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879795" w14:textId="77777777" w:rsidR="00947FAA" w:rsidRPr="00947FAA" w:rsidRDefault="00AF6A3F" w:rsidP="000D4B14">
      <w:pPr>
        <w:autoSpaceDE w:val="0"/>
        <w:autoSpaceDN w:val="0"/>
        <w:spacing w:line="300" w:lineRule="exact"/>
        <w:rPr>
          <w:rFonts w:ascii="ＭＳ ゴシック" w:eastAsia="ＭＳ ゴシック" w:hAnsi="ＭＳ ゴシック"/>
          <w:sz w:val="24"/>
        </w:rPr>
      </w:pPr>
      <w:bookmarkStart w:id="0" w:name="_GoBack"/>
      <w:bookmarkEnd w:id="0"/>
      <w:r w:rsidRPr="00AF6A3F">
        <w:rPr>
          <w:rFonts w:ascii="ＭＳ ゴシック" w:eastAsia="ＭＳ ゴシック" w:hAnsi="ＭＳ ゴシック" w:hint="eastAsia"/>
          <w:sz w:val="28"/>
        </w:rPr>
        <w:t>介護・福祉人材確保戦略の取組</w:t>
      </w:r>
      <w:r w:rsidR="00053F2A" w:rsidRPr="00BA4772">
        <w:rPr>
          <w:rFonts w:ascii="ＭＳ ゴシック" w:eastAsia="ＭＳ ゴシック" w:hAnsi="ＭＳ ゴシック" w:hint="eastAsia"/>
          <w:sz w:val="28"/>
        </w:rPr>
        <w:t>について</w:t>
      </w:r>
      <w:r w:rsidR="00053F2A">
        <w:rPr>
          <w:rFonts w:ascii="ＭＳ ゴシック" w:eastAsia="ＭＳ ゴシック" w:hAnsi="ＭＳ ゴシック" w:hint="eastAsia"/>
          <w:sz w:val="28"/>
        </w:rPr>
        <w:t xml:space="preserve">　　　　　　　　　　　　　　　　　　　　　　</w:t>
      </w:r>
      <w:r w:rsidR="00947FAA" w:rsidRPr="00947FAA">
        <w:rPr>
          <w:rFonts w:ascii="ＭＳ ゴシック" w:eastAsia="ＭＳ ゴシック" w:hAnsi="ＭＳ ゴシック" w:hint="eastAsia"/>
          <w:sz w:val="28"/>
        </w:rPr>
        <w:t>対象受検機関：</w:t>
      </w:r>
      <w:r>
        <w:rPr>
          <w:rFonts w:ascii="ＭＳ ゴシック" w:eastAsia="ＭＳ ゴシック" w:hAnsi="ＭＳ ゴシック" w:hint="eastAsia"/>
          <w:sz w:val="28"/>
        </w:rPr>
        <w:t>福祉部</w:t>
      </w:r>
      <w:r w:rsidRPr="00AF6A3F">
        <w:rPr>
          <w:rFonts w:ascii="ＭＳ ゴシック" w:eastAsia="ＭＳ ゴシック" w:hAnsi="ＭＳ ゴシック" w:hint="eastAsia"/>
          <w:sz w:val="28"/>
        </w:rPr>
        <w:t>地域福祉推進室福祉人材・法人指導課、高齢介護室</w:t>
      </w:r>
    </w:p>
    <w:tbl>
      <w:tblPr>
        <w:tblpPr w:leftFromText="142" w:rightFromText="142" w:vertAnchor="text" w:horzAnchor="margin" w:tblpY="2"/>
        <w:tblW w:w="20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80"/>
        <w:gridCol w:w="3572"/>
        <w:gridCol w:w="3572"/>
      </w:tblGrid>
      <w:tr w:rsidR="00947FAA" w:rsidRPr="00947FAA" w14:paraId="58688B22" w14:textId="77777777" w:rsidTr="00AD7FC2">
        <w:trPr>
          <w:trHeight w:val="567"/>
        </w:trPr>
        <w:tc>
          <w:tcPr>
            <w:tcW w:w="13380" w:type="dxa"/>
            <w:shd w:val="clear" w:color="auto" w:fill="auto"/>
            <w:vAlign w:val="center"/>
          </w:tcPr>
          <w:p w14:paraId="3DCEDAAA" w14:textId="77777777" w:rsidR="00947FAA" w:rsidRPr="00947FAA" w:rsidRDefault="00947FAA" w:rsidP="00BB0DB6">
            <w:pPr>
              <w:widowControl/>
              <w:autoSpaceDE w:val="0"/>
              <w:autoSpaceDN w:val="0"/>
              <w:spacing w:line="300" w:lineRule="exact"/>
              <w:jc w:val="center"/>
              <w:rPr>
                <w:rFonts w:ascii="ＭＳ Ｐゴシック" w:eastAsia="ＭＳ Ｐゴシック" w:hAnsi="ＭＳ Ｐゴシック" w:cs="Arial"/>
                <w:kern w:val="0"/>
                <w:sz w:val="24"/>
              </w:rPr>
            </w:pPr>
            <w:r w:rsidRPr="00947FAA">
              <w:rPr>
                <w:rFonts w:ascii="ＭＳ Ｐゴシック" w:eastAsia="ＭＳ Ｐゴシック" w:hAnsi="ＭＳ Ｐゴシック" w:cs="Arial" w:hint="eastAsia"/>
                <w:kern w:val="0"/>
                <w:sz w:val="24"/>
              </w:rPr>
              <w:t>事務事業の概要</w:t>
            </w:r>
          </w:p>
        </w:tc>
        <w:tc>
          <w:tcPr>
            <w:tcW w:w="3572" w:type="dxa"/>
            <w:shd w:val="clear" w:color="auto" w:fill="auto"/>
            <w:vAlign w:val="center"/>
          </w:tcPr>
          <w:p w14:paraId="43A773B0" w14:textId="77777777" w:rsidR="00947FAA" w:rsidRPr="00947FAA" w:rsidRDefault="00947FAA" w:rsidP="00BB0DB6">
            <w:pPr>
              <w:widowControl/>
              <w:autoSpaceDE w:val="0"/>
              <w:autoSpaceDN w:val="0"/>
              <w:spacing w:line="300" w:lineRule="exact"/>
              <w:jc w:val="center"/>
              <w:rPr>
                <w:rFonts w:ascii="ＭＳ Ｐゴシック" w:eastAsia="ＭＳ Ｐゴシック" w:hAnsi="ＭＳ Ｐゴシック" w:cs="Arial"/>
                <w:kern w:val="0"/>
                <w:sz w:val="24"/>
              </w:rPr>
            </w:pPr>
            <w:r w:rsidRPr="00947FAA">
              <w:rPr>
                <w:rFonts w:ascii="ＭＳ Ｐゴシック" w:eastAsia="ＭＳ Ｐゴシック" w:hAnsi="ＭＳ Ｐゴシック" w:cs="Arial" w:hint="eastAsia"/>
                <w:kern w:val="0"/>
                <w:sz w:val="24"/>
              </w:rPr>
              <w:t>検出事項</w:t>
            </w:r>
          </w:p>
        </w:tc>
        <w:tc>
          <w:tcPr>
            <w:tcW w:w="3572" w:type="dxa"/>
            <w:shd w:val="clear" w:color="auto" w:fill="auto"/>
            <w:vAlign w:val="center"/>
          </w:tcPr>
          <w:p w14:paraId="0A0E0F2B" w14:textId="77777777" w:rsidR="00947FAA" w:rsidRPr="00947FAA" w:rsidRDefault="00947FAA" w:rsidP="00BB0DB6">
            <w:pPr>
              <w:widowControl/>
              <w:autoSpaceDE w:val="0"/>
              <w:autoSpaceDN w:val="0"/>
              <w:spacing w:line="300" w:lineRule="exact"/>
              <w:jc w:val="center"/>
              <w:rPr>
                <w:rFonts w:ascii="ＭＳ Ｐゴシック" w:eastAsia="ＭＳ Ｐゴシック" w:hAnsi="ＭＳ Ｐゴシック" w:cs="Arial"/>
                <w:kern w:val="0"/>
                <w:sz w:val="24"/>
              </w:rPr>
            </w:pPr>
            <w:r w:rsidRPr="00947FAA">
              <w:rPr>
                <w:rFonts w:ascii="ＭＳ Ｐゴシック" w:eastAsia="ＭＳ Ｐゴシック" w:hAnsi="ＭＳ Ｐゴシック" w:hint="eastAsia"/>
                <w:sz w:val="24"/>
              </w:rPr>
              <w:t>改善を求める事項（意見）</w:t>
            </w:r>
          </w:p>
        </w:tc>
      </w:tr>
      <w:tr w:rsidR="00947FAA" w:rsidRPr="00947FAA" w14:paraId="36A8EA89" w14:textId="77777777" w:rsidTr="00B62684">
        <w:trPr>
          <w:trHeight w:val="1408"/>
        </w:trPr>
        <w:tc>
          <w:tcPr>
            <w:tcW w:w="13380" w:type="dxa"/>
            <w:shd w:val="clear" w:color="auto" w:fill="auto"/>
          </w:tcPr>
          <w:p w14:paraId="3DAE7F21" w14:textId="77777777" w:rsidR="00947FAA" w:rsidRPr="00427239" w:rsidRDefault="00947FAA" w:rsidP="00A43E53">
            <w:pPr>
              <w:autoSpaceDE w:val="0"/>
              <w:autoSpaceDN w:val="0"/>
              <w:snapToGrid w:val="0"/>
              <w:spacing w:line="300" w:lineRule="exact"/>
              <w:rPr>
                <w:rFonts w:ascii="ＭＳ 明朝" w:hAnsi="ＭＳ 明朝" w:cs="Arial"/>
                <w:sz w:val="24"/>
              </w:rPr>
            </w:pPr>
          </w:p>
          <w:p w14:paraId="6A4FDE6A" w14:textId="77777777" w:rsidR="007F5668" w:rsidRPr="007F5668" w:rsidRDefault="007F5668" w:rsidP="00A43E53">
            <w:pPr>
              <w:autoSpaceDE w:val="0"/>
              <w:autoSpaceDN w:val="0"/>
              <w:snapToGrid w:val="0"/>
              <w:spacing w:line="300" w:lineRule="exact"/>
              <w:rPr>
                <w:rFonts w:ascii="ＭＳ 明朝" w:hAnsi="ＭＳ 明朝" w:cs="Arial"/>
                <w:sz w:val="24"/>
              </w:rPr>
            </w:pPr>
            <w:r w:rsidRPr="007F5668">
              <w:rPr>
                <w:rFonts w:ascii="ＭＳ 明朝" w:hAnsi="ＭＳ 明朝" w:cs="Arial" w:hint="eastAsia"/>
                <w:sz w:val="24"/>
              </w:rPr>
              <w:t>１　「大阪府介護・福祉人材確保戦略」の策定</w:t>
            </w:r>
          </w:p>
          <w:p w14:paraId="15148903" w14:textId="77777777" w:rsidR="007F5668" w:rsidRPr="007F5668" w:rsidRDefault="007F5668" w:rsidP="00A43E53">
            <w:pPr>
              <w:pStyle w:val="af"/>
              <w:numPr>
                <w:ilvl w:val="0"/>
                <w:numId w:val="13"/>
              </w:numPr>
              <w:autoSpaceDE w:val="0"/>
              <w:autoSpaceDN w:val="0"/>
              <w:snapToGrid w:val="0"/>
              <w:spacing w:line="300" w:lineRule="exact"/>
              <w:ind w:leftChars="0"/>
              <w:rPr>
                <w:rFonts w:ascii="ＭＳ 明朝" w:hAnsi="ＭＳ 明朝" w:cs="Arial"/>
                <w:sz w:val="24"/>
              </w:rPr>
            </w:pPr>
            <w:r w:rsidRPr="007F5668">
              <w:rPr>
                <w:rFonts w:ascii="ＭＳ 明朝" w:hAnsi="ＭＳ 明朝" w:cs="Arial" w:hint="eastAsia"/>
                <w:sz w:val="24"/>
              </w:rPr>
              <w:t>全国的に、少子高齢化・人口減少社会の進展に伴い、生産年齢人口（15～64歳人口）が減少していく中で、要介護・要支援認定者、単身あるいは夫婦のみの高齢者世帯等は増加し続けることが見込まれている。また、既に、介護・福祉人材をめぐる労働市場はひっ迫していることに加え、将来にわたって需要面における人材ニーズの増加スピードは、供給面の増加スピードを上回るペースで推移していくと見込まれている。</w:t>
            </w:r>
          </w:p>
          <w:p w14:paraId="4FD8FF45" w14:textId="77777777" w:rsidR="007F5668" w:rsidRPr="007F5668" w:rsidRDefault="007F5668" w:rsidP="00A43E53">
            <w:pPr>
              <w:pStyle w:val="af"/>
              <w:numPr>
                <w:ilvl w:val="0"/>
                <w:numId w:val="13"/>
              </w:numPr>
              <w:autoSpaceDE w:val="0"/>
              <w:autoSpaceDN w:val="0"/>
              <w:snapToGrid w:val="0"/>
              <w:spacing w:line="300" w:lineRule="exact"/>
              <w:ind w:leftChars="0"/>
              <w:rPr>
                <w:rFonts w:ascii="ＭＳ 明朝" w:hAnsi="ＭＳ 明朝" w:cs="Arial"/>
                <w:sz w:val="24"/>
              </w:rPr>
            </w:pPr>
            <w:r w:rsidRPr="007F5668">
              <w:rPr>
                <w:rFonts w:ascii="ＭＳ 明朝" w:hAnsi="ＭＳ 明朝" w:cs="Arial" w:hint="eastAsia"/>
                <w:sz w:val="24"/>
              </w:rPr>
              <w:t>こうした状況下において、府は、平成29年６月、大阪府社会福祉審議会 介護・福祉人材確保等検討専門部会（構成員：学識経験者、介護職団体関係者、施設団体代表など）を設置し、同年11月、３つのアプローチ（１．参入促進、２．労働環境・処遇の改善、３．資質の向上）により、オール大阪で介護・福祉人材の量と質の確保に取り組むことを取りまとめた「大阪府介護・福祉人材確保戦略」（以下「戦略」という。）を策定した。</w:t>
            </w:r>
          </w:p>
          <w:p w14:paraId="52C5E956" w14:textId="77777777" w:rsidR="007F5668" w:rsidRDefault="007F5668" w:rsidP="00A43E53">
            <w:pPr>
              <w:autoSpaceDE w:val="0"/>
              <w:autoSpaceDN w:val="0"/>
              <w:snapToGrid w:val="0"/>
              <w:spacing w:line="300" w:lineRule="exact"/>
              <w:rPr>
                <w:rFonts w:ascii="ＭＳ 明朝" w:hAnsi="ＭＳ 明朝" w:cs="Arial"/>
                <w:sz w:val="24"/>
              </w:rPr>
            </w:pPr>
          </w:p>
          <w:p w14:paraId="0D9557F8" w14:textId="77777777" w:rsidR="007F5668" w:rsidRPr="007F5668" w:rsidRDefault="007F5668" w:rsidP="00A43E53">
            <w:pPr>
              <w:autoSpaceDE w:val="0"/>
              <w:autoSpaceDN w:val="0"/>
              <w:snapToGrid w:val="0"/>
              <w:spacing w:line="300" w:lineRule="exact"/>
              <w:rPr>
                <w:rFonts w:ascii="ＭＳ 明朝" w:hAnsi="ＭＳ 明朝" w:cs="Arial"/>
                <w:sz w:val="24"/>
              </w:rPr>
            </w:pPr>
            <w:r w:rsidRPr="007F5668">
              <w:rPr>
                <w:rFonts w:ascii="ＭＳ 明朝" w:hAnsi="ＭＳ 明朝" w:cs="Arial" w:hint="eastAsia"/>
                <w:sz w:val="24"/>
              </w:rPr>
              <w:t>２　確保すべき人材の具体的な数値目標</w:t>
            </w:r>
          </w:p>
          <w:p w14:paraId="355C82C3" w14:textId="77777777" w:rsidR="00201659" w:rsidRPr="00201659" w:rsidRDefault="007F5668" w:rsidP="00A43E53">
            <w:pPr>
              <w:pStyle w:val="af"/>
              <w:numPr>
                <w:ilvl w:val="0"/>
                <w:numId w:val="13"/>
              </w:numPr>
              <w:autoSpaceDE w:val="0"/>
              <w:autoSpaceDN w:val="0"/>
              <w:snapToGrid w:val="0"/>
              <w:spacing w:line="300" w:lineRule="exact"/>
              <w:ind w:leftChars="0"/>
              <w:rPr>
                <w:rFonts w:ascii="ＭＳ 明朝" w:hAnsi="ＭＳ 明朝" w:cs="Arial"/>
                <w:sz w:val="24"/>
              </w:rPr>
            </w:pPr>
            <w:r w:rsidRPr="00EF0188">
              <w:rPr>
                <w:rFonts w:ascii="ＭＳ 明朝" w:hAnsi="ＭＳ 明朝" w:cs="Arial" w:hint="eastAsia"/>
                <w:sz w:val="24"/>
              </w:rPr>
              <w:t>戦略の内容は、「大阪府高齢者計画2018」（平成30年３月）、「第４期大阪府地域福祉支援計画」（2019年３月）等に反映され、これらの計画において、確保すべき人材の具体的な数値目標が掲げられている。</w:t>
            </w:r>
          </w:p>
          <w:p w14:paraId="39113920" w14:textId="77777777" w:rsidR="00201659" w:rsidRDefault="00201659" w:rsidP="00A43E53">
            <w:pPr>
              <w:pStyle w:val="af"/>
              <w:autoSpaceDE w:val="0"/>
              <w:autoSpaceDN w:val="0"/>
              <w:snapToGrid w:val="0"/>
              <w:spacing w:line="300" w:lineRule="exact"/>
              <w:ind w:leftChars="0" w:left="600"/>
              <w:rPr>
                <w:rFonts w:ascii="ＭＳ 明朝" w:hAnsi="ＭＳ 明朝" w:cs="Arial"/>
                <w:sz w:val="24"/>
              </w:rPr>
            </w:pPr>
            <w:r>
              <w:rPr>
                <w:rFonts w:ascii="ＭＳ 明朝" w:hAnsi="ＭＳ 明朝" w:cs="Arial"/>
                <w:noProof/>
                <w:sz w:val="24"/>
              </w:rPr>
              <mc:AlternateContent>
                <mc:Choice Requires="wps">
                  <w:drawing>
                    <wp:anchor distT="0" distB="0" distL="114300" distR="114300" simplePos="0" relativeHeight="251667456" behindDoc="0" locked="0" layoutInCell="1" allowOverlap="1" wp14:anchorId="6635E855" wp14:editId="3D1F00A9">
                      <wp:simplePos x="0" y="0"/>
                      <wp:positionH relativeFrom="column">
                        <wp:posOffset>174625</wp:posOffset>
                      </wp:positionH>
                      <wp:positionV relativeFrom="paragraph">
                        <wp:posOffset>55245</wp:posOffset>
                      </wp:positionV>
                      <wp:extent cx="8086725" cy="84772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8086725" cy="8477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E0531FC" w14:textId="77777777" w:rsidR="00201659" w:rsidRPr="00EF0188" w:rsidRDefault="00201659" w:rsidP="00A43E53">
                                  <w:pPr>
                                    <w:spacing w:line="300" w:lineRule="exact"/>
                                    <w:jc w:val="left"/>
                                    <w:rPr>
                                      <w:rFonts w:ascii="ＭＳ 明朝" w:hAnsi="ＭＳ 明朝"/>
                                      <w:sz w:val="24"/>
                                    </w:rPr>
                                  </w:pPr>
                                  <w:r w:rsidRPr="00CB3713">
                                    <w:rPr>
                                      <w:rFonts w:ascii="ＭＳ 明朝" w:hAnsi="ＭＳ 明朝" w:cs="Arial" w:hint="eastAsia"/>
                                      <w:sz w:val="24"/>
                                    </w:rPr>
                                    <w:t>●</w:t>
                                  </w:r>
                                  <w:r w:rsidRPr="00EF0188">
                                    <w:rPr>
                                      <w:rFonts w:ascii="ＭＳ 明朝" w:hAnsi="ＭＳ 明朝" w:hint="eastAsia"/>
                                      <w:sz w:val="24"/>
                                    </w:rPr>
                                    <w:t>「大阪府高齢者計画2018」における目標・指標</w:t>
                                  </w:r>
                                </w:p>
                                <w:p w14:paraId="585B9312" w14:textId="77777777" w:rsidR="00201659" w:rsidRPr="00201659" w:rsidRDefault="00201659" w:rsidP="00A43E53">
                                  <w:pPr>
                                    <w:spacing w:line="300" w:lineRule="exact"/>
                                    <w:rPr>
                                      <w:rFonts w:ascii="ＭＳ 明朝" w:hAnsi="ＭＳ 明朝"/>
                                      <w:sz w:val="24"/>
                                    </w:rPr>
                                  </w:pPr>
                                  <w:r w:rsidRPr="00201659">
                                    <w:rPr>
                                      <w:rFonts w:ascii="ＭＳ 明朝" w:hAnsi="ＭＳ 明朝" w:hint="eastAsia"/>
                                      <w:sz w:val="24"/>
                                    </w:rPr>
                                    <w:t>2020年　需要推計179,031人　供給推計167,902人（需給ギャップ11,129人）・・・目標：需要推計を上回ること</w:t>
                                  </w:r>
                                </w:p>
                                <w:p w14:paraId="4C260390" w14:textId="77777777" w:rsidR="00201659" w:rsidRPr="00201659" w:rsidRDefault="00201659" w:rsidP="00A43E53">
                                  <w:pPr>
                                    <w:spacing w:line="300" w:lineRule="exact"/>
                                    <w:rPr>
                                      <w:rFonts w:ascii="ＭＳ 明朝" w:hAnsi="ＭＳ 明朝"/>
                                      <w:sz w:val="24"/>
                                    </w:rPr>
                                  </w:pPr>
                                  <w:r w:rsidRPr="00201659">
                                    <w:rPr>
                                      <w:rFonts w:ascii="ＭＳ 明朝" w:hAnsi="ＭＳ 明朝" w:hint="eastAsia"/>
                                      <w:sz w:val="24"/>
                                    </w:rPr>
                                    <w:t>2025年　需要推計208,042人　供給推計173,547人（需給ギャップ34,495人）・・・目標：需要推計を上回ること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35E855" id="_x0000_t202" coordsize="21600,21600" o:spt="202" path="m,l,21600r21600,l21600,xe">
                      <v:stroke joinstyle="miter"/>
                      <v:path gradientshapeok="t" o:connecttype="rect"/>
                    </v:shapetype>
                    <v:shape id="テキスト ボックス 1" o:spid="_x0000_s1026" type="#_x0000_t202" style="position:absolute;left:0;text-align:left;margin-left:13.75pt;margin-top:4.35pt;width:636.75pt;height:66.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" fillcolor="white [3201]" strokeweight=".5pt">
                      <v:textbox>
                        <w:txbxContent>
                          <w:p w14:paraId="6E0531FC" w14:textId="77777777" w:rsidR="00201659" w:rsidRPr="00EF0188" w:rsidRDefault="00201659" w:rsidP="00A43E53">
                            <w:pPr>
                              <w:spacing w:line="300" w:lineRule="exact"/>
                              <w:jc w:val="left"/>
                              <w:rPr>
                                <w:rFonts w:ascii="ＭＳ 明朝" w:hAnsi="ＭＳ 明朝"/>
                                <w:sz w:val="24"/>
                              </w:rPr>
                            </w:pPr>
                            <w:r w:rsidRPr="00CB3713">
                              <w:rPr>
                                <w:rFonts w:ascii="ＭＳ 明朝" w:hAnsi="ＭＳ 明朝" w:cs="Arial" w:hint="eastAsia"/>
                                <w:sz w:val="24"/>
                              </w:rPr>
                              <w:t>●</w:t>
                            </w:r>
                            <w:r w:rsidRPr="00EF0188">
                              <w:rPr>
                                <w:rFonts w:ascii="ＭＳ 明朝" w:hAnsi="ＭＳ 明朝" w:hint="eastAsia"/>
                                <w:sz w:val="24"/>
                              </w:rPr>
                              <w:t>「大阪府高齢者計画2018」における目標・指標</w:t>
                            </w:r>
                          </w:p>
                          <w:p w14:paraId="585B9312" w14:textId="77777777" w:rsidR="00201659" w:rsidRPr="00201659" w:rsidRDefault="00201659" w:rsidP="00A43E53">
                            <w:pPr>
                              <w:spacing w:line="300" w:lineRule="exact"/>
                              <w:rPr>
                                <w:rFonts w:ascii="ＭＳ 明朝" w:hAnsi="ＭＳ 明朝"/>
                                <w:sz w:val="24"/>
                              </w:rPr>
                            </w:pPr>
                            <w:r w:rsidRPr="00201659">
                              <w:rPr>
                                <w:rFonts w:ascii="ＭＳ 明朝" w:hAnsi="ＭＳ 明朝" w:hint="eastAsia"/>
                                <w:sz w:val="24"/>
                              </w:rPr>
                              <w:t>2020年　需要推計179,031人　供給推計167,902人（需給ギャップ11,129人）・・・目標：需要推計を上回ること</w:t>
                            </w:r>
                          </w:p>
                          <w:p w14:paraId="4C260390" w14:textId="77777777" w:rsidR="00201659" w:rsidRPr="00201659" w:rsidRDefault="00201659" w:rsidP="00A43E53">
                            <w:pPr>
                              <w:spacing w:line="300" w:lineRule="exact"/>
                              <w:rPr>
                                <w:rFonts w:ascii="ＭＳ 明朝" w:hAnsi="ＭＳ 明朝"/>
                                <w:sz w:val="24"/>
                              </w:rPr>
                            </w:pPr>
                            <w:r w:rsidRPr="00201659">
                              <w:rPr>
                                <w:rFonts w:ascii="ＭＳ 明朝" w:hAnsi="ＭＳ 明朝" w:hint="eastAsia"/>
                                <w:sz w:val="24"/>
                              </w:rPr>
                              <w:t>2025年　需要推計208,042人　供給推計173,547人（需給ギャップ34,495人）・・・目標：需要推計を上回ること</w:t>
                            </w:r>
                          </w:p>
                        </w:txbxContent>
                      </v:textbox>
                    </v:shape>
                  </w:pict>
                </mc:Fallback>
              </mc:AlternateContent>
            </w:r>
          </w:p>
          <w:p w14:paraId="64C942A3" w14:textId="77777777" w:rsidR="00201659" w:rsidRDefault="00201659" w:rsidP="00A43E53">
            <w:pPr>
              <w:pStyle w:val="af"/>
              <w:autoSpaceDE w:val="0"/>
              <w:autoSpaceDN w:val="0"/>
              <w:snapToGrid w:val="0"/>
              <w:spacing w:line="300" w:lineRule="exact"/>
              <w:ind w:leftChars="0" w:left="600"/>
              <w:rPr>
                <w:rFonts w:ascii="ＭＳ 明朝" w:hAnsi="ＭＳ 明朝" w:cs="Arial"/>
                <w:sz w:val="24"/>
              </w:rPr>
            </w:pPr>
          </w:p>
          <w:p w14:paraId="180E4208" w14:textId="77777777" w:rsidR="00201659" w:rsidRDefault="00201659" w:rsidP="00A43E53">
            <w:pPr>
              <w:pStyle w:val="af"/>
              <w:autoSpaceDE w:val="0"/>
              <w:autoSpaceDN w:val="0"/>
              <w:snapToGrid w:val="0"/>
              <w:spacing w:line="300" w:lineRule="exact"/>
              <w:ind w:leftChars="0" w:left="600"/>
              <w:rPr>
                <w:rFonts w:ascii="ＭＳ 明朝" w:hAnsi="ＭＳ 明朝" w:cs="Arial"/>
                <w:sz w:val="24"/>
              </w:rPr>
            </w:pPr>
          </w:p>
          <w:p w14:paraId="7607E613" w14:textId="77777777" w:rsidR="007F5668" w:rsidRDefault="007F5668" w:rsidP="00A43E53">
            <w:pPr>
              <w:autoSpaceDE w:val="0"/>
              <w:autoSpaceDN w:val="0"/>
              <w:snapToGrid w:val="0"/>
              <w:spacing w:line="300" w:lineRule="exact"/>
              <w:rPr>
                <w:rFonts w:ascii="ＭＳ 明朝" w:hAnsi="ＭＳ 明朝" w:cs="Arial"/>
                <w:sz w:val="24"/>
                <w:szCs w:val="22"/>
              </w:rPr>
            </w:pPr>
          </w:p>
          <w:p w14:paraId="28125772" w14:textId="77777777" w:rsidR="00201659" w:rsidRPr="007F5668" w:rsidRDefault="00201659" w:rsidP="00A43E53">
            <w:pPr>
              <w:autoSpaceDE w:val="0"/>
              <w:autoSpaceDN w:val="0"/>
              <w:snapToGrid w:val="0"/>
              <w:spacing w:line="300" w:lineRule="exact"/>
              <w:rPr>
                <w:rFonts w:ascii="ＭＳ 明朝" w:hAnsi="ＭＳ 明朝" w:cs="Arial"/>
                <w:sz w:val="24"/>
              </w:rPr>
            </w:pPr>
          </w:p>
          <w:p w14:paraId="62B183A8" w14:textId="77777777" w:rsidR="007F5668" w:rsidRDefault="007F5668" w:rsidP="00A43E53">
            <w:pPr>
              <w:pStyle w:val="af"/>
              <w:numPr>
                <w:ilvl w:val="0"/>
                <w:numId w:val="13"/>
              </w:numPr>
              <w:autoSpaceDE w:val="0"/>
              <w:autoSpaceDN w:val="0"/>
              <w:snapToGrid w:val="0"/>
              <w:spacing w:line="300" w:lineRule="exact"/>
              <w:ind w:leftChars="0"/>
              <w:rPr>
                <w:rFonts w:ascii="ＭＳ 明朝" w:hAnsi="ＭＳ 明朝" w:cs="Arial"/>
                <w:sz w:val="24"/>
              </w:rPr>
            </w:pPr>
            <w:r w:rsidRPr="00EF0188">
              <w:rPr>
                <w:rFonts w:ascii="ＭＳ 明朝" w:hAnsi="ＭＳ 明朝" w:cs="Arial" w:hint="eastAsia"/>
                <w:sz w:val="24"/>
              </w:rPr>
              <w:t>推計値は、厚生労働省が都道府県等を支援するため作成した推計ツール（介護人材需給推計ワークシート）により算出されている。</w:t>
            </w:r>
          </w:p>
          <w:p w14:paraId="4F14BCAA" w14:textId="77777777" w:rsidR="009000FE" w:rsidRDefault="007F5668" w:rsidP="00A43E53">
            <w:pPr>
              <w:pStyle w:val="af"/>
              <w:numPr>
                <w:ilvl w:val="0"/>
                <w:numId w:val="13"/>
              </w:numPr>
              <w:autoSpaceDE w:val="0"/>
              <w:autoSpaceDN w:val="0"/>
              <w:snapToGrid w:val="0"/>
              <w:spacing w:line="300" w:lineRule="exact"/>
              <w:ind w:leftChars="0"/>
              <w:rPr>
                <w:rFonts w:ascii="ＭＳ 明朝" w:hAnsi="ＭＳ 明朝" w:cs="Arial"/>
                <w:sz w:val="24"/>
              </w:rPr>
            </w:pPr>
            <w:r w:rsidRPr="00201659">
              <w:rPr>
                <w:rFonts w:ascii="ＭＳ 明朝" w:hAnsi="ＭＳ 明朝" w:cs="Arial" w:hint="eastAsia"/>
                <w:sz w:val="24"/>
              </w:rPr>
              <w:t>また、国の推計ツールにおいて算定対象とされた介護人材（すなわち、府及び国が人材確保に取り組む対象）は、次のとおり。</w:t>
            </w:r>
          </w:p>
          <w:p w14:paraId="6996B087" w14:textId="77777777" w:rsidR="00CB3713" w:rsidRDefault="009000FE" w:rsidP="00A43E53">
            <w:pPr>
              <w:pStyle w:val="af"/>
              <w:autoSpaceDE w:val="0"/>
              <w:autoSpaceDN w:val="0"/>
              <w:snapToGrid w:val="0"/>
              <w:spacing w:line="300" w:lineRule="exact"/>
              <w:ind w:leftChars="0" w:left="600"/>
              <w:rPr>
                <w:rFonts w:ascii="ＭＳ 明朝" w:hAnsi="ＭＳ 明朝" w:cs="Arial"/>
                <w:sz w:val="24"/>
              </w:rPr>
            </w:pPr>
            <w:r w:rsidRPr="009000FE">
              <w:rPr>
                <w:rFonts w:ascii="ＭＳ 明朝" w:hAnsi="ＭＳ 明朝" w:cs="Arial" w:hint="eastAsia"/>
                <w:sz w:val="24"/>
              </w:rPr>
              <w:t>「介護保険給付の対象となる介護サービス事業所、介護保険施設に従事する介護職員」及び「介護予防・日常生活支援総合事業における従前の介護予防訪問介護</w:t>
            </w:r>
            <w:r w:rsidR="00207AF8">
              <w:rPr>
                <w:rFonts w:ascii="ＭＳ 明朝" w:hAnsi="ＭＳ 明朝" w:cs="Arial" w:hint="eastAsia"/>
                <w:sz w:val="24"/>
              </w:rPr>
              <w:t>等に相当するサービスに従事する介護職員」（介護福祉士やケアマネ</w:t>
            </w:r>
            <w:r w:rsidRPr="009000FE">
              <w:rPr>
                <w:rFonts w:ascii="ＭＳ 明朝" w:hAnsi="ＭＳ 明朝" w:cs="Arial" w:hint="eastAsia"/>
                <w:sz w:val="24"/>
              </w:rPr>
              <w:t>ジャー（介護支援専門員）などの有資格者だけでなく、資格を持たない介護に従事する者を含むが、介護施設の職員であっても事務職員や調理士など、介護に従事しない者は含まない。）</w:t>
            </w:r>
          </w:p>
          <w:p w14:paraId="54FF2506" w14:textId="77777777" w:rsidR="009000FE" w:rsidRPr="009000FE" w:rsidRDefault="009000FE" w:rsidP="00A43E53">
            <w:pPr>
              <w:pStyle w:val="af"/>
              <w:numPr>
                <w:ilvl w:val="0"/>
                <w:numId w:val="13"/>
              </w:numPr>
              <w:spacing w:line="300" w:lineRule="exact"/>
              <w:ind w:leftChars="0"/>
              <w:rPr>
                <w:rFonts w:ascii="ＭＳ 明朝" w:hAnsi="ＭＳ 明朝" w:cs="Arial"/>
                <w:sz w:val="24"/>
              </w:rPr>
            </w:pPr>
            <w:r w:rsidRPr="007773A6">
              <w:rPr>
                <w:rFonts w:ascii="ＭＳ 明朝" w:hAnsi="ＭＳ 明朝" w:cs="Arial" w:hint="eastAsia"/>
                <w:sz w:val="24"/>
              </w:rPr>
              <w:t>国の</w:t>
            </w:r>
            <w:r w:rsidRPr="009000FE">
              <w:rPr>
                <w:rFonts w:ascii="ＭＳ 明朝" w:hAnsi="ＭＳ 明朝" w:cs="Arial" w:hint="eastAsia"/>
                <w:sz w:val="24"/>
              </w:rPr>
              <w:t>推計ツールによる推計値以外に、府における介護職員の過不足の現状（入所・通所・訪問等の介護サービスの種別ごと等）については、把握・分析されていない。</w:t>
            </w:r>
          </w:p>
          <w:p w14:paraId="5B3C4C4B" w14:textId="77777777" w:rsidR="00CB3713" w:rsidRPr="009000FE" w:rsidRDefault="00CB3713" w:rsidP="00A43E53">
            <w:pPr>
              <w:autoSpaceDE w:val="0"/>
              <w:autoSpaceDN w:val="0"/>
              <w:snapToGrid w:val="0"/>
              <w:spacing w:line="300" w:lineRule="exact"/>
              <w:rPr>
                <w:rFonts w:ascii="ＭＳ 明朝" w:hAnsi="ＭＳ 明朝" w:cs="Arial"/>
                <w:sz w:val="24"/>
              </w:rPr>
            </w:pPr>
          </w:p>
          <w:p w14:paraId="3347AF6A" w14:textId="77777777" w:rsidR="00CB3713" w:rsidRDefault="00CB3713" w:rsidP="00A43E53">
            <w:pPr>
              <w:autoSpaceDE w:val="0"/>
              <w:autoSpaceDN w:val="0"/>
              <w:snapToGrid w:val="0"/>
              <w:spacing w:line="300" w:lineRule="exact"/>
              <w:rPr>
                <w:rFonts w:ascii="ＭＳ 明朝" w:hAnsi="ＭＳ 明朝" w:cs="Arial"/>
                <w:sz w:val="24"/>
              </w:rPr>
            </w:pPr>
            <w:r w:rsidRPr="00CB3713">
              <w:rPr>
                <w:rFonts w:ascii="ＭＳ 明朝" w:hAnsi="ＭＳ 明朝" w:cs="Arial" w:hint="eastAsia"/>
                <w:sz w:val="24"/>
              </w:rPr>
              <w:t>３　介護・福祉人材確保に向けた具体的取組</w:t>
            </w:r>
          </w:p>
          <w:p w14:paraId="60214B00" w14:textId="77777777" w:rsidR="00CB3713" w:rsidRDefault="00CB3713" w:rsidP="00A43E53">
            <w:pPr>
              <w:pStyle w:val="af"/>
              <w:numPr>
                <w:ilvl w:val="0"/>
                <w:numId w:val="13"/>
              </w:numPr>
              <w:autoSpaceDE w:val="0"/>
              <w:autoSpaceDN w:val="0"/>
              <w:snapToGrid w:val="0"/>
              <w:spacing w:line="300" w:lineRule="exact"/>
              <w:ind w:leftChars="0"/>
              <w:rPr>
                <w:rFonts w:ascii="ＭＳ 明朝" w:hAnsi="ＭＳ 明朝" w:cs="Arial"/>
                <w:sz w:val="24"/>
              </w:rPr>
            </w:pPr>
            <w:r w:rsidRPr="00CB3713">
              <w:rPr>
                <w:rFonts w:ascii="ＭＳ 明朝" w:hAnsi="ＭＳ 明朝" w:cs="Arial" w:hint="eastAsia"/>
                <w:sz w:val="24"/>
              </w:rPr>
              <w:t>府は、戦略において示された３つのアプローチを具体化するため、平成30年度から地域医療介護総合確保基金（※）を活用し、次に掲げる新規事業を展開している。</w:t>
            </w:r>
          </w:p>
          <w:p w14:paraId="78472280" w14:textId="77777777" w:rsidR="0057679E" w:rsidRDefault="00CB3713" w:rsidP="00A43E53">
            <w:pPr>
              <w:pStyle w:val="af"/>
              <w:numPr>
                <w:ilvl w:val="1"/>
                <w:numId w:val="13"/>
              </w:numPr>
              <w:autoSpaceDE w:val="0"/>
              <w:autoSpaceDN w:val="0"/>
              <w:snapToGrid w:val="0"/>
              <w:spacing w:line="300" w:lineRule="exact"/>
              <w:ind w:leftChars="0"/>
              <w:rPr>
                <w:rFonts w:ascii="ＭＳ 明朝" w:hAnsi="ＭＳ 明朝" w:cs="Arial"/>
                <w:sz w:val="24"/>
              </w:rPr>
            </w:pPr>
            <w:r w:rsidRPr="00CB3713">
              <w:rPr>
                <w:rFonts w:ascii="ＭＳ 明朝" w:hAnsi="ＭＳ 明朝" w:cs="Arial" w:hint="eastAsia"/>
                <w:sz w:val="24"/>
              </w:rPr>
              <w:t>地域医療介護総合確保基金…地域の実情に応じた介護従事者の確保対策等を支援するため各都道府県に設置され</w:t>
            </w:r>
          </w:p>
          <w:p w14:paraId="5C039118" w14:textId="77777777" w:rsidR="009000FE" w:rsidRDefault="0057679E" w:rsidP="00A43E53">
            <w:pPr>
              <w:pStyle w:val="af"/>
              <w:autoSpaceDE w:val="0"/>
              <w:autoSpaceDN w:val="0"/>
              <w:snapToGrid w:val="0"/>
              <w:spacing w:line="300" w:lineRule="exact"/>
              <w:ind w:leftChars="0" w:left="1020"/>
              <w:rPr>
                <w:rFonts w:ascii="ＭＳ 明朝" w:hAnsi="ＭＳ 明朝" w:cs="Arial"/>
                <w:sz w:val="24"/>
              </w:rPr>
            </w:pPr>
            <w:r>
              <w:rPr>
                <w:rFonts w:ascii="ＭＳ 明朝" w:hAnsi="ＭＳ 明朝" w:cs="Arial" w:hint="eastAsia"/>
                <w:sz w:val="24"/>
              </w:rPr>
              <w:t xml:space="preserve">　　　　　　　　　　　　　</w:t>
            </w:r>
            <w:r w:rsidR="00CB3713" w:rsidRPr="00CB3713">
              <w:rPr>
                <w:rFonts w:ascii="ＭＳ 明朝" w:hAnsi="ＭＳ 明朝" w:cs="Arial" w:hint="eastAsia"/>
                <w:sz w:val="24"/>
              </w:rPr>
              <w:t>た</w:t>
            </w:r>
            <w:r w:rsidR="00CB3713" w:rsidRPr="0057679E">
              <w:rPr>
                <w:rFonts w:ascii="ＭＳ 明朝" w:hAnsi="ＭＳ 明朝" w:cs="Arial" w:hint="eastAsia"/>
                <w:sz w:val="24"/>
              </w:rPr>
              <w:t>基金（造成割合：国</w:t>
            </w:r>
            <w:r w:rsidR="001D4E9B">
              <w:rPr>
                <w:rFonts w:ascii="ＭＳ 明朝" w:hAnsi="ＭＳ 明朝" w:cs="Arial" w:hint="eastAsia"/>
                <w:sz w:val="24"/>
              </w:rPr>
              <w:t>２</w:t>
            </w:r>
            <w:r w:rsidR="001D4E9B" w:rsidRPr="001D4E9B">
              <w:rPr>
                <w:rFonts w:ascii="ＭＳ 明朝" w:hAnsi="ＭＳ 明朝" w:cs="Arial" w:hint="eastAsia"/>
                <w:sz w:val="24"/>
              </w:rPr>
              <w:t>／</w:t>
            </w:r>
            <w:r w:rsidR="001D4E9B">
              <w:rPr>
                <w:rFonts w:ascii="ＭＳ 明朝" w:hAnsi="ＭＳ 明朝" w:cs="Arial" w:hint="eastAsia"/>
                <w:sz w:val="24"/>
              </w:rPr>
              <w:t>３</w:t>
            </w:r>
            <w:r w:rsidR="00CB3713" w:rsidRPr="0057679E">
              <w:rPr>
                <w:rFonts w:ascii="ＭＳ 明朝" w:hAnsi="ＭＳ 明朝" w:cs="Arial" w:hint="eastAsia"/>
                <w:sz w:val="24"/>
              </w:rPr>
              <w:t>、都道府県</w:t>
            </w:r>
            <w:r w:rsidR="001D4E9B">
              <w:rPr>
                <w:rFonts w:ascii="ＭＳ 明朝" w:hAnsi="ＭＳ 明朝" w:cs="Arial" w:hint="eastAsia"/>
                <w:sz w:val="24"/>
              </w:rPr>
              <w:t>１</w:t>
            </w:r>
            <w:r w:rsidR="001D4E9B" w:rsidRPr="001D4E9B">
              <w:rPr>
                <w:rFonts w:ascii="ＭＳ 明朝" w:hAnsi="ＭＳ 明朝" w:cs="Arial" w:hint="eastAsia"/>
                <w:sz w:val="24"/>
              </w:rPr>
              <w:t>／</w:t>
            </w:r>
            <w:r w:rsidR="001D4E9B">
              <w:rPr>
                <w:rFonts w:ascii="ＭＳ 明朝" w:hAnsi="ＭＳ 明朝" w:cs="Arial" w:hint="eastAsia"/>
                <w:sz w:val="24"/>
              </w:rPr>
              <w:t>３</w:t>
            </w:r>
            <w:r w:rsidR="00CB3713" w:rsidRPr="0057679E">
              <w:rPr>
                <w:rFonts w:ascii="ＭＳ 明朝" w:hAnsi="ＭＳ 明朝" w:cs="Arial" w:hint="eastAsia"/>
                <w:sz w:val="24"/>
              </w:rPr>
              <w:t>）</w:t>
            </w:r>
          </w:p>
          <w:p w14:paraId="0FE224A8" w14:textId="77777777" w:rsidR="009000FE" w:rsidRPr="00423312" w:rsidRDefault="009000FE" w:rsidP="00A43E53">
            <w:pPr>
              <w:autoSpaceDE w:val="0"/>
              <w:autoSpaceDN w:val="0"/>
              <w:snapToGrid w:val="0"/>
              <w:spacing w:line="300" w:lineRule="exact"/>
              <w:rPr>
                <w:rFonts w:ascii="ＭＳ 明朝" w:hAnsi="ＭＳ 明朝" w:cs="Arial"/>
                <w:sz w:val="24"/>
              </w:rPr>
            </w:pPr>
          </w:p>
          <w:p w14:paraId="71A4F9D3" w14:textId="77777777" w:rsidR="00CB3713" w:rsidRDefault="00CB3713" w:rsidP="00A43E53">
            <w:pPr>
              <w:autoSpaceDE w:val="0"/>
              <w:autoSpaceDN w:val="0"/>
              <w:snapToGrid w:val="0"/>
              <w:spacing w:line="300" w:lineRule="exact"/>
              <w:ind w:firstLineChars="100" w:firstLine="240"/>
              <w:rPr>
                <w:rFonts w:ascii="ＭＳ 明朝" w:hAnsi="ＭＳ 明朝" w:cs="Arial"/>
                <w:sz w:val="24"/>
              </w:rPr>
            </w:pPr>
            <w:r w:rsidRPr="00CB3713">
              <w:rPr>
                <w:rFonts w:ascii="ＭＳ 明朝" w:hAnsi="ＭＳ 明朝" w:cs="Arial" w:hint="eastAsia"/>
                <w:sz w:val="24"/>
              </w:rPr>
              <w:t>● アプローチ1　参入促進：ターゲットに応じた事業展開</w:t>
            </w:r>
          </w:p>
          <w:tbl>
            <w:tblPr>
              <w:tblStyle w:val="af2"/>
              <w:tblW w:w="0" w:type="auto"/>
              <w:tblInd w:w="165" w:type="dxa"/>
              <w:tblLayout w:type="fixed"/>
              <w:tblLook w:val="04A0" w:firstRow="1" w:lastRow="0" w:firstColumn="1" w:lastColumn="0" w:noHBand="0" w:noVBand="1"/>
            </w:tblPr>
            <w:tblGrid>
              <w:gridCol w:w="1134"/>
              <w:gridCol w:w="11622"/>
            </w:tblGrid>
            <w:tr w:rsidR="00CB3713" w14:paraId="6561DF41" w14:textId="77777777" w:rsidTr="00235477">
              <w:trPr>
                <w:trHeight w:val="397"/>
              </w:trPr>
              <w:tc>
                <w:tcPr>
                  <w:tcW w:w="12756" w:type="dxa"/>
                  <w:gridSpan w:val="2"/>
                  <w:vAlign w:val="center"/>
                </w:tcPr>
                <w:p w14:paraId="611107B7" w14:textId="77777777" w:rsidR="00CB3713" w:rsidRPr="00E15A62" w:rsidRDefault="00A43E53" w:rsidP="008844B4">
                  <w:pPr>
                    <w:framePr w:hSpace="142" w:wrap="around" w:vAnchor="text" w:hAnchor="margin" w:y="2"/>
                    <w:autoSpaceDE w:val="0"/>
                    <w:autoSpaceDN w:val="0"/>
                    <w:snapToGrid w:val="0"/>
                    <w:spacing w:line="300" w:lineRule="exact"/>
                    <w:rPr>
                      <w:rFonts w:ascii="ＭＳ 明朝" w:hAnsi="ＭＳ 明朝" w:cs="Arial"/>
                      <w:sz w:val="24"/>
                    </w:rPr>
                  </w:pPr>
                  <w:r>
                    <w:rPr>
                      <w:rFonts w:ascii="ＭＳ 明朝" w:hAnsi="ＭＳ 明朝" w:cs="Arial" w:hint="eastAsia"/>
                      <w:sz w:val="24"/>
                    </w:rPr>
                    <w:t xml:space="preserve">(1) </w:t>
                  </w:r>
                  <w:r w:rsidR="00BE1DA5" w:rsidRPr="00BE1DA5">
                    <w:rPr>
                      <w:rFonts w:ascii="ＭＳ 明朝" w:hAnsi="ＭＳ 明朝" w:cs="Arial" w:hint="eastAsia"/>
                      <w:sz w:val="24"/>
                    </w:rPr>
                    <w:t>『介護福祉士になろう！』推進プロジェクト事業（当初予算額3,708千円・決算額3,682千円）</w:t>
                  </w:r>
                </w:p>
              </w:tc>
            </w:tr>
            <w:tr w:rsidR="00CB3713" w14:paraId="00A6A7FF" w14:textId="77777777" w:rsidTr="00345095">
              <w:trPr>
                <w:trHeight w:val="340"/>
              </w:trPr>
              <w:tc>
                <w:tcPr>
                  <w:tcW w:w="1134" w:type="dxa"/>
                  <w:vAlign w:val="center"/>
                </w:tcPr>
                <w:p w14:paraId="76BEB067" w14:textId="77777777" w:rsidR="00CB3713" w:rsidRDefault="00CB3713" w:rsidP="008844B4">
                  <w:pPr>
                    <w:framePr w:hSpace="142" w:wrap="around" w:vAnchor="text" w:hAnchor="margin" w:y="2"/>
                    <w:autoSpaceDE w:val="0"/>
                    <w:autoSpaceDN w:val="0"/>
                    <w:snapToGrid w:val="0"/>
                    <w:spacing w:line="300" w:lineRule="exact"/>
                    <w:jc w:val="center"/>
                    <w:rPr>
                      <w:rFonts w:ascii="ＭＳ 明朝" w:hAnsi="ＭＳ 明朝" w:cs="Arial"/>
                      <w:sz w:val="24"/>
                    </w:rPr>
                  </w:pPr>
                  <w:r>
                    <w:rPr>
                      <w:rFonts w:ascii="ＭＳ 明朝" w:hAnsi="ＭＳ 明朝" w:cs="Arial" w:hint="eastAsia"/>
                      <w:sz w:val="24"/>
                    </w:rPr>
                    <w:t>目</w:t>
                  </w:r>
                  <w:r w:rsidR="008473B5">
                    <w:rPr>
                      <w:rFonts w:ascii="ＭＳ 明朝" w:hAnsi="ＭＳ 明朝" w:cs="Arial" w:hint="eastAsia"/>
                      <w:sz w:val="24"/>
                    </w:rPr>
                    <w:t xml:space="preserve">　</w:t>
                  </w:r>
                  <w:r>
                    <w:rPr>
                      <w:rFonts w:ascii="ＭＳ 明朝" w:hAnsi="ＭＳ 明朝" w:cs="Arial" w:hint="eastAsia"/>
                      <w:sz w:val="24"/>
                    </w:rPr>
                    <w:t>的</w:t>
                  </w:r>
                </w:p>
              </w:tc>
              <w:tc>
                <w:tcPr>
                  <w:tcW w:w="11622" w:type="dxa"/>
                  <w:vAlign w:val="center"/>
                </w:tcPr>
                <w:p w14:paraId="0C825FEC" w14:textId="77777777" w:rsidR="00CB3713" w:rsidRDefault="00BE1DA5" w:rsidP="008844B4">
                  <w:pPr>
                    <w:framePr w:hSpace="142" w:wrap="around" w:vAnchor="text" w:hAnchor="margin" w:y="2"/>
                    <w:autoSpaceDE w:val="0"/>
                    <w:autoSpaceDN w:val="0"/>
                    <w:snapToGrid w:val="0"/>
                    <w:spacing w:line="300" w:lineRule="exact"/>
                    <w:ind w:left="240" w:hangingChars="100" w:hanging="240"/>
                    <w:rPr>
                      <w:rFonts w:ascii="ＭＳ 明朝" w:hAnsi="ＭＳ 明朝" w:cs="Arial"/>
                      <w:sz w:val="24"/>
                    </w:rPr>
                  </w:pPr>
                  <w:r w:rsidRPr="00BE1DA5">
                    <w:rPr>
                      <w:rFonts w:ascii="ＭＳ 明朝" w:hAnsi="ＭＳ 明朝" w:cs="Arial" w:hint="eastAsia"/>
                      <w:sz w:val="24"/>
                    </w:rPr>
                    <w:t>・特に若者をターゲットに、介護職への「きつい」などのマイナスイメージを一新し、「なりたい職業」「選</w:t>
                  </w:r>
                  <w:r w:rsidRPr="00BE1DA5">
                    <w:rPr>
                      <w:rFonts w:ascii="ＭＳ 明朝" w:hAnsi="ＭＳ 明朝" w:cs="Arial" w:hint="eastAsia"/>
                      <w:sz w:val="24"/>
                    </w:rPr>
                    <w:lastRenderedPageBreak/>
                    <w:t>ばれる職業」となることを目指したイメージアップを図る。</w:t>
                  </w:r>
                </w:p>
              </w:tc>
            </w:tr>
            <w:tr w:rsidR="00CB3713" w14:paraId="146D11B1" w14:textId="77777777" w:rsidTr="00345095">
              <w:trPr>
                <w:trHeight w:val="340"/>
              </w:trPr>
              <w:tc>
                <w:tcPr>
                  <w:tcW w:w="1134" w:type="dxa"/>
                  <w:vAlign w:val="center"/>
                </w:tcPr>
                <w:p w14:paraId="14878B26" w14:textId="77777777" w:rsidR="00CB3713" w:rsidRDefault="00CB3713" w:rsidP="008844B4">
                  <w:pPr>
                    <w:framePr w:hSpace="142" w:wrap="around" w:vAnchor="text" w:hAnchor="margin" w:y="2"/>
                    <w:autoSpaceDE w:val="0"/>
                    <w:autoSpaceDN w:val="0"/>
                    <w:snapToGrid w:val="0"/>
                    <w:spacing w:line="300" w:lineRule="exact"/>
                    <w:jc w:val="center"/>
                    <w:rPr>
                      <w:rFonts w:ascii="ＭＳ 明朝" w:hAnsi="ＭＳ 明朝" w:cs="Arial"/>
                      <w:sz w:val="24"/>
                    </w:rPr>
                  </w:pPr>
                  <w:r>
                    <w:rPr>
                      <w:rFonts w:ascii="ＭＳ 明朝" w:hAnsi="ＭＳ 明朝" w:cs="Arial" w:hint="eastAsia"/>
                      <w:sz w:val="24"/>
                    </w:rPr>
                    <w:lastRenderedPageBreak/>
                    <w:t>概</w:t>
                  </w:r>
                  <w:r w:rsidR="008473B5">
                    <w:rPr>
                      <w:rFonts w:ascii="ＭＳ 明朝" w:hAnsi="ＭＳ 明朝" w:cs="Arial" w:hint="eastAsia"/>
                      <w:sz w:val="24"/>
                    </w:rPr>
                    <w:t xml:space="preserve">　</w:t>
                  </w:r>
                  <w:r>
                    <w:rPr>
                      <w:rFonts w:ascii="ＭＳ 明朝" w:hAnsi="ＭＳ 明朝" w:cs="Arial" w:hint="eastAsia"/>
                      <w:sz w:val="24"/>
                    </w:rPr>
                    <w:t>要</w:t>
                  </w:r>
                </w:p>
              </w:tc>
              <w:tc>
                <w:tcPr>
                  <w:tcW w:w="11622" w:type="dxa"/>
                  <w:vAlign w:val="center"/>
                </w:tcPr>
                <w:p w14:paraId="2EF1FC69" w14:textId="77777777" w:rsidR="00CB3713" w:rsidRDefault="00BE1DA5" w:rsidP="008844B4">
                  <w:pPr>
                    <w:framePr w:hSpace="142" w:wrap="around" w:vAnchor="text" w:hAnchor="margin" w:y="2"/>
                    <w:autoSpaceDE w:val="0"/>
                    <w:autoSpaceDN w:val="0"/>
                    <w:snapToGrid w:val="0"/>
                    <w:spacing w:line="300" w:lineRule="exact"/>
                    <w:rPr>
                      <w:rFonts w:ascii="ＭＳ 明朝" w:hAnsi="ＭＳ 明朝" w:cs="Arial"/>
                      <w:sz w:val="24"/>
                    </w:rPr>
                  </w:pPr>
                  <w:r w:rsidRPr="00BE1DA5">
                    <w:rPr>
                      <w:rFonts w:ascii="ＭＳ 明朝" w:hAnsi="ＭＳ 明朝" w:cs="Arial" w:hint="eastAsia"/>
                      <w:sz w:val="24"/>
                    </w:rPr>
                    <w:t>・介護の仕事の「よさ」を具体的にイメージできるような広報・発信を実施する。</w:t>
                  </w:r>
                </w:p>
              </w:tc>
            </w:tr>
            <w:tr w:rsidR="00CB3713" w14:paraId="71F106BD" w14:textId="77777777" w:rsidTr="00345095">
              <w:trPr>
                <w:trHeight w:val="340"/>
              </w:trPr>
              <w:tc>
                <w:tcPr>
                  <w:tcW w:w="1134" w:type="dxa"/>
                  <w:vAlign w:val="center"/>
                </w:tcPr>
                <w:p w14:paraId="374C5E59" w14:textId="77777777" w:rsidR="00CB3713" w:rsidRDefault="00CB3713" w:rsidP="008844B4">
                  <w:pPr>
                    <w:framePr w:hSpace="142" w:wrap="around" w:vAnchor="text" w:hAnchor="margin" w:y="2"/>
                    <w:autoSpaceDE w:val="0"/>
                    <w:autoSpaceDN w:val="0"/>
                    <w:snapToGrid w:val="0"/>
                    <w:spacing w:line="300" w:lineRule="exact"/>
                    <w:jc w:val="center"/>
                    <w:rPr>
                      <w:rFonts w:ascii="ＭＳ 明朝" w:hAnsi="ＭＳ 明朝" w:cs="Arial"/>
                      <w:sz w:val="24"/>
                    </w:rPr>
                  </w:pPr>
                  <w:r>
                    <w:rPr>
                      <w:rFonts w:ascii="ＭＳ 明朝" w:hAnsi="ＭＳ 明朝" w:cs="Arial" w:hint="eastAsia"/>
                      <w:sz w:val="24"/>
                    </w:rPr>
                    <w:t>実</w:t>
                  </w:r>
                  <w:r w:rsidR="008473B5">
                    <w:rPr>
                      <w:rFonts w:ascii="ＭＳ 明朝" w:hAnsi="ＭＳ 明朝" w:cs="Arial" w:hint="eastAsia"/>
                      <w:sz w:val="24"/>
                    </w:rPr>
                    <w:t xml:space="preserve">　</w:t>
                  </w:r>
                  <w:r>
                    <w:rPr>
                      <w:rFonts w:ascii="ＭＳ 明朝" w:hAnsi="ＭＳ 明朝" w:cs="Arial" w:hint="eastAsia"/>
                      <w:sz w:val="24"/>
                    </w:rPr>
                    <w:t>績</w:t>
                  </w:r>
                </w:p>
              </w:tc>
              <w:tc>
                <w:tcPr>
                  <w:tcW w:w="11622" w:type="dxa"/>
                  <w:vAlign w:val="center"/>
                </w:tcPr>
                <w:p w14:paraId="07CC5085" w14:textId="77777777" w:rsidR="00BE1DA5" w:rsidRPr="00BE1DA5" w:rsidRDefault="00BE1DA5" w:rsidP="008844B4">
                  <w:pPr>
                    <w:framePr w:hSpace="142" w:wrap="around" w:vAnchor="text" w:hAnchor="margin" w:y="2"/>
                    <w:autoSpaceDE w:val="0"/>
                    <w:autoSpaceDN w:val="0"/>
                    <w:snapToGrid w:val="0"/>
                    <w:spacing w:line="300" w:lineRule="exact"/>
                    <w:ind w:left="240" w:hangingChars="100" w:hanging="240"/>
                    <w:rPr>
                      <w:rFonts w:ascii="ＭＳ 明朝" w:hAnsi="ＭＳ 明朝" w:cs="Arial"/>
                      <w:sz w:val="24"/>
                    </w:rPr>
                  </w:pPr>
                  <w:r w:rsidRPr="00BE1DA5">
                    <w:rPr>
                      <w:rFonts w:ascii="ＭＳ 明朝" w:hAnsi="ＭＳ 明朝" w:cs="Arial" w:hint="eastAsia"/>
                      <w:sz w:val="24"/>
                    </w:rPr>
                    <w:t>・介護福祉士の認知度向上や介護の仕事の魅力発信のためのプロモーションビデオを２本（各30秒、60秒）制作しYouTubeで配信。</w:t>
                  </w:r>
                </w:p>
                <w:p w14:paraId="4439A162" w14:textId="77777777" w:rsidR="00CB3713" w:rsidRDefault="00BE1DA5" w:rsidP="008844B4">
                  <w:pPr>
                    <w:framePr w:hSpace="142" w:wrap="around" w:vAnchor="text" w:hAnchor="margin" w:y="2"/>
                    <w:autoSpaceDE w:val="0"/>
                    <w:autoSpaceDN w:val="0"/>
                    <w:snapToGrid w:val="0"/>
                    <w:spacing w:line="300" w:lineRule="exact"/>
                    <w:rPr>
                      <w:rFonts w:ascii="ＭＳ 明朝" w:hAnsi="ＭＳ 明朝" w:cs="Arial"/>
                      <w:sz w:val="24"/>
                    </w:rPr>
                  </w:pPr>
                  <w:r w:rsidRPr="00BE1DA5">
                    <w:rPr>
                      <w:rFonts w:ascii="ＭＳ 明朝" w:hAnsi="ＭＳ 明朝" w:cs="Arial" w:hint="eastAsia"/>
                      <w:sz w:val="24"/>
                    </w:rPr>
                    <w:t>・平成31年１月20日から配信開始、３月31日時点で再生回数が15万回を超えた。</w:t>
                  </w:r>
                </w:p>
              </w:tc>
            </w:tr>
          </w:tbl>
          <w:p w14:paraId="469C6E35" w14:textId="77777777" w:rsidR="00CB3713" w:rsidRDefault="00CB3713" w:rsidP="00A43E53">
            <w:pPr>
              <w:autoSpaceDE w:val="0"/>
              <w:autoSpaceDN w:val="0"/>
              <w:snapToGrid w:val="0"/>
              <w:spacing w:line="300" w:lineRule="exact"/>
              <w:rPr>
                <w:rFonts w:ascii="ＭＳ 明朝" w:hAnsi="ＭＳ 明朝" w:cs="Arial"/>
                <w:sz w:val="24"/>
              </w:rPr>
            </w:pPr>
          </w:p>
          <w:tbl>
            <w:tblPr>
              <w:tblStyle w:val="af2"/>
              <w:tblW w:w="0" w:type="auto"/>
              <w:tblInd w:w="165" w:type="dxa"/>
              <w:tblLayout w:type="fixed"/>
              <w:tblLook w:val="04A0" w:firstRow="1" w:lastRow="0" w:firstColumn="1" w:lastColumn="0" w:noHBand="0" w:noVBand="1"/>
            </w:tblPr>
            <w:tblGrid>
              <w:gridCol w:w="1134"/>
              <w:gridCol w:w="11622"/>
            </w:tblGrid>
            <w:tr w:rsidR="00BE1DA5" w14:paraId="0544A45D" w14:textId="77777777" w:rsidTr="00235477">
              <w:trPr>
                <w:trHeight w:val="397"/>
              </w:trPr>
              <w:tc>
                <w:tcPr>
                  <w:tcW w:w="12756" w:type="dxa"/>
                  <w:gridSpan w:val="2"/>
                  <w:vAlign w:val="center"/>
                </w:tcPr>
                <w:p w14:paraId="7A3CB04E" w14:textId="77777777" w:rsidR="00BE1DA5" w:rsidRPr="00E15A62" w:rsidRDefault="00A43E53" w:rsidP="008844B4">
                  <w:pPr>
                    <w:framePr w:hSpace="142" w:wrap="around" w:vAnchor="text" w:hAnchor="margin" w:y="2"/>
                    <w:autoSpaceDE w:val="0"/>
                    <w:autoSpaceDN w:val="0"/>
                    <w:snapToGrid w:val="0"/>
                    <w:spacing w:line="300" w:lineRule="exact"/>
                    <w:rPr>
                      <w:rFonts w:ascii="ＭＳ 明朝" w:hAnsi="ＭＳ 明朝" w:cs="Arial"/>
                      <w:sz w:val="24"/>
                    </w:rPr>
                  </w:pPr>
                  <w:r>
                    <w:rPr>
                      <w:rFonts w:ascii="ＭＳ 明朝" w:hAnsi="ＭＳ 明朝" w:cs="Arial" w:hint="eastAsia"/>
                      <w:sz w:val="24"/>
                    </w:rPr>
                    <w:t xml:space="preserve">(2) </w:t>
                  </w:r>
                  <w:r w:rsidR="00BE1DA5" w:rsidRPr="00BE1DA5">
                    <w:rPr>
                      <w:rFonts w:ascii="ＭＳ 明朝" w:hAnsi="ＭＳ 明朝" w:cs="Arial" w:hint="eastAsia"/>
                      <w:sz w:val="24"/>
                    </w:rPr>
                    <w:t>介護の研修×お仕事チャレンジ事業（当初予算額28,399千円・決算額2,940千円）</w:t>
                  </w:r>
                </w:p>
              </w:tc>
            </w:tr>
            <w:tr w:rsidR="00BE1DA5" w14:paraId="5C6EFC6B" w14:textId="77777777" w:rsidTr="00345095">
              <w:trPr>
                <w:trHeight w:val="340"/>
              </w:trPr>
              <w:tc>
                <w:tcPr>
                  <w:tcW w:w="1134" w:type="dxa"/>
                  <w:vAlign w:val="center"/>
                </w:tcPr>
                <w:p w14:paraId="3562395C" w14:textId="77777777" w:rsidR="00BE1DA5" w:rsidRDefault="00BE1DA5" w:rsidP="008844B4">
                  <w:pPr>
                    <w:framePr w:hSpace="142" w:wrap="around" w:vAnchor="text" w:hAnchor="margin" w:y="2"/>
                    <w:autoSpaceDE w:val="0"/>
                    <w:autoSpaceDN w:val="0"/>
                    <w:snapToGrid w:val="0"/>
                    <w:spacing w:line="300" w:lineRule="exact"/>
                    <w:jc w:val="center"/>
                    <w:rPr>
                      <w:rFonts w:ascii="ＭＳ 明朝" w:hAnsi="ＭＳ 明朝" w:cs="Arial"/>
                      <w:sz w:val="24"/>
                    </w:rPr>
                  </w:pPr>
                  <w:r>
                    <w:rPr>
                      <w:rFonts w:ascii="ＭＳ 明朝" w:hAnsi="ＭＳ 明朝" w:cs="Arial" w:hint="eastAsia"/>
                      <w:sz w:val="24"/>
                    </w:rPr>
                    <w:t>目</w:t>
                  </w:r>
                  <w:r w:rsidR="008473B5">
                    <w:rPr>
                      <w:rFonts w:ascii="ＭＳ 明朝" w:hAnsi="ＭＳ 明朝" w:cs="Arial" w:hint="eastAsia"/>
                      <w:sz w:val="24"/>
                    </w:rPr>
                    <w:t xml:space="preserve">　</w:t>
                  </w:r>
                  <w:r>
                    <w:rPr>
                      <w:rFonts w:ascii="ＭＳ 明朝" w:hAnsi="ＭＳ 明朝" w:cs="Arial" w:hint="eastAsia"/>
                      <w:sz w:val="24"/>
                    </w:rPr>
                    <w:t>的</w:t>
                  </w:r>
                </w:p>
              </w:tc>
              <w:tc>
                <w:tcPr>
                  <w:tcW w:w="11622" w:type="dxa"/>
                  <w:vAlign w:val="center"/>
                </w:tcPr>
                <w:p w14:paraId="143F5365" w14:textId="77777777" w:rsidR="00BE1DA5" w:rsidRDefault="00BE1DA5" w:rsidP="008844B4">
                  <w:pPr>
                    <w:framePr w:hSpace="142" w:wrap="around" w:vAnchor="text" w:hAnchor="margin" w:y="2"/>
                    <w:autoSpaceDE w:val="0"/>
                    <w:autoSpaceDN w:val="0"/>
                    <w:snapToGrid w:val="0"/>
                    <w:spacing w:line="300" w:lineRule="exact"/>
                    <w:ind w:left="240" w:hangingChars="100" w:hanging="240"/>
                    <w:rPr>
                      <w:rFonts w:ascii="ＭＳ 明朝" w:hAnsi="ＭＳ 明朝" w:cs="Arial"/>
                      <w:sz w:val="24"/>
                    </w:rPr>
                  </w:pPr>
                  <w:r w:rsidRPr="00BE1DA5">
                    <w:rPr>
                      <w:rFonts w:ascii="ＭＳ 明朝" w:hAnsi="ＭＳ 明朝" w:cs="Arial" w:hint="eastAsia"/>
                      <w:sz w:val="24"/>
                    </w:rPr>
                    <w:t>・社会人経験者、女性などの介護業務未経験者をターゲットに、介護職員初任者研修の受講を促進し、職場体験につなげることにより、介護職員のすそ野拡大を図る。</w:t>
                  </w:r>
                </w:p>
              </w:tc>
            </w:tr>
            <w:tr w:rsidR="00BE1DA5" w14:paraId="6797A369" w14:textId="77777777" w:rsidTr="00345095">
              <w:trPr>
                <w:trHeight w:val="340"/>
              </w:trPr>
              <w:tc>
                <w:tcPr>
                  <w:tcW w:w="1134" w:type="dxa"/>
                  <w:vAlign w:val="center"/>
                </w:tcPr>
                <w:p w14:paraId="28D66D97" w14:textId="77777777" w:rsidR="00BE1DA5" w:rsidRDefault="00BE1DA5" w:rsidP="008844B4">
                  <w:pPr>
                    <w:framePr w:hSpace="142" w:wrap="around" w:vAnchor="text" w:hAnchor="margin" w:y="2"/>
                    <w:autoSpaceDE w:val="0"/>
                    <w:autoSpaceDN w:val="0"/>
                    <w:snapToGrid w:val="0"/>
                    <w:spacing w:line="300" w:lineRule="exact"/>
                    <w:jc w:val="center"/>
                    <w:rPr>
                      <w:rFonts w:ascii="ＭＳ 明朝" w:hAnsi="ＭＳ 明朝" w:cs="Arial"/>
                      <w:sz w:val="24"/>
                    </w:rPr>
                  </w:pPr>
                  <w:r>
                    <w:rPr>
                      <w:rFonts w:ascii="ＭＳ 明朝" w:hAnsi="ＭＳ 明朝" w:cs="Arial" w:hint="eastAsia"/>
                      <w:sz w:val="24"/>
                    </w:rPr>
                    <w:t>概</w:t>
                  </w:r>
                  <w:r w:rsidR="008473B5">
                    <w:rPr>
                      <w:rFonts w:ascii="ＭＳ 明朝" w:hAnsi="ＭＳ 明朝" w:cs="Arial" w:hint="eastAsia"/>
                      <w:sz w:val="24"/>
                    </w:rPr>
                    <w:t xml:space="preserve">　</w:t>
                  </w:r>
                  <w:r>
                    <w:rPr>
                      <w:rFonts w:ascii="ＭＳ 明朝" w:hAnsi="ＭＳ 明朝" w:cs="Arial" w:hint="eastAsia"/>
                      <w:sz w:val="24"/>
                    </w:rPr>
                    <w:t>要</w:t>
                  </w:r>
                </w:p>
              </w:tc>
              <w:tc>
                <w:tcPr>
                  <w:tcW w:w="11622" w:type="dxa"/>
                  <w:vAlign w:val="center"/>
                </w:tcPr>
                <w:p w14:paraId="4536EFBB" w14:textId="77777777" w:rsidR="00BE1DA5" w:rsidRDefault="00BE1DA5" w:rsidP="008844B4">
                  <w:pPr>
                    <w:framePr w:hSpace="142" w:wrap="around" w:vAnchor="text" w:hAnchor="margin" w:y="2"/>
                    <w:autoSpaceDE w:val="0"/>
                    <w:autoSpaceDN w:val="0"/>
                    <w:snapToGrid w:val="0"/>
                    <w:spacing w:line="300" w:lineRule="exact"/>
                    <w:ind w:left="240" w:hangingChars="100" w:hanging="240"/>
                    <w:rPr>
                      <w:rFonts w:ascii="ＭＳ 明朝" w:hAnsi="ＭＳ 明朝" w:cs="Arial"/>
                      <w:sz w:val="24"/>
                    </w:rPr>
                  </w:pPr>
                  <w:r w:rsidRPr="00BE1DA5">
                    <w:rPr>
                      <w:rFonts w:ascii="ＭＳ 明朝" w:hAnsi="ＭＳ 明朝" w:cs="Arial" w:hint="eastAsia"/>
                      <w:sz w:val="24"/>
                    </w:rPr>
                    <w:t>・介護職員初任者研修を受講した者のうち大阪福祉人材支援センターが実施する職場体験事業に参加した者に対して、研修事業者を介し受講料の一部（１人当たり２万円・平均受講料52,500円の約４割）を補助する。</w:t>
                  </w:r>
                </w:p>
              </w:tc>
            </w:tr>
            <w:tr w:rsidR="008473B5" w14:paraId="5CE42FE6" w14:textId="77777777" w:rsidTr="00345095">
              <w:trPr>
                <w:trHeight w:val="340"/>
              </w:trPr>
              <w:tc>
                <w:tcPr>
                  <w:tcW w:w="1134" w:type="dxa"/>
                  <w:vAlign w:val="center"/>
                </w:tcPr>
                <w:p w14:paraId="3F64E21D" w14:textId="77777777" w:rsidR="008473B5" w:rsidRDefault="008473B5" w:rsidP="008844B4">
                  <w:pPr>
                    <w:framePr w:hSpace="142" w:wrap="around" w:vAnchor="text" w:hAnchor="margin" w:y="2"/>
                    <w:autoSpaceDE w:val="0"/>
                    <w:autoSpaceDN w:val="0"/>
                    <w:snapToGrid w:val="0"/>
                    <w:spacing w:line="300" w:lineRule="exact"/>
                    <w:jc w:val="center"/>
                    <w:rPr>
                      <w:rFonts w:ascii="ＭＳ 明朝" w:hAnsi="ＭＳ 明朝" w:cs="Arial"/>
                      <w:sz w:val="24"/>
                    </w:rPr>
                  </w:pPr>
                  <w:r w:rsidRPr="007773A6">
                    <w:rPr>
                      <w:rFonts w:ascii="ＭＳ 明朝" w:hAnsi="ＭＳ 明朝" w:cs="Arial" w:hint="eastAsia"/>
                      <w:sz w:val="24"/>
                    </w:rPr>
                    <w:t>対象者</w:t>
                  </w:r>
                </w:p>
              </w:tc>
              <w:tc>
                <w:tcPr>
                  <w:tcW w:w="11622" w:type="dxa"/>
                  <w:vAlign w:val="center"/>
                </w:tcPr>
                <w:p w14:paraId="1C434CC0" w14:textId="77777777" w:rsidR="008473B5" w:rsidRPr="00BE1DA5" w:rsidRDefault="007773A6" w:rsidP="008844B4">
                  <w:pPr>
                    <w:framePr w:hSpace="142" w:wrap="around" w:vAnchor="text" w:hAnchor="margin" w:y="2"/>
                    <w:autoSpaceDE w:val="0"/>
                    <w:autoSpaceDN w:val="0"/>
                    <w:snapToGrid w:val="0"/>
                    <w:spacing w:line="300" w:lineRule="exact"/>
                    <w:ind w:left="240" w:hangingChars="100" w:hanging="240"/>
                    <w:rPr>
                      <w:rFonts w:ascii="ＭＳ 明朝" w:hAnsi="ＭＳ 明朝" w:cs="Arial"/>
                      <w:sz w:val="24"/>
                    </w:rPr>
                  </w:pPr>
                  <w:r w:rsidRPr="007773A6">
                    <w:rPr>
                      <w:rFonts w:ascii="ＭＳ 明朝" w:hAnsi="ＭＳ 明朝" w:cs="Arial" w:hint="eastAsia"/>
                      <w:sz w:val="24"/>
                    </w:rPr>
                    <w:t>・介護職員初任者研修を受講した者のうち、大阪福祉人材支援センターが実施する職場体験事業に参加した者（学生及び現在介護の職についている者を除く）。</w:t>
                  </w:r>
                </w:p>
              </w:tc>
            </w:tr>
            <w:tr w:rsidR="00BE1DA5" w14:paraId="24247DEB" w14:textId="77777777" w:rsidTr="00345095">
              <w:trPr>
                <w:trHeight w:val="340"/>
              </w:trPr>
              <w:tc>
                <w:tcPr>
                  <w:tcW w:w="1134" w:type="dxa"/>
                  <w:vAlign w:val="center"/>
                </w:tcPr>
                <w:p w14:paraId="390E75B4" w14:textId="77777777" w:rsidR="00BE1DA5" w:rsidRDefault="00BE1DA5" w:rsidP="008844B4">
                  <w:pPr>
                    <w:framePr w:hSpace="142" w:wrap="around" w:vAnchor="text" w:hAnchor="margin" w:y="2"/>
                    <w:autoSpaceDE w:val="0"/>
                    <w:autoSpaceDN w:val="0"/>
                    <w:snapToGrid w:val="0"/>
                    <w:spacing w:line="300" w:lineRule="exact"/>
                    <w:jc w:val="center"/>
                    <w:rPr>
                      <w:rFonts w:ascii="ＭＳ 明朝" w:hAnsi="ＭＳ 明朝" w:cs="Arial"/>
                      <w:sz w:val="24"/>
                    </w:rPr>
                  </w:pPr>
                  <w:r>
                    <w:rPr>
                      <w:rFonts w:ascii="ＭＳ 明朝" w:hAnsi="ＭＳ 明朝" w:cs="Arial" w:hint="eastAsia"/>
                      <w:sz w:val="24"/>
                    </w:rPr>
                    <w:t>実</w:t>
                  </w:r>
                  <w:r w:rsidR="008473B5">
                    <w:rPr>
                      <w:rFonts w:ascii="ＭＳ 明朝" w:hAnsi="ＭＳ 明朝" w:cs="Arial" w:hint="eastAsia"/>
                      <w:sz w:val="24"/>
                    </w:rPr>
                    <w:t xml:space="preserve">　</w:t>
                  </w:r>
                  <w:r>
                    <w:rPr>
                      <w:rFonts w:ascii="ＭＳ 明朝" w:hAnsi="ＭＳ 明朝" w:cs="Arial" w:hint="eastAsia"/>
                      <w:sz w:val="24"/>
                    </w:rPr>
                    <w:t>績</w:t>
                  </w:r>
                </w:p>
              </w:tc>
              <w:tc>
                <w:tcPr>
                  <w:tcW w:w="11622" w:type="dxa"/>
                  <w:vAlign w:val="center"/>
                </w:tcPr>
                <w:p w14:paraId="7AC64A7C" w14:textId="77777777" w:rsidR="00BE1DA5" w:rsidRDefault="00BE1DA5" w:rsidP="008844B4">
                  <w:pPr>
                    <w:framePr w:hSpace="142" w:wrap="around" w:vAnchor="text" w:hAnchor="margin" w:y="2"/>
                    <w:autoSpaceDE w:val="0"/>
                    <w:autoSpaceDN w:val="0"/>
                    <w:snapToGrid w:val="0"/>
                    <w:spacing w:line="300" w:lineRule="exact"/>
                    <w:rPr>
                      <w:rFonts w:ascii="ＭＳ 明朝" w:hAnsi="ＭＳ 明朝" w:cs="Arial"/>
                      <w:sz w:val="24"/>
                    </w:rPr>
                  </w:pPr>
                  <w:r w:rsidRPr="00BE1DA5">
                    <w:rPr>
                      <w:rFonts w:ascii="ＭＳ 明朝" w:hAnsi="ＭＳ 明朝" w:cs="Arial" w:hint="eastAsia"/>
                      <w:sz w:val="24"/>
                    </w:rPr>
                    <w:t>・参加者が当初予定を大きく下回り、</w:t>
                  </w:r>
                  <w:r w:rsidRPr="00B07A8D">
                    <w:rPr>
                      <w:rFonts w:ascii="ＭＳ 明朝" w:hAnsi="ＭＳ 明朝" w:cs="Arial" w:hint="eastAsia"/>
                      <w:sz w:val="24"/>
                      <w:u w:val="thick"/>
                    </w:rPr>
                    <w:t>44名（当初予定1,280名）</w:t>
                  </w:r>
                  <w:r w:rsidRPr="00BE1DA5">
                    <w:rPr>
                      <w:rFonts w:ascii="ＭＳ 明朝" w:hAnsi="ＭＳ 明朝" w:cs="Arial" w:hint="eastAsia"/>
                      <w:sz w:val="24"/>
                    </w:rPr>
                    <w:t>であった。</w:t>
                  </w:r>
                </w:p>
              </w:tc>
            </w:tr>
          </w:tbl>
          <w:p w14:paraId="26FF786A" w14:textId="77777777" w:rsidR="00BE1DA5" w:rsidRDefault="00BE1DA5" w:rsidP="00A43E53">
            <w:pPr>
              <w:autoSpaceDE w:val="0"/>
              <w:autoSpaceDN w:val="0"/>
              <w:snapToGrid w:val="0"/>
              <w:spacing w:line="300" w:lineRule="exact"/>
              <w:rPr>
                <w:rFonts w:ascii="ＭＳ 明朝" w:hAnsi="ＭＳ 明朝" w:cs="Arial"/>
                <w:sz w:val="24"/>
              </w:rPr>
            </w:pPr>
          </w:p>
          <w:tbl>
            <w:tblPr>
              <w:tblStyle w:val="af2"/>
              <w:tblW w:w="12756" w:type="dxa"/>
              <w:tblInd w:w="165" w:type="dxa"/>
              <w:tblLayout w:type="fixed"/>
              <w:tblLook w:val="04A0" w:firstRow="1" w:lastRow="0" w:firstColumn="1" w:lastColumn="0" w:noHBand="0" w:noVBand="1"/>
            </w:tblPr>
            <w:tblGrid>
              <w:gridCol w:w="1134"/>
              <w:gridCol w:w="11622"/>
            </w:tblGrid>
            <w:tr w:rsidR="00BE1DA5" w14:paraId="775571E5" w14:textId="77777777" w:rsidTr="00345095">
              <w:trPr>
                <w:trHeight w:val="397"/>
              </w:trPr>
              <w:tc>
                <w:tcPr>
                  <w:tcW w:w="12756" w:type="dxa"/>
                  <w:gridSpan w:val="2"/>
                  <w:vAlign w:val="center"/>
                </w:tcPr>
                <w:p w14:paraId="31BB3E65" w14:textId="77777777" w:rsidR="00BE1DA5" w:rsidRPr="00E15A62" w:rsidRDefault="00A43E53" w:rsidP="008844B4">
                  <w:pPr>
                    <w:framePr w:hSpace="142" w:wrap="around" w:vAnchor="text" w:hAnchor="margin" w:y="2"/>
                    <w:autoSpaceDE w:val="0"/>
                    <w:autoSpaceDN w:val="0"/>
                    <w:snapToGrid w:val="0"/>
                    <w:spacing w:line="300" w:lineRule="exact"/>
                    <w:rPr>
                      <w:rFonts w:ascii="ＭＳ 明朝" w:hAnsi="ＭＳ 明朝" w:cs="Arial"/>
                      <w:sz w:val="24"/>
                    </w:rPr>
                  </w:pPr>
                  <w:r>
                    <w:rPr>
                      <w:rFonts w:ascii="ＭＳ 明朝" w:hAnsi="ＭＳ 明朝" w:cs="Arial" w:hint="eastAsia"/>
                      <w:sz w:val="24"/>
                    </w:rPr>
                    <w:t xml:space="preserve">(3) </w:t>
                  </w:r>
                  <w:r w:rsidR="00B07A8D" w:rsidRPr="00B07A8D">
                    <w:rPr>
                      <w:rFonts w:ascii="ＭＳ 明朝" w:hAnsi="ＭＳ 明朝" w:cs="Arial" w:hint="eastAsia"/>
                      <w:sz w:val="24"/>
                    </w:rPr>
                    <w:t>介護入門者研修（『介護助手』の育成）事業（当初予算額2,747千円・決算額2,227千円）</w:t>
                  </w:r>
                </w:p>
              </w:tc>
            </w:tr>
            <w:tr w:rsidR="00345095" w14:paraId="0A2DD3D1" w14:textId="77777777" w:rsidTr="00345095">
              <w:trPr>
                <w:trHeight w:val="340"/>
              </w:trPr>
              <w:tc>
                <w:tcPr>
                  <w:tcW w:w="1134" w:type="dxa"/>
                  <w:vAlign w:val="center"/>
                </w:tcPr>
                <w:p w14:paraId="23FF49CA" w14:textId="77777777" w:rsidR="00BE1DA5" w:rsidRDefault="00BE1DA5" w:rsidP="008844B4">
                  <w:pPr>
                    <w:framePr w:hSpace="142" w:wrap="around" w:vAnchor="text" w:hAnchor="margin" w:y="2"/>
                    <w:autoSpaceDE w:val="0"/>
                    <w:autoSpaceDN w:val="0"/>
                    <w:snapToGrid w:val="0"/>
                    <w:spacing w:line="300" w:lineRule="exact"/>
                    <w:jc w:val="center"/>
                    <w:rPr>
                      <w:rFonts w:ascii="ＭＳ 明朝" w:hAnsi="ＭＳ 明朝" w:cs="Arial"/>
                      <w:sz w:val="24"/>
                    </w:rPr>
                  </w:pPr>
                  <w:r>
                    <w:rPr>
                      <w:rFonts w:ascii="ＭＳ 明朝" w:hAnsi="ＭＳ 明朝" w:cs="Arial" w:hint="eastAsia"/>
                      <w:sz w:val="24"/>
                    </w:rPr>
                    <w:t>目</w:t>
                  </w:r>
                  <w:r w:rsidR="008473B5">
                    <w:rPr>
                      <w:rFonts w:ascii="ＭＳ 明朝" w:hAnsi="ＭＳ 明朝" w:cs="Arial" w:hint="eastAsia"/>
                      <w:sz w:val="24"/>
                    </w:rPr>
                    <w:t xml:space="preserve">　</w:t>
                  </w:r>
                  <w:r>
                    <w:rPr>
                      <w:rFonts w:ascii="ＭＳ 明朝" w:hAnsi="ＭＳ 明朝" w:cs="Arial" w:hint="eastAsia"/>
                      <w:sz w:val="24"/>
                    </w:rPr>
                    <w:t>的</w:t>
                  </w:r>
                </w:p>
              </w:tc>
              <w:tc>
                <w:tcPr>
                  <w:tcW w:w="11622" w:type="dxa"/>
                  <w:vAlign w:val="center"/>
                </w:tcPr>
                <w:p w14:paraId="13BE9DEE" w14:textId="77777777" w:rsidR="00B07A8D" w:rsidRPr="00072F30" w:rsidRDefault="00072F30" w:rsidP="008844B4">
                  <w:pPr>
                    <w:framePr w:hSpace="142" w:wrap="around" w:vAnchor="text" w:hAnchor="margin" w:y="2"/>
                    <w:autoSpaceDE w:val="0"/>
                    <w:autoSpaceDN w:val="0"/>
                    <w:snapToGrid w:val="0"/>
                    <w:spacing w:line="300" w:lineRule="exact"/>
                    <w:ind w:left="240" w:hangingChars="100" w:hanging="240"/>
                    <w:rPr>
                      <w:rFonts w:ascii="ＭＳ 明朝" w:hAnsi="ＭＳ 明朝" w:cs="Arial"/>
                      <w:sz w:val="24"/>
                    </w:rPr>
                  </w:pPr>
                  <w:r w:rsidRPr="00B07A8D">
                    <w:rPr>
                      <w:rFonts w:ascii="ＭＳ 明朝" w:hAnsi="ＭＳ 明朝" w:cs="Arial" w:hint="eastAsia"/>
                      <w:sz w:val="24"/>
                    </w:rPr>
                    <w:t>・</w:t>
                  </w:r>
                  <w:r w:rsidR="00B07A8D" w:rsidRPr="00072F30">
                    <w:rPr>
                      <w:rFonts w:ascii="ＭＳ 明朝" w:hAnsi="ＭＳ 明朝" w:cs="Arial" w:hint="eastAsia"/>
                      <w:sz w:val="24"/>
                    </w:rPr>
                    <w:t>中高年齢者や子育て後の女性などをターゲットに、介護業務の入門的な研修を実施し多様な人材の参入を促進するとともに、施設における業務の機能分化を図り、専門職が高度なケアに特化できる体制を確保する。</w:t>
                  </w:r>
                </w:p>
                <w:p w14:paraId="12BD7B3F" w14:textId="77777777" w:rsidR="00BE1DA5" w:rsidRDefault="00B07A8D" w:rsidP="008844B4">
                  <w:pPr>
                    <w:framePr w:hSpace="142" w:wrap="around" w:vAnchor="text" w:hAnchor="margin" w:y="2"/>
                    <w:autoSpaceDE w:val="0"/>
                    <w:autoSpaceDN w:val="0"/>
                    <w:snapToGrid w:val="0"/>
                    <w:spacing w:line="300" w:lineRule="exact"/>
                    <w:rPr>
                      <w:rFonts w:ascii="ＭＳ 明朝" w:hAnsi="ＭＳ 明朝" w:cs="Arial"/>
                      <w:sz w:val="24"/>
                    </w:rPr>
                  </w:pPr>
                  <w:r w:rsidRPr="00B07A8D">
                    <w:rPr>
                      <w:rFonts w:ascii="ＭＳ 明朝" w:hAnsi="ＭＳ 明朝" w:cs="Arial" w:hint="eastAsia"/>
                      <w:sz w:val="24"/>
                    </w:rPr>
                    <w:t>・さらに、参加者の生きがいづくりや介護予防にもつなげる。</w:t>
                  </w:r>
                </w:p>
              </w:tc>
            </w:tr>
            <w:tr w:rsidR="00345095" w14:paraId="59AD54D6" w14:textId="77777777" w:rsidTr="00345095">
              <w:trPr>
                <w:trHeight w:val="340"/>
              </w:trPr>
              <w:tc>
                <w:tcPr>
                  <w:tcW w:w="1134" w:type="dxa"/>
                  <w:vAlign w:val="center"/>
                </w:tcPr>
                <w:p w14:paraId="1B23A7AF" w14:textId="77777777" w:rsidR="00BE1DA5" w:rsidRDefault="00BE1DA5" w:rsidP="008844B4">
                  <w:pPr>
                    <w:framePr w:hSpace="142" w:wrap="around" w:vAnchor="text" w:hAnchor="margin" w:y="2"/>
                    <w:autoSpaceDE w:val="0"/>
                    <w:autoSpaceDN w:val="0"/>
                    <w:snapToGrid w:val="0"/>
                    <w:spacing w:line="300" w:lineRule="exact"/>
                    <w:jc w:val="center"/>
                    <w:rPr>
                      <w:rFonts w:ascii="ＭＳ 明朝" w:hAnsi="ＭＳ 明朝" w:cs="Arial"/>
                      <w:sz w:val="24"/>
                    </w:rPr>
                  </w:pPr>
                  <w:r>
                    <w:rPr>
                      <w:rFonts w:ascii="ＭＳ 明朝" w:hAnsi="ＭＳ 明朝" w:cs="Arial" w:hint="eastAsia"/>
                      <w:sz w:val="24"/>
                    </w:rPr>
                    <w:t>概</w:t>
                  </w:r>
                  <w:r w:rsidR="008473B5">
                    <w:rPr>
                      <w:rFonts w:ascii="ＭＳ 明朝" w:hAnsi="ＭＳ 明朝" w:cs="Arial" w:hint="eastAsia"/>
                      <w:sz w:val="24"/>
                    </w:rPr>
                    <w:t xml:space="preserve">　</w:t>
                  </w:r>
                  <w:r>
                    <w:rPr>
                      <w:rFonts w:ascii="ＭＳ 明朝" w:hAnsi="ＭＳ 明朝" w:cs="Arial" w:hint="eastAsia"/>
                      <w:sz w:val="24"/>
                    </w:rPr>
                    <w:t>要</w:t>
                  </w:r>
                </w:p>
              </w:tc>
              <w:tc>
                <w:tcPr>
                  <w:tcW w:w="11622" w:type="dxa"/>
                  <w:vAlign w:val="center"/>
                </w:tcPr>
                <w:p w14:paraId="41E4A53D" w14:textId="77777777" w:rsidR="00BE1DA5" w:rsidRDefault="00B07A8D" w:rsidP="008844B4">
                  <w:pPr>
                    <w:framePr w:hSpace="142" w:wrap="around" w:vAnchor="text" w:hAnchor="margin" w:y="2"/>
                    <w:autoSpaceDE w:val="0"/>
                    <w:autoSpaceDN w:val="0"/>
                    <w:snapToGrid w:val="0"/>
                    <w:spacing w:line="300" w:lineRule="exact"/>
                    <w:rPr>
                      <w:rFonts w:ascii="ＭＳ 明朝" w:hAnsi="ＭＳ 明朝" w:cs="Arial"/>
                      <w:sz w:val="24"/>
                    </w:rPr>
                  </w:pPr>
                  <w:r w:rsidRPr="00B07A8D">
                    <w:rPr>
                      <w:rFonts w:ascii="ＭＳ 明朝" w:hAnsi="ＭＳ 明朝" w:cs="Arial" w:hint="eastAsia"/>
                      <w:sz w:val="24"/>
                    </w:rPr>
                    <w:t>・府内７ブロックにおいて研修</w:t>
                  </w:r>
                  <w:r w:rsidR="007773A6" w:rsidRPr="007773A6">
                    <w:rPr>
                      <w:rFonts w:ascii="ＭＳ 明朝" w:hAnsi="ＭＳ 明朝" w:cs="Arial" w:hint="eastAsia"/>
                      <w:sz w:val="24"/>
                    </w:rPr>
                    <w:t>（基礎講座３時間、入門講座19時間）</w:t>
                  </w:r>
                  <w:r w:rsidRPr="00B07A8D">
                    <w:rPr>
                      <w:rFonts w:ascii="ＭＳ 明朝" w:hAnsi="ＭＳ 明朝" w:cs="Arial" w:hint="eastAsia"/>
                      <w:sz w:val="24"/>
                    </w:rPr>
                    <w:t>を実施する。</w:t>
                  </w:r>
                </w:p>
                <w:p w14:paraId="7BA3E5A1" w14:textId="77777777" w:rsidR="007773A6" w:rsidRDefault="007773A6" w:rsidP="008844B4">
                  <w:pPr>
                    <w:framePr w:hSpace="142" w:wrap="around" w:vAnchor="text" w:hAnchor="margin" w:y="2"/>
                    <w:autoSpaceDE w:val="0"/>
                    <w:autoSpaceDN w:val="0"/>
                    <w:snapToGrid w:val="0"/>
                    <w:spacing w:line="300" w:lineRule="exact"/>
                    <w:rPr>
                      <w:rFonts w:ascii="ＭＳ 明朝" w:hAnsi="ＭＳ 明朝" w:cs="Arial"/>
                      <w:sz w:val="24"/>
                    </w:rPr>
                  </w:pPr>
                  <w:r w:rsidRPr="007773A6">
                    <w:rPr>
                      <w:rFonts w:ascii="ＭＳ 明朝" w:hAnsi="ＭＳ 明朝" w:cs="Arial" w:hint="eastAsia"/>
                      <w:sz w:val="24"/>
                    </w:rPr>
                    <w:t>・受講料1,000円</w:t>
                  </w:r>
                </w:p>
              </w:tc>
            </w:tr>
            <w:tr w:rsidR="008473B5" w14:paraId="1810AE77" w14:textId="77777777" w:rsidTr="00345095">
              <w:trPr>
                <w:trHeight w:val="340"/>
              </w:trPr>
              <w:tc>
                <w:tcPr>
                  <w:tcW w:w="1134" w:type="dxa"/>
                  <w:vAlign w:val="center"/>
                </w:tcPr>
                <w:p w14:paraId="699C7F9D" w14:textId="77777777" w:rsidR="008473B5" w:rsidRDefault="008473B5" w:rsidP="008844B4">
                  <w:pPr>
                    <w:framePr w:hSpace="142" w:wrap="around" w:vAnchor="text" w:hAnchor="margin" w:y="2"/>
                    <w:autoSpaceDE w:val="0"/>
                    <w:autoSpaceDN w:val="0"/>
                    <w:snapToGrid w:val="0"/>
                    <w:spacing w:line="300" w:lineRule="exact"/>
                    <w:jc w:val="center"/>
                    <w:rPr>
                      <w:rFonts w:ascii="ＭＳ 明朝" w:hAnsi="ＭＳ 明朝" w:cs="Arial"/>
                      <w:sz w:val="24"/>
                    </w:rPr>
                  </w:pPr>
                  <w:r w:rsidRPr="007773A6">
                    <w:rPr>
                      <w:rFonts w:ascii="ＭＳ 明朝" w:hAnsi="ＭＳ 明朝" w:cs="Arial" w:hint="eastAsia"/>
                      <w:sz w:val="24"/>
                    </w:rPr>
                    <w:t>対象者</w:t>
                  </w:r>
                </w:p>
              </w:tc>
              <w:tc>
                <w:tcPr>
                  <w:tcW w:w="11622" w:type="dxa"/>
                  <w:vAlign w:val="center"/>
                </w:tcPr>
                <w:p w14:paraId="33D89D20" w14:textId="77777777" w:rsidR="008473B5" w:rsidRPr="00B07A8D" w:rsidRDefault="007773A6" w:rsidP="008844B4">
                  <w:pPr>
                    <w:framePr w:hSpace="142" w:wrap="around" w:vAnchor="text" w:hAnchor="margin" w:y="2"/>
                    <w:autoSpaceDE w:val="0"/>
                    <w:autoSpaceDN w:val="0"/>
                    <w:snapToGrid w:val="0"/>
                    <w:spacing w:line="300" w:lineRule="exact"/>
                    <w:rPr>
                      <w:rFonts w:ascii="ＭＳ 明朝" w:hAnsi="ＭＳ 明朝" w:cs="Arial"/>
                      <w:sz w:val="24"/>
                    </w:rPr>
                  </w:pPr>
                  <w:r w:rsidRPr="007773A6">
                    <w:rPr>
                      <w:rFonts w:ascii="ＭＳ 明朝" w:hAnsi="ＭＳ 明朝" w:cs="Arial" w:hint="eastAsia"/>
                      <w:sz w:val="24"/>
                    </w:rPr>
                    <w:t>・介護業務未経験者で介護に関心があるなど、誰でも参加可能</w:t>
                  </w:r>
                </w:p>
              </w:tc>
            </w:tr>
            <w:tr w:rsidR="00345095" w14:paraId="6B59BA66" w14:textId="77777777" w:rsidTr="00345095">
              <w:trPr>
                <w:trHeight w:val="340"/>
              </w:trPr>
              <w:tc>
                <w:tcPr>
                  <w:tcW w:w="1134" w:type="dxa"/>
                  <w:vAlign w:val="center"/>
                </w:tcPr>
                <w:p w14:paraId="5301DCE7" w14:textId="77777777" w:rsidR="00BE1DA5" w:rsidRDefault="00BE1DA5" w:rsidP="008844B4">
                  <w:pPr>
                    <w:framePr w:hSpace="142" w:wrap="around" w:vAnchor="text" w:hAnchor="margin" w:y="2"/>
                    <w:autoSpaceDE w:val="0"/>
                    <w:autoSpaceDN w:val="0"/>
                    <w:snapToGrid w:val="0"/>
                    <w:spacing w:line="300" w:lineRule="exact"/>
                    <w:jc w:val="center"/>
                    <w:rPr>
                      <w:rFonts w:ascii="ＭＳ 明朝" w:hAnsi="ＭＳ 明朝" w:cs="Arial"/>
                      <w:sz w:val="24"/>
                    </w:rPr>
                  </w:pPr>
                  <w:r>
                    <w:rPr>
                      <w:rFonts w:ascii="ＭＳ 明朝" w:hAnsi="ＭＳ 明朝" w:cs="Arial" w:hint="eastAsia"/>
                      <w:sz w:val="24"/>
                    </w:rPr>
                    <w:t>実</w:t>
                  </w:r>
                  <w:r w:rsidR="008473B5">
                    <w:rPr>
                      <w:rFonts w:ascii="ＭＳ 明朝" w:hAnsi="ＭＳ 明朝" w:cs="Arial" w:hint="eastAsia"/>
                      <w:sz w:val="24"/>
                    </w:rPr>
                    <w:t xml:space="preserve">　</w:t>
                  </w:r>
                  <w:r>
                    <w:rPr>
                      <w:rFonts w:ascii="ＭＳ 明朝" w:hAnsi="ＭＳ 明朝" w:cs="Arial" w:hint="eastAsia"/>
                      <w:sz w:val="24"/>
                    </w:rPr>
                    <w:t>績</w:t>
                  </w:r>
                </w:p>
              </w:tc>
              <w:tc>
                <w:tcPr>
                  <w:tcW w:w="11622" w:type="dxa"/>
                  <w:vAlign w:val="center"/>
                </w:tcPr>
                <w:p w14:paraId="09846350" w14:textId="77777777" w:rsidR="00BE1DA5" w:rsidRDefault="00B07A8D" w:rsidP="008844B4">
                  <w:pPr>
                    <w:framePr w:hSpace="142" w:wrap="around" w:vAnchor="text" w:hAnchor="margin" w:y="2"/>
                    <w:spacing w:line="300" w:lineRule="exact"/>
                    <w:rPr>
                      <w:rFonts w:ascii="ＭＳ 明朝" w:hAnsi="ＭＳ 明朝" w:cs="Arial"/>
                      <w:sz w:val="24"/>
                    </w:rPr>
                  </w:pPr>
                  <w:r w:rsidRPr="00B07A8D">
                    <w:rPr>
                      <w:rFonts w:ascii="ＭＳ 明朝" w:hAnsi="ＭＳ 明朝" w:cs="Arial" w:hint="eastAsia"/>
                      <w:sz w:val="24"/>
                    </w:rPr>
                    <w:t>・参加者が当初予定を大きく下回り、</w:t>
                  </w:r>
                  <w:r w:rsidRPr="00B07A8D">
                    <w:rPr>
                      <w:rFonts w:ascii="ＭＳ 明朝" w:hAnsi="ＭＳ 明朝" w:cs="Arial" w:hint="eastAsia"/>
                      <w:sz w:val="24"/>
                      <w:u w:val="thick"/>
                    </w:rPr>
                    <w:t>149名（当初予定1,400名）</w:t>
                  </w:r>
                  <w:r w:rsidRPr="00B07A8D">
                    <w:rPr>
                      <w:rFonts w:ascii="ＭＳ 明朝" w:hAnsi="ＭＳ 明朝" w:cs="Arial" w:hint="eastAsia"/>
                      <w:sz w:val="24"/>
                    </w:rPr>
                    <w:t>であった。</w:t>
                  </w:r>
                </w:p>
                <w:p w14:paraId="36E29BED" w14:textId="77777777" w:rsidR="006A6CA0" w:rsidRPr="006A6CA0" w:rsidRDefault="006A6CA0" w:rsidP="008844B4">
                  <w:pPr>
                    <w:framePr w:hSpace="142" w:wrap="around" w:vAnchor="text" w:hAnchor="margin" w:y="2"/>
                    <w:widowControl/>
                    <w:spacing w:line="300" w:lineRule="exact"/>
                    <w:rPr>
                      <w:rFonts w:ascii="ＭＳ 明朝" w:hAnsi="ＭＳ 明朝" w:cs="Arial"/>
                      <w:sz w:val="24"/>
                    </w:rPr>
                  </w:pPr>
                </w:p>
                <w:tbl>
                  <w:tblPr>
                    <w:tblStyle w:val="af2"/>
                    <w:tblW w:w="0" w:type="auto"/>
                    <w:tblInd w:w="592" w:type="dxa"/>
                    <w:tblLayout w:type="fixed"/>
                    <w:tblLook w:val="04A0" w:firstRow="1" w:lastRow="0" w:firstColumn="1" w:lastColumn="0" w:noHBand="0" w:noVBand="1"/>
                  </w:tblPr>
                  <w:tblGrid>
                    <w:gridCol w:w="1701"/>
                    <w:gridCol w:w="1701"/>
                    <w:gridCol w:w="1701"/>
                    <w:gridCol w:w="1701"/>
                    <w:gridCol w:w="1701"/>
                  </w:tblGrid>
                  <w:tr w:rsidR="006A6CA0" w:rsidRPr="006A6CA0" w14:paraId="6C9D455E" w14:textId="77777777" w:rsidTr="005224DD">
                    <w:tc>
                      <w:tcPr>
                        <w:tcW w:w="1701" w:type="dxa"/>
                        <w:tcBorders>
                          <w:bottom w:val="double" w:sz="4" w:space="0" w:color="auto"/>
                          <w:right w:val="double" w:sz="4" w:space="0" w:color="auto"/>
                        </w:tcBorders>
                      </w:tcPr>
                      <w:p w14:paraId="2E849EDA" w14:textId="77777777" w:rsidR="006A6CA0" w:rsidRPr="006A6CA0" w:rsidRDefault="006A6CA0" w:rsidP="008844B4">
                        <w:pPr>
                          <w:pStyle w:val="af"/>
                          <w:framePr w:hSpace="142" w:wrap="around" w:vAnchor="text" w:hAnchor="margin" w:y="2"/>
                          <w:widowControl/>
                          <w:spacing w:line="300" w:lineRule="exact"/>
                          <w:ind w:leftChars="0" w:left="0"/>
                          <w:jc w:val="center"/>
                          <w:rPr>
                            <w:rFonts w:ascii="ＭＳ 明朝" w:hAnsi="ＭＳ 明朝" w:cs="Arial"/>
                            <w:sz w:val="24"/>
                            <w:szCs w:val="24"/>
                          </w:rPr>
                        </w:pPr>
                        <w:r w:rsidRPr="006A6CA0">
                          <w:rPr>
                            <w:rFonts w:ascii="ＭＳ 明朝" w:hAnsi="ＭＳ 明朝" w:cs="Arial" w:hint="eastAsia"/>
                            <w:sz w:val="24"/>
                            <w:szCs w:val="24"/>
                          </w:rPr>
                          <w:t>ブロック</w:t>
                        </w:r>
                      </w:p>
                    </w:tc>
                    <w:tc>
                      <w:tcPr>
                        <w:tcW w:w="1701" w:type="dxa"/>
                        <w:tcBorders>
                          <w:left w:val="double" w:sz="4" w:space="0" w:color="auto"/>
                          <w:bottom w:val="double" w:sz="4" w:space="0" w:color="auto"/>
                        </w:tcBorders>
                      </w:tcPr>
                      <w:p w14:paraId="30CEDD2D" w14:textId="77777777" w:rsidR="006A6CA0" w:rsidRPr="006A6CA0" w:rsidRDefault="006A6CA0" w:rsidP="008844B4">
                        <w:pPr>
                          <w:pStyle w:val="af"/>
                          <w:framePr w:hSpace="142" w:wrap="around" w:vAnchor="text" w:hAnchor="margin" w:y="2"/>
                          <w:widowControl/>
                          <w:spacing w:line="300" w:lineRule="exact"/>
                          <w:ind w:leftChars="0" w:left="0"/>
                          <w:jc w:val="center"/>
                          <w:rPr>
                            <w:rFonts w:ascii="ＭＳ 明朝" w:hAnsi="ＭＳ 明朝" w:cs="Arial"/>
                            <w:sz w:val="24"/>
                            <w:szCs w:val="24"/>
                          </w:rPr>
                        </w:pPr>
                        <w:r w:rsidRPr="006A6CA0">
                          <w:rPr>
                            <w:rFonts w:ascii="ＭＳ 明朝" w:hAnsi="ＭＳ 明朝" w:cs="Arial" w:hint="eastAsia"/>
                            <w:sz w:val="24"/>
                            <w:szCs w:val="24"/>
                          </w:rPr>
                          <w:t>基礎講座</w:t>
                        </w:r>
                        <w:r>
                          <w:rPr>
                            <w:rFonts w:ascii="ＭＳ 明朝" w:hAnsi="ＭＳ 明朝" w:cs="Arial" w:hint="eastAsia"/>
                            <w:sz w:val="24"/>
                            <w:szCs w:val="24"/>
                          </w:rPr>
                          <w:t>（名）</w:t>
                        </w:r>
                      </w:p>
                    </w:tc>
                    <w:tc>
                      <w:tcPr>
                        <w:tcW w:w="1701" w:type="dxa"/>
                        <w:tcBorders>
                          <w:bottom w:val="double" w:sz="4" w:space="0" w:color="auto"/>
                        </w:tcBorders>
                      </w:tcPr>
                      <w:p w14:paraId="0B07C1DF" w14:textId="77777777" w:rsidR="006A6CA0" w:rsidRDefault="006A6CA0" w:rsidP="008844B4">
                        <w:pPr>
                          <w:pStyle w:val="af"/>
                          <w:framePr w:hSpace="142" w:wrap="around" w:vAnchor="text" w:hAnchor="margin" w:y="2"/>
                          <w:widowControl/>
                          <w:spacing w:line="300" w:lineRule="exact"/>
                          <w:ind w:leftChars="0" w:left="0"/>
                          <w:jc w:val="center"/>
                          <w:rPr>
                            <w:rFonts w:ascii="ＭＳ 明朝" w:hAnsi="ＭＳ 明朝" w:cs="Arial"/>
                            <w:sz w:val="24"/>
                            <w:szCs w:val="24"/>
                          </w:rPr>
                        </w:pPr>
                        <w:r w:rsidRPr="006A6CA0">
                          <w:rPr>
                            <w:rFonts w:ascii="ＭＳ 明朝" w:hAnsi="ＭＳ 明朝" w:cs="Arial" w:hint="eastAsia"/>
                            <w:sz w:val="24"/>
                            <w:szCs w:val="24"/>
                          </w:rPr>
                          <w:t>入門講座</w:t>
                        </w:r>
                      </w:p>
                      <w:p w14:paraId="43A5362B" w14:textId="77777777" w:rsidR="006A6CA0" w:rsidRPr="006A6CA0" w:rsidRDefault="006A6CA0" w:rsidP="008844B4">
                        <w:pPr>
                          <w:pStyle w:val="af"/>
                          <w:framePr w:hSpace="142" w:wrap="around" w:vAnchor="text" w:hAnchor="margin" w:y="2"/>
                          <w:widowControl/>
                          <w:spacing w:line="300" w:lineRule="exact"/>
                          <w:ind w:leftChars="0" w:left="0"/>
                          <w:jc w:val="center"/>
                          <w:rPr>
                            <w:rFonts w:ascii="ＭＳ 明朝" w:hAnsi="ＭＳ 明朝" w:cs="Arial"/>
                            <w:sz w:val="24"/>
                            <w:szCs w:val="24"/>
                          </w:rPr>
                        </w:pPr>
                        <w:r>
                          <w:rPr>
                            <w:rFonts w:ascii="ＭＳ 明朝" w:hAnsi="ＭＳ 明朝" w:cs="Arial" w:hint="eastAsia"/>
                            <w:sz w:val="24"/>
                            <w:szCs w:val="24"/>
                          </w:rPr>
                          <w:t>（名）</w:t>
                        </w:r>
                      </w:p>
                    </w:tc>
                    <w:tc>
                      <w:tcPr>
                        <w:tcW w:w="1701" w:type="dxa"/>
                        <w:tcBorders>
                          <w:bottom w:val="double" w:sz="4" w:space="0" w:color="auto"/>
                          <w:right w:val="double" w:sz="4" w:space="0" w:color="auto"/>
                        </w:tcBorders>
                      </w:tcPr>
                      <w:p w14:paraId="341BE544" w14:textId="77777777" w:rsidR="006A6CA0" w:rsidRDefault="006A6CA0" w:rsidP="008844B4">
                        <w:pPr>
                          <w:pStyle w:val="af"/>
                          <w:framePr w:hSpace="142" w:wrap="around" w:vAnchor="text" w:hAnchor="margin" w:y="2"/>
                          <w:widowControl/>
                          <w:spacing w:line="300" w:lineRule="exact"/>
                          <w:ind w:leftChars="0" w:left="0"/>
                          <w:jc w:val="center"/>
                          <w:rPr>
                            <w:rFonts w:ascii="ＭＳ 明朝" w:hAnsi="ＭＳ 明朝" w:cs="Arial"/>
                            <w:sz w:val="24"/>
                            <w:szCs w:val="24"/>
                          </w:rPr>
                        </w:pPr>
                        <w:r w:rsidRPr="006A6CA0">
                          <w:rPr>
                            <w:rFonts w:ascii="ＭＳ 明朝" w:hAnsi="ＭＳ 明朝" w:cs="Arial" w:hint="eastAsia"/>
                            <w:sz w:val="24"/>
                            <w:szCs w:val="24"/>
                          </w:rPr>
                          <w:t>基礎入門講座</w:t>
                        </w:r>
                      </w:p>
                      <w:p w14:paraId="2D372CC8" w14:textId="77777777" w:rsidR="006A6CA0" w:rsidRPr="006A6CA0" w:rsidRDefault="006A6CA0" w:rsidP="008844B4">
                        <w:pPr>
                          <w:pStyle w:val="af"/>
                          <w:framePr w:hSpace="142" w:wrap="around" w:vAnchor="text" w:hAnchor="margin" w:y="2"/>
                          <w:widowControl/>
                          <w:spacing w:line="300" w:lineRule="exact"/>
                          <w:ind w:leftChars="0" w:left="0"/>
                          <w:jc w:val="center"/>
                          <w:rPr>
                            <w:rFonts w:ascii="ＭＳ 明朝" w:hAnsi="ＭＳ 明朝" w:cs="Arial"/>
                            <w:sz w:val="24"/>
                            <w:szCs w:val="24"/>
                          </w:rPr>
                        </w:pPr>
                        <w:r>
                          <w:rPr>
                            <w:rFonts w:ascii="ＭＳ 明朝" w:hAnsi="ＭＳ 明朝" w:cs="Arial" w:hint="eastAsia"/>
                            <w:sz w:val="24"/>
                            <w:szCs w:val="24"/>
                          </w:rPr>
                          <w:t>（名）</w:t>
                        </w:r>
                      </w:p>
                    </w:tc>
                    <w:tc>
                      <w:tcPr>
                        <w:tcW w:w="1701" w:type="dxa"/>
                        <w:tcBorders>
                          <w:left w:val="double" w:sz="4" w:space="0" w:color="auto"/>
                          <w:bottom w:val="double" w:sz="4" w:space="0" w:color="auto"/>
                        </w:tcBorders>
                      </w:tcPr>
                      <w:p w14:paraId="38BDCEA5" w14:textId="77777777" w:rsidR="006A6CA0" w:rsidRDefault="006A6CA0" w:rsidP="008844B4">
                        <w:pPr>
                          <w:pStyle w:val="af"/>
                          <w:framePr w:hSpace="142" w:wrap="around" w:vAnchor="text" w:hAnchor="margin" w:y="2"/>
                          <w:widowControl/>
                          <w:spacing w:line="300" w:lineRule="exact"/>
                          <w:ind w:leftChars="0" w:left="0"/>
                          <w:jc w:val="center"/>
                          <w:rPr>
                            <w:rFonts w:ascii="ＭＳ 明朝" w:hAnsi="ＭＳ 明朝" w:cs="Arial"/>
                            <w:sz w:val="24"/>
                            <w:szCs w:val="24"/>
                          </w:rPr>
                        </w:pPr>
                        <w:r w:rsidRPr="006A6CA0">
                          <w:rPr>
                            <w:rFonts w:ascii="ＭＳ 明朝" w:hAnsi="ＭＳ 明朝" w:cs="Arial" w:hint="eastAsia"/>
                            <w:sz w:val="24"/>
                            <w:szCs w:val="24"/>
                          </w:rPr>
                          <w:t>計</w:t>
                        </w:r>
                      </w:p>
                      <w:p w14:paraId="64AD6F8C" w14:textId="77777777" w:rsidR="006A6CA0" w:rsidRPr="006A6CA0" w:rsidRDefault="006A6CA0" w:rsidP="008844B4">
                        <w:pPr>
                          <w:pStyle w:val="af"/>
                          <w:framePr w:hSpace="142" w:wrap="around" w:vAnchor="text" w:hAnchor="margin" w:y="2"/>
                          <w:widowControl/>
                          <w:spacing w:line="300" w:lineRule="exact"/>
                          <w:ind w:leftChars="0" w:left="0"/>
                          <w:jc w:val="center"/>
                          <w:rPr>
                            <w:rFonts w:ascii="ＭＳ 明朝" w:hAnsi="ＭＳ 明朝" w:cs="Arial"/>
                            <w:sz w:val="24"/>
                            <w:szCs w:val="24"/>
                          </w:rPr>
                        </w:pPr>
                        <w:r>
                          <w:rPr>
                            <w:rFonts w:ascii="ＭＳ 明朝" w:hAnsi="ＭＳ 明朝" w:cs="Arial" w:hint="eastAsia"/>
                            <w:sz w:val="24"/>
                            <w:szCs w:val="24"/>
                          </w:rPr>
                          <w:t>（名）</w:t>
                        </w:r>
                      </w:p>
                    </w:tc>
                  </w:tr>
                  <w:tr w:rsidR="006A6CA0" w:rsidRPr="006A6CA0" w14:paraId="2CCA2480" w14:textId="77777777" w:rsidTr="005224DD">
                    <w:tc>
                      <w:tcPr>
                        <w:tcW w:w="1701" w:type="dxa"/>
                        <w:tcBorders>
                          <w:top w:val="double" w:sz="4" w:space="0" w:color="auto"/>
                          <w:right w:val="double" w:sz="4" w:space="0" w:color="auto"/>
                        </w:tcBorders>
                      </w:tcPr>
                      <w:p w14:paraId="687B1C7C" w14:textId="77777777" w:rsidR="006A6CA0" w:rsidRPr="006A6CA0" w:rsidRDefault="006A6CA0" w:rsidP="008844B4">
                        <w:pPr>
                          <w:pStyle w:val="af"/>
                          <w:framePr w:hSpace="142" w:wrap="around" w:vAnchor="text" w:hAnchor="margin" w:y="2"/>
                          <w:widowControl/>
                          <w:spacing w:line="300" w:lineRule="exact"/>
                          <w:ind w:leftChars="0" w:left="0"/>
                          <w:rPr>
                            <w:rFonts w:ascii="ＭＳ 明朝" w:hAnsi="ＭＳ 明朝" w:cs="Arial"/>
                            <w:sz w:val="24"/>
                            <w:szCs w:val="24"/>
                          </w:rPr>
                        </w:pPr>
                        <w:r w:rsidRPr="006A6CA0">
                          <w:rPr>
                            <w:rFonts w:ascii="ＭＳ 明朝" w:hAnsi="ＭＳ 明朝" w:cs="Arial" w:hint="eastAsia"/>
                            <w:sz w:val="24"/>
                            <w:szCs w:val="24"/>
                          </w:rPr>
                          <w:t>大阪市内</w:t>
                        </w:r>
                      </w:p>
                    </w:tc>
                    <w:tc>
                      <w:tcPr>
                        <w:tcW w:w="1701" w:type="dxa"/>
                        <w:tcBorders>
                          <w:top w:val="double" w:sz="4" w:space="0" w:color="auto"/>
                          <w:left w:val="double" w:sz="4" w:space="0" w:color="auto"/>
                        </w:tcBorders>
                      </w:tcPr>
                      <w:p w14:paraId="5600AC45" w14:textId="77777777" w:rsidR="006A6CA0" w:rsidRPr="006A6CA0" w:rsidRDefault="006A6CA0" w:rsidP="008844B4">
                        <w:pPr>
                          <w:pStyle w:val="af"/>
                          <w:framePr w:hSpace="142" w:wrap="around" w:vAnchor="text" w:hAnchor="margin" w:y="2"/>
                          <w:widowControl/>
                          <w:spacing w:line="300" w:lineRule="exact"/>
                          <w:ind w:leftChars="0" w:left="0"/>
                          <w:jc w:val="center"/>
                          <w:rPr>
                            <w:rFonts w:ascii="ＭＳ 明朝" w:hAnsi="ＭＳ 明朝" w:cs="Arial"/>
                            <w:sz w:val="24"/>
                            <w:szCs w:val="24"/>
                          </w:rPr>
                        </w:pPr>
                        <w:r w:rsidRPr="006A6CA0">
                          <w:rPr>
                            <w:rFonts w:ascii="ＭＳ 明朝" w:hAnsi="ＭＳ 明朝" w:cs="Arial" w:hint="eastAsia"/>
                            <w:sz w:val="24"/>
                            <w:szCs w:val="24"/>
                          </w:rPr>
                          <w:t>53</w:t>
                        </w:r>
                      </w:p>
                    </w:tc>
                    <w:tc>
                      <w:tcPr>
                        <w:tcW w:w="1701" w:type="dxa"/>
                        <w:tcBorders>
                          <w:top w:val="double" w:sz="4" w:space="0" w:color="auto"/>
                        </w:tcBorders>
                      </w:tcPr>
                      <w:p w14:paraId="72DDAA21" w14:textId="77777777" w:rsidR="006A6CA0" w:rsidRPr="006A6CA0" w:rsidRDefault="006A6CA0" w:rsidP="008844B4">
                        <w:pPr>
                          <w:pStyle w:val="af"/>
                          <w:framePr w:hSpace="142" w:wrap="around" w:vAnchor="text" w:hAnchor="margin" w:y="2"/>
                          <w:widowControl/>
                          <w:spacing w:line="300" w:lineRule="exact"/>
                          <w:ind w:leftChars="0" w:left="0"/>
                          <w:jc w:val="center"/>
                          <w:rPr>
                            <w:rFonts w:ascii="ＭＳ 明朝" w:hAnsi="ＭＳ 明朝" w:cs="Arial"/>
                            <w:sz w:val="24"/>
                            <w:szCs w:val="24"/>
                          </w:rPr>
                        </w:pPr>
                        <w:r w:rsidRPr="006A6CA0">
                          <w:rPr>
                            <w:rFonts w:ascii="ＭＳ 明朝" w:hAnsi="ＭＳ 明朝" w:cs="Arial" w:hint="eastAsia"/>
                            <w:sz w:val="24"/>
                            <w:szCs w:val="24"/>
                          </w:rPr>
                          <w:t>３</w:t>
                        </w:r>
                      </w:p>
                    </w:tc>
                    <w:tc>
                      <w:tcPr>
                        <w:tcW w:w="1701" w:type="dxa"/>
                        <w:tcBorders>
                          <w:top w:val="double" w:sz="4" w:space="0" w:color="auto"/>
                          <w:right w:val="double" w:sz="4" w:space="0" w:color="auto"/>
                        </w:tcBorders>
                      </w:tcPr>
                      <w:p w14:paraId="3CD4B6BD" w14:textId="77777777" w:rsidR="006A6CA0" w:rsidRPr="006A6CA0" w:rsidRDefault="006A6CA0" w:rsidP="008844B4">
                        <w:pPr>
                          <w:pStyle w:val="af"/>
                          <w:framePr w:hSpace="142" w:wrap="around" w:vAnchor="text" w:hAnchor="margin" w:y="2"/>
                          <w:widowControl/>
                          <w:spacing w:line="300" w:lineRule="exact"/>
                          <w:ind w:leftChars="0" w:left="0"/>
                          <w:jc w:val="center"/>
                          <w:rPr>
                            <w:rFonts w:ascii="ＭＳ 明朝" w:hAnsi="ＭＳ 明朝" w:cs="Arial"/>
                            <w:sz w:val="24"/>
                            <w:szCs w:val="24"/>
                          </w:rPr>
                        </w:pPr>
                        <w:r w:rsidRPr="006A6CA0">
                          <w:rPr>
                            <w:rFonts w:ascii="ＭＳ 明朝" w:hAnsi="ＭＳ 明朝" w:cs="Arial" w:hint="eastAsia"/>
                            <w:sz w:val="24"/>
                            <w:szCs w:val="24"/>
                          </w:rPr>
                          <w:t>16</w:t>
                        </w:r>
                      </w:p>
                    </w:tc>
                    <w:tc>
                      <w:tcPr>
                        <w:tcW w:w="1701" w:type="dxa"/>
                        <w:tcBorders>
                          <w:top w:val="double" w:sz="4" w:space="0" w:color="auto"/>
                          <w:left w:val="double" w:sz="4" w:space="0" w:color="auto"/>
                        </w:tcBorders>
                      </w:tcPr>
                      <w:p w14:paraId="47734926" w14:textId="77777777" w:rsidR="006A6CA0" w:rsidRPr="006A6CA0" w:rsidRDefault="006A6CA0" w:rsidP="008844B4">
                        <w:pPr>
                          <w:pStyle w:val="af"/>
                          <w:framePr w:hSpace="142" w:wrap="around" w:vAnchor="text" w:hAnchor="margin" w:y="2"/>
                          <w:widowControl/>
                          <w:spacing w:line="300" w:lineRule="exact"/>
                          <w:ind w:leftChars="0" w:left="0"/>
                          <w:jc w:val="center"/>
                          <w:rPr>
                            <w:rFonts w:ascii="ＭＳ 明朝" w:hAnsi="ＭＳ 明朝" w:cs="Arial"/>
                            <w:sz w:val="24"/>
                            <w:szCs w:val="24"/>
                          </w:rPr>
                        </w:pPr>
                        <w:r w:rsidRPr="006A6CA0">
                          <w:rPr>
                            <w:rFonts w:ascii="ＭＳ 明朝" w:hAnsi="ＭＳ 明朝" w:cs="Arial" w:hint="eastAsia"/>
                            <w:sz w:val="24"/>
                            <w:szCs w:val="24"/>
                          </w:rPr>
                          <w:t>72</w:t>
                        </w:r>
                      </w:p>
                    </w:tc>
                  </w:tr>
                  <w:tr w:rsidR="006A6CA0" w:rsidRPr="006A6CA0" w14:paraId="3191EB0D" w14:textId="77777777" w:rsidTr="005224DD">
                    <w:tc>
                      <w:tcPr>
                        <w:tcW w:w="1701" w:type="dxa"/>
                        <w:tcBorders>
                          <w:right w:val="double" w:sz="4" w:space="0" w:color="auto"/>
                        </w:tcBorders>
                      </w:tcPr>
                      <w:p w14:paraId="61E71957" w14:textId="77777777" w:rsidR="006A6CA0" w:rsidRPr="006A6CA0" w:rsidRDefault="006A6CA0" w:rsidP="008844B4">
                        <w:pPr>
                          <w:pStyle w:val="af"/>
                          <w:framePr w:hSpace="142" w:wrap="around" w:vAnchor="text" w:hAnchor="margin" w:y="2"/>
                          <w:widowControl/>
                          <w:spacing w:line="300" w:lineRule="exact"/>
                          <w:ind w:leftChars="0" w:left="0"/>
                          <w:rPr>
                            <w:rFonts w:ascii="ＭＳ 明朝" w:hAnsi="ＭＳ 明朝" w:cs="Arial"/>
                            <w:sz w:val="24"/>
                            <w:szCs w:val="24"/>
                          </w:rPr>
                        </w:pPr>
                        <w:r w:rsidRPr="006A6CA0">
                          <w:rPr>
                            <w:rFonts w:ascii="ＭＳ 明朝" w:hAnsi="ＭＳ 明朝" w:cs="Arial" w:hint="eastAsia"/>
                            <w:sz w:val="24"/>
                            <w:szCs w:val="24"/>
                          </w:rPr>
                          <w:t>北摂</w:t>
                        </w:r>
                      </w:p>
                    </w:tc>
                    <w:tc>
                      <w:tcPr>
                        <w:tcW w:w="1701" w:type="dxa"/>
                        <w:tcBorders>
                          <w:left w:val="double" w:sz="4" w:space="0" w:color="auto"/>
                        </w:tcBorders>
                      </w:tcPr>
                      <w:p w14:paraId="79C40C72" w14:textId="77777777" w:rsidR="006A6CA0" w:rsidRPr="006A6CA0" w:rsidRDefault="006A6CA0" w:rsidP="008844B4">
                        <w:pPr>
                          <w:pStyle w:val="af"/>
                          <w:framePr w:hSpace="142" w:wrap="around" w:vAnchor="text" w:hAnchor="margin" w:y="2"/>
                          <w:widowControl/>
                          <w:spacing w:line="300" w:lineRule="exact"/>
                          <w:ind w:leftChars="0" w:left="0"/>
                          <w:jc w:val="center"/>
                          <w:rPr>
                            <w:rFonts w:ascii="ＭＳ 明朝" w:hAnsi="ＭＳ 明朝" w:cs="Arial"/>
                            <w:sz w:val="24"/>
                            <w:szCs w:val="24"/>
                          </w:rPr>
                        </w:pPr>
                        <w:r w:rsidRPr="006A6CA0">
                          <w:rPr>
                            <w:rFonts w:ascii="ＭＳ 明朝" w:hAnsi="ＭＳ 明朝" w:cs="Arial" w:hint="eastAsia"/>
                            <w:sz w:val="24"/>
                            <w:szCs w:val="24"/>
                          </w:rPr>
                          <w:t>12</w:t>
                        </w:r>
                      </w:p>
                    </w:tc>
                    <w:tc>
                      <w:tcPr>
                        <w:tcW w:w="1701" w:type="dxa"/>
                      </w:tcPr>
                      <w:p w14:paraId="711E7C8E" w14:textId="77777777" w:rsidR="006A6CA0" w:rsidRPr="006A6CA0" w:rsidRDefault="006A6CA0" w:rsidP="008844B4">
                        <w:pPr>
                          <w:pStyle w:val="af"/>
                          <w:framePr w:hSpace="142" w:wrap="around" w:vAnchor="text" w:hAnchor="margin" w:y="2"/>
                          <w:widowControl/>
                          <w:spacing w:line="300" w:lineRule="exact"/>
                          <w:ind w:leftChars="0" w:left="0"/>
                          <w:jc w:val="center"/>
                          <w:rPr>
                            <w:rFonts w:ascii="ＭＳ 明朝" w:hAnsi="ＭＳ 明朝" w:cs="Arial"/>
                            <w:sz w:val="24"/>
                            <w:szCs w:val="24"/>
                          </w:rPr>
                        </w:pPr>
                        <w:r w:rsidRPr="006A6CA0">
                          <w:rPr>
                            <w:rFonts w:ascii="ＭＳ 明朝" w:hAnsi="ＭＳ 明朝" w:cs="Arial" w:hint="eastAsia"/>
                            <w:sz w:val="24"/>
                            <w:szCs w:val="24"/>
                          </w:rPr>
                          <w:t>０</w:t>
                        </w:r>
                      </w:p>
                    </w:tc>
                    <w:tc>
                      <w:tcPr>
                        <w:tcW w:w="1701" w:type="dxa"/>
                        <w:tcBorders>
                          <w:right w:val="double" w:sz="4" w:space="0" w:color="auto"/>
                        </w:tcBorders>
                      </w:tcPr>
                      <w:p w14:paraId="399D3944" w14:textId="77777777" w:rsidR="006A6CA0" w:rsidRPr="006A6CA0" w:rsidRDefault="006A6CA0" w:rsidP="008844B4">
                        <w:pPr>
                          <w:pStyle w:val="af"/>
                          <w:framePr w:hSpace="142" w:wrap="around" w:vAnchor="text" w:hAnchor="margin" w:y="2"/>
                          <w:widowControl/>
                          <w:spacing w:line="300" w:lineRule="exact"/>
                          <w:ind w:leftChars="0" w:left="0"/>
                          <w:jc w:val="center"/>
                          <w:rPr>
                            <w:rFonts w:ascii="ＭＳ 明朝" w:hAnsi="ＭＳ 明朝" w:cs="Arial"/>
                            <w:sz w:val="24"/>
                            <w:szCs w:val="24"/>
                          </w:rPr>
                        </w:pPr>
                        <w:r w:rsidRPr="006A6CA0">
                          <w:rPr>
                            <w:rFonts w:ascii="ＭＳ 明朝" w:hAnsi="ＭＳ 明朝" w:cs="Arial" w:hint="eastAsia"/>
                            <w:sz w:val="24"/>
                            <w:szCs w:val="24"/>
                          </w:rPr>
                          <w:t>12</w:t>
                        </w:r>
                      </w:p>
                    </w:tc>
                    <w:tc>
                      <w:tcPr>
                        <w:tcW w:w="1701" w:type="dxa"/>
                        <w:tcBorders>
                          <w:left w:val="double" w:sz="4" w:space="0" w:color="auto"/>
                        </w:tcBorders>
                      </w:tcPr>
                      <w:p w14:paraId="5FAAABE9" w14:textId="77777777" w:rsidR="006A6CA0" w:rsidRPr="006A6CA0" w:rsidRDefault="006A6CA0" w:rsidP="008844B4">
                        <w:pPr>
                          <w:pStyle w:val="af"/>
                          <w:framePr w:hSpace="142" w:wrap="around" w:vAnchor="text" w:hAnchor="margin" w:y="2"/>
                          <w:widowControl/>
                          <w:spacing w:line="300" w:lineRule="exact"/>
                          <w:ind w:leftChars="0" w:left="0"/>
                          <w:jc w:val="center"/>
                          <w:rPr>
                            <w:rFonts w:ascii="ＭＳ 明朝" w:hAnsi="ＭＳ 明朝" w:cs="Arial"/>
                            <w:sz w:val="24"/>
                            <w:szCs w:val="24"/>
                          </w:rPr>
                        </w:pPr>
                        <w:r w:rsidRPr="006A6CA0">
                          <w:rPr>
                            <w:rFonts w:ascii="ＭＳ 明朝" w:hAnsi="ＭＳ 明朝" w:cs="Arial" w:hint="eastAsia"/>
                            <w:sz w:val="24"/>
                            <w:szCs w:val="24"/>
                          </w:rPr>
                          <w:t>24</w:t>
                        </w:r>
                      </w:p>
                    </w:tc>
                  </w:tr>
                  <w:tr w:rsidR="006A6CA0" w:rsidRPr="006A6CA0" w14:paraId="1A82CEF5" w14:textId="77777777" w:rsidTr="005224DD">
                    <w:tc>
                      <w:tcPr>
                        <w:tcW w:w="1701" w:type="dxa"/>
                        <w:tcBorders>
                          <w:right w:val="double" w:sz="4" w:space="0" w:color="auto"/>
                        </w:tcBorders>
                      </w:tcPr>
                      <w:p w14:paraId="45F330A8" w14:textId="77777777" w:rsidR="006A6CA0" w:rsidRPr="006A6CA0" w:rsidRDefault="006A6CA0" w:rsidP="008844B4">
                        <w:pPr>
                          <w:pStyle w:val="af"/>
                          <w:framePr w:hSpace="142" w:wrap="around" w:vAnchor="text" w:hAnchor="margin" w:y="2"/>
                          <w:widowControl/>
                          <w:spacing w:line="300" w:lineRule="exact"/>
                          <w:ind w:leftChars="0" w:left="0"/>
                          <w:rPr>
                            <w:rFonts w:ascii="ＭＳ 明朝" w:hAnsi="ＭＳ 明朝" w:cs="Arial"/>
                            <w:sz w:val="24"/>
                            <w:szCs w:val="24"/>
                          </w:rPr>
                        </w:pPr>
                        <w:r w:rsidRPr="006A6CA0">
                          <w:rPr>
                            <w:rFonts w:ascii="ＭＳ 明朝" w:hAnsi="ＭＳ 明朝" w:cs="Arial" w:hint="eastAsia"/>
                            <w:sz w:val="24"/>
                            <w:szCs w:val="24"/>
                          </w:rPr>
                          <w:t>北河内</w:t>
                        </w:r>
                      </w:p>
                    </w:tc>
                    <w:tc>
                      <w:tcPr>
                        <w:tcW w:w="1701" w:type="dxa"/>
                        <w:tcBorders>
                          <w:left w:val="double" w:sz="4" w:space="0" w:color="auto"/>
                        </w:tcBorders>
                      </w:tcPr>
                      <w:p w14:paraId="1D9E7C31" w14:textId="77777777" w:rsidR="006A6CA0" w:rsidRPr="006A6CA0" w:rsidRDefault="006A6CA0" w:rsidP="008844B4">
                        <w:pPr>
                          <w:pStyle w:val="af"/>
                          <w:framePr w:hSpace="142" w:wrap="around" w:vAnchor="text" w:hAnchor="margin" w:y="2"/>
                          <w:widowControl/>
                          <w:spacing w:line="300" w:lineRule="exact"/>
                          <w:ind w:leftChars="0" w:left="0"/>
                          <w:jc w:val="center"/>
                          <w:rPr>
                            <w:rFonts w:ascii="ＭＳ 明朝" w:hAnsi="ＭＳ 明朝" w:cs="Arial"/>
                            <w:sz w:val="24"/>
                            <w:szCs w:val="24"/>
                          </w:rPr>
                        </w:pPr>
                        <w:r w:rsidRPr="006A6CA0">
                          <w:rPr>
                            <w:rFonts w:ascii="ＭＳ 明朝" w:hAnsi="ＭＳ 明朝" w:cs="Arial" w:hint="eastAsia"/>
                            <w:sz w:val="24"/>
                            <w:szCs w:val="24"/>
                          </w:rPr>
                          <w:t>０</w:t>
                        </w:r>
                      </w:p>
                    </w:tc>
                    <w:tc>
                      <w:tcPr>
                        <w:tcW w:w="1701" w:type="dxa"/>
                      </w:tcPr>
                      <w:p w14:paraId="640F3180" w14:textId="77777777" w:rsidR="006A6CA0" w:rsidRPr="006A6CA0" w:rsidRDefault="006A6CA0" w:rsidP="008844B4">
                        <w:pPr>
                          <w:pStyle w:val="af"/>
                          <w:framePr w:hSpace="142" w:wrap="around" w:vAnchor="text" w:hAnchor="margin" w:y="2"/>
                          <w:widowControl/>
                          <w:spacing w:line="300" w:lineRule="exact"/>
                          <w:ind w:leftChars="0" w:left="0"/>
                          <w:jc w:val="center"/>
                          <w:rPr>
                            <w:rFonts w:ascii="ＭＳ 明朝" w:hAnsi="ＭＳ 明朝" w:cs="Arial"/>
                            <w:sz w:val="24"/>
                            <w:szCs w:val="24"/>
                          </w:rPr>
                        </w:pPr>
                        <w:r w:rsidRPr="006A6CA0">
                          <w:rPr>
                            <w:rFonts w:ascii="ＭＳ 明朝" w:hAnsi="ＭＳ 明朝" w:cs="Arial" w:hint="eastAsia"/>
                            <w:sz w:val="24"/>
                            <w:szCs w:val="24"/>
                          </w:rPr>
                          <w:t>２</w:t>
                        </w:r>
                      </w:p>
                    </w:tc>
                    <w:tc>
                      <w:tcPr>
                        <w:tcW w:w="1701" w:type="dxa"/>
                        <w:tcBorders>
                          <w:right w:val="double" w:sz="4" w:space="0" w:color="auto"/>
                        </w:tcBorders>
                      </w:tcPr>
                      <w:p w14:paraId="35EAE334" w14:textId="77777777" w:rsidR="006A6CA0" w:rsidRPr="006A6CA0" w:rsidRDefault="006A6CA0" w:rsidP="008844B4">
                        <w:pPr>
                          <w:pStyle w:val="af"/>
                          <w:framePr w:hSpace="142" w:wrap="around" w:vAnchor="text" w:hAnchor="margin" w:y="2"/>
                          <w:widowControl/>
                          <w:spacing w:line="300" w:lineRule="exact"/>
                          <w:ind w:leftChars="0" w:left="0"/>
                          <w:jc w:val="center"/>
                          <w:rPr>
                            <w:rFonts w:ascii="ＭＳ 明朝" w:hAnsi="ＭＳ 明朝" w:cs="Arial"/>
                            <w:sz w:val="24"/>
                            <w:szCs w:val="24"/>
                          </w:rPr>
                        </w:pPr>
                        <w:r w:rsidRPr="006A6CA0">
                          <w:rPr>
                            <w:rFonts w:ascii="ＭＳ 明朝" w:hAnsi="ＭＳ 明朝" w:cs="Arial" w:hint="eastAsia"/>
                            <w:sz w:val="24"/>
                            <w:szCs w:val="24"/>
                          </w:rPr>
                          <w:t>９</w:t>
                        </w:r>
                      </w:p>
                    </w:tc>
                    <w:tc>
                      <w:tcPr>
                        <w:tcW w:w="1701" w:type="dxa"/>
                        <w:tcBorders>
                          <w:left w:val="double" w:sz="4" w:space="0" w:color="auto"/>
                        </w:tcBorders>
                      </w:tcPr>
                      <w:p w14:paraId="0F1B045B" w14:textId="77777777" w:rsidR="006A6CA0" w:rsidRPr="006A6CA0" w:rsidRDefault="006A6CA0" w:rsidP="008844B4">
                        <w:pPr>
                          <w:pStyle w:val="af"/>
                          <w:framePr w:hSpace="142" w:wrap="around" w:vAnchor="text" w:hAnchor="margin" w:y="2"/>
                          <w:widowControl/>
                          <w:spacing w:line="300" w:lineRule="exact"/>
                          <w:ind w:leftChars="0" w:left="0"/>
                          <w:jc w:val="center"/>
                          <w:rPr>
                            <w:rFonts w:ascii="ＭＳ 明朝" w:hAnsi="ＭＳ 明朝" w:cs="Arial"/>
                            <w:sz w:val="24"/>
                            <w:szCs w:val="24"/>
                          </w:rPr>
                        </w:pPr>
                        <w:r w:rsidRPr="006A6CA0">
                          <w:rPr>
                            <w:rFonts w:ascii="ＭＳ 明朝" w:hAnsi="ＭＳ 明朝" w:cs="Arial" w:hint="eastAsia"/>
                            <w:sz w:val="24"/>
                            <w:szCs w:val="24"/>
                          </w:rPr>
                          <w:t>11</w:t>
                        </w:r>
                      </w:p>
                    </w:tc>
                  </w:tr>
                  <w:tr w:rsidR="006A6CA0" w:rsidRPr="006A6CA0" w14:paraId="4A1D68BD" w14:textId="77777777" w:rsidTr="005224DD">
                    <w:tc>
                      <w:tcPr>
                        <w:tcW w:w="1701" w:type="dxa"/>
                        <w:tcBorders>
                          <w:right w:val="double" w:sz="4" w:space="0" w:color="auto"/>
                        </w:tcBorders>
                      </w:tcPr>
                      <w:p w14:paraId="274A53D0" w14:textId="77777777" w:rsidR="006A6CA0" w:rsidRPr="006A6CA0" w:rsidRDefault="006A6CA0" w:rsidP="008844B4">
                        <w:pPr>
                          <w:pStyle w:val="af"/>
                          <w:framePr w:hSpace="142" w:wrap="around" w:vAnchor="text" w:hAnchor="margin" w:y="2"/>
                          <w:widowControl/>
                          <w:spacing w:line="300" w:lineRule="exact"/>
                          <w:ind w:leftChars="0" w:left="0"/>
                          <w:rPr>
                            <w:rFonts w:ascii="ＭＳ 明朝" w:hAnsi="ＭＳ 明朝" w:cs="Arial"/>
                            <w:sz w:val="24"/>
                            <w:szCs w:val="24"/>
                          </w:rPr>
                        </w:pPr>
                        <w:r w:rsidRPr="006A6CA0">
                          <w:rPr>
                            <w:rFonts w:ascii="ＭＳ 明朝" w:hAnsi="ＭＳ 明朝" w:cs="Arial" w:hint="eastAsia"/>
                            <w:sz w:val="24"/>
                            <w:szCs w:val="24"/>
                          </w:rPr>
                          <w:t>中河内</w:t>
                        </w:r>
                      </w:p>
                    </w:tc>
                    <w:tc>
                      <w:tcPr>
                        <w:tcW w:w="1701" w:type="dxa"/>
                        <w:tcBorders>
                          <w:left w:val="double" w:sz="4" w:space="0" w:color="auto"/>
                        </w:tcBorders>
                      </w:tcPr>
                      <w:p w14:paraId="697E1EFD" w14:textId="77777777" w:rsidR="006A6CA0" w:rsidRPr="006A6CA0" w:rsidRDefault="006A6CA0" w:rsidP="008844B4">
                        <w:pPr>
                          <w:pStyle w:val="af"/>
                          <w:framePr w:hSpace="142" w:wrap="around" w:vAnchor="text" w:hAnchor="margin" w:y="2"/>
                          <w:widowControl/>
                          <w:spacing w:line="300" w:lineRule="exact"/>
                          <w:ind w:leftChars="0" w:left="0"/>
                          <w:jc w:val="center"/>
                          <w:rPr>
                            <w:rFonts w:ascii="ＭＳ 明朝" w:hAnsi="ＭＳ 明朝" w:cs="Arial"/>
                            <w:sz w:val="24"/>
                            <w:szCs w:val="24"/>
                          </w:rPr>
                        </w:pPr>
                        <w:r w:rsidRPr="006A6CA0">
                          <w:rPr>
                            <w:rFonts w:ascii="ＭＳ 明朝" w:hAnsi="ＭＳ 明朝" w:cs="Arial" w:hint="eastAsia"/>
                            <w:sz w:val="24"/>
                            <w:szCs w:val="24"/>
                          </w:rPr>
                          <w:t>３</w:t>
                        </w:r>
                      </w:p>
                    </w:tc>
                    <w:tc>
                      <w:tcPr>
                        <w:tcW w:w="1701" w:type="dxa"/>
                      </w:tcPr>
                      <w:p w14:paraId="2677B43E" w14:textId="77777777" w:rsidR="006A6CA0" w:rsidRPr="006A6CA0" w:rsidRDefault="006A6CA0" w:rsidP="008844B4">
                        <w:pPr>
                          <w:pStyle w:val="af"/>
                          <w:framePr w:hSpace="142" w:wrap="around" w:vAnchor="text" w:hAnchor="margin" w:y="2"/>
                          <w:widowControl/>
                          <w:spacing w:line="300" w:lineRule="exact"/>
                          <w:ind w:leftChars="0" w:left="0"/>
                          <w:jc w:val="center"/>
                          <w:rPr>
                            <w:rFonts w:ascii="ＭＳ 明朝" w:hAnsi="ＭＳ 明朝" w:cs="Arial"/>
                            <w:sz w:val="24"/>
                            <w:szCs w:val="24"/>
                          </w:rPr>
                        </w:pPr>
                        <w:r w:rsidRPr="006A6CA0">
                          <w:rPr>
                            <w:rFonts w:ascii="ＭＳ 明朝" w:hAnsi="ＭＳ 明朝" w:cs="Arial" w:hint="eastAsia"/>
                            <w:sz w:val="24"/>
                            <w:szCs w:val="24"/>
                          </w:rPr>
                          <w:t>０</w:t>
                        </w:r>
                      </w:p>
                    </w:tc>
                    <w:tc>
                      <w:tcPr>
                        <w:tcW w:w="1701" w:type="dxa"/>
                        <w:tcBorders>
                          <w:right w:val="double" w:sz="4" w:space="0" w:color="auto"/>
                        </w:tcBorders>
                      </w:tcPr>
                      <w:p w14:paraId="594A6A51" w14:textId="77777777" w:rsidR="006A6CA0" w:rsidRPr="006A6CA0" w:rsidRDefault="006A6CA0" w:rsidP="008844B4">
                        <w:pPr>
                          <w:pStyle w:val="af"/>
                          <w:framePr w:hSpace="142" w:wrap="around" w:vAnchor="text" w:hAnchor="margin" w:y="2"/>
                          <w:widowControl/>
                          <w:spacing w:line="300" w:lineRule="exact"/>
                          <w:ind w:leftChars="0" w:left="0"/>
                          <w:jc w:val="center"/>
                          <w:rPr>
                            <w:rFonts w:ascii="ＭＳ 明朝" w:hAnsi="ＭＳ 明朝" w:cs="Arial"/>
                            <w:sz w:val="24"/>
                            <w:szCs w:val="24"/>
                          </w:rPr>
                        </w:pPr>
                        <w:r w:rsidRPr="006A6CA0">
                          <w:rPr>
                            <w:rFonts w:ascii="ＭＳ 明朝" w:hAnsi="ＭＳ 明朝" w:cs="Arial" w:hint="eastAsia"/>
                            <w:sz w:val="24"/>
                            <w:szCs w:val="24"/>
                          </w:rPr>
                          <w:t>２</w:t>
                        </w:r>
                      </w:p>
                    </w:tc>
                    <w:tc>
                      <w:tcPr>
                        <w:tcW w:w="1701" w:type="dxa"/>
                        <w:tcBorders>
                          <w:left w:val="double" w:sz="4" w:space="0" w:color="auto"/>
                        </w:tcBorders>
                      </w:tcPr>
                      <w:p w14:paraId="16DD7D52" w14:textId="77777777" w:rsidR="006A6CA0" w:rsidRPr="006A6CA0" w:rsidRDefault="006A6CA0" w:rsidP="008844B4">
                        <w:pPr>
                          <w:pStyle w:val="af"/>
                          <w:framePr w:hSpace="142" w:wrap="around" w:vAnchor="text" w:hAnchor="margin" w:y="2"/>
                          <w:widowControl/>
                          <w:spacing w:line="300" w:lineRule="exact"/>
                          <w:ind w:leftChars="0" w:left="0"/>
                          <w:jc w:val="center"/>
                          <w:rPr>
                            <w:rFonts w:ascii="ＭＳ 明朝" w:hAnsi="ＭＳ 明朝" w:cs="Arial"/>
                            <w:sz w:val="24"/>
                            <w:szCs w:val="24"/>
                          </w:rPr>
                        </w:pPr>
                        <w:r w:rsidRPr="006A6CA0">
                          <w:rPr>
                            <w:rFonts w:ascii="ＭＳ 明朝" w:hAnsi="ＭＳ 明朝" w:cs="Arial" w:hint="eastAsia"/>
                            <w:sz w:val="24"/>
                            <w:szCs w:val="24"/>
                          </w:rPr>
                          <w:t>５</w:t>
                        </w:r>
                      </w:p>
                    </w:tc>
                  </w:tr>
                  <w:tr w:rsidR="006A6CA0" w:rsidRPr="006A6CA0" w14:paraId="7ACA09FB" w14:textId="77777777" w:rsidTr="005224DD">
                    <w:tc>
                      <w:tcPr>
                        <w:tcW w:w="1701" w:type="dxa"/>
                        <w:tcBorders>
                          <w:right w:val="double" w:sz="4" w:space="0" w:color="auto"/>
                        </w:tcBorders>
                      </w:tcPr>
                      <w:p w14:paraId="6547EC1B" w14:textId="77777777" w:rsidR="006A6CA0" w:rsidRPr="006A6CA0" w:rsidRDefault="006A6CA0" w:rsidP="008844B4">
                        <w:pPr>
                          <w:pStyle w:val="af"/>
                          <w:framePr w:hSpace="142" w:wrap="around" w:vAnchor="text" w:hAnchor="margin" w:y="2"/>
                          <w:widowControl/>
                          <w:spacing w:line="300" w:lineRule="exact"/>
                          <w:ind w:leftChars="0" w:left="0"/>
                          <w:rPr>
                            <w:rFonts w:ascii="ＭＳ 明朝" w:hAnsi="ＭＳ 明朝" w:cs="Arial"/>
                            <w:sz w:val="24"/>
                            <w:szCs w:val="24"/>
                          </w:rPr>
                        </w:pPr>
                        <w:r w:rsidRPr="006A6CA0">
                          <w:rPr>
                            <w:rFonts w:ascii="ＭＳ 明朝" w:hAnsi="ＭＳ 明朝" w:cs="Arial" w:hint="eastAsia"/>
                            <w:sz w:val="24"/>
                            <w:szCs w:val="24"/>
                          </w:rPr>
                          <w:t>南河内</w:t>
                        </w:r>
                      </w:p>
                    </w:tc>
                    <w:tc>
                      <w:tcPr>
                        <w:tcW w:w="1701" w:type="dxa"/>
                        <w:tcBorders>
                          <w:left w:val="double" w:sz="4" w:space="0" w:color="auto"/>
                        </w:tcBorders>
                      </w:tcPr>
                      <w:p w14:paraId="1339B2A9" w14:textId="77777777" w:rsidR="006A6CA0" w:rsidRPr="006A6CA0" w:rsidRDefault="006A6CA0" w:rsidP="008844B4">
                        <w:pPr>
                          <w:pStyle w:val="af"/>
                          <w:framePr w:hSpace="142" w:wrap="around" w:vAnchor="text" w:hAnchor="margin" w:y="2"/>
                          <w:widowControl/>
                          <w:spacing w:line="300" w:lineRule="exact"/>
                          <w:ind w:leftChars="0" w:left="0"/>
                          <w:jc w:val="center"/>
                          <w:rPr>
                            <w:rFonts w:ascii="ＭＳ 明朝" w:hAnsi="ＭＳ 明朝" w:cs="Arial"/>
                            <w:sz w:val="24"/>
                            <w:szCs w:val="24"/>
                          </w:rPr>
                        </w:pPr>
                        <w:r w:rsidRPr="006A6CA0">
                          <w:rPr>
                            <w:rFonts w:ascii="ＭＳ 明朝" w:hAnsi="ＭＳ 明朝" w:cs="Arial" w:hint="eastAsia"/>
                            <w:sz w:val="24"/>
                            <w:szCs w:val="24"/>
                          </w:rPr>
                          <w:t>４</w:t>
                        </w:r>
                      </w:p>
                    </w:tc>
                    <w:tc>
                      <w:tcPr>
                        <w:tcW w:w="1701" w:type="dxa"/>
                      </w:tcPr>
                      <w:p w14:paraId="2787B19F" w14:textId="77777777" w:rsidR="006A6CA0" w:rsidRPr="006A6CA0" w:rsidRDefault="006A6CA0" w:rsidP="008844B4">
                        <w:pPr>
                          <w:pStyle w:val="af"/>
                          <w:framePr w:hSpace="142" w:wrap="around" w:vAnchor="text" w:hAnchor="margin" w:y="2"/>
                          <w:widowControl/>
                          <w:spacing w:line="300" w:lineRule="exact"/>
                          <w:ind w:leftChars="0" w:left="0"/>
                          <w:jc w:val="center"/>
                          <w:rPr>
                            <w:rFonts w:ascii="ＭＳ 明朝" w:hAnsi="ＭＳ 明朝" w:cs="Arial"/>
                            <w:sz w:val="24"/>
                            <w:szCs w:val="24"/>
                          </w:rPr>
                        </w:pPr>
                        <w:r w:rsidRPr="006A6CA0">
                          <w:rPr>
                            <w:rFonts w:ascii="ＭＳ 明朝" w:hAnsi="ＭＳ 明朝" w:cs="Arial" w:hint="eastAsia"/>
                            <w:sz w:val="24"/>
                            <w:szCs w:val="24"/>
                          </w:rPr>
                          <w:t>１</w:t>
                        </w:r>
                      </w:p>
                    </w:tc>
                    <w:tc>
                      <w:tcPr>
                        <w:tcW w:w="1701" w:type="dxa"/>
                        <w:tcBorders>
                          <w:right w:val="double" w:sz="4" w:space="0" w:color="auto"/>
                        </w:tcBorders>
                      </w:tcPr>
                      <w:p w14:paraId="1BB5EB65" w14:textId="77777777" w:rsidR="006A6CA0" w:rsidRPr="006A6CA0" w:rsidRDefault="006A6CA0" w:rsidP="008844B4">
                        <w:pPr>
                          <w:pStyle w:val="af"/>
                          <w:framePr w:hSpace="142" w:wrap="around" w:vAnchor="text" w:hAnchor="margin" w:y="2"/>
                          <w:widowControl/>
                          <w:spacing w:line="300" w:lineRule="exact"/>
                          <w:ind w:leftChars="0" w:left="0"/>
                          <w:jc w:val="center"/>
                          <w:rPr>
                            <w:rFonts w:ascii="ＭＳ 明朝" w:hAnsi="ＭＳ 明朝" w:cs="Arial"/>
                            <w:sz w:val="24"/>
                            <w:szCs w:val="24"/>
                          </w:rPr>
                        </w:pPr>
                        <w:r w:rsidRPr="006A6CA0">
                          <w:rPr>
                            <w:rFonts w:ascii="ＭＳ 明朝" w:hAnsi="ＭＳ 明朝" w:cs="Arial" w:hint="eastAsia"/>
                            <w:sz w:val="24"/>
                            <w:szCs w:val="24"/>
                          </w:rPr>
                          <w:t>２</w:t>
                        </w:r>
                      </w:p>
                    </w:tc>
                    <w:tc>
                      <w:tcPr>
                        <w:tcW w:w="1701" w:type="dxa"/>
                        <w:tcBorders>
                          <w:left w:val="double" w:sz="4" w:space="0" w:color="auto"/>
                        </w:tcBorders>
                      </w:tcPr>
                      <w:p w14:paraId="2D1431DF" w14:textId="77777777" w:rsidR="006A6CA0" w:rsidRPr="006A6CA0" w:rsidRDefault="006A6CA0" w:rsidP="008844B4">
                        <w:pPr>
                          <w:pStyle w:val="af"/>
                          <w:framePr w:hSpace="142" w:wrap="around" w:vAnchor="text" w:hAnchor="margin" w:y="2"/>
                          <w:widowControl/>
                          <w:spacing w:line="300" w:lineRule="exact"/>
                          <w:ind w:leftChars="0" w:left="0"/>
                          <w:jc w:val="center"/>
                          <w:rPr>
                            <w:rFonts w:ascii="ＭＳ 明朝" w:hAnsi="ＭＳ 明朝" w:cs="Arial"/>
                            <w:sz w:val="24"/>
                            <w:szCs w:val="24"/>
                          </w:rPr>
                        </w:pPr>
                        <w:r w:rsidRPr="006A6CA0">
                          <w:rPr>
                            <w:rFonts w:ascii="ＭＳ 明朝" w:hAnsi="ＭＳ 明朝" w:cs="Arial" w:hint="eastAsia"/>
                            <w:sz w:val="24"/>
                            <w:szCs w:val="24"/>
                          </w:rPr>
                          <w:t>７</w:t>
                        </w:r>
                      </w:p>
                    </w:tc>
                  </w:tr>
                  <w:tr w:rsidR="006A6CA0" w:rsidRPr="006A6CA0" w14:paraId="616FEDD5" w14:textId="77777777" w:rsidTr="005224DD">
                    <w:tc>
                      <w:tcPr>
                        <w:tcW w:w="1701" w:type="dxa"/>
                        <w:tcBorders>
                          <w:right w:val="double" w:sz="4" w:space="0" w:color="auto"/>
                        </w:tcBorders>
                      </w:tcPr>
                      <w:p w14:paraId="33EDD773" w14:textId="77777777" w:rsidR="006A6CA0" w:rsidRPr="006A6CA0" w:rsidRDefault="006A6CA0" w:rsidP="008844B4">
                        <w:pPr>
                          <w:pStyle w:val="af"/>
                          <w:framePr w:hSpace="142" w:wrap="around" w:vAnchor="text" w:hAnchor="margin" w:y="2"/>
                          <w:widowControl/>
                          <w:spacing w:line="300" w:lineRule="exact"/>
                          <w:ind w:leftChars="0" w:left="0"/>
                          <w:rPr>
                            <w:rFonts w:ascii="ＭＳ 明朝" w:hAnsi="ＭＳ 明朝" w:cs="Arial"/>
                            <w:sz w:val="24"/>
                            <w:szCs w:val="24"/>
                          </w:rPr>
                        </w:pPr>
                        <w:r w:rsidRPr="006A6CA0">
                          <w:rPr>
                            <w:rFonts w:ascii="ＭＳ 明朝" w:hAnsi="ＭＳ 明朝" w:cs="Arial" w:hint="eastAsia"/>
                            <w:sz w:val="24"/>
                            <w:szCs w:val="24"/>
                          </w:rPr>
                          <w:t>泉北</w:t>
                        </w:r>
                      </w:p>
                    </w:tc>
                    <w:tc>
                      <w:tcPr>
                        <w:tcW w:w="1701" w:type="dxa"/>
                        <w:tcBorders>
                          <w:left w:val="double" w:sz="4" w:space="0" w:color="auto"/>
                        </w:tcBorders>
                      </w:tcPr>
                      <w:p w14:paraId="466F1498" w14:textId="77777777" w:rsidR="006A6CA0" w:rsidRPr="006A6CA0" w:rsidRDefault="006A6CA0" w:rsidP="008844B4">
                        <w:pPr>
                          <w:pStyle w:val="af"/>
                          <w:framePr w:hSpace="142" w:wrap="around" w:vAnchor="text" w:hAnchor="margin" w:y="2"/>
                          <w:widowControl/>
                          <w:spacing w:line="300" w:lineRule="exact"/>
                          <w:ind w:leftChars="0" w:left="0"/>
                          <w:jc w:val="center"/>
                          <w:rPr>
                            <w:rFonts w:ascii="ＭＳ 明朝" w:hAnsi="ＭＳ 明朝" w:cs="Arial"/>
                            <w:sz w:val="24"/>
                            <w:szCs w:val="24"/>
                          </w:rPr>
                        </w:pPr>
                        <w:r w:rsidRPr="006A6CA0">
                          <w:rPr>
                            <w:rFonts w:ascii="ＭＳ 明朝" w:hAnsi="ＭＳ 明朝" w:cs="Arial" w:hint="eastAsia"/>
                            <w:sz w:val="24"/>
                            <w:szCs w:val="24"/>
                          </w:rPr>
                          <w:t>21</w:t>
                        </w:r>
                      </w:p>
                    </w:tc>
                    <w:tc>
                      <w:tcPr>
                        <w:tcW w:w="1701" w:type="dxa"/>
                      </w:tcPr>
                      <w:p w14:paraId="2E75DF71" w14:textId="77777777" w:rsidR="006A6CA0" w:rsidRPr="006A6CA0" w:rsidRDefault="006A6CA0" w:rsidP="008844B4">
                        <w:pPr>
                          <w:pStyle w:val="af"/>
                          <w:framePr w:hSpace="142" w:wrap="around" w:vAnchor="text" w:hAnchor="margin" w:y="2"/>
                          <w:widowControl/>
                          <w:spacing w:line="300" w:lineRule="exact"/>
                          <w:ind w:leftChars="0" w:left="0"/>
                          <w:jc w:val="center"/>
                          <w:rPr>
                            <w:rFonts w:ascii="ＭＳ 明朝" w:hAnsi="ＭＳ 明朝" w:cs="Arial"/>
                            <w:sz w:val="24"/>
                            <w:szCs w:val="24"/>
                          </w:rPr>
                        </w:pPr>
                        <w:r w:rsidRPr="006A6CA0">
                          <w:rPr>
                            <w:rFonts w:ascii="ＭＳ 明朝" w:hAnsi="ＭＳ 明朝" w:cs="Arial" w:hint="eastAsia"/>
                            <w:sz w:val="24"/>
                            <w:szCs w:val="24"/>
                          </w:rPr>
                          <w:t>０</w:t>
                        </w:r>
                      </w:p>
                    </w:tc>
                    <w:tc>
                      <w:tcPr>
                        <w:tcW w:w="1701" w:type="dxa"/>
                        <w:tcBorders>
                          <w:right w:val="double" w:sz="4" w:space="0" w:color="auto"/>
                        </w:tcBorders>
                      </w:tcPr>
                      <w:p w14:paraId="7B09ABD1" w14:textId="77777777" w:rsidR="006A6CA0" w:rsidRPr="006A6CA0" w:rsidRDefault="006A6CA0" w:rsidP="008844B4">
                        <w:pPr>
                          <w:pStyle w:val="af"/>
                          <w:framePr w:hSpace="142" w:wrap="around" w:vAnchor="text" w:hAnchor="margin" w:y="2"/>
                          <w:widowControl/>
                          <w:spacing w:line="300" w:lineRule="exact"/>
                          <w:ind w:leftChars="0" w:left="0"/>
                          <w:jc w:val="center"/>
                          <w:rPr>
                            <w:rFonts w:ascii="ＭＳ 明朝" w:hAnsi="ＭＳ 明朝" w:cs="Arial"/>
                            <w:sz w:val="24"/>
                            <w:szCs w:val="24"/>
                          </w:rPr>
                        </w:pPr>
                        <w:r w:rsidRPr="006A6CA0">
                          <w:rPr>
                            <w:rFonts w:ascii="ＭＳ 明朝" w:hAnsi="ＭＳ 明朝" w:cs="Arial" w:hint="eastAsia"/>
                            <w:sz w:val="24"/>
                            <w:szCs w:val="24"/>
                          </w:rPr>
                          <w:t>４</w:t>
                        </w:r>
                      </w:p>
                    </w:tc>
                    <w:tc>
                      <w:tcPr>
                        <w:tcW w:w="1701" w:type="dxa"/>
                        <w:tcBorders>
                          <w:left w:val="double" w:sz="4" w:space="0" w:color="auto"/>
                        </w:tcBorders>
                      </w:tcPr>
                      <w:p w14:paraId="3D1172DA" w14:textId="77777777" w:rsidR="006A6CA0" w:rsidRPr="006A6CA0" w:rsidRDefault="006A6CA0" w:rsidP="008844B4">
                        <w:pPr>
                          <w:pStyle w:val="af"/>
                          <w:framePr w:hSpace="142" w:wrap="around" w:vAnchor="text" w:hAnchor="margin" w:y="2"/>
                          <w:widowControl/>
                          <w:spacing w:line="300" w:lineRule="exact"/>
                          <w:ind w:leftChars="0" w:left="0"/>
                          <w:jc w:val="center"/>
                          <w:rPr>
                            <w:rFonts w:ascii="ＭＳ 明朝" w:hAnsi="ＭＳ 明朝" w:cs="Arial"/>
                            <w:sz w:val="24"/>
                            <w:szCs w:val="24"/>
                          </w:rPr>
                        </w:pPr>
                        <w:r w:rsidRPr="006A6CA0">
                          <w:rPr>
                            <w:rFonts w:ascii="ＭＳ 明朝" w:hAnsi="ＭＳ 明朝" w:cs="Arial" w:hint="eastAsia"/>
                            <w:sz w:val="24"/>
                            <w:szCs w:val="24"/>
                          </w:rPr>
                          <w:t>25</w:t>
                        </w:r>
                      </w:p>
                    </w:tc>
                  </w:tr>
                  <w:tr w:rsidR="006A6CA0" w:rsidRPr="006A6CA0" w14:paraId="4C5C8D86" w14:textId="77777777" w:rsidTr="005224DD">
                    <w:tc>
                      <w:tcPr>
                        <w:tcW w:w="1701" w:type="dxa"/>
                        <w:tcBorders>
                          <w:bottom w:val="double" w:sz="4" w:space="0" w:color="auto"/>
                          <w:right w:val="double" w:sz="4" w:space="0" w:color="auto"/>
                        </w:tcBorders>
                      </w:tcPr>
                      <w:p w14:paraId="1E040003" w14:textId="77777777" w:rsidR="006A6CA0" w:rsidRPr="006A6CA0" w:rsidRDefault="006A6CA0" w:rsidP="008844B4">
                        <w:pPr>
                          <w:pStyle w:val="af"/>
                          <w:framePr w:hSpace="142" w:wrap="around" w:vAnchor="text" w:hAnchor="margin" w:y="2"/>
                          <w:widowControl/>
                          <w:spacing w:line="300" w:lineRule="exact"/>
                          <w:ind w:leftChars="0" w:left="0"/>
                          <w:rPr>
                            <w:rFonts w:ascii="ＭＳ 明朝" w:hAnsi="ＭＳ 明朝" w:cs="Arial"/>
                            <w:sz w:val="24"/>
                            <w:szCs w:val="24"/>
                          </w:rPr>
                        </w:pPr>
                        <w:r w:rsidRPr="006A6CA0">
                          <w:rPr>
                            <w:rFonts w:ascii="ＭＳ 明朝" w:hAnsi="ＭＳ 明朝" w:cs="Arial" w:hint="eastAsia"/>
                            <w:sz w:val="24"/>
                            <w:szCs w:val="24"/>
                          </w:rPr>
                          <w:t>泉南</w:t>
                        </w:r>
                      </w:p>
                    </w:tc>
                    <w:tc>
                      <w:tcPr>
                        <w:tcW w:w="1701" w:type="dxa"/>
                        <w:tcBorders>
                          <w:left w:val="double" w:sz="4" w:space="0" w:color="auto"/>
                          <w:bottom w:val="double" w:sz="4" w:space="0" w:color="auto"/>
                        </w:tcBorders>
                      </w:tcPr>
                      <w:p w14:paraId="1A8141B1" w14:textId="77777777" w:rsidR="006A6CA0" w:rsidRPr="006A6CA0" w:rsidRDefault="006A6CA0" w:rsidP="008844B4">
                        <w:pPr>
                          <w:pStyle w:val="af"/>
                          <w:framePr w:hSpace="142" w:wrap="around" w:vAnchor="text" w:hAnchor="margin" w:y="2"/>
                          <w:widowControl/>
                          <w:spacing w:line="300" w:lineRule="exact"/>
                          <w:ind w:leftChars="0" w:left="0"/>
                          <w:jc w:val="center"/>
                          <w:rPr>
                            <w:rFonts w:ascii="ＭＳ 明朝" w:hAnsi="ＭＳ 明朝" w:cs="Arial"/>
                            <w:sz w:val="24"/>
                            <w:szCs w:val="24"/>
                          </w:rPr>
                        </w:pPr>
                        <w:r w:rsidRPr="006A6CA0">
                          <w:rPr>
                            <w:rFonts w:ascii="ＭＳ 明朝" w:hAnsi="ＭＳ 明朝" w:cs="Arial" w:hint="eastAsia"/>
                            <w:sz w:val="24"/>
                            <w:szCs w:val="24"/>
                          </w:rPr>
                          <w:t>０</w:t>
                        </w:r>
                      </w:p>
                    </w:tc>
                    <w:tc>
                      <w:tcPr>
                        <w:tcW w:w="1701" w:type="dxa"/>
                        <w:tcBorders>
                          <w:bottom w:val="double" w:sz="4" w:space="0" w:color="auto"/>
                        </w:tcBorders>
                      </w:tcPr>
                      <w:p w14:paraId="6BC1EB88" w14:textId="77777777" w:rsidR="006A6CA0" w:rsidRPr="006A6CA0" w:rsidRDefault="006A6CA0" w:rsidP="008844B4">
                        <w:pPr>
                          <w:pStyle w:val="af"/>
                          <w:framePr w:hSpace="142" w:wrap="around" w:vAnchor="text" w:hAnchor="margin" w:y="2"/>
                          <w:widowControl/>
                          <w:spacing w:line="300" w:lineRule="exact"/>
                          <w:ind w:leftChars="0" w:left="0"/>
                          <w:jc w:val="center"/>
                          <w:rPr>
                            <w:rFonts w:ascii="ＭＳ 明朝" w:hAnsi="ＭＳ 明朝" w:cs="Arial"/>
                            <w:sz w:val="24"/>
                            <w:szCs w:val="24"/>
                          </w:rPr>
                        </w:pPr>
                        <w:r w:rsidRPr="006A6CA0">
                          <w:rPr>
                            <w:rFonts w:ascii="ＭＳ 明朝" w:hAnsi="ＭＳ 明朝" w:cs="Arial" w:hint="eastAsia"/>
                            <w:sz w:val="24"/>
                            <w:szCs w:val="24"/>
                          </w:rPr>
                          <w:t>０</w:t>
                        </w:r>
                      </w:p>
                    </w:tc>
                    <w:tc>
                      <w:tcPr>
                        <w:tcW w:w="1701" w:type="dxa"/>
                        <w:tcBorders>
                          <w:bottom w:val="double" w:sz="4" w:space="0" w:color="auto"/>
                          <w:right w:val="double" w:sz="4" w:space="0" w:color="auto"/>
                        </w:tcBorders>
                      </w:tcPr>
                      <w:p w14:paraId="09759E25" w14:textId="77777777" w:rsidR="006A6CA0" w:rsidRPr="006A6CA0" w:rsidRDefault="006A6CA0" w:rsidP="008844B4">
                        <w:pPr>
                          <w:pStyle w:val="af"/>
                          <w:framePr w:hSpace="142" w:wrap="around" w:vAnchor="text" w:hAnchor="margin" w:y="2"/>
                          <w:widowControl/>
                          <w:spacing w:line="300" w:lineRule="exact"/>
                          <w:ind w:leftChars="0" w:left="0"/>
                          <w:jc w:val="center"/>
                          <w:rPr>
                            <w:rFonts w:ascii="ＭＳ 明朝" w:hAnsi="ＭＳ 明朝" w:cs="Arial"/>
                            <w:sz w:val="24"/>
                            <w:szCs w:val="24"/>
                          </w:rPr>
                        </w:pPr>
                        <w:r w:rsidRPr="006A6CA0">
                          <w:rPr>
                            <w:rFonts w:ascii="ＭＳ 明朝" w:hAnsi="ＭＳ 明朝" w:cs="Arial" w:hint="eastAsia"/>
                            <w:sz w:val="24"/>
                            <w:szCs w:val="24"/>
                          </w:rPr>
                          <w:t>５</w:t>
                        </w:r>
                      </w:p>
                    </w:tc>
                    <w:tc>
                      <w:tcPr>
                        <w:tcW w:w="1701" w:type="dxa"/>
                        <w:tcBorders>
                          <w:left w:val="double" w:sz="4" w:space="0" w:color="auto"/>
                          <w:bottom w:val="double" w:sz="4" w:space="0" w:color="auto"/>
                        </w:tcBorders>
                      </w:tcPr>
                      <w:p w14:paraId="0040ADEA" w14:textId="77777777" w:rsidR="006A6CA0" w:rsidRPr="006A6CA0" w:rsidRDefault="006A6CA0" w:rsidP="008844B4">
                        <w:pPr>
                          <w:pStyle w:val="af"/>
                          <w:framePr w:hSpace="142" w:wrap="around" w:vAnchor="text" w:hAnchor="margin" w:y="2"/>
                          <w:widowControl/>
                          <w:spacing w:line="300" w:lineRule="exact"/>
                          <w:ind w:leftChars="0" w:left="0"/>
                          <w:jc w:val="center"/>
                          <w:rPr>
                            <w:rFonts w:ascii="ＭＳ 明朝" w:hAnsi="ＭＳ 明朝" w:cs="Arial"/>
                            <w:sz w:val="24"/>
                            <w:szCs w:val="24"/>
                          </w:rPr>
                        </w:pPr>
                        <w:r w:rsidRPr="006A6CA0">
                          <w:rPr>
                            <w:rFonts w:ascii="ＭＳ 明朝" w:hAnsi="ＭＳ 明朝" w:cs="Arial" w:hint="eastAsia"/>
                            <w:sz w:val="24"/>
                            <w:szCs w:val="24"/>
                          </w:rPr>
                          <w:t>５</w:t>
                        </w:r>
                      </w:p>
                    </w:tc>
                  </w:tr>
                  <w:tr w:rsidR="006A6CA0" w:rsidRPr="006A6CA0" w14:paraId="129CCF61" w14:textId="77777777" w:rsidTr="005224DD">
                    <w:tc>
                      <w:tcPr>
                        <w:tcW w:w="1701" w:type="dxa"/>
                        <w:tcBorders>
                          <w:top w:val="double" w:sz="4" w:space="0" w:color="auto"/>
                          <w:right w:val="double" w:sz="4" w:space="0" w:color="auto"/>
                        </w:tcBorders>
                      </w:tcPr>
                      <w:p w14:paraId="15AE2B45" w14:textId="77777777" w:rsidR="006A6CA0" w:rsidRPr="006A6CA0" w:rsidRDefault="006A6CA0" w:rsidP="008844B4">
                        <w:pPr>
                          <w:pStyle w:val="af"/>
                          <w:framePr w:hSpace="142" w:wrap="around" w:vAnchor="text" w:hAnchor="margin" w:y="2"/>
                          <w:widowControl/>
                          <w:spacing w:line="300" w:lineRule="exact"/>
                          <w:ind w:leftChars="0" w:left="0"/>
                          <w:rPr>
                            <w:rFonts w:ascii="ＭＳ 明朝" w:hAnsi="ＭＳ 明朝" w:cs="Arial"/>
                            <w:sz w:val="24"/>
                            <w:szCs w:val="24"/>
                          </w:rPr>
                        </w:pPr>
                        <w:r w:rsidRPr="006A6CA0">
                          <w:rPr>
                            <w:rFonts w:ascii="ＭＳ 明朝" w:hAnsi="ＭＳ 明朝" w:cs="Arial" w:hint="eastAsia"/>
                            <w:sz w:val="24"/>
                            <w:szCs w:val="24"/>
                          </w:rPr>
                          <w:t>合計</w:t>
                        </w:r>
                      </w:p>
                    </w:tc>
                    <w:tc>
                      <w:tcPr>
                        <w:tcW w:w="1701" w:type="dxa"/>
                        <w:tcBorders>
                          <w:top w:val="double" w:sz="4" w:space="0" w:color="auto"/>
                          <w:left w:val="double" w:sz="4" w:space="0" w:color="auto"/>
                        </w:tcBorders>
                      </w:tcPr>
                      <w:p w14:paraId="55BEB2E8" w14:textId="77777777" w:rsidR="006A6CA0" w:rsidRPr="006A6CA0" w:rsidRDefault="006A6CA0" w:rsidP="008844B4">
                        <w:pPr>
                          <w:pStyle w:val="af"/>
                          <w:framePr w:hSpace="142" w:wrap="around" w:vAnchor="text" w:hAnchor="margin" w:y="2"/>
                          <w:widowControl/>
                          <w:spacing w:line="300" w:lineRule="exact"/>
                          <w:ind w:leftChars="0" w:left="0"/>
                          <w:jc w:val="center"/>
                          <w:rPr>
                            <w:rFonts w:ascii="ＭＳ 明朝" w:hAnsi="ＭＳ 明朝" w:cs="Arial"/>
                            <w:sz w:val="24"/>
                            <w:szCs w:val="24"/>
                          </w:rPr>
                        </w:pPr>
                        <w:r w:rsidRPr="006A6CA0">
                          <w:rPr>
                            <w:rFonts w:ascii="ＭＳ 明朝" w:hAnsi="ＭＳ 明朝" w:cs="Arial" w:hint="eastAsia"/>
                            <w:sz w:val="24"/>
                            <w:szCs w:val="24"/>
                          </w:rPr>
                          <w:t>93</w:t>
                        </w:r>
                      </w:p>
                    </w:tc>
                    <w:tc>
                      <w:tcPr>
                        <w:tcW w:w="1701" w:type="dxa"/>
                        <w:tcBorders>
                          <w:top w:val="double" w:sz="4" w:space="0" w:color="auto"/>
                        </w:tcBorders>
                      </w:tcPr>
                      <w:p w14:paraId="0FE25B01" w14:textId="77777777" w:rsidR="006A6CA0" w:rsidRPr="006A6CA0" w:rsidRDefault="006A6CA0" w:rsidP="008844B4">
                        <w:pPr>
                          <w:pStyle w:val="af"/>
                          <w:framePr w:hSpace="142" w:wrap="around" w:vAnchor="text" w:hAnchor="margin" w:y="2"/>
                          <w:widowControl/>
                          <w:spacing w:line="300" w:lineRule="exact"/>
                          <w:ind w:leftChars="0" w:left="0"/>
                          <w:jc w:val="center"/>
                          <w:rPr>
                            <w:rFonts w:ascii="ＭＳ 明朝" w:hAnsi="ＭＳ 明朝" w:cs="Arial"/>
                            <w:sz w:val="24"/>
                            <w:szCs w:val="24"/>
                          </w:rPr>
                        </w:pPr>
                        <w:r w:rsidRPr="006A6CA0">
                          <w:rPr>
                            <w:rFonts w:ascii="ＭＳ 明朝" w:hAnsi="ＭＳ 明朝" w:cs="Arial" w:hint="eastAsia"/>
                            <w:sz w:val="24"/>
                            <w:szCs w:val="24"/>
                          </w:rPr>
                          <w:t>６</w:t>
                        </w:r>
                      </w:p>
                    </w:tc>
                    <w:tc>
                      <w:tcPr>
                        <w:tcW w:w="1701" w:type="dxa"/>
                        <w:tcBorders>
                          <w:top w:val="double" w:sz="4" w:space="0" w:color="auto"/>
                          <w:right w:val="double" w:sz="4" w:space="0" w:color="auto"/>
                        </w:tcBorders>
                      </w:tcPr>
                      <w:p w14:paraId="79C9FE57" w14:textId="77777777" w:rsidR="006A6CA0" w:rsidRPr="006A6CA0" w:rsidRDefault="006A6CA0" w:rsidP="008844B4">
                        <w:pPr>
                          <w:pStyle w:val="af"/>
                          <w:framePr w:hSpace="142" w:wrap="around" w:vAnchor="text" w:hAnchor="margin" w:y="2"/>
                          <w:widowControl/>
                          <w:spacing w:line="300" w:lineRule="exact"/>
                          <w:ind w:leftChars="0" w:left="0"/>
                          <w:jc w:val="center"/>
                          <w:rPr>
                            <w:rFonts w:ascii="ＭＳ 明朝" w:hAnsi="ＭＳ 明朝" w:cs="Arial"/>
                            <w:sz w:val="24"/>
                            <w:szCs w:val="24"/>
                          </w:rPr>
                        </w:pPr>
                        <w:r w:rsidRPr="006A6CA0">
                          <w:rPr>
                            <w:rFonts w:ascii="ＭＳ 明朝" w:hAnsi="ＭＳ 明朝" w:cs="Arial" w:hint="eastAsia"/>
                            <w:sz w:val="24"/>
                            <w:szCs w:val="24"/>
                          </w:rPr>
                          <w:t>50</w:t>
                        </w:r>
                      </w:p>
                    </w:tc>
                    <w:tc>
                      <w:tcPr>
                        <w:tcW w:w="1701" w:type="dxa"/>
                        <w:tcBorders>
                          <w:top w:val="double" w:sz="4" w:space="0" w:color="auto"/>
                          <w:left w:val="double" w:sz="4" w:space="0" w:color="auto"/>
                        </w:tcBorders>
                      </w:tcPr>
                      <w:p w14:paraId="552F4CA9" w14:textId="77777777" w:rsidR="006A6CA0" w:rsidRPr="006A6CA0" w:rsidRDefault="006A6CA0" w:rsidP="008844B4">
                        <w:pPr>
                          <w:pStyle w:val="af"/>
                          <w:framePr w:hSpace="142" w:wrap="around" w:vAnchor="text" w:hAnchor="margin" w:y="2"/>
                          <w:widowControl/>
                          <w:spacing w:line="300" w:lineRule="exact"/>
                          <w:ind w:leftChars="0" w:left="0"/>
                          <w:jc w:val="center"/>
                          <w:rPr>
                            <w:rFonts w:ascii="ＭＳ 明朝" w:hAnsi="ＭＳ 明朝" w:cs="Arial"/>
                            <w:sz w:val="24"/>
                            <w:szCs w:val="24"/>
                          </w:rPr>
                        </w:pPr>
                        <w:r w:rsidRPr="006A6CA0">
                          <w:rPr>
                            <w:rFonts w:ascii="ＭＳ 明朝" w:hAnsi="ＭＳ 明朝" w:cs="Arial" w:hint="eastAsia"/>
                            <w:sz w:val="24"/>
                            <w:szCs w:val="24"/>
                          </w:rPr>
                          <w:t>149</w:t>
                        </w:r>
                      </w:p>
                    </w:tc>
                  </w:tr>
                </w:tbl>
                <w:p w14:paraId="24CC89DE" w14:textId="77777777" w:rsidR="006A6CA0" w:rsidRPr="006A6CA0" w:rsidRDefault="006A6CA0" w:rsidP="008844B4">
                  <w:pPr>
                    <w:pStyle w:val="af"/>
                    <w:framePr w:hSpace="142" w:wrap="around" w:vAnchor="text" w:hAnchor="margin" w:y="2"/>
                    <w:widowControl/>
                    <w:spacing w:line="300" w:lineRule="exact"/>
                    <w:ind w:leftChars="0" w:left="0"/>
                    <w:rPr>
                      <w:rFonts w:ascii="ＭＳ 明朝" w:hAnsi="ＭＳ 明朝" w:cs="Arial"/>
                      <w:kern w:val="0"/>
                      <w:sz w:val="24"/>
                      <w:szCs w:val="24"/>
                    </w:rPr>
                  </w:pPr>
                </w:p>
                <w:p w14:paraId="55D1C404" w14:textId="77777777" w:rsidR="008473B5" w:rsidRPr="008473B5" w:rsidRDefault="008473B5" w:rsidP="008844B4">
                  <w:pPr>
                    <w:framePr w:hSpace="142" w:wrap="around" w:vAnchor="text" w:hAnchor="margin" w:y="2"/>
                    <w:spacing w:line="300" w:lineRule="exact"/>
                    <w:rPr>
                      <w:rFonts w:ascii="ＭＳ 明朝" w:hAnsi="ＭＳ 明朝" w:cs="Arial"/>
                      <w:sz w:val="24"/>
                    </w:rPr>
                  </w:pPr>
                </w:p>
              </w:tc>
            </w:tr>
          </w:tbl>
          <w:p w14:paraId="6C50B8F0" w14:textId="77777777" w:rsidR="00BE1DA5" w:rsidRDefault="00BE1DA5" w:rsidP="00A43E53">
            <w:pPr>
              <w:autoSpaceDE w:val="0"/>
              <w:autoSpaceDN w:val="0"/>
              <w:snapToGrid w:val="0"/>
              <w:spacing w:line="300" w:lineRule="exact"/>
              <w:rPr>
                <w:rFonts w:ascii="ＭＳ 明朝" w:hAnsi="ＭＳ 明朝" w:cs="Arial"/>
                <w:sz w:val="24"/>
              </w:rPr>
            </w:pPr>
          </w:p>
          <w:p w14:paraId="6FD3BFF4" w14:textId="77777777" w:rsidR="006A6CA0" w:rsidRDefault="006A6CA0" w:rsidP="00A43E53">
            <w:pPr>
              <w:autoSpaceDE w:val="0"/>
              <w:autoSpaceDN w:val="0"/>
              <w:snapToGrid w:val="0"/>
              <w:spacing w:line="300" w:lineRule="exact"/>
              <w:rPr>
                <w:rFonts w:ascii="ＭＳ 明朝" w:hAnsi="ＭＳ 明朝" w:cs="Arial"/>
                <w:sz w:val="24"/>
              </w:rPr>
            </w:pPr>
          </w:p>
          <w:tbl>
            <w:tblPr>
              <w:tblStyle w:val="af2"/>
              <w:tblW w:w="0" w:type="auto"/>
              <w:tblInd w:w="165" w:type="dxa"/>
              <w:tblLayout w:type="fixed"/>
              <w:tblLook w:val="04A0" w:firstRow="1" w:lastRow="0" w:firstColumn="1" w:lastColumn="0" w:noHBand="0" w:noVBand="1"/>
            </w:tblPr>
            <w:tblGrid>
              <w:gridCol w:w="1134"/>
              <w:gridCol w:w="11622"/>
            </w:tblGrid>
            <w:tr w:rsidR="00B07A8D" w14:paraId="7634E0DB" w14:textId="77777777" w:rsidTr="00235477">
              <w:trPr>
                <w:trHeight w:val="397"/>
              </w:trPr>
              <w:tc>
                <w:tcPr>
                  <w:tcW w:w="12756" w:type="dxa"/>
                  <w:gridSpan w:val="2"/>
                  <w:vAlign w:val="center"/>
                </w:tcPr>
                <w:p w14:paraId="2977DBB8" w14:textId="77777777" w:rsidR="00B07A8D" w:rsidRPr="00E15A62" w:rsidRDefault="00A43E53" w:rsidP="008844B4">
                  <w:pPr>
                    <w:framePr w:hSpace="142" w:wrap="around" w:vAnchor="text" w:hAnchor="margin" w:y="2"/>
                    <w:autoSpaceDE w:val="0"/>
                    <w:autoSpaceDN w:val="0"/>
                    <w:snapToGrid w:val="0"/>
                    <w:spacing w:line="300" w:lineRule="exact"/>
                    <w:rPr>
                      <w:rFonts w:ascii="ＭＳ 明朝" w:hAnsi="ＭＳ 明朝" w:cs="Arial"/>
                      <w:sz w:val="24"/>
                    </w:rPr>
                  </w:pPr>
                  <w:r>
                    <w:rPr>
                      <w:rFonts w:ascii="ＭＳ 明朝" w:hAnsi="ＭＳ 明朝" w:cs="Arial" w:hint="eastAsia"/>
                      <w:sz w:val="24"/>
                    </w:rPr>
                    <w:t xml:space="preserve">(4) </w:t>
                  </w:r>
                  <w:r w:rsidR="00E94C6A" w:rsidRPr="00E94C6A">
                    <w:rPr>
                      <w:rFonts w:ascii="ＭＳ 明朝" w:hAnsi="ＭＳ 明朝" w:cs="Arial" w:hint="eastAsia"/>
                      <w:sz w:val="24"/>
                    </w:rPr>
                    <w:t>介護留学生受入適正化推進事業（当初予算額1,405千円・決算額687千円）</w:t>
                  </w:r>
                </w:p>
              </w:tc>
            </w:tr>
            <w:tr w:rsidR="00B07A8D" w14:paraId="125BB56E" w14:textId="77777777" w:rsidTr="00345095">
              <w:trPr>
                <w:trHeight w:val="340"/>
              </w:trPr>
              <w:tc>
                <w:tcPr>
                  <w:tcW w:w="1134" w:type="dxa"/>
                  <w:vAlign w:val="center"/>
                </w:tcPr>
                <w:p w14:paraId="65A3288B" w14:textId="77777777" w:rsidR="00B07A8D" w:rsidRDefault="00B07A8D" w:rsidP="008844B4">
                  <w:pPr>
                    <w:framePr w:hSpace="142" w:wrap="around" w:vAnchor="text" w:hAnchor="margin" w:y="2"/>
                    <w:autoSpaceDE w:val="0"/>
                    <w:autoSpaceDN w:val="0"/>
                    <w:snapToGrid w:val="0"/>
                    <w:spacing w:line="300" w:lineRule="exact"/>
                    <w:jc w:val="center"/>
                    <w:rPr>
                      <w:rFonts w:ascii="ＭＳ 明朝" w:hAnsi="ＭＳ 明朝" w:cs="Arial"/>
                      <w:sz w:val="24"/>
                    </w:rPr>
                  </w:pPr>
                  <w:r>
                    <w:rPr>
                      <w:rFonts w:ascii="ＭＳ 明朝" w:hAnsi="ＭＳ 明朝" w:cs="Arial" w:hint="eastAsia"/>
                      <w:sz w:val="24"/>
                    </w:rPr>
                    <w:t>目</w:t>
                  </w:r>
                  <w:r w:rsidR="008473B5">
                    <w:rPr>
                      <w:rFonts w:ascii="ＭＳ 明朝" w:hAnsi="ＭＳ 明朝" w:cs="Arial" w:hint="eastAsia"/>
                      <w:sz w:val="24"/>
                    </w:rPr>
                    <w:t xml:space="preserve">　</w:t>
                  </w:r>
                  <w:r>
                    <w:rPr>
                      <w:rFonts w:ascii="ＭＳ 明朝" w:hAnsi="ＭＳ 明朝" w:cs="Arial" w:hint="eastAsia"/>
                      <w:sz w:val="24"/>
                    </w:rPr>
                    <w:t>的</w:t>
                  </w:r>
                </w:p>
              </w:tc>
              <w:tc>
                <w:tcPr>
                  <w:tcW w:w="11622" w:type="dxa"/>
                  <w:vAlign w:val="center"/>
                </w:tcPr>
                <w:p w14:paraId="3F57476B" w14:textId="77777777" w:rsidR="00B07A8D" w:rsidRDefault="00E94C6A" w:rsidP="008844B4">
                  <w:pPr>
                    <w:framePr w:hSpace="142" w:wrap="around" w:vAnchor="text" w:hAnchor="margin" w:y="2"/>
                    <w:autoSpaceDE w:val="0"/>
                    <w:autoSpaceDN w:val="0"/>
                    <w:snapToGrid w:val="0"/>
                    <w:spacing w:line="300" w:lineRule="exact"/>
                    <w:ind w:left="240" w:hangingChars="100" w:hanging="240"/>
                    <w:rPr>
                      <w:rFonts w:ascii="ＭＳ 明朝" w:hAnsi="ＭＳ 明朝" w:cs="Arial"/>
                      <w:sz w:val="24"/>
                    </w:rPr>
                  </w:pPr>
                  <w:r w:rsidRPr="00E94C6A">
                    <w:rPr>
                      <w:rFonts w:ascii="ＭＳ 明朝" w:hAnsi="ＭＳ 明朝" w:cs="Arial" w:hint="eastAsia"/>
                      <w:sz w:val="24"/>
                    </w:rPr>
                    <w:t>・出入国管理及び難民認定法の一部改正（平成29年９月１日施行）により、留学生として入国し、介護福祉養成施設を卒業して介護福祉士資格を取得した外国人は「介護」の在留資格で国内就労が可能となったため、急増している介護留学生の適正な受入体制を整備することにより、外国人人材の確保を図る。</w:t>
                  </w:r>
                </w:p>
              </w:tc>
            </w:tr>
            <w:tr w:rsidR="00B07A8D" w14:paraId="4C88015D" w14:textId="77777777" w:rsidTr="00345095">
              <w:trPr>
                <w:trHeight w:val="340"/>
              </w:trPr>
              <w:tc>
                <w:tcPr>
                  <w:tcW w:w="1134" w:type="dxa"/>
                  <w:vAlign w:val="center"/>
                </w:tcPr>
                <w:p w14:paraId="634C0377" w14:textId="77777777" w:rsidR="00B07A8D" w:rsidRDefault="00B07A8D" w:rsidP="008844B4">
                  <w:pPr>
                    <w:framePr w:hSpace="142" w:wrap="around" w:vAnchor="text" w:hAnchor="margin" w:y="2"/>
                    <w:autoSpaceDE w:val="0"/>
                    <w:autoSpaceDN w:val="0"/>
                    <w:snapToGrid w:val="0"/>
                    <w:spacing w:line="300" w:lineRule="exact"/>
                    <w:jc w:val="center"/>
                    <w:rPr>
                      <w:rFonts w:ascii="ＭＳ 明朝" w:hAnsi="ＭＳ 明朝" w:cs="Arial"/>
                      <w:sz w:val="24"/>
                    </w:rPr>
                  </w:pPr>
                  <w:r>
                    <w:rPr>
                      <w:rFonts w:ascii="ＭＳ 明朝" w:hAnsi="ＭＳ 明朝" w:cs="Arial" w:hint="eastAsia"/>
                      <w:sz w:val="24"/>
                    </w:rPr>
                    <w:t>概</w:t>
                  </w:r>
                  <w:r w:rsidR="008473B5">
                    <w:rPr>
                      <w:rFonts w:ascii="ＭＳ 明朝" w:hAnsi="ＭＳ 明朝" w:cs="Arial" w:hint="eastAsia"/>
                      <w:sz w:val="24"/>
                    </w:rPr>
                    <w:t xml:space="preserve">　</w:t>
                  </w:r>
                  <w:r>
                    <w:rPr>
                      <w:rFonts w:ascii="ＭＳ 明朝" w:hAnsi="ＭＳ 明朝" w:cs="Arial" w:hint="eastAsia"/>
                      <w:sz w:val="24"/>
                    </w:rPr>
                    <w:t>要</w:t>
                  </w:r>
                </w:p>
              </w:tc>
              <w:tc>
                <w:tcPr>
                  <w:tcW w:w="11622" w:type="dxa"/>
                  <w:vAlign w:val="center"/>
                </w:tcPr>
                <w:p w14:paraId="762DE982" w14:textId="77777777" w:rsidR="00E94C6A" w:rsidRPr="00E94C6A" w:rsidRDefault="00E94C6A" w:rsidP="008844B4">
                  <w:pPr>
                    <w:framePr w:hSpace="142" w:wrap="around" w:vAnchor="text" w:hAnchor="margin" w:y="2"/>
                    <w:autoSpaceDE w:val="0"/>
                    <w:autoSpaceDN w:val="0"/>
                    <w:snapToGrid w:val="0"/>
                    <w:spacing w:line="300" w:lineRule="exact"/>
                    <w:ind w:left="240" w:hangingChars="100" w:hanging="240"/>
                    <w:rPr>
                      <w:rFonts w:ascii="ＭＳ 明朝" w:hAnsi="ＭＳ 明朝" w:cs="Arial"/>
                      <w:sz w:val="24"/>
                    </w:rPr>
                  </w:pPr>
                  <w:r w:rsidRPr="00E94C6A">
                    <w:rPr>
                      <w:rFonts w:ascii="ＭＳ 明朝" w:hAnsi="ＭＳ 明朝" w:cs="Arial" w:hint="eastAsia"/>
                      <w:sz w:val="24"/>
                    </w:rPr>
                    <w:t>・「大阪府介護留学生適正受入推進協議会」を設立し、関係者間での情報共有と適正な受入</w:t>
                  </w:r>
                  <w:r w:rsidRPr="00D01650">
                    <w:rPr>
                      <w:rFonts w:ascii="ＭＳ 明朝" w:hAnsi="ＭＳ 明朝" w:cs="Arial" w:hint="eastAsia"/>
                      <w:sz w:val="24"/>
                    </w:rPr>
                    <w:t>れ</w:t>
                  </w:r>
                  <w:r w:rsidRPr="00E94C6A">
                    <w:rPr>
                      <w:rFonts w:ascii="ＭＳ 明朝" w:hAnsi="ＭＳ 明朝" w:cs="Arial" w:hint="eastAsia"/>
                      <w:sz w:val="24"/>
                    </w:rPr>
                    <w:t>体制の確保に向けての検討を行う。</w:t>
                  </w:r>
                </w:p>
                <w:p w14:paraId="5A64150A" w14:textId="77777777" w:rsidR="00B07A8D" w:rsidRDefault="00E94C6A" w:rsidP="008844B4">
                  <w:pPr>
                    <w:framePr w:hSpace="142" w:wrap="around" w:vAnchor="text" w:hAnchor="margin" w:y="2"/>
                    <w:autoSpaceDE w:val="0"/>
                    <w:autoSpaceDN w:val="0"/>
                    <w:snapToGrid w:val="0"/>
                    <w:spacing w:line="300" w:lineRule="exact"/>
                    <w:ind w:left="240" w:hangingChars="100" w:hanging="240"/>
                    <w:rPr>
                      <w:rFonts w:ascii="ＭＳ 明朝" w:hAnsi="ＭＳ 明朝" w:cs="Arial"/>
                      <w:sz w:val="24"/>
                    </w:rPr>
                  </w:pPr>
                  <w:r w:rsidRPr="00E94C6A">
                    <w:rPr>
                      <w:rFonts w:ascii="ＭＳ 明朝" w:hAnsi="ＭＳ 明朝" w:cs="Arial" w:hint="eastAsia"/>
                      <w:sz w:val="24"/>
                    </w:rPr>
                    <w:t>・「大阪府版 在留資格「介護」による外国人留学生受入れガイドライン（平成30年３月）」（以下「ガイドライン」という。）の内容を研修等により周知する。</w:t>
                  </w:r>
                </w:p>
              </w:tc>
            </w:tr>
            <w:tr w:rsidR="00B07A8D" w14:paraId="0F2DBE6C" w14:textId="77777777" w:rsidTr="006A6CA0">
              <w:trPr>
                <w:trHeight w:val="1701"/>
              </w:trPr>
              <w:tc>
                <w:tcPr>
                  <w:tcW w:w="1134" w:type="dxa"/>
                  <w:vAlign w:val="center"/>
                </w:tcPr>
                <w:p w14:paraId="18A939BC" w14:textId="77777777" w:rsidR="00B07A8D" w:rsidRDefault="00B07A8D" w:rsidP="008844B4">
                  <w:pPr>
                    <w:framePr w:hSpace="142" w:wrap="around" w:vAnchor="text" w:hAnchor="margin" w:y="2"/>
                    <w:autoSpaceDE w:val="0"/>
                    <w:autoSpaceDN w:val="0"/>
                    <w:snapToGrid w:val="0"/>
                    <w:spacing w:line="300" w:lineRule="exact"/>
                    <w:jc w:val="center"/>
                    <w:rPr>
                      <w:rFonts w:ascii="ＭＳ 明朝" w:hAnsi="ＭＳ 明朝" w:cs="Arial"/>
                      <w:sz w:val="24"/>
                    </w:rPr>
                  </w:pPr>
                  <w:r>
                    <w:rPr>
                      <w:rFonts w:ascii="ＭＳ 明朝" w:hAnsi="ＭＳ 明朝" w:cs="Arial" w:hint="eastAsia"/>
                      <w:sz w:val="24"/>
                    </w:rPr>
                    <w:t>実</w:t>
                  </w:r>
                  <w:r w:rsidR="008473B5">
                    <w:rPr>
                      <w:rFonts w:ascii="ＭＳ 明朝" w:hAnsi="ＭＳ 明朝" w:cs="Arial" w:hint="eastAsia"/>
                      <w:sz w:val="24"/>
                    </w:rPr>
                    <w:t xml:space="preserve">　</w:t>
                  </w:r>
                  <w:r>
                    <w:rPr>
                      <w:rFonts w:ascii="ＭＳ 明朝" w:hAnsi="ＭＳ 明朝" w:cs="Arial" w:hint="eastAsia"/>
                      <w:sz w:val="24"/>
                    </w:rPr>
                    <w:t>績</w:t>
                  </w:r>
                </w:p>
              </w:tc>
              <w:tc>
                <w:tcPr>
                  <w:tcW w:w="11622" w:type="dxa"/>
                  <w:vAlign w:val="center"/>
                </w:tcPr>
                <w:p w14:paraId="2F1898D2" w14:textId="77777777" w:rsidR="00E94C6A" w:rsidRPr="00E94C6A" w:rsidRDefault="00E94C6A" w:rsidP="008844B4">
                  <w:pPr>
                    <w:framePr w:hSpace="142" w:wrap="around" w:vAnchor="text" w:hAnchor="margin" w:y="2"/>
                    <w:autoSpaceDE w:val="0"/>
                    <w:autoSpaceDN w:val="0"/>
                    <w:snapToGrid w:val="0"/>
                    <w:spacing w:line="300" w:lineRule="exact"/>
                    <w:ind w:left="240" w:hangingChars="100" w:hanging="240"/>
                    <w:rPr>
                      <w:rFonts w:ascii="ＭＳ 明朝" w:hAnsi="ＭＳ 明朝" w:cs="Arial"/>
                      <w:sz w:val="24"/>
                    </w:rPr>
                  </w:pPr>
                  <w:r w:rsidRPr="00E94C6A">
                    <w:rPr>
                      <w:rFonts w:ascii="ＭＳ 明朝" w:hAnsi="ＭＳ 明朝" w:cs="Arial" w:hint="eastAsia"/>
                      <w:sz w:val="24"/>
                    </w:rPr>
                    <w:t>①ガイドラインの作成　②大阪府介護留学生適正受入推進協議会の開</w:t>
                  </w:r>
                  <w:r w:rsidR="006A6CA0">
                    <w:rPr>
                      <w:rFonts w:ascii="ＭＳ 明朝" w:hAnsi="ＭＳ 明朝" w:cs="Arial" w:hint="eastAsia"/>
                      <w:sz w:val="24"/>
                    </w:rPr>
                    <w:t>催（２回）</w:t>
                  </w:r>
                  <w:r w:rsidR="00A43E53">
                    <w:rPr>
                      <w:rFonts w:ascii="ＭＳ 明朝" w:hAnsi="ＭＳ 明朝" w:cs="Arial" w:hint="eastAsia"/>
                      <w:sz w:val="24"/>
                    </w:rPr>
                    <w:t xml:space="preserve">　</w:t>
                  </w:r>
                  <w:r w:rsidR="006A6CA0">
                    <w:rPr>
                      <w:rFonts w:ascii="ＭＳ 明朝" w:hAnsi="ＭＳ 明朝" w:cs="Arial" w:hint="eastAsia"/>
                      <w:sz w:val="24"/>
                    </w:rPr>
                    <w:t>③外国人留学生の介護職員受入</w:t>
                  </w:r>
                  <w:r w:rsidR="006A6CA0" w:rsidRPr="00D01650">
                    <w:rPr>
                      <w:rFonts w:ascii="ＭＳ 明朝" w:hAnsi="ＭＳ 明朝" w:cs="Arial" w:hint="eastAsia"/>
                      <w:sz w:val="24"/>
                    </w:rPr>
                    <w:t>れ</w:t>
                  </w:r>
                  <w:r w:rsidR="006A6CA0">
                    <w:rPr>
                      <w:rFonts w:ascii="ＭＳ 明朝" w:hAnsi="ＭＳ 明朝" w:cs="Arial" w:hint="eastAsia"/>
                      <w:sz w:val="24"/>
                    </w:rPr>
                    <w:t xml:space="preserve">状況アンケートの実施　</w:t>
                  </w:r>
                  <w:r w:rsidR="006A6CA0" w:rsidRPr="006A6CA0">
                    <w:rPr>
                      <w:rFonts w:ascii="ＭＳ 明朝" w:hAnsi="ＭＳ 明朝" w:cs="Arial" w:hint="eastAsia"/>
                      <w:sz w:val="24"/>
                    </w:rPr>
                    <w:t>④研修会開催４回・参加者347</w:t>
                  </w:r>
                  <w:r w:rsidR="009F4CD4">
                    <w:rPr>
                      <w:rFonts w:ascii="ＭＳ 明朝" w:hAnsi="ＭＳ 明朝" w:cs="Arial" w:hint="eastAsia"/>
                      <w:sz w:val="24"/>
                    </w:rPr>
                    <w:t>名（対象者</w:t>
                  </w:r>
                  <w:r w:rsidR="009F4CD4" w:rsidRPr="00BA4772">
                    <w:rPr>
                      <w:rFonts w:ascii="ＭＳ 明朝" w:hAnsi="ＭＳ 明朝" w:cs="Arial" w:hint="eastAsia"/>
                      <w:sz w:val="24"/>
                    </w:rPr>
                    <w:t>：</w:t>
                  </w:r>
                  <w:r w:rsidR="006A6CA0" w:rsidRPr="006A6CA0">
                    <w:rPr>
                      <w:rFonts w:ascii="ＭＳ 明朝" w:hAnsi="ＭＳ 明朝" w:cs="Arial" w:hint="eastAsia"/>
                      <w:sz w:val="24"/>
                    </w:rPr>
                    <w:t>府内の介護老人福祉施設等の職員及び市町村介護人材確保担当課等の職員）</w:t>
                  </w:r>
                </w:p>
                <w:p w14:paraId="5DAB7A9E" w14:textId="77777777" w:rsidR="00255D9E" w:rsidRDefault="000B0020" w:rsidP="008844B4">
                  <w:pPr>
                    <w:framePr w:hSpace="142" w:wrap="around" w:vAnchor="text" w:hAnchor="margin" w:y="2"/>
                    <w:autoSpaceDE w:val="0"/>
                    <w:autoSpaceDN w:val="0"/>
                    <w:snapToGrid w:val="0"/>
                    <w:spacing w:line="300" w:lineRule="exact"/>
                    <w:ind w:leftChars="100" w:left="210" w:firstLineChars="100" w:firstLine="240"/>
                    <w:rPr>
                      <w:rFonts w:ascii="ＭＳ 明朝" w:hAnsi="ＭＳ 明朝" w:cs="Arial"/>
                      <w:sz w:val="24"/>
                    </w:rPr>
                  </w:pPr>
                  <w:r>
                    <w:rPr>
                      <w:rFonts w:ascii="ＭＳ 明朝" w:hAnsi="ＭＳ 明朝" w:cs="Arial" w:hint="eastAsia"/>
                      <w:noProof/>
                      <w:sz w:val="24"/>
                    </w:rPr>
                    <mc:AlternateContent>
                      <mc:Choice Requires="wps">
                        <w:drawing>
                          <wp:anchor distT="0" distB="0" distL="114300" distR="114300" simplePos="0" relativeHeight="251662336" behindDoc="0" locked="0" layoutInCell="1" allowOverlap="1" wp14:anchorId="69692FEE" wp14:editId="0360A3D1">
                            <wp:simplePos x="0" y="0"/>
                            <wp:positionH relativeFrom="column">
                              <wp:posOffset>48260</wp:posOffset>
                            </wp:positionH>
                            <wp:positionV relativeFrom="paragraph">
                              <wp:posOffset>16510</wp:posOffset>
                            </wp:positionV>
                            <wp:extent cx="7219950" cy="400050"/>
                            <wp:effectExtent l="0" t="0" r="19050" b="19050"/>
                            <wp:wrapNone/>
                            <wp:docPr id="9" name="大かっこ 9"/>
                            <wp:cNvGraphicFramePr/>
                            <a:graphic xmlns:a="http://schemas.openxmlformats.org/drawingml/2006/main">
                              <a:graphicData uri="http://schemas.microsoft.com/office/word/2010/wordprocessingShape">
                                <wps:wsp>
                                  <wps:cNvSpPr/>
                                  <wps:spPr>
                                    <a:xfrm>
                                      <a:off x="0" y="0"/>
                                      <a:ext cx="7219950" cy="400050"/>
                                    </a:xfrm>
                                    <a:prstGeom prst="bracketPair">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B047D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o:spid="_x0000_s1026" type="#_x0000_t185" style="position:absolute;left:0;text-align:left;margin-left:3.8pt;margin-top:1.3pt;width:568.5pt;height:3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" strokecolor="black [3213]" strokeweight=".5pt">
                            <v:stroke joinstyle="miter"/>
                          </v:shape>
                        </w:pict>
                      </mc:Fallback>
                    </mc:AlternateContent>
                  </w:r>
                  <w:r w:rsidR="00E94C6A" w:rsidRPr="00E94C6A">
                    <w:rPr>
                      <w:rFonts w:ascii="ＭＳ 明朝" w:hAnsi="ＭＳ 明朝" w:cs="Arial" w:hint="eastAsia"/>
                      <w:sz w:val="24"/>
                    </w:rPr>
                    <w:t>なお、決算額が予算額を下回ったのは、①研修案内を可能な施設についてメール送付したこと、②協</w:t>
                  </w:r>
                </w:p>
                <w:p w14:paraId="168BE06F" w14:textId="77777777" w:rsidR="00B07A8D" w:rsidRDefault="00E94C6A" w:rsidP="008844B4">
                  <w:pPr>
                    <w:framePr w:hSpace="142" w:wrap="around" w:vAnchor="text" w:hAnchor="margin" w:y="2"/>
                    <w:autoSpaceDE w:val="0"/>
                    <w:autoSpaceDN w:val="0"/>
                    <w:snapToGrid w:val="0"/>
                    <w:spacing w:line="300" w:lineRule="exact"/>
                    <w:ind w:leftChars="100" w:left="210"/>
                    <w:rPr>
                      <w:rFonts w:ascii="ＭＳ 明朝" w:hAnsi="ＭＳ 明朝" w:cs="Arial"/>
                      <w:sz w:val="24"/>
                    </w:rPr>
                  </w:pPr>
                  <w:r w:rsidRPr="00E94C6A">
                    <w:rPr>
                      <w:rFonts w:ascii="ＭＳ 明朝" w:hAnsi="ＭＳ 明朝" w:cs="Arial" w:hint="eastAsia"/>
                      <w:sz w:val="24"/>
                    </w:rPr>
                    <w:t>議会の内１回を府公館（無料）で開催・研修会場に低価の施設を使用したこと等による。</w:t>
                  </w:r>
                </w:p>
              </w:tc>
            </w:tr>
          </w:tbl>
          <w:p w14:paraId="68EEDC45" w14:textId="77777777" w:rsidR="00B07A8D" w:rsidRDefault="00B07A8D" w:rsidP="00A43E53">
            <w:pPr>
              <w:autoSpaceDE w:val="0"/>
              <w:autoSpaceDN w:val="0"/>
              <w:snapToGrid w:val="0"/>
              <w:spacing w:line="300" w:lineRule="exact"/>
              <w:rPr>
                <w:rFonts w:ascii="ＭＳ 明朝" w:hAnsi="ＭＳ 明朝" w:cs="Arial"/>
                <w:sz w:val="24"/>
              </w:rPr>
            </w:pPr>
          </w:p>
          <w:p w14:paraId="2E853542" w14:textId="77777777" w:rsidR="00B07A8D" w:rsidRPr="000B0020" w:rsidRDefault="000B0020" w:rsidP="00A43E53">
            <w:pPr>
              <w:autoSpaceDE w:val="0"/>
              <w:autoSpaceDN w:val="0"/>
              <w:snapToGrid w:val="0"/>
              <w:spacing w:line="300" w:lineRule="exact"/>
              <w:ind w:firstLineChars="100" w:firstLine="240"/>
              <w:rPr>
                <w:rFonts w:ascii="ＭＳ 明朝" w:hAnsi="ＭＳ 明朝" w:cs="Arial"/>
                <w:sz w:val="24"/>
              </w:rPr>
            </w:pPr>
            <w:r w:rsidRPr="00CB3713">
              <w:rPr>
                <w:rFonts w:ascii="ＭＳ 明朝" w:hAnsi="ＭＳ 明朝" w:cs="Arial" w:hint="eastAsia"/>
                <w:sz w:val="24"/>
              </w:rPr>
              <w:t xml:space="preserve">● </w:t>
            </w:r>
            <w:r w:rsidRPr="000B0020">
              <w:rPr>
                <w:rFonts w:ascii="ＭＳ 明朝" w:hAnsi="ＭＳ 明朝" w:cs="Arial" w:hint="eastAsia"/>
                <w:color w:val="000000" w:themeColor="text1"/>
                <w:sz w:val="24"/>
              </w:rPr>
              <w:t>アプローチ２　労働環境・処遇の改善：雇用環境改善と事業者の取組促進</w:t>
            </w:r>
          </w:p>
          <w:tbl>
            <w:tblPr>
              <w:tblStyle w:val="af2"/>
              <w:tblW w:w="0" w:type="auto"/>
              <w:tblInd w:w="165" w:type="dxa"/>
              <w:tblLayout w:type="fixed"/>
              <w:tblLook w:val="04A0" w:firstRow="1" w:lastRow="0" w:firstColumn="1" w:lastColumn="0" w:noHBand="0" w:noVBand="1"/>
            </w:tblPr>
            <w:tblGrid>
              <w:gridCol w:w="1134"/>
              <w:gridCol w:w="11622"/>
            </w:tblGrid>
            <w:tr w:rsidR="000B0020" w14:paraId="3B2BF57F" w14:textId="77777777" w:rsidTr="00235477">
              <w:trPr>
                <w:trHeight w:val="397"/>
              </w:trPr>
              <w:tc>
                <w:tcPr>
                  <w:tcW w:w="12756" w:type="dxa"/>
                  <w:gridSpan w:val="2"/>
                  <w:vAlign w:val="center"/>
                </w:tcPr>
                <w:p w14:paraId="4758F7EC" w14:textId="77777777" w:rsidR="000B0020" w:rsidRPr="000B0020" w:rsidRDefault="00A43E53" w:rsidP="008844B4">
                  <w:pPr>
                    <w:framePr w:hSpace="142" w:wrap="around" w:vAnchor="text" w:hAnchor="margin" w:y="2"/>
                    <w:autoSpaceDE w:val="0"/>
                    <w:autoSpaceDN w:val="0"/>
                    <w:snapToGrid w:val="0"/>
                    <w:spacing w:line="300" w:lineRule="exact"/>
                    <w:rPr>
                      <w:rFonts w:ascii="ＭＳ 明朝" w:hAnsi="ＭＳ 明朝" w:cs="Arial"/>
                      <w:sz w:val="24"/>
                    </w:rPr>
                  </w:pPr>
                  <w:r>
                    <w:rPr>
                      <w:rFonts w:ascii="ＭＳ 明朝" w:hAnsi="ＭＳ 明朝" w:cs="Arial" w:hint="eastAsia"/>
                      <w:sz w:val="24"/>
                    </w:rPr>
                    <w:t xml:space="preserve">(1) </w:t>
                  </w:r>
                  <w:r w:rsidR="00513B88" w:rsidRPr="00513B88">
                    <w:rPr>
                      <w:rFonts w:ascii="ＭＳ 明朝" w:hAnsi="ＭＳ 明朝" w:cs="Arial" w:hint="eastAsia"/>
                      <w:sz w:val="24"/>
                    </w:rPr>
                    <w:t>介護ロボット導入・活用支援事業</w:t>
                  </w:r>
                </w:p>
              </w:tc>
            </w:tr>
            <w:tr w:rsidR="00B07A8D" w14:paraId="64D3AB07" w14:textId="77777777" w:rsidTr="00345095">
              <w:trPr>
                <w:trHeight w:val="397"/>
              </w:trPr>
              <w:tc>
                <w:tcPr>
                  <w:tcW w:w="12756" w:type="dxa"/>
                  <w:gridSpan w:val="2"/>
                  <w:vAlign w:val="center"/>
                </w:tcPr>
                <w:p w14:paraId="2075DE08" w14:textId="77777777" w:rsidR="00B07A8D" w:rsidRPr="000B0020" w:rsidRDefault="00301338" w:rsidP="008844B4">
                  <w:pPr>
                    <w:framePr w:hSpace="142" w:wrap="around" w:vAnchor="text" w:hAnchor="margin" w:y="2"/>
                    <w:autoSpaceDE w:val="0"/>
                    <w:autoSpaceDN w:val="0"/>
                    <w:snapToGrid w:val="0"/>
                    <w:spacing w:line="300" w:lineRule="exact"/>
                    <w:ind w:firstLineChars="100" w:firstLine="240"/>
                    <w:rPr>
                      <w:rFonts w:ascii="ＭＳ 明朝" w:hAnsi="ＭＳ 明朝" w:cs="Arial"/>
                      <w:sz w:val="24"/>
                    </w:rPr>
                  </w:pPr>
                  <w:r w:rsidRPr="00B33F95">
                    <w:rPr>
                      <w:rFonts w:ascii="ＭＳ 明朝" w:hAnsi="ＭＳ 明朝" w:cs="Arial" w:hint="eastAsia"/>
                      <w:sz w:val="24"/>
                    </w:rPr>
                    <w:t>ア</w:t>
                  </w:r>
                  <w:r>
                    <w:rPr>
                      <w:rFonts w:ascii="ＭＳ 明朝" w:hAnsi="ＭＳ 明朝" w:cs="Arial" w:hint="eastAsia"/>
                      <w:sz w:val="24"/>
                    </w:rPr>
                    <w:t xml:space="preserve">　</w:t>
                  </w:r>
                  <w:r w:rsidR="00513B88" w:rsidRPr="00513B88">
                    <w:rPr>
                      <w:rFonts w:ascii="ＭＳ 明朝" w:hAnsi="ＭＳ 明朝" w:cs="Arial" w:hint="eastAsia"/>
                      <w:sz w:val="24"/>
                    </w:rPr>
                    <w:t>介護ロボット機器購入補助事業（当初予算額10,000千円・決算額9,709千円）</w:t>
                  </w:r>
                </w:p>
              </w:tc>
            </w:tr>
            <w:tr w:rsidR="00B07A8D" w14:paraId="25ADAC73" w14:textId="77777777" w:rsidTr="00345095">
              <w:trPr>
                <w:trHeight w:val="340"/>
              </w:trPr>
              <w:tc>
                <w:tcPr>
                  <w:tcW w:w="1134" w:type="dxa"/>
                  <w:vAlign w:val="center"/>
                </w:tcPr>
                <w:p w14:paraId="27550862" w14:textId="77777777" w:rsidR="00B07A8D" w:rsidRDefault="00B07A8D" w:rsidP="008844B4">
                  <w:pPr>
                    <w:framePr w:hSpace="142" w:wrap="around" w:vAnchor="text" w:hAnchor="margin" w:y="2"/>
                    <w:autoSpaceDE w:val="0"/>
                    <w:autoSpaceDN w:val="0"/>
                    <w:snapToGrid w:val="0"/>
                    <w:spacing w:line="300" w:lineRule="exact"/>
                    <w:jc w:val="center"/>
                    <w:rPr>
                      <w:rFonts w:ascii="ＭＳ 明朝" w:hAnsi="ＭＳ 明朝" w:cs="Arial"/>
                      <w:sz w:val="24"/>
                    </w:rPr>
                  </w:pPr>
                  <w:r>
                    <w:rPr>
                      <w:rFonts w:ascii="ＭＳ 明朝" w:hAnsi="ＭＳ 明朝" w:cs="Arial" w:hint="eastAsia"/>
                      <w:sz w:val="24"/>
                    </w:rPr>
                    <w:t>目</w:t>
                  </w:r>
                  <w:r w:rsidR="008473B5">
                    <w:rPr>
                      <w:rFonts w:ascii="ＭＳ 明朝" w:hAnsi="ＭＳ 明朝" w:cs="Arial" w:hint="eastAsia"/>
                      <w:sz w:val="24"/>
                    </w:rPr>
                    <w:t xml:space="preserve">　</w:t>
                  </w:r>
                  <w:r>
                    <w:rPr>
                      <w:rFonts w:ascii="ＭＳ 明朝" w:hAnsi="ＭＳ 明朝" w:cs="Arial" w:hint="eastAsia"/>
                      <w:sz w:val="24"/>
                    </w:rPr>
                    <w:t>的</w:t>
                  </w:r>
                </w:p>
              </w:tc>
              <w:tc>
                <w:tcPr>
                  <w:tcW w:w="11622" w:type="dxa"/>
                  <w:vAlign w:val="center"/>
                </w:tcPr>
                <w:p w14:paraId="042F4D1B" w14:textId="77777777" w:rsidR="00B07A8D" w:rsidRPr="001D4E9B" w:rsidRDefault="00513B88" w:rsidP="008844B4">
                  <w:pPr>
                    <w:framePr w:hSpace="142" w:wrap="around" w:vAnchor="text" w:hAnchor="margin" w:y="2"/>
                    <w:autoSpaceDE w:val="0"/>
                    <w:autoSpaceDN w:val="0"/>
                    <w:snapToGrid w:val="0"/>
                    <w:spacing w:line="300" w:lineRule="exact"/>
                    <w:rPr>
                      <w:rFonts w:ascii="ＭＳ 明朝" w:hAnsi="ＭＳ 明朝" w:cs="Arial"/>
                      <w:sz w:val="24"/>
                    </w:rPr>
                  </w:pPr>
                  <w:r w:rsidRPr="001D4E9B">
                    <w:rPr>
                      <w:rFonts w:ascii="ＭＳ 明朝" w:hAnsi="ＭＳ 明朝" w:cs="Arial" w:hint="eastAsia"/>
                      <w:sz w:val="24"/>
                    </w:rPr>
                    <w:t>・介護従事者の身体的負担の軽減や業務の効率化等により雇用環境の改善を図る。</w:t>
                  </w:r>
                </w:p>
              </w:tc>
            </w:tr>
            <w:tr w:rsidR="00B07A8D" w14:paraId="119C5CFE" w14:textId="77777777" w:rsidTr="003D33F9">
              <w:trPr>
                <w:trHeight w:val="397"/>
              </w:trPr>
              <w:tc>
                <w:tcPr>
                  <w:tcW w:w="1134" w:type="dxa"/>
                  <w:vAlign w:val="center"/>
                </w:tcPr>
                <w:p w14:paraId="12BD6EA1" w14:textId="77777777" w:rsidR="00B07A8D" w:rsidRDefault="00B07A8D" w:rsidP="008844B4">
                  <w:pPr>
                    <w:framePr w:hSpace="142" w:wrap="around" w:vAnchor="text" w:hAnchor="margin" w:y="2"/>
                    <w:autoSpaceDE w:val="0"/>
                    <w:autoSpaceDN w:val="0"/>
                    <w:snapToGrid w:val="0"/>
                    <w:spacing w:line="300" w:lineRule="exact"/>
                    <w:jc w:val="center"/>
                    <w:rPr>
                      <w:rFonts w:ascii="ＭＳ 明朝" w:hAnsi="ＭＳ 明朝" w:cs="Arial"/>
                      <w:sz w:val="24"/>
                    </w:rPr>
                  </w:pPr>
                  <w:r>
                    <w:rPr>
                      <w:rFonts w:ascii="ＭＳ 明朝" w:hAnsi="ＭＳ 明朝" w:cs="Arial" w:hint="eastAsia"/>
                      <w:sz w:val="24"/>
                    </w:rPr>
                    <w:t>概</w:t>
                  </w:r>
                  <w:r w:rsidR="008473B5">
                    <w:rPr>
                      <w:rFonts w:ascii="ＭＳ 明朝" w:hAnsi="ＭＳ 明朝" w:cs="Arial" w:hint="eastAsia"/>
                      <w:sz w:val="24"/>
                    </w:rPr>
                    <w:t xml:space="preserve">　</w:t>
                  </w:r>
                  <w:r>
                    <w:rPr>
                      <w:rFonts w:ascii="ＭＳ 明朝" w:hAnsi="ＭＳ 明朝" w:cs="Arial" w:hint="eastAsia"/>
                      <w:sz w:val="24"/>
                    </w:rPr>
                    <w:t>要</w:t>
                  </w:r>
                </w:p>
              </w:tc>
              <w:tc>
                <w:tcPr>
                  <w:tcW w:w="11622" w:type="dxa"/>
                  <w:vAlign w:val="center"/>
                </w:tcPr>
                <w:p w14:paraId="0849C878" w14:textId="77777777" w:rsidR="00B07A8D" w:rsidRPr="001D4E9B" w:rsidRDefault="00513B88" w:rsidP="008844B4">
                  <w:pPr>
                    <w:framePr w:hSpace="142" w:wrap="around" w:vAnchor="text" w:hAnchor="margin" w:y="2"/>
                    <w:autoSpaceDE w:val="0"/>
                    <w:autoSpaceDN w:val="0"/>
                    <w:snapToGrid w:val="0"/>
                    <w:spacing w:line="300" w:lineRule="exact"/>
                    <w:ind w:left="240" w:hangingChars="100" w:hanging="240"/>
                    <w:rPr>
                      <w:rFonts w:ascii="ＭＳ 明朝" w:hAnsi="ＭＳ 明朝" w:cs="Arial"/>
                      <w:sz w:val="24"/>
                    </w:rPr>
                  </w:pPr>
                  <w:r w:rsidRPr="001D4E9B">
                    <w:rPr>
                      <w:rFonts w:ascii="ＭＳ 明朝" w:hAnsi="ＭＳ 明朝" w:cs="Arial" w:hint="eastAsia"/>
                      <w:sz w:val="24"/>
                    </w:rPr>
                    <w:t>・介護ロボットを導入する介護事業者に、費用の一部（購入費の</w:t>
                  </w:r>
                  <w:r w:rsidR="001D4E9B" w:rsidRPr="001D4E9B">
                    <w:rPr>
                      <w:rFonts w:ascii="ＭＳ 明朝" w:hAnsi="ＭＳ 明朝" w:cs="Arial" w:hint="eastAsia"/>
                      <w:sz w:val="24"/>
                    </w:rPr>
                    <w:t>１／２</w:t>
                  </w:r>
                  <w:r w:rsidRPr="001D4E9B">
                    <w:rPr>
                      <w:rFonts w:ascii="ＭＳ 明朝" w:hAnsi="ＭＳ 明朝" w:cs="Arial" w:hint="eastAsia"/>
                      <w:sz w:val="24"/>
                    </w:rPr>
                    <w:t>、上限額30</w:t>
                  </w:r>
                  <w:r w:rsidR="009F4CD4" w:rsidRPr="001D4E9B">
                    <w:rPr>
                      <w:rFonts w:ascii="ＭＳ 明朝" w:hAnsi="ＭＳ 明朝" w:cs="Arial" w:hint="eastAsia"/>
                      <w:sz w:val="24"/>
                    </w:rPr>
                    <w:t>万円</w:t>
                  </w:r>
                  <w:r w:rsidR="001D4E9B" w:rsidRPr="001D4E9B">
                    <w:rPr>
                      <w:rFonts w:ascii="ＭＳ 明朝" w:hAnsi="ＭＳ 明朝" w:cs="Arial" w:hint="eastAsia"/>
                      <w:sz w:val="24"/>
                    </w:rPr>
                    <w:t>／</w:t>
                  </w:r>
                  <w:r w:rsidRPr="001D4E9B">
                    <w:rPr>
                      <w:rFonts w:ascii="ＭＳ 明朝" w:hAnsi="ＭＳ 明朝" w:cs="Arial" w:hint="eastAsia"/>
                      <w:sz w:val="24"/>
                    </w:rPr>
                    <w:t>台）に対する補助金を交付する。</w:t>
                  </w:r>
                </w:p>
              </w:tc>
            </w:tr>
            <w:tr w:rsidR="00B07A8D" w14:paraId="72A3BEF8" w14:textId="77777777" w:rsidTr="00345095">
              <w:trPr>
                <w:trHeight w:val="340"/>
              </w:trPr>
              <w:tc>
                <w:tcPr>
                  <w:tcW w:w="1134" w:type="dxa"/>
                  <w:vAlign w:val="center"/>
                </w:tcPr>
                <w:p w14:paraId="36A834FF" w14:textId="77777777" w:rsidR="00B07A8D" w:rsidRDefault="00B07A8D" w:rsidP="008844B4">
                  <w:pPr>
                    <w:framePr w:hSpace="142" w:wrap="around" w:vAnchor="text" w:hAnchor="margin" w:y="2"/>
                    <w:autoSpaceDE w:val="0"/>
                    <w:autoSpaceDN w:val="0"/>
                    <w:snapToGrid w:val="0"/>
                    <w:spacing w:line="300" w:lineRule="exact"/>
                    <w:jc w:val="center"/>
                    <w:rPr>
                      <w:rFonts w:ascii="ＭＳ 明朝" w:hAnsi="ＭＳ 明朝" w:cs="Arial"/>
                      <w:sz w:val="24"/>
                    </w:rPr>
                  </w:pPr>
                  <w:r>
                    <w:rPr>
                      <w:rFonts w:ascii="ＭＳ 明朝" w:hAnsi="ＭＳ 明朝" w:cs="Arial" w:hint="eastAsia"/>
                      <w:sz w:val="24"/>
                    </w:rPr>
                    <w:t>実</w:t>
                  </w:r>
                  <w:r w:rsidR="008473B5">
                    <w:rPr>
                      <w:rFonts w:ascii="ＭＳ 明朝" w:hAnsi="ＭＳ 明朝" w:cs="Arial" w:hint="eastAsia"/>
                      <w:sz w:val="24"/>
                    </w:rPr>
                    <w:t xml:space="preserve">　</w:t>
                  </w:r>
                  <w:r>
                    <w:rPr>
                      <w:rFonts w:ascii="ＭＳ 明朝" w:hAnsi="ＭＳ 明朝" w:cs="Arial" w:hint="eastAsia"/>
                      <w:sz w:val="24"/>
                    </w:rPr>
                    <w:t>績</w:t>
                  </w:r>
                </w:p>
              </w:tc>
              <w:tc>
                <w:tcPr>
                  <w:tcW w:w="11622" w:type="dxa"/>
                  <w:vAlign w:val="center"/>
                </w:tcPr>
                <w:p w14:paraId="6E05E15E" w14:textId="77777777" w:rsidR="00B07A8D" w:rsidRDefault="00513B88" w:rsidP="008844B4">
                  <w:pPr>
                    <w:framePr w:hSpace="142" w:wrap="around" w:vAnchor="text" w:hAnchor="margin" w:y="2"/>
                    <w:autoSpaceDE w:val="0"/>
                    <w:autoSpaceDN w:val="0"/>
                    <w:snapToGrid w:val="0"/>
                    <w:spacing w:line="300" w:lineRule="exact"/>
                    <w:rPr>
                      <w:rFonts w:ascii="ＭＳ 明朝" w:hAnsi="ＭＳ 明朝" w:cs="Arial"/>
                      <w:sz w:val="24"/>
                    </w:rPr>
                  </w:pPr>
                  <w:r w:rsidRPr="00513B88">
                    <w:rPr>
                      <w:rFonts w:ascii="ＭＳ 明朝" w:hAnsi="ＭＳ 明朝" w:cs="Arial" w:hint="eastAsia"/>
                      <w:sz w:val="24"/>
                    </w:rPr>
                    <w:t>・38事業者、78台、計9,709千円（予算10,000千円）＊申請282台、約27,000千円</w:t>
                  </w:r>
                </w:p>
              </w:tc>
            </w:tr>
          </w:tbl>
          <w:p w14:paraId="0EE2189F" w14:textId="77777777" w:rsidR="00B07A8D" w:rsidRDefault="00B07A8D" w:rsidP="00A43E53">
            <w:pPr>
              <w:autoSpaceDE w:val="0"/>
              <w:autoSpaceDN w:val="0"/>
              <w:snapToGrid w:val="0"/>
              <w:spacing w:line="300" w:lineRule="exact"/>
              <w:rPr>
                <w:rFonts w:ascii="ＭＳ 明朝" w:hAnsi="ＭＳ 明朝" w:cs="Arial"/>
                <w:sz w:val="24"/>
              </w:rPr>
            </w:pPr>
          </w:p>
          <w:tbl>
            <w:tblPr>
              <w:tblStyle w:val="af2"/>
              <w:tblW w:w="0" w:type="auto"/>
              <w:tblInd w:w="165" w:type="dxa"/>
              <w:tblLayout w:type="fixed"/>
              <w:tblLook w:val="04A0" w:firstRow="1" w:lastRow="0" w:firstColumn="1" w:lastColumn="0" w:noHBand="0" w:noVBand="1"/>
            </w:tblPr>
            <w:tblGrid>
              <w:gridCol w:w="1134"/>
              <w:gridCol w:w="11622"/>
            </w:tblGrid>
            <w:tr w:rsidR="00B07A8D" w14:paraId="68E0BEF7" w14:textId="77777777" w:rsidTr="00235477">
              <w:trPr>
                <w:trHeight w:val="397"/>
              </w:trPr>
              <w:tc>
                <w:tcPr>
                  <w:tcW w:w="12756" w:type="dxa"/>
                  <w:gridSpan w:val="2"/>
                  <w:vAlign w:val="center"/>
                </w:tcPr>
                <w:p w14:paraId="12D74E3A" w14:textId="77777777" w:rsidR="00B07A8D" w:rsidRPr="00E15A62" w:rsidRDefault="00301338" w:rsidP="008844B4">
                  <w:pPr>
                    <w:framePr w:hSpace="142" w:wrap="around" w:vAnchor="text" w:hAnchor="margin" w:y="2"/>
                    <w:autoSpaceDE w:val="0"/>
                    <w:autoSpaceDN w:val="0"/>
                    <w:snapToGrid w:val="0"/>
                    <w:spacing w:line="300" w:lineRule="exact"/>
                    <w:ind w:firstLineChars="100" w:firstLine="240"/>
                    <w:rPr>
                      <w:rFonts w:ascii="ＭＳ 明朝" w:hAnsi="ＭＳ 明朝" w:cs="Arial"/>
                      <w:sz w:val="24"/>
                    </w:rPr>
                  </w:pPr>
                  <w:r w:rsidRPr="00B33F95">
                    <w:rPr>
                      <w:rFonts w:ascii="ＭＳ 明朝" w:hAnsi="ＭＳ 明朝" w:cs="Arial" w:hint="eastAsia"/>
                      <w:sz w:val="24"/>
                    </w:rPr>
                    <w:t>イ</w:t>
                  </w:r>
                  <w:r>
                    <w:rPr>
                      <w:rFonts w:ascii="ＭＳ 明朝" w:hAnsi="ＭＳ 明朝" w:cs="Arial" w:hint="eastAsia"/>
                      <w:sz w:val="24"/>
                    </w:rPr>
                    <w:t xml:space="preserve">　</w:t>
                  </w:r>
                  <w:r w:rsidR="00513B88" w:rsidRPr="00513B88">
                    <w:rPr>
                      <w:rFonts w:ascii="ＭＳ 明朝" w:hAnsi="ＭＳ 明朝" w:cs="Arial" w:hint="eastAsia"/>
                      <w:sz w:val="24"/>
                    </w:rPr>
                    <w:t>ノーリフト・ポリシー普及啓発事業（当初予算額2,500千円・決算額998千円）</w:t>
                  </w:r>
                </w:p>
              </w:tc>
            </w:tr>
            <w:tr w:rsidR="00B07A8D" w14:paraId="0848BC4D" w14:textId="77777777" w:rsidTr="00345095">
              <w:trPr>
                <w:trHeight w:val="340"/>
              </w:trPr>
              <w:tc>
                <w:tcPr>
                  <w:tcW w:w="1134" w:type="dxa"/>
                  <w:vAlign w:val="center"/>
                </w:tcPr>
                <w:p w14:paraId="110AF6E7" w14:textId="77777777" w:rsidR="00B07A8D" w:rsidRDefault="00B07A8D" w:rsidP="008844B4">
                  <w:pPr>
                    <w:framePr w:hSpace="142" w:wrap="around" w:vAnchor="text" w:hAnchor="margin" w:y="2"/>
                    <w:autoSpaceDE w:val="0"/>
                    <w:autoSpaceDN w:val="0"/>
                    <w:snapToGrid w:val="0"/>
                    <w:spacing w:line="300" w:lineRule="exact"/>
                    <w:jc w:val="center"/>
                    <w:rPr>
                      <w:rFonts w:ascii="ＭＳ 明朝" w:hAnsi="ＭＳ 明朝" w:cs="Arial"/>
                      <w:sz w:val="24"/>
                    </w:rPr>
                  </w:pPr>
                  <w:r>
                    <w:rPr>
                      <w:rFonts w:ascii="ＭＳ 明朝" w:hAnsi="ＭＳ 明朝" w:cs="Arial" w:hint="eastAsia"/>
                      <w:sz w:val="24"/>
                    </w:rPr>
                    <w:t>目</w:t>
                  </w:r>
                  <w:r w:rsidR="008473B5">
                    <w:rPr>
                      <w:rFonts w:ascii="ＭＳ 明朝" w:hAnsi="ＭＳ 明朝" w:cs="Arial" w:hint="eastAsia"/>
                      <w:sz w:val="24"/>
                    </w:rPr>
                    <w:t xml:space="preserve">　</w:t>
                  </w:r>
                  <w:r>
                    <w:rPr>
                      <w:rFonts w:ascii="ＭＳ 明朝" w:hAnsi="ＭＳ 明朝" w:cs="Arial" w:hint="eastAsia"/>
                      <w:sz w:val="24"/>
                    </w:rPr>
                    <w:t>的</w:t>
                  </w:r>
                </w:p>
              </w:tc>
              <w:tc>
                <w:tcPr>
                  <w:tcW w:w="11622" w:type="dxa"/>
                  <w:vAlign w:val="center"/>
                </w:tcPr>
                <w:p w14:paraId="6CAEC858" w14:textId="77777777" w:rsidR="00B07A8D" w:rsidRDefault="00513B88" w:rsidP="008844B4">
                  <w:pPr>
                    <w:framePr w:hSpace="142" w:wrap="around" w:vAnchor="text" w:hAnchor="margin" w:y="2"/>
                    <w:autoSpaceDE w:val="0"/>
                    <w:autoSpaceDN w:val="0"/>
                    <w:snapToGrid w:val="0"/>
                    <w:spacing w:line="300" w:lineRule="exact"/>
                    <w:rPr>
                      <w:rFonts w:ascii="ＭＳ 明朝" w:hAnsi="ＭＳ 明朝" w:cs="Arial"/>
                      <w:sz w:val="24"/>
                    </w:rPr>
                  </w:pPr>
                  <w:r w:rsidRPr="00513B88">
                    <w:rPr>
                      <w:rFonts w:ascii="ＭＳ 明朝" w:hAnsi="ＭＳ 明朝" w:cs="Arial" w:hint="eastAsia"/>
                      <w:sz w:val="24"/>
                    </w:rPr>
                    <w:t>・腰痛等による介護従事者の身体的負担による離職を防止する。</w:t>
                  </w:r>
                </w:p>
              </w:tc>
            </w:tr>
            <w:tr w:rsidR="00B07A8D" w14:paraId="4821B2EC" w14:textId="77777777" w:rsidTr="00345095">
              <w:trPr>
                <w:trHeight w:val="340"/>
              </w:trPr>
              <w:tc>
                <w:tcPr>
                  <w:tcW w:w="1134" w:type="dxa"/>
                  <w:vAlign w:val="center"/>
                </w:tcPr>
                <w:p w14:paraId="696C91D7" w14:textId="77777777" w:rsidR="00B07A8D" w:rsidRDefault="00B07A8D" w:rsidP="008844B4">
                  <w:pPr>
                    <w:framePr w:hSpace="142" w:wrap="around" w:vAnchor="text" w:hAnchor="margin" w:y="2"/>
                    <w:autoSpaceDE w:val="0"/>
                    <w:autoSpaceDN w:val="0"/>
                    <w:snapToGrid w:val="0"/>
                    <w:spacing w:line="300" w:lineRule="exact"/>
                    <w:jc w:val="center"/>
                    <w:rPr>
                      <w:rFonts w:ascii="ＭＳ 明朝" w:hAnsi="ＭＳ 明朝" w:cs="Arial"/>
                      <w:sz w:val="24"/>
                    </w:rPr>
                  </w:pPr>
                  <w:r>
                    <w:rPr>
                      <w:rFonts w:ascii="ＭＳ 明朝" w:hAnsi="ＭＳ 明朝" w:cs="Arial" w:hint="eastAsia"/>
                      <w:sz w:val="24"/>
                    </w:rPr>
                    <w:t>概</w:t>
                  </w:r>
                  <w:r w:rsidR="008473B5">
                    <w:rPr>
                      <w:rFonts w:ascii="ＭＳ 明朝" w:hAnsi="ＭＳ 明朝" w:cs="Arial" w:hint="eastAsia"/>
                      <w:sz w:val="24"/>
                    </w:rPr>
                    <w:t xml:space="preserve">　</w:t>
                  </w:r>
                  <w:r>
                    <w:rPr>
                      <w:rFonts w:ascii="ＭＳ 明朝" w:hAnsi="ＭＳ 明朝" w:cs="Arial" w:hint="eastAsia"/>
                      <w:sz w:val="24"/>
                    </w:rPr>
                    <w:t>要</w:t>
                  </w:r>
                </w:p>
              </w:tc>
              <w:tc>
                <w:tcPr>
                  <w:tcW w:w="11622" w:type="dxa"/>
                  <w:vAlign w:val="center"/>
                </w:tcPr>
                <w:p w14:paraId="0523C3F8" w14:textId="77777777" w:rsidR="00B07A8D" w:rsidRDefault="00513B88" w:rsidP="008844B4">
                  <w:pPr>
                    <w:framePr w:hSpace="142" w:wrap="around" w:vAnchor="text" w:hAnchor="margin" w:y="2"/>
                    <w:autoSpaceDE w:val="0"/>
                    <w:autoSpaceDN w:val="0"/>
                    <w:snapToGrid w:val="0"/>
                    <w:spacing w:line="300" w:lineRule="exact"/>
                    <w:ind w:left="240" w:hangingChars="100" w:hanging="240"/>
                    <w:rPr>
                      <w:rFonts w:ascii="ＭＳ 明朝" w:hAnsi="ＭＳ 明朝" w:cs="Arial"/>
                      <w:sz w:val="24"/>
                    </w:rPr>
                  </w:pPr>
                  <w:r w:rsidRPr="00513B88">
                    <w:rPr>
                      <w:rFonts w:ascii="ＭＳ 明朝" w:hAnsi="ＭＳ 明朝" w:cs="Arial" w:hint="eastAsia"/>
                      <w:sz w:val="24"/>
                    </w:rPr>
                    <w:t>・介護事業者を対象に「持ち上げない介護」であるノーリフト・ポリシーの考え方や技術の普及につながる講義を中心とした研修会と合わせて、介護ロボットの活用効果や活用事例等について紹介する。</w:t>
                  </w:r>
                </w:p>
              </w:tc>
            </w:tr>
            <w:tr w:rsidR="00B07A8D" w14:paraId="0A757AC3" w14:textId="77777777" w:rsidTr="006A6CA0">
              <w:trPr>
                <w:trHeight w:val="1928"/>
              </w:trPr>
              <w:tc>
                <w:tcPr>
                  <w:tcW w:w="1134" w:type="dxa"/>
                  <w:vAlign w:val="center"/>
                </w:tcPr>
                <w:p w14:paraId="4FD9D98E" w14:textId="77777777" w:rsidR="00B07A8D" w:rsidRDefault="00B07A8D" w:rsidP="008844B4">
                  <w:pPr>
                    <w:framePr w:hSpace="142" w:wrap="around" w:vAnchor="text" w:hAnchor="margin" w:y="2"/>
                    <w:autoSpaceDE w:val="0"/>
                    <w:autoSpaceDN w:val="0"/>
                    <w:snapToGrid w:val="0"/>
                    <w:spacing w:line="300" w:lineRule="exact"/>
                    <w:jc w:val="center"/>
                    <w:rPr>
                      <w:rFonts w:ascii="ＭＳ 明朝" w:hAnsi="ＭＳ 明朝" w:cs="Arial"/>
                      <w:sz w:val="24"/>
                    </w:rPr>
                  </w:pPr>
                  <w:r>
                    <w:rPr>
                      <w:rFonts w:ascii="ＭＳ 明朝" w:hAnsi="ＭＳ 明朝" w:cs="Arial" w:hint="eastAsia"/>
                      <w:sz w:val="24"/>
                    </w:rPr>
                    <w:t>実</w:t>
                  </w:r>
                  <w:r w:rsidR="008473B5">
                    <w:rPr>
                      <w:rFonts w:ascii="ＭＳ 明朝" w:hAnsi="ＭＳ 明朝" w:cs="Arial" w:hint="eastAsia"/>
                      <w:sz w:val="24"/>
                    </w:rPr>
                    <w:t xml:space="preserve">　</w:t>
                  </w:r>
                  <w:r>
                    <w:rPr>
                      <w:rFonts w:ascii="ＭＳ 明朝" w:hAnsi="ＭＳ 明朝" w:cs="Arial" w:hint="eastAsia"/>
                      <w:sz w:val="24"/>
                    </w:rPr>
                    <w:t>績</w:t>
                  </w:r>
                </w:p>
              </w:tc>
              <w:tc>
                <w:tcPr>
                  <w:tcW w:w="11622" w:type="dxa"/>
                  <w:vAlign w:val="center"/>
                </w:tcPr>
                <w:p w14:paraId="737C03E9" w14:textId="77777777" w:rsidR="00513B88" w:rsidRPr="00513B88" w:rsidRDefault="00513B88" w:rsidP="008844B4">
                  <w:pPr>
                    <w:framePr w:hSpace="142" w:wrap="around" w:vAnchor="text" w:hAnchor="margin" w:y="2"/>
                    <w:autoSpaceDE w:val="0"/>
                    <w:autoSpaceDN w:val="0"/>
                    <w:snapToGrid w:val="0"/>
                    <w:spacing w:line="300" w:lineRule="exact"/>
                    <w:ind w:left="240" w:hangingChars="100" w:hanging="240"/>
                    <w:rPr>
                      <w:rFonts w:ascii="ＭＳ 明朝" w:hAnsi="ＭＳ 明朝" w:cs="Arial"/>
                      <w:sz w:val="24"/>
                    </w:rPr>
                  </w:pPr>
                  <w:r w:rsidRPr="00513B88">
                    <w:rPr>
                      <w:rFonts w:ascii="ＭＳ 明朝" w:hAnsi="ＭＳ 明朝" w:cs="Arial" w:hint="eastAsia"/>
                      <w:sz w:val="24"/>
                    </w:rPr>
                    <w:t>・平成31年２月18日「平成30年度介護ロボット・福祉機器の導入活用セミナー」</w:t>
                  </w:r>
                  <w:r w:rsidR="006A6CA0" w:rsidRPr="006A6CA0">
                    <w:rPr>
                      <w:rFonts w:ascii="ＭＳ 明朝" w:hAnsi="ＭＳ 明朝" w:cs="Arial" w:hint="eastAsia"/>
                      <w:sz w:val="24"/>
                    </w:rPr>
                    <w:t>参加者115</w:t>
                  </w:r>
                  <w:r w:rsidR="001D4E9B">
                    <w:rPr>
                      <w:rFonts w:ascii="ＭＳ 明朝" w:hAnsi="ＭＳ 明朝" w:cs="Arial" w:hint="eastAsia"/>
                      <w:sz w:val="24"/>
                    </w:rPr>
                    <w:t>名（対象者</w:t>
                  </w:r>
                  <w:r w:rsidR="001D4E9B" w:rsidRPr="00BA4772">
                    <w:rPr>
                      <w:rFonts w:ascii="ＭＳ 明朝" w:hAnsi="ＭＳ 明朝" w:cs="Arial" w:hint="eastAsia"/>
                      <w:sz w:val="24"/>
                    </w:rPr>
                    <w:t>：</w:t>
                  </w:r>
                  <w:r w:rsidR="006A6CA0" w:rsidRPr="006A6CA0">
                    <w:rPr>
                      <w:rFonts w:ascii="ＭＳ 明朝" w:hAnsi="ＭＳ 明朝" w:cs="Arial" w:hint="eastAsia"/>
                      <w:sz w:val="24"/>
                    </w:rPr>
                    <w:t>府内の介護施設の施設長及び職員）</w:t>
                  </w:r>
                </w:p>
                <w:p w14:paraId="77AEEDFD" w14:textId="77777777" w:rsidR="00513B88" w:rsidRPr="00513B88" w:rsidRDefault="00513B88" w:rsidP="008844B4">
                  <w:pPr>
                    <w:framePr w:hSpace="142" w:wrap="around" w:vAnchor="text" w:hAnchor="margin" w:y="2"/>
                    <w:autoSpaceDE w:val="0"/>
                    <w:autoSpaceDN w:val="0"/>
                    <w:snapToGrid w:val="0"/>
                    <w:spacing w:line="300" w:lineRule="exact"/>
                    <w:ind w:left="240" w:hangingChars="100" w:hanging="240"/>
                    <w:rPr>
                      <w:rFonts w:ascii="ＭＳ 明朝" w:hAnsi="ＭＳ 明朝" w:cs="Arial"/>
                      <w:sz w:val="24"/>
                    </w:rPr>
                  </w:pPr>
                  <w:r w:rsidRPr="00513B88">
                    <w:rPr>
                      <w:rFonts w:ascii="ＭＳ 明朝" w:hAnsi="ＭＳ 明朝" w:cs="Arial" w:hint="eastAsia"/>
                      <w:sz w:val="24"/>
                    </w:rPr>
                    <w:t>・研修会と合わせて、介護ロボットの活用効果や活用事例等を紹介。また、介護ロボット（①で申請の多かった介護ロボットを中心に選定）の展示・体験会を行った。</w:t>
                  </w:r>
                </w:p>
                <w:p w14:paraId="0CECF5EE" w14:textId="77777777" w:rsidR="00513B88" w:rsidRDefault="00353F46" w:rsidP="008844B4">
                  <w:pPr>
                    <w:framePr w:hSpace="142" w:wrap="around" w:vAnchor="text" w:hAnchor="margin" w:y="2"/>
                    <w:autoSpaceDE w:val="0"/>
                    <w:autoSpaceDN w:val="0"/>
                    <w:snapToGrid w:val="0"/>
                    <w:spacing w:line="300" w:lineRule="exact"/>
                    <w:ind w:firstLineChars="200" w:firstLine="480"/>
                    <w:rPr>
                      <w:rFonts w:ascii="ＭＳ 明朝" w:hAnsi="ＭＳ 明朝" w:cs="Arial"/>
                      <w:sz w:val="24"/>
                    </w:rPr>
                  </w:pPr>
                  <w:r>
                    <w:rPr>
                      <w:rFonts w:ascii="ＭＳ 明朝" w:hAnsi="ＭＳ 明朝" w:cs="Arial" w:hint="eastAsia"/>
                      <w:noProof/>
                      <w:sz w:val="24"/>
                    </w:rPr>
                    <mc:AlternateContent>
                      <mc:Choice Requires="wps">
                        <w:drawing>
                          <wp:anchor distT="0" distB="0" distL="114300" distR="114300" simplePos="0" relativeHeight="251664384" behindDoc="0" locked="0" layoutInCell="1" allowOverlap="1" wp14:anchorId="2D79410C" wp14:editId="1FC14513">
                            <wp:simplePos x="0" y="0"/>
                            <wp:positionH relativeFrom="column">
                              <wp:posOffset>48895</wp:posOffset>
                            </wp:positionH>
                            <wp:positionV relativeFrom="paragraph">
                              <wp:posOffset>20320</wp:posOffset>
                            </wp:positionV>
                            <wp:extent cx="7219950" cy="352425"/>
                            <wp:effectExtent l="0" t="0" r="19050" b="28575"/>
                            <wp:wrapNone/>
                            <wp:docPr id="10" name="大かっこ 10"/>
                            <wp:cNvGraphicFramePr/>
                            <a:graphic xmlns:a="http://schemas.openxmlformats.org/drawingml/2006/main">
                              <a:graphicData uri="http://schemas.microsoft.com/office/word/2010/wordprocessingShape">
                                <wps:wsp>
                                  <wps:cNvSpPr/>
                                  <wps:spPr>
                                    <a:xfrm>
                                      <a:off x="0" y="0"/>
                                      <a:ext cx="7219950" cy="35242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CD1DAC" id="大かっこ 10" o:spid="_x0000_s1026" type="#_x0000_t185" style="position:absolute;left:0;text-align:left;margin-left:3.85pt;margin-top:1.6pt;width:568.5pt;height:27.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" strokecolor="windowText" strokeweight=".5pt">
                            <v:stroke joinstyle="miter"/>
                          </v:shape>
                        </w:pict>
                      </mc:Fallback>
                    </mc:AlternateContent>
                  </w:r>
                  <w:r w:rsidR="00513B88" w:rsidRPr="00513B88">
                    <w:rPr>
                      <w:rFonts w:ascii="ＭＳ 明朝" w:hAnsi="ＭＳ 明朝" w:cs="Arial" w:hint="eastAsia"/>
                      <w:sz w:val="24"/>
                    </w:rPr>
                    <w:t>なお、決算額が予算額を下回ったのは、①セミナー開催準備の非常勤雇用期間が当初予定より短期間</w:t>
                  </w:r>
                </w:p>
                <w:p w14:paraId="79A3580A" w14:textId="77777777" w:rsidR="00B07A8D" w:rsidRDefault="00513B88" w:rsidP="008844B4">
                  <w:pPr>
                    <w:framePr w:hSpace="142" w:wrap="around" w:vAnchor="text" w:hAnchor="margin" w:y="2"/>
                    <w:autoSpaceDE w:val="0"/>
                    <w:autoSpaceDN w:val="0"/>
                    <w:snapToGrid w:val="0"/>
                    <w:spacing w:line="300" w:lineRule="exact"/>
                    <w:rPr>
                      <w:rFonts w:ascii="ＭＳ 明朝" w:hAnsi="ＭＳ 明朝" w:cs="Arial"/>
                      <w:sz w:val="24"/>
                    </w:rPr>
                  </w:pPr>
                  <w:r>
                    <w:rPr>
                      <w:rFonts w:ascii="ＭＳ 明朝" w:hAnsi="ＭＳ 明朝" w:cs="Arial" w:hint="eastAsia"/>
                      <w:sz w:val="24"/>
                    </w:rPr>
                    <w:t xml:space="preserve">　</w:t>
                  </w:r>
                  <w:r w:rsidRPr="00513B88">
                    <w:rPr>
                      <w:rFonts w:ascii="ＭＳ 明朝" w:hAnsi="ＭＳ 明朝" w:cs="Arial" w:hint="eastAsia"/>
                      <w:sz w:val="24"/>
                    </w:rPr>
                    <w:t>となったこと、②メール等によりハンドブック（セミナー資料）作成検討委員会開催数減等による。</w:t>
                  </w:r>
                </w:p>
              </w:tc>
            </w:tr>
          </w:tbl>
          <w:p w14:paraId="57F33985" w14:textId="77777777" w:rsidR="00B07A8D" w:rsidRDefault="00B07A8D" w:rsidP="00A43E53">
            <w:pPr>
              <w:autoSpaceDE w:val="0"/>
              <w:autoSpaceDN w:val="0"/>
              <w:snapToGrid w:val="0"/>
              <w:spacing w:line="300" w:lineRule="exact"/>
              <w:rPr>
                <w:rFonts w:ascii="ＭＳ 明朝" w:hAnsi="ＭＳ 明朝" w:cs="Arial"/>
                <w:sz w:val="24"/>
              </w:rPr>
            </w:pPr>
          </w:p>
          <w:tbl>
            <w:tblPr>
              <w:tblStyle w:val="af2"/>
              <w:tblW w:w="0" w:type="auto"/>
              <w:tblInd w:w="165" w:type="dxa"/>
              <w:tblLayout w:type="fixed"/>
              <w:tblLook w:val="04A0" w:firstRow="1" w:lastRow="0" w:firstColumn="1" w:lastColumn="0" w:noHBand="0" w:noVBand="1"/>
            </w:tblPr>
            <w:tblGrid>
              <w:gridCol w:w="1134"/>
              <w:gridCol w:w="11622"/>
            </w:tblGrid>
            <w:tr w:rsidR="00B07A8D" w14:paraId="7AA6CE77" w14:textId="77777777" w:rsidTr="00235477">
              <w:trPr>
                <w:trHeight w:val="397"/>
              </w:trPr>
              <w:tc>
                <w:tcPr>
                  <w:tcW w:w="12756" w:type="dxa"/>
                  <w:gridSpan w:val="2"/>
                  <w:vAlign w:val="center"/>
                </w:tcPr>
                <w:p w14:paraId="28F28360" w14:textId="77777777" w:rsidR="00B07A8D" w:rsidRPr="00E15A62" w:rsidRDefault="00A43E53" w:rsidP="008844B4">
                  <w:pPr>
                    <w:framePr w:hSpace="142" w:wrap="around" w:vAnchor="text" w:hAnchor="margin" w:y="2"/>
                    <w:autoSpaceDE w:val="0"/>
                    <w:autoSpaceDN w:val="0"/>
                    <w:snapToGrid w:val="0"/>
                    <w:spacing w:line="300" w:lineRule="exact"/>
                    <w:rPr>
                      <w:rFonts w:ascii="ＭＳ 明朝" w:hAnsi="ＭＳ 明朝" w:cs="Arial"/>
                      <w:sz w:val="24"/>
                    </w:rPr>
                  </w:pPr>
                  <w:r>
                    <w:rPr>
                      <w:rFonts w:ascii="ＭＳ 明朝" w:hAnsi="ＭＳ 明朝" w:cs="Arial" w:hint="eastAsia"/>
                      <w:sz w:val="24"/>
                    </w:rPr>
                    <w:t xml:space="preserve">(2) </w:t>
                  </w:r>
                  <w:r w:rsidR="002A5B30" w:rsidRPr="002A5B30">
                    <w:rPr>
                      <w:rFonts w:ascii="ＭＳ 明朝" w:hAnsi="ＭＳ 明朝" w:cs="Arial" w:hint="eastAsia"/>
                      <w:sz w:val="24"/>
                    </w:rPr>
                    <w:t>おおさか介護かがやき表彰事業（当初予算額1,844千円・決算額230千円）</w:t>
                  </w:r>
                </w:p>
              </w:tc>
            </w:tr>
            <w:tr w:rsidR="00B07A8D" w14:paraId="3DCD680E" w14:textId="77777777" w:rsidTr="00345095">
              <w:trPr>
                <w:trHeight w:val="340"/>
              </w:trPr>
              <w:tc>
                <w:tcPr>
                  <w:tcW w:w="1134" w:type="dxa"/>
                  <w:vAlign w:val="center"/>
                </w:tcPr>
                <w:p w14:paraId="6C4BAE34" w14:textId="77777777" w:rsidR="00B07A8D" w:rsidRDefault="00B07A8D" w:rsidP="008844B4">
                  <w:pPr>
                    <w:framePr w:hSpace="142" w:wrap="around" w:vAnchor="text" w:hAnchor="margin" w:y="2"/>
                    <w:autoSpaceDE w:val="0"/>
                    <w:autoSpaceDN w:val="0"/>
                    <w:snapToGrid w:val="0"/>
                    <w:spacing w:line="300" w:lineRule="exact"/>
                    <w:jc w:val="center"/>
                    <w:rPr>
                      <w:rFonts w:ascii="ＭＳ 明朝" w:hAnsi="ＭＳ 明朝" w:cs="Arial"/>
                      <w:sz w:val="24"/>
                    </w:rPr>
                  </w:pPr>
                  <w:r>
                    <w:rPr>
                      <w:rFonts w:ascii="ＭＳ 明朝" w:hAnsi="ＭＳ 明朝" w:cs="Arial" w:hint="eastAsia"/>
                      <w:sz w:val="24"/>
                    </w:rPr>
                    <w:t>目</w:t>
                  </w:r>
                  <w:r w:rsidR="008473B5">
                    <w:rPr>
                      <w:rFonts w:ascii="ＭＳ 明朝" w:hAnsi="ＭＳ 明朝" w:cs="Arial" w:hint="eastAsia"/>
                      <w:sz w:val="24"/>
                    </w:rPr>
                    <w:t xml:space="preserve">　</w:t>
                  </w:r>
                  <w:r>
                    <w:rPr>
                      <w:rFonts w:ascii="ＭＳ 明朝" w:hAnsi="ＭＳ 明朝" w:cs="Arial" w:hint="eastAsia"/>
                      <w:sz w:val="24"/>
                    </w:rPr>
                    <w:t>的</w:t>
                  </w:r>
                </w:p>
              </w:tc>
              <w:tc>
                <w:tcPr>
                  <w:tcW w:w="11622" w:type="dxa"/>
                  <w:vAlign w:val="center"/>
                </w:tcPr>
                <w:p w14:paraId="2E66EE36" w14:textId="77777777" w:rsidR="00B07A8D" w:rsidRDefault="00235477" w:rsidP="008844B4">
                  <w:pPr>
                    <w:framePr w:hSpace="142" w:wrap="around" w:vAnchor="text" w:hAnchor="margin" w:y="2"/>
                    <w:autoSpaceDE w:val="0"/>
                    <w:autoSpaceDN w:val="0"/>
                    <w:snapToGrid w:val="0"/>
                    <w:spacing w:line="300" w:lineRule="exact"/>
                    <w:ind w:left="240" w:hangingChars="100" w:hanging="240"/>
                    <w:rPr>
                      <w:rFonts w:ascii="ＭＳ 明朝" w:hAnsi="ＭＳ 明朝" w:cs="Arial"/>
                      <w:sz w:val="24"/>
                    </w:rPr>
                  </w:pPr>
                  <w:r w:rsidRPr="00235477">
                    <w:rPr>
                      <w:rFonts w:ascii="ＭＳ 明朝" w:hAnsi="ＭＳ 明朝" w:cs="Arial" w:hint="eastAsia"/>
                      <w:sz w:val="24"/>
                    </w:rPr>
                    <w:t>・表彰制度を活用して介護サービス事業者による「労働環境・処遇の改善」のための自主的な取組を促進し、その成果を普及することにより、介護業界のイメージアップ及び介護人材の育成や確保・定着率の向上を図る。</w:t>
                  </w:r>
                </w:p>
              </w:tc>
            </w:tr>
            <w:tr w:rsidR="00B07A8D" w14:paraId="5FD52A81" w14:textId="77777777" w:rsidTr="00345095">
              <w:trPr>
                <w:trHeight w:val="340"/>
              </w:trPr>
              <w:tc>
                <w:tcPr>
                  <w:tcW w:w="1134" w:type="dxa"/>
                  <w:vAlign w:val="center"/>
                </w:tcPr>
                <w:p w14:paraId="0C1DC425" w14:textId="77777777" w:rsidR="00B07A8D" w:rsidRDefault="00B07A8D" w:rsidP="008844B4">
                  <w:pPr>
                    <w:framePr w:hSpace="142" w:wrap="around" w:vAnchor="text" w:hAnchor="margin" w:y="2"/>
                    <w:autoSpaceDE w:val="0"/>
                    <w:autoSpaceDN w:val="0"/>
                    <w:snapToGrid w:val="0"/>
                    <w:spacing w:line="300" w:lineRule="exact"/>
                    <w:jc w:val="center"/>
                    <w:rPr>
                      <w:rFonts w:ascii="ＭＳ 明朝" w:hAnsi="ＭＳ 明朝" w:cs="Arial"/>
                      <w:sz w:val="24"/>
                    </w:rPr>
                  </w:pPr>
                  <w:r>
                    <w:rPr>
                      <w:rFonts w:ascii="ＭＳ 明朝" w:hAnsi="ＭＳ 明朝" w:cs="Arial" w:hint="eastAsia"/>
                      <w:sz w:val="24"/>
                    </w:rPr>
                    <w:t>概</w:t>
                  </w:r>
                  <w:r w:rsidR="008473B5">
                    <w:rPr>
                      <w:rFonts w:ascii="ＭＳ 明朝" w:hAnsi="ＭＳ 明朝" w:cs="Arial" w:hint="eastAsia"/>
                      <w:sz w:val="24"/>
                    </w:rPr>
                    <w:t xml:space="preserve">　</w:t>
                  </w:r>
                  <w:r>
                    <w:rPr>
                      <w:rFonts w:ascii="ＭＳ 明朝" w:hAnsi="ＭＳ 明朝" w:cs="Arial" w:hint="eastAsia"/>
                      <w:sz w:val="24"/>
                    </w:rPr>
                    <w:t>要</w:t>
                  </w:r>
                </w:p>
              </w:tc>
              <w:tc>
                <w:tcPr>
                  <w:tcW w:w="11622" w:type="dxa"/>
                  <w:vAlign w:val="center"/>
                </w:tcPr>
                <w:p w14:paraId="6CFA77DC" w14:textId="77777777" w:rsidR="00B07A8D" w:rsidRDefault="00235477" w:rsidP="008844B4">
                  <w:pPr>
                    <w:framePr w:hSpace="142" w:wrap="around" w:vAnchor="text" w:hAnchor="margin" w:y="2"/>
                    <w:autoSpaceDE w:val="0"/>
                    <w:autoSpaceDN w:val="0"/>
                    <w:snapToGrid w:val="0"/>
                    <w:spacing w:line="300" w:lineRule="exact"/>
                    <w:ind w:left="240" w:hangingChars="100" w:hanging="240"/>
                    <w:rPr>
                      <w:rFonts w:ascii="ＭＳ 明朝" w:hAnsi="ＭＳ 明朝" w:cs="Arial"/>
                      <w:sz w:val="24"/>
                    </w:rPr>
                  </w:pPr>
                  <w:r w:rsidRPr="00235477">
                    <w:rPr>
                      <w:rFonts w:ascii="ＭＳ 明朝" w:hAnsi="ＭＳ 明朝" w:cs="Arial" w:hint="eastAsia"/>
                      <w:sz w:val="24"/>
                    </w:rPr>
                    <w:t>・大阪府内に所在する介護保険サービス事業者から、「働きやすい、働きがいのある、働きつづけたい職場づくりの取組」を募集し表彰する。</w:t>
                  </w:r>
                </w:p>
              </w:tc>
            </w:tr>
            <w:tr w:rsidR="00B07A8D" w14:paraId="792990DF" w14:textId="77777777" w:rsidTr="003D3FB2">
              <w:trPr>
                <w:trHeight w:val="2438"/>
              </w:trPr>
              <w:tc>
                <w:tcPr>
                  <w:tcW w:w="1134" w:type="dxa"/>
                  <w:vAlign w:val="center"/>
                </w:tcPr>
                <w:p w14:paraId="0FCC932C" w14:textId="77777777" w:rsidR="00B07A8D" w:rsidRDefault="00B07A8D" w:rsidP="008844B4">
                  <w:pPr>
                    <w:framePr w:hSpace="142" w:wrap="around" w:vAnchor="text" w:hAnchor="margin" w:y="2"/>
                    <w:autoSpaceDE w:val="0"/>
                    <w:autoSpaceDN w:val="0"/>
                    <w:snapToGrid w:val="0"/>
                    <w:spacing w:line="300" w:lineRule="exact"/>
                    <w:jc w:val="center"/>
                    <w:rPr>
                      <w:rFonts w:ascii="ＭＳ 明朝" w:hAnsi="ＭＳ 明朝" w:cs="Arial"/>
                      <w:sz w:val="24"/>
                    </w:rPr>
                  </w:pPr>
                  <w:r>
                    <w:rPr>
                      <w:rFonts w:ascii="ＭＳ 明朝" w:hAnsi="ＭＳ 明朝" w:cs="Arial" w:hint="eastAsia"/>
                      <w:sz w:val="24"/>
                    </w:rPr>
                    <w:t>実</w:t>
                  </w:r>
                  <w:r w:rsidR="008473B5">
                    <w:rPr>
                      <w:rFonts w:ascii="ＭＳ 明朝" w:hAnsi="ＭＳ 明朝" w:cs="Arial" w:hint="eastAsia"/>
                      <w:sz w:val="24"/>
                    </w:rPr>
                    <w:t xml:space="preserve">　</w:t>
                  </w:r>
                  <w:r>
                    <w:rPr>
                      <w:rFonts w:ascii="ＭＳ 明朝" w:hAnsi="ＭＳ 明朝" w:cs="Arial" w:hint="eastAsia"/>
                      <w:sz w:val="24"/>
                    </w:rPr>
                    <w:t>績</w:t>
                  </w:r>
                </w:p>
              </w:tc>
              <w:tc>
                <w:tcPr>
                  <w:tcW w:w="11622" w:type="dxa"/>
                  <w:vAlign w:val="center"/>
                </w:tcPr>
                <w:p w14:paraId="3636BF93" w14:textId="77777777" w:rsidR="00235477" w:rsidRPr="00235477" w:rsidRDefault="00235477" w:rsidP="008844B4">
                  <w:pPr>
                    <w:framePr w:hSpace="142" w:wrap="around" w:vAnchor="text" w:hAnchor="margin" w:y="2"/>
                    <w:autoSpaceDE w:val="0"/>
                    <w:autoSpaceDN w:val="0"/>
                    <w:snapToGrid w:val="0"/>
                    <w:spacing w:line="300" w:lineRule="exact"/>
                    <w:ind w:left="240" w:hangingChars="100" w:hanging="240"/>
                    <w:rPr>
                      <w:rFonts w:ascii="ＭＳ 明朝" w:hAnsi="ＭＳ 明朝" w:cs="Arial"/>
                      <w:sz w:val="24"/>
                    </w:rPr>
                  </w:pPr>
                  <w:r w:rsidRPr="00235477">
                    <w:rPr>
                      <w:rFonts w:ascii="ＭＳ 明朝" w:hAnsi="ＭＳ 明朝" w:cs="Arial" w:hint="eastAsia"/>
                      <w:sz w:val="24"/>
                    </w:rPr>
                    <w:t>・介護・福祉等関係分野の有識者による選定検討会を経て選定した10法人13事業所（応募44法人65事業所）を表彰した。</w:t>
                  </w:r>
                </w:p>
                <w:p w14:paraId="6D6033E8" w14:textId="77777777" w:rsidR="00235477" w:rsidRPr="00235477" w:rsidRDefault="00235477" w:rsidP="008844B4">
                  <w:pPr>
                    <w:framePr w:hSpace="142" w:wrap="around" w:vAnchor="text" w:hAnchor="margin" w:y="2"/>
                    <w:autoSpaceDE w:val="0"/>
                    <w:autoSpaceDN w:val="0"/>
                    <w:snapToGrid w:val="0"/>
                    <w:spacing w:line="300" w:lineRule="exact"/>
                    <w:rPr>
                      <w:rFonts w:ascii="ＭＳ 明朝" w:hAnsi="ＭＳ 明朝" w:cs="Arial"/>
                      <w:sz w:val="24"/>
                    </w:rPr>
                  </w:pPr>
                  <w:r w:rsidRPr="00235477">
                    <w:rPr>
                      <w:rFonts w:ascii="ＭＳ 明朝" w:hAnsi="ＭＳ 明朝" w:cs="Arial" w:hint="eastAsia"/>
                      <w:sz w:val="24"/>
                    </w:rPr>
                    <w:t>・関係団体が企画する介護の日（11月11日）のイベントと連携して、表彰式を実施した。</w:t>
                  </w:r>
                </w:p>
                <w:p w14:paraId="1EB42C64" w14:textId="77777777" w:rsidR="00235477" w:rsidRPr="00235477" w:rsidRDefault="00235477" w:rsidP="008844B4">
                  <w:pPr>
                    <w:framePr w:hSpace="142" w:wrap="around" w:vAnchor="text" w:hAnchor="margin" w:y="2"/>
                    <w:autoSpaceDE w:val="0"/>
                    <w:autoSpaceDN w:val="0"/>
                    <w:snapToGrid w:val="0"/>
                    <w:spacing w:line="300" w:lineRule="exact"/>
                    <w:ind w:left="240" w:hangingChars="100" w:hanging="240"/>
                    <w:rPr>
                      <w:rFonts w:ascii="ＭＳ 明朝" w:hAnsi="ＭＳ 明朝" w:cs="Arial"/>
                      <w:sz w:val="24"/>
                    </w:rPr>
                  </w:pPr>
                  <w:r w:rsidRPr="00235477">
                    <w:rPr>
                      <w:rFonts w:ascii="ＭＳ 明朝" w:hAnsi="ＭＳ 明朝" w:cs="Arial" w:hint="eastAsia"/>
                      <w:sz w:val="24"/>
                    </w:rPr>
                    <w:t>・表彰の対象となった取組内容をまとめた事例集を作成し、府ホームページに掲載。集団指導や福祉の就職総合フェア等のイベントで配付した。また、パネルを作成し「介護ロボット・福祉機器の導入活用セミナー」で掲示するなど取組を参考にできるよう、周知を図った。</w:t>
                  </w:r>
                </w:p>
                <w:p w14:paraId="0117BB65" w14:textId="77777777" w:rsidR="00235477" w:rsidRDefault="00353F46" w:rsidP="008844B4">
                  <w:pPr>
                    <w:framePr w:hSpace="142" w:wrap="around" w:vAnchor="text" w:hAnchor="margin" w:y="2"/>
                    <w:autoSpaceDE w:val="0"/>
                    <w:autoSpaceDN w:val="0"/>
                    <w:snapToGrid w:val="0"/>
                    <w:spacing w:line="300" w:lineRule="exact"/>
                    <w:ind w:firstLineChars="200" w:firstLine="480"/>
                    <w:rPr>
                      <w:rFonts w:ascii="ＭＳ 明朝" w:hAnsi="ＭＳ 明朝" w:cs="Arial"/>
                      <w:sz w:val="24"/>
                    </w:rPr>
                  </w:pPr>
                  <w:r>
                    <w:rPr>
                      <w:rFonts w:ascii="ＭＳ 明朝" w:hAnsi="ＭＳ 明朝" w:cs="Arial" w:hint="eastAsia"/>
                      <w:noProof/>
                      <w:sz w:val="24"/>
                    </w:rPr>
                    <mc:AlternateContent>
                      <mc:Choice Requires="wps">
                        <w:drawing>
                          <wp:anchor distT="0" distB="0" distL="114300" distR="114300" simplePos="0" relativeHeight="251666432" behindDoc="0" locked="0" layoutInCell="1" allowOverlap="1" wp14:anchorId="5483A9F7" wp14:editId="5A1C4E2F">
                            <wp:simplePos x="0" y="0"/>
                            <wp:positionH relativeFrom="column">
                              <wp:posOffset>77470</wp:posOffset>
                            </wp:positionH>
                            <wp:positionV relativeFrom="paragraph">
                              <wp:posOffset>39370</wp:posOffset>
                            </wp:positionV>
                            <wp:extent cx="7153275" cy="323850"/>
                            <wp:effectExtent l="0" t="0" r="28575" b="19050"/>
                            <wp:wrapNone/>
                            <wp:docPr id="11" name="大かっこ 11"/>
                            <wp:cNvGraphicFramePr/>
                            <a:graphic xmlns:a="http://schemas.openxmlformats.org/drawingml/2006/main">
                              <a:graphicData uri="http://schemas.microsoft.com/office/word/2010/wordprocessingShape">
                                <wps:wsp>
                                  <wps:cNvSpPr/>
                                  <wps:spPr>
                                    <a:xfrm>
                                      <a:off x="0" y="0"/>
                                      <a:ext cx="7153275" cy="32385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1A4A0C" id="大かっこ 11" o:spid="_x0000_s1026" type="#_x0000_t185" style="position:absolute;left:0;text-align:left;margin-left:6.1pt;margin-top:3.1pt;width:563.25pt;height:2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" strokecolor="windowText" strokeweight=".5pt">
                            <v:stroke joinstyle="miter"/>
                          </v:shape>
                        </w:pict>
                      </mc:Fallback>
                    </mc:AlternateContent>
                  </w:r>
                  <w:r w:rsidR="00235477" w:rsidRPr="00235477">
                    <w:rPr>
                      <w:rFonts w:ascii="ＭＳ 明朝" w:hAnsi="ＭＳ 明朝" w:cs="Arial" w:hint="eastAsia"/>
                      <w:sz w:val="24"/>
                    </w:rPr>
                    <w:t>なお、決算額が予算額を下回ったのは、①表彰式・事例発表を他イベントと連携して実施したこと、</w:t>
                  </w:r>
                </w:p>
                <w:p w14:paraId="067CB49D" w14:textId="77777777" w:rsidR="00B07A8D" w:rsidRDefault="00235477" w:rsidP="008844B4">
                  <w:pPr>
                    <w:framePr w:hSpace="142" w:wrap="around" w:vAnchor="text" w:hAnchor="margin" w:y="2"/>
                    <w:autoSpaceDE w:val="0"/>
                    <w:autoSpaceDN w:val="0"/>
                    <w:snapToGrid w:val="0"/>
                    <w:spacing w:line="300" w:lineRule="exact"/>
                    <w:ind w:firstLineChars="100" w:firstLine="240"/>
                    <w:rPr>
                      <w:rFonts w:ascii="ＭＳ 明朝" w:hAnsi="ＭＳ 明朝" w:cs="Arial"/>
                      <w:sz w:val="24"/>
                    </w:rPr>
                  </w:pPr>
                  <w:r w:rsidRPr="00235477">
                    <w:rPr>
                      <w:rFonts w:ascii="ＭＳ 明朝" w:hAnsi="ＭＳ 明朝" w:cs="Arial" w:hint="eastAsia"/>
                      <w:sz w:val="24"/>
                    </w:rPr>
                    <w:t>②選定委員の人数減(５名予定→４名)や内２名の報酬等の辞退等による。</w:t>
                  </w:r>
                </w:p>
              </w:tc>
            </w:tr>
          </w:tbl>
          <w:p w14:paraId="4AA7BC4C" w14:textId="77777777" w:rsidR="00B07A8D" w:rsidRDefault="00B07A8D" w:rsidP="00A43E53">
            <w:pPr>
              <w:autoSpaceDE w:val="0"/>
              <w:autoSpaceDN w:val="0"/>
              <w:snapToGrid w:val="0"/>
              <w:spacing w:line="300" w:lineRule="exact"/>
              <w:rPr>
                <w:rFonts w:ascii="ＭＳ 明朝" w:hAnsi="ＭＳ 明朝" w:cs="Arial"/>
                <w:sz w:val="24"/>
              </w:rPr>
            </w:pPr>
          </w:p>
          <w:p w14:paraId="1FEF7ED0" w14:textId="77777777" w:rsidR="003D3FB2" w:rsidRPr="00235477" w:rsidRDefault="003D3FB2" w:rsidP="00A43E53">
            <w:pPr>
              <w:autoSpaceDE w:val="0"/>
              <w:autoSpaceDN w:val="0"/>
              <w:snapToGrid w:val="0"/>
              <w:spacing w:line="300" w:lineRule="exact"/>
              <w:ind w:firstLineChars="100" w:firstLine="240"/>
              <w:rPr>
                <w:rFonts w:ascii="ＭＳ 明朝" w:hAnsi="ＭＳ 明朝" w:cs="Arial"/>
                <w:color w:val="000000" w:themeColor="text1"/>
                <w:sz w:val="24"/>
              </w:rPr>
            </w:pPr>
            <w:r w:rsidRPr="00CB3713">
              <w:rPr>
                <w:rFonts w:ascii="ＭＳ 明朝" w:hAnsi="ＭＳ 明朝" w:cs="Arial" w:hint="eastAsia"/>
                <w:sz w:val="24"/>
              </w:rPr>
              <w:t xml:space="preserve">● </w:t>
            </w:r>
            <w:r w:rsidRPr="00235477">
              <w:rPr>
                <w:rFonts w:ascii="ＭＳ 明朝" w:hAnsi="ＭＳ 明朝" w:cs="Arial" w:hint="eastAsia"/>
                <w:color w:val="000000" w:themeColor="text1"/>
                <w:sz w:val="24"/>
              </w:rPr>
              <w:t>アプローチ３　資質の向上：スキルアップと定着促進のため、地域ごとの取組を支援</w:t>
            </w:r>
          </w:p>
          <w:tbl>
            <w:tblPr>
              <w:tblStyle w:val="af2"/>
              <w:tblW w:w="0" w:type="auto"/>
              <w:tblInd w:w="165" w:type="dxa"/>
              <w:tblLayout w:type="fixed"/>
              <w:tblLook w:val="04A0" w:firstRow="1" w:lastRow="0" w:firstColumn="1" w:lastColumn="0" w:noHBand="0" w:noVBand="1"/>
            </w:tblPr>
            <w:tblGrid>
              <w:gridCol w:w="1134"/>
              <w:gridCol w:w="11622"/>
            </w:tblGrid>
            <w:tr w:rsidR="003D3FB2" w14:paraId="621FA2B1" w14:textId="77777777" w:rsidTr="00C90708">
              <w:trPr>
                <w:trHeight w:val="397"/>
              </w:trPr>
              <w:tc>
                <w:tcPr>
                  <w:tcW w:w="12756" w:type="dxa"/>
                  <w:gridSpan w:val="2"/>
                  <w:vAlign w:val="center"/>
                </w:tcPr>
                <w:p w14:paraId="41E0A4D0" w14:textId="77777777" w:rsidR="003D3FB2" w:rsidRPr="00E15A62" w:rsidRDefault="003D3FB2" w:rsidP="008844B4">
                  <w:pPr>
                    <w:framePr w:hSpace="142" w:wrap="around" w:vAnchor="text" w:hAnchor="margin" w:y="2"/>
                    <w:autoSpaceDE w:val="0"/>
                    <w:autoSpaceDN w:val="0"/>
                    <w:snapToGrid w:val="0"/>
                    <w:spacing w:line="300" w:lineRule="exact"/>
                    <w:ind w:firstLineChars="100" w:firstLine="240"/>
                    <w:rPr>
                      <w:rFonts w:ascii="ＭＳ 明朝" w:hAnsi="ＭＳ 明朝" w:cs="Arial"/>
                      <w:sz w:val="24"/>
                    </w:rPr>
                  </w:pPr>
                  <w:r w:rsidRPr="00235477">
                    <w:rPr>
                      <w:rFonts w:ascii="ＭＳ 明朝" w:hAnsi="ＭＳ 明朝" w:cs="Arial" w:hint="eastAsia"/>
                      <w:sz w:val="24"/>
                    </w:rPr>
                    <w:t>職員の資質向上・職場定着支援事業（当初予算額34,647千円・決算額3,681千円）</w:t>
                  </w:r>
                </w:p>
              </w:tc>
            </w:tr>
            <w:tr w:rsidR="003D3FB2" w14:paraId="4D7F8BD4" w14:textId="77777777" w:rsidTr="00C90708">
              <w:trPr>
                <w:trHeight w:val="340"/>
              </w:trPr>
              <w:tc>
                <w:tcPr>
                  <w:tcW w:w="1134" w:type="dxa"/>
                  <w:vAlign w:val="center"/>
                </w:tcPr>
                <w:p w14:paraId="72B1460D" w14:textId="77777777" w:rsidR="003D3FB2" w:rsidRDefault="003D3FB2" w:rsidP="008844B4">
                  <w:pPr>
                    <w:framePr w:hSpace="142" w:wrap="around" w:vAnchor="text" w:hAnchor="margin" w:y="2"/>
                    <w:autoSpaceDE w:val="0"/>
                    <w:autoSpaceDN w:val="0"/>
                    <w:snapToGrid w:val="0"/>
                    <w:spacing w:line="300" w:lineRule="exact"/>
                    <w:jc w:val="center"/>
                    <w:rPr>
                      <w:rFonts w:ascii="ＭＳ 明朝" w:hAnsi="ＭＳ 明朝" w:cs="Arial"/>
                      <w:sz w:val="24"/>
                    </w:rPr>
                  </w:pPr>
                  <w:r>
                    <w:rPr>
                      <w:rFonts w:ascii="ＭＳ 明朝" w:hAnsi="ＭＳ 明朝" w:cs="Arial" w:hint="eastAsia"/>
                      <w:sz w:val="24"/>
                    </w:rPr>
                    <w:t>目</w:t>
                  </w:r>
                  <w:r w:rsidR="008473B5">
                    <w:rPr>
                      <w:rFonts w:ascii="ＭＳ 明朝" w:hAnsi="ＭＳ 明朝" w:cs="Arial" w:hint="eastAsia"/>
                      <w:sz w:val="24"/>
                    </w:rPr>
                    <w:t xml:space="preserve">　</w:t>
                  </w:r>
                  <w:r>
                    <w:rPr>
                      <w:rFonts w:ascii="ＭＳ 明朝" w:hAnsi="ＭＳ 明朝" w:cs="Arial" w:hint="eastAsia"/>
                      <w:sz w:val="24"/>
                    </w:rPr>
                    <w:t>的</w:t>
                  </w:r>
                </w:p>
              </w:tc>
              <w:tc>
                <w:tcPr>
                  <w:tcW w:w="11622" w:type="dxa"/>
                  <w:vAlign w:val="center"/>
                </w:tcPr>
                <w:p w14:paraId="15D95431" w14:textId="77777777" w:rsidR="003D3FB2" w:rsidRDefault="003D3FB2" w:rsidP="008844B4">
                  <w:pPr>
                    <w:framePr w:hSpace="142" w:wrap="around" w:vAnchor="text" w:hAnchor="margin" w:y="2"/>
                    <w:autoSpaceDE w:val="0"/>
                    <w:autoSpaceDN w:val="0"/>
                    <w:snapToGrid w:val="0"/>
                    <w:spacing w:line="300" w:lineRule="exact"/>
                    <w:ind w:left="240" w:hangingChars="100" w:hanging="240"/>
                    <w:rPr>
                      <w:rFonts w:ascii="ＭＳ 明朝" w:hAnsi="ＭＳ 明朝" w:cs="Arial"/>
                      <w:sz w:val="24"/>
                    </w:rPr>
                  </w:pPr>
                  <w:r w:rsidRPr="00235477">
                    <w:rPr>
                      <w:rFonts w:ascii="ＭＳ 明朝" w:hAnsi="ＭＳ 明朝" w:cs="Arial" w:hint="eastAsia"/>
                      <w:sz w:val="24"/>
                    </w:rPr>
                    <w:t>・市町村の主体的な取組を進め、府内の介護職員のスキルアップや定着促進、若い世代に対する福祉・介護への理解促進を図る。</w:t>
                  </w:r>
                </w:p>
              </w:tc>
            </w:tr>
            <w:tr w:rsidR="003D3FB2" w14:paraId="556916A9" w14:textId="77777777" w:rsidTr="00C90708">
              <w:trPr>
                <w:trHeight w:val="340"/>
              </w:trPr>
              <w:tc>
                <w:tcPr>
                  <w:tcW w:w="1134" w:type="dxa"/>
                  <w:vAlign w:val="center"/>
                </w:tcPr>
                <w:p w14:paraId="31242E6A" w14:textId="77777777" w:rsidR="003D3FB2" w:rsidRDefault="003D3FB2" w:rsidP="008844B4">
                  <w:pPr>
                    <w:framePr w:hSpace="142" w:wrap="around" w:vAnchor="text" w:hAnchor="margin" w:y="2"/>
                    <w:autoSpaceDE w:val="0"/>
                    <w:autoSpaceDN w:val="0"/>
                    <w:snapToGrid w:val="0"/>
                    <w:spacing w:line="300" w:lineRule="exact"/>
                    <w:jc w:val="center"/>
                    <w:rPr>
                      <w:rFonts w:ascii="ＭＳ 明朝" w:hAnsi="ＭＳ 明朝" w:cs="Arial"/>
                      <w:sz w:val="24"/>
                    </w:rPr>
                  </w:pPr>
                  <w:r>
                    <w:rPr>
                      <w:rFonts w:ascii="ＭＳ 明朝" w:hAnsi="ＭＳ 明朝" w:cs="Arial" w:hint="eastAsia"/>
                      <w:sz w:val="24"/>
                    </w:rPr>
                    <w:t>概</w:t>
                  </w:r>
                  <w:r w:rsidR="008473B5">
                    <w:rPr>
                      <w:rFonts w:ascii="ＭＳ 明朝" w:hAnsi="ＭＳ 明朝" w:cs="Arial" w:hint="eastAsia"/>
                      <w:sz w:val="24"/>
                    </w:rPr>
                    <w:t xml:space="preserve">　</w:t>
                  </w:r>
                  <w:r>
                    <w:rPr>
                      <w:rFonts w:ascii="ＭＳ 明朝" w:hAnsi="ＭＳ 明朝" w:cs="Arial" w:hint="eastAsia"/>
                      <w:sz w:val="24"/>
                    </w:rPr>
                    <w:t>要</w:t>
                  </w:r>
                </w:p>
              </w:tc>
              <w:tc>
                <w:tcPr>
                  <w:tcW w:w="11622" w:type="dxa"/>
                  <w:vAlign w:val="center"/>
                </w:tcPr>
                <w:p w14:paraId="54156FA6" w14:textId="77777777" w:rsidR="003D3FB2" w:rsidRDefault="003D3FB2" w:rsidP="008844B4">
                  <w:pPr>
                    <w:framePr w:hSpace="142" w:wrap="around" w:vAnchor="text" w:hAnchor="margin" w:y="2"/>
                    <w:autoSpaceDE w:val="0"/>
                    <w:autoSpaceDN w:val="0"/>
                    <w:snapToGrid w:val="0"/>
                    <w:spacing w:line="300" w:lineRule="exact"/>
                    <w:ind w:left="240" w:hangingChars="100" w:hanging="240"/>
                    <w:rPr>
                      <w:rFonts w:ascii="ＭＳ 明朝" w:hAnsi="ＭＳ 明朝" w:cs="Arial"/>
                      <w:sz w:val="24"/>
                    </w:rPr>
                  </w:pPr>
                  <w:r w:rsidRPr="00235477">
                    <w:rPr>
                      <w:rFonts w:ascii="ＭＳ 明朝" w:hAnsi="ＭＳ 明朝" w:cs="Arial" w:hint="eastAsia"/>
                      <w:sz w:val="24"/>
                    </w:rPr>
                    <w:t>・府内の市町村が地域の実情に応じて実施する介護人材の定着支援に向けた取組や若い世代に福祉・介護への理解促進を図るための事業（研修、相談支援、福祉教育、法人連携支援等）に対して補助（１市町村３／４、上限75万円）を行う。</w:t>
                  </w:r>
                </w:p>
              </w:tc>
            </w:tr>
            <w:tr w:rsidR="003D3FB2" w14:paraId="54257D60" w14:textId="77777777" w:rsidTr="00C90708">
              <w:trPr>
                <w:trHeight w:val="340"/>
              </w:trPr>
              <w:tc>
                <w:tcPr>
                  <w:tcW w:w="1134" w:type="dxa"/>
                  <w:vAlign w:val="center"/>
                </w:tcPr>
                <w:p w14:paraId="3B9725B1" w14:textId="77777777" w:rsidR="003D3FB2" w:rsidRDefault="003D3FB2" w:rsidP="008844B4">
                  <w:pPr>
                    <w:framePr w:hSpace="142" w:wrap="around" w:vAnchor="text" w:hAnchor="margin" w:y="2"/>
                    <w:autoSpaceDE w:val="0"/>
                    <w:autoSpaceDN w:val="0"/>
                    <w:snapToGrid w:val="0"/>
                    <w:spacing w:line="300" w:lineRule="exact"/>
                    <w:jc w:val="center"/>
                    <w:rPr>
                      <w:rFonts w:ascii="ＭＳ 明朝" w:hAnsi="ＭＳ 明朝" w:cs="Arial"/>
                      <w:sz w:val="24"/>
                    </w:rPr>
                  </w:pPr>
                  <w:r>
                    <w:rPr>
                      <w:rFonts w:ascii="ＭＳ 明朝" w:hAnsi="ＭＳ 明朝" w:cs="Arial" w:hint="eastAsia"/>
                      <w:sz w:val="24"/>
                    </w:rPr>
                    <w:t>実</w:t>
                  </w:r>
                  <w:r w:rsidR="008473B5">
                    <w:rPr>
                      <w:rFonts w:ascii="ＭＳ 明朝" w:hAnsi="ＭＳ 明朝" w:cs="Arial" w:hint="eastAsia"/>
                      <w:sz w:val="24"/>
                    </w:rPr>
                    <w:t xml:space="preserve">　</w:t>
                  </w:r>
                  <w:r>
                    <w:rPr>
                      <w:rFonts w:ascii="ＭＳ 明朝" w:hAnsi="ＭＳ 明朝" w:cs="Arial" w:hint="eastAsia"/>
                      <w:sz w:val="24"/>
                    </w:rPr>
                    <w:t>績</w:t>
                  </w:r>
                </w:p>
              </w:tc>
              <w:tc>
                <w:tcPr>
                  <w:tcW w:w="11622" w:type="dxa"/>
                  <w:vAlign w:val="center"/>
                </w:tcPr>
                <w:p w14:paraId="308DB80A" w14:textId="77777777" w:rsidR="003D3FB2" w:rsidRPr="00BA4772" w:rsidRDefault="003D3FB2" w:rsidP="008844B4">
                  <w:pPr>
                    <w:framePr w:hSpace="142" w:wrap="around" w:vAnchor="text" w:hAnchor="margin" w:y="2"/>
                    <w:autoSpaceDE w:val="0"/>
                    <w:autoSpaceDN w:val="0"/>
                    <w:snapToGrid w:val="0"/>
                    <w:spacing w:line="300" w:lineRule="exact"/>
                    <w:rPr>
                      <w:rFonts w:ascii="ＭＳ 明朝" w:hAnsi="ＭＳ 明朝" w:cs="Arial"/>
                      <w:sz w:val="24"/>
                    </w:rPr>
                  </w:pPr>
                  <w:r w:rsidRPr="00235477">
                    <w:rPr>
                      <w:rFonts w:ascii="ＭＳ 明朝" w:hAnsi="ＭＳ 明朝" w:cs="Arial" w:hint="eastAsia"/>
                      <w:sz w:val="24"/>
                    </w:rPr>
                    <w:t>・申請が当初予定を大きく下回り、</w:t>
                  </w:r>
                  <w:r w:rsidRPr="00235477">
                    <w:rPr>
                      <w:rFonts w:ascii="ＭＳ 明朝" w:hAnsi="ＭＳ 明朝" w:cs="Arial" w:hint="eastAsia"/>
                      <w:sz w:val="24"/>
                      <w:u w:val="thick"/>
                    </w:rPr>
                    <w:t>５市等</w:t>
                  </w:r>
                  <w:r w:rsidR="00FC7731" w:rsidRPr="00BA4772">
                    <w:rPr>
                      <w:rFonts w:ascii="ＭＳ 明朝" w:hAnsi="ＭＳ 明朝" w:cs="Arial" w:hint="eastAsia"/>
                      <w:sz w:val="24"/>
                      <w:u w:val="thick"/>
                    </w:rPr>
                    <w:t>（※）</w:t>
                  </w:r>
                  <w:r w:rsidRPr="00BA4772">
                    <w:rPr>
                      <w:rFonts w:ascii="ＭＳ 明朝" w:hAnsi="ＭＳ 明朝" w:cs="Arial" w:hint="eastAsia"/>
                      <w:sz w:val="24"/>
                      <w:u w:val="thick"/>
                    </w:rPr>
                    <w:t>（当初予定43市町村）</w:t>
                  </w:r>
                  <w:r w:rsidRPr="00BA4772">
                    <w:rPr>
                      <w:rFonts w:ascii="ＭＳ 明朝" w:hAnsi="ＭＳ 明朝" w:cs="Arial" w:hint="eastAsia"/>
                      <w:sz w:val="24"/>
                    </w:rPr>
                    <w:t>であった。</w:t>
                  </w:r>
                </w:p>
                <w:p w14:paraId="47DA2F13" w14:textId="77777777" w:rsidR="00FC7731" w:rsidRPr="00BA4772" w:rsidRDefault="00FC7731" w:rsidP="008844B4">
                  <w:pPr>
                    <w:framePr w:hSpace="142" w:wrap="around" w:vAnchor="text" w:hAnchor="margin" w:y="2"/>
                    <w:autoSpaceDE w:val="0"/>
                    <w:autoSpaceDN w:val="0"/>
                    <w:snapToGrid w:val="0"/>
                    <w:spacing w:line="300" w:lineRule="exact"/>
                    <w:ind w:firstLineChars="100" w:firstLine="240"/>
                    <w:rPr>
                      <w:rFonts w:ascii="ＭＳ 明朝" w:hAnsi="ＭＳ 明朝" w:cs="Arial"/>
                      <w:sz w:val="24"/>
                    </w:rPr>
                  </w:pPr>
                  <w:r w:rsidRPr="00BA4772">
                    <w:rPr>
                      <w:rFonts w:ascii="ＭＳ 明朝" w:hAnsi="ＭＳ 明朝" w:cs="Arial" w:hint="eastAsia"/>
                      <w:sz w:val="24"/>
                    </w:rPr>
                    <w:t>※くすのき広域連合（守口市・門真市・四條畷市の３市の介護保険事業を共同処理している特別地方公共</w:t>
                  </w:r>
                </w:p>
                <w:p w14:paraId="184CC4C5" w14:textId="77777777" w:rsidR="00FC7731" w:rsidRDefault="00FC7731" w:rsidP="008844B4">
                  <w:pPr>
                    <w:framePr w:hSpace="142" w:wrap="around" w:vAnchor="text" w:hAnchor="margin" w:y="2"/>
                    <w:autoSpaceDE w:val="0"/>
                    <w:autoSpaceDN w:val="0"/>
                    <w:snapToGrid w:val="0"/>
                    <w:spacing w:line="300" w:lineRule="exact"/>
                    <w:ind w:firstLineChars="200" w:firstLine="480"/>
                    <w:rPr>
                      <w:rFonts w:ascii="ＭＳ 明朝" w:hAnsi="ＭＳ 明朝" w:cs="Arial"/>
                      <w:sz w:val="24"/>
                    </w:rPr>
                  </w:pPr>
                  <w:r w:rsidRPr="00BA4772">
                    <w:rPr>
                      <w:rFonts w:ascii="ＭＳ 明朝" w:hAnsi="ＭＳ 明朝" w:cs="Arial" w:hint="eastAsia"/>
                      <w:sz w:val="24"/>
                    </w:rPr>
                    <w:t>団体）含む。</w:t>
                  </w:r>
                </w:p>
              </w:tc>
            </w:tr>
          </w:tbl>
          <w:p w14:paraId="3D47B47A" w14:textId="77777777" w:rsidR="00140F97" w:rsidRDefault="00140F97" w:rsidP="00A43E53">
            <w:pPr>
              <w:autoSpaceDE w:val="0"/>
              <w:autoSpaceDN w:val="0"/>
              <w:snapToGrid w:val="0"/>
              <w:spacing w:line="300" w:lineRule="exact"/>
              <w:rPr>
                <w:rFonts w:ascii="ＭＳ 明朝" w:hAnsi="ＭＳ 明朝" w:cs="Arial"/>
                <w:sz w:val="24"/>
              </w:rPr>
            </w:pPr>
          </w:p>
          <w:p w14:paraId="02E375AE" w14:textId="77777777" w:rsidR="008473B5" w:rsidRPr="00D9502E" w:rsidRDefault="008473B5" w:rsidP="00A43E53">
            <w:pPr>
              <w:autoSpaceDE w:val="0"/>
              <w:autoSpaceDN w:val="0"/>
              <w:snapToGrid w:val="0"/>
              <w:spacing w:line="300" w:lineRule="exact"/>
              <w:rPr>
                <w:rFonts w:ascii="ＭＳ 明朝" w:hAnsi="ＭＳ 明朝" w:cs="Arial"/>
                <w:sz w:val="24"/>
              </w:rPr>
            </w:pPr>
          </w:p>
        </w:tc>
        <w:tc>
          <w:tcPr>
            <w:tcW w:w="3572" w:type="dxa"/>
            <w:shd w:val="clear" w:color="auto" w:fill="auto"/>
          </w:tcPr>
          <w:p w14:paraId="6B264104" w14:textId="77777777" w:rsidR="00947FAA" w:rsidRPr="00427239" w:rsidRDefault="00947FAA" w:rsidP="00A43E53">
            <w:pPr>
              <w:autoSpaceDE w:val="0"/>
              <w:autoSpaceDN w:val="0"/>
              <w:snapToGrid w:val="0"/>
              <w:spacing w:line="300" w:lineRule="exact"/>
              <w:ind w:left="480" w:hangingChars="200" w:hanging="480"/>
              <w:rPr>
                <w:rFonts w:ascii="ＭＳ 明朝" w:hAnsi="ＭＳ 明朝" w:cs="Arial"/>
                <w:sz w:val="24"/>
              </w:rPr>
            </w:pPr>
          </w:p>
          <w:p w14:paraId="3599281F" w14:textId="77777777" w:rsidR="009000FE" w:rsidRPr="009000FE" w:rsidRDefault="009000FE" w:rsidP="00A43E53">
            <w:pPr>
              <w:autoSpaceDE w:val="0"/>
              <w:autoSpaceDN w:val="0"/>
              <w:snapToGrid w:val="0"/>
              <w:spacing w:line="300" w:lineRule="exact"/>
              <w:ind w:left="240" w:hangingChars="100" w:hanging="240"/>
              <w:rPr>
                <w:rFonts w:ascii="ＭＳ 明朝" w:hAnsi="ＭＳ 明朝" w:cs="Arial"/>
                <w:sz w:val="24"/>
              </w:rPr>
            </w:pPr>
            <w:r w:rsidRPr="009000FE">
              <w:rPr>
                <w:rFonts w:ascii="ＭＳ 明朝" w:hAnsi="ＭＳ 明朝" w:cs="Arial" w:hint="eastAsia"/>
                <w:sz w:val="24"/>
              </w:rPr>
              <w:t xml:space="preserve">１　</w:t>
            </w:r>
            <w:r w:rsidR="007773A6" w:rsidRPr="007773A6">
              <w:rPr>
                <w:rFonts w:ascii="ＭＳ 明朝" w:hAnsi="ＭＳ 明朝" w:cs="Arial" w:hint="eastAsia"/>
                <w:sz w:val="24"/>
              </w:rPr>
              <w:t>将来的に不足が見込まれる介護・福祉人材については、国の推計ツールによる推計値をベースに確保すべき人材の具体的な数値目標が定められ、個別事業が実施されているものの、府における介護職員の過不足の現状（入所・通所・訪問等の介護サービスの種別ごと等）については、把握・分析されていない。</w:t>
            </w:r>
          </w:p>
          <w:p w14:paraId="4FA50CCB" w14:textId="77777777" w:rsidR="009000FE" w:rsidRPr="009000FE" w:rsidRDefault="009000FE" w:rsidP="00A43E53">
            <w:pPr>
              <w:autoSpaceDE w:val="0"/>
              <w:autoSpaceDN w:val="0"/>
              <w:snapToGrid w:val="0"/>
              <w:spacing w:line="300" w:lineRule="exact"/>
              <w:ind w:firstLineChars="100" w:firstLine="240"/>
              <w:rPr>
                <w:rFonts w:ascii="ＭＳ 明朝" w:hAnsi="ＭＳ 明朝" w:cs="Arial"/>
                <w:sz w:val="24"/>
              </w:rPr>
            </w:pPr>
          </w:p>
          <w:p w14:paraId="09E8B84B" w14:textId="77777777" w:rsidR="009000FE" w:rsidRPr="009000FE" w:rsidRDefault="009000FE" w:rsidP="00A43E53">
            <w:pPr>
              <w:autoSpaceDE w:val="0"/>
              <w:autoSpaceDN w:val="0"/>
              <w:snapToGrid w:val="0"/>
              <w:spacing w:line="300" w:lineRule="exact"/>
              <w:ind w:firstLineChars="100" w:firstLine="240"/>
              <w:rPr>
                <w:rFonts w:ascii="ＭＳ 明朝" w:hAnsi="ＭＳ 明朝" w:cs="Arial"/>
                <w:sz w:val="24"/>
              </w:rPr>
            </w:pPr>
          </w:p>
          <w:p w14:paraId="3FF2C1FB" w14:textId="77777777" w:rsidR="009000FE" w:rsidRPr="009000FE" w:rsidRDefault="009000FE" w:rsidP="00A43E53">
            <w:pPr>
              <w:autoSpaceDE w:val="0"/>
              <w:autoSpaceDN w:val="0"/>
              <w:snapToGrid w:val="0"/>
              <w:spacing w:line="300" w:lineRule="exact"/>
              <w:ind w:firstLineChars="100" w:firstLine="240"/>
              <w:rPr>
                <w:rFonts w:ascii="ＭＳ 明朝" w:hAnsi="ＭＳ 明朝" w:cs="Arial"/>
                <w:sz w:val="24"/>
              </w:rPr>
            </w:pPr>
          </w:p>
          <w:p w14:paraId="5F087E84" w14:textId="77777777" w:rsidR="00947FAA" w:rsidRPr="006526F7" w:rsidRDefault="009000FE" w:rsidP="00A43E53">
            <w:pPr>
              <w:autoSpaceDE w:val="0"/>
              <w:autoSpaceDN w:val="0"/>
              <w:snapToGrid w:val="0"/>
              <w:spacing w:line="300" w:lineRule="exact"/>
              <w:ind w:left="240" w:hangingChars="100" w:hanging="240"/>
              <w:rPr>
                <w:rFonts w:ascii="ＭＳ 明朝" w:hAnsi="ＭＳ 明朝" w:cs="Arial"/>
                <w:sz w:val="24"/>
              </w:rPr>
            </w:pPr>
            <w:r w:rsidRPr="009000FE">
              <w:rPr>
                <w:rFonts w:ascii="ＭＳ 明朝" w:hAnsi="ＭＳ 明朝" w:cs="Arial" w:hint="eastAsia"/>
                <w:sz w:val="24"/>
              </w:rPr>
              <w:t xml:space="preserve">２　</w:t>
            </w:r>
            <w:r w:rsidR="007773A6" w:rsidRPr="007773A6">
              <w:rPr>
                <w:rFonts w:ascii="ＭＳ 明朝" w:hAnsi="ＭＳ 明朝" w:cs="Arial" w:hint="eastAsia"/>
                <w:sz w:val="24"/>
              </w:rPr>
              <w:t>必要な介護・福祉人材を確保するため、府が戦略に基づき実施した平成30年度新規事業のうち</w:t>
            </w:r>
            <w:r w:rsidR="00FE3E58">
              <w:rPr>
                <w:rFonts w:ascii="ＭＳ 明朝" w:hAnsi="ＭＳ 明朝" w:cs="Arial" w:hint="eastAsia"/>
                <w:sz w:val="24"/>
              </w:rPr>
              <w:t>、</w:t>
            </w:r>
            <w:r w:rsidR="00706A37">
              <w:rPr>
                <w:rFonts w:ascii="ＭＳ 明朝" w:hAnsi="ＭＳ 明朝" w:cs="Arial" w:hint="eastAsia"/>
                <w:sz w:val="24"/>
              </w:rPr>
              <w:t>複数の事業（</w:t>
            </w:r>
            <w:r w:rsidR="00611D61">
              <w:rPr>
                <w:rFonts w:ascii="ＭＳ 明朝" w:hAnsi="ＭＳ 明朝" w:cs="Arial" w:hint="eastAsia"/>
                <w:sz w:val="24"/>
              </w:rPr>
              <w:t>①</w:t>
            </w:r>
            <w:r w:rsidR="005220FE">
              <w:rPr>
                <w:rFonts w:ascii="ＭＳ 明朝" w:hAnsi="ＭＳ 明朝" w:cs="Arial" w:hint="eastAsia"/>
                <w:sz w:val="24"/>
              </w:rPr>
              <w:t>介護の研修×お仕事チャレンジ事業、</w:t>
            </w:r>
            <w:r w:rsidR="00611D61">
              <w:rPr>
                <w:rFonts w:ascii="ＭＳ 明朝" w:hAnsi="ＭＳ 明朝" w:cs="Arial" w:hint="eastAsia"/>
                <w:sz w:val="24"/>
              </w:rPr>
              <w:t>②</w:t>
            </w:r>
            <w:r w:rsidR="005220FE">
              <w:rPr>
                <w:rFonts w:ascii="ＭＳ 明朝" w:hAnsi="ＭＳ 明朝" w:cs="Arial" w:hint="eastAsia"/>
                <w:sz w:val="24"/>
              </w:rPr>
              <w:t>介護入門者研修（『介護助手』の育成）事業、</w:t>
            </w:r>
            <w:r w:rsidR="00611D61">
              <w:rPr>
                <w:rFonts w:ascii="ＭＳ 明朝" w:hAnsi="ＭＳ 明朝" w:cs="Arial" w:hint="eastAsia"/>
                <w:sz w:val="24"/>
              </w:rPr>
              <w:t>③</w:t>
            </w:r>
            <w:r w:rsidR="007773A6" w:rsidRPr="007773A6">
              <w:rPr>
                <w:rFonts w:ascii="ＭＳ 明朝" w:hAnsi="ＭＳ 明朝" w:cs="Arial" w:hint="eastAsia"/>
                <w:sz w:val="24"/>
              </w:rPr>
              <w:t>職員の資質向上・職場定着支援事業）において、参加者数や申請件数の実績が予定を大きく下回っていた。</w:t>
            </w:r>
          </w:p>
        </w:tc>
        <w:tc>
          <w:tcPr>
            <w:tcW w:w="3572" w:type="dxa"/>
            <w:shd w:val="clear" w:color="auto" w:fill="auto"/>
          </w:tcPr>
          <w:p w14:paraId="63EA80F7" w14:textId="77777777" w:rsidR="00947FAA" w:rsidRPr="00427239" w:rsidRDefault="00947FAA" w:rsidP="00A43E53">
            <w:pPr>
              <w:autoSpaceDE w:val="0"/>
              <w:autoSpaceDN w:val="0"/>
              <w:snapToGrid w:val="0"/>
              <w:spacing w:line="300" w:lineRule="exact"/>
              <w:ind w:left="240" w:hangingChars="100" w:hanging="240"/>
              <w:rPr>
                <w:rFonts w:ascii="ＭＳ 明朝" w:hAnsi="ＭＳ 明朝" w:cs="Arial"/>
                <w:sz w:val="24"/>
              </w:rPr>
            </w:pPr>
          </w:p>
          <w:p w14:paraId="36627CF7" w14:textId="77777777" w:rsidR="009000FE" w:rsidRPr="009000FE" w:rsidRDefault="009000FE" w:rsidP="00A43E53">
            <w:pPr>
              <w:autoSpaceDE w:val="0"/>
              <w:autoSpaceDN w:val="0"/>
              <w:snapToGrid w:val="0"/>
              <w:spacing w:line="300" w:lineRule="exact"/>
              <w:ind w:left="240" w:hangingChars="100" w:hanging="240"/>
              <w:rPr>
                <w:rFonts w:ascii="ＭＳ 明朝" w:hAnsi="ＭＳ 明朝"/>
                <w:sz w:val="24"/>
              </w:rPr>
            </w:pPr>
            <w:r w:rsidRPr="009000FE">
              <w:rPr>
                <w:rFonts w:ascii="ＭＳ 明朝" w:hAnsi="ＭＳ 明朝" w:hint="eastAsia"/>
                <w:sz w:val="24"/>
              </w:rPr>
              <w:t xml:space="preserve">１　</w:t>
            </w:r>
            <w:r w:rsidR="007773A6" w:rsidRPr="007773A6">
              <w:rPr>
                <w:rFonts w:ascii="ＭＳ 明朝" w:hAnsi="ＭＳ 明朝" w:hint="eastAsia"/>
                <w:sz w:val="24"/>
              </w:rPr>
              <w:t>介護人材の確保に資する事業については、府における介護職員の過不足の現状（入所・通所・訪問等の介護サービスの種別ごと等）を十分に把握・分析した上で、より実態に即するよう事業内容等を決定されたい。</w:t>
            </w:r>
          </w:p>
          <w:p w14:paraId="7B60E585" w14:textId="77777777" w:rsidR="009000FE" w:rsidRPr="009000FE" w:rsidRDefault="009000FE" w:rsidP="00A43E53">
            <w:pPr>
              <w:autoSpaceDE w:val="0"/>
              <w:autoSpaceDN w:val="0"/>
              <w:snapToGrid w:val="0"/>
              <w:spacing w:line="300" w:lineRule="exact"/>
              <w:rPr>
                <w:rFonts w:ascii="ＭＳ 明朝" w:hAnsi="ＭＳ 明朝"/>
                <w:sz w:val="24"/>
              </w:rPr>
            </w:pPr>
          </w:p>
          <w:p w14:paraId="4F521EB2" w14:textId="77777777" w:rsidR="009000FE" w:rsidRPr="009000FE" w:rsidRDefault="009000FE" w:rsidP="00A43E53">
            <w:pPr>
              <w:autoSpaceDE w:val="0"/>
              <w:autoSpaceDN w:val="0"/>
              <w:snapToGrid w:val="0"/>
              <w:spacing w:line="300" w:lineRule="exact"/>
              <w:rPr>
                <w:rFonts w:ascii="ＭＳ 明朝" w:hAnsi="ＭＳ 明朝"/>
                <w:sz w:val="24"/>
              </w:rPr>
            </w:pPr>
          </w:p>
          <w:p w14:paraId="1C70646A" w14:textId="77777777" w:rsidR="009000FE" w:rsidRPr="009000FE" w:rsidRDefault="009000FE" w:rsidP="00A43E53">
            <w:pPr>
              <w:autoSpaceDE w:val="0"/>
              <w:autoSpaceDN w:val="0"/>
              <w:snapToGrid w:val="0"/>
              <w:spacing w:line="300" w:lineRule="exact"/>
              <w:rPr>
                <w:rFonts w:ascii="ＭＳ 明朝" w:hAnsi="ＭＳ 明朝"/>
                <w:sz w:val="24"/>
              </w:rPr>
            </w:pPr>
          </w:p>
          <w:p w14:paraId="1EC8F081" w14:textId="77777777" w:rsidR="009000FE" w:rsidRPr="009000FE" w:rsidRDefault="009000FE" w:rsidP="00A43E53">
            <w:pPr>
              <w:autoSpaceDE w:val="0"/>
              <w:autoSpaceDN w:val="0"/>
              <w:snapToGrid w:val="0"/>
              <w:spacing w:line="300" w:lineRule="exact"/>
              <w:rPr>
                <w:rFonts w:ascii="ＭＳ 明朝" w:hAnsi="ＭＳ 明朝"/>
                <w:sz w:val="24"/>
              </w:rPr>
            </w:pPr>
          </w:p>
          <w:p w14:paraId="1DBF4EF8" w14:textId="77777777" w:rsidR="009000FE" w:rsidRPr="009000FE" w:rsidRDefault="009000FE" w:rsidP="00A43E53">
            <w:pPr>
              <w:autoSpaceDE w:val="0"/>
              <w:autoSpaceDN w:val="0"/>
              <w:snapToGrid w:val="0"/>
              <w:spacing w:line="300" w:lineRule="exact"/>
              <w:rPr>
                <w:rFonts w:ascii="ＭＳ 明朝" w:hAnsi="ＭＳ 明朝"/>
                <w:sz w:val="24"/>
              </w:rPr>
            </w:pPr>
          </w:p>
          <w:p w14:paraId="4F454C38" w14:textId="77777777" w:rsidR="009000FE" w:rsidRPr="009000FE" w:rsidRDefault="009000FE" w:rsidP="00A43E53">
            <w:pPr>
              <w:autoSpaceDE w:val="0"/>
              <w:autoSpaceDN w:val="0"/>
              <w:snapToGrid w:val="0"/>
              <w:spacing w:line="300" w:lineRule="exact"/>
              <w:rPr>
                <w:rFonts w:ascii="ＭＳ 明朝" w:hAnsi="ＭＳ 明朝"/>
                <w:sz w:val="24"/>
              </w:rPr>
            </w:pPr>
          </w:p>
          <w:p w14:paraId="3089EF2A" w14:textId="77777777" w:rsidR="00947FAA" w:rsidRPr="00427239" w:rsidRDefault="009000FE" w:rsidP="00A43E53">
            <w:pPr>
              <w:autoSpaceDE w:val="0"/>
              <w:autoSpaceDN w:val="0"/>
              <w:snapToGrid w:val="0"/>
              <w:spacing w:line="300" w:lineRule="exact"/>
              <w:ind w:left="240" w:hangingChars="100" w:hanging="240"/>
              <w:rPr>
                <w:rFonts w:ascii="ＭＳ 明朝" w:hAnsi="ＭＳ 明朝"/>
                <w:sz w:val="24"/>
              </w:rPr>
            </w:pPr>
            <w:r w:rsidRPr="009000FE">
              <w:rPr>
                <w:rFonts w:ascii="ＭＳ 明朝" w:hAnsi="ＭＳ 明朝" w:hint="eastAsia"/>
                <w:sz w:val="24"/>
              </w:rPr>
              <w:t xml:space="preserve">２　</w:t>
            </w:r>
            <w:r w:rsidR="007773A6" w:rsidRPr="007773A6">
              <w:rPr>
                <w:rFonts w:ascii="ＭＳ 明朝" w:hAnsi="ＭＳ 明朝" w:hint="eastAsia"/>
                <w:sz w:val="24"/>
              </w:rPr>
              <w:t>参加者数や申請件数の実績が予定を大きく下回った事業については、介護現場での就労を希望する人材や、離職した介護人材等のニーズをより幅広くかつ詳細に把握するとともに、必要とする介護人材の利便性や柔軟性に配慮する等改善策を検討されたい。</w:t>
            </w:r>
          </w:p>
        </w:tc>
      </w:tr>
      <w:tr w:rsidR="00020B0F" w:rsidRPr="00947FAA" w14:paraId="1F87EF4C" w14:textId="77777777" w:rsidTr="00020B0F">
        <w:trPr>
          <w:trHeight w:val="505"/>
        </w:trPr>
        <w:tc>
          <w:tcPr>
            <w:tcW w:w="20524" w:type="dxa"/>
            <w:gridSpan w:val="3"/>
            <w:shd w:val="clear" w:color="auto" w:fill="auto"/>
            <w:vAlign w:val="center"/>
          </w:tcPr>
          <w:p w14:paraId="093A602A" w14:textId="77777777" w:rsidR="00020B0F" w:rsidRPr="00EE1C89" w:rsidRDefault="00020B0F" w:rsidP="00020B0F">
            <w:pPr>
              <w:autoSpaceDE w:val="0"/>
              <w:autoSpaceDN w:val="0"/>
              <w:spacing w:line="300" w:lineRule="exact"/>
              <w:jc w:val="center"/>
              <w:rPr>
                <w:rFonts w:ascii="ＭＳ Ｐゴシック" w:eastAsia="ＭＳ Ｐゴシック" w:hAnsi="ＭＳ Ｐゴシック"/>
                <w:sz w:val="24"/>
              </w:rPr>
            </w:pPr>
            <w:r w:rsidRPr="00EE1C89">
              <w:rPr>
                <w:rFonts w:ascii="ＭＳ Ｐゴシック" w:eastAsia="ＭＳ Ｐゴシック" w:hAnsi="ＭＳ Ｐゴシック" w:hint="eastAsia"/>
                <w:sz w:val="24"/>
              </w:rPr>
              <w:t>措置の内容</w:t>
            </w:r>
          </w:p>
        </w:tc>
      </w:tr>
      <w:tr w:rsidR="00020B0F" w:rsidRPr="00947FAA" w14:paraId="27A60F1D" w14:textId="77777777" w:rsidTr="005270D9">
        <w:trPr>
          <w:trHeight w:val="1408"/>
        </w:trPr>
        <w:tc>
          <w:tcPr>
            <w:tcW w:w="20524" w:type="dxa"/>
            <w:gridSpan w:val="3"/>
            <w:shd w:val="clear" w:color="auto" w:fill="auto"/>
          </w:tcPr>
          <w:p w14:paraId="3CF3E763" w14:textId="77777777" w:rsidR="00020B0F" w:rsidRPr="00E543AC" w:rsidRDefault="00020B0F" w:rsidP="00767CB6">
            <w:pPr>
              <w:autoSpaceDE w:val="0"/>
              <w:autoSpaceDN w:val="0"/>
              <w:spacing w:line="300" w:lineRule="exact"/>
              <w:ind w:firstLineChars="100" w:firstLine="240"/>
              <w:rPr>
                <w:rFonts w:ascii="ＭＳ 明朝" w:hAnsi="ＭＳ 明朝"/>
                <w:sz w:val="24"/>
                <w:szCs w:val="22"/>
              </w:rPr>
            </w:pPr>
          </w:p>
          <w:p w14:paraId="1DEE52DE" w14:textId="77777777" w:rsidR="00E543AC" w:rsidRPr="00E543AC" w:rsidRDefault="00E543AC" w:rsidP="00767CB6">
            <w:pPr>
              <w:autoSpaceDE w:val="0"/>
              <w:autoSpaceDN w:val="0"/>
              <w:spacing w:line="300" w:lineRule="exact"/>
              <w:ind w:right="16"/>
              <w:rPr>
                <w:rFonts w:ascii="ＭＳ 明朝" w:hAnsi="ＭＳ 明朝" w:cs="ＭＳ 明朝"/>
                <w:sz w:val="24"/>
              </w:rPr>
            </w:pPr>
            <w:r w:rsidRPr="00E543AC">
              <w:rPr>
                <w:rFonts w:ascii="ＭＳ 明朝" w:hAnsi="ＭＳ 明朝" w:hint="eastAsia"/>
                <w:sz w:val="24"/>
              </w:rPr>
              <w:t xml:space="preserve">１　</w:t>
            </w:r>
            <w:r w:rsidRPr="00E543AC">
              <w:rPr>
                <w:rFonts w:ascii="ＭＳ 明朝" w:hAnsi="ＭＳ 明朝" w:cs="ＭＳ 明朝" w:hint="eastAsia"/>
                <w:sz w:val="24"/>
              </w:rPr>
              <w:t>介護職員の過不足の現状（入所・通所・訪問等のサービス種別ごと）の把握について</w:t>
            </w:r>
          </w:p>
          <w:p w14:paraId="5AEDD920" w14:textId="77777777" w:rsidR="00E543AC" w:rsidRPr="00E543AC" w:rsidRDefault="00E543AC" w:rsidP="00767CB6">
            <w:pPr>
              <w:autoSpaceDE w:val="0"/>
              <w:autoSpaceDN w:val="0"/>
              <w:spacing w:line="300" w:lineRule="exact"/>
              <w:ind w:right="16" w:firstLineChars="100" w:firstLine="240"/>
              <w:rPr>
                <w:rFonts w:ascii="ＭＳ 明朝" w:hAnsi="ＭＳ 明朝" w:cs="ＭＳ 明朝"/>
                <w:sz w:val="24"/>
              </w:rPr>
            </w:pPr>
            <w:r w:rsidRPr="00E543AC">
              <w:rPr>
                <w:rFonts w:ascii="ＭＳ 明朝" w:hAnsi="ＭＳ 明朝" w:cs="ＭＳ 明朝" w:hint="eastAsia"/>
                <w:sz w:val="24"/>
              </w:rPr>
              <w:t>令和３年１月に厚生労働省から示された介護人材需給推計ワークシートにより、令和22年度（2040年度）までの需要と供給をサービス種別(入所・通所・訪問)ごとに推計し、令和３年３月に策定した第８期大阪府高齢者計画に盛り込み、本推計における介護職員の必要数を公表した。また、当該推計値を分析した結果、令和７年度（2025年度）における介護職員数（需要と供給の差）は、訪問系が全体の約５割、入所系が全体の約４割となっており、大阪府では、訪問系及び入所系の需給ギャップ縮小に向けた取組の必要性が明らかとなった。このため訪問系サービスについては、訪問介護に従事する職員（初任者研修の修了が必須）の確保に向け、令和３年度から新たに、「介護分野への就労・定着促進事業」を実施している。また、入所系サービスの人材確保については、即戦力として期待される有資格者の復職支援である「潜在介護福祉士再就業支援事業」や、業務の負担軽減や業務効率化による介護職員の離職防止を目的とした「介護助手導入支援事業」を実施している。</w:t>
            </w:r>
          </w:p>
          <w:p w14:paraId="71AF8F97" w14:textId="77777777" w:rsidR="00E543AC" w:rsidRPr="00E543AC" w:rsidRDefault="00E543AC" w:rsidP="00767CB6">
            <w:pPr>
              <w:kinsoku w:val="0"/>
              <w:overflowPunct w:val="0"/>
              <w:snapToGrid w:val="0"/>
              <w:spacing w:line="300" w:lineRule="exact"/>
              <w:ind w:left="1" w:right="16" w:hanging="1"/>
              <w:rPr>
                <w:rFonts w:ascii="ＭＳ 明朝" w:hAnsi="ＭＳ 明朝" w:cs="ＭＳ 明朝"/>
                <w:sz w:val="24"/>
              </w:rPr>
            </w:pPr>
          </w:p>
          <w:p w14:paraId="7724946E" w14:textId="77777777" w:rsidR="00E543AC" w:rsidRPr="00E543AC" w:rsidRDefault="00E543AC" w:rsidP="00767CB6">
            <w:pPr>
              <w:kinsoku w:val="0"/>
              <w:overflowPunct w:val="0"/>
              <w:snapToGrid w:val="0"/>
              <w:spacing w:line="300" w:lineRule="exact"/>
              <w:ind w:left="1" w:right="16" w:hanging="1"/>
              <w:rPr>
                <w:rFonts w:ascii="ＭＳ 明朝" w:hAnsi="ＭＳ 明朝" w:cs="ＭＳ 明朝"/>
                <w:sz w:val="24"/>
              </w:rPr>
            </w:pPr>
            <w:r w:rsidRPr="00E543AC">
              <w:rPr>
                <w:rFonts w:ascii="ＭＳ 明朝" w:hAnsi="ＭＳ 明朝" w:cs="ＭＳ 明朝" w:hint="eastAsia"/>
                <w:sz w:val="24"/>
              </w:rPr>
              <w:t>２　介護・福祉人材確保に向けた具体的取組</w:t>
            </w:r>
          </w:p>
          <w:p w14:paraId="515F3479" w14:textId="77777777" w:rsidR="00E543AC" w:rsidRPr="00E543AC" w:rsidRDefault="00E543AC" w:rsidP="00767CB6">
            <w:pPr>
              <w:kinsoku w:val="0"/>
              <w:overflowPunct w:val="0"/>
              <w:snapToGrid w:val="0"/>
              <w:spacing w:line="300" w:lineRule="exact"/>
              <w:ind w:leftChars="-1" w:left="-2" w:right="16" w:firstLineChars="100" w:firstLine="240"/>
              <w:rPr>
                <w:rFonts w:ascii="ＭＳ 明朝" w:hAnsi="ＭＳ 明朝" w:cs="ＭＳ 明朝"/>
                <w:sz w:val="24"/>
              </w:rPr>
            </w:pPr>
            <w:r w:rsidRPr="00E543AC">
              <w:rPr>
                <w:rFonts w:ascii="ＭＳ 明朝" w:hAnsi="ＭＳ 明朝" w:cs="ＭＳ 明朝" w:hint="eastAsia"/>
                <w:sz w:val="24"/>
              </w:rPr>
              <w:t>参加者数や申請件数の実績が予定を大きく下回った事業については、関係者等へのヒアリングによる要因分析を行い、改善を実施した。</w:t>
            </w:r>
          </w:p>
          <w:p w14:paraId="4C6CF12E" w14:textId="79E5560A" w:rsidR="00E543AC" w:rsidRPr="00E543AC" w:rsidRDefault="00E543AC" w:rsidP="00767CB6">
            <w:pPr>
              <w:kinsoku w:val="0"/>
              <w:overflowPunct w:val="0"/>
              <w:snapToGrid w:val="0"/>
              <w:spacing w:line="300" w:lineRule="exact"/>
              <w:ind w:right="16"/>
              <w:rPr>
                <w:rFonts w:ascii="ＭＳ 明朝" w:hAnsi="ＭＳ 明朝" w:cs="ＭＳ 明朝"/>
                <w:sz w:val="24"/>
              </w:rPr>
            </w:pPr>
            <w:r w:rsidRPr="00E543AC">
              <w:rPr>
                <w:rFonts w:ascii="ＭＳ 明朝" w:hAnsi="ＭＳ 明朝" w:cs="ＭＳ 明朝" w:hint="eastAsia"/>
                <w:sz w:val="24"/>
              </w:rPr>
              <w:t>・アプローチ１</w:t>
            </w:r>
            <w:r w:rsidR="00AD338B">
              <w:rPr>
                <w:rFonts w:ascii="ＭＳ 明朝" w:hAnsi="ＭＳ 明朝" w:cs="ＭＳ 明朝" w:hint="eastAsia"/>
                <w:sz w:val="24"/>
              </w:rPr>
              <w:t>(2)</w:t>
            </w:r>
            <w:r w:rsidRPr="00E543AC">
              <w:rPr>
                <w:rFonts w:ascii="ＭＳ 明朝" w:hAnsi="ＭＳ 明朝" w:cs="ＭＳ 明朝" w:hint="eastAsia"/>
                <w:sz w:val="24"/>
              </w:rPr>
              <w:t>「介護の研修×お仕事チャレンジ事業」</w:t>
            </w:r>
          </w:p>
          <w:p w14:paraId="0A6D48C8" w14:textId="77777777" w:rsidR="00E543AC" w:rsidRPr="00E543AC" w:rsidRDefault="00E543AC" w:rsidP="00767CB6">
            <w:pPr>
              <w:kinsoku w:val="0"/>
              <w:overflowPunct w:val="0"/>
              <w:snapToGrid w:val="0"/>
              <w:spacing w:line="300" w:lineRule="exact"/>
              <w:ind w:leftChars="99" w:left="208" w:right="16" w:firstLineChars="100" w:firstLine="240"/>
              <w:rPr>
                <w:rFonts w:ascii="ＭＳ 明朝" w:hAnsi="ＭＳ 明朝" w:cs="ＭＳ 明朝"/>
                <w:sz w:val="24"/>
              </w:rPr>
            </w:pPr>
            <w:r w:rsidRPr="00E543AC">
              <w:rPr>
                <w:rFonts w:ascii="ＭＳ 明朝" w:hAnsi="ＭＳ 明朝" w:cs="ＭＳ 明朝" w:hint="eastAsia"/>
                <w:sz w:val="24"/>
              </w:rPr>
              <w:t>家族の介護を目的に初任者研修を受講する者が多く、介護従事者の確保にはつながらなかった。このため令和２年度より就職後の定着支援に重点を置いた「初任者・実務者研修受講支援事業」に変更した。また、新型コロナウイルス感染拡大の影響による離職者等の介護分野への就職も視野に入れ、令和３年度に介護未経験・無資格者（他業種から）の参入に重点を置いた「介護分野への就労・定着促進事業」へと改善を行った。（令和４年度においては、さらに介護未経験・無資格者の採用方法の条件緩和、対象施設の拡大等改善を行い、引き続き事業を実施予定である。）</w:t>
            </w:r>
          </w:p>
          <w:p w14:paraId="1D8DD6AF" w14:textId="77777777" w:rsidR="00E543AC" w:rsidRPr="00E543AC" w:rsidRDefault="00E543AC" w:rsidP="00767CB6">
            <w:pPr>
              <w:kinsoku w:val="0"/>
              <w:overflowPunct w:val="0"/>
              <w:snapToGrid w:val="0"/>
              <w:spacing w:line="300" w:lineRule="exact"/>
              <w:ind w:leftChars="-1" w:left="-2" w:right="16"/>
              <w:rPr>
                <w:rFonts w:ascii="ＭＳ 明朝" w:hAnsi="ＭＳ 明朝" w:cs="ＭＳ 明朝"/>
                <w:sz w:val="24"/>
              </w:rPr>
            </w:pPr>
          </w:p>
          <w:p w14:paraId="6571A9A0" w14:textId="6FF4E664" w:rsidR="00E543AC" w:rsidRPr="00E543AC" w:rsidRDefault="00E543AC" w:rsidP="00767CB6">
            <w:pPr>
              <w:kinsoku w:val="0"/>
              <w:overflowPunct w:val="0"/>
              <w:snapToGrid w:val="0"/>
              <w:spacing w:line="300" w:lineRule="exact"/>
              <w:ind w:leftChars="-1" w:left="-2" w:right="16"/>
              <w:rPr>
                <w:rFonts w:ascii="ＭＳ 明朝" w:hAnsi="ＭＳ 明朝" w:cs="ＭＳ 明朝"/>
                <w:sz w:val="24"/>
              </w:rPr>
            </w:pPr>
            <w:r w:rsidRPr="00E543AC">
              <w:rPr>
                <w:rFonts w:ascii="ＭＳ 明朝" w:hAnsi="ＭＳ 明朝" w:cs="ＭＳ 明朝" w:hint="eastAsia"/>
                <w:sz w:val="24"/>
              </w:rPr>
              <w:t>・アプローチ１</w:t>
            </w:r>
            <w:r w:rsidR="00935D9E">
              <w:rPr>
                <w:rFonts w:ascii="ＭＳ 明朝" w:hAnsi="ＭＳ 明朝" w:cs="ＭＳ 明朝" w:hint="eastAsia"/>
                <w:sz w:val="24"/>
              </w:rPr>
              <w:t>(3)</w:t>
            </w:r>
            <w:r w:rsidRPr="00E543AC">
              <w:rPr>
                <w:rFonts w:ascii="ＭＳ 明朝" w:hAnsi="ＭＳ 明朝" w:cs="ＭＳ 明朝" w:hint="eastAsia"/>
                <w:sz w:val="24"/>
              </w:rPr>
              <w:t>「介護入門者研修事業」</w:t>
            </w:r>
          </w:p>
          <w:p w14:paraId="548545DA" w14:textId="52C82416" w:rsidR="00E543AC" w:rsidRPr="00E543AC" w:rsidRDefault="00E543AC" w:rsidP="00767CB6">
            <w:pPr>
              <w:kinsoku w:val="0"/>
              <w:overflowPunct w:val="0"/>
              <w:snapToGrid w:val="0"/>
              <w:spacing w:line="300" w:lineRule="exact"/>
              <w:ind w:leftChars="99" w:left="208" w:right="16" w:firstLineChars="100" w:firstLine="240"/>
              <w:rPr>
                <w:rFonts w:ascii="ＭＳ 明朝" w:hAnsi="ＭＳ 明朝" w:cs="ＭＳ 明朝"/>
                <w:sz w:val="24"/>
              </w:rPr>
            </w:pPr>
            <w:r w:rsidRPr="00E543AC">
              <w:rPr>
                <w:rFonts w:ascii="ＭＳ 明朝" w:hAnsi="ＭＳ 明朝" w:cs="ＭＳ 明朝" w:hint="eastAsia"/>
                <w:sz w:val="24"/>
              </w:rPr>
              <w:t>上記事業と同様、受講者の主な目的が家族の介護や介護の基本を学びたいというものであり、就労につながらなかった。このため、令和３年度に介護助手希望者（求職者）と介護助手導入希望施設とのマッチングを前提とした「介護助手導入支援事業」に変更した。（令和４年度は、さらに介護助手導入希望施設向け研修を拡充する等の改善を行い、引き続き事業を実施予定である。）</w:t>
            </w:r>
          </w:p>
          <w:p w14:paraId="17D59729" w14:textId="77777777" w:rsidR="00E543AC" w:rsidRPr="00E543AC" w:rsidRDefault="00E543AC" w:rsidP="00767CB6">
            <w:pPr>
              <w:kinsoku w:val="0"/>
              <w:overflowPunct w:val="0"/>
              <w:snapToGrid w:val="0"/>
              <w:spacing w:line="300" w:lineRule="exact"/>
              <w:ind w:leftChars="-1" w:left="-2" w:right="16" w:firstLineChars="100" w:firstLine="240"/>
              <w:rPr>
                <w:rFonts w:ascii="ＭＳ 明朝" w:hAnsi="ＭＳ 明朝" w:cs="ＭＳ 明朝"/>
                <w:sz w:val="24"/>
              </w:rPr>
            </w:pPr>
          </w:p>
          <w:p w14:paraId="7814C700" w14:textId="77777777" w:rsidR="00E543AC" w:rsidRPr="00E543AC" w:rsidRDefault="00E543AC" w:rsidP="00767CB6">
            <w:pPr>
              <w:kinsoku w:val="0"/>
              <w:overflowPunct w:val="0"/>
              <w:snapToGrid w:val="0"/>
              <w:spacing w:line="300" w:lineRule="exact"/>
              <w:ind w:leftChars="-1" w:left="-2" w:right="16"/>
              <w:rPr>
                <w:rFonts w:ascii="ＭＳ 明朝" w:hAnsi="ＭＳ 明朝" w:cs="ＭＳ 明朝"/>
                <w:sz w:val="24"/>
              </w:rPr>
            </w:pPr>
            <w:r w:rsidRPr="00E543AC">
              <w:rPr>
                <w:rFonts w:ascii="ＭＳ 明朝" w:hAnsi="ＭＳ 明朝" w:cs="ＭＳ 明朝" w:hint="eastAsia"/>
                <w:sz w:val="24"/>
              </w:rPr>
              <w:t>・アプローチ３「職員の資質向上・職場定着支援事業」</w:t>
            </w:r>
          </w:p>
          <w:p w14:paraId="5023334D" w14:textId="77777777" w:rsidR="00E543AC" w:rsidRPr="00E543AC" w:rsidRDefault="00E543AC" w:rsidP="00767CB6">
            <w:pPr>
              <w:kinsoku w:val="0"/>
              <w:overflowPunct w:val="0"/>
              <w:snapToGrid w:val="0"/>
              <w:spacing w:line="300" w:lineRule="exact"/>
              <w:ind w:leftChars="99" w:left="208" w:right="16" w:firstLineChars="100" w:firstLine="240"/>
              <w:rPr>
                <w:rFonts w:ascii="ＭＳ 明朝" w:hAnsi="ＭＳ 明朝" w:cs="ＭＳ 明朝"/>
                <w:sz w:val="24"/>
              </w:rPr>
            </w:pPr>
            <w:r w:rsidRPr="00E543AC">
              <w:rPr>
                <w:rFonts w:ascii="ＭＳ 明朝" w:hAnsi="ＭＳ 明朝" w:cs="ＭＳ 明朝" w:hint="eastAsia"/>
                <w:sz w:val="24"/>
              </w:rPr>
              <w:t xml:space="preserve">複数の市町村が合同で実施できるよう、令和２年度に補助対象経費に「負担金」を追加するとともに、「地域介護人材確保連絡会議（府内を６地域に区分し市町村・介護保険施設等で構成される会議体）」において本事業周知を行うなどの改善・見直しを実施した。市町村から本事業に関する問い合わせも受けており、今後も本事業の活用が見込まれる。 </w:t>
            </w:r>
          </w:p>
          <w:p w14:paraId="7173E4D1" w14:textId="77777777" w:rsidR="00E543AC" w:rsidRPr="00E543AC" w:rsidRDefault="00E543AC" w:rsidP="00767CB6">
            <w:pPr>
              <w:kinsoku w:val="0"/>
              <w:overflowPunct w:val="0"/>
              <w:snapToGrid w:val="0"/>
              <w:spacing w:line="300" w:lineRule="exact"/>
              <w:ind w:leftChars="99" w:left="208" w:right="16" w:firstLineChars="100" w:firstLine="240"/>
              <w:rPr>
                <w:rFonts w:ascii="ＭＳ 明朝" w:hAnsi="ＭＳ 明朝" w:cs="ＭＳ 明朝"/>
                <w:sz w:val="24"/>
              </w:rPr>
            </w:pPr>
            <w:r w:rsidRPr="00E543AC">
              <w:rPr>
                <w:rFonts w:ascii="ＭＳ 明朝" w:hAnsi="ＭＳ 明朝" w:cs="ＭＳ 明朝" w:hint="eastAsia"/>
                <w:sz w:val="24"/>
              </w:rPr>
              <w:t>なお、令和２年度に国が定めた「介護保険事業に係る保険給付の円滑な実施を確保するための基本的な指針」において、「都道府県は広域的な立場から、市町村は保険者として地域で取組を進める立場から、必要な人材確保のため総合的な取組を推進することが重要である」旨が記載されている。</w:t>
            </w:r>
          </w:p>
          <w:p w14:paraId="061E0996" w14:textId="77777777" w:rsidR="00E543AC" w:rsidRPr="00E543AC" w:rsidRDefault="00E543AC" w:rsidP="00767CB6">
            <w:pPr>
              <w:kinsoku w:val="0"/>
              <w:overflowPunct w:val="0"/>
              <w:snapToGrid w:val="0"/>
              <w:spacing w:line="300" w:lineRule="exact"/>
              <w:ind w:leftChars="99" w:left="208" w:right="16"/>
              <w:rPr>
                <w:rFonts w:ascii="ＭＳ 明朝" w:hAnsi="ＭＳ 明朝" w:cs="ＭＳ 明朝"/>
                <w:sz w:val="24"/>
              </w:rPr>
            </w:pPr>
            <w:r w:rsidRPr="00E543AC">
              <w:rPr>
                <w:rFonts w:ascii="ＭＳ 明朝" w:hAnsi="ＭＳ 明朝" w:cs="ＭＳ 明朝"/>
                <w:sz w:val="24"/>
              </w:rPr>
              <w:br/>
            </w:r>
            <w:r w:rsidRPr="00E543AC">
              <w:rPr>
                <w:rFonts w:ascii="ＭＳ 明朝" w:hAnsi="ＭＳ 明朝" w:cs="ＭＳ 明朝" w:hint="eastAsia"/>
                <w:sz w:val="24"/>
              </w:rPr>
              <w:t>新型コロナウイルス感染症の影響により参加者等の確保が難しい状況ではあるが、今後とも、関係者等のニーズの把握や利便性等への配慮等、事業の改善に努めていく。</w:t>
            </w:r>
          </w:p>
          <w:p w14:paraId="5BECD4A1" w14:textId="7A4BB619" w:rsidR="00020B0F" w:rsidRPr="00E543AC" w:rsidRDefault="00020B0F" w:rsidP="00767CB6">
            <w:pPr>
              <w:kinsoku w:val="0"/>
              <w:overflowPunct w:val="0"/>
              <w:snapToGrid w:val="0"/>
              <w:spacing w:line="300" w:lineRule="exact"/>
              <w:ind w:leftChars="-1" w:left="-2" w:right="645" w:firstLineChars="100" w:firstLine="240"/>
              <w:rPr>
                <w:rFonts w:ascii="ＭＳ 明朝" w:hAnsi="ＭＳ 明朝" w:cs="ＭＳ 明朝"/>
                <w:color w:val="000000" w:themeColor="text1"/>
                <w:sz w:val="24"/>
              </w:rPr>
            </w:pPr>
          </w:p>
        </w:tc>
      </w:tr>
    </w:tbl>
    <w:p w14:paraId="289E9138" w14:textId="77777777" w:rsidR="009727D9" w:rsidRPr="009727D9" w:rsidRDefault="00975FCF" w:rsidP="000D4B14">
      <w:pPr>
        <w:autoSpaceDE w:val="0"/>
        <w:autoSpaceDN w:val="0"/>
        <w:spacing w:line="300" w:lineRule="exact"/>
        <w:jc w:val="right"/>
        <w:rPr>
          <w:rFonts w:ascii="ＭＳ ゴシック" w:eastAsia="ＭＳ ゴシック" w:hAnsi="ＭＳ ゴシック"/>
          <w:sz w:val="24"/>
        </w:rPr>
      </w:pPr>
      <w:r>
        <w:rPr>
          <w:rFonts w:ascii="ＭＳ ゴシック" w:eastAsia="ＭＳ ゴシック" w:hAnsi="ＭＳ ゴシック" w:hint="eastAsia"/>
          <w:sz w:val="24"/>
          <w:szCs w:val="22"/>
        </w:rPr>
        <w:t>監査（検査）実施年月日（委員：令和元年８月８</w:t>
      </w:r>
      <w:r w:rsidR="00F87D72">
        <w:rPr>
          <w:rFonts w:ascii="ＭＳ ゴシック" w:eastAsia="ＭＳ ゴシック" w:hAnsi="ＭＳ ゴシック" w:hint="eastAsia"/>
          <w:sz w:val="24"/>
          <w:szCs w:val="22"/>
        </w:rPr>
        <w:t>日、事務局：</w:t>
      </w:r>
      <w:r>
        <w:rPr>
          <w:rFonts w:ascii="ＭＳ ゴシック" w:eastAsia="ＭＳ ゴシック" w:hAnsi="ＭＳ ゴシック" w:hint="eastAsia"/>
          <w:sz w:val="24"/>
          <w:szCs w:val="22"/>
        </w:rPr>
        <w:t>令和元年６</w:t>
      </w:r>
      <w:r w:rsidR="00947FAA" w:rsidRPr="00947FAA">
        <w:rPr>
          <w:rFonts w:ascii="ＭＳ ゴシック" w:eastAsia="ＭＳ ゴシック" w:hAnsi="ＭＳ ゴシック" w:hint="eastAsia"/>
          <w:sz w:val="24"/>
          <w:szCs w:val="22"/>
        </w:rPr>
        <w:t>月</w:t>
      </w:r>
      <w:r>
        <w:rPr>
          <w:rFonts w:ascii="ＭＳ ゴシック" w:eastAsia="ＭＳ ゴシック" w:hAnsi="ＭＳ ゴシック" w:hint="eastAsia"/>
          <w:sz w:val="24"/>
          <w:szCs w:val="22"/>
        </w:rPr>
        <w:t>６</w:t>
      </w:r>
      <w:r w:rsidR="00F87D72">
        <w:rPr>
          <w:rFonts w:ascii="ＭＳ ゴシック" w:eastAsia="ＭＳ ゴシック" w:hAnsi="ＭＳ ゴシック" w:hint="eastAsia"/>
          <w:sz w:val="24"/>
          <w:szCs w:val="22"/>
        </w:rPr>
        <w:t>日から</w:t>
      </w:r>
      <w:r>
        <w:rPr>
          <w:rFonts w:ascii="ＭＳ ゴシック" w:eastAsia="ＭＳ ゴシック" w:hAnsi="ＭＳ ゴシック" w:hint="eastAsia"/>
          <w:sz w:val="24"/>
          <w:szCs w:val="22"/>
        </w:rPr>
        <w:t>同年７</w:t>
      </w:r>
      <w:r w:rsidR="00947FAA" w:rsidRPr="00947FAA">
        <w:rPr>
          <w:rFonts w:ascii="ＭＳ ゴシック" w:eastAsia="ＭＳ ゴシック" w:hAnsi="ＭＳ ゴシック" w:hint="eastAsia"/>
          <w:sz w:val="24"/>
          <w:szCs w:val="22"/>
        </w:rPr>
        <w:t>月</w:t>
      </w:r>
      <w:r>
        <w:rPr>
          <w:rFonts w:ascii="ＭＳ ゴシック" w:eastAsia="ＭＳ ゴシック" w:hAnsi="ＭＳ ゴシック" w:hint="eastAsia"/>
          <w:sz w:val="24"/>
          <w:szCs w:val="22"/>
        </w:rPr>
        <w:t>４</w:t>
      </w:r>
      <w:r w:rsidR="00947FAA" w:rsidRPr="00947FAA">
        <w:rPr>
          <w:rFonts w:ascii="ＭＳ ゴシック" w:eastAsia="ＭＳ ゴシック" w:hAnsi="ＭＳ ゴシック" w:hint="eastAsia"/>
          <w:sz w:val="24"/>
          <w:szCs w:val="22"/>
        </w:rPr>
        <w:t>日</w:t>
      </w:r>
      <w:r w:rsidR="00ED6BFE">
        <w:rPr>
          <w:rFonts w:ascii="ＭＳ ゴシック" w:eastAsia="ＭＳ ゴシック" w:hAnsi="ＭＳ ゴシック" w:hint="eastAsia"/>
          <w:sz w:val="24"/>
          <w:szCs w:val="22"/>
        </w:rPr>
        <w:t>まで</w:t>
      </w:r>
      <w:r w:rsidR="00947FAA" w:rsidRPr="00947FAA">
        <w:rPr>
          <w:rFonts w:ascii="ＭＳ ゴシック" w:eastAsia="ＭＳ ゴシック" w:hAnsi="ＭＳ ゴシック" w:hint="eastAsia"/>
          <w:sz w:val="24"/>
          <w:szCs w:val="22"/>
        </w:rPr>
        <w:t>）</w:t>
      </w:r>
    </w:p>
    <w:sectPr w:rsidR="009727D9" w:rsidRPr="009727D9" w:rsidSect="00C929B4">
      <w:headerReference w:type="even" r:id="rId8"/>
      <w:headerReference w:type="default" r:id="rId9"/>
      <w:footerReference w:type="even" r:id="rId10"/>
      <w:footerReference w:type="default" r:id="rId11"/>
      <w:headerReference w:type="first" r:id="rId12"/>
      <w:footerReference w:type="first" r:id="rId13"/>
      <w:pgSz w:w="23814" w:h="16839" w:orient="landscape" w:code="8"/>
      <w:pgMar w:top="2024" w:right="1701" w:bottom="2024" w:left="1622" w:header="851" w:footer="595"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839491" w14:textId="77777777" w:rsidR="000A6240" w:rsidRDefault="000A6240">
      <w:r>
        <w:separator/>
      </w:r>
    </w:p>
  </w:endnote>
  <w:endnote w:type="continuationSeparator" w:id="0">
    <w:p w14:paraId="40CED912" w14:textId="77777777" w:rsidR="000A6240" w:rsidRDefault="000A62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9D8524" w14:textId="77777777" w:rsidR="008844B4" w:rsidRDefault="008844B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4E5C52" w14:textId="77777777" w:rsidR="008844B4" w:rsidRDefault="008844B4">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18E10F" w14:textId="77777777" w:rsidR="008844B4" w:rsidRDefault="008844B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09089A" w14:textId="77777777" w:rsidR="000A6240" w:rsidRDefault="000A6240">
      <w:r>
        <w:separator/>
      </w:r>
    </w:p>
  </w:footnote>
  <w:footnote w:type="continuationSeparator" w:id="0">
    <w:p w14:paraId="6D4CFA72" w14:textId="77777777" w:rsidR="000A6240" w:rsidRDefault="000A62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774137" w14:textId="77777777" w:rsidR="008844B4" w:rsidRDefault="008844B4">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712A50" w14:textId="77777777" w:rsidR="008844B4" w:rsidRDefault="008844B4">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55EE6A" w14:textId="77777777" w:rsidR="008844B4" w:rsidRDefault="008844B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 w15:restartNumberingAfterBreak="0">
    <w:nsid w:val="140E15DD"/>
    <w:multiLevelType w:val="hybridMultilevel"/>
    <w:tmpl w:val="90766934"/>
    <w:lvl w:ilvl="0" w:tplc="04090001">
      <w:start w:val="1"/>
      <w:numFmt w:val="bullet"/>
      <w:lvlText w:val=""/>
      <w:lvlJc w:val="left"/>
      <w:pPr>
        <w:ind w:left="1300" w:hanging="420"/>
      </w:pPr>
      <w:rPr>
        <w:rFonts w:ascii="Wingdings" w:hAnsi="Wingdings" w:hint="default"/>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3"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28F02F4C"/>
    <w:multiLevelType w:val="hybridMultilevel"/>
    <w:tmpl w:val="982C524E"/>
    <w:lvl w:ilvl="0" w:tplc="F16EBEF6">
      <w:start w:val="2"/>
      <w:numFmt w:val="bullet"/>
      <w:lvlText w:val="※"/>
      <w:lvlJc w:val="left"/>
      <w:pPr>
        <w:ind w:left="570" w:hanging="360"/>
      </w:pPr>
      <w:rPr>
        <w:rFonts w:ascii="ＭＳ 明朝" w:eastAsia="ＭＳ 明朝" w:hAnsi="ＭＳ 明朝" w:cs="Arial"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2AD722F6"/>
    <w:multiLevelType w:val="hybridMultilevel"/>
    <w:tmpl w:val="D6E0CEBC"/>
    <w:lvl w:ilvl="0" w:tplc="0B2C0756">
      <w:start w:val="3"/>
      <w:numFmt w:val="bullet"/>
      <w:lvlText w:val="●"/>
      <w:lvlJc w:val="left"/>
      <w:pPr>
        <w:ind w:left="1050" w:hanging="360"/>
      </w:pPr>
      <w:rPr>
        <w:rFonts w:ascii="ＭＳ 明朝" w:eastAsia="ＭＳ 明朝" w:hAnsi="ＭＳ 明朝" w:cs="Arial" w:hint="eastAsia"/>
      </w:rPr>
    </w:lvl>
    <w:lvl w:ilvl="1" w:tplc="0409000B" w:tentative="1">
      <w:start w:val="1"/>
      <w:numFmt w:val="bullet"/>
      <w:lvlText w:val=""/>
      <w:lvlJc w:val="left"/>
      <w:pPr>
        <w:ind w:left="1530" w:hanging="420"/>
      </w:pPr>
      <w:rPr>
        <w:rFonts w:ascii="Wingdings" w:hAnsi="Wingdings" w:hint="default"/>
      </w:rPr>
    </w:lvl>
    <w:lvl w:ilvl="2" w:tplc="0409000D" w:tentative="1">
      <w:start w:val="1"/>
      <w:numFmt w:val="bullet"/>
      <w:lvlText w:val=""/>
      <w:lvlJc w:val="left"/>
      <w:pPr>
        <w:ind w:left="1950" w:hanging="420"/>
      </w:pPr>
      <w:rPr>
        <w:rFonts w:ascii="Wingdings" w:hAnsi="Wingdings" w:hint="default"/>
      </w:rPr>
    </w:lvl>
    <w:lvl w:ilvl="3" w:tplc="04090001" w:tentative="1">
      <w:start w:val="1"/>
      <w:numFmt w:val="bullet"/>
      <w:lvlText w:val=""/>
      <w:lvlJc w:val="left"/>
      <w:pPr>
        <w:ind w:left="2370" w:hanging="420"/>
      </w:pPr>
      <w:rPr>
        <w:rFonts w:ascii="Wingdings" w:hAnsi="Wingdings" w:hint="default"/>
      </w:rPr>
    </w:lvl>
    <w:lvl w:ilvl="4" w:tplc="0409000B" w:tentative="1">
      <w:start w:val="1"/>
      <w:numFmt w:val="bullet"/>
      <w:lvlText w:val=""/>
      <w:lvlJc w:val="left"/>
      <w:pPr>
        <w:ind w:left="2790" w:hanging="420"/>
      </w:pPr>
      <w:rPr>
        <w:rFonts w:ascii="Wingdings" w:hAnsi="Wingdings" w:hint="default"/>
      </w:rPr>
    </w:lvl>
    <w:lvl w:ilvl="5" w:tplc="0409000D" w:tentative="1">
      <w:start w:val="1"/>
      <w:numFmt w:val="bullet"/>
      <w:lvlText w:val=""/>
      <w:lvlJc w:val="left"/>
      <w:pPr>
        <w:ind w:left="3210" w:hanging="420"/>
      </w:pPr>
      <w:rPr>
        <w:rFonts w:ascii="Wingdings" w:hAnsi="Wingdings" w:hint="default"/>
      </w:rPr>
    </w:lvl>
    <w:lvl w:ilvl="6" w:tplc="04090001" w:tentative="1">
      <w:start w:val="1"/>
      <w:numFmt w:val="bullet"/>
      <w:lvlText w:val=""/>
      <w:lvlJc w:val="left"/>
      <w:pPr>
        <w:ind w:left="3630" w:hanging="420"/>
      </w:pPr>
      <w:rPr>
        <w:rFonts w:ascii="Wingdings" w:hAnsi="Wingdings" w:hint="default"/>
      </w:rPr>
    </w:lvl>
    <w:lvl w:ilvl="7" w:tplc="0409000B" w:tentative="1">
      <w:start w:val="1"/>
      <w:numFmt w:val="bullet"/>
      <w:lvlText w:val=""/>
      <w:lvlJc w:val="left"/>
      <w:pPr>
        <w:ind w:left="4050" w:hanging="420"/>
      </w:pPr>
      <w:rPr>
        <w:rFonts w:ascii="Wingdings" w:hAnsi="Wingdings" w:hint="default"/>
      </w:rPr>
    </w:lvl>
    <w:lvl w:ilvl="8" w:tplc="0409000D" w:tentative="1">
      <w:start w:val="1"/>
      <w:numFmt w:val="bullet"/>
      <w:lvlText w:val=""/>
      <w:lvlJc w:val="left"/>
      <w:pPr>
        <w:ind w:left="4470" w:hanging="420"/>
      </w:pPr>
      <w:rPr>
        <w:rFonts w:ascii="Wingdings" w:hAnsi="Wingdings" w:hint="default"/>
      </w:rPr>
    </w:lvl>
  </w:abstractNum>
  <w:abstractNum w:abstractNumId="6"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32860AD5"/>
    <w:multiLevelType w:val="hybridMultilevel"/>
    <w:tmpl w:val="EB1C43FE"/>
    <w:lvl w:ilvl="0" w:tplc="1BF25C66">
      <w:numFmt w:val="bullet"/>
      <w:lvlText w:val="・"/>
      <w:lvlJc w:val="left"/>
      <w:pPr>
        <w:ind w:left="600" w:hanging="360"/>
      </w:pPr>
      <w:rPr>
        <w:rFonts w:ascii="ＭＳ 明朝" w:eastAsia="ＭＳ 明朝" w:hAnsi="ＭＳ 明朝" w:cs="Arial" w:hint="eastAsia"/>
      </w:rPr>
    </w:lvl>
    <w:lvl w:ilvl="1" w:tplc="E37235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8"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9"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10" w15:restartNumberingAfterBreak="0">
    <w:nsid w:val="50E52E37"/>
    <w:multiLevelType w:val="hybridMultilevel"/>
    <w:tmpl w:val="75FCBC0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 w15:restartNumberingAfterBreak="0">
    <w:nsid w:val="5C736CB7"/>
    <w:multiLevelType w:val="hybridMultilevel"/>
    <w:tmpl w:val="F3CEEF02"/>
    <w:lvl w:ilvl="0" w:tplc="E3888BE2">
      <w:start w:val="4"/>
      <w:numFmt w:val="bullet"/>
      <w:lvlText w:val="※"/>
      <w:lvlJc w:val="left"/>
      <w:pPr>
        <w:ind w:left="570" w:hanging="360"/>
      </w:pPr>
      <w:rPr>
        <w:rFonts w:ascii="ＭＳ 明朝" w:eastAsia="ＭＳ 明朝" w:hAnsi="ＭＳ 明朝" w:cs="Arial"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num w:numId="1">
    <w:abstractNumId w:val="11"/>
  </w:num>
  <w:num w:numId="2">
    <w:abstractNumId w:val="6"/>
  </w:num>
  <w:num w:numId="3">
    <w:abstractNumId w:val="3"/>
  </w:num>
  <w:num w:numId="4">
    <w:abstractNumId w:val="0"/>
  </w:num>
  <w:num w:numId="5">
    <w:abstractNumId w:val="8"/>
  </w:num>
  <w:num w:numId="6">
    <w:abstractNumId w:val="9"/>
  </w:num>
  <w:num w:numId="7">
    <w:abstractNumId w:val="1"/>
  </w:num>
  <w:num w:numId="8">
    <w:abstractNumId w:val="13"/>
  </w:num>
  <w:num w:numId="9">
    <w:abstractNumId w:val="2"/>
  </w:num>
  <w:num w:numId="10">
    <w:abstractNumId w:val="5"/>
  </w:num>
  <w:num w:numId="11">
    <w:abstractNumId w:val="4"/>
  </w:num>
  <w:num w:numId="12">
    <w:abstractNumId w:val="12"/>
  </w:num>
  <w:num w:numId="13">
    <w:abstractNumId w:val="7"/>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16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623"/>
    <w:rsid w:val="00014C18"/>
    <w:rsid w:val="0001533F"/>
    <w:rsid w:val="00020B0F"/>
    <w:rsid w:val="00020C70"/>
    <w:rsid w:val="00020EE1"/>
    <w:rsid w:val="000257B5"/>
    <w:rsid w:val="00030FA8"/>
    <w:rsid w:val="00035690"/>
    <w:rsid w:val="00040B4C"/>
    <w:rsid w:val="00042FDC"/>
    <w:rsid w:val="00043DD7"/>
    <w:rsid w:val="000443C7"/>
    <w:rsid w:val="00053F2A"/>
    <w:rsid w:val="00054A08"/>
    <w:rsid w:val="0005569F"/>
    <w:rsid w:val="0006616F"/>
    <w:rsid w:val="00066BB4"/>
    <w:rsid w:val="0007209F"/>
    <w:rsid w:val="00072AE8"/>
    <w:rsid w:val="00072F30"/>
    <w:rsid w:val="00074E97"/>
    <w:rsid w:val="00080BE8"/>
    <w:rsid w:val="00084F88"/>
    <w:rsid w:val="00086C26"/>
    <w:rsid w:val="00090541"/>
    <w:rsid w:val="00090F62"/>
    <w:rsid w:val="00092982"/>
    <w:rsid w:val="0009383B"/>
    <w:rsid w:val="000A0C23"/>
    <w:rsid w:val="000A6240"/>
    <w:rsid w:val="000A7F9F"/>
    <w:rsid w:val="000B0020"/>
    <w:rsid w:val="000B30CE"/>
    <w:rsid w:val="000B470F"/>
    <w:rsid w:val="000C3330"/>
    <w:rsid w:val="000C433B"/>
    <w:rsid w:val="000D0B36"/>
    <w:rsid w:val="000D32DF"/>
    <w:rsid w:val="000D4B14"/>
    <w:rsid w:val="000D57FE"/>
    <w:rsid w:val="000D785D"/>
    <w:rsid w:val="000D7928"/>
    <w:rsid w:val="000E1667"/>
    <w:rsid w:val="000E5E9A"/>
    <w:rsid w:val="000F248D"/>
    <w:rsid w:val="000F28E4"/>
    <w:rsid w:val="000F6116"/>
    <w:rsid w:val="0010175E"/>
    <w:rsid w:val="001027BF"/>
    <w:rsid w:val="00102DE5"/>
    <w:rsid w:val="0010636A"/>
    <w:rsid w:val="0010650F"/>
    <w:rsid w:val="00107BD8"/>
    <w:rsid w:val="00112589"/>
    <w:rsid w:val="00112DC1"/>
    <w:rsid w:val="001145A5"/>
    <w:rsid w:val="001227E8"/>
    <w:rsid w:val="001236D0"/>
    <w:rsid w:val="00124A2F"/>
    <w:rsid w:val="00130411"/>
    <w:rsid w:val="001319B9"/>
    <w:rsid w:val="001331E7"/>
    <w:rsid w:val="00140F97"/>
    <w:rsid w:val="00142514"/>
    <w:rsid w:val="00142651"/>
    <w:rsid w:val="00144F38"/>
    <w:rsid w:val="00150CF1"/>
    <w:rsid w:val="00155DD3"/>
    <w:rsid w:val="00155FA0"/>
    <w:rsid w:val="00157624"/>
    <w:rsid w:val="00161BD0"/>
    <w:rsid w:val="00162C26"/>
    <w:rsid w:val="0016572A"/>
    <w:rsid w:val="0016593A"/>
    <w:rsid w:val="00166E1D"/>
    <w:rsid w:val="00166F76"/>
    <w:rsid w:val="00173492"/>
    <w:rsid w:val="00173BFD"/>
    <w:rsid w:val="00175A4A"/>
    <w:rsid w:val="0018241A"/>
    <w:rsid w:val="0018507D"/>
    <w:rsid w:val="00186925"/>
    <w:rsid w:val="00190775"/>
    <w:rsid w:val="001A0928"/>
    <w:rsid w:val="001A4143"/>
    <w:rsid w:val="001B0B29"/>
    <w:rsid w:val="001C0E29"/>
    <w:rsid w:val="001C278D"/>
    <w:rsid w:val="001D3108"/>
    <w:rsid w:val="001D41F5"/>
    <w:rsid w:val="001D4E9B"/>
    <w:rsid w:val="001D61C7"/>
    <w:rsid w:val="001D7065"/>
    <w:rsid w:val="001F2C0D"/>
    <w:rsid w:val="001F634F"/>
    <w:rsid w:val="00201446"/>
    <w:rsid w:val="00201659"/>
    <w:rsid w:val="0020730F"/>
    <w:rsid w:val="00207AF8"/>
    <w:rsid w:val="002265B5"/>
    <w:rsid w:val="002309F6"/>
    <w:rsid w:val="00231071"/>
    <w:rsid w:val="00234092"/>
    <w:rsid w:val="002351AC"/>
    <w:rsid w:val="00235477"/>
    <w:rsid w:val="00235F24"/>
    <w:rsid w:val="00244656"/>
    <w:rsid w:val="002452AF"/>
    <w:rsid w:val="00250225"/>
    <w:rsid w:val="002523DD"/>
    <w:rsid w:val="00254592"/>
    <w:rsid w:val="002552ED"/>
    <w:rsid w:val="00255D9E"/>
    <w:rsid w:val="002654F1"/>
    <w:rsid w:val="002706F8"/>
    <w:rsid w:val="00270E45"/>
    <w:rsid w:val="00271B6C"/>
    <w:rsid w:val="00275F73"/>
    <w:rsid w:val="002771B9"/>
    <w:rsid w:val="00280A6E"/>
    <w:rsid w:val="00280A7F"/>
    <w:rsid w:val="00286566"/>
    <w:rsid w:val="00287584"/>
    <w:rsid w:val="002909ED"/>
    <w:rsid w:val="00291C60"/>
    <w:rsid w:val="00297E48"/>
    <w:rsid w:val="002A3A41"/>
    <w:rsid w:val="002A5B30"/>
    <w:rsid w:val="002B1AC4"/>
    <w:rsid w:val="002B764C"/>
    <w:rsid w:val="002B79D1"/>
    <w:rsid w:val="002C7500"/>
    <w:rsid w:val="002D1E8A"/>
    <w:rsid w:val="002D2FF1"/>
    <w:rsid w:val="002D348A"/>
    <w:rsid w:val="002D3C04"/>
    <w:rsid w:val="002D47B4"/>
    <w:rsid w:val="002D5399"/>
    <w:rsid w:val="002E05F4"/>
    <w:rsid w:val="002E286E"/>
    <w:rsid w:val="002E663A"/>
    <w:rsid w:val="002E716D"/>
    <w:rsid w:val="002F54B6"/>
    <w:rsid w:val="00301338"/>
    <w:rsid w:val="0030787E"/>
    <w:rsid w:val="00312C92"/>
    <w:rsid w:val="003169D5"/>
    <w:rsid w:val="0032325E"/>
    <w:rsid w:val="003234F1"/>
    <w:rsid w:val="0032402C"/>
    <w:rsid w:val="00331CE4"/>
    <w:rsid w:val="0033201F"/>
    <w:rsid w:val="0033337B"/>
    <w:rsid w:val="0033349F"/>
    <w:rsid w:val="00334BC0"/>
    <w:rsid w:val="003350FB"/>
    <w:rsid w:val="00335BCA"/>
    <w:rsid w:val="00345095"/>
    <w:rsid w:val="00345ECD"/>
    <w:rsid w:val="00347193"/>
    <w:rsid w:val="00350B43"/>
    <w:rsid w:val="00350D3F"/>
    <w:rsid w:val="00352392"/>
    <w:rsid w:val="0035353F"/>
    <w:rsid w:val="00353F46"/>
    <w:rsid w:val="00361B7F"/>
    <w:rsid w:val="0036253A"/>
    <w:rsid w:val="00362F5C"/>
    <w:rsid w:val="00363F5E"/>
    <w:rsid w:val="00372441"/>
    <w:rsid w:val="003958CC"/>
    <w:rsid w:val="003966D0"/>
    <w:rsid w:val="003A2E5C"/>
    <w:rsid w:val="003B295A"/>
    <w:rsid w:val="003B2E74"/>
    <w:rsid w:val="003C07B9"/>
    <w:rsid w:val="003C1E51"/>
    <w:rsid w:val="003C365C"/>
    <w:rsid w:val="003C37FB"/>
    <w:rsid w:val="003C5571"/>
    <w:rsid w:val="003C712D"/>
    <w:rsid w:val="003C7320"/>
    <w:rsid w:val="003D00C5"/>
    <w:rsid w:val="003D0EE8"/>
    <w:rsid w:val="003D3756"/>
    <w:rsid w:val="003D3FB2"/>
    <w:rsid w:val="003D4411"/>
    <w:rsid w:val="003D5665"/>
    <w:rsid w:val="003D66C0"/>
    <w:rsid w:val="003E2E77"/>
    <w:rsid w:val="003E5DE4"/>
    <w:rsid w:val="003E5F37"/>
    <w:rsid w:val="003E642A"/>
    <w:rsid w:val="003E7869"/>
    <w:rsid w:val="003F1E65"/>
    <w:rsid w:val="003F310A"/>
    <w:rsid w:val="003F5AD6"/>
    <w:rsid w:val="003F7397"/>
    <w:rsid w:val="003F7FFD"/>
    <w:rsid w:val="00402D6F"/>
    <w:rsid w:val="004034BD"/>
    <w:rsid w:val="004057F7"/>
    <w:rsid w:val="00407257"/>
    <w:rsid w:val="00413D45"/>
    <w:rsid w:val="00423312"/>
    <w:rsid w:val="00425885"/>
    <w:rsid w:val="00427239"/>
    <w:rsid w:val="0043353B"/>
    <w:rsid w:val="004374E3"/>
    <w:rsid w:val="00440A12"/>
    <w:rsid w:val="00446A5D"/>
    <w:rsid w:val="00447C2A"/>
    <w:rsid w:val="00451CBA"/>
    <w:rsid w:val="00455829"/>
    <w:rsid w:val="004566C7"/>
    <w:rsid w:val="00457A42"/>
    <w:rsid w:val="00465986"/>
    <w:rsid w:val="004677D0"/>
    <w:rsid w:val="004737FB"/>
    <w:rsid w:val="00474850"/>
    <w:rsid w:val="00476919"/>
    <w:rsid w:val="004948D9"/>
    <w:rsid w:val="00495C91"/>
    <w:rsid w:val="0049671D"/>
    <w:rsid w:val="0049675E"/>
    <w:rsid w:val="004A30A6"/>
    <w:rsid w:val="004A3DCE"/>
    <w:rsid w:val="004A5AF7"/>
    <w:rsid w:val="004A5B0E"/>
    <w:rsid w:val="004A657B"/>
    <w:rsid w:val="004A6802"/>
    <w:rsid w:val="004B5AB7"/>
    <w:rsid w:val="004B6593"/>
    <w:rsid w:val="004C0F03"/>
    <w:rsid w:val="004C3668"/>
    <w:rsid w:val="004C6E0A"/>
    <w:rsid w:val="004D1AFE"/>
    <w:rsid w:val="004E4A6C"/>
    <w:rsid w:val="004E5065"/>
    <w:rsid w:val="004E6204"/>
    <w:rsid w:val="004F06C3"/>
    <w:rsid w:val="004F1971"/>
    <w:rsid w:val="004F30B2"/>
    <w:rsid w:val="004F5EAD"/>
    <w:rsid w:val="004F5ED9"/>
    <w:rsid w:val="00513B88"/>
    <w:rsid w:val="00514FA9"/>
    <w:rsid w:val="005203C3"/>
    <w:rsid w:val="005220FE"/>
    <w:rsid w:val="005249BB"/>
    <w:rsid w:val="005249CE"/>
    <w:rsid w:val="00526751"/>
    <w:rsid w:val="0053062A"/>
    <w:rsid w:val="00536460"/>
    <w:rsid w:val="0054385C"/>
    <w:rsid w:val="00545137"/>
    <w:rsid w:val="00545960"/>
    <w:rsid w:val="00547423"/>
    <w:rsid w:val="005474B6"/>
    <w:rsid w:val="0055438C"/>
    <w:rsid w:val="00554A00"/>
    <w:rsid w:val="00557D9D"/>
    <w:rsid w:val="00560B75"/>
    <w:rsid w:val="0056466B"/>
    <w:rsid w:val="00567959"/>
    <w:rsid w:val="00570615"/>
    <w:rsid w:val="005708BA"/>
    <w:rsid w:val="005727C3"/>
    <w:rsid w:val="00572D2E"/>
    <w:rsid w:val="0057679E"/>
    <w:rsid w:val="005814A9"/>
    <w:rsid w:val="005839D0"/>
    <w:rsid w:val="00584160"/>
    <w:rsid w:val="0058421F"/>
    <w:rsid w:val="005870B9"/>
    <w:rsid w:val="00591030"/>
    <w:rsid w:val="00595AE2"/>
    <w:rsid w:val="005A74E9"/>
    <w:rsid w:val="005B1F4D"/>
    <w:rsid w:val="005B46DF"/>
    <w:rsid w:val="005B7067"/>
    <w:rsid w:val="005B7870"/>
    <w:rsid w:val="005C14E8"/>
    <w:rsid w:val="005C3503"/>
    <w:rsid w:val="005C46D3"/>
    <w:rsid w:val="005C57A3"/>
    <w:rsid w:val="005C5D86"/>
    <w:rsid w:val="005C6EB5"/>
    <w:rsid w:val="005D46A2"/>
    <w:rsid w:val="005D7EC6"/>
    <w:rsid w:val="005F1E37"/>
    <w:rsid w:val="005F538F"/>
    <w:rsid w:val="005F5980"/>
    <w:rsid w:val="005F77A2"/>
    <w:rsid w:val="00600EC1"/>
    <w:rsid w:val="00607259"/>
    <w:rsid w:val="00610CEB"/>
    <w:rsid w:val="00611D61"/>
    <w:rsid w:val="0061208B"/>
    <w:rsid w:val="006160E9"/>
    <w:rsid w:val="00620214"/>
    <w:rsid w:val="00624A26"/>
    <w:rsid w:val="006252B7"/>
    <w:rsid w:val="006348CA"/>
    <w:rsid w:val="00635DE5"/>
    <w:rsid w:val="00640C70"/>
    <w:rsid w:val="006518ED"/>
    <w:rsid w:val="006526F7"/>
    <w:rsid w:val="00654366"/>
    <w:rsid w:val="00656913"/>
    <w:rsid w:val="006575BC"/>
    <w:rsid w:val="00657EA5"/>
    <w:rsid w:val="006610E3"/>
    <w:rsid w:val="00664A39"/>
    <w:rsid w:val="00664ED3"/>
    <w:rsid w:val="00666379"/>
    <w:rsid w:val="0068287C"/>
    <w:rsid w:val="00683D17"/>
    <w:rsid w:val="00683F34"/>
    <w:rsid w:val="00684666"/>
    <w:rsid w:val="00684A14"/>
    <w:rsid w:val="00686DBD"/>
    <w:rsid w:val="006901FF"/>
    <w:rsid w:val="0069485C"/>
    <w:rsid w:val="006952D8"/>
    <w:rsid w:val="0069725A"/>
    <w:rsid w:val="00697E06"/>
    <w:rsid w:val="006A00C4"/>
    <w:rsid w:val="006A14A8"/>
    <w:rsid w:val="006A2EF5"/>
    <w:rsid w:val="006A46D5"/>
    <w:rsid w:val="006A6CA0"/>
    <w:rsid w:val="006A735B"/>
    <w:rsid w:val="006B00E9"/>
    <w:rsid w:val="006B01F9"/>
    <w:rsid w:val="006B0AF7"/>
    <w:rsid w:val="006B63A6"/>
    <w:rsid w:val="006C0DCA"/>
    <w:rsid w:val="006C0E75"/>
    <w:rsid w:val="006C47A6"/>
    <w:rsid w:val="006C4E49"/>
    <w:rsid w:val="006C7B39"/>
    <w:rsid w:val="006D0312"/>
    <w:rsid w:val="006D293F"/>
    <w:rsid w:val="006D724A"/>
    <w:rsid w:val="006E1C53"/>
    <w:rsid w:val="006E4247"/>
    <w:rsid w:val="006F0E14"/>
    <w:rsid w:val="006F19B0"/>
    <w:rsid w:val="006F2AEA"/>
    <w:rsid w:val="006F45EA"/>
    <w:rsid w:val="006F64FE"/>
    <w:rsid w:val="006F69E3"/>
    <w:rsid w:val="0070324E"/>
    <w:rsid w:val="00705183"/>
    <w:rsid w:val="00706A37"/>
    <w:rsid w:val="0071032E"/>
    <w:rsid w:val="00710947"/>
    <w:rsid w:val="0071193E"/>
    <w:rsid w:val="007157B2"/>
    <w:rsid w:val="0071780F"/>
    <w:rsid w:val="007362C2"/>
    <w:rsid w:val="00743283"/>
    <w:rsid w:val="0075333E"/>
    <w:rsid w:val="007537BF"/>
    <w:rsid w:val="007542E7"/>
    <w:rsid w:val="00757366"/>
    <w:rsid w:val="00766290"/>
    <w:rsid w:val="00767CB6"/>
    <w:rsid w:val="007721BF"/>
    <w:rsid w:val="007721E9"/>
    <w:rsid w:val="007773A6"/>
    <w:rsid w:val="00782985"/>
    <w:rsid w:val="00785D52"/>
    <w:rsid w:val="0078630C"/>
    <w:rsid w:val="0079398C"/>
    <w:rsid w:val="007955C0"/>
    <w:rsid w:val="007A4118"/>
    <w:rsid w:val="007A5F99"/>
    <w:rsid w:val="007A7EFA"/>
    <w:rsid w:val="007B39B3"/>
    <w:rsid w:val="007C1223"/>
    <w:rsid w:val="007C23DE"/>
    <w:rsid w:val="007C2684"/>
    <w:rsid w:val="007C2FB3"/>
    <w:rsid w:val="007C44B3"/>
    <w:rsid w:val="007C4AE0"/>
    <w:rsid w:val="007C50D9"/>
    <w:rsid w:val="007C53A7"/>
    <w:rsid w:val="007C583F"/>
    <w:rsid w:val="007C7020"/>
    <w:rsid w:val="007F03AE"/>
    <w:rsid w:val="007F07C8"/>
    <w:rsid w:val="007F08D3"/>
    <w:rsid w:val="007F5668"/>
    <w:rsid w:val="008008A0"/>
    <w:rsid w:val="0080235E"/>
    <w:rsid w:val="00811482"/>
    <w:rsid w:val="00812ECB"/>
    <w:rsid w:val="008172D1"/>
    <w:rsid w:val="00817FBF"/>
    <w:rsid w:val="00821D22"/>
    <w:rsid w:val="0083029D"/>
    <w:rsid w:val="00832219"/>
    <w:rsid w:val="008332E8"/>
    <w:rsid w:val="0084110B"/>
    <w:rsid w:val="00842842"/>
    <w:rsid w:val="0084472F"/>
    <w:rsid w:val="00846348"/>
    <w:rsid w:val="008473B5"/>
    <w:rsid w:val="00851B02"/>
    <w:rsid w:val="0085281B"/>
    <w:rsid w:val="008572C8"/>
    <w:rsid w:val="0086123D"/>
    <w:rsid w:val="00867A2E"/>
    <w:rsid w:val="00867FF0"/>
    <w:rsid w:val="00873675"/>
    <w:rsid w:val="008747B9"/>
    <w:rsid w:val="00875F93"/>
    <w:rsid w:val="0088143A"/>
    <w:rsid w:val="00881C58"/>
    <w:rsid w:val="008844B4"/>
    <w:rsid w:val="00884FB3"/>
    <w:rsid w:val="00886EC7"/>
    <w:rsid w:val="00887489"/>
    <w:rsid w:val="00893576"/>
    <w:rsid w:val="008939C9"/>
    <w:rsid w:val="00896432"/>
    <w:rsid w:val="00896896"/>
    <w:rsid w:val="0089766B"/>
    <w:rsid w:val="00897B1A"/>
    <w:rsid w:val="008A3E2A"/>
    <w:rsid w:val="008A5172"/>
    <w:rsid w:val="008B3DF1"/>
    <w:rsid w:val="008B56B9"/>
    <w:rsid w:val="008B66B4"/>
    <w:rsid w:val="008C503F"/>
    <w:rsid w:val="008C5A03"/>
    <w:rsid w:val="008C6561"/>
    <w:rsid w:val="008D22A3"/>
    <w:rsid w:val="008D26DC"/>
    <w:rsid w:val="008D6754"/>
    <w:rsid w:val="008D7BE6"/>
    <w:rsid w:val="008E456F"/>
    <w:rsid w:val="008E466B"/>
    <w:rsid w:val="009000FE"/>
    <w:rsid w:val="009013A9"/>
    <w:rsid w:val="00912CA1"/>
    <w:rsid w:val="00915C28"/>
    <w:rsid w:val="009168B0"/>
    <w:rsid w:val="009168D9"/>
    <w:rsid w:val="00924B34"/>
    <w:rsid w:val="00925D38"/>
    <w:rsid w:val="00925DF6"/>
    <w:rsid w:val="00933A60"/>
    <w:rsid w:val="00935D9E"/>
    <w:rsid w:val="00944DCB"/>
    <w:rsid w:val="009461D4"/>
    <w:rsid w:val="00947FAA"/>
    <w:rsid w:val="00953B03"/>
    <w:rsid w:val="009549A2"/>
    <w:rsid w:val="00955329"/>
    <w:rsid w:val="00957B30"/>
    <w:rsid w:val="00963F9C"/>
    <w:rsid w:val="0096469A"/>
    <w:rsid w:val="00965464"/>
    <w:rsid w:val="00967BD5"/>
    <w:rsid w:val="00972164"/>
    <w:rsid w:val="009727D9"/>
    <w:rsid w:val="00975FCF"/>
    <w:rsid w:val="00991195"/>
    <w:rsid w:val="00996FE6"/>
    <w:rsid w:val="009A0338"/>
    <w:rsid w:val="009A2446"/>
    <w:rsid w:val="009B3C1A"/>
    <w:rsid w:val="009B5A38"/>
    <w:rsid w:val="009B5B91"/>
    <w:rsid w:val="009B656A"/>
    <w:rsid w:val="009B7A95"/>
    <w:rsid w:val="009C25EC"/>
    <w:rsid w:val="009C310D"/>
    <w:rsid w:val="009C38B0"/>
    <w:rsid w:val="009C582D"/>
    <w:rsid w:val="009D0A93"/>
    <w:rsid w:val="009E4228"/>
    <w:rsid w:val="009E5E87"/>
    <w:rsid w:val="009E7442"/>
    <w:rsid w:val="009F0724"/>
    <w:rsid w:val="009F4CD4"/>
    <w:rsid w:val="009F559C"/>
    <w:rsid w:val="00A00ECC"/>
    <w:rsid w:val="00A028F6"/>
    <w:rsid w:val="00A0336F"/>
    <w:rsid w:val="00A07EAC"/>
    <w:rsid w:val="00A100E0"/>
    <w:rsid w:val="00A10B8F"/>
    <w:rsid w:val="00A16670"/>
    <w:rsid w:val="00A16E55"/>
    <w:rsid w:val="00A209BE"/>
    <w:rsid w:val="00A239C6"/>
    <w:rsid w:val="00A2561C"/>
    <w:rsid w:val="00A30552"/>
    <w:rsid w:val="00A37754"/>
    <w:rsid w:val="00A37896"/>
    <w:rsid w:val="00A406CE"/>
    <w:rsid w:val="00A43510"/>
    <w:rsid w:val="00A43E53"/>
    <w:rsid w:val="00A50C65"/>
    <w:rsid w:val="00A528F6"/>
    <w:rsid w:val="00A5457E"/>
    <w:rsid w:val="00A5517C"/>
    <w:rsid w:val="00A5621D"/>
    <w:rsid w:val="00A57854"/>
    <w:rsid w:val="00A62295"/>
    <w:rsid w:val="00A6355F"/>
    <w:rsid w:val="00A63B94"/>
    <w:rsid w:val="00A6481A"/>
    <w:rsid w:val="00A6557F"/>
    <w:rsid w:val="00A65951"/>
    <w:rsid w:val="00A720D0"/>
    <w:rsid w:val="00A75927"/>
    <w:rsid w:val="00A75FC6"/>
    <w:rsid w:val="00A846F4"/>
    <w:rsid w:val="00A85938"/>
    <w:rsid w:val="00A952FB"/>
    <w:rsid w:val="00A9727A"/>
    <w:rsid w:val="00AA09C0"/>
    <w:rsid w:val="00AA6A05"/>
    <w:rsid w:val="00AB2A4D"/>
    <w:rsid w:val="00AB5B8B"/>
    <w:rsid w:val="00AC12FA"/>
    <w:rsid w:val="00AC1873"/>
    <w:rsid w:val="00AC5BA1"/>
    <w:rsid w:val="00AD338B"/>
    <w:rsid w:val="00AD5FBC"/>
    <w:rsid w:val="00AD7FC2"/>
    <w:rsid w:val="00AE134F"/>
    <w:rsid w:val="00AE3161"/>
    <w:rsid w:val="00AE557C"/>
    <w:rsid w:val="00AE6CD5"/>
    <w:rsid w:val="00AF1E56"/>
    <w:rsid w:val="00AF49AD"/>
    <w:rsid w:val="00AF6A3F"/>
    <w:rsid w:val="00B07A8D"/>
    <w:rsid w:val="00B10043"/>
    <w:rsid w:val="00B17BD1"/>
    <w:rsid w:val="00B20909"/>
    <w:rsid w:val="00B311B8"/>
    <w:rsid w:val="00B329A0"/>
    <w:rsid w:val="00B32A06"/>
    <w:rsid w:val="00B33740"/>
    <w:rsid w:val="00B33F95"/>
    <w:rsid w:val="00B34563"/>
    <w:rsid w:val="00B3679E"/>
    <w:rsid w:val="00B40344"/>
    <w:rsid w:val="00B40460"/>
    <w:rsid w:val="00B4081C"/>
    <w:rsid w:val="00B41FC2"/>
    <w:rsid w:val="00B42CD9"/>
    <w:rsid w:val="00B42FF8"/>
    <w:rsid w:val="00B4308A"/>
    <w:rsid w:val="00B439EB"/>
    <w:rsid w:val="00B50BF6"/>
    <w:rsid w:val="00B5329F"/>
    <w:rsid w:val="00B53F55"/>
    <w:rsid w:val="00B5592B"/>
    <w:rsid w:val="00B55BF9"/>
    <w:rsid w:val="00B56439"/>
    <w:rsid w:val="00B61209"/>
    <w:rsid w:val="00B619C0"/>
    <w:rsid w:val="00B62684"/>
    <w:rsid w:val="00B6348B"/>
    <w:rsid w:val="00B65338"/>
    <w:rsid w:val="00B67C8B"/>
    <w:rsid w:val="00B67D31"/>
    <w:rsid w:val="00B67E7F"/>
    <w:rsid w:val="00B71D46"/>
    <w:rsid w:val="00B73F6F"/>
    <w:rsid w:val="00B8179D"/>
    <w:rsid w:val="00B8526F"/>
    <w:rsid w:val="00B85A91"/>
    <w:rsid w:val="00B85E36"/>
    <w:rsid w:val="00B904EA"/>
    <w:rsid w:val="00B90805"/>
    <w:rsid w:val="00B94CAA"/>
    <w:rsid w:val="00B97919"/>
    <w:rsid w:val="00BA28AE"/>
    <w:rsid w:val="00BA4772"/>
    <w:rsid w:val="00BB0DB6"/>
    <w:rsid w:val="00BB6193"/>
    <w:rsid w:val="00BD0922"/>
    <w:rsid w:val="00BD1329"/>
    <w:rsid w:val="00BD1DC8"/>
    <w:rsid w:val="00BD646E"/>
    <w:rsid w:val="00BD7D25"/>
    <w:rsid w:val="00BE0939"/>
    <w:rsid w:val="00BE1DA5"/>
    <w:rsid w:val="00BE71EB"/>
    <w:rsid w:val="00BF3E99"/>
    <w:rsid w:val="00BF41D3"/>
    <w:rsid w:val="00BF49B0"/>
    <w:rsid w:val="00BF4E2D"/>
    <w:rsid w:val="00C04557"/>
    <w:rsid w:val="00C06804"/>
    <w:rsid w:val="00C06F72"/>
    <w:rsid w:val="00C07CB6"/>
    <w:rsid w:val="00C1677B"/>
    <w:rsid w:val="00C22A3A"/>
    <w:rsid w:val="00C2690F"/>
    <w:rsid w:val="00C3157D"/>
    <w:rsid w:val="00C37034"/>
    <w:rsid w:val="00C422A9"/>
    <w:rsid w:val="00C44F41"/>
    <w:rsid w:val="00C50579"/>
    <w:rsid w:val="00C52749"/>
    <w:rsid w:val="00C574F6"/>
    <w:rsid w:val="00C575D5"/>
    <w:rsid w:val="00C578B9"/>
    <w:rsid w:val="00C62401"/>
    <w:rsid w:val="00C648B9"/>
    <w:rsid w:val="00C649E3"/>
    <w:rsid w:val="00C66190"/>
    <w:rsid w:val="00C7223B"/>
    <w:rsid w:val="00C72F7F"/>
    <w:rsid w:val="00C75580"/>
    <w:rsid w:val="00C81150"/>
    <w:rsid w:val="00C825AC"/>
    <w:rsid w:val="00C86D76"/>
    <w:rsid w:val="00C872D4"/>
    <w:rsid w:val="00C90187"/>
    <w:rsid w:val="00C919D9"/>
    <w:rsid w:val="00C91EC7"/>
    <w:rsid w:val="00C929B4"/>
    <w:rsid w:val="00C95F65"/>
    <w:rsid w:val="00CA0E19"/>
    <w:rsid w:val="00CB2AF5"/>
    <w:rsid w:val="00CB3713"/>
    <w:rsid w:val="00CB5F2D"/>
    <w:rsid w:val="00CC000C"/>
    <w:rsid w:val="00CC25B3"/>
    <w:rsid w:val="00CC34D5"/>
    <w:rsid w:val="00CC3682"/>
    <w:rsid w:val="00CC49B1"/>
    <w:rsid w:val="00CC75D0"/>
    <w:rsid w:val="00CD5936"/>
    <w:rsid w:val="00CD7045"/>
    <w:rsid w:val="00CD7AB2"/>
    <w:rsid w:val="00CE16F6"/>
    <w:rsid w:val="00CE3379"/>
    <w:rsid w:val="00CF1B1C"/>
    <w:rsid w:val="00CF744C"/>
    <w:rsid w:val="00D01650"/>
    <w:rsid w:val="00D04E7D"/>
    <w:rsid w:val="00D1268A"/>
    <w:rsid w:val="00D219D1"/>
    <w:rsid w:val="00D24DEA"/>
    <w:rsid w:val="00D25381"/>
    <w:rsid w:val="00D308B7"/>
    <w:rsid w:val="00D3092D"/>
    <w:rsid w:val="00D30C1C"/>
    <w:rsid w:val="00D3211D"/>
    <w:rsid w:val="00D32978"/>
    <w:rsid w:val="00D33543"/>
    <w:rsid w:val="00D3498D"/>
    <w:rsid w:val="00D3563F"/>
    <w:rsid w:val="00D43B63"/>
    <w:rsid w:val="00D43E75"/>
    <w:rsid w:val="00D45547"/>
    <w:rsid w:val="00D52595"/>
    <w:rsid w:val="00D57D45"/>
    <w:rsid w:val="00D57F1E"/>
    <w:rsid w:val="00D60A83"/>
    <w:rsid w:val="00D6411C"/>
    <w:rsid w:val="00D71B02"/>
    <w:rsid w:val="00D72573"/>
    <w:rsid w:val="00D73943"/>
    <w:rsid w:val="00D750DF"/>
    <w:rsid w:val="00D778EE"/>
    <w:rsid w:val="00D84050"/>
    <w:rsid w:val="00D86085"/>
    <w:rsid w:val="00D9502E"/>
    <w:rsid w:val="00D952C8"/>
    <w:rsid w:val="00D977E9"/>
    <w:rsid w:val="00DA054B"/>
    <w:rsid w:val="00DA7DEE"/>
    <w:rsid w:val="00DB51F9"/>
    <w:rsid w:val="00DC01DF"/>
    <w:rsid w:val="00DC1439"/>
    <w:rsid w:val="00DC5CB2"/>
    <w:rsid w:val="00DC5EEA"/>
    <w:rsid w:val="00DD1C3C"/>
    <w:rsid w:val="00DD5DE7"/>
    <w:rsid w:val="00DD7053"/>
    <w:rsid w:val="00DE3D16"/>
    <w:rsid w:val="00DE47D6"/>
    <w:rsid w:val="00DE5159"/>
    <w:rsid w:val="00DE64F3"/>
    <w:rsid w:val="00DE65DA"/>
    <w:rsid w:val="00DE74AC"/>
    <w:rsid w:val="00DF2E86"/>
    <w:rsid w:val="00DF37B6"/>
    <w:rsid w:val="00DF3DD8"/>
    <w:rsid w:val="00DF5D76"/>
    <w:rsid w:val="00DF79B0"/>
    <w:rsid w:val="00DF79D8"/>
    <w:rsid w:val="00DF7BBB"/>
    <w:rsid w:val="00E015E0"/>
    <w:rsid w:val="00E076E0"/>
    <w:rsid w:val="00E117EC"/>
    <w:rsid w:val="00E15935"/>
    <w:rsid w:val="00E15A62"/>
    <w:rsid w:val="00E247F6"/>
    <w:rsid w:val="00E257BC"/>
    <w:rsid w:val="00E3036D"/>
    <w:rsid w:val="00E3260B"/>
    <w:rsid w:val="00E334F2"/>
    <w:rsid w:val="00E34568"/>
    <w:rsid w:val="00E35E55"/>
    <w:rsid w:val="00E373BA"/>
    <w:rsid w:val="00E37E17"/>
    <w:rsid w:val="00E41BD7"/>
    <w:rsid w:val="00E46230"/>
    <w:rsid w:val="00E51264"/>
    <w:rsid w:val="00E512C5"/>
    <w:rsid w:val="00E52236"/>
    <w:rsid w:val="00E53C48"/>
    <w:rsid w:val="00E53D58"/>
    <w:rsid w:val="00E543AC"/>
    <w:rsid w:val="00E62ABB"/>
    <w:rsid w:val="00E65023"/>
    <w:rsid w:val="00E671BA"/>
    <w:rsid w:val="00E7305F"/>
    <w:rsid w:val="00E74A96"/>
    <w:rsid w:val="00E75407"/>
    <w:rsid w:val="00E75917"/>
    <w:rsid w:val="00E80C5E"/>
    <w:rsid w:val="00E8271E"/>
    <w:rsid w:val="00E859ED"/>
    <w:rsid w:val="00E860EC"/>
    <w:rsid w:val="00E86A64"/>
    <w:rsid w:val="00E91EAE"/>
    <w:rsid w:val="00E91F9D"/>
    <w:rsid w:val="00E94C6A"/>
    <w:rsid w:val="00E94E37"/>
    <w:rsid w:val="00EA2E33"/>
    <w:rsid w:val="00EA4DE3"/>
    <w:rsid w:val="00EB0EF4"/>
    <w:rsid w:val="00EB6F45"/>
    <w:rsid w:val="00EC020B"/>
    <w:rsid w:val="00EC02FC"/>
    <w:rsid w:val="00EC28FD"/>
    <w:rsid w:val="00EC740D"/>
    <w:rsid w:val="00ED5CE7"/>
    <w:rsid w:val="00ED6BFE"/>
    <w:rsid w:val="00EE2DED"/>
    <w:rsid w:val="00EE7914"/>
    <w:rsid w:val="00EE7C97"/>
    <w:rsid w:val="00EF0188"/>
    <w:rsid w:val="00EF3F83"/>
    <w:rsid w:val="00EF5EAF"/>
    <w:rsid w:val="00EF76C4"/>
    <w:rsid w:val="00F030F7"/>
    <w:rsid w:val="00F044B3"/>
    <w:rsid w:val="00F14B79"/>
    <w:rsid w:val="00F14F09"/>
    <w:rsid w:val="00F150BF"/>
    <w:rsid w:val="00F15A09"/>
    <w:rsid w:val="00F175E9"/>
    <w:rsid w:val="00F2335E"/>
    <w:rsid w:val="00F26235"/>
    <w:rsid w:val="00F2625A"/>
    <w:rsid w:val="00F27039"/>
    <w:rsid w:val="00F30106"/>
    <w:rsid w:val="00F30A3F"/>
    <w:rsid w:val="00F35AEC"/>
    <w:rsid w:val="00F35CC4"/>
    <w:rsid w:val="00F4015F"/>
    <w:rsid w:val="00F40B47"/>
    <w:rsid w:val="00F41E17"/>
    <w:rsid w:val="00F42623"/>
    <w:rsid w:val="00F430C3"/>
    <w:rsid w:val="00F440BA"/>
    <w:rsid w:val="00F447CD"/>
    <w:rsid w:val="00F46C19"/>
    <w:rsid w:val="00F50AAD"/>
    <w:rsid w:val="00F5247F"/>
    <w:rsid w:val="00F526A8"/>
    <w:rsid w:val="00F5471A"/>
    <w:rsid w:val="00F605E2"/>
    <w:rsid w:val="00F60A2B"/>
    <w:rsid w:val="00F62DA6"/>
    <w:rsid w:val="00F642B4"/>
    <w:rsid w:val="00F704AE"/>
    <w:rsid w:val="00F71708"/>
    <w:rsid w:val="00F72641"/>
    <w:rsid w:val="00F751B0"/>
    <w:rsid w:val="00F75410"/>
    <w:rsid w:val="00F76887"/>
    <w:rsid w:val="00F76D5B"/>
    <w:rsid w:val="00F83A8B"/>
    <w:rsid w:val="00F8555D"/>
    <w:rsid w:val="00F87D72"/>
    <w:rsid w:val="00F9175E"/>
    <w:rsid w:val="00F93E40"/>
    <w:rsid w:val="00F97750"/>
    <w:rsid w:val="00FA121C"/>
    <w:rsid w:val="00FA1891"/>
    <w:rsid w:val="00FA44B9"/>
    <w:rsid w:val="00FB0C9B"/>
    <w:rsid w:val="00FB296E"/>
    <w:rsid w:val="00FC22FB"/>
    <w:rsid w:val="00FC5001"/>
    <w:rsid w:val="00FC6ADC"/>
    <w:rsid w:val="00FC7693"/>
    <w:rsid w:val="00FC7731"/>
    <w:rsid w:val="00FD429A"/>
    <w:rsid w:val="00FD4D36"/>
    <w:rsid w:val="00FD5067"/>
    <w:rsid w:val="00FE0A15"/>
    <w:rsid w:val="00FE21F0"/>
    <w:rsid w:val="00FE3E58"/>
    <w:rsid w:val="00FE449A"/>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C91BF9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509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uiPriority w:val="59"/>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 w:type="paragraph" w:styleId="af6">
    <w:name w:val="annotation subject"/>
    <w:basedOn w:val="af4"/>
    <w:next w:val="af4"/>
    <w:link w:val="af7"/>
    <w:rsid w:val="005C46D3"/>
    <w:rPr>
      <w:b/>
      <w:bCs/>
    </w:rPr>
  </w:style>
  <w:style w:type="character" w:customStyle="1" w:styleId="af7">
    <w:name w:val="コメント内容 (文字)"/>
    <w:basedOn w:val="af5"/>
    <w:link w:val="af6"/>
    <w:rsid w:val="005C46D3"/>
    <w:rPr>
      <w:b/>
      <w:bCs/>
      <w:kern w:val="2"/>
      <w:sz w:val="21"/>
      <w:szCs w:val="24"/>
    </w:rPr>
  </w:style>
  <w:style w:type="paragraph" w:styleId="af8">
    <w:name w:val="Revision"/>
    <w:hidden/>
    <w:uiPriority w:val="99"/>
    <w:semiHidden/>
    <w:rsid w:val="00BF41D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4D0DF1-0CDA-43CB-A9D8-60E3DB096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5996</Words>
  <Characters>513</Characters>
  <Application>Microsoft Office Word</Application>
  <DocSecurity>0</DocSecurity>
  <Lines>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2022-04-21T02:38:00Z</dcterms:created>
  <dcterms:modified xsi:type="dcterms:W3CDTF">2022-04-21T02:38:00Z</dcterms:modified>
</cp:coreProperties>
</file>