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673" w:rsidRPr="00B01673" w:rsidRDefault="00EF51F5" w:rsidP="00B01673">
      <w:pPr>
        <w:widowControl/>
        <w:autoSpaceDE w:val="0"/>
        <w:autoSpaceDN w:val="0"/>
        <w:rPr>
          <w:rFonts w:ascii="ＭＳ ゴシック" w:eastAsia="ＭＳ ゴシック" w:hAnsi="ＭＳ ゴシック" w:cs="Arial"/>
          <w:kern w:val="0"/>
          <w:sz w:val="24"/>
        </w:rPr>
      </w:pPr>
      <w:r>
        <w:rPr>
          <w:rFonts w:ascii="ＭＳ ゴシック" w:eastAsia="ＭＳ ゴシック" w:hAnsi="ＭＳ ゴシック" w:cs="Arial" w:hint="eastAsia"/>
          <w:kern w:val="0"/>
          <w:sz w:val="24"/>
        </w:rPr>
        <w:t>行政財産使用料徴収手続の不備</w:t>
      </w:r>
    </w:p>
    <w:tbl>
      <w:tblPr>
        <w:tblpPr w:leftFromText="142" w:rightFromText="142" w:vertAnchor="text" w:horzAnchor="margin" w:tblpX="108"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8856"/>
        <w:gridCol w:w="5812"/>
        <w:gridCol w:w="4610"/>
      </w:tblGrid>
      <w:tr w:rsidR="00B01673" w:rsidRPr="00B01673" w:rsidTr="009F41E5">
        <w:trPr>
          <w:trHeight w:val="280"/>
        </w:trPr>
        <w:tc>
          <w:tcPr>
            <w:tcW w:w="1242" w:type="dxa"/>
            <w:shd w:val="clear" w:color="auto" w:fill="auto"/>
          </w:tcPr>
          <w:p w:rsidR="00B01673" w:rsidRPr="00B01673" w:rsidRDefault="00B01673" w:rsidP="00B01673">
            <w:pPr>
              <w:autoSpaceDE w:val="0"/>
              <w:autoSpaceDN w:val="0"/>
              <w:jc w:val="center"/>
              <w:rPr>
                <w:rFonts w:ascii="ＭＳ Ｐゴシック" w:eastAsia="ＭＳ Ｐゴシック" w:hAnsi="ＭＳ Ｐゴシック"/>
                <w:sz w:val="24"/>
              </w:rPr>
            </w:pPr>
            <w:r w:rsidRPr="00B01673">
              <w:rPr>
                <w:rFonts w:ascii="ＭＳ Ｐゴシック" w:eastAsia="ＭＳ Ｐゴシック" w:hAnsi="ＭＳ Ｐゴシック" w:cs="Arial" w:hint="eastAsia"/>
                <w:kern w:val="0"/>
                <w:sz w:val="24"/>
              </w:rPr>
              <w:t>対象受検機関</w:t>
            </w:r>
          </w:p>
        </w:tc>
        <w:tc>
          <w:tcPr>
            <w:tcW w:w="8856" w:type="dxa"/>
            <w:shd w:val="clear" w:color="auto" w:fill="auto"/>
            <w:vAlign w:val="center"/>
          </w:tcPr>
          <w:p w:rsidR="00B01673" w:rsidRPr="00B01673" w:rsidRDefault="00B01673" w:rsidP="00B01673">
            <w:pPr>
              <w:autoSpaceDE w:val="0"/>
              <w:autoSpaceDN w:val="0"/>
              <w:jc w:val="center"/>
              <w:rPr>
                <w:rFonts w:ascii="ＭＳ Ｐゴシック" w:eastAsia="ＭＳ Ｐゴシック" w:hAnsi="ＭＳ Ｐゴシック"/>
                <w:sz w:val="24"/>
              </w:rPr>
            </w:pPr>
            <w:r w:rsidRPr="00B01673">
              <w:rPr>
                <w:rFonts w:ascii="ＭＳ Ｐゴシック" w:eastAsia="ＭＳ Ｐゴシック" w:hAnsi="ＭＳ Ｐゴシック" w:cs="Arial" w:hint="eastAsia"/>
                <w:kern w:val="0"/>
                <w:sz w:val="24"/>
              </w:rPr>
              <w:t>検出事項</w:t>
            </w:r>
          </w:p>
        </w:tc>
        <w:tc>
          <w:tcPr>
            <w:tcW w:w="5812" w:type="dxa"/>
            <w:shd w:val="clear" w:color="auto" w:fill="auto"/>
            <w:vAlign w:val="center"/>
          </w:tcPr>
          <w:p w:rsidR="00B01673" w:rsidRPr="00B01673" w:rsidRDefault="00B01673" w:rsidP="00B01673">
            <w:pPr>
              <w:autoSpaceDE w:val="0"/>
              <w:autoSpaceDN w:val="0"/>
              <w:jc w:val="center"/>
              <w:rPr>
                <w:rFonts w:ascii="ＭＳ Ｐゴシック" w:eastAsia="ＭＳ Ｐゴシック" w:hAnsi="ＭＳ Ｐゴシック" w:cs="Arial"/>
                <w:kern w:val="0"/>
                <w:sz w:val="24"/>
              </w:rPr>
            </w:pPr>
            <w:r w:rsidRPr="00B01673">
              <w:rPr>
                <w:rFonts w:ascii="ＭＳ Ｐゴシック" w:eastAsia="ＭＳ Ｐゴシック" w:hAnsi="ＭＳ Ｐゴシック" w:cs="Arial" w:hint="eastAsia"/>
                <w:kern w:val="0"/>
                <w:sz w:val="24"/>
              </w:rPr>
              <w:t>是正を求める事項</w:t>
            </w:r>
          </w:p>
        </w:tc>
        <w:tc>
          <w:tcPr>
            <w:tcW w:w="4610" w:type="dxa"/>
            <w:shd w:val="clear" w:color="auto" w:fill="auto"/>
            <w:vAlign w:val="center"/>
          </w:tcPr>
          <w:p w:rsidR="00B01673" w:rsidRPr="00B01673" w:rsidRDefault="00B01673" w:rsidP="00B01673">
            <w:pPr>
              <w:autoSpaceDE w:val="0"/>
              <w:autoSpaceDN w:val="0"/>
              <w:jc w:val="center"/>
              <w:rPr>
                <w:rFonts w:ascii="ＭＳ Ｐゴシック" w:eastAsia="ＭＳ Ｐゴシック" w:hAnsi="ＭＳ Ｐゴシック" w:cs="Arial"/>
                <w:kern w:val="0"/>
                <w:sz w:val="24"/>
              </w:rPr>
            </w:pPr>
            <w:r w:rsidRPr="00B01673">
              <w:rPr>
                <w:rFonts w:ascii="ＭＳ Ｐゴシック" w:eastAsia="ＭＳ Ｐゴシック" w:hAnsi="ＭＳ Ｐゴシック" w:hint="eastAsia"/>
                <w:sz w:val="24"/>
                <w:szCs w:val="22"/>
              </w:rPr>
              <w:t>措置の内容</w:t>
            </w:r>
          </w:p>
        </w:tc>
      </w:tr>
      <w:tr w:rsidR="00B01673" w:rsidRPr="00B01673" w:rsidTr="009F41E5">
        <w:trPr>
          <w:trHeight w:val="7404"/>
        </w:trPr>
        <w:tc>
          <w:tcPr>
            <w:tcW w:w="1242" w:type="dxa"/>
            <w:shd w:val="clear" w:color="auto" w:fill="auto"/>
          </w:tcPr>
          <w:p w:rsidR="00B01673" w:rsidRPr="00B01673" w:rsidRDefault="00B01673" w:rsidP="00B01673">
            <w:pPr>
              <w:autoSpaceDE w:val="0"/>
              <w:autoSpaceDN w:val="0"/>
              <w:rPr>
                <w:rFonts w:ascii="ＭＳ 明朝" w:hAnsi="ＭＳ 明朝"/>
                <w:sz w:val="24"/>
              </w:rPr>
            </w:pPr>
          </w:p>
          <w:p w:rsidR="00B01673" w:rsidRPr="00B01673" w:rsidRDefault="00B01673" w:rsidP="00B01673">
            <w:pPr>
              <w:autoSpaceDE w:val="0"/>
              <w:autoSpaceDN w:val="0"/>
              <w:rPr>
                <w:rFonts w:ascii="ＭＳ 明朝" w:hAnsi="ＭＳ 明朝"/>
                <w:sz w:val="24"/>
              </w:rPr>
            </w:pPr>
            <w:r w:rsidRPr="00B01673">
              <w:rPr>
                <w:rFonts w:ascii="ＭＳ 明朝" w:hAnsi="ＭＳ 明朝" w:hint="eastAsia"/>
                <w:sz w:val="24"/>
              </w:rPr>
              <w:t>公衆衛生研究所</w:t>
            </w:r>
          </w:p>
          <w:p w:rsidR="00B01673" w:rsidRPr="00B01673" w:rsidRDefault="00B01673" w:rsidP="00B01673">
            <w:pPr>
              <w:autoSpaceDE w:val="0"/>
              <w:autoSpaceDN w:val="0"/>
              <w:rPr>
                <w:rFonts w:hAnsi="ＭＳ 明朝"/>
                <w:sz w:val="24"/>
              </w:rPr>
            </w:pPr>
          </w:p>
        </w:tc>
        <w:tc>
          <w:tcPr>
            <w:tcW w:w="8856" w:type="dxa"/>
            <w:shd w:val="clear" w:color="auto" w:fill="auto"/>
          </w:tcPr>
          <w:p w:rsidR="00B01673" w:rsidRPr="00B01673" w:rsidRDefault="00B01673" w:rsidP="00B01673">
            <w:pPr>
              <w:autoSpaceDE w:val="0"/>
              <w:autoSpaceDN w:val="0"/>
              <w:ind w:firstLineChars="100" w:firstLine="240"/>
              <w:rPr>
                <w:rFonts w:hAnsi="ＭＳ 明朝"/>
                <w:sz w:val="24"/>
              </w:rPr>
            </w:pPr>
          </w:p>
          <w:p w:rsidR="00B01673" w:rsidRPr="00B01673" w:rsidRDefault="00B01673" w:rsidP="00B01673">
            <w:pPr>
              <w:autoSpaceDE w:val="0"/>
              <w:autoSpaceDN w:val="0"/>
              <w:ind w:leftChars="9" w:left="19" w:rightChars="-2" w:right="-4" w:firstLineChars="100" w:firstLine="240"/>
              <w:rPr>
                <w:rFonts w:ascii="ＭＳ 明朝" w:hAnsi="ＭＳ 明朝"/>
                <w:sz w:val="24"/>
              </w:rPr>
            </w:pPr>
            <w:r w:rsidRPr="00B01673">
              <w:rPr>
                <w:rFonts w:ascii="ＭＳ 明朝" w:hAnsi="ＭＳ 明朝" w:hint="eastAsia"/>
                <w:sz w:val="24"/>
              </w:rPr>
              <w:t>行政財産使用許可に係る使用料の徴収事務において、平成27年度分について使用開始の日前（平成26年度末）までに使用料を徴収していないものがあった。</w:t>
            </w:r>
          </w:p>
          <w:p w:rsidR="00B01673" w:rsidRPr="00B01673" w:rsidRDefault="00B01673" w:rsidP="00B01673">
            <w:pPr>
              <w:autoSpaceDE w:val="0"/>
              <w:autoSpaceDN w:val="0"/>
              <w:snapToGrid w:val="0"/>
              <w:ind w:firstLineChars="100" w:firstLine="240"/>
              <w:jc w:val="left"/>
              <w:rPr>
                <w:rFonts w:ascii="ＭＳ 明朝" w:hAnsi="ＭＳ 明朝"/>
                <w:sz w:val="24"/>
              </w:rPr>
            </w:pPr>
          </w:p>
          <w:tbl>
            <w:tblPr>
              <w:tblW w:w="8554"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7"/>
              <w:gridCol w:w="2606"/>
              <w:gridCol w:w="2292"/>
              <w:gridCol w:w="2889"/>
            </w:tblGrid>
            <w:tr w:rsidR="00B01673" w:rsidRPr="00B01673" w:rsidTr="009F41E5">
              <w:trPr>
                <w:trHeight w:val="909"/>
              </w:trPr>
              <w:tc>
                <w:tcPr>
                  <w:tcW w:w="767" w:type="dxa"/>
                  <w:vAlign w:val="center"/>
                </w:tcPr>
                <w:p w:rsidR="00B01673" w:rsidRPr="00B01673" w:rsidRDefault="00B01673" w:rsidP="00B01673">
                  <w:pPr>
                    <w:framePr w:hSpace="142" w:wrap="around" w:vAnchor="text" w:hAnchor="margin" w:x="108" w:y="96"/>
                    <w:autoSpaceDE w:val="0"/>
                    <w:autoSpaceDN w:val="0"/>
                    <w:jc w:val="center"/>
                    <w:rPr>
                      <w:rFonts w:hAnsi="ＭＳ 明朝"/>
                      <w:sz w:val="24"/>
                    </w:rPr>
                  </w:pPr>
                  <w:r w:rsidRPr="00B01673">
                    <w:rPr>
                      <w:rFonts w:hAnsi="ＭＳ 明朝" w:hint="eastAsia"/>
                      <w:sz w:val="24"/>
                    </w:rPr>
                    <w:t>使用目的</w:t>
                  </w:r>
                </w:p>
              </w:tc>
              <w:tc>
                <w:tcPr>
                  <w:tcW w:w="2606" w:type="dxa"/>
                  <w:vAlign w:val="center"/>
                </w:tcPr>
                <w:p w:rsidR="00B01673" w:rsidRPr="00B01673" w:rsidRDefault="00B01673" w:rsidP="00B01673">
                  <w:pPr>
                    <w:framePr w:hSpace="142" w:wrap="around" w:vAnchor="text" w:hAnchor="margin" w:x="108" w:y="96"/>
                    <w:autoSpaceDE w:val="0"/>
                    <w:autoSpaceDN w:val="0"/>
                    <w:jc w:val="center"/>
                    <w:rPr>
                      <w:rFonts w:hAnsi="ＭＳ 明朝"/>
                      <w:sz w:val="24"/>
                    </w:rPr>
                  </w:pPr>
                  <w:r w:rsidRPr="00B01673">
                    <w:rPr>
                      <w:rFonts w:hAnsi="ＭＳ 明朝" w:hint="eastAsia"/>
                      <w:sz w:val="24"/>
                    </w:rPr>
                    <w:t>使用許可期間</w:t>
                  </w:r>
                </w:p>
              </w:tc>
              <w:tc>
                <w:tcPr>
                  <w:tcW w:w="2292" w:type="dxa"/>
                  <w:vAlign w:val="center"/>
                </w:tcPr>
                <w:p w:rsidR="00B01673" w:rsidRPr="00B01673" w:rsidRDefault="00B01673" w:rsidP="00B01673">
                  <w:pPr>
                    <w:framePr w:hSpace="142" w:wrap="around" w:vAnchor="text" w:hAnchor="margin" w:x="108" w:y="96"/>
                    <w:autoSpaceDE w:val="0"/>
                    <w:autoSpaceDN w:val="0"/>
                    <w:jc w:val="center"/>
                    <w:rPr>
                      <w:rFonts w:hAnsi="ＭＳ 明朝"/>
                      <w:sz w:val="24"/>
                    </w:rPr>
                  </w:pPr>
                  <w:r w:rsidRPr="00B01673">
                    <w:rPr>
                      <w:rFonts w:hAnsi="ＭＳ 明朝" w:hint="eastAsia"/>
                      <w:sz w:val="24"/>
                    </w:rPr>
                    <w:t>年間使用料</w:t>
                  </w:r>
                </w:p>
              </w:tc>
              <w:tc>
                <w:tcPr>
                  <w:tcW w:w="2889" w:type="dxa"/>
                  <w:vAlign w:val="center"/>
                </w:tcPr>
                <w:p w:rsidR="00B01673" w:rsidRPr="00B01673" w:rsidRDefault="00B01673" w:rsidP="00B01673">
                  <w:pPr>
                    <w:framePr w:hSpace="142" w:wrap="around" w:vAnchor="text" w:hAnchor="margin" w:x="108" w:y="96"/>
                    <w:widowControl/>
                    <w:autoSpaceDE w:val="0"/>
                    <w:autoSpaceDN w:val="0"/>
                    <w:jc w:val="center"/>
                    <w:rPr>
                      <w:rFonts w:hAnsi="ＭＳ 明朝"/>
                      <w:sz w:val="24"/>
                    </w:rPr>
                  </w:pPr>
                  <w:r w:rsidRPr="00B01673">
                    <w:rPr>
                      <w:rFonts w:hAnsi="ＭＳ 明朝" w:hint="eastAsia"/>
                      <w:sz w:val="24"/>
                    </w:rPr>
                    <w:t>納付日</w:t>
                  </w:r>
                </w:p>
              </w:tc>
            </w:tr>
            <w:tr w:rsidR="00B01673" w:rsidRPr="00B01673" w:rsidTr="009F41E5">
              <w:trPr>
                <w:trHeight w:val="891"/>
              </w:trPr>
              <w:tc>
                <w:tcPr>
                  <w:tcW w:w="767" w:type="dxa"/>
                  <w:vAlign w:val="center"/>
                </w:tcPr>
                <w:p w:rsidR="00B01673" w:rsidRPr="00B01673" w:rsidRDefault="00B01673" w:rsidP="00B01673">
                  <w:pPr>
                    <w:framePr w:hSpace="142" w:wrap="around" w:vAnchor="text" w:hAnchor="margin" w:x="108" w:y="96"/>
                    <w:autoSpaceDE w:val="0"/>
                    <w:autoSpaceDN w:val="0"/>
                    <w:jc w:val="center"/>
                    <w:rPr>
                      <w:rFonts w:hAnsi="ＭＳ 明朝"/>
                      <w:sz w:val="24"/>
                    </w:rPr>
                  </w:pPr>
                  <w:r w:rsidRPr="00B01673">
                    <w:rPr>
                      <w:rFonts w:hAnsi="ＭＳ 明朝" w:hint="eastAsia"/>
                      <w:sz w:val="24"/>
                    </w:rPr>
                    <w:t>電柱</w:t>
                  </w:r>
                </w:p>
              </w:tc>
              <w:tc>
                <w:tcPr>
                  <w:tcW w:w="2606" w:type="dxa"/>
                  <w:vAlign w:val="center"/>
                </w:tcPr>
                <w:p w:rsidR="00B01673" w:rsidRPr="00B01673" w:rsidRDefault="00B01673" w:rsidP="00B01673">
                  <w:pPr>
                    <w:framePr w:hSpace="142" w:wrap="around" w:vAnchor="text" w:hAnchor="margin" w:x="108" w:y="96"/>
                    <w:autoSpaceDE w:val="0"/>
                    <w:autoSpaceDN w:val="0"/>
                    <w:rPr>
                      <w:rFonts w:ascii="ＭＳ 明朝" w:hAnsi="ＭＳ 明朝"/>
                      <w:sz w:val="24"/>
                    </w:rPr>
                  </w:pPr>
                  <w:r w:rsidRPr="00B01673">
                    <w:rPr>
                      <w:rFonts w:ascii="ＭＳ 明朝" w:hAnsi="ＭＳ 明朝" w:hint="eastAsia"/>
                      <w:sz w:val="24"/>
                    </w:rPr>
                    <w:t>平成26年４月１日から</w:t>
                  </w:r>
                </w:p>
                <w:p w:rsidR="00B01673" w:rsidRPr="00B01673" w:rsidRDefault="00B01673" w:rsidP="00B01673">
                  <w:pPr>
                    <w:framePr w:hSpace="142" w:wrap="around" w:vAnchor="text" w:hAnchor="margin" w:x="108" w:y="96"/>
                    <w:autoSpaceDE w:val="0"/>
                    <w:autoSpaceDN w:val="0"/>
                    <w:rPr>
                      <w:rFonts w:ascii="ＭＳ 明朝" w:hAnsi="ＭＳ 明朝"/>
                      <w:sz w:val="24"/>
                    </w:rPr>
                  </w:pPr>
                  <w:r w:rsidRPr="00B01673">
                    <w:rPr>
                      <w:rFonts w:ascii="ＭＳ 明朝" w:hAnsi="ＭＳ 明朝" w:hint="eastAsia"/>
                      <w:sz w:val="24"/>
                    </w:rPr>
                    <w:t>平成31年３月31日</w:t>
                  </w:r>
                </w:p>
              </w:tc>
              <w:tc>
                <w:tcPr>
                  <w:tcW w:w="2292" w:type="dxa"/>
                  <w:vAlign w:val="center"/>
                </w:tcPr>
                <w:p w:rsidR="00B01673" w:rsidRPr="00B01673" w:rsidRDefault="00B01673" w:rsidP="00B01673">
                  <w:pPr>
                    <w:framePr w:hSpace="142" w:wrap="around" w:vAnchor="text" w:hAnchor="margin" w:x="108" w:y="96"/>
                    <w:autoSpaceDE w:val="0"/>
                    <w:autoSpaceDN w:val="0"/>
                    <w:jc w:val="center"/>
                    <w:rPr>
                      <w:rFonts w:ascii="ＭＳ 明朝" w:hAnsi="ＭＳ 明朝"/>
                      <w:sz w:val="24"/>
                    </w:rPr>
                  </w:pPr>
                  <w:r w:rsidRPr="00B01673">
                    <w:rPr>
                      <w:rFonts w:ascii="ＭＳ 明朝" w:hAnsi="ＭＳ 明朝" w:hint="eastAsia"/>
                      <w:sz w:val="24"/>
                    </w:rPr>
                    <w:t>2,600円</w:t>
                  </w:r>
                </w:p>
              </w:tc>
              <w:tc>
                <w:tcPr>
                  <w:tcW w:w="2889" w:type="dxa"/>
                  <w:vAlign w:val="center"/>
                </w:tcPr>
                <w:p w:rsidR="00B01673" w:rsidRPr="00B01673" w:rsidRDefault="00B01673" w:rsidP="00B01673">
                  <w:pPr>
                    <w:framePr w:hSpace="142" w:wrap="around" w:vAnchor="text" w:hAnchor="margin" w:x="108" w:y="96"/>
                    <w:widowControl/>
                    <w:autoSpaceDE w:val="0"/>
                    <w:autoSpaceDN w:val="0"/>
                    <w:jc w:val="center"/>
                    <w:rPr>
                      <w:rFonts w:ascii="ＭＳ 明朝" w:hAnsi="ＭＳ 明朝"/>
                      <w:sz w:val="24"/>
                    </w:rPr>
                  </w:pPr>
                  <w:r w:rsidRPr="00B01673">
                    <w:rPr>
                      <w:rFonts w:ascii="ＭＳ 明朝" w:hAnsi="ＭＳ 明朝" w:hint="eastAsia"/>
                      <w:sz w:val="24"/>
                    </w:rPr>
                    <w:t>平成27年５月29日</w:t>
                  </w:r>
                </w:p>
              </w:tc>
            </w:tr>
          </w:tbl>
          <w:p w:rsidR="00B01673" w:rsidRPr="00B01673" w:rsidRDefault="00B01673" w:rsidP="00B01673">
            <w:pPr>
              <w:autoSpaceDE w:val="0"/>
              <w:autoSpaceDN w:val="0"/>
              <w:ind w:left="720" w:hangingChars="300" w:hanging="720"/>
              <w:rPr>
                <w:rFonts w:hAnsi="ＭＳ 明朝"/>
                <w:sz w:val="24"/>
              </w:rPr>
            </w:pPr>
          </w:p>
        </w:tc>
        <w:tc>
          <w:tcPr>
            <w:tcW w:w="5812" w:type="dxa"/>
            <w:shd w:val="clear" w:color="auto" w:fill="auto"/>
          </w:tcPr>
          <w:p w:rsidR="00B01673" w:rsidRPr="00B01673" w:rsidRDefault="00B01673" w:rsidP="00B01673">
            <w:pPr>
              <w:autoSpaceDE w:val="0"/>
              <w:autoSpaceDN w:val="0"/>
              <w:rPr>
                <w:rFonts w:ascii="ＭＳ ゴシック" w:eastAsia="ＭＳ ゴシック" w:hAnsi="ＭＳ ゴシック"/>
                <w:sz w:val="24"/>
                <w:szCs w:val="22"/>
              </w:rPr>
            </w:pPr>
          </w:p>
          <w:p w:rsidR="00B01673" w:rsidRPr="00B01673" w:rsidRDefault="00B01673" w:rsidP="00B01673">
            <w:pPr>
              <w:autoSpaceDE w:val="0"/>
              <w:autoSpaceDN w:val="0"/>
              <w:snapToGrid w:val="0"/>
              <w:jc w:val="left"/>
              <w:rPr>
                <w:rFonts w:hAnsi="ＭＳ 明朝"/>
                <w:sz w:val="24"/>
              </w:rPr>
            </w:pPr>
            <w:r w:rsidRPr="00B01673">
              <w:rPr>
                <w:rFonts w:ascii="ＭＳ 明朝" w:hAnsi="ＭＳ 明朝" w:hint="eastAsia"/>
                <w:sz w:val="24"/>
              </w:rPr>
              <w:t xml:space="preserve">　行政財産使用料</w:t>
            </w:r>
            <w:r w:rsidRPr="00B01673">
              <w:rPr>
                <w:rFonts w:hAnsi="ＭＳ 明朝" w:hint="eastAsia"/>
                <w:sz w:val="24"/>
              </w:rPr>
              <w:t>の徴収について、今後は法令等に基づく適正な事務処理を行われたい。</w:t>
            </w:r>
          </w:p>
          <w:p w:rsidR="00B01673" w:rsidRPr="00B01673" w:rsidRDefault="00B01673" w:rsidP="00B01673">
            <w:pPr>
              <w:autoSpaceDE w:val="0"/>
              <w:autoSpaceDN w:val="0"/>
              <w:snapToGrid w:val="0"/>
              <w:jc w:val="left"/>
              <w:rPr>
                <w:rFonts w:ascii="ＭＳ 明朝" w:hAnsi="ＭＳ 明朝"/>
                <w:sz w:val="24"/>
              </w:rPr>
            </w:pPr>
          </w:p>
          <w:p w:rsidR="00B01673" w:rsidRPr="00B01673" w:rsidRDefault="00B01673" w:rsidP="00B01673">
            <w:pPr>
              <w:autoSpaceDE w:val="0"/>
              <w:autoSpaceDN w:val="0"/>
              <w:snapToGrid w:val="0"/>
              <w:jc w:val="left"/>
              <w:rPr>
                <w:rFonts w:ascii="ＭＳ 明朝" w:hAnsi="ＭＳ 明朝"/>
                <w:sz w:val="24"/>
              </w:rPr>
            </w:pPr>
          </w:p>
          <w:tbl>
            <w:tblPr>
              <w:tblpPr w:leftFromText="142" w:rightFromText="142" w:vertAnchor="text" w:horzAnchor="margin" w:tblpY="-268"/>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5524"/>
            </w:tblGrid>
            <w:tr w:rsidR="00B01673" w:rsidRPr="00B01673" w:rsidTr="009F41E5">
              <w:trPr>
                <w:trHeight w:val="989"/>
              </w:trPr>
              <w:tc>
                <w:tcPr>
                  <w:tcW w:w="5524" w:type="dxa"/>
                  <w:shd w:val="clear" w:color="auto" w:fill="auto"/>
                </w:tcPr>
                <w:p w:rsidR="00B01673" w:rsidRPr="00B01673" w:rsidRDefault="00B01673" w:rsidP="00B01673">
                  <w:pPr>
                    <w:autoSpaceDE w:val="0"/>
                    <w:autoSpaceDN w:val="0"/>
                    <w:snapToGrid w:val="0"/>
                    <w:jc w:val="left"/>
                    <w:rPr>
                      <w:rFonts w:ascii="ＭＳ 明朝" w:hAnsi="ＭＳ 明朝"/>
                      <w:sz w:val="24"/>
                    </w:rPr>
                  </w:pPr>
                  <w:r w:rsidRPr="00B01673">
                    <w:rPr>
                      <w:rFonts w:ascii="ＭＳ 明朝" w:hAnsi="ＭＳ 明朝" w:hint="eastAsia"/>
                      <w:sz w:val="24"/>
                    </w:rPr>
                    <w:t>【行政財産使用料条例】</w:t>
                  </w:r>
                </w:p>
                <w:p w:rsidR="00B01673" w:rsidRPr="00B01673" w:rsidRDefault="00B01673" w:rsidP="00B01673">
                  <w:pPr>
                    <w:autoSpaceDE w:val="0"/>
                    <w:autoSpaceDN w:val="0"/>
                    <w:snapToGrid w:val="0"/>
                    <w:ind w:left="240" w:hangingChars="100" w:hanging="240"/>
                    <w:jc w:val="left"/>
                    <w:rPr>
                      <w:rFonts w:ascii="ＭＳ 明朝" w:hAnsi="ＭＳ 明朝"/>
                      <w:sz w:val="24"/>
                    </w:rPr>
                  </w:pPr>
                  <w:r w:rsidRPr="00B01673">
                    <w:rPr>
                      <w:rFonts w:ascii="ＭＳ 明朝" w:hAnsi="ＭＳ 明朝" w:hint="eastAsia"/>
                      <w:sz w:val="24"/>
                    </w:rPr>
                    <w:t>第４条　使用料は、使用開始の日前に全部を納付させなければならない。（以下　略）</w:t>
                  </w:r>
                </w:p>
                <w:p w:rsidR="00B01673" w:rsidRPr="00B01673" w:rsidRDefault="00B01673" w:rsidP="00B01673">
                  <w:pPr>
                    <w:autoSpaceDE w:val="0"/>
                    <w:autoSpaceDN w:val="0"/>
                    <w:snapToGrid w:val="0"/>
                    <w:ind w:left="240" w:hangingChars="100" w:hanging="240"/>
                    <w:jc w:val="left"/>
                    <w:rPr>
                      <w:rFonts w:ascii="ＭＳ 明朝" w:hAnsi="ＭＳ 明朝"/>
                      <w:sz w:val="24"/>
                    </w:rPr>
                  </w:pPr>
                </w:p>
              </w:tc>
            </w:tr>
          </w:tbl>
          <w:p w:rsidR="00B01673" w:rsidRPr="00B01673" w:rsidRDefault="00B01673" w:rsidP="00B01673">
            <w:pPr>
              <w:autoSpaceDE w:val="0"/>
              <w:autoSpaceDN w:val="0"/>
              <w:snapToGrid w:val="0"/>
              <w:jc w:val="left"/>
              <w:rPr>
                <w:rFonts w:hAnsi="ＭＳ 明朝"/>
                <w:sz w:val="24"/>
              </w:rPr>
            </w:pPr>
          </w:p>
        </w:tc>
        <w:tc>
          <w:tcPr>
            <w:tcW w:w="4610" w:type="dxa"/>
            <w:shd w:val="clear" w:color="auto" w:fill="auto"/>
          </w:tcPr>
          <w:p w:rsidR="00B01673" w:rsidRPr="00B01673" w:rsidRDefault="00B01673" w:rsidP="00B01673">
            <w:pPr>
              <w:autoSpaceDE w:val="0"/>
              <w:autoSpaceDN w:val="0"/>
              <w:snapToGrid w:val="0"/>
              <w:jc w:val="left"/>
              <w:rPr>
                <w:rFonts w:hAnsi="ＭＳ 明朝"/>
                <w:sz w:val="24"/>
              </w:rPr>
            </w:pPr>
          </w:p>
          <w:p w:rsidR="00B01673" w:rsidRPr="00B01673" w:rsidRDefault="00B01673" w:rsidP="00B01673">
            <w:pPr>
              <w:autoSpaceDE w:val="0"/>
              <w:autoSpaceDN w:val="0"/>
              <w:snapToGrid w:val="0"/>
              <w:ind w:firstLineChars="100" w:firstLine="240"/>
              <w:jc w:val="left"/>
              <w:rPr>
                <w:rFonts w:hAnsi="ＭＳ 明朝"/>
                <w:sz w:val="24"/>
              </w:rPr>
            </w:pPr>
            <w:r w:rsidRPr="00B01673">
              <w:rPr>
                <w:rFonts w:ascii="ＭＳ 明朝" w:hAnsi="ＭＳ 明朝" w:hint="eastAsia"/>
                <w:sz w:val="24"/>
                <w:szCs w:val="22"/>
              </w:rPr>
              <w:t>平成27年11月13日に総務課担当者に対して監査結果の情報共有を行い、</w:t>
            </w:r>
            <w:r w:rsidRPr="00B01673">
              <w:rPr>
                <w:rFonts w:hAnsi="ＭＳ 明朝" w:hint="eastAsia"/>
                <w:sz w:val="24"/>
              </w:rPr>
              <w:t>会計事務に係るルールの周知徹底及び</w:t>
            </w:r>
            <w:r w:rsidRPr="00B01673">
              <w:rPr>
                <w:rFonts w:hAnsi="ＭＳ 明朝" w:hint="eastAsia"/>
                <w:sz w:val="24"/>
                <w:szCs w:val="22"/>
              </w:rPr>
              <w:t>事務を適正に行うよう指導を行った。また今後、担当者と決裁権者によるダブルチェックを徹底することを確認した。</w:t>
            </w:r>
          </w:p>
          <w:p w:rsidR="00B01673" w:rsidRPr="00B01673" w:rsidRDefault="00B01673" w:rsidP="00B01673">
            <w:pPr>
              <w:autoSpaceDE w:val="0"/>
              <w:autoSpaceDN w:val="0"/>
              <w:snapToGrid w:val="0"/>
              <w:ind w:firstLineChars="100" w:firstLine="240"/>
              <w:jc w:val="left"/>
              <w:rPr>
                <w:rFonts w:hAnsi="ＭＳ 明朝"/>
                <w:sz w:val="24"/>
              </w:rPr>
            </w:pPr>
            <w:r w:rsidRPr="00B01673">
              <w:rPr>
                <w:rFonts w:hAnsi="ＭＳ 明朝" w:hint="eastAsia"/>
                <w:sz w:val="24"/>
              </w:rPr>
              <w:t>今後は、会計事務の適正な事務執行に努める。</w:t>
            </w:r>
          </w:p>
        </w:tc>
      </w:tr>
    </w:tbl>
    <w:p w:rsidR="00B01673" w:rsidRPr="00B01673" w:rsidRDefault="00B01673" w:rsidP="00B01673">
      <w:pPr>
        <w:widowControl/>
        <w:autoSpaceDE w:val="0"/>
        <w:autoSpaceDN w:val="0"/>
        <w:jc w:val="right"/>
        <w:rPr>
          <w:rFonts w:ascii="ＭＳ ゴシック" w:eastAsia="ＭＳ ゴシック" w:hAnsi="ＭＳ ゴシック"/>
          <w:sz w:val="24"/>
        </w:rPr>
      </w:pPr>
      <w:r w:rsidRPr="00B01673">
        <w:rPr>
          <w:rFonts w:ascii="ＭＳ ゴシック" w:eastAsia="ＭＳ ゴシック" w:hAnsi="ＭＳ ゴシック" w:hint="eastAsia"/>
          <w:sz w:val="24"/>
        </w:rPr>
        <w:t>監査（検査）実施年月日（</w:t>
      </w:r>
      <w:r w:rsidRPr="00B01673">
        <w:rPr>
          <w:rFonts w:ascii="ＭＳ ゴシック" w:eastAsia="ＭＳ ゴシック" w:hAnsi="ＭＳ ゴシック" w:hint="eastAsia"/>
          <w:sz w:val="24"/>
          <w:szCs w:val="22"/>
        </w:rPr>
        <w:t>委員：平成28年１月13日、</w:t>
      </w:r>
      <w:r w:rsidRPr="00B01673">
        <w:rPr>
          <w:rFonts w:ascii="ＭＳ ゴシック" w:eastAsia="ＭＳ ゴシック" w:hAnsi="ＭＳ ゴシック" w:hint="eastAsia"/>
          <w:sz w:val="24"/>
        </w:rPr>
        <w:t>事務局：平成27年11月12日）</w:t>
      </w:r>
    </w:p>
    <w:p w:rsidR="00B01673" w:rsidRPr="00B01673" w:rsidRDefault="00B01673" w:rsidP="00B01673">
      <w:pPr>
        <w:autoSpaceDE w:val="0"/>
        <w:autoSpaceDN w:val="0"/>
        <w:rPr>
          <w:rFonts w:ascii="ＭＳ ゴシック" w:eastAsia="ＭＳ ゴシック" w:hAnsi="ＭＳ ゴシック" w:hint="eastAsia"/>
          <w:b/>
          <w:sz w:val="28"/>
        </w:rPr>
      </w:pPr>
    </w:p>
    <w:p w:rsidR="00B01673" w:rsidRPr="00B01673" w:rsidRDefault="00B01673" w:rsidP="00B01673">
      <w:pPr>
        <w:autoSpaceDE w:val="0"/>
        <w:autoSpaceDN w:val="0"/>
        <w:rPr>
          <w:rFonts w:ascii="ＭＳ ゴシック" w:eastAsia="ＭＳ ゴシック" w:hAnsi="ＭＳ ゴシック" w:hint="eastAsia"/>
          <w:b/>
          <w:sz w:val="28"/>
        </w:rPr>
      </w:pPr>
    </w:p>
    <w:p w:rsidR="00B01673" w:rsidRPr="00B01673" w:rsidRDefault="00B01673" w:rsidP="00B01673">
      <w:pPr>
        <w:autoSpaceDE w:val="0"/>
        <w:autoSpaceDN w:val="0"/>
        <w:rPr>
          <w:rFonts w:ascii="ＭＳ ゴシック" w:eastAsia="ＭＳ ゴシック" w:hAnsi="ＭＳ ゴシック" w:hint="eastAsia"/>
          <w:b/>
          <w:sz w:val="28"/>
        </w:rPr>
      </w:pPr>
    </w:p>
    <w:p w:rsidR="00B01673" w:rsidRPr="00B01673" w:rsidRDefault="00B01673" w:rsidP="00B01673">
      <w:pPr>
        <w:autoSpaceDE w:val="0"/>
        <w:autoSpaceDN w:val="0"/>
        <w:rPr>
          <w:rFonts w:ascii="ＭＳ ゴシック" w:eastAsia="ＭＳ ゴシック" w:hAnsi="ＭＳ ゴシック" w:hint="eastAsia"/>
          <w:b/>
          <w:sz w:val="28"/>
        </w:rPr>
      </w:pPr>
    </w:p>
    <w:p w:rsidR="00B01673" w:rsidRPr="00B01673" w:rsidRDefault="00B01673" w:rsidP="00B01673">
      <w:pPr>
        <w:autoSpaceDE w:val="0"/>
        <w:autoSpaceDN w:val="0"/>
        <w:ind w:right="1120"/>
        <w:rPr>
          <w:rFonts w:ascii="ＭＳ ゴシック" w:eastAsia="ＭＳ ゴシック" w:hAnsi="ＭＳ ゴシック" w:hint="eastAsia"/>
          <w:b/>
          <w:sz w:val="28"/>
          <w:szCs w:val="28"/>
        </w:rPr>
      </w:pPr>
      <w:bookmarkStart w:id="0" w:name="_GoBack"/>
      <w:bookmarkEnd w:id="0"/>
    </w:p>
    <w:p w:rsidR="00B01673" w:rsidRPr="00B01673" w:rsidRDefault="00B01673" w:rsidP="00975B2B">
      <w:pPr>
        <w:widowControl/>
        <w:autoSpaceDE w:val="0"/>
        <w:autoSpaceDN w:val="0"/>
        <w:rPr>
          <w:rFonts w:asciiTheme="majorEastAsia" w:eastAsiaTheme="majorEastAsia" w:hAnsiTheme="majorEastAsia"/>
        </w:rPr>
      </w:pPr>
    </w:p>
    <w:sectPr w:rsidR="00B01673" w:rsidRPr="00B01673" w:rsidSect="004B65AA">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6F2" w:rsidRDefault="00FD16F2">
      <w:r>
        <w:separator/>
      </w:r>
    </w:p>
  </w:endnote>
  <w:endnote w:type="continuationSeparator" w:id="0">
    <w:p w:rsidR="00FD16F2" w:rsidRDefault="00FD1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9CE" w:rsidRDefault="00C249CE">
    <w:pPr>
      <w:pStyle w:val="a4"/>
      <w:jc w:val="center"/>
    </w:pPr>
  </w:p>
  <w:p w:rsidR="00C249CE" w:rsidRDefault="00C249CE">
    <w:pPr>
      <w:pStyle w:val="a4"/>
      <w:jc w:val="center"/>
    </w:pPr>
  </w:p>
  <w:p w:rsidR="00C249CE" w:rsidRDefault="00C249C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6F2" w:rsidRDefault="00FD16F2">
      <w:r>
        <w:separator/>
      </w:r>
    </w:p>
  </w:footnote>
  <w:footnote w:type="continuationSeparator" w:id="0">
    <w:p w:rsidR="00FD16F2" w:rsidRDefault="00FD16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9CE" w:rsidRPr="00EE21E4" w:rsidRDefault="00C249CE" w:rsidP="002309F6">
    <w:pPr>
      <w:pStyle w:val="a3"/>
      <w:jc w:val="center"/>
      <w:rPr>
        <w:rFonts w:ascii="ＭＳ Ｐゴシック" w:eastAsia="ＭＳ Ｐゴシック" w:hAnsi="ＭＳ Ｐゴシック"/>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D1E3C"/>
    <w:multiLevelType w:val="hybridMultilevel"/>
    <w:tmpl w:val="BCB62AD6"/>
    <w:lvl w:ilvl="0" w:tplc="C638DA0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nsid w:val="209B1D85"/>
    <w:multiLevelType w:val="hybridMultilevel"/>
    <w:tmpl w:val="1B7A834E"/>
    <w:lvl w:ilvl="0" w:tplc="242AA13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22FA0318"/>
    <w:multiLevelType w:val="hybridMultilevel"/>
    <w:tmpl w:val="DCC4D72E"/>
    <w:lvl w:ilvl="0" w:tplc="EDC4180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26FB227F"/>
    <w:multiLevelType w:val="hybridMultilevel"/>
    <w:tmpl w:val="B9C07DDC"/>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8393E4B"/>
    <w:multiLevelType w:val="hybridMultilevel"/>
    <w:tmpl w:val="D2FCB658"/>
    <w:lvl w:ilvl="0" w:tplc="DB9EC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94B6046"/>
    <w:multiLevelType w:val="hybridMultilevel"/>
    <w:tmpl w:val="B082ED16"/>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64B2A82"/>
    <w:multiLevelType w:val="hybridMultilevel"/>
    <w:tmpl w:val="10A84060"/>
    <w:lvl w:ilvl="0" w:tplc="42D09C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84D0E88"/>
    <w:multiLevelType w:val="hybridMultilevel"/>
    <w:tmpl w:val="0DA6DA2E"/>
    <w:lvl w:ilvl="0" w:tplc="2F0C5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BC543E2"/>
    <w:multiLevelType w:val="hybridMultilevel"/>
    <w:tmpl w:val="43DCBA68"/>
    <w:lvl w:ilvl="0" w:tplc="F4DE8A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3EB604F2"/>
    <w:multiLevelType w:val="hybridMultilevel"/>
    <w:tmpl w:val="DBB40F62"/>
    <w:lvl w:ilvl="0" w:tplc="0518DF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40F12AC5"/>
    <w:multiLevelType w:val="hybridMultilevel"/>
    <w:tmpl w:val="B164CAFE"/>
    <w:lvl w:ilvl="0" w:tplc="C0BED8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425D2540"/>
    <w:multiLevelType w:val="hybridMultilevel"/>
    <w:tmpl w:val="83D4E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3AC3086"/>
    <w:multiLevelType w:val="hybridMultilevel"/>
    <w:tmpl w:val="7790483E"/>
    <w:lvl w:ilvl="0" w:tplc="C7D615E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nsid w:val="59A54A2B"/>
    <w:multiLevelType w:val="hybridMultilevel"/>
    <w:tmpl w:val="40BA829A"/>
    <w:lvl w:ilvl="0" w:tplc="A8D6AD0C">
      <w:start w:val="1"/>
      <w:numFmt w:val="decimalFullWidth"/>
      <w:lvlText w:val="%1．"/>
      <w:lvlJc w:val="left"/>
      <w:pPr>
        <w:ind w:left="600" w:hanging="60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B2F677E"/>
    <w:multiLevelType w:val="hybridMultilevel"/>
    <w:tmpl w:val="9F40E452"/>
    <w:lvl w:ilvl="0" w:tplc="28B63BA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6468476C"/>
    <w:multiLevelType w:val="hybridMultilevel"/>
    <w:tmpl w:val="8176F73A"/>
    <w:lvl w:ilvl="0" w:tplc="4072E9D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77D6A38"/>
    <w:multiLevelType w:val="hybridMultilevel"/>
    <w:tmpl w:val="0630B3AE"/>
    <w:lvl w:ilvl="0" w:tplc="2610AE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89738AF"/>
    <w:multiLevelType w:val="hybridMultilevel"/>
    <w:tmpl w:val="3D28A0D0"/>
    <w:lvl w:ilvl="0" w:tplc="A8EAC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DB9191A"/>
    <w:multiLevelType w:val="hybridMultilevel"/>
    <w:tmpl w:val="CD7A3580"/>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F252E60"/>
    <w:multiLevelType w:val="hybridMultilevel"/>
    <w:tmpl w:val="AE100C40"/>
    <w:lvl w:ilvl="0" w:tplc="4DFC52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71B276B"/>
    <w:multiLevelType w:val="hybridMultilevel"/>
    <w:tmpl w:val="ECE6E4F6"/>
    <w:lvl w:ilvl="0" w:tplc="1D0CBB3E">
      <w:start w:val="4"/>
      <w:numFmt w:val="decimal"/>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2"/>
  </w:num>
  <w:num w:numId="2">
    <w:abstractNumId w:val="4"/>
  </w:num>
  <w:num w:numId="3">
    <w:abstractNumId w:val="7"/>
  </w:num>
  <w:num w:numId="4">
    <w:abstractNumId w:val="19"/>
  </w:num>
  <w:num w:numId="5">
    <w:abstractNumId w:val="0"/>
  </w:num>
  <w:num w:numId="6">
    <w:abstractNumId w:val="6"/>
  </w:num>
  <w:num w:numId="7">
    <w:abstractNumId w:val="11"/>
  </w:num>
  <w:num w:numId="8">
    <w:abstractNumId w:val="10"/>
  </w:num>
  <w:num w:numId="9">
    <w:abstractNumId w:val="18"/>
  </w:num>
  <w:num w:numId="10">
    <w:abstractNumId w:val="3"/>
  </w:num>
  <w:num w:numId="11">
    <w:abstractNumId w:val="5"/>
  </w:num>
  <w:num w:numId="12">
    <w:abstractNumId w:val="1"/>
  </w:num>
  <w:num w:numId="13">
    <w:abstractNumId w:val="16"/>
  </w:num>
  <w:num w:numId="14">
    <w:abstractNumId w:val="9"/>
  </w:num>
  <w:num w:numId="15">
    <w:abstractNumId w:val="14"/>
  </w:num>
  <w:num w:numId="16">
    <w:abstractNumId w:val="8"/>
  </w:num>
  <w:num w:numId="1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3"/>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623"/>
    <w:rsid w:val="00035690"/>
    <w:rsid w:val="00040B4C"/>
    <w:rsid w:val="00042FDC"/>
    <w:rsid w:val="00054A08"/>
    <w:rsid w:val="00060DF5"/>
    <w:rsid w:val="00080BE8"/>
    <w:rsid w:val="00090541"/>
    <w:rsid w:val="00090F62"/>
    <w:rsid w:val="000A7645"/>
    <w:rsid w:val="000B3109"/>
    <w:rsid w:val="000C433B"/>
    <w:rsid w:val="000D785D"/>
    <w:rsid w:val="001145B1"/>
    <w:rsid w:val="00162DA6"/>
    <w:rsid w:val="00173492"/>
    <w:rsid w:val="0018241A"/>
    <w:rsid w:val="00184A9E"/>
    <w:rsid w:val="00190034"/>
    <w:rsid w:val="001C0E29"/>
    <w:rsid w:val="001D09AE"/>
    <w:rsid w:val="001D1503"/>
    <w:rsid w:val="001D7065"/>
    <w:rsid w:val="001F0C44"/>
    <w:rsid w:val="0021767E"/>
    <w:rsid w:val="002265B5"/>
    <w:rsid w:val="00227A8F"/>
    <w:rsid w:val="002309F6"/>
    <w:rsid w:val="002452AF"/>
    <w:rsid w:val="002654F1"/>
    <w:rsid w:val="002804A9"/>
    <w:rsid w:val="00280A7F"/>
    <w:rsid w:val="00292E28"/>
    <w:rsid w:val="002D6E07"/>
    <w:rsid w:val="002E716D"/>
    <w:rsid w:val="00304799"/>
    <w:rsid w:val="0030787E"/>
    <w:rsid w:val="0031553B"/>
    <w:rsid w:val="003169D5"/>
    <w:rsid w:val="003234F1"/>
    <w:rsid w:val="0032402C"/>
    <w:rsid w:val="00331CE4"/>
    <w:rsid w:val="0033337B"/>
    <w:rsid w:val="00335BCA"/>
    <w:rsid w:val="0034137B"/>
    <w:rsid w:val="00361B7F"/>
    <w:rsid w:val="00377888"/>
    <w:rsid w:val="003958CC"/>
    <w:rsid w:val="003B1A81"/>
    <w:rsid w:val="003C1E51"/>
    <w:rsid w:val="003C365C"/>
    <w:rsid w:val="003C37FB"/>
    <w:rsid w:val="003C7320"/>
    <w:rsid w:val="003E4B45"/>
    <w:rsid w:val="003F1E65"/>
    <w:rsid w:val="00421F90"/>
    <w:rsid w:val="00424811"/>
    <w:rsid w:val="00425885"/>
    <w:rsid w:val="00465986"/>
    <w:rsid w:val="00490814"/>
    <w:rsid w:val="004963B6"/>
    <w:rsid w:val="0049671D"/>
    <w:rsid w:val="0049675E"/>
    <w:rsid w:val="004A0DB1"/>
    <w:rsid w:val="004B5AB7"/>
    <w:rsid w:val="004B65AA"/>
    <w:rsid w:val="004E6204"/>
    <w:rsid w:val="004F06C3"/>
    <w:rsid w:val="005203C3"/>
    <w:rsid w:val="005205C8"/>
    <w:rsid w:val="005249BB"/>
    <w:rsid w:val="0055438C"/>
    <w:rsid w:val="0056466B"/>
    <w:rsid w:val="00570615"/>
    <w:rsid w:val="005727C3"/>
    <w:rsid w:val="005929AE"/>
    <w:rsid w:val="005C57A3"/>
    <w:rsid w:val="005C6EB5"/>
    <w:rsid w:val="005D46A2"/>
    <w:rsid w:val="005F77A2"/>
    <w:rsid w:val="00607259"/>
    <w:rsid w:val="00620214"/>
    <w:rsid w:val="00642563"/>
    <w:rsid w:val="00654366"/>
    <w:rsid w:val="00656913"/>
    <w:rsid w:val="00683901"/>
    <w:rsid w:val="00683F34"/>
    <w:rsid w:val="006B71DB"/>
    <w:rsid w:val="006E4247"/>
    <w:rsid w:val="006F64FE"/>
    <w:rsid w:val="006F69E3"/>
    <w:rsid w:val="007015A1"/>
    <w:rsid w:val="007042DA"/>
    <w:rsid w:val="007103C5"/>
    <w:rsid w:val="00710947"/>
    <w:rsid w:val="007157B2"/>
    <w:rsid w:val="0075333E"/>
    <w:rsid w:val="007721BF"/>
    <w:rsid w:val="00786AC6"/>
    <w:rsid w:val="007A5F99"/>
    <w:rsid w:val="007B0C34"/>
    <w:rsid w:val="007B4C77"/>
    <w:rsid w:val="007F1F04"/>
    <w:rsid w:val="0081215E"/>
    <w:rsid w:val="008316F1"/>
    <w:rsid w:val="008633FD"/>
    <w:rsid w:val="008A51E9"/>
    <w:rsid w:val="008C6561"/>
    <w:rsid w:val="008D7E53"/>
    <w:rsid w:val="008E456F"/>
    <w:rsid w:val="008F0145"/>
    <w:rsid w:val="009168D9"/>
    <w:rsid w:val="00916A93"/>
    <w:rsid w:val="00921712"/>
    <w:rsid w:val="009366C5"/>
    <w:rsid w:val="00960ED5"/>
    <w:rsid w:val="00965464"/>
    <w:rsid w:val="00975B2B"/>
    <w:rsid w:val="0098545D"/>
    <w:rsid w:val="009B5F69"/>
    <w:rsid w:val="009B656A"/>
    <w:rsid w:val="009B796C"/>
    <w:rsid w:val="009C25EC"/>
    <w:rsid w:val="009C582D"/>
    <w:rsid w:val="00A0336F"/>
    <w:rsid w:val="00A14FA2"/>
    <w:rsid w:val="00A16E55"/>
    <w:rsid w:val="00A94381"/>
    <w:rsid w:val="00AA6A05"/>
    <w:rsid w:val="00AE3161"/>
    <w:rsid w:val="00AE41F0"/>
    <w:rsid w:val="00B01673"/>
    <w:rsid w:val="00B33740"/>
    <w:rsid w:val="00B34563"/>
    <w:rsid w:val="00B43029"/>
    <w:rsid w:val="00B8179D"/>
    <w:rsid w:val="00B8526F"/>
    <w:rsid w:val="00B97919"/>
    <w:rsid w:val="00BB5568"/>
    <w:rsid w:val="00BB6193"/>
    <w:rsid w:val="00BC1692"/>
    <w:rsid w:val="00BE2957"/>
    <w:rsid w:val="00BE63EC"/>
    <w:rsid w:val="00C04B46"/>
    <w:rsid w:val="00C22A3A"/>
    <w:rsid w:val="00C249CE"/>
    <w:rsid w:val="00C37034"/>
    <w:rsid w:val="00C4107A"/>
    <w:rsid w:val="00C71BA8"/>
    <w:rsid w:val="00CA0E19"/>
    <w:rsid w:val="00CB2AF5"/>
    <w:rsid w:val="00CC3682"/>
    <w:rsid w:val="00CE1629"/>
    <w:rsid w:val="00CF2199"/>
    <w:rsid w:val="00D04E7D"/>
    <w:rsid w:val="00D07375"/>
    <w:rsid w:val="00D2692D"/>
    <w:rsid w:val="00D37E18"/>
    <w:rsid w:val="00D432AA"/>
    <w:rsid w:val="00D43E75"/>
    <w:rsid w:val="00D60A83"/>
    <w:rsid w:val="00D85222"/>
    <w:rsid w:val="00DE3D16"/>
    <w:rsid w:val="00DE47D6"/>
    <w:rsid w:val="00DF2E86"/>
    <w:rsid w:val="00E07B4C"/>
    <w:rsid w:val="00E14D9D"/>
    <w:rsid w:val="00E15935"/>
    <w:rsid w:val="00E334F2"/>
    <w:rsid w:val="00E35F6F"/>
    <w:rsid w:val="00E445F2"/>
    <w:rsid w:val="00E52236"/>
    <w:rsid w:val="00E524A7"/>
    <w:rsid w:val="00E53C48"/>
    <w:rsid w:val="00E53D58"/>
    <w:rsid w:val="00E6744E"/>
    <w:rsid w:val="00E8271E"/>
    <w:rsid w:val="00E84BA0"/>
    <w:rsid w:val="00EC2D5A"/>
    <w:rsid w:val="00ED1DD8"/>
    <w:rsid w:val="00EE0D8D"/>
    <w:rsid w:val="00EE7C97"/>
    <w:rsid w:val="00EF51F5"/>
    <w:rsid w:val="00EF76C4"/>
    <w:rsid w:val="00F044B3"/>
    <w:rsid w:val="00F15E4C"/>
    <w:rsid w:val="00F35AEC"/>
    <w:rsid w:val="00F42623"/>
    <w:rsid w:val="00F5471A"/>
    <w:rsid w:val="00F60EC3"/>
    <w:rsid w:val="00FA3BE6"/>
    <w:rsid w:val="00FD16F2"/>
    <w:rsid w:val="00FF3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link w:val="a5"/>
    <w:uiPriority w:val="99"/>
    <w:rsid w:val="00C22A3A"/>
    <w:pPr>
      <w:tabs>
        <w:tab w:val="center" w:pos="4252"/>
        <w:tab w:val="right" w:pos="8504"/>
      </w:tabs>
      <w:snapToGrid w:val="0"/>
    </w:pPr>
  </w:style>
  <w:style w:type="paragraph" w:styleId="a6">
    <w:name w:val="Balloon Text"/>
    <w:basedOn w:val="a"/>
    <w:semiHidden/>
    <w:rsid w:val="006F69E3"/>
    <w:rPr>
      <w:rFonts w:ascii="Arial" w:eastAsia="ＭＳ ゴシック" w:hAnsi="Arial"/>
      <w:sz w:val="18"/>
      <w:szCs w:val="18"/>
    </w:rPr>
  </w:style>
  <w:style w:type="paragraph" w:styleId="a7">
    <w:name w:val="Date"/>
    <w:basedOn w:val="a"/>
    <w:next w:val="a"/>
    <w:link w:val="a8"/>
    <w:rsid w:val="00E15935"/>
  </w:style>
  <w:style w:type="character" w:customStyle="1" w:styleId="a8">
    <w:name w:val="日付 (文字)"/>
    <w:link w:val="a7"/>
    <w:rsid w:val="00E15935"/>
    <w:rPr>
      <w:kern w:val="2"/>
      <w:sz w:val="21"/>
      <w:szCs w:val="24"/>
    </w:rPr>
  </w:style>
  <w:style w:type="paragraph" w:styleId="a9">
    <w:name w:val="Note Heading"/>
    <w:basedOn w:val="a"/>
    <w:next w:val="a"/>
    <w:link w:val="aa"/>
    <w:rsid w:val="002654F1"/>
    <w:pPr>
      <w:jc w:val="center"/>
    </w:pPr>
    <w:rPr>
      <w:rFonts w:ascii="ＭＳ 明朝" w:hAnsi="ＭＳ 明朝"/>
      <w:sz w:val="24"/>
    </w:rPr>
  </w:style>
  <w:style w:type="character" w:customStyle="1" w:styleId="aa">
    <w:name w:val="記 (文字)"/>
    <w:link w:val="a9"/>
    <w:rsid w:val="002654F1"/>
    <w:rPr>
      <w:rFonts w:ascii="ＭＳ 明朝" w:hAnsi="ＭＳ 明朝"/>
      <w:kern w:val="2"/>
      <w:sz w:val="24"/>
      <w:szCs w:val="24"/>
    </w:rPr>
  </w:style>
  <w:style w:type="paragraph" w:styleId="ab">
    <w:name w:val="Closing"/>
    <w:basedOn w:val="a"/>
    <w:link w:val="ac"/>
    <w:rsid w:val="002654F1"/>
    <w:pPr>
      <w:jc w:val="right"/>
    </w:pPr>
    <w:rPr>
      <w:rFonts w:ascii="ＭＳ 明朝" w:hAnsi="ＭＳ 明朝"/>
      <w:sz w:val="24"/>
    </w:rPr>
  </w:style>
  <w:style w:type="character" w:customStyle="1" w:styleId="ac">
    <w:name w:val="結語 (文字)"/>
    <w:link w:val="ab"/>
    <w:rsid w:val="002654F1"/>
    <w:rPr>
      <w:rFonts w:ascii="ＭＳ 明朝" w:hAnsi="ＭＳ 明朝"/>
      <w:kern w:val="2"/>
      <w:sz w:val="24"/>
      <w:szCs w:val="24"/>
    </w:rPr>
  </w:style>
  <w:style w:type="paragraph" w:styleId="ad">
    <w:name w:val="List Paragraph"/>
    <w:basedOn w:val="a"/>
    <w:uiPriority w:val="34"/>
    <w:qFormat/>
    <w:rsid w:val="005203C3"/>
    <w:pPr>
      <w:ind w:leftChars="400" w:left="840"/>
    </w:pPr>
    <w:rPr>
      <w:szCs w:val="22"/>
    </w:rPr>
  </w:style>
  <w:style w:type="paragraph" w:styleId="ae">
    <w:name w:val="Plain Text"/>
    <w:basedOn w:val="a"/>
    <w:link w:val="af"/>
    <w:uiPriority w:val="99"/>
    <w:unhideWhenUsed/>
    <w:rsid w:val="005203C3"/>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5203C3"/>
    <w:rPr>
      <w:rFonts w:ascii="ＭＳ ゴシック" w:eastAsia="ＭＳ ゴシック" w:hAnsi="Courier New" w:cs="Courier New"/>
      <w:kern w:val="2"/>
      <w:szCs w:val="21"/>
    </w:rPr>
  </w:style>
  <w:style w:type="table" w:styleId="af0">
    <w:name w:val="Table Grid"/>
    <w:basedOn w:val="a1"/>
    <w:uiPriority w:val="59"/>
    <w:rsid w:val="00421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1EF"/>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FF31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annotation reference"/>
    <w:rsid w:val="00FF31EF"/>
    <w:rPr>
      <w:sz w:val="18"/>
      <w:szCs w:val="18"/>
    </w:rPr>
  </w:style>
  <w:style w:type="paragraph" w:styleId="af2">
    <w:name w:val="annotation text"/>
    <w:basedOn w:val="a"/>
    <w:link w:val="af3"/>
    <w:rsid w:val="00FF31EF"/>
    <w:pPr>
      <w:jc w:val="left"/>
    </w:pPr>
  </w:style>
  <w:style w:type="character" w:customStyle="1" w:styleId="af3">
    <w:name w:val="コメント文字列 (文字)"/>
    <w:basedOn w:val="a0"/>
    <w:link w:val="af2"/>
    <w:rsid w:val="00FF31EF"/>
    <w:rPr>
      <w:kern w:val="2"/>
      <w:sz w:val="21"/>
      <w:szCs w:val="24"/>
    </w:rPr>
  </w:style>
  <w:style w:type="paragraph" w:styleId="af4">
    <w:name w:val="annotation subject"/>
    <w:basedOn w:val="af2"/>
    <w:next w:val="af2"/>
    <w:link w:val="af5"/>
    <w:rsid w:val="00FF31EF"/>
    <w:rPr>
      <w:b/>
      <w:bCs/>
    </w:rPr>
  </w:style>
  <w:style w:type="character" w:customStyle="1" w:styleId="af5">
    <w:name w:val="コメント内容 (文字)"/>
    <w:basedOn w:val="af3"/>
    <w:link w:val="af4"/>
    <w:rsid w:val="00FF31EF"/>
    <w:rPr>
      <w:b/>
      <w:bCs/>
      <w:kern w:val="2"/>
      <w:sz w:val="21"/>
      <w:szCs w:val="24"/>
    </w:rPr>
  </w:style>
  <w:style w:type="character" w:styleId="af6">
    <w:name w:val="Hyperlink"/>
    <w:uiPriority w:val="99"/>
    <w:unhideWhenUsed/>
    <w:rsid w:val="00FF31EF"/>
    <w:rPr>
      <w:color w:val="0000FF"/>
      <w:u w:val="single"/>
    </w:rPr>
  </w:style>
  <w:style w:type="character" w:customStyle="1" w:styleId="p20">
    <w:name w:val="p20"/>
    <w:rsid w:val="00FF31EF"/>
  </w:style>
  <w:style w:type="character" w:customStyle="1" w:styleId="cm30">
    <w:name w:val="cm30"/>
    <w:rsid w:val="00FF31EF"/>
  </w:style>
  <w:style w:type="paragraph" w:customStyle="1" w:styleId="num16">
    <w:name w:val="num16"/>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19">
    <w:name w:val="num19"/>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FF31E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num57">
    <w:name w:val="num57"/>
    <w:rsid w:val="00FF31EF"/>
  </w:style>
  <w:style w:type="character" w:customStyle="1" w:styleId="num58">
    <w:name w:val="num58"/>
    <w:rsid w:val="00FF31EF"/>
  </w:style>
  <w:style w:type="character" w:customStyle="1" w:styleId="p21">
    <w:name w:val="p21"/>
    <w:rsid w:val="00FF31EF"/>
  </w:style>
  <w:style w:type="character" w:customStyle="1" w:styleId="num59">
    <w:name w:val="num59"/>
    <w:rsid w:val="00FF31EF"/>
  </w:style>
  <w:style w:type="character" w:customStyle="1" w:styleId="p22">
    <w:name w:val="p22"/>
    <w:rsid w:val="00FF31EF"/>
  </w:style>
  <w:style w:type="character" w:customStyle="1" w:styleId="a5">
    <w:name w:val="フッター (文字)"/>
    <w:link w:val="a4"/>
    <w:uiPriority w:val="99"/>
    <w:rsid w:val="00FF31EF"/>
    <w:rPr>
      <w:kern w:val="2"/>
      <w:sz w:val="21"/>
      <w:szCs w:val="24"/>
    </w:rPr>
  </w:style>
  <w:style w:type="paragraph" w:styleId="af7">
    <w:name w:val="Revision"/>
    <w:hidden/>
    <w:uiPriority w:val="99"/>
    <w:semiHidden/>
    <w:rsid w:val="00FF31E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link w:val="a5"/>
    <w:uiPriority w:val="99"/>
    <w:rsid w:val="00C22A3A"/>
    <w:pPr>
      <w:tabs>
        <w:tab w:val="center" w:pos="4252"/>
        <w:tab w:val="right" w:pos="8504"/>
      </w:tabs>
      <w:snapToGrid w:val="0"/>
    </w:pPr>
  </w:style>
  <w:style w:type="paragraph" w:styleId="a6">
    <w:name w:val="Balloon Text"/>
    <w:basedOn w:val="a"/>
    <w:semiHidden/>
    <w:rsid w:val="006F69E3"/>
    <w:rPr>
      <w:rFonts w:ascii="Arial" w:eastAsia="ＭＳ ゴシック" w:hAnsi="Arial"/>
      <w:sz w:val="18"/>
      <w:szCs w:val="18"/>
    </w:rPr>
  </w:style>
  <w:style w:type="paragraph" w:styleId="a7">
    <w:name w:val="Date"/>
    <w:basedOn w:val="a"/>
    <w:next w:val="a"/>
    <w:link w:val="a8"/>
    <w:rsid w:val="00E15935"/>
  </w:style>
  <w:style w:type="character" w:customStyle="1" w:styleId="a8">
    <w:name w:val="日付 (文字)"/>
    <w:link w:val="a7"/>
    <w:rsid w:val="00E15935"/>
    <w:rPr>
      <w:kern w:val="2"/>
      <w:sz w:val="21"/>
      <w:szCs w:val="24"/>
    </w:rPr>
  </w:style>
  <w:style w:type="paragraph" w:styleId="a9">
    <w:name w:val="Note Heading"/>
    <w:basedOn w:val="a"/>
    <w:next w:val="a"/>
    <w:link w:val="aa"/>
    <w:rsid w:val="002654F1"/>
    <w:pPr>
      <w:jc w:val="center"/>
    </w:pPr>
    <w:rPr>
      <w:rFonts w:ascii="ＭＳ 明朝" w:hAnsi="ＭＳ 明朝"/>
      <w:sz w:val="24"/>
    </w:rPr>
  </w:style>
  <w:style w:type="character" w:customStyle="1" w:styleId="aa">
    <w:name w:val="記 (文字)"/>
    <w:link w:val="a9"/>
    <w:rsid w:val="002654F1"/>
    <w:rPr>
      <w:rFonts w:ascii="ＭＳ 明朝" w:hAnsi="ＭＳ 明朝"/>
      <w:kern w:val="2"/>
      <w:sz w:val="24"/>
      <w:szCs w:val="24"/>
    </w:rPr>
  </w:style>
  <w:style w:type="paragraph" w:styleId="ab">
    <w:name w:val="Closing"/>
    <w:basedOn w:val="a"/>
    <w:link w:val="ac"/>
    <w:rsid w:val="002654F1"/>
    <w:pPr>
      <w:jc w:val="right"/>
    </w:pPr>
    <w:rPr>
      <w:rFonts w:ascii="ＭＳ 明朝" w:hAnsi="ＭＳ 明朝"/>
      <w:sz w:val="24"/>
    </w:rPr>
  </w:style>
  <w:style w:type="character" w:customStyle="1" w:styleId="ac">
    <w:name w:val="結語 (文字)"/>
    <w:link w:val="ab"/>
    <w:rsid w:val="002654F1"/>
    <w:rPr>
      <w:rFonts w:ascii="ＭＳ 明朝" w:hAnsi="ＭＳ 明朝"/>
      <w:kern w:val="2"/>
      <w:sz w:val="24"/>
      <w:szCs w:val="24"/>
    </w:rPr>
  </w:style>
  <w:style w:type="paragraph" w:styleId="ad">
    <w:name w:val="List Paragraph"/>
    <w:basedOn w:val="a"/>
    <w:uiPriority w:val="34"/>
    <w:qFormat/>
    <w:rsid w:val="005203C3"/>
    <w:pPr>
      <w:ind w:leftChars="400" w:left="840"/>
    </w:pPr>
    <w:rPr>
      <w:szCs w:val="22"/>
    </w:rPr>
  </w:style>
  <w:style w:type="paragraph" w:styleId="ae">
    <w:name w:val="Plain Text"/>
    <w:basedOn w:val="a"/>
    <w:link w:val="af"/>
    <w:uiPriority w:val="99"/>
    <w:unhideWhenUsed/>
    <w:rsid w:val="005203C3"/>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5203C3"/>
    <w:rPr>
      <w:rFonts w:ascii="ＭＳ ゴシック" w:eastAsia="ＭＳ ゴシック" w:hAnsi="Courier New" w:cs="Courier New"/>
      <w:kern w:val="2"/>
      <w:szCs w:val="21"/>
    </w:rPr>
  </w:style>
  <w:style w:type="table" w:styleId="af0">
    <w:name w:val="Table Grid"/>
    <w:basedOn w:val="a1"/>
    <w:uiPriority w:val="59"/>
    <w:rsid w:val="00421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1EF"/>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FF31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annotation reference"/>
    <w:rsid w:val="00FF31EF"/>
    <w:rPr>
      <w:sz w:val="18"/>
      <w:szCs w:val="18"/>
    </w:rPr>
  </w:style>
  <w:style w:type="paragraph" w:styleId="af2">
    <w:name w:val="annotation text"/>
    <w:basedOn w:val="a"/>
    <w:link w:val="af3"/>
    <w:rsid w:val="00FF31EF"/>
    <w:pPr>
      <w:jc w:val="left"/>
    </w:pPr>
  </w:style>
  <w:style w:type="character" w:customStyle="1" w:styleId="af3">
    <w:name w:val="コメント文字列 (文字)"/>
    <w:basedOn w:val="a0"/>
    <w:link w:val="af2"/>
    <w:rsid w:val="00FF31EF"/>
    <w:rPr>
      <w:kern w:val="2"/>
      <w:sz w:val="21"/>
      <w:szCs w:val="24"/>
    </w:rPr>
  </w:style>
  <w:style w:type="paragraph" w:styleId="af4">
    <w:name w:val="annotation subject"/>
    <w:basedOn w:val="af2"/>
    <w:next w:val="af2"/>
    <w:link w:val="af5"/>
    <w:rsid w:val="00FF31EF"/>
    <w:rPr>
      <w:b/>
      <w:bCs/>
    </w:rPr>
  </w:style>
  <w:style w:type="character" w:customStyle="1" w:styleId="af5">
    <w:name w:val="コメント内容 (文字)"/>
    <w:basedOn w:val="af3"/>
    <w:link w:val="af4"/>
    <w:rsid w:val="00FF31EF"/>
    <w:rPr>
      <w:b/>
      <w:bCs/>
      <w:kern w:val="2"/>
      <w:sz w:val="21"/>
      <w:szCs w:val="24"/>
    </w:rPr>
  </w:style>
  <w:style w:type="character" w:styleId="af6">
    <w:name w:val="Hyperlink"/>
    <w:uiPriority w:val="99"/>
    <w:unhideWhenUsed/>
    <w:rsid w:val="00FF31EF"/>
    <w:rPr>
      <w:color w:val="0000FF"/>
      <w:u w:val="single"/>
    </w:rPr>
  </w:style>
  <w:style w:type="character" w:customStyle="1" w:styleId="p20">
    <w:name w:val="p20"/>
    <w:rsid w:val="00FF31EF"/>
  </w:style>
  <w:style w:type="character" w:customStyle="1" w:styleId="cm30">
    <w:name w:val="cm30"/>
    <w:rsid w:val="00FF31EF"/>
  </w:style>
  <w:style w:type="paragraph" w:customStyle="1" w:styleId="num16">
    <w:name w:val="num16"/>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19">
    <w:name w:val="num19"/>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FF31E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num57">
    <w:name w:val="num57"/>
    <w:rsid w:val="00FF31EF"/>
  </w:style>
  <w:style w:type="character" w:customStyle="1" w:styleId="num58">
    <w:name w:val="num58"/>
    <w:rsid w:val="00FF31EF"/>
  </w:style>
  <w:style w:type="character" w:customStyle="1" w:styleId="p21">
    <w:name w:val="p21"/>
    <w:rsid w:val="00FF31EF"/>
  </w:style>
  <w:style w:type="character" w:customStyle="1" w:styleId="num59">
    <w:name w:val="num59"/>
    <w:rsid w:val="00FF31EF"/>
  </w:style>
  <w:style w:type="character" w:customStyle="1" w:styleId="p22">
    <w:name w:val="p22"/>
    <w:rsid w:val="00FF31EF"/>
  </w:style>
  <w:style w:type="character" w:customStyle="1" w:styleId="a5">
    <w:name w:val="フッター (文字)"/>
    <w:link w:val="a4"/>
    <w:uiPriority w:val="99"/>
    <w:rsid w:val="00FF31EF"/>
    <w:rPr>
      <w:kern w:val="2"/>
      <w:sz w:val="21"/>
      <w:szCs w:val="24"/>
    </w:rPr>
  </w:style>
  <w:style w:type="paragraph" w:styleId="af7">
    <w:name w:val="Revision"/>
    <w:hidden/>
    <w:uiPriority w:val="99"/>
    <w:semiHidden/>
    <w:rsid w:val="00FF31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725125">
      <w:bodyDiv w:val="1"/>
      <w:marLeft w:val="0"/>
      <w:marRight w:val="0"/>
      <w:marTop w:val="0"/>
      <w:marBottom w:val="0"/>
      <w:divBdr>
        <w:top w:val="none" w:sz="0" w:space="0" w:color="auto"/>
        <w:left w:val="none" w:sz="0" w:space="0" w:color="auto"/>
        <w:bottom w:val="none" w:sz="0" w:space="0" w:color="auto"/>
        <w:right w:val="none" w:sz="0" w:space="0" w:color="auto"/>
      </w:divBdr>
    </w:div>
    <w:div w:id="132527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CA77EF5E-32FA-42D1-BFB7-09D16340AF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A54D64-AD62-4943-8A3E-2C56AB5C2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70</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creator>大阪府職員端末機１７年度１２月調達</dc:creator>
  <cp:lastModifiedBy>大阪府</cp:lastModifiedBy>
  <cp:revision>3</cp:revision>
  <cp:lastPrinted>2016-02-19T08:44:00Z</cp:lastPrinted>
  <dcterms:created xsi:type="dcterms:W3CDTF">2016-05-16T11:19:00Z</dcterms:created>
  <dcterms:modified xsi:type="dcterms:W3CDTF">2016-05-16T11:22:00Z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