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640" w:rsidRPr="00295640" w:rsidRDefault="004A471C" w:rsidP="008A0DC5">
      <w:pPr>
        <w:autoSpaceDE w:val="0"/>
        <w:autoSpaceDN w:val="0"/>
        <w:spacing w:line="300" w:lineRule="exact"/>
        <w:ind w:leftChars="67" w:left="141"/>
        <w:jc w:val="left"/>
        <w:rPr>
          <w:rFonts w:ascii="ＭＳ ゴシック" w:eastAsia="ＭＳ ゴシック" w:hAnsi="ＭＳ ゴシック"/>
          <w:sz w:val="24"/>
          <w:szCs w:val="22"/>
        </w:rPr>
      </w:pPr>
      <w:bookmarkStart w:id="0" w:name="_GoBack"/>
      <w:bookmarkEnd w:id="0"/>
      <w:r>
        <w:rPr>
          <w:rFonts w:ascii="ＭＳ ゴシック" w:eastAsia="ＭＳ ゴシック" w:hAnsi="ＭＳ ゴシック" w:hint="eastAsia"/>
          <w:sz w:val="24"/>
          <w:szCs w:val="22"/>
        </w:rPr>
        <w:t>契約手続</w:t>
      </w:r>
      <w:r w:rsidR="00616B6B">
        <w:rPr>
          <w:rFonts w:ascii="ＭＳ ゴシック" w:eastAsia="ＭＳ ゴシック" w:hAnsi="ＭＳ ゴシック" w:hint="eastAsia"/>
          <w:sz w:val="24"/>
          <w:szCs w:val="22"/>
        </w:rPr>
        <w:t>の不備</w:t>
      </w:r>
    </w:p>
    <w:tbl>
      <w:tblPr>
        <w:tblpPr w:leftFromText="142" w:rightFromText="142" w:vertAnchor="text" w:horzAnchor="margin" w:tblpX="108"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123"/>
        <w:gridCol w:w="7257"/>
        <w:gridCol w:w="5386"/>
      </w:tblGrid>
      <w:tr w:rsidR="000D75C2" w:rsidRPr="00295640" w:rsidTr="009122F3">
        <w:trPr>
          <w:trHeight w:val="556"/>
        </w:trPr>
        <w:tc>
          <w:tcPr>
            <w:tcW w:w="1701" w:type="dxa"/>
            <w:shd w:val="clear" w:color="auto" w:fill="auto"/>
            <w:vAlign w:val="center"/>
          </w:tcPr>
          <w:p w:rsidR="000D75C2" w:rsidRPr="00295640" w:rsidRDefault="000D75C2" w:rsidP="000C5FC8">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295640">
              <w:rPr>
                <w:rFonts w:ascii="ＭＳ Ｐゴシック" w:eastAsia="ＭＳ Ｐゴシック" w:hAnsi="ＭＳ Ｐゴシック" w:cs="Arial" w:hint="eastAsia"/>
                <w:color w:val="000000"/>
                <w:kern w:val="0"/>
                <w:sz w:val="24"/>
              </w:rPr>
              <w:t>対象受検機関</w:t>
            </w:r>
          </w:p>
        </w:tc>
        <w:tc>
          <w:tcPr>
            <w:tcW w:w="6123" w:type="dxa"/>
            <w:shd w:val="clear" w:color="auto" w:fill="auto"/>
            <w:vAlign w:val="center"/>
          </w:tcPr>
          <w:p w:rsidR="000D75C2" w:rsidRPr="00295640" w:rsidRDefault="000D75C2" w:rsidP="00DB1D02">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cs="Arial" w:hint="eastAsia"/>
                <w:color w:val="000000"/>
                <w:kern w:val="0"/>
                <w:sz w:val="24"/>
              </w:rPr>
              <w:t>検出事項</w:t>
            </w:r>
          </w:p>
        </w:tc>
        <w:tc>
          <w:tcPr>
            <w:tcW w:w="7257" w:type="dxa"/>
            <w:shd w:val="clear" w:color="auto" w:fill="auto"/>
            <w:vAlign w:val="center"/>
          </w:tcPr>
          <w:p w:rsidR="000D75C2" w:rsidRPr="00295640" w:rsidRDefault="000D75C2" w:rsidP="000C5FC8">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hint="eastAsia"/>
                <w:sz w:val="24"/>
              </w:rPr>
              <w:t>是正を求める事項</w:t>
            </w:r>
          </w:p>
        </w:tc>
        <w:tc>
          <w:tcPr>
            <w:tcW w:w="5386" w:type="dxa"/>
            <w:vAlign w:val="center"/>
          </w:tcPr>
          <w:p w:rsidR="000D75C2" w:rsidRPr="00295640" w:rsidRDefault="000D75C2" w:rsidP="000D75C2">
            <w:pPr>
              <w:widowControl/>
              <w:autoSpaceDE w:val="0"/>
              <w:autoSpaceDN w:val="0"/>
              <w:spacing w:line="30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措置の内容</w:t>
            </w:r>
          </w:p>
        </w:tc>
      </w:tr>
      <w:tr w:rsidR="000D75C2" w:rsidRPr="00482A92" w:rsidTr="009122F3">
        <w:trPr>
          <w:trHeight w:val="6088"/>
        </w:trPr>
        <w:tc>
          <w:tcPr>
            <w:tcW w:w="1701" w:type="dxa"/>
            <w:shd w:val="clear" w:color="auto" w:fill="auto"/>
          </w:tcPr>
          <w:p w:rsidR="000D75C2" w:rsidRPr="00295640" w:rsidRDefault="000D75C2" w:rsidP="000C5FC8">
            <w:pPr>
              <w:autoSpaceDE w:val="0"/>
              <w:autoSpaceDN w:val="0"/>
              <w:spacing w:line="300" w:lineRule="exact"/>
              <w:rPr>
                <w:rFonts w:ascii="ＭＳ 明朝" w:hAnsi="ＭＳ 明朝"/>
                <w:sz w:val="24"/>
              </w:rPr>
            </w:pPr>
          </w:p>
          <w:p w:rsidR="000D75C2" w:rsidRPr="000C5FC8" w:rsidRDefault="000D75C2" w:rsidP="000C5FC8">
            <w:pPr>
              <w:autoSpaceDE w:val="0"/>
              <w:autoSpaceDN w:val="0"/>
              <w:snapToGrid w:val="0"/>
              <w:spacing w:line="300" w:lineRule="exact"/>
              <w:rPr>
                <w:rFonts w:ascii="ＭＳ 明朝" w:hAnsi="ＭＳ 明朝"/>
                <w:sz w:val="24"/>
              </w:rPr>
            </w:pPr>
            <w:r w:rsidRPr="000C5FC8">
              <w:rPr>
                <w:rFonts w:ascii="ＭＳ 明朝" w:hAnsi="ＭＳ 明朝" w:hint="eastAsia"/>
                <w:sz w:val="24"/>
              </w:rPr>
              <w:t>教育庁</w:t>
            </w:r>
          </w:p>
          <w:p w:rsidR="000D75C2" w:rsidRPr="00295640" w:rsidRDefault="000D75C2" w:rsidP="000C5FC8">
            <w:pPr>
              <w:autoSpaceDE w:val="0"/>
              <w:autoSpaceDN w:val="0"/>
              <w:snapToGrid w:val="0"/>
              <w:spacing w:line="300" w:lineRule="exact"/>
              <w:ind w:firstLineChars="100" w:firstLine="240"/>
              <w:rPr>
                <w:rFonts w:ascii="ＭＳ 明朝" w:hAnsi="ＭＳ 明朝"/>
                <w:sz w:val="24"/>
              </w:rPr>
            </w:pPr>
            <w:r w:rsidRPr="000C5FC8">
              <w:rPr>
                <w:rFonts w:ascii="ＭＳ 明朝" w:hAnsi="ＭＳ 明朝" w:hint="eastAsia"/>
                <w:sz w:val="24"/>
              </w:rPr>
              <w:t>私学課</w:t>
            </w:r>
          </w:p>
        </w:tc>
        <w:tc>
          <w:tcPr>
            <w:tcW w:w="6123" w:type="dxa"/>
            <w:shd w:val="clear" w:color="auto" w:fill="auto"/>
          </w:tcPr>
          <w:p w:rsidR="000D75C2" w:rsidRPr="00295640" w:rsidRDefault="000D75C2" w:rsidP="000C5FC8">
            <w:pPr>
              <w:autoSpaceDE w:val="0"/>
              <w:autoSpaceDN w:val="0"/>
              <w:snapToGrid w:val="0"/>
              <w:spacing w:line="300" w:lineRule="exact"/>
              <w:rPr>
                <w:rFonts w:ascii="ＭＳ 明朝" w:hAnsi="ＭＳ 明朝" w:cs="Arial"/>
                <w:sz w:val="24"/>
              </w:rPr>
            </w:pPr>
          </w:p>
          <w:p w:rsidR="000D75C2" w:rsidRPr="000C5FC8" w:rsidRDefault="000D75C2" w:rsidP="000C5FC8">
            <w:pPr>
              <w:autoSpaceDE w:val="0"/>
              <w:autoSpaceDN w:val="0"/>
              <w:spacing w:line="300" w:lineRule="exact"/>
              <w:ind w:firstLineChars="100" w:firstLine="240"/>
              <w:rPr>
                <w:rFonts w:ascii="ＭＳ 明朝" w:hAnsi="ＭＳ 明朝"/>
                <w:sz w:val="24"/>
              </w:rPr>
            </w:pPr>
            <w:r w:rsidRPr="000C5FC8">
              <w:rPr>
                <w:rFonts w:ascii="ＭＳ 明朝" w:hAnsi="ＭＳ 明朝" w:hint="eastAsia"/>
                <w:sz w:val="24"/>
              </w:rPr>
              <w:t>下記の物品購入契約について、地方自治法施行令第167条の２</w:t>
            </w:r>
            <w:r>
              <w:rPr>
                <w:rFonts w:ascii="ＭＳ 明朝" w:hAnsi="ＭＳ 明朝" w:hint="eastAsia"/>
                <w:sz w:val="24"/>
              </w:rPr>
              <w:t>第１項</w:t>
            </w:r>
            <w:r w:rsidRPr="000C5FC8">
              <w:rPr>
                <w:rFonts w:ascii="ＭＳ 明朝" w:hAnsi="ＭＳ 明朝" w:hint="eastAsia"/>
                <w:sz w:val="24"/>
              </w:rPr>
              <w:t>第３号に定める場合に該当するものとして随意契約としていたが、</w:t>
            </w:r>
            <w:r w:rsidRPr="00144CC0">
              <w:rPr>
                <w:rFonts w:ascii="ＭＳ 明朝" w:hAnsi="ＭＳ 明朝" w:hint="eastAsia"/>
                <w:sz w:val="24"/>
              </w:rPr>
              <w:t>大阪</w:t>
            </w:r>
            <w:r w:rsidRPr="000C5FC8">
              <w:rPr>
                <w:rFonts w:ascii="ＭＳ 明朝" w:hAnsi="ＭＳ 明朝" w:hint="eastAsia"/>
                <w:sz w:val="24"/>
              </w:rPr>
              <w:t>府財務規則第61条</w:t>
            </w:r>
            <w:r w:rsidRPr="0067618A">
              <w:rPr>
                <w:rFonts w:ascii="ＭＳ 明朝" w:hAnsi="ＭＳ 明朝" w:hint="eastAsia"/>
                <w:color w:val="000000"/>
                <w:sz w:val="24"/>
              </w:rPr>
              <w:t>の３</w:t>
            </w:r>
            <w:r w:rsidRPr="000C5FC8">
              <w:rPr>
                <w:rFonts w:ascii="ＭＳ 明朝" w:hAnsi="ＭＳ 明朝" w:hint="eastAsia"/>
                <w:sz w:val="24"/>
              </w:rPr>
              <w:t>第１号、第２号及び第３号に定める公表が行われていなかった。</w:t>
            </w:r>
          </w:p>
          <w:p w:rsidR="000D75C2" w:rsidRPr="000C5FC8" w:rsidRDefault="000D75C2" w:rsidP="000C5FC8">
            <w:pPr>
              <w:autoSpaceDE w:val="0"/>
              <w:autoSpaceDN w:val="0"/>
              <w:spacing w:line="300" w:lineRule="exact"/>
              <w:rPr>
                <w:rFonts w:ascii="ＭＳ 明朝" w:hAnsi="ＭＳ 明朝"/>
                <w:sz w:val="24"/>
              </w:rPr>
            </w:pPr>
          </w:p>
          <w:p w:rsidR="000D75C2" w:rsidRPr="000C5FC8" w:rsidRDefault="000D75C2" w:rsidP="000C5FC8">
            <w:pPr>
              <w:autoSpaceDE w:val="0"/>
              <w:autoSpaceDN w:val="0"/>
              <w:spacing w:line="300" w:lineRule="exact"/>
              <w:rPr>
                <w:rFonts w:ascii="ＭＳ 明朝" w:hAnsi="ＭＳ 明朝"/>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512"/>
              <w:gridCol w:w="2272"/>
            </w:tblGrid>
            <w:tr w:rsidR="000D75C2" w:rsidRPr="000C5FC8" w:rsidTr="000D75C2">
              <w:trPr>
                <w:trHeight w:val="451"/>
              </w:trPr>
              <w:tc>
                <w:tcPr>
                  <w:tcW w:w="4309" w:type="dxa"/>
                  <w:tcBorders>
                    <w:top w:val="single" w:sz="4" w:space="0" w:color="auto"/>
                    <w:left w:val="single" w:sz="4" w:space="0" w:color="auto"/>
                    <w:bottom w:val="single" w:sz="4" w:space="0" w:color="auto"/>
                    <w:right w:val="single" w:sz="4" w:space="0" w:color="auto"/>
                  </w:tcBorders>
                  <w:vAlign w:val="center"/>
                </w:tcPr>
                <w:p w:rsidR="000D75C2" w:rsidRPr="000C5FC8" w:rsidRDefault="000D75C2" w:rsidP="008A0DC5">
                  <w:pPr>
                    <w:framePr w:hSpace="142" w:wrap="around" w:vAnchor="text" w:hAnchor="margin" w:x="108" w:y="3"/>
                    <w:autoSpaceDE w:val="0"/>
                    <w:autoSpaceDN w:val="0"/>
                    <w:spacing w:line="300" w:lineRule="exact"/>
                    <w:jc w:val="center"/>
                    <w:rPr>
                      <w:rFonts w:ascii="ＭＳ 明朝" w:hAnsi="ＭＳ 明朝"/>
                      <w:sz w:val="24"/>
                    </w:rPr>
                  </w:pPr>
                  <w:r w:rsidRPr="000C5FC8">
                    <w:rPr>
                      <w:rFonts w:ascii="ＭＳ 明朝" w:hAnsi="ＭＳ 明朝" w:hint="eastAsia"/>
                      <w:sz w:val="24"/>
                    </w:rPr>
                    <w:t>契約名称</w:t>
                  </w:r>
                </w:p>
              </w:tc>
              <w:tc>
                <w:tcPr>
                  <w:tcW w:w="2551" w:type="dxa"/>
                  <w:tcBorders>
                    <w:top w:val="single" w:sz="4" w:space="0" w:color="auto"/>
                    <w:left w:val="single" w:sz="4" w:space="0" w:color="auto"/>
                    <w:bottom w:val="single" w:sz="4" w:space="0" w:color="auto"/>
                    <w:right w:val="single" w:sz="4" w:space="0" w:color="auto"/>
                  </w:tcBorders>
                  <w:vAlign w:val="center"/>
                </w:tcPr>
                <w:p w:rsidR="000D75C2" w:rsidRPr="000C5FC8" w:rsidRDefault="000D75C2" w:rsidP="008A0DC5">
                  <w:pPr>
                    <w:framePr w:hSpace="142" w:wrap="around" w:vAnchor="text" w:hAnchor="margin" w:x="108" w:y="3"/>
                    <w:widowControl/>
                    <w:autoSpaceDE w:val="0"/>
                    <w:autoSpaceDN w:val="0"/>
                    <w:spacing w:line="300" w:lineRule="exact"/>
                    <w:jc w:val="center"/>
                    <w:rPr>
                      <w:rFonts w:ascii="ＭＳ 明朝" w:hAnsi="ＭＳ 明朝"/>
                      <w:sz w:val="24"/>
                    </w:rPr>
                  </w:pPr>
                  <w:r w:rsidRPr="000C5FC8">
                    <w:rPr>
                      <w:rFonts w:ascii="ＭＳ 明朝" w:hAnsi="ＭＳ 明朝" w:hint="eastAsia"/>
                      <w:sz w:val="24"/>
                    </w:rPr>
                    <w:t>支払金額</w:t>
                  </w:r>
                </w:p>
              </w:tc>
            </w:tr>
            <w:tr w:rsidR="000D75C2" w:rsidRPr="000C5FC8" w:rsidTr="000D75C2">
              <w:trPr>
                <w:trHeight w:val="760"/>
              </w:trPr>
              <w:tc>
                <w:tcPr>
                  <w:tcW w:w="4309" w:type="dxa"/>
                  <w:tcBorders>
                    <w:top w:val="single" w:sz="4" w:space="0" w:color="auto"/>
                    <w:left w:val="single" w:sz="4" w:space="0" w:color="auto"/>
                    <w:bottom w:val="single" w:sz="4" w:space="0" w:color="auto"/>
                    <w:right w:val="single" w:sz="4" w:space="0" w:color="auto"/>
                  </w:tcBorders>
                  <w:vAlign w:val="center"/>
                </w:tcPr>
                <w:p w:rsidR="002F756C" w:rsidRDefault="000D75C2" w:rsidP="008A0DC5">
                  <w:pPr>
                    <w:framePr w:hSpace="142" w:wrap="around" w:vAnchor="text" w:hAnchor="margin" w:x="108" w:y="3"/>
                    <w:autoSpaceDE w:val="0"/>
                    <w:autoSpaceDN w:val="0"/>
                    <w:spacing w:line="300" w:lineRule="exact"/>
                    <w:jc w:val="center"/>
                    <w:rPr>
                      <w:rFonts w:ascii="ＭＳ 明朝" w:hAnsi="ＭＳ 明朝"/>
                      <w:sz w:val="24"/>
                    </w:rPr>
                  </w:pPr>
                  <w:r w:rsidRPr="000C5FC8">
                    <w:rPr>
                      <w:rFonts w:ascii="ＭＳ 明朝" w:hAnsi="ＭＳ 明朝" w:hint="eastAsia"/>
                      <w:sz w:val="24"/>
                    </w:rPr>
                    <w:t>指定物品購入</w:t>
                  </w:r>
                </w:p>
                <w:p w:rsidR="000D75C2" w:rsidRPr="000C5FC8" w:rsidRDefault="000D75C2" w:rsidP="008A0DC5">
                  <w:pPr>
                    <w:framePr w:hSpace="142" w:wrap="around" w:vAnchor="text" w:hAnchor="margin" w:x="108" w:y="3"/>
                    <w:autoSpaceDE w:val="0"/>
                    <w:autoSpaceDN w:val="0"/>
                    <w:spacing w:line="300" w:lineRule="exact"/>
                    <w:jc w:val="center"/>
                    <w:rPr>
                      <w:rFonts w:ascii="ＭＳ 明朝" w:hAnsi="ＭＳ 明朝"/>
                      <w:sz w:val="24"/>
                    </w:rPr>
                  </w:pPr>
                  <w:r>
                    <w:rPr>
                      <w:rFonts w:ascii="ＭＳ 明朝" w:hAnsi="ＭＳ 明朝" w:hint="eastAsia"/>
                      <w:sz w:val="24"/>
                    </w:rPr>
                    <w:t>（リーフレット等の印刷）</w:t>
                  </w:r>
                </w:p>
              </w:tc>
              <w:tc>
                <w:tcPr>
                  <w:tcW w:w="2551" w:type="dxa"/>
                  <w:tcBorders>
                    <w:top w:val="single" w:sz="4" w:space="0" w:color="auto"/>
                    <w:left w:val="single" w:sz="4" w:space="0" w:color="auto"/>
                    <w:bottom w:val="single" w:sz="4" w:space="0" w:color="auto"/>
                    <w:right w:val="single" w:sz="4" w:space="0" w:color="auto"/>
                  </w:tcBorders>
                  <w:vAlign w:val="center"/>
                </w:tcPr>
                <w:p w:rsidR="000D75C2" w:rsidRPr="000C5FC8" w:rsidRDefault="000D75C2" w:rsidP="008A0DC5">
                  <w:pPr>
                    <w:framePr w:hSpace="142" w:wrap="around" w:vAnchor="text" w:hAnchor="margin" w:x="108" w:y="3"/>
                    <w:widowControl/>
                    <w:autoSpaceDE w:val="0"/>
                    <w:autoSpaceDN w:val="0"/>
                    <w:spacing w:line="300" w:lineRule="exact"/>
                    <w:jc w:val="center"/>
                    <w:rPr>
                      <w:rFonts w:ascii="ＭＳ 明朝" w:hAnsi="ＭＳ 明朝"/>
                      <w:sz w:val="24"/>
                    </w:rPr>
                  </w:pPr>
                  <w:r w:rsidRPr="000C5FC8">
                    <w:rPr>
                      <w:rFonts w:ascii="ＭＳ 明朝" w:hAnsi="ＭＳ 明朝" w:hint="eastAsia"/>
                      <w:sz w:val="24"/>
                    </w:rPr>
                    <w:t>2,734,382円</w:t>
                  </w:r>
                </w:p>
              </w:tc>
            </w:tr>
          </w:tbl>
          <w:p w:rsidR="000D75C2" w:rsidRPr="00295640" w:rsidRDefault="000D75C2" w:rsidP="000C5FC8">
            <w:pPr>
              <w:autoSpaceDE w:val="0"/>
              <w:autoSpaceDN w:val="0"/>
              <w:snapToGrid w:val="0"/>
              <w:spacing w:line="300" w:lineRule="exact"/>
              <w:rPr>
                <w:rFonts w:ascii="ＭＳ 明朝" w:hAnsi="ＭＳ 明朝" w:cs="Arial"/>
                <w:sz w:val="24"/>
              </w:rPr>
            </w:pPr>
          </w:p>
        </w:tc>
        <w:tc>
          <w:tcPr>
            <w:tcW w:w="7257" w:type="dxa"/>
            <w:shd w:val="clear" w:color="auto" w:fill="auto"/>
          </w:tcPr>
          <w:p w:rsidR="000D75C2" w:rsidRPr="00295640" w:rsidRDefault="000D75C2" w:rsidP="000C5FC8">
            <w:pPr>
              <w:autoSpaceDE w:val="0"/>
              <w:autoSpaceDN w:val="0"/>
              <w:adjustRightInd w:val="0"/>
              <w:spacing w:line="300" w:lineRule="exact"/>
              <w:rPr>
                <w:rFonts w:ascii="ＭＳ 明朝" w:hAnsi="ＭＳ 明朝"/>
                <w:sz w:val="24"/>
              </w:rPr>
            </w:pPr>
          </w:p>
          <w:p w:rsidR="000D75C2" w:rsidRDefault="000D75C2" w:rsidP="00917C40">
            <w:pPr>
              <w:autoSpaceDE w:val="0"/>
              <w:autoSpaceDN w:val="0"/>
              <w:spacing w:line="300" w:lineRule="exact"/>
              <w:ind w:firstLineChars="100" w:firstLine="240"/>
              <w:rPr>
                <w:rFonts w:ascii="ＭＳ 明朝" w:hAnsi="ＭＳ 明朝"/>
                <w:sz w:val="24"/>
              </w:rPr>
            </w:pPr>
            <w:r>
              <w:rPr>
                <w:rFonts w:ascii="ＭＳ 明朝" w:hAnsi="ＭＳ 明朝" w:hint="eastAsia"/>
                <w:sz w:val="24"/>
              </w:rPr>
              <w:t>検出事項について原因を確認し、</w:t>
            </w:r>
            <w:r w:rsidRPr="00144CC0">
              <w:rPr>
                <w:rFonts w:ascii="ＭＳ 明朝" w:hAnsi="ＭＳ 明朝" w:hint="eastAsia"/>
                <w:sz w:val="24"/>
              </w:rPr>
              <w:t>所属のチェック体制を強化する等、</w:t>
            </w:r>
            <w:r>
              <w:rPr>
                <w:rFonts w:ascii="ＭＳ 明朝" w:hAnsi="ＭＳ 明朝" w:hint="eastAsia"/>
                <w:sz w:val="24"/>
              </w:rPr>
              <w:t>再発防止に向け必要な措置を講じられたい。</w:t>
            </w:r>
          </w:p>
          <w:p w:rsidR="000D75C2" w:rsidRPr="00917C40" w:rsidRDefault="000D75C2" w:rsidP="00917C40">
            <w:pPr>
              <w:autoSpaceDE w:val="0"/>
              <w:autoSpaceDN w:val="0"/>
              <w:spacing w:line="300" w:lineRule="exact"/>
              <w:ind w:firstLineChars="100" w:firstLine="240"/>
              <w:rPr>
                <w:rFonts w:ascii="ＭＳ 明朝" w:hAnsi="ＭＳ 明朝"/>
                <w:sz w:val="24"/>
              </w:rPr>
            </w:pPr>
          </w:p>
          <w:tbl>
            <w:tblPr>
              <w:tblW w:w="0" w:type="auto"/>
              <w:tblInd w:w="1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918"/>
            </w:tblGrid>
            <w:tr w:rsidR="000D75C2" w:rsidRPr="00895C70" w:rsidTr="00CD0D5D">
              <w:tc>
                <w:tcPr>
                  <w:tcW w:w="8845" w:type="dxa"/>
                  <w:tcBorders>
                    <w:bottom w:val="dashed" w:sz="4" w:space="0" w:color="auto"/>
                  </w:tcBorders>
                  <w:shd w:val="clear" w:color="auto" w:fill="auto"/>
                </w:tcPr>
                <w:p w:rsidR="000D75C2" w:rsidRPr="00144CC0" w:rsidRDefault="000D75C2" w:rsidP="008A0DC5">
                  <w:pPr>
                    <w:framePr w:hSpace="142" w:wrap="around" w:vAnchor="text" w:hAnchor="margin" w:x="108" w:y="3"/>
                    <w:autoSpaceDE w:val="0"/>
                    <w:autoSpaceDN w:val="0"/>
                    <w:spacing w:line="300" w:lineRule="exact"/>
                    <w:rPr>
                      <w:rFonts w:ascii="ＭＳ 明朝" w:hAnsi="ＭＳ 明朝"/>
                      <w:sz w:val="24"/>
                    </w:rPr>
                  </w:pPr>
                  <w:r w:rsidRPr="00E87D8A">
                    <w:rPr>
                      <w:rFonts w:ascii="ＭＳ 明朝" w:hAnsi="ＭＳ 明朝" w:hint="eastAsia"/>
                      <w:sz w:val="24"/>
                    </w:rPr>
                    <w:t>【</w:t>
                  </w:r>
                  <w:r w:rsidRPr="00144CC0">
                    <w:rPr>
                      <w:rFonts w:ascii="ＭＳ 明朝" w:hAnsi="ＭＳ 明朝" w:hint="eastAsia"/>
                      <w:sz w:val="24"/>
                    </w:rPr>
                    <w:t>地方自治法施行令】</w:t>
                  </w:r>
                </w:p>
                <w:p w:rsidR="000D75C2" w:rsidRPr="00144CC0" w:rsidRDefault="000D75C2" w:rsidP="008A0DC5">
                  <w:pPr>
                    <w:framePr w:hSpace="142" w:wrap="around" w:vAnchor="text" w:hAnchor="margin" w:x="108" w:y="3"/>
                    <w:autoSpaceDE w:val="0"/>
                    <w:autoSpaceDN w:val="0"/>
                    <w:spacing w:line="300" w:lineRule="exact"/>
                    <w:rPr>
                      <w:rFonts w:ascii="ＭＳ 明朝" w:hAnsi="ＭＳ 明朝"/>
                      <w:sz w:val="24"/>
                    </w:rPr>
                  </w:pPr>
                  <w:r w:rsidRPr="00144CC0">
                    <w:rPr>
                      <w:rFonts w:ascii="ＭＳ 明朝" w:hAnsi="ＭＳ 明朝" w:hint="eastAsia"/>
                      <w:sz w:val="24"/>
                    </w:rPr>
                    <w:t>（随意契約）</w:t>
                  </w:r>
                </w:p>
                <w:p w:rsidR="000D75C2" w:rsidRPr="00144CC0" w:rsidRDefault="000D75C2" w:rsidP="008A0DC5">
                  <w:pPr>
                    <w:framePr w:hSpace="142" w:wrap="around" w:vAnchor="text" w:hAnchor="margin" w:x="108" w:y="3"/>
                    <w:autoSpaceDE w:val="0"/>
                    <w:autoSpaceDN w:val="0"/>
                    <w:spacing w:line="300" w:lineRule="exact"/>
                    <w:rPr>
                      <w:rFonts w:ascii="ＭＳ 明朝" w:hAnsi="ＭＳ 明朝"/>
                      <w:sz w:val="24"/>
                    </w:rPr>
                  </w:pPr>
                  <w:r w:rsidRPr="00144CC0">
                    <w:rPr>
                      <w:rFonts w:ascii="ＭＳ 明朝" w:hAnsi="ＭＳ 明朝" w:hint="eastAsia"/>
                      <w:sz w:val="24"/>
                    </w:rPr>
                    <w:t>第167条の２</w:t>
                  </w:r>
                </w:p>
                <w:p w:rsidR="000D75C2" w:rsidRPr="00144CC0" w:rsidRDefault="000D75C2" w:rsidP="008A0DC5">
                  <w:pPr>
                    <w:framePr w:hSpace="142" w:wrap="around" w:vAnchor="text" w:hAnchor="margin" w:x="108" w:y="3"/>
                    <w:autoSpaceDE w:val="0"/>
                    <w:autoSpaceDN w:val="0"/>
                    <w:spacing w:line="300" w:lineRule="exact"/>
                    <w:ind w:leftChars="100" w:left="450" w:hangingChars="100" w:hanging="240"/>
                    <w:rPr>
                      <w:rFonts w:ascii="ＭＳ 明朝" w:hAnsi="ＭＳ 明朝" w:cs="ＭＳ Ｐゴシック"/>
                      <w:kern w:val="0"/>
                      <w:sz w:val="24"/>
                    </w:rPr>
                  </w:pPr>
                  <w:r w:rsidRPr="00144CC0">
                    <w:rPr>
                      <w:rFonts w:ascii="ＭＳ 明朝" w:hAnsi="ＭＳ 明朝" w:hint="eastAsia"/>
                      <w:sz w:val="24"/>
                    </w:rPr>
                    <w:t xml:space="preserve">三　</w:t>
                  </w:r>
                  <w:r w:rsidRPr="00144CC0">
                    <w:rPr>
                      <w:rFonts w:ascii="ＭＳ 明朝" w:hAnsi="ＭＳ 明朝" w:cs="ＭＳ Ｐゴシック"/>
                      <w:kern w:val="0"/>
                      <w:sz w:val="24"/>
                    </w:rPr>
                    <w:t>障害者の日常生活及び社会生活を総合的に支援するための法律（平成</w:t>
                  </w:r>
                  <w:r w:rsidRPr="00144CC0">
                    <w:rPr>
                      <w:rFonts w:ascii="ＭＳ 明朝" w:hAnsi="ＭＳ 明朝" w:cs="ＭＳ Ｐゴシック" w:hint="eastAsia"/>
                      <w:kern w:val="0"/>
                      <w:sz w:val="24"/>
                    </w:rPr>
                    <w:t>17</w:t>
                  </w:r>
                  <w:r w:rsidRPr="00144CC0">
                    <w:rPr>
                      <w:rFonts w:ascii="ＭＳ 明朝" w:hAnsi="ＭＳ 明朝" w:cs="ＭＳ Ｐゴシック"/>
                      <w:kern w:val="0"/>
                      <w:sz w:val="24"/>
                    </w:rPr>
                    <w:t>年法律第</w:t>
                  </w:r>
                  <w:r w:rsidRPr="00144CC0">
                    <w:rPr>
                      <w:rFonts w:ascii="ＭＳ 明朝" w:hAnsi="ＭＳ 明朝" w:cs="ＭＳ Ｐゴシック" w:hint="eastAsia"/>
                      <w:kern w:val="0"/>
                      <w:sz w:val="24"/>
                    </w:rPr>
                    <w:t>123</w:t>
                  </w:r>
                  <w:r w:rsidRPr="00144CC0">
                    <w:rPr>
                      <w:rFonts w:ascii="ＭＳ 明朝" w:hAnsi="ＭＳ 明朝" w:cs="ＭＳ Ｐゴシック"/>
                      <w:kern w:val="0"/>
                      <w:sz w:val="24"/>
                    </w:rPr>
                    <w:t>号）第</w:t>
                  </w:r>
                  <w:r w:rsidRPr="00144CC0">
                    <w:rPr>
                      <w:rFonts w:ascii="ＭＳ 明朝" w:hAnsi="ＭＳ 明朝" w:cs="ＭＳ Ｐゴシック" w:hint="eastAsia"/>
                      <w:kern w:val="0"/>
                      <w:sz w:val="24"/>
                    </w:rPr>
                    <w:t>５</w:t>
                  </w:r>
                  <w:r w:rsidRPr="00144CC0">
                    <w:rPr>
                      <w:rFonts w:ascii="ＭＳ 明朝" w:hAnsi="ＭＳ 明朝" w:cs="ＭＳ Ｐゴシック"/>
                      <w:kern w:val="0"/>
                      <w:sz w:val="24"/>
                    </w:rPr>
                    <w:t>条第</w:t>
                  </w:r>
                  <w:r w:rsidRPr="00144CC0">
                    <w:rPr>
                      <w:rFonts w:ascii="ＭＳ 明朝" w:hAnsi="ＭＳ 明朝" w:cs="ＭＳ Ｐゴシック" w:hint="eastAsia"/>
                      <w:kern w:val="0"/>
                      <w:sz w:val="24"/>
                    </w:rPr>
                    <w:t>11</w:t>
                  </w:r>
                  <w:r w:rsidRPr="00144CC0">
                    <w:rPr>
                      <w:rFonts w:ascii="ＭＳ 明朝" w:hAnsi="ＭＳ 明朝" w:cs="ＭＳ Ｐゴシック"/>
                      <w:kern w:val="0"/>
                      <w:sz w:val="24"/>
                    </w:rPr>
                    <w:t>項に規定する障害者支援施設（以下この号において「障害者支援施設」という。）、同条第</w:t>
                  </w:r>
                  <w:r w:rsidRPr="00144CC0">
                    <w:rPr>
                      <w:rFonts w:ascii="ＭＳ 明朝" w:hAnsi="ＭＳ 明朝" w:cs="ＭＳ Ｐゴシック" w:hint="eastAsia"/>
                      <w:kern w:val="0"/>
                      <w:sz w:val="24"/>
                    </w:rPr>
                    <w:t>27</w:t>
                  </w:r>
                  <w:r w:rsidRPr="00144CC0">
                    <w:rPr>
                      <w:rFonts w:ascii="ＭＳ 明朝" w:hAnsi="ＭＳ 明朝" w:cs="ＭＳ Ｐゴシック"/>
                      <w:kern w:val="0"/>
                      <w:sz w:val="24"/>
                    </w:rPr>
                    <w:t>項に規定する地域活動支援センター（以下この号において「地域活動支援センター」という。）、同条第</w:t>
                  </w:r>
                  <w:r w:rsidRPr="00144CC0">
                    <w:rPr>
                      <w:rFonts w:ascii="ＭＳ 明朝" w:hAnsi="ＭＳ 明朝" w:cs="ＭＳ Ｐゴシック" w:hint="eastAsia"/>
                      <w:kern w:val="0"/>
                      <w:sz w:val="24"/>
                    </w:rPr>
                    <w:t>１</w:t>
                  </w:r>
                  <w:r w:rsidRPr="00144CC0">
                    <w:rPr>
                      <w:rFonts w:ascii="ＭＳ 明朝" w:hAnsi="ＭＳ 明朝" w:cs="ＭＳ Ｐゴシック"/>
                      <w:kern w:val="0"/>
                      <w:sz w:val="24"/>
                    </w:rPr>
                    <w:t>項に規定する障害福祉サービス事業（同条第</w:t>
                  </w:r>
                  <w:r w:rsidRPr="00144CC0">
                    <w:rPr>
                      <w:rFonts w:ascii="ＭＳ 明朝" w:hAnsi="ＭＳ 明朝" w:cs="ＭＳ Ｐゴシック" w:hint="eastAsia"/>
                      <w:kern w:val="0"/>
                      <w:sz w:val="24"/>
                    </w:rPr>
                    <w:t>７</w:t>
                  </w:r>
                  <w:r w:rsidRPr="00144CC0">
                    <w:rPr>
                      <w:rFonts w:ascii="ＭＳ 明朝" w:hAnsi="ＭＳ 明朝" w:cs="ＭＳ Ｐゴシック"/>
                      <w:kern w:val="0"/>
                      <w:sz w:val="24"/>
                    </w:rPr>
                    <w:t>項に規定する生活介護、同条第</w:t>
                  </w:r>
                  <w:r w:rsidRPr="00144CC0">
                    <w:rPr>
                      <w:rFonts w:ascii="ＭＳ 明朝" w:hAnsi="ＭＳ 明朝" w:cs="ＭＳ Ｐゴシック" w:hint="eastAsia"/>
                      <w:kern w:val="0"/>
                      <w:sz w:val="24"/>
                    </w:rPr>
                    <w:t>13</w:t>
                  </w:r>
                  <w:r w:rsidRPr="00144CC0">
                    <w:rPr>
                      <w:rFonts w:ascii="ＭＳ 明朝" w:hAnsi="ＭＳ 明朝" w:cs="ＭＳ Ｐゴシック"/>
                      <w:kern w:val="0"/>
                      <w:sz w:val="24"/>
                    </w:rPr>
                    <w:t>項に規定する就労移行支援又は同条第</w:t>
                  </w:r>
                  <w:r w:rsidRPr="00144CC0">
                    <w:rPr>
                      <w:rFonts w:ascii="ＭＳ 明朝" w:hAnsi="ＭＳ 明朝" w:cs="ＭＳ Ｐゴシック" w:hint="eastAsia"/>
                      <w:kern w:val="0"/>
                      <w:sz w:val="24"/>
                    </w:rPr>
                    <w:t>14</w:t>
                  </w:r>
                  <w:r w:rsidRPr="00144CC0">
                    <w:rPr>
                      <w:rFonts w:ascii="ＭＳ 明朝" w:hAnsi="ＭＳ 明朝" w:cs="ＭＳ Ｐゴシック"/>
                      <w:kern w:val="0"/>
                      <w:sz w:val="24"/>
                    </w:rPr>
                    <w:t>項に規定する就労継続支援を行う事業に限る。以下この号において「障害福祉サービス事業」という。）を行う施設若しくは小規模作業所（障害者基本法（昭和</w:t>
                  </w:r>
                  <w:r w:rsidRPr="00144CC0">
                    <w:rPr>
                      <w:rFonts w:ascii="ＭＳ 明朝" w:hAnsi="ＭＳ 明朝" w:cs="ＭＳ Ｐゴシック" w:hint="eastAsia"/>
                      <w:kern w:val="0"/>
                      <w:sz w:val="24"/>
                    </w:rPr>
                    <w:t>45</w:t>
                  </w:r>
                  <w:r w:rsidRPr="00144CC0">
                    <w:rPr>
                      <w:rFonts w:ascii="ＭＳ 明朝" w:hAnsi="ＭＳ 明朝" w:cs="ＭＳ Ｐゴシック"/>
                      <w:kern w:val="0"/>
                      <w:sz w:val="24"/>
                    </w:rPr>
                    <w:t>年法律第</w:t>
                  </w:r>
                  <w:r w:rsidRPr="00144CC0">
                    <w:rPr>
                      <w:rFonts w:ascii="ＭＳ 明朝" w:hAnsi="ＭＳ 明朝" w:cs="ＭＳ Ｐゴシック" w:hint="eastAsia"/>
                      <w:kern w:val="0"/>
                      <w:sz w:val="24"/>
                    </w:rPr>
                    <w:t>84</w:t>
                  </w:r>
                  <w:r w:rsidRPr="00144CC0">
                    <w:rPr>
                      <w:rFonts w:ascii="ＭＳ 明朝" w:hAnsi="ＭＳ 明朝" w:cs="ＭＳ Ｐゴシック"/>
                      <w:kern w:val="0"/>
                      <w:sz w:val="24"/>
                    </w:rPr>
                    <w:t>号）第</w:t>
                  </w:r>
                  <w:r w:rsidRPr="00144CC0">
                    <w:rPr>
                      <w:rFonts w:ascii="ＭＳ 明朝" w:hAnsi="ＭＳ 明朝" w:cs="ＭＳ Ｐゴシック" w:hint="eastAsia"/>
                      <w:kern w:val="0"/>
                      <w:sz w:val="24"/>
                    </w:rPr>
                    <w:t>２</w:t>
                  </w:r>
                  <w:r w:rsidRPr="00144CC0">
                    <w:rPr>
                      <w:rFonts w:ascii="ＭＳ 明朝" w:hAnsi="ＭＳ 明朝" w:cs="ＭＳ Ｐゴシック"/>
                      <w:kern w:val="0"/>
                      <w:sz w:val="24"/>
                    </w:rPr>
                    <w:t>条第</w:t>
                  </w:r>
                  <w:r w:rsidRPr="00144CC0">
                    <w:rPr>
                      <w:rFonts w:ascii="ＭＳ 明朝" w:hAnsi="ＭＳ 明朝" w:cs="ＭＳ Ｐゴシック" w:hint="eastAsia"/>
                      <w:kern w:val="0"/>
                      <w:sz w:val="24"/>
                    </w:rPr>
                    <w:t>１</w:t>
                  </w:r>
                  <w:r w:rsidRPr="00144CC0">
                    <w:rPr>
                      <w:rFonts w:ascii="ＭＳ 明朝" w:hAnsi="ＭＳ 明朝" w:cs="ＭＳ Ｐゴシック"/>
                      <w:kern w:val="0"/>
                      <w:sz w:val="24"/>
                    </w:rPr>
                    <w:t>号に規定する障害者の地域社会における作業活動の場として同法第</w:t>
                  </w:r>
                  <w:r w:rsidRPr="00144CC0">
                    <w:rPr>
                      <w:rFonts w:ascii="ＭＳ 明朝" w:hAnsi="ＭＳ 明朝" w:cs="ＭＳ Ｐゴシック" w:hint="eastAsia"/>
                      <w:kern w:val="0"/>
                      <w:sz w:val="24"/>
                    </w:rPr>
                    <w:t>18</w:t>
                  </w:r>
                  <w:r w:rsidRPr="00144CC0">
                    <w:rPr>
                      <w:rFonts w:ascii="ＭＳ 明朝" w:hAnsi="ＭＳ 明朝" w:cs="ＭＳ Ｐゴシック"/>
                      <w:kern w:val="0"/>
                      <w:sz w:val="24"/>
                    </w:rPr>
                    <w:t>条第</w:t>
                  </w:r>
                  <w:r w:rsidRPr="00144CC0">
                    <w:rPr>
                      <w:rFonts w:ascii="ＭＳ 明朝" w:hAnsi="ＭＳ 明朝" w:cs="ＭＳ Ｐゴシック" w:hint="eastAsia"/>
                      <w:kern w:val="0"/>
                      <w:sz w:val="24"/>
                    </w:rPr>
                    <w:t>３</w:t>
                  </w:r>
                  <w:r w:rsidRPr="00144CC0">
                    <w:rPr>
                      <w:rFonts w:ascii="ＭＳ 明朝" w:hAnsi="ＭＳ 明朝" w:cs="ＭＳ Ｐゴシック"/>
                      <w:kern w:val="0"/>
                      <w:sz w:val="24"/>
                    </w:rPr>
                    <w:t>項の規定により必要な費用の助成を受けている施設をいう。以下この号において同じ。）若しくはこれらに準ずる者として総務省令で定めるところにより普通地方公共団体の長の認定を受けた者若しくは生活困窮者自立支援法（平成</w:t>
                  </w:r>
                  <w:r w:rsidRPr="00144CC0">
                    <w:rPr>
                      <w:rFonts w:ascii="ＭＳ 明朝" w:hAnsi="ＭＳ 明朝" w:cs="ＭＳ Ｐゴシック" w:hint="eastAsia"/>
                      <w:kern w:val="0"/>
                      <w:sz w:val="24"/>
                    </w:rPr>
                    <w:t>25</w:t>
                  </w:r>
                  <w:r w:rsidRPr="00144CC0">
                    <w:rPr>
                      <w:rFonts w:ascii="ＭＳ 明朝" w:hAnsi="ＭＳ 明朝" w:cs="ＭＳ Ｐゴシック"/>
                      <w:kern w:val="0"/>
                      <w:sz w:val="24"/>
                    </w:rPr>
                    <w:t>年法律第</w:t>
                  </w:r>
                  <w:r w:rsidRPr="00144CC0">
                    <w:rPr>
                      <w:rFonts w:ascii="ＭＳ 明朝" w:hAnsi="ＭＳ 明朝" w:cs="ＭＳ Ｐゴシック" w:hint="eastAsia"/>
                      <w:kern w:val="0"/>
                      <w:sz w:val="24"/>
                    </w:rPr>
                    <w:t>105</w:t>
                  </w:r>
                  <w:r w:rsidRPr="00144CC0">
                    <w:rPr>
                      <w:rFonts w:ascii="ＭＳ 明朝" w:hAnsi="ＭＳ 明朝" w:cs="ＭＳ Ｐゴシック"/>
                      <w:kern w:val="0"/>
                      <w:sz w:val="24"/>
                    </w:rPr>
                    <w:t>号）第</w:t>
                  </w:r>
                  <w:r w:rsidRPr="00144CC0">
                    <w:rPr>
                      <w:rFonts w:ascii="ＭＳ 明朝" w:hAnsi="ＭＳ 明朝" w:cs="ＭＳ Ｐゴシック" w:hint="eastAsia"/>
                      <w:kern w:val="0"/>
                      <w:sz w:val="24"/>
                    </w:rPr>
                    <w:t>16</w:t>
                  </w:r>
                  <w:r w:rsidRPr="00144CC0">
                    <w:rPr>
                      <w:rFonts w:ascii="ＭＳ 明朝" w:hAnsi="ＭＳ 明朝" w:cs="ＭＳ Ｐゴシック"/>
                      <w:kern w:val="0"/>
                      <w:sz w:val="24"/>
                    </w:rPr>
                    <w:t>条第</w:t>
                  </w:r>
                  <w:r w:rsidRPr="00144CC0">
                    <w:rPr>
                      <w:rFonts w:ascii="ＭＳ 明朝" w:hAnsi="ＭＳ 明朝" w:cs="ＭＳ Ｐゴシック" w:hint="eastAsia"/>
                      <w:kern w:val="0"/>
                      <w:sz w:val="24"/>
                    </w:rPr>
                    <w:t>３</w:t>
                  </w:r>
                  <w:r w:rsidRPr="00144CC0">
                    <w:rPr>
                      <w:rFonts w:ascii="ＭＳ 明朝" w:hAnsi="ＭＳ 明朝" w:cs="ＭＳ Ｐゴシック"/>
                      <w:kern w:val="0"/>
                      <w:sz w:val="24"/>
                    </w:rPr>
                    <w:t>項に規定する認定生活困窮者就労訓練事業（以下この号において「認定生活困窮者就労訓練事業」という。）を行う施設でその施設に使用される者が主として同法第</w:t>
                  </w:r>
                  <w:r w:rsidRPr="00144CC0">
                    <w:rPr>
                      <w:rFonts w:ascii="ＭＳ 明朝" w:hAnsi="ＭＳ 明朝" w:cs="ＭＳ Ｐゴシック" w:hint="eastAsia"/>
                      <w:kern w:val="0"/>
                      <w:sz w:val="24"/>
                    </w:rPr>
                    <w:t>３</w:t>
                  </w:r>
                  <w:r w:rsidRPr="00144CC0">
                    <w:rPr>
                      <w:rFonts w:ascii="ＭＳ 明朝" w:hAnsi="ＭＳ 明朝" w:cs="ＭＳ Ｐゴシック"/>
                      <w:kern w:val="0"/>
                      <w:sz w:val="24"/>
                    </w:rPr>
                    <w:t>条第</w:t>
                  </w:r>
                  <w:r w:rsidRPr="00144CC0">
                    <w:rPr>
                      <w:rFonts w:ascii="ＭＳ 明朝" w:hAnsi="ＭＳ 明朝" w:cs="ＭＳ Ｐゴシック" w:hint="eastAsia"/>
                      <w:kern w:val="0"/>
                      <w:sz w:val="24"/>
                    </w:rPr>
                    <w:t>１</w:t>
                  </w:r>
                  <w:r w:rsidRPr="00144CC0">
                    <w:rPr>
                      <w:rFonts w:ascii="ＭＳ 明朝" w:hAnsi="ＭＳ 明朝" w:cs="ＭＳ Ｐゴシック"/>
                      <w:kern w:val="0"/>
                      <w:sz w:val="24"/>
                    </w:rPr>
                    <w:t>項に規定する生活困窮者（以下この号において「生活困窮者」という。）であるもの（当該施設において製作された物品を買い入れることが生活困窮者の自立の促進に資することにつき総務省令で定めるところにより普通地方公共団体の長の認定を受けたものに限る。）（以下この号において「障害者支援施設等」という。）において製作された物品を当該障害者支援施設等から普通地方公共団体の規則で定める手続により買い入れる契約</w:t>
                  </w:r>
                  <w:r w:rsidRPr="00144CC0">
                    <w:rPr>
                      <w:rFonts w:ascii="ＭＳ 明朝" w:hAnsi="ＭＳ 明朝" w:cs="ＭＳ Ｐゴシック" w:hint="eastAsia"/>
                      <w:kern w:val="0"/>
                      <w:sz w:val="24"/>
                    </w:rPr>
                    <w:t>（以下略）</w:t>
                  </w:r>
                </w:p>
                <w:p w:rsidR="000D75C2" w:rsidRPr="00144CC0" w:rsidRDefault="000D75C2" w:rsidP="008A0DC5">
                  <w:pPr>
                    <w:framePr w:hSpace="142" w:wrap="around" w:vAnchor="text" w:hAnchor="margin" w:x="108" w:y="3"/>
                    <w:autoSpaceDE w:val="0"/>
                    <w:autoSpaceDN w:val="0"/>
                    <w:spacing w:line="300" w:lineRule="exact"/>
                    <w:ind w:leftChars="100" w:left="450" w:hangingChars="100" w:hanging="240"/>
                    <w:rPr>
                      <w:rFonts w:ascii="ＭＳ 明朝" w:hAnsi="ＭＳ 明朝" w:cs="ＭＳ Ｐゴシック"/>
                      <w:kern w:val="0"/>
                      <w:sz w:val="24"/>
                    </w:rPr>
                  </w:pPr>
                </w:p>
                <w:p w:rsidR="000D75C2" w:rsidRPr="00144CC0" w:rsidRDefault="000D75C2" w:rsidP="008A0DC5">
                  <w:pPr>
                    <w:framePr w:hSpace="142" w:wrap="around" w:vAnchor="text" w:hAnchor="margin" w:x="108" w:y="3"/>
                    <w:autoSpaceDE w:val="0"/>
                    <w:autoSpaceDN w:val="0"/>
                    <w:spacing w:line="300" w:lineRule="exact"/>
                    <w:ind w:left="240" w:hangingChars="100" w:hanging="240"/>
                    <w:rPr>
                      <w:rFonts w:ascii="ＭＳ 明朝" w:hAnsi="ＭＳ 明朝"/>
                      <w:sz w:val="24"/>
                    </w:rPr>
                  </w:pPr>
                  <w:r w:rsidRPr="00144CC0">
                    <w:rPr>
                      <w:rFonts w:ascii="ＭＳ 明朝" w:hAnsi="ＭＳ 明朝" w:hint="eastAsia"/>
                      <w:sz w:val="24"/>
                    </w:rPr>
                    <w:t>【令和３年10月１日付け改正前の大阪府財務規則】</w:t>
                  </w:r>
                </w:p>
                <w:p w:rsidR="000D75C2" w:rsidRPr="00144CC0" w:rsidRDefault="000D75C2" w:rsidP="008A0DC5">
                  <w:pPr>
                    <w:framePr w:hSpace="142" w:wrap="around" w:vAnchor="text" w:hAnchor="margin" w:x="108" w:y="3"/>
                    <w:autoSpaceDE w:val="0"/>
                    <w:autoSpaceDN w:val="0"/>
                    <w:spacing w:line="300" w:lineRule="exact"/>
                    <w:rPr>
                      <w:rFonts w:ascii="ＭＳ 明朝" w:hAnsi="ＭＳ 明朝"/>
                      <w:sz w:val="24"/>
                    </w:rPr>
                  </w:pPr>
                  <w:r w:rsidRPr="00144CC0">
                    <w:rPr>
                      <w:rFonts w:ascii="ＭＳ 明朝" w:hAnsi="ＭＳ 明朝" w:hint="eastAsia"/>
                      <w:sz w:val="24"/>
                    </w:rPr>
                    <w:t>（随意契約の手続）</w:t>
                  </w:r>
                </w:p>
                <w:p w:rsidR="000D75C2" w:rsidRDefault="000D75C2" w:rsidP="008A0DC5">
                  <w:pPr>
                    <w:framePr w:hSpace="142" w:wrap="around" w:vAnchor="text" w:hAnchor="margin" w:x="108" w:y="3"/>
                    <w:autoSpaceDE w:val="0"/>
                    <w:autoSpaceDN w:val="0"/>
                    <w:spacing w:line="300" w:lineRule="exact"/>
                    <w:ind w:left="240" w:hangingChars="100" w:hanging="240"/>
                    <w:rPr>
                      <w:rFonts w:ascii="ＭＳ 明朝" w:hAnsi="ＭＳ 明朝"/>
                      <w:sz w:val="24"/>
                    </w:rPr>
                  </w:pPr>
                  <w:r w:rsidRPr="00144CC0">
                    <w:rPr>
                      <w:rFonts w:ascii="ＭＳ 明朝" w:hAnsi="ＭＳ 明朝" w:hint="eastAsia"/>
                      <w:sz w:val="24"/>
                    </w:rPr>
                    <w:t>第61条の</w:t>
                  </w:r>
                  <w:r>
                    <w:rPr>
                      <w:rFonts w:ascii="ＭＳ 明朝" w:hAnsi="ＭＳ 明朝" w:hint="eastAsia"/>
                      <w:sz w:val="24"/>
                    </w:rPr>
                    <w:t>３</w:t>
                  </w:r>
                  <w:r w:rsidRPr="00144CC0">
                    <w:rPr>
                      <w:rFonts w:ascii="ＭＳ 明朝" w:hAnsi="ＭＳ 明朝" w:hint="eastAsia"/>
                      <w:sz w:val="24"/>
                    </w:rPr>
                    <w:t xml:space="preserve">　令第167条の２第１項第３号及び４号の規則で定める手続は、次に掲げる手続とする。</w:t>
                  </w:r>
                </w:p>
                <w:p w:rsidR="000D75C2" w:rsidRDefault="000D75C2" w:rsidP="008A0DC5">
                  <w:pPr>
                    <w:framePr w:hSpace="142" w:wrap="around" w:vAnchor="text" w:hAnchor="margin" w:x="108" w:y="3"/>
                    <w:autoSpaceDE w:val="0"/>
                    <w:autoSpaceDN w:val="0"/>
                    <w:spacing w:line="300" w:lineRule="exact"/>
                    <w:ind w:leftChars="100" w:left="450" w:hangingChars="100" w:hanging="240"/>
                    <w:rPr>
                      <w:rFonts w:ascii="ＭＳ 明朝" w:hAnsi="ＭＳ 明朝"/>
                      <w:sz w:val="24"/>
                    </w:rPr>
                  </w:pPr>
                  <w:r w:rsidRPr="00144CC0">
                    <w:rPr>
                      <w:rFonts w:ascii="ＭＳ 明朝" w:hAnsi="ＭＳ 明朝" w:hint="eastAsia"/>
                      <w:sz w:val="24"/>
                    </w:rPr>
                    <w:lastRenderedPageBreak/>
                    <w:t>一</w:t>
                  </w:r>
                  <w:r>
                    <w:rPr>
                      <w:rFonts w:ascii="ＭＳ 明朝" w:hAnsi="ＭＳ 明朝" w:hint="eastAsia"/>
                      <w:sz w:val="24"/>
                    </w:rPr>
                    <w:t xml:space="preserve">　</w:t>
                  </w:r>
                  <w:r w:rsidRPr="00144CC0">
                    <w:rPr>
                      <w:rFonts w:ascii="ＭＳ 明朝" w:hAnsi="ＭＳ 明朝" w:hint="eastAsia"/>
                      <w:sz w:val="24"/>
                    </w:rPr>
                    <w:t>毎年度の当初に、当該年度の令第167条の２第１項第３号及び４号の規定により随意契約の方法により締結する契約（以下この条において「契約」という。）に係る物品又は役務の提供の業務の発注の見通しを、別に定めるところにより公表すること。</w:t>
                  </w:r>
                </w:p>
                <w:p w:rsidR="000D75C2" w:rsidRPr="00144CC0" w:rsidRDefault="000D75C2" w:rsidP="008A0DC5">
                  <w:pPr>
                    <w:framePr w:hSpace="142" w:wrap="around" w:vAnchor="text" w:hAnchor="margin" w:x="108" w:y="3"/>
                    <w:autoSpaceDE w:val="0"/>
                    <w:autoSpaceDN w:val="0"/>
                    <w:spacing w:line="300" w:lineRule="exact"/>
                    <w:ind w:leftChars="100" w:left="450" w:hangingChars="100" w:hanging="240"/>
                    <w:rPr>
                      <w:rFonts w:ascii="ＭＳ 明朝" w:hAnsi="ＭＳ 明朝"/>
                      <w:sz w:val="24"/>
                    </w:rPr>
                  </w:pPr>
                  <w:r w:rsidRPr="00144CC0">
                    <w:rPr>
                      <w:rFonts w:ascii="ＭＳ 明朝" w:hAnsi="ＭＳ 明朝" w:hint="eastAsia"/>
                      <w:sz w:val="24"/>
                    </w:rPr>
                    <w:t>二</w:t>
                  </w:r>
                  <w:r>
                    <w:rPr>
                      <w:rFonts w:ascii="ＭＳ 明朝" w:hAnsi="ＭＳ 明朝" w:hint="eastAsia"/>
                      <w:sz w:val="24"/>
                    </w:rPr>
                    <w:t xml:space="preserve">　</w:t>
                  </w:r>
                  <w:r w:rsidRPr="00144CC0">
                    <w:rPr>
                      <w:rFonts w:ascii="ＭＳ 明朝" w:hAnsi="ＭＳ 明朝" w:hint="eastAsia"/>
                      <w:sz w:val="24"/>
                    </w:rPr>
                    <w:t>契約締結の相当期間前に、当該契約に係る次に掲げる事項を別に定める方法により公表すること。</w:t>
                  </w:r>
                </w:p>
                <w:p w:rsidR="000D75C2" w:rsidRPr="00144CC0" w:rsidRDefault="000D75C2" w:rsidP="008A0DC5">
                  <w:pPr>
                    <w:framePr w:hSpace="142" w:wrap="around" w:vAnchor="text" w:hAnchor="margin" w:x="108" w:y="3"/>
                    <w:autoSpaceDE w:val="0"/>
                    <w:autoSpaceDN w:val="0"/>
                    <w:spacing w:line="300" w:lineRule="exact"/>
                    <w:ind w:firstLineChars="200" w:firstLine="480"/>
                    <w:rPr>
                      <w:rFonts w:ascii="ＭＳ 明朝" w:hAnsi="ＭＳ 明朝"/>
                      <w:sz w:val="24"/>
                    </w:rPr>
                  </w:pPr>
                  <w:r w:rsidRPr="00144CC0">
                    <w:rPr>
                      <w:rFonts w:ascii="ＭＳ 明朝" w:hAnsi="ＭＳ 明朝" w:hint="eastAsia"/>
                      <w:sz w:val="24"/>
                    </w:rPr>
                    <w:t>イ　契約の内容</w:t>
                  </w:r>
                </w:p>
                <w:p w:rsidR="000D75C2" w:rsidRPr="00144CC0" w:rsidRDefault="000D75C2" w:rsidP="008A0DC5">
                  <w:pPr>
                    <w:framePr w:hSpace="142" w:wrap="around" w:vAnchor="text" w:hAnchor="margin" w:x="108" w:y="3"/>
                    <w:autoSpaceDE w:val="0"/>
                    <w:autoSpaceDN w:val="0"/>
                    <w:spacing w:line="300" w:lineRule="exact"/>
                    <w:ind w:firstLineChars="200" w:firstLine="480"/>
                    <w:rPr>
                      <w:rFonts w:ascii="ＭＳ 明朝" w:hAnsi="ＭＳ 明朝"/>
                      <w:sz w:val="24"/>
                    </w:rPr>
                  </w:pPr>
                  <w:r w:rsidRPr="00144CC0">
                    <w:rPr>
                      <w:rFonts w:ascii="ＭＳ 明朝" w:hAnsi="ＭＳ 明朝" w:hint="eastAsia"/>
                      <w:sz w:val="24"/>
                    </w:rPr>
                    <w:t>ロ　契約の相手方の決定の方法及び基準</w:t>
                  </w:r>
                </w:p>
                <w:p w:rsidR="00213626" w:rsidRDefault="000D75C2" w:rsidP="008A0DC5">
                  <w:pPr>
                    <w:framePr w:hSpace="142" w:wrap="around" w:vAnchor="text" w:hAnchor="margin" w:x="108" w:y="3"/>
                    <w:autoSpaceDE w:val="0"/>
                    <w:autoSpaceDN w:val="0"/>
                    <w:spacing w:line="300" w:lineRule="exact"/>
                    <w:ind w:firstLineChars="200" w:firstLine="480"/>
                    <w:rPr>
                      <w:rFonts w:ascii="ＭＳ 明朝" w:hAnsi="ＭＳ 明朝"/>
                      <w:sz w:val="24"/>
                    </w:rPr>
                  </w:pPr>
                  <w:r w:rsidRPr="00144CC0">
                    <w:rPr>
                      <w:rFonts w:ascii="ＭＳ 明朝" w:hAnsi="ＭＳ 明朝" w:hint="eastAsia"/>
                      <w:sz w:val="24"/>
                    </w:rPr>
                    <w:t>ハ　公募により相手方を決定する場合にあっては、その申</w:t>
                  </w:r>
                </w:p>
                <w:p w:rsidR="000D75C2" w:rsidRPr="00144CC0" w:rsidRDefault="000D75C2" w:rsidP="008A0DC5">
                  <w:pPr>
                    <w:framePr w:hSpace="142" w:wrap="around" w:vAnchor="text" w:hAnchor="margin" w:x="108" w:y="3"/>
                    <w:autoSpaceDE w:val="0"/>
                    <w:autoSpaceDN w:val="0"/>
                    <w:spacing w:line="300" w:lineRule="exact"/>
                    <w:ind w:firstLineChars="300" w:firstLine="720"/>
                    <w:rPr>
                      <w:rFonts w:ascii="ＭＳ 明朝" w:hAnsi="ＭＳ 明朝"/>
                      <w:sz w:val="24"/>
                    </w:rPr>
                  </w:pPr>
                  <w:r w:rsidRPr="00144CC0">
                    <w:rPr>
                      <w:rFonts w:ascii="ＭＳ 明朝" w:hAnsi="ＭＳ 明朝" w:hint="eastAsia"/>
                      <w:sz w:val="24"/>
                    </w:rPr>
                    <w:t>請方法</w:t>
                  </w:r>
                </w:p>
                <w:p w:rsidR="000D75C2" w:rsidRPr="00144CC0" w:rsidRDefault="000D75C2" w:rsidP="008A0DC5">
                  <w:pPr>
                    <w:framePr w:hSpace="142" w:wrap="around" w:vAnchor="text" w:hAnchor="margin" w:x="108" w:y="3"/>
                    <w:autoSpaceDE w:val="0"/>
                    <w:autoSpaceDN w:val="0"/>
                    <w:spacing w:line="300" w:lineRule="exact"/>
                    <w:ind w:firstLineChars="200" w:firstLine="480"/>
                    <w:rPr>
                      <w:rFonts w:ascii="ＭＳ 明朝" w:hAnsi="ＭＳ 明朝"/>
                      <w:sz w:val="24"/>
                    </w:rPr>
                  </w:pPr>
                  <w:r w:rsidRPr="00144CC0">
                    <w:rPr>
                      <w:rFonts w:ascii="ＭＳ 明朝" w:hAnsi="ＭＳ 明朝" w:hint="eastAsia"/>
                      <w:sz w:val="24"/>
                    </w:rPr>
                    <w:t>ニ　イからハまでに掲げるもののほか、必要な事項</w:t>
                  </w:r>
                </w:p>
                <w:p w:rsidR="000D75C2" w:rsidRPr="00144CC0" w:rsidRDefault="000D75C2" w:rsidP="008A0DC5">
                  <w:pPr>
                    <w:framePr w:hSpace="142" w:wrap="around" w:vAnchor="text" w:hAnchor="margin" w:x="108" w:y="3"/>
                    <w:autoSpaceDE w:val="0"/>
                    <w:autoSpaceDN w:val="0"/>
                    <w:spacing w:line="300" w:lineRule="exact"/>
                    <w:ind w:leftChars="108" w:left="467" w:hangingChars="100" w:hanging="240"/>
                    <w:rPr>
                      <w:rFonts w:ascii="ＭＳ 明朝" w:hAnsi="ＭＳ 明朝"/>
                      <w:sz w:val="24"/>
                    </w:rPr>
                  </w:pPr>
                  <w:r w:rsidRPr="00144CC0">
                    <w:rPr>
                      <w:rFonts w:ascii="ＭＳ 明朝" w:hAnsi="ＭＳ 明朝" w:hint="eastAsia"/>
                      <w:sz w:val="24"/>
                    </w:rPr>
                    <w:t>三</w:t>
                  </w:r>
                  <w:r>
                    <w:rPr>
                      <w:rFonts w:ascii="ＭＳ 明朝" w:hAnsi="ＭＳ 明朝" w:hint="eastAsia"/>
                      <w:sz w:val="24"/>
                    </w:rPr>
                    <w:t xml:space="preserve">　</w:t>
                  </w:r>
                  <w:r w:rsidRPr="00144CC0">
                    <w:rPr>
                      <w:rFonts w:ascii="ＭＳ 明朝" w:hAnsi="ＭＳ 明朝" w:hint="eastAsia"/>
                      <w:sz w:val="24"/>
                    </w:rPr>
                    <w:t>契約締結後、速やかに当該契約に係る次に掲げる事項を別に定める方法により公表すること。</w:t>
                  </w:r>
                </w:p>
                <w:p w:rsidR="000D75C2" w:rsidRPr="00144CC0" w:rsidRDefault="000D75C2" w:rsidP="008A0DC5">
                  <w:pPr>
                    <w:framePr w:hSpace="142" w:wrap="around" w:vAnchor="text" w:hAnchor="margin" w:x="108" w:y="3"/>
                    <w:autoSpaceDE w:val="0"/>
                    <w:autoSpaceDN w:val="0"/>
                    <w:spacing w:line="300" w:lineRule="exact"/>
                    <w:ind w:firstLineChars="200" w:firstLine="480"/>
                    <w:rPr>
                      <w:rFonts w:ascii="ＭＳ 明朝" w:hAnsi="ＭＳ 明朝"/>
                      <w:sz w:val="24"/>
                    </w:rPr>
                  </w:pPr>
                  <w:r w:rsidRPr="00144CC0">
                    <w:rPr>
                      <w:rFonts w:ascii="ＭＳ 明朝" w:hAnsi="ＭＳ 明朝" w:hint="eastAsia"/>
                      <w:sz w:val="24"/>
                    </w:rPr>
                    <w:t>イ　契約の相手方の氏名又は名称及び住所</w:t>
                  </w:r>
                </w:p>
                <w:p w:rsidR="000D75C2" w:rsidRPr="00144CC0" w:rsidRDefault="000D75C2" w:rsidP="008A0DC5">
                  <w:pPr>
                    <w:framePr w:hSpace="142" w:wrap="around" w:vAnchor="text" w:hAnchor="margin" w:x="108" w:y="3"/>
                    <w:autoSpaceDE w:val="0"/>
                    <w:autoSpaceDN w:val="0"/>
                    <w:spacing w:line="300" w:lineRule="exact"/>
                    <w:ind w:firstLineChars="200" w:firstLine="480"/>
                    <w:rPr>
                      <w:rFonts w:ascii="ＭＳ 明朝" w:hAnsi="ＭＳ 明朝"/>
                      <w:sz w:val="24"/>
                    </w:rPr>
                  </w:pPr>
                  <w:r w:rsidRPr="00144CC0">
                    <w:rPr>
                      <w:rFonts w:ascii="ＭＳ 明朝" w:hAnsi="ＭＳ 明朝" w:hint="eastAsia"/>
                      <w:sz w:val="24"/>
                    </w:rPr>
                    <w:t>ロ　契約の相手方とした理由</w:t>
                  </w:r>
                </w:p>
                <w:p w:rsidR="000D75C2" w:rsidRPr="00144CC0" w:rsidRDefault="000D75C2" w:rsidP="008A0DC5">
                  <w:pPr>
                    <w:framePr w:hSpace="142" w:wrap="around" w:vAnchor="text" w:hAnchor="margin" w:x="108" w:y="3"/>
                    <w:autoSpaceDE w:val="0"/>
                    <w:autoSpaceDN w:val="0"/>
                    <w:spacing w:line="300" w:lineRule="exact"/>
                    <w:ind w:firstLineChars="200" w:firstLine="480"/>
                    <w:rPr>
                      <w:rFonts w:ascii="ＭＳ 明朝" w:hAnsi="ＭＳ 明朝"/>
                      <w:sz w:val="24"/>
                    </w:rPr>
                  </w:pPr>
                  <w:r w:rsidRPr="00144CC0">
                    <w:rPr>
                      <w:rFonts w:ascii="ＭＳ 明朝" w:hAnsi="ＭＳ 明朝" w:hint="eastAsia"/>
                      <w:sz w:val="24"/>
                    </w:rPr>
                    <w:t>ハ　イ及びロに掲げるもののほか、必要な事項</w:t>
                  </w:r>
                </w:p>
                <w:p w:rsidR="000D75C2" w:rsidRPr="00E87D8A" w:rsidRDefault="000D75C2" w:rsidP="008A0DC5">
                  <w:pPr>
                    <w:framePr w:hSpace="142" w:wrap="around" w:vAnchor="text" w:hAnchor="margin" w:x="108" w:y="3"/>
                    <w:autoSpaceDE w:val="0"/>
                    <w:autoSpaceDN w:val="0"/>
                    <w:ind w:firstLineChars="200" w:firstLine="480"/>
                    <w:rPr>
                      <w:rFonts w:ascii="ＭＳ 明朝" w:hAnsi="ＭＳ 明朝"/>
                      <w:sz w:val="24"/>
                    </w:rPr>
                  </w:pPr>
                </w:p>
              </w:tc>
            </w:tr>
          </w:tbl>
          <w:p w:rsidR="00D70633" w:rsidRDefault="00D70633" w:rsidP="00E13AC8">
            <w:pPr>
              <w:autoSpaceDE w:val="0"/>
              <w:autoSpaceDN w:val="0"/>
              <w:spacing w:line="300" w:lineRule="exact"/>
              <w:rPr>
                <w:rFonts w:ascii="ＭＳ 明朝" w:hAnsi="ＭＳ 明朝"/>
                <w:sz w:val="24"/>
              </w:rPr>
            </w:pPr>
          </w:p>
          <w:p w:rsidR="00142DFA" w:rsidRPr="00917C40" w:rsidRDefault="00142DFA" w:rsidP="00E13AC8">
            <w:pPr>
              <w:autoSpaceDE w:val="0"/>
              <w:autoSpaceDN w:val="0"/>
              <w:spacing w:line="300" w:lineRule="exact"/>
              <w:rPr>
                <w:rFonts w:ascii="ＭＳ 明朝" w:hAnsi="ＭＳ 明朝"/>
                <w:sz w:val="24"/>
              </w:rPr>
            </w:pPr>
          </w:p>
        </w:tc>
        <w:tc>
          <w:tcPr>
            <w:tcW w:w="5386" w:type="dxa"/>
          </w:tcPr>
          <w:p w:rsidR="000D75C2" w:rsidRDefault="000D75C2" w:rsidP="000C5FC8">
            <w:pPr>
              <w:autoSpaceDE w:val="0"/>
              <w:autoSpaceDN w:val="0"/>
              <w:adjustRightInd w:val="0"/>
              <w:spacing w:line="300" w:lineRule="exact"/>
              <w:rPr>
                <w:rFonts w:ascii="ＭＳ 明朝" w:hAnsi="ＭＳ 明朝"/>
                <w:sz w:val="24"/>
              </w:rPr>
            </w:pPr>
          </w:p>
          <w:p w:rsidR="000D75C2" w:rsidRPr="000D75C2" w:rsidRDefault="000D75C2" w:rsidP="000D75C2">
            <w:pPr>
              <w:widowControl/>
              <w:autoSpaceDE w:val="0"/>
              <w:autoSpaceDN w:val="0"/>
              <w:spacing w:line="300" w:lineRule="exact"/>
              <w:ind w:firstLineChars="100" w:firstLine="240"/>
              <w:rPr>
                <w:rFonts w:ascii="ＭＳ 明朝" w:hAnsi="ＭＳ 明朝"/>
                <w:sz w:val="24"/>
              </w:rPr>
            </w:pPr>
            <w:r w:rsidRPr="000D75C2">
              <w:rPr>
                <w:rFonts w:ascii="ＭＳ 明朝" w:hAnsi="ＭＳ 明朝" w:hint="eastAsia"/>
                <w:sz w:val="24"/>
              </w:rPr>
              <w:t>本検出事項については、大阪府財務規則等に規定された適正な手続に関する契約事務担当者の確認が不十分であったことが原因であった。</w:t>
            </w:r>
          </w:p>
          <w:p w:rsidR="000D75C2" w:rsidRDefault="000D75C2" w:rsidP="000D75C2">
            <w:pPr>
              <w:widowControl/>
              <w:autoSpaceDE w:val="0"/>
              <w:autoSpaceDN w:val="0"/>
              <w:spacing w:line="300" w:lineRule="exact"/>
              <w:ind w:firstLineChars="100" w:firstLine="240"/>
              <w:rPr>
                <w:rFonts w:ascii="ＭＳ 明朝" w:hAnsi="ＭＳ 明朝"/>
                <w:sz w:val="24"/>
              </w:rPr>
            </w:pPr>
            <w:r w:rsidRPr="000D75C2">
              <w:rPr>
                <w:rFonts w:ascii="ＭＳ 明朝" w:hAnsi="ＭＳ 明朝" w:hint="eastAsia"/>
                <w:sz w:val="24"/>
              </w:rPr>
              <w:t>そのため、再発防止に向け、研修等を通じ担当者の会計事務に関する理解を一層深めるとともに、複数名によるチェックを徹底するなど、事務手続に遺漏や錯誤が生じるこ</w:t>
            </w:r>
            <w:r w:rsidR="00176E13" w:rsidRPr="00F70B7C">
              <w:rPr>
                <w:rFonts w:ascii="ＭＳ 明朝" w:hAnsi="ＭＳ 明朝" w:hint="eastAsia"/>
                <w:sz w:val="24"/>
              </w:rPr>
              <w:t>と</w:t>
            </w:r>
            <w:r w:rsidRPr="000D75C2">
              <w:rPr>
                <w:rFonts w:ascii="ＭＳ 明朝" w:hAnsi="ＭＳ 明朝" w:hint="eastAsia"/>
                <w:sz w:val="24"/>
              </w:rPr>
              <w:t>がないよう適正な事務処理を図る。</w:t>
            </w:r>
          </w:p>
          <w:p w:rsidR="00D70633" w:rsidRPr="00D70633" w:rsidRDefault="00D70633" w:rsidP="00DD23F8">
            <w:pPr>
              <w:widowControl/>
              <w:autoSpaceDE w:val="0"/>
              <w:autoSpaceDN w:val="0"/>
              <w:spacing w:line="300" w:lineRule="exact"/>
              <w:rPr>
                <w:rFonts w:ascii="ＭＳ 明朝" w:hAnsi="ＭＳ 明朝"/>
                <w:sz w:val="24"/>
              </w:rPr>
            </w:pPr>
          </w:p>
        </w:tc>
      </w:tr>
    </w:tbl>
    <w:p w:rsidR="001D1EC6" w:rsidRPr="0099123B" w:rsidRDefault="00F01D07" w:rsidP="0067618A">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w:t>
      </w:r>
      <w:r w:rsidR="00BF67B5">
        <w:rPr>
          <w:rFonts w:ascii="ＭＳ ゴシック" w:eastAsia="ＭＳ ゴシック" w:hAnsi="ＭＳ ゴシック" w:hint="eastAsia"/>
          <w:sz w:val="24"/>
        </w:rPr>
        <w:t>－</w:t>
      </w:r>
      <w:r w:rsidR="001E62EC">
        <w:rPr>
          <w:rFonts w:ascii="ＭＳ ゴシック" w:eastAsia="ＭＳ ゴシック" w:hAnsi="ＭＳ ゴシック" w:hint="eastAsia"/>
          <w:sz w:val="24"/>
        </w:rPr>
        <w:t>年</w:t>
      </w:r>
      <w:r w:rsidR="00BF67B5">
        <w:rPr>
          <w:rFonts w:ascii="ＭＳ ゴシック" w:eastAsia="ＭＳ ゴシック" w:hAnsi="ＭＳ ゴシック" w:hint="eastAsia"/>
          <w:sz w:val="24"/>
        </w:rPr>
        <w:t>－</w:t>
      </w:r>
      <w:r w:rsidR="001E62EC">
        <w:rPr>
          <w:rFonts w:ascii="ＭＳ ゴシック" w:eastAsia="ＭＳ ゴシック" w:hAnsi="ＭＳ ゴシック" w:hint="eastAsia"/>
          <w:sz w:val="24"/>
        </w:rPr>
        <w:t>月</w:t>
      </w:r>
      <w:r w:rsidR="00BF67B5">
        <w:rPr>
          <w:rFonts w:ascii="ＭＳ ゴシック" w:eastAsia="ＭＳ ゴシック" w:hAnsi="ＭＳ ゴシック" w:hint="eastAsia"/>
          <w:sz w:val="24"/>
        </w:rPr>
        <w:t>－</w:t>
      </w:r>
      <w:r w:rsidR="00295640" w:rsidRPr="00295640">
        <w:rPr>
          <w:rFonts w:ascii="ＭＳ ゴシック" w:eastAsia="ＭＳ ゴシック" w:hAnsi="ＭＳ ゴシック" w:hint="eastAsia"/>
          <w:sz w:val="24"/>
        </w:rPr>
        <w:t>日、</w:t>
      </w:r>
      <w:r w:rsidR="00295640" w:rsidRPr="000C5FC8">
        <w:rPr>
          <w:rFonts w:ascii="ＭＳ ゴシック" w:eastAsia="ＭＳ ゴシック" w:hAnsi="ＭＳ ゴシック" w:hint="eastAsia"/>
          <w:sz w:val="24"/>
        </w:rPr>
        <w:t>事務局：</w:t>
      </w:r>
      <w:r w:rsidR="005674BD" w:rsidRPr="000C5FC8">
        <w:rPr>
          <w:rFonts w:ascii="ＭＳ ゴシック" w:eastAsia="ＭＳ ゴシック" w:hAnsi="ＭＳ ゴシック" w:hint="eastAsia"/>
          <w:sz w:val="24"/>
        </w:rPr>
        <w:t>令和４</w:t>
      </w:r>
      <w:r w:rsidR="00295640" w:rsidRPr="000C5FC8">
        <w:rPr>
          <w:rFonts w:ascii="ＭＳ ゴシック" w:eastAsia="ＭＳ ゴシック" w:hAnsi="ＭＳ ゴシック" w:hint="eastAsia"/>
          <w:sz w:val="24"/>
        </w:rPr>
        <w:t>年</w:t>
      </w:r>
      <w:r w:rsidR="005674BD" w:rsidRPr="000C5FC8">
        <w:rPr>
          <w:rFonts w:ascii="ＭＳ ゴシック" w:eastAsia="ＭＳ ゴシック" w:hAnsi="ＭＳ ゴシック" w:hint="eastAsia"/>
          <w:sz w:val="24"/>
        </w:rPr>
        <w:t>６</w:t>
      </w:r>
      <w:r w:rsidR="00295640" w:rsidRPr="000C5FC8">
        <w:rPr>
          <w:rFonts w:ascii="ＭＳ ゴシック" w:eastAsia="ＭＳ ゴシック" w:hAnsi="ＭＳ ゴシック" w:hint="eastAsia"/>
          <w:sz w:val="24"/>
        </w:rPr>
        <w:t>月</w:t>
      </w:r>
      <w:r w:rsidR="000C5FC8" w:rsidRPr="000C5FC8">
        <w:rPr>
          <w:rFonts w:ascii="ＭＳ ゴシック" w:eastAsia="ＭＳ ゴシック" w:hAnsi="ＭＳ ゴシック" w:hint="eastAsia"/>
          <w:sz w:val="24"/>
        </w:rPr>
        <w:t>1</w:t>
      </w:r>
      <w:r w:rsidR="005674BD" w:rsidRPr="000C5FC8">
        <w:rPr>
          <w:rFonts w:ascii="ＭＳ ゴシック" w:eastAsia="ＭＳ ゴシック" w:hAnsi="ＭＳ ゴシック" w:hint="eastAsia"/>
          <w:sz w:val="24"/>
        </w:rPr>
        <w:t>0</w:t>
      </w:r>
      <w:r w:rsidR="001E62EC" w:rsidRPr="000C5FC8">
        <w:rPr>
          <w:rFonts w:ascii="ＭＳ ゴシック" w:eastAsia="ＭＳ ゴシック" w:hAnsi="ＭＳ ゴシック" w:hint="eastAsia"/>
          <w:sz w:val="24"/>
        </w:rPr>
        <w:t>日</w:t>
      </w:r>
      <w:r w:rsidR="000C5FC8" w:rsidRPr="000C5FC8">
        <w:rPr>
          <w:rFonts w:ascii="ＭＳ ゴシック" w:eastAsia="ＭＳ ゴシック" w:hAnsi="ＭＳ ゴシック" w:hint="eastAsia"/>
          <w:sz w:val="24"/>
        </w:rPr>
        <w:t>から同年７月11日まで</w:t>
      </w:r>
      <w:r w:rsidR="00295640" w:rsidRPr="00295640">
        <w:rPr>
          <w:rFonts w:ascii="ＭＳ ゴシック" w:eastAsia="ＭＳ ゴシック" w:hAnsi="ＭＳ ゴシック" w:hint="eastAsia"/>
          <w:sz w:val="24"/>
        </w:rPr>
        <w:t>）</w:t>
      </w:r>
    </w:p>
    <w:sectPr w:rsidR="001D1EC6" w:rsidRPr="0099123B" w:rsidSect="000C5FC8">
      <w:headerReference w:type="default" r:id="rId6"/>
      <w:pgSz w:w="23814" w:h="16839" w:orient="landscape" w:code="8"/>
      <w:pgMar w:top="2024" w:right="1701" w:bottom="2024" w:left="1622" w:header="851" w:footer="595"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A77" w:rsidRDefault="00341A77">
      <w:r>
        <w:separator/>
      </w:r>
    </w:p>
  </w:endnote>
  <w:endnote w:type="continuationSeparator" w:id="0">
    <w:p w:rsidR="00341A77" w:rsidRDefault="00341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A77" w:rsidRDefault="00341A77">
      <w:r>
        <w:separator/>
      </w:r>
    </w:p>
  </w:footnote>
  <w:footnote w:type="continuationSeparator" w:id="0">
    <w:p w:rsidR="00341A77" w:rsidRDefault="00341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9F6" w:rsidRPr="00EE21E4" w:rsidRDefault="002309F6" w:rsidP="002309F6">
    <w:pPr>
      <w:pStyle w:val="a3"/>
      <w:jc w:val="center"/>
      <w:rPr>
        <w:rFonts w:ascii="ＭＳ Ｐゴシック" w:eastAsia="ＭＳ Ｐゴシック" w:hAnsi="ＭＳ Ｐゴシック"/>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713E"/>
    <w:rsid w:val="00015004"/>
    <w:rsid w:val="00025890"/>
    <w:rsid w:val="00031F4C"/>
    <w:rsid w:val="000361F1"/>
    <w:rsid w:val="00042FDC"/>
    <w:rsid w:val="00044FEA"/>
    <w:rsid w:val="00046825"/>
    <w:rsid w:val="00050BCC"/>
    <w:rsid w:val="00054693"/>
    <w:rsid w:val="00054A08"/>
    <w:rsid w:val="00085EC0"/>
    <w:rsid w:val="00090541"/>
    <w:rsid w:val="00090F62"/>
    <w:rsid w:val="00094CF8"/>
    <w:rsid w:val="000A0885"/>
    <w:rsid w:val="000A359D"/>
    <w:rsid w:val="000A4624"/>
    <w:rsid w:val="000C433B"/>
    <w:rsid w:val="000C5FC8"/>
    <w:rsid w:val="000D75C2"/>
    <w:rsid w:val="000D785D"/>
    <w:rsid w:val="000E3FD5"/>
    <w:rsid w:val="000F261F"/>
    <w:rsid w:val="00116213"/>
    <w:rsid w:val="0011702B"/>
    <w:rsid w:val="00120814"/>
    <w:rsid w:val="001217E4"/>
    <w:rsid w:val="00122A9C"/>
    <w:rsid w:val="0013558E"/>
    <w:rsid w:val="00142DFA"/>
    <w:rsid w:val="00144CC0"/>
    <w:rsid w:val="001626D5"/>
    <w:rsid w:val="00173492"/>
    <w:rsid w:val="00176E13"/>
    <w:rsid w:val="0017752A"/>
    <w:rsid w:val="0018066E"/>
    <w:rsid w:val="00181D83"/>
    <w:rsid w:val="0018241A"/>
    <w:rsid w:val="001906A6"/>
    <w:rsid w:val="001B0182"/>
    <w:rsid w:val="001B0B01"/>
    <w:rsid w:val="001C02BD"/>
    <w:rsid w:val="001C0E29"/>
    <w:rsid w:val="001C75F7"/>
    <w:rsid w:val="001D1EC6"/>
    <w:rsid w:val="001D2313"/>
    <w:rsid w:val="001D470E"/>
    <w:rsid w:val="001E62EC"/>
    <w:rsid w:val="001E7A58"/>
    <w:rsid w:val="001F2871"/>
    <w:rsid w:val="001F41A1"/>
    <w:rsid w:val="001F7181"/>
    <w:rsid w:val="00213626"/>
    <w:rsid w:val="002220D8"/>
    <w:rsid w:val="002265B5"/>
    <w:rsid w:val="002309F6"/>
    <w:rsid w:val="0024240C"/>
    <w:rsid w:val="002452AF"/>
    <w:rsid w:val="00252017"/>
    <w:rsid w:val="002654F1"/>
    <w:rsid w:val="00276DA4"/>
    <w:rsid w:val="00292436"/>
    <w:rsid w:val="00292C54"/>
    <w:rsid w:val="00295640"/>
    <w:rsid w:val="002A08D1"/>
    <w:rsid w:val="002A10D0"/>
    <w:rsid w:val="002B5159"/>
    <w:rsid w:val="002B7E79"/>
    <w:rsid w:val="002C3117"/>
    <w:rsid w:val="002C7690"/>
    <w:rsid w:val="002F09FD"/>
    <w:rsid w:val="002F756C"/>
    <w:rsid w:val="00301F5E"/>
    <w:rsid w:val="00303A6D"/>
    <w:rsid w:val="0030787E"/>
    <w:rsid w:val="003169D5"/>
    <w:rsid w:val="003234F1"/>
    <w:rsid w:val="0032402C"/>
    <w:rsid w:val="00325C65"/>
    <w:rsid w:val="00331CE4"/>
    <w:rsid w:val="0033337B"/>
    <w:rsid w:val="00335BCA"/>
    <w:rsid w:val="00341A77"/>
    <w:rsid w:val="00342058"/>
    <w:rsid w:val="00361B7F"/>
    <w:rsid w:val="00391601"/>
    <w:rsid w:val="003974BA"/>
    <w:rsid w:val="003C37FB"/>
    <w:rsid w:val="003D3E25"/>
    <w:rsid w:val="003E715B"/>
    <w:rsid w:val="00405899"/>
    <w:rsid w:val="00412181"/>
    <w:rsid w:val="00425885"/>
    <w:rsid w:val="00441BC2"/>
    <w:rsid w:val="00446A0C"/>
    <w:rsid w:val="00446D6F"/>
    <w:rsid w:val="00446EDB"/>
    <w:rsid w:val="00463243"/>
    <w:rsid w:val="00463305"/>
    <w:rsid w:val="0046452E"/>
    <w:rsid w:val="004661B1"/>
    <w:rsid w:val="004673ED"/>
    <w:rsid w:val="00482A92"/>
    <w:rsid w:val="0049675E"/>
    <w:rsid w:val="004A299F"/>
    <w:rsid w:val="004A471C"/>
    <w:rsid w:val="004A4B36"/>
    <w:rsid w:val="004A583C"/>
    <w:rsid w:val="004A632F"/>
    <w:rsid w:val="004B36E1"/>
    <w:rsid w:val="004B5966"/>
    <w:rsid w:val="004B635C"/>
    <w:rsid w:val="004D1685"/>
    <w:rsid w:val="004D5AA8"/>
    <w:rsid w:val="004D7A26"/>
    <w:rsid w:val="004E243D"/>
    <w:rsid w:val="004E567D"/>
    <w:rsid w:val="004E6204"/>
    <w:rsid w:val="004F4A04"/>
    <w:rsid w:val="004F70B3"/>
    <w:rsid w:val="00500932"/>
    <w:rsid w:val="00507CBA"/>
    <w:rsid w:val="00515B21"/>
    <w:rsid w:val="005203C3"/>
    <w:rsid w:val="005249BB"/>
    <w:rsid w:val="00536750"/>
    <w:rsid w:val="005531B6"/>
    <w:rsid w:val="0055438C"/>
    <w:rsid w:val="0056466B"/>
    <w:rsid w:val="005666C1"/>
    <w:rsid w:val="005667FF"/>
    <w:rsid w:val="005674BD"/>
    <w:rsid w:val="005727C3"/>
    <w:rsid w:val="00573DC3"/>
    <w:rsid w:val="00593F88"/>
    <w:rsid w:val="005B1A37"/>
    <w:rsid w:val="005B7FFA"/>
    <w:rsid w:val="005F0456"/>
    <w:rsid w:val="005F77A2"/>
    <w:rsid w:val="00607259"/>
    <w:rsid w:val="00616B6B"/>
    <w:rsid w:val="00620214"/>
    <w:rsid w:val="0063750D"/>
    <w:rsid w:val="00652D73"/>
    <w:rsid w:val="00654366"/>
    <w:rsid w:val="00666741"/>
    <w:rsid w:val="0067618A"/>
    <w:rsid w:val="00683F34"/>
    <w:rsid w:val="006850C9"/>
    <w:rsid w:val="00685481"/>
    <w:rsid w:val="006B02F5"/>
    <w:rsid w:val="006B587F"/>
    <w:rsid w:val="006C20B1"/>
    <w:rsid w:val="006C5C58"/>
    <w:rsid w:val="006D274A"/>
    <w:rsid w:val="006D6AE0"/>
    <w:rsid w:val="006E340A"/>
    <w:rsid w:val="006E4247"/>
    <w:rsid w:val="006E64C7"/>
    <w:rsid w:val="006E6E8B"/>
    <w:rsid w:val="006F1898"/>
    <w:rsid w:val="006F69E3"/>
    <w:rsid w:val="00707677"/>
    <w:rsid w:val="00710947"/>
    <w:rsid w:val="0074476E"/>
    <w:rsid w:val="00744D7C"/>
    <w:rsid w:val="0075575A"/>
    <w:rsid w:val="00763FAA"/>
    <w:rsid w:val="00772BC9"/>
    <w:rsid w:val="007A01C0"/>
    <w:rsid w:val="007A5F99"/>
    <w:rsid w:val="007D03AF"/>
    <w:rsid w:val="007D5B02"/>
    <w:rsid w:val="00807654"/>
    <w:rsid w:val="008108F4"/>
    <w:rsid w:val="00812698"/>
    <w:rsid w:val="00817E9E"/>
    <w:rsid w:val="008367CE"/>
    <w:rsid w:val="00843FB5"/>
    <w:rsid w:val="008509DE"/>
    <w:rsid w:val="00854CEE"/>
    <w:rsid w:val="00882DC7"/>
    <w:rsid w:val="00884C68"/>
    <w:rsid w:val="00896418"/>
    <w:rsid w:val="008A0DC5"/>
    <w:rsid w:val="008C6561"/>
    <w:rsid w:val="008C679D"/>
    <w:rsid w:val="008D1A3B"/>
    <w:rsid w:val="008E456F"/>
    <w:rsid w:val="008E4BD9"/>
    <w:rsid w:val="009122F3"/>
    <w:rsid w:val="0091408A"/>
    <w:rsid w:val="009168D9"/>
    <w:rsid w:val="00917C40"/>
    <w:rsid w:val="009253B7"/>
    <w:rsid w:val="009345E2"/>
    <w:rsid w:val="00945D9E"/>
    <w:rsid w:val="0094690D"/>
    <w:rsid w:val="00966578"/>
    <w:rsid w:val="00970D4C"/>
    <w:rsid w:val="0099123B"/>
    <w:rsid w:val="009A269E"/>
    <w:rsid w:val="009A5160"/>
    <w:rsid w:val="009A7D9F"/>
    <w:rsid w:val="009B50F0"/>
    <w:rsid w:val="009B5C1C"/>
    <w:rsid w:val="009B656A"/>
    <w:rsid w:val="009C25EC"/>
    <w:rsid w:val="009C582D"/>
    <w:rsid w:val="009D32BF"/>
    <w:rsid w:val="00A0336F"/>
    <w:rsid w:val="00A0604E"/>
    <w:rsid w:val="00A0707C"/>
    <w:rsid w:val="00A16E55"/>
    <w:rsid w:val="00A278C7"/>
    <w:rsid w:val="00A33B72"/>
    <w:rsid w:val="00A35C87"/>
    <w:rsid w:val="00A61C0E"/>
    <w:rsid w:val="00A63AD1"/>
    <w:rsid w:val="00A67A8E"/>
    <w:rsid w:val="00A9442B"/>
    <w:rsid w:val="00A95E40"/>
    <w:rsid w:val="00AB0F30"/>
    <w:rsid w:val="00AC06C6"/>
    <w:rsid w:val="00B11087"/>
    <w:rsid w:val="00B33740"/>
    <w:rsid w:val="00B34563"/>
    <w:rsid w:val="00B3716D"/>
    <w:rsid w:val="00B5230C"/>
    <w:rsid w:val="00B52673"/>
    <w:rsid w:val="00B52A50"/>
    <w:rsid w:val="00B8526F"/>
    <w:rsid w:val="00B97919"/>
    <w:rsid w:val="00BA0962"/>
    <w:rsid w:val="00BA55BF"/>
    <w:rsid w:val="00BB3818"/>
    <w:rsid w:val="00BB4D9B"/>
    <w:rsid w:val="00BB6193"/>
    <w:rsid w:val="00BC72D1"/>
    <w:rsid w:val="00BC7FC4"/>
    <w:rsid w:val="00BD70E6"/>
    <w:rsid w:val="00BE4151"/>
    <w:rsid w:val="00BF67B5"/>
    <w:rsid w:val="00C1611C"/>
    <w:rsid w:val="00C20848"/>
    <w:rsid w:val="00C22A3A"/>
    <w:rsid w:val="00C26EFE"/>
    <w:rsid w:val="00C37034"/>
    <w:rsid w:val="00C4062D"/>
    <w:rsid w:val="00C42862"/>
    <w:rsid w:val="00C5182C"/>
    <w:rsid w:val="00C51F32"/>
    <w:rsid w:val="00C5548D"/>
    <w:rsid w:val="00C636E8"/>
    <w:rsid w:val="00CA0E19"/>
    <w:rsid w:val="00CC0199"/>
    <w:rsid w:val="00CC151D"/>
    <w:rsid w:val="00CC301D"/>
    <w:rsid w:val="00CC76AA"/>
    <w:rsid w:val="00CD0D5D"/>
    <w:rsid w:val="00CE5A6A"/>
    <w:rsid w:val="00CF180E"/>
    <w:rsid w:val="00D040F7"/>
    <w:rsid w:val="00D165C9"/>
    <w:rsid w:val="00D261C9"/>
    <w:rsid w:val="00D505D0"/>
    <w:rsid w:val="00D56793"/>
    <w:rsid w:val="00D60A83"/>
    <w:rsid w:val="00D660B8"/>
    <w:rsid w:val="00D70633"/>
    <w:rsid w:val="00D92752"/>
    <w:rsid w:val="00DB1D02"/>
    <w:rsid w:val="00DC3068"/>
    <w:rsid w:val="00DD23F8"/>
    <w:rsid w:val="00DD44B9"/>
    <w:rsid w:val="00DD6FBD"/>
    <w:rsid w:val="00DE47D6"/>
    <w:rsid w:val="00E01828"/>
    <w:rsid w:val="00E03C85"/>
    <w:rsid w:val="00E06BBE"/>
    <w:rsid w:val="00E13AC8"/>
    <w:rsid w:val="00E15935"/>
    <w:rsid w:val="00E15F07"/>
    <w:rsid w:val="00E3192F"/>
    <w:rsid w:val="00E3262E"/>
    <w:rsid w:val="00E334F2"/>
    <w:rsid w:val="00E33A25"/>
    <w:rsid w:val="00E52236"/>
    <w:rsid w:val="00E53C48"/>
    <w:rsid w:val="00E53D58"/>
    <w:rsid w:val="00E62969"/>
    <w:rsid w:val="00E802E0"/>
    <w:rsid w:val="00E8271E"/>
    <w:rsid w:val="00E87D8A"/>
    <w:rsid w:val="00EA7658"/>
    <w:rsid w:val="00EC277A"/>
    <w:rsid w:val="00ED711A"/>
    <w:rsid w:val="00EE1C89"/>
    <w:rsid w:val="00EE7C97"/>
    <w:rsid w:val="00EF76C4"/>
    <w:rsid w:val="00F00C61"/>
    <w:rsid w:val="00F01D07"/>
    <w:rsid w:val="00F05851"/>
    <w:rsid w:val="00F11CC4"/>
    <w:rsid w:val="00F36F66"/>
    <w:rsid w:val="00F42623"/>
    <w:rsid w:val="00F45859"/>
    <w:rsid w:val="00F5471A"/>
    <w:rsid w:val="00F65CFF"/>
    <w:rsid w:val="00F704C2"/>
    <w:rsid w:val="00F70B7C"/>
    <w:rsid w:val="00F97D7F"/>
    <w:rsid w:val="00FA7B87"/>
    <w:rsid w:val="00FC126C"/>
    <w:rsid w:val="00FD65D5"/>
    <w:rsid w:val="00FF0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1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ascii="ＭＳ 明朝" w:hAnsi="ＭＳ 明朝"/>
      <w:sz w:val="24"/>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ascii="ＭＳ 明朝" w:hAnsi="ＭＳ 明朝"/>
      <w:sz w:val="24"/>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rsid w:val="00036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1544</Words>
  <Characters>100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2023-02-08T07:02:00Z</dcterms:created>
  <dcterms:modified xsi:type="dcterms:W3CDTF">2023-02-21T06:20:00Z</dcterms:modified>
</cp:coreProperties>
</file>