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B0" w:rsidRDefault="00E011B0" w:rsidP="00B53A3C">
      <w:pPr>
        <w:ind w:left="480" w:hanging="480"/>
        <w:jc w:val="cente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b/>
          <w:noProof/>
          <w:color w:val="000000"/>
          <w:sz w:val="24"/>
          <w:szCs w:val="24"/>
        </w:rPr>
        <mc:AlternateContent>
          <mc:Choice Requires="wps">
            <w:drawing>
              <wp:anchor distT="0" distB="0" distL="114300" distR="114300" simplePos="0" relativeHeight="251674624" behindDoc="0" locked="0" layoutInCell="1" allowOverlap="1" wp14:editId="24548291">
                <wp:simplePos x="0" y="0"/>
                <wp:positionH relativeFrom="column">
                  <wp:posOffset>5542487</wp:posOffset>
                </wp:positionH>
                <wp:positionV relativeFrom="paragraph">
                  <wp:posOffset>-184076</wp:posOffset>
                </wp:positionV>
                <wp:extent cx="892810" cy="372139"/>
                <wp:effectExtent l="0" t="0" r="21590" b="2476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372139"/>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E011B0" w:rsidRPr="003671DD" w:rsidRDefault="00412FE6" w:rsidP="00E011B0">
                            <w:pPr>
                              <w:ind w:left="420" w:hanging="420"/>
                              <w:jc w:val="center"/>
                              <w:rPr>
                                <w:color w:val="000000"/>
                              </w:rPr>
                            </w:pPr>
                            <w:r>
                              <w:rPr>
                                <w:rFonts w:hint="eastAsia"/>
                                <w:color w:val="000000"/>
                              </w:rPr>
                              <w:t>資料７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 o:spid="_x0000_s1026" style="position:absolute;left:0;text-align:left;margin-left:436.4pt;margin-top:-14.5pt;width:70.3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" fillcolor="window" strokecolor="windowText">
                <v:path arrowok="t"/>
                <v:textbox>
                  <w:txbxContent>
                    <w:p w:rsidR="00E011B0" w:rsidRPr="003671DD" w:rsidRDefault="00412FE6" w:rsidP="00E011B0">
                      <w:pPr>
                        <w:ind w:left="420" w:hanging="420"/>
                        <w:jc w:val="center"/>
                        <w:rPr>
                          <w:color w:val="000000"/>
                        </w:rPr>
                      </w:pPr>
                      <w:r>
                        <w:rPr>
                          <w:rFonts w:hint="eastAsia"/>
                          <w:color w:val="000000"/>
                        </w:rPr>
                        <w:t>資料７</w:t>
                      </w:r>
                    </w:p>
                  </w:txbxContent>
                </v:textbox>
              </v:rect>
            </w:pict>
          </mc:Fallback>
        </mc:AlternateContent>
      </w:r>
    </w:p>
    <w:p w:rsidR="00DB24C5" w:rsidRPr="00B53A3C" w:rsidRDefault="00E011B0" w:rsidP="00B53A3C">
      <w:pPr>
        <w:ind w:left="480" w:hanging="480"/>
        <w:jc w:val="cente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hint="eastAsia"/>
          <w:b/>
          <w:color w:val="000000"/>
          <w:sz w:val="24"/>
          <w:szCs w:val="24"/>
        </w:rPr>
        <w:t>令和３</w:t>
      </w:r>
      <w:r w:rsidRPr="00E011B0">
        <w:rPr>
          <w:rFonts w:ascii="HG丸ｺﾞｼｯｸM-PRO" w:eastAsia="HG丸ｺﾞｼｯｸM-PRO" w:hAnsi="HG丸ｺﾞｼｯｸM-PRO" w:cs="Times New Roman" w:hint="eastAsia"/>
          <w:b/>
          <w:color w:val="000000"/>
          <w:sz w:val="24"/>
          <w:szCs w:val="24"/>
        </w:rPr>
        <w:t>年度　万博記念公園マネジメント・パートナーズ　事業実施計画書（抜粋）</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73"/>
      </w:tblGrid>
      <w:tr w:rsidR="00B53A3C" w:rsidRPr="00B53A3C" w:rsidTr="00DB24C5">
        <w:trPr>
          <w:trHeight w:val="315"/>
          <w:jc w:val="center"/>
        </w:trPr>
        <w:tc>
          <w:tcPr>
            <w:tcW w:w="10426" w:type="dxa"/>
          </w:tcPr>
          <w:p w:rsidR="00E011B0" w:rsidRPr="00E011B0" w:rsidRDefault="00E011B0" w:rsidP="00DB24C5">
            <w:pPr>
              <w:widowControl/>
              <w:ind w:leftChars="47" w:left="299" w:rightChars="44" w:right="92" w:hanging="200"/>
              <w:jc w:val="left"/>
              <w:rPr>
                <w:rFonts w:ascii="HG丸ｺﾞｼｯｸM-PRO" w:eastAsia="HG丸ｺﾞｼｯｸM-PRO" w:hAnsi="HG丸ｺﾞｼｯｸM-PRO" w:cs="Times New Roman"/>
                <w:b/>
                <w:sz w:val="28"/>
                <w:szCs w:val="28"/>
                <w:u w:val="single"/>
              </w:rPr>
            </w:pPr>
            <w:r w:rsidRPr="00E011B0">
              <w:rPr>
                <w:rFonts w:ascii="HG丸ｺﾞｼｯｸM-PRO" w:eastAsia="HG丸ｺﾞｼｯｸM-PRO" w:hAnsi="HG丸ｺﾞｼｯｸM-PRO" w:cs="Times New Roman" w:hint="eastAsia"/>
                <w:b/>
                <w:sz w:val="28"/>
                <w:szCs w:val="28"/>
                <w:u w:val="single"/>
              </w:rPr>
              <w:t>◆今年度の取組方針</w:t>
            </w:r>
          </w:p>
          <w:p w:rsidR="00B53A3C" w:rsidRPr="00B53A3C" w:rsidRDefault="00B53A3C" w:rsidP="00E011B0">
            <w:pPr>
              <w:ind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来園者数300万人を目標としていた2020年において、新型コロナウイルス感染症の世界的な拡大により人の移動や集客が制限さ</w:t>
            </w:r>
            <w:r w:rsidR="00265834">
              <w:rPr>
                <w:rFonts w:ascii="HG丸ｺﾞｼｯｸM-PRO" w:eastAsia="HG丸ｺﾞｼｯｸM-PRO" w:hAnsi="HG丸ｺﾞｼｯｸM-PRO" w:cs="Times New Roman" w:hint="eastAsia"/>
                <w:szCs w:val="21"/>
              </w:rPr>
              <w:t>れ、万博記念公園の売上が大幅に減少する等多大な影響があった。</w:t>
            </w:r>
            <w:r w:rsidRPr="00B53A3C">
              <w:rPr>
                <w:rFonts w:ascii="HG丸ｺﾞｼｯｸM-PRO" w:eastAsia="HG丸ｺﾞｼｯｸM-PRO" w:hAnsi="HG丸ｺﾞｼｯｸM-PRO" w:cs="Times New Roman" w:hint="eastAsia"/>
                <w:szCs w:val="21"/>
              </w:rPr>
              <w:t>2021年度以降の戦略として「大阪都市魅力創造戦略2025（以下</w:t>
            </w:r>
            <w:r w:rsidRPr="00B53A3C">
              <w:rPr>
                <w:rFonts w:ascii="HG丸ｺﾞｼｯｸM-PRO" w:eastAsia="HG丸ｺﾞｼｯｸM-PRO" w:hAnsi="HG丸ｺﾞｼｯｸM-PRO" w:cs="Times New Roman" w:hint="eastAsia"/>
                <w:b/>
                <w:szCs w:val="21"/>
              </w:rPr>
              <w:t>「戦略2025」</w:t>
            </w:r>
            <w:r w:rsidR="00F23FB2">
              <w:rPr>
                <w:rFonts w:ascii="HG丸ｺﾞｼｯｸM-PRO" w:eastAsia="HG丸ｺﾞｼｯｸM-PRO" w:hAnsi="HG丸ｺﾞｼｯｸM-PRO" w:cs="Times New Roman" w:hint="eastAsia"/>
                <w:szCs w:val="21"/>
              </w:rPr>
              <w:t>という）を踏まえ、再構築する</w:t>
            </w:r>
            <w:r w:rsidRPr="00B53A3C">
              <w:rPr>
                <w:rFonts w:ascii="HG丸ｺﾞｼｯｸM-PRO" w:eastAsia="HG丸ｺﾞｼｯｸM-PRO" w:hAnsi="HG丸ｺﾞｼｯｸM-PRO" w:cs="Times New Roman" w:hint="eastAsia"/>
                <w:szCs w:val="21"/>
              </w:rPr>
              <w:t>。</w:t>
            </w:r>
            <w:bookmarkStart w:id="0" w:name="_GoBack"/>
            <w:bookmarkEnd w:id="0"/>
          </w:p>
          <w:p w:rsidR="00B53A3C" w:rsidRPr="00B53A3C" w:rsidRDefault="00B53A3C" w:rsidP="00CD65DB">
            <w:pPr>
              <w:ind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「戦略2025」で示されている基本的な考え方を取り入れ、フェーズに応じた取り組みを以下の通り推進。</w:t>
            </w:r>
          </w:p>
          <w:p w:rsidR="00B53A3C" w:rsidRPr="00B53A3C" w:rsidRDefault="00B53A3C" w:rsidP="00B53A3C">
            <w:pPr>
              <w:ind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【基本的な考え方】</w:t>
            </w:r>
          </w:p>
          <w:p w:rsidR="00B53A3C" w:rsidRPr="00B53A3C" w:rsidRDefault="00F23FB2" w:rsidP="00B53A3C">
            <w:pPr>
              <w:jc w:val="left"/>
              <w:rPr>
                <w:rFonts w:ascii="HG丸ｺﾞｼｯｸM-PRO" w:eastAsia="HG丸ｺﾞｼｯｸM-PRO" w:hAnsi="HG丸ｺﾞｼｯｸM-PRO" w:cs="Times New Roman"/>
                <w:color w:val="FF0000"/>
                <w:szCs w:val="21"/>
                <w:highlight w:val="cyan"/>
              </w:rPr>
            </w:pPr>
            <w:r w:rsidRPr="00B53A3C">
              <w:rPr>
                <w:rFonts w:ascii="Century" w:eastAsia="ＭＳ 明朝" w:hAnsi="Century" w:cs="Times New Roman"/>
                <w:noProof/>
                <w:szCs w:val="24"/>
                <w:highlight w:val="cyan"/>
              </w:rPr>
              <mc:AlternateContent>
                <mc:Choice Requires="wps">
                  <w:drawing>
                    <wp:anchor distT="0" distB="0" distL="114300" distR="114300" simplePos="0" relativeHeight="251671552" behindDoc="0" locked="0" layoutInCell="1" allowOverlap="1" wp14:anchorId="45E8AD77" wp14:editId="35DFAFC4">
                      <wp:simplePos x="0" y="0"/>
                      <wp:positionH relativeFrom="column">
                        <wp:posOffset>4283075</wp:posOffset>
                      </wp:positionH>
                      <wp:positionV relativeFrom="margin">
                        <wp:posOffset>1481455</wp:posOffset>
                      </wp:positionV>
                      <wp:extent cx="2005330" cy="869315"/>
                      <wp:effectExtent l="0" t="0" r="13970" b="2603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869315"/>
                              </a:xfrm>
                              <a:prstGeom prst="roundRect">
                                <a:avLst>
                                  <a:gd name="adj" fmla="val 16667"/>
                                </a:avLst>
                              </a:prstGeom>
                              <a:solidFill>
                                <a:srgbClr val="FFFFFF"/>
                              </a:solidFill>
                              <a:ln w="12700" algn="ctr">
                                <a:solidFill>
                                  <a:srgbClr val="2F528F"/>
                                </a:solidFill>
                                <a:miter lim="800000"/>
                                <a:headEnd/>
                                <a:tailEnd/>
                              </a:ln>
                            </wps:spPr>
                            <wps:txbx>
                              <w:txbxContent>
                                <w:p w:rsidR="00E011B0" w:rsidRPr="008076D0" w:rsidRDefault="00E011B0" w:rsidP="00B53A3C">
                                  <w:pPr>
                                    <w:jc w:val="center"/>
                                    <w:rPr>
                                      <w:rFonts w:ascii="Meiryo UI" w:eastAsia="Meiryo UI" w:hAnsi="Meiryo UI"/>
                                      <w:color w:val="000000"/>
                                      <w:szCs w:val="21"/>
                                    </w:rPr>
                                  </w:pPr>
                                  <w:r w:rsidRPr="008076D0">
                                    <w:rPr>
                                      <w:rFonts w:ascii="Meiryo UI" w:eastAsia="Meiryo UI" w:hAnsi="Meiryo UI" w:hint="eastAsia"/>
                                      <w:color w:val="000000"/>
                                      <w:szCs w:val="21"/>
                                    </w:rPr>
                                    <w:t>多様な主体が連携し、万博記念公園エリア全体を活性化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8AD77" id="角丸四角形 35" o:spid="_x0000_s1027" style="position:absolute;margin-left:337.25pt;margin-top:116.65pt;width:157.9pt;height:6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" strokecolor="#2f528f" strokeweight="1pt">
                      <v:stroke joinstyle="miter"/>
                      <v:textbox>
                        <w:txbxContent>
                          <w:p w:rsidR="00E011B0" w:rsidRPr="008076D0" w:rsidRDefault="00E011B0" w:rsidP="00B53A3C">
                            <w:pPr>
                              <w:jc w:val="center"/>
                              <w:rPr>
                                <w:rFonts w:ascii="Meiryo UI" w:eastAsia="Meiryo UI" w:hAnsi="Meiryo UI"/>
                                <w:color w:val="000000"/>
                                <w:szCs w:val="21"/>
                              </w:rPr>
                            </w:pPr>
                            <w:r w:rsidRPr="008076D0">
                              <w:rPr>
                                <w:rFonts w:ascii="Meiryo UI" w:eastAsia="Meiryo UI" w:hAnsi="Meiryo UI" w:hint="eastAsia"/>
                                <w:color w:val="000000"/>
                                <w:szCs w:val="21"/>
                              </w:rPr>
                              <w:t>多様な主体が連携し、万博記念公園エリア全体を活性化</w:t>
                            </w:r>
                          </w:p>
                        </w:txbxContent>
                      </v:textbox>
                      <w10:wrap anchory="margin"/>
                    </v:roundrect>
                  </w:pict>
                </mc:Fallback>
              </mc:AlternateContent>
            </w:r>
            <w:r w:rsidRPr="00B53A3C">
              <w:rPr>
                <w:rFonts w:ascii="Century" w:eastAsia="ＭＳ 明朝" w:hAnsi="Century" w:cs="Times New Roman"/>
                <w:noProof/>
                <w:szCs w:val="24"/>
                <w:highlight w:val="cyan"/>
              </w:rPr>
              <mc:AlternateContent>
                <mc:Choice Requires="wps">
                  <w:drawing>
                    <wp:anchor distT="0" distB="0" distL="114300" distR="114300" simplePos="0" relativeHeight="251670528" behindDoc="0" locked="0" layoutInCell="1" allowOverlap="1" wp14:anchorId="41FF678E" wp14:editId="449C290D">
                      <wp:simplePos x="0" y="0"/>
                      <wp:positionH relativeFrom="column">
                        <wp:posOffset>2273300</wp:posOffset>
                      </wp:positionH>
                      <wp:positionV relativeFrom="margin">
                        <wp:posOffset>1472565</wp:posOffset>
                      </wp:positionV>
                      <wp:extent cx="1884680" cy="869315"/>
                      <wp:effectExtent l="0" t="0" r="20320" b="2603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869315"/>
                              </a:xfrm>
                              <a:prstGeom prst="roundRect">
                                <a:avLst>
                                  <a:gd name="adj" fmla="val 16667"/>
                                </a:avLst>
                              </a:prstGeom>
                              <a:solidFill>
                                <a:srgbClr val="FFFFFF"/>
                              </a:solidFill>
                              <a:ln w="12700" algn="ctr">
                                <a:solidFill>
                                  <a:srgbClr val="2F528F"/>
                                </a:solidFill>
                                <a:miter lim="800000"/>
                                <a:headEnd/>
                                <a:tailEnd/>
                              </a:ln>
                            </wps:spPr>
                            <wps:txbx>
                              <w:txbxContent>
                                <w:p w:rsidR="00E011B0" w:rsidRPr="008076D0" w:rsidRDefault="00E011B0" w:rsidP="00B53A3C">
                                  <w:pPr>
                                    <w:jc w:val="center"/>
                                    <w:rPr>
                                      <w:rFonts w:ascii="Meiryo UI" w:eastAsia="Meiryo UI" w:hAnsi="Meiryo UI"/>
                                      <w:color w:val="000000"/>
                                      <w:szCs w:val="21"/>
                                    </w:rPr>
                                  </w:pPr>
                                  <w:r w:rsidRPr="008076D0">
                                    <w:rPr>
                                      <w:rFonts w:ascii="Meiryo UI" w:eastAsia="Meiryo UI" w:hAnsi="Meiryo UI" w:hint="eastAsia"/>
                                      <w:color w:val="000000"/>
                                      <w:szCs w:val="21"/>
                                    </w:rPr>
                                    <w:t>安全・安心で持続可能な</w:t>
                                  </w:r>
                                </w:p>
                                <w:p w:rsidR="00E011B0" w:rsidRPr="008076D0" w:rsidRDefault="00E011B0" w:rsidP="00B53A3C">
                                  <w:pPr>
                                    <w:jc w:val="center"/>
                                    <w:rPr>
                                      <w:rFonts w:ascii="Meiryo UI" w:eastAsia="Meiryo UI" w:hAnsi="Meiryo UI"/>
                                      <w:color w:val="000000"/>
                                      <w:szCs w:val="21"/>
                                    </w:rPr>
                                  </w:pPr>
                                  <w:r w:rsidRPr="008076D0">
                                    <w:rPr>
                                      <w:rFonts w:ascii="Meiryo UI" w:eastAsia="Meiryo UI" w:hAnsi="Meiryo UI" w:hint="eastAsia"/>
                                      <w:color w:val="000000"/>
                                      <w:szCs w:val="21"/>
                                    </w:rPr>
                                    <w:t>魅力ある公園の実現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F678E" id="角丸四角形 34" o:spid="_x0000_s1028" style="position:absolute;margin-left:179pt;margin-top:115.95pt;width:148.4pt;height:6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" strokecolor="#2f528f" strokeweight="1pt">
                      <v:stroke joinstyle="miter"/>
                      <v:textbox>
                        <w:txbxContent>
                          <w:p w:rsidR="00E011B0" w:rsidRPr="008076D0" w:rsidRDefault="00E011B0" w:rsidP="00B53A3C">
                            <w:pPr>
                              <w:jc w:val="center"/>
                              <w:rPr>
                                <w:rFonts w:ascii="Meiryo UI" w:eastAsia="Meiryo UI" w:hAnsi="Meiryo UI"/>
                                <w:color w:val="000000"/>
                                <w:szCs w:val="21"/>
                              </w:rPr>
                            </w:pPr>
                            <w:r w:rsidRPr="008076D0">
                              <w:rPr>
                                <w:rFonts w:ascii="Meiryo UI" w:eastAsia="Meiryo UI" w:hAnsi="Meiryo UI" w:hint="eastAsia"/>
                                <w:color w:val="000000"/>
                                <w:szCs w:val="21"/>
                              </w:rPr>
                              <w:t>安全・安心で持続可能な</w:t>
                            </w:r>
                          </w:p>
                          <w:p w:rsidR="00E011B0" w:rsidRPr="008076D0" w:rsidRDefault="00E011B0" w:rsidP="00B53A3C">
                            <w:pPr>
                              <w:jc w:val="center"/>
                              <w:rPr>
                                <w:rFonts w:ascii="Meiryo UI" w:eastAsia="Meiryo UI" w:hAnsi="Meiryo UI"/>
                                <w:color w:val="000000"/>
                                <w:szCs w:val="21"/>
                              </w:rPr>
                            </w:pPr>
                            <w:r w:rsidRPr="008076D0">
                              <w:rPr>
                                <w:rFonts w:ascii="Meiryo UI" w:eastAsia="Meiryo UI" w:hAnsi="Meiryo UI" w:hint="eastAsia"/>
                                <w:color w:val="000000"/>
                                <w:szCs w:val="21"/>
                              </w:rPr>
                              <w:t>魅力ある公園の実現</w:t>
                            </w:r>
                          </w:p>
                        </w:txbxContent>
                      </v:textbox>
                      <w10:wrap anchory="margin"/>
                    </v:roundrect>
                  </w:pict>
                </mc:Fallback>
              </mc:AlternateContent>
            </w:r>
            <w:r w:rsidRPr="00B53A3C">
              <w:rPr>
                <w:rFonts w:ascii="Century" w:eastAsia="ＭＳ 明朝" w:hAnsi="Century" w:cs="Times New Roman"/>
                <w:noProof/>
                <w:szCs w:val="24"/>
                <w:highlight w:val="cyan"/>
              </w:rPr>
              <mc:AlternateContent>
                <mc:Choice Requires="wps">
                  <w:drawing>
                    <wp:anchor distT="0" distB="0" distL="114300" distR="114300" simplePos="0" relativeHeight="251669504" behindDoc="0" locked="0" layoutInCell="1" allowOverlap="1" wp14:anchorId="41AE3B40" wp14:editId="27604221">
                      <wp:simplePos x="0" y="0"/>
                      <wp:positionH relativeFrom="column">
                        <wp:posOffset>156210</wp:posOffset>
                      </wp:positionH>
                      <wp:positionV relativeFrom="margin">
                        <wp:posOffset>1481455</wp:posOffset>
                      </wp:positionV>
                      <wp:extent cx="2005330" cy="869315"/>
                      <wp:effectExtent l="0" t="0" r="13970" b="26035"/>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869315"/>
                              </a:xfrm>
                              <a:prstGeom prst="roundRect">
                                <a:avLst>
                                  <a:gd name="adj" fmla="val 16667"/>
                                </a:avLst>
                              </a:prstGeom>
                              <a:solidFill>
                                <a:srgbClr val="FFFFFF"/>
                              </a:solidFill>
                              <a:ln w="12700" algn="ctr">
                                <a:solidFill>
                                  <a:srgbClr val="2F528F"/>
                                </a:solidFill>
                                <a:miter lim="800000"/>
                                <a:headEnd/>
                                <a:tailEnd/>
                              </a:ln>
                            </wps:spPr>
                            <wps:txbx>
                              <w:txbxContent>
                                <w:p w:rsidR="00E011B0" w:rsidRDefault="00E011B0"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大阪・関西万博のインパクトを</w:t>
                                  </w:r>
                                </w:p>
                                <w:p w:rsidR="00E011B0" w:rsidRPr="00101B0D" w:rsidRDefault="00E011B0" w:rsidP="00B53A3C">
                                  <w:pPr>
                                    <w:spacing w:line="280" w:lineRule="auto"/>
                                    <w:jc w:val="center"/>
                                    <w:rPr>
                                      <w:rFonts w:ascii="Meiryo UI" w:eastAsia="Meiryo UI" w:hAnsi="Meiryo UI"/>
                                      <w:color w:val="000000"/>
                                      <w:szCs w:val="21"/>
                                    </w:rPr>
                                  </w:pPr>
                                  <w:r>
                                    <w:rPr>
                                      <w:rFonts w:ascii="Meiryo UI" w:eastAsia="Meiryo UI" w:hAnsi="Meiryo UI" w:hint="eastAsia"/>
                                      <w:color w:val="000000"/>
                                      <w:szCs w:val="21"/>
                                    </w:rPr>
                                    <w:t>生</w:t>
                                  </w:r>
                                  <w:r w:rsidRPr="00101B0D">
                                    <w:rPr>
                                      <w:rFonts w:ascii="Meiryo UI" w:eastAsia="Meiryo UI" w:hAnsi="Meiryo UI" w:hint="eastAsia"/>
                                      <w:color w:val="000000"/>
                                      <w:szCs w:val="21"/>
                                    </w:rPr>
                                    <w:t>かした魅力の創造・発信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E3B40" id="角丸四角形 33" o:spid="_x0000_s1029" style="position:absolute;margin-left:12.3pt;margin-top:116.65pt;width:157.9pt;height:6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" strokecolor="#2f528f" strokeweight="1pt">
                      <v:stroke joinstyle="miter"/>
                      <v:textbox>
                        <w:txbxContent>
                          <w:p w:rsidR="00E011B0" w:rsidRDefault="00E011B0"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大阪・関西万博のインパクトを</w:t>
                            </w:r>
                          </w:p>
                          <w:p w:rsidR="00E011B0" w:rsidRPr="00101B0D" w:rsidRDefault="00E011B0" w:rsidP="00B53A3C">
                            <w:pPr>
                              <w:spacing w:line="280" w:lineRule="auto"/>
                              <w:jc w:val="center"/>
                              <w:rPr>
                                <w:rFonts w:ascii="Meiryo UI" w:eastAsia="Meiryo UI" w:hAnsi="Meiryo UI"/>
                                <w:color w:val="000000"/>
                                <w:szCs w:val="21"/>
                              </w:rPr>
                            </w:pPr>
                            <w:r>
                              <w:rPr>
                                <w:rFonts w:ascii="Meiryo UI" w:eastAsia="Meiryo UI" w:hAnsi="Meiryo UI" w:hint="eastAsia"/>
                                <w:color w:val="000000"/>
                                <w:szCs w:val="21"/>
                              </w:rPr>
                              <w:t>生</w:t>
                            </w:r>
                            <w:r w:rsidRPr="00101B0D">
                              <w:rPr>
                                <w:rFonts w:ascii="Meiryo UI" w:eastAsia="Meiryo UI" w:hAnsi="Meiryo UI" w:hint="eastAsia"/>
                                <w:color w:val="000000"/>
                                <w:szCs w:val="21"/>
                              </w:rPr>
                              <w:t>かした魅力の創造・発信</w:t>
                            </w:r>
                          </w:p>
                        </w:txbxContent>
                      </v:textbox>
                      <w10:wrap anchory="margin"/>
                    </v:roundrect>
                  </w:pict>
                </mc:Fallback>
              </mc:AlternateContent>
            </w:r>
          </w:p>
          <w:p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rsidR="00B53A3C" w:rsidRPr="00B53A3C" w:rsidRDefault="00B53A3C" w:rsidP="00B53A3C">
            <w:pPr>
              <w:ind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【フェーズに応じた取り組み推進の考え方】</w:t>
            </w:r>
          </w:p>
          <w:p w:rsidR="00B53A3C" w:rsidRPr="00B53A3C" w:rsidRDefault="00B53A3C" w:rsidP="00B53A3C">
            <w:pPr>
              <w:ind w:leftChars="200" w:left="420"/>
              <w:jc w:val="left"/>
              <w:rPr>
                <w:rFonts w:ascii="HG丸ｺﾞｼｯｸM-PRO" w:eastAsia="HG丸ｺﾞｼｯｸM-PRO" w:hAnsi="HG丸ｺﾞｼｯｸM-PRO" w:cs="Times New Roman"/>
                <w:szCs w:val="21"/>
              </w:rPr>
            </w:pPr>
            <w:r w:rsidRPr="00B53A3C">
              <w:rPr>
                <w:rFonts w:ascii="ＭＳ 明朝" w:eastAsia="ＭＳ 明朝" w:hAnsi="ＭＳ 明朝" w:cs="ＭＳ 明朝" w:hint="eastAsia"/>
                <w:sz w:val="16"/>
                <w:szCs w:val="16"/>
              </w:rPr>
              <w:t>■</w:t>
            </w:r>
            <w:r w:rsidRPr="00B53A3C">
              <w:rPr>
                <w:rFonts w:ascii="HG丸ｺﾞｼｯｸM-PRO" w:eastAsia="HG丸ｺﾞｼｯｸM-PRO" w:hAnsi="HG丸ｺﾞｼｯｸM-PRO" w:cs="Times New Roman" w:hint="eastAsia"/>
                <w:szCs w:val="21"/>
              </w:rPr>
              <w:t>フェーズ１（ウィズコロナ） →</w:t>
            </w:r>
            <w:r w:rsidRPr="00E57C4B">
              <w:rPr>
                <w:rFonts w:ascii="HG丸ｺﾞｼｯｸM-PRO" w:eastAsia="HG丸ｺﾞｼｯｸM-PRO" w:hAnsi="HG丸ｺﾞｼｯｸM-PRO" w:cs="Times New Roman"/>
                <w:b/>
                <w:szCs w:val="21"/>
                <w:u w:val="single"/>
              </w:rPr>
              <w:t>2021</w:t>
            </w:r>
            <w:r w:rsidRPr="00E57C4B">
              <w:rPr>
                <w:rFonts w:ascii="HG丸ｺﾞｼｯｸM-PRO" w:eastAsia="HG丸ｺﾞｼｯｸM-PRO" w:hAnsi="HG丸ｺﾞｼｯｸM-PRO" w:cs="Times New Roman" w:hint="eastAsia"/>
                <w:b/>
                <w:szCs w:val="21"/>
                <w:u w:val="single"/>
              </w:rPr>
              <w:t>年度計画を想定</w:t>
            </w:r>
          </w:p>
          <w:p w:rsidR="00B53A3C" w:rsidRPr="00B53A3C" w:rsidRDefault="00B53A3C" w:rsidP="00B53A3C">
            <w:pPr>
              <w:ind w:leftChars="200" w:left="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緊急対策期／反転攻勢 準備期</w:t>
            </w:r>
          </w:p>
          <w:p w:rsidR="00B53A3C" w:rsidRPr="00B53A3C" w:rsidRDefault="00B53A3C" w:rsidP="00B53A3C">
            <w:pPr>
              <w:ind w:leftChars="200" w:left="420" w:firstLineChars="50" w:firstLine="10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・感染防止対策を最大限に講じつつ、国内の観光需要の喚起等に向けた取組みを推進 </w:t>
            </w:r>
          </w:p>
          <w:p w:rsidR="00B53A3C" w:rsidRPr="00E57C4B" w:rsidRDefault="00B53A3C" w:rsidP="00E57C4B">
            <w:pPr>
              <w:ind w:leftChars="250" w:left="735"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・ウ</w:t>
            </w:r>
            <w:r w:rsidRPr="00865713">
              <w:rPr>
                <w:rFonts w:ascii="HG丸ｺﾞｼｯｸM-PRO" w:eastAsia="HG丸ｺﾞｼｯｸM-PRO" w:hAnsi="HG丸ｺﾞｼｯｸM-PRO" w:cs="Times New Roman" w:hint="eastAsia"/>
                <w:szCs w:val="21"/>
              </w:rPr>
              <w:t>ィズコロナに対応した新たな魅力の創出、反転攻勢に向けた準備、基礎固め、受入環境整備等を着実に実施</w:t>
            </w:r>
          </w:p>
          <w:p w:rsidR="00B53A3C" w:rsidRPr="00B53A3C" w:rsidRDefault="00B53A3C" w:rsidP="00B53A3C">
            <w:pPr>
              <w:ind w:leftChars="200" w:left="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 w:val="16"/>
                <w:szCs w:val="16"/>
              </w:rPr>
              <w:t>■</w:t>
            </w:r>
            <w:r w:rsidRPr="00B53A3C">
              <w:rPr>
                <w:rFonts w:ascii="HG丸ｺﾞｼｯｸM-PRO" w:eastAsia="HG丸ｺﾞｼｯｸM-PRO" w:hAnsi="HG丸ｺﾞｼｯｸM-PRO" w:cs="Times New Roman" w:hint="eastAsia"/>
                <w:szCs w:val="21"/>
              </w:rPr>
              <w:t>フェーズ２（ポストコロナ）→</w:t>
            </w:r>
            <w:r w:rsidRPr="00B53A3C">
              <w:rPr>
                <w:rFonts w:ascii="HG丸ｺﾞｼｯｸM-PRO" w:eastAsia="HG丸ｺﾞｼｯｸM-PRO" w:hAnsi="HG丸ｺﾞｼｯｸM-PRO" w:cs="Times New Roman"/>
                <w:szCs w:val="21"/>
              </w:rPr>
              <w:t>2022</w:t>
            </w:r>
            <w:r w:rsidRPr="00B53A3C">
              <w:rPr>
                <w:rFonts w:ascii="HG丸ｺﾞｼｯｸM-PRO" w:eastAsia="HG丸ｺﾞｼｯｸM-PRO" w:hAnsi="HG丸ｺﾞｼｯｸM-PRO" w:cs="Times New Roman" w:hint="eastAsia"/>
                <w:szCs w:val="21"/>
              </w:rPr>
              <w:t>年度計画以降を想定</w:t>
            </w:r>
          </w:p>
          <w:p w:rsidR="00B53A3C" w:rsidRPr="00B53A3C" w:rsidRDefault="00B53A3C" w:rsidP="00B53A3C">
            <w:pPr>
              <w:ind w:leftChars="200" w:left="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反転攻勢期</w:t>
            </w:r>
          </w:p>
          <w:p w:rsidR="00B53A3C" w:rsidRPr="00B53A3C" w:rsidRDefault="00B53A3C" w:rsidP="00E57C4B">
            <w:pPr>
              <w:ind w:leftChars="250" w:left="735"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・ウィズコロナ期における取組みを土台に、</w:t>
            </w:r>
            <w:r w:rsidRPr="00865713">
              <w:rPr>
                <w:rFonts w:ascii="HG丸ｺﾞｼｯｸM-PRO" w:eastAsia="HG丸ｺﾞｼｯｸM-PRO" w:hAnsi="HG丸ｺﾞｼｯｸM-PRO" w:cs="Times New Roman" w:hint="eastAsia"/>
                <w:szCs w:val="21"/>
              </w:rPr>
              <w:t>地元住民に加え、国内全体の観光客、将来的なインバウンド需要も対象とした誘客を促進するなど</w:t>
            </w:r>
            <w:r w:rsidRPr="00B53A3C">
              <w:rPr>
                <w:rFonts w:ascii="HG丸ｺﾞｼｯｸM-PRO" w:eastAsia="HG丸ｺﾞｼｯｸM-PRO" w:hAnsi="HG丸ｺﾞｼｯｸM-PRO" w:cs="Times New Roman" w:hint="eastAsia"/>
                <w:szCs w:val="21"/>
              </w:rPr>
              <w:t>、</w:t>
            </w:r>
            <w:r w:rsidRPr="00B53A3C">
              <w:rPr>
                <w:rFonts w:ascii="HG丸ｺﾞｼｯｸM-PRO" w:eastAsia="HG丸ｺﾞｼｯｸM-PRO" w:hAnsi="HG丸ｺﾞｼｯｸM-PRO" w:cs="Times New Roman"/>
                <w:szCs w:val="21"/>
              </w:rPr>
              <w:t>2025</w:t>
            </w:r>
            <w:r w:rsidRPr="00B53A3C">
              <w:rPr>
                <w:rFonts w:ascii="HG丸ｺﾞｼｯｸM-PRO" w:eastAsia="HG丸ｺﾞｼｯｸM-PRO" w:hAnsi="HG丸ｺﾞｼｯｸM-PRO" w:cs="Times New Roman" w:hint="eastAsia"/>
                <w:szCs w:val="21"/>
              </w:rPr>
              <w:t>年に向け取組みを加速度的に推進し、賑わいを創出</w:t>
            </w:r>
          </w:p>
          <w:p w:rsidR="00B53A3C" w:rsidRPr="00E57C4B" w:rsidRDefault="00B53A3C" w:rsidP="00B53A3C">
            <w:pPr>
              <w:ind w:leftChars="200" w:left="420"/>
              <w:jc w:val="left"/>
              <w:rPr>
                <w:rFonts w:ascii="HG丸ｺﾞｼｯｸM-PRO" w:eastAsia="HG丸ｺﾞｼｯｸM-PRO" w:hAnsi="HG丸ｺﾞｼｯｸM-PRO" w:cs="Times New Roman"/>
                <w:szCs w:val="21"/>
                <w:highlight w:val="cyan"/>
              </w:rPr>
            </w:pPr>
          </w:p>
          <w:p w:rsidR="00B53A3C" w:rsidRPr="00B53A3C" w:rsidRDefault="00B53A3C" w:rsidP="00B53A3C">
            <w:pPr>
              <w:ind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【内外からの誘客に関する数値目標】</w:t>
            </w:r>
          </w:p>
          <w:p w:rsidR="00B53A3C" w:rsidRPr="00B53A3C" w:rsidRDefault="00B53A3C" w:rsidP="00B53A3C">
            <w:pPr>
              <w:ind w:leftChars="200" w:left="42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戦略の数値目標として、「内外からの誘客」に関し、「大阪の再生・成長に向けた新戦略（</w:t>
            </w:r>
            <w:r w:rsidRPr="00B53A3C">
              <w:rPr>
                <w:rFonts w:ascii="HG丸ｺﾞｼｯｸM-PRO" w:eastAsia="HG丸ｺﾞｼｯｸM-PRO" w:hAnsi="HG丸ｺﾞｼｯｸM-PRO" w:cs="Times New Roman"/>
                <w:szCs w:val="21"/>
              </w:rPr>
              <w:t>2020</w:t>
            </w:r>
            <w:r w:rsidRPr="00B53A3C">
              <w:rPr>
                <w:rFonts w:ascii="HG丸ｺﾞｼｯｸM-PRO" w:eastAsia="HG丸ｺﾞｼｯｸM-PRO" w:hAnsi="HG丸ｺﾞｼｯｸM-PRO" w:cs="Times New Roman" w:hint="eastAsia"/>
                <w:szCs w:val="21"/>
              </w:rPr>
              <w:t>年</w:t>
            </w:r>
            <w:r w:rsidRPr="00B53A3C">
              <w:rPr>
                <w:rFonts w:ascii="HG丸ｺﾞｼｯｸM-PRO" w:eastAsia="HG丸ｺﾞｼｯｸM-PRO" w:hAnsi="HG丸ｺﾞｼｯｸM-PRO" w:cs="Times New Roman"/>
                <w:szCs w:val="21"/>
              </w:rPr>
              <w:t>12</w:t>
            </w:r>
            <w:r w:rsidRPr="00B53A3C">
              <w:rPr>
                <w:rFonts w:ascii="HG丸ｺﾞｼｯｸM-PRO" w:eastAsia="HG丸ｺﾞｼｯｸM-PRO" w:hAnsi="HG丸ｺﾞｼｯｸM-PRO" w:cs="Times New Roman" w:hint="eastAsia"/>
                <w:szCs w:val="21"/>
              </w:rPr>
              <w:t>月）」と整合を図りつつ次のとおり設定する。なお、これらは感染症の状況による変動要因が大きいため、当面の間、新型コロナウイルス感染症発生前の水準（</w:t>
            </w:r>
            <w:r w:rsidRPr="00B53A3C">
              <w:rPr>
                <w:rFonts w:ascii="HG丸ｺﾞｼｯｸM-PRO" w:eastAsia="HG丸ｺﾞｼｯｸM-PRO" w:hAnsi="HG丸ｺﾞｼｯｸM-PRO" w:cs="Times New Roman"/>
                <w:szCs w:val="21"/>
              </w:rPr>
              <w:t>2019</w:t>
            </w:r>
            <w:r w:rsidRPr="00B53A3C">
              <w:rPr>
                <w:rFonts w:ascii="HG丸ｺﾞｼｯｸM-PRO" w:eastAsia="HG丸ｺﾞｼｯｸM-PRO" w:hAnsi="HG丸ｺﾞｼｯｸM-PRO" w:cs="Times New Roman" w:hint="eastAsia"/>
                <w:szCs w:val="21"/>
              </w:rPr>
              <w:t>年実績）を上回ることを目標とする。</w:t>
            </w:r>
          </w:p>
          <w:p w:rsidR="00B53A3C" w:rsidRPr="00B53A3C" w:rsidRDefault="00E57C4B" w:rsidP="00E57C4B">
            <w:pPr>
              <w:ind w:leftChars="200" w:left="42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w:t>
            </w:r>
            <w:r w:rsidR="00B53A3C" w:rsidRPr="00B53A3C">
              <w:rPr>
                <w:rFonts w:ascii="HG丸ｺﾞｼｯｸM-PRO" w:eastAsia="HG丸ｺﾞｼｯｸM-PRO" w:hAnsi="HG丸ｺﾞｼｯｸM-PRO" w:cs="Times New Roman" w:hint="eastAsia"/>
                <w:szCs w:val="21"/>
              </w:rPr>
              <w:t>先行きが見通しづらい状況を踏まえ、社会経済情勢等の変化に応じて目標値、達成をめざす時期等について、適宜、追加・修正を行うなど必要に応じて柔軟に見直しを行っていく。</w:t>
            </w:r>
          </w:p>
          <w:tbl>
            <w:tblPr>
              <w:tblW w:w="8930" w:type="dxa"/>
              <w:tblInd w:w="632" w:type="dxa"/>
              <w:tblCellMar>
                <w:left w:w="0" w:type="dxa"/>
                <w:right w:w="0" w:type="dxa"/>
              </w:tblCellMar>
              <w:tblLook w:val="0420" w:firstRow="1" w:lastRow="0" w:firstColumn="0" w:lastColumn="0" w:noHBand="0" w:noVBand="1"/>
            </w:tblPr>
            <w:tblGrid>
              <w:gridCol w:w="2835"/>
              <w:gridCol w:w="3178"/>
              <w:gridCol w:w="2917"/>
            </w:tblGrid>
            <w:tr w:rsidR="00B53A3C" w:rsidRPr="00B53A3C" w:rsidTr="00865713">
              <w:trPr>
                <w:trHeight w:val="251"/>
              </w:trPr>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指標</w:t>
                  </w:r>
                </w:p>
              </w:tc>
              <w:tc>
                <w:tcPr>
                  <w:tcW w:w="317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目標値（2019年度実績）</w:t>
                  </w:r>
                </w:p>
              </w:tc>
              <w:tc>
                <w:tcPr>
                  <w:tcW w:w="291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達成を目指す時期</w:t>
                  </w:r>
                </w:p>
              </w:tc>
            </w:tr>
            <w:tr w:rsidR="00B53A3C" w:rsidRPr="00B53A3C" w:rsidTr="00865713">
              <w:trPr>
                <w:trHeight w:val="307"/>
              </w:trPr>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来園者数（自然文化園）</w:t>
                  </w:r>
                </w:p>
              </w:tc>
              <w:tc>
                <w:tcPr>
                  <w:tcW w:w="317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236.5万人</w:t>
                  </w:r>
                </w:p>
              </w:tc>
              <w:tc>
                <w:tcPr>
                  <w:tcW w:w="29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2022年</w:t>
                  </w:r>
                </w:p>
              </w:tc>
            </w:tr>
            <w:tr w:rsidR="00B53A3C" w:rsidRPr="00B53A3C" w:rsidTr="00865713">
              <w:trPr>
                <w:trHeight w:val="132"/>
              </w:trPr>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外国人来園者数</w:t>
                  </w:r>
                </w:p>
              </w:tc>
              <w:tc>
                <w:tcPr>
                  <w:tcW w:w="317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1.7万人</w:t>
                  </w:r>
                </w:p>
              </w:tc>
              <w:tc>
                <w:tcPr>
                  <w:tcW w:w="291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入国規制</w:t>
                  </w:r>
                  <w:r w:rsidRPr="00B53A3C">
                    <w:rPr>
                      <w:rFonts w:ascii="Meiryo UI" w:eastAsia="Meiryo UI" w:hAnsi="Meiryo UI" w:cs="Times New Roman" w:hint="eastAsia"/>
                      <w:color w:val="000000"/>
                      <w:szCs w:val="21"/>
                    </w:rPr>
                    <w:t>解除</w:t>
                  </w:r>
                  <w:r w:rsidRPr="00B53A3C">
                    <w:rPr>
                      <w:rFonts w:ascii="Meiryo UI" w:eastAsia="Meiryo UI" w:hAnsi="Meiryo UI" w:cs="Times New Roman"/>
                      <w:color w:val="000000"/>
                      <w:szCs w:val="21"/>
                    </w:rPr>
                    <w:t>から2年後</w:t>
                  </w:r>
                </w:p>
              </w:tc>
            </w:tr>
          </w:tbl>
          <w:p w:rsidR="00E57C4B" w:rsidRDefault="00B53A3C" w:rsidP="00B53A3C">
            <w:pPr>
              <w:ind w:leftChars="200" w:left="42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2020年度は</w:t>
            </w:r>
            <w:r w:rsidR="00EB02BE">
              <w:rPr>
                <w:rFonts w:ascii="HG丸ｺﾞｼｯｸM-PRO" w:eastAsia="HG丸ｺﾞｼｯｸM-PRO" w:hAnsi="HG丸ｺﾞｼｯｸM-PRO" w:cs="Times New Roman" w:hint="eastAsia"/>
                <w:szCs w:val="21"/>
              </w:rPr>
              <w:t>2019</w:t>
            </w:r>
            <w:r w:rsidRPr="00B53A3C">
              <w:rPr>
                <w:rFonts w:ascii="HG丸ｺﾞｼｯｸM-PRO" w:eastAsia="HG丸ｺﾞｼｯｸM-PRO" w:hAnsi="HG丸ｺﾞｼｯｸM-PRO" w:cs="Times New Roman" w:hint="eastAsia"/>
                <w:szCs w:val="21"/>
              </w:rPr>
              <w:t>年度2月頃から感染拡大した新型コロナウイルスの影響で、多くの事業が中止となり、当初計画をほとんど実行できなかった。経営状況も逼迫しており、先行きが見えない状況に陥っている。</w:t>
            </w:r>
          </w:p>
          <w:p w:rsidR="00E57C4B" w:rsidRDefault="00B53A3C" w:rsidP="00B53A3C">
            <w:pPr>
              <w:ind w:leftChars="200" w:left="42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そのような中、2021年度は、前述の【フェーズに応じた取り組み推進の考え方】フェーズ１「緊急対策期／反転攻勢 準備期」と位置付け、経営の健全化と新しい生活様式に基づく、安全で安心して利用できる公園を目指さなければならない。</w:t>
            </w:r>
          </w:p>
          <w:p w:rsidR="00E57C4B" w:rsidRDefault="00B53A3C" w:rsidP="00B53A3C">
            <w:pPr>
              <w:ind w:leftChars="200" w:left="42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経営の健全化のためには、新様式での公園利用の推進で最大限の集客を行うことと、更なる経費削減が必要である。集客においては</w:t>
            </w:r>
            <w:r w:rsidR="00E57C4B">
              <w:rPr>
                <w:rFonts w:ascii="HG丸ｺﾞｼｯｸM-PRO" w:eastAsia="HG丸ｺﾞｼｯｸM-PRO" w:hAnsi="HG丸ｺﾞｼｯｸM-PRO" w:cs="Times New Roman" w:hint="eastAsia"/>
                <w:szCs w:val="21"/>
              </w:rPr>
              <w:t>、</w:t>
            </w:r>
            <w:r w:rsidRPr="00B53A3C">
              <w:rPr>
                <w:rFonts w:ascii="HG丸ｺﾞｼｯｸM-PRO" w:eastAsia="HG丸ｺﾞｼｯｸM-PRO" w:hAnsi="HG丸ｺﾞｼｯｸM-PRO" w:cs="Times New Roman" w:hint="eastAsia"/>
                <w:szCs w:val="21"/>
              </w:rPr>
              <w:t>例えばターゲットを海外から国内重視に視点を変え、集客活動を行っていく。ま</w:t>
            </w:r>
            <w:r w:rsidRPr="00B53A3C">
              <w:rPr>
                <w:rFonts w:ascii="HG丸ｺﾞｼｯｸM-PRO" w:eastAsia="HG丸ｺﾞｼｯｸM-PRO" w:hAnsi="HG丸ｺﾞｼｯｸM-PRO" w:cs="Times New Roman" w:hint="eastAsia"/>
                <w:szCs w:val="21"/>
              </w:rPr>
              <w:lastRenderedPageBreak/>
              <w:t>た、前述の【基本的な考え方】「多様な主体が連携し、万博記念公園エリア全体を活性化」を促進するため、18年度～19年度に新設した施設や民博・近隣施設などと協力し、セット券を販売するなど販路を広げていく。経費削減においては、前年度行った</w:t>
            </w:r>
            <w:r w:rsidR="009F6D29" w:rsidRPr="00865713">
              <w:rPr>
                <w:rFonts w:ascii="HG丸ｺﾞｼｯｸM-PRO" w:eastAsia="HG丸ｺﾞｼｯｸM-PRO" w:hAnsi="HG丸ｺﾞｼｯｸM-PRO" w:cs="Times New Roman" w:hint="eastAsia"/>
                <w:szCs w:val="21"/>
              </w:rPr>
              <w:t>新型コロナウイルスへの</w:t>
            </w:r>
            <w:r w:rsidR="00677907" w:rsidRPr="00865713">
              <w:rPr>
                <w:rFonts w:ascii="HG丸ｺﾞｼｯｸM-PRO" w:eastAsia="HG丸ｺﾞｼｯｸM-PRO" w:hAnsi="HG丸ｺﾞｼｯｸM-PRO" w:cs="Times New Roman" w:hint="eastAsia"/>
                <w:szCs w:val="21"/>
              </w:rPr>
              <w:t>臨時</w:t>
            </w:r>
            <w:r w:rsidR="009F6D29" w:rsidRPr="00865713">
              <w:rPr>
                <w:rFonts w:ascii="HG丸ｺﾞｼｯｸM-PRO" w:eastAsia="HG丸ｺﾞｼｯｸM-PRO" w:hAnsi="HG丸ｺﾞｼｯｸM-PRO" w:cs="Times New Roman" w:hint="eastAsia"/>
                <w:szCs w:val="21"/>
              </w:rPr>
              <w:t>対応</w:t>
            </w:r>
            <w:r w:rsidRPr="00B53A3C">
              <w:rPr>
                <w:rFonts w:ascii="HG丸ｺﾞｼｯｸM-PRO" w:eastAsia="HG丸ｺﾞｼｯｸM-PRO" w:hAnsi="HG丸ｺﾞｼｯｸM-PRO" w:cs="Times New Roman" w:hint="eastAsia"/>
                <w:szCs w:val="21"/>
              </w:rPr>
              <w:t>の継続や大阪府との業務分担の明確化により安全・安心を損なうことの無い仕様で上質なサービスを提供していく。また、前年度から引続き入園料の改定について大阪府と協議していく。これら経費縮減と入園料改定により「安全・安心で持続可能な魅力ある公園の実現」に注力したい。</w:t>
            </w:r>
          </w:p>
          <w:p w:rsidR="00B53A3C" w:rsidRPr="00B53A3C" w:rsidRDefault="00B53A3C" w:rsidP="00B53A3C">
            <w:pPr>
              <w:ind w:leftChars="200" w:left="42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最後に「大阪・関西万博のインパクトを生かした魅力の創造・発信」のため、公園のスマート化計画等、反転攻勢に向けた準備、基礎固め、受入環境整備等を着実に実施したい。</w:t>
            </w:r>
          </w:p>
          <w:p w:rsidR="00B53A3C" w:rsidRPr="00B53A3C" w:rsidRDefault="00B53A3C" w:rsidP="00B53A3C">
            <w:pPr>
              <w:jc w:val="left"/>
              <w:rPr>
                <w:rFonts w:ascii="HG丸ｺﾞｼｯｸM-PRO" w:eastAsia="HG丸ｺﾞｼｯｸM-PRO" w:hAnsi="HG丸ｺﾞｼｯｸM-PRO" w:cs="Times New Roman"/>
                <w:color w:val="FF0000"/>
                <w:szCs w:val="21"/>
              </w:rPr>
            </w:pPr>
          </w:p>
          <w:p w:rsidR="00B53A3C" w:rsidRPr="00B53A3C" w:rsidRDefault="00B53A3C" w:rsidP="00B53A3C">
            <w:pPr>
              <w:ind w:leftChars="200" w:left="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※尚、</w:t>
            </w:r>
            <w:r w:rsidR="00E94E2A">
              <w:rPr>
                <w:rFonts w:ascii="HG丸ｺﾞｼｯｸM-PRO" w:eastAsia="HG丸ｺﾞｼｯｸM-PRO" w:hAnsi="HG丸ｺﾞｼｯｸM-PRO" w:cs="Times New Roman" w:hint="eastAsia"/>
                <w:szCs w:val="21"/>
              </w:rPr>
              <w:t>2021</w:t>
            </w:r>
            <w:r w:rsidRPr="00B53A3C">
              <w:rPr>
                <w:rFonts w:ascii="HG丸ｺﾞｼｯｸM-PRO" w:eastAsia="HG丸ｺﾞｼｯｸM-PRO" w:hAnsi="HG丸ｺﾞｼｯｸM-PRO" w:cs="Times New Roman" w:hint="eastAsia"/>
                <w:szCs w:val="21"/>
              </w:rPr>
              <w:t>年度においても、コロナウイルスの影響により投資計画・本事業計画に記載する取組事業に大きな影響を及ぼすことが予想されます。今年度実施不可能となった投資・事業においては、大阪府と協議し次年度への繰越や事業の中止等の決定を適宜行います。</w:t>
            </w:r>
          </w:p>
          <w:p w:rsidR="00B53A3C" w:rsidRPr="00B53A3C" w:rsidRDefault="00B53A3C" w:rsidP="00B53A3C">
            <w:pPr>
              <w:ind w:leftChars="200" w:left="420"/>
              <w:jc w:val="left"/>
              <w:rPr>
                <w:rFonts w:ascii="HG丸ｺﾞｼｯｸM-PRO" w:eastAsia="HG丸ｺﾞｼｯｸM-PRO" w:hAnsi="HG丸ｺﾞｼｯｸM-PRO" w:cs="Times New Roman"/>
                <w:szCs w:val="21"/>
              </w:rPr>
            </w:pPr>
          </w:p>
          <w:p w:rsidR="00B53A3C" w:rsidRPr="00B53A3C" w:rsidRDefault="00B53A3C" w:rsidP="00E011B0">
            <w:pPr>
              <w:spacing w:line="240" w:lineRule="exact"/>
              <w:rPr>
                <w:rFonts w:ascii="ＭＳ ゴシック" w:eastAsia="ＭＳ ゴシック" w:hAnsi="ＭＳ ゴシック" w:cs="Times New Roman"/>
                <w:szCs w:val="21"/>
              </w:rPr>
            </w:pPr>
          </w:p>
        </w:tc>
      </w:tr>
      <w:tr w:rsidR="00B53A3C" w:rsidRPr="00B53A3C" w:rsidTr="00DB24C5">
        <w:trPr>
          <w:trHeight w:val="399"/>
          <w:jc w:val="center"/>
        </w:trPr>
        <w:tc>
          <w:tcPr>
            <w:tcW w:w="10426" w:type="dxa"/>
          </w:tcPr>
          <w:p w:rsidR="00B53A3C" w:rsidRPr="00B53A3C" w:rsidRDefault="00E011B0" w:rsidP="00E011B0">
            <w:pPr>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lastRenderedPageBreak/>
              <w:t>◆</w:t>
            </w:r>
            <w:r w:rsidR="00B53A3C" w:rsidRPr="00B53A3C">
              <w:rPr>
                <w:rFonts w:ascii="HG丸ｺﾞｼｯｸM-PRO" w:eastAsia="HG丸ｺﾞｼｯｸM-PRO" w:hAnsi="HG丸ｺﾞｼｯｸM-PRO" w:cs="Times New Roman" w:hint="eastAsia"/>
                <w:b/>
                <w:sz w:val="28"/>
                <w:szCs w:val="28"/>
                <w:u w:val="single"/>
              </w:rPr>
              <w:t>今年度の広報戦略</w:t>
            </w:r>
          </w:p>
          <w:p w:rsidR="00B53A3C" w:rsidRPr="00865713" w:rsidRDefault="00B53A3C" w:rsidP="00AD34D5">
            <w:pPr>
              <w:ind w:rightChars="131" w:right="275" w:firstLineChars="150" w:firstLine="316"/>
              <w:jc w:val="left"/>
              <w:rPr>
                <w:rFonts w:ascii="HG丸ｺﾞｼｯｸM-PRO" w:eastAsia="HG丸ｺﾞｼｯｸM-PRO" w:hAnsi="HG丸ｺﾞｼｯｸM-PRO" w:cs="Times New Roman"/>
                <w:b/>
                <w:szCs w:val="21"/>
              </w:rPr>
            </w:pPr>
            <w:r w:rsidRPr="00865713">
              <w:rPr>
                <w:rFonts w:ascii="HG丸ｺﾞｼｯｸM-PRO" w:eastAsia="HG丸ｺﾞｼｯｸM-PRO" w:hAnsi="HG丸ｺﾞｼｯｸM-PRO" w:cs="Times New Roman" w:hint="eastAsia"/>
                <w:b/>
                <w:szCs w:val="21"/>
              </w:rPr>
              <w:t>コロナ</w:t>
            </w:r>
            <w:r w:rsidR="00607017" w:rsidRPr="00865713">
              <w:rPr>
                <w:rFonts w:ascii="HG丸ｺﾞｼｯｸM-PRO" w:eastAsia="HG丸ｺﾞｼｯｸM-PRO" w:hAnsi="HG丸ｺﾞｼｯｸM-PRO" w:cs="Times New Roman" w:hint="eastAsia"/>
                <w:b/>
                <w:strike/>
                <w:szCs w:val="21"/>
              </w:rPr>
              <w:t>禍</w:t>
            </w:r>
            <w:r w:rsidRPr="00865713">
              <w:rPr>
                <w:rFonts w:ascii="HG丸ｺﾞｼｯｸM-PRO" w:eastAsia="HG丸ｺﾞｼｯｸM-PRO" w:hAnsi="HG丸ｺﾞｼｯｸM-PRO" w:cs="Times New Roman" w:hint="eastAsia"/>
                <w:b/>
                <w:szCs w:val="21"/>
              </w:rPr>
              <w:t>における最適チャネルの選択による情報発信とプロモーションを実施する。</w:t>
            </w:r>
          </w:p>
          <w:p w:rsidR="00B53A3C" w:rsidRPr="00B53A3C" w:rsidRDefault="00AD34D5" w:rsidP="00B53A3C">
            <w:pPr>
              <w:ind w:rightChars="131" w:right="275"/>
              <w:jc w:val="left"/>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szCs w:val="21"/>
              </w:rPr>
              <w:t xml:space="preserve">　</w:t>
            </w:r>
            <w:r w:rsidR="00B53A3C" w:rsidRPr="00B53A3C">
              <w:rPr>
                <w:rFonts w:ascii="HG丸ｺﾞｼｯｸM-PRO" w:eastAsia="HG丸ｺﾞｼｯｸM-PRO" w:hAnsi="HG丸ｺﾞｼｯｸM-PRO" w:cs="Times New Roman" w:hint="eastAsia"/>
                <w:b/>
                <w:szCs w:val="21"/>
              </w:rPr>
              <w:t>【ターゲット層の明確化】</w:t>
            </w:r>
          </w:p>
          <w:p w:rsidR="00B53A3C" w:rsidRPr="00B53A3C" w:rsidRDefault="00B53A3C" w:rsidP="00B53A3C">
            <w:pPr>
              <w:ind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b/>
                <w:szCs w:val="21"/>
              </w:rPr>
              <w:t xml:space="preserve">　　</w:t>
            </w:r>
            <w:r w:rsidRPr="00B53A3C">
              <w:rPr>
                <w:rFonts w:ascii="HG丸ｺﾞｼｯｸM-PRO" w:eastAsia="HG丸ｺﾞｼｯｸM-PRO" w:hAnsi="HG丸ｺﾞｼｯｸM-PRO" w:cs="Times New Roman" w:hint="eastAsia"/>
                <w:szCs w:val="21"/>
              </w:rPr>
              <w:t>・昨年度に引き続き、マイクロツーリズムを意識した近隣、関西圏を中心とした国内観光客</w:t>
            </w:r>
          </w:p>
          <w:p w:rsidR="00B53A3C" w:rsidRPr="00B53A3C" w:rsidRDefault="00B53A3C" w:rsidP="00B53A3C">
            <w:pPr>
              <w:ind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b/>
                <w:szCs w:val="21"/>
              </w:rPr>
              <w:t xml:space="preserve">　　・</w:t>
            </w:r>
            <w:r w:rsidRPr="00B53A3C">
              <w:rPr>
                <w:rFonts w:ascii="HG丸ｺﾞｼｯｸM-PRO" w:eastAsia="HG丸ｺﾞｼｯｸM-PRO" w:hAnsi="HG丸ｺﾞｼｯｸM-PRO" w:cs="Times New Roman" w:hint="eastAsia"/>
                <w:szCs w:val="21"/>
              </w:rPr>
              <w:t>性別、年齢、利用目的別（四季の花・自然・イベント）を明確にしたターゲットの選定</w:t>
            </w:r>
          </w:p>
          <w:p w:rsidR="00B53A3C" w:rsidRPr="00B53A3C" w:rsidRDefault="00B53A3C" w:rsidP="00B53A3C">
            <w:pPr>
              <w:ind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b/>
                <w:szCs w:val="21"/>
              </w:rPr>
              <w:t xml:space="preserve">　　　</w:t>
            </w:r>
          </w:p>
          <w:p w:rsidR="00B53A3C" w:rsidRPr="00B53A3C" w:rsidRDefault="00B53A3C" w:rsidP="00B53A3C">
            <w:pPr>
              <w:ind w:rightChars="131" w:right="275"/>
              <w:jc w:val="left"/>
              <w:rPr>
                <w:rFonts w:ascii="HG丸ｺﾞｼｯｸM-PRO" w:eastAsia="HG丸ｺﾞｼｯｸM-PRO" w:hAnsi="HG丸ｺﾞｼｯｸM-PRO" w:cs="Times New Roman"/>
                <w:b/>
                <w:szCs w:val="21"/>
              </w:rPr>
            </w:pPr>
            <w:r w:rsidRPr="00B53A3C">
              <w:rPr>
                <w:rFonts w:ascii="HG丸ｺﾞｼｯｸM-PRO" w:eastAsia="HG丸ｺﾞｼｯｸM-PRO" w:hAnsi="HG丸ｺﾞｼｯｸM-PRO" w:cs="Times New Roman" w:hint="eastAsia"/>
                <w:b/>
                <w:szCs w:val="21"/>
              </w:rPr>
              <w:t xml:space="preserve">　【発信コンテンツ】</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・四季イベント、賑わいイベント</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・太陽の塔、EXPO</w:t>
            </w:r>
            <w:r w:rsidRPr="00B53A3C">
              <w:rPr>
                <w:rFonts w:ascii="HG丸ｺﾞｼｯｸM-PRO" w:eastAsia="HG丸ｺﾞｼｯｸM-PRO" w:hAnsi="HG丸ｺﾞｼｯｸM-PRO" w:cs="Times New Roman"/>
                <w:szCs w:val="21"/>
              </w:rPr>
              <w:t>’70</w:t>
            </w:r>
            <w:r w:rsidRPr="00B53A3C">
              <w:rPr>
                <w:rFonts w:ascii="HG丸ｺﾞｼｯｸM-PRO" w:eastAsia="HG丸ｺﾞｼｯｸM-PRO" w:hAnsi="HG丸ｺﾞｼｯｸM-PRO" w:cs="Times New Roman" w:hint="eastAsia"/>
                <w:szCs w:val="21"/>
              </w:rPr>
              <w:t>パビリオン、日本庭園などのレガシー施設情報</w:t>
            </w:r>
          </w:p>
          <w:p w:rsidR="00B53A3C" w:rsidRPr="00B53A3C" w:rsidRDefault="00B53A3C" w:rsidP="00B53A3C">
            <w:pPr>
              <w:ind w:leftChars="200" w:left="630" w:rightChars="131" w:right="275"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・万博BEASTをはじめとした新規施設の、アウトドア、フィールドワークの大阪一のスポットとしての情報発信</w:t>
            </w:r>
          </w:p>
          <w:p w:rsidR="00B53A3C" w:rsidRPr="00B53A3C" w:rsidRDefault="00B53A3C" w:rsidP="00B53A3C">
            <w:pPr>
              <w:ind w:leftChars="200" w:left="630" w:rightChars="131" w:right="275"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・2025万博と連携した「まなび」の場としての情報発信</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・その他　運動施設、飲食施設情報</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・他施設と連携したエリアとしての魅力情報の発信</w:t>
            </w:r>
          </w:p>
          <w:p w:rsidR="00B53A3C" w:rsidRPr="00865713" w:rsidRDefault="00B53A3C" w:rsidP="00B53A3C">
            <w:pPr>
              <w:ind w:rightChars="131" w:right="275" w:firstLineChars="200" w:firstLine="420"/>
              <w:jc w:val="left"/>
              <w:rPr>
                <w:rFonts w:ascii="HG丸ｺﾞｼｯｸM-PRO" w:eastAsia="HG丸ｺﾞｼｯｸM-PRO" w:hAnsi="HG丸ｺﾞｼｯｸM-PRO" w:cs="Times New Roman"/>
                <w:szCs w:val="21"/>
                <w:highlight w:val="cyan"/>
              </w:rPr>
            </w:pPr>
            <w:r w:rsidRPr="00865713">
              <w:rPr>
                <w:rFonts w:ascii="HG丸ｺﾞｼｯｸM-PRO" w:eastAsia="HG丸ｺﾞｼｯｸM-PRO" w:hAnsi="HG丸ｺﾞｼｯｸM-PRO" w:cs="Times New Roman" w:hint="eastAsia"/>
                <w:szCs w:val="21"/>
              </w:rPr>
              <w:t>・前売りセットチケットの販売を利用したプロモーション</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highlight w:val="cyan"/>
              </w:rPr>
            </w:pPr>
          </w:p>
          <w:p w:rsidR="00B53A3C" w:rsidRPr="00B53A3C" w:rsidRDefault="00B53A3C" w:rsidP="00AD34D5">
            <w:pPr>
              <w:ind w:rightChars="131" w:right="275" w:firstLineChars="100" w:firstLine="211"/>
              <w:jc w:val="left"/>
              <w:rPr>
                <w:rFonts w:ascii="HG丸ｺﾞｼｯｸM-PRO" w:eastAsia="HG丸ｺﾞｼｯｸM-PRO" w:hAnsi="HG丸ｺﾞｼｯｸM-PRO" w:cs="Times New Roman"/>
                <w:b/>
                <w:szCs w:val="21"/>
              </w:rPr>
            </w:pPr>
            <w:r w:rsidRPr="00B53A3C">
              <w:rPr>
                <w:rFonts w:ascii="HG丸ｺﾞｼｯｸM-PRO" w:eastAsia="HG丸ｺﾞｼｯｸM-PRO" w:hAnsi="HG丸ｺﾞｼｯｸM-PRO" w:cs="Times New Roman" w:hint="eastAsia"/>
                <w:b/>
                <w:szCs w:val="21"/>
              </w:rPr>
              <w:t>【最適チャネルの設定】</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color w:val="FF0000"/>
                <w:szCs w:val="21"/>
              </w:rPr>
            </w:pPr>
            <w:r w:rsidRPr="00B53A3C">
              <w:rPr>
                <w:rFonts w:ascii="HG丸ｺﾞｼｯｸM-PRO" w:eastAsia="HG丸ｺﾞｼｯｸM-PRO" w:hAnsi="HG丸ｺﾞｼｯｸM-PRO" w:cs="Times New Roman" w:hint="eastAsia"/>
                <w:szCs w:val="21"/>
              </w:rPr>
              <w:t>・ソーシャルメディア</w:t>
            </w:r>
            <w:r w:rsidRPr="00865713">
              <w:rPr>
                <w:rFonts w:ascii="HG丸ｺﾞｼｯｸM-PRO" w:eastAsia="HG丸ｺﾞｼｯｸM-PRO" w:hAnsi="HG丸ｺﾞｼｯｸM-PRO" w:cs="Times New Roman" w:hint="eastAsia"/>
                <w:szCs w:val="21"/>
              </w:rPr>
              <w:t xml:space="preserve">（FB　IG　</w:t>
            </w:r>
            <w:proofErr w:type="spellStart"/>
            <w:r w:rsidRPr="00865713">
              <w:rPr>
                <w:rFonts w:ascii="HG丸ｺﾞｼｯｸM-PRO" w:eastAsia="HG丸ｺﾞｼｯｸM-PRO" w:hAnsi="HG丸ｺﾞｼｯｸM-PRO" w:cs="Times New Roman" w:hint="eastAsia"/>
                <w:szCs w:val="21"/>
              </w:rPr>
              <w:t>Youtube</w:t>
            </w:r>
            <w:proofErr w:type="spellEnd"/>
            <w:r w:rsidRPr="00865713">
              <w:rPr>
                <w:rFonts w:ascii="HG丸ｺﾞｼｯｸM-PRO" w:eastAsia="HG丸ｺﾞｼｯｸM-PRO" w:hAnsi="HG丸ｺﾞｼｯｸM-PRO" w:cs="Times New Roman" w:hint="eastAsia"/>
                <w:szCs w:val="21"/>
              </w:rPr>
              <w:t>の更なる活用）</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・えきすぽさんぽのより効率的な紙面とポスティング先の最適化</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・オンライン販売による広報と連動した商品販売の検討</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highlight w:val="cyan"/>
              </w:rPr>
            </w:pPr>
          </w:p>
          <w:p w:rsidR="00B53A3C" w:rsidRPr="00B53A3C" w:rsidRDefault="00B53A3C" w:rsidP="00AD34D5">
            <w:pPr>
              <w:ind w:rightChars="131" w:right="275" w:firstLineChars="100" w:firstLine="211"/>
              <w:jc w:val="left"/>
              <w:rPr>
                <w:rFonts w:ascii="HG丸ｺﾞｼｯｸM-PRO" w:eastAsia="HG丸ｺﾞｼｯｸM-PRO" w:hAnsi="HG丸ｺﾞｼｯｸM-PRO" w:cs="Times New Roman"/>
                <w:b/>
                <w:szCs w:val="21"/>
              </w:rPr>
            </w:pPr>
            <w:r w:rsidRPr="00B53A3C">
              <w:rPr>
                <w:rFonts w:ascii="HG丸ｺﾞｼｯｸM-PRO" w:eastAsia="HG丸ｺﾞｼｯｸM-PRO" w:hAnsi="HG丸ｺﾞｼｯｸM-PRO" w:cs="Times New Roman" w:hint="eastAsia"/>
                <w:b/>
                <w:szCs w:val="21"/>
              </w:rPr>
              <w:t>【万博記念公園独自メディアのさらなる活用】</w:t>
            </w:r>
          </w:p>
          <w:p w:rsidR="00B53A3C" w:rsidRPr="00B53A3C" w:rsidRDefault="00B53A3C" w:rsidP="00B53A3C">
            <w:pPr>
              <w:ind w:rightChars="131" w:right="275" w:firstLineChars="200" w:firstLine="422"/>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b/>
                <w:szCs w:val="21"/>
              </w:rPr>
              <w:t>・</w:t>
            </w:r>
            <w:r w:rsidRPr="00B53A3C">
              <w:rPr>
                <w:rFonts w:ascii="HG丸ｺﾞｼｯｸM-PRO" w:eastAsia="HG丸ｺﾞｼｯｸM-PRO" w:hAnsi="HG丸ｺﾞｼｯｸM-PRO" w:cs="Times New Roman" w:hint="eastAsia"/>
                <w:szCs w:val="21"/>
              </w:rPr>
              <w:t>公園ホームページ</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・スマートフォン専用パークガイド</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・Facebook　Instagram　公式アカウント</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・太陽の塔オフィシャルサイト</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・公園だより、各種パンフレット</w:t>
            </w:r>
          </w:p>
          <w:p w:rsidR="00B53A3C" w:rsidRPr="00B53A3C" w:rsidRDefault="00B53A3C" w:rsidP="00B53A3C">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・ポスター、車内吊広告</w:t>
            </w:r>
          </w:p>
          <w:p w:rsidR="00B53A3C" w:rsidRDefault="00B53A3C" w:rsidP="00E016F6">
            <w:pPr>
              <w:ind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・サイネージ</w:t>
            </w:r>
          </w:p>
          <w:p w:rsidR="004D25AC" w:rsidRPr="00B53A3C" w:rsidRDefault="004D25AC" w:rsidP="00E016F6">
            <w:pPr>
              <w:ind w:rightChars="131" w:right="275" w:firstLineChars="200" w:firstLine="420"/>
              <w:jc w:val="left"/>
              <w:rPr>
                <w:rFonts w:ascii="ＭＳ ゴシック" w:eastAsia="ＭＳ ゴシック" w:hAnsi="ＭＳ ゴシック" w:cs="Times New Roman"/>
                <w:szCs w:val="21"/>
              </w:rPr>
            </w:pPr>
          </w:p>
        </w:tc>
      </w:tr>
      <w:tr w:rsidR="00B53A3C" w:rsidRPr="00B53A3C" w:rsidTr="00DB24C5">
        <w:trPr>
          <w:trHeight w:val="399"/>
          <w:jc w:val="center"/>
        </w:trPr>
        <w:tc>
          <w:tcPr>
            <w:tcW w:w="10426" w:type="dxa"/>
          </w:tcPr>
          <w:p w:rsidR="00B53A3C" w:rsidRDefault="00437BCE" w:rsidP="00B53A3C">
            <w:pPr>
              <w:ind w:left="420" w:hanging="42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8"/>
                <w:szCs w:val="28"/>
                <w:u w:val="single"/>
              </w:rPr>
              <w:t>◆太陽の塔</w:t>
            </w:r>
          </w:p>
          <w:p w:rsidR="00607017" w:rsidRPr="00865713" w:rsidRDefault="00607017" w:rsidP="00607017">
            <w:pPr>
              <w:ind w:left="198" w:firstLineChars="100" w:firstLine="241"/>
              <w:rPr>
                <w:rFonts w:ascii="HG丸ｺﾞｼｯｸM-PRO" w:eastAsia="HG丸ｺﾞｼｯｸM-PRO" w:hAnsi="HG丸ｺﾞｼｯｸM-PRO" w:cs="Times New Roman"/>
                <w:b/>
                <w:szCs w:val="24"/>
              </w:rPr>
            </w:pPr>
            <w:r w:rsidRPr="00865713">
              <w:rPr>
                <w:rFonts w:ascii="HG丸ｺﾞｼｯｸM-PRO" w:eastAsia="HG丸ｺﾞｼｯｸM-PRO" w:hAnsi="HG丸ｺﾞｼｯｸM-PRO" w:cs="Times New Roman" w:hint="eastAsia"/>
                <w:b/>
                <w:sz w:val="24"/>
                <w:szCs w:val="24"/>
                <w:u w:val="single"/>
              </w:rPr>
              <w:t>予約セット券の販売</w:t>
            </w:r>
          </w:p>
          <w:p w:rsidR="00607017" w:rsidRDefault="00607017" w:rsidP="00607017">
            <w:pPr>
              <w:ind w:leftChars="95" w:left="409" w:rightChars="133" w:right="279" w:hangingChars="100" w:hanging="210"/>
              <w:jc w:val="left"/>
              <w:rPr>
                <w:rFonts w:ascii="HG丸ｺﾞｼｯｸM-PRO" w:eastAsia="HG丸ｺﾞｼｯｸM-PRO" w:hAnsi="HG丸ｺﾞｼｯｸM-PRO" w:cs="Times New Roman"/>
                <w:szCs w:val="21"/>
              </w:rPr>
            </w:pPr>
            <w:r w:rsidRPr="00865713">
              <w:rPr>
                <w:rFonts w:ascii="HG丸ｺﾞｼｯｸM-PRO" w:eastAsia="HG丸ｺﾞｼｯｸM-PRO" w:hAnsi="HG丸ｺﾞｼｯｸM-PRO" w:cs="Times New Roman" w:hint="eastAsia"/>
                <w:szCs w:val="21"/>
              </w:rPr>
              <w:t xml:space="preserve">　　太陽の塔オフィシャルサイトで予約のお客様は、現状太陽の塔の入館料のみ事前のクレジット決済のサービスとして提供していますが、2021年度6月から入園料とのお得なセット料金で提供します。当日券よりお得な料金で提供することで、予約客の増加を図ると共にお得な料金での提供により利用者サービスの向上を実現します。</w:t>
            </w:r>
          </w:p>
          <w:p w:rsidR="00E016F6" w:rsidRPr="00865713" w:rsidRDefault="00E016F6" w:rsidP="00607017">
            <w:pPr>
              <w:ind w:leftChars="95" w:left="409" w:rightChars="133" w:right="279" w:hangingChars="100" w:hanging="210"/>
              <w:jc w:val="left"/>
              <w:rPr>
                <w:rFonts w:ascii="HG丸ｺﾞｼｯｸM-PRO" w:eastAsia="HG丸ｺﾞｼｯｸM-PRO" w:hAnsi="HG丸ｺﾞｼｯｸM-PRO" w:cs="Times New Roman"/>
                <w:szCs w:val="21"/>
              </w:rPr>
            </w:pPr>
          </w:p>
          <w:p w:rsidR="00B53A3C" w:rsidRPr="00B53A3C" w:rsidRDefault="00437BCE" w:rsidP="00B53A3C">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8"/>
                <w:szCs w:val="28"/>
                <w:u w:val="single"/>
              </w:rPr>
              <w:t>◆</w:t>
            </w:r>
            <w:r w:rsidRPr="00437BCE">
              <w:rPr>
                <w:rFonts w:ascii="HG丸ｺﾞｼｯｸM-PRO" w:eastAsia="HG丸ｺﾞｼｯｸM-PRO" w:hAnsi="HG丸ｺﾞｼｯｸM-PRO" w:cs="Times New Roman"/>
                <w:b/>
                <w:sz w:val="28"/>
                <w:szCs w:val="28"/>
                <w:u w:val="single"/>
              </w:rPr>
              <w:t>EXPO’70パビリオン</w:t>
            </w:r>
          </w:p>
          <w:p w:rsidR="00B53A3C" w:rsidRPr="00B53A3C" w:rsidRDefault="00B53A3C" w:rsidP="00B53A3C">
            <w:pPr>
              <w:ind w:left="840" w:hangingChars="400" w:hanging="840"/>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sz w:val="24"/>
                <w:szCs w:val="24"/>
                <w:u w:val="single"/>
              </w:rPr>
              <w:t>新常設展「ペーパークラフト1970年万博会場模型　1/300」</w:t>
            </w:r>
          </w:p>
          <w:p w:rsidR="00B53A3C" w:rsidRPr="00B53A3C" w:rsidRDefault="00B53A3C" w:rsidP="00E016F6">
            <w:pPr>
              <w:ind w:left="609" w:hangingChars="290" w:hanging="609"/>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00E016F6">
              <w:rPr>
                <w:rFonts w:ascii="HG丸ｺﾞｼｯｸM-PRO" w:eastAsia="HG丸ｺﾞｼｯｸM-PRO" w:hAnsi="HG丸ｺﾞｼｯｸM-PRO" w:cs="Times New Roman" w:hint="eastAsia"/>
                <w:szCs w:val="21"/>
              </w:rPr>
              <w:t xml:space="preserve">　</w:t>
            </w:r>
            <w:r w:rsidR="00E821EB">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szCs w:val="21"/>
              </w:rPr>
              <w:t>長い年月をかけて製作された、ペーパークラフト1970年万博会場模型が完成したことから、2020年に展示を開始しました。利用者に何度も足を運んでもらえるような工夫を行います。</w:t>
            </w:r>
          </w:p>
          <w:p w:rsidR="002C7F07" w:rsidRPr="00A63347" w:rsidRDefault="00B53A3C" w:rsidP="00E821EB">
            <w:pPr>
              <w:ind w:leftChars="300" w:left="63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また、EXPO’70パビリオンツアー企画で70年万博会場説明の際に活用し、小型カメラ等を使用した臨場感溢れる画像を楽しめる仕組み</w:t>
            </w:r>
            <w:r w:rsidR="002C7F07" w:rsidRPr="00A63347">
              <w:rPr>
                <w:rFonts w:ascii="HG丸ｺﾞｼｯｸM-PRO" w:eastAsia="HG丸ｺﾞｼｯｸM-PRO" w:hAnsi="HG丸ｺﾞｼｯｸM-PRO" w:cs="Times New Roman" w:hint="eastAsia"/>
                <w:szCs w:val="21"/>
              </w:rPr>
              <w:t>や、ペーパークラフトのワークショップや、ぺーバークラフト製作キットの開発を検討します。</w:t>
            </w:r>
          </w:p>
          <w:p w:rsidR="00B53A3C" w:rsidRPr="002C7F07" w:rsidRDefault="00B53A3C" w:rsidP="00B53A3C">
            <w:pPr>
              <w:ind w:leftChars="300" w:left="630"/>
              <w:jc w:val="left"/>
              <w:rPr>
                <w:rFonts w:ascii="HG丸ｺﾞｼｯｸM-PRO" w:eastAsia="HG丸ｺﾞｼｯｸM-PRO" w:hAnsi="HG丸ｺﾞｼｯｸM-PRO" w:cs="Times New Roman"/>
                <w:color w:val="FF0000"/>
                <w:szCs w:val="21"/>
              </w:rPr>
            </w:pPr>
          </w:p>
          <w:p w:rsidR="00437BCE" w:rsidRPr="00B53A3C" w:rsidRDefault="00437BCE" w:rsidP="00437BCE">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8"/>
                <w:szCs w:val="28"/>
                <w:u w:val="single"/>
              </w:rPr>
              <w:t>◆日本庭園</w:t>
            </w:r>
          </w:p>
          <w:p w:rsidR="00B53A3C" w:rsidRPr="00E821EB" w:rsidRDefault="00B53A3C" w:rsidP="00B53A3C">
            <w:pPr>
              <w:ind w:rightChars="131" w:right="275" w:firstLineChars="200" w:firstLine="482"/>
              <w:jc w:val="left"/>
              <w:rPr>
                <w:rFonts w:ascii="HG丸ｺﾞｼｯｸM-PRO" w:eastAsia="HG丸ｺﾞｼｯｸM-PRO" w:hAnsi="HG丸ｺﾞｼｯｸM-PRO" w:cs="Times New Roman"/>
                <w:b/>
                <w:sz w:val="24"/>
                <w:szCs w:val="24"/>
                <w:u w:val="single"/>
              </w:rPr>
            </w:pPr>
            <w:r w:rsidRPr="00E821EB">
              <w:rPr>
                <w:rFonts w:ascii="HG丸ｺﾞｼｯｸM-PRO" w:eastAsia="HG丸ｺﾞｼｯｸM-PRO" w:hAnsi="HG丸ｺﾞｼｯｸM-PRO" w:cs="Times New Roman" w:hint="eastAsia"/>
                <w:b/>
                <w:sz w:val="24"/>
                <w:szCs w:val="24"/>
                <w:u w:val="single"/>
              </w:rPr>
              <w:t>日本庭園の施設魅力化</w:t>
            </w:r>
          </w:p>
          <w:p w:rsidR="00B53A3C" w:rsidRPr="00FB5662" w:rsidRDefault="00B53A3C" w:rsidP="00B53A3C">
            <w:pPr>
              <w:ind w:rightChars="131" w:right="275" w:firstLineChars="300" w:firstLine="630"/>
              <w:jc w:val="left"/>
              <w:rPr>
                <w:rFonts w:ascii="HG丸ｺﾞｼｯｸM-PRO" w:eastAsia="HG丸ｺﾞｼｯｸM-PRO" w:hAnsi="HG丸ｺﾞｼｯｸM-PRO" w:cs="Times New Roman"/>
                <w:szCs w:val="21"/>
              </w:rPr>
            </w:pPr>
            <w:r w:rsidRPr="00FB5662">
              <w:rPr>
                <w:rFonts w:ascii="HG丸ｺﾞｼｯｸM-PRO" w:eastAsia="HG丸ｺﾞｼｯｸM-PRO" w:hAnsi="HG丸ｺﾞｼｯｸM-PRO" w:cs="Times New Roman" w:hint="eastAsia"/>
                <w:szCs w:val="21"/>
              </w:rPr>
              <w:t>・中央休憩所の庭園景観を存分に感じて頂けるJapanカフェへの改装</w:t>
            </w:r>
            <w:r w:rsidR="00FB5662">
              <w:rPr>
                <w:rFonts w:ascii="HG丸ｺﾞｼｯｸM-PRO" w:eastAsia="HG丸ｺﾞｼｯｸM-PRO" w:hAnsi="HG丸ｺﾞｼｯｸM-PRO" w:cs="Times New Roman" w:hint="eastAsia"/>
                <w:szCs w:val="21"/>
              </w:rPr>
              <w:t>。</w:t>
            </w:r>
          </w:p>
          <w:p w:rsidR="00B53A3C" w:rsidRPr="00FB5662" w:rsidRDefault="00B53A3C" w:rsidP="00B53A3C">
            <w:pPr>
              <w:ind w:leftChars="400" w:left="840" w:rightChars="131" w:right="275"/>
              <w:jc w:val="left"/>
              <w:rPr>
                <w:rFonts w:ascii="HG丸ｺﾞｼｯｸM-PRO" w:eastAsia="HG丸ｺﾞｼｯｸM-PRO" w:hAnsi="HG丸ｺﾞｼｯｸM-PRO" w:cs="Times New Roman"/>
                <w:szCs w:val="24"/>
              </w:rPr>
            </w:pPr>
            <w:r w:rsidRPr="00FB5662">
              <w:rPr>
                <w:rFonts w:ascii="HG丸ｺﾞｼｯｸM-PRO" w:eastAsia="HG丸ｺﾞｼｯｸM-PRO" w:hAnsi="HG丸ｺﾞｼｯｸM-PRO" w:cs="Times New Roman" w:hint="eastAsia"/>
                <w:szCs w:val="24"/>
              </w:rPr>
              <w:t>中央休憩所に和風カフェの機能と、心字池の景観をゆったりと満喫できる可動式スペースを設置するなど、</w:t>
            </w:r>
            <w:r w:rsidR="00FB5662" w:rsidRPr="00FB5662">
              <w:rPr>
                <w:rFonts w:ascii="HG丸ｺﾞｼｯｸM-PRO" w:eastAsia="HG丸ｺﾞｼｯｸM-PRO" w:hAnsi="HG丸ｺﾞｼｯｸM-PRO" w:cs="Times New Roman" w:hint="eastAsia"/>
                <w:szCs w:val="24"/>
              </w:rPr>
              <w:t>コロナ禍での状況をみながら今年度</w:t>
            </w:r>
            <w:r w:rsidR="00FB5662">
              <w:rPr>
                <w:rFonts w:ascii="HG丸ｺﾞｼｯｸM-PRO" w:eastAsia="HG丸ｺﾞｼｯｸM-PRO" w:hAnsi="HG丸ｺﾞｼｯｸM-PRO" w:cs="Times New Roman" w:hint="eastAsia"/>
                <w:szCs w:val="24"/>
              </w:rPr>
              <w:t>秋の開業を目指します。</w:t>
            </w:r>
            <w:r w:rsidR="00303CB7" w:rsidRPr="00303CB7">
              <w:rPr>
                <w:rFonts w:ascii="HG丸ｺﾞｼｯｸM-PRO" w:eastAsia="HG丸ｺﾞｼｯｸM-PRO" w:hAnsi="HG丸ｺﾞｼｯｸM-PRO" w:cs="Times New Roman" w:hint="eastAsia"/>
                <w:b/>
                <w:szCs w:val="24"/>
              </w:rPr>
              <w:t>※延期</w:t>
            </w:r>
          </w:p>
          <w:p w:rsidR="00B53A3C" w:rsidRDefault="00B53A3C" w:rsidP="00B53A3C">
            <w:pPr>
              <w:ind w:rightChars="131" w:right="275" w:firstLineChars="300" w:firstLine="630"/>
              <w:jc w:val="left"/>
              <w:rPr>
                <w:rFonts w:ascii="HG丸ｺﾞｼｯｸM-PRO" w:eastAsia="HG丸ｺﾞｼｯｸM-PRO" w:hAnsi="HG丸ｺﾞｼｯｸM-PRO" w:cs="Times New Roman"/>
                <w:szCs w:val="21"/>
              </w:rPr>
            </w:pPr>
            <w:r w:rsidRPr="00FB5662">
              <w:rPr>
                <w:rFonts w:ascii="HG丸ｺﾞｼｯｸM-PRO" w:eastAsia="HG丸ｺﾞｼｯｸM-PRO" w:hAnsi="HG丸ｺﾞｼｯｸM-PRO" w:cs="Times New Roman" w:hint="eastAsia"/>
                <w:szCs w:val="21"/>
              </w:rPr>
              <w:t>・日本庭園正門付近を中心としたプレイスメイキング（野点傘・和ベンチの配置）</w:t>
            </w:r>
          </w:p>
          <w:p w:rsidR="00FB5662" w:rsidRDefault="00FB5662" w:rsidP="00B53A3C">
            <w:pPr>
              <w:ind w:rightChars="131" w:right="275" w:firstLineChars="300" w:firstLine="630"/>
              <w:jc w:val="left"/>
              <w:rPr>
                <w:rFonts w:ascii="HG丸ｺﾞｼｯｸM-PRO" w:eastAsia="HG丸ｺﾞｼｯｸM-PRO" w:hAnsi="HG丸ｺﾞｼｯｸM-PRO" w:cs="Times New Roman"/>
                <w:szCs w:val="21"/>
              </w:rPr>
            </w:pPr>
          </w:p>
          <w:p w:rsidR="00B53A3C" w:rsidRPr="00E821EB" w:rsidRDefault="00B53A3C" w:rsidP="00B53A3C">
            <w:pPr>
              <w:ind w:leftChars="100" w:left="210" w:rightChars="131" w:right="275" w:firstLineChars="100" w:firstLine="241"/>
              <w:jc w:val="left"/>
              <w:rPr>
                <w:rFonts w:ascii="HG丸ｺﾞｼｯｸM-PRO" w:eastAsia="HG丸ｺﾞｼｯｸM-PRO" w:hAnsi="HG丸ｺﾞｼｯｸM-PRO" w:cs="Times New Roman"/>
                <w:b/>
                <w:sz w:val="24"/>
                <w:szCs w:val="24"/>
                <w:u w:val="single"/>
              </w:rPr>
            </w:pPr>
            <w:r w:rsidRPr="00E821EB">
              <w:rPr>
                <w:rFonts w:ascii="HG丸ｺﾞｼｯｸM-PRO" w:eastAsia="HG丸ｺﾞｼｯｸM-PRO" w:hAnsi="HG丸ｺﾞｼｯｸM-PRO" w:cs="Times New Roman" w:hint="eastAsia"/>
                <w:b/>
                <w:sz w:val="24"/>
                <w:szCs w:val="24"/>
                <w:u w:val="single"/>
              </w:rPr>
              <w:t>日本庭園の魅力を最大限引き出すコンテンツ創造</w:t>
            </w:r>
          </w:p>
          <w:p w:rsidR="00B53A3C" w:rsidRPr="00FB5662" w:rsidRDefault="00B53A3C" w:rsidP="00FB5662">
            <w:pPr>
              <w:ind w:leftChars="100" w:left="21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・桜や紅葉など、日本庭園が誇る景観を更に魅力的にするための夜間ライトアップの実施</w:t>
            </w:r>
          </w:p>
          <w:p w:rsidR="00B53A3C" w:rsidRPr="00A63347" w:rsidRDefault="00B53A3C" w:rsidP="00B53A3C">
            <w:pPr>
              <w:ind w:leftChars="200" w:left="840" w:rightChars="131" w:right="275" w:hangingChars="20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Pr="00A63347">
              <w:rPr>
                <w:rFonts w:ascii="HG丸ｺﾞｼｯｸM-PRO" w:eastAsia="HG丸ｺﾞｼｯｸM-PRO" w:hAnsi="HG丸ｺﾞｼｯｸM-PRO" w:cs="Times New Roman" w:hint="eastAsia"/>
                <w:szCs w:val="21"/>
              </w:rPr>
              <w:t>・あらゆる世代に見て頂ける新たな音楽・芸能コンテンツイベントの定期実施</w:t>
            </w:r>
          </w:p>
          <w:p w:rsidR="00B53A3C" w:rsidRPr="00A63347" w:rsidRDefault="00B53A3C" w:rsidP="00B53A3C">
            <w:pPr>
              <w:ind w:leftChars="200" w:left="630" w:rightChars="131" w:right="275" w:hangingChars="100" w:hanging="210"/>
              <w:jc w:val="left"/>
              <w:rPr>
                <w:rFonts w:ascii="HG丸ｺﾞｼｯｸM-PRO" w:eastAsia="HG丸ｺﾞｼｯｸM-PRO" w:hAnsi="HG丸ｺﾞｼｯｸM-PRO" w:cs="Times New Roman"/>
                <w:szCs w:val="21"/>
              </w:rPr>
            </w:pPr>
            <w:r w:rsidRPr="00A63347">
              <w:rPr>
                <w:rFonts w:ascii="HG丸ｺﾞｼｯｸM-PRO" w:eastAsia="HG丸ｺﾞｼｯｸM-PRO" w:hAnsi="HG丸ｺﾞｼｯｸM-PRO" w:cs="Times New Roman" w:hint="eastAsia"/>
                <w:szCs w:val="21"/>
              </w:rPr>
              <w:t xml:space="preserve">　・茶室（汎庵・千里庵・万里庵）の呈茶サービス継続実施 及び呈茶以外の利用促進の検討</w:t>
            </w:r>
          </w:p>
          <w:p w:rsidR="00B53A3C" w:rsidRPr="00A63347" w:rsidRDefault="00B53A3C" w:rsidP="00B53A3C">
            <w:pPr>
              <w:ind w:leftChars="100" w:left="210" w:rightChars="131" w:right="275" w:firstLineChars="100" w:firstLine="210"/>
              <w:jc w:val="left"/>
              <w:rPr>
                <w:rFonts w:ascii="HG丸ｺﾞｼｯｸM-PRO" w:eastAsia="HG丸ｺﾞｼｯｸM-PRO" w:hAnsi="HG丸ｺﾞｼｯｸM-PRO" w:cs="Times New Roman"/>
                <w:szCs w:val="21"/>
              </w:rPr>
            </w:pPr>
            <w:r w:rsidRPr="00A63347">
              <w:rPr>
                <w:rFonts w:ascii="HG丸ｺﾞｼｯｸM-PRO" w:eastAsia="HG丸ｺﾞｼｯｸM-PRO" w:hAnsi="HG丸ｺﾞｼｯｸM-PRO" w:cs="Times New Roman" w:hint="eastAsia"/>
                <w:szCs w:val="21"/>
              </w:rPr>
              <w:t xml:space="preserve">　・日本庭園散策コース（八景）を活用したガイドサービスの確立</w:t>
            </w:r>
          </w:p>
          <w:p w:rsidR="00E821EB" w:rsidRDefault="00B53A3C" w:rsidP="00B53A3C">
            <w:pPr>
              <w:ind w:leftChars="300" w:left="840" w:rightChars="131" w:right="275" w:hangingChars="100" w:hanging="210"/>
              <w:jc w:val="left"/>
              <w:rPr>
                <w:rFonts w:ascii="HG丸ｺﾞｼｯｸM-PRO" w:eastAsia="HG丸ｺﾞｼｯｸM-PRO" w:hAnsi="HG丸ｺﾞｼｯｸM-PRO" w:cs="Times New Roman"/>
                <w:szCs w:val="21"/>
              </w:rPr>
            </w:pPr>
            <w:r w:rsidRPr="00A63347">
              <w:rPr>
                <w:rFonts w:ascii="HG丸ｺﾞｼｯｸM-PRO" w:eastAsia="HG丸ｺﾞｼｯｸM-PRO" w:hAnsi="HG丸ｺﾞｼｯｸM-PRO" w:cs="Times New Roman" w:hint="eastAsia"/>
                <w:szCs w:val="21"/>
              </w:rPr>
              <w:t>・自主事業による、夏のイルミネーション</w:t>
            </w:r>
            <w:r w:rsidR="00303CB7">
              <w:rPr>
                <w:rFonts w:ascii="HG丸ｺﾞｼｯｸM-PRO" w:eastAsia="HG丸ｺﾞｼｯｸM-PRO" w:hAnsi="HG丸ｺﾞｼｯｸM-PRO" w:cs="Times New Roman" w:hint="eastAsia"/>
                <w:szCs w:val="21"/>
              </w:rPr>
              <w:t>（</w:t>
            </w:r>
            <w:r w:rsidR="00303CB7">
              <w:rPr>
                <w:rFonts w:ascii="HG丸ｺﾞｼｯｸM-PRO" w:eastAsia="HG丸ｺﾞｼｯｸM-PRO" w:hAnsi="HG丸ｺﾞｼｯｸM-PRO" w:cs="Times New Roman" w:hint="eastAsia"/>
                <w:b/>
                <w:szCs w:val="21"/>
              </w:rPr>
              <w:t>中止</w:t>
            </w:r>
            <w:r w:rsidR="00303CB7">
              <w:rPr>
                <w:rFonts w:ascii="HG丸ｺﾞｼｯｸM-PRO" w:eastAsia="HG丸ｺﾞｼｯｸM-PRO" w:hAnsi="HG丸ｺﾞｼｯｸM-PRO" w:cs="Times New Roman" w:hint="eastAsia"/>
                <w:szCs w:val="21"/>
              </w:rPr>
              <w:t>）</w:t>
            </w:r>
            <w:r w:rsidRPr="00A63347">
              <w:rPr>
                <w:rFonts w:ascii="HG丸ｺﾞｼｯｸM-PRO" w:eastAsia="HG丸ｺﾞｼｯｸM-PRO" w:hAnsi="HG丸ｺﾞｼｯｸM-PRO" w:cs="Times New Roman" w:hint="eastAsia"/>
                <w:szCs w:val="21"/>
              </w:rPr>
              <w:t>、紅葉まつりライトアップ等のイベントを検討する。</w:t>
            </w:r>
          </w:p>
          <w:p w:rsidR="00B53A3C" w:rsidRPr="00A63347" w:rsidRDefault="00B53A3C" w:rsidP="00E821EB">
            <w:pPr>
              <w:ind w:leftChars="400" w:left="840" w:rightChars="131" w:right="275"/>
              <w:jc w:val="left"/>
              <w:rPr>
                <w:rFonts w:ascii="HG丸ｺﾞｼｯｸM-PRO" w:eastAsia="HG丸ｺﾞｼｯｸM-PRO" w:hAnsi="HG丸ｺﾞｼｯｸM-PRO" w:cs="Times New Roman"/>
                <w:szCs w:val="21"/>
              </w:rPr>
            </w:pPr>
            <w:r w:rsidRPr="00A63347">
              <w:rPr>
                <w:rFonts w:ascii="HG丸ｺﾞｼｯｸM-PRO" w:eastAsia="HG丸ｺﾞｼｯｸM-PRO" w:hAnsi="HG丸ｺﾞｼｯｸM-PRO" w:cs="Times New Roman" w:hint="eastAsia"/>
                <w:szCs w:val="21"/>
              </w:rPr>
              <w:t>来園者に</w:t>
            </w:r>
            <w:r w:rsidR="00FB5662" w:rsidRPr="00A63347">
              <w:rPr>
                <w:rFonts w:ascii="HG丸ｺﾞｼｯｸM-PRO" w:eastAsia="HG丸ｺﾞｼｯｸM-PRO" w:hAnsi="HG丸ｺﾞｼｯｸM-PRO" w:cs="Times New Roman" w:hint="eastAsia"/>
                <w:szCs w:val="21"/>
              </w:rPr>
              <w:t>より楽しんでもらう為、</w:t>
            </w:r>
            <w:r w:rsidRPr="00A63347">
              <w:rPr>
                <w:rFonts w:ascii="HG丸ｺﾞｼｯｸM-PRO" w:eastAsia="HG丸ｺﾞｼｯｸM-PRO" w:hAnsi="HG丸ｺﾞｼｯｸM-PRO" w:cs="Times New Roman" w:hint="eastAsia"/>
                <w:szCs w:val="21"/>
              </w:rPr>
              <w:t>集客効果が上がる内容を検討。</w:t>
            </w:r>
          </w:p>
          <w:p w:rsidR="00B53A3C" w:rsidRPr="00B53A3C" w:rsidRDefault="00B53A3C" w:rsidP="00446905">
            <w:pPr>
              <w:adjustRightInd w:val="0"/>
              <w:snapToGrid w:val="0"/>
              <w:ind w:rightChars="131" w:right="275" w:firstLineChars="250" w:firstLine="525"/>
              <w:jc w:val="left"/>
              <w:rPr>
                <w:rFonts w:ascii="HG丸ｺﾞｼｯｸM-PRO" w:eastAsia="HG丸ｺﾞｼｯｸM-PRO" w:hAnsi="HG丸ｺﾞｼｯｸM-PRO" w:cs="Times New Roman"/>
                <w:color w:val="FF0000"/>
                <w:szCs w:val="21"/>
                <w:highlight w:val="yellow"/>
              </w:rPr>
            </w:pPr>
          </w:p>
        </w:tc>
      </w:tr>
      <w:tr w:rsidR="00B53A3C" w:rsidRPr="00B53A3C" w:rsidTr="00DB24C5">
        <w:trPr>
          <w:trHeight w:val="1"/>
          <w:jc w:val="center"/>
        </w:trPr>
        <w:tc>
          <w:tcPr>
            <w:tcW w:w="10426" w:type="dxa"/>
            <w:tcBorders>
              <w:top w:val="single" w:sz="4" w:space="0" w:color="auto"/>
              <w:bottom w:val="single" w:sz="4" w:space="0" w:color="auto"/>
            </w:tcBorders>
          </w:tcPr>
          <w:p w:rsidR="00B53A3C" w:rsidRPr="00B53A3C" w:rsidRDefault="00446905" w:rsidP="00446905">
            <w:pPr>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t>◆イベント</w:t>
            </w:r>
          </w:p>
          <w:p w:rsidR="00B53A3C" w:rsidRPr="00B53A3C" w:rsidRDefault="00B53A3C" w:rsidP="00B53A3C">
            <w:pPr>
              <w:ind w:left="480" w:hanging="480"/>
              <w:jc w:val="left"/>
              <w:rPr>
                <w:rFonts w:ascii="HG丸ｺﾞｼｯｸM-PRO" w:eastAsia="HG丸ｺﾞｼｯｸM-PRO" w:hAnsi="HG丸ｺﾞｼｯｸM-PRO" w:cs="Times New Roman"/>
                <w:b/>
                <w:sz w:val="24"/>
                <w:szCs w:val="24"/>
              </w:rPr>
            </w:pPr>
          </w:p>
          <w:p w:rsidR="00B53A3C" w:rsidRPr="00B53A3C" w:rsidRDefault="00B53A3C" w:rsidP="00E821EB">
            <w:pPr>
              <w:ind w:left="480" w:rightChars="131" w:right="275" w:hanging="480"/>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■指定管理業務イベントについて（開催順）</w:t>
            </w:r>
            <w:r w:rsidR="00E821EB">
              <w:rPr>
                <w:rFonts w:ascii="HG丸ｺﾞｼｯｸM-PRO" w:eastAsia="HG丸ｺﾞｼｯｸM-PRO" w:hAnsi="HG丸ｺﾞｼｯｸM-PRO" w:cs="Times New Roman" w:hint="eastAsia"/>
                <w:b/>
                <w:sz w:val="22"/>
                <w:u w:val="single"/>
              </w:rPr>
              <w:t>※コロナの状況によっては中止または延期の場合有</w:t>
            </w:r>
          </w:p>
          <w:p w:rsidR="00B53A3C" w:rsidRPr="00B53A3C" w:rsidRDefault="00B53A3C" w:rsidP="00B53A3C">
            <w:pPr>
              <w:ind w:rightChars="131" w:right="275"/>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sz w:val="24"/>
                <w:szCs w:val="24"/>
              </w:rPr>
              <w:t xml:space="preserve">　　</w:t>
            </w:r>
            <w:r w:rsidRPr="00B53A3C">
              <w:rPr>
                <w:rFonts w:ascii="HG丸ｺﾞｼｯｸM-PRO" w:eastAsia="HG丸ｺﾞｼｯｸM-PRO" w:hAnsi="HG丸ｺﾞｼｯｸM-PRO" w:cs="Times New Roman" w:hint="eastAsia"/>
                <w:b/>
                <w:sz w:val="24"/>
                <w:szCs w:val="24"/>
                <w:u w:val="single"/>
              </w:rPr>
              <w:t xml:space="preserve">１）さくら祭り　　　　　　　　　　　　　　　　　　　　　　　　　　　　　　　　　　</w:t>
            </w:r>
          </w:p>
          <w:p w:rsidR="00B53A3C" w:rsidRPr="00B53A3C" w:rsidRDefault="00B53A3C" w:rsidP="00B53A3C">
            <w:pPr>
              <w:ind w:rightChars="131" w:right="275" w:firstLineChars="300" w:firstLine="63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開催期間　： </w:t>
            </w: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３月２０日（土）から４月１１日（日）</w:t>
            </w:r>
          </w:p>
          <w:p w:rsidR="00B53A3C" w:rsidRPr="00B53A3C" w:rsidRDefault="00B53A3C" w:rsidP="00B53A3C">
            <w:pPr>
              <w:ind w:rightChars="131" w:right="275" w:firstLineChars="300" w:firstLine="63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会　　場　： </w:t>
            </w: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自然文化園　　</w:t>
            </w:r>
          </w:p>
          <w:p w:rsidR="00B53A3C" w:rsidRPr="00B53A3C" w:rsidRDefault="00B53A3C" w:rsidP="00B53A3C">
            <w:pPr>
              <w:ind w:rightChars="131" w:right="275" w:firstLineChars="300" w:firstLine="63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実施内容 </w:t>
            </w: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5,500本のさくらが咲き誇り、各種イベントも同時に開催されます。</w:t>
            </w:r>
          </w:p>
          <w:p w:rsidR="00B53A3C" w:rsidRPr="00B53A3C" w:rsidRDefault="00B53A3C" w:rsidP="00B53A3C">
            <w:pPr>
              <w:ind w:rightChars="131" w:right="275" w:firstLineChars="1150" w:firstLine="241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2021年度は、夜間入場は状況を鑑み実施はしません。</w:t>
            </w:r>
          </w:p>
          <w:p w:rsidR="00B53A3C" w:rsidRPr="00B53A3C" w:rsidRDefault="00B53A3C" w:rsidP="00B53A3C">
            <w:pPr>
              <w:ind w:rightChars="131" w:right="275" w:firstLineChars="1150" w:firstLine="241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週末土日については18：00まで閉園時間延長を検討します。</w:t>
            </w:r>
          </w:p>
          <w:p w:rsidR="00B53A3C" w:rsidRPr="00B53A3C" w:rsidRDefault="00B53A3C" w:rsidP="00B53A3C">
            <w:pPr>
              <w:ind w:rightChars="131" w:right="275" w:firstLineChars="300" w:firstLine="630"/>
              <w:jc w:val="left"/>
              <w:rPr>
                <w:rFonts w:ascii="HG丸ｺﾞｼｯｸM-PRO" w:eastAsia="HG丸ｺﾞｼｯｸM-PRO" w:hAnsi="HG丸ｺﾞｼｯｸM-PRO" w:cs="Times New Roman"/>
                <w:szCs w:val="21"/>
              </w:rPr>
            </w:pPr>
          </w:p>
          <w:p w:rsidR="00B53A3C" w:rsidRPr="00B53A3C" w:rsidRDefault="00B53A3C" w:rsidP="00B53A3C">
            <w:pPr>
              <w:ind w:leftChars="150" w:left="315" w:firstLineChars="100" w:firstLine="241"/>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２）チューリップフェスタ</w:t>
            </w:r>
            <w:r w:rsidRPr="00B53A3C">
              <w:rPr>
                <w:rFonts w:ascii="HG丸ｺﾞｼｯｸM-PRO" w:eastAsia="HG丸ｺﾞｼｯｸM-PRO" w:hAnsi="HG丸ｺﾞｼｯｸM-PRO" w:cs="Times New Roman" w:hint="eastAsia"/>
                <w:szCs w:val="21"/>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４月3日（土）から４月２5日（日）</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自然文化園　チューリップの花園</w:t>
            </w:r>
          </w:p>
          <w:p w:rsidR="00B53A3C" w:rsidRPr="00B53A3C" w:rsidRDefault="00B53A3C" w:rsidP="00B53A3C">
            <w:pPr>
              <w:ind w:leftChars="200" w:left="42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実施内容　：　赤や黄色、紫色の約1</w:t>
            </w:r>
            <w:r w:rsidRPr="00B53A3C">
              <w:rPr>
                <w:rFonts w:ascii="HG丸ｺﾞｼｯｸM-PRO" w:eastAsia="HG丸ｺﾞｼｯｸM-PRO" w:hAnsi="HG丸ｺﾞｼｯｸM-PRO" w:cs="Times New Roman"/>
                <w:szCs w:val="21"/>
              </w:rPr>
              <w:t>0</w:t>
            </w:r>
            <w:r w:rsidRPr="00B53A3C">
              <w:rPr>
                <w:rFonts w:ascii="HG丸ｺﾞｼｯｸM-PRO" w:eastAsia="HG丸ｺﾞｼｯｸM-PRO" w:hAnsi="HG丸ｺﾞｼｯｸM-PRO" w:cs="Times New Roman" w:hint="eastAsia"/>
                <w:szCs w:val="21"/>
              </w:rPr>
              <w:t>万本のチューリップが広場一面に咲き誇ります。</w:t>
            </w:r>
          </w:p>
          <w:p w:rsidR="00B53A3C" w:rsidRPr="00B53A3C" w:rsidRDefault="00B53A3C" w:rsidP="00B53A3C">
            <w:pPr>
              <w:ind w:leftChars="6" w:left="213" w:rightChars="53" w:right="111" w:hangingChars="83" w:hanging="200"/>
              <w:jc w:val="left"/>
              <w:rPr>
                <w:rFonts w:ascii="HG丸ｺﾞｼｯｸM-PRO" w:eastAsia="HG丸ｺﾞｼｯｸM-PRO" w:hAnsi="HG丸ｺﾞｼｯｸM-PRO" w:cs="Times New Roman"/>
                <w:b/>
                <w:sz w:val="24"/>
                <w:szCs w:val="24"/>
                <w:u w:val="single"/>
              </w:rPr>
            </w:pPr>
          </w:p>
          <w:p w:rsidR="00B53A3C" w:rsidRPr="00B53A3C" w:rsidRDefault="00B53A3C" w:rsidP="00B53A3C">
            <w:pPr>
              <w:ind w:leftChars="6" w:left="212" w:rightChars="53" w:right="111" w:hangingChars="83" w:hanging="199"/>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sz w:val="24"/>
                <w:szCs w:val="24"/>
              </w:rPr>
              <w:t xml:space="preserve">　　</w:t>
            </w:r>
            <w:r w:rsidRPr="00B53A3C">
              <w:rPr>
                <w:rFonts w:ascii="HG丸ｺﾞｼｯｸM-PRO" w:eastAsia="HG丸ｺﾞｼｯｸM-PRO" w:hAnsi="HG丸ｺﾞｼｯｸM-PRO" w:cs="Times New Roman" w:hint="eastAsia"/>
                <w:b/>
                <w:sz w:val="24"/>
                <w:szCs w:val="24"/>
                <w:u w:val="single"/>
              </w:rPr>
              <w:t>３）ポピーフェア</w:t>
            </w:r>
            <w:r w:rsidRPr="00B53A3C">
              <w:rPr>
                <w:rFonts w:ascii="HG丸ｺﾞｼｯｸM-PRO" w:eastAsia="HG丸ｺﾞｼｯｸM-PRO" w:hAnsi="HG丸ｺﾞｼｯｸM-PRO" w:cs="Times New Roman" w:hint="eastAsia"/>
                <w:szCs w:val="21"/>
                <w:u w:val="single"/>
              </w:rPr>
              <w:t xml:space="preserve">　</w:t>
            </w:r>
            <w:r w:rsidRPr="0044295F">
              <w:rPr>
                <w:rFonts w:ascii="HG丸ｺﾞｼｯｸM-PRO" w:eastAsia="HG丸ｺﾞｼｯｸM-PRO" w:hAnsi="HG丸ｺﾞｼｯｸM-PRO" w:cs="Times New Roman" w:hint="eastAsia"/>
                <w:b/>
                <w:sz w:val="28"/>
                <w:szCs w:val="28"/>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420" w:hanging="420"/>
              <w:jc w:val="left"/>
              <w:rPr>
                <w:rFonts w:ascii="HG丸ｺﾞｼｯｸM-PRO" w:eastAsia="HG丸ｺﾞｼｯｸM-PRO" w:hAnsi="HG丸ｺﾞｼｯｸM-PRO" w:cs="Times New Roman"/>
                <w:szCs w:val="21"/>
                <w:shd w:val="pct15" w:color="auto" w:fill="FFFFFF"/>
              </w:rPr>
            </w:pPr>
            <w:r w:rsidRPr="00B53A3C">
              <w:rPr>
                <w:rFonts w:ascii="HG丸ｺﾞｼｯｸM-PRO" w:eastAsia="HG丸ｺﾞｼｯｸM-PRO" w:hAnsi="HG丸ｺﾞｼｯｸM-PRO" w:cs="Times New Roman" w:hint="eastAsia"/>
                <w:szCs w:val="21"/>
              </w:rPr>
              <w:t xml:space="preserve">　　　□ 開催期間　：　４月</w:t>
            </w:r>
            <w:r w:rsidRPr="00B53A3C">
              <w:rPr>
                <w:rFonts w:ascii="HG丸ｺﾞｼｯｸM-PRO" w:eastAsia="HG丸ｺﾞｼｯｸM-PRO" w:hAnsi="HG丸ｺﾞｼｯｸM-PRO" w:cs="Times New Roman"/>
                <w:szCs w:val="21"/>
              </w:rPr>
              <w:t>3</w:t>
            </w:r>
            <w:r w:rsidRPr="00B53A3C">
              <w:rPr>
                <w:rFonts w:ascii="HG丸ｺﾞｼｯｸM-PRO" w:eastAsia="HG丸ｺﾞｼｯｸM-PRO" w:hAnsi="HG丸ｺﾞｼｯｸM-PRO" w:cs="Times New Roman" w:hint="eastAsia"/>
                <w:szCs w:val="21"/>
              </w:rPr>
              <w:t>日（土）から５月5日（水）</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花の丘</w:t>
            </w:r>
          </w:p>
          <w:p w:rsidR="00B53A3C" w:rsidRPr="00B53A3C" w:rsidRDefault="00B53A3C" w:rsidP="00B53A3C">
            <w:pPr>
              <w:ind w:leftChars="300" w:left="2415" w:hangingChars="850" w:hanging="1785"/>
              <w:rPr>
                <w:rFonts w:ascii="HG丸ｺﾞｼｯｸM-PRO" w:eastAsia="HG丸ｺﾞｼｯｸM-PRO" w:hAnsi="HG丸ｺﾞｼｯｸM-PRO" w:cs="Times New Roman"/>
                <w:szCs w:val="24"/>
              </w:rPr>
            </w:pPr>
            <w:r w:rsidRPr="00B53A3C">
              <w:rPr>
                <w:rFonts w:ascii="HG丸ｺﾞｼｯｸM-PRO" w:eastAsia="HG丸ｺﾞｼｯｸM-PRO" w:hAnsi="HG丸ｺﾞｼｯｸM-PRO" w:cs="Times New Roman" w:hint="eastAsia"/>
                <w:szCs w:val="21"/>
              </w:rPr>
              <w:t xml:space="preserve">□ 実施内容　：　</w:t>
            </w:r>
            <w:r w:rsidRPr="00B53A3C">
              <w:rPr>
                <w:rFonts w:ascii="HG丸ｺﾞｼｯｸM-PRO" w:eastAsia="HG丸ｺﾞｼｯｸM-PRO" w:hAnsi="HG丸ｺﾞｼｯｸM-PRO" w:cs="Times New Roman" w:hint="eastAsia"/>
                <w:szCs w:val="24"/>
              </w:rPr>
              <w:t>花の丘一面に約38万本のポピーが咲き誇ります。</w:t>
            </w:r>
          </w:p>
          <w:p w:rsidR="00B53A3C" w:rsidRPr="00A63347" w:rsidRDefault="00B53A3C" w:rsidP="00B53A3C">
            <w:pPr>
              <w:ind w:leftChars="1150" w:left="2415"/>
              <w:rPr>
                <w:rFonts w:ascii="HG丸ｺﾞｼｯｸM-PRO" w:eastAsia="HG丸ｺﾞｼｯｸM-PRO" w:hAnsi="HG丸ｺﾞｼｯｸM-PRO" w:cs="Times New Roman"/>
                <w:szCs w:val="24"/>
              </w:rPr>
            </w:pPr>
            <w:r w:rsidRPr="00A63347">
              <w:rPr>
                <w:rFonts w:ascii="HG丸ｺﾞｼｯｸM-PRO" w:eastAsia="HG丸ｺﾞｼｯｸM-PRO" w:hAnsi="HG丸ｺﾞｼｯｸM-PRO" w:cs="Times New Roman" w:hint="eastAsia"/>
                <w:szCs w:val="24"/>
              </w:rPr>
              <w:t>1</w:t>
            </w:r>
            <w:r w:rsidRPr="00A63347">
              <w:rPr>
                <w:rFonts w:ascii="HG丸ｺﾞｼｯｸM-PRO" w:eastAsia="HG丸ｺﾞｼｯｸM-PRO" w:hAnsi="HG丸ｺﾞｼｯｸM-PRO" w:cs="Times New Roman"/>
                <w:szCs w:val="24"/>
              </w:rPr>
              <w:t>5,000</w:t>
            </w:r>
            <w:r w:rsidRPr="00A63347">
              <w:rPr>
                <w:rFonts w:ascii="HG丸ｺﾞｼｯｸM-PRO" w:eastAsia="HG丸ｺﾞｼｯｸM-PRO" w:hAnsi="HG丸ｺﾞｼｯｸM-PRO" w:cs="Times New Roman" w:hint="eastAsia"/>
                <w:szCs w:val="24"/>
              </w:rPr>
              <w:t>株のアネモネと7</w:t>
            </w:r>
            <w:r w:rsidRPr="00A63347">
              <w:rPr>
                <w:rFonts w:ascii="HG丸ｺﾞｼｯｸM-PRO" w:eastAsia="HG丸ｺﾞｼｯｸM-PRO" w:hAnsi="HG丸ｺﾞｼｯｸM-PRO" w:cs="Times New Roman"/>
                <w:szCs w:val="24"/>
              </w:rPr>
              <w:t>,500</w:t>
            </w:r>
            <w:r w:rsidRPr="00A63347">
              <w:rPr>
                <w:rFonts w:ascii="HG丸ｺﾞｼｯｸM-PRO" w:eastAsia="HG丸ｺﾞｼｯｸM-PRO" w:hAnsi="HG丸ｺﾞｼｯｸM-PRO" w:cs="Times New Roman" w:hint="eastAsia"/>
                <w:szCs w:val="24"/>
              </w:rPr>
              <w:t>株のネモフィラとの共演もお楽しみいただけます。</w:t>
            </w:r>
          </w:p>
          <w:p w:rsidR="00B53A3C" w:rsidRPr="00B53A3C" w:rsidRDefault="00B53A3C" w:rsidP="00B53A3C">
            <w:pPr>
              <w:ind w:leftChars="6" w:left="213" w:rightChars="53" w:right="111" w:hangingChars="83" w:hanging="200"/>
              <w:jc w:val="left"/>
              <w:rPr>
                <w:rFonts w:ascii="HG丸ｺﾞｼｯｸM-PRO" w:eastAsia="HG丸ｺﾞｼｯｸM-PRO" w:hAnsi="HG丸ｺﾞｼｯｸM-PRO" w:cs="Times New Roman"/>
                <w:b/>
                <w:sz w:val="24"/>
                <w:szCs w:val="24"/>
                <w:u w:val="single"/>
              </w:rPr>
            </w:pPr>
          </w:p>
          <w:p w:rsidR="00B53A3C" w:rsidRPr="00B53A3C" w:rsidRDefault="00B53A3C" w:rsidP="00B53A3C">
            <w:pPr>
              <w:ind w:leftChars="19" w:left="40" w:rightChars="131" w:right="275" w:firstLineChars="200" w:firstLine="482"/>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４）日本の春咲えびね展</w:t>
            </w:r>
            <w:r w:rsidRPr="00B53A3C">
              <w:rPr>
                <w:rFonts w:ascii="HG丸ｺﾞｼｯｸM-PRO" w:eastAsia="HG丸ｺﾞｼｯｸM-PRO" w:hAnsi="HG丸ｺﾞｼｯｸM-PRO" w:cs="Times New Roman" w:hint="eastAsia"/>
                <w:szCs w:val="21"/>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r w:rsidR="0079288C" w:rsidRPr="0079288C">
              <w:rPr>
                <w:rFonts w:ascii="HG丸ｺﾞｼｯｸM-PRO" w:eastAsia="HG丸ｺﾞｼｯｸM-PRO" w:hAnsi="HG丸ｺﾞｼｯｸM-PRO" w:cs="Times New Roman" w:hint="eastAsia"/>
                <w:b/>
                <w:sz w:val="24"/>
                <w:szCs w:val="24"/>
                <w:u w:val="single"/>
              </w:rPr>
              <w:t>※</w:t>
            </w:r>
            <w:r w:rsidR="0079288C" w:rsidRPr="0079288C">
              <w:rPr>
                <w:rFonts w:ascii="HG丸ｺﾞｼｯｸM-PRO" w:eastAsia="HG丸ｺﾞｼｯｸM-PRO" w:hAnsi="HG丸ｺﾞｼｯｸM-PRO" w:cs="Times New Roman"/>
                <w:b/>
                <w:sz w:val="24"/>
                <w:szCs w:val="24"/>
                <w:u w:val="single"/>
              </w:rPr>
              <w:t>中止</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sz w:val="22"/>
                <w:szCs w:val="24"/>
              </w:rPr>
              <w:t xml:space="preserve"> </w:t>
            </w:r>
            <w:r w:rsidRPr="00B53A3C">
              <w:rPr>
                <w:rFonts w:ascii="HG丸ｺﾞｼｯｸM-PRO" w:eastAsia="HG丸ｺﾞｼｯｸM-PRO" w:hAnsi="HG丸ｺﾞｼｯｸM-PRO" w:cs="Times New Roman" w:hint="eastAsia"/>
                <w:szCs w:val="21"/>
              </w:rPr>
              <w:t>□ 開催期間　：　４月2</w:t>
            </w:r>
            <w:r w:rsidRPr="00B53A3C">
              <w:rPr>
                <w:rFonts w:ascii="HG丸ｺﾞｼｯｸM-PRO" w:eastAsia="HG丸ｺﾞｼｯｸM-PRO" w:hAnsi="HG丸ｺﾞｼｯｸM-PRO" w:cs="Times New Roman"/>
                <w:szCs w:val="21"/>
              </w:rPr>
              <w:t>9</w:t>
            </w:r>
            <w:r w:rsidRPr="00B53A3C">
              <w:rPr>
                <w:rFonts w:ascii="HG丸ｺﾞｼｯｸM-PRO" w:eastAsia="HG丸ｺﾞｼｯｸM-PRO" w:hAnsi="HG丸ｺﾞｼｯｸM-PRO" w:cs="Times New Roman" w:hint="eastAsia"/>
                <w:szCs w:val="21"/>
              </w:rPr>
              <w:t>日（木・祝）～5月</w:t>
            </w:r>
            <w:r w:rsidRPr="00B53A3C">
              <w:rPr>
                <w:rFonts w:ascii="HG丸ｺﾞｼｯｸM-PRO" w:eastAsia="HG丸ｺﾞｼｯｸM-PRO" w:hAnsi="HG丸ｺﾞｼｯｸM-PRO" w:cs="Times New Roman"/>
                <w:szCs w:val="21"/>
              </w:rPr>
              <w:t>5</w:t>
            </w:r>
            <w:r w:rsidRPr="00B53A3C">
              <w:rPr>
                <w:rFonts w:ascii="HG丸ｺﾞｼｯｸM-PRO" w:eastAsia="HG丸ｺﾞｼｯｸM-PRO" w:hAnsi="HG丸ｺﾞｼｯｸM-PRO" w:cs="Times New Roman" w:hint="eastAsia"/>
                <w:szCs w:val="21"/>
              </w:rPr>
              <w:t>日（水・祝）</w:t>
            </w:r>
          </w:p>
          <w:p w:rsidR="00B53A3C" w:rsidRPr="00B53A3C" w:rsidRDefault="00B53A3C" w:rsidP="00B53A3C">
            <w:pPr>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会　　場</w:t>
            </w:r>
            <w:r w:rsidRPr="00B53A3C">
              <w:rPr>
                <w:rFonts w:ascii="HG丸ｺﾞｼｯｸM-PRO" w:eastAsia="HG丸ｺﾞｼｯｸM-PRO" w:hAnsi="HG丸ｺﾞｼｯｸM-PRO" w:cs="Times New Roman" w:hint="eastAsia"/>
                <w:sz w:val="22"/>
                <w:szCs w:val="24"/>
              </w:rPr>
              <w:t xml:space="preserve">　：　</w:t>
            </w:r>
            <w:r w:rsidRPr="00B53A3C">
              <w:rPr>
                <w:rFonts w:ascii="HG丸ｺﾞｼｯｸM-PRO" w:eastAsia="HG丸ｺﾞｼｯｸM-PRO" w:hAnsi="HG丸ｺﾞｼｯｸM-PRO" w:cs="Times New Roman" w:hint="eastAsia"/>
                <w:szCs w:val="21"/>
              </w:rPr>
              <w:t>日本庭園　園芸植物展示場等</w:t>
            </w:r>
          </w:p>
          <w:p w:rsidR="00B53A3C" w:rsidRPr="00B53A3C" w:rsidRDefault="00B53A3C" w:rsidP="00B53A3C">
            <w:pPr>
              <w:ind w:leftChars="200" w:left="420" w:rightChars="131" w:right="275" w:firstLineChars="200" w:firstLine="420"/>
              <w:jc w:val="left"/>
              <w:rPr>
                <w:rFonts w:ascii="HG丸ｺﾞｼｯｸM-PRO" w:eastAsia="HG丸ｺﾞｼｯｸM-PRO" w:hAnsi="HG丸ｺﾞｼｯｸM-PRO" w:cs="Times New Roman"/>
                <w:sz w:val="22"/>
                <w:szCs w:val="24"/>
              </w:rPr>
            </w:pPr>
            <w:r w:rsidRPr="00B53A3C">
              <w:rPr>
                <w:rFonts w:ascii="HG丸ｺﾞｼｯｸM-PRO" w:eastAsia="HG丸ｺﾞｼｯｸM-PRO" w:hAnsi="HG丸ｺﾞｼｯｸM-PRO" w:cs="Times New Roman" w:hint="eastAsia"/>
                <w:szCs w:val="21"/>
              </w:rPr>
              <w:t>≪特記事項≫　 希少なえびね草を展示</w:t>
            </w:r>
          </w:p>
          <w:p w:rsidR="00B53A3C" w:rsidRPr="00B53A3C" w:rsidRDefault="00B53A3C" w:rsidP="00B53A3C">
            <w:pPr>
              <w:ind w:leftChars="9" w:left="217" w:hangingChars="82" w:hanging="198"/>
              <w:jc w:val="left"/>
              <w:rPr>
                <w:rFonts w:ascii="HG丸ｺﾞｼｯｸM-PRO" w:eastAsia="HG丸ｺﾞｼｯｸM-PRO" w:hAnsi="HG丸ｺﾞｼｯｸM-PRO" w:cs="Times New Roman"/>
                <w:b/>
                <w:sz w:val="24"/>
                <w:szCs w:val="24"/>
                <w:u w:val="single"/>
              </w:rPr>
            </w:pPr>
          </w:p>
          <w:p w:rsidR="00B53A3C" w:rsidRPr="00B53A3C" w:rsidRDefault="00B53A3C" w:rsidP="00B53A3C">
            <w:pPr>
              <w:ind w:leftChars="9" w:left="19" w:firstLineChars="200" w:firstLine="482"/>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５）ローズフェスタ（春期）</w:t>
            </w:r>
            <w:r w:rsidR="00446905">
              <w:rPr>
                <w:rFonts w:ascii="HG丸ｺﾞｼｯｸM-PRO" w:eastAsia="HG丸ｺﾞｼｯｸM-PRO" w:hAnsi="HG丸ｺﾞｼｯｸM-PRO" w:cs="Times New Roman" w:hint="eastAsia"/>
                <w:b/>
                <w:sz w:val="24"/>
                <w:szCs w:val="24"/>
                <w:u w:val="single"/>
              </w:rPr>
              <w:t xml:space="preserve">　</w:t>
            </w:r>
            <w:r w:rsidR="00446905" w:rsidRPr="00303CB7">
              <w:rPr>
                <w:rFonts w:ascii="HG丸ｺﾞｼｯｸM-PRO" w:eastAsia="HG丸ｺﾞｼｯｸM-PRO" w:hAnsi="HG丸ｺﾞｼｯｸM-PRO" w:cs="Times New Roman" w:hint="eastAsia"/>
                <w:b/>
                <w:sz w:val="24"/>
                <w:szCs w:val="24"/>
                <w:u w:val="single"/>
              </w:rPr>
              <w:t>※中止</w:t>
            </w:r>
            <w:r w:rsidRPr="00B53A3C">
              <w:rPr>
                <w:rFonts w:ascii="HG丸ｺﾞｼｯｸM-PRO" w:eastAsia="HG丸ｺﾞｼｯｸM-PRO" w:hAnsi="HG丸ｺﾞｼｯｸM-PRO" w:cs="Times New Roman" w:hint="eastAsia"/>
                <w:b/>
                <w:sz w:val="24"/>
                <w:szCs w:val="24"/>
                <w:u w:val="single"/>
              </w:rPr>
              <w:t xml:space="preserve">　　</w:t>
            </w:r>
            <w:r w:rsidR="00303CB7">
              <w:rPr>
                <w:rFonts w:ascii="HG丸ｺﾞｼｯｸM-PRO" w:eastAsia="HG丸ｺﾞｼｯｸM-PRO" w:hAnsi="HG丸ｺﾞｼｯｸM-PRO" w:cs="Times New Roman" w:hint="eastAsia"/>
                <w:b/>
                <w:sz w:val="24"/>
                <w:szCs w:val="24"/>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５月8日（土）から６月6日（日）</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平和のバラ園</w:t>
            </w:r>
          </w:p>
          <w:p w:rsidR="00B53A3C" w:rsidRPr="00A63347" w:rsidRDefault="00B53A3C" w:rsidP="00B53A3C">
            <w:pPr>
              <w:ind w:leftChars="300" w:left="2520" w:hangingChars="900" w:hanging="189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実施内容　：　</w:t>
            </w:r>
            <w:r w:rsidRPr="00A63347">
              <w:rPr>
                <w:rFonts w:ascii="HG丸ｺﾞｼｯｸM-PRO" w:eastAsia="HG丸ｺﾞｼｯｸM-PRO" w:hAnsi="HG丸ｺﾞｼｯｸM-PRO" w:cs="Times New Roman" w:hint="eastAsia"/>
                <w:szCs w:val="21"/>
              </w:rPr>
              <w:t>1970年の大阪万博開催時、世界9ヵ国から平和を願って贈られたバラたちと、</w:t>
            </w:r>
          </w:p>
          <w:p w:rsidR="00967E03" w:rsidRPr="00A63347" w:rsidRDefault="00B53A3C" w:rsidP="00B53A3C">
            <w:pPr>
              <w:ind w:firstLineChars="1150" w:firstLine="2415"/>
              <w:jc w:val="left"/>
              <w:rPr>
                <w:rFonts w:ascii="HG丸ｺﾞｼｯｸM-PRO" w:eastAsia="HG丸ｺﾞｼｯｸM-PRO" w:hAnsi="HG丸ｺﾞｼｯｸM-PRO" w:cs="Times New Roman"/>
                <w:szCs w:val="21"/>
              </w:rPr>
            </w:pPr>
            <w:r w:rsidRPr="00A63347">
              <w:rPr>
                <w:rFonts w:ascii="HG丸ｺﾞｼｯｸM-PRO" w:eastAsia="HG丸ｺﾞｼｯｸM-PRO" w:hAnsi="HG丸ｺﾞｼｯｸM-PRO" w:cs="Times New Roman" w:hint="eastAsia"/>
                <w:szCs w:val="21"/>
              </w:rPr>
              <w:t>最新のバラを取り入れた</w:t>
            </w:r>
            <w:r w:rsidRPr="00A63347">
              <w:rPr>
                <w:rFonts w:ascii="ＭＳ 明朝" w:eastAsia="ＭＳ 明朝" w:hAnsi="ＭＳ 明朝" w:cs="ＭＳ 明朝" w:hint="eastAsia"/>
                <w:szCs w:val="21"/>
              </w:rPr>
              <w:t>“</w:t>
            </w:r>
            <w:r w:rsidRPr="00A63347">
              <w:rPr>
                <w:rFonts w:ascii="HG丸ｺﾞｼｯｸM-PRO" w:eastAsia="HG丸ｺﾞｼｯｸM-PRO" w:hAnsi="HG丸ｺﾞｼｯｸM-PRO" w:cs="Times New Roman" w:hint="eastAsia"/>
                <w:szCs w:val="21"/>
              </w:rPr>
              <w:t>極上の癒し空間”として生まれ変わった「平和のバラ</w:t>
            </w:r>
          </w:p>
          <w:p w:rsidR="00B53A3C" w:rsidRPr="00A63347" w:rsidRDefault="00B53A3C" w:rsidP="00967E03">
            <w:pPr>
              <w:ind w:firstLineChars="1150" w:firstLine="2415"/>
              <w:jc w:val="left"/>
              <w:rPr>
                <w:rFonts w:ascii="HG丸ｺﾞｼｯｸM-PRO" w:eastAsia="HG丸ｺﾞｼｯｸM-PRO" w:hAnsi="HG丸ｺﾞｼｯｸM-PRO" w:cs="Times New Roman"/>
                <w:szCs w:val="21"/>
              </w:rPr>
            </w:pPr>
            <w:r w:rsidRPr="00A63347">
              <w:rPr>
                <w:rFonts w:ascii="HG丸ｺﾞｼｯｸM-PRO" w:eastAsia="HG丸ｺﾞｼｯｸM-PRO" w:hAnsi="HG丸ｺﾞｼｯｸM-PRO" w:cs="Times New Roman" w:hint="eastAsia"/>
                <w:szCs w:val="21"/>
              </w:rPr>
              <w:t>園」。優美なバラの姿はもちろん、豊かな香りもぜひお楽しみください。</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p>
          <w:p w:rsidR="00B53A3C" w:rsidRPr="00967E03" w:rsidRDefault="00B53A3C" w:rsidP="00B53A3C">
            <w:pPr>
              <w:ind w:leftChars="18" w:left="38" w:rightChars="131" w:right="275" w:firstLineChars="200" w:firstLine="482"/>
              <w:jc w:val="left"/>
              <w:rPr>
                <w:rFonts w:ascii="HG丸ｺﾞｼｯｸM-PRO" w:eastAsia="HG丸ｺﾞｼｯｸM-PRO" w:hAnsi="HG丸ｺﾞｼｯｸM-PRO" w:cs="Times New Roman"/>
                <w:b/>
                <w:sz w:val="24"/>
                <w:szCs w:val="24"/>
                <w:u w:val="single"/>
              </w:rPr>
            </w:pPr>
            <w:r w:rsidRPr="00967E03">
              <w:rPr>
                <w:rFonts w:ascii="HG丸ｺﾞｼｯｸM-PRO" w:eastAsia="HG丸ｺﾞｼｯｸM-PRO" w:hAnsi="HG丸ｺﾞｼｯｸM-PRO" w:cs="Times New Roman" w:hint="eastAsia"/>
                <w:b/>
                <w:sz w:val="24"/>
                <w:szCs w:val="24"/>
                <w:u w:val="single"/>
              </w:rPr>
              <w:t>６）</w:t>
            </w:r>
            <w:r w:rsidRPr="00967E03">
              <w:rPr>
                <w:rFonts w:ascii="HG丸ｺﾞｼｯｸM-PRO" w:eastAsia="HG丸ｺﾞｼｯｸM-PRO" w:hAnsi="HG丸ｺﾞｼｯｸM-PRO" w:cs="Times New Roman" w:hint="eastAsia"/>
                <w:b/>
                <w:kern w:val="24"/>
                <w:sz w:val="24"/>
                <w:szCs w:val="24"/>
                <w:u w:val="single"/>
              </w:rPr>
              <w:t>蛍の夕べ</w:t>
            </w:r>
            <w:r w:rsidR="00446905">
              <w:rPr>
                <w:rFonts w:ascii="HG丸ｺﾞｼｯｸM-PRO" w:eastAsia="HG丸ｺﾞｼｯｸM-PRO" w:hAnsi="HG丸ｺﾞｼｯｸM-PRO" w:cs="Times New Roman" w:hint="eastAsia"/>
                <w:sz w:val="24"/>
                <w:szCs w:val="24"/>
                <w:u w:val="single"/>
              </w:rPr>
              <w:t xml:space="preserve">　</w:t>
            </w:r>
            <w:r w:rsidRPr="00303CB7">
              <w:rPr>
                <w:rFonts w:ascii="HG丸ｺﾞｼｯｸM-PRO" w:eastAsia="HG丸ｺﾞｼｯｸM-PRO" w:hAnsi="HG丸ｺﾞｼｯｸM-PRO" w:cs="Times New Roman" w:hint="eastAsia"/>
                <w:b/>
                <w:sz w:val="24"/>
                <w:szCs w:val="24"/>
                <w:u w:val="single"/>
              </w:rPr>
              <w:t>※中止</w:t>
            </w:r>
            <w:r w:rsidRPr="00967E03">
              <w:rPr>
                <w:rFonts w:ascii="HG丸ｺﾞｼｯｸM-PRO" w:eastAsia="HG丸ｺﾞｼｯｸM-PRO" w:hAnsi="HG丸ｺﾞｼｯｸM-PRO" w:cs="Times New Roman" w:hint="eastAsia"/>
                <w:b/>
                <w:sz w:val="24"/>
                <w:szCs w:val="24"/>
                <w:u w:val="single"/>
              </w:rPr>
              <w:t xml:space="preserve">　　　　　　　　　　　　　　　　　　　　　　　　　　　　　　　　　　</w:t>
            </w:r>
          </w:p>
          <w:p w:rsidR="00B53A3C" w:rsidRPr="00446905" w:rsidRDefault="00B53A3C" w:rsidP="00B53A3C">
            <w:pPr>
              <w:ind w:leftChars="31" w:left="65" w:rightChars="131" w:right="275"/>
              <w:jc w:val="left"/>
              <w:rPr>
                <w:rFonts w:ascii="HG丸ｺﾞｼｯｸM-PRO" w:eastAsia="HG丸ｺﾞｼｯｸM-PRO" w:hAnsi="HG丸ｺﾞｼｯｸM-PRO" w:cs="Times New Roman"/>
                <w:strike/>
                <w:szCs w:val="21"/>
              </w:rPr>
            </w:pPr>
          </w:p>
          <w:p w:rsidR="00B53A3C" w:rsidRPr="00B53A3C" w:rsidRDefault="00B53A3C" w:rsidP="00967E03">
            <w:pPr>
              <w:ind w:rightChars="131" w:right="275" w:firstLineChars="200" w:firstLine="482"/>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７）</w:t>
            </w:r>
            <w:r w:rsidRPr="00B53A3C">
              <w:rPr>
                <w:rFonts w:ascii="HG丸ｺﾞｼｯｸM-PRO" w:eastAsia="HG丸ｺﾞｼｯｸM-PRO" w:hAnsi="HG丸ｺﾞｼｯｸM-PRO" w:cs="Times New Roman" w:hint="eastAsia"/>
                <w:b/>
                <w:kern w:val="24"/>
                <w:sz w:val="24"/>
                <w:szCs w:val="24"/>
                <w:u w:val="single"/>
              </w:rPr>
              <w:t>あじさい祭</w:t>
            </w:r>
            <w:r w:rsidRPr="00B53A3C">
              <w:rPr>
                <w:rFonts w:ascii="HG丸ｺﾞｼｯｸM-PRO" w:eastAsia="HG丸ｺﾞｼｯｸM-PRO" w:hAnsi="HG丸ｺﾞｼｯｸM-PRO" w:cs="Times New Roman" w:hint="eastAsia"/>
                <w:szCs w:val="21"/>
                <w:u w:val="single"/>
              </w:rPr>
              <w:t xml:space="preserve">　</w:t>
            </w:r>
            <w:r w:rsidR="00446905" w:rsidRPr="00303CB7">
              <w:rPr>
                <w:rFonts w:ascii="HG丸ｺﾞｼｯｸM-PRO" w:eastAsia="HG丸ｺﾞｼｯｸM-PRO" w:hAnsi="HG丸ｺﾞｼｯｸM-PRO" w:cs="Times New Roman" w:hint="eastAsia"/>
                <w:b/>
                <w:sz w:val="24"/>
                <w:szCs w:val="24"/>
                <w:u w:val="single"/>
              </w:rPr>
              <w:t>※中止</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w:t>
            </w:r>
            <w:r w:rsidR="00865713">
              <w:rPr>
                <w:rFonts w:ascii="HG丸ｺﾞｼｯｸM-PRO" w:eastAsia="HG丸ｺﾞｼｯｸM-PRO" w:hAnsi="HG丸ｺﾞｼｯｸM-PRO" w:cs="Times New Roman" w:hint="eastAsia"/>
                <w:szCs w:val="21"/>
              </w:rPr>
              <w:t>5</w:t>
            </w:r>
            <w:r w:rsidRPr="00B53A3C">
              <w:rPr>
                <w:rFonts w:ascii="HG丸ｺﾞｼｯｸM-PRO" w:eastAsia="HG丸ｺﾞｼｯｸM-PRO" w:hAnsi="HG丸ｺﾞｼｯｸM-PRO" w:cs="Times New Roman" w:hint="eastAsia"/>
                <w:szCs w:val="21"/>
              </w:rPr>
              <w:t>月</w:t>
            </w:r>
            <w:r w:rsidR="00865713">
              <w:rPr>
                <w:rFonts w:ascii="HG丸ｺﾞｼｯｸM-PRO" w:eastAsia="HG丸ｺﾞｼｯｸM-PRO" w:hAnsi="HG丸ｺﾞｼｯｸM-PRO" w:cs="Times New Roman" w:hint="eastAsia"/>
                <w:szCs w:val="21"/>
              </w:rPr>
              <w:t>29</w:t>
            </w:r>
            <w:r w:rsidRPr="00B53A3C">
              <w:rPr>
                <w:rFonts w:ascii="HG丸ｺﾞｼｯｸM-PRO" w:eastAsia="HG丸ｺﾞｼｯｸM-PRO" w:hAnsi="HG丸ｺﾞｼｯｸM-PRO" w:cs="Times New Roman" w:hint="eastAsia"/>
                <w:szCs w:val="21"/>
              </w:rPr>
              <w:t>日（土）から</w:t>
            </w:r>
            <w:r w:rsidR="00865713">
              <w:rPr>
                <w:rFonts w:ascii="HG丸ｺﾞｼｯｸM-PRO" w:eastAsia="HG丸ｺﾞｼｯｸM-PRO" w:hAnsi="HG丸ｺﾞｼｯｸM-PRO" w:cs="Times New Roman" w:hint="eastAsia"/>
                <w:szCs w:val="21"/>
              </w:rPr>
              <w:t>6月</w:t>
            </w:r>
            <w:r w:rsidRPr="00B53A3C">
              <w:rPr>
                <w:rFonts w:ascii="HG丸ｺﾞｼｯｸM-PRO" w:eastAsia="HG丸ｺﾞｼｯｸM-PRO" w:hAnsi="HG丸ｺﾞｼｯｸM-PRO" w:cs="Times New Roman" w:hint="eastAsia"/>
                <w:szCs w:val="21"/>
              </w:rPr>
              <w:t>２</w:t>
            </w:r>
            <w:r w:rsidR="00865713">
              <w:rPr>
                <w:rFonts w:ascii="HG丸ｺﾞｼｯｸM-PRO" w:eastAsia="HG丸ｺﾞｼｯｸM-PRO" w:hAnsi="HG丸ｺﾞｼｯｸM-PRO" w:cs="Times New Roman" w:hint="eastAsia"/>
                <w:szCs w:val="21"/>
              </w:rPr>
              <w:t>0</w:t>
            </w:r>
            <w:r w:rsidRPr="00B53A3C">
              <w:rPr>
                <w:rFonts w:ascii="HG丸ｺﾞｼｯｸM-PRO" w:eastAsia="HG丸ｺﾞｼｯｸM-PRO" w:hAnsi="HG丸ｺﾞｼｯｸM-PRO" w:cs="Times New Roman" w:hint="eastAsia"/>
                <w:szCs w:val="21"/>
              </w:rPr>
              <w:t>日（日）（予定）</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自然文化園　あじさいの森</w:t>
            </w:r>
          </w:p>
          <w:p w:rsidR="00B53A3C" w:rsidRPr="00B53A3C" w:rsidRDefault="00B53A3C" w:rsidP="00B53A3C">
            <w:pPr>
              <w:ind w:leftChars="300" w:left="2520" w:rightChars="131" w:right="275" w:hangingChars="900" w:hanging="189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実施内容　：　梅雨の時季、万博記念公園をしっとりと彩ってくれるあじさい３０品種、</w:t>
            </w:r>
          </w:p>
          <w:p w:rsidR="00B53A3C" w:rsidRPr="00B53A3C" w:rsidRDefault="00B53A3C" w:rsidP="00B53A3C">
            <w:pPr>
              <w:ind w:leftChars="1150" w:left="2520" w:rightChars="131" w:right="275" w:hangingChars="50" w:hanging="10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約4</w:t>
            </w:r>
            <w:r w:rsidRPr="00B53A3C">
              <w:rPr>
                <w:rFonts w:ascii="HG丸ｺﾞｼｯｸM-PRO" w:eastAsia="HG丸ｺﾞｼｯｸM-PRO" w:hAnsi="HG丸ｺﾞｼｯｸM-PRO" w:cs="Times New Roman"/>
                <w:szCs w:val="21"/>
              </w:rPr>
              <w:t>,000</w:t>
            </w:r>
            <w:r w:rsidRPr="00B53A3C">
              <w:rPr>
                <w:rFonts w:ascii="HG丸ｺﾞｼｯｸM-PRO" w:eastAsia="HG丸ｺﾞｼｯｸM-PRO" w:hAnsi="HG丸ｺﾞｼｯｸM-PRO" w:cs="Times New Roman" w:hint="eastAsia"/>
                <w:szCs w:val="21"/>
              </w:rPr>
              <w:t>株が花を咲かせます。</w:t>
            </w:r>
          </w:p>
          <w:p w:rsidR="00B53A3C" w:rsidRPr="00B53A3C" w:rsidRDefault="00B53A3C" w:rsidP="00B53A3C">
            <w:pPr>
              <w:ind w:leftChars="13" w:left="225" w:rightChars="131" w:right="275" w:hangingChars="94" w:hanging="198"/>
              <w:jc w:val="left"/>
              <w:rPr>
                <w:rFonts w:ascii="HG丸ｺﾞｼｯｸM-PRO" w:eastAsia="HG丸ｺﾞｼｯｸM-PRO" w:hAnsi="HG丸ｺﾞｼｯｸM-PRO" w:cs="Times New Roman"/>
                <w:b/>
                <w:szCs w:val="21"/>
                <w:u w:val="single"/>
              </w:rPr>
            </w:pPr>
          </w:p>
          <w:p w:rsidR="00B53A3C" w:rsidRPr="00B53A3C" w:rsidRDefault="00B53A3C" w:rsidP="00967E03">
            <w:pPr>
              <w:ind w:rightChars="131" w:right="275" w:firstLineChars="200" w:firstLine="482"/>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８）</w:t>
            </w:r>
            <w:r w:rsidRPr="00B53A3C">
              <w:rPr>
                <w:rFonts w:ascii="HG丸ｺﾞｼｯｸM-PRO" w:eastAsia="HG丸ｺﾞｼｯｸM-PRO" w:hAnsi="HG丸ｺﾞｼｯｸM-PRO" w:cs="Times New Roman" w:hint="eastAsia"/>
                <w:b/>
                <w:kern w:val="24"/>
                <w:sz w:val="24"/>
                <w:szCs w:val="24"/>
                <w:u w:val="single"/>
              </w:rPr>
              <w:t>早朝観蓮会</w:t>
            </w:r>
            <w:r w:rsidR="00446905">
              <w:rPr>
                <w:rFonts w:ascii="HG丸ｺﾞｼｯｸM-PRO" w:eastAsia="HG丸ｺﾞｼｯｸM-PRO" w:hAnsi="HG丸ｺﾞｼｯｸM-PRO" w:cs="Times New Roman" w:hint="eastAsia"/>
                <w:b/>
                <w:kern w:val="24"/>
                <w:sz w:val="24"/>
                <w:szCs w:val="24"/>
                <w:u w:val="single"/>
              </w:rPr>
              <w:t xml:space="preserve">　</w:t>
            </w:r>
            <w:r w:rsidR="00446905" w:rsidRPr="00303CB7">
              <w:rPr>
                <w:rFonts w:ascii="HG丸ｺﾞｼｯｸM-PRO" w:eastAsia="HG丸ｺﾞｼｯｸM-PRO" w:hAnsi="HG丸ｺﾞｼｯｸM-PRO" w:cs="Times New Roman" w:hint="eastAsia"/>
                <w:b/>
                <w:sz w:val="24"/>
                <w:szCs w:val="24"/>
                <w:u w:val="single"/>
              </w:rPr>
              <w:t>※中止</w:t>
            </w:r>
            <w:r w:rsidRPr="00B53A3C">
              <w:rPr>
                <w:rFonts w:ascii="HG丸ｺﾞｼｯｸM-PRO" w:eastAsia="HG丸ｺﾞｼｯｸM-PRO" w:hAnsi="HG丸ｺﾞｼｯｸM-PRO" w:cs="Times New Roman" w:hint="eastAsia"/>
                <w:b/>
                <w:sz w:val="24"/>
                <w:szCs w:val="24"/>
                <w:u w:val="single"/>
              </w:rPr>
              <w:t xml:space="preserve">　　</w:t>
            </w:r>
            <w:r w:rsidR="00303CB7">
              <w:rPr>
                <w:rFonts w:ascii="HG丸ｺﾞｼｯｸM-PRO" w:eastAsia="HG丸ｺﾞｼｯｸM-PRO" w:hAnsi="HG丸ｺﾞｼｯｸM-PRO" w:cs="Times New Roman" w:hint="eastAsia"/>
                <w:b/>
                <w:sz w:val="24"/>
                <w:szCs w:val="24"/>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６月２５日（金）～６月２７日（日）、７月２日（金）～</w:t>
            </w:r>
            <w:r w:rsidR="00865713">
              <w:rPr>
                <w:rFonts w:ascii="HG丸ｺﾞｼｯｸM-PRO" w:eastAsia="HG丸ｺﾞｼｯｸM-PRO" w:hAnsi="HG丸ｺﾞｼｯｸM-PRO" w:cs="Times New Roman" w:hint="eastAsia"/>
                <w:szCs w:val="21"/>
              </w:rPr>
              <w:t>4</w:t>
            </w:r>
            <w:r w:rsidRPr="00B53A3C">
              <w:rPr>
                <w:rFonts w:ascii="HG丸ｺﾞｼｯｸM-PRO" w:eastAsia="HG丸ｺﾞｼｯｸM-PRO" w:hAnsi="HG丸ｺﾞｼｯｸM-PRO" w:cs="Times New Roman" w:hint="eastAsia"/>
                <w:szCs w:val="21"/>
              </w:rPr>
              <w:t>日（日）、</w:t>
            </w:r>
          </w:p>
          <w:p w:rsidR="00B53A3C" w:rsidRPr="00B53A3C" w:rsidRDefault="00B53A3C" w:rsidP="00B53A3C">
            <w:pPr>
              <w:ind w:rightChars="131" w:right="275" w:firstLineChars="1150" w:firstLine="241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計６日間　（予定）</w:t>
            </w:r>
          </w:p>
          <w:p w:rsidR="00B53A3C" w:rsidRPr="00B53A3C" w:rsidRDefault="00B53A3C" w:rsidP="00B53A3C">
            <w:pPr>
              <w:ind w:leftChars="95" w:left="199"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開催時間　：　早朝6：0</w:t>
            </w:r>
            <w:r w:rsidRPr="00B53A3C">
              <w:rPr>
                <w:rFonts w:ascii="HG丸ｺﾞｼｯｸM-PRO" w:eastAsia="HG丸ｺﾞｼｯｸM-PRO" w:hAnsi="HG丸ｺﾞｼｯｸM-PRO" w:cs="Times New Roman"/>
                <w:szCs w:val="21"/>
              </w:rPr>
              <w:t>0</w:t>
            </w:r>
            <w:r w:rsidRPr="00B53A3C">
              <w:rPr>
                <w:rFonts w:ascii="HG丸ｺﾞｼｯｸM-PRO" w:eastAsia="HG丸ｺﾞｼｯｸM-PRO" w:hAnsi="HG丸ｺﾞｼｯｸM-PRO" w:cs="Times New Roman" w:hint="eastAsia"/>
                <w:szCs w:val="21"/>
              </w:rPr>
              <w:t>から　※入園は1</w:t>
            </w:r>
            <w:r w:rsidRPr="00B53A3C">
              <w:rPr>
                <w:rFonts w:ascii="HG丸ｺﾞｼｯｸM-PRO" w:eastAsia="HG丸ｺﾞｼｯｸM-PRO" w:hAnsi="HG丸ｺﾞｼｯｸM-PRO" w:cs="Times New Roman"/>
                <w:szCs w:val="21"/>
              </w:rPr>
              <w:t>6</w:t>
            </w:r>
            <w:r w:rsidRPr="00B53A3C">
              <w:rPr>
                <w:rFonts w:ascii="HG丸ｺﾞｼｯｸM-PRO" w:eastAsia="HG丸ｺﾞｼｯｸM-PRO" w:hAnsi="HG丸ｺﾞｼｯｸM-PRO" w:cs="Times New Roman" w:hint="eastAsia"/>
                <w:szCs w:val="21"/>
              </w:rPr>
              <w:t>：3</w:t>
            </w:r>
            <w:r w:rsidRPr="00B53A3C">
              <w:rPr>
                <w:rFonts w:ascii="HG丸ｺﾞｼｯｸM-PRO" w:eastAsia="HG丸ｺﾞｼｯｸM-PRO" w:hAnsi="HG丸ｺﾞｼｯｸM-PRO" w:cs="Times New Roman"/>
                <w:szCs w:val="21"/>
              </w:rPr>
              <w:t>0</w:t>
            </w:r>
            <w:r w:rsidRPr="00B53A3C">
              <w:rPr>
                <w:rFonts w:ascii="HG丸ｺﾞｼｯｸM-PRO" w:eastAsia="HG丸ｺﾞｼｯｸM-PRO" w:hAnsi="HG丸ｺﾞｼｯｸM-PRO" w:cs="Times New Roman" w:hint="eastAsia"/>
                <w:szCs w:val="21"/>
              </w:rPr>
              <w:t>まで　※雨天決行、荒天中止</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日本庭園　はす池</w:t>
            </w:r>
          </w:p>
          <w:p w:rsidR="00B53A3C" w:rsidRPr="00967E03" w:rsidRDefault="00B53A3C" w:rsidP="00B53A3C">
            <w:pPr>
              <w:ind w:leftChars="300" w:left="2520" w:rightChars="131" w:right="275" w:hangingChars="900" w:hanging="189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実施内容　</w:t>
            </w:r>
            <w:r w:rsidRPr="00967E03">
              <w:rPr>
                <w:rFonts w:ascii="HG丸ｺﾞｼｯｸM-PRO" w:eastAsia="HG丸ｺﾞｼｯｸM-PRO" w:hAnsi="HG丸ｺﾞｼｯｸM-PRO" w:cs="Times New Roman" w:hint="eastAsia"/>
                <w:szCs w:val="21"/>
              </w:rPr>
              <w:t>：　26品種約1,200株のハスと、７品種約1,000株のスイレンが早朝にきれい</w:t>
            </w:r>
          </w:p>
          <w:p w:rsidR="00B53A3C" w:rsidRPr="00967E03" w:rsidRDefault="00B53A3C" w:rsidP="00E821EB">
            <w:pPr>
              <w:ind w:rightChars="51" w:right="107" w:firstLineChars="1150" w:firstLine="2415"/>
              <w:jc w:val="left"/>
              <w:rPr>
                <w:rFonts w:ascii="HG丸ｺﾞｼｯｸM-PRO" w:eastAsia="HG丸ｺﾞｼｯｸM-PRO" w:hAnsi="HG丸ｺﾞｼｯｸM-PRO" w:cs="Times New Roman"/>
                <w:b/>
                <w:sz w:val="24"/>
                <w:szCs w:val="24"/>
              </w:rPr>
            </w:pPr>
            <w:r w:rsidRPr="00967E03">
              <w:rPr>
                <w:rFonts w:ascii="HG丸ｺﾞｼｯｸM-PRO" w:eastAsia="HG丸ｺﾞｼｯｸM-PRO" w:hAnsi="HG丸ｺﾞｼｯｸM-PRO" w:cs="Times New Roman" w:hint="eastAsia"/>
                <w:szCs w:val="21"/>
              </w:rPr>
              <w:t>な花</w:t>
            </w:r>
            <w:r w:rsidR="00967E03" w:rsidRPr="00967E03">
              <w:rPr>
                <w:rFonts w:ascii="HG丸ｺﾞｼｯｸM-PRO" w:eastAsia="HG丸ｺﾞｼｯｸM-PRO" w:hAnsi="HG丸ｺﾞｼｯｸM-PRO" w:cs="Times New Roman" w:hint="eastAsia"/>
                <w:szCs w:val="21"/>
              </w:rPr>
              <w:t>を咲かせます。午後には閉じてしまう魅力的なハスが一面に咲き誇りま</w:t>
            </w:r>
            <w:r w:rsidRPr="00967E03">
              <w:rPr>
                <w:rFonts w:ascii="HG丸ｺﾞｼｯｸM-PRO" w:eastAsia="HG丸ｺﾞｼｯｸM-PRO" w:hAnsi="HG丸ｺﾞｼｯｸM-PRO" w:cs="Times New Roman" w:hint="eastAsia"/>
                <w:szCs w:val="21"/>
              </w:rPr>
              <w:t>す。</w:t>
            </w:r>
          </w:p>
          <w:p w:rsidR="00B53A3C" w:rsidRPr="00865713" w:rsidRDefault="00B53A3C" w:rsidP="00B53A3C">
            <w:pPr>
              <w:ind w:leftChars="400" w:left="2520" w:rightChars="131" w:right="275" w:hangingChars="800" w:hanging="1680"/>
              <w:jc w:val="left"/>
              <w:rPr>
                <w:rFonts w:ascii="HG丸ｺﾞｼｯｸM-PRO" w:eastAsia="HG丸ｺﾞｼｯｸM-PRO" w:hAnsi="HG丸ｺﾞｼｯｸM-PRO" w:cs="Times New Roman"/>
                <w:szCs w:val="21"/>
              </w:rPr>
            </w:pPr>
            <w:r w:rsidRPr="00865713">
              <w:rPr>
                <w:rFonts w:ascii="HG丸ｺﾞｼｯｸM-PRO" w:eastAsia="HG丸ｺﾞｼｯｸM-PRO" w:hAnsi="HG丸ｺﾞｼｯｸM-PRO" w:cs="Times New Roman" w:hint="eastAsia"/>
                <w:szCs w:val="21"/>
              </w:rPr>
              <w:t>≪特記事項≫</w:t>
            </w:r>
          </w:p>
          <w:p w:rsidR="00B53A3C" w:rsidRPr="00865713" w:rsidRDefault="00B53A3C" w:rsidP="00B53A3C">
            <w:pPr>
              <w:ind w:leftChars="600" w:left="2520" w:rightChars="131" w:right="275" w:hangingChars="600" w:hanging="1260"/>
              <w:jc w:val="left"/>
              <w:rPr>
                <w:rFonts w:ascii="HG丸ｺﾞｼｯｸM-PRO" w:eastAsia="HG丸ｺﾞｼｯｸM-PRO" w:hAnsi="HG丸ｺﾞｼｯｸM-PRO" w:cs="Times New Roman"/>
                <w:szCs w:val="21"/>
              </w:rPr>
            </w:pPr>
            <w:r w:rsidRPr="00865713">
              <w:rPr>
                <w:rFonts w:ascii="HG丸ｺﾞｼｯｸM-PRO" w:eastAsia="HG丸ｺﾞｼｯｸM-PRO" w:hAnsi="HG丸ｺﾞｼｯｸM-PRO" w:cs="Times New Roman" w:hint="eastAsia"/>
                <w:szCs w:val="21"/>
              </w:rPr>
              <w:t>◎象鼻杯は、コロナウイルス蔓延防止の観点から（人の密集を誘発する為）本年度は中止</w:t>
            </w:r>
          </w:p>
          <w:p w:rsidR="00B53A3C" w:rsidRPr="00B53A3C" w:rsidRDefault="00B53A3C" w:rsidP="00967E03">
            <w:pPr>
              <w:ind w:rightChars="131" w:right="275"/>
              <w:jc w:val="left"/>
              <w:rPr>
                <w:rFonts w:ascii="HG丸ｺﾞｼｯｸM-PRO" w:eastAsia="HG丸ｺﾞｼｯｸM-PRO" w:hAnsi="HG丸ｺﾞｼｯｸM-PRO" w:cs="ＭＳ ゴシック"/>
                <w:kern w:val="0"/>
                <w:szCs w:val="21"/>
                <w:shd w:val="pct15" w:color="auto" w:fill="FFFFFF"/>
              </w:rPr>
            </w:pPr>
          </w:p>
          <w:p w:rsidR="00B53A3C" w:rsidRPr="00B53A3C" w:rsidRDefault="00B53A3C" w:rsidP="00967E03">
            <w:pPr>
              <w:ind w:firstLineChars="200" w:firstLine="482"/>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9）</w:t>
            </w:r>
            <w:r w:rsidRPr="00B53A3C">
              <w:rPr>
                <w:rFonts w:ascii="HG丸ｺﾞｼｯｸM-PRO" w:eastAsia="HG丸ｺﾞｼｯｸM-PRO" w:hAnsi="HG丸ｺﾞｼｯｸM-PRO" w:cs="Times New Roman" w:hint="eastAsia"/>
                <w:b/>
                <w:kern w:val="24"/>
                <w:sz w:val="24"/>
                <w:szCs w:val="24"/>
                <w:u w:val="single"/>
              </w:rPr>
              <w:t>ひまわりフェスタ</w:t>
            </w:r>
            <w:r w:rsidRPr="00B53A3C">
              <w:rPr>
                <w:rFonts w:ascii="HG丸ｺﾞｼｯｸM-PRO" w:eastAsia="HG丸ｺﾞｼｯｸM-PRO" w:hAnsi="HG丸ｺﾞｼｯｸM-PRO" w:cs="Times New Roman" w:hint="eastAsia"/>
                <w:szCs w:val="21"/>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７月１７日（土）から８月９日（月祝）（予定）</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自然文化園　チューリップの花園</w:t>
            </w:r>
          </w:p>
          <w:p w:rsidR="00B53A3C" w:rsidRPr="00B53A3C" w:rsidRDefault="00B53A3C" w:rsidP="00B53A3C">
            <w:pPr>
              <w:ind w:leftChars="299" w:left="2407" w:rightChars="131" w:right="275" w:hangingChars="847" w:hanging="1779"/>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実施内容　：　２２品種、約１0</w:t>
            </w:r>
            <w:r w:rsidRPr="00B53A3C">
              <w:rPr>
                <w:rFonts w:ascii="HG丸ｺﾞｼｯｸM-PRO" w:eastAsia="HG丸ｺﾞｼｯｸM-PRO" w:hAnsi="HG丸ｺﾞｼｯｸM-PRO" w:cs="Times New Roman"/>
                <w:szCs w:val="21"/>
              </w:rPr>
              <w:t>,000</w:t>
            </w:r>
            <w:r w:rsidRPr="00B53A3C">
              <w:rPr>
                <w:rFonts w:ascii="HG丸ｺﾞｼｯｸM-PRO" w:eastAsia="HG丸ｺﾞｼｯｸM-PRO" w:hAnsi="HG丸ｺﾞｼｯｸM-PRO" w:cs="Times New Roman" w:hint="eastAsia"/>
                <w:szCs w:val="21"/>
              </w:rPr>
              <w:t>株のひまわりの花が咲き誇ります。中には、モネ、マティスなど有名な画家の名前の付いた珍しいヒマワリもお楽しみいただけます。</w:t>
            </w:r>
          </w:p>
          <w:p w:rsidR="00B53A3C" w:rsidRDefault="00B53A3C" w:rsidP="00B53A3C">
            <w:pPr>
              <w:ind w:rightChars="131" w:right="275"/>
              <w:jc w:val="left"/>
              <w:rPr>
                <w:rFonts w:ascii="HG丸ｺﾞｼｯｸM-PRO" w:eastAsia="HG丸ｺﾞｼｯｸM-PRO" w:hAnsi="HG丸ｺﾞｼｯｸM-PRO" w:cs="Times New Roman"/>
                <w:szCs w:val="21"/>
              </w:rPr>
            </w:pPr>
          </w:p>
          <w:p w:rsidR="00303CB7" w:rsidRPr="00B53A3C" w:rsidRDefault="00303CB7" w:rsidP="00B53A3C">
            <w:pPr>
              <w:ind w:rightChars="131" w:right="275"/>
              <w:jc w:val="left"/>
              <w:rPr>
                <w:rFonts w:ascii="HG丸ｺﾞｼｯｸM-PRO" w:eastAsia="HG丸ｺﾞｼｯｸM-PRO" w:hAnsi="HG丸ｺﾞｼｯｸM-PRO" w:cs="Times New Roman"/>
                <w:szCs w:val="21"/>
              </w:rPr>
            </w:pPr>
          </w:p>
          <w:p w:rsidR="00B53A3C" w:rsidRPr="00B53A3C" w:rsidRDefault="00B53A3C" w:rsidP="00303CB7">
            <w:pPr>
              <w:ind w:rightChars="131" w:right="275" w:firstLineChars="200" w:firstLine="482"/>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１</w:t>
            </w:r>
            <w:r w:rsidRPr="00B53A3C">
              <w:rPr>
                <w:rFonts w:ascii="HG丸ｺﾞｼｯｸM-PRO" w:eastAsia="HG丸ｺﾞｼｯｸM-PRO" w:hAnsi="HG丸ｺﾞｼｯｸM-PRO" w:cs="Times New Roman"/>
                <w:b/>
                <w:sz w:val="24"/>
                <w:szCs w:val="24"/>
                <w:u w:val="single"/>
              </w:rPr>
              <w:t>0</w:t>
            </w:r>
            <w:r w:rsidRPr="00B53A3C">
              <w:rPr>
                <w:rFonts w:ascii="HG丸ｺﾞｼｯｸM-PRO" w:eastAsia="HG丸ｺﾞｼｯｸM-PRO" w:hAnsi="HG丸ｺﾞｼｯｸM-PRO" w:cs="Times New Roman" w:hint="eastAsia"/>
                <w:b/>
                <w:sz w:val="24"/>
                <w:szCs w:val="24"/>
                <w:u w:val="single"/>
              </w:rPr>
              <w:t xml:space="preserve">）インターナショナルキャンプ </w:t>
            </w:r>
            <w:r w:rsidRPr="00B53A3C">
              <w:rPr>
                <w:rFonts w:ascii="HG丸ｺﾞｼｯｸM-PRO" w:eastAsia="HG丸ｺﾞｼｯｸM-PRO" w:hAnsi="HG丸ｺﾞｼｯｸM-PRO" w:cs="Times New Roman" w:hint="eastAsia"/>
                <w:szCs w:val="21"/>
                <w:u w:val="single"/>
              </w:rPr>
              <w:t xml:space="preserve">　</w:t>
            </w:r>
            <w:r w:rsidR="00E821EB" w:rsidRPr="00303CB7">
              <w:rPr>
                <w:rFonts w:ascii="HG丸ｺﾞｼｯｸM-PRO" w:eastAsia="HG丸ｺﾞｼｯｸM-PRO" w:hAnsi="HG丸ｺﾞｼｯｸM-PRO" w:cs="Times New Roman" w:hint="eastAsia"/>
                <w:b/>
                <w:sz w:val="24"/>
                <w:szCs w:val="24"/>
                <w:u w:val="single"/>
              </w:rPr>
              <w:t>※中止</w:t>
            </w:r>
            <w:r w:rsidR="00303CB7">
              <w:rPr>
                <w:rFonts w:ascii="HG丸ｺﾞｼｯｸM-PRO" w:eastAsia="HG丸ｺﾞｼｯｸM-PRO" w:hAnsi="HG丸ｺﾞｼｯｸM-PRO" w:cs="Times New Roman" w:hint="eastAsia"/>
                <w:b/>
                <w:sz w:val="24"/>
                <w:szCs w:val="24"/>
                <w:u w:val="single"/>
              </w:rPr>
              <w:t xml:space="preserve">　　　　　　　　　　　　　　　　　　　　　　</w:t>
            </w:r>
            <w:r w:rsidR="00E821EB">
              <w:rPr>
                <w:rFonts w:ascii="HG丸ｺﾞｼｯｸM-PRO" w:eastAsia="HG丸ｺﾞｼｯｸM-PRO" w:hAnsi="HG丸ｺﾞｼｯｸM-PRO" w:cs="Times New Roman" w:hint="eastAsia"/>
                <w:b/>
                <w:szCs w:val="21"/>
                <w:u w:val="single"/>
              </w:rPr>
              <w:t xml:space="preserve">　</w:t>
            </w:r>
            <w:r w:rsidR="00303CB7">
              <w:rPr>
                <w:rFonts w:ascii="HG丸ｺﾞｼｯｸM-PRO" w:eastAsia="HG丸ｺﾞｼｯｸM-PRO" w:hAnsi="HG丸ｺﾞｼｯｸM-PRO" w:cs="Times New Roman" w:hint="eastAsia"/>
                <w:b/>
                <w:szCs w:val="21"/>
                <w:u w:val="single"/>
              </w:rPr>
              <w:t xml:space="preserve">　　　　</w:t>
            </w:r>
            <w:r w:rsidR="00E821EB">
              <w:rPr>
                <w:rFonts w:ascii="HG丸ｺﾞｼｯｸM-PRO" w:eastAsia="HG丸ｺﾞｼｯｸM-PRO" w:hAnsi="HG丸ｺﾞｼｯｸM-PRO" w:cs="Times New Roman" w:hint="eastAsia"/>
                <w:b/>
                <w:szCs w:val="21"/>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r w:rsidR="00303CB7">
              <w:rPr>
                <w:rFonts w:ascii="HG丸ｺﾞｼｯｸM-PRO" w:eastAsia="HG丸ｺﾞｼｯｸM-PRO" w:hAnsi="HG丸ｺﾞｼｯｸM-PRO" w:cs="Times New Roman" w:hint="eastAsia"/>
                <w:b/>
                <w:sz w:val="24"/>
                <w:szCs w:val="24"/>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leftChars="50" w:left="105" w:rightChars="131" w:right="275" w:firstLineChars="250" w:firstLine="52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開催期間　：  ８月</w:t>
            </w:r>
            <w:r w:rsidRPr="00B53A3C">
              <w:rPr>
                <w:rFonts w:ascii="HG丸ｺﾞｼｯｸM-PRO" w:eastAsia="HG丸ｺﾞｼｯｸM-PRO" w:hAnsi="HG丸ｺﾞｼｯｸM-PRO" w:cs="Times New Roman"/>
                <w:szCs w:val="21"/>
              </w:rPr>
              <w:t>3</w:t>
            </w:r>
            <w:r w:rsidRPr="00B53A3C">
              <w:rPr>
                <w:rFonts w:ascii="HG丸ｺﾞｼｯｸM-PRO" w:eastAsia="HG丸ｺﾞｼｯｸM-PRO" w:hAnsi="HG丸ｺﾞｼｯｸM-PRO" w:cs="Times New Roman" w:hint="eastAsia"/>
                <w:szCs w:val="21"/>
              </w:rPr>
              <w:t>日（火）～８月</w:t>
            </w:r>
            <w:r w:rsidRPr="00B53A3C">
              <w:rPr>
                <w:rFonts w:ascii="HG丸ｺﾞｼｯｸM-PRO" w:eastAsia="HG丸ｺﾞｼｯｸM-PRO" w:hAnsi="HG丸ｺﾞｼｯｸM-PRO" w:cs="Times New Roman"/>
                <w:szCs w:val="21"/>
              </w:rPr>
              <w:t>4</w:t>
            </w:r>
            <w:r w:rsidRPr="00B53A3C">
              <w:rPr>
                <w:rFonts w:ascii="HG丸ｺﾞｼｯｸM-PRO" w:eastAsia="HG丸ｺﾞｼｯｸM-PRO" w:hAnsi="HG丸ｺﾞｼｯｸM-PRO" w:cs="Times New Roman" w:hint="eastAsia"/>
                <w:szCs w:val="21"/>
              </w:rPr>
              <w:t>日（水）（予定）</w:t>
            </w:r>
          </w:p>
          <w:p w:rsidR="00B53A3C" w:rsidRPr="00B53A3C" w:rsidRDefault="00B53A3C" w:rsidP="00B53A3C">
            <w:pPr>
              <w:ind w:leftChars="50" w:left="105" w:rightChars="131" w:right="275" w:firstLineChars="250" w:firstLine="52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会　　場　：　上の広場、中央休憩所　BBQコーナー</w:t>
            </w:r>
          </w:p>
          <w:p w:rsidR="00B53A3C" w:rsidRPr="00B53A3C" w:rsidRDefault="00B53A3C" w:rsidP="00B53A3C">
            <w:pPr>
              <w:ind w:leftChars="300" w:left="2415" w:rightChars="131" w:right="275" w:hangingChars="850" w:hanging="1785"/>
              <w:jc w:val="left"/>
              <w:rPr>
                <w:rFonts w:ascii="HG丸ｺﾞｼｯｸM-PRO" w:eastAsia="HG丸ｺﾞｼｯｸM-PRO" w:hAnsi="HG丸ｺﾞｼｯｸM-PRO" w:cs="Times New Roman"/>
                <w:szCs w:val="21"/>
              </w:rPr>
            </w:pPr>
            <w:r w:rsidRPr="00B53A3C">
              <w:rPr>
                <w:rFonts w:ascii="ＭＳ 明朝" w:eastAsia="ＭＳ 明朝" w:hAnsi="ＭＳ 明朝" w:cs="ＭＳ 明朝" w:hint="eastAsia"/>
                <w:szCs w:val="21"/>
              </w:rPr>
              <w:t>□</w:t>
            </w:r>
            <w:r w:rsidRPr="00B53A3C">
              <w:rPr>
                <w:rFonts w:ascii="ＭＳ 明朝" w:eastAsia="ＭＳ 明朝" w:hAnsi="ＭＳ 明朝" w:cs="ＭＳ 明朝"/>
                <w:szCs w:val="21"/>
              </w:rPr>
              <w:t xml:space="preserve"> </w:t>
            </w:r>
            <w:r w:rsidRPr="00B53A3C">
              <w:rPr>
                <w:rFonts w:ascii="HG丸ｺﾞｼｯｸM-PRO" w:eastAsia="HG丸ｺﾞｼｯｸM-PRO" w:hAnsi="HG丸ｺﾞｼｯｸM-PRO" w:cs="Times New Roman" w:hint="eastAsia"/>
                <w:szCs w:val="21"/>
              </w:rPr>
              <w:t>実施内容　：　自然体験を通して、環境の大切さや自然の仕組みを学習します。</w:t>
            </w:r>
            <w:r w:rsidRPr="00B53A3C">
              <w:rPr>
                <w:rFonts w:ascii="HG丸ｺﾞｼｯｸM-PRO" w:eastAsia="HG丸ｺﾞｼｯｸM-PRO" w:hAnsi="HG丸ｺﾞｼｯｸM-PRO" w:cs="Times New Roman" w:hint="eastAsia"/>
                <w:szCs w:val="21"/>
              </w:rPr>
              <w:br/>
              <w:t>野外活動や野外炊飯を体験し自然界の科学も学習。また留学生との英語でのコミュニケーションを体験します。</w:t>
            </w:r>
          </w:p>
          <w:p w:rsidR="00B53A3C" w:rsidRPr="00B53A3C" w:rsidRDefault="00B53A3C" w:rsidP="00B53A3C">
            <w:pPr>
              <w:ind w:left="1050" w:rightChars="131" w:right="275" w:hangingChars="500" w:hanging="1050"/>
              <w:jc w:val="left"/>
              <w:rPr>
                <w:rFonts w:ascii="HG丸ｺﾞｼｯｸM-PRO" w:eastAsia="HG丸ｺﾞｼｯｸM-PRO" w:hAnsi="HG丸ｺﾞｼｯｸM-PRO" w:cs="Times New Roman"/>
                <w:szCs w:val="21"/>
              </w:rPr>
            </w:pPr>
          </w:p>
          <w:p w:rsidR="00E821EB" w:rsidRPr="00303CB7" w:rsidRDefault="00B53A3C" w:rsidP="003D493E">
            <w:pPr>
              <w:ind w:leftChars="95" w:left="199" w:rightChars="131" w:right="275" w:firstLineChars="100" w:firstLine="241"/>
              <w:jc w:val="left"/>
              <w:rPr>
                <w:rFonts w:ascii="HG丸ｺﾞｼｯｸM-PRO" w:eastAsia="HG丸ｺﾞｼｯｸM-PRO" w:hAnsi="HG丸ｺﾞｼｯｸM-PRO" w:cs="ＭＳ ゴシック"/>
                <w:kern w:val="0"/>
                <w:szCs w:val="21"/>
              </w:rPr>
            </w:pPr>
            <w:r w:rsidRPr="00303CB7">
              <w:rPr>
                <w:rFonts w:ascii="HG丸ｺﾞｼｯｸM-PRO" w:eastAsia="HG丸ｺﾞｼｯｸM-PRO" w:hAnsi="HG丸ｺﾞｼｯｸM-PRO" w:cs="Times New Roman" w:hint="eastAsia"/>
                <w:b/>
                <w:sz w:val="24"/>
                <w:szCs w:val="24"/>
                <w:u w:val="single"/>
              </w:rPr>
              <w:t>１</w:t>
            </w:r>
            <w:r w:rsidRPr="00303CB7">
              <w:rPr>
                <w:rFonts w:ascii="HG丸ｺﾞｼｯｸM-PRO" w:eastAsia="HG丸ｺﾞｼｯｸM-PRO" w:hAnsi="HG丸ｺﾞｼｯｸM-PRO" w:cs="Times New Roman"/>
                <w:b/>
                <w:sz w:val="24"/>
                <w:szCs w:val="24"/>
                <w:u w:val="single"/>
              </w:rPr>
              <w:t>1</w:t>
            </w:r>
            <w:r w:rsidRPr="00303CB7">
              <w:rPr>
                <w:rFonts w:ascii="HG丸ｺﾞｼｯｸM-PRO" w:eastAsia="HG丸ｺﾞｼｯｸM-PRO" w:hAnsi="HG丸ｺﾞｼｯｸM-PRO" w:cs="Times New Roman" w:hint="eastAsia"/>
                <w:b/>
                <w:sz w:val="24"/>
                <w:szCs w:val="24"/>
                <w:u w:val="single"/>
              </w:rPr>
              <w:t>）Wonder Experience イルミナイト万博（夏季）</w:t>
            </w:r>
            <w:r w:rsidR="00E821EB" w:rsidRPr="00303CB7">
              <w:rPr>
                <w:rFonts w:ascii="HG丸ｺﾞｼｯｸM-PRO" w:eastAsia="HG丸ｺﾞｼｯｸM-PRO" w:hAnsi="HG丸ｺﾞｼｯｸM-PRO" w:cs="Times New Roman" w:hint="eastAsia"/>
                <w:b/>
                <w:sz w:val="24"/>
                <w:szCs w:val="24"/>
                <w:u w:val="single"/>
              </w:rPr>
              <w:t xml:space="preserve">　</w:t>
            </w:r>
            <w:r w:rsidR="003D493E" w:rsidRPr="00303CB7">
              <w:rPr>
                <w:rFonts w:ascii="HG丸ｺﾞｼｯｸM-PRO" w:eastAsia="HG丸ｺﾞｼｯｸM-PRO" w:hAnsi="HG丸ｺﾞｼｯｸM-PRO" w:cs="Times New Roman" w:hint="eastAsia"/>
                <w:b/>
                <w:sz w:val="24"/>
                <w:szCs w:val="24"/>
                <w:u w:val="single"/>
              </w:rPr>
              <w:t>※</w:t>
            </w:r>
            <w:r w:rsidR="003D493E" w:rsidRPr="00303CB7">
              <w:rPr>
                <w:rFonts w:ascii="HG丸ｺﾞｼｯｸM-PRO" w:eastAsia="HG丸ｺﾞｼｯｸM-PRO" w:hAnsi="HG丸ｺﾞｼｯｸM-PRO" w:cs="Times New Roman"/>
                <w:b/>
                <w:sz w:val="24"/>
                <w:szCs w:val="24"/>
                <w:u w:val="single"/>
              </w:rPr>
              <w:t>中止</w:t>
            </w:r>
            <w:r w:rsidR="00303CB7">
              <w:rPr>
                <w:rFonts w:ascii="HG丸ｺﾞｼｯｸM-PRO" w:eastAsia="HG丸ｺﾞｼｯｸM-PRO" w:hAnsi="HG丸ｺﾞｼｯｸM-PRO" w:cs="Times New Roman" w:hint="eastAsia"/>
                <w:b/>
                <w:sz w:val="24"/>
                <w:szCs w:val="24"/>
                <w:u w:val="single"/>
              </w:rPr>
              <w:t xml:space="preserve">　　　　　　　　　　　　</w:t>
            </w:r>
            <w:r w:rsidR="003D493E" w:rsidRPr="00303CB7">
              <w:rPr>
                <w:rFonts w:ascii="HG丸ｺﾞｼｯｸM-PRO" w:eastAsia="HG丸ｺﾞｼｯｸM-PRO" w:hAnsi="HG丸ｺﾞｼｯｸM-PRO" w:cs="Times New Roman" w:hint="eastAsia"/>
                <w:b/>
                <w:sz w:val="24"/>
                <w:szCs w:val="24"/>
                <w:u w:val="single"/>
              </w:rPr>
              <w:t xml:space="preserve">　</w:t>
            </w:r>
            <w:r w:rsidR="003D493E" w:rsidRPr="00303CB7">
              <w:rPr>
                <w:rFonts w:ascii="HG丸ｺﾞｼｯｸM-PRO" w:eastAsia="HG丸ｺﾞｼｯｸM-PRO" w:hAnsi="HG丸ｺﾞｼｯｸM-PRO" w:cs="ＭＳ ゴシック" w:hint="eastAsia"/>
                <w:kern w:val="0"/>
                <w:szCs w:val="21"/>
              </w:rPr>
              <w:t xml:space="preserve">　</w:t>
            </w:r>
          </w:p>
          <w:p w:rsidR="00B53A3C" w:rsidRPr="00B53A3C" w:rsidRDefault="00B53A3C" w:rsidP="00B53A3C">
            <w:pPr>
              <w:ind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ＭＳ ゴシック" w:hint="eastAsia"/>
                <w:kern w:val="0"/>
                <w:szCs w:val="21"/>
              </w:rPr>
              <w:t xml:space="preserve">　</w:t>
            </w:r>
            <w:r w:rsidRPr="00B53A3C">
              <w:rPr>
                <w:rFonts w:ascii="HG丸ｺﾞｼｯｸM-PRO" w:eastAsia="HG丸ｺﾞｼｯｸM-PRO" w:hAnsi="HG丸ｺﾞｼｯｸM-PRO" w:cs="Times New Roman" w:hint="eastAsia"/>
                <w:szCs w:val="21"/>
              </w:rPr>
              <w:t>～太陽の塔の更なる観光資源化～</w:t>
            </w:r>
          </w:p>
          <w:p w:rsidR="00B53A3C" w:rsidRPr="00B53A3C" w:rsidRDefault="00B53A3C" w:rsidP="00B53A3C">
            <w:pPr>
              <w:autoSpaceDE w:val="0"/>
              <w:autoSpaceDN w:val="0"/>
              <w:adjustRightInd w:val="0"/>
              <w:ind w:left="630" w:hangingChars="300" w:hanging="630"/>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kern w:val="0"/>
                <w:szCs w:val="21"/>
              </w:rPr>
              <w:t xml:space="preserve">　　　</w:t>
            </w:r>
            <w:r w:rsidRPr="00B53A3C">
              <w:rPr>
                <w:rFonts w:ascii="HG丸ｺﾞｼｯｸM-PRO" w:eastAsia="HG丸ｺﾞｼｯｸM-PRO" w:hAnsi="HG丸ｺﾞｼｯｸM-PRO" w:cs="Meiryo UI" w:hint="eastAsia"/>
                <w:szCs w:val="21"/>
              </w:rPr>
              <w:t>照明・イルミネーション等の設置による夜間演出を実施し、来園者の満足度を高める催事を実施する。</w:t>
            </w:r>
          </w:p>
          <w:p w:rsidR="00B53A3C" w:rsidRPr="00A63347" w:rsidRDefault="00B53A3C" w:rsidP="00B53A3C">
            <w:pPr>
              <w:autoSpaceDE w:val="0"/>
              <w:autoSpaceDN w:val="0"/>
              <w:adjustRightInd w:val="0"/>
              <w:ind w:left="630" w:hangingChars="300" w:hanging="630"/>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szCs w:val="21"/>
              </w:rPr>
              <w:t xml:space="preserve">　　　</w:t>
            </w:r>
            <w:r w:rsidRPr="00A63347">
              <w:rPr>
                <w:rFonts w:ascii="HG丸ｺﾞｼｯｸM-PRO" w:eastAsia="HG丸ｺﾞｼｯｸM-PRO" w:hAnsi="HG丸ｺﾞｼｯｸM-PRO" w:cs="Meiryo UI" w:hint="eastAsia"/>
                <w:szCs w:val="21"/>
              </w:rPr>
              <w:t>本年度は、日本庭園内の心字池・蓮池のライトアップを有料化で実施することにより、過去と比較して料金に見合ったコンテンツの充実化を図る。併催でフードイベントも実施し誘客を図り、より広く日本庭園を知っていただく機会を創出する。</w:t>
            </w:r>
          </w:p>
          <w:p w:rsidR="00B53A3C" w:rsidRPr="00A63347" w:rsidRDefault="00B53A3C" w:rsidP="00B53A3C">
            <w:pPr>
              <w:autoSpaceDE w:val="0"/>
              <w:autoSpaceDN w:val="0"/>
              <w:adjustRightInd w:val="0"/>
              <w:jc w:val="left"/>
              <w:rPr>
                <w:rFonts w:ascii="HG丸ｺﾞｼｯｸM-PRO" w:eastAsia="HG丸ｺﾞｼｯｸM-PRO" w:hAnsi="HG丸ｺﾞｼｯｸM-PRO" w:cs="Meiryo UI"/>
                <w:sz w:val="6"/>
                <w:szCs w:val="6"/>
              </w:rPr>
            </w:pPr>
          </w:p>
          <w:p w:rsidR="00B53A3C" w:rsidRPr="00A63347" w:rsidRDefault="00B53A3C" w:rsidP="00B53A3C">
            <w:pPr>
              <w:autoSpaceDE w:val="0"/>
              <w:autoSpaceDN w:val="0"/>
              <w:adjustRightInd w:val="0"/>
              <w:ind w:left="630" w:hangingChars="300" w:hanging="630"/>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 xml:space="preserve">　　　□ タイトル　： 「W</w:t>
            </w:r>
            <w:r w:rsidRPr="00A63347">
              <w:rPr>
                <w:rFonts w:ascii="HG丸ｺﾞｼｯｸM-PRO" w:eastAsia="HG丸ｺﾞｼｯｸM-PRO" w:hAnsi="HG丸ｺﾞｼｯｸM-PRO" w:cs="Meiryo UI"/>
                <w:szCs w:val="21"/>
              </w:rPr>
              <w:t xml:space="preserve">onder Experience </w:t>
            </w:r>
            <w:r w:rsidRPr="00A63347">
              <w:rPr>
                <w:rFonts w:ascii="HG丸ｺﾞｼｯｸM-PRO" w:eastAsia="HG丸ｺﾞｼｯｸM-PRO" w:hAnsi="HG丸ｺﾞｼｯｸM-PRO" w:cs="Meiryo UI" w:hint="eastAsia"/>
                <w:szCs w:val="21"/>
              </w:rPr>
              <w:t>フードイベントと夕涼みイルミナイト万博」（仮）</w:t>
            </w:r>
          </w:p>
          <w:p w:rsidR="00B53A3C" w:rsidRPr="00A63347" w:rsidRDefault="00B53A3C" w:rsidP="00B53A3C">
            <w:pPr>
              <w:autoSpaceDE w:val="0"/>
              <w:autoSpaceDN w:val="0"/>
              <w:adjustRightInd w:val="0"/>
              <w:snapToGrid w:val="0"/>
              <w:ind w:left="199" w:firstLineChars="200" w:firstLine="420"/>
              <w:jc w:val="left"/>
              <w:rPr>
                <w:rFonts w:ascii="HG丸ｺﾞｼｯｸM-PRO" w:eastAsia="HG丸ｺﾞｼｯｸM-PRO" w:hAnsi="HG丸ｺﾞｼｯｸM-PRO" w:cs="Meiryo UI"/>
                <w:kern w:val="0"/>
                <w:szCs w:val="21"/>
              </w:rPr>
            </w:pPr>
            <w:r w:rsidRPr="00A63347">
              <w:rPr>
                <w:rFonts w:ascii="HG丸ｺﾞｼｯｸM-PRO" w:eastAsia="HG丸ｺﾞｼｯｸM-PRO" w:hAnsi="HG丸ｺﾞｼｯｸM-PRO" w:cs="Meiryo UI" w:hint="eastAsia"/>
                <w:kern w:val="0"/>
                <w:szCs w:val="21"/>
              </w:rPr>
              <w:t>□ 開催期間　：　８月７日（土）～８月</w:t>
            </w:r>
            <w:r w:rsidRPr="00A63347">
              <w:rPr>
                <w:rFonts w:ascii="HG丸ｺﾞｼｯｸM-PRO" w:eastAsia="HG丸ｺﾞｼｯｸM-PRO" w:hAnsi="HG丸ｺﾞｼｯｸM-PRO" w:cs="Meiryo UI"/>
                <w:kern w:val="0"/>
                <w:szCs w:val="21"/>
              </w:rPr>
              <w:t>22</w:t>
            </w:r>
            <w:r w:rsidRPr="00A63347">
              <w:rPr>
                <w:rFonts w:ascii="HG丸ｺﾞｼｯｸM-PRO" w:eastAsia="HG丸ｺﾞｼｯｸM-PRO" w:hAnsi="HG丸ｺﾞｼｯｸM-PRO" w:cs="Meiryo UI" w:hint="eastAsia"/>
                <w:kern w:val="0"/>
                <w:szCs w:val="21"/>
              </w:rPr>
              <w:t>日（日） 1</w:t>
            </w:r>
            <w:r w:rsidRPr="00A63347">
              <w:rPr>
                <w:rFonts w:ascii="HG丸ｺﾞｼｯｸM-PRO" w:eastAsia="HG丸ｺﾞｼｯｸM-PRO" w:hAnsi="HG丸ｺﾞｼｯｸM-PRO" w:cs="Meiryo UI"/>
                <w:kern w:val="0"/>
                <w:szCs w:val="21"/>
              </w:rPr>
              <w:t>6</w:t>
            </w:r>
            <w:r w:rsidRPr="00A63347">
              <w:rPr>
                <w:rFonts w:ascii="HG丸ｺﾞｼｯｸM-PRO" w:eastAsia="HG丸ｺﾞｼｯｸM-PRO" w:hAnsi="HG丸ｺﾞｼｯｸM-PRO" w:cs="Meiryo UI" w:hint="eastAsia"/>
                <w:kern w:val="0"/>
                <w:szCs w:val="21"/>
              </w:rPr>
              <w:t>日間（予定）　※雨天決行・荒天中止</w:t>
            </w:r>
          </w:p>
          <w:p w:rsidR="00B53A3C" w:rsidRPr="00A63347" w:rsidRDefault="00B53A3C" w:rsidP="00B53A3C">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A63347">
              <w:rPr>
                <w:rFonts w:ascii="HG丸ｺﾞｼｯｸM-PRO" w:eastAsia="HG丸ｺﾞｼｯｸM-PRO" w:hAnsi="HG丸ｺﾞｼｯｸM-PRO" w:cs="ＭＳ ゴシック" w:hint="eastAsia"/>
                <w:kern w:val="0"/>
                <w:szCs w:val="21"/>
              </w:rPr>
              <w:t xml:space="preserve">　　　□ 開催時間　：　午後9時まで</w:t>
            </w:r>
          </w:p>
          <w:p w:rsidR="00B53A3C" w:rsidRPr="00A63347" w:rsidRDefault="00B53A3C" w:rsidP="00B53A3C">
            <w:pPr>
              <w:autoSpaceDE w:val="0"/>
              <w:autoSpaceDN w:val="0"/>
              <w:adjustRightInd w:val="0"/>
              <w:ind w:leftChars="100" w:left="210" w:firstLineChars="200" w:firstLine="420"/>
              <w:jc w:val="left"/>
              <w:rPr>
                <w:rFonts w:ascii="HG丸ｺﾞｼｯｸM-PRO" w:eastAsia="HG丸ｺﾞｼｯｸM-PRO" w:hAnsi="HG丸ｺﾞｼｯｸM-PRO" w:cs="ＭＳ ゴシック"/>
                <w:kern w:val="0"/>
                <w:szCs w:val="21"/>
              </w:rPr>
            </w:pPr>
            <w:r w:rsidRPr="00A63347">
              <w:rPr>
                <w:rFonts w:ascii="HG丸ｺﾞｼｯｸM-PRO" w:eastAsia="HG丸ｺﾞｼｯｸM-PRO" w:hAnsi="HG丸ｺﾞｼｯｸM-PRO" w:cs="Meiryo UI" w:hint="eastAsia"/>
                <w:kern w:val="0"/>
                <w:szCs w:val="21"/>
              </w:rPr>
              <w:t>□ 会　　場　：　日本庭園とその周辺エリア（予定）</w:t>
            </w:r>
          </w:p>
          <w:p w:rsidR="00B53A3C" w:rsidRPr="00B53A3C" w:rsidRDefault="00B53A3C" w:rsidP="00B53A3C">
            <w:pPr>
              <w:autoSpaceDE w:val="0"/>
              <w:autoSpaceDN w:val="0"/>
              <w:adjustRightInd w:val="0"/>
              <w:ind w:left="420" w:hanging="420"/>
              <w:jc w:val="left"/>
              <w:rPr>
                <w:rFonts w:ascii="HG丸ｺﾞｼｯｸM-PRO" w:eastAsia="HG丸ｺﾞｼｯｸM-PRO" w:hAnsi="HG丸ｺﾞｼｯｸM-PRO" w:cs="ＭＳ ゴシック"/>
                <w:kern w:val="0"/>
                <w:szCs w:val="21"/>
              </w:rPr>
            </w:pPr>
          </w:p>
          <w:p w:rsidR="00B53A3C" w:rsidRPr="00B53A3C" w:rsidRDefault="00B53A3C" w:rsidP="00B53A3C">
            <w:pPr>
              <w:ind w:left="420" w:rightChars="131" w:right="275" w:hanging="420"/>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sz w:val="24"/>
                <w:szCs w:val="24"/>
                <w:u w:val="single"/>
              </w:rPr>
              <w:t>１</w:t>
            </w:r>
            <w:r w:rsidRPr="00B53A3C">
              <w:rPr>
                <w:rFonts w:ascii="HG丸ｺﾞｼｯｸM-PRO" w:eastAsia="HG丸ｺﾞｼｯｸM-PRO" w:hAnsi="HG丸ｺﾞｼｯｸM-PRO" w:cs="Times New Roman"/>
                <w:b/>
                <w:sz w:val="24"/>
                <w:szCs w:val="24"/>
                <w:u w:val="single"/>
              </w:rPr>
              <w:t>2</w:t>
            </w:r>
            <w:r w:rsidRPr="00B53A3C">
              <w:rPr>
                <w:rFonts w:ascii="HG丸ｺﾞｼｯｸM-PRO" w:eastAsia="HG丸ｺﾞｼｯｸM-PRO" w:hAnsi="HG丸ｺﾞｼｯｸM-PRO" w:cs="Times New Roman" w:hint="eastAsia"/>
                <w:b/>
                <w:sz w:val="24"/>
                <w:szCs w:val="24"/>
                <w:u w:val="single"/>
              </w:rPr>
              <w:t xml:space="preserve">）コスモスフェスタ　　　　　　　　　　　　　　　　　　　　　　　　　　　　　　　　　　　　</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10月２日（土）から1０月３１日（日）（予定）</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自然文化園　花の丘</w:t>
            </w:r>
          </w:p>
          <w:p w:rsidR="00B53A3C" w:rsidRPr="00B53A3C" w:rsidRDefault="00B53A3C" w:rsidP="00B53A3C">
            <w:pPr>
              <w:ind w:left="2409" w:rightChars="131" w:right="275" w:hangingChars="1147" w:hanging="2409"/>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実施内容　：　花の丘にコスモスが咲き誇ります。イベント開催期間中は、会場となる花の丘近くに売店がないことから、コスモスや花の苗、食物、飲料等を販売する臨時売店を設置します。</w:t>
            </w:r>
          </w:p>
          <w:p w:rsidR="00B53A3C" w:rsidRPr="00B53A3C" w:rsidRDefault="00B53A3C" w:rsidP="00B53A3C">
            <w:pPr>
              <w:jc w:val="left"/>
              <w:rPr>
                <w:rFonts w:ascii="HG丸ｺﾞｼｯｸM-PRO" w:eastAsia="HG丸ｺﾞｼｯｸM-PRO" w:hAnsi="HG丸ｺﾞｼｯｸM-PRO" w:cs="Times New Roman"/>
                <w:b/>
                <w:sz w:val="24"/>
                <w:szCs w:val="24"/>
                <w:u w:val="single"/>
              </w:rPr>
            </w:pPr>
          </w:p>
          <w:p w:rsidR="00B53A3C" w:rsidRPr="00B53A3C" w:rsidRDefault="00B53A3C" w:rsidP="00B53A3C">
            <w:pPr>
              <w:ind w:leftChars="95" w:left="199" w:firstLineChars="100" w:firstLine="241"/>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１</w:t>
            </w:r>
            <w:r w:rsidRPr="00B53A3C">
              <w:rPr>
                <w:rFonts w:ascii="HG丸ｺﾞｼｯｸM-PRO" w:eastAsia="HG丸ｺﾞｼｯｸM-PRO" w:hAnsi="HG丸ｺﾞｼｯｸM-PRO" w:cs="Times New Roman"/>
                <w:b/>
                <w:sz w:val="24"/>
                <w:szCs w:val="24"/>
                <w:u w:val="single"/>
              </w:rPr>
              <w:t>3</w:t>
            </w:r>
            <w:r w:rsidRPr="00B53A3C">
              <w:rPr>
                <w:rFonts w:ascii="HG丸ｺﾞｼｯｸM-PRO" w:eastAsia="HG丸ｺﾞｼｯｸM-PRO" w:hAnsi="HG丸ｺﾞｼｯｸM-PRO" w:cs="Times New Roman" w:hint="eastAsia"/>
                <w:b/>
                <w:sz w:val="24"/>
                <w:szCs w:val="24"/>
                <w:u w:val="single"/>
              </w:rPr>
              <w:t xml:space="preserve">）ローズフェスタ（秋期）　　　　　　　　　　　　　　　　　　　　　　　　　　　　　　　　　　</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10月1６日（土）から1１月７日（日）（予定）</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平和のバラ園</w:t>
            </w:r>
          </w:p>
          <w:p w:rsidR="00B53A3C" w:rsidRPr="00B53A3C" w:rsidRDefault="00B53A3C" w:rsidP="00B53A3C">
            <w:pPr>
              <w:ind w:leftChars="300" w:left="2520" w:hangingChars="900" w:hanging="189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実施内容　：　1970年の大阪万博当時のレガシーと最新のバラの融合による、美しさと芳醇な</w:t>
            </w:r>
          </w:p>
          <w:p w:rsidR="00B53A3C" w:rsidRPr="00B53A3C" w:rsidRDefault="00B53A3C" w:rsidP="00B53A3C">
            <w:pPr>
              <w:ind w:leftChars="1150" w:left="2520" w:hangingChars="50" w:hanging="10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香りをお楽しみいただきます。</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p>
          <w:p w:rsidR="00B53A3C" w:rsidRPr="00B53A3C" w:rsidRDefault="00B53A3C" w:rsidP="00B53A3C">
            <w:pPr>
              <w:ind w:leftChars="100" w:left="420" w:hangingChars="100" w:hanging="210"/>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sz w:val="24"/>
                <w:szCs w:val="24"/>
                <w:u w:val="single"/>
              </w:rPr>
              <w:t xml:space="preserve">１4）紅葉まつり　　　　　　　　　　　　　　　　　　　　　　　　　　　　　　　　　　</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１１月６日（土）から１２月５日（日）（予定）</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日本庭園、自然文化園全域、紅葉渓</w:t>
            </w:r>
          </w:p>
          <w:p w:rsidR="00B53A3C" w:rsidRPr="00B53A3C" w:rsidRDefault="00B53A3C" w:rsidP="00B53A3C">
            <w:pPr>
              <w:ind w:leftChars="200" w:left="420"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実施内容　：　毎年開催し秋の恒例イベントとなっている「紅葉まつり」を開催。</w:t>
            </w:r>
          </w:p>
          <w:p w:rsidR="00B53A3C" w:rsidRPr="00B53A3C" w:rsidRDefault="00B53A3C" w:rsidP="00B53A3C">
            <w:pPr>
              <w:ind w:left="420" w:hanging="420"/>
              <w:jc w:val="left"/>
              <w:rPr>
                <w:rFonts w:ascii="HG丸ｺﾞｼｯｸM-PRO" w:eastAsia="HG丸ｺﾞｼｯｸM-PRO" w:hAnsi="HG丸ｺﾞｼｯｸM-PRO" w:cs="Times New Roman"/>
                <w:szCs w:val="21"/>
                <w:highlight w:val="yellow"/>
              </w:rPr>
            </w:pPr>
            <w:r w:rsidRPr="00B53A3C">
              <w:rPr>
                <w:rFonts w:ascii="HG丸ｺﾞｼｯｸM-PRO" w:eastAsia="HG丸ｺﾞｼｯｸM-PRO" w:hAnsi="HG丸ｺﾞｼｯｸM-PRO" w:cs="Times New Roman" w:hint="eastAsia"/>
                <w:szCs w:val="21"/>
              </w:rPr>
              <w:t xml:space="preserve">　　　　　　　　　　　 併催の賑わいイベントも実施します。</w:t>
            </w:r>
          </w:p>
          <w:p w:rsidR="00B53A3C" w:rsidRPr="00A63347"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szCs w:val="21"/>
              </w:rPr>
              <w:t xml:space="preserve"> </w:t>
            </w:r>
            <w:r w:rsidRPr="00A63347">
              <w:rPr>
                <w:rFonts w:ascii="HG丸ｺﾞｼｯｸM-PRO" w:eastAsia="HG丸ｺﾞｼｯｸM-PRO" w:hAnsi="HG丸ｺﾞｼｯｸM-PRO" w:cs="Times New Roman" w:hint="eastAsia"/>
                <w:szCs w:val="21"/>
              </w:rPr>
              <w:t>≪特記事項≫</w:t>
            </w:r>
          </w:p>
          <w:p w:rsidR="00B53A3C" w:rsidRPr="00A63347" w:rsidRDefault="00B53A3C" w:rsidP="00B53A3C">
            <w:pPr>
              <w:autoSpaceDE w:val="0"/>
              <w:autoSpaceDN w:val="0"/>
              <w:adjustRightInd w:val="0"/>
              <w:ind w:leftChars="22" w:left="46" w:firstLineChars="300" w:firstLine="630"/>
              <w:jc w:val="left"/>
              <w:rPr>
                <w:rFonts w:ascii="HG丸ｺﾞｼｯｸM-PRO" w:eastAsia="HG丸ｺﾞｼｯｸM-PRO" w:hAnsi="HG丸ｺﾞｼｯｸM-PRO" w:cs="ＭＳ ゴシック"/>
                <w:kern w:val="0"/>
                <w:szCs w:val="21"/>
              </w:rPr>
            </w:pPr>
            <w:r w:rsidRPr="00A63347">
              <w:rPr>
                <w:rFonts w:ascii="HG丸ｺﾞｼｯｸM-PRO" w:eastAsia="HG丸ｺﾞｼｯｸM-PRO" w:hAnsi="HG丸ｺﾞｼｯｸM-PRO" w:cs="Times New Roman" w:hint="eastAsia"/>
                <w:szCs w:val="21"/>
              </w:rPr>
              <w:t xml:space="preserve">　　　◎</w:t>
            </w:r>
            <w:r w:rsidRPr="00A63347">
              <w:rPr>
                <w:rFonts w:ascii="HG丸ｺﾞｼｯｸM-PRO" w:eastAsia="HG丸ｺﾞｼｯｸM-PRO" w:hAnsi="HG丸ｺﾞｼｯｸM-PRO" w:cs="ＭＳ ゴシック" w:hint="eastAsia"/>
                <w:kern w:val="0"/>
                <w:szCs w:val="21"/>
              </w:rPr>
              <w:t>日本庭園夜間のライトアップ。</w:t>
            </w:r>
          </w:p>
          <w:p w:rsidR="00B53A3C" w:rsidRPr="00A63347" w:rsidRDefault="00B53A3C" w:rsidP="00B53A3C">
            <w:pPr>
              <w:autoSpaceDE w:val="0"/>
              <w:autoSpaceDN w:val="0"/>
              <w:adjustRightInd w:val="0"/>
              <w:ind w:leftChars="72" w:left="151" w:firstLineChars="650" w:firstLine="1365"/>
              <w:jc w:val="left"/>
              <w:rPr>
                <w:rFonts w:ascii="HG丸ｺﾞｼｯｸM-PRO" w:eastAsia="HG丸ｺﾞｼｯｸM-PRO" w:hAnsi="HG丸ｺﾞｼｯｸM-PRO" w:cs="ＭＳ ゴシック"/>
                <w:kern w:val="0"/>
                <w:szCs w:val="21"/>
              </w:rPr>
            </w:pPr>
            <w:r w:rsidRPr="00A63347">
              <w:rPr>
                <w:rFonts w:ascii="HG丸ｺﾞｼｯｸM-PRO" w:eastAsia="HG丸ｺﾞｼｯｸM-PRO" w:hAnsi="HG丸ｺﾞｼｯｸM-PRO" w:cs="ＭＳ ゴシック" w:hint="eastAsia"/>
                <w:kern w:val="0"/>
                <w:szCs w:val="21"/>
              </w:rPr>
              <w:t>期間中の指定の金土日に日本庭園の西側エリアの夜間ライトアップを実施（予定）</w:t>
            </w:r>
          </w:p>
          <w:p w:rsidR="00967E03" w:rsidRPr="00A63347" w:rsidRDefault="00B53A3C" w:rsidP="00B53A3C">
            <w:pPr>
              <w:autoSpaceDE w:val="0"/>
              <w:autoSpaceDN w:val="0"/>
              <w:adjustRightInd w:val="0"/>
              <w:ind w:leftChars="9" w:left="193" w:hangingChars="83" w:hanging="174"/>
              <w:jc w:val="left"/>
              <w:rPr>
                <w:rFonts w:ascii="HG丸ｺﾞｼｯｸM-PRO" w:eastAsia="HG丸ｺﾞｼｯｸM-PRO" w:hAnsi="HG丸ｺﾞｼｯｸM-PRO" w:cs="ＭＳ ゴシック"/>
                <w:kern w:val="0"/>
                <w:szCs w:val="21"/>
              </w:rPr>
            </w:pPr>
            <w:r w:rsidRPr="00A63347">
              <w:rPr>
                <w:rFonts w:ascii="HG丸ｺﾞｼｯｸM-PRO" w:eastAsia="HG丸ｺﾞｼｯｸM-PRO" w:hAnsi="HG丸ｺﾞｼｯｸM-PRO" w:cs="ＭＳ ゴシック" w:hint="eastAsia"/>
                <w:kern w:val="0"/>
                <w:szCs w:val="21"/>
              </w:rPr>
              <w:t xml:space="preserve">　　　　　　※2</w:t>
            </w:r>
            <w:r w:rsidRPr="00A63347">
              <w:rPr>
                <w:rFonts w:ascii="HG丸ｺﾞｼｯｸM-PRO" w:eastAsia="HG丸ｺﾞｼｯｸM-PRO" w:hAnsi="HG丸ｺﾞｼｯｸM-PRO" w:cs="ＭＳ ゴシック"/>
                <w:kern w:val="0"/>
                <w:szCs w:val="21"/>
              </w:rPr>
              <w:t>020</w:t>
            </w:r>
            <w:r w:rsidRPr="00A63347">
              <w:rPr>
                <w:rFonts w:ascii="HG丸ｺﾞｼｯｸM-PRO" w:eastAsia="HG丸ｺﾞｼｯｸM-PRO" w:hAnsi="HG丸ｺﾞｼｯｸM-PRO" w:cs="ＭＳ ゴシック" w:hint="eastAsia"/>
                <w:kern w:val="0"/>
                <w:szCs w:val="21"/>
              </w:rPr>
              <w:t>年度の実績を踏まえ、有料化による更なるライトアップのコンテンツの充実化を図</w:t>
            </w:r>
          </w:p>
          <w:p w:rsidR="00B53A3C" w:rsidRPr="00A63347" w:rsidRDefault="00B53A3C" w:rsidP="00967E03">
            <w:pPr>
              <w:autoSpaceDE w:val="0"/>
              <w:autoSpaceDN w:val="0"/>
              <w:adjustRightInd w:val="0"/>
              <w:ind w:firstLineChars="700" w:firstLine="1470"/>
              <w:jc w:val="left"/>
              <w:rPr>
                <w:rFonts w:ascii="HG丸ｺﾞｼｯｸM-PRO" w:eastAsia="HG丸ｺﾞｼｯｸM-PRO" w:hAnsi="HG丸ｺﾞｼｯｸM-PRO" w:cs="ＭＳ ゴシック"/>
                <w:kern w:val="0"/>
                <w:szCs w:val="21"/>
              </w:rPr>
            </w:pPr>
            <w:r w:rsidRPr="00A63347">
              <w:rPr>
                <w:rFonts w:ascii="HG丸ｺﾞｼｯｸM-PRO" w:eastAsia="HG丸ｺﾞｼｯｸM-PRO" w:hAnsi="HG丸ｺﾞｼｯｸM-PRO" w:cs="ＭＳ ゴシック" w:hint="eastAsia"/>
                <w:kern w:val="0"/>
                <w:szCs w:val="21"/>
              </w:rPr>
              <w:t>り、より広く日本庭園を知っていただく機会を創出する。</w:t>
            </w:r>
          </w:p>
          <w:p w:rsidR="00B53A3C" w:rsidRPr="00B53A3C" w:rsidRDefault="00B53A3C" w:rsidP="00B53A3C">
            <w:pPr>
              <w:autoSpaceDE w:val="0"/>
              <w:autoSpaceDN w:val="0"/>
              <w:adjustRightInd w:val="0"/>
              <w:jc w:val="left"/>
              <w:rPr>
                <w:rFonts w:ascii="HG丸ｺﾞｼｯｸM-PRO" w:eastAsia="HG丸ｺﾞｼｯｸM-PRO" w:hAnsi="HG丸ｺﾞｼｯｸM-PRO" w:cs="Meiryo UI"/>
                <w:szCs w:val="21"/>
              </w:rPr>
            </w:pPr>
          </w:p>
          <w:p w:rsidR="00B53A3C" w:rsidRPr="00B53A3C" w:rsidRDefault="00B53A3C" w:rsidP="00B53A3C">
            <w:pPr>
              <w:ind w:left="420" w:rightChars="131" w:right="275" w:hanging="420"/>
              <w:jc w:val="left"/>
              <w:rPr>
                <w:rFonts w:ascii="HG丸ｺﾞｼｯｸM-PRO" w:eastAsia="HG丸ｺﾞｼｯｸM-PRO" w:hAnsi="HG丸ｺﾞｼｯｸM-PRO" w:cs="Times New Roman"/>
                <w:b/>
                <w:sz w:val="24"/>
                <w:szCs w:val="24"/>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sz w:val="24"/>
                <w:szCs w:val="24"/>
              </w:rPr>
              <w:t>【「紅葉まつり」併催イベント】</w:t>
            </w:r>
          </w:p>
          <w:p w:rsidR="00B53A3C" w:rsidRPr="00B53A3C" w:rsidRDefault="00B53A3C" w:rsidP="00B53A3C">
            <w:pPr>
              <w:ind w:rightChars="131" w:right="275" w:firstLineChars="300" w:firstLine="63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・伝統芸能イベント</w:t>
            </w:r>
          </w:p>
          <w:p w:rsidR="00B53A3C" w:rsidRPr="00B53A3C" w:rsidRDefault="00B53A3C" w:rsidP="00B53A3C">
            <w:pPr>
              <w:ind w:left="420" w:rightChars="133" w:right="279"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「紅葉まつり」開催期にあわせて、公園の賑わいづくりを演出するイベントを開催します。</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11月の土曜、日曜日の</w:t>
            </w:r>
            <w:r w:rsidRPr="00A63347">
              <w:rPr>
                <w:rFonts w:ascii="HG丸ｺﾞｼｯｸM-PRO" w:eastAsia="HG丸ｺﾞｼｯｸM-PRO" w:hAnsi="HG丸ｺﾞｼｯｸM-PRO" w:cs="Times New Roman" w:hint="eastAsia"/>
                <w:szCs w:val="21"/>
              </w:rPr>
              <w:t>1日程度</w:t>
            </w:r>
            <w:r w:rsidRPr="00B53A3C">
              <w:rPr>
                <w:rFonts w:ascii="HG丸ｺﾞｼｯｸM-PRO" w:eastAsia="HG丸ｺﾞｼｯｸM-PRO" w:hAnsi="HG丸ｺﾞｼｯｸM-PRO" w:cs="Times New Roman" w:hint="eastAsia"/>
                <w:szCs w:val="21"/>
              </w:rPr>
              <w:t>（予定）</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日本庭園　中央休憩所</w:t>
            </w:r>
          </w:p>
          <w:p w:rsidR="00B53A3C" w:rsidRPr="00B53A3C" w:rsidRDefault="00B53A3C" w:rsidP="00B53A3C">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≪特記事項≫</w:t>
            </w:r>
          </w:p>
          <w:p w:rsidR="00B53A3C" w:rsidRPr="00B53A3C" w:rsidRDefault="00B53A3C" w:rsidP="00B53A3C">
            <w:pPr>
              <w:ind w:left="1470" w:rightChars="131" w:right="275" w:hangingChars="700" w:hanging="1470"/>
              <w:jc w:val="left"/>
              <w:rPr>
                <w:rFonts w:ascii="HG丸ｺﾞｼｯｸM-PRO" w:eastAsia="HG丸ｺﾞｼｯｸM-PRO" w:hAnsi="HG丸ｺﾞｼｯｸM-PRO" w:cs="Times New Roman"/>
                <w:szCs w:val="21"/>
                <w:shd w:val="pct15" w:color="auto" w:fill="FFFFFF"/>
              </w:rPr>
            </w:pPr>
            <w:r w:rsidRPr="00B53A3C">
              <w:rPr>
                <w:rFonts w:ascii="HG丸ｺﾞｼｯｸM-PRO" w:eastAsia="HG丸ｺﾞｼｯｸM-PRO" w:hAnsi="HG丸ｺﾞｼｯｸM-PRO" w:cs="Times New Roman" w:hint="eastAsia"/>
                <w:szCs w:val="21"/>
              </w:rPr>
              <w:t xml:space="preserve">　　　　　　　</w:t>
            </w:r>
            <w:r w:rsidRPr="00967E03">
              <w:rPr>
                <w:rFonts w:ascii="HG丸ｺﾞｼｯｸM-PRO" w:eastAsia="HG丸ｺﾞｼｯｸM-PRO" w:hAnsi="HG丸ｺﾞｼｯｸM-PRO" w:cs="Times New Roman" w:hint="eastAsia"/>
                <w:szCs w:val="21"/>
              </w:rPr>
              <w:t>◎伝統芸能の公演だけでなく、広く実施。</w:t>
            </w:r>
          </w:p>
          <w:p w:rsidR="00B53A3C" w:rsidRPr="00B53A3C" w:rsidRDefault="00083B1A" w:rsidP="00B53A3C">
            <w:pPr>
              <w:ind w:left="199" w:rightChars="131" w:right="275" w:hangingChars="95" w:hanging="199"/>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p>
          <w:p w:rsidR="00B53A3C" w:rsidRPr="00B53A3C" w:rsidRDefault="00B53A3C" w:rsidP="00B53A3C">
            <w:pPr>
              <w:ind w:left="199" w:rightChars="131" w:right="275" w:hangingChars="95" w:hanging="199"/>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・日本庭園茶室「汎庵・万里庵」特別公開　　　　　</w:t>
            </w:r>
          </w:p>
          <w:p w:rsidR="00B53A3C" w:rsidRPr="00B53A3C" w:rsidRDefault="00B53A3C" w:rsidP="00B53A3C">
            <w:pPr>
              <w:ind w:rightChars="131" w:right="275" w:firstLineChars="400" w:firstLine="84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開催期間　：　11月６日（土）から12</w:t>
            </w:r>
            <w:r w:rsidR="00967E03">
              <w:rPr>
                <w:rFonts w:ascii="HG丸ｺﾞｼｯｸM-PRO" w:eastAsia="HG丸ｺﾞｼｯｸM-PRO" w:hAnsi="HG丸ｺﾞｼｯｸM-PRO" w:cs="Times New Roman" w:hint="eastAsia"/>
                <w:szCs w:val="21"/>
              </w:rPr>
              <w:t xml:space="preserve">月５日（日）（予定）　</w:t>
            </w:r>
          </w:p>
          <w:p w:rsidR="00B53A3C" w:rsidRPr="00B53A3C" w:rsidRDefault="00B53A3C" w:rsidP="00B53A3C">
            <w:pPr>
              <w:ind w:rightChars="131" w:right="275" w:firstLineChars="400" w:firstLine="84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会　　場　：　茶室「汎庵」にて呈茶を開催</w:t>
            </w:r>
          </w:p>
          <w:p w:rsidR="00B53A3C" w:rsidRPr="00B53A3C" w:rsidRDefault="00B53A3C" w:rsidP="00B53A3C">
            <w:pPr>
              <w:autoSpaceDE w:val="0"/>
              <w:autoSpaceDN w:val="0"/>
              <w:adjustRightInd w:val="0"/>
              <w:ind w:leftChars="9" w:left="218" w:hangingChars="83" w:hanging="199"/>
              <w:jc w:val="left"/>
              <w:rPr>
                <w:rFonts w:ascii="HG丸ｺﾞｼｯｸM-PRO" w:eastAsia="HG丸ｺﾞｼｯｸM-PRO" w:hAnsi="HG丸ｺﾞｼｯｸM-PRO" w:cs="ＭＳ ゴシック"/>
                <w:kern w:val="0"/>
                <w:sz w:val="24"/>
                <w:szCs w:val="24"/>
              </w:rPr>
            </w:pPr>
          </w:p>
          <w:p w:rsidR="00B53A3C" w:rsidRPr="00B53A3C" w:rsidRDefault="00B53A3C" w:rsidP="00B53A3C">
            <w:pPr>
              <w:autoSpaceDE w:val="0"/>
              <w:autoSpaceDN w:val="0"/>
              <w:adjustRightInd w:val="0"/>
              <w:ind w:leftChars="22" w:left="46" w:firstLineChars="200" w:firstLine="482"/>
              <w:jc w:val="left"/>
              <w:rPr>
                <w:rFonts w:ascii="HG丸ｺﾞｼｯｸM-PRO" w:eastAsia="HG丸ｺﾞｼｯｸM-PRO" w:hAnsi="HG丸ｺﾞｼｯｸM-PRO" w:cs="ＭＳ ゴシック"/>
                <w:b/>
                <w:kern w:val="0"/>
                <w:sz w:val="24"/>
                <w:szCs w:val="24"/>
                <w:u w:val="single"/>
              </w:rPr>
            </w:pPr>
            <w:r w:rsidRPr="00B53A3C">
              <w:rPr>
                <w:rFonts w:ascii="HG丸ｺﾞｼｯｸM-PRO" w:eastAsia="HG丸ｺﾞｼｯｸM-PRO" w:hAnsi="HG丸ｺﾞｼｯｸM-PRO" w:cs="ＭＳ ゴシック" w:hint="eastAsia"/>
                <w:b/>
                <w:kern w:val="0"/>
                <w:sz w:val="24"/>
                <w:szCs w:val="24"/>
                <w:u w:val="single"/>
              </w:rPr>
              <w:t xml:space="preserve">１5）万博公園写真コンテスト　　　　　　　　　　　　　　　　　　　　　　　　　　　</w:t>
            </w:r>
          </w:p>
          <w:p w:rsidR="00B53A3C" w:rsidRPr="00B53A3C" w:rsidRDefault="00B53A3C" w:rsidP="00B53A3C">
            <w:pPr>
              <w:ind w:left="420" w:hanging="420"/>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　　　 </w:t>
            </w:r>
            <w:r w:rsidRPr="00B53A3C">
              <w:rPr>
                <w:rFonts w:ascii="HG丸ｺﾞｼｯｸM-PRO" w:eastAsia="HG丸ｺﾞｼｯｸM-PRO" w:hAnsi="HG丸ｺﾞｼｯｸM-PRO" w:cs="ＭＳ ゴシック"/>
                <w:kern w:val="0"/>
                <w:szCs w:val="21"/>
              </w:rPr>
              <w:t xml:space="preserve"> </w:t>
            </w:r>
            <w:r w:rsidRPr="00B53A3C">
              <w:rPr>
                <w:rFonts w:ascii="HG丸ｺﾞｼｯｸM-PRO" w:eastAsia="HG丸ｺﾞｼｯｸM-PRO" w:hAnsi="HG丸ｺﾞｼｯｸM-PRO" w:cs="ＭＳ ゴシック" w:hint="eastAsia"/>
                <w:kern w:val="0"/>
                <w:szCs w:val="21"/>
              </w:rPr>
              <w:t xml:space="preserve">□ 開催期間　： </w:t>
            </w:r>
            <w:r w:rsidRPr="00B53A3C">
              <w:rPr>
                <w:rFonts w:ascii="HG丸ｺﾞｼｯｸM-PRO" w:eastAsia="HG丸ｺﾞｼｯｸM-PRO" w:hAnsi="HG丸ｺﾞｼｯｸM-PRO" w:cs="ＭＳ ゴシック"/>
                <w:kern w:val="0"/>
                <w:szCs w:val="21"/>
              </w:rPr>
              <w:t xml:space="preserve"> </w:t>
            </w:r>
            <w:r w:rsidRPr="00B53A3C">
              <w:rPr>
                <w:rFonts w:ascii="HG丸ｺﾞｼｯｸM-PRO" w:eastAsia="HG丸ｺﾞｼｯｸM-PRO" w:hAnsi="HG丸ｺﾞｼｯｸM-PRO" w:cs="ＭＳ ゴシック" w:hint="eastAsia"/>
                <w:kern w:val="0"/>
                <w:szCs w:val="21"/>
              </w:rPr>
              <w:t>・作品応募期間　1０月１日（金）から11月３０日（火）</w:t>
            </w:r>
          </w:p>
          <w:p w:rsidR="00B53A3C" w:rsidRPr="00B53A3C" w:rsidRDefault="00B53A3C" w:rsidP="00B53A3C">
            <w:pPr>
              <w:ind w:left="420" w:hanging="420"/>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　　　　　　　　　　　 </w:t>
            </w:r>
            <w:r w:rsidRPr="00B53A3C">
              <w:rPr>
                <w:rFonts w:ascii="HG丸ｺﾞｼｯｸM-PRO" w:eastAsia="HG丸ｺﾞｼｯｸM-PRO" w:hAnsi="HG丸ｺﾞｼｯｸM-PRO" w:cs="ＭＳ ゴシック"/>
                <w:kern w:val="0"/>
                <w:szCs w:val="21"/>
              </w:rPr>
              <w:t xml:space="preserve">  </w:t>
            </w:r>
            <w:r w:rsidRPr="00B53A3C">
              <w:rPr>
                <w:rFonts w:ascii="HG丸ｺﾞｼｯｸM-PRO" w:eastAsia="HG丸ｺﾞｼｯｸM-PRO" w:hAnsi="HG丸ｺﾞｼｯｸM-PRO" w:cs="ＭＳ ゴシック" w:hint="eastAsia"/>
                <w:kern w:val="0"/>
                <w:szCs w:val="21"/>
              </w:rPr>
              <w:t xml:space="preserve">・作品展示期間　12月～３月        </w:t>
            </w:r>
          </w:p>
          <w:p w:rsidR="00B53A3C" w:rsidRPr="00B53A3C" w:rsidRDefault="00B53A3C" w:rsidP="00B53A3C">
            <w:pPr>
              <w:ind w:left="420" w:hanging="420"/>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　　　 </w:t>
            </w:r>
            <w:r w:rsidRPr="00B53A3C">
              <w:rPr>
                <w:rFonts w:ascii="HG丸ｺﾞｼｯｸM-PRO" w:eastAsia="HG丸ｺﾞｼｯｸM-PRO" w:hAnsi="HG丸ｺﾞｼｯｸM-PRO" w:cs="ＭＳ ゴシック"/>
                <w:kern w:val="0"/>
                <w:szCs w:val="21"/>
              </w:rPr>
              <w:t xml:space="preserve"> </w:t>
            </w:r>
            <w:r w:rsidRPr="00B53A3C">
              <w:rPr>
                <w:rFonts w:ascii="HG丸ｺﾞｼｯｸM-PRO" w:eastAsia="HG丸ｺﾞｼｯｸM-PRO" w:hAnsi="HG丸ｺﾞｼｯｸM-PRO" w:cs="ＭＳ ゴシック" w:hint="eastAsia"/>
                <w:kern w:val="0"/>
                <w:szCs w:val="21"/>
              </w:rPr>
              <w:t>□ 会　　場　：　日本庭園 中央休憩所 等</w:t>
            </w:r>
          </w:p>
          <w:p w:rsidR="00B53A3C" w:rsidRPr="00B53A3C" w:rsidRDefault="00B53A3C" w:rsidP="00B53A3C">
            <w:pPr>
              <w:ind w:left="420" w:hanging="420"/>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　　　≪コンテストの題材≫</w:t>
            </w:r>
          </w:p>
          <w:p w:rsidR="00B53A3C" w:rsidRPr="00B53A3C" w:rsidRDefault="00B53A3C" w:rsidP="00B53A3C">
            <w:pPr>
              <w:ind w:left="420" w:hanging="420"/>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　　　　◎万博記念公園の魅力を表現したもの。（ハス除く）</w:t>
            </w:r>
          </w:p>
          <w:p w:rsidR="00B53A3C" w:rsidRPr="00B53A3C" w:rsidRDefault="00B53A3C" w:rsidP="00B53A3C">
            <w:pPr>
              <w:ind w:left="1050" w:rightChars="131" w:right="275" w:hangingChars="500" w:hanging="1050"/>
              <w:jc w:val="left"/>
              <w:rPr>
                <w:rFonts w:ascii="HG丸ｺﾞｼｯｸM-PRO" w:eastAsia="HG丸ｺﾞｼｯｸM-PRO" w:hAnsi="HG丸ｺﾞｼｯｸM-PRO" w:cs="Times New Roman"/>
                <w:szCs w:val="21"/>
              </w:rPr>
            </w:pPr>
          </w:p>
          <w:p w:rsidR="00B53A3C" w:rsidRPr="00B53A3C" w:rsidRDefault="00B53A3C" w:rsidP="00B53A3C">
            <w:pPr>
              <w:ind w:leftChars="95" w:left="199" w:rightChars="131" w:right="275" w:firstLineChars="100" w:firstLine="241"/>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１6）Wonder Experience イルミナイト万博（冬季）</w:t>
            </w:r>
            <w:r w:rsidRPr="00B53A3C">
              <w:rPr>
                <w:rFonts w:ascii="HG丸ｺﾞｼｯｸM-PRO" w:eastAsia="HG丸ｺﾞｼｯｸM-PRO" w:hAnsi="HG丸ｺﾞｼｯｸM-PRO" w:cs="Times New Roman" w:hint="eastAsia"/>
                <w:szCs w:val="21"/>
                <w:u w:val="single"/>
              </w:rPr>
              <w:t xml:space="preserve">　</w:t>
            </w:r>
            <w:r w:rsidRPr="00B53A3C">
              <w:rPr>
                <w:rFonts w:ascii="HG丸ｺﾞｼｯｸM-PRO" w:eastAsia="HG丸ｺﾞｼｯｸM-PRO" w:hAnsi="HG丸ｺﾞｼｯｸM-PRO" w:cs="Times New Roman" w:hint="eastAsia"/>
                <w:b/>
                <w:sz w:val="24"/>
                <w:szCs w:val="24"/>
                <w:u w:val="single"/>
              </w:rPr>
              <w:t xml:space="preserve">　　　　　　　　　　　　　　　　　　　　　　　　　　　　</w:t>
            </w:r>
          </w:p>
          <w:p w:rsidR="00B53A3C" w:rsidRPr="00B53A3C" w:rsidRDefault="00B53A3C" w:rsidP="00B53A3C">
            <w:pPr>
              <w:ind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ＭＳ ゴシック" w:hint="eastAsia"/>
                <w:kern w:val="0"/>
                <w:szCs w:val="21"/>
              </w:rPr>
              <w:t xml:space="preserve">　</w:t>
            </w:r>
            <w:r w:rsidRPr="00B53A3C">
              <w:rPr>
                <w:rFonts w:ascii="HG丸ｺﾞｼｯｸM-PRO" w:eastAsia="HG丸ｺﾞｼｯｸM-PRO" w:hAnsi="HG丸ｺﾞｼｯｸM-PRO" w:cs="Times New Roman" w:hint="eastAsia"/>
                <w:szCs w:val="21"/>
              </w:rPr>
              <w:t>～太陽の塔の更なる観光資源化～</w:t>
            </w:r>
          </w:p>
          <w:p w:rsidR="00B53A3C" w:rsidRPr="00B53A3C" w:rsidRDefault="00B53A3C" w:rsidP="00B53A3C">
            <w:pPr>
              <w:autoSpaceDE w:val="0"/>
              <w:autoSpaceDN w:val="0"/>
              <w:adjustRightInd w:val="0"/>
              <w:ind w:left="420" w:hanging="420"/>
              <w:jc w:val="left"/>
              <w:rPr>
                <w:rFonts w:ascii="HG丸ｺﾞｼｯｸM-PRO" w:eastAsia="HG丸ｺﾞｼｯｸM-PRO" w:hAnsi="HG丸ｺﾞｼｯｸM-PRO" w:cs="Meiryo UI"/>
                <w:szCs w:val="21"/>
                <w:highlight w:val="yellow"/>
              </w:rPr>
            </w:pPr>
            <w:r w:rsidRPr="00B53A3C">
              <w:rPr>
                <w:rFonts w:ascii="HG丸ｺﾞｼｯｸM-PRO" w:eastAsia="HG丸ｺﾞｼｯｸM-PRO" w:hAnsi="HG丸ｺﾞｼｯｸM-PRO" w:cs="Meiryo UI" w:hint="eastAsia"/>
                <w:kern w:val="0"/>
                <w:szCs w:val="21"/>
              </w:rPr>
              <w:t xml:space="preserve">　　　太陽の塔を中心に</w:t>
            </w:r>
            <w:r w:rsidRPr="00B53A3C">
              <w:rPr>
                <w:rFonts w:ascii="HG丸ｺﾞｼｯｸM-PRO" w:eastAsia="HG丸ｺﾞｼｯｸM-PRO" w:hAnsi="HG丸ｺﾞｼｯｸM-PRO" w:cs="Meiryo UI" w:hint="eastAsia"/>
                <w:szCs w:val="21"/>
              </w:rPr>
              <w:t>イルミネーションによる音と光の演出を実施します。</w:t>
            </w:r>
          </w:p>
          <w:p w:rsidR="00B53A3C" w:rsidRPr="00B53A3C" w:rsidRDefault="00B53A3C" w:rsidP="00B53A3C">
            <w:pPr>
              <w:autoSpaceDE w:val="0"/>
              <w:autoSpaceDN w:val="0"/>
              <w:adjustRightInd w:val="0"/>
              <w:snapToGrid w:val="0"/>
              <w:ind w:firstLineChars="300" w:firstLine="630"/>
              <w:jc w:val="left"/>
              <w:rPr>
                <w:rFonts w:ascii="HG丸ｺﾞｼｯｸM-PRO" w:eastAsia="HG丸ｺﾞｼｯｸM-PRO" w:hAnsi="HG丸ｺﾞｼｯｸM-PRO" w:cs="Meiryo UI"/>
                <w:kern w:val="0"/>
                <w:szCs w:val="21"/>
              </w:rPr>
            </w:pPr>
            <w:r w:rsidRPr="00B53A3C">
              <w:rPr>
                <w:rFonts w:ascii="HG丸ｺﾞｼｯｸM-PRO" w:eastAsia="HG丸ｺﾞｼｯｸM-PRO" w:hAnsi="HG丸ｺﾞｼｯｸM-PRO" w:cs="ＭＳ ゴシック" w:hint="eastAsia"/>
                <w:kern w:val="0"/>
                <w:szCs w:val="21"/>
              </w:rPr>
              <w:t xml:space="preserve">□ </w:t>
            </w:r>
            <w:r w:rsidRPr="00B53A3C">
              <w:rPr>
                <w:rFonts w:ascii="HG丸ｺﾞｼｯｸM-PRO" w:eastAsia="HG丸ｺﾞｼｯｸM-PRO" w:hAnsi="HG丸ｺﾞｼｯｸM-PRO" w:cs="Meiryo UI" w:hint="eastAsia"/>
                <w:kern w:val="0"/>
                <w:szCs w:val="21"/>
              </w:rPr>
              <w:t>タイトル　：　「Wonder Experience イルミナイト万博　冬季」（仮）</w:t>
            </w:r>
          </w:p>
          <w:p w:rsidR="00B53A3C" w:rsidRPr="00B53A3C" w:rsidRDefault="00B53A3C" w:rsidP="00B53A3C">
            <w:pPr>
              <w:autoSpaceDE w:val="0"/>
              <w:autoSpaceDN w:val="0"/>
              <w:adjustRightInd w:val="0"/>
              <w:snapToGrid w:val="0"/>
              <w:ind w:left="199" w:firstLineChars="200" w:firstLine="420"/>
              <w:jc w:val="left"/>
              <w:rPr>
                <w:rFonts w:ascii="HG丸ｺﾞｼｯｸM-PRO" w:eastAsia="HG丸ｺﾞｼｯｸM-PRO" w:hAnsi="HG丸ｺﾞｼｯｸM-PRO" w:cs="Meiryo UI"/>
                <w:kern w:val="0"/>
                <w:szCs w:val="21"/>
              </w:rPr>
            </w:pPr>
            <w:r w:rsidRPr="00B53A3C">
              <w:rPr>
                <w:rFonts w:ascii="HG丸ｺﾞｼｯｸM-PRO" w:eastAsia="HG丸ｺﾞｼｯｸM-PRO" w:hAnsi="HG丸ｺﾞｼｯｸM-PRO" w:cs="Meiryo UI" w:hint="eastAsia"/>
                <w:kern w:val="0"/>
                <w:szCs w:val="21"/>
              </w:rPr>
              <w:t>□ 開催期間　：　1２月３日(金)～同年12月2６日(日)のうち金・土・日・祝（予定）</w:t>
            </w:r>
          </w:p>
          <w:p w:rsidR="00B53A3C" w:rsidRPr="00B53A3C" w:rsidRDefault="00B53A3C" w:rsidP="00B53A3C">
            <w:pPr>
              <w:autoSpaceDE w:val="0"/>
              <w:autoSpaceDN w:val="0"/>
              <w:adjustRightInd w:val="0"/>
              <w:snapToGrid w:val="0"/>
              <w:ind w:leftChars="400" w:left="2100" w:rightChars="186" w:right="391" w:hangingChars="600" w:hanging="1260"/>
              <w:jc w:val="left"/>
              <w:rPr>
                <w:rFonts w:ascii="HG丸ｺﾞｼｯｸM-PRO" w:eastAsia="HG丸ｺﾞｼｯｸM-PRO" w:hAnsi="HG丸ｺﾞｼｯｸM-PRO" w:cs="Meiryo UI"/>
                <w:kern w:val="0"/>
                <w:szCs w:val="21"/>
              </w:rPr>
            </w:pPr>
            <w:r w:rsidRPr="00B53A3C">
              <w:rPr>
                <w:rFonts w:ascii="HG丸ｺﾞｼｯｸM-PRO" w:eastAsia="HG丸ｺﾞｼｯｸM-PRO" w:hAnsi="HG丸ｺﾞｼｯｸM-PRO" w:cs="Meiryo UI" w:hint="eastAsia"/>
                <w:kern w:val="0"/>
                <w:szCs w:val="21"/>
              </w:rPr>
              <w:t xml:space="preserve">　　　　　　　 ※雨天決行・荒天中止</w:t>
            </w:r>
          </w:p>
          <w:p w:rsidR="00B53A3C" w:rsidRPr="00B53A3C" w:rsidRDefault="00B53A3C" w:rsidP="00B53A3C">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　　　□ 開催時間　：　午後9時まで</w:t>
            </w:r>
          </w:p>
          <w:p w:rsidR="00B53A3C" w:rsidRPr="00B53A3C" w:rsidRDefault="00B53A3C" w:rsidP="00B53A3C">
            <w:pPr>
              <w:autoSpaceDE w:val="0"/>
              <w:autoSpaceDN w:val="0"/>
              <w:adjustRightInd w:val="0"/>
              <w:snapToGrid w:val="0"/>
              <w:ind w:firstLineChars="300" w:firstLine="630"/>
              <w:jc w:val="left"/>
              <w:rPr>
                <w:rFonts w:ascii="HG丸ｺﾞｼｯｸM-PRO" w:eastAsia="HG丸ｺﾞｼｯｸM-PRO" w:hAnsi="HG丸ｺﾞｼｯｸM-PRO" w:cs="Meiryo UI"/>
                <w:kern w:val="0"/>
                <w:szCs w:val="21"/>
              </w:rPr>
            </w:pPr>
            <w:r w:rsidRPr="00B53A3C">
              <w:rPr>
                <w:rFonts w:ascii="HG丸ｺﾞｼｯｸM-PRO" w:eastAsia="HG丸ｺﾞｼｯｸM-PRO" w:hAnsi="HG丸ｺﾞｼｯｸM-PRO" w:cs="Meiryo UI" w:hint="eastAsia"/>
                <w:kern w:val="0"/>
                <w:szCs w:val="21"/>
              </w:rPr>
              <w:t>□ 会　　場　：　太陽の塔と周辺エリア（予定）</w:t>
            </w:r>
          </w:p>
          <w:p w:rsidR="00B53A3C" w:rsidRPr="00AC37B1" w:rsidRDefault="00B53A3C" w:rsidP="00B53A3C">
            <w:pPr>
              <w:autoSpaceDE w:val="0"/>
              <w:autoSpaceDN w:val="0"/>
              <w:adjustRightInd w:val="0"/>
              <w:ind w:left="630" w:hangingChars="300" w:hanging="630"/>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　　　</w:t>
            </w:r>
            <w:r w:rsidRPr="00AC37B1">
              <w:rPr>
                <w:rFonts w:ascii="HG丸ｺﾞｼｯｸM-PRO" w:eastAsia="HG丸ｺﾞｼｯｸM-PRO" w:hAnsi="HG丸ｺﾞｼｯｸM-PRO" w:cs="ＭＳ ゴシック" w:hint="eastAsia"/>
                <w:kern w:val="0"/>
                <w:szCs w:val="21"/>
              </w:rPr>
              <w:t xml:space="preserve">　 万博記念公園駅のスロープをはじめ、中央ゲート～太陽の広場、東大路の通り抜けのイルミネーションを過去にない規模で拡充し、体験コンテンツ等も増やし参加者の満足度を拡充する。太陽の塔周辺では音と光による新たなコンテンツを実施する。例年開催のラーメンE</w:t>
            </w:r>
            <w:r w:rsidRPr="00AC37B1">
              <w:rPr>
                <w:rFonts w:ascii="HG丸ｺﾞｼｯｸM-PRO" w:eastAsia="HG丸ｺﾞｼｯｸM-PRO" w:hAnsi="HG丸ｺﾞｼｯｸM-PRO" w:cs="ＭＳ ゴシック"/>
                <w:kern w:val="0"/>
                <w:szCs w:val="21"/>
              </w:rPr>
              <w:t>XPO</w:t>
            </w:r>
            <w:r w:rsidRPr="00AC37B1">
              <w:rPr>
                <w:rFonts w:ascii="HG丸ｺﾞｼｯｸM-PRO" w:eastAsia="HG丸ｺﾞｼｯｸM-PRO" w:hAnsi="HG丸ｺﾞｼｯｸM-PRO" w:cs="ＭＳ ゴシック" w:hint="eastAsia"/>
                <w:kern w:val="0"/>
                <w:szCs w:val="21"/>
              </w:rPr>
              <w:t>をお祭り広場に誘致し、更なる誘客を図る。また、冬季イベントの感染症対策も徹底し予防する。</w:t>
            </w:r>
          </w:p>
          <w:p w:rsidR="00B53A3C" w:rsidRPr="00AC37B1" w:rsidRDefault="00B53A3C" w:rsidP="00B53A3C">
            <w:pPr>
              <w:numPr>
                <w:ilvl w:val="0"/>
                <w:numId w:val="39"/>
              </w:numPr>
              <w:autoSpaceDE w:val="0"/>
              <w:autoSpaceDN w:val="0"/>
              <w:adjustRightInd w:val="0"/>
              <w:jc w:val="left"/>
              <w:rPr>
                <w:rFonts w:ascii="HG丸ｺﾞｼｯｸM-PRO" w:eastAsia="HG丸ｺﾞｼｯｸM-PRO" w:hAnsi="HG丸ｺﾞｼｯｸM-PRO" w:cs="ＭＳ ゴシック"/>
                <w:kern w:val="0"/>
                <w:szCs w:val="21"/>
              </w:rPr>
            </w:pPr>
            <w:r w:rsidRPr="00AC37B1">
              <w:rPr>
                <w:rFonts w:ascii="HG丸ｺﾞｼｯｸM-PRO" w:eastAsia="HG丸ｺﾞｼｯｸM-PRO" w:hAnsi="HG丸ｺﾞｼｯｸM-PRO" w:cs="ＭＳ ゴシック" w:hint="eastAsia"/>
                <w:kern w:val="0"/>
                <w:szCs w:val="21"/>
              </w:rPr>
              <w:t>実施予定内容 ： 万博</w:t>
            </w:r>
            <w:r w:rsidRPr="00AC37B1">
              <w:rPr>
                <w:rFonts w:ascii="HG丸ｺﾞｼｯｸM-PRO" w:eastAsia="HG丸ｺﾞｼｯｸM-PRO" w:hAnsi="HG丸ｺﾞｼｯｸM-PRO" w:cs="Times New Roman" w:hint="eastAsia"/>
                <w:szCs w:val="21"/>
              </w:rPr>
              <w:t>記念</w:t>
            </w:r>
            <w:r w:rsidRPr="00AC37B1">
              <w:rPr>
                <w:rFonts w:ascii="HG丸ｺﾞｼｯｸM-PRO" w:eastAsia="HG丸ｺﾞｼｯｸM-PRO" w:hAnsi="HG丸ｺﾞｼｯｸM-PRO" w:cs="ＭＳ ゴシック" w:hint="eastAsia"/>
                <w:kern w:val="0"/>
                <w:szCs w:val="21"/>
              </w:rPr>
              <w:t>公園過去最大数のストリングライトによる演出の実施</w:t>
            </w:r>
          </w:p>
          <w:p w:rsidR="00B53A3C" w:rsidRPr="00B53A3C" w:rsidRDefault="00B53A3C" w:rsidP="00B53A3C">
            <w:pPr>
              <w:autoSpaceDE w:val="0"/>
              <w:autoSpaceDN w:val="0"/>
              <w:adjustRightInd w:val="0"/>
              <w:ind w:left="1050" w:hangingChars="500" w:hanging="1050"/>
              <w:jc w:val="left"/>
              <w:rPr>
                <w:rFonts w:ascii="HG丸ｺﾞｼｯｸM-PRO" w:eastAsia="HG丸ｺﾞｼｯｸM-PRO" w:hAnsi="HG丸ｺﾞｼｯｸM-PRO" w:cs="ＭＳ ゴシック"/>
                <w:kern w:val="0"/>
                <w:szCs w:val="21"/>
              </w:rPr>
            </w:pPr>
            <w:r w:rsidRPr="00AC37B1">
              <w:rPr>
                <w:rFonts w:ascii="HG丸ｺﾞｼｯｸM-PRO" w:eastAsia="HG丸ｺﾞｼｯｸM-PRO" w:hAnsi="HG丸ｺﾞｼｯｸM-PRO" w:cs="ＭＳ ゴシック" w:hint="eastAsia"/>
                <w:kern w:val="0"/>
                <w:szCs w:val="21"/>
              </w:rPr>
              <w:t xml:space="preserve">　　　　 万博記念公園駅～中央広場スロ</w:t>
            </w:r>
            <w:r w:rsidRPr="00B53A3C">
              <w:rPr>
                <w:rFonts w:ascii="HG丸ｺﾞｼｯｸM-PRO" w:eastAsia="HG丸ｺﾞｼｯｸM-PRO" w:hAnsi="HG丸ｺﾞｼｯｸM-PRO" w:cs="ＭＳ ゴシック" w:hint="eastAsia"/>
                <w:kern w:val="0"/>
                <w:szCs w:val="21"/>
              </w:rPr>
              <w:t>ープ中央橋のイルミネーション、太陽の広場及び通路のイルミネー</w:t>
            </w:r>
          </w:p>
          <w:p w:rsidR="00B53A3C" w:rsidRPr="00B53A3C" w:rsidRDefault="00B53A3C" w:rsidP="00B53A3C">
            <w:pPr>
              <w:autoSpaceDE w:val="0"/>
              <w:autoSpaceDN w:val="0"/>
              <w:adjustRightInd w:val="0"/>
              <w:ind w:leftChars="450" w:left="1050" w:hangingChars="50" w:hanging="105"/>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 xml:space="preserve">ション、東大路のイルミネーションなどの通り抜け、太陽の塔（正面）の光と音による演出の実施　</w:t>
            </w:r>
          </w:p>
          <w:p w:rsidR="00B53A3C" w:rsidRPr="00B53A3C" w:rsidRDefault="00B53A3C" w:rsidP="00B53A3C">
            <w:pPr>
              <w:autoSpaceDE w:val="0"/>
              <w:autoSpaceDN w:val="0"/>
              <w:adjustRightInd w:val="0"/>
              <w:ind w:leftChars="450" w:left="1050" w:hangingChars="50" w:hanging="105"/>
              <w:jc w:val="left"/>
              <w:rPr>
                <w:rFonts w:ascii="HG丸ｺﾞｼｯｸM-PRO" w:eastAsia="HG丸ｺﾞｼｯｸM-PRO" w:hAnsi="HG丸ｺﾞｼｯｸM-PRO" w:cs="ＭＳ ゴシック"/>
                <w:kern w:val="0"/>
                <w:szCs w:val="21"/>
              </w:rPr>
            </w:pPr>
            <w:r w:rsidRPr="00B53A3C">
              <w:rPr>
                <w:rFonts w:ascii="HG丸ｺﾞｼｯｸM-PRO" w:eastAsia="HG丸ｺﾞｼｯｸM-PRO" w:hAnsi="HG丸ｺﾞｼｯｸM-PRO" w:cs="ＭＳ ゴシック" w:hint="eastAsia"/>
                <w:kern w:val="0"/>
                <w:szCs w:val="21"/>
              </w:rPr>
              <w:t>等を予定</w:t>
            </w:r>
          </w:p>
          <w:p w:rsidR="00B53A3C" w:rsidRPr="00B53A3C" w:rsidRDefault="00B53A3C" w:rsidP="00AC37B1">
            <w:pPr>
              <w:ind w:rightChars="131" w:right="275"/>
              <w:jc w:val="left"/>
              <w:rPr>
                <w:rFonts w:ascii="HG丸ｺﾞｼｯｸM-PRO" w:eastAsia="HG丸ｺﾞｼｯｸM-PRO" w:hAnsi="HG丸ｺﾞｼｯｸM-PRO" w:cs="Times New Roman"/>
                <w:sz w:val="22"/>
                <w:szCs w:val="24"/>
              </w:rPr>
            </w:pPr>
          </w:p>
          <w:p w:rsidR="00B53A3C" w:rsidRPr="00B53A3C" w:rsidRDefault="00B53A3C" w:rsidP="00B53A3C">
            <w:pPr>
              <w:ind w:leftChars="50" w:left="105" w:firstLineChars="150" w:firstLine="316"/>
              <w:jc w:val="left"/>
              <w:rPr>
                <w:rFonts w:ascii="HG丸ｺﾞｼｯｸM-PRO" w:eastAsia="HG丸ｺﾞｼｯｸM-PRO" w:hAnsi="HG丸ｺﾞｼｯｸM-PRO" w:cs="Times New Roman"/>
                <w:b/>
                <w:szCs w:val="21"/>
                <w:u w:val="single"/>
              </w:rPr>
            </w:pPr>
            <w:r w:rsidRPr="00B53A3C">
              <w:rPr>
                <w:rFonts w:ascii="HG丸ｺﾞｼｯｸM-PRO" w:eastAsia="HG丸ｺﾞｼｯｸM-PRO" w:hAnsi="HG丸ｺﾞｼｯｸM-PRO" w:cs="Times New Roman" w:hint="eastAsia"/>
                <w:b/>
                <w:szCs w:val="21"/>
                <w:u w:val="single"/>
              </w:rPr>
              <w:t>１7</w:t>
            </w:r>
            <w:r w:rsidRPr="00B53A3C">
              <w:rPr>
                <w:rFonts w:ascii="HG丸ｺﾞｼｯｸM-PRO" w:eastAsia="HG丸ｺﾞｼｯｸM-PRO" w:hAnsi="HG丸ｺﾞｼｯｸM-PRO" w:cs="Times New Roman" w:hint="eastAsia"/>
                <w:b/>
                <w:sz w:val="24"/>
                <w:szCs w:val="24"/>
                <w:u w:val="single"/>
              </w:rPr>
              <w:t xml:space="preserve">）梅まつり　　　　　　　　　　　　　　　　　　　　　　　　　　　　　　　　　　</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2月1２日（土）～3月1３日（日）　（予定）</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日本庭園、自然文化園　梅林</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p>
          <w:p w:rsidR="00B53A3C" w:rsidRPr="00B53A3C" w:rsidRDefault="00B53A3C" w:rsidP="00B53A3C">
            <w:pPr>
              <w:ind w:leftChars="95" w:left="199" w:firstLineChars="100" w:firstLine="210"/>
              <w:jc w:val="left"/>
              <w:rPr>
                <w:rFonts w:ascii="HG丸ｺﾞｼｯｸM-PRO" w:eastAsia="HG丸ｺﾞｼｯｸM-PRO" w:hAnsi="HG丸ｺﾞｼｯｸM-PRO" w:cs="Times New Roman"/>
                <w:b/>
                <w:sz w:val="24"/>
                <w:szCs w:val="24"/>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sz w:val="24"/>
                <w:szCs w:val="24"/>
              </w:rPr>
              <w:t>【「梅まつり」併催イベント】</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・長浜盆売店：期間中の２週間の週末（予定）</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過去2年実施の、長浜の新春の風物詩「長浜盆梅展」から盆梅が万博記念公園に登場。</w:t>
            </w:r>
          </w:p>
          <w:p w:rsidR="00B53A3C" w:rsidRPr="00B53A3C" w:rsidRDefault="00B53A3C" w:rsidP="00B53A3C">
            <w:pPr>
              <w:ind w:left="420" w:hanging="420"/>
              <w:jc w:val="left"/>
              <w:rPr>
                <w:rFonts w:ascii="HG丸ｺﾞｼｯｸM-PRO" w:eastAsia="HG丸ｺﾞｼｯｸM-PRO" w:hAnsi="HG丸ｺﾞｼｯｸM-PRO" w:cs="Times New Roman"/>
                <w:szCs w:val="21"/>
              </w:rPr>
            </w:pPr>
          </w:p>
          <w:p w:rsidR="00B53A3C" w:rsidRPr="00B53A3C" w:rsidRDefault="00B53A3C" w:rsidP="00B53A3C">
            <w:pPr>
              <w:ind w:leftChars="100" w:left="210"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・伝統芸能イベント</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「梅まつり」開催期にあわせて、公園の賑わいづくりを演出する伝統芸能イベントを開催します。</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開催期間　：　</w:t>
            </w:r>
            <w:r w:rsidRPr="00AC37B1">
              <w:rPr>
                <w:rFonts w:ascii="HG丸ｺﾞｼｯｸM-PRO" w:eastAsia="HG丸ｺﾞｼｯｸM-PRO" w:hAnsi="HG丸ｺﾞｼｯｸM-PRO" w:cs="Times New Roman" w:hint="eastAsia"/>
                <w:szCs w:val="21"/>
              </w:rPr>
              <w:t>2月1２日（土）～3月1３日（日）（予定）</w:t>
            </w:r>
            <w:r w:rsidRPr="00B53A3C">
              <w:rPr>
                <w:rFonts w:ascii="HG丸ｺﾞｼｯｸM-PRO" w:eastAsia="HG丸ｺﾞｼｯｸM-PRO" w:hAnsi="HG丸ｺﾞｼｯｸM-PRO" w:cs="Times New Roman" w:hint="eastAsia"/>
                <w:szCs w:val="21"/>
              </w:rPr>
              <w:t xml:space="preserve">　</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※「梅まつり」開催期間中の土・日曜日に１回実施予定</w:t>
            </w:r>
          </w:p>
          <w:p w:rsidR="00B53A3C" w:rsidRPr="00B53A3C" w:rsidRDefault="00B53A3C" w:rsidP="00B53A3C">
            <w:pPr>
              <w:ind w:left="420"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 会　　場　：　日本庭園　中央休憩所</w:t>
            </w:r>
          </w:p>
          <w:p w:rsidR="00B53A3C" w:rsidRPr="00B53A3C" w:rsidRDefault="00B53A3C" w:rsidP="00B53A3C">
            <w:pPr>
              <w:ind w:left="420" w:hanging="420"/>
              <w:jc w:val="left"/>
              <w:rPr>
                <w:rFonts w:ascii="HG丸ｺﾞｼｯｸM-PRO" w:eastAsia="HG丸ｺﾞｼｯｸM-PRO" w:hAnsi="HG丸ｺﾞｼｯｸM-PRO" w:cs="Times New Roman"/>
                <w:szCs w:val="21"/>
              </w:rPr>
            </w:pPr>
          </w:p>
          <w:p w:rsidR="00B53A3C" w:rsidRPr="00AC37B1" w:rsidRDefault="00B53A3C" w:rsidP="00B53A3C">
            <w:pPr>
              <w:ind w:leftChars="100" w:left="421" w:hangingChars="100" w:hanging="211"/>
              <w:jc w:val="left"/>
              <w:rPr>
                <w:rFonts w:ascii="HG丸ｺﾞｼｯｸM-PRO" w:eastAsia="HG丸ｺﾞｼｯｸM-PRO" w:hAnsi="HG丸ｺﾞｼｯｸM-PRO" w:cs="Times New Roman"/>
                <w:b/>
                <w:sz w:val="24"/>
                <w:szCs w:val="24"/>
                <w:u w:val="single"/>
              </w:rPr>
            </w:pPr>
            <w:r w:rsidRPr="00AC37B1">
              <w:rPr>
                <w:rFonts w:ascii="HG丸ｺﾞｼｯｸM-PRO" w:eastAsia="HG丸ｺﾞｼｯｸM-PRO" w:hAnsi="HG丸ｺﾞｼｯｸM-PRO" w:cs="Times New Roman" w:hint="eastAsia"/>
                <w:b/>
                <w:szCs w:val="21"/>
              </w:rPr>
              <w:t xml:space="preserve">　</w:t>
            </w:r>
            <w:r w:rsidRPr="00AC37B1">
              <w:rPr>
                <w:rFonts w:ascii="HG丸ｺﾞｼｯｸM-PRO" w:eastAsia="HG丸ｺﾞｼｯｸM-PRO" w:hAnsi="HG丸ｺﾞｼｯｸM-PRO" w:cs="Times New Roman" w:hint="eastAsia"/>
                <w:b/>
                <w:szCs w:val="21"/>
                <w:u w:val="single"/>
              </w:rPr>
              <w:t>１8</w:t>
            </w:r>
            <w:r w:rsidRPr="00AC37B1">
              <w:rPr>
                <w:rFonts w:ascii="HG丸ｺﾞｼｯｸM-PRO" w:eastAsia="HG丸ｺﾞｼｯｸM-PRO" w:hAnsi="HG丸ｺﾞｼｯｸM-PRO" w:cs="Times New Roman" w:hint="eastAsia"/>
                <w:b/>
                <w:sz w:val="24"/>
                <w:szCs w:val="24"/>
                <w:u w:val="single"/>
              </w:rPr>
              <w:t xml:space="preserve">）つばき祭　　　　　　　　　　　　　　　　　　　　　　　　　　　　　　　　　　</w:t>
            </w:r>
          </w:p>
          <w:p w:rsidR="00B53A3C" w:rsidRPr="00AC37B1" w:rsidRDefault="00B53A3C" w:rsidP="00B53A3C">
            <w:pPr>
              <w:ind w:left="420" w:hanging="420"/>
              <w:jc w:val="left"/>
              <w:rPr>
                <w:rFonts w:ascii="HG丸ｺﾞｼｯｸM-PRO" w:eastAsia="HG丸ｺﾞｼｯｸM-PRO" w:hAnsi="HG丸ｺﾞｼｯｸM-PRO" w:cs="Times New Roman"/>
                <w:szCs w:val="21"/>
              </w:rPr>
            </w:pPr>
            <w:r w:rsidRPr="00AC37B1">
              <w:rPr>
                <w:rFonts w:ascii="HG丸ｺﾞｼｯｸM-PRO" w:eastAsia="HG丸ｺﾞｼｯｸM-PRO" w:hAnsi="HG丸ｺﾞｼｯｸM-PRO" w:cs="Times New Roman" w:hint="eastAsia"/>
                <w:szCs w:val="21"/>
              </w:rPr>
              <w:t xml:space="preserve">　　　□ 開催期間　：　2月1２日（土）～3月1３日（日）　（予定）</w:t>
            </w:r>
          </w:p>
          <w:p w:rsidR="00B53A3C" w:rsidRPr="00AC37B1" w:rsidRDefault="00B53A3C" w:rsidP="00B53A3C">
            <w:pPr>
              <w:ind w:left="420" w:hanging="420"/>
              <w:jc w:val="left"/>
              <w:rPr>
                <w:rFonts w:ascii="HG丸ｺﾞｼｯｸM-PRO" w:eastAsia="HG丸ｺﾞｼｯｸM-PRO" w:hAnsi="HG丸ｺﾞｼｯｸM-PRO" w:cs="Times New Roman"/>
                <w:szCs w:val="21"/>
              </w:rPr>
            </w:pPr>
            <w:r w:rsidRPr="00AC37B1">
              <w:rPr>
                <w:rFonts w:ascii="HG丸ｺﾞｼｯｸM-PRO" w:eastAsia="HG丸ｺﾞｼｯｸM-PRO" w:hAnsi="HG丸ｺﾞｼｯｸM-PRO" w:cs="Times New Roman" w:hint="eastAsia"/>
                <w:szCs w:val="21"/>
              </w:rPr>
              <w:t xml:space="preserve">　　　□ 会　　場　：　自然文化園　つばきの森</w:t>
            </w:r>
          </w:p>
          <w:p w:rsidR="00B53A3C" w:rsidRPr="00AC37B1" w:rsidRDefault="00B53A3C" w:rsidP="00B53A3C">
            <w:pPr>
              <w:ind w:left="420" w:hanging="420"/>
              <w:jc w:val="left"/>
              <w:rPr>
                <w:rFonts w:ascii="HG丸ｺﾞｼｯｸM-PRO" w:eastAsia="HG丸ｺﾞｼｯｸM-PRO" w:hAnsi="HG丸ｺﾞｼｯｸM-PRO" w:cs="Times New Roman"/>
                <w:szCs w:val="21"/>
              </w:rPr>
            </w:pPr>
          </w:p>
          <w:p w:rsidR="00B53A3C" w:rsidRPr="00AC37B1" w:rsidRDefault="00B53A3C" w:rsidP="00B53A3C">
            <w:pPr>
              <w:ind w:left="420" w:hanging="420"/>
              <w:jc w:val="left"/>
              <w:rPr>
                <w:rFonts w:ascii="HG丸ｺﾞｼｯｸM-PRO" w:eastAsia="HG丸ｺﾞｼｯｸM-PRO" w:hAnsi="HG丸ｺﾞｼｯｸM-PRO" w:cs="Times New Roman"/>
                <w:b/>
                <w:sz w:val="24"/>
                <w:szCs w:val="24"/>
                <w:u w:val="single"/>
              </w:rPr>
            </w:pPr>
            <w:r w:rsidRPr="00AC37B1">
              <w:rPr>
                <w:rFonts w:ascii="HG丸ｺﾞｼｯｸM-PRO" w:eastAsia="HG丸ｺﾞｼｯｸM-PRO" w:hAnsi="HG丸ｺﾞｼｯｸM-PRO" w:cs="Times New Roman" w:hint="eastAsia"/>
                <w:b/>
                <w:szCs w:val="21"/>
              </w:rPr>
              <w:t xml:space="preserve">　　</w:t>
            </w:r>
            <w:r w:rsidRPr="00AC37B1">
              <w:rPr>
                <w:rFonts w:ascii="HG丸ｺﾞｼｯｸM-PRO" w:eastAsia="HG丸ｺﾞｼｯｸM-PRO" w:hAnsi="HG丸ｺﾞｼｯｸM-PRO" w:cs="Times New Roman"/>
                <w:b/>
                <w:sz w:val="24"/>
                <w:szCs w:val="24"/>
                <w:u w:val="single"/>
              </w:rPr>
              <w:t>19</w:t>
            </w:r>
            <w:r w:rsidRPr="00AC37B1">
              <w:rPr>
                <w:rFonts w:ascii="HG丸ｺﾞｼｯｸM-PRO" w:eastAsia="HG丸ｺﾞｼｯｸM-PRO" w:hAnsi="HG丸ｺﾞｼｯｸM-PRO" w:cs="Times New Roman" w:hint="eastAsia"/>
                <w:b/>
                <w:sz w:val="24"/>
                <w:szCs w:val="24"/>
                <w:u w:val="single"/>
              </w:rPr>
              <w:t xml:space="preserve">）大道芸・各種芸能イベント・楽器演奏会等　（ＥＸＰＯアーティスト）　　　　　　　　　　　　　　　　　　　　　　　　　　　</w:t>
            </w:r>
          </w:p>
          <w:p w:rsidR="00B53A3C" w:rsidRPr="00AC37B1" w:rsidRDefault="00B53A3C" w:rsidP="00B53A3C">
            <w:pPr>
              <w:ind w:left="420" w:hanging="420"/>
              <w:jc w:val="left"/>
              <w:rPr>
                <w:rFonts w:ascii="HG丸ｺﾞｼｯｸM-PRO" w:eastAsia="HG丸ｺﾞｼｯｸM-PRO" w:hAnsi="HG丸ｺﾞｼｯｸM-PRO" w:cs="Times New Roman"/>
                <w:szCs w:val="21"/>
              </w:rPr>
            </w:pPr>
            <w:r w:rsidRPr="00AC37B1">
              <w:rPr>
                <w:rFonts w:ascii="HG丸ｺﾞｼｯｸM-PRO" w:eastAsia="HG丸ｺﾞｼｯｸM-PRO" w:hAnsi="HG丸ｺﾞｼｯｸM-PRO" w:cs="Times New Roman" w:hint="eastAsia"/>
                <w:szCs w:val="21"/>
              </w:rPr>
              <w:t xml:space="preserve">　　　□ 開催期間　：　通年　※四季に咲く花等のイベント開催期間中の日曜日及び祝日を中心に実施。</w:t>
            </w:r>
          </w:p>
          <w:p w:rsidR="00B53A3C" w:rsidRPr="00AC37B1" w:rsidRDefault="00B53A3C" w:rsidP="00B53A3C">
            <w:pPr>
              <w:ind w:left="420" w:hanging="420"/>
              <w:jc w:val="left"/>
              <w:rPr>
                <w:rFonts w:ascii="HG丸ｺﾞｼｯｸM-PRO" w:eastAsia="HG丸ｺﾞｼｯｸM-PRO" w:hAnsi="HG丸ｺﾞｼｯｸM-PRO" w:cs="Times New Roman"/>
                <w:szCs w:val="21"/>
              </w:rPr>
            </w:pPr>
            <w:r w:rsidRPr="00AC37B1">
              <w:rPr>
                <w:rFonts w:ascii="HG丸ｺﾞｼｯｸM-PRO" w:eastAsia="HG丸ｺﾞｼｯｸM-PRO" w:hAnsi="HG丸ｺﾞｼｯｸM-PRO" w:cs="Times New Roman" w:hint="eastAsia"/>
                <w:szCs w:val="21"/>
              </w:rPr>
              <w:t xml:space="preserve">　　　□ 実施時間　：　自然文化園・日本庭園の開園時間帯</w:t>
            </w:r>
          </w:p>
          <w:p w:rsidR="00B53A3C" w:rsidRPr="00AC37B1" w:rsidRDefault="00B53A3C" w:rsidP="00B53A3C">
            <w:pPr>
              <w:ind w:left="420" w:hanging="420"/>
              <w:jc w:val="left"/>
              <w:rPr>
                <w:rFonts w:ascii="HG丸ｺﾞｼｯｸM-PRO" w:eastAsia="HG丸ｺﾞｼｯｸM-PRO" w:hAnsi="HG丸ｺﾞｼｯｸM-PRO" w:cs="Times New Roman"/>
                <w:szCs w:val="21"/>
              </w:rPr>
            </w:pPr>
            <w:r w:rsidRPr="00AC37B1">
              <w:rPr>
                <w:rFonts w:ascii="HG丸ｺﾞｼｯｸM-PRO" w:eastAsia="HG丸ｺﾞｼｯｸM-PRO" w:hAnsi="HG丸ｺﾞｼｯｸM-PRO" w:cs="Times New Roman" w:hint="eastAsia"/>
                <w:szCs w:val="21"/>
              </w:rPr>
              <w:t xml:space="preserve">　　　□ 会　　場　：　自然文化園、日本庭園内</w:t>
            </w:r>
          </w:p>
          <w:p w:rsidR="00B53A3C" w:rsidRPr="00B53A3C" w:rsidRDefault="00B53A3C" w:rsidP="00446905">
            <w:pPr>
              <w:jc w:val="left"/>
              <w:rPr>
                <w:rFonts w:ascii="HG丸ｺﾞｼｯｸM-PRO" w:eastAsia="HG丸ｺﾞｼｯｸM-PRO" w:hAnsi="HG丸ｺﾞｼｯｸM-PRO" w:cs="Times New Roman"/>
                <w:color w:val="FF0000"/>
                <w:szCs w:val="21"/>
              </w:rPr>
            </w:pPr>
            <w:r w:rsidRPr="00B53A3C">
              <w:rPr>
                <w:rFonts w:ascii="HG丸ｺﾞｼｯｸM-PRO" w:eastAsia="HG丸ｺﾞｼｯｸM-PRO" w:hAnsi="HG丸ｺﾞｼｯｸM-PRO" w:cs="Times New Roman" w:hint="eastAsia"/>
                <w:color w:val="FF0000"/>
                <w:szCs w:val="21"/>
              </w:rPr>
              <w:t xml:space="preserve">　　　　　</w:t>
            </w:r>
          </w:p>
        </w:tc>
      </w:tr>
      <w:tr w:rsidR="00B53A3C" w:rsidRPr="00B53A3C" w:rsidTr="00DB24C5">
        <w:trPr>
          <w:trHeight w:val="4000"/>
          <w:jc w:val="center"/>
        </w:trPr>
        <w:tc>
          <w:tcPr>
            <w:tcW w:w="10426" w:type="dxa"/>
          </w:tcPr>
          <w:p w:rsidR="005B0CB3" w:rsidRPr="005B0CB3" w:rsidRDefault="00BF7E42" w:rsidP="00B53A3C">
            <w:pPr>
              <w:adjustRightInd w:val="0"/>
              <w:snapToGrid w:val="0"/>
              <w:ind w:left="420" w:hanging="420"/>
              <w:jc w:val="left"/>
              <w:rPr>
                <w:rFonts w:ascii="HG丸ｺﾞｼｯｸM-PRO" w:eastAsia="HG丸ｺﾞｼｯｸM-PRO" w:hAnsi="HG丸ｺﾞｼｯｸM-PRO" w:cs="Meiryo UI"/>
                <w:color w:val="FFFFFF"/>
                <w:szCs w:val="21"/>
              </w:rPr>
            </w:pPr>
            <w:r>
              <w:rPr>
                <w:rFonts w:ascii="HG丸ｺﾞｼｯｸM-PRO" w:eastAsia="HG丸ｺﾞｼｯｸM-PRO" w:hAnsi="HG丸ｺﾞｼｯｸM-PRO" w:cs="Times New Roman" w:hint="eastAsia"/>
                <w:b/>
                <w:sz w:val="28"/>
                <w:szCs w:val="28"/>
                <w:u w:val="single"/>
              </w:rPr>
              <w:t>◆運動施設</w:t>
            </w:r>
          </w:p>
          <w:p w:rsidR="00B53A3C" w:rsidRPr="00B53A3C" w:rsidRDefault="00BF7E42" w:rsidP="00BF7E42">
            <w:pPr>
              <w:adjustRightInd w:val="0"/>
              <w:snapToGrid w:val="0"/>
              <w:ind w:rightChars="131" w:right="275" w:firstLineChars="100" w:firstLine="210"/>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w:t>
            </w:r>
            <w:r w:rsidR="00B53A3C" w:rsidRPr="00F1076D">
              <w:rPr>
                <w:rFonts w:ascii="HG丸ｺﾞｼｯｸM-PRO" w:eastAsia="HG丸ｺﾞｼｯｸM-PRO" w:hAnsi="HG丸ｺﾞｼｯｸM-PRO" w:cs="Meiryo UI" w:hint="eastAsia"/>
                <w:szCs w:val="21"/>
              </w:rPr>
              <w:t>万博記念競技場は2021年10月～2022年3月31日の期間に改修工事に伴い</w:t>
            </w:r>
            <w:r>
              <w:rPr>
                <w:rFonts w:ascii="HG丸ｺﾞｼｯｸM-PRO" w:eastAsia="HG丸ｺﾞｼｯｸM-PRO" w:hAnsi="HG丸ｺﾞｼｯｸM-PRO" w:cs="Meiryo UI" w:hint="eastAsia"/>
                <w:szCs w:val="21"/>
              </w:rPr>
              <w:t>、</w:t>
            </w:r>
            <w:r w:rsidR="00B53A3C" w:rsidRPr="00F1076D">
              <w:rPr>
                <w:rFonts w:ascii="HG丸ｺﾞｼｯｸM-PRO" w:eastAsia="HG丸ｺﾞｼｯｸM-PRO" w:hAnsi="HG丸ｺﾞｼｯｸM-PRO" w:cs="Meiryo UI" w:hint="eastAsia"/>
                <w:szCs w:val="21"/>
              </w:rPr>
              <w:t>使用</w:t>
            </w:r>
            <w:r>
              <w:rPr>
                <w:rFonts w:ascii="HG丸ｺﾞｼｯｸM-PRO" w:eastAsia="HG丸ｺﾞｼｯｸM-PRO" w:hAnsi="HG丸ｺﾞｼｯｸM-PRO" w:cs="Meiryo UI" w:hint="eastAsia"/>
                <w:szCs w:val="21"/>
              </w:rPr>
              <w:t>不可</w:t>
            </w:r>
            <w:r w:rsidR="00B53A3C" w:rsidRPr="00F1076D">
              <w:rPr>
                <w:rFonts w:ascii="HG丸ｺﾞｼｯｸM-PRO" w:eastAsia="HG丸ｺﾞｼｯｸM-PRO" w:hAnsi="HG丸ｺﾞｼｯｸM-PRO" w:cs="Meiryo UI" w:hint="eastAsia"/>
                <w:szCs w:val="21"/>
              </w:rPr>
              <w:t>。</w:t>
            </w:r>
          </w:p>
          <w:p w:rsidR="00B53A3C" w:rsidRPr="00BF7E42" w:rsidRDefault="00B53A3C" w:rsidP="00B53A3C">
            <w:pPr>
              <w:adjustRightInd w:val="0"/>
              <w:snapToGrid w:val="0"/>
              <w:ind w:leftChars="200" w:left="420" w:rightChars="131" w:right="275" w:firstLineChars="100" w:firstLine="210"/>
              <w:jc w:val="left"/>
              <w:rPr>
                <w:rFonts w:ascii="HG丸ｺﾞｼｯｸM-PRO" w:eastAsia="HG丸ｺﾞｼｯｸM-PRO" w:hAnsi="HG丸ｺﾞｼｯｸM-PRO" w:cs="Meiryo UI"/>
                <w:szCs w:val="21"/>
              </w:rPr>
            </w:pPr>
          </w:p>
          <w:p w:rsidR="00B53A3C" w:rsidRPr="00F1076D" w:rsidRDefault="00B53A3C" w:rsidP="00B53A3C">
            <w:pPr>
              <w:adjustRightInd w:val="0"/>
              <w:snapToGrid w:val="0"/>
              <w:ind w:rightChars="131" w:right="275" w:firstLineChars="100" w:firstLine="240"/>
              <w:jc w:val="left"/>
              <w:rPr>
                <w:rFonts w:ascii="HG丸ｺﾞｼｯｸM-PRO" w:eastAsia="HG丸ｺﾞｼｯｸM-PRO" w:hAnsi="HG丸ｺﾞｼｯｸM-PRO" w:cs="Meiryo UI"/>
                <w:sz w:val="24"/>
                <w:szCs w:val="24"/>
              </w:rPr>
            </w:pPr>
            <w:r w:rsidRPr="00F1076D">
              <w:rPr>
                <w:rFonts w:ascii="HG丸ｺﾞｼｯｸM-PRO" w:eastAsia="HG丸ｺﾞｼｯｸM-PRO" w:hAnsi="HG丸ｺﾞｼｯｸM-PRO" w:cs="Meiryo UI" w:hint="eastAsia"/>
                <w:sz w:val="24"/>
                <w:szCs w:val="24"/>
              </w:rPr>
              <w:t>＜WEB予約システムの導入＞</w:t>
            </w:r>
          </w:p>
          <w:p w:rsidR="00B53A3C" w:rsidRPr="00F1076D" w:rsidRDefault="00B53A3C" w:rsidP="00B53A3C">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F1076D">
              <w:rPr>
                <w:rFonts w:ascii="HG丸ｺﾞｼｯｸM-PRO" w:eastAsia="HG丸ｺﾞｼｯｸM-PRO" w:hAnsi="HG丸ｺﾞｼｯｸM-PRO" w:cs="Meiryo UI" w:hint="eastAsia"/>
                <w:szCs w:val="21"/>
              </w:rPr>
              <w:t xml:space="preserve">　　西地区（テニス・フットサル）同様に利用者利便性向上のため、東地区・南地区でも</w:t>
            </w:r>
          </w:p>
          <w:p w:rsidR="00B53A3C" w:rsidRPr="00F1076D" w:rsidRDefault="00B53A3C" w:rsidP="00B53A3C">
            <w:pPr>
              <w:adjustRightInd w:val="0"/>
              <w:snapToGrid w:val="0"/>
              <w:ind w:rightChars="131" w:right="275" w:firstLineChars="300" w:firstLine="630"/>
              <w:jc w:val="left"/>
              <w:rPr>
                <w:rFonts w:ascii="HG丸ｺﾞｼｯｸM-PRO" w:eastAsia="HG丸ｺﾞｼｯｸM-PRO" w:hAnsi="HG丸ｺﾞｼｯｸM-PRO" w:cs="Meiryo UI"/>
                <w:szCs w:val="21"/>
              </w:rPr>
            </w:pPr>
            <w:r w:rsidRPr="00F1076D">
              <w:rPr>
                <w:rFonts w:ascii="HG丸ｺﾞｼｯｸM-PRO" w:eastAsia="HG丸ｺﾞｼｯｸM-PRO" w:hAnsi="HG丸ｺﾞｼｯｸM-PRO" w:cs="Meiryo UI" w:hint="eastAsia"/>
                <w:szCs w:val="21"/>
              </w:rPr>
              <w:t>予約システムの導入を実施する。</w:t>
            </w:r>
          </w:p>
          <w:p w:rsidR="00B53A3C" w:rsidRPr="00A63347" w:rsidRDefault="00B53A3C" w:rsidP="00F1076D">
            <w:pPr>
              <w:adjustRightInd w:val="0"/>
              <w:snapToGrid w:val="0"/>
              <w:ind w:rightChars="131" w:right="275" w:firstLineChars="300" w:firstLine="630"/>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実　施：2021年6月導入で調整中。</w:t>
            </w:r>
          </w:p>
          <w:p w:rsidR="00B53A3C" w:rsidRDefault="00B53A3C" w:rsidP="00B53A3C">
            <w:pPr>
              <w:adjustRightInd w:val="0"/>
              <w:snapToGrid w:val="0"/>
              <w:ind w:leftChars="200" w:left="420" w:rightChars="131" w:right="275" w:firstLineChars="100" w:firstLine="210"/>
              <w:jc w:val="left"/>
              <w:rPr>
                <w:rFonts w:ascii="HG丸ｺﾞｼｯｸM-PRO" w:eastAsia="HG丸ｺﾞｼｯｸM-PRO" w:hAnsi="HG丸ｺﾞｼｯｸM-PRO" w:cs="Meiryo UI"/>
                <w:szCs w:val="21"/>
                <w:highlight w:val="lightGray"/>
              </w:rPr>
            </w:pPr>
          </w:p>
          <w:p w:rsidR="00A82FDE" w:rsidRPr="00A82FDE" w:rsidRDefault="00A82FDE" w:rsidP="00083B1A">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A82FDE">
              <w:rPr>
                <w:rFonts w:ascii="HG丸ｺﾞｼｯｸM-PRO" w:eastAsia="HG丸ｺﾞｼｯｸM-PRO" w:hAnsi="HG丸ｺﾞｼｯｸM-PRO" w:cs="Meiryo UI" w:hint="eastAsia"/>
                <w:szCs w:val="21"/>
              </w:rPr>
              <w:t>〇スポーツ教室の企画</w:t>
            </w:r>
          </w:p>
          <w:p w:rsidR="00A82FDE" w:rsidRDefault="00A82FDE" w:rsidP="00083B1A">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A82FDE">
              <w:rPr>
                <w:rFonts w:ascii="HG丸ｺﾞｼｯｸM-PRO" w:eastAsia="HG丸ｺﾞｼｯｸM-PRO" w:hAnsi="HG丸ｺﾞｼｯｸM-PRO" w:cs="Meiryo UI" w:hint="eastAsia"/>
                <w:szCs w:val="21"/>
              </w:rPr>
              <w:t>・元プロサッカー選手による</w:t>
            </w:r>
            <w:r w:rsidRPr="00A82FDE">
              <w:rPr>
                <w:rFonts w:ascii="HG丸ｺﾞｼｯｸM-PRO" w:eastAsia="HG丸ｺﾞｼｯｸM-PRO" w:hAnsi="HG丸ｺﾞｼｯｸM-PRO" w:cs="Meiryo UI"/>
                <w:szCs w:val="21"/>
              </w:rPr>
              <w:t>Jリーグを本気で目指すスクール</w:t>
            </w:r>
          </w:p>
          <w:p w:rsidR="00A82FDE" w:rsidRPr="00A82FDE" w:rsidRDefault="00A82FDE" w:rsidP="00083B1A">
            <w:pPr>
              <w:adjustRightInd w:val="0"/>
              <w:snapToGrid w:val="0"/>
              <w:ind w:rightChars="131" w:right="275" w:firstLineChars="200" w:firstLine="420"/>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w:t>
            </w:r>
            <w:r w:rsidRPr="00A82FDE">
              <w:rPr>
                <w:rFonts w:ascii="HG丸ｺﾞｼｯｸM-PRO" w:eastAsia="HG丸ｺﾞｼｯｸM-PRO" w:hAnsi="HG丸ｺﾞｼｯｸM-PRO" w:cs="Meiryo UI" w:hint="eastAsia"/>
                <w:szCs w:val="21"/>
              </w:rPr>
              <w:t>プロ野球で長年活躍した星野伸之指導</w:t>
            </w:r>
            <w:r>
              <w:rPr>
                <w:rFonts w:ascii="HG丸ｺﾞｼｯｸM-PRO" w:eastAsia="HG丸ｺﾞｼｯｸM-PRO" w:hAnsi="HG丸ｺﾞｼｯｸM-PRO" w:cs="Meiryo UI" w:hint="eastAsia"/>
                <w:szCs w:val="21"/>
              </w:rPr>
              <w:t>による野球アカデミー</w:t>
            </w:r>
          </w:p>
          <w:p w:rsidR="00A82FDE" w:rsidRPr="00A82FDE" w:rsidRDefault="00A82FDE" w:rsidP="00083B1A">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A82FDE">
              <w:rPr>
                <w:rFonts w:ascii="HG丸ｺﾞｼｯｸM-PRO" w:eastAsia="HG丸ｺﾞｼｯｸM-PRO" w:hAnsi="HG丸ｺﾞｼｯｸM-PRO" w:cs="Meiryo UI" w:hint="eastAsia"/>
                <w:szCs w:val="21"/>
              </w:rPr>
              <w:t>○エンターテイメント×スポーツイベントの企画・検討</w:t>
            </w:r>
          </w:p>
          <w:p w:rsidR="00A82FDE" w:rsidRPr="00A82FDE" w:rsidRDefault="00A82FDE" w:rsidP="00083B1A">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A82FDE">
              <w:rPr>
                <w:rFonts w:ascii="HG丸ｺﾞｼｯｸM-PRO" w:eastAsia="HG丸ｺﾞｼｯｸM-PRO" w:hAnsi="HG丸ｺﾞｼｯｸM-PRO" w:cs="Meiryo UI" w:hint="eastAsia"/>
                <w:szCs w:val="21"/>
              </w:rPr>
              <w:t>〇スクール・イベント運営</w:t>
            </w:r>
          </w:p>
          <w:p w:rsidR="00B53A3C" w:rsidRPr="00B53A3C" w:rsidRDefault="00A82FDE" w:rsidP="00083B1A">
            <w:pPr>
              <w:adjustRightInd w:val="0"/>
              <w:snapToGrid w:val="0"/>
              <w:ind w:rightChars="131" w:right="275" w:firstLineChars="200" w:firstLine="420"/>
              <w:jc w:val="left"/>
              <w:rPr>
                <w:rFonts w:ascii="ＭＳ ゴシック" w:eastAsia="ＭＳ ゴシック" w:hAnsi="ＭＳ ゴシック" w:cs="Times New Roman"/>
                <w:szCs w:val="21"/>
              </w:rPr>
            </w:pPr>
            <w:r w:rsidRPr="00A82FDE">
              <w:rPr>
                <w:rFonts w:ascii="HG丸ｺﾞｼｯｸM-PRO" w:eastAsia="HG丸ｺﾞｼｯｸM-PRO" w:hAnsi="HG丸ｺﾞｼｯｸM-PRO" w:cs="Meiryo UI" w:hint="eastAsia"/>
                <w:szCs w:val="21"/>
              </w:rPr>
              <w:t>・テニススクール、フットサルスクール</w:t>
            </w:r>
          </w:p>
        </w:tc>
      </w:tr>
      <w:tr w:rsidR="00B53A3C" w:rsidRPr="00B53A3C" w:rsidTr="00DB24C5">
        <w:trPr>
          <w:trHeight w:val="246"/>
          <w:jc w:val="center"/>
        </w:trPr>
        <w:tc>
          <w:tcPr>
            <w:tcW w:w="10426" w:type="dxa"/>
          </w:tcPr>
          <w:p w:rsidR="00B53A3C" w:rsidRPr="00B53A3C" w:rsidRDefault="00DB6028" w:rsidP="00DB6028">
            <w:pPr>
              <w:ind w:rightChars="131" w:right="275"/>
              <w:jc w:val="left"/>
              <w:rPr>
                <w:rFonts w:ascii="HG丸ｺﾞｼｯｸM-PRO" w:eastAsia="HG丸ｺﾞｼｯｸM-PRO" w:hAnsi="HG丸ｺﾞｼｯｸM-PRO" w:cs="Meiryo UI"/>
                <w:szCs w:val="21"/>
              </w:rPr>
            </w:pPr>
            <w:r w:rsidRPr="00977603">
              <w:rPr>
                <w:rFonts w:ascii="HG丸ｺﾞｼｯｸM-PRO" w:eastAsia="HG丸ｺﾞｼｯｸM-PRO" w:hAnsi="HG丸ｺﾞｼｯｸM-PRO" w:hint="eastAsia"/>
                <w:b/>
                <w:sz w:val="28"/>
                <w:szCs w:val="28"/>
                <w:u w:val="single"/>
              </w:rPr>
              <w:t>◆</w:t>
            </w:r>
            <w:r>
              <w:rPr>
                <w:rFonts w:ascii="HG丸ｺﾞｼｯｸM-PRO" w:eastAsia="HG丸ｺﾞｼｯｸM-PRO" w:hAnsi="HG丸ｺﾞｼｯｸM-PRO" w:hint="eastAsia"/>
                <w:b/>
                <w:sz w:val="28"/>
                <w:szCs w:val="28"/>
                <w:u w:val="single"/>
              </w:rPr>
              <w:t>樹木管理</w:t>
            </w:r>
          </w:p>
          <w:p w:rsidR="00B53A3C" w:rsidRPr="00B53A3C" w:rsidRDefault="00B53A3C" w:rsidP="00B53A3C">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b/>
                <w:sz w:val="24"/>
                <w:szCs w:val="24"/>
                <w:u w:val="single"/>
              </w:rPr>
              <w:t xml:space="preserve">１）樹木管理について　　　　　　　　　　　　　　　　　　　　　　　　　　　　　</w:t>
            </w:r>
          </w:p>
          <w:p w:rsidR="00B53A3C" w:rsidRPr="00C41E9F" w:rsidRDefault="00B53A3C" w:rsidP="00B53A3C">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C41E9F">
              <w:rPr>
                <w:rFonts w:ascii="HG丸ｺﾞｼｯｸM-PRO" w:eastAsia="HG丸ｺﾞｼｯｸM-PRO" w:hAnsi="HG丸ｺﾞｼｯｸM-PRO" w:cs="Meiryo UI" w:hint="eastAsia"/>
                <w:szCs w:val="21"/>
              </w:rPr>
              <w:t>各樹種の特性や植栽目的に合った剪定方法を選択し、剪定後の景観や樹形に配慮します。樹木の健全な生育の支障にならないように、適正な時期・適切な剪定作業を行います。</w:t>
            </w:r>
          </w:p>
          <w:p w:rsidR="00B53A3C" w:rsidRPr="00C41E9F" w:rsidRDefault="00B53A3C" w:rsidP="00B53A3C">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C41E9F">
              <w:rPr>
                <w:rFonts w:ascii="HG丸ｺﾞｼｯｸM-PRO" w:eastAsia="HG丸ｺﾞｼｯｸM-PRO" w:hAnsi="HG丸ｺﾞｼｯｸM-PRO" w:cs="Meiryo UI" w:hint="eastAsia"/>
                <w:szCs w:val="21"/>
              </w:rPr>
              <w:t>園内各地の高木については、</w:t>
            </w:r>
            <w:r w:rsidRPr="00A63347">
              <w:rPr>
                <w:rFonts w:ascii="HG丸ｺﾞｼｯｸM-PRO" w:eastAsia="HG丸ｺﾞｼｯｸM-PRO" w:hAnsi="HG丸ｺﾞｼｯｸM-PRO" w:cs="Meiryo UI" w:hint="eastAsia"/>
                <w:szCs w:val="21"/>
              </w:rPr>
              <w:t>各芝生の広場や西地区などエリア毎の利用目的に配慮した剪定を行います。各樹種に見合った自然樹形を目指しつつ、切り戻しや強剪定を行うことで、高さを制限する代わりに側枝の生長を促し、安全な環境の確保、景観の向上を図ります。</w:t>
            </w:r>
          </w:p>
          <w:p w:rsidR="00B53A3C" w:rsidRPr="00C41E9F" w:rsidRDefault="00B53A3C" w:rsidP="00B53A3C">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C41E9F">
              <w:rPr>
                <w:rFonts w:ascii="HG丸ｺﾞｼｯｸM-PRO" w:eastAsia="HG丸ｺﾞｼｯｸM-PRO" w:hAnsi="HG丸ｺﾞｼｯｸM-PRO" w:cs="Meiryo UI" w:hint="eastAsia"/>
                <w:szCs w:val="21"/>
              </w:rPr>
              <w:t>樹勢の衰退が著しい樹木は、樹勢回復を実施(主に冬季)し、西大路のプラタナス並木については、倒木被害軽減、新しい枝を出しより良い並木景観にするため適切な剪定を行います。</w:t>
            </w:r>
          </w:p>
          <w:p w:rsidR="00C41E9F" w:rsidRPr="00B53A3C" w:rsidRDefault="00B53A3C" w:rsidP="00083B1A">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C41E9F">
              <w:rPr>
                <w:rFonts w:ascii="HG丸ｺﾞｼｯｸM-PRO" w:eastAsia="HG丸ｺﾞｼｯｸM-PRO" w:hAnsi="HG丸ｺﾞｼｯｸM-PRO" w:cs="Meiryo UI" w:hint="eastAsia"/>
                <w:szCs w:val="21"/>
              </w:rPr>
              <w:t>病害虫による衰弱木(腐りも含む)を優先的に強剪定、伐採を行い樹林全体の健全化を図ります。</w:t>
            </w:r>
          </w:p>
          <w:p w:rsidR="00B53A3C" w:rsidRPr="00B53A3C" w:rsidRDefault="00B53A3C" w:rsidP="00B53A3C">
            <w:pPr>
              <w:tabs>
                <w:tab w:val="left" w:pos="1021"/>
              </w:tabs>
              <w:adjustRightInd w:val="0"/>
              <w:snapToGrid w:val="0"/>
              <w:ind w:rightChars="131" w:right="275"/>
              <w:jc w:val="left"/>
              <w:rPr>
                <w:rFonts w:ascii="HG丸ｺﾞｼｯｸM-PRO" w:eastAsia="HG丸ｺﾞｼｯｸM-PRO" w:hAnsi="HG丸ｺﾞｼｯｸM-PRO" w:cs="Meiryo UI"/>
                <w:szCs w:val="21"/>
              </w:rPr>
            </w:pPr>
          </w:p>
          <w:p w:rsidR="00B53A3C" w:rsidRPr="00B53A3C" w:rsidRDefault="00B53A3C" w:rsidP="00B53A3C">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b/>
                <w:sz w:val="24"/>
                <w:szCs w:val="24"/>
                <w:u w:val="single"/>
              </w:rPr>
              <w:t xml:space="preserve">２）万博の森について　　　　　　　　　　　　　　　　　　　　　　　　　　　　　</w:t>
            </w:r>
          </w:p>
          <w:p w:rsidR="00B53A3C" w:rsidRPr="00B53A3C" w:rsidRDefault="00B53A3C" w:rsidP="00B53A3C">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color w:val="FF0000"/>
                <w:szCs w:val="21"/>
              </w:rPr>
            </w:pPr>
            <w:r w:rsidRPr="00C41E9F">
              <w:rPr>
                <w:rFonts w:ascii="HG丸ｺﾞｼｯｸM-PRO" w:eastAsia="HG丸ｺﾞｼｯｸM-PRO" w:hAnsi="HG丸ｺﾞｼｯｸM-PRO" w:cs="Meiryo UI" w:hint="eastAsia"/>
                <w:szCs w:val="21"/>
              </w:rPr>
              <w:t>大阪府が行う森の</w:t>
            </w:r>
            <w:r w:rsidRPr="00A63347">
              <w:rPr>
                <w:rFonts w:ascii="HG丸ｺﾞｼｯｸM-PRO" w:eastAsia="HG丸ｺﾞｼｯｸM-PRO" w:hAnsi="HG丸ｺﾞｼｯｸM-PRO" w:cs="Meiryo UI" w:hint="eastAsia"/>
                <w:szCs w:val="21"/>
              </w:rPr>
              <w:t>育成計画に基づき、森林内については大阪府の指示のもと対応します。大阪府が万博の森の立ち入り制限対策として園路沿いにロープ柵の設置を行っています。園路沿いの枯損木や緊急対応が必要な樹木については、来園者に危険が及ばないように巡視体制を強化し安全対策を講じたうえで剪定、伐採作業など適切に対応します。事故を未然に防ぐためにも、大阪府との協議をこまめに行いながら管理を行っていきます。</w:t>
            </w:r>
          </w:p>
          <w:p w:rsidR="00B53A3C" w:rsidRPr="00B53A3C" w:rsidRDefault="00B53A3C" w:rsidP="00B53A3C">
            <w:pPr>
              <w:tabs>
                <w:tab w:val="left" w:pos="284"/>
                <w:tab w:val="left" w:pos="1021"/>
              </w:tabs>
              <w:adjustRightInd w:val="0"/>
              <w:snapToGrid w:val="0"/>
              <w:ind w:rightChars="131" w:right="275"/>
              <w:jc w:val="left"/>
              <w:rPr>
                <w:rFonts w:ascii="HG丸ｺﾞｼｯｸM-PRO" w:eastAsia="HG丸ｺﾞｼｯｸM-PRO" w:hAnsi="HG丸ｺﾞｼｯｸM-PRO" w:cs="Meiryo UI"/>
                <w:szCs w:val="21"/>
              </w:rPr>
            </w:pPr>
          </w:p>
          <w:p w:rsidR="00B53A3C" w:rsidRPr="00B53A3C" w:rsidRDefault="00B53A3C" w:rsidP="00B53A3C">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b/>
                <w:sz w:val="24"/>
                <w:szCs w:val="24"/>
                <w:u w:val="single"/>
              </w:rPr>
              <w:t xml:space="preserve">３）樹木診断について　　　　　　　　　　　　　　　　　　　　　　　　　　　　　</w:t>
            </w:r>
          </w:p>
          <w:p w:rsidR="00B53A3C" w:rsidRPr="00A63347" w:rsidRDefault="00B53A3C" w:rsidP="00B53A3C">
            <w:pPr>
              <w:tabs>
                <w:tab w:val="left" w:pos="284"/>
                <w:tab w:val="left" w:pos="1021"/>
              </w:tabs>
              <w:adjustRightInd w:val="0"/>
              <w:snapToGrid w:val="0"/>
              <w:ind w:rightChars="131" w:right="275" w:firstLineChars="300" w:firstLine="630"/>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○主要な花木及び銘木</w:t>
            </w:r>
          </w:p>
          <w:p w:rsidR="00B53A3C" w:rsidRPr="00A63347" w:rsidRDefault="00B53A3C" w:rsidP="00303CB7">
            <w:pPr>
              <w:tabs>
                <w:tab w:val="left" w:pos="284"/>
                <w:tab w:val="left" w:pos="1021"/>
              </w:tabs>
              <w:adjustRightInd w:val="0"/>
              <w:snapToGrid w:val="0"/>
              <w:ind w:leftChars="400" w:left="840" w:rightChars="131" w:right="275"/>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日々の巡回等で、樹勢回復等の必要がある樹木については、樹木医の診断を行い、診断結果によって、適切に対処します。</w:t>
            </w:r>
          </w:p>
          <w:p w:rsidR="00B53A3C" w:rsidRPr="00A63347" w:rsidRDefault="00B53A3C" w:rsidP="00B53A3C">
            <w:pPr>
              <w:numPr>
                <w:ilvl w:val="0"/>
                <w:numId w:val="40"/>
              </w:numPr>
              <w:adjustRightInd w:val="0"/>
              <w:snapToGrid w:val="0"/>
              <w:ind w:rightChars="131" w:right="275"/>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外観診断：樹木の様々な凹凸や亀裂、隆起など、その状態から健全度を判定します。重大な危険がないと判定されれば調査はここで終了します。</w:t>
            </w:r>
          </w:p>
          <w:p w:rsidR="00B53A3C" w:rsidRPr="00A63347" w:rsidRDefault="00B53A3C" w:rsidP="00B53A3C">
            <w:pPr>
              <w:numPr>
                <w:ilvl w:val="0"/>
                <w:numId w:val="40"/>
              </w:numPr>
              <w:adjustRightInd w:val="0"/>
              <w:snapToGrid w:val="0"/>
              <w:ind w:rightChars="131" w:right="275"/>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精密診断：外観診断の結果を樹木医と相談の上、必要だと判断した場合は、レジストグラフなどの器具を使って樹木内部の状況を調査します。生体に与える影響を最小限に止めるようにします。</w:t>
            </w:r>
          </w:p>
          <w:p w:rsidR="00B53A3C" w:rsidRPr="00A63347" w:rsidRDefault="00B53A3C" w:rsidP="00B53A3C">
            <w:pPr>
              <w:numPr>
                <w:ilvl w:val="0"/>
                <w:numId w:val="40"/>
              </w:numPr>
              <w:adjustRightInd w:val="0"/>
              <w:snapToGrid w:val="0"/>
              <w:ind w:rightChars="131" w:right="275"/>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判定：外観診断結果とあわせて、その樹木の危険度を判定します。判定結果を基に大阪府と協議し、治療を計画します。</w:t>
            </w:r>
          </w:p>
          <w:p w:rsidR="00B53A3C" w:rsidRPr="00A63347" w:rsidRDefault="00B53A3C" w:rsidP="00B53A3C">
            <w:pPr>
              <w:adjustRightInd w:val="0"/>
              <w:snapToGrid w:val="0"/>
              <w:ind w:rightChars="131" w:right="275" w:firstLineChars="302" w:firstLine="634"/>
              <w:jc w:val="left"/>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○その他園内樹木</w:t>
            </w:r>
          </w:p>
          <w:p w:rsidR="00412FE6" w:rsidRPr="00412FE6" w:rsidRDefault="00B53A3C" w:rsidP="00303CB7">
            <w:pPr>
              <w:adjustRightInd w:val="0"/>
              <w:snapToGrid w:val="0"/>
              <w:ind w:leftChars="400" w:left="840" w:rightChars="131" w:right="275"/>
              <w:rPr>
                <w:rFonts w:ascii="HG丸ｺﾞｼｯｸM-PRO" w:eastAsia="HG丸ｺﾞｼｯｸM-PRO" w:hAnsi="HG丸ｺﾞｼｯｸM-PRO" w:cs="Meiryo UI"/>
                <w:szCs w:val="21"/>
              </w:rPr>
            </w:pPr>
            <w:r w:rsidRPr="00A63347">
              <w:rPr>
                <w:rFonts w:ascii="HG丸ｺﾞｼｯｸM-PRO" w:eastAsia="HG丸ｺﾞｼｯｸM-PRO" w:hAnsi="HG丸ｺﾞｼｯｸM-PRO" w:cs="Meiryo UI" w:hint="eastAsia"/>
                <w:szCs w:val="21"/>
              </w:rPr>
              <w:t>2020年度に発生した倒木事故を踏まえ、上記樹木以外の園内樹木における危険木早期発見に向け、日々の巡回を強化します。日々の点検(日常点検)、月に２回程度の大阪府との合同巡回(定期点検)を行い、年に１回は大阪府主動による精密点検を行います。作業に関しては、外観診断をもって剪定や伐採などの方向を決めていきます。</w:t>
            </w:r>
          </w:p>
        </w:tc>
      </w:tr>
      <w:tr w:rsidR="00B53A3C" w:rsidRPr="00B53A3C" w:rsidTr="00DB24C5">
        <w:tblPrEx>
          <w:tblCellMar>
            <w:left w:w="99" w:type="dxa"/>
            <w:right w:w="99" w:type="dxa"/>
          </w:tblCellMar>
        </w:tblPrEx>
        <w:trPr>
          <w:trHeight w:val="246"/>
          <w:jc w:val="center"/>
        </w:trPr>
        <w:tc>
          <w:tcPr>
            <w:tcW w:w="10426" w:type="dxa"/>
          </w:tcPr>
          <w:p w:rsidR="0006450D" w:rsidRPr="0006450D" w:rsidRDefault="00EC0F97" w:rsidP="00B53A3C">
            <w:pPr>
              <w:ind w:left="420" w:rightChars="131" w:right="275" w:hanging="420"/>
              <w:jc w:val="left"/>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szCs w:val="21"/>
              </w:rPr>
              <w:t>◆</w:t>
            </w:r>
            <w:r w:rsidR="0006450D" w:rsidRPr="0006450D">
              <w:rPr>
                <w:rFonts w:ascii="HG丸ｺﾞｼｯｸM-PRO" w:eastAsia="HG丸ｺﾞｼｯｸM-PRO" w:hAnsi="HG丸ｺﾞｼｯｸM-PRO" w:cs="Times New Roman" w:hint="eastAsia"/>
                <w:b/>
                <w:szCs w:val="21"/>
              </w:rPr>
              <w:t>投資の履行 及び収支の状況</w:t>
            </w:r>
          </w:p>
          <w:p w:rsidR="00EC0F97" w:rsidRDefault="00B53A3C" w:rsidP="00EC0F97">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〇投資額（2018年度～2023年度合計）　：500,000千円　</w:t>
            </w:r>
          </w:p>
          <w:p w:rsidR="00B53A3C" w:rsidRPr="00EC0F97" w:rsidRDefault="00867510" w:rsidP="00412FE6">
            <w:pPr>
              <w:ind w:left="420" w:rightChars="131" w:right="275" w:hanging="420"/>
              <w:jc w:val="left"/>
              <w:rPr>
                <w:rFonts w:ascii="HG丸ｺﾞｼｯｸM-PRO" w:eastAsia="HG丸ｺﾞｼｯｸM-PRO" w:hAnsi="HG丸ｺﾞｼｯｸM-PRO" w:cs="Times New Roman"/>
                <w:sz w:val="16"/>
                <w:szCs w:val="16"/>
              </w:rPr>
            </w:pPr>
            <w:r w:rsidRPr="00A63347">
              <w:rPr>
                <w:rFonts w:ascii="Meiryo UI" w:eastAsia="Meiryo UI" w:hAnsi="Meiryo UI" w:hint="eastAsia"/>
                <w:sz w:val="22"/>
              </w:rPr>
              <w:t>※2</w:t>
            </w:r>
            <w:r w:rsidRPr="00A63347">
              <w:rPr>
                <w:rFonts w:ascii="Meiryo UI" w:eastAsia="Meiryo UI" w:hAnsi="Meiryo UI"/>
                <w:sz w:val="22"/>
              </w:rPr>
              <w:t>021</w:t>
            </w:r>
            <w:r w:rsidR="0006450D" w:rsidRPr="00A63347">
              <w:rPr>
                <w:rFonts w:ascii="Meiryo UI" w:eastAsia="Meiryo UI" w:hAnsi="Meiryo UI" w:hint="eastAsia"/>
                <w:sz w:val="22"/>
              </w:rPr>
              <w:t>年度も新型コロナウイルスの影響を鑑み、投資は行わない。</w:t>
            </w:r>
            <w:r w:rsidR="00EC0F97">
              <w:rPr>
                <w:rFonts w:ascii="ＭＳ ゴシック" w:eastAsia="ＭＳ ゴシック" w:hAnsi="ＭＳ ゴシック" w:cs="Times New Roman"/>
                <w:noProof/>
                <w:szCs w:val="21"/>
              </w:rPr>
              <w:drawing>
                <wp:inline distT="0" distB="0" distL="0" distR="0" wp14:anchorId="1FC0E83D" wp14:editId="677C54FE">
                  <wp:extent cx="6393180" cy="554736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3795" cy="5556571"/>
                          </a:xfrm>
                          <a:prstGeom prst="rect">
                            <a:avLst/>
                          </a:prstGeom>
                          <a:noFill/>
                          <a:ln>
                            <a:noFill/>
                          </a:ln>
                        </pic:spPr>
                      </pic:pic>
                    </a:graphicData>
                  </a:graphic>
                </wp:inline>
              </w:drawing>
            </w:r>
          </w:p>
        </w:tc>
      </w:tr>
    </w:tbl>
    <w:p w:rsidR="0076076E" w:rsidRPr="00B53A3C" w:rsidRDefault="0076076E" w:rsidP="00DB6028"/>
    <w:sectPr w:rsidR="0076076E" w:rsidRPr="00B53A3C" w:rsidSect="00AD34D5">
      <w:headerReference w:type="even" r:id="rId8"/>
      <w:headerReference w:type="default" r:id="rId9"/>
      <w:footerReference w:type="even" r:id="rId10"/>
      <w:footerReference w:type="default" r:id="rId11"/>
      <w:headerReference w:type="first" r:id="rId12"/>
      <w:footerReference w:type="first" r:id="rId13"/>
      <w:pgSz w:w="11906" w:h="16838" w:code="9"/>
      <w:pgMar w:top="675" w:right="851" w:bottom="505" w:left="1134" w:header="851" w:footer="992" w:gutter="0"/>
      <w:cols w:space="425"/>
      <w:docGrid w:type="lines" w:linePitch="319" w:charSpace="8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B0" w:rsidRDefault="00E011B0">
      <w:r>
        <w:separator/>
      </w:r>
    </w:p>
  </w:endnote>
  <w:endnote w:type="continuationSeparator" w:id="0">
    <w:p w:rsidR="00E011B0" w:rsidRDefault="00E0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EF" w:rsidRDefault="006D58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B0" w:rsidRDefault="00E011B0" w:rsidP="00AD34D5">
    <w:pPr>
      <w:pStyle w:val="a4"/>
      <w:jc w:val="center"/>
    </w:pPr>
    <w:r>
      <w:fldChar w:fldCharType="begin"/>
    </w:r>
    <w:r>
      <w:instrText>PAGE   \* MERGEFORMAT</w:instrText>
    </w:r>
    <w:r>
      <w:fldChar w:fldCharType="separate"/>
    </w:r>
    <w:r w:rsidR="00F645F3" w:rsidRPr="00F645F3">
      <w:rPr>
        <w:noProof/>
        <w:lang w:val="ja-JP"/>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EF" w:rsidRDefault="006D58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B0" w:rsidRDefault="00E011B0">
      <w:r>
        <w:separator/>
      </w:r>
    </w:p>
  </w:footnote>
  <w:footnote w:type="continuationSeparator" w:id="0">
    <w:p w:rsidR="00E011B0" w:rsidRDefault="00E0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EF" w:rsidRDefault="006D58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EF" w:rsidRDefault="006D58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EF" w:rsidRDefault="006D58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AC0"/>
    <w:multiLevelType w:val="hybridMultilevel"/>
    <w:tmpl w:val="64BCE856"/>
    <w:lvl w:ilvl="0" w:tplc="FC84DE94">
      <w:start w:val="4"/>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24F3DC9"/>
    <w:multiLevelType w:val="hybridMultilevel"/>
    <w:tmpl w:val="86A62820"/>
    <w:lvl w:ilvl="0" w:tplc="7FECE068">
      <w:start w:val="5"/>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4B548B1"/>
    <w:multiLevelType w:val="hybridMultilevel"/>
    <w:tmpl w:val="89B8BB96"/>
    <w:lvl w:ilvl="0" w:tplc="D060A9CC">
      <w:start w:val="8"/>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050D6D48"/>
    <w:multiLevelType w:val="hybridMultilevel"/>
    <w:tmpl w:val="0C84A3BC"/>
    <w:lvl w:ilvl="0" w:tplc="52528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EA132E"/>
    <w:multiLevelType w:val="hybridMultilevel"/>
    <w:tmpl w:val="25CC62EA"/>
    <w:lvl w:ilvl="0" w:tplc="16E47EC4">
      <w:start w:val="1"/>
      <w:numFmt w:val="decimalFullWidth"/>
      <w:lvlText w:val="%1）"/>
      <w:lvlJc w:val="left"/>
      <w:pPr>
        <w:ind w:left="1202" w:hanging="720"/>
      </w:pPr>
      <w:rPr>
        <w:rFonts w:hint="default"/>
        <w:lang w:val="en-US"/>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0E6F7511"/>
    <w:multiLevelType w:val="hybridMultilevel"/>
    <w:tmpl w:val="99B0641A"/>
    <w:lvl w:ilvl="0" w:tplc="571ADA2E">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6" w15:restartNumberingAfterBreak="0">
    <w:nsid w:val="14DC6F3A"/>
    <w:multiLevelType w:val="hybridMultilevel"/>
    <w:tmpl w:val="104222D6"/>
    <w:lvl w:ilvl="0" w:tplc="7B1C4BF2">
      <w:start w:val="1"/>
      <w:numFmt w:val="irohaFullWidth"/>
      <w:lvlText w:val="%1．"/>
      <w:lvlJc w:val="left"/>
      <w:pPr>
        <w:tabs>
          <w:tab w:val="num" w:pos="420"/>
        </w:tabs>
        <w:ind w:left="420" w:hanging="4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A3839"/>
    <w:multiLevelType w:val="hybridMultilevel"/>
    <w:tmpl w:val="5720D0C0"/>
    <w:lvl w:ilvl="0" w:tplc="0CE4D00E">
      <w:start w:val="1"/>
      <w:numFmt w:val="decimalFullWidth"/>
      <w:lvlText w:val="%1）"/>
      <w:lvlJc w:val="left"/>
      <w:pPr>
        <w:ind w:left="1381" w:hanging="72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8" w15:restartNumberingAfterBreak="0">
    <w:nsid w:val="19AD28FA"/>
    <w:multiLevelType w:val="hybridMultilevel"/>
    <w:tmpl w:val="A8D0E374"/>
    <w:lvl w:ilvl="0" w:tplc="01BCD46A">
      <w:numFmt w:val="bullet"/>
      <w:lvlText w:val="・"/>
      <w:lvlJc w:val="left"/>
      <w:pPr>
        <w:tabs>
          <w:tab w:val="num" w:pos="3060"/>
        </w:tabs>
        <w:ind w:left="30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9" w15:restartNumberingAfterBreak="0">
    <w:nsid w:val="1BC622C3"/>
    <w:multiLevelType w:val="hybridMultilevel"/>
    <w:tmpl w:val="A41C5C6E"/>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E892819"/>
    <w:multiLevelType w:val="hybridMultilevel"/>
    <w:tmpl w:val="FE70CEEA"/>
    <w:lvl w:ilvl="0" w:tplc="28F6EB8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0440B9"/>
    <w:multiLevelType w:val="hybridMultilevel"/>
    <w:tmpl w:val="21EA74DE"/>
    <w:lvl w:ilvl="0" w:tplc="AEE4F8A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27470ACD"/>
    <w:multiLevelType w:val="hybridMultilevel"/>
    <w:tmpl w:val="A38A5044"/>
    <w:lvl w:ilvl="0" w:tplc="D0F83DB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BB1655"/>
    <w:multiLevelType w:val="hybridMultilevel"/>
    <w:tmpl w:val="7EC025C0"/>
    <w:lvl w:ilvl="0" w:tplc="45DEA4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CB37FDB"/>
    <w:multiLevelType w:val="hybridMultilevel"/>
    <w:tmpl w:val="3A38FB48"/>
    <w:lvl w:ilvl="0" w:tplc="412ED9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E8E4889"/>
    <w:multiLevelType w:val="hybridMultilevel"/>
    <w:tmpl w:val="AD96E094"/>
    <w:lvl w:ilvl="0" w:tplc="1AE891EC">
      <w:start w:val="1"/>
      <w:numFmt w:val="decimalEnclosedCircle"/>
      <w:lvlText w:val="%1"/>
      <w:lvlJc w:val="left"/>
      <w:pPr>
        <w:ind w:left="360" w:hanging="360"/>
      </w:pPr>
      <w:rPr>
        <w:rFonts w:ascii="HG丸ｺﾞｼｯｸM-PRO" w:eastAsia="HG丸ｺﾞｼｯｸM-PRO" w:hAnsi="HG丸ｺﾞｼｯｸM-PRO"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1F17DA"/>
    <w:multiLevelType w:val="hybridMultilevel"/>
    <w:tmpl w:val="E208CADE"/>
    <w:lvl w:ilvl="0" w:tplc="07468048">
      <w:start w:val="4"/>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65C3467"/>
    <w:multiLevelType w:val="hybridMultilevel"/>
    <w:tmpl w:val="0C407128"/>
    <w:lvl w:ilvl="0" w:tplc="1472C480">
      <w:start w:val="6"/>
      <w:numFmt w:val="bullet"/>
      <w:lvlText w:val="□"/>
      <w:lvlJc w:val="left"/>
      <w:pPr>
        <w:ind w:left="99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BA7431C"/>
    <w:multiLevelType w:val="hybridMultilevel"/>
    <w:tmpl w:val="050E3382"/>
    <w:lvl w:ilvl="0" w:tplc="E64EE11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1653FB"/>
    <w:multiLevelType w:val="hybridMultilevel"/>
    <w:tmpl w:val="1F00885A"/>
    <w:lvl w:ilvl="0" w:tplc="0248FD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BB3227"/>
    <w:multiLevelType w:val="hybridMultilevel"/>
    <w:tmpl w:val="DA5461D8"/>
    <w:lvl w:ilvl="0" w:tplc="0434907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3A3A78"/>
    <w:multiLevelType w:val="hybridMultilevel"/>
    <w:tmpl w:val="B346FD9E"/>
    <w:lvl w:ilvl="0" w:tplc="221845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5B60A17"/>
    <w:multiLevelType w:val="hybridMultilevel"/>
    <w:tmpl w:val="32D46818"/>
    <w:lvl w:ilvl="0" w:tplc="11D6C5A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76644F7"/>
    <w:multiLevelType w:val="hybridMultilevel"/>
    <w:tmpl w:val="83B6610C"/>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93117CC"/>
    <w:multiLevelType w:val="hybridMultilevel"/>
    <w:tmpl w:val="4E8EF3EA"/>
    <w:lvl w:ilvl="0" w:tplc="F7506C04">
      <w:start w:val="1"/>
      <w:numFmt w:val="decimalFullWidth"/>
      <w:lvlText w:val="%1）"/>
      <w:lvlJc w:val="left"/>
      <w:pPr>
        <w:ind w:left="1140" w:hanging="720"/>
      </w:pPr>
      <w:rPr>
        <w:rFonts w:hint="default"/>
        <w:b/>
        <w:bC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9976515"/>
    <w:multiLevelType w:val="hybridMultilevel"/>
    <w:tmpl w:val="20F60384"/>
    <w:lvl w:ilvl="0" w:tplc="DC483EA2">
      <w:start w:val="6"/>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4F780477"/>
    <w:multiLevelType w:val="hybridMultilevel"/>
    <w:tmpl w:val="3B9E9A4E"/>
    <w:lvl w:ilvl="0" w:tplc="44ACD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5D91DEC"/>
    <w:multiLevelType w:val="hybridMultilevel"/>
    <w:tmpl w:val="9CD2D3A6"/>
    <w:lvl w:ilvl="0" w:tplc="D7B28B1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8" w15:restartNumberingAfterBreak="0">
    <w:nsid w:val="57F5294C"/>
    <w:multiLevelType w:val="hybridMultilevel"/>
    <w:tmpl w:val="FE7A55BE"/>
    <w:lvl w:ilvl="0" w:tplc="65B67C24">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4E4068"/>
    <w:multiLevelType w:val="hybridMultilevel"/>
    <w:tmpl w:val="454AA3FE"/>
    <w:lvl w:ilvl="0" w:tplc="8D2A1DCA">
      <w:start w:val="8"/>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A694607"/>
    <w:multiLevelType w:val="hybridMultilevel"/>
    <w:tmpl w:val="1C286EAA"/>
    <w:lvl w:ilvl="0" w:tplc="5FB293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745E8A"/>
    <w:multiLevelType w:val="hybridMultilevel"/>
    <w:tmpl w:val="C70E1DD6"/>
    <w:lvl w:ilvl="0" w:tplc="66F67E1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15:restartNumberingAfterBreak="0">
    <w:nsid w:val="5C241FBF"/>
    <w:multiLevelType w:val="hybridMultilevel"/>
    <w:tmpl w:val="C2C216D2"/>
    <w:lvl w:ilvl="0" w:tplc="DA0CC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0F5BEC"/>
    <w:multiLevelType w:val="hybridMultilevel"/>
    <w:tmpl w:val="E5ACAA44"/>
    <w:lvl w:ilvl="0" w:tplc="3DA8A72C">
      <w:start w:val="5"/>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7132293"/>
    <w:multiLevelType w:val="hybridMultilevel"/>
    <w:tmpl w:val="CDDE6AAC"/>
    <w:lvl w:ilvl="0" w:tplc="EF6ECE3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5" w15:restartNumberingAfterBreak="0">
    <w:nsid w:val="686373A8"/>
    <w:multiLevelType w:val="hybridMultilevel"/>
    <w:tmpl w:val="D338A044"/>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8E15C74"/>
    <w:multiLevelType w:val="hybridMultilevel"/>
    <w:tmpl w:val="7842E8D2"/>
    <w:lvl w:ilvl="0" w:tplc="C2CA6984">
      <w:start w:val="1"/>
      <w:numFmt w:val="decimal"/>
      <w:lvlText w:val="(%1)"/>
      <w:lvlJc w:val="left"/>
      <w:pPr>
        <w:ind w:left="606" w:hanging="405"/>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7" w15:restartNumberingAfterBreak="0">
    <w:nsid w:val="6B37622F"/>
    <w:multiLevelType w:val="hybridMultilevel"/>
    <w:tmpl w:val="3D4AB5C6"/>
    <w:lvl w:ilvl="0" w:tplc="E87A2A10">
      <w:start w:val="1"/>
      <w:numFmt w:val="bullet"/>
      <w:lvlText w:val="□"/>
      <w:lvlJc w:val="left"/>
      <w:pPr>
        <w:ind w:left="1560" w:hanging="360"/>
      </w:pPr>
      <w:rPr>
        <w:rFonts w:ascii="ＭＳ 明朝" w:eastAsia="ＭＳ 明朝" w:hAnsi="ＭＳ 明朝" w:cs="ＭＳ 明朝"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8" w15:restartNumberingAfterBreak="0">
    <w:nsid w:val="71F33555"/>
    <w:multiLevelType w:val="hybridMultilevel"/>
    <w:tmpl w:val="D338A044"/>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5F33E9D"/>
    <w:multiLevelType w:val="hybridMultilevel"/>
    <w:tmpl w:val="CD3857DE"/>
    <w:lvl w:ilvl="0" w:tplc="4BBE2B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DF30CE"/>
    <w:multiLevelType w:val="hybridMultilevel"/>
    <w:tmpl w:val="FBC8C276"/>
    <w:lvl w:ilvl="0" w:tplc="CA4A1F1C">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15:restartNumberingAfterBreak="0">
    <w:nsid w:val="7B1B0AD8"/>
    <w:multiLevelType w:val="hybridMultilevel"/>
    <w:tmpl w:val="8CD07440"/>
    <w:lvl w:ilvl="0" w:tplc="04090011">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7E042728"/>
    <w:multiLevelType w:val="hybridMultilevel"/>
    <w:tmpl w:val="92B0151E"/>
    <w:lvl w:ilvl="0" w:tplc="9D74D700">
      <w:start w:val="1"/>
      <w:numFmt w:val="decimalEnclosedCircle"/>
      <w:lvlText w:val="%1"/>
      <w:lvlJc w:val="left"/>
      <w:pPr>
        <w:ind w:left="990" w:hanging="360"/>
      </w:pPr>
      <w:rPr>
        <w:rFonts w:hint="default"/>
      </w:rPr>
    </w:lvl>
    <w:lvl w:ilvl="1" w:tplc="CB5E532A">
      <w:start w:val="1"/>
      <w:numFmt w:val="decimalEnclosedCircle"/>
      <w:lvlText w:val="%2）"/>
      <w:lvlJc w:val="left"/>
      <w:pPr>
        <w:ind w:left="1770" w:hanging="720"/>
      </w:pPr>
      <w:rPr>
        <w:rFonts w:hint="default"/>
        <w:b w:val="0"/>
        <w:sz w:val="21"/>
        <w:u w:val="none"/>
      </w:rPr>
    </w:lvl>
    <w:lvl w:ilvl="2" w:tplc="A4E6BA42">
      <w:start w:val="3"/>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F89711B"/>
    <w:multiLevelType w:val="hybridMultilevel"/>
    <w:tmpl w:val="DC3A2EF4"/>
    <w:lvl w:ilvl="0" w:tplc="022812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2"/>
  </w:num>
  <w:num w:numId="2">
    <w:abstractNumId w:val="40"/>
  </w:num>
  <w:num w:numId="3">
    <w:abstractNumId w:val="30"/>
  </w:num>
  <w:num w:numId="4">
    <w:abstractNumId w:val="6"/>
  </w:num>
  <w:num w:numId="5">
    <w:abstractNumId w:val="8"/>
  </w:num>
  <w:num w:numId="6">
    <w:abstractNumId w:val="20"/>
  </w:num>
  <w:num w:numId="7">
    <w:abstractNumId w:val="4"/>
  </w:num>
  <w:num w:numId="8">
    <w:abstractNumId w:val="23"/>
  </w:num>
  <w:num w:numId="9">
    <w:abstractNumId w:val="35"/>
  </w:num>
  <w:num w:numId="10">
    <w:abstractNumId w:val="16"/>
  </w:num>
  <w:num w:numId="11">
    <w:abstractNumId w:val="41"/>
  </w:num>
  <w:num w:numId="12">
    <w:abstractNumId w:val="7"/>
  </w:num>
  <w:num w:numId="13">
    <w:abstractNumId w:val="12"/>
  </w:num>
  <w:num w:numId="14">
    <w:abstractNumId w:val="1"/>
  </w:num>
  <w:num w:numId="15">
    <w:abstractNumId w:val="33"/>
  </w:num>
  <w:num w:numId="16">
    <w:abstractNumId w:val="15"/>
  </w:num>
  <w:num w:numId="17">
    <w:abstractNumId w:val="14"/>
  </w:num>
  <w:num w:numId="18">
    <w:abstractNumId w:val="10"/>
  </w:num>
  <w:num w:numId="19">
    <w:abstractNumId w:val="0"/>
  </w:num>
  <w:num w:numId="20">
    <w:abstractNumId w:val="28"/>
  </w:num>
  <w:num w:numId="21">
    <w:abstractNumId w:val="5"/>
  </w:num>
  <w:num w:numId="22">
    <w:abstractNumId w:val="3"/>
  </w:num>
  <w:num w:numId="23">
    <w:abstractNumId w:val="27"/>
  </w:num>
  <w:num w:numId="24">
    <w:abstractNumId w:val="13"/>
  </w:num>
  <w:num w:numId="25">
    <w:abstractNumId w:val="31"/>
  </w:num>
  <w:num w:numId="26">
    <w:abstractNumId w:val="11"/>
  </w:num>
  <w:num w:numId="27">
    <w:abstractNumId w:val="21"/>
  </w:num>
  <w:num w:numId="28">
    <w:abstractNumId w:val="34"/>
  </w:num>
  <w:num w:numId="29">
    <w:abstractNumId w:val="9"/>
  </w:num>
  <w:num w:numId="30">
    <w:abstractNumId w:val="42"/>
  </w:num>
  <w:num w:numId="31">
    <w:abstractNumId w:val="43"/>
  </w:num>
  <w:num w:numId="32">
    <w:abstractNumId w:val="38"/>
  </w:num>
  <w:num w:numId="33">
    <w:abstractNumId w:val="2"/>
  </w:num>
  <w:num w:numId="34">
    <w:abstractNumId w:val="29"/>
  </w:num>
  <w:num w:numId="35">
    <w:abstractNumId w:val="19"/>
  </w:num>
  <w:num w:numId="36">
    <w:abstractNumId w:val="24"/>
  </w:num>
  <w:num w:numId="37">
    <w:abstractNumId w:val="18"/>
  </w:num>
  <w:num w:numId="38">
    <w:abstractNumId w:val="25"/>
  </w:num>
  <w:num w:numId="39">
    <w:abstractNumId w:val="17"/>
  </w:num>
  <w:num w:numId="40">
    <w:abstractNumId w:val="26"/>
  </w:num>
  <w:num w:numId="41">
    <w:abstractNumId w:val="36"/>
  </w:num>
  <w:num w:numId="42">
    <w:abstractNumId w:val="22"/>
  </w:num>
  <w:num w:numId="43">
    <w:abstractNumId w:val="3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3C"/>
    <w:rsid w:val="00050582"/>
    <w:rsid w:val="0006450D"/>
    <w:rsid w:val="00083B1A"/>
    <w:rsid w:val="001356DD"/>
    <w:rsid w:val="001E5B41"/>
    <w:rsid w:val="00265834"/>
    <w:rsid w:val="002B75A2"/>
    <w:rsid w:val="002C7F07"/>
    <w:rsid w:val="00303CB7"/>
    <w:rsid w:val="003A30E7"/>
    <w:rsid w:val="003D493E"/>
    <w:rsid w:val="00402DB8"/>
    <w:rsid w:val="00412FE6"/>
    <w:rsid w:val="00437BCE"/>
    <w:rsid w:val="0044295F"/>
    <w:rsid w:val="00446905"/>
    <w:rsid w:val="004D25AC"/>
    <w:rsid w:val="00513F49"/>
    <w:rsid w:val="0054129B"/>
    <w:rsid w:val="005B0CB3"/>
    <w:rsid w:val="00607017"/>
    <w:rsid w:val="00677907"/>
    <w:rsid w:val="006936E9"/>
    <w:rsid w:val="006D58EF"/>
    <w:rsid w:val="00717EB9"/>
    <w:rsid w:val="0076076E"/>
    <w:rsid w:val="0079288C"/>
    <w:rsid w:val="007F3EB5"/>
    <w:rsid w:val="00865713"/>
    <w:rsid w:val="00867510"/>
    <w:rsid w:val="00890687"/>
    <w:rsid w:val="008F66B7"/>
    <w:rsid w:val="00905373"/>
    <w:rsid w:val="00912C53"/>
    <w:rsid w:val="00967E03"/>
    <w:rsid w:val="009D1C28"/>
    <w:rsid w:val="009F6D29"/>
    <w:rsid w:val="00A63347"/>
    <w:rsid w:val="00A82FDE"/>
    <w:rsid w:val="00A9490A"/>
    <w:rsid w:val="00AA4A46"/>
    <w:rsid w:val="00AC37B1"/>
    <w:rsid w:val="00AD34D5"/>
    <w:rsid w:val="00AE7D3F"/>
    <w:rsid w:val="00B066DA"/>
    <w:rsid w:val="00B53A3C"/>
    <w:rsid w:val="00B56B25"/>
    <w:rsid w:val="00B76610"/>
    <w:rsid w:val="00BF7E42"/>
    <w:rsid w:val="00C41E9F"/>
    <w:rsid w:val="00C951B6"/>
    <w:rsid w:val="00CD65DB"/>
    <w:rsid w:val="00CE3B91"/>
    <w:rsid w:val="00D55E86"/>
    <w:rsid w:val="00D867F1"/>
    <w:rsid w:val="00DB24C5"/>
    <w:rsid w:val="00DB6028"/>
    <w:rsid w:val="00E011B0"/>
    <w:rsid w:val="00E016F6"/>
    <w:rsid w:val="00E57C4B"/>
    <w:rsid w:val="00E821EB"/>
    <w:rsid w:val="00E94E2A"/>
    <w:rsid w:val="00EB02BE"/>
    <w:rsid w:val="00EC0F97"/>
    <w:rsid w:val="00F1076D"/>
    <w:rsid w:val="00F23FB2"/>
    <w:rsid w:val="00F30630"/>
    <w:rsid w:val="00F645F3"/>
    <w:rsid w:val="00F918D8"/>
    <w:rsid w:val="00FA5013"/>
    <w:rsid w:val="00FA533B"/>
    <w:rsid w:val="00FB5662"/>
    <w:rsid w:val="00FB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53A3C"/>
    <w:pPr>
      <w:keepNext/>
      <w:outlineLvl w:val="0"/>
    </w:pPr>
    <w:rPr>
      <w:rFonts w:ascii="Arial" w:eastAsia="ＭＳ ゴシック"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53A3C"/>
    <w:rPr>
      <w:rFonts w:ascii="Arial" w:eastAsia="ＭＳ ゴシック" w:hAnsi="Arial" w:cs="Times New Roman"/>
      <w:b/>
      <w:szCs w:val="24"/>
    </w:rPr>
  </w:style>
  <w:style w:type="numbering" w:customStyle="1" w:styleId="11">
    <w:name w:val="リストなし1"/>
    <w:next w:val="a2"/>
    <w:semiHidden/>
    <w:rsid w:val="00B53A3C"/>
  </w:style>
  <w:style w:type="table" w:styleId="a3">
    <w:name w:val="Table Grid"/>
    <w:basedOn w:val="a1"/>
    <w:rsid w:val="00B53A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53A3C"/>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B53A3C"/>
    <w:rPr>
      <w:rFonts w:ascii="Century" w:eastAsia="ＭＳ 明朝" w:hAnsi="Century" w:cs="Times New Roman"/>
      <w:szCs w:val="24"/>
    </w:rPr>
  </w:style>
  <w:style w:type="paragraph" w:styleId="a6">
    <w:name w:val="header"/>
    <w:basedOn w:val="a"/>
    <w:link w:val="a7"/>
    <w:rsid w:val="00B53A3C"/>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B53A3C"/>
    <w:rPr>
      <w:rFonts w:ascii="Century" w:eastAsia="ＭＳ 明朝" w:hAnsi="Century" w:cs="Times New Roman"/>
      <w:szCs w:val="24"/>
    </w:rPr>
  </w:style>
  <w:style w:type="paragraph" w:styleId="a8">
    <w:name w:val="Balloon Text"/>
    <w:basedOn w:val="a"/>
    <w:link w:val="a9"/>
    <w:rsid w:val="00B53A3C"/>
    <w:rPr>
      <w:rFonts w:ascii="Arial" w:eastAsia="ＭＳ ゴシック" w:hAnsi="Arial" w:cs="Times New Roman"/>
      <w:sz w:val="18"/>
      <w:szCs w:val="18"/>
    </w:rPr>
  </w:style>
  <w:style w:type="character" w:customStyle="1" w:styleId="a9">
    <w:name w:val="吹き出し (文字)"/>
    <w:basedOn w:val="a0"/>
    <w:link w:val="a8"/>
    <w:rsid w:val="00B53A3C"/>
    <w:rPr>
      <w:rFonts w:ascii="Arial" w:eastAsia="ＭＳ ゴシック" w:hAnsi="Arial" w:cs="Times New Roman"/>
      <w:sz w:val="18"/>
      <w:szCs w:val="18"/>
    </w:rPr>
  </w:style>
  <w:style w:type="character" w:styleId="aa">
    <w:name w:val="annotation reference"/>
    <w:rsid w:val="00B53A3C"/>
    <w:rPr>
      <w:sz w:val="18"/>
      <w:szCs w:val="18"/>
    </w:rPr>
  </w:style>
  <w:style w:type="paragraph" w:styleId="ab">
    <w:name w:val="annotation text"/>
    <w:basedOn w:val="a"/>
    <w:link w:val="ac"/>
    <w:rsid w:val="00B53A3C"/>
    <w:pPr>
      <w:jc w:val="left"/>
    </w:pPr>
    <w:rPr>
      <w:rFonts w:ascii="Century" w:eastAsia="ＭＳ 明朝" w:hAnsi="Century" w:cs="Times New Roman"/>
      <w:szCs w:val="24"/>
    </w:rPr>
  </w:style>
  <w:style w:type="character" w:customStyle="1" w:styleId="ac">
    <w:name w:val="コメント文字列 (文字)"/>
    <w:basedOn w:val="a0"/>
    <w:link w:val="ab"/>
    <w:rsid w:val="00B53A3C"/>
    <w:rPr>
      <w:rFonts w:ascii="Century" w:eastAsia="ＭＳ 明朝" w:hAnsi="Century" w:cs="Times New Roman"/>
      <w:szCs w:val="24"/>
    </w:rPr>
  </w:style>
  <w:style w:type="paragraph" w:styleId="ad">
    <w:name w:val="annotation subject"/>
    <w:basedOn w:val="ab"/>
    <w:next w:val="ab"/>
    <w:link w:val="ae"/>
    <w:rsid w:val="00B53A3C"/>
    <w:rPr>
      <w:b/>
      <w:bCs/>
    </w:rPr>
  </w:style>
  <w:style w:type="character" w:customStyle="1" w:styleId="ae">
    <w:name w:val="コメント内容 (文字)"/>
    <w:basedOn w:val="ac"/>
    <w:link w:val="ad"/>
    <w:rsid w:val="00B53A3C"/>
    <w:rPr>
      <w:rFonts w:ascii="Century" w:eastAsia="ＭＳ 明朝" w:hAnsi="Century" w:cs="Times New Roman"/>
      <w:b/>
      <w:bCs/>
      <w:szCs w:val="24"/>
    </w:rPr>
  </w:style>
  <w:style w:type="paragraph" w:styleId="af">
    <w:name w:val="List Paragraph"/>
    <w:basedOn w:val="a"/>
    <w:uiPriority w:val="34"/>
    <w:qFormat/>
    <w:rsid w:val="00B53A3C"/>
    <w:pPr>
      <w:ind w:leftChars="400" w:left="840"/>
    </w:pPr>
    <w:rPr>
      <w:rFonts w:ascii="游明朝" w:eastAsia="游明朝" w:hAnsi="游明朝" w:cs="Times New Roman"/>
    </w:rPr>
  </w:style>
  <w:style w:type="paragraph" w:customStyle="1" w:styleId="plan-name">
    <w:name w:val="plan-name"/>
    <w:basedOn w:val="a"/>
    <w:rsid w:val="00B53A3C"/>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rsid w:val="00B53A3C"/>
    <w:rPr>
      <w:rFonts w:ascii="游明朝" w:eastAsia="游明朝" w:hAnsi="游明朝" w:cs="Times New Roman"/>
      <w:lang w:val="x-none" w:eastAsia="x-none"/>
    </w:rPr>
  </w:style>
  <w:style w:type="character" w:customStyle="1" w:styleId="af1">
    <w:name w:val="日付 (文字)"/>
    <w:basedOn w:val="a0"/>
    <w:link w:val="af0"/>
    <w:rsid w:val="00B53A3C"/>
    <w:rPr>
      <w:rFonts w:ascii="游明朝" w:eastAsia="游明朝" w:hAnsi="游明朝" w:cs="Times New Roman"/>
      <w:lang w:val="x-none" w:eastAsia="x-none"/>
    </w:rPr>
  </w:style>
  <w:style w:type="paragraph" w:customStyle="1" w:styleId="xmsonormal">
    <w:name w:val="x_msonormal"/>
    <w:basedOn w:val="a"/>
    <w:rsid w:val="00B53A3C"/>
    <w:pPr>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53A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B53A3C"/>
    <w:rPr>
      <w:rFonts w:ascii="Century" w:eastAsia="ＭＳ 明朝" w:hAnsi="Century" w:cs="Times New Roman"/>
      <w:szCs w:val="24"/>
    </w:rPr>
  </w:style>
  <w:style w:type="paragraph" w:styleId="af3">
    <w:name w:val="Plain Text"/>
    <w:basedOn w:val="a"/>
    <w:link w:val="af4"/>
    <w:uiPriority w:val="99"/>
    <w:semiHidden/>
    <w:unhideWhenUsed/>
    <w:rsid w:val="009D1C28"/>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D1C2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93905">
      <w:bodyDiv w:val="1"/>
      <w:marLeft w:val="0"/>
      <w:marRight w:val="0"/>
      <w:marTop w:val="0"/>
      <w:marBottom w:val="0"/>
      <w:divBdr>
        <w:top w:val="none" w:sz="0" w:space="0" w:color="auto"/>
        <w:left w:val="none" w:sz="0" w:space="0" w:color="auto"/>
        <w:bottom w:val="none" w:sz="0" w:space="0" w:color="auto"/>
        <w:right w:val="none" w:sz="0" w:space="0" w:color="auto"/>
      </w:divBdr>
    </w:div>
    <w:div w:id="1736052593">
      <w:bodyDiv w:val="1"/>
      <w:marLeft w:val="0"/>
      <w:marRight w:val="0"/>
      <w:marTop w:val="0"/>
      <w:marBottom w:val="0"/>
      <w:divBdr>
        <w:top w:val="none" w:sz="0" w:space="0" w:color="auto"/>
        <w:left w:val="none" w:sz="0" w:space="0" w:color="auto"/>
        <w:bottom w:val="none" w:sz="0" w:space="0" w:color="auto"/>
        <w:right w:val="none" w:sz="0" w:space="0" w:color="auto"/>
      </w:divBdr>
    </w:div>
    <w:div w:id="18781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1358</Words>
  <Characters>7747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2021-10-15T05:58:00Z</dcterms:created>
  <dcterms:modified xsi:type="dcterms:W3CDTF">2021-10-15T06:00:00Z</dcterms:modified>
</cp:coreProperties>
</file>