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CD" w:rsidRPr="00C867B2" w:rsidRDefault="007D1CA4" w:rsidP="00181170">
      <w:pPr>
        <w:spacing w:line="0" w:lineRule="atLeast"/>
        <w:rPr>
          <w:rFonts w:ascii="HG丸ｺﾞｼｯｸM-PRO" w:eastAsia="HG丸ｺﾞｼｯｸM-PRO"/>
          <w:strike/>
          <w:color w:val="000000"/>
          <w:sz w:val="32"/>
          <w:szCs w:val="32"/>
        </w:rPr>
      </w:pPr>
      <w:r>
        <w:rPr>
          <w:rFonts w:ascii="HG丸ｺﾞｼｯｸM-PRO" w:eastAsia="HG丸ｺﾞｼｯｸM-PRO" w:hAnsi="ＭＳ Ｐゴシック"/>
          <w:noProof/>
          <w:color w:val="000000"/>
          <w:sz w:val="32"/>
          <w:szCs w:val="32"/>
        </w:rPr>
        <w:pict>
          <v:rect id="_x0000_s1026" alt="" style="position:absolute;left:0;text-align:left;margin-left:857.55pt;margin-top:-18.85pt;width:111pt;height:36.55pt;z-index:251657728;mso-wrap-style:square;mso-wrap-edited:f;mso-width-percent:0;mso-height-percent:0;mso-width-percent:0;mso-height-percent:0;v-text-anchor:top">
            <v:textbox inset="5.85pt,.7pt,5.85pt,.7pt">
              <w:txbxContent>
                <w:p w:rsidR="00867919" w:rsidRPr="008E5807" w:rsidRDefault="006F2564">
                  <w:r w:rsidRPr="008E5807">
                    <w:rPr>
                      <w:rFonts w:hint="eastAsia"/>
                    </w:rPr>
                    <w:t xml:space="preserve">●　</w:t>
                  </w:r>
                  <w:r w:rsidR="000B0558" w:rsidRPr="008E5807">
                    <w:rPr>
                      <w:rFonts w:hint="eastAsia"/>
                    </w:rPr>
                    <w:t>判断理由</w:t>
                  </w:r>
                </w:p>
                <w:p w:rsidR="00867919" w:rsidRPr="008E5807" w:rsidRDefault="000B0558">
                  <w:r w:rsidRPr="008E5807">
                    <w:rPr>
                      <w:rFonts w:hint="eastAsia"/>
                    </w:rPr>
                    <w:t>◎　判断コメント</w:t>
                  </w:r>
                </w:p>
              </w:txbxContent>
            </v:textbox>
          </v:rect>
        </w:pict>
      </w:r>
      <w:r>
        <w:rPr>
          <w:rFonts w:ascii="HG丸ｺﾞｼｯｸM-PRO" w:eastAsia="HG丸ｺﾞｼｯｸM-PRO" w:hAnsi="ＭＳ Ｐゴシック"/>
          <w:noProof/>
          <w:color w:val="000000"/>
          <w:sz w:val="32"/>
          <w:szCs w:val="32"/>
        </w:rPr>
        <w:pict>
          <v:rect id="_x0000_s1028" style="position:absolute;left:0;text-align:left;margin-left:980.75pt;margin-top:-14.75pt;width:120.95pt;height:32.45pt;z-index:251658752">
            <v:textbox inset="5.85pt,.7pt,5.85pt,.7pt">
              <w:txbxContent>
                <w:p w:rsidR="00F55D15" w:rsidRPr="00F55D15" w:rsidRDefault="00D87DA8" w:rsidP="00F55D15">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資料２</w:t>
                  </w:r>
                </w:p>
              </w:txbxContent>
            </v:textbox>
          </v:rect>
        </w:pict>
      </w:r>
      <w:r w:rsidR="001C700E" w:rsidRPr="00C867B2">
        <w:rPr>
          <w:rFonts w:ascii="HG丸ｺﾞｼｯｸM-PRO" w:eastAsia="HG丸ｺﾞｼｯｸM-PRO" w:hint="eastAsia"/>
          <w:color w:val="000000"/>
          <w:sz w:val="32"/>
          <w:szCs w:val="32"/>
        </w:rPr>
        <w:t>令和</w:t>
      </w:r>
      <w:r w:rsidR="00A71988" w:rsidRPr="00C867B2">
        <w:rPr>
          <w:rFonts w:ascii="HG丸ｺﾞｼｯｸM-PRO" w:eastAsia="HG丸ｺﾞｼｯｸM-PRO" w:hint="eastAsia"/>
          <w:color w:val="000000"/>
          <w:sz w:val="32"/>
          <w:szCs w:val="32"/>
        </w:rPr>
        <w:t>４</w:t>
      </w:r>
      <w:r w:rsidR="00BD1BB9" w:rsidRPr="00C867B2">
        <w:rPr>
          <w:rFonts w:ascii="HG丸ｺﾞｼｯｸM-PRO" w:eastAsia="HG丸ｺﾞｼｯｸM-PRO" w:hint="eastAsia"/>
          <w:color w:val="000000"/>
          <w:sz w:val="32"/>
          <w:szCs w:val="32"/>
        </w:rPr>
        <w:t>事業年度</w:t>
      </w:r>
      <w:r w:rsidR="00A672CD" w:rsidRPr="00C867B2">
        <w:rPr>
          <w:rFonts w:ascii="HG丸ｺﾞｼｯｸM-PRO" w:eastAsia="HG丸ｺﾞｼｯｸM-PRO" w:hint="eastAsia"/>
          <w:color w:val="000000"/>
          <w:sz w:val="32"/>
          <w:szCs w:val="32"/>
        </w:rPr>
        <w:t>小項目評価に関する検討結果</w:t>
      </w:r>
      <w:r w:rsidR="00EE33D1" w:rsidRPr="00C867B2">
        <w:rPr>
          <w:rFonts w:ascii="HG丸ｺﾞｼｯｸM-PRO" w:eastAsia="HG丸ｺﾞｼｯｸM-PRO" w:hint="eastAsia"/>
          <w:color w:val="000000"/>
          <w:sz w:val="32"/>
          <w:szCs w:val="32"/>
        </w:rPr>
        <w:t>（概要）</w:t>
      </w:r>
      <w:bookmarkStart w:id="0" w:name="_GoBack"/>
      <w:bookmarkEnd w:id="0"/>
    </w:p>
    <w:tbl>
      <w:tblPr>
        <w:tblW w:w="2225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4"/>
        <w:gridCol w:w="964"/>
        <w:gridCol w:w="2325"/>
        <w:gridCol w:w="709"/>
        <w:gridCol w:w="425"/>
        <w:gridCol w:w="709"/>
        <w:gridCol w:w="8646"/>
        <w:gridCol w:w="6379"/>
        <w:gridCol w:w="1134"/>
      </w:tblGrid>
      <w:tr w:rsidR="00C867B2" w:rsidRPr="00C867B2" w:rsidTr="00C867B2">
        <w:trPr>
          <w:trHeight w:val="554"/>
        </w:trPr>
        <w:tc>
          <w:tcPr>
            <w:tcW w:w="964"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大項目</w:t>
            </w:r>
          </w:p>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番号</w:t>
            </w:r>
          </w:p>
        </w:tc>
        <w:tc>
          <w:tcPr>
            <w:tcW w:w="964"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小項目</w:t>
            </w:r>
          </w:p>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番号</w:t>
            </w:r>
          </w:p>
        </w:tc>
        <w:tc>
          <w:tcPr>
            <w:tcW w:w="2325"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令和</w:t>
            </w:r>
            <w:r w:rsidRPr="00C867B2">
              <w:rPr>
                <w:rFonts w:ascii="HG丸ｺﾞｼｯｸM-PRO" w:eastAsia="HG丸ｺﾞｼｯｸM-PRO" w:hint="eastAsia"/>
                <w:color w:val="000000"/>
                <w:sz w:val="22"/>
                <w:szCs w:val="22"/>
              </w:rPr>
              <w:t>４</w:t>
            </w:r>
            <w:r w:rsidRPr="00C867B2">
              <w:rPr>
                <w:rFonts w:ascii="HG丸ｺﾞｼｯｸM-PRO" w:eastAsia="HG丸ｺﾞｼｯｸM-PRO" w:hint="eastAsia"/>
                <w:sz w:val="22"/>
                <w:szCs w:val="22"/>
              </w:rPr>
              <w:t>年度計画</w:t>
            </w:r>
          </w:p>
        </w:tc>
        <w:tc>
          <w:tcPr>
            <w:tcW w:w="709"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自己</w:t>
            </w:r>
          </w:p>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評価</w:t>
            </w:r>
          </w:p>
        </w:tc>
        <w:tc>
          <w:tcPr>
            <w:tcW w:w="425"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p>
        </w:tc>
        <w:tc>
          <w:tcPr>
            <w:tcW w:w="709" w:type="dxa"/>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知事</w:t>
            </w:r>
          </w:p>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評価</w:t>
            </w:r>
          </w:p>
        </w:tc>
        <w:tc>
          <w:tcPr>
            <w:tcW w:w="15025" w:type="dxa"/>
            <w:gridSpan w:val="2"/>
            <w:shd w:val="clear" w:color="auto" w:fill="948A54"/>
            <w:vAlign w:val="center"/>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判断理由・コメント</w:t>
            </w:r>
          </w:p>
        </w:tc>
        <w:tc>
          <w:tcPr>
            <w:tcW w:w="1134" w:type="dxa"/>
            <w:shd w:val="clear" w:color="auto" w:fill="948A54"/>
          </w:tcPr>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資料１</w:t>
            </w:r>
          </w:p>
          <w:p w:rsidR="00C867B2" w:rsidRPr="00C867B2" w:rsidRDefault="00C867B2" w:rsidP="00C867B2">
            <w:pPr>
              <w:spacing w:line="0" w:lineRule="atLeast"/>
              <w:jc w:val="center"/>
              <w:rPr>
                <w:rFonts w:ascii="HG丸ｺﾞｼｯｸM-PRO" w:eastAsia="HG丸ｺﾞｼｯｸM-PRO"/>
                <w:sz w:val="22"/>
                <w:szCs w:val="22"/>
              </w:rPr>
            </w:pPr>
            <w:r w:rsidRPr="00C867B2">
              <w:rPr>
                <w:rFonts w:ascii="HG丸ｺﾞｼｯｸM-PRO" w:eastAsia="HG丸ｺﾞｼｯｸM-PRO" w:hint="eastAsia"/>
                <w:sz w:val="22"/>
                <w:szCs w:val="22"/>
              </w:rPr>
              <w:t>ページ数</w:t>
            </w:r>
          </w:p>
        </w:tc>
      </w:tr>
      <w:tr w:rsidR="00234B63" w:rsidTr="00C867B2">
        <w:trPr>
          <w:trHeight w:val="687"/>
        </w:trPr>
        <w:tc>
          <w:tcPr>
            <w:tcW w:w="964" w:type="dxa"/>
            <w:vMerge w:val="restart"/>
            <w:shd w:val="clear" w:color="auto" w:fill="948A54"/>
            <w:vAlign w:val="center"/>
          </w:tcPr>
          <w:p w:rsidR="000D3B46" w:rsidRPr="009F626D" w:rsidRDefault="006F2564" w:rsidP="00BC2BE7">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w:t>
            </w:r>
          </w:p>
        </w:tc>
        <w:tc>
          <w:tcPr>
            <w:tcW w:w="964" w:type="dxa"/>
            <w:shd w:val="clear" w:color="auto" w:fill="auto"/>
            <w:vAlign w:val="center"/>
          </w:tcPr>
          <w:p w:rsidR="000D3B46" w:rsidRPr="009F626D" w:rsidRDefault="006F2564" w:rsidP="009B064D">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1</w:t>
            </w:r>
          </w:p>
        </w:tc>
        <w:tc>
          <w:tcPr>
            <w:tcW w:w="2325" w:type="dxa"/>
            <w:shd w:val="clear" w:color="auto" w:fill="auto"/>
            <w:vAlign w:val="center"/>
          </w:tcPr>
          <w:p w:rsidR="004138B0" w:rsidRPr="009F626D" w:rsidRDefault="00234B63"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感染症に関する法令に基づく試験検査</w:t>
            </w:r>
          </w:p>
          <w:p w:rsidR="004138B0" w:rsidRPr="009F626D" w:rsidRDefault="00234B63"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食品衛生に関する法令に基づく試験検査</w:t>
            </w:r>
          </w:p>
          <w:p w:rsidR="004138B0" w:rsidRPr="009F626D" w:rsidRDefault="00234B63" w:rsidP="00FD167C">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その他の法令に基づく試験検査</w:t>
            </w:r>
          </w:p>
          <w:p w:rsidR="000D3B46" w:rsidRPr="009F626D" w:rsidRDefault="004138B0" w:rsidP="004138B0">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受託事業</w:t>
            </w:r>
          </w:p>
        </w:tc>
        <w:tc>
          <w:tcPr>
            <w:tcW w:w="709" w:type="dxa"/>
            <w:shd w:val="clear" w:color="auto" w:fill="auto"/>
            <w:vAlign w:val="center"/>
          </w:tcPr>
          <w:p w:rsidR="000D3B46" w:rsidRPr="009F626D" w:rsidRDefault="0026169B"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Ⅳ</w:t>
            </w:r>
          </w:p>
        </w:tc>
        <w:tc>
          <w:tcPr>
            <w:tcW w:w="425" w:type="dxa"/>
            <w:shd w:val="clear" w:color="auto" w:fill="auto"/>
            <w:vAlign w:val="center"/>
          </w:tcPr>
          <w:p w:rsidR="000D3B46" w:rsidRPr="009F626D" w:rsidRDefault="006F2564"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right w:val="single" w:sz="12" w:space="0" w:color="auto"/>
            </w:tcBorders>
            <w:shd w:val="clear" w:color="auto" w:fill="auto"/>
            <w:vAlign w:val="center"/>
          </w:tcPr>
          <w:p w:rsidR="000D3B46" w:rsidRPr="009F626D" w:rsidRDefault="0026169B" w:rsidP="00047337">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tcBorders>
              <w:top w:val="single" w:sz="12" w:space="0" w:color="auto"/>
              <w:left w:val="single" w:sz="12" w:space="0" w:color="auto"/>
            </w:tcBorders>
            <w:shd w:val="clear" w:color="auto" w:fill="auto"/>
          </w:tcPr>
          <w:p w:rsidR="009C14F1" w:rsidRPr="009F626D" w:rsidRDefault="00F9294D" w:rsidP="009C14F1">
            <w:pPr>
              <w:ind w:left="210" w:hangingChars="100" w:hanging="210"/>
              <w:rPr>
                <w:rFonts w:ascii="ＭＳ 明朝" w:hAnsi="ＭＳ 明朝"/>
                <w:color w:val="000000"/>
              </w:rPr>
            </w:pPr>
            <w:r w:rsidRPr="009F626D">
              <w:rPr>
                <w:rFonts w:ascii="ＭＳ 明朝" w:hAnsi="ＭＳ 明朝" w:hint="eastAsia"/>
                <w:color w:val="000000"/>
              </w:rPr>
              <w:t>●</w:t>
            </w:r>
            <w:r w:rsidR="00234B63" w:rsidRPr="009F626D">
              <w:rPr>
                <w:rFonts w:ascii="ＭＳ 明朝" w:hAnsi="ＭＳ 明朝" w:hint="eastAsia"/>
                <w:color w:val="000000"/>
              </w:rPr>
              <w:t>新型コロナウイルス検査</w:t>
            </w:r>
            <w:r w:rsidR="004377C0" w:rsidRPr="009F626D">
              <w:rPr>
                <w:rFonts w:ascii="ＭＳ 明朝" w:hAnsi="ＭＳ 明朝" w:hint="eastAsia"/>
                <w:color w:val="000000"/>
              </w:rPr>
              <w:t>及び</w:t>
            </w:r>
            <w:r w:rsidR="00234B63" w:rsidRPr="009F626D">
              <w:rPr>
                <w:rFonts w:ascii="ＭＳ 明朝" w:hAnsi="ＭＳ 明朝" w:hint="eastAsia"/>
                <w:color w:val="000000"/>
              </w:rPr>
              <w:t>変異株スクリーニング検査を実施するとともに、全ゲノム配列解析を実施し、関係行政機関に解析結果を提供した。</w:t>
            </w:r>
          </w:p>
          <w:p w:rsidR="009C14F1" w:rsidRPr="009F626D" w:rsidRDefault="00403D11" w:rsidP="009C14F1">
            <w:pPr>
              <w:ind w:left="210" w:hangingChars="100" w:hanging="210"/>
              <w:rPr>
                <w:rFonts w:ascii="ＭＳ 明朝" w:hAnsi="ＭＳ 明朝"/>
                <w:color w:val="000000"/>
              </w:rPr>
            </w:pPr>
            <w:r w:rsidRPr="009F626D">
              <w:rPr>
                <w:rFonts w:ascii="ＭＳ 明朝" w:hAnsi="ＭＳ 明朝" w:hint="eastAsia"/>
                <w:color w:val="000000"/>
              </w:rPr>
              <w:t>●</w:t>
            </w:r>
            <w:r w:rsidR="00234B63" w:rsidRPr="009F626D">
              <w:rPr>
                <w:rFonts w:ascii="ＭＳ 明朝" w:hAnsi="ＭＳ 明朝" w:hint="eastAsia"/>
                <w:color w:val="000000"/>
              </w:rPr>
              <w:t>府内保育所での腸管出血性大腸菌O</w:t>
            </w:r>
            <w:r w:rsidR="00234B63" w:rsidRPr="009F626D">
              <w:rPr>
                <w:rFonts w:ascii="ＭＳ 明朝" w:hAnsi="ＭＳ 明朝"/>
                <w:color w:val="000000"/>
              </w:rPr>
              <w:t>157</w:t>
            </w:r>
            <w:r w:rsidR="00234B63" w:rsidRPr="009F626D">
              <w:rPr>
                <w:rFonts w:ascii="ＭＳ 明朝" w:hAnsi="ＭＳ 明朝" w:hint="eastAsia"/>
                <w:color w:val="000000"/>
              </w:rPr>
              <w:t>の集団感染事例において、全ゲノム配列解析を行い、</w:t>
            </w:r>
            <w:r w:rsidR="005B121D" w:rsidRPr="009F626D">
              <w:rPr>
                <w:rFonts w:ascii="ＭＳ 明朝" w:hAnsi="ＭＳ 明朝" w:hint="eastAsia"/>
                <w:color w:val="000000"/>
              </w:rPr>
              <w:t>解析結果を保健所に提供し、</w:t>
            </w:r>
            <w:r w:rsidR="00234B63" w:rsidRPr="009F626D">
              <w:rPr>
                <w:rFonts w:ascii="ＭＳ 明朝" w:hAnsi="ＭＳ 明朝" w:hint="eastAsia"/>
                <w:color w:val="000000"/>
              </w:rPr>
              <w:t>保育所内での感染経路の推定に貢献した。</w:t>
            </w:r>
          </w:p>
          <w:p w:rsidR="009C14F1" w:rsidRPr="009F626D" w:rsidRDefault="00234B63" w:rsidP="009C14F1">
            <w:pPr>
              <w:ind w:left="210" w:hangingChars="100" w:hanging="210"/>
              <w:rPr>
                <w:rFonts w:ascii="ＭＳ 明朝" w:hAnsi="ＭＳ 明朝"/>
                <w:color w:val="000000"/>
              </w:rPr>
            </w:pPr>
            <w:r w:rsidRPr="009F626D">
              <w:rPr>
                <w:rFonts w:ascii="ＭＳ 明朝" w:hAnsi="ＭＳ 明朝" w:hint="eastAsia"/>
                <w:color w:val="000000"/>
              </w:rPr>
              <w:t>●兵庫県で発生した食中毒について、</w:t>
            </w:r>
            <w:r w:rsidR="004377C0" w:rsidRPr="009F626D">
              <w:rPr>
                <w:rFonts w:ascii="ＭＳ 明朝" w:hAnsi="ＭＳ 明朝" w:hint="eastAsia"/>
                <w:color w:val="000000"/>
              </w:rPr>
              <w:t>通常では識別困難な病原大腸菌</w:t>
            </w:r>
            <w:r w:rsidR="004377C0" w:rsidRPr="009F626D">
              <w:rPr>
                <w:rFonts w:ascii="ＭＳ 明朝" w:hAnsi="ＭＳ 明朝"/>
                <w:color w:val="000000"/>
              </w:rPr>
              <w:t>O45</w:t>
            </w:r>
            <w:r w:rsidR="004377C0" w:rsidRPr="009F626D">
              <w:rPr>
                <w:rFonts w:ascii="ＭＳ 明朝" w:hAnsi="ＭＳ 明朝" w:hint="eastAsia"/>
                <w:color w:val="000000"/>
              </w:rPr>
              <w:t>を検出したことにより、</w:t>
            </w:r>
            <w:r w:rsidRPr="009F626D">
              <w:rPr>
                <w:rFonts w:ascii="ＭＳ 明朝" w:hAnsi="ＭＳ 明朝" w:hint="eastAsia"/>
                <w:color w:val="000000"/>
              </w:rPr>
              <w:t>原因究明に貢献した。</w:t>
            </w:r>
          </w:p>
          <w:p w:rsidR="00025741" w:rsidRPr="009F626D" w:rsidRDefault="00403D11" w:rsidP="009C14F1">
            <w:pPr>
              <w:ind w:left="210" w:hangingChars="100" w:hanging="210"/>
              <w:rPr>
                <w:rFonts w:ascii="ＭＳ 明朝" w:hAnsi="ＭＳ 明朝"/>
                <w:color w:val="000000"/>
              </w:rPr>
            </w:pPr>
            <w:r w:rsidRPr="009F626D">
              <w:rPr>
                <w:rFonts w:ascii="ＭＳ 明朝" w:hAnsi="ＭＳ 明朝" w:hint="eastAsia"/>
                <w:color w:val="000000"/>
              </w:rPr>
              <w:t>●</w:t>
            </w:r>
            <w:r w:rsidR="009C14F1" w:rsidRPr="009F626D">
              <w:rPr>
                <w:rFonts w:ascii="ＭＳ 明朝" w:hAnsi="ＭＳ 明朝" w:hint="eastAsia"/>
                <w:color w:val="000000"/>
              </w:rPr>
              <w:t>令和４年度より新たに栄養成分表示に関する検査を開始した。</w:t>
            </w:r>
          </w:p>
        </w:tc>
        <w:tc>
          <w:tcPr>
            <w:tcW w:w="6379" w:type="dxa"/>
            <w:shd w:val="clear" w:color="auto" w:fill="auto"/>
          </w:tcPr>
          <w:p w:rsidR="00E22ED4" w:rsidRPr="009F626D" w:rsidRDefault="009F31C0" w:rsidP="001437BA">
            <w:pPr>
              <w:ind w:left="210" w:hangingChars="100" w:hanging="210"/>
              <w:rPr>
                <w:rFonts w:ascii="ＭＳ 明朝" w:hAnsi="ＭＳ 明朝"/>
                <w:color w:val="000000"/>
              </w:rPr>
            </w:pPr>
            <w:r w:rsidRPr="009F626D">
              <w:rPr>
                <w:rFonts w:ascii="ＭＳ 明朝" w:hAnsi="ＭＳ 明朝" w:hint="eastAsia"/>
                <w:color w:val="000000"/>
              </w:rPr>
              <w:t>◎</w:t>
            </w:r>
            <w:r w:rsidR="009C14F1" w:rsidRPr="009F626D">
              <w:rPr>
                <w:rFonts w:ascii="ＭＳ 明朝" w:hAnsi="ＭＳ 明朝" w:hint="eastAsia"/>
                <w:color w:val="000000"/>
              </w:rPr>
              <w:t>令和２年度、令和３年度に引</w:t>
            </w:r>
            <w:r w:rsidR="00E50BAC" w:rsidRPr="003375B2">
              <w:rPr>
                <w:rFonts w:ascii="ＭＳ 明朝" w:hAnsi="ＭＳ 明朝" w:hint="eastAsia"/>
              </w:rPr>
              <w:t>き</w:t>
            </w:r>
            <w:r w:rsidR="009C14F1" w:rsidRPr="009F626D">
              <w:rPr>
                <w:rFonts w:ascii="ＭＳ 明朝" w:hAnsi="ＭＳ 明朝" w:hint="eastAsia"/>
                <w:color w:val="000000"/>
              </w:rPr>
              <w:t>続き、新型コロナウイルス感染症の変異株スクリーニング検査や全ゲノム配列解析などの高度な検査を実施し、</w:t>
            </w:r>
            <w:r w:rsidR="001437BA" w:rsidRPr="009F626D">
              <w:rPr>
                <w:rFonts w:ascii="ＭＳ 明朝" w:hAnsi="ＭＳ 明朝" w:hint="eastAsia"/>
                <w:color w:val="000000"/>
              </w:rPr>
              <w:t>関係</w:t>
            </w:r>
            <w:r w:rsidR="009C14F1" w:rsidRPr="009F626D">
              <w:rPr>
                <w:rFonts w:ascii="ＭＳ 明朝" w:hAnsi="ＭＳ 明朝" w:hint="eastAsia"/>
                <w:color w:val="000000"/>
              </w:rPr>
              <w:t>行政機関に検査結果を還元した。</w:t>
            </w:r>
            <w:r w:rsidR="002A103D">
              <w:rPr>
                <w:rFonts w:ascii="ＭＳ 明朝" w:hAnsi="ＭＳ 明朝" w:hint="eastAsia"/>
                <w:color w:val="000000"/>
              </w:rPr>
              <w:t>また、</w:t>
            </w:r>
            <w:r w:rsidR="005B121D" w:rsidRPr="009F626D">
              <w:rPr>
                <w:rFonts w:ascii="ＭＳ 明朝" w:hAnsi="ＭＳ 明朝" w:hint="eastAsia"/>
                <w:color w:val="000000"/>
              </w:rPr>
              <w:t>府内保育所での</w:t>
            </w:r>
            <w:r w:rsidR="009C14F1" w:rsidRPr="009F626D">
              <w:rPr>
                <w:rFonts w:ascii="ＭＳ 明朝" w:hAnsi="ＭＳ 明朝" w:hint="eastAsia"/>
                <w:color w:val="000000"/>
              </w:rPr>
              <w:t>O</w:t>
            </w:r>
            <w:r w:rsidR="009C14F1" w:rsidRPr="009F626D">
              <w:rPr>
                <w:rFonts w:ascii="ＭＳ 明朝" w:hAnsi="ＭＳ 明朝"/>
                <w:color w:val="000000"/>
              </w:rPr>
              <w:t>157</w:t>
            </w:r>
            <w:r w:rsidR="009C14F1" w:rsidRPr="009F626D">
              <w:rPr>
                <w:rFonts w:ascii="ＭＳ 明朝" w:hAnsi="ＭＳ 明朝" w:hint="eastAsia"/>
                <w:color w:val="000000"/>
              </w:rPr>
              <w:t>の集団感染事例や兵庫県の食中毒について、原因究明に寄与したことなど</w:t>
            </w:r>
            <w:r w:rsidR="001437BA" w:rsidRPr="009F626D">
              <w:rPr>
                <w:rFonts w:ascii="ＭＳ 明朝" w:hAnsi="ＭＳ 明朝" w:hint="eastAsia"/>
                <w:color w:val="000000"/>
              </w:rPr>
              <w:t>公衆衛生分野における専門家集団</w:t>
            </w:r>
            <w:r w:rsidR="009C14F1" w:rsidRPr="009F626D">
              <w:rPr>
                <w:rFonts w:ascii="ＭＳ 明朝" w:hAnsi="ＭＳ 明朝" w:hint="eastAsia"/>
                <w:color w:val="000000"/>
              </w:rPr>
              <w:t>としての役割を十分に発揮したと認められることから、</w:t>
            </w:r>
            <w:r w:rsidR="00284C21" w:rsidRPr="009F626D">
              <w:rPr>
                <w:rFonts w:ascii="ＭＳ 明朝" w:hAnsi="ＭＳ 明朝" w:hint="eastAsia"/>
                <w:color w:val="000000"/>
              </w:rPr>
              <w:t>自己評価の「Ⅳ」は妥当であると判断した。</w:t>
            </w:r>
          </w:p>
        </w:tc>
        <w:tc>
          <w:tcPr>
            <w:tcW w:w="1134" w:type="dxa"/>
            <w:shd w:val="clear" w:color="auto" w:fill="auto"/>
            <w:vAlign w:val="center"/>
          </w:tcPr>
          <w:p w:rsidR="000D3B46" w:rsidRPr="009F626D" w:rsidRDefault="00FF1E05" w:rsidP="00A61760">
            <w:pPr>
              <w:ind w:left="105" w:hangingChars="50" w:hanging="105"/>
              <w:jc w:val="center"/>
              <w:rPr>
                <w:rFonts w:ascii="ＭＳ 明朝" w:hAnsi="ＭＳ 明朝"/>
                <w:color w:val="000000"/>
              </w:rPr>
            </w:pPr>
            <w:r w:rsidRPr="009F626D">
              <w:rPr>
                <w:rFonts w:ascii="ＭＳ 明朝" w:hAnsi="ＭＳ 明朝" w:hint="eastAsia"/>
                <w:color w:val="000000"/>
              </w:rPr>
              <w:t>P</w:t>
            </w:r>
            <w:r w:rsidR="00041267" w:rsidRPr="009F626D">
              <w:rPr>
                <w:rFonts w:ascii="ＭＳ 明朝" w:hAnsi="ＭＳ 明朝" w:hint="eastAsia"/>
                <w:color w:val="000000"/>
              </w:rPr>
              <w:t>2</w:t>
            </w:r>
          </w:p>
        </w:tc>
      </w:tr>
      <w:tr w:rsidR="00234B63" w:rsidTr="00C867B2">
        <w:trPr>
          <w:trHeight w:val="687"/>
        </w:trPr>
        <w:tc>
          <w:tcPr>
            <w:tcW w:w="964" w:type="dxa"/>
            <w:vMerge/>
            <w:shd w:val="clear" w:color="auto" w:fill="948A54"/>
            <w:vAlign w:val="center"/>
          </w:tcPr>
          <w:p w:rsidR="00A15671" w:rsidRPr="009F626D" w:rsidRDefault="00A15671" w:rsidP="00A15671">
            <w:pPr>
              <w:spacing w:line="0" w:lineRule="atLeast"/>
              <w:jc w:val="center"/>
              <w:rPr>
                <w:rFonts w:ascii="HG丸ｺﾞｼｯｸM-PRO" w:eastAsia="HG丸ｺﾞｼｯｸM-PRO"/>
                <w:color w:val="000000"/>
              </w:rPr>
            </w:pPr>
          </w:p>
        </w:tc>
        <w:tc>
          <w:tcPr>
            <w:tcW w:w="964" w:type="dxa"/>
            <w:shd w:val="clear" w:color="auto" w:fill="auto"/>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rPr>
              <w:t>2</w:t>
            </w:r>
          </w:p>
        </w:tc>
        <w:tc>
          <w:tcPr>
            <w:tcW w:w="2325" w:type="dxa"/>
            <w:shd w:val="clear" w:color="auto" w:fill="auto"/>
            <w:vAlign w:val="center"/>
          </w:tcPr>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信頼性確保・保証業務の実施</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A15671" w:rsidRPr="009F626D" w:rsidRDefault="009F31C0" w:rsidP="00A15671">
            <w:pPr>
              <w:ind w:left="210" w:hangingChars="100" w:hanging="210"/>
              <w:rPr>
                <w:rFonts w:ascii="ＭＳ 明朝" w:hAnsi="ＭＳ 明朝"/>
                <w:color w:val="000000"/>
              </w:rPr>
            </w:pPr>
            <w:r w:rsidRPr="009F626D">
              <w:rPr>
                <w:rFonts w:ascii="ＭＳ 明朝" w:hAnsi="ＭＳ 明朝" w:hint="eastAsia"/>
                <w:color w:val="000000"/>
              </w:rPr>
              <w:t>●検査業務の内部監査や外部精度管理調査を計画的に</w:t>
            </w:r>
            <w:r w:rsidR="00605978" w:rsidRPr="009F626D">
              <w:rPr>
                <w:rFonts w:ascii="ＭＳ 明朝" w:hAnsi="ＭＳ 明朝" w:hint="eastAsia"/>
                <w:color w:val="000000"/>
              </w:rPr>
              <w:t>実施した。</w:t>
            </w:r>
          </w:p>
          <w:p w:rsidR="00A15671" w:rsidRPr="009F626D" w:rsidRDefault="004775C5" w:rsidP="003375B2">
            <w:pPr>
              <w:ind w:left="210" w:hangingChars="100" w:hanging="210"/>
              <w:rPr>
                <w:rFonts w:ascii="ＭＳ 明朝" w:hAnsi="ＭＳ 明朝"/>
                <w:color w:val="000000"/>
              </w:rPr>
            </w:pPr>
            <w:r w:rsidRPr="009F626D">
              <w:rPr>
                <w:rFonts w:ascii="ＭＳ 明朝" w:hAnsi="ＭＳ 明朝" w:hint="eastAsia"/>
                <w:color w:val="000000"/>
              </w:rPr>
              <w:t>●</w:t>
            </w:r>
            <w:r w:rsidR="00A71988" w:rsidRPr="009F626D">
              <w:rPr>
                <w:rFonts w:ascii="ＭＳ 明朝" w:hAnsi="ＭＳ 明朝" w:hint="eastAsia"/>
                <w:color w:val="000000"/>
              </w:rPr>
              <w:t>試験検査</w:t>
            </w:r>
            <w:r w:rsidR="00605978" w:rsidRPr="009F626D">
              <w:rPr>
                <w:rFonts w:ascii="ＭＳ 明朝" w:hAnsi="ＭＳ 明朝" w:hint="eastAsia"/>
                <w:color w:val="000000"/>
              </w:rPr>
              <w:t>記録</w:t>
            </w:r>
            <w:r w:rsidR="00A71988" w:rsidRPr="009F626D">
              <w:rPr>
                <w:rFonts w:ascii="ＭＳ 明朝" w:hAnsi="ＭＳ 明朝" w:hint="eastAsia"/>
                <w:color w:val="000000"/>
              </w:rPr>
              <w:t>業務にかかる研修の実施や</w:t>
            </w:r>
            <w:r w:rsidR="0031434E">
              <w:rPr>
                <w:rFonts w:ascii="ＭＳ 明朝" w:hAnsi="ＭＳ 明朝" w:hint="eastAsia"/>
                <w:color w:val="000000"/>
              </w:rPr>
              <w:t>厚生労働省</w:t>
            </w:r>
            <w:r w:rsidR="00A71988" w:rsidRPr="009F626D">
              <w:rPr>
                <w:rFonts w:ascii="ＭＳ 明朝" w:hAnsi="ＭＳ 明朝" w:hint="eastAsia"/>
                <w:color w:val="000000"/>
              </w:rPr>
              <w:t>、国立感染症研究所等の外部機関が主催する研修</w:t>
            </w:r>
            <w:r w:rsidR="005628EE" w:rsidRPr="009F626D">
              <w:rPr>
                <w:rFonts w:ascii="ＭＳ 明朝" w:hAnsi="ＭＳ 明朝" w:hint="eastAsia"/>
                <w:color w:val="000000"/>
              </w:rPr>
              <w:t>等への職員派遣</w:t>
            </w:r>
            <w:r w:rsidR="00A71988" w:rsidRPr="009F626D">
              <w:rPr>
                <w:rFonts w:ascii="ＭＳ 明朝" w:hAnsi="ＭＳ 明朝" w:hint="eastAsia"/>
                <w:color w:val="000000"/>
              </w:rPr>
              <w:t>など</w:t>
            </w:r>
            <w:r w:rsidR="0031434E">
              <w:rPr>
                <w:rFonts w:ascii="ＭＳ 明朝" w:hAnsi="ＭＳ 明朝" w:hint="eastAsia"/>
                <w:color w:val="000000"/>
              </w:rPr>
              <w:t>、</w:t>
            </w:r>
            <w:r w:rsidR="00A71988" w:rsidRPr="009F626D">
              <w:rPr>
                <w:rFonts w:ascii="ＭＳ 明朝" w:hAnsi="ＭＳ 明朝" w:hint="eastAsia"/>
                <w:color w:val="000000"/>
              </w:rPr>
              <w:t>信頼性確保</w:t>
            </w:r>
            <w:r w:rsidR="001437BA" w:rsidRPr="009F626D">
              <w:rPr>
                <w:rFonts w:ascii="ＭＳ 明朝" w:hAnsi="ＭＳ 明朝" w:hint="eastAsia"/>
                <w:color w:val="000000"/>
              </w:rPr>
              <w:t>の</w:t>
            </w:r>
            <w:r w:rsidR="00A71988" w:rsidRPr="009F626D">
              <w:rPr>
                <w:rFonts w:ascii="ＭＳ 明朝" w:hAnsi="ＭＳ 明朝" w:hint="eastAsia"/>
                <w:color w:val="000000"/>
              </w:rPr>
              <w:t>意識</w:t>
            </w:r>
            <w:r w:rsidR="001437BA" w:rsidRPr="009F626D">
              <w:rPr>
                <w:rFonts w:ascii="ＭＳ 明朝" w:hAnsi="ＭＳ 明朝" w:hint="eastAsia"/>
                <w:color w:val="000000"/>
              </w:rPr>
              <w:t>及び能力の</w:t>
            </w:r>
            <w:r w:rsidR="00A71988" w:rsidRPr="009F626D">
              <w:rPr>
                <w:rFonts w:ascii="ＭＳ 明朝" w:hAnsi="ＭＳ 明朝" w:hint="eastAsia"/>
                <w:color w:val="000000"/>
              </w:rPr>
              <w:t>向上に向け</w:t>
            </w:r>
            <w:r w:rsidR="00E50BAC" w:rsidRPr="003375B2">
              <w:rPr>
                <w:rFonts w:ascii="ＭＳ 明朝" w:hAnsi="ＭＳ 明朝" w:hint="eastAsia"/>
              </w:rPr>
              <w:t>て</w:t>
            </w:r>
            <w:r w:rsidR="00A71988" w:rsidRPr="003375B2">
              <w:rPr>
                <w:rFonts w:ascii="ＭＳ 明朝" w:hAnsi="ＭＳ 明朝" w:hint="eastAsia"/>
              </w:rPr>
              <w:t>取</w:t>
            </w:r>
            <w:r w:rsidR="00E50BAC" w:rsidRPr="003375B2">
              <w:rPr>
                <w:rFonts w:ascii="ＭＳ 明朝" w:hAnsi="ＭＳ 明朝" w:hint="eastAsia"/>
              </w:rPr>
              <w:t>り</w:t>
            </w:r>
            <w:r w:rsidR="00A71988" w:rsidRPr="003375B2">
              <w:rPr>
                <w:rFonts w:ascii="ＭＳ 明朝" w:hAnsi="ＭＳ 明朝" w:hint="eastAsia"/>
              </w:rPr>
              <w:t>組</w:t>
            </w:r>
            <w:r w:rsidR="00E50BAC" w:rsidRPr="003375B2">
              <w:rPr>
                <w:rFonts w:ascii="ＭＳ 明朝" w:hAnsi="ＭＳ 明朝" w:hint="eastAsia"/>
              </w:rPr>
              <w:t>んだ</w:t>
            </w:r>
            <w:r w:rsidR="00A71988" w:rsidRPr="009F626D">
              <w:rPr>
                <w:rFonts w:ascii="ＭＳ 明朝" w:hAnsi="ＭＳ 明朝" w:hint="eastAsia"/>
                <w:color w:val="000000"/>
              </w:rPr>
              <w:t>。</w:t>
            </w:r>
          </w:p>
        </w:tc>
        <w:tc>
          <w:tcPr>
            <w:tcW w:w="6379" w:type="dxa"/>
            <w:shd w:val="clear" w:color="auto" w:fill="auto"/>
          </w:tcPr>
          <w:p w:rsidR="00A15671" w:rsidRPr="009F626D" w:rsidRDefault="009F31C0" w:rsidP="005628EE">
            <w:pPr>
              <w:ind w:left="210" w:hangingChars="100" w:hanging="210"/>
              <w:rPr>
                <w:rFonts w:ascii="ＭＳ 明朝" w:hAnsi="ＭＳ 明朝"/>
                <w:color w:val="000000"/>
              </w:rPr>
            </w:pPr>
            <w:r w:rsidRPr="009F626D">
              <w:rPr>
                <w:rFonts w:ascii="ＭＳ 明朝" w:hAnsi="ＭＳ 明朝" w:hint="eastAsia"/>
                <w:color w:val="000000"/>
              </w:rPr>
              <w:t>◎試験検査の信頼性確保を進めるなど、計画に記載</w:t>
            </w:r>
            <w:r w:rsidR="00672F12" w:rsidRPr="009F626D">
              <w:rPr>
                <w:rFonts w:ascii="ＭＳ 明朝" w:hAnsi="ＭＳ 明朝" w:hint="eastAsia"/>
                <w:color w:val="000000"/>
              </w:rPr>
              <w:t>された取組みを順調に実施し、かつ、外部精度管理調査においても</w:t>
            </w:r>
            <w:r w:rsidRPr="009F626D">
              <w:rPr>
                <w:rFonts w:ascii="ＭＳ 明朝" w:hAnsi="ＭＳ 明朝" w:hint="eastAsia"/>
                <w:color w:val="000000"/>
              </w:rPr>
              <w:t>良好な結果を得ていることから、自己評価の「Ⅲ」は妥当であると判断した。</w:t>
            </w:r>
          </w:p>
        </w:tc>
        <w:tc>
          <w:tcPr>
            <w:tcW w:w="1134" w:type="dxa"/>
            <w:shd w:val="clear" w:color="auto" w:fill="auto"/>
            <w:vAlign w:val="center"/>
          </w:tcPr>
          <w:p w:rsidR="00A15671" w:rsidRPr="009F626D" w:rsidRDefault="009F31C0" w:rsidP="00A15671">
            <w:pPr>
              <w:ind w:left="105" w:hangingChars="50" w:hanging="105"/>
              <w:jc w:val="center"/>
              <w:rPr>
                <w:rFonts w:ascii="ＭＳ 明朝" w:hAnsi="ＭＳ 明朝"/>
                <w:color w:val="000000"/>
              </w:rPr>
            </w:pPr>
            <w:r w:rsidRPr="009F626D">
              <w:rPr>
                <w:rFonts w:ascii="ＭＳ 明朝" w:hAnsi="ＭＳ 明朝" w:hint="eastAsia"/>
                <w:color w:val="000000"/>
              </w:rPr>
              <w:t>P4</w:t>
            </w:r>
          </w:p>
        </w:tc>
      </w:tr>
      <w:tr w:rsidR="00234B63" w:rsidTr="00C867B2">
        <w:trPr>
          <w:trHeight w:val="1125"/>
        </w:trPr>
        <w:tc>
          <w:tcPr>
            <w:tcW w:w="964" w:type="dxa"/>
            <w:vMerge w:val="restart"/>
            <w:tcBorders>
              <w:top w:val="double" w:sz="6" w:space="0" w:color="auto"/>
            </w:tcBorders>
            <w:shd w:val="clear" w:color="auto" w:fill="948A54"/>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２</w:t>
            </w:r>
          </w:p>
        </w:tc>
        <w:tc>
          <w:tcPr>
            <w:tcW w:w="964"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３</w:t>
            </w:r>
          </w:p>
        </w:tc>
        <w:tc>
          <w:tcPr>
            <w:tcW w:w="2325" w:type="dxa"/>
            <w:tcBorders>
              <w:top w:val="double" w:sz="6" w:space="0" w:color="auto"/>
            </w:tcBorders>
            <w:shd w:val="clear" w:color="auto" w:fill="auto"/>
            <w:vAlign w:val="center"/>
          </w:tcPr>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調査研究課題の設定</w:t>
            </w:r>
          </w:p>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調査研究の推進</w:t>
            </w:r>
          </w:p>
          <w:p w:rsidR="00A15671" w:rsidRPr="009F626D" w:rsidRDefault="009F31C0" w:rsidP="004138B0">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調査研究の評価</w:t>
            </w:r>
          </w:p>
        </w:tc>
        <w:tc>
          <w:tcPr>
            <w:tcW w:w="709"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A15671" w:rsidRPr="009F626D" w:rsidRDefault="009F31C0" w:rsidP="00A15671">
            <w:pPr>
              <w:ind w:left="210" w:hangingChars="100" w:hanging="210"/>
              <w:rPr>
                <w:rFonts w:ascii="ＭＳ 明朝" w:hAnsi="ＭＳ 明朝"/>
                <w:color w:val="000000"/>
                <w:szCs w:val="21"/>
              </w:rPr>
            </w:pPr>
            <w:r w:rsidRPr="009F626D">
              <w:rPr>
                <w:rFonts w:ascii="ＭＳ 明朝" w:hAnsi="ＭＳ 明朝" w:hint="eastAsia"/>
                <w:color w:val="000000"/>
              </w:rPr>
              <w:t>●</w:t>
            </w:r>
            <w:r w:rsidRPr="009F626D">
              <w:rPr>
                <w:rFonts w:ascii="ＭＳ 明朝" w:hAnsi="ＭＳ 明朝" w:hint="eastAsia"/>
                <w:color w:val="000000"/>
                <w:szCs w:val="21"/>
              </w:rPr>
              <w:t>調査研究課題について、外部有識者による</w:t>
            </w:r>
            <w:r w:rsidR="001437BA" w:rsidRPr="009F626D">
              <w:rPr>
                <w:rFonts w:ascii="ＭＳ 明朝" w:hAnsi="ＭＳ 明朝" w:hint="eastAsia"/>
                <w:color w:val="000000"/>
                <w:szCs w:val="21"/>
              </w:rPr>
              <w:t>調査研究</w:t>
            </w:r>
            <w:r w:rsidRPr="009F626D">
              <w:rPr>
                <w:rFonts w:ascii="ＭＳ 明朝" w:hAnsi="ＭＳ 明朝" w:hint="eastAsia"/>
                <w:color w:val="000000"/>
                <w:szCs w:val="21"/>
              </w:rPr>
              <w:t>評価委員会において、</w:t>
            </w:r>
            <w:r w:rsidR="00181C9F" w:rsidRPr="009F626D">
              <w:rPr>
                <w:rFonts w:ascii="ＭＳ 明朝" w:hAnsi="ＭＳ 明朝" w:hint="eastAsia"/>
                <w:color w:val="000000"/>
                <w:szCs w:val="21"/>
              </w:rPr>
              <w:t>地衛研で実施する研究としての必要性や学術的水準</w:t>
            </w:r>
            <w:r w:rsidRPr="009F626D">
              <w:rPr>
                <w:rFonts w:ascii="ＭＳ 明朝" w:hAnsi="ＭＳ 明朝" w:hint="eastAsia"/>
                <w:color w:val="000000"/>
                <w:szCs w:val="21"/>
              </w:rPr>
              <w:t>なども考慮し</w:t>
            </w:r>
            <w:r w:rsidR="00321217" w:rsidRPr="009F626D">
              <w:rPr>
                <w:rFonts w:ascii="ＭＳ 明朝" w:hAnsi="ＭＳ 明朝" w:hint="eastAsia"/>
                <w:color w:val="000000"/>
                <w:szCs w:val="21"/>
              </w:rPr>
              <w:t>標準以上の</w:t>
            </w:r>
            <w:r w:rsidRPr="009F626D">
              <w:rPr>
                <w:rFonts w:ascii="ＭＳ 明朝" w:hAnsi="ＭＳ 明朝" w:hint="eastAsia"/>
                <w:color w:val="000000"/>
                <w:szCs w:val="21"/>
              </w:rPr>
              <w:t>評価</w:t>
            </w:r>
            <w:r w:rsidR="00321217" w:rsidRPr="009F626D">
              <w:rPr>
                <w:rFonts w:ascii="ＭＳ 明朝" w:hAnsi="ＭＳ 明朝" w:hint="eastAsia"/>
                <w:color w:val="000000"/>
                <w:szCs w:val="21"/>
              </w:rPr>
              <w:t>（平均</w:t>
            </w:r>
            <w:r w:rsidR="002E6066" w:rsidRPr="009F626D">
              <w:rPr>
                <w:rFonts w:ascii="ＭＳ 明朝" w:hAnsi="ＭＳ 明朝" w:hint="eastAsia"/>
                <w:color w:val="000000"/>
                <w:szCs w:val="21"/>
              </w:rPr>
              <w:t>4.08</w:t>
            </w:r>
            <w:r w:rsidR="00321217" w:rsidRPr="009F626D">
              <w:rPr>
                <w:rFonts w:ascii="ＭＳ 明朝" w:hAnsi="ＭＳ 明朝" w:hint="eastAsia"/>
                <w:color w:val="000000"/>
                <w:szCs w:val="21"/>
              </w:rPr>
              <w:t>）を受けている</w:t>
            </w:r>
            <w:r w:rsidRPr="009F626D">
              <w:rPr>
                <w:rFonts w:ascii="ＭＳ 明朝" w:hAnsi="ＭＳ 明朝" w:hint="eastAsia"/>
                <w:color w:val="000000"/>
                <w:szCs w:val="21"/>
              </w:rPr>
              <w:t>。</w:t>
            </w:r>
          </w:p>
          <w:p w:rsidR="00A15671" w:rsidRPr="009F626D" w:rsidRDefault="009F31C0" w:rsidP="002E6066">
            <w:pPr>
              <w:ind w:left="210" w:hangingChars="100" w:hanging="210"/>
              <w:rPr>
                <w:rFonts w:ascii="ＭＳ 明朝" w:hAnsi="ＭＳ 明朝"/>
                <w:color w:val="000000"/>
              </w:rPr>
            </w:pPr>
            <w:r w:rsidRPr="009F626D">
              <w:rPr>
                <w:rFonts w:ascii="ＭＳ 明朝" w:hAnsi="ＭＳ 明朝" w:hint="eastAsia"/>
                <w:color w:val="000000"/>
              </w:rPr>
              <w:t>●</w:t>
            </w:r>
            <w:r w:rsidR="002E6066" w:rsidRPr="009F626D">
              <w:rPr>
                <w:rFonts w:ascii="ＭＳ 明朝" w:hAnsi="ＭＳ 明朝" w:hint="eastAsia"/>
                <w:color w:val="000000"/>
              </w:rPr>
              <w:t>各種学会での研究発表や論文発表等に積極的に</w:t>
            </w:r>
            <w:r w:rsidR="002E6066" w:rsidRPr="003375B2">
              <w:rPr>
                <w:rFonts w:ascii="ＭＳ 明朝" w:hAnsi="ＭＳ 明朝" w:hint="eastAsia"/>
              </w:rPr>
              <w:t>取</w:t>
            </w:r>
            <w:r w:rsidR="00E50BAC" w:rsidRPr="003375B2">
              <w:rPr>
                <w:rFonts w:ascii="ＭＳ 明朝" w:hAnsi="ＭＳ 明朝" w:hint="eastAsia"/>
              </w:rPr>
              <w:t>り</w:t>
            </w:r>
            <w:r w:rsidR="002E6066" w:rsidRPr="009F626D">
              <w:rPr>
                <w:rFonts w:ascii="ＭＳ 明朝" w:hAnsi="ＭＳ 明朝" w:hint="eastAsia"/>
                <w:color w:val="000000"/>
              </w:rPr>
              <w:t>組み、91件の研究成果を発表した。（数値目標：76件）</w:t>
            </w:r>
          </w:p>
        </w:tc>
        <w:tc>
          <w:tcPr>
            <w:tcW w:w="6379" w:type="dxa"/>
            <w:tcBorders>
              <w:top w:val="double" w:sz="6" w:space="0" w:color="auto"/>
            </w:tcBorders>
            <w:shd w:val="clear" w:color="auto" w:fill="auto"/>
          </w:tcPr>
          <w:p w:rsidR="00A15671" w:rsidRPr="009F626D" w:rsidRDefault="009F31C0" w:rsidP="0031434E">
            <w:pPr>
              <w:ind w:left="210" w:hangingChars="100" w:hanging="210"/>
              <w:rPr>
                <w:rFonts w:ascii="ＭＳ 明朝" w:hAnsi="ＭＳ 明朝"/>
                <w:color w:val="000000"/>
              </w:rPr>
            </w:pPr>
            <w:r w:rsidRPr="009F626D">
              <w:rPr>
                <w:rFonts w:ascii="ＭＳ 明朝" w:hAnsi="ＭＳ 明朝" w:hint="eastAsia"/>
                <w:color w:val="000000"/>
              </w:rPr>
              <w:t>◎調査研究機能の充実に向けて、計画の取組みを順調</w:t>
            </w:r>
            <w:r w:rsidR="00A72AF1" w:rsidRPr="009F626D">
              <w:rPr>
                <w:rFonts w:ascii="ＭＳ 明朝" w:hAnsi="ＭＳ 明朝" w:hint="eastAsia"/>
                <w:color w:val="000000"/>
              </w:rPr>
              <w:t>に実施しており、</w:t>
            </w:r>
            <w:r w:rsidR="002E6066" w:rsidRPr="009F626D">
              <w:rPr>
                <w:rFonts w:ascii="ＭＳ 明朝" w:hAnsi="ＭＳ 明朝" w:hint="eastAsia"/>
                <w:color w:val="000000"/>
              </w:rPr>
              <w:t>当初計画していた</w:t>
            </w:r>
            <w:r w:rsidR="0031434E">
              <w:rPr>
                <w:rFonts w:ascii="ＭＳ 明朝" w:hAnsi="ＭＳ 明朝" w:hint="eastAsia"/>
                <w:color w:val="000000"/>
              </w:rPr>
              <w:t>数値目標を達成した</w:t>
            </w:r>
            <w:r w:rsidR="002E6066" w:rsidRPr="009F626D">
              <w:rPr>
                <w:rFonts w:ascii="ＭＳ 明朝" w:hAnsi="ＭＳ 明朝" w:hint="eastAsia"/>
                <w:color w:val="000000"/>
              </w:rPr>
              <w:t>ことから</w:t>
            </w:r>
            <w:r w:rsidR="00672F12" w:rsidRPr="009F626D">
              <w:rPr>
                <w:rFonts w:ascii="ＭＳ 明朝" w:hAnsi="ＭＳ 明朝" w:hint="eastAsia"/>
                <w:color w:val="000000"/>
              </w:rPr>
              <w:t>、</w:t>
            </w:r>
            <w:r w:rsidRPr="009F626D">
              <w:rPr>
                <w:rFonts w:ascii="ＭＳ 明朝" w:hAnsi="ＭＳ 明朝" w:hint="eastAsia"/>
                <w:color w:val="000000"/>
              </w:rPr>
              <w:t>自己評価の「Ⅲ」は妥当であると判断した。</w:t>
            </w:r>
          </w:p>
        </w:tc>
        <w:tc>
          <w:tcPr>
            <w:tcW w:w="1134" w:type="dxa"/>
            <w:tcBorders>
              <w:top w:val="double" w:sz="6" w:space="0" w:color="auto"/>
            </w:tcBorders>
            <w:shd w:val="clear" w:color="auto" w:fill="auto"/>
            <w:vAlign w:val="center"/>
          </w:tcPr>
          <w:p w:rsidR="00A15671" w:rsidRPr="009F626D" w:rsidRDefault="009F31C0" w:rsidP="00A15671">
            <w:pPr>
              <w:ind w:left="210" w:hangingChars="100" w:hanging="210"/>
              <w:jc w:val="center"/>
              <w:rPr>
                <w:rFonts w:ascii="ＭＳ 明朝" w:hAnsi="ＭＳ 明朝"/>
                <w:color w:val="000000"/>
              </w:rPr>
            </w:pPr>
            <w:r w:rsidRPr="009F626D">
              <w:rPr>
                <w:rFonts w:ascii="ＭＳ 明朝" w:hAnsi="ＭＳ 明朝" w:hint="eastAsia"/>
                <w:color w:val="000000"/>
              </w:rPr>
              <w:t>P</w:t>
            </w:r>
            <w:r w:rsidR="002A55A9" w:rsidRPr="009F626D">
              <w:rPr>
                <w:rFonts w:ascii="ＭＳ 明朝" w:hAnsi="ＭＳ 明朝" w:hint="eastAsia"/>
                <w:color w:val="000000"/>
              </w:rPr>
              <w:t>6</w:t>
            </w:r>
          </w:p>
        </w:tc>
      </w:tr>
      <w:tr w:rsidR="00234B63" w:rsidTr="00C867B2">
        <w:trPr>
          <w:trHeight w:val="1402"/>
        </w:trPr>
        <w:tc>
          <w:tcPr>
            <w:tcW w:w="964" w:type="dxa"/>
            <w:vMerge/>
            <w:shd w:val="clear" w:color="auto" w:fill="948A54"/>
            <w:vAlign w:val="center"/>
          </w:tcPr>
          <w:p w:rsidR="00A15671" w:rsidRPr="009F626D" w:rsidRDefault="00A15671"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４</w:t>
            </w:r>
          </w:p>
        </w:tc>
        <w:tc>
          <w:tcPr>
            <w:tcW w:w="2325" w:type="dxa"/>
            <w:shd w:val="clear" w:color="auto" w:fill="auto"/>
            <w:vAlign w:val="center"/>
          </w:tcPr>
          <w:p w:rsidR="00F9294D"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共同研究の推進と</w:t>
            </w:r>
          </w:p>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調査研究資金の確保</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A15671" w:rsidRPr="009F626D" w:rsidRDefault="00177A6C" w:rsidP="004775C5">
            <w:pPr>
              <w:ind w:left="210" w:hangingChars="100" w:hanging="210"/>
              <w:rPr>
                <w:rFonts w:ascii="ＭＳ 明朝" w:hAnsi="ＭＳ 明朝"/>
                <w:color w:val="000000"/>
                <w:szCs w:val="21"/>
              </w:rPr>
            </w:pPr>
            <w:r w:rsidRPr="009F626D">
              <w:rPr>
                <w:rFonts w:ascii="ＭＳ 明朝" w:hAnsi="ＭＳ 明朝" w:hint="eastAsia"/>
                <w:color w:val="000000"/>
                <w:szCs w:val="21"/>
              </w:rPr>
              <w:t>●研究企画課を中心に</w:t>
            </w:r>
            <w:r w:rsidR="00416736" w:rsidRPr="009F626D">
              <w:rPr>
                <w:rFonts w:ascii="ＭＳ 明朝" w:hAnsi="ＭＳ 明朝" w:hint="eastAsia"/>
                <w:color w:val="000000"/>
                <w:szCs w:val="21"/>
              </w:rPr>
              <w:t>募集</w:t>
            </w:r>
            <w:r w:rsidR="000A0019" w:rsidRPr="009F626D">
              <w:rPr>
                <w:rFonts w:ascii="ＭＳ 明朝" w:hAnsi="ＭＳ 明朝" w:hint="eastAsia"/>
                <w:color w:val="000000"/>
                <w:szCs w:val="21"/>
              </w:rPr>
              <w:t>情報の収集・周知を</w:t>
            </w:r>
            <w:r w:rsidR="00D65FAD" w:rsidRPr="009F626D">
              <w:rPr>
                <w:rFonts w:ascii="ＭＳ 明朝" w:hAnsi="ＭＳ 明朝" w:hint="eastAsia"/>
                <w:color w:val="000000"/>
                <w:szCs w:val="21"/>
              </w:rPr>
              <w:t>行うとともに</w:t>
            </w:r>
            <w:r w:rsidRPr="009F626D">
              <w:rPr>
                <w:rFonts w:ascii="ＭＳ 明朝" w:hAnsi="ＭＳ 明朝" w:hint="eastAsia"/>
                <w:color w:val="000000"/>
                <w:szCs w:val="21"/>
              </w:rPr>
              <w:t>、</w:t>
            </w:r>
            <w:r w:rsidR="00AE54EA" w:rsidRPr="009F626D">
              <w:rPr>
                <w:rFonts w:ascii="ＭＳ 明朝" w:hAnsi="ＭＳ 明朝" w:hint="eastAsia"/>
                <w:color w:val="000000"/>
                <w:szCs w:val="21"/>
              </w:rPr>
              <w:t>申請書の査読を所内研究員が行うなど</w:t>
            </w:r>
            <w:r w:rsidR="009F31C0" w:rsidRPr="009F626D">
              <w:rPr>
                <w:rFonts w:ascii="ＭＳ 明朝" w:hAnsi="ＭＳ 明朝" w:hint="eastAsia"/>
                <w:color w:val="000000"/>
                <w:szCs w:val="21"/>
              </w:rPr>
              <w:t>、外部研究資金の積極的</w:t>
            </w:r>
            <w:r w:rsidRPr="009F626D">
              <w:rPr>
                <w:rFonts w:ascii="ＭＳ 明朝" w:hAnsi="ＭＳ 明朝" w:hint="eastAsia"/>
                <w:color w:val="000000"/>
                <w:szCs w:val="21"/>
              </w:rPr>
              <w:t>な</w:t>
            </w:r>
            <w:r w:rsidR="009F31C0" w:rsidRPr="009F626D">
              <w:rPr>
                <w:rFonts w:ascii="ＭＳ 明朝" w:hAnsi="ＭＳ 明朝" w:hint="eastAsia"/>
                <w:color w:val="000000"/>
                <w:szCs w:val="21"/>
              </w:rPr>
              <w:t>獲得に努めた。</w:t>
            </w:r>
          </w:p>
          <w:p w:rsidR="003F61DB" w:rsidRPr="009F626D" w:rsidRDefault="00234B63" w:rsidP="00A5344D">
            <w:pPr>
              <w:ind w:left="210" w:hangingChars="100" w:hanging="210"/>
              <w:rPr>
                <w:rFonts w:ascii="ＭＳ 明朝" w:hAnsi="ＭＳ 明朝"/>
                <w:color w:val="000000"/>
                <w:szCs w:val="21"/>
              </w:rPr>
            </w:pPr>
            <w:r w:rsidRPr="009F626D">
              <w:rPr>
                <w:rFonts w:ascii="ＭＳ 明朝" w:hAnsi="ＭＳ 明朝" w:hint="eastAsia"/>
                <w:color w:val="000000"/>
                <w:szCs w:val="21"/>
              </w:rPr>
              <w:t>●施設</w:t>
            </w:r>
            <w:r w:rsidR="00A5344D" w:rsidRPr="009F626D">
              <w:rPr>
                <w:rFonts w:ascii="ＭＳ 明朝" w:hAnsi="ＭＳ 明朝" w:hint="eastAsia"/>
                <w:color w:val="000000"/>
                <w:szCs w:val="21"/>
              </w:rPr>
              <w:t>一元化に伴う</w:t>
            </w:r>
            <w:r w:rsidRPr="009F626D">
              <w:rPr>
                <w:rFonts w:ascii="ＭＳ 明朝" w:hAnsi="ＭＳ 明朝" w:hint="eastAsia"/>
                <w:color w:val="000000"/>
                <w:szCs w:val="21"/>
              </w:rPr>
              <w:t>移転</w:t>
            </w:r>
            <w:r w:rsidR="00A5344D" w:rsidRPr="009F626D">
              <w:rPr>
                <w:rFonts w:ascii="ＭＳ 明朝" w:hAnsi="ＭＳ 明朝" w:hint="eastAsia"/>
                <w:color w:val="000000"/>
                <w:szCs w:val="21"/>
              </w:rPr>
              <w:t>関係業務や検査の前倒しによる研究時間の圧迫が想定以上であったものの</w:t>
            </w:r>
            <w:r w:rsidR="00856EB8">
              <w:rPr>
                <w:rFonts w:ascii="ＭＳ 明朝" w:hAnsi="ＭＳ 明朝" w:hint="eastAsia"/>
                <w:color w:val="000000"/>
                <w:szCs w:val="21"/>
              </w:rPr>
              <w:t>、</w:t>
            </w:r>
            <w:r w:rsidR="00A5344D" w:rsidRPr="009F626D">
              <w:rPr>
                <w:rFonts w:ascii="ＭＳ 明朝" w:hAnsi="ＭＳ 明朝" w:hint="eastAsia"/>
                <w:color w:val="000000"/>
                <w:szCs w:val="21"/>
              </w:rPr>
              <w:t>競争的外部研究資金に36件応募した。</w:t>
            </w:r>
            <w:r w:rsidR="00F30E57" w:rsidRPr="003375B2">
              <w:rPr>
                <w:rFonts w:ascii="ＭＳ 明朝" w:hAnsi="ＭＳ 明朝" w:hint="eastAsia"/>
                <w:szCs w:val="21"/>
              </w:rPr>
              <w:t>（数値目標</w:t>
            </w:r>
            <w:r w:rsidR="003375B2" w:rsidRPr="003375B2">
              <w:rPr>
                <w:rFonts w:ascii="ＭＳ 明朝" w:hAnsi="ＭＳ 明朝" w:hint="eastAsia"/>
              </w:rPr>
              <w:t>：</w:t>
            </w:r>
            <w:r w:rsidR="00F30E57" w:rsidRPr="003375B2">
              <w:rPr>
                <w:rFonts w:ascii="ＭＳ 明朝" w:hAnsi="ＭＳ 明朝" w:hint="eastAsia"/>
                <w:szCs w:val="21"/>
              </w:rPr>
              <w:t>40件）</w:t>
            </w:r>
          </w:p>
          <w:p w:rsidR="00A5344D" w:rsidRPr="009F626D" w:rsidRDefault="00234B63" w:rsidP="00856EB8">
            <w:pPr>
              <w:ind w:left="210" w:hangingChars="100" w:hanging="210"/>
              <w:rPr>
                <w:rFonts w:ascii="ＭＳ 明朝" w:hAnsi="ＭＳ 明朝"/>
                <w:color w:val="000000"/>
                <w:szCs w:val="21"/>
              </w:rPr>
            </w:pPr>
            <w:r w:rsidRPr="009F626D">
              <w:rPr>
                <w:rFonts w:ascii="ＭＳ 明朝" w:hAnsi="ＭＳ 明朝" w:hint="eastAsia"/>
                <w:color w:val="000000"/>
                <w:szCs w:val="21"/>
              </w:rPr>
              <w:t>●新たに科学研究費申請促進事業及び学術論文のオープンアクセス支援事業を整備し、研究環境の</w:t>
            </w:r>
            <w:r w:rsidR="00856EB8">
              <w:rPr>
                <w:rFonts w:ascii="ＭＳ 明朝" w:hAnsi="ＭＳ 明朝" w:hint="eastAsia"/>
                <w:color w:val="000000"/>
                <w:szCs w:val="21"/>
              </w:rPr>
              <w:t>向上を図った</w:t>
            </w:r>
            <w:r w:rsidRPr="009F626D">
              <w:rPr>
                <w:rFonts w:ascii="ＭＳ 明朝" w:hAnsi="ＭＳ 明朝" w:hint="eastAsia"/>
                <w:color w:val="000000"/>
                <w:szCs w:val="21"/>
              </w:rPr>
              <w:t>。</w:t>
            </w:r>
          </w:p>
        </w:tc>
        <w:tc>
          <w:tcPr>
            <w:tcW w:w="6379" w:type="dxa"/>
            <w:shd w:val="clear" w:color="auto" w:fill="auto"/>
          </w:tcPr>
          <w:p w:rsidR="00A15671" w:rsidRPr="009F626D" w:rsidRDefault="009F31C0" w:rsidP="00856EB8">
            <w:pPr>
              <w:ind w:left="210" w:hangingChars="100" w:hanging="210"/>
              <w:rPr>
                <w:rFonts w:ascii="ＭＳ 明朝" w:hAnsi="ＭＳ 明朝"/>
                <w:color w:val="000000"/>
              </w:rPr>
            </w:pPr>
            <w:r w:rsidRPr="009F626D">
              <w:rPr>
                <w:rFonts w:ascii="ＭＳ 明朝" w:hAnsi="ＭＳ 明朝" w:hint="eastAsia"/>
                <w:color w:val="000000"/>
              </w:rPr>
              <w:t>◎</w:t>
            </w:r>
            <w:r w:rsidR="00A5344D" w:rsidRPr="009F626D">
              <w:rPr>
                <w:rFonts w:ascii="ＭＳ 明朝" w:hAnsi="ＭＳ 明朝"/>
                <w:color w:val="000000"/>
              </w:rPr>
              <w:t>施設</w:t>
            </w:r>
            <w:r w:rsidR="00A5344D" w:rsidRPr="009F626D">
              <w:rPr>
                <w:rFonts w:ascii="ＭＳ 明朝" w:hAnsi="ＭＳ 明朝" w:hint="eastAsia"/>
                <w:color w:val="000000"/>
              </w:rPr>
              <w:t>一元化に伴う</w:t>
            </w:r>
            <w:r w:rsidR="00A5344D" w:rsidRPr="009F626D">
              <w:rPr>
                <w:rFonts w:ascii="ＭＳ 明朝" w:hAnsi="ＭＳ 明朝"/>
                <w:color w:val="000000"/>
              </w:rPr>
              <w:t>移転</w:t>
            </w:r>
            <w:r w:rsidR="00A5344D" w:rsidRPr="009F626D">
              <w:rPr>
                <w:rFonts w:ascii="ＭＳ 明朝" w:hAnsi="ＭＳ 明朝" w:hint="eastAsia"/>
                <w:color w:val="000000"/>
              </w:rPr>
              <w:t>関係業務や検査の前倒しにより、研究時間の圧迫</w:t>
            </w:r>
            <w:r w:rsidR="001437BA" w:rsidRPr="009F626D">
              <w:rPr>
                <w:rFonts w:ascii="ＭＳ 明朝" w:hAnsi="ＭＳ 明朝" w:hint="eastAsia"/>
                <w:color w:val="000000"/>
              </w:rPr>
              <w:t>が想定以上であった</w:t>
            </w:r>
            <w:r w:rsidR="00A5344D" w:rsidRPr="009F626D">
              <w:rPr>
                <w:rFonts w:ascii="ＭＳ 明朝" w:hAnsi="ＭＳ 明朝" w:hint="eastAsia"/>
                <w:color w:val="000000"/>
              </w:rPr>
              <w:t>中、</w:t>
            </w:r>
            <w:r w:rsidRPr="009F626D">
              <w:rPr>
                <w:rFonts w:ascii="ＭＳ 明朝" w:hAnsi="ＭＳ 明朝" w:hint="eastAsia"/>
                <w:color w:val="000000"/>
              </w:rPr>
              <w:t>競争的外部研究資金の獲得に向け、</w:t>
            </w:r>
            <w:r w:rsidR="00A5344D" w:rsidRPr="009F626D">
              <w:rPr>
                <w:rFonts w:ascii="ＭＳ 明朝" w:hAnsi="ＭＳ 明朝" w:hint="eastAsia"/>
                <w:color w:val="000000"/>
              </w:rPr>
              <w:t>一定の応募を維持することができた。</w:t>
            </w:r>
            <w:r w:rsidR="00856EB8">
              <w:rPr>
                <w:rFonts w:ascii="ＭＳ 明朝" w:hAnsi="ＭＳ 明朝" w:hint="eastAsia"/>
                <w:color w:val="000000"/>
              </w:rPr>
              <w:t>また、</w:t>
            </w:r>
            <w:r w:rsidR="00A5344D" w:rsidRPr="009F626D">
              <w:rPr>
                <w:rFonts w:ascii="ＭＳ 明朝" w:hAnsi="ＭＳ 明朝" w:hint="eastAsia"/>
                <w:color w:val="000000"/>
              </w:rPr>
              <w:t>新たに科学研究費申請促進事業及び学術論文のオープンアクセス支援事業を整備し、研究環境の</w:t>
            </w:r>
            <w:r w:rsidR="00856EB8">
              <w:rPr>
                <w:rFonts w:ascii="ＭＳ 明朝" w:hAnsi="ＭＳ 明朝" w:hint="eastAsia"/>
                <w:color w:val="000000"/>
              </w:rPr>
              <w:t>向上を図る</w:t>
            </w:r>
            <w:r w:rsidR="00A5344D" w:rsidRPr="009F626D">
              <w:rPr>
                <w:rFonts w:ascii="ＭＳ 明朝" w:hAnsi="ＭＳ 明朝" w:hint="eastAsia"/>
                <w:color w:val="000000"/>
              </w:rPr>
              <w:t>など組織的に共同研究の推進</w:t>
            </w:r>
            <w:r w:rsidR="000B5CA7" w:rsidRPr="009F626D">
              <w:rPr>
                <w:rFonts w:ascii="ＭＳ 明朝" w:hAnsi="ＭＳ 明朝" w:hint="eastAsia"/>
                <w:color w:val="000000"/>
              </w:rPr>
              <w:t>と研究資金確保に向けた</w:t>
            </w:r>
            <w:r w:rsidRPr="009F626D">
              <w:rPr>
                <w:rFonts w:ascii="ＭＳ 明朝" w:hAnsi="ＭＳ 明朝" w:hint="eastAsia"/>
                <w:color w:val="000000"/>
              </w:rPr>
              <w:t>取組みを</w:t>
            </w:r>
            <w:r w:rsidR="000B5CA7" w:rsidRPr="009F626D">
              <w:rPr>
                <w:rFonts w:ascii="ＭＳ 明朝" w:hAnsi="ＭＳ 明朝" w:hint="eastAsia"/>
                <w:color w:val="000000"/>
              </w:rPr>
              <w:t>実施したことから</w:t>
            </w:r>
            <w:r w:rsidRPr="009F626D">
              <w:rPr>
                <w:rFonts w:ascii="ＭＳ 明朝" w:hAnsi="ＭＳ 明朝" w:hint="eastAsia"/>
                <w:color w:val="000000"/>
              </w:rPr>
              <w:t>、自己評価の「Ⅲ」は妥当であると判断した。</w:t>
            </w:r>
          </w:p>
        </w:tc>
        <w:tc>
          <w:tcPr>
            <w:tcW w:w="1134" w:type="dxa"/>
            <w:shd w:val="clear" w:color="auto" w:fill="auto"/>
            <w:vAlign w:val="center"/>
          </w:tcPr>
          <w:p w:rsidR="00A15671" w:rsidRPr="009F626D" w:rsidRDefault="009F31C0" w:rsidP="001437BA">
            <w:pPr>
              <w:jc w:val="center"/>
              <w:rPr>
                <w:rFonts w:ascii="ＭＳ 明朝" w:hAnsi="ＭＳ 明朝"/>
                <w:color w:val="000000"/>
              </w:rPr>
            </w:pPr>
            <w:r w:rsidRPr="009F626D">
              <w:rPr>
                <w:rFonts w:ascii="ＭＳ 明朝" w:hAnsi="ＭＳ 明朝" w:hint="eastAsia"/>
                <w:color w:val="000000"/>
              </w:rPr>
              <w:t>P</w:t>
            </w:r>
            <w:r w:rsidR="001437BA" w:rsidRPr="009F626D">
              <w:rPr>
                <w:rFonts w:ascii="ＭＳ 明朝" w:hAnsi="ＭＳ 明朝" w:hint="eastAsia"/>
                <w:color w:val="000000"/>
              </w:rPr>
              <w:t>8</w:t>
            </w:r>
          </w:p>
        </w:tc>
      </w:tr>
      <w:tr w:rsidR="00234B63" w:rsidTr="00C867B2">
        <w:trPr>
          <w:trHeight w:val="1125"/>
        </w:trPr>
        <w:tc>
          <w:tcPr>
            <w:tcW w:w="964" w:type="dxa"/>
            <w:vMerge w:val="restart"/>
            <w:tcBorders>
              <w:top w:val="double" w:sz="6" w:space="0" w:color="auto"/>
            </w:tcBorders>
            <w:shd w:val="clear" w:color="auto" w:fill="948A54"/>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３</w:t>
            </w:r>
          </w:p>
        </w:tc>
        <w:tc>
          <w:tcPr>
            <w:tcW w:w="964"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５</w:t>
            </w:r>
          </w:p>
        </w:tc>
        <w:tc>
          <w:tcPr>
            <w:tcW w:w="2325" w:type="dxa"/>
            <w:tcBorders>
              <w:top w:val="double" w:sz="6" w:space="0" w:color="auto"/>
            </w:tcBorders>
            <w:shd w:val="clear" w:color="auto" w:fill="auto"/>
            <w:vAlign w:val="center"/>
          </w:tcPr>
          <w:p w:rsidR="00F9294D"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感染症情報の収集・</w:t>
            </w:r>
          </w:p>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解析・提供業務の充実</w:t>
            </w:r>
          </w:p>
        </w:tc>
        <w:tc>
          <w:tcPr>
            <w:tcW w:w="709" w:type="dxa"/>
            <w:tcBorders>
              <w:top w:val="double" w:sz="6" w:space="0" w:color="auto"/>
            </w:tcBorders>
            <w:shd w:val="clear" w:color="auto" w:fill="auto"/>
            <w:vAlign w:val="center"/>
          </w:tcPr>
          <w:p w:rsidR="00A15671" w:rsidRPr="009F626D" w:rsidRDefault="00A7198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A15671" w:rsidRPr="009F626D" w:rsidRDefault="00A71988"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8E5FD4" w:rsidRPr="009F626D" w:rsidRDefault="00403D11" w:rsidP="00207ABD">
            <w:pPr>
              <w:ind w:left="210" w:hangingChars="100" w:hanging="210"/>
              <w:rPr>
                <w:rFonts w:ascii="ＭＳ 明朝" w:hAnsi="ＭＳ 明朝"/>
                <w:color w:val="000000"/>
              </w:rPr>
            </w:pPr>
            <w:r w:rsidRPr="009F626D">
              <w:rPr>
                <w:rFonts w:ascii="ＭＳ 明朝" w:hAnsi="ＭＳ 明朝" w:hint="eastAsia"/>
                <w:color w:val="000000"/>
              </w:rPr>
              <w:t>●新型コロナウイルス感染症の疫学調査支援活</w:t>
            </w:r>
            <w:r w:rsidR="00874838" w:rsidRPr="009F626D">
              <w:rPr>
                <w:rFonts w:ascii="ＭＳ 明朝" w:hAnsi="ＭＳ 明朝" w:hint="eastAsia"/>
                <w:color w:val="000000"/>
              </w:rPr>
              <w:t>動で得た情報等を収集・整理し</w:t>
            </w:r>
            <w:r w:rsidR="00D65FAD" w:rsidRPr="009F626D">
              <w:rPr>
                <w:rFonts w:ascii="ＭＳ 明朝" w:hAnsi="ＭＳ 明朝" w:hint="eastAsia"/>
                <w:color w:val="000000"/>
              </w:rPr>
              <w:t>、</w:t>
            </w:r>
            <w:r w:rsidR="00874838" w:rsidRPr="009F626D">
              <w:rPr>
                <w:rFonts w:ascii="ＭＳ 明朝" w:hAnsi="ＭＳ 明朝" w:hint="eastAsia"/>
                <w:color w:val="000000"/>
              </w:rPr>
              <w:t>府内保健所へ</w:t>
            </w:r>
            <w:r w:rsidR="00D65FAD" w:rsidRPr="009F626D">
              <w:rPr>
                <w:rFonts w:ascii="ＭＳ 明朝" w:hAnsi="ＭＳ 明朝" w:hint="eastAsia"/>
                <w:color w:val="000000"/>
              </w:rPr>
              <w:t>週報を</w:t>
            </w:r>
            <w:r w:rsidR="00874838" w:rsidRPr="009F626D">
              <w:rPr>
                <w:rFonts w:ascii="ＭＳ 明朝" w:hAnsi="ＭＳ 明朝" w:hint="eastAsia"/>
                <w:color w:val="000000"/>
              </w:rPr>
              <w:t>発信するとともに、様々な疫学情報を駆使し、</w:t>
            </w:r>
            <w:r w:rsidR="00D65FAD" w:rsidRPr="009F626D">
              <w:rPr>
                <w:rFonts w:ascii="ＭＳ 明朝" w:hAnsi="ＭＳ 明朝" w:hint="eastAsia"/>
                <w:color w:val="000000"/>
              </w:rPr>
              <w:t>行政機関が行う分析を支援するなど、</w:t>
            </w:r>
            <w:r w:rsidR="00874838" w:rsidRPr="009F626D">
              <w:rPr>
                <w:rFonts w:ascii="ＭＳ 明朝" w:hAnsi="ＭＳ 明朝" w:hint="eastAsia"/>
                <w:color w:val="000000"/>
              </w:rPr>
              <w:t>府内特有の課題解決に貢献した</w:t>
            </w:r>
            <w:r w:rsidRPr="009F626D">
              <w:rPr>
                <w:rFonts w:ascii="ＭＳ 明朝" w:hAnsi="ＭＳ 明朝" w:hint="eastAsia"/>
                <w:color w:val="000000"/>
              </w:rPr>
              <w:t>。</w:t>
            </w:r>
          </w:p>
          <w:p w:rsidR="000B5CA7" w:rsidRPr="009F626D" w:rsidRDefault="00403D11" w:rsidP="000B5CA7">
            <w:pPr>
              <w:ind w:left="210" w:hangingChars="100" w:hanging="210"/>
              <w:rPr>
                <w:rFonts w:ascii="ＭＳ 明朝" w:hAnsi="ＭＳ 明朝"/>
                <w:color w:val="000000"/>
              </w:rPr>
            </w:pPr>
            <w:r w:rsidRPr="009F626D">
              <w:rPr>
                <w:rFonts w:ascii="ＭＳ 明朝" w:hAnsi="ＭＳ 明朝" w:hint="eastAsia"/>
                <w:color w:val="000000"/>
              </w:rPr>
              <w:t>●</w:t>
            </w:r>
            <w:r w:rsidR="003D42D6" w:rsidRPr="009F626D">
              <w:rPr>
                <w:rFonts w:ascii="ＭＳ 明朝" w:hAnsi="ＭＳ 明朝" w:hint="eastAsia"/>
                <w:color w:val="000000"/>
              </w:rPr>
              <w:t>報道機関との連絡会</w:t>
            </w:r>
            <w:r w:rsidR="00234B63" w:rsidRPr="009F626D">
              <w:rPr>
                <w:rFonts w:ascii="ＭＳ 明朝" w:hAnsi="ＭＳ 明朝" w:hint="eastAsia"/>
                <w:color w:val="000000"/>
              </w:rPr>
              <w:t>を毎月開催し、大阪府の感染症情報等</w:t>
            </w:r>
            <w:r w:rsidR="00E50BAC" w:rsidRPr="003375B2">
              <w:rPr>
                <w:rFonts w:ascii="ＭＳ 明朝" w:hAnsi="ＭＳ 明朝" w:hint="eastAsia"/>
              </w:rPr>
              <w:t>の</w:t>
            </w:r>
            <w:r w:rsidR="003D42D6" w:rsidRPr="003375B2">
              <w:rPr>
                <w:rFonts w:ascii="ＭＳ 明朝" w:hAnsi="ＭＳ 明朝" w:hint="eastAsia"/>
              </w:rPr>
              <w:t>提供</w:t>
            </w:r>
            <w:r w:rsidR="00E50BAC" w:rsidRPr="003375B2">
              <w:rPr>
                <w:rFonts w:ascii="ＭＳ 明朝" w:hAnsi="ＭＳ 明朝" w:hint="eastAsia"/>
              </w:rPr>
              <w:t>と解説</w:t>
            </w:r>
            <w:r w:rsidR="003D42D6" w:rsidRPr="003375B2">
              <w:rPr>
                <w:rFonts w:ascii="ＭＳ 明朝" w:hAnsi="ＭＳ 明朝" w:hint="eastAsia"/>
              </w:rPr>
              <w:t>を</w:t>
            </w:r>
            <w:r w:rsidR="003D42D6" w:rsidRPr="009F626D">
              <w:rPr>
                <w:rFonts w:ascii="ＭＳ 明朝" w:hAnsi="ＭＳ 明朝" w:hint="eastAsia"/>
                <w:color w:val="000000"/>
              </w:rPr>
              <w:t>行った。</w:t>
            </w:r>
          </w:p>
          <w:p w:rsidR="009655C6" w:rsidRPr="009F626D" w:rsidRDefault="000B5CA7" w:rsidP="00692072">
            <w:pPr>
              <w:ind w:left="210" w:hangingChars="100" w:hanging="210"/>
              <w:rPr>
                <w:rFonts w:ascii="ＭＳ 明朝" w:hAnsi="ＭＳ 明朝"/>
                <w:color w:val="000000"/>
              </w:rPr>
            </w:pPr>
            <w:r w:rsidRPr="009F626D">
              <w:rPr>
                <w:rFonts w:ascii="ＭＳ 明朝" w:hAnsi="ＭＳ 明朝" w:hint="eastAsia"/>
                <w:color w:val="000000"/>
              </w:rPr>
              <w:t>●感染症情報センターのホームページをリニューアルし、流行状況等の情報を</w:t>
            </w:r>
            <w:r w:rsidR="00692072">
              <w:rPr>
                <w:rFonts w:ascii="ＭＳ 明朝" w:hAnsi="ＭＳ 明朝" w:hint="eastAsia"/>
                <w:color w:val="000000"/>
              </w:rPr>
              <w:t>わ</w:t>
            </w:r>
            <w:r w:rsidR="003D42D6" w:rsidRPr="009F626D">
              <w:rPr>
                <w:rFonts w:ascii="ＭＳ 明朝" w:hAnsi="ＭＳ 明朝" w:hint="eastAsia"/>
                <w:color w:val="000000"/>
              </w:rPr>
              <w:t>かりやす</w:t>
            </w:r>
            <w:r w:rsidR="00D65FAD" w:rsidRPr="009F626D">
              <w:rPr>
                <w:rFonts w:ascii="ＭＳ 明朝" w:hAnsi="ＭＳ 明朝" w:hint="eastAsia"/>
                <w:color w:val="000000"/>
              </w:rPr>
              <w:t>く発信</w:t>
            </w:r>
            <w:r w:rsidRPr="009F626D">
              <w:rPr>
                <w:rFonts w:ascii="ＭＳ 明朝" w:hAnsi="ＭＳ 明朝" w:hint="eastAsia"/>
                <w:color w:val="000000"/>
              </w:rPr>
              <w:t>した</w:t>
            </w:r>
            <w:r w:rsidR="003D42D6" w:rsidRPr="009F626D">
              <w:rPr>
                <w:rFonts w:ascii="ＭＳ 明朝" w:hAnsi="ＭＳ 明朝" w:hint="eastAsia"/>
                <w:color w:val="000000"/>
              </w:rPr>
              <w:t>。</w:t>
            </w:r>
          </w:p>
        </w:tc>
        <w:tc>
          <w:tcPr>
            <w:tcW w:w="6379" w:type="dxa"/>
            <w:tcBorders>
              <w:top w:val="double" w:sz="6" w:space="0" w:color="auto"/>
            </w:tcBorders>
            <w:shd w:val="clear" w:color="auto" w:fill="auto"/>
          </w:tcPr>
          <w:p w:rsidR="00FE649D" w:rsidRPr="009F626D" w:rsidRDefault="009F31C0" w:rsidP="003375B2">
            <w:pPr>
              <w:ind w:left="210" w:hangingChars="100" w:hanging="210"/>
              <w:rPr>
                <w:rFonts w:ascii="ＭＳ 明朝" w:hAnsi="ＭＳ 明朝"/>
                <w:color w:val="000000"/>
              </w:rPr>
            </w:pPr>
            <w:r w:rsidRPr="009F626D">
              <w:rPr>
                <w:rFonts w:ascii="ＭＳ 明朝" w:hAnsi="ＭＳ 明朝" w:hint="eastAsia"/>
                <w:color w:val="000000"/>
              </w:rPr>
              <w:t>◎</w:t>
            </w:r>
            <w:r w:rsidR="00150820" w:rsidRPr="009F626D">
              <w:rPr>
                <w:rFonts w:ascii="ＭＳ 明朝" w:hAnsi="ＭＳ 明朝" w:hint="eastAsia"/>
                <w:color w:val="000000"/>
              </w:rPr>
              <w:t>大阪府における</w:t>
            </w:r>
            <w:r w:rsidR="000B5CA7" w:rsidRPr="009F626D">
              <w:rPr>
                <w:rFonts w:ascii="ＭＳ 明朝" w:hAnsi="ＭＳ 明朝" w:hint="eastAsia"/>
                <w:color w:val="000000"/>
              </w:rPr>
              <w:t>感染症</w:t>
            </w:r>
            <w:r w:rsidR="00856EB8">
              <w:rPr>
                <w:rFonts w:ascii="ＭＳ 明朝" w:hAnsi="ＭＳ 明朝" w:hint="eastAsia"/>
                <w:color w:val="000000"/>
              </w:rPr>
              <w:t>の流行に際して</w:t>
            </w:r>
            <w:r w:rsidR="000B5CA7" w:rsidRPr="009F626D">
              <w:rPr>
                <w:rFonts w:ascii="ＭＳ 明朝" w:hAnsi="ＭＳ 明朝" w:hint="eastAsia"/>
                <w:color w:val="000000"/>
              </w:rPr>
              <w:t>、</w:t>
            </w:r>
            <w:r w:rsidRPr="009F626D">
              <w:rPr>
                <w:rFonts w:ascii="ＭＳ 明朝" w:hAnsi="ＭＳ 明朝" w:hint="eastAsia"/>
                <w:color w:val="000000"/>
              </w:rPr>
              <w:t>疫学</w:t>
            </w:r>
            <w:r w:rsidR="00D65FAD" w:rsidRPr="009F626D">
              <w:rPr>
                <w:rFonts w:ascii="ＭＳ 明朝" w:hAnsi="ＭＳ 明朝" w:hint="eastAsia"/>
                <w:color w:val="000000"/>
              </w:rPr>
              <w:t>調査</w:t>
            </w:r>
            <w:r w:rsidRPr="009F626D">
              <w:rPr>
                <w:rFonts w:ascii="ＭＳ 明朝" w:hAnsi="ＭＳ 明朝" w:hint="eastAsia"/>
                <w:color w:val="000000"/>
              </w:rPr>
              <w:t>支援活動を通して得た情報</w:t>
            </w:r>
            <w:r w:rsidR="00F9294D" w:rsidRPr="009F626D">
              <w:rPr>
                <w:rFonts w:ascii="ＭＳ 明朝" w:hAnsi="ＭＳ 明朝" w:hint="eastAsia"/>
                <w:color w:val="000000"/>
              </w:rPr>
              <w:t>等</w:t>
            </w:r>
            <w:r w:rsidRPr="009F626D">
              <w:rPr>
                <w:rFonts w:ascii="ＭＳ 明朝" w:hAnsi="ＭＳ 明朝" w:hint="eastAsia"/>
                <w:color w:val="000000"/>
              </w:rPr>
              <w:t>を活用</w:t>
            </w:r>
            <w:r w:rsidR="00856EB8">
              <w:rPr>
                <w:rFonts w:ascii="ＭＳ 明朝" w:hAnsi="ＭＳ 明朝" w:hint="eastAsia"/>
                <w:color w:val="000000"/>
              </w:rPr>
              <w:t>するなど</w:t>
            </w:r>
            <w:r w:rsidRPr="009F626D">
              <w:rPr>
                <w:rFonts w:ascii="ＭＳ 明朝" w:hAnsi="ＭＳ 明朝" w:hint="eastAsia"/>
                <w:color w:val="000000"/>
              </w:rPr>
              <w:t>、行政に</w:t>
            </w:r>
            <w:r w:rsidR="00F9294D" w:rsidRPr="009F626D">
              <w:rPr>
                <w:rFonts w:ascii="ＭＳ 明朝" w:hAnsi="ＭＳ 明朝" w:hint="eastAsia"/>
                <w:color w:val="000000"/>
              </w:rPr>
              <w:t>課題解決に向けた</w:t>
            </w:r>
            <w:r w:rsidRPr="009F626D">
              <w:rPr>
                <w:rFonts w:ascii="ＭＳ 明朝" w:hAnsi="ＭＳ 明朝" w:hint="eastAsia"/>
                <w:color w:val="000000"/>
              </w:rPr>
              <w:t>専門的知見の提供を行うとともに、報道機関や</w:t>
            </w:r>
            <w:r w:rsidR="00E50BAC" w:rsidRPr="003375B2">
              <w:rPr>
                <w:rFonts w:ascii="ＭＳ 明朝" w:hAnsi="ＭＳ 明朝" w:hint="eastAsia"/>
              </w:rPr>
              <w:t>府</w:t>
            </w:r>
            <w:r w:rsidRPr="003375B2">
              <w:rPr>
                <w:rFonts w:ascii="ＭＳ 明朝" w:hAnsi="ＭＳ 明朝" w:hint="eastAsia"/>
              </w:rPr>
              <w:t>民</w:t>
            </w:r>
            <w:r w:rsidR="00D95773" w:rsidRPr="009F626D">
              <w:rPr>
                <w:rFonts w:ascii="ＭＳ 明朝" w:hAnsi="ＭＳ 明朝" w:hint="eastAsia"/>
                <w:color w:val="000000"/>
              </w:rPr>
              <w:t>の</w:t>
            </w:r>
            <w:r w:rsidR="00256F3D" w:rsidRPr="009F626D">
              <w:rPr>
                <w:rFonts w:ascii="ＭＳ 明朝" w:hAnsi="ＭＳ 明朝" w:hint="eastAsia"/>
                <w:color w:val="000000"/>
              </w:rPr>
              <w:t>ニーズに対応</w:t>
            </w:r>
            <w:r w:rsidR="00F9294D" w:rsidRPr="009F626D">
              <w:rPr>
                <w:rFonts w:ascii="ＭＳ 明朝" w:hAnsi="ＭＳ 明朝" w:hint="eastAsia"/>
                <w:color w:val="000000"/>
              </w:rPr>
              <w:t>しつつ、</w:t>
            </w:r>
            <w:r w:rsidR="000B5CA7" w:rsidRPr="009F626D">
              <w:rPr>
                <w:rFonts w:ascii="ＭＳ 明朝" w:hAnsi="ＭＳ 明朝" w:hint="eastAsia"/>
                <w:color w:val="000000"/>
              </w:rPr>
              <w:t>わかりやすい</w:t>
            </w:r>
            <w:r w:rsidR="009D3934" w:rsidRPr="009F626D">
              <w:rPr>
                <w:rFonts w:ascii="ＭＳ 明朝" w:hAnsi="ＭＳ 明朝" w:hint="eastAsia"/>
                <w:color w:val="000000"/>
              </w:rPr>
              <w:t>情報</w:t>
            </w:r>
            <w:r w:rsidRPr="009F626D">
              <w:rPr>
                <w:rFonts w:ascii="ＭＳ 明朝" w:hAnsi="ＭＳ 明朝" w:hint="eastAsia"/>
                <w:color w:val="000000"/>
              </w:rPr>
              <w:t>発信</w:t>
            </w:r>
            <w:r w:rsidR="009D3934" w:rsidRPr="009F626D">
              <w:rPr>
                <w:rFonts w:ascii="ＭＳ 明朝" w:hAnsi="ＭＳ 明朝" w:hint="eastAsia"/>
                <w:color w:val="000000"/>
              </w:rPr>
              <w:t>をしたことから</w:t>
            </w:r>
            <w:r w:rsidRPr="009F626D">
              <w:rPr>
                <w:rFonts w:ascii="ＭＳ 明朝" w:hAnsi="ＭＳ 明朝" w:hint="eastAsia"/>
                <w:color w:val="000000"/>
              </w:rPr>
              <w:t>、自己評価の「</w:t>
            </w:r>
            <w:r w:rsidR="00E32512" w:rsidRPr="009F626D">
              <w:rPr>
                <w:rFonts w:ascii="ＭＳ 明朝" w:hAnsi="ＭＳ 明朝" w:hint="eastAsia"/>
                <w:color w:val="000000"/>
              </w:rPr>
              <w:t>Ⅲ</w:t>
            </w:r>
            <w:r w:rsidRPr="009F626D">
              <w:rPr>
                <w:rFonts w:ascii="ＭＳ 明朝" w:hAnsi="ＭＳ 明朝" w:hint="eastAsia"/>
                <w:color w:val="000000"/>
              </w:rPr>
              <w:t>」は妥当であると判断した。</w:t>
            </w:r>
          </w:p>
        </w:tc>
        <w:tc>
          <w:tcPr>
            <w:tcW w:w="1134" w:type="dxa"/>
            <w:tcBorders>
              <w:top w:val="double" w:sz="6" w:space="0" w:color="auto"/>
            </w:tcBorders>
            <w:shd w:val="clear" w:color="auto" w:fill="auto"/>
            <w:vAlign w:val="center"/>
          </w:tcPr>
          <w:p w:rsidR="00A15671" w:rsidRPr="009F626D" w:rsidRDefault="009F31C0" w:rsidP="001437BA">
            <w:pPr>
              <w:jc w:val="center"/>
              <w:rPr>
                <w:rFonts w:ascii="ＭＳ 明朝" w:hAnsi="ＭＳ 明朝"/>
                <w:color w:val="000000"/>
              </w:rPr>
            </w:pPr>
            <w:r w:rsidRPr="009F626D">
              <w:rPr>
                <w:rFonts w:ascii="ＭＳ 明朝" w:hAnsi="ＭＳ 明朝" w:hint="eastAsia"/>
                <w:color w:val="000000"/>
              </w:rPr>
              <w:t>P1</w:t>
            </w:r>
            <w:r w:rsidR="001437BA" w:rsidRPr="009F626D">
              <w:rPr>
                <w:rFonts w:ascii="ＭＳ 明朝" w:hAnsi="ＭＳ 明朝" w:hint="eastAsia"/>
                <w:color w:val="000000"/>
              </w:rPr>
              <w:t>1</w:t>
            </w:r>
          </w:p>
        </w:tc>
      </w:tr>
      <w:tr w:rsidR="00234B63" w:rsidTr="00C867B2">
        <w:trPr>
          <w:trHeight w:val="932"/>
        </w:trPr>
        <w:tc>
          <w:tcPr>
            <w:tcW w:w="964" w:type="dxa"/>
            <w:vMerge/>
            <w:shd w:val="clear" w:color="auto" w:fill="948A54"/>
            <w:vAlign w:val="center"/>
          </w:tcPr>
          <w:p w:rsidR="00A15671" w:rsidRPr="009F626D" w:rsidRDefault="00A15671"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A15671"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６</w:t>
            </w:r>
          </w:p>
        </w:tc>
        <w:tc>
          <w:tcPr>
            <w:tcW w:w="2325" w:type="dxa"/>
            <w:shd w:val="clear" w:color="auto" w:fill="auto"/>
            <w:vAlign w:val="center"/>
          </w:tcPr>
          <w:p w:rsidR="00A15671"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研修指導体制の強化</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A15671"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516452" w:rsidRPr="009F626D" w:rsidRDefault="009F31C0" w:rsidP="00516452">
            <w:pPr>
              <w:ind w:left="210" w:hangingChars="100" w:hanging="210"/>
              <w:rPr>
                <w:rFonts w:ascii="ＭＳ 明朝" w:hAnsi="ＭＳ 明朝"/>
                <w:color w:val="000000"/>
              </w:rPr>
            </w:pPr>
            <w:r w:rsidRPr="009F626D">
              <w:rPr>
                <w:rFonts w:ascii="ＭＳ 明朝" w:hAnsi="ＭＳ 明朝" w:hint="eastAsia"/>
                <w:color w:val="000000"/>
              </w:rPr>
              <w:t>●行政職員</w:t>
            </w:r>
            <w:r w:rsidR="00EB67E2" w:rsidRPr="009F626D">
              <w:rPr>
                <w:rFonts w:ascii="ＭＳ 明朝" w:hAnsi="ＭＳ 明朝" w:hint="eastAsia"/>
                <w:color w:val="000000"/>
              </w:rPr>
              <w:t>へ</w:t>
            </w:r>
            <w:r w:rsidRPr="009F626D">
              <w:rPr>
                <w:rFonts w:ascii="ＭＳ 明朝" w:hAnsi="ＭＳ 明朝" w:hint="eastAsia"/>
                <w:color w:val="000000"/>
              </w:rPr>
              <w:t>の研修回数</w:t>
            </w:r>
            <w:r w:rsidR="00E50BAC" w:rsidRPr="003375B2">
              <w:rPr>
                <w:rFonts w:ascii="ＭＳ 明朝" w:hAnsi="ＭＳ 明朝" w:hint="eastAsia"/>
              </w:rPr>
              <w:t>や</w:t>
            </w:r>
            <w:r w:rsidRPr="009F626D">
              <w:rPr>
                <w:rFonts w:ascii="ＭＳ 明朝" w:hAnsi="ＭＳ 明朝" w:hint="eastAsia"/>
                <w:color w:val="000000"/>
              </w:rPr>
              <w:t>公衆衛生関係者</w:t>
            </w:r>
            <w:r w:rsidR="00234B63" w:rsidRPr="009F626D">
              <w:rPr>
                <w:rFonts w:ascii="ＭＳ 明朝" w:hAnsi="ＭＳ 明朝" w:hint="eastAsia"/>
                <w:color w:val="000000"/>
              </w:rPr>
              <w:t>、大学生</w:t>
            </w:r>
            <w:r w:rsidRPr="009F626D">
              <w:rPr>
                <w:rFonts w:ascii="ＭＳ 明朝" w:hAnsi="ＭＳ 明朝" w:hint="eastAsia"/>
                <w:color w:val="000000"/>
              </w:rPr>
              <w:t>の研修受講者数</w:t>
            </w:r>
            <w:r w:rsidR="00234B63" w:rsidRPr="009F626D">
              <w:rPr>
                <w:rFonts w:ascii="ＭＳ 明朝" w:hAnsi="ＭＳ 明朝" w:hint="eastAsia"/>
                <w:color w:val="000000"/>
              </w:rPr>
              <w:t>について、数値目標を達成した。</w:t>
            </w:r>
          </w:p>
          <w:p w:rsidR="00F9294D" w:rsidRPr="009F626D" w:rsidRDefault="00516452" w:rsidP="00F125C0">
            <w:pPr>
              <w:ind w:left="210" w:hangingChars="100" w:hanging="210"/>
              <w:rPr>
                <w:rFonts w:ascii="ＭＳ 明朝" w:hAnsi="ＭＳ 明朝"/>
                <w:color w:val="000000"/>
              </w:rPr>
            </w:pPr>
            <w:r w:rsidRPr="009F626D">
              <w:rPr>
                <w:rFonts w:ascii="ＭＳ 明朝" w:hAnsi="ＭＳ 明朝" w:hint="eastAsia"/>
                <w:color w:val="000000"/>
              </w:rPr>
              <w:t>●新たに整備した実習室を活用し、技術研修を行うなど</w:t>
            </w:r>
            <w:r w:rsidR="00F125C0" w:rsidRPr="009F626D">
              <w:rPr>
                <w:rFonts w:ascii="ＭＳ 明朝" w:hAnsi="ＭＳ 明朝" w:hint="eastAsia"/>
                <w:color w:val="000000"/>
              </w:rPr>
              <w:t>、公衆衛生分野の人材育成に貢献した。</w:t>
            </w:r>
          </w:p>
        </w:tc>
        <w:tc>
          <w:tcPr>
            <w:tcW w:w="6379" w:type="dxa"/>
            <w:shd w:val="clear" w:color="auto" w:fill="auto"/>
          </w:tcPr>
          <w:p w:rsidR="00F9294D" w:rsidRPr="009F626D" w:rsidRDefault="009F31C0" w:rsidP="003375B2">
            <w:pPr>
              <w:ind w:leftChars="12" w:left="235" w:hangingChars="100" w:hanging="210"/>
              <w:rPr>
                <w:rFonts w:ascii="ＭＳ 明朝" w:hAnsi="ＭＳ 明朝"/>
                <w:color w:val="000000"/>
              </w:rPr>
            </w:pPr>
            <w:r w:rsidRPr="009F626D">
              <w:rPr>
                <w:rFonts w:ascii="ＭＳ 明朝" w:hAnsi="ＭＳ 明朝" w:hint="eastAsia"/>
                <w:color w:val="000000"/>
              </w:rPr>
              <w:t>◎</w:t>
            </w:r>
            <w:r w:rsidR="00FE31BA" w:rsidRPr="009F626D">
              <w:rPr>
                <w:rFonts w:ascii="ＭＳ 明朝" w:hAnsi="ＭＳ 明朝" w:hint="eastAsia"/>
                <w:color w:val="000000"/>
              </w:rPr>
              <w:t>行政等からの研修ニーズに対応し、</w:t>
            </w:r>
            <w:r w:rsidR="003B6E0D" w:rsidRPr="009F626D">
              <w:rPr>
                <w:rFonts w:ascii="ＭＳ 明朝" w:hAnsi="ＭＳ 明朝" w:hint="eastAsia"/>
                <w:color w:val="000000"/>
              </w:rPr>
              <w:t>当初計画していた研修</w:t>
            </w:r>
            <w:r w:rsidR="00FE31BA" w:rsidRPr="009F626D">
              <w:rPr>
                <w:rFonts w:ascii="ＭＳ 明朝" w:hAnsi="ＭＳ 明朝" w:hint="eastAsia"/>
                <w:color w:val="000000"/>
              </w:rPr>
              <w:t>回数、研修受講者数</w:t>
            </w:r>
            <w:r w:rsidR="00673776" w:rsidRPr="009F626D">
              <w:rPr>
                <w:rFonts w:ascii="ＭＳ 明朝" w:hAnsi="ＭＳ 明朝" w:hint="eastAsia"/>
                <w:color w:val="000000"/>
              </w:rPr>
              <w:t>の数値目標</w:t>
            </w:r>
            <w:r w:rsidR="00FE31BA" w:rsidRPr="009F626D">
              <w:rPr>
                <w:rFonts w:ascii="ＭＳ 明朝" w:hAnsi="ＭＳ 明朝" w:hint="eastAsia"/>
                <w:color w:val="000000"/>
              </w:rPr>
              <w:t>を上回った。</w:t>
            </w:r>
            <w:r w:rsidR="00856EB8">
              <w:rPr>
                <w:rFonts w:ascii="ＭＳ 明朝" w:hAnsi="ＭＳ 明朝" w:hint="eastAsia"/>
                <w:color w:val="000000"/>
              </w:rPr>
              <w:t>また、</w:t>
            </w:r>
            <w:r w:rsidR="00FE31BA" w:rsidRPr="009F626D">
              <w:rPr>
                <w:rFonts w:ascii="ＭＳ 明朝" w:hAnsi="ＭＳ 明朝" w:hint="eastAsia"/>
                <w:color w:val="000000"/>
              </w:rPr>
              <w:t>新たに整備した実習室も活用し、公衆衛生に係る</w:t>
            </w:r>
            <w:r w:rsidR="00F30E57" w:rsidRPr="003375B2">
              <w:rPr>
                <w:rFonts w:ascii="ＭＳ 明朝" w:hAnsi="ＭＳ 明朝" w:hint="eastAsia"/>
              </w:rPr>
              <w:t>人材育成</w:t>
            </w:r>
            <w:r w:rsidR="00FE31BA" w:rsidRPr="003375B2">
              <w:rPr>
                <w:rFonts w:ascii="ＭＳ 明朝" w:hAnsi="ＭＳ 明朝" w:hint="eastAsia"/>
              </w:rPr>
              <w:t>に</w:t>
            </w:r>
            <w:r w:rsidR="00FE31BA" w:rsidRPr="009F626D">
              <w:rPr>
                <w:rFonts w:ascii="ＭＳ 明朝" w:hAnsi="ＭＳ 明朝" w:hint="eastAsia"/>
                <w:color w:val="000000"/>
              </w:rPr>
              <w:t>努めた</w:t>
            </w:r>
            <w:r w:rsidR="004775C5" w:rsidRPr="009F626D">
              <w:rPr>
                <w:rFonts w:ascii="ＭＳ 明朝" w:hAnsi="ＭＳ 明朝" w:hint="eastAsia"/>
                <w:color w:val="000000"/>
              </w:rPr>
              <w:t>こと</w:t>
            </w:r>
            <w:r w:rsidRPr="009F626D">
              <w:rPr>
                <w:rFonts w:ascii="ＭＳ 明朝" w:hAnsi="ＭＳ 明朝" w:hint="eastAsia"/>
                <w:color w:val="000000"/>
              </w:rPr>
              <w:t>から、自己評価の「Ⅲ」は妥当であると判断した。</w:t>
            </w:r>
          </w:p>
        </w:tc>
        <w:tc>
          <w:tcPr>
            <w:tcW w:w="1134" w:type="dxa"/>
            <w:shd w:val="clear" w:color="auto" w:fill="auto"/>
            <w:vAlign w:val="center"/>
          </w:tcPr>
          <w:p w:rsidR="00A15671" w:rsidRPr="009F626D" w:rsidRDefault="009F31C0" w:rsidP="001437BA">
            <w:pPr>
              <w:ind w:leftChars="12" w:left="25"/>
              <w:jc w:val="center"/>
              <w:rPr>
                <w:rFonts w:ascii="ＭＳ 明朝" w:hAnsi="ＭＳ 明朝"/>
                <w:color w:val="000000"/>
              </w:rPr>
            </w:pPr>
            <w:r w:rsidRPr="009F626D">
              <w:rPr>
                <w:rFonts w:ascii="ＭＳ 明朝" w:hAnsi="ＭＳ 明朝" w:hint="eastAsia"/>
                <w:color w:val="000000"/>
              </w:rPr>
              <w:t>P1</w:t>
            </w:r>
            <w:r w:rsidR="001437BA" w:rsidRPr="009F626D">
              <w:rPr>
                <w:rFonts w:ascii="ＭＳ 明朝" w:hAnsi="ＭＳ 明朝" w:hint="eastAsia"/>
                <w:color w:val="000000"/>
              </w:rPr>
              <w:t>2</w:t>
            </w:r>
          </w:p>
        </w:tc>
      </w:tr>
      <w:tr w:rsidR="00234B63" w:rsidTr="00C867B2">
        <w:trPr>
          <w:trHeight w:val="369"/>
        </w:trPr>
        <w:tc>
          <w:tcPr>
            <w:tcW w:w="964" w:type="dxa"/>
            <w:vMerge w:val="restart"/>
            <w:tcBorders>
              <w:top w:val="double" w:sz="6" w:space="0" w:color="auto"/>
            </w:tcBorders>
            <w:shd w:val="clear" w:color="auto" w:fill="948A54"/>
            <w:vAlign w:val="center"/>
          </w:tcPr>
          <w:p w:rsidR="004775C5"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４</w:t>
            </w:r>
          </w:p>
        </w:tc>
        <w:tc>
          <w:tcPr>
            <w:tcW w:w="964" w:type="dxa"/>
            <w:tcBorders>
              <w:top w:val="double" w:sz="6" w:space="0" w:color="auto"/>
            </w:tcBorders>
            <w:shd w:val="clear" w:color="auto" w:fill="auto"/>
            <w:vAlign w:val="center"/>
          </w:tcPr>
          <w:p w:rsidR="004775C5"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７</w:t>
            </w:r>
          </w:p>
        </w:tc>
        <w:tc>
          <w:tcPr>
            <w:tcW w:w="2325" w:type="dxa"/>
            <w:tcBorders>
              <w:top w:val="double" w:sz="6" w:space="0" w:color="auto"/>
            </w:tcBorders>
            <w:shd w:val="clear" w:color="auto" w:fill="auto"/>
            <w:vAlign w:val="center"/>
          </w:tcPr>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全国ネットワーク及び国立研究機関との連携</w:t>
            </w:r>
          </w:p>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全国の地方衛生研究所との連携</w:t>
            </w:r>
          </w:p>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行政機関等との連携</w:t>
            </w:r>
          </w:p>
        </w:tc>
        <w:tc>
          <w:tcPr>
            <w:tcW w:w="709" w:type="dxa"/>
            <w:tcBorders>
              <w:top w:val="double" w:sz="6" w:space="0" w:color="auto"/>
            </w:tcBorders>
            <w:shd w:val="clear" w:color="auto" w:fill="auto"/>
            <w:vAlign w:val="center"/>
          </w:tcPr>
          <w:p w:rsidR="004775C5"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4775C5"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tcBorders>
              <w:top w:val="double" w:sz="6" w:space="0" w:color="auto"/>
            </w:tcBorders>
            <w:shd w:val="clear" w:color="auto" w:fill="auto"/>
          </w:tcPr>
          <w:p w:rsidR="001864C4" w:rsidRPr="009F626D" w:rsidRDefault="00403D11" w:rsidP="001864C4">
            <w:pPr>
              <w:ind w:left="210" w:hangingChars="100" w:hanging="210"/>
              <w:rPr>
                <w:rFonts w:ascii="ＭＳ 明朝" w:hAnsi="ＭＳ 明朝"/>
                <w:color w:val="000000"/>
              </w:rPr>
            </w:pPr>
            <w:r w:rsidRPr="009F626D">
              <w:rPr>
                <w:rFonts w:ascii="ＭＳ 明朝" w:hAnsi="ＭＳ 明朝" w:hint="eastAsia"/>
                <w:color w:val="000000"/>
              </w:rPr>
              <w:t>●</w:t>
            </w:r>
            <w:r w:rsidR="00513475" w:rsidRPr="009F626D">
              <w:rPr>
                <w:rFonts w:ascii="ＭＳ 明朝" w:hAnsi="ＭＳ 明朝" w:hint="eastAsia"/>
                <w:color w:val="000000"/>
              </w:rPr>
              <w:t>府内で</w:t>
            </w:r>
            <w:r w:rsidR="00D65FAD" w:rsidRPr="009F626D">
              <w:rPr>
                <w:rFonts w:ascii="ＭＳ 明朝" w:hAnsi="ＭＳ 明朝" w:hint="eastAsia"/>
                <w:color w:val="000000"/>
              </w:rPr>
              <w:t>発生した</w:t>
            </w:r>
            <w:r w:rsidR="00513475" w:rsidRPr="009F626D">
              <w:rPr>
                <w:rFonts w:ascii="ＭＳ 明朝" w:hAnsi="ＭＳ 明朝" w:hint="eastAsia"/>
                <w:color w:val="000000"/>
              </w:rPr>
              <w:t>クラスター</w:t>
            </w:r>
            <w:r w:rsidR="00D65FAD" w:rsidRPr="009F626D">
              <w:rPr>
                <w:rFonts w:ascii="ＭＳ 明朝" w:hAnsi="ＭＳ 明朝" w:hint="eastAsia"/>
                <w:color w:val="000000"/>
              </w:rPr>
              <w:t>に</w:t>
            </w:r>
            <w:r w:rsidR="001437BA" w:rsidRPr="009F626D">
              <w:rPr>
                <w:rFonts w:ascii="ＭＳ 明朝" w:hAnsi="ＭＳ 明朝" w:hint="eastAsia"/>
                <w:color w:val="000000"/>
              </w:rPr>
              <w:t>ついて</w:t>
            </w:r>
            <w:r w:rsidR="00513475" w:rsidRPr="009F626D">
              <w:rPr>
                <w:rFonts w:ascii="ＭＳ 明朝" w:hAnsi="ＭＳ 明朝" w:hint="eastAsia"/>
                <w:color w:val="000000"/>
              </w:rPr>
              <w:t>、疫学調査チーム（Ｏ-ＦＥ</w:t>
            </w:r>
            <w:r w:rsidR="00F9294D" w:rsidRPr="009F626D">
              <w:rPr>
                <w:rFonts w:ascii="ＭＳ 明朝" w:hAnsi="ＭＳ 明朝" w:hint="eastAsia"/>
                <w:color w:val="000000"/>
              </w:rPr>
              <w:t>ＩＴ）が</w:t>
            </w:r>
            <w:r w:rsidR="00513475" w:rsidRPr="009F626D">
              <w:rPr>
                <w:rFonts w:ascii="ＭＳ 明朝" w:hAnsi="ＭＳ 明朝" w:hint="eastAsia"/>
                <w:color w:val="000000"/>
              </w:rPr>
              <w:t>国立感染症研究所と協力して、府内保健所における疫学調査等を支援した。</w:t>
            </w:r>
          </w:p>
          <w:p w:rsidR="00513475" w:rsidRPr="009F626D" w:rsidRDefault="00403D11" w:rsidP="00513475">
            <w:pPr>
              <w:ind w:left="210" w:hangingChars="100" w:hanging="210"/>
              <w:rPr>
                <w:rFonts w:ascii="ＭＳ 明朝" w:hAnsi="ＭＳ 明朝"/>
                <w:color w:val="000000"/>
              </w:rPr>
            </w:pPr>
            <w:r w:rsidRPr="009F626D">
              <w:rPr>
                <w:rFonts w:ascii="ＭＳ 明朝" w:hAnsi="ＭＳ 明朝" w:hint="eastAsia"/>
                <w:color w:val="000000"/>
              </w:rPr>
              <w:t>●府内中核市からの</w:t>
            </w:r>
            <w:r w:rsidR="00987E37" w:rsidRPr="009F626D">
              <w:rPr>
                <w:rFonts w:ascii="ＭＳ 明朝" w:hAnsi="ＭＳ 明朝" w:hint="eastAsia"/>
                <w:color w:val="000000"/>
              </w:rPr>
              <w:t>依頼に基づき、</w:t>
            </w:r>
            <w:r w:rsidRPr="009F626D">
              <w:rPr>
                <w:rFonts w:ascii="ＭＳ 明朝" w:hAnsi="ＭＳ 明朝" w:hint="eastAsia"/>
                <w:color w:val="000000"/>
              </w:rPr>
              <w:t>検</w:t>
            </w:r>
            <w:r w:rsidRPr="003375B2">
              <w:rPr>
                <w:rFonts w:ascii="ＭＳ 明朝" w:hAnsi="ＭＳ 明朝" w:hint="eastAsia"/>
              </w:rPr>
              <w:t>査</w:t>
            </w:r>
            <w:r w:rsidR="00E50BAC" w:rsidRPr="003375B2">
              <w:rPr>
                <w:rFonts w:ascii="ＭＳ 明朝" w:hAnsi="ＭＳ 明朝" w:hint="eastAsia"/>
              </w:rPr>
              <w:t>を実施</w:t>
            </w:r>
            <w:r w:rsidRPr="003375B2">
              <w:rPr>
                <w:rFonts w:ascii="ＭＳ 明朝" w:hAnsi="ＭＳ 明朝" w:hint="eastAsia"/>
              </w:rPr>
              <w:t>し</w:t>
            </w:r>
            <w:r w:rsidRPr="009F626D">
              <w:rPr>
                <w:rFonts w:ascii="ＭＳ 明朝" w:hAnsi="ＭＳ 明朝" w:hint="eastAsia"/>
                <w:color w:val="000000"/>
              </w:rPr>
              <w:t>た。</w:t>
            </w:r>
          </w:p>
          <w:p w:rsidR="00513475" w:rsidRPr="009F626D" w:rsidRDefault="00403D11" w:rsidP="000B5CA7">
            <w:pPr>
              <w:ind w:left="210" w:hangingChars="100" w:hanging="210"/>
              <w:rPr>
                <w:rFonts w:ascii="ＭＳ 明朝" w:hAnsi="ＭＳ 明朝"/>
                <w:color w:val="000000"/>
              </w:rPr>
            </w:pPr>
            <w:r w:rsidRPr="009F626D">
              <w:rPr>
                <w:rFonts w:ascii="ＭＳ 明朝" w:hAnsi="ＭＳ 明朝" w:hint="eastAsia"/>
                <w:color w:val="000000"/>
              </w:rPr>
              <w:t>●大阪府からの依頼に基づき、新たに排水検査を開始</w:t>
            </w:r>
            <w:r w:rsidR="000B5CA7" w:rsidRPr="009F626D">
              <w:rPr>
                <w:rFonts w:ascii="ＭＳ 明朝" w:hAnsi="ＭＳ 明朝" w:hint="eastAsia"/>
                <w:color w:val="000000"/>
              </w:rPr>
              <w:t>した。</w:t>
            </w:r>
          </w:p>
        </w:tc>
        <w:tc>
          <w:tcPr>
            <w:tcW w:w="6379" w:type="dxa"/>
            <w:tcBorders>
              <w:top w:val="double" w:sz="6" w:space="0" w:color="auto"/>
            </w:tcBorders>
            <w:shd w:val="clear" w:color="auto" w:fill="auto"/>
          </w:tcPr>
          <w:p w:rsidR="00B537C3" w:rsidRPr="009F626D" w:rsidRDefault="009F31C0" w:rsidP="003375B2">
            <w:pPr>
              <w:ind w:left="210" w:hangingChars="100" w:hanging="210"/>
              <w:rPr>
                <w:rFonts w:ascii="ＭＳ 明朝" w:hAnsi="ＭＳ 明朝"/>
                <w:color w:val="000000"/>
              </w:rPr>
            </w:pPr>
            <w:r w:rsidRPr="009F626D">
              <w:rPr>
                <w:rFonts w:ascii="ＭＳ 明朝" w:hAnsi="ＭＳ 明朝" w:hint="eastAsia"/>
                <w:color w:val="000000"/>
              </w:rPr>
              <w:t>◎</w:t>
            </w:r>
            <w:r w:rsidR="00EB67E2" w:rsidRPr="009F626D">
              <w:rPr>
                <w:rFonts w:ascii="ＭＳ 明朝" w:hAnsi="ＭＳ 明朝" w:hint="eastAsia"/>
                <w:color w:val="000000"/>
              </w:rPr>
              <w:t>国立感染症研究所</w:t>
            </w:r>
            <w:r w:rsidRPr="009F626D">
              <w:rPr>
                <w:rFonts w:ascii="ＭＳ 明朝" w:hAnsi="ＭＳ 明朝" w:hint="eastAsia"/>
                <w:color w:val="000000"/>
              </w:rPr>
              <w:t>と連携を図り、府内保健所における疫学調査等の活動を支援したほか、</w:t>
            </w:r>
            <w:r w:rsidR="00112744" w:rsidRPr="009F626D">
              <w:rPr>
                <w:rFonts w:ascii="ＭＳ 明朝" w:hAnsi="ＭＳ 明朝" w:hint="eastAsia"/>
                <w:color w:val="000000"/>
              </w:rPr>
              <w:t>行政検査の実施により府内中核市を支援するとともに、行政機関からの要請に基づき、新たな検査</w:t>
            </w:r>
            <w:r w:rsidR="00E32512" w:rsidRPr="009F626D">
              <w:rPr>
                <w:rFonts w:ascii="ＭＳ 明朝" w:hAnsi="ＭＳ 明朝" w:hint="eastAsia"/>
                <w:color w:val="000000"/>
              </w:rPr>
              <w:t>を開始した。</w:t>
            </w:r>
            <w:r w:rsidRPr="009F626D">
              <w:rPr>
                <w:rFonts w:ascii="ＭＳ 明朝" w:hAnsi="ＭＳ 明朝" w:hint="eastAsia"/>
                <w:color w:val="000000"/>
              </w:rPr>
              <w:t>計画</w:t>
            </w:r>
            <w:r w:rsidR="00234B63" w:rsidRPr="009F626D">
              <w:rPr>
                <w:rFonts w:ascii="ＭＳ 明朝" w:hAnsi="ＭＳ 明朝" w:hint="eastAsia"/>
                <w:color w:val="000000"/>
              </w:rPr>
              <w:t>の取組みを順調に実施したことから</w:t>
            </w:r>
            <w:r w:rsidRPr="009F626D">
              <w:rPr>
                <w:rFonts w:ascii="ＭＳ 明朝" w:hAnsi="ＭＳ 明朝" w:hint="eastAsia"/>
                <w:color w:val="000000"/>
              </w:rPr>
              <w:t>、自己評価の「</w:t>
            </w:r>
            <w:r w:rsidR="00234B63" w:rsidRPr="009F626D">
              <w:rPr>
                <w:rFonts w:ascii="ＭＳ 明朝" w:hAnsi="ＭＳ 明朝" w:hint="eastAsia"/>
                <w:color w:val="000000"/>
              </w:rPr>
              <w:t>Ⅲ</w:t>
            </w:r>
            <w:r w:rsidRPr="009F626D">
              <w:rPr>
                <w:rFonts w:ascii="ＭＳ 明朝" w:hAnsi="ＭＳ 明朝" w:hint="eastAsia"/>
                <w:color w:val="000000"/>
              </w:rPr>
              <w:t>」は妥当であると判断した。</w:t>
            </w:r>
          </w:p>
        </w:tc>
        <w:tc>
          <w:tcPr>
            <w:tcW w:w="1134" w:type="dxa"/>
            <w:tcBorders>
              <w:top w:val="double" w:sz="6" w:space="0" w:color="auto"/>
            </w:tcBorders>
            <w:shd w:val="clear" w:color="auto" w:fill="auto"/>
            <w:vAlign w:val="center"/>
          </w:tcPr>
          <w:p w:rsidR="004775C5" w:rsidRPr="009F626D" w:rsidRDefault="009F31C0" w:rsidP="001437BA">
            <w:pPr>
              <w:ind w:left="105" w:hangingChars="50" w:hanging="105"/>
              <w:jc w:val="center"/>
              <w:rPr>
                <w:rFonts w:ascii="ＭＳ 明朝" w:hAnsi="ＭＳ 明朝"/>
                <w:color w:val="000000"/>
              </w:rPr>
            </w:pPr>
            <w:r w:rsidRPr="009F626D">
              <w:rPr>
                <w:rFonts w:ascii="ＭＳ 明朝" w:hAnsi="ＭＳ 明朝" w:hint="eastAsia"/>
                <w:color w:val="000000"/>
              </w:rPr>
              <w:t>P1</w:t>
            </w:r>
            <w:r w:rsidR="001437BA" w:rsidRPr="009F626D">
              <w:rPr>
                <w:rFonts w:ascii="ＭＳ 明朝" w:hAnsi="ＭＳ 明朝" w:hint="eastAsia"/>
                <w:color w:val="000000"/>
              </w:rPr>
              <w:t>4</w:t>
            </w:r>
          </w:p>
        </w:tc>
      </w:tr>
      <w:tr w:rsidR="00234B63" w:rsidTr="00C867B2">
        <w:trPr>
          <w:trHeight w:val="452"/>
        </w:trPr>
        <w:tc>
          <w:tcPr>
            <w:tcW w:w="964" w:type="dxa"/>
            <w:vMerge/>
            <w:shd w:val="clear" w:color="auto" w:fill="948A54"/>
            <w:vAlign w:val="center"/>
          </w:tcPr>
          <w:p w:rsidR="004775C5" w:rsidRPr="009F626D" w:rsidRDefault="004775C5"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4775C5"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８</w:t>
            </w:r>
          </w:p>
        </w:tc>
        <w:tc>
          <w:tcPr>
            <w:tcW w:w="2325" w:type="dxa"/>
            <w:shd w:val="clear" w:color="auto" w:fill="auto"/>
            <w:vAlign w:val="center"/>
          </w:tcPr>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健康危機事象発生時における研究所の果たすべき役割</w:t>
            </w:r>
          </w:p>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平常時における健康</w:t>
            </w:r>
            <w:r w:rsidRPr="009F626D">
              <w:rPr>
                <w:rFonts w:ascii="HG丸ｺﾞｼｯｸM-PRO" w:eastAsia="HG丸ｺﾞｼｯｸM-PRO" w:hint="eastAsia"/>
                <w:color w:val="000000"/>
                <w:sz w:val="22"/>
                <w:szCs w:val="22"/>
              </w:rPr>
              <w:lastRenderedPageBreak/>
              <w:t>危機事象発生時への備え</w:t>
            </w:r>
          </w:p>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災害時や健康危機事象発生時における連携</w:t>
            </w:r>
          </w:p>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健康危機管理対応</w:t>
            </w:r>
          </w:p>
        </w:tc>
        <w:tc>
          <w:tcPr>
            <w:tcW w:w="709" w:type="dxa"/>
            <w:shd w:val="clear" w:color="auto" w:fill="auto"/>
            <w:vAlign w:val="center"/>
          </w:tcPr>
          <w:p w:rsidR="004775C5"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lastRenderedPageBreak/>
              <w:t>Ⅳ</w:t>
            </w:r>
          </w:p>
        </w:tc>
        <w:tc>
          <w:tcPr>
            <w:tcW w:w="425"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4775C5"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shd w:val="clear" w:color="auto" w:fill="auto"/>
          </w:tcPr>
          <w:p w:rsidR="00DB737C" w:rsidRPr="009F626D" w:rsidRDefault="00403D11" w:rsidP="00541720">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●新型コロナウイルスゲノム解析チーム</w:t>
            </w:r>
            <w:r w:rsidR="001864C4" w:rsidRPr="009F626D">
              <w:rPr>
                <w:rFonts w:ascii="ＭＳ 明朝" w:hAnsi="ＭＳ 明朝" w:hint="eastAsia"/>
                <w:color w:val="000000"/>
              </w:rPr>
              <w:t>が、</w:t>
            </w:r>
            <w:r w:rsidR="00EF32DD" w:rsidRPr="009F626D">
              <w:rPr>
                <w:rFonts w:ascii="ＭＳ 明朝" w:hAnsi="ＭＳ 明朝" w:hint="eastAsia"/>
                <w:color w:val="000000"/>
              </w:rPr>
              <w:t>ゲノム</w:t>
            </w:r>
            <w:r w:rsidR="00E15B3E" w:rsidRPr="009F626D">
              <w:rPr>
                <w:rFonts w:ascii="ＭＳ 明朝" w:hAnsi="ＭＳ 明朝" w:hint="eastAsia"/>
                <w:color w:val="000000"/>
              </w:rPr>
              <w:t>情報</w:t>
            </w:r>
            <w:r w:rsidR="00EF32DD" w:rsidRPr="009F626D">
              <w:rPr>
                <w:rFonts w:ascii="ＭＳ 明朝" w:hAnsi="ＭＳ 明朝" w:hint="eastAsia"/>
                <w:color w:val="000000"/>
              </w:rPr>
              <w:t>、</w:t>
            </w:r>
            <w:r w:rsidR="00E15B3E" w:rsidRPr="009F626D">
              <w:rPr>
                <w:rFonts w:ascii="ＭＳ 明朝" w:hAnsi="ＭＳ 明朝" w:hint="eastAsia"/>
                <w:color w:val="000000"/>
              </w:rPr>
              <w:t>府内</w:t>
            </w:r>
            <w:r w:rsidR="00EF32DD" w:rsidRPr="009F626D">
              <w:rPr>
                <w:rFonts w:ascii="ＭＳ 明朝" w:hAnsi="ＭＳ 明朝" w:hint="eastAsia"/>
                <w:color w:val="000000"/>
              </w:rPr>
              <w:t>疫学情報、</w:t>
            </w:r>
            <w:r w:rsidR="00E15B3E" w:rsidRPr="009F626D">
              <w:rPr>
                <w:rFonts w:ascii="ＭＳ 明朝" w:hAnsi="ＭＳ 明朝" w:hint="eastAsia"/>
                <w:color w:val="000000"/>
              </w:rPr>
              <w:t>国内外の</w:t>
            </w:r>
            <w:r w:rsidR="00EF32DD" w:rsidRPr="009F626D">
              <w:rPr>
                <w:rFonts w:ascii="ＭＳ 明朝" w:hAnsi="ＭＳ 明朝" w:hint="eastAsia"/>
                <w:color w:val="000000"/>
              </w:rPr>
              <w:t>変異株情報を軸に</w:t>
            </w:r>
            <w:r w:rsidR="00E15B3E" w:rsidRPr="009F626D">
              <w:rPr>
                <w:rFonts w:ascii="ＭＳ 明朝" w:hAnsi="ＭＳ 明朝" w:hint="eastAsia"/>
                <w:color w:val="000000"/>
              </w:rPr>
              <w:t>したサーベイランス</w:t>
            </w:r>
            <w:r w:rsidR="00856EB8">
              <w:rPr>
                <w:rFonts w:ascii="ＭＳ 明朝" w:hAnsi="ＭＳ 明朝" w:hint="eastAsia"/>
                <w:color w:val="000000"/>
              </w:rPr>
              <w:t>を実施し、</w:t>
            </w:r>
            <w:r w:rsidR="00EF32DD" w:rsidRPr="009F626D">
              <w:rPr>
                <w:rFonts w:ascii="ＭＳ 明朝" w:hAnsi="ＭＳ 明朝" w:hint="eastAsia"/>
                <w:color w:val="000000"/>
              </w:rPr>
              <w:t>現状把握</w:t>
            </w:r>
            <w:r w:rsidRPr="009F626D">
              <w:rPr>
                <w:rFonts w:ascii="ＭＳ 明朝" w:hAnsi="ＭＳ 明朝" w:hint="eastAsia"/>
                <w:color w:val="000000"/>
              </w:rPr>
              <w:t>及びリスク評</w:t>
            </w:r>
            <w:r w:rsidR="00D65FAD" w:rsidRPr="009F626D">
              <w:rPr>
                <w:rFonts w:ascii="ＭＳ 明朝" w:hAnsi="ＭＳ 明朝" w:hint="eastAsia"/>
                <w:color w:val="000000"/>
              </w:rPr>
              <w:t>価等を行った。また、府内他機関で実施されたゲノム解析情報を集約</w:t>
            </w:r>
            <w:r w:rsidR="00EF32DD" w:rsidRPr="009F626D">
              <w:rPr>
                <w:rFonts w:ascii="ＭＳ 明朝" w:hAnsi="ＭＳ 明朝" w:hint="eastAsia"/>
                <w:color w:val="000000"/>
              </w:rPr>
              <w:t>し、</w:t>
            </w:r>
            <w:r w:rsidR="00D65FAD" w:rsidRPr="009F626D">
              <w:rPr>
                <w:rFonts w:ascii="ＭＳ 明朝" w:hAnsi="ＭＳ 明朝" w:hint="eastAsia"/>
                <w:color w:val="000000"/>
              </w:rPr>
              <w:t>独自の疫学情報等を反映した「ゲノ</w:t>
            </w:r>
            <w:r w:rsidR="00D65FAD" w:rsidRPr="009F626D">
              <w:rPr>
                <w:rFonts w:ascii="ＭＳ 明朝" w:hAnsi="ＭＳ 明朝" w:hint="eastAsia"/>
                <w:color w:val="000000"/>
              </w:rPr>
              <w:lastRenderedPageBreak/>
              <w:t>ム解析レポート」を配信するなど</w:t>
            </w:r>
            <w:r w:rsidRPr="009F626D">
              <w:rPr>
                <w:rFonts w:ascii="ＭＳ 明朝" w:hAnsi="ＭＳ 明朝" w:hint="eastAsia"/>
                <w:color w:val="000000"/>
              </w:rPr>
              <w:t>、積極的に活動した。</w:t>
            </w:r>
          </w:p>
          <w:p w:rsidR="00D65FAD" w:rsidRPr="009F626D" w:rsidRDefault="00DB737C" w:rsidP="00E86631">
            <w:pPr>
              <w:tabs>
                <w:tab w:val="left" w:pos="7083"/>
              </w:tabs>
              <w:ind w:left="210" w:hangingChars="100" w:hanging="210"/>
              <w:rPr>
                <w:rFonts w:ascii="ＭＳ 明朝" w:hAnsi="ＭＳ 明朝"/>
                <w:color w:val="000000"/>
              </w:rPr>
            </w:pPr>
            <w:r w:rsidRPr="009F626D">
              <w:rPr>
                <w:rFonts w:ascii="ＭＳ 明朝" w:hAnsi="ＭＳ 明朝" w:hint="eastAsia"/>
                <w:color w:val="000000"/>
              </w:rPr>
              <w:t>●</w:t>
            </w:r>
            <w:r w:rsidR="00403D11" w:rsidRPr="009F626D">
              <w:rPr>
                <w:rFonts w:ascii="ＭＳ 明朝" w:hAnsi="ＭＳ 明朝" w:hint="eastAsia"/>
                <w:color w:val="000000"/>
              </w:rPr>
              <w:t>知事の要請に基づき、</w:t>
            </w:r>
            <w:r w:rsidR="00E86631" w:rsidRPr="009F626D">
              <w:rPr>
                <w:rFonts w:ascii="ＭＳ 明朝" w:hAnsi="ＭＳ 明朝" w:hint="eastAsia"/>
                <w:color w:val="000000"/>
              </w:rPr>
              <w:t>Ｏ-</w:t>
            </w:r>
            <w:r w:rsidR="00403D11" w:rsidRPr="009F626D">
              <w:rPr>
                <w:rFonts w:ascii="ＭＳ 明朝" w:hAnsi="ＭＳ 明朝" w:hint="eastAsia"/>
                <w:color w:val="000000"/>
              </w:rPr>
              <w:t>ＦＥＩＴを府内保健所へ派遣</w:t>
            </w:r>
            <w:r w:rsidR="008A2781">
              <w:rPr>
                <w:rFonts w:ascii="ＭＳ 明朝" w:hAnsi="ＭＳ 明朝" w:hint="eastAsia"/>
                <w:color w:val="000000"/>
              </w:rPr>
              <w:t>し</w:t>
            </w:r>
            <w:r w:rsidR="00403D11" w:rsidRPr="009F626D">
              <w:rPr>
                <w:rFonts w:ascii="ＭＳ 明朝" w:hAnsi="ＭＳ 明朝" w:hint="eastAsia"/>
                <w:color w:val="000000"/>
              </w:rPr>
              <w:t>、新型コロナウイルス感染症</w:t>
            </w:r>
            <w:r w:rsidR="00D7621B" w:rsidRPr="009F626D">
              <w:rPr>
                <w:rFonts w:ascii="ＭＳ 明朝" w:hAnsi="ＭＳ 明朝" w:hint="eastAsia"/>
                <w:color w:val="000000"/>
              </w:rPr>
              <w:t>、腸管出血性大腸菌感染症</w:t>
            </w:r>
            <w:r w:rsidR="00403D11" w:rsidRPr="009F626D">
              <w:rPr>
                <w:rFonts w:ascii="ＭＳ 明朝" w:hAnsi="ＭＳ 明朝" w:hint="eastAsia"/>
                <w:color w:val="000000"/>
              </w:rPr>
              <w:t>の疫学調査支援活動</w:t>
            </w:r>
            <w:r w:rsidR="00D7621B" w:rsidRPr="009F626D">
              <w:rPr>
                <w:rFonts w:ascii="ＭＳ 明朝" w:hAnsi="ＭＳ 明朝" w:hint="eastAsia"/>
                <w:color w:val="000000"/>
              </w:rPr>
              <w:t>等</w:t>
            </w:r>
            <w:r w:rsidR="00403D11" w:rsidRPr="009F626D">
              <w:rPr>
                <w:rFonts w:ascii="ＭＳ 明朝" w:hAnsi="ＭＳ 明朝" w:hint="eastAsia"/>
                <w:color w:val="000000"/>
              </w:rPr>
              <w:t>を</w:t>
            </w:r>
            <w:r w:rsidR="00D7621B" w:rsidRPr="009F626D">
              <w:rPr>
                <w:rFonts w:ascii="ＭＳ 明朝" w:hAnsi="ＭＳ 明朝" w:hint="eastAsia"/>
                <w:color w:val="000000"/>
              </w:rPr>
              <w:t>実施し</w:t>
            </w:r>
            <w:r w:rsidR="00E86631" w:rsidRPr="009F626D">
              <w:rPr>
                <w:rFonts w:ascii="ＭＳ 明朝" w:hAnsi="ＭＳ 明朝" w:hint="eastAsia"/>
                <w:color w:val="000000"/>
              </w:rPr>
              <w:t>、感染拡大防止に貢献した。</w:t>
            </w:r>
          </w:p>
          <w:p w:rsidR="00541720" w:rsidRPr="009F626D" w:rsidRDefault="00403D11" w:rsidP="00E86631">
            <w:pPr>
              <w:tabs>
                <w:tab w:val="left" w:pos="7083"/>
              </w:tabs>
              <w:ind w:left="210" w:hangingChars="100" w:hanging="210"/>
              <w:rPr>
                <w:rFonts w:ascii="ＭＳ 明朝" w:hAnsi="ＭＳ 明朝"/>
                <w:color w:val="000000"/>
              </w:rPr>
            </w:pPr>
            <w:r w:rsidRPr="009F626D">
              <w:rPr>
                <w:rFonts w:ascii="ＭＳ 明朝" w:hAnsi="ＭＳ 明朝" w:hint="eastAsia"/>
                <w:color w:val="000000"/>
              </w:rPr>
              <w:t>●国立感染症研究所の実地疫学専門家養成コースへ新たに職員を派遣</w:t>
            </w:r>
            <w:r w:rsidR="008D3799" w:rsidRPr="009F626D">
              <w:rPr>
                <w:rFonts w:ascii="ＭＳ 明朝" w:hAnsi="ＭＳ 明朝" w:hint="eastAsia"/>
                <w:color w:val="000000"/>
              </w:rPr>
              <w:t>し、研修過程において厚生労働省新型コロナウイルス感染症対策本部クラスター対策班の一員として活動</w:t>
            </w:r>
            <w:r w:rsidRPr="009F626D">
              <w:rPr>
                <w:rFonts w:ascii="ＭＳ 明朝" w:hAnsi="ＭＳ 明朝" w:hint="eastAsia"/>
                <w:color w:val="000000"/>
              </w:rPr>
              <w:t>す</w:t>
            </w:r>
            <w:r w:rsidR="008D3799" w:rsidRPr="009F626D">
              <w:rPr>
                <w:rFonts w:ascii="ＭＳ 明朝" w:hAnsi="ＭＳ 明朝" w:hint="eastAsia"/>
                <w:color w:val="000000"/>
              </w:rPr>
              <w:t>る</w:t>
            </w:r>
            <w:r w:rsidR="00856EB8">
              <w:rPr>
                <w:rFonts w:ascii="ＭＳ 明朝" w:hAnsi="ＭＳ 明朝" w:hint="eastAsia"/>
                <w:color w:val="000000"/>
              </w:rPr>
              <w:t>など</w:t>
            </w:r>
            <w:r w:rsidR="008D3799" w:rsidRPr="009F626D">
              <w:rPr>
                <w:rFonts w:ascii="ＭＳ 明朝" w:hAnsi="ＭＳ 明朝" w:hint="eastAsia"/>
                <w:color w:val="000000"/>
              </w:rPr>
              <w:t>、疫学調査・クラスター対策を担う人材養成を進め</w:t>
            </w:r>
            <w:r w:rsidRPr="009F626D">
              <w:rPr>
                <w:rFonts w:ascii="ＭＳ 明朝" w:hAnsi="ＭＳ 明朝" w:hint="eastAsia"/>
                <w:color w:val="000000"/>
              </w:rPr>
              <w:t>、健康危機管理対応能力の向上を図った。</w:t>
            </w:r>
          </w:p>
          <w:p w:rsidR="00541720" w:rsidRPr="009F626D" w:rsidRDefault="00403D11" w:rsidP="005B121D">
            <w:pPr>
              <w:tabs>
                <w:tab w:val="left" w:pos="7083"/>
              </w:tabs>
              <w:ind w:left="210" w:hangingChars="100" w:hanging="210"/>
              <w:rPr>
                <w:rFonts w:ascii="ＭＳ 明朝" w:hAnsi="ＭＳ 明朝"/>
                <w:color w:val="000000"/>
              </w:rPr>
            </w:pPr>
            <w:r w:rsidRPr="009F626D">
              <w:rPr>
                <w:rFonts w:ascii="ＭＳ 明朝" w:hAnsi="ＭＳ 明朝" w:hint="eastAsia"/>
                <w:color w:val="000000"/>
              </w:rPr>
              <w:t>●府内保健所等の職員に対し、</w:t>
            </w:r>
            <w:r w:rsidR="008D3799" w:rsidRPr="009F626D">
              <w:rPr>
                <w:rFonts w:ascii="ＭＳ 明朝" w:hAnsi="ＭＳ 明朝" w:hint="eastAsia"/>
                <w:color w:val="000000"/>
              </w:rPr>
              <w:t>Ｏ－ＦＥＩＴによるケーススタディー形式の</w:t>
            </w:r>
            <w:r w:rsidRPr="009F626D">
              <w:rPr>
                <w:rFonts w:ascii="ＭＳ 明朝" w:hAnsi="ＭＳ 明朝" w:hint="eastAsia"/>
                <w:color w:val="000000"/>
              </w:rPr>
              <w:t>疫学研修を</w:t>
            </w:r>
            <w:r w:rsidR="005B121D" w:rsidRPr="009F626D">
              <w:rPr>
                <w:rFonts w:ascii="ＭＳ 明朝" w:hAnsi="ＭＳ 明朝" w:hint="eastAsia"/>
                <w:color w:val="000000"/>
              </w:rPr>
              <w:t>開催し</w:t>
            </w:r>
            <w:r w:rsidRPr="009F626D">
              <w:rPr>
                <w:rFonts w:ascii="ＭＳ 明朝" w:hAnsi="ＭＳ 明朝" w:hint="eastAsia"/>
                <w:color w:val="000000"/>
              </w:rPr>
              <w:t>、</w:t>
            </w:r>
            <w:r w:rsidR="008D3799" w:rsidRPr="009F626D">
              <w:rPr>
                <w:rFonts w:ascii="ＭＳ 明朝" w:hAnsi="ＭＳ 明朝" w:hint="eastAsia"/>
                <w:color w:val="000000"/>
              </w:rPr>
              <w:t>現場対応能力</w:t>
            </w:r>
            <w:r w:rsidRPr="009F626D">
              <w:rPr>
                <w:rFonts w:ascii="ＭＳ 明朝" w:hAnsi="ＭＳ 明朝" w:hint="eastAsia"/>
                <w:color w:val="000000"/>
              </w:rPr>
              <w:t>の向上を図った。</w:t>
            </w:r>
          </w:p>
        </w:tc>
        <w:tc>
          <w:tcPr>
            <w:tcW w:w="6379" w:type="dxa"/>
            <w:shd w:val="clear" w:color="auto" w:fill="auto"/>
          </w:tcPr>
          <w:p w:rsidR="003133C5" w:rsidRPr="009F626D" w:rsidRDefault="009F31C0" w:rsidP="001F38E4">
            <w:pPr>
              <w:ind w:left="210" w:hangingChars="100" w:hanging="210"/>
              <w:rPr>
                <w:rFonts w:ascii="ＭＳ 明朝" w:hAnsi="ＭＳ 明朝"/>
                <w:color w:val="000000"/>
              </w:rPr>
            </w:pPr>
            <w:r w:rsidRPr="009F626D">
              <w:rPr>
                <w:rFonts w:ascii="ＭＳ 明朝" w:hAnsi="ＭＳ 明朝" w:hint="eastAsia"/>
                <w:color w:val="000000"/>
              </w:rPr>
              <w:lastRenderedPageBreak/>
              <w:t>◎</w:t>
            </w:r>
            <w:r w:rsidR="005B121D" w:rsidRPr="009F626D">
              <w:rPr>
                <w:rFonts w:ascii="ＭＳ 明朝" w:hAnsi="ＭＳ 明朝" w:hint="eastAsia"/>
                <w:color w:val="000000"/>
              </w:rPr>
              <w:t>昨年度に引き続き、</w:t>
            </w:r>
            <w:r w:rsidR="00403D11" w:rsidRPr="009F626D">
              <w:rPr>
                <w:rFonts w:ascii="ＭＳ 明朝" w:hAnsi="ＭＳ 明朝" w:hint="eastAsia"/>
                <w:color w:val="000000"/>
              </w:rPr>
              <w:t>新型コロナウイルスゲノム解析</w:t>
            </w:r>
            <w:r w:rsidR="00856EB8">
              <w:rPr>
                <w:rFonts w:ascii="ＭＳ 明朝" w:hAnsi="ＭＳ 明朝" w:hint="eastAsia"/>
                <w:color w:val="000000"/>
              </w:rPr>
              <w:t>を</w:t>
            </w:r>
            <w:r w:rsidR="00403D11" w:rsidRPr="009F626D">
              <w:rPr>
                <w:rFonts w:ascii="ＭＳ 明朝" w:hAnsi="ＭＳ 明朝" w:hint="eastAsia"/>
                <w:color w:val="000000"/>
              </w:rPr>
              <w:t>実施し、解析</w:t>
            </w:r>
            <w:r w:rsidR="001F38E4" w:rsidRPr="009F626D">
              <w:rPr>
                <w:rFonts w:ascii="ＭＳ 明朝" w:hAnsi="ＭＳ 明朝" w:hint="eastAsia"/>
                <w:color w:val="000000"/>
              </w:rPr>
              <w:t>結果</w:t>
            </w:r>
            <w:r w:rsidR="00403D11" w:rsidRPr="009F626D">
              <w:rPr>
                <w:rFonts w:ascii="ＭＳ 明朝" w:hAnsi="ＭＳ 明朝" w:hint="eastAsia"/>
                <w:color w:val="000000"/>
              </w:rPr>
              <w:t>や疫学情報等を組み合わせた独自の分析を行政機関に提供したほか、府内保健所等</w:t>
            </w:r>
            <w:r w:rsidR="00F9294D" w:rsidRPr="009F626D">
              <w:rPr>
                <w:rFonts w:ascii="ＭＳ 明朝" w:hAnsi="ＭＳ 明朝" w:hint="eastAsia"/>
                <w:color w:val="000000"/>
              </w:rPr>
              <w:t>において感染拡大のリスク評価や</w:t>
            </w:r>
            <w:r w:rsidR="00F9294D" w:rsidRPr="009F626D">
              <w:rPr>
                <w:rFonts w:ascii="ＭＳ 明朝" w:hAnsi="ＭＳ 明朝" w:hint="eastAsia"/>
                <w:color w:val="000000"/>
              </w:rPr>
              <w:lastRenderedPageBreak/>
              <w:t>府内外の最新情報の収集に取り組んだ。また、</w:t>
            </w:r>
            <w:r w:rsidR="00403D11" w:rsidRPr="009F626D">
              <w:rPr>
                <w:rFonts w:ascii="ＭＳ 明朝" w:hAnsi="ＭＳ 明朝" w:hint="eastAsia"/>
                <w:color w:val="000000"/>
              </w:rPr>
              <w:t>府内保健所等職員に対し</w:t>
            </w:r>
            <w:r w:rsidR="001F38E4" w:rsidRPr="009F626D">
              <w:rPr>
                <w:rFonts w:ascii="ＭＳ 明朝" w:hAnsi="ＭＳ 明朝" w:hint="eastAsia"/>
                <w:color w:val="000000"/>
              </w:rPr>
              <w:t>発生動向等に関するセミナーや</w:t>
            </w:r>
            <w:r w:rsidR="00403D11" w:rsidRPr="009F626D">
              <w:rPr>
                <w:rFonts w:ascii="ＭＳ 明朝" w:hAnsi="ＭＳ 明朝" w:hint="eastAsia"/>
                <w:color w:val="000000"/>
              </w:rPr>
              <w:t>疫学研修を行うなど、府内保健所等職員の疫学調査に対する知見や現場対応能力の向上に貢献した。このような計画を上回る業務実績があったことから、自己評価の「</w:t>
            </w:r>
            <w:r w:rsidR="008D3799" w:rsidRPr="009F626D">
              <w:rPr>
                <w:rFonts w:ascii="ＭＳ 明朝" w:hAnsi="ＭＳ 明朝" w:hint="eastAsia"/>
                <w:color w:val="000000"/>
              </w:rPr>
              <w:t>Ⅳ</w:t>
            </w:r>
            <w:r w:rsidR="00403D11" w:rsidRPr="009F626D">
              <w:rPr>
                <w:rFonts w:ascii="ＭＳ 明朝" w:hAnsi="ＭＳ 明朝" w:hint="eastAsia"/>
                <w:color w:val="000000"/>
              </w:rPr>
              <w:t>」は妥当であると判断した。</w:t>
            </w:r>
          </w:p>
          <w:p w:rsidR="003133C5" w:rsidRPr="009F626D" w:rsidRDefault="003133C5" w:rsidP="003133C5">
            <w:pPr>
              <w:ind w:left="210" w:hangingChars="100" w:hanging="210"/>
              <w:rPr>
                <w:rFonts w:ascii="ＭＳ 明朝" w:hAnsi="ＭＳ 明朝"/>
                <w:color w:val="000000"/>
              </w:rPr>
            </w:pPr>
          </w:p>
        </w:tc>
        <w:tc>
          <w:tcPr>
            <w:tcW w:w="1134" w:type="dxa"/>
            <w:shd w:val="clear" w:color="auto" w:fill="auto"/>
            <w:vAlign w:val="center"/>
          </w:tcPr>
          <w:p w:rsidR="004775C5" w:rsidRPr="009F626D" w:rsidRDefault="009F31C0" w:rsidP="001437BA">
            <w:pPr>
              <w:ind w:left="105" w:hangingChars="50" w:hanging="105"/>
              <w:jc w:val="center"/>
              <w:rPr>
                <w:rFonts w:ascii="ＭＳ 明朝" w:hAnsi="ＭＳ 明朝"/>
                <w:color w:val="000000"/>
              </w:rPr>
            </w:pPr>
            <w:r w:rsidRPr="009F626D">
              <w:rPr>
                <w:rFonts w:ascii="ＭＳ 明朝" w:hAnsi="ＭＳ 明朝" w:hint="eastAsia"/>
                <w:color w:val="000000"/>
              </w:rPr>
              <w:lastRenderedPageBreak/>
              <w:t>P1</w:t>
            </w:r>
            <w:r w:rsidR="001437BA" w:rsidRPr="009F626D">
              <w:rPr>
                <w:rFonts w:ascii="ＭＳ 明朝" w:hAnsi="ＭＳ 明朝" w:hint="eastAsia"/>
                <w:color w:val="000000"/>
              </w:rPr>
              <w:t>7</w:t>
            </w:r>
          </w:p>
        </w:tc>
      </w:tr>
      <w:tr w:rsidR="00234B63" w:rsidTr="00C867B2">
        <w:trPr>
          <w:trHeight w:val="452"/>
        </w:trPr>
        <w:tc>
          <w:tcPr>
            <w:tcW w:w="964" w:type="dxa"/>
            <w:vMerge/>
            <w:shd w:val="clear" w:color="auto" w:fill="948A54"/>
            <w:vAlign w:val="center"/>
          </w:tcPr>
          <w:p w:rsidR="004775C5" w:rsidRPr="009F626D" w:rsidRDefault="004775C5"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4775C5"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９</w:t>
            </w:r>
          </w:p>
        </w:tc>
        <w:tc>
          <w:tcPr>
            <w:tcW w:w="2325" w:type="dxa"/>
            <w:shd w:val="clear" w:color="auto" w:fill="auto"/>
            <w:vAlign w:val="center"/>
          </w:tcPr>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疫学解析研究への取組み</w:t>
            </w:r>
          </w:p>
        </w:tc>
        <w:tc>
          <w:tcPr>
            <w:tcW w:w="709"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425"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4775C5" w:rsidRPr="009F626D" w:rsidRDefault="009F31C0" w:rsidP="001A2CD5">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●新型コロナウイルス感染症</w:t>
            </w:r>
            <w:r w:rsidR="00422166" w:rsidRPr="009F626D">
              <w:rPr>
                <w:rFonts w:ascii="ＭＳ 明朝" w:hAnsi="ＭＳ 明朝" w:hint="eastAsia"/>
                <w:color w:val="000000"/>
              </w:rPr>
              <w:t>対策がＲＳウイルス感染症の発生動向に</w:t>
            </w:r>
            <w:r w:rsidR="0094186B" w:rsidRPr="009F626D">
              <w:rPr>
                <w:rFonts w:ascii="ＭＳ 明朝" w:hAnsi="ＭＳ 明朝" w:hint="eastAsia"/>
                <w:color w:val="000000"/>
              </w:rPr>
              <w:t>及ぼす影響について、記述疫学解析を行った</w:t>
            </w:r>
            <w:r w:rsidRPr="009F626D">
              <w:rPr>
                <w:rFonts w:ascii="ＭＳ 明朝" w:hAnsi="ＭＳ 明朝" w:hint="eastAsia"/>
                <w:color w:val="000000"/>
              </w:rPr>
              <w:t>。</w:t>
            </w:r>
          </w:p>
          <w:p w:rsidR="0018062A" w:rsidRPr="009F626D" w:rsidRDefault="00BB41C0" w:rsidP="0094186B">
            <w:pPr>
              <w:tabs>
                <w:tab w:val="left" w:pos="7083"/>
              </w:tabs>
              <w:ind w:left="210" w:hangingChars="100" w:hanging="210"/>
              <w:rPr>
                <w:rFonts w:ascii="ＭＳ 明朝" w:hAnsi="ＭＳ 明朝"/>
                <w:color w:val="000000"/>
              </w:rPr>
            </w:pPr>
            <w:r w:rsidRPr="009F626D">
              <w:rPr>
                <w:rFonts w:ascii="ＭＳ 明朝" w:hAnsi="ＭＳ 明朝" w:hint="eastAsia"/>
                <w:color w:val="000000"/>
              </w:rPr>
              <w:t>●</w:t>
            </w:r>
            <w:r w:rsidR="00286726" w:rsidRPr="009F626D">
              <w:rPr>
                <w:rFonts w:ascii="ＭＳ 明朝" w:hAnsi="ＭＳ 明朝" w:hint="eastAsia"/>
                <w:color w:val="000000"/>
              </w:rPr>
              <w:t>ＲＳ</w:t>
            </w:r>
            <w:r w:rsidR="00B631B8" w:rsidRPr="009F626D">
              <w:rPr>
                <w:rFonts w:ascii="ＭＳ 明朝" w:hAnsi="ＭＳ 明朝" w:hint="eastAsia"/>
                <w:color w:val="000000"/>
              </w:rPr>
              <w:t>ウイルス感染症</w:t>
            </w:r>
            <w:r w:rsidR="00B5260C" w:rsidRPr="009F626D">
              <w:rPr>
                <w:rFonts w:ascii="ＭＳ 明朝" w:hAnsi="ＭＳ 明朝" w:hint="eastAsia"/>
                <w:color w:val="000000"/>
              </w:rPr>
              <w:t>の</w:t>
            </w:r>
            <w:r w:rsidR="0094186B" w:rsidRPr="009F626D">
              <w:rPr>
                <w:rFonts w:ascii="ＭＳ 明朝" w:hAnsi="ＭＳ 明朝" w:hint="eastAsia"/>
                <w:color w:val="000000"/>
              </w:rPr>
              <w:t>流行開始の基準値の解析を行った。</w:t>
            </w:r>
          </w:p>
          <w:p w:rsidR="0094186B" w:rsidRPr="009F626D" w:rsidRDefault="00234B63" w:rsidP="0094186B">
            <w:pPr>
              <w:tabs>
                <w:tab w:val="left" w:pos="7083"/>
              </w:tabs>
              <w:ind w:left="210" w:hangingChars="100" w:hanging="210"/>
              <w:rPr>
                <w:rFonts w:ascii="ＭＳ 明朝" w:hAnsi="ＭＳ 明朝"/>
                <w:color w:val="000000"/>
              </w:rPr>
            </w:pPr>
            <w:r w:rsidRPr="009F626D">
              <w:rPr>
                <w:rFonts w:ascii="ＭＳ 明朝" w:hAnsi="ＭＳ 明朝" w:hint="eastAsia"/>
                <w:color w:val="000000"/>
              </w:rPr>
              <w:t>●新型コロナウイルス感染症に関する致死割合について、年齢別死亡数の解析を行った。</w:t>
            </w:r>
          </w:p>
        </w:tc>
        <w:tc>
          <w:tcPr>
            <w:tcW w:w="6379" w:type="dxa"/>
            <w:shd w:val="clear" w:color="auto" w:fill="auto"/>
          </w:tcPr>
          <w:p w:rsidR="004775C5" w:rsidRPr="009F626D" w:rsidRDefault="009F31C0" w:rsidP="003375B2">
            <w:pPr>
              <w:ind w:left="210" w:hangingChars="100" w:hanging="210"/>
              <w:rPr>
                <w:rFonts w:ascii="ＭＳ 明朝" w:hAnsi="ＭＳ 明朝"/>
                <w:color w:val="000000"/>
              </w:rPr>
            </w:pPr>
            <w:r w:rsidRPr="009F626D">
              <w:rPr>
                <w:rFonts w:ascii="ＭＳ 明朝" w:hAnsi="ＭＳ 明朝" w:hint="eastAsia"/>
                <w:color w:val="000000"/>
              </w:rPr>
              <w:t>◎新型コロナウイルス感染症</w:t>
            </w:r>
            <w:r w:rsidR="003258C9" w:rsidRPr="009F626D">
              <w:rPr>
                <w:rFonts w:ascii="ＭＳ 明朝" w:hAnsi="ＭＳ 明朝" w:hint="eastAsia"/>
                <w:color w:val="000000"/>
              </w:rPr>
              <w:t>や</w:t>
            </w:r>
            <w:r w:rsidR="00286726" w:rsidRPr="009F626D">
              <w:rPr>
                <w:rFonts w:ascii="ＭＳ 明朝" w:hAnsi="ＭＳ 明朝" w:hint="eastAsia"/>
                <w:color w:val="000000"/>
              </w:rPr>
              <w:t>ＲＳウイルス</w:t>
            </w:r>
            <w:r w:rsidR="003258C9" w:rsidRPr="009F626D">
              <w:rPr>
                <w:rFonts w:ascii="ＭＳ 明朝" w:hAnsi="ＭＳ 明朝" w:hint="eastAsia"/>
                <w:color w:val="000000"/>
              </w:rPr>
              <w:t>感染症</w:t>
            </w:r>
            <w:r w:rsidR="00286726" w:rsidRPr="009F626D">
              <w:rPr>
                <w:rFonts w:ascii="ＭＳ 明朝" w:hAnsi="ＭＳ 明朝" w:hint="eastAsia"/>
                <w:color w:val="000000"/>
              </w:rPr>
              <w:t>に関して</w:t>
            </w:r>
            <w:r w:rsidR="00987E37" w:rsidRPr="009F626D">
              <w:rPr>
                <w:rFonts w:ascii="ＭＳ 明朝" w:hAnsi="ＭＳ 明朝" w:hint="eastAsia"/>
                <w:color w:val="000000"/>
              </w:rPr>
              <w:t>、</w:t>
            </w:r>
            <w:r w:rsidR="0072238C" w:rsidRPr="009F626D">
              <w:rPr>
                <w:rFonts w:ascii="ＭＳ 明朝" w:hAnsi="ＭＳ 明朝" w:hint="eastAsia"/>
                <w:color w:val="000000"/>
              </w:rPr>
              <w:t>疫学</w:t>
            </w:r>
            <w:r w:rsidR="003258C9" w:rsidRPr="009F626D">
              <w:rPr>
                <w:rFonts w:ascii="ＭＳ 明朝" w:hAnsi="ＭＳ 明朝" w:hint="eastAsia"/>
                <w:color w:val="000000"/>
              </w:rPr>
              <w:t>解析による</w:t>
            </w:r>
            <w:r w:rsidRPr="009F626D">
              <w:rPr>
                <w:rFonts w:ascii="ＭＳ 明朝" w:hAnsi="ＭＳ 明朝" w:hint="eastAsia"/>
                <w:color w:val="000000"/>
              </w:rPr>
              <w:t>研究</w:t>
            </w:r>
            <w:r w:rsidR="0046574E" w:rsidRPr="009F626D">
              <w:rPr>
                <w:rFonts w:ascii="ＭＳ 明朝" w:hAnsi="ＭＳ 明朝" w:hint="eastAsia"/>
                <w:color w:val="000000"/>
              </w:rPr>
              <w:t>への</w:t>
            </w:r>
            <w:r w:rsidRPr="009F626D">
              <w:rPr>
                <w:rFonts w:ascii="ＭＳ 明朝" w:hAnsi="ＭＳ 明朝" w:hint="eastAsia"/>
                <w:color w:val="000000"/>
              </w:rPr>
              <w:t>取組</w:t>
            </w:r>
            <w:r w:rsidR="0046574E" w:rsidRPr="009F626D">
              <w:rPr>
                <w:rFonts w:ascii="ＭＳ 明朝" w:hAnsi="ＭＳ 明朝" w:hint="eastAsia"/>
                <w:color w:val="000000"/>
              </w:rPr>
              <w:t>みを進めてい</w:t>
            </w:r>
            <w:r w:rsidR="002F53DF" w:rsidRPr="009F626D">
              <w:rPr>
                <w:rFonts w:ascii="ＭＳ 明朝" w:hAnsi="ＭＳ 明朝" w:hint="eastAsia"/>
                <w:color w:val="000000"/>
              </w:rPr>
              <w:t>る</w:t>
            </w:r>
            <w:r w:rsidR="0046574E" w:rsidRPr="009F626D">
              <w:rPr>
                <w:rFonts w:ascii="ＭＳ 明朝" w:hAnsi="ＭＳ 明朝" w:hint="eastAsia"/>
                <w:color w:val="000000"/>
              </w:rPr>
              <w:t>ことから</w:t>
            </w:r>
            <w:r w:rsidRPr="009F626D">
              <w:rPr>
                <w:rFonts w:ascii="ＭＳ 明朝" w:hAnsi="ＭＳ 明朝" w:hint="eastAsia"/>
                <w:color w:val="000000"/>
              </w:rPr>
              <w:t>、自己評価の「Ⅲ」は妥当であると判断した。</w:t>
            </w:r>
          </w:p>
        </w:tc>
        <w:tc>
          <w:tcPr>
            <w:tcW w:w="1134" w:type="dxa"/>
            <w:shd w:val="clear" w:color="auto" w:fill="auto"/>
            <w:vAlign w:val="center"/>
          </w:tcPr>
          <w:p w:rsidR="004775C5" w:rsidRPr="009F626D" w:rsidRDefault="00041267" w:rsidP="001437BA">
            <w:pPr>
              <w:ind w:left="210" w:hangingChars="100" w:hanging="210"/>
              <w:jc w:val="center"/>
              <w:rPr>
                <w:rFonts w:ascii="ＭＳ 明朝" w:hAnsi="ＭＳ 明朝"/>
                <w:color w:val="000000"/>
              </w:rPr>
            </w:pPr>
            <w:r w:rsidRPr="009F626D">
              <w:rPr>
                <w:rFonts w:ascii="ＭＳ 明朝" w:hAnsi="ＭＳ 明朝" w:hint="eastAsia"/>
                <w:color w:val="000000"/>
              </w:rPr>
              <w:t>P</w:t>
            </w:r>
            <w:r w:rsidR="001437BA" w:rsidRPr="009F626D">
              <w:rPr>
                <w:rFonts w:ascii="ＭＳ 明朝" w:hAnsi="ＭＳ 明朝" w:hint="eastAsia"/>
                <w:color w:val="000000"/>
              </w:rPr>
              <w:t>19</w:t>
            </w:r>
          </w:p>
        </w:tc>
      </w:tr>
      <w:tr w:rsidR="00234B63" w:rsidTr="00C867B2">
        <w:trPr>
          <w:trHeight w:val="77"/>
        </w:trPr>
        <w:tc>
          <w:tcPr>
            <w:tcW w:w="964" w:type="dxa"/>
            <w:vMerge/>
            <w:shd w:val="clear" w:color="auto" w:fill="948A54"/>
            <w:vAlign w:val="center"/>
          </w:tcPr>
          <w:p w:rsidR="004775C5" w:rsidRPr="009F626D" w:rsidRDefault="004775C5"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4775C5" w:rsidRPr="009F626D" w:rsidRDefault="009F31C0"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１０</w:t>
            </w:r>
          </w:p>
        </w:tc>
        <w:tc>
          <w:tcPr>
            <w:tcW w:w="2325" w:type="dxa"/>
            <w:shd w:val="clear" w:color="auto" w:fill="auto"/>
            <w:vAlign w:val="center"/>
          </w:tcPr>
          <w:p w:rsidR="004775C5" w:rsidRPr="009F626D" w:rsidRDefault="009F31C0"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学術分野及び産業界との連携</w:t>
            </w:r>
          </w:p>
        </w:tc>
        <w:tc>
          <w:tcPr>
            <w:tcW w:w="709"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425"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4775C5" w:rsidRPr="009F626D" w:rsidRDefault="009F31C0"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4775C5" w:rsidRPr="009F626D" w:rsidRDefault="009F31C0" w:rsidP="00A15671">
            <w:pPr>
              <w:ind w:left="210" w:hangingChars="100" w:hanging="210"/>
              <w:rPr>
                <w:rFonts w:ascii="ＭＳ 明朝" w:hAnsi="ＭＳ 明朝"/>
                <w:color w:val="000000"/>
              </w:rPr>
            </w:pPr>
            <w:r w:rsidRPr="009F626D">
              <w:rPr>
                <w:rFonts w:ascii="ＭＳ 明朝" w:hAnsi="ＭＳ 明朝" w:hint="eastAsia"/>
                <w:color w:val="000000"/>
              </w:rPr>
              <w:t>●大阪大学への招へい教員の派遣や</w:t>
            </w:r>
            <w:r w:rsidR="002F53DF" w:rsidRPr="009F626D">
              <w:rPr>
                <w:rFonts w:ascii="ＭＳ 明朝" w:hAnsi="ＭＳ 明朝" w:hint="eastAsia"/>
                <w:color w:val="000000"/>
              </w:rPr>
              <w:t>大学院生の受入れなど、</w:t>
            </w:r>
            <w:r w:rsidR="00821E5D" w:rsidRPr="009F626D">
              <w:rPr>
                <w:rFonts w:ascii="ＭＳ 明朝" w:hAnsi="ＭＳ 明朝" w:hint="eastAsia"/>
                <w:color w:val="000000"/>
              </w:rPr>
              <w:t>学術分野との連携により、</w:t>
            </w:r>
            <w:r w:rsidRPr="009F626D">
              <w:rPr>
                <w:rFonts w:ascii="ＭＳ 明朝" w:hAnsi="ＭＳ 明朝" w:hint="eastAsia"/>
                <w:color w:val="000000"/>
              </w:rPr>
              <w:t>公衆衛生分野の人材育成に貢献した。</w:t>
            </w:r>
          </w:p>
          <w:p w:rsidR="004775C5" w:rsidRPr="009F626D" w:rsidRDefault="009F31C0" w:rsidP="00A15671">
            <w:pPr>
              <w:ind w:left="210" w:hangingChars="100" w:hanging="210"/>
              <w:rPr>
                <w:rFonts w:ascii="ＭＳ 明朝" w:hAnsi="ＭＳ 明朝"/>
                <w:color w:val="000000"/>
              </w:rPr>
            </w:pPr>
            <w:r w:rsidRPr="009F626D">
              <w:rPr>
                <w:rFonts w:ascii="ＭＳ 明朝" w:hAnsi="ＭＳ 明朝" w:hint="eastAsia"/>
                <w:color w:val="000000"/>
              </w:rPr>
              <w:t>●医薬品承認審査や試験法の設定に関する行政や産業界等からの相談等に対応した。</w:t>
            </w:r>
          </w:p>
        </w:tc>
        <w:tc>
          <w:tcPr>
            <w:tcW w:w="6379" w:type="dxa"/>
            <w:shd w:val="clear" w:color="auto" w:fill="auto"/>
          </w:tcPr>
          <w:p w:rsidR="004775C5" w:rsidRPr="009F626D" w:rsidRDefault="009F31C0" w:rsidP="00A15671">
            <w:pPr>
              <w:ind w:left="210" w:hangingChars="100" w:hanging="210"/>
              <w:rPr>
                <w:rFonts w:ascii="ＭＳ 明朝" w:hAnsi="ＭＳ 明朝"/>
                <w:color w:val="000000"/>
              </w:rPr>
            </w:pPr>
            <w:r w:rsidRPr="009F626D">
              <w:rPr>
                <w:rFonts w:ascii="ＭＳ 明朝" w:hAnsi="ＭＳ 明朝" w:hint="eastAsia"/>
                <w:color w:val="000000"/>
              </w:rPr>
              <w:t>◎大学や産業界との連携に向けて計画の取組みを順調に実施していることから、自己評価の「Ⅲ」は妥当であると判断した。</w:t>
            </w:r>
          </w:p>
        </w:tc>
        <w:tc>
          <w:tcPr>
            <w:tcW w:w="1134" w:type="dxa"/>
            <w:shd w:val="clear" w:color="auto" w:fill="auto"/>
            <w:vAlign w:val="center"/>
          </w:tcPr>
          <w:p w:rsidR="004775C5" w:rsidRPr="009F626D" w:rsidRDefault="00041267" w:rsidP="001437BA">
            <w:pPr>
              <w:ind w:left="210" w:hangingChars="100" w:hanging="210"/>
              <w:jc w:val="center"/>
              <w:rPr>
                <w:rFonts w:ascii="ＭＳ 明朝" w:hAnsi="ＭＳ 明朝"/>
                <w:color w:val="000000"/>
              </w:rPr>
            </w:pPr>
            <w:r w:rsidRPr="009F626D">
              <w:rPr>
                <w:rFonts w:ascii="ＭＳ 明朝" w:hAnsi="ＭＳ 明朝" w:hint="eastAsia"/>
                <w:color w:val="000000"/>
              </w:rPr>
              <w:t>P</w:t>
            </w:r>
            <w:r w:rsidR="001437BA" w:rsidRPr="009F626D">
              <w:rPr>
                <w:rFonts w:ascii="ＭＳ 明朝" w:hAnsi="ＭＳ 明朝" w:hint="eastAsia"/>
                <w:color w:val="000000"/>
              </w:rPr>
              <w:t>19</w:t>
            </w:r>
          </w:p>
        </w:tc>
      </w:tr>
      <w:tr w:rsidR="00234B63" w:rsidTr="00C867B2">
        <w:trPr>
          <w:trHeight w:val="77"/>
        </w:trPr>
        <w:tc>
          <w:tcPr>
            <w:tcW w:w="964" w:type="dxa"/>
            <w:vMerge w:val="restart"/>
            <w:tcBorders>
              <w:top w:val="double" w:sz="6" w:space="0" w:color="auto"/>
            </w:tcBorders>
            <w:shd w:val="clear" w:color="auto" w:fill="948A54"/>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５</w:t>
            </w:r>
          </w:p>
        </w:tc>
        <w:tc>
          <w:tcPr>
            <w:tcW w:w="964"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１１</w:t>
            </w:r>
          </w:p>
        </w:tc>
        <w:tc>
          <w:tcPr>
            <w:tcW w:w="2325" w:type="dxa"/>
            <w:tcBorders>
              <w:top w:val="double" w:sz="6" w:space="0" w:color="auto"/>
            </w:tcBorders>
            <w:shd w:val="clear" w:color="auto" w:fill="auto"/>
            <w:vAlign w:val="center"/>
          </w:tcPr>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組織マネジメントの実行</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事務処理の効率化</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組織体制の強化</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検査・研究体制の強化</w:t>
            </w:r>
          </w:p>
          <w:p w:rsidR="00667E8E" w:rsidRPr="009F626D" w:rsidRDefault="00234B63"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広報活動の強化</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適正な料金設定</w:t>
            </w:r>
          </w:p>
        </w:tc>
        <w:tc>
          <w:tcPr>
            <w:tcW w:w="709" w:type="dxa"/>
            <w:tcBorders>
              <w:top w:val="double" w:sz="6" w:space="0" w:color="auto"/>
            </w:tcBorders>
            <w:shd w:val="clear" w:color="auto" w:fill="auto"/>
            <w:vAlign w:val="center"/>
          </w:tcPr>
          <w:p w:rsidR="00567F36"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425"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567F36" w:rsidRPr="009F626D" w:rsidRDefault="00A71988"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Ⅳ</w:t>
            </w:r>
          </w:p>
        </w:tc>
        <w:tc>
          <w:tcPr>
            <w:tcW w:w="8646" w:type="dxa"/>
            <w:tcBorders>
              <w:top w:val="double" w:sz="6" w:space="0" w:color="auto"/>
            </w:tcBorders>
            <w:shd w:val="clear" w:color="auto" w:fill="auto"/>
          </w:tcPr>
          <w:p w:rsidR="00567F36" w:rsidRPr="009F626D" w:rsidRDefault="00403D11" w:rsidP="00F178A3">
            <w:pPr>
              <w:ind w:left="210" w:hangingChars="100" w:hanging="210"/>
              <w:rPr>
                <w:rFonts w:ascii="ＭＳ 明朝" w:hAnsi="ＭＳ 明朝"/>
                <w:color w:val="000000"/>
              </w:rPr>
            </w:pPr>
            <w:r w:rsidRPr="009F626D">
              <w:rPr>
                <w:rFonts w:ascii="ＭＳ 明朝" w:hAnsi="ＭＳ 明朝" w:hint="eastAsia"/>
                <w:color w:val="000000"/>
              </w:rPr>
              <w:t>●</w:t>
            </w:r>
            <w:r w:rsidR="005B121D" w:rsidRPr="009F626D">
              <w:rPr>
                <w:rFonts w:ascii="ＭＳ 明朝" w:hAnsi="ＭＳ 明朝" w:hint="eastAsia"/>
                <w:color w:val="000000"/>
              </w:rPr>
              <w:t>無線ＬＡＮの導入、オンライン会議の推進による</w:t>
            </w:r>
            <w:r w:rsidR="00813B19" w:rsidRPr="009F626D">
              <w:rPr>
                <w:rFonts w:ascii="ＭＳ 明朝" w:hAnsi="ＭＳ 明朝" w:hint="eastAsia"/>
                <w:color w:val="000000"/>
              </w:rPr>
              <w:t>ペーパレス化</w:t>
            </w:r>
            <w:r w:rsidR="005B121D" w:rsidRPr="009F626D">
              <w:rPr>
                <w:rFonts w:ascii="ＭＳ 明朝" w:hAnsi="ＭＳ 明朝" w:hint="eastAsia"/>
                <w:color w:val="000000"/>
              </w:rPr>
              <w:t>、遠隔操作システムの導入によるテレワーク環境の整備、タブレット端末、グループウェア</w:t>
            </w:r>
            <w:r w:rsidR="002A22A2" w:rsidRPr="009F626D">
              <w:rPr>
                <w:rFonts w:ascii="ＭＳ 明朝" w:hAnsi="ＭＳ 明朝" w:hint="eastAsia"/>
                <w:color w:val="000000"/>
              </w:rPr>
              <w:t>の</w:t>
            </w:r>
            <w:r w:rsidR="005B121D" w:rsidRPr="009F626D">
              <w:rPr>
                <w:rFonts w:ascii="ＭＳ 明朝" w:hAnsi="ＭＳ 明朝" w:hint="eastAsia"/>
                <w:color w:val="000000"/>
              </w:rPr>
              <w:t>活用</w:t>
            </w:r>
            <w:r w:rsidR="002A22A2" w:rsidRPr="009F626D">
              <w:rPr>
                <w:rFonts w:ascii="ＭＳ 明朝" w:hAnsi="ＭＳ 明朝" w:hint="eastAsia"/>
                <w:color w:val="000000"/>
              </w:rPr>
              <w:t>など</w:t>
            </w:r>
            <w:r w:rsidR="00813B19" w:rsidRPr="009F626D">
              <w:rPr>
                <w:rFonts w:ascii="ＭＳ 明朝" w:hAnsi="ＭＳ 明朝" w:hint="eastAsia"/>
                <w:color w:val="000000"/>
              </w:rPr>
              <w:t>法人内のＩＴ化を積極的に行い、業務の効率化を推進した。</w:t>
            </w:r>
          </w:p>
          <w:p w:rsidR="00813B19" w:rsidRPr="009F626D" w:rsidRDefault="00234B63" w:rsidP="00F178A3">
            <w:pPr>
              <w:ind w:left="210" w:hangingChars="100" w:hanging="210"/>
              <w:rPr>
                <w:rFonts w:ascii="ＭＳ 明朝" w:hAnsi="ＭＳ 明朝"/>
                <w:color w:val="000000"/>
              </w:rPr>
            </w:pPr>
            <w:r w:rsidRPr="009F626D">
              <w:rPr>
                <w:rFonts w:ascii="ＭＳ 明朝" w:hAnsi="ＭＳ 明朝" w:hint="eastAsia"/>
                <w:color w:val="000000"/>
              </w:rPr>
              <w:t>●一元化施設への移転を契機に</w:t>
            </w:r>
            <w:r w:rsidR="001F78CD">
              <w:rPr>
                <w:rFonts w:ascii="ＭＳ 明朝" w:hAnsi="ＭＳ 明朝" w:hint="eastAsia"/>
                <w:color w:val="000000"/>
              </w:rPr>
              <w:t>、</w:t>
            </w:r>
            <w:r w:rsidR="00957D1B">
              <w:rPr>
                <w:rFonts w:ascii="ＭＳ 明朝" w:hAnsi="ＭＳ 明朝" w:hint="eastAsia"/>
                <w:color w:val="000000"/>
              </w:rPr>
              <w:t>検査項目区分を基本とした</w:t>
            </w:r>
            <w:r w:rsidRPr="009F626D">
              <w:rPr>
                <w:rFonts w:ascii="ＭＳ 明朝" w:hAnsi="ＭＳ 明朝" w:hint="eastAsia"/>
                <w:color w:val="000000"/>
              </w:rPr>
              <w:t>検査部門の</w:t>
            </w:r>
            <w:r w:rsidR="00957D1B">
              <w:rPr>
                <w:rFonts w:ascii="ＭＳ 明朝" w:hAnsi="ＭＳ 明朝" w:hint="eastAsia"/>
                <w:color w:val="000000"/>
              </w:rPr>
              <w:t>再編などの</w:t>
            </w:r>
            <w:r w:rsidRPr="009F626D">
              <w:rPr>
                <w:rFonts w:ascii="ＭＳ 明朝" w:hAnsi="ＭＳ 明朝" w:hint="eastAsia"/>
                <w:color w:val="000000"/>
              </w:rPr>
              <w:t>組織再編を行うとともに</w:t>
            </w:r>
            <w:r w:rsidR="002A22A2" w:rsidRPr="009F626D">
              <w:rPr>
                <w:rFonts w:ascii="ＭＳ 明朝" w:hAnsi="ＭＳ 明朝" w:hint="eastAsia"/>
                <w:color w:val="000000"/>
              </w:rPr>
              <w:t>、</w:t>
            </w:r>
            <w:r w:rsidRPr="009F626D">
              <w:rPr>
                <w:rFonts w:ascii="ＭＳ 明朝" w:hAnsi="ＭＳ 明朝" w:hint="eastAsia"/>
                <w:color w:val="000000"/>
              </w:rPr>
              <w:t>組織規程を改正した。</w:t>
            </w:r>
          </w:p>
          <w:p w:rsidR="00813B19" w:rsidRPr="009F626D" w:rsidRDefault="00234B63" w:rsidP="00813B19">
            <w:pPr>
              <w:ind w:left="210" w:hangingChars="100" w:hanging="210"/>
              <w:rPr>
                <w:rFonts w:ascii="ＭＳ 明朝" w:hAnsi="ＭＳ 明朝"/>
                <w:color w:val="000000"/>
              </w:rPr>
            </w:pPr>
            <w:r w:rsidRPr="009F626D">
              <w:rPr>
                <w:rFonts w:ascii="ＭＳ 明朝" w:hAnsi="ＭＳ 明朝" w:hint="eastAsia"/>
                <w:color w:val="000000"/>
              </w:rPr>
              <w:t>●一元化施設への移転にあわせて、機器</w:t>
            </w:r>
            <w:r w:rsidR="002A22A2" w:rsidRPr="009F626D">
              <w:rPr>
                <w:rFonts w:ascii="ＭＳ 明朝" w:hAnsi="ＭＳ 明朝" w:hint="eastAsia"/>
                <w:color w:val="000000"/>
              </w:rPr>
              <w:t>を</w:t>
            </w:r>
            <w:r w:rsidRPr="009F626D">
              <w:rPr>
                <w:rFonts w:ascii="ＭＳ 明朝" w:hAnsi="ＭＳ 明朝" w:hint="eastAsia"/>
                <w:color w:val="000000"/>
              </w:rPr>
              <w:t>更新・導入（約280点）し、検査・研究部門の強化を図った。</w:t>
            </w:r>
          </w:p>
          <w:p w:rsidR="002A22A2" w:rsidRPr="009F626D" w:rsidRDefault="00234B63" w:rsidP="00813B19">
            <w:pPr>
              <w:ind w:left="210" w:hangingChars="100" w:hanging="210"/>
              <w:rPr>
                <w:rFonts w:ascii="ＭＳ 明朝" w:hAnsi="ＭＳ 明朝"/>
                <w:color w:val="000000"/>
              </w:rPr>
            </w:pPr>
            <w:r w:rsidRPr="009F626D">
              <w:rPr>
                <w:rFonts w:ascii="ＭＳ 明朝" w:hAnsi="ＭＳ 明朝" w:hint="eastAsia"/>
                <w:color w:val="000000"/>
              </w:rPr>
              <w:t>●一元化施設の完成式を実施</w:t>
            </w:r>
            <w:r w:rsidR="001A1646" w:rsidRPr="009F626D">
              <w:rPr>
                <w:rFonts w:ascii="ＭＳ 明朝" w:hAnsi="ＭＳ 明朝" w:hint="eastAsia"/>
                <w:color w:val="000000"/>
              </w:rPr>
              <w:t>するとともに</w:t>
            </w:r>
            <w:r w:rsidRPr="009F626D">
              <w:rPr>
                <w:rFonts w:ascii="ＭＳ 明朝" w:hAnsi="ＭＳ 明朝" w:hint="eastAsia"/>
                <w:color w:val="000000"/>
              </w:rPr>
              <w:t>、関係機関からの視察</w:t>
            </w:r>
            <w:r w:rsidR="00E50BAC" w:rsidRPr="003375B2">
              <w:rPr>
                <w:rFonts w:ascii="ＭＳ 明朝" w:hAnsi="ＭＳ 明朝" w:hint="eastAsia"/>
              </w:rPr>
              <w:t>を</w:t>
            </w:r>
            <w:r w:rsidRPr="009F626D">
              <w:rPr>
                <w:rFonts w:ascii="ＭＳ 明朝" w:hAnsi="ＭＳ 明朝" w:hint="eastAsia"/>
                <w:color w:val="000000"/>
              </w:rPr>
              <w:t>積極的に受け入れた。また、</w:t>
            </w:r>
            <w:r w:rsidR="00957D1B">
              <w:rPr>
                <w:rFonts w:ascii="ＭＳ 明朝" w:hAnsi="ＭＳ 明朝" w:hint="eastAsia"/>
                <w:color w:val="000000"/>
              </w:rPr>
              <w:t>開かれた研究所をめざし、</w:t>
            </w:r>
            <w:r w:rsidRPr="009F626D">
              <w:rPr>
                <w:rFonts w:ascii="ＭＳ 明朝" w:hAnsi="ＭＳ 明朝" w:hint="eastAsia"/>
                <w:color w:val="000000"/>
              </w:rPr>
              <w:t>北館１階に展示コーナーを設置した。</w:t>
            </w:r>
          </w:p>
          <w:p w:rsidR="00567F36" w:rsidRPr="009F626D" w:rsidRDefault="00403D11" w:rsidP="007B295E">
            <w:pPr>
              <w:ind w:left="210" w:hangingChars="100" w:hanging="210"/>
              <w:rPr>
                <w:rFonts w:ascii="ＭＳ 明朝" w:hAnsi="ＭＳ 明朝"/>
                <w:color w:val="000000"/>
              </w:rPr>
            </w:pPr>
            <w:r w:rsidRPr="009F626D">
              <w:rPr>
                <w:rFonts w:ascii="ＭＳ 明朝" w:hAnsi="ＭＳ 明朝" w:hint="eastAsia"/>
                <w:color w:val="000000"/>
              </w:rPr>
              <w:t>●</w:t>
            </w:r>
            <w:r w:rsidR="00813B19" w:rsidRPr="009F626D">
              <w:rPr>
                <w:rFonts w:ascii="ＭＳ 明朝" w:hAnsi="ＭＳ 明朝" w:hint="eastAsia"/>
                <w:color w:val="000000"/>
              </w:rPr>
              <w:t>検査手数料、施設使用料等の見直しを進め、諸料金</w:t>
            </w:r>
            <w:r w:rsidR="007B295E" w:rsidRPr="009F626D">
              <w:rPr>
                <w:rFonts w:ascii="ＭＳ 明朝" w:hAnsi="ＭＳ 明朝" w:hint="eastAsia"/>
                <w:color w:val="000000"/>
              </w:rPr>
              <w:t>規程を改正した。</w:t>
            </w:r>
          </w:p>
        </w:tc>
        <w:tc>
          <w:tcPr>
            <w:tcW w:w="6379" w:type="dxa"/>
            <w:tcBorders>
              <w:top w:val="double" w:sz="6" w:space="0" w:color="auto"/>
            </w:tcBorders>
            <w:shd w:val="clear" w:color="auto" w:fill="auto"/>
          </w:tcPr>
          <w:p w:rsidR="00567F36" w:rsidRPr="009F626D" w:rsidRDefault="00403D11" w:rsidP="003375B2">
            <w:pPr>
              <w:tabs>
                <w:tab w:val="left" w:pos="7083"/>
              </w:tabs>
              <w:ind w:left="210" w:hangingChars="100" w:hanging="210"/>
              <w:rPr>
                <w:color w:val="000000"/>
              </w:rPr>
            </w:pPr>
            <w:r w:rsidRPr="009F626D">
              <w:rPr>
                <w:rFonts w:hint="eastAsia"/>
                <w:color w:val="000000"/>
              </w:rPr>
              <w:t>◎</w:t>
            </w:r>
            <w:r w:rsidR="007B295E" w:rsidRPr="009F626D">
              <w:rPr>
                <w:rFonts w:hint="eastAsia"/>
                <w:color w:val="000000"/>
              </w:rPr>
              <w:t>積極的にＩＴ化を</w:t>
            </w:r>
            <w:r w:rsidR="001437BA" w:rsidRPr="009F626D">
              <w:rPr>
                <w:rFonts w:hint="eastAsia"/>
                <w:color w:val="000000"/>
              </w:rPr>
              <w:t>推進</w:t>
            </w:r>
            <w:r w:rsidR="007B295E" w:rsidRPr="009F626D">
              <w:rPr>
                <w:rFonts w:hint="eastAsia"/>
                <w:color w:val="000000"/>
              </w:rPr>
              <w:t>し、</w:t>
            </w:r>
            <w:r w:rsidR="002A22A2" w:rsidRPr="009F626D">
              <w:rPr>
                <w:rFonts w:hint="eastAsia"/>
                <w:color w:val="000000"/>
              </w:rPr>
              <w:t>業務</w:t>
            </w:r>
            <w:r w:rsidR="007B295E" w:rsidRPr="009F626D">
              <w:rPr>
                <w:rFonts w:hint="eastAsia"/>
                <w:color w:val="000000"/>
              </w:rPr>
              <w:t>の効率化を図るとともに、施設の一元化にあわせて、組織再編や機器の更新・導入を行うことで検査・研究部門の強化</w:t>
            </w:r>
            <w:r w:rsidR="00E50BAC" w:rsidRPr="003375B2">
              <w:rPr>
                <w:rFonts w:hint="eastAsia"/>
              </w:rPr>
              <w:t>を</w:t>
            </w:r>
            <w:r w:rsidR="007B295E" w:rsidRPr="009F626D">
              <w:rPr>
                <w:rFonts w:hint="eastAsia"/>
                <w:color w:val="000000"/>
              </w:rPr>
              <w:t>図った。</w:t>
            </w:r>
            <w:r w:rsidR="00527EEC" w:rsidRPr="009F626D">
              <w:rPr>
                <w:rFonts w:hint="eastAsia"/>
                <w:color w:val="000000"/>
              </w:rPr>
              <w:t>また、</w:t>
            </w:r>
            <w:r w:rsidRPr="009F626D">
              <w:rPr>
                <w:rFonts w:hint="eastAsia"/>
                <w:color w:val="000000"/>
              </w:rPr>
              <w:t>検査手数料</w:t>
            </w:r>
            <w:r w:rsidR="00527EEC" w:rsidRPr="009F626D">
              <w:rPr>
                <w:rFonts w:hint="eastAsia"/>
                <w:color w:val="000000"/>
              </w:rPr>
              <w:t>、施設使用料等</w:t>
            </w:r>
            <w:r w:rsidRPr="009F626D">
              <w:rPr>
                <w:rFonts w:hint="eastAsia"/>
                <w:color w:val="000000"/>
              </w:rPr>
              <w:t>の改定など</w:t>
            </w:r>
            <w:r w:rsidR="002A22A2" w:rsidRPr="009F626D">
              <w:rPr>
                <w:rFonts w:hint="eastAsia"/>
                <w:color w:val="000000"/>
              </w:rPr>
              <w:t>業務の</w:t>
            </w:r>
            <w:r w:rsidRPr="009F626D">
              <w:rPr>
                <w:rFonts w:hint="eastAsia"/>
                <w:color w:val="000000"/>
              </w:rPr>
              <w:t>適正化</w:t>
            </w:r>
            <w:r w:rsidR="002A22A2" w:rsidRPr="009F626D">
              <w:rPr>
                <w:rFonts w:hint="eastAsia"/>
                <w:color w:val="000000"/>
              </w:rPr>
              <w:t>も</w:t>
            </w:r>
            <w:r w:rsidRPr="009F626D">
              <w:rPr>
                <w:rFonts w:hint="eastAsia"/>
                <w:color w:val="000000"/>
              </w:rPr>
              <w:t>図って</w:t>
            </w:r>
            <w:r w:rsidR="002A22A2" w:rsidRPr="009F626D">
              <w:rPr>
                <w:rFonts w:hint="eastAsia"/>
                <w:color w:val="000000"/>
              </w:rPr>
              <w:t>いる。</w:t>
            </w:r>
            <w:r w:rsidR="001F78CD">
              <w:rPr>
                <w:rFonts w:hint="eastAsia"/>
                <w:color w:val="000000"/>
              </w:rPr>
              <w:t>さらに、</w:t>
            </w:r>
            <w:r w:rsidR="002A22A2" w:rsidRPr="009F626D">
              <w:rPr>
                <w:rFonts w:hint="eastAsia"/>
                <w:color w:val="000000"/>
              </w:rPr>
              <w:t>一元化施設の完成式の開催や関係機関からの視察の受入れ</w:t>
            </w:r>
            <w:r w:rsidR="003375B2">
              <w:rPr>
                <w:rFonts w:hint="eastAsia"/>
                <w:color w:val="000000"/>
              </w:rPr>
              <w:t>を</w:t>
            </w:r>
            <w:r w:rsidR="00994D8B" w:rsidRPr="009F626D">
              <w:rPr>
                <w:rFonts w:hint="eastAsia"/>
                <w:color w:val="000000"/>
              </w:rPr>
              <w:t>積極的に</w:t>
            </w:r>
            <w:r w:rsidR="002A22A2" w:rsidRPr="009F626D">
              <w:rPr>
                <w:rFonts w:hint="eastAsia"/>
                <w:color w:val="000000"/>
              </w:rPr>
              <w:t>行</w:t>
            </w:r>
            <w:r w:rsidR="00957D1B">
              <w:rPr>
                <w:rFonts w:hint="eastAsia"/>
                <w:color w:val="000000"/>
              </w:rPr>
              <w:t>うなど</w:t>
            </w:r>
            <w:r w:rsidR="002A22A2" w:rsidRPr="009F626D">
              <w:rPr>
                <w:rFonts w:hint="eastAsia"/>
                <w:color w:val="000000"/>
              </w:rPr>
              <w:t>、</w:t>
            </w:r>
            <w:r w:rsidR="00994D8B" w:rsidRPr="009F626D">
              <w:rPr>
                <w:rFonts w:hint="eastAsia"/>
                <w:color w:val="000000"/>
              </w:rPr>
              <w:t>計画を上回る</w:t>
            </w:r>
            <w:r w:rsidR="002A22A2" w:rsidRPr="009F626D">
              <w:rPr>
                <w:rFonts w:hint="eastAsia"/>
                <w:color w:val="000000"/>
              </w:rPr>
              <w:t>取組み</w:t>
            </w:r>
            <w:r w:rsidR="00994D8B" w:rsidRPr="009F626D">
              <w:rPr>
                <w:rFonts w:hint="eastAsia"/>
                <w:color w:val="000000"/>
              </w:rPr>
              <w:t>を</w:t>
            </w:r>
            <w:r w:rsidRPr="009F626D">
              <w:rPr>
                <w:rFonts w:hint="eastAsia"/>
                <w:color w:val="000000"/>
              </w:rPr>
              <w:t>実施し</w:t>
            </w:r>
            <w:r w:rsidR="00994D8B" w:rsidRPr="009F626D">
              <w:rPr>
                <w:rFonts w:hint="eastAsia"/>
                <w:color w:val="000000"/>
              </w:rPr>
              <w:t>たことから</w:t>
            </w:r>
            <w:r w:rsidRPr="009F626D">
              <w:rPr>
                <w:rFonts w:hint="eastAsia"/>
                <w:color w:val="000000"/>
              </w:rPr>
              <w:t>、自己評価の「</w:t>
            </w:r>
            <w:r w:rsidR="007B295E" w:rsidRPr="009F626D">
              <w:rPr>
                <w:rFonts w:hint="eastAsia"/>
                <w:color w:val="000000"/>
              </w:rPr>
              <w:t>Ⅳ</w:t>
            </w:r>
            <w:r w:rsidRPr="009F626D">
              <w:rPr>
                <w:rFonts w:hint="eastAsia"/>
                <w:color w:val="000000"/>
              </w:rPr>
              <w:t>」は妥当であると判断した。</w:t>
            </w:r>
          </w:p>
        </w:tc>
        <w:tc>
          <w:tcPr>
            <w:tcW w:w="1134" w:type="dxa"/>
            <w:tcBorders>
              <w:top w:val="double" w:sz="6" w:space="0" w:color="auto"/>
            </w:tcBorders>
            <w:shd w:val="clear" w:color="auto" w:fill="auto"/>
            <w:vAlign w:val="center"/>
          </w:tcPr>
          <w:p w:rsidR="00567F36" w:rsidRPr="009F626D" w:rsidRDefault="00403D11" w:rsidP="001437BA">
            <w:pPr>
              <w:tabs>
                <w:tab w:val="left" w:pos="7083"/>
              </w:tabs>
              <w:ind w:left="105" w:hangingChars="50" w:hanging="105"/>
              <w:jc w:val="center"/>
              <w:rPr>
                <w:rFonts w:ascii="ＭＳ 明朝" w:hAnsi="ＭＳ 明朝"/>
                <w:color w:val="000000"/>
              </w:rPr>
            </w:pPr>
            <w:r w:rsidRPr="009F626D">
              <w:rPr>
                <w:rFonts w:ascii="ＭＳ 明朝" w:hAnsi="ＭＳ 明朝" w:hint="eastAsia"/>
                <w:color w:val="000000"/>
              </w:rPr>
              <w:t>P2</w:t>
            </w:r>
            <w:r w:rsidR="001437BA" w:rsidRPr="009F626D">
              <w:rPr>
                <w:rFonts w:ascii="ＭＳ 明朝" w:hAnsi="ＭＳ 明朝" w:hint="eastAsia"/>
                <w:color w:val="000000"/>
              </w:rPr>
              <w:t>1</w:t>
            </w:r>
          </w:p>
        </w:tc>
      </w:tr>
      <w:tr w:rsidR="00234B63" w:rsidTr="00C867B2">
        <w:trPr>
          <w:trHeight w:val="77"/>
        </w:trPr>
        <w:tc>
          <w:tcPr>
            <w:tcW w:w="964" w:type="dxa"/>
            <w:vMerge/>
            <w:shd w:val="clear" w:color="auto" w:fill="948A54"/>
            <w:vAlign w:val="center"/>
          </w:tcPr>
          <w:p w:rsidR="00567F36" w:rsidRPr="009F626D" w:rsidRDefault="00567F36"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１２</w:t>
            </w:r>
          </w:p>
        </w:tc>
        <w:tc>
          <w:tcPr>
            <w:tcW w:w="2325" w:type="dxa"/>
            <w:shd w:val="clear" w:color="auto" w:fill="auto"/>
            <w:vAlign w:val="center"/>
          </w:tcPr>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人材の育成及び確保</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研修制度の確立</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人事評価制度の確立</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567F36" w:rsidRPr="009F626D" w:rsidRDefault="00403D11" w:rsidP="00A15671">
            <w:pPr>
              <w:ind w:left="210" w:hangingChars="100" w:hanging="210"/>
              <w:rPr>
                <w:rFonts w:ascii="ＭＳ 明朝" w:hAnsi="ＭＳ 明朝"/>
                <w:color w:val="000000"/>
              </w:rPr>
            </w:pPr>
            <w:r w:rsidRPr="009F626D">
              <w:rPr>
                <w:rFonts w:ascii="ＭＳ 明朝" w:hAnsi="ＭＳ 明朝" w:hint="eastAsia"/>
                <w:color w:val="000000"/>
              </w:rPr>
              <w:t>●</w:t>
            </w:r>
            <w:r w:rsidR="008459BD" w:rsidRPr="005527BA">
              <w:rPr>
                <w:rFonts w:ascii="ＭＳ 明朝" w:hAnsi="ＭＳ 明朝" w:hint="eastAsia"/>
                <w:color w:val="000000"/>
              </w:rPr>
              <w:t>職員（研究員）の採用選考を実施し、</w:t>
            </w:r>
            <w:r w:rsidRPr="005527BA">
              <w:rPr>
                <w:rFonts w:ascii="ＭＳ 明朝" w:hAnsi="ＭＳ 明朝" w:hint="eastAsia"/>
                <w:color w:val="000000"/>
              </w:rPr>
              <w:t>令和</w:t>
            </w:r>
            <w:r w:rsidR="002C3593" w:rsidRPr="005527BA">
              <w:rPr>
                <w:rFonts w:ascii="ＭＳ 明朝" w:hAnsi="ＭＳ 明朝" w:hint="eastAsia"/>
                <w:color w:val="000000"/>
              </w:rPr>
              <w:t>５</w:t>
            </w:r>
            <w:r w:rsidRPr="005527BA">
              <w:rPr>
                <w:rFonts w:ascii="ＭＳ 明朝" w:hAnsi="ＭＳ 明朝" w:hint="eastAsia"/>
                <w:color w:val="000000"/>
              </w:rPr>
              <w:t>年４月採用の</w:t>
            </w:r>
            <w:r w:rsidR="008459BD" w:rsidRPr="005527BA">
              <w:rPr>
                <w:rFonts w:ascii="ＭＳ 明朝" w:hAnsi="ＭＳ 明朝" w:hint="eastAsia"/>
                <w:color w:val="000000"/>
              </w:rPr>
              <w:t>合格者</w:t>
            </w:r>
            <w:r w:rsidR="002C3593" w:rsidRPr="009F626D">
              <w:rPr>
                <w:rFonts w:ascii="ＭＳ 明朝" w:hAnsi="ＭＳ 明朝" w:hint="eastAsia"/>
                <w:color w:val="000000"/>
              </w:rPr>
              <w:t>５</w:t>
            </w:r>
            <w:r w:rsidRPr="009F626D">
              <w:rPr>
                <w:rFonts w:ascii="ＭＳ 明朝" w:hAnsi="ＭＳ 明朝" w:hint="eastAsia"/>
                <w:color w:val="000000"/>
              </w:rPr>
              <w:t>名を決定した。</w:t>
            </w:r>
          </w:p>
          <w:p w:rsidR="00567F36" w:rsidRPr="009F626D" w:rsidRDefault="00403D11" w:rsidP="00A15671">
            <w:pPr>
              <w:ind w:left="210" w:hangingChars="100" w:hanging="210"/>
              <w:rPr>
                <w:rFonts w:ascii="ＭＳ 明朝" w:hAnsi="ＭＳ 明朝"/>
                <w:color w:val="000000"/>
              </w:rPr>
            </w:pPr>
            <w:r w:rsidRPr="009F626D">
              <w:rPr>
                <w:rFonts w:ascii="ＭＳ 明朝" w:hAnsi="ＭＳ 明朝" w:hint="eastAsia"/>
                <w:color w:val="000000"/>
              </w:rPr>
              <w:t>●職員の能力向上のため、職階別研修</w:t>
            </w:r>
            <w:r w:rsidR="004A6B31" w:rsidRPr="009F626D">
              <w:rPr>
                <w:rFonts w:ascii="ＭＳ 明朝" w:hAnsi="ＭＳ 明朝" w:hint="eastAsia"/>
                <w:color w:val="000000"/>
              </w:rPr>
              <w:t>の実施</w:t>
            </w:r>
            <w:r w:rsidRPr="009F626D">
              <w:rPr>
                <w:rFonts w:ascii="ＭＳ 明朝" w:hAnsi="ＭＳ 明朝" w:hint="eastAsia"/>
                <w:color w:val="000000"/>
              </w:rPr>
              <w:t>や、外部機関との合同研修</w:t>
            </w:r>
            <w:r w:rsidR="004A6B31" w:rsidRPr="009F626D">
              <w:rPr>
                <w:rFonts w:ascii="ＭＳ 明朝" w:hAnsi="ＭＳ 明朝" w:hint="eastAsia"/>
                <w:color w:val="000000"/>
              </w:rPr>
              <w:t>への派遣</w:t>
            </w:r>
            <w:r w:rsidRPr="009F626D">
              <w:rPr>
                <w:rFonts w:ascii="ＭＳ 明朝" w:hAnsi="ＭＳ 明朝" w:hint="eastAsia"/>
                <w:color w:val="000000"/>
              </w:rPr>
              <w:t>など研修制度</w:t>
            </w:r>
            <w:r w:rsidR="004A6B31" w:rsidRPr="009F626D">
              <w:rPr>
                <w:rFonts w:ascii="ＭＳ 明朝" w:hAnsi="ＭＳ 明朝" w:hint="eastAsia"/>
                <w:color w:val="000000"/>
              </w:rPr>
              <w:t>の</w:t>
            </w:r>
            <w:r w:rsidRPr="009F626D">
              <w:rPr>
                <w:rFonts w:ascii="ＭＳ 明朝" w:hAnsi="ＭＳ 明朝" w:hint="eastAsia"/>
                <w:color w:val="000000"/>
              </w:rPr>
              <w:t>充実に取り組んだほか、職員表彰を通じて職員のモチベーションアップを図った。</w:t>
            </w:r>
          </w:p>
          <w:p w:rsidR="00567F36" w:rsidRPr="009F626D" w:rsidRDefault="00403D11" w:rsidP="00314A00">
            <w:pPr>
              <w:ind w:left="210" w:hangingChars="100" w:hanging="210"/>
              <w:rPr>
                <w:rFonts w:ascii="ＭＳ 明朝" w:hAnsi="ＭＳ 明朝"/>
                <w:color w:val="000000"/>
              </w:rPr>
            </w:pPr>
            <w:r w:rsidRPr="009F626D">
              <w:rPr>
                <w:rFonts w:ascii="ＭＳ 明朝" w:hAnsi="ＭＳ 明朝" w:hint="eastAsia"/>
                <w:color w:val="000000"/>
              </w:rPr>
              <w:t>●令和３年度から本格実施を開始した人事評価制度の適切かつ円滑</w:t>
            </w:r>
            <w:r w:rsidR="00EE49A8" w:rsidRPr="009F626D">
              <w:rPr>
                <w:rFonts w:ascii="ＭＳ 明朝" w:hAnsi="ＭＳ 明朝" w:hint="eastAsia"/>
                <w:color w:val="000000"/>
              </w:rPr>
              <w:t>な実施のため、</w:t>
            </w:r>
            <w:r w:rsidR="00B5260C" w:rsidRPr="009F626D">
              <w:rPr>
                <w:rFonts w:ascii="ＭＳ 明朝" w:hAnsi="ＭＳ 明朝" w:hint="eastAsia"/>
                <w:color w:val="000000"/>
              </w:rPr>
              <w:t>説明会や</w:t>
            </w:r>
            <w:r w:rsidR="00EE49A8" w:rsidRPr="009F626D">
              <w:rPr>
                <w:rFonts w:ascii="ＭＳ 明朝" w:hAnsi="ＭＳ 明朝" w:hint="eastAsia"/>
                <w:color w:val="000000"/>
              </w:rPr>
              <w:t>研修を行うとともに、令和４年度</w:t>
            </w:r>
            <w:r w:rsidR="00314A00" w:rsidRPr="009F626D">
              <w:rPr>
                <w:rFonts w:ascii="ＭＳ 明朝" w:hAnsi="ＭＳ 明朝" w:hint="eastAsia"/>
                <w:color w:val="000000"/>
              </w:rPr>
              <w:t>より</w:t>
            </w:r>
            <w:r w:rsidR="00EE49A8" w:rsidRPr="009F626D">
              <w:rPr>
                <w:rFonts w:ascii="ＭＳ 明朝" w:hAnsi="ＭＳ 明朝" w:hint="eastAsia"/>
                <w:color w:val="000000"/>
              </w:rPr>
              <w:t>給与反映</w:t>
            </w:r>
            <w:r w:rsidR="00314A00" w:rsidRPr="009F626D">
              <w:rPr>
                <w:rFonts w:ascii="ＭＳ 明朝" w:hAnsi="ＭＳ 明朝" w:hint="eastAsia"/>
                <w:color w:val="000000"/>
              </w:rPr>
              <w:t>を開始した</w:t>
            </w:r>
            <w:r w:rsidRPr="009F626D">
              <w:rPr>
                <w:rFonts w:ascii="ＭＳ 明朝" w:hAnsi="ＭＳ 明朝" w:hint="eastAsia"/>
                <w:color w:val="000000"/>
              </w:rPr>
              <w:t>。</w:t>
            </w:r>
          </w:p>
        </w:tc>
        <w:tc>
          <w:tcPr>
            <w:tcW w:w="6379" w:type="dxa"/>
            <w:shd w:val="clear" w:color="auto" w:fill="auto"/>
          </w:tcPr>
          <w:p w:rsidR="00567F36" w:rsidRPr="009F626D" w:rsidRDefault="00EE49A8" w:rsidP="001437BA">
            <w:pPr>
              <w:tabs>
                <w:tab w:val="left" w:pos="7083"/>
              </w:tabs>
              <w:ind w:left="210" w:hangingChars="100" w:hanging="210"/>
              <w:rPr>
                <w:rFonts w:ascii="ＭＳ 明朝" w:hAnsi="ＭＳ 明朝"/>
                <w:color w:val="000000"/>
              </w:rPr>
            </w:pPr>
            <w:r w:rsidRPr="009F626D">
              <w:rPr>
                <w:rFonts w:ascii="ＭＳ 明朝" w:hAnsi="ＭＳ 明朝" w:hint="eastAsia"/>
                <w:color w:val="000000"/>
              </w:rPr>
              <w:t>◎</w:t>
            </w:r>
            <w:r w:rsidR="00403D11" w:rsidRPr="009F626D">
              <w:rPr>
                <w:rFonts w:ascii="ＭＳ 明朝" w:hAnsi="ＭＳ 明朝" w:hint="eastAsia"/>
                <w:color w:val="000000"/>
              </w:rPr>
              <w:t>採用や研修については、自主性・機動性を活かして</w:t>
            </w:r>
            <w:r w:rsidR="004A6B31" w:rsidRPr="009F626D">
              <w:rPr>
                <w:rFonts w:ascii="ＭＳ 明朝" w:hAnsi="ＭＳ 明朝" w:hint="eastAsia"/>
                <w:color w:val="000000"/>
              </w:rPr>
              <w:t>取り組んだ。</w:t>
            </w:r>
            <w:r w:rsidR="00957D1B">
              <w:rPr>
                <w:rFonts w:ascii="ＭＳ 明朝" w:hAnsi="ＭＳ 明朝" w:hint="eastAsia"/>
                <w:color w:val="000000"/>
              </w:rPr>
              <w:t>また、</w:t>
            </w:r>
            <w:r w:rsidR="004A6B31" w:rsidRPr="009F626D">
              <w:rPr>
                <w:rFonts w:ascii="ＭＳ 明朝" w:hAnsi="ＭＳ 明朝" w:hint="eastAsia"/>
                <w:color w:val="000000"/>
              </w:rPr>
              <w:t>人事評価制度の令和４年度からの給与反映</w:t>
            </w:r>
            <w:r w:rsidR="001437BA" w:rsidRPr="009F626D">
              <w:rPr>
                <w:rFonts w:ascii="ＭＳ 明朝" w:hAnsi="ＭＳ 明朝" w:hint="eastAsia"/>
                <w:color w:val="000000"/>
              </w:rPr>
              <w:t>を開始する</w:t>
            </w:r>
            <w:r w:rsidR="004A6B31" w:rsidRPr="009F626D">
              <w:rPr>
                <w:rFonts w:ascii="ＭＳ 明朝" w:hAnsi="ＭＳ 明朝" w:hint="eastAsia"/>
                <w:color w:val="000000"/>
              </w:rPr>
              <w:t>など、</w:t>
            </w:r>
            <w:r w:rsidR="00403D11" w:rsidRPr="009F626D">
              <w:rPr>
                <w:rFonts w:ascii="ＭＳ 明朝" w:hAnsi="ＭＳ 明朝" w:hint="eastAsia"/>
                <w:color w:val="000000"/>
              </w:rPr>
              <w:t>計画の取組みを順調に実施していることから、自己評価の「Ⅲ」は妥当であると判断した。</w:t>
            </w:r>
          </w:p>
        </w:tc>
        <w:tc>
          <w:tcPr>
            <w:tcW w:w="1134" w:type="dxa"/>
            <w:shd w:val="clear" w:color="auto" w:fill="auto"/>
            <w:vAlign w:val="center"/>
          </w:tcPr>
          <w:p w:rsidR="00567F36" w:rsidRPr="009F626D" w:rsidRDefault="00403D11" w:rsidP="001437BA">
            <w:pPr>
              <w:ind w:left="105" w:hangingChars="50" w:hanging="105"/>
              <w:jc w:val="center"/>
              <w:rPr>
                <w:rFonts w:ascii="ＭＳ 明朝" w:hAnsi="ＭＳ 明朝"/>
                <w:color w:val="000000"/>
              </w:rPr>
            </w:pPr>
            <w:r w:rsidRPr="009F626D">
              <w:rPr>
                <w:rFonts w:ascii="ＭＳ 明朝" w:hAnsi="ＭＳ 明朝" w:hint="eastAsia"/>
                <w:color w:val="000000"/>
              </w:rPr>
              <w:t>P2</w:t>
            </w:r>
            <w:r w:rsidR="001437BA" w:rsidRPr="009F626D">
              <w:rPr>
                <w:rFonts w:ascii="ＭＳ 明朝" w:hAnsi="ＭＳ 明朝" w:hint="eastAsia"/>
                <w:color w:val="000000"/>
              </w:rPr>
              <w:t>3</w:t>
            </w:r>
          </w:p>
        </w:tc>
      </w:tr>
      <w:tr w:rsidR="00234B63" w:rsidTr="00C867B2">
        <w:trPr>
          <w:trHeight w:val="77"/>
        </w:trPr>
        <w:tc>
          <w:tcPr>
            <w:tcW w:w="964" w:type="dxa"/>
            <w:vMerge w:val="restart"/>
            <w:tcBorders>
              <w:top w:val="double" w:sz="6" w:space="0" w:color="auto"/>
            </w:tcBorders>
            <w:shd w:val="clear" w:color="auto" w:fill="948A54"/>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６</w:t>
            </w:r>
          </w:p>
        </w:tc>
        <w:tc>
          <w:tcPr>
            <w:tcW w:w="964"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１３</w:t>
            </w:r>
          </w:p>
        </w:tc>
        <w:tc>
          <w:tcPr>
            <w:tcW w:w="2325" w:type="dxa"/>
            <w:tcBorders>
              <w:top w:val="double" w:sz="6" w:space="0" w:color="auto"/>
            </w:tcBorders>
            <w:shd w:val="clear" w:color="auto" w:fill="auto"/>
            <w:vAlign w:val="center"/>
          </w:tcPr>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財務内容の改善に関する目標を達成するためにとるべき措置</w:t>
            </w:r>
          </w:p>
        </w:tc>
        <w:tc>
          <w:tcPr>
            <w:tcW w:w="709"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tcBorders>
              <w:top w:val="double" w:sz="6" w:space="0" w:color="auto"/>
            </w:tcBorders>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Ⅲ</w:t>
            </w:r>
          </w:p>
        </w:tc>
        <w:tc>
          <w:tcPr>
            <w:tcW w:w="8646" w:type="dxa"/>
            <w:tcBorders>
              <w:top w:val="double" w:sz="6" w:space="0" w:color="auto"/>
            </w:tcBorders>
            <w:shd w:val="clear" w:color="auto" w:fill="auto"/>
          </w:tcPr>
          <w:p w:rsidR="00567F36" w:rsidRPr="009F626D" w:rsidRDefault="00E73187" w:rsidP="004775C5">
            <w:pPr>
              <w:ind w:left="210" w:hangingChars="100" w:hanging="210"/>
              <w:rPr>
                <w:rFonts w:ascii="ＭＳ 明朝" w:hAnsi="ＭＳ 明朝"/>
                <w:color w:val="000000"/>
              </w:rPr>
            </w:pPr>
            <w:r w:rsidRPr="009F626D">
              <w:rPr>
                <w:rFonts w:ascii="ＭＳ 明朝" w:hAnsi="ＭＳ 明朝" w:hint="eastAsia"/>
                <w:color w:val="000000"/>
              </w:rPr>
              <w:t>●ホームページを活用した公開見積もり合わせを導入するとともに、</w:t>
            </w:r>
            <w:r w:rsidR="00403D11" w:rsidRPr="009F626D">
              <w:rPr>
                <w:rFonts w:ascii="ＭＳ 明朝" w:hAnsi="ＭＳ 明朝" w:hint="eastAsia"/>
                <w:color w:val="000000"/>
              </w:rPr>
              <w:t>一般競争入札</w:t>
            </w:r>
            <w:r w:rsidR="00314A00" w:rsidRPr="009F626D">
              <w:rPr>
                <w:rFonts w:ascii="ＭＳ 明朝" w:hAnsi="ＭＳ 明朝" w:hint="eastAsia"/>
                <w:color w:val="000000"/>
              </w:rPr>
              <w:t>（110件）</w:t>
            </w:r>
            <w:r w:rsidR="00403D11" w:rsidRPr="009F626D">
              <w:rPr>
                <w:rFonts w:ascii="ＭＳ 明朝" w:hAnsi="ＭＳ 明朝" w:hint="eastAsia"/>
                <w:color w:val="000000"/>
              </w:rPr>
              <w:t>を</w:t>
            </w:r>
            <w:r w:rsidR="00314A00" w:rsidRPr="009F626D">
              <w:rPr>
                <w:rFonts w:ascii="ＭＳ 明朝" w:hAnsi="ＭＳ 明朝" w:hint="eastAsia"/>
                <w:color w:val="000000"/>
              </w:rPr>
              <w:t>実施し</w:t>
            </w:r>
            <w:r w:rsidR="00403D11" w:rsidRPr="009F626D">
              <w:rPr>
                <w:rFonts w:ascii="ＭＳ 明朝" w:hAnsi="ＭＳ 明朝" w:hint="eastAsia"/>
                <w:color w:val="000000"/>
              </w:rPr>
              <w:t>、効率的な予算執行に努めた。</w:t>
            </w:r>
          </w:p>
          <w:p w:rsidR="00567F36" w:rsidRPr="009F626D" w:rsidRDefault="00403D11" w:rsidP="00A15671">
            <w:pPr>
              <w:ind w:left="210" w:hangingChars="100" w:hanging="210"/>
              <w:rPr>
                <w:rFonts w:ascii="ＭＳ 明朝" w:hAnsi="ＭＳ 明朝"/>
                <w:color w:val="000000"/>
              </w:rPr>
            </w:pPr>
            <w:r w:rsidRPr="009F626D">
              <w:rPr>
                <w:rFonts w:ascii="ＭＳ 明朝" w:hAnsi="ＭＳ 明朝" w:hint="eastAsia"/>
                <w:color w:val="000000"/>
              </w:rPr>
              <w:t>●経理実務担当職員や幹部職員を対象に公認会計士を講師とした会計研修を実施することで、職員のコスト意識の向上を図った。</w:t>
            </w:r>
          </w:p>
        </w:tc>
        <w:tc>
          <w:tcPr>
            <w:tcW w:w="6379" w:type="dxa"/>
            <w:tcBorders>
              <w:top w:val="double" w:sz="6" w:space="0" w:color="auto"/>
            </w:tcBorders>
            <w:shd w:val="clear" w:color="auto" w:fill="auto"/>
          </w:tcPr>
          <w:p w:rsidR="00567F36" w:rsidRPr="009F626D" w:rsidRDefault="00403D11" w:rsidP="004775C5">
            <w:pPr>
              <w:ind w:left="210" w:hangingChars="100" w:hanging="210"/>
              <w:rPr>
                <w:rFonts w:ascii="ＭＳ 明朝" w:hAnsi="ＭＳ 明朝"/>
                <w:color w:val="000000"/>
              </w:rPr>
            </w:pPr>
            <w:r w:rsidRPr="009F626D">
              <w:rPr>
                <w:rFonts w:ascii="ＭＳ 明朝" w:hAnsi="ＭＳ 明朝" w:hint="eastAsia"/>
                <w:color w:val="000000"/>
              </w:rPr>
              <w:t>◎地方独立行政法人のメリットを活かして効率的な予算執行に努めるとともに、健全な財務運営のため職員の意識向上を図ったことから、自己評価の「Ⅲ」は妥当であると判断した。</w:t>
            </w:r>
          </w:p>
        </w:tc>
        <w:tc>
          <w:tcPr>
            <w:tcW w:w="1134" w:type="dxa"/>
            <w:tcBorders>
              <w:top w:val="double" w:sz="6" w:space="0" w:color="auto"/>
            </w:tcBorders>
            <w:shd w:val="clear" w:color="auto" w:fill="auto"/>
            <w:vAlign w:val="center"/>
          </w:tcPr>
          <w:p w:rsidR="00567F36" w:rsidRPr="009F626D" w:rsidRDefault="00403D11" w:rsidP="001437BA">
            <w:pPr>
              <w:ind w:left="105" w:hangingChars="50" w:hanging="105"/>
              <w:jc w:val="center"/>
              <w:rPr>
                <w:rFonts w:ascii="ＭＳ 明朝" w:hAnsi="ＭＳ 明朝"/>
                <w:color w:val="000000"/>
              </w:rPr>
            </w:pPr>
            <w:r w:rsidRPr="009F626D">
              <w:rPr>
                <w:rFonts w:ascii="ＭＳ 明朝" w:hAnsi="ＭＳ 明朝" w:hint="eastAsia"/>
                <w:color w:val="000000"/>
              </w:rPr>
              <w:t>P2</w:t>
            </w:r>
            <w:r w:rsidR="001437BA" w:rsidRPr="009F626D">
              <w:rPr>
                <w:rFonts w:ascii="ＭＳ 明朝" w:hAnsi="ＭＳ 明朝" w:hint="eastAsia"/>
                <w:color w:val="000000"/>
              </w:rPr>
              <w:t>6</w:t>
            </w:r>
          </w:p>
        </w:tc>
      </w:tr>
      <w:tr w:rsidR="00234B63" w:rsidTr="00C867B2">
        <w:trPr>
          <w:trHeight w:val="265"/>
        </w:trPr>
        <w:tc>
          <w:tcPr>
            <w:tcW w:w="964" w:type="dxa"/>
            <w:vMerge/>
            <w:shd w:val="clear" w:color="auto" w:fill="948A54"/>
          </w:tcPr>
          <w:p w:rsidR="00567F36" w:rsidRPr="009F626D" w:rsidRDefault="00567F36"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１４</w:t>
            </w:r>
          </w:p>
        </w:tc>
        <w:tc>
          <w:tcPr>
            <w:tcW w:w="2325" w:type="dxa"/>
            <w:shd w:val="clear" w:color="auto" w:fill="auto"/>
            <w:vAlign w:val="center"/>
          </w:tcPr>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安全衛生管理対策</w:t>
            </w:r>
          </w:p>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環境に配慮した取組の推進</w:t>
            </w:r>
          </w:p>
          <w:p w:rsidR="00667E8E" w:rsidRPr="009F626D" w:rsidRDefault="00403D11" w:rsidP="00667E8E">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コンプライアンス</w:t>
            </w:r>
            <w:r w:rsidR="00234B63" w:rsidRPr="009F626D">
              <w:rPr>
                <w:rFonts w:ascii="HG丸ｺﾞｼｯｸM-PRO" w:eastAsia="HG丸ｺﾞｼｯｸM-PRO" w:hint="eastAsia"/>
                <w:color w:val="000000"/>
                <w:sz w:val="22"/>
                <w:szCs w:val="22"/>
              </w:rPr>
              <w:t>及びリスクマネジメント</w:t>
            </w:r>
            <w:r w:rsidRPr="009F626D">
              <w:rPr>
                <w:rFonts w:ascii="HG丸ｺﾞｼｯｸM-PRO" w:eastAsia="HG丸ｺﾞｼｯｸM-PRO" w:hint="eastAsia"/>
                <w:color w:val="000000"/>
                <w:sz w:val="22"/>
                <w:szCs w:val="22"/>
              </w:rPr>
              <w:t>の徹底</w:t>
            </w:r>
          </w:p>
          <w:p w:rsidR="00567F36" w:rsidRPr="009F626D" w:rsidRDefault="00403D11" w:rsidP="00667E8E">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情報公開の推進</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Ⅲ</w:t>
            </w:r>
          </w:p>
        </w:tc>
        <w:tc>
          <w:tcPr>
            <w:tcW w:w="8646" w:type="dxa"/>
            <w:shd w:val="clear" w:color="auto" w:fill="auto"/>
          </w:tcPr>
          <w:p w:rsidR="001A1646" w:rsidRPr="009F626D" w:rsidRDefault="00403D11" w:rsidP="004F68DA">
            <w:pPr>
              <w:ind w:left="210" w:hangingChars="100" w:hanging="210"/>
              <w:rPr>
                <w:rFonts w:ascii="ＭＳ 明朝" w:hAnsi="ＭＳ 明朝"/>
                <w:color w:val="000000"/>
              </w:rPr>
            </w:pPr>
            <w:r w:rsidRPr="009F626D">
              <w:rPr>
                <w:rFonts w:ascii="ＭＳ 明朝" w:hAnsi="ＭＳ 明朝" w:hint="eastAsia"/>
                <w:color w:val="000000"/>
              </w:rPr>
              <w:t>●安全衛生委員会の定期的な開催、産業医による</w:t>
            </w:r>
            <w:r w:rsidR="00234B63" w:rsidRPr="009F626D">
              <w:rPr>
                <w:rFonts w:ascii="ＭＳ 明朝" w:hAnsi="ＭＳ 明朝" w:hint="eastAsia"/>
                <w:color w:val="000000"/>
              </w:rPr>
              <w:t>健康相談や</w:t>
            </w:r>
            <w:r w:rsidRPr="009F626D">
              <w:rPr>
                <w:rFonts w:ascii="ＭＳ 明朝" w:hAnsi="ＭＳ 明朝" w:hint="eastAsia"/>
                <w:color w:val="000000"/>
              </w:rPr>
              <w:t>職場巡視を行い、快適な職場環境づくりに取り組んだ。</w:t>
            </w:r>
            <w:r w:rsidR="00234B63" w:rsidRPr="009F626D">
              <w:rPr>
                <w:rFonts w:ascii="ＭＳ 明朝" w:hAnsi="ＭＳ 明朝" w:hint="eastAsia"/>
                <w:color w:val="000000"/>
              </w:rPr>
              <w:t>また、コンプライアンスや研究活動における不正防止に関する研修を実施した。</w:t>
            </w:r>
          </w:p>
          <w:p w:rsidR="00567F36" w:rsidRPr="009F626D" w:rsidRDefault="001A1646" w:rsidP="003375B2">
            <w:pPr>
              <w:ind w:left="210" w:hangingChars="100" w:hanging="210"/>
              <w:rPr>
                <w:rFonts w:ascii="ＭＳ 明朝" w:hAnsi="ＭＳ 明朝"/>
                <w:color w:val="000000"/>
              </w:rPr>
            </w:pPr>
            <w:r w:rsidRPr="009F626D">
              <w:rPr>
                <w:rFonts w:ascii="ＭＳ 明朝" w:hAnsi="ＭＳ 明朝" w:hint="eastAsia"/>
                <w:color w:val="000000"/>
              </w:rPr>
              <w:t>●法人環境方針に基づき</w:t>
            </w:r>
            <w:r w:rsidR="00E50BAC" w:rsidRPr="003375B2">
              <w:rPr>
                <w:rFonts w:ascii="ＭＳ 明朝" w:hAnsi="ＭＳ 明朝" w:hint="eastAsia"/>
              </w:rPr>
              <w:t>設定した</w:t>
            </w:r>
            <w:r w:rsidRPr="003375B2">
              <w:rPr>
                <w:rFonts w:ascii="ＭＳ 明朝" w:hAnsi="ＭＳ 明朝" w:hint="eastAsia"/>
              </w:rPr>
              <w:t>各種数値目標</w:t>
            </w:r>
            <w:r w:rsidR="00F30E57" w:rsidRPr="003375B2">
              <w:rPr>
                <w:rFonts w:ascii="ＭＳ 明朝" w:hAnsi="ＭＳ 明朝" w:hint="eastAsia"/>
              </w:rPr>
              <w:t>（電気・ガス・水道の使用量など）</w:t>
            </w:r>
            <w:r w:rsidRPr="009F626D">
              <w:rPr>
                <w:rFonts w:ascii="ＭＳ 明朝" w:hAnsi="ＭＳ 明朝" w:hint="eastAsia"/>
                <w:color w:val="000000"/>
              </w:rPr>
              <w:t>を概ね達成した。</w:t>
            </w:r>
          </w:p>
        </w:tc>
        <w:tc>
          <w:tcPr>
            <w:tcW w:w="6379" w:type="dxa"/>
            <w:shd w:val="clear" w:color="auto" w:fill="auto"/>
          </w:tcPr>
          <w:p w:rsidR="00567F36" w:rsidRPr="009F626D" w:rsidRDefault="00403D11" w:rsidP="004775C5">
            <w:pPr>
              <w:ind w:left="210" w:hangingChars="100" w:hanging="210"/>
              <w:rPr>
                <w:rFonts w:ascii="ＭＳ 明朝" w:hAnsi="ＭＳ 明朝"/>
                <w:color w:val="000000"/>
              </w:rPr>
            </w:pPr>
            <w:r w:rsidRPr="009F626D">
              <w:rPr>
                <w:rFonts w:ascii="ＭＳ 明朝" w:hAnsi="ＭＳ 明朝" w:hint="eastAsia"/>
                <w:color w:val="000000"/>
              </w:rPr>
              <w:t>◎快適な職場環境の形成やコンプライアンスの徹底に努めるなど、計画を順調に実施していることから、自己評価の「Ⅲ」は妥当であると判断した。</w:t>
            </w:r>
          </w:p>
        </w:tc>
        <w:tc>
          <w:tcPr>
            <w:tcW w:w="1134" w:type="dxa"/>
            <w:shd w:val="clear" w:color="auto" w:fill="auto"/>
            <w:vAlign w:val="center"/>
          </w:tcPr>
          <w:p w:rsidR="00567F36" w:rsidRPr="009F626D" w:rsidRDefault="00403D11" w:rsidP="001437BA">
            <w:pPr>
              <w:ind w:left="105" w:hangingChars="50" w:hanging="105"/>
              <w:jc w:val="center"/>
              <w:rPr>
                <w:rFonts w:ascii="ＭＳ 明朝" w:hAnsi="ＭＳ 明朝"/>
                <w:color w:val="000000"/>
              </w:rPr>
            </w:pPr>
            <w:r w:rsidRPr="009F626D">
              <w:rPr>
                <w:rFonts w:ascii="ＭＳ 明朝" w:hAnsi="ＭＳ 明朝" w:hint="eastAsia"/>
                <w:color w:val="000000"/>
              </w:rPr>
              <w:t>P2</w:t>
            </w:r>
            <w:r w:rsidR="001437BA" w:rsidRPr="009F626D">
              <w:rPr>
                <w:rFonts w:ascii="ＭＳ 明朝" w:hAnsi="ＭＳ 明朝" w:hint="eastAsia"/>
                <w:color w:val="000000"/>
              </w:rPr>
              <w:t>8</w:t>
            </w:r>
          </w:p>
        </w:tc>
      </w:tr>
      <w:tr w:rsidR="00234B63" w:rsidTr="00C867B2">
        <w:trPr>
          <w:trHeight w:val="77"/>
        </w:trPr>
        <w:tc>
          <w:tcPr>
            <w:tcW w:w="964" w:type="dxa"/>
            <w:vMerge/>
            <w:shd w:val="clear" w:color="auto" w:fill="948A54"/>
          </w:tcPr>
          <w:p w:rsidR="00567F36" w:rsidRPr="009F626D" w:rsidRDefault="00567F36" w:rsidP="00A15671">
            <w:pPr>
              <w:spacing w:line="0" w:lineRule="atLeast"/>
              <w:jc w:val="center"/>
              <w:rPr>
                <w:rFonts w:ascii="HG丸ｺﾞｼｯｸM-PRO" w:eastAsia="HG丸ｺﾞｼｯｸM-PRO"/>
                <w:color w:val="000000"/>
                <w:sz w:val="22"/>
                <w:szCs w:val="22"/>
              </w:rPr>
            </w:pPr>
          </w:p>
        </w:tc>
        <w:tc>
          <w:tcPr>
            <w:tcW w:w="964" w:type="dxa"/>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１５</w:t>
            </w:r>
          </w:p>
        </w:tc>
        <w:tc>
          <w:tcPr>
            <w:tcW w:w="2325" w:type="dxa"/>
            <w:shd w:val="clear" w:color="auto" w:fill="auto"/>
            <w:vAlign w:val="center"/>
          </w:tcPr>
          <w:p w:rsidR="00567F36" w:rsidRPr="009F626D" w:rsidRDefault="00403D11" w:rsidP="00A15671">
            <w:pPr>
              <w:spacing w:line="0" w:lineRule="atLeast"/>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施設及び設備機器の活用及び整備</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Ansi="ＭＳ 明朝" w:hint="eastAsia"/>
                <w:color w:val="000000"/>
                <w:sz w:val="22"/>
                <w:szCs w:val="22"/>
              </w:rPr>
              <w:t>Ⅲ</w:t>
            </w:r>
          </w:p>
        </w:tc>
        <w:tc>
          <w:tcPr>
            <w:tcW w:w="425" w:type="dxa"/>
            <w:shd w:val="clear" w:color="auto" w:fill="auto"/>
            <w:vAlign w:val="center"/>
          </w:tcPr>
          <w:p w:rsidR="00567F36" w:rsidRPr="009F626D" w:rsidRDefault="00403D11" w:rsidP="00A15671">
            <w:pPr>
              <w:spacing w:line="0" w:lineRule="atLeast"/>
              <w:jc w:val="center"/>
              <w:rPr>
                <w:rFonts w:ascii="HG丸ｺﾞｼｯｸM-PRO" w:eastAsia="HG丸ｺﾞｼｯｸM-PRO" w:hAnsi="ＭＳ 明朝"/>
                <w:color w:val="000000"/>
                <w:sz w:val="22"/>
                <w:szCs w:val="22"/>
              </w:rPr>
            </w:pPr>
            <w:r w:rsidRPr="009F626D">
              <w:rPr>
                <w:rFonts w:ascii="HG丸ｺﾞｼｯｸM-PRO" w:eastAsia="HG丸ｺﾞｼｯｸM-PRO" w:hAnsi="ＭＳ 明朝" w:hint="eastAsia"/>
                <w:color w:val="000000"/>
                <w:sz w:val="22"/>
                <w:szCs w:val="22"/>
              </w:rPr>
              <w:t>＝</w:t>
            </w:r>
          </w:p>
        </w:tc>
        <w:tc>
          <w:tcPr>
            <w:tcW w:w="709" w:type="dxa"/>
            <w:shd w:val="clear" w:color="auto" w:fill="auto"/>
            <w:vAlign w:val="center"/>
          </w:tcPr>
          <w:p w:rsidR="00567F36" w:rsidRPr="009F626D" w:rsidRDefault="00403D11" w:rsidP="00A15671">
            <w:pPr>
              <w:spacing w:line="0" w:lineRule="atLeast"/>
              <w:jc w:val="center"/>
              <w:rPr>
                <w:rFonts w:ascii="HG丸ｺﾞｼｯｸM-PRO" w:eastAsia="HG丸ｺﾞｼｯｸM-PRO"/>
                <w:color w:val="000000"/>
                <w:sz w:val="22"/>
                <w:szCs w:val="22"/>
              </w:rPr>
            </w:pPr>
            <w:r w:rsidRPr="009F626D">
              <w:rPr>
                <w:rFonts w:ascii="HG丸ｺﾞｼｯｸM-PRO" w:eastAsia="HG丸ｺﾞｼｯｸM-PRO" w:hint="eastAsia"/>
                <w:color w:val="000000"/>
                <w:sz w:val="22"/>
                <w:szCs w:val="22"/>
              </w:rPr>
              <w:t>Ⅲ</w:t>
            </w:r>
          </w:p>
        </w:tc>
        <w:tc>
          <w:tcPr>
            <w:tcW w:w="8646" w:type="dxa"/>
            <w:shd w:val="clear" w:color="auto" w:fill="auto"/>
          </w:tcPr>
          <w:p w:rsidR="00197F1D" w:rsidRDefault="00234B63" w:rsidP="00D368BB">
            <w:pPr>
              <w:ind w:left="210" w:hangingChars="100" w:hanging="210"/>
              <w:rPr>
                <w:rFonts w:ascii="ＭＳ 明朝" w:hAnsi="ＭＳ 明朝"/>
                <w:color w:val="000000"/>
              </w:rPr>
            </w:pPr>
            <w:r w:rsidRPr="009F626D">
              <w:rPr>
                <w:rFonts w:ascii="ＭＳ 明朝" w:hAnsi="ＭＳ 明朝" w:hint="eastAsia"/>
                <w:color w:val="000000"/>
              </w:rPr>
              <w:t>●</w:t>
            </w:r>
            <w:r w:rsidRPr="008459BD">
              <w:rPr>
                <w:rFonts w:ascii="ＭＳ 明朝" w:hAnsi="ＭＳ 明朝" w:hint="eastAsia"/>
                <w:color w:val="000000"/>
              </w:rPr>
              <w:t>二つの拠点に分散する施設を一元化し、検査・研究部門の強化を図るため、</w:t>
            </w:r>
            <w:r w:rsidR="004F58E6" w:rsidRPr="008459BD">
              <w:rPr>
                <w:rFonts w:ascii="ＭＳ 明朝" w:hAnsi="ＭＳ 明朝" w:hint="eastAsia"/>
                <w:color w:val="000000"/>
              </w:rPr>
              <w:t>最新の機能を備えた施設を計画的に整備した。</w:t>
            </w:r>
          </w:p>
          <w:p w:rsidR="00567F36" w:rsidRPr="009F626D" w:rsidRDefault="00403D11" w:rsidP="00C867B2">
            <w:pPr>
              <w:ind w:left="210" w:hangingChars="100" w:hanging="210"/>
              <w:rPr>
                <w:rFonts w:ascii="ＭＳ 明朝" w:hAnsi="ＭＳ 明朝"/>
                <w:color w:val="000000"/>
              </w:rPr>
            </w:pPr>
            <w:r w:rsidRPr="009F626D">
              <w:rPr>
                <w:rFonts w:ascii="ＭＳ 明朝" w:hAnsi="ＭＳ 明朝" w:hint="eastAsia"/>
                <w:color w:val="000000"/>
              </w:rPr>
              <w:t>●一元化施設</w:t>
            </w:r>
            <w:r w:rsidR="004F58E6">
              <w:rPr>
                <w:rFonts w:ascii="ＭＳ 明朝" w:hAnsi="ＭＳ 明朝" w:hint="eastAsia"/>
                <w:color w:val="000000"/>
              </w:rPr>
              <w:t>への移転</w:t>
            </w:r>
            <w:r w:rsidR="00E73187" w:rsidRPr="009F626D">
              <w:rPr>
                <w:rFonts w:ascii="ＭＳ 明朝" w:hAnsi="ＭＳ 明朝" w:hint="eastAsia"/>
                <w:color w:val="000000"/>
              </w:rPr>
              <w:t>に向け、</w:t>
            </w:r>
            <w:r w:rsidR="00D368BB" w:rsidRPr="009F626D">
              <w:rPr>
                <w:rFonts w:ascii="ＭＳ 明朝" w:hAnsi="ＭＳ 明朝" w:hint="eastAsia"/>
                <w:color w:val="000000"/>
              </w:rPr>
              <w:t>各般にわたる項目について</w:t>
            </w:r>
            <w:r w:rsidR="004D1876" w:rsidRPr="009F626D">
              <w:rPr>
                <w:rFonts w:ascii="ＭＳ 明朝" w:hAnsi="ＭＳ 明朝" w:hint="eastAsia"/>
                <w:color w:val="000000"/>
              </w:rPr>
              <w:t>調整し</w:t>
            </w:r>
            <w:r w:rsidR="00D368BB" w:rsidRPr="009F626D">
              <w:rPr>
                <w:rFonts w:ascii="ＭＳ 明朝" w:hAnsi="ＭＳ 明朝" w:hint="eastAsia"/>
                <w:color w:val="000000"/>
              </w:rPr>
              <w:t>、</w:t>
            </w:r>
            <w:r w:rsidR="004F58E6">
              <w:rPr>
                <w:rFonts w:ascii="ＭＳ 明朝" w:hAnsi="ＭＳ 明朝" w:hint="eastAsia"/>
                <w:color w:val="000000"/>
              </w:rPr>
              <w:t>詳細な工程表に基づき円滑に移行した</w:t>
            </w:r>
            <w:r w:rsidRPr="009F626D">
              <w:rPr>
                <w:rFonts w:ascii="ＭＳ 明朝" w:hAnsi="ＭＳ 明朝" w:hint="eastAsia"/>
                <w:color w:val="000000"/>
              </w:rPr>
              <w:t>。</w:t>
            </w:r>
          </w:p>
        </w:tc>
        <w:tc>
          <w:tcPr>
            <w:tcW w:w="6379" w:type="dxa"/>
            <w:shd w:val="clear" w:color="auto" w:fill="auto"/>
          </w:tcPr>
          <w:p w:rsidR="00567F36" w:rsidRPr="009F626D" w:rsidRDefault="00403D11" w:rsidP="004D1876">
            <w:pPr>
              <w:ind w:left="210" w:hangingChars="100" w:hanging="210"/>
              <w:rPr>
                <w:rFonts w:ascii="ＭＳ 明朝" w:hAnsi="ＭＳ 明朝"/>
                <w:color w:val="000000"/>
              </w:rPr>
            </w:pPr>
            <w:r w:rsidRPr="009F626D">
              <w:rPr>
                <w:rFonts w:ascii="ＭＳ 明朝" w:hAnsi="ＭＳ 明朝" w:hint="eastAsia"/>
                <w:color w:val="000000"/>
              </w:rPr>
              <w:t>◎施設一元化へ向け、</w:t>
            </w:r>
            <w:r w:rsidR="004D1876" w:rsidRPr="009F626D">
              <w:rPr>
                <w:rFonts w:ascii="ＭＳ 明朝" w:hAnsi="ＭＳ 明朝" w:hint="eastAsia"/>
                <w:color w:val="000000"/>
              </w:rPr>
              <w:t>計画的な</w:t>
            </w:r>
            <w:r w:rsidRPr="009F626D">
              <w:rPr>
                <w:rFonts w:ascii="ＭＳ 明朝" w:hAnsi="ＭＳ 明朝" w:hint="eastAsia"/>
                <w:color w:val="000000"/>
              </w:rPr>
              <w:t>整備に取</w:t>
            </w:r>
            <w:r w:rsidR="000566B6" w:rsidRPr="009F626D">
              <w:rPr>
                <w:rFonts w:ascii="ＭＳ 明朝" w:hAnsi="ＭＳ 明朝" w:hint="eastAsia"/>
                <w:color w:val="000000"/>
              </w:rPr>
              <w:t>り</w:t>
            </w:r>
            <w:r w:rsidRPr="009F626D">
              <w:rPr>
                <w:rFonts w:ascii="ＭＳ 明朝" w:hAnsi="ＭＳ 明朝" w:hint="eastAsia"/>
                <w:color w:val="000000"/>
              </w:rPr>
              <w:t>組むとともに、円滑な移行に向けた検討</w:t>
            </w:r>
            <w:r w:rsidR="004D1876" w:rsidRPr="009F626D">
              <w:rPr>
                <w:rFonts w:ascii="ＭＳ 明朝" w:hAnsi="ＭＳ 明朝" w:hint="eastAsia"/>
                <w:color w:val="000000"/>
              </w:rPr>
              <w:t>、調整</w:t>
            </w:r>
            <w:r w:rsidRPr="009F626D">
              <w:rPr>
                <w:rFonts w:ascii="ＭＳ 明朝" w:hAnsi="ＭＳ 明朝" w:hint="eastAsia"/>
                <w:color w:val="000000"/>
              </w:rPr>
              <w:t>を進め</w:t>
            </w:r>
            <w:r w:rsidR="004D1876" w:rsidRPr="009F626D">
              <w:rPr>
                <w:rFonts w:ascii="ＭＳ 明朝" w:hAnsi="ＭＳ 明朝" w:hint="eastAsia"/>
                <w:color w:val="000000"/>
              </w:rPr>
              <w:t>たこと</w:t>
            </w:r>
            <w:r w:rsidRPr="009F626D">
              <w:rPr>
                <w:rFonts w:ascii="ＭＳ 明朝" w:hAnsi="ＭＳ 明朝" w:hint="eastAsia"/>
                <w:color w:val="000000"/>
              </w:rPr>
              <w:t>など、計画を順調に実施し</w:t>
            </w:r>
            <w:r w:rsidR="004D1876" w:rsidRPr="009F626D">
              <w:rPr>
                <w:rFonts w:ascii="ＭＳ 明朝" w:hAnsi="ＭＳ 明朝" w:hint="eastAsia"/>
                <w:color w:val="000000"/>
              </w:rPr>
              <w:t>た</w:t>
            </w:r>
            <w:r w:rsidRPr="009F626D">
              <w:rPr>
                <w:rFonts w:ascii="ＭＳ 明朝" w:hAnsi="ＭＳ 明朝" w:hint="eastAsia"/>
                <w:color w:val="000000"/>
              </w:rPr>
              <w:t>ことから、自己評価の「Ⅲ」は妥当であると判断した。</w:t>
            </w:r>
          </w:p>
        </w:tc>
        <w:tc>
          <w:tcPr>
            <w:tcW w:w="1134" w:type="dxa"/>
            <w:shd w:val="clear" w:color="auto" w:fill="auto"/>
            <w:vAlign w:val="center"/>
          </w:tcPr>
          <w:p w:rsidR="00567F36" w:rsidRPr="009F626D" w:rsidRDefault="00403D11" w:rsidP="005773DE">
            <w:pPr>
              <w:jc w:val="center"/>
              <w:rPr>
                <w:rFonts w:ascii="ＭＳ 明朝" w:hAnsi="ＭＳ 明朝"/>
                <w:color w:val="000000"/>
              </w:rPr>
            </w:pPr>
            <w:r w:rsidRPr="009F626D">
              <w:rPr>
                <w:rFonts w:ascii="ＭＳ 明朝" w:hAnsi="ＭＳ 明朝" w:hint="eastAsia"/>
                <w:color w:val="000000"/>
              </w:rPr>
              <w:t>P</w:t>
            </w:r>
            <w:r w:rsidR="005773DE" w:rsidRPr="009F626D">
              <w:rPr>
                <w:rFonts w:ascii="ＭＳ 明朝" w:hAnsi="ＭＳ 明朝" w:hint="eastAsia"/>
                <w:color w:val="000000"/>
              </w:rPr>
              <w:t>29</w:t>
            </w:r>
          </w:p>
        </w:tc>
      </w:tr>
    </w:tbl>
    <w:p w:rsidR="009670F9" w:rsidRPr="009F626D" w:rsidRDefault="009670F9" w:rsidP="00251F90">
      <w:pPr>
        <w:spacing w:line="0" w:lineRule="atLeast"/>
        <w:jc w:val="left"/>
        <w:rPr>
          <w:rFonts w:ascii="HG丸ｺﾞｼｯｸM-PRO" w:eastAsia="HG丸ｺﾞｼｯｸM-PRO" w:hAnsi="ＭＳ 明朝" w:cs="ＭＳ 明朝"/>
          <w:color w:val="000000"/>
          <w:sz w:val="2"/>
        </w:rPr>
      </w:pPr>
    </w:p>
    <w:sectPr w:rsidR="009670F9" w:rsidRPr="009F626D" w:rsidSect="00C867B2">
      <w:footerReference w:type="default" r:id="rId8"/>
      <w:pgSz w:w="23811" w:h="16838" w:orient="landscape" w:code="8"/>
      <w:pgMar w:top="720" w:right="720" w:bottom="720" w:left="72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BA" w:rsidRDefault="005527BA">
      <w:r>
        <w:separator/>
      </w:r>
    </w:p>
  </w:endnote>
  <w:endnote w:type="continuationSeparator" w:id="0">
    <w:p w:rsidR="005527BA" w:rsidRDefault="0055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19" w:rsidRDefault="00867919" w:rsidP="00907A4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BA" w:rsidRDefault="005527BA">
      <w:r>
        <w:separator/>
      </w:r>
    </w:p>
  </w:footnote>
  <w:footnote w:type="continuationSeparator" w:id="0">
    <w:p w:rsidR="005527BA" w:rsidRDefault="00552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719"/>
    <w:multiLevelType w:val="hybridMultilevel"/>
    <w:tmpl w:val="B6C41624"/>
    <w:lvl w:ilvl="0" w:tplc="B4D85F1E">
      <w:numFmt w:val="bullet"/>
      <w:lvlText w:val="○"/>
      <w:lvlJc w:val="left"/>
      <w:pPr>
        <w:tabs>
          <w:tab w:val="num" w:pos="360"/>
        </w:tabs>
        <w:ind w:left="360" w:hanging="360"/>
      </w:pPr>
      <w:rPr>
        <w:rFonts w:ascii="ＭＳ 明朝" w:eastAsia="ＭＳ 明朝" w:hAnsi="ＭＳ 明朝" w:cs="Times New Roman" w:hint="eastAsia"/>
      </w:rPr>
    </w:lvl>
    <w:lvl w:ilvl="1" w:tplc="814247A6" w:tentative="1">
      <w:start w:val="1"/>
      <w:numFmt w:val="bullet"/>
      <w:lvlText w:val=""/>
      <w:lvlJc w:val="left"/>
      <w:pPr>
        <w:tabs>
          <w:tab w:val="num" w:pos="840"/>
        </w:tabs>
        <w:ind w:left="840" w:hanging="420"/>
      </w:pPr>
      <w:rPr>
        <w:rFonts w:ascii="Wingdings" w:hAnsi="Wingdings" w:hint="default"/>
      </w:rPr>
    </w:lvl>
    <w:lvl w:ilvl="2" w:tplc="42A04F86" w:tentative="1">
      <w:start w:val="1"/>
      <w:numFmt w:val="bullet"/>
      <w:lvlText w:val=""/>
      <w:lvlJc w:val="left"/>
      <w:pPr>
        <w:tabs>
          <w:tab w:val="num" w:pos="1260"/>
        </w:tabs>
        <w:ind w:left="1260" w:hanging="420"/>
      </w:pPr>
      <w:rPr>
        <w:rFonts w:ascii="Wingdings" w:hAnsi="Wingdings" w:hint="default"/>
      </w:rPr>
    </w:lvl>
    <w:lvl w:ilvl="3" w:tplc="19A2E528" w:tentative="1">
      <w:start w:val="1"/>
      <w:numFmt w:val="bullet"/>
      <w:lvlText w:val=""/>
      <w:lvlJc w:val="left"/>
      <w:pPr>
        <w:tabs>
          <w:tab w:val="num" w:pos="1680"/>
        </w:tabs>
        <w:ind w:left="1680" w:hanging="420"/>
      </w:pPr>
      <w:rPr>
        <w:rFonts w:ascii="Wingdings" w:hAnsi="Wingdings" w:hint="default"/>
      </w:rPr>
    </w:lvl>
    <w:lvl w:ilvl="4" w:tplc="C122DB04" w:tentative="1">
      <w:start w:val="1"/>
      <w:numFmt w:val="bullet"/>
      <w:lvlText w:val=""/>
      <w:lvlJc w:val="left"/>
      <w:pPr>
        <w:tabs>
          <w:tab w:val="num" w:pos="2100"/>
        </w:tabs>
        <w:ind w:left="2100" w:hanging="420"/>
      </w:pPr>
      <w:rPr>
        <w:rFonts w:ascii="Wingdings" w:hAnsi="Wingdings" w:hint="default"/>
      </w:rPr>
    </w:lvl>
    <w:lvl w:ilvl="5" w:tplc="DAE880F2" w:tentative="1">
      <w:start w:val="1"/>
      <w:numFmt w:val="bullet"/>
      <w:lvlText w:val=""/>
      <w:lvlJc w:val="left"/>
      <w:pPr>
        <w:tabs>
          <w:tab w:val="num" w:pos="2520"/>
        </w:tabs>
        <w:ind w:left="2520" w:hanging="420"/>
      </w:pPr>
      <w:rPr>
        <w:rFonts w:ascii="Wingdings" w:hAnsi="Wingdings" w:hint="default"/>
      </w:rPr>
    </w:lvl>
    <w:lvl w:ilvl="6" w:tplc="53AC4408" w:tentative="1">
      <w:start w:val="1"/>
      <w:numFmt w:val="bullet"/>
      <w:lvlText w:val=""/>
      <w:lvlJc w:val="left"/>
      <w:pPr>
        <w:tabs>
          <w:tab w:val="num" w:pos="2940"/>
        </w:tabs>
        <w:ind w:left="2940" w:hanging="420"/>
      </w:pPr>
      <w:rPr>
        <w:rFonts w:ascii="Wingdings" w:hAnsi="Wingdings" w:hint="default"/>
      </w:rPr>
    </w:lvl>
    <w:lvl w:ilvl="7" w:tplc="5F08479C" w:tentative="1">
      <w:start w:val="1"/>
      <w:numFmt w:val="bullet"/>
      <w:lvlText w:val=""/>
      <w:lvlJc w:val="left"/>
      <w:pPr>
        <w:tabs>
          <w:tab w:val="num" w:pos="3360"/>
        </w:tabs>
        <w:ind w:left="3360" w:hanging="420"/>
      </w:pPr>
      <w:rPr>
        <w:rFonts w:ascii="Wingdings" w:hAnsi="Wingdings" w:hint="default"/>
      </w:rPr>
    </w:lvl>
    <w:lvl w:ilvl="8" w:tplc="81AAFE0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BB03CE"/>
    <w:multiLevelType w:val="hybridMultilevel"/>
    <w:tmpl w:val="4EFC76E6"/>
    <w:lvl w:ilvl="0" w:tplc="3BF0EA7E">
      <w:start w:val="5"/>
      <w:numFmt w:val="bullet"/>
      <w:lvlText w:val="●"/>
      <w:lvlJc w:val="left"/>
      <w:pPr>
        <w:ind w:left="360" w:hanging="360"/>
      </w:pPr>
      <w:rPr>
        <w:rFonts w:ascii="ＭＳ 明朝" w:eastAsia="ＭＳ 明朝" w:hAnsi="ＭＳ 明朝" w:cs="Times New Roman" w:hint="eastAsia"/>
      </w:rPr>
    </w:lvl>
    <w:lvl w:ilvl="1" w:tplc="77DA7EEC" w:tentative="1">
      <w:start w:val="1"/>
      <w:numFmt w:val="bullet"/>
      <w:lvlText w:val=""/>
      <w:lvlJc w:val="left"/>
      <w:pPr>
        <w:ind w:left="840" w:hanging="420"/>
      </w:pPr>
      <w:rPr>
        <w:rFonts w:ascii="Wingdings" w:hAnsi="Wingdings" w:hint="default"/>
      </w:rPr>
    </w:lvl>
    <w:lvl w:ilvl="2" w:tplc="A83EF2CE" w:tentative="1">
      <w:start w:val="1"/>
      <w:numFmt w:val="bullet"/>
      <w:lvlText w:val=""/>
      <w:lvlJc w:val="left"/>
      <w:pPr>
        <w:ind w:left="1260" w:hanging="420"/>
      </w:pPr>
      <w:rPr>
        <w:rFonts w:ascii="Wingdings" w:hAnsi="Wingdings" w:hint="default"/>
      </w:rPr>
    </w:lvl>
    <w:lvl w:ilvl="3" w:tplc="5F9E9B18" w:tentative="1">
      <w:start w:val="1"/>
      <w:numFmt w:val="bullet"/>
      <w:lvlText w:val=""/>
      <w:lvlJc w:val="left"/>
      <w:pPr>
        <w:ind w:left="1680" w:hanging="420"/>
      </w:pPr>
      <w:rPr>
        <w:rFonts w:ascii="Wingdings" w:hAnsi="Wingdings" w:hint="default"/>
      </w:rPr>
    </w:lvl>
    <w:lvl w:ilvl="4" w:tplc="732CF838" w:tentative="1">
      <w:start w:val="1"/>
      <w:numFmt w:val="bullet"/>
      <w:lvlText w:val=""/>
      <w:lvlJc w:val="left"/>
      <w:pPr>
        <w:ind w:left="2100" w:hanging="420"/>
      </w:pPr>
      <w:rPr>
        <w:rFonts w:ascii="Wingdings" w:hAnsi="Wingdings" w:hint="default"/>
      </w:rPr>
    </w:lvl>
    <w:lvl w:ilvl="5" w:tplc="2634FD56" w:tentative="1">
      <w:start w:val="1"/>
      <w:numFmt w:val="bullet"/>
      <w:lvlText w:val=""/>
      <w:lvlJc w:val="left"/>
      <w:pPr>
        <w:ind w:left="2520" w:hanging="420"/>
      </w:pPr>
      <w:rPr>
        <w:rFonts w:ascii="Wingdings" w:hAnsi="Wingdings" w:hint="default"/>
      </w:rPr>
    </w:lvl>
    <w:lvl w:ilvl="6" w:tplc="9200A210" w:tentative="1">
      <w:start w:val="1"/>
      <w:numFmt w:val="bullet"/>
      <w:lvlText w:val=""/>
      <w:lvlJc w:val="left"/>
      <w:pPr>
        <w:ind w:left="2940" w:hanging="420"/>
      </w:pPr>
      <w:rPr>
        <w:rFonts w:ascii="Wingdings" w:hAnsi="Wingdings" w:hint="default"/>
      </w:rPr>
    </w:lvl>
    <w:lvl w:ilvl="7" w:tplc="BD7A60C8" w:tentative="1">
      <w:start w:val="1"/>
      <w:numFmt w:val="bullet"/>
      <w:lvlText w:val=""/>
      <w:lvlJc w:val="left"/>
      <w:pPr>
        <w:ind w:left="3360" w:hanging="420"/>
      </w:pPr>
      <w:rPr>
        <w:rFonts w:ascii="Wingdings" w:hAnsi="Wingdings" w:hint="default"/>
      </w:rPr>
    </w:lvl>
    <w:lvl w:ilvl="8" w:tplc="4E766E88" w:tentative="1">
      <w:start w:val="1"/>
      <w:numFmt w:val="bullet"/>
      <w:lvlText w:val=""/>
      <w:lvlJc w:val="left"/>
      <w:pPr>
        <w:ind w:left="3780" w:hanging="420"/>
      </w:pPr>
      <w:rPr>
        <w:rFonts w:ascii="Wingdings" w:hAnsi="Wingdings" w:hint="default"/>
      </w:rPr>
    </w:lvl>
  </w:abstractNum>
  <w:abstractNum w:abstractNumId="2" w15:restartNumberingAfterBreak="0">
    <w:nsid w:val="0DC9775F"/>
    <w:multiLevelType w:val="hybridMultilevel"/>
    <w:tmpl w:val="568A4B4A"/>
    <w:lvl w:ilvl="0" w:tplc="2DA8E30A">
      <w:numFmt w:val="bullet"/>
      <w:lvlText w:val="※"/>
      <w:lvlJc w:val="left"/>
      <w:pPr>
        <w:ind w:left="360" w:hanging="360"/>
      </w:pPr>
      <w:rPr>
        <w:rFonts w:ascii="ＭＳ 明朝" w:eastAsia="ＭＳ 明朝" w:hAnsi="ＭＳ 明朝" w:cs="Times New Roman" w:hint="eastAsia"/>
      </w:rPr>
    </w:lvl>
    <w:lvl w:ilvl="1" w:tplc="8728A8E2" w:tentative="1">
      <w:start w:val="1"/>
      <w:numFmt w:val="bullet"/>
      <w:lvlText w:val=""/>
      <w:lvlJc w:val="left"/>
      <w:pPr>
        <w:ind w:left="840" w:hanging="420"/>
      </w:pPr>
      <w:rPr>
        <w:rFonts w:ascii="Wingdings" w:hAnsi="Wingdings" w:hint="default"/>
      </w:rPr>
    </w:lvl>
    <w:lvl w:ilvl="2" w:tplc="8B76D71E" w:tentative="1">
      <w:start w:val="1"/>
      <w:numFmt w:val="bullet"/>
      <w:lvlText w:val=""/>
      <w:lvlJc w:val="left"/>
      <w:pPr>
        <w:ind w:left="1260" w:hanging="420"/>
      </w:pPr>
      <w:rPr>
        <w:rFonts w:ascii="Wingdings" w:hAnsi="Wingdings" w:hint="default"/>
      </w:rPr>
    </w:lvl>
    <w:lvl w:ilvl="3" w:tplc="561CEB64" w:tentative="1">
      <w:start w:val="1"/>
      <w:numFmt w:val="bullet"/>
      <w:lvlText w:val=""/>
      <w:lvlJc w:val="left"/>
      <w:pPr>
        <w:ind w:left="1680" w:hanging="420"/>
      </w:pPr>
      <w:rPr>
        <w:rFonts w:ascii="Wingdings" w:hAnsi="Wingdings" w:hint="default"/>
      </w:rPr>
    </w:lvl>
    <w:lvl w:ilvl="4" w:tplc="DDF0EA36" w:tentative="1">
      <w:start w:val="1"/>
      <w:numFmt w:val="bullet"/>
      <w:lvlText w:val=""/>
      <w:lvlJc w:val="left"/>
      <w:pPr>
        <w:ind w:left="2100" w:hanging="420"/>
      </w:pPr>
      <w:rPr>
        <w:rFonts w:ascii="Wingdings" w:hAnsi="Wingdings" w:hint="default"/>
      </w:rPr>
    </w:lvl>
    <w:lvl w:ilvl="5" w:tplc="BF9C356C" w:tentative="1">
      <w:start w:val="1"/>
      <w:numFmt w:val="bullet"/>
      <w:lvlText w:val=""/>
      <w:lvlJc w:val="left"/>
      <w:pPr>
        <w:ind w:left="2520" w:hanging="420"/>
      </w:pPr>
      <w:rPr>
        <w:rFonts w:ascii="Wingdings" w:hAnsi="Wingdings" w:hint="default"/>
      </w:rPr>
    </w:lvl>
    <w:lvl w:ilvl="6" w:tplc="F822F06C" w:tentative="1">
      <w:start w:val="1"/>
      <w:numFmt w:val="bullet"/>
      <w:lvlText w:val=""/>
      <w:lvlJc w:val="left"/>
      <w:pPr>
        <w:ind w:left="2940" w:hanging="420"/>
      </w:pPr>
      <w:rPr>
        <w:rFonts w:ascii="Wingdings" w:hAnsi="Wingdings" w:hint="default"/>
      </w:rPr>
    </w:lvl>
    <w:lvl w:ilvl="7" w:tplc="DF381A04" w:tentative="1">
      <w:start w:val="1"/>
      <w:numFmt w:val="bullet"/>
      <w:lvlText w:val=""/>
      <w:lvlJc w:val="left"/>
      <w:pPr>
        <w:ind w:left="3360" w:hanging="420"/>
      </w:pPr>
      <w:rPr>
        <w:rFonts w:ascii="Wingdings" w:hAnsi="Wingdings" w:hint="default"/>
      </w:rPr>
    </w:lvl>
    <w:lvl w:ilvl="8" w:tplc="5A585638" w:tentative="1">
      <w:start w:val="1"/>
      <w:numFmt w:val="bullet"/>
      <w:lvlText w:val=""/>
      <w:lvlJc w:val="left"/>
      <w:pPr>
        <w:ind w:left="3780" w:hanging="420"/>
      </w:pPr>
      <w:rPr>
        <w:rFonts w:ascii="Wingdings" w:hAnsi="Wingdings" w:hint="default"/>
      </w:rPr>
    </w:lvl>
  </w:abstractNum>
  <w:abstractNum w:abstractNumId="3" w15:restartNumberingAfterBreak="0">
    <w:nsid w:val="12493810"/>
    <w:multiLevelType w:val="hybridMultilevel"/>
    <w:tmpl w:val="3B7C795E"/>
    <w:lvl w:ilvl="0" w:tplc="4A7E3EFA">
      <w:start w:val="5"/>
      <w:numFmt w:val="bullet"/>
      <w:lvlText w:val="●"/>
      <w:lvlJc w:val="left"/>
      <w:pPr>
        <w:ind w:left="360" w:hanging="360"/>
      </w:pPr>
      <w:rPr>
        <w:rFonts w:ascii="ＭＳ 明朝" w:eastAsia="ＭＳ 明朝" w:hAnsi="ＭＳ 明朝" w:cs="Times New Roman" w:hint="eastAsia"/>
      </w:rPr>
    </w:lvl>
    <w:lvl w:ilvl="1" w:tplc="6B5C4176" w:tentative="1">
      <w:start w:val="1"/>
      <w:numFmt w:val="bullet"/>
      <w:lvlText w:val=""/>
      <w:lvlJc w:val="left"/>
      <w:pPr>
        <w:ind w:left="840" w:hanging="420"/>
      </w:pPr>
      <w:rPr>
        <w:rFonts w:ascii="Wingdings" w:hAnsi="Wingdings" w:hint="default"/>
      </w:rPr>
    </w:lvl>
    <w:lvl w:ilvl="2" w:tplc="98C0917E" w:tentative="1">
      <w:start w:val="1"/>
      <w:numFmt w:val="bullet"/>
      <w:lvlText w:val=""/>
      <w:lvlJc w:val="left"/>
      <w:pPr>
        <w:ind w:left="1260" w:hanging="420"/>
      </w:pPr>
      <w:rPr>
        <w:rFonts w:ascii="Wingdings" w:hAnsi="Wingdings" w:hint="default"/>
      </w:rPr>
    </w:lvl>
    <w:lvl w:ilvl="3" w:tplc="FEB62E26" w:tentative="1">
      <w:start w:val="1"/>
      <w:numFmt w:val="bullet"/>
      <w:lvlText w:val=""/>
      <w:lvlJc w:val="left"/>
      <w:pPr>
        <w:ind w:left="1680" w:hanging="420"/>
      </w:pPr>
      <w:rPr>
        <w:rFonts w:ascii="Wingdings" w:hAnsi="Wingdings" w:hint="default"/>
      </w:rPr>
    </w:lvl>
    <w:lvl w:ilvl="4" w:tplc="CF1E5B8A" w:tentative="1">
      <w:start w:val="1"/>
      <w:numFmt w:val="bullet"/>
      <w:lvlText w:val=""/>
      <w:lvlJc w:val="left"/>
      <w:pPr>
        <w:ind w:left="2100" w:hanging="420"/>
      </w:pPr>
      <w:rPr>
        <w:rFonts w:ascii="Wingdings" w:hAnsi="Wingdings" w:hint="default"/>
      </w:rPr>
    </w:lvl>
    <w:lvl w:ilvl="5" w:tplc="173C9CF4" w:tentative="1">
      <w:start w:val="1"/>
      <w:numFmt w:val="bullet"/>
      <w:lvlText w:val=""/>
      <w:lvlJc w:val="left"/>
      <w:pPr>
        <w:ind w:left="2520" w:hanging="420"/>
      </w:pPr>
      <w:rPr>
        <w:rFonts w:ascii="Wingdings" w:hAnsi="Wingdings" w:hint="default"/>
      </w:rPr>
    </w:lvl>
    <w:lvl w:ilvl="6" w:tplc="CBBEDB10" w:tentative="1">
      <w:start w:val="1"/>
      <w:numFmt w:val="bullet"/>
      <w:lvlText w:val=""/>
      <w:lvlJc w:val="left"/>
      <w:pPr>
        <w:ind w:left="2940" w:hanging="420"/>
      </w:pPr>
      <w:rPr>
        <w:rFonts w:ascii="Wingdings" w:hAnsi="Wingdings" w:hint="default"/>
      </w:rPr>
    </w:lvl>
    <w:lvl w:ilvl="7" w:tplc="A776E8C0" w:tentative="1">
      <w:start w:val="1"/>
      <w:numFmt w:val="bullet"/>
      <w:lvlText w:val=""/>
      <w:lvlJc w:val="left"/>
      <w:pPr>
        <w:ind w:left="3360" w:hanging="420"/>
      </w:pPr>
      <w:rPr>
        <w:rFonts w:ascii="Wingdings" w:hAnsi="Wingdings" w:hint="default"/>
      </w:rPr>
    </w:lvl>
    <w:lvl w:ilvl="8" w:tplc="BAA6F38E" w:tentative="1">
      <w:start w:val="1"/>
      <w:numFmt w:val="bullet"/>
      <w:lvlText w:val=""/>
      <w:lvlJc w:val="left"/>
      <w:pPr>
        <w:ind w:left="3780" w:hanging="420"/>
      </w:pPr>
      <w:rPr>
        <w:rFonts w:ascii="Wingdings" w:hAnsi="Wingdings" w:hint="default"/>
      </w:rPr>
    </w:lvl>
  </w:abstractNum>
  <w:abstractNum w:abstractNumId="4" w15:restartNumberingAfterBreak="0">
    <w:nsid w:val="1354430A"/>
    <w:multiLevelType w:val="hybridMultilevel"/>
    <w:tmpl w:val="04E8B5D2"/>
    <w:lvl w:ilvl="0" w:tplc="F0184D12">
      <w:numFmt w:val="bullet"/>
      <w:lvlText w:val="●"/>
      <w:lvlJc w:val="left"/>
      <w:pPr>
        <w:ind w:left="261" w:hanging="360"/>
      </w:pPr>
      <w:rPr>
        <w:rFonts w:ascii="ＭＳ 明朝" w:eastAsia="ＭＳ 明朝" w:hAnsi="ＭＳ 明朝" w:cs="Times New Roman" w:hint="eastAsia"/>
      </w:rPr>
    </w:lvl>
    <w:lvl w:ilvl="1" w:tplc="0C7AF3C4" w:tentative="1">
      <w:start w:val="1"/>
      <w:numFmt w:val="bullet"/>
      <w:lvlText w:val=""/>
      <w:lvlJc w:val="left"/>
      <w:pPr>
        <w:ind w:left="741" w:hanging="420"/>
      </w:pPr>
      <w:rPr>
        <w:rFonts w:ascii="Wingdings" w:hAnsi="Wingdings" w:hint="default"/>
      </w:rPr>
    </w:lvl>
    <w:lvl w:ilvl="2" w:tplc="3552029A" w:tentative="1">
      <w:start w:val="1"/>
      <w:numFmt w:val="bullet"/>
      <w:lvlText w:val=""/>
      <w:lvlJc w:val="left"/>
      <w:pPr>
        <w:ind w:left="1161" w:hanging="420"/>
      </w:pPr>
      <w:rPr>
        <w:rFonts w:ascii="Wingdings" w:hAnsi="Wingdings" w:hint="default"/>
      </w:rPr>
    </w:lvl>
    <w:lvl w:ilvl="3" w:tplc="3578CB40" w:tentative="1">
      <w:start w:val="1"/>
      <w:numFmt w:val="bullet"/>
      <w:lvlText w:val=""/>
      <w:lvlJc w:val="left"/>
      <w:pPr>
        <w:ind w:left="1581" w:hanging="420"/>
      </w:pPr>
      <w:rPr>
        <w:rFonts w:ascii="Wingdings" w:hAnsi="Wingdings" w:hint="default"/>
      </w:rPr>
    </w:lvl>
    <w:lvl w:ilvl="4" w:tplc="070CB31A" w:tentative="1">
      <w:start w:val="1"/>
      <w:numFmt w:val="bullet"/>
      <w:lvlText w:val=""/>
      <w:lvlJc w:val="left"/>
      <w:pPr>
        <w:ind w:left="2001" w:hanging="420"/>
      </w:pPr>
      <w:rPr>
        <w:rFonts w:ascii="Wingdings" w:hAnsi="Wingdings" w:hint="default"/>
      </w:rPr>
    </w:lvl>
    <w:lvl w:ilvl="5" w:tplc="A4BAF39C" w:tentative="1">
      <w:start w:val="1"/>
      <w:numFmt w:val="bullet"/>
      <w:lvlText w:val=""/>
      <w:lvlJc w:val="left"/>
      <w:pPr>
        <w:ind w:left="2421" w:hanging="420"/>
      </w:pPr>
      <w:rPr>
        <w:rFonts w:ascii="Wingdings" w:hAnsi="Wingdings" w:hint="default"/>
      </w:rPr>
    </w:lvl>
    <w:lvl w:ilvl="6" w:tplc="729099C2" w:tentative="1">
      <w:start w:val="1"/>
      <w:numFmt w:val="bullet"/>
      <w:lvlText w:val=""/>
      <w:lvlJc w:val="left"/>
      <w:pPr>
        <w:ind w:left="2841" w:hanging="420"/>
      </w:pPr>
      <w:rPr>
        <w:rFonts w:ascii="Wingdings" w:hAnsi="Wingdings" w:hint="default"/>
      </w:rPr>
    </w:lvl>
    <w:lvl w:ilvl="7" w:tplc="17509DB8" w:tentative="1">
      <w:start w:val="1"/>
      <w:numFmt w:val="bullet"/>
      <w:lvlText w:val=""/>
      <w:lvlJc w:val="left"/>
      <w:pPr>
        <w:ind w:left="3261" w:hanging="420"/>
      </w:pPr>
      <w:rPr>
        <w:rFonts w:ascii="Wingdings" w:hAnsi="Wingdings" w:hint="default"/>
      </w:rPr>
    </w:lvl>
    <w:lvl w:ilvl="8" w:tplc="34540C22" w:tentative="1">
      <w:start w:val="1"/>
      <w:numFmt w:val="bullet"/>
      <w:lvlText w:val=""/>
      <w:lvlJc w:val="left"/>
      <w:pPr>
        <w:ind w:left="3681" w:hanging="420"/>
      </w:pPr>
      <w:rPr>
        <w:rFonts w:ascii="Wingdings" w:hAnsi="Wingdings" w:hint="default"/>
      </w:rPr>
    </w:lvl>
  </w:abstractNum>
  <w:abstractNum w:abstractNumId="5" w15:restartNumberingAfterBreak="0">
    <w:nsid w:val="1C981A5D"/>
    <w:multiLevelType w:val="hybridMultilevel"/>
    <w:tmpl w:val="15EE8A44"/>
    <w:lvl w:ilvl="0" w:tplc="49941F2C">
      <w:start w:val="5"/>
      <w:numFmt w:val="bullet"/>
      <w:lvlText w:val="●"/>
      <w:lvlJc w:val="left"/>
      <w:pPr>
        <w:ind w:left="360" w:hanging="360"/>
      </w:pPr>
      <w:rPr>
        <w:rFonts w:ascii="ＭＳ 明朝" w:eastAsia="ＭＳ 明朝" w:hAnsi="ＭＳ 明朝" w:cs="Times New Roman" w:hint="eastAsia"/>
      </w:rPr>
    </w:lvl>
    <w:lvl w:ilvl="1" w:tplc="3C588816" w:tentative="1">
      <w:start w:val="1"/>
      <w:numFmt w:val="bullet"/>
      <w:lvlText w:val=""/>
      <w:lvlJc w:val="left"/>
      <w:pPr>
        <w:ind w:left="840" w:hanging="420"/>
      </w:pPr>
      <w:rPr>
        <w:rFonts w:ascii="Wingdings" w:hAnsi="Wingdings" w:hint="default"/>
      </w:rPr>
    </w:lvl>
    <w:lvl w:ilvl="2" w:tplc="2AAC6AD2" w:tentative="1">
      <w:start w:val="1"/>
      <w:numFmt w:val="bullet"/>
      <w:lvlText w:val=""/>
      <w:lvlJc w:val="left"/>
      <w:pPr>
        <w:ind w:left="1260" w:hanging="420"/>
      </w:pPr>
      <w:rPr>
        <w:rFonts w:ascii="Wingdings" w:hAnsi="Wingdings" w:hint="default"/>
      </w:rPr>
    </w:lvl>
    <w:lvl w:ilvl="3" w:tplc="9362A6E0" w:tentative="1">
      <w:start w:val="1"/>
      <w:numFmt w:val="bullet"/>
      <w:lvlText w:val=""/>
      <w:lvlJc w:val="left"/>
      <w:pPr>
        <w:ind w:left="1680" w:hanging="420"/>
      </w:pPr>
      <w:rPr>
        <w:rFonts w:ascii="Wingdings" w:hAnsi="Wingdings" w:hint="default"/>
      </w:rPr>
    </w:lvl>
    <w:lvl w:ilvl="4" w:tplc="620495E6" w:tentative="1">
      <w:start w:val="1"/>
      <w:numFmt w:val="bullet"/>
      <w:lvlText w:val=""/>
      <w:lvlJc w:val="left"/>
      <w:pPr>
        <w:ind w:left="2100" w:hanging="420"/>
      </w:pPr>
      <w:rPr>
        <w:rFonts w:ascii="Wingdings" w:hAnsi="Wingdings" w:hint="default"/>
      </w:rPr>
    </w:lvl>
    <w:lvl w:ilvl="5" w:tplc="318E7216" w:tentative="1">
      <w:start w:val="1"/>
      <w:numFmt w:val="bullet"/>
      <w:lvlText w:val=""/>
      <w:lvlJc w:val="left"/>
      <w:pPr>
        <w:ind w:left="2520" w:hanging="420"/>
      </w:pPr>
      <w:rPr>
        <w:rFonts w:ascii="Wingdings" w:hAnsi="Wingdings" w:hint="default"/>
      </w:rPr>
    </w:lvl>
    <w:lvl w:ilvl="6" w:tplc="53CC25BA" w:tentative="1">
      <w:start w:val="1"/>
      <w:numFmt w:val="bullet"/>
      <w:lvlText w:val=""/>
      <w:lvlJc w:val="left"/>
      <w:pPr>
        <w:ind w:left="2940" w:hanging="420"/>
      </w:pPr>
      <w:rPr>
        <w:rFonts w:ascii="Wingdings" w:hAnsi="Wingdings" w:hint="default"/>
      </w:rPr>
    </w:lvl>
    <w:lvl w:ilvl="7" w:tplc="9BBC25E8" w:tentative="1">
      <w:start w:val="1"/>
      <w:numFmt w:val="bullet"/>
      <w:lvlText w:val=""/>
      <w:lvlJc w:val="left"/>
      <w:pPr>
        <w:ind w:left="3360" w:hanging="420"/>
      </w:pPr>
      <w:rPr>
        <w:rFonts w:ascii="Wingdings" w:hAnsi="Wingdings" w:hint="default"/>
      </w:rPr>
    </w:lvl>
    <w:lvl w:ilvl="8" w:tplc="7B62C37A" w:tentative="1">
      <w:start w:val="1"/>
      <w:numFmt w:val="bullet"/>
      <w:lvlText w:val=""/>
      <w:lvlJc w:val="left"/>
      <w:pPr>
        <w:ind w:left="3780" w:hanging="420"/>
      </w:pPr>
      <w:rPr>
        <w:rFonts w:ascii="Wingdings" w:hAnsi="Wingdings" w:hint="default"/>
      </w:rPr>
    </w:lvl>
  </w:abstractNum>
  <w:abstractNum w:abstractNumId="6" w15:restartNumberingAfterBreak="0">
    <w:nsid w:val="1FD32596"/>
    <w:multiLevelType w:val="hybridMultilevel"/>
    <w:tmpl w:val="6AF6DDD4"/>
    <w:lvl w:ilvl="0" w:tplc="5F5CCC5C">
      <w:numFmt w:val="bullet"/>
      <w:lvlText w:val="●"/>
      <w:lvlJc w:val="left"/>
      <w:pPr>
        <w:ind w:left="360" w:hanging="360"/>
      </w:pPr>
      <w:rPr>
        <w:rFonts w:ascii="ＭＳ 明朝" w:eastAsia="ＭＳ 明朝" w:hAnsi="ＭＳ 明朝" w:cs="Times New Roman" w:hint="eastAsia"/>
      </w:rPr>
    </w:lvl>
    <w:lvl w:ilvl="1" w:tplc="98265D7A" w:tentative="1">
      <w:start w:val="1"/>
      <w:numFmt w:val="bullet"/>
      <w:lvlText w:val=""/>
      <w:lvlJc w:val="left"/>
      <w:pPr>
        <w:ind w:left="840" w:hanging="420"/>
      </w:pPr>
      <w:rPr>
        <w:rFonts w:ascii="Wingdings" w:hAnsi="Wingdings" w:hint="default"/>
      </w:rPr>
    </w:lvl>
    <w:lvl w:ilvl="2" w:tplc="7952C526" w:tentative="1">
      <w:start w:val="1"/>
      <w:numFmt w:val="bullet"/>
      <w:lvlText w:val=""/>
      <w:lvlJc w:val="left"/>
      <w:pPr>
        <w:ind w:left="1260" w:hanging="420"/>
      </w:pPr>
      <w:rPr>
        <w:rFonts w:ascii="Wingdings" w:hAnsi="Wingdings" w:hint="default"/>
      </w:rPr>
    </w:lvl>
    <w:lvl w:ilvl="3" w:tplc="CF3A8546" w:tentative="1">
      <w:start w:val="1"/>
      <w:numFmt w:val="bullet"/>
      <w:lvlText w:val=""/>
      <w:lvlJc w:val="left"/>
      <w:pPr>
        <w:ind w:left="1680" w:hanging="420"/>
      </w:pPr>
      <w:rPr>
        <w:rFonts w:ascii="Wingdings" w:hAnsi="Wingdings" w:hint="default"/>
      </w:rPr>
    </w:lvl>
    <w:lvl w:ilvl="4" w:tplc="38CC3E4E" w:tentative="1">
      <w:start w:val="1"/>
      <w:numFmt w:val="bullet"/>
      <w:lvlText w:val=""/>
      <w:lvlJc w:val="left"/>
      <w:pPr>
        <w:ind w:left="2100" w:hanging="420"/>
      </w:pPr>
      <w:rPr>
        <w:rFonts w:ascii="Wingdings" w:hAnsi="Wingdings" w:hint="default"/>
      </w:rPr>
    </w:lvl>
    <w:lvl w:ilvl="5" w:tplc="A80EAC8C" w:tentative="1">
      <w:start w:val="1"/>
      <w:numFmt w:val="bullet"/>
      <w:lvlText w:val=""/>
      <w:lvlJc w:val="left"/>
      <w:pPr>
        <w:ind w:left="2520" w:hanging="420"/>
      </w:pPr>
      <w:rPr>
        <w:rFonts w:ascii="Wingdings" w:hAnsi="Wingdings" w:hint="default"/>
      </w:rPr>
    </w:lvl>
    <w:lvl w:ilvl="6" w:tplc="0310DF1A" w:tentative="1">
      <w:start w:val="1"/>
      <w:numFmt w:val="bullet"/>
      <w:lvlText w:val=""/>
      <w:lvlJc w:val="left"/>
      <w:pPr>
        <w:ind w:left="2940" w:hanging="420"/>
      </w:pPr>
      <w:rPr>
        <w:rFonts w:ascii="Wingdings" w:hAnsi="Wingdings" w:hint="default"/>
      </w:rPr>
    </w:lvl>
    <w:lvl w:ilvl="7" w:tplc="9EFE1564" w:tentative="1">
      <w:start w:val="1"/>
      <w:numFmt w:val="bullet"/>
      <w:lvlText w:val=""/>
      <w:lvlJc w:val="left"/>
      <w:pPr>
        <w:ind w:left="3360" w:hanging="420"/>
      </w:pPr>
      <w:rPr>
        <w:rFonts w:ascii="Wingdings" w:hAnsi="Wingdings" w:hint="default"/>
      </w:rPr>
    </w:lvl>
    <w:lvl w:ilvl="8" w:tplc="E34A44A2" w:tentative="1">
      <w:start w:val="1"/>
      <w:numFmt w:val="bullet"/>
      <w:lvlText w:val=""/>
      <w:lvlJc w:val="left"/>
      <w:pPr>
        <w:ind w:left="3780" w:hanging="420"/>
      </w:pPr>
      <w:rPr>
        <w:rFonts w:ascii="Wingdings" w:hAnsi="Wingdings" w:hint="default"/>
      </w:rPr>
    </w:lvl>
  </w:abstractNum>
  <w:abstractNum w:abstractNumId="7" w15:restartNumberingAfterBreak="0">
    <w:nsid w:val="22097199"/>
    <w:multiLevelType w:val="hybridMultilevel"/>
    <w:tmpl w:val="7D328F22"/>
    <w:lvl w:ilvl="0" w:tplc="2D381A56">
      <w:start w:val="3"/>
      <w:numFmt w:val="decimalEnclosedCircle"/>
      <w:lvlText w:val="%1"/>
      <w:lvlJc w:val="left"/>
      <w:pPr>
        <w:ind w:left="360" w:hanging="360"/>
      </w:pPr>
      <w:rPr>
        <w:rFonts w:hint="default"/>
      </w:rPr>
    </w:lvl>
    <w:lvl w:ilvl="1" w:tplc="CDCA4050" w:tentative="1">
      <w:start w:val="1"/>
      <w:numFmt w:val="aiueoFullWidth"/>
      <w:lvlText w:val="(%2)"/>
      <w:lvlJc w:val="left"/>
      <w:pPr>
        <w:ind w:left="840" w:hanging="420"/>
      </w:pPr>
    </w:lvl>
    <w:lvl w:ilvl="2" w:tplc="8B780B42" w:tentative="1">
      <w:start w:val="1"/>
      <w:numFmt w:val="decimalEnclosedCircle"/>
      <w:lvlText w:val="%3"/>
      <w:lvlJc w:val="left"/>
      <w:pPr>
        <w:ind w:left="1260" w:hanging="420"/>
      </w:pPr>
    </w:lvl>
    <w:lvl w:ilvl="3" w:tplc="52EEF356" w:tentative="1">
      <w:start w:val="1"/>
      <w:numFmt w:val="decimal"/>
      <w:lvlText w:val="%4."/>
      <w:lvlJc w:val="left"/>
      <w:pPr>
        <w:ind w:left="1680" w:hanging="420"/>
      </w:pPr>
    </w:lvl>
    <w:lvl w:ilvl="4" w:tplc="D1E85D46" w:tentative="1">
      <w:start w:val="1"/>
      <w:numFmt w:val="aiueoFullWidth"/>
      <w:lvlText w:val="(%5)"/>
      <w:lvlJc w:val="left"/>
      <w:pPr>
        <w:ind w:left="2100" w:hanging="420"/>
      </w:pPr>
    </w:lvl>
    <w:lvl w:ilvl="5" w:tplc="D43A4126" w:tentative="1">
      <w:start w:val="1"/>
      <w:numFmt w:val="decimalEnclosedCircle"/>
      <w:lvlText w:val="%6"/>
      <w:lvlJc w:val="left"/>
      <w:pPr>
        <w:ind w:left="2520" w:hanging="420"/>
      </w:pPr>
    </w:lvl>
    <w:lvl w:ilvl="6" w:tplc="BEECF822" w:tentative="1">
      <w:start w:val="1"/>
      <w:numFmt w:val="decimal"/>
      <w:lvlText w:val="%7."/>
      <w:lvlJc w:val="left"/>
      <w:pPr>
        <w:ind w:left="2940" w:hanging="420"/>
      </w:pPr>
    </w:lvl>
    <w:lvl w:ilvl="7" w:tplc="CFF47E28" w:tentative="1">
      <w:start w:val="1"/>
      <w:numFmt w:val="aiueoFullWidth"/>
      <w:lvlText w:val="(%8)"/>
      <w:lvlJc w:val="left"/>
      <w:pPr>
        <w:ind w:left="3360" w:hanging="420"/>
      </w:pPr>
    </w:lvl>
    <w:lvl w:ilvl="8" w:tplc="2DE87EB6" w:tentative="1">
      <w:start w:val="1"/>
      <w:numFmt w:val="decimalEnclosedCircle"/>
      <w:lvlText w:val="%9"/>
      <w:lvlJc w:val="left"/>
      <w:pPr>
        <w:ind w:left="3780" w:hanging="420"/>
      </w:pPr>
    </w:lvl>
  </w:abstractNum>
  <w:abstractNum w:abstractNumId="8" w15:restartNumberingAfterBreak="0">
    <w:nsid w:val="22264003"/>
    <w:multiLevelType w:val="hybridMultilevel"/>
    <w:tmpl w:val="7F369A1A"/>
    <w:lvl w:ilvl="0" w:tplc="9F889356">
      <w:start w:val="1"/>
      <w:numFmt w:val="bullet"/>
      <w:lvlText w:val="※"/>
      <w:lvlJc w:val="left"/>
      <w:pPr>
        <w:ind w:left="360" w:hanging="360"/>
      </w:pPr>
      <w:rPr>
        <w:rFonts w:ascii="ＭＳ 明朝" w:eastAsia="ＭＳ 明朝" w:hAnsi="ＭＳ 明朝" w:cs="Times New Roman" w:hint="eastAsia"/>
      </w:rPr>
    </w:lvl>
    <w:lvl w:ilvl="1" w:tplc="E66A273E" w:tentative="1">
      <w:start w:val="1"/>
      <w:numFmt w:val="bullet"/>
      <w:lvlText w:val=""/>
      <w:lvlJc w:val="left"/>
      <w:pPr>
        <w:ind w:left="840" w:hanging="420"/>
      </w:pPr>
      <w:rPr>
        <w:rFonts w:ascii="Wingdings" w:hAnsi="Wingdings" w:hint="default"/>
      </w:rPr>
    </w:lvl>
    <w:lvl w:ilvl="2" w:tplc="CF521668" w:tentative="1">
      <w:start w:val="1"/>
      <w:numFmt w:val="bullet"/>
      <w:lvlText w:val=""/>
      <w:lvlJc w:val="left"/>
      <w:pPr>
        <w:ind w:left="1260" w:hanging="420"/>
      </w:pPr>
      <w:rPr>
        <w:rFonts w:ascii="Wingdings" w:hAnsi="Wingdings" w:hint="default"/>
      </w:rPr>
    </w:lvl>
    <w:lvl w:ilvl="3" w:tplc="07605404" w:tentative="1">
      <w:start w:val="1"/>
      <w:numFmt w:val="bullet"/>
      <w:lvlText w:val=""/>
      <w:lvlJc w:val="left"/>
      <w:pPr>
        <w:ind w:left="1680" w:hanging="420"/>
      </w:pPr>
      <w:rPr>
        <w:rFonts w:ascii="Wingdings" w:hAnsi="Wingdings" w:hint="default"/>
      </w:rPr>
    </w:lvl>
    <w:lvl w:ilvl="4" w:tplc="77D8F7F0" w:tentative="1">
      <w:start w:val="1"/>
      <w:numFmt w:val="bullet"/>
      <w:lvlText w:val=""/>
      <w:lvlJc w:val="left"/>
      <w:pPr>
        <w:ind w:left="2100" w:hanging="420"/>
      </w:pPr>
      <w:rPr>
        <w:rFonts w:ascii="Wingdings" w:hAnsi="Wingdings" w:hint="default"/>
      </w:rPr>
    </w:lvl>
    <w:lvl w:ilvl="5" w:tplc="58063B24" w:tentative="1">
      <w:start w:val="1"/>
      <w:numFmt w:val="bullet"/>
      <w:lvlText w:val=""/>
      <w:lvlJc w:val="left"/>
      <w:pPr>
        <w:ind w:left="2520" w:hanging="420"/>
      </w:pPr>
      <w:rPr>
        <w:rFonts w:ascii="Wingdings" w:hAnsi="Wingdings" w:hint="default"/>
      </w:rPr>
    </w:lvl>
    <w:lvl w:ilvl="6" w:tplc="218073D2" w:tentative="1">
      <w:start w:val="1"/>
      <w:numFmt w:val="bullet"/>
      <w:lvlText w:val=""/>
      <w:lvlJc w:val="left"/>
      <w:pPr>
        <w:ind w:left="2940" w:hanging="420"/>
      </w:pPr>
      <w:rPr>
        <w:rFonts w:ascii="Wingdings" w:hAnsi="Wingdings" w:hint="default"/>
      </w:rPr>
    </w:lvl>
    <w:lvl w:ilvl="7" w:tplc="C0B8CDC4" w:tentative="1">
      <w:start w:val="1"/>
      <w:numFmt w:val="bullet"/>
      <w:lvlText w:val=""/>
      <w:lvlJc w:val="left"/>
      <w:pPr>
        <w:ind w:left="3360" w:hanging="420"/>
      </w:pPr>
      <w:rPr>
        <w:rFonts w:ascii="Wingdings" w:hAnsi="Wingdings" w:hint="default"/>
      </w:rPr>
    </w:lvl>
    <w:lvl w:ilvl="8" w:tplc="8C54075E" w:tentative="1">
      <w:start w:val="1"/>
      <w:numFmt w:val="bullet"/>
      <w:lvlText w:val=""/>
      <w:lvlJc w:val="left"/>
      <w:pPr>
        <w:ind w:left="3780" w:hanging="420"/>
      </w:pPr>
      <w:rPr>
        <w:rFonts w:ascii="Wingdings" w:hAnsi="Wingdings" w:hint="default"/>
      </w:rPr>
    </w:lvl>
  </w:abstractNum>
  <w:abstractNum w:abstractNumId="9" w15:restartNumberingAfterBreak="0">
    <w:nsid w:val="2AAB0CC8"/>
    <w:multiLevelType w:val="hybridMultilevel"/>
    <w:tmpl w:val="88F6EE08"/>
    <w:lvl w:ilvl="0" w:tplc="4D0E6796">
      <w:numFmt w:val="bullet"/>
      <w:lvlText w:val="※"/>
      <w:lvlJc w:val="left"/>
      <w:pPr>
        <w:ind w:left="360" w:hanging="360"/>
      </w:pPr>
      <w:rPr>
        <w:rFonts w:ascii="ＭＳ 明朝" w:eastAsia="ＭＳ 明朝" w:hAnsi="ＭＳ 明朝" w:cs="Times New Roman" w:hint="eastAsia"/>
        <w:color w:val="1F497D"/>
      </w:rPr>
    </w:lvl>
    <w:lvl w:ilvl="1" w:tplc="6C348B92" w:tentative="1">
      <w:start w:val="1"/>
      <w:numFmt w:val="bullet"/>
      <w:lvlText w:val=""/>
      <w:lvlJc w:val="left"/>
      <w:pPr>
        <w:ind w:left="840" w:hanging="420"/>
      </w:pPr>
      <w:rPr>
        <w:rFonts w:ascii="Wingdings" w:hAnsi="Wingdings" w:hint="default"/>
      </w:rPr>
    </w:lvl>
    <w:lvl w:ilvl="2" w:tplc="C80AB836" w:tentative="1">
      <w:start w:val="1"/>
      <w:numFmt w:val="bullet"/>
      <w:lvlText w:val=""/>
      <w:lvlJc w:val="left"/>
      <w:pPr>
        <w:ind w:left="1260" w:hanging="420"/>
      </w:pPr>
      <w:rPr>
        <w:rFonts w:ascii="Wingdings" w:hAnsi="Wingdings" w:hint="default"/>
      </w:rPr>
    </w:lvl>
    <w:lvl w:ilvl="3" w:tplc="74008822" w:tentative="1">
      <w:start w:val="1"/>
      <w:numFmt w:val="bullet"/>
      <w:lvlText w:val=""/>
      <w:lvlJc w:val="left"/>
      <w:pPr>
        <w:ind w:left="1680" w:hanging="420"/>
      </w:pPr>
      <w:rPr>
        <w:rFonts w:ascii="Wingdings" w:hAnsi="Wingdings" w:hint="default"/>
      </w:rPr>
    </w:lvl>
    <w:lvl w:ilvl="4" w:tplc="14C29A28" w:tentative="1">
      <w:start w:val="1"/>
      <w:numFmt w:val="bullet"/>
      <w:lvlText w:val=""/>
      <w:lvlJc w:val="left"/>
      <w:pPr>
        <w:ind w:left="2100" w:hanging="420"/>
      </w:pPr>
      <w:rPr>
        <w:rFonts w:ascii="Wingdings" w:hAnsi="Wingdings" w:hint="default"/>
      </w:rPr>
    </w:lvl>
    <w:lvl w:ilvl="5" w:tplc="5BCABB5C" w:tentative="1">
      <w:start w:val="1"/>
      <w:numFmt w:val="bullet"/>
      <w:lvlText w:val=""/>
      <w:lvlJc w:val="left"/>
      <w:pPr>
        <w:ind w:left="2520" w:hanging="420"/>
      </w:pPr>
      <w:rPr>
        <w:rFonts w:ascii="Wingdings" w:hAnsi="Wingdings" w:hint="default"/>
      </w:rPr>
    </w:lvl>
    <w:lvl w:ilvl="6" w:tplc="5F000646" w:tentative="1">
      <w:start w:val="1"/>
      <w:numFmt w:val="bullet"/>
      <w:lvlText w:val=""/>
      <w:lvlJc w:val="left"/>
      <w:pPr>
        <w:ind w:left="2940" w:hanging="420"/>
      </w:pPr>
      <w:rPr>
        <w:rFonts w:ascii="Wingdings" w:hAnsi="Wingdings" w:hint="default"/>
      </w:rPr>
    </w:lvl>
    <w:lvl w:ilvl="7" w:tplc="E8FCB994" w:tentative="1">
      <w:start w:val="1"/>
      <w:numFmt w:val="bullet"/>
      <w:lvlText w:val=""/>
      <w:lvlJc w:val="left"/>
      <w:pPr>
        <w:ind w:left="3360" w:hanging="420"/>
      </w:pPr>
      <w:rPr>
        <w:rFonts w:ascii="Wingdings" w:hAnsi="Wingdings" w:hint="default"/>
      </w:rPr>
    </w:lvl>
    <w:lvl w:ilvl="8" w:tplc="075E0DF0" w:tentative="1">
      <w:start w:val="1"/>
      <w:numFmt w:val="bullet"/>
      <w:lvlText w:val=""/>
      <w:lvlJc w:val="left"/>
      <w:pPr>
        <w:ind w:left="3780" w:hanging="420"/>
      </w:pPr>
      <w:rPr>
        <w:rFonts w:ascii="Wingdings" w:hAnsi="Wingdings" w:hint="default"/>
      </w:rPr>
    </w:lvl>
  </w:abstractNum>
  <w:abstractNum w:abstractNumId="10" w15:restartNumberingAfterBreak="0">
    <w:nsid w:val="2B307B54"/>
    <w:multiLevelType w:val="hybridMultilevel"/>
    <w:tmpl w:val="D9A40CA6"/>
    <w:lvl w:ilvl="0" w:tplc="06149318">
      <w:start w:val="1"/>
      <w:numFmt w:val="bullet"/>
      <w:lvlText w:val="◎"/>
      <w:lvlJc w:val="left"/>
      <w:pPr>
        <w:ind w:left="360" w:hanging="360"/>
      </w:pPr>
      <w:rPr>
        <w:rFonts w:ascii="ＭＳ 明朝" w:eastAsia="ＭＳ 明朝" w:hAnsi="ＭＳ 明朝" w:cs="Times New Roman" w:hint="eastAsia"/>
      </w:rPr>
    </w:lvl>
    <w:lvl w:ilvl="1" w:tplc="66425B4E">
      <w:start w:val="1"/>
      <w:numFmt w:val="bullet"/>
      <w:lvlText w:val="※"/>
      <w:lvlJc w:val="left"/>
      <w:pPr>
        <w:ind w:left="780" w:hanging="360"/>
      </w:pPr>
      <w:rPr>
        <w:rFonts w:ascii="HG丸ｺﾞｼｯｸM-PRO" w:eastAsia="HG丸ｺﾞｼｯｸM-PRO" w:hAnsi="HG丸ｺﾞｼｯｸM-PRO" w:cs="Times New Roman" w:hint="eastAsia"/>
        <w:color w:val="000000"/>
        <w:sz w:val="22"/>
      </w:rPr>
    </w:lvl>
    <w:lvl w:ilvl="2" w:tplc="55AAC83C" w:tentative="1">
      <w:start w:val="1"/>
      <w:numFmt w:val="bullet"/>
      <w:lvlText w:val=""/>
      <w:lvlJc w:val="left"/>
      <w:pPr>
        <w:ind w:left="1260" w:hanging="420"/>
      </w:pPr>
      <w:rPr>
        <w:rFonts w:ascii="Wingdings" w:hAnsi="Wingdings" w:hint="default"/>
      </w:rPr>
    </w:lvl>
    <w:lvl w:ilvl="3" w:tplc="2B22085A" w:tentative="1">
      <w:start w:val="1"/>
      <w:numFmt w:val="bullet"/>
      <w:lvlText w:val=""/>
      <w:lvlJc w:val="left"/>
      <w:pPr>
        <w:ind w:left="1680" w:hanging="420"/>
      </w:pPr>
      <w:rPr>
        <w:rFonts w:ascii="Wingdings" w:hAnsi="Wingdings" w:hint="default"/>
      </w:rPr>
    </w:lvl>
    <w:lvl w:ilvl="4" w:tplc="BE543928" w:tentative="1">
      <w:start w:val="1"/>
      <w:numFmt w:val="bullet"/>
      <w:lvlText w:val=""/>
      <w:lvlJc w:val="left"/>
      <w:pPr>
        <w:ind w:left="2100" w:hanging="420"/>
      </w:pPr>
      <w:rPr>
        <w:rFonts w:ascii="Wingdings" w:hAnsi="Wingdings" w:hint="default"/>
      </w:rPr>
    </w:lvl>
    <w:lvl w:ilvl="5" w:tplc="219823C8" w:tentative="1">
      <w:start w:val="1"/>
      <w:numFmt w:val="bullet"/>
      <w:lvlText w:val=""/>
      <w:lvlJc w:val="left"/>
      <w:pPr>
        <w:ind w:left="2520" w:hanging="420"/>
      </w:pPr>
      <w:rPr>
        <w:rFonts w:ascii="Wingdings" w:hAnsi="Wingdings" w:hint="default"/>
      </w:rPr>
    </w:lvl>
    <w:lvl w:ilvl="6" w:tplc="0294560C" w:tentative="1">
      <w:start w:val="1"/>
      <w:numFmt w:val="bullet"/>
      <w:lvlText w:val=""/>
      <w:lvlJc w:val="left"/>
      <w:pPr>
        <w:ind w:left="2940" w:hanging="420"/>
      </w:pPr>
      <w:rPr>
        <w:rFonts w:ascii="Wingdings" w:hAnsi="Wingdings" w:hint="default"/>
      </w:rPr>
    </w:lvl>
    <w:lvl w:ilvl="7" w:tplc="85AED78E" w:tentative="1">
      <w:start w:val="1"/>
      <w:numFmt w:val="bullet"/>
      <w:lvlText w:val=""/>
      <w:lvlJc w:val="left"/>
      <w:pPr>
        <w:ind w:left="3360" w:hanging="420"/>
      </w:pPr>
      <w:rPr>
        <w:rFonts w:ascii="Wingdings" w:hAnsi="Wingdings" w:hint="default"/>
      </w:rPr>
    </w:lvl>
    <w:lvl w:ilvl="8" w:tplc="08D06C3A" w:tentative="1">
      <w:start w:val="1"/>
      <w:numFmt w:val="bullet"/>
      <w:lvlText w:val=""/>
      <w:lvlJc w:val="left"/>
      <w:pPr>
        <w:ind w:left="3780" w:hanging="420"/>
      </w:pPr>
      <w:rPr>
        <w:rFonts w:ascii="Wingdings" w:hAnsi="Wingdings" w:hint="default"/>
      </w:rPr>
    </w:lvl>
  </w:abstractNum>
  <w:abstractNum w:abstractNumId="11" w15:restartNumberingAfterBreak="0">
    <w:nsid w:val="2C7F2CDA"/>
    <w:multiLevelType w:val="hybridMultilevel"/>
    <w:tmpl w:val="8B5850EA"/>
    <w:lvl w:ilvl="0" w:tplc="0FAEED4E">
      <w:numFmt w:val="bullet"/>
      <w:lvlText w:val="○"/>
      <w:lvlJc w:val="left"/>
      <w:pPr>
        <w:tabs>
          <w:tab w:val="num" w:pos="360"/>
        </w:tabs>
        <w:ind w:left="360" w:hanging="360"/>
      </w:pPr>
      <w:rPr>
        <w:rFonts w:ascii="HG丸ｺﾞｼｯｸM-PRO" w:eastAsia="HG丸ｺﾞｼｯｸM-PRO" w:hAnsi="Century" w:cs="Times New Roman" w:hint="eastAsia"/>
      </w:rPr>
    </w:lvl>
    <w:lvl w:ilvl="1" w:tplc="8E7A6ED4" w:tentative="1">
      <w:start w:val="1"/>
      <w:numFmt w:val="bullet"/>
      <w:lvlText w:val=""/>
      <w:lvlJc w:val="left"/>
      <w:pPr>
        <w:tabs>
          <w:tab w:val="num" w:pos="840"/>
        </w:tabs>
        <w:ind w:left="840" w:hanging="420"/>
      </w:pPr>
      <w:rPr>
        <w:rFonts w:ascii="Wingdings" w:hAnsi="Wingdings" w:hint="default"/>
      </w:rPr>
    </w:lvl>
    <w:lvl w:ilvl="2" w:tplc="1422C10A" w:tentative="1">
      <w:start w:val="1"/>
      <w:numFmt w:val="bullet"/>
      <w:lvlText w:val=""/>
      <w:lvlJc w:val="left"/>
      <w:pPr>
        <w:tabs>
          <w:tab w:val="num" w:pos="1260"/>
        </w:tabs>
        <w:ind w:left="1260" w:hanging="420"/>
      </w:pPr>
      <w:rPr>
        <w:rFonts w:ascii="Wingdings" w:hAnsi="Wingdings" w:hint="default"/>
      </w:rPr>
    </w:lvl>
    <w:lvl w:ilvl="3" w:tplc="34D67C14" w:tentative="1">
      <w:start w:val="1"/>
      <w:numFmt w:val="bullet"/>
      <w:lvlText w:val=""/>
      <w:lvlJc w:val="left"/>
      <w:pPr>
        <w:tabs>
          <w:tab w:val="num" w:pos="1680"/>
        </w:tabs>
        <w:ind w:left="1680" w:hanging="420"/>
      </w:pPr>
      <w:rPr>
        <w:rFonts w:ascii="Wingdings" w:hAnsi="Wingdings" w:hint="default"/>
      </w:rPr>
    </w:lvl>
    <w:lvl w:ilvl="4" w:tplc="83524950" w:tentative="1">
      <w:start w:val="1"/>
      <w:numFmt w:val="bullet"/>
      <w:lvlText w:val=""/>
      <w:lvlJc w:val="left"/>
      <w:pPr>
        <w:tabs>
          <w:tab w:val="num" w:pos="2100"/>
        </w:tabs>
        <w:ind w:left="2100" w:hanging="420"/>
      </w:pPr>
      <w:rPr>
        <w:rFonts w:ascii="Wingdings" w:hAnsi="Wingdings" w:hint="default"/>
      </w:rPr>
    </w:lvl>
    <w:lvl w:ilvl="5" w:tplc="F1C807EE" w:tentative="1">
      <w:start w:val="1"/>
      <w:numFmt w:val="bullet"/>
      <w:lvlText w:val=""/>
      <w:lvlJc w:val="left"/>
      <w:pPr>
        <w:tabs>
          <w:tab w:val="num" w:pos="2520"/>
        </w:tabs>
        <w:ind w:left="2520" w:hanging="420"/>
      </w:pPr>
      <w:rPr>
        <w:rFonts w:ascii="Wingdings" w:hAnsi="Wingdings" w:hint="default"/>
      </w:rPr>
    </w:lvl>
    <w:lvl w:ilvl="6" w:tplc="966E8BB0" w:tentative="1">
      <w:start w:val="1"/>
      <w:numFmt w:val="bullet"/>
      <w:lvlText w:val=""/>
      <w:lvlJc w:val="left"/>
      <w:pPr>
        <w:tabs>
          <w:tab w:val="num" w:pos="2940"/>
        </w:tabs>
        <w:ind w:left="2940" w:hanging="420"/>
      </w:pPr>
      <w:rPr>
        <w:rFonts w:ascii="Wingdings" w:hAnsi="Wingdings" w:hint="default"/>
      </w:rPr>
    </w:lvl>
    <w:lvl w:ilvl="7" w:tplc="894A43D2" w:tentative="1">
      <w:start w:val="1"/>
      <w:numFmt w:val="bullet"/>
      <w:lvlText w:val=""/>
      <w:lvlJc w:val="left"/>
      <w:pPr>
        <w:tabs>
          <w:tab w:val="num" w:pos="3360"/>
        </w:tabs>
        <w:ind w:left="3360" w:hanging="420"/>
      </w:pPr>
      <w:rPr>
        <w:rFonts w:ascii="Wingdings" w:hAnsi="Wingdings" w:hint="default"/>
      </w:rPr>
    </w:lvl>
    <w:lvl w:ilvl="8" w:tplc="4CD86A9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4370D7"/>
    <w:multiLevelType w:val="hybridMultilevel"/>
    <w:tmpl w:val="BBAC6F84"/>
    <w:lvl w:ilvl="0" w:tplc="AFA6E380">
      <w:start w:val="1"/>
      <w:numFmt w:val="decimalEnclosedCircle"/>
      <w:lvlText w:val="%1"/>
      <w:lvlJc w:val="left"/>
      <w:pPr>
        <w:ind w:left="360" w:hanging="360"/>
      </w:pPr>
      <w:rPr>
        <w:rFonts w:hint="default"/>
        <w:color w:val="FF0000"/>
      </w:rPr>
    </w:lvl>
    <w:lvl w:ilvl="1" w:tplc="590CBA64" w:tentative="1">
      <w:start w:val="1"/>
      <w:numFmt w:val="aiueoFullWidth"/>
      <w:lvlText w:val="(%2)"/>
      <w:lvlJc w:val="left"/>
      <w:pPr>
        <w:ind w:left="840" w:hanging="420"/>
      </w:pPr>
    </w:lvl>
    <w:lvl w:ilvl="2" w:tplc="4750426E" w:tentative="1">
      <w:start w:val="1"/>
      <w:numFmt w:val="decimalEnclosedCircle"/>
      <w:lvlText w:val="%3"/>
      <w:lvlJc w:val="left"/>
      <w:pPr>
        <w:ind w:left="1260" w:hanging="420"/>
      </w:pPr>
    </w:lvl>
    <w:lvl w:ilvl="3" w:tplc="DA4AD184" w:tentative="1">
      <w:start w:val="1"/>
      <w:numFmt w:val="decimal"/>
      <w:lvlText w:val="%4."/>
      <w:lvlJc w:val="left"/>
      <w:pPr>
        <w:ind w:left="1680" w:hanging="420"/>
      </w:pPr>
    </w:lvl>
    <w:lvl w:ilvl="4" w:tplc="31667B6C" w:tentative="1">
      <w:start w:val="1"/>
      <w:numFmt w:val="aiueoFullWidth"/>
      <w:lvlText w:val="(%5)"/>
      <w:lvlJc w:val="left"/>
      <w:pPr>
        <w:ind w:left="2100" w:hanging="420"/>
      </w:pPr>
    </w:lvl>
    <w:lvl w:ilvl="5" w:tplc="6F720B30" w:tentative="1">
      <w:start w:val="1"/>
      <w:numFmt w:val="decimalEnclosedCircle"/>
      <w:lvlText w:val="%6"/>
      <w:lvlJc w:val="left"/>
      <w:pPr>
        <w:ind w:left="2520" w:hanging="420"/>
      </w:pPr>
    </w:lvl>
    <w:lvl w:ilvl="6" w:tplc="A8928B1E" w:tentative="1">
      <w:start w:val="1"/>
      <w:numFmt w:val="decimal"/>
      <w:lvlText w:val="%7."/>
      <w:lvlJc w:val="left"/>
      <w:pPr>
        <w:ind w:left="2940" w:hanging="420"/>
      </w:pPr>
    </w:lvl>
    <w:lvl w:ilvl="7" w:tplc="86308186" w:tentative="1">
      <w:start w:val="1"/>
      <w:numFmt w:val="aiueoFullWidth"/>
      <w:lvlText w:val="(%8)"/>
      <w:lvlJc w:val="left"/>
      <w:pPr>
        <w:ind w:left="3360" w:hanging="420"/>
      </w:pPr>
    </w:lvl>
    <w:lvl w:ilvl="8" w:tplc="9802F4D0" w:tentative="1">
      <w:start w:val="1"/>
      <w:numFmt w:val="decimalEnclosedCircle"/>
      <w:lvlText w:val="%9"/>
      <w:lvlJc w:val="left"/>
      <w:pPr>
        <w:ind w:left="3780" w:hanging="420"/>
      </w:pPr>
    </w:lvl>
  </w:abstractNum>
  <w:abstractNum w:abstractNumId="13" w15:restartNumberingAfterBreak="0">
    <w:nsid w:val="348933CB"/>
    <w:multiLevelType w:val="hybridMultilevel"/>
    <w:tmpl w:val="E58255F8"/>
    <w:lvl w:ilvl="0" w:tplc="90D2710A">
      <w:start w:val="5"/>
      <w:numFmt w:val="bullet"/>
      <w:lvlText w:val="●"/>
      <w:lvlJc w:val="left"/>
      <w:pPr>
        <w:ind w:left="360" w:hanging="360"/>
      </w:pPr>
      <w:rPr>
        <w:rFonts w:ascii="ＭＳ 明朝" w:eastAsia="ＭＳ 明朝" w:hAnsi="ＭＳ 明朝" w:cs="Times New Roman" w:hint="eastAsia"/>
      </w:rPr>
    </w:lvl>
    <w:lvl w:ilvl="1" w:tplc="19F8822C" w:tentative="1">
      <w:start w:val="1"/>
      <w:numFmt w:val="bullet"/>
      <w:lvlText w:val=""/>
      <w:lvlJc w:val="left"/>
      <w:pPr>
        <w:ind w:left="840" w:hanging="420"/>
      </w:pPr>
      <w:rPr>
        <w:rFonts w:ascii="Wingdings" w:hAnsi="Wingdings" w:hint="default"/>
      </w:rPr>
    </w:lvl>
    <w:lvl w:ilvl="2" w:tplc="536E3C00" w:tentative="1">
      <w:start w:val="1"/>
      <w:numFmt w:val="bullet"/>
      <w:lvlText w:val=""/>
      <w:lvlJc w:val="left"/>
      <w:pPr>
        <w:ind w:left="1260" w:hanging="420"/>
      </w:pPr>
      <w:rPr>
        <w:rFonts w:ascii="Wingdings" w:hAnsi="Wingdings" w:hint="default"/>
      </w:rPr>
    </w:lvl>
    <w:lvl w:ilvl="3" w:tplc="3CAA922A" w:tentative="1">
      <w:start w:val="1"/>
      <w:numFmt w:val="bullet"/>
      <w:lvlText w:val=""/>
      <w:lvlJc w:val="left"/>
      <w:pPr>
        <w:ind w:left="1680" w:hanging="420"/>
      </w:pPr>
      <w:rPr>
        <w:rFonts w:ascii="Wingdings" w:hAnsi="Wingdings" w:hint="default"/>
      </w:rPr>
    </w:lvl>
    <w:lvl w:ilvl="4" w:tplc="BF26BC88" w:tentative="1">
      <w:start w:val="1"/>
      <w:numFmt w:val="bullet"/>
      <w:lvlText w:val=""/>
      <w:lvlJc w:val="left"/>
      <w:pPr>
        <w:ind w:left="2100" w:hanging="420"/>
      </w:pPr>
      <w:rPr>
        <w:rFonts w:ascii="Wingdings" w:hAnsi="Wingdings" w:hint="default"/>
      </w:rPr>
    </w:lvl>
    <w:lvl w:ilvl="5" w:tplc="218EBB36" w:tentative="1">
      <w:start w:val="1"/>
      <w:numFmt w:val="bullet"/>
      <w:lvlText w:val=""/>
      <w:lvlJc w:val="left"/>
      <w:pPr>
        <w:ind w:left="2520" w:hanging="420"/>
      </w:pPr>
      <w:rPr>
        <w:rFonts w:ascii="Wingdings" w:hAnsi="Wingdings" w:hint="default"/>
      </w:rPr>
    </w:lvl>
    <w:lvl w:ilvl="6" w:tplc="AA88C4B0" w:tentative="1">
      <w:start w:val="1"/>
      <w:numFmt w:val="bullet"/>
      <w:lvlText w:val=""/>
      <w:lvlJc w:val="left"/>
      <w:pPr>
        <w:ind w:left="2940" w:hanging="420"/>
      </w:pPr>
      <w:rPr>
        <w:rFonts w:ascii="Wingdings" w:hAnsi="Wingdings" w:hint="default"/>
      </w:rPr>
    </w:lvl>
    <w:lvl w:ilvl="7" w:tplc="3C14571C" w:tentative="1">
      <w:start w:val="1"/>
      <w:numFmt w:val="bullet"/>
      <w:lvlText w:val=""/>
      <w:lvlJc w:val="left"/>
      <w:pPr>
        <w:ind w:left="3360" w:hanging="420"/>
      </w:pPr>
      <w:rPr>
        <w:rFonts w:ascii="Wingdings" w:hAnsi="Wingdings" w:hint="default"/>
      </w:rPr>
    </w:lvl>
    <w:lvl w:ilvl="8" w:tplc="4C90ACA6" w:tentative="1">
      <w:start w:val="1"/>
      <w:numFmt w:val="bullet"/>
      <w:lvlText w:val=""/>
      <w:lvlJc w:val="left"/>
      <w:pPr>
        <w:ind w:left="3780" w:hanging="420"/>
      </w:pPr>
      <w:rPr>
        <w:rFonts w:ascii="Wingdings" w:hAnsi="Wingdings" w:hint="default"/>
      </w:rPr>
    </w:lvl>
  </w:abstractNum>
  <w:abstractNum w:abstractNumId="14" w15:restartNumberingAfterBreak="0">
    <w:nsid w:val="4432056B"/>
    <w:multiLevelType w:val="hybridMultilevel"/>
    <w:tmpl w:val="419EBDFC"/>
    <w:lvl w:ilvl="0" w:tplc="12161376">
      <w:numFmt w:val="bullet"/>
      <w:lvlText w:val="※"/>
      <w:lvlJc w:val="left"/>
      <w:pPr>
        <w:ind w:left="360" w:hanging="360"/>
      </w:pPr>
      <w:rPr>
        <w:rFonts w:ascii="ＭＳ 明朝" w:eastAsia="ＭＳ 明朝" w:hAnsi="ＭＳ 明朝" w:cs="Times New Roman" w:hint="eastAsia"/>
      </w:rPr>
    </w:lvl>
    <w:lvl w:ilvl="1" w:tplc="FBD85708" w:tentative="1">
      <w:start w:val="1"/>
      <w:numFmt w:val="bullet"/>
      <w:lvlText w:val=""/>
      <w:lvlJc w:val="left"/>
      <w:pPr>
        <w:ind w:left="840" w:hanging="420"/>
      </w:pPr>
      <w:rPr>
        <w:rFonts w:ascii="Wingdings" w:hAnsi="Wingdings" w:hint="default"/>
      </w:rPr>
    </w:lvl>
    <w:lvl w:ilvl="2" w:tplc="525CEB32" w:tentative="1">
      <w:start w:val="1"/>
      <w:numFmt w:val="bullet"/>
      <w:lvlText w:val=""/>
      <w:lvlJc w:val="left"/>
      <w:pPr>
        <w:ind w:left="1260" w:hanging="420"/>
      </w:pPr>
      <w:rPr>
        <w:rFonts w:ascii="Wingdings" w:hAnsi="Wingdings" w:hint="default"/>
      </w:rPr>
    </w:lvl>
    <w:lvl w:ilvl="3" w:tplc="6786E02A" w:tentative="1">
      <w:start w:val="1"/>
      <w:numFmt w:val="bullet"/>
      <w:lvlText w:val=""/>
      <w:lvlJc w:val="left"/>
      <w:pPr>
        <w:ind w:left="1680" w:hanging="420"/>
      </w:pPr>
      <w:rPr>
        <w:rFonts w:ascii="Wingdings" w:hAnsi="Wingdings" w:hint="default"/>
      </w:rPr>
    </w:lvl>
    <w:lvl w:ilvl="4" w:tplc="6B76E8E8" w:tentative="1">
      <w:start w:val="1"/>
      <w:numFmt w:val="bullet"/>
      <w:lvlText w:val=""/>
      <w:lvlJc w:val="left"/>
      <w:pPr>
        <w:ind w:left="2100" w:hanging="420"/>
      </w:pPr>
      <w:rPr>
        <w:rFonts w:ascii="Wingdings" w:hAnsi="Wingdings" w:hint="default"/>
      </w:rPr>
    </w:lvl>
    <w:lvl w:ilvl="5" w:tplc="B48C0B02" w:tentative="1">
      <w:start w:val="1"/>
      <w:numFmt w:val="bullet"/>
      <w:lvlText w:val=""/>
      <w:lvlJc w:val="left"/>
      <w:pPr>
        <w:ind w:left="2520" w:hanging="420"/>
      </w:pPr>
      <w:rPr>
        <w:rFonts w:ascii="Wingdings" w:hAnsi="Wingdings" w:hint="default"/>
      </w:rPr>
    </w:lvl>
    <w:lvl w:ilvl="6" w:tplc="B0E0188A" w:tentative="1">
      <w:start w:val="1"/>
      <w:numFmt w:val="bullet"/>
      <w:lvlText w:val=""/>
      <w:lvlJc w:val="left"/>
      <w:pPr>
        <w:ind w:left="2940" w:hanging="420"/>
      </w:pPr>
      <w:rPr>
        <w:rFonts w:ascii="Wingdings" w:hAnsi="Wingdings" w:hint="default"/>
      </w:rPr>
    </w:lvl>
    <w:lvl w:ilvl="7" w:tplc="CB12F7AE" w:tentative="1">
      <w:start w:val="1"/>
      <w:numFmt w:val="bullet"/>
      <w:lvlText w:val=""/>
      <w:lvlJc w:val="left"/>
      <w:pPr>
        <w:ind w:left="3360" w:hanging="420"/>
      </w:pPr>
      <w:rPr>
        <w:rFonts w:ascii="Wingdings" w:hAnsi="Wingdings" w:hint="default"/>
      </w:rPr>
    </w:lvl>
    <w:lvl w:ilvl="8" w:tplc="6B864DC4" w:tentative="1">
      <w:start w:val="1"/>
      <w:numFmt w:val="bullet"/>
      <w:lvlText w:val=""/>
      <w:lvlJc w:val="left"/>
      <w:pPr>
        <w:ind w:left="3780" w:hanging="420"/>
      </w:pPr>
      <w:rPr>
        <w:rFonts w:ascii="Wingdings" w:hAnsi="Wingdings" w:hint="default"/>
      </w:rPr>
    </w:lvl>
  </w:abstractNum>
  <w:abstractNum w:abstractNumId="15" w15:restartNumberingAfterBreak="0">
    <w:nsid w:val="453659EE"/>
    <w:multiLevelType w:val="hybridMultilevel"/>
    <w:tmpl w:val="4F6EB3BE"/>
    <w:lvl w:ilvl="0" w:tplc="ED662B14">
      <w:numFmt w:val="bullet"/>
      <w:lvlText w:val="●"/>
      <w:lvlJc w:val="left"/>
      <w:pPr>
        <w:ind w:left="360" w:hanging="360"/>
      </w:pPr>
      <w:rPr>
        <w:rFonts w:ascii="ＭＳ 明朝" w:eastAsia="ＭＳ 明朝" w:hAnsi="ＭＳ 明朝" w:cs="Times New Roman" w:hint="eastAsia"/>
      </w:rPr>
    </w:lvl>
    <w:lvl w:ilvl="1" w:tplc="10EC71E0" w:tentative="1">
      <w:start w:val="1"/>
      <w:numFmt w:val="bullet"/>
      <w:lvlText w:val=""/>
      <w:lvlJc w:val="left"/>
      <w:pPr>
        <w:ind w:left="840" w:hanging="420"/>
      </w:pPr>
      <w:rPr>
        <w:rFonts w:ascii="Wingdings" w:hAnsi="Wingdings" w:hint="default"/>
      </w:rPr>
    </w:lvl>
    <w:lvl w:ilvl="2" w:tplc="0312057A" w:tentative="1">
      <w:start w:val="1"/>
      <w:numFmt w:val="bullet"/>
      <w:lvlText w:val=""/>
      <w:lvlJc w:val="left"/>
      <w:pPr>
        <w:ind w:left="1260" w:hanging="420"/>
      </w:pPr>
      <w:rPr>
        <w:rFonts w:ascii="Wingdings" w:hAnsi="Wingdings" w:hint="default"/>
      </w:rPr>
    </w:lvl>
    <w:lvl w:ilvl="3" w:tplc="941EA8DE" w:tentative="1">
      <w:start w:val="1"/>
      <w:numFmt w:val="bullet"/>
      <w:lvlText w:val=""/>
      <w:lvlJc w:val="left"/>
      <w:pPr>
        <w:ind w:left="1680" w:hanging="420"/>
      </w:pPr>
      <w:rPr>
        <w:rFonts w:ascii="Wingdings" w:hAnsi="Wingdings" w:hint="default"/>
      </w:rPr>
    </w:lvl>
    <w:lvl w:ilvl="4" w:tplc="C81A480C" w:tentative="1">
      <w:start w:val="1"/>
      <w:numFmt w:val="bullet"/>
      <w:lvlText w:val=""/>
      <w:lvlJc w:val="left"/>
      <w:pPr>
        <w:ind w:left="2100" w:hanging="420"/>
      </w:pPr>
      <w:rPr>
        <w:rFonts w:ascii="Wingdings" w:hAnsi="Wingdings" w:hint="default"/>
      </w:rPr>
    </w:lvl>
    <w:lvl w:ilvl="5" w:tplc="583E9B54" w:tentative="1">
      <w:start w:val="1"/>
      <w:numFmt w:val="bullet"/>
      <w:lvlText w:val=""/>
      <w:lvlJc w:val="left"/>
      <w:pPr>
        <w:ind w:left="2520" w:hanging="420"/>
      </w:pPr>
      <w:rPr>
        <w:rFonts w:ascii="Wingdings" w:hAnsi="Wingdings" w:hint="default"/>
      </w:rPr>
    </w:lvl>
    <w:lvl w:ilvl="6" w:tplc="5EB6DA64" w:tentative="1">
      <w:start w:val="1"/>
      <w:numFmt w:val="bullet"/>
      <w:lvlText w:val=""/>
      <w:lvlJc w:val="left"/>
      <w:pPr>
        <w:ind w:left="2940" w:hanging="420"/>
      </w:pPr>
      <w:rPr>
        <w:rFonts w:ascii="Wingdings" w:hAnsi="Wingdings" w:hint="default"/>
      </w:rPr>
    </w:lvl>
    <w:lvl w:ilvl="7" w:tplc="E132C978" w:tentative="1">
      <w:start w:val="1"/>
      <w:numFmt w:val="bullet"/>
      <w:lvlText w:val=""/>
      <w:lvlJc w:val="left"/>
      <w:pPr>
        <w:ind w:left="3360" w:hanging="420"/>
      </w:pPr>
      <w:rPr>
        <w:rFonts w:ascii="Wingdings" w:hAnsi="Wingdings" w:hint="default"/>
      </w:rPr>
    </w:lvl>
    <w:lvl w:ilvl="8" w:tplc="9EE89C5A" w:tentative="1">
      <w:start w:val="1"/>
      <w:numFmt w:val="bullet"/>
      <w:lvlText w:val=""/>
      <w:lvlJc w:val="left"/>
      <w:pPr>
        <w:ind w:left="3780" w:hanging="420"/>
      </w:pPr>
      <w:rPr>
        <w:rFonts w:ascii="Wingdings" w:hAnsi="Wingdings" w:hint="default"/>
      </w:rPr>
    </w:lvl>
  </w:abstractNum>
  <w:abstractNum w:abstractNumId="16" w15:restartNumberingAfterBreak="0">
    <w:nsid w:val="456D2189"/>
    <w:multiLevelType w:val="hybridMultilevel"/>
    <w:tmpl w:val="99DE6E88"/>
    <w:lvl w:ilvl="0" w:tplc="F4D2DCD4">
      <w:start w:val="1"/>
      <w:numFmt w:val="decimalEnclosedCircle"/>
      <w:lvlText w:val="%1"/>
      <w:lvlJc w:val="left"/>
      <w:pPr>
        <w:ind w:left="360" w:hanging="360"/>
      </w:pPr>
      <w:rPr>
        <w:rFonts w:hint="default"/>
        <w:color w:val="FF0000"/>
      </w:rPr>
    </w:lvl>
    <w:lvl w:ilvl="1" w:tplc="5E928346" w:tentative="1">
      <w:start w:val="1"/>
      <w:numFmt w:val="aiueoFullWidth"/>
      <w:lvlText w:val="(%2)"/>
      <w:lvlJc w:val="left"/>
      <w:pPr>
        <w:ind w:left="840" w:hanging="420"/>
      </w:pPr>
    </w:lvl>
    <w:lvl w:ilvl="2" w:tplc="9C6205AA" w:tentative="1">
      <w:start w:val="1"/>
      <w:numFmt w:val="decimalEnclosedCircle"/>
      <w:lvlText w:val="%3"/>
      <w:lvlJc w:val="left"/>
      <w:pPr>
        <w:ind w:left="1260" w:hanging="420"/>
      </w:pPr>
    </w:lvl>
    <w:lvl w:ilvl="3" w:tplc="9DBA595A" w:tentative="1">
      <w:start w:val="1"/>
      <w:numFmt w:val="decimal"/>
      <w:lvlText w:val="%4."/>
      <w:lvlJc w:val="left"/>
      <w:pPr>
        <w:ind w:left="1680" w:hanging="420"/>
      </w:pPr>
    </w:lvl>
    <w:lvl w:ilvl="4" w:tplc="5D564830" w:tentative="1">
      <w:start w:val="1"/>
      <w:numFmt w:val="aiueoFullWidth"/>
      <w:lvlText w:val="(%5)"/>
      <w:lvlJc w:val="left"/>
      <w:pPr>
        <w:ind w:left="2100" w:hanging="420"/>
      </w:pPr>
    </w:lvl>
    <w:lvl w:ilvl="5" w:tplc="E7B0C860" w:tentative="1">
      <w:start w:val="1"/>
      <w:numFmt w:val="decimalEnclosedCircle"/>
      <w:lvlText w:val="%6"/>
      <w:lvlJc w:val="left"/>
      <w:pPr>
        <w:ind w:left="2520" w:hanging="420"/>
      </w:pPr>
    </w:lvl>
    <w:lvl w:ilvl="6" w:tplc="95960CCE" w:tentative="1">
      <w:start w:val="1"/>
      <w:numFmt w:val="decimal"/>
      <w:lvlText w:val="%7."/>
      <w:lvlJc w:val="left"/>
      <w:pPr>
        <w:ind w:left="2940" w:hanging="420"/>
      </w:pPr>
    </w:lvl>
    <w:lvl w:ilvl="7" w:tplc="AA96EF0E" w:tentative="1">
      <w:start w:val="1"/>
      <w:numFmt w:val="aiueoFullWidth"/>
      <w:lvlText w:val="(%8)"/>
      <w:lvlJc w:val="left"/>
      <w:pPr>
        <w:ind w:left="3360" w:hanging="420"/>
      </w:pPr>
    </w:lvl>
    <w:lvl w:ilvl="8" w:tplc="90EE6398" w:tentative="1">
      <w:start w:val="1"/>
      <w:numFmt w:val="decimalEnclosedCircle"/>
      <w:lvlText w:val="%9"/>
      <w:lvlJc w:val="left"/>
      <w:pPr>
        <w:ind w:left="3780" w:hanging="420"/>
      </w:pPr>
    </w:lvl>
  </w:abstractNum>
  <w:abstractNum w:abstractNumId="17" w15:restartNumberingAfterBreak="0">
    <w:nsid w:val="46F31E19"/>
    <w:multiLevelType w:val="hybridMultilevel"/>
    <w:tmpl w:val="4B706DFE"/>
    <w:lvl w:ilvl="0" w:tplc="5BAE8050">
      <w:start w:val="1"/>
      <w:numFmt w:val="decimalEnclosedCircle"/>
      <w:lvlText w:val="%1"/>
      <w:lvlJc w:val="left"/>
      <w:pPr>
        <w:ind w:left="360" w:hanging="360"/>
      </w:pPr>
      <w:rPr>
        <w:rFonts w:ascii="HG丸ｺﾞｼｯｸM-PRO" w:eastAsia="HG丸ｺﾞｼｯｸM-PRO" w:hAnsi="Century" w:cs="Times New Roman"/>
        <w:color w:val="FF0000"/>
      </w:rPr>
    </w:lvl>
    <w:lvl w:ilvl="1" w:tplc="01100D34" w:tentative="1">
      <w:start w:val="1"/>
      <w:numFmt w:val="aiueoFullWidth"/>
      <w:lvlText w:val="(%2)"/>
      <w:lvlJc w:val="left"/>
      <w:pPr>
        <w:ind w:left="840" w:hanging="420"/>
      </w:pPr>
    </w:lvl>
    <w:lvl w:ilvl="2" w:tplc="D74C3E50" w:tentative="1">
      <w:start w:val="1"/>
      <w:numFmt w:val="decimalEnclosedCircle"/>
      <w:lvlText w:val="%3"/>
      <w:lvlJc w:val="left"/>
      <w:pPr>
        <w:ind w:left="1260" w:hanging="420"/>
      </w:pPr>
    </w:lvl>
    <w:lvl w:ilvl="3" w:tplc="17708D2C" w:tentative="1">
      <w:start w:val="1"/>
      <w:numFmt w:val="decimal"/>
      <w:lvlText w:val="%4."/>
      <w:lvlJc w:val="left"/>
      <w:pPr>
        <w:ind w:left="1680" w:hanging="420"/>
      </w:pPr>
    </w:lvl>
    <w:lvl w:ilvl="4" w:tplc="36C236B0" w:tentative="1">
      <w:start w:val="1"/>
      <w:numFmt w:val="aiueoFullWidth"/>
      <w:lvlText w:val="(%5)"/>
      <w:lvlJc w:val="left"/>
      <w:pPr>
        <w:ind w:left="2100" w:hanging="420"/>
      </w:pPr>
    </w:lvl>
    <w:lvl w:ilvl="5" w:tplc="4A145B56" w:tentative="1">
      <w:start w:val="1"/>
      <w:numFmt w:val="decimalEnclosedCircle"/>
      <w:lvlText w:val="%6"/>
      <w:lvlJc w:val="left"/>
      <w:pPr>
        <w:ind w:left="2520" w:hanging="420"/>
      </w:pPr>
    </w:lvl>
    <w:lvl w:ilvl="6" w:tplc="8C261706" w:tentative="1">
      <w:start w:val="1"/>
      <w:numFmt w:val="decimal"/>
      <w:lvlText w:val="%7."/>
      <w:lvlJc w:val="left"/>
      <w:pPr>
        <w:ind w:left="2940" w:hanging="420"/>
      </w:pPr>
    </w:lvl>
    <w:lvl w:ilvl="7" w:tplc="83026EF8" w:tentative="1">
      <w:start w:val="1"/>
      <w:numFmt w:val="aiueoFullWidth"/>
      <w:lvlText w:val="(%8)"/>
      <w:lvlJc w:val="left"/>
      <w:pPr>
        <w:ind w:left="3360" w:hanging="420"/>
      </w:pPr>
    </w:lvl>
    <w:lvl w:ilvl="8" w:tplc="8E16580A" w:tentative="1">
      <w:start w:val="1"/>
      <w:numFmt w:val="decimalEnclosedCircle"/>
      <w:lvlText w:val="%9"/>
      <w:lvlJc w:val="left"/>
      <w:pPr>
        <w:ind w:left="3780" w:hanging="420"/>
      </w:pPr>
    </w:lvl>
  </w:abstractNum>
  <w:abstractNum w:abstractNumId="18" w15:restartNumberingAfterBreak="0">
    <w:nsid w:val="4D35404A"/>
    <w:multiLevelType w:val="hybridMultilevel"/>
    <w:tmpl w:val="B27008C4"/>
    <w:lvl w:ilvl="0" w:tplc="A2B802B2">
      <w:start w:val="1"/>
      <w:numFmt w:val="decimalEnclosedCircle"/>
      <w:lvlText w:val="%1"/>
      <w:lvlJc w:val="left"/>
      <w:pPr>
        <w:ind w:left="360" w:hanging="360"/>
      </w:pPr>
      <w:rPr>
        <w:rFonts w:hint="default"/>
        <w:color w:val="FF0000"/>
      </w:rPr>
    </w:lvl>
    <w:lvl w:ilvl="1" w:tplc="D0DAD288" w:tentative="1">
      <w:start w:val="1"/>
      <w:numFmt w:val="aiueoFullWidth"/>
      <w:lvlText w:val="(%2)"/>
      <w:lvlJc w:val="left"/>
      <w:pPr>
        <w:ind w:left="840" w:hanging="420"/>
      </w:pPr>
    </w:lvl>
    <w:lvl w:ilvl="2" w:tplc="2B84CD62" w:tentative="1">
      <w:start w:val="1"/>
      <w:numFmt w:val="decimalEnclosedCircle"/>
      <w:lvlText w:val="%3"/>
      <w:lvlJc w:val="left"/>
      <w:pPr>
        <w:ind w:left="1260" w:hanging="420"/>
      </w:pPr>
    </w:lvl>
    <w:lvl w:ilvl="3" w:tplc="D5606826" w:tentative="1">
      <w:start w:val="1"/>
      <w:numFmt w:val="decimal"/>
      <w:lvlText w:val="%4."/>
      <w:lvlJc w:val="left"/>
      <w:pPr>
        <w:ind w:left="1680" w:hanging="420"/>
      </w:pPr>
    </w:lvl>
    <w:lvl w:ilvl="4" w:tplc="1A964730" w:tentative="1">
      <w:start w:val="1"/>
      <w:numFmt w:val="aiueoFullWidth"/>
      <w:lvlText w:val="(%5)"/>
      <w:lvlJc w:val="left"/>
      <w:pPr>
        <w:ind w:left="2100" w:hanging="420"/>
      </w:pPr>
    </w:lvl>
    <w:lvl w:ilvl="5" w:tplc="8E7CAC82" w:tentative="1">
      <w:start w:val="1"/>
      <w:numFmt w:val="decimalEnclosedCircle"/>
      <w:lvlText w:val="%6"/>
      <w:lvlJc w:val="left"/>
      <w:pPr>
        <w:ind w:left="2520" w:hanging="420"/>
      </w:pPr>
    </w:lvl>
    <w:lvl w:ilvl="6" w:tplc="91561F82" w:tentative="1">
      <w:start w:val="1"/>
      <w:numFmt w:val="decimal"/>
      <w:lvlText w:val="%7."/>
      <w:lvlJc w:val="left"/>
      <w:pPr>
        <w:ind w:left="2940" w:hanging="420"/>
      </w:pPr>
    </w:lvl>
    <w:lvl w:ilvl="7" w:tplc="1BEA37B2" w:tentative="1">
      <w:start w:val="1"/>
      <w:numFmt w:val="aiueoFullWidth"/>
      <w:lvlText w:val="(%8)"/>
      <w:lvlJc w:val="left"/>
      <w:pPr>
        <w:ind w:left="3360" w:hanging="420"/>
      </w:pPr>
    </w:lvl>
    <w:lvl w:ilvl="8" w:tplc="F9B065A0" w:tentative="1">
      <w:start w:val="1"/>
      <w:numFmt w:val="decimalEnclosedCircle"/>
      <w:lvlText w:val="%9"/>
      <w:lvlJc w:val="left"/>
      <w:pPr>
        <w:ind w:left="3780" w:hanging="420"/>
      </w:pPr>
    </w:lvl>
  </w:abstractNum>
  <w:abstractNum w:abstractNumId="19" w15:restartNumberingAfterBreak="0">
    <w:nsid w:val="4E793E8F"/>
    <w:multiLevelType w:val="hybridMultilevel"/>
    <w:tmpl w:val="3DBE2E90"/>
    <w:lvl w:ilvl="0" w:tplc="4BF45094">
      <w:numFmt w:val="bullet"/>
      <w:lvlText w:val="※"/>
      <w:lvlJc w:val="left"/>
      <w:pPr>
        <w:ind w:left="360" w:hanging="360"/>
      </w:pPr>
      <w:rPr>
        <w:rFonts w:ascii="ＭＳ 明朝" w:eastAsia="ＭＳ 明朝" w:hAnsi="ＭＳ 明朝" w:cs="Times New Roman" w:hint="eastAsia"/>
      </w:rPr>
    </w:lvl>
    <w:lvl w:ilvl="1" w:tplc="B2B0BDE2" w:tentative="1">
      <w:start w:val="1"/>
      <w:numFmt w:val="bullet"/>
      <w:lvlText w:val=""/>
      <w:lvlJc w:val="left"/>
      <w:pPr>
        <w:ind w:left="840" w:hanging="420"/>
      </w:pPr>
      <w:rPr>
        <w:rFonts w:ascii="Wingdings" w:hAnsi="Wingdings" w:hint="default"/>
      </w:rPr>
    </w:lvl>
    <w:lvl w:ilvl="2" w:tplc="2ACC225E" w:tentative="1">
      <w:start w:val="1"/>
      <w:numFmt w:val="bullet"/>
      <w:lvlText w:val=""/>
      <w:lvlJc w:val="left"/>
      <w:pPr>
        <w:ind w:left="1260" w:hanging="420"/>
      </w:pPr>
      <w:rPr>
        <w:rFonts w:ascii="Wingdings" w:hAnsi="Wingdings" w:hint="default"/>
      </w:rPr>
    </w:lvl>
    <w:lvl w:ilvl="3" w:tplc="EDC08626" w:tentative="1">
      <w:start w:val="1"/>
      <w:numFmt w:val="bullet"/>
      <w:lvlText w:val=""/>
      <w:lvlJc w:val="left"/>
      <w:pPr>
        <w:ind w:left="1680" w:hanging="420"/>
      </w:pPr>
      <w:rPr>
        <w:rFonts w:ascii="Wingdings" w:hAnsi="Wingdings" w:hint="default"/>
      </w:rPr>
    </w:lvl>
    <w:lvl w:ilvl="4" w:tplc="C63C797E" w:tentative="1">
      <w:start w:val="1"/>
      <w:numFmt w:val="bullet"/>
      <w:lvlText w:val=""/>
      <w:lvlJc w:val="left"/>
      <w:pPr>
        <w:ind w:left="2100" w:hanging="420"/>
      </w:pPr>
      <w:rPr>
        <w:rFonts w:ascii="Wingdings" w:hAnsi="Wingdings" w:hint="default"/>
      </w:rPr>
    </w:lvl>
    <w:lvl w:ilvl="5" w:tplc="63F89DB4" w:tentative="1">
      <w:start w:val="1"/>
      <w:numFmt w:val="bullet"/>
      <w:lvlText w:val=""/>
      <w:lvlJc w:val="left"/>
      <w:pPr>
        <w:ind w:left="2520" w:hanging="420"/>
      </w:pPr>
      <w:rPr>
        <w:rFonts w:ascii="Wingdings" w:hAnsi="Wingdings" w:hint="default"/>
      </w:rPr>
    </w:lvl>
    <w:lvl w:ilvl="6" w:tplc="7C12369C" w:tentative="1">
      <w:start w:val="1"/>
      <w:numFmt w:val="bullet"/>
      <w:lvlText w:val=""/>
      <w:lvlJc w:val="left"/>
      <w:pPr>
        <w:ind w:left="2940" w:hanging="420"/>
      </w:pPr>
      <w:rPr>
        <w:rFonts w:ascii="Wingdings" w:hAnsi="Wingdings" w:hint="default"/>
      </w:rPr>
    </w:lvl>
    <w:lvl w:ilvl="7" w:tplc="4970A7BA" w:tentative="1">
      <w:start w:val="1"/>
      <w:numFmt w:val="bullet"/>
      <w:lvlText w:val=""/>
      <w:lvlJc w:val="left"/>
      <w:pPr>
        <w:ind w:left="3360" w:hanging="420"/>
      </w:pPr>
      <w:rPr>
        <w:rFonts w:ascii="Wingdings" w:hAnsi="Wingdings" w:hint="default"/>
      </w:rPr>
    </w:lvl>
    <w:lvl w:ilvl="8" w:tplc="242855C8" w:tentative="1">
      <w:start w:val="1"/>
      <w:numFmt w:val="bullet"/>
      <w:lvlText w:val=""/>
      <w:lvlJc w:val="left"/>
      <w:pPr>
        <w:ind w:left="3780" w:hanging="420"/>
      </w:pPr>
      <w:rPr>
        <w:rFonts w:ascii="Wingdings" w:hAnsi="Wingdings" w:hint="default"/>
      </w:rPr>
    </w:lvl>
  </w:abstractNum>
  <w:abstractNum w:abstractNumId="20" w15:restartNumberingAfterBreak="0">
    <w:nsid w:val="57081530"/>
    <w:multiLevelType w:val="hybridMultilevel"/>
    <w:tmpl w:val="0A76996C"/>
    <w:lvl w:ilvl="0" w:tplc="86806C1C">
      <w:numFmt w:val="bullet"/>
      <w:lvlText w:val="※"/>
      <w:lvlJc w:val="left"/>
      <w:pPr>
        <w:ind w:left="360" w:hanging="360"/>
      </w:pPr>
      <w:rPr>
        <w:rFonts w:ascii="ＭＳ 明朝" w:eastAsia="ＭＳ 明朝" w:hAnsi="ＭＳ 明朝" w:cs="Times New Roman" w:hint="eastAsia"/>
      </w:rPr>
    </w:lvl>
    <w:lvl w:ilvl="1" w:tplc="FD2E779C" w:tentative="1">
      <w:start w:val="1"/>
      <w:numFmt w:val="bullet"/>
      <w:lvlText w:val=""/>
      <w:lvlJc w:val="left"/>
      <w:pPr>
        <w:ind w:left="840" w:hanging="420"/>
      </w:pPr>
      <w:rPr>
        <w:rFonts w:ascii="Wingdings" w:hAnsi="Wingdings" w:hint="default"/>
      </w:rPr>
    </w:lvl>
    <w:lvl w:ilvl="2" w:tplc="193696BE" w:tentative="1">
      <w:start w:val="1"/>
      <w:numFmt w:val="bullet"/>
      <w:lvlText w:val=""/>
      <w:lvlJc w:val="left"/>
      <w:pPr>
        <w:ind w:left="1260" w:hanging="420"/>
      </w:pPr>
      <w:rPr>
        <w:rFonts w:ascii="Wingdings" w:hAnsi="Wingdings" w:hint="default"/>
      </w:rPr>
    </w:lvl>
    <w:lvl w:ilvl="3" w:tplc="9BB272CA" w:tentative="1">
      <w:start w:val="1"/>
      <w:numFmt w:val="bullet"/>
      <w:lvlText w:val=""/>
      <w:lvlJc w:val="left"/>
      <w:pPr>
        <w:ind w:left="1680" w:hanging="420"/>
      </w:pPr>
      <w:rPr>
        <w:rFonts w:ascii="Wingdings" w:hAnsi="Wingdings" w:hint="default"/>
      </w:rPr>
    </w:lvl>
    <w:lvl w:ilvl="4" w:tplc="4FFE29EC" w:tentative="1">
      <w:start w:val="1"/>
      <w:numFmt w:val="bullet"/>
      <w:lvlText w:val=""/>
      <w:lvlJc w:val="left"/>
      <w:pPr>
        <w:ind w:left="2100" w:hanging="420"/>
      </w:pPr>
      <w:rPr>
        <w:rFonts w:ascii="Wingdings" w:hAnsi="Wingdings" w:hint="default"/>
      </w:rPr>
    </w:lvl>
    <w:lvl w:ilvl="5" w:tplc="C7965264" w:tentative="1">
      <w:start w:val="1"/>
      <w:numFmt w:val="bullet"/>
      <w:lvlText w:val=""/>
      <w:lvlJc w:val="left"/>
      <w:pPr>
        <w:ind w:left="2520" w:hanging="420"/>
      </w:pPr>
      <w:rPr>
        <w:rFonts w:ascii="Wingdings" w:hAnsi="Wingdings" w:hint="default"/>
      </w:rPr>
    </w:lvl>
    <w:lvl w:ilvl="6" w:tplc="19646FF6" w:tentative="1">
      <w:start w:val="1"/>
      <w:numFmt w:val="bullet"/>
      <w:lvlText w:val=""/>
      <w:lvlJc w:val="left"/>
      <w:pPr>
        <w:ind w:left="2940" w:hanging="420"/>
      </w:pPr>
      <w:rPr>
        <w:rFonts w:ascii="Wingdings" w:hAnsi="Wingdings" w:hint="default"/>
      </w:rPr>
    </w:lvl>
    <w:lvl w:ilvl="7" w:tplc="AE4C4EEC" w:tentative="1">
      <w:start w:val="1"/>
      <w:numFmt w:val="bullet"/>
      <w:lvlText w:val=""/>
      <w:lvlJc w:val="left"/>
      <w:pPr>
        <w:ind w:left="3360" w:hanging="420"/>
      </w:pPr>
      <w:rPr>
        <w:rFonts w:ascii="Wingdings" w:hAnsi="Wingdings" w:hint="default"/>
      </w:rPr>
    </w:lvl>
    <w:lvl w:ilvl="8" w:tplc="45E85AC6" w:tentative="1">
      <w:start w:val="1"/>
      <w:numFmt w:val="bullet"/>
      <w:lvlText w:val=""/>
      <w:lvlJc w:val="left"/>
      <w:pPr>
        <w:ind w:left="3780" w:hanging="420"/>
      </w:pPr>
      <w:rPr>
        <w:rFonts w:ascii="Wingdings" w:hAnsi="Wingdings" w:hint="default"/>
      </w:rPr>
    </w:lvl>
  </w:abstractNum>
  <w:abstractNum w:abstractNumId="21" w15:restartNumberingAfterBreak="0">
    <w:nsid w:val="591713C6"/>
    <w:multiLevelType w:val="hybridMultilevel"/>
    <w:tmpl w:val="C464E7EE"/>
    <w:lvl w:ilvl="0" w:tplc="65AE31A6">
      <w:start w:val="1"/>
      <w:numFmt w:val="decimalEnclosedCircle"/>
      <w:lvlText w:val="%1"/>
      <w:lvlJc w:val="left"/>
      <w:pPr>
        <w:ind w:left="360" w:hanging="360"/>
      </w:pPr>
      <w:rPr>
        <w:rFonts w:hint="default"/>
      </w:rPr>
    </w:lvl>
    <w:lvl w:ilvl="1" w:tplc="F942DD6E" w:tentative="1">
      <w:start w:val="1"/>
      <w:numFmt w:val="aiueoFullWidth"/>
      <w:lvlText w:val="(%2)"/>
      <w:lvlJc w:val="left"/>
      <w:pPr>
        <w:ind w:left="840" w:hanging="420"/>
      </w:pPr>
    </w:lvl>
    <w:lvl w:ilvl="2" w:tplc="6D78104A" w:tentative="1">
      <w:start w:val="1"/>
      <w:numFmt w:val="decimalEnclosedCircle"/>
      <w:lvlText w:val="%3"/>
      <w:lvlJc w:val="left"/>
      <w:pPr>
        <w:ind w:left="1260" w:hanging="420"/>
      </w:pPr>
    </w:lvl>
    <w:lvl w:ilvl="3" w:tplc="48E03910" w:tentative="1">
      <w:start w:val="1"/>
      <w:numFmt w:val="decimal"/>
      <w:lvlText w:val="%4."/>
      <w:lvlJc w:val="left"/>
      <w:pPr>
        <w:ind w:left="1680" w:hanging="420"/>
      </w:pPr>
    </w:lvl>
    <w:lvl w:ilvl="4" w:tplc="72BAC8B8" w:tentative="1">
      <w:start w:val="1"/>
      <w:numFmt w:val="aiueoFullWidth"/>
      <w:lvlText w:val="(%5)"/>
      <w:lvlJc w:val="left"/>
      <w:pPr>
        <w:ind w:left="2100" w:hanging="420"/>
      </w:pPr>
    </w:lvl>
    <w:lvl w:ilvl="5" w:tplc="F62EF070" w:tentative="1">
      <w:start w:val="1"/>
      <w:numFmt w:val="decimalEnclosedCircle"/>
      <w:lvlText w:val="%6"/>
      <w:lvlJc w:val="left"/>
      <w:pPr>
        <w:ind w:left="2520" w:hanging="420"/>
      </w:pPr>
    </w:lvl>
    <w:lvl w:ilvl="6" w:tplc="9BEC5370" w:tentative="1">
      <w:start w:val="1"/>
      <w:numFmt w:val="decimal"/>
      <w:lvlText w:val="%7."/>
      <w:lvlJc w:val="left"/>
      <w:pPr>
        <w:ind w:left="2940" w:hanging="420"/>
      </w:pPr>
    </w:lvl>
    <w:lvl w:ilvl="7" w:tplc="6AF24B8A" w:tentative="1">
      <w:start w:val="1"/>
      <w:numFmt w:val="aiueoFullWidth"/>
      <w:lvlText w:val="(%8)"/>
      <w:lvlJc w:val="left"/>
      <w:pPr>
        <w:ind w:left="3360" w:hanging="420"/>
      </w:pPr>
    </w:lvl>
    <w:lvl w:ilvl="8" w:tplc="580AFBDE" w:tentative="1">
      <w:start w:val="1"/>
      <w:numFmt w:val="decimalEnclosedCircle"/>
      <w:lvlText w:val="%9"/>
      <w:lvlJc w:val="left"/>
      <w:pPr>
        <w:ind w:left="3780" w:hanging="420"/>
      </w:pPr>
    </w:lvl>
  </w:abstractNum>
  <w:abstractNum w:abstractNumId="22" w15:restartNumberingAfterBreak="0">
    <w:nsid w:val="59805F9B"/>
    <w:multiLevelType w:val="hybridMultilevel"/>
    <w:tmpl w:val="17509AE4"/>
    <w:lvl w:ilvl="0" w:tplc="03C62E14">
      <w:start w:val="13"/>
      <w:numFmt w:val="bullet"/>
      <w:lvlText w:val="・"/>
      <w:lvlJc w:val="left"/>
      <w:pPr>
        <w:tabs>
          <w:tab w:val="num" w:pos="360"/>
        </w:tabs>
        <w:ind w:left="360" w:hanging="360"/>
      </w:pPr>
      <w:rPr>
        <w:rFonts w:ascii="HG丸ｺﾞｼｯｸM-PRO" w:eastAsia="HG丸ｺﾞｼｯｸM-PRO" w:hAnsi="Century" w:cs="Times New Roman" w:hint="eastAsia"/>
      </w:rPr>
    </w:lvl>
    <w:lvl w:ilvl="1" w:tplc="2116B0AA" w:tentative="1">
      <w:start w:val="1"/>
      <w:numFmt w:val="bullet"/>
      <w:lvlText w:val=""/>
      <w:lvlJc w:val="left"/>
      <w:pPr>
        <w:tabs>
          <w:tab w:val="num" w:pos="840"/>
        </w:tabs>
        <w:ind w:left="840" w:hanging="420"/>
      </w:pPr>
      <w:rPr>
        <w:rFonts w:ascii="Wingdings" w:hAnsi="Wingdings" w:hint="default"/>
      </w:rPr>
    </w:lvl>
    <w:lvl w:ilvl="2" w:tplc="EE026EEE" w:tentative="1">
      <w:start w:val="1"/>
      <w:numFmt w:val="bullet"/>
      <w:lvlText w:val=""/>
      <w:lvlJc w:val="left"/>
      <w:pPr>
        <w:tabs>
          <w:tab w:val="num" w:pos="1260"/>
        </w:tabs>
        <w:ind w:left="1260" w:hanging="420"/>
      </w:pPr>
      <w:rPr>
        <w:rFonts w:ascii="Wingdings" w:hAnsi="Wingdings" w:hint="default"/>
      </w:rPr>
    </w:lvl>
    <w:lvl w:ilvl="3" w:tplc="29063BB6" w:tentative="1">
      <w:start w:val="1"/>
      <w:numFmt w:val="bullet"/>
      <w:lvlText w:val=""/>
      <w:lvlJc w:val="left"/>
      <w:pPr>
        <w:tabs>
          <w:tab w:val="num" w:pos="1680"/>
        </w:tabs>
        <w:ind w:left="1680" w:hanging="420"/>
      </w:pPr>
      <w:rPr>
        <w:rFonts w:ascii="Wingdings" w:hAnsi="Wingdings" w:hint="default"/>
      </w:rPr>
    </w:lvl>
    <w:lvl w:ilvl="4" w:tplc="0B46EFBA" w:tentative="1">
      <w:start w:val="1"/>
      <w:numFmt w:val="bullet"/>
      <w:lvlText w:val=""/>
      <w:lvlJc w:val="left"/>
      <w:pPr>
        <w:tabs>
          <w:tab w:val="num" w:pos="2100"/>
        </w:tabs>
        <w:ind w:left="2100" w:hanging="420"/>
      </w:pPr>
      <w:rPr>
        <w:rFonts w:ascii="Wingdings" w:hAnsi="Wingdings" w:hint="default"/>
      </w:rPr>
    </w:lvl>
    <w:lvl w:ilvl="5" w:tplc="46D4C136" w:tentative="1">
      <w:start w:val="1"/>
      <w:numFmt w:val="bullet"/>
      <w:lvlText w:val=""/>
      <w:lvlJc w:val="left"/>
      <w:pPr>
        <w:tabs>
          <w:tab w:val="num" w:pos="2520"/>
        </w:tabs>
        <w:ind w:left="2520" w:hanging="420"/>
      </w:pPr>
      <w:rPr>
        <w:rFonts w:ascii="Wingdings" w:hAnsi="Wingdings" w:hint="default"/>
      </w:rPr>
    </w:lvl>
    <w:lvl w:ilvl="6" w:tplc="D8DC3106" w:tentative="1">
      <w:start w:val="1"/>
      <w:numFmt w:val="bullet"/>
      <w:lvlText w:val=""/>
      <w:lvlJc w:val="left"/>
      <w:pPr>
        <w:tabs>
          <w:tab w:val="num" w:pos="2940"/>
        </w:tabs>
        <w:ind w:left="2940" w:hanging="420"/>
      </w:pPr>
      <w:rPr>
        <w:rFonts w:ascii="Wingdings" w:hAnsi="Wingdings" w:hint="default"/>
      </w:rPr>
    </w:lvl>
    <w:lvl w:ilvl="7" w:tplc="38382684" w:tentative="1">
      <w:start w:val="1"/>
      <w:numFmt w:val="bullet"/>
      <w:lvlText w:val=""/>
      <w:lvlJc w:val="left"/>
      <w:pPr>
        <w:tabs>
          <w:tab w:val="num" w:pos="3360"/>
        </w:tabs>
        <w:ind w:left="3360" w:hanging="420"/>
      </w:pPr>
      <w:rPr>
        <w:rFonts w:ascii="Wingdings" w:hAnsi="Wingdings" w:hint="default"/>
      </w:rPr>
    </w:lvl>
    <w:lvl w:ilvl="8" w:tplc="DE10A77A"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9C230D5"/>
    <w:multiLevelType w:val="hybridMultilevel"/>
    <w:tmpl w:val="2578D3C8"/>
    <w:lvl w:ilvl="0" w:tplc="E48A23DA">
      <w:numFmt w:val="bullet"/>
      <w:lvlText w:val="・"/>
      <w:lvlJc w:val="left"/>
      <w:pPr>
        <w:tabs>
          <w:tab w:val="num" w:pos="360"/>
        </w:tabs>
        <w:ind w:left="360" w:hanging="360"/>
      </w:pPr>
      <w:rPr>
        <w:rFonts w:ascii="ＭＳ 明朝" w:eastAsia="ＭＳ 明朝" w:hAnsi="ＭＳ 明朝" w:cs="Times New Roman" w:hint="eastAsia"/>
      </w:rPr>
    </w:lvl>
    <w:lvl w:ilvl="1" w:tplc="B5E23414" w:tentative="1">
      <w:start w:val="1"/>
      <w:numFmt w:val="bullet"/>
      <w:lvlText w:val=""/>
      <w:lvlJc w:val="left"/>
      <w:pPr>
        <w:tabs>
          <w:tab w:val="num" w:pos="840"/>
        </w:tabs>
        <w:ind w:left="840" w:hanging="420"/>
      </w:pPr>
      <w:rPr>
        <w:rFonts w:ascii="Wingdings" w:hAnsi="Wingdings" w:hint="default"/>
      </w:rPr>
    </w:lvl>
    <w:lvl w:ilvl="2" w:tplc="7062D28E" w:tentative="1">
      <w:start w:val="1"/>
      <w:numFmt w:val="bullet"/>
      <w:lvlText w:val=""/>
      <w:lvlJc w:val="left"/>
      <w:pPr>
        <w:tabs>
          <w:tab w:val="num" w:pos="1260"/>
        </w:tabs>
        <w:ind w:left="1260" w:hanging="420"/>
      </w:pPr>
      <w:rPr>
        <w:rFonts w:ascii="Wingdings" w:hAnsi="Wingdings" w:hint="default"/>
      </w:rPr>
    </w:lvl>
    <w:lvl w:ilvl="3" w:tplc="09847B04" w:tentative="1">
      <w:start w:val="1"/>
      <w:numFmt w:val="bullet"/>
      <w:lvlText w:val=""/>
      <w:lvlJc w:val="left"/>
      <w:pPr>
        <w:tabs>
          <w:tab w:val="num" w:pos="1680"/>
        </w:tabs>
        <w:ind w:left="1680" w:hanging="420"/>
      </w:pPr>
      <w:rPr>
        <w:rFonts w:ascii="Wingdings" w:hAnsi="Wingdings" w:hint="default"/>
      </w:rPr>
    </w:lvl>
    <w:lvl w:ilvl="4" w:tplc="ADEA890C" w:tentative="1">
      <w:start w:val="1"/>
      <w:numFmt w:val="bullet"/>
      <w:lvlText w:val=""/>
      <w:lvlJc w:val="left"/>
      <w:pPr>
        <w:tabs>
          <w:tab w:val="num" w:pos="2100"/>
        </w:tabs>
        <w:ind w:left="2100" w:hanging="420"/>
      </w:pPr>
      <w:rPr>
        <w:rFonts w:ascii="Wingdings" w:hAnsi="Wingdings" w:hint="default"/>
      </w:rPr>
    </w:lvl>
    <w:lvl w:ilvl="5" w:tplc="3BF69954" w:tentative="1">
      <w:start w:val="1"/>
      <w:numFmt w:val="bullet"/>
      <w:lvlText w:val=""/>
      <w:lvlJc w:val="left"/>
      <w:pPr>
        <w:tabs>
          <w:tab w:val="num" w:pos="2520"/>
        </w:tabs>
        <w:ind w:left="2520" w:hanging="420"/>
      </w:pPr>
      <w:rPr>
        <w:rFonts w:ascii="Wingdings" w:hAnsi="Wingdings" w:hint="default"/>
      </w:rPr>
    </w:lvl>
    <w:lvl w:ilvl="6" w:tplc="B2A8658C" w:tentative="1">
      <w:start w:val="1"/>
      <w:numFmt w:val="bullet"/>
      <w:lvlText w:val=""/>
      <w:lvlJc w:val="left"/>
      <w:pPr>
        <w:tabs>
          <w:tab w:val="num" w:pos="2940"/>
        </w:tabs>
        <w:ind w:left="2940" w:hanging="420"/>
      </w:pPr>
      <w:rPr>
        <w:rFonts w:ascii="Wingdings" w:hAnsi="Wingdings" w:hint="default"/>
      </w:rPr>
    </w:lvl>
    <w:lvl w:ilvl="7" w:tplc="11DEE6BC" w:tentative="1">
      <w:start w:val="1"/>
      <w:numFmt w:val="bullet"/>
      <w:lvlText w:val=""/>
      <w:lvlJc w:val="left"/>
      <w:pPr>
        <w:tabs>
          <w:tab w:val="num" w:pos="3360"/>
        </w:tabs>
        <w:ind w:left="3360" w:hanging="420"/>
      </w:pPr>
      <w:rPr>
        <w:rFonts w:ascii="Wingdings" w:hAnsi="Wingdings" w:hint="default"/>
      </w:rPr>
    </w:lvl>
    <w:lvl w:ilvl="8" w:tplc="8196007A"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054B65"/>
    <w:multiLevelType w:val="hybridMultilevel"/>
    <w:tmpl w:val="DB40AAD0"/>
    <w:lvl w:ilvl="0" w:tplc="46522FFC">
      <w:numFmt w:val="bullet"/>
      <w:lvlText w:val="※"/>
      <w:lvlJc w:val="left"/>
      <w:pPr>
        <w:ind w:left="360" w:hanging="360"/>
      </w:pPr>
      <w:rPr>
        <w:rFonts w:ascii="ＭＳ 明朝" w:eastAsia="ＭＳ 明朝" w:hAnsi="ＭＳ 明朝" w:cs="Times New Roman" w:hint="eastAsia"/>
      </w:rPr>
    </w:lvl>
    <w:lvl w:ilvl="1" w:tplc="1B98FAD2" w:tentative="1">
      <w:start w:val="1"/>
      <w:numFmt w:val="bullet"/>
      <w:lvlText w:val=""/>
      <w:lvlJc w:val="left"/>
      <w:pPr>
        <w:ind w:left="840" w:hanging="420"/>
      </w:pPr>
      <w:rPr>
        <w:rFonts w:ascii="Wingdings" w:hAnsi="Wingdings" w:hint="default"/>
      </w:rPr>
    </w:lvl>
    <w:lvl w:ilvl="2" w:tplc="FC1A2A66" w:tentative="1">
      <w:start w:val="1"/>
      <w:numFmt w:val="bullet"/>
      <w:lvlText w:val=""/>
      <w:lvlJc w:val="left"/>
      <w:pPr>
        <w:ind w:left="1260" w:hanging="420"/>
      </w:pPr>
      <w:rPr>
        <w:rFonts w:ascii="Wingdings" w:hAnsi="Wingdings" w:hint="default"/>
      </w:rPr>
    </w:lvl>
    <w:lvl w:ilvl="3" w:tplc="1A127AA8" w:tentative="1">
      <w:start w:val="1"/>
      <w:numFmt w:val="bullet"/>
      <w:lvlText w:val=""/>
      <w:lvlJc w:val="left"/>
      <w:pPr>
        <w:ind w:left="1680" w:hanging="420"/>
      </w:pPr>
      <w:rPr>
        <w:rFonts w:ascii="Wingdings" w:hAnsi="Wingdings" w:hint="default"/>
      </w:rPr>
    </w:lvl>
    <w:lvl w:ilvl="4" w:tplc="1BEC9FF4" w:tentative="1">
      <w:start w:val="1"/>
      <w:numFmt w:val="bullet"/>
      <w:lvlText w:val=""/>
      <w:lvlJc w:val="left"/>
      <w:pPr>
        <w:ind w:left="2100" w:hanging="420"/>
      </w:pPr>
      <w:rPr>
        <w:rFonts w:ascii="Wingdings" w:hAnsi="Wingdings" w:hint="default"/>
      </w:rPr>
    </w:lvl>
    <w:lvl w:ilvl="5" w:tplc="DBA28D28" w:tentative="1">
      <w:start w:val="1"/>
      <w:numFmt w:val="bullet"/>
      <w:lvlText w:val=""/>
      <w:lvlJc w:val="left"/>
      <w:pPr>
        <w:ind w:left="2520" w:hanging="420"/>
      </w:pPr>
      <w:rPr>
        <w:rFonts w:ascii="Wingdings" w:hAnsi="Wingdings" w:hint="default"/>
      </w:rPr>
    </w:lvl>
    <w:lvl w:ilvl="6" w:tplc="D328240E" w:tentative="1">
      <w:start w:val="1"/>
      <w:numFmt w:val="bullet"/>
      <w:lvlText w:val=""/>
      <w:lvlJc w:val="left"/>
      <w:pPr>
        <w:ind w:left="2940" w:hanging="420"/>
      </w:pPr>
      <w:rPr>
        <w:rFonts w:ascii="Wingdings" w:hAnsi="Wingdings" w:hint="default"/>
      </w:rPr>
    </w:lvl>
    <w:lvl w:ilvl="7" w:tplc="96EEB2BC" w:tentative="1">
      <w:start w:val="1"/>
      <w:numFmt w:val="bullet"/>
      <w:lvlText w:val=""/>
      <w:lvlJc w:val="left"/>
      <w:pPr>
        <w:ind w:left="3360" w:hanging="420"/>
      </w:pPr>
      <w:rPr>
        <w:rFonts w:ascii="Wingdings" w:hAnsi="Wingdings" w:hint="default"/>
      </w:rPr>
    </w:lvl>
    <w:lvl w:ilvl="8" w:tplc="68A294B0" w:tentative="1">
      <w:start w:val="1"/>
      <w:numFmt w:val="bullet"/>
      <w:lvlText w:val=""/>
      <w:lvlJc w:val="left"/>
      <w:pPr>
        <w:ind w:left="3780" w:hanging="420"/>
      </w:pPr>
      <w:rPr>
        <w:rFonts w:ascii="Wingdings" w:hAnsi="Wingdings" w:hint="default"/>
      </w:rPr>
    </w:lvl>
  </w:abstractNum>
  <w:abstractNum w:abstractNumId="25" w15:restartNumberingAfterBreak="0">
    <w:nsid w:val="607C48E4"/>
    <w:multiLevelType w:val="hybridMultilevel"/>
    <w:tmpl w:val="EC308E78"/>
    <w:lvl w:ilvl="0" w:tplc="BDE8266C">
      <w:start w:val="4"/>
      <w:numFmt w:val="decimalEnclosedCircle"/>
      <w:lvlText w:val="%1"/>
      <w:lvlJc w:val="left"/>
      <w:pPr>
        <w:ind w:left="360" w:hanging="360"/>
      </w:pPr>
      <w:rPr>
        <w:rFonts w:hint="eastAsia"/>
      </w:rPr>
    </w:lvl>
    <w:lvl w:ilvl="1" w:tplc="8346AFCE" w:tentative="1">
      <w:start w:val="1"/>
      <w:numFmt w:val="aiueoFullWidth"/>
      <w:lvlText w:val="(%2)"/>
      <w:lvlJc w:val="left"/>
      <w:pPr>
        <w:ind w:left="840" w:hanging="420"/>
      </w:pPr>
    </w:lvl>
    <w:lvl w:ilvl="2" w:tplc="DDACC820" w:tentative="1">
      <w:start w:val="1"/>
      <w:numFmt w:val="decimalEnclosedCircle"/>
      <w:lvlText w:val="%3"/>
      <w:lvlJc w:val="left"/>
      <w:pPr>
        <w:ind w:left="1260" w:hanging="420"/>
      </w:pPr>
    </w:lvl>
    <w:lvl w:ilvl="3" w:tplc="3250AAA6" w:tentative="1">
      <w:start w:val="1"/>
      <w:numFmt w:val="decimal"/>
      <w:lvlText w:val="%4."/>
      <w:lvlJc w:val="left"/>
      <w:pPr>
        <w:ind w:left="1680" w:hanging="420"/>
      </w:pPr>
    </w:lvl>
    <w:lvl w:ilvl="4" w:tplc="3BA6B230" w:tentative="1">
      <w:start w:val="1"/>
      <w:numFmt w:val="aiueoFullWidth"/>
      <w:lvlText w:val="(%5)"/>
      <w:lvlJc w:val="left"/>
      <w:pPr>
        <w:ind w:left="2100" w:hanging="420"/>
      </w:pPr>
    </w:lvl>
    <w:lvl w:ilvl="5" w:tplc="6116FBF0" w:tentative="1">
      <w:start w:val="1"/>
      <w:numFmt w:val="decimalEnclosedCircle"/>
      <w:lvlText w:val="%6"/>
      <w:lvlJc w:val="left"/>
      <w:pPr>
        <w:ind w:left="2520" w:hanging="420"/>
      </w:pPr>
    </w:lvl>
    <w:lvl w:ilvl="6" w:tplc="DB9CB18E" w:tentative="1">
      <w:start w:val="1"/>
      <w:numFmt w:val="decimal"/>
      <w:lvlText w:val="%7."/>
      <w:lvlJc w:val="left"/>
      <w:pPr>
        <w:ind w:left="2940" w:hanging="420"/>
      </w:pPr>
    </w:lvl>
    <w:lvl w:ilvl="7" w:tplc="24AC5050" w:tentative="1">
      <w:start w:val="1"/>
      <w:numFmt w:val="aiueoFullWidth"/>
      <w:lvlText w:val="(%8)"/>
      <w:lvlJc w:val="left"/>
      <w:pPr>
        <w:ind w:left="3360" w:hanging="420"/>
      </w:pPr>
    </w:lvl>
    <w:lvl w:ilvl="8" w:tplc="6304060A" w:tentative="1">
      <w:start w:val="1"/>
      <w:numFmt w:val="decimalEnclosedCircle"/>
      <w:lvlText w:val="%9"/>
      <w:lvlJc w:val="left"/>
      <w:pPr>
        <w:ind w:left="3780" w:hanging="420"/>
      </w:pPr>
    </w:lvl>
  </w:abstractNum>
  <w:abstractNum w:abstractNumId="26" w15:restartNumberingAfterBreak="0">
    <w:nsid w:val="6EE7767C"/>
    <w:multiLevelType w:val="hybridMultilevel"/>
    <w:tmpl w:val="1C08E49E"/>
    <w:lvl w:ilvl="0" w:tplc="43BCF68A">
      <w:start w:val="1"/>
      <w:numFmt w:val="decimalEnclosedCircle"/>
      <w:lvlText w:val="%1"/>
      <w:lvlJc w:val="left"/>
      <w:pPr>
        <w:ind w:left="360" w:hanging="360"/>
      </w:pPr>
      <w:rPr>
        <w:rFonts w:hint="default"/>
        <w:color w:val="FF0000"/>
      </w:rPr>
    </w:lvl>
    <w:lvl w:ilvl="1" w:tplc="954E3F6C" w:tentative="1">
      <w:start w:val="1"/>
      <w:numFmt w:val="aiueoFullWidth"/>
      <w:lvlText w:val="(%2)"/>
      <w:lvlJc w:val="left"/>
      <w:pPr>
        <w:ind w:left="840" w:hanging="420"/>
      </w:pPr>
    </w:lvl>
    <w:lvl w:ilvl="2" w:tplc="76041556" w:tentative="1">
      <w:start w:val="1"/>
      <w:numFmt w:val="decimalEnclosedCircle"/>
      <w:lvlText w:val="%3"/>
      <w:lvlJc w:val="left"/>
      <w:pPr>
        <w:ind w:left="1260" w:hanging="420"/>
      </w:pPr>
    </w:lvl>
    <w:lvl w:ilvl="3" w:tplc="CE2E40F6" w:tentative="1">
      <w:start w:val="1"/>
      <w:numFmt w:val="decimal"/>
      <w:lvlText w:val="%4."/>
      <w:lvlJc w:val="left"/>
      <w:pPr>
        <w:ind w:left="1680" w:hanging="420"/>
      </w:pPr>
    </w:lvl>
    <w:lvl w:ilvl="4" w:tplc="AA5C2EA0" w:tentative="1">
      <w:start w:val="1"/>
      <w:numFmt w:val="aiueoFullWidth"/>
      <w:lvlText w:val="(%5)"/>
      <w:lvlJc w:val="left"/>
      <w:pPr>
        <w:ind w:left="2100" w:hanging="420"/>
      </w:pPr>
    </w:lvl>
    <w:lvl w:ilvl="5" w:tplc="33FCC102" w:tentative="1">
      <w:start w:val="1"/>
      <w:numFmt w:val="decimalEnclosedCircle"/>
      <w:lvlText w:val="%6"/>
      <w:lvlJc w:val="left"/>
      <w:pPr>
        <w:ind w:left="2520" w:hanging="420"/>
      </w:pPr>
    </w:lvl>
    <w:lvl w:ilvl="6" w:tplc="0FBAB668" w:tentative="1">
      <w:start w:val="1"/>
      <w:numFmt w:val="decimal"/>
      <w:lvlText w:val="%7."/>
      <w:lvlJc w:val="left"/>
      <w:pPr>
        <w:ind w:left="2940" w:hanging="420"/>
      </w:pPr>
    </w:lvl>
    <w:lvl w:ilvl="7" w:tplc="38C095FC" w:tentative="1">
      <w:start w:val="1"/>
      <w:numFmt w:val="aiueoFullWidth"/>
      <w:lvlText w:val="(%8)"/>
      <w:lvlJc w:val="left"/>
      <w:pPr>
        <w:ind w:left="3360" w:hanging="420"/>
      </w:pPr>
    </w:lvl>
    <w:lvl w:ilvl="8" w:tplc="5A20D138" w:tentative="1">
      <w:start w:val="1"/>
      <w:numFmt w:val="decimalEnclosedCircle"/>
      <w:lvlText w:val="%9"/>
      <w:lvlJc w:val="left"/>
      <w:pPr>
        <w:ind w:left="3780" w:hanging="420"/>
      </w:pPr>
    </w:lvl>
  </w:abstractNum>
  <w:abstractNum w:abstractNumId="27" w15:restartNumberingAfterBreak="0">
    <w:nsid w:val="6FFF5C4B"/>
    <w:multiLevelType w:val="hybridMultilevel"/>
    <w:tmpl w:val="955A4154"/>
    <w:lvl w:ilvl="0" w:tplc="F51E0E4A">
      <w:numFmt w:val="bullet"/>
      <w:lvlText w:val="●"/>
      <w:lvlJc w:val="left"/>
      <w:pPr>
        <w:ind w:left="360" w:hanging="360"/>
      </w:pPr>
      <w:rPr>
        <w:rFonts w:ascii="ＭＳ 明朝" w:eastAsia="ＭＳ 明朝" w:hAnsi="ＭＳ 明朝" w:cs="Times New Roman" w:hint="eastAsia"/>
        <w:color w:val="FF0000"/>
      </w:rPr>
    </w:lvl>
    <w:lvl w:ilvl="1" w:tplc="7986A9E0" w:tentative="1">
      <w:start w:val="1"/>
      <w:numFmt w:val="bullet"/>
      <w:lvlText w:val=""/>
      <w:lvlJc w:val="left"/>
      <w:pPr>
        <w:ind w:left="840" w:hanging="420"/>
      </w:pPr>
      <w:rPr>
        <w:rFonts w:ascii="Wingdings" w:hAnsi="Wingdings" w:hint="default"/>
      </w:rPr>
    </w:lvl>
    <w:lvl w:ilvl="2" w:tplc="77A2F3D8" w:tentative="1">
      <w:start w:val="1"/>
      <w:numFmt w:val="bullet"/>
      <w:lvlText w:val=""/>
      <w:lvlJc w:val="left"/>
      <w:pPr>
        <w:ind w:left="1260" w:hanging="420"/>
      </w:pPr>
      <w:rPr>
        <w:rFonts w:ascii="Wingdings" w:hAnsi="Wingdings" w:hint="default"/>
      </w:rPr>
    </w:lvl>
    <w:lvl w:ilvl="3" w:tplc="36E8CE50" w:tentative="1">
      <w:start w:val="1"/>
      <w:numFmt w:val="bullet"/>
      <w:lvlText w:val=""/>
      <w:lvlJc w:val="left"/>
      <w:pPr>
        <w:ind w:left="1680" w:hanging="420"/>
      </w:pPr>
      <w:rPr>
        <w:rFonts w:ascii="Wingdings" w:hAnsi="Wingdings" w:hint="default"/>
      </w:rPr>
    </w:lvl>
    <w:lvl w:ilvl="4" w:tplc="7F3456C2" w:tentative="1">
      <w:start w:val="1"/>
      <w:numFmt w:val="bullet"/>
      <w:lvlText w:val=""/>
      <w:lvlJc w:val="left"/>
      <w:pPr>
        <w:ind w:left="2100" w:hanging="420"/>
      </w:pPr>
      <w:rPr>
        <w:rFonts w:ascii="Wingdings" w:hAnsi="Wingdings" w:hint="default"/>
      </w:rPr>
    </w:lvl>
    <w:lvl w:ilvl="5" w:tplc="E8F6EBD8" w:tentative="1">
      <w:start w:val="1"/>
      <w:numFmt w:val="bullet"/>
      <w:lvlText w:val=""/>
      <w:lvlJc w:val="left"/>
      <w:pPr>
        <w:ind w:left="2520" w:hanging="420"/>
      </w:pPr>
      <w:rPr>
        <w:rFonts w:ascii="Wingdings" w:hAnsi="Wingdings" w:hint="default"/>
      </w:rPr>
    </w:lvl>
    <w:lvl w:ilvl="6" w:tplc="69045A68" w:tentative="1">
      <w:start w:val="1"/>
      <w:numFmt w:val="bullet"/>
      <w:lvlText w:val=""/>
      <w:lvlJc w:val="left"/>
      <w:pPr>
        <w:ind w:left="2940" w:hanging="420"/>
      </w:pPr>
      <w:rPr>
        <w:rFonts w:ascii="Wingdings" w:hAnsi="Wingdings" w:hint="default"/>
      </w:rPr>
    </w:lvl>
    <w:lvl w:ilvl="7" w:tplc="B260ACEA" w:tentative="1">
      <w:start w:val="1"/>
      <w:numFmt w:val="bullet"/>
      <w:lvlText w:val=""/>
      <w:lvlJc w:val="left"/>
      <w:pPr>
        <w:ind w:left="3360" w:hanging="420"/>
      </w:pPr>
      <w:rPr>
        <w:rFonts w:ascii="Wingdings" w:hAnsi="Wingdings" w:hint="default"/>
      </w:rPr>
    </w:lvl>
    <w:lvl w:ilvl="8" w:tplc="41165B1E" w:tentative="1">
      <w:start w:val="1"/>
      <w:numFmt w:val="bullet"/>
      <w:lvlText w:val=""/>
      <w:lvlJc w:val="left"/>
      <w:pPr>
        <w:ind w:left="3780" w:hanging="420"/>
      </w:pPr>
      <w:rPr>
        <w:rFonts w:ascii="Wingdings" w:hAnsi="Wingdings" w:hint="default"/>
      </w:rPr>
    </w:lvl>
  </w:abstractNum>
  <w:abstractNum w:abstractNumId="28" w15:restartNumberingAfterBreak="0">
    <w:nsid w:val="79B15651"/>
    <w:multiLevelType w:val="hybridMultilevel"/>
    <w:tmpl w:val="B3BA5C86"/>
    <w:lvl w:ilvl="0" w:tplc="2CD66566">
      <w:start w:val="3"/>
      <w:numFmt w:val="decimalEnclosedCircle"/>
      <w:lvlText w:val="%1"/>
      <w:lvlJc w:val="left"/>
      <w:pPr>
        <w:ind w:left="360" w:hanging="360"/>
      </w:pPr>
      <w:rPr>
        <w:rFonts w:hint="default"/>
      </w:rPr>
    </w:lvl>
    <w:lvl w:ilvl="1" w:tplc="86E8D934" w:tentative="1">
      <w:start w:val="1"/>
      <w:numFmt w:val="aiueoFullWidth"/>
      <w:lvlText w:val="(%2)"/>
      <w:lvlJc w:val="left"/>
      <w:pPr>
        <w:ind w:left="840" w:hanging="420"/>
      </w:pPr>
    </w:lvl>
    <w:lvl w:ilvl="2" w:tplc="3AB0CCB2" w:tentative="1">
      <w:start w:val="1"/>
      <w:numFmt w:val="decimalEnclosedCircle"/>
      <w:lvlText w:val="%3"/>
      <w:lvlJc w:val="left"/>
      <w:pPr>
        <w:ind w:left="1260" w:hanging="420"/>
      </w:pPr>
    </w:lvl>
    <w:lvl w:ilvl="3" w:tplc="6CD6E504" w:tentative="1">
      <w:start w:val="1"/>
      <w:numFmt w:val="decimal"/>
      <w:lvlText w:val="%4."/>
      <w:lvlJc w:val="left"/>
      <w:pPr>
        <w:ind w:left="1680" w:hanging="420"/>
      </w:pPr>
    </w:lvl>
    <w:lvl w:ilvl="4" w:tplc="4D901F88" w:tentative="1">
      <w:start w:val="1"/>
      <w:numFmt w:val="aiueoFullWidth"/>
      <w:lvlText w:val="(%5)"/>
      <w:lvlJc w:val="left"/>
      <w:pPr>
        <w:ind w:left="2100" w:hanging="420"/>
      </w:pPr>
    </w:lvl>
    <w:lvl w:ilvl="5" w:tplc="EFF679B6" w:tentative="1">
      <w:start w:val="1"/>
      <w:numFmt w:val="decimalEnclosedCircle"/>
      <w:lvlText w:val="%6"/>
      <w:lvlJc w:val="left"/>
      <w:pPr>
        <w:ind w:left="2520" w:hanging="420"/>
      </w:pPr>
    </w:lvl>
    <w:lvl w:ilvl="6" w:tplc="D832894E" w:tentative="1">
      <w:start w:val="1"/>
      <w:numFmt w:val="decimal"/>
      <w:lvlText w:val="%7."/>
      <w:lvlJc w:val="left"/>
      <w:pPr>
        <w:ind w:left="2940" w:hanging="420"/>
      </w:pPr>
    </w:lvl>
    <w:lvl w:ilvl="7" w:tplc="18CED864" w:tentative="1">
      <w:start w:val="1"/>
      <w:numFmt w:val="aiueoFullWidth"/>
      <w:lvlText w:val="(%8)"/>
      <w:lvlJc w:val="left"/>
      <w:pPr>
        <w:ind w:left="3360" w:hanging="420"/>
      </w:pPr>
    </w:lvl>
    <w:lvl w:ilvl="8" w:tplc="02668204" w:tentative="1">
      <w:start w:val="1"/>
      <w:numFmt w:val="decimalEnclosedCircle"/>
      <w:lvlText w:val="%9"/>
      <w:lvlJc w:val="left"/>
      <w:pPr>
        <w:ind w:left="3780" w:hanging="420"/>
      </w:pPr>
    </w:lvl>
  </w:abstractNum>
  <w:abstractNum w:abstractNumId="29" w15:restartNumberingAfterBreak="0">
    <w:nsid w:val="7A4D1D6F"/>
    <w:multiLevelType w:val="hybridMultilevel"/>
    <w:tmpl w:val="2EA24D52"/>
    <w:lvl w:ilvl="0" w:tplc="F120EE36">
      <w:start w:val="81"/>
      <w:numFmt w:val="bullet"/>
      <w:lvlText w:val="・"/>
      <w:lvlJc w:val="left"/>
      <w:pPr>
        <w:tabs>
          <w:tab w:val="num" w:pos="360"/>
        </w:tabs>
        <w:ind w:left="360" w:hanging="360"/>
      </w:pPr>
      <w:rPr>
        <w:rFonts w:ascii="ＭＳ 明朝" w:eastAsia="ＭＳ 明朝" w:hAnsi="ＭＳ 明朝" w:cs="Times New Roman" w:hint="eastAsia"/>
        <w:u w:val="none"/>
      </w:rPr>
    </w:lvl>
    <w:lvl w:ilvl="1" w:tplc="147AD9F8" w:tentative="1">
      <w:start w:val="1"/>
      <w:numFmt w:val="bullet"/>
      <w:lvlText w:val=""/>
      <w:lvlJc w:val="left"/>
      <w:pPr>
        <w:tabs>
          <w:tab w:val="num" w:pos="840"/>
        </w:tabs>
        <w:ind w:left="840" w:hanging="420"/>
      </w:pPr>
      <w:rPr>
        <w:rFonts w:ascii="Wingdings" w:hAnsi="Wingdings" w:hint="default"/>
      </w:rPr>
    </w:lvl>
    <w:lvl w:ilvl="2" w:tplc="7F985CDE" w:tentative="1">
      <w:start w:val="1"/>
      <w:numFmt w:val="bullet"/>
      <w:lvlText w:val=""/>
      <w:lvlJc w:val="left"/>
      <w:pPr>
        <w:tabs>
          <w:tab w:val="num" w:pos="1260"/>
        </w:tabs>
        <w:ind w:left="1260" w:hanging="420"/>
      </w:pPr>
      <w:rPr>
        <w:rFonts w:ascii="Wingdings" w:hAnsi="Wingdings" w:hint="default"/>
      </w:rPr>
    </w:lvl>
    <w:lvl w:ilvl="3" w:tplc="4492F474" w:tentative="1">
      <w:start w:val="1"/>
      <w:numFmt w:val="bullet"/>
      <w:lvlText w:val=""/>
      <w:lvlJc w:val="left"/>
      <w:pPr>
        <w:tabs>
          <w:tab w:val="num" w:pos="1680"/>
        </w:tabs>
        <w:ind w:left="1680" w:hanging="420"/>
      </w:pPr>
      <w:rPr>
        <w:rFonts w:ascii="Wingdings" w:hAnsi="Wingdings" w:hint="default"/>
      </w:rPr>
    </w:lvl>
    <w:lvl w:ilvl="4" w:tplc="A252CD36" w:tentative="1">
      <w:start w:val="1"/>
      <w:numFmt w:val="bullet"/>
      <w:lvlText w:val=""/>
      <w:lvlJc w:val="left"/>
      <w:pPr>
        <w:tabs>
          <w:tab w:val="num" w:pos="2100"/>
        </w:tabs>
        <w:ind w:left="2100" w:hanging="420"/>
      </w:pPr>
      <w:rPr>
        <w:rFonts w:ascii="Wingdings" w:hAnsi="Wingdings" w:hint="default"/>
      </w:rPr>
    </w:lvl>
    <w:lvl w:ilvl="5" w:tplc="166A358A" w:tentative="1">
      <w:start w:val="1"/>
      <w:numFmt w:val="bullet"/>
      <w:lvlText w:val=""/>
      <w:lvlJc w:val="left"/>
      <w:pPr>
        <w:tabs>
          <w:tab w:val="num" w:pos="2520"/>
        </w:tabs>
        <w:ind w:left="2520" w:hanging="420"/>
      </w:pPr>
      <w:rPr>
        <w:rFonts w:ascii="Wingdings" w:hAnsi="Wingdings" w:hint="default"/>
      </w:rPr>
    </w:lvl>
    <w:lvl w:ilvl="6" w:tplc="5828797C" w:tentative="1">
      <w:start w:val="1"/>
      <w:numFmt w:val="bullet"/>
      <w:lvlText w:val=""/>
      <w:lvlJc w:val="left"/>
      <w:pPr>
        <w:tabs>
          <w:tab w:val="num" w:pos="2940"/>
        </w:tabs>
        <w:ind w:left="2940" w:hanging="420"/>
      </w:pPr>
      <w:rPr>
        <w:rFonts w:ascii="Wingdings" w:hAnsi="Wingdings" w:hint="default"/>
      </w:rPr>
    </w:lvl>
    <w:lvl w:ilvl="7" w:tplc="1DDCD4D8" w:tentative="1">
      <w:start w:val="1"/>
      <w:numFmt w:val="bullet"/>
      <w:lvlText w:val=""/>
      <w:lvlJc w:val="left"/>
      <w:pPr>
        <w:tabs>
          <w:tab w:val="num" w:pos="3360"/>
        </w:tabs>
        <w:ind w:left="3360" w:hanging="420"/>
      </w:pPr>
      <w:rPr>
        <w:rFonts w:ascii="Wingdings" w:hAnsi="Wingdings" w:hint="default"/>
      </w:rPr>
    </w:lvl>
    <w:lvl w:ilvl="8" w:tplc="1F1015A2" w:tentative="1">
      <w:start w:val="1"/>
      <w:numFmt w:val="bullet"/>
      <w:lvlText w:val=""/>
      <w:lvlJc w:val="left"/>
      <w:pPr>
        <w:tabs>
          <w:tab w:val="num" w:pos="3780"/>
        </w:tabs>
        <w:ind w:left="3780" w:hanging="420"/>
      </w:pPr>
      <w:rPr>
        <w:rFonts w:ascii="Wingdings" w:hAnsi="Wingdings" w:hint="default"/>
      </w:rPr>
    </w:lvl>
  </w:abstractNum>
  <w:num w:numId="1">
    <w:abstractNumId w:val="22"/>
  </w:num>
  <w:num w:numId="2">
    <w:abstractNumId w:val="11"/>
  </w:num>
  <w:num w:numId="3">
    <w:abstractNumId w:val="29"/>
  </w:num>
  <w:num w:numId="4">
    <w:abstractNumId w:val="23"/>
  </w:num>
  <w:num w:numId="5">
    <w:abstractNumId w:val="0"/>
  </w:num>
  <w:num w:numId="6">
    <w:abstractNumId w:val="4"/>
  </w:num>
  <w:num w:numId="7">
    <w:abstractNumId w:val="17"/>
  </w:num>
  <w:num w:numId="8">
    <w:abstractNumId w:val="7"/>
  </w:num>
  <w:num w:numId="9">
    <w:abstractNumId w:val="16"/>
  </w:num>
  <w:num w:numId="10">
    <w:abstractNumId w:val="12"/>
  </w:num>
  <w:num w:numId="11">
    <w:abstractNumId w:val="28"/>
  </w:num>
  <w:num w:numId="12">
    <w:abstractNumId w:val="18"/>
  </w:num>
  <w:num w:numId="13">
    <w:abstractNumId w:val="26"/>
  </w:num>
  <w:num w:numId="14">
    <w:abstractNumId w:val="21"/>
  </w:num>
  <w:num w:numId="15">
    <w:abstractNumId w:val="8"/>
  </w:num>
  <w:num w:numId="16">
    <w:abstractNumId w:val="10"/>
  </w:num>
  <w:num w:numId="17">
    <w:abstractNumId w:val="25"/>
  </w:num>
  <w:num w:numId="18">
    <w:abstractNumId w:val="1"/>
  </w:num>
  <w:num w:numId="19">
    <w:abstractNumId w:val="3"/>
  </w:num>
  <w:num w:numId="20">
    <w:abstractNumId w:val="13"/>
  </w:num>
  <w:num w:numId="21">
    <w:abstractNumId w:val="5"/>
  </w:num>
  <w:num w:numId="22">
    <w:abstractNumId w:val="27"/>
  </w:num>
  <w:num w:numId="23">
    <w:abstractNumId w:val="15"/>
  </w:num>
  <w:num w:numId="24">
    <w:abstractNumId w:val="20"/>
  </w:num>
  <w:num w:numId="25">
    <w:abstractNumId w:val="6"/>
  </w:num>
  <w:num w:numId="26">
    <w:abstractNumId w:val="24"/>
  </w:num>
  <w:num w:numId="27">
    <w:abstractNumId w:val="14"/>
  </w:num>
  <w:num w:numId="28">
    <w:abstractNumId w:val="2"/>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2CD"/>
    <w:rsid w:val="00000674"/>
    <w:rsid w:val="00004BB3"/>
    <w:rsid w:val="000059D6"/>
    <w:rsid w:val="00011D43"/>
    <w:rsid w:val="000124ED"/>
    <w:rsid w:val="00016E2C"/>
    <w:rsid w:val="0002181A"/>
    <w:rsid w:val="00022755"/>
    <w:rsid w:val="00022F28"/>
    <w:rsid w:val="00025741"/>
    <w:rsid w:val="000273B5"/>
    <w:rsid w:val="0003126B"/>
    <w:rsid w:val="00031B2D"/>
    <w:rsid w:val="0003625C"/>
    <w:rsid w:val="0003759B"/>
    <w:rsid w:val="00041267"/>
    <w:rsid w:val="00043727"/>
    <w:rsid w:val="00044486"/>
    <w:rsid w:val="00045EC2"/>
    <w:rsid w:val="00046D3E"/>
    <w:rsid w:val="00047337"/>
    <w:rsid w:val="00050F5D"/>
    <w:rsid w:val="00051BD7"/>
    <w:rsid w:val="000564BE"/>
    <w:rsid w:val="000566B6"/>
    <w:rsid w:val="00057DD8"/>
    <w:rsid w:val="00060F17"/>
    <w:rsid w:val="00061FD7"/>
    <w:rsid w:val="00063399"/>
    <w:rsid w:val="00065F3F"/>
    <w:rsid w:val="00070467"/>
    <w:rsid w:val="00077D40"/>
    <w:rsid w:val="00080076"/>
    <w:rsid w:val="000812CE"/>
    <w:rsid w:val="000814CB"/>
    <w:rsid w:val="00081A4D"/>
    <w:rsid w:val="00083B9C"/>
    <w:rsid w:val="00083D5B"/>
    <w:rsid w:val="0008527A"/>
    <w:rsid w:val="00085AE1"/>
    <w:rsid w:val="00092F99"/>
    <w:rsid w:val="0009399F"/>
    <w:rsid w:val="0009784E"/>
    <w:rsid w:val="000A0019"/>
    <w:rsid w:val="000A009E"/>
    <w:rsid w:val="000A1381"/>
    <w:rsid w:val="000A269F"/>
    <w:rsid w:val="000A3825"/>
    <w:rsid w:val="000A3A83"/>
    <w:rsid w:val="000A6607"/>
    <w:rsid w:val="000A76A2"/>
    <w:rsid w:val="000B0558"/>
    <w:rsid w:val="000B0E39"/>
    <w:rsid w:val="000B1D00"/>
    <w:rsid w:val="000B228C"/>
    <w:rsid w:val="000B4B03"/>
    <w:rsid w:val="000B52C1"/>
    <w:rsid w:val="000B5CA7"/>
    <w:rsid w:val="000B6041"/>
    <w:rsid w:val="000C016E"/>
    <w:rsid w:val="000C19CF"/>
    <w:rsid w:val="000C2D88"/>
    <w:rsid w:val="000C2DAF"/>
    <w:rsid w:val="000C46BB"/>
    <w:rsid w:val="000C70DC"/>
    <w:rsid w:val="000C7843"/>
    <w:rsid w:val="000D1B4B"/>
    <w:rsid w:val="000D2956"/>
    <w:rsid w:val="000D2F0E"/>
    <w:rsid w:val="000D33EC"/>
    <w:rsid w:val="000D3B46"/>
    <w:rsid w:val="000D3FB1"/>
    <w:rsid w:val="000D4947"/>
    <w:rsid w:val="000E01B8"/>
    <w:rsid w:val="000E1DF8"/>
    <w:rsid w:val="000E2A40"/>
    <w:rsid w:val="000E3188"/>
    <w:rsid w:val="000E4023"/>
    <w:rsid w:val="000E5846"/>
    <w:rsid w:val="000F01CB"/>
    <w:rsid w:val="000F09CC"/>
    <w:rsid w:val="000F6E19"/>
    <w:rsid w:val="00100451"/>
    <w:rsid w:val="00100B8F"/>
    <w:rsid w:val="00100D25"/>
    <w:rsid w:val="00100DE2"/>
    <w:rsid w:val="00100EBE"/>
    <w:rsid w:val="0010166F"/>
    <w:rsid w:val="00101AFA"/>
    <w:rsid w:val="001035DF"/>
    <w:rsid w:val="00104230"/>
    <w:rsid w:val="001057D1"/>
    <w:rsid w:val="00105E35"/>
    <w:rsid w:val="001064A6"/>
    <w:rsid w:val="0010651A"/>
    <w:rsid w:val="00111CB6"/>
    <w:rsid w:val="00111E30"/>
    <w:rsid w:val="00112744"/>
    <w:rsid w:val="00112F22"/>
    <w:rsid w:val="001136BF"/>
    <w:rsid w:val="00114289"/>
    <w:rsid w:val="00114417"/>
    <w:rsid w:val="00116E81"/>
    <w:rsid w:val="001178EB"/>
    <w:rsid w:val="00117C85"/>
    <w:rsid w:val="00121385"/>
    <w:rsid w:val="00123082"/>
    <w:rsid w:val="001241BD"/>
    <w:rsid w:val="0012436D"/>
    <w:rsid w:val="00125BFD"/>
    <w:rsid w:val="00127D00"/>
    <w:rsid w:val="001308FC"/>
    <w:rsid w:val="00131640"/>
    <w:rsid w:val="00134208"/>
    <w:rsid w:val="00134966"/>
    <w:rsid w:val="00134B21"/>
    <w:rsid w:val="0013586D"/>
    <w:rsid w:val="00135F5A"/>
    <w:rsid w:val="001364D5"/>
    <w:rsid w:val="00136DBF"/>
    <w:rsid w:val="00137081"/>
    <w:rsid w:val="00137303"/>
    <w:rsid w:val="001410F9"/>
    <w:rsid w:val="001437BA"/>
    <w:rsid w:val="00143A48"/>
    <w:rsid w:val="001448EE"/>
    <w:rsid w:val="0014521F"/>
    <w:rsid w:val="00146BDC"/>
    <w:rsid w:val="00150820"/>
    <w:rsid w:val="00150C5E"/>
    <w:rsid w:val="00155604"/>
    <w:rsid w:val="001557FC"/>
    <w:rsid w:val="00156DF3"/>
    <w:rsid w:val="0016097C"/>
    <w:rsid w:val="00161480"/>
    <w:rsid w:val="00164231"/>
    <w:rsid w:val="0016431C"/>
    <w:rsid w:val="0016481B"/>
    <w:rsid w:val="00165645"/>
    <w:rsid w:val="0016653E"/>
    <w:rsid w:val="0017271C"/>
    <w:rsid w:val="00172FF9"/>
    <w:rsid w:val="001741FC"/>
    <w:rsid w:val="001750A6"/>
    <w:rsid w:val="00177A6C"/>
    <w:rsid w:val="0018062A"/>
    <w:rsid w:val="00180F0A"/>
    <w:rsid w:val="00181170"/>
    <w:rsid w:val="00181C9F"/>
    <w:rsid w:val="00182486"/>
    <w:rsid w:val="001824DB"/>
    <w:rsid w:val="00184C98"/>
    <w:rsid w:val="001864C4"/>
    <w:rsid w:val="00186FE9"/>
    <w:rsid w:val="00190B3E"/>
    <w:rsid w:val="00193CD6"/>
    <w:rsid w:val="00195DFE"/>
    <w:rsid w:val="00197E47"/>
    <w:rsid w:val="00197F1D"/>
    <w:rsid w:val="001A1646"/>
    <w:rsid w:val="001A2CD5"/>
    <w:rsid w:val="001B23BC"/>
    <w:rsid w:val="001B34F4"/>
    <w:rsid w:val="001B53ED"/>
    <w:rsid w:val="001B6169"/>
    <w:rsid w:val="001B6533"/>
    <w:rsid w:val="001B6D02"/>
    <w:rsid w:val="001B7AB7"/>
    <w:rsid w:val="001C112F"/>
    <w:rsid w:val="001C2522"/>
    <w:rsid w:val="001C3DA2"/>
    <w:rsid w:val="001C3FBA"/>
    <w:rsid w:val="001C620B"/>
    <w:rsid w:val="001C700E"/>
    <w:rsid w:val="001C7CF1"/>
    <w:rsid w:val="001D0591"/>
    <w:rsid w:val="001D1CE2"/>
    <w:rsid w:val="001D1F17"/>
    <w:rsid w:val="001D2FB5"/>
    <w:rsid w:val="001D3D98"/>
    <w:rsid w:val="001D3E89"/>
    <w:rsid w:val="001D57E1"/>
    <w:rsid w:val="001D65F1"/>
    <w:rsid w:val="001E0BCD"/>
    <w:rsid w:val="001E2960"/>
    <w:rsid w:val="001E3C77"/>
    <w:rsid w:val="001E5917"/>
    <w:rsid w:val="001E5D54"/>
    <w:rsid w:val="001E62EB"/>
    <w:rsid w:val="001F020A"/>
    <w:rsid w:val="001F1E1D"/>
    <w:rsid w:val="001F21CD"/>
    <w:rsid w:val="001F38E4"/>
    <w:rsid w:val="001F4F74"/>
    <w:rsid w:val="001F57E2"/>
    <w:rsid w:val="001F78CD"/>
    <w:rsid w:val="00201016"/>
    <w:rsid w:val="002018F2"/>
    <w:rsid w:val="00203913"/>
    <w:rsid w:val="002048EC"/>
    <w:rsid w:val="00205C3B"/>
    <w:rsid w:val="00206737"/>
    <w:rsid w:val="00207ABD"/>
    <w:rsid w:val="00207EFE"/>
    <w:rsid w:val="002105E6"/>
    <w:rsid w:val="00211777"/>
    <w:rsid w:val="00212893"/>
    <w:rsid w:val="00212960"/>
    <w:rsid w:val="00220ECB"/>
    <w:rsid w:val="002225B2"/>
    <w:rsid w:val="00222A29"/>
    <w:rsid w:val="0022334D"/>
    <w:rsid w:val="00223F79"/>
    <w:rsid w:val="002242EB"/>
    <w:rsid w:val="00227D95"/>
    <w:rsid w:val="0023127F"/>
    <w:rsid w:val="0023157C"/>
    <w:rsid w:val="00233411"/>
    <w:rsid w:val="00234414"/>
    <w:rsid w:val="00234B63"/>
    <w:rsid w:val="00235426"/>
    <w:rsid w:val="00235B1A"/>
    <w:rsid w:val="002362B8"/>
    <w:rsid w:val="002375F9"/>
    <w:rsid w:val="00240084"/>
    <w:rsid w:val="00245C29"/>
    <w:rsid w:val="00247C3E"/>
    <w:rsid w:val="00250CF5"/>
    <w:rsid w:val="00251700"/>
    <w:rsid w:val="00251958"/>
    <w:rsid w:val="00251F90"/>
    <w:rsid w:val="002520B7"/>
    <w:rsid w:val="00253613"/>
    <w:rsid w:val="00254121"/>
    <w:rsid w:val="00255B25"/>
    <w:rsid w:val="00256285"/>
    <w:rsid w:val="00256F3D"/>
    <w:rsid w:val="0026052D"/>
    <w:rsid w:val="00260791"/>
    <w:rsid w:val="0026169B"/>
    <w:rsid w:val="00264347"/>
    <w:rsid w:val="00264B46"/>
    <w:rsid w:val="002656C6"/>
    <w:rsid w:val="00266A8E"/>
    <w:rsid w:val="00267735"/>
    <w:rsid w:val="00274763"/>
    <w:rsid w:val="00276479"/>
    <w:rsid w:val="00277751"/>
    <w:rsid w:val="00280F6E"/>
    <w:rsid w:val="00282AF9"/>
    <w:rsid w:val="002836FE"/>
    <w:rsid w:val="00283DD3"/>
    <w:rsid w:val="0028468C"/>
    <w:rsid w:val="00284C21"/>
    <w:rsid w:val="00286726"/>
    <w:rsid w:val="002867EA"/>
    <w:rsid w:val="0029028D"/>
    <w:rsid w:val="0029168C"/>
    <w:rsid w:val="002A103D"/>
    <w:rsid w:val="002A1FCF"/>
    <w:rsid w:val="002A21B6"/>
    <w:rsid w:val="002A22A2"/>
    <w:rsid w:val="002A2496"/>
    <w:rsid w:val="002A3AD9"/>
    <w:rsid w:val="002A55A9"/>
    <w:rsid w:val="002A6001"/>
    <w:rsid w:val="002A6A26"/>
    <w:rsid w:val="002A6F09"/>
    <w:rsid w:val="002A75FE"/>
    <w:rsid w:val="002A7799"/>
    <w:rsid w:val="002B07C9"/>
    <w:rsid w:val="002B3800"/>
    <w:rsid w:val="002C07D4"/>
    <w:rsid w:val="002C1599"/>
    <w:rsid w:val="002C2E32"/>
    <w:rsid w:val="002C3593"/>
    <w:rsid w:val="002C7BF8"/>
    <w:rsid w:val="002D0962"/>
    <w:rsid w:val="002D1A0C"/>
    <w:rsid w:val="002D22A1"/>
    <w:rsid w:val="002D4436"/>
    <w:rsid w:val="002D5E57"/>
    <w:rsid w:val="002D6900"/>
    <w:rsid w:val="002D7E45"/>
    <w:rsid w:val="002E17C7"/>
    <w:rsid w:val="002E1AE6"/>
    <w:rsid w:val="002E393E"/>
    <w:rsid w:val="002E3C47"/>
    <w:rsid w:val="002E49F4"/>
    <w:rsid w:val="002E5CB8"/>
    <w:rsid w:val="002E6066"/>
    <w:rsid w:val="002F0181"/>
    <w:rsid w:val="002F06CE"/>
    <w:rsid w:val="002F29A8"/>
    <w:rsid w:val="002F43BC"/>
    <w:rsid w:val="002F4909"/>
    <w:rsid w:val="002F53DF"/>
    <w:rsid w:val="002F5F99"/>
    <w:rsid w:val="002F71B5"/>
    <w:rsid w:val="003015AC"/>
    <w:rsid w:val="00301EAD"/>
    <w:rsid w:val="00303A53"/>
    <w:rsid w:val="00306CDD"/>
    <w:rsid w:val="00312344"/>
    <w:rsid w:val="003133C5"/>
    <w:rsid w:val="0031434E"/>
    <w:rsid w:val="00314A00"/>
    <w:rsid w:val="00315139"/>
    <w:rsid w:val="00316362"/>
    <w:rsid w:val="00321217"/>
    <w:rsid w:val="00321238"/>
    <w:rsid w:val="003212D9"/>
    <w:rsid w:val="003258C9"/>
    <w:rsid w:val="0032605B"/>
    <w:rsid w:val="00327FD3"/>
    <w:rsid w:val="00330E78"/>
    <w:rsid w:val="00331C59"/>
    <w:rsid w:val="00332983"/>
    <w:rsid w:val="00334998"/>
    <w:rsid w:val="00337270"/>
    <w:rsid w:val="003375B2"/>
    <w:rsid w:val="00337B6C"/>
    <w:rsid w:val="00337D23"/>
    <w:rsid w:val="00346190"/>
    <w:rsid w:val="003478D4"/>
    <w:rsid w:val="00347A08"/>
    <w:rsid w:val="00351FAA"/>
    <w:rsid w:val="00352FAC"/>
    <w:rsid w:val="0035352C"/>
    <w:rsid w:val="00354EBE"/>
    <w:rsid w:val="003569E4"/>
    <w:rsid w:val="00357D09"/>
    <w:rsid w:val="00357EE8"/>
    <w:rsid w:val="0036065A"/>
    <w:rsid w:val="003608B5"/>
    <w:rsid w:val="003611C5"/>
    <w:rsid w:val="00361FDE"/>
    <w:rsid w:val="003630A2"/>
    <w:rsid w:val="0036349A"/>
    <w:rsid w:val="00364B37"/>
    <w:rsid w:val="00365442"/>
    <w:rsid w:val="00367FDB"/>
    <w:rsid w:val="0037094F"/>
    <w:rsid w:val="00371ABD"/>
    <w:rsid w:val="00383DA2"/>
    <w:rsid w:val="00384157"/>
    <w:rsid w:val="00387E71"/>
    <w:rsid w:val="0039360D"/>
    <w:rsid w:val="003938B0"/>
    <w:rsid w:val="00394935"/>
    <w:rsid w:val="003967E5"/>
    <w:rsid w:val="003A23C8"/>
    <w:rsid w:val="003A5FE9"/>
    <w:rsid w:val="003A7B09"/>
    <w:rsid w:val="003B031C"/>
    <w:rsid w:val="003B1A2F"/>
    <w:rsid w:val="003B6E0D"/>
    <w:rsid w:val="003B7DDF"/>
    <w:rsid w:val="003C1DD9"/>
    <w:rsid w:val="003C278F"/>
    <w:rsid w:val="003C2E84"/>
    <w:rsid w:val="003C4EC2"/>
    <w:rsid w:val="003C6897"/>
    <w:rsid w:val="003C7C81"/>
    <w:rsid w:val="003D2DB0"/>
    <w:rsid w:val="003D3377"/>
    <w:rsid w:val="003D42D6"/>
    <w:rsid w:val="003D568F"/>
    <w:rsid w:val="003D7943"/>
    <w:rsid w:val="003D7B6B"/>
    <w:rsid w:val="003E06DB"/>
    <w:rsid w:val="003E0C5B"/>
    <w:rsid w:val="003E1335"/>
    <w:rsid w:val="003E2503"/>
    <w:rsid w:val="003E455F"/>
    <w:rsid w:val="003E544F"/>
    <w:rsid w:val="003F0EAE"/>
    <w:rsid w:val="003F115D"/>
    <w:rsid w:val="003F19BF"/>
    <w:rsid w:val="003F2025"/>
    <w:rsid w:val="003F617F"/>
    <w:rsid w:val="003F61DB"/>
    <w:rsid w:val="003F790E"/>
    <w:rsid w:val="003F7B03"/>
    <w:rsid w:val="00401B41"/>
    <w:rsid w:val="00403D11"/>
    <w:rsid w:val="00406F2A"/>
    <w:rsid w:val="00407A7E"/>
    <w:rsid w:val="00410D7D"/>
    <w:rsid w:val="004138B0"/>
    <w:rsid w:val="0041428B"/>
    <w:rsid w:val="00415732"/>
    <w:rsid w:val="004157F3"/>
    <w:rsid w:val="00416736"/>
    <w:rsid w:val="00416A0E"/>
    <w:rsid w:val="0042000A"/>
    <w:rsid w:val="004215B1"/>
    <w:rsid w:val="004217B5"/>
    <w:rsid w:val="00422166"/>
    <w:rsid w:val="00426845"/>
    <w:rsid w:val="00431960"/>
    <w:rsid w:val="004322F3"/>
    <w:rsid w:val="004342D3"/>
    <w:rsid w:val="004366F0"/>
    <w:rsid w:val="00437409"/>
    <w:rsid w:val="004377C0"/>
    <w:rsid w:val="00437E16"/>
    <w:rsid w:val="00441C53"/>
    <w:rsid w:val="00442511"/>
    <w:rsid w:val="004427C6"/>
    <w:rsid w:val="0044367F"/>
    <w:rsid w:val="004440E9"/>
    <w:rsid w:val="0044422D"/>
    <w:rsid w:val="0044557E"/>
    <w:rsid w:val="00446C4D"/>
    <w:rsid w:val="004545A3"/>
    <w:rsid w:val="004547D7"/>
    <w:rsid w:val="004551F9"/>
    <w:rsid w:val="00455716"/>
    <w:rsid w:val="00456B73"/>
    <w:rsid w:val="00461519"/>
    <w:rsid w:val="004626F9"/>
    <w:rsid w:val="004629EF"/>
    <w:rsid w:val="00465462"/>
    <w:rsid w:val="0046574E"/>
    <w:rsid w:val="00466479"/>
    <w:rsid w:val="004668CA"/>
    <w:rsid w:val="0046779F"/>
    <w:rsid w:val="0047151A"/>
    <w:rsid w:val="00471AE8"/>
    <w:rsid w:val="004746EB"/>
    <w:rsid w:val="00474DAF"/>
    <w:rsid w:val="00475FBC"/>
    <w:rsid w:val="004775C5"/>
    <w:rsid w:val="004779B7"/>
    <w:rsid w:val="004806D4"/>
    <w:rsid w:val="004814E3"/>
    <w:rsid w:val="004859F8"/>
    <w:rsid w:val="00486DFC"/>
    <w:rsid w:val="00491600"/>
    <w:rsid w:val="004931F2"/>
    <w:rsid w:val="00494E21"/>
    <w:rsid w:val="00496B46"/>
    <w:rsid w:val="004A0CC0"/>
    <w:rsid w:val="004A1C50"/>
    <w:rsid w:val="004A4DF6"/>
    <w:rsid w:val="004A6B31"/>
    <w:rsid w:val="004B501A"/>
    <w:rsid w:val="004B7EB4"/>
    <w:rsid w:val="004C0E49"/>
    <w:rsid w:val="004C0ECE"/>
    <w:rsid w:val="004C21DA"/>
    <w:rsid w:val="004C4A16"/>
    <w:rsid w:val="004C4AC1"/>
    <w:rsid w:val="004C64B1"/>
    <w:rsid w:val="004C6861"/>
    <w:rsid w:val="004C70E9"/>
    <w:rsid w:val="004D03C2"/>
    <w:rsid w:val="004D1876"/>
    <w:rsid w:val="004D1A6F"/>
    <w:rsid w:val="004D2E52"/>
    <w:rsid w:val="004D4001"/>
    <w:rsid w:val="004D489A"/>
    <w:rsid w:val="004D59B1"/>
    <w:rsid w:val="004D70DF"/>
    <w:rsid w:val="004E01D4"/>
    <w:rsid w:val="004E0658"/>
    <w:rsid w:val="004E0D98"/>
    <w:rsid w:val="004E1348"/>
    <w:rsid w:val="004E28D4"/>
    <w:rsid w:val="004E2B7C"/>
    <w:rsid w:val="004E2D30"/>
    <w:rsid w:val="004E4882"/>
    <w:rsid w:val="004E4ADC"/>
    <w:rsid w:val="004E593E"/>
    <w:rsid w:val="004E7EFC"/>
    <w:rsid w:val="004F007B"/>
    <w:rsid w:val="004F108B"/>
    <w:rsid w:val="004F1AEA"/>
    <w:rsid w:val="004F1EAE"/>
    <w:rsid w:val="004F58E6"/>
    <w:rsid w:val="004F59C3"/>
    <w:rsid w:val="004F5A7D"/>
    <w:rsid w:val="004F68DA"/>
    <w:rsid w:val="004F70D8"/>
    <w:rsid w:val="004F7FF6"/>
    <w:rsid w:val="00500110"/>
    <w:rsid w:val="005007DC"/>
    <w:rsid w:val="00502440"/>
    <w:rsid w:val="00503773"/>
    <w:rsid w:val="00504313"/>
    <w:rsid w:val="00505875"/>
    <w:rsid w:val="00506743"/>
    <w:rsid w:val="00507241"/>
    <w:rsid w:val="00513475"/>
    <w:rsid w:val="00514300"/>
    <w:rsid w:val="00516452"/>
    <w:rsid w:val="005225C2"/>
    <w:rsid w:val="00524F78"/>
    <w:rsid w:val="00525BAC"/>
    <w:rsid w:val="0052720C"/>
    <w:rsid w:val="00527C66"/>
    <w:rsid w:val="00527EEC"/>
    <w:rsid w:val="00530F37"/>
    <w:rsid w:val="0053433F"/>
    <w:rsid w:val="00535523"/>
    <w:rsid w:val="00536581"/>
    <w:rsid w:val="00541720"/>
    <w:rsid w:val="005458E3"/>
    <w:rsid w:val="005507E5"/>
    <w:rsid w:val="005516B2"/>
    <w:rsid w:val="005527BA"/>
    <w:rsid w:val="00552F78"/>
    <w:rsid w:val="00556546"/>
    <w:rsid w:val="00557EF7"/>
    <w:rsid w:val="00560E1F"/>
    <w:rsid w:val="00560E52"/>
    <w:rsid w:val="00560E9F"/>
    <w:rsid w:val="00560F56"/>
    <w:rsid w:val="005628EE"/>
    <w:rsid w:val="00563935"/>
    <w:rsid w:val="00564C50"/>
    <w:rsid w:val="00565E8C"/>
    <w:rsid w:val="005660EF"/>
    <w:rsid w:val="00566583"/>
    <w:rsid w:val="00566753"/>
    <w:rsid w:val="00566FCA"/>
    <w:rsid w:val="00567F36"/>
    <w:rsid w:val="00571CF2"/>
    <w:rsid w:val="00571EA1"/>
    <w:rsid w:val="00575A13"/>
    <w:rsid w:val="00576FD8"/>
    <w:rsid w:val="005773DE"/>
    <w:rsid w:val="005776C6"/>
    <w:rsid w:val="005802D5"/>
    <w:rsid w:val="005819CA"/>
    <w:rsid w:val="005825BF"/>
    <w:rsid w:val="00583B89"/>
    <w:rsid w:val="00591504"/>
    <w:rsid w:val="00591B48"/>
    <w:rsid w:val="00592CD0"/>
    <w:rsid w:val="00595668"/>
    <w:rsid w:val="005A0FA2"/>
    <w:rsid w:val="005A6987"/>
    <w:rsid w:val="005A7038"/>
    <w:rsid w:val="005B059C"/>
    <w:rsid w:val="005B0C23"/>
    <w:rsid w:val="005B121D"/>
    <w:rsid w:val="005B1D66"/>
    <w:rsid w:val="005B5001"/>
    <w:rsid w:val="005B5B65"/>
    <w:rsid w:val="005B7341"/>
    <w:rsid w:val="005C0328"/>
    <w:rsid w:val="005C316A"/>
    <w:rsid w:val="005C6B21"/>
    <w:rsid w:val="005D28D3"/>
    <w:rsid w:val="005D2B69"/>
    <w:rsid w:val="005D46AE"/>
    <w:rsid w:val="005D73CA"/>
    <w:rsid w:val="005E45F7"/>
    <w:rsid w:val="005E6563"/>
    <w:rsid w:val="005E659B"/>
    <w:rsid w:val="005E77D4"/>
    <w:rsid w:val="005F03C3"/>
    <w:rsid w:val="005F069C"/>
    <w:rsid w:val="005F2ED2"/>
    <w:rsid w:val="005F35BD"/>
    <w:rsid w:val="00601029"/>
    <w:rsid w:val="00601138"/>
    <w:rsid w:val="0060497F"/>
    <w:rsid w:val="00605978"/>
    <w:rsid w:val="00605FA1"/>
    <w:rsid w:val="006104E6"/>
    <w:rsid w:val="006115E4"/>
    <w:rsid w:val="00612DFA"/>
    <w:rsid w:val="00612F77"/>
    <w:rsid w:val="0061457F"/>
    <w:rsid w:val="00614AE5"/>
    <w:rsid w:val="006152DE"/>
    <w:rsid w:val="00615F1B"/>
    <w:rsid w:val="00620532"/>
    <w:rsid w:val="006212B1"/>
    <w:rsid w:val="006224AA"/>
    <w:rsid w:val="00622FD4"/>
    <w:rsid w:val="00627CC2"/>
    <w:rsid w:val="00630854"/>
    <w:rsid w:val="00630E46"/>
    <w:rsid w:val="0063237C"/>
    <w:rsid w:val="006328DC"/>
    <w:rsid w:val="0063351E"/>
    <w:rsid w:val="00636023"/>
    <w:rsid w:val="0063745A"/>
    <w:rsid w:val="00637E51"/>
    <w:rsid w:val="00641C4C"/>
    <w:rsid w:val="00642D35"/>
    <w:rsid w:val="00644329"/>
    <w:rsid w:val="006456FF"/>
    <w:rsid w:val="006463D5"/>
    <w:rsid w:val="0064792C"/>
    <w:rsid w:val="0065017B"/>
    <w:rsid w:val="0065058E"/>
    <w:rsid w:val="006557E4"/>
    <w:rsid w:val="00656895"/>
    <w:rsid w:val="00656B56"/>
    <w:rsid w:val="00666E62"/>
    <w:rsid w:val="006674A5"/>
    <w:rsid w:val="00667E8E"/>
    <w:rsid w:val="00670A16"/>
    <w:rsid w:val="00671066"/>
    <w:rsid w:val="006714D7"/>
    <w:rsid w:val="00672F12"/>
    <w:rsid w:val="00673776"/>
    <w:rsid w:val="00673B7B"/>
    <w:rsid w:val="00674109"/>
    <w:rsid w:val="00681179"/>
    <w:rsid w:val="0068393F"/>
    <w:rsid w:val="00683C3F"/>
    <w:rsid w:val="00684441"/>
    <w:rsid w:val="00690604"/>
    <w:rsid w:val="0069107B"/>
    <w:rsid w:val="00692072"/>
    <w:rsid w:val="00693B91"/>
    <w:rsid w:val="00694429"/>
    <w:rsid w:val="00694BAB"/>
    <w:rsid w:val="00696C51"/>
    <w:rsid w:val="00696C8C"/>
    <w:rsid w:val="006A0687"/>
    <w:rsid w:val="006A173F"/>
    <w:rsid w:val="006A2C02"/>
    <w:rsid w:val="006A572B"/>
    <w:rsid w:val="006A6BF5"/>
    <w:rsid w:val="006B1E45"/>
    <w:rsid w:val="006B6956"/>
    <w:rsid w:val="006C25BA"/>
    <w:rsid w:val="006C5A19"/>
    <w:rsid w:val="006D0E96"/>
    <w:rsid w:val="006D0F88"/>
    <w:rsid w:val="006D426B"/>
    <w:rsid w:val="006D5B38"/>
    <w:rsid w:val="006D641D"/>
    <w:rsid w:val="006D7D45"/>
    <w:rsid w:val="006E1FCC"/>
    <w:rsid w:val="006E2523"/>
    <w:rsid w:val="006E31F1"/>
    <w:rsid w:val="006E620A"/>
    <w:rsid w:val="006F0047"/>
    <w:rsid w:val="006F0741"/>
    <w:rsid w:val="006F0C05"/>
    <w:rsid w:val="006F1F28"/>
    <w:rsid w:val="006F2564"/>
    <w:rsid w:val="006F30A1"/>
    <w:rsid w:val="006F4180"/>
    <w:rsid w:val="006F4A23"/>
    <w:rsid w:val="006F4AF0"/>
    <w:rsid w:val="006F6558"/>
    <w:rsid w:val="006F6E29"/>
    <w:rsid w:val="00702596"/>
    <w:rsid w:val="00704618"/>
    <w:rsid w:val="0070610C"/>
    <w:rsid w:val="007064FB"/>
    <w:rsid w:val="00711A56"/>
    <w:rsid w:val="00713085"/>
    <w:rsid w:val="007131D4"/>
    <w:rsid w:val="00714A1F"/>
    <w:rsid w:val="007207C0"/>
    <w:rsid w:val="007212B2"/>
    <w:rsid w:val="00721914"/>
    <w:rsid w:val="00721C51"/>
    <w:rsid w:val="00722060"/>
    <w:rsid w:val="0072238C"/>
    <w:rsid w:val="00724E00"/>
    <w:rsid w:val="00731875"/>
    <w:rsid w:val="00731B36"/>
    <w:rsid w:val="007320F3"/>
    <w:rsid w:val="007347E0"/>
    <w:rsid w:val="00734FF4"/>
    <w:rsid w:val="00735AF4"/>
    <w:rsid w:val="0074437E"/>
    <w:rsid w:val="007454BF"/>
    <w:rsid w:val="00750ED2"/>
    <w:rsid w:val="0075256A"/>
    <w:rsid w:val="007525AA"/>
    <w:rsid w:val="00752F2A"/>
    <w:rsid w:val="00756B82"/>
    <w:rsid w:val="0076061D"/>
    <w:rsid w:val="007632D7"/>
    <w:rsid w:val="00763F74"/>
    <w:rsid w:val="007659E5"/>
    <w:rsid w:val="0077329F"/>
    <w:rsid w:val="007737A9"/>
    <w:rsid w:val="00776D00"/>
    <w:rsid w:val="0078002C"/>
    <w:rsid w:val="007804FD"/>
    <w:rsid w:val="00782A76"/>
    <w:rsid w:val="007847D5"/>
    <w:rsid w:val="00785ACF"/>
    <w:rsid w:val="00787C79"/>
    <w:rsid w:val="007904F1"/>
    <w:rsid w:val="00790F00"/>
    <w:rsid w:val="007A122E"/>
    <w:rsid w:val="007A1808"/>
    <w:rsid w:val="007A2562"/>
    <w:rsid w:val="007A25B1"/>
    <w:rsid w:val="007A53AB"/>
    <w:rsid w:val="007A73A2"/>
    <w:rsid w:val="007A796A"/>
    <w:rsid w:val="007B00AD"/>
    <w:rsid w:val="007B2546"/>
    <w:rsid w:val="007B295E"/>
    <w:rsid w:val="007B2C31"/>
    <w:rsid w:val="007B3906"/>
    <w:rsid w:val="007B3A14"/>
    <w:rsid w:val="007B3BAF"/>
    <w:rsid w:val="007B5CC4"/>
    <w:rsid w:val="007B7278"/>
    <w:rsid w:val="007C13A1"/>
    <w:rsid w:val="007C3E9B"/>
    <w:rsid w:val="007C447D"/>
    <w:rsid w:val="007C5918"/>
    <w:rsid w:val="007C59E3"/>
    <w:rsid w:val="007D1441"/>
    <w:rsid w:val="007D1CA4"/>
    <w:rsid w:val="007D210F"/>
    <w:rsid w:val="007D7E45"/>
    <w:rsid w:val="007E620F"/>
    <w:rsid w:val="007E6592"/>
    <w:rsid w:val="007E6811"/>
    <w:rsid w:val="007F2056"/>
    <w:rsid w:val="007F3684"/>
    <w:rsid w:val="007F36BB"/>
    <w:rsid w:val="007F54F9"/>
    <w:rsid w:val="007F6B0F"/>
    <w:rsid w:val="007F6C59"/>
    <w:rsid w:val="008012E7"/>
    <w:rsid w:val="008019B7"/>
    <w:rsid w:val="00801D02"/>
    <w:rsid w:val="0080283F"/>
    <w:rsid w:val="00802E51"/>
    <w:rsid w:val="008035D1"/>
    <w:rsid w:val="00804A1E"/>
    <w:rsid w:val="00805B4D"/>
    <w:rsid w:val="00805D4A"/>
    <w:rsid w:val="00807387"/>
    <w:rsid w:val="00811642"/>
    <w:rsid w:val="00811D33"/>
    <w:rsid w:val="00813B19"/>
    <w:rsid w:val="00813DB4"/>
    <w:rsid w:val="008146D5"/>
    <w:rsid w:val="008168E3"/>
    <w:rsid w:val="00817487"/>
    <w:rsid w:val="00821E5D"/>
    <w:rsid w:val="00824441"/>
    <w:rsid w:val="00831069"/>
    <w:rsid w:val="00831BC1"/>
    <w:rsid w:val="00834B7D"/>
    <w:rsid w:val="00835A08"/>
    <w:rsid w:val="00837066"/>
    <w:rsid w:val="008449B2"/>
    <w:rsid w:val="008459BD"/>
    <w:rsid w:val="00846AF0"/>
    <w:rsid w:val="00846D05"/>
    <w:rsid w:val="00853C75"/>
    <w:rsid w:val="00854BA9"/>
    <w:rsid w:val="008564FA"/>
    <w:rsid w:val="00856EB8"/>
    <w:rsid w:val="008603F0"/>
    <w:rsid w:val="00860E14"/>
    <w:rsid w:val="00862F9E"/>
    <w:rsid w:val="00864C5F"/>
    <w:rsid w:val="008651B2"/>
    <w:rsid w:val="00865521"/>
    <w:rsid w:val="00867919"/>
    <w:rsid w:val="00870ED1"/>
    <w:rsid w:val="00871270"/>
    <w:rsid w:val="0087410E"/>
    <w:rsid w:val="00874838"/>
    <w:rsid w:val="0087682C"/>
    <w:rsid w:val="00876B97"/>
    <w:rsid w:val="00880E17"/>
    <w:rsid w:val="00881C1A"/>
    <w:rsid w:val="008836EC"/>
    <w:rsid w:val="00887999"/>
    <w:rsid w:val="00894150"/>
    <w:rsid w:val="0089630F"/>
    <w:rsid w:val="008A171B"/>
    <w:rsid w:val="008A2781"/>
    <w:rsid w:val="008A4BC2"/>
    <w:rsid w:val="008A73B1"/>
    <w:rsid w:val="008A7B6B"/>
    <w:rsid w:val="008B3A1B"/>
    <w:rsid w:val="008B4948"/>
    <w:rsid w:val="008B5D6A"/>
    <w:rsid w:val="008B5FE7"/>
    <w:rsid w:val="008C0069"/>
    <w:rsid w:val="008C0B83"/>
    <w:rsid w:val="008C2E72"/>
    <w:rsid w:val="008C5DAB"/>
    <w:rsid w:val="008C6A38"/>
    <w:rsid w:val="008D1290"/>
    <w:rsid w:val="008D23ED"/>
    <w:rsid w:val="008D3799"/>
    <w:rsid w:val="008D4889"/>
    <w:rsid w:val="008D551E"/>
    <w:rsid w:val="008E0D57"/>
    <w:rsid w:val="008E1395"/>
    <w:rsid w:val="008E5807"/>
    <w:rsid w:val="008E5AF9"/>
    <w:rsid w:val="008E5E5D"/>
    <w:rsid w:val="008E5FD4"/>
    <w:rsid w:val="008F0C48"/>
    <w:rsid w:val="008F1E98"/>
    <w:rsid w:val="008F3711"/>
    <w:rsid w:val="008F416A"/>
    <w:rsid w:val="008F6EDF"/>
    <w:rsid w:val="00900723"/>
    <w:rsid w:val="00906D89"/>
    <w:rsid w:val="00907A4B"/>
    <w:rsid w:val="00907C01"/>
    <w:rsid w:val="009108DB"/>
    <w:rsid w:val="0091131C"/>
    <w:rsid w:val="009126BE"/>
    <w:rsid w:val="009147B2"/>
    <w:rsid w:val="0091485D"/>
    <w:rsid w:val="009169F2"/>
    <w:rsid w:val="0092057D"/>
    <w:rsid w:val="009207A8"/>
    <w:rsid w:val="0092086B"/>
    <w:rsid w:val="009213CD"/>
    <w:rsid w:val="00922ECE"/>
    <w:rsid w:val="00925A2E"/>
    <w:rsid w:val="00926F51"/>
    <w:rsid w:val="009314DE"/>
    <w:rsid w:val="00936BDC"/>
    <w:rsid w:val="00937C44"/>
    <w:rsid w:val="0094125D"/>
    <w:rsid w:val="0094186B"/>
    <w:rsid w:val="00945754"/>
    <w:rsid w:val="00951435"/>
    <w:rsid w:val="00951F23"/>
    <w:rsid w:val="009525CB"/>
    <w:rsid w:val="0095266F"/>
    <w:rsid w:val="00954ADE"/>
    <w:rsid w:val="009553CB"/>
    <w:rsid w:val="00956D5A"/>
    <w:rsid w:val="00957D1B"/>
    <w:rsid w:val="0096035F"/>
    <w:rsid w:val="009637D0"/>
    <w:rsid w:val="009646C2"/>
    <w:rsid w:val="00964B6E"/>
    <w:rsid w:val="0096516C"/>
    <w:rsid w:val="009655C6"/>
    <w:rsid w:val="009669B7"/>
    <w:rsid w:val="009670F9"/>
    <w:rsid w:val="00970087"/>
    <w:rsid w:val="00975667"/>
    <w:rsid w:val="0097629F"/>
    <w:rsid w:val="00976BD7"/>
    <w:rsid w:val="00976FA2"/>
    <w:rsid w:val="00976FD6"/>
    <w:rsid w:val="0098389D"/>
    <w:rsid w:val="009849EA"/>
    <w:rsid w:val="00984C98"/>
    <w:rsid w:val="00987CC6"/>
    <w:rsid w:val="00987E37"/>
    <w:rsid w:val="00991F70"/>
    <w:rsid w:val="00993C2E"/>
    <w:rsid w:val="00993F16"/>
    <w:rsid w:val="00994D8B"/>
    <w:rsid w:val="00995B44"/>
    <w:rsid w:val="009966E4"/>
    <w:rsid w:val="00997C44"/>
    <w:rsid w:val="009A1803"/>
    <w:rsid w:val="009A341D"/>
    <w:rsid w:val="009A3BC0"/>
    <w:rsid w:val="009A5D01"/>
    <w:rsid w:val="009A6745"/>
    <w:rsid w:val="009B064D"/>
    <w:rsid w:val="009B0C4A"/>
    <w:rsid w:val="009B1C46"/>
    <w:rsid w:val="009B296D"/>
    <w:rsid w:val="009B3A41"/>
    <w:rsid w:val="009B422F"/>
    <w:rsid w:val="009B48E9"/>
    <w:rsid w:val="009B4EA6"/>
    <w:rsid w:val="009B6B0D"/>
    <w:rsid w:val="009C14F1"/>
    <w:rsid w:val="009C19F3"/>
    <w:rsid w:val="009C3CC2"/>
    <w:rsid w:val="009C414A"/>
    <w:rsid w:val="009C4A14"/>
    <w:rsid w:val="009C75F3"/>
    <w:rsid w:val="009C77E5"/>
    <w:rsid w:val="009D06C2"/>
    <w:rsid w:val="009D2218"/>
    <w:rsid w:val="009D3006"/>
    <w:rsid w:val="009D3934"/>
    <w:rsid w:val="009D5392"/>
    <w:rsid w:val="009D53DD"/>
    <w:rsid w:val="009D67EB"/>
    <w:rsid w:val="009D7515"/>
    <w:rsid w:val="009E462B"/>
    <w:rsid w:val="009E4696"/>
    <w:rsid w:val="009E60D8"/>
    <w:rsid w:val="009F2782"/>
    <w:rsid w:val="009F31C0"/>
    <w:rsid w:val="009F3340"/>
    <w:rsid w:val="009F357B"/>
    <w:rsid w:val="009F626D"/>
    <w:rsid w:val="009F712E"/>
    <w:rsid w:val="00A02E6E"/>
    <w:rsid w:val="00A03454"/>
    <w:rsid w:val="00A03997"/>
    <w:rsid w:val="00A05484"/>
    <w:rsid w:val="00A0614B"/>
    <w:rsid w:val="00A07FDB"/>
    <w:rsid w:val="00A1088C"/>
    <w:rsid w:val="00A11042"/>
    <w:rsid w:val="00A11566"/>
    <w:rsid w:val="00A13B28"/>
    <w:rsid w:val="00A15671"/>
    <w:rsid w:val="00A15A8B"/>
    <w:rsid w:val="00A15D54"/>
    <w:rsid w:val="00A17798"/>
    <w:rsid w:val="00A178DB"/>
    <w:rsid w:val="00A25D43"/>
    <w:rsid w:val="00A40B6E"/>
    <w:rsid w:val="00A41C77"/>
    <w:rsid w:val="00A4356D"/>
    <w:rsid w:val="00A43735"/>
    <w:rsid w:val="00A4537A"/>
    <w:rsid w:val="00A50551"/>
    <w:rsid w:val="00A52E36"/>
    <w:rsid w:val="00A53429"/>
    <w:rsid w:val="00A5344D"/>
    <w:rsid w:val="00A55148"/>
    <w:rsid w:val="00A55D51"/>
    <w:rsid w:val="00A6077A"/>
    <w:rsid w:val="00A61760"/>
    <w:rsid w:val="00A61FCF"/>
    <w:rsid w:val="00A62CED"/>
    <w:rsid w:val="00A64146"/>
    <w:rsid w:val="00A64602"/>
    <w:rsid w:val="00A66721"/>
    <w:rsid w:val="00A672CD"/>
    <w:rsid w:val="00A678CD"/>
    <w:rsid w:val="00A718CA"/>
    <w:rsid w:val="00A71988"/>
    <w:rsid w:val="00A72AF1"/>
    <w:rsid w:val="00A74D6B"/>
    <w:rsid w:val="00A80BAE"/>
    <w:rsid w:val="00A81213"/>
    <w:rsid w:val="00A839DE"/>
    <w:rsid w:val="00A84441"/>
    <w:rsid w:val="00A84B2A"/>
    <w:rsid w:val="00A84EA9"/>
    <w:rsid w:val="00A857AA"/>
    <w:rsid w:val="00A928F1"/>
    <w:rsid w:val="00A93002"/>
    <w:rsid w:val="00A95455"/>
    <w:rsid w:val="00A957DA"/>
    <w:rsid w:val="00AA4CB2"/>
    <w:rsid w:val="00AA4FD7"/>
    <w:rsid w:val="00AA790B"/>
    <w:rsid w:val="00AA7DE6"/>
    <w:rsid w:val="00AB1AD3"/>
    <w:rsid w:val="00AB2690"/>
    <w:rsid w:val="00AB2B0D"/>
    <w:rsid w:val="00AB3A5C"/>
    <w:rsid w:val="00AB552D"/>
    <w:rsid w:val="00AB574B"/>
    <w:rsid w:val="00AB612B"/>
    <w:rsid w:val="00AB6454"/>
    <w:rsid w:val="00AB6898"/>
    <w:rsid w:val="00AC1B2B"/>
    <w:rsid w:val="00AC716B"/>
    <w:rsid w:val="00AD088C"/>
    <w:rsid w:val="00AD1757"/>
    <w:rsid w:val="00AD3857"/>
    <w:rsid w:val="00AD484F"/>
    <w:rsid w:val="00AD56F3"/>
    <w:rsid w:val="00AD5FFB"/>
    <w:rsid w:val="00AD7414"/>
    <w:rsid w:val="00AE2349"/>
    <w:rsid w:val="00AE2A16"/>
    <w:rsid w:val="00AE4F89"/>
    <w:rsid w:val="00AE54EA"/>
    <w:rsid w:val="00AE58AB"/>
    <w:rsid w:val="00AF2714"/>
    <w:rsid w:val="00AF36F7"/>
    <w:rsid w:val="00AF419C"/>
    <w:rsid w:val="00AF41A9"/>
    <w:rsid w:val="00AF46B3"/>
    <w:rsid w:val="00B0086E"/>
    <w:rsid w:val="00B00DF6"/>
    <w:rsid w:val="00B02AE5"/>
    <w:rsid w:val="00B068CD"/>
    <w:rsid w:val="00B078A4"/>
    <w:rsid w:val="00B20C92"/>
    <w:rsid w:val="00B20F8C"/>
    <w:rsid w:val="00B2221A"/>
    <w:rsid w:val="00B22AED"/>
    <w:rsid w:val="00B25FC5"/>
    <w:rsid w:val="00B26925"/>
    <w:rsid w:val="00B300DD"/>
    <w:rsid w:val="00B32F09"/>
    <w:rsid w:val="00B33399"/>
    <w:rsid w:val="00B33E0A"/>
    <w:rsid w:val="00B3598A"/>
    <w:rsid w:val="00B35F24"/>
    <w:rsid w:val="00B366EF"/>
    <w:rsid w:val="00B375EC"/>
    <w:rsid w:val="00B37B7E"/>
    <w:rsid w:val="00B40AD1"/>
    <w:rsid w:val="00B42E7E"/>
    <w:rsid w:val="00B42F4B"/>
    <w:rsid w:val="00B4405F"/>
    <w:rsid w:val="00B44B15"/>
    <w:rsid w:val="00B45FC7"/>
    <w:rsid w:val="00B50F8A"/>
    <w:rsid w:val="00B5260C"/>
    <w:rsid w:val="00B537C3"/>
    <w:rsid w:val="00B574FA"/>
    <w:rsid w:val="00B631B8"/>
    <w:rsid w:val="00B64608"/>
    <w:rsid w:val="00B6537B"/>
    <w:rsid w:val="00B71911"/>
    <w:rsid w:val="00B7209C"/>
    <w:rsid w:val="00B76038"/>
    <w:rsid w:val="00B7761D"/>
    <w:rsid w:val="00B82DD6"/>
    <w:rsid w:val="00B82F8D"/>
    <w:rsid w:val="00B84F98"/>
    <w:rsid w:val="00B91B97"/>
    <w:rsid w:val="00B924A4"/>
    <w:rsid w:val="00B928A0"/>
    <w:rsid w:val="00BA0305"/>
    <w:rsid w:val="00BA1F53"/>
    <w:rsid w:val="00BA21A6"/>
    <w:rsid w:val="00BA2CFC"/>
    <w:rsid w:val="00BA4BF3"/>
    <w:rsid w:val="00BA5CA3"/>
    <w:rsid w:val="00BA5D5B"/>
    <w:rsid w:val="00BA5DAE"/>
    <w:rsid w:val="00BA70E5"/>
    <w:rsid w:val="00BB1378"/>
    <w:rsid w:val="00BB188B"/>
    <w:rsid w:val="00BB25BD"/>
    <w:rsid w:val="00BB40B8"/>
    <w:rsid w:val="00BB41C0"/>
    <w:rsid w:val="00BB5153"/>
    <w:rsid w:val="00BC1592"/>
    <w:rsid w:val="00BC2BE7"/>
    <w:rsid w:val="00BC62EA"/>
    <w:rsid w:val="00BC7BF8"/>
    <w:rsid w:val="00BD1BB9"/>
    <w:rsid w:val="00BD2E0D"/>
    <w:rsid w:val="00BD65DF"/>
    <w:rsid w:val="00BD7477"/>
    <w:rsid w:val="00BD7C91"/>
    <w:rsid w:val="00BE2CCF"/>
    <w:rsid w:val="00BE43CC"/>
    <w:rsid w:val="00BE4F4A"/>
    <w:rsid w:val="00BE54E0"/>
    <w:rsid w:val="00BE58F7"/>
    <w:rsid w:val="00BF049C"/>
    <w:rsid w:val="00BF395C"/>
    <w:rsid w:val="00BF3EEC"/>
    <w:rsid w:val="00BF4F5C"/>
    <w:rsid w:val="00C00321"/>
    <w:rsid w:val="00C00A2D"/>
    <w:rsid w:val="00C020B6"/>
    <w:rsid w:val="00C045FA"/>
    <w:rsid w:val="00C05A0A"/>
    <w:rsid w:val="00C06E82"/>
    <w:rsid w:val="00C11079"/>
    <w:rsid w:val="00C120C1"/>
    <w:rsid w:val="00C131C1"/>
    <w:rsid w:val="00C1360B"/>
    <w:rsid w:val="00C14500"/>
    <w:rsid w:val="00C14F11"/>
    <w:rsid w:val="00C16DB4"/>
    <w:rsid w:val="00C1712A"/>
    <w:rsid w:val="00C20CB0"/>
    <w:rsid w:val="00C260DB"/>
    <w:rsid w:val="00C26459"/>
    <w:rsid w:val="00C32DB2"/>
    <w:rsid w:val="00C342AB"/>
    <w:rsid w:val="00C34987"/>
    <w:rsid w:val="00C351CF"/>
    <w:rsid w:val="00C37DB0"/>
    <w:rsid w:val="00C44211"/>
    <w:rsid w:val="00C51DB8"/>
    <w:rsid w:val="00C52B0B"/>
    <w:rsid w:val="00C53376"/>
    <w:rsid w:val="00C5520E"/>
    <w:rsid w:val="00C55859"/>
    <w:rsid w:val="00C56925"/>
    <w:rsid w:val="00C56B55"/>
    <w:rsid w:val="00C63116"/>
    <w:rsid w:val="00C74318"/>
    <w:rsid w:val="00C74649"/>
    <w:rsid w:val="00C76494"/>
    <w:rsid w:val="00C77478"/>
    <w:rsid w:val="00C82766"/>
    <w:rsid w:val="00C86652"/>
    <w:rsid w:val="00C867B2"/>
    <w:rsid w:val="00C87FF4"/>
    <w:rsid w:val="00C9257B"/>
    <w:rsid w:val="00C93719"/>
    <w:rsid w:val="00C963AB"/>
    <w:rsid w:val="00C96F95"/>
    <w:rsid w:val="00CA273C"/>
    <w:rsid w:val="00CA3592"/>
    <w:rsid w:val="00CA3AC6"/>
    <w:rsid w:val="00CA3BD3"/>
    <w:rsid w:val="00CA6298"/>
    <w:rsid w:val="00CA6338"/>
    <w:rsid w:val="00CA782B"/>
    <w:rsid w:val="00CB13C9"/>
    <w:rsid w:val="00CB2C5C"/>
    <w:rsid w:val="00CB4584"/>
    <w:rsid w:val="00CB6A7B"/>
    <w:rsid w:val="00CC0BA0"/>
    <w:rsid w:val="00CC3185"/>
    <w:rsid w:val="00CC3E80"/>
    <w:rsid w:val="00CC5312"/>
    <w:rsid w:val="00CC71A7"/>
    <w:rsid w:val="00CD0535"/>
    <w:rsid w:val="00CD0699"/>
    <w:rsid w:val="00CD40E5"/>
    <w:rsid w:val="00CD41C3"/>
    <w:rsid w:val="00CD4574"/>
    <w:rsid w:val="00CD5C21"/>
    <w:rsid w:val="00CD70CF"/>
    <w:rsid w:val="00CD7F5A"/>
    <w:rsid w:val="00CE1DEA"/>
    <w:rsid w:val="00CE3B1D"/>
    <w:rsid w:val="00CE5BA1"/>
    <w:rsid w:val="00CF0D61"/>
    <w:rsid w:val="00CF0E75"/>
    <w:rsid w:val="00CF4658"/>
    <w:rsid w:val="00CF785A"/>
    <w:rsid w:val="00CF7AF7"/>
    <w:rsid w:val="00D02C26"/>
    <w:rsid w:val="00D07A6E"/>
    <w:rsid w:val="00D101B0"/>
    <w:rsid w:val="00D10813"/>
    <w:rsid w:val="00D151F8"/>
    <w:rsid w:val="00D15F15"/>
    <w:rsid w:val="00D20099"/>
    <w:rsid w:val="00D23913"/>
    <w:rsid w:val="00D24A00"/>
    <w:rsid w:val="00D26764"/>
    <w:rsid w:val="00D2750E"/>
    <w:rsid w:val="00D27BE1"/>
    <w:rsid w:val="00D27F59"/>
    <w:rsid w:val="00D30BB7"/>
    <w:rsid w:val="00D32128"/>
    <w:rsid w:val="00D36751"/>
    <w:rsid w:val="00D368BB"/>
    <w:rsid w:val="00D36E97"/>
    <w:rsid w:val="00D36FB0"/>
    <w:rsid w:val="00D40CDD"/>
    <w:rsid w:val="00D41120"/>
    <w:rsid w:val="00D43B7C"/>
    <w:rsid w:val="00D5084F"/>
    <w:rsid w:val="00D5129F"/>
    <w:rsid w:val="00D51B3A"/>
    <w:rsid w:val="00D6048D"/>
    <w:rsid w:val="00D60A3E"/>
    <w:rsid w:val="00D6105E"/>
    <w:rsid w:val="00D621DA"/>
    <w:rsid w:val="00D64118"/>
    <w:rsid w:val="00D64F50"/>
    <w:rsid w:val="00D65FAD"/>
    <w:rsid w:val="00D67716"/>
    <w:rsid w:val="00D67C52"/>
    <w:rsid w:val="00D713CD"/>
    <w:rsid w:val="00D721D5"/>
    <w:rsid w:val="00D7621B"/>
    <w:rsid w:val="00D76267"/>
    <w:rsid w:val="00D82D9C"/>
    <w:rsid w:val="00D87C6C"/>
    <w:rsid w:val="00D87DA8"/>
    <w:rsid w:val="00D91896"/>
    <w:rsid w:val="00D91ADA"/>
    <w:rsid w:val="00D94269"/>
    <w:rsid w:val="00D95773"/>
    <w:rsid w:val="00D95935"/>
    <w:rsid w:val="00D96A77"/>
    <w:rsid w:val="00D979F2"/>
    <w:rsid w:val="00DA15DD"/>
    <w:rsid w:val="00DA7301"/>
    <w:rsid w:val="00DB0FCE"/>
    <w:rsid w:val="00DB1524"/>
    <w:rsid w:val="00DB1A72"/>
    <w:rsid w:val="00DB4DC4"/>
    <w:rsid w:val="00DB5A14"/>
    <w:rsid w:val="00DB737C"/>
    <w:rsid w:val="00DC2339"/>
    <w:rsid w:val="00DC33E9"/>
    <w:rsid w:val="00DC4118"/>
    <w:rsid w:val="00DD7B7F"/>
    <w:rsid w:val="00DE239A"/>
    <w:rsid w:val="00DE349A"/>
    <w:rsid w:val="00DE43F8"/>
    <w:rsid w:val="00DE5056"/>
    <w:rsid w:val="00DE59A2"/>
    <w:rsid w:val="00DE634D"/>
    <w:rsid w:val="00DE6A0A"/>
    <w:rsid w:val="00DE6F16"/>
    <w:rsid w:val="00DE7767"/>
    <w:rsid w:val="00DE7875"/>
    <w:rsid w:val="00DE7ADB"/>
    <w:rsid w:val="00DF18C6"/>
    <w:rsid w:val="00DF2F0B"/>
    <w:rsid w:val="00DF685C"/>
    <w:rsid w:val="00DF732A"/>
    <w:rsid w:val="00DF7FFA"/>
    <w:rsid w:val="00E025E3"/>
    <w:rsid w:val="00E02732"/>
    <w:rsid w:val="00E02CC5"/>
    <w:rsid w:val="00E05C92"/>
    <w:rsid w:val="00E11B0C"/>
    <w:rsid w:val="00E13C94"/>
    <w:rsid w:val="00E142AD"/>
    <w:rsid w:val="00E14FF0"/>
    <w:rsid w:val="00E15B3E"/>
    <w:rsid w:val="00E22812"/>
    <w:rsid w:val="00E228CC"/>
    <w:rsid w:val="00E229D0"/>
    <w:rsid w:val="00E22ED4"/>
    <w:rsid w:val="00E25037"/>
    <w:rsid w:val="00E25C1A"/>
    <w:rsid w:val="00E2630B"/>
    <w:rsid w:val="00E26413"/>
    <w:rsid w:val="00E30006"/>
    <w:rsid w:val="00E32512"/>
    <w:rsid w:val="00E33871"/>
    <w:rsid w:val="00E34ED6"/>
    <w:rsid w:val="00E3552F"/>
    <w:rsid w:val="00E35AB0"/>
    <w:rsid w:val="00E370CD"/>
    <w:rsid w:val="00E40782"/>
    <w:rsid w:val="00E41B8F"/>
    <w:rsid w:val="00E43946"/>
    <w:rsid w:val="00E44F46"/>
    <w:rsid w:val="00E4721E"/>
    <w:rsid w:val="00E47BC0"/>
    <w:rsid w:val="00E50BAC"/>
    <w:rsid w:val="00E57E8E"/>
    <w:rsid w:val="00E61280"/>
    <w:rsid w:val="00E62A54"/>
    <w:rsid w:val="00E73187"/>
    <w:rsid w:val="00E7743C"/>
    <w:rsid w:val="00E80DC3"/>
    <w:rsid w:val="00E82250"/>
    <w:rsid w:val="00E83120"/>
    <w:rsid w:val="00E837D0"/>
    <w:rsid w:val="00E86631"/>
    <w:rsid w:val="00E944E8"/>
    <w:rsid w:val="00E961A9"/>
    <w:rsid w:val="00E9675F"/>
    <w:rsid w:val="00EA0080"/>
    <w:rsid w:val="00EA0B35"/>
    <w:rsid w:val="00EA10F1"/>
    <w:rsid w:val="00EA43D6"/>
    <w:rsid w:val="00EA4691"/>
    <w:rsid w:val="00EA70DF"/>
    <w:rsid w:val="00EB1422"/>
    <w:rsid w:val="00EB50B1"/>
    <w:rsid w:val="00EB5707"/>
    <w:rsid w:val="00EB67E2"/>
    <w:rsid w:val="00EB72BD"/>
    <w:rsid w:val="00EB74E4"/>
    <w:rsid w:val="00EC0FE5"/>
    <w:rsid w:val="00EC42C2"/>
    <w:rsid w:val="00EC4861"/>
    <w:rsid w:val="00ED02F1"/>
    <w:rsid w:val="00ED122A"/>
    <w:rsid w:val="00ED4504"/>
    <w:rsid w:val="00ED5932"/>
    <w:rsid w:val="00ED5FD0"/>
    <w:rsid w:val="00EE3297"/>
    <w:rsid w:val="00EE33D1"/>
    <w:rsid w:val="00EE33E9"/>
    <w:rsid w:val="00EE49A8"/>
    <w:rsid w:val="00EE49B3"/>
    <w:rsid w:val="00EE5C46"/>
    <w:rsid w:val="00EE71DD"/>
    <w:rsid w:val="00EF0262"/>
    <w:rsid w:val="00EF32DD"/>
    <w:rsid w:val="00EF363A"/>
    <w:rsid w:val="00EF3E6A"/>
    <w:rsid w:val="00EF45C3"/>
    <w:rsid w:val="00EF78F1"/>
    <w:rsid w:val="00EF7F0F"/>
    <w:rsid w:val="00F00DDC"/>
    <w:rsid w:val="00F019B8"/>
    <w:rsid w:val="00F02716"/>
    <w:rsid w:val="00F049AD"/>
    <w:rsid w:val="00F04F2E"/>
    <w:rsid w:val="00F06592"/>
    <w:rsid w:val="00F07E08"/>
    <w:rsid w:val="00F125C0"/>
    <w:rsid w:val="00F14BC6"/>
    <w:rsid w:val="00F1736A"/>
    <w:rsid w:val="00F178A3"/>
    <w:rsid w:val="00F2090C"/>
    <w:rsid w:val="00F23059"/>
    <w:rsid w:val="00F23899"/>
    <w:rsid w:val="00F23A61"/>
    <w:rsid w:val="00F24DE7"/>
    <w:rsid w:val="00F25278"/>
    <w:rsid w:val="00F254C4"/>
    <w:rsid w:val="00F258AD"/>
    <w:rsid w:val="00F30E57"/>
    <w:rsid w:val="00F3132A"/>
    <w:rsid w:val="00F31495"/>
    <w:rsid w:val="00F33155"/>
    <w:rsid w:val="00F34ABF"/>
    <w:rsid w:val="00F363BE"/>
    <w:rsid w:val="00F377BD"/>
    <w:rsid w:val="00F37A9C"/>
    <w:rsid w:val="00F44764"/>
    <w:rsid w:val="00F471C5"/>
    <w:rsid w:val="00F50A96"/>
    <w:rsid w:val="00F53755"/>
    <w:rsid w:val="00F53C5E"/>
    <w:rsid w:val="00F55D15"/>
    <w:rsid w:val="00F57C7E"/>
    <w:rsid w:val="00F60942"/>
    <w:rsid w:val="00F60DFC"/>
    <w:rsid w:val="00F6300F"/>
    <w:rsid w:val="00F65268"/>
    <w:rsid w:val="00F655BB"/>
    <w:rsid w:val="00F65876"/>
    <w:rsid w:val="00F65AD6"/>
    <w:rsid w:val="00F67FD5"/>
    <w:rsid w:val="00F72CC6"/>
    <w:rsid w:val="00F734C7"/>
    <w:rsid w:val="00F80ADA"/>
    <w:rsid w:val="00F8297A"/>
    <w:rsid w:val="00F832E5"/>
    <w:rsid w:val="00F83EB7"/>
    <w:rsid w:val="00F8521D"/>
    <w:rsid w:val="00F9294D"/>
    <w:rsid w:val="00F929D9"/>
    <w:rsid w:val="00F93349"/>
    <w:rsid w:val="00F93FAE"/>
    <w:rsid w:val="00F960A8"/>
    <w:rsid w:val="00FA006B"/>
    <w:rsid w:val="00FA10A9"/>
    <w:rsid w:val="00FA1420"/>
    <w:rsid w:val="00FA1911"/>
    <w:rsid w:val="00FA21B0"/>
    <w:rsid w:val="00FA27C5"/>
    <w:rsid w:val="00FA2F5A"/>
    <w:rsid w:val="00FA4270"/>
    <w:rsid w:val="00FA460D"/>
    <w:rsid w:val="00FA6F20"/>
    <w:rsid w:val="00FB03BA"/>
    <w:rsid w:val="00FB1564"/>
    <w:rsid w:val="00FB2D19"/>
    <w:rsid w:val="00FB3AE8"/>
    <w:rsid w:val="00FB55AE"/>
    <w:rsid w:val="00FB5F4F"/>
    <w:rsid w:val="00FC07D1"/>
    <w:rsid w:val="00FC08D6"/>
    <w:rsid w:val="00FC0B00"/>
    <w:rsid w:val="00FC0DE3"/>
    <w:rsid w:val="00FC33C4"/>
    <w:rsid w:val="00FC551F"/>
    <w:rsid w:val="00FC59DE"/>
    <w:rsid w:val="00FC680E"/>
    <w:rsid w:val="00FD09FA"/>
    <w:rsid w:val="00FD0A36"/>
    <w:rsid w:val="00FD0C49"/>
    <w:rsid w:val="00FD167C"/>
    <w:rsid w:val="00FD500B"/>
    <w:rsid w:val="00FD6C93"/>
    <w:rsid w:val="00FE0BD7"/>
    <w:rsid w:val="00FE25DF"/>
    <w:rsid w:val="00FE27F7"/>
    <w:rsid w:val="00FE2FD6"/>
    <w:rsid w:val="00FE31BA"/>
    <w:rsid w:val="00FE3BB9"/>
    <w:rsid w:val="00FE649D"/>
    <w:rsid w:val="00FE6597"/>
    <w:rsid w:val="00FE6700"/>
    <w:rsid w:val="00FF1E05"/>
    <w:rsid w:val="00FF23C5"/>
    <w:rsid w:val="00FF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2D30"/>
    <w:rPr>
      <w:rFonts w:ascii="Arial" w:eastAsia="ＭＳ ゴシック" w:hAnsi="Arial"/>
      <w:sz w:val="18"/>
      <w:szCs w:val="18"/>
    </w:rPr>
  </w:style>
  <w:style w:type="paragraph" w:styleId="a4">
    <w:name w:val="header"/>
    <w:basedOn w:val="a"/>
    <w:link w:val="a5"/>
    <w:rsid w:val="00A17798"/>
    <w:pPr>
      <w:tabs>
        <w:tab w:val="center" w:pos="4252"/>
        <w:tab w:val="right" w:pos="8504"/>
      </w:tabs>
      <w:snapToGrid w:val="0"/>
    </w:pPr>
  </w:style>
  <w:style w:type="character" w:customStyle="1" w:styleId="a5">
    <w:name w:val="ヘッダー (文字)"/>
    <w:link w:val="a4"/>
    <w:rsid w:val="00A17798"/>
    <w:rPr>
      <w:kern w:val="2"/>
      <w:sz w:val="21"/>
      <w:szCs w:val="24"/>
    </w:rPr>
  </w:style>
  <w:style w:type="paragraph" w:styleId="a6">
    <w:name w:val="footer"/>
    <w:basedOn w:val="a"/>
    <w:link w:val="a7"/>
    <w:uiPriority w:val="99"/>
    <w:rsid w:val="00A17798"/>
    <w:pPr>
      <w:tabs>
        <w:tab w:val="center" w:pos="4252"/>
        <w:tab w:val="right" w:pos="8504"/>
      </w:tabs>
      <w:snapToGrid w:val="0"/>
    </w:pPr>
  </w:style>
  <w:style w:type="character" w:customStyle="1" w:styleId="a7">
    <w:name w:val="フッター (文字)"/>
    <w:link w:val="a6"/>
    <w:uiPriority w:val="99"/>
    <w:rsid w:val="00A17798"/>
    <w:rPr>
      <w:kern w:val="2"/>
      <w:sz w:val="21"/>
      <w:szCs w:val="24"/>
    </w:rPr>
  </w:style>
  <w:style w:type="paragraph" w:customStyle="1" w:styleId="81">
    <w:name w:val="表 (赤)  81"/>
    <w:basedOn w:val="a"/>
    <w:uiPriority w:val="34"/>
    <w:qFormat/>
    <w:rsid w:val="00DA15DD"/>
    <w:pPr>
      <w:ind w:leftChars="400" w:left="840"/>
    </w:pPr>
  </w:style>
  <w:style w:type="paragraph" w:styleId="Web">
    <w:name w:val="Normal (Web)"/>
    <w:basedOn w:val="a"/>
    <w:uiPriority w:val="99"/>
    <w:unhideWhenUsed/>
    <w:rsid w:val="004629E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B10B-A139-4BA9-92F2-3E924B89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2023-07-19T11:15:00Z</dcterms:created>
  <dcterms:modified xsi:type="dcterms:W3CDTF">2023-07-21T04:34:00Z</dcterms:modified>
</cp:coreProperties>
</file>