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8D" w:rsidRPr="00724161" w:rsidRDefault="000C4135" w:rsidP="0019328D">
      <w:pPr>
        <w:spacing w:line="320" w:lineRule="exact"/>
        <w:jc w:val="center"/>
        <w:rPr>
          <w:rFonts w:ascii="HG丸ｺﾞｼｯｸM-PRO" w:eastAsia="HG丸ｺﾞｼｯｸM-PRO" w:hAnsi="HG丸ｺﾞｼｯｸM-PRO"/>
          <w:sz w:val="24"/>
        </w:rPr>
      </w:pPr>
      <w:bookmarkStart w:id="0" w:name="_GoBack"/>
      <w:bookmarkEnd w:id="0"/>
      <w:r w:rsidRPr="00724161">
        <w:rPr>
          <w:rFonts w:ascii="HG丸ｺﾞｼｯｸM-PRO" w:eastAsia="HG丸ｺﾞｼｯｸM-PRO" w:hAnsi="HG丸ｺﾞｼｯｸM-PRO" w:hint="eastAsia"/>
          <w:sz w:val="24"/>
        </w:rPr>
        <w:t>第</w:t>
      </w:r>
      <w:r w:rsidR="002E455C">
        <w:rPr>
          <w:rFonts w:ascii="HG丸ｺﾞｼｯｸM-PRO" w:eastAsia="HG丸ｺﾞｼｯｸM-PRO" w:hAnsi="HG丸ｺﾞｼｯｸM-PRO" w:hint="eastAsia"/>
          <w:sz w:val="24"/>
        </w:rPr>
        <w:t>２</w:t>
      </w:r>
      <w:r w:rsidR="00D47092" w:rsidRPr="00724161">
        <w:rPr>
          <w:rFonts w:ascii="HG丸ｺﾞｼｯｸM-PRO" w:eastAsia="HG丸ｺﾞｼｯｸM-PRO" w:hAnsi="HG丸ｺﾞｼｯｸM-PRO" w:hint="eastAsia"/>
          <w:sz w:val="24"/>
        </w:rPr>
        <w:t>回</w:t>
      </w:r>
      <w:r w:rsidR="0019328D" w:rsidRPr="00724161">
        <w:rPr>
          <w:rFonts w:ascii="HG丸ｺﾞｼｯｸM-PRO" w:eastAsia="HG丸ｺﾞｼｯｸM-PRO" w:hAnsi="HG丸ｺﾞｼｯｸM-PRO" w:hint="eastAsia"/>
          <w:sz w:val="24"/>
        </w:rPr>
        <w:t>ＢＮＣＴ（ホウ素中性子捕捉療法）実用化促進と拠点形成にむけた</w:t>
      </w:r>
    </w:p>
    <w:p w:rsidR="00D47092" w:rsidRPr="00724161" w:rsidRDefault="0019328D" w:rsidP="00A814D1">
      <w:pPr>
        <w:spacing w:line="320" w:lineRule="exact"/>
        <w:jc w:val="center"/>
        <w:rPr>
          <w:rFonts w:ascii="HG丸ｺﾞｼｯｸM-PRO" w:eastAsia="HG丸ｺﾞｼｯｸM-PRO" w:hAnsi="HG丸ｺﾞｼｯｸM-PRO"/>
          <w:sz w:val="24"/>
        </w:rPr>
      </w:pPr>
      <w:r w:rsidRPr="00724161">
        <w:rPr>
          <w:rFonts w:ascii="HG丸ｺﾞｼｯｸM-PRO" w:eastAsia="HG丸ｺﾞｼｯｸM-PRO" w:hAnsi="HG丸ｺﾞｼｯｸM-PRO" w:hint="eastAsia"/>
          <w:sz w:val="24"/>
        </w:rPr>
        <w:t>検討会議の</w:t>
      </w:r>
      <w:r w:rsidR="00D47092" w:rsidRPr="00724161">
        <w:rPr>
          <w:rFonts w:ascii="HG丸ｺﾞｼｯｸM-PRO" w:eastAsia="HG丸ｺﾞｼｯｸM-PRO" w:hAnsi="HG丸ｺﾞｼｯｸM-PRO" w:hint="eastAsia"/>
          <w:sz w:val="24"/>
        </w:rPr>
        <w:t>概要について</w:t>
      </w:r>
    </w:p>
    <w:p w:rsidR="00E22968" w:rsidRPr="00724161" w:rsidRDefault="00E22968" w:rsidP="00A63319">
      <w:pPr>
        <w:spacing w:line="320" w:lineRule="exact"/>
        <w:rPr>
          <w:rFonts w:ascii="HG丸ｺﾞｼｯｸM-PRO" w:eastAsia="HG丸ｺﾞｼｯｸM-PRO" w:hAnsi="HG丸ｺﾞｼｯｸM-PRO"/>
          <w:sz w:val="24"/>
        </w:rPr>
      </w:pPr>
    </w:p>
    <w:p w:rsidR="00D47092" w:rsidRPr="00724161" w:rsidRDefault="00D47092" w:rsidP="00A814D1">
      <w:pPr>
        <w:spacing w:line="320" w:lineRule="exact"/>
        <w:rPr>
          <w:rFonts w:ascii="HG丸ｺﾞｼｯｸM-PRO" w:eastAsia="HG丸ｺﾞｼｯｸM-PRO" w:hAnsi="HG丸ｺﾞｼｯｸM-PRO"/>
          <w:sz w:val="24"/>
        </w:rPr>
      </w:pPr>
      <w:r w:rsidRPr="00724161">
        <w:rPr>
          <w:rFonts w:ascii="HG丸ｺﾞｼｯｸM-PRO" w:eastAsia="HG丸ｺﾞｼｯｸM-PRO" w:hAnsi="HG丸ｺﾞｼｯｸM-PRO" w:hint="eastAsia"/>
          <w:sz w:val="24"/>
        </w:rPr>
        <w:t>１　と　き　　平成</w:t>
      </w:r>
      <w:r w:rsidR="00C0217D" w:rsidRPr="00724161">
        <w:rPr>
          <w:rFonts w:ascii="HG丸ｺﾞｼｯｸM-PRO" w:eastAsia="HG丸ｺﾞｼｯｸM-PRO" w:hAnsi="HG丸ｺﾞｼｯｸM-PRO" w:hint="eastAsia"/>
          <w:sz w:val="24"/>
        </w:rPr>
        <w:t>26年</w:t>
      </w:r>
      <w:r w:rsidR="002E455C">
        <w:rPr>
          <w:rFonts w:ascii="HG丸ｺﾞｼｯｸM-PRO" w:eastAsia="HG丸ｺﾞｼｯｸM-PRO" w:hAnsi="HG丸ｺﾞｼｯｸM-PRO" w:hint="eastAsia"/>
          <w:sz w:val="24"/>
        </w:rPr>
        <w:t>８</w:t>
      </w:r>
      <w:r w:rsidRPr="00724161">
        <w:rPr>
          <w:rFonts w:ascii="HG丸ｺﾞｼｯｸM-PRO" w:eastAsia="HG丸ｺﾞｼｯｸM-PRO" w:hAnsi="HG丸ｺﾞｼｯｸM-PRO" w:hint="eastAsia"/>
          <w:sz w:val="24"/>
        </w:rPr>
        <w:t>月</w:t>
      </w:r>
      <w:r w:rsidR="002E455C">
        <w:rPr>
          <w:rFonts w:ascii="HG丸ｺﾞｼｯｸM-PRO" w:eastAsia="HG丸ｺﾞｼｯｸM-PRO" w:hAnsi="HG丸ｺﾞｼｯｸM-PRO" w:hint="eastAsia"/>
          <w:sz w:val="24"/>
        </w:rPr>
        <w:t>１３</w:t>
      </w:r>
      <w:r w:rsidR="00C0217D" w:rsidRPr="00724161">
        <w:rPr>
          <w:rFonts w:ascii="HG丸ｺﾞｼｯｸM-PRO" w:eastAsia="HG丸ｺﾞｼｯｸM-PRO" w:hAnsi="HG丸ｺﾞｼｯｸM-PRO" w:hint="eastAsia"/>
          <w:sz w:val="24"/>
        </w:rPr>
        <w:t>日（水</w:t>
      </w:r>
      <w:r w:rsidRPr="00724161">
        <w:rPr>
          <w:rFonts w:ascii="HG丸ｺﾞｼｯｸM-PRO" w:eastAsia="HG丸ｺﾞｼｯｸM-PRO" w:hAnsi="HG丸ｺﾞｼｯｸM-PRO" w:hint="eastAsia"/>
          <w:sz w:val="24"/>
        </w:rPr>
        <w:t>）</w:t>
      </w:r>
      <w:r w:rsidR="00193C63" w:rsidRPr="00724161">
        <w:rPr>
          <w:rFonts w:ascii="HG丸ｺﾞｼｯｸM-PRO" w:eastAsia="HG丸ｺﾞｼｯｸM-PRO" w:hAnsi="HG丸ｺﾞｼｯｸM-PRO" w:hint="eastAsia"/>
          <w:sz w:val="24"/>
        </w:rPr>
        <w:t>午前10時</w:t>
      </w:r>
      <w:r w:rsidR="006C5549" w:rsidRPr="00724161">
        <w:rPr>
          <w:rFonts w:ascii="HG丸ｺﾞｼｯｸM-PRO" w:eastAsia="HG丸ｺﾞｼｯｸM-PRO" w:hAnsi="HG丸ｺﾞｼｯｸM-PRO" w:hint="eastAsia"/>
          <w:sz w:val="24"/>
        </w:rPr>
        <w:t>から</w:t>
      </w:r>
      <w:r w:rsidR="00193C63" w:rsidRPr="00724161">
        <w:rPr>
          <w:rFonts w:ascii="HG丸ｺﾞｼｯｸM-PRO" w:eastAsia="HG丸ｺﾞｼｯｸM-PRO" w:hAnsi="HG丸ｺﾞｼｯｸM-PRO" w:hint="eastAsia"/>
          <w:sz w:val="24"/>
        </w:rPr>
        <w:t>正午</w:t>
      </w:r>
    </w:p>
    <w:p w:rsidR="00D47092" w:rsidRPr="002E455C" w:rsidRDefault="00D47092" w:rsidP="00A814D1">
      <w:pPr>
        <w:spacing w:line="320" w:lineRule="exact"/>
        <w:rPr>
          <w:rFonts w:ascii="HG丸ｺﾞｼｯｸM-PRO" w:eastAsia="HG丸ｺﾞｼｯｸM-PRO" w:hAnsi="HG丸ｺﾞｼｯｸM-PRO"/>
          <w:sz w:val="24"/>
        </w:rPr>
      </w:pPr>
    </w:p>
    <w:p w:rsidR="00D47092" w:rsidRPr="00724161" w:rsidRDefault="00D47092" w:rsidP="00A814D1">
      <w:pPr>
        <w:spacing w:line="320" w:lineRule="exact"/>
        <w:rPr>
          <w:rFonts w:ascii="HG丸ｺﾞｼｯｸM-PRO" w:eastAsia="HG丸ｺﾞｼｯｸM-PRO" w:hAnsi="HG丸ｺﾞｼｯｸM-PRO"/>
          <w:sz w:val="24"/>
        </w:rPr>
      </w:pPr>
      <w:r w:rsidRPr="00724161">
        <w:rPr>
          <w:rFonts w:ascii="HG丸ｺﾞｼｯｸM-PRO" w:eastAsia="HG丸ｺﾞｼｯｸM-PRO" w:hAnsi="HG丸ｺﾞｼｯｸM-PRO" w:hint="eastAsia"/>
          <w:sz w:val="24"/>
        </w:rPr>
        <w:t xml:space="preserve">２　ところ　　</w:t>
      </w:r>
      <w:r w:rsidR="002E455C">
        <w:rPr>
          <w:rFonts w:ascii="HG丸ｺﾞｼｯｸM-PRO" w:eastAsia="HG丸ｺﾞｼｯｸM-PRO" w:hAnsi="HG丸ｺﾞｼｯｸM-PRO" w:hint="eastAsia"/>
          <w:sz w:val="24"/>
        </w:rPr>
        <w:t>プリムローズ大阪３階　高砂</w:t>
      </w:r>
    </w:p>
    <w:p w:rsidR="00CE44B4" w:rsidRPr="00724161" w:rsidRDefault="00CE44B4" w:rsidP="00A814D1">
      <w:pPr>
        <w:spacing w:line="320" w:lineRule="exact"/>
        <w:rPr>
          <w:rFonts w:ascii="HG丸ｺﾞｼｯｸM-PRO" w:eastAsia="HG丸ｺﾞｼｯｸM-PRO" w:hAnsi="HG丸ｺﾞｼｯｸM-PRO"/>
          <w:sz w:val="24"/>
        </w:rPr>
      </w:pPr>
    </w:p>
    <w:p w:rsidR="00CE44B4" w:rsidRPr="00724161" w:rsidRDefault="00CE44B4" w:rsidP="00A814D1">
      <w:pPr>
        <w:spacing w:line="320" w:lineRule="exact"/>
        <w:rPr>
          <w:rFonts w:ascii="HG丸ｺﾞｼｯｸM-PRO" w:eastAsia="HG丸ｺﾞｼｯｸM-PRO" w:hAnsi="HG丸ｺﾞｼｯｸM-PRO"/>
          <w:sz w:val="24"/>
        </w:rPr>
      </w:pPr>
      <w:r w:rsidRPr="00724161">
        <w:rPr>
          <w:rFonts w:ascii="HG丸ｺﾞｼｯｸM-PRO" w:eastAsia="HG丸ｺﾞｼｯｸM-PRO" w:hAnsi="HG丸ｺﾞｼｯｸM-PRO" w:hint="eastAsia"/>
          <w:sz w:val="24"/>
        </w:rPr>
        <w:t>３　会議の概要</w:t>
      </w:r>
    </w:p>
    <w:p w:rsidR="00CE44B4" w:rsidRPr="00724161" w:rsidRDefault="00CE44B4" w:rsidP="00A814D1">
      <w:pPr>
        <w:spacing w:line="320" w:lineRule="exact"/>
        <w:rPr>
          <w:rFonts w:ascii="HG丸ｺﾞｼｯｸM-PRO" w:eastAsia="HG丸ｺﾞｼｯｸM-PRO" w:hAnsi="HG丸ｺﾞｼｯｸM-PRO"/>
          <w:sz w:val="24"/>
        </w:rPr>
      </w:pPr>
    </w:p>
    <w:p w:rsidR="00C42787" w:rsidRDefault="00C0217D" w:rsidP="00C42787">
      <w:pPr>
        <w:spacing w:line="320" w:lineRule="exact"/>
        <w:rPr>
          <w:rFonts w:ascii="HG丸ｺﾞｼｯｸM-PRO" w:eastAsia="HG丸ｺﾞｼｯｸM-PRO" w:hAnsi="HG丸ｺﾞｼｯｸM-PRO"/>
          <w:sz w:val="24"/>
        </w:rPr>
      </w:pPr>
      <w:r w:rsidRPr="00724161">
        <w:rPr>
          <w:rFonts w:ascii="HG丸ｺﾞｼｯｸM-PRO" w:eastAsia="HG丸ｺﾞｼｯｸM-PRO" w:hAnsi="HG丸ｺﾞｼｯｸM-PRO" w:hint="eastAsia"/>
          <w:sz w:val="24"/>
        </w:rPr>
        <w:t>（１）</w:t>
      </w:r>
      <w:r w:rsidR="002E455C">
        <w:rPr>
          <w:rFonts w:ascii="HG丸ｺﾞｼｯｸM-PRO" w:eastAsia="HG丸ｺﾞｼｯｸM-PRO" w:hAnsi="HG丸ｺﾞｼｯｸM-PRO" w:hint="eastAsia"/>
          <w:sz w:val="24"/>
        </w:rPr>
        <w:t>議題１：第１回検討会議での意見と研究拠点のあり方</w:t>
      </w:r>
    </w:p>
    <w:p w:rsidR="00193C63" w:rsidRPr="002E455C" w:rsidRDefault="002E455C" w:rsidP="002E455C">
      <w:pPr>
        <w:spacing w:line="320" w:lineRule="exact"/>
        <w:ind w:firstLineChars="200" w:firstLine="440"/>
        <w:rPr>
          <w:rFonts w:ascii="HG丸ｺﾞｼｯｸM-PRO" w:eastAsia="HG丸ｺﾞｼｯｸM-PRO" w:hAnsi="HG丸ｺﾞｼｯｸM-PRO"/>
          <w:sz w:val="22"/>
          <w:szCs w:val="22"/>
        </w:rPr>
      </w:pPr>
      <w:r w:rsidRPr="002E455C">
        <w:rPr>
          <w:rFonts w:ascii="HG丸ｺﾞｼｯｸM-PRO" w:eastAsia="HG丸ｺﾞｼｯｸM-PRO" w:hAnsi="HG丸ｺﾞｼｯｸM-PRO" w:hint="eastAsia"/>
          <w:sz w:val="22"/>
          <w:szCs w:val="22"/>
        </w:rPr>
        <w:t>別添の資料に対して、委員から以下のようなご意見をいただきました。</w:t>
      </w:r>
    </w:p>
    <w:p w:rsidR="000C4135" w:rsidRDefault="002E455C" w:rsidP="002E455C">
      <w:pPr>
        <w:spacing w:line="320" w:lineRule="exact"/>
        <w:rPr>
          <w:rFonts w:ascii="HG丸ｺﾞｼｯｸM-PRO" w:eastAsia="HG丸ｺﾞｼｯｸM-PRO" w:hAnsi="HG丸ｺﾞｼｯｸM-PRO"/>
          <w:sz w:val="22"/>
          <w:szCs w:val="22"/>
        </w:rPr>
      </w:pPr>
      <w:r w:rsidRPr="002E455C">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主なご意見</w:t>
      </w:r>
      <w:r w:rsidRPr="002E455C">
        <w:rPr>
          <w:rFonts w:ascii="HG丸ｺﾞｼｯｸM-PRO" w:eastAsia="HG丸ｺﾞｼｯｸM-PRO" w:hAnsi="HG丸ｺﾞｼｯｸM-PRO" w:hint="eastAsia"/>
          <w:sz w:val="22"/>
          <w:szCs w:val="22"/>
        </w:rPr>
        <w:t>】</w:t>
      </w:r>
    </w:p>
    <w:p w:rsidR="002B31B7" w:rsidRDefault="002B31B7" w:rsidP="002E455C">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（２．1回目のまとめ（BNCT発展のために必要な研究拠点のあり方））</w:t>
      </w: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r w:rsidRPr="00724161">
        <w:rPr>
          <w:rFonts w:ascii="HG丸ｺﾞｼｯｸM-PRO" w:eastAsia="HG丸ｺﾞｼｯｸM-PRO" w:hAnsi="HG丸ｺﾞｼｯｸM-PRO" w:hint="eastAsia"/>
          <w:sz w:val="22"/>
          <w:szCs w:val="22"/>
        </w:rPr>
        <w:t xml:space="preserve">・　</w:t>
      </w:r>
      <w:r w:rsidR="00064F44" w:rsidRPr="003C25EA">
        <w:rPr>
          <w:rFonts w:ascii="HG丸ｺﾞｼｯｸM-PRO" w:eastAsia="HG丸ｺﾞｼｯｸM-PRO" w:hAnsi="HG丸ｺﾞｼｯｸM-PRO" w:hint="eastAsia"/>
          <w:sz w:val="22"/>
          <w:szCs w:val="22"/>
        </w:rPr>
        <w:t>全国共同利用の京大原子炉実験所は勿論のこと、</w:t>
      </w:r>
      <w:r w:rsidRPr="003C25EA">
        <w:rPr>
          <w:rFonts w:ascii="HG丸ｺﾞｼｯｸM-PRO" w:eastAsia="HG丸ｺﾞｼｯｸM-PRO" w:hAnsi="HG丸ｺﾞｼｯｸM-PRO" w:hint="eastAsia"/>
          <w:sz w:val="22"/>
          <w:szCs w:val="22"/>
        </w:rPr>
        <w:t>大阪府立大のBNCT研究センターや大阪大のPETイメージングセンター</w:t>
      </w:r>
      <w:r w:rsidR="00064F44" w:rsidRPr="003C25EA">
        <w:rPr>
          <w:rFonts w:ascii="HG丸ｺﾞｼｯｸM-PRO" w:eastAsia="HG丸ｺﾞｼｯｸM-PRO" w:hAnsi="HG丸ｺﾞｼｯｸM-PRO" w:hint="eastAsia"/>
          <w:sz w:val="22"/>
          <w:szCs w:val="22"/>
        </w:rPr>
        <w:t>は</w:t>
      </w:r>
      <w:r w:rsidR="00105E4B" w:rsidRPr="003C25EA">
        <w:rPr>
          <w:rFonts w:ascii="HG丸ｺﾞｼｯｸM-PRO" w:eastAsia="HG丸ｺﾞｼｯｸM-PRO" w:hAnsi="HG丸ｺﾞｼｯｸM-PRO" w:hint="eastAsia"/>
          <w:sz w:val="22"/>
          <w:szCs w:val="22"/>
        </w:rPr>
        <w:t>大阪地区ではBNCT研究の中心となるが、</w:t>
      </w:r>
      <w:r w:rsidR="00A666CF" w:rsidRPr="003C25EA">
        <w:rPr>
          <w:rFonts w:ascii="HG丸ｺﾞｼｯｸM-PRO" w:eastAsia="HG丸ｺﾞｼｯｸM-PRO" w:hAnsi="HG丸ｺﾞｼｯｸM-PRO" w:hint="eastAsia"/>
          <w:sz w:val="22"/>
          <w:szCs w:val="22"/>
        </w:rPr>
        <w:t>関西</w:t>
      </w:r>
      <w:r w:rsidR="003D6F6E" w:rsidRPr="003C25EA">
        <w:rPr>
          <w:rFonts w:ascii="HG丸ｺﾞｼｯｸM-PRO" w:eastAsia="HG丸ｺﾞｼｯｸM-PRO" w:hAnsi="HG丸ｺﾞｼｯｸM-PRO" w:hint="eastAsia"/>
          <w:sz w:val="22"/>
          <w:szCs w:val="22"/>
        </w:rPr>
        <w:t>圏</w:t>
      </w:r>
      <w:r w:rsidR="00A666CF" w:rsidRPr="003C25EA">
        <w:rPr>
          <w:rFonts w:ascii="HG丸ｺﾞｼｯｸM-PRO" w:eastAsia="HG丸ｺﾞｼｯｸM-PRO" w:hAnsi="HG丸ｺﾞｼｯｸM-PRO" w:hint="eastAsia"/>
          <w:sz w:val="22"/>
          <w:szCs w:val="22"/>
        </w:rPr>
        <w:t>は生命科学に非常に強く、</w:t>
      </w:r>
      <w:r w:rsidRPr="003C25EA">
        <w:rPr>
          <w:rFonts w:ascii="HG丸ｺﾞｼｯｸM-PRO" w:eastAsia="HG丸ｺﾞｼｯｸM-PRO" w:hAnsi="HG丸ｺﾞｼｯｸM-PRO" w:hint="eastAsia"/>
          <w:sz w:val="22"/>
          <w:szCs w:val="22"/>
        </w:rPr>
        <w:t>その他の</w:t>
      </w:r>
      <w:r w:rsidR="00064F44" w:rsidRPr="003C25EA">
        <w:rPr>
          <w:rFonts w:ascii="HG丸ｺﾞｼｯｸM-PRO" w:eastAsia="HG丸ｺﾞｼｯｸM-PRO" w:hAnsi="HG丸ｺﾞｼｯｸM-PRO" w:hint="eastAsia"/>
          <w:sz w:val="22"/>
          <w:szCs w:val="22"/>
        </w:rPr>
        <w:t>全国の</w:t>
      </w:r>
      <w:r w:rsidRPr="003C25EA">
        <w:rPr>
          <w:rFonts w:ascii="HG丸ｺﾞｼｯｸM-PRO" w:eastAsia="HG丸ｺﾞｼｯｸM-PRO" w:hAnsi="HG丸ｺﾞｼｯｸM-PRO" w:hint="eastAsia"/>
          <w:sz w:val="22"/>
          <w:szCs w:val="22"/>
        </w:rPr>
        <w:t>大学や研究機関に</w:t>
      </w:r>
      <w:r w:rsidR="00105E4B" w:rsidRPr="003C25EA">
        <w:rPr>
          <w:rFonts w:ascii="HG丸ｺﾞｼｯｸM-PRO" w:eastAsia="HG丸ｺﾞｼｯｸM-PRO" w:hAnsi="HG丸ｺﾞｼｯｸM-PRO" w:hint="eastAsia"/>
          <w:sz w:val="22"/>
          <w:szCs w:val="22"/>
        </w:rPr>
        <w:t>おられる</w:t>
      </w:r>
      <w:r w:rsidRPr="003C25EA">
        <w:rPr>
          <w:rFonts w:ascii="HG丸ｺﾞｼｯｸM-PRO" w:eastAsia="HG丸ｺﾞｼｯｸM-PRO" w:hAnsi="HG丸ｺﾞｼｯｸM-PRO" w:hint="eastAsia"/>
          <w:sz w:val="22"/>
          <w:szCs w:val="22"/>
        </w:rPr>
        <w:t>素晴らしい研究者も当然に関係してくる</w:t>
      </w:r>
      <w:r w:rsidR="00105E4B" w:rsidRPr="003C25EA">
        <w:rPr>
          <w:rFonts w:ascii="HG丸ｺﾞｼｯｸM-PRO" w:eastAsia="HG丸ｺﾞｼｯｸM-PRO" w:hAnsi="HG丸ｺﾞｼｯｸM-PRO" w:hint="eastAsia"/>
          <w:sz w:val="22"/>
          <w:szCs w:val="22"/>
        </w:rPr>
        <w:t>だろう。</w:t>
      </w:r>
      <w:r w:rsidR="00064F44" w:rsidRPr="003C25EA">
        <w:rPr>
          <w:rFonts w:ascii="HG丸ｺﾞｼｯｸM-PRO" w:eastAsia="HG丸ｺﾞｼｯｸM-PRO" w:hAnsi="HG丸ｺﾞｼｯｸM-PRO" w:hint="eastAsia"/>
          <w:sz w:val="22"/>
          <w:szCs w:val="22"/>
        </w:rPr>
        <w:t>後</w:t>
      </w:r>
      <w:r w:rsidRPr="003C25EA">
        <w:rPr>
          <w:rFonts w:ascii="HG丸ｺﾞｼｯｸM-PRO" w:eastAsia="HG丸ｺﾞｼｯｸM-PRO" w:hAnsi="HG丸ｺﾞｼｯｸM-PRO" w:hint="eastAsia"/>
          <w:sz w:val="22"/>
          <w:szCs w:val="22"/>
        </w:rPr>
        <w:t>の2</w:t>
      </w:r>
      <w:r w:rsidR="00064F44" w:rsidRPr="003C25EA">
        <w:rPr>
          <w:rFonts w:ascii="HG丸ｺﾞｼｯｸM-PRO" w:eastAsia="HG丸ｺﾞｼｯｸM-PRO" w:hAnsi="HG丸ｺﾞｼｯｸM-PRO" w:hint="eastAsia"/>
          <w:sz w:val="22"/>
          <w:szCs w:val="22"/>
        </w:rPr>
        <w:t>施設も含めて、</w:t>
      </w:r>
      <w:r w:rsidRPr="003C25EA">
        <w:rPr>
          <w:rFonts w:ascii="HG丸ｺﾞｼｯｸM-PRO" w:eastAsia="HG丸ｺﾞｼｯｸM-PRO" w:hAnsi="HG丸ｺﾞｼｯｸM-PRO" w:hint="eastAsia"/>
          <w:sz w:val="22"/>
          <w:szCs w:val="22"/>
        </w:rPr>
        <w:t>こうした研究の取り纏めを行うイメージ。</w:t>
      </w:r>
    </w:p>
    <w:p w:rsidR="002E455C" w:rsidRPr="003C25EA" w:rsidRDefault="002E455C" w:rsidP="002E455C">
      <w:pPr>
        <w:spacing w:line="320" w:lineRule="exact"/>
        <w:rPr>
          <w:rFonts w:ascii="HG丸ｺﾞｼｯｸM-PRO" w:eastAsia="HG丸ｺﾞｼｯｸM-PRO" w:hAnsi="HG丸ｺﾞｼｯｸM-PRO"/>
          <w:sz w:val="22"/>
          <w:szCs w:val="22"/>
        </w:rPr>
      </w:pP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上記のような研究機関のネットワークを形成することは大切である。</w:t>
      </w:r>
    </w:p>
    <w:p w:rsidR="002E455C" w:rsidRPr="003C25EA" w:rsidRDefault="002E455C" w:rsidP="002E455C">
      <w:pPr>
        <w:spacing w:line="320" w:lineRule="exact"/>
        <w:rPr>
          <w:rFonts w:ascii="HG丸ｺﾞｼｯｸM-PRO" w:eastAsia="HG丸ｺﾞｼｯｸM-PRO" w:hAnsi="HG丸ｺﾞｼｯｸM-PRO"/>
          <w:sz w:val="22"/>
          <w:szCs w:val="22"/>
        </w:rPr>
      </w:pP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研究と合わせて、人材育成や資格整備の面で学会の関わりも大きい。図に学会も追記する必要がある。</w:t>
      </w: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p>
    <w:p w:rsidR="00593CAF" w:rsidRPr="003C25EA" w:rsidRDefault="002E455C" w:rsidP="0003408F">
      <w:pPr>
        <w:numPr>
          <w:ilvl w:val="0"/>
          <w:numId w:val="5"/>
        </w:numPr>
        <w:spacing w:line="320" w:lineRule="exact"/>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4"/>
        </w:rPr>
        <w:t>議題２：研究拠点と連携した医療拠点のあり方</w:t>
      </w:r>
    </w:p>
    <w:p w:rsidR="00593CAF" w:rsidRPr="003C25EA" w:rsidRDefault="002E455C" w:rsidP="002E455C">
      <w:pPr>
        <w:spacing w:line="320" w:lineRule="exact"/>
        <w:ind w:leftChars="200" w:left="4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別添の資料に対して、委員から以下のようなご意見をいただきました。</w:t>
      </w:r>
    </w:p>
    <w:p w:rsidR="002E455C" w:rsidRPr="003C25EA" w:rsidRDefault="002E455C" w:rsidP="002E455C">
      <w:pPr>
        <w:spacing w:line="320" w:lineRule="exact"/>
        <w:ind w:leftChars="200" w:left="4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【主なご意見】</w:t>
      </w:r>
    </w:p>
    <w:p w:rsidR="002B31B7" w:rsidRPr="003C25EA" w:rsidRDefault="002B31B7" w:rsidP="002E455C">
      <w:pPr>
        <w:spacing w:line="320" w:lineRule="exact"/>
        <w:ind w:leftChars="200" w:left="4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（２．医療拠点に必要な機能）</w:t>
      </w: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資料中「メルクマール」という表現は</w:t>
      </w:r>
      <w:r w:rsidR="00105E4B" w:rsidRPr="003C25EA">
        <w:rPr>
          <w:rFonts w:ascii="HG丸ｺﾞｼｯｸM-PRO" w:eastAsia="HG丸ｺﾞｼｯｸM-PRO" w:hAnsi="HG丸ｺﾞｼｯｸM-PRO" w:hint="eastAsia"/>
          <w:sz w:val="22"/>
          <w:szCs w:val="22"/>
        </w:rPr>
        <w:t>限りなく近づけるという意味で</w:t>
      </w:r>
      <w:r w:rsidRPr="003C25EA">
        <w:rPr>
          <w:rFonts w:ascii="HG丸ｺﾞｼｯｸM-PRO" w:eastAsia="HG丸ｺﾞｼｯｸM-PRO" w:hAnsi="HG丸ｺﾞｼｯｸM-PRO" w:hint="eastAsia"/>
          <w:sz w:val="22"/>
          <w:szCs w:val="22"/>
        </w:rPr>
        <w:t>「目標」が適当であると思う。</w:t>
      </w:r>
    </w:p>
    <w:p w:rsidR="002B31B7" w:rsidRPr="003C25EA" w:rsidRDefault="002B31B7" w:rsidP="002B31B7">
      <w:pPr>
        <w:spacing w:line="320" w:lineRule="exact"/>
        <w:rPr>
          <w:rFonts w:ascii="HG丸ｺﾞｼｯｸM-PRO" w:eastAsia="HG丸ｺﾞｼｯｸM-PRO" w:hAnsi="HG丸ｺﾞｼｯｸM-PRO"/>
          <w:sz w:val="22"/>
          <w:szCs w:val="22"/>
        </w:rPr>
      </w:pPr>
    </w:p>
    <w:p w:rsidR="002B31B7" w:rsidRPr="003C25EA" w:rsidRDefault="002B31B7" w:rsidP="002B31B7">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（５．集患ネットワークのあり方）</w:t>
      </w:r>
    </w:p>
    <w:p w:rsidR="002E455C" w:rsidRPr="003C25EA" w:rsidRDefault="002E455C" w:rsidP="00B61DA1">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患者からの問い合わせは、</w:t>
      </w:r>
      <w:r w:rsidR="00064F44" w:rsidRPr="003C25EA">
        <w:rPr>
          <w:rFonts w:ascii="HG丸ｺﾞｼｯｸM-PRO" w:eastAsia="HG丸ｺﾞｼｯｸM-PRO" w:hAnsi="HG丸ｺﾞｼｯｸM-PRO" w:hint="eastAsia"/>
          <w:sz w:val="22"/>
          <w:szCs w:val="22"/>
        </w:rPr>
        <w:t>各大学、</w:t>
      </w:r>
      <w:r w:rsidR="00105E4B" w:rsidRPr="003C25EA">
        <w:rPr>
          <w:rFonts w:ascii="HG丸ｺﾞｼｯｸM-PRO" w:eastAsia="HG丸ｺﾞｼｯｸM-PRO" w:hAnsi="HG丸ｺﾞｼｯｸM-PRO" w:hint="eastAsia"/>
          <w:sz w:val="22"/>
          <w:szCs w:val="22"/>
        </w:rPr>
        <w:t>学会</w:t>
      </w:r>
      <w:r w:rsidR="00064F44" w:rsidRPr="003C25EA">
        <w:rPr>
          <w:rFonts w:ascii="HG丸ｺﾞｼｯｸM-PRO" w:eastAsia="HG丸ｺﾞｼｯｸM-PRO" w:hAnsi="HG丸ｺﾞｼｯｸM-PRO" w:hint="eastAsia"/>
          <w:sz w:val="22"/>
          <w:szCs w:val="22"/>
        </w:rPr>
        <w:t>、医用原子力財団</w:t>
      </w:r>
      <w:r w:rsidR="00105E4B" w:rsidRPr="003C25EA">
        <w:rPr>
          <w:rFonts w:ascii="HG丸ｺﾞｼｯｸM-PRO" w:eastAsia="HG丸ｺﾞｼｯｸM-PRO" w:hAnsi="HG丸ｺﾞｼｯｸM-PRO" w:hint="eastAsia"/>
          <w:sz w:val="22"/>
          <w:szCs w:val="22"/>
        </w:rPr>
        <w:t>の</w:t>
      </w:r>
      <w:r w:rsidRPr="003C25EA">
        <w:rPr>
          <w:rFonts w:ascii="HG丸ｺﾞｼｯｸM-PRO" w:eastAsia="HG丸ｺﾞｼｯｸM-PRO" w:hAnsi="HG丸ｺﾞｼｯｸM-PRO" w:hint="eastAsia"/>
          <w:sz w:val="22"/>
          <w:szCs w:val="22"/>
        </w:rPr>
        <w:t>ホームページ</w:t>
      </w:r>
      <w:r w:rsidR="00064F44" w:rsidRPr="003C25EA">
        <w:rPr>
          <w:rFonts w:ascii="HG丸ｺﾞｼｯｸM-PRO" w:eastAsia="HG丸ｺﾞｼｯｸM-PRO" w:hAnsi="HG丸ｺﾞｼｯｸM-PRO" w:hint="eastAsia"/>
          <w:sz w:val="22"/>
          <w:szCs w:val="22"/>
        </w:rPr>
        <w:t>等、様々なルートを</w:t>
      </w:r>
      <w:r w:rsidRPr="003C25EA">
        <w:rPr>
          <w:rFonts w:ascii="HG丸ｺﾞｼｯｸM-PRO" w:eastAsia="HG丸ｺﾞｼｯｸM-PRO" w:hAnsi="HG丸ｺﾞｼｯｸM-PRO" w:hint="eastAsia"/>
          <w:sz w:val="22"/>
          <w:szCs w:val="22"/>
        </w:rPr>
        <w:t>経由</w:t>
      </w:r>
      <w:r w:rsidR="00064F44" w:rsidRPr="003C25EA">
        <w:rPr>
          <w:rFonts w:ascii="HG丸ｺﾞｼｯｸM-PRO" w:eastAsia="HG丸ｺﾞｼｯｸM-PRO" w:hAnsi="HG丸ｺﾞｼｯｸM-PRO" w:hint="eastAsia"/>
          <w:sz w:val="22"/>
          <w:szCs w:val="22"/>
        </w:rPr>
        <w:t>してくる</w:t>
      </w:r>
      <w:r w:rsidR="00B61DA1" w:rsidRPr="003C25EA">
        <w:rPr>
          <w:rFonts w:ascii="HG丸ｺﾞｼｯｸM-PRO" w:eastAsia="HG丸ｺﾞｼｯｸM-PRO" w:hAnsi="HG丸ｺﾞｼｯｸM-PRO" w:hint="eastAsia"/>
          <w:sz w:val="22"/>
          <w:szCs w:val="22"/>
        </w:rPr>
        <w:t>。一元的な相談窓口を作る</w:t>
      </w:r>
      <w:r w:rsidR="00114539" w:rsidRPr="003C25EA">
        <w:rPr>
          <w:rFonts w:ascii="HG丸ｺﾞｼｯｸM-PRO" w:eastAsia="HG丸ｺﾞｼｯｸM-PRO" w:hAnsi="HG丸ｺﾞｼｯｸM-PRO" w:hint="eastAsia"/>
          <w:sz w:val="22"/>
          <w:szCs w:val="22"/>
        </w:rPr>
        <w:t>にあたって</w:t>
      </w:r>
      <w:r w:rsidR="00B61DA1" w:rsidRPr="003C25EA">
        <w:rPr>
          <w:rFonts w:ascii="HG丸ｺﾞｼｯｸM-PRO" w:eastAsia="HG丸ｺﾞｼｯｸM-PRO" w:hAnsi="HG丸ｺﾞｼｯｸM-PRO" w:hint="eastAsia"/>
          <w:sz w:val="22"/>
          <w:szCs w:val="22"/>
        </w:rPr>
        <w:t>は、このような問合せルートの存在を認識し、ホームページを開設している</w:t>
      </w:r>
      <w:r w:rsidR="00064F44" w:rsidRPr="003C25EA">
        <w:rPr>
          <w:rFonts w:ascii="HG丸ｺﾞｼｯｸM-PRO" w:eastAsia="HG丸ｺﾞｼｯｸM-PRO" w:hAnsi="HG丸ｺﾞｼｯｸM-PRO" w:hint="eastAsia"/>
          <w:sz w:val="22"/>
          <w:szCs w:val="22"/>
        </w:rPr>
        <w:t>処には一元的な</w:t>
      </w:r>
      <w:r w:rsidR="00B61DA1" w:rsidRPr="003C25EA">
        <w:rPr>
          <w:rFonts w:ascii="HG丸ｺﾞｼｯｸM-PRO" w:eastAsia="HG丸ｺﾞｼｯｸM-PRO" w:hAnsi="HG丸ｺﾞｼｯｸM-PRO" w:hint="eastAsia"/>
          <w:sz w:val="22"/>
          <w:szCs w:val="22"/>
        </w:rPr>
        <w:t>相談窓口の存在を周知する必要がある。</w:t>
      </w:r>
    </w:p>
    <w:p w:rsidR="00B61DA1" w:rsidRPr="003C25EA" w:rsidRDefault="00B61DA1" w:rsidP="00B61DA1">
      <w:pPr>
        <w:spacing w:line="320" w:lineRule="exact"/>
        <w:ind w:left="770" w:hangingChars="350" w:hanging="770"/>
        <w:rPr>
          <w:rFonts w:ascii="HG丸ｺﾞｼｯｸM-PRO" w:eastAsia="HG丸ｺﾞｼｯｸM-PRO" w:hAnsi="HG丸ｺﾞｼｯｸM-PRO"/>
          <w:sz w:val="22"/>
          <w:szCs w:val="22"/>
        </w:rPr>
      </w:pPr>
    </w:p>
    <w:p w:rsidR="002E455C" w:rsidRPr="003C25EA" w:rsidRDefault="002E455C" w:rsidP="002E455C">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B61DA1" w:rsidRPr="003C25EA">
        <w:rPr>
          <w:rFonts w:ascii="HG丸ｺﾞｼｯｸM-PRO" w:eastAsia="HG丸ｺﾞｼｯｸM-PRO" w:hAnsi="HG丸ｺﾞｼｯｸM-PRO" w:hint="eastAsia"/>
          <w:sz w:val="22"/>
          <w:szCs w:val="22"/>
        </w:rPr>
        <w:t>相談窓口の機能を構造化し、かつ</w:t>
      </w:r>
      <w:r w:rsidR="008C4814" w:rsidRPr="003C25EA">
        <w:rPr>
          <w:rFonts w:ascii="HG丸ｺﾞｼｯｸM-PRO" w:eastAsia="HG丸ｺﾞｼｯｸM-PRO" w:hAnsi="HG丸ｺﾞｼｯｸM-PRO" w:hint="eastAsia"/>
          <w:sz w:val="22"/>
          <w:szCs w:val="22"/>
        </w:rPr>
        <w:t>対応者の</w:t>
      </w:r>
      <w:r w:rsidR="00B61DA1" w:rsidRPr="003C25EA">
        <w:rPr>
          <w:rFonts w:ascii="HG丸ｺﾞｼｯｸM-PRO" w:eastAsia="HG丸ｺﾞｼｯｸM-PRO" w:hAnsi="HG丸ｺﾞｼｯｸM-PRO" w:hint="eastAsia"/>
          <w:sz w:val="22"/>
          <w:szCs w:val="22"/>
        </w:rPr>
        <w:t>教育をしなければ</w:t>
      </w:r>
      <w:r w:rsidR="005D27A6" w:rsidRPr="003C25EA">
        <w:rPr>
          <w:rFonts w:ascii="HG丸ｺﾞｼｯｸM-PRO" w:eastAsia="HG丸ｺﾞｼｯｸM-PRO" w:hAnsi="HG丸ｺﾞｼｯｸM-PRO" w:hint="eastAsia"/>
          <w:sz w:val="22"/>
          <w:szCs w:val="22"/>
        </w:rPr>
        <w:t>、ただ医師につないで振り分けるだけになる。相談</w:t>
      </w:r>
      <w:r w:rsidR="00B61DA1" w:rsidRPr="003C25EA">
        <w:rPr>
          <w:rFonts w:ascii="HG丸ｺﾞｼｯｸM-PRO" w:eastAsia="HG丸ｺﾞｼｯｸM-PRO" w:hAnsi="HG丸ｺﾞｼｯｸM-PRO" w:hint="eastAsia"/>
          <w:sz w:val="22"/>
          <w:szCs w:val="22"/>
        </w:rPr>
        <w:t>対応者は看護師</w:t>
      </w:r>
      <w:r w:rsidR="005D27A6" w:rsidRPr="003C25EA">
        <w:rPr>
          <w:rFonts w:ascii="HG丸ｺﾞｼｯｸM-PRO" w:eastAsia="HG丸ｺﾞｼｯｸM-PRO" w:hAnsi="HG丸ｺﾞｼｯｸM-PRO" w:hint="eastAsia"/>
          <w:sz w:val="22"/>
          <w:szCs w:val="22"/>
        </w:rPr>
        <w:t>など</w:t>
      </w:r>
      <w:r w:rsidR="00B61DA1" w:rsidRPr="003C25EA">
        <w:rPr>
          <w:rFonts w:ascii="HG丸ｺﾞｼｯｸM-PRO" w:eastAsia="HG丸ｺﾞｼｯｸM-PRO" w:hAnsi="HG丸ｺﾞｼｯｸM-PRO" w:hint="eastAsia"/>
          <w:sz w:val="22"/>
          <w:szCs w:val="22"/>
        </w:rPr>
        <w:t>と同じレベルの医療知識が</w:t>
      </w:r>
      <w:r w:rsidR="005D27A6" w:rsidRPr="003C25EA">
        <w:rPr>
          <w:rFonts w:ascii="HG丸ｺﾞｼｯｸM-PRO" w:eastAsia="HG丸ｺﾞｼｯｸM-PRO" w:hAnsi="HG丸ｺﾞｼｯｸM-PRO" w:hint="eastAsia"/>
          <w:sz w:val="22"/>
          <w:szCs w:val="22"/>
        </w:rPr>
        <w:t>ないと難しい</w:t>
      </w:r>
      <w:r w:rsidR="00B61DA1" w:rsidRPr="003C25EA">
        <w:rPr>
          <w:rFonts w:ascii="HG丸ｺﾞｼｯｸM-PRO" w:eastAsia="HG丸ｺﾞｼｯｸM-PRO" w:hAnsi="HG丸ｺﾞｼｯｸM-PRO" w:hint="eastAsia"/>
          <w:sz w:val="22"/>
          <w:szCs w:val="22"/>
        </w:rPr>
        <w:t>。</w:t>
      </w:r>
    </w:p>
    <w:p w:rsidR="00B50505" w:rsidRPr="003C25EA" w:rsidRDefault="00B50505" w:rsidP="00B50505">
      <w:pPr>
        <w:spacing w:line="320" w:lineRule="exact"/>
        <w:ind w:leftChars="276" w:left="800" w:hangingChars="100" w:hanging="220"/>
        <w:rPr>
          <w:rFonts w:ascii="HG丸ｺﾞｼｯｸM-PRO" w:eastAsia="HG丸ｺﾞｼｯｸM-PRO" w:hAnsi="HG丸ｺﾞｼｯｸM-PRO"/>
          <w:sz w:val="22"/>
          <w:szCs w:val="22"/>
        </w:rPr>
      </w:pPr>
    </w:p>
    <w:p w:rsidR="00B50505" w:rsidRPr="003C25EA" w:rsidRDefault="00B50505" w:rsidP="00B50505">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熊取町にBNCT相談窓口を設置している。専門的な内容は医師につなぐが、それ以前にBNCT</w:t>
      </w:r>
      <w:r w:rsidR="003D6F6E" w:rsidRPr="003C25EA">
        <w:rPr>
          <w:rFonts w:ascii="HG丸ｺﾞｼｯｸM-PRO" w:eastAsia="HG丸ｺﾞｼｯｸM-PRO" w:hAnsi="HG丸ｺﾞｼｯｸM-PRO" w:hint="eastAsia"/>
          <w:sz w:val="22"/>
          <w:szCs w:val="22"/>
        </w:rPr>
        <w:t>の仕組み</w:t>
      </w:r>
      <w:r w:rsidRPr="003C25EA">
        <w:rPr>
          <w:rFonts w:ascii="HG丸ｺﾞｼｯｸM-PRO" w:eastAsia="HG丸ｺﾞｼｯｸM-PRO" w:hAnsi="HG丸ｺﾞｼｯｸM-PRO" w:hint="eastAsia"/>
          <w:sz w:val="22"/>
          <w:szCs w:val="22"/>
        </w:rPr>
        <w:t>に関する質問など、医療以前の質問</w:t>
      </w:r>
      <w:r w:rsidR="003D6F6E" w:rsidRPr="003C25EA">
        <w:rPr>
          <w:rFonts w:ascii="HG丸ｺﾞｼｯｸM-PRO" w:eastAsia="HG丸ｺﾞｼｯｸM-PRO" w:hAnsi="HG丸ｺﾞｼｯｸM-PRO" w:hint="eastAsia"/>
          <w:sz w:val="22"/>
          <w:szCs w:val="22"/>
        </w:rPr>
        <w:t>として</w:t>
      </w:r>
      <w:r w:rsidRPr="003C25EA">
        <w:rPr>
          <w:rFonts w:ascii="HG丸ｺﾞｼｯｸM-PRO" w:eastAsia="HG丸ｺﾞｼｯｸM-PRO" w:hAnsi="HG丸ｺﾞｼｯｸM-PRO" w:hint="eastAsia"/>
          <w:sz w:val="22"/>
          <w:szCs w:val="22"/>
        </w:rPr>
        <w:t>前さばきできるものもある。</w:t>
      </w:r>
    </w:p>
    <w:p w:rsidR="00B50505" w:rsidRPr="003C25EA" w:rsidRDefault="00B50505" w:rsidP="00B50505">
      <w:pPr>
        <w:spacing w:line="320" w:lineRule="exact"/>
        <w:ind w:leftChars="276" w:left="800" w:hangingChars="100" w:hanging="220"/>
        <w:rPr>
          <w:rFonts w:ascii="HG丸ｺﾞｼｯｸM-PRO" w:eastAsia="HG丸ｺﾞｼｯｸM-PRO" w:hAnsi="HG丸ｺﾞｼｯｸM-PRO"/>
          <w:sz w:val="22"/>
          <w:szCs w:val="22"/>
        </w:rPr>
      </w:pPr>
    </w:p>
    <w:p w:rsidR="00B50505" w:rsidRPr="003C25EA" w:rsidRDefault="00B50505" w:rsidP="00B50505">
      <w:pPr>
        <w:spacing w:line="320" w:lineRule="exact"/>
        <w:ind w:left="770" w:hangingChars="350" w:hanging="77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　相談窓口の機能は極めて重要である。特にBNCTの適応外の方に対してしっかりと説明し、別のオプションを紹介できるくらいの技量を持っておく必要がある。適応外だからといって断るだけでは、悪評を生む。また、適応の方に対しても医療の限界を十分に説明することも重要である。</w:t>
      </w:r>
    </w:p>
    <w:p w:rsidR="00B50505" w:rsidRPr="003C25EA" w:rsidRDefault="00B50505" w:rsidP="00B50505">
      <w:pPr>
        <w:spacing w:line="320" w:lineRule="exact"/>
        <w:ind w:left="770" w:hangingChars="350" w:hanging="770"/>
        <w:rPr>
          <w:rFonts w:ascii="HG丸ｺﾞｼｯｸM-PRO" w:eastAsia="HG丸ｺﾞｼｯｸM-PRO" w:hAnsi="HG丸ｺﾞｼｯｸM-PRO"/>
          <w:sz w:val="22"/>
          <w:szCs w:val="22"/>
        </w:rPr>
      </w:pPr>
    </w:p>
    <w:p w:rsidR="00593CAF" w:rsidRPr="003C25EA" w:rsidRDefault="002B31B7" w:rsidP="002B31B7">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連携</w:t>
      </w:r>
      <w:r w:rsidR="00B50505" w:rsidRPr="003C25EA">
        <w:rPr>
          <w:rFonts w:ascii="HG丸ｺﾞｼｯｸM-PRO" w:eastAsia="HG丸ｺﾞｼｯｸM-PRO" w:hAnsi="HG丸ｺﾞｼｯｸM-PRO" w:hint="eastAsia"/>
          <w:sz w:val="22"/>
          <w:szCs w:val="22"/>
        </w:rPr>
        <w:t>病院</w:t>
      </w:r>
      <w:r w:rsidRPr="003C25EA">
        <w:rPr>
          <w:rFonts w:ascii="HG丸ｺﾞｼｯｸM-PRO" w:eastAsia="HG丸ｺﾞｼｯｸM-PRO" w:hAnsi="HG丸ｺﾞｼｯｸM-PRO" w:hint="eastAsia"/>
          <w:sz w:val="22"/>
          <w:szCs w:val="22"/>
        </w:rPr>
        <w:t>にレベルの高い相談窓口を設置することは理想ではあるが、難しい。連携</w:t>
      </w:r>
      <w:r w:rsidR="00B50505" w:rsidRPr="003C25EA">
        <w:rPr>
          <w:rFonts w:ascii="HG丸ｺﾞｼｯｸM-PRO" w:eastAsia="HG丸ｺﾞｼｯｸM-PRO" w:hAnsi="HG丸ｺﾞｼｯｸM-PRO" w:hint="eastAsia"/>
          <w:sz w:val="22"/>
          <w:szCs w:val="22"/>
        </w:rPr>
        <w:t>病院</w:t>
      </w:r>
      <w:r w:rsidRPr="003C25EA">
        <w:rPr>
          <w:rFonts w:ascii="HG丸ｺﾞｼｯｸM-PRO" w:eastAsia="HG丸ｺﾞｼｯｸM-PRO" w:hAnsi="HG丸ｺﾞｼｯｸM-PRO" w:hint="eastAsia"/>
          <w:sz w:val="22"/>
          <w:szCs w:val="22"/>
        </w:rPr>
        <w:t>ではスクリーニングができるところまでの相談を受け付け、専門的な相談は医療拠点の相談窓口で受け付ける仕組みが現実的であると感じるが、その点は整理した上で進めるべき。</w:t>
      </w:r>
    </w:p>
    <w:p w:rsidR="00B50505" w:rsidRPr="003C25EA" w:rsidRDefault="00B50505">
      <w:pPr>
        <w:spacing w:line="320" w:lineRule="exact"/>
        <w:ind w:leftChars="276" w:left="820" w:hangingChars="100" w:hanging="240"/>
        <w:rPr>
          <w:rFonts w:ascii="HG丸ｺﾞｼｯｸM-PRO" w:eastAsia="HG丸ｺﾞｼｯｸM-PRO" w:hAnsi="HG丸ｺﾞｼｯｸM-PRO"/>
          <w:sz w:val="24"/>
        </w:rPr>
      </w:pPr>
    </w:p>
    <w:p w:rsidR="00B50505" w:rsidRPr="003C25EA" w:rsidRDefault="00B50505" w:rsidP="00B50505">
      <w:pPr>
        <w:spacing w:line="320" w:lineRule="exact"/>
        <w:ind w:left="770" w:hangingChars="350" w:hanging="77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　粒子線では放医研等の医師が持ち回りでセカンドオピニオン外来のようなものを行って</w:t>
      </w:r>
      <w:r w:rsidR="001B20B2" w:rsidRPr="003C25EA">
        <w:rPr>
          <w:rFonts w:ascii="HG丸ｺﾞｼｯｸM-PRO" w:eastAsia="HG丸ｺﾞｼｯｸM-PRO" w:hAnsi="HG丸ｺﾞｼｯｸM-PRO" w:hint="eastAsia"/>
          <w:sz w:val="22"/>
          <w:szCs w:val="22"/>
        </w:rPr>
        <w:t>いる。</w:t>
      </w:r>
      <w:r w:rsidRPr="003C25EA">
        <w:rPr>
          <w:rFonts w:ascii="HG丸ｺﾞｼｯｸM-PRO" w:eastAsia="HG丸ｺﾞｼｯｸM-PRO" w:hAnsi="HG丸ｺﾞｼｯｸM-PRO" w:hint="eastAsia"/>
          <w:sz w:val="22"/>
          <w:szCs w:val="22"/>
        </w:rPr>
        <w:t>BNCTにおける相談</w:t>
      </w:r>
      <w:r w:rsidR="001B20B2" w:rsidRPr="003C25EA">
        <w:rPr>
          <w:rFonts w:ascii="HG丸ｺﾞｼｯｸM-PRO" w:eastAsia="HG丸ｺﾞｼｯｸM-PRO" w:hAnsi="HG丸ｺﾞｼｯｸM-PRO" w:hint="eastAsia"/>
          <w:sz w:val="22"/>
          <w:szCs w:val="22"/>
        </w:rPr>
        <w:t>もそのような形で、放射線腫瘍医が次のオプションも示せる機能をもたす</w:t>
      </w:r>
      <w:r w:rsidRPr="003C25EA">
        <w:rPr>
          <w:rFonts w:ascii="HG丸ｺﾞｼｯｸM-PRO" w:eastAsia="HG丸ｺﾞｼｯｸM-PRO" w:hAnsi="HG丸ｺﾞｼｯｸM-PRO" w:hint="eastAsia"/>
          <w:sz w:val="22"/>
          <w:szCs w:val="22"/>
        </w:rPr>
        <w:t>べき。単なる相談を受けるだけの窓口ではレベルが低すぎると感じる。</w:t>
      </w:r>
    </w:p>
    <w:p w:rsidR="00B50505" w:rsidRPr="003C25EA" w:rsidRDefault="00B50505" w:rsidP="00B50505">
      <w:pPr>
        <w:spacing w:line="320" w:lineRule="exact"/>
        <w:rPr>
          <w:rFonts w:ascii="HG丸ｺﾞｼｯｸM-PRO" w:eastAsia="HG丸ｺﾞｼｯｸM-PRO" w:hAnsi="HG丸ｺﾞｼｯｸM-PRO"/>
          <w:sz w:val="22"/>
          <w:szCs w:val="22"/>
        </w:rPr>
      </w:pPr>
    </w:p>
    <w:p w:rsidR="00593CAF" w:rsidRPr="003C25EA" w:rsidRDefault="00593CAF" w:rsidP="002E455C">
      <w:pPr>
        <w:spacing w:line="320" w:lineRule="exact"/>
        <w:ind w:leftChars="200" w:left="420"/>
        <w:rPr>
          <w:rFonts w:ascii="HG丸ｺﾞｼｯｸM-PRO" w:eastAsia="HG丸ｺﾞｼｯｸM-PRO" w:hAnsi="HG丸ｺﾞｼｯｸM-PRO"/>
          <w:sz w:val="24"/>
        </w:rPr>
      </w:pPr>
    </w:p>
    <w:p w:rsidR="00C42787" w:rsidRPr="003C25EA" w:rsidRDefault="0019328D" w:rsidP="0003408F">
      <w:pPr>
        <w:numPr>
          <w:ilvl w:val="0"/>
          <w:numId w:val="5"/>
        </w:numPr>
        <w:spacing w:line="320" w:lineRule="exact"/>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4"/>
        </w:rPr>
        <w:t>議題</w:t>
      </w:r>
      <w:r w:rsidR="002B31B7" w:rsidRPr="003C25EA">
        <w:rPr>
          <w:rFonts w:ascii="HG丸ｺﾞｼｯｸM-PRO" w:eastAsia="HG丸ｺﾞｼｯｸM-PRO" w:hAnsi="HG丸ｺﾞｼｯｸM-PRO" w:hint="eastAsia"/>
          <w:sz w:val="24"/>
        </w:rPr>
        <w:t>３</w:t>
      </w:r>
      <w:r w:rsidRPr="003C25EA">
        <w:rPr>
          <w:rFonts w:ascii="HG丸ｺﾞｼｯｸM-PRO" w:eastAsia="HG丸ｺﾞｼｯｸM-PRO" w:hAnsi="HG丸ｺﾞｼｯｸM-PRO" w:hint="eastAsia"/>
          <w:sz w:val="24"/>
        </w:rPr>
        <w:t>：</w:t>
      </w:r>
      <w:r w:rsidR="002B31B7" w:rsidRPr="003C25EA">
        <w:rPr>
          <w:rFonts w:ascii="HG丸ｺﾞｼｯｸM-PRO" w:eastAsia="HG丸ｺﾞｼｯｸM-PRO" w:hAnsi="HG丸ｺﾞｼｯｸM-PRO" w:hint="eastAsia"/>
          <w:sz w:val="24"/>
        </w:rPr>
        <w:t>医療拠点の計画における諸条件の整理</w:t>
      </w:r>
    </w:p>
    <w:p w:rsidR="0019328D" w:rsidRPr="003C25EA" w:rsidRDefault="0019328D" w:rsidP="00C42787">
      <w:pPr>
        <w:spacing w:line="320" w:lineRule="exact"/>
        <w:ind w:firstLineChars="200" w:firstLine="440"/>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2"/>
          <w:szCs w:val="22"/>
        </w:rPr>
        <w:t>別添資料に対して、委員から以下のようなご意見をいただきました。</w:t>
      </w:r>
    </w:p>
    <w:p w:rsidR="00BF5DA6" w:rsidRPr="003C25EA" w:rsidRDefault="000B55B6" w:rsidP="00BF5DA6">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19328D" w:rsidRPr="003C25EA">
        <w:rPr>
          <w:rFonts w:ascii="HG丸ｺﾞｼｯｸM-PRO" w:eastAsia="HG丸ｺﾞｼｯｸM-PRO" w:hAnsi="HG丸ｺﾞｼｯｸM-PRO" w:hint="eastAsia"/>
          <w:sz w:val="22"/>
          <w:szCs w:val="22"/>
        </w:rPr>
        <w:t>【主なご意見】</w:t>
      </w:r>
    </w:p>
    <w:p w:rsidR="002B31B7" w:rsidRPr="003C25EA" w:rsidRDefault="002B31B7" w:rsidP="002B31B7">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（１．施設・人員）</w:t>
      </w:r>
    </w:p>
    <w:p w:rsidR="00E141B7" w:rsidRPr="003C25EA" w:rsidRDefault="00E141B7" w:rsidP="00E42E53">
      <w:pPr>
        <w:spacing w:line="320" w:lineRule="exact"/>
        <w:ind w:leftChars="276" w:left="800" w:hangingChars="100" w:hanging="220"/>
        <w:rPr>
          <w:rFonts w:ascii="HG丸ｺﾞｼｯｸM-PRO" w:eastAsia="HG丸ｺﾞｼｯｸM-PRO" w:hAnsi="HG丸ｺﾞｼｯｸM-PRO"/>
          <w:sz w:val="22"/>
          <w:szCs w:val="22"/>
        </w:rPr>
      </w:pPr>
    </w:p>
    <w:p w:rsidR="00E141B7" w:rsidRPr="003C25EA" w:rsidRDefault="001B20B2" w:rsidP="00E42E53">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必要人員のイメージは、施設の使い方にもよるし、放射線腫瘍医が3人なら3人</w:t>
      </w:r>
      <w:r w:rsidR="005073C6" w:rsidRPr="003C25EA">
        <w:rPr>
          <w:rFonts w:ascii="HG丸ｺﾞｼｯｸM-PRO" w:eastAsia="HG丸ｺﾞｼｯｸM-PRO" w:hAnsi="HG丸ｺﾞｼｯｸM-PRO" w:hint="eastAsia"/>
          <w:sz w:val="22"/>
          <w:szCs w:val="22"/>
        </w:rPr>
        <w:t>でやれるシステム開発をする</w:t>
      </w:r>
      <w:r w:rsidR="00BD71AD" w:rsidRPr="003C25EA">
        <w:rPr>
          <w:rFonts w:ascii="HG丸ｺﾞｼｯｸM-PRO" w:eastAsia="HG丸ｺﾞｼｯｸM-PRO" w:hAnsi="HG丸ｺﾞｼｯｸM-PRO" w:hint="eastAsia"/>
          <w:sz w:val="22"/>
          <w:szCs w:val="22"/>
        </w:rPr>
        <w:t>ことも研究開発の課題になる</w:t>
      </w:r>
      <w:r w:rsidR="005073C6" w:rsidRPr="003C25EA">
        <w:rPr>
          <w:rFonts w:ascii="HG丸ｺﾞｼｯｸM-PRO" w:eastAsia="HG丸ｺﾞｼｯｸM-PRO" w:hAnsi="HG丸ｺﾞｼｯｸM-PRO" w:hint="eastAsia"/>
          <w:sz w:val="22"/>
          <w:szCs w:val="22"/>
        </w:rPr>
        <w:t>。2ポートなら、患者1人につき、放射線腫瘍医は2人くらいが付き、それに責任者が必要なので、</w:t>
      </w:r>
      <w:r w:rsidR="00BD71AD" w:rsidRPr="003C25EA">
        <w:rPr>
          <w:rFonts w:ascii="HG丸ｺﾞｼｯｸM-PRO" w:eastAsia="HG丸ｺﾞｼｯｸM-PRO" w:hAnsi="HG丸ｺﾞｼｯｸM-PRO" w:hint="eastAsia"/>
          <w:sz w:val="22"/>
          <w:szCs w:val="22"/>
        </w:rPr>
        <w:t>腫瘍医総数は</w:t>
      </w:r>
      <w:r w:rsidR="005073C6" w:rsidRPr="003C25EA">
        <w:rPr>
          <w:rFonts w:ascii="HG丸ｺﾞｼｯｸM-PRO" w:eastAsia="HG丸ｺﾞｼｯｸM-PRO" w:hAnsi="HG丸ｺﾞｼｯｸM-PRO" w:hint="eastAsia"/>
          <w:sz w:val="22"/>
          <w:szCs w:val="22"/>
        </w:rPr>
        <w:t>5人のイメージ。</w:t>
      </w:r>
    </w:p>
    <w:p w:rsidR="001B20B2" w:rsidRPr="003C25EA" w:rsidRDefault="001B20B2" w:rsidP="00E42E53">
      <w:pPr>
        <w:spacing w:line="320" w:lineRule="exact"/>
        <w:ind w:leftChars="276" w:left="800" w:hangingChars="100" w:hanging="220"/>
        <w:rPr>
          <w:rFonts w:ascii="HG丸ｺﾞｼｯｸM-PRO" w:eastAsia="HG丸ｺﾞｼｯｸM-PRO" w:hAnsi="HG丸ｺﾞｼｯｸM-PRO"/>
          <w:sz w:val="22"/>
          <w:szCs w:val="22"/>
        </w:rPr>
      </w:pPr>
    </w:p>
    <w:p w:rsidR="008D0861" w:rsidRPr="003C25EA" w:rsidRDefault="00E42E53" w:rsidP="00E141B7">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2B31B7" w:rsidRPr="003C25EA">
        <w:rPr>
          <w:rFonts w:ascii="HG丸ｺﾞｼｯｸM-PRO" w:eastAsia="HG丸ｺﾞｼｯｸM-PRO" w:hAnsi="HG丸ｺﾞｼｯｸM-PRO" w:hint="eastAsia"/>
          <w:sz w:val="22"/>
          <w:szCs w:val="22"/>
        </w:rPr>
        <w:t>資料記載の必要人員は、施設が</w:t>
      </w:r>
      <w:r w:rsidR="00114539" w:rsidRPr="003C25EA">
        <w:rPr>
          <w:rFonts w:ascii="HG丸ｺﾞｼｯｸM-PRO" w:eastAsia="HG丸ｺﾞｼｯｸM-PRO" w:hAnsi="HG丸ｺﾞｼｯｸM-PRO" w:hint="eastAsia"/>
          <w:sz w:val="22"/>
          <w:szCs w:val="22"/>
        </w:rPr>
        <w:t>順調に</w:t>
      </w:r>
      <w:r w:rsidR="00BD71AD" w:rsidRPr="003C25EA">
        <w:rPr>
          <w:rFonts w:ascii="HG丸ｺﾞｼｯｸM-PRO" w:eastAsia="HG丸ｺﾞｼｯｸM-PRO" w:hAnsi="HG丸ｺﾞｼｯｸM-PRO" w:hint="eastAsia"/>
          <w:sz w:val="22"/>
          <w:szCs w:val="22"/>
        </w:rPr>
        <w:t>フル</w:t>
      </w:r>
      <w:r w:rsidR="002B31B7" w:rsidRPr="003C25EA">
        <w:rPr>
          <w:rFonts w:ascii="HG丸ｺﾞｼｯｸM-PRO" w:eastAsia="HG丸ｺﾞｼｯｸM-PRO" w:hAnsi="HG丸ｺﾞｼｯｸM-PRO" w:hint="eastAsia"/>
          <w:sz w:val="22"/>
          <w:szCs w:val="22"/>
        </w:rPr>
        <w:t>稼働した</w:t>
      </w:r>
      <w:r w:rsidR="00BD71AD" w:rsidRPr="003C25EA">
        <w:rPr>
          <w:rFonts w:ascii="HG丸ｺﾞｼｯｸM-PRO" w:eastAsia="HG丸ｺﾞｼｯｸM-PRO" w:hAnsi="HG丸ｺﾞｼｯｸM-PRO" w:hint="eastAsia"/>
          <w:sz w:val="22"/>
          <w:szCs w:val="22"/>
        </w:rPr>
        <w:t>段階での必要な</w:t>
      </w:r>
      <w:r w:rsidR="002B31B7" w:rsidRPr="003C25EA">
        <w:rPr>
          <w:rFonts w:ascii="HG丸ｺﾞｼｯｸM-PRO" w:eastAsia="HG丸ｺﾞｼｯｸM-PRO" w:hAnsi="HG丸ｺﾞｼｯｸM-PRO" w:hint="eastAsia"/>
          <w:sz w:val="22"/>
          <w:szCs w:val="22"/>
        </w:rPr>
        <w:t>人員数</w:t>
      </w:r>
      <w:r w:rsidR="00E141B7" w:rsidRPr="003C25EA">
        <w:rPr>
          <w:rFonts w:ascii="HG丸ｺﾞｼｯｸM-PRO" w:eastAsia="HG丸ｺﾞｼｯｸM-PRO" w:hAnsi="HG丸ｺﾞｼｯｸM-PRO" w:hint="eastAsia"/>
          <w:sz w:val="22"/>
          <w:szCs w:val="22"/>
        </w:rPr>
        <w:t>であると捉えている。例えば</w:t>
      </w:r>
      <w:r w:rsidR="00BD71AD" w:rsidRPr="003C25EA">
        <w:rPr>
          <w:rFonts w:ascii="HG丸ｺﾞｼｯｸM-PRO" w:eastAsia="HG丸ｺﾞｼｯｸM-PRO" w:hAnsi="HG丸ｺﾞｼｯｸM-PRO" w:hint="eastAsia"/>
          <w:sz w:val="22"/>
          <w:szCs w:val="22"/>
        </w:rPr>
        <w:t>、その段階に行くまでは</w:t>
      </w:r>
      <w:r w:rsidR="00E141B7" w:rsidRPr="003C25EA">
        <w:rPr>
          <w:rFonts w:ascii="HG丸ｺﾞｼｯｸM-PRO" w:eastAsia="HG丸ｺﾞｼｯｸM-PRO" w:hAnsi="HG丸ｺﾞｼｯｸM-PRO" w:hint="eastAsia"/>
          <w:sz w:val="22"/>
          <w:szCs w:val="22"/>
        </w:rPr>
        <w:t>放射線腫瘍医などは、５人全員がこの施設に張り付かず、</w:t>
      </w:r>
      <w:r w:rsidR="005073C6" w:rsidRPr="003C25EA">
        <w:rPr>
          <w:rFonts w:ascii="HG丸ｺﾞｼｯｸM-PRO" w:eastAsia="HG丸ｺﾞｼｯｸM-PRO" w:hAnsi="HG丸ｺﾞｼｯｸM-PRO" w:hint="eastAsia"/>
          <w:sz w:val="22"/>
          <w:szCs w:val="22"/>
        </w:rPr>
        <w:t>他に</w:t>
      </w:r>
      <w:r w:rsidR="00E141B7" w:rsidRPr="003C25EA">
        <w:rPr>
          <w:rFonts w:ascii="HG丸ｺﾞｼｯｸM-PRO" w:eastAsia="HG丸ｺﾞｼｯｸM-PRO" w:hAnsi="HG丸ｺﾞｼｯｸM-PRO" w:hint="eastAsia"/>
          <w:sz w:val="22"/>
          <w:szCs w:val="22"/>
        </w:rPr>
        <w:t>所属</w:t>
      </w:r>
      <w:r w:rsidR="005073C6" w:rsidRPr="003C25EA">
        <w:rPr>
          <w:rFonts w:ascii="HG丸ｺﾞｼｯｸM-PRO" w:eastAsia="HG丸ｺﾞｼｯｸM-PRO" w:hAnsi="HG丸ｺﾞｼｯｸM-PRO" w:hint="eastAsia"/>
          <w:sz w:val="22"/>
          <w:szCs w:val="22"/>
        </w:rPr>
        <w:t>する</w:t>
      </w:r>
      <w:r w:rsidR="00E141B7" w:rsidRPr="003C25EA">
        <w:rPr>
          <w:rFonts w:ascii="HG丸ｺﾞｼｯｸM-PRO" w:eastAsia="HG丸ｺﾞｼｯｸM-PRO" w:hAnsi="HG丸ｺﾞｼｯｸM-PRO" w:hint="eastAsia"/>
          <w:sz w:val="22"/>
          <w:szCs w:val="22"/>
        </w:rPr>
        <w:t>医師が</w:t>
      </w:r>
      <w:r w:rsidR="00980D04" w:rsidRPr="003C25EA">
        <w:rPr>
          <w:rFonts w:ascii="HG丸ｺﾞｼｯｸM-PRO" w:eastAsia="HG丸ｺﾞｼｯｸM-PRO" w:hAnsi="HG丸ｺﾞｼｯｸM-PRO" w:hint="eastAsia"/>
          <w:sz w:val="22"/>
          <w:szCs w:val="22"/>
        </w:rPr>
        <w:t>兼務等</w:t>
      </w:r>
      <w:r w:rsidR="00E141B7" w:rsidRPr="003C25EA">
        <w:rPr>
          <w:rFonts w:ascii="HG丸ｺﾞｼｯｸM-PRO" w:eastAsia="HG丸ｺﾞｼｯｸM-PRO" w:hAnsi="HG丸ｺﾞｼｯｸM-PRO" w:hint="eastAsia"/>
          <w:sz w:val="22"/>
          <w:szCs w:val="22"/>
        </w:rPr>
        <w:t>で本拠点で</w:t>
      </w:r>
      <w:r w:rsidR="005073C6" w:rsidRPr="003C25EA">
        <w:rPr>
          <w:rFonts w:ascii="HG丸ｺﾞｼｯｸM-PRO" w:eastAsia="HG丸ｺﾞｼｯｸM-PRO" w:hAnsi="HG丸ｺﾞｼｯｸM-PRO" w:hint="eastAsia"/>
          <w:sz w:val="22"/>
          <w:szCs w:val="22"/>
        </w:rPr>
        <w:t>の</w:t>
      </w:r>
      <w:r w:rsidR="00E141B7" w:rsidRPr="003C25EA">
        <w:rPr>
          <w:rFonts w:ascii="HG丸ｺﾞｼｯｸM-PRO" w:eastAsia="HG丸ｺﾞｼｯｸM-PRO" w:hAnsi="HG丸ｺﾞｼｯｸM-PRO" w:hint="eastAsia"/>
          <w:sz w:val="22"/>
          <w:szCs w:val="22"/>
        </w:rPr>
        <w:t>医療を行うことも考えられる</w:t>
      </w:r>
      <w:r w:rsidR="00882679" w:rsidRPr="003C25EA">
        <w:rPr>
          <w:rFonts w:ascii="HG丸ｺﾞｼｯｸM-PRO" w:eastAsia="HG丸ｺﾞｼｯｸM-PRO" w:hAnsi="HG丸ｺﾞｼｯｸM-PRO" w:hint="eastAsia"/>
          <w:sz w:val="22"/>
          <w:szCs w:val="22"/>
        </w:rPr>
        <w:t>。しかし</w:t>
      </w:r>
      <w:r w:rsidR="00E141B7" w:rsidRPr="003C25EA">
        <w:rPr>
          <w:rFonts w:ascii="HG丸ｺﾞｼｯｸM-PRO" w:eastAsia="HG丸ｺﾞｼｯｸM-PRO" w:hAnsi="HG丸ｺﾞｼｯｸM-PRO" w:hint="eastAsia"/>
          <w:sz w:val="22"/>
          <w:szCs w:val="22"/>
        </w:rPr>
        <w:t>、BNCTは</w:t>
      </w:r>
      <w:r w:rsidR="00114539" w:rsidRPr="003C25EA">
        <w:rPr>
          <w:rFonts w:ascii="HG丸ｺﾞｼｯｸM-PRO" w:eastAsia="HG丸ｺﾞｼｯｸM-PRO" w:hAnsi="HG丸ｺﾞｼｯｸM-PRO" w:hint="eastAsia"/>
          <w:sz w:val="22"/>
          <w:szCs w:val="22"/>
        </w:rPr>
        <w:t>陽子線治療</w:t>
      </w:r>
      <w:r w:rsidR="00E141B7" w:rsidRPr="003C25EA">
        <w:rPr>
          <w:rFonts w:ascii="HG丸ｺﾞｼｯｸM-PRO" w:eastAsia="HG丸ｺﾞｼｯｸM-PRO" w:hAnsi="HG丸ｺﾞｼｯｸM-PRO" w:hint="eastAsia"/>
          <w:sz w:val="22"/>
          <w:szCs w:val="22"/>
        </w:rPr>
        <w:t>や</w:t>
      </w:r>
      <w:r w:rsidR="00114539" w:rsidRPr="003C25EA">
        <w:rPr>
          <w:rFonts w:ascii="HG丸ｺﾞｼｯｸM-PRO" w:eastAsia="HG丸ｺﾞｼｯｸM-PRO" w:hAnsi="HG丸ｺﾞｼｯｸM-PRO" w:hint="eastAsia"/>
          <w:sz w:val="22"/>
          <w:szCs w:val="22"/>
        </w:rPr>
        <w:t>炭素線治療</w:t>
      </w:r>
      <w:r w:rsidR="00E141B7" w:rsidRPr="003C25EA">
        <w:rPr>
          <w:rFonts w:ascii="HG丸ｺﾞｼｯｸM-PRO" w:eastAsia="HG丸ｺﾞｼｯｸM-PRO" w:hAnsi="HG丸ｺﾞｼｯｸM-PRO" w:hint="eastAsia"/>
          <w:sz w:val="22"/>
          <w:szCs w:val="22"/>
        </w:rPr>
        <w:t>に比べると</w:t>
      </w:r>
      <w:r w:rsidR="001B20B2" w:rsidRPr="003C25EA">
        <w:rPr>
          <w:rFonts w:ascii="HG丸ｺﾞｼｯｸM-PRO" w:eastAsia="HG丸ｺﾞｼｯｸM-PRO" w:hAnsi="HG丸ｺﾞｼｯｸM-PRO" w:hint="eastAsia"/>
          <w:sz w:val="22"/>
          <w:szCs w:val="22"/>
        </w:rPr>
        <w:t>非常に</w:t>
      </w:r>
      <w:r w:rsidR="00E141B7" w:rsidRPr="003C25EA">
        <w:rPr>
          <w:rFonts w:ascii="HG丸ｺﾞｼｯｸM-PRO" w:eastAsia="HG丸ｺﾞｼｯｸM-PRO" w:hAnsi="HG丸ｺﾞｼｯｸM-PRO" w:hint="eastAsia"/>
          <w:sz w:val="22"/>
          <w:szCs w:val="22"/>
        </w:rPr>
        <w:t>難し</w:t>
      </w:r>
      <w:r w:rsidR="001B20B2" w:rsidRPr="003C25EA">
        <w:rPr>
          <w:rFonts w:ascii="HG丸ｺﾞｼｯｸM-PRO" w:eastAsia="HG丸ｺﾞｼｯｸM-PRO" w:hAnsi="HG丸ｺﾞｼｯｸM-PRO" w:hint="eastAsia"/>
          <w:sz w:val="22"/>
          <w:szCs w:val="22"/>
        </w:rPr>
        <w:t>い</w:t>
      </w:r>
      <w:r w:rsidR="005073C6" w:rsidRPr="003C25EA">
        <w:rPr>
          <w:rFonts w:ascii="HG丸ｺﾞｼｯｸM-PRO" w:eastAsia="HG丸ｺﾞｼｯｸM-PRO" w:hAnsi="HG丸ｺﾞｼｯｸM-PRO" w:hint="eastAsia"/>
          <w:sz w:val="22"/>
          <w:szCs w:val="22"/>
        </w:rPr>
        <w:t>医療技術</w:t>
      </w:r>
      <w:r w:rsidR="00882679" w:rsidRPr="003C25EA">
        <w:rPr>
          <w:rFonts w:ascii="HG丸ｺﾞｼｯｸM-PRO" w:eastAsia="HG丸ｺﾞｼｯｸM-PRO" w:hAnsi="HG丸ｺﾞｼｯｸM-PRO" w:hint="eastAsia"/>
          <w:sz w:val="22"/>
          <w:szCs w:val="22"/>
        </w:rPr>
        <w:t>であるため</w:t>
      </w:r>
      <w:r w:rsidR="00E141B7" w:rsidRPr="003C25EA">
        <w:rPr>
          <w:rFonts w:ascii="HG丸ｺﾞｼｯｸM-PRO" w:eastAsia="HG丸ｺﾞｼｯｸM-PRO" w:hAnsi="HG丸ｺﾞｼｯｸM-PRO" w:hint="eastAsia"/>
          <w:sz w:val="22"/>
          <w:szCs w:val="22"/>
        </w:rPr>
        <w:t>何人かの放射線腫瘍医は医療拠点</w:t>
      </w:r>
      <w:r w:rsidR="005073C6" w:rsidRPr="003C25EA">
        <w:rPr>
          <w:rFonts w:ascii="HG丸ｺﾞｼｯｸM-PRO" w:eastAsia="HG丸ｺﾞｼｯｸM-PRO" w:hAnsi="HG丸ｺﾞｼｯｸM-PRO" w:hint="eastAsia"/>
          <w:sz w:val="22"/>
          <w:szCs w:val="22"/>
        </w:rPr>
        <w:t>専任で</w:t>
      </w:r>
      <w:r w:rsidR="00E141B7" w:rsidRPr="003C25EA">
        <w:rPr>
          <w:rFonts w:ascii="HG丸ｺﾞｼｯｸM-PRO" w:eastAsia="HG丸ｺﾞｼｯｸM-PRO" w:hAnsi="HG丸ｺﾞｼｯｸM-PRO" w:hint="eastAsia"/>
          <w:sz w:val="22"/>
          <w:szCs w:val="22"/>
        </w:rPr>
        <w:t>中心となって医療を行っていく必要がある。</w:t>
      </w:r>
    </w:p>
    <w:p w:rsidR="005073C6" w:rsidRPr="003C25EA" w:rsidRDefault="005073C6" w:rsidP="00E141B7">
      <w:pPr>
        <w:spacing w:line="320" w:lineRule="exact"/>
        <w:ind w:leftChars="276" w:left="800" w:hangingChars="100" w:hanging="220"/>
        <w:rPr>
          <w:rFonts w:ascii="HG丸ｺﾞｼｯｸM-PRO" w:eastAsia="HG丸ｺﾞｼｯｸM-PRO" w:hAnsi="HG丸ｺﾞｼｯｸM-PRO"/>
          <w:sz w:val="22"/>
          <w:szCs w:val="22"/>
        </w:rPr>
      </w:pPr>
    </w:p>
    <w:p w:rsidR="00882679" w:rsidRPr="003C25EA" w:rsidRDefault="00882679" w:rsidP="00E141B7">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BNCTと粒子線治療はまだレベルが違うので、粒子線施設はそこまで必要なのはわかるが、脳腫瘍と頭頸部が適応の状態で、このような規模が必要なのか？</w:t>
      </w:r>
    </w:p>
    <w:p w:rsidR="00882679" w:rsidRPr="003C25EA" w:rsidRDefault="00882679" w:rsidP="00E141B7">
      <w:pPr>
        <w:spacing w:line="320" w:lineRule="exact"/>
        <w:ind w:leftChars="276" w:left="800" w:hangingChars="100" w:hanging="220"/>
        <w:rPr>
          <w:rFonts w:ascii="HG丸ｺﾞｼｯｸM-PRO" w:eastAsia="HG丸ｺﾞｼｯｸM-PRO" w:hAnsi="HG丸ｺﾞｼｯｸM-PRO"/>
          <w:sz w:val="22"/>
          <w:szCs w:val="22"/>
        </w:rPr>
      </w:pPr>
    </w:p>
    <w:p w:rsidR="005073C6" w:rsidRPr="003C25EA" w:rsidRDefault="005073C6" w:rsidP="00E141B7">
      <w:pPr>
        <w:spacing w:line="320" w:lineRule="exact"/>
        <w:ind w:leftChars="276" w:left="80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w:t>
      </w:r>
      <w:r w:rsidR="00882679" w:rsidRPr="003C25EA">
        <w:rPr>
          <w:rFonts w:ascii="HG丸ｺﾞｼｯｸM-PRO" w:eastAsia="HG丸ｺﾞｼｯｸM-PRO" w:hAnsi="HG丸ｺﾞｼｯｸM-PRO" w:hint="eastAsia"/>
          <w:sz w:val="22"/>
          <w:szCs w:val="22"/>
        </w:rPr>
        <w:t xml:space="preserve">　</w:t>
      </w:r>
      <w:r w:rsidRPr="003C25EA">
        <w:rPr>
          <w:rFonts w:ascii="HG丸ｺﾞｼｯｸM-PRO" w:eastAsia="HG丸ｺﾞｼｯｸM-PRO" w:hAnsi="HG丸ｺﾞｼｯｸM-PRO" w:hint="eastAsia"/>
          <w:sz w:val="22"/>
          <w:szCs w:val="22"/>
        </w:rPr>
        <w:t>BNCT医療拠点は、現在ライナックが普及しているように、どんなところにもあるというものにはならず、この人員規模の施設を</w:t>
      </w:r>
      <w:r w:rsidR="00882679" w:rsidRPr="003C25EA">
        <w:rPr>
          <w:rFonts w:ascii="HG丸ｺﾞｼｯｸM-PRO" w:eastAsia="HG丸ｺﾞｼｯｸM-PRO" w:hAnsi="HG丸ｺﾞｼｯｸM-PRO" w:hint="eastAsia"/>
          <w:sz w:val="22"/>
          <w:szCs w:val="22"/>
        </w:rPr>
        <w:t>沢山</w:t>
      </w:r>
      <w:r w:rsidR="00BD71AD" w:rsidRPr="003C25EA">
        <w:rPr>
          <w:rFonts w:ascii="HG丸ｺﾞｼｯｸM-PRO" w:eastAsia="HG丸ｺﾞｼｯｸM-PRO" w:hAnsi="HG丸ｺﾞｼｯｸM-PRO" w:hint="eastAsia"/>
          <w:sz w:val="22"/>
          <w:szCs w:val="22"/>
        </w:rPr>
        <w:t>必要と云う</w:t>
      </w:r>
      <w:r w:rsidRPr="003C25EA">
        <w:rPr>
          <w:rFonts w:ascii="HG丸ｺﾞｼｯｸM-PRO" w:eastAsia="HG丸ｺﾞｼｯｸM-PRO" w:hAnsi="HG丸ｺﾞｼｯｸM-PRO" w:hint="eastAsia"/>
          <w:sz w:val="22"/>
          <w:szCs w:val="22"/>
        </w:rPr>
        <w:t>わけではない。</w:t>
      </w:r>
    </w:p>
    <w:p w:rsidR="00E141B7" w:rsidRPr="003C25EA" w:rsidRDefault="00E141B7" w:rsidP="00E141B7">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p>
    <w:p w:rsidR="0044455D" w:rsidRPr="003C25EA" w:rsidRDefault="00E141B7" w:rsidP="0044455D">
      <w:pPr>
        <w:spacing w:line="320" w:lineRule="exact"/>
        <w:ind w:firstLineChars="200" w:firstLine="44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（２．現在治験中及び今後見込まれる対象疾患の患者数の推計）</w:t>
      </w:r>
    </w:p>
    <w:p w:rsidR="00E141B7" w:rsidRPr="003C25EA" w:rsidRDefault="0044455D" w:rsidP="0044455D">
      <w:pPr>
        <w:spacing w:line="320" w:lineRule="exact"/>
        <w:ind w:leftChars="250" w:left="635" w:hangingChars="50" w:hanging="11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対象部位を広げすぎることがBNCTとしていいかどうか、しっかりと地固めをしていく方がよい。</w:t>
      </w:r>
    </w:p>
    <w:p w:rsidR="0044455D" w:rsidRPr="003C25EA" w:rsidRDefault="0044455D" w:rsidP="00AE4A8D">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lastRenderedPageBreak/>
        <w:t xml:space="preserve">　　 </w:t>
      </w:r>
    </w:p>
    <w:p w:rsidR="007F343D" w:rsidRPr="003C25EA" w:rsidRDefault="0044455D" w:rsidP="0044455D">
      <w:pPr>
        <w:spacing w:line="320" w:lineRule="exact"/>
        <w:ind w:left="770" w:hangingChars="350" w:hanging="77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　資料中の表の「将来」にあたる対象部位は</w:t>
      </w:r>
      <w:r w:rsidR="006E3A6D" w:rsidRPr="003C25EA">
        <w:rPr>
          <w:rFonts w:ascii="HG丸ｺﾞｼｯｸM-PRO" w:eastAsia="HG丸ｺﾞｼｯｸM-PRO" w:hAnsi="HG丸ｺﾞｼｯｸM-PRO" w:hint="eastAsia"/>
          <w:sz w:val="22"/>
          <w:szCs w:val="22"/>
        </w:rPr>
        <w:t>、</w:t>
      </w:r>
      <w:r w:rsidRPr="003C25EA">
        <w:rPr>
          <w:rFonts w:ascii="HG丸ｺﾞｼｯｸM-PRO" w:eastAsia="HG丸ｺﾞｼｯｸM-PRO" w:hAnsi="HG丸ｺﾞｼｯｸM-PRO" w:hint="eastAsia"/>
          <w:sz w:val="22"/>
          <w:szCs w:val="22"/>
        </w:rPr>
        <w:t>近い将来に医療が可能になりそうなものと</w:t>
      </w:r>
      <w:r w:rsidR="006E3A6D" w:rsidRPr="003C25EA">
        <w:rPr>
          <w:rFonts w:ascii="HG丸ｺﾞｼｯｸM-PRO" w:eastAsia="HG丸ｺﾞｼｯｸM-PRO" w:hAnsi="HG丸ｺﾞｼｯｸM-PRO" w:hint="eastAsia"/>
          <w:sz w:val="22"/>
          <w:szCs w:val="22"/>
        </w:rPr>
        <w:t>、</w:t>
      </w:r>
      <w:r w:rsidRPr="003C25EA">
        <w:rPr>
          <w:rFonts w:ascii="HG丸ｺﾞｼｯｸM-PRO" w:eastAsia="HG丸ｺﾞｼｯｸM-PRO" w:hAnsi="HG丸ｺﾞｼｯｸM-PRO" w:hint="eastAsia"/>
          <w:sz w:val="22"/>
          <w:szCs w:val="22"/>
        </w:rPr>
        <w:t>もっと長い年月がかかるものが一緒になっているような気がする。おおまかでよいので、分類をした方がいいと思う。</w:t>
      </w:r>
    </w:p>
    <w:p w:rsidR="0044455D" w:rsidRPr="003C25EA" w:rsidRDefault="0044455D" w:rsidP="0044455D">
      <w:pPr>
        <w:spacing w:line="320" w:lineRule="exact"/>
        <w:ind w:left="770" w:hangingChars="350" w:hanging="770"/>
        <w:rPr>
          <w:rFonts w:ascii="HG丸ｺﾞｼｯｸM-PRO" w:eastAsia="HG丸ｺﾞｼｯｸM-PRO" w:hAnsi="HG丸ｺﾞｼｯｸM-PRO"/>
          <w:sz w:val="22"/>
          <w:szCs w:val="22"/>
        </w:rPr>
      </w:pPr>
    </w:p>
    <w:p w:rsidR="00C42787" w:rsidRPr="003C25EA" w:rsidRDefault="0019328D" w:rsidP="00C42787">
      <w:pPr>
        <w:numPr>
          <w:ilvl w:val="0"/>
          <w:numId w:val="5"/>
        </w:numPr>
        <w:spacing w:line="320" w:lineRule="exact"/>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4"/>
        </w:rPr>
        <w:t>議題</w:t>
      </w:r>
      <w:r w:rsidR="0044455D" w:rsidRPr="003C25EA">
        <w:rPr>
          <w:rFonts w:ascii="HG丸ｺﾞｼｯｸM-PRO" w:eastAsia="HG丸ｺﾞｼｯｸM-PRO" w:hAnsi="HG丸ｺﾞｼｯｸM-PRO" w:hint="eastAsia"/>
          <w:sz w:val="24"/>
        </w:rPr>
        <w:t>４</w:t>
      </w:r>
      <w:r w:rsidRPr="003C25EA">
        <w:rPr>
          <w:rFonts w:ascii="HG丸ｺﾞｼｯｸM-PRO" w:eastAsia="HG丸ｺﾞｼｯｸM-PRO" w:hAnsi="HG丸ｺﾞｼｯｸM-PRO" w:hint="eastAsia"/>
          <w:sz w:val="24"/>
        </w:rPr>
        <w:t>：</w:t>
      </w:r>
      <w:r w:rsidR="0044455D" w:rsidRPr="003C25EA">
        <w:rPr>
          <w:rFonts w:ascii="HG丸ｺﾞｼｯｸM-PRO" w:eastAsia="HG丸ｺﾞｼｯｸM-PRO" w:hAnsi="HG丸ｺﾞｼｯｸM-PRO" w:hint="eastAsia"/>
          <w:sz w:val="24"/>
        </w:rPr>
        <w:t>人材育成</w:t>
      </w:r>
    </w:p>
    <w:p w:rsidR="0019328D" w:rsidRPr="003C25EA" w:rsidRDefault="0019328D" w:rsidP="00C42787">
      <w:pPr>
        <w:spacing w:line="320" w:lineRule="exact"/>
        <w:ind w:firstLineChars="200" w:firstLine="440"/>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2"/>
          <w:szCs w:val="22"/>
        </w:rPr>
        <w:t>別添資料に対して、委員から以下のようなご意見をいただきました。</w:t>
      </w:r>
    </w:p>
    <w:p w:rsidR="0019328D" w:rsidRPr="003C25EA" w:rsidRDefault="000B55B6" w:rsidP="0019328D">
      <w:p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19328D" w:rsidRPr="003C25EA">
        <w:rPr>
          <w:rFonts w:ascii="HG丸ｺﾞｼｯｸM-PRO" w:eastAsia="HG丸ｺﾞｼｯｸM-PRO" w:hAnsi="HG丸ｺﾞｼｯｸM-PRO" w:hint="eastAsia"/>
          <w:sz w:val="22"/>
          <w:szCs w:val="22"/>
        </w:rPr>
        <w:t>【主なご意見】</w:t>
      </w:r>
    </w:p>
    <w:p w:rsidR="0044455D" w:rsidRPr="003C25EA" w:rsidRDefault="000B55B6" w:rsidP="005A29D1">
      <w:pPr>
        <w:spacing w:line="320" w:lineRule="exact"/>
        <w:ind w:left="880" w:hangingChars="400" w:hanging="88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44455D" w:rsidRPr="003C25EA">
        <w:rPr>
          <w:rFonts w:ascii="HG丸ｺﾞｼｯｸM-PRO" w:eastAsia="HG丸ｺﾞｼｯｸM-PRO" w:hAnsi="HG丸ｺﾞｼｯｸM-PRO" w:hint="eastAsia"/>
          <w:sz w:val="22"/>
          <w:szCs w:val="22"/>
        </w:rPr>
        <w:t>（３．今後必要な取組み）</w:t>
      </w:r>
    </w:p>
    <w:p w:rsidR="0044455D" w:rsidRPr="003C25EA" w:rsidRDefault="00AE7A52" w:rsidP="0044455D">
      <w:pPr>
        <w:spacing w:line="320" w:lineRule="exact"/>
        <w:ind w:leftChars="250" w:left="855" w:hangingChars="150" w:hanging="33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xml:space="preserve">・　</w:t>
      </w:r>
      <w:r w:rsidR="0044455D" w:rsidRPr="003C25EA">
        <w:rPr>
          <w:rFonts w:ascii="HG丸ｺﾞｼｯｸM-PRO" w:eastAsia="HG丸ｺﾞｼｯｸM-PRO" w:hAnsi="HG丸ｺﾞｼｯｸM-PRO" w:hint="eastAsia"/>
          <w:sz w:val="22"/>
          <w:szCs w:val="22"/>
        </w:rPr>
        <w:t>資格取得は学会が主体となってやることだと思うので、図内に学会の記載を追加する必要がある。</w:t>
      </w:r>
    </w:p>
    <w:p w:rsidR="0044455D" w:rsidRPr="003C25EA" w:rsidRDefault="0044455D" w:rsidP="0044455D">
      <w:pPr>
        <w:spacing w:line="320" w:lineRule="exact"/>
        <w:ind w:leftChars="250" w:left="855" w:hangingChars="150" w:hanging="330"/>
        <w:rPr>
          <w:rFonts w:ascii="HG丸ｺﾞｼｯｸM-PRO" w:eastAsia="HG丸ｺﾞｼｯｸM-PRO" w:hAnsi="HG丸ｺﾞｼｯｸM-PRO"/>
          <w:sz w:val="22"/>
          <w:szCs w:val="22"/>
        </w:rPr>
      </w:pPr>
    </w:p>
    <w:p w:rsidR="00CC559D" w:rsidRPr="003C25EA" w:rsidRDefault="0044455D" w:rsidP="004602FC">
      <w:pPr>
        <w:spacing w:line="320" w:lineRule="exact"/>
        <w:ind w:leftChars="250" w:left="855" w:hangingChars="150" w:hanging="33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人材育成センターは実際に設置する訳ではなく、それぞれの大学</w:t>
      </w:r>
      <w:r w:rsidR="004602FC" w:rsidRPr="003C25EA">
        <w:rPr>
          <w:rFonts w:ascii="HG丸ｺﾞｼｯｸM-PRO" w:eastAsia="HG丸ｺﾞｼｯｸM-PRO" w:hAnsi="HG丸ｺﾞｼｯｸM-PRO" w:hint="eastAsia"/>
          <w:sz w:val="22"/>
          <w:szCs w:val="22"/>
        </w:rPr>
        <w:t>、大学院が教育の内容を分担し、それらのネットワークにより育成が行われることを指していると捉えている。センター自体はバーチャルなもの。</w:t>
      </w:r>
    </w:p>
    <w:p w:rsidR="00132E41" w:rsidRPr="003C25EA" w:rsidRDefault="00132E41" w:rsidP="004602FC">
      <w:pPr>
        <w:spacing w:line="320" w:lineRule="exact"/>
        <w:ind w:leftChars="250" w:left="855" w:hangingChars="150" w:hanging="330"/>
        <w:rPr>
          <w:rFonts w:ascii="HG丸ｺﾞｼｯｸM-PRO" w:eastAsia="HG丸ｺﾞｼｯｸM-PRO" w:hAnsi="HG丸ｺﾞｼｯｸM-PRO"/>
          <w:sz w:val="22"/>
          <w:szCs w:val="22"/>
        </w:rPr>
      </w:pPr>
    </w:p>
    <w:p w:rsidR="00C42787" w:rsidRPr="003C25EA" w:rsidRDefault="004602FC" w:rsidP="00DD0E45">
      <w:pPr>
        <w:numPr>
          <w:ilvl w:val="0"/>
          <w:numId w:val="5"/>
        </w:numPr>
        <w:spacing w:line="320" w:lineRule="exact"/>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4"/>
        </w:rPr>
        <w:t>議題全体を通じた意見</w:t>
      </w:r>
    </w:p>
    <w:p w:rsidR="004602FC" w:rsidRPr="003C25EA" w:rsidRDefault="004602FC" w:rsidP="004602FC">
      <w:pPr>
        <w:spacing w:line="320" w:lineRule="exact"/>
        <w:ind w:leftChars="100" w:left="690" w:hangingChars="200" w:hanging="48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4"/>
        </w:rPr>
        <w:t xml:space="preserve">　</w:t>
      </w:r>
      <w:r w:rsidRPr="003C25EA">
        <w:rPr>
          <w:rFonts w:ascii="HG丸ｺﾞｼｯｸM-PRO" w:eastAsia="HG丸ｺﾞｼｯｸM-PRO" w:hAnsi="HG丸ｺﾞｼｯｸM-PRO" w:hint="eastAsia"/>
          <w:sz w:val="22"/>
          <w:szCs w:val="22"/>
        </w:rPr>
        <w:t>・　産業界との連携についても、議論した方がよい。</w:t>
      </w:r>
    </w:p>
    <w:p w:rsidR="004602FC" w:rsidRPr="003C25EA" w:rsidRDefault="004602FC" w:rsidP="004602FC">
      <w:pPr>
        <w:spacing w:line="320" w:lineRule="exact"/>
        <w:ind w:leftChars="100" w:left="650" w:hangingChars="200" w:hanging="440"/>
        <w:rPr>
          <w:rFonts w:ascii="HG丸ｺﾞｼｯｸM-PRO" w:eastAsia="HG丸ｺﾞｼｯｸM-PRO" w:hAnsi="HG丸ｺﾞｼｯｸM-PRO"/>
          <w:sz w:val="22"/>
          <w:szCs w:val="22"/>
        </w:rPr>
      </w:pPr>
    </w:p>
    <w:p w:rsidR="004602FC" w:rsidRPr="003C25EA" w:rsidRDefault="004602FC" w:rsidP="004602FC">
      <w:pPr>
        <w:spacing w:line="320" w:lineRule="exact"/>
        <w:ind w:leftChars="200" w:left="64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フェーズⅡやフェーズⅢになると、統計家の参画が不可欠となる。</w:t>
      </w:r>
    </w:p>
    <w:p w:rsidR="004602FC" w:rsidRPr="003C25EA" w:rsidRDefault="004602FC" w:rsidP="004602FC">
      <w:pPr>
        <w:spacing w:line="320" w:lineRule="exact"/>
        <w:ind w:leftChars="200" w:left="640" w:hangingChars="100" w:hanging="220"/>
        <w:rPr>
          <w:rFonts w:ascii="HG丸ｺﾞｼｯｸM-PRO" w:eastAsia="HG丸ｺﾞｼｯｸM-PRO" w:hAnsi="HG丸ｺﾞｼｯｸM-PRO"/>
          <w:sz w:val="22"/>
          <w:szCs w:val="22"/>
        </w:rPr>
      </w:pPr>
    </w:p>
    <w:p w:rsidR="004602FC" w:rsidRPr="003C25EA" w:rsidRDefault="004602FC" w:rsidP="004602FC">
      <w:pPr>
        <w:spacing w:line="320" w:lineRule="exact"/>
        <w:ind w:leftChars="200" w:left="640" w:hangingChars="100" w:hanging="220"/>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　統計家の協力は求めなければならないが、医療拠点で直接雇用するには負担が大きい。TRI</w:t>
      </w:r>
      <w:r w:rsidR="00BD71AD" w:rsidRPr="003C25EA">
        <w:rPr>
          <w:rFonts w:ascii="HG丸ｺﾞｼｯｸM-PRO" w:eastAsia="HG丸ｺﾞｼｯｸM-PRO" w:hAnsi="HG丸ｺﾞｼｯｸM-PRO" w:hint="eastAsia"/>
          <w:sz w:val="22"/>
          <w:szCs w:val="22"/>
        </w:rPr>
        <w:t>やそうした人材を抱えた大学・研究機関など</w:t>
      </w:r>
      <w:r w:rsidRPr="003C25EA">
        <w:rPr>
          <w:rFonts w:ascii="HG丸ｺﾞｼｯｸM-PRO" w:eastAsia="HG丸ｺﾞｼｯｸM-PRO" w:hAnsi="HG丸ｺﾞｼｯｸM-PRO" w:hint="eastAsia"/>
          <w:sz w:val="22"/>
          <w:szCs w:val="22"/>
        </w:rPr>
        <w:t>と連携することで補完されると考える。</w:t>
      </w:r>
    </w:p>
    <w:p w:rsidR="004602FC" w:rsidRPr="003C25EA" w:rsidRDefault="004602FC" w:rsidP="004602FC">
      <w:pPr>
        <w:spacing w:line="320" w:lineRule="exact"/>
        <w:ind w:leftChars="200" w:left="640" w:hangingChars="100" w:hanging="220"/>
        <w:rPr>
          <w:rFonts w:ascii="HG丸ｺﾞｼｯｸM-PRO" w:eastAsia="HG丸ｺﾞｼｯｸM-PRO" w:hAnsi="HG丸ｺﾞｼｯｸM-PRO"/>
          <w:sz w:val="22"/>
          <w:szCs w:val="22"/>
        </w:rPr>
      </w:pPr>
    </w:p>
    <w:p w:rsidR="004602FC" w:rsidRPr="003C25EA" w:rsidRDefault="004602FC" w:rsidP="004602FC">
      <w:pPr>
        <w:spacing w:line="320" w:lineRule="exact"/>
        <w:ind w:leftChars="200" w:left="640" w:hangingChars="100" w:hanging="220"/>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2"/>
          <w:szCs w:val="22"/>
        </w:rPr>
        <w:t>・　BNCTは発展途上の医療であり、これから色々な所で研究が進む中で、あるところで一気にブレイクスルーが起こる可能性をたくさん残している技術である。そのようなことが起こった際に、すぐに医療拠点に取り込むことができるようなスキーム、連携が必要ではないかと思う。</w:t>
      </w:r>
    </w:p>
    <w:p w:rsidR="004602FC" w:rsidRPr="003C25EA" w:rsidRDefault="004602FC" w:rsidP="004602FC">
      <w:pPr>
        <w:spacing w:line="320" w:lineRule="exact"/>
        <w:rPr>
          <w:rFonts w:ascii="HG丸ｺﾞｼｯｸM-PRO" w:eastAsia="HG丸ｺﾞｼｯｸM-PRO" w:hAnsi="HG丸ｺﾞｼｯｸM-PRO"/>
          <w:sz w:val="24"/>
        </w:rPr>
      </w:pPr>
    </w:p>
    <w:p w:rsidR="00194B0E" w:rsidRPr="003C25EA" w:rsidRDefault="004602FC" w:rsidP="004602FC">
      <w:pPr>
        <w:numPr>
          <w:ilvl w:val="0"/>
          <w:numId w:val="5"/>
        </w:numPr>
        <w:spacing w:line="320" w:lineRule="exact"/>
        <w:rPr>
          <w:rFonts w:ascii="HG丸ｺﾞｼｯｸM-PRO" w:eastAsia="HG丸ｺﾞｼｯｸM-PRO" w:hAnsi="HG丸ｺﾞｼｯｸM-PRO"/>
          <w:sz w:val="22"/>
          <w:szCs w:val="22"/>
        </w:rPr>
      </w:pPr>
      <w:r w:rsidRPr="003C25EA">
        <w:rPr>
          <w:rFonts w:ascii="HG丸ｺﾞｼｯｸM-PRO" w:eastAsia="HG丸ｺﾞｼｯｸM-PRO" w:hAnsi="HG丸ｺﾞｼｯｸM-PRO" w:hint="eastAsia"/>
          <w:sz w:val="22"/>
          <w:szCs w:val="22"/>
        </w:rPr>
        <w:t>その他</w:t>
      </w:r>
    </w:p>
    <w:p w:rsidR="008E0795" w:rsidRPr="00C42787" w:rsidRDefault="008E0795" w:rsidP="008E0795">
      <w:pPr>
        <w:spacing w:line="320" w:lineRule="exact"/>
        <w:rPr>
          <w:rFonts w:ascii="HG丸ｺﾞｼｯｸM-PRO" w:eastAsia="HG丸ｺﾞｼｯｸM-PRO" w:hAnsi="HG丸ｺﾞｼｯｸM-PRO"/>
          <w:sz w:val="24"/>
        </w:rPr>
      </w:pPr>
      <w:r w:rsidRPr="003C25EA">
        <w:rPr>
          <w:rFonts w:ascii="HG丸ｺﾞｼｯｸM-PRO" w:eastAsia="HG丸ｺﾞｼｯｸM-PRO" w:hAnsi="HG丸ｺﾞｼｯｸM-PRO" w:hint="eastAsia"/>
          <w:sz w:val="22"/>
          <w:szCs w:val="22"/>
        </w:rPr>
        <w:t xml:space="preserve">　委員からの意見を踏まえ、ワーキンググループで次回の会議に向けて論点を整理することとして閉会しました。</w:t>
      </w:r>
    </w:p>
    <w:p w:rsidR="002E6542" w:rsidRPr="00C42787" w:rsidRDefault="002E6542" w:rsidP="008E0795">
      <w:pPr>
        <w:spacing w:line="320" w:lineRule="exact"/>
        <w:ind w:leftChars="100" w:left="210" w:firstLineChars="200" w:firstLine="480"/>
        <w:rPr>
          <w:rFonts w:ascii="HG丸ｺﾞｼｯｸM-PRO" w:eastAsia="HG丸ｺﾞｼｯｸM-PRO" w:hAnsi="HG丸ｺﾞｼｯｸM-PRO"/>
          <w:sz w:val="24"/>
        </w:rPr>
      </w:pPr>
    </w:p>
    <w:sectPr w:rsidR="002E6542" w:rsidRPr="00C42787" w:rsidSect="002E455C">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F2" w:rsidRDefault="000C75F2" w:rsidP="00593CAF">
      <w:r>
        <w:separator/>
      </w:r>
    </w:p>
  </w:endnote>
  <w:endnote w:type="continuationSeparator" w:id="0">
    <w:p w:rsidR="000C75F2" w:rsidRDefault="000C75F2" w:rsidP="0059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F2" w:rsidRDefault="000C75F2" w:rsidP="00593CAF">
      <w:r>
        <w:separator/>
      </w:r>
    </w:p>
  </w:footnote>
  <w:footnote w:type="continuationSeparator" w:id="0">
    <w:p w:rsidR="000C75F2" w:rsidRDefault="000C75F2" w:rsidP="00593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544"/>
    <w:multiLevelType w:val="hybridMultilevel"/>
    <w:tmpl w:val="02D859F6"/>
    <w:lvl w:ilvl="0" w:tplc="AF3E623A">
      <w:start w:val="2"/>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2E75B00"/>
    <w:multiLevelType w:val="hybridMultilevel"/>
    <w:tmpl w:val="D41487E2"/>
    <w:lvl w:ilvl="0" w:tplc="B234F53E">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nsid w:val="33BF53FD"/>
    <w:multiLevelType w:val="hybridMultilevel"/>
    <w:tmpl w:val="D66ECA0C"/>
    <w:lvl w:ilvl="0" w:tplc="095C5218">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3DEA6974"/>
    <w:multiLevelType w:val="hybridMultilevel"/>
    <w:tmpl w:val="979CA4DC"/>
    <w:lvl w:ilvl="0" w:tplc="856C09E4">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nsid w:val="4D282A26"/>
    <w:multiLevelType w:val="hybridMultilevel"/>
    <w:tmpl w:val="D8AE3BB6"/>
    <w:lvl w:ilvl="0" w:tplc="8E06F9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uD0WZPQ/hCItBOvLkRw2XFYOJSU=" w:salt="79UmqmMXoSNg1J1GL2PNGA=="/>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1E"/>
    <w:rsid w:val="0003408F"/>
    <w:rsid w:val="000479FD"/>
    <w:rsid w:val="00063C0D"/>
    <w:rsid w:val="00064F44"/>
    <w:rsid w:val="000704F5"/>
    <w:rsid w:val="00081ECA"/>
    <w:rsid w:val="000A13F5"/>
    <w:rsid w:val="000A1B3D"/>
    <w:rsid w:val="000B55B6"/>
    <w:rsid w:val="000C4135"/>
    <w:rsid w:val="000C75F2"/>
    <w:rsid w:val="00105E4B"/>
    <w:rsid w:val="00114539"/>
    <w:rsid w:val="00132E41"/>
    <w:rsid w:val="001376FA"/>
    <w:rsid w:val="001550B2"/>
    <w:rsid w:val="0016526B"/>
    <w:rsid w:val="0019328D"/>
    <w:rsid w:val="00193C63"/>
    <w:rsid w:val="00194B0E"/>
    <w:rsid w:val="001A295E"/>
    <w:rsid w:val="001A2B8E"/>
    <w:rsid w:val="001B20B2"/>
    <w:rsid w:val="001B475D"/>
    <w:rsid w:val="001C4EA9"/>
    <w:rsid w:val="001F2500"/>
    <w:rsid w:val="00252E2A"/>
    <w:rsid w:val="002B31B7"/>
    <w:rsid w:val="002B3C0E"/>
    <w:rsid w:val="002B5AE6"/>
    <w:rsid w:val="002E455C"/>
    <w:rsid w:val="002E6542"/>
    <w:rsid w:val="002F00AA"/>
    <w:rsid w:val="002F2234"/>
    <w:rsid w:val="003548A1"/>
    <w:rsid w:val="0037356F"/>
    <w:rsid w:val="003863E5"/>
    <w:rsid w:val="003C0787"/>
    <w:rsid w:val="003C25EA"/>
    <w:rsid w:val="003D5C18"/>
    <w:rsid w:val="003D6F6E"/>
    <w:rsid w:val="00403FA6"/>
    <w:rsid w:val="004131B3"/>
    <w:rsid w:val="0044455D"/>
    <w:rsid w:val="004602FC"/>
    <w:rsid w:val="004643BD"/>
    <w:rsid w:val="004B0610"/>
    <w:rsid w:val="004E54F7"/>
    <w:rsid w:val="005073C6"/>
    <w:rsid w:val="00576F5D"/>
    <w:rsid w:val="00593CAF"/>
    <w:rsid w:val="005A29D1"/>
    <w:rsid w:val="005C2275"/>
    <w:rsid w:val="005C7BCF"/>
    <w:rsid w:val="005D27A6"/>
    <w:rsid w:val="00603390"/>
    <w:rsid w:val="006777C4"/>
    <w:rsid w:val="006C5549"/>
    <w:rsid w:val="006E3A6D"/>
    <w:rsid w:val="00705AA2"/>
    <w:rsid w:val="00724161"/>
    <w:rsid w:val="00724591"/>
    <w:rsid w:val="0073470E"/>
    <w:rsid w:val="007D37E7"/>
    <w:rsid w:val="007F343D"/>
    <w:rsid w:val="00882679"/>
    <w:rsid w:val="008859B4"/>
    <w:rsid w:val="008C4814"/>
    <w:rsid w:val="008D0861"/>
    <w:rsid w:val="008E0795"/>
    <w:rsid w:val="00926D86"/>
    <w:rsid w:val="00980D04"/>
    <w:rsid w:val="00A2581E"/>
    <w:rsid w:val="00A277A0"/>
    <w:rsid w:val="00A52AA2"/>
    <w:rsid w:val="00A63319"/>
    <w:rsid w:val="00A666CF"/>
    <w:rsid w:val="00A70280"/>
    <w:rsid w:val="00A72E88"/>
    <w:rsid w:val="00A814D1"/>
    <w:rsid w:val="00A93FFD"/>
    <w:rsid w:val="00AE4A8D"/>
    <w:rsid w:val="00AE7A52"/>
    <w:rsid w:val="00AF08FA"/>
    <w:rsid w:val="00B20557"/>
    <w:rsid w:val="00B3411A"/>
    <w:rsid w:val="00B43B43"/>
    <w:rsid w:val="00B50505"/>
    <w:rsid w:val="00B61DA1"/>
    <w:rsid w:val="00B707CC"/>
    <w:rsid w:val="00B708D1"/>
    <w:rsid w:val="00B77C16"/>
    <w:rsid w:val="00BC5482"/>
    <w:rsid w:val="00BD704B"/>
    <w:rsid w:val="00BD71AD"/>
    <w:rsid w:val="00BE3238"/>
    <w:rsid w:val="00BF5DA6"/>
    <w:rsid w:val="00C0217D"/>
    <w:rsid w:val="00C42787"/>
    <w:rsid w:val="00C42ABF"/>
    <w:rsid w:val="00C92D93"/>
    <w:rsid w:val="00CB58F7"/>
    <w:rsid w:val="00CC559D"/>
    <w:rsid w:val="00CE44B4"/>
    <w:rsid w:val="00CF5444"/>
    <w:rsid w:val="00D157CA"/>
    <w:rsid w:val="00D23469"/>
    <w:rsid w:val="00D24A4A"/>
    <w:rsid w:val="00D47092"/>
    <w:rsid w:val="00D92F18"/>
    <w:rsid w:val="00DA4B2D"/>
    <w:rsid w:val="00DA661B"/>
    <w:rsid w:val="00DD0E45"/>
    <w:rsid w:val="00E141B7"/>
    <w:rsid w:val="00E22968"/>
    <w:rsid w:val="00E23EE3"/>
    <w:rsid w:val="00E42E53"/>
    <w:rsid w:val="00E56D55"/>
    <w:rsid w:val="00EA052B"/>
    <w:rsid w:val="00F014FE"/>
    <w:rsid w:val="00F6740B"/>
    <w:rsid w:val="00FD2D21"/>
    <w:rsid w:val="00FF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1B3D"/>
    <w:rPr>
      <w:rFonts w:ascii="Arial" w:eastAsia="ＭＳ ゴシック" w:hAnsi="Arial"/>
      <w:sz w:val="18"/>
      <w:szCs w:val="18"/>
    </w:rPr>
  </w:style>
  <w:style w:type="paragraph" w:styleId="a4">
    <w:name w:val="header"/>
    <w:basedOn w:val="a"/>
    <w:link w:val="a5"/>
    <w:rsid w:val="00593CAF"/>
    <w:pPr>
      <w:tabs>
        <w:tab w:val="center" w:pos="4252"/>
        <w:tab w:val="right" w:pos="8504"/>
      </w:tabs>
      <w:snapToGrid w:val="0"/>
    </w:pPr>
  </w:style>
  <w:style w:type="character" w:customStyle="1" w:styleId="a5">
    <w:name w:val="ヘッダー (文字)"/>
    <w:link w:val="a4"/>
    <w:rsid w:val="00593CAF"/>
    <w:rPr>
      <w:kern w:val="2"/>
      <w:sz w:val="21"/>
      <w:szCs w:val="24"/>
    </w:rPr>
  </w:style>
  <w:style w:type="paragraph" w:styleId="a6">
    <w:name w:val="footer"/>
    <w:basedOn w:val="a"/>
    <w:link w:val="a7"/>
    <w:rsid w:val="00593CAF"/>
    <w:pPr>
      <w:tabs>
        <w:tab w:val="center" w:pos="4252"/>
        <w:tab w:val="right" w:pos="8504"/>
      </w:tabs>
      <w:snapToGrid w:val="0"/>
    </w:pPr>
  </w:style>
  <w:style w:type="character" w:customStyle="1" w:styleId="a7">
    <w:name w:val="フッター (文字)"/>
    <w:link w:val="a6"/>
    <w:rsid w:val="00593CAF"/>
    <w:rPr>
      <w:kern w:val="2"/>
      <w:sz w:val="21"/>
      <w:szCs w:val="24"/>
    </w:rPr>
  </w:style>
  <w:style w:type="table" w:styleId="a8">
    <w:name w:val="Table Grid"/>
    <w:basedOn w:val="a1"/>
    <w:rsid w:val="00AF0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1B3D"/>
    <w:rPr>
      <w:rFonts w:ascii="Arial" w:eastAsia="ＭＳ ゴシック" w:hAnsi="Arial"/>
      <w:sz w:val="18"/>
      <w:szCs w:val="18"/>
    </w:rPr>
  </w:style>
  <w:style w:type="paragraph" w:styleId="a4">
    <w:name w:val="header"/>
    <w:basedOn w:val="a"/>
    <w:link w:val="a5"/>
    <w:rsid w:val="00593CAF"/>
    <w:pPr>
      <w:tabs>
        <w:tab w:val="center" w:pos="4252"/>
        <w:tab w:val="right" w:pos="8504"/>
      </w:tabs>
      <w:snapToGrid w:val="0"/>
    </w:pPr>
  </w:style>
  <w:style w:type="character" w:customStyle="1" w:styleId="a5">
    <w:name w:val="ヘッダー (文字)"/>
    <w:link w:val="a4"/>
    <w:rsid w:val="00593CAF"/>
    <w:rPr>
      <w:kern w:val="2"/>
      <w:sz w:val="21"/>
      <w:szCs w:val="24"/>
    </w:rPr>
  </w:style>
  <w:style w:type="paragraph" w:styleId="a6">
    <w:name w:val="footer"/>
    <w:basedOn w:val="a"/>
    <w:link w:val="a7"/>
    <w:rsid w:val="00593CAF"/>
    <w:pPr>
      <w:tabs>
        <w:tab w:val="center" w:pos="4252"/>
        <w:tab w:val="right" w:pos="8504"/>
      </w:tabs>
      <w:snapToGrid w:val="0"/>
    </w:pPr>
  </w:style>
  <w:style w:type="character" w:customStyle="1" w:styleId="a7">
    <w:name w:val="フッター (文字)"/>
    <w:link w:val="a6"/>
    <w:rsid w:val="00593CAF"/>
    <w:rPr>
      <w:kern w:val="2"/>
      <w:sz w:val="21"/>
      <w:szCs w:val="24"/>
    </w:rPr>
  </w:style>
  <w:style w:type="table" w:styleId="a8">
    <w:name w:val="Table Grid"/>
    <w:basedOn w:val="a1"/>
    <w:rsid w:val="00AF0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2421</Words>
  <Characters>165</Characters>
  <Application>Microsoft Office Word</Application>
  <DocSecurity>8</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企画第　　　号</vt:lpstr>
      <vt:lpstr>企画第　　　号</vt:lpstr>
    </vt:vector>
  </TitlesOfParts>
  <Company>大阪府</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企画第　　　号</dc:title>
  <dc:creator>大阪府職員端末機１７年度１２月調達</dc:creator>
  <cp:lastModifiedBy>大阪府庁</cp:lastModifiedBy>
  <cp:revision>3</cp:revision>
  <cp:lastPrinted>2014-08-19T07:31:00Z</cp:lastPrinted>
  <dcterms:created xsi:type="dcterms:W3CDTF">2014-09-04T03:14:00Z</dcterms:created>
  <dcterms:modified xsi:type="dcterms:W3CDTF">2014-09-04T03:14:00Z</dcterms:modified>
</cp:coreProperties>
</file>