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8C" w:rsidRPr="0002663D" w:rsidRDefault="00012C3F" w:rsidP="0075688C">
      <w:pPr>
        <w:jc w:val="center"/>
        <w:rPr>
          <w:rFonts w:ascii="Meiryo UI" w:eastAsia="Meiryo UI" w:hAnsi="Meiryo UI" w:cs="Meiryo UI"/>
          <w:b/>
          <w:noProof/>
          <w:szCs w:val="24"/>
        </w:rPr>
      </w:pPr>
      <w:r w:rsidRPr="0002663D">
        <w:rPr>
          <w:rFonts w:ascii="Meiryo UI" w:eastAsia="Meiryo UI" w:hAnsi="Meiryo UI" w:cs="Meiryo UI"/>
          <w:b/>
          <w:noProof/>
          <w:color w:val="000000" w:themeColor="text1"/>
          <w:sz w:val="24"/>
          <w:szCs w:val="24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C5D0E" wp14:editId="73AAD5C6">
                <wp:simplePos x="0" y="0"/>
                <wp:positionH relativeFrom="column">
                  <wp:posOffset>12673330</wp:posOffset>
                </wp:positionH>
                <wp:positionV relativeFrom="paragraph">
                  <wp:posOffset>-106045</wp:posOffset>
                </wp:positionV>
                <wp:extent cx="1151890" cy="431800"/>
                <wp:effectExtent l="0" t="0" r="10160" b="2540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C3F" w:rsidRPr="00D100FB" w:rsidRDefault="00012C3F" w:rsidP="00012C3F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 w:cs="Meiryo UI"/>
                                <w:sz w:val="32"/>
                              </w:rPr>
                            </w:pPr>
                            <w:r w:rsidRPr="00D100FB">
                              <w:rPr>
                                <w:rFonts w:ascii="ＭＳ ゴシック" w:eastAsia="ＭＳ ゴシック" w:hAnsi="ＭＳ ゴシック" w:cs="Meiryo UI" w:hint="eastAsia"/>
                                <w:sz w:val="3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97.9pt;margin-top:-8.35pt;width:90.7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" strokeweight="1.5pt">
                <v:textbox>
                  <w:txbxContent>
                    <w:p w:rsidR="00012C3F" w:rsidRPr="00D100FB" w:rsidRDefault="00012C3F" w:rsidP="00012C3F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 w:cs="Meiryo UI"/>
                          <w:sz w:val="32"/>
                        </w:rPr>
                      </w:pPr>
                      <w:r w:rsidRPr="00D100FB">
                        <w:rPr>
                          <w:rFonts w:ascii="ＭＳ ゴシック" w:eastAsia="ＭＳ ゴシック" w:hAnsi="ＭＳ ゴシック" w:cs="Meiryo UI" w:hint="eastAsia"/>
                          <w:sz w:val="32"/>
                        </w:rPr>
                        <w:t>資料３</w:t>
                      </w:r>
                    </w:p>
                  </w:txbxContent>
                </v:textbox>
              </v:shape>
            </w:pict>
          </mc:Fallback>
        </mc:AlternateContent>
      </w:r>
      <w:r w:rsidR="00626849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「</w:t>
      </w:r>
      <w:r w:rsidR="0075688C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大阪府教育振興基本計画</w:t>
      </w:r>
      <w:r w:rsidR="008E6E51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における</w:t>
      </w:r>
      <w:r w:rsidR="0075688C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後期事業計画</w:t>
      </w:r>
      <w:r w:rsidR="00B9361D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」</w:t>
      </w:r>
      <w:r w:rsidR="00626849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（</w:t>
      </w:r>
      <w:r w:rsidR="00F05C28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2018（</w:t>
      </w:r>
      <w:r w:rsidR="00626849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平成</w:t>
      </w:r>
      <w:r w:rsidR="00BE4C4A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30</w:t>
      </w:r>
      <w:r w:rsidR="00F05C28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）</w:t>
      </w:r>
      <w:r w:rsidR="00333141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年度</w:t>
      </w:r>
      <w:r w:rsidR="00BE4C4A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～</w:t>
      </w:r>
      <w:r w:rsidR="00F05C28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2022</w:t>
      </w:r>
      <w:r w:rsidR="00626849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年度</w:t>
      </w:r>
      <w:r w:rsidR="00BE4C4A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）</w:t>
      </w:r>
      <w:r w:rsidR="0075688C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の</w:t>
      </w:r>
      <w:r w:rsidR="00B9361D" w:rsidRPr="0002663D">
        <w:rPr>
          <w:rFonts w:ascii="Meiryo UI" w:eastAsia="Meiryo UI" w:hAnsi="Meiryo UI" w:cs="Meiryo UI" w:hint="eastAsia"/>
          <w:b/>
          <w:noProof/>
          <w:sz w:val="32"/>
          <w:szCs w:val="32"/>
        </w:rPr>
        <w:t>概要</w:t>
      </w:r>
      <w:r w:rsidR="00F3128B" w:rsidRPr="0002663D">
        <w:rPr>
          <w:rFonts w:ascii="Meiryo UI" w:eastAsia="Meiryo UI" w:hAnsi="Meiryo UI" w:cs="Meiryo UI"/>
          <w:b/>
          <w:noProof/>
          <w:szCs w:val="24"/>
        </w:rPr>
        <w:t xml:space="preserve"> </w:t>
      </w:r>
    </w:p>
    <w:p w:rsidR="001E65A3" w:rsidRPr="0002663D" w:rsidRDefault="001E65A3" w:rsidP="0075688C">
      <w:pPr>
        <w:jc w:val="center"/>
        <w:rPr>
          <w:rFonts w:ascii="Meiryo UI" w:eastAsia="Meiryo UI" w:hAnsi="Meiryo UI" w:cs="Meiryo UI"/>
          <w:b/>
          <w:noProof/>
          <w:szCs w:val="24"/>
        </w:rPr>
      </w:pPr>
    </w:p>
    <w:bookmarkStart w:id="0" w:name="_GoBack"/>
    <w:bookmarkEnd w:id="0"/>
    <w:p w:rsidR="0075688C" w:rsidRPr="0002663D" w:rsidRDefault="009C4C14" w:rsidP="0075688C">
      <w:pPr>
        <w:jc w:val="center"/>
        <w:rPr>
          <w:rFonts w:ascii="Meiryo UI" w:eastAsia="Meiryo UI" w:hAnsi="Meiryo UI" w:cs="Meiryo UI"/>
          <w:b/>
          <w:noProof/>
          <w:sz w:val="28"/>
          <w:szCs w:val="28"/>
        </w:rPr>
      </w:pPr>
      <w:r w:rsidRPr="0002663D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03DA5D" wp14:editId="7ADD007E">
                <wp:simplePos x="0" y="0"/>
                <wp:positionH relativeFrom="column">
                  <wp:posOffset>915670</wp:posOffset>
                </wp:positionH>
                <wp:positionV relativeFrom="paragraph">
                  <wp:posOffset>132715</wp:posOffset>
                </wp:positionV>
                <wp:extent cx="2082800" cy="381000"/>
                <wp:effectExtent l="0" t="0" r="127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818BC" w:rsidRPr="00322AF1" w:rsidRDefault="00626849" w:rsidP="008D1F2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322AF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策定の趣旨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72.1pt;margin-top:10.45pt;width:164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" fillcolor="#8aabd3 [2132]" strokecolor="windowText" strokeweight="1pt">
                <v:fill color2="#d6e2f0 [756]" colors="0 #9ab5e4;.5 white;1 #e1e8f5" focus="100%" type="gradient">
                  <o:fill v:ext="view" type="gradientUnscaled"/>
                </v:fill>
                <v:textbox>
                  <w:txbxContent>
                    <w:p w:rsidR="005818BC" w:rsidRPr="00322AF1" w:rsidRDefault="00626849" w:rsidP="008D1F2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322AF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策定の趣旨</w:t>
                      </w:r>
                    </w:p>
                  </w:txbxContent>
                </v:textbox>
              </v:roundrect>
            </w:pict>
          </mc:Fallback>
        </mc:AlternateContent>
      </w:r>
      <w:r w:rsidRPr="0002663D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68D265" wp14:editId="4F5C2077">
                <wp:simplePos x="0" y="0"/>
                <wp:positionH relativeFrom="column">
                  <wp:posOffset>10034270</wp:posOffset>
                </wp:positionH>
                <wp:positionV relativeFrom="paragraph">
                  <wp:posOffset>107315</wp:posOffset>
                </wp:positionV>
                <wp:extent cx="3035300" cy="381000"/>
                <wp:effectExtent l="0" t="0" r="12700" b="19050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50000">
                              <a:sysClr val="window" lastClr="FFFFFF"/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C4C14" w:rsidRPr="00322AF1" w:rsidRDefault="009C4C14" w:rsidP="009C4C14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322AF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具体的取組（主なもの）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790.1pt;margin-top:8.45pt;width:239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" fillcolor="#9ab5e4" strokecolor="windowText" strokeweight="1pt">
                <v:fill color2="#8eb4e3" colors="0 #9ab5e4;.5 window;1 #8eb4e3" focus="100%" type="gradient">
                  <o:fill v:ext="view" type="gradientUnscaled"/>
                </v:fill>
                <v:textbox>
                  <w:txbxContent>
                    <w:p w:rsidR="009C4C14" w:rsidRPr="00322AF1" w:rsidRDefault="009C4C14" w:rsidP="009C4C14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322AF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具体的取組（主なもの）</w:t>
                      </w:r>
                    </w:p>
                  </w:txbxContent>
                </v:textbox>
              </v:roundrect>
            </w:pict>
          </mc:Fallback>
        </mc:AlternateContent>
      </w:r>
      <w:r w:rsidRPr="0002663D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5662C7" wp14:editId="39183533">
                <wp:simplePos x="0" y="0"/>
                <wp:positionH relativeFrom="column">
                  <wp:posOffset>5144770</wp:posOffset>
                </wp:positionH>
                <wp:positionV relativeFrom="paragraph">
                  <wp:posOffset>107315</wp:posOffset>
                </wp:positionV>
                <wp:extent cx="3035300" cy="381000"/>
                <wp:effectExtent l="0" t="0" r="12700" b="19050"/>
                <wp:wrapNone/>
                <wp:docPr id="1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3810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/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688C" w:rsidRPr="00322AF1" w:rsidRDefault="00894DD4" w:rsidP="008D1F2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</w:rPr>
                            </w:pPr>
                            <w:r w:rsidRPr="00322AF1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課題・方向性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405.1pt;margin-top:8.45pt;width:239pt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" fillcolor="#8aabd3 [2132]" strokecolor="windowText" strokeweight="1pt">
                <v:fill color2="#8db3e2 [1311]" colors="0 #9ab5e4;.5 white;1 #8eb4e3" focus="100%" type="gradient">
                  <o:fill v:ext="view" type="gradientUnscaled"/>
                </v:fill>
                <v:textbox>
                  <w:txbxContent>
                    <w:p w:rsidR="0075688C" w:rsidRPr="00322AF1" w:rsidRDefault="00894DD4" w:rsidP="008D1F2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 w:val="22"/>
                        </w:rPr>
                      </w:pPr>
                      <w:r w:rsidRPr="00322AF1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課題・方向性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pPr w:leftFromText="142" w:rightFromText="142" w:vertAnchor="text" w:horzAnchor="page" w:tblpX="8102" w:tblpY="370"/>
        <w:tblW w:w="15134" w:type="dxa"/>
        <w:tblLook w:val="04A0" w:firstRow="1" w:lastRow="0" w:firstColumn="1" w:lastColumn="0" w:noHBand="0" w:noVBand="1"/>
      </w:tblPr>
      <w:tblGrid>
        <w:gridCol w:w="7763"/>
        <w:gridCol w:w="7371"/>
      </w:tblGrid>
      <w:tr w:rsidR="008D1F2C" w:rsidRPr="0002663D" w:rsidTr="003E11C8">
        <w:trPr>
          <w:trHeight w:val="14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基本方針１</w:t>
            </w: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shd w:val="pct15" w:color="auto" w:fill="FFFFFF"/>
              </w:rPr>
              <w:t xml:space="preserve">　市町村とともに小・中学校の教育力を充実します</w:t>
            </w:r>
          </w:p>
          <w:p w:rsidR="008D1F2C" w:rsidRPr="0002663D" w:rsidRDefault="00185B36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1D1B18" wp14:editId="46A53964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158115</wp:posOffset>
                      </wp:positionV>
                      <wp:extent cx="203835" cy="203835"/>
                      <wp:effectExtent l="0" t="19050" r="43815" b="4381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366.35pt;margin-top:12.45pt;width:16.05pt;height:16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・小・中学校の</w:t>
            </w:r>
            <w:r w:rsidR="00135D84"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さら</w:t>
            </w:r>
            <w:r w:rsidR="008D1F2C"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なる学力向上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・学習指導要領の改訂（小学校における英語の教科化、外国語活動）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4532F0" w:rsidRPr="0002663D" w:rsidRDefault="004532F0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/>
                <w:sz w:val="22"/>
                <w:szCs w:val="24"/>
              </w:rPr>
              <w:t>➢</w:t>
            </w:r>
            <w:r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小</w:t>
            </w:r>
            <w:r w:rsidR="00521466"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・</w:t>
            </w:r>
            <w:r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中学校を対象とした学力向上に向けた支援</w:t>
            </w:r>
          </w:p>
          <w:p w:rsidR="00D84D0B" w:rsidRDefault="004532F0" w:rsidP="003E11C8">
            <w:pPr>
              <w:adjustRightInd w:val="0"/>
              <w:snapToGrid w:val="0"/>
              <w:spacing w:line="360" w:lineRule="exact"/>
              <w:ind w:leftChars="100" w:left="430" w:hangingChars="100" w:hanging="22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➢支援人材との連携や生徒指導上の課題への対応等による、小・中学生の</w:t>
            </w:r>
          </w:p>
          <w:p w:rsidR="00D84D0B" w:rsidRDefault="004532F0" w:rsidP="003E11C8">
            <w:pPr>
              <w:adjustRightInd w:val="0"/>
              <w:snapToGrid w:val="0"/>
              <w:spacing w:line="360" w:lineRule="exact"/>
              <w:ind w:leftChars="200" w:left="42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「学びに向かう力」の育成　</w:t>
            </w:r>
          </w:p>
          <w:p w:rsidR="008D1F2C" w:rsidRPr="00D84D0B" w:rsidRDefault="004532F0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 xml:space="preserve">➢小学校段階から英語教育を推進し、グローバル人材を育成 </w:t>
            </w:r>
          </w:p>
        </w:tc>
      </w:tr>
      <w:tr w:rsidR="008D1F2C" w:rsidRPr="0002663D" w:rsidTr="003E11C8">
        <w:trPr>
          <w:trHeight w:val="1474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基本方針２</w:t>
            </w: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shd w:val="pct15" w:color="auto" w:fill="FFFFFF"/>
              </w:rPr>
              <w:t xml:space="preserve">　公私の切磋琢磨により高校の教育力を向上させます</w:t>
            </w:r>
          </w:p>
          <w:p w:rsidR="008D1F2C" w:rsidRPr="0002663D" w:rsidRDefault="00185B36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978AB8" wp14:editId="0FB18312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215265</wp:posOffset>
                      </wp:positionV>
                      <wp:extent cx="203835" cy="203835"/>
                      <wp:effectExtent l="0" t="19050" r="43815" b="43815"/>
                      <wp:wrapNone/>
                      <wp:docPr id="8" name="右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8" o:spid="_x0000_s1026" type="#_x0000_t13" style="position:absolute;left:0;text-align:left;margin-left:366.35pt;margin-top:16.95pt;width:16.05pt;height:16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vnVhgIAAP8E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sz w:val="22"/>
              </w:rPr>
              <w:t>・公私の切磋琢磨、連携による教育力向上</w:t>
            </w:r>
          </w:p>
          <w:p w:rsidR="00044BEC" w:rsidRPr="0002663D" w:rsidRDefault="006938B3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sz w:val="22"/>
              </w:rPr>
              <w:t>・社会の変化やニーズを踏まえた府立高校の充実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sz w:val="22"/>
              </w:rPr>
              <w:t>・府立高校の不登校生徒数の減少・中退率の改善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6938B3" w:rsidRPr="0002663D" w:rsidRDefault="006938B3" w:rsidP="003E11C8">
            <w:pPr>
              <w:autoSpaceDE w:val="0"/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  <w:t>➢</w:t>
            </w:r>
            <w:r w:rsidR="00521466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私立高校等の授業料無償化制度の継続</w:t>
            </w:r>
          </w:p>
          <w:p w:rsidR="00F07CC2" w:rsidRPr="0002663D" w:rsidRDefault="008D1F2C" w:rsidP="003E11C8">
            <w:pPr>
              <w:autoSpaceDE w:val="0"/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</w:t>
            </w:r>
            <w:r w:rsidR="006938B3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文理学科拡充によるグローバルリーダーズハイスクールの取組みや、</w:t>
            </w:r>
          </w:p>
          <w:p w:rsidR="008D1F2C" w:rsidRPr="0002663D" w:rsidRDefault="006938B3" w:rsidP="003E11C8">
            <w:pPr>
              <w:autoSpaceDE w:val="0"/>
              <w:adjustRightInd w:val="0"/>
              <w:snapToGrid w:val="0"/>
              <w:spacing w:line="360" w:lineRule="exact"/>
              <w:ind w:leftChars="200" w:left="4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ネイティブ</w:t>
            </w:r>
            <w:r w:rsidR="004E3E96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英語</w:t>
            </w:r>
            <w:r w:rsidR="00044BEC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教員の活用など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英語教育の充実</w:t>
            </w:r>
            <w:r w:rsidR="00473813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、工科高校の充実</w:t>
            </w:r>
          </w:p>
          <w:p w:rsidR="008D1F2C" w:rsidRPr="0002663D" w:rsidRDefault="008D1F2C" w:rsidP="003E11C8">
            <w:pPr>
              <w:pStyle w:val="Web"/>
              <w:spacing w:before="0" w:beforeAutospacing="0" w:after="0" w:afterAutospacing="0" w:line="400" w:lineRule="exact"/>
              <w:ind w:firstLineChars="100" w:firstLine="220"/>
              <w:jc w:val="both"/>
              <w:rPr>
                <w:rFonts w:ascii="Meiryo UI" w:eastAsia="Meiryo UI" w:hAnsi="Meiryo UI" w:cs="Meiryo UI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➢</w:t>
            </w:r>
            <w:r w:rsidR="00BA302E" w:rsidRPr="0002663D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専門</w:t>
            </w:r>
            <w:r w:rsidRPr="0002663D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人材の活用により課題</w:t>
            </w:r>
            <w:r w:rsidR="00135D84" w:rsidRPr="0002663D">
              <w:rPr>
                <w:rFonts w:ascii="Meiryo UI" w:eastAsia="Meiryo UI" w:hAnsi="Meiryo UI" w:cs="Meiryo UI" w:hint="eastAsia"/>
                <w:color w:val="000000"/>
                <w:sz w:val="22"/>
              </w:rPr>
              <w:t>を抱える</w:t>
            </w:r>
            <w:r w:rsidRPr="0002663D">
              <w:rPr>
                <w:rFonts w:ascii="Meiryo UI" w:eastAsia="Meiryo UI" w:hAnsi="Meiryo UI" w:cs="Meiryo UI" w:hint="eastAsia"/>
                <w:color w:val="000000"/>
                <w:sz w:val="22"/>
              </w:rPr>
              <w:t>生徒を支援</w:t>
            </w:r>
          </w:p>
        </w:tc>
      </w:tr>
      <w:tr w:rsidR="008D1F2C" w:rsidRPr="0002663D" w:rsidTr="003E11C8">
        <w:trPr>
          <w:trHeight w:val="1814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基本方針３</w:t>
            </w: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shd w:val="pct15" w:color="auto" w:fill="FFFFFF"/>
              </w:rPr>
              <w:t xml:space="preserve">　障がいのある子ども一人ひとりの自立を支援します</w:t>
            </w:r>
          </w:p>
          <w:p w:rsidR="008D1F2C" w:rsidRPr="0002663D" w:rsidRDefault="00185B36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noProof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1521C2" wp14:editId="25BCE9D8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132715</wp:posOffset>
                      </wp:positionV>
                      <wp:extent cx="203835" cy="203835"/>
                      <wp:effectExtent l="0" t="19050" r="43815" b="4381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" o:spid="_x0000_s1026" type="#_x0000_t13" style="position:absolute;left:0;text-align:left;margin-left:366.35pt;margin-top:10.45pt;width:16.05pt;height:16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0fShQIAAP8E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noProof/>
                <w:sz w:val="22"/>
                <w:szCs w:val="24"/>
              </w:rPr>
              <w:t>・府内全域の知的障がい支援学校在籍者数の増加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noProof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sz w:val="22"/>
                <w:szCs w:val="24"/>
              </w:rPr>
              <w:t>・高校における通級</w:t>
            </w:r>
            <w:r w:rsidR="00E60E65" w:rsidRPr="0002663D">
              <w:rPr>
                <w:rFonts w:ascii="Meiryo UI" w:eastAsia="Meiryo UI" w:hAnsi="Meiryo UI" w:cs="Meiryo UI" w:hint="eastAsia"/>
                <w:noProof/>
                <w:sz w:val="22"/>
                <w:szCs w:val="24"/>
              </w:rPr>
              <w:t>による</w:t>
            </w:r>
            <w:r w:rsidRPr="0002663D">
              <w:rPr>
                <w:rFonts w:ascii="Meiryo UI" w:eastAsia="Meiryo UI" w:hAnsi="Meiryo UI" w:cs="Meiryo UI" w:hint="eastAsia"/>
                <w:noProof/>
                <w:sz w:val="22"/>
                <w:szCs w:val="24"/>
              </w:rPr>
              <w:t>指導の制度化</w:t>
            </w:r>
            <w:r w:rsidR="00E60E65" w:rsidRPr="0002663D">
              <w:rPr>
                <w:rFonts w:ascii="Meiryo UI" w:eastAsia="Meiryo UI" w:hAnsi="Meiryo UI" w:cs="Meiryo UI" w:hint="eastAsia"/>
                <w:noProof/>
                <w:sz w:val="22"/>
                <w:szCs w:val="24"/>
              </w:rPr>
              <w:t>への対応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noProof/>
                <w:sz w:val="22"/>
                <w:szCs w:val="24"/>
              </w:rPr>
            </w:pPr>
            <w:r w:rsidRPr="003E11C8">
              <w:rPr>
                <w:rFonts w:ascii="Meiryo UI" w:eastAsia="Meiryo UI" w:hAnsi="Meiryo UI" w:cs="Meiryo UI" w:hint="eastAsia"/>
                <w:noProof/>
                <w:sz w:val="22"/>
                <w:szCs w:val="24"/>
              </w:rPr>
              <w:t>・支援教育に携わる教員の専門性及び資質の向上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➢将来推計を踏まえた教育環境の</w:t>
            </w:r>
            <w:r w:rsidR="00C521E4"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充実</w:t>
            </w:r>
            <w:r w:rsidR="00F07CC2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 xml:space="preserve"> </w:t>
            </w:r>
          </w:p>
          <w:p w:rsidR="003E11C8" w:rsidRDefault="003E11C8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➢医療的ケアを実施する体制整備の支援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➢府立高校に通級指導教室を設置</w:t>
            </w:r>
            <w:r w:rsidR="00F07CC2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 xml:space="preserve"> </w:t>
            </w:r>
          </w:p>
          <w:p w:rsidR="003E11C8" w:rsidRDefault="003E11C8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➢障がいのある生徒の高校生活支援の充実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  <w:t>➢</w:t>
            </w:r>
            <w:r w:rsidRPr="003E11C8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支援学校におけるセンター的機能の発揮</w:t>
            </w:r>
            <w:r w:rsidR="004E0360" w:rsidRPr="003E11C8">
              <w:rPr>
                <w:rFonts w:ascii="Meiryo UI" w:eastAsia="Meiryo UI" w:hAnsi="Meiryo UI" w:cs="Meiryo UI" w:hint="eastAsia"/>
                <w:sz w:val="22"/>
                <w:szCs w:val="24"/>
              </w:rPr>
              <w:t>、免許率向上に向けた支援</w:t>
            </w:r>
          </w:p>
        </w:tc>
      </w:tr>
      <w:tr w:rsidR="008D1F2C" w:rsidRPr="0002663D" w:rsidTr="003E11C8">
        <w:trPr>
          <w:trHeight w:val="1134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基本方針４</w:t>
            </w: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shd w:val="pct15" w:color="auto" w:fill="FFFFFF"/>
              </w:rPr>
              <w:t xml:space="preserve">　子どもたちの豊かでたくましい人間性をはぐくみます</w:t>
            </w:r>
          </w:p>
          <w:p w:rsidR="008D1F2C" w:rsidRPr="0002663D" w:rsidRDefault="00185B36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F76FB7" wp14:editId="2D856AA4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-635</wp:posOffset>
                      </wp:positionV>
                      <wp:extent cx="203835" cy="203835"/>
                      <wp:effectExtent l="0" t="19050" r="43815" b="43815"/>
                      <wp:wrapNone/>
                      <wp:docPr id="12" name="右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2" o:spid="_x0000_s1026" type="#_x0000_t13" style="position:absolute;left:0;text-align:left;margin-left:366.35pt;margin-top:-.05pt;width:16.05pt;height:16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prhwIAAAEF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sz w:val="22"/>
              </w:rPr>
              <w:t>・子どもの豊かでたくましい人間性の育成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sz w:val="22"/>
              </w:rPr>
              <w:t>・暴力行為や不登校など、生徒指導上の課題への対応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  <w:t>➢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子どもの発達段階に応じた読書環境の充実、道徳教育の推進</w:t>
            </w:r>
          </w:p>
          <w:p w:rsidR="00D84D0B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  <w:t>➢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小</w:t>
            </w:r>
            <w:r w:rsidR="00521466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・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中学校での組織的な生徒指導体制の強化</w:t>
            </w:r>
            <w:r w:rsidR="00BA302E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、専門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人材の活用による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200" w:firstLine="44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課題を抱える高校生の支援</w:t>
            </w:r>
            <w:r w:rsidR="00F07CC2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8D1F2C" w:rsidRPr="0002663D" w:rsidTr="003E11C8">
        <w:trPr>
          <w:trHeight w:val="1134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基本方針５</w:t>
            </w:r>
            <w:r w:rsidRPr="0002663D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子どもたちの健やかな体をはぐくみます</w:t>
            </w:r>
          </w:p>
          <w:p w:rsidR="008D1F2C" w:rsidRPr="0002663D" w:rsidRDefault="00185B36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8256EB6" wp14:editId="3F14FFA1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18415</wp:posOffset>
                      </wp:positionV>
                      <wp:extent cx="203835" cy="203835"/>
                      <wp:effectExtent l="0" t="19050" r="43815" b="43815"/>
                      <wp:wrapNone/>
                      <wp:docPr id="9" name="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9" o:spid="_x0000_s1026" type="#_x0000_t13" style="position:absolute;left:0;text-align:left;margin-left:366.35pt;margin-top:1.45pt;width:16.05pt;height:16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・子どもの</w:t>
            </w:r>
            <w:r w:rsidR="00135D84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さら</w:t>
            </w:r>
            <w:r w:rsidR="008D1F2C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なる</w:t>
            </w:r>
            <w:r w:rsidR="008D1F2C" w:rsidRPr="0002663D">
              <w:rPr>
                <w:rFonts w:ascii="Meiryo UI" w:eastAsia="Meiryo UI" w:hAnsi="Meiryo UI" w:cs="Meiryo UI" w:hint="eastAsia"/>
                <w:sz w:val="22"/>
              </w:rPr>
              <w:t>体力向上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・</w:t>
            </w:r>
            <w:r w:rsidR="002D1D87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生活習慣の定着を通した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子どもの健康づくり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D84D0B" w:rsidRDefault="00D84D0B" w:rsidP="003E11C8">
            <w:pPr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</w:t>
            </w:r>
            <w:r w:rsidR="00BA302E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オリンピアン・パラリンピアン等の活用によ</w:t>
            </w:r>
            <w:r w:rsidR="00F07CC2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る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運動意欲の向上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02663D">
              <w:rPr>
                <w:rFonts w:ascii="Meiryo UI" w:eastAsia="Meiryo UI" w:hAnsi="Meiryo UI" w:cs="Meiryo UI"/>
                <w:color w:val="000000" w:themeColor="text1"/>
                <w:sz w:val="22"/>
              </w:rPr>
              <w:t>➢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食に関する指導や保健活動の充実による健康づくり</w:t>
            </w:r>
          </w:p>
        </w:tc>
      </w:tr>
      <w:tr w:rsidR="008D1F2C" w:rsidRPr="0002663D" w:rsidTr="003E11C8">
        <w:trPr>
          <w:trHeight w:val="1134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基本方針６</w:t>
            </w:r>
            <w:r w:rsidRPr="0002663D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教員の力とやる気を高めます</w:t>
            </w:r>
          </w:p>
          <w:p w:rsidR="008D1F2C" w:rsidRPr="0002663D" w:rsidRDefault="00185B36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color w:val="000000" w:themeColor="text1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B24A6B" wp14:editId="55DDCBC1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-2540</wp:posOffset>
                      </wp:positionV>
                      <wp:extent cx="203835" cy="203835"/>
                      <wp:effectExtent l="0" t="19050" r="43815" b="43815"/>
                      <wp:wrapNone/>
                      <wp:docPr id="13" name="右矢印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3" o:spid="_x0000_s1026" type="#_x0000_t13" style="position:absolute;left:0;text-align:left;margin-left:366.35pt;margin-top:-.2pt;width:16.05pt;height:16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・教員の資質能力の向上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D84D0B" w:rsidRDefault="008D1F2C" w:rsidP="003E11C8">
            <w:pPr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➢学習指導要領の改訂を踏まえた授業改善への支援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➢教員養成を担う大学等との協議を踏まえた「学び続ける教員」の育成</w:t>
            </w:r>
            <w:r w:rsidR="00F07CC2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8D1F2C" w:rsidRPr="0002663D" w:rsidTr="003E11C8">
        <w:trPr>
          <w:trHeight w:val="1134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基本方針７</w:t>
            </w:r>
            <w:r w:rsidRPr="0002663D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学校の組織力向上と開かれた学校づくりをすすめます</w:t>
            </w:r>
          </w:p>
          <w:p w:rsidR="008D1F2C" w:rsidRPr="0002663D" w:rsidRDefault="00185B36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DF6BE1" wp14:editId="753A863B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41910</wp:posOffset>
                      </wp:positionV>
                      <wp:extent cx="203835" cy="203835"/>
                      <wp:effectExtent l="0" t="19050" r="43815" b="4381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4" o:spid="_x0000_s1026" type="#_x0000_t13" style="position:absolute;left:0;text-align:left;margin-left:366.35pt;margin-top:3.3pt;width:16.05pt;height:16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MUhwIAAAEF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・開かれた学校づくりの推進</w:t>
            </w:r>
          </w:p>
          <w:p w:rsidR="008D1F2C" w:rsidRPr="0002663D" w:rsidRDefault="00101A4A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・教</w:t>
            </w:r>
            <w:r w:rsidR="008D1F2C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員の長時間勤務の解消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9C4C14" w:rsidRPr="0002663D" w:rsidRDefault="008D1F2C" w:rsidP="003E11C8">
            <w:pPr>
              <w:adjustRightInd w:val="0"/>
              <w:snapToGrid w:val="0"/>
              <w:spacing w:line="360" w:lineRule="exac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02663D">
              <w:rPr>
                <w:rFonts w:ascii="Meiryo UI" w:eastAsia="Meiryo UI" w:hAnsi="Meiryo UI" w:cs="Meiryo UI"/>
                <w:color w:val="000000" w:themeColor="text1"/>
                <w:sz w:val="22"/>
              </w:rPr>
              <w:t>➢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学校運営協議会の設置による学校運営の改善</w:t>
            </w:r>
          </w:p>
          <w:p w:rsidR="008D1F2C" w:rsidRPr="0002663D" w:rsidRDefault="00101A4A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➢教</w:t>
            </w:r>
            <w:r w:rsidR="00E81073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職</w:t>
            </w:r>
            <w:r w:rsidR="008D1F2C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員の働き方改革の推進</w:t>
            </w:r>
            <w:r w:rsidR="00F07CC2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8D1F2C" w:rsidRPr="0002663D" w:rsidTr="003E11C8">
        <w:trPr>
          <w:trHeight w:val="1134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  <w:bdr w:val="single" w:sz="4" w:space="0" w:color="auto"/>
                <w:shd w:val="pct15" w:color="auto" w:fill="FFFFFF"/>
              </w:rPr>
              <w:t>基本方針８</w:t>
            </w:r>
            <w:r w:rsidRPr="0002663D">
              <w:rPr>
                <w:rFonts w:ascii="Meiryo UI" w:eastAsia="Meiryo UI" w:hAnsi="Meiryo UI" w:cs="Meiryo UI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 xml:space="preserve">　安全で安心な学びの場をつくります</w:t>
            </w:r>
          </w:p>
          <w:p w:rsidR="008D1F2C" w:rsidRPr="0002663D" w:rsidRDefault="00185B36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noProof/>
                <w:sz w:val="22"/>
                <w:szCs w:val="28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918F3C" wp14:editId="02309D3C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3810</wp:posOffset>
                      </wp:positionV>
                      <wp:extent cx="203835" cy="203835"/>
                      <wp:effectExtent l="0" t="19050" r="43815" b="43815"/>
                      <wp:wrapNone/>
                      <wp:docPr id="15" name="右矢印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5" o:spid="_x0000_s1026" type="#_x0000_t13" style="position:absolute;left:0;text-align:left;margin-left:366.35pt;margin-top:.3pt;width:16.05pt;height:16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noProof/>
                <w:sz w:val="22"/>
                <w:szCs w:val="28"/>
              </w:rPr>
              <w:t>・</w:t>
            </w:r>
            <w:r w:rsidR="002D1D87" w:rsidRPr="0002663D">
              <w:rPr>
                <w:rFonts w:ascii="Meiryo UI" w:eastAsia="Meiryo UI" w:hAnsi="Meiryo UI" w:cs="Meiryo UI" w:hint="eastAsia"/>
                <w:noProof/>
                <w:sz w:val="22"/>
                <w:szCs w:val="28"/>
              </w:rPr>
              <w:t>子どもの安全・安心の確保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D84D0B" w:rsidRDefault="00D84D0B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➢トイレ改修など府立学校の老朽化対策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➢「大規模災害時初期対応マニュアル」の活用による危機管理体制の充実</w:t>
            </w:r>
          </w:p>
        </w:tc>
      </w:tr>
      <w:tr w:rsidR="008D1F2C" w:rsidRPr="0002663D" w:rsidTr="003E11C8">
        <w:trPr>
          <w:trHeight w:val="1134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基本方針９</w:t>
            </w: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shd w:val="pct15" w:color="auto" w:fill="FFFFFF"/>
              </w:rPr>
              <w:t xml:space="preserve">　地域の教育コミュニティづくりと家庭教育を支援します</w:t>
            </w:r>
          </w:p>
          <w:p w:rsidR="008D1F2C" w:rsidRPr="0002663D" w:rsidRDefault="00185B36" w:rsidP="003E11C8">
            <w:pPr>
              <w:spacing w:line="36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18FFBA" wp14:editId="6A177595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149860</wp:posOffset>
                      </wp:positionV>
                      <wp:extent cx="203835" cy="203835"/>
                      <wp:effectExtent l="0" t="19050" r="43815" b="43815"/>
                      <wp:wrapNone/>
                      <wp:docPr id="17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17" o:spid="_x0000_s1026" type="#_x0000_t13" style="position:absolute;left:0;text-align:left;margin-left:366.35pt;margin-top:11.8pt;width:16.05pt;height:16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・学校と地域の連携・協働に向けた対応</w:t>
            </w:r>
          </w:p>
          <w:p w:rsidR="008D1F2C" w:rsidRPr="0002663D" w:rsidRDefault="008D1F2C" w:rsidP="003E11C8">
            <w:pPr>
              <w:spacing w:line="36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・幼児教育の質の</w:t>
            </w:r>
            <w:r w:rsidR="00135D84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さら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なる向上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dashSmallGap" w:sz="4" w:space="0" w:color="auto"/>
              <w:right w:val="single" w:sz="4" w:space="0" w:color="auto"/>
            </w:tcBorders>
          </w:tcPr>
          <w:p w:rsidR="009C4C14" w:rsidRPr="0002663D" w:rsidRDefault="009C4C14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/>
                <w:color w:val="000000" w:themeColor="text1"/>
                <w:sz w:val="22"/>
                <w:szCs w:val="24"/>
              </w:rPr>
              <w:t>➢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地域と学校の「連携・協働」の促進と家庭教育支援の充実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4"/>
              </w:rPr>
              <w:t>➢</w:t>
            </w:r>
            <w:r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幼児教育センターにおける幼児教育アドバイザーの育成</w:t>
            </w:r>
            <w:r w:rsidR="00A26208" w:rsidRPr="0002663D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8D1F2C" w:rsidRPr="0002663D" w:rsidTr="003E11C8">
        <w:trPr>
          <w:trHeight w:val="1134"/>
        </w:trPr>
        <w:tc>
          <w:tcPr>
            <w:tcW w:w="776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  <w:shd w:val="pct15" w:color="auto" w:fill="FFFFFF"/>
              </w:rPr>
            </w:pP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bdr w:val="single" w:sz="4" w:space="0" w:color="auto"/>
                <w:shd w:val="pct15" w:color="auto" w:fill="FFFFFF"/>
              </w:rPr>
              <w:t>基本方針10</w:t>
            </w:r>
            <w:r w:rsidRPr="0002663D">
              <w:rPr>
                <w:rFonts w:ascii="Meiryo UI" w:eastAsia="Meiryo UI" w:hAnsi="Meiryo UI" w:cs="Meiryo UI" w:hint="eastAsia"/>
                <w:b/>
                <w:sz w:val="24"/>
                <w:szCs w:val="24"/>
                <w:shd w:val="pct15" w:color="auto" w:fill="FFFFFF"/>
              </w:rPr>
              <w:t xml:space="preserve">　私立学校の振興を図ります</w:t>
            </w:r>
          </w:p>
          <w:p w:rsidR="008D1F2C" w:rsidRPr="0002663D" w:rsidRDefault="00185B36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2"/>
              </w:rPr>
            </w:pPr>
            <w:r w:rsidRPr="0002663D">
              <w:rPr>
                <w:rFonts w:ascii="Meiryo UI" w:eastAsia="Meiryo UI" w:hAnsi="Meiryo UI" w:cs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E231688" wp14:editId="13242BB0">
                      <wp:simplePos x="0" y="0"/>
                      <wp:positionH relativeFrom="column">
                        <wp:posOffset>4652645</wp:posOffset>
                      </wp:positionH>
                      <wp:positionV relativeFrom="paragraph">
                        <wp:posOffset>-8890</wp:posOffset>
                      </wp:positionV>
                      <wp:extent cx="203835" cy="203835"/>
                      <wp:effectExtent l="0" t="19050" r="43815" b="43815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20383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矢印 3" o:spid="_x0000_s1026" type="#_x0000_t13" style="position:absolute;left:0;text-align:left;margin-left:366.35pt;margin-top:-.7pt;width:16.05pt;height:16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" adj="10800" fillcolor="#00b0f0" strokecolor="#385d8a"/>
                  </w:pict>
                </mc:Fallback>
              </mc:AlternateContent>
            </w:r>
            <w:r w:rsidR="008D1F2C" w:rsidRPr="0002663D">
              <w:rPr>
                <w:rFonts w:ascii="Meiryo UI" w:eastAsia="Meiryo UI" w:hAnsi="Meiryo UI" w:cs="Meiryo UI" w:hint="eastAsia"/>
                <w:sz w:val="22"/>
              </w:rPr>
              <w:t>・自由な学校選択機会の保障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sz w:val="22"/>
              </w:rPr>
              <w:t>・生徒のニーズや産業界等が求める人材に沿った教育の実践</w:t>
            </w:r>
          </w:p>
        </w:tc>
        <w:tc>
          <w:tcPr>
            <w:tcW w:w="7371" w:type="dxa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9C4C14" w:rsidRPr="0002663D" w:rsidRDefault="009C4C14" w:rsidP="003E11C8">
            <w:pPr>
              <w:adjustRightInd w:val="0"/>
              <w:snapToGrid w:val="0"/>
              <w:spacing w:line="360" w:lineRule="exact"/>
              <w:ind w:leftChars="100" w:left="210"/>
              <w:rPr>
                <w:rFonts w:ascii="Meiryo UI" w:eastAsia="Meiryo UI" w:hAnsi="Meiryo UI" w:cs="Meiryo UI"/>
                <w:sz w:val="22"/>
                <w:szCs w:val="24"/>
              </w:rPr>
            </w:pP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/>
                <w:sz w:val="22"/>
                <w:szCs w:val="24"/>
              </w:rPr>
              <w:t>➢</w:t>
            </w:r>
            <w:r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私立高校</w:t>
            </w:r>
            <w:r w:rsidR="00521466"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等の</w:t>
            </w:r>
            <w:r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授業料無償化制度の継続</w:t>
            </w:r>
          </w:p>
          <w:p w:rsidR="008D1F2C" w:rsidRPr="0002663D" w:rsidRDefault="008D1F2C" w:rsidP="003E11C8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>➢専修学校と企業との連携強化による職業教育の推進</w:t>
            </w:r>
            <w:r w:rsidR="00A26208" w:rsidRPr="0002663D"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</w:t>
            </w:r>
          </w:p>
        </w:tc>
      </w:tr>
    </w:tbl>
    <w:p w:rsidR="0075688C" w:rsidRPr="0002663D" w:rsidRDefault="00DA6B1E" w:rsidP="00404201">
      <w:pPr>
        <w:jc w:val="left"/>
        <w:rPr>
          <w:rFonts w:ascii="Meiryo UI" w:eastAsia="Meiryo UI" w:hAnsi="Meiryo UI" w:cs="Meiryo UI"/>
          <w:sz w:val="24"/>
        </w:rPr>
      </w:pPr>
      <w:r w:rsidRPr="0002663D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5A6A7F" wp14:editId="24B452BF">
                <wp:simplePos x="0" y="0"/>
                <wp:positionH relativeFrom="column">
                  <wp:posOffset>-24130</wp:posOffset>
                </wp:positionH>
                <wp:positionV relativeFrom="paragraph">
                  <wp:posOffset>234315</wp:posOffset>
                </wp:positionV>
                <wp:extent cx="4089400" cy="8136000"/>
                <wp:effectExtent l="0" t="0" r="25400" b="1778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813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836E7" w:rsidRPr="00B836E7" w:rsidRDefault="00B836E7" w:rsidP="009774F0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0E7051" w:rsidRPr="00B836E7" w:rsidRDefault="00B836E7" w:rsidP="009774F0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〇</w:t>
                            </w:r>
                            <w:r w:rsidR="009774F0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="000E7051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「大阪府教育振興基本計画」に掲げ</w:t>
                            </w:r>
                            <w:r w:rsidR="00472337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る</w:t>
                            </w:r>
                            <w:r w:rsidR="000E7051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目標の実現に向け、取り組むべき具体的な施策や事業をまとめたもの。</w:t>
                            </w:r>
                          </w:p>
                          <w:p w:rsidR="00472337" w:rsidRDefault="00472337" w:rsidP="009774F0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B836E7" w:rsidRPr="00B836E7" w:rsidRDefault="00B836E7" w:rsidP="009774F0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472337" w:rsidRPr="00B836E7" w:rsidRDefault="00472337" w:rsidP="009774F0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〇計画期間</w:t>
                            </w:r>
                          </w:p>
                          <w:p w:rsidR="00472337" w:rsidRPr="00B836E7" w:rsidRDefault="00472337" w:rsidP="009774F0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（前期）2013（平成25）年度～2017（平成29）年度</w:t>
                            </w:r>
                          </w:p>
                          <w:p w:rsidR="00472337" w:rsidRPr="00B836E7" w:rsidRDefault="00472337" w:rsidP="00472337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  <w:t>（後期）2018（平成30）年度～2022年度</w:t>
                            </w:r>
                          </w:p>
                          <w:p w:rsidR="00B836E7" w:rsidRDefault="00B836E7" w:rsidP="00B836E7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B836E7" w:rsidRPr="00B836E7" w:rsidRDefault="00B836E7" w:rsidP="00B836E7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666BA7" w:rsidRPr="00B836E7" w:rsidRDefault="000E7051" w:rsidP="00B836E7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○</w:t>
                            </w:r>
                            <w:r w:rsidR="00C903E9"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毎年、</w:t>
                            </w:r>
                            <w:r w:rsidR="00666BA7"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「大阪府教育行政評価審議会」</w:t>
                            </w:r>
                            <w:r w:rsidR="009774F0"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での審議を踏まえつつ、点検・評価を実施</w:t>
                            </w:r>
                            <w:r w:rsidR="00472337"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し、公表</w:t>
                            </w:r>
                            <w:r w:rsidR="009774F0"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  <w:p w:rsidR="00666BA7" w:rsidRDefault="00666BA7" w:rsidP="003A195F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:rsidR="00B836E7" w:rsidRPr="00B836E7" w:rsidRDefault="00B836E7" w:rsidP="003A195F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bdr w:val="single" w:sz="4" w:space="0" w:color="auto"/>
                              </w:rPr>
                            </w:pPr>
                          </w:p>
                          <w:p w:rsidR="002629AD" w:rsidRPr="00B836E7" w:rsidRDefault="00472337" w:rsidP="003A195F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（</w:t>
                            </w:r>
                            <w:r w:rsidR="000E7051"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参考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  <w:r w:rsidR="00473813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「</w:t>
                            </w:r>
                            <w:r w:rsidR="002629AD"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大阪府教育振興基本計画</w:t>
                            </w:r>
                            <w:r w:rsidR="00473813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」</w:t>
                            </w:r>
                          </w:p>
                          <w:p w:rsidR="00FE0633" w:rsidRPr="00B836E7" w:rsidRDefault="00626849" w:rsidP="001C0353">
                            <w:pPr>
                              <w:adjustRightInd w:val="0"/>
                              <w:snapToGrid w:val="0"/>
                              <w:ind w:left="220" w:hangingChars="100" w:hanging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○</w:t>
                            </w:r>
                            <w:r w:rsidR="0075688C" w:rsidRPr="00B836E7">
                              <w:rPr>
                                <w:rFonts w:ascii="Meiryo UI" w:eastAsia="Meiryo UI" w:hAnsi="Meiryo UI" w:cs="Meiryo UI" w:hint="eastAsia"/>
                                <w:bCs/>
                                <w:color w:val="000000" w:themeColor="text1"/>
                                <w:kern w:val="24"/>
                                <w:sz w:val="22"/>
                              </w:rPr>
                              <w:t>知事が教育委員会と協議の上</w:t>
                            </w:r>
                            <w:r w:rsidR="0075688C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、案を作成し、議会の議決を経て</w:t>
                            </w:r>
                          </w:p>
                          <w:p w:rsidR="00894DD4" w:rsidRPr="00B836E7" w:rsidRDefault="0075688C" w:rsidP="00FE0633">
                            <w:pPr>
                              <w:adjustRightInd w:val="0"/>
                              <w:snapToGrid w:val="0"/>
                              <w:ind w:leftChars="100" w:left="21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策定。</w:t>
                            </w:r>
                            <w:r w:rsidR="00626849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（大阪府教育行政基本条例）</w:t>
                            </w:r>
                          </w:p>
                          <w:p w:rsidR="00626849" w:rsidRPr="00B836E7" w:rsidRDefault="00626849" w:rsidP="003A195F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○計画期間：</w:t>
                            </w:r>
                            <w:r w:rsidR="00C06EDC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2013（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平成25</w:t>
                            </w:r>
                            <w:r w:rsidR="00C06EDC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  <w:r w:rsidR="00333141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年度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～</w:t>
                            </w:r>
                            <w:r w:rsidR="00C06EDC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2022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年度</w:t>
                            </w:r>
                            <w:r w:rsid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（10か年）</w:t>
                            </w:r>
                          </w:p>
                          <w:p w:rsidR="008D1F2C" w:rsidRPr="00B836E7" w:rsidRDefault="008D1F2C" w:rsidP="00322AF1">
                            <w:pPr>
                              <w:adjustRightInd w:val="0"/>
                              <w:snapToGrid w:val="0"/>
                              <w:ind w:leftChars="100" w:left="430" w:hangingChars="100" w:hanging="220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⇒目標の実現に向け、</w:t>
                            </w:r>
                            <w:r w:rsidR="00626849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「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10</w:t>
                            </w:r>
                            <w:r w:rsidR="00626849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の基本方針」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のもと、</w:t>
                            </w:r>
                            <w:r w:rsidR="00894DD4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「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50の重点取組</w:t>
                            </w:r>
                            <w:r w:rsidR="00894DD4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」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を推進</w:t>
                            </w:r>
                            <w:r w:rsidR="003A195F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</w:p>
                          <w:p w:rsidR="00472337" w:rsidRPr="00B836E7" w:rsidRDefault="00472337" w:rsidP="00472337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322AF1" w:rsidRPr="00B836E7" w:rsidRDefault="000E7051" w:rsidP="00322AF1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</w:t>
                            </w:r>
                            <w:r w:rsidR="00322AF1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めざす目標像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  <w:p w:rsidR="00322AF1" w:rsidRPr="00B836E7" w:rsidRDefault="00322AF1" w:rsidP="00322AF1">
                            <w:pPr>
                              <w:adjustRightInd w:val="0"/>
                              <w:snapToGrid w:val="0"/>
                              <w:ind w:firstLineChars="200" w:firstLine="4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・自らの力や個性を発揮して夢や志を持ち、粘り強く果敢に</w:t>
                            </w:r>
                          </w:p>
                          <w:p w:rsidR="00322AF1" w:rsidRPr="00B836E7" w:rsidRDefault="00322AF1" w:rsidP="00322AF1">
                            <w:pPr>
                              <w:adjustRightInd w:val="0"/>
                              <w:snapToGrid w:val="0"/>
                              <w:ind w:firstLineChars="250" w:firstLine="55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チャレンジする人づくり</w:t>
                            </w:r>
                          </w:p>
                          <w:p w:rsidR="00322AF1" w:rsidRPr="00B836E7" w:rsidRDefault="00322AF1" w:rsidP="00322AF1">
                            <w:pPr>
                              <w:adjustRightInd w:val="0"/>
                              <w:snapToGrid w:val="0"/>
                              <w:ind w:firstLineChars="200" w:firstLine="4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・大きく変化する社会経済情勢や国際社会の中で、自立して</w:t>
                            </w:r>
                          </w:p>
                          <w:p w:rsidR="00322AF1" w:rsidRPr="00B836E7" w:rsidRDefault="00322AF1" w:rsidP="00322AF1">
                            <w:pPr>
                              <w:adjustRightInd w:val="0"/>
                              <w:snapToGrid w:val="0"/>
                              <w:ind w:firstLineChars="250" w:firstLine="55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力強く生きる人づくり</w:t>
                            </w:r>
                          </w:p>
                          <w:p w:rsidR="00322AF1" w:rsidRPr="00B836E7" w:rsidRDefault="00322AF1" w:rsidP="00322AF1">
                            <w:pPr>
                              <w:adjustRightInd w:val="0"/>
                              <w:snapToGrid w:val="0"/>
                              <w:ind w:firstLineChars="200" w:firstLine="4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・自他の生命を尊重し、違いを認め合いながら、自律して</w:t>
                            </w:r>
                          </w:p>
                          <w:p w:rsidR="00322AF1" w:rsidRPr="00B836E7" w:rsidRDefault="00322AF1" w:rsidP="00322AF1">
                            <w:pPr>
                              <w:adjustRightInd w:val="0"/>
                              <w:snapToGrid w:val="0"/>
                              <w:ind w:firstLineChars="250" w:firstLine="55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社会を支える人づくり</w:t>
                            </w:r>
                          </w:p>
                          <w:p w:rsidR="00322AF1" w:rsidRPr="00B836E7" w:rsidRDefault="00322AF1" w:rsidP="003A195F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  <w:p w:rsidR="00322AF1" w:rsidRPr="00B836E7" w:rsidRDefault="000E7051" w:rsidP="00FE0633">
                            <w:pPr>
                              <w:adjustRightInd w:val="0"/>
                              <w:snapToGrid w:val="0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</w:t>
                            </w:r>
                            <w:r w:rsidR="00322AF1"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教育振興の目標</w:t>
                            </w: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  <w:p w:rsidR="00322AF1" w:rsidRPr="00B836E7" w:rsidRDefault="00322AF1" w:rsidP="00FE0633">
                            <w:pPr>
                              <w:adjustRightInd w:val="0"/>
                              <w:snapToGrid w:val="0"/>
                              <w:ind w:firstLineChars="200" w:firstLine="4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・すべての子どもの学びの支援</w:t>
                            </w:r>
                          </w:p>
                          <w:p w:rsidR="00322AF1" w:rsidRPr="00B836E7" w:rsidRDefault="00322AF1" w:rsidP="00FE0633">
                            <w:pPr>
                              <w:adjustRightInd w:val="0"/>
                              <w:snapToGrid w:val="0"/>
                              <w:ind w:firstLineChars="200" w:firstLine="4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B836E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・教育の最前線である学校現場の活性化</w:t>
                            </w:r>
                          </w:p>
                          <w:p w:rsidR="00322AF1" w:rsidRPr="00322AF1" w:rsidRDefault="00322AF1" w:rsidP="00FE0633">
                            <w:pPr>
                              <w:adjustRightInd w:val="0"/>
                              <w:snapToGrid w:val="0"/>
                              <w:ind w:firstLineChars="200" w:firstLine="44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・社会総がかりでの大阪の教育力の向上</w:t>
                            </w:r>
                          </w:p>
                          <w:p w:rsidR="00322AF1" w:rsidRPr="00322AF1" w:rsidRDefault="00322AF1" w:rsidP="003A195F">
                            <w:pPr>
                              <w:adjustRightInd w:val="0"/>
                              <w:snapToGrid w:val="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margin-left:-1.9pt;margin-top:18.45pt;width:322pt;height:640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" fillcolor="window" strokecolor="windowText" strokeweight="1.25pt">
                <v:textbox>
                  <w:txbxContent>
                    <w:p w:rsidR="00B836E7" w:rsidRPr="00B836E7" w:rsidRDefault="00B836E7" w:rsidP="009774F0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0E7051" w:rsidRPr="00B836E7" w:rsidRDefault="00B836E7" w:rsidP="009774F0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〇</w:t>
                      </w:r>
                      <w:r w:rsidR="009774F0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="000E7051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「大阪府教育振興基本計画」に掲げ</w:t>
                      </w:r>
                      <w:r w:rsidR="00472337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る</w:t>
                      </w:r>
                      <w:r w:rsidR="000E7051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目標の実現に向け、取り組むべき具体的な施策や事業をまとめたもの。</w:t>
                      </w:r>
                    </w:p>
                    <w:p w:rsidR="00472337" w:rsidRDefault="00472337" w:rsidP="009774F0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B836E7" w:rsidRPr="00B836E7" w:rsidRDefault="00B836E7" w:rsidP="009774F0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472337" w:rsidRPr="00B836E7" w:rsidRDefault="00472337" w:rsidP="009774F0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〇計画期間</w:t>
                      </w:r>
                    </w:p>
                    <w:p w:rsidR="00472337" w:rsidRPr="00B836E7" w:rsidRDefault="00472337" w:rsidP="009774F0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 xml:space="preserve">　（前期）2013（平成25）年度～2017（平成29）年度</w:t>
                      </w:r>
                    </w:p>
                    <w:p w:rsidR="00472337" w:rsidRPr="00B836E7" w:rsidRDefault="00472337" w:rsidP="00472337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（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後期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）201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8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（平成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30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）年度～20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22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年度</w:t>
                      </w:r>
                    </w:p>
                    <w:p w:rsidR="00B836E7" w:rsidRDefault="00B836E7" w:rsidP="00B836E7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B836E7" w:rsidRPr="00B836E7" w:rsidRDefault="00B836E7" w:rsidP="00B836E7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666BA7" w:rsidRPr="00B836E7" w:rsidRDefault="000E7051" w:rsidP="00B836E7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○</w:t>
                      </w:r>
                      <w:r w:rsidR="00C903E9"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毎年、</w:t>
                      </w:r>
                      <w:r w:rsidR="00666BA7"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「大阪府教育行政評価審議会」</w:t>
                      </w:r>
                      <w:r w:rsidR="009774F0"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での審議を踏まえつつ、点検・評価を実施</w:t>
                      </w:r>
                      <w:r w:rsidR="00472337"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し、公表</w:t>
                      </w:r>
                      <w:r w:rsidR="009774F0"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</w:p>
                    <w:p w:rsidR="00666BA7" w:rsidRDefault="00666BA7" w:rsidP="003A195F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bdr w:val="single" w:sz="4" w:space="0" w:color="auto"/>
                        </w:rPr>
                      </w:pPr>
                    </w:p>
                    <w:p w:rsidR="00B836E7" w:rsidRPr="00B836E7" w:rsidRDefault="00B836E7" w:rsidP="003A195F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2"/>
                          <w:bdr w:val="single" w:sz="4" w:space="0" w:color="auto"/>
                        </w:rPr>
                      </w:pPr>
                    </w:p>
                    <w:p w:rsidR="002629AD" w:rsidRPr="00B836E7" w:rsidRDefault="00472337" w:rsidP="003A195F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  <w:bCs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（</w:t>
                      </w:r>
                      <w:r w:rsidR="000E7051"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参考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  <w:r w:rsidR="00473813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「</w:t>
                      </w:r>
                      <w:r w:rsidR="002629AD"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大阪府教育振興基本計画</w:t>
                      </w:r>
                      <w:r w:rsidR="00473813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」</w:t>
                      </w:r>
                    </w:p>
                    <w:p w:rsidR="00FE0633" w:rsidRPr="00B836E7" w:rsidRDefault="00626849" w:rsidP="001C0353">
                      <w:pPr>
                        <w:adjustRightInd w:val="0"/>
                        <w:snapToGrid w:val="0"/>
                        <w:ind w:left="220" w:hangingChars="100" w:hanging="22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○</w:t>
                      </w:r>
                      <w:r w:rsidR="0075688C" w:rsidRPr="00B836E7">
                        <w:rPr>
                          <w:rFonts w:ascii="Meiryo UI" w:eastAsia="Meiryo UI" w:hAnsi="Meiryo UI" w:cs="Meiryo UI" w:hint="eastAsia"/>
                          <w:bCs/>
                          <w:color w:val="000000" w:themeColor="text1"/>
                          <w:kern w:val="24"/>
                          <w:sz w:val="22"/>
                        </w:rPr>
                        <w:t>知事が教育委員会と協議の上</w:t>
                      </w:r>
                      <w:r w:rsidR="0075688C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、案を作成し、議会の議決を経て</w:t>
                      </w:r>
                    </w:p>
                    <w:p w:rsidR="00894DD4" w:rsidRPr="00B836E7" w:rsidRDefault="0075688C" w:rsidP="00FE0633">
                      <w:pPr>
                        <w:adjustRightInd w:val="0"/>
                        <w:snapToGrid w:val="0"/>
                        <w:ind w:leftChars="100" w:left="21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策定。</w:t>
                      </w:r>
                      <w:r w:rsidR="00626849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（大阪府教育行政基本条例）</w:t>
                      </w:r>
                      <w:bookmarkStart w:id="1" w:name="_GoBack"/>
                      <w:bookmarkEnd w:id="1"/>
                    </w:p>
                    <w:p w:rsidR="00626849" w:rsidRPr="00B836E7" w:rsidRDefault="00626849" w:rsidP="003A195F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○計画期間：</w:t>
                      </w:r>
                      <w:r w:rsidR="00C06EDC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2013（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平成25</w:t>
                      </w:r>
                      <w:r w:rsidR="00C06EDC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  <w:r w:rsidR="00333141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年度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～</w:t>
                      </w:r>
                      <w:r w:rsidR="00C06EDC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2022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年度</w:t>
                      </w:r>
                      <w:r w:rsid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（10か年）</w:t>
                      </w:r>
                    </w:p>
                    <w:p w:rsidR="008D1F2C" w:rsidRPr="00B836E7" w:rsidRDefault="008D1F2C" w:rsidP="00322AF1">
                      <w:pPr>
                        <w:adjustRightInd w:val="0"/>
                        <w:snapToGrid w:val="0"/>
                        <w:ind w:leftChars="100" w:left="430" w:hangingChars="100" w:hanging="220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⇒目標の実現に向け、</w:t>
                      </w:r>
                      <w:r w:rsidR="00626849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「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10</w:t>
                      </w:r>
                      <w:r w:rsidR="00626849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の基本方針」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のもと、</w:t>
                      </w:r>
                      <w:r w:rsidR="00894DD4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「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50の重点取組</w:t>
                      </w:r>
                      <w:r w:rsidR="00894DD4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」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を推進</w:t>
                      </w:r>
                      <w:r w:rsidR="003A195F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</w:p>
                    <w:p w:rsidR="00472337" w:rsidRPr="00B836E7" w:rsidRDefault="00472337" w:rsidP="00472337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322AF1" w:rsidRPr="00B836E7" w:rsidRDefault="000E7051" w:rsidP="00322AF1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（</w:t>
                      </w:r>
                      <w:r w:rsidR="00322AF1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めざす目標像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</w:p>
                    <w:p w:rsidR="00322AF1" w:rsidRPr="00B836E7" w:rsidRDefault="00322AF1" w:rsidP="00322AF1">
                      <w:pPr>
                        <w:adjustRightInd w:val="0"/>
                        <w:snapToGrid w:val="0"/>
                        <w:ind w:firstLineChars="200" w:firstLine="44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・自らの力や個性を発揮して夢や志を持ち、粘り強く果敢に</w:t>
                      </w:r>
                    </w:p>
                    <w:p w:rsidR="00322AF1" w:rsidRPr="00B836E7" w:rsidRDefault="00322AF1" w:rsidP="00322AF1">
                      <w:pPr>
                        <w:adjustRightInd w:val="0"/>
                        <w:snapToGrid w:val="0"/>
                        <w:ind w:firstLineChars="250" w:firstLine="55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チャレンジする人づくり</w:t>
                      </w:r>
                    </w:p>
                    <w:p w:rsidR="00322AF1" w:rsidRPr="00B836E7" w:rsidRDefault="00322AF1" w:rsidP="00322AF1">
                      <w:pPr>
                        <w:adjustRightInd w:val="0"/>
                        <w:snapToGrid w:val="0"/>
                        <w:ind w:firstLineChars="200" w:firstLine="44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・大きく変化する社会経済情勢や国際社会の中で、自立して</w:t>
                      </w:r>
                    </w:p>
                    <w:p w:rsidR="00322AF1" w:rsidRPr="00B836E7" w:rsidRDefault="00322AF1" w:rsidP="00322AF1">
                      <w:pPr>
                        <w:adjustRightInd w:val="0"/>
                        <w:snapToGrid w:val="0"/>
                        <w:ind w:firstLineChars="250" w:firstLine="55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力強く生きる人づくり</w:t>
                      </w:r>
                    </w:p>
                    <w:p w:rsidR="00322AF1" w:rsidRPr="00B836E7" w:rsidRDefault="00322AF1" w:rsidP="00322AF1">
                      <w:pPr>
                        <w:adjustRightInd w:val="0"/>
                        <w:snapToGrid w:val="0"/>
                        <w:ind w:firstLineChars="200" w:firstLine="44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・自他の生命を尊重し、違いを認め合いながら、自律して</w:t>
                      </w:r>
                    </w:p>
                    <w:p w:rsidR="00322AF1" w:rsidRPr="00B836E7" w:rsidRDefault="00322AF1" w:rsidP="00322AF1">
                      <w:pPr>
                        <w:adjustRightInd w:val="0"/>
                        <w:snapToGrid w:val="0"/>
                        <w:ind w:firstLineChars="250" w:firstLine="55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社会を支える人づくり</w:t>
                      </w:r>
                    </w:p>
                    <w:p w:rsidR="00322AF1" w:rsidRPr="00B836E7" w:rsidRDefault="00322AF1" w:rsidP="003A195F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</w:p>
                    <w:p w:rsidR="00322AF1" w:rsidRPr="00B836E7" w:rsidRDefault="000E7051" w:rsidP="00FE0633">
                      <w:pPr>
                        <w:adjustRightInd w:val="0"/>
                        <w:snapToGrid w:val="0"/>
                        <w:ind w:firstLineChars="100" w:firstLine="22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（</w:t>
                      </w:r>
                      <w:r w:rsidR="00322AF1"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教育振興の目標</w:t>
                      </w: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）</w:t>
                      </w:r>
                    </w:p>
                    <w:p w:rsidR="00322AF1" w:rsidRPr="00B836E7" w:rsidRDefault="00322AF1" w:rsidP="00FE0633">
                      <w:pPr>
                        <w:adjustRightInd w:val="0"/>
                        <w:snapToGrid w:val="0"/>
                        <w:ind w:firstLineChars="200" w:firstLine="44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・すべての子どもの学びの支援</w:t>
                      </w:r>
                    </w:p>
                    <w:p w:rsidR="00322AF1" w:rsidRPr="00B836E7" w:rsidRDefault="00322AF1" w:rsidP="00FE0633">
                      <w:pPr>
                        <w:adjustRightInd w:val="0"/>
                        <w:snapToGrid w:val="0"/>
                        <w:ind w:firstLineChars="200" w:firstLine="44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 w:rsidRPr="00B836E7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・教育の最前線である学校現場の活性化</w:t>
                      </w:r>
                    </w:p>
                    <w:p w:rsidR="00322AF1" w:rsidRPr="00322AF1" w:rsidRDefault="00322AF1" w:rsidP="00FE0633">
                      <w:pPr>
                        <w:adjustRightInd w:val="0"/>
                        <w:snapToGrid w:val="0"/>
                        <w:ind w:firstLineChars="200" w:firstLine="44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2"/>
                        </w:rPr>
                        <w:t>・社会総がかりでの大阪の教育力の向上</w:t>
                      </w:r>
                    </w:p>
                    <w:p w:rsidR="00322AF1" w:rsidRPr="00322AF1" w:rsidRDefault="00322AF1" w:rsidP="003A195F">
                      <w:pPr>
                        <w:adjustRightInd w:val="0"/>
                        <w:snapToGrid w:val="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3105D" w:rsidRPr="0002663D" w:rsidRDefault="00473813">
      <w:pPr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8118DB" wp14:editId="33A35A1C">
                <wp:simplePos x="0" y="0"/>
                <wp:positionH relativeFrom="column">
                  <wp:posOffset>255270</wp:posOffset>
                </wp:positionH>
                <wp:positionV relativeFrom="paragraph">
                  <wp:posOffset>4920615</wp:posOffset>
                </wp:positionV>
                <wp:extent cx="3599815" cy="1439545"/>
                <wp:effectExtent l="0" t="0" r="19685" b="273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20.1pt;margin-top:387.45pt;width:283.45pt;height:113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" filled="f" strokecolor="black [3213]" strokeweight=".5pt">
                <v:stroke dashstyle="dash"/>
              </v:rect>
            </w:pict>
          </mc:Fallback>
        </mc:AlternateContent>
      </w:r>
      <w:r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25AEF4" wp14:editId="51B5A4D3">
                <wp:simplePos x="0" y="0"/>
                <wp:positionH relativeFrom="column">
                  <wp:posOffset>255270</wp:posOffset>
                </wp:positionH>
                <wp:positionV relativeFrom="paragraph">
                  <wp:posOffset>6762115</wp:posOffset>
                </wp:positionV>
                <wp:extent cx="3599815" cy="719455"/>
                <wp:effectExtent l="0" t="0" r="1968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20.1pt;margin-top:532.45pt;width:283.45pt;height:56.6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" filled="f" strokecolor="black [3213]" strokeweight=".5pt">
                <v:stroke dashstyle="dash"/>
              </v:rect>
            </w:pict>
          </mc:Fallback>
        </mc:AlternateContent>
      </w:r>
    </w:p>
    <w:sectPr w:rsidR="0083105D" w:rsidRPr="0002663D" w:rsidSect="00FE0633">
      <w:pgSz w:w="23814" w:h="16839" w:orient="landscape" w:code="8"/>
      <w:pgMar w:top="851" w:right="1701" w:bottom="56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E1" w:rsidRDefault="00D35AE1" w:rsidP="003620C8">
      <w:r>
        <w:separator/>
      </w:r>
    </w:p>
  </w:endnote>
  <w:endnote w:type="continuationSeparator" w:id="0">
    <w:p w:rsidR="00D35AE1" w:rsidRDefault="00D35AE1" w:rsidP="0036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E1" w:rsidRDefault="00D35AE1" w:rsidP="003620C8">
      <w:r>
        <w:separator/>
      </w:r>
    </w:p>
  </w:footnote>
  <w:footnote w:type="continuationSeparator" w:id="0">
    <w:p w:rsidR="00D35AE1" w:rsidRDefault="00D35AE1" w:rsidP="00362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33"/>
    <w:rsid w:val="00012C3F"/>
    <w:rsid w:val="00015A46"/>
    <w:rsid w:val="0002663D"/>
    <w:rsid w:val="00044BEC"/>
    <w:rsid w:val="00063136"/>
    <w:rsid w:val="00066449"/>
    <w:rsid w:val="000E7051"/>
    <w:rsid w:val="000F0B5E"/>
    <w:rsid w:val="00101A4A"/>
    <w:rsid w:val="00135D84"/>
    <w:rsid w:val="00153B19"/>
    <w:rsid w:val="00157210"/>
    <w:rsid w:val="0016134D"/>
    <w:rsid w:val="00161A2A"/>
    <w:rsid w:val="001820F0"/>
    <w:rsid w:val="00185B36"/>
    <w:rsid w:val="001B086A"/>
    <w:rsid w:val="001C0353"/>
    <w:rsid w:val="001C6003"/>
    <w:rsid w:val="001D582D"/>
    <w:rsid w:val="001E02B7"/>
    <w:rsid w:val="001E65A3"/>
    <w:rsid w:val="001F3780"/>
    <w:rsid w:val="001F4E44"/>
    <w:rsid w:val="00220BE4"/>
    <w:rsid w:val="0022618A"/>
    <w:rsid w:val="00252CFD"/>
    <w:rsid w:val="00256C43"/>
    <w:rsid w:val="002629AD"/>
    <w:rsid w:val="002857F6"/>
    <w:rsid w:val="002D1D87"/>
    <w:rsid w:val="002F1B64"/>
    <w:rsid w:val="0030026F"/>
    <w:rsid w:val="00322AF1"/>
    <w:rsid w:val="00323F8E"/>
    <w:rsid w:val="00333141"/>
    <w:rsid w:val="003372F9"/>
    <w:rsid w:val="00337B08"/>
    <w:rsid w:val="00354092"/>
    <w:rsid w:val="003620C8"/>
    <w:rsid w:val="003664C7"/>
    <w:rsid w:val="003806A8"/>
    <w:rsid w:val="003A15BC"/>
    <w:rsid w:val="003A195F"/>
    <w:rsid w:val="003A7FCF"/>
    <w:rsid w:val="003B7ACD"/>
    <w:rsid w:val="003E11C8"/>
    <w:rsid w:val="003E16B2"/>
    <w:rsid w:val="003F4572"/>
    <w:rsid w:val="0040276B"/>
    <w:rsid w:val="00404201"/>
    <w:rsid w:val="004063DA"/>
    <w:rsid w:val="00426FD3"/>
    <w:rsid w:val="0044385C"/>
    <w:rsid w:val="004532F0"/>
    <w:rsid w:val="00454AE5"/>
    <w:rsid w:val="00455B7E"/>
    <w:rsid w:val="00472337"/>
    <w:rsid w:val="00473813"/>
    <w:rsid w:val="00476A02"/>
    <w:rsid w:val="00485317"/>
    <w:rsid w:val="00487C66"/>
    <w:rsid w:val="00495489"/>
    <w:rsid w:val="004E0360"/>
    <w:rsid w:val="004E0AC9"/>
    <w:rsid w:val="004E16B2"/>
    <w:rsid w:val="004E3E96"/>
    <w:rsid w:val="00521466"/>
    <w:rsid w:val="005818BC"/>
    <w:rsid w:val="00583B1D"/>
    <w:rsid w:val="006059BD"/>
    <w:rsid w:val="00626849"/>
    <w:rsid w:val="00636808"/>
    <w:rsid w:val="00641360"/>
    <w:rsid w:val="00666BA7"/>
    <w:rsid w:val="00672912"/>
    <w:rsid w:val="00672AF3"/>
    <w:rsid w:val="00691187"/>
    <w:rsid w:val="006938B3"/>
    <w:rsid w:val="006B52B3"/>
    <w:rsid w:val="006F7438"/>
    <w:rsid w:val="00721B59"/>
    <w:rsid w:val="0075688C"/>
    <w:rsid w:val="007E6F94"/>
    <w:rsid w:val="00813964"/>
    <w:rsid w:val="0083105D"/>
    <w:rsid w:val="008477F1"/>
    <w:rsid w:val="00864CDB"/>
    <w:rsid w:val="00890137"/>
    <w:rsid w:val="00894DD4"/>
    <w:rsid w:val="008A1218"/>
    <w:rsid w:val="008A3ADD"/>
    <w:rsid w:val="008D1F2C"/>
    <w:rsid w:val="008E6E51"/>
    <w:rsid w:val="00941CBE"/>
    <w:rsid w:val="009774F0"/>
    <w:rsid w:val="009B06FD"/>
    <w:rsid w:val="009B5831"/>
    <w:rsid w:val="009C4C14"/>
    <w:rsid w:val="009C64C5"/>
    <w:rsid w:val="00A16D0D"/>
    <w:rsid w:val="00A22A8A"/>
    <w:rsid w:val="00A2344E"/>
    <w:rsid w:val="00A26208"/>
    <w:rsid w:val="00A458A2"/>
    <w:rsid w:val="00A5031F"/>
    <w:rsid w:val="00A53B9C"/>
    <w:rsid w:val="00A549EF"/>
    <w:rsid w:val="00AE6B1A"/>
    <w:rsid w:val="00B52395"/>
    <w:rsid w:val="00B56454"/>
    <w:rsid w:val="00B64576"/>
    <w:rsid w:val="00B739C2"/>
    <w:rsid w:val="00B836E7"/>
    <w:rsid w:val="00B9289B"/>
    <w:rsid w:val="00B9361D"/>
    <w:rsid w:val="00BA302E"/>
    <w:rsid w:val="00BA622A"/>
    <w:rsid w:val="00BE2CF7"/>
    <w:rsid w:val="00BE4C4A"/>
    <w:rsid w:val="00BF78E3"/>
    <w:rsid w:val="00C06EDC"/>
    <w:rsid w:val="00C3530E"/>
    <w:rsid w:val="00C521E4"/>
    <w:rsid w:val="00C85853"/>
    <w:rsid w:val="00C903E9"/>
    <w:rsid w:val="00CC7E33"/>
    <w:rsid w:val="00CE1301"/>
    <w:rsid w:val="00CF1997"/>
    <w:rsid w:val="00D155B2"/>
    <w:rsid w:val="00D35AE1"/>
    <w:rsid w:val="00D65673"/>
    <w:rsid w:val="00D84D0B"/>
    <w:rsid w:val="00D95CCB"/>
    <w:rsid w:val="00DA6B1E"/>
    <w:rsid w:val="00DB438D"/>
    <w:rsid w:val="00DB4C97"/>
    <w:rsid w:val="00DC3BB0"/>
    <w:rsid w:val="00DC7AD2"/>
    <w:rsid w:val="00DE7EEF"/>
    <w:rsid w:val="00E00C60"/>
    <w:rsid w:val="00E41D34"/>
    <w:rsid w:val="00E54FAC"/>
    <w:rsid w:val="00E60E65"/>
    <w:rsid w:val="00E81073"/>
    <w:rsid w:val="00F00D56"/>
    <w:rsid w:val="00F05C28"/>
    <w:rsid w:val="00F07CC2"/>
    <w:rsid w:val="00F3128B"/>
    <w:rsid w:val="00F408CE"/>
    <w:rsid w:val="00F452C0"/>
    <w:rsid w:val="00F533E9"/>
    <w:rsid w:val="00F66296"/>
    <w:rsid w:val="00FB49CE"/>
    <w:rsid w:val="00FE0633"/>
    <w:rsid w:val="00FE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  <w:style w:type="paragraph" w:styleId="aa">
    <w:name w:val="Balloon Text"/>
    <w:basedOn w:val="a"/>
    <w:link w:val="ab"/>
    <w:uiPriority w:val="99"/>
    <w:semiHidden/>
    <w:unhideWhenUsed/>
    <w:rsid w:val="00626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684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70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201"/>
  </w:style>
  <w:style w:type="character" w:customStyle="1" w:styleId="a4">
    <w:name w:val="日付 (文字)"/>
    <w:basedOn w:val="a0"/>
    <w:link w:val="a3"/>
    <w:uiPriority w:val="99"/>
    <w:semiHidden/>
    <w:rsid w:val="00404201"/>
  </w:style>
  <w:style w:type="paragraph" w:styleId="Web">
    <w:name w:val="Normal (Web)"/>
    <w:basedOn w:val="a"/>
    <w:uiPriority w:val="99"/>
    <w:unhideWhenUsed/>
    <w:rsid w:val="00756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75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C8"/>
  </w:style>
  <w:style w:type="paragraph" w:styleId="a8">
    <w:name w:val="footer"/>
    <w:basedOn w:val="a"/>
    <w:link w:val="a9"/>
    <w:uiPriority w:val="99"/>
    <w:unhideWhenUsed/>
    <w:rsid w:val="00362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20C8"/>
  </w:style>
  <w:style w:type="paragraph" w:styleId="aa">
    <w:name w:val="Balloon Text"/>
    <w:basedOn w:val="a"/>
    <w:link w:val="ab"/>
    <w:uiPriority w:val="99"/>
    <w:semiHidden/>
    <w:unhideWhenUsed/>
    <w:rsid w:val="00626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684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7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C504-2A86-452B-AB4C-46811172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52</cp:revision>
  <cp:lastPrinted>2018-09-19T05:15:00Z</cp:lastPrinted>
  <dcterms:created xsi:type="dcterms:W3CDTF">2017-12-19T01:42:00Z</dcterms:created>
  <dcterms:modified xsi:type="dcterms:W3CDTF">2018-09-19T10:39:00Z</dcterms:modified>
</cp:coreProperties>
</file>