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DA6C" w14:textId="7A136B36" w:rsidR="00475B5F" w:rsidRPr="00BC2547" w:rsidRDefault="00694A68" w:rsidP="00475B5F">
      <w:pPr>
        <w:spacing w:line="400" w:lineRule="exact"/>
        <w:jc w:val="right"/>
        <w:rPr>
          <w:rFonts w:asciiTheme="minorEastAsia" w:hAnsiTheme="minorEastAsia"/>
          <w:spacing w:val="17"/>
          <w:kern w:val="0"/>
          <w:sz w:val="24"/>
          <w:szCs w:val="24"/>
        </w:rPr>
      </w:pPr>
      <w:r w:rsidRPr="00FE0476">
        <w:rPr>
          <w:rFonts w:asciiTheme="minorEastAsia" w:hAnsiTheme="minorEastAsia" w:hint="eastAsia"/>
          <w:spacing w:val="93"/>
          <w:kern w:val="0"/>
          <w:sz w:val="24"/>
          <w:szCs w:val="24"/>
          <w:fitText w:val="2160" w:id="-1486626048"/>
        </w:rPr>
        <w:t>法第</w:t>
      </w:r>
      <w:r w:rsidR="00FE0476" w:rsidRPr="00FE0476">
        <w:rPr>
          <w:rFonts w:asciiTheme="minorEastAsia" w:hAnsiTheme="minorEastAsia" w:hint="eastAsia"/>
          <w:spacing w:val="93"/>
          <w:kern w:val="0"/>
          <w:sz w:val="24"/>
          <w:szCs w:val="24"/>
          <w:fitText w:val="2160" w:id="-1486626048"/>
        </w:rPr>
        <w:t>1</w:t>
      </w:r>
      <w:r w:rsidR="00FE0476" w:rsidRPr="00FE0476">
        <w:rPr>
          <w:rFonts w:asciiTheme="minorEastAsia" w:hAnsiTheme="minorEastAsia"/>
          <w:spacing w:val="93"/>
          <w:kern w:val="0"/>
          <w:sz w:val="24"/>
          <w:szCs w:val="24"/>
          <w:fitText w:val="2160" w:id="-1486626048"/>
        </w:rPr>
        <w:t>186</w:t>
      </w:r>
      <w:r w:rsidR="00BC2547" w:rsidRPr="00FE0476">
        <w:rPr>
          <w:rFonts w:asciiTheme="minorEastAsia" w:hAnsiTheme="minorEastAsia" w:hint="eastAsia"/>
          <w:spacing w:val="2"/>
          <w:kern w:val="0"/>
          <w:sz w:val="24"/>
          <w:szCs w:val="24"/>
          <w:fitText w:val="2160" w:id="-1486626048"/>
        </w:rPr>
        <w:t>号</w:t>
      </w:r>
    </w:p>
    <w:p w14:paraId="38B04A82" w14:textId="2664B45A" w:rsidR="00475B5F" w:rsidRPr="00563812" w:rsidRDefault="00694A68" w:rsidP="00475B5F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  <w:r w:rsidRPr="00442FDD">
        <w:rPr>
          <w:rFonts w:asciiTheme="minorEastAsia" w:hAnsiTheme="minorEastAsia" w:hint="eastAsia"/>
          <w:spacing w:val="8"/>
          <w:kern w:val="0"/>
          <w:sz w:val="24"/>
          <w:szCs w:val="24"/>
          <w:fitText w:val="2160" w:id="-1486626047"/>
        </w:rPr>
        <w:t>令和</w:t>
      </w:r>
      <w:r w:rsidR="00085864" w:rsidRPr="00442FDD">
        <w:rPr>
          <w:rFonts w:asciiTheme="minorEastAsia" w:hAnsiTheme="minorEastAsia" w:hint="eastAsia"/>
          <w:spacing w:val="8"/>
          <w:kern w:val="0"/>
          <w:sz w:val="24"/>
          <w:szCs w:val="24"/>
          <w:fitText w:val="2160" w:id="-1486626047"/>
        </w:rPr>
        <w:t>６</w:t>
      </w:r>
      <w:r w:rsidRPr="00442FDD">
        <w:rPr>
          <w:rFonts w:asciiTheme="minorEastAsia" w:hAnsiTheme="minorEastAsia" w:hint="eastAsia"/>
          <w:spacing w:val="8"/>
          <w:kern w:val="0"/>
          <w:sz w:val="24"/>
          <w:szCs w:val="24"/>
          <w:fitText w:val="2160" w:id="-1486626047"/>
        </w:rPr>
        <w:t>年</w:t>
      </w:r>
      <w:r w:rsidR="00442FDD" w:rsidRPr="00442FDD">
        <w:rPr>
          <w:rFonts w:asciiTheme="minorEastAsia" w:hAnsiTheme="minorEastAsia" w:hint="eastAsia"/>
          <w:spacing w:val="8"/>
          <w:kern w:val="0"/>
          <w:sz w:val="24"/>
          <w:szCs w:val="24"/>
          <w:fitText w:val="2160" w:id="-1486626047"/>
        </w:rPr>
        <w:t>４</w:t>
      </w:r>
      <w:r w:rsidRPr="00442FDD">
        <w:rPr>
          <w:rFonts w:asciiTheme="minorEastAsia" w:hAnsiTheme="minorEastAsia" w:hint="eastAsia"/>
          <w:spacing w:val="8"/>
          <w:kern w:val="0"/>
          <w:sz w:val="24"/>
          <w:szCs w:val="24"/>
          <w:fitText w:val="2160" w:id="-1486626047"/>
        </w:rPr>
        <w:t>月</w:t>
      </w:r>
      <w:r w:rsidR="00442FDD" w:rsidRPr="00442FDD">
        <w:rPr>
          <w:rFonts w:asciiTheme="minorEastAsia" w:hAnsiTheme="minorEastAsia" w:hint="eastAsia"/>
          <w:spacing w:val="8"/>
          <w:kern w:val="0"/>
          <w:sz w:val="24"/>
          <w:szCs w:val="24"/>
          <w:fitText w:val="2160" w:id="-1486626047"/>
        </w:rPr>
        <w:t>3</w:t>
      </w:r>
      <w:r w:rsidR="00442FDD" w:rsidRPr="00442FDD">
        <w:rPr>
          <w:rFonts w:asciiTheme="minorEastAsia" w:hAnsiTheme="minorEastAsia"/>
          <w:spacing w:val="8"/>
          <w:kern w:val="0"/>
          <w:sz w:val="24"/>
          <w:szCs w:val="24"/>
          <w:fitText w:val="2160" w:id="-1486626047"/>
        </w:rPr>
        <w:t>0</w:t>
      </w:r>
      <w:r w:rsidR="00475B5F" w:rsidRPr="00442FDD">
        <w:rPr>
          <w:rFonts w:asciiTheme="minorEastAsia" w:hAnsiTheme="minorEastAsia" w:hint="eastAsia"/>
          <w:spacing w:val="8"/>
          <w:kern w:val="0"/>
          <w:sz w:val="24"/>
          <w:szCs w:val="24"/>
          <w:fitText w:val="2160" w:id="-1486626047"/>
        </w:rPr>
        <w:t>日</w:t>
      </w:r>
    </w:p>
    <w:p w14:paraId="5E273EEE" w14:textId="592CDA34" w:rsidR="00336DD6" w:rsidRDefault="00336DD6" w:rsidP="00BF6C4D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28BBD35C" w14:textId="77777777" w:rsidR="00E31914" w:rsidRPr="00563812" w:rsidRDefault="00E31914" w:rsidP="00BF6C4D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22A62B45" w14:textId="77777777" w:rsidR="00336DD6" w:rsidRPr="00563812" w:rsidRDefault="008A6F7F" w:rsidP="00132C67">
      <w:pPr>
        <w:pStyle w:val="a7"/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8A6F7F">
        <w:rPr>
          <w:rFonts w:asciiTheme="minorEastAsia" w:hAnsiTheme="minorEastAsia" w:hint="eastAsia"/>
          <w:sz w:val="24"/>
          <w:szCs w:val="24"/>
        </w:rPr>
        <w:t>公益</w:t>
      </w:r>
      <w:r w:rsidRPr="00132C67">
        <w:rPr>
          <w:rFonts w:asciiTheme="minorEastAsia" w:eastAsiaTheme="minorEastAsia" w:hAnsiTheme="minorEastAsia" w:hint="eastAsia"/>
          <w:sz w:val="24"/>
          <w:szCs w:val="24"/>
        </w:rPr>
        <w:t>社団</w:t>
      </w:r>
      <w:r w:rsidRPr="008A6F7F">
        <w:rPr>
          <w:rFonts w:asciiTheme="minorEastAsia" w:hAnsiTheme="minorEastAsia" w:hint="eastAsia"/>
          <w:sz w:val="24"/>
          <w:szCs w:val="24"/>
        </w:rPr>
        <w:t>法人・公益財団法人の代表者</w:t>
      </w:r>
      <w:r w:rsidR="00B10E78">
        <w:rPr>
          <w:rFonts w:asciiTheme="minorEastAsia" w:hAnsiTheme="minorEastAsia" w:hint="eastAsia"/>
          <w:sz w:val="24"/>
          <w:szCs w:val="24"/>
        </w:rPr>
        <w:t xml:space="preserve">　</w:t>
      </w:r>
      <w:r w:rsidR="00E344C8">
        <w:rPr>
          <w:rFonts w:asciiTheme="minorEastAsia" w:hAnsiTheme="minorEastAsia" w:hint="eastAsia"/>
          <w:sz w:val="24"/>
          <w:szCs w:val="24"/>
        </w:rPr>
        <w:t>様</w:t>
      </w:r>
    </w:p>
    <w:p w14:paraId="78FC979D" w14:textId="77777777" w:rsidR="00E31914" w:rsidRPr="00563812" w:rsidRDefault="00E31914" w:rsidP="00BF6C4D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59467C39" w14:textId="77777777" w:rsidR="00475B5F" w:rsidRPr="00563812" w:rsidRDefault="006E5297" w:rsidP="006E5297">
      <w:pPr>
        <w:wordWrap w:val="0"/>
        <w:spacing w:line="40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大阪府知事　</w:t>
      </w:r>
      <w:r w:rsidRPr="006E5297">
        <w:rPr>
          <w:rFonts w:asciiTheme="minorEastAsia" w:hAnsiTheme="minorEastAsia" w:hint="eastAsia"/>
          <w:sz w:val="24"/>
          <w:szCs w:val="24"/>
        </w:rPr>
        <w:t>吉村</w:t>
      </w:r>
      <w:r w:rsidR="00BC2547">
        <w:rPr>
          <w:rFonts w:asciiTheme="minorEastAsia" w:hAnsiTheme="minorEastAsia" w:hint="eastAsia"/>
          <w:sz w:val="24"/>
          <w:szCs w:val="24"/>
        </w:rPr>
        <w:t xml:space="preserve">　</w:t>
      </w:r>
      <w:r w:rsidRPr="006E5297">
        <w:rPr>
          <w:rFonts w:asciiTheme="minorEastAsia" w:hAnsiTheme="minorEastAsia" w:hint="eastAsia"/>
          <w:sz w:val="24"/>
          <w:szCs w:val="24"/>
        </w:rPr>
        <w:t>洋文</w:t>
      </w:r>
      <w:r w:rsidR="00623C9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00187053" w14:textId="0D516C22" w:rsidR="00336DD6" w:rsidRDefault="00336DD6" w:rsidP="00BF6C4D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07ADFED7" w14:textId="77777777" w:rsidR="00E31914" w:rsidRPr="00E31914" w:rsidRDefault="00E31914" w:rsidP="00BF6C4D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4499DCEB" w14:textId="77777777" w:rsidR="00475B5F" w:rsidRDefault="009E3BC3" w:rsidP="00475B5F">
      <w:pPr>
        <w:pStyle w:val="a7"/>
        <w:spacing w:line="400" w:lineRule="exact"/>
        <w:ind w:leftChars="540" w:left="1134"/>
        <w:rPr>
          <w:rFonts w:asciiTheme="minorEastAsia" w:eastAsiaTheme="minorEastAsia" w:hAnsiTheme="minorEastAsia"/>
          <w:sz w:val="24"/>
          <w:szCs w:val="24"/>
        </w:rPr>
      </w:pPr>
      <w:r w:rsidRPr="009E3BC3">
        <w:rPr>
          <w:rFonts w:asciiTheme="minorEastAsia" w:eastAsiaTheme="minorEastAsia" w:hAnsiTheme="minorEastAsia" w:hint="eastAsia"/>
          <w:sz w:val="24"/>
          <w:szCs w:val="24"/>
        </w:rPr>
        <w:t>大阪府所管の公益法人における</w:t>
      </w:r>
      <w:r w:rsidR="004074C2">
        <w:rPr>
          <w:rFonts w:asciiTheme="minorEastAsia" w:eastAsiaTheme="minorEastAsia" w:hAnsiTheme="minorEastAsia" w:hint="eastAsia"/>
          <w:sz w:val="24"/>
          <w:szCs w:val="24"/>
        </w:rPr>
        <w:t>事業報告等に係る提出書類の</w:t>
      </w:r>
    </w:p>
    <w:p w14:paraId="5DBD0920" w14:textId="77777777" w:rsidR="00336DD6" w:rsidRPr="00E60443" w:rsidRDefault="004074C2" w:rsidP="00475B5F">
      <w:pPr>
        <w:pStyle w:val="a7"/>
        <w:spacing w:line="400" w:lineRule="exact"/>
        <w:ind w:leftChars="540" w:left="1134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別表Ｈ（１）に関する</w:t>
      </w:r>
      <w:r w:rsidR="009E3BC3" w:rsidRPr="009E3BC3">
        <w:rPr>
          <w:rFonts w:asciiTheme="minorEastAsia" w:eastAsiaTheme="minorEastAsia" w:hAnsiTheme="minorEastAsia" w:hint="eastAsia"/>
          <w:sz w:val="24"/>
          <w:szCs w:val="24"/>
        </w:rPr>
        <w:t>対応について</w:t>
      </w:r>
      <w:r w:rsidR="00336DD6" w:rsidRPr="00E60443">
        <w:rPr>
          <w:rFonts w:asciiTheme="minorEastAsia" w:eastAsiaTheme="minorEastAsia" w:hAnsiTheme="minorEastAsia" w:hint="eastAsia"/>
          <w:sz w:val="24"/>
          <w:szCs w:val="24"/>
        </w:rPr>
        <w:t>（通知）</w:t>
      </w:r>
    </w:p>
    <w:p w14:paraId="3813EB5D" w14:textId="77777777" w:rsidR="00336DD6" w:rsidRPr="00E60443" w:rsidRDefault="00336DD6" w:rsidP="00BF6C4D">
      <w:pPr>
        <w:pStyle w:val="a7"/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14:paraId="6F392759" w14:textId="77777777" w:rsidR="00E31401" w:rsidRPr="00E31401" w:rsidRDefault="003F6C8B" w:rsidP="001966E4">
      <w:pPr>
        <w:pStyle w:val="a7"/>
        <w:spacing w:line="400" w:lineRule="exact"/>
        <w:ind w:firstLineChars="100" w:firstLine="24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日頃から</w:t>
      </w:r>
      <w:r w:rsidR="00E31401" w:rsidRPr="00E31401">
        <w:rPr>
          <w:rFonts w:asciiTheme="minorEastAsia" w:eastAsiaTheme="minorEastAsia" w:hAnsiTheme="minorEastAsia" w:hint="eastAsia"/>
          <w:sz w:val="24"/>
          <w:szCs w:val="24"/>
        </w:rPr>
        <w:t>様々な公益活動を実施されておられることに敬意を表します。</w:t>
      </w:r>
    </w:p>
    <w:p w14:paraId="2AB61CB6" w14:textId="77777777" w:rsidR="006D6FE5" w:rsidRDefault="00AB7E40" w:rsidP="001966E4">
      <w:pPr>
        <w:pStyle w:val="a7"/>
        <w:spacing w:line="400" w:lineRule="exact"/>
        <w:ind w:leftChars="100" w:left="21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さて、</w:t>
      </w:r>
      <w:r w:rsidR="00F94CA8">
        <w:rPr>
          <w:rFonts w:asciiTheme="minorEastAsia" w:eastAsiaTheme="minorEastAsia" w:hAnsiTheme="minorEastAsia" w:hint="eastAsia"/>
          <w:sz w:val="24"/>
          <w:szCs w:val="24"/>
        </w:rPr>
        <w:t>令和５年1</w:t>
      </w:r>
      <w:r w:rsidR="00F94CA8">
        <w:rPr>
          <w:rFonts w:asciiTheme="minorEastAsia" w:eastAsiaTheme="minorEastAsia" w:hAnsiTheme="minorEastAsia"/>
          <w:sz w:val="24"/>
          <w:szCs w:val="24"/>
        </w:rPr>
        <w:t>2</w:t>
      </w:r>
      <w:r w:rsidR="00F94CA8">
        <w:rPr>
          <w:rFonts w:asciiTheme="minorEastAsia" w:eastAsiaTheme="minorEastAsia" w:hAnsiTheme="minorEastAsia" w:hint="eastAsia"/>
          <w:sz w:val="24"/>
          <w:szCs w:val="24"/>
        </w:rPr>
        <w:t>月４日</w:t>
      </w:r>
      <w:r w:rsidR="006D6FE5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F94CA8" w:rsidRPr="00F94CA8">
        <w:rPr>
          <w:rFonts w:asciiTheme="minorEastAsia" w:eastAsiaTheme="minorEastAsia" w:hAnsiTheme="minorEastAsia" w:hint="eastAsia"/>
          <w:sz w:val="24"/>
          <w:szCs w:val="24"/>
        </w:rPr>
        <w:t>公益社団法人及び公益財団法人の認定等に関する法律施</w:t>
      </w:r>
    </w:p>
    <w:p w14:paraId="2287B7AA" w14:textId="7D29998F" w:rsidR="006D6FE5" w:rsidRPr="00C97CF6" w:rsidRDefault="00F94CA8" w:rsidP="001966E4">
      <w:pPr>
        <w:pStyle w:val="a7"/>
        <w:spacing w:line="400" w:lineRule="exact"/>
        <w:jc w:val="both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F94CA8">
        <w:rPr>
          <w:rFonts w:asciiTheme="minorEastAsia" w:eastAsiaTheme="minorEastAsia" w:hAnsiTheme="minorEastAsia" w:hint="eastAsia"/>
          <w:sz w:val="24"/>
          <w:szCs w:val="24"/>
        </w:rPr>
        <w:t>行規則（平成</w:t>
      </w:r>
      <w:r w:rsidR="00D54F4F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D54F4F">
        <w:rPr>
          <w:rFonts w:asciiTheme="minorEastAsia" w:eastAsiaTheme="minorEastAsia" w:hAnsiTheme="minorEastAsia"/>
          <w:sz w:val="24"/>
          <w:szCs w:val="24"/>
        </w:rPr>
        <w:t>9</w:t>
      </w:r>
      <w:r w:rsidRPr="00F94CA8">
        <w:rPr>
          <w:rFonts w:asciiTheme="minorEastAsia" w:eastAsiaTheme="minorEastAsia" w:hAnsiTheme="minorEastAsia" w:hint="eastAsia"/>
          <w:sz w:val="24"/>
          <w:szCs w:val="24"/>
        </w:rPr>
        <w:t>年内閣府令第</w:t>
      </w:r>
      <w:r w:rsidR="00D54F4F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D54F4F">
        <w:rPr>
          <w:rFonts w:asciiTheme="minorEastAsia" w:eastAsiaTheme="minorEastAsia" w:hAnsiTheme="minorEastAsia"/>
          <w:sz w:val="24"/>
          <w:szCs w:val="24"/>
        </w:rPr>
        <w:t>8</w:t>
      </w:r>
      <w:r w:rsidRPr="00F94CA8">
        <w:rPr>
          <w:rFonts w:asciiTheme="minorEastAsia" w:eastAsiaTheme="minorEastAsia" w:hAnsiTheme="minorEastAsia" w:hint="eastAsia"/>
          <w:sz w:val="24"/>
          <w:szCs w:val="24"/>
        </w:rPr>
        <w:t>号）の一部を改正する内閣府令が施行され</w:t>
      </w:r>
      <w:r w:rsidR="00505C2A">
        <w:rPr>
          <w:rFonts w:asciiTheme="minorEastAsia" w:eastAsiaTheme="minorEastAsia" w:hAnsiTheme="minorEastAsia" w:hint="eastAsia"/>
          <w:sz w:val="24"/>
          <w:szCs w:val="24"/>
        </w:rPr>
        <w:t>ました</w:t>
      </w:r>
      <w:r w:rsidRPr="00F94CA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28F64FF1" w14:textId="54B70E30" w:rsidR="00D54F4F" w:rsidRDefault="006D6FE5" w:rsidP="001966E4">
      <w:pPr>
        <w:pStyle w:val="a7"/>
        <w:spacing w:line="400" w:lineRule="exact"/>
        <w:ind w:leftChars="100" w:left="21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これまで</w:t>
      </w:r>
      <w:r w:rsidR="00D54F4F">
        <w:rPr>
          <w:rFonts w:asciiTheme="minorEastAsia" w:eastAsiaTheme="minorEastAsia" w:hAnsiTheme="minorEastAsia" w:hint="eastAsia"/>
          <w:sz w:val="24"/>
          <w:szCs w:val="24"/>
        </w:rPr>
        <w:t>標記に関する</w:t>
      </w:r>
      <w:r>
        <w:rPr>
          <w:rFonts w:asciiTheme="minorEastAsia" w:eastAsiaTheme="minorEastAsia" w:hAnsiTheme="minorEastAsia" w:hint="eastAsia"/>
          <w:sz w:val="24"/>
          <w:szCs w:val="24"/>
        </w:rPr>
        <w:t>大阪府所管の公益法人における対応は、令和</w:t>
      </w:r>
      <w:r w:rsidR="006C5B30">
        <w:rPr>
          <w:rFonts w:asciiTheme="minorEastAsia" w:eastAsiaTheme="minorEastAsia" w:hAnsiTheme="minorEastAsia" w:hint="eastAsia"/>
          <w:sz w:val="24"/>
          <w:szCs w:val="24"/>
        </w:rPr>
        <w:t>４</w:t>
      </w:r>
      <w:r>
        <w:rPr>
          <w:rFonts w:asciiTheme="minorEastAsia" w:eastAsiaTheme="minorEastAsia" w:hAnsiTheme="minorEastAsia" w:hint="eastAsia"/>
          <w:sz w:val="24"/>
          <w:szCs w:val="24"/>
        </w:rPr>
        <w:t>年７月15日付</w:t>
      </w:r>
    </w:p>
    <w:p w14:paraId="78476B17" w14:textId="14B98835" w:rsidR="00466C4C" w:rsidRDefault="006D6FE5" w:rsidP="001966E4">
      <w:pPr>
        <w:pStyle w:val="a7"/>
        <w:spacing w:line="400" w:lineRule="exact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法第1645号</w:t>
      </w:r>
      <w:r w:rsidR="0000004F">
        <w:rPr>
          <w:rFonts w:asciiTheme="minorEastAsia" w:eastAsiaTheme="minorEastAsia" w:hAnsiTheme="minorEastAsia" w:hint="eastAsia"/>
          <w:sz w:val="24"/>
          <w:szCs w:val="24"/>
        </w:rPr>
        <w:t>にて</w:t>
      </w:r>
      <w:r>
        <w:rPr>
          <w:rFonts w:asciiTheme="minorEastAsia" w:eastAsiaTheme="minorEastAsia" w:hAnsiTheme="minorEastAsia" w:hint="eastAsia"/>
          <w:sz w:val="24"/>
          <w:szCs w:val="24"/>
        </w:rPr>
        <w:t>通知のとおりとしておりましたが、</w:t>
      </w:r>
      <w:r w:rsidR="000E1752" w:rsidRPr="00127865">
        <w:rPr>
          <w:rFonts w:asciiTheme="minorEastAsia" w:eastAsiaTheme="minorEastAsia" w:hAnsiTheme="minorEastAsia" w:hint="eastAsia"/>
          <w:sz w:val="24"/>
          <w:szCs w:val="24"/>
        </w:rPr>
        <w:t>上記</w:t>
      </w:r>
      <w:r w:rsidRPr="00127865">
        <w:rPr>
          <w:rFonts w:asciiTheme="minorEastAsia" w:eastAsiaTheme="minorEastAsia" w:hAnsiTheme="minorEastAsia" w:hint="eastAsia"/>
          <w:sz w:val="24"/>
          <w:szCs w:val="24"/>
        </w:rPr>
        <w:t>改正</w:t>
      </w:r>
      <w:r w:rsidR="00A416DB">
        <w:rPr>
          <w:rFonts w:asciiTheme="minorEastAsia" w:eastAsiaTheme="minorEastAsia" w:hAnsiTheme="minorEastAsia" w:hint="eastAsia"/>
          <w:sz w:val="24"/>
          <w:szCs w:val="24"/>
        </w:rPr>
        <w:t>に伴い、</w:t>
      </w:r>
      <w:r w:rsidR="005E0A0D" w:rsidRPr="009E3BC3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5E0A0D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5E0A0D" w:rsidRPr="009E3BC3">
        <w:rPr>
          <w:rFonts w:asciiTheme="minorEastAsia" w:eastAsiaTheme="minorEastAsia" w:hAnsiTheme="minorEastAsia" w:hint="eastAsia"/>
          <w:sz w:val="24"/>
          <w:szCs w:val="24"/>
        </w:rPr>
        <w:t>年度分の定期提出書類</w:t>
      </w:r>
      <w:r w:rsidR="005E0A0D">
        <w:rPr>
          <w:rFonts w:asciiTheme="minorEastAsia" w:eastAsiaTheme="minorEastAsia" w:hAnsiTheme="minorEastAsia" w:hint="eastAsia"/>
          <w:sz w:val="24"/>
          <w:szCs w:val="24"/>
        </w:rPr>
        <w:t>より</w:t>
      </w:r>
      <w:r>
        <w:rPr>
          <w:rFonts w:asciiTheme="minorEastAsia" w:eastAsiaTheme="minorEastAsia" w:hAnsiTheme="minorEastAsia" w:hint="eastAsia"/>
          <w:sz w:val="24"/>
          <w:szCs w:val="24"/>
        </w:rPr>
        <w:t>下記のとおりとしますので通知します</w:t>
      </w:r>
      <w:r w:rsidR="00466C4C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2CAB0E14" w14:textId="77777777" w:rsidR="00A416DB" w:rsidRPr="005E0A0D" w:rsidRDefault="00A416DB" w:rsidP="001966E4">
      <w:pPr>
        <w:pStyle w:val="a7"/>
        <w:spacing w:line="400" w:lineRule="exact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2EA739C3" w14:textId="2127ECD1" w:rsidR="00152C17" w:rsidRDefault="00336DD6" w:rsidP="001966E4">
      <w:pPr>
        <w:pStyle w:val="a7"/>
        <w:spacing w:line="4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2C1571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26B96A95" w14:textId="77777777" w:rsidR="008D75EB" w:rsidRDefault="008D75EB" w:rsidP="001966E4">
      <w:pPr>
        <w:pStyle w:val="a7"/>
        <w:spacing w:line="400" w:lineRule="exact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03853DBF" w14:textId="33074D39" w:rsidR="005E0A0D" w:rsidRDefault="005E0A0D" w:rsidP="001966E4">
      <w:pPr>
        <w:pStyle w:val="a7"/>
        <w:spacing w:line="400" w:lineRule="exact"/>
        <w:ind w:left="240" w:hangingChars="100" w:hanging="24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8D75EB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9E3BC3">
        <w:rPr>
          <w:rFonts w:asciiTheme="minorEastAsia" w:eastAsiaTheme="minorEastAsia" w:hAnsiTheme="minorEastAsia" w:hint="eastAsia"/>
          <w:sz w:val="24"/>
          <w:szCs w:val="24"/>
        </w:rPr>
        <w:t>事業報告等に係る提出書類の別表Ｈ（１）</w:t>
      </w:r>
      <w:r>
        <w:rPr>
          <w:rFonts w:asciiTheme="minorEastAsia" w:eastAsiaTheme="minorEastAsia" w:hAnsiTheme="minorEastAsia" w:hint="eastAsia"/>
          <w:sz w:val="24"/>
          <w:szCs w:val="24"/>
        </w:rPr>
        <w:t>１欄においてマイナスが生じた場合には、当該欄は零としてください。</w:t>
      </w:r>
    </w:p>
    <w:p w14:paraId="25F2061F" w14:textId="395B8D98" w:rsidR="007C3799" w:rsidRDefault="007C3799" w:rsidP="001966E4">
      <w:pPr>
        <w:pStyle w:val="a7"/>
        <w:spacing w:line="400" w:lineRule="exact"/>
        <w:ind w:left="240" w:hangingChars="100" w:hanging="24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・上記別表２欄は、前事業年度の１欄の金額を記載してください。</w:t>
      </w:r>
    </w:p>
    <w:p w14:paraId="3E7C7BCF" w14:textId="3FD6164F" w:rsidR="00CB20E5" w:rsidRPr="00DC5760" w:rsidRDefault="00CB20E5" w:rsidP="00CB20E5">
      <w:pPr>
        <w:pStyle w:val="a7"/>
        <w:spacing w:line="400" w:lineRule="exact"/>
        <w:ind w:firstLineChars="50" w:firstLine="120"/>
        <w:jc w:val="right"/>
        <w:rPr>
          <w:rFonts w:asciiTheme="minorEastAsia" w:eastAsiaTheme="minorEastAsia" w:hAnsiTheme="minorEastAsia"/>
          <w:sz w:val="24"/>
          <w:szCs w:val="24"/>
        </w:rPr>
      </w:pPr>
    </w:p>
    <w:sectPr w:rsidR="00CB20E5" w:rsidRPr="00DC5760" w:rsidSect="00CA7BC2">
      <w:headerReference w:type="first" r:id="rId7"/>
      <w:pgSz w:w="11906" w:h="16838"/>
      <w:pgMar w:top="851" w:right="1247" w:bottom="851" w:left="1474" w:header="567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C2A69" w14:textId="77777777" w:rsidR="00172EFC" w:rsidRDefault="00172EFC" w:rsidP="00116554">
      <w:r>
        <w:separator/>
      </w:r>
    </w:p>
  </w:endnote>
  <w:endnote w:type="continuationSeparator" w:id="0">
    <w:p w14:paraId="1F62E50B" w14:textId="77777777" w:rsidR="00172EFC" w:rsidRDefault="00172EFC" w:rsidP="0011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3CBA4" w14:textId="77777777" w:rsidR="00172EFC" w:rsidRDefault="00172EFC" w:rsidP="00116554">
      <w:r>
        <w:separator/>
      </w:r>
    </w:p>
  </w:footnote>
  <w:footnote w:type="continuationSeparator" w:id="0">
    <w:p w14:paraId="670870FB" w14:textId="77777777" w:rsidR="00172EFC" w:rsidRDefault="00172EFC" w:rsidP="00116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B7FB3" w14:textId="4193AD74" w:rsidR="00884D0B" w:rsidRDefault="00884D0B" w:rsidP="00884D0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7FB"/>
    <w:rsid w:val="0000004F"/>
    <w:rsid w:val="00000409"/>
    <w:rsid w:val="000159F7"/>
    <w:rsid w:val="000270ED"/>
    <w:rsid w:val="000345CF"/>
    <w:rsid w:val="00052428"/>
    <w:rsid w:val="00072455"/>
    <w:rsid w:val="00075E90"/>
    <w:rsid w:val="00085864"/>
    <w:rsid w:val="000B1B8A"/>
    <w:rsid w:val="000D3D9D"/>
    <w:rsid w:val="000D750B"/>
    <w:rsid w:val="000D79F8"/>
    <w:rsid w:val="000E1752"/>
    <w:rsid w:val="00105F42"/>
    <w:rsid w:val="00116554"/>
    <w:rsid w:val="00122A35"/>
    <w:rsid w:val="00127865"/>
    <w:rsid w:val="001305D7"/>
    <w:rsid w:val="00132C67"/>
    <w:rsid w:val="00152C17"/>
    <w:rsid w:val="00172EFC"/>
    <w:rsid w:val="00175766"/>
    <w:rsid w:val="001773C5"/>
    <w:rsid w:val="001966E4"/>
    <w:rsid w:val="001B14FC"/>
    <w:rsid w:val="001B2064"/>
    <w:rsid w:val="001C5B27"/>
    <w:rsid w:val="001C7E57"/>
    <w:rsid w:val="00201129"/>
    <w:rsid w:val="002067FB"/>
    <w:rsid w:val="00224486"/>
    <w:rsid w:val="0026768F"/>
    <w:rsid w:val="00277964"/>
    <w:rsid w:val="002B5E5C"/>
    <w:rsid w:val="002B7832"/>
    <w:rsid w:val="002C1571"/>
    <w:rsid w:val="002C1A22"/>
    <w:rsid w:val="002C6597"/>
    <w:rsid w:val="003033D4"/>
    <w:rsid w:val="00336DD6"/>
    <w:rsid w:val="003A7238"/>
    <w:rsid w:val="003B1E1B"/>
    <w:rsid w:val="003D709A"/>
    <w:rsid w:val="003E701F"/>
    <w:rsid w:val="003F0601"/>
    <w:rsid w:val="003F53D5"/>
    <w:rsid w:val="003F6C8B"/>
    <w:rsid w:val="004074C2"/>
    <w:rsid w:val="00410DEE"/>
    <w:rsid w:val="0041740B"/>
    <w:rsid w:val="00437C6B"/>
    <w:rsid w:val="00442FDD"/>
    <w:rsid w:val="0046206E"/>
    <w:rsid w:val="00466C4C"/>
    <w:rsid w:val="004670EF"/>
    <w:rsid w:val="00475B5F"/>
    <w:rsid w:val="00497F29"/>
    <w:rsid w:val="004C71A5"/>
    <w:rsid w:val="005038F9"/>
    <w:rsid w:val="00505C2A"/>
    <w:rsid w:val="00511702"/>
    <w:rsid w:val="00511E2F"/>
    <w:rsid w:val="0051280B"/>
    <w:rsid w:val="00525E51"/>
    <w:rsid w:val="00546687"/>
    <w:rsid w:val="005565F0"/>
    <w:rsid w:val="00563812"/>
    <w:rsid w:val="00572D44"/>
    <w:rsid w:val="00576B2D"/>
    <w:rsid w:val="00581A98"/>
    <w:rsid w:val="00581C84"/>
    <w:rsid w:val="00584017"/>
    <w:rsid w:val="005C2DDC"/>
    <w:rsid w:val="005C66DF"/>
    <w:rsid w:val="005D3CF8"/>
    <w:rsid w:val="005E0A0D"/>
    <w:rsid w:val="005F5E9B"/>
    <w:rsid w:val="00623C94"/>
    <w:rsid w:val="00630295"/>
    <w:rsid w:val="00656EB5"/>
    <w:rsid w:val="0066222D"/>
    <w:rsid w:val="00691869"/>
    <w:rsid w:val="00691BEB"/>
    <w:rsid w:val="00694A68"/>
    <w:rsid w:val="006A2C83"/>
    <w:rsid w:val="006B100E"/>
    <w:rsid w:val="006C5B30"/>
    <w:rsid w:val="006D6FE5"/>
    <w:rsid w:val="006E5297"/>
    <w:rsid w:val="006F6A68"/>
    <w:rsid w:val="00722B55"/>
    <w:rsid w:val="007239DE"/>
    <w:rsid w:val="00750010"/>
    <w:rsid w:val="00753EC9"/>
    <w:rsid w:val="00795821"/>
    <w:rsid w:val="007A0E9F"/>
    <w:rsid w:val="007B55CA"/>
    <w:rsid w:val="007C0F38"/>
    <w:rsid w:val="007C3799"/>
    <w:rsid w:val="007C76AC"/>
    <w:rsid w:val="007D3092"/>
    <w:rsid w:val="00832854"/>
    <w:rsid w:val="008545CF"/>
    <w:rsid w:val="008579C5"/>
    <w:rsid w:val="008773C3"/>
    <w:rsid w:val="00884D0B"/>
    <w:rsid w:val="008A5680"/>
    <w:rsid w:val="008A6F7F"/>
    <w:rsid w:val="008B1F6F"/>
    <w:rsid w:val="008C5D5F"/>
    <w:rsid w:val="008D50AC"/>
    <w:rsid w:val="008D75EB"/>
    <w:rsid w:val="008E5030"/>
    <w:rsid w:val="008F7F80"/>
    <w:rsid w:val="00901226"/>
    <w:rsid w:val="009160C0"/>
    <w:rsid w:val="00924C99"/>
    <w:rsid w:val="00930B48"/>
    <w:rsid w:val="0097769B"/>
    <w:rsid w:val="00994F67"/>
    <w:rsid w:val="009A346E"/>
    <w:rsid w:val="009A7CFD"/>
    <w:rsid w:val="009B3382"/>
    <w:rsid w:val="009C255B"/>
    <w:rsid w:val="009D09E2"/>
    <w:rsid w:val="009E3BC3"/>
    <w:rsid w:val="00A1491C"/>
    <w:rsid w:val="00A416DB"/>
    <w:rsid w:val="00A448CD"/>
    <w:rsid w:val="00A54225"/>
    <w:rsid w:val="00A84036"/>
    <w:rsid w:val="00AB7E40"/>
    <w:rsid w:val="00AF306D"/>
    <w:rsid w:val="00B105DD"/>
    <w:rsid w:val="00B10E78"/>
    <w:rsid w:val="00B36451"/>
    <w:rsid w:val="00B63D78"/>
    <w:rsid w:val="00B75BDF"/>
    <w:rsid w:val="00B814B0"/>
    <w:rsid w:val="00BA0A57"/>
    <w:rsid w:val="00BA4D01"/>
    <w:rsid w:val="00BB5359"/>
    <w:rsid w:val="00BC040A"/>
    <w:rsid w:val="00BC2547"/>
    <w:rsid w:val="00BC5B42"/>
    <w:rsid w:val="00BD68EE"/>
    <w:rsid w:val="00BF3522"/>
    <w:rsid w:val="00BF6C4D"/>
    <w:rsid w:val="00BF7B1E"/>
    <w:rsid w:val="00C15FB2"/>
    <w:rsid w:val="00C235D1"/>
    <w:rsid w:val="00C31118"/>
    <w:rsid w:val="00C66940"/>
    <w:rsid w:val="00C97CF6"/>
    <w:rsid w:val="00CA7BC2"/>
    <w:rsid w:val="00CB20E5"/>
    <w:rsid w:val="00CD7F39"/>
    <w:rsid w:val="00CE4A1A"/>
    <w:rsid w:val="00CE4A65"/>
    <w:rsid w:val="00D13082"/>
    <w:rsid w:val="00D24911"/>
    <w:rsid w:val="00D44212"/>
    <w:rsid w:val="00D47137"/>
    <w:rsid w:val="00D54F4F"/>
    <w:rsid w:val="00D84A74"/>
    <w:rsid w:val="00D851BA"/>
    <w:rsid w:val="00D96E4A"/>
    <w:rsid w:val="00D9745A"/>
    <w:rsid w:val="00D97538"/>
    <w:rsid w:val="00DB12FF"/>
    <w:rsid w:val="00DC5760"/>
    <w:rsid w:val="00DC590E"/>
    <w:rsid w:val="00DF5B82"/>
    <w:rsid w:val="00E043B5"/>
    <w:rsid w:val="00E123D7"/>
    <w:rsid w:val="00E21B1E"/>
    <w:rsid w:val="00E31401"/>
    <w:rsid w:val="00E31914"/>
    <w:rsid w:val="00E344C8"/>
    <w:rsid w:val="00E51675"/>
    <w:rsid w:val="00E539DD"/>
    <w:rsid w:val="00ED4CDA"/>
    <w:rsid w:val="00EF25CF"/>
    <w:rsid w:val="00EF2EA4"/>
    <w:rsid w:val="00EF7856"/>
    <w:rsid w:val="00F02691"/>
    <w:rsid w:val="00F05A1B"/>
    <w:rsid w:val="00F25795"/>
    <w:rsid w:val="00F25A71"/>
    <w:rsid w:val="00F5440B"/>
    <w:rsid w:val="00F65CE9"/>
    <w:rsid w:val="00F71EE9"/>
    <w:rsid w:val="00F811FB"/>
    <w:rsid w:val="00F94CA8"/>
    <w:rsid w:val="00FA266A"/>
    <w:rsid w:val="00FA73ED"/>
    <w:rsid w:val="00FC2BF8"/>
    <w:rsid w:val="00FC3826"/>
    <w:rsid w:val="00FE0476"/>
    <w:rsid w:val="00FE44CB"/>
    <w:rsid w:val="00F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662FE55D"/>
  <w15:docId w15:val="{A2B08F57-7AC6-44A1-A206-CD76B0B9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5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6554"/>
  </w:style>
  <w:style w:type="paragraph" w:styleId="a5">
    <w:name w:val="footer"/>
    <w:basedOn w:val="a"/>
    <w:link w:val="a6"/>
    <w:uiPriority w:val="99"/>
    <w:unhideWhenUsed/>
    <w:rsid w:val="001165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6554"/>
  </w:style>
  <w:style w:type="paragraph" w:styleId="a7">
    <w:name w:val="Plain Text"/>
    <w:basedOn w:val="a"/>
    <w:link w:val="a8"/>
    <w:uiPriority w:val="99"/>
    <w:unhideWhenUsed/>
    <w:rsid w:val="00116554"/>
    <w:pPr>
      <w:jc w:val="left"/>
    </w:pPr>
    <w:rPr>
      <w:rFonts w:ascii="ＭＳ Ｐ明朝" w:eastAsia="ＭＳ Ｐ明朝" w:hAnsi="Courier New" w:cs="Courier New"/>
      <w:szCs w:val="21"/>
    </w:rPr>
  </w:style>
  <w:style w:type="character" w:customStyle="1" w:styleId="a8">
    <w:name w:val="書式なし (文字)"/>
    <w:basedOn w:val="a0"/>
    <w:link w:val="a7"/>
    <w:uiPriority w:val="99"/>
    <w:rsid w:val="00116554"/>
    <w:rPr>
      <w:rFonts w:ascii="ＭＳ Ｐ明朝" w:eastAsia="ＭＳ Ｐ明朝" w:hAnsi="Courier New" w:cs="Courier New"/>
      <w:szCs w:val="21"/>
    </w:rPr>
  </w:style>
  <w:style w:type="character" w:styleId="a9">
    <w:name w:val="annotation reference"/>
    <w:basedOn w:val="a0"/>
    <w:uiPriority w:val="99"/>
    <w:semiHidden/>
    <w:unhideWhenUsed/>
    <w:rsid w:val="00F25A7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25A7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25A71"/>
  </w:style>
  <w:style w:type="paragraph" w:styleId="ac">
    <w:name w:val="Balloon Text"/>
    <w:basedOn w:val="a"/>
    <w:link w:val="ad"/>
    <w:uiPriority w:val="99"/>
    <w:semiHidden/>
    <w:unhideWhenUsed/>
    <w:rsid w:val="00F25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5A71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FC2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D709A"/>
    <w:pPr>
      <w:jc w:val="center"/>
    </w:pPr>
    <w:rPr>
      <w:rFonts w:asciiTheme="minorEastAsia" w:hAnsiTheme="minorEastAsia" w:cs="Courier New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3D709A"/>
    <w:rPr>
      <w:rFonts w:asciiTheme="minorEastAsia" w:hAnsiTheme="minorEastAsia" w:cs="Courier New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3D709A"/>
    <w:pPr>
      <w:jc w:val="right"/>
    </w:pPr>
    <w:rPr>
      <w:rFonts w:asciiTheme="minorEastAsia" w:hAnsiTheme="minorEastAsia" w:cs="Courier New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3D709A"/>
    <w:rPr>
      <w:rFonts w:asciiTheme="minorEastAsia" w:hAnsiTheme="minorEastAsia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C07B6-9523-498A-80FA-395306F7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細川　友梨絵</cp:lastModifiedBy>
  <cp:revision>91</cp:revision>
  <cp:lastPrinted>2024-04-19T04:20:00Z</cp:lastPrinted>
  <dcterms:created xsi:type="dcterms:W3CDTF">2015-08-26T01:08:00Z</dcterms:created>
  <dcterms:modified xsi:type="dcterms:W3CDTF">2024-04-30T01:39:00Z</dcterms:modified>
</cp:coreProperties>
</file>