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E93" w:rsidRDefault="00061E93" w:rsidP="00061E93">
      <w:pPr>
        <w:spacing w:line="360" w:lineRule="exact"/>
        <w:rPr>
          <w:rFonts w:ascii="HG丸ｺﾞｼｯｸM-PRO" w:eastAsia="HG丸ｺﾞｼｯｸM-PRO" w:hAnsi="HG丸ｺﾞｼｯｸM-PRO"/>
          <w:b/>
          <w:sz w:val="28"/>
          <w:szCs w:val="28"/>
        </w:rPr>
      </w:pPr>
    </w:p>
    <w:p w:rsidR="008444CC" w:rsidRPr="008444CC" w:rsidRDefault="008444CC" w:rsidP="00D60495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444CC">
        <w:rPr>
          <w:rFonts w:ascii="HG丸ｺﾞｼｯｸM-PRO" w:eastAsia="HG丸ｺﾞｼｯｸM-PRO" w:hAnsi="HG丸ｺﾞｼｯｸM-PRO" w:hint="eastAsia"/>
          <w:b/>
          <w:sz w:val="28"/>
          <w:szCs w:val="28"/>
        </w:rPr>
        <w:t>大阪府立男女共同参画・青少年センター</w:t>
      </w:r>
    </w:p>
    <w:p w:rsidR="008444CC" w:rsidRPr="008444CC" w:rsidRDefault="008444CC" w:rsidP="00D60495">
      <w:pPr>
        <w:spacing w:line="36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8444CC">
        <w:rPr>
          <w:rFonts w:ascii="HG丸ｺﾞｼｯｸM-PRO" w:eastAsia="HG丸ｺﾞｼｯｸM-PRO" w:hAnsi="HG丸ｺﾞｼｯｸM-PRO" w:hint="eastAsia"/>
          <w:b/>
          <w:sz w:val="28"/>
          <w:szCs w:val="28"/>
        </w:rPr>
        <w:t>指定管理者</w:t>
      </w:r>
      <w:r w:rsidR="00D60495">
        <w:rPr>
          <w:rFonts w:ascii="HG丸ｺﾞｼｯｸM-PRO" w:eastAsia="HG丸ｺﾞｼｯｸM-PRO" w:hAnsi="HG丸ｺﾞｼｯｸM-PRO" w:hint="eastAsia"/>
          <w:b/>
          <w:sz w:val="28"/>
          <w:szCs w:val="28"/>
        </w:rPr>
        <w:t>募集に係る現地</w:t>
      </w:r>
      <w:r w:rsidRPr="008444CC">
        <w:rPr>
          <w:rFonts w:ascii="HG丸ｺﾞｼｯｸM-PRO" w:eastAsia="HG丸ｺﾞｼｯｸM-PRO" w:hAnsi="HG丸ｺﾞｼｯｸM-PRO" w:hint="eastAsia"/>
          <w:b/>
          <w:sz w:val="28"/>
          <w:szCs w:val="28"/>
        </w:rPr>
        <w:t>説明会及び施設案内</w:t>
      </w:r>
    </w:p>
    <w:p w:rsidR="008444CC" w:rsidRPr="008444CC" w:rsidRDefault="008444CC">
      <w:pPr>
        <w:rPr>
          <w:rFonts w:ascii="HG丸ｺﾞｼｯｸM-PRO" w:eastAsia="HG丸ｺﾞｼｯｸM-PRO" w:hAnsi="HG丸ｺﾞｼｯｸM-PRO"/>
        </w:rPr>
      </w:pPr>
    </w:p>
    <w:p w:rsidR="00F22FC9" w:rsidRPr="00061E93" w:rsidRDefault="00F22FC9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:rsidR="008444CC" w:rsidRPr="006735F0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b/>
          <w:szCs w:val="21"/>
        </w:rPr>
      </w:pPr>
      <w:r w:rsidRPr="006735F0">
        <w:rPr>
          <w:rFonts w:ascii="HG丸ｺﾞｼｯｸM-PRO" w:eastAsia="HG丸ｺﾞｼｯｸM-PRO" w:hAnsi="HG丸ｺﾞｼｯｸM-PRO" w:cs="Times New Roman" w:hint="eastAsia"/>
          <w:b/>
          <w:szCs w:val="21"/>
        </w:rPr>
        <w:t>１</w:t>
      </w:r>
      <w:r w:rsidR="00D60495">
        <w:rPr>
          <w:rFonts w:ascii="HG丸ｺﾞｼｯｸM-PRO" w:eastAsia="HG丸ｺﾞｼｯｸM-PRO" w:hAnsi="HG丸ｺﾞｼｯｸM-PRO" w:cs="Times New Roman" w:hint="eastAsia"/>
          <w:b/>
          <w:szCs w:val="21"/>
        </w:rPr>
        <w:t xml:space="preserve">　募集</w:t>
      </w:r>
      <w:r w:rsidRPr="006735F0">
        <w:rPr>
          <w:rFonts w:ascii="HG丸ｺﾞｼｯｸM-PRO" w:eastAsia="HG丸ｺﾞｼｯｸM-PRO" w:hAnsi="HG丸ｺﾞｼｯｸM-PRO" w:cs="Times New Roman" w:hint="eastAsia"/>
          <w:b/>
          <w:szCs w:val="21"/>
        </w:rPr>
        <w:t>に係る説明会</w:t>
      </w:r>
    </w:p>
    <w:p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（１）日　時：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令和２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年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８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月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20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日</w:t>
      </w:r>
      <w:r w:rsidR="00D60495">
        <w:rPr>
          <w:rFonts w:ascii="HG丸ｺﾞｼｯｸM-PRO" w:eastAsia="HG丸ｺﾞｼｯｸM-PRO" w:hAnsi="HG丸ｺﾞｼｯｸM-PRO" w:cs="Times New Roman" w:hint="eastAsia"/>
          <w:szCs w:val="21"/>
        </w:rPr>
        <w:t>（</w:t>
      </w:r>
      <w:r w:rsidR="00B95BC5">
        <w:rPr>
          <w:rFonts w:ascii="HG丸ｺﾞｼｯｸM-PRO" w:eastAsia="HG丸ｺﾞｼｯｸM-PRO" w:hAnsi="HG丸ｺﾞｼｯｸM-PRO" w:cs="Times New Roman" w:hint="eastAsia"/>
          <w:szCs w:val="21"/>
        </w:rPr>
        <w:t>木</w:t>
      </w:r>
      <w:r w:rsidR="00D60495">
        <w:rPr>
          <w:rFonts w:ascii="HG丸ｺﾞｼｯｸM-PRO" w:eastAsia="HG丸ｺﾞｼｯｸM-PRO" w:hAnsi="HG丸ｺﾞｼｯｸM-PRO" w:cs="Times New Roman" w:hint="eastAsia"/>
          <w:szCs w:val="21"/>
        </w:rPr>
        <w:t>）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1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3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時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3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0分～</w:t>
      </w:r>
    </w:p>
    <w:p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（２）場　所：</w:t>
      </w:r>
      <w:r w:rsidR="00F22FC9" w:rsidRPr="00F22FC9">
        <w:rPr>
          <w:rFonts w:ascii="HG丸ｺﾞｼｯｸM-PRO" w:eastAsia="HG丸ｺﾞｼｯｸM-PRO" w:hAnsi="HG丸ｺﾞｼｯｸM-PRO" w:cs="Times New Roman" w:hint="eastAsia"/>
          <w:szCs w:val="21"/>
        </w:rPr>
        <w:t>大阪府立男女共同参画・青少年センター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3階</w:t>
      </w:r>
      <w:r w:rsidR="00F22FC9">
        <w:rPr>
          <w:rFonts w:ascii="HG丸ｺﾞｼｯｸM-PRO" w:eastAsia="HG丸ｺﾞｼｯｸM-PRO" w:hAnsi="HG丸ｺﾞｼｯｸM-PRO" w:cs="Times New Roman" w:hint="eastAsia"/>
          <w:szCs w:val="21"/>
        </w:rPr>
        <w:t xml:space="preserve">　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男女参画・府民協働課内会議室</w:t>
      </w:r>
    </w:p>
    <w:p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（３）</w:t>
      </w:r>
      <w:r w:rsidR="00781429">
        <w:rPr>
          <w:rFonts w:ascii="HG丸ｺﾞｼｯｸM-PRO" w:eastAsia="HG丸ｺﾞｼｯｸM-PRO" w:hAnsi="HG丸ｺﾞｼｯｸM-PRO" w:cs="Times New Roman" w:hint="eastAsia"/>
          <w:szCs w:val="21"/>
        </w:rPr>
        <w:t>内　容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：①</w:t>
      </w:r>
      <w:r w:rsidR="00B06C8D">
        <w:rPr>
          <w:rFonts w:ascii="HG丸ｺﾞｼｯｸM-PRO" w:eastAsia="HG丸ｺﾞｼｯｸM-PRO" w:hAnsi="HG丸ｺﾞｼｯｸM-PRO" w:cs="Times New Roman" w:hint="eastAsia"/>
          <w:szCs w:val="21"/>
        </w:rPr>
        <w:t xml:space="preserve"> </w:t>
      </w:r>
      <w:r w:rsidRPr="008444CC">
        <w:rPr>
          <w:rFonts w:ascii="HG丸ｺﾞｼｯｸM-PRO" w:eastAsia="HG丸ｺﾞｼｯｸM-PRO" w:hAnsi="HG丸ｺﾞｼｯｸM-PRO" w:cs="Times New Roman" w:hint="eastAsia"/>
          <w:szCs w:val="21"/>
        </w:rPr>
        <w:t>大阪府立男女共同参画・青少年センター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指定管理者募集要項に係る説明</w:t>
      </w:r>
    </w:p>
    <w:p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　　　　　　　②</w:t>
      </w:r>
      <w:r w:rsidR="00B06C8D">
        <w:rPr>
          <w:rFonts w:ascii="HG丸ｺﾞｼｯｸM-PRO" w:eastAsia="HG丸ｺﾞｼｯｸM-PRO" w:hAnsi="HG丸ｺﾞｼｯｸM-PRO" w:cs="Times New Roman" w:hint="eastAsia"/>
          <w:szCs w:val="21"/>
        </w:rPr>
        <w:t xml:space="preserve"> </w:t>
      </w:r>
      <w:r w:rsidR="00514AFC">
        <w:rPr>
          <w:rFonts w:ascii="HG丸ｺﾞｼｯｸM-PRO" w:eastAsia="HG丸ｺﾞｼｯｸM-PRO" w:hAnsi="HG丸ｺﾞｼｯｸM-PRO" w:cs="Times New Roman" w:hint="eastAsia"/>
          <w:szCs w:val="21"/>
        </w:rPr>
        <w:t>指定管理者募集に係る行政の福祉化に関する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説明</w:t>
      </w:r>
    </w:p>
    <w:p w:rsidR="008444CC" w:rsidRPr="00B06C8D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:rsidR="008444CC" w:rsidRPr="006735F0" w:rsidRDefault="00D60495" w:rsidP="008444CC">
      <w:pPr>
        <w:spacing w:line="400" w:lineRule="exact"/>
        <w:rPr>
          <w:rFonts w:ascii="HG丸ｺﾞｼｯｸM-PRO" w:eastAsia="HG丸ｺﾞｼｯｸM-PRO" w:hAnsi="HG丸ｺﾞｼｯｸM-PRO" w:cs="Times New Roman"/>
          <w:b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b/>
          <w:szCs w:val="21"/>
        </w:rPr>
        <w:t xml:space="preserve">２　</w:t>
      </w:r>
      <w:r w:rsidR="008444CC" w:rsidRPr="006735F0">
        <w:rPr>
          <w:rFonts w:ascii="HG丸ｺﾞｼｯｸM-PRO" w:eastAsia="HG丸ｺﾞｼｯｸM-PRO" w:hAnsi="HG丸ｺﾞｼｯｸM-PRO" w:cs="Times New Roman" w:hint="eastAsia"/>
          <w:b/>
          <w:szCs w:val="21"/>
        </w:rPr>
        <w:t>施設案内</w:t>
      </w:r>
    </w:p>
    <w:p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（１）日　時：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令和２</w:t>
      </w:r>
      <w:r w:rsidRPr="008444CC">
        <w:rPr>
          <w:rFonts w:ascii="HG丸ｺﾞｼｯｸM-PRO" w:eastAsia="HG丸ｺﾞｼｯｸM-PRO" w:hAnsi="HG丸ｺﾞｼｯｸM-PRO" w:cs="Times New Roman" w:hint="eastAsia"/>
          <w:szCs w:val="21"/>
        </w:rPr>
        <w:t>年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８</w:t>
      </w:r>
      <w:r w:rsidRPr="008444CC">
        <w:rPr>
          <w:rFonts w:ascii="HG丸ｺﾞｼｯｸM-PRO" w:eastAsia="HG丸ｺﾞｼｯｸM-PRO" w:hAnsi="HG丸ｺﾞｼｯｸM-PRO" w:cs="Times New Roman" w:hint="eastAsia"/>
          <w:szCs w:val="21"/>
        </w:rPr>
        <w:t>月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20</w:t>
      </w:r>
      <w:r w:rsidR="00D60495">
        <w:rPr>
          <w:rFonts w:ascii="HG丸ｺﾞｼｯｸM-PRO" w:eastAsia="HG丸ｺﾞｼｯｸM-PRO" w:hAnsi="HG丸ｺﾞｼｯｸM-PRO" w:cs="Times New Roman" w:hint="eastAsia"/>
          <w:szCs w:val="21"/>
        </w:rPr>
        <w:t>（</w:t>
      </w:r>
      <w:r w:rsidR="00B95BC5">
        <w:rPr>
          <w:rFonts w:ascii="HG丸ｺﾞｼｯｸM-PRO" w:eastAsia="HG丸ｺﾞｼｯｸM-PRO" w:hAnsi="HG丸ｺﾞｼｯｸM-PRO" w:cs="Times New Roman" w:hint="eastAsia"/>
          <w:szCs w:val="21"/>
        </w:rPr>
        <w:t>木</w:t>
      </w:r>
      <w:r w:rsidR="00D60495">
        <w:rPr>
          <w:rFonts w:ascii="HG丸ｺﾞｼｯｸM-PRO" w:eastAsia="HG丸ｺﾞｼｯｸM-PRO" w:hAnsi="HG丸ｺﾞｼｯｸM-PRO" w:cs="Times New Roman" w:hint="eastAsia"/>
          <w:szCs w:val="21"/>
        </w:rPr>
        <w:t>）</w:t>
      </w:r>
      <w:r w:rsidR="00B06C8D">
        <w:rPr>
          <w:rFonts w:ascii="HG丸ｺﾞｼｯｸM-PRO" w:eastAsia="HG丸ｺﾞｼｯｸM-PRO" w:hAnsi="HG丸ｺﾞｼｯｸM-PRO" w:cs="Times New Roman" w:hint="eastAsia"/>
          <w:szCs w:val="21"/>
        </w:rPr>
        <w:t>1</w:t>
      </w:r>
      <w:r w:rsidR="00FA0BC8">
        <w:rPr>
          <w:rFonts w:ascii="HG丸ｺﾞｼｯｸM-PRO" w:eastAsia="HG丸ｺﾞｼｯｸM-PRO" w:hAnsi="HG丸ｺﾞｼｯｸM-PRO" w:cs="Times New Roman" w:hint="eastAsia"/>
          <w:szCs w:val="21"/>
        </w:rPr>
        <w:t>4</w:t>
      </w:r>
      <w:r w:rsidRPr="008444CC">
        <w:rPr>
          <w:rFonts w:ascii="HG丸ｺﾞｼｯｸM-PRO" w:eastAsia="HG丸ｺﾞｼｯｸM-PRO" w:hAnsi="HG丸ｺﾞｼｯｸM-PRO" w:cs="Times New Roman" w:hint="eastAsia"/>
          <w:szCs w:val="21"/>
        </w:rPr>
        <w:t>時</w:t>
      </w:r>
      <w:r w:rsidR="00B631B6">
        <w:rPr>
          <w:rFonts w:ascii="HG丸ｺﾞｼｯｸM-PRO" w:eastAsia="HG丸ｺﾞｼｯｸM-PRO" w:hAnsi="HG丸ｺﾞｼｯｸM-PRO" w:cs="Times New Roman" w:hint="eastAsia"/>
          <w:szCs w:val="21"/>
        </w:rPr>
        <w:t>３</w:t>
      </w:r>
      <w:r w:rsidRPr="008444CC">
        <w:rPr>
          <w:rFonts w:ascii="HG丸ｺﾞｼｯｸM-PRO" w:eastAsia="HG丸ｺﾞｼｯｸM-PRO" w:hAnsi="HG丸ｺﾞｼｯｸM-PRO" w:cs="Times New Roman" w:hint="eastAsia"/>
          <w:szCs w:val="21"/>
        </w:rPr>
        <w:t>0分～</w:t>
      </w:r>
    </w:p>
    <w:p w:rsidR="008444CC" w:rsidRDefault="008444CC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（２）場</w:t>
      </w:r>
      <w:r w:rsidR="00F22FC9">
        <w:rPr>
          <w:rFonts w:ascii="HG丸ｺﾞｼｯｸM-PRO" w:eastAsia="HG丸ｺﾞｼｯｸM-PRO" w:hAnsi="HG丸ｺﾞｼｯｸM-PRO" w:cs="Times New Roman" w:hint="eastAsia"/>
          <w:szCs w:val="21"/>
        </w:rPr>
        <w:t xml:space="preserve">　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所</w:t>
      </w:r>
      <w:r w:rsidR="00F22FC9">
        <w:rPr>
          <w:rFonts w:ascii="HG丸ｺﾞｼｯｸM-PRO" w:eastAsia="HG丸ｺﾞｼｯｸM-PRO" w:hAnsi="HG丸ｺﾞｼｯｸM-PRO" w:cs="Times New Roman" w:hint="eastAsia"/>
          <w:szCs w:val="21"/>
        </w:rPr>
        <w:t>：</w:t>
      </w:r>
      <w:r w:rsidR="00F22FC9" w:rsidRPr="00F22FC9">
        <w:rPr>
          <w:rFonts w:ascii="HG丸ｺﾞｼｯｸM-PRO" w:eastAsia="HG丸ｺﾞｼｯｸM-PRO" w:hAnsi="HG丸ｺﾞｼｯｸM-PRO" w:cs="Times New Roman" w:hint="eastAsia"/>
          <w:szCs w:val="21"/>
        </w:rPr>
        <w:t>大阪府立男女共同参画・青少年センター</w:t>
      </w:r>
    </w:p>
    <w:p w:rsidR="00F22FC9" w:rsidRPr="00F22FC9" w:rsidRDefault="00F22FC9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szCs w:val="21"/>
        </w:rPr>
        <w:t xml:space="preserve">　（３）</w:t>
      </w:r>
      <w:r w:rsidR="00781429">
        <w:rPr>
          <w:rFonts w:ascii="HG丸ｺﾞｼｯｸM-PRO" w:eastAsia="HG丸ｺﾞｼｯｸM-PRO" w:hAnsi="HG丸ｺﾞｼｯｸM-PRO" w:cs="Times New Roman" w:hint="eastAsia"/>
          <w:szCs w:val="21"/>
        </w:rPr>
        <w:t>内　容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：</w:t>
      </w: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施設案内</w:t>
      </w:r>
    </w:p>
    <w:p w:rsidR="00F22FC9" w:rsidRDefault="00F22FC9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:rsidR="00F22FC9" w:rsidRPr="00061E93" w:rsidRDefault="00F22FC9" w:rsidP="008444CC">
      <w:pPr>
        <w:spacing w:line="4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:rsidR="00F22FC9" w:rsidRDefault="00F22FC9" w:rsidP="00F22FC9">
      <w:pPr>
        <w:spacing w:line="300" w:lineRule="exact"/>
        <w:jc w:val="center"/>
        <w:rPr>
          <w:rFonts w:ascii="HG丸ｺﾞｼｯｸM-PRO" w:eastAsia="HG丸ｺﾞｼｯｸM-PRO" w:hAnsi="HG丸ｺﾞｼｯｸM-PRO" w:cs="Times New Roman"/>
          <w:szCs w:val="21"/>
        </w:rPr>
      </w:pP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＊＊＊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＊</w:t>
      </w: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＊＊＊＊＊＊＊＊＊＊＊＊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＊</w:t>
      </w: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＊＊　配布資料　＊＊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＊</w:t>
      </w: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＊</w:t>
      </w:r>
      <w:r>
        <w:rPr>
          <w:rFonts w:ascii="HG丸ｺﾞｼｯｸM-PRO" w:eastAsia="HG丸ｺﾞｼｯｸM-PRO" w:hAnsi="HG丸ｺﾞｼｯｸM-PRO" w:cs="Times New Roman" w:hint="eastAsia"/>
          <w:szCs w:val="21"/>
        </w:rPr>
        <w:t>＊</w:t>
      </w:r>
      <w:r w:rsidRPr="00F22FC9">
        <w:rPr>
          <w:rFonts w:ascii="HG丸ｺﾞｼｯｸM-PRO" w:eastAsia="HG丸ｺﾞｼｯｸM-PRO" w:hAnsi="HG丸ｺﾞｼｯｸM-PRO" w:cs="Times New Roman" w:hint="eastAsia"/>
          <w:szCs w:val="21"/>
        </w:rPr>
        <w:t>＊＊＊＊＊＊＊＊＊＊＊＊＊＊</w:t>
      </w:r>
    </w:p>
    <w:p w:rsidR="005A125A" w:rsidRPr="00F22FC9" w:rsidRDefault="005A125A" w:rsidP="00F22FC9">
      <w:pPr>
        <w:spacing w:line="3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:rsidR="00F22FC9" w:rsidRPr="00F22FC9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szCs w:val="21"/>
        </w:rPr>
      </w:pPr>
      <w:r w:rsidRPr="00F22FC9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20" w:id="958095616"/>
        </w:rPr>
        <w:t>資料</w:t>
      </w:r>
      <w:r w:rsidRPr="00F22FC9">
        <w:rPr>
          <w:rFonts w:ascii="HG丸ｺﾞｼｯｸM-PRO" w:eastAsia="HG丸ｺﾞｼｯｸM-PRO" w:hAnsi="HG丸ｺﾞｼｯｸM-PRO" w:cs="Times New Roman" w:hint="eastAsia"/>
          <w:spacing w:val="1"/>
          <w:kern w:val="0"/>
          <w:szCs w:val="21"/>
          <w:fitText w:val="820" w:id="958095616"/>
        </w:rPr>
        <w:t>１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令和２</w:t>
      </w:r>
      <w:r w:rsidR="00514AFC">
        <w:rPr>
          <w:rFonts w:ascii="HG丸ｺﾞｼｯｸM-PRO" w:eastAsia="HG丸ｺﾞｼｯｸM-PRO" w:hAnsi="HG丸ｺﾞｼｯｸM-PRO" w:cs="Times New Roman" w:hint="eastAsia"/>
          <w:szCs w:val="21"/>
        </w:rPr>
        <w:t>年度ドーンセンター指定管理者運営体制</w:t>
      </w:r>
    </w:p>
    <w:p w:rsidR="00F22FC9" w:rsidRPr="00F22FC9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szCs w:val="21"/>
        </w:rPr>
      </w:pPr>
      <w:r w:rsidRPr="00F22FC9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20" w:id="958095617"/>
        </w:rPr>
        <w:t>資料</w:t>
      </w:r>
      <w:r w:rsidRPr="00F22FC9">
        <w:rPr>
          <w:rFonts w:ascii="HG丸ｺﾞｼｯｸM-PRO" w:eastAsia="HG丸ｺﾞｼｯｸM-PRO" w:hAnsi="HG丸ｺﾞｼｯｸM-PRO" w:cs="Times New Roman" w:hint="eastAsia"/>
          <w:spacing w:val="1"/>
          <w:kern w:val="0"/>
          <w:szCs w:val="21"/>
          <w:fitText w:val="820" w:id="958095617"/>
        </w:rPr>
        <w:t>２</w:t>
      </w:r>
      <w:r w:rsidR="00D85DC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="00A144F1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ドーンセンター来館</w:t>
      </w:r>
      <w:r w:rsidR="00514AFC"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者数</w:t>
      </w:r>
    </w:p>
    <w:p w:rsidR="00B631B6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514AFC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58095618"/>
        </w:rPr>
        <w:t>資料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58095618"/>
        </w:rPr>
        <w:t>３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="00514AFC"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ドーンセンター</w:t>
      </w:r>
      <w:r w:rsid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会議室・ホール等の</w:t>
      </w:r>
      <w:r w:rsidR="00514AFC"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利用状況</w:t>
      </w:r>
    </w:p>
    <w:p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514AFC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61190656"/>
        </w:rPr>
        <w:t>資料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61190656"/>
        </w:rPr>
        <w:t>４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平成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31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年度ドーン運営共同体会計収支決算書</w:t>
      </w:r>
    </w:p>
    <w:p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7D499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資料</w:t>
      </w:r>
      <w:r w:rsidR="007D499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5-1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="007D499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ドーンセンター維持</w:t>
      </w:r>
      <w:bookmarkStart w:id="0" w:name="_GoBack"/>
      <w:bookmarkEnd w:id="0"/>
      <w:r w:rsidR="007D499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需用費実績表</w:t>
      </w:r>
    </w:p>
    <w:p w:rsidR="007D499E" w:rsidRDefault="007D499E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資料5-2・・・平成31年度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行政財産使用許可にかかる電気料金請求額</w:t>
      </w:r>
    </w:p>
    <w:p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7D499E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61190658"/>
        </w:rPr>
        <w:t>資料</w:t>
      </w:r>
      <w:r w:rsidRPr="007D499E"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61190658"/>
        </w:rPr>
        <w:t>６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大阪府立男女共同参画・青少年センター条例</w:t>
      </w:r>
    </w:p>
    <w:p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514AFC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61190659"/>
        </w:rPr>
        <w:t>資料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61190659"/>
        </w:rPr>
        <w:t>７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大阪府立男女共同参画・青少年センター条例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施行規則</w:t>
      </w:r>
    </w:p>
    <w:p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514AFC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61190660"/>
        </w:rPr>
        <w:t>資料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61190660"/>
        </w:rPr>
        <w:t>８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="007D499E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平成３１年度ドーン運営共同体からの再委託業務一覧</w:t>
      </w:r>
    </w:p>
    <w:p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514AFC">
        <w:rPr>
          <w:rFonts w:ascii="HG丸ｺﾞｼｯｸM-PRO" w:eastAsia="HG丸ｺﾞｼｯｸM-PRO" w:hAnsi="HG丸ｺﾞｼｯｸM-PRO" w:cs="Times New Roman" w:hint="eastAsia"/>
          <w:spacing w:val="47"/>
          <w:kern w:val="0"/>
          <w:szCs w:val="21"/>
          <w:fitText w:val="819" w:id="961190661"/>
        </w:rPr>
        <w:t>資料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  <w:fitText w:val="819" w:id="961190661"/>
        </w:rPr>
        <w:t>９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</w:t>
      </w:r>
      <w:r w:rsidRPr="00514AF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指定管理者募集にかかる行政の福祉化関係説明資料</w:t>
      </w:r>
    </w:p>
    <w:p w:rsidR="00514AFC" w:rsidRDefault="00514AFC" w:rsidP="00F22FC9">
      <w:pPr>
        <w:spacing w:line="300" w:lineRule="exact"/>
        <w:rPr>
          <w:rFonts w:ascii="HG丸ｺﾞｼｯｸM-PRO" w:eastAsia="HG丸ｺﾞｼｯｸM-PRO" w:hAnsi="HG丸ｺﾞｼｯｸM-PRO" w:cs="Times New Roman"/>
          <w:szCs w:val="21"/>
        </w:rPr>
      </w:pPr>
    </w:p>
    <w:p w:rsidR="00F22FC9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F22FC9">
        <w:rPr>
          <w:rFonts w:ascii="HG丸ｺﾞｼｯｸM-PRO" w:eastAsia="HG丸ｺﾞｼｯｸM-PRO" w:hAnsi="HG丸ｺﾞｼｯｸM-PRO" w:cs="Times New Roman" w:hint="eastAsia"/>
          <w:w w:val="97"/>
          <w:kern w:val="0"/>
          <w:szCs w:val="21"/>
          <w:fitText w:val="819" w:id="958095620"/>
        </w:rPr>
        <w:t>参考資</w:t>
      </w:r>
      <w:r w:rsidRPr="00F22FC9">
        <w:rPr>
          <w:rFonts w:ascii="HG丸ｺﾞｼｯｸM-PRO" w:eastAsia="HG丸ｺﾞｼｯｸM-PRO" w:hAnsi="HG丸ｺﾞｼｯｸM-PRO" w:cs="Times New Roman" w:hint="eastAsia"/>
          <w:spacing w:val="2"/>
          <w:w w:val="97"/>
          <w:kern w:val="0"/>
          <w:szCs w:val="21"/>
          <w:fitText w:val="819" w:id="958095620"/>
        </w:rPr>
        <w:t>料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・・・大阪府立男女共同参画・青少年センター　パンフレット</w:t>
      </w:r>
    </w:p>
    <w:p w:rsidR="00F22FC9" w:rsidRPr="004E5758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p w:rsidR="00F22FC9" w:rsidRPr="00D85DCE" w:rsidRDefault="00F22FC9" w:rsidP="00F22FC9">
      <w:pPr>
        <w:spacing w:line="300" w:lineRule="exact"/>
        <w:rPr>
          <w:rFonts w:ascii="HG丸ｺﾞｼｯｸM-PRO" w:eastAsia="HG丸ｺﾞｼｯｸM-PRO" w:hAnsi="HG丸ｺﾞｼｯｸM-PRO" w:cs="Times New Roman"/>
          <w:b/>
          <w:kern w:val="0"/>
          <w:szCs w:val="21"/>
          <w:u w:val="single"/>
        </w:rPr>
      </w:pPr>
      <w:r w:rsidRPr="00D85DCE">
        <w:rPr>
          <w:rFonts w:ascii="HG丸ｺﾞｼｯｸM-PRO" w:eastAsia="HG丸ｺﾞｼｯｸM-PRO" w:hAnsi="HG丸ｺﾞｼｯｸM-PRO" w:cs="Times New Roman" w:hint="eastAsia"/>
          <w:b/>
          <w:kern w:val="0"/>
          <w:szCs w:val="21"/>
          <w:u w:val="single"/>
        </w:rPr>
        <w:t>※注意事項</w:t>
      </w:r>
    </w:p>
    <w:p w:rsidR="006735F0" w:rsidRPr="004E5758" w:rsidRDefault="00D85DCE" w:rsidP="00007219">
      <w:pPr>
        <w:spacing w:line="300" w:lineRule="exact"/>
        <w:ind w:left="210" w:hangingChars="100" w:hanging="210"/>
        <w:rPr>
          <w:rFonts w:ascii="HG丸ｺﾞｼｯｸM-PRO" w:eastAsia="HG丸ｺﾞｼｯｸM-PRO" w:hAnsi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="0024339C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本日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の説明会で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は、</w:t>
      </w:r>
      <w:r w:rsidR="002A3B20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事務手続き及び軽易な確認事項等に係る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ご</w:t>
      </w:r>
      <w:r w:rsidR="002A3B20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質問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にはお答えいたします。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その他</w:t>
      </w:r>
      <w:r w:rsidR="002A3B20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募集要項等の内容に係る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もの</w:t>
      </w:r>
      <w:r w:rsidR="002A3B20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は、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府の回答を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応募者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の皆さま全員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に公平にお知らせする必要があることから、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ご質問のある方は、本日から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８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月３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１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日</w:t>
      </w:r>
      <w:r w:rsidR="00D60495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（月）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午後５時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までに</w:t>
      </w:r>
      <w:r w:rsidR="00EA5CFF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、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質問票（様式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第８号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）を電子メールによりご</w:t>
      </w:r>
      <w:r w:rsidR="00D60495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送付</w:t>
      </w:r>
      <w:r w:rsidR="0078142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ください。</w:t>
      </w:r>
      <w:r w:rsidR="00D60495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質疑の概要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は、府HP</w:t>
      </w:r>
      <w:r w:rsidR="006D65FC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に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掲載させていただきます。（</w:t>
      </w:r>
      <w:r w:rsidR="00EA5CFF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口頭及び電話での質問は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お</w:t>
      </w:r>
      <w:r w:rsidR="00EA5CFF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受け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できません</w:t>
      </w:r>
      <w:r w:rsidR="001332F5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のでご注意ください。</w:t>
      </w:r>
      <w:r w:rsidR="00007219" w:rsidRPr="004E575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）</w:t>
      </w:r>
    </w:p>
    <w:p w:rsidR="00781429" w:rsidRPr="00781429" w:rsidRDefault="00781429" w:rsidP="00781429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＜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提出先</w:t>
      </w: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＞</w:t>
      </w:r>
    </w:p>
    <w:p w:rsidR="00781429" w:rsidRDefault="00781429" w:rsidP="00781429">
      <w:pPr>
        <w:spacing w:line="300" w:lineRule="exact"/>
        <w:ind w:leftChars="200" w:left="420"/>
        <w:rPr>
          <w:rFonts w:ascii="HG丸ｺﾞｼｯｸM-PRO" w:eastAsia="HG丸ｺﾞｼｯｸM-PRO" w:hAnsi="HG丸ｺﾞｼｯｸM-PRO" w:cs="Times New Roman"/>
          <w:kern w:val="0"/>
          <w:szCs w:val="21"/>
        </w:rPr>
      </w:pP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電子メールアドレス　：</w:t>
      </w:r>
      <w:hyperlink r:id="rId6" w:history="1">
        <w:r w:rsidR="00D60495" w:rsidRPr="00D60495">
          <w:rPr>
            <w:rStyle w:val="a9"/>
            <w:rFonts w:eastAsia="HG丸ｺﾞｼｯｸM-PRO" w:cs="Times New Roman"/>
            <w:kern w:val="0"/>
            <w:szCs w:val="21"/>
          </w:rPr>
          <w:t>danjo-fumin@sbox.pref.osaka.lg.jp</w:t>
        </w:r>
      </w:hyperlink>
    </w:p>
    <w:p w:rsidR="00781429" w:rsidRPr="00781429" w:rsidRDefault="00781429" w:rsidP="00781429">
      <w:pPr>
        <w:spacing w:line="300" w:lineRule="exact"/>
        <w:ind w:left="420" w:hangingChars="200" w:hanging="420"/>
        <w:rPr>
          <w:rFonts w:ascii="HG丸ｺﾞｼｯｸM-PRO" w:eastAsia="HG丸ｺﾞｼｯｸM-PRO" w:hAnsi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＊回答については、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令和２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年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９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月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１０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日（</w:t>
      </w:r>
      <w:r w:rsidR="00FA0BC8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木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）以降に下記のＨＰに掲載します。</w:t>
      </w:r>
    </w:p>
    <w:p w:rsidR="00781429" w:rsidRPr="00D60495" w:rsidRDefault="00781429" w:rsidP="00781429">
      <w:pPr>
        <w:spacing w:line="300" w:lineRule="exact"/>
        <w:ind w:left="420" w:hangingChars="200" w:hanging="420"/>
        <w:rPr>
          <w:rFonts w:eastAsia="HG丸ｺﾞｼｯｸM-PRO" w:cs="Times New Roman"/>
          <w:kern w:val="0"/>
          <w:szCs w:val="21"/>
        </w:rPr>
      </w:pPr>
      <w:r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 xml:space="preserve">　　　</w:t>
      </w:r>
      <w:r w:rsidRPr="00781429">
        <w:rPr>
          <w:rFonts w:ascii="HG丸ｺﾞｼｯｸM-PRO" w:eastAsia="HG丸ｺﾞｼｯｸM-PRO" w:hAnsi="HG丸ｺﾞｼｯｸM-PRO" w:cs="Times New Roman" w:hint="eastAsia"/>
          <w:kern w:val="0"/>
          <w:szCs w:val="21"/>
        </w:rPr>
        <w:t>アドレス：</w:t>
      </w:r>
      <w:hyperlink r:id="rId7" w:history="1">
        <w:r w:rsidR="00D60495" w:rsidRPr="00D60495">
          <w:rPr>
            <w:rStyle w:val="a9"/>
            <w:rFonts w:eastAsia="HG丸ｺﾞｼｯｸM-PRO" w:cs="Times New Roman"/>
            <w:kern w:val="0"/>
            <w:szCs w:val="21"/>
          </w:rPr>
          <w:t>http://www.pref.osaka.jp/danjo/siteikanri2020/index.html</w:t>
        </w:r>
      </w:hyperlink>
    </w:p>
    <w:p w:rsidR="00D60495" w:rsidRPr="00D60495" w:rsidRDefault="00D60495" w:rsidP="00D60495">
      <w:pPr>
        <w:spacing w:line="300" w:lineRule="exact"/>
        <w:rPr>
          <w:rFonts w:ascii="HG丸ｺﾞｼｯｸM-PRO" w:eastAsia="HG丸ｺﾞｼｯｸM-PRO" w:hAnsi="HG丸ｺﾞｼｯｸM-PRO" w:cs="Times New Roman"/>
          <w:kern w:val="0"/>
          <w:szCs w:val="21"/>
        </w:rPr>
      </w:pPr>
    </w:p>
    <w:sectPr w:rsidR="00D60495" w:rsidRPr="00D60495" w:rsidSect="00D60495">
      <w:pgSz w:w="11906" w:h="16838" w:code="9"/>
      <w:pgMar w:top="1134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618" w:rsidRDefault="006D7618" w:rsidP="005D3776">
      <w:r>
        <w:separator/>
      </w:r>
    </w:p>
  </w:endnote>
  <w:endnote w:type="continuationSeparator" w:id="0">
    <w:p w:rsidR="006D7618" w:rsidRDefault="006D7618" w:rsidP="005D3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618" w:rsidRDefault="006D7618" w:rsidP="005D3776">
      <w:r>
        <w:separator/>
      </w:r>
    </w:p>
  </w:footnote>
  <w:footnote w:type="continuationSeparator" w:id="0">
    <w:p w:rsidR="006D7618" w:rsidRDefault="006D7618" w:rsidP="005D3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4CC"/>
    <w:rsid w:val="00005837"/>
    <w:rsid w:val="0000589D"/>
    <w:rsid w:val="00007219"/>
    <w:rsid w:val="00022D2A"/>
    <w:rsid w:val="00061E93"/>
    <w:rsid w:val="001332F5"/>
    <w:rsid w:val="0024339C"/>
    <w:rsid w:val="002A3B20"/>
    <w:rsid w:val="00430E15"/>
    <w:rsid w:val="004526A1"/>
    <w:rsid w:val="004A567D"/>
    <w:rsid w:val="004E5758"/>
    <w:rsid w:val="00514AFC"/>
    <w:rsid w:val="00522ABA"/>
    <w:rsid w:val="005A125A"/>
    <w:rsid w:val="005D3776"/>
    <w:rsid w:val="0060219B"/>
    <w:rsid w:val="006416AE"/>
    <w:rsid w:val="006735F0"/>
    <w:rsid w:val="006C2996"/>
    <w:rsid w:val="006D65FC"/>
    <w:rsid w:val="006D7618"/>
    <w:rsid w:val="006E2C6F"/>
    <w:rsid w:val="00781429"/>
    <w:rsid w:val="007D499E"/>
    <w:rsid w:val="008076F9"/>
    <w:rsid w:val="008444CC"/>
    <w:rsid w:val="009407A9"/>
    <w:rsid w:val="00A144F1"/>
    <w:rsid w:val="00A54397"/>
    <w:rsid w:val="00B06C8D"/>
    <w:rsid w:val="00B631B6"/>
    <w:rsid w:val="00B95BC5"/>
    <w:rsid w:val="00BF49BF"/>
    <w:rsid w:val="00CB071F"/>
    <w:rsid w:val="00CE4651"/>
    <w:rsid w:val="00D60495"/>
    <w:rsid w:val="00D85DCE"/>
    <w:rsid w:val="00EA5CFF"/>
    <w:rsid w:val="00F22FC9"/>
    <w:rsid w:val="00FA0BC8"/>
    <w:rsid w:val="00FD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C37623D"/>
  <w15:docId w15:val="{ABBC9CBA-3B87-4F46-A2D7-73487985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37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D3776"/>
  </w:style>
  <w:style w:type="paragraph" w:styleId="a5">
    <w:name w:val="footer"/>
    <w:basedOn w:val="a"/>
    <w:link w:val="a6"/>
    <w:uiPriority w:val="99"/>
    <w:unhideWhenUsed/>
    <w:rsid w:val="005D37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D3776"/>
  </w:style>
  <w:style w:type="paragraph" w:styleId="a7">
    <w:name w:val="Balloon Text"/>
    <w:basedOn w:val="a"/>
    <w:link w:val="a8"/>
    <w:uiPriority w:val="99"/>
    <w:semiHidden/>
    <w:unhideWhenUsed/>
    <w:rsid w:val="00B631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631B6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604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pref.osaka.jp/danjo/siteikanri2020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jo-fumin@sbox.pref.osaka.lg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西野　恵一</dc:creator>
  <cp:lastModifiedBy>北川　裕一</cp:lastModifiedBy>
  <cp:revision>9</cp:revision>
  <cp:lastPrinted>2015-09-14T02:34:00Z</cp:lastPrinted>
  <dcterms:created xsi:type="dcterms:W3CDTF">2015-09-15T01:28:00Z</dcterms:created>
  <dcterms:modified xsi:type="dcterms:W3CDTF">2020-08-18T07:06:00Z</dcterms:modified>
</cp:coreProperties>
</file>