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5CE15" w14:textId="02D48161" w:rsidR="00027B52" w:rsidRPr="00027B52" w:rsidRDefault="005B20B9" w:rsidP="00027B52">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8240" behindDoc="0" locked="0" layoutInCell="1" allowOverlap="1" wp14:editId="0FEB3101">
                <wp:simplePos x="0" y="0"/>
                <wp:positionH relativeFrom="column">
                  <wp:posOffset>12725400</wp:posOffset>
                </wp:positionH>
                <wp:positionV relativeFrom="paragraph">
                  <wp:posOffset>-381000</wp:posOffset>
                </wp:positionV>
                <wp:extent cx="952500" cy="3714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71475"/>
                        </a:xfrm>
                        <a:prstGeom prst="rect">
                          <a:avLst/>
                        </a:prstGeom>
                        <a:solidFill>
                          <a:srgbClr val="FFFFFF"/>
                        </a:solidFill>
                        <a:ln w="9525">
                          <a:solidFill>
                            <a:srgbClr val="000000"/>
                          </a:solidFill>
                          <a:miter lim="800000"/>
                          <a:headEnd/>
                          <a:tailEnd/>
                        </a:ln>
                      </wps:spPr>
                      <wps:txbx>
                        <w:txbxContent>
                          <w:p w14:paraId="6F1DACE8" w14:textId="2FC614EE" w:rsidR="005B20B9" w:rsidRPr="00A47C6F" w:rsidRDefault="004A659F" w:rsidP="005B20B9">
                            <w:pPr>
                              <w:jc w:val="center"/>
                              <w:rPr>
                                <w:rFonts w:ascii="ＭＳ ゴシック" w:eastAsia="ＭＳ ゴシック" w:hAnsi="ＭＳ ゴシック"/>
                                <w:sz w:val="24"/>
                              </w:rPr>
                            </w:pPr>
                            <w:r>
                              <w:rPr>
                                <w:rFonts w:ascii="ＭＳ ゴシック" w:eastAsia="ＭＳ ゴシック" w:hAnsi="ＭＳ ゴシック" w:hint="eastAsia"/>
                                <w:sz w:val="24"/>
                              </w:rPr>
                              <w:t>資料３</w:t>
                            </w:r>
                            <w:bookmarkStart w:id="0" w:name="_GoBack"/>
                            <w:bookmarkEnd w:id="0"/>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002pt;margin-top:-30pt;width: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">
                <v:textbox inset="5.85pt,.7pt,5.85pt,.7pt">
                  <w:txbxContent>
                    <w:p w14:paraId="6F1DACE8" w14:textId="2FC614EE" w:rsidR="005B20B9" w:rsidRPr="00A47C6F" w:rsidRDefault="004A659F" w:rsidP="005B20B9">
                      <w:pPr>
                        <w:jc w:val="center"/>
                        <w:rPr>
                          <w:rFonts w:ascii="ＭＳ ゴシック" w:eastAsia="ＭＳ ゴシック" w:hAnsi="ＭＳ ゴシック"/>
                          <w:sz w:val="24"/>
                        </w:rPr>
                      </w:pPr>
                      <w:r>
                        <w:rPr>
                          <w:rFonts w:ascii="ＭＳ ゴシック" w:eastAsia="ＭＳ ゴシック" w:hAnsi="ＭＳ ゴシック" w:hint="eastAsia"/>
                          <w:sz w:val="24"/>
                        </w:rPr>
                        <w:t>資料３</w:t>
                      </w:r>
                      <w:bookmarkStart w:id="1" w:name="_GoBack"/>
                      <w:bookmarkEnd w:id="1"/>
                    </w:p>
                  </w:txbxContent>
                </v:textbox>
              </v:rect>
            </w:pict>
          </mc:Fallback>
        </mc:AlternateContent>
      </w:r>
      <w:r w:rsidR="00027B52" w:rsidRPr="00027B52">
        <w:rPr>
          <w:rFonts w:ascii="HG丸ｺﾞｼｯｸM-PRO" w:eastAsia="HG丸ｺﾞｼｯｸM-PRO" w:hAnsi="HG丸ｺﾞｼｯｸM-PRO" w:hint="eastAsia"/>
          <w:b/>
          <w:sz w:val="28"/>
          <w:szCs w:val="28"/>
        </w:rPr>
        <w:t>令和２</w:t>
      </w:r>
      <w:r w:rsidR="00027B52">
        <w:rPr>
          <w:rFonts w:ascii="HG丸ｺﾞｼｯｸM-PRO" w:eastAsia="HG丸ｺﾞｼｯｸM-PRO" w:hAnsi="HG丸ｺﾞｼｯｸM-PRO" w:hint="eastAsia"/>
          <w:b/>
          <w:sz w:val="28"/>
          <w:szCs w:val="28"/>
        </w:rPr>
        <w:t>年度モニタリング評価実施による改善のための対応方針</w:t>
      </w:r>
    </w:p>
    <w:p w14:paraId="3033C330" w14:textId="1EE5A9C3" w:rsidR="00027B52" w:rsidRPr="00027B52" w:rsidRDefault="00971652" w:rsidP="00027B52">
      <w:pPr>
        <w:ind w:right="141" w:firstLineChars="6700" w:firstLine="16080"/>
        <w:jc w:val="right"/>
        <w:rPr>
          <w:rFonts w:ascii="HG丸ｺﾞｼｯｸM-PRO" w:eastAsia="HG丸ｺﾞｼｯｸM-PRO" w:hAnsi="HG丸ｺﾞｼｯｸM-PRO"/>
          <w:sz w:val="24"/>
          <w:szCs w:val="24"/>
        </w:rPr>
      </w:pPr>
      <w:r w:rsidRPr="00027B52">
        <w:rPr>
          <w:rFonts w:ascii="HG丸ｺﾞｼｯｸM-PRO" w:eastAsia="HG丸ｺﾞｼｯｸM-PRO" w:hAnsi="HG丸ｺﾞｼｯｸM-PRO" w:hint="eastAsia"/>
          <w:sz w:val="24"/>
          <w:szCs w:val="24"/>
        </w:rPr>
        <w:t>施設名：</w:t>
      </w:r>
      <w:r w:rsidR="00027B52" w:rsidRPr="00027B52">
        <w:rPr>
          <w:rFonts w:ascii="HG丸ｺﾞｼｯｸM-PRO" w:eastAsia="HG丸ｺﾞｼｯｸM-PRO" w:hAnsi="HG丸ｺﾞｼｯｸM-PRO" w:hint="eastAsia"/>
          <w:sz w:val="24"/>
          <w:szCs w:val="24"/>
        </w:rPr>
        <w:t>大阪府立母子・父子福祉センター</w:t>
      </w:r>
      <w:r w:rsidR="00027B52">
        <w:rPr>
          <w:rFonts w:ascii="HG丸ｺﾞｼｯｸM-PRO" w:eastAsia="HG丸ｺﾞｼｯｸM-PRO" w:hAnsi="HG丸ｺﾞｼｯｸM-PRO" w:hint="eastAsia"/>
          <w:sz w:val="24"/>
          <w:szCs w:val="24"/>
        </w:rPr>
        <w:t xml:space="preserve">　</w:t>
      </w:r>
    </w:p>
    <w:tbl>
      <w:tblPr>
        <w:tblStyle w:val="a3"/>
        <w:tblpPr w:leftFromText="142" w:rightFromText="142" w:vertAnchor="text" w:horzAnchor="margin" w:tblpY="29"/>
        <w:tblW w:w="0" w:type="auto"/>
        <w:tblLook w:val="04A0" w:firstRow="1" w:lastRow="0" w:firstColumn="1" w:lastColumn="0" w:noHBand="0" w:noVBand="1"/>
      </w:tblPr>
      <w:tblGrid>
        <w:gridCol w:w="2093"/>
        <w:gridCol w:w="2410"/>
        <w:gridCol w:w="6756"/>
        <w:gridCol w:w="5197"/>
        <w:gridCol w:w="5198"/>
      </w:tblGrid>
      <w:tr w:rsidR="00A97BF1" w14:paraId="50219513" w14:textId="77777777" w:rsidTr="00A97BF1">
        <w:tc>
          <w:tcPr>
            <w:tcW w:w="2093" w:type="dxa"/>
            <w:shd w:val="clear" w:color="auto" w:fill="BFBFBF" w:themeFill="background1" w:themeFillShade="BF"/>
          </w:tcPr>
          <w:p w14:paraId="26B8F3D6"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評価項目</w:t>
            </w:r>
          </w:p>
        </w:tc>
        <w:tc>
          <w:tcPr>
            <w:tcW w:w="2410" w:type="dxa"/>
            <w:shd w:val="clear" w:color="auto" w:fill="BFBFBF" w:themeFill="background1" w:themeFillShade="BF"/>
          </w:tcPr>
          <w:p w14:paraId="206F2B04"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評価基準</w:t>
            </w:r>
          </w:p>
        </w:tc>
        <w:tc>
          <w:tcPr>
            <w:tcW w:w="6756" w:type="dxa"/>
            <w:shd w:val="clear" w:color="auto" w:fill="BFBFBF" w:themeFill="background1" w:themeFillShade="BF"/>
          </w:tcPr>
          <w:p w14:paraId="63D1FCDC"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評価委員の指摘・提言等</w:t>
            </w:r>
          </w:p>
        </w:tc>
        <w:tc>
          <w:tcPr>
            <w:tcW w:w="5197" w:type="dxa"/>
            <w:shd w:val="clear" w:color="auto" w:fill="BFBFBF" w:themeFill="background1" w:themeFillShade="BF"/>
          </w:tcPr>
          <w:p w14:paraId="09DE7DE9"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改善のための対応方針</w:t>
            </w:r>
          </w:p>
        </w:tc>
        <w:tc>
          <w:tcPr>
            <w:tcW w:w="5198" w:type="dxa"/>
            <w:shd w:val="clear" w:color="auto" w:fill="BFBFBF" w:themeFill="background1" w:themeFillShade="BF"/>
          </w:tcPr>
          <w:p w14:paraId="3790FC08" w14:textId="77777777" w:rsidR="00027B52" w:rsidRPr="00027B52" w:rsidRDefault="00027B52" w:rsidP="00027B52">
            <w:pPr>
              <w:jc w:val="center"/>
              <w:rPr>
                <w:rFonts w:ascii="HG丸ｺﾞｼｯｸM-PRO" w:eastAsia="HG丸ｺﾞｼｯｸM-PRO" w:hAnsi="HG丸ｺﾞｼｯｸM-PRO"/>
                <w:b/>
                <w:sz w:val="24"/>
                <w:szCs w:val="24"/>
              </w:rPr>
            </w:pPr>
            <w:r w:rsidRPr="00027B52">
              <w:rPr>
                <w:rFonts w:ascii="HG丸ｺﾞｼｯｸM-PRO" w:eastAsia="HG丸ｺﾞｼｯｸM-PRO" w:hAnsi="HG丸ｺﾞｼｯｸM-PRO" w:hint="eastAsia"/>
                <w:b/>
                <w:sz w:val="24"/>
                <w:szCs w:val="24"/>
              </w:rPr>
              <w:t>次年度以降の事業計画等への反映内容</w:t>
            </w:r>
          </w:p>
        </w:tc>
      </w:tr>
      <w:tr w:rsidR="00AD297E" w:rsidRPr="00802674" w14:paraId="15556EBD" w14:textId="77777777" w:rsidTr="008B7A09">
        <w:trPr>
          <w:trHeight w:val="3446"/>
        </w:trPr>
        <w:tc>
          <w:tcPr>
            <w:tcW w:w="2093" w:type="dxa"/>
            <w:vMerge w:val="restart"/>
          </w:tcPr>
          <w:p w14:paraId="006317F7" w14:textId="5D25A8A1" w:rsidR="00AD297E" w:rsidRPr="006A00D6" w:rsidRDefault="00AD297E" w:rsidP="00A97BF1">
            <w:pPr>
              <w:spacing w:line="0" w:lineRule="atLeast"/>
              <w:ind w:left="211" w:hangingChars="100" w:hanging="211"/>
              <w:rPr>
                <w:rFonts w:asciiTheme="minorEastAsia" w:hAnsiTheme="minorEastAsia"/>
                <w:b/>
                <w:color w:val="000000" w:themeColor="text1"/>
              </w:rPr>
            </w:pPr>
            <w:r w:rsidRPr="006A00D6">
              <w:rPr>
                <w:rFonts w:asciiTheme="minorEastAsia" w:hAnsiTheme="minorEastAsia" w:hint="eastAsia"/>
                <w:b/>
                <w:color w:val="000000" w:themeColor="text1"/>
              </w:rPr>
              <w:t>Ⅰ提案の履行状況に関する項目</w:t>
            </w:r>
          </w:p>
          <w:p w14:paraId="24013933" w14:textId="4E724231" w:rsidR="00AD297E" w:rsidRPr="006A00D6" w:rsidRDefault="00AD297E" w:rsidP="00A97BF1">
            <w:pPr>
              <w:spacing w:line="0" w:lineRule="atLeast"/>
              <w:ind w:left="2"/>
              <w:rPr>
                <w:rFonts w:asciiTheme="minorEastAsia" w:hAnsiTheme="minorEastAsia"/>
                <w:color w:val="000000" w:themeColor="text1"/>
              </w:rPr>
            </w:pPr>
          </w:p>
        </w:tc>
        <w:tc>
          <w:tcPr>
            <w:tcW w:w="2410" w:type="dxa"/>
          </w:tcPr>
          <w:p w14:paraId="554B66FC" w14:textId="77777777" w:rsidR="00AD297E" w:rsidRPr="006A00D6" w:rsidRDefault="00AD297E" w:rsidP="00A97BF1">
            <w:pPr>
              <w:spacing w:line="0" w:lineRule="atLeast"/>
              <w:ind w:left="420" w:hangingChars="200" w:hanging="420"/>
              <w:rPr>
                <w:rFonts w:asciiTheme="minorEastAsia" w:hAnsiTheme="minorEastAsia"/>
                <w:color w:val="000000" w:themeColor="text1"/>
              </w:rPr>
            </w:pPr>
            <w:r w:rsidRPr="006A00D6">
              <w:rPr>
                <w:rFonts w:asciiTheme="minorEastAsia" w:hAnsiTheme="minorEastAsia" w:hint="eastAsia"/>
                <w:color w:val="000000" w:themeColor="text1"/>
              </w:rPr>
              <w:t>１．施設の設置目的及</w:t>
            </w:r>
          </w:p>
          <w:p w14:paraId="4E380C6B" w14:textId="16299BD1" w:rsidR="00AD297E" w:rsidRPr="006A00D6" w:rsidRDefault="00AD297E" w:rsidP="00A97BF1">
            <w:pPr>
              <w:spacing w:line="0" w:lineRule="atLeast"/>
              <w:ind w:left="420" w:hangingChars="200" w:hanging="420"/>
              <w:rPr>
                <w:rFonts w:asciiTheme="minorEastAsia" w:hAnsiTheme="minorEastAsia"/>
                <w:color w:val="000000" w:themeColor="text1"/>
              </w:rPr>
            </w:pPr>
            <w:r w:rsidRPr="006A00D6">
              <w:rPr>
                <w:rFonts w:asciiTheme="minorEastAsia" w:hAnsiTheme="minorEastAsia" w:hint="eastAsia"/>
                <w:color w:val="000000" w:themeColor="text1"/>
              </w:rPr>
              <w:t>び管理運営方針</w:t>
            </w:r>
          </w:p>
          <w:p w14:paraId="5DFC1565" w14:textId="62CF8541" w:rsidR="00AD297E" w:rsidRPr="006A00D6" w:rsidRDefault="00AD297E" w:rsidP="00A97BF1">
            <w:pPr>
              <w:spacing w:line="0" w:lineRule="atLeast"/>
              <w:rPr>
                <w:rFonts w:asciiTheme="minorEastAsia" w:hAnsiTheme="minorEastAsia"/>
                <w:color w:val="000000" w:themeColor="text1"/>
              </w:rPr>
            </w:pPr>
          </w:p>
        </w:tc>
        <w:tc>
          <w:tcPr>
            <w:tcW w:w="6756" w:type="dxa"/>
          </w:tcPr>
          <w:p w14:paraId="7931248D" w14:textId="62BEACC5" w:rsidR="00AD297E" w:rsidRPr="006A00D6" w:rsidRDefault="00AD297E" w:rsidP="00A97BF1">
            <w:pPr>
              <w:spacing w:line="0" w:lineRule="atLeast"/>
              <w:ind w:left="210" w:hangingChars="100" w:hanging="210"/>
              <w:rPr>
                <w:rFonts w:asciiTheme="minorEastAsia" w:hAnsiTheme="minorEastAsia"/>
                <w:color w:val="000000" w:themeColor="text1"/>
              </w:rPr>
            </w:pPr>
            <w:r w:rsidRPr="006A00D6">
              <w:rPr>
                <w:rFonts w:asciiTheme="minorEastAsia" w:hAnsiTheme="minorEastAsia" w:hint="eastAsia"/>
                <w:color w:val="000000" w:themeColor="text1"/>
              </w:rPr>
              <w:t>○新型コロナウイルス感染症の影響で、テレワークが進むなど就業状況は変化している。積極的に最新情報の収集・情報発信を行うこと。</w:t>
            </w:r>
          </w:p>
          <w:p w14:paraId="47F6E43F" w14:textId="659F2731" w:rsidR="00AD297E" w:rsidRPr="006A00D6" w:rsidRDefault="00AD297E" w:rsidP="00A97BF1">
            <w:pPr>
              <w:spacing w:line="0" w:lineRule="atLeast"/>
              <w:ind w:left="210" w:hangingChars="100" w:hanging="210"/>
              <w:rPr>
                <w:rFonts w:asciiTheme="minorEastAsia" w:hAnsiTheme="minorEastAsia"/>
                <w:color w:val="000000" w:themeColor="text1"/>
              </w:rPr>
            </w:pPr>
          </w:p>
          <w:p w14:paraId="6B50408A" w14:textId="77777777" w:rsidR="006A00D6" w:rsidRPr="006A00D6" w:rsidRDefault="006A00D6" w:rsidP="00A97BF1">
            <w:pPr>
              <w:spacing w:line="0" w:lineRule="atLeast"/>
              <w:ind w:left="210" w:hangingChars="100" w:hanging="210"/>
              <w:rPr>
                <w:rFonts w:asciiTheme="minorEastAsia" w:hAnsiTheme="minorEastAsia"/>
                <w:color w:val="000000" w:themeColor="text1"/>
              </w:rPr>
            </w:pPr>
          </w:p>
          <w:p w14:paraId="6D6E2009" w14:textId="77777777" w:rsidR="006A00D6" w:rsidRPr="006A00D6" w:rsidRDefault="006A00D6" w:rsidP="00A97BF1">
            <w:pPr>
              <w:spacing w:line="0" w:lineRule="atLeast"/>
              <w:ind w:left="210" w:hangingChars="100" w:hanging="210"/>
              <w:rPr>
                <w:rFonts w:asciiTheme="minorEastAsia" w:hAnsiTheme="minorEastAsia"/>
                <w:color w:val="000000" w:themeColor="text1"/>
              </w:rPr>
            </w:pPr>
          </w:p>
          <w:p w14:paraId="250D9D79" w14:textId="77777777" w:rsidR="006A00D6" w:rsidRPr="006A00D6" w:rsidRDefault="006A00D6" w:rsidP="00A97BF1">
            <w:pPr>
              <w:spacing w:line="0" w:lineRule="atLeast"/>
              <w:ind w:left="210" w:hangingChars="100" w:hanging="210"/>
              <w:rPr>
                <w:rFonts w:asciiTheme="minorEastAsia" w:hAnsiTheme="minorEastAsia"/>
                <w:color w:val="000000" w:themeColor="text1"/>
              </w:rPr>
            </w:pPr>
          </w:p>
          <w:p w14:paraId="25AF68A1" w14:textId="34CFDAE7" w:rsidR="00AD297E" w:rsidRPr="006A00D6" w:rsidRDefault="00AD297E" w:rsidP="00A97BF1">
            <w:pPr>
              <w:spacing w:line="0" w:lineRule="atLeast"/>
              <w:ind w:left="210" w:hangingChars="100" w:hanging="210"/>
              <w:rPr>
                <w:rFonts w:asciiTheme="minorEastAsia" w:hAnsiTheme="minorEastAsia"/>
                <w:color w:val="000000" w:themeColor="text1"/>
              </w:rPr>
            </w:pPr>
            <w:r w:rsidRPr="006A00D6">
              <w:rPr>
                <w:rFonts w:asciiTheme="minorEastAsia" w:hAnsiTheme="minorEastAsia" w:hint="eastAsia"/>
                <w:color w:val="000000" w:themeColor="text1"/>
              </w:rPr>
              <w:t>○就職に有利となる資格の最新試験情報などを収集・発信すること。</w:t>
            </w:r>
          </w:p>
          <w:p w14:paraId="03F79717" w14:textId="32EC870C" w:rsidR="00AD297E" w:rsidRPr="006A00D6" w:rsidRDefault="00AD297E" w:rsidP="00A97BF1">
            <w:pPr>
              <w:spacing w:line="0" w:lineRule="atLeast"/>
              <w:ind w:left="210" w:hangingChars="100" w:hanging="210"/>
              <w:rPr>
                <w:rFonts w:asciiTheme="minorEastAsia" w:hAnsiTheme="minorEastAsia"/>
                <w:color w:val="000000" w:themeColor="text1"/>
              </w:rPr>
            </w:pPr>
          </w:p>
          <w:p w14:paraId="37059C4C" w14:textId="0BAC5030" w:rsidR="00AD297E" w:rsidRDefault="00AD297E" w:rsidP="00A97BF1">
            <w:pPr>
              <w:spacing w:line="0" w:lineRule="atLeast"/>
              <w:ind w:left="210" w:hangingChars="100" w:hanging="210"/>
              <w:rPr>
                <w:rFonts w:asciiTheme="minorEastAsia" w:hAnsiTheme="minorEastAsia"/>
                <w:color w:val="000000" w:themeColor="text1"/>
              </w:rPr>
            </w:pPr>
          </w:p>
          <w:p w14:paraId="6C8D05C5" w14:textId="170C6B44" w:rsidR="00D727FF" w:rsidRDefault="00D727FF" w:rsidP="00A97BF1">
            <w:pPr>
              <w:spacing w:line="0" w:lineRule="atLeast"/>
              <w:ind w:left="210" w:hangingChars="100" w:hanging="210"/>
              <w:rPr>
                <w:rFonts w:asciiTheme="minorEastAsia" w:hAnsiTheme="minorEastAsia"/>
                <w:color w:val="000000" w:themeColor="text1"/>
              </w:rPr>
            </w:pPr>
          </w:p>
          <w:p w14:paraId="527BDA1B" w14:textId="77777777" w:rsidR="00A70231" w:rsidRPr="006A00D6" w:rsidRDefault="00A70231" w:rsidP="00A97BF1">
            <w:pPr>
              <w:spacing w:line="0" w:lineRule="atLeast"/>
              <w:ind w:left="210" w:hangingChars="100" w:hanging="210"/>
              <w:rPr>
                <w:rFonts w:asciiTheme="minorEastAsia" w:hAnsiTheme="minorEastAsia"/>
                <w:color w:val="000000" w:themeColor="text1"/>
              </w:rPr>
            </w:pPr>
          </w:p>
          <w:p w14:paraId="0AAB7811" w14:textId="4FB6DF6F" w:rsidR="00AD297E" w:rsidRDefault="00AD2846" w:rsidP="00A97BF1">
            <w:pPr>
              <w:spacing w:line="0" w:lineRule="atLeast"/>
              <w:ind w:left="210" w:hangingChars="100" w:hanging="210"/>
              <w:rPr>
                <w:rFonts w:asciiTheme="minorEastAsia" w:hAnsiTheme="minorEastAsia"/>
                <w:color w:val="000000" w:themeColor="text1"/>
              </w:rPr>
            </w:pPr>
            <w:r w:rsidRPr="006A00D6">
              <w:rPr>
                <w:rFonts w:asciiTheme="minorEastAsia" w:hAnsiTheme="minorEastAsia" w:hint="eastAsia"/>
                <w:color w:val="000000" w:themeColor="text1"/>
              </w:rPr>
              <w:t>○相談者のアフターフォローに努める</w:t>
            </w:r>
            <w:r w:rsidR="00AD297E" w:rsidRPr="006A00D6">
              <w:rPr>
                <w:rFonts w:asciiTheme="minorEastAsia" w:hAnsiTheme="minorEastAsia" w:hint="eastAsia"/>
                <w:color w:val="000000" w:themeColor="text1"/>
              </w:rPr>
              <w:t>こと（匿名の相談であっても、ＬＩＮＥ等での受付であれば、後日状況を確認するメッセージを送信するなどフォローできるはず）。</w:t>
            </w:r>
          </w:p>
          <w:p w14:paraId="140C8F7B" w14:textId="03B2CBF8" w:rsidR="00AD297E" w:rsidRDefault="00AD297E" w:rsidP="00A97BF1">
            <w:pPr>
              <w:spacing w:line="0" w:lineRule="atLeast"/>
              <w:ind w:left="210" w:hangingChars="100" w:hanging="210"/>
              <w:rPr>
                <w:rFonts w:asciiTheme="minorEastAsia" w:hAnsiTheme="minorEastAsia"/>
                <w:color w:val="000000" w:themeColor="text1"/>
              </w:rPr>
            </w:pPr>
          </w:p>
          <w:p w14:paraId="7D478F3B" w14:textId="3D4EB5BB" w:rsidR="00A70231" w:rsidRDefault="00A70231" w:rsidP="00A97BF1">
            <w:pPr>
              <w:spacing w:line="0" w:lineRule="atLeast"/>
              <w:ind w:left="210" w:hangingChars="100" w:hanging="210"/>
              <w:rPr>
                <w:rFonts w:asciiTheme="minorEastAsia" w:hAnsiTheme="minorEastAsia"/>
                <w:color w:val="000000" w:themeColor="text1"/>
              </w:rPr>
            </w:pPr>
          </w:p>
          <w:p w14:paraId="0F9EA4F9" w14:textId="542B965C" w:rsidR="00A70231" w:rsidRDefault="00A70231" w:rsidP="00A97BF1">
            <w:pPr>
              <w:spacing w:line="0" w:lineRule="atLeast"/>
              <w:ind w:left="210" w:hangingChars="100" w:hanging="210"/>
              <w:rPr>
                <w:rFonts w:asciiTheme="minorEastAsia" w:hAnsiTheme="minorEastAsia"/>
                <w:color w:val="000000" w:themeColor="text1"/>
              </w:rPr>
            </w:pPr>
          </w:p>
          <w:p w14:paraId="27342037" w14:textId="77777777" w:rsidR="00A70231" w:rsidRPr="006A00D6" w:rsidRDefault="00A70231" w:rsidP="00A97BF1">
            <w:pPr>
              <w:spacing w:line="0" w:lineRule="atLeast"/>
              <w:ind w:left="210" w:hangingChars="100" w:hanging="210"/>
              <w:rPr>
                <w:rFonts w:asciiTheme="minorEastAsia" w:hAnsiTheme="minorEastAsia"/>
                <w:color w:val="000000" w:themeColor="text1"/>
              </w:rPr>
            </w:pPr>
          </w:p>
          <w:p w14:paraId="4A9563C7" w14:textId="7514C0F2" w:rsidR="00AD297E" w:rsidRPr="006A00D6" w:rsidRDefault="00AD297E" w:rsidP="00A97BF1">
            <w:pPr>
              <w:spacing w:line="0" w:lineRule="atLeast"/>
              <w:ind w:left="210" w:hangingChars="100" w:hanging="210"/>
              <w:rPr>
                <w:rFonts w:asciiTheme="minorEastAsia" w:hAnsiTheme="minorEastAsia"/>
                <w:color w:val="000000" w:themeColor="text1"/>
              </w:rPr>
            </w:pPr>
            <w:r w:rsidRPr="006A00D6">
              <w:rPr>
                <w:rFonts w:asciiTheme="minorEastAsia" w:hAnsiTheme="minorEastAsia" w:hint="eastAsia"/>
                <w:color w:val="000000" w:themeColor="text1"/>
              </w:rPr>
              <w:t>○効果的な周知・広報の方法やルートを分析し、実施することで利用者を増やすこと。</w:t>
            </w:r>
          </w:p>
          <w:p w14:paraId="63548CD7" w14:textId="25E65FA3" w:rsidR="00AD297E" w:rsidRPr="006A00D6" w:rsidRDefault="00AD297E" w:rsidP="00A97BF1">
            <w:pPr>
              <w:spacing w:line="0" w:lineRule="atLeast"/>
              <w:rPr>
                <w:rFonts w:asciiTheme="minorEastAsia" w:hAnsiTheme="minorEastAsia"/>
                <w:color w:val="000000" w:themeColor="text1"/>
              </w:rPr>
            </w:pPr>
          </w:p>
        </w:tc>
        <w:tc>
          <w:tcPr>
            <w:tcW w:w="5197" w:type="dxa"/>
            <w:shd w:val="clear" w:color="auto" w:fill="auto"/>
          </w:tcPr>
          <w:p w14:paraId="1022AD3A" w14:textId="77777777" w:rsidR="00AD297E" w:rsidRPr="006A00D6" w:rsidRDefault="00AD297E" w:rsidP="00A97BF1">
            <w:pPr>
              <w:spacing w:line="0" w:lineRule="atLeast"/>
              <w:ind w:left="176" w:hangingChars="84" w:hanging="176"/>
              <w:rPr>
                <w:rFonts w:asciiTheme="minorEastAsia" w:hAnsiTheme="minorEastAsia"/>
                <w:color w:val="000000" w:themeColor="text1"/>
              </w:rPr>
            </w:pPr>
            <w:r w:rsidRPr="006A00D6">
              <w:rPr>
                <w:rFonts w:asciiTheme="minorEastAsia" w:hAnsiTheme="minorEastAsia" w:hint="eastAsia"/>
                <w:color w:val="000000" w:themeColor="text1"/>
              </w:rPr>
              <w:t>○就業に関する周辺情報を収集し、ホームページやＬＩＮＥ等でタイムリーに発信していく。</w:t>
            </w:r>
          </w:p>
          <w:p w14:paraId="7A388CEB" w14:textId="77777777" w:rsidR="00AD297E" w:rsidRPr="006A00D6" w:rsidRDefault="00AD297E" w:rsidP="00A97BF1">
            <w:pPr>
              <w:spacing w:line="0" w:lineRule="atLeast"/>
              <w:ind w:left="176" w:hangingChars="84" w:hanging="176"/>
              <w:rPr>
                <w:rFonts w:asciiTheme="minorEastAsia" w:hAnsiTheme="minorEastAsia"/>
                <w:color w:val="000000" w:themeColor="text1"/>
              </w:rPr>
            </w:pPr>
          </w:p>
          <w:p w14:paraId="50853A20" w14:textId="77777777" w:rsidR="006A00D6" w:rsidRPr="006A00D6" w:rsidRDefault="006A00D6" w:rsidP="00A97BF1">
            <w:pPr>
              <w:spacing w:line="0" w:lineRule="atLeast"/>
              <w:ind w:left="176" w:hangingChars="84" w:hanging="176"/>
              <w:rPr>
                <w:rFonts w:asciiTheme="minorEastAsia" w:hAnsiTheme="minorEastAsia"/>
                <w:color w:val="000000" w:themeColor="text1"/>
              </w:rPr>
            </w:pPr>
          </w:p>
          <w:p w14:paraId="549522DC" w14:textId="77777777" w:rsidR="006A00D6" w:rsidRPr="006A00D6" w:rsidRDefault="006A00D6" w:rsidP="00A97BF1">
            <w:pPr>
              <w:spacing w:line="0" w:lineRule="atLeast"/>
              <w:ind w:left="176" w:hangingChars="84" w:hanging="176"/>
              <w:rPr>
                <w:rFonts w:asciiTheme="minorEastAsia" w:hAnsiTheme="minorEastAsia"/>
                <w:color w:val="000000" w:themeColor="text1"/>
              </w:rPr>
            </w:pPr>
          </w:p>
          <w:p w14:paraId="29CFE076" w14:textId="77777777" w:rsidR="006A00D6" w:rsidRPr="006A00D6" w:rsidRDefault="006A00D6" w:rsidP="00A97BF1">
            <w:pPr>
              <w:spacing w:line="0" w:lineRule="atLeast"/>
              <w:ind w:left="176" w:hangingChars="84" w:hanging="176"/>
              <w:rPr>
                <w:rFonts w:asciiTheme="minorEastAsia" w:hAnsiTheme="minorEastAsia"/>
                <w:color w:val="000000" w:themeColor="text1"/>
              </w:rPr>
            </w:pPr>
          </w:p>
          <w:p w14:paraId="45E165B8" w14:textId="3265D925" w:rsidR="00AD297E" w:rsidRPr="006A00D6" w:rsidRDefault="00AD297E" w:rsidP="00A97BF1">
            <w:pPr>
              <w:spacing w:line="0" w:lineRule="atLeast"/>
              <w:ind w:left="176" w:hangingChars="84" w:hanging="176"/>
              <w:rPr>
                <w:rFonts w:asciiTheme="minorEastAsia" w:hAnsiTheme="minorEastAsia"/>
                <w:color w:val="000000" w:themeColor="text1"/>
              </w:rPr>
            </w:pPr>
            <w:r w:rsidRPr="006A00D6">
              <w:rPr>
                <w:rFonts w:asciiTheme="minorEastAsia" w:hAnsiTheme="minorEastAsia" w:hint="eastAsia"/>
                <w:color w:val="000000" w:themeColor="text1"/>
              </w:rPr>
              <w:t>○主に就業支援講習会のメニューである資格試験等の最新情報を受講者</w:t>
            </w:r>
            <w:r w:rsidR="007357D7">
              <w:rPr>
                <w:rFonts w:asciiTheme="minorEastAsia" w:hAnsiTheme="minorEastAsia" w:hint="eastAsia"/>
                <w:color w:val="000000" w:themeColor="text1"/>
              </w:rPr>
              <w:t>等</w:t>
            </w:r>
            <w:r w:rsidRPr="006A00D6">
              <w:rPr>
                <w:rFonts w:asciiTheme="minorEastAsia" w:hAnsiTheme="minorEastAsia" w:hint="eastAsia"/>
                <w:color w:val="000000" w:themeColor="text1"/>
              </w:rPr>
              <w:t>に共有する。</w:t>
            </w:r>
          </w:p>
          <w:p w14:paraId="1961D482" w14:textId="0D3E7585" w:rsidR="00AD297E" w:rsidRDefault="00AD297E" w:rsidP="00A97BF1">
            <w:pPr>
              <w:spacing w:line="0" w:lineRule="atLeast"/>
              <w:ind w:left="176" w:hangingChars="84" w:hanging="176"/>
              <w:rPr>
                <w:rFonts w:asciiTheme="minorEastAsia" w:hAnsiTheme="minorEastAsia"/>
                <w:color w:val="000000" w:themeColor="text1"/>
              </w:rPr>
            </w:pPr>
          </w:p>
          <w:p w14:paraId="302F19BA" w14:textId="325B9140" w:rsidR="00617D6A" w:rsidRDefault="00617D6A" w:rsidP="00A97BF1">
            <w:pPr>
              <w:spacing w:line="0" w:lineRule="atLeast"/>
              <w:ind w:left="176" w:hangingChars="84" w:hanging="176"/>
              <w:rPr>
                <w:rFonts w:asciiTheme="minorEastAsia" w:hAnsiTheme="minorEastAsia"/>
                <w:color w:val="000000" w:themeColor="text1"/>
              </w:rPr>
            </w:pPr>
          </w:p>
          <w:p w14:paraId="7DE00AD4" w14:textId="77777777" w:rsidR="00A70231" w:rsidRPr="006A00D6" w:rsidRDefault="00A70231" w:rsidP="00A97BF1">
            <w:pPr>
              <w:spacing w:line="0" w:lineRule="atLeast"/>
              <w:ind w:left="176" w:hangingChars="84" w:hanging="176"/>
              <w:rPr>
                <w:rFonts w:asciiTheme="minorEastAsia" w:hAnsiTheme="minorEastAsia"/>
                <w:color w:val="000000" w:themeColor="text1"/>
              </w:rPr>
            </w:pPr>
          </w:p>
          <w:p w14:paraId="3FBD58C9" w14:textId="77777777" w:rsidR="00AD297E" w:rsidRPr="006A00D6" w:rsidRDefault="00AD297E" w:rsidP="00A97BF1">
            <w:pPr>
              <w:spacing w:line="0" w:lineRule="atLeast"/>
              <w:ind w:left="176" w:hangingChars="84" w:hanging="176"/>
              <w:rPr>
                <w:rFonts w:asciiTheme="minorEastAsia" w:hAnsiTheme="minorEastAsia"/>
                <w:color w:val="000000" w:themeColor="text1"/>
              </w:rPr>
            </w:pPr>
            <w:r w:rsidRPr="006A00D6">
              <w:rPr>
                <w:rFonts w:asciiTheme="minorEastAsia" w:hAnsiTheme="minorEastAsia" w:hint="eastAsia"/>
                <w:color w:val="000000" w:themeColor="text1"/>
              </w:rPr>
              <w:t>○連絡先が分かる相談者やＬＩＮＥによる相談については、定期的にアフターフォローの連絡を実施する。</w:t>
            </w:r>
          </w:p>
          <w:p w14:paraId="57CEBE82" w14:textId="746B25CE" w:rsidR="00AD297E" w:rsidRDefault="00AD297E" w:rsidP="00A97BF1">
            <w:pPr>
              <w:spacing w:line="0" w:lineRule="atLeast"/>
              <w:ind w:left="176" w:hangingChars="84" w:hanging="176"/>
              <w:rPr>
                <w:rFonts w:asciiTheme="minorEastAsia" w:hAnsiTheme="minorEastAsia"/>
                <w:color w:val="000000" w:themeColor="text1"/>
              </w:rPr>
            </w:pPr>
          </w:p>
          <w:p w14:paraId="4D965489" w14:textId="1B35D99F" w:rsidR="00A70231" w:rsidRDefault="00A70231" w:rsidP="00A97BF1">
            <w:pPr>
              <w:spacing w:line="0" w:lineRule="atLeast"/>
              <w:ind w:left="176" w:hangingChars="84" w:hanging="176"/>
              <w:rPr>
                <w:rFonts w:asciiTheme="minorEastAsia" w:hAnsiTheme="minorEastAsia"/>
                <w:color w:val="000000" w:themeColor="text1"/>
              </w:rPr>
            </w:pPr>
          </w:p>
          <w:p w14:paraId="7BEA7808" w14:textId="6D0BD1DA" w:rsidR="00A70231" w:rsidRDefault="00A70231" w:rsidP="00A97BF1">
            <w:pPr>
              <w:spacing w:line="0" w:lineRule="atLeast"/>
              <w:ind w:left="176" w:hangingChars="84" w:hanging="176"/>
              <w:rPr>
                <w:rFonts w:asciiTheme="minorEastAsia" w:hAnsiTheme="minorEastAsia"/>
                <w:color w:val="000000" w:themeColor="text1"/>
              </w:rPr>
            </w:pPr>
          </w:p>
          <w:p w14:paraId="797E7747" w14:textId="77777777" w:rsidR="00A70231" w:rsidRPr="006A00D6" w:rsidRDefault="00A70231" w:rsidP="00A97BF1">
            <w:pPr>
              <w:spacing w:line="0" w:lineRule="atLeast"/>
              <w:ind w:left="176" w:hangingChars="84" w:hanging="176"/>
              <w:rPr>
                <w:rFonts w:asciiTheme="minorEastAsia" w:hAnsiTheme="minorEastAsia"/>
                <w:color w:val="000000" w:themeColor="text1"/>
              </w:rPr>
            </w:pPr>
          </w:p>
          <w:p w14:paraId="102B6418" w14:textId="77777777" w:rsidR="00AD297E" w:rsidRPr="006A00D6" w:rsidRDefault="00AD297E" w:rsidP="00A97BF1">
            <w:pPr>
              <w:spacing w:line="0" w:lineRule="atLeast"/>
              <w:ind w:left="176" w:hangingChars="84" w:hanging="176"/>
              <w:rPr>
                <w:rFonts w:asciiTheme="minorEastAsia" w:hAnsiTheme="minorEastAsia"/>
                <w:color w:val="000000" w:themeColor="text1"/>
              </w:rPr>
            </w:pPr>
            <w:r w:rsidRPr="006A00D6">
              <w:rPr>
                <w:rFonts w:asciiTheme="minorEastAsia" w:hAnsiTheme="minorEastAsia" w:hint="eastAsia"/>
                <w:color w:val="000000" w:themeColor="text1"/>
              </w:rPr>
              <w:t>○アンケート等の結果を活用し、より効果的な周知方法を検討・実施する。</w:t>
            </w:r>
          </w:p>
          <w:p w14:paraId="72DDBB68" w14:textId="30217FAA" w:rsidR="00AD297E" w:rsidRPr="006A00D6" w:rsidRDefault="00AD297E" w:rsidP="00A97BF1">
            <w:pPr>
              <w:spacing w:line="0" w:lineRule="atLeast"/>
              <w:ind w:left="176" w:hangingChars="84" w:hanging="176"/>
              <w:rPr>
                <w:rFonts w:asciiTheme="minorEastAsia" w:hAnsiTheme="minorEastAsia"/>
                <w:color w:val="000000" w:themeColor="text1"/>
              </w:rPr>
            </w:pPr>
          </w:p>
        </w:tc>
        <w:tc>
          <w:tcPr>
            <w:tcW w:w="5198" w:type="dxa"/>
            <w:shd w:val="clear" w:color="auto" w:fill="auto"/>
          </w:tcPr>
          <w:p w14:paraId="4E8FEDF7" w14:textId="0F0B444A" w:rsidR="00A70231" w:rsidRPr="00A70231" w:rsidRDefault="00A70231" w:rsidP="00A70231">
            <w:pPr>
              <w:spacing w:line="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Pr="00A70231">
              <w:rPr>
                <w:rFonts w:asciiTheme="minorEastAsia" w:hAnsiTheme="minorEastAsia" w:hint="eastAsia"/>
                <w:color w:val="000000" w:themeColor="text1"/>
                <w:szCs w:val="21"/>
              </w:rPr>
              <w:t>企業におけるテレワークの導入等就業状況の変化に鑑み、求人</w:t>
            </w:r>
            <w:r w:rsidR="00256EE0">
              <w:rPr>
                <w:rFonts w:asciiTheme="minorEastAsia" w:hAnsiTheme="minorEastAsia" w:hint="eastAsia"/>
                <w:color w:val="000000" w:themeColor="text1"/>
                <w:szCs w:val="21"/>
              </w:rPr>
              <w:t>受理時に就業に関する周辺情報を収集し、その情報を求人票に記載し、</w:t>
            </w:r>
            <w:r w:rsidRPr="00A70231">
              <w:rPr>
                <w:rFonts w:asciiTheme="minorEastAsia" w:hAnsiTheme="minorEastAsia" w:hint="eastAsia"/>
                <w:color w:val="000000" w:themeColor="text1"/>
                <w:szCs w:val="21"/>
              </w:rPr>
              <w:t>ホームページ等で情報発信する。</w:t>
            </w:r>
          </w:p>
          <w:p w14:paraId="0EF74C94" w14:textId="77777777" w:rsidR="00617D6A" w:rsidRDefault="00617D6A" w:rsidP="00D6491F">
            <w:pPr>
              <w:spacing w:line="0" w:lineRule="atLeast"/>
              <w:rPr>
                <w:rFonts w:asciiTheme="minorEastAsia" w:hAnsiTheme="minorEastAsia"/>
                <w:color w:val="000000" w:themeColor="text1"/>
                <w:szCs w:val="21"/>
              </w:rPr>
            </w:pPr>
          </w:p>
          <w:p w14:paraId="2D00F317" w14:textId="77777777" w:rsidR="00A70231" w:rsidRDefault="00A70231" w:rsidP="00D6491F">
            <w:pPr>
              <w:spacing w:line="0" w:lineRule="atLeast"/>
              <w:rPr>
                <w:rFonts w:asciiTheme="minorEastAsia" w:hAnsiTheme="minorEastAsia"/>
                <w:color w:val="000000" w:themeColor="text1"/>
                <w:szCs w:val="21"/>
              </w:rPr>
            </w:pPr>
          </w:p>
          <w:p w14:paraId="5417905D" w14:textId="337F1656" w:rsidR="00A70231" w:rsidRPr="007357D7" w:rsidRDefault="00A70231" w:rsidP="00A70231">
            <w:pPr>
              <w:spacing w:line="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Pr="007357D7">
              <w:rPr>
                <w:rFonts w:asciiTheme="minorEastAsia" w:hAnsiTheme="minorEastAsia" w:hint="eastAsia"/>
                <w:color w:val="000000" w:themeColor="text1"/>
                <w:szCs w:val="21"/>
              </w:rPr>
              <w:t>就職に有利となる</w:t>
            </w:r>
            <w:r w:rsidR="007357D7" w:rsidRPr="007357D7">
              <w:rPr>
                <w:rFonts w:asciiTheme="minorEastAsia" w:hAnsiTheme="minorEastAsia" w:hint="eastAsia"/>
                <w:color w:val="000000" w:themeColor="text1"/>
                <w:szCs w:val="21"/>
              </w:rPr>
              <w:t>資格試験の最新</w:t>
            </w:r>
            <w:r w:rsidRPr="007357D7">
              <w:rPr>
                <w:rFonts w:asciiTheme="minorEastAsia" w:hAnsiTheme="minorEastAsia" w:hint="eastAsia"/>
                <w:color w:val="000000" w:themeColor="text1"/>
                <w:szCs w:val="21"/>
              </w:rPr>
              <w:t>情報を収集し</w:t>
            </w:r>
            <w:r w:rsidR="00B73079">
              <w:rPr>
                <w:rFonts w:asciiTheme="minorEastAsia" w:hAnsiTheme="minorEastAsia" w:hint="eastAsia"/>
                <w:color w:val="000000" w:themeColor="text1"/>
                <w:szCs w:val="21"/>
              </w:rPr>
              <w:t>、</w:t>
            </w:r>
            <w:r w:rsidR="006274FE" w:rsidRPr="007357D7">
              <w:rPr>
                <w:rFonts w:asciiTheme="minorEastAsia" w:hAnsiTheme="minorEastAsia" w:hint="eastAsia"/>
                <w:color w:val="000000" w:themeColor="text1"/>
                <w:szCs w:val="21"/>
              </w:rPr>
              <w:t>随時</w:t>
            </w:r>
            <w:r w:rsidRPr="007357D7">
              <w:rPr>
                <w:rFonts w:asciiTheme="minorEastAsia" w:hAnsiTheme="minorEastAsia" w:hint="eastAsia"/>
                <w:color w:val="000000" w:themeColor="text1"/>
                <w:szCs w:val="21"/>
              </w:rPr>
              <w:t>ホームページ</w:t>
            </w:r>
            <w:r w:rsidR="006274FE" w:rsidRPr="007357D7">
              <w:rPr>
                <w:rFonts w:asciiTheme="minorEastAsia" w:hAnsiTheme="minorEastAsia" w:hint="eastAsia"/>
                <w:color w:val="000000" w:themeColor="text1"/>
                <w:szCs w:val="21"/>
              </w:rPr>
              <w:t>等</w:t>
            </w:r>
            <w:r w:rsidRPr="007357D7">
              <w:rPr>
                <w:rFonts w:asciiTheme="minorEastAsia" w:hAnsiTheme="minorEastAsia" w:hint="eastAsia"/>
                <w:color w:val="000000" w:themeColor="text1"/>
                <w:szCs w:val="21"/>
              </w:rPr>
              <w:t>に掲載</w:t>
            </w:r>
            <w:r w:rsidR="00B73079">
              <w:rPr>
                <w:rFonts w:asciiTheme="minorEastAsia" w:hAnsiTheme="minorEastAsia" w:hint="eastAsia"/>
                <w:color w:val="000000" w:themeColor="text1"/>
                <w:szCs w:val="21"/>
              </w:rPr>
              <w:t>するなどして</w:t>
            </w:r>
            <w:r w:rsidR="007357D7" w:rsidRPr="007357D7">
              <w:rPr>
                <w:rFonts w:asciiTheme="minorEastAsia" w:hAnsiTheme="minorEastAsia" w:hint="eastAsia"/>
                <w:color w:val="000000" w:themeColor="text1"/>
                <w:szCs w:val="21"/>
              </w:rPr>
              <w:t>情報</w:t>
            </w:r>
            <w:r w:rsidR="003B637A">
              <w:rPr>
                <w:rFonts w:asciiTheme="minorEastAsia" w:hAnsiTheme="minorEastAsia" w:hint="eastAsia"/>
                <w:color w:val="000000" w:themeColor="text1"/>
                <w:szCs w:val="21"/>
              </w:rPr>
              <w:t>発信を行う</w:t>
            </w:r>
            <w:r w:rsidRPr="007357D7">
              <w:rPr>
                <w:rFonts w:asciiTheme="minorEastAsia" w:hAnsiTheme="minorEastAsia" w:hint="eastAsia"/>
                <w:color w:val="000000" w:themeColor="text1"/>
                <w:szCs w:val="21"/>
              </w:rPr>
              <w:t>。</w:t>
            </w:r>
          </w:p>
          <w:p w14:paraId="2CB4E255" w14:textId="1D624A2A" w:rsidR="00A70231" w:rsidRDefault="00A70231" w:rsidP="00A70231">
            <w:pPr>
              <w:spacing w:line="0" w:lineRule="atLeast"/>
              <w:rPr>
                <w:rFonts w:asciiTheme="minorEastAsia" w:hAnsiTheme="minorEastAsia"/>
                <w:color w:val="000000" w:themeColor="text1"/>
                <w:szCs w:val="21"/>
              </w:rPr>
            </w:pPr>
          </w:p>
          <w:p w14:paraId="5EC3E9CC" w14:textId="77777777" w:rsidR="003B637A" w:rsidRPr="003B637A" w:rsidRDefault="003B637A" w:rsidP="00A70231">
            <w:pPr>
              <w:spacing w:line="0" w:lineRule="atLeast"/>
              <w:rPr>
                <w:rFonts w:asciiTheme="minorEastAsia" w:hAnsiTheme="minorEastAsia"/>
                <w:color w:val="000000" w:themeColor="text1"/>
                <w:szCs w:val="21"/>
              </w:rPr>
            </w:pPr>
          </w:p>
          <w:p w14:paraId="1B91894A" w14:textId="1BB955CD" w:rsidR="00702376" w:rsidRPr="00702376" w:rsidRDefault="00A70231" w:rsidP="00702376">
            <w:pPr>
              <w:spacing w:line="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00702376" w:rsidRPr="00702376">
              <w:rPr>
                <w:rFonts w:asciiTheme="minorEastAsia" w:hAnsiTheme="minorEastAsia" w:hint="eastAsia"/>
                <w:color w:val="000000" w:themeColor="text1"/>
                <w:szCs w:val="21"/>
              </w:rPr>
              <w:t>相談時の様子から、その後の状況を伺うことがあることに理解いただけた場合はアフターフォローを行う。また、個別にアフターフォローを行うことが困難</w:t>
            </w:r>
            <w:r w:rsidR="00702376">
              <w:rPr>
                <w:rFonts w:asciiTheme="minorEastAsia" w:hAnsiTheme="minorEastAsia" w:hint="eastAsia"/>
                <w:color w:val="000000" w:themeColor="text1"/>
                <w:szCs w:val="21"/>
              </w:rPr>
              <w:t>な場合はアンケート調査を実施することで相談後の傾向把握に努める。</w:t>
            </w:r>
          </w:p>
          <w:p w14:paraId="32745703" w14:textId="301D5950" w:rsidR="00A70231" w:rsidRDefault="00A70231" w:rsidP="00D6491F">
            <w:pPr>
              <w:spacing w:line="0" w:lineRule="atLeast"/>
              <w:rPr>
                <w:rFonts w:asciiTheme="minorEastAsia" w:hAnsiTheme="minorEastAsia"/>
                <w:color w:val="000000" w:themeColor="text1"/>
                <w:szCs w:val="21"/>
              </w:rPr>
            </w:pPr>
          </w:p>
          <w:p w14:paraId="70F8229C" w14:textId="77777777" w:rsidR="00702376" w:rsidRPr="00702376" w:rsidRDefault="00702376" w:rsidP="00D6491F">
            <w:pPr>
              <w:spacing w:line="0" w:lineRule="atLeast"/>
              <w:rPr>
                <w:rFonts w:asciiTheme="minorEastAsia" w:hAnsiTheme="minorEastAsia"/>
                <w:color w:val="000000" w:themeColor="text1"/>
                <w:szCs w:val="21"/>
              </w:rPr>
            </w:pPr>
          </w:p>
          <w:p w14:paraId="2055C438" w14:textId="335A9D04" w:rsidR="00A70231" w:rsidRPr="00A70231" w:rsidRDefault="00A70231" w:rsidP="00A70231">
            <w:pPr>
              <w:spacing w:line="0" w:lineRule="atLeas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Pr="00A70231">
              <w:rPr>
                <w:rFonts w:asciiTheme="minorEastAsia" w:hAnsiTheme="minorEastAsia" w:hint="eastAsia"/>
                <w:color w:val="000000" w:themeColor="text1"/>
                <w:szCs w:val="21"/>
              </w:rPr>
              <w:t>ホームページ及びリーフレット、携帯カードを各市町村窓口、母子・父子自立支援員、</w:t>
            </w:r>
            <w:r w:rsidR="00256EE0">
              <w:rPr>
                <w:rFonts w:asciiTheme="minorEastAsia" w:hAnsiTheme="minorEastAsia" w:hint="eastAsia"/>
                <w:color w:val="000000" w:themeColor="text1"/>
                <w:szCs w:val="21"/>
              </w:rPr>
              <w:t>ハローワーク、地域の母子会ネットワーク等を通じて配架・配布する</w:t>
            </w:r>
            <w:r w:rsidRPr="00A70231">
              <w:rPr>
                <w:rFonts w:asciiTheme="minorEastAsia" w:hAnsiTheme="minorEastAsia" w:hint="eastAsia"/>
                <w:color w:val="000000" w:themeColor="text1"/>
                <w:szCs w:val="21"/>
              </w:rPr>
              <w:t>とともに、各市町村広</w:t>
            </w:r>
            <w:r w:rsidR="00C306C1">
              <w:rPr>
                <w:rFonts w:asciiTheme="minorEastAsia" w:hAnsiTheme="minorEastAsia" w:hint="eastAsia"/>
                <w:color w:val="000000" w:themeColor="text1"/>
                <w:szCs w:val="21"/>
              </w:rPr>
              <w:t>報誌等に母子家庭等就業・自立支援センター事業の内容を掲載できるよう調整を行う</w:t>
            </w:r>
            <w:r w:rsidRPr="00A70231">
              <w:rPr>
                <w:rFonts w:asciiTheme="minorEastAsia" w:hAnsiTheme="minorEastAsia" w:hint="eastAsia"/>
                <w:color w:val="000000" w:themeColor="text1"/>
                <w:szCs w:val="21"/>
              </w:rPr>
              <w:t>。</w:t>
            </w:r>
            <w:r w:rsidR="00C306C1">
              <w:rPr>
                <w:rFonts w:asciiTheme="minorEastAsia" w:hAnsiTheme="minorEastAsia" w:hint="eastAsia"/>
                <w:color w:val="000000" w:themeColor="text1"/>
                <w:szCs w:val="21"/>
              </w:rPr>
              <w:t>また、</w:t>
            </w:r>
            <w:r w:rsidR="001734CB">
              <w:rPr>
                <w:rFonts w:asciiTheme="minorEastAsia" w:hAnsiTheme="minorEastAsia" w:hint="eastAsia"/>
                <w:color w:val="000000" w:themeColor="text1"/>
                <w:szCs w:val="21"/>
              </w:rPr>
              <w:t>新たに効果的な</w:t>
            </w:r>
            <w:r w:rsidRPr="00A70231">
              <w:rPr>
                <w:rFonts w:asciiTheme="minorEastAsia" w:hAnsiTheme="minorEastAsia" w:hint="eastAsia"/>
                <w:color w:val="000000" w:themeColor="text1"/>
                <w:szCs w:val="21"/>
              </w:rPr>
              <w:t>広報の方法として、母子会を通じて各自治会や学校、保育園、社会福祉協議会等へリーフレットや携帯カードを配架しセンターの周知を行う。</w:t>
            </w:r>
          </w:p>
        </w:tc>
      </w:tr>
      <w:tr w:rsidR="00AD297E" w:rsidRPr="006A00D6" w14:paraId="63BF8741" w14:textId="77777777" w:rsidTr="008B7A09">
        <w:trPr>
          <w:trHeight w:val="1396"/>
        </w:trPr>
        <w:tc>
          <w:tcPr>
            <w:tcW w:w="2093" w:type="dxa"/>
            <w:vMerge/>
          </w:tcPr>
          <w:p w14:paraId="76A1DFCD" w14:textId="09C9AB44" w:rsidR="00AD297E" w:rsidRPr="006A00D6" w:rsidRDefault="00AD297E" w:rsidP="00A97BF1">
            <w:pPr>
              <w:spacing w:line="0" w:lineRule="atLeast"/>
              <w:rPr>
                <w:rFonts w:asciiTheme="minorEastAsia" w:hAnsiTheme="minorEastAsia"/>
                <w:color w:val="000000" w:themeColor="text1"/>
              </w:rPr>
            </w:pPr>
          </w:p>
        </w:tc>
        <w:tc>
          <w:tcPr>
            <w:tcW w:w="2410" w:type="dxa"/>
          </w:tcPr>
          <w:p w14:paraId="3B13C531" w14:textId="031904A6" w:rsidR="00AD297E" w:rsidRPr="006A00D6" w:rsidRDefault="00AD297E" w:rsidP="00A97BF1">
            <w:pPr>
              <w:spacing w:line="0" w:lineRule="atLeast"/>
              <w:rPr>
                <w:rFonts w:asciiTheme="minorEastAsia" w:hAnsiTheme="minorEastAsia"/>
                <w:color w:val="000000" w:themeColor="text1"/>
              </w:rPr>
            </w:pPr>
            <w:r w:rsidRPr="006A00D6">
              <w:rPr>
                <w:rFonts w:asciiTheme="minorEastAsia" w:hAnsiTheme="minorEastAsia" w:hint="eastAsia"/>
                <w:color w:val="000000" w:themeColor="text1"/>
              </w:rPr>
              <w:t>２．平等な利用を図るための具体的手法・効果</w:t>
            </w:r>
          </w:p>
        </w:tc>
        <w:tc>
          <w:tcPr>
            <w:tcW w:w="6756" w:type="dxa"/>
          </w:tcPr>
          <w:p w14:paraId="34A93273" w14:textId="17A437AC" w:rsidR="00AD297E" w:rsidRPr="006A00D6" w:rsidRDefault="00AD297E" w:rsidP="003C0369">
            <w:pPr>
              <w:spacing w:line="0" w:lineRule="atLeast"/>
              <w:rPr>
                <w:rFonts w:asciiTheme="minorEastAsia" w:hAnsiTheme="minorEastAsia"/>
                <w:color w:val="000000" w:themeColor="text1"/>
              </w:rPr>
            </w:pPr>
            <w:r w:rsidRPr="006A00D6">
              <w:rPr>
                <w:rFonts w:asciiTheme="minorEastAsia" w:hAnsiTheme="minorEastAsia" w:hint="eastAsia"/>
                <w:color w:val="000000" w:themeColor="text1"/>
              </w:rPr>
              <w:t>○より分かりやすく、ホームページのリニューアルを行うこと。</w:t>
            </w:r>
          </w:p>
          <w:p w14:paraId="2076A5AC" w14:textId="55BFA852" w:rsidR="00AD297E" w:rsidRPr="006A00D6" w:rsidRDefault="00AD297E" w:rsidP="008B7A09">
            <w:pPr>
              <w:spacing w:line="0" w:lineRule="atLeast"/>
              <w:ind w:left="174" w:hangingChars="83" w:hanging="174"/>
              <w:rPr>
                <w:rFonts w:asciiTheme="minorEastAsia" w:hAnsiTheme="minorEastAsia"/>
                <w:color w:val="000000" w:themeColor="text1"/>
              </w:rPr>
            </w:pPr>
          </w:p>
        </w:tc>
        <w:tc>
          <w:tcPr>
            <w:tcW w:w="5197" w:type="dxa"/>
            <w:shd w:val="clear" w:color="auto" w:fill="auto"/>
          </w:tcPr>
          <w:p w14:paraId="49367F03" w14:textId="11F872DE" w:rsidR="00AD297E" w:rsidRPr="006A00D6" w:rsidRDefault="00AD297E" w:rsidP="003C0369">
            <w:pPr>
              <w:spacing w:line="0" w:lineRule="atLeast"/>
              <w:ind w:left="210" w:hangingChars="100" w:hanging="210"/>
              <w:rPr>
                <w:rFonts w:asciiTheme="minorEastAsia" w:hAnsiTheme="minorEastAsia"/>
                <w:color w:val="000000" w:themeColor="text1"/>
              </w:rPr>
            </w:pPr>
            <w:r w:rsidRPr="006A00D6">
              <w:rPr>
                <w:rFonts w:asciiTheme="minorEastAsia" w:hAnsiTheme="minorEastAsia" w:hint="eastAsia"/>
                <w:color w:val="000000" w:themeColor="text1"/>
              </w:rPr>
              <w:t>○より気軽に本センターを活用してもらえるよう、見やすいホームページとなっているか定期的に見直す。</w:t>
            </w:r>
          </w:p>
          <w:p w14:paraId="1048ECDC" w14:textId="358BA49A" w:rsidR="00AD297E" w:rsidRPr="006A00D6" w:rsidRDefault="00AD297E" w:rsidP="00A97BF1">
            <w:pPr>
              <w:spacing w:line="0" w:lineRule="atLeast"/>
              <w:ind w:left="134" w:hangingChars="64" w:hanging="134"/>
              <w:rPr>
                <w:rFonts w:asciiTheme="minorEastAsia" w:hAnsiTheme="minorEastAsia"/>
                <w:color w:val="000000" w:themeColor="text1"/>
              </w:rPr>
            </w:pPr>
          </w:p>
        </w:tc>
        <w:tc>
          <w:tcPr>
            <w:tcW w:w="5198" w:type="dxa"/>
            <w:shd w:val="clear" w:color="auto" w:fill="auto"/>
          </w:tcPr>
          <w:p w14:paraId="3E4F2925" w14:textId="5F4460F8" w:rsidR="00A70231" w:rsidRPr="00A70231" w:rsidRDefault="00A70231" w:rsidP="00A70231">
            <w:pPr>
              <w:spacing w:line="0" w:lineRule="atLeast"/>
              <w:ind w:left="210" w:hangingChars="100" w:hanging="210"/>
              <w:rPr>
                <w:rFonts w:asciiTheme="minorEastAsia" w:hAnsiTheme="minorEastAsia"/>
              </w:rPr>
            </w:pPr>
            <w:r>
              <w:rPr>
                <w:rFonts w:asciiTheme="minorEastAsia" w:hAnsiTheme="minorEastAsia" w:hint="eastAsia"/>
              </w:rPr>
              <w:t>○</w:t>
            </w:r>
            <w:r w:rsidRPr="00A70231">
              <w:rPr>
                <w:rFonts w:asciiTheme="minorEastAsia" w:hAnsiTheme="minorEastAsia" w:hint="eastAsia"/>
              </w:rPr>
              <w:t>ホームページのリニューアルについては</w:t>
            </w:r>
            <w:r w:rsidR="00702376">
              <w:rPr>
                <w:rFonts w:asciiTheme="minorEastAsia" w:hAnsiTheme="minorEastAsia" w:hint="eastAsia"/>
              </w:rPr>
              <w:t>、</w:t>
            </w:r>
            <w:r w:rsidRPr="00A70231">
              <w:rPr>
                <w:rFonts w:asciiTheme="minorEastAsia" w:hAnsiTheme="minorEastAsia" w:hint="eastAsia"/>
              </w:rPr>
              <w:t>文字サイズや配色</w:t>
            </w:r>
            <w:r w:rsidR="00702376">
              <w:rPr>
                <w:rFonts w:asciiTheme="minorEastAsia" w:hAnsiTheme="minorEastAsia" w:hint="eastAsia"/>
              </w:rPr>
              <w:t>に配慮するとともに</w:t>
            </w:r>
            <w:r w:rsidRPr="00A70231">
              <w:rPr>
                <w:rFonts w:asciiTheme="minorEastAsia" w:hAnsiTheme="minorEastAsia" w:hint="eastAsia"/>
              </w:rPr>
              <w:t>、外国語にも対応し、概要部分はやさしい日本語（ひらがな）を使用する。</w:t>
            </w:r>
            <w:r w:rsidR="00702376">
              <w:rPr>
                <w:rFonts w:asciiTheme="minorEastAsia" w:hAnsiTheme="minorEastAsia" w:hint="eastAsia"/>
              </w:rPr>
              <w:t>また、ひとり親支援施策の最新情報について、</w:t>
            </w:r>
            <w:r w:rsidR="00C306C1">
              <w:rPr>
                <w:rFonts w:asciiTheme="minorEastAsia" w:hAnsiTheme="minorEastAsia" w:hint="eastAsia"/>
              </w:rPr>
              <w:t>支援内容を</w:t>
            </w:r>
            <w:r w:rsidR="00702376">
              <w:rPr>
                <w:rFonts w:asciiTheme="minorEastAsia" w:hAnsiTheme="minorEastAsia" w:hint="eastAsia"/>
              </w:rPr>
              <w:t>整理し</w:t>
            </w:r>
            <w:r w:rsidR="00C306C1">
              <w:rPr>
                <w:rFonts w:asciiTheme="minorEastAsia" w:hAnsiTheme="minorEastAsia" w:hint="eastAsia"/>
              </w:rPr>
              <w:t>、分かりや</w:t>
            </w:r>
            <w:r w:rsidR="009617DC">
              <w:rPr>
                <w:rFonts w:asciiTheme="minorEastAsia" w:hAnsiTheme="minorEastAsia" w:hint="eastAsia"/>
              </w:rPr>
              <w:t>すく</w:t>
            </w:r>
            <w:r w:rsidR="00702376">
              <w:rPr>
                <w:rFonts w:asciiTheme="minorEastAsia" w:hAnsiTheme="minorEastAsia" w:hint="eastAsia"/>
              </w:rPr>
              <w:t>掲載する。</w:t>
            </w:r>
            <w:r w:rsidR="00CE5258">
              <w:rPr>
                <w:rFonts w:asciiTheme="minorEastAsia" w:hAnsiTheme="minorEastAsia" w:hint="eastAsia"/>
              </w:rPr>
              <w:t>ホームページ上</w:t>
            </w:r>
            <w:r w:rsidR="00CA285A">
              <w:rPr>
                <w:rFonts w:asciiTheme="minorEastAsia" w:hAnsiTheme="minorEastAsia" w:hint="eastAsia"/>
              </w:rPr>
              <w:t>に意見・感想フォームを設け</w:t>
            </w:r>
            <w:r w:rsidR="00702376">
              <w:rPr>
                <w:rFonts w:asciiTheme="minorEastAsia" w:hAnsiTheme="minorEastAsia" w:hint="eastAsia"/>
              </w:rPr>
              <w:t>、</w:t>
            </w:r>
            <w:r w:rsidR="00CA285A">
              <w:rPr>
                <w:rFonts w:asciiTheme="minorEastAsia" w:hAnsiTheme="minorEastAsia" w:hint="eastAsia"/>
              </w:rPr>
              <w:t>閲覧者からの意見収集を行い、</w:t>
            </w:r>
            <w:r w:rsidR="00702376">
              <w:rPr>
                <w:rFonts w:asciiTheme="minorEastAsia" w:hAnsiTheme="minorEastAsia" w:hint="eastAsia"/>
              </w:rPr>
              <w:t>ホームページ</w:t>
            </w:r>
            <w:r w:rsidR="00CA285A">
              <w:rPr>
                <w:rFonts w:asciiTheme="minorEastAsia" w:hAnsiTheme="minorEastAsia" w:hint="eastAsia"/>
              </w:rPr>
              <w:t>運営</w:t>
            </w:r>
            <w:r w:rsidR="00702376">
              <w:rPr>
                <w:rFonts w:asciiTheme="minorEastAsia" w:hAnsiTheme="minorEastAsia" w:hint="eastAsia"/>
              </w:rPr>
              <w:t>に反映させる</w:t>
            </w:r>
            <w:r w:rsidRPr="00A70231">
              <w:rPr>
                <w:rFonts w:asciiTheme="minorEastAsia" w:hAnsiTheme="minorEastAsia" w:hint="eastAsia"/>
              </w:rPr>
              <w:t>。</w:t>
            </w:r>
          </w:p>
          <w:p w14:paraId="74A11C17" w14:textId="5C6E2E89" w:rsidR="00AD297E" w:rsidRPr="00A70231" w:rsidRDefault="00AD297E" w:rsidP="00A97BF1">
            <w:pPr>
              <w:spacing w:line="0" w:lineRule="atLeast"/>
              <w:rPr>
                <w:rFonts w:asciiTheme="minorEastAsia" w:hAnsiTheme="minorEastAsia"/>
              </w:rPr>
            </w:pPr>
          </w:p>
        </w:tc>
      </w:tr>
      <w:tr w:rsidR="00AD297E" w:rsidRPr="006A00D6" w14:paraId="664F9590" w14:textId="77777777" w:rsidTr="00AD297E">
        <w:trPr>
          <w:trHeight w:val="2624"/>
        </w:trPr>
        <w:tc>
          <w:tcPr>
            <w:tcW w:w="2093" w:type="dxa"/>
            <w:vMerge/>
          </w:tcPr>
          <w:p w14:paraId="72569526" w14:textId="77777777" w:rsidR="00AD297E" w:rsidRPr="006A00D6" w:rsidRDefault="00AD297E" w:rsidP="00A97BF1">
            <w:pPr>
              <w:spacing w:line="0" w:lineRule="atLeast"/>
              <w:rPr>
                <w:rFonts w:asciiTheme="minorEastAsia" w:hAnsiTheme="minorEastAsia"/>
                <w:color w:val="000000" w:themeColor="text1"/>
              </w:rPr>
            </w:pPr>
          </w:p>
        </w:tc>
        <w:tc>
          <w:tcPr>
            <w:tcW w:w="2410" w:type="dxa"/>
          </w:tcPr>
          <w:p w14:paraId="7EA4D780" w14:textId="6330A668" w:rsidR="00AD297E" w:rsidRPr="006A00D6" w:rsidRDefault="00AD297E" w:rsidP="00A97BF1">
            <w:pPr>
              <w:spacing w:line="0" w:lineRule="atLeast"/>
              <w:rPr>
                <w:rFonts w:asciiTheme="minorEastAsia" w:hAnsiTheme="minorEastAsia"/>
                <w:color w:val="000000" w:themeColor="text1"/>
              </w:rPr>
            </w:pPr>
            <w:r w:rsidRPr="006A00D6">
              <w:rPr>
                <w:rFonts w:asciiTheme="minorEastAsia" w:hAnsiTheme="minorEastAsia" w:hint="eastAsia"/>
                <w:color w:val="000000" w:themeColor="text1"/>
              </w:rPr>
              <w:t>３．利用者の増加やサービスの向上を図るための具体的手法・効果</w:t>
            </w:r>
          </w:p>
        </w:tc>
        <w:tc>
          <w:tcPr>
            <w:tcW w:w="6756" w:type="dxa"/>
          </w:tcPr>
          <w:p w14:paraId="528101A9" w14:textId="5C284019" w:rsidR="00AD297E" w:rsidRPr="006A00D6" w:rsidRDefault="00AD297E" w:rsidP="008B7A09">
            <w:pPr>
              <w:spacing w:line="0" w:lineRule="atLeast"/>
              <w:ind w:left="174" w:hangingChars="83" w:hanging="174"/>
              <w:rPr>
                <w:rFonts w:asciiTheme="minorEastAsia" w:hAnsiTheme="minorEastAsia"/>
                <w:color w:val="000000" w:themeColor="text1"/>
              </w:rPr>
            </w:pPr>
            <w:r w:rsidRPr="006A00D6">
              <w:rPr>
                <w:rFonts w:asciiTheme="minorEastAsia" w:hAnsiTheme="minorEastAsia" w:hint="eastAsia"/>
                <w:color w:val="000000" w:themeColor="text1"/>
              </w:rPr>
              <w:t>○市町村窓口や母子・父子自立</w:t>
            </w:r>
            <w:r w:rsidR="00AD2846" w:rsidRPr="006A00D6">
              <w:rPr>
                <w:rFonts w:asciiTheme="minorEastAsia" w:hAnsiTheme="minorEastAsia" w:hint="eastAsia"/>
                <w:color w:val="000000" w:themeColor="text1"/>
              </w:rPr>
              <w:t>支援員及びハローワーク等関連機関窓口職員に本センターを社会資源</w:t>
            </w:r>
            <w:r w:rsidR="00D15589" w:rsidRPr="006A00D6">
              <w:rPr>
                <w:rFonts w:asciiTheme="minorEastAsia" w:hAnsiTheme="minorEastAsia" w:hint="eastAsia"/>
                <w:color w:val="000000" w:themeColor="text1"/>
              </w:rPr>
              <w:t>と</w:t>
            </w:r>
            <w:r w:rsidR="00AD2846" w:rsidRPr="006A00D6">
              <w:rPr>
                <w:rFonts w:asciiTheme="minorEastAsia" w:hAnsiTheme="minorEastAsia" w:hint="eastAsia"/>
                <w:color w:val="000000" w:themeColor="text1"/>
              </w:rPr>
              <w:t>して認知してもらえるよう</w:t>
            </w:r>
            <w:r w:rsidR="00064EBB" w:rsidRPr="006A00D6">
              <w:rPr>
                <w:rFonts w:asciiTheme="minorEastAsia" w:hAnsiTheme="minorEastAsia" w:hint="eastAsia"/>
                <w:color w:val="000000" w:themeColor="text1"/>
              </w:rPr>
              <w:t>努め、支援を必要とする</w:t>
            </w:r>
            <w:r w:rsidRPr="006A00D6">
              <w:rPr>
                <w:rFonts w:asciiTheme="minorEastAsia" w:hAnsiTheme="minorEastAsia" w:hint="eastAsia"/>
                <w:color w:val="000000" w:themeColor="text1"/>
              </w:rPr>
              <w:t>人を本センターに繋いでもらえるよう努める</w:t>
            </w:r>
            <w:r w:rsidR="00064EBB" w:rsidRPr="006A00D6">
              <w:rPr>
                <w:rFonts w:asciiTheme="minorEastAsia" w:hAnsiTheme="minorEastAsia" w:hint="eastAsia"/>
                <w:color w:val="000000" w:themeColor="text1"/>
              </w:rPr>
              <w:t>こと</w:t>
            </w:r>
            <w:r w:rsidRPr="006A00D6">
              <w:rPr>
                <w:rFonts w:asciiTheme="minorEastAsia" w:hAnsiTheme="minorEastAsia" w:hint="eastAsia"/>
                <w:color w:val="000000" w:themeColor="text1"/>
              </w:rPr>
              <w:t>。</w:t>
            </w:r>
          </w:p>
          <w:p w14:paraId="04E850AB" w14:textId="1E6A804A" w:rsidR="00214186" w:rsidRDefault="00214186" w:rsidP="00214186">
            <w:pPr>
              <w:spacing w:line="0" w:lineRule="atLeast"/>
              <w:rPr>
                <w:rFonts w:asciiTheme="minorEastAsia" w:hAnsiTheme="minorEastAsia"/>
                <w:color w:val="000000" w:themeColor="text1"/>
              </w:rPr>
            </w:pPr>
          </w:p>
          <w:p w14:paraId="76C85838" w14:textId="7EED452A" w:rsidR="00A70231" w:rsidRDefault="00A70231" w:rsidP="00214186">
            <w:pPr>
              <w:spacing w:line="0" w:lineRule="atLeast"/>
              <w:rPr>
                <w:rFonts w:asciiTheme="minorEastAsia" w:hAnsiTheme="minorEastAsia"/>
                <w:color w:val="000000" w:themeColor="text1"/>
              </w:rPr>
            </w:pPr>
          </w:p>
          <w:p w14:paraId="6F8360F4" w14:textId="1E2B64DB" w:rsidR="00A70231" w:rsidRDefault="00A70231" w:rsidP="00214186">
            <w:pPr>
              <w:spacing w:line="0" w:lineRule="atLeast"/>
              <w:rPr>
                <w:rFonts w:asciiTheme="minorEastAsia" w:hAnsiTheme="minorEastAsia"/>
                <w:color w:val="000000" w:themeColor="text1"/>
              </w:rPr>
            </w:pPr>
          </w:p>
          <w:p w14:paraId="01C8F4E9" w14:textId="15684FD6" w:rsidR="00A70231" w:rsidRDefault="00A70231" w:rsidP="00214186">
            <w:pPr>
              <w:spacing w:line="0" w:lineRule="atLeast"/>
              <w:rPr>
                <w:rFonts w:asciiTheme="minorEastAsia" w:hAnsiTheme="minorEastAsia"/>
                <w:color w:val="000000" w:themeColor="text1"/>
              </w:rPr>
            </w:pPr>
          </w:p>
          <w:p w14:paraId="5DCB7945" w14:textId="61F82335" w:rsidR="00A70231" w:rsidRDefault="00A70231" w:rsidP="00214186">
            <w:pPr>
              <w:spacing w:line="0" w:lineRule="atLeast"/>
              <w:rPr>
                <w:rFonts w:asciiTheme="minorEastAsia" w:hAnsiTheme="minorEastAsia"/>
                <w:color w:val="000000" w:themeColor="text1"/>
              </w:rPr>
            </w:pPr>
          </w:p>
          <w:p w14:paraId="076B8B9D" w14:textId="43D7B3F7" w:rsidR="00A70231" w:rsidRDefault="00A70231" w:rsidP="00214186">
            <w:pPr>
              <w:spacing w:line="0" w:lineRule="atLeast"/>
              <w:rPr>
                <w:rFonts w:asciiTheme="minorEastAsia" w:hAnsiTheme="minorEastAsia"/>
                <w:color w:val="000000" w:themeColor="text1"/>
              </w:rPr>
            </w:pPr>
          </w:p>
          <w:p w14:paraId="135D478C" w14:textId="3D684102" w:rsidR="002420B2" w:rsidRPr="006A00D6" w:rsidRDefault="002420B2" w:rsidP="008F71E8">
            <w:pPr>
              <w:spacing w:line="0" w:lineRule="atLeast"/>
              <w:rPr>
                <w:rFonts w:asciiTheme="minorEastAsia" w:hAnsiTheme="minorEastAsia"/>
                <w:color w:val="000000" w:themeColor="text1"/>
              </w:rPr>
            </w:pPr>
            <w:r w:rsidRPr="006A00D6">
              <w:rPr>
                <w:rFonts w:asciiTheme="minorEastAsia" w:hAnsiTheme="minorEastAsia" w:hint="eastAsia"/>
                <w:color w:val="000000" w:themeColor="text1"/>
              </w:rPr>
              <w:lastRenderedPageBreak/>
              <w:t>○本センターの将来あるべ</w:t>
            </w:r>
            <w:r w:rsidR="004E4A7D" w:rsidRPr="006A00D6">
              <w:rPr>
                <w:rFonts w:asciiTheme="minorEastAsia" w:hAnsiTheme="minorEastAsia" w:hint="eastAsia"/>
                <w:color w:val="000000" w:themeColor="text1"/>
              </w:rPr>
              <w:t>き姿を見据え、残りの指定管理期間でセンターの認知度を上げ、利用者</w:t>
            </w:r>
            <w:r w:rsidRPr="006A00D6">
              <w:rPr>
                <w:rFonts w:asciiTheme="minorEastAsia" w:hAnsiTheme="minorEastAsia" w:hint="eastAsia"/>
                <w:color w:val="000000" w:themeColor="text1"/>
              </w:rPr>
              <w:t>数（実人数）の増加</w:t>
            </w:r>
            <w:r w:rsidR="00DE718D" w:rsidRPr="006A00D6">
              <w:rPr>
                <w:rFonts w:asciiTheme="minorEastAsia" w:hAnsiTheme="minorEastAsia" w:hint="eastAsia"/>
                <w:color w:val="000000" w:themeColor="text1"/>
              </w:rPr>
              <w:t>等</w:t>
            </w:r>
            <w:r w:rsidRPr="006A00D6">
              <w:rPr>
                <w:rFonts w:asciiTheme="minorEastAsia" w:hAnsiTheme="minorEastAsia" w:hint="eastAsia"/>
                <w:color w:val="000000" w:themeColor="text1"/>
              </w:rPr>
              <w:t>に取り組み、ひとり親家庭支援に計画的に取り組むこと。</w:t>
            </w:r>
          </w:p>
          <w:p w14:paraId="0F3AC90F" w14:textId="4C947F6B" w:rsidR="00AD297E" w:rsidRDefault="00AD297E" w:rsidP="008B7A09">
            <w:pPr>
              <w:spacing w:line="0" w:lineRule="atLeast"/>
              <w:ind w:left="174" w:hangingChars="83" w:hanging="174"/>
              <w:rPr>
                <w:rFonts w:asciiTheme="minorEastAsia" w:hAnsiTheme="minorEastAsia"/>
                <w:color w:val="000000" w:themeColor="text1"/>
              </w:rPr>
            </w:pPr>
          </w:p>
          <w:p w14:paraId="77E8FCB8" w14:textId="403403C6" w:rsidR="00DA3EE4" w:rsidRDefault="00DA3EE4" w:rsidP="008B7A09">
            <w:pPr>
              <w:spacing w:line="0" w:lineRule="atLeast"/>
              <w:ind w:left="174" w:hangingChars="83" w:hanging="174"/>
              <w:rPr>
                <w:rFonts w:asciiTheme="minorEastAsia" w:hAnsiTheme="minorEastAsia"/>
                <w:color w:val="000000" w:themeColor="text1"/>
              </w:rPr>
            </w:pPr>
          </w:p>
          <w:p w14:paraId="2681902F" w14:textId="538518F7" w:rsidR="00DA3EE4" w:rsidRDefault="00DA3EE4" w:rsidP="008B7A09">
            <w:pPr>
              <w:spacing w:line="0" w:lineRule="atLeast"/>
              <w:ind w:left="174" w:hangingChars="83" w:hanging="174"/>
              <w:rPr>
                <w:rFonts w:asciiTheme="minorEastAsia" w:hAnsiTheme="minorEastAsia"/>
                <w:color w:val="000000" w:themeColor="text1"/>
              </w:rPr>
            </w:pPr>
          </w:p>
          <w:p w14:paraId="341B96EB" w14:textId="47CF4B81" w:rsidR="00DA3EE4" w:rsidRDefault="00DA3EE4" w:rsidP="008B7A09">
            <w:pPr>
              <w:spacing w:line="0" w:lineRule="atLeast"/>
              <w:ind w:left="174" w:hangingChars="83" w:hanging="174"/>
              <w:rPr>
                <w:rFonts w:asciiTheme="minorEastAsia" w:hAnsiTheme="minorEastAsia"/>
                <w:color w:val="000000" w:themeColor="text1"/>
              </w:rPr>
            </w:pPr>
          </w:p>
          <w:p w14:paraId="76907485" w14:textId="1ED2F84C" w:rsidR="00A70231" w:rsidRDefault="00A70231" w:rsidP="008B7A09">
            <w:pPr>
              <w:spacing w:line="0" w:lineRule="atLeast"/>
              <w:ind w:left="174" w:hangingChars="83" w:hanging="174"/>
              <w:rPr>
                <w:rFonts w:asciiTheme="minorEastAsia" w:hAnsiTheme="minorEastAsia"/>
                <w:color w:val="000000" w:themeColor="text1"/>
              </w:rPr>
            </w:pPr>
          </w:p>
          <w:p w14:paraId="1E8C3754" w14:textId="04336271" w:rsidR="00A70231" w:rsidRDefault="00A70231" w:rsidP="008B7A09">
            <w:pPr>
              <w:spacing w:line="0" w:lineRule="atLeast"/>
              <w:ind w:left="174" w:hangingChars="83" w:hanging="174"/>
              <w:rPr>
                <w:rFonts w:asciiTheme="minorEastAsia" w:hAnsiTheme="minorEastAsia"/>
                <w:color w:val="000000" w:themeColor="text1"/>
              </w:rPr>
            </w:pPr>
          </w:p>
          <w:p w14:paraId="4254431F" w14:textId="77777777" w:rsidR="00A70231" w:rsidRDefault="00A70231" w:rsidP="008B7A09">
            <w:pPr>
              <w:spacing w:line="0" w:lineRule="atLeast"/>
              <w:ind w:left="174" w:hangingChars="83" w:hanging="174"/>
              <w:rPr>
                <w:rFonts w:asciiTheme="minorEastAsia" w:hAnsiTheme="minorEastAsia"/>
                <w:color w:val="000000" w:themeColor="text1"/>
              </w:rPr>
            </w:pPr>
          </w:p>
          <w:p w14:paraId="14EC3DB7" w14:textId="2C3C4821" w:rsidR="00AD297E" w:rsidRPr="006A00D6" w:rsidRDefault="00AD297E" w:rsidP="00A70231">
            <w:pPr>
              <w:spacing w:line="0" w:lineRule="atLeast"/>
              <w:ind w:left="210" w:hangingChars="100" w:hanging="210"/>
              <w:rPr>
                <w:rFonts w:asciiTheme="minorEastAsia" w:hAnsiTheme="minorEastAsia"/>
                <w:color w:val="000000" w:themeColor="text1"/>
              </w:rPr>
            </w:pPr>
            <w:r w:rsidRPr="006A00D6">
              <w:rPr>
                <w:rFonts w:asciiTheme="minorEastAsia" w:hAnsiTheme="minorEastAsia" w:hint="eastAsia"/>
                <w:color w:val="000000" w:themeColor="text1"/>
              </w:rPr>
              <w:t>○働き方の変化に伴い、求められるスキルも変わっていくため、講習会メニューについては定期的に見直しを行うこと。</w:t>
            </w:r>
          </w:p>
        </w:tc>
        <w:tc>
          <w:tcPr>
            <w:tcW w:w="5197" w:type="dxa"/>
            <w:shd w:val="clear" w:color="auto" w:fill="auto"/>
          </w:tcPr>
          <w:p w14:paraId="414E5749" w14:textId="7F45C5DD" w:rsidR="00AD297E" w:rsidRPr="006A00D6" w:rsidRDefault="00C70889" w:rsidP="008B7A09">
            <w:pPr>
              <w:spacing w:line="0" w:lineRule="atLeast"/>
              <w:ind w:left="134" w:hangingChars="64" w:hanging="134"/>
              <w:rPr>
                <w:rFonts w:asciiTheme="minorEastAsia" w:hAnsiTheme="minorEastAsia"/>
                <w:color w:val="000000" w:themeColor="text1"/>
              </w:rPr>
            </w:pPr>
            <w:r w:rsidRPr="006A00D6">
              <w:rPr>
                <w:rFonts w:asciiTheme="minorEastAsia" w:hAnsiTheme="minorEastAsia" w:hint="eastAsia"/>
                <w:color w:val="000000" w:themeColor="text1"/>
              </w:rPr>
              <w:lastRenderedPageBreak/>
              <w:t>○府におけるひとり親家庭支援の広域的な施設として、ホームページ等を通じて最新の支援情報をわかりやすく提供し、市町村窓口等と連携して適切な支援につなげる相談機能の充実を図る。また、母子・父子自立支援員への研修の充実や、ＳＮＳ等を活用したひとり親家庭への積極的な情報発信を行い、ひとり親家庭の自立につながるよう取り組む。</w:t>
            </w:r>
          </w:p>
          <w:p w14:paraId="06AF6367" w14:textId="77777777" w:rsidR="000B4172" w:rsidRPr="006A00D6" w:rsidRDefault="000B4172" w:rsidP="008B7A09">
            <w:pPr>
              <w:spacing w:line="0" w:lineRule="atLeast"/>
              <w:ind w:left="134" w:hangingChars="64" w:hanging="134"/>
              <w:rPr>
                <w:rFonts w:asciiTheme="minorEastAsia" w:hAnsiTheme="minorEastAsia"/>
                <w:color w:val="000000" w:themeColor="text1"/>
              </w:rPr>
            </w:pPr>
          </w:p>
          <w:p w14:paraId="546AD43A" w14:textId="6EB8AA6D" w:rsidR="00AD297E" w:rsidRPr="006A00D6" w:rsidRDefault="00AD297E" w:rsidP="00AD297E">
            <w:pPr>
              <w:spacing w:line="0" w:lineRule="atLeast"/>
              <w:rPr>
                <w:rFonts w:asciiTheme="minorEastAsia" w:hAnsiTheme="minorEastAsia"/>
                <w:color w:val="000000" w:themeColor="text1"/>
              </w:rPr>
            </w:pPr>
          </w:p>
          <w:p w14:paraId="3D6EFB7A" w14:textId="77777777" w:rsidR="00C70889" w:rsidRPr="006A00D6" w:rsidRDefault="00C70889" w:rsidP="00AD297E">
            <w:pPr>
              <w:spacing w:line="0" w:lineRule="atLeast"/>
              <w:rPr>
                <w:rFonts w:asciiTheme="minorEastAsia" w:hAnsiTheme="minorEastAsia"/>
                <w:color w:val="000000" w:themeColor="text1"/>
              </w:rPr>
            </w:pPr>
          </w:p>
          <w:p w14:paraId="7113C8CD" w14:textId="77777777" w:rsidR="003C0369" w:rsidRPr="006A00D6" w:rsidRDefault="003C0369" w:rsidP="00AD297E">
            <w:pPr>
              <w:spacing w:line="0" w:lineRule="atLeast"/>
              <w:rPr>
                <w:rFonts w:asciiTheme="minorEastAsia" w:hAnsiTheme="minorEastAsia"/>
                <w:color w:val="000000" w:themeColor="text1"/>
              </w:rPr>
            </w:pPr>
          </w:p>
          <w:p w14:paraId="0D16DEC3" w14:textId="1E78367E" w:rsidR="00DA3EE4" w:rsidRDefault="00DA3EE4" w:rsidP="00214186">
            <w:pPr>
              <w:spacing w:line="0" w:lineRule="atLeast"/>
              <w:rPr>
                <w:rFonts w:asciiTheme="minorEastAsia" w:hAnsiTheme="minorEastAsia"/>
                <w:color w:val="000000" w:themeColor="text1"/>
              </w:rPr>
            </w:pPr>
          </w:p>
          <w:p w14:paraId="04CF4FF3" w14:textId="203ADE64" w:rsidR="00A70231" w:rsidRDefault="00A70231" w:rsidP="00214186">
            <w:pPr>
              <w:spacing w:line="0" w:lineRule="atLeast"/>
              <w:rPr>
                <w:rFonts w:asciiTheme="minorEastAsia" w:hAnsiTheme="minorEastAsia"/>
                <w:color w:val="000000" w:themeColor="text1"/>
              </w:rPr>
            </w:pPr>
          </w:p>
          <w:p w14:paraId="0D727640" w14:textId="7B2F3982" w:rsidR="00A70231" w:rsidRDefault="00A70231" w:rsidP="00214186">
            <w:pPr>
              <w:spacing w:line="0" w:lineRule="atLeast"/>
              <w:rPr>
                <w:rFonts w:asciiTheme="minorEastAsia" w:hAnsiTheme="minorEastAsia"/>
                <w:color w:val="000000" w:themeColor="text1"/>
              </w:rPr>
            </w:pPr>
          </w:p>
          <w:p w14:paraId="5DBE1C46" w14:textId="614F8092" w:rsidR="00A70231" w:rsidRDefault="00A70231" w:rsidP="00214186">
            <w:pPr>
              <w:spacing w:line="0" w:lineRule="atLeast"/>
              <w:rPr>
                <w:rFonts w:asciiTheme="minorEastAsia" w:hAnsiTheme="minorEastAsia"/>
                <w:color w:val="000000" w:themeColor="text1"/>
              </w:rPr>
            </w:pPr>
          </w:p>
          <w:p w14:paraId="42044465" w14:textId="38C0AAFD" w:rsidR="00A70231" w:rsidRDefault="00A70231" w:rsidP="00214186">
            <w:pPr>
              <w:spacing w:line="0" w:lineRule="atLeast"/>
              <w:rPr>
                <w:rFonts w:asciiTheme="minorEastAsia" w:hAnsiTheme="minorEastAsia"/>
                <w:color w:val="000000" w:themeColor="text1"/>
              </w:rPr>
            </w:pPr>
          </w:p>
          <w:p w14:paraId="526C6CA6" w14:textId="2490F3BF" w:rsidR="00A70231" w:rsidRDefault="00A70231" w:rsidP="00214186">
            <w:pPr>
              <w:spacing w:line="0" w:lineRule="atLeast"/>
              <w:rPr>
                <w:rFonts w:asciiTheme="minorEastAsia" w:hAnsiTheme="minorEastAsia"/>
                <w:color w:val="000000" w:themeColor="text1"/>
              </w:rPr>
            </w:pPr>
          </w:p>
          <w:p w14:paraId="67E3BF40" w14:textId="272CE46D" w:rsidR="00A70231" w:rsidRDefault="00A70231" w:rsidP="00214186">
            <w:pPr>
              <w:spacing w:line="0" w:lineRule="atLeast"/>
              <w:rPr>
                <w:rFonts w:asciiTheme="minorEastAsia" w:hAnsiTheme="minorEastAsia"/>
                <w:color w:val="000000" w:themeColor="text1"/>
              </w:rPr>
            </w:pPr>
          </w:p>
          <w:p w14:paraId="0043EBD7" w14:textId="48BB3A19" w:rsidR="00A70231" w:rsidRDefault="00A70231" w:rsidP="00214186">
            <w:pPr>
              <w:spacing w:line="0" w:lineRule="atLeast"/>
              <w:rPr>
                <w:rFonts w:asciiTheme="minorEastAsia" w:hAnsiTheme="minorEastAsia"/>
                <w:color w:val="000000" w:themeColor="text1"/>
              </w:rPr>
            </w:pPr>
          </w:p>
          <w:p w14:paraId="51B0A441" w14:textId="009A2B4F" w:rsidR="00A70231" w:rsidRDefault="00A70231" w:rsidP="00214186">
            <w:pPr>
              <w:spacing w:line="0" w:lineRule="atLeast"/>
              <w:rPr>
                <w:rFonts w:asciiTheme="minorEastAsia" w:hAnsiTheme="minorEastAsia"/>
                <w:color w:val="000000" w:themeColor="text1"/>
              </w:rPr>
            </w:pPr>
          </w:p>
          <w:p w14:paraId="460864D4" w14:textId="6AD675CC" w:rsidR="00AD297E" w:rsidRPr="006A00D6" w:rsidRDefault="00AD297E" w:rsidP="008F71E8">
            <w:pPr>
              <w:spacing w:line="0" w:lineRule="atLeast"/>
              <w:rPr>
                <w:rFonts w:asciiTheme="minorEastAsia" w:hAnsiTheme="minorEastAsia"/>
                <w:color w:val="000000" w:themeColor="text1"/>
              </w:rPr>
            </w:pPr>
            <w:r w:rsidRPr="006A00D6">
              <w:rPr>
                <w:rFonts w:asciiTheme="minorEastAsia" w:hAnsiTheme="minorEastAsia" w:hint="eastAsia"/>
                <w:color w:val="000000" w:themeColor="text1"/>
              </w:rPr>
              <w:t>○受講者アンケートの結果等を踏まえ、毎年度講習会メニューや実施回数を見直す。</w:t>
            </w:r>
          </w:p>
        </w:tc>
        <w:tc>
          <w:tcPr>
            <w:tcW w:w="5198" w:type="dxa"/>
            <w:shd w:val="clear" w:color="auto" w:fill="auto"/>
          </w:tcPr>
          <w:p w14:paraId="5D9AD70C" w14:textId="18251516" w:rsidR="00A70231" w:rsidRPr="008F71E8" w:rsidRDefault="00A70231" w:rsidP="00A70231">
            <w:pPr>
              <w:spacing w:line="0" w:lineRule="atLeast"/>
              <w:ind w:left="210" w:hangingChars="100" w:hanging="210"/>
              <w:rPr>
                <w:rFonts w:asciiTheme="minorEastAsia" w:hAnsiTheme="minorEastAsia"/>
                <w:color w:val="000000" w:themeColor="text1"/>
              </w:rPr>
            </w:pPr>
            <w:r w:rsidRPr="008F71E8">
              <w:rPr>
                <w:rFonts w:asciiTheme="minorEastAsia" w:hAnsiTheme="minorEastAsia" w:hint="eastAsia"/>
                <w:color w:val="000000" w:themeColor="text1"/>
              </w:rPr>
              <w:lastRenderedPageBreak/>
              <w:t>○</w:t>
            </w:r>
            <w:r w:rsidR="00C14E22" w:rsidRPr="008F71E8">
              <w:rPr>
                <w:rFonts w:asciiTheme="minorEastAsia" w:hAnsiTheme="minorEastAsia" w:hint="eastAsia"/>
                <w:color w:val="000000" w:themeColor="text1"/>
              </w:rPr>
              <w:t>毎年度</w:t>
            </w:r>
            <w:r w:rsidR="00CE5258" w:rsidRPr="008F71E8">
              <w:rPr>
                <w:rFonts w:asciiTheme="minorEastAsia" w:hAnsiTheme="minorEastAsia" w:hint="eastAsia"/>
                <w:color w:val="000000" w:themeColor="text1"/>
              </w:rPr>
              <w:t>５回開催予定の</w:t>
            </w:r>
            <w:r w:rsidR="00C14E22" w:rsidRPr="008F71E8">
              <w:rPr>
                <w:rFonts w:asciiTheme="minorEastAsia" w:hAnsiTheme="minorEastAsia" w:hint="eastAsia"/>
                <w:color w:val="000000" w:themeColor="text1"/>
              </w:rPr>
              <w:t>母子・父子自立支援員向け</w:t>
            </w:r>
            <w:r w:rsidRPr="008F71E8">
              <w:rPr>
                <w:rFonts w:asciiTheme="minorEastAsia" w:hAnsiTheme="minorEastAsia" w:hint="eastAsia"/>
                <w:color w:val="000000" w:themeColor="text1"/>
              </w:rPr>
              <w:t>研修会</w:t>
            </w:r>
            <w:r w:rsidR="00CE5258" w:rsidRPr="008F71E8">
              <w:rPr>
                <w:rFonts w:asciiTheme="minorEastAsia" w:hAnsiTheme="minorEastAsia" w:hint="eastAsia"/>
                <w:color w:val="000000" w:themeColor="text1"/>
              </w:rPr>
              <w:t>の機会を活用し、本</w:t>
            </w:r>
            <w:r w:rsidRPr="008F71E8">
              <w:rPr>
                <w:rFonts w:asciiTheme="minorEastAsia" w:hAnsiTheme="minorEastAsia" w:hint="eastAsia"/>
                <w:color w:val="000000" w:themeColor="text1"/>
              </w:rPr>
              <w:t>センターを社会資源として認知してもらえるよう、事業内容を詳しく説明</w:t>
            </w:r>
            <w:r w:rsidR="00CE5258" w:rsidRPr="008F71E8">
              <w:rPr>
                <w:rFonts w:asciiTheme="minorEastAsia" w:hAnsiTheme="minorEastAsia" w:hint="eastAsia"/>
                <w:color w:val="000000" w:themeColor="text1"/>
              </w:rPr>
              <w:t>し、支援</w:t>
            </w:r>
            <w:r w:rsidRPr="008F71E8">
              <w:rPr>
                <w:rFonts w:asciiTheme="minorEastAsia" w:hAnsiTheme="minorEastAsia" w:hint="eastAsia"/>
                <w:color w:val="000000" w:themeColor="text1"/>
              </w:rPr>
              <w:t>を必要とする人を</w:t>
            </w:r>
            <w:r w:rsidR="00CA285A" w:rsidRPr="008F71E8">
              <w:rPr>
                <w:rFonts w:asciiTheme="minorEastAsia" w:hAnsiTheme="minorEastAsia" w:hint="eastAsia"/>
                <w:color w:val="000000" w:themeColor="text1"/>
              </w:rPr>
              <w:t>本</w:t>
            </w:r>
            <w:r w:rsidRPr="008F71E8">
              <w:rPr>
                <w:rFonts w:asciiTheme="minorEastAsia" w:hAnsiTheme="minorEastAsia" w:hint="eastAsia"/>
                <w:color w:val="000000" w:themeColor="text1"/>
              </w:rPr>
              <w:t>センターに繋いでもらうよう努める。</w:t>
            </w:r>
          </w:p>
          <w:p w14:paraId="73ADEAD8" w14:textId="77777777" w:rsidR="00AD297E" w:rsidRPr="008F71E8" w:rsidRDefault="00AD297E" w:rsidP="00A97BF1">
            <w:pPr>
              <w:spacing w:line="0" w:lineRule="atLeast"/>
              <w:rPr>
                <w:rFonts w:asciiTheme="minorEastAsia" w:hAnsiTheme="minorEastAsia"/>
                <w:color w:val="000000" w:themeColor="text1"/>
              </w:rPr>
            </w:pPr>
          </w:p>
          <w:p w14:paraId="01EAE604" w14:textId="466DCEFC" w:rsidR="00A70231" w:rsidRDefault="00A70231" w:rsidP="00A97BF1">
            <w:pPr>
              <w:spacing w:line="0" w:lineRule="atLeast"/>
              <w:rPr>
                <w:rFonts w:asciiTheme="minorEastAsia" w:hAnsiTheme="minorEastAsia"/>
                <w:color w:val="000000" w:themeColor="text1"/>
              </w:rPr>
            </w:pPr>
          </w:p>
          <w:p w14:paraId="7DAA8657" w14:textId="11F0ADEC" w:rsidR="00CE5258" w:rsidRPr="00CA285A" w:rsidRDefault="00CE5258" w:rsidP="00A97BF1">
            <w:pPr>
              <w:spacing w:line="0" w:lineRule="atLeast"/>
              <w:rPr>
                <w:rFonts w:asciiTheme="minorEastAsia" w:hAnsiTheme="minorEastAsia"/>
                <w:color w:val="000000" w:themeColor="text1"/>
              </w:rPr>
            </w:pPr>
          </w:p>
          <w:p w14:paraId="43E1C4B7" w14:textId="47447214" w:rsidR="00764A0E" w:rsidRDefault="00764A0E" w:rsidP="00A97BF1">
            <w:pPr>
              <w:spacing w:line="0" w:lineRule="atLeast"/>
              <w:rPr>
                <w:rFonts w:asciiTheme="minorEastAsia" w:hAnsiTheme="minorEastAsia"/>
                <w:color w:val="000000" w:themeColor="text1"/>
              </w:rPr>
            </w:pPr>
          </w:p>
          <w:p w14:paraId="2E0499C5" w14:textId="018BEB45" w:rsidR="00CE5258" w:rsidRDefault="00CE5258" w:rsidP="00A97BF1">
            <w:pPr>
              <w:spacing w:line="0" w:lineRule="atLeast"/>
              <w:rPr>
                <w:rFonts w:asciiTheme="minorEastAsia" w:hAnsiTheme="minorEastAsia"/>
                <w:color w:val="000000" w:themeColor="text1"/>
              </w:rPr>
            </w:pPr>
          </w:p>
          <w:p w14:paraId="4A8D37AA" w14:textId="0EA4F787" w:rsidR="00A70231" w:rsidRPr="00A70231" w:rsidRDefault="00A70231" w:rsidP="00764A0E">
            <w:pPr>
              <w:spacing w:line="0" w:lineRule="atLeast"/>
              <w:ind w:left="210" w:hangingChars="100" w:hanging="210"/>
              <w:rPr>
                <w:rFonts w:asciiTheme="minorEastAsia" w:hAnsiTheme="minorEastAsia"/>
                <w:color w:val="000000" w:themeColor="text1"/>
              </w:rPr>
            </w:pPr>
            <w:r w:rsidRPr="00A70231">
              <w:rPr>
                <w:rFonts w:asciiTheme="minorEastAsia" w:hAnsiTheme="minorEastAsia" w:hint="eastAsia"/>
                <w:color w:val="000000" w:themeColor="text1"/>
              </w:rPr>
              <w:lastRenderedPageBreak/>
              <w:t>○就業支援講習会の実施に際し、労働市場で必要とされるスキルや利用者からの要望等を踏まえた講習科目を設定し、キャリアアップや安定就労の実績に繋げることで利用者の増加を図り、当センターの将来あるべき姿に向けて、</w:t>
            </w:r>
            <w:r w:rsidR="008F71E8">
              <w:rPr>
                <w:rFonts w:asciiTheme="minorEastAsia" w:hAnsiTheme="minorEastAsia" w:hint="eastAsia"/>
                <w:color w:val="000000" w:themeColor="text1"/>
              </w:rPr>
              <w:t>運営</w:t>
            </w:r>
            <w:r w:rsidR="00CA285A">
              <w:rPr>
                <w:rFonts w:asciiTheme="minorEastAsia" w:hAnsiTheme="minorEastAsia" w:hint="eastAsia"/>
                <w:color w:val="000000" w:themeColor="text1"/>
              </w:rPr>
              <w:t>状況を</w:t>
            </w:r>
            <w:r w:rsidRPr="00A70231">
              <w:rPr>
                <w:rFonts w:asciiTheme="minorEastAsia" w:hAnsiTheme="minorEastAsia" w:hint="eastAsia"/>
                <w:color w:val="000000" w:themeColor="text1"/>
              </w:rPr>
              <w:t>適宜見直すことで本センターの計画的な管理運営に取り組む。</w:t>
            </w:r>
          </w:p>
          <w:p w14:paraId="4E95243F" w14:textId="40721184" w:rsidR="00A70231" w:rsidRDefault="00A70231" w:rsidP="00A97BF1">
            <w:pPr>
              <w:spacing w:line="0" w:lineRule="atLeast"/>
              <w:rPr>
                <w:rFonts w:asciiTheme="minorEastAsia" w:hAnsiTheme="minorEastAsia"/>
                <w:color w:val="000000" w:themeColor="text1"/>
              </w:rPr>
            </w:pPr>
          </w:p>
          <w:p w14:paraId="7316B8E9" w14:textId="49C0B92E" w:rsidR="008F71E8" w:rsidRDefault="008F71E8" w:rsidP="00A97BF1">
            <w:pPr>
              <w:spacing w:line="0" w:lineRule="atLeast"/>
              <w:rPr>
                <w:rFonts w:asciiTheme="minorEastAsia" w:hAnsiTheme="minorEastAsia"/>
                <w:color w:val="000000" w:themeColor="text1"/>
              </w:rPr>
            </w:pPr>
          </w:p>
          <w:p w14:paraId="018D0157" w14:textId="1979221A" w:rsidR="008F71E8" w:rsidRDefault="008F71E8" w:rsidP="00A97BF1">
            <w:pPr>
              <w:spacing w:line="0" w:lineRule="atLeast"/>
              <w:rPr>
                <w:rFonts w:asciiTheme="minorEastAsia" w:hAnsiTheme="minorEastAsia"/>
                <w:color w:val="000000" w:themeColor="text1"/>
              </w:rPr>
            </w:pPr>
          </w:p>
          <w:p w14:paraId="571DFB77" w14:textId="77777777" w:rsidR="008F71E8" w:rsidRDefault="008F71E8" w:rsidP="00A97BF1">
            <w:pPr>
              <w:spacing w:line="0" w:lineRule="atLeast"/>
              <w:rPr>
                <w:rFonts w:asciiTheme="minorEastAsia" w:hAnsiTheme="minorEastAsia"/>
                <w:color w:val="000000" w:themeColor="text1"/>
              </w:rPr>
            </w:pPr>
          </w:p>
          <w:p w14:paraId="4B110091" w14:textId="4697E922" w:rsidR="00A70231" w:rsidRPr="00A70231" w:rsidRDefault="00A70231" w:rsidP="008F71E8">
            <w:pPr>
              <w:spacing w:line="0" w:lineRule="atLeas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Pr="00A70231">
              <w:rPr>
                <w:rFonts w:asciiTheme="minorEastAsia" w:hAnsiTheme="minorEastAsia" w:hint="eastAsia"/>
                <w:color w:val="000000" w:themeColor="text1"/>
              </w:rPr>
              <w:t>講</w:t>
            </w:r>
            <w:r w:rsidR="008F71E8">
              <w:rPr>
                <w:rFonts w:asciiTheme="minorEastAsia" w:hAnsiTheme="minorEastAsia" w:hint="eastAsia"/>
                <w:color w:val="000000" w:themeColor="text1"/>
              </w:rPr>
              <w:t>習会修了</w:t>
            </w:r>
            <w:r w:rsidRPr="00A70231">
              <w:rPr>
                <w:rFonts w:asciiTheme="minorEastAsia" w:hAnsiTheme="minorEastAsia" w:hint="eastAsia"/>
                <w:color w:val="000000" w:themeColor="text1"/>
              </w:rPr>
              <w:t>時と修了</w:t>
            </w:r>
            <w:r w:rsidR="008F71E8">
              <w:rPr>
                <w:rFonts w:asciiTheme="minorEastAsia" w:hAnsiTheme="minorEastAsia" w:hint="eastAsia"/>
                <w:color w:val="000000" w:themeColor="text1"/>
              </w:rPr>
              <w:t>２</w:t>
            </w:r>
            <w:r w:rsidRPr="00A70231">
              <w:rPr>
                <w:rFonts w:asciiTheme="minorEastAsia" w:hAnsiTheme="minorEastAsia" w:hint="eastAsia"/>
                <w:color w:val="000000" w:themeColor="text1"/>
              </w:rPr>
              <w:t>～３か月後（追跡調査）に受講生へ個別にアンケート調査を行い</w:t>
            </w:r>
            <w:r w:rsidR="008F71E8">
              <w:rPr>
                <w:rFonts w:asciiTheme="minorEastAsia" w:hAnsiTheme="minorEastAsia" w:hint="eastAsia"/>
                <w:color w:val="000000" w:themeColor="text1"/>
              </w:rPr>
              <w:t>、講習会メニュー</w:t>
            </w:r>
            <w:r w:rsidR="00764A0E">
              <w:rPr>
                <w:rFonts w:asciiTheme="minorEastAsia" w:hAnsiTheme="minorEastAsia" w:hint="eastAsia"/>
                <w:color w:val="000000" w:themeColor="text1"/>
              </w:rPr>
              <w:t>等</w:t>
            </w:r>
            <w:r w:rsidR="008F71E8">
              <w:rPr>
                <w:rFonts w:asciiTheme="minorEastAsia" w:hAnsiTheme="minorEastAsia" w:hint="eastAsia"/>
                <w:color w:val="000000" w:themeColor="text1"/>
              </w:rPr>
              <w:t>の見直しを行う。</w:t>
            </w:r>
          </w:p>
        </w:tc>
      </w:tr>
      <w:tr w:rsidR="00AD297E" w:rsidRPr="006A00D6" w14:paraId="51532EF8" w14:textId="77777777" w:rsidTr="00AD297E">
        <w:trPr>
          <w:trHeight w:val="1130"/>
        </w:trPr>
        <w:tc>
          <w:tcPr>
            <w:tcW w:w="2093" w:type="dxa"/>
            <w:vMerge/>
          </w:tcPr>
          <w:p w14:paraId="61ABB367" w14:textId="77777777" w:rsidR="00AD297E" w:rsidRPr="006A00D6" w:rsidRDefault="00AD297E" w:rsidP="00A97BF1">
            <w:pPr>
              <w:spacing w:line="0" w:lineRule="atLeast"/>
              <w:rPr>
                <w:rFonts w:asciiTheme="minorEastAsia" w:hAnsiTheme="minorEastAsia"/>
                <w:color w:val="000000" w:themeColor="text1"/>
              </w:rPr>
            </w:pPr>
          </w:p>
        </w:tc>
        <w:tc>
          <w:tcPr>
            <w:tcW w:w="2410" w:type="dxa"/>
          </w:tcPr>
          <w:p w14:paraId="130E677D" w14:textId="017DB315" w:rsidR="00AD297E" w:rsidRPr="006A00D6" w:rsidRDefault="00AD297E" w:rsidP="00A97BF1">
            <w:pPr>
              <w:spacing w:line="0" w:lineRule="atLeast"/>
              <w:rPr>
                <w:rFonts w:asciiTheme="minorEastAsia" w:hAnsiTheme="minorEastAsia"/>
                <w:color w:val="000000" w:themeColor="text1"/>
              </w:rPr>
            </w:pPr>
            <w:r w:rsidRPr="006A00D6">
              <w:rPr>
                <w:rFonts w:asciiTheme="minorEastAsia" w:hAnsiTheme="minorEastAsia" w:hint="eastAsia"/>
                <w:color w:val="000000" w:themeColor="text1"/>
              </w:rPr>
              <w:t>４．施設の維持管理の内容、適確性及び実現の程度</w:t>
            </w:r>
          </w:p>
        </w:tc>
        <w:tc>
          <w:tcPr>
            <w:tcW w:w="6756" w:type="dxa"/>
          </w:tcPr>
          <w:p w14:paraId="2AA4DD8F" w14:textId="5D3E4CF0" w:rsidR="00AD297E" w:rsidRPr="006A00D6" w:rsidRDefault="00AD297E" w:rsidP="008B7A09">
            <w:pPr>
              <w:spacing w:line="0" w:lineRule="atLeast"/>
              <w:ind w:left="174" w:hangingChars="83" w:hanging="174"/>
              <w:rPr>
                <w:rFonts w:asciiTheme="minorEastAsia" w:hAnsiTheme="minorEastAsia"/>
                <w:color w:val="000000" w:themeColor="text1"/>
              </w:rPr>
            </w:pPr>
            <w:r w:rsidRPr="006A00D6">
              <w:rPr>
                <w:rFonts w:asciiTheme="minorEastAsia" w:hAnsiTheme="minorEastAsia" w:hint="eastAsia"/>
                <w:color w:val="000000" w:themeColor="text1"/>
              </w:rPr>
              <w:t>○オンライン上で得た個人情報の管理について、危機管理</w:t>
            </w:r>
            <w:r w:rsidR="003C0369" w:rsidRPr="006A00D6">
              <w:rPr>
                <w:rFonts w:asciiTheme="minorEastAsia" w:hAnsiTheme="minorEastAsia" w:hint="eastAsia"/>
                <w:color w:val="000000" w:themeColor="text1"/>
              </w:rPr>
              <w:t>等を作成すること。</w:t>
            </w:r>
          </w:p>
        </w:tc>
        <w:tc>
          <w:tcPr>
            <w:tcW w:w="5197" w:type="dxa"/>
            <w:shd w:val="clear" w:color="auto" w:fill="auto"/>
          </w:tcPr>
          <w:p w14:paraId="11D484CE" w14:textId="5D959D0A" w:rsidR="00AD297E" w:rsidRPr="006A00D6" w:rsidRDefault="00AD2846" w:rsidP="008B7A09">
            <w:pPr>
              <w:spacing w:line="0" w:lineRule="atLeast"/>
              <w:ind w:left="134" w:hangingChars="64" w:hanging="134"/>
              <w:rPr>
                <w:rFonts w:asciiTheme="minorEastAsia" w:hAnsiTheme="minorEastAsia"/>
                <w:color w:val="000000" w:themeColor="text1"/>
              </w:rPr>
            </w:pPr>
            <w:r w:rsidRPr="006A00D6">
              <w:rPr>
                <w:rFonts w:asciiTheme="minorEastAsia" w:hAnsiTheme="minorEastAsia" w:hint="eastAsia"/>
                <w:color w:val="000000" w:themeColor="text1"/>
              </w:rPr>
              <w:t>○ＬＩＮＥ等で取得した個人情報の管理方法について整理し、管理マニュアル等を作成する</w:t>
            </w:r>
            <w:r w:rsidR="00AD297E" w:rsidRPr="006A00D6">
              <w:rPr>
                <w:rFonts w:asciiTheme="minorEastAsia" w:hAnsiTheme="minorEastAsia" w:hint="eastAsia"/>
                <w:color w:val="000000" w:themeColor="text1"/>
              </w:rPr>
              <w:t>。</w:t>
            </w:r>
          </w:p>
        </w:tc>
        <w:tc>
          <w:tcPr>
            <w:tcW w:w="5198" w:type="dxa"/>
            <w:shd w:val="clear" w:color="auto" w:fill="auto"/>
          </w:tcPr>
          <w:p w14:paraId="20F77BC0" w14:textId="3394786A" w:rsidR="00AD297E" w:rsidRPr="0014008D" w:rsidRDefault="00114DCD" w:rsidP="00114DCD">
            <w:pPr>
              <w:spacing w:line="0" w:lineRule="atLeast"/>
              <w:ind w:left="210" w:hangingChars="100" w:hanging="210"/>
              <w:rPr>
                <w:rFonts w:asciiTheme="minorEastAsia" w:hAnsiTheme="minorEastAsia"/>
                <w:color w:val="FF0000"/>
              </w:rPr>
            </w:pPr>
            <w:r w:rsidRPr="00CA285A">
              <w:rPr>
                <w:rFonts w:asciiTheme="minorEastAsia" w:hAnsiTheme="minorEastAsia" w:hint="eastAsia"/>
                <w:color w:val="000000" w:themeColor="text1"/>
              </w:rPr>
              <w:t>○ＬＩＮＥ等で取得した個人情報の管理方法について整理し、管理マニュアル等を作成する。</w:t>
            </w:r>
          </w:p>
        </w:tc>
      </w:tr>
    </w:tbl>
    <w:p w14:paraId="4D65E7F1" w14:textId="77777777" w:rsidR="00027B52" w:rsidRPr="006A00D6" w:rsidRDefault="00027B52" w:rsidP="00027B52">
      <w:pPr>
        <w:ind w:right="840" w:firstLineChars="6700" w:firstLine="16080"/>
        <w:jc w:val="left"/>
        <w:rPr>
          <w:rFonts w:asciiTheme="minorEastAsia" w:hAnsiTheme="minorEastAsia"/>
          <w:sz w:val="24"/>
          <w:szCs w:val="24"/>
        </w:rPr>
      </w:pPr>
    </w:p>
    <w:p w14:paraId="29AF5D9D" w14:textId="1E592472" w:rsidR="00670E3E" w:rsidRPr="006A00D6" w:rsidRDefault="00670E3E" w:rsidP="00DD5B02">
      <w:pPr>
        <w:widowControl/>
        <w:jc w:val="left"/>
        <w:rPr>
          <w:rFonts w:asciiTheme="minorEastAsia" w:hAnsiTheme="minorEastAsia"/>
          <w:color w:val="000000" w:themeColor="text1"/>
        </w:rPr>
      </w:pPr>
    </w:p>
    <w:sectPr w:rsidR="00670E3E" w:rsidRPr="006A00D6" w:rsidSect="001023C5">
      <w:pgSz w:w="23814" w:h="16840" w:orient="landscape" w:code="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53838" w14:textId="77777777" w:rsidR="009D586D" w:rsidRDefault="009D586D" w:rsidP="00FA49B9">
      <w:r>
        <w:separator/>
      </w:r>
    </w:p>
  </w:endnote>
  <w:endnote w:type="continuationSeparator" w:id="0">
    <w:p w14:paraId="2E27D617" w14:textId="77777777" w:rsidR="009D586D" w:rsidRDefault="009D586D" w:rsidP="00FA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EB601" w14:textId="77777777" w:rsidR="009D586D" w:rsidRDefault="009D586D" w:rsidP="00FA49B9">
      <w:r>
        <w:separator/>
      </w:r>
    </w:p>
  </w:footnote>
  <w:footnote w:type="continuationSeparator" w:id="0">
    <w:p w14:paraId="3D7CA7CF" w14:textId="77777777" w:rsidR="009D586D" w:rsidRDefault="009D586D" w:rsidP="00FA4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6B5"/>
    <w:multiLevelType w:val="hybridMultilevel"/>
    <w:tmpl w:val="E0A472C0"/>
    <w:lvl w:ilvl="0" w:tplc="5448DC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0F5DE4"/>
    <w:multiLevelType w:val="hybridMultilevel"/>
    <w:tmpl w:val="F5B00C68"/>
    <w:lvl w:ilvl="0" w:tplc="436043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6D3A20"/>
    <w:multiLevelType w:val="hybridMultilevel"/>
    <w:tmpl w:val="4EB856AE"/>
    <w:lvl w:ilvl="0" w:tplc="26E8F9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11D9A"/>
    <w:rsid w:val="00015E4B"/>
    <w:rsid w:val="00027B52"/>
    <w:rsid w:val="00063202"/>
    <w:rsid w:val="0006401C"/>
    <w:rsid w:val="00064EBB"/>
    <w:rsid w:val="0009282B"/>
    <w:rsid w:val="000B1DAF"/>
    <w:rsid w:val="000B4172"/>
    <w:rsid w:val="000B4595"/>
    <w:rsid w:val="000C217A"/>
    <w:rsid w:val="000D123D"/>
    <w:rsid w:val="001023C5"/>
    <w:rsid w:val="00113CEA"/>
    <w:rsid w:val="00114DCD"/>
    <w:rsid w:val="00115F7A"/>
    <w:rsid w:val="0014008D"/>
    <w:rsid w:val="00143508"/>
    <w:rsid w:val="001512A4"/>
    <w:rsid w:val="00152F5D"/>
    <w:rsid w:val="00152F81"/>
    <w:rsid w:val="00172BD9"/>
    <w:rsid w:val="001734CB"/>
    <w:rsid w:val="00184D5A"/>
    <w:rsid w:val="001E5C7B"/>
    <w:rsid w:val="001F0E4E"/>
    <w:rsid w:val="00202FEB"/>
    <w:rsid w:val="002131C1"/>
    <w:rsid w:val="00214186"/>
    <w:rsid w:val="00221434"/>
    <w:rsid w:val="00226CCB"/>
    <w:rsid w:val="002420B2"/>
    <w:rsid w:val="002471B0"/>
    <w:rsid w:val="00256EE0"/>
    <w:rsid w:val="00281419"/>
    <w:rsid w:val="00283D01"/>
    <w:rsid w:val="002A0514"/>
    <w:rsid w:val="002B146F"/>
    <w:rsid w:val="002B176E"/>
    <w:rsid w:val="002B6C5F"/>
    <w:rsid w:val="002B73F4"/>
    <w:rsid w:val="002D4FD4"/>
    <w:rsid w:val="002F024F"/>
    <w:rsid w:val="00300B39"/>
    <w:rsid w:val="0031264B"/>
    <w:rsid w:val="00321F6B"/>
    <w:rsid w:val="00325573"/>
    <w:rsid w:val="003310FC"/>
    <w:rsid w:val="00340C72"/>
    <w:rsid w:val="003752E6"/>
    <w:rsid w:val="003756D0"/>
    <w:rsid w:val="003841EB"/>
    <w:rsid w:val="00393387"/>
    <w:rsid w:val="003A6DA7"/>
    <w:rsid w:val="003B351D"/>
    <w:rsid w:val="003B5785"/>
    <w:rsid w:val="003B637A"/>
    <w:rsid w:val="003B68DE"/>
    <w:rsid w:val="003C0369"/>
    <w:rsid w:val="003D534D"/>
    <w:rsid w:val="003E6987"/>
    <w:rsid w:val="004071FD"/>
    <w:rsid w:val="004111E2"/>
    <w:rsid w:val="0042534E"/>
    <w:rsid w:val="00446C9F"/>
    <w:rsid w:val="00454BA9"/>
    <w:rsid w:val="0046718B"/>
    <w:rsid w:val="0047015D"/>
    <w:rsid w:val="00480C11"/>
    <w:rsid w:val="004850A7"/>
    <w:rsid w:val="004A6145"/>
    <w:rsid w:val="004A659F"/>
    <w:rsid w:val="004B38B6"/>
    <w:rsid w:val="004E1BFF"/>
    <w:rsid w:val="004E4A7D"/>
    <w:rsid w:val="004E6769"/>
    <w:rsid w:val="00515736"/>
    <w:rsid w:val="0052200D"/>
    <w:rsid w:val="005477C6"/>
    <w:rsid w:val="00566B31"/>
    <w:rsid w:val="005B20B9"/>
    <w:rsid w:val="005E1625"/>
    <w:rsid w:val="005F58B5"/>
    <w:rsid w:val="006009DA"/>
    <w:rsid w:val="00617D6A"/>
    <w:rsid w:val="00621E6C"/>
    <w:rsid w:val="00624D33"/>
    <w:rsid w:val="006274FE"/>
    <w:rsid w:val="0064424B"/>
    <w:rsid w:val="00646570"/>
    <w:rsid w:val="00660C30"/>
    <w:rsid w:val="00666CCA"/>
    <w:rsid w:val="00670E3E"/>
    <w:rsid w:val="006A00D6"/>
    <w:rsid w:val="006A2BFC"/>
    <w:rsid w:val="006A4F6C"/>
    <w:rsid w:val="006A6CF7"/>
    <w:rsid w:val="006B2FBD"/>
    <w:rsid w:val="006F4368"/>
    <w:rsid w:val="00702376"/>
    <w:rsid w:val="007041D5"/>
    <w:rsid w:val="00714E02"/>
    <w:rsid w:val="00726524"/>
    <w:rsid w:val="007357D7"/>
    <w:rsid w:val="00764A0E"/>
    <w:rsid w:val="00772DA8"/>
    <w:rsid w:val="00777DCE"/>
    <w:rsid w:val="007809E2"/>
    <w:rsid w:val="0078417A"/>
    <w:rsid w:val="00784C76"/>
    <w:rsid w:val="00790189"/>
    <w:rsid w:val="007F37B4"/>
    <w:rsid w:val="00802674"/>
    <w:rsid w:val="00840517"/>
    <w:rsid w:val="00854BA6"/>
    <w:rsid w:val="008734FE"/>
    <w:rsid w:val="00880009"/>
    <w:rsid w:val="008A585C"/>
    <w:rsid w:val="008B1AD0"/>
    <w:rsid w:val="008B7A09"/>
    <w:rsid w:val="008F4702"/>
    <w:rsid w:val="008F71E8"/>
    <w:rsid w:val="00911255"/>
    <w:rsid w:val="00920977"/>
    <w:rsid w:val="009364A2"/>
    <w:rsid w:val="0094000C"/>
    <w:rsid w:val="0094509C"/>
    <w:rsid w:val="009617DC"/>
    <w:rsid w:val="00966234"/>
    <w:rsid w:val="009668D6"/>
    <w:rsid w:val="00971652"/>
    <w:rsid w:val="00971EAF"/>
    <w:rsid w:val="0098231A"/>
    <w:rsid w:val="00990662"/>
    <w:rsid w:val="009A5F55"/>
    <w:rsid w:val="009D586D"/>
    <w:rsid w:val="00A04CC7"/>
    <w:rsid w:val="00A44E01"/>
    <w:rsid w:val="00A70231"/>
    <w:rsid w:val="00A712F1"/>
    <w:rsid w:val="00A9118D"/>
    <w:rsid w:val="00A97BF1"/>
    <w:rsid w:val="00AB40D5"/>
    <w:rsid w:val="00AC06CB"/>
    <w:rsid w:val="00AC59F5"/>
    <w:rsid w:val="00AD2846"/>
    <w:rsid w:val="00AD297E"/>
    <w:rsid w:val="00AE5939"/>
    <w:rsid w:val="00AF1F97"/>
    <w:rsid w:val="00AF44B3"/>
    <w:rsid w:val="00B00496"/>
    <w:rsid w:val="00B046FF"/>
    <w:rsid w:val="00B10949"/>
    <w:rsid w:val="00B175B8"/>
    <w:rsid w:val="00B17616"/>
    <w:rsid w:val="00B219F2"/>
    <w:rsid w:val="00B709E8"/>
    <w:rsid w:val="00B73079"/>
    <w:rsid w:val="00BA78ED"/>
    <w:rsid w:val="00BB7870"/>
    <w:rsid w:val="00BD6097"/>
    <w:rsid w:val="00BF296C"/>
    <w:rsid w:val="00C14E22"/>
    <w:rsid w:val="00C2565B"/>
    <w:rsid w:val="00C27247"/>
    <w:rsid w:val="00C306C1"/>
    <w:rsid w:val="00C31DE7"/>
    <w:rsid w:val="00C32C16"/>
    <w:rsid w:val="00C42106"/>
    <w:rsid w:val="00C43EC9"/>
    <w:rsid w:val="00C53283"/>
    <w:rsid w:val="00C61A5D"/>
    <w:rsid w:val="00C62BA0"/>
    <w:rsid w:val="00C70297"/>
    <w:rsid w:val="00C70889"/>
    <w:rsid w:val="00C77091"/>
    <w:rsid w:val="00C865C8"/>
    <w:rsid w:val="00C955AE"/>
    <w:rsid w:val="00CA285A"/>
    <w:rsid w:val="00CA302C"/>
    <w:rsid w:val="00CD7558"/>
    <w:rsid w:val="00CE32E4"/>
    <w:rsid w:val="00CE5258"/>
    <w:rsid w:val="00CF2344"/>
    <w:rsid w:val="00D05609"/>
    <w:rsid w:val="00D15589"/>
    <w:rsid w:val="00D2267B"/>
    <w:rsid w:val="00D2552E"/>
    <w:rsid w:val="00D325A8"/>
    <w:rsid w:val="00D35C10"/>
    <w:rsid w:val="00D43826"/>
    <w:rsid w:val="00D54F98"/>
    <w:rsid w:val="00D6491F"/>
    <w:rsid w:val="00D727FF"/>
    <w:rsid w:val="00D74552"/>
    <w:rsid w:val="00D86399"/>
    <w:rsid w:val="00D972A0"/>
    <w:rsid w:val="00DA3947"/>
    <w:rsid w:val="00DA3EE4"/>
    <w:rsid w:val="00DB45BB"/>
    <w:rsid w:val="00DC3A4D"/>
    <w:rsid w:val="00DC5DA3"/>
    <w:rsid w:val="00DC6A0A"/>
    <w:rsid w:val="00DD1A12"/>
    <w:rsid w:val="00DD5B02"/>
    <w:rsid w:val="00DE718D"/>
    <w:rsid w:val="00E00023"/>
    <w:rsid w:val="00E04DA4"/>
    <w:rsid w:val="00E10354"/>
    <w:rsid w:val="00E36EB5"/>
    <w:rsid w:val="00E4456E"/>
    <w:rsid w:val="00E52BEF"/>
    <w:rsid w:val="00E5312F"/>
    <w:rsid w:val="00E5514B"/>
    <w:rsid w:val="00E60CEB"/>
    <w:rsid w:val="00E773E8"/>
    <w:rsid w:val="00E9252C"/>
    <w:rsid w:val="00EA10C3"/>
    <w:rsid w:val="00EC785A"/>
    <w:rsid w:val="00ED366C"/>
    <w:rsid w:val="00F07016"/>
    <w:rsid w:val="00F22BBA"/>
    <w:rsid w:val="00F34C91"/>
    <w:rsid w:val="00F41E94"/>
    <w:rsid w:val="00F46081"/>
    <w:rsid w:val="00F57913"/>
    <w:rsid w:val="00F61760"/>
    <w:rsid w:val="00F659C2"/>
    <w:rsid w:val="00F764BD"/>
    <w:rsid w:val="00F82387"/>
    <w:rsid w:val="00F85E18"/>
    <w:rsid w:val="00FA49B9"/>
    <w:rsid w:val="00FB1314"/>
    <w:rsid w:val="00FC5E92"/>
    <w:rsid w:val="00FD1C4C"/>
    <w:rsid w:val="00FE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7E5DAA75"/>
  <w15:docId w15:val="{1741DAEF-675E-4C0E-8E2B-192C3EB2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49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9B9"/>
    <w:rPr>
      <w:rFonts w:asciiTheme="majorHAnsi" w:eastAsiaTheme="majorEastAsia" w:hAnsiTheme="majorHAnsi" w:cstheme="majorBidi"/>
      <w:sz w:val="18"/>
      <w:szCs w:val="18"/>
    </w:rPr>
  </w:style>
  <w:style w:type="paragraph" w:styleId="a6">
    <w:name w:val="header"/>
    <w:basedOn w:val="a"/>
    <w:link w:val="a7"/>
    <w:uiPriority w:val="99"/>
    <w:unhideWhenUsed/>
    <w:rsid w:val="00FA49B9"/>
    <w:pPr>
      <w:tabs>
        <w:tab w:val="center" w:pos="4252"/>
        <w:tab w:val="right" w:pos="8504"/>
      </w:tabs>
      <w:snapToGrid w:val="0"/>
    </w:pPr>
  </w:style>
  <w:style w:type="character" w:customStyle="1" w:styleId="a7">
    <w:name w:val="ヘッダー (文字)"/>
    <w:basedOn w:val="a0"/>
    <w:link w:val="a6"/>
    <w:uiPriority w:val="99"/>
    <w:rsid w:val="00FA49B9"/>
  </w:style>
  <w:style w:type="paragraph" w:styleId="a8">
    <w:name w:val="footer"/>
    <w:basedOn w:val="a"/>
    <w:link w:val="a9"/>
    <w:uiPriority w:val="99"/>
    <w:unhideWhenUsed/>
    <w:rsid w:val="00FA49B9"/>
    <w:pPr>
      <w:tabs>
        <w:tab w:val="center" w:pos="4252"/>
        <w:tab w:val="right" w:pos="8504"/>
      </w:tabs>
      <w:snapToGrid w:val="0"/>
    </w:pPr>
  </w:style>
  <w:style w:type="character" w:customStyle="1" w:styleId="a9">
    <w:name w:val="フッター (文字)"/>
    <w:basedOn w:val="a0"/>
    <w:link w:val="a8"/>
    <w:uiPriority w:val="99"/>
    <w:rsid w:val="00FA49B9"/>
  </w:style>
  <w:style w:type="paragraph" w:styleId="aa">
    <w:name w:val="List Paragraph"/>
    <w:basedOn w:val="a"/>
    <w:uiPriority w:val="34"/>
    <w:qFormat/>
    <w:rsid w:val="007809E2"/>
    <w:pPr>
      <w:ind w:leftChars="400" w:left="840"/>
    </w:pPr>
  </w:style>
  <w:style w:type="character" w:styleId="ab">
    <w:name w:val="annotation reference"/>
    <w:basedOn w:val="a0"/>
    <w:uiPriority w:val="99"/>
    <w:semiHidden/>
    <w:unhideWhenUsed/>
    <w:rsid w:val="002D4FD4"/>
    <w:rPr>
      <w:sz w:val="18"/>
      <w:szCs w:val="18"/>
    </w:rPr>
  </w:style>
  <w:style w:type="paragraph" w:styleId="ac">
    <w:name w:val="annotation text"/>
    <w:basedOn w:val="a"/>
    <w:link w:val="ad"/>
    <w:uiPriority w:val="99"/>
    <w:semiHidden/>
    <w:unhideWhenUsed/>
    <w:rsid w:val="002D4FD4"/>
    <w:pPr>
      <w:jc w:val="left"/>
    </w:pPr>
  </w:style>
  <w:style w:type="character" w:customStyle="1" w:styleId="ad">
    <w:name w:val="コメント文字列 (文字)"/>
    <w:basedOn w:val="a0"/>
    <w:link w:val="ac"/>
    <w:uiPriority w:val="99"/>
    <w:semiHidden/>
    <w:rsid w:val="002D4FD4"/>
  </w:style>
  <w:style w:type="paragraph" w:styleId="ae">
    <w:name w:val="annotation subject"/>
    <w:basedOn w:val="ac"/>
    <w:next w:val="ac"/>
    <w:link w:val="af"/>
    <w:uiPriority w:val="99"/>
    <w:semiHidden/>
    <w:unhideWhenUsed/>
    <w:rsid w:val="002D4FD4"/>
    <w:rPr>
      <w:b/>
      <w:bCs/>
    </w:rPr>
  </w:style>
  <w:style w:type="character" w:customStyle="1" w:styleId="af">
    <w:name w:val="コメント内容 (文字)"/>
    <w:basedOn w:val="ad"/>
    <w:link w:val="ae"/>
    <w:uiPriority w:val="99"/>
    <w:semiHidden/>
    <w:rsid w:val="002D4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2</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一色　亮祐</cp:lastModifiedBy>
  <cp:revision>76</cp:revision>
  <cp:lastPrinted>2021-03-29T08:06:00Z</cp:lastPrinted>
  <dcterms:created xsi:type="dcterms:W3CDTF">2018-03-10T06:11:00Z</dcterms:created>
  <dcterms:modified xsi:type="dcterms:W3CDTF">2021-08-23T11:25:00Z</dcterms:modified>
</cp:coreProperties>
</file>