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4A035" w14:textId="7F66F40C" w:rsidR="00344499" w:rsidRPr="00957FC7" w:rsidRDefault="005A651D" w:rsidP="00130B43">
      <w:pPr>
        <w:adjustRightInd/>
        <w:rPr>
          <w:rFonts w:ascii="ＭＳ 明朝" w:eastAsia="ＭＳ 明朝" w:hAnsi="ＭＳ 明朝"/>
          <w:color w:val="auto"/>
          <w:sz w:val="22"/>
        </w:rPr>
      </w:pPr>
      <w:r w:rsidRPr="00957FC7">
        <w:rPr>
          <w:rFonts w:ascii="ＭＳ 明朝" w:eastAsia="ＭＳ 明朝" w:hAnsi="ＭＳ 明朝" w:hint="eastAsia"/>
          <w:color w:val="auto"/>
          <w:sz w:val="22"/>
        </w:rPr>
        <w:t>別紙資料</w:t>
      </w:r>
      <w:r w:rsidR="00D708C9" w:rsidRPr="00957FC7">
        <w:rPr>
          <w:rFonts w:ascii="ＭＳ 明朝" w:eastAsia="ＭＳ 明朝" w:hAnsi="ＭＳ 明朝" w:hint="eastAsia"/>
          <w:color w:val="auto"/>
          <w:sz w:val="22"/>
        </w:rPr>
        <w:t>２</w:t>
      </w:r>
    </w:p>
    <w:p w14:paraId="77320A14" w14:textId="6913975F" w:rsidR="005A651D" w:rsidRPr="00957FC7" w:rsidRDefault="007951D7" w:rsidP="00130B43">
      <w:pPr>
        <w:adjustRightInd/>
        <w:jc w:val="center"/>
        <w:rPr>
          <w:rFonts w:cs="Times New Roman"/>
          <w:b/>
          <w:color w:val="auto"/>
          <w:sz w:val="26"/>
          <w:szCs w:val="26"/>
        </w:rPr>
      </w:pPr>
      <w:r w:rsidRPr="00957FC7">
        <w:rPr>
          <w:rFonts w:hint="eastAsia"/>
          <w:b/>
          <w:color w:val="auto"/>
          <w:sz w:val="26"/>
          <w:szCs w:val="26"/>
        </w:rPr>
        <w:t>施設の点検、管理、維持補修に関する業務等の内容及び基準</w:t>
      </w:r>
    </w:p>
    <w:p w14:paraId="55B9A12B" w14:textId="77777777" w:rsidR="005A651D" w:rsidRPr="00957FC7" w:rsidRDefault="005A651D" w:rsidP="00130B43">
      <w:pPr>
        <w:adjustRightInd/>
        <w:rPr>
          <w:rFonts w:ascii="ＭＳ 明朝" w:eastAsia="ＭＳ 明朝" w:hAnsi="ＭＳ 明朝" w:cs="Times New Roman"/>
          <w:color w:val="auto"/>
          <w:sz w:val="22"/>
        </w:rPr>
      </w:pPr>
    </w:p>
    <w:p w14:paraId="483B2467" w14:textId="77777777" w:rsidR="005A651D" w:rsidRPr="00957FC7" w:rsidRDefault="005A651D" w:rsidP="00130B43">
      <w:pPr>
        <w:adjustRightInd/>
        <w:ind w:leftChars="-100" w:left="-250"/>
        <w:rPr>
          <w:rFonts w:cs="Times New Roman"/>
          <w:b/>
          <w:color w:val="auto"/>
          <w:sz w:val="24"/>
        </w:rPr>
      </w:pPr>
      <w:r w:rsidRPr="00957FC7">
        <w:rPr>
          <w:rFonts w:hint="eastAsia"/>
          <w:b/>
          <w:color w:val="auto"/>
          <w:sz w:val="24"/>
        </w:rPr>
        <w:t>Ⅰ　管理業務の対象となる施設</w:t>
      </w:r>
    </w:p>
    <w:p w14:paraId="1FF04C07" w14:textId="3E1B1D95" w:rsidR="005A651D" w:rsidRPr="00957FC7" w:rsidRDefault="005A651D" w:rsidP="00130B43">
      <w:pPr>
        <w:adjustRightInd/>
        <w:rPr>
          <w:rFonts w:asciiTheme="majorEastAsia" w:eastAsiaTheme="majorEastAsia" w:hAnsiTheme="majorEastAsia"/>
          <w:color w:val="auto"/>
          <w:sz w:val="24"/>
        </w:rPr>
      </w:pPr>
      <w:r w:rsidRPr="00957FC7">
        <w:rPr>
          <w:rFonts w:asciiTheme="majorEastAsia" w:eastAsiaTheme="majorEastAsia" w:hAnsiTheme="majorEastAsia" w:hint="eastAsia"/>
          <w:color w:val="auto"/>
          <w:sz w:val="24"/>
        </w:rPr>
        <w:t>１　主要管理施設</w:t>
      </w:r>
    </w:p>
    <w:p w14:paraId="2B5D0FBC" w14:textId="3CC66886" w:rsidR="00130B43" w:rsidRPr="00957FC7" w:rsidRDefault="00487509" w:rsidP="00F60159">
      <w:pPr>
        <w:ind w:leftChars="100" w:left="2070" w:hangingChars="700" w:hanging="182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・管理施設…管理棟、駐車場（第</w:t>
      </w:r>
      <w:r w:rsidRPr="00957FC7">
        <w:rPr>
          <w:rFonts w:asciiTheme="minorEastAsia" w:eastAsiaTheme="minorEastAsia" w:hAnsiTheme="minorEastAsia"/>
          <w:color w:val="auto"/>
          <w:sz w:val="22"/>
        </w:rPr>
        <w:t>１</w:t>
      </w:r>
      <w:r w:rsidRPr="00957FC7">
        <w:rPr>
          <w:rFonts w:asciiTheme="minorEastAsia" w:eastAsiaTheme="minorEastAsia" w:hAnsiTheme="minorEastAsia" w:hint="eastAsia"/>
          <w:color w:val="auto"/>
          <w:sz w:val="22"/>
        </w:rPr>
        <w:t>、第</w:t>
      </w:r>
      <w:r w:rsidRPr="00957FC7">
        <w:rPr>
          <w:rFonts w:asciiTheme="minorEastAsia" w:eastAsiaTheme="minorEastAsia" w:hAnsiTheme="minorEastAsia"/>
          <w:color w:val="auto"/>
          <w:sz w:val="22"/>
        </w:rPr>
        <w:t>２</w:t>
      </w:r>
      <w:r w:rsidR="004B6877" w:rsidRPr="00957FC7">
        <w:rPr>
          <w:rFonts w:asciiTheme="minorEastAsia" w:eastAsiaTheme="minorEastAsia" w:hAnsiTheme="minorEastAsia" w:hint="eastAsia"/>
          <w:color w:val="auto"/>
          <w:sz w:val="22"/>
        </w:rPr>
        <w:t>）</w:t>
      </w:r>
      <w:r w:rsidR="00F60159" w:rsidRPr="00957FC7">
        <w:rPr>
          <w:rFonts w:asciiTheme="minorEastAsia" w:eastAsiaTheme="minorEastAsia" w:hAnsiTheme="minorEastAsia" w:hint="eastAsia"/>
          <w:color w:val="auto"/>
          <w:sz w:val="22"/>
        </w:rPr>
        <w:t>、</w:t>
      </w:r>
      <w:r w:rsidR="004B6877" w:rsidRPr="00957FC7">
        <w:rPr>
          <w:rFonts w:asciiTheme="minorEastAsia" w:eastAsiaTheme="minorEastAsia" w:hAnsiTheme="minorEastAsia" w:hint="eastAsia"/>
          <w:color w:val="auto"/>
          <w:sz w:val="22"/>
        </w:rPr>
        <w:t>農機具倉庫</w:t>
      </w:r>
    </w:p>
    <w:p w14:paraId="0096C7F5" w14:textId="77777777" w:rsidR="00D2113A" w:rsidRPr="00957FC7" w:rsidRDefault="004B6877" w:rsidP="00130B43">
      <w:pPr>
        <w:ind w:leftChars="100" w:left="2070" w:hangingChars="700" w:hanging="182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w:t>
      </w:r>
      <w:r w:rsidR="00D2113A" w:rsidRPr="00957FC7">
        <w:rPr>
          <w:rFonts w:asciiTheme="minorEastAsia" w:eastAsiaTheme="minorEastAsia" w:hAnsiTheme="minorEastAsia" w:hint="eastAsia"/>
          <w:color w:val="auto"/>
          <w:sz w:val="22"/>
        </w:rPr>
        <w:t>農業体験施設</w:t>
      </w:r>
    </w:p>
    <w:p w14:paraId="52FEDB07" w14:textId="62276B2E" w:rsidR="00130B43" w:rsidRPr="00957FC7" w:rsidRDefault="00D2113A" w:rsidP="00D2113A">
      <w:pPr>
        <w:ind w:leftChars="300" w:left="2050" w:hangingChars="500" w:hanging="130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w:t>
      </w:r>
      <w:r w:rsidR="004B6877" w:rsidRPr="00957FC7">
        <w:rPr>
          <w:rFonts w:asciiTheme="minorEastAsia" w:eastAsiaTheme="minorEastAsia" w:hAnsiTheme="minorEastAsia" w:hint="eastAsia"/>
          <w:color w:val="auto"/>
          <w:sz w:val="22"/>
        </w:rPr>
        <w:t>貸農園…彩農園、倉庫棟</w:t>
      </w:r>
      <w:r w:rsidR="00AF4AC1" w:rsidRPr="00957FC7">
        <w:rPr>
          <w:rFonts w:asciiTheme="minorEastAsia" w:eastAsiaTheme="minorEastAsia" w:hAnsiTheme="minorEastAsia" w:hint="eastAsia"/>
          <w:color w:val="auto"/>
          <w:sz w:val="22"/>
        </w:rPr>
        <w:t>、彩農園便所、あずまや</w:t>
      </w:r>
    </w:p>
    <w:p w14:paraId="7C267DE5" w14:textId="77777777" w:rsidR="00D2113A" w:rsidRPr="00957FC7" w:rsidRDefault="00D2113A" w:rsidP="00D2113A">
      <w:pPr>
        <w:ind w:leftChars="300" w:left="2570" w:hangingChars="700" w:hanging="182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・摘み取り園</w:t>
      </w:r>
      <w:r w:rsidR="004B6877" w:rsidRPr="00957FC7">
        <w:rPr>
          <w:rFonts w:asciiTheme="minorEastAsia" w:eastAsiaTheme="minorEastAsia" w:hAnsiTheme="minorEastAsia" w:hint="eastAsia"/>
          <w:color w:val="auto"/>
          <w:sz w:val="22"/>
        </w:rPr>
        <w:t>…ぶどう園、</w:t>
      </w:r>
      <w:r w:rsidRPr="00957FC7">
        <w:rPr>
          <w:rFonts w:asciiTheme="minorEastAsia" w:eastAsiaTheme="minorEastAsia" w:hAnsiTheme="minorEastAsia" w:hint="eastAsia"/>
          <w:color w:val="auto"/>
          <w:sz w:val="22"/>
        </w:rPr>
        <w:t>ビニールハウス（イチゴ）</w:t>
      </w:r>
      <w:r w:rsidR="004B6877" w:rsidRPr="00957FC7">
        <w:rPr>
          <w:rFonts w:asciiTheme="minorEastAsia" w:eastAsiaTheme="minorEastAsia" w:hAnsiTheme="minorEastAsia" w:hint="eastAsia"/>
          <w:color w:val="auto"/>
          <w:sz w:val="22"/>
        </w:rPr>
        <w:t>、たけのこ</w:t>
      </w:r>
      <w:r w:rsidR="001D1679" w:rsidRPr="00957FC7">
        <w:rPr>
          <w:rFonts w:asciiTheme="minorEastAsia" w:eastAsiaTheme="minorEastAsia" w:hAnsiTheme="minorEastAsia" w:hint="eastAsia"/>
          <w:color w:val="auto"/>
          <w:sz w:val="22"/>
        </w:rPr>
        <w:t>園</w:t>
      </w:r>
      <w:r w:rsidR="004B6877" w:rsidRPr="00957FC7">
        <w:rPr>
          <w:rFonts w:asciiTheme="minorEastAsia" w:eastAsiaTheme="minorEastAsia" w:hAnsiTheme="minorEastAsia" w:hint="eastAsia"/>
          <w:color w:val="auto"/>
          <w:sz w:val="22"/>
        </w:rPr>
        <w:t>、</w:t>
      </w:r>
    </w:p>
    <w:p w14:paraId="1DB6E049" w14:textId="020446C0" w:rsidR="004B6877" w:rsidRPr="00957FC7" w:rsidRDefault="004B6877" w:rsidP="00D2113A">
      <w:pPr>
        <w:ind w:leftChars="1000" w:left="250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花摘み園、くり園、</w:t>
      </w:r>
      <w:r w:rsidR="00D27A09" w:rsidRPr="00957FC7">
        <w:rPr>
          <w:rFonts w:asciiTheme="minorEastAsia" w:eastAsiaTheme="minorEastAsia" w:hAnsiTheme="minorEastAsia" w:hint="eastAsia"/>
          <w:color w:val="auto"/>
          <w:sz w:val="22"/>
        </w:rPr>
        <w:t>いも</w:t>
      </w:r>
      <w:r w:rsidRPr="00957FC7">
        <w:rPr>
          <w:rFonts w:asciiTheme="minorEastAsia" w:eastAsiaTheme="minorEastAsia" w:hAnsiTheme="minorEastAsia" w:hint="eastAsia"/>
          <w:color w:val="auto"/>
          <w:sz w:val="22"/>
        </w:rPr>
        <w:t>掘り園、水田</w:t>
      </w:r>
      <w:r w:rsidR="00D2113A" w:rsidRPr="00957FC7">
        <w:rPr>
          <w:rFonts w:asciiTheme="minorEastAsia" w:eastAsiaTheme="minorEastAsia" w:hAnsiTheme="minorEastAsia" w:hint="eastAsia"/>
          <w:color w:val="auto"/>
          <w:sz w:val="22"/>
        </w:rPr>
        <w:t xml:space="preserve">　など</w:t>
      </w:r>
    </w:p>
    <w:p w14:paraId="17FDDB9F" w14:textId="77777777" w:rsidR="00D2113A" w:rsidRPr="00957FC7" w:rsidRDefault="00D2113A" w:rsidP="00D2113A">
      <w:pPr>
        <w:ind w:leftChars="100" w:left="2070" w:hangingChars="700" w:hanging="182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・農産物直売所</w:t>
      </w:r>
    </w:p>
    <w:p w14:paraId="0BC717EE" w14:textId="785D41B0" w:rsidR="004B6877" w:rsidRPr="00957FC7" w:rsidRDefault="00042BB1" w:rsidP="00957FC7">
      <w:pPr>
        <w:ind w:leftChars="100" w:left="1550" w:hangingChars="500" w:hanging="1300"/>
        <w:rPr>
          <w:rFonts w:asciiTheme="minorEastAsia" w:eastAsiaTheme="minorEastAsia" w:hAnsiTheme="minorEastAsia"/>
          <w:color w:val="auto"/>
          <w:sz w:val="22"/>
        </w:rPr>
      </w:pPr>
      <w:r w:rsidRPr="00957FC7">
        <w:rPr>
          <w:rFonts w:asciiTheme="minorEastAsia" w:eastAsiaTheme="minorEastAsia" w:hAnsiTheme="minorEastAsia" w:hint="eastAsia"/>
          <w:color w:val="auto"/>
          <w:sz w:val="22"/>
        </w:rPr>
        <w:t>・その他…バーべキューサイト</w:t>
      </w:r>
      <w:r w:rsidR="00344499" w:rsidRPr="00957FC7">
        <w:rPr>
          <w:rFonts w:asciiTheme="minorEastAsia" w:eastAsiaTheme="minorEastAsia" w:hAnsiTheme="minorEastAsia" w:hint="eastAsia"/>
          <w:color w:val="auto"/>
          <w:sz w:val="22"/>
        </w:rPr>
        <w:t>、</w:t>
      </w:r>
      <w:r w:rsidR="00D2113A" w:rsidRPr="00957FC7">
        <w:rPr>
          <w:rFonts w:asciiTheme="minorEastAsia" w:eastAsiaTheme="minorEastAsia" w:hAnsiTheme="minorEastAsia" w:hint="eastAsia"/>
          <w:color w:val="auto"/>
          <w:sz w:val="22"/>
        </w:rPr>
        <w:t>貯水池（</w:t>
      </w:r>
      <w:r w:rsidR="0031627C" w:rsidRPr="00957FC7">
        <w:rPr>
          <w:rFonts w:asciiTheme="minorEastAsia" w:eastAsiaTheme="minorEastAsia" w:hAnsiTheme="minorEastAsia" w:hint="eastAsia"/>
          <w:color w:val="auto"/>
          <w:sz w:val="22"/>
        </w:rPr>
        <w:t>とうろう池）</w:t>
      </w:r>
      <w:r w:rsidR="00D2113A" w:rsidRPr="00957FC7">
        <w:rPr>
          <w:rFonts w:asciiTheme="minorEastAsia" w:eastAsiaTheme="minorEastAsia" w:hAnsiTheme="minorEastAsia" w:hint="eastAsia"/>
          <w:color w:val="auto"/>
          <w:sz w:val="22"/>
        </w:rPr>
        <w:t>、</w:t>
      </w:r>
      <w:r w:rsidR="00AF4AC1" w:rsidRPr="00957FC7">
        <w:rPr>
          <w:rFonts w:asciiTheme="minorEastAsia" w:eastAsiaTheme="minorEastAsia" w:hAnsiTheme="minorEastAsia" w:hint="eastAsia"/>
          <w:color w:val="auto"/>
          <w:sz w:val="22"/>
        </w:rPr>
        <w:t>その他の池</w:t>
      </w:r>
      <w:r w:rsidR="00882926" w:rsidRPr="00957FC7">
        <w:rPr>
          <w:rFonts w:asciiTheme="minorEastAsia" w:eastAsiaTheme="minorEastAsia" w:hAnsiTheme="minorEastAsia" w:hint="eastAsia"/>
          <w:color w:val="auto"/>
          <w:sz w:val="22"/>
        </w:rPr>
        <w:t>（奥出池を除く）</w:t>
      </w:r>
      <w:bookmarkStart w:id="0" w:name="_GoBack"/>
      <w:bookmarkEnd w:id="0"/>
    </w:p>
    <w:p w14:paraId="4B890E14" w14:textId="77777777" w:rsidR="00042BB1" w:rsidRPr="00957FC7" w:rsidRDefault="00042BB1" w:rsidP="00130B43">
      <w:pPr>
        <w:ind w:firstLineChars="200" w:firstLine="520"/>
        <w:rPr>
          <w:rFonts w:asciiTheme="minorEastAsia" w:eastAsiaTheme="minorEastAsia" w:hAnsiTheme="minorEastAsia"/>
          <w:color w:val="auto"/>
          <w:sz w:val="22"/>
        </w:rPr>
      </w:pPr>
    </w:p>
    <w:p w14:paraId="6DD480B6" w14:textId="25660EA9" w:rsidR="005A651D" w:rsidRPr="003D4EA0" w:rsidRDefault="00EE51C9" w:rsidP="00130B43">
      <w:pPr>
        <w:adjustRightInd/>
        <w:rPr>
          <w:rFonts w:asciiTheme="majorEastAsia" w:eastAsiaTheme="majorEastAsia" w:hAnsiTheme="majorEastAsia" w:cs="Times New Roman"/>
          <w:color w:val="auto"/>
          <w:sz w:val="24"/>
        </w:rPr>
      </w:pPr>
      <w:r w:rsidRPr="00957FC7">
        <w:rPr>
          <w:rFonts w:asciiTheme="majorEastAsia" w:eastAsiaTheme="majorEastAsia" w:hAnsiTheme="majorEastAsia" w:hint="eastAsia"/>
          <w:color w:val="auto"/>
          <w:sz w:val="24"/>
        </w:rPr>
        <w:t>２</w:t>
      </w:r>
      <w:r w:rsidR="005A651D" w:rsidRPr="00957FC7">
        <w:rPr>
          <w:rFonts w:asciiTheme="majorEastAsia" w:eastAsiaTheme="majorEastAsia" w:hAnsiTheme="majorEastAsia" w:hint="eastAsia"/>
          <w:color w:val="auto"/>
          <w:sz w:val="24"/>
        </w:rPr>
        <w:t xml:space="preserve">　その</w:t>
      </w:r>
      <w:r w:rsidR="005A651D" w:rsidRPr="003D4EA0">
        <w:rPr>
          <w:rFonts w:asciiTheme="majorEastAsia" w:eastAsiaTheme="majorEastAsia" w:hAnsiTheme="majorEastAsia" w:hint="eastAsia"/>
          <w:color w:val="auto"/>
          <w:sz w:val="24"/>
        </w:rPr>
        <w:t>他園内施設</w:t>
      </w:r>
    </w:p>
    <w:p w14:paraId="0C5AA6A1" w14:textId="2521C667" w:rsidR="005A651D" w:rsidRPr="003D4EA0" w:rsidRDefault="005A651D" w:rsidP="00130B43">
      <w:pPr>
        <w:adjustRightInd/>
        <w:ind w:leftChars="100" w:left="250" w:firstLineChars="100" w:firstLine="260"/>
        <w:rPr>
          <w:rFonts w:ascii="ＭＳ 明朝" w:eastAsia="ＭＳ 明朝" w:hAnsi="ＭＳ 明朝"/>
          <w:color w:val="auto"/>
          <w:sz w:val="22"/>
        </w:rPr>
      </w:pPr>
      <w:r w:rsidRPr="003D4EA0">
        <w:rPr>
          <w:rFonts w:ascii="ＭＳ 明朝" w:eastAsia="ＭＳ 明朝" w:hAnsi="ＭＳ 明朝" w:hint="eastAsia"/>
          <w:color w:val="auto"/>
          <w:sz w:val="22"/>
        </w:rPr>
        <w:t>浄化</w:t>
      </w:r>
      <w:r w:rsidR="00042BB1" w:rsidRPr="003D4EA0">
        <w:rPr>
          <w:rFonts w:ascii="ＭＳ 明朝" w:eastAsia="ＭＳ 明朝" w:hAnsi="ＭＳ 明朝" w:hint="eastAsia"/>
          <w:color w:val="auto"/>
          <w:sz w:val="22"/>
        </w:rPr>
        <w:t>（</w:t>
      </w:r>
      <w:r w:rsidRPr="003D4EA0">
        <w:rPr>
          <w:rFonts w:ascii="ＭＳ 明朝" w:eastAsia="ＭＳ 明朝" w:hAnsi="ＭＳ 明朝" w:hint="eastAsia"/>
          <w:color w:val="auto"/>
          <w:sz w:val="22"/>
        </w:rPr>
        <w:t>下水処理</w:t>
      </w:r>
      <w:r w:rsidR="00042BB1" w:rsidRPr="003D4EA0">
        <w:rPr>
          <w:rFonts w:ascii="ＭＳ 明朝" w:eastAsia="ＭＳ 明朝" w:hAnsi="ＭＳ 明朝" w:hint="eastAsia"/>
          <w:color w:val="auto"/>
          <w:sz w:val="22"/>
        </w:rPr>
        <w:t>）</w:t>
      </w:r>
      <w:r w:rsidRPr="003D4EA0">
        <w:rPr>
          <w:rFonts w:ascii="ＭＳ 明朝" w:eastAsia="ＭＳ 明朝" w:hAnsi="ＭＳ 明朝" w:hint="eastAsia"/>
          <w:color w:val="auto"/>
          <w:sz w:val="22"/>
        </w:rPr>
        <w:t>施設、排水路や側溝などの附帯施設　他</w:t>
      </w:r>
    </w:p>
    <w:p w14:paraId="1BC51744" w14:textId="6DE5439D" w:rsidR="00AF4AC1" w:rsidRPr="00957FC7" w:rsidRDefault="00AF4AC1" w:rsidP="00130B43">
      <w:pPr>
        <w:adjustRightInd/>
        <w:ind w:leftChars="100" w:left="250" w:firstLineChars="100" w:firstLine="260"/>
        <w:rPr>
          <w:rFonts w:ascii="ＭＳ 明朝" w:eastAsia="ＭＳ 明朝" w:hAnsi="ＭＳ 明朝"/>
          <w:color w:val="auto"/>
          <w:sz w:val="22"/>
        </w:rPr>
      </w:pPr>
      <w:r w:rsidRPr="00957FC7">
        <w:rPr>
          <w:rFonts w:ascii="ＭＳ 明朝" w:eastAsia="ＭＳ 明朝" w:hAnsi="ＭＳ 明朝" w:hint="eastAsia"/>
          <w:color w:val="auto"/>
          <w:sz w:val="22"/>
        </w:rPr>
        <w:t>注）園内の法定外公共物（里道・水路）及び土地改良施設を除く。</w:t>
      </w:r>
    </w:p>
    <w:p w14:paraId="1E44B79D" w14:textId="0672A0A8" w:rsidR="00AF4AC1" w:rsidRPr="003D4EA0" w:rsidRDefault="00AF4AC1" w:rsidP="00AF4AC1">
      <w:pPr>
        <w:adjustRightInd/>
        <w:ind w:leftChars="200" w:left="1020" w:hangingChars="200" w:hanging="520"/>
        <w:rPr>
          <w:rFonts w:ascii="ＭＳ 明朝" w:eastAsia="ＭＳ 明朝" w:hAnsi="ＭＳ 明朝" w:cs="Times New Roman"/>
          <w:color w:val="auto"/>
          <w:sz w:val="22"/>
        </w:rPr>
      </w:pPr>
      <w:r w:rsidRPr="00957FC7">
        <w:rPr>
          <w:rFonts w:ascii="ＭＳ 明朝" w:eastAsia="ＭＳ 明朝" w:hAnsi="ＭＳ 明朝" w:hint="eastAsia"/>
          <w:color w:val="auto"/>
          <w:sz w:val="22"/>
        </w:rPr>
        <w:t xml:space="preserve">　　管理対象外施設の管理、維持保全にあっては、所有者及び管理者と協議すること。</w:t>
      </w:r>
    </w:p>
    <w:p w14:paraId="6859D581" w14:textId="77777777" w:rsidR="00B355FE" w:rsidRPr="003D4EA0" w:rsidRDefault="00B355FE" w:rsidP="00130B43">
      <w:pPr>
        <w:adjustRightInd/>
        <w:rPr>
          <w:rFonts w:ascii="ＭＳ 明朝" w:eastAsia="ＭＳ 明朝" w:hAnsi="ＭＳ 明朝" w:cs="Times New Roman"/>
          <w:color w:val="auto"/>
          <w:sz w:val="22"/>
        </w:rPr>
      </w:pPr>
    </w:p>
    <w:p w14:paraId="5960A56E" w14:textId="77777777" w:rsidR="005A651D" w:rsidRPr="00957FC7" w:rsidRDefault="005A651D" w:rsidP="00130B43">
      <w:pPr>
        <w:adjustRightInd/>
        <w:ind w:leftChars="-100" w:left="-250"/>
        <w:rPr>
          <w:rFonts w:cs="Times New Roman"/>
          <w:b/>
          <w:color w:val="auto"/>
          <w:sz w:val="24"/>
        </w:rPr>
      </w:pPr>
      <w:r w:rsidRPr="00957FC7">
        <w:rPr>
          <w:rFonts w:hint="eastAsia"/>
          <w:b/>
          <w:color w:val="auto"/>
          <w:sz w:val="24"/>
        </w:rPr>
        <w:t>Ⅱ　管理業務内容</w:t>
      </w:r>
    </w:p>
    <w:p w14:paraId="6BB7588E" w14:textId="77777777" w:rsidR="005A651D" w:rsidRPr="00957FC7" w:rsidRDefault="00967B86" w:rsidP="00130B43">
      <w:pPr>
        <w:adjustRightInd/>
        <w:rPr>
          <w:rFonts w:ascii="ＭＳ ゴシック" w:eastAsia="ＭＳ ゴシック" w:hAnsi="ＭＳ ゴシック" w:cs="Times New Roman"/>
          <w:color w:val="auto"/>
          <w:sz w:val="24"/>
        </w:rPr>
      </w:pPr>
      <w:r w:rsidRPr="00957FC7">
        <w:rPr>
          <w:rFonts w:ascii="ＭＳ ゴシック" w:eastAsia="ＭＳ ゴシック" w:hAnsi="ＭＳ ゴシック" w:hint="eastAsia"/>
          <w:bCs/>
          <w:color w:val="auto"/>
          <w:sz w:val="24"/>
        </w:rPr>
        <w:t xml:space="preserve">１　</w:t>
      </w:r>
      <w:r w:rsidR="005A651D" w:rsidRPr="00957FC7">
        <w:rPr>
          <w:rFonts w:ascii="ＭＳ ゴシック" w:eastAsia="ＭＳ ゴシック" w:hAnsi="ＭＳ ゴシック" w:hint="eastAsia"/>
          <w:bCs/>
          <w:color w:val="auto"/>
          <w:sz w:val="24"/>
        </w:rPr>
        <w:t>共通事項</w:t>
      </w:r>
    </w:p>
    <w:p w14:paraId="07EACCB2" w14:textId="77777777" w:rsidR="00042BB1" w:rsidRPr="00957FC7" w:rsidRDefault="005A651D" w:rsidP="00130B43">
      <w:pPr>
        <w:adjustRightInd/>
        <w:ind w:firstLineChars="100" w:firstLine="260"/>
        <w:rPr>
          <w:rFonts w:ascii="ＭＳ 明朝" w:eastAsia="ＭＳ 明朝" w:hAnsi="ＭＳ 明朝"/>
          <w:color w:val="auto"/>
          <w:sz w:val="22"/>
        </w:rPr>
      </w:pPr>
      <w:r w:rsidRPr="00957FC7">
        <w:rPr>
          <w:rFonts w:ascii="ＭＳ 明朝" w:eastAsia="ＭＳ 明朝" w:hAnsi="ＭＳ 明朝" w:hint="eastAsia"/>
          <w:color w:val="auto"/>
          <w:sz w:val="22"/>
        </w:rPr>
        <w:t>・</w:t>
      </w:r>
      <w:r w:rsidR="00042BB1" w:rsidRPr="00957FC7">
        <w:rPr>
          <w:rFonts w:ascii="ＭＳ 明朝" w:eastAsia="ＭＳ 明朝" w:hAnsi="ＭＳ 明朝" w:hint="eastAsia"/>
          <w:color w:val="auto"/>
          <w:sz w:val="22"/>
          <w:u w:val="single"/>
        </w:rPr>
        <w:t>多くの府民が利用する</w:t>
      </w:r>
      <w:r w:rsidRPr="00957FC7">
        <w:rPr>
          <w:rFonts w:ascii="ＭＳ 明朝" w:eastAsia="ＭＳ 明朝" w:hAnsi="ＭＳ 明朝" w:hint="eastAsia"/>
          <w:color w:val="auto"/>
          <w:sz w:val="22"/>
          <w:u w:val="single" w:color="000000"/>
        </w:rPr>
        <w:t>施設として、利用者が満足するレベルを維持すること</w:t>
      </w:r>
      <w:r w:rsidRPr="00957FC7">
        <w:rPr>
          <w:rFonts w:ascii="ＭＳ 明朝" w:eastAsia="ＭＳ 明朝" w:hAnsi="ＭＳ 明朝" w:hint="eastAsia"/>
          <w:color w:val="auto"/>
          <w:sz w:val="22"/>
        </w:rPr>
        <w:t>。</w:t>
      </w:r>
    </w:p>
    <w:p w14:paraId="39A38BE0" w14:textId="77777777" w:rsidR="00042BB1" w:rsidRPr="00957FC7" w:rsidRDefault="003B34ED" w:rsidP="00130B43">
      <w:pPr>
        <w:adjustRightInd/>
        <w:ind w:firstLineChars="100" w:firstLine="260"/>
        <w:rPr>
          <w:rFonts w:ascii="ＭＳ 明朝" w:eastAsia="ＭＳ 明朝" w:hAnsi="ＭＳ 明朝"/>
          <w:color w:val="auto"/>
          <w:sz w:val="22"/>
        </w:rPr>
      </w:pPr>
      <w:r w:rsidRPr="00957FC7">
        <w:rPr>
          <w:rFonts w:ascii="ＭＳ 明朝" w:eastAsia="ＭＳ 明朝" w:hAnsi="ＭＳ 明朝" w:hint="eastAsia"/>
          <w:color w:val="auto"/>
          <w:sz w:val="22"/>
        </w:rPr>
        <w:t>・特に、安全面、衛生面の機能が確保</w:t>
      </w:r>
      <w:r w:rsidR="005A651D" w:rsidRPr="00957FC7">
        <w:rPr>
          <w:rFonts w:ascii="ＭＳ 明朝" w:eastAsia="ＭＳ 明朝" w:hAnsi="ＭＳ 明朝" w:hint="eastAsia"/>
          <w:color w:val="auto"/>
          <w:sz w:val="22"/>
        </w:rPr>
        <w:t>されるよう適切な管理を行うこ</w:t>
      </w:r>
      <w:r w:rsidR="000B5364" w:rsidRPr="00957FC7">
        <w:rPr>
          <w:rFonts w:ascii="ＭＳ 明朝" w:eastAsia="ＭＳ 明朝" w:hAnsi="ＭＳ 明朝" w:hint="eastAsia"/>
          <w:color w:val="auto"/>
          <w:sz w:val="22"/>
        </w:rPr>
        <w:t>と。</w:t>
      </w:r>
    </w:p>
    <w:p w14:paraId="24B1E59B" w14:textId="3D95DF47" w:rsidR="000B5364" w:rsidRPr="003D4EA0" w:rsidRDefault="005A651D" w:rsidP="00130B43">
      <w:pPr>
        <w:adjustRightInd/>
        <w:ind w:leftChars="100" w:left="510" w:hangingChars="100" w:hanging="260"/>
        <w:rPr>
          <w:rFonts w:ascii="ＭＳ 明朝" w:eastAsia="ＭＳ 明朝" w:hAnsi="ＭＳ 明朝" w:cs="Times New Roman"/>
          <w:color w:val="auto"/>
          <w:sz w:val="22"/>
        </w:rPr>
      </w:pPr>
      <w:r w:rsidRPr="00957FC7">
        <w:rPr>
          <w:rFonts w:ascii="ＭＳ 明朝" w:eastAsia="ＭＳ 明朝" w:hAnsi="ＭＳ 明朝" w:hint="eastAsia"/>
          <w:color w:val="auto"/>
          <w:sz w:val="22"/>
        </w:rPr>
        <w:t>・</w:t>
      </w:r>
      <w:r w:rsidRPr="003D4EA0">
        <w:rPr>
          <w:rFonts w:ascii="ＭＳ 明朝" w:eastAsia="ＭＳ 明朝" w:hAnsi="ＭＳ 明朝" w:hint="eastAsia"/>
          <w:color w:val="auto"/>
          <w:sz w:val="22"/>
        </w:rPr>
        <w:t>施設および設備は正常に保持し、適切な利用に供するよう日常的な保守点検を行い、必要な場合、部品交換や補修・修理は速やかに行うこと。</w:t>
      </w:r>
    </w:p>
    <w:p w14:paraId="57C24346" w14:textId="3781340B" w:rsidR="005A651D" w:rsidRPr="003D4EA0" w:rsidRDefault="005A651D" w:rsidP="00130B43">
      <w:pPr>
        <w:adjustRightInd/>
        <w:ind w:leftChars="200" w:left="760" w:hangingChars="100" w:hanging="260"/>
        <w:rPr>
          <w:rFonts w:ascii="ＭＳ 明朝" w:eastAsia="ＭＳ 明朝" w:hAnsi="ＭＳ 明朝" w:cs="Times New Roman"/>
          <w:color w:val="auto"/>
          <w:sz w:val="22"/>
        </w:rPr>
      </w:pPr>
      <w:r w:rsidRPr="003D4EA0">
        <w:rPr>
          <w:rFonts w:ascii="ＭＳ 明朝" w:eastAsia="ＭＳ 明朝" w:hAnsi="ＭＳ 明朝" w:hint="eastAsia"/>
          <w:color w:val="auto"/>
          <w:sz w:val="22"/>
        </w:rPr>
        <w:t>（</w:t>
      </w:r>
      <w:r w:rsidR="000B5364" w:rsidRPr="003D4EA0">
        <w:rPr>
          <w:rFonts w:ascii="ＭＳ 明朝" w:eastAsia="ＭＳ 明朝" w:hAnsi="ＭＳ 明朝" w:hint="eastAsia"/>
          <w:color w:val="auto"/>
          <w:sz w:val="22"/>
        </w:rPr>
        <w:t>指定</w:t>
      </w:r>
      <w:r w:rsidR="006419D3" w:rsidRPr="003D4EA0">
        <w:rPr>
          <w:rFonts w:ascii="ＭＳ 明朝" w:eastAsia="ＭＳ 明朝" w:hAnsi="ＭＳ 明朝" w:hint="eastAsia"/>
          <w:color w:val="auto"/>
          <w:sz w:val="22"/>
        </w:rPr>
        <w:t>管理者・府の責任分担は募集要項</w:t>
      </w:r>
      <w:r w:rsidR="00042BB1" w:rsidRPr="003D4EA0">
        <w:rPr>
          <w:rFonts w:ascii="ＭＳ 明朝" w:eastAsia="ＭＳ 明朝" w:hAnsi="ＭＳ 明朝"/>
          <w:color w:val="auto"/>
          <w:sz w:val="22"/>
        </w:rPr>
        <w:t>3</w:t>
      </w:r>
      <w:r w:rsidR="00363BD2" w:rsidRPr="003D4EA0">
        <w:rPr>
          <w:rFonts w:ascii="ＭＳ 明朝" w:eastAsia="ＭＳ 明朝" w:hAnsi="ＭＳ 明朝"/>
          <w:color w:val="auto"/>
          <w:sz w:val="22"/>
        </w:rPr>
        <w:t>9</w:t>
      </w:r>
      <w:r w:rsidR="00042BB1" w:rsidRPr="003D4EA0">
        <w:rPr>
          <w:rFonts w:ascii="ＭＳ 明朝" w:eastAsia="ＭＳ 明朝" w:hAnsi="ＭＳ 明朝" w:hint="eastAsia"/>
          <w:color w:val="auto"/>
          <w:sz w:val="22"/>
        </w:rPr>
        <w:t>～</w:t>
      </w:r>
      <w:r w:rsidR="00042BB1" w:rsidRPr="003D4EA0">
        <w:rPr>
          <w:rFonts w:ascii="ＭＳ 明朝" w:eastAsia="ＭＳ 明朝" w:hAnsi="ＭＳ 明朝"/>
          <w:color w:val="auto"/>
          <w:sz w:val="22"/>
        </w:rPr>
        <w:t>4</w:t>
      </w:r>
      <w:r w:rsidR="00363BD2" w:rsidRPr="003D4EA0">
        <w:rPr>
          <w:rFonts w:ascii="ＭＳ 明朝" w:eastAsia="ＭＳ 明朝" w:hAnsi="ＭＳ 明朝"/>
          <w:color w:val="auto"/>
          <w:sz w:val="22"/>
        </w:rPr>
        <w:t>0</w:t>
      </w:r>
      <w:r w:rsidR="006419D3" w:rsidRPr="003D4EA0">
        <w:rPr>
          <w:rFonts w:ascii="ＭＳ 明朝" w:eastAsia="ＭＳ 明朝" w:hAnsi="ＭＳ 明朝" w:hint="eastAsia"/>
          <w:color w:val="auto"/>
          <w:sz w:val="22"/>
        </w:rPr>
        <w:t>ページの</w:t>
      </w:r>
      <w:r w:rsidRPr="003D4EA0">
        <w:rPr>
          <w:rFonts w:ascii="ＭＳ 明朝" w:eastAsia="ＭＳ 明朝" w:hAnsi="ＭＳ 明朝" w:hint="eastAsia"/>
          <w:color w:val="auto"/>
          <w:sz w:val="22"/>
        </w:rPr>
        <w:t>リスク分担表による</w:t>
      </w:r>
      <w:r w:rsidR="004E5A01" w:rsidRPr="003D4EA0">
        <w:rPr>
          <w:rFonts w:ascii="ＭＳ 明朝" w:eastAsia="ＭＳ 明朝" w:hAnsi="ＭＳ 明朝" w:hint="eastAsia"/>
          <w:color w:val="auto"/>
          <w:sz w:val="22"/>
        </w:rPr>
        <w:t>。</w:t>
      </w:r>
      <w:r w:rsidRPr="003D4EA0">
        <w:rPr>
          <w:rFonts w:ascii="ＭＳ 明朝" w:eastAsia="ＭＳ 明朝" w:hAnsi="ＭＳ 明朝" w:hint="eastAsia"/>
          <w:color w:val="auto"/>
          <w:sz w:val="22"/>
        </w:rPr>
        <w:t>）</w:t>
      </w:r>
    </w:p>
    <w:p w14:paraId="6704E980" w14:textId="77777777" w:rsidR="00BF3084" w:rsidRPr="00957FC7" w:rsidRDefault="00BF3084" w:rsidP="00130B43">
      <w:pPr>
        <w:adjustRightInd/>
        <w:rPr>
          <w:rFonts w:ascii="ＭＳ 明朝" w:eastAsia="ＭＳ 明朝" w:hAnsi="ＭＳ 明朝" w:cs="Times New Roman"/>
          <w:color w:val="auto"/>
          <w:sz w:val="22"/>
        </w:rPr>
      </w:pPr>
    </w:p>
    <w:p w14:paraId="427EBB80" w14:textId="724F39CA" w:rsidR="005A651D" w:rsidRPr="00957FC7" w:rsidRDefault="00EE51C9" w:rsidP="00130B43">
      <w:pPr>
        <w:adjustRightInd/>
        <w:rPr>
          <w:rFonts w:ascii="ＭＳ ゴシック" w:eastAsia="ＭＳ ゴシック" w:hAnsi="ＭＳ ゴシック" w:cs="Times New Roman"/>
          <w:color w:val="auto"/>
          <w:sz w:val="24"/>
        </w:rPr>
      </w:pPr>
      <w:r w:rsidRPr="00957FC7">
        <w:rPr>
          <w:rFonts w:ascii="ＭＳ ゴシック" w:eastAsia="ＭＳ ゴシック" w:hAnsi="ＭＳ ゴシック" w:hint="eastAsia"/>
          <w:color w:val="auto"/>
          <w:sz w:val="24"/>
        </w:rPr>
        <w:t>２</w:t>
      </w:r>
      <w:r w:rsidR="00224657" w:rsidRPr="00957FC7">
        <w:rPr>
          <w:rFonts w:ascii="ＭＳ ゴシック" w:eastAsia="ＭＳ ゴシック" w:hAnsi="ＭＳ ゴシック" w:hint="eastAsia"/>
          <w:color w:val="auto"/>
          <w:sz w:val="24"/>
        </w:rPr>
        <w:t xml:space="preserve">　</w:t>
      </w:r>
      <w:r w:rsidR="005A651D" w:rsidRPr="00957FC7">
        <w:rPr>
          <w:rFonts w:ascii="ＭＳ ゴシック" w:eastAsia="ＭＳ ゴシック" w:hAnsi="ＭＳ ゴシック" w:hint="eastAsia"/>
          <w:color w:val="auto"/>
          <w:sz w:val="24"/>
        </w:rPr>
        <w:t>施設維持管理業務</w:t>
      </w:r>
    </w:p>
    <w:p w14:paraId="12EBFBD6" w14:textId="77777777" w:rsidR="005A651D" w:rsidRPr="00957FC7" w:rsidRDefault="00224657" w:rsidP="00130B43">
      <w:pPr>
        <w:adjustRightInd/>
        <w:ind w:firstLineChars="100" w:firstLine="260"/>
        <w:rPr>
          <w:rFonts w:ascii="ＭＳ ゴシック" w:eastAsia="ＭＳ ゴシック" w:hAnsi="ＭＳ ゴシック" w:cs="Times New Roman"/>
          <w:color w:val="auto"/>
          <w:sz w:val="22"/>
        </w:rPr>
      </w:pPr>
      <w:r w:rsidRPr="00957FC7">
        <w:rPr>
          <w:rFonts w:ascii="ＭＳ ゴシック" w:eastAsia="ＭＳ ゴシック" w:hAnsi="ＭＳ ゴシック"/>
          <w:color w:val="auto"/>
          <w:sz w:val="22"/>
        </w:rPr>
        <w:t xml:space="preserve">(1) </w:t>
      </w:r>
      <w:r w:rsidR="005A651D" w:rsidRPr="00957FC7">
        <w:rPr>
          <w:rFonts w:ascii="ＭＳ ゴシック" w:eastAsia="ＭＳ ゴシック" w:hAnsi="ＭＳ ゴシック" w:hint="eastAsia"/>
          <w:color w:val="auto"/>
          <w:sz w:val="22"/>
        </w:rPr>
        <w:t>清掃業務</w:t>
      </w:r>
    </w:p>
    <w:p w14:paraId="7C1ECC9E" w14:textId="79463219" w:rsidR="005A651D" w:rsidRPr="00957FC7" w:rsidRDefault="00AB7AC6" w:rsidP="00130B43">
      <w:pPr>
        <w:adjustRightInd/>
        <w:ind w:firstLineChars="200" w:firstLine="520"/>
        <w:rPr>
          <w:rFonts w:ascii="ＭＳ ゴシック" w:eastAsia="ＭＳ ゴシック" w:hAnsi="ＭＳ ゴシック"/>
          <w:color w:val="auto"/>
          <w:sz w:val="22"/>
        </w:rPr>
      </w:pPr>
      <w:r w:rsidRPr="00957FC7">
        <w:rPr>
          <w:rFonts w:ascii="ＭＳ ゴシック" w:eastAsia="ＭＳ ゴシック" w:hAnsi="ＭＳ ゴシック" w:hint="eastAsia"/>
          <w:color w:val="auto"/>
          <w:sz w:val="22"/>
        </w:rPr>
        <w:t>ア</w:t>
      </w:r>
      <w:r w:rsidR="002B6B1C" w:rsidRPr="00957FC7">
        <w:rPr>
          <w:rFonts w:ascii="ＭＳ ゴシック" w:eastAsia="ＭＳ ゴシック" w:hAnsi="ＭＳ ゴシック" w:hint="eastAsia"/>
          <w:color w:val="auto"/>
          <w:sz w:val="22"/>
        </w:rPr>
        <w:t xml:space="preserve">　</w:t>
      </w:r>
      <w:r w:rsidR="005A651D" w:rsidRPr="00957FC7">
        <w:rPr>
          <w:rFonts w:ascii="ＭＳ ゴシック" w:eastAsia="ＭＳ ゴシック" w:hAnsi="ＭＳ ゴシック" w:hint="eastAsia"/>
          <w:color w:val="auto"/>
          <w:sz w:val="22"/>
        </w:rPr>
        <w:t>日常清掃</w:t>
      </w:r>
    </w:p>
    <w:p w14:paraId="4D149B5C" w14:textId="77777777" w:rsidR="00E3365A" w:rsidRPr="00957FC7" w:rsidRDefault="00AB7AC6" w:rsidP="00E3365A">
      <w:pPr>
        <w:adjustRightInd/>
        <w:ind w:leftChars="300" w:left="750" w:firstLineChars="100" w:firstLine="260"/>
        <w:rPr>
          <w:rFonts w:asciiTheme="minorEastAsia" w:eastAsiaTheme="minorEastAsia" w:hAnsiTheme="minorEastAsia"/>
          <w:color w:val="auto"/>
          <w:sz w:val="22"/>
        </w:rPr>
      </w:pPr>
      <w:r w:rsidRPr="00957FC7">
        <w:rPr>
          <w:rFonts w:asciiTheme="minorEastAsia" w:eastAsiaTheme="minorEastAsia" w:hAnsiTheme="minorEastAsia"/>
          <w:color w:val="auto"/>
          <w:sz w:val="22"/>
        </w:rPr>
        <w:t>日常清掃は作業箇所、材質等現場の状況に応じて概ね次のとおりとする。</w:t>
      </w:r>
    </w:p>
    <w:p w14:paraId="257AD98E" w14:textId="3FB2E554" w:rsidR="00AB7AC6" w:rsidRPr="00957FC7" w:rsidRDefault="00AB7AC6" w:rsidP="00E3365A">
      <w:pPr>
        <w:adjustRightInd/>
        <w:ind w:leftChars="300" w:left="750" w:firstLineChars="100" w:firstLine="260"/>
        <w:rPr>
          <w:rFonts w:asciiTheme="minorEastAsia" w:eastAsiaTheme="minorEastAsia" w:hAnsiTheme="minorEastAsia"/>
          <w:color w:val="auto"/>
          <w:sz w:val="22"/>
        </w:rPr>
      </w:pPr>
      <w:r w:rsidRPr="00957FC7">
        <w:rPr>
          <w:rFonts w:asciiTheme="minorEastAsia" w:eastAsiaTheme="minorEastAsia" w:hAnsiTheme="minorEastAsia"/>
          <w:color w:val="auto"/>
          <w:sz w:val="22"/>
        </w:rPr>
        <w:t>共用</w:t>
      </w:r>
      <w:r w:rsidR="00130B43" w:rsidRPr="00957FC7">
        <w:rPr>
          <w:rFonts w:asciiTheme="minorEastAsia" w:eastAsiaTheme="minorEastAsia" w:hAnsiTheme="minorEastAsia"/>
          <w:color w:val="auto"/>
          <w:sz w:val="22"/>
        </w:rPr>
        <w:t>部分の床、幅木、壁、天井、ガラス、金属、カーテン、照明器具等は</w:t>
      </w:r>
      <w:r w:rsidRPr="00957FC7">
        <w:rPr>
          <w:rFonts w:asciiTheme="minorEastAsia" w:eastAsiaTheme="minorEastAsia" w:hAnsiTheme="minorEastAsia"/>
          <w:color w:val="auto"/>
          <w:sz w:val="22"/>
        </w:rPr>
        <w:t>来</w:t>
      </w:r>
      <w:r w:rsidR="0089628D" w:rsidRPr="00957FC7">
        <w:rPr>
          <w:rFonts w:asciiTheme="minorEastAsia" w:eastAsiaTheme="minorEastAsia" w:hAnsiTheme="minorEastAsia" w:hint="eastAsia"/>
          <w:color w:val="auto"/>
          <w:sz w:val="22"/>
        </w:rPr>
        <w:t>園</w:t>
      </w:r>
      <w:r w:rsidRPr="00957FC7">
        <w:rPr>
          <w:rFonts w:asciiTheme="minorEastAsia" w:eastAsiaTheme="minorEastAsia" w:hAnsiTheme="minorEastAsia"/>
          <w:color w:val="auto"/>
          <w:sz w:val="22"/>
        </w:rPr>
        <w:t>者に不快感を与えないよう清掃等により常に清潔保持に努める。</w:t>
      </w:r>
    </w:p>
    <w:p w14:paraId="068F8B2B" w14:textId="77777777" w:rsidR="00042BB1" w:rsidRPr="00957FC7" w:rsidRDefault="00042BB1" w:rsidP="00130B43">
      <w:pPr>
        <w:adjustRightInd/>
        <w:rPr>
          <w:rFonts w:asciiTheme="minorEastAsia" w:eastAsiaTheme="minorEastAsia" w:hAnsiTheme="minorEastAsia"/>
          <w:color w:val="auto"/>
          <w:sz w:val="22"/>
        </w:rPr>
      </w:pPr>
    </w:p>
    <w:p w14:paraId="2D482215" w14:textId="7BD64F42" w:rsidR="001C1AB9" w:rsidRPr="00957FC7" w:rsidRDefault="00042BB1" w:rsidP="00130B43">
      <w:pPr>
        <w:adjustRightInd/>
        <w:ind w:firstLineChars="300" w:firstLine="780"/>
        <w:rPr>
          <w:rFonts w:ascii="ＭＳ ゴシック" w:eastAsia="ＭＳ ゴシック" w:hAnsi="ＭＳ ゴシック" w:cs="Times New Roman"/>
          <w:color w:val="auto"/>
          <w:sz w:val="22"/>
        </w:rPr>
      </w:pPr>
      <w:r w:rsidRPr="00957FC7">
        <w:rPr>
          <w:rFonts w:ascii="ＭＳ ゴシック" w:eastAsia="ＭＳ ゴシック" w:hAnsi="ＭＳ ゴシック" w:hint="eastAsia"/>
          <w:color w:val="auto"/>
          <w:sz w:val="22"/>
        </w:rPr>
        <w:t xml:space="preserve">①　</w:t>
      </w:r>
      <w:r w:rsidR="00AB7AC6" w:rsidRPr="00957FC7">
        <w:rPr>
          <w:rFonts w:ascii="ＭＳ ゴシック" w:eastAsia="ＭＳ ゴシック" w:hAnsi="ＭＳ ゴシック"/>
          <w:color w:val="auto"/>
          <w:sz w:val="22"/>
        </w:rPr>
        <w:t>建物内一般</w:t>
      </w:r>
    </w:p>
    <w:p w14:paraId="14B0485F" w14:textId="32EC7977" w:rsidR="002B6B1C" w:rsidRPr="00957FC7" w:rsidRDefault="00AB7AC6" w:rsidP="00725400">
      <w:pPr>
        <w:pStyle w:val="a8"/>
        <w:adjustRightInd/>
        <w:ind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・床面は</w:t>
      </w:r>
      <w:r w:rsidR="001D1679" w:rsidRPr="00957FC7">
        <w:rPr>
          <w:rFonts w:asciiTheme="minorEastAsia" w:eastAsiaTheme="minorEastAsia" w:hAnsiTheme="minorEastAsia" w:hint="eastAsia"/>
          <w:color w:val="auto"/>
          <w:sz w:val="22"/>
        </w:rPr>
        <w:t>、</w:t>
      </w:r>
      <w:r w:rsidRPr="00957FC7">
        <w:rPr>
          <w:rFonts w:asciiTheme="minorEastAsia" w:eastAsiaTheme="minorEastAsia" w:hAnsiTheme="minorEastAsia"/>
          <w:color w:val="auto"/>
          <w:sz w:val="22"/>
        </w:rPr>
        <w:t>その</w:t>
      </w:r>
      <w:r w:rsidR="00725400" w:rsidRPr="00957FC7">
        <w:rPr>
          <w:rFonts w:asciiTheme="minorEastAsia" w:eastAsiaTheme="minorEastAsia" w:hAnsiTheme="minorEastAsia"/>
          <w:color w:val="auto"/>
          <w:sz w:val="22"/>
        </w:rPr>
        <w:t>材質等に応じ、ごみ、ほこりを除去し、汚れの甚だしいところは、</w:t>
      </w:r>
      <w:r w:rsidRPr="00957FC7">
        <w:rPr>
          <w:rFonts w:asciiTheme="minorEastAsia" w:eastAsiaTheme="minorEastAsia" w:hAnsiTheme="minorEastAsia"/>
          <w:color w:val="auto"/>
          <w:sz w:val="22"/>
        </w:rPr>
        <w:t>洗剤を用いて除去する。</w:t>
      </w:r>
    </w:p>
    <w:p w14:paraId="10401961" w14:textId="77777777" w:rsidR="002B6B1C" w:rsidRPr="00957FC7" w:rsidRDefault="00AB7AC6" w:rsidP="00E3365A">
      <w:pPr>
        <w:pStyle w:val="a8"/>
        <w:adjustRightInd/>
        <w:ind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lastRenderedPageBreak/>
        <w:t>・くず入れ等は、常に巡回し、適切な処理を行う。</w:t>
      </w:r>
    </w:p>
    <w:p w14:paraId="3D0EC643" w14:textId="66E87316" w:rsidR="001C1AB9" w:rsidRPr="00957FC7" w:rsidRDefault="00AB7AC6" w:rsidP="00E3365A">
      <w:pPr>
        <w:pStyle w:val="a8"/>
        <w:adjustRightInd/>
        <w:ind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・巡回により、紙屑、落ち葉、その他ごみの拾い掃きをする。</w:t>
      </w:r>
    </w:p>
    <w:p w14:paraId="41A4EB37" w14:textId="77777777" w:rsidR="002B6B1C" w:rsidRPr="00957FC7" w:rsidRDefault="002B6B1C" w:rsidP="00130B43">
      <w:pPr>
        <w:adjustRightInd/>
        <w:ind w:firstLineChars="300" w:firstLine="780"/>
        <w:rPr>
          <w:rFonts w:asciiTheme="minorEastAsia" w:eastAsiaTheme="minorEastAsia" w:hAnsiTheme="minorEastAsia"/>
          <w:color w:val="auto"/>
          <w:sz w:val="22"/>
        </w:rPr>
      </w:pPr>
    </w:p>
    <w:p w14:paraId="47A24F79" w14:textId="70F3FF09" w:rsidR="001C1AB9" w:rsidRPr="00957FC7" w:rsidRDefault="00042BB1" w:rsidP="00130B43">
      <w:pPr>
        <w:adjustRightInd/>
        <w:ind w:firstLineChars="300" w:firstLine="780"/>
        <w:rPr>
          <w:rFonts w:ascii="ＭＳ ゴシック" w:eastAsia="ＭＳ ゴシック" w:hAnsi="ＭＳ ゴシック" w:cs="Times New Roman"/>
          <w:color w:val="auto"/>
          <w:sz w:val="22"/>
        </w:rPr>
      </w:pPr>
      <w:r w:rsidRPr="00957FC7">
        <w:rPr>
          <w:rFonts w:ascii="ＭＳ ゴシック" w:eastAsia="ＭＳ ゴシック" w:hAnsi="ＭＳ ゴシック" w:hint="eastAsia"/>
          <w:color w:val="auto"/>
          <w:sz w:val="22"/>
        </w:rPr>
        <w:t xml:space="preserve">②　</w:t>
      </w:r>
      <w:r w:rsidR="00AB7AC6" w:rsidRPr="00957FC7">
        <w:rPr>
          <w:rFonts w:ascii="ＭＳ ゴシック" w:eastAsia="ＭＳ ゴシック" w:hAnsi="ＭＳ ゴシック"/>
          <w:color w:val="auto"/>
          <w:sz w:val="22"/>
        </w:rPr>
        <w:t>トイレ</w:t>
      </w:r>
    </w:p>
    <w:p w14:paraId="3D5E4E14" w14:textId="77777777" w:rsidR="002B6B1C" w:rsidRPr="00957FC7" w:rsidRDefault="00AB7AC6" w:rsidP="00E3365A">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・床は、ごみ等を除去した後、雑巾あるいはモップで水拭きを行う。</w:t>
      </w:r>
    </w:p>
    <w:p w14:paraId="78C2F017" w14:textId="4DD4B5B7" w:rsidR="002B6B1C" w:rsidRPr="00957FC7" w:rsidRDefault="00AB7AC6" w:rsidP="00130B43">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・衛生設備、鏡、化粧台等は、洗い拭きを行い、常に清潔にする。</w:t>
      </w:r>
    </w:p>
    <w:p w14:paraId="2A92D784" w14:textId="584D3268" w:rsidR="002B6B1C" w:rsidRPr="00957FC7" w:rsidRDefault="00AB7AC6" w:rsidP="00130B43">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・屑入れ</w:t>
      </w:r>
      <w:r w:rsidR="001D1679" w:rsidRPr="00957FC7">
        <w:rPr>
          <w:rFonts w:asciiTheme="minorEastAsia" w:eastAsiaTheme="minorEastAsia" w:hAnsiTheme="minorEastAsia" w:hint="eastAsia"/>
          <w:color w:val="auto"/>
          <w:sz w:val="22"/>
        </w:rPr>
        <w:t>や</w:t>
      </w:r>
      <w:r w:rsidRPr="00957FC7">
        <w:rPr>
          <w:rFonts w:asciiTheme="minorEastAsia" w:eastAsiaTheme="minorEastAsia" w:hAnsiTheme="minorEastAsia"/>
          <w:color w:val="auto"/>
          <w:sz w:val="22"/>
        </w:rPr>
        <w:t>汚物の処理は、随時、適切に行い、常に良好な状態を保持する。</w:t>
      </w:r>
    </w:p>
    <w:p w14:paraId="5B91FAB1" w14:textId="13531807" w:rsidR="001C1AB9" w:rsidRPr="00957FC7" w:rsidRDefault="00AB7AC6" w:rsidP="00725400">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・トイレットペーパー</w:t>
      </w:r>
      <w:r w:rsidR="002C188F" w:rsidRPr="00957FC7">
        <w:rPr>
          <w:rFonts w:asciiTheme="minorEastAsia" w:eastAsiaTheme="minorEastAsia" w:hAnsiTheme="minorEastAsia" w:hint="eastAsia"/>
          <w:color w:val="auto"/>
          <w:sz w:val="22"/>
        </w:rPr>
        <w:t>、</w:t>
      </w:r>
      <w:r w:rsidRPr="00957FC7">
        <w:rPr>
          <w:rFonts w:asciiTheme="minorEastAsia" w:eastAsiaTheme="minorEastAsia" w:hAnsiTheme="minorEastAsia"/>
          <w:color w:val="auto"/>
          <w:sz w:val="22"/>
        </w:rPr>
        <w:t>石鹸等は</w:t>
      </w:r>
      <w:r w:rsidR="002C188F" w:rsidRPr="00957FC7">
        <w:rPr>
          <w:rFonts w:asciiTheme="minorEastAsia" w:eastAsiaTheme="minorEastAsia" w:hAnsiTheme="minorEastAsia" w:hint="eastAsia"/>
          <w:color w:val="auto"/>
          <w:sz w:val="22"/>
        </w:rPr>
        <w:t>、</w:t>
      </w:r>
      <w:r w:rsidR="002C188F" w:rsidRPr="00957FC7">
        <w:rPr>
          <w:rFonts w:asciiTheme="minorEastAsia" w:eastAsiaTheme="minorEastAsia" w:hAnsiTheme="minorEastAsia"/>
          <w:color w:val="auto"/>
          <w:sz w:val="22"/>
        </w:rPr>
        <w:t>使用に支障をきたさないよう随時巡回し</w:t>
      </w:r>
      <w:r w:rsidR="002C188F" w:rsidRPr="00957FC7">
        <w:rPr>
          <w:rFonts w:asciiTheme="minorEastAsia" w:eastAsiaTheme="minorEastAsia" w:hAnsiTheme="minorEastAsia" w:hint="eastAsia"/>
          <w:color w:val="auto"/>
          <w:sz w:val="22"/>
        </w:rPr>
        <w:t>、</w:t>
      </w:r>
      <w:r w:rsidRPr="00957FC7">
        <w:rPr>
          <w:rFonts w:asciiTheme="minorEastAsia" w:eastAsiaTheme="minorEastAsia" w:hAnsiTheme="minorEastAsia"/>
          <w:color w:val="auto"/>
          <w:sz w:val="22"/>
        </w:rPr>
        <w:t>補給する。</w:t>
      </w:r>
    </w:p>
    <w:p w14:paraId="3ED55B0F" w14:textId="77777777" w:rsidR="00042BB1" w:rsidRPr="00957FC7" w:rsidRDefault="00042BB1" w:rsidP="00130B43">
      <w:pPr>
        <w:adjustRightInd/>
        <w:ind w:leftChars="500" w:left="1510" w:hangingChars="100" w:hanging="260"/>
        <w:rPr>
          <w:rFonts w:asciiTheme="minorEastAsia" w:eastAsiaTheme="minorEastAsia" w:hAnsiTheme="minorEastAsia"/>
          <w:color w:val="auto"/>
          <w:sz w:val="22"/>
        </w:rPr>
      </w:pPr>
    </w:p>
    <w:p w14:paraId="39DA13FA" w14:textId="1CB7E542" w:rsidR="001C1AB9" w:rsidRPr="00957FC7" w:rsidRDefault="00042BB1" w:rsidP="00130B43">
      <w:pPr>
        <w:adjustRightInd/>
        <w:ind w:firstLineChars="300" w:firstLine="780"/>
        <w:rPr>
          <w:rFonts w:asciiTheme="majorEastAsia" w:eastAsiaTheme="majorEastAsia" w:hAnsiTheme="majorEastAsia" w:cs="Times New Roman"/>
          <w:color w:val="auto"/>
          <w:sz w:val="22"/>
        </w:rPr>
      </w:pPr>
      <w:r w:rsidRPr="00957FC7">
        <w:rPr>
          <w:rFonts w:asciiTheme="majorEastAsia" w:eastAsiaTheme="majorEastAsia" w:hAnsiTheme="majorEastAsia" w:hint="eastAsia"/>
          <w:color w:val="auto"/>
          <w:sz w:val="22"/>
        </w:rPr>
        <w:t xml:space="preserve">③　</w:t>
      </w:r>
      <w:r w:rsidR="00AB7AC6" w:rsidRPr="00957FC7">
        <w:rPr>
          <w:rFonts w:asciiTheme="majorEastAsia" w:eastAsiaTheme="majorEastAsia" w:hAnsiTheme="majorEastAsia"/>
          <w:color w:val="auto"/>
          <w:sz w:val="22"/>
        </w:rPr>
        <w:t>来</w:t>
      </w:r>
      <w:r w:rsidR="00C15169" w:rsidRPr="00957FC7">
        <w:rPr>
          <w:rFonts w:asciiTheme="majorEastAsia" w:eastAsiaTheme="majorEastAsia" w:hAnsiTheme="majorEastAsia" w:hint="eastAsia"/>
          <w:color w:val="auto"/>
          <w:sz w:val="22"/>
        </w:rPr>
        <w:t>園</w:t>
      </w:r>
      <w:r w:rsidR="00AB7AC6" w:rsidRPr="00957FC7">
        <w:rPr>
          <w:rFonts w:asciiTheme="majorEastAsia" w:eastAsiaTheme="majorEastAsia" w:hAnsiTheme="majorEastAsia"/>
          <w:color w:val="auto"/>
          <w:sz w:val="22"/>
        </w:rPr>
        <w:t>者駐車場、</w:t>
      </w:r>
      <w:r w:rsidR="00344499" w:rsidRPr="00957FC7">
        <w:rPr>
          <w:rFonts w:asciiTheme="majorEastAsia" w:eastAsiaTheme="majorEastAsia" w:hAnsiTheme="majorEastAsia" w:hint="eastAsia"/>
          <w:color w:val="auto"/>
          <w:sz w:val="22"/>
        </w:rPr>
        <w:t>園路</w:t>
      </w:r>
      <w:r w:rsidR="00344499" w:rsidRPr="00957FC7">
        <w:rPr>
          <w:rFonts w:asciiTheme="majorEastAsia" w:eastAsiaTheme="majorEastAsia" w:hAnsiTheme="majorEastAsia"/>
          <w:color w:val="auto"/>
          <w:sz w:val="22"/>
        </w:rPr>
        <w:t>、</w:t>
      </w:r>
      <w:r w:rsidR="00344499" w:rsidRPr="00957FC7">
        <w:rPr>
          <w:rFonts w:asciiTheme="majorEastAsia" w:eastAsiaTheme="majorEastAsia" w:hAnsiTheme="majorEastAsia" w:hint="eastAsia"/>
          <w:color w:val="auto"/>
          <w:sz w:val="22"/>
        </w:rPr>
        <w:t>農業体験施設</w:t>
      </w:r>
      <w:r w:rsidR="00AB7AC6" w:rsidRPr="00957FC7">
        <w:rPr>
          <w:rFonts w:asciiTheme="majorEastAsia" w:eastAsiaTheme="majorEastAsia" w:hAnsiTheme="majorEastAsia"/>
          <w:color w:val="auto"/>
          <w:sz w:val="22"/>
        </w:rPr>
        <w:t>等</w:t>
      </w:r>
    </w:p>
    <w:p w14:paraId="472B7F3F" w14:textId="77777777" w:rsidR="002B6B1C" w:rsidRPr="00957FC7" w:rsidRDefault="00AB7AC6" w:rsidP="00E3365A">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・水洗、掃き清掃を主として行う。</w:t>
      </w:r>
    </w:p>
    <w:p w14:paraId="129E36C6" w14:textId="77777777" w:rsidR="002B6B1C" w:rsidRPr="00957FC7" w:rsidRDefault="00AB7AC6" w:rsidP="00E3365A">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・外構の植え込み等は、適時散水を行う。</w:t>
      </w:r>
    </w:p>
    <w:p w14:paraId="37E393F4" w14:textId="20590840" w:rsidR="001C1AB9" w:rsidRPr="00957FC7" w:rsidRDefault="00AB7AC6" w:rsidP="00E3365A">
      <w:pPr>
        <w:adjustRightInd/>
        <w:ind w:leftChars="400" w:left="126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・巡回により、吸殻、紙屑、落ち葉その他のゴミの拾い掃きを行う。</w:t>
      </w:r>
    </w:p>
    <w:p w14:paraId="7DC443AB" w14:textId="77777777" w:rsidR="00042BB1" w:rsidRPr="00957FC7" w:rsidRDefault="00042BB1" w:rsidP="00130B43">
      <w:pPr>
        <w:adjustRightInd/>
        <w:rPr>
          <w:rFonts w:asciiTheme="minorEastAsia" w:eastAsiaTheme="minorEastAsia" w:hAnsiTheme="minorEastAsia"/>
          <w:color w:val="auto"/>
          <w:sz w:val="22"/>
        </w:rPr>
      </w:pPr>
    </w:p>
    <w:p w14:paraId="48184323" w14:textId="17639643" w:rsidR="001C1AB9" w:rsidRPr="00957FC7" w:rsidRDefault="001C1AB9" w:rsidP="00130B43">
      <w:pPr>
        <w:adjustRightInd/>
        <w:ind w:firstLineChars="200" w:firstLine="520"/>
        <w:rPr>
          <w:rFonts w:ascii="ＭＳ ゴシック" w:eastAsia="ＭＳ ゴシック" w:hAnsi="ＭＳ ゴシック"/>
          <w:color w:val="auto"/>
          <w:sz w:val="22"/>
        </w:rPr>
      </w:pPr>
      <w:r w:rsidRPr="00957FC7">
        <w:rPr>
          <w:rFonts w:ascii="ＭＳ ゴシック" w:eastAsia="ＭＳ ゴシック" w:hAnsi="ＭＳ ゴシック" w:hint="eastAsia"/>
          <w:color w:val="auto"/>
          <w:sz w:val="22"/>
        </w:rPr>
        <w:t>イ</w:t>
      </w:r>
      <w:r w:rsidR="002B6B1C" w:rsidRPr="00957FC7">
        <w:rPr>
          <w:rFonts w:ascii="ＭＳ ゴシック" w:eastAsia="ＭＳ ゴシック" w:hAnsi="ＭＳ ゴシック" w:hint="eastAsia"/>
          <w:color w:val="auto"/>
          <w:sz w:val="22"/>
        </w:rPr>
        <w:t xml:space="preserve">　</w:t>
      </w:r>
      <w:r w:rsidRPr="00957FC7">
        <w:rPr>
          <w:rFonts w:ascii="ＭＳ ゴシック" w:eastAsia="ＭＳ ゴシック" w:hAnsi="ＭＳ ゴシック" w:hint="eastAsia"/>
          <w:color w:val="auto"/>
          <w:sz w:val="22"/>
        </w:rPr>
        <w:t>定期清掃</w:t>
      </w:r>
      <w:r w:rsidR="00AB7AC6" w:rsidRPr="00957FC7">
        <w:rPr>
          <w:rFonts w:ascii="ＭＳ ゴシック" w:eastAsia="ＭＳ ゴシック" w:hAnsi="ＭＳ ゴシック"/>
          <w:color w:val="auto"/>
          <w:sz w:val="22"/>
        </w:rPr>
        <w:t>（定期的に実施する清掃）</w:t>
      </w:r>
    </w:p>
    <w:p w14:paraId="7E58D09F" w14:textId="363FC06D" w:rsidR="002B6B1C" w:rsidRPr="00957FC7" w:rsidRDefault="00AB7AC6" w:rsidP="00130B43">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w:t>
      </w:r>
      <w:r w:rsidR="001C1AB9" w:rsidRPr="00957FC7">
        <w:rPr>
          <w:rFonts w:asciiTheme="minorEastAsia" w:eastAsiaTheme="minorEastAsia" w:hAnsiTheme="minorEastAsia" w:hint="eastAsia"/>
          <w:color w:val="auto"/>
          <w:sz w:val="22"/>
        </w:rPr>
        <w:t>管理棟</w:t>
      </w:r>
      <w:r w:rsidR="00AC6BC6" w:rsidRPr="00957FC7">
        <w:rPr>
          <w:rFonts w:asciiTheme="minorEastAsia" w:eastAsiaTheme="minorEastAsia" w:hAnsiTheme="minorEastAsia" w:hint="eastAsia"/>
          <w:color w:val="auto"/>
          <w:sz w:val="22"/>
        </w:rPr>
        <w:t>および農産物直売所</w:t>
      </w:r>
      <w:r w:rsidR="001C1AB9" w:rsidRPr="00957FC7">
        <w:rPr>
          <w:rFonts w:asciiTheme="minorEastAsia" w:eastAsiaTheme="minorEastAsia" w:hAnsiTheme="minorEastAsia" w:hint="eastAsia"/>
          <w:color w:val="auto"/>
          <w:sz w:val="22"/>
        </w:rPr>
        <w:t>の</w:t>
      </w:r>
      <w:r w:rsidRPr="00957FC7">
        <w:rPr>
          <w:rFonts w:asciiTheme="minorEastAsia" w:eastAsiaTheme="minorEastAsia" w:hAnsiTheme="minorEastAsia"/>
          <w:color w:val="auto"/>
          <w:sz w:val="22"/>
        </w:rPr>
        <w:t>ガラスの部分はガラス用洗剤等を用いて磨き上げる。幅木や金属等の部分については空拭き等により磨き上げる。</w:t>
      </w:r>
    </w:p>
    <w:p w14:paraId="075BB88C" w14:textId="77777777" w:rsidR="002B6B1C" w:rsidRPr="003D4EA0" w:rsidRDefault="002C07A5" w:rsidP="00130B43">
      <w:pPr>
        <w:adjustRightInd/>
        <w:ind w:leftChars="300" w:left="1010" w:hangingChars="100" w:hanging="260"/>
        <w:rPr>
          <w:rFonts w:ascii="ＭＳ 明朝" w:eastAsia="ＭＳ 明朝" w:hAnsi="ＭＳ 明朝"/>
          <w:color w:val="auto"/>
          <w:sz w:val="22"/>
        </w:rPr>
      </w:pPr>
      <w:r w:rsidRPr="00957FC7">
        <w:rPr>
          <w:rFonts w:asciiTheme="minorEastAsia" w:eastAsiaTheme="minorEastAsia" w:hAnsiTheme="minorEastAsia" w:hint="eastAsia"/>
          <w:color w:val="auto"/>
          <w:sz w:val="22"/>
        </w:rPr>
        <w:t>・排水路は</w:t>
      </w:r>
      <w:r w:rsidRPr="003D4EA0">
        <w:rPr>
          <w:rFonts w:ascii="ＭＳ 明朝" w:eastAsia="ＭＳ 明朝" w:hAnsi="ＭＳ 明朝" w:hint="eastAsia"/>
          <w:color w:val="auto"/>
          <w:sz w:val="22"/>
        </w:rPr>
        <w:t>適宜、適正に施設の機能が保持できるように管理すること（枯枝、落葉などで詰まることがないようにすること。）</w:t>
      </w:r>
      <w:r w:rsidR="00042BB1" w:rsidRPr="003D4EA0">
        <w:rPr>
          <w:rFonts w:ascii="ＭＳ 明朝" w:eastAsia="ＭＳ 明朝" w:hAnsi="ＭＳ 明朝" w:hint="eastAsia"/>
          <w:color w:val="auto"/>
          <w:sz w:val="22"/>
        </w:rPr>
        <w:t>。</w:t>
      </w:r>
    </w:p>
    <w:p w14:paraId="741DC8F5" w14:textId="09EA94D0" w:rsidR="002C07A5" w:rsidRPr="003D4EA0" w:rsidRDefault="002C07A5" w:rsidP="00130B43">
      <w:pPr>
        <w:adjustRightInd/>
        <w:ind w:leftChars="417" w:left="1043" w:firstLineChars="100" w:firstLine="260"/>
        <w:rPr>
          <w:rFonts w:ascii="ＭＳ 明朝" w:eastAsia="ＭＳ 明朝" w:hAnsi="ＭＳ 明朝" w:cs="Times New Roman"/>
          <w:color w:val="auto"/>
          <w:sz w:val="22"/>
        </w:rPr>
      </w:pPr>
      <w:r w:rsidRPr="003D4EA0">
        <w:rPr>
          <w:rFonts w:ascii="ＭＳ 明朝" w:eastAsia="ＭＳ 明朝" w:hAnsi="ＭＳ 明朝" w:hint="eastAsia"/>
          <w:color w:val="auto"/>
          <w:sz w:val="22"/>
        </w:rPr>
        <w:t>特に、梅雨前、台風前後などは必ず点検、清掃し、溜まった土砂等を除去すること。</w:t>
      </w:r>
    </w:p>
    <w:p w14:paraId="7D5EF380" w14:textId="312CF2BB" w:rsidR="001C1AB9" w:rsidRPr="003D4EA0" w:rsidRDefault="002C07A5" w:rsidP="00130B43">
      <w:pPr>
        <w:adjustRightInd/>
        <w:ind w:leftChars="300" w:left="1010" w:hangingChars="100" w:hanging="260"/>
        <w:rPr>
          <w:rFonts w:ascii="ＭＳ 明朝" w:eastAsia="ＭＳ 明朝" w:hAnsi="ＭＳ 明朝"/>
          <w:color w:val="auto"/>
          <w:sz w:val="22"/>
        </w:rPr>
      </w:pPr>
      <w:r w:rsidRPr="00957FC7">
        <w:rPr>
          <w:rFonts w:asciiTheme="minorEastAsia" w:eastAsiaTheme="minorEastAsia" w:hAnsiTheme="minorEastAsia" w:hint="eastAsia"/>
          <w:color w:val="auto"/>
          <w:sz w:val="22"/>
        </w:rPr>
        <w:t>・</w:t>
      </w:r>
      <w:r w:rsidR="00D2113A" w:rsidRPr="003D4EA0">
        <w:rPr>
          <w:rFonts w:ascii="ＭＳ 明朝" w:eastAsia="ＭＳ 明朝" w:hAnsi="ＭＳ 明朝" w:hint="eastAsia"/>
          <w:color w:val="auto"/>
          <w:sz w:val="22"/>
        </w:rPr>
        <w:t>貯水池（</w:t>
      </w:r>
      <w:r w:rsidR="0031627C" w:rsidRPr="00957FC7">
        <w:rPr>
          <w:rFonts w:asciiTheme="minorEastAsia" w:eastAsiaTheme="minorEastAsia" w:hAnsiTheme="minorEastAsia" w:hint="eastAsia"/>
          <w:color w:val="auto"/>
          <w:sz w:val="22"/>
        </w:rPr>
        <w:t>とうろう池</w:t>
      </w:r>
      <w:r w:rsidR="0031627C" w:rsidRPr="003D4EA0">
        <w:rPr>
          <w:rFonts w:ascii="ＭＳ 明朝" w:eastAsia="ＭＳ 明朝" w:hAnsi="ＭＳ 明朝" w:hint="eastAsia"/>
          <w:color w:val="auto"/>
          <w:sz w:val="22"/>
        </w:rPr>
        <w:t>）</w:t>
      </w:r>
      <w:r w:rsidR="00B01B5A" w:rsidRPr="003D4EA0">
        <w:rPr>
          <w:rFonts w:ascii="ＭＳ 明朝" w:eastAsia="ＭＳ 明朝" w:hAnsi="ＭＳ 明朝" w:hint="eastAsia"/>
          <w:color w:val="auto"/>
          <w:sz w:val="22"/>
        </w:rPr>
        <w:t>の水面のゴミ及び岸から見える範囲の水中のゴミは</w:t>
      </w:r>
      <w:r w:rsidRPr="003D4EA0">
        <w:rPr>
          <w:rFonts w:ascii="ＭＳ 明朝" w:eastAsia="ＭＳ 明朝" w:hAnsi="ＭＳ 明朝" w:hint="eastAsia"/>
          <w:color w:val="auto"/>
          <w:sz w:val="22"/>
        </w:rPr>
        <w:t>網等を使用して集め、分別して指定場所に集積すること。また、水を抜き、ヘドロ等を吸引・除去し清掃すること。</w:t>
      </w:r>
    </w:p>
    <w:p w14:paraId="5BAE1CD5" w14:textId="77777777" w:rsidR="00042BB1" w:rsidRPr="003D4EA0" w:rsidRDefault="00042BB1" w:rsidP="00130B43">
      <w:pPr>
        <w:adjustRightInd/>
        <w:ind w:leftChars="400" w:left="1260" w:hangingChars="100" w:hanging="260"/>
        <w:rPr>
          <w:rFonts w:ascii="ＭＳ 明朝" w:eastAsia="ＭＳ 明朝" w:hAnsi="ＭＳ 明朝"/>
          <w:color w:val="auto"/>
          <w:sz w:val="22"/>
        </w:rPr>
      </w:pPr>
    </w:p>
    <w:p w14:paraId="558BCBFB" w14:textId="0B2D1FA3" w:rsidR="001C1AB9" w:rsidRPr="00957FC7" w:rsidRDefault="001C1AB9" w:rsidP="00130B43">
      <w:pPr>
        <w:adjustRightInd/>
        <w:ind w:firstLineChars="200" w:firstLine="520"/>
        <w:rPr>
          <w:rFonts w:ascii="ＭＳ ゴシック" w:eastAsia="ＭＳ ゴシック" w:hAnsi="ＭＳ ゴシック"/>
          <w:color w:val="auto"/>
          <w:sz w:val="22"/>
        </w:rPr>
      </w:pPr>
      <w:r w:rsidRPr="00957FC7">
        <w:rPr>
          <w:rFonts w:ascii="ＭＳ ゴシック" w:eastAsia="ＭＳ ゴシック" w:hAnsi="ＭＳ ゴシック" w:hint="eastAsia"/>
          <w:color w:val="auto"/>
          <w:sz w:val="22"/>
        </w:rPr>
        <w:t>ウ</w:t>
      </w:r>
      <w:r w:rsidR="002B6B1C" w:rsidRPr="00957FC7">
        <w:rPr>
          <w:rFonts w:ascii="ＭＳ ゴシック" w:eastAsia="ＭＳ ゴシック" w:hAnsi="ＭＳ ゴシック" w:hint="eastAsia"/>
          <w:color w:val="auto"/>
          <w:sz w:val="22"/>
        </w:rPr>
        <w:t xml:space="preserve">　</w:t>
      </w:r>
      <w:r w:rsidR="00AB7AC6" w:rsidRPr="00957FC7">
        <w:rPr>
          <w:rFonts w:ascii="ＭＳ ゴシック" w:eastAsia="ＭＳ ゴシック" w:hAnsi="ＭＳ ゴシック"/>
          <w:color w:val="auto"/>
          <w:sz w:val="22"/>
        </w:rPr>
        <w:t>清掃に関する特記事項</w:t>
      </w:r>
    </w:p>
    <w:p w14:paraId="3F25C960" w14:textId="33FAA2AB" w:rsidR="002B6B1C" w:rsidRPr="00957FC7" w:rsidRDefault="00AB7AC6" w:rsidP="00130B43">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・収拾した塵芥等の</w:t>
      </w:r>
      <w:r w:rsidR="00313D5C" w:rsidRPr="00957FC7">
        <w:rPr>
          <w:rFonts w:asciiTheme="minorEastAsia" w:eastAsiaTheme="minorEastAsia" w:hAnsiTheme="minorEastAsia" w:hint="eastAsia"/>
          <w:color w:val="auto"/>
          <w:sz w:val="22"/>
        </w:rPr>
        <w:t>園</w:t>
      </w:r>
      <w:r w:rsidR="00313D5C" w:rsidRPr="00957FC7">
        <w:rPr>
          <w:rFonts w:asciiTheme="minorEastAsia" w:eastAsiaTheme="minorEastAsia" w:hAnsiTheme="minorEastAsia"/>
          <w:color w:val="auto"/>
          <w:sz w:val="22"/>
        </w:rPr>
        <w:t>外搬出は</w:t>
      </w:r>
      <w:r w:rsidRPr="00957FC7">
        <w:rPr>
          <w:rFonts w:asciiTheme="minorEastAsia" w:eastAsiaTheme="minorEastAsia" w:hAnsiTheme="minorEastAsia"/>
          <w:color w:val="auto"/>
          <w:sz w:val="22"/>
        </w:rPr>
        <w:t>指定管理者が行うこと（経費は指定管理者負担）。</w:t>
      </w:r>
    </w:p>
    <w:p w14:paraId="2DB8B6D6" w14:textId="77777777" w:rsidR="002B6B1C" w:rsidRPr="00957FC7" w:rsidRDefault="00AB7AC6" w:rsidP="00130B43">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・取り扱い不注意により付属設備</w:t>
      </w:r>
      <w:r w:rsidR="00F332E3" w:rsidRPr="00957FC7">
        <w:rPr>
          <w:rFonts w:asciiTheme="minorEastAsia" w:eastAsiaTheme="minorEastAsia" w:hAnsiTheme="minorEastAsia" w:hint="eastAsia"/>
          <w:color w:val="auto"/>
          <w:sz w:val="22"/>
        </w:rPr>
        <w:t>等</w:t>
      </w:r>
      <w:r w:rsidRPr="00957FC7">
        <w:rPr>
          <w:rFonts w:asciiTheme="minorEastAsia" w:eastAsiaTheme="minorEastAsia" w:hAnsiTheme="minorEastAsia"/>
          <w:color w:val="auto"/>
          <w:sz w:val="22"/>
        </w:rPr>
        <w:t>に損傷を与えた場合は、速やかに</w:t>
      </w:r>
      <w:r w:rsidR="00F332E3" w:rsidRPr="00957FC7">
        <w:rPr>
          <w:rFonts w:asciiTheme="minorEastAsia" w:eastAsiaTheme="minorEastAsia" w:hAnsiTheme="minorEastAsia" w:hint="eastAsia"/>
          <w:color w:val="auto"/>
          <w:sz w:val="22"/>
        </w:rPr>
        <w:t>府</w:t>
      </w:r>
      <w:r w:rsidRPr="00957FC7">
        <w:rPr>
          <w:rFonts w:asciiTheme="minorEastAsia" w:eastAsiaTheme="minorEastAsia" w:hAnsiTheme="minorEastAsia"/>
          <w:color w:val="auto"/>
          <w:sz w:val="22"/>
        </w:rPr>
        <w:t>に連絡のうえ､原則として指定管理者の負担において</w:t>
      </w:r>
      <w:r w:rsidR="00F332E3" w:rsidRPr="00957FC7">
        <w:rPr>
          <w:rFonts w:asciiTheme="minorEastAsia" w:eastAsiaTheme="minorEastAsia" w:hAnsiTheme="minorEastAsia" w:hint="eastAsia"/>
          <w:color w:val="auto"/>
          <w:sz w:val="22"/>
        </w:rPr>
        <w:t>敏速</w:t>
      </w:r>
      <w:r w:rsidRPr="00957FC7">
        <w:rPr>
          <w:rFonts w:asciiTheme="minorEastAsia" w:eastAsiaTheme="minorEastAsia" w:hAnsiTheme="minorEastAsia"/>
          <w:color w:val="auto"/>
          <w:sz w:val="22"/>
        </w:rPr>
        <w:t>に原形復旧するものとする。</w:t>
      </w:r>
    </w:p>
    <w:p w14:paraId="202E1566" w14:textId="77777777" w:rsidR="002B6B1C" w:rsidRPr="00957FC7" w:rsidRDefault="00AB7AC6" w:rsidP="00130B43">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・定期的な巡視点検を行うこと。</w:t>
      </w:r>
    </w:p>
    <w:p w14:paraId="7499C025" w14:textId="77777777" w:rsidR="002B6B1C" w:rsidRPr="00957FC7" w:rsidRDefault="00AB7AC6" w:rsidP="00130B43">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・施設設置の備品等におけるリース物品については、そのリース物品の清掃に関する取扱いを十分考慮し行うものとする。</w:t>
      </w:r>
    </w:p>
    <w:p w14:paraId="0AB421FF" w14:textId="77777777" w:rsidR="00042BB1" w:rsidRPr="00957FC7" w:rsidRDefault="00042BB1" w:rsidP="00130B43">
      <w:pPr>
        <w:adjustRightInd/>
        <w:ind w:firstLineChars="250" w:firstLine="650"/>
        <w:rPr>
          <w:rFonts w:asciiTheme="minorEastAsia" w:eastAsiaTheme="minorEastAsia" w:hAnsiTheme="minorEastAsia"/>
          <w:color w:val="auto"/>
          <w:sz w:val="22"/>
        </w:rPr>
      </w:pPr>
    </w:p>
    <w:p w14:paraId="5C6001F4" w14:textId="4E580C2D" w:rsidR="002C07A5" w:rsidRPr="00957FC7" w:rsidRDefault="002C07A5" w:rsidP="00130B43">
      <w:pPr>
        <w:adjustRightInd/>
        <w:ind w:firstLineChars="200" w:firstLine="520"/>
        <w:rPr>
          <w:rFonts w:ascii="ＭＳ ゴシック" w:eastAsia="ＭＳ ゴシック" w:hAnsi="ＭＳ ゴシック"/>
          <w:color w:val="auto"/>
          <w:sz w:val="22"/>
        </w:rPr>
      </w:pPr>
      <w:r w:rsidRPr="00957FC7">
        <w:rPr>
          <w:rFonts w:ascii="ＭＳ ゴシック" w:eastAsia="ＭＳ ゴシック" w:hAnsi="ＭＳ ゴシック" w:hint="eastAsia"/>
          <w:color w:val="auto"/>
          <w:sz w:val="22"/>
        </w:rPr>
        <w:t>エ</w:t>
      </w:r>
      <w:r w:rsidR="002B6B1C" w:rsidRPr="00957FC7">
        <w:rPr>
          <w:rFonts w:ascii="ＭＳ ゴシック" w:eastAsia="ＭＳ ゴシック" w:hAnsi="ＭＳ ゴシック" w:hint="eastAsia"/>
          <w:color w:val="auto"/>
          <w:sz w:val="22"/>
        </w:rPr>
        <w:t xml:space="preserve">　</w:t>
      </w:r>
      <w:r w:rsidR="00AB7AC6" w:rsidRPr="00957FC7">
        <w:rPr>
          <w:rFonts w:ascii="ＭＳ ゴシック" w:eastAsia="ＭＳ ゴシック" w:hAnsi="ＭＳ ゴシック"/>
          <w:color w:val="auto"/>
          <w:sz w:val="22"/>
        </w:rPr>
        <w:t>消毒</w:t>
      </w:r>
    </w:p>
    <w:p w14:paraId="26490100" w14:textId="44E1ACCD" w:rsidR="002C07A5" w:rsidRPr="00957FC7" w:rsidRDefault="00AB7AC6" w:rsidP="00130B43">
      <w:pPr>
        <w:adjustRightInd/>
        <w:ind w:firstLineChars="300" w:firstLine="780"/>
        <w:rPr>
          <w:rFonts w:ascii="ＭＳ ゴシック" w:eastAsia="ＭＳ ゴシック" w:hAnsi="ＭＳ ゴシック"/>
          <w:color w:val="auto"/>
          <w:sz w:val="22"/>
        </w:rPr>
      </w:pPr>
      <w:r w:rsidRPr="00957FC7">
        <w:rPr>
          <w:rFonts w:ascii="ＭＳ ゴシック" w:eastAsia="ＭＳ ゴシック" w:hAnsi="ＭＳ ゴシック"/>
          <w:color w:val="auto"/>
          <w:sz w:val="22"/>
        </w:rPr>
        <w:t>①</w:t>
      </w:r>
      <w:r w:rsidR="002C188F" w:rsidRPr="00957FC7">
        <w:rPr>
          <w:rFonts w:ascii="ＭＳ ゴシック" w:eastAsia="ＭＳ ゴシック" w:hAnsi="ＭＳ ゴシック" w:hint="eastAsia"/>
          <w:color w:val="auto"/>
          <w:sz w:val="22"/>
        </w:rPr>
        <w:t xml:space="preserve">　</w:t>
      </w:r>
      <w:r w:rsidRPr="00957FC7">
        <w:rPr>
          <w:rFonts w:ascii="ＭＳ ゴシック" w:eastAsia="ＭＳ ゴシック" w:hAnsi="ＭＳ ゴシック"/>
          <w:color w:val="auto"/>
          <w:sz w:val="22"/>
        </w:rPr>
        <w:t>植栽等</w:t>
      </w:r>
    </w:p>
    <w:p w14:paraId="1BFF0897" w14:textId="69704412" w:rsidR="002C07A5" w:rsidRPr="00957FC7" w:rsidRDefault="00D27A09" w:rsidP="00130B43">
      <w:pPr>
        <w:adjustRightInd/>
        <w:ind w:leftChars="400" w:left="126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hint="eastAsia"/>
          <w:color w:val="auto"/>
          <w:sz w:val="22"/>
          <w:szCs w:val="22"/>
        </w:rPr>
        <w:lastRenderedPageBreak/>
        <w:t>・</w:t>
      </w:r>
      <w:r w:rsidR="00AB7AC6" w:rsidRPr="00957FC7">
        <w:rPr>
          <w:rFonts w:asciiTheme="minorEastAsia" w:eastAsiaTheme="minorEastAsia" w:hAnsiTheme="minorEastAsia"/>
          <w:color w:val="auto"/>
          <w:sz w:val="22"/>
          <w:szCs w:val="22"/>
        </w:rPr>
        <w:t>樹木に虫等が寄生するなど、消毒が必要なものについては、随時消毒等の措置を</w:t>
      </w:r>
      <w:r w:rsidR="00725400" w:rsidRPr="00957FC7">
        <w:rPr>
          <w:rFonts w:asciiTheme="minorEastAsia" w:eastAsiaTheme="minorEastAsia" w:hAnsiTheme="minorEastAsia"/>
          <w:color w:val="auto"/>
          <w:sz w:val="22"/>
          <w:szCs w:val="22"/>
        </w:rPr>
        <w:t>行うこと。その際には、関係法令等を遵守のうえ、利用者、</w:t>
      </w:r>
      <w:r w:rsidR="00AB7AC6" w:rsidRPr="00957FC7">
        <w:rPr>
          <w:rFonts w:asciiTheme="minorEastAsia" w:eastAsiaTheme="minorEastAsia" w:hAnsiTheme="minorEastAsia"/>
          <w:color w:val="auto"/>
          <w:sz w:val="22"/>
          <w:szCs w:val="22"/>
        </w:rPr>
        <w:t>に衛生上の問題また不快を与えぬよう、配慮、措置を行うこと。</w:t>
      </w:r>
    </w:p>
    <w:p w14:paraId="0A309B08" w14:textId="77777777" w:rsidR="00313D5C" w:rsidRPr="00957FC7" w:rsidRDefault="00313D5C" w:rsidP="00130B43">
      <w:pPr>
        <w:adjustRightInd/>
        <w:ind w:leftChars="400" w:left="1260" w:hangingChars="100" w:hanging="260"/>
        <w:rPr>
          <w:rFonts w:asciiTheme="minorEastAsia" w:eastAsiaTheme="minorEastAsia" w:hAnsiTheme="minorEastAsia"/>
          <w:color w:val="auto"/>
          <w:sz w:val="22"/>
        </w:rPr>
      </w:pPr>
    </w:p>
    <w:p w14:paraId="5ECA5E6D" w14:textId="3BEFDC16" w:rsidR="002C07A5" w:rsidRPr="00957FC7" w:rsidRDefault="00AB7AC6" w:rsidP="00130B43">
      <w:pPr>
        <w:adjustRightInd/>
        <w:ind w:firstLineChars="300" w:firstLine="780"/>
        <w:rPr>
          <w:rFonts w:ascii="ＭＳ ゴシック" w:eastAsia="ＭＳ ゴシック" w:hAnsi="ＭＳ ゴシック"/>
          <w:color w:val="auto"/>
          <w:sz w:val="22"/>
        </w:rPr>
      </w:pPr>
      <w:r w:rsidRPr="00957FC7">
        <w:rPr>
          <w:rFonts w:ascii="ＭＳ ゴシック" w:eastAsia="ＭＳ ゴシック" w:hAnsi="ＭＳ ゴシック"/>
          <w:color w:val="auto"/>
          <w:sz w:val="22"/>
        </w:rPr>
        <w:t>②</w:t>
      </w:r>
      <w:r w:rsidR="002C188F" w:rsidRPr="00957FC7">
        <w:rPr>
          <w:rFonts w:ascii="ＭＳ ゴシック" w:eastAsia="ＭＳ ゴシック" w:hAnsi="ＭＳ ゴシック" w:hint="eastAsia"/>
          <w:color w:val="auto"/>
          <w:sz w:val="22"/>
        </w:rPr>
        <w:t xml:space="preserve">　</w:t>
      </w:r>
      <w:r w:rsidRPr="00957FC7">
        <w:rPr>
          <w:rFonts w:ascii="ＭＳ ゴシック" w:eastAsia="ＭＳ ゴシック" w:hAnsi="ＭＳ ゴシック"/>
          <w:color w:val="auto"/>
          <w:sz w:val="22"/>
        </w:rPr>
        <w:t>その他室内エリア</w:t>
      </w:r>
    </w:p>
    <w:p w14:paraId="4E80995D" w14:textId="6261776A" w:rsidR="002C07A5" w:rsidRPr="00957FC7" w:rsidRDefault="00D27A09" w:rsidP="00130B43">
      <w:pPr>
        <w:adjustRightInd/>
        <w:ind w:leftChars="400" w:left="126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hint="eastAsia"/>
          <w:color w:val="auto"/>
          <w:sz w:val="22"/>
          <w:szCs w:val="22"/>
        </w:rPr>
        <w:t>・</w:t>
      </w:r>
      <w:r w:rsidR="00AB7AC6" w:rsidRPr="00957FC7">
        <w:rPr>
          <w:rFonts w:asciiTheme="minorEastAsia" w:eastAsiaTheme="minorEastAsia" w:hAnsiTheme="minorEastAsia"/>
          <w:color w:val="auto"/>
          <w:sz w:val="22"/>
          <w:szCs w:val="22"/>
        </w:rPr>
        <w:t>建物内において虫やダニ等の</w:t>
      </w:r>
      <w:r w:rsidR="00725400" w:rsidRPr="00957FC7">
        <w:rPr>
          <w:rFonts w:asciiTheme="minorEastAsia" w:eastAsiaTheme="minorEastAsia" w:hAnsiTheme="minorEastAsia"/>
          <w:color w:val="auto"/>
          <w:sz w:val="22"/>
          <w:szCs w:val="22"/>
        </w:rPr>
        <w:t>発生が著しいときには、随時消毒を行うものとする。その際には、</w:t>
      </w:r>
      <w:r w:rsidR="00AB7AC6" w:rsidRPr="00957FC7">
        <w:rPr>
          <w:rFonts w:asciiTheme="minorEastAsia" w:eastAsiaTheme="minorEastAsia" w:hAnsiTheme="minorEastAsia"/>
          <w:color w:val="auto"/>
          <w:sz w:val="22"/>
          <w:szCs w:val="22"/>
        </w:rPr>
        <w:t>消毒薬等を用いて、利用者に不快や悪影響を及ぼさないよう配慮</w:t>
      </w:r>
      <w:r w:rsidR="00725400" w:rsidRPr="00957FC7">
        <w:rPr>
          <w:rFonts w:asciiTheme="minorEastAsia" w:eastAsiaTheme="minorEastAsia" w:hAnsiTheme="minorEastAsia" w:hint="eastAsia"/>
          <w:color w:val="auto"/>
          <w:sz w:val="22"/>
          <w:szCs w:val="22"/>
        </w:rPr>
        <w:t>し</w:t>
      </w:r>
      <w:r w:rsidR="00AB7AC6" w:rsidRPr="00957FC7">
        <w:rPr>
          <w:rFonts w:asciiTheme="minorEastAsia" w:eastAsiaTheme="minorEastAsia" w:hAnsiTheme="minorEastAsia"/>
          <w:color w:val="auto"/>
          <w:sz w:val="22"/>
          <w:szCs w:val="22"/>
        </w:rPr>
        <w:t>実施すること。</w:t>
      </w:r>
    </w:p>
    <w:p w14:paraId="54D45CAD" w14:textId="77777777" w:rsidR="00D27A09" w:rsidRPr="00957FC7" w:rsidRDefault="00D27A09" w:rsidP="00130B43">
      <w:pPr>
        <w:adjustRightInd/>
        <w:ind w:leftChars="550" w:left="1635" w:hangingChars="100" w:hanging="260"/>
        <w:rPr>
          <w:rFonts w:asciiTheme="minorEastAsia" w:eastAsiaTheme="minorEastAsia" w:hAnsiTheme="minorEastAsia"/>
          <w:color w:val="auto"/>
          <w:sz w:val="22"/>
        </w:rPr>
      </w:pPr>
    </w:p>
    <w:p w14:paraId="537DA760" w14:textId="356CBA86" w:rsidR="002C07A5" w:rsidRPr="00957FC7" w:rsidRDefault="002C07A5" w:rsidP="00313D5C">
      <w:pPr>
        <w:adjustRightInd/>
        <w:ind w:firstLineChars="200" w:firstLine="520"/>
        <w:rPr>
          <w:rFonts w:asciiTheme="majorEastAsia" w:eastAsiaTheme="majorEastAsia" w:hAnsiTheme="majorEastAsia"/>
          <w:color w:val="auto"/>
          <w:sz w:val="22"/>
        </w:rPr>
      </w:pPr>
      <w:r w:rsidRPr="00957FC7">
        <w:rPr>
          <w:rFonts w:asciiTheme="majorEastAsia" w:eastAsiaTheme="majorEastAsia" w:hAnsiTheme="majorEastAsia" w:hint="eastAsia"/>
          <w:color w:val="auto"/>
          <w:sz w:val="22"/>
        </w:rPr>
        <w:t>オ</w:t>
      </w:r>
      <w:r w:rsidR="002B6B1C" w:rsidRPr="00957FC7">
        <w:rPr>
          <w:rFonts w:asciiTheme="majorEastAsia" w:eastAsiaTheme="majorEastAsia" w:hAnsiTheme="majorEastAsia" w:hint="eastAsia"/>
          <w:color w:val="auto"/>
          <w:sz w:val="22"/>
        </w:rPr>
        <w:t xml:space="preserve">　</w:t>
      </w:r>
      <w:r w:rsidR="00AB7AC6" w:rsidRPr="00957FC7">
        <w:rPr>
          <w:rFonts w:asciiTheme="majorEastAsia" w:eastAsiaTheme="majorEastAsia" w:hAnsiTheme="majorEastAsia"/>
          <w:color w:val="auto"/>
          <w:sz w:val="22"/>
        </w:rPr>
        <w:t>草取り、樹木剪定</w:t>
      </w:r>
    </w:p>
    <w:p w14:paraId="0FFA4C53" w14:textId="11F7DAFD" w:rsidR="00AB7AC6" w:rsidRPr="00957FC7" w:rsidRDefault="00D27A09" w:rsidP="00F12D07">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hint="eastAsia"/>
          <w:color w:val="auto"/>
          <w:sz w:val="22"/>
          <w:szCs w:val="22"/>
        </w:rPr>
        <w:t>・</w:t>
      </w:r>
      <w:r w:rsidR="00AB7AC6" w:rsidRPr="00957FC7">
        <w:rPr>
          <w:rFonts w:asciiTheme="minorEastAsia" w:eastAsiaTheme="minorEastAsia" w:hAnsiTheme="minorEastAsia"/>
          <w:color w:val="auto"/>
          <w:sz w:val="22"/>
          <w:szCs w:val="22"/>
        </w:rPr>
        <w:t>美観保持につとめ、随時草取りや樹木剪定を行うものとする。</w:t>
      </w:r>
    </w:p>
    <w:p w14:paraId="635FB03A" w14:textId="77777777" w:rsidR="00FA38E8" w:rsidRPr="00957FC7" w:rsidRDefault="00344499" w:rsidP="00F12D07">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hint="eastAsia"/>
          <w:color w:val="auto"/>
          <w:sz w:val="22"/>
          <w:szCs w:val="22"/>
        </w:rPr>
        <w:t>・刈払機、チェーンソー等を使用する場合は、使用に必要な講習を受講した者に作業させることとし、来園者等に十分に気をつけて行うこと。</w:t>
      </w:r>
    </w:p>
    <w:p w14:paraId="635A36B9" w14:textId="77777777" w:rsidR="00FA38E8" w:rsidRPr="00957FC7" w:rsidRDefault="00344499" w:rsidP="00F12D07">
      <w:pPr>
        <w:adjustRightInd/>
        <w:ind w:leftChars="300" w:left="1010" w:hangingChars="100" w:hanging="260"/>
        <w:rPr>
          <w:rFonts w:ascii="ＭＳ 明朝" w:eastAsia="ＭＳ 明朝" w:hAnsi="ＭＳ 明朝"/>
          <w:color w:val="auto"/>
          <w:sz w:val="22"/>
          <w:szCs w:val="22"/>
        </w:rPr>
      </w:pPr>
      <w:r w:rsidRPr="00957FC7">
        <w:rPr>
          <w:rFonts w:ascii="ＭＳ 明朝" w:eastAsia="ＭＳ 明朝" w:hAnsi="ＭＳ 明朝"/>
          <w:color w:val="auto"/>
          <w:sz w:val="22"/>
          <w:szCs w:val="22"/>
        </w:rPr>
        <w:t>・枯木や支障枝等の有無を日常的に点検し、早期発見に努め、落枝等による事故の未然防止を図</w:t>
      </w:r>
      <w:r w:rsidRPr="00957FC7">
        <w:rPr>
          <w:rFonts w:ascii="ＭＳ 明朝" w:eastAsia="ＭＳ 明朝" w:hAnsi="ＭＳ 明朝" w:hint="eastAsia"/>
          <w:color w:val="auto"/>
          <w:sz w:val="22"/>
          <w:szCs w:val="22"/>
        </w:rPr>
        <w:t>ること</w:t>
      </w:r>
      <w:r w:rsidRPr="00957FC7">
        <w:rPr>
          <w:rFonts w:ascii="ＭＳ 明朝" w:eastAsia="ＭＳ 明朝" w:hAnsi="ＭＳ 明朝"/>
          <w:color w:val="auto"/>
          <w:sz w:val="22"/>
          <w:szCs w:val="22"/>
        </w:rPr>
        <w:t>。</w:t>
      </w:r>
    </w:p>
    <w:p w14:paraId="6D72769D" w14:textId="77777777" w:rsidR="00FA38E8" w:rsidRPr="00957FC7" w:rsidRDefault="00344499" w:rsidP="00F12D07">
      <w:pPr>
        <w:adjustRightInd/>
        <w:ind w:leftChars="300" w:left="1010" w:hangingChars="100" w:hanging="260"/>
        <w:rPr>
          <w:rFonts w:ascii="ＭＳ 明朝" w:eastAsia="ＭＳ 明朝" w:hAnsi="ＭＳ 明朝"/>
          <w:color w:val="auto"/>
          <w:sz w:val="22"/>
          <w:szCs w:val="22"/>
        </w:rPr>
      </w:pPr>
      <w:r w:rsidRPr="00957FC7">
        <w:rPr>
          <w:rFonts w:ascii="ＭＳ 明朝" w:eastAsia="ＭＳ 明朝" w:hAnsi="ＭＳ 明朝"/>
          <w:color w:val="auto"/>
          <w:sz w:val="22"/>
          <w:szCs w:val="22"/>
        </w:rPr>
        <w:t>・植栽が枯損しないよう、適時、水やり</w:t>
      </w:r>
      <w:r w:rsidRPr="00957FC7">
        <w:rPr>
          <w:rFonts w:ascii="ＭＳ 明朝" w:eastAsia="ＭＳ 明朝" w:hAnsi="ＭＳ 明朝" w:hint="eastAsia"/>
          <w:color w:val="auto"/>
          <w:sz w:val="22"/>
          <w:szCs w:val="22"/>
        </w:rPr>
        <w:t>を</w:t>
      </w:r>
      <w:r w:rsidRPr="00957FC7">
        <w:rPr>
          <w:rFonts w:ascii="ＭＳ 明朝" w:eastAsia="ＭＳ 明朝" w:hAnsi="ＭＳ 明朝"/>
          <w:color w:val="auto"/>
          <w:sz w:val="22"/>
          <w:szCs w:val="22"/>
        </w:rPr>
        <w:t>行うこと。</w:t>
      </w:r>
    </w:p>
    <w:p w14:paraId="0ED3A6CB" w14:textId="1AA2AA78" w:rsidR="00D27A09" w:rsidRPr="00957FC7" w:rsidRDefault="00344499" w:rsidP="00F12D07">
      <w:pPr>
        <w:adjustRightInd/>
        <w:ind w:leftChars="300" w:left="1010" w:hangingChars="100" w:hanging="260"/>
        <w:rPr>
          <w:rFonts w:ascii="ＭＳ 明朝" w:eastAsia="ＭＳ 明朝" w:hAnsi="ＭＳ 明朝"/>
          <w:color w:val="auto"/>
          <w:sz w:val="22"/>
          <w:szCs w:val="22"/>
        </w:rPr>
      </w:pPr>
      <w:r w:rsidRPr="00957FC7">
        <w:rPr>
          <w:rFonts w:ascii="ＭＳ 明朝" w:eastAsia="ＭＳ 明朝" w:hAnsi="ＭＳ 明朝"/>
          <w:color w:val="auto"/>
          <w:sz w:val="22"/>
          <w:szCs w:val="22"/>
        </w:rPr>
        <w:t>・植栽の生育状況に合わせ、適時、施肥を行うこと。</w:t>
      </w:r>
    </w:p>
    <w:p w14:paraId="1BF354BD" w14:textId="77777777" w:rsidR="00A2727E" w:rsidRPr="00957FC7" w:rsidRDefault="00A2727E" w:rsidP="00A2727E">
      <w:pPr>
        <w:adjustRightInd/>
        <w:ind w:firstLineChars="100" w:firstLine="260"/>
        <w:rPr>
          <w:rFonts w:ascii="ＭＳ 明朝" w:eastAsia="ＭＳ 明朝" w:hAnsi="ＭＳ 明朝" w:cs="Times New Roman"/>
          <w:color w:val="auto"/>
          <w:sz w:val="22"/>
        </w:rPr>
      </w:pPr>
    </w:p>
    <w:p w14:paraId="6EC4C1F0" w14:textId="71F6965D" w:rsidR="00A2727E" w:rsidRPr="003D4EA0" w:rsidRDefault="00A2727E" w:rsidP="00A2727E">
      <w:pPr>
        <w:adjustRightInd/>
        <w:ind w:firstLineChars="100" w:firstLine="260"/>
        <w:rPr>
          <w:rFonts w:asciiTheme="majorEastAsia" w:eastAsiaTheme="majorEastAsia" w:hAnsiTheme="majorEastAsia"/>
          <w:color w:val="auto"/>
          <w:sz w:val="22"/>
        </w:rPr>
      </w:pPr>
      <w:r w:rsidRPr="003D4EA0">
        <w:rPr>
          <w:rFonts w:asciiTheme="majorEastAsia" w:eastAsiaTheme="majorEastAsia" w:hAnsiTheme="majorEastAsia" w:cs="Times New Roman"/>
          <w:color w:val="auto"/>
          <w:sz w:val="22"/>
        </w:rPr>
        <w:t xml:space="preserve">(2) </w:t>
      </w:r>
      <w:r w:rsidRPr="003D4EA0">
        <w:rPr>
          <w:rFonts w:asciiTheme="majorEastAsia" w:eastAsiaTheme="majorEastAsia" w:hAnsiTheme="majorEastAsia" w:hint="eastAsia"/>
          <w:color w:val="auto"/>
          <w:sz w:val="22"/>
        </w:rPr>
        <w:t>安全点検・維持補修業務</w:t>
      </w:r>
    </w:p>
    <w:p w14:paraId="48774473" w14:textId="0F5893C6" w:rsidR="00A2727E" w:rsidRPr="00957FC7" w:rsidRDefault="008D7D6C" w:rsidP="00F67B4C">
      <w:pPr>
        <w:adjustRightInd/>
        <w:ind w:firstLineChars="200" w:firstLine="520"/>
        <w:rPr>
          <w:rFonts w:asciiTheme="majorEastAsia" w:eastAsiaTheme="majorEastAsia" w:hAnsiTheme="majorEastAsia"/>
          <w:color w:val="auto"/>
          <w:sz w:val="22"/>
          <w:szCs w:val="22"/>
        </w:rPr>
      </w:pPr>
      <w:r w:rsidRPr="00957FC7">
        <w:rPr>
          <w:rFonts w:asciiTheme="majorEastAsia" w:eastAsiaTheme="majorEastAsia" w:hAnsiTheme="majorEastAsia" w:hint="eastAsia"/>
          <w:color w:val="auto"/>
          <w:sz w:val="22"/>
          <w:szCs w:val="22"/>
        </w:rPr>
        <w:t>ア</w:t>
      </w:r>
      <w:r w:rsidR="00F67B4C" w:rsidRPr="00957FC7">
        <w:rPr>
          <w:rFonts w:asciiTheme="majorEastAsia" w:eastAsiaTheme="majorEastAsia" w:hAnsiTheme="majorEastAsia" w:hint="eastAsia"/>
          <w:color w:val="auto"/>
          <w:sz w:val="22"/>
          <w:szCs w:val="22"/>
        </w:rPr>
        <w:t xml:space="preserve">　</w:t>
      </w:r>
      <w:r w:rsidR="00A2727E" w:rsidRPr="00957FC7">
        <w:rPr>
          <w:rFonts w:asciiTheme="majorEastAsia" w:eastAsiaTheme="majorEastAsia" w:hAnsiTheme="majorEastAsia"/>
          <w:color w:val="auto"/>
          <w:sz w:val="22"/>
          <w:szCs w:val="22"/>
        </w:rPr>
        <w:t xml:space="preserve">共通事項 </w:t>
      </w:r>
    </w:p>
    <w:p w14:paraId="5C989840" w14:textId="2F921CE4" w:rsidR="00F67B4C" w:rsidRPr="00957FC7" w:rsidRDefault="00A2727E" w:rsidP="00F67B4C">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color w:val="auto"/>
          <w:sz w:val="22"/>
          <w:szCs w:val="22"/>
        </w:rPr>
        <w:t>・農業公園内（建物等施設、フェンス、門扉等含む）を定期的に各施設等が壊れていないか、動作不良など不具合がないか、安全点検を行</w:t>
      </w:r>
      <w:r w:rsidRPr="00957FC7">
        <w:rPr>
          <w:rFonts w:asciiTheme="minorEastAsia" w:eastAsiaTheme="minorEastAsia" w:hAnsiTheme="minorEastAsia" w:hint="eastAsia"/>
          <w:color w:val="auto"/>
          <w:sz w:val="22"/>
          <w:szCs w:val="22"/>
        </w:rPr>
        <w:t>うこと</w:t>
      </w:r>
      <w:r w:rsidRPr="00957FC7">
        <w:rPr>
          <w:rFonts w:asciiTheme="minorEastAsia" w:eastAsiaTheme="minorEastAsia" w:hAnsiTheme="minorEastAsia"/>
          <w:color w:val="auto"/>
          <w:sz w:val="22"/>
          <w:szCs w:val="22"/>
        </w:rPr>
        <w:t>。</w:t>
      </w:r>
    </w:p>
    <w:p w14:paraId="6A7923FA" w14:textId="77777777" w:rsidR="00F67B4C" w:rsidRPr="00957FC7" w:rsidRDefault="00A2727E" w:rsidP="00F67B4C">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color w:val="auto"/>
          <w:sz w:val="22"/>
          <w:szCs w:val="22"/>
        </w:rPr>
        <w:t>・法令等に定めのあるものは、適正に点検を行</w:t>
      </w:r>
      <w:r w:rsidRPr="00957FC7">
        <w:rPr>
          <w:rFonts w:asciiTheme="minorEastAsia" w:eastAsiaTheme="minorEastAsia" w:hAnsiTheme="minorEastAsia" w:hint="eastAsia"/>
          <w:color w:val="auto"/>
          <w:sz w:val="22"/>
          <w:szCs w:val="22"/>
        </w:rPr>
        <w:t>うこと</w:t>
      </w:r>
      <w:r w:rsidRPr="00957FC7">
        <w:rPr>
          <w:rFonts w:asciiTheme="minorEastAsia" w:eastAsiaTheme="minorEastAsia" w:hAnsiTheme="minorEastAsia"/>
          <w:color w:val="auto"/>
          <w:sz w:val="22"/>
          <w:szCs w:val="22"/>
        </w:rPr>
        <w:t>。</w:t>
      </w:r>
    </w:p>
    <w:p w14:paraId="362E7C1B" w14:textId="77777777" w:rsidR="00F67B4C" w:rsidRPr="00957FC7" w:rsidRDefault="00A2727E" w:rsidP="00F67B4C">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color w:val="auto"/>
          <w:sz w:val="22"/>
          <w:szCs w:val="22"/>
        </w:rPr>
        <w:t>・日常点検、定期点検等を行った場合は、帳簿等に点検日時、点検箇所、点検結果、点検者等を記録し、管理</w:t>
      </w:r>
      <w:r w:rsidRPr="00957FC7">
        <w:rPr>
          <w:rFonts w:asciiTheme="minorEastAsia" w:eastAsiaTheme="minorEastAsia" w:hAnsiTheme="minorEastAsia" w:hint="eastAsia"/>
          <w:color w:val="auto"/>
          <w:sz w:val="22"/>
          <w:szCs w:val="22"/>
        </w:rPr>
        <w:t>すること</w:t>
      </w:r>
      <w:r w:rsidRPr="00957FC7">
        <w:rPr>
          <w:rFonts w:asciiTheme="minorEastAsia" w:eastAsiaTheme="minorEastAsia" w:hAnsiTheme="minorEastAsia"/>
          <w:color w:val="auto"/>
          <w:sz w:val="22"/>
          <w:szCs w:val="22"/>
        </w:rPr>
        <w:t>。</w:t>
      </w:r>
    </w:p>
    <w:p w14:paraId="6BED0726" w14:textId="77777777" w:rsidR="00F67B4C" w:rsidRPr="00957FC7" w:rsidRDefault="00A2727E" w:rsidP="00F67B4C">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color w:val="auto"/>
          <w:sz w:val="22"/>
          <w:szCs w:val="22"/>
        </w:rPr>
        <w:t>・点検の結果、補修が必要なものは、速やかに処置を行うとともに、必要に応じ</w:t>
      </w:r>
      <w:r w:rsidR="00696A51" w:rsidRPr="00957FC7">
        <w:rPr>
          <w:rFonts w:asciiTheme="minorEastAsia" w:eastAsiaTheme="minorEastAsia" w:hAnsiTheme="minorEastAsia"/>
          <w:color w:val="auto"/>
          <w:sz w:val="22"/>
          <w:szCs w:val="22"/>
        </w:rPr>
        <w:t>て、</w:t>
      </w:r>
      <w:r w:rsidR="00696A51" w:rsidRPr="00957FC7">
        <w:rPr>
          <w:rFonts w:asciiTheme="minorEastAsia" w:eastAsiaTheme="minorEastAsia" w:hAnsiTheme="minorEastAsia" w:hint="eastAsia"/>
          <w:color w:val="auto"/>
          <w:sz w:val="22"/>
          <w:szCs w:val="22"/>
        </w:rPr>
        <w:t>府</w:t>
      </w:r>
      <w:r w:rsidR="00696A51" w:rsidRPr="00957FC7">
        <w:rPr>
          <w:rFonts w:asciiTheme="minorEastAsia" w:eastAsiaTheme="minorEastAsia" w:hAnsiTheme="minorEastAsia"/>
          <w:color w:val="auto"/>
          <w:sz w:val="22"/>
          <w:szCs w:val="22"/>
        </w:rPr>
        <w:t>へ報告</w:t>
      </w:r>
      <w:r w:rsidR="00696A51" w:rsidRPr="00957FC7">
        <w:rPr>
          <w:rFonts w:asciiTheme="minorEastAsia" w:eastAsiaTheme="minorEastAsia" w:hAnsiTheme="minorEastAsia" w:hint="eastAsia"/>
          <w:color w:val="auto"/>
          <w:sz w:val="22"/>
          <w:szCs w:val="22"/>
        </w:rPr>
        <w:t>すること</w:t>
      </w:r>
      <w:r w:rsidRPr="00957FC7">
        <w:rPr>
          <w:rFonts w:asciiTheme="minorEastAsia" w:eastAsiaTheme="minorEastAsia" w:hAnsiTheme="minorEastAsia"/>
          <w:color w:val="auto"/>
          <w:sz w:val="22"/>
          <w:szCs w:val="22"/>
        </w:rPr>
        <w:t>。</w:t>
      </w:r>
    </w:p>
    <w:p w14:paraId="31D4353C" w14:textId="50DABD98" w:rsidR="00A2727E" w:rsidRPr="00957FC7" w:rsidRDefault="00A2727E" w:rsidP="00F67B4C">
      <w:pPr>
        <w:adjustRightInd/>
        <w:ind w:leftChars="300" w:left="1010" w:hangingChars="100" w:hanging="260"/>
        <w:rPr>
          <w:rFonts w:asciiTheme="minorEastAsia" w:eastAsiaTheme="minorEastAsia" w:hAnsiTheme="minorEastAsia"/>
          <w:color w:val="auto"/>
          <w:sz w:val="22"/>
          <w:szCs w:val="22"/>
        </w:rPr>
      </w:pPr>
      <w:r w:rsidRPr="00957FC7">
        <w:rPr>
          <w:rFonts w:asciiTheme="minorEastAsia" w:eastAsiaTheme="minorEastAsia" w:hAnsiTheme="minorEastAsia"/>
          <w:color w:val="auto"/>
          <w:sz w:val="22"/>
          <w:szCs w:val="22"/>
        </w:rPr>
        <w:t>・不具合を見つけ、補修する都度に、発見日、不具合の内容、補修する日等を一覧表に記載し、定期的に</w:t>
      </w:r>
      <w:r w:rsidR="00696A51" w:rsidRPr="00957FC7">
        <w:rPr>
          <w:rFonts w:asciiTheme="minorEastAsia" w:eastAsiaTheme="minorEastAsia" w:hAnsiTheme="minorEastAsia" w:hint="eastAsia"/>
          <w:color w:val="auto"/>
          <w:sz w:val="22"/>
          <w:szCs w:val="22"/>
        </w:rPr>
        <w:t>府</w:t>
      </w:r>
      <w:r w:rsidRPr="00957FC7">
        <w:rPr>
          <w:rFonts w:asciiTheme="minorEastAsia" w:eastAsiaTheme="minorEastAsia" w:hAnsiTheme="minorEastAsia"/>
          <w:color w:val="auto"/>
          <w:sz w:val="22"/>
          <w:szCs w:val="22"/>
        </w:rPr>
        <w:t>へ報告</w:t>
      </w:r>
      <w:r w:rsidR="00696A51" w:rsidRPr="00957FC7">
        <w:rPr>
          <w:rFonts w:asciiTheme="minorEastAsia" w:eastAsiaTheme="minorEastAsia" w:hAnsiTheme="minorEastAsia" w:hint="eastAsia"/>
          <w:color w:val="auto"/>
          <w:sz w:val="22"/>
          <w:szCs w:val="22"/>
        </w:rPr>
        <w:t>すること</w:t>
      </w:r>
      <w:r w:rsidRPr="00957FC7">
        <w:rPr>
          <w:rFonts w:asciiTheme="minorEastAsia" w:eastAsiaTheme="minorEastAsia" w:hAnsiTheme="minorEastAsia"/>
          <w:color w:val="auto"/>
          <w:sz w:val="22"/>
          <w:szCs w:val="22"/>
        </w:rPr>
        <w:t xml:space="preserve">。 </w:t>
      </w:r>
    </w:p>
    <w:p w14:paraId="4A91CB3B" w14:textId="77777777" w:rsidR="00696A51" w:rsidRPr="003D4EA0" w:rsidRDefault="00696A51" w:rsidP="00696A51">
      <w:pPr>
        <w:adjustRightInd/>
        <w:ind w:firstLineChars="400" w:firstLine="1040"/>
        <w:rPr>
          <w:rFonts w:asciiTheme="minorEastAsia" w:eastAsiaTheme="minorEastAsia" w:hAnsiTheme="minorEastAsia" w:cs="Times New Roman"/>
          <w:color w:val="auto"/>
          <w:sz w:val="22"/>
        </w:rPr>
      </w:pPr>
    </w:p>
    <w:p w14:paraId="6834FCF6" w14:textId="556A9049" w:rsidR="005A651D" w:rsidRPr="003D4EA0" w:rsidRDefault="00F67B4C" w:rsidP="00F67B4C">
      <w:pPr>
        <w:adjustRightInd/>
        <w:ind w:firstLineChars="200" w:firstLine="520"/>
        <w:rPr>
          <w:rFonts w:asciiTheme="majorEastAsia" w:eastAsiaTheme="majorEastAsia" w:hAnsiTheme="majorEastAsia" w:cs="Times New Roman"/>
          <w:color w:val="auto"/>
          <w:sz w:val="22"/>
        </w:rPr>
      </w:pPr>
      <w:r w:rsidRPr="003D4EA0">
        <w:rPr>
          <w:rFonts w:asciiTheme="majorEastAsia" w:eastAsiaTheme="majorEastAsia" w:hAnsiTheme="majorEastAsia" w:hint="eastAsia"/>
          <w:color w:val="auto"/>
          <w:sz w:val="22"/>
        </w:rPr>
        <w:t>イ</w:t>
      </w:r>
      <w:r w:rsidR="00224657" w:rsidRPr="003D4EA0">
        <w:rPr>
          <w:rFonts w:asciiTheme="majorEastAsia" w:eastAsiaTheme="majorEastAsia" w:hAnsiTheme="majorEastAsia" w:hint="eastAsia"/>
          <w:color w:val="auto"/>
          <w:sz w:val="22"/>
        </w:rPr>
        <w:t xml:space="preserve">　</w:t>
      </w:r>
      <w:r w:rsidR="00A16B04" w:rsidRPr="003D4EA0">
        <w:rPr>
          <w:rFonts w:asciiTheme="majorEastAsia" w:eastAsiaTheme="majorEastAsia" w:hAnsiTheme="majorEastAsia" w:hint="eastAsia"/>
          <w:color w:val="auto"/>
          <w:sz w:val="22"/>
        </w:rPr>
        <w:t>安全柵</w:t>
      </w:r>
      <w:r w:rsidR="005A651D" w:rsidRPr="003D4EA0">
        <w:rPr>
          <w:rFonts w:asciiTheme="majorEastAsia" w:eastAsiaTheme="majorEastAsia" w:hAnsiTheme="majorEastAsia" w:hint="eastAsia"/>
          <w:color w:val="auto"/>
          <w:sz w:val="22"/>
        </w:rPr>
        <w:t>の点検</w:t>
      </w:r>
    </w:p>
    <w:p w14:paraId="4A614660" w14:textId="77777777" w:rsidR="002B6B1C" w:rsidRPr="003D4EA0" w:rsidRDefault="005A651D" w:rsidP="00E3365A">
      <w:pPr>
        <w:adjustRightInd/>
        <w:ind w:leftChars="300" w:left="10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・定期的に安全点検を行い、事故防止に努めること。</w:t>
      </w:r>
    </w:p>
    <w:p w14:paraId="68DC2C5B" w14:textId="77777777" w:rsidR="002B6B1C" w:rsidRPr="003D4EA0" w:rsidRDefault="005A651D" w:rsidP="00130B43">
      <w:pPr>
        <w:adjustRightInd/>
        <w:ind w:leftChars="300" w:left="10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・特に、ネジの摩耗やゆるみに注意すること。</w:t>
      </w:r>
    </w:p>
    <w:p w14:paraId="2515F65E" w14:textId="0DF771FA" w:rsidR="005A651D" w:rsidRPr="003D4EA0" w:rsidRDefault="005A651D" w:rsidP="00130B43">
      <w:pPr>
        <w:adjustRightInd/>
        <w:ind w:leftChars="300" w:left="1010" w:hangingChars="100" w:hanging="260"/>
        <w:rPr>
          <w:rFonts w:ascii="ＭＳ 明朝" w:eastAsia="ＭＳ 明朝" w:hAnsi="ＭＳ 明朝" w:cs="Times New Roman"/>
          <w:color w:val="auto"/>
          <w:sz w:val="22"/>
        </w:rPr>
      </w:pPr>
      <w:r w:rsidRPr="003D4EA0">
        <w:rPr>
          <w:rFonts w:ascii="ＭＳ 明朝" w:eastAsia="ＭＳ 明朝" w:hAnsi="ＭＳ 明朝" w:hint="eastAsia"/>
          <w:color w:val="auto"/>
          <w:sz w:val="22"/>
        </w:rPr>
        <w:t>・安全性に問題があると判断されるときは速やかに修理すること。</w:t>
      </w:r>
    </w:p>
    <w:p w14:paraId="08937E8D" w14:textId="77777777" w:rsidR="00D27A09" w:rsidRPr="003D4EA0" w:rsidRDefault="00D27A09" w:rsidP="00130B43">
      <w:pPr>
        <w:adjustRightInd/>
        <w:ind w:firstLineChars="200" w:firstLine="520"/>
        <w:rPr>
          <w:rFonts w:ascii="ＭＳ 明朝" w:eastAsia="ＭＳ 明朝" w:hAnsi="ＭＳ 明朝"/>
          <w:color w:val="auto"/>
          <w:sz w:val="22"/>
        </w:rPr>
      </w:pPr>
    </w:p>
    <w:p w14:paraId="569935DC" w14:textId="5C0F8627" w:rsidR="005A651D" w:rsidRPr="003D4EA0" w:rsidRDefault="00F67B4C" w:rsidP="00130B43">
      <w:pPr>
        <w:adjustRightInd/>
        <w:ind w:firstLineChars="200" w:firstLine="520"/>
        <w:rPr>
          <w:rFonts w:asciiTheme="majorEastAsia" w:eastAsiaTheme="majorEastAsia" w:hAnsiTheme="majorEastAsia"/>
          <w:color w:val="auto"/>
          <w:sz w:val="22"/>
        </w:rPr>
      </w:pPr>
      <w:r w:rsidRPr="003D4EA0">
        <w:rPr>
          <w:rFonts w:asciiTheme="majorEastAsia" w:eastAsiaTheme="majorEastAsia" w:hAnsiTheme="majorEastAsia" w:hint="eastAsia"/>
          <w:color w:val="auto"/>
          <w:sz w:val="22"/>
        </w:rPr>
        <w:t>ウ</w:t>
      </w:r>
      <w:r w:rsidR="000107D0" w:rsidRPr="003D4EA0">
        <w:rPr>
          <w:rFonts w:asciiTheme="majorEastAsia" w:eastAsiaTheme="majorEastAsia" w:hAnsiTheme="majorEastAsia" w:hint="eastAsia"/>
          <w:color w:val="auto"/>
          <w:sz w:val="22"/>
        </w:rPr>
        <w:t xml:space="preserve">　</w:t>
      </w:r>
      <w:r w:rsidR="00A16B04" w:rsidRPr="003D4EA0">
        <w:rPr>
          <w:rFonts w:asciiTheme="majorEastAsia" w:eastAsiaTheme="majorEastAsia" w:hAnsiTheme="majorEastAsia" w:hint="eastAsia"/>
          <w:color w:val="auto"/>
          <w:sz w:val="22"/>
        </w:rPr>
        <w:t>舗装</w:t>
      </w:r>
      <w:r w:rsidR="005A651D" w:rsidRPr="003D4EA0">
        <w:rPr>
          <w:rFonts w:asciiTheme="majorEastAsia" w:eastAsiaTheme="majorEastAsia" w:hAnsiTheme="majorEastAsia" w:hint="eastAsia"/>
          <w:color w:val="auto"/>
          <w:sz w:val="22"/>
        </w:rPr>
        <w:t>の点検</w:t>
      </w:r>
    </w:p>
    <w:p w14:paraId="07EA4F34" w14:textId="509F06F1" w:rsidR="00A16B04" w:rsidRPr="003D4EA0" w:rsidRDefault="00A16B04" w:rsidP="00130B43">
      <w:pPr>
        <w:adjustRightInd/>
        <w:ind w:leftChars="300" w:left="1010" w:hangingChars="100" w:hanging="260"/>
        <w:rPr>
          <w:rFonts w:ascii="ＭＳ 明朝" w:eastAsia="ＭＳ 明朝" w:hAnsi="ＭＳ 明朝" w:cs="Times New Roman"/>
          <w:color w:val="auto"/>
          <w:sz w:val="22"/>
        </w:rPr>
      </w:pPr>
      <w:r w:rsidRPr="003D4EA0">
        <w:rPr>
          <w:rFonts w:ascii="ＭＳ 明朝" w:eastAsia="ＭＳ 明朝" w:hAnsi="ＭＳ 明朝" w:hint="eastAsia"/>
          <w:color w:val="auto"/>
          <w:sz w:val="22"/>
        </w:rPr>
        <w:t>・定期的に点検を行い、陥没等が見受けられたときは速やかに修繕すること。</w:t>
      </w:r>
    </w:p>
    <w:p w14:paraId="65A26DC8" w14:textId="77777777" w:rsidR="00696A51" w:rsidRPr="003D4EA0" w:rsidRDefault="00696A51" w:rsidP="00696A51">
      <w:pPr>
        <w:adjustRightInd/>
        <w:ind w:firstLineChars="200" w:firstLine="520"/>
        <w:rPr>
          <w:rFonts w:asciiTheme="majorEastAsia" w:eastAsiaTheme="majorEastAsia" w:hAnsiTheme="majorEastAsia"/>
          <w:color w:val="auto"/>
          <w:sz w:val="22"/>
        </w:rPr>
      </w:pPr>
    </w:p>
    <w:p w14:paraId="4EF361E4" w14:textId="4BB973EF" w:rsidR="00696A51" w:rsidRPr="00957FC7" w:rsidRDefault="00F67B4C" w:rsidP="00696A51">
      <w:pPr>
        <w:adjustRightInd/>
        <w:ind w:firstLineChars="200" w:firstLine="520"/>
        <w:rPr>
          <w:color w:val="auto"/>
        </w:rPr>
      </w:pPr>
      <w:r w:rsidRPr="003D4EA0">
        <w:rPr>
          <w:rFonts w:asciiTheme="majorEastAsia" w:eastAsiaTheme="majorEastAsia" w:hAnsiTheme="majorEastAsia" w:hint="eastAsia"/>
          <w:color w:val="auto"/>
          <w:sz w:val="22"/>
        </w:rPr>
        <w:lastRenderedPageBreak/>
        <w:t>エ</w:t>
      </w:r>
      <w:r w:rsidR="00696A51" w:rsidRPr="003D4EA0">
        <w:rPr>
          <w:rFonts w:asciiTheme="majorEastAsia" w:eastAsiaTheme="majorEastAsia" w:hAnsiTheme="majorEastAsia" w:hint="eastAsia"/>
          <w:color w:val="auto"/>
          <w:sz w:val="22"/>
        </w:rPr>
        <w:t xml:space="preserve">　</w:t>
      </w:r>
      <w:r w:rsidR="00696A51" w:rsidRPr="00957FC7">
        <w:rPr>
          <w:rFonts w:asciiTheme="majorEastAsia" w:eastAsiaTheme="majorEastAsia" w:hAnsiTheme="majorEastAsia"/>
          <w:color w:val="auto"/>
          <w:sz w:val="22"/>
          <w:szCs w:val="22"/>
        </w:rPr>
        <w:t>電気設備</w:t>
      </w:r>
    </w:p>
    <w:p w14:paraId="095E1689" w14:textId="77777777" w:rsidR="00F67B4C" w:rsidRPr="00957FC7" w:rsidRDefault="00696A51" w:rsidP="00F67B4C">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・受電設備等が正常に稼動しているか、日常点検・定期点検により確認</w:t>
      </w:r>
      <w:r w:rsidRPr="00957FC7">
        <w:rPr>
          <w:rFonts w:asciiTheme="minorEastAsia" w:eastAsiaTheme="minorEastAsia" w:hAnsiTheme="minorEastAsia" w:hint="eastAsia"/>
          <w:color w:val="auto"/>
          <w:sz w:val="22"/>
        </w:rPr>
        <w:t>すること</w:t>
      </w:r>
      <w:r w:rsidRPr="00957FC7">
        <w:rPr>
          <w:rFonts w:asciiTheme="minorEastAsia" w:eastAsiaTheme="minorEastAsia" w:hAnsiTheme="minorEastAsia"/>
          <w:color w:val="auto"/>
          <w:sz w:val="22"/>
        </w:rPr>
        <w:t>。</w:t>
      </w:r>
    </w:p>
    <w:p w14:paraId="1849B7DA" w14:textId="1DFCE15B" w:rsidR="00696A51" w:rsidRPr="003D4EA0" w:rsidRDefault="00696A51" w:rsidP="00F67B4C">
      <w:pPr>
        <w:adjustRightInd/>
        <w:ind w:leftChars="300" w:left="1010" w:hangingChars="100" w:hanging="260"/>
        <w:rPr>
          <w:rFonts w:asciiTheme="minorEastAsia" w:eastAsiaTheme="minorEastAsia" w:hAnsiTheme="minorEastAsia"/>
          <w:color w:val="auto"/>
          <w:sz w:val="24"/>
        </w:rPr>
      </w:pPr>
      <w:r w:rsidRPr="00957FC7">
        <w:rPr>
          <w:rFonts w:asciiTheme="minorEastAsia" w:eastAsiaTheme="minorEastAsia" w:hAnsiTheme="minorEastAsia"/>
          <w:color w:val="auto"/>
          <w:sz w:val="22"/>
        </w:rPr>
        <w:t>・電気事業法（昭和39年法律第170号）等の関係法令を遵守し、点検等を行</w:t>
      </w:r>
      <w:r w:rsidRPr="00957FC7">
        <w:rPr>
          <w:rFonts w:asciiTheme="minorEastAsia" w:eastAsiaTheme="minorEastAsia" w:hAnsiTheme="minorEastAsia" w:hint="eastAsia"/>
          <w:color w:val="auto"/>
          <w:sz w:val="22"/>
        </w:rPr>
        <w:t>うこと</w:t>
      </w:r>
      <w:r w:rsidRPr="00957FC7">
        <w:rPr>
          <w:rFonts w:asciiTheme="minorEastAsia" w:eastAsiaTheme="minorEastAsia" w:hAnsiTheme="minorEastAsia"/>
          <w:color w:val="auto"/>
          <w:sz w:val="22"/>
        </w:rPr>
        <w:t>。</w:t>
      </w:r>
    </w:p>
    <w:p w14:paraId="222E8119" w14:textId="77777777" w:rsidR="006A148F" w:rsidRPr="003D4EA0" w:rsidRDefault="006A148F" w:rsidP="006A148F">
      <w:pPr>
        <w:adjustRightInd/>
        <w:ind w:firstLineChars="200" w:firstLine="520"/>
        <w:rPr>
          <w:rFonts w:asciiTheme="majorEastAsia" w:eastAsiaTheme="majorEastAsia" w:hAnsiTheme="majorEastAsia"/>
          <w:color w:val="auto"/>
          <w:sz w:val="22"/>
        </w:rPr>
      </w:pPr>
    </w:p>
    <w:p w14:paraId="11A3AFF7" w14:textId="6419E959" w:rsidR="006A148F" w:rsidRPr="00957FC7" w:rsidRDefault="00F67B4C" w:rsidP="006A148F">
      <w:pPr>
        <w:adjustRightInd/>
        <w:ind w:firstLineChars="200" w:firstLine="520"/>
        <w:rPr>
          <w:rFonts w:asciiTheme="majorEastAsia" w:eastAsiaTheme="majorEastAsia" w:hAnsiTheme="majorEastAsia"/>
          <w:color w:val="auto"/>
          <w:sz w:val="22"/>
          <w:szCs w:val="22"/>
        </w:rPr>
      </w:pPr>
      <w:r w:rsidRPr="003D4EA0">
        <w:rPr>
          <w:rFonts w:asciiTheme="majorEastAsia" w:eastAsiaTheme="majorEastAsia" w:hAnsiTheme="majorEastAsia" w:hint="eastAsia"/>
          <w:color w:val="auto"/>
          <w:sz w:val="22"/>
          <w:szCs w:val="22"/>
        </w:rPr>
        <w:t>オ</w:t>
      </w:r>
      <w:r w:rsidR="006A148F" w:rsidRPr="003D4EA0">
        <w:rPr>
          <w:rFonts w:asciiTheme="majorEastAsia" w:eastAsiaTheme="majorEastAsia" w:hAnsiTheme="majorEastAsia" w:hint="eastAsia"/>
          <w:color w:val="auto"/>
          <w:sz w:val="22"/>
          <w:szCs w:val="22"/>
        </w:rPr>
        <w:t xml:space="preserve">　</w:t>
      </w:r>
      <w:r w:rsidR="006A148F" w:rsidRPr="00957FC7">
        <w:rPr>
          <w:rFonts w:asciiTheme="majorEastAsia" w:eastAsiaTheme="majorEastAsia" w:hAnsiTheme="majorEastAsia"/>
          <w:color w:val="auto"/>
          <w:sz w:val="22"/>
          <w:szCs w:val="22"/>
        </w:rPr>
        <w:t>空調設備</w:t>
      </w:r>
    </w:p>
    <w:p w14:paraId="11167C49" w14:textId="77777777" w:rsidR="00F67B4C" w:rsidRPr="00957FC7" w:rsidRDefault="006A148F" w:rsidP="00F67B4C">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・設備は、清潔な状態を保ち、適切に管理</w:t>
      </w:r>
      <w:r w:rsidRPr="00957FC7">
        <w:rPr>
          <w:rFonts w:asciiTheme="minorEastAsia" w:eastAsiaTheme="minorEastAsia" w:hAnsiTheme="minorEastAsia" w:hint="eastAsia"/>
          <w:color w:val="auto"/>
          <w:sz w:val="22"/>
        </w:rPr>
        <w:t>すること</w:t>
      </w:r>
      <w:r w:rsidRPr="00957FC7">
        <w:rPr>
          <w:rFonts w:asciiTheme="minorEastAsia" w:eastAsiaTheme="minorEastAsia" w:hAnsiTheme="minorEastAsia"/>
          <w:color w:val="auto"/>
          <w:sz w:val="22"/>
        </w:rPr>
        <w:t>。</w:t>
      </w:r>
    </w:p>
    <w:p w14:paraId="1B6655D8" w14:textId="600A71FA" w:rsidR="006A148F" w:rsidRPr="00957FC7" w:rsidRDefault="006A148F" w:rsidP="00F67B4C">
      <w:pPr>
        <w:adjustRightInd/>
        <w:ind w:leftChars="300" w:left="1010" w:hangingChars="100" w:hanging="260"/>
        <w:rPr>
          <w:rFonts w:asciiTheme="minorEastAsia" w:eastAsiaTheme="minorEastAsia" w:hAnsiTheme="minorEastAsia"/>
          <w:color w:val="auto"/>
          <w:sz w:val="22"/>
        </w:rPr>
      </w:pPr>
      <w:r w:rsidRPr="00957FC7">
        <w:rPr>
          <w:rFonts w:asciiTheme="minorEastAsia" w:eastAsiaTheme="minorEastAsia" w:hAnsiTheme="minorEastAsia"/>
          <w:color w:val="auto"/>
          <w:sz w:val="22"/>
        </w:rPr>
        <w:t>・適切な温度設定を行い、利用者が快適に利用できるよう管理</w:t>
      </w:r>
      <w:r w:rsidRPr="00957FC7">
        <w:rPr>
          <w:rFonts w:asciiTheme="minorEastAsia" w:eastAsiaTheme="minorEastAsia" w:hAnsiTheme="minorEastAsia" w:hint="eastAsia"/>
          <w:color w:val="auto"/>
          <w:sz w:val="22"/>
        </w:rPr>
        <w:t>すること</w:t>
      </w:r>
      <w:r w:rsidRPr="00957FC7">
        <w:rPr>
          <w:rFonts w:asciiTheme="minorEastAsia" w:eastAsiaTheme="minorEastAsia" w:hAnsiTheme="minorEastAsia"/>
          <w:color w:val="auto"/>
          <w:sz w:val="22"/>
        </w:rPr>
        <w:t>。</w:t>
      </w:r>
    </w:p>
    <w:p w14:paraId="04D5489D" w14:textId="77777777" w:rsidR="00305A83" w:rsidRPr="00957FC7" w:rsidRDefault="00305A83" w:rsidP="00305A83">
      <w:pPr>
        <w:adjustRightInd/>
        <w:ind w:firstLineChars="200" w:firstLine="500"/>
        <w:rPr>
          <w:rFonts w:asciiTheme="minorEastAsia" w:eastAsiaTheme="minorEastAsia" w:hAnsiTheme="minorEastAsia"/>
          <w:color w:val="auto"/>
        </w:rPr>
      </w:pPr>
    </w:p>
    <w:p w14:paraId="02026DF3" w14:textId="38657205" w:rsidR="00305A83" w:rsidRPr="00957FC7" w:rsidRDefault="00F67B4C" w:rsidP="00305A83">
      <w:pPr>
        <w:adjustRightInd/>
        <w:ind w:firstLineChars="200" w:firstLine="520"/>
        <w:rPr>
          <w:rFonts w:asciiTheme="majorEastAsia" w:eastAsiaTheme="majorEastAsia" w:hAnsiTheme="majorEastAsia"/>
          <w:color w:val="auto"/>
          <w:sz w:val="22"/>
          <w:szCs w:val="22"/>
        </w:rPr>
      </w:pPr>
      <w:r w:rsidRPr="003D4EA0">
        <w:rPr>
          <w:rFonts w:asciiTheme="majorEastAsia" w:eastAsiaTheme="majorEastAsia" w:hAnsiTheme="majorEastAsia" w:hint="eastAsia"/>
          <w:color w:val="auto"/>
          <w:sz w:val="22"/>
          <w:szCs w:val="22"/>
        </w:rPr>
        <w:t>カ</w:t>
      </w:r>
      <w:r w:rsidR="00305A83" w:rsidRPr="003D4EA0">
        <w:rPr>
          <w:rFonts w:asciiTheme="majorEastAsia" w:eastAsiaTheme="majorEastAsia" w:hAnsiTheme="majorEastAsia" w:hint="eastAsia"/>
          <w:color w:val="auto"/>
          <w:sz w:val="22"/>
          <w:szCs w:val="22"/>
        </w:rPr>
        <w:t xml:space="preserve">　</w:t>
      </w:r>
      <w:r w:rsidR="00305A83" w:rsidRPr="00957FC7">
        <w:rPr>
          <w:rFonts w:asciiTheme="majorEastAsia" w:eastAsiaTheme="majorEastAsia" w:hAnsiTheme="majorEastAsia" w:hint="eastAsia"/>
          <w:color w:val="auto"/>
          <w:sz w:val="22"/>
          <w:szCs w:val="22"/>
        </w:rPr>
        <w:t>法定点検</w:t>
      </w:r>
    </w:p>
    <w:tbl>
      <w:tblPr>
        <w:tblStyle w:val="a9"/>
        <w:tblW w:w="8931" w:type="dxa"/>
        <w:tblInd w:w="562" w:type="dxa"/>
        <w:tblLook w:val="04A0" w:firstRow="1" w:lastRow="0" w:firstColumn="1" w:lastColumn="0" w:noHBand="0" w:noVBand="1"/>
      </w:tblPr>
      <w:tblGrid>
        <w:gridCol w:w="993"/>
        <w:gridCol w:w="3118"/>
        <w:gridCol w:w="3544"/>
        <w:gridCol w:w="1276"/>
      </w:tblGrid>
      <w:tr w:rsidR="003D4EA0" w:rsidRPr="003D4EA0" w14:paraId="5B4EF4D5" w14:textId="77777777" w:rsidTr="00B56FE5">
        <w:trPr>
          <w:trHeight w:val="390"/>
        </w:trPr>
        <w:tc>
          <w:tcPr>
            <w:tcW w:w="993" w:type="dxa"/>
            <w:noWrap/>
            <w:vAlign w:val="center"/>
            <w:hideMark/>
          </w:tcPr>
          <w:p w14:paraId="64F15332" w14:textId="1D6F6824" w:rsidR="005E18F7" w:rsidRPr="003D4EA0" w:rsidRDefault="00B56FE5" w:rsidP="00B439EE">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項</w:t>
            </w:r>
            <w:r w:rsidR="005E18F7" w:rsidRPr="003D4EA0">
              <w:rPr>
                <w:rFonts w:asciiTheme="minorEastAsia" w:eastAsiaTheme="minorEastAsia" w:hAnsiTheme="minorEastAsia" w:hint="eastAsia"/>
                <w:color w:val="auto"/>
                <w:sz w:val="22"/>
                <w:szCs w:val="22"/>
              </w:rPr>
              <w:t>目</w:t>
            </w:r>
          </w:p>
        </w:tc>
        <w:tc>
          <w:tcPr>
            <w:tcW w:w="3118" w:type="dxa"/>
            <w:noWrap/>
            <w:vAlign w:val="center"/>
            <w:hideMark/>
          </w:tcPr>
          <w:p w14:paraId="1911866C" w14:textId="77777777" w:rsidR="005E18F7" w:rsidRPr="003D4EA0" w:rsidRDefault="005E18F7" w:rsidP="00B439EE">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内　　容</w:t>
            </w:r>
          </w:p>
        </w:tc>
        <w:tc>
          <w:tcPr>
            <w:tcW w:w="3544" w:type="dxa"/>
          </w:tcPr>
          <w:p w14:paraId="48847805" w14:textId="2AAED98D" w:rsidR="005E18F7" w:rsidRPr="003D4EA0" w:rsidRDefault="00AE1109" w:rsidP="00B439EE">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点検項目</w:t>
            </w:r>
          </w:p>
        </w:tc>
        <w:tc>
          <w:tcPr>
            <w:tcW w:w="1276" w:type="dxa"/>
            <w:noWrap/>
            <w:vAlign w:val="center"/>
            <w:hideMark/>
          </w:tcPr>
          <w:p w14:paraId="505EAE3B" w14:textId="5A58A6B0" w:rsidR="005E18F7" w:rsidRPr="003D4EA0" w:rsidRDefault="00B56FE5" w:rsidP="00B439EE">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根拠法</w:t>
            </w:r>
          </w:p>
        </w:tc>
      </w:tr>
      <w:tr w:rsidR="003D4EA0" w:rsidRPr="003D4EA0" w14:paraId="364A4E60" w14:textId="77777777" w:rsidTr="00B56FE5">
        <w:trPr>
          <w:trHeight w:val="375"/>
        </w:trPr>
        <w:tc>
          <w:tcPr>
            <w:tcW w:w="993" w:type="dxa"/>
            <w:vMerge w:val="restart"/>
            <w:noWrap/>
            <w:vAlign w:val="center"/>
            <w:hideMark/>
          </w:tcPr>
          <w:p w14:paraId="3ED3D789" w14:textId="77777777" w:rsidR="00B56FE5" w:rsidRPr="003D4EA0" w:rsidRDefault="005E18F7" w:rsidP="00B56FE5">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保守</w:t>
            </w:r>
          </w:p>
          <w:p w14:paraId="173D26E1" w14:textId="77777777" w:rsidR="00B56FE5" w:rsidRPr="003D4EA0" w:rsidRDefault="005E18F7" w:rsidP="00B56FE5">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点検</w:t>
            </w:r>
          </w:p>
          <w:p w14:paraId="7F1382B1" w14:textId="1A039A24" w:rsidR="005E18F7" w:rsidRPr="003D4EA0" w:rsidRDefault="005E18F7" w:rsidP="00B56FE5">
            <w:pPr>
              <w:adjustRightInd/>
              <w:jc w:val="cente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業務</w:t>
            </w:r>
          </w:p>
        </w:tc>
        <w:tc>
          <w:tcPr>
            <w:tcW w:w="3118" w:type="dxa"/>
            <w:noWrap/>
            <w:hideMark/>
          </w:tcPr>
          <w:p w14:paraId="2A89AF0C" w14:textId="77777777" w:rsidR="005E18F7" w:rsidRPr="003D4EA0" w:rsidRDefault="005E18F7" w:rsidP="00B439EE">
            <w:pP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消防用設備保守点検業務</w:t>
            </w:r>
          </w:p>
        </w:tc>
        <w:tc>
          <w:tcPr>
            <w:tcW w:w="3544" w:type="dxa"/>
          </w:tcPr>
          <w:p w14:paraId="384FCCBD" w14:textId="72150E21" w:rsidR="00AE1109" w:rsidRPr="003D4EA0" w:rsidRDefault="00AE1109" w:rsidP="00B56FE5">
            <w:pP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外観等の異常の確認、機能の確認</w:t>
            </w:r>
          </w:p>
        </w:tc>
        <w:tc>
          <w:tcPr>
            <w:tcW w:w="1276" w:type="dxa"/>
            <w:noWrap/>
            <w:hideMark/>
          </w:tcPr>
          <w:p w14:paraId="7F0D24D0" w14:textId="1CFD310F" w:rsidR="005E18F7" w:rsidRPr="003D4EA0" w:rsidRDefault="005E18F7" w:rsidP="00B439EE">
            <w:pPr>
              <w:rPr>
                <w:rFonts w:asciiTheme="minorEastAsia" w:eastAsiaTheme="minorEastAsia" w:hAnsiTheme="minorEastAsia"/>
                <w:color w:val="auto"/>
                <w:sz w:val="22"/>
                <w:szCs w:val="22"/>
              </w:rPr>
            </w:pPr>
            <w:r w:rsidRPr="003D4EA0">
              <w:rPr>
                <w:rFonts w:asciiTheme="minorEastAsia" w:eastAsiaTheme="minorEastAsia" w:hAnsiTheme="minorEastAsia"/>
                <w:color w:val="auto"/>
                <w:sz w:val="22"/>
                <w:szCs w:val="22"/>
              </w:rPr>
              <w:t>消防法</w:t>
            </w:r>
          </w:p>
        </w:tc>
      </w:tr>
      <w:tr w:rsidR="003D4EA0" w:rsidRPr="003D4EA0" w14:paraId="2036E713" w14:textId="77777777" w:rsidTr="00B56FE5">
        <w:trPr>
          <w:trHeight w:val="375"/>
        </w:trPr>
        <w:tc>
          <w:tcPr>
            <w:tcW w:w="993" w:type="dxa"/>
            <w:vMerge/>
            <w:vAlign w:val="center"/>
            <w:hideMark/>
          </w:tcPr>
          <w:p w14:paraId="5BAD9ACE" w14:textId="77777777" w:rsidR="005E18F7" w:rsidRPr="003D4EA0" w:rsidRDefault="005E18F7" w:rsidP="00B439EE">
            <w:pPr>
              <w:adjustRightInd/>
              <w:rPr>
                <w:rFonts w:asciiTheme="minorEastAsia" w:eastAsiaTheme="minorEastAsia" w:hAnsiTheme="minorEastAsia"/>
                <w:color w:val="auto"/>
                <w:sz w:val="22"/>
                <w:szCs w:val="22"/>
              </w:rPr>
            </w:pPr>
          </w:p>
        </w:tc>
        <w:tc>
          <w:tcPr>
            <w:tcW w:w="3118" w:type="dxa"/>
            <w:noWrap/>
            <w:hideMark/>
          </w:tcPr>
          <w:p w14:paraId="2E18BA30" w14:textId="77777777" w:rsidR="005E18F7" w:rsidRPr="003D4EA0" w:rsidRDefault="005E18F7" w:rsidP="00B439EE">
            <w:pP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汚水処理施設維持管理業務</w:t>
            </w:r>
            <w:r w:rsidRPr="003D4EA0">
              <w:rPr>
                <w:rFonts w:asciiTheme="minorEastAsia" w:eastAsiaTheme="minorEastAsia" w:hAnsiTheme="minorEastAsia"/>
                <w:color w:val="auto"/>
                <w:sz w:val="22"/>
                <w:szCs w:val="22"/>
              </w:rPr>
              <w:t xml:space="preserve"> </w:t>
            </w:r>
            <w:r w:rsidRPr="003D4EA0">
              <w:rPr>
                <w:rFonts w:asciiTheme="minorEastAsia" w:eastAsiaTheme="minorEastAsia" w:hAnsiTheme="minorEastAsia" w:hint="eastAsia"/>
                <w:color w:val="auto"/>
                <w:sz w:val="22"/>
                <w:szCs w:val="22"/>
              </w:rPr>
              <w:t>※</w:t>
            </w:r>
          </w:p>
        </w:tc>
        <w:tc>
          <w:tcPr>
            <w:tcW w:w="3544" w:type="dxa"/>
          </w:tcPr>
          <w:p w14:paraId="68FFF242" w14:textId="3BCA8AED" w:rsidR="005E18F7" w:rsidRPr="003D4EA0" w:rsidRDefault="00AE1109" w:rsidP="00B439EE">
            <w:pP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水質、機能の確認、清掃</w:t>
            </w:r>
          </w:p>
        </w:tc>
        <w:tc>
          <w:tcPr>
            <w:tcW w:w="1276" w:type="dxa"/>
            <w:noWrap/>
            <w:hideMark/>
          </w:tcPr>
          <w:p w14:paraId="05AB85C1" w14:textId="686E42A7" w:rsidR="005E18F7" w:rsidRPr="003D4EA0" w:rsidRDefault="005E18F7" w:rsidP="00B439EE">
            <w:pPr>
              <w:rPr>
                <w:rFonts w:asciiTheme="minorEastAsia" w:eastAsiaTheme="minorEastAsia" w:hAnsiTheme="minorEastAsia"/>
                <w:color w:val="auto"/>
                <w:sz w:val="22"/>
                <w:szCs w:val="22"/>
              </w:rPr>
            </w:pPr>
            <w:r w:rsidRPr="003D4EA0">
              <w:rPr>
                <w:rFonts w:asciiTheme="minorEastAsia" w:eastAsiaTheme="minorEastAsia" w:hAnsiTheme="minorEastAsia"/>
                <w:color w:val="auto"/>
                <w:sz w:val="22"/>
                <w:szCs w:val="22"/>
              </w:rPr>
              <w:t>浄化槽法</w:t>
            </w:r>
          </w:p>
        </w:tc>
      </w:tr>
      <w:tr w:rsidR="003D4EA0" w:rsidRPr="003D4EA0" w14:paraId="449662EE" w14:textId="77777777" w:rsidTr="00B56FE5">
        <w:trPr>
          <w:trHeight w:val="375"/>
        </w:trPr>
        <w:tc>
          <w:tcPr>
            <w:tcW w:w="993" w:type="dxa"/>
            <w:vMerge/>
            <w:vAlign w:val="center"/>
            <w:hideMark/>
          </w:tcPr>
          <w:p w14:paraId="754B92F3" w14:textId="77777777" w:rsidR="005E18F7" w:rsidRPr="003D4EA0" w:rsidRDefault="005E18F7" w:rsidP="00B439EE">
            <w:pPr>
              <w:adjustRightInd/>
              <w:rPr>
                <w:rFonts w:asciiTheme="minorEastAsia" w:eastAsiaTheme="minorEastAsia" w:hAnsiTheme="minorEastAsia"/>
                <w:color w:val="auto"/>
                <w:sz w:val="22"/>
                <w:szCs w:val="22"/>
              </w:rPr>
            </w:pPr>
          </w:p>
        </w:tc>
        <w:tc>
          <w:tcPr>
            <w:tcW w:w="3118" w:type="dxa"/>
            <w:noWrap/>
            <w:hideMark/>
          </w:tcPr>
          <w:p w14:paraId="6F516651" w14:textId="77777777" w:rsidR="005E18F7" w:rsidRPr="003D4EA0" w:rsidRDefault="005E18F7" w:rsidP="00B439EE">
            <w:pP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事務所照明・換気設備定期点検業務</w:t>
            </w:r>
          </w:p>
        </w:tc>
        <w:tc>
          <w:tcPr>
            <w:tcW w:w="3544" w:type="dxa"/>
          </w:tcPr>
          <w:p w14:paraId="49383649" w14:textId="7FE93BF8" w:rsidR="005E18F7" w:rsidRPr="003D4EA0" w:rsidRDefault="00AE1109" w:rsidP="00B439EE">
            <w:pPr>
              <w:rPr>
                <w:rFonts w:asciiTheme="minorEastAsia" w:eastAsiaTheme="minorEastAsia" w:hAnsiTheme="minorEastAsia"/>
                <w:color w:val="auto"/>
                <w:sz w:val="22"/>
                <w:szCs w:val="22"/>
              </w:rPr>
            </w:pPr>
            <w:r w:rsidRPr="003D4EA0">
              <w:rPr>
                <w:rFonts w:asciiTheme="minorEastAsia" w:eastAsiaTheme="minorEastAsia" w:hAnsiTheme="minorEastAsia" w:hint="eastAsia"/>
                <w:color w:val="auto"/>
                <w:sz w:val="22"/>
                <w:szCs w:val="22"/>
              </w:rPr>
              <w:t>照度の測定、一酸化炭素・二酸化炭素の含有率、室温及び外気温、相対湿度の測定</w:t>
            </w:r>
          </w:p>
        </w:tc>
        <w:tc>
          <w:tcPr>
            <w:tcW w:w="1276" w:type="dxa"/>
            <w:noWrap/>
            <w:hideMark/>
          </w:tcPr>
          <w:p w14:paraId="20CF1CF3" w14:textId="3DFDB5E7" w:rsidR="005E18F7" w:rsidRPr="003D4EA0" w:rsidRDefault="005E18F7" w:rsidP="00B439EE">
            <w:pPr>
              <w:rPr>
                <w:rFonts w:asciiTheme="minorEastAsia" w:eastAsiaTheme="minorEastAsia" w:hAnsiTheme="minorEastAsia"/>
                <w:color w:val="auto"/>
                <w:sz w:val="22"/>
                <w:szCs w:val="22"/>
              </w:rPr>
            </w:pPr>
            <w:r w:rsidRPr="003D4EA0">
              <w:rPr>
                <w:rFonts w:asciiTheme="minorEastAsia" w:eastAsiaTheme="minorEastAsia" w:hAnsiTheme="minorEastAsia"/>
                <w:color w:val="auto"/>
                <w:sz w:val="22"/>
                <w:szCs w:val="22"/>
              </w:rPr>
              <w:t>労働安全衛生法</w:t>
            </w:r>
          </w:p>
        </w:tc>
      </w:tr>
    </w:tbl>
    <w:p w14:paraId="2B97A15F" w14:textId="77777777" w:rsidR="005E18F7" w:rsidRPr="003D4EA0" w:rsidRDefault="005E18F7" w:rsidP="005E18F7">
      <w:pPr>
        <w:adjustRightInd/>
        <w:ind w:leftChars="200" w:left="760" w:hangingChars="100" w:hanging="260"/>
        <w:rPr>
          <w:rFonts w:asciiTheme="minorEastAsia" w:eastAsiaTheme="minorEastAsia" w:hAnsiTheme="minorEastAsia"/>
          <w:color w:val="auto"/>
          <w:sz w:val="22"/>
          <w:szCs w:val="22"/>
        </w:rPr>
      </w:pPr>
      <w:r w:rsidRPr="003D4EA0">
        <w:rPr>
          <w:rFonts w:asciiTheme="minorEastAsia" w:eastAsiaTheme="minorEastAsia" w:hAnsiTheme="minorEastAsia"/>
          <w:color w:val="auto"/>
          <w:sz w:val="22"/>
          <w:szCs w:val="22"/>
        </w:rPr>
        <w:t>※</w:t>
      </w:r>
      <w:r w:rsidRPr="003D4EA0">
        <w:rPr>
          <w:rFonts w:asciiTheme="minorEastAsia" w:eastAsiaTheme="minorEastAsia" w:hAnsiTheme="minorEastAsia" w:hint="eastAsia"/>
          <w:color w:val="auto"/>
          <w:sz w:val="22"/>
          <w:szCs w:val="22"/>
        </w:rPr>
        <w:t>汚水処理施設維持管理業務における水質・</w:t>
      </w:r>
      <w:r w:rsidRPr="003D4EA0">
        <w:rPr>
          <w:rFonts w:asciiTheme="minorEastAsia" w:eastAsiaTheme="minorEastAsia" w:hAnsiTheme="minorEastAsia"/>
          <w:color w:val="auto"/>
          <w:sz w:val="22"/>
          <w:szCs w:val="22"/>
        </w:rPr>
        <w:t>機能点検</w:t>
      </w:r>
      <w:r w:rsidRPr="003D4EA0">
        <w:rPr>
          <w:rFonts w:asciiTheme="minorEastAsia" w:eastAsiaTheme="minorEastAsia" w:hAnsiTheme="minorEastAsia" w:hint="eastAsia"/>
          <w:color w:val="auto"/>
          <w:sz w:val="22"/>
          <w:szCs w:val="22"/>
        </w:rPr>
        <w:t>及び清掃は、</w:t>
      </w:r>
      <w:r w:rsidRPr="003D4EA0">
        <w:rPr>
          <w:rFonts w:asciiTheme="minorEastAsia" w:eastAsiaTheme="minorEastAsia" w:hAnsiTheme="minorEastAsia"/>
          <w:color w:val="auto"/>
          <w:sz w:val="22"/>
          <w:szCs w:val="22"/>
        </w:rPr>
        <w:t>それぞれ</w:t>
      </w:r>
      <w:r w:rsidRPr="003D4EA0">
        <w:rPr>
          <w:rFonts w:asciiTheme="minorEastAsia" w:eastAsiaTheme="minorEastAsia" w:hAnsiTheme="minorEastAsia" w:hint="eastAsia"/>
          <w:color w:val="auto"/>
          <w:sz w:val="22"/>
          <w:szCs w:val="22"/>
        </w:rPr>
        <w:t>知事の指定する検査機関、登録を受けた浄化槽保守点検業者、市町の許可清掃業者に</w:t>
      </w:r>
      <w:r w:rsidRPr="003D4EA0">
        <w:rPr>
          <w:rFonts w:asciiTheme="minorEastAsia" w:eastAsiaTheme="minorEastAsia" w:hAnsiTheme="minorEastAsia"/>
          <w:color w:val="auto"/>
          <w:sz w:val="22"/>
          <w:szCs w:val="22"/>
        </w:rPr>
        <w:t>委託すること。</w:t>
      </w:r>
    </w:p>
    <w:p w14:paraId="7D9896B4" w14:textId="6423D6DB" w:rsidR="002B6B1C" w:rsidRPr="00957FC7" w:rsidRDefault="002B6B1C" w:rsidP="005E18F7">
      <w:pPr>
        <w:adjustRightInd/>
        <w:ind w:firstLineChars="200" w:firstLine="520"/>
        <w:rPr>
          <w:rFonts w:asciiTheme="majorEastAsia" w:eastAsiaTheme="majorEastAsia" w:hAnsiTheme="majorEastAsia"/>
          <w:color w:val="auto"/>
          <w:sz w:val="22"/>
          <w:szCs w:val="22"/>
        </w:rPr>
      </w:pPr>
    </w:p>
    <w:p w14:paraId="203BF5F2" w14:textId="77777777" w:rsidR="004741FA" w:rsidRPr="003D4EA0" w:rsidRDefault="00907D41" w:rsidP="00130B43">
      <w:pPr>
        <w:rPr>
          <w:rFonts w:asciiTheme="majorEastAsia" w:eastAsiaTheme="majorEastAsia" w:hAnsiTheme="majorEastAsia"/>
          <w:color w:val="auto"/>
          <w:sz w:val="24"/>
        </w:rPr>
      </w:pPr>
      <w:r w:rsidRPr="003D4EA0">
        <w:rPr>
          <w:rFonts w:asciiTheme="majorEastAsia" w:eastAsiaTheme="majorEastAsia" w:hAnsiTheme="majorEastAsia" w:hint="eastAsia"/>
          <w:color w:val="auto"/>
          <w:sz w:val="24"/>
        </w:rPr>
        <w:t>４</w:t>
      </w:r>
      <w:r w:rsidR="005D7D1C" w:rsidRPr="003D4EA0">
        <w:rPr>
          <w:rFonts w:asciiTheme="majorEastAsia" w:eastAsiaTheme="majorEastAsia" w:hAnsiTheme="majorEastAsia" w:hint="eastAsia"/>
          <w:color w:val="auto"/>
          <w:sz w:val="24"/>
        </w:rPr>
        <w:t xml:space="preserve">　</w:t>
      </w:r>
      <w:r w:rsidR="004741FA" w:rsidRPr="003D4EA0">
        <w:rPr>
          <w:rFonts w:asciiTheme="majorEastAsia" w:eastAsiaTheme="majorEastAsia" w:hAnsiTheme="majorEastAsia" w:hint="eastAsia"/>
          <w:color w:val="auto"/>
          <w:sz w:val="24"/>
        </w:rPr>
        <w:t>職員の配置</w:t>
      </w:r>
    </w:p>
    <w:p w14:paraId="3756FAF0" w14:textId="5111D950" w:rsidR="004741FA" w:rsidRPr="003D4EA0" w:rsidRDefault="004741FA" w:rsidP="00130B43">
      <w:pPr>
        <w:ind w:firstLineChars="200" w:firstLine="520"/>
        <w:rPr>
          <w:rFonts w:ascii="ＭＳ 明朝" w:eastAsia="ＭＳ 明朝" w:hAnsi="ＭＳ 明朝"/>
          <w:color w:val="auto"/>
          <w:sz w:val="22"/>
        </w:rPr>
      </w:pPr>
      <w:r w:rsidRPr="003D4EA0">
        <w:rPr>
          <w:rFonts w:ascii="ＭＳ 明朝" w:eastAsia="ＭＳ 明朝" w:hAnsi="ＭＳ 明朝" w:hint="eastAsia"/>
          <w:color w:val="auto"/>
          <w:sz w:val="22"/>
        </w:rPr>
        <w:t>職員の配置は、次の基準に基づき配置すること。</w:t>
      </w:r>
    </w:p>
    <w:p w14:paraId="34CAAE86" w14:textId="77777777" w:rsidR="002B6B1C" w:rsidRPr="003D4EA0" w:rsidRDefault="002B6B1C" w:rsidP="00130B43">
      <w:pPr>
        <w:rPr>
          <w:rFonts w:ascii="ＭＳ 明朝" w:eastAsia="ＭＳ 明朝" w:hAnsi="ＭＳ 明朝"/>
          <w:color w:val="auto"/>
          <w:sz w:val="22"/>
        </w:rPr>
      </w:pPr>
    </w:p>
    <w:p w14:paraId="1EE5A19B" w14:textId="77777777" w:rsidR="004741FA" w:rsidRPr="003D4EA0" w:rsidRDefault="005D7D1C" w:rsidP="00130B43">
      <w:pPr>
        <w:ind w:firstLineChars="100" w:firstLine="260"/>
        <w:rPr>
          <w:rFonts w:asciiTheme="majorEastAsia" w:eastAsiaTheme="majorEastAsia" w:hAnsiTheme="majorEastAsia"/>
          <w:color w:val="auto"/>
          <w:sz w:val="22"/>
        </w:rPr>
      </w:pPr>
      <w:r w:rsidRPr="003D4EA0">
        <w:rPr>
          <w:rFonts w:asciiTheme="majorEastAsia" w:eastAsiaTheme="majorEastAsia" w:hAnsiTheme="majorEastAsia"/>
          <w:color w:val="auto"/>
          <w:sz w:val="22"/>
        </w:rPr>
        <w:t xml:space="preserve">(1) </w:t>
      </w:r>
      <w:r w:rsidR="004741FA" w:rsidRPr="003D4EA0">
        <w:rPr>
          <w:rFonts w:asciiTheme="majorEastAsia" w:eastAsiaTheme="majorEastAsia" w:hAnsiTheme="majorEastAsia" w:hint="eastAsia"/>
          <w:color w:val="auto"/>
          <w:sz w:val="22"/>
        </w:rPr>
        <w:t>職員の基本姿勢</w:t>
      </w:r>
    </w:p>
    <w:p w14:paraId="10FE6876" w14:textId="08BAADC6" w:rsidR="00D27A09" w:rsidRPr="003D4EA0" w:rsidRDefault="00A97AB1"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4741FA" w:rsidRPr="003D4EA0">
        <w:rPr>
          <w:rFonts w:ascii="ＭＳ 明朝" w:eastAsia="ＭＳ 明朝" w:hAnsi="ＭＳ 明朝" w:hint="eastAsia"/>
          <w:color w:val="auto"/>
          <w:sz w:val="22"/>
        </w:rPr>
        <w:t>本園は、</w:t>
      </w:r>
      <w:r w:rsidR="002C188F" w:rsidRPr="003D4EA0">
        <w:rPr>
          <w:rFonts w:ascii="ＭＳ 明朝" w:eastAsia="ＭＳ 明朝" w:hAnsi="ＭＳ 明朝" w:hint="eastAsia"/>
          <w:color w:val="auto"/>
          <w:sz w:val="22"/>
        </w:rPr>
        <w:t>府民が農業に親しむ場を提供するとともに、</w:t>
      </w:r>
      <w:r w:rsidR="00C86E8C" w:rsidRPr="00957FC7">
        <w:rPr>
          <w:rFonts w:asciiTheme="minorEastAsia" w:eastAsiaTheme="minorEastAsia" w:hAnsiTheme="minorEastAsia" w:hint="eastAsia"/>
          <w:color w:val="auto"/>
          <w:sz w:val="22"/>
        </w:rPr>
        <w:t>周辺地域の農業振興に資する</w:t>
      </w:r>
      <w:r w:rsidR="002C188F" w:rsidRPr="00957FC7">
        <w:rPr>
          <w:rFonts w:asciiTheme="minorEastAsia" w:eastAsiaTheme="minorEastAsia" w:hAnsiTheme="minorEastAsia" w:hint="eastAsia"/>
          <w:color w:val="auto"/>
          <w:sz w:val="22"/>
        </w:rPr>
        <w:t>ことを目的とした</w:t>
      </w:r>
      <w:r w:rsidR="004741FA" w:rsidRPr="003D4EA0">
        <w:rPr>
          <w:rFonts w:asciiTheme="minorEastAsia" w:eastAsiaTheme="minorEastAsia" w:hAnsiTheme="minorEastAsia" w:hint="eastAsia"/>
          <w:color w:val="auto"/>
          <w:sz w:val="22"/>
        </w:rPr>
        <w:t>施設であり</w:t>
      </w:r>
      <w:r w:rsidR="004741FA" w:rsidRPr="003D4EA0">
        <w:rPr>
          <w:rFonts w:ascii="ＭＳ 明朝" w:eastAsia="ＭＳ 明朝" w:hAnsi="ＭＳ 明朝" w:hint="eastAsia"/>
          <w:color w:val="auto"/>
          <w:sz w:val="22"/>
        </w:rPr>
        <w:t>、その利用に際しては、平等かつ公平な取り扱いをすること。</w:t>
      </w:r>
    </w:p>
    <w:p w14:paraId="377CDC73" w14:textId="30CA926F" w:rsidR="00333B7C" w:rsidRPr="003D4EA0" w:rsidRDefault="00A97AB1"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4741FA" w:rsidRPr="003D4EA0">
        <w:rPr>
          <w:rFonts w:ascii="ＭＳ 明朝" w:eastAsia="ＭＳ 明朝" w:hAnsi="ＭＳ 明朝" w:hint="eastAsia"/>
          <w:color w:val="auto"/>
          <w:sz w:val="22"/>
        </w:rPr>
        <w:t>また、常に公の施設の管理者としての自覚を持ち</w:t>
      </w:r>
      <w:r w:rsidR="00313D5C" w:rsidRPr="003D4EA0">
        <w:rPr>
          <w:rFonts w:ascii="ＭＳ 明朝" w:eastAsia="ＭＳ 明朝" w:hAnsi="ＭＳ 明朝" w:hint="eastAsia"/>
          <w:color w:val="auto"/>
          <w:sz w:val="22"/>
        </w:rPr>
        <w:t>、</w:t>
      </w:r>
      <w:r w:rsidR="004741FA" w:rsidRPr="003D4EA0">
        <w:rPr>
          <w:rFonts w:ascii="ＭＳ 明朝" w:eastAsia="ＭＳ 明朝" w:hAnsi="ＭＳ 明朝" w:hint="eastAsia"/>
          <w:color w:val="auto"/>
          <w:sz w:val="22"/>
        </w:rPr>
        <w:t>業務の遂行及び利用者への対応を行うとともに、設置目的を理解し、それにふさわしい態度で業務を行うこと。</w:t>
      </w:r>
    </w:p>
    <w:p w14:paraId="001FFEC9" w14:textId="77777777" w:rsidR="002B6B1C" w:rsidRPr="003D4EA0" w:rsidRDefault="002B6B1C" w:rsidP="00130B43">
      <w:pPr>
        <w:ind w:leftChars="200" w:left="760" w:hangingChars="100" w:hanging="260"/>
        <w:rPr>
          <w:rFonts w:ascii="ＭＳ 明朝" w:eastAsia="ＭＳ 明朝" w:hAnsi="ＭＳ 明朝"/>
          <w:color w:val="auto"/>
          <w:sz w:val="22"/>
        </w:rPr>
      </w:pPr>
    </w:p>
    <w:p w14:paraId="4C21EEE2" w14:textId="77777777" w:rsidR="005D7D1C" w:rsidRPr="003D4EA0" w:rsidRDefault="005D7D1C" w:rsidP="00130B43">
      <w:pPr>
        <w:ind w:firstLineChars="100" w:firstLine="260"/>
        <w:rPr>
          <w:rFonts w:asciiTheme="majorEastAsia" w:eastAsiaTheme="majorEastAsia" w:hAnsiTheme="majorEastAsia"/>
          <w:color w:val="auto"/>
          <w:sz w:val="22"/>
        </w:rPr>
      </w:pPr>
      <w:r w:rsidRPr="003D4EA0">
        <w:rPr>
          <w:rFonts w:asciiTheme="majorEastAsia" w:eastAsiaTheme="majorEastAsia" w:hAnsiTheme="majorEastAsia"/>
          <w:color w:val="auto"/>
          <w:sz w:val="22"/>
        </w:rPr>
        <w:t xml:space="preserve">(2) </w:t>
      </w:r>
      <w:r w:rsidR="004741FA" w:rsidRPr="003D4EA0">
        <w:rPr>
          <w:rFonts w:asciiTheme="majorEastAsia" w:eastAsiaTheme="majorEastAsia" w:hAnsiTheme="majorEastAsia" w:hint="eastAsia"/>
          <w:color w:val="auto"/>
          <w:sz w:val="22"/>
        </w:rPr>
        <w:t>施設責任者等</w:t>
      </w:r>
    </w:p>
    <w:p w14:paraId="4CD63C67" w14:textId="717E3C59" w:rsidR="005D7D1C" w:rsidRPr="003D4EA0" w:rsidRDefault="005D7D1C"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・本園の施設責任者は、本園の運営、維持管理、来園者への対応、来園者及び職員の安全確保をするために必要な知識、技能及び経験を有する者を配置すること。</w:t>
      </w:r>
    </w:p>
    <w:p w14:paraId="12DE2263" w14:textId="77777777" w:rsidR="002B6B1C" w:rsidRPr="003D4EA0" w:rsidRDefault="002B6B1C" w:rsidP="00130B43">
      <w:pPr>
        <w:ind w:leftChars="200" w:left="760" w:hangingChars="100" w:hanging="260"/>
        <w:rPr>
          <w:rFonts w:ascii="ＭＳ 明朝" w:eastAsia="ＭＳ 明朝" w:hAnsi="ＭＳ 明朝"/>
          <w:color w:val="auto"/>
          <w:sz w:val="22"/>
        </w:rPr>
      </w:pPr>
    </w:p>
    <w:p w14:paraId="68CE60FE" w14:textId="5BBB5145" w:rsidR="00DB3B5C" w:rsidRPr="003D4EA0" w:rsidRDefault="00DB3B5C" w:rsidP="001D1679">
      <w:pPr>
        <w:ind w:firstLineChars="100" w:firstLine="260"/>
        <w:rPr>
          <w:rFonts w:asciiTheme="majorEastAsia" w:eastAsiaTheme="majorEastAsia" w:hAnsiTheme="majorEastAsia"/>
          <w:color w:val="auto"/>
          <w:sz w:val="22"/>
        </w:rPr>
      </w:pPr>
      <w:r w:rsidRPr="003D4EA0">
        <w:rPr>
          <w:rFonts w:asciiTheme="majorEastAsia" w:eastAsiaTheme="majorEastAsia" w:hAnsiTheme="majorEastAsia"/>
          <w:color w:val="auto"/>
          <w:sz w:val="22"/>
        </w:rPr>
        <w:lastRenderedPageBreak/>
        <w:t xml:space="preserve">(3) </w:t>
      </w:r>
      <w:r w:rsidRPr="003D4EA0">
        <w:rPr>
          <w:rFonts w:asciiTheme="majorEastAsia" w:eastAsiaTheme="majorEastAsia" w:hAnsiTheme="majorEastAsia" w:hint="eastAsia"/>
          <w:color w:val="auto"/>
          <w:sz w:val="22"/>
        </w:rPr>
        <w:t>組織体制等</w:t>
      </w:r>
    </w:p>
    <w:p w14:paraId="0AD55953" w14:textId="3941235D" w:rsidR="00D27A09" w:rsidRPr="003D4EA0" w:rsidRDefault="005D7D1C" w:rsidP="002C188F">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4741FA" w:rsidRPr="003D4EA0">
        <w:rPr>
          <w:rFonts w:ascii="ＭＳ 明朝" w:eastAsia="ＭＳ 明朝" w:hAnsi="ＭＳ 明朝" w:hint="eastAsia"/>
          <w:color w:val="auto"/>
          <w:sz w:val="22"/>
        </w:rPr>
        <w:t>本園は、</w:t>
      </w:r>
      <w:r w:rsidR="002C188F" w:rsidRPr="003D4EA0">
        <w:rPr>
          <w:rFonts w:asciiTheme="minorEastAsia" w:eastAsiaTheme="minorEastAsia" w:hAnsiTheme="minorEastAsia" w:hint="eastAsia"/>
          <w:color w:val="auto"/>
          <w:sz w:val="22"/>
        </w:rPr>
        <w:t>府民が農業に親しむ場を提供するとともに、周辺地域の農業振興に資することを目的とした施設</w:t>
      </w:r>
      <w:r w:rsidR="004741FA" w:rsidRPr="003D4EA0">
        <w:rPr>
          <w:rFonts w:ascii="ＭＳ 明朝" w:eastAsia="ＭＳ 明朝" w:hAnsi="ＭＳ 明朝" w:hint="eastAsia"/>
          <w:color w:val="auto"/>
          <w:sz w:val="22"/>
        </w:rPr>
        <w:t>である</w:t>
      </w:r>
      <w:r w:rsidR="00C86E8C" w:rsidRPr="003D4EA0">
        <w:rPr>
          <w:rFonts w:ascii="ＭＳ 明朝" w:eastAsia="ＭＳ 明朝" w:hAnsi="ＭＳ 明朝" w:hint="eastAsia"/>
          <w:color w:val="auto"/>
          <w:sz w:val="22"/>
        </w:rPr>
        <w:t>とともに、</w:t>
      </w:r>
      <w:r w:rsidR="002C188F" w:rsidRPr="003D4EA0">
        <w:rPr>
          <w:rFonts w:ascii="ＭＳ 明朝" w:eastAsia="ＭＳ 明朝" w:hAnsi="ＭＳ 明朝" w:hint="eastAsia"/>
          <w:color w:val="auto"/>
          <w:sz w:val="22"/>
        </w:rPr>
        <w:t>農業における障がい者等の雇用の促進と就労の支援の機会を創出する</w:t>
      </w:r>
      <w:r w:rsidR="004741FA" w:rsidRPr="003D4EA0">
        <w:rPr>
          <w:rFonts w:ascii="ＭＳ 明朝" w:eastAsia="ＭＳ 明朝" w:hAnsi="ＭＳ 明朝" w:hint="eastAsia"/>
          <w:color w:val="auto"/>
          <w:sz w:val="22"/>
        </w:rPr>
        <w:t>施設</w:t>
      </w:r>
      <w:r w:rsidR="002C188F" w:rsidRPr="003D4EA0">
        <w:rPr>
          <w:rFonts w:ascii="ＭＳ 明朝" w:eastAsia="ＭＳ 明朝" w:hAnsi="ＭＳ 明朝" w:hint="eastAsia"/>
          <w:color w:val="auto"/>
          <w:sz w:val="22"/>
        </w:rPr>
        <w:t>であることから、</w:t>
      </w:r>
      <w:r w:rsidR="004741FA" w:rsidRPr="003D4EA0">
        <w:rPr>
          <w:rFonts w:ascii="ＭＳ 明朝" w:eastAsia="ＭＳ 明朝" w:hAnsi="ＭＳ 明朝" w:hint="eastAsia"/>
          <w:color w:val="auto"/>
          <w:sz w:val="22"/>
        </w:rPr>
        <w:t>設置目的を理解したうえで職員の配置を行うこと。</w:t>
      </w:r>
    </w:p>
    <w:p w14:paraId="3E9C172F" w14:textId="77777777" w:rsidR="00D27A09" w:rsidRPr="003D4EA0" w:rsidRDefault="007C7BB3"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・本園の</w:t>
      </w:r>
      <w:r w:rsidR="004741FA" w:rsidRPr="003D4EA0">
        <w:rPr>
          <w:rFonts w:ascii="ＭＳ 明朝" w:eastAsia="ＭＳ 明朝" w:hAnsi="ＭＳ 明朝" w:hint="eastAsia"/>
          <w:color w:val="auto"/>
          <w:sz w:val="22"/>
        </w:rPr>
        <w:t>運営</w:t>
      </w:r>
      <w:r w:rsidRPr="003D4EA0">
        <w:rPr>
          <w:rFonts w:ascii="ＭＳ 明朝" w:eastAsia="ＭＳ 明朝" w:hAnsi="ＭＳ 明朝" w:hint="eastAsia"/>
          <w:color w:val="auto"/>
          <w:sz w:val="22"/>
        </w:rPr>
        <w:t>を適切に行える</w:t>
      </w:r>
      <w:r w:rsidR="004741FA" w:rsidRPr="003D4EA0">
        <w:rPr>
          <w:rFonts w:ascii="ＭＳ 明朝" w:eastAsia="ＭＳ 明朝" w:hAnsi="ＭＳ 明朝" w:hint="eastAsia"/>
          <w:color w:val="auto"/>
          <w:sz w:val="22"/>
        </w:rPr>
        <w:t>組織体制を</w:t>
      </w:r>
      <w:r w:rsidRPr="003D4EA0">
        <w:rPr>
          <w:rFonts w:ascii="ＭＳ 明朝" w:eastAsia="ＭＳ 明朝" w:hAnsi="ＭＳ 明朝" w:hint="eastAsia"/>
          <w:color w:val="auto"/>
          <w:sz w:val="22"/>
        </w:rPr>
        <w:t>整備</w:t>
      </w:r>
      <w:r w:rsidR="00B5452E" w:rsidRPr="003D4EA0">
        <w:rPr>
          <w:rFonts w:ascii="ＭＳ 明朝" w:eastAsia="ＭＳ 明朝" w:hAnsi="ＭＳ 明朝" w:hint="eastAsia"/>
          <w:color w:val="auto"/>
          <w:sz w:val="22"/>
        </w:rPr>
        <w:t>すること。</w:t>
      </w:r>
    </w:p>
    <w:p w14:paraId="4947EA10" w14:textId="6B2599E5" w:rsidR="004741FA" w:rsidRPr="003D4EA0" w:rsidRDefault="00B5452E"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A16B04" w:rsidRPr="003D4EA0">
        <w:rPr>
          <w:rFonts w:ascii="ＭＳ 明朝" w:eastAsia="ＭＳ 明朝" w:hAnsi="ＭＳ 明朝" w:hint="eastAsia"/>
          <w:color w:val="auto"/>
          <w:sz w:val="22"/>
        </w:rPr>
        <w:t>作物</w:t>
      </w:r>
      <w:r w:rsidR="00DB3B5C" w:rsidRPr="003D4EA0">
        <w:rPr>
          <w:rFonts w:ascii="ＭＳ 明朝" w:eastAsia="ＭＳ 明朝" w:hAnsi="ＭＳ 明朝" w:hint="eastAsia"/>
          <w:color w:val="auto"/>
          <w:sz w:val="22"/>
        </w:rPr>
        <w:t>の栽培管理、来園者へのサービス提供、施設の維持管理及び広報活動等、</w:t>
      </w:r>
      <w:r w:rsidRPr="003D4EA0">
        <w:rPr>
          <w:rFonts w:ascii="ＭＳ 明朝" w:eastAsia="ＭＳ 明朝" w:hAnsi="ＭＳ 明朝" w:hint="eastAsia"/>
          <w:color w:val="auto"/>
          <w:sz w:val="22"/>
        </w:rPr>
        <w:t>施設の運営に必要な知識、技能について、</w:t>
      </w:r>
      <w:r w:rsidR="003F3A4B" w:rsidRPr="003D4EA0">
        <w:rPr>
          <w:rFonts w:ascii="ＭＳ 明朝" w:eastAsia="ＭＳ 明朝" w:hAnsi="ＭＳ 明朝" w:hint="eastAsia"/>
          <w:color w:val="auto"/>
          <w:sz w:val="22"/>
        </w:rPr>
        <w:t>研修等を通じて</w:t>
      </w:r>
      <w:r w:rsidRPr="003D4EA0">
        <w:rPr>
          <w:rFonts w:ascii="ＭＳ 明朝" w:eastAsia="ＭＳ 明朝" w:hAnsi="ＭＳ 明朝" w:hint="eastAsia"/>
          <w:color w:val="auto"/>
          <w:sz w:val="22"/>
        </w:rPr>
        <w:t>常に</w:t>
      </w:r>
      <w:r w:rsidR="004741FA" w:rsidRPr="003D4EA0">
        <w:rPr>
          <w:rFonts w:ascii="ＭＳ 明朝" w:eastAsia="ＭＳ 明朝" w:hAnsi="ＭＳ 明朝" w:hint="eastAsia"/>
          <w:color w:val="auto"/>
          <w:sz w:val="22"/>
        </w:rPr>
        <w:t>職員の</w:t>
      </w:r>
      <w:r w:rsidRPr="003D4EA0">
        <w:rPr>
          <w:rFonts w:ascii="ＭＳ 明朝" w:eastAsia="ＭＳ 明朝" w:hAnsi="ＭＳ 明朝" w:hint="eastAsia"/>
          <w:color w:val="auto"/>
          <w:sz w:val="22"/>
        </w:rPr>
        <w:t>資質向上に</w:t>
      </w:r>
      <w:r w:rsidR="003F3A4B" w:rsidRPr="003D4EA0">
        <w:rPr>
          <w:rFonts w:ascii="ＭＳ 明朝" w:eastAsia="ＭＳ 明朝" w:hAnsi="ＭＳ 明朝" w:hint="eastAsia"/>
          <w:color w:val="auto"/>
          <w:sz w:val="22"/>
        </w:rPr>
        <w:t>努めること。</w:t>
      </w:r>
    </w:p>
    <w:p w14:paraId="1C8DE426" w14:textId="77777777" w:rsidR="002B6B1C" w:rsidRPr="003D4EA0" w:rsidRDefault="002B6B1C" w:rsidP="00130B43">
      <w:pPr>
        <w:ind w:leftChars="200" w:left="760" w:hangingChars="100" w:hanging="260"/>
        <w:rPr>
          <w:rFonts w:ascii="ＭＳ 明朝" w:eastAsia="ＭＳ 明朝" w:hAnsi="ＭＳ 明朝"/>
          <w:color w:val="auto"/>
          <w:sz w:val="22"/>
        </w:rPr>
      </w:pPr>
    </w:p>
    <w:p w14:paraId="66EB3297" w14:textId="77777777" w:rsidR="004741FA" w:rsidRPr="003D4EA0" w:rsidRDefault="004741FA" w:rsidP="00130B43">
      <w:pPr>
        <w:rPr>
          <w:rFonts w:ascii="ＭＳ 明朝" w:eastAsia="ＭＳ 明朝" w:hAnsi="ＭＳ 明朝"/>
          <w:color w:val="auto"/>
          <w:sz w:val="22"/>
        </w:rPr>
      </w:pPr>
    </w:p>
    <w:p w14:paraId="6800AF55" w14:textId="77777777" w:rsidR="005F5745" w:rsidRPr="003D4EA0" w:rsidRDefault="00907D41" w:rsidP="00130B43">
      <w:pPr>
        <w:adjustRightInd/>
        <w:rPr>
          <w:rFonts w:asciiTheme="majorEastAsia" w:eastAsiaTheme="majorEastAsia" w:hAnsiTheme="majorEastAsia"/>
          <w:color w:val="auto"/>
          <w:sz w:val="24"/>
        </w:rPr>
      </w:pPr>
      <w:r w:rsidRPr="003D4EA0">
        <w:rPr>
          <w:rFonts w:asciiTheme="majorEastAsia" w:eastAsiaTheme="majorEastAsia" w:hAnsiTheme="majorEastAsia" w:hint="eastAsia"/>
          <w:color w:val="auto"/>
          <w:sz w:val="24"/>
        </w:rPr>
        <w:t>５</w:t>
      </w:r>
      <w:r w:rsidR="003F3A4B" w:rsidRPr="003D4EA0">
        <w:rPr>
          <w:rFonts w:asciiTheme="majorEastAsia" w:eastAsiaTheme="majorEastAsia" w:hAnsiTheme="majorEastAsia" w:hint="eastAsia"/>
          <w:color w:val="auto"/>
          <w:sz w:val="24"/>
        </w:rPr>
        <w:t xml:space="preserve">　</w:t>
      </w:r>
      <w:r w:rsidR="00185597" w:rsidRPr="003D4EA0">
        <w:rPr>
          <w:rFonts w:asciiTheme="majorEastAsia" w:eastAsiaTheme="majorEastAsia" w:hAnsiTheme="majorEastAsia" w:hint="eastAsia"/>
          <w:color w:val="auto"/>
          <w:sz w:val="24"/>
        </w:rPr>
        <w:t>運営業務</w:t>
      </w:r>
    </w:p>
    <w:p w14:paraId="3E4C2A9A" w14:textId="77777777" w:rsidR="00D27A09" w:rsidRPr="003D4EA0" w:rsidRDefault="003F3A4B" w:rsidP="00130B43">
      <w:pPr>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EF7406" w:rsidRPr="003D4EA0">
        <w:rPr>
          <w:rFonts w:ascii="ＭＳ 明朝" w:eastAsia="ＭＳ 明朝" w:hAnsi="ＭＳ 明朝" w:hint="eastAsia"/>
          <w:color w:val="auto"/>
          <w:sz w:val="22"/>
        </w:rPr>
        <w:t>多様なニーズに応えるため、常に利用者の要望等を聴取し、</w:t>
      </w:r>
      <w:r w:rsidR="00C169A6" w:rsidRPr="003D4EA0">
        <w:rPr>
          <w:rFonts w:ascii="ＭＳ 明朝" w:eastAsia="ＭＳ 明朝" w:hAnsi="ＭＳ 明朝" w:hint="eastAsia"/>
          <w:color w:val="auto"/>
          <w:sz w:val="22"/>
        </w:rPr>
        <w:t>また利用者の意向把握のアンケート調査を実施し、</w:t>
      </w:r>
      <w:r w:rsidR="00EF7406" w:rsidRPr="003D4EA0">
        <w:rPr>
          <w:rFonts w:ascii="ＭＳ 明朝" w:eastAsia="ＭＳ 明朝" w:hAnsi="ＭＳ 明朝" w:hint="eastAsia"/>
          <w:color w:val="auto"/>
          <w:sz w:val="22"/>
        </w:rPr>
        <w:t>管理運営に反映させること。</w:t>
      </w:r>
    </w:p>
    <w:p w14:paraId="2FBC10D4" w14:textId="77777777" w:rsidR="00D27A09" w:rsidRPr="003D4EA0" w:rsidRDefault="003F3A4B" w:rsidP="00130B43">
      <w:pPr>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EF7406" w:rsidRPr="003D4EA0">
        <w:rPr>
          <w:rFonts w:ascii="ＭＳ 明朝" w:eastAsia="ＭＳ 明朝" w:hAnsi="ＭＳ 明朝" w:hint="eastAsia"/>
          <w:color w:val="auto"/>
          <w:sz w:val="22"/>
        </w:rPr>
        <w:t>本園の維持管理及び植物の管理・保護のため、</w:t>
      </w:r>
      <w:r w:rsidR="00025C50" w:rsidRPr="003D4EA0">
        <w:rPr>
          <w:rFonts w:ascii="ＭＳ 明朝" w:eastAsia="ＭＳ 明朝" w:hAnsi="ＭＳ 明朝" w:hint="eastAsia"/>
          <w:color w:val="auto"/>
          <w:sz w:val="22"/>
        </w:rPr>
        <w:t>必要に応じて</w:t>
      </w:r>
      <w:r w:rsidR="00EF7406" w:rsidRPr="003D4EA0">
        <w:rPr>
          <w:rFonts w:ascii="ＭＳ 明朝" w:eastAsia="ＭＳ 明朝" w:hAnsi="ＭＳ 明朝" w:hint="eastAsia"/>
          <w:color w:val="auto"/>
          <w:sz w:val="22"/>
        </w:rPr>
        <w:t>専門家の意見等の助言協力を得ること。</w:t>
      </w:r>
    </w:p>
    <w:p w14:paraId="3C3C0F21" w14:textId="77777777" w:rsidR="00D27A09" w:rsidRPr="003D4EA0" w:rsidRDefault="003F3A4B" w:rsidP="00130B43">
      <w:pPr>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EF7406" w:rsidRPr="003D4EA0">
        <w:rPr>
          <w:rFonts w:ascii="ＭＳ 明朝" w:eastAsia="ＭＳ 明朝" w:hAnsi="ＭＳ 明朝" w:hint="eastAsia"/>
          <w:color w:val="auto"/>
          <w:sz w:val="22"/>
        </w:rPr>
        <w:t>常に本園利用の促進に努めるとともに、運営管理にあたっては、特に地元</w:t>
      </w:r>
      <w:r w:rsidRPr="003D4EA0">
        <w:rPr>
          <w:rFonts w:ascii="ＭＳ 明朝" w:eastAsia="ＭＳ 明朝" w:hAnsi="ＭＳ 明朝" w:hint="eastAsia"/>
          <w:color w:val="auto"/>
          <w:sz w:val="22"/>
        </w:rPr>
        <w:t>の</w:t>
      </w:r>
      <w:r w:rsidR="00EF7406" w:rsidRPr="003D4EA0">
        <w:rPr>
          <w:rFonts w:ascii="ＭＳ 明朝" w:eastAsia="ＭＳ 明朝" w:hAnsi="ＭＳ 明朝" w:hint="eastAsia"/>
          <w:color w:val="auto"/>
          <w:sz w:val="22"/>
        </w:rPr>
        <w:t>自治会・団体等との連携を図ること。</w:t>
      </w:r>
    </w:p>
    <w:p w14:paraId="58E58C45" w14:textId="4C3F3B48" w:rsidR="00EF7406" w:rsidRPr="003D4EA0" w:rsidRDefault="003F3A4B" w:rsidP="00130B43">
      <w:pPr>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EF7406" w:rsidRPr="003D4EA0">
        <w:rPr>
          <w:rFonts w:ascii="ＭＳ 明朝" w:eastAsia="ＭＳ 明朝" w:hAnsi="ＭＳ 明朝" w:hint="eastAsia"/>
          <w:color w:val="auto"/>
          <w:sz w:val="22"/>
        </w:rPr>
        <w:t>インターネット</w:t>
      </w:r>
      <w:r w:rsidR="00313D5C" w:rsidRPr="003D4EA0">
        <w:rPr>
          <w:rFonts w:ascii="ＭＳ 明朝" w:eastAsia="ＭＳ 明朝" w:hAnsi="ＭＳ 明朝" w:hint="eastAsia"/>
          <w:color w:val="auto"/>
          <w:sz w:val="22"/>
        </w:rPr>
        <w:t>やＳＮＳ、</w:t>
      </w:r>
      <w:r w:rsidR="00EF7406" w:rsidRPr="003D4EA0">
        <w:rPr>
          <w:rFonts w:ascii="ＭＳ 明朝" w:eastAsia="ＭＳ 明朝" w:hAnsi="ＭＳ 明朝" w:hint="eastAsia"/>
          <w:color w:val="auto"/>
          <w:sz w:val="22"/>
        </w:rPr>
        <w:t>マスコミ及び地域の情報紙などを活用し、本園の情報を</w:t>
      </w:r>
      <w:r w:rsidR="00E90861" w:rsidRPr="003D4EA0">
        <w:rPr>
          <w:rFonts w:ascii="ＭＳ 明朝" w:eastAsia="ＭＳ 明朝" w:hAnsi="ＭＳ 明朝" w:hint="eastAsia"/>
          <w:color w:val="auto"/>
          <w:sz w:val="22"/>
        </w:rPr>
        <w:t>積極的に</w:t>
      </w:r>
      <w:r w:rsidR="00EF7406" w:rsidRPr="003D4EA0">
        <w:rPr>
          <w:rFonts w:ascii="ＭＳ 明朝" w:eastAsia="ＭＳ 明朝" w:hAnsi="ＭＳ 明朝" w:hint="eastAsia"/>
          <w:color w:val="auto"/>
          <w:sz w:val="22"/>
        </w:rPr>
        <w:t>発信する</w:t>
      </w:r>
      <w:r w:rsidR="00C169A6" w:rsidRPr="003D4EA0">
        <w:rPr>
          <w:rFonts w:ascii="ＭＳ 明朝" w:eastAsia="ＭＳ 明朝" w:hAnsi="ＭＳ 明朝" w:hint="eastAsia"/>
          <w:color w:val="auto"/>
          <w:sz w:val="22"/>
        </w:rPr>
        <w:t>こと</w:t>
      </w:r>
      <w:r w:rsidR="00EF7406" w:rsidRPr="003D4EA0">
        <w:rPr>
          <w:rFonts w:ascii="ＭＳ 明朝" w:eastAsia="ＭＳ 明朝" w:hAnsi="ＭＳ 明朝" w:hint="eastAsia"/>
          <w:color w:val="auto"/>
          <w:sz w:val="22"/>
        </w:rPr>
        <w:t>。</w:t>
      </w:r>
    </w:p>
    <w:p w14:paraId="3AC4DE29" w14:textId="4D1A41A0" w:rsidR="005F5745" w:rsidRPr="003D4EA0" w:rsidRDefault="005F5745" w:rsidP="00130B43">
      <w:pPr>
        <w:adjustRightInd/>
        <w:rPr>
          <w:rFonts w:ascii="ＭＳ 明朝" w:eastAsia="ＭＳ 明朝" w:hAnsi="ＭＳ 明朝"/>
          <w:color w:val="auto"/>
          <w:sz w:val="22"/>
        </w:rPr>
      </w:pPr>
    </w:p>
    <w:p w14:paraId="03546282" w14:textId="77777777" w:rsidR="002B6B1C" w:rsidRPr="003D4EA0" w:rsidRDefault="002B6B1C" w:rsidP="00130B43">
      <w:pPr>
        <w:adjustRightInd/>
        <w:rPr>
          <w:rFonts w:ascii="ＭＳ 明朝" w:eastAsia="ＭＳ 明朝" w:hAnsi="ＭＳ 明朝"/>
          <w:color w:val="auto"/>
          <w:sz w:val="22"/>
        </w:rPr>
      </w:pPr>
    </w:p>
    <w:p w14:paraId="2D8B99CC" w14:textId="77777777" w:rsidR="00A97AB1" w:rsidRPr="003D4EA0" w:rsidRDefault="00907D41" w:rsidP="00130B43">
      <w:pPr>
        <w:adjustRightInd/>
        <w:rPr>
          <w:rFonts w:asciiTheme="majorEastAsia" w:eastAsiaTheme="majorEastAsia" w:hAnsiTheme="majorEastAsia"/>
          <w:color w:val="auto"/>
          <w:sz w:val="24"/>
        </w:rPr>
      </w:pPr>
      <w:r w:rsidRPr="003D4EA0">
        <w:rPr>
          <w:rFonts w:asciiTheme="majorEastAsia" w:eastAsiaTheme="majorEastAsia" w:hAnsiTheme="majorEastAsia" w:hint="eastAsia"/>
          <w:color w:val="auto"/>
          <w:sz w:val="24"/>
        </w:rPr>
        <w:t>６</w:t>
      </w:r>
      <w:r w:rsidR="003F3A4B" w:rsidRPr="003D4EA0">
        <w:rPr>
          <w:rFonts w:asciiTheme="majorEastAsia" w:eastAsiaTheme="majorEastAsia" w:hAnsiTheme="majorEastAsia" w:hint="eastAsia"/>
          <w:color w:val="auto"/>
          <w:sz w:val="24"/>
        </w:rPr>
        <w:t xml:space="preserve">　</w:t>
      </w:r>
      <w:r w:rsidR="005A651D" w:rsidRPr="003D4EA0">
        <w:rPr>
          <w:rFonts w:asciiTheme="majorEastAsia" w:eastAsiaTheme="majorEastAsia" w:hAnsiTheme="majorEastAsia" w:hint="eastAsia"/>
          <w:color w:val="auto"/>
          <w:sz w:val="24"/>
        </w:rPr>
        <w:t>警備業務</w:t>
      </w:r>
    </w:p>
    <w:p w14:paraId="7B7D609A" w14:textId="77777777" w:rsidR="00D27A09" w:rsidRPr="003D4EA0" w:rsidRDefault="005A651D" w:rsidP="00130B43">
      <w:pPr>
        <w:adjustRightInd/>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・閉園時に入園者が残留していないことを確認すること。</w:t>
      </w:r>
    </w:p>
    <w:p w14:paraId="2CF1F835" w14:textId="77777777" w:rsidR="00D27A09" w:rsidRPr="003D4EA0" w:rsidRDefault="005A651D" w:rsidP="00130B43">
      <w:pPr>
        <w:adjustRightInd/>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・職員の勤務時間終了後、最終退庁者を確認のうえ、園内全般の戸締り及び各施設の消灯を点検し、出入口を施錠すること。</w:t>
      </w:r>
    </w:p>
    <w:p w14:paraId="2EC4E830" w14:textId="77777777" w:rsidR="00D27A09" w:rsidRPr="003D4EA0" w:rsidRDefault="005A651D" w:rsidP="00130B43">
      <w:pPr>
        <w:adjustRightInd/>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・入園者で混雑している場合の誘導等適切な措置を行うこと。特に、繁忙期には、</w:t>
      </w:r>
      <w:r w:rsidR="00987367" w:rsidRPr="003D4EA0">
        <w:rPr>
          <w:rFonts w:ascii="ＭＳ 明朝" w:eastAsia="ＭＳ 明朝" w:hAnsi="ＭＳ 明朝" w:hint="eastAsia"/>
          <w:color w:val="auto"/>
          <w:sz w:val="22"/>
        </w:rPr>
        <w:t>駐車場からエントランスゲートまでの間の車道横断箇所に警備員を配置するなど、</w:t>
      </w:r>
      <w:r w:rsidRPr="003D4EA0">
        <w:rPr>
          <w:rFonts w:ascii="ＭＳ 明朝" w:eastAsia="ＭＳ 明朝" w:hAnsi="ＭＳ 明朝" w:hint="eastAsia"/>
          <w:color w:val="auto"/>
          <w:sz w:val="22"/>
        </w:rPr>
        <w:t>来園者の安全確保のため交通整理を行うこと。</w:t>
      </w:r>
    </w:p>
    <w:p w14:paraId="4C629C4F" w14:textId="1D1AF8BB" w:rsidR="005A651D" w:rsidRPr="003D4EA0" w:rsidRDefault="005A651D" w:rsidP="00130B43">
      <w:pPr>
        <w:adjustRightInd/>
        <w:ind w:leftChars="100" w:left="51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・夜間等閉園時に、園内へ不審者が侵入し、施設を毀損することがないよう必要な</w:t>
      </w:r>
      <w:r w:rsidR="0053342B" w:rsidRPr="003D4EA0">
        <w:rPr>
          <w:rFonts w:ascii="ＭＳ 明朝" w:eastAsia="ＭＳ 明朝" w:hAnsi="ＭＳ 明朝" w:hint="eastAsia"/>
          <w:color w:val="auto"/>
          <w:sz w:val="22"/>
        </w:rPr>
        <w:t>措置を講じること</w:t>
      </w:r>
      <w:r w:rsidR="003F3A4B" w:rsidRPr="003D4EA0">
        <w:rPr>
          <w:rFonts w:ascii="ＭＳ 明朝" w:eastAsia="ＭＳ 明朝" w:hAnsi="ＭＳ 明朝" w:hint="eastAsia"/>
          <w:color w:val="auto"/>
          <w:sz w:val="22"/>
        </w:rPr>
        <w:t>。</w:t>
      </w:r>
    </w:p>
    <w:p w14:paraId="7E135EB5" w14:textId="77777777" w:rsidR="00987367" w:rsidRPr="003D4EA0" w:rsidRDefault="00987367" w:rsidP="00130B43">
      <w:pPr>
        <w:rPr>
          <w:rFonts w:ascii="ＭＳ 明朝" w:eastAsia="ＭＳ 明朝" w:hAnsi="ＭＳ 明朝" w:cs="Times New Roman"/>
          <w:color w:val="auto"/>
          <w:sz w:val="22"/>
        </w:rPr>
      </w:pPr>
    </w:p>
    <w:p w14:paraId="4825480E" w14:textId="77777777" w:rsidR="00987367" w:rsidRPr="003D4EA0" w:rsidRDefault="002B389C" w:rsidP="00130B43">
      <w:pPr>
        <w:rPr>
          <w:rFonts w:ascii="ＭＳ ゴシック" w:eastAsia="ＭＳ ゴシック" w:hAnsi="ＭＳ ゴシック"/>
          <w:color w:val="auto"/>
          <w:sz w:val="24"/>
        </w:rPr>
      </w:pPr>
      <w:r w:rsidRPr="003D4EA0">
        <w:rPr>
          <w:rFonts w:ascii="ＭＳ ゴシック" w:eastAsia="ＭＳ ゴシック" w:hAnsi="ＭＳ ゴシック" w:hint="eastAsia"/>
          <w:color w:val="auto"/>
          <w:sz w:val="24"/>
        </w:rPr>
        <w:t>７</w:t>
      </w:r>
      <w:r w:rsidR="00987367" w:rsidRPr="003D4EA0">
        <w:rPr>
          <w:rFonts w:ascii="ＭＳ ゴシック" w:eastAsia="ＭＳ ゴシック" w:hAnsi="ＭＳ ゴシック" w:hint="eastAsia"/>
          <w:color w:val="auto"/>
          <w:sz w:val="24"/>
        </w:rPr>
        <w:t xml:space="preserve">　</w:t>
      </w:r>
      <w:r w:rsidR="006503F7" w:rsidRPr="003D4EA0">
        <w:rPr>
          <w:rFonts w:ascii="ＭＳ ゴシック" w:eastAsia="ＭＳ ゴシック" w:hAnsi="ＭＳ ゴシック" w:hint="eastAsia"/>
          <w:color w:val="auto"/>
          <w:sz w:val="24"/>
        </w:rPr>
        <w:t>その他</w:t>
      </w:r>
    </w:p>
    <w:p w14:paraId="594A1621" w14:textId="2795FF4B" w:rsidR="006503F7" w:rsidRPr="003D4EA0" w:rsidRDefault="00987367" w:rsidP="00130B43">
      <w:pPr>
        <w:ind w:firstLineChars="100" w:firstLine="260"/>
        <w:rPr>
          <w:rFonts w:ascii="ＭＳ ゴシック" w:eastAsia="ＭＳ ゴシック" w:hAnsi="ＭＳ ゴシック"/>
          <w:color w:val="auto"/>
          <w:sz w:val="22"/>
        </w:rPr>
      </w:pPr>
      <w:r w:rsidRPr="003D4EA0">
        <w:rPr>
          <w:rFonts w:ascii="ＭＳ ゴシック" w:eastAsia="ＭＳ ゴシック" w:hAnsi="ＭＳ ゴシック"/>
          <w:color w:val="auto"/>
          <w:sz w:val="22"/>
        </w:rPr>
        <w:t xml:space="preserve">(1) </w:t>
      </w:r>
      <w:r w:rsidR="006503F7" w:rsidRPr="003D4EA0">
        <w:rPr>
          <w:rFonts w:ascii="ＭＳ ゴシック" w:eastAsia="ＭＳ ゴシック" w:hAnsi="ＭＳ ゴシック" w:hint="eastAsia"/>
          <w:color w:val="auto"/>
          <w:sz w:val="22"/>
        </w:rPr>
        <w:t>経費負担</w:t>
      </w:r>
    </w:p>
    <w:p w14:paraId="0A3FD00D" w14:textId="0127AD5A" w:rsidR="006503F7" w:rsidRPr="003D4EA0" w:rsidRDefault="00A97AB1"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6503F7" w:rsidRPr="003D4EA0">
        <w:rPr>
          <w:rFonts w:ascii="ＭＳ 明朝" w:eastAsia="ＭＳ 明朝" w:hAnsi="ＭＳ 明朝" w:hint="eastAsia"/>
          <w:color w:val="auto"/>
          <w:sz w:val="22"/>
        </w:rPr>
        <w:t>運営管理上必要となる</w:t>
      </w:r>
      <w:r w:rsidR="00D4354F" w:rsidRPr="003D4EA0">
        <w:rPr>
          <w:rFonts w:ascii="ＭＳ 明朝" w:eastAsia="ＭＳ 明朝" w:hAnsi="ＭＳ 明朝" w:hint="eastAsia"/>
          <w:color w:val="auto"/>
          <w:sz w:val="22"/>
        </w:rPr>
        <w:t>経費は、原則として</w:t>
      </w:r>
      <w:r w:rsidR="006503F7" w:rsidRPr="003D4EA0">
        <w:rPr>
          <w:rFonts w:ascii="ＭＳ 明朝" w:eastAsia="ＭＳ 明朝" w:hAnsi="ＭＳ 明朝" w:hint="eastAsia"/>
          <w:color w:val="auto"/>
          <w:sz w:val="22"/>
        </w:rPr>
        <w:t>指定管理者の負担とする。</w:t>
      </w:r>
      <w:r w:rsidR="00D4354F" w:rsidRPr="003D4EA0">
        <w:rPr>
          <w:rFonts w:ascii="ＭＳ 明朝" w:eastAsia="ＭＳ 明朝" w:hAnsi="ＭＳ 明朝" w:hint="eastAsia"/>
          <w:color w:val="auto"/>
          <w:sz w:val="22"/>
        </w:rPr>
        <w:t>詳細は「リスク分担表」を参照のこと。</w:t>
      </w:r>
    </w:p>
    <w:p w14:paraId="23251B79" w14:textId="3BDF0DD2" w:rsidR="00D27A09" w:rsidRPr="003D4EA0" w:rsidRDefault="00D27A09" w:rsidP="00130B43">
      <w:pPr>
        <w:ind w:leftChars="200" w:left="760" w:hangingChars="100" w:hanging="260"/>
        <w:rPr>
          <w:rFonts w:ascii="ＭＳ 明朝" w:eastAsia="ＭＳ 明朝" w:hAnsi="ＭＳ 明朝"/>
          <w:color w:val="auto"/>
          <w:sz w:val="22"/>
        </w:rPr>
      </w:pPr>
    </w:p>
    <w:p w14:paraId="4D1D30F4" w14:textId="77777777" w:rsidR="00987367" w:rsidRPr="003D4EA0" w:rsidRDefault="00987367" w:rsidP="00130B43">
      <w:pPr>
        <w:ind w:firstLineChars="100" w:firstLine="260"/>
        <w:rPr>
          <w:rFonts w:asciiTheme="majorEastAsia" w:eastAsiaTheme="majorEastAsia" w:hAnsiTheme="majorEastAsia"/>
          <w:color w:val="auto"/>
          <w:sz w:val="22"/>
        </w:rPr>
      </w:pPr>
      <w:r w:rsidRPr="003D4EA0">
        <w:rPr>
          <w:rFonts w:asciiTheme="majorEastAsia" w:eastAsiaTheme="majorEastAsia" w:hAnsiTheme="majorEastAsia"/>
          <w:color w:val="auto"/>
          <w:sz w:val="22"/>
        </w:rPr>
        <w:t xml:space="preserve">(2) </w:t>
      </w:r>
      <w:r w:rsidR="006503F7" w:rsidRPr="003D4EA0">
        <w:rPr>
          <w:rFonts w:asciiTheme="majorEastAsia" w:eastAsiaTheme="majorEastAsia" w:hAnsiTheme="majorEastAsia" w:hint="eastAsia"/>
          <w:color w:val="auto"/>
          <w:sz w:val="22"/>
        </w:rPr>
        <w:t>損害賠償責任</w:t>
      </w:r>
    </w:p>
    <w:p w14:paraId="13594320" w14:textId="77777777" w:rsidR="00D27A09" w:rsidRPr="003D4EA0" w:rsidRDefault="00987367"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6503F7" w:rsidRPr="003D4EA0">
        <w:rPr>
          <w:rFonts w:ascii="ＭＳ 明朝" w:eastAsia="ＭＳ 明朝" w:hAnsi="ＭＳ 明朝" w:hint="eastAsia"/>
          <w:color w:val="auto"/>
          <w:sz w:val="22"/>
        </w:rPr>
        <w:t>指定管理者の責に帰すべき理由により、第三者に損害を与えた場合には、</w:t>
      </w:r>
      <w:r w:rsidR="006503F7" w:rsidRPr="003D4EA0">
        <w:rPr>
          <w:rFonts w:ascii="ＭＳ 明朝" w:eastAsia="ＭＳ 明朝" w:hAnsi="ＭＳ 明朝" w:hint="eastAsia"/>
          <w:color w:val="auto"/>
          <w:sz w:val="22"/>
        </w:rPr>
        <w:lastRenderedPageBreak/>
        <w:t>指定管理者がその損害を賠償すること。</w:t>
      </w:r>
    </w:p>
    <w:p w14:paraId="3A93CD92" w14:textId="32DC1824" w:rsidR="006503F7" w:rsidRPr="003D4EA0" w:rsidRDefault="00987367" w:rsidP="00130B43">
      <w:pPr>
        <w:ind w:leftChars="200" w:left="760" w:hangingChars="100" w:hanging="260"/>
        <w:rPr>
          <w:rFonts w:ascii="ＭＳ 明朝" w:eastAsia="ＭＳ 明朝" w:hAnsi="ＭＳ 明朝"/>
          <w:color w:val="auto"/>
          <w:sz w:val="22"/>
        </w:rPr>
      </w:pPr>
      <w:r w:rsidRPr="003D4EA0">
        <w:rPr>
          <w:rFonts w:ascii="ＭＳ 明朝" w:eastAsia="ＭＳ 明朝" w:hAnsi="ＭＳ 明朝" w:hint="eastAsia"/>
          <w:color w:val="auto"/>
          <w:sz w:val="22"/>
        </w:rPr>
        <w:t>・</w:t>
      </w:r>
      <w:r w:rsidR="006503F7" w:rsidRPr="003D4EA0">
        <w:rPr>
          <w:rFonts w:ascii="ＭＳ 明朝" w:eastAsia="ＭＳ 明朝" w:hAnsi="ＭＳ 明朝" w:hint="eastAsia"/>
          <w:color w:val="auto"/>
          <w:sz w:val="22"/>
        </w:rPr>
        <w:t>園内での事故に対応した損害賠償保険に加入すること。</w:t>
      </w:r>
    </w:p>
    <w:p w14:paraId="1D4C9FAA" w14:textId="77777777" w:rsidR="00D27A09" w:rsidRPr="003D4EA0" w:rsidRDefault="00D27A09" w:rsidP="00130B43">
      <w:pPr>
        <w:ind w:leftChars="200" w:left="760" w:hangingChars="100" w:hanging="260"/>
        <w:rPr>
          <w:rFonts w:ascii="ＭＳ 明朝" w:eastAsia="ＭＳ 明朝" w:hAnsi="ＭＳ 明朝"/>
          <w:color w:val="auto"/>
          <w:sz w:val="22"/>
        </w:rPr>
      </w:pPr>
    </w:p>
    <w:p w14:paraId="5342347A" w14:textId="1786198F" w:rsidR="006503F7" w:rsidRPr="003D4EA0" w:rsidRDefault="00987367" w:rsidP="00130B43">
      <w:pPr>
        <w:ind w:firstLineChars="100" w:firstLine="260"/>
        <w:rPr>
          <w:rFonts w:asciiTheme="majorEastAsia" w:eastAsiaTheme="majorEastAsia" w:hAnsiTheme="majorEastAsia"/>
          <w:color w:val="auto"/>
          <w:sz w:val="22"/>
        </w:rPr>
      </w:pPr>
      <w:r w:rsidRPr="003D4EA0">
        <w:rPr>
          <w:rFonts w:asciiTheme="majorEastAsia" w:eastAsiaTheme="majorEastAsia" w:hAnsiTheme="majorEastAsia"/>
          <w:color w:val="auto"/>
          <w:sz w:val="22"/>
        </w:rPr>
        <w:t xml:space="preserve">(3) </w:t>
      </w:r>
      <w:r w:rsidR="006503F7" w:rsidRPr="003D4EA0">
        <w:rPr>
          <w:rFonts w:asciiTheme="majorEastAsia" w:eastAsiaTheme="majorEastAsia" w:hAnsiTheme="majorEastAsia" w:hint="eastAsia"/>
          <w:color w:val="auto"/>
          <w:sz w:val="22"/>
        </w:rPr>
        <w:t>協議</w:t>
      </w:r>
    </w:p>
    <w:p w14:paraId="2DE40F60" w14:textId="77777777" w:rsidR="005A651D" w:rsidRPr="003D4EA0" w:rsidRDefault="00A97AB1" w:rsidP="00130B43">
      <w:pPr>
        <w:ind w:firstLineChars="200" w:firstLine="520"/>
        <w:rPr>
          <w:rFonts w:ascii="ＭＳ 明朝" w:eastAsia="ＭＳ 明朝" w:hAnsi="ＭＳ 明朝"/>
          <w:color w:val="auto"/>
          <w:sz w:val="22"/>
        </w:rPr>
      </w:pPr>
      <w:r w:rsidRPr="003D4EA0">
        <w:rPr>
          <w:rFonts w:ascii="ＭＳ 明朝" w:eastAsia="ＭＳ 明朝" w:hAnsi="ＭＳ 明朝" w:hint="eastAsia"/>
          <w:color w:val="auto"/>
          <w:sz w:val="22"/>
        </w:rPr>
        <w:t>・</w:t>
      </w:r>
      <w:r w:rsidR="00873106" w:rsidRPr="003D4EA0">
        <w:rPr>
          <w:rFonts w:ascii="ＭＳ 明朝" w:eastAsia="ＭＳ 明朝" w:hAnsi="ＭＳ 明朝" w:hint="eastAsia"/>
          <w:color w:val="auto"/>
          <w:sz w:val="22"/>
        </w:rPr>
        <w:t>上記に</w:t>
      </w:r>
      <w:r w:rsidR="006503F7" w:rsidRPr="003D4EA0">
        <w:rPr>
          <w:rFonts w:ascii="ＭＳ 明朝" w:eastAsia="ＭＳ 明朝" w:hAnsi="ＭＳ 明朝" w:hint="eastAsia"/>
          <w:color w:val="auto"/>
          <w:sz w:val="22"/>
        </w:rPr>
        <w:t>記載のない事項については、府と協議し決定すること。</w:t>
      </w:r>
      <w:r w:rsidR="006503F7" w:rsidRPr="003D4EA0">
        <w:rPr>
          <w:rFonts w:ascii="ＭＳ 明朝" w:eastAsia="ＭＳ 明朝" w:hAnsi="ＭＳ 明朝"/>
          <w:color w:val="auto"/>
          <w:sz w:val="22"/>
        </w:rPr>
        <w:t xml:space="preserve"> </w:t>
      </w:r>
    </w:p>
    <w:sectPr w:rsidR="005A651D" w:rsidRPr="003D4EA0" w:rsidSect="00042BB1">
      <w:headerReference w:type="default" r:id="rId8"/>
      <w:footerReference w:type="default" r:id="rId9"/>
      <w:type w:val="continuous"/>
      <w:pgSz w:w="11906" w:h="16838" w:code="9"/>
      <w:pgMar w:top="1191" w:right="1134" w:bottom="1134" w:left="1418" w:header="720" w:footer="720" w:gutter="0"/>
      <w:pgNumType w:start="1"/>
      <w:cols w:space="720"/>
      <w:noEndnote/>
      <w:docGrid w:type="linesAndChars" w:linePitch="365"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82B35" w16cid:durableId="23B29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CE5F4" w14:textId="77777777" w:rsidR="00B04D60" w:rsidRDefault="00B04D60" w:rsidP="00994526">
      <w:pPr>
        <w:rPr>
          <w:rFonts w:cs="Times New Roman"/>
        </w:rPr>
      </w:pPr>
      <w:r>
        <w:rPr>
          <w:rFonts w:cs="Times New Roman"/>
        </w:rPr>
        <w:separator/>
      </w:r>
    </w:p>
  </w:endnote>
  <w:endnote w:type="continuationSeparator" w:id="0">
    <w:p w14:paraId="4A7382F1" w14:textId="77777777" w:rsidR="00B04D60" w:rsidRDefault="00B04D60" w:rsidP="009945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ED4D1" w14:textId="2901970C" w:rsidR="00104295" w:rsidRDefault="00104295" w:rsidP="000A3FC9">
    <w:pPr>
      <w:overflowPunct/>
      <w:autoSpaceDE w:val="0"/>
      <w:autoSpaceDN w:val="0"/>
      <w:jc w:val="center"/>
      <w:textAlignment w:val="auto"/>
      <w:rPr>
        <w:rFonts w:hAnsi="Times New Roman" w:cs="Times New Roman"/>
        <w:color w:val="auto"/>
        <w:sz w:val="24"/>
        <w:szCs w:val="24"/>
      </w:rPr>
    </w:pPr>
    <w:r>
      <w:rPr>
        <w:rStyle w:val="a5"/>
        <w:rFonts w:cs="ＭＳ Ｐゴシック"/>
      </w:rPr>
      <w:fldChar w:fldCharType="begin"/>
    </w:r>
    <w:r>
      <w:rPr>
        <w:rStyle w:val="a5"/>
        <w:rFonts w:cs="ＭＳ Ｐゴシック"/>
      </w:rPr>
      <w:instrText xml:space="preserve"> PAGE </w:instrText>
    </w:r>
    <w:r>
      <w:rPr>
        <w:rStyle w:val="a5"/>
        <w:rFonts w:cs="ＭＳ Ｐゴシック"/>
      </w:rPr>
      <w:fldChar w:fldCharType="separate"/>
    </w:r>
    <w:r w:rsidR="004E480A">
      <w:rPr>
        <w:rStyle w:val="a5"/>
        <w:rFonts w:cs="ＭＳ Ｐゴシック"/>
        <w:noProof/>
      </w:rPr>
      <w:t>6</w:t>
    </w:r>
    <w:r>
      <w:rPr>
        <w:rStyle w:val="a5"/>
        <w:rFonts w:cs="ＭＳ Ｐゴシック"/>
      </w:rPr>
      <w:fldChar w:fldCharType="end"/>
    </w:r>
    <w:r>
      <w:rPr>
        <w:rStyle w:val="a5"/>
        <w:rFonts w:cs="ＭＳ Ｐゴシック"/>
      </w:rPr>
      <w:t>/</w:t>
    </w:r>
    <w:r>
      <w:rPr>
        <w:rStyle w:val="a5"/>
        <w:rFonts w:cs="ＭＳ Ｐゴシック"/>
      </w:rPr>
      <w:fldChar w:fldCharType="begin"/>
    </w:r>
    <w:r>
      <w:rPr>
        <w:rStyle w:val="a5"/>
        <w:rFonts w:cs="ＭＳ Ｐゴシック"/>
      </w:rPr>
      <w:instrText xml:space="preserve"> NUMPAGES </w:instrText>
    </w:r>
    <w:r>
      <w:rPr>
        <w:rStyle w:val="a5"/>
        <w:rFonts w:cs="ＭＳ Ｐゴシック"/>
      </w:rPr>
      <w:fldChar w:fldCharType="separate"/>
    </w:r>
    <w:r w:rsidR="004E480A">
      <w:rPr>
        <w:rStyle w:val="a5"/>
        <w:rFonts w:cs="ＭＳ Ｐゴシック"/>
        <w:noProof/>
      </w:rPr>
      <w:t>6</w:t>
    </w:r>
    <w:r>
      <w:rPr>
        <w:rStyle w:val="a5"/>
        <w:rFonts w:cs="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154D8" w14:textId="77777777" w:rsidR="00B04D60" w:rsidRDefault="00B04D60">
      <w:pPr>
        <w:rPr>
          <w:rFonts w:cs="Times New Roman"/>
        </w:rPr>
      </w:pPr>
      <w:r>
        <w:rPr>
          <w:rFonts w:hAnsi="Times New Roman" w:cs="Times New Roman"/>
          <w:color w:val="auto"/>
          <w:sz w:val="2"/>
          <w:szCs w:val="2"/>
        </w:rPr>
        <w:continuationSeparator/>
      </w:r>
    </w:p>
  </w:footnote>
  <w:footnote w:type="continuationSeparator" w:id="0">
    <w:p w14:paraId="3F60AFEB" w14:textId="77777777" w:rsidR="00B04D60" w:rsidRDefault="00B04D60" w:rsidP="009945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7BC8" w14:textId="77777777" w:rsidR="00104295" w:rsidRDefault="00104295">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6222"/>
    <w:multiLevelType w:val="hybridMultilevel"/>
    <w:tmpl w:val="3412FE9A"/>
    <w:lvl w:ilvl="0" w:tplc="F28A531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A4C3A"/>
    <w:multiLevelType w:val="hybridMultilevel"/>
    <w:tmpl w:val="990AAAF8"/>
    <w:lvl w:ilvl="0" w:tplc="D48233E8">
      <w:start w:val="1"/>
      <w:numFmt w:val="irohaFullWidth"/>
      <w:lvlText w:val="（%1）"/>
      <w:lvlJc w:val="left"/>
      <w:pPr>
        <w:ind w:left="1580" w:hanging="108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28B151D8"/>
    <w:multiLevelType w:val="hybridMultilevel"/>
    <w:tmpl w:val="14C8B7D0"/>
    <w:lvl w:ilvl="0" w:tplc="0220EC62">
      <w:start w:val="1"/>
      <w:numFmt w:val="aiueo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478F6E39"/>
    <w:multiLevelType w:val="hybridMultilevel"/>
    <w:tmpl w:val="B9161DA6"/>
    <w:lvl w:ilvl="0" w:tplc="461E5D2C">
      <w:start w:val="1"/>
      <w:numFmt w:val="decimalEnclosedCircle"/>
      <w:lvlText w:val="%1"/>
      <w:lvlJc w:val="left"/>
      <w:pPr>
        <w:ind w:left="1360" w:hanging="360"/>
      </w:pPr>
      <w:rPr>
        <w:rFonts w:cs="ＭＳ Ｐゴシック"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 w15:restartNumberingAfterBreak="0">
    <w:nsid w:val="6C49044B"/>
    <w:multiLevelType w:val="hybridMultilevel"/>
    <w:tmpl w:val="890C10A8"/>
    <w:lvl w:ilvl="0" w:tplc="8698DAA4">
      <w:start w:val="1"/>
      <w:numFmt w:val="aiueo"/>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2"/>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1D"/>
    <w:rsid w:val="000107D0"/>
    <w:rsid w:val="00025C50"/>
    <w:rsid w:val="00026B77"/>
    <w:rsid w:val="00034FCA"/>
    <w:rsid w:val="00042BB1"/>
    <w:rsid w:val="00090FE5"/>
    <w:rsid w:val="00092CA7"/>
    <w:rsid w:val="000A23A4"/>
    <w:rsid w:val="000A3FC9"/>
    <w:rsid w:val="000B5364"/>
    <w:rsid w:val="000C3CB5"/>
    <w:rsid w:val="000C4FA6"/>
    <w:rsid w:val="00104295"/>
    <w:rsid w:val="00110AC1"/>
    <w:rsid w:val="00130B43"/>
    <w:rsid w:val="0013322F"/>
    <w:rsid w:val="0016133E"/>
    <w:rsid w:val="00165403"/>
    <w:rsid w:val="00185597"/>
    <w:rsid w:val="00196B50"/>
    <w:rsid w:val="001B3E3F"/>
    <w:rsid w:val="001C1AB9"/>
    <w:rsid w:val="001C6C80"/>
    <w:rsid w:val="001D1679"/>
    <w:rsid w:val="002058CD"/>
    <w:rsid w:val="002075A0"/>
    <w:rsid w:val="00224657"/>
    <w:rsid w:val="00274EB5"/>
    <w:rsid w:val="002A53C7"/>
    <w:rsid w:val="002B389C"/>
    <w:rsid w:val="002B6B1C"/>
    <w:rsid w:val="002C07A5"/>
    <w:rsid w:val="002C188F"/>
    <w:rsid w:val="00305A83"/>
    <w:rsid w:val="0031047C"/>
    <w:rsid w:val="00313D5C"/>
    <w:rsid w:val="0031627C"/>
    <w:rsid w:val="00325E3A"/>
    <w:rsid w:val="00333B7C"/>
    <w:rsid w:val="00344499"/>
    <w:rsid w:val="00345EB8"/>
    <w:rsid w:val="00363BD2"/>
    <w:rsid w:val="00391571"/>
    <w:rsid w:val="003B34ED"/>
    <w:rsid w:val="003D4EA0"/>
    <w:rsid w:val="003F3A4B"/>
    <w:rsid w:val="004149B4"/>
    <w:rsid w:val="00456547"/>
    <w:rsid w:val="00465932"/>
    <w:rsid w:val="004741FA"/>
    <w:rsid w:val="00487509"/>
    <w:rsid w:val="004B6877"/>
    <w:rsid w:val="004C7931"/>
    <w:rsid w:val="004E480A"/>
    <w:rsid w:val="004E5A01"/>
    <w:rsid w:val="00516FC8"/>
    <w:rsid w:val="005178BB"/>
    <w:rsid w:val="0053342B"/>
    <w:rsid w:val="005853A9"/>
    <w:rsid w:val="00591A4A"/>
    <w:rsid w:val="005A651D"/>
    <w:rsid w:val="005C2072"/>
    <w:rsid w:val="005D7D1C"/>
    <w:rsid w:val="005E18F7"/>
    <w:rsid w:val="005E48B5"/>
    <w:rsid w:val="005E5CA1"/>
    <w:rsid w:val="005F51D5"/>
    <w:rsid w:val="005F5745"/>
    <w:rsid w:val="00630A81"/>
    <w:rsid w:val="006419D3"/>
    <w:rsid w:val="006503F7"/>
    <w:rsid w:val="006733CD"/>
    <w:rsid w:val="00686A63"/>
    <w:rsid w:val="00687061"/>
    <w:rsid w:val="00691D02"/>
    <w:rsid w:val="00696A51"/>
    <w:rsid w:val="006A148F"/>
    <w:rsid w:val="006A4EDA"/>
    <w:rsid w:val="006C325A"/>
    <w:rsid w:val="00725306"/>
    <w:rsid w:val="00725400"/>
    <w:rsid w:val="00734896"/>
    <w:rsid w:val="00740247"/>
    <w:rsid w:val="007951D7"/>
    <w:rsid w:val="007B69AF"/>
    <w:rsid w:val="007C43E2"/>
    <w:rsid w:val="007C7BB3"/>
    <w:rsid w:val="008137D7"/>
    <w:rsid w:val="00844816"/>
    <w:rsid w:val="008705CD"/>
    <w:rsid w:val="00873106"/>
    <w:rsid w:val="008803FD"/>
    <w:rsid w:val="00882926"/>
    <w:rsid w:val="0089628D"/>
    <w:rsid w:val="008A6CE1"/>
    <w:rsid w:val="008B59B2"/>
    <w:rsid w:val="008D7D6C"/>
    <w:rsid w:val="008F0489"/>
    <w:rsid w:val="00907D41"/>
    <w:rsid w:val="00940E4E"/>
    <w:rsid w:val="00946CD3"/>
    <w:rsid w:val="00956B1F"/>
    <w:rsid w:val="00957FC7"/>
    <w:rsid w:val="00967B86"/>
    <w:rsid w:val="00971B07"/>
    <w:rsid w:val="00987367"/>
    <w:rsid w:val="00994526"/>
    <w:rsid w:val="00996A31"/>
    <w:rsid w:val="009A696E"/>
    <w:rsid w:val="009C3770"/>
    <w:rsid w:val="00A16B04"/>
    <w:rsid w:val="00A2727E"/>
    <w:rsid w:val="00A97AB1"/>
    <w:rsid w:val="00AA78AA"/>
    <w:rsid w:val="00AB5B4C"/>
    <w:rsid w:val="00AB7AC6"/>
    <w:rsid w:val="00AC6BC6"/>
    <w:rsid w:val="00AD2AE3"/>
    <w:rsid w:val="00AE1109"/>
    <w:rsid w:val="00AE2922"/>
    <w:rsid w:val="00AF4AC1"/>
    <w:rsid w:val="00B01B5A"/>
    <w:rsid w:val="00B04D60"/>
    <w:rsid w:val="00B259AA"/>
    <w:rsid w:val="00B355FE"/>
    <w:rsid w:val="00B5452E"/>
    <w:rsid w:val="00B56FE5"/>
    <w:rsid w:val="00B72D57"/>
    <w:rsid w:val="00B91BE6"/>
    <w:rsid w:val="00B95878"/>
    <w:rsid w:val="00BB7BD2"/>
    <w:rsid w:val="00BC09CD"/>
    <w:rsid w:val="00BC308C"/>
    <w:rsid w:val="00BE36D5"/>
    <w:rsid w:val="00BF3084"/>
    <w:rsid w:val="00C15169"/>
    <w:rsid w:val="00C169A6"/>
    <w:rsid w:val="00C17E57"/>
    <w:rsid w:val="00C343E9"/>
    <w:rsid w:val="00C44761"/>
    <w:rsid w:val="00C5165E"/>
    <w:rsid w:val="00C53039"/>
    <w:rsid w:val="00C86E8C"/>
    <w:rsid w:val="00CB4ACD"/>
    <w:rsid w:val="00CB6F27"/>
    <w:rsid w:val="00CD1F91"/>
    <w:rsid w:val="00CD61FC"/>
    <w:rsid w:val="00CE14D4"/>
    <w:rsid w:val="00D12BBA"/>
    <w:rsid w:val="00D13DE6"/>
    <w:rsid w:val="00D2113A"/>
    <w:rsid w:val="00D27A09"/>
    <w:rsid w:val="00D4354F"/>
    <w:rsid w:val="00D708C9"/>
    <w:rsid w:val="00D82228"/>
    <w:rsid w:val="00D911CF"/>
    <w:rsid w:val="00DA6BAA"/>
    <w:rsid w:val="00DB3B5C"/>
    <w:rsid w:val="00DD1275"/>
    <w:rsid w:val="00E101CF"/>
    <w:rsid w:val="00E12F61"/>
    <w:rsid w:val="00E13E66"/>
    <w:rsid w:val="00E17376"/>
    <w:rsid w:val="00E3365A"/>
    <w:rsid w:val="00E403DF"/>
    <w:rsid w:val="00E419E4"/>
    <w:rsid w:val="00E44B08"/>
    <w:rsid w:val="00E46635"/>
    <w:rsid w:val="00E71B50"/>
    <w:rsid w:val="00E833CF"/>
    <w:rsid w:val="00E90861"/>
    <w:rsid w:val="00EB437C"/>
    <w:rsid w:val="00EC4E75"/>
    <w:rsid w:val="00EE51C9"/>
    <w:rsid w:val="00EF3643"/>
    <w:rsid w:val="00EF7406"/>
    <w:rsid w:val="00F12D07"/>
    <w:rsid w:val="00F33074"/>
    <w:rsid w:val="00F332E3"/>
    <w:rsid w:val="00F50DC2"/>
    <w:rsid w:val="00F60159"/>
    <w:rsid w:val="00F61C3A"/>
    <w:rsid w:val="00F65ED5"/>
    <w:rsid w:val="00F67B4C"/>
    <w:rsid w:val="00F778CC"/>
    <w:rsid w:val="00F82800"/>
    <w:rsid w:val="00FA38E8"/>
    <w:rsid w:val="00FB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5D96E"/>
  <w15:docId w15:val="{E1DF6A86-A3E9-472E-A93B-817A7CF3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3F7"/>
    <w:pPr>
      <w:widowControl w:val="0"/>
      <w:autoSpaceDE w:val="0"/>
      <w:autoSpaceDN w:val="0"/>
      <w:adjustRightInd w:val="0"/>
    </w:pPr>
    <w:rPr>
      <w:rFonts w:ascii="ＭＳ 明朝" w:hAnsi="Century" w:cs="ＭＳ 明朝"/>
      <w:color w:val="000000"/>
      <w:sz w:val="24"/>
      <w:szCs w:val="24"/>
    </w:rPr>
  </w:style>
  <w:style w:type="paragraph" w:styleId="a3">
    <w:name w:val="header"/>
    <w:basedOn w:val="a"/>
    <w:rsid w:val="000A3FC9"/>
    <w:pPr>
      <w:tabs>
        <w:tab w:val="center" w:pos="4252"/>
        <w:tab w:val="right" w:pos="8504"/>
      </w:tabs>
      <w:snapToGrid w:val="0"/>
    </w:pPr>
  </w:style>
  <w:style w:type="paragraph" w:styleId="a4">
    <w:name w:val="footer"/>
    <w:basedOn w:val="a"/>
    <w:rsid w:val="000A3FC9"/>
    <w:pPr>
      <w:tabs>
        <w:tab w:val="center" w:pos="4252"/>
        <w:tab w:val="right" w:pos="8504"/>
      </w:tabs>
      <w:snapToGrid w:val="0"/>
    </w:pPr>
  </w:style>
  <w:style w:type="character" w:styleId="a5">
    <w:name w:val="page number"/>
    <w:rsid w:val="000A3FC9"/>
    <w:rPr>
      <w:rFonts w:cs="Times New Roman"/>
    </w:rPr>
  </w:style>
  <w:style w:type="paragraph" w:styleId="a6">
    <w:name w:val="Balloon Text"/>
    <w:basedOn w:val="a"/>
    <w:link w:val="a7"/>
    <w:rsid w:val="004C7931"/>
    <w:rPr>
      <w:rFonts w:asciiTheme="majorHAnsi" w:eastAsiaTheme="majorEastAsia" w:hAnsiTheme="majorHAnsi" w:cstheme="majorBidi"/>
      <w:sz w:val="18"/>
      <w:szCs w:val="18"/>
    </w:rPr>
  </w:style>
  <w:style w:type="character" w:customStyle="1" w:styleId="a7">
    <w:name w:val="吹き出し (文字)"/>
    <w:basedOn w:val="a0"/>
    <w:link w:val="a6"/>
    <w:rsid w:val="004C7931"/>
    <w:rPr>
      <w:rFonts w:asciiTheme="majorHAnsi" w:eastAsiaTheme="majorEastAsia" w:hAnsiTheme="majorHAnsi" w:cstheme="majorBidi"/>
      <w:color w:val="000000"/>
      <w:sz w:val="18"/>
      <w:szCs w:val="18"/>
    </w:rPr>
  </w:style>
  <w:style w:type="paragraph" w:styleId="a8">
    <w:name w:val="List Paragraph"/>
    <w:basedOn w:val="a"/>
    <w:uiPriority w:val="34"/>
    <w:qFormat/>
    <w:rsid w:val="00AB7AC6"/>
    <w:pPr>
      <w:ind w:leftChars="400" w:left="840"/>
    </w:pPr>
  </w:style>
  <w:style w:type="table" w:styleId="a9">
    <w:name w:val="Table Grid"/>
    <w:basedOn w:val="a1"/>
    <w:rsid w:val="005E18F7"/>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882926"/>
    <w:rPr>
      <w:sz w:val="18"/>
      <w:szCs w:val="18"/>
    </w:rPr>
  </w:style>
  <w:style w:type="paragraph" w:styleId="ab">
    <w:name w:val="annotation text"/>
    <w:basedOn w:val="a"/>
    <w:link w:val="ac"/>
    <w:semiHidden/>
    <w:unhideWhenUsed/>
    <w:rsid w:val="00882926"/>
    <w:pPr>
      <w:jc w:val="left"/>
    </w:pPr>
  </w:style>
  <w:style w:type="character" w:customStyle="1" w:styleId="ac">
    <w:name w:val="コメント文字列 (文字)"/>
    <w:basedOn w:val="a0"/>
    <w:link w:val="ab"/>
    <w:semiHidden/>
    <w:rsid w:val="00882926"/>
    <w:rPr>
      <w:rFonts w:ascii="ＭＳ Ｐゴシック" w:eastAsia="ＭＳ Ｐゴシック" w:hAnsi="ＭＳ Ｐゴシック" w:cs="ＭＳ Ｐゴシック"/>
      <w:color w:val="000000"/>
      <w:sz w:val="21"/>
      <w:szCs w:val="21"/>
    </w:rPr>
  </w:style>
  <w:style w:type="paragraph" w:styleId="ad">
    <w:name w:val="annotation subject"/>
    <w:basedOn w:val="ab"/>
    <w:next w:val="ab"/>
    <w:link w:val="ae"/>
    <w:semiHidden/>
    <w:unhideWhenUsed/>
    <w:rsid w:val="00882926"/>
    <w:rPr>
      <w:b/>
      <w:bCs/>
    </w:rPr>
  </w:style>
  <w:style w:type="character" w:customStyle="1" w:styleId="ae">
    <w:name w:val="コメント内容 (文字)"/>
    <w:basedOn w:val="ac"/>
    <w:link w:val="ad"/>
    <w:semiHidden/>
    <w:rsid w:val="00882926"/>
    <w:rPr>
      <w:rFonts w:ascii="ＭＳ Ｐゴシック" w:eastAsia="ＭＳ Ｐゴシック" w:hAnsi="ＭＳ Ｐゴシック" w:cs="ＭＳ Ｐ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ABB3-5B21-4B63-B4BD-C2C29873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576</Words>
  <Characters>3285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別紙資料７</vt:lpstr>
      <vt:lpstr>別紙資料７</vt:lpstr>
    </vt:vector>
  </TitlesOfParts>
  <Company>大阪府</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別紙資料７</dc:title>
  <dc:creator>おざき</dc:creator>
  <cp:lastModifiedBy>田中　江里佳</cp:lastModifiedBy>
  <cp:revision>6</cp:revision>
  <cp:lastPrinted>2021-01-20T07:35:00Z</cp:lastPrinted>
  <dcterms:created xsi:type="dcterms:W3CDTF">2021-01-25T01:31:00Z</dcterms:created>
  <dcterms:modified xsi:type="dcterms:W3CDTF">2021-01-28T08:14:00Z</dcterms:modified>
</cp:coreProperties>
</file>