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1F3A" w14:textId="58BAEEF5" w:rsidR="0041070B" w:rsidRPr="00257EBB" w:rsidRDefault="00C2294C">
      <w:pPr>
        <w:rPr>
          <w:rFonts w:ascii="ＭＳ 明朝" w:eastAsia="ＭＳ 明朝" w:hAnsi="ＭＳ 明朝"/>
          <w:sz w:val="24"/>
        </w:rPr>
      </w:pPr>
      <w:r w:rsidRPr="00257EBB">
        <w:rPr>
          <w:rFonts w:ascii="ＭＳ 明朝" w:eastAsia="ＭＳ 明朝" w:hAnsi="ＭＳ 明朝" w:hint="eastAsia"/>
          <w:sz w:val="24"/>
        </w:rPr>
        <w:t>諮問番号：令和</w:t>
      </w:r>
      <w:r w:rsidR="007644F7" w:rsidRPr="00257EBB">
        <w:rPr>
          <w:rFonts w:ascii="ＭＳ 明朝" w:eastAsia="ＭＳ 明朝" w:hAnsi="ＭＳ 明朝" w:hint="eastAsia"/>
          <w:sz w:val="24"/>
        </w:rPr>
        <w:t>３</w:t>
      </w:r>
      <w:r w:rsidRPr="00257EBB">
        <w:rPr>
          <w:rFonts w:ascii="ＭＳ 明朝" w:eastAsia="ＭＳ 明朝" w:hAnsi="ＭＳ 明朝" w:hint="eastAsia"/>
          <w:sz w:val="24"/>
        </w:rPr>
        <w:t>年度諮問第</w:t>
      </w:r>
      <w:r w:rsidR="007644F7" w:rsidRPr="00257EBB">
        <w:rPr>
          <w:rFonts w:ascii="ＭＳ 明朝" w:eastAsia="ＭＳ 明朝" w:hAnsi="ＭＳ 明朝" w:hint="eastAsia"/>
          <w:sz w:val="24"/>
        </w:rPr>
        <w:t>４</w:t>
      </w:r>
      <w:r w:rsidR="00CA5078" w:rsidRPr="00257EBB">
        <w:rPr>
          <w:rFonts w:ascii="ＭＳ 明朝" w:eastAsia="ＭＳ 明朝" w:hAnsi="ＭＳ 明朝" w:hint="eastAsia"/>
          <w:sz w:val="24"/>
        </w:rPr>
        <w:t>６</w:t>
      </w:r>
      <w:r w:rsidRPr="00257EBB">
        <w:rPr>
          <w:rFonts w:ascii="ＭＳ 明朝" w:eastAsia="ＭＳ 明朝" w:hAnsi="ＭＳ 明朝" w:hint="eastAsia"/>
          <w:sz w:val="24"/>
        </w:rPr>
        <w:t>号</w:t>
      </w:r>
      <w:bookmarkStart w:id="0" w:name="_GoBack"/>
      <w:bookmarkEnd w:id="0"/>
    </w:p>
    <w:p w14:paraId="06FCE358" w14:textId="415AB629" w:rsidR="00C2294C" w:rsidRPr="00257EBB" w:rsidRDefault="002A5581" w:rsidP="00C2294C">
      <w:pPr>
        <w:tabs>
          <w:tab w:val="left" w:pos="6750"/>
        </w:tabs>
        <w:rPr>
          <w:rFonts w:ascii="ＭＳ 明朝" w:eastAsia="ＭＳ 明朝" w:hAnsi="ＭＳ 明朝"/>
          <w:sz w:val="24"/>
        </w:rPr>
      </w:pPr>
      <w:r w:rsidRPr="00257EBB">
        <w:rPr>
          <w:rFonts w:ascii="ＭＳ 明朝" w:eastAsia="ＭＳ 明朝" w:hAnsi="ＭＳ 明朝" w:hint="eastAsia"/>
          <w:sz w:val="24"/>
        </w:rPr>
        <w:t>答申番号：令和</w:t>
      </w:r>
      <w:r w:rsidR="00F53869" w:rsidRPr="00257EBB">
        <w:rPr>
          <w:rFonts w:ascii="ＭＳ 明朝" w:eastAsia="ＭＳ 明朝" w:hAnsi="ＭＳ 明朝" w:hint="eastAsia"/>
          <w:sz w:val="24"/>
        </w:rPr>
        <w:t>４</w:t>
      </w:r>
      <w:r w:rsidRPr="00257EBB">
        <w:rPr>
          <w:rFonts w:ascii="ＭＳ 明朝" w:eastAsia="ＭＳ 明朝" w:hAnsi="ＭＳ 明朝" w:hint="eastAsia"/>
          <w:sz w:val="24"/>
        </w:rPr>
        <w:t>年度答申第</w:t>
      </w:r>
      <w:r w:rsidR="007644F7" w:rsidRPr="00257EBB">
        <w:rPr>
          <w:rFonts w:ascii="ＭＳ 明朝" w:eastAsia="ＭＳ 明朝" w:hAnsi="ＭＳ 明朝" w:hint="eastAsia"/>
          <w:sz w:val="24"/>
        </w:rPr>
        <w:t xml:space="preserve">　</w:t>
      </w:r>
      <w:r w:rsidR="00F53869" w:rsidRPr="00257EBB">
        <w:rPr>
          <w:rFonts w:ascii="ＭＳ 明朝" w:eastAsia="ＭＳ 明朝" w:hAnsi="ＭＳ 明朝" w:hint="eastAsia"/>
          <w:sz w:val="24"/>
        </w:rPr>
        <w:t>６</w:t>
      </w:r>
      <w:r w:rsidR="00C2294C" w:rsidRPr="00257EBB">
        <w:rPr>
          <w:rFonts w:ascii="ＭＳ 明朝" w:eastAsia="ＭＳ 明朝" w:hAnsi="ＭＳ 明朝" w:hint="eastAsia"/>
          <w:sz w:val="24"/>
        </w:rPr>
        <w:t>号</w:t>
      </w:r>
    </w:p>
    <w:p w14:paraId="2EAA5055" w14:textId="14FD4F8D" w:rsidR="00C2294C" w:rsidRPr="00257EBB" w:rsidRDefault="00C2294C" w:rsidP="00C2294C">
      <w:pPr>
        <w:tabs>
          <w:tab w:val="left" w:pos="6750"/>
        </w:tabs>
        <w:rPr>
          <w:rFonts w:ascii="ＭＳ 明朝" w:eastAsia="ＭＳ 明朝" w:hAnsi="ＭＳ 明朝"/>
          <w:sz w:val="24"/>
        </w:rPr>
      </w:pPr>
    </w:p>
    <w:p w14:paraId="56D88A8B" w14:textId="4C79F3CF" w:rsidR="00C2294C" w:rsidRPr="00257EBB" w:rsidRDefault="00C2294C" w:rsidP="00C2294C">
      <w:pPr>
        <w:tabs>
          <w:tab w:val="left" w:pos="6750"/>
        </w:tabs>
        <w:jc w:val="center"/>
        <w:rPr>
          <w:rFonts w:ascii="ＭＳ 明朝" w:eastAsia="ＭＳ 明朝" w:hAnsi="ＭＳ 明朝"/>
          <w:sz w:val="24"/>
        </w:rPr>
      </w:pPr>
      <w:r w:rsidRPr="00257EBB">
        <w:rPr>
          <w:rFonts w:ascii="ＭＳ 明朝" w:eastAsia="ＭＳ 明朝" w:hAnsi="ＭＳ 明朝" w:hint="eastAsia"/>
          <w:sz w:val="24"/>
        </w:rPr>
        <w:t>答</w:t>
      </w:r>
      <w:r w:rsidR="00DF03D8" w:rsidRPr="00257EBB">
        <w:rPr>
          <w:rFonts w:ascii="ＭＳ 明朝" w:eastAsia="ＭＳ 明朝" w:hAnsi="ＭＳ 明朝" w:hint="eastAsia"/>
          <w:sz w:val="24"/>
        </w:rPr>
        <w:t xml:space="preserve">　</w:t>
      </w:r>
      <w:r w:rsidRPr="00257EBB">
        <w:rPr>
          <w:rFonts w:ascii="ＭＳ 明朝" w:eastAsia="ＭＳ 明朝" w:hAnsi="ＭＳ 明朝" w:hint="eastAsia"/>
          <w:sz w:val="24"/>
        </w:rPr>
        <w:t>申</w:t>
      </w:r>
      <w:r w:rsidR="00DF03D8" w:rsidRPr="00257EBB">
        <w:rPr>
          <w:rFonts w:ascii="ＭＳ 明朝" w:eastAsia="ＭＳ 明朝" w:hAnsi="ＭＳ 明朝" w:hint="eastAsia"/>
          <w:sz w:val="24"/>
        </w:rPr>
        <w:t xml:space="preserve">　</w:t>
      </w:r>
      <w:r w:rsidR="009C0143" w:rsidRPr="00257EBB">
        <w:rPr>
          <w:rFonts w:ascii="ＭＳ 明朝" w:eastAsia="ＭＳ 明朝" w:hAnsi="ＭＳ 明朝" w:hint="eastAsia"/>
          <w:sz w:val="24"/>
        </w:rPr>
        <w:t>書</w:t>
      </w:r>
    </w:p>
    <w:p w14:paraId="4C47E324" w14:textId="71572DB8" w:rsidR="00C2294C" w:rsidRPr="00257EBB" w:rsidRDefault="00C2294C" w:rsidP="00C2294C">
      <w:pPr>
        <w:tabs>
          <w:tab w:val="left" w:pos="6750"/>
        </w:tabs>
        <w:jc w:val="center"/>
        <w:rPr>
          <w:rFonts w:ascii="ＭＳ 明朝" w:eastAsia="ＭＳ 明朝" w:hAnsi="ＭＳ 明朝"/>
          <w:sz w:val="24"/>
        </w:rPr>
      </w:pPr>
    </w:p>
    <w:p w14:paraId="7CE1C473" w14:textId="77777777" w:rsidR="00C2294C" w:rsidRPr="00257EBB" w:rsidRDefault="00C2294C" w:rsidP="00C2294C">
      <w:pPr>
        <w:tabs>
          <w:tab w:val="left" w:pos="6750"/>
        </w:tabs>
        <w:jc w:val="left"/>
        <w:rPr>
          <w:rFonts w:ascii="ＭＳ 明朝" w:eastAsia="ＭＳ 明朝" w:hAnsi="ＭＳ 明朝"/>
          <w:b/>
          <w:sz w:val="24"/>
        </w:rPr>
      </w:pPr>
      <w:r w:rsidRPr="00257EBB">
        <w:rPr>
          <w:rFonts w:ascii="ＭＳ 明朝" w:eastAsia="ＭＳ 明朝" w:hAnsi="ＭＳ 明朝" w:hint="eastAsia"/>
          <w:b/>
          <w:sz w:val="24"/>
        </w:rPr>
        <w:t>第１　審査会の結論</w:t>
      </w:r>
    </w:p>
    <w:p w14:paraId="7C3A70F3" w14:textId="77777777" w:rsidR="00C2294C" w:rsidRPr="00257EBB" w:rsidRDefault="00C2294C" w:rsidP="00C2294C">
      <w:pPr>
        <w:tabs>
          <w:tab w:val="left" w:pos="6750"/>
        </w:tabs>
        <w:jc w:val="left"/>
        <w:rPr>
          <w:rFonts w:ascii="ＭＳ 明朝" w:eastAsia="ＭＳ 明朝" w:hAnsi="ＭＳ 明朝"/>
          <w:sz w:val="24"/>
        </w:rPr>
      </w:pPr>
    </w:p>
    <w:p w14:paraId="113B289B" w14:textId="3D9E5793" w:rsidR="007644F7" w:rsidRPr="00257EBB" w:rsidRDefault="00C2294C" w:rsidP="00CA5078">
      <w:pPr>
        <w:tabs>
          <w:tab w:val="left" w:pos="6750"/>
        </w:tabs>
        <w:jc w:val="left"/>
        <w:rPr>
          <w:rFonts w:ascii="ＭＳ 明朝" w:eastAsia="ＭＳ 明朝" w:hAnsi="ＭＳ 明朝"/>
          <w:sz w:val="24"/>
          <w:szCs w:val="24"/>
        </w:rPr>
      </w:pPr>
      <w:r w:rsidRPr="00257EBB">
        <w:rPr>
          <w:rFonts w:ascii="ＭＳ 明朝" w:eastAsia="ＭＳ 明朝" w:hAnsi="ＭＳ 明朝" w:hint="eastAsia"/>
          <w:sz w:val="24"/>
        </w:rPr>
        <w:t xml:space="preserve">　</w:t>
      </w:r>
      <w:r w:rsidR="00862B8E">
        <w:rPr>
          <w:rFonts w:ascii="ＭＳ 明朝" w:eastAsia="ＭＳ 明朝" w:hAnsi="ＭＳ 明朝" w:hint="eastAsia"/>
          <w:sz w:val="24"/>
        </w:rPr>
        <w:t>○○○○○○</w:t>
      </w:r>
      <w:r w:rsidRPr="00257EBB">
        <w:rPr>
          <w:rFonts w:ascii="ＭＳ 明朝" w:eastAsia="ＭＳ 明朝" w:hAnsi="ＭＳ 明朝" w:hint="eastAsia"/>
          <w:sz w:val="24"/>
        </w:rPr>
        <w:t>府税事務所長（以下「処分庁」という。）が審査請求人に対して</w:t>
      </w:r>
      <w:r w:rsidR="00CA5078" w:rsidRPr="00257EBB">
        <w:rPr>
          <w:rFonts w:ascii="ＭＳ 明朝" w:eastAsia="ＭＳ 明朝" w:hAnsi="ＭＳ 明朝" w:hint="eastAsia"/>
          <w:sz w:val="24"/>
        </w:rPr>
        <w:t>令和２年１１月２日</w:t>
      </w:r>
      <w:r w:rsidRPr="00257EBB">
        <w:rPr>
          <w:rFonts w:ascii="ＭＳ 明朝" w:eastAsia="ＭＳ 明朝" w:hAnsi="ＭＳ 明朝" w:hint="eastAsia"/>
          <w:sz w:val="24"/>
        </w:rPr>
        <w:t>付けで行った</w:t>
      </w:r>
      <w:r w:rsidR="009D073B" w:rsidRPr="00257EBB">
        <w:rPr>
          <w:rFonts w:ascii="ＭＳ 明朝" w:eastAsia="ＭＳ 明朝" w:hAnsi="ＭＳ 明朝" w:hint="eastAsia"/>
          <w:sz w:val="24"/>
        </w:rPr>
        <w:t>大阪府</w:t>
      </w:r>
      <w:r w:rsidR="00F059F7" w:rsidRPr="00257EBB">
        <w:rPr>
          <w:rFonts w:ascii="ＭＳ 明朝" w:eastAsia="ＭＳ 明朝" w:hAnsi="ＭＳ 明朝" w:hint="eastAsia"/>
          <w:sz w:val="24"/>
        </w:rPr>
        <w:t>税</w:t>
      </w:r>
      <w:r w:rsidR="009D073B" w:rsidRPr="00257EBB">
        <w:rPr>
          <w:rFonts w:ascii="ＭＳ 明朝" w:eastAsia="ＭＳ 明朝" w:hAnsi="ＭＳ 明朝" w:hint="eastAsia"/>
          <w:sz w:val="24"/>
        </w:rPr>
        <w:t>条例（昭和２５年大阪府条例第７５号</w:t>
      </w:r>
      <w:r w:rsidR="00692141" w:rsidRPr="00257EBB">
        <w:rPr>
          <w:rFonts w:ascii="ＭＳ 明朝" w:eastAsia="ＭＳ 明朝" w:hAnsi="ＭＳ 明朝" w:hint="eastAsia"/>
          <w:sz w:val="24"/>
        </w:rPr>
        <w:t>。以下「条例」という。</w:t>
      </w:r>
      <w:r w:rsidR="009D073B" w:rsidRPr="00257EBB">
        <w:rPr>
          <w:rFonts w:ascii="ＭＳ 明朝" w:eastAsia="ＭＳ 明朝" w:hAnsi="ＭＳ 明朝" w:hint="eastAsia"/>
          <w:sz w:val="24"/>
        </w:rPr>
        <w:t>）</w:t>
      </w:r>
      <w:r w:rsidR="000573F6" w:rsidRPr="00257EBB">
        <w:rPr>
          <w:rFonts w:ascii="ＭＳ 明朝" w:eastAsia="ＭＳ 明朝" w:hAnsi="ＭＳ 明朝" w:hint="eastAsia"/>
          <w:sz w:val="24"/>
        </w:rPr>
        <w:t>に基づく個人事業税賦課決定処分</w:t>
      </w:r>
      <w:r w:rsidR="007349CC">
        <w:rPr>
          <w:rFonts w:ascii="ＭＳ 明朝" w:eastAsia="ＭＳ 明朝" w:hAnsi="ＭＳ 明朝" w:hint="eastAsia"/>
          <w:sz w:val="24"/>
        </w:rPr>
        <w:t>（以下「本件処分」という。）</w:t>
      </w:r>
      <w:r w:rsidR="00CE1988" w:rsidRPr="00257EBB">
        <w:rPr>
          <w:rFonts w:ascii="ＭＳ 明朝" w:eastAsia="ＭＳ 明朝" w:hAnsi="ＭＳ 明朝" w:hint="eastAsia"/>
          <w:sz w:val="24"/>
        </w:rPr>
        <w:t>の取消しを求める</w:t>
      </w:r>
      <w:r w:rsidR="000573F6" w:rsidRPr="00257EBB">
        <w:rPr>
          <w:rFonts w:ascii="ＭＳ 明朝" w:eastAsia="ＭＳ 明朝" w:hAnsi="ＭＳ 明朝" w:hint="eastAsia"/>
          <w:sz w:val="24"/>
        </w:rPr>
        <w:t>審査請求（以下「本件審査請求」という。）は</w:t>
      </w:r>
      <w:r w:rsidR="007644F7" w:rsidRPr="00257EBB">
        <w:rPr>
          <w:rFonts w:ascii="ＭＳ 明朝" w:eastAsia="ＭＳ 明朝" w:hAnsi="ＭＳ 明朝" w:hint="eastAsia"/>
          <w:sz w:val="24"/>
          <w:szCs w:val="24"/>
        </w:rPr>
        <w:t>棄却すべきである。</w:t>
      </w:r>
    </w:p>
    <w:p w14:paraId="25917603" w14:textId="77777777" w:rsidR="007644F7" w:rsidRPr="00257EBB" w:rsidRDefault="007644F7" w:rsidP="00C2294C">
      <w:pPr>
        <w:tabs>
          <w:tab w:val="left" w:pos="6750"/>
        </w:tabs>
        <w:jc w:val="left"/>
        <w:rPr>
          <w:rFonts w:ascii="ＭＳ 明朝" w:eastAsia="ＭＳ 明朝" w:hAnsi="ＭＳ 明朝"/>
          <w:sz w:val="24"/>
        </w:rPr>
      </w:pPr>
    </w:p>
    <w:p w14:paraId="5869114D" w14:textId="77777777" w:rsidR="00DA360D" w:rsidRPr="00257EBB" w:rsidRDefault="00DA360D" w:rsidP="00C2294C">
      <w:pPr>
        <w:tabs>
          <w:tab w:val="left" w:pos="6750"/>
        </w:tabs>
        <w:jc w:val="left"/>
        <w:rPr>
          <w:rFonts w:ascii="ＭＳ 明朝" w:eastAsia="ＭＳ 明朝" w:hAnsi="ＭＳ 明朝"/>
          <w:b/>
          <w:sz w:val="24"/>
        </w:rPr>
      </w:pPr>
      <w:r w:rsidRPr="00257EBB">
        <w:rPr>
          <w:rFonts w:ascii="ＭＳ 明朝" w:eastAsia="ＭＳ 明朝" w:hAnsi="ＭＳ 明朝" w:hint="eastAsia"/>
          <w:b/>
          <w:sz w:val="24"/>
        </w:rPr>
        <w:t>第２　審査関係人の主張の要旨</w:t>
      </w:r>
    </w:p>
    <w:p w14:paraId="51C9AA5D" w14:textId="77777777" w:rsidR="00DA360D" w:rsidRPr="00257EBB" w:rsidRDefault="00DA360D" w:rsidP="00C2294C">
      <w:pPr>
        <w:tabs>
          <w:tab w:val="left" w:pos="6750"/>
        </w:tabs>
        <w:jc w:val="left"/>
        <w:rPr>
          <w:rFonts w:ascii="ＭＳ 明朝" w:eastAsia="ＭＳ 明朝" w:hAnsi="ＭＳ 明朝"/>
          <w:sz w:val="24"/>
        </w:rPr>
      </w:pPr>
    </w:p>
    <w:p w14:paraId="40998122" w14:textId="126294A0" w:rsidR="00DA360D" w:rsidRPr="00257EBB" w:rsidRDefault="00DA360D" w:rsidP="00C2294C">
      <w:pPr>
        <w:tabs>
          <w:tab w:val="left" w:pos="6750"/>
        </w:tabs>
        <w:jc w:val="left"/>
        <w:rPr>
          <w:rFonts w:ascii="ＭＳ 明朝" w:eastAsia="ＭＳ 明朝" w:hAnsi="ＭＳ 明朝"/>
          <w:sz w:val="24"/>
        </w:rPr>
      </w:pPr>
      <w:r w:rsidRPr="00257EBB">
        <w:rPr>
          <w:rFonts w:ascii="ＭＳ 明朝" w:eastAsia="ＭＳ 明朝" w:hAnsi="ＭＳ 明朝" w:hint="eastAsia"/>
          <w:sz w:val="24"/>
        </w:rPr>
        <w:t>１　審査請求人</w:t>
      </w:r>
    </w:p>
    <w:p w14:paraId="648F0214" w14:textId="4C8F6C32" w:rsidR="00CA5078" w:rsidRPr="00257EBB" w:rsidRDefault="00CA5078" w:rsidP="00CA5078">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１）審査請求人は、令和元年８月２３日に処分庁から個人事業税の課税要件に該当しないとするために整えるよう指示されたとおり、処分庁の所管区域内の所在地（以下「Ａ市」という。）に所在する２階建倉庫（以下「本件倉庫」とい</w:t>
      </w:r>
      <w:r w:rsidR="00A1435A" w:rsidRPr="00257EBB">
        <w:rPr>
          <w:rFonts w:ascii="ＭＳ 明朝" w:eastAsia="ＭＳ 明朝" w:hAnsi="ＭＳ 明朝" w:cs="Times New Roman" w:hint="eastAsia"/>
          <w:sz w:val="24"/>
          <w:szCs w:val="24"/>
        </w:rPr>
        <w:t>う</w:t>
      </w:r>
      <w:r w:rsidRPr="00257EBB">
        <w:rPr>
          <w:rFonts w:ascii="ＭＳ 明朝" w:eastAsia="ＭＳ 明朝" w:hAnsi="ＭＳ 明朝" w:cs="Times New Roman" w:hint="eastAsia"/>
          <w:sz w:val="24"/>
          <w:szCs w:val="24"/>
        </w:rPr>
        <w:t>。）における賃貸状況を示す覚書（以下「本件覚書」という。）を令和２年９月に提出したが、本件処分を行うとの通告があった。審査請求人は、処分庁の説明や指示が矛盾していることに関して説明を求め</w:t>
      </w:r>
      <w:r w:rsidR="001773D8" w:rsidRPr="00257EBB">
        <w:rPr>
          <w:rFonts w:ascii="ＭＳ 明朝" w:eastAsia="ＭＳ 明朝" w:hAnsi="ＭＳ 明朝" w:cs="Times New Roman" w:hint="eastAsia"/>
          <w:sz w:val="24"/>
          <w:szCs w:val="24"/>
        </w:rPr>
        <w:t>た</w:t>
      </w:r>
      <w:r w:rsidRPr="00257EBB">
        <w:rPr>
          <w:rFonts w:ascii="ＭＳ 明朝" w:eastAsia="ＭＳ 明朝" w:hAnsi="ＭＳ 明朝" w:cs="Times New Roman" w:hint="eastAsia"/>
          <w:sz w:val="24"/>
          <w:szCs w:val="24"/>
        </w:rPr>
        <w:t>が、その回答がなされないまま、一方的に本件処分が行われた。</w:t>
      </w:r>
    </w:p>
    <w:p w14:paraId="0F731992" w14:textId="21690502" w:rsidR="00CA5078" w:rsidRPr="00257EBB" w:rsidRDefault="00CA5078" w:rsidP="00CA5078">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２）処分庁から令和２年８月２０日に送付されてきた「不動産の賃貸状況の明細書」を返信したところ、同年９月２日付けで本件処分に係る通知が送られてきたため、その内容について「なぜ課税されるのか」「要求された資料は何に使われるのか」など質問を数度行い、質問に</w:t>
      </w:r>
      <w:r w:rsidR="00344EE8" w:rsidRPr="00257EBB">
        <w:rPr>
          <w:rFonts w:ascii="ＭＳ 明朝" w:eastAsia="ＭＳ 明朝" w:hAnsi="ＭＳ 明朝" w:cs="Times New Roman" w:hint="eastAsia"/>
          <w:sz w:val="24"/>
          <w:szCs w:val="24"/>
        </w:rPr>
        <w:t>回答のあった</w:t>
      </w:r>
      <w:r w:rsidRPr="00257EBB">
        <w:rPr>
          <w:rFonts w:ascii="ＭＳ 明朝" w:eastAsia="ＭＳ 明朝" w:hAnsi="ＭＳ 明朝" w:cs="Times New Roman" w:hint="eastAsia"/>
          <w:sz w:val="24"/>
          <w:szCs w:val="24"/>
        </w:rPr>
        <w:t>段階で、必要な書類を提出する旨も併せて表明していたが、処分庁は課税について説明義務を果たさないどころか、未だに回答時期の目途や回答が遅れている理由を示さず、さらには回答できない理由を示してその旨を説明することも、回答しないとも言わず、納税者からの質問を無視している。</w:t>
      </w:r>
    </w:p>
    <w:p w14:paraId="4DA89E80" w14:textId="2B4722A5" w:rsidR="00CA5078" w:rsidRPr="00257EBB" w:rsidRDefault="00CA5078" w:rsidP="00CA5078">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（３）本件覚書のとおり、本件倉庫は審査請求人が１階部分、</w:t>
      </w:r>
      <w:r w:rsidR="00862B8E">
        <w:rPr>
          <w:rFonts w:ascii="ＭＳ 明朝" w:eastAsia="ＭＳ 明朝" w:hAnsi="ＭＳ 明朝" w:cs="Times New Roman" w:hint="eastAsia"/>
          <w:sz w:val="24"/>
          <w:szCs w:val="24"/>
        </w:rPr>
        <w:t>○○○○</w:t>
      </w:r>
      <w:r w:rsidR="00344EE8" w:rsidRPr="00257EBB">
        <w:rPr>
          <w:rFonts w:ascii="ＭＳ 明朝" w:eastAsia="ＭＳ 明朝" w:hAnsi="ＭＳ 明朝" w:cs="Times New Roman" w:hint="eastAsia"/>
          <w:sz w:val="24"/>
          <w:szCs w:val="24"/>
        </w:rPr>
        <w:t>氏</w:t>
      </w:r>
      <w:r w:rsidRPr="00257EBB">
        <w:rPr>
          <w:rFonts w:ascii="ＭＳ 明朝" w:eastAsia="ＭＳ 明朝" w:hAnsi="ＭＳ 明朝" w:cs="Times New Roman" w:hint="eastAsia"/>
          <w:sz w:val="24"/>
          <w:szCs w:val="24"/>
        </w:rPr>
        <w:t>（以下「</w:t>
      </w:r>
      <w:r w:rsidR="00C77937"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氏」とい</w:t>
      </w:r>
      <w:r w:rsidR="00C77937" w:rsidRPr="00257EBB">
        <w:rPr>
          <w:rFonts w:ascii="ＭＳ 明朝" w:eastAsia="ＭＳ 明朝" w:hAnsi="ＭＳ 明朝" w:cs="Times New Roman" w:hint="eastAsia"/>
          <w:sz w:val="24"/>
          <w:szCs w:val="24"/>
        </w:rPr>
        <w:t>う</w:t>
      </w:r>
      <w:r w:rsidRPr="00257EBB">
        <w:rPr>
          <w:rFonts w:ascii="ＭＳ 明朝" w:eastAsia="ＭＳ 明朝" w:hAnsi="ＭＳ 明朝" w:cs="Times New Roman" w:hint="eastAsia"/>
          <w:sz w:val="24"/>
          <w:szCs w:val="24"/>
        </w:rPr>
        <w:t>。）がそれ以外の部分を個別で賃借人と契約してい</w:t>
      </w:r>
      <w:r w:rsidR="00A1435A"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。また、審査請求人と</w:t>
      </w:r>
      <w:r w:rsidR="00C77937"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氏は、契約を別々に取り交わすなど事業内容は一体では</w:t>
      </w:r>
      <w:r w:rsidR="00C77937"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w:t>
      </w:r>
    </w:p>
    <w:p w14:paraId="58D571A2" w14:textId="1D29AC36" w:rsidR="00CA5078" w:rsidRPr="00257EBB" w:rsidRDefault="00C77937" w:rsidP="00C77937">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（４）</w:t>
      </w:r>
      <w:r w:rsidR="00CA5078" w:rsidRPr="00257EBB">
        <w:rPr>
          <w:rFonts w:ascii="ＭＳ 明朝" w:eastAsia="ＭＳ 明朝" w:hAnsi="ＭＳ 明朝" w:cs="Times New Roman" w:hint="eastAsia"/>
          <w:sz w:val="24"/>
          <w:szCs w:val="24"/>
        </w:rPr>
        <w:t>処分庁は、令和元年８月</w:t>
      </w:r>
      <w:r w:rsidRPr="00257EBB">
        <w:rPr>
          <w:rFonts w:ascii="ＭＳ 明朝" w:eastAsia="ＭＳ 明朝" w:hAnsi="ＭＳ 明朝" w:cs="Times New Roman" w:hint="eastAsia"/>
          <w:sz w:val="24"/>
          <w:szCs w:val="24"/>
        </w:rPr>
        <w:t>２３</w:t>
      </w:r>
      <w:r w:rsidR="00CA5078" w:rsidRPr="00257EBB">
        <w:rPr>
          <w:rFonts w:ascii="ＭＳ 明朝" w:eastAsia="ＭＳ 明朝" w:hAnsi="ＭＳ 明朝" w:cs="Times New Roman" w:hint="eastAsia"/>
          <w:sz w:val="24"/>
          <w:szCs w:val="24"/>
        </w:rPr>
        <w:t>日に</w:t>
      </w:r>
      <w:r w:rsidRPr="00257EBB">
        <w:rPr>
          <w:rFonts w:ascii="ＭＳ 明朝" w:eastAsia="ＭＳ 明朝" w:hAnsi="ＭＳ 明朝" w:cs="Times New Roman" w:hint="eastAsia"/>
          <w:sz w:val="24"/>
          <w:szCs w:val="24"/>
        </w:rPr>
        <w:t>Ｂ</w:t>
      </w:r>
      <w:r w:rsidR="00CA5078" w:rsidRPr="00257EBB">
        <w:rPr>
          <w:rFonts w:ascii="ＭＳ 明朝" w:eastAsia="ＭＳ 明朝" w:hAnsi="ＭＳ 明朝" w:cs="Times New Roman" w:hint="eastAsia"/>
          <w:sz w:val="24"/>
          <w:szCs w:val="24"/>
        </w:rPr>
        <w:t>氏が来所したときには本件倉庫２階部</w:t>
      </w:r>
      <w:r w:rsidR="00CA5078" w:rsidRPr="00257EBB">
        <w:rPr>
          <w:rFonts w:ascii="ＭＳ 明朝" w:eastAsia="ＭＳ 明朝" w:hAnsi="ＭＳ 明朝" w:cs="Times New Roman" w:hint="eastAsia"/>
          <w:sz w:val="24"/>
          <w:szCs w:val="24"/>
        </w:rPr>
        <w:lastRenderedPageBreak/>
        <w:t>分の賃貸がないことを理由に課税要件を満たさないと主張していたことからして、審査請求人と</w:t>
      </w:r>
      <w:r w:rsidRPr="00257EBB">
        <w:rPr>
          <w:rFonts w:ascii="ＭＳ 明朝" w:eastAsia="ＭＳ 明朝" w:hAnsi="ＭＳ 明朝" w:cs="Times New Roman" w:hint="eastAsia"/>
          <w:sz w:val="24"/>
          <w:szCs w:val="24"/>
        </w:rPr>
        <w:t>Ｂ</w:t>
      </w:r>
      <w:r w:rsidR="00CA5078" w:rsidRPr="00257EBB">
        <w:rPr>
          <w:rFonts w:ascii="ＭＳ 明朝" w:eastAsia="ＭＳ 明朝" w:hAnsi="ＭＳ 明朝" w:cs="Times New Roman" w:hint="eastAsia"/>
          <w:sz w:val="24"/>
          <w:szCs w:val="24"/>
        </w:rPr>
        <w:t>氏が個別に倉庫１階２階部分の賃貸契約を締結していたことを主な理由にしていたわけではないと主張してい</w:t>
      </w:r>
      <w:r w:rsidRPr="00257EBB">
        <w:rPr>
          <w:rFonts w:ascii="ＭＳ 明朝" w:eastAsia="ＭＳ 明朝" w:hAnsi="ＭＳ 明朝" w:cs="Times New Roman" w:hint="eastAsia"/>
          <w:sz w:val="24"/>
          <w:szCs w:val="24"/>
        </w:rPr>
        <w:t>る</w:t>
      </w:r>
      <w:r w:rsidR="00CA5078" w:rsidRPr="00257EBB">
        <w:rPr>
          <w:rFonts w:ascii="ＭＳ 明朝" w:eastAsia="ＭＳ 明朝" w:hAnsi="ＭＳ 明朝" w:cs="Times New Roman" w:hint="eastAsia"/>
          <w:sz w:val="24"/>
          <w:szCs w:val="24"/>
        </w:rPr>
        <w:t>が、そもそも令和元年８月</w:t>
      </w:r>
      <w:r w:rsidRPr="00257EBB">
        <w:rPr>
          <w:rFonts w:ascii="ＭＳ 明朝" w:eastAsia="ＭＳ 明朝" w:hAnsi="ＭＳ 明朝" w:cs="Times New Roman" w:hint="eastAsia"/>
          <w:sz w:val="24"/>
          <w:szCs w:val="24"/>
        </w:rPr>
        <w:t>２３</w:t>
      </w:r>
      <w:r w:rsidR="00CA5078" w:rsidRPr="00257EBB">
        <w:rPr>
          <w:rFonts w:ascii="ＭＳ 明朝" w:eastAsia="ＭＳ 明朝" w:hAnsi="ＭＳ 明朝" w:cs="Times New Roman" w:hint="eastAsia"/>
          <w:sz w:val="24"/>
          <w:szCs w:val="24"/>
        </w:rPr>
        <w:t>日付け申立書（以下「本件申立書」とい</w:t>
      </w:r>
      <w:r w:rsidRPr="00257EBB">
        <w:rPr>
          <w:rFonts w:ascii="ＭＳ 明朝" w:eastAsia="ＭＳ 明朝" w:hAnsi="ＭＳ 明朝" w:cs="Times New Roman" w:hint="eastAsia"/>
          <w:sz w:val="24"/>
          <w:szCs w:val="24"/>
        </w:rPr>
        <w:t>う</w:t>
      </w:r>
      <w:r w:rsidR="00CA5078" w:rsidRPr="00257EBB">
        <w:rPr>
          <w:rFonts w:ascii="ＭＳ 明朝" w:eastAsia="ＭＳ 明朝" w:hAnsi="ＭＳ 明朝" w:cs="Times New Roman" w:hint="eastAsia"/>
          <w:sz w:val="24"/>
          <w:szCs w:val="24"/>
        </w:rPr>
        <w:t>。）は、処分庁の職員から申し付けられたものであり、本件申立書の記載内容についても助言があった上で作成し、持参して面談を行</w:t>
      </w:r>
      <w:r w:rsidRPr="00257EBB">
        <w:rPr>
          <w:rFonts w:ascii="ＭＳ 明朝" w:eastAsia="ＭＳ 明朝" w:hAnsi="ＭＳ 明朝" w:cs="Times New Roman" w:hint="eastAsia"/>
          <w:sz w:val="24"/>
          <w:szCs w:val="24"/>
        </w:rPr>
        <w:t>った</w:t>
      </w:r>
      <w:r w:rsidR="00CA5078" w:rsidRPr="00257EBB">
        <w:rPr>
          <w:rFonts w:ascii="ＭＳ 明朝" w:eastAsia="ＭＳ 明朝" w:hAnsi="ＭＳ 明朝" w:cs="Times New Roman" w:hint="eastAsia"/>
          <w:sz w:val="24"/>
          <w:szCs w:val="24"/>
        </w:rPr>
        <w:t>。当時、賃貸状況について本件申立書の内容以上に詳しく質問されたこともなく、このような事実を申し伝える機会も</w:t>
      </w:r>
      <w:r w:rsidRPr="00257EBB">
        <w:rPr>
          <w:rFonts w:ascii="ＭＳ 明朝" w:eastAsia="ＭＳ 明朝" w:hAnsi="ＭＳ 明朝" w:cs="Times New Roman" w:hint="eastAsia"/>
          <w:sz w:val="24"/>
          <w:szCs w:val="24"/>
        </w:rPr>
        <w:t>なかった</w:t>
      </w:r>
      <w:r w:rsidR="00CA5078" w:rsidRPr="00257EBB">
        <w:rPr>
          <w:rFonts w:ascii="ＭＳ 明朝" w:eastAsia="ＭＳ 明朝" w:hAnsi="ＭＳ 明朝" w:cs="Times New Roman" w:hint="eastAsia"/>
          <w:sz w:val="24"/>
          <w:szCs w:val="24"/>
        </w:rPr>
        <w:t>。</w:t>
      </w:r>
    </w:p>
    <w:p w14:paraId="0F754B97" w14:textId="51B596DB" w:rsidR="00CA5078" w:rsidRPr="00257EBB" w:rsidRDefault="00CA5078" w:rsidP="00C77937">
      <w:pPr>
        <w:ind w:leftChars="250" w:left="525" w:firstLineChars="100" w:firstLine="24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なお、処分庁は、本件倉庫</w:t>
      </w:r>
      <w:r w:rsidR="00344EE8"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２階部分について賃借人による使用の事実があることを確認したと主張してい</w:t>
      </w:r>
      <w:r w:rsidR="00C77937"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が、仮に賃借人により契約とは関係なく使用されていた場合は契約外のことであり、賃借の事実は発生してい</w:t>
      </w:r>
      <w:r w:rsidR="00C77937"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w:t>
      </w:r>
    </w:p>
    <w:p w14:paraId="21E19D60" w14:textId="66C8CB5B" w:rsidR="00CA5078" w:rsidRPr="00257EBB" w:rsidRDefault="00C77937" w:rsidP="00C77937">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（５）</w:t>
      </w:r>
      <w:r w:rsidR="00CA5078" w:rsidRPr="00257EBB">
        <w:rPr>
          <w:rFonts w:ascii="ＭＳ 明朝" w:eastAsia="ＭＳ 明朝" w:hAnsi="ＭＳ 明朝" w:cs="Times New Roman" w:hint="eastAsia"/>
          <w:sz w:val="24"/>
          <w:szCs w:val="24"/>
        </w:rPr>
        <w:t>令和元年</w:t>
      </w:r>
      <w:r w:rsidRPr="00257EBB">
        <w:rPr>
          <w:rFonts w:ascii="ＭＳ 明朝" w:eastAsia="ＭＳ 明朝" w:hAnsi="ＭＳ 明朝" w:cs="Times New Roman" w:hint="eastAsia"/>
          <w:sz w:val="24"/>
          <w:szCs w:val="24"/>
        </w:rPr>
        <w:t>１１</w:t>
      </w:r>
      <w:r w:rsidR="00CA5078" w:rsidRPr="00257EBB">
        <w:rPr>
          <w:rFonts w:ascii="ＭＳ 明朝" w:eastAsia="ＭＳ 明朝" w:hAnsi="ＭＳ 明朝" w:cs="Times New Roman" w:hint="eastAsia"/>
          <w:sz w:val="24"/>
          <w:szCs w:val="24"/>
        </w:rPr>
        <w:t>月</w:t>
      </w:r>
      <w:r w:rsidRPr="00257EBB">
        <w:rPr>
          <w:rFonts w:ascii="ＭＳ 明朝" w:eastAsia="ＭＳ 明朝" w:hAnsi="ＭＳ 明朝" w:cs="Times New Roman" w:hint="eastAsia"/>
          <w:sz w:val="24"/>
          <w:szCs w:val="24"/>
        </w:rPr>
        <w:t>１１</w:t>
      </w:r>
      <w:r w:rsidR="00CA5078" w:rsidRPr="00257EBB">
        <w:rPr>
          <w:rFonts w:ascii="ＭＳ 明朝" w:eastAsia="ＭＳ 明朝" w:hAnsi="ＭＳ 明朝" w:cs="Times New Roman" w:hint="eastAsia"/>
          <w:sz w:val="24"/>
          <w:szCs w:val="24"/>
        </w:rPr>
        <w:t>日に審査請求人が提起した令和元年度の課税及び過去５年にわたる同課税についての審査請求（以下「令和元年度審査請求」とい</w:t>
      </w:r>
      <w:r w:rsidRPr="00257EBB">
        <w:rPr>
          <w:rFonts w:ascii="ＭＳ 明朝" w:eastAsia="ＭＳ 明朝" w:hAnsi="ＭＳ 明朝" w:cs="Times New Roman" w:hint="eastAsia"/>
          <w:sz w:val="24"/>
          <w:szCs w:val="24"/>
        </w:rPr>
        <w:t>う</w:t>
      </w:r>
      <w:r w:rsidR="00CA5078" w:rsidRPr="00257EBB">
        <w:rPr>
          <w:rFonts w:ascii="ＭＳ 明朝" w:eastAsia="ＭＳ 明朝" w:hAnsi="ＭＳ 明朝" w:cs="Times New Roman" w:hint="eastAsia"/>
          <w:sz w:val="24"/>
          <w:szCs w:val="24"/>
        </w:rPr>
        <w:t>。）の対象となっている課税根拠や課税に至る処分庁の調査手法について、処分庁は、審査請求人の申告書に記載の税理士が所属する税理士事務所の者からの回答をもって課税根拠とすることを「表見代理が成立するため何ら問題はなく正当である」と主張してい</w:t>
      </w:r>
      <w:r w:rsidRPr="00257EBB">
        <w:rPr>
          <w:rFonts w:ascii="ＭＳ 明朝" w:eastAsia="ＭＳ 明朝" w:hAnsi="ＭＳ 明朝" w:cs="Times New Roman" w:hint="eastAsia"/>
          <w:sz w:val="24"/>
          <w:szCs w:val="24"/>
        </w:rPr>
        <w:t>る。</w:t>
      </w:r>
      <w:r w:rsidR="00CA5078" w:rsidRPr="00257EBB">
        <w:rPr>
          <w:rFonts w:ascii="ＭＳ 明朝" w:eastAsia="ＭＳ 明朝" w:hAnsi="ＭＳ 明朝" w:cs="Times New Roman" w:hint="eastAsia"/>
          <w:sz w:val="24"/>
          <w:szCs w:val="24"/>
        </w:rPr>
        <w:t>しかし、審査請求人が、表見代理が成立する理由等の説明を求めても処分庁からは未だに回答がなく、説明義務を果たそうとし</w:t>
      </w:r>
      <w:r w:rsidRPr="00257EBB">
        <w:rPr>
          <w:rFonts w:ascii="ＭＳ 明朝" w:eastAsia="ＭＳ 明朝" w:hAnsi="ＭＳ 明朝" w:cs="Times New Roman" w:hint="eastAsia"/>
          <w:sz w:val="24"/>
          <w:szCs w:val="24"/>
        </w:rPr>
        <w:t>ない</w:t>
      </w:r>
      <w:r w:rsidR="00CA5078" w:rsidRPr="00257EBB">
        <w:rPr>
          <w:rFonts w:ascii="ＭＳ 明朝" w:eastAsia="ＭＳ 明朝" w:hAnsi="ＭＳ 明朝" w:cs="Times New Roman" w:hint="eastAsia"/>
          <w:sz w:val="24"/>
          <w:szCs w:val="24"/>
        </w:rPr>
        <w:t>。</w:t>
      </w:r>
    </w:p>
    <w:p w14:paraId="675F2438" w14:textId="583296EC" w:rsidR="00CA5078" w:rsidRPr="00257EBB" w:rsidRDefault="00C77937" w:rsidP="00C77937">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（６）</w:t>
      </w:r>
      <w:r w:rsidR="00CA5078" w:rsidRPr="00257EBB">
        <w:rPr>
          <w:rFonts w:ascii="ＭＳ 明朝" w:eastAsia="ＭＳ 明朝" w:hAnsi="ＭＳ 明朝" w:cs="Times New Roman" w:hint="eastAsia"/>
          <w:sz w:val="24"/>
          <w:szCs w:val="24"/>
        </w:rPr>
        <w:t>審査請求人が、令和２年８月及び９月に平成</w:t>
      </w:r>
      <w:r w:rsidRPr="00257EBB">
        <w:rPr>
          <w:rFonts w:ascii="ＭＳ 明朝" w:eastAsia="ＭＳ 明朝" w:hAnsi="ＭＳ 明朝" w:cs="Times New Roman" w:hint="eastAsia"/>
          <w:sz w:val="24"/>
          <w:szCs w:val="24"/>
        </w:rPr>
        <w:t>２７</w:t>
      </w:r>
      <w:r w:rsidR="00CA5078" w:rsidRPr="00257EBB">
        <w:rPr>
          <w:rFonts w:ascii="ＭＳ 明朝" w:eastAsia="ＭＳ 明朝" w:hAnsi="ＭＳ 明朝" w:cs="Times New Roman" w:hint="eastAsia"/>
          <w:sz w:val="24"/>
          <w:szCs w:val="24"/>
        </w:rPr>
        <w:t>年所得分から平成</w:t>
      </w:r>
      <w:r w:rsidRPr="00257EBB">
        <w:rPr>
          <w:rFonts w:ascii="ＭＳ 明朝" w:eastAsia="ＭＳ 明朝" w:hAnsi="ＭＳ 明朝" w:cs="Times New Roman" w:hint="eastAsia"/>
          <w:sz w:val="24"/>
          <w:szCs w:val="24"/>
        </w:rPr>
        <w:t>２９</w:t>
      </w:r>
      <w:r w:rsidR="00CA5078" w:rsidRPr="00257EBB">
        <w:rPr>
          <w:rFonts w:ascii="ＭＳ 明朝" w:eastAsia="ＭＳ 明朝" w:hAnsi="ＭＳ 明朝" w:cs="Times New Roman" w:hint="eastAsia"/>
          <w:sz w:val="24"/>
          <w:szCs w:val="24"/>
        </w:rPr>
        <w:t>年所得分までの確定申告書の修正申告を行ったのにもかかわらず、未だに審査請求人の個人事業税が更正されていないことは違法な不作為で</w:t>
      </w:r>
      <w:r w:rsidRPr="00257EBB">
        <w:rPr>
          <w:rFonts w:ascii="ＭＳ 明朝" w:eastAsia="ＭＳ 明朝" w:hAnsi="ＭＳ 明朝" w:cs="Times New Roman" w:hint="eastAsia"/>
          <w:sz w:val="24"/>
          <w:szCs w:val="24"/>
        </w:rPr>
        <w:t>ある</w:t>
      </w:r>
      <w:r w:rsidR="00CA5078" w:rsidRPr="00257EBB">
        <w:rPr>
          <w:rFonts w:ascii="ＭＳ 明朝" w:eastAsia="ＭＳ 明朝" w:hAnsi="ＭＳ 明朝" w:cs="Times New Roman" w:hint="eastAsia"/>
          <w:sz w:val="24"/>
          <w:szCs w:val="24"/>
        </w:rPr>
        <w:t>。</w:t>
      </w:r>
    </w:p>
    <w:p w14:paraId="47FD68F6" w14:textId="4D2F8279" w:rsidR="00CA5078" w:rsidRPr="00257EBB" w:rsidRDefault="00C77937" w:rsidP="00C77937">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（７）</w:t>
      </w:r>
      <w:r w:rsidR="00CA5078" w:rsidRPr="00257EBB">
        <w:rPr>
          <w:rFonts w:ascii="ＭＳ 明朝" w:eastAsia="ＭＳ 明朝" w:hAnsi="ＭＳ 明朝" w:cs="Times New Roman" w:hint="eastAsia"/>
          <w:sz w:val="24"/>
          <w:szCs w:val="24"/>
        </w:rPr>
        <w:t>処分庁は、当初は</w:t>
      </w:r>
      <w:r w:rsidRPr="00257EBB">
        <w:rPr>
          <w:rFonts w:ascii="ＭＳ 明朝" w:eastAsia="ＭＳ 明朝" w:hAnsi="ＭＳ 明朝" w:cs="Times New Roman" w:hint="eastAsia"/>
          <w:sz w:val="24"/>
          <w:szCs w:val="24"/>
        </w:rPr>
        <w:t>Ｂ</w:t>
      </w:r>
      <w:r w:rsidR="00CA5078" w:rsidRPr="00257EBB">
        <w:rPr>
          <w:rFonts w:ascii="ＭＳ 明朝" w:eastAsia="ＭＳ 明朝" w:hAnsi="ＭＳ 明朝" w:cs="Times New Roman" w:hint="eastAsia"/>
          <w:sz w:val="24"/>
          <w:szCs w:val="24"/>
        </w:rPr>
        <w:t>氏を審査請求人の代理人として認めて税務相談を進めていたが、令和元年度審査請求を行った後、</w:t>
      </w:r>
      <w:r w:rsidRPr="00257EBB">
        <w:rPr>
          <w:rFonts w:ascii="ＭＳ 明朝" w:eastAsia="ＭＳ 明朝" w:hAnsi="ＭＳ 明朝" w:cs="Times New Roman" w:hint="eastAsia"/>
          <w:sz w:val="24"/>
          <w:szCs w:val="24"/>
        </w:rPr>
        <w:t>Ｂ</w:t>
      </w:r>
      <w:r w:rsidR="00CA5078" w:rsidRPr="00257EBB">
        <w:rPr>
          <w:rFonts w:ascii="ＭＳ 明朝" w:eastAsia="ＭＳ 明朝" w:hAnsi="ＭＳ 明朝" w:cs="Times New Roman" w:hint="eastAsia"/>
          <w:sz w:val="24"/>
          <w:szCs w:val="24"/>
        </w:rPr>
        <w:t>氏に税理士資格がないことを理由にし、代理人として認めないと一方的に通告してきた。これは、審査請求を行ったことに対する不当な制裁であり、行政不服審査法に反</w:t>
      </w:r>
      <w:r w:rsidRPr="00257EBB">
        <w:rPr>
          <w:rFonts w:ascii="ＭＳ 明朝" w:eastAsia="ＭＳ 明朝" w:hAnsi="ＭＳ 明朝" w:cs="Times New Roman" w:hint="eastAsia"/>
          <w:sz w:val="24"/>
          <w:szCs w:val="24"/>
        </w:rPr>
        <w:t>する</w:t>
      </w:r>
      <w:r w:rsidR="00CA5078" w:rsidRPr="00257EBB">
        <w:rPr>
          <w:rFonts w:ascii="ＭＳ 明朝" w:eastAsia="ＭＳ 明朝" w:hAnsi="ＭＳ 明朝" w:cs="Times New Roman" w:hint="eastAsia"/>
          <w:sz w:val="24"/>
          <w:szCs w:val="24"/>
        </w:rPr>
        <w:t>。よしんば、処分庁の主張が正しいとしても、令和元年度審査請求</w:t>
      </w:r>
      <w:r w:rsidR="00344EE8" w:rsidRPr="00257EBB">
        <w:rPr>
          <w:rFonts w:ascii="ＭＳ 明朝" w:eastAsia="ＭＳ 明朝" w:hAnsi="ＭＳ 明朝" w:cs="Times New Roman" w:hint="eastAsia"/>
          <w:sz w:val="24"/>
          <w:szCs w:val="24"/>
        </w:rPr>
        <w:t>の</w:t>
      </w:r>
      <w:r w:rsidR="00CA5078" w:rsidRPr="00257EBB">
        <w:rPr>
          <w:rFonts w:ascii="ＭＳ 明朝" w:eastAsia="ＭＳ 明朝" w:hAnsi="ＭＳ 明朝" w:cs="Times New Roman" w:hint="eastAsia"/>
          <w:sz w:val="24"/>
          <w:szCs w:val="24"/>
        </w:rPr>
        <w:t>以前に代理資格のない者に対して税務相談を行っていた事実は、個人情報の不当漏洩と</w:t>
      </w:r>
      <w:r w:rsidR="00344EE8" w:rsidRPr="00257EBB">
        <w:rPr>
          <w:rFonts w:ascii="ＭＳ 明朝" w:eastAsia="ＭＳ 明朝" w:hAnsi="ＭＳ 明朝" w:cs="Times New Roman" w:hint="eastAsia"/>
          <w:sz w:val="24"/>
          <w:szCs w:val="24"/>
        </w:rPr>
        <w:t>言える</w:t>
      </w:r>
      <w:r w:rsidR="00CA5078" w:rsidRPr="00257EBB">
        <w:rPr>
          <w:rFonts w:ascii="ＭＳ 明朝" w:eastAsia="ＭＳ 明朝" w:hAnsi="ＭＳ 明朝" w:cs="Times New Roman" w:hint="eastAsia"/>
          <w:sz w:val="24"/>
          <w:szCs w:val="24"/>
        </w:rPr>
        <w:t>。</w:t>
      </w:r>
    </w:p>
    <w:p w14:paraId="5FB07F6E" w14:textId="1CFA1AAE" w:rsidR="00CA5078" w:rsidRPr="00257EBB" w:rsidRDefault="00C77937" w:rsidP="00C77937">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（８）</w:t>
      </w:r>
      <w:r w:rsidR="00CA5078" w:rsidRPr="00257EBB">
        <w:rPr>
          <w:rFonts w:ascii="ＭＳ 明朝" w:eastAsia="ＭＳ 明朝" w:hAnsi="ＭＳ 明朝" w:cs="Times New Roman" w:hint="eastAsia"/>
          <w:sz w:val="24"/>
          <w:szCs w:val="24"/>
        </w:rPr>
        <w:t>審査請求人は、令和元年８月</w:t>
      </w:r>
      <w:r w:rsidRPr="00257EBB">
        <w:rPr>
          <w:rFonts w:ascii="ＭＳ 明朝" w:eastAsia="ＭＳ 明朝" w:hAnsi="ＭＳ 明朝" w:cs="Times New Roman" w:hint="eastAsia"/>
          <w:sz w:val="24"/>
          <w:szCs w:val="24"/>
        </w:rPr>
        <w:t>２３</w:t>
      </w:r>
      <w:r w:rsidR="00CA5078" w:rsidRPr="00257EBB">
        <w:rPr>
          <w:rFonts w:ascii="ＭＳ 明朝" w:eastAsia="ＭＳ 明朝" w:hAnsi="ＭＳ 明朝" w:cs="Times New Roman" w:hint="eastAsia"/>
          <w:sz w:val="24"/>
          <w:szCs w:val="24"/>
        </w:rPr>
        <w:t>日に納税相談に訪れた際に処分庁の職員より個人事業税の減額のための行政指導を受け、指示のあったとおり準備し、その求めに応じて本件覚書を提出したにもかかわらず、処分庁の職員の説明や指示と異なり課税することは、矛盾してい</w:t>
      </w:r>
      <w:r w:rsidRPr="00257EBB">
        <w:rPr>
          <w:rFonts w:ascii="ＭＳ 明朝" w:eastAsia="ＭＳ 明朝" w:hAnsi="ＭＳ 明朝" w:cs="Times New Roman" w:hint="eastAsia"/>
          <w:sz w:val="24"/>
          <w:szCs w:val="24"/>
        </w:rPr>
        <w:t>る</w:t>
      </w:r>
      <w:r w:rsidR="00CA5078" w:rsidRPr="00257EBB">
        <w:rPr>
          <w:rFonts w:ascii="ＭＳ 明朝" w:eastAsia="ＭＳ 明朝" w:hAnsi="ＭＳ 明朝" w:cs="Times New Roman" w:hint="eastAsia"/>
          <w:sz w:val="24"/>
          <w:szCs w:val="24"/>
        </w:rPr>
        <w:t>。審査請求人は、処分庁の誤った行政指導に忠実に従った結果、審査請求人に損害が発生しているにもかかわらず、その責任は処分庁にはないということは、審査請求人の正</w:t>
      </w:r>
      <w:r w:rsidR="00CA5078" w:rsidRPr="00257EBB">
        <w:rPr>
          <w:rFonts w:ascii="ＭＳ 明朝" w:eastAsia="ＭＳ 明朝" w:hAnsi="ＭＳ 明朝" w:cs="Times New Roman" w:hint="eastAsia"/>
          <w:sz w:val="24"/>
          <w:szCs w:val="24"/>
        </w:rPr>
        <w:lastRenderedPageBreak/>
        <w:t>当な期待権を踏みにじる行為で</w:t>
      </w:r>
      <w:r w:rsidRPr="00257EBB">
        <w:rPr>
          <w:rFonts w:ascii="ＭＳ 明朝" w:eastAsia="ＭＳ 明朝" w:hAnsi="ＭＳ 明朝" w:cs="Times New Roman" w:hint="eastAsia"/>
          <w:sz w:val="24"/>
          <w:szCs w:val="24"/>
        </w:rPr>
        <w:t>ある</w:t>
      </w:r>
      <w:r w:rsidR="00CA5078" w:rsidRPr="00257EBB">
        <w:rPr>
          <w:rFonts w:ascii="ＭＳ 明朝" w:eastAsia="ＭＳ 明朝" w:hAnsi="ＭＳ 明朝" w:cs="Times New Roman" w:hint="eastAsia"/>
          <w:sz w:val="24"/>
          <w:szCs w:val="24"/>
        </w:rPr>
        <w:t>。</w:t>
      </w:r>
    </w:p>
    <w:p w14:paraId="1C6C6635" w14:textId="77777777" w:rsidR="00DB3716" w:rsidRPr="00257EBB" w:rsidRDefault="00DB3716" w:rsidP="00DB3716">
      <w:pPr>
        <w:tabs>
          <w:tab w:val="left" w:pos="6750"/>
        </w:tabs>
        <w:ind w:left="480" w:hangingChars="200" w:hanging="480"/>
        <w:jc w:val="left"/>
        <w:rPr>
          <w:rFonts w:ascii="ＭＳ 明朝" w:eastAsia="ＭＳ 明朝" w:hAnsi="ＭＳ 明朝"/>
          <w:sz w:val="24"/>
        </w:rPr>
      </w:pPr>
    </w:p>
    <w:p w14:paraId="0599C038" w14:textId="77777777" w:rsidR="00DB3716" w:rsidRPr="00257EBB" w:rsidRDefault="00DB3716" w:rsidP="00DB3716">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２　審査庁</w:t>
      </w:r>
    </w:p>
    <w:p w14:paraId="766FEA53" w14:textId="3F5DFC15" w:rsidR="00A33ADC" w:rsidRPr="00257EBB" w:rsidRDefault="00A33ADC" w:rsidP="00A33ADC">
      <w:pPr>
        <w:ind w:leftChars="100" w:left="210" w:firstLineChars="100" w:firstLine="240"/>
        <w:rPr>
          <w:rFonts w:ascii="ＭＳ 明朝" w:eastAsia="ＭＳ 明朝" w:hAnsi="ＭＳ 明朝"/>
          <w:sz w:val="24"/>
        </w:rPr>
      </w:pPr>
      <w:r w:rsidRPr="00257EBB">
        <w:rPr>
          <w:rFonts w:ascii="ＭＳ 明朝" w:eastAsia="ＭＳ 明朝" w:hAnsi="ＭＳ 明朝" w:hint="eastAsia"/>
          <w:sz w:val="24"/>
        </w:rPr>
        <w:t>本件審査請求は、</w:t>
      </w:r>
      <w:r w:rsidR="00726467" w:rsidRPr="00257EBB">
        <w:rPr>
          <w:rFonts w:ascii="ＭＳ 明朝" w:eastAsia="ＭＳ 明朝" w:hAnsi="ＭＳ 明朝" w:hint="eastAsia"/>
          <w:sz w:val="24"/>
        </w:rPr>
        <w:t>棄却すべ</w:t>
      </w:r>
      <w:r w:rsidRPr="00257EBB">
        <w:rPr>
          <w:rFonts w:ascii="ＭＳ 明朝" w:eastAsia="ＭＳ 明朝" w:hAnsi="ＭＳ 明朝" w:hint="eastAsia"/>
          <w:sz w:val="24"/>
        </w:rPr>
        <w:t>きである。</w:t>
      </w:r>
    </w:p>
    <w:p w14:paraId="3E7D6505" w14:textId="77777777" w:rsidR="00DB3716" w:rsidRPr="00257EBB" w:rsidRDefault="00DB3716" w:rsidP="00DB3716">
      <w:pPr>
        <w:tabs>
          <w:tab w:val="left" w:pos="6750"/>
        </w:tabs>
        <w:ind w:left="480" w:hangingChars="200" w:hanging="480"/>
        <w:jc w:val="left"/>
        <w:rPr>
          <w:rFonts w:ascii="ＭＳ 明朝" w:eastAsia="ＭＳ 明朝" w:hAnsi="ＭＳ 明朝"/>
          <w:sz w:val="24"/>
        </w:rPr>
      </w:pPr>
    </w:p>
    <w:p w14:paraId="6B9935D3" w14:textId="77777777" w:rsidR="00DB3716" w:rsidRPr="00257EBB" w:rsidRDefault="00DB3716" w:rsidP="00DB3716">
      <w:pPr>
        <w:tabs>
          <w:tab w:val="left" w:pos="6750"/>
        </w:tabs>
        <w:ind w:left="482" w:hangingChars="200" w:hanging="482"/>
        <w:jc w:val="left"/>
        <w:rPr>
          <w:rFonts w:ascii="ＭＳ 明朝" w:eastAsia="ＭＳ 明朝" w:hAnsi="ＭＳ 明朝"/>
          <w:b/>
          <w:sz w:val="24"/>
        </w:rPr>
      </w:pPr>
      <w:r w:rsidRPr="00257EBB">
        <w:rPr>
          <w:rFonts w:ascii="ＭＳ 明朝" w:eastAsia="ＭＳ 明朝" w:hAnsi="ＭＳ 明朝" w:hint="eastAsia"/>
          <w:b/>
          <w:sz w:val="24"/>
        </w:rPr>
        <w:t>第３　審理員意見書の要旨</w:t>
      </w:r>
    </w:p>
    <w:p w14:paraId="6FB2C4A7" w14:textId="77777777" w:rsidR="00DB3716" w:rsidRPr="00257EBB" w:rsidRDefault="00DB3716" w:rsidP="00DB3716">
      <w:pPr>
        <w:tabs>
          <w:tab w:val="left" w:pos="6750"/>
        </w:tabs>
        <w:ind w:left="480" w:hangingChars="200" w:hanging="480"/>
        <w:jc w:val="left"/>
        <w:rPr>
          <w:rFonts w:ascii="ＭＳ 明朝" w:eastAsia="ＭＳ 明朝" w:hAnsi="ＭＳ 明朝"/>
          <w:sz w:val="24"/>
        </w:rPr>
      </w:pPr>
    </w:p>
    <w:p w14:paraId="382F352D" w14:textId="77777777" w:rsidR="00DB3716" w:rsidRPr="00257EBB" w:rsidRDefault="00DB3716" w:rsidP="00DB3716">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１　審理員意見書の結論</w:t>
      </w:r>
    </w:p>
    <w:p w14:paraId="0617D897" w14:textId="5EEDDB77" w:rsidR="00726467" w:rsidRPr="00257EBB" w:rsidRDefault="00726467" w:rsidP="00726467">
      <w:pPr>
        <w:ind w:leftChars="100" w:left="210" w:firstLineChars="100" w:firstLine="240"/>
        <w:rPr>
          <w:rFonts w:ascii="ＭＳ 明朝" w:eastAsia="ＭＳ 明朝" w:hAnsi="ＭＳ 明朝"/>
          <w:sz w:val="24"/>
        </w:rPr>
      </w:pPr>
      <w:r w:rsidRPr="00257EBB">
        <w:rPr>
          <w:rFonts w:ascii="ＭＳ 明朝" w:eastAsia="ＭＳ 明朝" w:hAnsi="ＭＳ 明朝" w:hint="eastAsia"/>
          <w:sz w:val="24"/>
        </w:rPr>
        <w:t>本件審査請求は、棄却されるべきである。</w:t>
      </w:r>
    </w:p>
    <w:p w14:paraId="5BDCD924" w14:textId="77777777" w:rsidR="00C301D9" w:rsidRPr="00257EBB" w:rsidRDefault="00C301D9" w:rsidP="00EA219B">
      <w:pPr>
        <w:tabs>
          <w:tab w:val="left" w:pos="6750"/>
        </w:tabs>
        <w:ind w:left="480" w:hangingChars="200" w:hanging="480"/>
        <w:jc w:val="left"/>
        <w:rPr>
          <w:rFonts w:ascii="ＭＳ 明朝" w:eastAsia="ＭＳ 明朝" w:hAnsi="ＭＳ 明朝"/>
          <w:sz w:val="24"/>
        </w:rPr>
      </w:pPr>
    </w:p>
    <w:p w14:paraId="42833470" w14:textId="77777777" w:rsidR="00C301D9" w:rsidRPr="00257EBB" w:rsidRDefault="00C301D9" w:rsidP="00EA219B">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２　審理員意見書の理由</w:t>
      </w:r>
    </w:p>
    <w:p w14:paraId="64F1FC7D" w14:textId="41A5488A" w:rsidR="00B45EF8" w:rsidRPr="00257EBB" w:rsidRDefault="00B14448" w:rsidP="006D221C">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（１）</w:t>
      </w:r>
      <w:r w:rsidR="00B45EF8" w:rsidRPr="00257EBB">
        <w:rPr>
          <w:rFonts w:ascii="ＭＳ 明朝" w:eastAsia="ＭＳ 明朝" w:hAnsi="ＭＳ 明朝" w:hint="eastAsia"/>
          <w:sz w:val="24"/>
        </w:rPr>
        <w:t>本件処分の違法性又は不当性の有無について</w:t>
      </w:r>
    </w:p>
    <w:p w14:paraId="32703FAC" w14:textId="77777777" w:rsidR="00B45EF8" w:rsidRPr="00257EBB" w:rsidRDefault="00B45EF8" w:rsidP="00B45EF8">
      <w:pPr>
        <w:autoSpaceDN w:val="0"/>
        <w:ind w:firstLineChars="200" w:firstLine="480"/>
        <w:rPr>
          <w:rFonts w:ascii="ＭＳ 明朝" w:eastAsia="ＭＳ 明朝" w:hAnsi="ＭＳ 明朝"/>
          <w:sz w:val="24"/>
          <w:szCs w:val="24"/>
        </w:rPr>
      </w:pPr>
      <w:r w:rsidRPr="00257EBB">
        <w:rPr>
          <w:rFonts w:ascii="ＭＳ 明朝" w:eastAsia="ＭＳ 明朝" w:hAnsi="ＭＳ 明朝" w:hint="eastAsia"/>
          <w:sz w:val="24"/>
          <w:szCs w:val="24"/>
        </w:rPr>
        <w:t>ア　本件について</w:t>
      </w:r>
      <w:r w:rsidR="006710D0" w:rsidRPr="00257EBB">
        <w:rPr>
          <w:rFonts w:ascii="ＭＳ 明朝" w:eastAsia="ＭＳ 明朝" w:hAnsi="ＭＳ 明朝" w:hint="eastAsia"/>
          <w:sz w:val="24"/>
          <w:szCs w:val="24"/>
        </w:rPr>
        <w:t>は</w:t>
      </w:r>
      <w:r w:rsidRPr="00257EBB">
        <w:rPr>
          <w:rFonts w:ascii="ＭＳ 明朝" w:eastAsia="ＭＳ 明朝" w:hAnsi="ＭＳ 明朝" w:hint="eastAsia"/>
          <w:sz w:val="24"/>
          <w:szCs w:val="24"/>
        </w:rPr>
        <w:t>、次の事実が認められ</w:t>
      </w:r>
      <w:r w:rsidR="006710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5407DE43" w14:textId="65F2A964" w:rsidR="00176C66" w:rsidRPr="00257EBB" w:rsidRDefault="008D049E" w:rsidP="008D049E">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（ア）</w:t>
      </w:r>
      <w:r w:rsidR="00176C66" w:rsidRPr="00257EBB">
        <w:rPr>
          <w:rFonts w:ascii="ＭＳ 明朝" w:eastAsia="ＭＳ 明朝" w:hAnsi="ＭＳ 明朝" w:hint="eastAsia"/>
          <w:sz w:val="24"/>
          <w:szCs w:val="24"/>
        </w:rPr>
        <w:t>審査請求人は、本件審査請求と同じく建物２件（Ａ市に所在する店舗（以下「本件店舗」</w:t>
      </w:r>
      <w:r w:rsidR="00264D06">
        <w:rPr>
          <w:rFonts w:ascii="ＭＳ 明朝" w:eastAsia="ＭＳ 明朝" w:hAnsi="ＭＳ 明朝" w:hint="eastAsia"/>
          <w:sz w:val="24"/>
          <w:szCs w:val="24"/>
        </w:rPr>
        <w:t>という。）及び</w:t>
      </w:r>
      <w:r w:rsidR="00264D06" w:rsidRPr="00257EBB">
        <w:rPr>
          <w:rFonts w:ascii="ＭＳ 明朝" w:eastAsia="ＭＳ 明朝" w:hAnsi="ＭＳ 明朝" w:hint="eastAsia"/>
          <w:sz w:val="24"/>
          <w:szCs w:val="24"/>
        </w:rPr>
        <w:t>本件倉庫</w:t>
      </w:r>
      <w:r w:rsidR="00176C66" w:rsidRPr="00257EBB">
        <w:rPr>
          <w:rFonts w:ascii="ＭＳ 明朝" w:eastAsia="ＭＳ 明朝" w:hAnsi="ＭＳ 明朝" w:hint="eastAsia"/>
          <w:sz w:val="24"/>
          <w:szCs w:val="24"/>
        </w:rPr>
        <w:t>）の貸付けが不動産貸付業に該当する等として令和元年８月１日に処分庁が行った個人事業税の賦課決定処分を行ったこと等に対し、令和元年８月２３日に本件申立書を提出するとともに、令和元年度審査請求を行っている。</w:t>
      </w:r>
    </w:p>
    <w:p w14:paraId="4CE6A048" w14:textId="11B56692" w:rsidR="00176C66" w:rsidRPr="00257EBB" w:rsidRDefault="008D049E" w:rsidP="008D049E">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（イ）</w:t>
      </w:r>
      <w:r w:rsidR="00862B8E">
        <w:rPr>
          <w:rFonts w:ascii="ＭＳ 明朝" w:eastAsia="ＭＳ 明朝" w:hAnsi="ＭＳ 明朝" w:hint="eastAsia"/>
          <w:sz w:val="24"/>
          <w:szCs w:val="24"/>
        </w:rPr>
        <w:t>審査請求人は、令和２年３月１３日に○○○</w:t>
      </w:r>
      <w:r w:rsidR="00176C66" w:rsidRPr="00257EBB">
        <w:rPr>
          <w:rFonts w:ascii="ＭＳ 明朝" w:eastAsia="ＭＳ 明朝" w:hAnsi="ＭＳ 明朝" w:hint="eastAsia"/>
          <w:sz w:val="24"/>
          <w:szCs w:val="24"/>
        </w:rPr>
        <w:t>税務署（以下「Ｃ税務署」という。）</w:t>
      </w:r>
      <w:r w:rsidR="00FB5BB9">
        <w:rPr>
          <w:rFonts w:ascii="ＭＳ 明朝" w:eastAsia="ＭＳ 明朝" w:hAnsi="ＭＳ 明朝" w:hint="eastAsia"/>
          <w:sz w:val="24"/>
          <w:szCs w:val="24"/>
        </w:rPr>
        <w:t>へ</w:t>
      </w:r>
      <w:r w:rsidR="00344EE8" w:rsidRPr="00257EBB">
        <w:rPr>
          <w:rFonts w:ascii="ＭＳ 明朝" w:eastAsia="ＭＳ 明朝" w:hAnsi="ＭＳ 明朝" w:hint="eastAsia"/>
          <w:sz w:val="24"/>
          <w:szCs w:val="24"/>
        </w:rPr>
        <w:t>令和元年所得分の所得税確定申告書（以下「本件申告書」という。）</w:t>
      </w:r>
      <w:r w:rsidR="00176C66" w:rsidRPr="00257EBB">
        <w:rPr>
          <w:rFonts w:ascii="ＭＳ 明朝" w:eastAsia="ＭＳ 明朝" w:hAnsi="ＭＳ 明朝" w:hint="eastAsia"/>
          <w:sz w:val="24"/>
          <w:szCs w:val="24"/>
        </w:rPr>
        <w:t>を提出しており、</w:t>
      </w:r>
      <w:r w:rsidR="00150AB7">
        <w:rPr>
          <w:rFonts w:ascii="ＭＳ 明朝" w:eastAsia="ＭＳ 明朝" w:hAnsi="ＭＳ 明朝" w:hint="eastAsia"/>
          <w:sz w:val="24"/>
          <w:szCs w:val="24"/>
        </w:rPr>
        <w:t>地方税法（昭和２５年法律第２２６号。以下「法」という。）</w:t>
      </w:r>
      <w:r w:rsidR="00176C66" w:rsidRPr="00257EBB">
        <w:rPr>
          <w:rFonts w:ascii="ＭＳ 明朝" w:eastAsia="ＭＳ 明朝" w:hAnsi="ＭＳ 明朝" w:hint="eastAsia"/>
          <w:sz w:val="24"/>
          <w:szCs w:val="24"/>
        </w:rPr>
        <w:t>第７２条の５５の２第１項の規定により、同日付けで個人事業税の申告が処分庁になされたものとみなされる。</w:t>
      </w:r>
    </w:p>
    <w:p w14:paraId="469FD23B" w14:textId="02193D77" w:rsidR="00176C66" w:rsidRPr="00257EBB" w:rsidRDefault="008D049E" w:rsidP="008D049E">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（ウ）</w:t>
      </w:r>
      <w:r w:rsidR="00176C66" w:rsidRPr="00257EBB">
        <w:rPr>
          <w:rFonts w:ascii="ＭＳ 明朝" w:eastAsia="ＭＳ 明朝" w:hAnsi="ＭＳ 明朝" w:hint="eastAsia"/>
          <w:sz w:val="24"/>
          <w:szCs w:val="24"/>
        </w:rPr>
        <w:t>本件申告書には、不動産所得６，８６３，３１４円（青色申告特別控除後の所得金額）が記載されている。</w:t>
      </w:r>
    </w:p>
    <w:p w14:paraId="7C5106BC" w14:textId="01A95891" w:rsidR="00176C66" w:rsidRPr="00257EBB" w:rsidRDefault="00176C66" w:rsidP="00176C66">
      <w:pPr>
        <w:autoSpaceDN w:val="0"/>
        <w:ind w:leftChars="300" w:left="87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 xml:space="preserve">　　また、本件申告書とともに提出された平成３１年分決算書によると、不動産所得の収入の内訳の欄には、審査請求人が貸付けを行っている建物として、本件倉庫に係る賃貸料の年額が１２，９６０，０００円と、本件店舗に係る賃貸料の年額が３，７１６，４００円とそれぞれ記載されており（合計で１６，６７６，４００円）、当該内訳の下段には「共有２分の１」と記載した上、これら賃貸料の合計の半分（８，３３８，２００円）を減じて計算されている。</w:t>
      </w:r>
    </w:p>
    <w:p w14:paraId="4B7C4A50" w14:textId="62276BBB" w:rsidR="00176C66" w:rsidRPr="00257EBB" w:rsidRDefault="008D049E" w:rsidP="008D049E">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（エ）</w:t>
      </w:r>
      <w:r w:rsidR="00176C66" w:rsidRPr="00257EBB">
        <w:rPr>
          <w:rFonts w:ascii="ＭＳ 明朝" w:eastAsia="ＭＳ 明朝" w:hAnsi="ＭＳ 明朝" w:hint="eastAsia"/>
          <w:sz w:val="24"/>
          <w:szCs w:val="24"/>
        </w:rPr>
        <w:t>本件倉庫は、全部事項証明書によると、床面積が１階６４７．６９</w:t>
      </w:r>
      <w:r w:rsidRPr="00257EBB">
        <w:rPr>
          <w:rFonts w:ascii="ＭＳ 明朝" w:eastAsia="ＭＳ 明朝" w:hAnsi="ＭＳ 明朝" w:hint="eastAsia"/>
          <w:sz w:val="24"/>
          <w:szCs w:val="24"/>
        </w:rPr>
        <w:t>平方メートル</w:t>
      </w:r>
      <w:r w:rsidR="00176C66" w:rsidRPr="00257EBB">
        <w:rPr>
          <w:rFonts w:ascii="ＭＳ 明朝" w:eastAsia="ＭＳ 明朝" w:hAnsi="ＭＳ 明朝" w:hint="eastAsia"/>
          <w:sz w:val="24"/>
          <w:szCs w:val="24"/>
        </w:rPr>
        <w:t>、２階６２７．５９</w:t>
      </w:r>
      <w:r w:rsidRPr="00257EBB">
        <w:rPr>
          <w:rFonts w:ascii="ＭＳ 明朝" w:eastAsia="ＭＳ 明朝" w:hAnsi="ＭＳ 明朝" w:hint="eastAsia"/>
          <w:sz w:val="24"/>
          <w:szCs w:val="24"/>
        </w:rPr>
        <w:t>平方メートル</w:t>
      </w:r>
      <w:r w:rsidR="00176C66" w:rsidRPr="00257EBB">
        <w:rPr>
          <w:rFonts w:ascii="ＭＳ 明朝" w:eastAsia="ＭＳ 明朝" w:hAnsi="ＭＳ 明朝" w:hint="eastAsia"/>
          <w:sz w:val="24"/>
          <w:szCs w:val="24"/>
        </w:rPr>
        <w:t>である。また、平成２年５月９日相続及び平成１５年１０月１５日相続を原因として審査請求人が持分２分の１ずつを取得する移転登記が行われるとともに、平成２６</w:t>
      </w:r>
      <w:r w:rsidR="00176C66" w:rsidRPr="00257EBB">
        <w:rPr>
          <w:rFonts w:ascii="ＭＳ 明朝" w:eastAsia="ＭＳ 明朝" w:hAnsi="ＭＳ 明朝" w:hint="eastAsia"/>
          <w:sz w:val="24"/>
          <w:szCs w:val="24"/>
        </w:rPr>
        <w:lastRenderedPageBreak/>
        <w:t>年１月２９日売買を原因として審査請求人の持分２分の１をＢ氏へ移転する持分移転登記が行われた結果、審査請求人と</w:t>
      </w:r>
      <w:r w:rsidRPr="00257EBB">
        <w:rPr>
          <w:rFonts w:ascii="ＭＳ 明朝" w:eastAsia="ＭＳ 明朝" w:hAnsi="ＭＳ 明朝" w:hint="eastAsia"/>
          <w:sz w:val="24"/>
          <w:szCs w:val="24"/>
        </w:rPr>
        <w:t>Ｂ</w:t>
      </w:r>
      <w:r w:rsidR="00176C66" w:rsidRPr="00257EBB">
        <w:rPr>
          <w:rFonts w:ascii="ＭＳ 明朝" w:eastAsia="ＭＳ 明朝" w:hAnsi="ＭＳ 明朝" w:hint="eastAsia"/>
          <w:sz w:val="24"/>
          <w:szCs w:val="24"/>
        </w:rPr>
        <w:t>氏が各々持分２分の１を共有している。</w:t>
      </w:r>
    </w:p>
    <w:p w14:paraId="7A3BCE2E" w14:textId="4AF58623" w:rsidR="00176C66" w:rsidRPr="00257EBB" w:rsidRDefault="008D049E" w:rsidP="006E50D5">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（オ）</w:t>
      </w:r>
      <w:r w:rsidR="00176C66" w:rsidRPr="00257EBB">
        <w:rPr>
          <w:rFonts w:ascii="ＭＳ 明朝" w:eastAsia="ＭＳ 明朝" w:hAnsi="ＭＳ 明朝" w:hint="eastAsia"/>
          <w:sz w:val="24"/>
          <w:szCs w:val="24"/>
        </w:rPr>
        <w:t>本件店舗は、全部事項証明書によると、床面積が</w:t>
      </w:r>
      <w:r w:rsidRPr="00257EBB">
        <w:rPr>
          <w:rFonts w:ascii="ＭＳ 明朝" w:eastAsia="ＭＳ 明朝" w:hAnsi="ＭＳ 明朝" w:hint="eastAsia"/>
          <w:sz w:val="24"/>
          <w:szCs w:val="24"/>
        </w:rPr>
        <w:t>６４．３５平方メートル</w:t>
      </w:r>
      <w:r w:rsidR="00176C66" w:rsidRPr="00257EBB">
        <w:rPr>
          <w:rFonts w:ascii="ＭＳ 明朝" w:eastAsia="ＭＳ 明朝" w:hAnsi="ＭＳ 明朝" w:hint="eastAsia"/>
          <w:sz w:val="24"/>
          <w:szCs w:val="24"/>
        </w:rPr>
        <w:t>である。また、平成</w:t>
      </w:r>
      <w:r w:rsidRPr="00257EBB">
        <w:rPr>
          <w:rFonts w:ascii="ＭＳ 明朝" w:eastAsia="ＭＳ 明朝" w:hAnsi="ＭＳ 明朝" w:hint="eastAsia"/>
          <w:sz w:val="24"/>
          <w:szCs w:val="24"/>
        </w:rPr>
        <w:t>１１</w:t>
      </w:r>
      <w:r w:rsidR="00176C66" w:rsidRPr="00257EBB">
        <w:rPr>
          <w:rFonts w:ascii="ＭＳ 明朝" w:eastAsia="ＭＳ 明朝" w:hAnsi="ＭＳ 明朝" w:hint="eastAsia"/>
          <w:sz w:val="24"/>
          <w:szCs w:val="24"/>
        </w:rPr>
        <w:t>年</w:t>
      </w:r>
      <w:r w:rsidRPr="00257EBB">
        <w:rPr>
          <w:rFonts w:ascii="ＭＳ 明朝" w:eastAsia="ＭＳ 明朝" w:hAnsi="ＭＳ 明朝" w:hint="eastAsia"/>
          <w:sz w:val="24"/>
          <w:szCs w:val="24"/>
        </w:rPr>
        <w:t>１１</w:t>
      </w:r>
      <w:r w:rsidR="00176C66" w:rsidRPr="00257EBB">
        <w:rPr>
          <w:rFonts w:ascii="ＭＳ 明朝" w:eastAsia="ＭＳ 明朝" w:hAnsi="ＭＳ 明朝" w:hint="eastAsia"/>
          <w:sz w:val="24"/>
          <w:szCs w:val="24"/>
        </w:rPr>
        <w:t>月</w:t>
      </w:r>
      <w:r w:rsidRPr="00257EBB">
        <w:rPr>
          <w:rFonts w:ascii="ＭＳ 明朝" w:eastAsia="ＭＳ 明朝" w:hAnsi="ＭＳ 明朝" w:hint="eastAsia"/>
          <w:sz w:val="24"/>
          <w:szCs w:val="24"/>
        </w:rPr>
        <w:t>１２</w:t>
      </w:r>
      <w:r w:rsidR="00176C66" w:rsidRPr="00257EBB">
        <w:rPr>
          <w:rFonts w:ascii="ＭＳ 明朝" w:eastAsia="ＭＳ 明朝" w:hAnsi="ＭＳ 明朝" w:hint="eastAsia"/>
          <w:sz w:val="24"/>
          <w:szCs w:val="24"/>
        </w:rPr>
        <w:t>日競売による売却を原因として審査請求人が持分３分の１を取得する移転登記が行われるとともに、平成</w:t>
      </w:r>
      <w:r w:rsidRPr="00257EBB">
        <w:rPr>
          <w:rFonts w:ascii="ＭＳ 明朝" w:eastAsia="ＭＳ 明朝" w:hAnsi="ＭＳ 明朝" w:hint="eastAsia"/>
          <w:sz w:val="24"/>
          <w:szCs w:val="24"/>
        </w:rPr>
        <w:t>１５</w:t>
      </w:r>
      <w:r w:rsidR="00176C66" w:rsidRPr="00257EBB">
        <w:rPr>
          <w:rFonts w:ascii="ＭＳ 明朝" w:eastAsia="ＭＳ 明朝" w:hAnsi="ＭＳ 明朝" w:hint="eastAsia"/>
          <w:sz w:val="24"/>
          <w:szCs w:val="24"/>
        </w:rPr>
        <w:t>年</w:t>
      </w:r>
      <w:r w:rsidRPr="00257EBB">
        <w:rPr>
          <w:rFonts w:ascii="ＭＳ 明朝" w:eastAsia="ＭＳ 明朝" w:hAnsi="ＭＳ 明朝" w:hint="eastAsia"/>
          <w:sz w:val="24"/>
          <w:szCs w:val="24"/>
        </w:rPr>
        <w:t>１０</w:t>
      </w:r>
      <w:r w:rsidR="00176C66" w:rsidRPr="00257EBB">
        <w:rPr>
          <w:rFonts w:ascii="ＭＳ 明朝" w:eastAsia="ＭＳ 明朝" w:hAnsi="ＭＳ 明朝" w:hint="eastAsia"/>
          <w:sz w:val="24"/>
          <w:szCs w:val="24"/>
        </w:rPr>
        <w:t>月</w:t>
      </w:r>
      <w:r w:rsidRPr="00257EBB">
        <w:rPr>
          <w:rFonts w:ascii="ＭＳ 明朝" w:eastAsia="ＭＳ 明朝" w:hAnsi="ＭＳ 明朝" w:hint="eastAsia"/>
          <w:sz w:val="24"/>
          <w:szCs w:val="24"/>
        </w:rPr>
        <w:t>１５</w:t>
      </w:r>
      <w:r w:rsidR="00176C66" w:rsidRPr="00257EBB">
        <w:rPr>
          <w:rFonts w:ascii="ＭＳ 明朝" w:eastAsia="ＭＳ 明朝" w:hAnsi="ＭＳ 明朝" w:hint="eastAsia"/>
          <w:sz w:val="24"/>
          <w:szCs w:val="24"/>
        </w:rPr>
        <w:t>日相続を原因として</w:t>
      </w:r>
      <w:r w:rsidRPr="00257EBB">
        <w:rPr>
          <w:rFonts w:ascii="ＭＳ 明朝" w:eastAsia="ＭＳ 明朝" w:hAnsi="ＭＳ 明朝" w:hint="eastAsia"/>
          <w:sz w:val="24"/>
          <w:szCs w:val="24"/>
        </w:rPr>
        <w:t>Ｂ</w:t>
      </w:r>
      <w:r w:rsidR="00176C66" w:rsidRPr="00257EBB">
        <w:rPr>
          <w:rFonts w:ascii="ＭＳ 明朝" w:eastAsia="ＭＳ 明朝" w:hAnsi="ＭＳ 明朝" w:hint="eastAsia"/>
          <w:sz w:val="24"/>
          <w:szCs w:val="24"/>
        </w:rPr>
        <w:t>氏が持分３分の２を、平成</w:t>
      </w:r>
      <w:r w:rsidRPr="00257EBB">
        <w:rPr>
          <w:rFonts w:ascii="ＭＳ 明朝" w:eastAsia="ＭＳ 明朝" w:hAnsi="ＭＳ 明朝" w:hint="eastAsia"/>
          <w:sz w:val="24"/>
          <w:szCs w:val="24"/>
        </w:rPr>
        <w:t>２６</w:t>
      </w:r>
      <w:r w:rsidR="00176C66" w:rsidRPr="00257EBB">
        <w:rPr>
          <w:rFonts w:ascii="ＭＳ 明朝" w:eastAsia="ＭＳ 明朝" w:hAnsi="ＭＳ 明朝" w:hint="eastAsia"/>
          <w:sz w:val="24"/>
          <w:szCs w:val="24"/>
        </w:rPr>
        <w:t>年１月</w:t>
      </w:r>
      <w:r w:rsidRPr="00257EBB">
        <w:rPr>
          <w:rFonts w:ascii="ＭＳ 明朝" w:eastAsia="ＭＳ 明朝" w:hAnsi="ＭＳ 明朝" w:hint="eastAsia"/>
          <w:sz w:val="24"/>
          <w:szCs w:val="24"/>
        </w:rPr>
        <w:t>２９</w:t>
      </w:r>
      <w:r w:rsidR="00176C66" w:rsidRPr="00257EBB">
        <w:rPr>
          <w:rFonts w:ascii="ＭＳ 明朝" w:eastAsia="ＭＳ 明朝" w:hAnsi="ＭＳ 明朝" w:hint="eastAsia"/>
          <w:sz w:val="24"/>
          <w:szCs w:val="24"/>
        </w:rPr>
        <w:t>日売買を原因として</w:t>
      </w:r>
      <w:r w:rsidRPr="00257EBB">
        <w:rPr>
          <w:rFonts w:ascii="ＭＳ 明朝" w:eastAsia="ＭＳ 明朝" w:hAnsi="ＭＳ 明朝" w:hint="eastAsia"/>
          <w:sz w:val="24"/>
          <w:szCs w:val="24"/>
        </w:rPr>
        <w:t>Ｂ</w:t>
      </w:r>
      <w:r w:rsidR="00176C66" w:rsidRPr="00257EBB">
        <w:rPr>
          <w:rFonts w:ascii="ＭＳ 明朝" w:eastAsia="ＭＳ 明朝" w:hAnsi="ＭＳ 明朝" w:hint="eastAsia"/>
          <w:sz w:val="24"/>
          <w:szCs w:val="24"/>
        </w:rPr>
        <w:t>氏の持分６分の１をそれぞれ審査請求人へ移転する登記が行われた結果、審査請求人と</w:t>
      </w:r>
      <w:r w:rsidRPr="00257EBB">
        <w:rPr>
          <w:rFonts w:ascii="ＭＳ 明朝" w:eastAsia="ＭＳ 明朝" w:hAnsi="ＭＳ 明朝" w:hint="eastAsia"/>
          <w:sz w:val="24"/>
          <w:szCs w:val="24"/>
        </w:rPr>
        <w:t>Ｂ</w:t>
      </w:r>
      <w:r w:rsidR="00176C66" w:rsidRPr="00257EBB">
        <w:rPr>
          <w:rFonts w:ascii="ＭＳ 明朝" w:eastAsia="ＭＳ 明朝" w:hAnsi="ＭＳ 明朝" w:hint="eastAsia"/>
          <w:sz w:val="24"/>
          <w:szCs w:val="24"/>
        </w:rPr>
        <w:t>氏が本件店舗について各々持分２分の１を共有している。</w:t>
      </w:r>
    </w:p>
    <w:p w14:paraId="6361A2DC" w14:textId="5C6CBA4C" w:rsidR="00176C66" w:rsidRPr="00257EBB" w:rsidRDefault="008D049E" w:rsidP="006E50D5">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（カ）</w:t>
      </w:r>
      <w:r w:rsidR="00176C66" w:rsidRPr="00257EBB">
        <w:rPr>
          <w:rFonts w:ascii="ＭＳ 明朝" w:eastAsia="ＭＳ 明朝" w:hAnsi="ＭＳ 明朝" w:hint="eastAsia"/>
          <w:sz w:val="24"/>
          <w:szCs w:val="24"/>
        </w:rPr>
        <w:t>処分庁が送付した令和２年７月</w:t>
      </w:r>
      <w:r w:rsidRPr="00257EBB">
        <w:rPr>
          <w:rFonts w:ascii="ＭＳ 明朝" w:eastAsia="ＭＳ 明朝" w:hAnsi="ＭＳ 明朝" w:hint="eastAsia"/>
          <w:sz w:val="24"/>
          <w:szCs w:val="24"/>
        </w:rPr>
        <w:t>３１</w:t>
      </w:r>
      <w:r w:rsidR="00176C66" w:rsidRPr="00257EBB">
        <w:rPr>
          <w:rFonts w:ascii="ＭＳ 明朝" w:eastAsia="ＭＳ 明朝" w:hAnsi="ＭＳ 明朝" w:hint="eastAsia"/>
          <w:sz w:val="24"/>
          <w:szCs w:val="24"/>
        </w:rPr>
        <w:t>日付け</w:t>
      </w:r>
      <w:r w:rsidR="001D14F4" w:rsidRPr="00257EBB">
        <w:rPr>
          <w:rFonts w:ascii="ＭＳ 明朝" w:eastAsia="ＭＳ 明朝" w:hAnsi="ＭＳ 明朝" w:hint="eastAsia"/>
          <w:sz w:val="24"/>
          <w:szCs w:val="24"/>
        </w:rPr>
        <w:t>「</w:t>
      </w:r>
      <w:r w:rsidR="00176C66" w:rsidRPr="00257EBB">
        <w:rPr>
          <w:rFonts w:ascii="ＭＳ 明朝" w:eastAsia="ＭＳ 明朝" w:hAnsi="ＭＳ 明朝" w:hint="eastAsia"/>
          <w:sz w:val="24"/>
          <w:szCs w:val="24"/>
        </w:rPr>
        <w:t>令和元年分・不動産の賃貸状況についてのお尋ね」</w:t>
      </w:r>
      <w:r w:rsidR="001D14F4" w:rsidRPr="00257EBB">
        <w:rPr>
          <w:rFonts w:ascii="ＭＳ 明朝" w:eastAsia="ＭＳ 明朝" w:hAnsi="ＭＳ 明朝" w:hint="eastAsia"/>
          <w:sz w:val="24"/>
          <w:szCs w:val="24"/>
        </w:rPr>
        <w:t>（以下「本件照会文書」という。</w:t>
      </w:r>
      <w:r w:rsidR="00176C66" w:rsidRPr="00257EBB">
        <w:rPr>
          <w:rFonts w:ascii="ＭＳ 明朝" w:eastAsia="ＭＳ 明朝" w:hAnsi="ＭＳ 明朝" w:hint="eastAsia"/>
          <w:sz w:val="24"/>
          <w:szCs w:val="24"/>
        </w:rPr>
        <w:t>）に対し、審査請求人が令和２年８月</w:t>
      </w:r>
      <w:r w:rsidRPr="00257EBB">
        <w:rPr>
          <w:rFonts w:ascii="ＭＳ 明朝" w:eastAsia="ＭＳ 明朝" w:hAnsi="ＭＳ 明朝" w:hint="eastAsia"/>
          <w:sz w:val="24"/>
          <w:szCs w:val="24"/>
        </w:rPr>
        <w:t>２６</w:t>
      </w:r>
      <w:r w:rsidR="00176C66" w:rsidRPr="00257EBB">
        <w:rPr>
          <w:rFonts w:ascii="ＭＳ 明朝" w:eastAsia="ＭＳ 明朝" w:hAnsi="ＭＳ 明朝" w:hint="eastAsia"/>
          <w:sz w:val="24"/>
          <w:szCs w:val="24"/>
        </w:rPr>
        <w:t>日に提出した明細書</w:t>
      </w:r>
      <w:r w:rsidRPr="00257EBB">
        <w:rPr>
          <w:rFonts w:ascii="ＭＳ 明朝" w:eastAsia="ＭＳ 明朝" w:hAnsi="ＭＳ 明朝" w:hint="eastAsia"/>
          <w:sz w:val="24"/>
          <w:szCs w:val="24"/>
        </w:rPr>
        <w:t>（以下「本件明細書」という。）</w:t>
      </w:r>
      <w:r w:rsidR="00176C66" w:rsidRPr="00257EBB">
        <w:rPr>
          <w:rFonts w:ascii="ＭＳ 明朝" w:eastAsia="ＭＳ 明朝" w:hAnsi="ＭＳ 明朝" w:hint="eastAsia"/>
          <w:sz w:val="24"/>
          <w:szCs w:val="24"/>
        </w:rPr>
        <w:t>には、本件倉庫に係る貸付総面積が</w:t>
      </w:r>
      <w:r w:rsidRPr="00257EBB">
        <w:rPr>
          <w:rFonts w:ascii="ＭＳ 明朝" w:eastAsia="ＭＳ 明朝" w:hAnsi="ＭＳ 明朝" w:hint="eastAsia"/>
          <w:sz w:val="24"/>
          <w:szCs w:val="24"/>
        </w:rPr>
        <w:t>５２８．２平方メートル</w:t>
      </w:r>
      <w:r w:rsidR="00176C66" w:rsidRPr="00257EBB">
        <w:rPr>
          <w:rFonts w:ascii="ＭＳ 明朝" w:eastAsia="ＭＳ 明朝" w:hAnsi="ＭＳ 明朝" w:hint="eastAsia"/>
          <w:sz w:val="24"/>
          <w:szCs w:val="24"/>
        </w:rPr>
        <w:t>、賃貸料の年額が</w:t>
      </w:r>
      <w:r w:rsidRPr="00257EBB">
        <w:rPr>
          <w:rFonts w:ascii="ＭＳ 明朝" w:eastAsia="ＭＳ 明朝" w:hAnsi="ＭＳ 明朝" w:hint="eastAsia"/>
          <w:sz w:val="24"/>
          <w:szCs w:val="24"/>
        </w:rPr>
        <w:t>６，４８０，０００</w:t>
      </w:r>
      <w:r w:rsidR="00176C66" w:rsidRPr="00257EBB">
        <w:rPr>
          <w:rFonts w:ascii="ＭＳ 明朝" w:eastAsia="ＭＳ 明朝" w:hAnsi="ＭＳ 明朝" w:hint="eastAsia"/>
          <w:sz w:val="24"/>
          <w:szCs w:val="24"/>
        </w:rPr>
        <w:t>円と、本件店舗に係る貸付総面積が</w:t>
      </w:r>
      <w:r w:rsidRPr="00257EBB">
        <w:rPr>
          <w:rFonts w:ascii="ＭＳ 明朝" w:eastAsia="ＭＳ 明朝" w:hAnsi="ＭＳ 明朝" w:hint="eastAsia"/>
          <w:sz w:val="24"/>
          <w:szCs w:val="24"/>
        </w:rPr>
        <w:t>６４．３５平方メートル</w:t>
      </w:r>
      <w:r w:rsidR="00176C66" w:rsidRPr="00257EBB">
        <w:rPr>
          <w:rFonts w:ascii="ＭＳ 明朝" w:eastAsia="ＭＳ 明朝" w:hAnsi="ＭＳ 明朝" w:hint="eastAsia"/>
          <w:sz w:val="24"/>
          <w:szCs w:val="24"/>
        </w:rPr>
        <w:t>、賃貸料の年額が</w:t>
      </w:r>
      <w:r w:rsidRPr="00257EBB">
        <w:rPr>
          <w:rFonts w:ascii="ＭＳ 明朝" w:eastAsia="ＭＳ 明朝" w:hAnsi="ＭＳ 明朝" w:hint="eastAsia"/>
          <w:sz w:val="24"/>
          <w:szCs w:val="24"/>
        </w:rPr>
        <w:t>１，７１０，０００円</w:t>
      </w:r>
      <w:r w:rsidR="00176C66" w:rsidRPr="00257EBB">
        <w:rPr>
          <w:rFonts w:ascii="ＭＳ 明朝" w:eastAsia="ＭＳ 明朝" w:hAnsi="ＭＳ 明朝" w:hint="eastAsia"/>
          <w:sz w:val="24"/>
          <w:szCs w:val="24"/>
        </w:rPr>
        <w:t>とそれぞれ記載されてい</w:t>
      </w:r>
      <w:r w:rsidR="006E50D5" w:rsidRPr="00257EBB">
        <w:rPr>
          <w:rFonts w:ascii="ＭＳ 明朝" w:eastAsia="ＭＳ 明朝" w:hAnsi="ＭＳ 明朝" w:hint="eastAsia"/>
          <w:sz w:val="24"/>
          <w:szCs w:val="24"/>
        </w:rPr>
        <w:t>る</w:t>
      </w:r>
      <w:r w:rsidR="00176C66" w:rsidRPr="00257EBB">
        <w:rPr>
          <w:rFonts w:ascii="ＭＳ 明朝" w:eastAsia="ＭＳ 明朝" w:hAnsi="ＭＳ 明朝" w:hint="eastAsia"/>
          <w:sz w:val="24"/>
          <w:szCs w:val="24"/>
        </w:rPr>
        <w:t>。</w:t>
      </w:r>
    </w:p>
    <w:p w14:paraId="33B1BE58" w14:textId="743F9F56" w:rsidR="00176C66" w:rsidRPr="00257EBB" w:rsidRDefault="008D049E" w:rsidP="006E50D5">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（キ）</w:t>
      </w:r>
      <w:r w:rsidR="00176C66" w:rsidRPr="00257EBB">
        <w:rPr>
          <w:rFonts w:ascii="ＭＳ 明朝" w:eastAsia="ＭＳ 明朝" w:hAnsi="ＭＳ 明朝" w:hint="eastAsia"/>
          <w:sz w:val="24"/>
          <w:szCs w:val="24"/>
        </w:rPr>
        <w:t>処分庁は、審査請求人の行う本件倉庫及び本件店舗の貸付けに係る賃貸料収入が年</w:t>
      </w:r>
      <w:r w:rsidRPr="00257EBB">
        <w:rPr>
          <w:rFonts w:ascii="ＭＳ 明朝" w:eastAsia="ＭＳ 明朝" w:hAnsi="ＭＳ 明朝" w:hint="eastAsia"/>
          <w:sz w:val="24"/>
          <w:szCs w:val="24"/>
        </w:rPr>
        <w:t>１，０００万円</w:t>
      </w:r>
      <w:r w:rsidR="00176C66" w:rsidRPr="00257EBB">
        <w:rPr>
          <w:rFonts w:ascii="ＭＳ 明朝" w:eastAsia="ＭＳ 明朝" w:hAnsi="ＭＳ 明朝" w:hint="eastAsia"/>
          <w:sz w:val="24"/>
          <w:szCs w:val="24"/>
        </w:rPr>
        <w:t>以上であり、かつ、貸付け総面積が</w:t>
      </w:r>
      <w:r w:rsidRPr="00257EBB">
        <w:rPr>
          <w:rFonts w:ascii="ＭＳ 明朝" w:eastAsia="ＭＳ 明朝" w:hAnsi="ＭＳ 明朝" w:hint="eastAsia"/>
          <w:sz w:val="24"/>
          <w:szCs w:val="24"/>
        </w:rPr>
        <w:t>６００平方メートル</w:t>
      </w:r>
      <w:r w:rsidR="00176C66" w:rsidRPr="00257EBB">
        <w:rPr>
          <w:rFonts w:ascii="ＭＳ 明朝" w:eastAsia="ＭＳ 明朝" w:hAnsi="ＭＳ 明朝" w:hint="eastAsia"/>
          <w:sz w:val="24"/>
          <w:szCs w:val="24"/>
        </w:rPr>
        <w:t>以上であるものと認定し、</w:t>
      </w:r>
      <w:r w:rsidR="00FB5BB9">
        <w:rPr>
          <w:rFonts w:ascii="ＭＳ 明朝" w:eastAsia="ＭＳ 明朝" w:hAnsi="ＭＳ 明朝" w:hint="eastAsia"/>
          <w:sz w:val="24"/>
          <w:szCs w:val="24"/>
        </w:rPr>
        <w:t>本件</w:t>
      </w:r>
      <w:r w:rsidR="00176C66" w:rsidRPr="00257EBB">
        <w:rPr>
          <w:rFonts w:ascii="ＭＳ 明朝" w:eastAsia="ＭＳ 明朝" w:hAnsi="ＭＳ 明朝" w:hint="eastAsia"/>
          <w:sz w:val="24"/>
          <w:szCs w:val="24"/>
        </w:rPr>
        <w:t>申告書の不動産所得を個人事業税の賦課決定の対象となる所得金額として、これに基づいて税額を算定し、令和２年</w:t>
      </w:r>
      <w:r w:rsidRPr="00257EBB">
        <w:rPr>
          <w:rFonts w:ascii="ＭＳ 明朝" w:eastAsia="ＭＳ 明朝" w:hAnsi="ＭＳ 明朝" w:hint="eastAsia"/>
          <w:sz w:val="24"/>
          <w:szCs w:val="24"/>
        </w:rPr>
        <w:t>１１</w:t>
      </w:r>
      <w:r w:rsidR="00176C66" w:rsidRPr="00257EBB">
        <w:rPr>
          <w:rFonts w:ascii="ＭＳ 明朝" w:eastAsia="ＭＳ 明朝" w:hAnsi="ＭＳ 明朝" w:hint="eastAsia"/>
          <w:sz w:val="24"/>
          <w:szCs w:val="24"/>
        </w:rPr>
        <w:t>月２日付けで審査請求人に対して本件処分を行っ</w:t>
      </w:r>
      <w:r w:rsidR="00A1435A" w:rsidRPr="00257EBB">
        <w:rPr>
          <w:rFonts w:ascii="ＭＳ 明朝" w:eastAsia="ＭＳ 明朝" w:hAnsi="ＭＳ 明朝" w:hint="eastAsia"/>
          <w:sz w:val="24"/>
          <w:szCs w:val="24"/>
        </w:rPr>
        <w:t>ている</w:t>
      </w:r>
      <w:r w:rsidR="00176C66" w:rsidRPr="00257EBB">
        <w:rPr>
          <w:rFonts w:ascii="ＭＳ 明朝" w:eastAsia="ＭＳ 明朝" w:hAnsi="ＭＳ 明朝" w:hint="eastAsia"/>
          <w:sz w:val="24"/>
          <w:szCs w:val="24"/>
        </w:rPr>
        <w:t>。</w:t>
      </w:r>
    </w:p>
    <w:p w14:paraId="35321F98" w14:textId="34AF6E6B" w:rsidR="00B45EF8" w:rsidRPr="00257EBB" w:rsidRDefault="00B45EF8" w:rsidP="006E50D5">
      <w:pPr>
        <w:autoSpaceDN w:val="0"/>
        <w:ind w:leftChars="203" w:left="707" w:hangingChars="117" w:hanging="281"/>
        <w:rPr>
          <w:rFonts w:ascii="ＭＳ 明朝" w:eastAsia="ＭＳ 明朝" w:hAnsi="ＭＳ 明朝"/>
          <w:sz w:val="24"/>
          <w:szCs w:val="24"/>
        </w:rPr>
      </w:pPr>
      <w:r w:rsidRPr="00257EBB">
        <w:rPr>
          <w:rFonts w:ascii="ＭＳ 明朝" w:eastAsia="ＭＳ 明朝" w:hAnsi="ＭＳ 明朝" w:hint="eastAsia"/>
          <w:sz w:val="24"/>
          <w:szCs w:val="24"/>
        </w:rPr>
        <w:t xml:space="preserve">イ　</w:t>
      </w:r>
      <w:r w:rsidR="006E50D5" w:rsidRPr="00257EBB">
        <w:rPr>
          <w:rFonts w:ascii="ＭＳ 明朝" w:eastAsia="ＭＳ 明朝" w:hAnsi="ＭＳ 明朝" w:hint="eastAsia"/>
          <w:sz w:val="24"/>
          <w:szCs w:val="24"/>
        </w:rPr>
        <w:t>これに対し、審査請求人は、処分庁の職員から課税要件に該当しないとするために整えるよう指示のあった賃貸状況を示す本件覚書を提出したにもかかわらず、</w:t>
      </w:r>
      <w:r w:rsidR="00FB5BB9">
        <w:rPr>
          <w:rFonts w:ascii="ＭＳ 明朝" w:eastAsia="ＭＳ 明朝" w:hAnsi="ＭＳ 明朝" w:hint="eastAsia"/>
          <w:sz w:val="24"/>
          <w:szCs w:val="24"/>
        </w:rPr>
        <w:t>本件</w:t>
      </w:r>
      <w:r w:rsidR="006E50D5" w:rsidRPr="00257EBB">
        <w:rPr>
          <w:rFonts w:ascii="ＭＳ 明朝" w:eastAsia="ＭＳ 明朝" w:hAnsi="ＭＳ 明朝" w:hint="eastAsia"/>
          <w:sz w:val="24"/>
          <w:szCs w:val="24"/>
        </w:rPr>
        <w:t>処分が行われた等の主張をしてい</w:t>
      </w:r>
      <w:r w:rsidR="001D14F4" w:rsidRPr="00257EBB">
        <w:rPr>
          <w:rFonts w:ascii="ＭＳ 明朝" w:eastAsia="ＭＳ 明朝" w:hAnsi="ＭＳ 明朝" w:hint="eastAsia"/>
          <w:sz w:val="24"/>
          <w:szCs w:val="24"/>
        </w:rPr>
        <w:t>る</w:t>
      </w:r>
      <w:r w:rsidR="006E50D5" w:rsidRPr="00257EBB">
        <w:rPr>
          <w:rFonts w:ascii="ＭＳ 明朝" w:eastAsia="ＭＳ 明朝" w:hAnsi="ＭＳ 明朝" w:hint="eastAsia"/>
          <w:sz w:val="24"/>
          <w:szCs w:val="24"/>
        </w:rPr>
        <w:t>ので、審査請求人の行う事業が不動産貸付業に該当するかどうかについて</w:t>
      </w:r>
      <w:r w:rsidR="00344EE8" w:rsidRPr="00257EBB">
        <w:rPr>
          <w:rFonts w:ascii="ＭＳ 明朝" w:eastAsia="ＭＳ 明朝" w:hAnsi="ＭＳ 明朝" w:hint="eastAsia"/>
          <w:sz w:val="24"/>
          <w:szCs w:val="24"/>
        </w:rPr>
        <w:t>、以下のとおり</w:t>
      </w:r>
      <w:r w:rsidR="006E50D5" w:rsidRPr="00257EBB">
        <w:rPr>
          <w:rFonts w:ascii="ＭＳ 明朝" w:eastAsia="ＭＳ 明朝" w:hAnsi="ＭＳ 明朝" w:hint="eastAsia"/>
          <w:sz w:val="24"/>
          <w:szCs w:val="24"/>
        </w:rPr>
        <w:t>検討した</w:t>
      </w:r>
      <w:r w:rsidRPr="00257EBB">
        <w:rPr>
          <w:rFonts w:ascii="ＭＳ 明朝" w:eastAsia="ＭＳ 明朝" w:hAnsi="ＭＳ 明朝" w:hint="eastAsia"/>
          <w:sz w:val="24"/>
          <w:szCs w:val="24"/>
        </w:rPr>
        <w:t>。</w:t>
      </w:r>
    </w:p>
    <w:p w14:paraId="5EF2D9F1" w14:textId="77777777" w:rsidR="00B45EF8" w:rsidRPr="00257EBB" w:rsidRDefault="00B45EF8" w:rsidP="007A53AF">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（ア）不動産貸付業について</w:t>
      </w:r>
    </w:p>
    <w:p w14:paraId="259FED96" w14:textId="107E3CF4" w:rsidR="00B45EF8" w:rsidRPr="00257EBB" w:rsidRDefault="00B45EF8" w:rsidP="00B45EF8">
      <w:pPr>
        <w:autoSpaceDN w:val="0"/>
        <w:ind w:leftChars="400" w:left="108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ａ　貸付不動産が共有である場合について、判例では、「事業税は、事業の事実に着目し、（</w:t>
      </w:r>
      <w:r w:rsidR="0098198D" w:rsidRPr="00257EBB">
        <w:rPr>
          <w:rFonts w:ascii="ＭＳ 明朝" w:eastAsia="ＭＳ 明朝" w:hAnsi="ＭＳ 明朝" w:hint="eastAsia"/>
          <w:sz w:val="24"/>
          <w:szCs w:val="24"/>
        </w:rPr>
        <w:t>中</w:t>
      </w:r>
      <w:r w:rsidRPr="00257EBB">
        <w:rPr>
          <w:rFonts w:ascii="ＭＳ 明朝" w:eastAsia="ＭＳ 明朝" w:hAnsi="ＭＳ 明朝" w:hint="eastAsia"/>
          <w:sz w:val="24"/>
          <w:szCs w:val="24"/>
        </w:rPr>
        <w:t>略）事業そのものを課税客体とする、いわゆる物税であるから、（</w:t>
      </w:r>
      <w:r w:rsidR="0098198D" w:rsidRPr="00257EBB">
        <w:rPr>
          <w:rFonts w:ascii="ＭＳ 明朝" w:eastAsia="ＭＳ 明朝" w:hAnsi="ＭＳ 明朝" w:hint="eastAsia"/>
          <w:sz w:val="24"/>
          <w:szCs w:val="24"/>
        </w:rPr>
        <w:t>中</w:t>
      </w:r>
      <w:r w:rsidRPr="00257EBB">
        <w:rPr>
          <w:rFonts w:ascii="ＭＳ 明朝" w:eastAsia="ＭＳ 明朝" w:hAnsi="ＭＳ 明朝" w:hint="eastAsia"/>
          <w:sz w:val="24"/>
          <w:szCs w:val="24"/>
        </w:rPr>
        <w:t>略）貸付けの事実そのものに重点をおいて考えるのが立法趣旨に沿うものということができる」とし、「共有関係においては、各共有者は、共有物の全部につきその持分に応じた使用（収益）をすることができる（民法</w:t>
      </w:r>
      <w:r w:rsidR="000B0731" w:rsidRPr="00257EBB">
        <w:rPr>
          <w:rFonts w:ascii="ＭＳ 明朝" w:eastAsia="ＭＳ 明朝" w:hAnsi="ＭＳ 明朝" w:hint="eastAsia"/>
          <w:sz w:val="24"/>
          <w:szCs w:val="24"/>
        </w:rPr>
        <w:t>第</w:t>
      </w:r>
      <w:r w:rsidR="00D117D0" w:rsidRPr="00257EBB">
        <w:rPr>
          <w:rFonts w:ascii="ＭＳ 明朝" w:eastAsia="ＭＳ 明朝" w:hAnsi="ＭＳ 明朝" w:hint="eastAsia"/>
          <w:sz w:val="24"/>
          <w:szCs w:val="24"/>
        </w:rPr>
        <w:t>２４９</w:t>
      </w:r>
      <w:r w:rsidRPr="00257EBB">
        <w:rPr>
          <w:rFonts w:ascii="ＭＳ 明朝" w:eastAsia="ＭＳ 明朝" w:hAnsi="ＭＳ 明朝" w:hint="eastAsia"/>
          <w:sz w:val="24"/>
          <w:szCs w:val="24"/>
        </w:rPr>
        <w:t>条）ことから、共有に係る不動産が貸し付けられている場合においては、共有者全員が共同で当該不動</w:t>
      </w:r>
      <w:r w:rsidRPr="00257EBB">
        <w:rPr>
          <w:rFonts w:ascii="ＭＳ 明朝" w:eastAsia="ＭＳ 明朝" w:hAnsi="ＭＳ 明朝" w:hint="eastAsia"/>
          <w:sz w:val="24"/>
          <w:szCs w:val="24"/>
        </w:rPr>
        <w:lastRenderedPageBreak/>
        <w:t>産の全部を貸し付けているというべきであり、言い換えれば、各共有者においても、その持分割合に応じた部分ではなく、当該不動産の全部を貸し付けているものと観念することができる」とされてい</w:t>
      </w:r>
      <w:r w:rsidR="00D117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（大阪高等裁判所平成</w:t>
      </w:r>
      <w:r w:rsidR="00D117D0" w:rsidRPr="00257EBB">
        <w:rPr>
          <w:rFonts w:ascii="ＭＳ 明朝" w:eastAsia="ＭＳ 明朝" w:hAnsi="ＭＳ 明朝" w:hint="eastAsia"/>
          <w:sz w:val="24"/>
          <w:szCs w:val="24"/>
        </w:rPr>
        <w:t>１０</w:t>
      </w:r>
      <w:r w:rsidRPr="00257EBB">
        <w:rPr>
          <w:rFonts w:ascii="ＭＳ 明朝" w:eastAsia="ＭＳ 明朝" w:hAnsi="ＭＳ 明朝" w:hint="eastAsia"/>
          <w:sz w:val="24"/>
          <w:szCs w:val="24"/>
        </w:rPr>
        <w:t>年７月</w:t>
      </w:r>
      <w:r w:rsidR="00D117D0" w:rsidRPr="00257EBB">
        <w:rPr>
          <w:rFonts w:ascii="ＭＳ 明朝" w:eastAsia="ＭＳ 明朝" w:hAnsi="ＭＳ 明朝" w:hint="eastAsia"/>
          <w:sz w:val="24"/>
          <w:szCs w:val="24"/>
        </w:rPr>
        <w:t>２８</w:t>
      </w:r>
      <w:r w:rsidRPr="00257EBB">
        <w:rPr>
          <w:rFonts w:ascii="ＭＳ 明朝" w:eastAsia="ＭＳ 明朝" w:hAnsi="ＭＳ 明朝" w:hint="eastAsia"/>
          <w:sz w:val="24"/>
          <w:szCs w:val="24"/>
        </w:rPr>
        <w:t>日判決</w:t>
      </w:r>
      <w:r w:rsidR="00377E36" w:rsidRPr="00257EBB">
        <w:rPr>
          <w:rFonts w:ascii="ＭＳ 明朝" w:eastAsia="ＭＳ 明朝" w:hAnsi="ＭＳ 明朝" w:hint="eastAsia"/>
          <w:sz w:val="24"/>
          <w:szCs w:val="24"/>
        </w:rPr>
        <w:t>・平成９年（行コ）第４７号。以下</w:t>
      </w:r>
      <w:r w:rsidR="0098198D" w:rsidRPr="00257EBB">
        <w:rPr>
          <w:rFonts w:ascii="ＭＳ 明朝" w:eastAsia="ＭＳ 明朝" w:hAnsi="ＭＳ 明朝" w:hint="eastAsia"/>
          <w:sz w:val="24"/>
          <w:szCs w:val="24"/>
        </w:rPr>
        <w:t>「</w:t>
      </w:r>
      <w:r w:rsidR="00377E36" w:rsidRPr="00257EBB">
        <w:rPr>
          <w:rFonts w:ascii="ＭＳ 明朝" w:eastAsia="ＭＳ 明朝" w:hAnsi="ＭＳ 明朝" w:hint="eastAsia"/>
          <w:sz w:val="24"/>
          <w:szCs w:val="24"/>
        </w:rPr>
        <w:t>本件大阪高裁判決」という</w:t>
      </w:r>
      <w:r w:rsidR="00967B89">
        <w:rPr>
          <w:rFonts w:ascii="ＭＳ 明朝" w:eastAsia="ＭＳ 明朝" w:hAnsi="ＭＳ 明朝" w:hint="eastAsia"/>
          <w:sz w:val="24"/>
          <w:szCs w:val="24"/>
        </w:rPr>
        <w:t>。</w:t>
      </w:r>
      <w:r w:rsidRPr="00257EBB">
        <w:rPr>
          <w:rFonts w:ascii="ＭＳ 明朝" w:eastAsia="ＭＳ 明朝" w:hAnsi="ＭＳ 明朝" w:hint="eastAsia"/>
          <w:sz w:val="24"/>
          <w:szCs w:val="24"/>
        </w:rPr>
        <w:t>）。</w:t>
      </w:r>
    </w:p>
    <w:p w14:paraId="036A50B6" w14:textId="7536EC6E"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これを本件についてみ</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と、本件倉庫及び本件店舗はともに、</w:t>
      </w:r>
      <w:r w:rsidR="007A53AF" w:rsidRPr="00257EBB">
        <w:rPr>
          <w:rFonts w:ascii="ＭＳ 明朝" w:eastAsia="ＭＳ 明朝" w:hAnsi="ＭＳ 明朝" w:hint="eastAsia"/>
          <w:sz w:val="24"/>
          <w:szCs w:val="24"/>
        </w:rPr>
        <w:t>前記</w:t>
      </w:r>
      <w:r w:rsidRPr="00257EBB">
        <w:rPr>
          <w:rFonts w:ascii="ＭＳ 明朝" w:eastAsia="ＭＳ 明朝" w:hAnsi="ＭＳ 明朝" w:hint="eastAsia"/>
          <w:sz w:val="24"/>
          <w:szCs w:val="24"/>
        </w:rPr>
        <w:t>ア（</w:t>
      </w:r>
      <w:r w:rsidR="006E50D5" w:rsidRPr="00257EBB">
        <w:rPr>
          <w:rFonts w:ascii="ＭＳ 明朝" w:eastAsia="ＭＳ 明朝" w:hAnsi="ＭＳ 明朝" w:hint="eastAsia"/>
          <w:sz w:val="24"/>
          <w:szCs w:val="24"/>
        </w:rPr>
        <w:t>エ</w:t>
      </w:r>
      <w:r w:rsidRPr="00257EBB">
        <w:rPr>
          <w:rFonts w:ascii="ＭＳ 明朝" w:eastAsia="ＭＳ 明朝" w:hAnsi="ＭＳ 明朝" w:hint="eastAsia"/>
          <w:sz w:val="24"/>
          <w:szCs w:val="24"/>
        </w:rPr>
        <w:t>）及び（</w:t>
      </w:r>
      <w:r w:rsidR="006E50D5" w:rsidRPr="00257EBB">
        <w:rPr>
          <w:rFonts w:ascii="ＭＳ 明朝" w:eastAsia="ＭＳ 明朝" w:hAnsi="ＭＳ 明朝" w:hint="eastAsia"/>
          <w:sz w:val="24"/>
          <w:szCs w:val="24"/>
        </w:rPr>
        <w:t>オ</w:t>
      </w:r>
      <w:r w:rsidRPr="00257EBB">
        <w:rPr>
          <w:rFonts w:ascii="ＭＳ 明朝" w:eastAsia="ＭＳ 明朝" w:hAnsi="ＭＳ 明朝" w:hint="eastAsia"/>
          <w:sz w:val="24"/>
          <w:szCs w:val="24"/>
        </w:rPr>
        <w:t>）のとおり、審査請求人と</w:t>
      </w:r>
      <w:r w:rsidR="006E50D5"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Pr="00257EBB">
        <w:rPr>
          <w:rFonts w:ascii="ＭＳ 明朝" w:eastAsia="ＭＳ 明朝" w:hAnsi="ＭＳ 明朝" w:hint="eastAsia"/>
          <w:sz w:val="24"/>
          <w:szCs w:val="24"/>
        </w:rPr>
        <w:t>が共有している不動産（持分２分の１ずつ）であることから、審査請求人と</w:t>
      </w:r>
      <w:r w:rsidR="006E50D5"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Pr="00257EBB">
        <w:rPr>
          <w:rFonts w:ascii="ＭＳ 明朝" w:eastAsia="ＭＳ 明朝" w:hAnsi="ＭＳ 明朝" w:hint="eastAsia"/>
          <w:sz w:val="24"/>
          <w:szCs w:val="24"/>
        </w:rPr>
        <w:t>は本件倉庫及び本件店舗に係る貸付けを共同で行っているとみるべきで</w:t>
      </w:r>
      <w:r w:rsidR="00BC7630" w:rsidRPr="00257EBB">
        <w:rPr>
          <w:rFonts w:ascii="ＭＳ 明朝" w:eastAsia="ＭＳ 明朝" w:hAnsi="ＭＳ 明朝" w:hint="eastAsia"/>
          <w:sz w:val="24"/>
          <w:szCs w:val="24"/>
        </w:rPr>
        <w:t>ある</w:t>
      </w:r>
      <w:r w:rsidRPr="00257EBB">
        <w:rPr>
          <w:rFonts w:ascii="ＭＳ 明朝" w:eastAsia="ＭＳ 明朝" w:hAnsi="ＭＳ 明朝" w:hint="eastAsia"/>
          <w:sz w:val="24"/>
          <w:szCs w:val="24"/>
        </w:rPr>
        <w:t>ので、審査請求人の行う事業が</w:t>
      </w:r>
      <w:r w:rsidR="007A53AF" w:rsidRPr="00257EBB">
        <w:rPr>
          <w:rFonts w:ascii="ＭＳ 明朝" w:eastAsia="ＭＳ 明朝" w:hAnsi="ＭＳ 明朝" w:hint="eastAsia"/>
          <w:sz w:val="24"/>
          <w:szCs w:val="24"/>
        </w:rPr>
        <w:t>地方税法の施行に関する取扱いについて（</w:t>
      </w:r>
      <w:r w:rsidR="00D117D0" w:rsidRPr="00257EBB">
        <w:rPr>
          <w:rFonts w:ascii="ＭＳ 明朝" w:eastAsia="ＭＳ 明朝" w:hAnsi="ＭＳ 明朝" w:hint="eastAsia"/>
          <w:color w:val="000000"/>
          <w:sz w:val="24"/>
          <w:szCs w:val="24"/>
        </w:rPr>
        <w:t>道府県税関係）</w:t>
      </w:r>
      <w:r w:rsidR="007A53AF" w:rsidRPr="00257EBB">
        <w:rPr>
          <w:rFonts w:ascii="ＭＳ 明朝" w:eastAsia="ＭＳ 明朝" w:hAnsi="ＭＳ 明朝" w:hint="eastAsia"/>
          <w:color w:val="000000"/>
          <w:sz w:val="24"/>
          <w:szCs w:val="24"/>
        </w:rPr>
        <w:t>（</w:t>
      </w:r>
      <w:r w:rsidR="00D117D0" w:rsidRPr="00257EBB">
        <w:rPr>
          <w:rFonts w:ascii="ＭＳ 明朝" w:eastAsia="ＭＳ 明朝" w:hAnsi="ＭＳ 明朝" w:hint="eastAsia"/>
          <w:color w:val="000000"/>
          <w:sz w:val="24"/>
          <w:szCs w:val="24"/>
        </w:rPr>
        <w:t>平成</w:t>
      </w:r>
      <w:r w:rsidR="007A53AF" w:rsidRPr="00257EBB">
        <w:rPr>
          <w:rFonts w:ascii="ＭＳ 明朝" w:eastAsia="ＭＳ 明朝" w:hAnsi="ＭＳ 明朝" w:hint="eastAsia"/>
          <w:color w:val="000000"/>
          <w:sz w:val="24"/>
          <w:szCs w:val="24"/>
        </w:rPr>
        <w:t>２２</w:t>
      </w:r>
      <w:r w:rsidR="00D117D0" w:rsidRPr="00257EBB">
        <w:rPr>
          <w:rFonts w:ascii="ＭＳ 明朝" w:eastAsia="ＭＳ 明朝" w:hAnsi="ＭＳ 明朝" w:hint="eastAsia"/>
          <w:color w:val="000000"/>
          <w:sz w:val="24"/>
          <w:szCs w:val="24"/>
        </w:rPr>
        <w:t>年４月１日総税都第</w:t>
      </w:r>
      <w:r w:rsidR="007A53AF" w:rsidRPr="00257EBB">
        <w:rPr>
          <w:rFonts w:ascii="ＭＳ 明朝" w:eastAsia="ＭＳ 明朝" w:hAnsi="ＭＳ 明朝" w:hint="eastAsia"/>
          <w:color w:val="000000"/>
          <w:sz w:val="24"/>
          <w:szCs w:val="24"/>
        </w:rPr>
        <w:t>１６</w:t>
      </w:r>
      <w:r w:rsidR="00D117D0" w:rsidRPr="00257EBB">
        <w:rPr>
          <w:rFonts w:ascii="ＭＳ 明朝" w:eastAsia="ＭＳ 明朝" w:hAnsi="ＭＳ 明朝" w:hint="eastAsia"/>
          <w:color w:val="000000"/>
          <w:sz w:val="24"/>
          <w:szCs w:val="24"/>
        </w:rPr>
        <w:t>号総務大臣通知</w:t>
      </w:r>
      <w:r w:rsidR="00FB5BB9">
        <w:rPr>
          <w:rFonts w:ascii="ＭＳ 明朝" w:eastAsia="ＭＳ 明朝" w:hAnsi="ＭＳ 明朝" w:hint="eastAsia"/>
          <w:color w:val="000000"/>
          <w:sz w:val="24"/>
          <w:szCs w:val="24"/>
        </w:rPr>
        <w:t>。</w:t>
      </w:r>
      <w:r w:rsidR="00D117D0" w:rsidRPr="00257EBB">
        <w:rPr>
          <w:rFonts w:ascii="ＭＳ 明朝" w:eastAsia="ＭＳ 明朝" w:hAnsi="ＭＳ 明朝" w:hint="eastAsia"/>
          <w:color w:val="000000"/>
          <w:sz w:val="24"/>
          <w:szCs w:val="24"/>
        </w:rPr>
        <w:t>以下「大臣通知」とい</w:t>
      </w:r>
      <w:r w:rsidR="00125E07" w:rsidRPr="00257EBB">
        <w:rPr>
          <w:rFonts w:ascii="ＭＳ 明朝" w:eastAsia="ＭＳ 明朝" w:hAnsi="ＭＳ 明朝" w:hint="eastAsia"/>
          <w:color w:val="000000"/>
          <w:sz w:val="24"/>
          <w:szCs w:val="24"/>
        </w:rPr>
        <w:t>う</w:t>
      </w:r>
      <w:r w:rsidR="00D117D0" w:rsidRPr="00257EBB">
        <w:rPr>
          <w:rFonts w:ascii="ＭＳ 明朝" w:eastAsia="ＭＳ 明朝" w:hAnsi="ＭＳ 明朝" w:hint="eastAsia"/>
          <w:color w:val="000000"/>
          <w:sz w:val="24"/>
          <w:szCs w:val="24"/>
        </w:rPr>
        <w:t>。）第３章第１節第２</w:t>
      </w:r>
      <w:r w:rsidR="00125E07" w:rsidRPr="00257EBB">
        <w:rPr>
          <w:rFonts w:ascii="ＭＳ 明朝" w:eastAsia="ＭＳ 明朝" w:hAnsi="ＭＳ 明朝" w:hint="eastAsia"/>
          <w:color w:val="000000"/>
          <w:sz w:val="24"/>
          <w:szCs w:val="24"/>
        </w:rPr>
        <w:t>の</w:t>
      </w:r>
      <w:r w:rsidR="00D117D0" w:rsidRPr="00257EBB">
        <w:rPr>
          <w:rFonts w:ascii="ＭＳ 明朝" w:eastAsia="ＭＳ 明朝" w:hAnsi="ＭＳ 明朝" w:hint="eastAsia"/>
          <w:color w:val="000000"/>
          <w:sz w:val="24"/>
          <w:szCs w:val="24"/>
        </w:rPr>
        <w:t>２の１（３）、個人事業税における不動産貸付業の認定について</w:t>
      </w:r>
      <w:r w:rsidR="00125E07" w:rsidRPr="00257EBB">
        <w:rPr>
          <w:rFonts w:ascii="ＭＳ 明朝" w:eastAsia="ＭＳ 明朝" w:hAnsi="ＭＳ 明朝" w:hint="eastAsia"/>
          <w:color w:val="000000"/>
          <w:sz w:val="24"/>
          <w:szCs w:val="24"/>
        </w:rPr>
        <w:t>（</w:t>
      </w:r>
      <w:r w:rsidR="00D117D0" w:rsidRPr="00257EBB">
        <w:rPr>
          <w:rFonts w:ascii="ＭＳ 明朝" w:eastAsia="ＭＳ 明朝" w:hAnsi="ＭＳ 明朝" w:hint="eastAsia"/>
          <w:color w:val="000000"/>
          <w:sz w:val="24"/>
          <w:szCs w:val="24"/>
        </w:rPr>
        <w:t>昭和</w:t>
      </w:r>
      <w:r w:rsidR="00125E07" w:rsidRPr="00257EBB">
        <w:rPr>
          <w:rFonts w:ascii="ＭＳ 明朝" w:eastAsia="ＭＳ 明朝" w:hAnsi="ＭＳ 明朝" w:hint="eastAsia"/>
          <w:color w:val="000000"/>
          <w:sz w:val="24"/>
          <w:szCs w:val="24"/>
        </w:rPr>
        <w:t>５６</w:t>
      </w:r>
      <w:r w:rsidR="00D117D0" w:rsidRPr="00257EBB">
        <w:rPr>
          <w:rFonts w:ascii="ＭＳ 明朝" w:eastAsia="ＭＳ 明朝" w:hAnsi="ＭＳ 明朝" w:hint="eastAsia"/>
          <w:color w:val="000000"/>
          <w:sz w:val="24"/>
          <w:szCs w:val="24"/>
        </w:rPr>
        <w:t>年９月</w:t>
      </w:r>
      <w:r w:rsidR="00125E07" w:rsidRPr="00257EBB">
        <w:rPr>
          <w:rFonts w:ascii="ＭＳ 明朝" w:eastAsia="ＭＳ 明朝" w:hAnsi="ＭＳ 明朝" w:hint="eastAsia"/>
          <w:color w:val="000000"/>
          <w:sz w:val="24"/>
          <w:szCs w:val="24"/>
        </w:rPr>
        <w:t>２５</w:t>
      </w:r>
      <w:r w:rsidR="00D117D0" w:rsidRPr="00257EBB">
        <w:rPr>
          <w:rFonts w:ascii="ＭＳ 明朝" w:eastAsia="ＭＳ 明朝" w:hAnsi="ＭＳ 明朝" w:hint="eastAsia"/>
          <w:color w:val="000000"/>
          <w:sz w:val="24"/>
          <w:szCs w:val="24"/>
        </w:rPr>
        <w:t>日自治府第</w:t>
      </w:r>
      <w:r w:rsidR="00125E07" w:rsidRPr="00257EBB">
        <w:rPr>
          <w:rFonts w:ascii="ＭＳ 明朝" w:eastAsia="ＭＳ 明朝" w:hAnsi="ＭＳ 明朝" w:hint="eastAsia"/>
          <w:color w:val="000000"/>
          <w:sz w:val="24"/>
          <w:szCs w:val="24"/>
        </w:rPr>
        <w:t>８５</w:t>
      </w:r>
      <w:r w:rsidR="00D117D0" w:rsidRPr="00257EBB">
        <w:rPr>
          <w:rFonts w:ascii="ＭＳ 明朝" w:eastAsia="ＭＳ 明朝" w:hAnsi="ＭＳ 明朝" w:hint="eastAsia"/>
          <w:color w:val="000000"/>
          <w:sz w:val="24"/>
          <w:szCs w:val="24"/>
        </w:rPr>
        <w:t>号自治省税務局府県税課長通知</w:t>
      </w:r>
      <w:r w:rsidR="00FB5BB9">
        <w:rPr>
          <w:rFonts w:ascii="ＭＳ 明朝" w:eastAsia="ＭＳ 明朝" w:hAnsi="ＭＳ 明朝" w:hint="eastAsia"/>
          <w:color w:val="000000"/>
          <w:sz w:val="24"/>
          <w:szCs w:val="24"/>
        </w:rPr>
        <w:t>。</w:t>
      </w:r>
      <w:r w:rsidR="00D117D0" w:rsidRPr="00257EBB">
        <w:rPr>
          <w:rFonts w:ascii="ＭＳ 明朝" w:eastAsia="ＭＳ 明朝" w:hAnsi="ＭＳ 明朝" w:hint="eastAsia"/>
          <w:color w:val="000000"/>
          <w:sz w:val="24"/>
          <w:szCs w:val="24"/>
        </w:rPr>
        <w:t>以下「課長通知」とい</w:t>
      </w:r>
      <w:r w:rsidR="00125E07" w:rsidRPr="00257EBB">
        <w:rPr>
          <w:rFonts w:ascii="ＭＳ 明朝" w:eastAsia="ＭＳ 明朝" w:hAnsi="ＭＳ 明朝" w:hint="eastAsia"/>
          <w:color w:val="000000"/>
          <w:sz w:val="24"/>
          <w:szCs w:val="24"/>
        </w:rPr>
        <w:t>う</w:t>
      </w:r>
      <w:r w:rsidR="00FB5BB9">
        <w:rPr>
          <w:rFonts w:ascii="ＭＳ 明朝" w:eastAsia="ＭＳ 明朝" w:hAnsi="ＭＳ 明朝" w:hint="eastAsia"/>
          <w:color w:val="000000"/>
          <w:sz w:val="24"/>
          <w:szCs w:val="24"/>
        </w:rPr>
        <w:t>。</w:t>
      </w:r>
      <w:r w:rsidR="00D117D0" w:rsidRPr="00257EBB">
        <w:rPr>
          <w:rFonts w:ascii="ＭＳ 明朝" w:eastAsia="ＭＳ 明朝" w:hAnsi="ＭＳ 明朝" w:hint="eastAsia"/>
          <w:color w:val="000000"/>
          <w:sz w:val="24"/>
          <w:szCs w:val="24"/>
        </w:rPr>
        <w:t>）、</w:t>
      </w:r>
      <w:r w:rsidR="001D14F4" w:rsidRPr="00257EBB">
        <w:rPr>
          <w:rFonts w:ascii="ＭＳ 明朝" w:eastAsia="ＭＳ 明朝" w:hAnsi="ＭＳ 明朝" w:hint="eastAsia"/>
          <w:sz w:val="24"/>
        </w:rPr>
        <w:t>「個人事業税に係る不動産貸付業及び駐車場業の課税の取扱いについて」（昭和５７年１月１８日付け課第５１１号大阪府総務部長通達。以下「本件通達」という。）</w:t>
      </w:r>
      <w:r w:rsidR="00125E07" w:rsidRPr="00257EBB">
        <w:rPr>
          <w:rFonts w:ascii="ＭＳ 明朝" w:eastAsia="ＭＳ 明朝" w:hAnsi="ＭＳ 明朝" w:hint="eastAsia"/>
          <w:sz w:val="24"/>
          <w:szCs w:val="24"/>
        </w:rPr>
        <w:t>第１の１（１）エの</w:t>
      </w:r>
      <w:r w:rsidRPr="00257EBB">
        <w:rPr>
          <w:rFonts w:ascii="ＭＳ 明朝" w:eastAsia="ＭＳ 明朝" w:hAnsi="ＭＳ 明朝" w:hint="eastAsia"/>
          <w:sz w:val="24"/>
          <w:szCs w:val="24"/>
        </w:rPr>
        <w:t>認定基準に該当するかどうかの判定に当たっては、本件倉庫及び本件店舗に係る賃貸料収入額及び貸付床面積の全部により判断することが相当で</w:t>
      </w:r>
      <w:r w:rsidR="00580DD0" w:rsidRPr="00257EBB">
        <w:rPr>
          <w:rFonts w:ascii="ＭＳ 明朝" w:eastAsia="ＭＳ 明朝" w:hAnsi="ＭＳ 明朝" w:hint="eastAsia"/>
          <w:sz w:val="24"/>
          <w:szCs w:val="24"/>
        </w:rPr>
        <w:t>ある</w:t>
      </w:r>
      <w:r w:rsidRPr="00257EBB">
        <w:rPr>
          <w:rFonts w:ascii="ＭＳ 明朝" w:eastAsia="ＭＳ 明朝" w:hAnsi="ＭＳ 明朝" w:hint="eastAsia"/>
          <w:sz w:val="24"/>
          <w:szCs w:val="24"/>
        </w:rPr>
        <w:t>。</w:t>
      </w:r>
    </w:p>
    <w:p w14:paraId="20A718F5" w14:textId="17BC91B6" w:rsidR="00B45EF8" w:rsidRPr="00257EBB" w:rsidRDefault="00401A90" w:rsidP="00B45EF8">
      <w:pPr>
        <w:autoSpaceDN w:val="0"/>
        <w:ind w:leftChars="400" w:left="108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ｂ</w:t>
      </w:r>
      <w:r w:rsidR="00B45EF8" w:rsidRPr="00257EBB">
        <w:rPr>
          <w:rFonts w:ascii="ＭＳ 明朝" w:eastAsia="ＭＳ 明朝" w:hAnsi="ＭＳ 明朝" w:hint="eastAsia"/>
          <w:sz w:val="24"/>
          <w:szCs w:val="24"/>
        </w:rPr>
        <w:t xml:space="preserve">　そこで、審査請求人が本件申告書とともに提出した平成</w:t>
      </w:r>
      <w:r w:rsidR="00580DD0" w:rsidRPr="00257EBB">
        <w:rPr>
          <w:rFonts w:ascii="ＭＳ 明朝" w:eastAsia="ＭＳ 明朝" w:hAnsi="ＭＳ 明朝" w:hint="eastAsia"/>
          <w:sz w:val="24"/>
          <w:szCs w:val="24"/>
        </w:rPr>
        <w:t>３</w:t>
      </w:r>
      <w:r w:rsidR="0016570A" w:rsidRPr="00257EBB">
        <w:rPr>
          <w:rFonts w:ascii="ＭＳ 明朝" w:eastAsia="ＭＳ 明朝" w:hAnsi="ＭＳ 明朝" w:hint="eastAsia"/>
          <w:sz w:val="24"/>
          <w:szCs w:val="24"/>
        </w:rPr>
        <w:t>１</w:t>
      </w:r>
      <w:r w:rsidR="00B45EF8" w:rsidRPr="00257EBB">
        <w:rPr>
          <w:rFonts w:ascii="ＭＳ 明朝" w:eastAsia="ＭＳ 明朝" w:hAnsi="ＭＳ 明朝" w:hint="eastAsia"/>
          <w:sz w:val="24"/>
          <w:szCs w:val="24"/>
        </w:rPr>
        <w:t>年分決算書を見</w:t>
      </w:r>
      <w:r w:rsidR="00580DD0" w:rsidRPr="00257EBB">
        <w:rPr>
          <w:rFonts w:ascii="ＭＳ 明朝" w:eastAsia="ＭＳ 明朝" w:hAnsi="ＭＳ 明朝" w:hint="eastAsia"/>
          <w:sz w:val="24"/>
          <w:szCs w:val="24"/>
        </w:rPr>
        <w:t>ると</w:t>
      </w:r>
      <w:r w:rsidR="00B45EF8" w:rsidRPr="00257EBB">
        <w:rPr>
          <w:rFonts w:ascii="ＭＳ 明朝" w:eastAsia="ＭＳ 明朝" w:hAnsi="ＭＳ 明朝" w:hint="eastAsia"/>
          <w:sz w:val="24"/>
          <w:szCs w:val="24"/>
        </w:rPr>
        <w:t>、</w:t>
      </w:r>
      <w:r w:rsidR="0098198D" w:rsidRPr="00257EBB">
        <w:rPr>
          <w:rFonts w:ascii="ＭＳ 明朝" w:eastAsia="ＭＳ 明朝" w:hAnsi="ＭＳ 明朝" w:hint="eastAsia"/>
          <w:sz w:val="24"/>
          <w:szCs w:val="24"/>
        </w:rPr>
        <w:t>前記</w:t>
      </w:r>
      <w:r w:rsidR="00B45EF8" w:rsidRPr="00257EBB">
        <w:rPr>
          <w:rFonts w:ascii="ＭＳ 明朝" w:eastAsia="ＭＳ 明朝" w:hAnsi="ＭＳ 明朝" w:hint="eastAsia"/>
          <w:sz w:val="24"/>
          <w:szCs w:val="24"/>
        </w:rPr>
        <w:t>ア（</w:t>
      </w:r>
      <w:r w:rsidR="0016570A" w:rsidRPr="00257EBB">
        <w:rPr>
          <w:rFonts w:ascii="ＭＳ 明朝" w:eastAsia="ＭＳ 明朝" w:hAnsi="ＭＳ 明朝" w:hint="eastAsia"/>
          <w:sz w:val="24"/>
          <w:szCs w:val="24"/>
        </w:rPr>
        <w:t>ウ</w:t>
      </w:r>
      <w:r w:rsidR="00B45EF8" w:rsidRPr="00257EBB">
        <w:rPr>
          <w:rFonts w:ascii="ＭＳ 明朝" w:eastAsia="ＭＳ 明朝" w:hAnsi="ＭＳ 明朝" w:hint="eastAsia"/>
          <w:sz w:val="24"/>
          <w:szCs w:val="24"/>
        </w:rPr>
        <w:t>）のとおり、本件倉庫及び本件店舗に係る収入金額が合わせて</w:t>
      </w:r>
      <w:r w:rsidR="00580DD0" w:rsidRPr="00257EBB">
        <w:rPr>
          <w:rFonts w:ascii="ＭＳ 明朝" w:eastAsia="ＭＳ 明朝" w:hAnsi="ＭＳ 明朝" w:hint="eastAsia"/>
          <w:sz w:val="24"/>
          <w:szCs w:val="24"/>
        </w:rPr>
        <w:t>１</w:t>
      </w:r>
      <w:r w:rsidR="0016570A" w:rsidRPr="00257EBB">
        <w:rPr>
          <w:rFonts w:ascii="ＭＳ 明朝" w:eastAsia="ＭＳ 明朝" w:hAnsi="ＭＳ 明朝" w:hint="eastAsia"/>
          <w:sz w:val="24"/>
          <w:szCs w:val="24"/>
        </w:rPr>
        <w:t>６，６７６，４００円</w:t>
      </w:r>
      <w:r w:rsidR="00B45EF8" w:rsidRPr="00257EBB">
        <w:rPr>
          <w:rFonts w:ascii="ＭＳ 明朝" w:eastAsia="ＭＳ 明朝" w:hAnsi="ＭＳ 明朝" w:hint="eastAsia"/>
          <w:sz w:val="24"/>
          <w:szCs w:val="24"/>
        </w:rPr>
        <w:t>と記載されており、審査請求人の建物の貸付けに係る賃貸料収入が年</w:t>
      </w:r>
      <w:r w:rsidR="00580DD0" w:rsidRPr="00257EBB">
        <w:rPr>
          <w:rFonts w:ascii="ＭＳ 明朝" w:eastAsia="ＭＳ 明朝" w:hAnsi="ＭＳ 明朝" w:hint="eastAsia"/>
          <w:sz w:val="24"/>
          <w:szCs w:val="24"/>
        </w:rPr>
        <w:t>１，０００</w:t>
      </w:r>
      <w:r w:rsidR="00B45EF8" w:rsidRPr="00257EBB">
        <w:rPr>
          <w:rFonts w:ascii="ＭＳ 明朝" w:eastAsia="ＭＳ 明朝" w:hAnsi="ＭＳ 明朝" w:hint="eastAsia"/>
          <w:sz w:val="24"/>
          <w:szCs w:val="24"/>
        </w:rPr>
        <w:t>万円以上であることが認められ</w:t>
      </w:r>
      <w:r w:rsidR="00BC7630" w:rsidRPr="00257EBB">
        <w:rPr>
          <w:rFonts w:ascii="ＭＳ 明朝" w:eastAsia="ＭＳ 明朝" w:hAnsi="ＭＳ 明朝" w:hint="eastAsia"/>
          <w:sz w:val="24"/>
          <w:szCs w:val="24"/>
        </w:rPr>
        <w:t>る</w:t>
      </w:r>
      <w:r w:rsidR="00B45EF8" w:rsidRPr="00257EBB">
        <w:rPr>
          <w:rFonts w:ascii="ＭＳ 明朝" w:eastAsia="ＭＳ 明朝" w:hAnsi="ＭＳ 明朝" w:hint="eastAsia"/>
          <w:sz w:val="24"/>
          <w:szCs w:val="24"/>
        </w:rPr>
        <w:t>。</w:t>
      </w:r>
    </w:p>
    <w:p w14:paraId="45752361" w14:textId="4600797A"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一方、貸付面積については、平成</w:t>
      </w:r>
      <w:r w:rsidR="00580DD0" w:rsidRPr="00257EBB">
        <w:rPr>
          <w:rFonts w:ascii="ＭＳ 明朝" w:eastAsia="ＭＳ 明朝" w:hAnsi="ＭＳ 明朝" w:hint="eastAsia"/>
          <w:sz w:val="24"/>
          <w:szCs w:val="24"/>
        </w:rPr>
        <w:t>３</w:t>
      </w:r>
      <w:r w:rsidR="0016570A" w:rsidRPr="00257EBB">
        <w:rPr>
          <w:rFonts w:ascii="ＭＳ 明朝" w:eastAsia="ＭＳ 明朝" w:hAnsi="ＭＳ 明朝" w:hint="eastAsia"/>
          <w:sz w:val="24"/>
          <w:szCs w:val="24"/>
        </w:rPr>
        <w:t>１</w:t>
      </w:r>
      <w:r w:rsidRPr="00257EBB">
        <w:rPr>
          <w:rFonts w:ascii="ＭＳ 明朝" w:eastAsia="ＭＳ 明朝" w:hAnsi="ＭＳ 明朝" w:hint="eastAsia"/>
          <w:sz w:val="24"/>
          <w:szCs w:val="24"/>
        </w:rPr>
        <w:t>年分決算書にその記載は</w:t>
      </w:r>
      <w:r w:rsidR="00BC7630" w:rsidRPr="00257EBB">
        <w:rPr>
          <w:rFonts w:ascii="ＭＳ 明朝" w:eastAsia="ＭＳ 明朝" w:hAnsi="ＭＳ 明朝" w:hint="eastAsia"/>
          <w:sz w:val="24"/>
          <w:szCs w:val="24"/>
        </w:rPr>
        <w:t>ないが</w:t>
      </w:r>
      <w:r w:rsidRPr="00257EBB">
        <w:rPr>
          <w:rFonts w:ascii="ＭＳ 明朝" w:eastAsia="ＭＳ 明朝" w:hAnsi="ＭＳ 明朝" w:hint="eastAsia"/>
          <w:sz w:val="24"/>
          <w:szCs w:val="24"/>
        </w:rPr>
        <w:t>、</w:t>
      </w:r>
      <w:r w:rsidR="0098198D" w:rsidRPr="00257EBB">
        <w:rPr>
          <w:rFonts w:ascii="ＭＳ 明朝" w:eastAsia="ＭＳ 明朝" w:hAnsi="ＭＳ 明朝" w:hint="eastAsia"/>
          <w:sz w:val="24"/>
          <w:szCs w:val="24"/>
        </w:rPr>
        <w:t>前記</w:t>
      </w:r>
      <w:r w:rsidRPr="00257EBB">
        <w:rPr>
          <w:rFonts w:ascii="ＭＳ 明朝" w:eastAsia="ＭＳ 明朝" w:hAnsi="ＭＳ 明朝" w:hint="eastAsia"/>
          <w:sz w:val="24"/>
          <w:szCs w:val="24"/>
        </w:rPr>
        <w:t>ア（</w:t>
      </w:r>
      <w:r w:rsidR="0016570A" w:rsidRPr="00257EBB">
        <w:rPr>
          <w:rFonts w:ascii="ＭＳ 明朝" w:eastAsia="ＭＳ 明朝" w:hAnsi="ＭＳ 明朝" w:hint="eastAsia"/>
          <w:sz w:val="24"/>
          <w:szCs w:val="24"/>
        </w:rPr>
        <w:t>エ</w:t>
      </w:r>
      <w:r w:rsidRPr="00257EBB">
        <w:rPr>
          <w:rFonts w:ascii="ＭＳ 明朝" w:eastAsia="ＭＳ 明朝" w:hAnsi="ＭＳ 明朝" w:hint="eastAsia"/>
          <w:sz w:val="24"/>
          <w:szCs w:val="24"/>
        </w:rPr>
        <w:t>）及び（</w:t>
      </w:r>
      <w:r w:rsidR="0016570A" w:rsidRPr="00257EBB">
        <w:rPr>
          <w:rFonts w:ascii="ＭＳ 明朝" w:eastAsia="ＭＳ 明朝" w:hAnsi="ＭＳ 明朝" w:hint="eastAsia"/>
          <w:sz w:val="24"/>
          <w:szCs w:val="24"/>
        </w:rPr>
        <w:t>オ</w:t>
      </w:r>
      <w:r w:rsidRPr="00257EBB">
        <w:rPr>
          <w:rFonts w:ascii="ＭＳ 明朝" w:eastAsia="ＭＳ 明朝" w:hAnsi="ＭＳ 明朝" w:hint="eastAsia"/>
          <w:sz w:val="24"/>
          <w:szCs w:val="24"/>
        </w:rPr>
        <w:t>）のとおり、全部事項証明書によると、本件倉庫の床面積は１階が</w:t>
      </w:r>
      <w:r w:rsidR="00580DD0" w:rsidRPr="00257EBB">
        <w:rPr>
          <w:rFonts w:ascii="ＭＳ 明朝" w:eastAsia="ＭＳ 明朝" w:hAnsi="ＭＳ 明朝" w:hint="eastAsia"/>
          <w:sz w:val="24"/>
          <w:szCs w:val="24"/>
        </w:rPr>
        <w:t>６４７．６９</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、２階が</w:t>
      </w:r>
      <w:r w:rsidR="00580DD0" w:rsidRPr="00257EBB">
        <w:rPr>
          <w:rFonts w:ascii="ＭＳ 明朝" w:eastAsia="ＭＳ 明朝" w:hAnsi="ＭＳ 明朝" w:hint="eastAsia"/>
          <w:sz w:val="24"/>
          <w:szCs w:val="24"/>
        </w:rPr>
        <w:t>６２７．５９</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であり、本件店舗の床面積の</w:t>
      </w:r>
      <w:r w:rsidR="00580DD0" w:rsidRPr="00257EBB">
        <w:rPr>
          <w:rFonts w:ascii="ＭＳ 明朝" w:eastAsia="ＭＳ 明朝" w:hAnsi="ＭＳ 明朝" w:hint="eastAsia"/>
          <w:sz w:val="24"/>
          <w:szCs w:val="24"/>
        </w:rPr>
        <w:t>６４．３５</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と合わせると、審査請求人の貸付け総面積は</w:t>
      </w:r>
      <w:r w:rsidR="00580DD0" w:rsidRPr="00257EBB">
        <w:rPr>
          <w:rFonts w:ascii="ＭＳ 明朝" w:eastAsia="ＭＳ 明朝" w:hAnsi="ＭＳ 明朝" w:hint="eastAsia"/>
          <w:sz w:val="24"/>
          <w:szCs w:val="24"/>
        </w:rPr>
        <w:t>６００</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以上であることが認められ</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39DB18CE" w14:textId="2291C584"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なお、処分庁は、令和</w:t>
      </w:r>
      <w:r w:rsidR="0016570A" w:rsidRPr="00257EBB">
        <w:rPr>
          <w:rFonts w:ascii="ＭＳ 明朝" w:eastAsia="ＭＳ 明朝" w:hAnsi="ＭＳ 明朝" w:hint="eastAsia"/>
          <w:sz w:val="24"/>
          <w:szCs w:val="24"/>
        </w:rPr>
        <w:t>２</w:t>
      </w:r>
      <w:r w:rsidRPr="00257EBB">
        <w:rPr>
          <w:rFonts w:ascii="ＭＳ 明朝" w:eastAsia="ＭＳ 明朝" w:hAnsi="ＭＳ 明朝" w:hint="eastAsia"/>
          <w:sz w:val="24"/>
          <w:szCs w:val="24"/>
        </w:rPr>
        <w:t>年</w:t>
      </w:r>
      <w:r w:rsidR="0016570A" w:rsidRPr="00257EBB">
        <w:rPr>
          <w:rFonts w:ascii="ＭＳ 明朝" w:eastAsia="ＭＳ 明朝" w:hAnsi="ＭＳ 明朝" w:hint="eastAsia"/>
          <w:sz w:val="24"/>
          <w:szCs w:val="24"/>
        </w:rPr>
        <w:t>６</w:t>
      </w:r>
      <w:r w:rsidRPr="00257EBB">
        <w:rPr>
          <w:rFonts w:ascii="ＭＳ 明朝" w:eastAsia="ＭＳ 明朝" w:hAnsi="ＭＳ 明朝" w:hint="eastAsia"/>
          <w:sz w:val="24"/>
          <w:szCs w:val="24"/>
        </w:rPr>
        <w:t>月</w:t>
      </w:r>
      <w:r w:rsidR="0016570A" w:rsidRPr="00257EBB">
        <w:rPr>
          <w:rFonts w:ascii="ＭＳ 明朝" w:eastAsia="ＭＳ 明朝" w:hAnsi="ＭＳ 明朝" w:hint="eastAsia"/>
          <w:sz w:val="24"/>
          <w:szCs w:val="24"/>
        </w:rPr>
        <w:t>３</w:t>
      </w:r>
      <w:r w:rsidRPr="00257EBB">
        <w:rPr>
          <w:rFonts w:ascii="ＭＳ 明朝" w:eastAsia="ＭＳ 明朝" w:hAnsi="ＭＳ 明朝" w:hint="eastAsia"/>
          <w:sz w:val="24"/>
          <w:szCs w:val="24"/>
        </w:rPr>
        <w:t>日</w:t>
      </w:r>
      <w:r w:rsidR="0016570A" w:rsidRPr="00257EBB">
        <w:rPr>
          <w:rFonts w:ascii="ＭＳ 明朝" w:eastAsia="ＭＳ 明朝" w:hAnsi="ＭＳ 明朝" w:hint="eastAsia"/>
          <w:sz w:val="24"/>
          <w:szCs w:val="24"/>
        </w:rPr>
        <w:t>に本件倉庫について</w:t>
      </w:r>
      <w:r w:rsidRPr="00257EBB">
        <w:rPr>
          <w:rFonts w:ascii="ＭＳ 明朝" w:eastAsia="ＭＳ 明朝" w:hAnsi="ＭＳ 明朝" w:hint="eastAsia"/>
          <w:sz w:val="24"/>
          <w:szCs w:val="24"/>
        </w:rPr>
        <w:t>調査したところ、固定資産税等資料により、その床面積は１階が</w:t>
      </w:r>
      <w:r w:rsidR="00580DD0" w:rsidRPr="00257EBB">
        <w:rPr>
          <w:rFonts w:ascii="ＭＳ 明朝" w:eastAsia="ＭＳ 明朝" w:hAnsi="ＭＳ 明朝" w:hint="eastAsia"/>
          <w:sz w:val="24"/>
          <w:szCs w:val="24"/>
        </w:rPr>
        <w:t>６７０．６８</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、２階が</w:t>
      </w:r>
      <w:r w:rsidR="00580DD0" w:rsidRPr="00257EBB">
        <w:rPr>
          <w:rFonts w:ascii="ＭＳ 明朝" w:eastAsia="ＭＳ 明朝" w:hAnsi="ＭＳ 明朝" w:hint="eastAsia"/>
          <w:sz w:val="24"/>
          <w:szCs w:val="24"/>
        </w:rPr>
        <w:t>６５１．６３</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であることが確認されたが、いずれにしても合計すれば</w:t>
      </w:r>
      <w:r w:rsidR="00580DD0" w:rsidRPr="00257EBB">
        <w:rPr>
          <w:rFonts w:ascii="ＭＳ 明朝" w:eastAsia="ＭＳ 明朝" w:hAnsi="ＭＳ 明朝" w:hint="eastAsia"/>
          <w:sz w:val="24"/>
          <w:szCs w:val="24"/>
        </w:rPr>
        <w:t>６００</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以上とな</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25536523" w14:textId="635655EC"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したがって、審査請求人の貸付不動産の規模は、</w:t>
      </w:r>
      <w:r w:rsidR="00125E07" w:rsidRPr="00257EBB">
        <w:rPr>
          <w:rFonts w:ascii="ＭＳ 明朝" w:eastAsia="ＭＳ 明朝" w:hAnsi="ＭＳ 明朝" w:hint="eastAsia"/>
          <w:sz w:val="24"/>
          <w:szCs w:val="24"/>
        </w:rPr>
        <w:t>大臣通知、課長通知及び本件通達</w:t>
      </w:r>
      <w:r w:rsidRPr="00257EBB">
        <w:rPr>
          <w:rFonts w:ascii="ＭＳ 明朝" w:eastAsia="ＭＳ 明朝" w:hAnsi="ＭＳ 明朝" w:hint="eastAsia"/>
          <w:sz w:val="24"/>
          <w:szCs w:val="24"/>
        </w:rPr>
        <w:t>の不動産貸付業に該当するものと認めら</w:t>
      </w:r>
      <w:r w:rsidR="00DB17A9" w:rsidRPr="00257EBB">
        <w:rPr>
          <w:rFonts w:ascii="ＭＳ 明朝" w:eastAsia="ＭＳ 明朝" w:hAnsi="ＭＳ 明朝" w:hint="eastAsia"/>
          <w:sz w:val="24"/>
          <w:szCs w:val="24"/>
        </w:rPr>
        <w:t>れ</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022B3C18" w14:textId="14C72744" w:rsidR="0016570A" w:rsidRPr="00257EBB" w:rsidRDefault="0016570A" w:rsidP="006B1DB4">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lastRenderedPageBreak/>
        <w:t>なお、審査請求人は、</w:t>
      </w:r>
      <w:r w:rsidR="00344EE8" w:rsidRPr="00257EBB">
        <w:rPr>
          <w:rFonts w:ascii="ＭＳ 明朝" w:eastAsia="ＭＳ 明朝" w:hAnsi="ＭＳ 明朝" w:hint="eastAsia"/>
          <w:sz w:val="24"/>
          <w:szCs w:val="24"/>
        </w:rPr>
        <w:t>本件大阪高裁判決</w:t>
      </w:r>
      <w:r w:rsidRPr="00257EBB">
        <w:rPr>
          <w:rFonts w:ascii="ＭＳ 明朝" w:eastAsia="ＭＳ 明朝" w:hAnsi="ＭＳ 明朝" w:hint="eastAsia"/>
          <w:sz w:val="24"/>
          <w:szCs w:val="24"/>
        </w:rPr>
        <w:t>は本件とは異なる事例で射程外であると主張しているが、当該判例は、本件審査請求と同じく貸付不動産が共有である場合に、その共有不動産全部を基準として不動産貸付業の認定をしたことを争点とするものであるので、審査請求人の主張を認めることはできない。</w:t>
      </w:r>
    </w:p>
    <w:p w14:paraId="0B5BC270" w14:textId="67C22158" w:rsidR="00B45EF8" w:rsidRPr="00257EBB" w:rsidRDefault="00B45EF8" w:rsidP="00B45EF8">
      <w:pPr>
        <w:autoSpaceDN w:val="0"/>
        <w:ind w:leftChars="400" w:left="108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ｃ　これに対し、審査請求人は、本件申立書において、</w:t>
      </w:r>
      <w:r w:rsidR="0016570A" w:rsidRPr="00257EBB">
        <w:rPr>
          <w:rFonts w:ascii="ＭＳ 明朝" w:eastAsia="ＭＳ 明朝" w:hAnsi="ＭＳ 明朝" w:hint="eastAsia"/>
          <w:sz w:val="24"/>
          <w:szCs w:val="24"/>
        </w:rPr>
        <w:t>平成１９年５月１日付け更新建物賃貸借契約書（以下「</w:t>
      </w:r>
      <w:r w:rsidRPr="00257EBB">
        <w:rPr>
          <w:rFonts w:ascii="ＭＳ 明朝" w:eastAsia="ＭＳ 明朝" w:hAnsi="ＭＳ 明朝" w:hint="eastAsia"/>
          <w:sz w:val="24"/>
          <w:szCs w:val="24"/>
        </w:rPr>
        <w:t>平成</w:t>
      </w:r>
      <w:r w:rsidR="00580DD0" w:rsidRPr="00257EBB">
        <w:rPr>
          <w:rFonts w:ascii="ＭＳ 明朝" w:eastAsia="ＭＳ 明朝" w:hAnsi="ＭＳ 明朝" w:hint="eastAsia"/>
          <w:sz w:val="24"/>
          <w:szCs w:val="24"/>
        </w:rPr>
        <w:t>１９</w:t>
      </w:r>
      <w:r w:rsidRPr="00257EBB">
        <w:rPr>
          <w:rFonts w:ascii="ＭＳ 明朝" w:eastAsia="ＭＳ 明朝" w:hAnsi="ＭＳ 明朝" w:hint="eastAsia"/>
          <w:sz w:val="24"/>
          <w:szCs w:val="24"/>
        </w:rPr>
        <w:t>年更新契約書</w:t>
      </w:r>
      <w:r w:rsidR="0016570A" w:rsidRPr="00257EBB">
        <w:rPr>
          <w:rFonts w:ascii="ＭＳ 明朝" w:eastAsia="ＭＳ 明朝" w:hAnsi="ＭＳ 明朝" w:hint="eastAsia"/>
          <w:sz w:val="24"/>
          <w:szCs w:val="24"/>
        </w:rPr>
        <w:t>」という。）</w:t>
      </w:r>
      <w:r w:rsidRPr="00257EBB">
        <w:rPr>
          <w:rFonts w:ascii="ＭＳ 明朝" w:eastAsia="ＭＳ 明朝" w:hAnsi="ＭＳ 明朝" w:hint="eastAsia"/>
          <w:sz w:val="24"/>
          <w:szCs w:val="24"/>
        </w:rPr>
        <w:t>を締結した際に、アスベストの関係で本件倉庫の２階部分の使用を控えることなどの特約条項に関する契約内容の追加を口頭で行っていることから、本件倉庫は１階部分においてのみ賃貸が行われていると主張してい</w:t>
      </w:r>
      <w:r w:rsidR="00580D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5A3F0A8B" w14:textId="77777777"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たしかに、平成</w:t>
      </w:r>
      <w:r w:rsidR="00580DD0" w:rsidRPr="00257EBB">
        <w:rPr>
          <w:rFonts w:ascii="ＭＳ 明朝" w:eastAsia="ＭＳ 明朝" w:hAnsi="ＭＳ 明朝" w:hint="eastAsia"/>
          <w:sz w:val="24"/>
          <w:szCs w:val="24"/>
        </w:rPr>
        <w:t>１９</w:t>
      </w:r>
      <w:r w:rsidRPr="00257EBB">
        <w:rPr>
          <w:rFonts w:ascii="ＭＳ 明朝" w:eastAsia="ＭＳ 明朝" w:hAnsi="ＭＳ 明朝" w:hint="eastAsia"/>
          <w:sz w:val="24"/>
          <w:szCs w:val="24"/>
        </w:rPr>
        <w:t>年更新契約書に記載された１階部分（</w:t>
      </w:r>
      <w:r w:rsidR="00580DD0" w:rsidRPr="00257EBB">
        <w:rPr>
          <w:rFonts w:ascii="ＭＳ 明朝" w:eastAsia="ＭＳ 明朝" w:hAnsi="ＭＳ 明朝" w:hint="eastAsia"/>
          <w:sz w:val="24"/>
          <w:szCs w:val="24"/>
        </w:rPr>
        <w:t>５２８．２０</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）についてのみの賃貸借であれば、本件店舗の床面積</w:t>
      </w:r>
      <w:r w:rsidR="00580DD0" w:rsidRPr="00257EBB">
        <w:rPr>
          <w:rFonts w:ascii="ＭＳ 明朝" w:eastAsia="ＭＳ 明朝" w:hAnsi="ＭＳ 明朝" w:hint="eastAsia"/>
          <w:sz w:val="24"/>
          <w:szCs w:val="24"/>
        </w:rPr>
        <w:t>６４．３５</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と合わせても、審査請求人の貸付け総面積は</w:t>
      </w:r>
      <w:r w:rsidR="00580DD0" w:rsidRPr="00257EBB">
        <w:rPr>
          <w:rFonts w:ascii="ＭＳ 明朝" w:eastAsia="ＭＳ 明朝" w:hAnsi="ＭＳ 明朝" w:hint="eastAsia"/>
          <w:sz w:val="24"/>
          <w:szCs w:val="24"/>
        </w:rPr>
        <w:t>６００</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未満とな</w:t>
      </w:r>
      <w:r w:rsidR="00580D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3F8457C1" w14:textId="1976FFB5"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しかし、</w:t>
      </w:r>
      <w:r w:rsidR="0016570A" w:rsidRPr="00257EBB">
        <w:rPr>
          <w:rFonts w:ascii="ＭＳ 明朝" w:eastAsia="ＭＳ 明朝" w:hAnsi="ＭＳ 明朝" w:hint="eastAsia"/>
          <w:sz w:val="24"/>
          <w:szCs w:val="24"/>
        </w:rPr>
        <w:t>令和元年度審査請求において</w:t>
      </w:r>
      <w:r w:rsidRPr="00257EBB">
        <w:rPr>
          <w:rFonts w:ascii="ＭＳ 明朝" w:eastAsia="ＭＳ 明朝" w:hAnsi="ＭＳ 明朝" w:hint="eastAsia"/>
          <w:sz w:val="24"/>
          <w:szCs w:val="24"/>
        </w:rPr>
        <w:t>審理員が行った質問（令和２年</w:t>
      </w:r>
      <w:r w:rsidR="00580DD0" w:rsidRPr="00257EBB">
        <w:rPr>
          <w:rFonts w:ascii="ＭＳ 明朝" w:eastAsia="ＭＳ 明朝" w:hAnsi="ＭＳ 明朝" w:hint="eastAsia"/>
          <w:sz w:val="24"/>
          <w:szCs w:val="24"/>
        </w:rPr>
        <w:t>１１</w:t>
      </w:r>
      <w:r w:rsidRPr="00257EBB">
        <w:rPr>
          <w:rFonts w:ascii="ＭＳ 明朝" w:eastAsia="ＭＳ 明朝" w:hAnsi="ＭＳ 明朝" w:hint="eastAsia"/>
          <w:sz w:val="24"/>
          <w:szCs w:val="24"/>
        </w:rPr>
        <w:t>月</w:t>
      </w:r>
      <w:r w:rsidR="00580DD0" w:rsidRPr="00257EBB">
        <w:rPr>
          <w:rFonts w:ascii="ＭＳ 明朝" w:eastAsia="ＭＳ 明朝" w:hAnsi="ＭＳ 明朝" w:hint="eastAsia"/>
          <w:sz w:val="24"/>
          <w:szCs w:val="24"/>
        </w:rPr>
        <w:t>２５</w:t>
      </w:r>
      <w:r w:rsidRPr="00257EBB">
        <w:rPr>
          <w:rFonts w:ascii="ＭＳ 明朝" w:eastAsia="ＭＳ 明朝" w:hAnsi="ＭＳ 明朝" w:hint="eastAsia"/>
          <w:sz w:val="24"/>
          <w:szCs w:val="24"/>
        </w:rPr>
        <w:t>日付け質問書１（３）「口頭により２階部分の使用を控える旨の契約内容を追加したことによって、賃料の値下げ等の契約変更がありましたか。」）に対し、審査請求人は、賃料の値下げについて借主からの申し出はなかったと回答してい</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が、本件倉庫のおよそ半分が使用できなくなるにもかかわらず、賃料が変わらないことや契約変更が行われないことは、不自然であると</w:t>
      </w:r>
      <w:r w:rsidR="00580DD0" w:rsidRPr="00257EBB">
        <w:rPr>
          <w:rFonts w:ascii="ＭＳ 明朝" w:eastAsia="ＭＳ 明朝" w:hAnsi="ＭＳ 明朝" w:hint="eastAsia"/>
          <w:sz w:val="24"/>
          <w:szCs w:val="24"/>
        </w:rPr>
        <w:t>言わざるを</w:t>
      </w:r>
      <w:r w:rsidRPr="00257EBB">
        <w:rPr>
          <w:rFonts w:ascii="ＭＳ 明朝" w:eastAsia="ＭＳ 明朝" w:hAnsi="ＭＳ 明朝" w:hint="eastAsia"/>
          <w:sz w:val="24"/>
          <w:szCs w:val="24"/>
        </w:rPr>
        <w:t>得</w:t>
      </w:r>
      <w:r w:rsidR="00580DD0" w:rsidRPr="00257EBB">
        <w:rPr>
          <w:rFonts w:ascii="ＭＳ 明朝" w:eastAsia="ＭＳ 明朝" w:hAnsi="ＭＳ 明朝" w:hint="eastAsia"/>
          <w:sz w:val="24"/>
          <w:szCs w:val="24"/>
        </w:rPr>
        <w:t>ない</w:t>
      </w:r>
      <w:r w:rsidRPr="00257EBB">
        <w:rPr>
          <w:rFonts w:ascii="ＭＳ 明朝" w:eastAsia="ＭＳ 明朝" w:hAnsi="ＭＳ 明朝" w:hint="eastAsia"/>
          <w:sz w:val="24"/>
          <w:szCs w:val="24"/>
        </w:rPr>
        <w:t>。</w:t>
      </w:r>
    </w:p>
    <w:p w14:paraId="5327581C" w14:textId="33D833E7"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この点を措くとしても、審査請求人は、平成</w:t>
      </w:r>
      <w:r w:rsidR="0016570A" w:rsidRPr="00257EBB">
        <w:rPr>
          <w:rFonts w:ascii="ＭＳ 明朝" w:eastAsia="ＭＳ 明朝" w:hAnsi="ＭＳ 明朝" w:hint="eastAsia"/>
          <w:sz w:val="24"/>
          <w:szCs w:val="24"/>
        </w:rPr>
        <w:t>３１</w:t>
      </w:r>
      <w:r w:rsidRPr="00257EBB">
        <w:rPr>
          <w:rFonts w:ascii="ＭＳ 明朝" w:eastAsia="ＭＳ 明朝" w:hAnsi="ＭＳ 明朝" w:hint="eastAsia"/>
          <w:sz w:val="24"/>
          <w:szCs w:val="24"/>
        </w:rPr>
        <w:t>年分決算書において、減価償却費の計算欄で、本件倉庫全体の取得価額について、貸付割合を</w:t>
      </w:r>
      <w:r w:rsidR="00580DD0" w:rsidRPr="00257EBB">
        <w:rPr>
          <w:rFonts w:ascii="ＭＳ 明朝" w:eastAsia="ＭＳ 明朝" w:hAnsi="ＭＳ 明朝" w:hint="eastAsia"/>
          <w:sz w:val="24"/>
          <w:szCs w:val="24"/>
        </w:rPr>
        <w:t>１００</w:t>
      </w:r>
      <w:r w:rsidRPr="00257EBB">
        <w:rPr>
          <w:rFonts w:ascii="ＭＳ 明朝" w:eastAsia="ＭＳ 明朝" w:hAnsi="ＭＳ 明朝" w:hint="eastAsia"/>
          <w:sz w:val="24"/>
          <w:szCs w:val="24"/>
        </w:rPr>
        <w:t>％としてその償却費を必要経費に算入して申告していることから</w:t>
      </w:r>
      <w:r w:rsidR="00580DD0" w:rsidRPr="00257EBB">
        <w:rPr>
          <w:rFonts w:ascii="ＭＳ 明朝" w:eastAsia="ＭＳ 明朝" w:hAnsi="ＭＳ 明朝" w:hint="eastAsia"/>
          <w:sz w:val="24"/>
          <w:szCs w:val="24"/>
        </w:rPr>
        <w:t>すると</w:t>
      </w:r>
      <w:r w:rsidRPr="00257EBB">
        <w:rPr>
          <w:rFonts w:ascii="ＭＳ 明朝" w:eastAsia="ＭＳ 明朝" w:hAnsi="ＭＳ 明朝" w:hint="eastAsia"/>
          <w:sz w:val="24"/>
          <w:szCs w:val="24"/>
        </w:rPr>
        <w:t>、減価償却資産とは、不動産所得の基因となり、又は不動産所得を生ずべき業務の用に供される建物その他の資産で</w:t>
      </w:r>
      <w:r w:rsidR="00125E07" w:rsidRPr="00257EBB">
        <w:rPr>
          <w:rFonts w:ascii="ＭＳ 明朝" w:eastAsia="ＭＳ 明朝" w:hAnsi="ＭＳ 明朝" w:hint="eastAsia"/>
          <w:sz w:val="24"/>
          <w:szCs w:val="24"/>
        </w:rPr>
        <w:t>あるの</w:t>
      </w:r>
      <w:r w:rsidRPr="00257EBB">
        <w:rPr>
          <w:rFonts w:ascii="ＭＳ 明朝" w:eastAsia="ＭＳ 明朝" w:hAnsi="ＭＳ 明朝" w:hint="eastAsia"/>
          <w:sz w:val="24"/>
          <w:szCs w:val="24"/>
        </w:rPr>
        <w:t>で（所得税法</w:t>
      </w:r>
      <w:r w:rsidR="00277A01" w:rsidRPr="00257EBB">
        <w:rPr>
          <w:rFonts w:ascii="ＭＳ 明朝" w:eastAsia="ＭＳ 明朝" w:hAnsi="ＭＳ 明朝" w:hint="eastAsia"/>
          <w:sz w:val="24"/>
          <w:szCs w:val="24"/>
        </w:rPr>
        <w:t>（昭和４０年法律第３３号）</w:t>
      </w:r>
      <w:r w:rsidRPr="00257EBB">
        <w:rPr>
          <w:rFonts w:ascii="ＭＳ 明朝" w:eastAsia="ＭＳ 明朝" w:hAnsi="ＭＳ 明朝" w:hint="eastAsia"/>
          <w:sz w:val="24"/>
          <w:szCs w:val="24"/>
        </w:rPr>
        <w:t>第２条第１項第</w:t>
      </w:r>
      <w:r w:rsidR="00580DD0" w:rsidRPr="00257EBB">
        <w:rPr>
          <w:rFonts w:ascii="ＭＳ 明朝" w:eastAsia="ＭＳ 明朝" w:hAnsi="ＭＳ 明朝" w:hint="eastAsia"/>
          <w:sz w:val="24"/>
          <w:szCs w:val="24"/>
        </w:rPr>
        <w:t>１９</w:t>
      </w:r>
      <w:r w:rsidRPr="00257EBB">
        <w:rPr>
          <w:rFonts w:ascii="ＭＳ 明朝" w:eastAsia="ＭＳ 明朝" w:hAnsi="ＭＳ 明朝" w:hint="eastAsia"/>
          <w:sz w:val="24"/>
          <w:szCs w:val="24"/>
        </w:rPr>
        <w:t>号）、この申告の時点では本件倉庫の全部を自らが行う不動産貸付業の用に供していると自認していたというべきで</w:t>
      </w:r>
      <w:r w:rsidR="00BC7630" w:rsidRPr="00257EBB">
        <w:rPr>
          <w:rFonts w:ascii="ＭＳ 明朝" w:eastAsia="ＭＳ 明朝" w:hAnsi="ＭＳ 明朝" w:hint="eastAsia"/>
          <w:sz w:val="24"/>
          <w:szCs w:val="24"/>
        </w:rPr>
        <w:t>ある</w:t>
      </w:r>
      <w:r w:rsidRPr="00257EBB">
        <w:rPr>
          <w:rFonts w:ascii="ＭＳ 明朝" w:eastAsia="ＭＳ 明朝" w:hAnsi="ＭＳ 明朝" w:hint="eastAsia"/>
          <w:sz w:val="24"/>
          <w:szCs w:val="24"/>
        </w:rPr>
        <w:t>が、上記の審査請求人の主張は、この審査請求人自身が申告している内容と矛盾し</w:t>
      </w:r>
      <w:r w:rsidR="00580DD0" w:rsidRPr="00257EBB">
        <w:rPr>
          <w:rFonts w:ascii="ＭＳ 明朝" w:eastAsia="ＭＳ 明朝" w:hAnsi="ＭＳ 明朝" w:hint="eastAsia"/>
          <w:sz w:val="24"/>
          <w:szCs w:val="24"/>
        </w:rPr>
        <w:t>ている</w:t>
      </w:r>
      <w:r w:rsidRPr="00257EBB">
        <w:rPr>
          <w:rFonts w:ascii="ＭＳ 明朝" w:eastAsia="ＭＳ 明朝" w:hAnsi="ＭＳ 明朝" w:hint="eastAsia"/>
          <w:sz w:val="24"/>
          <w:szCs w:val="24"/>
        </w:rPr>
        <w:t>。</w:t>
      </w:r>
    </w:p>
    <w:p w14:paraId="276C1193" w14:textId="4FC9D709"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さらに、平成</w:t>
      </w:r>
      <w:r w:rsidR="00580DD0" w:rsidRPr="00257EBB">
        <w:rPr>
          <w:rFonts w:ascii="ＭＳ 明朝" w:eastAsia="ＭＳ 明朝" w:hAnsi="ＭＳ 明朝" w:hint="eastAsia"/>
          <w:sz w:val="24"/>
          <w:szCs w:val="24"/>
        </w:rPr>
        <w:t>１９</w:t>
      </w:r>
      <w:r w:rsidRPr="00257EBB">
        <w:rPr>
          <w:rFonts w:ascii="ＭＳ 明朝" w:eastAsia="ＭＳ 明朝" w:hAnsi="ＭＳ 明朝" w:hint="eastAsia"/>
          <w:sz w:val="24"/>
          <w:szCs w:val="24"/>
        </w:rPr>
        <w:t>年更新契約書の後に</w:t>
      </w:r>
      <w:r w:rsidR="0016570A" w:rsidRPr="00257EBB">
        <w:rPr>
          <w:rFonts w:ascii="ＭＳ 明朝" w:eastAsia="ＭＳ 明朝" w:hAnsi="ＭＳ 明朝" w:hint="eastAsia"/>
          <w:sz w:val="24"/>
          <w:szCs w:val="24"/>
        </w:rPr>
        <w:t>、令和元年度審査請求において審査請求人から提出された</w:t>
      </w:r>
      <w:r w:rsidRPr="00257EBB">
        <w:rPr>
          <w:rFonts w:ascii="ＭＳ 明朝" w:eastAsia="ＭＳ 明朝" w:hAnsi="ＭＳ 明朝" w:hint="eastAsia"/>
          <w:sz w:val="24"/>
          <w:szCs w:val="24"/>
        </w:rPr>
        <w:t>平成</w:t>
      </w:r>
      <w:r w:rsidR="00580DD0" w:rsidRPr="00257EBB">
        <w:rPr>
          <w:rFonts w:ascii="ＭＳ 明朝" w:eastAsia="ＭＳ 明朝" w:hAnsi="ＭＳ 明朝" w:hint="eastAsia"/>
          <w:sz w:val="24"/>
          <w:szCs w:val="24"/>
        </w:rPr>
        <w:t>２１</w:t>
      </w:r>
      <w:r w:rsidRPr="00257EBB">
        <w:rPr>
          <w:rFonts w:ascii="ＭＳ 明朝" w:eastAsia="ＭＳ 明朝" w:hAnsi="ＭＳ 明朝" w:hint="eastAsia"/>
          <w:sz w:val="24"/>
          <w:szCs w:val="24"/>
        </w:rPr>
        <w:t>年２月</w:t>
      </w:r>
      <w:r w:rsidR="00580DD0" w:rsidRPr="00257EBB">
        <w:rPr>
          <w:rFonts w:ascii="ＭＳ 明朝" w:eastAsia="ＭＳ 明朝" w:hAnsi="ＭＳ 明朝" w:hint="eastAsia"/>
          <w:sz w:val="24"/>
          <w:szCs w:val="24"/>
        </w:rPr>
        <w:t>１３</w:t>
      </w:r>
      <w:r w:rsidRPr="00257EBB">
        <w:rPr>
          <w:rFonts w:ascii="ＭＳ 明朝" w:eastAsia="ＭＳ 明朝" w:hAnsi="ＭＳ 明朝" w:hint="eastAsia"/>
          <w:sz w:val="24"/>
          <w:szCs w:val="24"/>
        </w:rPr>
        <w:t>日付け事業用建物賃貸借契約（以下「本件契約書」とい</w:t>
      </w:r>
      <w:r w:rsidR="00BC7630" w:rsidRPr="00257EBB">
        <w:rPr>
          <w:rFonts w:ascii="ＭＳ 明朝" w:eastAsia="ＭＳ 明朝" w:hAnsi="ＭＳ 明朝" w:hint="eastAsia"/>
          <w:sz w:val="24"/>
          <w:szCs w:val="24"/>
        </w:rPr>
        <w:t>う</w:t>
      </w:r>
      <w:r w:rsidRPr="00257EBB">
        <w:rPr>
          <w:rFonts w:ascii="ＭＳ 明朝" w:eastAsia="ＭＳ 明朝" w:hAnsi="ＭＳ 明朝" w:hint="eastAsia"/>
          <w:sz w:val="24"/>
          <w:szCs w:val="24"/>
        </w:rPr>
        <w:t>。）</w:t>
      </w:r>
      <w:r w:rsidR="0016570A" w:rsidRPr="00257EBB">
        <w:rPr>
          <w:rFonts w:ascii="ＭＳ 明朝" w:eastAsia="ＭＳ 明朝" w:hAnsi="ＭＳ 明朝" w:hint="eastAsia"/>
          <w:sz w:val="24"/>
          <w:szCs w:val="24"/>
        </w:rPr>
        <w:t>が締結されたが</w:t>
      </w:r>
      <w:r w:rsidRPr="00257EBB">
        <w:rPr>
          <w:rFonts w:ascii="ＭＳ 明朝" w:eastAsia="ＭＳ 明朝" w:hAnsi="ＭＳ 明朝" w:hint="eastAsia"/>
          <w:sz w:val="24"/>
          <w:szCs w:val="24"/>
        </w:rPr>
        <w:t>、平成</w:t>
      </w:r>
      <w:r w:rsidR="00580DD0" w:rsidRPr="00257EBB">
        <w:rPr>
          <w:rFonts w:ascii="ＭＳ 明朝" w:eastAsia="ＭＳ 明朝" w:hAnsi="ＭＳ 明朝" w:hint="eastAsia"/>
          <w:sz w:val="24"/>
          <w:szCs w:val="24"/>
        </w:rPr>
        <w:t>１９</w:t>
      </w:r>
      <w:r w:rsidRPr="00257EBB">
        <w:rPr>
          <w:rFonts w:ascii="ＭＳ 明朝" w:eastAsia="ＭＳ 明朝" w:hAnsi="ＭＳ 明朝" w:hint="eastAsia"/>
          <w:sz w:val="24"/>
          <w:szCs w:val="24"/>
        </w:rPr>
        <w:t>年更新契約書と変わらず、賃貸借の目的物として本件倉庫の２階部分が記載される一方で、２階部分の使用制限についての記載は見当た</w:t>
      </w:r>
      <w:r w:rsidR="00580DD0" w:rsidRPr="00257EBB">
        <w:rPr>
          <w:rFonts w:ascii="ＭＳ 明朝" w:eastAsia="ＭＳ 明朝" w:hAnsi="ＭＳ 明朝" w:hint="eastAsia"/>
          <w:sz w:val="24"/>
          <w:szCs w:val="24"/>
        </w:rPr>
        <w:t>らな</w:t>
      </w:r>
      <w:r w:rsidR="00580DD0" w:rsidRPr="00257EBB">
        <w:rPr>
          <w:rFonts w:ascii="ＭＳ 明朝" w:eastAsia="ＭＳ 明朝" w:hAnsi="ＭＳ 明朝" w:hint="eastAsia"/>
          <w:sz w:val="24"/>
          <w:szCs w:val="24"/>
        </w:rPr>
        <w:lastRenderedPageBreak/>
        <w:t>い</w:t>
      </w:r>
      <w:r w:rsidRPr="00257EBB">
        <w:rPr>
          <w:rFonts w:ascii="ＭＳ 明朝" w:eastAsia="ＭＳ 明朝" w:hAnsi="ＭＳ 明朝" w:hint="eastAsia"/>
          <w:sz w:val="24"/>
          <w:szCs w:val="24"/>
        </w:rPr>
        <w:t>。</w:t>
      </w:r>
    </w:p>
    <w:p w14:paraId="77EB015A" w14:textId="38ECBA93"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そして、審査請求人は、本件申立書において、令和元年８月</w:t>
      </w:r>
      <w:r w:rsidR="00580DD0" w:rsidRPr="00257EBB">
        <w:rPr>
          <w:rFonts w:ascii="ＭＳ 明朝" w:eastAsia="ＭＳ 明朝" w:hAnsi="ＭＳ 明朝" w:hint="eastAsia"/>
          <w:sz w:val="24"/>
          <w:szCs w:val="24"/>
        </w:rPr>
        <w:t>２３</w:t>
      </w:r>
      <w:r w:rsidRPr="00257EBB">
        <w:rPr>
          <w:rFonts w:ascii="ＭＳ 明朝" w:eastAsia="ＭＳ 明朝" w:hAnsi="ＭＳ 明朝" w:hint="eastAsia"/>
          <w:sz w:val="24"/>
          <w:szCs w:val="24"/>
        </w:rPr>
        <w:t>日に借主は２階部分での作業をしていないことを不動産管理会社の立会いのもとで確認したと主張し、</w:t>
      </w:r>
      <w:r w:rsidR="00A1435A" w:rsidRPr="00257EBB">
        <w:rPr>
          <w:rFonts w:ascii="ＭＳ 明朝" w:eastAsia="ＭＳ 明朝" w:hAnsi="ＭＳ 明朝" w:hint="eastAsia"/>
          <w:sz w:val="24"/>
          <w:szCs w:val="24"/>
        </w:rPr>
        <w:t>併せて</w:t>
      </w:r>
      <w:r w:rsidRPr="00257EBB">
        <w:rPr>
          <w:rFonts w:ascii="ＭＳ 明朝" w:eastAsia="ＭＳ 明朝" w:hAnsi="ＭＳ 明朝" w:hint="eastAsia"/>
          <w:sz w:val="24"/>
          <w:szCs w:val="24"/>
        </w:rPr>
        <w:t>本件倉庫の内部の写真を提出してい</w:t>
      </w:r>
      <w:r w:rsidR="00580D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が、その写真には２階部分の一部しか写ってい</w:t>
      </w:r>
      <w:r w:rsidR="00580DD0" w:rsidRPr="00257EBB">
        <w:rPr>
          <w:rFonts w:ascii="ＭＳ 明朝" w:eastAsia="ＭＳ 明朝" w:hAnsi="ＭＳ 明朝" w:hint="eastAsia"/>
          <w:sz w:val="24"/>
          <w:szCs w:val="24"/>
        </w:rPr>
        <w:t>ない</w:t>
      </w:r>
      <w:r w:rsidRPr="00257EBB">
        <w:rPr>
          <w:rFonts w:ascii="ＭＳ 明朝" w:eastAsia="ＭＳ 明朝" w:hAnsi="ＭＳ 明朝" w:hint="eastAsia"/>
          <w:sz w:val="24"/>
          <w:szCs w:val="24"/>
        </w:rPr>
        <w:t>。</w:t>
      </w:r>
    </w:p>
    <w:p w14:paraId="0D9FC871" w14:textId="076D4D57"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これに対し、</w:t>
      </w:r>
      <w:r w:rsidR="005211EA" w:rsidRPr="00257EBB">
        <w:rPr>
          <w:rFonts w:ascii="ＭＳ 明朝" w:eastAsia="ＭＳ 明朝" w:hAnsi="ＭＳ 明朝" w:hint="eastAsia"/>
          <w:sz w:val="24"/>
          <w:szCs w:val="24"/>
        </w:rPr>
        <w:t>令和元年度審査請求において</w:t>
      </w:r>
      <w:r w:rsidRPr="00257EBB">
        <w:rPr>
          <w:rFonts w:ascii="ＭＳ 明朝" w:eastAsia="ＭＳ 明朝" w:hAnsi="ＭＳ 明朝" w:hint="eastAsia"/>
          <w:sz w:val="24"/>
          <w:szCs w:val="24"/>
        </w:rPr>
        <w:t>処分庁から提出された「平成</w:t>
      </w:r>
      <w:r w:rsidR="00580DD0" w:rsidRPr="00257EBB">
        <w:rPr>
          <w:rFonts w:ascii="ＭＳ 明朝" w:eastAsia="ＭＳ 明朝" w:hAnsi="ＭＳ 明朝" w:hint="eastAsia"/>
          <w:sz w:val="24"/>
          <w:szCs w:val="24"/>
        </w:rPr>
        <w:t>３１</w:t>
      </w:r>
      <w:r w:rsidRPr="00257EBB">
        <w:rPr>
          <w:rFonts w:ascii="ＭＳ 明朝" w:eastAsia="ＭＳ 明朝" w:hAnsi="ＭＳ 明朝" w:hint="eastAsia"/>
          <w:sz w:val="24"/>
          <w:szCs w:val="24"/>
        </w:rPr>
        <w:t>年度　個人事業税に係る調査内容確認書」によると、処分庁が本件申立書の提出を受けて</w:t>
      </w:r>
      <w:r w:rsidR="00726781" w:rsidRPr="00257EBB">
        <w:rPr>
          <w:rFonts w:ascii="ＭＳ 明朝" w:eastAsia="ＭＳ 明朝" w:hAnsi="ＭＳ 明朝" w:hint="eastAsia"/>
          <w:sz w:val="24"/>
          <w:szCs w:val="24"/>
        </w:rPr>
        <w:t>令和元年８</w:t>
      </w:r>
      <w:r w:rsidRPr="00257EBB">
        <w:rPr>
          <w:rFonts w:ascii="ＭＳ 明朝" w:eastAsia="ＭＳ 明朝" w:hAnsi="ＭＳ 明朝" w:hint="eastAsia"/>
          <w:sz w:val="24"/>
          <w:szCs w:val="24"/>
        </w:rPr>
        <w:t>月</w:t>
      </w:r>
      <w:r w:rsidR="00580DD0" w:rsidRPr="00257EBB">
        <w:rPr>
          <w:rFonts w:ascii="ＭＳ 明朝" w:eastAsia="ＭＳ 明朝" w:hAnsi="ＭＳ 明朝" w:hint="eastAsia"/>
          <w:sz w:val="24"/>
          <w:szCs w:val="24"/>
        </w:rPr>
        <w:t>２９</w:t>
      </w:r>
      <w:r w:rsidRPr="00257EBB">
        <w:rPr>
          <w:rFonts w:ascii="ＭＳ 明朝" w:eastAsia="ＭＳ 明朝" w:hAnsi="ＭＳ 明朝"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そのときと同年</w:t>
      </w:r>
      <w:r w:rsidR="00580DD0" w:rsidRPr="00257EBB">
        <w:rPr>
          <w:rFonts w:ascii="ＭＳ 明朝" w:eastAsia="ＭＳ 明朝" w:hAnsi="ＭＳ 明朝" w:hint="eastAsia"/>
          <w:sz w:val="24"/>
          <w:szCs w:val="24"/>
        </w:rPr>
        <w:t>１０</w:t>
      </w:r>
      <w:r w:rsidRPr="00257EBB">
        <w:rPr>
          <w:rFonts w:ascii="ＭＳ 明朝" w:eastAsia="ＭＳ 明朝" w:hAnsi="ＭＳ 明朝" w:hint="eastAsia"/>
          <w:sz w:val="24"/>
          <w:szCs w:val="24"/>
        </w:rPr>
        <w:t>月</w:t>
      </w:r>
      <w:r w:rsidR="00580DD0" w:rsidRPr="00257EBB">
        <w:rPr>
          <w:rFonts w:ascii="ＭＳ 明朝" w:eastAsia="ＭＳ 明朝" w:hAnsi="ＭＳ 明朝" w:hint="eastAsia"/>
          <w:sz w:val="24"/>
          <w:szCs w:val="24"/>
        </w:rPr>
        <w:t>１１</w:t>
      </w:r>
      <w:r w:rsidRPr="00257EBB">
        <w:rPr>
          <w:rFonts w:ascii="ＭＳ 明朝" w:eastAsia="ＭＳ 明朝" w:hAnsi="ＭＳ 明朝" w:hint="eastAsia"/>
          <w:sz w:val="24"/>
          <w:szCs w:val="24"/>
        </w:rPr>
        <w:t>日に処分庁が本件倉庫を撮影した写真には、ともに２階に荷物等が置かれている様子が写ってい</w:t>
      </w:r>
      <w:r w:rsidR="00580D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02635A2D" w14:textId="4E10FC2C" w:rsidR="005211EA" w:rsidRPr="00257EBB" w:rsidRDefault="005211EA" w:rsidP="00EA7B61">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また、処分庁は、その後の令和２年７月１５日にも目視により２階部分の使用の事実があることを確認してい</w:t>
      </w:r>
      <w:r w:rsidR="00A1435A"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45D95C82" w14:textId="492EC193"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したがって、これらを総合</w:t>
      </w:r>
      <w:r w:rsidR="00BC7630"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と、本件倉庫は１階部分においてのみ賃貸が行われていると認めるには足らないと言わざるを得ず、審査請求人及び</w:t>
      </w:r>
      <w:r w:rsidR="005211EA"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Pr="00257EBB">
        <w:rPr>
          <w:rFonts w:ascii="ＭＳ 明朝" w:eastAsia="ＭＳ 明朝" w:hAnsi="ＭＳ 明朝" w:hint="eastAsia"/>
          <w:sz w:val="24"/>
          <w:szCs w:val="24"/>
        </w:rPr>
        <w:t>は本件契約書の記載のとおり２階部分も含めた本件倉庫の全部を貸し付けていると</w:t>
      </w:r>
      <w:r w:rsidR="00726781" w:rsidRPr="00257EBB">
        <w:rPr>
          <w:rFonts w:ascii="ＭＳ 明朝" w:eastAsia="ＭＳ 明朝" w:hAnsi="ＭＳ 明朝" w:hint="eastAsia"/>
          <w:sz w:val="24"/>
          <w:szCs w:val="24"/>
        </w:rPr>
        <w:t>言う</w:t>
      </w:r>
      <w:r w:rsidRPr="00257EBB">
        <w:rPr>
          <w:rFonts w:ascii="ＭＳ 明朝" w:eastAsia="ＭＳ 明朝" w:hAnsi="ＭＳ 明朝" w:hint="eastAsia"/>
          <w:sz w:val="24"/>
          <w:szCs w:val="24"/>
        </w:rPr>
        <w:t>べきであって、この点についての審査請求人の主張を認めることはでき</w:t>
      </w:r>
      <w:r w:rsidR="00580DD0" w:rsidRPr="00257EBB">
        <w:rPr>
          <w:rFonts w:ascii="ＭＳ 明朝" w:eastAsia="ＭＳ 明朝" w:hAnsi="ＭＳ 明朝" w:hint="eastAsia"/>
          <w:sz w:val="24"/>
          <w:szCs w:val="24"/>
        </w:rPr>
        <w:t>ない</w:t>
      </w:r>
      <w:r w:rsidRPr="00257EBB">
        <w:rPr>
          <w:rFonts w:ascii="ＭＳ 明朝" w:eastAsia="ＭＳ 明朝" w:hAnsi="ＭＳ 明朝" w:hint="eastAsia"/>
          <w:sz w:val="24"/>
          <w:szCs w:val="24"/>
        </w:rPr>
        <w:t>。</w:t>
      </w:r>
    </w:p>
    <w:p w14:paraId="1BCCF1DE" w14:textId="782D2486" w:rsidR="005211EA" w:rsidRPr="00257EBB" w:rsidRDefault="005211EA" w:rsidP="00EA7B61">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なお、審査請求人は、仮に賃借人により契約とは関係なく２階部分が使用されていた場合は、契約外のことであり賃借の事実は発生していないと主張するが、審査請求人自身がＢ氏と連名で作成した本件契約書において、賃貸借の目的物の欄に本件倉庫について「２階　６２７．５９平方メートル」と記載している上、そもそもＢ氏が２階部分を個別に賃貸しているとも主張しているのであるから、審査請求人の主張を採用することはできない。</w:t>
      </w:r>
    </w:p>
    <w:p w14:paraId="3EBECFAD" w14:textId="518C93D5" w:rsidR="00B45EF8" w:rsidRPr="00257EBB" w:rsidRDefault="00B45EF8" w:rsidP="00B45EF8">
      <w:pPr>
        <w:autoSpaceDN w:val="0"/>
        <w:ind w:leftChars="400" w:left="108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ｄ　さらに、</w:t>
      </w:r>
      <w:r w:rsidR="005211EA" w:rsidRPr="00257EBB">
        <w:rPr>
          <w:rFonts w:ascii="ＭＳ 明朝" w:eastAsia="ＭＳ 明朝" w:hAnsi="ＭＳ 明朝" w:hint="eastAsia"/>
          <w:sz w:val="24"/>
          <w:szCs w:val="24"/>
        </w:rPr>
        <w:t>処分庁が審査請求人に対し令和２年９月２５日付け文書（「契約書等の提出について（依頼）」）を送付したところ、</w:t>
      </w:r>
      <w:r w:rsidRPr="00257EBB">
        <w:rPr>
          <w:rFonts w:ascii="ＭＳ 明朝" w:eastAsia="ＭＳ 明朝" w:hAnsi="ＭＳ 明朝" w:hint="eastAsia"/>
          <w:sz w:val="24"/>
          <w:szCs w:val="24"/>
        </w:rPr>
        <w:t>審査請求人は、</w:t>
      </w:r>
      <w:r w:rsidR="005211EA" w:rsidRPr="00257EBB">
        <w:rPr>
          <w:rFonts w:ascii="ＭＳ 明朝" w:eastAsia="ＭＳ 明朝" w:hAnsi="ＭＳ 明朝" w:hint="eastAsia"/>
          <w:sz w:val="24"/>
          <w:szCs w:val="24"/>
        </w:rPr>
        <w:t>同年１０月２日付け回答文書とともに</w:t>
      </w:r>
      <w:r w:rsidRPr="00257EBB">
        <w:rPr>
          <w:rFonts w:ascii="ＭＳ 明朝" w:eastAsia="ＭＳ 明朝" w:hAnsi="ＭＳ 明朝" w:hint="eastAsia"/>
          <w:sz w:val="24"/>
          <w:szCs w:val="24"/>
        </w:rPr>
        <w:t>本件覚書を提出し</w:t>
      </w:r>
      <w:r w:rsidR="00E25105" w:rsidRPr="00257EBB">
        <w:rPr>
          <w:rFonts w:ascii="ＭＳ 明朝" w:eastAsia="ＭＳ 明朝" w:hAnsi="ＭＳ 明朝" w:hint="eastAsia"/>
          <w:sz w:val="24"/>
          <w:szCs w:val="24"/>
        </w:rPr>
        <w:t>て</w:t>
      </w:r>
      <w:r w:rsidRPr="00257EBB">
        <w:rPr>
          <w:rFonts w:ascii="ＭＳ 明朝" w:eastAsia="ＭＳ 明朝" w:hAnsi="ＭＳ 明朝" w:hint="eastAsia"/>
          <w:sz w:val="24"/>
          <w:szCs w:val="24"/>
        </w:rPr>
        <w:t>い</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393201A1" w14:textId="77777777" w:rsidR="00B45EF8" w:rsidRPr="00257EBB" w:rsidRDefault="00B45EF8" w:rsidP="007A53AF">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そして、本件覚書には、次の記載があることが認められ</w:t>
      </w:r>
      <w:r w:rsidR="00580D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4E7558E6" w14:textId="77777777" w:rsidR="00B45EF8" w:rsidRPr="00257EBB" w:rsidRDefault="00B45EF8" w:rsidP="00B45EF8">
      <w:pPr>
        <w:autoSpaceDN w:val="0"/>
        <w:ind w:firstLineChars="600" w:firstLine="1440"/>
        <w:rPr>
          <w:rFonts w:ascii="ＭＳ 明朝" w:eastAsia="ＭＳ 明朝" w:hAnsi="ＭＳ 明朝"/>
          <w:sz w:val="24"/>
          <w:szCs w:val="24"/>
        </w:rPr>
      </w:pPr>
      <w:r w:rsidRPr="00257EBB">
        <w:rPr>
          <w:rFonts w:ascii="ＭＳ 明朝" w:eastAsia="ＭＳ 明朝" w:hAnsi="ＭＳ 明朝" w:hint="eastAsia"/>
          <w:sz w:val="24"/>
          <w:szCs w:val="24"/>
        </w:rPr>
        <w:t>（以下、</w:t>
      </w:r>
      <w:r w:rsidRPr="00257EBB">
        <w:rPr>
          <w:rFonts w:ascii="ＭＳ 明朝" w:eastAsia="ＭＳ 明朝" w:hAnsi="ＭＳ 明朝" w:hint="eastAsia"/>
          <w:color w:val="000000"/>
          <w:sz w:val="24"/>
          <w:szCs w:val="24"/>
        </w:rPr>
        <w:t>本件覚書</w:t>
      </w:r>
      <w:r w:rsidRPr="00257EBB">
        <w:rPr>
          <w:rFonts w:ascii="ＭＳ 明朝" w:eastAsia="ＭＳ 明朝" w:hAnsi="ＭＳ 明朝" w:hint="eastAsia"/>
          <w:sz w:val="24"/>
          <w:szCs w:val="24"/>
        </w:rPr>
        <w:t>より抜粋）</w:t>
      </w:r>
    </w:p>
    <w:p w14:paraId="06E0607A" w14:textId="77777777" w:rsidR="00B45EF8" w:rsidRPr="00257EBB" w:rsidRDefault="00B45EF8" w:rsidP="00B45EF8">
      <w:pPr>
        <w:autoSpaceDN w:val="0"/>
        <w:ind w:leftChars="600" w:left="150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「平成</w:t>
      </w:r>
      <w:r w:rsidR="00580DD0" w:rsidRPr="00257EBB">
        <w:rPr>
          <w:rFonts w:ascii="ＭＳ 明朝" w:eastAsia="ＭＳ 明朝" w:hAnsi="ＭＳ 明朝" w:hint="eastAsia"/>
          <w:sz w:val="24"/>
          <w:szCs w:val="24"/>
        </w:rPr>
        <w:t>２１</w:t>
      </w:r>
      <w:r w:rsidRPr="00257EBB">
        <w:rPr>
          <w:rFonts w:ascii="ＭＳ 明朝" w:eastAsia="ＭＳ 明朝" w:hAnsi="ＭＳ 明朝" w:hint="eastAsia"/>
          <w:sz w:val="24"/>
          <w:szCs w:val="24"/>
        </w:rPr>
        <w:t>年２月</w:t>
      </w:r>
      <w:r w:rsidR="00580DD0" w:rsidRPr="00257EBB">
        <w:rPr>
          <w:rFonts w:ascii="ＭＳ 明朝" w:eastAsia="ＭＳ 明朝" w:hAnsi="ＭＳ 明朝" w:hint="eastAsia"/>
          <w:sz w:val="24"/>
          <w:szCs w:val="24"/>
        </w:rPr>
        <w:t>１３</w:t>
      </w:r>
      <w:r w:rsidRPr="00257EBB">
        <w:rPr>
          <w:rFonts w:ascii="ＭＳ 明朝" w:eastAsia="ＭＳ 明朝" w:hAnsi="ＭＳ 明朝" w:hint="eastAsia"/>
          <w:sz w:val="24"/>
          <w:szCs w:val="24"/>
        </w:rPr>
        <w:t>日付け賃貸借の原契約に基づいて借主は下記記載のとおりの賃貸部分とすることを確認いたしました。</w:t>
      </w:r>
    </w:p>
    <w:p w14:paraId="68E1D187" w14:textId="77777777" w:rsidR="00B45EF8" w:rsidRPr="00257EBB" w:rsidRDefault="00B45EF8" w:rsidP="00B45EF8">
      <w:pPr>
        <w:autoSpaceDN w:val="0"/>
        <w:ind w:leftChars="300" w:left="87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 xml:space="preserve">　　　　物件表示</w:t>
      </w:r>
    </w:p>
    <w:p w14:paraId="3A302480" w14:textId="585254AA" w:rsidR="00B45EF8" w:rsidRPr="00257EBB" w:rsidRDefault="00B45EF8" w:rsidP="00B45EF8">
      <w:pPr>
        <w:autoSpaceDN w:val="0"/>
        <w:ind w:leftChars="300" w:left="87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 xml:space="preserve">　　　　　</w:t>
      </w:r>
      <w:r w:rsidR="00862B8E" w:rsidRPr="00862B8E">
        <w:rPr>
          <w:rFonts w:ascii="ＭＳ 明朝" w:eastAsia="ＭＳ 明朝" w:hAnsi="ＭＳ 明朝" w:hint="eastAsia"/>
          <w:sz w:val="24"/>
          <w:szCs w:val="24"/>
        </w:rPr>
        <w:t>○○○○</w:t>
      </w:r>
      <w:r w:rsidR="00862B8E" w:rsidRPr="00862B8E">
        <w:rPr>
          <w:rFonts w:ascii="ＭＳ 明朝" w:eastAsia="ＭＳ 明朝" w:hAnsi="ＭＳ 明朝" w:hint="eastAsia"/>
          <w:sz w:val="24"/>
          <w:szCs w:val="24"/>
        </w:rPr>
        <w:t>○○○○</w:t>
      </w:r>
      <w:r w:rsidR="00862B8E">
        <w:rPr>
          <w:rFonts w:ascii="ＭＳ 明朝" w:eastAsia="ＭＳ 明朝" w:hAnsi="ＭＳ 明朝" w:hint="eastAsia"/>
          <w:sz w:val="24"/>
          <w:szCs w:val="24"/>
        </w:rPr>
        <w:t>○○○○○</w:t>
      </w:r>
      <w:r w:rsidRPr="00257EBB">
        <w:rPr>
          <w:rFonts w:ascii="ＭＳ 明朝" w:eastAsia="ＭＳ 明朝" w:hAnsi="ＭＳ 明朝" w:hint="eastAsia"/>
          <w:sz w:val="24"/>
          <w:szCs w:val="24"/>
        </w:rPr>
        <w:t>番地（家屋番</w:t>
      </w:r>
      <w:r w:rsidR="00125E07" w:rsidRPr="00257EBB">
        <w:rPr>
          <w:rFonts w:ascii="ＭＳ 明朝" w:eastAsia="ＭＳ 明朝" w:hAnsi="ＭＳ 明朝" w:hint="eastAsia"/>
          <w:sz w:val="24"/>
          <w:szCs w:val="24"/>
        </w:rPr>
        <w:t>号</w:t>
      </w:r>
      <w:r w:rsidR="00862B8E">
        <w:rPr>
          <w:rFonts w:ascii="ＭＳ 明朝" w:eastAsia="ＭＳ 明朝" w:hAnsi="ＭＳ 明朝" w:hint="eastAsia"/>
          <w:sz w:val="24"/>
          <w:szCs w:val="24"/>
        </w:rPr>
        <w:t>○○○</w:t>
      </w:r>
      <w:r w:rsidRPr="00257EBB">
        <w:rPr>
          <w:rFonts w:ascii="ＭＳ 明朝" w:eastAsia="ＭＳ 明朝" w:hAnsi="ＭＳ 明朝" w:hint="eastAsia"/>
          <w:sz w:val="24"/>
          <w:szCs w:val="24"/>
        </w:rPr>
        <w:t>番）のうち</w:t>
      </w:r>
    </w:p>
    <w:p w14:paraId="135B4D70" w14:textId="65E30946" w:rsidR="00E25105" w:rsidRPr="00257EBB" w:rsidRDefault="00862B8E" w:rsidP="00B45EF8">
      <w:pPr>
        <w:autoSpaceDN w:val="0"/>
        <w:ind w:leftChars="400" w:left="840" w:firstLineChars="500" w:firstLine="1200"/>
        <w:rPr>
          <w:rFonts w:ascii="ＭＳ 明朝" w:eastAsia="ＭＳ 明朝" w:hAnsi="ＭＳ 明朝"/>
          <w:sz w:val="24"/>
          <w:szCs w:val="24"/>
        </w:rPr>
      </w:pPr>
      <w:r w:rsidRPr="00862B8E">
        <w:rPr>
          <w:rFonts w:ascii="ＭＳ 明朝" w:eastAsia="ＭＳ 明朝" w:hAnsi="ＭＳ 明朝" w:hint="eastAsia"/>
          <w:sz w:val="24"/>
          <w:szCs w:val="24"/>
        </w:rPr>
        <w:lastRenderedPageBreak/>
        <w:t>○○○○</w:t>
      </w:r>
      <w:r w:rsidR="00580DD0" w:rsidRPr="00257EBB">
        <w:rPr>
          <w:rFonts w:ascii="ＭＳ 明朝" w:eastAsia="ＭＳ 明朝" w:hAnsi="ＭＳ 明朝" w:hint="eastAsia"/>
          <w:sz w:val="24"/>
          <w:szCs w:val="24"/>
        </w:rPr>
        <w:t>〔</w:t>
      </w:r>
      <w:r w:rsidR="00E25105" w:rsidRPr="00257EBB">
        <w:rPr>
          <w:rFonts w:ascii="ＭＳ 明朝" w:eastAsia="ＭＳ 明朝" w:hAnsi="ＭＳ 明朝" w:hint="eastAsia"/>
          <w:sz w:val="24"/>
          <w:szCs w:val="24"/>
        </w:rPr>
        <w:t>審査請求人</w:t>
      </w:r>
      <w:r w:rsidR="00580DD0" w:rsidRPr="00257EBB">
        <w:rPr>
          <w:rFonts w:ascii="ＭＳ 明朝" w:eastAsia="ＭＳ 明朝" w:hAnsi="ＭＳ 明朝" w:hint="eastAsia"/>
          <w:sz w:val="24"/>
          <w:szCs w:val="24"/>
        </w:rPr>
        <w:t>〕</w:t>
      </w:r>
      <w:r w:rsidR="00B45EF8" w:rsidRPr="00257EBB">
        <w:rPr>
          <w:rFonts w:ascii="ＭＳ 明朝" w:eastAsia="ＭＳ 明朝" w:hAnsi="ＭＳ 明朝" w:hint="eastAsia"/>
          <w:sz w:val="24"/>
          <w:szCs w:val="24"/>
        </w:rPr>
        <w:t xml:space="preserve">　１階　床面積</w:t>
      </w:r>
      <w:r w:rsidR="00125E07" w:rsidRPr="00257EBB">
        <w:rPr>
          <w:rFonts w:ascii="ＭＳ 明朝" w:eastAsia="ＭＳ 明朝" w:hAnsi="ＭＳ 明朝" w:hint="eastAsia"/>
          <w:sz w:val="24"/>
          <w:szCs w:val="24"/>
        </w:rPr>
        <w:t>５２８．２０</w:t>
      </w:r>
      <w:r w:rsidR="000217B5" w:rsidRPr="00257EBB">
        <w:rPr>
          <w:rFonts w:ascii="ＭＳ 明朝" w:eastAsia="ＭＳ 明朝" w:hAnsi="ＭＳ 明朝" w:hint="eastAsia"/>
          <w:sz w:val="24"/>
          <w:szCs w:val="24"/>
        </w:rPr>
        <w:t>平方メ</w:t>
      </w:r>
    </w:p>
    <w:p w14:paraId="63F51106" w14:textId="54F8881C" w:rsidR="00B45EF8" w:rsidRPr="00257EBB" w:rsidRDefault="000217B5" w:rsidP="00B45EF8">
      <w:pPr>
        <w:autoSpaceDN w:val="0"/>
        <w:ind w:leftChars="400" w:left="840" w:firstLineChars="500" w:firstLine="1200"/>
        <w:rPr>
          <w:rFonts w:ascii="ＭＳ 明朝" w:eastAsia="ＭＳ 明朝" w:hAnsi="ＭＳ 明朝"/>
          <w:sz w:val="24"/>
          <w:szCs w:val="24"/>
        </w:rPr>
      </w:pPr>
      <w:r w:rsidRPr="00257EBB">
        <w:rPr>
          <w:rFonts w:ascii="ＭＳ 明朝" w:eastAsia="ＭＳ 明朝" w:hAnsi="ＭＳ 明朝" w:hint="eastAsia"/>
          <w:sz w:val="24"/>
          <w:szCs w:val="24"/>
        </w:rPr>
        <w:t>ートル</w:t>
      </w:r>
    </w:p>
    <w:p w14:paraId="66AD77FA" w14:textId="665BF408" w:rsidR="00CC14FE" w:rsidRPr="00257EBB" w:rsidRDefault="00862B8E" w:rsidP="00B45EF8">
      <w:pPr>
        <w:autoSpaceDN w:val="0"/>
        <w:ind w:leftChars="400" w:left="840" w:firstLineChars="500" w:firstLine="1200"/>
        <w:rPr>
          <w:rFonts w:ascii="ＭＳ 明朝" w:eastAsia="ＭＳ 明朝" w:hAnsi="ＭＳ 明朝"/>
          <w:sz w:val="24"/>
          <w:szCs w:val="24"/>
        </w:rPr>
      </w:pPr>
      <w:r w:rsidRPr="00862B8E">
        <w:rPr>
          <w:rFonts w:ascii="ＭＳ 明朝" w:eastAsia="ＭＳ 明朝" w:hAnsi="ＭＳ 明朝" w:hint="eastAsia"/>
          <w:sz w:val="24"/>
          <w:szCs w:val="24"/>
        </w:rPr>
        <w:t>○○○○</w:t>
      </w:r>
      <w:r w:rsidR="00580DD0" w:rsidRPr="00257EBB">
        <w:rPr>
          <w:rFonts w:ascii="ＭＳ 明朝" w:eastAsia="ＭＳ 明朝" w:hAnsi="ＭＳ 明朝" w:hint="eastAsia"/>
          <w:sz w:val="24"/>
          <w:szCs w:val="24"/>
        </w:rPr>
        <w:t>〔</w:t>
      </w:r>
      <w:r w:rsidR="00E25105" w:rsidRPr="00257EBB">
        <w:rPr>
          <w:rFonts w:ascii="ＭＳ 明朝" w:eastAsia="ＭＳ 明朝" w:hAnsi="ＭＳ 明朝" w:hint="eastAsia"/>
          <w:sz w:val="24"/>
          <w:szCs w:val="24"/>
        </w:rPr>
        <w:t>Ｂ氏</w:t>
      </w:r>
      <w:r w:rsidR="00580DD0" w:rsidRPr="00257EBB">
        <w:rPr>
          <w:rFonts w:ascii="ＭＳ 明朝" w:eastAsia="ＭＳ 明朝" w:hAnsi="ＭＳ 明朝" w:hint="eastAsia"/>
          <w:sz w:val="24"/>
          <w:szCs w:val="24"/>
        </w:rPr>
        <w:t>〕</w:t>
      </w:r>
      <w:r w:rsidR="00B45EF8" w:rsidRPr="00257EBB">
        <w:rPr>
          <w:rFonts w:ascii="ＭＳ 明朝" w:eastAsia="ＭＳ 明朝" w:hAnsi="ＭＳ 明朝" w:hint="eastAsia"/>
          <w:sz w:val="24"/>
          <w:szCs w:val="24"/>
        </w:rPr>
        <w:t xml:space="preserve">　２階　床面積</w:t>
      </w:r>
      <w:r w:rsidR="00125E07" w:rsidRPr="00257EBB">
        <w:rPr>
          <w:rFonts w:ascii="ＭＳ 明朝" w:eastAsia="ＭＳ 明朝" w:hAnsi="ＭＳ 明朝" w:hint="eastAsia"/>
          <w:sz w:val="24"/>
          <w:szCs w:val="24"/>
        </w:rPr>
        <w:t>６４９．６０</w:t>
      </w:r>
      <w:r w:rsidR="000217B5" w:rsidRPr="00257EBB">
        <w:rPr>
          <w:rFonts w:ascii="ＭＳ 明朝" w:eastAsia="ＭＳ 明朝" w:hAnsi="ＭＳ 明朝" w:hint="eastAsia"/>
          <w:sz w:val="24"/>
          <w:szCs w:val="24"/>
        </w:rPr>
        <w:t>平方メートル</w:t>
      </w:r>
      <w:r w:rsidR="00B45EF8" w:rsidRPr="00257EBB">
        <w:rPr>
          <w:rFonts w:ascii="ＭＳ 明朝" w:eastAsia="ＭＳ 明朝" w:hAnsi="ＭＳ 明朝" w:hint="eastAsia"/>
          <w:sz w:val="24"/>
          <w:szCs w:val="24"/>
        </w:rPr>
        <w:t>・</w:t>
      </w:r>
      <w:r w:rsidR="00CC14FE" w:rsidRPr="00257EBB">
        <w:rPr>
          <w:rFonts w:ascii="ＭＳ 明朝" w:eastAsia="ＭＳ 明朝" w:hAnsi="ＭＳ 明朝" w:hint="eastAsia"/>
          <w:sz w:val="24"/>
          <w:szCs w:val="24"/>
        </w:rPr>
        <w:t xml:space="preserve">　　</w:t>
      </w:r>
    </w:p>
    <w:p w14:paraId="139492B2" w14:textId="2D62451E" w:rsidR="00B45EF8" w:rsidRPr="00257EBB" w:rsidRDefault="00B45EF8" w:rsidP="00B45EF8">
      <w:pPr>
        <w:autoSpaceDN w:val="0"/>
        <w:ind w:leftChars="400" w:left="840" w:firstLineChars="500" w:firstLine="1200"/>
        <w:rPr>
          <w:rFonts w:ascii="ＭＳ 明朝" w:eastAsia="ＭＳ 明朝" w:hAnsi="ＭＳ 明朝"/>
          <w:sz w:val="24"/>
          <w:szCs w:val="24"/>
        </w:rPr>
      </w:pPr>
      <w:r w:rsidRPr="00257EBB">
        <w:rPr>
          <w:rFonts w:ascii="ＭＳ 明朝" w:eastAsia="ＭＳ 明朝" w:hAnsi="ＭＳ 明朝" w:hint="eastAsia"/>
          <w:sz w:val="24"/>
          <w:szCs w:val="24"/>
        </w:rPr>
        <w:t>北西側附属建物</w:t>
      </w:r>
    </w:p>
    <w:p w14:paraId="45CC72AE" w14:textId="40817E6C" w:rsidR="00B45EF8" w:rsidRPr="00257EBB" w:rsidRDefault="00B45EF8" w:rsidP="00B45EF8">
      <w:pPr>
        <w:autoSpaceDN w:val="0"/>
        <w:ind w:left="1680" w:hangingChars="700" w:hanging="1680"/>
        <w:rPr>
          <w:rFonts w:ascii="ＭＳ 明朝" w:eastAsia="ＭＳ 明朝" w:hAnsi="ＭＳ 明朝"/>
          <w:sz w:val="24"/>
          <w:szCs w:val="24"/>
        </w:rPr>
      </w:pPr>
      <w:r w:rsidRPr="00257EBB">
        <w:rPr>
          <w:rFonts w:ascii="ＭＳ 明朝" w:eastAsia="ＭＳ 明朝" w:hAnsi="ＭＳ 明朝" w:hint="eastAsia"/>
          <w:sz w:val="24"/>
          <w:szCs w:val="24"/>
        </w:rPr>
        <w:t xml:space="preserve">　　　　　　　表示部分の賃貸料は</w:t>
      </w:r>
      <w:r w:rsidR="00862B8E" w:rsidRPr="00862B8E">
        <w:rPr>
          <w:rFonts w:ascii="ＭＳ 明朝" w:eastAsia="ＭＳ 明朝" w:hAnsi="ＭＳ 明朝" w:hint="eastAsia"/>
          <w:sz w:val="24"/>
          <w:szCs w:val="24"/>
        </w:rPr>
        <w:t>○○○○</w:t>
      </w:r>
      <w:r w:rsidR="008F52C5" w:rsidRPr="00257EBB">
        <w:rPr>
          <w:rFonts w:ascii="ＭＳ 明朝" w:eastAsia="ＭＳ 明朝" w:hAnsi="ＭＳ 明朝" w:hint="eastAsia"/>
          <w:sz w:val="24"/>
          <w:szCs w:val="24"/>
        </w:rPr>
        <w:t>〔</w:t>
      </w:r>
      <w:r w:rsidR="00E25105" w:rsidRPr="00257EBB">
        <w:rPr>
          <w:rFonts w:ascii="ＭＳ 明朝" w:eastAsia="ＭＳ 明朝" w:hAnsi="ＭＳ 明朝" w:hint="eastAsia"/>
          <w:sz w:val="24"/>
          <w:szCs w:val="24"/>
        </w:rPr>
        <w:t>審査請求人</w:t>
      </w:r>
      <w:r w:rsidR="008F52C5" w:rsidRPr="00257EBB">
        <w:rPr>
          <w:rFonts w:ascii="ＭＳ 明朝" w:eastAsia="ＭＳ 明朝" w:hAnsi="ＭＳ 明朝" w:hint="eastAsia"/>
          <w:sz w:val="24"/>
          <w:szCs w:val="24"/>
        </w:rPr>
        <w:t>〕</w:t>
      </w:r>
      <w:r w:rsidRPr="00257EBB">
        <w:rPr>
          <w:rFonts w:ascii="ＭＳ 明朝" w:eastAsia="ＭＳ 明朝" w:hAnsi="ＭＳ 明朝" w:hint="eastAsia"/>
          <w:sz w:val="24"/>
          <w:szCs w:val="24"/>
        </w:rPr>
        <w:t>・</w:t>
      </w:r>
      <w:r w:rsidR="00862B8E" w:rsidRPr="00862B8E">
        <w:rPr>
          <w:rFonts w:ascii="ＭＳ 明朝" w:eastAsia="ＭＳ 明朝" w:hAnsi="ＭＳ 明朝" w:hint="eastAsia"/>
          <w:sz w:val="24"/>
          <w:szCs w:val="24"/>
        </w:rPr>
        <w:t>○○○○</w:t>
      </w:r>
      <w:r w:rsidR="008F52C5" w:rsidRPr="00257EBB">
        <w:rPr>
          <w:rFonts w:ascii="ＭＳ 明朝" w:eastAsia="ＭＳ 明朝" w:hAnsi="ＭＳ 明朝" w:hint="eastAsia"/>
          <w:sz w:val="24"/>
          <w:szCs w:val="24"/>
        </w:rPr>
        <w:t>〔</w:t>
      </w:r>
      <w:r w:rsidR="00E25105" w:rsidRPr="00257EBB">
        <w:rPr>
          <w:rFonts w:ascii="ＭＳ 明朝" w:eastAsia="ＭＳ 明朝" w:hAnsi="ＭＳ 明朝" w:hint="eastAsia"/>
          <w:sz w:val="24"/>
          <w:szCs w:val="24"/>
        </w:rPr>
        <w:t>Ｂ氏</w:t>
      </w:r>
      <w:r w:rsidR="008F52C5" w:rsidRPr="00257EBB">
        <w:rPr>
          <w:rFonts w:ascii="ＭＳ 明朝" w:eastAsia="ＭＳ 明朝" w:hAnsi="ＭＳ 明朝" w:hint="eastAsia"/>
          <w:sz w:val="24"/>
          <w:szCs w:val="24"/>
        </w:rPr>
        <w:t>〕</w:t>
      </w:r>
      <w:r w:rsidRPr="00257EBB">
        <w:rPr>
          <w:rFonts w:ascii="ＭＳ 明朝" w:eastAsia="ＭＳ 明朝" w:hAnsi="ＭＳ 明朝" w:hint="eastAsia"/>
          <w:sz w:val="24"/>
          <w:szCs w:val="24"/>
        </w:rPr>
        <w:t>（黒塗り）で賃貸額合計は原契約の金額の通りとしその他は従来通りの取り扱いといたします。」</w:t>
      </w:r>
    </w:p>
    <w:p w14:paraId="4F586A02" w14:textId="43625DA7"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これは要するに、本件倉庫の貸付けに関しては、審査請求人と</w:t>
      </w:r>
      <w:r w:rsidR="00E25105"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Pr="00257EBB">
        <w:rPr>
          <w:rFonts w:ascii="ＭＳ 明朝" w:eastAsia="ＭＳ 明朝" w:hAnsi="ＭＳ 明朝" w:hint="eastAsia"/>
          <w:sz w:val="24"/>
          <w:szCs w:val="24"/>
        </w:rPr>
        <w:t>をそれぞれ個別独立した貸主として</w:t>
      </w:r>
      <w:r w:rsidR="00125E07" w:rsidRPr="00257EBB">
        <w:rPr>
          <w:rFonts w:ascii="ＭＳ 明朝" w:eastAsia="ＭＳ 明朝" w:hAnsi="ＭＳ 明朝" w:hint="eastAsia"/>
          <w:sz w:val="24"/>
          <w:szCs w:val="24"/>
        </w:rPr>
        <w:t>大臣通知、課長通知及び本件通達</w:t>
      </w:r>
      <w:r w:rsidRPr="00257EBB">
        <w:rPr>
          <w:rFonts w:ascii="ＭＳ 明朝" w:eastAsia="ＭＳ 明朝" w:hAnsi="ＭＳ 明朝" w:hint="eastAsia"/>
          <w:sz w:val="24"/>
          <w:szCs w:val="24"/>
        </w:rPr>
        <w:t>の認定基準を満たすかどうかの判断をすべきだと主張しているものと解され</w:t>
      </w:r>
      <w:r w:rsidR="00CC17D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0DE79EAE" w14:textId="61B37293" w:rsidR="00B45EF8" w:rsidRPr="00257EBB" w:rsidRDefault="00B45EF8" w:rsidP="00B45EF8">
      <w:pPr>
        <w:autoSpaceDN w:val="0"/>
        <w:ind w:leftChars="400" w:left="1080" w:hangingChars="100" w:hanging="240"/>
        <w:rPr>
          <w:rFonts w:ascii="ＭＳ 明朝" w:eastAsia="ＭＳ 明朝" w:hAnsi="ＭＳ 明朝"/>
          <w:sz w:val="24"/>
          <w:szCs w:val="24"/>
        </w:rPr>
      </w:pPr>
      <w:r w:rsidRPr="00257EBB">
        <w:rPr>
          <w:rFonts w:ascii="ＭＳ 明朝" w:eastAsia="ＭＳ 明朝" w:hAnsi="ＭＳ 明朝" w:hint="eastAsia"/>
          <w:sz w:val="24"/>
          <w:szCs w:val="24"/>
        </w:rPr>
        <w:t>ｅ　そこで、本件覚書について検討</w:t>
      </w:r>
      <w:r w:rsidR="00FB170B" w:rsidRPr="00257EBB">
        <w:rPr>
          <w:rFonts w:ascii="ＭＳ 明朝" w:eastAsia="ＭＳ 明朝" w:hAnsi="ＭＳ 明朝" w:hint="eastAsia"/>
          <w:sz w:val="24"/>
          <w:szCs w:val="24"/>
        </w:rPr>
        <w:t>すると</w:t>
      </w:r>
      <w:r w:rsidRPr="00257EBB">
        <w:rPr>
          <w:rFonts w:ascii="ＭＳ 明朝" w:eastAsia="ＭＳ 明朝" w:hAnsi="ＭＳ 明朝" w:hint="eastAsia"/>
          <w:sz w:val="24"/>
          <w:szCs w:val="24"/>
        </w:rPr>
        <w:t>、審査請求人は、処分庁より整えるよう指示のあったとおり本件覚書を作成したと述べるとともに、さらに、</w:t>
      </w:r>
      <w:r w:rsidR="00E25105" w:rsidRPr="00257EBB">
        <w:rPr>
          <w:rFonts w:ascii="ＭＳ 明朝" w:eastAsia="ＭＳ 明朝" w:hAnsi="ＭＳ 明朝" w:hint="eastAsia"/>
          <w:sz w:val="24"/>
          <w:szCs w:val="24"/>
        </w:rPr>
        <w:t>令和元年度審査請求において</w:t>
      </w:r>
      <w:r w:rsidRPr="00257EBB">
        <w:rPr>
          <w:rFonts w:ascii="ＭＳ 明朝" w:eastAsia="ＭＳ 明朝" w:hAnsi="ＭＳ 明朝" w:hint="eastAsia"/>
          <w:sz w:val="24"/>
          <w:szCs w:val="24"/>
        </w:rPr>
        <w:t>審査請求人から提出された令和２年</w:t>
      </w:r>
      <w:r w:rsidR="005537DA" w:rsidRPr="00257EBB">
        <w:rPr>
          <w:rFonts w:ascii="ＭＳ 明朝" w:eastAsia="ＭＳ 明朝" w:hAnsi="ＭＳ 明朝" w:hint="eastAsia"/>
          <w:sz w:val="24"/>
          <w:szCs w:val="24"/>
        </w:rPr>
        <w:t>１２</w:t>
      </w:r>
      <w:r w:rsidRPr="00257EBB">
        <w:rPr>
          <w:rFonts w:ascii="ＭＳ 明朝" w:eastAsia="ＭＳ 明朝" w:hAnsi="ＭＳ 明朝" w:hint="eastAsia"/>
          <w:sz w:val="24"/>
          <w:szCs w:val="24"/>
        </w:rPr>
        <w:t>月</w:t>
      </w:r>
      <w:r w:rsidR="005537DA" w:rsidRPr="00257EBB">
        <w:rPr>
          <w:rFonts w:ascii="ＭＳ 明朝" w:eastAsia="ＭＳ 明朝" w:hAnsi="ＭＳ 明朝" w:hint="eastAsia"/>
          <w:sz w:val="24"/>
          <w:szCs w:val="24"/>
        </w:rPr>
        <w:t>１１</w:t>
      </w:r>
      <w:r w:rsidRPr="00257EBB">
        <w:rPr>
          <w:rFonts w:ascii="ＭＳ 明朝" w:eastAsia="ＭＳ 明朝" w:hAnsi="ＭＳ 明朝" w:hint="eastAsia"/>
          <w:sz w:val="24"/>
          <w:szCs w:val="24"/>
        </w:rPr>
        <w:t>日付け回答書によると、本件覚書は遅くとも平成</w:t>
      </w:r>
      <w:r w:rsidR="005537DA" w:rsidRPr="00257EBB">
        <w:rPr>
          <w:rFonts w:ascii="ＭＳ 明朝" w:eastAsia="ＭＳ 明朝" w:hAnsi="ＭＳ 明朝" w:hint="eastAsia"/>
          <w:sz w:val="24"/>
          <w:szCs w:val="24"/>
        </w:rPr>
        <w:t>２１</w:t>
      </w:r>
      <w:r w:rsidRPr="00257EBB">
        <w:rPr>
          <w:rFonts w:ascii="ＭＳ 明朝" w:eastAsia="ＭＳ 明朝" w:hAnsi="ＭＳ 明朝" w:hint="eastAsia"/>
          <w:sz w:val="24"/>
          <w:szCs w:val="24"/>
        </w:rPr>
        <w:t>年中に審査請求人と賃借人との間で合意していた内容であると述べて</w:t>
      </w:r>
      <w:r w:rsidR="005537DA" w:rsidRPr="00257EBB">
        <w:rPr>
          <w:rFonts w:ascii="ＭＳ 明朝" w:eastAsia="ＭＳ 明朝" w:hAnsi="ＭＳ 明朝" w:hint="eastAsia"/>
          <w:sz w:val="24"/>
          <w:szCs w:val="24"/>
        </w:rPr>
        <w:t>いる</w:t>
      </w:r>
      <w:r w:rsidRPr="00257EBB">
        <w:rPr>
          <w:rFonts w:ascii="ＭＳ 明朝" w:eastAsia="ＭＳ 明朝" w:hAnsi="ＭＳ 明朝" w:hint="eastAsia"/>
          <w:sz w:val="24"/>
          <w:szCs w:val="24"/>
        </w:rPr>
        <w:t>。</w:t>
      </w:r>
    </w:p>
    <w:p w14:paraId="09BF256C" w14:textId="58A2BB14"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しかし、一方で、審査請求人らは、</w:t>
      </w:r>
      <w:r w:rsidR="00A1435A" w:rsidRPr="00257EBB">
        <w:rPr>
          <w:rFonts w:ascii="ＭＳ 明朝" w:eastAsia="ＭＳ 明朝" w:hAnsi="ＭＳ 明朝" w:hint="eastAsia"/>
          <w:sz w:val="24"/>
          <w:szCs w:val="24"/>
        </w:rPr>
        <w:t>前記ア（エ）</w:t>
      </w:r>
      <w:r w:rsidRPr="00257EBB">
        <w:rPr>
          <w:rFonts w:ascii="ＭＳ 明朝" w:eastAsia="ＭＳ 明朝" w:hAnsi="ＭＳ 明朝" w:hint="eastAsia"/>
          <w:sz w:val="24"/>
          <w:szCs w:val="24"/>
        </w:rPr>
        <w:t>のとおり、</w:t>
      </w:r>
      <w:r w:rsidR="00E25105" w:rsidRPr="00257EBB">
        <w:rPr>
          <w:rFonts w:ascii="ＭＳ 明朝" w:eastAsia="ＭＳ 明朝" w:hAnsi="ＭＳ 明朝" w:hint="eastAsia"/>
          <w:sz w:val="24"/>
          <w:szCs w:val="24"/>
        </w:rPr>
        <w:t>Ｂ氏が</w:t>
      </w:r>
      <w:r w:rsidRPr="00257EBB">
        <w:rPr>
          <w:rFonts w:ascii="ＭＳ 明朝" w:eastAsia="ＭＳ 明朝" w:hAnsi="ＭＳ 明朝" w:hint="eastAsia"/>
          <w:sz w:val="24"/>
          <w:szCs w:val="24"/>
        </w:rPr>
        <w:t>平成</w:t>
      </w:r>
      <w:r w:rsidR="005537DA" w:rsidRPr="00257EBB">
        <w:rPr>
          <w:rFonts w:ascii="ＭＳ 明朝" w:eastAsia="ＭＳ 明朝" w:hAnsi="ＭＳ 明朝" w:hint="eastAsia"/>
          <w:sz w:val="24"/>
          <w:szCs w:val="24"/>
        </w:rPr>
        <w:t>２６</w:t>
      </w:r>
      <w:r w:rsidRPr="00257EBB">
        <w:rPr>
          <w:rFonts w:ascii="ＭＳ 明朝" w:eastAsia="ＭＳ 明朝" w:hAnsi="ＭＳ 明朝" w:hint="eastAsia"/>
          <w:sz w:val="24"/>
          <w:szCs w:val="24"/>
        </w:rPr>
        <w:t>年１月</w:t>
      </w:r>
      <w:r w:rsidR="005537DA" w:rsidRPr="00257EBB">
        <w:rPr>
          <w:rFonts w:ascii="ＭＳ 明朝" w:eastAsia="ＭＳ 明朝" w:hAnsi="ＭＳ 明朝" w:hint="eastAsia"/>
          <w:sz w:val="24"/>
          <w:szCs w:val="24"/>
        </w:rPr>
        <w:t>２９</w:t>
      </w:r>
      <w:r w:rsidRPr="00257EBB">
        <w:rPr>
          <w:rFonts w:ascii="ＭＳ 明朝" w:eastAsia="ＭＳ 明朝" w:hAnsi="ＭＳ 明朝" w:hint="eastAsia"/>
          <w:sz w:val="24"/>
          <w:szCs w:val="24"/>
        </w:rPr>
        <w:t>日売買を原因として本件倉庫の所有権（持分２分の１）を取得したとする持分移転登記を行っているところ、</w:t>
      </w:r>
      <w:r w:rsidR="00E25105" w:rsidRPr="00257EBB">
        <w:rPr>
          <w:rFonts w:ascii="ＭＳ 明朝" w:eastAsia="ＭＳ 明朝" w:hAnsi="ＭＳ 明朝" w:hint="eastAsia"/>
          <w:sz w:val="24"/>
          <w:szCs w:val="24"/>
        </w:rPr>
        <w:t>審査請求人</w:t>
      </w:r>
      <w:r w:rsidRPr="00257EBB">
        <w:rPr>
          <w:rFonts w:ascii="ＭＳ 明朝" w:eastAsia="ＭＳ 明朝" w:hAnsi="ＭＳ 明朝" w:hint="eastAsia"/>
          <w:sz w:val="24"/>
          <w:szCs w:val="24"/>
        </w:rPr>
        <w:t>が平成</w:t>
      </w:r>
      <w:r w:rsidR="005537DA" w:rsidRPr="00257EBB">
        <w:rPr>
          <w:rFonts w:ascii="ＭＳ 明朝" w:eastAsia="ＭＳ 明朝" w:hAnsi="ＭＳ 明朝" w:hint="eastAsia"/>
          <w:sz w:val="24"/>
          <w:szCs w:val="24"/>
        </w:rPr>
        <w:t>２６</w:t>
      </w:r>
      <w:r w:rsidRPr="00257EBB">
        <w:rPr>
          <w:rFonts w:ascii="ＭＳ 明朝" w:eastAsia="ＭＳ 明朝" w:hAnsi="ＭＳ 明朝" w:hint="eastAsia"/>
          <w:sz w:val="24"/>
          <w:szCs w:val="24"/>
        </w:rPr>
        <w:t>年に行った平成</w:t>
      </w:r>
      <w:r w:rsidR="005537DA" w:rsidRPr="00257EBB">
        <w:rPr>
          <w:rFonts w:ascii="ＭＳ 明朝" w:eastAsia="ＭＳ 明朝" w:hAnsi="ＭＳ 明朝" w:hint="eastAsia"/>
          <w:sz w:val="24"/>
          <w:szCs w:val="24"/>
        </w:rPr>
        <w:t>２５</w:t>
      </w:r>
      <w:r w:rsidRPr="00257EBB">
        <w:rPr>
          <w:rFonts w:ascii="ＭＳ 明朝" w:eastAsia="ＭＳ 明朝" w:hAnsi="ＭＳ 明朝" w:hint="eastAsia"/>
          <w:sz w:val="24"/>
          <w:szCs w:val="24"/>
        </w:rPr>
        <w:t>年分所得に係る確定申告では、</w:t>
      </w:r>
      <w:r w:rsidR="00E25105" w:rsidRPr="00257EBB">
        <w:rPr>
          <w:rFonts w:ascii="ＭＳ 明朝" w:eastAsia="ＭＳ 明朝" w:hAnsi="ＭＳ 明朝" w:hint="eastAsia"/>
          <w:sz w:val="24"/>
          <w:szCs w:val="24"/>
        </w:rPr>
        <w:t>令和元年度審査請求において処分庁から提出された</w:t>
      </w:r>
      <w:r w:rsidRPr="00257EBB">
        <w:rPr>
          <w:rFonts w:ascii="ＭＳ 明朝" w:eastAsia="ＭＳ 明朝" w:hAnsi="ＭＳ 明朝" w:hint="eastAsia"/>
          <w:sz w:val="24"/>
          <w:szCs w:val="24"/>
        </w:rPr>
        <w:t>平成</w:t>
      </w:r>
      <w:r w:rsidR="005537DA" w:rsidRPr="00257EBB">
        <w:rPr>
          <w:rFonts w:ascii="ＭＳ 明朝" w:eastAsia="ＭＳ 明朝" w:hAnsi="ＭＳ 明朝" w:hint="eastAsia"/>
          <w:sz w:val="24"/>
          <w:szCs w:val="24"/>
        </w:rPr>
        <w:t>２５</w:t>
      </w:r>
      <w:r w:rsidRPr="00257EBB">
        <w:rPr>
          <w:rFonts w:ascii="ＭＳ 明朝" w:eastAsia="ＭＳ 明朝" w:hAnsi="ＭＳ 明朝" w:hint="eastAsia"/>
          <w:sz w:val="24"/>
          <w:szCs w:val="24"/>
        </w:rPr>
        <w:t>年分所得税青色申告決算書（不動産所得用）によると、本件倉庫の賃貸料年額</w:t>
      </w:r>
      <w:r w:rsidR="005537DA" w:rsidRPr="00257EBB">
        <w:rPr>
          <w:rFonts w:ascii="ＭＳ 明朝" w:eastAsia="ＭＳ 明朝" w:hAnsi="ＭＳ 明朝" w:hint="eastAsia"/>
          <w:sz w:val="24"/>
          <w:szCs w:val="24"/>
        </w:rPr>
        <w:t>１２，６００，０００</w:t>
      </w:r>
      <w:r w:rsidRPr="00257EBB">
        <w:rPr>
          <w:rFonts w:ascii="ＭＳ 明朝" w:eastAsia="ＭＳ 明朝" w:hAnsi="ＭＳ 明朝" w:hint="eastAsia"/>
          <w:sz w:val="24"/>
          <w:szCs w:val="24"/>
        </w:rPr>
        <w:t>円の全額を自らの収入金額として申告してい</w:t>
      </w:r>
      <w:r w:rsidR="00BC7630"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（なお、この賃貸料年額は、平成</w:t>
      </w:r>
      <w:r w:rsidR="005537DA" w:rsidRPr="00257EBB">
        <w:rPr>
          <w:rFonts w:ascii="ＭＳ 明朝" w:eastAsia="ＭＳ 明朝" w:hAnsi="ＭＳ 明朝" w:hint="eastAsia"/>
          <w:sz w:val="24"/>
          <w:szCs w:val="24"/>
        </w:rPr>
        <w:t>３</w:t>
      </w:r>
      <w:r w:rsidR="00E25105" w:rsidRPr="00257EBB">
        <w:rPr>
          <w:rFonts w:ascii="ＭＳ 明朝" w:eastAsia="ＭＳ 明朝" w:hAnsi="ＭＳ 明朝" w:hint="eastAsia"/>
          <w:sz w:val="24"/>
          <w:szCs w:val="24"/>
        </w:rPr>
        <w:t>１</w:t>
      </w:r>
      <w:r w:rsidRPr="00257EBB">
        <w:rPr>
          <w:rFonts w:ascii="ＭＳ 明朝" w:eastAsia="ＭＳ 明朝" w:hAnsi="ＭＳ 明朝" w:hint="eastAsia"/>
          <w:sz w:val="24"/>
          <w:szCs w:val="24"/>
        </w:rPr>
        <w:t>年分決算書に記載された額（</w:t>
      </w:r>
      <w:r w:rsidR="005537DA" w:rsidRPr="00257EBB">
        <w:rPr>
          <w:rFonts w:ascii="ＭＳ 明朝" w:eastAsia="ＭＳ 明朝" w:hAnsi="ＭＳ 明朝" w:hint="eastAsia"/>
          <w:sz w:val="24"/>
          <w:szCs w:val="24"/>
        </w:rPr>
        <w:t>１２，９６０，０００円</w:t>
      </w:r>
      <w:r w:rsidRPr="00257EBB">
        <w:rPr>
          <w:rFonts w:ascii="ＭＳ 明朝" w:eastAsia="ＭＳ 明朝" w:hAnsi="ＭＳ 明朝" w:hint="eastAsia"/>
          <w:sz w:val="24"/>
          <w:szCs w:val="24"/>
        </w:rPr>
        <w:t>）とほぼ変わ</w:t>
      </w:r>
      <w:r w:rsidR="00BC7630" w:rsidRPr="00257EBB">
        <w:rPr>
          <w:rFonts w:ascii="ＭＳ 明朝" w:eastAsia="ＭＳ 明朝" w:hAnsi="ＭＳ 明朝" w:hint="eastAsia"/>
          <w:sz w:val="24"/>
          <w:szCs w:val="24"/>
        </w:rPr>
        <w:t>らない</w:t>
      </w:r>
      <w:r w:rsidRPr="00257EBB">
        <w:rPr>
          <w:rFonts w:ascii="ＭＳ 明朝" w:eastAsia="ＭＳ 明朝" w:hAnsi="ＭＳ 明朝" w:hint="eastAsia"/>
          <w:sz w:val="24"/>
          <w:szCs w:val="24"/>
        </w:rPr>
        <w:t>。）</w:t>
      </w:r>
      <w:r w:rsidR="00FB5BB9">
        <w:rPr>
          <w:rFonts w:ascii="ＭＳ 明朝" w:eastAsia="ＭＳ 明朝" w:hAnsi="ＭＳ 明朝" w:hint="eastAsia"/>
          <w:sz w:val="24"/>
          <w:szCs w:val="24"/>
        </w:rPr>
        <w:t>。</w:t>
      </w:r>
    </w:p>
    <w:p w14:paraId="7897FA22" w14:textId="35ACECB3" w:rsidR="00C14AC2" w:rsidRPr="00257EBB" w:rsidRDefault="00C14AC2" w:rsidP="00C14AC2">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また、Ｂ氏は、平成２６年２月２１日に、処分庁に対し平成２２年分から平成２４年分までに係る「不動産の賃貸状況の明細書」を提出しているが、本件倉庫について記載していない。</w:t>
      </w:r>
    </w:p>
    <w:p w14:paraId="050B5A28" w14:textId="34141F16" w:rsidR="00B45EF8" w:rsidRPr="00257EBB" w:rsidRDefault="00C14AC2"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このように</w:t>
      </w:r>
      <w:r w:rsidR="00E25105" w:rsidRPr="00257EBB">
        <w:rPr>
          <w:rFonts w:ascii="ＭＳ 明朝" w:eastAsia="ＭＳ 明朝" w:hAnsi="ＭＳ 明朝" w:hint="eastAsia"/>
          <w:sz w:val="24"/>
          <w:szCs w:val="24"/>
        </w:rPr>
        <w:t>、</w:t>
      </w:r>
      <w:r w:rsidR="00B45EF8" w:rsidRPr="00257EBB">
        <w:rPr>
          <w:rFonts w:ascii="ＭＳ 明朝" w:eastAsia="ＭＳ 明朝" w:hAnsi="ＭＳ 明朝" w:hint="eastAsia"/>
          <w:sz w:val="24"/>
          <w:szCs w:val="24"/>
        </w:rPr>
        <w:t>審査請求人らの行動は、遅くとも平成</w:t>
      </w:r>
      <w:r w:rsidR="005537DA" w:rsidRPr="00257EBB">
        <w:rPr>
          <w:rFonts w:ascii="ＭＳ 明朝" w:eastAsia="ＭＳ 明朝" w:hAnsi="ＭＳ 明朝" w:hint="eastAsia"/>
          <w:sz w:val="24"/>
          <w:szCs w:val="24"/>
        </w:rPr>
        <w:t>２１</w:t>
      </w:r>
      <w:r w:rsidR="00B45EF8" w:rsidRPr="00257EBB">
        <w:rPr>
          <w:rFonts w:ascii="ＭＳ 明朝" w:eastAsia="ＭＳ 明朝" w:hAnsi="ＭＳ 明朝" w:hint="eastAsia"/>
          <w:sz w:val="24"/>
          <w:szCs w:val="24"/>
        </w:rPr>
        <w:t>年中に審査請求人と</w:t>
      </w:r>
      <w:r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00B45EF8" w:rsidRPr="00257EBB">
        <w:rPr>
          <w:rFonts w:ascii="ＭＳ 明朝" w:eastAsia="ＭＳ 明朝" w:hAnsi="ＭＳ 明朝" w:hint="eastAsia"/>
          <w:sz w:val="24"/>
          <w:szCs w:val="24"/>
        </w:rPr>
        <w:t>が１階部分と２階部分を個別で契約していたとする本件覚書の内容を前提とするならば、不自然なものであると</w:t>
      </w:r>
      <w:r w:rsidR="005537DA" w:rsidRPr="00257EBB">
        <w:rPr>
          <w:rFonts w:ascii="ＭＳ 明朝" w:eastAsia="ＭＳ 明朝" w:hAnsi="ＭＳ 明朝" w:hint="eastAsia"/>
          <w:sz w:val="24"/>
          <w:szCs w:val="24"/>
        </w:rPr>
        <w:t>言わざ</w:t>
      </w:r>
      <w:r w:rsidR="00B45EF8" w:rsidRPr="00257EBB">
        <w:rPr>
          <w:rFonts w:ascii="ＭＳ 明朝" w:eastAsia="ＭＳ 明朝" w:hAnsi="ＭＳ 明朝" w:hint="eastAsia"/>
          <w:sz w:val="24"/>
          <w:szCs w:val="24"/>
        </w:rPr>
        <w:t>るを得</w:t>
      </w:r>
      <w:r w:rsidR="005537DA" w:rsidRPr="00257EBB">
        <w:rPr>
          <w:rFonts w:ascii="ＭＳ 明朝" w:eastAsia="ＭＳ 明朝" w:hAnsi="ＭＳ 明朝" w:hint="eastAsia"/>
          <w:sz w:val="24"/>
          <w:szCs w:val="24"/>
        </w:rPr>
        <w:t>ない</w:t>
      </w:r>
      <w:r w:rsidR="00B45EF8" w:rsidRPr="00257EBB">
        <w:rPr>
          <w:rFonts w:ascii="ＭＳ 明朝" w:eastAsia="ＭＳ 明朝" w:hAnsi="ＭＳ 明朝" w:hint="eastAsia"/>
          <w:sz w:val="24"/>
          <w:szCs w:val="24"/>
        </w:rPr>
        <w:t>。</w:t>
      </w:r>
    </w:p>
    <w:p w14:paraId="1F8E73AB" w14:textId="5A18BDBB"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さらに、審査請求人らは、本件覚書中に記載されている「原契約」である本件契約書において、その賃貸人の欄には審査請求人及び</w:t>
      </w:r>
      <w:r w:rsidR="00C14AC2" w:rsidRPr="00257EBB">
        <w:rPr>
          <w:rFonts w:ascii="ＭＳ 明朝" w:eastAsia="ＭＳ 明朝" w:hAnsi="ＭＳ 明朝" w:hint="eastAsia"/>
          <w:sz w:val="24"/>
          <w:szCs w:val="24"/>
        </w:rPr>
        <w:t>Ｂ</w:t>
      </w:r>
      <w:r w:rsidR="000217B5" w:rsidRPr="00257EBB">
        <w:rPr>
          <w:rFonts w:ascii="ＭＳ 明朝" w:eastAsia="ＭＳ 明朝" w:hAnsi="ＭＳ 明朝" w:hint="eastAsia"/>
          <w:sz w:val="24"/>
          <w:szCs w:val="24"/>
        </w:rPr>
        <w:t>氏</w:t>
      </w:r>
      <w:r w:rsidRPr="00257EBB">
        <w:rPr>
          <w:rFonts w:ascii="ＭＳ 明朝" w:eastAsia="ＭＳ 明朝" w:hAnsi="ＭＳ 明朝" w:hint="eastAsia"/>
          <w:sz w:val="24"/>
          <w:szCs w:val="24"/>
        </w:rPr>
        <w:t>が連名で署名がされた上で、賃貸借の目的物の欄には契約対象面積と</w:t>
      </w:r>
      <w:r w:rsidRPr="00257EBB">
        <w:rPr>
          <w:rFonts w:ascii="ＭＳ 明朝" w:eastAsia="ＭＳ 明朝" w:hAnsi="ＭＳ 明朝" w:hint="eastAsia"/>
          <w:sz w:val="24"/>
          <w:szCs w:val="24"/>
        </w:rPr>
        <w:lastRenderedPageBreak/>
        <w:t xml:space="preserve">して「１階　</w:t>
      </w:r>
      <w:r w:rsidR="005537DA" w:rsidRPr="00257EBB">
        <w:rPr>
          <w:rFonts w:ascii="ＭＳ 明朝" w:eastAsia="ＭＳ 明朝" w:hAnsi="ＭＳ 明朝" w:hint="eastAsia"/>
          <w:sz w:val="24"/>
          <w:szCs w:val="24"/>
        </w:rPr>
        <w:t>６４７．６９</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 xml:space="preserve">」「２階　</w:t>
      </w:r>
      <w:r w:rsidR="005537DA" w:rsidRPr="00257EBB">
        <w:rPr>
          <w:rFonts w:ascii="ＭＳ 明朝" w:eastAsia="ＭＳ 明朝" w:hAnsi="ＭＳ 明朝" w:hint="eastAsia"/>
          <w:sz w:val="24"/>
          <w:szCs w:val="24"/>
        </w:rPr>
        <w:t>６２７．５９</w:t>
      </w:r>
      <w:r w:rsidR="000217B5" w:rsidRPr="00257EBB">
        <w:rPr>
          <w:rFonts w:ascii="ＭＳ 明朝" w:eastAsia="ＭＳ 明朝" w:hAnsi="ＭＳ 明朝" w:hint="eastAsia"/>
          <w:sz w:val="24"/>
          <w:szCs w:val="24"/>
        </w:rPr>
        <w:t>平方メートル</w:t>
      </w:r>
      <w:r w:rsidRPr="00257EBB">
        <w:rPr>
          <w:rFonts w:ascii="ＭＳ 明朝" w:eastAsia="ＭＳ 明朝" w:hAnsi="ＭＳ 明朝" w:hint="eastAsia"/>
          <w:sz w:val="24"/>
          <w:szCs w:val="24"/>
        </w:rPr>
        <w:t>」と記載していることが認められ</w:t>
      </w:r>
      <w:r w:rsidR="005537DA"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が、一方で、審査請求人らが１階部分と２階部分を個別で契約していることを伺わせるような記載は見当た</w:t>
      </w:r>
      <w:r w:rsidR="005537DA" w:rsidRPr="00257EBB">
        <w:rPr>
          <w:rFonts w:ascii="ＭＳ 明朝" w:eastAsia="ＭＳ 明朝" w:hAnsi="ＭＳ 明朝" w:hint="eastAsia"/>
          <w:sz w:val="24"/>
          <w:szCs w:val="24"/>
        </w:rPr>
        <w:t>らない</w:t>
      </w:r>
      <w:r w:rsidRPr="00257EBB">
        <w:rPr>
          <w:rFonts w:ascii="ＭＳ 明朝" w:eastAsia="ＭＳ 明朝" w:hAnsi="ＭＳ 明朝" w:hint="eastAsia"/>
          <w:sz w:val="24"/>
          <w:szCs w:val="24"/>
        </w:rPr>
        <w:t>。</w:t>
      </w:r>
    </w:p>
    <w:p w14:paraId="36F8375F" w14:textId="7D2B6A9C"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そして、審査請求人は、</w:t>
      </w:r>
      <w:r w:rsidR="005254C0" w:rsidRPr="00257EBB">
        <w:rPr>
          <w:rFonts w:ascii="ＭＳ 明朝" w:eastAsia="ＭＳ 明朝" w:hAnsi="ＭＳ 明朝" w:hint="eastAsia"/>
          <w:sz w:val="24"/>
          <w:szCs w:val="24"/>
        </w:rPr>
        <w:t>前記</w:t>
      </w:r>
      <w:r w:rsidRPr="00257EBB">
        <w:rPr>
          <w:rFonts w:ascii="ＭＳ 明朝" w:eastAsia="ＭＳ 明朝" w:hAnsi="ＭＳ 明朝" w:hint="eastAsia"/>
          <w:sz w:val="24"/>
          <w:szCs w:val="24"/>
        </w:rPr>
        <w:t>ｃで述べたとおり、平成</w:t>
      </w:r>
      <w:r w:rsidR="00C14AC2" w:rsidRPr="00257EBB">
        <w:rPr>
          <w:rFonts w:ascii="ＭＳ 明朝" w:eastAsia="ＭＳ 明朝" w:hAnsi="ＭＳ 明朝" w:hint="eastAsia"/>
          <w:sz w:val="24"/>
          <w:szCs w:val="24"/>
        </w:rPr>
        <w:t>３１</w:t>
      </w:r>
      <w:r w:rsidRPr="00257EBB">
        <w:rPr>
          <w:rFonts w:ascii="ＭＳ 明朝" w:eastAsia="ＭＳ 明朝" w:hAnsi="ＭＳ 明朝" w:hint="eastAsia"/>
          <w:sz w:val="24"/>
          <w:szCs w:val="24"/>
        </w:rPr>
        <w:t>年分決算書において、減価償却費の計算欄で、本件倉庫全体の取得価額について、貸付割合を</w:t>
      </w:r>
      <w:r w:rsidR="005537DA" w:rsidRPr="00257EBB">
        <w:rPr>
          <w:rFonts w:ascii="ＭＳ 明朝" w:eastAsia="ＭＳ 明朝" w:hAnsi="ＭＳ 明朝" w:hint="eastAsia"/>
          <w:sz w:val="24"/>
          <w:szCs w:val="24"/>
        </w:rPr>
        <w:t>１００</w:t>
      </w:r>
      <w:r w:rsidRPr="00257EBB">
        <w:rPr>
          <w:rFonts w:ascii="ＭＳ 明朝" w:eastAsia="ＭＳ 明朝" w:hAnsi="ＭＳ 明朝" w:hint="eastAsia"/>
          <w:sz w:val="24"/>
          <w:szCs w:val="24"/>
        </w:rPr>
        <w:t>％としてその償却費を必要経費に算入して申告していることから</w:t>
      </w:r>
      <w:r w:rsidR="00BC7630"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と、この申告の時点では本件倉庫の全部を自らが行う不動産貸付業の用に供していると自認していたというべきで</w:t>
      </w:r>
      <w:r w:rsidR="005537DA" w:rsidRPr="00257EBB">
        <w:rPr>
          <w:rFonts w:ascii="ＭＳ 明朝" w:eastAsia="ＭＳ 明朝" w:hAnsi="ＭＳ 明朝" w:hint="eastAsia"/>
          <w:sz w:val="24"/>
          <w:szCs w:val="24"/>
        </w:rPr>
        <w:t>あ</w:t>
      </w:r>
      <w:r w:rsidR="00C14AC2" w:rsidRPr="00257EBB">
        <w:rPr>
          <w:rFonts w:ascii="ＭＳ 明朝" w:eastAsia="ＭＳ 明朝" w:hAnsi="ＭＳ 明朝" w:hint="eastAsia"/>
          <w:sz w:val="24"/>
          <w:szCs w:val="24"/>
        </w:rPr>
        <w:t>って、これと同様の記載は平成２５年分決算書にも認められ</w:t>
      </w:r>
      <w:r w:rsidR="005537DA"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6B70FF97" w14:textId="4EBCB355"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また、本件倉庫の賃貸料に関して、審査請求人</w:t>
      </w:r>
      <w:r w:rsidR="00C14AC2" w:rsidRPr="00257EBB">
        <w:rPr>
          <w:rFonts w:ascii="ＭＳ 明朝" w:eastAsia="ＭＳ 明朝" w:hAnsi="ＭＳ 明朝" w:hint="eastAsia"/>
          <w:sz w:val="24"/>
          <w:szCs w:val="24"/>
        </w:rPr>
        <w:t>は、令和元年度審査請求において</w:t>
      </w:r>
      <w:r w:rsidRPr="00257EBB">
        <w:rPr>
          <w:rFonts w:ascii="ＭＳ 明朝" w:eastAsia="ＭＳ 明朝" w:hAnsi="ＭＳ 明朝" w:hint="eastAsia"/>
          <w:sz w:val="24"/>
          <w:szCs w:val="24"/>
        </w:rPr>
        <w:t>提出</w:t>
      </w:r>
      <w:r w:rsidR="00C14AC2" w:rsidRPr="00257EBB">
        <w:rPr>
          <w:rFonts w:ascii="ＭＳ 明朝" w:eastAsia="ＭＳ 明朝" w:hAnsi="ＭＳ 明朝" w:hint="eastAsia"/>
          <w:sz w:val="24"/>
          <w:szCs w:val="24"/>
        </w:rPr>
        <w:t>した</w:t>
      </w:r>
      <w:r w:rsidRPr="00257EBB">
        <w:rPr>
          <w:rFonts w:ascii="ＭＳ 明朝" w:eastAsia="ＭＳ 明朝" w:hAnsi="ＭＳ 明朝" w:hint="eastAsia"/>
          <w:sz w:val="24"/>
          <w:szCs w:val="24"/>
        </w:rPr>
        <w:t>令和３年１月</w:t>
      </w:r>
      <w:r w:rsidR="005537DA" w:rsidRPr="00257EBB">
        <w:rPr>
          <w:rFonts w:ascii="ＭＳ 明朝" w:eastAsia="ＭＳ 明朝" w:hAnsi="ＭＳ 明朝" w:hint="eastAsia"/>
          <w:sz w:val="24"/>
          <w:szCs w:val="24"/>
        </w:rPr>
        <w:t>２０</w:t>
      </w:r>
      <w:r w:rsidRPr="00257EBB">
        <w:rPr>
          <w:rFonts w:ascii="ＭＳ 明朝" w:eastAsia="ＭＳ 明朝" w:hAnsi="ＭＳ 明朝" w:hint="eastAsia"/>
          <w:sz w:val="24"/>
          <w:szCs w:val="24"/>
        </w:rPr>
        <w:t>日付け回答書によると、賃貸料の振込については</w:t>
      </w:r>
      <w:r w:rsidR="00C14AC2" w:rsidRPr="00257EBB">
        <w:rPr>
          <w:rFonts w:ascii="ＭＳ 明朝" w:eastAsia="ＭＳ 明朝" w:hAnsi="ＭＳ 明朝" w:hint="eastAsia"/>
          <w:sz w:val="24"/>
          <w:szCs w:val="24"/>
        </w:rPr>
        <w:t>審査請求人の</w:t>
      </w:r>
      <w:r w:rsidRPr="00257EBB">
        <w:rPr>
          <w:rFonts w:ascii="ＭＳ 明朝" w:eastAsia="ＭＳ 明朝" w:hAnsi="ＭＳ 明朝" w:hint="eastAsia"/>
          <w:sz w:val="24"/>
          <w:szCs w:val="24"/>
        </w:rPr>
        <w:t>口座に一括振込とすることを</w:t>
      </w:r>
      <w:r w:rsidR="00C14AC2" w:rsidRPr="00257EBB">
        <w:rPr>
          <w:rFonts w:ascii="ＭＳ 明朝" w:eastAsia="ＭＳ 明朝" w:hAnsi="ＭＳ 明朝" w:hint="eastAsia"/>
          <w:sz w:val="24"/>
          <w:szCs w:val="24"/>
        </w:rPr>
        <w:t>Ｂ氏</w:t>
      </w:r>
      <w:r w:rsidRPr="00257EBB">
        <w:rPr>
          <w:rFonts w:ascii="ＭＳ 明朝" w:eastAsia="ＭＳ 明朝" w:hAnsi="ＭＳ 明朝" w:hint="eastAsia"/>
          <w:sz w:val="24"/>
          <w:szCs w:val="24"/>
        </w:rPr>
        <w:t>が承諾していたと述べてい</w:t>
      </w:r>
      <w:r w:rsidR="005537DA"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690A3A04" w14:textId="5D6D28A3" w:rsidR="00B45EF8" w:rsidRPr="00257EBB" w:rsidRDefault="00B45EF8" w:rsidP="00B45EF8">
      <w:pPr>
        <w:autoSpaceDN w:val="0"/>
        <w:ind w:leftChars="500" w:left="1050" w:firstLineChars="100" w:firstLine="240"/>
        <w:rPr>
          <w:rFonts w:ascii="ＭＳ 明朝" w:eastAsia="ＭＳ 明朝" w:hAnsi="ＭＳ 明朝"/>
          <w:sz w:val="24"/>
          <w:szCs w:val="24"/>
        </w:rPr>
      </w:pPr>
      <w:r w:rsidRPr="00257EBB">
        <w:rPr>
          <w:rFonts w:ascii="ＭＳ 明朝" w:eastAsia="ＭＳ 明朝" w:hAnsi="ＭＳ 明朝" w:hint="eastAsia"/>
          <w:sz w:val="24"/>
          <w:szCs w:val="24"/>
        </w:rPr>
        <w:t>したがって、これらを総合</w:t>
      </w:r>
      <w:r w:rsidR="00BC7630"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と、本件覚書を採用し、平成</w:t>
      </w:r>
      <w:r w:rsidR="005537DA" w:rsidRPr="00257EBB">
        <w:rPr>
          <w:rFonts w:ascii="ＭＳ 明朝" w:eastAsia="ＭＳ 明朝" w:hAnsi="ＭＳ 明朝" w:hint="eastAsia"/>
          <w:sz w:val="24"/>
          <w:szCs w:val="24"/>
        </w:rPr>
        <w:t>２１</w:t>
      </w:r>
      <w:r w:rsidRPr="00257EBB">
        <w:rPr>
          <w:rFonts w:ascii="ＭＳ 明朝" w:eastAsia="ＭＳ 明朝" w:hAnsi="ＭＳ 明朝" w:hint="eastAsia"/>
          <w:sz w:val="24"/>
          <w:szCs w:val="24"/>
        </w:rPr>
        <w:t>年から本件倉庫について</w:t>
      </w:r>
      <w:r w:rsidR="00C14AC2" w:rsidRPr="00257EBB">
        <w:rPr>
          <w:rFonts w:ascii="ＭＳ 明朝" w:eastAsia="ＭＳ 明朝" w:hAnsi="ＭＳ 明朝" w:hint="eastAsia"/>
          <w:sz w:val="24"/>
          <w:szCs w:val="24"/>
        </w:rPr>
        <w:t>審査請求人</w:t>
      </w:r>
      <w:r w:rsidRPr="00257EBB">
        <w:rPr>
          <w:rFonts w:ascii="ＭＳ 明朝" w:eastAsia="ＭＳ 明朝" w:hAnsi="ＭＳ 明朝" w:hint="eastAsia"/>
          <w:sz w:val="24"/>
          <w:szCs w:val="24"/>
        </w:rPr>
        <w:t>が１階部分を、</w:t>
      </w:r>
      <w:r w:rsidR="00C14AC2" w:rsidRPr="00257EBB">
        <w:rPr>
          <w:rFonts w:ascii="ＭＳ 明朝" w:eastAsia="ＭＳ 明朝" w:hAnsi="ＭＳ 明朝" w:hint="eastAsia"/>
          <w:sz w:val="24"/>
          <w:szCs w:val="24"/>
        </w:rPr>
        <w:t>Ｂ氏</w:t>
      </w:r>
      <w:r w:rsidRPr="00257EBB">
        <w:rPr>
          <w:rFonts w:ascii="ＭＳ 明朝" w:eastAsia="ＭＳ 明朝" w:hAnsi="ＭＳ 明朝" w:hint="eastAsia"/>
          <w:sz w:val="24"/>
          <w:szCs w:val="24"/>
        </w:rPr>
        <w:t>がそれ以外の部分を個別で賃借人と契約していたものと</w:t>
      </w:r>
      <w:r w:rsidR="00BC7630" w:rsidRPr="00257EBB">
        <w:rPr>
          <w:rFonts w:ascii="ＭＳ 明朝" w:eastAsia="ＭＳ 明朝" w:hAnsi="ＭＳ 明朝" w:hint="eastAsia"/>
          <w:sz w:val="24"/>
          <w:szCs w:val="24"/>
        </w:rPr>
        <w:t>見る</w:t>
      </w:r>
      <w:r w:rsidRPr="00257EBB">
        <w:rPr>
          <w:rFonts w:ascii="ＭＳ 明朝" w:eastAsia="ＭＳ 明朝" w:hAnsi="ＭＳ 明朝" w:hint="eastAsia"/>
          <w:sz w:val="24"/>
          <w:szCs w:val="24"/>
        </w:rPr>
        <w:t>ことはでき</w:t>
      </w:r>
      <w:r w:rsidR="005537DA" w:rsidRPr="00257EBB">
        <w:rPr>
          <w:rFonts w:ascii="ＭＳ 明朝" w:eastAsia="ＭＳ 明朝" w:hAnsi="ＭＳ 明朝" w:hint="eastAsia"/>
          <w:sz w:val="24"/>
          <w:szCs w:val="24"/>
        </w:rPr>
        <w:t>ない</w:t>
      </w:r>
      <w:r w:rsidRPr="00257EBB">
        <w:rPr>
          <w:rFonts w:ascii="ＭＳ 明朝" w:eastAsia="ＭＳ 明朝" w:hAnsi="ＭＳ 明朝" w:hint="eastAsia"/>
          <w:sz w:val="24"/>
          <w:szCs w:val="24"/>
        </w:rPr>
        <w:t>。</w:t>
      </w:r>
    </w:p>
    <w:p w14:paraId="48609687" w14:textId="43C29A70" w:rsidR="002131F6" w:rsidRPr="00257EBB" w:rsidRDefault="00B45EF8" w:rsidP="002131F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（イ）</w:t>
      </w:r>
      <w:bookmarkStart w:id="1" w:name="_Hlk85033632"/>
      <w:r w:rsidR="002131F6" w:rsidRPr="00257EBB">
        <w:rPr>
          <w:rFonts w:ascii="ＭＳ 明朝" w:eastAsia="ＭＳ 明朝" w:hAnsi="ＭＳ 明朝" w:hint="eastAsia"/>
          <w:sz w:val="24"/>
          <w:szCs w:val="24"/>
        </w:rPr>
        <w:t>まとめ</w:t>
      </w:r>
    </w:p>
    <w:p w14:paraId="598699EF" w14:textId="77777777" w:rsidR="00F925FC" w:rsidRPr="00257EBB" w:rsidRDefault="00F925FC" w:rsidP="00F925FC">
      <w:pPr>
        <w:autoSpaceDN w:val="0"/>
        <w:ind w:leftChars="405" w:left="850" w:firstLineChars="117" w:firstLine="281"/>
        <w:rPr>
          <w:rFonts w:ascii="ＭＳ 明朝" w:eastAsia="ＭＳ 明朝" w:hAnsi="ＭＳ 明朝"/>
          <w:sz w:val="24"/>
          <w:szCs w:val="24"/>
        </w:rPr>
      </w:pPr>
      <w:r w:rsidRPr="00257EBB">
        <w:rPr>
          <w:rFonts w:ascii="ＭＳ 明朝" w:eastAsia="ＭＳ 明朝" w:hAnsi="ＭＳ 明朝" w:hint="eastAsia"/>
          <w:sz w:val="24"/>
          <w:szCs w:val="24"/>
        </w:rPr>
        <w:t>以上のとおり、審査請求人の行う事業は不動産貸付業に該当すると認められるところ、個人事業税は、法第７２条の５０第１項ただし書及び第４項並びに法第７２条の５０第２項に規定される例外に該当する場合を除き、当該個人が税務官署に申告又は税務官署が更正等した所得税の課税標準を基準として課税することとされている。</w:t>
      </w:r>
    </w:p>
    <w:p w14:paraId="1BCC5685" w14:textId="77777777" w:rsidR="00F925FC" w:rsidRPr="00257EBB" w:rsidRDefault="00F925FC" w:rsidP="00F925FC">
      <w:pPr>
        <w:autoSpaceDN w:val="0"/>
        <w:ind w:leftChars="405" w:left="850" w:firstLineChars="117" w:firstLine="281"/>
        <w:rPr>
          <w:rFonts w:ascii="ＭＳ 明朝" w:eastAsia="ＭＳ 明朝" w:hAnsi="ＭＳ 明朝"/>
          <w:sz w:val="24"/>
          <w:szCs w:val="24"/>
        </w:rPr>
      </w:pPr>
      <w:r w:rsidRPr="00257EBB">
        <w:rPr>
          <w:rFonts w:ascii="ＭＳ 明朝" w:eastAsia="ＭＳ 明朝" w:hAnsi="ＭＳ 明朝" w:hint="eastAsia"/>
          <w:sz w:val="24"/>
          <w:szCs w:val="24"/>
        </w:rPr>
        <w:t>このように所得税の課税標準を基準とすることとしているのは、個人事業税の課税標準の算定方法が所得税の所得の計算方法と同じであることから、所得税における所得金額をそのまま基準として事業税を算定することによって、納税者に対する二重の税務調査の煩雑さを回避するなど、課税庁及び納税者の事務手続の簡略化を図る趣旨であるとされている。</w:t>
      </w:r>
    </w:p>
    <w:p w14:paraId="091FE6FD" w14:textId="01ECA7F0" w:rsidR="00F925FC" w:rsidRPr="00257EBB" w:rsidRDefault="00F925FC" w:rsidP="00F925FC">
      <w:pPr>
        <w:autoSpaceDN w:val="0"/>
        <w:ind w:leftChars="405" w:left="850" w:firstLineChars="117" w:firstLine="281"/>
        <w:rPr>
          <w:rFonts w:ascii="ＭＳ 明朝" w:eastAsia="ＭＳ 明朝" w:hAnsi="ＭＳ 明朝"/>
          <w:sz w:val="24"/>
          <w:szCs w:val="24"/>
        </w:rPr>
      </w:pPr>
      <w:r w:rsidRPr="00257EBB">
        <w:rPr>
          <w:rFonts w:ascii="ＭＳ 明朝" w:eastAsia="ＭＳ 明朝" w:hAnsi="ＭＳ 明朝" w:hint="eastAsia"/>
          <w:sz w:val="24"/>
          <w:szCs w:val="24"/>
        </w:rPr>
        <w:t>これを本件についてみると、審査請求人について上記の例外に該当すると認められるような事実は見当たらないので、処分庁が自らの調査により個人事業税の課税標準である所得を決定する場合には当たらない。すなわち、審査請求人は、前記ア（</w:t>
      </w:r>
      <w:r w:rsidR="00CC14FE" w:rsidRPr="00257EBB">
        <w:rPr>
          <w:rFonts w:ascii="ＭＳ 明朝" w:eastAsia="ＭＳ 明朝" w:hAnsi="ＭＳ 明朝" w:hint="eastAsia"/>
          <w:sz w:val="24"/>
          <w:szCs w:val="24"/>
        </w:rPr>
        <w:t>イ</w:t>
      </w:r>
      <w:r w:rsidRPr="00257EBB">
        <w:rPr>
          <w:rFonts w:ascii="ＭＳ 明朝" w:eastAsia="ＭＳ 明朝" w:hAnsi="ＭＳ 明朝" w:hint="eastAsia"/>
          <w:sz w:val="24"/>
          <w:szCs w:val="24"/>
        </w:rPr>
        <w:t>）のとおり本件申告書を提出しているので、本件申告書により申告した不動産所得を基準に、個人事業税が課されることとなる。</w:t>
      </w:r>
    </w:p>
    <w:p w14:paraId="27ED3401" w14:textId="5C929F81" w:rsidR="00F925FC" w:rsidRPr="00257EBB" w:rsidRDefault="00F925FC" w:rsidP="00F925FC">
      <w:pPr>
        <w:autoSpaceDN w:val="0"/>
        <w:ind w:leftChars="405" w:left="850" w:firstLineChars="117" w:firstLine="281"/>
        <w:rPr>
          <w:rFonts w:ascii="ＭＳ 明朝" w:eastAsia="ＭＳ 明朝" w:hAnsi="ＭＳ 明朝"/>
          <w:sz w:val="24"/>
          <w:szCs w:val="24"/>
        </w:rPr>
      </w:pPr>
      <w:r w:rsidRPr="00257EBB">
        <w:rPr>
          <w:rFonts w:ascii="ＭＳ 明朝" w:eastAsia="ＭＳ 明朝" w:hAnsi="ＭＳ 明朝" w:hint="eastAsia"/>
          <w:sz w:val="24"/>
          <w:szCs w:val="24"/>
        </w:rPr>
        <w:t>そして、本件申告書には、前記ア（</w:t>
      </w:r>
      <w:r w:rsidR="00A1435A" w:rsidRPr="00257EBB">
        <w:rPr>
          <w:rFonts w:ascii="ＭＳ 明朝" w:eastAsia="ＭＳ 明朝" w:hAnsi="ＭＳ 明朝" w:hint="eastAsia"/>
          <w:sz w:val="24"/>
          <w:szCs w:val="24"/>
        </w:rPr>
        <w:t>ウ</w:t>
      </w:r>
      <w:r w:rsidRPr="00257EBB">
        <w:rPr>
          <w:rFonts w:ascii="ＭＳ 明朝" w:eastAsia="ＭＳ 明朝" w:hAnsi="ＭＳ 明朝" w:hint="eastAsia"/>
          <w:sz w:val="24"/>
          <w:szCs w:val="24"/>
        </w:rPr>
        <w:t>）のとおり、不動産所得６，８</w:t>
      </w:r>
      <w:r w:rsidRPr="00257EBB">
        <w:rPr>
          <w:rFonts w:ascii="ＭＳ 明朝" w:eastAsia="ＭＳ 明朝" w:hAnsi="ＭＳ 明朝" w:hint="eastAsia"/>
          <w:sz w:val="24"/>
          <w:szCs w:val="24"/>
        </w:rPr>
        <w:lastRenderedPageBreak/>
        <w:t>６３，３１４円が記載されており、処分庁は、当該不動産所得を個人事業税の賦課決定の対象となる所得金額とし、これに基づいて税額を算定しているので、本件処分は、法令に基づいて適正に行われたと認められる。</w:t>
      </w:r>
    </w:p>
    <w:p w14:paraId="2F1189E4" w14:textId="2716C2E3" w:rsidR="00B45EF8" w:rsidRPr="00257EBB" w:rsidRDefault="00B45EF8" w:rsidP="00664CE6">
      <w:pPr>
        <w:autoSpaceDN w:val="0"/>
        <w:ind w:leftChars="203" w:left="707" w:hangingChars="117" w:hanging="281"/>
        <w:rPr>
          <w:rFonts w:ascii="ＭＳ 明朝" w:eastAsia="ＭＳ 明朝" w:hAnsi="ＭＳ 明朝"/>
          <w:sz w:val="24"/>
          <w:szCs w:val="24"/>
        </w:rPr>
      </w:pPr>
      <w:r w:rsidRPr="00257EBB">
        <w:rPr>
          <w:rFonts w:ascii="ＭＳ 明朝" w:eastAsia="ＭＳ 明朝" w:hAnsi="ＭＳ 明朝" w:hint="eastAsia"/>
          <w:sz w:val="24"/>
          <w:szCs w:val="24"/>
        </w:rPr>
        <w:t xml:space="preserve">ウ　</w:t>
      </w:r>
      <w:r w:rsidR="00664CE6" w:rsidRPr="00257EBB">
        <w:rPr>
          <w:rFonts w:ascii="ＭＳ 明朝" w:eastAsia="ＭＳ 明朝" w:hAnsi="ＭＳ 明朝" w:hint="eastAsia"/>
          <w:sz w:val="24"/>
          <w:szCs w:val="24"/>
        </w:rPr>
        <w:t>その余の主張について</w:t>
      </w:r>
    </w:p>
    <w:p w14:paraId="07025752" w14:textId="6990848E" w:rsidR="00664CE6" w:rsidRPr="00257EBB" w:rsidRDefault="00664CE6" w:rsidP="00664CE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（ア）審査請求人は、令和元年８月</w:t>
      </w:r>
      <w:r w:rsidR="004D080E" w:rsidRPr="00257EBB">
        <w:rPr>
          <w:rFonts w:ascii="ＭＳ 明朝" w:eastAsia="ＭＳ 明朝" w:hAnsi="ＭＳ 明朝" w:hint="eastAsia"/>
          <w:sz w:val="24"/>
          <w:szCs w:val="24"/>
        </w:rPr>
        <w:t>２３</w:t>
      </w:r>
      <w:r w:rsidRPr="00257EBB">
        <w:rPr>
          <w:rFonts w:ascii="ＭＳ 明朝" w:eastAsia="ＭＳ 明朝" w:hAnsi="ＭＳ 明朝" w:hint="eastAsia"/>
          <w:sz w:val="24"/>
          <w:szCs w:val="24"/>
        </w:rPr>
        <w:t>日に納税相談に訪れた際に処分庁の　職員より個人事業税の減額のための行政指導を受け、指示のあったとおり準備し、その求めに応じて本件覚書を提出したにもかかわらず、処分庁の職員の説明や指示と異なり課税することは、矛盾していると主張してい</w:t>
      </w:r>
      <w:r w:rsidR="004D080E"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7FDC9CE8" w14:textId="01F2015F"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しかし、審査請求人が審査請求書に添付した「処分庁の職員との会話趣旨および状況」</w:t>
      </w:r>
      <w:r w:rsidR="00FC5BD8" w:rsidRPr="00257EBB">
        <w:rPr>
          <w:rFonts w:ascii="ＭＳ 明朝" w:eastAsia="ＭＳ 明朝" w:hAnsi="ＭＳ 明朝" w:cs="Times New Roman" w:hint="eastAsia"/>
          <w:sz w:val="24"/>
          <w:szCs w:val="24"/>
        </w:rPr>
        <w:t>（以下「本件審査請求書別紙」という。）</w:t>
      </w:r>
      <w:r w:rsidRPr="00257EBB">
        <w:rPr>
          <w:rFonts w:ascii="ＭＳ 明朝" w:eastAsia="ＭＳ 明朝" w:hAnsi="ＭＳ 明朝" w:cs="Times New Roman" w:hint="eastAsia"/>
          <w:sz w:val="24"/>
          <w:szCs w:val="24"/>
        </w:rPr>
        <w:t>によれば、令和元年８月</w:t>
      </w:r>
      <w:r w:rsidR="004D080E" w:rsidRPr="00257EBB">
        <w:rPr>
          <w:rFonts w:ascii="ＭＳ 明朝" w:eastAsia="ＭＳ 明朝" w:hAnsi="ＭＳ 明朝" w:cs="Times New Roman" w:hint="eastAsia"/>
          <w:sz w:val="24"/>
          <w:szCs w:val="24"/>
        </w:rPr>
        <w:t>２３</w:t>
      </w:r>
      <w:r w:rsidRPr="00257EBB">
        <w:rPr>
          <w:rFonts w:ascii="ＭＳ 明朝" w:eastAsia="ＭＳ 明朝" w:hAnsi="ＭＳ 明朝" w:cs="Times New Roman" w:hint="eastAsia"/>
          <w:sz w:val="24"/>
          <w:szCs w:val="24"/>
        </w:rPr>
        <w:t>日に処分庁の職員が伝えたことは、「長屋が５件あって３件を使っていないなら申し立ていただいたら２件を事業用として見ると具体的な例示があったのち、どの部分がどのように使われているかが明らかになれば処理できるとのお話あり。」ということで</w:t>
      </w:r>
      <w:r w:rsidR="004D080E"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から、処分庁の職員は、審査請求人が主張するように本件倉庫の１階部分についての個別の契約に関する書類を提出すれば課税されないとの行政指導を行ったというよりは、むしろ、審査請求人に係る賃貸の状況を明らかにするよう指示したものであり、あくまでもその賃貸の状況をもとに判断した結果如何によって個人事業税の減額の可能性があることを述べたに過ぎないと</w:t>
      </w:r>
      <w:r w:rsidR="00726781" w:rsidRPr="00257EBB">
        <w:rPr>
          <w:rFonts w:ascii="ＭＳ 明朝" w:eastAsia="ＭＳ 明朝" w:hAnsi="ＭＳ 明朝" w:cs="Times New Roman" w:hint="eastAsia"/>
          <w:sz w:val="24"/>
          <w:szCs w:val="24"/>
        </w:rPr>
        <w:t>言う</w:t>
      </w:r>
      <w:r w:rsidRPr="00257EBB">
        <w:rPr>
          <w:rFonts w:ascii="ＭＳ 明朝" w:eastAsia="ＭＳ 明朝" w:hAnsi="ＭＳ 明朝" w:cs="Times New Roman" w:hint="eastAsia"/>
          <w:sz w:val="24"/>
          <w:szCs w:val="24"/>
        </w:rPr>
        <w:t>べきで</w:t>
      </w:r>
      <w:r w:rsidR="004D080E"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w:t>
      </w:r>
    </w:p>
    <w:p w14:paraId="4D7C725B" w14:textId="71285F51"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さらに、審査請求人は、処分庁の誤った行政指導に忠実に従った結果、審査請求人に損害が発生しているにもかかわらず、その責任は処分庁にはないということは、審査請求人らの正当な期待権を踏みにじる行為であると主張してい</w:t>
      </w:r>
      <w:r w:rsidR="004D080E"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w:t>
      </w:r>
    </w:p>
    <w:p w14:paraId="3A3BF37C" w14:textId="27F10B4F"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しかし、審査請求人は、令和元年８月</w:t>
      </w:r>
      <w:r w:rsidR="004D080E" w:rsidRPr="00257EBB">
        <w:rPr>
          <w:rFonts w:ascii="ＭＳ 明朝" w:eastAsia="ＭＳ 明朝" w:hAnsi="ＭＳ 明朝" w:cs="Times New Roman" w:hint="eastAsia"/>
          <w:sz w:val="24"/>
          <w:szCs w:val="24"/>
        </w:rPr>
        <w:t>２３</w:t>
      </w:r>
      <w:r w:rsidRPr="00257EBB">
        <w:rPr>
          <w:rFonts w:ascii="ＭＳ 明朝" w:eastAsia="ＭＳ 明朝" w:hAnsi="ＭＳ 明朝" w:cs="Times New Roman" w:hint="eastAsia"/>
          <w:sz w:val="24"/>
          <w:szCs w:val="24"/>
        </w:rPr>
        <w:t>日の納税相談に関し、「当時、（本件倉庫の）賃貸状況について本件申立書の内容以上に詳しく質問されたこともなく、このような事実を申し伝える機会もなかった」、「これらの事実を当時に助言等していただけておれば、いつでも（本件倉庫の）契約形態については説明できたものである」と述べるとともに、本件覚書に関しても、「</w:t>
      </w:r>
      <w:r w:rsidR="004D080E" w:rsidRPr="00257EBB">
        <w:rPr>
          <w:rFonts w:ascii="ＭＳ 明朝" w:eastAsia="ＭＳ 明朝" w:hAnsi="ＭＳ 明朝" w:cs="Times New Roman" w:hint="eastAsia"/>
          <w:sz w:val="24"/>
          <w:szCs w:val="24"/>
        </w:rPr>
        <w:t>２０２０</w:t>
      </w:r>
      <w:r w:rsidRPr="00257EBB">
        <w:rPr>
          <w:rFonts w:ascii="ＭＳ 明朝" w:eastAsia="ＭＳ 明朝" w:hAnsi="ＭＳ 明朝" w:cs="Times New Roman" w:hint="eastAsia"/>
          <w:sz w:val="24"/>
          <w:szCs w:val="24"/>
        </w:rPr>
        <w:t>年８月に同府税事務所職員に対してその文書の趣旨を通知し、同年９月には処分庁の求めに応じて文書を提出した」と述べてい</w:t>
      </w:r>
      <w:r w:rsidR="004D080E"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w:t>
      </w:r>
    </w:p>
    <w:p w14:paraId="28F8C180" w14:textId="212063CE"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すなわち、審査請求人が当該納税相談のときに本件申立書を提出した上で本件倉庫に関して主張した内容は、アスベストの関係で本件倉庫は</w:t>
      </w:r>
      <w:r w:rsidRPr="00257EBB">
        <w:rPr>
          <w:rFonts w:ascii="ＭＳ 明朝" w:eastAsia="ＭＳ 明朝" w:hAnsi="ＭＳ 明朝" w:cs="Times New Roman" w:hint="eastAsia"/>
          <w:sz w:val="24"/>
          <w:szCs w:val="24"/>
        </w:rPr>
        <w:lastRenderedPageBreak/>
        <w:t>１階部分だけ貸し付けているということであって、本件覚書で示すような、審査請求人と</w:t>
      </w:r>
      <w:r w:rsidR="004D080E"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氏が個別で契約しているということではなかったので</w:t>
      </w:r>
      <w:r w:rsidR="004D080E" w:rsidRPr="00257EBB">
        <w:rPr>
          <w:rFonts w:ascii="ＭＳ 明朝" w:eastAsia="ＭＳ 明朝" w:hAnsi="ＭＳ 明朝" w:cs="Times New Roman" w:hint="eastAsia"/>
          <w:sz w:val="24"/>
          <w:szCs w:val="24"/>
        </w:rPr>
        <w:t>あるか</w:t>
      </w:r>
      <w:r w:rsidRPr="00257EBB">
        <w:rPr>
          <w:rFonts w:ascii="ＭＳ 明朝" w:eastAsia="ＭＳ 明朝" w:hAnsi="ＭＳ 明朝" w:cs="Times New Roman" w:hint="eastAsia"/>
          <w:sz w:val="24"/>
          <w:szCs w:val="24"/>
        </w:rPr>
        <w:t>ら、そもそも処分庁の判断の前提となった内容が異なるものである以上、審査請求人が本件覚書を提出すれば課税されないと期待したことは、誤った理解というほかなく、正当な期待権と</w:t>
      </w:r>
      <w:r w:rsidR="004D080E" w:rsidRPr="00257EBB">
        <w:rPr>
          <w:rFonts w:ascii="ＭＳ 明朝" w:eastAsia="ＭＳ 明朝" w:hAnsi="ＭＳ 明朝" w:cs="Times New Roman" w:hint="eastAsia"/>
          <w:sz w:val="24"/>
          <w:szCs w:val="24"/>
        </w:rPr>
        <w:t>言う</w:t>
      </w:r>
      <w:r w:rsidRPr="00257EBB">
        <w:rPr>
          <w:rFonts w:ascii="ＭＳ 明朝" w:eastAsia="ＭＳ 明朝" w:hAnsi="ＭＳ 明朝" w:cs="Times New Roman" w:hint="eastAsia"/>
          <w:sz w:val="24"/>
          <w:szCs w:val="24"/>
        </w:rPr>
        <w:t>ことは</w:t>
      </w:r>
      <w:r w:rsidR="004D080E" w:rsidRPr="00257EBB">
        <w:rPr>
          <w:rFonts w:ascii="ＭＳ 明朝" w:eastAsia="ＭＳ 明朝" w:hAnsi="ＭＳ 明朝" w:cs="Times New Roman" w:hint="eastAsia"/>
          <w:sz w:val="24"/>
          <w:szCs w:val="24"/>
        </w:rPr>
        <w:t>できない</w:t>
      </w:r>
      <w:r w:rsidRPr="00257EBB">
        <w:rPr>
          <w:rFonts w:ascii="ＭＳ 明朝" w:eastAsia="ＭＳ 明朝" w:hAnsi="ＭＳ 明朝" w:cs="Times New Roman" w:hint="eastAsia"/>
          <w:sz w:val="24"/>
          <w:szCs w:val="24"/>
        </w:rPr>
        <w:t>。</w:t>
      </w:r>
    </w:p>
    <w:p w14:paraId="6A242317" w14:textId="69D73308"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そして、</w:t>
      </w:r>
      <w:r w:rsidR="00A21974" w:rsidRPr="00257EBB">
        <w:rPr>
          <w:rFonts w:ascii="ＭＳ 明朝" w:eastAsia="ＭＳ 明朝" w:hAnsi="ＭＳ 明朝" w:cs="Times New Roman" w:hint="eastAsia"/>
          <w:sz w:val="24"/>
          <w:szCs w:val="24"/>
        </w:rPr>
        <w:t>前記イ</w:t>
      </w:r>
      <w:r w:rsidRPr="00257EBB">
        <w:rPr>
          <w:rFonts w:ascii="ＭＳ 明朝" w:eastAsia="ＭＳ 明朝" w:hAnsi="ＭＳ 明朝" w:cs="Times New Roman" w:hint="eastAsia"/>
          <w:sz w:val="24"/>
          <w:szCs w:val="24"/>
        </w:rPr>
        <w:t>（</w:t>
      </w:r>
      <w:r w:rsidR="00A21974" w:rsidRPr="00257EBB">
        <w:rPr>
          <w:rFonts w:ascii="ＭＳ 明朝" w:eastAsia="ＭＳ 明朝" w:hAnsi="ＭＳ 明朝" w:cs="Times New Roman" w:hint="eastAsia"/>
          <w:sz w:val="24"/>
          <w:szCs w:val="24"/>
        </w:rPr>
        <w:t>ア</w:t>
      </w:r>
      <w:r w:rsidRPr="00257EBB">
        <w:rPr>
          <w:rFonts w:ascii="ＭＳ 明朝" w:eastAsia="ＭＳ 明朝" w:hAnsi="ＭＳ 明朝" w:cs="Times New Roman" w:hint="eastAsia"/>
          <w:sz w:val="24"/>
          <w:szCs w:val="24"/>
        </w:rPr>
        <w:t>）で述べたとおり、本件覚書を踏まえても審査請求人の行う事業が不動産貸付業に該当すると認められる以上、審査請求人に対し個人事業税が課されることは、やむを得ないところで</w:t>
      </w:r>
      <w:r w:rsidR="00A21974"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w:t>
      </w:r>
    </w:p>
    <w:p w14:paraId="07631029" w14:textId="279296EC" w:rsidR="00664CE6" w:rsidRPr="00257EBB" w:rsidRDefault="00664CE6" w:rsidP="00664CE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（イ）審査請求人は、令和元年度審査請求において提出した令和２年</w:t>
      </w:r>
      <w:r w:rsidR="00A21974" w:rsidRPr="00257EBB">
        <w:rPr>
          <w:rFonts w:ascii="ＭＳ 明朝" w:eastAsia="ＭＳ 明朝" w:hAnsi="ＭＳ 明朝" w:hint="eastAsia"/>
          <w:sz w:val="24"/>
          <w:szCs w:val="24"/>
        </w:rPr>
        <w:t>１０</w:t>
      </w:r>
      <w:r w:rsidRPr="00257EBB">
        <w:rPr>
          <w:rFonts w:ascii="ＭＳ 明朝" w:eastAsia="ＭＳ 明朝" w:hAnsi="ＭＳ 明朝" w:hint="eastAsia"/>
          <w:sz w:val="24"/>
          <w:szCs w:val="24"/>
        </w:rPr>
        <w:t>月</w:t>
      </w:r>
      <w:r w:rsidR="00A21974" w:rsidRPr="00257EBB">
        <w:rPr>
          <w:rFonts w:ascii="ＭＳ 明朝" w:eastAsia="ＭＳ 明朝" w:hAnsi="ＭＳ 明朝" w:hint="eastAsia"/>
          <w:sz w:val="24"/>
          <w:szCs w:val="24"/>
        </w:rPr>
        <w:t>１３</w:t>
      </w:r>
      <w:r w:rsidRPr="00257EBB">
        <w:rPr>
          <w:rFonts w:ascii="ＭＳ 明朝" w:eastAsia="ＭＳ 明朝" w:hAnsi="ＭＳ 明朝" w:hint="eastAsia"/>
          <w:sz w:val="24"/>
          <w:szCs w:val="24"/>
        </w:rPr>
        <w:t>日付け反論書に記載したとおり、処分庁は申告書だけで課税処分を行うための事実が確認できるとしながら、一方で申告書だけでは事実が分からないため契約書等を要求するという矛盾する事実を発生させていると主張してい</w:t>
      </w:r>
      <w:r w:rsidR="00A21974"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p w14:paraId="7E6FB076" w14:textId="0FA25A75"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しかし、処分庁が契約書等を要求したのは、課税標準を算定するに当たって収入金額の詳細を確認するために送付した</w:t>
      </w:r>
      <w:r w:rsidR="00680261" w:rsidRPr="00257EBB">
        <w:rPr>
          <w:rFonts w:ascii="ＭＳ 明朝" w:eastAsia="ＭＳ 明朝" w:hAnsi="ＭＳ 明朝" w:cs="Times New Roman" w:hint="eastAsia"/>
          <w:sz w:val="24"/>
          <w:szCs w:val="24"/>
        </w:rPr>
        <w:t>本件照会文書</w:t>
      </w:r>
      <w:r w:rsidRPr="00257EBB">
        <w:rPr>
          <w:rFonts w:ascii="ＭＳ 明朝" w:eastAsia="ＭＳ 明朝" w:hAnsi="ＭＳ 明朝" w:cs="Times New Roman" w:hint="eastAsia"/>
          <w:sz w:val="24"/>
          <w:szCs w:val="24"/>
        </w:rPr>
        <w:t>に対する回答の収入金額欄の記載に決算書との軽微な不整合が見られたことや、令和２年９月１日に審査請求人あてに電話したところ、それまで主張していた本件申立書の内容（本件倉庫は１階部分のみの貸付けであること）とは異なる事情（審査請求人と</w:t>
      </w:r>
      <w:r w:rsidR="00A21974"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氏は個別独立して本件倉庫の１階部分と２階部分を貸付けていること）を聴取したこと等により、さらなる調査の必要性が生じたことからであったと認められ</w:t>
      </w:r>
      <w:r w:rsidR="00A21974"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w:t>
      </w:r>
    </w:p>
    <w:p w14:paraId="1DD18838" w14:textId="704FA92A"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すなわち、審査請求人が本件申告書ではうかがい知ることができない事情を理由として本件処分に関する疑義を申し立てたことをきっかけとして、処分庁は必要な範囲の調査を行ったもので</w:t>
      </w:r>
      <w:r w:rsidR="00A21974"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ので、このことが矛盾する事実と</w:t>
      </w:r>
      <w:r w:rsidR="00A21974" w:rsidRPr="00257EBB">
        <w:rPr>
          <w:rFonts w:ascii="ＭＳ 明朝" w:eastAsia="ＭＳ 明朝" w:hAnsi="ＭＳ 明朝" w:cs="Times New Roman" w:hint="eastAsia"/>
          <w:sz w:val="24"/>
          <w:szCs w:val="24"/>
        </w:rPr>
        <w:t>言う</w:t>
      </w:r>
      <w:r w:rsidRPr="00257EBB">
        <w:rPr>
          <w:rFonts w:ascii="ＭＳ 明朝" w:eastAsia="ＭＳ 明朝" w:hAnsi="ＭＳ 明朝" w:cs="Times New Roman" w:hint="eastAsia"/>
          <w:sz w:val="24"/>
          <w:szCs w:val="24"/>
        </w:rPr>
        <w:t>ことは</w:t>
      </w:r>
      <w:r w:rsidR="00A21974" w:rsidRPr="00257EBB">
        <w:rPr>
          <w:rFonts w:ascii="ＭＳ 明朝" w:eastAsia="ＭＳ 明朝" w:hAnsi="ＭＳ 明朝" w:cs="Times New Roman" w:hint="eastAsia"/>
          <w:sz w:val="24"/>
          <w:szCs w:val="24"/>
        </w:rPr>
        <w:t>できない</w:t>
      </w:r>
      <w:r w:rsidRPr="00257EBB">
        <w:rPr>
          <w:rFonts w:ascii="ＭＳ 明朝" w:eastAsia="ＭＳ 明朝" w:hAnsi="ＭＳ 明朝" w:cs="Times New Roman" w:hint="eastAsia"/>
          <w:sz w:val="24"/>
          <w:szCs w:val="24"/>
        </w:rPr>
        <w:t>。</w:t>
      </w:r>
    </w:p>
    <w:p w14:paraId="0A638ECF" w14:textId="46FD1D0C" w:rsidR="00664CE6" w:rsidRPr="00257EBB" w:rsidRDefault="00664CE6" w:rsidP="00664CE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（ウ）審査請求人は、本件処分に至る令和２年９月２日から同年</w:t>
      </w:r>
      <w:r w:rsidR="00A21974" w:rsidRPr="00257EBB">
        <w:rPr>
          <w:rFonts w:ascii="ＭＳ 明朝" w:eastAsia="ＭＳ 明朝" w:hAnsi="ＭＳ 明朝" w:hint="eastAsia"/>
          <w:sz w:val="24"/>
          <w:szCs w:val="24"/>
        </w:rPr>
        <w:t>１０</w:t>
      </w:r>
      <w:r w:rsidRPr="00257EBB">
        <w:rPr>
          <w:rFonts w:ascii="ＭＳ 明朝" w:eastAsia="ＭＳ 明朝" w:hAnsi="ＭＳ 明朝" w:hint="eastAsia"/>
          <w:sz w:val="24"/>
          <w:szCs w:val="24"/>
        </w:rPr>
        <w:t>月</w:t>
      </w:r>
      <w:r w:rsidR="00A21974" w:rsidRPr="00257EBB">
        <w:rPr>
          <w:rFonts w:ascii="ＭＳ 明朝" w:eastAsia="ＭＳ 明朝" w:hAnsi="ＭＳ 明朝" w:hint="eastAsia"/>
          <w:sz w:val="24"/>
          <w:szCs w:val="24"/>
        </w:rPr>
        <w:t>１３</w:t>
      </w:r>
      <w:r w:rsidRPr="00257EBB">
        <w:rPr>
          <w:rFonts w:ascii="ＭＳ 明朝" w:eastAsia="ＭＳ 明朝" w:hAnsi="ＭＳ 明朝" w:hint="eastAsia"/>
          <w:sz w:val="24"/>
          <w:szCs w:val="24"/>
        </w:rPr>
        <w:t>日までの間に処分庁に対し説明を求めたが、処分庁はその質問に答えないなど、納税者に対する説明義務すら果たそうとせず、納税者をもてあそんでいると主張</w:t>
      </w:r>
      <w:r w:rsidR="00A21974"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w:t>
      </w:r>
    </w:p>
    <w:p w14:paraId="286A5319" w14:textId="49A6A662"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しかし、審査請求人の質問に対して処分庁が送付した令和２年９月２日付け、同月</w:t>
      </w:r>
      <w:r w:rsidR="00A21974" w:rsidRPr="00257EBB">
        <w:rPr>
          <w:rFonts w:ascii="ＭＳ 明朝" w:eastAsia="ＭＳ 明朝" w:hAnsi="ＭＳ 明朝" w:cs="Times New Roman" w:hint="eastAsia"/>
          <w:sz w:val="24"/>
          <w:szCs w:val="24"/>
        </w:rPr>
        <w:t>１１</w:t>
      </w:r>
      <w:r w:rsidRPr="00257EBB">
        <w:rPr>
          <w:rFonts w:ascii="ＭＳ 明朝" w:eastAsia="ＭＳ 明朝" w:hAnsi="ＭＳ 明朝" w:cs="Times New Roman" w:hint="eastAsia"/>
          <w:sz w:val="24"/>
          <w:szCs w:val="24"/>
        </w:rPr>
        <w:t>日付け、同月</w:t>
      </w:r>
      <w:r w:rsidR="00A21974" w:rsidRPr="00257EBB">
        <w:rPr>
          <w:rFonts w:ascii="ＭＳ 明朝" w:eastAsia="ＭＳ 明朝" w:hAnsi="ＭＳ 明朝" w:cs="Times New Roman" w:hint="eastAsia"/>
          <w:sz w:val="24"/>
          <w:szCs w:val="24"/>
        </w:rPr>
        <w:t>２５</w:t>
      </w:r>
      <w:r w:rsidRPr="00257EBB">
        <w:rPr>
          <w:rFonts w:ascii="ＭＳ 明朝" w:eastAsia="ＭＳ 明朝" w:hAnsi="ＭＳ 明朝" w:cs="Times New Roman" w:hint="eastAsia"/>
          <w:sz w:val="24"/>
          <w:szCs w:val="24"/>
        </w:rPr>
        <w:t>日付け及び同年</w:t>
      </w:r>
      <w:r w:rsidR="00A21974" w:rsidRPr="00257EBB">
        <w:rPr>
          <w:rFonts w:ascii="ＭＳ 明朝" w:eastAsia="ＭＳ 明朝" w:hAnsi="ＭＳ 明朝" w:cs="Times New Roman" w:hint="eastAsia"/>
          <w:sz w:val="24"/>
          <w:szCs w:val="24"/>
        </w:rPr>
        <w:t>１０</w:t>
      </w:r>
      <w:r w:rsidRPr="00257EBB">
        <w:rPr>
          <w:rFonts w:ascii="ＭＳ 明朝" w:eastAsia="ＭＳ 明朝" w:hAnsi="ＭＳ 明朝" w:cs="Times New Roman" w:hint="eastAsia"/>
          <w:sz w:val="24"/>
          <w:szCs w:val="24"/>
        </w:rPr>
        <w:t>月９日付け文書</w:t>
      </w:r>
      <w:r w:rsidR="00D018BC" w:rsidRPr="00257EBB">
        <w:rPr>
          <w:rFonts w:ascii="ＭＳ 明朝" w:eastAsia="ＭＳ 明朝" w:hAnsi="ＭＳ 明朝" w:cs="Times New Roman" w:hint="eastAsia"/>
          <w:sz w:val="24"/>
          <w:szCs w:val="24"/>
        </w:rPr>
        <w:t>（以下、併せて「処分庁文書」という。）</w:t>
      </w:r>
      <w:r w:rsidRPr="00257EBB">
        <w:rPr>
          <w:rFonts w:ascii="ＭＳ 明朝" w:eastAsia="ＭＳ 明朝" w:hAnsi="ＭＳ 明朝" w:cs="Times New Roman" w:hint="eastAsia"/>
          <w:sz w:val="24"/>
          <w:szCs w:val="24"/>
        </w:rPr>
        <w:t>には、審査請求人からの質問に対する説明として処分庁の見解や関係法令の条項の記載が認められ</w:t>
      </w:r>
      <w:r w:rsidR="00A21974"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w:t>
      </w:r>
    </w:p>
    <w:p w14:paraId="1202ACE4" w14:textId="22C27013" w:rsidR="00664CE6" w:rsidRPr="00257EBB" w:rsidRDefault="00664CE6" w:rsidP="00664CE6">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さらに、課税処分をするに当たって被処分者に対し、説明を義務付ける法令の規定は存在せず、また、説明を怠った場合には、課税処分が違</w:t>
      </w:r>
      <w:r w:rsidRPr="00257EBB">
        <w:rPr>
          <w:rFonts w:ascii="ＭＳ 明朝" w:eastAsia="ＭＳ 明朝" w:hAnsi="ＭＳ 明朝" w:cs="Times New Roman" w:hint="eastAsia"/>
          <w:sz w:val="24"/>
          <w:szCs w:val="24"/>
        </w:rPr>
        <w:lastRenderedPageBreak/>
        <w:t>法となる旨の法令の規定も存在し</w:t>
      </w:r>
      <w:r w:rsidR="00A21974"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ので、仮に処分庁による上記の説明に対して審査請求人の理解が得られなかったとしても、審査請求人の主張する理由によって本件処分が違法又は不当であると</w:t>
      </w:r>
      <w:r w:rsidR="00A21974" w:rsidRPr="00257EBB">
        <w:rPr>
          <w:rFonts w:ascii="ＭＳ 明朝" w:eastAsia="ＭＳ 明朝" w:hAnsi="ＭＳ 明朝" w:cs="Times New Roman" w:hint="eastAsia"/>
          <w:sz w:val="24"/>
          <w:szCs w:val="24"/>
        </w:rPr>
        <w:t>言う</w:t>
      </w:r>
      <w:r w:rsidRPr="00257EBB">
        <w:rPr>
          <w:rFonts w:ascii="ＭＳ 明朝" w:eastAsia="ＭＳ 明朝" w:hAnsi="ＭＳ 明朝" w:cs="Times New Roman" w:hint="eastAsia"/>
          <w:sz w:val="24"/>
          <w:szCs w:val="24"/>
        </w:rPr>
        <w:t>ことはでき</w:t>
      </w:r>
      <w:r w:rsidR="00A21974"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w:t>
      </w:r>
    </w:p>
    <w:p w14:paraId="0BAF7342" w14:textId="79C1FDD9" w:rsidR="00664CE6" w:rsidRPr="00257EBB" w:rsidRDefault="00664CE6" w:rsidP="00EA5DC8">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なお、審査請求人は、処分庁が税理士事務所あてに架電照会したことに対する理由や説明を求めたが、その回答がないことについても併せて主張してい</w:t>
      </w:r>
      <w:r w:rsidR="00A21974" w:rsidRPr="00257EBB">
        <w:rPr>
          <w:rFonts w:ascii="ＭＳ 明朝" w:eastAsia="ＭＳ 明朝" w:hAnsi="ＭＳ 明朝" w:cs="Times New Roman" w:hint="eastAsia"/>
          <w:sz w:val="24"/>
          <w:szCs w:val="24"/>
        </w:rPr>
        <w:t>る</w:t>
      </w:r>
      <w:r w:rsidRPr="00257EBB">
        <w:rPr>
          <w:rFonts w:ascii="ＭＳ 明朝" w:eastAsia="ＭＳ 明朝" w:hAnsi="ＭＳ 明朝" w:cs="Times New Roman" w:hint="eastAsia"/>
          <w:sz w:val="24"/>
          <w:szCs w:val="24"/>
        </w:rPr>
        <w:t>が、当該照会は、審査請求人が行う駐車場を提供する事業について、駐車場業に該当するかの確認のために行われたもので</w:t>
      </w:r>
      <w:r w:rsidR="00A21974"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ので、このことが不動産貸付業を争点とする本件審査請求での</w:t>
      </w:r>
      <w:r w:rsidR="00A21974" w:rsidRPr="00257EBB">
        <w:rPr>
          <w:rFonts w:ascii="ＭＳ 明朝" w:eastAsia="ＭＳ 明朝" w:hAnsi="ＭＳ 明朝" w:cs="Times New Roman" w:hint="eastAsia"/>
          <w:sz w:val="24"/>
          <w:szCs w:val="24"/>
        </w:rPr>
        <w:t>前記イ</w:t>
      </w:r>
      <w:r w:rsidRPr="00257EBB">
        <w:rPr>
          <w:rFonts w:ascii="ＭＳ 明朝" w:eastAsia="ＭＳ 明朝" w:hAnsi="ＭＳ 明朝" w:cs="Times New Roman" w:hint="eastAsia"/>
          <w:sz w:val="24"/>
          <w:szCs w:val="24"/>
        </w:rPr>
        <w:t>（</w:t>
      </w:r>
      <w:r w:rsidR="00A21974" w:rsidRPr="00257EBB">
        <w:rPr>
          <w:rFonts w:ascii="ＭＳ 明朝" w:eastAsia="ＭＳ 明朝" w:hAnsi="ＭＳ 明朝" w:cs="Times New Roman" w:hint="eastAsia"/>
          <w:sz w:val="24"/>
          <w:szCs w:val="24"/>
        </w:rPr>
        <w:t>ア</w:t>
      </w:r>
      <w:r w:rsidRPr="00257EBB">
        <w:rPr>
          <w:rFonts w:ascii="ＭＳ 明朝" w:eastAsia="ＭＳ 明朝" w:hAnsi="ＭＳ 明朝" w:cs="Times New Roman" w:hint="eastAsia"/>
          <w:sz w:val="24"/>
          <w:szCs w:val="24"/>
        </w:rPr>
        <w:t>）の判断を直接左右するものでは</w:t>
      </w:r>
      <w:r w:rsidR="00A21974"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w:t>
      </w:r>
    </w:p>
    <w:p w14:paraId="64E568F1" w14:textId="3A55D45B" w:rsidR="00664CE6" w:rsidRPr="00257EBB" w:rsidRDefault="00664CE6" w:rsidP="00664CE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（エ）審査請求人は、処分庁が当初は</w:t>
      </w:r>
      <w:r w:rsidR="00A21974" w:rsidRPr="00257EBB">
        <w:rPr>
          <w:rFonts w:ascii="ＭＳ 明朝" w:eastAsia="ＭＳ 明朝" w:hAnsi="ＭＳ 明朝" w:hint="eastAsia"/>
          <w:sz w:val="24"/>
          <w:szCs w:val="24"/>
        </w:rPr>
        <w:t>Ｂ</w:t>
      </w:r>
      <w:r w:rsidRPr="00257EBB">
        <w:rPr>
          <w:rFonts w:ascii="ＭＳ 明朝" w:eastAsia="ＭＳ 明朝" w:hAnsi="ＭＳ 明朝" w:hint="eastAsia"/>
          <w:sz w:val="24"/>
          <w:szCs w:val="24"/>
        </w:rPr>
        <w:t>氏を代理人として認めていたにもかかわらず、令和元年度審査請求を行った後、突如として代理人とは認めないとしたことは、審査請求を行ったことに対する不当な制裁であって、行政不服審査法に反し違法であり、非合理的な差別であると主張</w:t>
      </w:r>
      <w:r w:rsidR="00A21974"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w:t>
      </w:r>
    </w:p>
    <w:p w14:paraId="4FF7C7B5" w14:textId="499174A6" w:rsidR="00664CE6" w:rsidRPr="00257EBB" w:rsidRDefault="00664CE6" w:rsidP="00EA5DC8">
      <w:pPr>
        <w:autoSpaceDE w:val="0"/>
        <w:autoSpaceDN w:val="0"/>
        <w:ind w:leftChars="405" w:left="850" w:firstLineChars="118" w:firstLine="283"/>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しかし、令和元年度の個人事業税は審査請求人及び</w:t>
      </w:r>
      <w:r w:rsidR="00A21974"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氏ともに課税されたが、令和２年度については、大阪府</w:t>
      </w:r>
      <w:r w:rsidR="00A1435A" w:rsidRPr="00257EBB">
        <w:rPr>
          <w:rFonts w:ascii="ＭＳ 明朝" w:eastAsia="ＭＳ 明朝" w:hAnsi="ＭＳ 明朝" w:cs="Times New Roman" w:hint="eastAsia"/>
          <w:sz w:val="24"/>
          <w:szCs w:val="24"/>
        </w:rPr>
        <w:t>〔処分庁〕</w:t>
      </w:r>
      <w:r w:rsidRPr="00257EBB">
        <w:rPr>
          <w:rFonts w:ascii="ＭＳ 明朝" w:eastAsia="ＭＳ 明朝" w:hAnsi="ＭＳ 明朝" w:cs="Times New Roman" w:hint="eastAsia"/>
          <w:sz w:val="24"/>
          <w:szCs w:val="24"/>
        </w:rPr>
        <w:t>に申告があったのは審査請求人だけであり、その申告等の状況が異なるので</w:t>
      </w:r>
      <w:r w:rsidR="004D1FC6"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から、処分庁の対応に違いが出たとしても不合理なことでは</w:t>
      </w:r>
      <w:r w:rsidR="004D1FC6" w:rsidRPr="00257EBB">
        <w:rPr>
          <w:rFonts w:ascii="ＭＳ 明朝" w:eastAsia="ＭＳ 明朝" w:hAnsi="ＭＳ 明朝" w:cs="Times New Roman" w:hint="eastAsia"/>
          <w:sz w:val="24"/>
          <w:szCs w:val="24"/>
        </w:rPr>
        <w:t>ないし</w:t>
      </w:r>
      <w:r w:rsidRPr="00257EBB">
        <w:rPr>
          <w:rFonts w:ascii="ＭＳ 明朝" w:eastAsia="ＭＳ 明朝" w:hAnsi="ＭＳ 明朝" w:cs="Times New Roman" w:hint="eastAsia"/>
          <w:sz w:val="24"/>
          <w:szCs w:val="24"/>
        </w:rPr>
        <w:t>、そもそも代理人として認められなかったとの事情により本件処分が違法又は不当であるとは</w:t>
      </w:r>
      <w:r w:rsidR="004D1FC6" w:rsidRPr="00257EBB">
        <w:rPr>
          <w:rFonts w:ascii="ＭＳ 明朝" w:eastAsia="ＭＳ 明朝" w:hAnsi="ＭＳ 明朝" w:cs="Times New Roman" w:hint="eastAsia"/>
          <w:sz w:val="24"/>
          <w:szCs w:val="24"/>
        </w:rPr>
        <w:t>言えない</w:t>
      </w:r>
      <w:r w:rsidRPr="00257EBB">
        <w:rPr>
          <w:rFonts w:ascii="ＭＳ 明朝" w:eastAsia="ＭＳ 明朝" w:hAnsi="ＭＳ 明朝" w:cs="Times New Roman" w:hint="eastAsia"/>
          <w:sz w:val="24"/>
          <w:szCs w:val="24"/>
        </w:rPr>
        <w:t>。</w:t>
      </w:r>
    </w:p>
    <w:p w14:paraId="6FB542A4" w14:textId="0DC2BF60" w:rsidR="00664CE6" w:rsidRPr="00257EBB" w:rsidRDefault="00664CE6" w:rsidP="00664CE6">
      <w:pPr>
        <w:autoSpaceDN w:val="0"/>
        <w:ind w:leftChars="200" w:left="900" w:hangingChars="200" w:hanging="480"/>
        <w:rPr>
          <w:rFonts w:ascii="ＭＳ 明朝" w:eastAsia="ＭＳ 明朝" w:hAnsi="ＭＳ 明朝"/>
          <w:sz w:val="24"/>
          <w:szCs w:val="24"/>
        </w:rPr>
      </w:pPr>
      <w:r w:rsidRPr="00257EBB">
        <w:rPr>
          <w:rFonts w:ascii="ＭＳ 明朝" w:eastAsia="ＭＳ 明朝" w:hAnsi="ＭＳ 明朝" w:hint="eastAsia"/>
          <w:sz w:val="24"/>
          <w:szCs w:val="24"/>
        </w:rPr>
        <w:t>（オ）なお、審査請求人は、令和２年８月及び９月に平成</w:t>
      </w:r>
      <w:r w:rsidR="004D1FC6" w:rsidRPr="00257EBB">
        <w:rPr>
          <w:rFonts w:ascii="ＭＳ 明朝" w:eastAsia="ＭＳ 明朝" w:hAnsi="ＭＳ 明朝" w:hint="eastAsia"/>
          <w:sz w:val="24"/>
          <w:szCs w:val="24"/>
        </w:rPr>
        <w:t>２９</w:t>
      </w:r>
      <w:r w:rsidRPr="00257EBB">
        <w:rPr>
          <w:rFonts w:ascii="ＭＳ 明朝" w:eastAsia="ＭＳ 明朝" w:hAnsi="ＭＳ 明朝" w:hint="eastAsia"/>
          <w:sz w:val="24"/>
          <w:szCs w:val="24"/>
        </w:rPr>
        <w:t>年分以前の所得税等の修正申告を行ったにもかかわらず、個人事業税が未だに更正されていない点は違法な不作為であると主張</w:t>
      </w:r>
      <w:r w:rsidR="004D1FC6" w:rsidRPr="00257EBB">
        <w:rPr>
          <w:rFonts w:ascii="ＭＳ 明朝" w:eastAsia="ＭＳ 明朝" w:hAnsi="ＭＳ 明朝" w:hint="eastAsia"/>
          <w:sz w:val="24"/>
          <w:szCs w:val="24"/>
        </w:rPr>
        <w:t>する</w:t>
      </w:r>
      <w:r w:rsidRPr="00257EBB">
        <w:rPr>
          <w:rFonts w:ascii="ＭＳ 明朝" w:eastAsia="ＭＳ 明朝" w:hAnsi="ＭＳ 明朝" w:hint="eastAsia"/>
          <w:sz w:val="24"/>
          <w:szCs w:val="24"/>
        </w:rPr>
        <w:t>が、本件審査請求の提起後、処分庁において当該修正申告に基づく賦課決定処分を行うために必要な調査が行われた結果、平成</w:t>
      </w:r>
      <w:r w:rsidR="004D1FC6" w:rsidRPr="00257EBB">
        <w:rPr>
          <w:rFonts w:ascii="ＭＳ 明朝" w:eastAsia="ＭＳ 明朝" w:hAnsi="ＭＳ 明朝" w:hint="eastAsia"/>
          <w:sz w:val="24"/>
          <w:szCs w:val="24"/>
        </w:rPr>
        <w:t>２７</w:t>
      </w:r>
      <w:r w:rsidRPr="00257EBB">
        <w:rPr>
          <w:rFonts w:ascii="ＭＳ 明朝" w:eastAsia="ＭＳ 明朝" w:hAnsi="ＭＳ 明朝" w:hint="eastAsia"/>
          <w:sz w:val="24"/>
          <w:szCs w:val="24"/>
        </w:rPr>
        <w:t>年分、平成</w:t>
      </w:r>
      <w:r w:rsidR="004D1FC6" w:rsidRPr="00257EBB">
        <w:rPr>
          <w:rFonts w:ascii="ＭＳ 明朝" w:eastAsia="ＭＳ 明朝" w:hAnsi="ＭＳ 明朝" w:hint="eastAsia"/>
          <w:sz w:val="24"/>
          <w:szCs w:val="24"/>
        </w:rPr>
        <w:t>２８年</w:t>
      </w:r>
      <w:r w:rsidRPr="00257EBB">
        <w:rPr>
          <w:rFonts w:ascii="ＭＳ 明朝" w:eastAsia="ＭＳ 明朝" w:hAnsi="ＭＳ 明朝" w:hint="eastAsia"/>
          <w:sz w:val="24"/>
          <w:szCs w:val="24"/>
        </w:rPr>
        <w:t>分及び平成</w:t>
      </w:r>
      <w:r w:rsidR="004D1FC6" w:rsidRPr="00257EBB">
        <w:rPr>
          <w:rFonts w:ascii="ＭＳ 明朝" w:eastAsia="ＭＳ 明朝" w:hAnsi="ＭＳ 明朝" w:hint="eastAsia"/>
          <w:sz w:val="24"/>
          <w:szCs w:val="24"/>
        </w:rPr>
        <w:t>２９</w:t>
      </w:r>
      <w:r w:rsidRPr="00257EBB">
        <w:rPr>
          <w:rFonts w:ascii="ＭＳ 明朝" w:eastAsia="ＭＳ 明朝" w:hAnsi="ＭＳ 明朝" w:hint="eastAsia"/>
          <w:sz w:val="24"/>
          <w:szCs w:val="24"/>
        </w:rPr>
        <w:t>年分に係る個人事業税について令和３年３月１日に減額処分が行われたので、念のため申し添え</w:t>
      </w:r>
      <w:r w:rsidR="004D1FC6" w:rsidRPr="00257EBB">
        <w:rPr>
          <w:rFonts w:ascii="ＭＳ 明朝" w:eastAsia="ＭＳ 明朝" w:hAnsi="ＭＳ 明朝" w:hint="eastAsia"/>
          <w:sz w:val="24"/>
          <w:szCs w:val="24"/>
        </w:rPr>
        <w:t>る</w:t>
      </w:r>
      <w:r w:rsidRPr="00257EBB">
        <w:rPr>
          <w:rFonts w:ascii="ＭＳ 明朝" w:eastAsia="ＭＳ 明朝" w:hAnsi="ＭＳ 明朝" w:hint="eastAsia"/>
          <w:sz w:val="24"/>
          <w:szCs w:val="24"/>
        </w:rPr>
        <w:t>。</w:t>
      </w:r>
    </w:p>
    <w:bookmarkEnd w:id="1"/>
    <w:p w14:paraId="2688DD11" w14:textId="4785619D" w:rsidR="00B45EF8" w:rsidRPr="00257EBB" w:rsidRDefault="004D1FC6" w:rsidP="004D1FC6">
      <w:pPr>
        <w:autoSpaceDN w:val="0"/>
        <w:ind w:firstLineChars="200" w:firstLine="480"/>
        <w:rPr>
          <w:rFonts w:ascii="ＭＳ 明朝" w:eastAsia="ＭＳ 明朝" w:hAnsi="ＭＳ 明朝"/>
          <w:sz w:val="24"/>
          <w:szCs w:val="24"/>
        </w:rPr>
      </w:pPr>
      <w:r w:rsidRPr="00257EBB">
        <w:rPr>
          <w:rFonts w:ascii="ＭＳ 明朝" w:eastAsia="ＭＳ 明朝" w:hAnsi="ＭＳ 明朝" w:hint="eastAsia"/>
          <w:sz w:val="24"/>
          <w:szCs w:val="24"/>
        </w:rPr>
        <w:t xml:space="preserve">エ　</w:t>
      </w:r>
      <w:r w:rsidR="00664CE6" w:rsidRPr="00257EBB">
        <w:rPr>
          <w:rFonts w:ascii="ＭＳ 明朝" w:eastAsia="ＭＳ 明朝" w:hAnsi="ＭＳ 明朝" w:hint="eastAsia"/>
          <w:sz w:val="24"/>
          <w:szCs w:val="24"/>
        </w:rPr>
        <w:t>その他に本件処分に違法又は不当な点は、認められない</w:t>
      </w:r>
      <w:r w:rsidR="00B45EF8" w:rsidRPr="00257EBB">
        <w:rPr>
          <w:rFonts w:ascii="ＭＳ 明朝" w:eastAsia="ＭＳ 明朝" w:hAnsi="ＭＳ 明朝" w:hint="eastAsia"/>
          <w:sz w:val="24"/>
          <w:szCs w:val="24"/>
        </w:rPr>
        <w:t xml:space="preserve">。 </w:t>
      </w:r>
    </w:p>
    <w:p w14:paraId="6B959BE8" w14:textId="77777777" w:rsidR="005F32E4" w:rsidRPr="00257EBB" w:rsidRDefault="005F32E4" w:rsidP="005F32E4">
      <w:pPr>
        <w:tabs>
          <w:tab w:val="left" w:pos="6750"/>
        </w:tabs>
        <w:ind w:left="480" w:hangingChars="200" w:hanging="480"/>
        <w:jc w:val="left"/>
        <w:rPr>
          <w:rFonts w:ascii="ＭＳ 明朝" w:eastAsia="ＭＳ 明朝" w:hAnsi="ＭＳ 明朝"/>
          <w:sz w:val="24"/>
        </w:rPr>
      </w:pPr>
    </w:p>
    <w:p w14:paraId="658AFF1A" w14:textId="77777777" w:rsidR="005F32E4" w:rsidRPr="00257EBB" w:rsidRDefault="005F32E4" w:rsidP="005F32E4">
      <w:pPr>
        <w:tabs>
          <w:tab w:val="left" w:pos="6750"/>
        </w:tabs>
        <w:ind w:left="482" w:hangingChars="200" w:hanging="482"/>
        <w:jc w:val="left"/>
        <w:rPr>
          <w:rFonts w:ascii="ＭＳ 明朝" w:eastAsia="ＭＳ 明朝" w:hAnsi="ＭＳ 明朝"/>
          <w:b/>
          <w:sz w:val="24"/>
        </w:rPr>
      </w:pPr>
      <w:r w:rsidRPr="00257EBB">
        <w:rPr>
          <w:rFonts w:ascii="ＭＳ 明朝" w:eastAsia="ＭＳ 明朝" w:hAnsi="ＭＳ 明朝" w:hint="eastAsia"/>
          <w:b/>
          <w:sz w:val="24"/>
        </w:rPr>
        <w:t>第４　調査審議の経過</w:t>
      </w:r>
    </w:p>
    <w:p w14:paraId="206970F9" w14:textId="77777777" w:rsidR="005F32E4" w:rsidRPr="00257EBB" w:rsidRDefault="005F32E4" w:rsidP="005F32E4">
      <w:pPr>
        <w:tabs>
          <w:tab w:val="left" w:pos="6750"/>
        </w:tabs>
        <w:ind w:left="480" w:hangingChars="200" w:hanging="480"/>
        <w:jc w:val="left"/>
        <w:rPr>
          <w:rFonts w:ascii="ＭＳ 明朝" w:eastAsia="ＭＳ 明朝" w:hAnsi="ＭＳ 明朝"/>
          <w:sz w:val="24"/>
        </w:rPr>
      </w:pPr>
    </w:p>
    <w:p w14:paraId="081FC2D9" w14:textId="77777777" w:rsidR="005F32E4" w:rsidRPr="00257EBB" w:rsidRDefault="005F32E4"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令和</w:t>
      </w:r>
      <w:r w:rsidR="009D5312" w:rsidRPr="00257EBB">
        <w:rPr>
          <w:rFonts w:ascii="ＭＳ 明朝" w:eastAsia="ＭＳ 明朝" w:hAnsi="ＭＳ 明朝" w:hint="eastAsia"/>
          <w:sz w:val="24"/>
        </w:rPr>
        <w:t>４</w:t>
      </w:r>
      <w:r w:rsidRPr="00257EBB">
        <w:rPr>
          <w:rFonts w:ascii="ＭＳ 明朝" w:eastAsia="ＭＳ 明朝" w:hAnsi="ＭＳ 明朝" w:hint="eastAsia"/>
          <w:sz w:val="24"/>
        </w:rPr>
        <w:t>年</w:t>
      </w:r>
      <w:r w:rsidR="009D5312" w:rsidRPr="00257EBB">
        <w:rPr>
          <w:rFonts w:ascii="ＭＳ 明朝" w:eastAsia="ＭＳ 明朝" w:hAnsi="ＭＳ 明朝" w:hint="eastAsia"/>
          <w:sz w:val="24"/>
        </w:rPr>
        <w:t>２</w:t>
      </w:r>
      <w:r w:rsidRPr="00257EBB">
        <w:rPr>
          <w:rFonts w:ascii="ＭＳ 明朝" w:eastAsia="ＭＳ 明朝" w:hAnsi="ＭＳ 明朝" w:hint="eastAsia"/>
          <w:sz w:val="24"/>
        </w:rPr>
        <w:t>月</w:t>
      </w:r>
      <w:r w:rsidR="009D5312" w:rsidRPr="00257EBB">
        <w:rPr>
          <w:rFonts w:ascii="ＭＳ 明朝" w:eastAsia="ＭＳ 明朝" w:hAnsi="ＭＳ 明朝" w:hint="eastAsia"/>
          <w:sz w:val="24"/>
        </w:rPr>
        <w:t>２２</w:t>
      </w:r>
      <w:r w:rsidRPr="00257EBB">
        <w:rPr>
          <w:rFonts w:ascii="ＭＳ 明朝" w:eastAsia="ＭＳ 明朝" w:hAnsi="ＭＳ 明朝" w:hint="eastAsia"/>
          <w:sz w:val="24"/>
        </w:rPr>
        <w:t>日　　諮問書の受領</w:t>
      </w:r>
    </w:p>
    <w:p w14:paraId="4582AFC3" w14:textId="77777777" w:rsidR="005F32E4" w:rsidRPr="00257EBB" w:rsidRDefault="005F32E4"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令和</w:t>
      </w:r>
      <w:r w:rsidR="009D5312" w:rsidRPr="00257EBB">
        <w:rPr>
          <w:rFonts w:ascii="ＭＳ 明朝" w:eastAsia="ＭＳ 明朝" w:hAnsi="ＭＳ 明朝" w:hint="eastAsia"/>
          <w:sz w:val="24"/>
        </w:rPr>
        <w:t>４</w:t>
      </w:r>
      <w:r w:rsidRPr="00257EBB">
        <w:rPr>
          <w:rFonts w:ascii="ＭＳ 明朝" w:eastAsia="ＭＳ 明朝" w:hAnsi="ＭＳ 明朝" w:hint="eastAsia"/>
          <w:sz w:val="24"/>
        </w:rPr>
        <w:t>年</w:t>
      </w:r>
      <w:r w:rsidR="009D5312" w:rsidRPr="00257EBB">
        <w:rPr>
          <w:rFonts w:ascii="ＭＳ 明朝" w:eastAsia="ＭＳ 明朝" w:hAnsi="ＭＳ 明朝" w:hint="eastAsia"/>
          <w:sz w:val="24"/>
        </w:rPr>
        <w:t>２</w:t>
      </w:r>
      <w:r w:rsidRPr="00257EBB">
        <w:rPr>
          <w:rFonts w:ascii="ＭＳ 明朝" w:eastAsia="ＭＳ 明朝" w:hAnsi="ＭＳ 明朝" w:hint="eastAsia"/>
          <w:sz w:val="24"/>
        </w:rPr>
        <w:t>月</w:t>
      </w:r>
      <w:r w:rsidR="009D5312" w:rsidRPr="00257EBB">
        <w:rPr>
          <w:rFonts w:ascii="ＭＳ 明朝" w:eastAsia="ＭＳ 明朝" w:hAnsi="ＭＳ 明朝" w:hint="eastAsia"/>
          <w:sz w:val="24"/>
        </w:rPr>
        <w:t>２５</w:t>
      </w:r>
      <w:r w:rsidRPr="00257EBB">
        <w:rPr>
          <w:rFonts w:ascii="ＭＳ 明朝" w:eastAsia="ＭＳ 明朝" w:hAnsi="ＭＳ 明朝" w:hint="eastAsia"/>
          <w:sz w:val="24"/>
        </w:rPr>
        <w:t>日　　審査関係人に対する主張書面等の提出期限通知</w:t>
      </w:r>
    </w:p>
    <w:p w14:paraId="419D96C5" w14:textId="77777777" w:rsidR="005F32E4" w:rsidRPr="00257EBB" w:rsidRDefault="005F32E4"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 xml:space="preserve">　　　　　　　　　　　　主張書面等の提出期限：</w:t>
      </w:r>
      <w:r w:rsidR="009D5312" w:rsidRPr="00257EBB">
        <w:rPr>
          <w:rFonts w:ascii="ＭＳ 明朝" w:eastAsia="ＭＳ 明朝" w:hAnsi="ＭＳ 明朝" w:hint="eastAsia"/>
          <w:sz w:val="24"/>
        </w:rPr>
        <w:t>３</w:t>
      </w:r>
      <w:r w:rsidRPr="00257EBB">
        <w:rPr>
          <w:rFonts w:ascii="ＭＳ 明朝" w:eastAsia="ＭＳ 明朝" w:hAnsi="ＭＳ 明朝" w:hint="eastAsia"/>
          <w:sz w:val="24"/>
        </w:rPr>
        <w:t>月</w:t>
      </w:r>
      <w:r w:rsidR="009D5312" w:rsidRPr="00257EBB">
        <w:rPr>
          <w:rFonts w:ascii="ＭＳ 明朝" w:eastAsia="ＭＳ 明朝" w:hAnsi="ＭＳ 明朝" w:hint="eastAsia"/>
          <w:sz w:val="24"/>
        </w:rPr>
        <w:t>１</w:t>
      </w:r>
      <w:r w:rsidRPr="00257EBB">
        <w:rPr>
          <w:rFonts w:ascii="ＭＳ 明朝" w:eastAsia="ＭＳ 明朝" w:hAnsi="ＭＳ 明朝" w:hint="eastAsia"/>
          <w:sz w:val="24"/>
        </w:rPr>
        <w:t>１日</w:t>
      </w:r>
    </w:p>
    <w:p w14:paraId="55ADCF9E" w14:textId="77777777" w:rsidR="005F32E4" w:rsidRPr="00257EBB" w:rsidRDefault="005F32E4"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 xml:space="preserve">　　　　　　　　　　　　口頭意見陳述申立期限：</w:t>
      </w:r>
      <w:r w:rsidR="009D5312" w:rsidRPr="00257EBB">
        <w:rPr>
          <w:rFonts w:ascii="ＭＳ 明朝" w:eastAsia="ＭＳ 明朝" w:hAnsi="ＭＳ 明朝" w:hint="eastAsia"/>
          <w:sz w:val="24"/>
        </w:rPr>
        <w:t>３</w:t>
      </w:r>
      <w:r w:rsidRPr="00257EBB">
        <w:rPr>
          <w:rFonts w:ascii="ＭＳ 明朝" w:eastAsia="ＭＳ 明朝" w:hAnsi="ＭＳ 明朝" w:hint="eastAsia"/>
          <w:sz w:val="24"/>
        </w:rPr>
        <w:t>月</w:t>
      </w:r>
      <w:r w:rsidR="009D5312" w:rsidRPr="00257EBB">
        <w:rPr>
          <w:rFonts w:ascii="ＭＳ 明朝" w:eastAsia="ＭＳ 明朝" w:hAnsi="ＭＳ 明朝" w:hint="eastAsia"/>
          <w:sz w:val="24"/>
        </w:rPr>
        <w:t>１</w:t>
      </w:r>
      <w:r w:rsidRPr="00257EBB">
        <w:rPr>
          <w:rFonts w:ascii="ＭＳ 明朝" w:eastAsia="ＭＳ 明朝" w:hAnsi="ＭＳ 明朝" w:hint="eastAsia"/>
          <w:sz w:val="24"/>
        </w:rPr>
        <w:t>１日</w:t>
      </w:r>
    </w:p>
    <w:p w14:paraId="0802C841" w14:textId="3269B348" w:rsidR="005F32E4" w:rsidRPr="00257EBB" w:rsidRDefault="005F32E4"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令和</w:t>
      </w:r>
      <w:r w:rsidR="009D5312" w:rsidRPr="00257EBB">
        <w:rPr>
          <w:rFonts w:ascii="ＭＳ 明朝" w:eastAsia="ＭＳ 明朝" w:hAnsi="ＭＳ 明朝" w:hint="eastAsia"/>
          <w:sz w:val="24"/>
        </w:rPr>
        <w:t>４</w:t>
      </w:r>
      <w:r w:rsidRPr="00257EBB">
        <w:rPr>
          <w:rFonts w:ascii="ＭＳ 明朝" w:eastAsia="ＭＳ 明朝" w:hAnsi="ＭＳ 明朝" w:hint="eastAsia"/>
          <w:sz w:val="24"/>
        </w:rPr>
        <w:t>年</w:t>
      </w:r>
      <w:r w:rsidR="009D5312" w:rsidRPr="00257EBB">
        <w:rPr>
          <w:rFonts w:ascii="ＭＳ 明朝" w:eastAsia="ＭＳ 明朝" w:hAnsi="ＭＳ 明朝" w:hint="eastAsia"/>
          <w:sz w:val="24"/>
        </w:rPr>
        <w:t>３</w:t>
      </w:r>
      <w:r w:rsidRPr="00257EBB">
        <w:rPr>
          <w:rFonts w:ascii="ＭＳ 明朝" w:eastAsia="ＭＳ 明朝" w:hAnsi="ＭＳ 明朝" w:hint="eastAsia"/>
          <w:sz w:val="24"/>
        </w:rPr>
        <w:t>月</w:t>
      </w:r>
      <w:r w:rsidR="009D5312" w:rsidRPr="00257EBB">
        <w:rPr>
          <w:rFonts w:ascii="ＭＳ 明朝" w:eastAsia="ＭＳ 明朝" w:hAnsi="ＭＳ 明朝" w:hint="eastAsia"/>
          <w:sz w:val="24"/>
        </w:rPr>
        <w:t>１</w:t>
      </w:r>
      <w:r w:rsidR="000C071E" w:rsidRPr="00257EBB">
        <w:rPr>
          <w:rFonts w:ascii="ＭＳ 明朝" w:eastAsia="ＭＳ 明朝" w:hAnsi="ＭＳ 明朝" w:hint="eastAsia"/>
          <w:sz w:val="24"/>
        </w:rPr>
        <w:t>５</w:t>
      </w:r>
      <w:r w:rsidRPr="00257EBB">
        <w:rPr>
          <w:rFonts w:ascii="ＭＳ 明朝" w:eastAsia="ＭＳ 明朝" w:hAnsi="ＭＳ 明朝" w:hint="eastAsia"/>
          <w:sz w:val="24"/>
        </w:rPr>
        <w:t>日　　第１回審議</w:t>
      </w:r>
    </w:p>
    <w:p w14:paraId="6DC90FA5" w14:textId="6F261529" w:rsidR="005F32E4" w:rsidRPr="00257EBB" w:rsidRDefault="006F702F"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lastRenderedPageBreak/>
        <w:t>令和</w:t>
      </w:r>
      <w:r w:rsidR="009D5312" w:rsidRPr="00257EBB">
        <w:rPr>
          <w:rFonts w:ascii="ＭＳ 明朝" w:eastAsia="ＭＳ 明朝" w:hAnsi="ＭＳ 明朝" w:hint="eastAsia"/>
          <w:sz w:val="24"/>
        </w:rPr>
        <w:t>４</w:t>
      </w:r>
      <w:r w:rsidRPr="00257EBB">
        <w:rPr>
          <w:rFonts w:ascii="ＭＳ 明朝" w:eastAsia="ＭＳ 明朝" w:hAnsi="ＭＳ 明朝" w:hint="eastAsia"/>
          <w:sz w:val="24"/>
        </w:rPr>
        <w:t>年</w:t>
      </w:r>
      <w:r w:rsidR="000C071E" w:rsidRPr="00257EBB">
        <w:rPr>
          <w:rFonts w:ascii="ＭＳ 明朝" w:eastAsia="ＭＳ 明朝" w:hAnsi="ＭＳ 明朝" w:hint="eastAsia"/>
          <w:sz w:val="24"/>
        </w:rPr>
        <w:t>４</w:t>
      </w:r>
      <w:r w:rsidRPr="00257EBB">
        <w:rPr>
          <w:rFonts w:ascii="ＭＳ 明朝" w:eastAsia="ＭＳ 明朝" w:hAnsi="ＭＳ 明朝" w:hint="eastAsia"/>
          <w:sz w:val="24"/>
        </w:rPr>
        <w:t>月</w:t>
      </w:r>
      <w:r w:rsidR="000C071E" w:rsidRPr="00257EBB">
        <w:rPr>
          <w:rFonts w:ascii="ＭＳ 明朝" w:eastAsia="ＭＳ 明朝" w:hAnsi="ＭＳ 明朝" w:hint="eastAsia"/>
          <w:sz w:val="24"/>
        </w:rPr>
        <w:t>１２</w:t>
      </w:r>
      <w:r w:rsidR="005F32E4" w:rsidRPr="00257EBB">
        <w:rPr>
          <w:rFonts w:ascii="ＭＳ 明朝" w:eastAsia="ＭＳ 明朝" w:hAnsi="ＭＳ 明朝" w:hint="eastAsia"/>
          <w:sz w:val="24"/>
        </w:rPr>
        <w:t>日　　第２回審議</w:t>
      </w:r>
    </w:p>
    <w:p w14:paraId="556A2952" w14:textId="3776A6CA" w:rsidR="000C071E" w:rsidRPr="00257EBB" w:rsidRDefault="000C071E" w:rsidP="003C6EBF">
      <w:pPr>
        <w:tabs>
          <w:tab w:val="left" w:pos="6750"/>
        </w:tabs>
        <w:ind w:leftChars="135" w:left="477" w:hangingChars="81" w:hanging="194"/>
        <w:jc w:val="left"/>
        <w:rPr>
          <w:rFonts w:ascii="ＭＳ 明朝" w:eastAsia="ＭＳ 明朝" w:hAnsi="ＭＳ 明朝"/>
          <w:sz w:val="24"/>
        </w:rPr>
      </w:pPr>
      <w:r w:rsidRPr="00257EBB">
        <w:rPr>
          <w:rFonts w:ascii="ＭＳ 明朝" w:eastAsia="ＭＳ 明朝" w:hAnsi="ＭＳ 明朝" w:hint="eastAsia"/>
          <w:sz w:val="24"/>
        </w:rPr>
        <w:t>令和４年</w:t>
      </w:r>
      <w:r w:rsidR="00F53869" w:rsidRPr="00257EBB">
        <w:rPr>
          <w:rFonts w:ascii="ＭＳ 明朝" w:eastAsia="ＭＳ 明朝" w:hAnsi="ＭＳ 明朝" w:hint="eastAsia"/>
          <w:sz w:val="24"/>
        </w:rPr>
        <w:t>５</w:t>
      </w:r>
      <w:r w:rsidRPr="00257EBB">
        <w:rPr>
          <w:rFonts w:ascii="ＭＳ 明朝" w:eastAsia="ＭＳ 明朝" w:hAnsi="ＭＳ 明朝" w:hint="eastAsia"/>
          <w:sz w:val="24"/>
        </w:rPr>
        <w:t>月</w:t>
      </w:r>
      <w:r w:rsidR="00F53869" w:rsidRPr="00257EBB">
        <w:rPr>
          <w:rFonts w:ascii="ＭＳ 明朝" w:eastAsia="ＭＳ 明朝" w:hAnsi="ＭＳ 明朝" w:hint="eastAsia"/>
          <w:sz w:val="24"/>
        </w:rPr>
        <w:t>１９</w:t>
      </w:r>
      <w:r w:rsidRPr="00257EBB">
        <w:rPr>
          <w:rFonts w:ascii="ＭＳ 明朝" w:eastAsia="ＭＳ 明朝" w:hAnsi="ＭＳ 明朝" w:hint="eastAsia"/>
          <w:sz w:val="24"/>
        </w:rPr>
        <w:t>日　　第３回審議</w:t>
      </w:r>
    </w:p>
    <w:p w14:paraId="391A3780" w14:textId="77777777" w:rsidR="000C071E" w:rsidRPr="00257EBB" w:rsidRDefault="000C071E" w:rsidP="005F32E4">
      <w:pPr>
        <w:tabs>
          <w:tab w:val="left" w:pos="6750"/>
        </w:tabs>
        <w:ind w:left="480" w:hangingChars="200" w:hanging="480"/>
        <w:jc w:val="left"/>
        <w:rPr>
          <w:rFonts w:ascii="ＭＳ 明朝" w:eastAsia="ＭＳ 明朝" w:hAnsi="ＭＳ 明朝"/>
          <w:sz w:val="24"/>
        </w:rPr>
      </w:pPr>
    </w:p>
    <w:p w14:paraId="3DD00AFB" w14:textId="77777777" w:rsidR="005F32E4" w:rsidRPr="00257EBB" w:rsidRDefault="005F32E4" w:rsidP="005F32E4">
      <w:pPr>
        <w:tabs>
          <w:tab w:val="left" w:pos="6750"/>
        </w:tabs>
        <w:ind w:left="482" w:hangingChars="200" w:hanging="482"/>
        <w:jc w:val="left"/>
        <w:rPr>
          <w:rFonts w:ascii="ＭＳ 明朝" w:eastAsia="ＭＳ 明朝" w:hAnsi="ＭＳ 明朝"/>
          <w:b/>
          <w:sz w:val="24"/>
        </w:rPr>
      </w:pPr>
      <w:r w:rsidRPr="00257EBB">
        <w:rPr>
          <w:rFonts w:ascii="ＭＳ 明朝" w:eastAsia="ＭＳ 明朝" w:hAnsi="ＭＳ 明朝" w:hint="eastAsia"/>
          <w:b/>
          <w:sz w:val="24"/>
        </w:rPr>
        <w:t>第５　審査会の判断</w:t>
      </w:r>
      <w:r w:rsidR="00C47A14" w:rsidRPr="00257EBB">
        <w:rPr>
          <w:rFonts w:ascii="ＭＳ 明朝" w:eastAsia="ＭＳ 明朝" w:hAnsi="ＭＳ 明朝" w:hint="eastAsia"/>
          <w:b/>
          <w:sz w:val="24"/>
        </w:rPr>
        <w:t>の理由</w:t>
      </w:r>
    </w:p>
    <w:p w14:paraId="71422515" w14:textId="77777777" w:rsidR="005F32E4" w:rsidRPr="00257EBB" w:rsidRDefault="005F32E4" w:rsidP="005F32E4">
      <w:pPr>
        <w:tabs>
          <w:tab w:val="left" w:pos="6750"/>
        </w:tabs>
        <w:ind w:left="480" w:hangingChars="200" w:hanging="480"/>
        <w:jc w:val="left"/>
        <w:rPr>
          <w:rFonts w:ascii="ＭＳ 明朝" w:eastAsia="ＭＳ 明朝" w:hAnsi="ＭＳ 明朝"/>
          <w:sz w:val="24"/>
        </w:rPr>
      </w:pPr>
    </w:p>
    <w:p w14:paraId="11959809" w14:textId="77777777" w:rsidR="005F32E4" w:rsidRPr="00257EBB" w:rsidRDefault="005F32E4" w:rsidP="005F32E4">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１　法令等の規定</w:t>
      </w:r>
    </w:p>
    <w:p w14:paraId="32F6390F" w14:textId="1D24218B" w:rsidR="009F0B64" w:rsidRPr="00257EBB" w:rsidRDefault="009F0B64" w:rsidP="00565FE1">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（１）個人の行う事業に対する事業税は、個人の行う第一種事業、第二種事業及び第三種事業に対し、</w:t>
      </w:r>
      <w:r w:rsidR="006D641E" w:rsidRPr="00257EBB">
        <w:rPr>
          <w:rFonts w:ascii="ＭＳ 明朝" w:eastAsia="ＭＳ 明朝" w:hAnsi="ＭＳ 明朝" w:cs="Times New Roman" w:hint="eastAsia"/>
          <w:sz w:val="24"/>
          <w:szCs w:val="24"/>
        </w:rPr>
        <w:t>当該年度の初日の属する年の前年中における所得を課税標準としてその個人に課する（条例第３８条第３項（</w:t>
      </w:r>
      <w:r w:rsidRPr="00257EBB">
        <w:rPr>
          <w:rFonts w:ascii="ＭＳ 明朝" w:eastAsia="ＭＳ 明朝" w:hAnsi="ＭＳ 明朝" w:cs="Times New Roman" w:hint="eastAsia"/>
          <w:sz w:val="24"/>
          <w:szCs w:val="24"/>
        </w:rPr>
        <w:t>法第７２条の２第３項</w:t>
      </w:r>
      <w:r w:rsidR="006D641E" w:rsidRPr="00257EBB">
        <w:rPr>
          <w:rFonts w:ascii="ＭＳ 明朝" w:eastAsia="ＭＳ 明朝" w:hAnsi="ＭＳ 明朝" w:cs="Times New Roman" w:hint="eastAsia"/>
          <w:sz w:val="24"/>
          <w:szCs w:val="24"/>
        </w:rPr>
        <w:t>参照）</w:t>
      </w:r>
      <w:r w:rsidRPr="00257EBB">
        <w:rPr>
          <w:rFonts w:ascii="ＭＳ 明朝" w:eastAsia="ＭＳ 明朝" w:hAnsi="ＭＳ 明朝" w:cs="Times New Roman" w:hint="eastAsia"/>
          <w:sz w:val="24"/>
          <w:szCs w:val="24"/>
        </w:rPr>
        <w:t>）</w:t>
      </w:r>
      <w:r w:rsidR="006D641E" w:rsidRPr="00257EBB">
        <w:rPr>
          <w:rFonts w:ascii="ＭＳ 明朝" w:eastAsia="ＭＳ 明朝" w:hAnsi="ＭＳ 明朝" w:cs="Times New Roman" w:hint="eastAsia"/>
          <w:sz w:val="24"/>
          <w:szCs w:val="24"/>
        </w:rPr>
        <w:t>。</w:t>
      </w:r>
    </w:p>
    <w:p w14:paraId="2AF7B93C" w14:textId="553A5CCE" w:rsidR="00AB182F" w:rsidRPr="00257EBB" w:rsidRDefault="00AB182F" w:rsidP="00565FE1">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（２）</w:t>
      </w:r>
      <w:r w:rsidR="000073DA" w:rsidRPr="00257EBB">
        <w:rPr>
          <w:rFonts w:ascii="ＭＳ 明朝" w:eastAsia="ＭＳ 明朝" w:hAnsi="ＭＳ 明朝" w:cs="Times New Roman" w:hint="eastAsia"/>
          <w:sz w:val="24"/>
          <w:szCs w:val="24"/>
        </w:rPr>
        <w:t>不動産貸付業</w:t>
      </w:r>
      <w:r w:rsidRPr="00150AB7">
        <w:rPr>
          <w:rFonts w:ascii="ＭＳ 明朝" w:eastAsia="ＭＳ 明朝" w:hAnsi="ＭＳ 明朝" w:cs="Times New Roman" w:hint="eastAsia"/>
          <w:sz w:val="24"/>
          <w:szCs w:val="24"/>
        </w:rPr>
        <w:t>は</w:t>
      </w:r>
      <w:r w:rsidRPr="00257EBB">
        <w:rPr>
          <w:rFonts w:ascii="ＭＳ 明朝" w:eastAsia="ＭＳ 明朝" w:hAnsi="ＭＳ 明朝" w:cs="Times New Roman" w:hint="eastAsia"/>
          <w:sz w:val="24"/>
          <w:szCs w:val="24"/>
        </w:rPr>
        <w:t>、第一種事業として、課税対象とされている（法第７２条の２第８項第４号及び第１３号）</w:t>
      </w:r>
      <w:r w:rsidR="006D641E" w:rsidRPr="00257EBB">
        <w:rPr>
          <w:rFonts w:ascii="ＭＳ 明朝" w:eastAsia="ＭＳ 明朝" w:hAnsi="ＭＳ 明朝" w:cs="Times New Roman" w:hint="eastAsia"/>
          <w:sz w:val="24"/>
          <w:szCs w:val="24"/>
        </w:rPr>
        <w:t>。</w:t>
      </w:r>
    </w:p>
    <w:p w14:paraId="7C8A02E4" w14:textId="3595D339" w:rsidR="00E44016" w:rsidRPr="00257EBB" w:rsidRDefault="00D34845" w:rsidP="00B84972">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206414" w:rsidRPr="00257EBB">
        <w:rPr>
          <w:rFonts w:ascii="ＭＳ 明朝" w:eastAsia="ＭＳ 明朝" w:hAnsi="ＭＳ 明朝" w:cs="Times New Roman" w:hint="eastAsia"/>
          <w:sz w:val="24"/>
          <w:szCs w:val="24"/>
        </w:rPr>
        <w:t>３</w:t>
      </w:r>
      <w:r w:rsidRPr="00257EBB">
        <w:rPr>
          <w:rFonts w:ascii="ＭＳ 明朝" w:eastAsia="ＭＳ 明朝" w:hAnsi="ＭＳ 明朝" w:cs="Times New Roman" w:hint="eastAsia"/>
          <w:sz w:val="24"/>
          <w:szCs w:val="24"/>
        </w:rPr>
        <w:t>）</w:t>
      </w:r>
      <w:r w:rsidR="00E44016" w:rsidRPr="00257EBB">
        <w:rPr>
          <w:rFonts w:ascii="ＭＳ 明朝" w:eastAsia="ＭＳ 明朝" w:hAnsi="ＭＳ 明朝" w:cs="Times New Roman" w:hint="eastAsia"/>
          <w:sz w:val="24"/>
          <w:szCs w:val="24"/>
        </w:rPr>
        <w:t>個人の行う事業に対する事業税の課税標準は、当該年度の初日の属する年の前年中における個人の事業の所得による</w:t>
      </w:r>
      <w:r w:rsidR="00560C83"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法</w:t>
      </w:r>
      <w:r w:rsidR="00560C83" w:rsidRPr="00257EBB">
        <w:rPr>
          <w:rFonts w:ascii="ＭＳ 明朝" w:eastAsia="ＭＳ 明朝" w:hAnsi="ＭＳ 明朝" w:cs="Times New Roman" w:hint="eastAsia"/>
          <w:sz w:val="24"/>
          <w:szCs w:val="24"/>
        </w:rPr>
        <w:t>第７２条の４９の１１</w:t>
      </w:r>
      <w:r w:rsidR="00893AA8" w:rsidRPr="00257EBB">
        <w:rPr>
          <w:rFonts w:ascii="ＭＳ 明朝" w:eastAsia="ＭＳ 明朝" w:hAnsi="ＭＳ 明朝" w:cs="Times New Roman" w:hint="eastAsia"/>
          <w:sz w:val="24"/>
          <w:szCs w:val="24"/>
        </w:rPr>
        <w:t>第１項</w:t>
      </w:r>
      <w:r w:rsidR="00560C83" w:rsidRPr="00257EBB">
        <w:rPr>
          <w:rFonts w:ascii="ＭＳ 明朝" w:eastAsia="ＭＳ 明朝" w:hAnsi="ＭＳ 明朝" w:cs="Times New Roman" w:hint="eastAsia"/>
          <w:sz w:val="24"/>
          <w:szCs w:val="24"/>
        </w:rPr>
        <w:t>）</w:t>
      </w:r>
      <w:r w:rsidR="006D641E" w:rsidRPr="00257EBB">
        <w:rPr>
          <w:rFonts w:ascii="ＭＳ 明朝" w:eastAsia="ＭＳ 明朝" w:hAnsi="ＭＳ 明朝" w:cs="Times New Roman" w:hint="eastAsia"/>
          <w:sz w:val="24"/>
          <w:szCs w:val="24"/>
        </w:rPr>
        <w:t>。</w:t>
      </w:r>
    </w:p>
    <w:p w14:paraId="559DEBB3" w14:textId="68D824F2" w:rsidR="002C2B80" w:rsidRPr="00257EBB" w:rsidRDefault="00D34845" w:rsidP="00B84972">
      <w:pPr>
        <w:ind w:left="480" w:hangingChars="200" w:hanging="480"/>
        <w:rPr>
          <w:rFonts w:ascii="ＭＳ 明朝" w:eastAsia="ＭＳ 明朝" w:hAnsi="ＭＳ 明朝" w:cs="Times New Roman"/>
          <w:strike/>
          <w:sz w:val="24"/>
          <w:szCs w:val="24"/>
        </w:rPr>
      </w:pPr>
      <w:r w:rsidRPr="00257EBB">
        <w:rPr>
          <w:rFonts w:ascii="ＭＳ 明朝" w:eastAsia="ＭＳ 明朝" w:hAnsi="ＭＳ 明朝" w:cs="Times New Roman" w:hint="eastAsia"/>
          <w:sz w:val="24"/>
          <w:szCs w:val="24"/>
        </w:rPr>
        <w:t>（</w:t>
      </w:r>
      <w:r w:rsidR="00206414" w:rsidRPr="00257EBB">
        <w:rPr>
          <w:rFonts w:ascii="ＭＳ 明朝" w:eastAsia="ＭＳ 明朝" w:hAnsi="ＭＳ 明朝" w:cs="Times New Roman" w:hint="eastAsia"/>
          <w:sz w:val="24"/>
          <w:szCs w:val="24"/>
        </w:rPr>
        <w:t>４</w:t>
      </w:r>
      <w:r w:rsidRPr="00257EBB">
        <w:rPr>
          <w:rFonts w:ascii="ＭＳ 明朝" w:eastAsia="ＭＳ 明朝" w:hAnsi="ＭＳ 明朝" w:cs="Times New Roman" w:hint="eastAsia"/>
          <w:sz w:val="24"/>
          <w:szCs w:val="24"/>
        </w:rPr>
        <w:t>）</w:t>
      </w:r>
      <w:r w:rsidR="00942C63" w:rsidRPr="00257EBB">
        <w:rPr>
          <w:rFonts w:ascii="ＭＳ 明朝" w:eastAsia="ＭＳ 明朝" w:hAnsi="ＭＳ 明朝" w:cs="Times New Roman" w:hint="eastAsia"/>
          <w:sz w:val="24"/>
          <w:szCs w:val="24"/>
        </w:rPr>
        <w:t>前記（３）における</w:t>
      </w:r>
      <w:r w:rsidR="004D1A14" w:rsidRPr="00257EBB">
        <w:rPr>
          <w:rFonts w:ascii="ＭＳ 明朝" w:eastAsia="ＭＳ 明朝" w:hAnsi="ＭＳ 明朝" w:cs="Times New Roman" w:hint="eastAsia"/>
          <w:sz w:val="24"/>
          <w:szCs w:val="24"/>
        </w:rPr>
        <w:t>個人の事業の所得は、</w:t>
      </w:r>
      <w:r w:rsidR="002C2B80" w:rsidRPr="00257EBB">
        <w:rPr>
          <w:rFonts w:ascii="ＭＳ 明朝" w:eastAsia="ＭＳ 明朝" w:hAnsi="ＭＳ 明朝" w:cs="Times New Roman" w:hint="eastAsia"/>
          <w:sz w:val="24"/>
          <w:szCs w:val="24"/>
        </w:rPr>
        <w:t>所得税の課税標準である所得に</w:t>
      </w:r>
      <w:r w:rsidRPr="00257EBB">
        <w:rPr>
          <w:rFonts w:ascii="ＭＳ 明朝" w:eastAsia="ＭＳ 明朝" w:hAnsi="ＭＳ 明朝" w:cs="Times New Roman" w:hint="eastAsia"/>
          <w:sz w:val="24"/>
          <w:szCs w:val="24"/>
        </w:rPr>
        <w:t>つき適用される所得税法に</w:t>
      </w:r>
      <w:r w:rsidR="002C2B80" w:rsidRPr="00257EBB">
        <w:rPr>
          <w:rFonts w:ascii="ＭＳ 明朝" w:eastAsia="ＭＳ 明朝" w:hAnsi="ＭＳ 明朝" w:cs="Times New Roman" w:hint="eastAsia"/>
          <w:sz w:val="24"/>
          <w:szCs w:val="24"/>
        </w:rPr>
        <w:t>規定する不動産所得及び事業所得の計算の例によって算定する</w:t>
      </w:r>
      <w:r w:rsidR="0067075A"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法</w:t>
      </w:r>
      <w:r w:rsidR="0067075A" w:rsidRPr="00257EBB">
        <w:rPr>
          <w:rFonts w:ascii="ＭＳ 明朝" w:eastAsia="ＭＳ 明朝" w:hAnsi="ＭＳ 明朝" w:cs="Times New Roman" w:hint="eastAsia"/>
          <w:sz w:val="24"/>
          <w:szCs w:val="24"/>
        </w:rPr>
        <w:t>第７２条</w:t>
      </w:r>
      <w:r w:rsidR="004F2155" w:rsidRPr="00257EBB">
        <w:rPr>
          <w:rFonts w:ascii="ＭＳ 明朝" w:eastAsia="ＭＳ 明朝" w:hAnsi="ＭＳ 明朝" w:cs="Times New Roman" w:hint="eastAsia"/>
          <w:sz w:val="24"/>
          <w:szCs w:val="24"/>
        </w:rPr>
        <w:t>の</w:t>
      </w:r>
      <w:r w:rsidR="0067075A" w:rsidRPr="00257EBB">
        <w:rPr>
          <w:rFonts w:ascii="ＭＳ 明朝" w:eastAsia="ＭＳ 明朝" w:hAnsi="ＭＳ 明朝" w:cs="Times New Roman" w:hint="eastAsia"/>
          <w:sz w:val="24"/>
          <w:szCs w:val="24"/>
        </w:rPr>
        <w:t>４９の１２</w:t>
      </w:r>
      <w:r w:rsidR="00893AA8" w:rsidRPr="00257EBB">
        <w:rPr>
          <w:rFonts w:ascii="ＭＳ 明朝" w:eastAsia="ＭＳ 明朝" w:hAnsi="ＭＳ 明朝" w:cs="Times New Roman" w:hint="eastAsia"/>
          <w:sz w:val="24"/>
          <w:szCs w:val="24"/>
        </w:rPr>
        <w:t>第１項</w:t>
      </w:r>
      <w:r w:rsidR="0067075A" w:rsidRPr="00257EBB">
        <w:rPr>
          <w:rFonts w:ascii="ＭＳ 明朝" w:eastAsia="ＭＳ 明朝" w:hAnsi="ＭＳ 明朝" w:cs="Times New Roman" w:hint="eastAsia"/>
          <w:sz w:val="24"/>
          <w:szCs w:val="24"/>
        </w:rPr>
        <w:t>）</w:t>
      </w:r>
      <w:r w:rsidR="006D641E" w:rsidRPr="00257EBB">
        <w:rPr>
          <w:rFonts w:ascii="ＭＳ 明朝" w:eastAsia="ＭＳ 明朝" w:hAnsi="ＭＳ 明朝" w:cs="Times New Roman" w:hint="eastAsia"/>
          <w:sz w:val="24"/>
          <w:szCs w:val="24"/>
        </w:rPr>
        <w:t>。</w:t>
      </w:r>
    </w:p>
    <w:p w14:paraId="26680A12" w14:textId="6F275DAA" w:rsidR="00C852C7" w:rsidRPr="00257EBB" w:rsidRDefault="00C47A14" w:rsidP="00C659C1">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206414" w:rsidRPr="00257EBB">
        <w:rPr>
          <w:rFonts w:ascii="ＭＳ 明朝" w:eastAsia="ＭＳ 明朝" w:hAnsi="ＭＳ 明朝" w:cs="Times New Roman" w:hint="eastAsia"/>
          <w:sz w:val="24"/>
          <w:szCs w:val="24"/>
        </w:rPr>
        <w:t>５</w:t>
      </w:r>
      <w:r w:rsidRPr="00257EBB">
        <w:rPr>
          <w:rFonts w:ascii="ＭＳ 明朝" w:eastAsia="ＭＳ 明朝" w:hAnsi="ＭＳ 明朝" w:cs="Times New Roman" w:hint="eastAsia"/>
          <w:sz w:val="24"/>
          <w:szCs w:val="24"/>
        </w:rPr>
        <w:t>）</w:t>
      </w:r>
      <w:r w:rsidR="00C852C7" w:rsidRPr="00257EBB">
        <w:rPr>
          <w:rFonts w:ascii="ＭＳ 明朝" w:eastAsia="ＭＳ 明朝" w:hAnsi="ＭＳ 明朝" w:cs="Times New Roman" w:hint="eastAsia"/>
          <w:sz w:val="24"/>
          <w:szCs w:val="24"/>
        </w:rPr>
        <w:t>個人の行う事業に対し事業税を課する場合においては、道府県知事は、所得税の課税標準である所得のうち不動産所得及び事業所得について当該個人が税務官署に申告し、若しくは修正申告し、又は税務官署が更正し、若しくは決定した課税標準を基準として、事業税を課するものとする</w:t>
      </w:r>
      <w:r w:rsidRPr="00257EBB">
        <w:rPr>
          <w:rFonts w:ascii="ＭＳ 明朝" w:eastAsia="ＭＳ 明朝" w:hAnsi="ＭＳ 明朝" w:cs="Times New Roman" w:hint="eastAsia"/>
          <w:sz w:val="24"/>
          <w:szCs w:val="24"/>
        </w:rPr>
        <w:t>（法第７２条の５０第１項）</w:t>
      </w:r>
      <w:r w:rsidR="006D641E" w:rsidRPr="00257EBB">
        <w:rPr>
          <w:rFonts w:ascii="ＭＳ 明朝" w:eastAsia="ＭＳ 明朝" w:hAnsi="ＭＳ 明朝" w:cs="Times New Roman" w:hint="eastAsia"/>
          <w:sz w:val="24"/>
          <w:szCs w:val="24"/>
        </w:rPr>
        <w:t>。</w:t>
      </w:r>
    </w:p>
    <w:p w14:paraId="2850D6CE" w14:textId="1843B491" w:rsidR="00610B3D" w:rsidRPr="00257EBB" w:rsidRDefault="00447CD7" w:rsidP="00610B3D">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6D641E" w:rsidRPr="00257EBB">
        <w:rPr>
          <w:rFonts w:ascii="ＭＳ 明朝" w:eastAsia="ＭＳ 明朝" w:hAnsi="ＭＳ 明朝" w:cs="Times New Roman" w:hint="eastAsia"/>
          <w:sz w:val="24"/>
          <w:szCs w:val="24"/>
        </w:rPr>
        <w:t>６</w:t>
      </w:r>
      <w:r w:rsidRPr="00257EBB">
        <w:rPr>
          <w:rFonts w:ascii="ＭＳ 明朝" w:eastAsia="ＭＳ 明朝" w:hAnsi="ＭＳ 明朝" w:cs="Times New Roman" w:hint="eastAsia"/>
          <w:sz w:val="24"/>
          <w:szCs w:val="24"/>
        </w:rPr>
        <w:t>）</w:t>
      </w:r>
      <w:r w:rsidR="00102546" w:rsidRPr="00257EBB">
        <w:rPr>
          <w:rFonts w:ascii="ＭＳ 明朝" w:eastAsia="ＭＳ 明朝" w:hAnsi="ＭＳ 明朝" w:hint="eastAsia"/>
          <w:color w:val="000000"/>
          <w:sz w:val="24"/>
          <w:szCs w:val="24"/>
        </w:rPr>
        <w:t>個人事業税の納税義務者が前年分の所得税につき確定申告書を提出し、又は道府県民税につき個人の道府県民税の申告書を提出した場合には、その確定申告書等が提出された日に、事務所又は事業所所在地の道府県知事に個人事業税の賦課徴収に関する申告がされたものとみな</w:t>
      </w:r>
      <w:r w:rsidR="0066629A" w:rsidRPr="00257EBB">
        <w:rPr>
          <w:rFonts w:ascii="ＭＳ 明朝" w:eastAsia="ＭＳ 明朝" w:hAnsi="ＭＳ 明朝" w:hint="eastAsia"/>
          <w:color w:val="000000"/>
          <w:sz w:val="24"/>
          <w:szCs w:val="24"/>
        </w:rPr>
        <w:t>す</w:t>
      </w:r>
      <w:r w:rsidR="00610B3D" w:rsidRPr="00257EBB">
        <w:rPr>
          <w:rFonts w:ascii="ＭＳ 明朝" w:eastAsia="ＭＳ 明朝" w:hAnsi="ＭＳ 明朝" w:cs="Times New Roman" w:hint="eastAsia"/>
          <w:sz w:val="24"/>
          <w:szCs w:val="24"/>
        </w:rPr>
        <w:t>（法第７２条の５５の２第１項）</w:t>
      </w:r>
      <w:r w:rsidR="006D641E" w:rsidRPr="00257EBB">
        <w:rPr>
          <w:rFonts w:ascii="ＭＳ 明朝" w:eastAsia="ＭＳ 明朝" w:hAnsi="ＭＳ 明朝" w:cs="Times New Roman" w:hint="eastAsia"/>
          <w:sz w:val="24"/>
          <w:szCs w:val="24"/>
        </w:rPr>
        <w:t>。</w:t>
      </w:r>
    </w:p>
    <w:p w14:paraId="404D6212" w14:textId="5EECDAE7" w:rsidR="00102546" w:rsidRPr="00257EBB" w:rsidRDefault="0049687D" w:rsidP="00102546">
      <w:pPr>
        <w:ind w:left="480" w:hangingChars="200" w:hanging="480"/>
        <w:rPr>
          <w:rFonts w:ascii="ＭＳ 明朝" w:eastAsia="ＭＳ 明朝" w:hAnsi="ＭＳ 明朝"/>
          <w:sz w:val="24"/>
          <w:szCs w:val="24"/>
        </w:rPr>
      </w:pPr>
      <w:r w:rsidRPr="00257EBB">
        <w:rPr>
          <w:rFonts w:ascii="ＭＳ 明朝" w:eastAsia="ＭＳ 明朝" w:hAnsi="ＭＳ 明朝" w:cs="Times New Roman" w:hint="eastAsia"/>
          <w:sz w:val="24"/>
          <w:szCs w:val="24"/>
        </w:rPr>
        <w:t>（</w:t>
      </w:r>
      <w:r w:rsidR="006D641E" w:rsidRPr="00257EBB">
        <w:rPr>
          <w:rFonts w:ascii="ＭＳ 明朝" w:eastAsia="ＭＳ 明朝" w:hAnsi="ＭＳ 明朝" w:cs="Times New Roman" w:hint="eastAsia"/>
          <w:sz w:val="24"/>
          <w:szCs w:val="24"/>
        </w:rPr>
        <w:t>７</w:t>
      </w:r>
      <w:r w:rsidR="00493E9B"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不動産貸付業とは、</w:t>
      </w:r>
      <w:r w:rsidR="00102546" w:rsidRPr="00257EBB">
        <w:rPr>
          <w:rFonts w:ascii="ＭＳ 明朝" w:eastAsia="ＭＳ 明朝" w:hAnsi="ＭＳ 明朝" w:cs="Times New Roman" w:hint="eastAsia"/>
          <w:sz w:val="24"/>
          <w:szCs w:val="24"/>
        </w:rPr>
        <w:t>継続して、対価の取得を目的として、不動産の貸付けを行う事業をいうものであり、不動産貸付業に該当するかどうかの認定に当たっては、所得税の取扱いを参考とするとともに、①</w:t>
      </w:r>
      <w:r w:rsidR="00102546" w:rsidRPr="00257EBB">
        <w:rPr>
          <w:rFonts w:ascii="ＭＳ 明朝" w:eastAsia="ＭＳ 明朝" w:hAnsi="ＭＳ 明朝" w:hint="eastAsia"/>
          <w:color w:val="000000"/>
          <w:sz w:val="24"/>
          <w:szCs w:val="24"/>
        </w:rPr>
        <w:t>アパート、貸間等の一戸建住宅以外の住宅の貸付けを行っている場合においては居住の用に供するために独立的に区画された一の部分の数が、</w:t>
      </w:r>
      <w:r w:rsidR="00E12326" w:rsidRPr="00257EBB">
        <w:rPr>
          <w:rFonts w:ascii="ＭＳ 明朝" w:eastAsia="ＭＳ 明朝" w:hAnsi="ＭＳ 明朝" w:hint="eastAsia"/>
          <w:color w:val="000000"/>
          <w:sz w:val="24"/>
          <w:szCs w:val="24"/>
        </w:rPr>
        <w:t>１</w:t>
      </w:r>
      <w:r w:rsidR="00102546" w:rsidRPr="00257EBB">
        <w:rPr>
          <w:rFonts w:ascii="ＭＳ 明朝" w:eastAsia="ＭＳ 明朝" w:hAnsi="ＭＳ 明朝" w:hint="eastAsia"/>
          <w:color w:val="000000"/>
          <w:sz w:val="24"/>
          <w:szCs w:val="24"/>
        </w:rPr>
        <w:t>０以上であるものについては、不動産貸付業と認定すべきものであ</w:t>
      </w:r>
      <w:r w:rsidR="00BC10A4" w:rsidRPr="00257EBB">
        <w:rPr>
          <w:rFonts w:ascii="ＭＳ 明朝" w:eastAsia="ＭＳ 明朝" w:hAnsi="ＭＳ 明朝" w:hint="eastAsia"/>
          <w:color w:val="000000"/>
          <w:sz w:val="24"/>
          <w:szCs w:val="24"/>
        </w:rPr>
        <w:t>り</w:t>
      </w:r>
      <w:r w:rsidR="00102546" w:rsidRPr="00257EBB">
        <w:rPr>
          <w:rFonts w:ascii="ＭＳ 明朝" w:eastAsia="ＭＳ 明朝" w:hAnsi="ＭＳ 明朝" w:hint="eastAsia"/>
          <w:color w:val="000000"/>
          <w:sz w:val="24"/>
          <w:szCs w:val="24"/>
        </w:rPr>
        <w:t>、②住宅用土地の貸付けを行っている場合においては、貸付け契約件数が１０件以上又は貸付総面積が２，０００平方メートル以上であるものについては、不動産貸付業と認定す</w:t>
      </w:r>
      <w:r w:rsidR="00102546" w:rsidRPr="00257EBB">
        <w:rPr>
          <w:rFonts w:ascii="ＭＳ 明朝" w:eastAsia="ＭＳ 明朝" w:hAnsi="ＭＳ 明朝" w:hint="eastAsia"/>
          <w:color w:val="000000"/>
          <w:sz w:val="24"/>
          <w:szCs w:val="24"/>
        </w:rPr>
        <w:lastRenderedPageBreak/>
        <w:t>べきものであ</w:t>
      </w:r>
      <w:r w:rsidR="00BC10A4" w:rsidRPr="00257EBB">
        <w:rPr>
          <w:rFonts w:ascii="ＭＳ 明朝" w:eastAsia="ＭＳ 明朝" w:hAnsi="ＭＳ 明朝" w:hint="eastAsia"/>
          <w:color w:val="000000"/>
          <w:sz w:val="24"/>
          <w:szCs w:val="24"/>
        </w:rPr>
        <w:t>り</w:t>
      </w:r>
      <w:r w:rsidR="00102546" w:rsidRPr="00257EBB">
        <w:rPr>
          <w:rFonts w:ascii="ＭＳ 明朝" w:eastAsia="ＭＳ 明朝" w:hAnsi="ＭＳ 明朝" w:hint="eastAsia"/>
          <w:color w:val="000000"/>
          <w:sz w:val="24"/>
          <w:szCs w:val="24"/>
        </w:rPr>
        <w:t>、③一戸建住宅とこれ以外の住宅の貸付け又は住宅と住宅用土地の貸付けを併せて行っている場合等については、①</w:t>
      </w:r>
      <w:r w:rsidR="00102546" w:rsidRPr="00257EBB">
        <w:rPr>
          <w:rFonts w:ascii="ＭＳ 明朝" w:eastAsia="ＭＳ 明朝" w:hAnsi="ＭＳ 明朝" w:hint="eastAsia"/>
          <w:sz w:val="24"/>
          <w:szCs w:val="24"/>
        </w:rPr>
        <w:t>又は②</w:t>
      </w:r>
      <w:r w:rsidR="00102546" w:rsidRPr="00257EBB">
        <w:rPr>
          <w:rFonts w:ascii="ＭＳ 明朝" w:eastAsia="ＭＳ 明朝" w:hAnsi="ＭＳ 明朝" w:hint="eastAsia"/>
          <w:color w:val="000000"/>
          <w:sz w:val="24"/>
          <w:szCs w:val="24"/>
        </w:rPr>
        <w:t>との均衡を考慮して取り扱うことが適当である（大臣通知第３章第１節第２</w:t>
      </w:r>
      <w:r w:rsidR="00154DD7" w:rsidRPr="00257EBB">
        <w:rPr>
          <w:rFonts w:ascii="ＭＳ 明朝" w:eastAsia="ＭＳ 明朝" w:hAnsi="ＭＳ 明朝" w:hint="eastAsia"/>
          <w:color w:val="000000"/>
          <w:sz w:val="24"/>
          <w:szCs w:val="24"/>
        </w:rPr>
        <w:t>の</w:t>
      </w:r>
      <w:r w:rsidR="00102546" w:rsidRPr="00257EBB">
        <w:rPr>
          <w:rFonts w:ascii="ＭＳ 明朝" w:eastAsia="ＭＳ 明朝" w:hAnsi="ＭＳ 明朝" w:hint="eastAsia"/>
          <w:color w:val="000000"/>
          <w:sz w:val="24"/>
          <w:szCs w:val="24"/>
        </w:rPr>
        <w:t>２の１（３））。</w:t>
      </w:r>
    </w:p>
    <w:p w14:paraId="6FCE271C" w14:textId="77777777" w:rsidR="00255213" w:rsidRPr="00257EBB" w:rsidRDefault="00102546" w:rsidP="0066629A">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BD2F4C" w:rsidRPr="00257EBB">
        <w:rPr>
          <w:rFonts w:ascii="ＭＳ 明朝" w:eastAsia="ＭＳ 明朝" w:hAnsi="ＭＳ 明朝" w:cs="Times New Roman" w:hint="eastAsia"/>
          <w:sz w:val="24"/>
          <w:szCs w:val="24"/>
        </w:rPr>
        <w:t>８</w:t>
      </w:r>
      <w:r w:rsidRPr="00257EBB">
        <w:rPr>
          <w:rFonts w:ascii="ＭＳ 明朝" w:eastAsia="ＭＳ 明朝" w:hAnsi="ＭＳ 明朝" w:cs="Times New Roman" w:hint="eastAsia"/>
          <w:sz w:val="24"/>
          <w:szCs w:val="24"/>
        </w:rPr>
        <w:t>）</w:t>
      </w:r>
      <w:r w:rsidR="0066629A" w:rsidRPr="00257EBB">
        <w:rPr>
          <w:rFonts w:ascii="ＭＳ 明朝" w:eastAsia="ＭＳ 明朝" w:hAnsi="ＭＳ 明朝" w:cs="Times New Roman" w:hint="eastAsia"/>
          <w:sz w:val="24"/>
          <w:szCs w:val="24"/>
        </w:rPr>
        <w:t>不動産貸付業に該当するか否かは、貸付不動産の規模、賃貸料収入の状況、貸付不動産の管理の状況等を総合的に勘案して認定すべきもの</w:t>
      </w:r>
      <w:r w:rsidR="000B6C92" w:rsidRPr="00257EBB">
        <w:rPr>
          <w:rFonts w:ascii="ＭＳ 明朝" w:eastAsia="ＭＳ 明朝" w:hAnsi="ＭＳ 明朝" w:cs="Times New Roman" w:hint="eastAsia"/>
          <w:sz w:val="24"/>
          <w:szCs w:val="24"/>
        </w:rPr>
        <w:t>であり</w:t>
      </w:r>
      <w:r w:rsidR="0066629A" w:rsidRPr="00257EBB">
        <w:rPr>
          <w:rFonts w:ascii="ＭＳ 明朝" w:eastAsia="ＭＳ 明朝" w:hAnsi="ＭＳ 明朝" w:cs="Times New Roman" w:hint="eastAsia"/>
          <w:sz w:val="24"/>
          <w:szCs w:val="24"/>
        </w:rPr>
        <w:t>、住宅以外の建物の貸付けを行っている場合については、独立家屋にあっては５棟以上であるものが不動産貸付業と認定して</w:t>
      </w:r>
      <w:r w:rsidR="000B6C92" w:rsidRPr="00257EBB">
        <w:rPr>
          <w:rFonts w:ascii="ＭＳ 明朝" w:eastAsia="ＭＳ 明朝" w:hAnsi="ＭＳ 明朝" w:cs="Times New Roman" w:hint="eastAsia"/>
          <w:sz w:val="24"/>
          <w:szCs w:val="24"/>
        </w:rPr>
        <w:t>差し支え</w:t>
      </w:r>
      <w:r w:rsidR="0066629A" w:rsidRPr="00257EBB">
        <w:rPr>
          <w:rFonts w:ascii="ＭＳ 明朝" w:eastAsia="ＭＳ 明朝" w:hAnsi="ＭＳ 明朝" w:cs="Times New Roman" w:hint="eastAsia"/>
          <w:sz w:val="24"/>
          <w:szCs w:val="24"/>
        </w:rPr>
        <w:t>ないものであ</w:t>
      </w:r>
      <w:r w:rsidR="00255213" w:rsidRPr="00257EBB">
        <w:rPr>
          <w:rFonts w:ascii="ＭＳ 明朝" w:eastAsia="ＭＳ 明朝" w:hAnsi="ＭＳ 明朝" w:cs="Times New Roman" w:hint="eastAsia"/>
          <w:sz w:val="24"/>
          <w:szCs w:val="24"/>
        </w:rPr>
        <w:t>る。</w:t>
      </w:r>
    </w:p>
    <w:p w14:paraId="73B82E78" w14:textId="2F501E4B" w:rsidR="0066629A" w:rsidRPr="00257EBB" w:rsidRDefault="00D670C0" w:rsidP="00255213">
      <w:pPr>
        <w:ind w:leftChars="250" w:left="525" w:firstLineChars="100" w:firstLine="24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一戸建住宅、一戸建住宅以外の住宅、住宅以外の建物、住宅用土地等種類の異なる不動産の貸付けを併せて行っている場合については、当該貸付不動産のうち一の種類の不動産について認定すべき基準以上のものがある時を除き、当該貸付不動産の室数、</w:t>
      </w:r>
      <w:r w:rsidR="00255213" w:rsidRPr="00257EBB">
        <w:rPr>
          <w:rFonts w:ascii="ＭＳ 明朝" w:eastAsia="ＭＳ 明朝" w:hAnsi="ＭＳ 明朝" w:cs="Times New Roman" w:hint="eastAsia"/>
          <w:sz w:val="24"/>
          <w:szCs w:val="24"/>
        </w:rPr>
        <w:t>棟</w:t>
      </w:r>
      <w:r w:rsidRPr="00257EBB">
        <w:rPr>
          <w:rFonts w:ascii="ＭＳ 明朝" w:eastAsia="ＭＳ 明朝" w:hAnsi="ＭＳ 明朝" w:cs="Times New Roman" w:hint="eastAsia"/>
          <w:sz w:val="24"/>
          <w:szCs w:val="24"/>
        </w:rPr>
        <w:t>数又は貸付契約件数の合計が１０以上であるものは、不動産貸付業と認定して差し支えないものであ</w:t>
      </w:r>
      <w:r w:rsidR="00255213" w:rsidRPr="00257EBB">
        <w:rPr>
          <w:rFonts w:ascii="ＭＳ 明朝" w:eastAsia="ＭＳ 明朝" w:hAnsi="ＭＳ 明朝" w:cs="Times New Roman" w:hint="eastAsia"/>
          <w:sz w:val="24"/>
          <w:szCs w:val="24"/>
        </w:rPr>
        <w:t>る</w:t>
      </w:r>
      <w:r w:rsidR="0066629A" w:rsidRPr="00257EBB">
        <w:rPr>
          <w:rFonts w:ascii="ＭＳ 明朝" w:eastAsia="ＭＳ 明朝" w:hAnsi="ＭＳ 明朝" w:cs="Times New Roman" w:hint="eastAsia"/>
          <w:sz w:val="24"/>
          <w:szCs w:val="24"/>
        </w:rPr>
        <w:t>（課長通知</w:t>
      </w:r>
      <w:r w:rsidR="00E12326" w:rsidRPr="00257EBB">
        <w:rPr>
          <w:rFonts w:ascii="ＭＳ 明朝" w:eastAsia="ＭＳ 明朝" w:hAnsi="ＭＳ 明朝" w:cs="Times New Roman" w:hint="eastAsia"/>
          <w:sz w:val="24"/>
          <w:szCs w:val="24"/>
        </w:rPr>
        <w:t>１及び</w:t>
      </w:r>
      <w:r w:rsidR="00AC274D" w:rsidRPr="00257EBB">
        <w:rPr>
          <w:rFonts w:ascii="ＭＳ 明朝" w:eastAsia="ＭＳ 明朝" w:hAnsi="ＭＳ 明朝" w:cs="Times New Roman" w:hint="eastAsia"/>
          <w:sz w:val="24"/>
          <w:szCs w:val="24"/>
        </w:rPr>
        <w:t>２</w:t>
      </w:r>
      <w:r w:rsidR="00154DD7" w:rsidRPr="00257EBB">
        <w:rPr>
          <w:rFonts w:ascii="ＭＳ 明朝" w:eastAsia="ＭＳ 明朝" w:hAnsi="ＭＳ 明朝" w:cs="Times New Roman" w:hint="eastAsia"/>
          <w:sz w:val="24"/>
          <w:szCs w:val="24"/>
        </w:rPr>
        <w:t>）</w:t>
      </w:r>
      <w:r w:rsidR="000B6C92" w:rsidRPr="00257EBB">
        <w:rPr>
          <w:rFonts w:ascii="ＭＳ 明朝" w:eastAsia="ＭＳ 明朝" w:hAnsi="ＭＳ 明朝" w:cs="Times New Roman" w:hint="eastAsia"/>
          <w:sz w:val="24"/>
          <w:szCs w:val="24"/>
        </w:rPr>
        <w:t>。</w:t>
      </w:r>
    </w:p>
    <w:p w14:paraId="7BDB9AF1" w14:textId="6A39D121" w:rsidR="00065C82" w:rsidRPr="00257EBB" w:rsidRDefault="0049687D" w:rsidP="00065C82">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BD2F4C" w:rsidRPr="00257EBB">
        <w:rPr>
          <w:rFonts w:ascii="ＭＳ 明朝" w:eastAsia="ＭＳ 明朝" w:hAnsi="ＭＳ 明朝" w:cs="Times New Roman" w:hint="eastAsia"/>
          <w:sz w:val="24"/>
          <w:szCs w:val="24"/>
        </w:rPr>
        <w:t>９</w:t>
      </w:r>
      <w:r w:rsidRPr="00257EBB">
        <w:rPr>
          <w:rFonts w:ascii="ＭＳ 明朝" w:eastAsia="ＭＳ 明朝" w:hAnsi="ＭＳ 明朝" w:cs="Times New Roman" w:hint="eastAsia"/>
          <w:sz w:val="24"/>
          <w:szCs w:val="24"/>
        </w:rPr>
        <w:t>）不動産貸付業の認定の基準</w:t>
      </w:r>
      <w:r w:rsidR="00C710CB" w:rsidRPr="00257EBB">
        <w:rPr>
          <w:rFonts w:ascii="ＭＳ 明朝" w:eastAsia="ＭＳ 明朝" w:hAnsi="ＭＳ 明朝" w:cs="Times New Roman" w:hint="eastAsia"/>
          <w:sz w:val="24"/>
          <w:szCs w:val="24"/>
        </w:rPr>
        <w:t>に係る取扱いに</w:t>
      </w:r>
      <w:r w:rsidRPr="00257EBB">
        <w:rPr>
          <w:rFonts w:ascii="ＭＳ 明朝" w:eastAsia="ＭＳ 明朝" w:hAnsi="ＭＳ 明朝" w:cs="Times New Roman" w:hint="eastAsia"/>
          <w:sz w:val="24"/>
          <w:szCs w:val="24"/>
        </w:rPr>
        <w:t>ついて</w:t>
      </w:r>
      <w:r w:rsidR="00065C82" w:rsidRPr="00257EBB">
        <w:rPr>
          <w:rFonts w:ascii="ＭＳ 明朝" w:eastAsia="ＭＳ 明朝" w:hAnsi="ＭＳ 明朝" w:cs="Times New Roman" w:hint="eastAsia"/>
          <w:sz w:val="24"/>
          <w:szCs w:val="24"/>
        </w:rPr>
        <w:t>、不動産の貸付けの態様が前記（</w:t>
      </w:r>
      <w:r w:rsidR="00C710CB" w:rsidRPr="00257EBB">
        <w:rPr>
          <w:rFonts w:ascii="ＭＳ 明朝" w:eastAsia="ＭＳ 明朝" w:hAnsi="ＭＳ 明朝" w:cs="Times New Roman" w:hint="eastAsia"/>
          <w:sz w:val="24"/>
          <w:szCs w:val="24"/>
        </w:rPr>
        <w:t>７</w:t>
      </w:r>
      <w:r w:rsidR="00065C82" w:rsidRPr="00257EBB">
        <w:rPr>
          <w:rFonts w:ascii="ＭＳ 明朝" w:eastAsia="ＭＳ 明朝" w:hAnsi="ＭＳ 明朝" w:cs="Times New Roman" w:hint="eastAsia"/>
          <w:sz w:val="24"/>
          <w:szCs w:val="24"/>
        </w:rPr>
        <w:t>）の大臣通知</w:t>
      </w:r>
      <w:r w:rsidR="00C710CB" w:rsidRPr="00257EBB">
        <w:rPr>
          <w:rFonts w:ascii="ＭＳ 明朝" w:eastAsia="ＭＳ 明朝" w:hAnsi="ＭＳ 明朝" w:cs="Times New Roman" w:hint="eastAsia"/>
          <w:sz w:val="24"/>
          <w:szCs w:val="24"/>
        </w:rPr>
        <w:t>及び前記（８）の課長通知</w:t>
      </w:r>
      <w:r w:rsidR="00E63875" w:rsidRPr="00257EBB">
        <w:rPr>
          <w:rFonts w:ascii="ＭＳ 明朝" w:eastAsia="ＭＳ 明朝" w:hAnsi="ＭＳ 明朝" w:cs="Times New Roman" w:hint="eastAsia"/>
          <w:sz w:val="24"/>
          <w:szCs w:val="24"/>
        </w:rPr>
        <w:t>に</w:t>
      </w:r>
      <w:r w:rsidR="00065C82" w:rsidRPr="00257EBB">
        <w:rPr>
          <w:rFonts w:ascii="ＭＳ 明朝" w:eastAsia="ＭＳ 明朝" w:hAnsi="ＭＳ 明朝" w:cs="Times New Roman" w:hint="eastAsia"/>
          <w:sz w:val="24"/>
          <w:szCs w:val="24"/>
        </w:rPr>
        <w:t>よる認定の基準に該当しない場合であっても、その賃貸状況等からみて課税しないこととすれば著しく他との均衡を失すると考えられるものについては、不動産貸付業と認定することとされ、①建物の貸付け総面積が６００平方メートル以上のもの、②建物の貸付けに係る賃貸料収入が年１，０００万円以上のもののいずれにも該当するときは、特段の事情がない限り、不動産貸付業と認定して差し支えない（本件通達第１</w:t>
      </w:r>
      <w:r w:rsidR="00493E9B" w:rsidRPr="00257EBB">
        <w:rPr>
          <w:rFonts w:ascii="ＭＳ 明朝" w:eastAsia="ＭＳ 明朝" w:hAnsi="ＭＳ 明朝" w:cs="Times New Roman" w:hint="eastAsia"/>
          <w:sz w:val="24"/>
          <w:szCs w:val="24"/>
        </w:rPr>
        <w:t>の</w:t>
      </w:r>
      <w:r w:rsidR="00065C82" w:rsidRPr="00257EBB">
        <w:rPr>
          <w:rFonts w:ascii="ＭＳ 明朝" w:eastAsia="ＭＳ 明朝" w:hAnsi="ＭＳ 明朝" w:cs="Times New Roman" w:hint="eastAsia"/>
          <w:sz w:val="24"/>
          <w:szCs w:val="24"/>
        </w:rPr>
        <w:t>１（１）エ）</w:t>
      </w:r>
      <w:r w:rsidR="00BD2F4C" w:rsidRPr="00257EBB">
        <w:rPr>
          <w:rFonts w:ascii="ＭＳ 明朝" w:eastAsia="ＭＳ 明朝" w:hAnsi="ＭＳ 明朝" w:cs="Times New Roman" w:hint="eastAsia"/>
          <w:sz w:val="24"/>
          <w:szCs w:val="24"/>
        </w:rPr>
        <w:t>。</w:t>
      </w:r>
    </w:p>
    <w:p w14:paraId="1FFFBE93" w14:textId="77777777" w:rsidR="00054504" w:rsidRPr="00257EBB" w:rsidRDefault="00054504" w:rsidP="00C05704">
      <w:pPr>
        <w:rPr>
          <w:rFonts w:ascii="ＭＳ 明朝" w:eastAsia="ＭＳ 明朝" w:hAnsi="ＭＳ 明朝" w:cs="Times New Roman"/>
          <w:sz w:val="24"/>
          <w:szCs w:val="24"/>
        </w:rPr>
      </w:pPr>
    </w:p>
    <w:p w14:paraId="313EC17B" w14:textId="77777777" w:rsidR="00C05704" w:rsidRPr="00257EBB" w:rsidRDefault="00C05704" w:rsidP="00C05704">
      <w:pPr>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２　認定した事実</w:t>
      </w:r>
    </w:p>
    <w:p w14:paraId="4F914860" w14:textId="7BF4F857" w:rsidR="0067075A" w:rsidRPr="00257EBB" w:rsidRDefault="0067075A" w:rsidP="008268ED">
      <w:pPr>
        <w:ind w:leftChars="100" w:left="210" w:firstLineChars="100" w:firstLine="24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審査庁から提出された諮問書の</w:t>
      </w:r>
      <w:r w:rsidR="00EF638A" w:rsidRPr="00257EBB">
        <w:rPr>
          <w:rFonts w:ascii="ＭＳ 明朝" w:eastAsia="ＭＳ 明朝" w:hAnsi="ＭＳ 明朝" w:cs="Times New Roman" w:hint="eastAsia"/>
          <w:sz w:val="24"/>
          <w:szCs w:val="24"/>
        </w:rPr>
        <w:t>添付書類（事件記録）</w:t>
      </w:r>
      <w:r w:rsidR="0080054C" w:rsidRPr="00FB5BB9">
        <w:rPr>
          <w:rFonts w:ascii="ＭＳ 明朝" w:eastAsia="ＭＳ 明朝" w:hAnsi="ＭＳ 明朝" w:cs="Times New Roman" w:hint="eastAsia"/>
          <w:sz w:val="24"/>
          <w:szCs w:val="24"/>
        </w:rPr>
        <w:t>及</w:t>
      </w:r>
      <w:r w:rsidR="0080054C" w:rsidRPr="00257EBB">
        <w:rPr>
          <w:rFonts w:ascii="ＭＳ 明朝" w:eastAsia="ＭＳ 明朝" w:hAnsi="ＭＳ 明朝" w:cs="Times New Roman" w:hint="eastAsia"/>
          <w:sz w:val="24"/>
          <w:szCs w:val="24"/>
        </w:rPr>
        <w:t>び</w:t>
      </w:r>
      <w:r w:rsidR="0080054C" w:rsidRPr="00257EBB">
        <w:rPr>
          <w:rFonts w:ascii="ＭＳ 明朝" w:eastAsia="ＭＳ 明朝" w:hAnsi="ＭＳ 明朝" w:hint="eastAsia"/>
          <w:sz w:val="24"/>
          <w:szCs w:val="24"/>
        </w:rPr>
        <w:t>審査請求人が行った他の審査請求（令和３年度諮問第４５号）の諮問書の添付書類（事件記録）</w:t>
      </w:r>
      <w:r w:rsidRPr="00257EBB">
        <w:rPr>
          <w:rFonts w:ascii="ＭＳ 明朝" w:eastAsia="ＭＳ 明朝" w:hAnsi="ＭＳ 明朝" w:cs="Times New Roman" w:hint="eastAsia"/>
          <w:sz w:val="24"/>
          <w:szCs w:val="24"/>
        </w:rPr>
        <w:t>によれば、以下の事実が認められる。</w:t>
      </w:r>
    </w:p>
    <w:p w14:paraId="4E2F885A" w14:textId="3B86C96A" w:rsidR="005157E7" w:rsidRPr="00257EBB" w:rsidRDefault="005157E7" w:rsidP="005157E7">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（１）令和元年８月２３日、審査請求人は、処分庁に対して、本件申立書を提出した。</w:t>
      </w:r>
    </w:p>
    <w:p w14:paraId="108EC37C" w14:textId="77777777" w:rsidR="005157E7" w:rsidRPr="00257EBB" w:rsidRDefault="005157E7" w:rsidP="005157E7">
      <w:pPr>
        <w:autoSpaceDN w:val="0"/>
        <w:ind w:leftChars="202" w:left="424" w:firstLineChars="118" w:firstLine="283"/>
        <w:rPr>
          <w:rFonts w:ascii="ＭＳ 明朝" w:eastAsia="ＭＳ 明朝" w:hAnsi="ＭＳ 明朝"/>
          <w:sz w:val="24"/>
        </w:rPr>
      </w:pPr>
      <w:r w:rsidRPr="00257EBB">
        <w:rPr>
          <w:rFonts w:ascii="ＭＳ 明朝" w:eastAsia="ＭＳ 明朝" w:hAnsi="ＭＳ 明朝" w:hint="eastAsia"/>
          <w:sz w:val="24"/>
        </w:rPr>
        <w:t>本件申立書には、本件倉庫について、平成１８年に本件倉庫にアスベスト（石綿）の使用が認められたため、建物の改修工事を行うべく、平成１９年に石綿に関する特約条項を追加した平成１９年更新契約書を締結した旨、契約書上は過去の契約書の内容を踏襲したが、２階部分の使用を控えるなど、特約条項に関する契約内容の追加を口頭で行っている旨、本件倉庫の貸付面積は６００平方メートル未満である旨が記載されている。</w:t>
      </w:r>
    </w:p>
    <w:p w14:paraId="5E7F1CCE" w14:textId="727AE69C" w:rsidR="005157E7" w:rsidRPr="00257EBB" w:rsidRDefault="005157E7" w:rsidP="005157E7">
      <w:pPr>
        <w:autoSpaceDN w:val="0"/>
        <w:ind w:leftChars="202" w:left="424" w:firstLineChars="118" w:firstLine="283"/>
        <w:rPr>
          <w:rFonts w:ascii="ＭＳ 明朝" w:eastAsia="ＭＳ 明朝" w:hAnsi="ＭＳ 明朝" w:cs="Times New Roman"/>
          <w:sz w:val="24"/>
          <w:szCs w:val="24"/>
        </w:rPr>
      </w:pPr>
      <w:r w:rsidRPr="00257EBB">
        <w:rPr>
          <w:rFonts w:ascii="ＭＳ 明朝" w:eastAsia="ＭＳ 明朝" w:hAnsi="ＭＳ 明朝" w:hint="eastAsia"/>
          <w:sz w:val="24"/>
        </w:rPr>
        <w:t>また、本件申立書に添付された平成１９年更新契約書には、物件表示の欄</w:t>
      </w:r>
      <w:r w:rsidRPr="00257EBB">
        <w:rPr>
          <w:rFonts w:ascii="ＭＳ 明朝" w:eastAsia="ＭＳ 明朝" w:hAnsi="ＭＳ 明朝" w:hint="eastAsia"/>
          <w:sz w:val="24"/>
        </w:rPr>
        <w:lastRenderedPageBreak/>
        <w:t>には１階５２８．２０平方メートルと、２階６８９．６１平方メートルと記載されている。</w:t>
      </w:r>
    </w:p>
    <w:p w14:paraId="72EC499D" w14:textId="175CFAD7" w:rsidR="001D79F4" w:rsidRPr="00257EBB" w:rsidRDefault="003D4CB9" w:rsidP="001D79F4">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5157E7" w:rsidRPr="00257EBB">
        <w:rPr>
          <w:rFonts w:ascii="ＭＳ 明朝" w:eastAsia="ＭＳ 明朝" w:hAnsi="ＭＳ 明朝" w:cs="Times New Roman" w:hint="eastAsia"/>
          <w:sz w:val="24"/>
          <w:szCs w:val="24"/>
        </w:rPr>
        <w:t>２</w:t>
      </w:r>
      <w:r w:rsidRPr="00257EBB">
        <w:rPr>
          <w:rFonts w:ascii="ＭＳ 明朝" w:eastAsia="ＭＳ 明朝" w:hAnsi="ＭＳ 明朝" w:cs="Times New Roman" w:hint="eastAsia"/>
          <w:sz w:val="24"/>
          <w:szCs w:val="24"/>
        </w:rPr>
        <w:t>）</w:t>
      </w:r>
      <w:r w:rsidR="00546B04" w:rsidRPr="00257EBB">
        <w:rPr>
          <w:rFonts w:ascii="ＭＳ 明朝" w:eastAsia="ＭＳ 明朝" w:hAnsi="ＭＳ 明朝" w:cs="Times New Roman" w:hint="eastAsia"/>
          <w:sz w:val="24"/>
          <w:szCs w:val="24"/>
        </w:rPr>
        <w:t>令和２年</w:t>
      </w:r>
      <w:r w:rsidRPr="00257EBB">
        <w:rPr>
          <w:rFonts w:ascii="ＭＳ 明朝" w:eastAsia="ＭＳ 明朝" w:hAnsi="ＭＳ 明朝" w:cs="Times New Roman" w:hint="eastAsia"/>
          <w:sz w:val="24"/>
          <w:szCs w:val="24"/>
        </w:rPr>
        <w:t>３月１３日、審査請求人は、</w:t>
      </w:r>
      <w:r w:rsidR="00546B04" w:rsidRPr="00257EBB">
        <w:rPr>
          <w:rFonts w:ascii="ＭＳ 明朝" w:eastAsia="ＭＳ 明朝" w:hAnsi="ＭＳ 明朝" w:cs="Times New Roman" w:hint="eastAsia"/>
          <w:sz w:val="24"/>
          <w:szCs w:val="24"/>
        </w:rPr>
        <w:t>Ｃ</w:t>
      </w:r>
      <w:r w:rsidRPr="00257EBB">
        <w:rPr>
          <w:rFonts w:ascii="ＭＳ 明朝" w:eastAsia="ＭＳ 明朝" w:hAnsi="ＭＳ 明朝" w:cs="Times New Roman" w:hint="eastAsia"/>
          <w:sz w:val="24"/>
          <w:szCs w:val="24"/>
        </w:rPr>
        <w:t>税務署に本件申告書を提出した。</w:t>
      </w:r>
      <w:r w:rsidR="00546B04" w:rsidRPr="00257EBB">
        <w:rPr>
          <w:rFonts w:ascii="ＭＳ 明朝" w:eastAsia="ＭＳ 明朝" w:hAnsi="ＭＳ 明朝" w:cs="Times New Roman" w:hint="eastAsia"/>
          <w:sz w:val="24"/>
          <w:szCs w:val="24"/>
        </w:rPr>
        <w:t xml:space="preserve">　</w:t>
      </w:r>
    </w:p>
    <w:p w14:paraId="6DD10857" w14:textId="1286DB58" w:rsidR="001D79F4" w:rsidRPr="00257EBB" w:rsidRDefault="003D4CB9" w:rsidP="001D79F4">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本件申告書</w:t>
      </w:r>
      <w:r w:rsidR="001D79F4" w:rsidRPr="00257EBB">
        <w:rPr>
          <w:rFonts w:ascii="ＭＳ 明朝" w:eastAsia="ＭＳ 明朝" w:hAnsi="ＭＳ 明朝" w:hint="eastAsia"/>
          <w:sz w:val="24"/>
          <w:szCs w:val="24"/>
        </w:rPr>
        <w:t>には不動産所得</w:t>
      </w:r>
      <w:r w:rsidR="00546B04" w:rsidRPr="00257EBB">
        <w:rPr>
          <w:rFonts w:ascii="ＭＳ 明朝" w:eastAsia="ＭＳ 明朝" w:hAnsi="ＭＳ 明朝" w:hint="eastAsia"/>
          <w:sz w:val="24"/>
          <w:szCs w:val="24"/>
        </w:rPr>
        <w:t>６，８６３，３１４</w:t>
      </w:r>
      <w:r w:rsidR="001D79F4" w:rsidRPr="00257EBB">
        <w:rPr>
          <w:rFonts w:ascii="ＭＳ 明朝" w:eastAsia="ＭＳ 明朝" w:hAnsi="ＭＳ 明朝" w:hint="eastAsia"/>
          <w:sz w:val="24"/>
          <w:szCs w:val="24"/>
        </w:rPr>
        <w:t>円と、本件申告書</w:t>
      </w:r>
      <w:r w:rsidRPr="00257EBB">
        <w:rPr>
          <w:rFonts w:ascii="ＭＳ 明朝" w:eastAsia="ＭＳ 明朝" w:hAnsi="ＭＳ 明朝" w:hint="eastAsia"/>
          <w:sz w:val="24"/>
          <w:szCs w:val="24"/>
        </w:rPr>
        <w:t>とともに提出された</w:t>
      </w:r>
      <w:r w:rsidR="003852AF" w:rsidRPr="00257EBB">
        <w:rPr>
          <w:rFonts w:ascii="ＭＳ 明朝" w:eastAsia="ＭＳ 明朝" w:hAnsi="ＭＳ 明朝" w:hint="eastAsia"/>
          <w:sz w:val="24"/>
          <w:szCs w:val="24"/>
        </w:rPr>
        <w:t>平成３１</w:t>
      </w:r>
      <w:r w:rsidRPr="00257EBB">
        <w:rPr>
          <w:rFonts w:ascii="ＭＳ 明朝" w:eastAsia="ＭＳ 明朝" w:hAnsi="ＭＳ 明朝" w:hint="eastAsia"/>
          <w:sz w:val="24"/>
          <w:szCs w:val="24"/>
        </w:rPr>
        <w:t>年</w:t>
      </w:r>
      <w:r w:rsidR="006C2104" w:rsidRPr="00257EBB">
        <w:rPr>
          <w:rFonts w:ascii="ＭＳ 明朝" w:eastAsia="ＭＳ 明朝" w:hAnsi="ＭＳ 明朝" w:hint="eastAsia"/>
          <w:sz w:val="24"/>
          <w:szCs w:val="24"/>
        </w:rPr>
        <w:t>分</w:t>
      </w:r>
      <w:r w:rsidRPr="00257EBB">
        <w:rPr>
          <w:rFonts w:ascii="ＭＳ 明朝" w:eastAsia="ＭＳ 明朝" w:hAnsi="ＭＳ 明朝" w:hint="eastAsia"/>
          <w:sz w:val="24"/>
          <w:szCs w:val="24"/>
        </w:rPr>
        <w:t>決算書</w:t>
      </w:r>
      <w:r w:rsidR="001D79F4" w:rsidRPr="00257EBB">
        <w:rPr>
          <w:rFonts w:ascii="ＭＳ 明朝" w:eastAsia="ＭＳ 明朝" w:hAnsi="ＭＳ 明朝" w:hint="eastAsia"/>
          <w:sz w:val="24"/>
          <w:szCs w:val="24"/>
        </w:rPr>
        <w:t>の</w:t>
      </w:r>
      <w:r w:rsidR="00546B04" w:rsidRPr="00257EBB">
        <w:rPr>
          <w:rFonts w:ascii="ＭＳ 明朝" w:eastAsia="ＭＳ 明朝" w:hAnsi="ＭＳ 明朝" w:hint="eastAsia"/>
          <w:sz w:val="24"/>
          <w:szCs w:val="24"/>
        </w:rPr>
        <w:t>不動産所得の収入の内訳の欄には、</w:t>
      </w:r>
      <w:r w:rsidR="001D79F4" w:rsidRPr="00257EBB">
        <w:rPr>
          <w:rFonts w:ascii="ＭＳ 明朝" w:eastAsia="ＭＳ 明朝" w:hAnsi="ＭＳ 明朝" w:hint="eastAsia"/>
          <w:sz w:val="24"/>
          <w:szCs w:val="24"/>
        </w:rPr>
        <w:t>本件倉庫に係る賃貸料の年額は１２，９６０，０００円、本件店舗に係る賃貸料の年額は</w:t>
      </w:r>
      <w:r w:rsidR="00546B04" w:rsidRPr="00257EBB">
        <w:rPr>
          <w:rFonts w:ascii="ＭＳ 明朝" w:eastAsia="ＭＳ 明朝" w:hAnsi="ＭＳ 明朝" w:hint="eastAsia"/>
          <w:sz w:val="24"/>
          <w:szCs w:val="24"/>
        </w:rPr>
        <w:t>３，７１６，４００</w:t>
      </w:r>
      <w:r w:rsidR="001D79F4" w:rsidRPr="00257EBB">
        <w:rPr>
          <w:rFonts w:ascii="ＭＳ 明朝" w:eastAsia="ＭＳ 明朝" w:hAnsi="ＭＳ 明朝" w:hint="eastAsia"/>
          <w:sz w:val="24"/>
          <w:szCs w:val="24"/>
        </w:rPr>
        <w:t>円と、当該内訳の下段には「共有２分の１」と記載した上、これら賃貸料の合計の半分（</w:t>
      </w:r>
      <w:r w:rsidR="00546B04" w:rsidRPr="00257EBB">
        <w:rPr>
          <w:rFonts w:ascii="ＭＳ 明朝" w:eastAsia="ＭＳ 明朝" w:hAnsi="ＭＳ 明朝" w:hint="eastAsia"/>
          <w:sz w:val="24"/>
          <w:szCs w:val="24"/>
        </w:rPr>
        <w:t>８，３３８，２００</w:t>
      </w:r>
      <w:r w:rsidR="001D79F4" w:rsidRPr="00257EBB">
        <w:rPr>
          <w:rFonts w:ascii="ＭＳ 明朝" w:eastAsia="ＭＳ 明朝" w:hAnsi="ＭＳ 明朝" w:hint="eastAsia"/>
          <w:sz w:val="24"/>
          <w:szCs w:val="24"/>
        </w:rPr>
        <w:t>円）を減じて計算されている。</w:t>
      </w:r>
    </w:p>
    <w:p w14:paraId="526414FE" w14:textId="4B4DC2F8" w:rsidR="006C2104" w:rsidRPr="00257EBB" w:rsidRDefault="006C2104" w:rsidP="001D79F4">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また、平成３</w:t>
      </w:r>
      <w:r w:rsidR="00546B04" w:rsidRPr="00257EBB">
        <w:rPr>
          <w:rFonts w:ascii="ＭＳ 明朝" w:eastAsia="ＭＳ 明朝" w:hAnsi="ＭＳ 明朝" w:hint="eastAsia"/>
          <w:sz w:val="24"/>
          <w:szCs w:val="24"/>
        </w:rPr>
        <w:t>１</w:t>
      </w:r>
      <w:r w:rsidRPr="00257EBB">
        <w:rPr>
          <w:rFonts w:ascii="ＭＳ 明朝" w:eastAsia="ＭＳ 明朝" w:hAnsi="ＭＳ 明朝" w:hint="eastAsia"/>
          <w:sz w:val="24"/>
          <w:szCs w:val="24"/>
        </w:rPr>
        <w:t>年分決算書の減価償却費の計算の欄には、本件倉庫について、貸付割合１００％と記載されている。</w:t>
      </w:r>
    </w:p>
    <w:p w14:paraId="0739D8A3" w14:textId="74463B20" w:rsidR="00F510ED" w:rsidRPr="00257EBB" w:rsidRDefault="001D79F4" w:rsidP="00BE0FE9">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5157E7" w:rsidRPr="00257EBB">
        <w:rPr>
          <w:rFonts w:ascii="ＭＳ 明朝" w:eastAsia="ＭＳ 明朝" w:hAnsi="ＭＳ 明朝" w:cs="Times New Roman" w:hint="eastAsia"/>
          <w:sz w:val="24"/>
          <w:szCs w:val="24"/>
        </w:rPr>
        <w:t>３</w:t>
      </w:r>
      <w:r w:rsidRPr="00257EBB">
        <w:rPr>
          <w:rFonts w:ascii="ＭＳ 明朝" w:eastAsia="ＭＳ 明朝" w:hAnsi="ＭＳ 明朝" w:cs="Times New Roman" w:hint="eastAsia"/>
          <w:sz w:val="24"/>
          <w:szCs w:val="24"/>
        </w:rPr>
        <w:t>）本件倉庫</w:t>
      </w:r>
      <w:r w:rsidR="00BE0FE9" w:rsidRPr="00257EBB">
        <w:rPr>
          <w:rFonts w:ascii="ＭＳ 明朝" w:eastAsia="ＭＳ 明朝" w:hAnsi="ＭＳ 明朝" w:cs="Times New Roman" w:hint="eastAsia"/>
          <w:sz w:val="24"/>
          <w:szCs w:val="24"/>
        </w:rPr>
        <w:t>に係る</w:t>
      </w:r>
      <w:r w:rsidR="000A6DEB" w:rsidRPr="00257EBB">
        <w:rPr>
          <w:rFonts w:ascii="ＭＳ 明朝" w:eastAsia="ＭＳ 明朝" w:hAnsi="ＭＳ 明朝" w:cs="Times New Roman" w:hint="eastAsia"/>
          <w:sz w:val="24"/>
          <w:szCs w:val="24"/>
        </w:rPr>
        <w:t>登記記録に記録されている事項の全部を証明した書面（以下「</w:t>
      </w:r>
      <w:r w:rsidRPr="00257EBB">
        <w:rPr>
          <w:rFonts w:ascii="ＭＳ 明朝" w:eastAsia="ＭＳ 明朝" w:hAnsi="ＭＳ 明朝" w:cs="Times New Roman" w:hint="eastAsia"/>
          <w:sz w:val="24"/>
          <w:szCs w:val="24"/>
        </w:rPr>
        <w:t>全部事項証明書</w:t>
      </w:r>
      <w:r w:rsidR="000A6DEB" w:rsidRPr="00257EBB">
        <w:rPr>
          <w:rFonts w:ascii="ＭＳ 明朝" w:eastAsia="ＭＳ 明朝" w:hAnsi="ＭＳ 明朝" w:cs="Times New Roman" w:hint="eastAsia"/>
          <w:sz w:val="24"/>
          <w:szCs w:val="24"/>
        </w:rPr>
        <w:t>」という。）</w:t>
      </w:r>
      <w:r w:rsidR="00BE0FE9"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床面積</w:t>
      </w:r>
      <w:r w:rsidR="00BE0FE9" w:rsidRPr="00257EBB">
        <w:rPr>
          <w:rFonts w:ascii="ＭＳ 明朝" w:eastAsia="ＭＳ 明朝" w:hAnsi="ＭＳ 明朝" w:cs="Times New Roman" w:hint="eastAsia"/>
          <w:sz w:val="24"/>
          <w:szCs w:val="24"/>
        </w:rPr>
        <w:t>の欄には、</w:t>
      </w:r>
      <w:r w:rsidRPr="00257EBB">
        <w:rPr>
          <w:rFonts w:ascii="ＭＳ 明朝" w:eastAsia="ＭＳ 明朝" w:hAnsi="ＭＳ 明朝" w:cs="Times New Roman" w:hint="eastAsia"/>
          <w:sz w:val="24"/>
          <w:szCs w:val="24"/>
        </w:rPr>
        <w:t>１階</w:t>
      </w:r>
      <w:r w:rsidR="00BE0FE9" w:rsidRPr="00257EBB">
        <w:rPr>
          <w:rFonts w:ascii="ＭＳ 明朝" w:eastAsia="ＭＳ 明朝" w:hAnsi="ＭＳ 明朝" w:cs="Times New Roman" w:hint="eastAsia"/>
          <w:sz w:val="24"/>
          <w:szCs w:val="24"/>
        </w:rPr>
        <w:t>が</w:t>
      </w:r>
      <w:r w:rsidRPr="00257EBB">
        <w:rPr>
          <w:rFonts w:ascii="ＭＳ 明朝" w:eastAsia="ＭＳ 明朝" w:hAnsi="ＭＳ 明朝" w:cs="Times New Roman" w:hint="eastAsia"/>
          <w:sz w:val="24"/>
          <w:szCs w:val="24"/>
        </w:rPr>
        <w:t>６４７．６９平方メートル、２階</w:t>
      </w:r>
      <w:r w:rsidR="00BE0FE9" w:rsidRPr="00257EBB">
        <w:rPr>
          <w:rFonts w:ascii="ＭＳ 明朝" w:eastAsia="ＭＳ 明朝" w:hAnsi="ＭＳ 明朝" w:cs="Times New Roman" w:hint="eastAsia"/>
          <w:sz w:val="24"/>
          <w:szCs w:val="24"/>
        </w:rPr>
        <w:t>が</w:t>
      </w:r>
      <w:r w:rsidRPr="00257EBB">
        <w:rPr>
          <w:rFonts w:ascii="ＭＳ 明朝" w:eastAsia="ＭＳ 明朝" w:hAnsi="ＭＳ 明朝" w:cs="Times New Roman" w:hint="eastAsia"/>
          <w:sz w:val="24"/>
          <w:szCs w:val="24"/>
        </w:rPr>
        <w:t>６２７．５９平方メートル</w:t>
      </w:r>
      <w:r w:rsidR="00B510E1" w:rsidRPr="00257EBB">
        <w:rPr>
          <w:rFonts w:ascii="ＭＳ 明朝" w:eastAsia="ＭＳ 明朝" w:hAnsi="ＭＳ 明朝" w:cs="Times New Roman" w:hint="eastAsia"/>
          <w:sz w:val="24"/>
          <w:szCs w:val="24"/>
        </w:rPr>
        <w:t>と</w:t>
      </w:r>
      <w:r w:rsidR="00BE0FE9" w:rsidRPr="00257EBB">
        <w:rPr>
          <w:rFonts w:ascii="ＭＳ 明朝" w:eastAsia="ＭＳ 明朝" w:hAnsi="ＭＳ 明朝" w:cs="Times New Roman" w:hint="eastAsia"/>
          <w:sz w:val="24"/>
          <w:szCs w:val="24"/>
        </w:rPr>
        <w:t>記載されている。</w:t>
      </w:r>
    </w:p>
    <w:p w14:paraId="51388F66" w14:textId="34455547" w:rsidR="001D79F4" w:rsidRPr="00257EBB" w:rsidRDefault="001D79F4" w:rsidP="00F510ED">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また、</w:t>
      </w:r>
      <w:r w:rsidR="00BE0FE9" w:rsidRPr="00257EBB">
        <w:rPr>
          <w:rFonts w:ascii="ＭＳ 明朝" w:eastAsia="ＭＳ 明朝" w:hAnsi="ＭＳ 明朝" w:hint="eastAsia"/>
          <w:sz w:val="24"/>
          <w:szCs w:val="24"/>
        </w:rPr>
        <w:t>本件倉庫に係る全部事項証明書の権利者その他の事項の欄には、</w:t>
      </w:r>
      <w:r w:rsidRPr="00257EBB">
        <w:rPr>
          <w:rFonts w:ascii="ＭＳ 明朝" w:eastAsia="ＭＳ 明朝" w:hAnsi="ＭＳ 明朝" w:hint="eastAsia"/>
          <w:sz w:val="24"/>
          <w:szCs w:val="24"/>
        </w:rPr>
        <w:t>平成２６年１月９日</w:t>
      </w:r>
      <w:r w:rsidR="00493E9B" w:rsidRPr="00257EBB">
        <w:rPr>
          <w:rFonts w:ascii="ＭＳ 明朝" w:eastAsia="ＭＳ 明朝" w:hAnsi="ＭＳ 明朝" w:hint="eastAsia"/>
          <w:sz w:val="24"/>
          <w:szCs w:val="24"/>
        </w:rPr>
        <w:t>以降は、</w:t>
      </w:r>
      <w:r w:rsidRPr="00257EBB">
        <w:rPr>
          <w:rFonts w:ascii="ＭＳ 明朝" w:eastAsia="ＭＳ 明朝" w:hAnsi="ＭＳ 明朝" w:hint="eastAsia"/>
          <w:sz w:val="24"/>
          <w:szCs w:val="24"/>
        </w:rPr>
        <w:t>審査請求人と</w:t>
      </w:r>
      <w:r w:rsidR="00FB5BB9">
        <w:rPr>
          <w:rFonts w:ascii="ＭＳ 明朝" w:eastAsia="ＭＳ 明朝" w:hAnsi="ＭＳ 明朝" w:hint="eastAsia"/>
          <w:sz w:val="24"/>
          <w:szCs w:val="24"/>
        </w:rPr>
        <w:t>Ｂ</w:t>
      </w:r>
      <w:r w:rsidRPr="00257EBB">
        <w:rPr>
          <w:rFonts w:ascii="ＭＳ 明朝" w:eastAsia="ＭＳ 明朝" w:hAnsi="ＭＳ 明朝" w:hint="eastAsia"/>
          <w:sz w:val="24"/>
          <w:szCs w:val="24"/>
        </w:rPr>
        <w:t>氏が各々持分２分の１を共有している</w:t>
      </w:r>
      <w:r w:rsidR="00BE0FE9" w:rsidRPr="00257EBB">
        <w:rPr>
          <w:rFonts w:ascii="ＭＳ 明朝" w:eastAsia="ＭＳ 明朝" w:hAnsi="ＭＳ 明朝" w:hint="eastAsia"/>
          <w:sz w:val="24"/>
          <w:szCs w:val="24"/>
        </w:rPr>
        <w:t>ことが記載されている</w:t>
      </w:r>
      <w:r w:rsidRPr="00257EBB">
        <w:rPr>
          <w:rFonts w:ascii="ＭＳ 明朝" w:eastAsia="ＭＳ 明朝" w:hAnsi="ＭＳ 明朝" w:hint="eastAsia"/>
          <w:sz w:val="24"/>
          <w:szCs w:val="24"/>
        </w:rPr>
        <w:t>。</w:t>
      </w:r>
    </w:p>
    <w:p w14:paraId="01E22003" w14:textId="14C0E1F2" w:rsidR="00BE0FE9" w:rsidRPr="00257EBB" w:rsidRDefault="001D79F4" w:rsidP="00F510ED">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5157E7" w:rsidRPr="00257EBB">
        <w:rPr>
          <w:rFonts w:ascii="ＭＳ 明朝" w:eastAsia="ＭＳ 明朝" w:hAnsi="ＭＳ 明朝" w:cs="Times New Roman" w:hint="eastAsia"/>
          <w:sz w:val="24"/>
          <w:szCs w:val="24"/>
        </w:rPr>
        <w:t>４</w:t>
      </w:r>
      <w:r w:rsidRPr="00257EBB">
        <w:rPr>
          <w:rFonts w:ascii="ＭＳ 明朝" w:eastAsia="ＭＳ 明朝" w:hAnsi="ＭＳ 明朝" w:cs="Times New Roman" w:hint="eastAsia"/>
          <w:sz w:val="24"/>
          <w:szCs w:val="24"/>
        </w:rPr>
        <w:t>）本件店舗</w:t>
      </w:r>
      <w:r w:rsidR="00BE0FE9" w:rsidRPr="00257EBB">
        <w:rPr>
          <w:rFonts w:ascii="ＭＳ 明朝" w:eastAsia="ＭＳ 明朝" w:hAnsi="ＭＳ 明朝" w:cs="Times New Roman" w:hint="eastAsia"/>
          <w:sz w:val="24"/>
          <w:szCs w:val="24"/>
        </w:rPr>
        <w:t>に係る</w:t>
      </w:r>
      <w:r w:rsidRPr="00257EBB">
        <w:rPr>
          <w:rFonts w:ascii="ＭＳ 明朝" w:eastAsia="ＭＳ 明朝" w:hAnsi="ＭＳ 明朝" w:cs="Times New Roman" w:hint="eastAsia"/>
          <w:sz w:val="24"/>
          <w:szCs w:val="24"/>
        </w:rPr>
        <w:t>全部</w:t>
      </w:r>
      <w:r w:rsidR="00CC14FE" w:rsidRPr="00257EBB">
        <w:rPr>
          <w:rFonts w:ascii="ＭＳ 明朝" w:eastAsia="ＭＳ 明朝" w:hAnsi="ＭＳ 明朝" w:cs="Times New Roman" w:hint="eastAsia"/>
          <w:sz w:val="24"/>
          <w:szCs w:val="24"/>
        </w:rPr>
        <w:t>事項</w:t>
      </w:r>
      <w:r w:rsidRPr="00257EBB">
        <w:rPr>
          <w:rFonts w:ascii="ＭＳ 明朝" w:eastAsia="ＭＳ 明朝" w:hAnsi="ＭＳ 明朝" w:cs="Times New Roman" w:hint="eastAsia"/>
          <w:sz w:val="24"/>
          <w:szCs w:val="24"/>
        </w:rPr>
        <w:t>証明書</w:t>
      </w:r>
      <w:r w:rsidR="00BE0FE9"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床面積</w:t>
      </w:r>
      <w:r w:rsidR="00BE0FE9" w:rsidRPr="00257EBB">
        <w:rPr>
          <w:rFonts w:ascii="ＭＳ 明朝" w:eastAsia="ＭＳ 明朝" w:hAnsi="ＭＳ 明朝" w:cs="Times New Roman" w:hint="eastAsia"/>
          <w:sz w:val="24"/>
          <w:szCs w:val="24"/>
        </w:rPr>
        <w:t>の欄には、</w:t>
      </w:r>
      <w:r w:rsidRPr="00257EBB">
        <w:rPr>
          <w:rFonts w:ascii="ＭＳ 明朝" w:eastAsia="ＭＳ 明朝" w:hAnsi="ＭＳ 明朝" w:cs="Times New Roman" w:hint="eastAsia"/>
          <w:sz w:val="24"/>
          <w:szCs w:val="24"/>
        </w:rPr>
        <w:t>６４．３５平方メートル</w:t>
      </w:r>
      <w:r w:rsidR="00BE0FE9" w:rsidRPr="00257EBB">
        <w:rPr>
          <w:rFonts w:ascii="ＭＳ 明朝" w:eastAsia="ＭＳ 明朝" w:hAnsi="ＭＳ 明朝" w:cs="Times New Roman" w:hint="eastAsia"/>
          <w:sz w:val="24"/>
          <w:szCs w:val="24"/>
        </w:rPr>
        <w:t>と記載されている。</w:t>
      </w:r>
    </w:p>
    <w:p w14:paraId="5AF2D267" w14:textId="7A750D80" w:rsidR="003D4CB9" w:rsidRPr="00257EBB" w:rsidRDefault="001D79F4" w:rsidP="00F510ED">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また、</w:t>
      </w:r>
      <w:r w:rsidR="00BE0FE9" w:rsidRPr="00257EBB">
        <w:rPr>
          <w:rFonts w:ascii="ＭＳ 明朝" w:eastAsia="ＭＳ 明朝" w:hAnsi="ＭＳ 明朝" w:hint="eastAsia"/>
          <w:sz w:val="24"/>
          <w:szCs w:val="24"/>
        </w:rPr>
        <w:t>本件店舗に係る全部</w:t>
      </w:r>
      <w:r w:rsidR="00CC14FE" w:rsidRPr="00257EBB">
        <w:rPr>
          <w:rFonts w:ascii="ＭＳ 明朝" w:eastAsia="ＭＳ 明朝" w:hAnsi="ＭＳ 明朝" w:hint="eastAsia"/>
          <w:sz w:val="24"/>
          <w:szCs w:val="24"/>
        </w:rPr>
        <w:t>事項</w:t>
      </w:r>
      <w:r w:rsidR="00BE0FE9" w:rsidRPr="00257EBB">
        <w:rPr>
          <w:rFonts w:ascii="ＭＳ 明朝" w:eastAsia="ＭＳ 明朝" w:hAnsi="ＭＳ 明朝" w:hint="eastAsia"/>
          <w:sz w:val="24"/>
          <w:szCs w:val="24"/>
        </w:rPr>
        <w:t>証明書の権利者その他の事項の欄には、</w:t>
      </w:r>
      <w:r w:rsidRPr="00257EBB">
        <w:rPr>
          <w:rFonts w:ascii="ＭＳ 明朝" w:eastAsia="ＭＳ 明朝" w:hAnsi="ＭＳ 明朝" w:hint="eastAsia"/>
          <w:sz w:val="24"/>
          <w:szCs w:val="24"/>
        </w:rPr>
        <w:t>平成２６年１月２９日</w:t>
      </w:r>
      <w:r w:rsidR="009D69B4" w:rsidRPr="00257EBB">
        <w:rPr>
          <w:rFonts w:ascii="ＭＳ 明朝" w:eastAsia="ＭＳ 明朝" w:hAnsi="ＭＳ 明朝" w:hint="eastAsia"/>
          <w:sz w:val="24"/>
          <w:szCs w:val="24"/>
        </w:rPr>
        <w:t>以降は</w:t>
      </w:r>
      <w:r w:rsidRPr="00257EBB">
        <w:rPr>
          <w:rFonts w:ascii="ＭＳ 明朝" w:eastAsia="ＭＳ 明朝" w:hAnsi="ＭＳ 明朝" w:hint="eastAsia"/>
          <w:sz w:val="24"/>
          <w:szCs w:val="24"/>
        </w:rPr>
        <w:t>、審査請求人と</w:t>
      </w:r>
      <w:r w:rsidR="00FB5BB9">
        <w:rPr>
          <w:rFonts w:ascii="ＭＳ 明朝" w:eastAsia="ＭＳ 明朝" w:hAnsi="ＭＳ 明朝" w:hint="eastAsia"/>
          <w:sz w:val="24"/>
          <w:szCs w:val="24"/>
        </w:rPr>
        <w:t>Ｂ</w:t>
      </w:r>
      <w:r w:rsidRPr="00257EBB">
        <w:rPr>
          <w:rFonts w:ascii="ＭＳ 明朝" w:eastAsia="ＭＳ 明朝" w:hAnsi="ＭＳ 明朝" w:hint="eastAsia"/>
          <w:sz w:val="24"/>
          <w:szCs w:val="24"/>
        </w:rPr>
        <w:t>氏が各々持分２分の１を共有している</w:t>
      </w:r>
      <w:r w:rsidR="00BE0FE9" w:rsidRPr="00257EBB">
        <w:rPr>
          <w:rFonts w:ascii="ＭＳ 明朝" w:eastAsia="ＭＳ 明朝" w:hAnsi="ＭＳ 明朝" w:hint="eastAsia"/>
          <w:sz w:val="24"/>
          <w:szCs w:val="24"/>
        </w:rPr>
        <w:t>ことが記載されている。</w:t>
      </w:r>
    </w:p>
    <w:p w14:paraId="433CA089" w14:textId="797F4CF4" w:rsidR="00BB47ED" w:rsidRPr="00257EBB" w:rsidRDefault="00546B04" w:rsidP="00546B04">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5157E7" w:rsidRPr="00257EBB">
        <w:rPr>
          <w:rFonts w:ascii="ＭＳ 明朝" w:eastAsia="ＭＳ 明朝" w:hAnsi="ＭＳ 明朝" w:cs="Times New Roman" w:hint="eastAsia"/>
          <w:sz w:val="24"/>
          <w:szCs w:val="24"/>
        </w:rPr>
        <w:t>５</w:t>
      </w:r>
      <w:r w:rsidRPr="00257EBB">
        <w:rPr>
          <w:rFonts w:ascii="ＭＳ 明朝" w:eastAsia="ＭＳ 明朝" w:hAnsi="ＭＳ 明朝" w:cs="Times New Roman" w:hint="eastAsia"/>
          <w:sz w:val="24"/>
          <w:szCs w:val="24"/>
        </w:rPr>
        <w:t>）</w:t>
      </w:r>
      <w:r w:rsidR="00BB47ED" w:rsidRPr="00257EBB">
        <w:rPr>
          <w:rFonts w:ascii="ＭＳ 明朝" w:eastAsia="ＭＳ 明朝" w:hAnsi="ＭＳ 明朝" w:cs="Times New Roman" w:hint="eastAsia"/>
          <w:sz w:val="24"/>
          <w:szCs w:val="24"/>
        </w:rPr>
        <w:t>令和２年７月３１日付けで、処分庁は審査請求人に対して、個人事業税の課税上の参考資料のために、審査請求人の令和元年中の不動産の賃貸状況の明細が必要であるとして、本件照会文書を送付した。</w:t>
      </w:r>
    </w:p>
    <w:p w14:paraId="3805FB4B" w14:textId="16BCD1EF" w:rsidR="0022785B" w:rsidRPr="00257EBB" w:rsidRDefault="00BB47ED" w:rsidP="00F510ED">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これに対して、令和２年８月２６日、審査請求人は、本件明細書を提出した。本件明細書には、本件倉庫の貸付総面積の欄に５２８．２平方メートルと、本件店舗の貸付総面積の欄に６４．３５平方メートルと記載されている。</w:t>
      </w:r>
    </w:p>
    <w:p w14:paraId="307EA5EB" w14:textId="4CAE5812" w:rsidR="003A6ED9" w:rsidRPr="00257EBB" w:rsidRDefault="003D4CB9" w:rsidP="00895002">
      <w:pPr>
        <w:ind w:left="480" w:hangingChars="200" w:hanging="48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w:t>
      </w:r>
      <w:r w:rsidR="005157E7" w:rsidRPr="00257EBB">
        <w:rPr>
          <w:rFonts w:ascii="ＭＳ 明朝" w:eastAsia="ＭＳ 明朝" w:hAnsi="ＭＳ 明朝" w:cs="Times New Roman" w:hint="eastAsia"/>
          <w:sz w:val="24"/>
          <w:szCs w:val="24"/>
        </w:rPr>
        <w:t>６</w:t>
      </w:r>
      <w:r w:rsidRPr="00257EBB">
        <w:rPr>
          <w:rFonts w:ascii="ＭＳ 明朝" w:eastAsia="ＭＳ 明朝" w:hAnsi="ＭＳ 明朝" w:cs="Times New Roman" w:hint="eastAsia"/>
          <w:sz w:val="24"/>
          <w:szCs w:val="24"/>
        </w:rPr>
        <w:t>）令和</w:t>
      </w:r>
      <w:r w:rsidR="003852AF" w:rsidRPr="00257EBB">
        <w:rPr>
          <w:rFonts w:ascii="ＭＳ 明朝" w:eastAsia="ＭＳ 明朝" w:hAnsi="ＭＳ 明朝" w:cs="Times New Roman" w:hint="eastAsia"/>
          <w:sz w:val="24"/>
          <w:szCs w:val="24"/>
        </w:rPr>
        <w:t>２</w:t>
      </w:r>
      <w:r w:rsidRPr="00257EBB">
        <w:rPr>
          <w:rFonts w:ascii="ＭＳ 明朝" w:eastAsia="ＭＳ 明朝" w:hAnsi="ＭＳ 明朝" w:cs="Times New Roman" w:hint="eastAsia"/>
          <w:sz w:val="24"/>
          <w:szCs w:val="24"/>
        </w:rPr>
        <w:t>年</w:t>
      </w:r>
      <w:r w:rsidR="003852AF" w:rsidRPr="00257EBB">
        <w:rPr>
          <w:rFonts w:ascii="ＭＳ 明朝" w:eastAsia="ＭＳ 明朝" w:hAnsi="ＭＳ 明朝" w:cs="Times New Roman" w:hint="eastAsia"/>
          <w:sz w:val="24"/>
          <w:szCs w:val="24"/>
        </w:rPr>
        <w:t>１１</w:t>
      </w:r>
      <w:r w:rsidRPr="00257EBB">
        <w:rPr>
          <w:rFonts w:ascii="ＭＳ 明朝" w:eastAsia="ＭＳ 明朝" w:hAnsi="ＭＳ 明朝" w:cs="Times New Roman" w:hint="eastAsia"/>
          <w:sz w:val="24"/>
          <w:szCs w:val="24"/>
        </w:rPr>
        <w:t>月</w:t>
      </w:r>
      <w:r w:rsidR="003852AF" w:rsidRPr="00257EBB">
        <w:rPr>
          <w:rFonts w:ascii="ＭＳ 明朝" w:eastAsia="ＭＳ 明朝" w:hAnsi="ＭＳ 明朝" w:cs="Times New Roman" w:hint="eastAsia"/>
          <w:sz w:val="24"/>
          <w:szCs w:val="24"/>
        </w:rPr>
        <w:t>２</w:t>
      </w:r>
      <w:r w:rsidRPr="00257EBB">
        <w:rPr>
          <w:rFonts w:ascii="ＭＳ 明朝" w:eastAsia="ＭＳ 明朝" w:hAnsi="ＭＳ 明朝" w:cs="Times New Roman" w:hint="eastAsia"/>
          <w:sz w:val="24"/>
          <w:szCs w:val="24"/>
        </w:rPr>
        <w:t>日付けで、処分庁は、審査請求人に対し</w:t>
      </w:r>
      <w:r w:rsidR="00493E9B" w:rsidRPr="00257EBB">
        <w:rPr>
          <w:rFonts w:ascii="ＭＳ 明朝" w:eastAsia="ＭＳ 明朝" w:hAnsi="ＭＳ 明朝" w:cs="Times New Roman" w:hint="eastAsia"/>
          <w:sz w:val="24"/>
          <w:szCs w:val="24"/>
        </w:rPr>
        <w:t>、審査請求人の行う事業は不動産貸付業に該当するものと認定し</w:t>
      </w:r>
      <w:r w:rsidRPr="00257EBB">
        <w:rPr>
          <w:rFonts w:ascii="ＭＳ 明朝" w:eastAsia="ＭＳ 明朝" w:hAnsi="ＭＳ 明朝" w:cs="Times New Roman" w:hint="eastAsia"/>
          <w:sz w:val="24"/>
          <w:szCs w:val="24"/>
        </w:rPr>
        <w:t>て</w:t>
      </w:r>
      <w:r w:rsidR="003A6ED9" w:rsidRPr="00257EBB">
        <w:rPr>
          <w:rFonts w:ascii="ＭＳ 明朝" w:eastAsia="ＭＳ 明朝" w:hAnsi="ＭＳ 明朝" w:cs="Times New Roman" w:hint="eastAsia"/>
          <w:sz w:val="24"/>
          <w:szCs w:val="24"/>
        </w:rPr>
        <w:t>令和</w:t>
      </w:r>
      <w:r w:rsidR="003852AF" w:rsidRPr="00257EBB">
        <w:rPr>
          <w:rFonts w:ascii="ＭＳ 明朝" w:eastAsia="ＭＳ 明朝" w:hAnsi="ＭＳ 明朝" w:cs="Times New Roman" w:hint="eastAsia"/>
          <w:sz w:val="24"/>
          <w:szCs w:val="24"/>
        </w:rPr>
        <w:t>２</w:t>
      </w:r>
      <w:r w:rsidR="003A6ED9" w:rsidRPr="00257EBB">
        <w:rPr>
          <w:rFonts w:ascii="ＭＳ 明朝" w:eastAsia="ＭＳ 明朝" w:hAnsi="ＭＳ 明朝" w:cs="Times New Roman" w:hint="eastAsia"/>
          <w:sz w:val="24"/>
          <w:szCs w:val="24"/>
        </w:rPr>
        <w:t>年度分（</w:t>
      </w:r>
      <w:r w:rsidR="003852AF" w:rsidRPr="00257EBB">
        <w:rPr>
          <w:rFonts w:ascii="ＭＳ 明朝" w:eastAsia="ＭＳ 明朝" w:hAnsi="ＭＳ 明朝" w:cs="Times New Roman" w:hint="eastAsia"/>
          <w:sz w:val="24"/>
          <w:szCs w:val="24"/>
        </w:rPr>
        <w:t>令和元</w:t>
      </w:r>
      <w:r w:rsidR="003A6ED9" w:rsidRPr="00257EBB">
        <w:rPr>
          <w:rFonts w:ascii="ＭＳ 明朝" w:eastAsia="ＭＳ 明朝" w:hAnsi="ＭＳ 明朝" w:cs="Times New Roman" w:hint="eastAsia"/>
          <w:sz w:val="24"/>
          <w:szCs w:val="24"/>
        </w:rPr>
        <w:t>年所得分）</w:t>
      </w:r>
      <w:r w:rsidR="00BD2F4C" w:rsidRPr="00257EBB">
        <w:rPr>
          <w:rFonts w:ascii="ＭＳ 明朝" w:eastAsia="ＭＳ 明朝" w:hAnsi="ＭＳ 明朝" w:cs="Times New Roman" w:hint="eastAsia"/>
          <w:sz w:val="24"/>
          <w:szCs w:val="24"/>
        </w:rPr>
        <w:t>の</w:t>
      </w:r>
      <w:r w:rsidR="003A6ED9" w:rsidRPr="00257EBB">
        <w:rPr>
          <w:rFonts w:ascii="ＭＳ 明朝" w:eastAsia="ＭＳ 明朝" w:hAnsi="ＭＳ 明朝" w:cs="Times New Roman" w:hint="eastAsia"/>
          <w:sz w:val="24"/>
          <w:szCs w:val="24"/>
        </w:rPr>
        <w:t>個人事業税</w:t>
      </w:r>
      <w:r w:rsidR="008F6C97" w:rsidRPr="00257EBB">
        <w:rPr>
          <w:rFonts w:ascii="ＭＳ 明朝" w:eastAsia="ＭＳ 明朝" w:hAnsi="ＭＳ 明朝" w:cs="Times New Roman" w:hint="eastAsia"/>
          <w:sz w:val="24"/>
          <w:szCs w:val="24"/>
        </w:rPr>
        <w:t>である</w:t>
      </w:r>
      <w:r w:rsidR="003C4D1F" w:rsidRPr="00257EBB">
        <w:rPr>
          <w:rFonts w:ascii="ＭＳ 明朝" w:eastAsia="ＭＳ 明朝" w:hAnsi="ＭＳ 明朝" w:cs="Times New Roman" w:hint="eastAsia"/>
          <w:sz w:val="24"/>
          <w:szCs w:val="24"/>
        </w:rPr>
        <w:t>本件</w:t>
      </w:r>
      <w:r w:rsidR="003A6ED9" w:rsidRPr="00257EBB">
        <w:rPr>
          <w:rFonts w:ascii="ＭＳ 明朝" w:eastAsia="ＭＳ 明朝" w:hAnsi="ＭＳ 明朝" w:cs="Times New Roman" w:hint="eastAsia"/>
          <w:sz w:val="24"/>
          <w:szCs w:val="24"/>
        </w:rPr>
        <w:t>処分を行</w:t>
      </w:r>
      <w:r w:rsidR="003C4D1F" w:rsidRPr="00257EBB">
        <w:rPr>
          <w:rFonts w:ascii="ＭＳ 明朝" w:eastAsia="ＭＳ 明朝" w:hAnsi="ＭＳ 明朝" w:cs="Times New Roman" w:hint="eastAsia"/>
          <w:sz w:val="24"/>
          <w:szCs w:val="24"/>
        </w:rPr>
        <w:t>った</w:t>
      </w:r>
      <w:r w:rsidR="003A6ED9" w:rsidRPr="00257EBB">
        <w:rPr>
          <w:rFonts w:ascii="ＭＳ 明朝" w:eastAsia="ＭＳ 明朝" w:hAnsi="ＭＳ 明朝" w:cs="Times New Roman" w:hint="eastAsia"/>
          <w:sz w:val="24"/>
          <w:szCs w:val="24"/>
        </w:rPr>
        <w:t>。</w:t>
      </w:r>
    </w:p>
    <w:p w14:paraId="05AFF374" w14:textId="3DFFED67" w:rsidR="003A6ED9" w:rsidRPr="00257EBB" w:rsidRDefault="00555D53" w:rsidP="00555D53">
      <w:pPr>
        <w:tabs>
          <w:tab w:val="left" w:pos="6750"/>
        </w:tabs>
        <w:ind w:left="480" w:hangingChars="200" w:hanging="480"/>
        <w:jc w:val="left"/>
        <w:rPr>
          <w:rFonts w:ascii="ＭＳ 明朝" w:eastAsia="ＭＳ 明朝" w:hAnsi="ＭＳ 明朝" w:cs="Times New Roman"/>
          <w:sz w:val="24"/>
          <w:szCs w:val="24"/>
        </w:rPr>
      </w:pPr>
      <w:r w:rsidRPr="00257EBB">
        <w:rPr>
          <w:rFonts w:ascii="ＭＳ 明朝" w:eastAsia="ＭＳ 明朝" w:hAnsi="ＭＳ 明朝" w:hint="eastAsia"/>
          <w:sz w:val="24"/>
        </w:rPr>
        <w:t>（</w:t>
      </w:r>
      <w:r w:rsidR="00EB59DB" w:rsidRPr="00257EBB">
        <w:rPr>
          <w:rFonts w:ascii="ＭＳ 明朝" w:eastAsia="ＭＳ 明朝" w:hAnsi="ＭＳ 明朝" w:hint="eastAsia"/>
          <w:sz w:val="24"/>
        </w:rPr>
        <w:t>７</w:t>
      </w:r>
      <w:r w:rsidR="003C4D1F" w:rsidRPr="00257EBB">
        <w:rPr>
          <w:rFonts w:ascii="ＭＳ 明朝" w:eastAsia="ＭＳ 明朝" w:hAnsi="ＭＳ 明朝" w:hint="eastAsia"/>
          <w:sz w:val="24"/>
        </w:rPr>
        <w:t>）</w:t>
      </w:r>
      <w:r w:rsidR="003A6ED9" w:rsidRPr="00257EBB">
        <w:rPr>
          <w:rFonts w:ascii="ＭＳ 明朝" w:eastAsia="ＭＳ 明朝" w:hAnsi="ＭＳ 明朝" w:hint="eastAsia"/>
          <w:sz w:val="24"/>
        </w:rPr>
        <w:t>令和</w:t>
      </w:r>
      <w:r w:rsidR="005157E7" w:rsidRPr="00257EBB">
        <w:rPr>
          <w:rFonts w:ascii="ＭＳ 明朝" w:eastAsia="ＭＳ 明朝" w:hAnsi="ＭＳ 明朝" w:hint="eastAsia"/>
          <w:sz w:val="24"/>
        </w:rPr>
        <w:t>２</w:t>
      </w:r>
      <w:r w:rsidR="003A6ED9" w:rsidRPr="00257EBB">
        <w:rPr>
          <w:rFonts w:ascii="ＭＳ 明朝" w:eastAsia="ＭＳ 明朝" w:hAnsi="ＭＳ 明朝" w:hint="eastAsia"/>
          <w:sz w:val="24"/>
        </w:rPr>
        <w:t>年</w:t>
      </w:r>
      <w:r w:rsidR="003C4D1F" w:rsidRPr="00257EBB">
        <w:rPr>
          <w:rFonts w:ascii="ＭＳ 明朝" w:eastAsia="ＭＳ 明朝" w:hAnsi="ＭＳ 明朝" w:hint="eastAsia"/>
          <w:sz w:val="24"/>
        </w:rPr>
        <w:t>１</w:t>
      </w:r>
      <w:r w:rsidR="005157E7" w:rsidRPr="00257EBB">
        <w:rPr>
          <w:rFonts w:ascii="ＭＳ 明朝" w:eastAsia="ＭＳ 明朝" w:hAnsi="ＭＳ 明朝" w:hint="eastAsia"/>
          <w:sz w:val="24"/>
        </w:rPr>
        <w:t>２</w:t>
      </w:r>
      <w:r w:rsidR="003A6ED9" w:rsidRPr="00257EBB">
        <w:rPr>
          <w:rFonts w:ascii="ＭＳ 明朝" w:eastAsia="ＭＳ 明朝" w:hAnsi="ＭＳ 明朝" w:hint="eastAsia"/>
          <w:sz w:val="24"/>
        </w:rPr>
        <w:t>月</w:t>
      </w:r>
      <w:r w:rsidR="003C4D1F" w:rsidRPr="00257EBB">
        <w:rPr>
          <w:rFonts w:ascii="ＭＳ 明朝" w:eastAsia="ＭＳ 明朝" w:hAnsi="ＭＳ 明朝" w:hint="eastAsia"/>
          <w:sz w:val="24"/>
        </w:rPr>
        <w:t>２</w:t>
      </w:r>
      <w:r w:rsidR="005157E7" w:rsidRPr="00257EBB">
        <w:rPr>
          <w:rFonts w:ascii="ＭＳ 明朝" w:eastAsia="ＭＳ 明朝" w:hAnsi="ＭＳ 明朝" w:hint="eastAsia"/>
          <w:sz w:val="24"/>
        </w:rPr>
        <w:t>８</w:t>
      </w:r>
      <w:r w:rsidR="003A6ED9" w:rsidRPr="00257EBB">
        <w:rPr>
          <w:rFonts w:ascii="ＭＳ 明朝" w:eastAsia="ＭＳ 明朝" w:hAnsi="ＭＳ 明朝" w:hint="eastAsia"/>
          <w:sz w:val="24"/>
        </w:rPr>
        <w:t>日</w:t>
      </w:r>
      <w:r w:rsidR="00895002" w:rsidRPr="00257EBB">
        <w:rPr>
          <w:rFonts w:ascii="ＭＳ 明朝" w:eastAsia="ＭＳ 明朝" w:hAnsi="ＭＳ 明朝" w:hint="eastAsia"/>
          <w:sz w:val="24"/>
        </w:rPr>
        <w:t>付けで</w:t>
      </w:r>
      <w:r w:rsidR="003A6ED9" w:rsidRPr="00257EBB">
        <w:rPr>
          <w:rFonts w:ascii="ＭＳ 明朝" w:eastAsia="ＭＳ 明朝" w:hAnsi="ＭＳ 明朝" w:hint="eastAsia"/>
          <w:sz w:val="24"/>
        </w:rPr>
        <w:t>、審査請求人は、</w:t>
      </w:r>
      <w:r w:rsidR="00FC5BD8" w:rsidRPr="00257EBB">
        <w:rPr>
          <w:rFonts w:ascii="ＭＳ 明朝" w:eastAsia="ＭＳ 明朝" w:hAnsi="ＭＳ 明朝" w:hint="eastAsia"/>
          <w:sz w:val="24"/>
        </w:rPr>
        <w:t>本件審査請求書別紙</w:t>
      </w:r>
      <w:r w:rsidR="00BA3164" w:rsidRPr="00257EBB">
        <w:rPr>
          <w:rFonts w:ascii="ＭＳ 明朝" w:eastAsia="ＭＳ 明朝" w:hAnsi="ＭＳ 明朝" w:hint="eastAsia"/>
          <w:sz w:val="24"/>
        </w:rPr>
        <w:t>、</w:t>
      </w:r>
      <w:r w:rsidR="000755CD" w:rsidRPr="00257EBB">
        <w:rPr>
          <w:rFonts w:ascii="ＭＳ 明朝" w:eastAsia="ＭＳ 明朝" w:hAnsi="ＭＳ 明朝" w:hint="eastAsia"/>
          <w:sz w:val="24"/>
        </w:rPr>
        <w:t>本件覚書</w:t>
      </w:r>
      <w:r w:rsidR="00BA3164" w:rsidRPr="00257EBB">
        <w:rPr>
          <w:rFonts w:ascii="ＭＳ 明朝" w:eastAsia="ＭＳ 明朝" w:hAnsi="ＭＳ 明朝" w:hint="eastAsia"/>
          <w:sz w:val="24"/>
        </w:rPr>
        <w:t>及び処分庁文書</w:t>
      </w:r>
      <w:r w:rsidR="00FC5BD8" w:rsidRPr="00257EBB">
        <w:rPr>
          <w:rFonts w:ascii="ＭＳ 明朝" w:eastAsia="ＭＳ 明朝" w:hAnsi="ＭＳ 明朝" w:hint="eastAsia"/>
          <w:sz w:val="24"/>
        </w:rPr>
        <w:t>等を</w:t>
      </w:r>
      <w:r w:rsidR="00A25A67" w:rsidRPr="00257EBB">
        <w:rPr>
          <w:rFonts w:ascii="ＭＳ 明朝" w:eastAsia="ＭＳ 明朝" w:hAnsi="ＭＳ 明朝" w:hint="eastAsia"/>
          <w:sz w:val="24"/>
        </w:rPr>
        <w:t>提出の</w:t>
      </w:r>
      <w:r w:rsidR="00FC5BD8" w:rsidRPr="00257EBB">
        <w:rPr>
          <w:rFonts w:ascii="ＭＳ 明朝" w:eastAsia="ＭＳ 明朝" w:hAnsi="ＭＳ 明朝" w:hint="eastAsia"/>
          <w:sz w:val="24"/>
        </w:rPr>
        <w:t>上、</w:t>
      </w:r>
      <w:r w:rsidR="004E2352" w:rsidRPr="00257EBB">
        <w:rPr>
          <w:rFonts w:ascii="ＭＳ 明朝" w:eastAsia="ＭＳ 明朝" w:hAnsi="ＭＳ 明朝" w:hint="eastAsia"/>
          <w:sz w:val="24"/>
        </w:rPr>
        <w:t>本件処分</w:t>
      </w:r>
      <w:r w:rsidR="003A6ED9" w:rsidRPr="00257EBB">
        <w:rPr>
          <w:rFonts w:ascii="ＭＳ 明朝" w:eastAsia="ＭＳ 明朝" w:hAnsi="ＭＳ 明朝" w:hint="eastAsia"/>
          <w:sz w:val="24"/>
        </w:rPr>
        <w:t>の取消しを求める</w:t>
      </w:r>
      <w:r w:rsidR="003C4D1F" w:rsidRPr="00257EBB">
        <w:rPr>
          <w:rFonts w:ascii="ＭＳ 明朝" w:eastAsia="ＭＳ 明朝" w:hAnsi="ＭＳ 明朝" w:hint="eastAsia"/>
          <w:sz w:val="24"/>
        </w:rPr>
        <w:t>本件審査請求</w:t>
      </w:r>
      <w:r w:rsidR="003A6ED9" w:rsidRPr="00257EBB">
        <w:rPr>
          <w:rFonts w:ascii="ＭＳ 明朝" w:eastAsia="ＭＳ 明朝" w:hAnsi="ＭＳ 明朝" w:hint="eastAsia"/>
          <w:sz w:val="24"/>
        </w:rPr>
        <w:t>を行</w:t>
      </w:r>
      <w:r w:rsidR="003C4D1F" w:rsidRPr="00257EBB">
        <w:rPr>
          <w:rFonts w:ascii="ＭＳ 明朝" w:eastAsia="ＭＳ 明朝" w:hAnsi="ＭＳ 明朝" w:hint="eastAsia"/>
          <w:sz w:val="24"/>
        </w:rPr>
        <w:t>った</w:t>
      </w:r>
      <w:r w:rsidR="003A6ED9" w:rsidRPr="00257EBB">
        <w:rPr>
          <w:rFonts w:ascii="ＭＳ 明朝" w:eastAsia="ＭＳ 明朝" w:hAnsi="ＭＳ 明朝" w:hint="eastAsia"/>
          <w:sz w:val="24"/>
        </w:rPr>
        <w:t xml:space="preserve">。　</w:t>
      </w:r>
    </w:p>
    <w:p w14:paraId="16C2AAD1" w14:textId="77777777" w:rsidR="008268ED" w:rsidRPr="00257EBB" w:rsidRDefault="008268ED" w:rsidP="00DB3716">
      <w:pPr>
        <w:tabs>
          <w:tab w:val="left" w:pos="6750"/>
        </w:tabs>
        <w:ind w:left="480" w:hangingChars="200" w:hanging="480"/>
        <w:jc w:val="left"/>
        <w:rPr>
          <w:rFonts w:ascii="ＭＳ 明朝" w:eastAsia="ＭＳ 明朝" w:hAnsi="ＭＳ 明朝"/>
          <w:sz w:val="24"/>
        </w:rPr>
      </w:pPr>
    </w:p>
    <w:p w14:paraId="451FBEB6" w14:textId="77777777" w:rsidR="00DA360D" w:rsidRPr="00257EBB" w:rsidRDefault="003D1B62" w:rsidP="00C2294C">
      <w:pPr>
        <w:tabs>
          <w:tab w:val="left" w:pos="6750"/>
        </w:tabs>
        <w:jc w:val="left"/>
        <w:rPr>
          <w:rFonts w:ascii="ＭＳ 明朝" w:eastAsia="ＭＳ 明朝" w:hAnsi="ＭＳ 明朝"/>
          <w:sz w:val="24"/>
        </w:rPr>
      </w:pPr>
      <w:r w:rsidRPr="00257EBB">
        <w:rPr>
          <w:rFonts w:ascii="ＭＳ 明朝" w:eastAsia="ＭＳ 明朝" w:hAnsi="ＭＳ 明朝" w:hint="eastAsia"/>
          <w:sz w:val="24"/>
        </w:rPr>
        <w:t>３　判断</w:t>
      </w:r>
    </w:p>
    <w:p w14:paraId="0A1ACE26" w14:textId="66DD08B4" w:rsidR="00471FD9" w:rsidRPr="00257EBB" w:rsidRDefault="003D1B62" w:rsidP="00C1411B">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lastRenderedPageBreak/>
        <w:t>（１）</w:t>
      </w:r>
      <w:r w:rsidR="00F510ED" w:rsidRPr="00257EBB">
        <w:rPr>
          <w:rFonts w:ascii="ＭＳ 明朝" w:eastAsia="ＭＳ 明朝" w:hAnsi="ＭＳ 明朝" w:hint="eastAsia"/>
          <w:sz w:val="24"/>
        </w:rPr>
        <w:t>不動産貸付業</w:t>
      </w:r>
      <w:r w:rsidR="00471FD9" w:rsidRPr="00257EBB">
        <w:rPr>
          <w:rFonts w:ascii="ＭＳ 明朝" w:eastAsia="ＭＳ 明朝" w:hAnsi="ＭＳ 明朝" w:hint="eastAsia"/>
          <w:sz w:val="24"/>
        </w:rPr>
        <w:t>に係る賦課決定処分</w:t>
      </w:r>
      <w:r w:rsidR="00F510ED" w:rsidRPr="00257EBB">
        <w:rPr>
          <w:rFonts w:ascii="ＭＳ 明朝" w:eastAsia="ＭＳ 明朝" w:hAnsi="ＭＳ 明朝" w:hint="eastAsia"/>
          <w:sz w:val="24"/>
        </w:rPr>
        <w:t>について</w:t>
      </w:r>
    </w:p>
    <w:p w14:paraId="41634210" w14:textId="1202E44D" w:rsidR="00E075BE" w:rsidRPr="00257EBB" w:rsidRDefault="00471FD9" w:rsidP="00A840B4">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ア</w:t>
      </w:r>
      <w:r w:rsidR="00C1411B" w:rsidRPr="00257EBB">
        <w:rPr>
          <w:rFonts w:ascii="ＭＳ 明朝" w:eastAsia="ＭＳ 明朝" w:hAnsi="ＭＳ 明朝" w:cs="Times New Roman" w:hint="eastAsia"/>
          <w:sz w:val="24"/>
          <w:szCs w:val="24"/>
        </w:rPr>
        <w:t xml:space="preserve">　</w:t>
      </w:r>
      <w:r w:rsidR="00D3773E" w:rsidRPr="00257EBB">
        <w:rPr>
          <w:rFonts w:ascii="ＭＳ 明朝" w:eastAsia="ＭＳ 明朝" w:hAnsi="ＭＳ 明朝" w:cs="Times New Roman" w:hint="eastAsia"/>
          <w:sz w:val="24"/>
          <w:szCs w:val="24"/>
        </w:rPr>
        <w:t>不動産貸付業</w:t>
      </w:r>
      <w:r w:rsidR="003A1DB6" w:rsidRPr="00257EBB">
        <w:rPr>
          <w:rFonts w:ascii="ＭＳ 明朝" w:eastAsia="ＭＳ 明朝" w:hAnsi="ＭＳ 明朝" w:cs="Times New Roman" w:hint="eastAsia"/>
          <w:sz w:val="24"/>
          <w:szCs w:val="24"/>
        </w:rPr>
        <w:t>と</w:t>
      </w:r>
      <w:r w:rsidR="00D3773E" w:rsidRPr="00257EBB">
        <w:rPr>
          <w:rFonts w:ascii="ＭＳ 明朝" w:eastAsia="ＭＳ 明朝" w:hAnsi="ＭＳ 明朝" w:cs="Times New Roman" w:hint="eastAsia"/>
          <w:sz w:val="24"/>
          <w:szCs w:val="24"/>
        </w:rPr>
        <w:t>は、</w:t>
      </w:r>
      <w:r w:rsidR="003A1DB6" w:rsidRPr="00257EBB">
        <w:rPr>
          <w:rFonts w:ascii="ＭＳ 明朝" w:eastAsia="ＭＳ 明朝" w:hAnsi="ＭＳ 明朝" w:cs="Times New Roman" w:hint="eastAsia"/>
          <w:sz w:val="24"/>
          <w:szCs w:val="24"/>
        </w:rPr>
        <w:t>前記１（</w:t>
      </w:r>
      <w:r w:rsidR="00BD2F4C" w:rsidRPr="00257EBB">
        <w:rPr>
          <w:rFonts w:ascii="ＭＳ 明朝" w:eastAsia="ＭＳ 明朝" w:hAnsi="ＭＳ 明朝" w:cs="Times New Roman" w:hint="eastAsia"/>
          <w:sz w:val="24"/>
          <w:szCs w:val="24"/>
        </w:rPr>
        <w:t>７）</w:t>
      </w:r>
      <w:r w:rsidR="003A1DB6" w:rsidRPr="00257EBB">
        <w:rPr>
          <w:rFonts w:ascii="ＭＳ 明朝" w:eastAsia="ＭＳ 明朝" w:hAnsi="ＭＳ 明朝" w:cs="Times New Roman" w:hint="eastAsia"/>
          <w:sz w:val="24"/>
          <w:szCs w:val="24"/>
        </w:rPr>
        <w:t>のとおり、継続して、対価の取得を目的として</w:t>
      </w:r>
      <w:r w:rsidR="00707874" w:rsidRPr="00257EBB">
        <w:rPr>
          <w:rFonts w:ascii="ＭＳ 明朝" w:eastAsia="ＭＳ 明朝" w:hAnsi="ＭＳ 明朝" w:cs="Times New Roman" w:hint="eastAsia"/>
          <w:sz w:val="24"/>
          <w:szCs w:val="24"/>
        </w:rPr>
        <w:t>、</w:t>
      </w:r>
      <w:r w:rsidR="003A1DB6" w:rsidRPr="00257EBB">
        <w:rPr>
          <w:rFonts w:ascii="ＭＳ 明朝" w:eastAsia="ＭＳ 明朝" w:hAnsi="ＭＳ 明朝" w:cs="Times New Roman" w:hint="eastAsia"/>
          <w:sz w:val="24"/>
          <w:szCs w:val="24"/>
        </w:rPr>
        <w:t>不動産の貸付けを行う事業とされており、不動産貸付業の認定の基準等は、前記１（</w:t>
      </w:r>
      <w:r w:rsidR="00BD2F4C" w:rsidRPr="00257EBB">
        <w:rPr>
          <w:rFonts w:ascii="ＭＳ 明朝" w:eastAsia="ＭＳ 明朝" w:hAnsi="ＭＳ 明朝" w:cs="Times New Roman" w:hint="eastAsia"/>
          <w:sz w:val="24"/>
          <w:szCs w:val="24"/>
        </w:rPr>
        <w:t>９</w:t>
      </w:r>
      <w:r w:rsidR="003A1DB6" w:rsidRPr="00257EBB">
        <w:rPr>
          <w:rFonts w:ascii="ＭＳ 明朝" w:eastAsia="ＭＳ 明朝" w:hAnsi="ＭＳ 明朝" w:cs="Times New Roman" w:hint="eastAsia"/>
          <w:sz w:val="24"/>
          <w:szCs w:val="24"/>
        </w:rPr>
        <w:t>）のとおり、①建物の貸付け総面積が６００平方メートル以上のもの、②建物の貸付けに係る賃貸料収入が年１，０００万円以上のもののいずれにも該当するときは、特段の事情がない限り、不動産貸付業と認定して差し支えないこととされている</w:t>
      </w:r>
      <w:r w:rsidRPr="00257EBB">
        <w:rPr>
          <w:rFonts w:ascii="ＭＳ 明朝" w:eastAsia="ＭＳ 明朝" w:hAnsi="ＭＳ 明朝" w:cs="Times New Roman" w:hint="eastAsia"/>
          <w:sz w:val="24"/>
          <w:szCs w:val="24"/>
        </w:rPr>
        <w:t>。</w:t>
      </w:r>
    </w:p>
    <w:p w14:paraId="17EA2F20" w14:textId="1702ACA2" w:rsidR="001A3EFA" w:rsidRPr="00257EBB" w:rsidRDefault="001A3EFA" w:rsidP="00A840B4">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また、共有に係る不動産が貸し付けられている場合においては、共有者全員が共同で当該不動産の全部を貸し付けていると</w:t>
      </w:r>
      <w:r w:rsidR="00BD2F4C" w:rsidRPr="00257EBB">
        <w:rPr>
          <w:rFonts w:ascii="ＭＳ 明朝" w:eastAsia="ＭＳ 明朝" w:hAnsi="ＭＳ 明朝" w:cs="Times New Roman" w:hint="eastAsia"/>
          <w:sz w:val="24"/>
          <w:szCs w:val="24"/>
        </w:rPr>
        <w:t>言う</w:t>
      </w:r>
      <w:r w:rsidRPr="00257EBB">
        <w:rPr>
          <w:rFonts w:ascii="ＭＳ 明朝" w:eastAsia="ＭＳ 明朝" w:hAnsi="ＭＳ 明朝" w:cs="Times New Roman" w:hint="eastAsia"/>
          <w:sz w:val="24"/>
          <w:szCs w:val="24"/>
        </w:rPr>
        <w:t>べきであり、言い換えれば、各共有者においても、その持分割合に応じた部分ではなく、当該不動産の全部を貸し付けているものと</w:t>
      </w:r>
      <w:r w:rsidR="009F5D8D" w:rsidRPr="00257EBB">
        <w:rPr>
          <w:rFonts w:ascii="ＭＳ 明朝" w:eastAsia="ＭＳ 明朝" w:hAnsi="ＭＳ 明朝" w:cs="Times New Roman" w:hint="eastAsia"/>
          <w:sz w:val="24"/>
          <w:szCs w:val="24"/>
        </w:rPr>
        <w:t>解され</w:t>
      </w:r>
      <w:r w:rsidRPr="00257EBB">
        <w:rPr>
          <w:rFonts w:ascii="ＭＳ 明朝" w:eastAsia="ＭＳ 明朝" w:hAnsi="ＭＳ 明朝" w:cs="Times New Roman" w:hint="eastAsia"/>
          <w:sz w:val="24"/>
          <w:szCs w:val="24"/>
        </w:rPr>
        <w:t>る（</w:t>
      </w:r>
      <w:r w:rsidR="006C2104" w:rsidRPr="00257EBB">
        <w:rPr>
          <w:rFonts w:ascii="ＭＳ 明朝" w:eastAsia="ＭＳ 明朝" w:hAnsi="ＭＳ 明朝" w:cs="Times New Roman" w:hint="eastAsia"/>
          <w:sz w:val="24"/>
          <w:szCs w:val="24"/>
        </w:rPr>
        <w:t>本件</w:t>
      </w:r>
      <w:r w:rsidRPr="00257EBB">
        <w:rPr>
          <w:rFonts w:ascii="ＭＳ 明朝" w:eastAsia="ＭＳ 明朝" w:hAnsi="ＭＳ 明朝" w:cs="Times New Roman" w:hint="eastAsia"/>
          <w:sz w:val="24"/>
          <w:szCs w:val="24"/>
        </w:rPr>
        <w:t>大阪高</w:t>
      </w:r>
      <w:r w:rsidR="00CC14FE" w:rsidRPr="00257EBB">
        <w:rPr>
          <w:rFonts w:ascii="ＭＳ 明朝" w:eastAsia="ＭＳ 明朝" w:hAnsi="ＭＳ 明朝" w:cs="Times New Roman" w:hint="eastAsia"/>
          <w:sz w:val="24"/>
          <w:szCs w:val="24"/>
        </w:rPr>
        <w:t>裁</w:t>
      </w:r>
      <w:r w:rsidR="006C2104" w:rsidRPr="00257EBB">
        <w:rPr>
          <w:rFonts w:ascii="ＭＳ 明朝" w:eastAsia="ＭＳ 明朝" w:hAnsi="ＭＳ 明朝" w:cs="Times New Roman" w:hint="eastAsia"/>
          <w:sz w:val="24"/>
          <w:szCs w:val="24"/>
        </w:rPr>
        <w:t>判決</w:t>
      </w:r>
      <w:r w:rsidRPr="00257EBB">
        <w:rPr>
          <w:rFonts w:ascii="ＭＳ 明朝" w:eastAsia="ＭＳ 明朝" w:hAnsi="ＭＳ 明朝" w:cs="Times New Roman" w:hint="eastAsia"/>
          <w:sz w:val="24"/>
          <w:szCs w:val="24"/>
        </w:rPr>
        <w:t>参照）。</w:t>
      </w:r>
    </w:p>
    <w:p w14:paraId="0E1EAF8D" w14:textId="4C7605E0" w:rsidR="001A3EFA" w:rsidRPr="00257EBB" w:rsidRDefault="00471FD9"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イ</w:t>
      </w:r>
      <w:r w:rsidR="000755CD" w:rsidRPr="00257EBB">
        <w:rPr>
          <w:rFonts w:ascii="ＭＳ 明朝" w:eastAsia="ＭＳ 明朝" w:hAnsi="ＭＳ 明朝" w:cs="Times New Roman" w:hint="eastAsia"/>
          <w:sz w:val="24"/>
          <w:szCs w:val="24"/>
        </w:rPr>
        <w:t xml:space="preserve"> </w:t>
      </w:r>
      <w:r w:rsidRPr="00257EBB">
        <w:rPr>
          <w:rFonts w:ascii="ＭＳ 明朝" w:eastAsia="ＭＳ 明朝" w:hAnsi="ＭＳ 明朝" w:cs="Times New Roman" w:hint="eastAsia"/>
          <w:sz w:val="24"/>
          <w:szCs w:val="24"/>
        </w:rPr>
        <w:t>本件についてみると、</w:t>
      </w:r>
      <w:r w:rsidR="009E15C0" w:rsidRPr="00257EBB">
        <w:rPr>
          <w:rFonts w:ascii="ＭＳ 明朝" w:eastAsia="ＭＳ 明朝" w:hAnsi="ＭＳ 明朝" w:cs="Times New Roman" w:hint="eastAsia"/>
          <w:sz w:val="24"/>
          <w:szCs w:val="24"/>
        </w:rPr>
        <w:t>賃貸料収入については、</w:t>
      </w:r>
      <w:r w:rsidRPr="00257EBB">
        <w:rPr>
          <w:rFonts w:ascii="ＭＳ 明朝" w:eastAsia="ＭＳ 明朝" w:hAnsi="ＭＳ 明朝" w:cs="Times New Roman" w:hint="eastAsia"/>
          <w:sz w:val="24"/>
          <w:szCs w:val="24"/>
        </w:rPr>
        <w:t>前記２（</w:t>
      </w:r>
      <w:r w:rsidR="001A3EFA" w:rsidRPr="00257EBB">
        <w:rPr>
          <w:rFonts w:ascii="ＭＳ 明朝" w:eastAsia="ＭＳ 明朝" w:hAnsi="ＭＳ 明朝" w:cs="Times New Roman" w:hint="eastAsia"/>
          <w:sz w:val="24"/>
          <w:szCs w:val="24"/>
        </w:rPr>
        <w:t>２</w:t>
      </w:r>
      <w:r w:rsidRPr="00257EBB">
        <w:rPr>
          <w:rFonts w:ascii="ＭＳ 明朝" w:eastAsia="ＭＳ 明朝" w:hAnsi="ＭＳ 明朝" w:cs="Times New Roman" w:hint="eastAsia"/>
          <w:sz w:val="24"/>
          <w:szCs w:val="24"/>
        </w:rPr>
        <w:t>）のとおり</w:t>
      </w:r>
      <w:r w:rsidR="001A3EFA" w:rsidRPr="00257EBB">
        <w:rPr>
          <w:rFonts w:ascii="ＭＳ 明朝" w:eastAsia="ＭＳ 明朝" w:hAnsi="ＭＳ 明朝" w:cs="Times New Roman" w:hint="eastAsia"/>
          <w:sz w:val="24"/>
          <w:szCs w:val="24"/>
        </w:rPr>
        <w:t>、平成３</w:t>
      </w:r>
      <w:r w:rsidR="00C1411B" w:rsidRPr="00257EBB">
        <w:rPr>
          <w:rFonts w:ascii="ＭＳ 明朝" w:eastAsia="ＭＳ 明朝" w:hAnsi="ＭＳ 明朝" w:cs="Times New Roman" w:hint="eastAsia"/>
          <w:sz w:val="24"/>
          <w:szCs w:val="24"/>
        </w:rPr>
        <w:t>１</w:t>
      </w:r>
      <w:r w:rsidR="001A3EFA" w:rsidRPr="00257EBB">
        <w:rPr>
          <w:rFonts w:ascii="ＭＳ 明朝" w:eastAsia="ＭＳ 明朝" w:hAnsi="ＭＳ 明朝" w:cs="Times New Roman" w:hint="eastAsia"/>
          <w:sz w:val="24"/>
          <w:szCs w:val="24"/>
        </w:rPr>
        <w:t>年分決算書の不動産所得の収入の内訳の欄には、本件倉庫に係る賃貸料の年額が１２，９６０，０００円、本件店舗に係る賃貸料の年額が</w:t>
      </w:r>
      <w:r w:rsidR="00C1411B" w:rsidRPr="00257EBB">
        <w:rPr>
          <w:rFonts w:ascii="ＭＳ 明朝" w:eastAsia="ＭＳ 明朝" w:hAnsi="ＭＳ 明朝" w:cs="Times New Roman" w:hint="eastAsia"/>
          <w:sz w:val="24"/>
          <w:szCs w:val="24"/>
        </w:rPr>
        <w:t>３，７１６，４００</w:t>
      </w:r>
      <w:r w:rsidR="001A3EFA" w:rsidRPr="00257EBB">
        <w:rPr>
          <w:rFonts w:ascii="ＭＳ 明朝" w:eastAsia="ＭＳ 明朝" w:hAnsi="ＭＳ 明朝" w:cs="Times New Roman" w:hint="eastAsia"/>
          <w:sz w:val="24"/>
          <w:szCs w:val="24"/>
        </w:rPr>
        <w:t>円（合計で</w:t>
      </w:r>
      <w:r w:rsidR="00C1411B" w:rsidRPr="00257EBB">
        <w:rPr>
          <w:rFonts w:ascii="ＭＳ 明朝" w:eastAsia="ＭＳ 明朝" w:hAnsi="ＭＳ 明朝" w:cs="Times New Roman" w:hint="eastAsia"/>
          <w:sz w:val="24"/>
          <w:szCs w:val="24"/>
        </w:rPr>
        <w:t>１６，６７６，４００</w:t>
      </w:r>
      <w:r w:rsidR="001A3EFA" w:rsidRPr="00257EBB">
        <w:rPr>
          <w:rFonts w:ascii="ＭＳ 明朝" w:eastAsia="ＭＳ 明朝" w:hAnsi="ＭＳ 明朝" w:cs="Times New Roman" w:hint="eastAsia"/>
          <w:sz w:val="24"/>
          <w:szCs w:val="24"/>
        </w:rPr>
        <w:t>円）</w:t>
      </w:r>
      <w:r w:rsidR="009E15C0" w:rsidRPr="00257EBB">
        <w:rPr>
          <w:rFonts w:ascii="ＭＳ 明朝" w:eastAsia="ＭＳ 明朝" w:hAnsi="ＭＳ 明朝" w:cs="Times New Roman" w:hint="eastAsia"/>
          <w:sz w:val="24"/>
          <w:szCs w:val="24"/>
        </w:rPr>
        <w:t>と記載されており、当該</w:t>
      </w:r>
      <w:r w:rsidR="001A3EFA" w:rsidRPr="00257EBB">
        <w:rPr>
          <w:rFonts w:ascii="ＭＳ 明朝" w:eastAsia="ＭＳ 明朝" w:hAnsi="ＭＳ 明朝" w:cs="Times New Roman" w:hint="eastAsia"/>
          <w:sz w:val="24"/>
          <w:szCs w:val="24"/>
        </w:rPr>
        <w:t>内訳の下段には「共有２分の１」と記載した上、これら賃貸料の合計の半分（</w:t>
      </w:r>
      <w:r w:rsidR="00C1411B" w:rsidRPr="00257EBB">
        <w:rPr>
          <w:rFonts w:ascii="ＭＳ 明朝" w:eastAsia="ＭＳ 明朝" w:hAnsi="ＭＳ 明朝" w:cs="Times New Roman" w:hint="eastAsia"/>
          <w:sz w:val="24"/>
          <w:szCs w:val="24"/>
        </w:rPr>
        <w:t>８，３３８，２００</w:t>
      </w:r>
      <w:r w:rsidR="001A3EFA" w:rsidRPr="00257EBB">
        <w:rPr>
          <w:rFonts w:ascii="ＭＳ 明朝" w:eastAsia="ＭＳ 明朝" w:hAnsi="ＭＳ 明朝" w:cs="Times New Roman" w:hint="eastAsia"/>
          <w:sz w:val="24"/>
          <w:szCs w:val="24"/>
        </w:rPr>
        <w:t>円）を減じて計算されている</w:t>
      </w:r>
      <w:r w:rsidR="009E15C0" w:rsidRPr="00257EBB">
        <w:rPr>
          <w:rFonts w:ascii="ＭＳ 明朝" w:eastAsia="ＭＳ 明朝" w:hAnsi="ＭＳ 明朝" w:cs="Times New Roman" w:hint="eastAsia"/>
          <w:sz w:val="24"/>
          <w:szCs w:val="24"/>
        </w:rPr>
        <w:t>。</w:t>
      </w:r>
    </w:p>
    <w:p w14:paraId="4A416E4B" w14:textId="1DBBE959" w:rsidR="009F4787" w:rsidRPr="00257EBB" w:rsidRDefault="001A3EFA"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また、</w:t>
      </w:r>
      <w:r w:rsidR="00325753" w:rsidRPr="00257EBB">
        <w:rPr>
          <w:rFonts w:ascii="ＭＳ 明朝" w:eastAsia="ＭＳ 明朝" w:hAnsi="ＭＳ 明朝" w:cs="Times New Roman" w:hint="eastAsia"/>
          <w:sz w:val="24"/>
          <w:szCs w:val="24"/>
        </w:rPr>
        <w:t>前記２（３）のとおり、</w:t>
      </w:r>
      <w:r w:rsidRPr="00257EBB">
        <w:rPr>
          <w:rFonts w:ascii="ＭＳ 明朝" w:eastAsia="ＭＳ 明朝" w:hAnsi="ＭＳ 明朝" w:cs="Times New Roman" w:hint="eastAsia"/>
          <w:sz w:val="24"/>
          <w:szCs w:val="24"/>
        </w:rPr>
        <w:t>本件倉庫は、全部事項証明書によると、床面積が１階６４７．６９平方メートル、２階６２７．５９平方メートルであ</w:t>
      </w:r>
      <w:r w:rsidR="009E15C0" w:rsidRPr="00257EBB">
        <w:rPr>
          <w:rFonts w:ascii="ＭＳ 明朝" w:eastAsia="ＭＳ 明朝" w:hAnsi="ＭＳ 明朝" w:cs="Times New Roman" w:hint="eastAsia"/>
          <w:sz w:val="24"/>
          <w:szCs w:val="24"/>
        </w:rPr>
        <w:t>り、</w:t>
      </w:r>
      <w:r w:rsidRPr="00257EBB">
        <w:rPr>
          <w:rFonts w:ascii="ＭＳ 明朝" w:eastAsia="ＭＳ 明朝" w:hAnsi="ＭＳ 明朝" w:cs="Times New Roman" w:hint="eastAsia"/>
          <w:sz w:val="24"/>
          <w:szCs w:val="24"/>
        </w:rPr>
        <w:t>本件店舗は、全部事項証明書によると、床面積が６４．３５平方メートルであ</w:t>
      </w:r>
      <w:r w:rsidR="009E15C0" w:rsidRPr="00257EBB">
        <w:rPr>
          <w:rFonts w:ascii="ＭＳ 明朝" w:eastAsia="ＭＳ 明朝" w:hAnsi="ＭＳ 明朝" w:cs="Times New Roman" w:hint="eastAsia"/>
          <w:sz w:val="24"/>
          <w:szCs w:val="24"/>
        </w:rPr>
        <w:t>り、それぞれ</w:t>
      </w:r>
      <w:r w:rsidRPr="00257EBB">
        <w:rPr>
          <w:rFonts w:ascii="ＭＳ 明朝" w:eastAsia="ＭＳ 明朝" w:hAnsi="ＭＳ 明朝" w:cs="Times New Roman" w:hint="eastAsia"/>
          <w:sz w:val="24"/>
          <w:szCs w:val="24"/>
        </w:rPr>
        <w:t>審査請求人と</w:t>
      </w:r>
      <w:r w:rsidR="009B1FBA"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氏が各々持分２分の１を共有している</w:t>
      </w:r>
      <w:r w:rsidR="009F4787" w:rsidRPr="00257EBB">
        <w:rPr>
          <w:rFonts w:ascii="ＭＳ 明朝" w:eastAsia="ＭＳ 明朝" w:hAnsi="ＭＳ 明朝" w:cs="Times New Roman" w:hint="eastAsia"/>
          <w:sz w:val="24"/>
          <w:szCs w:val="24"/>
        </w:rPr>
        <w:t>ことが記載されている</w:t>
      </w:r>
      <w:r w:rsidRPr="00257EBB">
        <w:rPr>
          <w:rFonts w:ascii="ＭＳ 明朝" w:eastAsia="ＭＳ 明朝" w:hAnsi="ＭＳ 明朝" w:cs="Times New Roman" w:hint="eastAsia"/>
          <w:sz w:val="24"/>
          <w:szCs w:val="24"/>
        </w:rPr>
        <w:t>。</w:t>
      </w:r>
    </w:p>
    <w:p w14:paraId="4B310451" w14:textId="24DAC3DB" w:rsidR="008D0905" w:rsidRPr="00257EBB" w:rsidRDefault="009F4787"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ウ</w:t>
      </w:r>
      <w:r w:rsidR="00C1411B" w:rsidRPr="00257EBB">
        <w:rPr>
          <w:rFonts w:ascii="ＭＳ 明朝" w:eastAsia="ＭＳ 明朝" w:hAnsi="ＭＳ 明朝" w:cs="Times New Roman" w:hint="eastAsia"/>
          <w:sz w:val="24"/>
          <w:szCs w:val="24"/>
        </w:rPr>
        <w:t xml:space="preserve">　</w:t>
      </w:r>
      <w:r w:rsidR="00707874" w:rsidRPr="00257EBB">
        <w:rPr>
          <w:rFonts w:ascii="ＭＳ 明朝" w:eastAsia="ＭＳ 明朝" w:hAnsi="ＭＳ 明朝" w:cs="Times New Roman" w:hint="eastAsia"/>
          <w:sz w:val="24"/>
          <w:szCs w:val="24"/>
        </w:rPr>
        <w:t>そうすると、</w:t>
      </w:r>
      <w:r w:rsidRPr="00257EBB">
        <w:rPr>
          <w:rFonts w:ascii="ＭＳ 明朝" w:eastAsia="ＭＳ 明朝" w:hAnsi="ＭＳ 明朝" w:cs="Times New Roman" w:hint="eastAsia"/>
          <w:sz w:val="24"/>
          <w:szCs w:val="24"/>
        </w:rPr>
        <w:t>本件倉庫及び本件店舗は</w:t>
      </w:r>
      <w:r w:rsidR="00217273"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共有に係る不動産</w:t>
      </w:r>
      <w:r w:rsidR="00217273" w:rsidRPr="00257EBB">
        <w:rPr>
          <w:rFonts w:ascii="ＭＳ 明朝" w:eastAsia="ＭＳ 明朝" w:hAnsi="ＭＳ 明朝" w:cs="Times New Roman" w:hint="eastAsia"/>
          <w:sz w:val="24"/>
          <w:szCs w:val="24"/>
        </w:rPr>
        <w:t>であることが認められるところ、共有に係る不動産については、共有者全員が共同で当該不動産を貸し付けているものと解され、不動産貸付業の</w:t>
      </w:r>
      <w:r w:rsidR="008D0905" w:rsidRPr="00257EBB">
        <w:rPr>
          <w:rFonts w:ascii="ＭＳ 明朝" w:eastAsia="ＭＳ 明朝" w:hAnsi="ＭＳ 明朝" w:cs="Times New Roman" w:hint="eastAsia"/>
          <w:sz w:val="24"/>
          <w:szCs w:val="24"/>
        </w:rPr>
        <w:t>認定基準に該当するか否かは、</w:t>
      </w:r>
      <w:r w:rsidR="00217273" w:rsidRPr="00257EBB">
        <w:rPr>
          <w:rFonts w:ascii="ＭＳ 明朝" w:eastAsia="ＭＳ 明朝" w:hAnsi="ＭＳ 明朝" w:cs="Times New Roman" w:hint="eastAsia"/>
          <w:sz w:val="24"/>
          <w:szCs w:val="24"/>
        </w:rPr>
        <w:t>賃貸料収入額及び貸付床面積の全部により判断することが相当である</w:t>
      </w:r>
      <w:r w:rsidR="008D0905" w:rsidRPr="00257EBB">
        <w:rPr>
          <w:rFonts w:ascii="ＭＳ 明朝" w:eastAsia="ＭＳ 明朝" w:hAnsi="ＭＳ 明朝" w:cs="Times New Roman" w:hint="eastAsia"/>
          <w:sz w:val="24"/>
          <w:szCs w:val="24"/>
        </w:rPr>
        <w:t>。</w:t>
      </w:r>
    </w:p>
    <w:p w14:paraId="327F85CC" w14:textId="601584CE" w:rsidR="00707874" w:rsidRPr="00257EBB" w:rsidRDefault="00CB59A8"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そして、</w:t>
      </w:r>
      <w:r w:rsidR="001A3EFA" w:rsidRPr="00257EBB">
        <w:rPr>
          <w:rFonts w:ascii="ＭＳ 明朝" w:eastAsia="ＭＳ 明朝" w:hAnsi="ＭＳ 明朝" w:cs="Times New Roman" w:hint="eastAsia"/>
          <w:sz w:val="24"/>
          <w:szCs w:val="24"/>
        </w:rPr>
        <w:t>処分庁</w:t>
      </w:r>
      <w:r w:rsidRPr="00257EBB">
        <w:rPr>
          <w:rFonts w:ascii="ＭＳ 明朝" w:eastAsia="ＭＳ 明朝" w:hAnsi="ＭＳ 明朝" w:cs="Times New Roman" w:hint="eastAsia"/>
          <w:sz w:val="24"/>
          <w:szCs w:val="24"/>
        </w:rPr>
        <w:t>は</w:t>
      </w:r>
      <w:r w:rsidR="001A3EFA" w:rsidRPr="00257EBB">
        <w:rPr>
          <w:rFonts w:ascii="ＭＳ 明朝" w:eastAsia="ＭＳ 明朝" w:hAnsi="ＭＳ 明朝" w:cs="Times New Roman" w:hint="eastAsia"/>
          <w:sz w:val="24"/>
          <w:szCs w:val="24"/>
        </w:rPr>
        <w:t>、審査請求人の行う本件倉庫及び本件店舗の貸付けに係る賃貸料収入</w:t>
      </w:r>
      <w:r w:rsidR="00217273" w:rsidRPr="00257EBB">
        <w:rPr>
          <w:rFonts w:ascii="ＭＳ 明朝" w:eastAsia="ＭＳ 明朝" w:hAnsi="ＭＳ 明朝" w:cs="Times New Roman" w:hint="eastAsia"/>
          <w:sz w:val="24"/>
          <w:szCs w:val="24"/>
        </w:rPr>
        <w:t>は</w:t>
      </w:r>
      <w:r w:rsidR="001A3EFA" w:rsidRPr="00257EBB">
        <w:rPr>
          <w:rFonts w:ascii="ＭＳ 明朝" w:eastAsia="ＭＳ 明朝" w:hAnsi="ＭＳ 明朝" w:cs="Times New Roman" w:hint="eastAsia"/>
          <w:sz w:val="24"/>
          <w:szCs w:val="24"/>
        </w:rPr>
        <w:t>年１，０００万円以上であり、かつ、貸付け総面積が６００平方メートル以上であるものと認定し、本件申告書の不動産所得を個人事業税の賦課決定の対象となる所得金額として、これに基づいて税額を算定し</w:t>
      </w:r>
      <w:r w:rsidR="00217273" w:rsidRPr="00257EBB">
        <w:rPr>
          <w:rFonts w:ascii="ＭＳ 明朝" w:eastAsia="ＭＳ 明朝" w:hAnsi="ＭＳ 明朝" w:cs="Times New Roman" w:hint="eastAsia"/>
          <w:sz w:val="24"/>
          <w:szCs w:val="24"/>
        </w:rPr>
        <w:t>、</w:t>
      </w:r>
      <w:r w:rsidR="001A3EFA" w:rsidRPr="00257EBB">
        <w:rPr>
          <w:rFonts w:ascii="ＭＳ 明朝" w:eastAsia="ＭＳ 明朝" w:hAnsi="ＭＳ 明朝" w:cs="Times New Roman" w:hint="eastAsia"/>
          <w:sz w:val="24"/>
          <w:szCs w:val="24"/>
        </w:rPr>
        <w:t>本件処分を行っ</w:t>
      </w:r>
      <w:r w:rsidR="00707874" w:rsidRPr="00257EBB">
        <w:rPr>
          <w:rFonts w:ascii="ＭＳ 明朝" w:eastAsia="ＭＳ 明朝" w:hAnsi="ＭＳ 明朝" w:cs="Times New Roman" w:hint="eastAsia"/>
          <w:sz w:val="24"/>
          <w:szCs w:val="24"/>
        </w:rPr>
        <w:t>た</w:t>
      </w:r>
      <w:r w:rsidRPr="00257EBB">
        <w:rPr>
          <w:rFonts w:ascii="ＭＳ 明朝" w:eastAsia="ＭＳ 明朝" w:hAnsi="ＭＳ 明朝" w:cs="Times New Roman" w:hint="eastAsia"/>
          <w:sz w:val="24"/>
          <w:szCs w:val="24"/>
        </w:rPr>
        <w:t>ことが認められる</w:t>
      </w:r>
      <w:r w:rsidR="008D0905" w:rsidRPr="00257EBB">
        <w:rPr>
          <w:rFonts w:ascii="ＭＳ 明朝" w:eastAsia="ＭＳ 明朝" w:hAnsi="ＭＳ 明朝" w:cs="Times New Roman" w:hint="eastAsia"/>
          <w:sz w:val="24"/>
          <w:szCs w:val="24"/>
        </w:rPr>
        <w:t>。</w:t>
      </w:r>
    </w:p>
    <w:p w14:paraId="613CABF0" w14:textId="2A762F65" w:rsidR="006624ED" w:rsidRPr="00257EBB" w:rsidRDefault="00217273"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エ</w:t>
      </w:r>
      <w:r w:rsidR="000755CD" w:rsidRPr="00257EBB">
        <w:rPr>
          <w:rFonts w:ascii="ＭＳ 明朝" w:eastAsia="ＭＳ 明朝" w:hAnsi="ＭＳ 明朝" w:cs="Times New Roman" w:hint="eastAsia"/>
          <w:sz w:val="24"/>
          <w:szCs w:val="24"/>
        </w:rPr>
        <w:t xml:space="preserve">　</w:t>
      </w:r>
      <w:r w:rsidRPr="00257EBB">
        <w:rPr>
          <w:rFonts w:ascii="ＭＳ 明朝" w:eastAsia="ＭＳ 明朝" w:hAnsi="ＭＳ 明朝" w:cs="Times New Roman" w:hint="eastAsia"/>
          <w:sz w:val="24"/>
          <w:szCs w:val="24"/>
        </w:rPr>
        <w:t>これに対して、審査請求人は、</w:t>
      </w:r>
      <w:r w:rsidR="006624ED" w:rsidRPr="00257EBB">
        <w:rPr>
          <w:rFonts w:ascii="ＭＳ 明朝" w:eastAsia="ＭＳ 明朝" w:hAnsi="ＭＳ 明朝" w:cs="Times New Roman" w:hint="eastAsia"/>
          <w:sz w:val="24"/>
          <w:szCs w:val="24"/>
        </w:rPr>
        <w:t>本件申立書において、平成１９年更新契約書を締結した際に、アスベストの関係で本件倉庫の２階部分の使用を控えることなどの特約条項に関する契約内容の追加を口頭で行っているこ</w:t>
      </w:r>
      <w:r w:rsidR="006624ED" w:rsidRPr="00257EBB">
        <w:rPr>
          <w:rFonts w:ascii="ＭＳ 明朝" w:eastAsia="ＭＳ 明朝" w:hAnsi="ＭＳ 明朝" w:cs="Times New Roman" w:hint="eastAsia"/>
          <w:sz w:val="24"/>
          <w:szCs w:val="24"/>
        </w:rPr>
        <w:lastRenderedPageBreak/>
        <w:t>とから、本件倉庫は１階部分においてのみ賃貸が行われている旨主張する。</w:t>
      </w:r>
    </w:p>
    <w:p w14:paraId="6F9D054E" w14:textId="74599AA1" w:rsidR="006624ED" w:rsidRPr="00257EBB" w:rsidRDefault="006624ED"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たしかに、</w:t>
      </w:r>
      <w:r w:rsidR="00C1411B" w:rsidRPr="00257EBB">
        <w:rPr>
          <w:rFonts w:ascii="ＭＳ 明朝" w:eastAsia="ＭＳ 明朝" w:hAnsi="ＭＳ 明朝" w:cs="Times New Roman" w:hint="eastAsia"/>
          <w:sz w:val="24"/>
          <w:szCs w:val="24"/>
        </w:rPr>
        <w:t>前記２（５）のとおり、本件明細書には、本件倉庫の貸付総面積</w:t>
      </w:r>
      <w:r w:rsidRPr="00257EBB">
        <w:rPr>
          <w:rFonts w:ascii="ＭＳ 明朝" w:eastAsia="ＭＳ 明朝" w:hAnsi="ＭＳ 明朝" w:cs="Times New Roman" w:hint="eastAsia"/>
          <w:sz w:val="24"/>
          <w:szCs w:val="24"/>
        </w:rPr>
        <w:t>は５２８．２０平方メートルと記載されており、この部分のみの賃貸借であれば、本件店舗の床面積６４．３５平方メートルと合わせても、審査請求人の貸付け総面積は６００平方メートル未満となる。</w:t>
      </w:r>
    </w:p>
    <w:p w14:paraId="75E1697C" w14:textId="386989F9" w:rsidR="007D65A7" w:rsidRPr="00257EBB" w:rsidRDefault="006624ED"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この点について、</w:t>
      </w:r>
      <w:r w:rsidR="009B1FBA" w:rsidRPr="00257EBB">
        <w:rPr>
          <w:rFonts w:ascii="ＭＳ 明朝" w:eastAsia="ＭＳ 明朝" w:hAnsi="ＭＳ 明朝" w:cs="Times New Roman" w:hint="eastAsia"/>
          <w:sz w:val="24"/>
          <w:szCs w:val="24"/>
        </w:rPr>
        <w:t>令和</w:t>
      </w:r>
      <w:r w:rsidR="000755CD" w:rsidRPr="00257EBB">
        <w:rPr>
          <w:rFonts w:ascii="ＭＳ 明朝" w:eastAsia="ＭＳ 明朝" w:hAnsi="ＭＳ 明朝" w:cs="Times New Roman" w:hint="eastAsia"/>
          <w:sz w:val="24"/>
          <w:szCs w:val="24"/>
        </w:rPr>
        <w:t>元年度審査請求において、</w:t>
      </w:r>
      <w:r w:rsidRPr="00257EBB">
        <w:rPr>
          <w:rFonts w:ascii="ＭＳ 明朝" w:eastAsia="ＭＳ 明朝" w:hAnsi="ＭＳ 明朝" w:cs="Times New Roman" w:hint="eastAsia"/>
          <w:sz w:val="24"/>
          <w:szCs w:val="24"/>
        </w:rPr>
        <w:t>審理員</w:t>
      </w:r>
      <w:r w:rsidR="00051444" w:rsidRPr="00257EBB">
        <w:rPr>
          <w:rFonts w:ascii="ＭＳ 明朝" w:eastAsia="ＭＳ 明朝" w:hAnsi="ＭＳ 明朝" w:cs="Times New Roman" w:hint="eastAsia"/>
          <w:sz w:val="24"/>
          <w:szCs w:val="24"/>
        </w:rPr>
        <w:t>が審理手続において行った</w:t>
      </w:r>
      <w:r w:rsidRPr="00257EBB">
        <w:rPr>
          <w:rFonts w:ascii="ＭＳ 明朝" w:eastAsia="ＭＳ 明朝" w:hAnsi="ＭＳ 明朝" w:cs="Times New Roman" w:hint="eastAsia"/>
          <w:sz w:val="24"/>
          <w:szCs w:val="24"/>
        </w:rPr>
        <w:t>質問（令和２年１１月２５日付け質問書１（３）「口頭により２階部分の使用を控える旨の契約内容を追加したことによって、賃料の値下げ等の契約変更がありましたか。」）に対し、審査請求人</w:t>
      </w:r>
      <w:r w:rsidR="00051444" w:rsidRPr="00257EBB">
        <w:rPr>
          <w:rFonts w:ascii="ＭＳ 明朝" w:eastAsia="ＭＳ 明朝" w:hAnsi="ＭＳ 明朝" w:cs="Times New Roman" w:hint="eastAsia"/>
          <w:sz w:val="24"/>
          <w:szCs w:val="24"/>
        </w:rPr>
        <w:t>が</w:t>
      </w:r>
      <w:r w:rsidRPr="00257EBB">
        <w:rPr>
          <w:rFonts w:ascii="ＭＳ 明朝" w:eastAsia="ＭＳ 明朝" w:hAnsi="ＭＳ 明朝" w:cs="Times New Roman" w:hint="eastAsia"/>
          <w:sz w:val="24"/>
          <w:szCs w:val="24"/>
        </w:rPr>
        <w:t>、賃料の値下げについて借主からの申し出はな</w:t>
      </w:r>
      <w:r w:rsidR="00276021" w:rsidRPr="00257EBB">
        <w:rPr>
          <w:rFonts w:ascii="ＭＳ 明朝" w:eastAsia="ＭＳ 明朝" w:hAnsi="ＭＳ 明朝" w:cs="Times New Roman" w:hint="eastAsia"/>
          <w:sz w:val="24"/>
          <w:szCs w:val="24"/>
        </w:rPr>
        <w:t>く行っていない</w:t>
      </w:r>
      <w:r w:rsidRPr="00257EBB">
        <w:rPr>
          <w:rFonts w:ascii="ＭＳ 明朝" w:eastAsia="ＭＳ 明朝" w:hAnsi="ＭＳ 明朝" w:cs="Times New Roman" w:hint="eastAsia"/>
          <w:sz w:val="24"/>
          <w:szCs w:val="24"/>
        </w:rPr>
        <w:t>と回答している</w:t>
      </w:r>
      <w:r w:rsidR="00051444" w:rsidRPr="00257EBB">
        <w:rPr>
          <w:rFonts w:ascii="ＭＳ 明朝" w:eastAsia="ＭＳ 明朝" w:hAnsi="ＭＳ 明朝" w:cs="Times New Roman" w:hint="eastAsia"/>
          <w:sz w:val="24"/>
          <w:szCs w:val="24"/>
        </w:rPr>
        <w:t>ことについて、審理員は</w:t>
      </w:r>
      <w:r w:rsidRPr="00257EBB">
        <w:rPr>
          <w:rFonts w:ascii="ＭＳ 明朝" w:eastAsia="ＭＳ 明朝" w:hAnsi="ＭＳ 明朝" w:cs="Times New Roman" w:hint="eastAsia"/>
          <w:sz w:val="24"/>
          <w:szCs w:val="24"/>
        </w:rPr>
        <w:t>本件倉庫のおよそ半分が使用できなくなるにもかかわらず、賃料が変わらないことや契約変更が行われない</w:t>
      </w:r>
      <w:r w:rsidR="007D65A7" w:rsidRPr="00257EBB">
        <w:rPr>
          <w:rFonts w:ascii="ＭＳ 明朝" w:eastAsia="ＭＳ 明朝" w:hAnsi="ＭＳ 明朝" w:cs="Times New Roman" w:hint="eastAsia"/>
          <w:sz w:val="24"/>
          <w:szCs w:val="24"/>
        </w:rPr>
        <w:t>こと</w:t>
      </w:r>
      <w:r w:rsidR="00051444" w:rsidRPr="00257EBB">
        <w:rPr>
          <w:rFonts w:ascii="ＭＳ 明朝" w:eastAsia="ＭＳ 明朝" w:hAnsi="ＭＳ 明朝" w:cs="Times New Roman" w:hint="eastAsia"/>
          <w:sz w:val="24"/>
          <w:szCs w:val="24"/>
        </w:rPr>
        <w:t>を</w:t>
      </w:r>
      <w:r w:rsidRPr="00257EBB">
        <w:rPr>
          <w:rFonts w:ascii="ＭＳ 明朝" w:eastAsia="ＭＳ 明朝" w:hAnsi="ＭＳ 明朝" w:cs="Times New Roman" w:hint="eastAsia"/>
          <w:sz w:val="24"/>
          <w:szCs w:val="24"/>
        </w:rPr>
        <w:t>不自然であると</w:t>
      </w:r>
      <w:r w:rsidR="00051444" w:rsidRPr="00257EBB">
        <w:rPr>
          <w:rFonts w:ascii="ＭＳ 明朝" w:eastAsia="ＭＳ 明朝" w:hAnsi="ＭＳ 明朝" w:cs="Times New Roman" w:hint="eastAsia"/>
          <w:sz w:val="24"/>
          <w:szCs w:val="24"/>
        </w:rPr>
        <w:t>言わざるを</w:t>
      </w:r>
      <w:r w:rsidRPr="00257EBB">
        <w:rPr>
          <w:rFonts w:ascii="ＭＳ 明朝" w:eastAsia="ＭＳ 明朝" w:hAnsi="ＭＳ 明朝" w:cs="Times New Roman" w:hint="eastAsia"/>
          <w:sz w:val="24"/>
          <w:szCs w:val="24"/>
        </w:rPr>
        <w:t>得</w:t>
      </w:r>
      <w:r w:rsidR="00051444" w:rsidRPr="00257EBB">
        <w:rPr>
          <w:rFonts w:ascii="ＭＳ 明朝" w:eastAsia="ＭＳ 明朝" w:hAnsi="ＭＳ 明朝" w:cs="Times New Roman" w:hint="eastAsia"/>
          <w:sz w:val="24"/>
          <w:szCs w:val="24"/>
        </w:rPr>
        <w:t>ない旨意見する。しかしながら、そもそも２階を含めた全体を賃貸していた際の賃料が地域の相場と比較して格段に低価額であ</w:t>
      </w:r>
      <w:r w:rsidR="00A438C3" w:rsidRPr="00257EBB">
        <w:rPr>
          <w:rFonts w:ascii="ＭＳ 明朝" w:eastAsia="ＭＳ 明朝" w:hAnsi="ＭＳ 明朝" w:cs="Times New Roman" w:hint="eastAsia"/>
          <w:sz w:val="24"/>
          <w:szCs w:val="24"/>
        </w:rPr>
        <w:t>った</w:t>
      </w:r>
      <w:r w:rsidR="00051444" w:rsidRPr="00257EBB">
        <w:rPr>
          <w:rFonts w:ascii="ＭＳ 明朝" w:eastAsia="ＭＳ 明朝" w:hAnsi="ＭＳ 明朝" w:cs="Times New Roman" w:hint="eastAsia"/>
          <w:sz w:val="24"/>
          <w:szCs w:val="24"/>
        </w:rPr>
        <w:t>等の事情があれば、２階の使用を制限して１階のみの使用に変更した</w:t>
      </w:r>
      <w:r w:rsidR="007D65A7" w:rsidRPr="00257EBB">
        <w:rPr>
          <w:rFonts w:ascii="ＭＳ 明朝" w:eastAsia="ＭＳ 明朝" w:hAnsi="ＭＳ 明朝" w:cs="Times New Roman" w:hint="eastAsia"/>
          <w:sz w:val="24"/>
          <w:szCs w:val="24"/>
        </w:rPr>
        <w:t>として</w:t>
      </w:r>
      <w:r w:rsidR="00051444" w:rsidRPr="00257EBB">
        <w:rPr>
          <w:rFonts w:ascii="ＭＳ 明朝" w:eastAsia="ＭＳ 明朝" w:hAnsi="ＭＳ 明朝" w:cs="Times New Roman" w:hint="eastAsia"/>
          <w:sz w:val="24"/>
          <w:szCs w:val="24"/>
        </w:rPr>
        <w:t>も、賃料を変更しない旨賃借人と賃貸人が合意することは十分</w:t>
      </w:r>
      <w:r w:rsidR="007D65A7" w:rsidRPr="00257EBB">
        <w:rPr>
          <w:rFonts w:ascii="ＭＳ 明朝" w:eastAsia="ＭＳ 明朝" w:hAnsi="ＭＳ 明朝" w:cs="Times New Roman" w:hint="eastAsia"/>
          <w:sz w:val="24"/>
          <w:szCs w:val="24"/>
        </w:rPr>
        <w:t>考えられ</w:t>
      </w:r>
      <w:r w:rsidR="00051444" w:rsidRPr="00257EBB">
        <w:rPr>
          <w:rFonts w:ascii="ＭＳ 明朝" w:eastAsia="ＭＳ 明朝" w:hAnsi="ＭＳ 明朝" w:cs="Times New Roman" w:hint="eastAsia"/>
          <w:sz w:val="24"/>
          <w:szCs w:val="24"/>
        </w:rPr>
        <w:t>るため、</w:t>
      </w:r>
      <w:r w:rsidR="009175DA" w:rsidRPr="00257EBB">
        <w:rPr>
          <w:rFonts w:ascii="ＭＳ 明朝" w:eastAsia="ＭＳ 明朝" w:hAnsi="ＭＳ 明朝" w:cs="Times New Roman" w:hint="eastAsia"/>
          <w:sz w:val="24"/>
          <w:szCs w:val="24"/>
        </w:rPr>
        <w:t>賃料の値下げを行わなかったとしても</w:t>
      </w:r>
      <w:r w:rsidR="007D65A7" w:rsidRPr="00257EBB">
        <w:rPr>
          <w:rFonts w:ascii="ＭＳ 明朝" w:eastAsia="ＭＳ 明朝" w:hAnsi="ＭＳ 明朝" w:cs="Times New Roman" w:hint="eastAsia"/>
          <w:sz w:val="24"/>
          <w:szCs w:val="24"/>
        </w:rPr>
        <w:t>直ちに</w:t>
      </w:r>
      <w:r w:rsidR="00051444" w:rsidRPr="00257EBB">
        <w:rPr>
          <w:rFonts w:ascii="ＭＳ 明朝" w:eastAsia="ＭＳ 明朝" w:hAnsi="ＭＳ 明朝" w:cs="Times New Roman" w:hint="eastAsia"/>
          <w:sz w:val="24"/>
          <w:szCs w:val="24"/>
        </w:rPr>
        <w:t>不自然であるとは言えない。</w:t>
      </w:r>
    </w:p>
    <w:p w14:paraId="6398A677" w14:textId="77777777" w:rsidR="002B75FA" w:rsidRPr="00257EBB" w:rsidRDefault="002B75FA"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また、処分庁は</w:t>
      </w:r>
      <w:r w:rsidR="00430C35"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本件倉庫の貸付面積を固定資産税等資料から１，３２２．３１平方メートルと判断した旨主張するが、</w:t>
      </w:r>
      <w:r w:rsidR="006729C0" w:rsidRPr="00257EBB">
        <w:rPr>
          <w:rFonts w:ascii="ＭＳ 明朝" w:eastAsia="ＭＳ 明朝" w:hAnsi="ＭＳ 明朝" w:cs="Times New Roman" w:hint="eastAsia"/>
          <w:sz w:val="24"/>
          <w:szCs w:val="24"/>
        </w:rPr>
        <w:t>不動産貸付業において</w:t>
      </w:r>
      <w:r w:rsidRPr="00257EBB">
        <w:rPr>
          <w:rFonts w:ascii="ＭＳ 明朝" w:eastAsia="ＭＳ 明朝" w:hAnsi="ＭＳ 明朝" w:cs="Times New Roman" w:hint="eastAsia"/>
          <w:sz w:val="24"/>
          <w:szCs w:val="24"/>
        </w:rPr>
        <w:t>必ずしも建物全体を賃貸するとは限らず、その一部を賃貸借することもあり得ることから、固定資産台帳に記載された面積をもって</w:t>
      </w:r>
      <w:r w:rsidR="00430C35" w:rsidRPr="00257EBB">
        <w:rPr>
          <w:rFonts w:ascii="ＭＳ 明朝" w:eastAsia="ＭＳ 明朝" w:hAnsi="ＭＳ 明朝" w:cs="Times New Roman" w:hint="eastAsia"/>
          <w:sz w:val="24"/>
          <w:szCs w:val="24"/>
        </w:rPr>
        <w:t>、直ちに</w:t>
      </w:r>
      <w:r w:rsidRPr="00257EBB">
        <w:rPr>
          <w:rFonts w:ascii="ＭＳ 明朝" w:eastAsia="ＭＳ 明朝" w:hAnsi="ＭＳ 明朝" w:cs="Times New Roman" w:hint="eastAsia"/>
          <w:sz w:val="24"/>
          <w:szCs w:val="24"/>
        </w:rPr>
        <w:t>貸付面積と</w:t>
      </w:r>
      <w:r w:rsidR="00430C35" w:rsidRPr="00257EBB">
        <w:rPr>
          <w:rFonts w:ascii="ＭＳ 明朝" w:eastAsia="ＭＳ 明朝" w:hAnsi="ＭＳ 明朝" w:cs="Times New Roman" w:hint="eastAsia"/>
          <w:sz w:val="24"/>
          <w:szCs w:val="24"/>
        </w:rPr>
        <w:t>なるとは言えない。</w:t>
      </w:r>
    </w:p>
    <w:p w14:paraId="72371D23" w14:textId="7BA029C1" w:rsidR="006624ED" w:rsidRPr="00257EBB" w:rsidRDefault="0062522E"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しかしながら、</w:t>
      </w:r>
      <w:r w:rsidR="006C2104" w:rsidRPr="00257EBB">
        <w:rPr>
          <w:rFonts w:ascii="ＭＳ 明朝" w:eastAsia="ＭＳ 明朝" w:hAnsi="ＭＳ 明朝" w:cs="Times New Roman" w:hint="eastAsia"/>
          <w:sz w:val="24"/>
          <w:szCs w:val="24"/>
        </w:rPr>
        <w:t>前記２（２）のとおり、</w:t>
      </w:r>
      <w:r w:rsidR="006624ED" w:rsidRPr="00257EBB">
        <w:rPr>
          <w:rFonts w:ascii="ＭＳ 明朝" w:eastAsia="ＭＳ 明朝" w:hAnsi="ＭＳ 明朝" w:cs="Times New Roman" w:hint="eastAsia"/>
          <w:sz w:val="24"/>
          <w:szCs w:val="24"/>
        </w:rPr>
        <w:t>審査請求人は、平成</w:t>
      </w:r>
      <w:r w:rsidR="00051444" w:rsidRPr="00257EBB">
        <w:rPr>
          <w:rFonts w:ascii="ＭＳ 明朝" w:eastAsia="ＭＳ 明朝" w:hAnsi="ＭＳ 明朝" w:cs="Times New Roman" w:hint="eastAsia"/>
          <w:sz w:val="24"/>
          <w:szCs w:val="24"/>
        </w:rPr>
        <w:t>３</w:t>
      </w:r>
      <w:r w:rsidRPr="00257EBB">
        <w:rPr>
          <w:rFonts w:ascii="ＭＳ 明朝" w:eastAsia="ＭＳ 明朝" w:hAnsi="ＭＳ 明朝" w:cs="Times New Roman" w:hint="eastAsia"/>
          <w:sz w:val="24"/>
          <w:szCs w:val="24"/>
        </w:rPr>
        <w:t>１</w:t>
      </w:r>
      <w:r w:rsidR="006624ED" w:rsidRPr="00257EBB">
        <w:rPr>
          <w:rFonts w:ascii="ＭＳ 明朝" w:eastAsia="ＭＳ 明朝" w:hAnsi="ＭＳ 明朝" w:cs="Times New Roman" w:hint="eastAsia"/>
          <w:sz w:val="24"/>
          <w:szCs w:val="24"/>
        </w:rPr>
        <w:t>年分決算書において、減価償却費の計算</w:t>
      </w:r>
      <w:r w:rsidR="00325753" w:rsidRPr="00257EBB">
        <w:rPr>
          <w:rFonts w:ascii="ＭＳ 明朝" w:eastAsia="ＭＳ 明朝" w:hAnsi="ＭＳ 明朝" w:cs="Times New Roman" w:hint="eastAsia"/>
          <w:sz w:val="24"/>
          <w:szCs w:val="24"/>
        </w:rPr>
        <w:t>の</w:t>
      </w:r>
      <w:r w:rsidR="006624ED" w:rsidRPr="00257EBB">
        <w:rPr>
          <w:rFonts w:ascii="ＭＳ 明朝" w:eastAsia="ＭＳ 明朝" w:hAnsi="ＭＳ 明朝" w:cs="Times New Roman" w:hint="eastAsia"/>
          <w:sz w:val="24"/>
          <w:szCs w:val="24"/>
        </w:rPr>
        <w:t>欄で、本件倉庫について、貸付割合を</w:t>
      </w:r>
      <w:r w:rsidR="00051444" w:rsidRPr="00257EBB">
        <w:rPr>
          <w:rFonts w:ascii="ＭＳ 明朝" w:eastAsia="ＭＳ 明朝" w:hAnsi="ＭＳ 明朝" w:cs="Times New Roman" w:hint="eastAsia"/>
          <w:sz w:val="24"/>
          <w:szCs w:val="24"/>
        </w:rPr>
        <w:t>１００</w:t>
      </w:r>
      <w:r w:rsidR="006624ED" w:rsidRPr="00257EBB">
        <w:rPr>
          <w:rFonts w:ascii="ＭＳ 明朝" w:eastAsia="ＭＳ 明朝" w:hAnsi="ＭＳ 明朝" w:cs="Times New Roman" w:hint="eastAsia"/>
          <w:sz w:val="24"/>
          <w:szCs w:val="24"/>
        </w:rPr>
        <w:t>％としてその償却費を必要経費に算入して申告していることから</w:t>
      </w:r>
      <w:r w:rsidR="00051444" w:rsidRPr="00257EBB">
        <w:rPr>
          <w:rFonts w:ascii="ＭＳ 明朝" w:eastAsia="ＭＳ 明朝" w:hAnsi="ＭＳ 明朝" w:cs="Times New Roman" w:hint="eastAsia"/>
          <w:sz w:val="24"/>
          <w:szCs w:val="24"/>
        </w:rPr>
        <w:t>する</w:t>
      </w:r>
      <w:r w:rsidR="006624ED" w:rsidRPr="00257EBB">
        <w:rPr>
          <w:rFonts w:ascii="ＭＳ 明朝" w:eastAsia="ＭＳ 明朝" w:hAnsi="ＭＳ 明朝" w:cs="Times New Roman" w:hint="eastAsia"/>
          <w:sz w:val="24"/>
          <w:szCs w:val="24"/>
        </w:rPr>
        <w:t>と、</w:t>
      </w:r>
      <w:r w:rsidR="00051444" w:rsidRPr="00257EBB">
        <w:rPr>
          <w:rFonts w:ascii="ＭＳ 明朝" w:eastAsia="ＭＳ 明朝" w:hAnsi="ＭＳ 明朝" w:cs="Times New Roman" w:hint="eastAsia"/>
          <w:sz w:val="24"/>
          <w:szCs w:val="24"/>
        </w:rPr>
        <w:t>こ</w:t>
      </w:r>
      <w:r w:rsidR="006624ED" w:rsidRPr="00257EBB">
        <w:rPr>
          <w:rFonts w:ascii="ＭＳ 明朝" w:eastAsia="ＭＳ 明朝" w:hAnsi="ＭＳ 明朝" w:cs="Times New Roman" w:hint="eastAsia"/>
          <w:sz w:val="24"/>
          <w:szCs w:val="24"/>
        </w:rPr>
        <w:t>の申告の時点では本件倉庫の全部を自らが行う不動産貸付業の用に供していると自認していたと</w:t>
      </w:r>
      <w:r w:rsidR="007D65A7" w:rsidRPr="00257EBB">
        <w:rPr>
          <w:rFonts w:ascii="ＭＳ 明朝" w:eastAsia="ＭＳ 明朝" w:hAnsi="ＭＳ 明朝" w:cs="Times New Roman" w:hint="eastAsia"/>
          <w:sz w:val="24"/>
          <w:szCs w:val="24"/>
        </w:rPr>
        <w:t>見るべき</w:t>
      </w:r>
      <w:r w:rsidR="006624ED" w:rsidRPr="00257EBB">
        <w:rPr>
          <w:rFonts w:ascii="ＭＳ 明朝" w:eastAsia="ＭＳ 明朝" w:hAnsi="ＭＳ 明朝" w:cs="Times New Roman" w:hint="eastAsia"/>
          <w:sz w:val="24"/>
          <w:szCs w:val="24"/>
        </w:rPr>
        <w:t>で</w:t>
      </w:r>
      <w:r w:rsidR="00051444" w:rsidRPr="00257EBB">
        <w:rPr>
          <w:rFonts w:ascii="ＭＳ 明朝" w:eastAsia="ＭＳ 明朝" w:hAnsi="ＭＳ 明朝" w:cs="Times New Roman" w:hint="eastAsia"/>
          <w:sz w:val="24"/>
          <w:szCs w:val="24"/>
        </w:rPr>
        <w:t>あるから、</w:t>
      </w:r>
      <w:r w:rsidR="007D65A7" w:rsidRPr="00257EBB">
        <w:rPr>
          <w:rFonts w:ascii="ＭＳ 明朝" w:eastAsia="ＭＳ 明朝" w:hAnsi="ＭＳ 明朝" w:cs="Times New Roman" w:hint="eastAsia"/>
          <w:sz w:val="24"/>
          <w:szCs w:val="24"/>
        </w:rPr>
        <w:t>本件倉庫の２階部分は賃貸していないとの</w:t>
      </w:r>
      <w:r w:rsidR="006624ED" w:rsidRPr="00257EBB">
        <w:rPr>
          <w:rFonts w:ascii="ＭＳ 明朝" w:eastAsia="ＭＳ 明朝" w:hAnsi="ＭＳ 明朝" w:cs="Times New Roman" w:hint="eastAsia"/>
          <w:sz w:val="24"/>
          <w:szCs w:val="24"/>
        </w:rPr>
        <w:t>審査請求人の主張は、審査請求人自身が申告している内容と矛盾</w:t>
      </w:r>
      <w:r w:rsidR="00051444" w:rsidRPr="00257EBB">
        <w:rPr>
          <w:rFonts w:ascii="ＭＳ 明朝" w:eastAsia="ＭＳ 明朝" w:hAnsi="ＭＳ 明朝" w:cs="Times New Roman" w:hint="eastAsia"/>
          <w:sz w:val="24"/>
          <w:szCs w:val="24"/>
        </w:rPr>
        <w:t>すると言わざるを得ない</w:t>
      </w:r>
      <w:r w:rsidR="006624ED" w:rsidRPr="00257EBB">
        <w:rPr>
          <w:rFonts w:ascii="ＭＳ 明朝" w:eastAsia="ＭＳ 明朝" w:hAnsi="ＭＳ 明朝" w:cs="Times New Roman" w:hint="eastAsia"/>
          <w:sz w:val="24"/>
          <w:szCs w:val="24"/>
        </w:rPr>
        <w:t>。</w:t>
      </w:r>
    </w:p>
    <w:p w14:paraId="4765B5DC" w14:textId="77777777" w:rsidR="006624ED" w:rsidRPr="00257EBB" w:rsidRDefault="00A438C3"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また、</w:t>
      </w:r>
      <w:r w:rsidR="006624ED" w:rsidRPr="00257EBB">
        <w:rPr>
          <w:rFonts w:ascii="ＭＳ 明朝" w:eastAsia="ＭＳ 明朝" w:hAnsi="ＭＳ 明朝" w:cs="Times New Roman" w:hint="eastAsia"/>
          <w:sz w:val="24"/>
          <w:szCs w:val="24"/>
        </w:rPr>
        <w:t>平成</w:t>
      </w:r>
      <w:r w:rsidRPr="00257EBB">
        <w:rPr>
          <w:rFonts w:ascii="ＭＳ 明朝" w:eastAsia="ＭＳ 明朝" w:hAnsi="ＭＳ 明朝" w:cs="Times New Roman" w:hint="eastAsia"/>
          <w:sz w:val="24"/>
          <w:szCs w:val="24"/>
        </w:rPr>
        <w:t>１９</w:t>
      </w:r>
      <w:r w:rsidR="006624ED" w:rsidRPr="00257EBB">
        <w:rPr>
          <w:rFonts w:ascii="ＭＳ 明朝" w:eastAsia="ＭＳ 明朝" w:hAnsi="ＭＳ 明朝" w:cs="Times New Roman" w:hint="eastAsia"/>
          <w:sz w:val="24"/>
          <w:szCs w:val="24"/>
        </w:rPr>
        <w:t>年更新契約書の後に締結された本件契約書</w:t>
      </w:r>
      <w:r w:rsidRPr="00257EBB">
        <w:rPr>
          <w:rFonts w:ascii="ＭＳ 明朝" w:eastAsia="ＭＳ 明朝" w:hAnsi="ＭＳ 明朝" w:cs="Times New Roman" w:hint="eastAsia"/>
          <w:sz w:val="24"/>
          <w:szCs w:val="24"/>
        </w:rPr>
        <w:t>に</w:t>
      </w:r>
      <w:r w:rsidR="006624ED" w:rsidRPr="00257EBB">
        <w:rPr>
          <w:rFonts w:ascii="ＭＳ 明朝" w:eastAsia="ＭＳ 明朝" w:hAnsi="ＭＳ 明朝" w:cs="Times New Roman" w:hint="eastAsia"/>
          <w:sz w:val="24"/>
          <w:szCs w:val="24"/>
        </w:rPr>
        <w:t>は、平成</w:t>
      </w:r>
      <w:r w:rsidRPr="00257EBB">
        <w:rPr>
          <w:rFonts w:ascii="ＭＳ 明朝" w:eastAsia="ＭＳ 明朝" w:hAnsi="ＭＳ 明朝" w:cs="Times New Roman" w:hint="eastAsia"/>
          <w:sz w:val="24"/>
          <w:szCs w:val="24"/>
        </w:rPr>
        <w:t>１９</w:t>
      </w:r>
      <w:r w:rsidR="006624ED" w:rsidRPr="00257EBB">
        <w:rPr>
          <w:rFonts w:ascii="ＭＳ 明朝" w:eastAsia="ＭＳ 明朝" w:hAnsi="ＭＳ 明朝" w:cs="Times New Roman" w:hint="eastAsia"/>
          <w:sz w:val="24"/>
          <w:szCs w:val="24"/>
        </w:rPr>
        <w:t>年更新契約書と変わらず、賃貸借の目的物として本件倉庫の２階部分が記載される一方で、２階部分の使用制限についての記載は見当た</w:t>
      </w:r>
      <w:r w:rsidRPr="00257EBB">
        <w:rPr>
          <w:rFonts w:ascii="ＭＳ 明朝" w:eastAsia="ＭＳ 明朝" w:hAnsi="ＭＳ 明朝" w:cs="Times New Roman" w:hint="eastAsia"/>
          <w:sz w:val="24"/>
          <w:szCs w:val="24"/>
        </w:rPr>
        <w:t>らない</w:t>
      </w:r>
      <w:r w:rsidR="006624ED" w:rsidRPr="00257EBB">
        <w:rPr>
          <w:rFonts w:ascii="ＭＳ 明朝" w:eastAsia="ＭＳ 明朝" w:hAnsi="ＭＳ 明朝" w:cs="Times New Roman" w:hint="eastAsia"/>
          <w:sz w:val="24"/>
          <w:szCs w:val="24"/>
        </w:rPr>
        <w:t>。</w:t>
      </w:r>
    </w:p>
    <w:p w14:paraId="23FE935D" w14:textId="77777777" w:rsidR="006624ED" w:rsidRPr="00257EBB" w:rsidRDefault="00A438C3"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さらに</w:t>
      </w:r>
      <w:r w:rsidR="006624ED" w:rsidRPr="00257EBB">
        <w:rPr>
          <w:rFonts w:ascii="ＭＳ 明朝" w:eastAsia="ＭＳ 明朝" w:hAnsi="ＭＳ 明朝" w:cs="Times New Roman" w:hint="eastAsia"/>
          <w:sz w:val="24"/>
          <w:szCs w:val="24"/>
        </w:rPr>
        <w:t>、審査請求人は、本件申立書において、令和元年８月</w:t>
      </w:r>
      <w:r w:rsidRPr="00257EBB">
        <w:rPr>
          <w:rFonts w:ascii="ＭＳ 明朝" w:eastAsia="ＭＳ 明朝" w:hAnsi="ＭＳ 明朝" w:cs="Times New Roman" w:hint="eastAsia"/>
          <w:sz w:val="24"/>
          <w:szCs w:val="24"/>
        </w:rPr>
        <w:t>２３</w:t>
      </w:r>
      <w:r w:rsidR="006624ED" w:rsidRPr="00257EBB">
        <w:rPr>
          <w:rFonts w:ascii="ＭＳ 明朝" w:eastAsia="ＭＳ 明朝" w:hAnsi="ＭＳ 明朝" w:cs="Times New Roman" w:hint="eastAsia"/>
          <w:sz w:val="24"/>
          <w:szCs w:val="24"/>
        </w:rPr>
        <w:t>日に借主は２階部分での作業をしていないことを不動産管理会社の立会いのもとで確認したと主張し、あわせて本件倉庫の内部の写真を提出してい</w:t>
      </w:r>
      <w:r w:rsidRPr="00257EBB">
        <w:rPr>
          <w:rFonts w:ascii="ＭＳ 明朝" w:eastAsia="ＭＳ 明朝" w:hAnsi="ＭＳ 明朝" w:cs="Times New Roman" w:hint="eastAsia"/>
          <w:sz w:val="24"/>
          <w:szCs w:val="24"/>
        </w:rPr>
        <w:t>る</w:t>
      </w:r>
      <w:r w:rsidR="006624ED" w:rsidRPr="00257EBB">
        <w:rPr>
          <w:rFonts w:ascii="ＭＳ 明朝" w:eastAsia="ＭＳ 明朝" w:hAnsi="ＭＳ 明朝" w:cs="Times New Roman" w:hint="eastAsia"/>
          <w:sz w:val="24"/>
          <w:szCs w:val="24"/>
        </w:rPr>
        <w:t>が、</w:t>
      </w:r>
      <w:r w:rsidR="006624ED" w:rsidRPr="00257EBB">
        <w:rPr>
          <w:rFonts w:ascii="ＭＳ 明朝" w:eastAsia="ＭＳ 明朝" w:hAnsi="ＭＳ 明朝" w:cs="Times New Roman" w:hint="eastAsia"/>
          <w:sz w:val="24"/>
          <w:szCs w:val="24"/>
        </w:rPr>
        <w:lastRenderedPageBreak/>
        <w:t>その写真には２階部分の一部しか写ってい</w:t>
      </w:r>
      <w:r w:rsidRPr="00257EBB">
        <w:rPr>
          <w:rFonts w:ascii="ＭＳ 明朝" w:eastAsia="ＭＳ 明朝" w:hAnsi="ＭＳ 明朝" w:cs="Times New Roman" w:hint="eastAsia"/>
          <w:sz w:val="24"/>
          <w:szCs w:val="24"/>
        </w:rPr>
        <w:t>ない</w:t>
      </w:r>
      <w:r w:rsidR="006624ED" w:rsidRPr="00257EBB">
        <w:rPr>
          <w:rFonts w:ascii="ＭＳ 明朝" w:eastAsia="ＭＳ 明朝" w:hAnsi="ＭＳ 明朝" w:cs="Times New Roman" w:hint="eastAsia"/>
          <w:sz w:val="24"/>
          <w:szCs w:val="24"/>
        </w:rPr>
        <w:t>。これに対し、処分庁から提出された「平成</w:t>
      </w:r>
      <w:r w:rsidRPr="00257EBB">
        <w:rPr>
          <w:rFonts w:ascii="ＭＳ 明朝" w:eastAsia="ＭＳ 明朝" w:hAnsi="ＭＳ 明朝" w:cs="Times New Roman" w:hint="eastAsia"/>
          <w:sz w:val="24"/>
          <w:szCs w:val="24"/>
        </w:rPr>
        <w:t>３１</w:t>
      </w:r>
      <w:r w:rsidR="006624ED" w:rsidRPr="00257EBB">
        <w:rPr>
          <w:rFonts w:ascii="ＭＳ 明朝" w:eastAsia="ＭＳ 明朝" w:hAnsi="ＭＳ 明朝" w:cs="Times New Roman" w:hint="eastAsia"/>
          <w:sz w:val="24"/>
          <w:szCs w:val="24"/>
        </w:rPr>
        <w:t>年度　個人事業税に係る調査内容確認書」によると、処分庁が本件申立書の提出を受けて</w:t>
      </w:r>
      <w:r w:rsidRPr="00257EBB">
        <w:rPr>
          <w:rFonts w:ascii="ＭＳ 明朝" w:eastAsia="ＭＳ 明朝" w:hAnsi="ＭＳ 明朝" w:cs="Times New Roman" w:hint="eastAsia"/>
          <w:sz w:val="24"/>
          <w:szCs w:val="24"/>
        </w:rPr>
        <w:t>同</w:t>
      </w:r>
      <w:r w:rsidR="006624ED" w:rsidRPr="00257EBB">
        <w:rPr>
          <w:rFonts w:ascii="ＭＳ 明朝" w:eastAsia="ＭＳ 明朝" w:hAnsi="ＭＳ 明朝" w:cs="Times New Roman" w:hint="eastAsia"/>
          <w:sz w:val="24"/>
          <w:szCs w:val="24"/>
        </w:rPr>
        <w:t>月</w:t>
      </w:r>
      <w:r w:rsidRPr="00257EBB">
        <w:rPr>
          <w:rFonts w:ascii="ＭＳ 明朝" w:eastAsia="ＭＳ 明朝" w:hAnsi="ＭＳ 明朝" w:cs="Times New Roman" w:hint="eastAsia"/>
          <w:sz w:val="24"/>
          <w:szCs w:val="24"/>
        </w:rPr>
        <w:t>２９</w:t>
      </w:r>
      <w:r w:rsidR="006624ED" w:rsidRPr="00257EBB">
        <w:rPr>
          <w:rFonts w:ascii="ＭＳ 明朝" w:eastAsia="ＭＳ 明朝" w:hAnsi="ＭＳ 明朝" w:cs="Times New Roman"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同年</w:t>
      </w:r>
      <w:r w:rsidRPr="00257EBB">
        <w:rPr>
          <w:rFonts w:ascii="ＭＳ 明朝" w:eastAsia="ＭＳ 明朝" w:hAnsi="ＭＳ 明朝" w:cs="Times New Roman" w:hint="eastAsia"/>
          <w:sz w:val="24"/>
          <w:szCs w:val="24"/>
        </w:rPr>
        <w:t>１０</w:t>
      </w:r>
      <w:r w:rsidR="006624ED" w:rsidRPr="00257EBB">
        <w:rPr>
          <w:rFonts w:ascii="ＭＳ 明朝" w:eastAsia="ＭＳ 明朝" w:hAnsi="ＭＳ 明朝" w:cs="Times New Roman" w:hint="eastAsia"/>
          <w:sz w:val="24"/>
          <w:szCs w:val="24"/>
        </w:rPr>
        <w:t>月</w:t>
      </w:r>
      <w:r w:rsidRPr="00257EBB">
        <w:rPr>
          <w:rFonts w:ascii="ＭＳ 明朝" w:eastAsia="ＭＳ 明朝" w:hAnsi="ＭＳ 明朝" w:cs="Times New Roman" w:hint="eastAsia"/>
          <w:sz w:val="24"/>
          <w:szCs w:val="24"/>
        </w:rPr>
        <w:t>１１</w:t>
      </w:r>
      <w:r w:rsidR="006624ED" w:rsidRPr="00257EBB">
        <w:rPr>
          <w:rFonts w:ascii="ＭＳ 明朝" w:eastAsia="ＭＳ 明朝" w:hAnsi="ＭＳ 明朝" w:cs="Times New Roman" w:hint="eastAsia"/>
          <w:sz w:val="24"/>
          <w:szCs w:val="24"/>
        </w:rPr>
        <w:t>日に処分庁が本件倉庫を撮影した写真には、ともに２階に荷物等が置かれている様子が写ってい</w:t>
      </w:r>
      <w:r w:rsidRPr="00257EBB">
        <w:rPr>
          <w:rFonts w:ascii="ＭＳ 明朝" w:eastAsia="ＭＳ 明朝" w:hAnsi="ＭＳ 明朝" w:cs="Times New Roman" w:hint="eastAsia"/>
          <w:sz w:val="24"/>
          <w:szCs w:val="24"/>
        </w:rPr>
        <w:t>ることが認められる</w:t>
      </w:r>
      <w:r w:rsidR="006624ED" w:rsidRPr="00257EBB">
        <w:rPr>
          <w:rFonts w:ascii="ＭＳ 明朝" w:eastAsia="ＭＳ 明朝" w:hAnsi="ＭＳ 明朝" w:cs="Times New Roman" w:hint="eastAsia"/>
          <w:sz w:val="24"/>
          <w:szCs w:val="24"/>
        </w:rPr>
        <w:t>。</w:t>
      </w:r>
    </w:p>
    <w:p w14:paraId="78681379" w14:textId="64336700" w:rsidR="006624ED" w:rsidRPr="00257EBB" w:rsidRDefault="00A438C3"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そうすると</w:t>
      </w:r>
      <w:r w:rsidR="006624ED" w:rsidRPr="00257EBB">
        <w:rPr>
          <w:rFonts w:ascii="ＭＳ 明朝" w:eastAsia="ＭＳ 明朝" w:hAnsi="ＭＳ 明朝" w:cs="Times New Roman" w:hint="eastAsia"/>
          <w:sz w:val="24"/>
          <w:szCs w:val="24"/>
        </w:rPr>
        <w:t>、本件倉庫は１階部分においてのみ賃貸が行われていると</w:t>
      </w:r>
      <w:r w:rsidRPr="00257EBB">
        <w:rPr>
          <w:rFonts w:ascii="ＭＳ 明朝" w:eastAsia="ＭＳ 明朝" w:hAnsi="ＭＳ 明朝" w:cs="Times New Roman" w:hint="eastAsia"/>
          <w:sz w:val="24"/>
          <w:szCs w:val="24"/>
        </w:rPr>
        <w:t>は認められ</w:t>
      </w:r>
      <w:r w:rsidR="006624ED" w:rsidRPr="00257EBB">
        <w:rPr>
          <w:rFonts w:ascii="ＭＳ 明朝" w:eastAsia="ＭＳ 明朝" w:hAnsi="ＭＳ 明朝" w:cs="Times New Roman" w:hint="eastAsia"/>
          <w:sz w:val="24"/>
          <w:szCs w:val="24"/>
        </w:rPr>
        <w:t>ず、審査請求人及び</w:t>
      </w:r>
      <w:r w:rsidR="000755CD" w:rsidRPr="00257EBB">
        <w:rPr>
          <w:rFonts w:ascii="ＭＳ 明朝" w:eastAsia="ＭＳ 明朝" w:hAnsi="ＭＳ 明朝" w:cs="Times New Roman" w:hint="eastAsia"/>
          <w:sz w:val="24"/>
          <w:szCs w:val="24"/>
        </w:rPr>
        <w:t>Ｂ</w:t>
      </w:r>
      <w:r w:rsidRPr="00257EBB">
        <w:rPr>
          <w:rFonts w:ascii="ＭＳ 明朝" w:eastAsia="ＭＳ 明朝" w:hAnsi="ＭＳ 明朝" w:cs="Times New Roman" w:hint="eastAsia"/>
          <w:sz w:val="24"/>
          <w:szCs w:val="24"/>
        </w:rPr>
        <w:t>氏</w:t>
      </w:r>
      <w:r w:rsidR="006624ED" w:rsidRPr="00257EBB">
        <w:rPr>
          <w:rFonts w:ascii="ＭＳ 明朝" w:eastAsia="ＭＳ 明朝" w:hAnsi="ＭＳ 明朝" w:cs="Times New Roman" w:hint="eastAsia"/>
          <w:sz w:val="24"/>
          <w:szCs w:val="24"/>
        </w:rPr>
        <w:t>は本件契約書の記載のとおり２階部分も含めた本件倉庫の全部を貸し付けていると</w:t>
      </w:r>
      <w:r w:rsidR="008939F0" w:rsidRPr="00257EBB">
        <w:rPr>
          <w:rFonts w:ascii="ＭＳ 明朝" w:eastAsia="ＭＳ 明朝" w:hAnsi="ＭＳ 明朝" w:cs="Times New Roman" w:hint="eastAsia"/>
          <w:sz w:val="24"/>
          <w:szCs w:val="24"/>
        </w:rPr>
        <w:t>言う</w:t>
      </w:r>
      <w:r w:rsidR="006624ED" w:rsidRPr="00257EBB">
        <w:rPr>
          <w:rFonts w:ascii="ＭＳ 明朝" w:eastAsia="ＭＳ 明朝" w:hAnsi="ＭＳ 明朝" w:cs="Times New Roman" w:hint="eastAsia"/>
          <w:sz w:val="24"/>
          <w:szCs w:val="24"/>
        </w:rPr>
        <w:t>べきであ</w:t>
      </w:r>
      <w:r w:rsidR="00845F0E" w:rsidRPr="00257EBB">
        <w:rPr>
          <w:rFonts w:ascii="ＭＳ 明朝" w:eastAsia="ＭＳ 明朝" w:hAnsi="ＭＳ 明朝" w:cs="Times New Roman" w:hint="eastAsia"/>
          <w:sz w:val="24"/>
          <w:szCs w:val="24"/>
        </w:rPr>
        <w:t>るから、本件倉庫の貸付面積は、</w:t>
      </w:r>
      <w:r w:rsidR="0004097E" w:rsidRPr="00257EBB">
        <w:rPr>
          <w:rFonts w:ascii="ＭＳ 明朝" w:eastAsia="ＭＳ 明朝" w:hAnsi="ＭＳ 明朝" w:cs="Times New Roman" w:hint="eastAsia"/>
          <w:sz w:val="24"/>
          <w:szCs w:val="24"/>
        </w:rPr>
        <w:t>大臣通知、課長通知及び</w:t>
      </w:r>
      <w:r w:rsidR="00845F0E" w:rsidRPr="00257EBB">
        <w:rPr>
          <w:rFonts w:ascii="ＭＳ 明朝" w:eastAsia="ＭＳ 明朝" w:hAnsi="ＭＳ 明朝" w:cs="Times New Roman" w:hint="eastAsia"/>
          <w:sz w:val="24"/>
          <w:szCs w:val="24"/>
        </w:rPr>
        <w:t>本件通達の</w:t>
      </w:r>
      <w:r w:rsidR="0004097E" w:rsidRPr="00257EBB">
        <w:rPr>
          <w:rFonts w:ascii="ＭＳ 明朝" w:eastAsia="ＭＳ 明朝" w:hAnsi="ＭＳ 明朝" w:cs="Times New Roman" w:hint="eastAsia"/>
          <w:sz w:val="24"/>
          <w:szCs w:val="24"/>
        </w:rPr>
        <w:t>不動産貸付業に</w:t>
      </w:r>
      <w:r w:rsidR="00845F0E" w:rsidRPr="00257EBB">
        <w:rPr>
          <w:rFonts w:ascii="ＭＳ 明朝" w:eastAsia="ＭＳ 明朝" w:hAnsi="ＭＳ 明朝" w:cs="Times New Roman" w:hint="eastAsia"/>
          <w:sz w:val="24"/>
          <w:szCs w:val="24"/>
        </w:rPr>
        <w:t>該当する</w:t>
      </w:r>
      <w:r w:rsidR="0004097E" w:rsidRPr="00257EBB">
        <w:rPr>
          <w:rFonts w:ascii="ＭＳ 明朝" w:eastAsia="ＭＳ 明朝" w:hAnsi="ＭＳ 明朝" w:cs="Times New Roman" w:hint="eastAsia"/>
          <w:sz w:val="24"/>
          <w:szCs w:val="24"/>
        </w:rPr>
        <w:t>ものである</w:t>
      </w:r>
      <w:r w:rsidR="006624ED" w:rsidRPr="00257EBB">
        <w:rPr>
          <w:rFonts w:ascii="ＭＳ 明朝" w:eastAsia="ＭＳ 明朝" w:hAnsi="ＭＳ 明朝" w:cs="Times New Roman" w:hint="eastAsia"/>
          <w:sz w:val="24"/>
          <w:szCs w:val="24"/>
        </w:rPr>
        <w:t>。</w:t>
      </w:r>
    </w:p>
    <w:p w14:paraId="4BC00E1B" w14:textId="59EC1AFB" w:rsidR="006624ED" w:rsidRPr="00257EBB" w:rsidRDefault="00A438C3"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オ</w:t>
      </w:r>
      <w:r w:rsidR="000755CD" w:rsidRPr="00257EBB">
        <w:rPr>
          <w:rFonts w:ascii="ＭＳ 明朝" w:eastAsia="ＭＳ 明朝" w:hAnsi="ＭＳ 明朝" w:cs="Times New Roman" w:hint="eastAsia"/>
          <w:sz w:val="24"/>
          <w:szCs w:val="24"/>
        </w:rPr>
        <w:t xml:space="preserve">　</w:t>
      </w:r>
      <w:r w:rsidR="006624ED" w:rsidRPr="00257EBB">
        <w:rPr>
          <w:rFonts w:ascii="ＭＳ 明朝" w:eastAsia="ＭＳ 明朝" w:hAnsi="ＭＳ 明朝" w:cs="Times New Roman" w:hint="eastAsia"/>
          <w:sz w:val="24"/>
          <w:szCs w:val="24"/>
        </w:rPr>
        <w:t>さらに、審査請求人は、</w:t>
      </w:r>
      <w:r w:rsidRPr="00257EBB">
        <w:rPr>
          <w:rFonts w:ascii="ＭＳ 明朝" w:eastAsia="ＭＳ 明朝" w:hAnsi="ＭＳ 明朝" w:cs="Times New Roman" w:hint="eastAsia"/>
          <w:sz w:val="24"/>
          <w:szCs w:val="24"/>
        </w:rPr>
        <w:t>本件契約書の作成</w:t>
      </w:r>
      <w:r w:rsidR="00D35DD8" w:rsidRPr="00257EBB">
        <w:rPr>
          <w:rFonts w:ascii="ＭＳ 明朝" w:eastAsia="ＭＳ 明朝" w:hAnsi="ＭＳ 明朝" w:cs="Times New Roman" w:hint="eastAsia"/>
          <w:sz w:val="24"/>
          <w:szCs w:val="24"/>
        </w:rPr>
        <w:t>後の平成２１年中に作成したことが認められる</w:t>
      </w:r>
      <w:r w:rsidR="006624ED" w:rsidRPr="00257EBB">
        <w:rPr>
          <w:rFonts w:ascii="ＭＳ 明朝" w:eastAsia="ＭＳ 明朝" w:hAnsi="ＭＳ 明朝" w:cs="Times New Roman" w:hint="eastAsia"/>
          <w:sz w:val="24"/>
          <w:szCs w:val="24"/>
        </w:rPr>
        <w:t>本件覚書を提出し、本件倉庫は</w:t>
      </w:r>
      <w:r w:rsidR="008939F0" w:rsidRPr="00257EBB">
        <w:rPr>
          <w:rFonts w:ascii="ＭＳ 明朝" w:eastAsia="ＭＳ 明朝" w:hAnsi="ＭＳ 明朝" w:cs="Times New Roman" w:hint="eastAsia"/>
          <w:sz w:val="24"/>
          <w:szCs w:val="24"/>
        </w:rPr>
        <w:t>、</w:t>
      </w:r>
      <w:r w:rsidR="000755CD" w:rsidRPr="00257EBB">
        <w:rPr>
          <w:rFonts w:ascii="ＭＳ 明朝" w:eastAsia="ＭＳ 明朝" w:hAnsi="ＭＳ 明朝" w:cs="Times New Roman" w:hint="eastAsia"/>
          <w:sz w:val="24"/>
          <w:szCs w:val="24"/>
        </w:rPr>
        <w:t>審査請求人</w:t>
      </w:r>
      <w:r w:rsidR="006624ED" w:rsidRPr="00257EBB">
        <w:rPr>
          <w:rFonts w:ascii="ＭＳ 明朝" w:eastAsia="ＭＳ 明朝" w:hAnsi="ＭＳ 明朝" w:cs="Times New Roman" w:hint="eastAsia"/>
          <w:sz w:val="24"/>
          <w:szCs w:val="24"/>
        </w:rPr>
        <w:t>が１階部分を、</w:t>
      </w:r>
      <w:r w:rsidR="000755CD" w:rsidRPr="00257EBB">
        <w:rPr>
          <w:rFonts w:ascii="ＭＳ 明朝" w:eastAsia="ＭＳ 明朝" w:hAnsi="ＭＳ 明朝" w:cs="Times New Roman" w:hint="eastAsia"/>
          <w:sz w:val="24"/>
          <w:szCs w:val="24"/>
        </w:rPr>
        <w:t>Ｂ氏</w:t>
      </w:r>
      <w:r w:rsidR="006624ED" w:rsidRPr="00257EBB">
        <w:rPr>
          <w:rFonts w:ascii="ＭＳ 明朝" w:eastAsia="ＭＳ 明朝" w:hAnsi="ＭＳ 明朝" w:cs="Times New Roman" w:hint="eastAsia"/>
          <w:sz w:val="24"/>
          <w:szCs w:val="24"/>
        </w:rPr>
        <w:t>がそれ以外の部分を個別で賃借人と契約しているとも主張</w:t>
      </w:r>
      <w:r w:rsidR="00D35DD8" w:rsidRPr="00257EBB">
        <w:rPr>
          <w:rFonts w:ascii="ＭＳ 明朝" w:eastAsia="ＭＳ 明朝" w:hAnsi="ＭＳ 明朝" w:cs="Times New Roman" w:hint="eastAsia"/>
          <w:sz w:val="24"/>
          <w:szCs w:val="24"/>
        </w:rPr>
        <w:t>する。</w:t>
      </w:r>
    </w:p>
    <w:p w14:paraId="21E9F31C" w14:textId="1151C155" w:rsidR="006624ED" w:rsidRPr="00257EBB" w:rsidRDefault="00D35DD8"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しかしながら、</w:t>
      </w:r>
      <w:r w:rsidR="006624ED" w:rsidRPr="00257EBB">
        <w:rPr>
          <w:rFonts w:ascii="ＭＳ 明朝" w:eastAsia="ＭＳ 明朝" w:hAnsi="ＭＳ 明朝" w:cs="Times New Roman" w:hint="eastAsia"/>
          <w:sz w:val="24"/>
          <w:szCs w:val="24"/>
        </w:rPr>
        <w:t>審査請求人</w:t>
      </w:r>
      <w:r w:rsidR="006729C0" w:rsidRPr="00257EBB">
        <w:rPr>
          <w:rFonts w:ascii="ＭＳ 明朝" w:eastAsia="ＭＳ 明朝" w:hAnsi="ＭＳ 明朝" w:cs="Times New Roman" w:hint="eastAsia"/>
          <w:sz w:val="24"/>
          <w:szCs w:val="24"/>
        </w:rPr>
        <w:t>及び</w:t>
      </w:r>
      <w:r w:rsidR="000755CD" w:rsidRPr="00257EBB">
        <w:rPr>
          <w:rFonts w:ascii="ＭＳ 明朝" w:eastAsia="ＭＳ 明朝" w:hAnsi="ＭＳ 明朝" w:cs="Times New Roman" w:hint="eastAsia"/>
          <w:sz w:val="24"/>
          <w:szCs w:val="24"/>
        </w:rPr>
        <w:t>Ｂ</w:t>
      </w:r>
      <w:r w:rsidR="006729C0" w:rsidRPr="00257EBB">
        <w:rPr>
          <w:rFonts w:ascii="ＭＳ 明朝" w:eastAsia="ＭＳ 明朝" w:hAnsi="ＭＳ 明朝" w:cs="Times New Roman" w:hint="eastAsia"/>
          <w:sz w:val="24"/>
          <w:szCs w:val="24"/>
        </w:rPr>
        <w:t>氏</w:t>
      </w:r>
      <w:r w:rsidR="006624ED" w:rsidRPr="00257EBB">
        <w:rPr>
          <w:rFonts w:ascii="ＭＳ 明朝" w:eastAsia="ＭＳ 明朝" w:hAnsi="ＭＳ 明朝" w:cs="Times New Roman" w:hint="eastAsia"/>
          <w:sz w:val="24"/>
          <w:szCs w:val="24"/>
        </w:rPr>
        <w:t>は、本件覚書中に記載される「原契約」である本件契約書において、その賃貸人の欄には審査請求人及び</w:t>
      </w:r>
      <w:r w:rsidR="000755CD" w:rsidRPr="00257EBB">
        <w:rPr>
          <w:rFonts w:ascii="ＭＳ 明朝" w:eastAsia="ＭＳ 明朝" w:hAnsi="ＭＳ 明朝" w:cs="Times New Roman" w:hint="eastAsia"/>
          <w:sz w:val="24"/>
          <w:szCs w:val="24"/>
        </w:rPr>
        <w:t>Ｂ</w:t>
      </w:r>
      <w:r w:rsidR="006624ED" w:rsidRPr="00257EBB">
        <w:rPr>
          <w:rFonts w:ascii="ＭＳ 明朝" w:eastAsia="ＭＳ 明朝" w:hAnsi="ＭＳ 明朝" w:cs="Times New Roman" w:hint="eastAsia"/>
          <w:sz w:val="24"/>
          <w:szCs w:val="24"/>
        </w:rPr>
        <w:t>氏が連名で署名がされた上で、賃貸借の目的物の欄には契約対象面積として</w:t>
      </w:r>
      <w:r w:rsidRPr="00257EBB">
        <w:rPr>
          <w:rFonts w:ascii="ＭＳ 明朝" w:eastAsia="ＭＳ 明朝" w:hAnsi="ＭＳ 明朝" w:cs="Times New Roman" w:hint="eastAsia"/>
          <w:sz w:val="24"/>
          <w:szCs w:val="24"/>
        </w:rPr>
        <w:t>、</w:t>
      </w:r>
      <w:r w:rsidR="006624ED" w:rsidRPr="00257EBB">
        <w:rPr>
          <w:rFonts w:ascii="ＭＳ 明朝" w:eastAsia="ＭＳ 明朝" w:hAnsi="ＭＳ 明朝" w:cs="Times New Roman" w:hint="eastAsia"/>
          <w:sz w:val="24"/>
          <w:szCs w:val="24"/>
        </w:rPr>
        <w:t>１階</w:t>
      </w:r>
      <w:r w:rsidRPr="00257EBB">
        <w:rPr>
          <w:rFonts w:ascii="ＭＳ 明朝" w:eastAsia="ＭＳ 明朝" w:hAnsi="ＭＳ 明朝" w:cs="Times New Roman" w:hint="eastAsia"/>
          <w:sz w:val="24"/>
          <w:szCs w:val="24"/>
        </w:rPr>
        <w:t>は６４７．６９平方メートルと、</w:t>
      </w:r>
      <w:r w:rsidR="006624ED" w:rsidRPr="00257EBB">
        <w:rPr>
          <w:rFonts w:ascii="ＭＳ 明朝" w:eastAsia="ＭＳ 明朝" w:hAnsi="ＭＳ 明朝" w:cs="Times New Roman" w:hint="eastAsia"/>
          <w:sz w:val="24"/>
          <w:szCs w:val="24"/>
        </w:rPr>
        <w:t>２階</w:t>
      </w:r>
      <w:r w:rsidRPr="00257EBB">
        <w:rPr>
          <w:rFonts w:ascii="ＭＳ 明朝" w:eastAsia="ＭＳ 明朝" w:hAnsi="ＭＳ 明朝" w:cs="Times New Roman" w:hint="eastAsia"/>
          <w:sz w:val="24"/>
          <w:szCs w:val="24"/>
        </w:rPr>
        <w:t>は６２７．５９平方メートル</w:t>
      </w:r>
      <w:r w:rsidR="006624ED" w:rsidRPr="00257EBB">
        <w:rPr>
          <w:rFonts w:ascii="ＭＳ 明朝" w:eastAsia="ＭＳ 明朝" w:hAnsi="ＭＳ 明朝" w:cs="Times New Roman" w:hint="eastAsia"/>
          <w:sz w:val="24"/>
          <w:szCs w:val="24"/>
        </w:rPr>
        <w:t>と記載していることが認められ</w:t>
      </w:r>
      <w:r w:rsidRPr="00257EBB">
        <w:rPr>
          <w:rFonts w:ascii="ＭＳ 明朝" w:eastAsia="ＭＳ 明朝" w:hAnsi="ＭＳ 明朝" w:cs="Times New Roman" w:hint="eastAsia"/>
          <w:sz w:val="24"/>
          <w:szCs w:val="24"/>
        </w:rPr>
        <w:t>る</w:t>
      </w:r>
      <w:r w:rsidR="006624ED" w:rsidRPr="00257EBB">
        <w:rPr>
          <w:rFonts w:ascii="ＭＳ 明朝" w:eastAsia="ＭＳ 明朝" w:hAnsi="ＭＳ 明朝" w:cs="Times New Roman" w:hint="eastAsia"/>
          <w:sz w:val="24"/>
          <w:szCs w:val="24"/>
        </w:rPr>
        <w:t>一方で、</w:t>
      </w:r>
      <w:r w:rsidR="006729C0" w:rsidRPr="00257EBB">
        <w:rPr>
          <w:rFonts w:ascii="ＭＳ 明朝" w:eastAsia="ＭＳ 明朝" w:hAnsi="ＭＳ 明朝" w:cs="Times New Roman" w:hint="eastAsia"/>
          <w:sz w:val="24"/>
          <w:szCs w:val="24"/>
        </w:rPr>
        <w:t>両人</w:t>
      </w:r>
      <w:r w:rsidR="006624ED" w:rsidRPr="00257EBB">
        <w:rPr>
          <w:rFonts w:ascii="ＭＳ 明朝" w:eastAsia="ＭＳ 明朝" w:hAnsi="ＭＳ 明朝" w:cs="Times New Roman" w:hint="eastAsia"/>
          <w:sz w:val="24"/>
          <w:szCs w:val="24"/>
        </w:rPr>
        <w:t>が１階部分と２階部分を個別で契約していることを伺わせるような記載は見当た</w:t>
      </w:r>
      <w:r w:rsidRPr="00257EBB">
        <w:rPr>
          <w:rFonts w:ascii="ＭＳ 明朝" w:eastAsia="ＭＳ 明朝" w:hAnsi="ＭＳ 明朝" w:cs="Times New Roman" w:hint="eastAsia"/>
          <w:sz w:val="24"/>
          <w:szCs w:val="24"/>
        </w:rPr>
        <w:t>らない。</w:t>
      </w:r>
    </w:p>
    <w:p w14:paraId="27202FB9" w14:textId="7867C4C7" w:rsidR="006624ED" w:rsidRPr="00257EBB" w:rsidRDefault="006624ED"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そして、</w:t>
      </w:r>
      <w:r w:rsidR="00D35DD8" w:rsidRPr="00257EBB">
        <w:rPr>
          <w:rFonts w:ascii="ＭＳ 明朝" w:eastAsia="ＭＳ 明朝" w:hAnsi="ＭＳ 明朝" w:cs="Times New Roman" w:hint="eastAsia"/>
          <w:sz w:val="24"/>
          <w:szCs w:val="24"/>
        </w:rPr>
        <w:t>前記</w:t>
      </w:r>
      <w:r w:rsidR="008939F0" w:rsidRPr="00257EBB">
        <w:rPr>
          <w:rFonts w:ascii="ＭＳ 明朝" w:eastAsia="ＭＳ 明朝" w:hAnsi="ＭＳ 明朝" w:cs="Times New Roman" w:hint="eastAsia"/>
          <w:sz w:val="24"/>
          <w:szCs w:val="24"/>
        </w:rPr>
        <w:t>エ</w:t>
      </w:r>
      <w:r w:rsidR="0004097E"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とおり、</w:t>
      </w:r>
      <w:r w:rsidR="0004097E" w:rsidRPr="00257EBB">
        <w:rPr>
          <w:rFonts w:ascii="ＭＳ 明朝" w:eastAsia="ＭＳ 明朝" w:hAnsi="ＭＳ 明朝" w:cs="Times New Roman" w:hint="eastAsia"/>
          <w:sz w:val="24"/>
          <w:szCs w:val="24"/>
        </w:rPr>
        <w:t>審査請求人は、</w:t>
      </w:r>
      <w:r w:rsidRPr="00257EBB">
        <w:rPr>
          <w:rFonts w:ascii="ＭＳ 明朝" w:eastAsia="ＭＳ 明朝" w:hAnsi="ＭＳ 明朝" w:cs="Times New Roman" w:hint="eastAsia"/>
          <w:sz w:val="24"/>
          <w:szCs w:val="24"/>
        </w:rPr>
        <w:t>平成</w:t>
      </w:r>
      <w:r w:rsidR="00D35DD8" w:rsidRPr="00257EBB">
        <w:rPr>
          <w:rFonts w:ascii="ＭＳ 明朝" w:eastAsia="ＭＳ 明朝" w:hAnsi="ＭＳ 明朝" w:cs="Times New Roman" w:hint="eastAsia"/>
          <w:sz w:val="24"/>
          <w:szCs w:val="24"/>
        </w:rPr>
        <w:t>３</w:t>
      </w:r>
      <w:r w:rsidR="0062522E" w:rsidRPr="00257EBB">
        <w:rPr>
          <w:rFonts w:ascii="ＭＳ 明朝" w:eastAsia="ＭＳ 明朝" w:hAnsi="ＭＳ 明朝" w:cs="Times New Roman" w:hint="eastAsia"/>
          <w:sz w:val="24"/>
          <w:szCs w:val="24"/>
        </w:rPr>
        <w:t>１</w:t>
      </w:r>
      <w:r w:rsidRPr="00257EBB">
        <w:rPr>
          <w:rFonts w:ascii="ＭＳ 明朝" w:eastAsia="ＭＳ 明朝" w:hAnsi="ＭＳ 明朝" w:cs="Times New Roman" w:hint="eastAsia"/>
          <w:sz w:val="24"/>
          <w:szCs w:val="24"/>
        </w:rPr>
        <w:t>年分決算書において、減価償却費の計算</w:t>
      </w:r>
      <w:r w:rsidR="009C2A34"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欄で本件倉庫</w:t>
      </w:r>
      <w:r w:rsidR="009C2A34" w:rsidRPr="00257EBB">
        <w:rPr>
          <w:rFonts w:ascii="ＭＳ 明朝" w:eastAsia="ＭＳ 明朝" w:hAnsi="ＭＳ 明朝" w:cs="Times New Roman" w:hint="eastAsia"/>
          <w:sz w:val="24"/>
          <w:szCs w:val="24"/>
        </w:rPr>
        <w:t>の</w:t>
      </w:r>
      <w:r w:rsidRPr="00257EBB">
        <w:rPr>
          <w:rFonts w:ascii="ＭＳ 明朝" w:eastAsia="ＭＳ 明朝" w:hAnsi="ＭＳ 明朝" w:cs="Times New Roman" w:hint="eastAsia"/>
          <w:sz w:val="24"/>
          <w:szCs w:val="24"/>
        </w:rPr>
        <w:t>貸付割合を</w:t>
      </w:r>
      <w:r w:rsidR="00D35DD8" w:rsidRPr="00257EBB">
        <w:rPr>
          <w:rFonts w:ascii="ＭＳ 明朝" w:eastAsia="ＭＳ 明朝" w:hAnsi="ＭＳ 明朝" w:cs="Times New Roman" w:hint="eastAsia"/>
          <w:sz w:val="24"/>
          <w:szCs w:val="24"/>
        </w:rPr>
        <w:t>１００</w:t>
      </w:r>
      <w:r w:rsidRPr="00257EBB">
        <w:rPr>
          <w:rFonts w:ascii="ＭＳ 明朝" w:eastAsia="ＭＳ 明朝" w:hAnsi="ＭＳ 明朝" w:cs="Times New Roman" w:hint="eastAsia"/>
          <w:sz w:val="24"/>
          <w:szCs w:val="24"/>
        </w:rPr>
        <w:t>％としてその償却費を必要経費に算入して申告していること</w:t>
      </w:r>
      <w:r w:rsidR="00D35DD8" w:rsidRPr="00257EBB">
        <w:rPr>
          <w:rFonts w:ascii="ＭＳ 明朝" w:eastAsia="ＭＳ 明朝" w:hAnsi="ＭＳ 明朝" w:cs="Times New Roman" w:hint="eastAsia"/>
          <w:sz w:val="24"/>
          <w:szCs w:val="24"/>
        </w:rPr>
        <w:t>を併せ考えると</w:t>
      </w:r>
      <w:r w:rsidRPr="00257EBB">
        <w:rPr>
          <w:rFonts w:ascii="ＭＳ 明朝" w:eastAsia="ＭＳ 明朝" w:hAnsi="ＭＳ 明朝" w:cs="Times New Roman" w:hint="eastAsia"/>
          <w:sz w:val="24"/>
          <w:szCs w:val="24"/>
        </w:rPr>
        <w:t>、この申告の時点では本件倉庫の全部を自らが行う不動産貸付業の用に供していると自認していたと</w:t>
      </w:r>
      <w:r w:rsidR="0004097E" w:rsidRPr="00257EBB">
        <w:rPr>
          <w:rFonts w:ascii="ＭＳ 明朝" w:eastAsia="ＭＳ 明朝" w:hAnsi="ＭＳ 明朝" w:cs="Times New Roman" w:hint="eastAsia"/>
          <w:sz w:val="24"/>
          <w:szCs w:val="24"/>
        </w:rPr>
        <w:t>言</w:t>
      </w:r>
      <w:r w:rsidRPr="00257EBB">
        <w:rPr>
          <w:rFonts w:ascii="ＭＳ 明朝" w:eastAsia="ＭＳ 明朝" w:hAnsi="ＭＳ 明朝" w:cs="Times New Roman" w:hint="eastAsia"/>
          <w:sz w:val="24"/>
          <w:szCs w:val="24"/>
        </w:rPr>
        <w:t>うべきで</w:t>
      </w:r>
      <w:r w:rsidR="00D35DD8" w:rsidRPr="00257EBB">
        <w:rPr>
          <w:rFonts w:ascii="ＭＳ 明朝" w:eastAsia="ＭＳ 明朝" w:hAnsi="ＭＳ 明朝" w:cs="Times New Roman" w:hint="eastAsia"/>
          <w:sz w:val="24"/>
          <w:szCs w:val="24"/>
        </w:rPr>
        <w:t>ある</w:t>
      </w:r>
      <w:r w:rsidRPr="00257EBB">
        <w:rPr>
          <w:rFonts w:ascii="ＭＳ 明朝" w:eastAsia="ＭＳ 明朝" w:hAnsi="ＭＳ 明朝" w:cs="Times New Roman" w:hint="eastAsia"/>
          <w:sz w:val="24"/>
          <w:szCs w:val="24"/>
        </w:rPr>
        <w:t>。</w:t>
      </w:r>
    </w:p>
    <w:p w14:paraId="18D388AD" w14:textId="4C7517E0" w:rsidR="006624ED" w:rsidRPr="00257EBB" w:rsidRDefault="00D35DD8"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加えて、</w:t>
      </w:r>
      <w:r w:rsidR="006624ED" w:rsidRPr="00257EBB">
        <w:rPr>
          <w:rFonts w:ascii="ＭＳ 明朝" w:eastAsia="ＭＳ 明朝" w:hAnsi="ＭＳ 明朝" w:cs="Times New Roman" w:hint="eastAsia"/>
          <w:sz w:val="24"/>
          <w:szCs w:val="24"/>
        </w:rPr>
        <w:t>本件倉庫の賃貸料に関して、審査請求人から提出された令和３年１月</w:t>
      </w:r>
      <w:r w:rsidRPr="00257EBB">
        <w:rPr>
          <w:rFonts w:ascii="ＭＳ 明朝" w:eastAsia="ＭＳ 明朝" w:hAnsi="ＭＳ 明朝" w:cs="Times New Roman" w:hint="eastAsia"/>
          <w:sz w:val="24"/>
          <w:szCs w:val="24"/>
        </w:rPr>
        <w:t>２０</w:t>
      </w:r>
      <w:r w:rsidR="006624ED" w:rsidRPr="00257EBB">
        <w:rPr>
          <w:rFonts w:ascii="ＭＳ 明朝" w:eastAsia="ＭＳ 明朝" w:hAnsi="ＭＳ 明朝" w:cs="Times New Roman" w:hint="eastAsia"/>
          <w:sz w:val="24"/>
          <w:szCs w:val="24"/>
        </w:rPr>
        <w:t>日付け回答書</w:t>
      </w:r>
      <w:r w:rsidR="00E97826" w:rsidRPr="00257EBB">
        <w:rPr>
          <w:rFonts w:ascii="ＭＳ 明朝" w:eastAsia="ＭＳ 明朝" w:hAnsi="ＭＳ 明朝" w:cs="Times New Roman" w:hint="eastAsia"/>
          <w:sz w:val="24"/>
          <w:szCs w:val="24"/>
        </w:rPr>
        <w:t>に添付された「承諾書」によると、賃貸料の振込については</w:t>
      </w:r>
      <w:r w:rsidR="001773D8" w:rsidRPr="00257EBB">
        <w:rPr>
          <w:rFonts w:ascii="ＭＳ 明朝" w:eastAsia="ＭＳ 明朝" w:hAnsi="ＭＳ 明朝" w:cs="Times New Roman" w:hint="eastAsia"/>
          <w:sz w:val="24"/>
          <w:szCs w:val="24"/>
        </w:rPr>
        <w:t>審査請求人</w:t>
      </w:r>
      <w:r w:rsidR="00E97826" w:rsidRPr="00257EBB">
        <w:rPr>
          <w:rFonts w:ascii="ＭＳ 明朝" w:eastAsia="ＭＳ 明朝" w:hAnsi="ＭＳ 明朝" w:cs="Times New Roman" w:hint="eastAsia"/>
          <w:sz w:val="24"/>
          <w:szCs w:val="24"/>
        </w:rPr>
        <w:t>の口座に一括振込とすることを</w:t>
      </w:r>
      <w:r w:rsidR="001773D8" w:rsidRPr="00257EBB">
        <w:rPr>
          <w:rFonts w:ascii="ＭＳ 明朝" w:eastAsia="ＭＳ 明朝" w:hAnsi="ＭＳ 明朝" w:cs="Times New Roman" w:hint="eastAsia"/>
          <w:sz w:val="24"/>
          <w:szCs w:val="24"/>
        </w:rPr>
        <w:t>Ｂ氏</w:t>
      </w:r>
      <w:r w:rsidR="00E97826" w:rsidRPr="00257EBB">
        <w:rPr>
          <w:rFonts w:ascii="ＭＳ 明朝" w:eastAsia="ＭＳ 明朝" w:hAnsi="ＭＳ 明朝" w:cs="Times New Roman" w:hint="eastAsia"/>
          <w:sz w:val="24"/>
          <w:szCs w:val="24"/>
        </w:rPr>
        <w:t>が承諾している旨が記載されている。</w:t>
      </w:r>
    </w:p>
    <w:p w14:paraId="062F1EBB" w14:textId="0D2B1E1D" w:rsidR="006624ED" w:rsidRPr="00257EBB" w:rsidRDefault="006624ED" w:rsidP="000755CD">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したがって、本件覚書</w:t>
      </w:r>
      <w:r w:rsidR="0004097E" w:rsidRPr="00257EBB">
        <w:rPr>
          <w:rFonts w:ascii="ＭＳ 明朝" w:eastAsia="ＭＳ 明朝" w:hAnsi="ＭＳ 明朝" w:cs="Times New Roman" w:hint="eastAsia"/>
          <w:sz w:val="24"/>
          <w:szCs w:val="24"/>
        </w:rPr>
        <w:t>の記載内容を</w:t>
      </w:r>
      <w:r w:rsidRPr="00257EBB">
        <w:rPr>
          <w:rFonts w:ascii="ＭＳ 明朝" w:eastAsia="ＭＳ 明朝" w:hAnsi="ＭＳ 明朝" w:cs="Times New Roman" w:hint="eastAsia"/>
          <w:sz w:val="24"/>
          <w:szCs w:val="24"/>
        </w:rPr>
        <w:t>採用し、平成</w:t>
      </w:r>
      <w:r w:rsidR="00D35DD8" w:rsidRPr="00257EBB">
        <w:rPr>
          <w:rFonts w:ascii="ＭＳ 明朝" w:eastAsia="ＭＳ 明朝" w:hAnsi="ＭＳ 明朝" w:cs="Times New Roman" w:hint="eastAsia"/>
          <w:sz w:val="24"/>
          <w:szCs w:val="24"/>
        </w:rPr>
        <w:t>２１</w:t>
      </w:r>
      <w:r w:rsidRPr="00257EBB">
        <w:rPr>
          <w:rFonts w:ascii="ＭＳ 明朝" w:eastAsia="ＭＳ 明朝" w:hAnsi="ＭＳ 明朝" w:cs="Times New Roman" w:hint="eastAsia"/>
          <w:sz w:val="24"/>
          <w:szCs w:val="24"/>
        </w:rPr>
        <w:t>年から本件倉庫について</w:t>
      </w:r>
      <w:r w:rsidR="001773D8" w:rsidRPr="00257EBB">
        <w:rPr>
          <w:rFonts w:ascii="ＭＳ 明朝" w:eastAsia="ＭＳ 明朝" w:hAnsi="ＭＳ 明朝" w:cs="Times New Roman" w:hint="eastAsia"/>
          <w:sz w:val="24"/>
          <w:szCs w:val="24"/>
        </w:rPr>
        <w:t>審査請求人</w:t>
      </w:r>
      <w:r w:rsidRPr="00257EBB">
        <w:rPr>
          <w:rFonts w:ascii="ＭＳ 明朝" w:eastAsia="ＭＳ 明朝" w:hAnsi="ＭＳ 明朝" w:cs="Times New Roman" w:hint="eastAsia"/>
          <w:sz w:val="24"/>
          <w:szCs w:val="24"/>
        </w:rPr>
        <w:t>が１階部分を、</w:t>
      </w:r>
      <w:r w:rsidR="001773D8" w:rsidRPr="00257EBB">
        <w:rPr>
          <w:rFonts w:ascii="ＭＳ 明朝" w:eastAsia="ＭＳ 明朝" w:hAnsi="ＭＳ 明朝" w:cs="Times New Roman" w:hint="eastAsia"/>
          <w:sz w:val="24"/>
          <w:szCs w:val="24"/>
        </w:rPr>
        <w:t>Ｂ氏</w:t>
      </w:r>
      <w:r w:rsidRPr="00257EBB">
        <w:rPr>
          <w:rFonts w:ascii="ＭＳ 明朝" w:eastAsia="ＭＳ 明朝" w:hAnsi="ＭＳ 明朝" w:cs="Times New Roman" w:hint="eastAsia"/>
          <w:sz w:val="24"/>
          <w:szCs w:val="24"/>
        </w:rPr>
        <w:t>がそれ以外の部分を個別で賃借人と契約していたものと</w:t>
      </w:r>
      <w:r w:rsidR="0004097E" w:rsidRPr="00257EBB">
        <w:rPr>
          <w:rFonts w:ascii="ＭＳ 明朝" w:eastAsia="ＭＳ 明朝" w:hAnsi="ＭＳ 明朝" w:cs="Times New Roman" w:hint="eastAsia"/>
          <w:sz w:val="24"/>
          <w:szCs w:val="24"/>
        </w:rPr>
        <w:t>見る</w:t>
      </w:r>
      <w:r w:rsidRPr="00257EBB">
        <w:rPr>
          <w:rFonts w:ascii="ＭＳ 明朝" w:eastAsia="ＭＳ 明朝" w:hAnsi="ＭＳ 明朝" w:cs="Times New Roman" w:hint="eastAsia"/>
          <w:sz w:val="24"/>
          <w:szCs w:val="24"/>
        </w:rPr>
        <w:t>ことはでき</w:t>
      </w:r>
      <w:r w:rsidR="00D35DD8" w:rsidRPr="00257EBB">
        <w:rPr>
          <w:rFonts w:ascii="ＭＳ 明朝" w:eastAsia="ＭＳ 明朝" w:hAnsi="ＭＳ 明朝" w:cs="Times New Roman" w:hint="eastAsia"/>
          <w:sz w:val="24"/>
          <w:szCs w:val="24"/>
        </w:rPr>
        <w:t>ない</w:t>
      </w:r>
      <w:r w:rsidRPr="00257EBB">
        <w:rPr>
          <w:rFonts w:ascii="ＭＳ 明朝" w:eastAsia="ＭＳ 明朝" w:hAnsi="ＭＳ 明朝" w:cs="Times New Roman" w:hint="eastAsia"/>
          <w:sz w:val="24"/>
          <w:szCs w:val="24"/>
        </w:rPr>
        <w:t>。</w:t>
      </w:r>
    </w:p>
    <w:p w14:paraId="58BAA328" w14:textId="3D25E8EF" w:rsidR="006729C0" w:rsidRPr="00257EBB" w:rsidRDefault="006729C0"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カ</w:t>
      </w:r>
      <w:r w:rsidR="000755CD" w:rsidRPr="00257EBB">
        <w:rPr>
          <w:rFonts w:ascii="ＭＳ 明朝" w:eastAsia="ＭＳ 明朝" w:hAnsi="ＭＳ 明朝" w:cs="Times New Roman" w:hint="eastAsia"/>
          <w:sz w:val="24"/>
          <w:szCs w:val="24"/>
        </w:rPr>
        <w:t xml:space="preserve">　</w:t>
      </w:r>
      <w:r w:rsidR="009C2A34" w:rsidRPr="00257EBB">
        <w:rPr>
          <w:rFonts w:ascii="ＭＳ 明朝" w:eastAsia="ＭＳ 明朝" w:hAnsi="ＭＳ 明朝" w:cs="Times New Roman" w:hint="eastAsia"/>
          <w:sz w:val="24"/>
          <w:szCs w:val="24"/>
        </w:rPr>
        <w:t>なお、</w:t>
      </w:r>
      <w:r w:rsidRPr="00257EBB">
        <w:rPr>
          <w:rFonts w:ascii="ＭＳ 明朝" w:eastAsia="ＭＳ 明朝" w:hAnsi="ＭＳ 明朝" w:cs="Times New Roman" w:hint="eastAsia"/>
          <w:sz w:val="24"/>
          <w:szCs w:val="24"/>
        </w:rPr>
        <w:t>本件倉庫と本件店舗の賃貸</w:t>
      </w:r>
      <w:r w:rsidR="009C2A34" w:rsidRPr="00257EBB">
        <w:rPr>
          <w:rFonts w:ascii="ＭＳ 明朝" w:eastAsia="ＭＳ 明朝" w:hAnsi="ＭＳ 明朝" w:cs="Times New Roman" w:hint="eastAsia"/>
          <w:sz w:val="24"/>
          <w:szCs w:val="24"/>
        </w:rPr>
        <w:t>の状況</w:t>
      </w:r>
      <w:r w:rsidRPr="00257EBB">
        <w:rPr>
          <w:rFonts w:ascii="ＭＳ 明朝" w:eastAsia="ＭＳ 明朝" w:hAnsi="ＭＳ 明朝" w:cs="Times New Roman" w:hint="eastAsia"/>
          <w:sz w:val="24"/>
          <w:szCs w:val="24"/>
        </w:rPr>
        <w:t>が、本件通達に</w:t>
      </w:r>
      <w:r w:rsidR="009C2A34" w:rsidRPr="00257EBB">
        <w:rPr>
          <w:rFonts w:ascii="ＭＳ 明朝" w:eastAsia="ＭＳ 明朝" w:hAnsi="ＭＳ 明朝" w:cs="Times New Roman" w:hint="eastAsia"/>
          <w:sz w:val="24"/>
          <w:szCs w:val="24"/>
        </w:rPr>
        <w:t>おける</w:t>
      </w:r>
      <w:r w:rsidR="00845F0E" w:rsidRPr="00257EBB">
        <w:rPr>
          <w:rFonts w:ascii="ＭＳ 明朝" w:eastAsia="ＭＳ 明朝" w:hAnsi="ＭＳ 明朝" w:cs="Times New Roman" w:hint="eastAsia"/>
          <w:sz w:val="24"/>
          <w:szCs w:val="24"/>
        </w:rPr>
        <w:t>不</w:t>
      </w:r>
      <w:r w:rsidRPr="00257EBB">
        <w:rPr>
          <w:rFonts w:ascii="ＭＳ 明朝" w:eastAsia="ＭＳ 明朝" w:hAnsi="ＭＳ 明朝" w:cs="Times New Roman" w:hint="eastAsia"/>
          <w:sz w:val="24"/>
          <w:szCs w:val="24"/>
        </w:rPr>
        <w:t>動産貸付業に該当しない特段の事情</w:t>
      </w:r>
      <w:r w:rsidR="009C2A34" w:rsidRPr="00257EBB">
        <w:rPr>
          <w:rFonts w:ascii="ＭＳ 明朝" w:eastAsia="ＭＳ 明朝" w:hAnsi="ＭＳ 明朝" w:cs="Times New Roman" w:hint="eastAsia"/>
          <w:sz w:val="24"/>
          <w:szCs w:val="24"/>
        </w:rPr>
        <w:t>に</w:t>
      </w:r>
      <w:r w:rsidR="00A17AEA" w:rsidRPr="00257EBB">
        <w:rPr>
          <w:rFonts w:ascii="ＭＳ 明朝" w:eastAsia="ＭＳ 明朝" w:hAnsi="ＭＳ 明朝" w:cs="Times New Roman" w:hint="eastAsia"/>
          <w:sz w:val="24"/>
          <w:szCs w:val="24"/>
        </w:rPr>
        <w:t>相当</w:t>
      </w:r>
      <w:r w:rsidR="009C2A34" w:rsidRPr="00257EBB">
        <w:rPr>
          <w:rFonts w:ascii="ＭＳ 明朝" w:eastAsia="ＭＳ 明朝" w:hAnsi="ＭＳ 明朝" w:cs="Times New Roman" w:hint="eastAsia"/>
          <w:sz w:val="24"/>
          <w:szCs w:val="24"/>
        </w:rPr>
        <w:t>する</w:t>
      </w:r>
      <w:r w:rsidR="00805AD4" w:rsidRPr="00257EBB">
        <w:rPr>
          <w:rFonts w:ascii="ＭＳ 明朝" w:eastAsia="ＭＳ 明朝" w:hAnsi="ＭＳ 明朝" w:cs="Times New Roman" w:hint="eastAsia"/>
          <w:sz w:val="24"/>
          <w:szCs w:val="24"/>
        </w:rPr>
        <w:t>ような事情</w:t>
      </w:r>
      <w:r w:rsidRPr="00257EBB">
        <w:rPr>
          <w:rFonts w:ascii="ＭＳ 明朝" w:eastAsia="ＭＳ 明朝" w:hAnsi="ＭＳ 明朝" w:cs="Times New Roman" w:hint="eastAsia"/>
          <w:sz w:val="24"/>
          <w:szCs w:val="24"/>
        </w:rPr>
        <w:t>は見当たらない。</w:t>
      </w:r>
    </w:p>
    <w:p w14:paraId="0B120A5B" w14:textId="6B17086F" w:rsidR="00EE3A3A" w:rsidRPr="00257EBB" w:rsidRDefault="00E238C0" w:rsidP="000755CD">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lastRenderedPageBreak/>
        <w:t>キ</w:t>
      </w:r>
      <w:r w:rsidR="000755CD" w:rsidRPr="00257EBB">
        <w:rPr>
          <w:rFonts w:ascii="ＭＳ 明朝" w:eastAsia="ＭＳ 明朝" w:hAnsi="ＭＳ 明朝" w:cs="Times New Roman" w:hint="eastAsia"/>
          <w:sz w:val="24"/>
          <w:szCs w:val="24"/>
        </w:rPr>
        <w:t xml:space="preserve">　</w:t>
      </w:r>
      <w:r w:rsidR="00EE3A3A" w:rsidRPr="00257EBB">
        <w:rPr>
          <w:rFonts w:ascii="ＭＳ 明朝" w:eastAsia="ＭＳ 明朝" w:hAnsi="ＭＳ 明朝" w:cs="Times New Roman" w:hint="eastAsia"/>
          <w:sz w:val="24"/>
          <w:szCs w:val="24"/>
        </w:rPr>
        <w:t>以上の</w:t>
      </w:r>
      <w:r w:rsidR="0062522E" w:rsidRPr="00257EBB">
        <w:rPr>
          <w:rFonts w:ascii="ＭＳ 明朝" w:eastAsia="ＭＳ 明朝" w:hAnsi="ＭＳ 明朝" w:cs="Times New Roman" w:hint="eastAsia"/>
          <w:sz w:val="24"/>
          <w:szCs w:val="24"/>
        </w:rPr>
        <w:t>とおり、大臣通知、課長通知及び本件津達に照らして、本件倉庫と本件店舗の賃貸の状況が不動産貸付業に該当するとして賦課決定処分を決定した処分庁の判断に不合理な点は認められない。</w:t>
      </w:r>
    </w:p>
    <w:p w14:paraId="381B7DB3" w14:textId="1D0419FF" w:rsidR="0062522E" w:rsidRPr="00257EBB" w:rsidRDefault="0062522E" w:rsidP="0062522E">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（２）審査請求人のその余の主張について</w:t>
      </w:r>
    </w:p>
    <w:p w14:paraId="4FD9677E" w14:textId="47F7AB24" w:rsidR="001773D8" w:rsidRPr="00257EBB" w:rsidRDefault="001773D8" w:rsidP="001773D8">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ア　審査請求人は、処分庁から個人事業税の課税要件に該当しないとするために整えるよう指示されたとおり、本件覚書を提出したが、本件処分を行うとの通告があり、審査請求人が、処分庁の説明や指示が矛盾していることに関して説明を求めたにもかかわらず、その回答がなされないまま、一方的に本件処分が行われた旨主張する。</w:t>
      </w:r>
    </w:p>
    <w:p w14:paraId="2B976636" w14:textId="350A4D45" w:rsidR="00CB6CB0" w:rsidRPr="00257EBB" w:rsidRDefault="001773D8" w:rsidP="001773D8">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しかしながら、審査請求人から提出された本件審査請求書別紙の記載</w:t>
      </w:r>
      <w:r w:rsidR="00D018BC" w:rsidRPr="00257EBB">
        <w:rPr>
          <w:rFonts w:ascii="ＭＳ 明朝" w:eastAsia="ＭＳ 明朝" w:hAnsi="ＭＳ 明朝" w:cs="Times New Roman" w:hint="eastAsia"/>
          <w:sz w:val="24"/>
          <w:szCs w:val="24"/>
        </w:rPr>
        <w:t>からすると、処分庁は</w:t>
      </w:r>
      <w:r w:rsidR="00CB6CB0" w:rsidRPr="00257EBB">
        <w:rPr>
          <w:rFonts w:ascii="ＭＳ 明朝" w:eastAsia="ＭＳ 明朝" w:hAnsi="ＭＳ 明朝" w:cs="Times New Roman" w:hint="eastAsia"/>
          <w:sz w:val="24"/>
          <w:szCs w:val="24"/>
        </w:rPr>
        <w:t>、</w:t>
      </w:r>
      <w:r w:rsidR="00D018BC" w:rsidRPr="00257EBB">
        <w:rPr>
          <w:rFonts w:ascii="ＭＳ 明朝" w:eastAsia="ＭＳ 明朝" w:hAnsi="ＭＳ 明朝" w:cs="Times New Roman" w:hint="eastAsia"/>
          <w:sz w:val="24"/>
          <w:szCs w:val="24"/>
        </w:rPr>
        <w:t>賃貸の状況を審査請求人に明らかにするように求めているにすぎ</w:t>
      </w:r>
      <w:r w:rsidR="00CB6CB0" w:rsidRPr="00257EBB">
        <w:rPr>
          <w:rFonts w:ascii="ＭＳ 明朝" w:eastAsia="ＭＳ 明朝" w:hAnsi="ＭＳ 明朝" w:cs="Times New Roman" w:hint="eastAsia"/>
          <w:sz w:val="24"/>
          <w:szCs w:val="24"/>
        </w:rPr>
        <w:t>ないと解され</w:t>
      </w:r>
      <w:r w:rsidR="00D018BC" w:rsidRPr="00257EBB">
        <w:rPr>
          <w:rFonts w:ascii="ＭＳ 明朝" w:eastAsia="ＭＳ 明朝" w:hAnsi="ＭＳ 明朝" w:cs="Times New Roman" w:hint="eastAsia"/>
          <w:sz w:val="24"/>
          <w:szCs w:val="24"/>
        </w:rPr>
        <w:t>、また、令和２年９月から１０月にかけて審査請求人に送付された処分庁文書には、いずれも審査請求人からの質問に対する処分庁の見解等が</w:t>
      </w:r>
      <w:r w:rsidR="00CB6CB0" w:rsidRPr="00257EBB">
        <w:rPr>
          <w:rFonts w:ascii="ＭＳ 明朝" w:eastAsia="ＭＳ 明朝" w:hAnsi="ＭＳ 明朝" w:cs="Times New Roman" w:hint="eastAsia"/>
          <w:sz w:val="24"/>
          <w:szCs w:val="24"/>
        </w:rPr>
        <w:t>示されていることから、審査請求人の主張は採用できない。</w:t>
      </w:r>
    </w:p>
    <w:p w14:paraId="005366B5" w14:textId="3B543D71" w:rsidR="00CB6CB0" w:rsidRPr="00257EBB" w:rsidRDefault="00CB6CB0" w:rsidP="00A20617">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イ　また、審査請求人は、処分庁</w:t>
      </w:r>
      <w:r w:rsidR="00A20617" w:rsidRPr="00257EBB">
        <w:rPr>
          <w:rFonts w:ascii="ＭＳ 明朝" w:eastAsia="ＭＳ 明朝" w:hAnsi="ＭＳ 明朝" w:cs="Times New Roman" w:hint="eastAsia"/>
          <w:sz w:val="24"/>
          <w:szCs w:val="24"/>
        </w:rPr>
        <w:t>が、当初はＢ氏を代理人として認めていたにもかかわらず、</w:t>
      </w:r>
      <w:r w:rsidR="00A56289" w:rsidRPr="00257EBB">
        <w:rPr>
          <w:rFonts w:ascii="ＭＳ 明朝" w:eastAsia="ＭＳ 明朝" w:hAnsi="ＭＳ 明朝" w:cs="Times New Roman" w:hint="eastAsia"/>
          <w:sz w:val="24"/>
          <w:szCs w:val="24"/>
        </w:rPr>
        <w:t>令和</w:t>
      </w:r>
      <w:r w:rsidRPr="00257EBB">
        <w:rPr>
          <w:rFonts w:ascii="ＭＳ 明朝" w:eastAsia="ＭＳ 明朝" w:hAnsi="ＭＳ 明朝" w:cs="Times New Roman" w:hint="eastAsia"/>
          <w:sz w:val="24"/>
          <w:szCs w:val="24"/>
        </w:rPr>
        <w:t>元年度審査請求の提起後、Ｂ氏に税理士資格がないことを理由に</w:t>
      </w:r>
      <w:r w:rsidR="0058410C"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代理人として認めないと一方的に通告してきたとして、これは、審査請求を行ったことに対する不当な制裁であり、行政不服審査法に反する旨主張する。</w:t>
      </w:r>
    </w:p>
    <w:p w14:paraId="3EB94200" w14:textId="77777777" w:rsidR="0022785B" w:rsidRPr="00257EBB" w:rsidRDefault="009844C4" w:rsidP="00A20617">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この点について、</w:t>
      </w:r>
      <w:r w:rsidR="0058410C" w:rsidRPr="00257EBB">
        <w:rPr>
          <w:rFonts w:ascii="ＭＳ 明朝" w:eastAsia="ＭＳ 明朝" w:hAnsi="ＭＳ 明朝" w:cs="Times New Roman" w:hint="eastAsia"/>
          <w:sz w:val="24"/>
          <w:szCs w:val="24"/>
        </w:rPr>
        <w:t>令和元年度の個人事業税は</w:t>
      </w:r>
      <w:r w:rsidR="00A20617" w:rsidRPr="00257EBB">
        <w:rPr>
          <w:rFonts w:ascii="ＭＳ 明朝" w:eastAsia="ＭＳ 明朝" w:hAnsi="ＭＳ 明朝" w:cs="Times New Roman" w:hint="eastAsia"/>
          <w:sz w:val="24"/>
          <w:szCs w:val="24"/>
        </w:rPr>
        <w:t>、</w:t>
      </w:r>
      <w:r w:rsidR="0058410C" w:rsidRPr="00257EBB">
        <w:rPr>
          <w:rFonts w:ascii="ＭＳ 明朝" w:eastAsia="ＭＳ 明朝" w:hAnsi="ＭＳ 明朝" w:cs="Times New Roman" w:hint="eastAsia"/>
          <w:sz w:val="24"/>
          <w:szCs w:val="24"/>
        </w:rPr>
        <w:t>審査請求人及びＢ氏ともに課税され</w:t>
      </w:r>
      <w:r w:rsidR="00A20617" w:rsidRPr="00257EBB">
        <w:rPr>
          <w:rFonts w:ascii="ＭＳ 明朝" w:eastAsia="ＭＳ 明朝" w:hAnsi="ＭＳ 明朝" w:cs="Times New Roman" w:hint="eastAsia"/>
          <w:sz w:val="24"/>
          <w:szCs w:val="24"/>
        </w:rPr>
        <w:t>ており、処分庁が、</w:t>
      </w:r>
      <w:r w:rsidRPr="00257EBB">
        <w:rPr>
          <w:rFonts w:ascii="ＭＳ 明朝" w:eastAsia="ＭＳ 明朝" w:hAnsi="ＭＳ 明朝" w:cs="Times New Roman" w:hint="eastAsia"/>
          <w:sz w:val="24"/>
          <w:szCs w:val="24"/>
        </w:rPr>
        <w:t>事業内容が共有により一体であるとして、</w:t>
      </w:r>
      <w:r w:rsidR="00A20617" w:rsidRPr="00257EBB">
        <w:rPr>
          <w:rFonts w:ascii="ＭＳ 明朝" w:eastAsia="ＭＳ 明朝" w:hAnsi="ＭＳ 明朝" w:cs="Times New Roman" w:hint="eastAsia"/>
          <w:sz w:val="24"/>
          <w:szCs w:val="24"/>
        </w:rPr>
        <w:t>共同経営者であるＢ氏から事業実態を調査したことをもって</w:t>
      </w:r>
      <w:r w:rsidRPr="00257EBB">
        <w:rPr>
          <w:rFonts w:ascii="ＭＳ 明朝" w:eastAsia="ＭＳ 明朝" w:hAnsi="ＭＳ 明朝" w:cs="Times New Roman" w:hint="eastAsia"/>
          <w:sz w:val="24"/>
          <w:szCs w:val="24"/>
        </w:rPr>
        <w:t>それぞれに</w:t>
      </w:r>
      <w:r w:rsidR="00A20617" w:rsidRPr="00257EBB">
        <w:rPr>
          <w:rFonts w:ascii="ＭＳ 明朝" w:eastAsia="ＭＳ 明朝" w:hAnsi="ＭＳ 明朝" w:cs="Times New Roman" w:hint="eastAsia"/>
          <w:sz w:val="24"/>
          <w:szCs w:val="24"/>
        </w:rPr>
        <w:t>処分を行いうると認識した</w:t>
      </w:r>
      <w:r w:rsidR="0022785B" w:rsidRPr="00257EBB">
        <w:rPr>
          <w:rFonts w:ascii="ＭＳ 明朝" w:eastAsia="ＭＳ 明朝" w:hAnsi="ＭＳ 明朝" w:cs="Times New Roman" w:hint="eastAsia"/>
          <w:sz w:val="24"/>
          <w:szCs w:val="24"/>
        </w:rPr>
        <w:t>ものと解される。</w:t>
      </w:r>
    </w:p>
    <w:p w14:paraId="5343B27B" w14:textId="285C3FD6" w:rsidR="0058410C" w:rsidRPr="00257EBB" w:rsidRDefault="0022785B" w:rsidP="00A20617">
      <w:pPr>
        <w:ind w:left="630" w:firstLine="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しかしながら</w:t>
      </w:r>
      <w:r w:rsidR="00A20617" w:rsidRPr="00257EBB">
        <w:rPr>
          <w:rFonts w:ascii="ＭＳ 明朝" w:eastAsia="ＭＳ 明朝" w:hAnsi="ＭＳ 明朝" w:cs="Times New Roman" w:hint="eastAsia"/>
          <w:sz w:val="24"/>
          <w:szCs w:val="24"/>
        </w:rPr>
        <w:t>、令和２年度の個人事業税に</w:t>
      </w:r>
      <w:r w:rsidR="00A25A67" w:rsidRPr="00257EBB">
        <w:rPr>
          <w:rFonts w:ascii="ＭＳ 明朝" w:eastAsia="ＭＳ 明朝" w:hAnsi="ＭＳ 明朝" w:cs="Times New Roman" w:hint="eastAsia"/>
          <w:sz w:val="24"/>
          <w:szCs w:val="24"/>
        </w:rPr>
        <w:t>係る</w:t>
      </w:r>
      <w:r w:rsidR="00A20617" w:rsidRPr="00257EBB">
        <w:rPr>
          <w:rFonts w:ascii="ＭＳ 明朝" w:eastAsia="ＭＳ 明朝" w:hAnsi="ＭＳ 明朝" w:cs="Times New Roman" w:hint="eastAsia"/>
          <w:sz w:val="24"/>
          <w:szCs w:val="24"/>
        </w:rPr>
        <w:t>令和元年分の所得について</w:t>
      </w:r>
      <w:r w:rsidRPr="00257EBB">
        <w:rPr>
          <w:rFonts w:ascii="ＭＳ 明朝" w:eastAsia="ＭＳ 明朝" w:hAnsi="ＭＳ 明朝" w:cs="Times New Roman" w:hint="eastAsia"/>
          <w:sz w:val="24"/>
          <w:szCs w:val="24"/>
        </w:rPr>
        <w:t>、</w:t>
      </w:r>
      <w:r w:rsidR="0058410C" w:rsidRPr="00257EBB">
        <w:rPr>
          <w:rFonts w:ascii="ＭＳ 明朝" w:eastAsia="ＭＳ 明朝" w:hAnsi="ＭＳ 明朝" w:cs="Times New Roman" w:hint="eastAsia"/>
          <w:sz w:val="24"/>
          <w:szCs w:val="24"/>
        </w:rPr>
        <w:t>処分庁に申告があったのは審査請求人だけであ</w:t>
      </w:r>
      <w:r w:rsidR="00A20617" w:rsidRPr="00257EBB">
        <w:rPr>
          <w:rFonts w:ascii="ＭＳ 明朝" w:eastAsia="ＭＳ 明朝" w:hAnsi="ＭＳ 明朝" w:cs="Times New Roman" w:hint="eastAsia"/>
          <w:sz w:val="24"/>
          <w:szCs w:val="24"/>
        </w:rPr>
        <w:t>り</w:t>
      </w:r>
      <w:r w:rsidR="0058410C" w:rsidRPr="00257EBB">
        <w:rPr>
          <w:rFonts w:ascii="ＭＳ 明朝" w:eastAsia="ＭＳ 明朝" w:hAnsi="ＭＳ 明朝" w:cs="Times New Roman" w:hint="eastAsia"/>
          <w:sz w:val="24"/>
          <w:szCs w:val="24"/>
        </w:rPr>
        <w:t>、</w:t>
      </w:r>
      <w:r w:rsidRPr="00257EBB">
        <w:rPr>
          <w:rFonts w:ascii="ＭＳ 明朝" w:eastAsia="ＭＳ 明朝" w:hAnsi="ＭＳ 明朝" w:cs="Times New Roman" w:hint="eastAsia"/>
          <w:sz w:val="24"/>
          <w:szCs w:val="24"/>
        </w:rPr>
        <w:t>前年度とは</w:t>
      </w:r>
      <w:r w:rsidR="0058410C" w:rsidRPr="00257EBB">
        <w:rPr>
          <w:rFonts w:ascii="ＭＳ 明朝" w:eastAsia="ＭＳ 明朝" w:hAnsi="ＭＳ 明朝" w:cs="Times New Roman" w:hint="eastAsia"/>
          <w:sz w:val="24"/>
          <w:szCs w:val="24"/>
        </w:rPr>
        <w:t>状況が異なるのであるから、処分庁</w:t>
      </w:r>
      <w:r w:rsidR="009844C4" w:rsidRPr="00257EBB">
        <w:rPr>
          <w:rFonts w:ascii="ＭＳ 明朝" w:eastAsia="ＭＳ 明朝" w:hAnsi="ＭＳ 明朝" w:cs="Times New Roman" w:hint="eastAsia"/>
          <w:sz w:val="24"/>
          <w:szCs w:val="24"/>
        </w:rPr>
        <w:t>が</w:t>
      </w:r>
      <w:r w:rsidRPr="00257EBB">
        <w:rPr>
          <w:rFonts w:ascii="ＭＳ 明朝" w:eastAsia="ＭＳ 明朝" w:hAnsi="ＭＳ 明朝" w:cs="Times New Roman" w:hint="eastAsia"/>
          <w:sz w:val="24"/>
          <w:szCs w:val="24"/>
        </w:rPr>
        <w:t>、令和２年度の個人事業税</w:t>
      </w:r>
      <w:r w:rsidR="009844C4" w:rsidRPr="00257EBB">
        <w:rPr>
          <w:rFonts w:ascii="ＭＳ 明朝" w:eastAsia="ＭＳ 明朝" w:hAnsi="ＭＳ 明朝" w:cs="Times New Roman" w:hint="eastAsia"/>
          <w:sz w:val="24"/>
          <w:szCs w:val="24"/>
        </w:rPr>
        <w:t>についてＢ氏を代理人とすることはできない</w:t>
      </w:r>
      <w:r w:rsidRPr="00257EBB">
        <w:rPr>
          <w:rFonts w:ascii="ＭＳ 明朝" w:eastAsia="ＭＳ 明朝" w:hAnsi="ＭＳ 明朝" w:cs="Times New Roman" w:hint="eastAsia"/>
          <w:sz w:val="24"/>
          <w:szCs w:val="24"/>
        </w:rPr>
        <w:t>として、審査請求人との直接のやり取りを求めた</w:t>
      </w:r>
      <w:r w:rsidR="009844C4" w:rsidRPr="00257EBB">
        <w:rPr>
          <w:rFonts w:ascii="ＭＳ 明朝" w:eastAsia="ＭＳ 明朝" w:hAnsi="ＭＳ 明朝" w:cs="Times New Roman" w:hint="eastAsia"/>
          <w:sz w:val="24"/>
          <w:szCs w:val="24"/>
        </w:rPr>
        <w:t>と</w:t>
      </w:r>
      <w:r w:rsidR="0058410C" w:rsidRPr="00257EBB">
        <w:rPr>
          <w:rFonts w:ascii="ＭＳ 明朝" w:eastAsia="ＭＳ 明朝" w:hAnsi="ＭＳ 明朝" w:cs="Times New Roman" w:hint="eastAsia"/>
          <w:sz w:val="24"/>
          <w:szCs w:val="24"/>
        </w:rPr>
        <w:t>しても</w:t>
      </w:r>
      <w:r w:rsidR="009844C4" w:rsidRPr="00257EBB">
        <w:rPr>
          <w:rFonts w:ascii="ＭＳ 明朝" w:eastAsia="ＭＳ 明朝" w:hAnsi="ＭＳ 明朝" w:cs="Times New Roman" w:hint="eastAsia"/>
          <w:sz w:val="24"/>
          <w:szCs w:val="24"/>
        </w:rPr>
        <w:t>直ちに</w:t>
      </w:r>
      <w:r w:rsidR="0058410C" w:rsidRPr="00257EBB">
        <w:rPr>
          <w:rFonts w:ascii="ＭＳ 明朝" w:eastAsia="ＭＳ 明朝" w:hAnsi="ＭＳ 明朝" w:cs="Times New Roman" w:hint="eastAsia"/>
          <w:sz w:val="24"/>
          <w:szCs w:val="24"/>
        </w:rPr>
        <w:t>不合理</w:t>
      </w:r>
      <w:r w:rsidR="00A20617" w:rsidRPr="00257EBB">
        <w:rPr>
          <w:rFonts w:ascii="ＭＳ 明朝" w:eastAsia="ＭＳ 明朝" w:hAnsi="ＭＳ 明朝" w:cs="Times New Roman" w:hint="eastAsia"/>
          <w:sz w:val="24"/>
          <w:szCs w:val="24"/>
        </w:rPr>
        <w:t>とは言えず</w:t>
      </w:r>
      <w:r w:rsidR="0058410C" w:rsidRPr="00257EBB">
        <w:rPr>
          <w:rFonts w:ascii="ＭＳ 明朝" w:eastAsia="ＭＳ 明朝" w:hAnsi="ＭＳ 明朝" w:cs="Times New Roman" w:hint="eastAsia"/>
          <w:sz w:val="24"/>
          <w:szCs w:val="24"/>
        </w:rPr>
        <w:t>、そもそも代理人として認められなかったとの事情により本件処分が違法又は不当</w:t>
      </w:r>
      <w:r w:rsidR="00A56289" w:rsidRPr="00257EBB">
        <w:rPr>
          <w:rFonts w:ascii="ＭＳ 明朝" w:eastAsia="ＭＳ 明朝" w:hAnsi="ＭＳ 明朝" w:cs="Times New Roman" w:hint="eastAsia"/>
          <w:sz w:val="24"/>
          <w:szCs w:val="24"/>
        </w:rPr>
        <w:t>に</w:t>
      </w:r>
      <w:r w:rsidR="00964819" w:rsidRPr="00257EBB">
        <w:rPr>
          <w:rFonts w:ascii="ＭＳ 明朝" w:eastAsia="ＭＳ 明朝" w:hAnsi="ＭＳ 明朝" w:cs="Times New Roman" w:hint="eastAsia"/>
          <w:sz w:val="24"/>
          <w:szCs w:val="24"/>
        </w:rPr>
        <w:t>なるものではない</w:t>
      </w:r>
      <w:r w:rsidR="0058410C" w:rsidRPr="00257EBB">
        <w:rPr>
          <w:rFonts w:ascii="ＭＳ 明朝" w:eastAsia="ＭＳ 明朝" w:hAnsi="ＭＳ 明朝" w:cs="Times New Roman" w:hint="eastAsia"/>
          <w:sz w:val="24"/>
          <w:szCs w:val="24"/>
        </w:rPr>
        <w:t>。</w:t>
      </w:r>
    </w:p>
    <w:p w14:paraId="38A90AF4" w14:textId="77777777" w:rsidR="00E03487" w:rsidRPr="00257EBB" w:rsidRDefault="00E03487" w:rsidP="00E03487">
      <w:pPr>
        <w:ind w:left="630" w:hanging="210"/>
        <w:rPr>
          <w:rFonts w:ascii="ＭＳ 明朝" w:eastAsia="ＭＳ 明朝" w:hAnsi="ＭＳ 明朝" w:cs="Times New Roman"/>
          <w:sz w:val="24"/>
          <w:szCs w:val="24"/>
        </w:rPr>
      </w:pPr>
      <w:r w:rsidRPr="00257EBB">
        <w:rPr>
          <w:rFonts w:ascii="ＭＳ 明朝" w:eastAsia="ＭＳ 明朝" w:hAnsi="ＭＳ 明朝" w:cs="Times New Roman" w:hint="eastAsia"/>
          <w:sz w:val="24"/>
          <w:szCs w:val="24"/>
        </w:rPr>
        <w:t>ウ　審査請求人は、その他にも、本件倉庫と本件店舗の貸付状況が不動産貸付業に該当しない旨を縷々主張するが、いずれも前記（１）判断を左右するものではない。</w:t>
      </w:r>
    </w:p>
    <w:p w14:paraId="48160C8E" w14:textId="77777777" w:rsidR="00E03487" w:rsidRPr="00257EBB" w:rsidRDefault="00E03487" w:rsidP="00E03487">
      <w:pPr>
        <w:tabs>
          <w:tab w:val="left" w:pos="6750"/>
        </w:tabs>
        <w:ind w:left="480" w:hangingChars="200" w:hanging="480"/>
        <w:jc w:val="left"/>
        <w:rPr>
          <w:rFonts w:ascii="ＭＳ 明朝" w:eastAsia="ＭＳ 明朝" w:hAnsi="ＭＳ 明朝"/>
          <w:sz w:val="24"/>
        </w:rPr>
      </w:pPr>
      <w:r w:rsidRPr="00257EBB">
        <w:rPr>
          <w:rFonts w:ascii="ＭＳ 明朝" w:eastAsia="ＭＳ 明朝" w:hAnsi="ＭＳ 明朝" w:hint="eastAsia"/>
          <w:sz w:val="24"/>
        </w:rPr>
        <w:t>（３）まとめ</w:t>
      </w:r>
    </w:p>
    <w:p w14:paraId="10EC7C3B" w14:textId="77777777" w:rsidR="00E03487" w:rsidRPr="00257EBB" w:rsidRDefault="00E03487" w:rsidP="00E03487">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t>以上のとおり、本件処分は、法令等の定めに従い行われたものであり、違法又は不当な点は認められない。</w:t>
      </w:r>
    </w:p>
    <w:p w14:paraId="5B669256" w14:textId="77777777" w:rsidR="00E03487" w:rsidRPr="00257EBB" w:rsidRDefault="00E03487" w:rsidP="00E03487">
      <w:pPr>
        <w:autoSpaceDN w:val="0"/>
        <w:ind w:leftChars="202" w:left="424" w:firstLineChars="118" w:firstLine="283"/>
        <w:rPr>
          <w:rFonts w:ascii="ＭＳ 明朝" w:eastAsia="ＭＳ 明朝" w:hAnsi="ＭＳ 明朝"/>
          <w:sz w:val="24"/>
          <w:szCs w:val="24"/>
        </w:rPr>
      </w:pPr>
      <w:r w:rsidRPr="00257EBB">
        <w:rPr>
          <w:rFonts w:ascii="ＭＳ 明朝" w:eastAsia="ＭＳ 明朝" w:hAnsi="ＭＳ 明朝" w:hint="eastAsia"/>
          <w:sz w:val="24"/>
          <w:szCs w:val="24"/>
        </w:rPr>
        <w:lastRenderedPageBreak/>
        <w:t>したがって、本件審査請求は、棄却されるべきである。</w:t>
      </w:r>
    </w:p>
    <w:p w14:paraId="1A1B3276" w14:textId="77777777" w:rsidR="003D1B62" w:rsidRPr="00257EBB" w:rsidRDefault="003D1B62" w:rsidP="00C2294C">
      <w:pPr>
        <w:tabs>
          <w:tab w:val="left" w:pos="6750"/>
        </w:tabs>
        <w:jc w:val="left"/>
        <w:rPr>
          <w:rFonts w:ascii="ＭＳ 明朝" w:eastAsia="ＭＳ 明朝" w:hAnsi="ＭＳ 明朝"/>
          <w:sz w:val="24"/>
        </w:rPr>
      </w:pPr>
    </w:p>
    <w:p w14:paraId="206B8DFE" w14:textId="77777777" w:rsidR="00483591" w:rsidRPr="00257EBB" w:rsidRDefault="00483591" w:rsidP="00483591">
      <w:pPr>
        <w:autoSpaceDE w:val="0"/>
        <w:autoSpaceDN w:val="0"/>
        <w:ind w:firstLineChars="2008" w:firstLine="4819"/>
        <w:rPr>
          <w:rFonts w:ascii="ＭＳ 明朝" w:eastAsia="ＭＳ 明朝" w:hAnsi="ＭＳ 明朝"/>
          <w:sz w:val="24"/>
          <w:szCs w:val="24"/>
        </w:rPr>
      </w:pPr>
      <w:r w:rsidRPr="00257EBB">
        <w:rPr>
          <w:rFonts w:ascii="ＭＳ 明朝" w:eastAsia="ＭＳ 明朝" w:hAnsi="ＭＳ 明朝" w:hint="eastAsia"/>
          <w:sz w:val="24"/>
          <w:szCs w:val="24"/>
        </w:rPr>
        <w:t>大阪府行政不服審査会第１部会</w:t>
      </w:r>
    </w:p>
    <w:p w14:paraId="59331ACB" w14:textId="77777777" w:rsidR="00483591" w:rsidRPr="00257EBB" w:rsidRDefault="00483591" w:rsidP="00483591">
      <w:pPr>
        <w:autoSpaceDE w:val="0"/>
        <w:autoSpaceDN w:val="0"/>
        <w:ind w:firstLineChars="2108" w:firstLine="5059"/>
        <w:rPr>
          <w:rFonts w:ascii="ＭＳ 明朝" w:eastAsia="ＭＳ 明朝" w:hAnsi="ＭＳ 明朝"/>
          <w:sz w:val="24"/>
          <w:szCs w:val="24"/>
        </w:rPr>
      </w:pPr>
      <w:r w:rsidRPr="00257EBB">
        <w:rPr>
          <w:rFonts w:ascii="ＭＳ 明朝" w:eastAsia="ＭＳ 明朝" w:hAnsi="ＭＳ 明朝" w:hint="eastAsia"/>
          <w:sz w:val="24"/>
          <w:szCs w:val="24"/>
        </w:rPr>
        <w:t>委員（部会長）　谷口　勢津夫</w:t>
      </w:r>
    </w:p>
    <w:p w14:paraId="1897CF91" w14:textId="77777777" w:rsidR="00483591" w:rsidRPr="00257EBB" w:rsidRDefault="00483591" w:rsidP="00483591">
      <w:pPr>
        <w:autoSpaceDE w:val="0"/>
        <w:autoSpaceDN w:val="0"/>
        <w:ind w:firstLineChars="2108" w:firstLine="5059"/>
        <w:rPr>
          <w:rFonts w:ascii="ＭＳ 明朝" w:eastAsia="ＭＳ 明朝" w:hAnsi="ＭＳ 明朝"/>
          <w:sz w:val="24"/>
          <w:szCs w:val="24"/>
        </w:rPr>
      </w:pPr>
      <w:r w:rsidRPr="00257EBB">
        <w:rPr>
          <w:rFonts w:ascii="ＭＳ 明朝" w:eastAsia="ＭＳ 明朝" w:hAnsi="ＭＳ 明朝" w:hint="eastAsia"/>
          <w:sz w:val="24"/>
          <w:szCs w:val="24"/>
        </w:rPr>
        <w:t>委員　　　　　　西上　治</w:t>
      </w:r>
    </w:p>
    <w:p w14:paraId="13029DC8" w14:textId="77777777" w:rsidR="00C75831" w:rsidRDefault="00483591" w:rsidP="00FB59B5">
      <w:pPr>
        <w:autoSpaceDE w:val="0"/>
        <w:autoSpaceDN w:val="0"/>
        <w:ind w:firstLineChars="2108" w:firstLine="5059"/>
        <w:rPr>
          <w:rFonts w:ascii="ＭＳ 明朝" w:eastAsia="ＭＳ 明朝" w:hAnsi="ＭＳ 明朝"/>
          <w:sz w:val="24"/>
        </w:rPr>
      </w:pPr>
      <w:r w:rsidRPr="00257EBB">
        <w:rPr>
          <w:rFonts w:ascii="ＭＳ 明朝" w:eastAsia="ＭＳ 明朝" w:hAnsi="ＭＳ 明朝" w:hint="eastAsia"/>
          <w:sz w:val="24"/>
          <w:szCs w:val="24"/>
        </w:rPr>
        <w:t>委員　　　　　　濱　　和哲</w:t>
      </w:r>
    </w:p>
    <w:p w14:paraId="666BCCA8" w14:textId="77777777" w:rsidR="00C75831" w:rsidRDefault="00C75831" w:rsidP="00C75831">
      <w:pPr>
        <w:tabs>
          <w:tab w:val="left" w:pos="6750"/>
        </w:tabs>
        <w:jc w:val="right"/>
        <w:rPr>
          <w:rFonts w:ascii="ＭＳ 明朝" w:eastAsia="ＭＳ 明朝" w:hAnsi="ＭＳ 明朝"/>
          <w:sz w:val="24"/>
        </w:rPr>
      </w:pPr>
    </w:p>
    <w:sectPr w:rsidR="00C7583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FAC6" w14:textId="77777777" w:rsidR="00EB59DB" w:rsidRDefault="00EB59DB" w:rsidP="00B0686A">
      <w:r>
        <w:separator/>
      </w:r>
    </w:p>
  </w:endnote>
  <w:endnote w:type="continuationSeparator" w:id="0">
    <w:p w14:paraId="588D4E60" w14:textId="77777777" w:rsidR="00EB59DB" w:rsidRDefault="00EB59DB" w:rsidP="00B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74391"/>
      <w:docPartObj>
        <w:docPartGallery w:val="Page Numbers (Bottom of Page)"/>
        <w:docPartUnique/>
      </w:docPartObj>
    </w:sdtPr>
    <w:sdtEndPr/>
    <w:sdtContent>
      <w:p w14:paraId="0A242C2A" w14:textId="18DE3209" w:rsidR="00EB59DB" w:rsidRDefault="00EB59DB">
        <w:pPr>
          <w:pStyle w:val="a5"/>
          <w:jc w:val="center"/>
        </w:pPr>
        <w:r>
          <w:fldChar w:fldCharType="begin"/>
        </w:r>
        <w:r>
          <w:instrText>PAGE   \* MERGEFORMAT</w:instrText>
        </w:r>
        <w:r>
          <w:fldChar w:fldCharType="separate"/>
        </w:r>
        <w:r w:rsidR="00862B8E" w:rsidRPr="00862B8E">
          <w:rPr>
            <w:noProof/>
            <w:lang w:val="ja-JP"/>
          </w:rPr>
          <w:t>1</w:t>
        </w:r>
        <w:r>
          <w:fldChar w:fldCharType="end"/>
        </w:r>
      </w:p>
    </w:sdtContent>
  </w:sdt>
  <w:p w14:paraId="28BF06F3" w14:textId="77777777" w:rsidR="00EB59DB" w:rsidRDefault="00EB5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E076" w14:textId="77777777" w:rsidR="00EB59DB" w:rsidRDefault="00EB59DB" w:rsidP="00B0686A">
      <w:r>
        <w:separator/>
      </w:r>
    </w:p>
  </w:footnote>
  <w:footnote w:type="continuationSeparator" w:id="0">
    <w:p w14:paraId="76CFCAAA" w14:textId="77777777" w:rsidR="00EB59DB" w:rsidRDefault="00EB59DB" w:rsidP="00B0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C"/>
    <w:rsid w:val="000037AF"/>
    <w:rsid w:val="000073DA"/>
    <w:rsid w:val="00007515"/>
    <w:rsid w:val="00014B19"/>
    <w:rsid w:val="000217B5"/>
    <w:rsid w:val="00021DB0"/>
    <w:rsid w:val="000358C0"/>
    <w:rsid w:val="00037F34"/>
    <w:rsid w:val="0004097E"/>
    <w:rsid w:val="00051444"/>
    <w:rsid w:val="00054504"/>
    <w:rsid w:val="000573F6"/>
    <w:rsid w:val="00062FCA"/>
    <w:rsid w:val="00065C82"/>
    <w:rsid w:val="000755CD"/>
    <w:rsid w:val="000778CB"/>
    <w:rsid w:val="00080D97"/>
    <w:rsid w:val="000872E0"/>
    <w:rsid w:val="0009268C"/>
    <w:rsid w:val="00096B64"/>
    <w:rsid w:val="000A3C4B"/>
    <w:rsid w:val="000A577A"/>
    <w:rsid w:val="000A6DEB"/>
    <w:rsid w:val="000B0731"/>
    <w:rsid w:val="000B301C"/>
    <w:rsid w:val="000B6C92"/>
    <w:rsid w:val="000C071E"/>
    <w:rsid w:val="000E5913"/>
    <w:rsid w:val="000E5E35"/>
    <w:rsid w:val="000F5CDA"/>
    <w:rsid w:val="00102546"/>
    <w:rsid w:val="001106B8"/>
    <w:rsid w:val="001249D1"/>
    <w:rsid w:val="00125E07"/>
    <w:rsid w:val="00150AB7"/>
    <w:rsid w:val="00153083"/>
    <w:rsid w:val="00154A26"/>
    <w:rsid w:val="00154DD7"/>
    <w:rsid w:val="0016139A"/>
    <w:rsid w:val="0016570A"/>
    <w:rsid w:val="00170CA4"/>
    <w:rsid w:val="00176B9E"/>
    <w:rsid w:val="00176C66"/>
    <w:rsid w:val="001773D8"/>
    <w:rsid w:val="0018386F"/>
    <w:rsid w:val="0018774E"/>
    <w:rsid w:val="001962AC"/>
    <w:rsid w:val="001A0902"/>
    <w:rsid w:val="001A3EFA"/>
    <w:rsid w:val="001D14F4"/>
    <w:rsid w:val="001D367D"/>
    <w:rsid w:val="001D79F4"/>
    <w:rsid w:val="001E6185"/>
    <w:rsid w:val="001F33ED"/>
    <w:rsid w:val="00206414"/>
    <w:rsid w:val="00211364"/>
    <w:rsid w:val="002131F6"/>
    <w:rsid w:val="00217273"/>
    <w:rsid w:val="0022785B"/>
    <w:rsid w:val="0023018C"/>
    <w:rsid w:val="00255213"/>
    <w:rsid w:val="00257EBB"/>
    <w:rsid w:val="00263790"/>
    <w:rsid w:val="00264D06"/>
    <w:rsid w:val="00276021"/>
    <w:rsid w:val="00277A01"/>
    <w:rsid w:val="00283D37"/>
    <w:rsid w:val="002912A9"/>
    <w:rsid w:val="00294ABE"/>
    <w:rsid w:val="002A5581"/>
    <w:rsid w:val="002B707D"/>
    <w:rsid w:val="002B75FA"/>
    <w:rsid w:val="002C2B80"/>
    <w:rsid w:val="002F7C84"/>
    <w:rsid w:val="0030273E"/>
    <w:rsid w:val="00303CEF"/>
    <w:rsid w:val="00310D29"/>
    <w:rsid w:val="00325753"/>
    <w:rsid w:val="00326674"/>
    <w:rsid w:val="00344EE8"/>
    <w:rsid w:val="0037200A"/>
    <w:rsid w:val="00377E36"/>
    <w:rsid w:val="00384231"/>
    <w:rsid w:val="003852AF"/>
    <w:rsid w:val="003924F8"/>
    <w:rsid w:val="003A1DB6"/>
    <w:rsid w:val="003A6ED9"/>
    <w:rsid w:val="003B6E18"/>
    <w:rsid w:val="003C4D1F"/>
    <w:rsid w:val="003C6EBF"/>
    <w:rsid w:val="003D1B62"/>
    <w:rsid w:val="003D4CB9"/>
    <w:rsid w:val="00401A90"/>
    <w:rsid w:val="0041070B"/>
    <w:rsid w:val="00416FED"/>
    <w:rsid w:val="00417FB6"/>
    <w:rsid w:val="0043013C"/>
    <w:rsid w:val="00430C35"/>
    <w:rsid w:val="00431B71"/>
    <w:rsid w:val="00433AD0"/>
    <w:rsid w:val="00447542"/>
    <w:rsid w:val="00447CD7"/>
    <w:rsid w:val="004508C2"/>
    <w:rsid w:val="00471FD9"/>
    <w:rsid w:val="00472D54"/>
    <w:rsid w:val="0048227E"/>
    <w:rsid w:val="00483591"/>
    <w:rsid w:val="004868F4"/>
    <w:rsid w:val="00493E9B"/>
    <w:rsid w:val="0049687D"/>
    <w:rsid w:val="004C3DDF"/>
    <w:rsid w:val="004D080E"/>
    <w:rsid w:val="004D1A14"/>
    <w:rsid w:val="004D1E74"/>
    <w:rsid w:val="004D1FC6"/>
    <w:rsid w:val="004D40B8"/>
    <w:rsid w:val="004D4D29"/>
    <w:rsid w:val="004E2352"/>
    <w:rsid w:val="004F2155"/>
    <w:rsid w:val="004F5215"/>
    <w:rsid w:val="00503D48"/>
    <w:rsid w:val="0051334D"/>
    <w:rsid w:val="005157E7"/>
    <w:rsid w:val="00516F29"/>
    <w:rsid w:val="00520A87"/>
    <w:rsid w:val="00520ABA"/>
    <w:rsid w:val="005211EA"/>
    <w:rsid w:val="005242FD"/>
    <w:rsid w:val="005254C0"/>
    <w:rsid w:val="005366CE"/>
    <w:rsid w:val="005367F5"/>
    <w:rsid w:val="00546B04"/>
    <w:rsid w:val="005537DA"/>
    <w:rsid w:val="00555D53"/>
    <w:rsid w:val="00560C83"/>
    <w:rsid w:val="005658A8"/>
    <w:rsid w:val="00565FE1"/>
    <w:rsid w:val="0057025E"/>
    <w:rsid w:val="005714A5"/>
    <w:rsid w:val="005778ED"/>
    <w:rsid w:val="00580DD0"/>
    <w:rsid w:val="0058410C"/>
    <w:rsid w:val="0059034D"/>
    <w:rsid w:val="005B44F9"/>
    <w:rsid w:val="005F32E4"/>
    <w:rsid w:val="005F3369"/>
    <w:rsid w:val="00610B3D"/>
    <w:rsid w:val="00612CC9"/>
    <w:rsid w:val="00613F25"/>
    <w:rsid w:val="0062522E"/>
    <w:rsid w:val="00625DC6"/>
    <w:rsid w:val="006624ED"/>
    <w:rsid w:val="00664CE6"/>
    <w:rsid w:val="0066629A"/>
    <w:rsid w:val="00666DE5"/>
    <w:rsid w:val="0067075A"/>
    <w:rsid w:val="006710D0"/>
    <w:rsid w:val="006729C0"/>
    <w:rsid w:val="00680261"/>
    <w:rsid w:val="00683DF2"/>
    <w:rsid w:val="00692141"/>
    <w:rsid w:val="006947BD"/>
    <w:rsid w:val="006A290A"/>
    <w:rsid w:val="006B1DB4"/>
    <w:rsid w:val="006B37A9"/>
    <w:rsid w:val="006B5C76"/>
    <w:rsid w:val="006C2104"/>
    <w:rsid w:val="006C5F63"/>
    <w:rsid w:val="006D221C"/>
    <w:rsid w:val="006D641E"/>
    <w:rsid w:val="006E50D5"/>
    <w:rsid w:val="006F169B"/>
    <w:rsid w:val="006F2C51"/>
    <w:rsid w:val="006F4A8B"/>
    <w:rsid w:val="006F702F"/>
    <w:rsid w:val="00707874"/>
    <w:rsid w:val="00726467"/>
    <w:rsid w:val="00726781"/>
    <w:rsid w:val="007349CC"/>
    <w:rsid w:val="007416C0"/>
    <w:rsid w:val="007419EB"/>
    <w:rsid w:val="007644F7"/>
    <w:rsid w:val="00773A58"/>
    <w:rsid w:val="00774B62"/>
    <w:rsid w:val="00792FBE"/>
    <w:rsid w:val="007951D4"/>
    <w:rsid w:val="007A00C3"/>
    <w:rsid w:val="007A53AF"/>
    <w:rsid w:val="007D65A7"/>
    <w:rsid w:val="007F09B9"/>
    <w:rsid w:val="007F3B23"/>
    <w:rsid w:val="0080054C"/>
    <w:rsid w:val="00805AD4"/>
    <w:rsid w:val="00813A16"/>
    <w:rsid w:val="008268ED"/>
    <w:rsid w:val="00840132"/>
    <w:rsid w:val="00845F0E"/>
    <w:rsid w:val="0085462D"/>
    <w:rsid w:val="008578DB"/>
    <w:rsid w:val="00861B5C"/>
    <w:rsid w:val="00862B8E"/>
    <w:rsid w:val="00875F43"/>
    <w:rsid w:val="008939F0"/>
    <w:rsid w:val="00893AA8"/>
    <w:rsid w:val="00895002"/>
    <w:rsid w:val="008B7FB5"/>
    <w:rsid w:val="008D049E"/>
    <w:rsid w:val="008D0905"/>
    <w:rsid w:val="008D0C65"/>
    <w:rsid w:val="008D29A1"/>
    <w:rsid w:val="008F33C8"/>
    <w:rsid w:val="008F52C5"/>
    <w:rsid w:val="008F6C97"/>
    <w:rsid w:val="009128D8"/>
    <w:rsid w:val="009175DA"/>
    <w:rsid w:val="00927FA3"/>
    <w:rsid w:val="00942C63"/>
    <w:rsid w:val="00964819"/>
    <w:rsid w:val="0096521B"/>
    <w:rsid w:val="00967B89"/>
    <w:rsid w:val="0098198D"/>
    <w:rsid w:val="009844C4"/>
    <w:rsid w:val="009A3A6E"/>
    <w:rsid w:val="009B1FBA"/>
    <w:rsid w:val="009B7D59"/>
    <w:rsid w:val="009C0143"/>
    <w:rsid w:val="009C2A34"/>
    <w:rsid w:val="009C7978"/>
    <w:rsid w:val="009D073B"/>
    <w:rsid w:val="009D5312"/>
    <w:rsid w:val="009D69B4"/>
    <w:rsid w:val="009E15C0"/>
    <w:rsid w:val="009E3160"/>
    <w:rsid w:val="009E39A5"/>
    <w:rsid w:val="009E58FB"/>
    <w:rsid w:val="009F0B64"/>
    <w:rsid w:val="009F4787"/>
    <w:rsid w:val="009F5D8D"/>
    <w:rsid w:val="009F6EE4"/>
    <w:rsid w:val="00A1435A"/>
    <w:rsid w:val="00A1766B"/>
    <w:rsid w:val="00A17AEA"/>
    <w:rsid w:val="00A20617"/>
    <w:rsid w:val="00A21974"/>
    <w:rsid w:val="00A25A67"/>
    <w:rsid w:val="00A33ADC"/>
    <w:rsid w:val="00A36C67"/>
    <w:rsid w:val="00A438C3"/>
    <w:rsid w:val="00A56289"/>
    <w:rsid w:val="00A7502B"/>
    <w:rsid w:val="00A840B4"/>
    <w:rsid w:val="00A8419D"/>
    <w:rsid w:val="00A937B3"/>
    <w:rsid w:val="00A93B65"/>
    <w:rsid w:val="00AA0EE1"/>
    <w:rsid w:val="00AB182F"/>
    <w:rsid w:val="00AC274D"/>
    <w:rsid w:val="00AF7193"/>
    <w:rsid w:val="00B0686A"/>
    <w:rsid w:val="00B14448"/>
    <w:rsid w:val="00B16C06"/>
    <w:rsid w:val="00B45C74"/>
    <w:rsid w:val="00B45EF8"/>
    <w:rsid w:val="00B510E1"/>
    <w:rsid w:val="00B52393"/>
    <w:rsid w:val="00B77D8F"/>
    <w:rsid w:val="00B84972"/>
    <w:rsid w:val="00B85439"/>
    <w:rsid w:val="00B86227"/>
    <w:rsid w:val="00BA3164"/>
    <w:rsid w:val="00BA7C70"/>
    <w:rsid w:val="00BB2720"/>
    <w:rsid w:val="00BB47ED"/>
    <w:rsid w:val="00BC10A4"/>
    <w:rsid w:val="00BC7630"/>
    <w:rsid w:val="00BD2F4C"/>
    <w:rsid w:val="00BD4CF0"/>
    <w:rsid w:val="00BE0566"/>
    <w:rsid w:val="00BE0FE9"/>
    <w:rsid w:val="00BE6968"/>
    <w:rsid w:val="00C05704"/>
    <w:rsid w:val="00C1321B"/>
    <w:rsid w:val="00C1411B"/>
    <w:rsid w:val="00C14AC2"/>
    <w:rsid w:val="00C205FA"/>
    <w:rsid w:val="00C2294C"/>
    <w:rsid w:val="00C22DA6"/>
    <w:rsid w:val="00C23785"/>
    <w:rsid w:val="00C301D9"/>
    <w:rsid w:val="00C407A9"/>
    <w:rsid w:val="00C46560"/>
    <w:rsid w:val="00C47A14"/>
    <w:rsid w:val="00C62693"/>
    <w:rsid w:val="00C659C1"/>
    <w:rsid w:val="00C710CB"/>
    <w:rsid w:val="00C75831"/>
    <w:rsid w:val="00C77937"/>
    <w:rsid w:val="00C852C7"/>
    <w:rsid w:val="00C8553B"/>
    <w:rsid w:val="00CA5078"/>
    <w:rsid w:val="00CA5AA5"/>
    <w:rsid w:val="00CB1BC8"/>
    <w:rsid w:val="00CB59A8"/>
    <w:rsid w:val="00CB6CB0"/>
    <w:rsid w:val="00CC14FE"/>
    <w:rsid w:val="00CC17D0"/>
    <w:rsid w:val="00CD0EA7"/>
    <w:rsid w:val="00CE1988"/>
    <w:rsid w:val="00CF13F0"/>
    <w:rsid w:val="00CF7C2C"/>
    <w:rsid w:val="00D018BC"/>
    <w:rsid w:val="00D01A2D"/>
    <w:rsid w:val="00D117D0"/>
    <w:rsid w:val="00D257BA"/>
    <w:rsid w:val="00D34845"/>
    <w:rsid w:val="00D35DD8"/>
    <w:rsid w:val="00D3773E"/>
    <w:rsid w:val="00D50C14"/>
    <w:rsid w:val="00D51E29"/>
    <w:rsid w:val="00D670C0"/>
    <w:rsid w:val="00D86DB2"/>
    <w:rsid w:val="00D92F82"/>
    <w:rsid w:val="00D964F3"/>
    <w:rsid w:val="00DA360D"/>
    <w:rsid w:val="00DB17A9"/>
    <w:rsid w:val="00DB3716"/>
    <w:rsid w:val="00DB469A"/>
    <w:rsid w:val="00DF03D8"/>
    <w:rsid w:val="00E03487"/>
    <w:rsid w:val="00E05B02"/>
    <w:rsid w:val="00E075BE"/>
    <w:rsid w:val="00E12326"/>
    <w:rsid w:val="00E203DE"/>
    <w:rsid w:val="00E217A3"/>
    <w:rsid w:val="00E238C0"/>
    <w:rsid w:val="00E25105"/>
    <w:rsid w:val="00E30E7B"/>
    <w:rsid w:val="00E44016"/>
    <w:rsid w:val="00E54E35"/>
    <w:rsid w:val="00E63875"/>
    <w:rsid w:val="00E644B0"/>
    <w:rsid w:val="00E7588A"/>
    <w:rsid w:val="00E93A80"/>
    <w:rsid w:val="00E97826"/>
    <w:rsid w:val="00EA219B"/>
    <w:rsid w:val="00EA5DC8"/>
    <w:rsid w:val="00EA7B61"/>
    <w:rsid w:val="00EB59DB"/>
    <w:rsid w:val="00EC5F75"/>
    <w:rsid w:val="00EE3A3A"/>
    <w:rsid w:val="00EF359A"/>
    <w:rsid w:val="00EF5A5A"/>
    <w:rsid w:val="00EF638A"/>
    <w:rsid w:val="00F059F7"/>
    <w:rsid w:val="00F14B40"/>
    <w:rsid w:val="00F25A75"/>
    <w:rsid w:val="00F27E08"/>
    <w:rsid w:val="00F4466C"/>
    <w:rsid w:val="00F510ED"/>
    <w:rsid w:val="00F53869"/>
    <w:rsid w:val="00F925FC"/>
    <w:rsid w:val="00FA1869"/>
    <w:rsid w:val="00FB170B"/>
    <w:rsid w:val="00FB295C"/>
    <w:rsid w:val="00FB59B5"/>
    <w:rsid w:val="00FB5BB9"/>
    <w:rsid w:val="00FC578B"/>
    <w:rsid w:val="00FC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149DC8"/>
  <w15:docId w15:val="{B8F1E313-5E92-412B-8484-43F37202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6A"/>
    <w:pPr>
      <w:tabs>
        <w:tab w:val="center" w:pos="4252"/>
        <w:tab w:val="right" w:pos="8504"/>
      </w:tabs>
      <w:snapToGrid w:val="0"/>
    </w:pPr>
  </w:style>
  <w:style w:type="character" w:customStyle="1" w:styleId="a4">
    <w:name w:val="ヘッダー (文字)"/>
    <w:basedOn w:val="a0"/>
    <w:link w:val="a3"/>
    <w:uiPriority w:val="99"/>
    <w:rsid w:val="00B0686A"/>
  </w:style>
  <w:style w:type="paragraph" w:styleId="a5">
    <w:name w:val="footer"/>
    <w:basedOn w:val="a"/>
    <w:link w:val="a6"/>
    <w:uiPriority w:val="99"/>
    <w:unhideWhenUsed/>
    <w:rsid w:val="00B0686A"/>
    <w:pPr>
      <w:tabs>
        <w:tab w:val="center" w:pos="4252"/>
        <w:tab w:val="right" w:pos="8504"/>
      </w:tabs>
      <w:snapToGrid w:val="0"/>
    </w:pPr>
  </w:style>
  <w:style w:type="character" w:customStyle="1" w:styleId="a6">
    <w:name w:val="フッター (文字)"/>
    <w:basedOn w:val="a0"/>
    <w:link w:val="a5"/>
    <w:uiPriority w:val="99"/>
    <w:rsid w:val="00B0686A"/>
  </w:style>
  <w:style w:type="paragraph" w:styleId="a7">
    <w:name w:val="Balloon Text"/>
    <w:basedOn w:val="a"/>
    <w:link w:val="a8"/>
    <w:uiPriority w:val="99"/>
    <w:semiHidden/>
    <w:unhideWhenUsed/>
    <w:rsid w:val="00392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4F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F5A5A"/>
  </w:style>
  <w:style w:type="character" w:customStyle="1" w:styleId="aa">
    <w:name w:val="日付 (文字)"/>
    <w:basedOn w:val="a0"/>
    <w:link w:val="a9"/>
    <w:uiPriority w:val="99"/>
    <w:semiHidden/>
    <w:rsid w:val="00EF5A5A"/>
  </w:style>
  <w:style w:type="character" w:styleId="ab">
    <w:name w:val="annotation reference"/>
    <w:basedOn w:val="a0"/>
    <w:uiPriority w:val="99"/>
    <w:semiHidden/>
    <w:unhideWhenUsed/>
    <w:rsid w:val="00E238C0"/>
    <w:rPr>
      <w:sz w:val="18"/>
      <w:szCs w:val="18"/>
    </w:rPr>
  </w:style>
  <w:style w:type="paragraph" w:styleId="ac">
    <w:name w:val="annotation text"/>
    <w:basedOn w:val="a"/>
    <w:link w:val="ad"/>
    <w:uiPriority w:val="99"/>
    <w:semiHidden/>
    <w:unhideWhenUsed/>
    <w:rsid w:val="00E238C0"/>
    <w:pPr>
      <w:jc w:val="left"/>
    </w:pPr>
  </w:style>
  <w:style w:type="character" w:customStyle="1" w:styleId="ad">
    <w:name w:val="コメント文字列 (文字)"/>
    <w:basedOn w:val="a0"/>
    <w:link w:val="ac"/>
    <w:uiPriority w:val="99"/>
    <w:semiHidden/>
    <w:rsid w:val="00E238C0"/>
  </w:style>
  <w:style w:type="paragraph" w:styleId="ae">
    <w:name w:val="annotation subject"/>
    <w:basedOn w:val="ac"/>
    <w:next w:val="ac"/>
    <w:link w:val="af"/>
    <w:uiPriority w:val="99"/>
    <w:semiHidden/>
    <w:unhideWhenUsed/>
    <w:rsid w:val="00E238C0"/>
    <w:rPr>
      <w:b/>
      <w:bCs/>
    </w:rPr>
  </w:style>
  <w:style w:type="character" w:customStyle="1" w:styleId="af">
    <w:name w:val="コメント内容 (文字)"/>
    <w:basedOn w:val="ad"/>
    <w:link w:val="ae"/>
    <w:uiPriority w:val="99"/>
    <w:semiHidden/>
    <w:rsid w:val="00E238C0"/>
    <w:rPr>
      <w:b/>
      <w:bCs/>
    </w:rPr>
  </w:style>
  <w:style w:type="paragraph" w:styleId="af0">
    <w:name w:val="Plain Text"/>
    <w:basedOn w:val="a"/>
    <w:link w:val="af1"/>
    <w:uiPriority w:val="99"/>
    <w:semiHidden/>
    <w:unhideWhenUsed/>
    <w:rsid w:val="00CB1BC8"/>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CB1BC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2836">
      <w:bodyDiv w:val="1"/>
      <w:marLeft w:val="0"/>
      <w:marRight w:val="0"/>
      <w:marTop w:val="0"/>
      <w:marBottom w:val="0"/>
      <w:divBdr>
        <w:top w:val="none" w:sz="0" w:space="0" w:color="auto"/>
        <w:left w:val="none" w:sz="0" w:space="0" w:color="auto"/>
        <w:bottom w:val="none" w:sz="0" w:space="0" w:color="auto"/>
        <w:right w:val="none" w:sz="0" w:space="0" w:color="auto"/>
      </w:divBdr>
    </w:div>
    <w:div w:id="15580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C68F-7AFE-45A9-A9B2-015157C6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2889</Words>
  <Characters>16473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佃　博行</cp:lastModifiedBy>
  <cp:revision>8</cp:revision>
  <cp:lastPrinted>2022-06-10T07:57:00Z</cp:lastPrinted>
  <dcterms:created xsi:type="dcterms:W3CDTF">2022-06-10T08:58:00Z</dcterms:created>
  <dcterms:modified xsi:type="dcterms:W3CDTF">2022-07-11T07:51:00Z</dcterms:modified>
</cp:coreProperties>
</file>