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D2F64" w14:textId="1ABFE126" w:rsidR="002A0EFD" w:rsidRDefault="002A0EFD" w:rsidP="000A5F90">
      <w:pPr>
        <w:jc w:val="left"/>
        <w:rPr>
          <w:rFonts w:ascii="ＭＳ 明朝" w:hAnsi="ＭＳ 明朝" w:cstheme="minorBidi"/>
          <w:sz w:val="24"/>
          <w:szCs w:val="24"/>
        </w:rPr>
      </w:pPr>
      <w:r>
        <w:rPr>
          <w:rFonts w:ascii="ＭＳ 明朝" w:hAnsi="ＭＳ 明朝" w:cstheme="minorBidi" w:hint="eastAsia"/>
          <w:sz w:val="24"/>
          <w:szCs w:val="24"/>
        </w:rPr>
        <w:t>諮問番号：令和３年度諮問第３４</w:t>
      </w:r>
      <w:bookmarkStart w:id="0" w:name="_GoBack"/>
      <w:bookmarkEnd w:id="0"/>
      <w:r>
        <w:rPr>
          <w:rFonts w:ascii="ＭＳ 明朝" w:hAnsi="ＭＳ 明朝" w:cstheme="minorBidi" w:hint="eastAsia"/>
          <w:sz w:val="24"/>
          <w:szCs w:val="24"/>
        </w:rPr>
        <w:t>号</w:t>
      </w:r>
    </w:p>
    <w:p w14:paraId="7FADEEB6" w14:textId="1C2DC7F8" w:rsidR="000A5F90" w:rsidRPr="000A5F90" w:rsidRDefault="001A53BD" w:rsidP="000A5F90">
      <w:pPr>
        <w:jc w:val="left"/>
        <w:rPr>
          <w:rFonts w:ascii="ＭＳ 明朝" w:hAnsi="ＭＳ 明朝" w:cstheme="minorBidi"/>
          <w:sz w:val="24"/>
          <w:szCs w:val="24"/>
        </w:rPr>
      </w:pPr>
      <w:r>
        <w:rPr>
          <w:rFonts w:ascii="ＭＳ 明朝" w:hAnsi="ＭＳ 明朝" w:cstheme="minorBidi" w:hint="eastAsia"/>
          <w:sz w:val="24"/>
          <w:szCs w:val="24"/>
        </w:rPr>
        <w:t>答申番号：令和３</w:t>
      </w:r>
      <w:r w:rsidR="00F0668F">
        <w:rPr>
          <w:rFonts w:ascii="ＭＳ 明朝" w:hAnsi="ＭＳ 明朝" w:cstheme="minorBidi" w:hint="eastAsia"/>
          <w:sz w:val="24"/>
          <w:szCs w:val="24"/>
        </w:rPr>
        <w:t>年度答申第</w:t>
      </w:r>
      <w:r w:rsidR="004D1071">
        <w:rPr>
          <w:rFonts w:ascii="ＭＳ 明朝" w:hAnsi="ＭＳ 明朝" w:cstheme="minorBidi" w:hint="eastAsia"/>
          <w:sz w:val="24"/>
          <w:szCs w:val="24"/>
        </w:rPr>
        <w:t>３５</w:t>
      </w:r>
      <w:r w:rsidR="000A5F90" w:rsidRPr="000A5F90">
        <w:rPr>
          <w:rFonts w:ascii="ＭＳ 明朝" w:hAnsi="ＭＳ 明朝" w:cstheme="minorBidi" w:hint="eastAsia"/>
          <w:sz w:val="24"/>
          <w:szCs w:val="24"/>
        </w:rPr>
        <w:t>号</w:t>
      </w:r>
    </w:p>
    <w:p w14:paraId="5D356947" w14:textId="2FAC1881" w:rsidR="003121BF" w:rsidRPr="000A5F90" w:rsidRDefault="003121BF" w:rsidP="000A5F90">
      <w:pPr>
        <w:jc w:val="left"/>
        <w:rPr>
          <w:rFonts w:asciiTheme="minorEastAsia" w:eastAsiaTheme="minorEastAsia" w:hAnsiTheme="minorEastAsia" w:cstheme="minorBidi"/>
          <w:sz w:val="24"/>
          <w:szCs w:val="24"/>
        </w:rPr>
      </w:pPr>
    </w:p>
    <w:p w14:paraId="2ECE973E" w14:textId="18AAFAAA" w:rsidR="000A5F90" w:rsidRPr="000A5F90" w:rsidRDefault="00427040" w:rsidP="000A5F90">
      <w:pPr>
        <w:jc w:val="center"/>
        <w:rPr>
          <w:rFonts w:ascii="ＭＳ 明朝" w:hAnsi="ＭＳ 明朝" w:cstheme="minorBidi"/>
          <w:sz w:val="24"/>
          <w:szCs w:val="24"/>
        </w:rPr>
      </w:pPr>
      <w:r>
        <w:rPr>
          <w:rFonts w:ascii="ＭＳ 明朝" w:hAnsi="ＭＳ 明朝" w:cstheme="minorBidi" w:hint="eastAsia"/>
          <w:sz w:val="24"/>
          <w:szCs w:val="24"/>
        </w:rPr>
        <w:t>答　申　書</w:t>
      </w:r>
    </w:p>
    <w:p w14:paraId="468CF15A" w14:textId="62B7658C" w:rsidR="000A5F90" w:rsidRPr="000A5F90" w:rsidRDefault="000A5F90" w:rsidP="000A5F90">
      <w:pPr>
        <w:jc w:val="left"/>
        <w:rPr>
          <w:rFonts w:ascii="ＭＳ 明朝" w:hAnsi="ＭＳ 明朝" w:cstheme="minorBidi"/>
          <w:sz w:val="24"/>
          <w:szCs w:val="24"/>
        </w:rPr>
      </w:pPr>
    </w:p>
    <w:p w14:paraId="2813DCA5" w14:textId="30D2B5E3" w:rsidR="000A5F90" w:rsidRPr="000A5F90" w:rsidRDefault="000A5F90" w:rsidP="000A5F90">
      <w:pPr>
        <w:jc w:val="left"/>
        <w:rPr>
          <w:rFonts w:ascii="ＭＳ 明朝" w:hAnsi="ＭＳ 明朝" w:cstheme="minorBidi"/>
          <w:b/>
          <w:sz w:val="24"/>
          <w:szCs w:val="24"/>
        </w:rPr>
      </w:pPr>
      <w:r w:rsidRPr="000A5F90">
        <w:rPr>
          <w:rFonts w:ascii="ＭＳ 明朝" w:hAnsi="ＭＳ 明朝" w:cstheme="minorBidi" w:hint="eastAsia"/>
          <w:b/>
          <w:sz w:val="24"/>
          <w:szCs w:val="24"/>
        </w:rPr>
        <w:t>第１　審査会の結論</w:t>
      </w:r>
    </w:p>
    <w:p w14:paraId="124FB130" w14:textId="009210D5" w:rsidR="006E7E23" w:rsidRDefault="006E7E23" w:rsidP="00921082">
      <w:pPr>
        <w:rPr>
          <w:rFonts w:ascii="ＭＳ 明朝" w:hAnsi="ＭＳ 明朝" w:cstheme="minorBidi"/>
          <w:sz w:val="24"/>
          <w:szCs w:val="24"/>
        </w:rPr>
      </w:pPr>
    </w:p>
    <w:p w14:paraId="1D045C58" w14:textId="5543B374" w:rsidR="000A5F90" w:rsidRPr="003501BC" w:rsidRDefault="00042E67" w:rsidP="000A5F90">
      <w:pPr>
        <w:ind w:firstLineChars="100" w:firstLine="240"/>
        <w:rPr>
          <w:rFonts w:ascii="ＭＳ 明朝" w:hAnsi="ＭＳ 明朝" w:cstheme="minorBidi"/>
          <w:sz w:val="24"/>
          <w:szCs w:val="24"/>
        </w:rPr>
      </w:pPr>
      <w:r w:rsidRPr="00042E67">
        <w:rPr>
          <w:rFonts w:ascii="ＭＳ 明朝" w:hAnsi="ＭＳ 明朝" w:hint="eastAsia"/>
          <w:sz w:val="24"/>
          <w:szCs w:val="24"/>
        </w:rPr>
        <w:t>○○○○○○</w:t>
      </w:r>
      <w:r w:rsidR="006644A1" w:rsidRPr="00042E67">
        <w:rPr>
          <w:rFonts w:ascii="ＭＳ 明朝" w:hAnsi="ＭＳ 明朝" w:cstheme="minorBidi" w:hint="eastAsia"/>
          <w:sz w:val="24"/>
          <w:szCs w:val="24"/>
        </w:rPr>
        <w:t>保</w:t>
      </w:r>
      <w:r w:rsidR="006644A1" w:rsidRPr="003501BC">
        <w:rPr>
          <w:rFonts w:ascii="ＭＳ 明朝" w:hAnsi="ＭＳ 明朝" w:cstheme="minorBidi" w:hint="eastAsia"/>
          <w:sz w:val="24"/>
          <w:szCs w:val="24"/>
        </w:rPr>
        <w:t>健福祉センター所長</w:t>
      </w:r>
      <w:r w:rsidR="00D67C8A" w:rsidRPr="003501BC">
        <w:rPr>
          <w:rFonts w:ascii="ＭＳ 明朝" w:hAnsi="ＭＳ 明朝" w:cstheme="minorBidi" w:hint="eastAsia"/>
          <w:sz w:val="24"/>
          <w:szCs w:val="24"/>
        </w:rPr>
        <w:t>（以下「処分庁」という。）</w:t>
      </w:r>
      <w:r w:rsidR="000A5F90" w:rsidRPr="003501BC">
        <w:rPr>
          <w:rFonts w:ascii="ＭＳ 明朝" w:hAnsi="ＭＳ 明朝" w:cstheme="minorBidi" w:hint="eastAsia"/>
          <w:sz w:val="24"/>
          <w:szCs w:val="24"/>
        </w:rPr>
        <w:t>が</w:t>
      </w:r>
      <w:r w:rsidR="008B13D5" w:rsidRPr="003501BC">
        <w:rPr>
          <w:rFonts w:ascii="ＭＳ 明朝" w:hAnsi="ＭＳ 明朝" w:cstheme="minorBidi" w:hint="eastAsia"/>
          <w:sz w:val="24"/>
          <w:szCs w:val="24"/>
        </w:rPr>
        <w:t>審査請求人</w:t>
      </w:r>
      <w:r w:rsidR="000A5F90" w:rsidRPr="003501BC">
        <w:rPr>
          <w:rFonts w:ascii="ＭＳ 明朝" w:hAnsi="ＭＳ 明朝" w:cstheme="minorBidi" w:hint="eastAsia"/>
          <w:sz w:val="24"/>
          <w:szCs w:val="24"/>
        </w:rPr>
        <w:t>に対して</w:t>
      </w:r>
      <w:r w:rsidR="008C1663">
        <w:rPr>
          <w:rFonts w:ascii="ＭＳ 明朝" w:hAnsi="ＭＳ 明朝" w:cstheme="minorBidi" w:hint="eastAsia"/>
          <w:sz w:val="24"/>
          <w:szCs w:val="24"/>
        </w:rPr>
        <w:t>平成３０年９月２１</w:t>
      </w:r>
      <w:r w:rsidR="006644A1" w:rsidRPr="003501BC">
        <w:rPr>
          <w:rFonts w:ascii="ＭＳ 明朝" w:hAnsi="ＭＳ 明朝" w:cstheme="minorBidi" w:hint="eastAsia"/>
          <w:sz w:val="24"/>
          <w:szCs w:val="24"/>
        </w:rPr>
        <w:t>日付けで</w:t>
      </w:r>
      <w:r w:rsidR="008B13D5" w:rsidRPr="003501BC">
        <w:rPr>
          <w:rFonts w:ascii="ＭＳ 明朝" w:hAnsi="ＭＳ 明朝" w:cstheme="minorBidi" w:hint="eastAsia"/>
          <w:sz w:val="24"/>
          <w:szCs w:val="24"/>
        </w:rPr>
        <w:t>行った</w:t>
      </w:r>
      <w:r w:rsidR="000A5F90" w:rsidRPr="003501BC">
        <w:rPr>
          <w:rFonts w:ascii="ＭＳ 明朝" w:hAnsi="ＭＳ 明朝" w:cstheme="minorBidi" w:hint="eastAsia"/>
          <w:sz w:val="24"/>
          <w:szCs w:val="24"/>
        </w:rPr>
        <w:t>生活保護法（昭和２５年法律第１４４号。以下「法」という。）に基づく保護変更決定処分（以下「本件処分」という。）</w:t>
      </w:r>
      <w:r w:rsidR="008B13D5" w:rsidRPr="003501BC">
        <w:rPr>
          <w:rFonts w:ascii="ＭＳ 明朝" w:hAnsi="ＭＳ 明朝" w:cstheme="minorBidi" w:hint="eastAsia"/>
          <w:sz w:val="24"/>
          <w:szCs w:val="24"/>
        </w:rPr>
        <w:t>の取消しを求める審査請求（以下「本件審査請求」という。）は、棄却</w:t>
      </w:r>
      <w:r w:rsidR="000A5F90" w:rsidRPr="003501BC">
        <w:rPr>
          <w:rFonts w:ascii="ＭＳ 明朝" w:hAnsi="ＭＳ 明朝" w:cstheme="minorBidi" w:hint="eastAsia"/>
          <w:sz w:val="24"/>
          <w:szCs w:val="24"/>
        </w:rPr>
        <w:t>すべきである。</w:t>
      </w:r>
    </w:p>
    <w:p w14:paraId="4B574A80" w14:textId="77777777" w:rsidR="000A5F90" w:rsidRPr="003501BC" w:rsidRDefault="000A5F90" w:rsidP="00921082">
      <w:pPr>
        <w:rPr>
          <w:rFonts w:ascii="ＭＳ 明朝" w:hAnsi="ＭＳ 明朝" w:cstheme="minorBidi"/>
          <w:sz w:val="24"/>
          <w:szCs w:val="24"/>
        </w:rPr>
      </w:pPr>
    </w:p>
    <w:p w14:paraId="6ED1E29E" w14:textId="77777777" w:rsidR="000A5F90" w:rsidRPr="003501BC" w:rsidRDefault="000A5F90" w:rsidP="000A5F90">
      <w:pPr>
        <w:rPr>
          <w:rFonts w:ascii="ＭＳ 明朝" w:hAnsi="ＭＳ 明朝" w:cstheme="minorBidi"/>
          <w:b/>
          <w:sz w:val="24"/>
          <w:szCs w:val="24"/>
        </w:rPr>
      </w:pPr>
      <w:r w:rsidRPr="003501BC">
        <w:rPr>
          <w:rFonts w:ascii="ＭＳ 明朝" w:hAnsi="ＭＳ 明朝" w:cstheme="minorBidi" w:hint="eastAsia"/>
          <w:b/>
          <w:sz w:val="24"/>
          <w:szCs w:val="24"/>
        </w:rPr>
        <w:t>第２　審査関係人の主張の要旨</w:t>
      </w:r>
    </w:p>
    <w:p w14:paraId="04EFCA9A" w14:textId="77777777" w:rsidR="000A5F90" w:rsidRPr="003501BC" w:rsidRDefault="000A5F90" w:rsidP="000A5F90">
      <w:pPr>
        <w:rPr>
          <w:rFonts w:ascii="ＭＳ 明朝" w:hAnsi="ＭＳ 明朝" w:cstheme="minorBidi"/>
          <w:sz w:val="24"/>
          <w:szCs w:val="24"/>
        </w:rPr>
      </w:pPr>
    </w:p>
    <w:p w14:paraId="7E3C2B84" w14:textId="45EAE3C9" w:rsidR="000A5F90" w:rsidRPr="003501BC" w:rsidRDefault="00945693" w:rsidP="000A5F90">
      <w:pPr>
        <w:rPr>
          <w:rFonts w:ascii="ＭＳ 明朝" w:hAnsi="ＭＳ 明朝" w:cstheme="minorBidi"/>
          <w:sz w:val="24"/>
          <w:szCs w:val="24"/>
        </w:rPr>
      </w:pPr>
      <w:r w:rsidRPr="003501BC">
        <w:rPr>
          <w:rFonts w:ascii="ＭＳ 明朝" w:hAnsi="ＭＳ 明朝" w:cstheme="minorBidi" w:hint="eastAsia"/>
          <w:sz w:val="24"/>
          <w:szCs w:val="24"/>
        </w:rPr>
        <w:t>１　審査請求人</w:t>
      </w:r>
    </w:p>
    <w:p w14:paraId="5F316837" w14:textId="7CB7CF58" w:rsidR="001A53BD" w:rsidRPr="003501BC" w:rsidRDefault="008C1663" w:rsidP="001A53BD">
      <w:pPr>
        <w:ind w:leftChars="100" w:left="210" w:firstLineChars="100" w:firstLine="240"/>
        <w:rPr>
          <w:rFonts w:ascii="ＭＳ 明朝" w:hAnsi="ＭＳ 明朝" w:cstheme="minorBidi"/>
          <w:sz w:val="24"/>
          <w:szCs w:val="24"/>
        </w:rPr>
      </w:pPr>
      <w:r>
        <w:rPr>
          <w:rFonts w:ascii="ＭＳ 明朝" w:hAnsi="ＭＳ 明朝" w:cstheme="minorBidi" w:hint="eastAsia"/>
          <w:sz w:val="24"/>
          <w:szCs w:val="24"/>
        </w:rPr>
        <w:t>生活が苦しいため、本件処分の取消しを求める。</w:t>
      </w:r>
    </w:p>
    <w:p w14:paraId="14084F8E" w14:textId="77777777" w:rsidR="006644A1" w:rsidRPr="003501BC" w:rsidRDefault="006644A1" w:rsidP="002827E3">
      <w:pPr>
        <w:ind w:left="240" w:hangingChars="100" w:hanging="240"/>
        <w:rPr>
          <w:rFonts w:ascii="ＭＳ 明朝" w:hAnsi="ＭＳ 明朝" w:cstheme="minorBidi"/>
          <w:sz w:val="24"/>
          <w:szCs w:val="24"/>
        </w:rPr>
      </w:pPr>
    </w:p>
    <w:p w14:paraId="6EAF4F84" w14:textId="77777777" w:rsidR="000A5F90" w:rsidRPr="003501BC" w:rsidRDefault="000A5F90" w:rsidP="000A5F90">
      <w:pPr>
        <w:rPr>
          <w:rFonts w:ascii="ＭＳ 明朝" w:hAnsi="ＭＳ 明朝" w:cstheme="minorBidi"/>
          <w:sz w:val="24"/>
          <w:szCs w:val="24"/>
        </w:rPr>
      </w:pPr>
      <w:r w:rsidRPr="003501BC">
        <w:rPr>
          <w:rFonts w:ascii="ＭＳ 明朝" w:hAnsi="ＭＳ 明朝" w:cstheme="minorBidi" w:hint="eastAsia"/>
          <w:sz w:val="24"/>
          <w:szCs w:val="24"/>
        </w:rPr>
        <w:t>２　審査庁</w:t>
      </w:r>
    </w:p>
    <w:p w14:paraId="568A5AC9" w14:textId="0EDE6058" w:rsidR="000A5F90" w:rsidRPr="003501BC" w:rsidRDefault="000A5F90" w:rsidP="00E6700E">
      <w:pPr>
        <w:ind w:firstLineChars="200" w:firstLine="480"/>
        <w:rPr>
          <w:rFonts w:ascii="ＭＳ 明朝" w:hAnsi="ＭＳ 明朝" w:cstheme="minorBidi"/>
          <w:sz w:val="24"/>
          <w:szCs w:val="24"/>
        </w:rPr>
      </w:pPr>
      <w:r w:rsidRPr="003501BC">
        <w:rPr>
          <w:rFonts w:ascii="ＭＳ 明朝" w:hAnsi="ＭＳ 明朝" w:cstheme="minorBidi" w:hint="eastAsia"/>
          <w:sz w:val="24"/>
          <w:szCs w:val="24"/>
        </w:rPr>
        <w:t>本件審査請求は、棄却すべきである。</w:t>
      </w:r>
    </w:p>
    <w:p w14:paraId="14C9B726" w14:textId="77777777" w:rsidR="000A5F90" w:rsidRPr="003501BC" w:rsidRDefault="000A5F90" w:rsidP="000A5F90">
      <w:pPr>
        <w:rPr>
          <w:rFonts w:ascii="ＭＳ 明朝" w:hAnsi="ＭＳ 明朝" w:cstheme="minorBidi"/>
          <w:sz w:val="24"/>
          <w:szCs w:val="24"/>
        </w:rPr>
      </w:pPr>
    </w:p>
    <w:p w14:paraId="1983F663" w14:textId="77777777" w:rsidR="000A5F90" w:rsidRPr="003501BC" w:rsidRDefault="000A5F90" w:rsidP="000A5F90">
      <w:pPr>
        <w:rPr>
          <w:rFonts w:ascii="ＭＳ 明朝" w:hAnsi="ＭＳ 明朝" w:cstheme="minorBidi"/>
          <w:b/>
          <w:sz w:val="24"/>
          <w:szCs w:val="24"/>
        </w:rPr>
      </w:pPr>
      <w:r w:rsidRPr="003501BC">
        <w:rPr>
          <w:rFonts w:ascii="ＭＳ 明朝" w:hAnsi="ＭＳ 明朝" w:cstheme="minorBidi" w:hint="eastAsia"/>
          <w:b/>
          <w:sz w:val="24"/>
          <w:szCs w:val="24"/>
        </w:rPr>
        <w:t>第３　審理員意見書の要旨</w:t>
      </w:r>
    </w:p>
    <w:p w14:paraId="768FF5AD" w14:textId="77777777" w:rsidR="000A5F90" w:rsidRPr="003501BC" w:rsidRDefault="000A5F90" w:rsidP="000A5F90">
      <w:pPr>
        <w:rPr>
          <w:rFonts w:ascii="ＭＳ 明朝" w:hAnsi="ＭＳ 明朝" w:cstheme="minorBidi"/>
          <w:sz w:val="24"/>
          <w:szCs w:val="24"/>
        </w:rPr>
      </w:pPr>
    </w:p>
    <w:p w14:paraId="0BD0D327" w14:textId="77777777" w:rsidR="000A5F90" w:rsidRPr="003501BC" w:rsidRDefault="000A5F90" w:rsidP="000A5F90">
      <w:pPr>
        <w:rPr>
          <w:rFonts w:ascii="ＭＳ 明朝" w:hAnsi="ＭＳ 明朝" w:cstheme="minorBidi"/>
          <w:sz w:val="24"/>
          <w:szCs w:val="24"/>
        </w:rPr>
      </w:pPr>
      <w:r w:rsidRPr="003501BC">
        <w:rPr>
          <w:rFonts w:ascii="ＭＳ 明朝" w:hAnsi="ＭＳ 明朝" w:cstheme="minorBidi" w:hint="eastAsia"/>
          <w:sz w:val="24"/>
          <w:szCs w:val="24"/>
        </w:rPr>
        <w:t>１　審理員意見書の結論</w:t>
      </w:r>
    </w:p>
    <w:p w14:paraId="654148D2" w14:textId="77777777" w:rsidR="000A5F90" w:rsidRPr="003501BC" w:rsidRDefault="000A5F90" w:rsidP="000A5F90">
      <w:pPr>
        <w:ind w:firstLineChars="200" w:firstLine="480"/>
        <w:rPr>
          <w:rFonts w:ascii="ＭＳ 明朝" w:hAnsi="ＭＳ 明朝" w:cstheme="minorBidi"/>
          <w:sz w:val="24"/>
          <w:szCs w:val="24"/>
        </w:rPr>
      </w:pPr>
      <w:r w:rsidRPr="003501BC">
        <w:rPr>
          <w:rFonts w:ascii="ＭＳ 明朝" w:hAnsi="ＭＳ 明朝" w:hint="eastAsia"/>
          <w:sz w:val="24"/>
          <w:szCs w:val="24"/>
        </w:rPr>
        <w:t>本件審査請求は、棄却されるべきである。</w:t>
      </w:r>
    </w:p>
    <w:p w14:paraId="14938F56" w14:textId="77777777" w:rsidR="000A5F90" w:rsidRPr="003501BC" w:rsidRDefault="000A5F90" w:rsidP="000A5F90">
      <w:pPr>
        <w:rPr>
          <w:rFonts w:ascii="ＭＳ 明朝" w:hAnsi="ＭＳ 明朝"/>
          <w:sz w:val="24"/>
          <w:szCs w:val="24"/>
        </w:rPr>
      </w:pPr>
    </w:p>
    <w:p w14:paraId="7BEE910F" w14:textId="77777777" w:rsidR="000A5F90" w:rsidRPr="003501BC" w:rsidRDefault="000A5F90" w:rsidP="000A5F90">
      <w:pPr>
        <w:rPr>
          <w:rFonts w:ascii="ＭＳ 明朝" w:hAnsi="ＭＳ 明朝"/>
          <w:sz w:val="24"/>
          <w:szCs w:val="24"/>
        </w:rPr>
      </w:pPr>
      <w:r w:rsidRPr="003501BC">
        <w:rPr>
          <w:rFonts w:ascii="ＭＳ 明朝" w:hAnsi="ＭＳ 明朝" w:hint="eastAsia"/>
          <w:sz w:val="24"/>
          <w:szCs w:val="24"/>
        </w:rPr>
        <w:t>２　審理員意見書の理由</w:t>
      </w:r>
    </w:p>
    <w:p w14:paraId="4B23628C" w14:textId="5AF2C97D" w:rsidR="008C1663" w:rsidRDefault="008C1663" w:rsidP="008C1663">
      <w:pPr>
        <w:ind w:left="480" w:hangingChars="200" w:hanging="480"/>
        <w:rPr>
          <w:rFonts w:ascii="ＭＳ 明朝" w:hAnsi="ＭＳ 明朝"/>
          <w:sz w:val="24"/>
          <w:szCs w:val="24"/>
        </w:rPr>
      </w:pPr>
      <w:r w:rsidRPr="008C1663">
        <w:rPr>
          <w:rFonts w:ascii="ＭＳ 明朝" w:hAnsi="ＭＳ 明朝" w:hint="eastAsia"/>
          <w:sz w:val="24"/>
          <w:szCs w:val="24"/>
        </w:rPr>
        <w:t>（１）処分庁は、生活保護法による保護の基準（昭和３８年厚生省告示第１５８号。以下「</w:t>
      </w:r>
      <w:r w:rsidRPr="00890FDB">
        <w:rPr>
          <w:rFonts w:ascii="ＭＳ 明朝" w:hAnsi="ＭＳ 明朝" w:hint="eastAsia"/>
          <w:sz w:val="24"/>
          <w:szCs w:val="24"/>
        </w:rPr>
        <w:t>保護基準</w:t>
      </w:r>
      <w:r w:rsidRPr="008C1663">
        <w:rPr>
          <w:rFonts w:ascii="ＭＳ 明朝" w:hAnsi="ＭＳ 明朝" w:hint="eastAsia"/>
          <w:sz w:val="24"/>
          <w:szCs w:val="24"/>
        </w:rPr>
        <w:t>」という。）</w:t>
      </w:r>
      <w:r w:rsidR="00E92C55">
        <w:rPr>
          <w:rFonts w:ascii="ＭＳ 明朝" w:hAnsi="ＭＳ 明朝" w:hint="eastAsia"/>
          <w:sz w:val="24"/>
          <w:szCs w:val="24"/>
        </w:rPr>
        <w:t>の改定</w:t>
      </w:r>
      <w:r w:rsidRPr="008C1663">
        <w:rPr>
          <w:rFonts w:ascii="ＭＳ 明朝" w:hAnsi="ＭＳ 明朝" w:hint="eastAsia"/>
          <w:sz w:val="24"/>
          <w:szCs w:val="24"/>
        </w:rPr>
        <w:t>及び年金に関する収入認定額の変更に伴い、本件処分を行ったことが認められる。</w:t>
      </w:r>
    </w:p>
    <w:p w14:paraId="7CA6CE4E" w14:textId="77777777" w:rsidR="008C1663" w:rsidRDefault="008C1663" w:rsidP="008C1663">
      <w:pPr>
        <w:ind w:leftChars="200" w:left="420" w:firstLineChars="100" w:firstLine="240"/>
        <w:rPr>
          <w:rFonts w:ascii="ＭＳ 明朝" w:hAnsi="ＭＳ 明朝"/>
          <w:sz w:val="24"/>
          <w:szCs w:val="24"/>
        </w:rPr>
      </w:pPr>
      <w:r>
        <w:rPr>
          <w:rFonts w:ascii="ＭＳ 明朝" w:hAnsi="ＭＳ 明朝" w:hint="eastAsia"/>
          <w:sz w:val="24"/>
          <w:szCs w:val="24"/>
        </w:rPr>
        <w:t>審査</w:t>
      </w:r>
      <w:r w:rsidRPr="008C1663">
        <w:rPr>
          <w:rFonts w:ascii="ＭＳ 明朝" w:hAnsi="ＭＳ 明朝" w:hint="eastAsia"/>
          <w:sz w:val="24"/>
          <w:szCs w:val="24"/>
        </w:rPr>
        <w:t>請求人は、生活が苦しいため、保護費が変更された本件処分は違法・不当であると主張しているものと推認される。</w:t>
      </w:r>
    </w:p>
    <w:p w14:paraId="44205CBD" w14:textId="47292B92" w:rsidR="008C1663" w:rsidRDefault="008C1663" w:rsidP="008C1663">
      <w:pPr>
        <w:ind w:leftChars="200" w:left="420" w:firstLineChars="100" w:firstLine="240"/>
        <w:rPr>
          <w:rFonts w:ascii="ＭＳ 明朝" w:hAnsi="ＭＳ 明朝"/>
          <w:sz w:val="24"/>
          <w:szCs w:val="24"/>
        </w:rPr>
      </w:pPr>
      <w:r w:rsidRPr="008C1663">
        <w:rPr>
          <w:rFonts w:ascii="ＭＳ 明朝" w:hAnsi="ＭＳ 明朝" w:hint="eastAsia"/>
          <w:sz w:val="24"/>
          <w:szCs w:val="24"/>
        </w:rPr>
        <w:t>しかしながら、保護基準は、憲法の定める健康で文化的な最低限度の生活を維持するに</w:t>
      </w:r>
      <w:r w:rsidR="005475FB">
        <w:rPr>
          <w:rFonts w:ascii="ＭＳ 明朝" w:hAnsi="ＭＳ 明朝" w:hint="eastAsia"/>
          <w:sz w:val="24"/>
          <w:szCs w:val="24"/>
        </w:rPr>
        <w:t>足りる</w:t>
      </w:r>
      <w:r w:rsidRPr="008C1663">
        <w:rPr>
          <w:rFonts w:ascii="ＭＳ 明朝" w:hAnsi="ＭＳ 明朝" w:hint="eastAsia"/>
          <w:sz w:val="24"/>
          <w:szCs w:val="24"/>
        </w:rPr>
        <w:t>ものでなければならないものとされ、何が健康で文化的な最低限度の生活であるかの認定判断は、厚生労働大臣の合目的的な裁量に委されているものとされている（</w:t>
      </w:r>
      <w:r w:rsidR="00F96830" w:rsidRPr="00F96830">
        <w:rPr>
          <w:rFonts w:ascii="ＭＳ 明朝" w:hAnsi="ＭＳ 明朝" w:hint="eastAsia"/>
          <w:sz w:val="24"/>
          <w:szCs w:val="24"/>
        </w:rPr>
        <w:t>昭和４２年５月２４日</w:t>
      </w:r>
      <w:r w:rsidR="00F96830">
        <w:rPr>
          <w:rFonts w:ascii="ＭＳ 明朝" w:hAnsi="ＭＳ 明朝" w:hint="eastAsia"/>
          <w:sz w:val="24"/>
          <w:szCs w:val="24"/>
        </w:rPr>
        <w:t>最高裁判所</w:t>
      </w:r>
      <w:r w:rsidR="006F281F">
        <w:rPr>
          <w:rFonts w:ascii="ＭＳ 明朝" w:hAnsi="ＭＳ 明朝" w:hint="eastAsia"/>
          <w:sz w:val="24"/>
          <w:szCs w:val="24"/>
        </w:rPr>
        <w:t>大法廷</w:t>
      </w:r>
      <w:r w:rsidRPr="008C1663">
        <w:rPr>
          <w:rFonts w:ascii="ＭＳ 明朝" w:hAnsi="ＭＳ 明朝" w:hint="eastAsia"/>
          <w:sz w:val="24"/>
          <w:szCs w:val="24"/>
        </w:rPr>
        <w:t>判決</w:t>
      </w:r>
      <w:r w:rsidR="00F96830">
        <w:rPr>
          <w:rFonts w:ascii="ＭＳ 明朝" w:hAnsi="ＭＳ 明朝" w:hint="eastAsia"/>
          <w:sz w:val="24"/>
          <w:szCs w:val="24"/>
        </w:rPr>
        <w:t>（</w:t>
      </w:r>
      <w:r w:rsidRPr="008C1663">
        <w:rPr>
          <w:rFonts w:ascii="ＭＳ 明朝" w:hAnsi="ＭＳ 明朝" w:hint="eastAsia"/>
          <w:sz w:val="24"/>
          <w:szCs w:val="24"/>
        </w:rPr>
        <w:t>最高裁判所民事判例集第</w:t>
      </w:r>
      <w:r>
        <w:rPr>
          <w:rFonts w:ascii="ＭＳ 明朝" w:hAnsi="ＭＳ 明朝" w:hint="eastAsia"/>
          <w:sz w:val="24"/>
          <w:szCs w:val="24"/>
        </w:rPr>
        <w:t>２１</w:t>
      </w:r>
      <w:r w:rsidRPr="008C1663">
        <w:rPr>
          <w:rFonts w:ascii="ＭＳ 明朝" w:hAnsi="ＭＳ 明朝" w:hint="eastAsia"/>
          <w:sz w:val="24"/>
          <w:szCs w:val="24"/>
        </w:rPr>
        <w:t>巻５号</w:t>
      </w:r>
      <w:r>
        <w:rPr>
          <w:rFonts w:ascii="ＭＳ 明朝" w:hAnsi="ＭＳ 明朝" w:hint="eastAsia"/>
          <w:sz w:val="24"/>
          <w:szCs w:val="24"/>
        </w:rPr>
        <w:t>１０４３</w:t>
      </w:r>
      <w:r w:rsidRPr="008C1663">
        <w:rPr>
          <w:rFonts w:ascii="ＭＳ 明朝" w:hAnsi="ＭＳ 明朝" w:hint="eastAsia"/>
          <w:sz w:val="24"/>
          <w:szCs w:val="24"/>
        </w:rPr>
        <w:t>頁）</w:t>
      </w:r>
      <w:r w:rsidR="00F96830">
        <w:rPr>
          <w:rFonts w:ascii="ＭＳ 明朝" w:hAnsi="ＭＳ 明朝" w:hint="eastAsia"/>
          <w:sz w:val="24"/>
          <w:szCs w:val="24"/>
        </w:rPr>
        <w:t>）</w:t>
      </w:r>
      <w:r w:rsidRPr="008C1663">
        <w:rPr>
          <w:rFonts w:ascii="ＭＳ 明朝" w:hAnsi="ＭＳ 明朝" w:hint="eastAsia"/>
          <w:sz w:val="24"/>
          <w:szCs w:val="24"/>
        </w:rPr>
        <w:t>。</w:t>
      </w:r>
    </w:p>
    <w:p w14:paraId="6F16229B" w14:textId="161729A9" w:rsidR="008C1663" w:rsidRDefault="00E92C55" w:rsidP="008C1663">
      <w:pPr>
        <w:ind w:leftChars="200" w:left="420" w:firstLineChars="100" w:firstLine="240"/>
        <w:rPr>
          <w:rFonts w:ascii="ＭＳ 明朝" w:hAnsi="ＭＳ 明朝"/>
          <w:sz w:val="24"/>
          <w:szCs w:val="24"/>
        </w:rPr>
      </w:pPr>
      <w:r>
        <w:rPr>
          <w:rFonts w:ascii="ＭＳ 明朝" w:hAnsi="ＭＳ 明朝" w:hint="eastAsia"/>
          <w:sz w:val="24"/>
          <w:szCs w:val="24"/>
        </w:rPr>
        <w:t>したがって、厚生労働大臣の権限に属する保護基準の改定を理由とする本件処分は、厚生労働大臣が行った保護基準の改定</w:t>
      </w:r>
      <w:r w:rsidR="008C1663" w:rsidRPr="008C1663">
        <w:rPr>
          <w:rFonts w:ascii="ＭＳ 明朝" w:hAnsi="ＭＳ 明朝" w:hint="eastAsia"/>
          <w:sz w:val="24"/>
          <w:szCs w:val="24"/>
        </w:rPr>
        <w:t>について、処分庁が単にこれを執行するに留まるものと認めざるを得ない。</w:t>
      </w:r>
    </w:p>
    <w:p w14:paraId="23200561" w14:textId="27DB9537" w:rsidR="008C1663" w:rsidRPr="008C1663" w:rsidRDefault="008C1663" w:rsidP="008C1663">
      <w:pPr>
        <w:ind w:leftChars="200" w:left="420" w:firstLineChars="100" w:firstLine="240"/>
        <w:rPr>
          <w:rFonts w:ascii="ＭＳ 明朝" w:hAnsi="ＭＳ 明朝"/>
          <w:sz w:val="24"/>
          <w:szCs w:val="24"/>
        </w:rPr>
      </w:pPr>
      <w:r w:rsidRPr="008C1663">
        <w:rPr>
          <w:rFonts w:ascii="ＭＳ 明朝" w:hAnsi="ＭＳ 明朝" w:hint="eastAsia"/>
          <w:sz w:val="24"/>
          <w:szCs w:val="24"/>
        </w:rPr>
        <w:t>また、</w:t>
      </w:r>
      <w:r w:rsidR="00F96830">
        <w:rPr>
          <w:rFonts w:ascii="ＭＳ 明朝" w:hAnsi="ＭＳ 明朝" w:hint="eastAsia"/>
          <w:sz w:val="24"/>
          <w:szCs w:val="24"/>
        </w:rPr>
        <w:t>生活保護法による保護の実施要領について</w:t>
      </w:r>
      <w:r w:rsidR="00F96830" w:rsidRPr="00F96830">
        <w:rPr>
          <w:rFonts w:ascii="ＭＳ 明朝" w:hAnsi="ＭＳ 明朝" w:hint="eastAsia"/>
          <w:sz w:val="24"/>
          <w:szCs w:val="24"/>
        </w:rPr>
        <w:t>（昭和</w:t>
      </w:r>
      <w:r w:rsidR="00F96830">
        <w:rPr>
          <w:rFonts w:ascii="ＭＳ 明朝" w:hAnsi="ＭＳ 明朝" w:hint="eastAsia"/>
          <w:sz w:val="24"/>
          <w:szCs w:val="24"/>
        </w:rPr>
        <w:t>３６</w:t>
      </w:r>
      <w:r w:rsidR="00F96830" w:rsidRPr="00F96830">
        <w:rPr>
          <w:rFonts w:ascii="ＭＳ 明朝" w:hAnsi="ＭＳ 明朝" w:hint="eastAsia"/>
          <w:sz w:val="24"/>
          <w:szCs w:val="24"/>
        </w:rPr>
        <w:t>年４月１日厚生省発社第</w:t>
      </w:r>
      <w:r w:rsidR="00F96830">
        <w:rPr>
          <w:rFonts w:ascii="ＭＳ 明朝" w:hAnsi="ＭＳ 明朝" w:hint="eastAsia"/>
          <w:sz w:val="24"/>
          <w:szCs w:val="24"/>
        </w:rPr>
        <w:t>１２３号厚生事務次官通知。以下「</w:t>
      </w:r>
      <w:r w:rsidR="00F96830" w:rsidRPr="00890FDB">
        <w:rPr>
          <w:rFonts w:ascii="ＭＳ 明朝" w:hAnsi="ＭＳ 明朝" w:hint="eastAsia"/>
          <w:sz w:val="24"/>
          <w:szCs w:val="24"/>
        </w:rPr>
        <w:t>次官通知」という。）第８の３の（２）のアの（ア）</w:t>
      </w:r>
      <w:r w:rsidRPr="00890FDB">
        <w:rPr>
          <w:rFonts w:ascii="ＭＳ 明朝" w:hAnsi="ＭＳ 明朝" w:hint="eastAsia"/>
          <w:sz w:val="24"/>
          <w:szCs w:val="24"/>
        </w:rPr>
        <w:t>及び</w:t>
      </w:r>
      <w:r w:rsidR="006F281F" w:rsidRPr="00890FDB">
        <w:rPr>
          <w:rFonts w:ascii="ＭＳ 明朝" w:hAnsi="ＭＳ 明朝" w:hint="eastAsia"/>
          <w:sz w:val="24"/>
          <w:szCs w:val="24"/>
        </w:rPr>
        <w:t>生活保護法による保護の実施要領について（昭和３８年４月１日社発第２４６号厚生省社会局長通知。以下「局長通知</w:t>
      </w:r>
      <w:r w:rsidR="006F281F" w:rsidRPr="006F281F">
        <w:rPr>
          <w:rFonts w:ascii="ＭＳ 明朝" w:hAnsi="ＭＳ 明朝" w:hint="eastAsia"/>
          <w:sz w:val="24"/>
          <w:szCs w:val="24"/>
        </w:rPr>
        <w:t>」という。）第８の１の（４）のイ</w:t>
      </w:r>
      <w:r w:rsidRPr="008C1663">
        <w:rPr>
          <w:rFonts w:ascii="ＭＳ 明朝" w:hAnsi="ＭＳ 明朝" w:hint="eastAsia"/>
          <w:sz w:val="24"/>
          <w:szCs w:val="24"/>
        </w:rPr>
        <w:t>のとおり、年金は、介護保険料の特別徴収の対象となるものについては、特別徴収された後の実際の受給額を認定するところ、その算定に誤りは認められない。</w:t>
      </w:r>
    </w:p>
    <w:p w14:paraId="1F8B5387" w14:textId="77777777" w:rsidR="006F281F" w:rsidRDefault="008C1663" w:rsidP="008C1663">
      <w:pPr>
        <w:ind w:left="480" w:hangingChars="200" w:hanging="480"/>
        <w:rPr>
          <w:rFonts w:ascii="ＭＳ 明朝" w:hAnsi="ＭＳ 明朝"/>
          <w:sz w:val="24"/>
          <w:szCs w:val="24"/>
        </w:rPr>
      </w:pPr>
      <w:r w:rsidRPr="008C1663">
        <w:rPr>
          <w:rFonts w:ascii="ＭＳ 明朝" w:hAnsi="ＭＳ 明朝" w:hint="eastAsia"/>
          <w:sz w:val="24"/>
          <w:szCs w:val="24"/>
        </w:rPr>
        <w:t>（２）したがって、本件処分は、法令及び法令に基づく保護基準等に則ってなされた処分にすぎず、本件処分には違法又は不当な点は認められない。</w:t>
      </w:r>
    </w:p>
    <w:p w14:paraId="7F8FC6A6" w14:textId="3345081B" w:rsidR="008C1663" w:rsidRPr="008C1663" w:rsidRDefault="00E92C55" w:rsidP="006F281F">
      <w:pPr>
        <w:ind w:leftChars="200" w:left="420"/>
        <w:rPr>
          <w:rFonts w:ascii="ＭＳ 明朝" w:hAnsi="ＭＳ 明朝"/>
          <w:sz w:val="24"/>
          <w:szCs w:val="24"/>
        </w:rPr>
      </w:pPr>
      <w:r>
        <w:rPr>
          <w:rFonts w:ascii="ＭＳ 明朝" w:hAnsi="ＭＳ 明朝" w:hint="eastAsia"/>
          <w:sz w:val="24"/>
          <w:szCs w:val="24"/>
        </w:rPr>
        <w:t xml:space="preserve">　なお、告示により改定</w:t>
      </w:r>
      <w:r w:rsidR="008C1663" w:rsidRPr="008C1663">
        <w:rPr>
          <w:rFonts w:ascii="ＭＳ 明朝" w:hAnsi="ＭＳ 明朝" w:hint="eastAsia"/>
          <w:sz w:val="24"/>
          <w:szCs w:val="24"/>
        </w:rPr>
        <w:t>後の保護基準の内容が明らかにされており、処分庁による恣意的な判断が介入するおそれはないと</w:t>
      </w:r>
      <w:r w:rsidR="00413D05">
        <w:rPr>
          <w:rFonts w:ascii="ＭＳ 明朝" w:hAnsi="ＭＳ 明朝" w:hint="eastAsia"/>
          <w:sz w:val="24"/>
          <w:szCs w:val="24"/>
        </w:rPr>
        <w:t>言える</w:t>
      </w:r>
      <w:r w:rsidR="008C1663" w:rsidRPr="008C1663">
        <w:rPr>
          <w:rFonts w:ascii="ＭＳ 明朝" w:hAnsi="ＭＳ 明朝" w:hint="eastAsia"/>
          <w:sz w:val="24"/>
          <w:szCs w:val="24"/>
        </w:rPr>
        <w:t>こと、本件処</w:t>
      </w:r>
      <w:r>
        <w:rPr>
          <w:rFonts w:ascii="ＭＳ 明朝" w:hAnsi="ＭＳ 明朝" w:hint="eastAsia"/>
          <w:sz w:val="24"/>
          <w:szCs w:val="24"/>
        </w:rPr>
        <w:t>分の決定通知書とそれ以前の記載を見比べるなどすれば、保護基準</w:t>
      </w:r>
      <w:r w:rsidR="00425A10">
        <w:rPr>
          <w:rFonts w:ascii="ＭＳ 明朝" w:hAnsi="ＭＳ 明朝" w:hint="eastAsia"/>
          <w:sz w:val="24"/>
          <w:szCs w:val="24"/>
        </w:rPr>
        <w:t>の</w:t>
      </w:r>
      <w:r>
        <w:rPr>
          <w:rFonts w:ascii="ＭＳ 明朝" w:hAnsi="ＭＳ 明朝" w:hint="eastAsia"/>
          <w:sz w:val="24"/>
          <w:szCs w:val="24"/>
        </w:rPr>
        <w:t>改定</w:t>
      </w:r>
      <w:r w:rsidR="008C1663" w:rsidRPr="008C1663">
        <w:rPr>
          <w:rFonts w:ascii="ＭＳ 明朝" w:hAnsi="ＭＳ 明朝" w:hint="eastAsia"/>
          <w:sz w:val="24"/>
          <w:szCs w:val="24"/>
        </w:rPr>
        <w:t>による保護費の変更及び増減の程度等が判明することから、本件処分に係る理由提示が不十分であることをもって、本件処分が違法又は不当であるとまで評価することはできないが、処分庁においては、保護費の算出根拠・過程等について説明を求められた場合は、被保護者自身が理解できるような言葉や表現を用いて丁寧に説明し理解を得るよう努めることが必要である旨付言する。</w:t>
      </w:r>
    </w:p>
    <w:p w14:paraId="556149F2" w14:textId="533A9C00" w:rsidR="00FA70A9" w:rsidRDefault="006F281F" w:rsidP="00FA70A9">
      <w:pPr>
        <w:ind w:left="480" w:hangingChars="200" w:hanging="480"/>
        <w:rPr>
          <w:rFonts w:ascii="ＭＳ 明朝" w:hAnsi="ＭＳ 明朝"/>
          <w:sz w:val="24"/>
          <w:szCs w:val="24"/>
        </w:rPr>
      </w:pPr>
      <w:r>
        <w:rPr>
          <w:rFonts w:ascii="ＭＳ 明朝" w:hAnsi="ＭＳ 明朝" w:hint="eastAsia"/>
          <w:sz w:val="24"/>
          <w:szCs w:val="24"/>
        </w:rPr>
        <w:t>（３</w:t>
      </w:r>
      <w:r w:rsidR="00FA70A9" w:rsidRPr="003501BC">
        <w:rPr>
          <w:rFonts w:ascii="ＭＳ 明朝" w:hAnsi="ＭＳ 明朝" w:hint="eastAsia"/>
          <w:sz w:val="24"/>
          <w:szCs w:val="24"/>
        </w:rPr>
        <w:t>）他に本件処分に違法又は不当な点は認められない。</w:t>
      </w:r>
    </w:p>
    <w:p w14:paraId="0DECEAB4" w14:textId="77777777" w:rsidR="00F338C9" w:rsidRPr="003501BC" w:rsidRDefault="00F338C9" w:rsidP="00F338C9">
      <w:pPr>
        <w:rPr>
          <w:rFonts w:ascii="ＭＳ 明朝" w:hAnsi="ＭＳ 明朝"/>
          <w:sz w:val="24"/>
          <w:szCs w:val="24"/>
        </w:rPr>
      </w:pPr>
    </w:p>
    <w:p w14:paraId="5FFDC830" w14:textId="77777777" w:rsidR="000A5F90" w:rsidRPr="003501BC" w:rsidRDefault="000A5F90" w:rsidP="000A5F90">
      <w:pPr>
        <w:rPr>
          <w:rFonts w:ascii="ＭＳ 明朝" w:hAnsi="ＭＳ 明朝"/>
          <w:b/>
          <w:sz w:val="24"/>
          <w:szCs w:val="24"/>
        </w:rPr>
      </w:pPr>
      <w:r w:rsidRPr="003501BC">
        <w:rPr>
          <w:rFonts w:ascii="ＭＳ 明朝" w:hAnsi="ＭＳ 明朝" w:hint="eastAsia"/>
          <w:b/>
          <w:sz w:val="24"/>
          <w:szCs w:val="24"/>
        </w:rPr>
        <w:t>第４　調査審議の経過</w:t>
      </w:r>
    </w:p>
    <w:p w14:paraId="25F5C051" w14:textId="77777777" w:rsidR="000A5F90" w:rsidRPr="003501BC" w:rsidRDefault="000A5F90" w:rsidP="000A5F90">
      <w:pPr>
        <w:rPr>
          <w:rFonts w:ascii="ＭＳ 明朝" w:hAnsi="ＭＳ 明朝"/>
          <w:sz w:val="24"/>
          <w:szCs w:val="24"/>
        </w:rPr>
      </w:pPr>
    </w:p>
    <w:p w14:paraId="5FDFA5F6" w14:textId="3053E10A" w:rsidR="000A5F90" w:rsidRPr="003501BC" w:rsidRDefault="00767812" w:rsidP="00BF4F98">
      <w:pPr>
        <w:ind w:firstLineChars="100" w:firstLine="240"/>
        <w:rPr>
          <w:rFonts w:ascii="ＭＳ 明朝" w:hAnsi="ＭＳ 明朝"/>
          <w:sz w:val="24"/>
          <w:szCs w:val="24"/>
        </w:rPr>
      </w:pPr>
      <w:r w:rsidRPr="003501BC">
        <w:rPr>
          <w:rFonts w:ascii="ＭＳ 明朝" w:hAnsi="ＭＳ 明朝" w:hint="eastAsia"/>
          <w:sz w:val="24"/>
          <w:szCs w:val="24"/>
        </w:rPr>
        <w:t>令和３</w:t>
      </w:r>
      <w:r w:rsidR="00E32A87" w:rsidRPr="003501BC">
        <w:rPr>
          <w:rFonts w:ascii="ＭＳ 明朝" w:hAnsi="ＭＳ 明朝" w:hint="eastAsia"/>
          <w:sz w:val="24"/>
          <w:szCs w:val="24"/>
        </w:rPr>
        <w:t>年</w:t>
      </w:r>
      <w:r w:rsidR="006F281F">
        <w:rPr>
          <w:rFonts w:ascii="ＭＳ 明朝" w:hAnsi="ＭＳ 明朝" w:hint="eastAsia"/>
          <w:sz w:val="24"/>
          <w:szCs w:val="24"/>
        </w:rPr>
        <w:t>１２月１３</w:t>
      </w:r>
      <w:r w:rsidR="000A5F90" w:rsidRPr="003501BC">
        <w:rPr>
          <w:rFonts w:ascii="ＭＳ 明朝" w:hAnsi="ＭＳ 明朝" w:hint="eastAsia"/>
          <w:sz w:val="24"/>
          <w:szCs w:val="24"/>
        </w:rPr>
        <w:t>日　　諮問</w:t>
      </w:r>
      <w:r w:rsidR="00D928A0" w:rsidRPr="003501BC">
        <w:rPr>
          <w:rFonts w:ascii="ＭＳ 明朝" w:hAnsi="ＭＳ 明朝" w:hint="eastAsia"/>
          <w:sz w:val="24"/>
          <w:szCs w:val="24"/>
        </w:rPr>
        <w:t>書</w:t>
      </w:r>
      <w:r w:rsidR="000A5F90" w:rsidRPr="003501BC">
        <w:rPr>
          <w:rFonts w:ascii="ＭＳ 明朝" w:hAnsi="ＭＳ 明朝" w:hint="eastAsia"/>
          <w:sz w:val="24"/>
          <w:szCs w:val="24"/>
        </w:rPr>
        <w:t>の受領</w:t>
      </w:r>
    </w:p>
    <w:p w14:paraId="31A389C8" w14:textId="0544467E" w:rsidR="00767812" w:rsidRPr="003501BC" w:rsidRDefault="00FA70A9" w:rsidP="00767812">
      <w:pPr>
        <w:ind w:firstLineChars="100" w:firstLine="240"/>
        <w:rPr>
          <w:rFonts w:ascii="ＭＳ 明朝" w:hAnsi="ＭＳ 明朝"/>
          <w:sz w:val="24"/>
          <w:szCs w:val="24"/>
        </w:rPr>
      </w:pPr>
      <w:r w:rsidRPr="003501BC">
        <w:rPr>
          <w:rFonts w:ascii="ＭＳ 明朝" w:hAnsi="ＭＳ 明朝" w:hint="eastAsia"/>
          <w:sz w:val="24"/>
          <w:szCs w:val="24"/>
        </w:rPr>
        <w:t>令和３年</w:t>
      </w:r>
      <w:r w:rsidR="006F281F">
        <w:rPr>
          <w:rFonts w:ascii="ＭＳ 明朝" w:hAnsi="ＭＳ 明朝" w:hint="eastAsia"/>
          <w:sz w:val="24"/>
          <w:szCs w:val="24"/>
        </w:rPr>
        <w:t>１２月１５</w:t>
      </w:r>
      <w:r w:rsidR="00767812" w:rsidRPr="003501BC">
        <w:rPr>
          <w:rFonts w:ascii="ＭＳ 明朝" w:hAnsi="ＭＳ 明朝" w:hint="eastAsia"/>
          <w:sz w:val="24"/>
          <w:szCs w:val="24"/>
        </w:rPr>
        <w:t>日　　審査関係人に対する主張書面等の提出期限通知</w:t>
      </w:r>
    </w:p>
    <w:p w14:paraId="69E9965E" w14:textId="6986ABC6" w:rsidR="00767812" w:rsidRPr="003501BC" w:rsidRDefault="00767812" w:rsidP="00767812">
      <w:pPr>
        <w:rPr>
          <w:rFonts w:ascii="ＭＳ 明朝" w:hAnsi="ＭＳ 明朝"/>
          <w:sz w:val="24"/>
          <w:szCs w:val="24"/>
        </w:rPr>
      </w:pPr>
      <w:r w:rsidRPr="003501BC">
        <w:rPr>
          <w:rFonts w:ascii="ＭＳ 明朝" w:hAnsi="ＭＳ 明朝" w:hint="eastAsia"/>
          <w:sz w:val="24"/>
          <w:szCs w:val="24"/>
        </w:rPr>
        <w:t xml:space="preserve">　　　　　　</w:t>
      </w:r>
      <w:r w:rsidR="00B35C97" w:rsidRPr="003501BC">
        <w:rPr>
          <w:rFonts w:ascii="ＭＳ 明朝" w:hAnsi="ＭＳ 明朝" w:hint="eastAsia"/>
          <w:sz w:val="24"/>
          <w:szCs w:val="24"/>
        </w:rPr>
        <w:t xml:space="preserve">　</w:t>
      </w:r>
      <w:r w:rsidRPr="003501BC">
        <w:rPr>
          <w:rFonts w:ascii="ＭＳ 明朝" w:hAnsi="ＭＳ 明朝" w:hint="eastAsia"/>
          <w:sz w:val="24"/>
          <w:szCs w:val="24"/>
        </w:rPr>
        <w:t xml:space="preserve">　　　　　　　</w:t>
      </w:r>
      <w:r w:rsidR="006F281F">
        <w:rPr>
          <w:rFonts w:ascii="ＭＳ 明朝" w:hAnsi="ＭＳ 明朝" w:hint="eastAsia"/>
          <w:sz w:val="24"/>
          <w:szCs w:val="24"/>
        </w:rPr>
        <w:t>主張書面等の提出期限：１月４</w:t>
      </w:r>
      <w:r w:rsidRPr="003501BC">
        <w:rPr>
          <w:rFonts w:ascii="ＭＳ 明朝" w:hAnsi="ＭＳ 明朝" w:hint="eastAsia"/>
          <w:sz w:val="24"/>
          <w:szCs w:val="24"/>
        </w:rPr>
        <w:t>日</w:t>
      </w:r>
    </w:p>
    <w:p w14:paraId="413A96C0" w14:textId="5F80E859" w:rsidR="00767812" w:rsidRPr="003501BC" w:rsidRDefault="006F281F" w:rsidP="00B35C97">
      <w:pPr>
        <w:ind w:firstLineChars="1400" w:firstLine="3360"/>
        <w:rPr>
          <w:rFonts w:ascii="ＭＳ 明朝" w:hAnsi="ＭＳ 明朝"/>
          <w:sz w:val="24"/>
          <w:szCs w:val="24"/>
        </w:rPr>
      </w:pPr>
      <w:r>
        <w:rPr>
          <w:rFonts w:ascii="ＭＳ 明朝" w:hAnsi="ＭＳ 明朝" w:hint="eastAsia"/>
          <w:sz w:val="24"/>
          <w:szCs w:val="24"/>
        </w:rPr>
        <w:t>口頭意見陳述申立期限：１月４</w:t>
      </w:r>
      <w:r w:rsidR="00767812" w:rsidRPr="003501BC">
        <w:rPr>
          <w:rFonts w:ascii="ＭＳ 明朝" w:hAnsi="ＭＳ 明朝" w:hint="eastAsia"/>
          <w:sz w:val="24"/>
          <w:szCs w:val="24"/>
        </w:rPr>
        <w:t>日</w:t>
      </w:r>
    </w:p>
    <w:p w14:paraId="71BC91B3" w14:textId="13C7DA52" w:rsidR="00E32A87" w:rsidRPr="003501BC" w:rsidRDefault="00FA70A9" w:rsidP="000A5F90">
      <w:pPr>
        <w:ind w:firstLineChars="100" w:firstLine="240"/>
        <w:rPr>
          <w:rFonts w:ascii="ＭＳ 明朝" w:hAnsi="ＭＳ 明朝"/>
          <w:sz w:val="24"/>
          <w:szCs w:val="24"/>
        </w:rPr>
      </w:pPr>
      <w:r w:rsidRPr="003501BC">
        <w:rPr>
          <w:rFonts w:ascii="ＭＳ 明朝" w:hAnsi="ＭＳ 明朝" w:hint="eastAsia"/>
          <w:sz w:val="24"/>
          <w:szCs w:val="24"/>
        </w:rPr>
        <w:t>令和３年</w:t>
      </w:r>
      <w:r w:rsidR="006F281F">
        <w:rPr>
          <w:rFonts w:ascii="ＭＳ 明朝" w:hAnsi="ＭＳ 明朝" w:hint="eastAsia"/>
          <w:sz w:val="24"/>
          <w:szCs w:val="24"/>
        </w:rPr>
        <w:t>１２</w:t>
      </w:r>
      <w:r w:rsidR="00E32A87" w:rsidRPr="003501BC">
        <w:rPr>
          <w:rFonts w:ascii="ＭＳ 明朝" w:hAnsi="ＭＳ 明朝" w:hint="eastAsia"/>
          <w:sz w:val="24"/>
          <w:szCs w:val="24"/>
        </w:rPr>
        <w:t>月</w:t>
      </w:r>
      <w:r w:rsidR="006F281F">
        <w:rPr>
          <w:rFonts w:ascii="ＭＳ 明朝" w:hAnsi="ＭＳ 明朝" w:hint="eastAsia"/>
          <w:sz w:val="24"/>
          <w:szCs w:val="24"/>
        </w:rPr>
        <w:t>２７</w:t>
      </w:r>
      <w:r w:rsidR="00E32A87" w:rsidRPr="003501BC">
        <w:rPr>
          <w:rFonts w:ascii="ＭＳ 明朝" w:hAnsi="ＭＳ 明朝" w:hint="eastAsia"/>
          <w:sz w:val="24"/>
          <w:szCs w:val="24"/>
        </w:rPr>
        <w:t>日　　第１回審議</w:t>
      </w:r>
    </w:p>
    <w:p w14:paraId="078A0B71" w14:textId="73186092" w:rsidR="00E31B10" w:rsidRPr="003501BC" w:rsidRDefault="008F0910" w:rsidP="000A5F90">
      <w:pPr>
        <w:ind w:firstLineChars="100" w:firstLine="240"/>
        <w:rPr>
          <w:rFonts w:ascii="ＭＳ 明朝" w:hAnsi="ＭＳ 明朝"/>
          <w:sz w:val="24"/>
          <w:szCs w:val="24"/>
        </w:rPr>
      </w:pPr>
      <w:r w:rsidRPr="003501BC">
        <w:rPr>
          <w:rFonts w:ascii="ＭＳ 明朝" w:hAnsi="ＭＳ 明朝" w:hint="eastAsia"/>
          <w:sz w:val="24"/>
          <w:szCs w:val="24"/>
        </w:rPr>
        <w:t>令和</w:t>
      </w:r>
      <w:r w:rsidR="006F281F">
        <w:rPr>
          <w:rFonts w:ascii="ＭＳ 明朝" w:hAnsi="ＭＳ 明朝" w:hint="eastAsia"/>
          <w:sz w:val="24"/>
          <w:szCs w:val="24"/>
        </w:rPr>
        <w:t>４</w:t>
      </w:r>
      <w:r w:rsidRPr="003501BC">
        <w:rPr>
          <w:rFonts w:ascii="ＭＳ 明朝" w:hAnsi="ＭＳ 明朝" w:hint="eastAsia"/>
          <w:sz w:val="24"/>
          <w:szCs w:val="24"/>
        </w:rPr>
        <w:t>年</w:t>
      </w:r>
      <w:r w:rsidR="00DC7D98">
        <w:rPr>
          <w:rFonts w:ascii="ＭＳ 明朝" w:hAnsi="ＭＳ 明朝" w:hint="eastAsia"/>
          <w:sz w:val="24"/>
          <w:szCs w:val="24"/>
        </w:rPr>
        <w:t xml:space="preserve">　１</w:t>
      </w:r>
      <w:r w:rsidRPr="003501BC">
        <w:rPr>
          <w:rFonts w:ascii="ＭＳ 明朝" w:hAnsi="ＭＳ 明朝" w:hint="eastAsia"/>
          <w:sz w:val="24"/>
          <w:szCs w:val="24"/>
        </w:rPr>
        <w:t>月</w:t>
      </w:r>
      <w:r w:rsidR="00DC7D98">
        <w:rPr>
          <w:rFonts w:ascii="ＭＳ 明朝" w:hAnsi="ＭＳ 明朝" w:hint="eastAsia"/>
          <w:sz w:val="24"/>
          <w:szCs w:val="24"/>
        </w:rPr>
        <w:t>２４</w:t>
      </w:r>
      <w:r w:rsidR="00E31B10" w:rsidRPr="003501BC">
        <w:rPr>
          <w:rFonts w:ascii="ＭＳ 明朝" w:hAnsi="ＭＳ 明朝" w:hint="eastAsia"/>
          <w:sz w:val="24"/>
          <w:szCs w:val="24"/>
        </w:rPr>
        <w:t>日　　第</w:t>
      </w:r>
      <w:r w:rsidR="00767812" w:rsidRPr="003501BC">
        <w:rPr>
          <w:rFonts w:ascii="ＭＳ 明朝" w:hAnsi="ＭＳ 明朝" w:hint="eastAsia"/>
          <w:sz w:val="24"/>
          <w:szCs w:val="24"/>
        </w:rPr>
        <w:t>２</w:t>
      </w:r>
      <w:r w:rsidR="00E31B10" w:rsidRPr="003501BC">
        <w:rPr>
          <w:rFonts w:ascii="ＭＳ 明朝" w:hAnsi="ＭＳ 明朝" w:hint="eastAsia"/>
          <w:sz w:val="24"/>
          <w:szCs w:val="24"/>
        </w:rPr>
        <w:t>回審議</w:t>
      </w:r>
    </w:p>
    <w:p w14:paraId="433C3733" w14:textId="77777777" w:rsidR="007E134E" w:rsidRPr="003501BC" w:rsidRDefault="007E134E" w:rsidP="000A5F90">
      <w:pPr>
        <w:rPr>
          <w:rFonts w:ascii="ＭＳ 明朝" w:hAnsi="ＭＳ 明朝"/>
          <w:b/>
          <w:sz w:val="24"/>
          <w:szCs w:val="24"/>
        </w:rPr>
      </w:pPr>
    </w:p>
    <w:p w14:paraId="5A285074" w14:textId="59CA5C1A" w:rsidR="000A5F90" w:rsidRPr="003501BC" w:rsidRDefault="000A5F90" w:rsidP="000A5F90">
      <w:pPr>
        <w:rPr>
          <w:rFonts w:ascii="ＭＳ 明朝" w:hAnsi="ＭＳ 明朝"/>
          <w:b/>
          <w:sz w:val="24"/>
          <w:szCs w:val="24"/>
        </w:rPr>
      </w:pPr>
      <w:r w:rsidRPr="003501BC">
        <w:rPr>
          <w:rFonts w:ascii="ＭＳ 明朝" w:hAnsi="ＭＳ 明朝" w:hint="eastAsia"/>
          <w:b/>
          <w:sz w:val="24"/>
          <w:szCs w:val="24"/>
        </w:rPr>
        <w:t>第５　審査会の判断</w:t>
      </w:r>
      <w:r w:rsidR="009A7930" w:rsidRPr="003501BC">
        <w:rPr>
          <w:rFonts w:ascii="ＭＳ 明朝" w:hAnsi="ＭＳ 明朝" w:hint="eastAsia"/>
          <w:b/>
          <w:sz w:val="24"/>
          <w:szCs w:val="24"/>
        </w:rPr>
        <w:t>の理由</w:t>
      </w:r>
    </w:p>
    <w:p w14:paraId="57A35412" w14:textId="77777777" w:rsidR="000A5F90" w:rsidRPr="003501BC" w:rsidRDefault="000A5F90" w:rsidP="000A5F90">
      <w:pPr>
        <w:rPr>
          <w:rFonts w:ascii="ＭＳ 明朝" w:hAnsi="ＭＳ 明朝"/>
          <w:sz w:val="24"/>
          <w:szCs w:val="24"/>
        </w:rPr>
      </w:pPr>
    </w:p>
    <w:p w14:paraId="2FDD1FE4" w14:textId="01A29E2B" w:rsidR="000A5F90" w:rsidRDefault="000A5F90" w:rsidP="000A5F90">
      <w:pPr>
        <w:rPr>
          <w:rFonts w:ascii="ＭＳ 明朝" w:hAnsi="ＭＳ 明朝"/>
          <w:sz w:val="24"/>
          <w:szCs w:val="24"/>
        </w:rPr>
      </w:pPr>
      <w:r w:rsidRPr="003501BC">
        <w:rPr>
          <w:rFonts w:ascii="ＭＳ 明朝" w:hAnsi="ＭＳ 明朝" w:hint="eastAsia"/>
          <w:sz w:val="24"/>
          <w:szCs w:val="24"/>
        </w:rPr>
        <w:t>１　法令等の規定</w:t>
      </w:r>
    </w:p>
    <w:p w14:paraId="6FB733E3" w14:textId="77777777" w:rsidR="00DE4D88" w:rsidRPr="00DE4D88" w:rsidRDefault="00DE4D88" w:rsidP="00DE4D88">
      <w:pPr>
        <w:ind w:left="480" w:hangingChars="200" w:hanging="480"/>
        <w:rPr>
          <w:rFonts w:ascii="ＭＳ 明朝" w:hAnsi="ＭＳ 明朝"/>
          <w:sz w:val="24"/>
          <w:szCs w:val="24"/>
        </w:rPr>
      </w:pPr>
      <w:r w:rsidRPr="00DE4D88">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624E8B11" w14:textId="77777777" w:rsidR="00DE4D88" w:rsidRPr="00DE4D88" w:rsidRDefault="00DE4D88" w:rsidP="00DE4D88">
      <w:pPr>
        <w:ind w:left="480" w:hangingChars="200" w:hanging="480"/>
        <w:rPr>
          <w:rFonts w:ascii="ＭＳ 明朝" w:hAnsi="ＭＳ 明朝"/>
          <w:sz w:val="24"/>
          <w:szCs w:val="24"/>
        </w:rPr>
      </w:pPr>
      <w:r w:rsidRPr="00DE4D88">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223E3ABD" w14:textId="77777777" w:rsidR="00E92C55" w:rsidRDefault="00DE4D88" w:rsidP="00E92C55">
      <w:pPr>
        <w:ind w:left="480" w:hangingChars="200" w:hanging="480"/>
        <w:rPr>
          <w:rFonts w:ascii="ＭＳ 明朝" w:hAnsi="ＭＳ 明朝"/>
          <w:sz w:val="24"/>
          <w:szCs w:val="24"/>
        </w:rPr>
      </w:pPr>
      <w:r w:rsidRPr="00DE4D88">
        <w:rPr>
          <w:rFonts w:ascii="ＭＳ 明朝" w:hAnsi="ＭＳ 明朝" w:hint="eastAsia"/>
          <w:sz w:val="24"/>
          <w:szCs w:val="24"/>
        </w:rPr>
        <w:t>（３）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44C2CF84" w14:textId="6E00B614" w:rsidR="00E92C55" w:rsidRDefault="00E92C55" w:rsidP="00E92C55">
      <w:pPr>
        <w:ind w:leftChars="200" w:left="420" w:firstLineChars="100" w:firstLine="240"/>
        <w:rPr>
          <w:rFonts w:ascii="ＭＳ 明朝" w:hAnsi="ＭＳ 明朝"/>
          <w:sz w:val="24"/>
          <w:szCs w:val="24"/>
        </w:rPr>
      </w:pPr>
      <w:r w:rsidRPr="00E92C55">
        <w:rPr>
          <w:rFonts w:ascii="ＭＳ 明朝" w:hAnsi="ＭＳ 明朝" w:hint="eastAsia"/>
          <w:sz w:val="24"/>
          <w:szCs w:val="24"/>
        </w:rPr>
        <w:t>そして、法第１条及び法第３条の基本原理に基づき、法第８条第１項及び第２項の規定を受けて、厚生労働大臣は保護基準を定めている。</w:t>
      </w:r>
    </w:p>
    <w:p w14:paraId="2C55FD2D" w14:textId="49AB30C8" w:rsidR="00DB1745" w:rsidRPr="00E92C55" w:rsidRDefault="00DB1745" w:rsidP="00E92C55">
      <w:pPr>
        <w:ind w:leftChars="200" w:left="420" w:firstLineChars="100" w:firstLine="240"/>
        <w:rPr>
          <w:rFonts w:ascii="ＭＳ 明朝" w:hAnsi="ＭＳ 明朝"/>
          <w:sz w:val="24"/>
          <w:szCs w:val="24"/>
        </w:rPr>
      </w:pPr>
      <w:r>
        <w:rPr>
          <w:rFonts w:ascii="ＭＳ 明朝" w:hAnsi="ＭＳ 明朝" w:hint="eastAsia"/>
          <w:sz w:val="24"/>
          <w:szCs w:val="24"/>
        </w:rPr>
        <w:t>保護基準は、</w:t>
      </w:r>
      <w:r w:rsidRPr="00DB1745">
        <w:rPr>
          <w:rFonts w:ascii="ＭＳ 明朝" w:hAnsi="ＭＳ 明朝" w:hint="eastAsia"/>
          <w:sz w:val="24"/>
          <w:szCs w:val="24"/>
        </w:rPr>
        <w:t>平成３０年９月４日付け厚生労働省告示第３１７号によ</w:t>
      </w:r>
      <w:r>
        <w:rPr>
          <w:rFonts w:ascii="ＭＳ 明朝" w:hAnsi="ＭＳ 明朝" w:hint="eastAsia"/>
          <w:sz w:val="24"/>
          <w:szCs w:val="24"/>
        </w:rPr>
        <w:t>り改定が行われ（</w:t>
      </w:r>
      <w:r w:rsidRPr="00DB1745">
        <w:rPr>
          <w:rFonts w:ascii="ＭＳ 明朝" w:hAnsi="ＭＳ 明朝" w:hint="eastAsia"/>
          <w:sz w:val="24"/>
          <w:szCs w:val="24"/>
        </w:rPr>
        <w:t>以下</w:t>
      </w:r>
      <w:r w:rsidRPr="00890FDB">
        <w:rPr>
          <w:rFonts w:ascii="ＭＳ 明朝" w:hAnsi="ＭＳ 明朝" w:hint="eastAsia"/>
          <w:sz w:val="24"/>
          <w:szCs w:val="24"/>
        </w:rPr>
        <w:t>「本件基準改定」</w:t>
      </w:r>
      <w:r w:rsidRPr="00DB1745">
        <w:rPr>
          <w:rFonts w:ascii="ＭＳ 明朝" w:hAnsi="ＭＳ 明朝" w:hint="eastAsia"/>
          <w:sz w:val="24"/>
          <w:szCs w:val="24"/>
        </w:rPr>
        <w:t>という。）、同年１０月１日から適用されている。</w:t>
      </w:r>
    </w:p>
    <w:p w14:paraId="07DA6A37" w14:textId="21E33C43" w:rsidR="00DE4D88" w:rsidRPr="00DE4D88" w:rsidRDefault="005542C7" w:rsidP="005542C7">
      <w:pPr>
        <w:ind w:left="480" w:hangingChars="200" w:hanging="480"/>
        <w:rPr>
          <w:rFonts w:ascii="ＭＳ 明朝" w:hAnsi="ＭＳ 明朝"/>
          <w:sz w:val="24"/>
          <w:szCs w:val="24"/>
        </w:rPr>
      </w:pPr>
      <w:r>
        <w:rPr>
          <w:rFonts w:ascii="ＭＳ 明朝" w:hAnsi="ＭＳ 明朝" w:hint="eastAsia"/>
          <w:sz w:val="24"/>
          <w:szCs w:val="24"/>
        </w:rPr>
        <w:lastRenderedPageBreak/>
        <w:t>（４</w:t>
      </w:r>
      <w:r w:rsidR="00DE4D88" w:rsidRPr="00DE4D88">
        <w:rPr>
          <w:rFonts w:ascii="ＭＳ 明朝" w:hAnsi="ＭＳ 明朝" w:hint="eastAsia"/>
          <w:sz w:val="24"/>
          <w:szCs w:val="24"/>
        </w:rPr>
        <w:t>）法第２４条第３項は、「保護の実施機関は、保護の開始の申請があつたときは、保護の要否、種類、程度及び方法を決定し、申請者に対して書面をもつて、これを通知しなければならない。」とし、同条第４項は、「前項の書面には、決定の理由を付さなければならない。」と定めている。</w:t>
      </w:r>
    </w:p>
    <w:p w14:paraId="61297E05" w14:textId="24B25C1C" w:rsidR="00DE4D88" w:rsidRPr="00DE4D88" w:rsidRDefault="005542C7" w:rsidP="005542C7">
      <w:pPr>
        <w:ind w:left="480" w:hangingChars="200" w:hanging="480"/>
        <w:rPr>
          <w:rFonts w:ascii="ＭＳ 明朝" w:hAnsi="ＭＳ 明朝"/>
          <w:sz w:val="24"/>
          <w:szCs w:val="24"/>
        </w:rPr>
      </w:pPr>
      <w:r>
        <w:rPr>
          <w:rFonts w:ascii="ＭＳ 明朝" w:hAnsi="ＭＳ 明朝" w:hint="eastAsia"/>
          <w:sz w:val="24"/>
          <w:szCs w:val="24"/>
        </w:rPr>
        <w:t>（５</w:t>
      </w:r>
      <w:r w:rsidR="00DE4D88" w:rsidRPr="00DE4D88">
        <w:rPr>
          <w:rFonts w:ascii="ＭＳ 明朝" w:hAnsi="ＭＳ 明朝" w:hint="eastAsia"/>
          <w:sz w:val="24"/>
          <w:szCs w:val="24"/>
        </w:rPr>
        <w:t>）法第２５条第２項は、「保護の実施機関は、常に、被保護者の生活状態を調査し、保護の変更を必要とすると認めるときは、速やかに、職権をもつてその決定を行い、書面をもつて、これを被保護者に通知しなければならない。前条第４項の規定は、この場合に準用する。」と定めている。</w:t>
      </w:r>
    </w:p>
    <w:p w14:paraId="0FD46EF2" w14:textId="39F9396D" w:rsidR="00DE4D88" w:rsidRDefault="005542C7" w:rsidP="005542C7">
      <w:pPr>
        <w:ind w:left="480" w:hangingChars="200" w:hanging="480"/>
        <w:rPr>
          <w:rFonts w:ascii="ＭＳ 明朝" w:hAnsi="ＭＳ 明朝"/>
          <w:sz w:val="24"/>
          <w:szCs w:val="24"/>
        </w:rPr>
      </w:pPr>
      <w:r>
        <w:rPr>
          <w:rFonts w:ascii="ＭＳ 明朝" w:hAnsi="ＭＳ 明朝" w:hint="eastAsia"/>
          <w:sz w:val="24"/>
          <w:szCs w:val="24"/>
        </w:rPr>
        <w:t>（６</w:t>
      </w:r>
      <w:r w:rsidR="00DE4D88" w:rsidRPr="00DE4D88">
        <w:rPr>
          <w:rFonts w:ascii="ＭＳ 明朝" w:hAnsi="ＭＳ 明朝" w:hint="eastAsia"/>
          <w:sz w:val="24"/>
          <w:szCs w:val="24"/>
        </w:rPr>
        <w:t>）法第２９条の２は、「この章の規定による処分については、行政手続法（</w:t>
      </w:r>
      <w:r w:rsidR="009E6F8E" w:rsidRPr="009E6F8E">
        <w:rPr>
          <w:rFonts w:ascii="ＭＳ 明朝" w:hAnsi="ＭＳ 明朝" w:hint="eastAsia"/>
          <w:sz w:val="24"/>
          <w:szCs w:val="24"/>
        </w:rPr>
        <w:t>平成５年法律第８８号</w:t>
      </w:r>
      <w:r w:rsidR="00DE4D88" w:rsidRPr="00DE4D88">
        <w:rPr>
          <w:rFonts w:ascii="ＭＳ 明朝" w:hAnsi="ＭＳ 明朝" w:hint="eastAsia"/>
          <w:sz w:val="24"/>
          <w:szCs w:val="24"/>
        </w:rPr>
        <w:t>）第３章（第１２条及び第１４条を除く。）の規定は、適用しない。」と定めている。</w:t>
      </w:r>
    </w:p>
    <w:p w14:paraId="6CFFB93E" w14:textId="6706C13A" w:rsidR="005542C7" w:rsidRDefault="005542C7" w:rsidP="005542C7">
      <w:pPr>
        <w:ind w:left="480" w:hangingChars="200" w:hanging="480"/>
        <w:rPr>
          <w:rFonts w:ascii="ＭＳ 明朝" w:hAnsi="ＭＳ 明朝"/>
          <w:sz w:val="24"/>
          <w:szCs w:val="24"/>
        </w:rPr>
      </w:pPr>
      <w:r>
        <w:rPr>
          <w:rFonts w:ascii="ＭＳ 明朝" w:hAnsi="ＭＳ 明朝" w:hint="eastAsia"/>
          <w:sz w:val="24"/>
          <w:szCs w:val="24"/>
        </w:rPr>
        <w:t>（７）次官通知</w:t>
      </w:r>
      <w:r w:rsidRPr="005542C7">
        <w:rPr>
          <w:rFonts w:ascii="ＭＳ 明朝" w:hAnsi="ＭＳ 明朝" w:hint="eastAsia"/>
          <w:sz w:val="24"/>
          <w:szCs w:val="24"/>
        </w:rPr>
        <w:t>第８の３の（２）のアの（ア）は、「恩給、年金、失業保険金その他の公の給付（地方公共団体又はその長が条例又は予算措置により定期的に支給する金銭を含む。）については、その実際の受給額を認定すること。</w:t>
      </w:r>
      <w:r w:rsidR="009E6F8E">
        <w:rPr>
          <w:rFonts w:ascii="ＭＳ 明朝" w:hAnsi="ＭＳ 明朝" w:hint="eastAsia"/>
          <w:sz w:val="24"/>
          <w:szCs w:val="24"/>
        </w:rPr>
        <w:t>（後略）</w:t>
      </w:r>
      <w:r w:rsidRPr="005542C7">
        <w:rPr>
          <w:rFonts w:ascii="ＭＳ 明朝" w:hAnsi="ＭＳ 明朝" w:hint="eastAsia"/>
          <w:sz w:val="24"/>
          <w:szCs w:val="24"/>
        </w:rPr>
        <w:t>」と</w:t>
      </w:r>
      <w:r>
        <w:rPr>
          <w:rFonts w:ascii="ＭＳ 明朝" w:hAnsi="ＭＳ 明朝" w:hint="eastAsia"/>
          <w:sz w:val="24"/>
          <w:szCs w:val="24"/>
        </w:rPr>
        <w:t>記している</w:t>
      </w:r>
      <w:r w:rsidRPr="005542C7">
        <w:rPr>
          <w:rFonts w:ascii="ＭＳ 明朝" w:hAnsi="ＭＳ 明朝" w:hint="eastAsia"/>
          <w:sz w:val="24"/>
          <w:szCs w:val="24"/>
        </w:rPr>
        <w:t>。</w:t>
      </w:r>
    </w:p>
    <w:p w14:paraId="31293849" w14:textId="5C7AD544" w:rsidR="005542C7" w:rsidRPr="005542C7" w:rsidRDefault="005542C7" w:rsidP="005542C7">
      <w:pPr>
        <w:ind w:left="480" w:hangingChars="200" w:hanging="480"/>
        <w:rPr>
          <w:rFonts w:ascii="ＭＳ 明朝" w:hAnsi="ＭＳ 明朝"/>
          <w:sz w:val="24"/>
          <w:szCs w:val="24"/>
        </w:rPr>
      </w:pPr>
      <w:r>
        <w:rPr>
          <w:rFonts w:ascii="ＭＳ 明朝" w:hAnsi="ＭＳ 明朝" w:hint="eastAsia"/>
          <w:sz w:val="24"/>
          <w:szCs w:val="24"/>
        </w:rPr>
        <w:t xml:space="preserve">　　　なお、次官</w:t>
      </w:r>
      <w:r w:rsidRPr="005542C7">
        <w:rPr>
          <w:rFonts w:ascii="ＭＳ 明朝" w:hAnsi="ＭＳ 明朝" w:hint="eastAsia"/>
          <w:sz w:val="24"/>
          <w:szCs w:val="24"/>
        </w:rPr>
        <w:t>通知は、地方自治法（昭和２２年法律第６７号）第２４５条の９第１項及び第３項の規定による処理基準</w:t>
      </w:r>
      <w:r>
        <w:rPr>
          <w:rFonts w:ascii="ＭＳ 明朝" w:hAnsi="ＭＳ 明朝" w:hint="eastAsia"/>
          <w:sz w:val="24"/>
          <w:szCs w:val="24"/>
        </w:rPr>
        <w:t>（以下</w:t>
      </w:r>
      <w:r w:rsidRPr="00890FDB">
        <w:rPr>
          <w:rFonts w:ascii="ＭＳ 明朝" w:hAnsi="ＭＳ 明朝" w:hint="eastAsia"/>
          <w:sz w:val="24"/>
          <w:szCs w:val="24"/>
        </w:rPr>
        <w:t>「処理基準」と</w:t>
      </w:r>
      <w:r>
        <w:rPr>
          <w:rFonts w:ascii="ＭＳ 明朝" w:hAnsi="ＭＳ 明朝" w:hint="eastAsia"/>
          <w:sz w:val="24"/>
          <w:szCs w:val="24"/>
        </w:rPr>
        <w:t>いう。）</w:t>
      </w:r>
      <w:r w:rsidRPr="005542C7">
        <w:rPr>
          <w:rFonts w:ascii="ＭＳ 明朝" w:hAnsi="ＭＳ 明朝" w:hint="eastAsia"/>
          <w:sz w:val="24"/>
          <w:szCs w:val="24"/>
        </w:rPr>
        <w:t>である。</w:t>
      </w:r>
    </w:p>
    <w:p w14:paraId="3DEE138A" w14:textId="02C9154F" w:rsidR="00501D75" w:rsidRDefault="005542C7" w:rsidP="005542C7">
      <w:pPr>
        <w:ind w:left="480" w:hangingChars="200" w:hanging="480"/>
        <w:rPr>
          <w:rFonts w:ascii="ＭＳ 明朝" w:hAnsi="ＭＳ 明朝"/>
          <w:sz w:val="24"/>
          <w:szCs w:val="24"/>
        </w:rPr>
      </w:pPr>
      <w:r>
        <w:rPr>
          <w:rFonts w:ascii="ＭＳ 明朝" w:hAnsi="ＭＳ 明朝" w:hint="eastAsia"/>
          <w:sz w:val="24"/>
          <w:szCs w:val="24"/>
        </w:rPr>
        <w:t>（８</w:t>
      </w:r>
      <w:r w:rsidRPr="005542C7">
        <w:rPr>
          <w:rFonts w:ascii="ＭＳ 明朝" w:hAnsi="ＭＳ 明朝" w:hint="eastAsia"/>
          <w:sz w:val="24"/>
          <w:szCs w:val="24"/>
        </w:rPr>
        <w:t>）局長通知第８の１の（４）</w:t>
      </w:r>
      <w:r w:rsidR="0076229E">
        <w:rPr>
          <w:rFonts w:ascii="ＭＳ 明朝" w:hAnsi="ＭＳ 明朝" w:hint="eastAsia"/>
          <w:sz w:val="24"/>
          <w:szCs w:val="24"/>
        </w:rPr>
        <w:t>は恩給、年金等の収入について</w:t>
      </w:r>
      <w:r w:rsidR="00501D75">
        <w:rPr>
          <w:rFonts w:ascii="ＭＳ 明朝" w:hAnsi="ＭＳ 明朝" w:hint="eastAsia"/>
          <w:sz w:val="24"/>
          <w:szCs w:val="24"/>
        </w:rPr>
        <w:t>ア及びイを掲げ、</w:t>
      </w:r>
      <w:r w:rsidRPr="005542C7">
        <w:rPr>
          <w:rFonts w:ascii="ＭＳ 明朝" w:hAnsi="ＭＳ 明朝" w:hint="eastAsia"/>
          <w:sz w:val="24"/>
          <w:szCs w:val="24"/>
        </w:rPr>
        <w:t>アは、「恩給法、厚生年金保険法、船員保険法、各種共済組合法、国民年金法、児童扶養手当法等による給付で、６か月以内の期間ごとに支給される年金又は手当については、実際の受給額を原則として受給月から次回の受給月の前月までの各月に分割して収入認定すること。」と</w:t>
      </w:r>
      <w:r>
        <w:rPr>
          <w:rFonts w:ascii="ＭＳ 明朝" w:hAnsi="ＭＳ 明朝" w:hint="eastAsia"/>
          <w:sz w:val="24"/>
          <w:szCs w:val="24"/>
        </w:rPr>
        <w:t>記し</w:t>
      </w:r>
      <w:r w:rsidR="00501D75">
        <w:rPr>
          <w:rFonts w:ascii="ＭＳ 明朝" w:hAnsi="ＭＳ 明朝" w:hint="eastAsia"/>
          <w:sz w:val="24"/>
          <w:szCs w:val="24"/>
        </w:rPr>
        <w:t>、</w:t>
      </w:r>
      <w:r w:rsidR="00501D75" w:rsidRPr="00501D75">
        <w:rPr>
          <w:rFonts w:ascii="ＭＳ 明朝" w:hAnsi="ＭＳ 明朝" w:hint="eastAsia"/>
          <w:sz w:val="24"/>
          <w:szCs w:val="24"/>
        </w:rPr>
        <w:t>イは、「老齢年金等で、介護保険法第１３５条の規定により介護保険料の特別徴収の対象となるものについては、特別徴収された後の実際の受給額を認定すること。」と記している。</w:t>
      </w:r>
    </w:p>
    <w:p w14:paraId="3FFD5704" w14:textId="56A3975E" w:rsidR="005542C7" w:rsidRPr="005542C7" w:rsidRDefault="005542C7" w:rsidP="005542C7">
      <w:pPr>
        <w:ind w:leftChars="200" w:left="420" w:firstLineChars="100" w:firstLine="240"/>
        <w:rPr>
          <w:rFonts w:ascii="ＭＳ 明朝" w:hAnsi="ＭＳ 明朝"/>
          <w:sz w:val="24"/>
          <w:szCs w:val="24"/>
        </w:rPr>
      </w:pPr>
      <w:r>
        <w:rPr>
          <w:rFonts w:ascii="ＭＳ 明朝" w:hAnsi="ＭＳ 明朝" w:hint="eastAsia"/>
          <w:sz w:val="24"/>
          <w:szCs w:val="24"/>
        </w:rPr>
        <w:t>なお、局長通知は、</w:t>
      </w:r>
      <w:r w:rsidRPr="005542C7">
        <w:rPr>
          <w:rFonts w:ascii="ＭＳ 明朝" w:hAnsi="ＭＳ 明朝" w:hint="eastAsia"/>
          <w:sz w:val="24"/>
          <w:szCs w:val="24"/>
        </w:rPr>
        <w:t>処理基準である。</w:t>
      </w:r>
    </w:p>
    <w:p w14:paraId="569A85DA" w14:textId="03B8A76B" w:rsidR="00DE4D88" w:rsidRDefault="00501D75" w:rsidP="005542C7">
      <w:pPr>
        <w:ind w:left="480" w:hangingChars="200" w:hanging="480"/>
        <w:rPr>
          <w:rFonts w:ascii="ＭＳ 明朝" w:hAnsi="ＭＳ 明朝"/>
          <w:sz w:val="24"/>
          <w:szCs w:val="24"/>
        </w:rPr>
      </w:pPr>
      <w:r>
        <w:rPr>
          <w:rFonts w:ascii="ＭＳ 明朝" w:hAnsi="ＭＳ 明朝" w:hint="eastAsia"/>
          <w:sz w:val="24"/>
          <w:szCs w:val="24"/>
        </w:rPr>
        <w:t>（９</w:t>
      </w:r>
      <w:r w:rsidR="00DE4D88" w:rsidRPr="00DE4D88">
        <w:rPr>
          <w:rFonts w:ascii="ＭＳ 明朝" w:hAnsi="ＭＳ 明朝" w:hint="eastAsia"/>
          <w:sz w:val="24"/>
          <w:szCs w:val="24"/>
        </w:rPr>
        <w:t>）行政手続法第１４条第１項は、「行政庁は、不利益処分をする場合には、その名あて人に対し、同時に、当該不利益処分の理由を示さなければならない。ただし、当該理由を示さないで処分をすべき差し迫った必要がある場合は、この限りでない。」と定めている。</w:t>
      </w:r>
    </w:p>
    <w:p w14:paraId="67658EC8" w14:textId="77777777" w:rsidR="005542C7" w:rsidRDefault="005542C7" w:rsidP="0060485D">
      <w:pPr>
        <w:ind w:left="480" w:hangingChars="200" w:hanging="480"/>
        <w:rPr>
          <w:rFonts w:ascii="ＭＳ 明朝" w:hAnsi="ＭＳ 明朝"/>
          <w:sz w:val="24"/>
          <w:szCs w:val="24"/>
        </w:rPr>
      </w:pPr>
    </w:p>
    <w:p w14:paraId="31BAB994" w14:textId="10DB9318" w:rsidR="000A5F90" w:rsidRPr="003501BC" w:rsidRDefault="000A5F90" w:rsidP="000A5F90">
      <w:pPr>
        <w:rPr>
          <w:rFonts w:ascii="ＭＳ 明朝" w:hAnsi="ＭＳ 明朝"/>
          <w:sz w:val="24"/>
          <w:szCs w:val="24"/>
        </w:rPr>
      </w:pPr>
      <w:r w:rsidRPr="003501BC">
        <w:rPr>
          <w:rFonts w:ascii="ＭＳ 明朝" w:hAnsi="ＭＳ 明朝" w:hint="eastAsia"/>
          <w:sz w:val="24"/>
          <w:szCs w:val="24"/>
        </w:rPr>
        <w:t>２　認定した事実</w:t>
      </w:r>
    </w:p>
    <w:p w14:paraId="636E4272" w14:textId="7552122E" w:rsidR="000A5F90" w:rsidRPr="003501BC" w:rsidRDefault="0076168A" w:rsidP="00AE766A">
      <w:pPr>
        <w:ind w:leftChars="100" w:left="210" w:firstLineChars="100" w:firstLine="240"/>
        <w:rPr>
          <w:rFonts w:ascii="ＭＳ 明朝" w:hAnsi="ＭＳ 明朝"/>
          <w:sz w:val="24"/>
          <w:szCs w:val="24"/>
        </w:rPr>
      </w:pPr>
      <w:r w:rsidRPr="003501BC">
        <w:rPr>
          <w:rFonts w:ascii="ＭＳ 明朝" w:hAnsi="ＭＳ 明朝" w:hint="eastAsia"/>
          <w:sz w:val="24"/>
          <w:szCs w:val="24"/>
        </w:rPr>
        <w:t>審査庁から提出された諮問書の添付書類</w:t>
      </w:r>
      <w:r w:rsidR="004F0D5B" w:rsidRPr="003501BC">
        <w:rPr>
          <w:rFonts w:ascii="ＭＳ 明朝" w:hAnsi="ＭＳ 明朝" w:hint="eastAsia"/>
          <w:sz w:val="24"/>
          <w:szCs w:val="24"/>
        </w:rPr>
        <w:t>（事件記録）</w:t>
      </w:r>
      <w:r w:rsidRPr="003501BC">
        <w:rPr>
          <w:rFonts w:ascii="ＭＳ 明朝" w:hAnsi="ＭＳ 明朝" w:hint="eastAsia"/>
          <w:sz w:val="24"/>
          <w:szCs w:val="24"/>
        </w:rPr>
        <w:t>によれば、以下の事実が認められる。</w:t>
      </w:r>
    </w:p>
    <w:p w14:paraId="49F52F61" w14:textId="0EEE0648" w:rsidR="004F0D5B" w:rsidRDefault="00E92C55" w:rsidP="00587731">
      <w:pPr>
        <w:ind w:left="480" w:hangingChars="200" w:hanging="480"/>
        <w:rPr>
          <w:rFonts w:ascii="ＭＳ 明朝" w:hAnsi="ＭＳ 明朝"/>
          <w:sz w:val="24"/>
          <w:szCs w:val="24"/>
        </w:rPr>
      </w:pPr>
      <w:r>
        <w:rPr>
          <w:rFonts w:ascii="ＭＳ 明朝" w:hAnsi="ＭＳ 明朝" w:hint="eastAsia"/>
          <w:sz w:val="24"/>
          <w:szCs w:val="24"/>
        </w:rPr>
        <w:lastRenderedPageBreak/>
        <w:t>（１）平成１３年３月１２</w:t>
      </w:r>
      <w:r w:rsidR="004F0D5B" w:rsidRPr="003501BC">
        <w:rPr>
          <w:rFonts w:ascii="ＭＳ 明朝" w:hAnsi="ＭＳ 明朝" w:hint="eastAsia"/>
          <w:sz w:val="24"/>
          <w:szCs w:val="24"/>
        </w:rPr>
        <w:t>日付けで、処分庁は、審査請求人に対して、法による保護を開始した。</w:t>
      </w:r>
    </w:p>
    <w:p w14:paraId="5C73BAEA" w14:textId="389663D9" w:rsidR="00DB1745" w:rsidRDefault="00DB1745" w:rsidP="00587731">
      <w:pPr>
        <w:ind w:left="480" w:hangingChars="200" w:hanging="480"/>
        <w:rPr>
          <w:rFonts w:ascii="ＭＳ 明朝" w:hAnsi="ＭＳ 明朝"/>
          <w:sz w:val="24"/>
          <w:szCs w:val="24"/>
        </w:rPr>
      </w:pPr>
      <w:r>
        <w:rPr>
          <w:rFonts w:ascii="ＭＳ 明朝" w:hAnsi="ＭＳ 明朝" w:hint="eastAsia"/>
          <w:sz w:val="24"/>
          <w:szCs w:val="24"/>
        </w:rPr>
        <w:t>（２）</w:t>
      </w:r>
      <w:r w:rsidR="00AD745B" w:rsidRPr="00AD745B">
        <w:rPr>
          <w:rFonts w:ascii="ＭＳ 明朝" w:hAnsi="ＭＳ 明朝" w:hint="eastAsia"/>
          <w:sz w:val="24"/>
          <w:szCs w:val="24"/>
        </w:rPr>
        <w:t>平成</w:t>
      </w:r>
      <w:r w:rsidR="00AD745B">
        <w:rPr>
          <w:rFonts w:ascii="ＭＳ 明朝" w:hAnsi="ＭＳ 明朝" w:hint="eastAsia"/>
          <w:sz w:val="24"/>
          <w:szCs w:val="24"/>
        </w:rPr>
        <w:t>３０</w:t>
      </w:r>
      <w:r w:rsidR="00AD745B" w:rsidRPr="00AD745B">
        <w:rPr>
          <w:rFonts w:ascii="ＭＳ 明朝" w:hAnsi="ＭＳ 明朝" w:hint="eastAsia"/>
          <w:sz w:val="24"/>
          <w:szCs w:val="24"/>
        </w:rPr>
        <w:t>年９月</w:t>
      </w:r>
      <w:r w:rsidR="00AD745B">
        <w:rPr>
          <w:rFonts w:ascii="ＭＳ 明朝" w:hAnsi="ＭＳ 明朝" w:hint="eastAsia"/>
          <w:sz w:val="24"/>
          <w:szCs w:val="24"/>
        </w:rPr>
        <w:t>２１</w:t>
      </w:r>
      <w:r w:rsidR="00AD745B" w:rsidRPr="00AD745B">
        <w:rPr>
          <w:rFonts w:ascii="ＭＳ 明朝" w:hAnsi="ＭＳ 明朝" w:hint="eastAsia"/>
          <w:sz w:val="24"/>
          <w:szCs w:val="24"/>
        </w:rPr>
        <w:t>日付けで</w:t>
      </w:r>
      <w:r w:rsidR="00AD745B">
        <w:rPr>
          <w:rFonts w:ascii="ＭＳ 明朝" w:hAnsi="ＭＳ 明朝" w:hint="eastAsia"/>
          <w:sz w:val="24"/>
          <w:szCs w:val="24"/>
        </w:rPr>
        <w:t>、</w:t>
      </w:r>
      <w:r w:rsidR="002B3D42" w:rsidRPr="002B3D42">
        <w:rPr>
          <w:rFonts w:ascii="ＭＳ 明朝" w:hAnsi="ＭＳ 明朝" w:hint="eastAsia"/>
          <w:sz w:val="24"/>
          <w:szCs w:val="24"/>
        </w:rPr>
        <w:t>処分庁は、</w:t>
      </w:r>
      <w:r w:rsidR="00AD745B">
        <w:rPr>
          <w:rFonts w:ascii="ＭＳ 明朝" w:hAnsi="ＭＳ 明朝" w:hint="eastAsia"/>
          <w:sz w:val="24"/>
          <w:szCs w:val="24"/>
        </w:rPr>
        <w:t>審査</w:t>
      </w:r>
      <w:r w:rsidR="00AD745B" w:rsidRPr="00AD745B">
        <w:rPr>
          <w:rFonts w:ascii="ＭＳ 明朝" w:hAnsi="ＭＳ 明朝" w:hint="eastAsia"/>
          <w:sz w:val="24"/>
          <w:szCs w:val="24"/>
        </w:rPr>
        <w:t>請求人に対し</w:t>
      </w:r>
      <w:r w:rsidR="00AD745B">
        <w:rPr>
          <w:rFonts w:ascii="ＭＳ 明朝" w:hAnsi="ＭＳ 明朝" w:hint="eastAsia"/>
          <w:sz w:val="24"/>
          <w:szCs w:val="24"/>
        </w:rPr>
        <w:t>て</w:t>
      </w:r>
      <w:r w:rsidR="00AD745B" w:rsidRPr="00AD745B">
        <w:rPr>
          <w:rFonts w:ascii="ＭＳ 明朝" w:hAnsi="ＭＳ 明朝" w:hint="eastAsia"/>
          <w:sz w:val="24"/>
          <w:szCs w:val="24"/>
        </w:rPr>
        <w:t>、</w:t>
      </w:r>
      <w:r w:rsidR="00AD745B">
        <w:rPr>
          <w:rFonts w:ascii="ＭＳ 明朝" w:hAnsi="ＭＳ 明朝" w:hint="eastAsia"/>
          <w:sz w:val="24"/>
          <w:szCs w:val="24"/>
        </w:rPr>
        <w:t>本件基準改定に伴う保護費の変更</w:t>
      </w:r>
      <w:r w:rsidR="00660863">
        <w:rPr>
          <w:rFonts w:ascii="ＭＳ 明朝" w:hAnsi="ＭＳ 明朝" w:hint="eastAsia"/>
          <w:sz w:val="24"/>
          <w:szCs w:val="24"/>
        </w:rPr>
        <w:t>（以下</w:t>
      </w:r>
      <w:r w:rsidR="00660863" w:rsidRPr="00890FDB">
        <w:rPr>
          <w:rFonts w:ascii="ＭＳ 明朝" w:hAnsi="ＭＳ 明朝" w:hint="eastAsia"/>
          <w:sz w:val="24"/>
          <w:szCs w:val="24"/>
        </w:rPr>
        <w:t>「</w:t>
      </w:r>
      <w:r w:rsidR="00492A94" w:rsidRPr="00890FDB">
        <w:rPr>
          <w:rFonts w:ascii="ＭＳ 明朝" w:hAnsi="ＭＳ 明朝" w:hint="eastAsia"/>
          <w:sz w:val="24"/>
          <w:szCs w:val="24"/>
        </w:rPr>
        <w:t>本件保護費変更</w:t>
      </w:r>
      <w:r w:rsidR="00660863" w:rsidRPr="00890FDB">
        <w:rPr>
          <w:rFonts w:ascii="ＭＳ 明朝" w:hAnsi="ＭＳ 明朝" w:hint="eastAsia"/>
          <w:sz w:val="24"/>
          <w:szCs w:val="24"/>
        </w:rPr>
        <w:t>」という。）</w:t>
      </w:r>
      <w:r w:rsidR="00AD745B" w:rsidRPr="00890FDB">
        <w:rPr>
          <w:rFonts w:ascii="ＭＳ 明朝" w:hAnsi="ＭＳ 明朝" w:hint="eastAsia"/>
          <w:sz w:val="24"/>
          <w:szCs w:val="24"/>
        </w:rPr>
        <w:t>及び介護保険料の特別徴収額の変更に伴う収入認定額の変更</w:t>
      </w:r>
      <w:r w:rsidR="00660863" w:rsidRPr="00890FDB">
        <w:rPr>
          <w:rFonts w:ascii="ＭＳ 明朝" w:hAnsi="ＭＳ 明朝" w:hint="eastAsia"/>
          <w:sz w:val="24"/>
          <w:szCs w:val="24"/>
        </w:rPr>
        <w:t>（以下「本件収入認定額</w:t>
      </w:r>
      <w:r w:rsidR="00492A94" w:rsidRPr="00890FDB">
        <w:rPr>
          <w:rFonts w:ascii="ＭＳ 明朝" w:hAnsi="ＭＳ 明朝" w:hint="eastAsia"/>
          <w:sz w:val="24"/>
          <w:szCs w:val="24"/>
        </w:rPr>
        <w:t>変更</w:t>
      </w:r>
      <w:r w:rsidR="00660863">
        <w:rPr>
          <w:rFonts w:ascii="ＭＳ 明朝" w:hAnsi="ＭＳ 明朝" w:hint="eastAsia"/>
          <w:sz w:val="24"/>
          <w:szCs w:val="24"/>
        </w:rPr>
        <w:t>」という。）</w:t>
      </w:r>
      <w:r w:rsidR="00AD745B" w:rsidRPr="00AD745B">
        <w:rPr>
          <w:rFonts w:ascii="ＭＳ 明朝" w:hAnsi="ＭＳ 明朝" w:hint="eastAsia"/>
          <w:sz w:val="24"/>
          <w:szCs w:val="24"/>
        </w:rPr>
        <w:t>を</w:t>
      </w:r>
      <w:r w:rsidR="00AD745B">
        <w:rPr>
          <w:rFonts w:ascii="ＭＳ 明朝" w:hAnsi="ＭＳ 明朝" w:hint="eastAsia"/>
          <w:sz w:val="24"/>
          <w:szCs w:val="24"/>
        </w:rPr>
        <w:t>行う</w:t>
      </w:r>
      <w:r w:rsidR="00AD745B" w:rsidRPr="00AD745B">
        <w:rPr>
          <w:rFonts w:ascii="ＭＳ 明朝" w:hAnsi="ＭＳ 明朝" w:hint="eastAsia"/>
          <w:sz w:val="24"/>
          <w:szCs w:val="24"/>
        </w:rPr>
        <w:t>本件処分を行った。</w:t>
      </w:r>
    </w:p>
    <w:p w14:paraId="29129AC3" w14:textId="129DCBF1" w:rsidR="00AD745B" w:rsidRDefault="000A19A8" w:rsidP="00587731">
      <w:pPr>
        <w:ind w:left="480" w:hangingChars="200" w:hanging="480"/>
        <w:rPr>
          <w:rFonts w:ascii="ＭＳ 明朝" w:hAnsi="ＭＳ 明朝"/>
          <w:sz w:val="24"/>
          <w:szCs w:val="24"/>
        </w:rPr>
      </w:pPr>
      <w:r>
        <w:rPr>
          <w:rFonts w:ascii="ＭＳ 明朝" w:hAnsi="ＭＳ 明朝" w:hint="eastAsia"/>
          <w:sz w:val="24"/>
          <w:szCs w:val="24"/>
        </w:rPr>
        <w:t>（３）</w:t>
      </w:r>
      <w:r w:rsidR="00AD745B">
        <w:rPr>
          <w:rFonts w:ascii="ＭＳ 明朝" w:hAnsi="ＭＳ 明朝" w:hint="eastAsia"/>
          <w:sz w:val="24"/>
          <w:szCs w:val="24"/>
        </w:rPr>
        <w:t>本件処分</w:t>
      </w:r>
      <w:r w:rsidR="00F5464D">
        <w:rPr>
          <w:rFonts w:ascii="ＭＳ 明朝" w:hAnsi="ＭＳ 明朝" w:hint="eastAsia"/>
          <w:sz w:val="24"/>
          <w:szCs w:val="24"/>
        </w:rPr>
        <w:t>の決定</w:t>
      </w:r>
      <w:r w:rsidR="00AD745B">
        <w:rPr>
          <w:rFonts w:ascii="ＭＳ 明朝" w:hAnsi="ＭＳ 明朝" w:hint="eastAsia"/>
          <w:sz w:val="24"/>
          <w:szCs w:val="24"/>
        </w:rPr>
        <w:t>通知書の保護決定理由の欄には、「基準額改定による変更</w:t>
      </w:r>
      <w:r w:rsidR="00F5464D">
        <w:rPr>
          <w:rFonts w:ascii="ＭＳ 明朝" w:hAnsi="ＭＳ 明朝" w:hint="eastAsia"/>
          <w:sz w:val="24"/>
          <w:szCs w:val="24"/>
        </w:rPr>
        <w:t>」、「</w:t>
      </w:r>
      <w:r w:rsidR="00AD745B">
        <w:rPr>
          <w:rFonts w:ascii="ＭＳ 明朝" w:hAnsi="ＭＳ 明朝" w:hint="eastAsia"/>
          <w:sz w:val="24"/>
          <w:szCs w:val="24"/>
        </w:rPr>
        <w:t>年金等はその実際の受給額を認定する旨を定めた「</w:t>
      </w:r>
      <w:r w:rsidR="00AD745B" w:rsidRPr="00AD745B">
        <w:rPr>
          <w:rFonts w:ascii="ＭＳ 明朝" w:hAnsi="ＭＳ 明朝" w:hint="eastAsia"/>
          <w:sz w:val="24"/>
          <w:szCs w:val="24"/>
        </w:rPr>
        <w:t>生活保護法による保護の実施要領について</w:t>
      </w:r>
      <w:r w:rsidR="00AD745B">
        <w:rPr>
          <w:rFonts w:ascii="ＭＳ 明朝" w:hAnsi="ＭＳ 明朝" w:hint="eastAsia"/>
          <w:sz w:val="24"/>
          <w:szCs w:val="24"/>
        </w:rPr>
        <w:t>」</w:t>
      </w:r>
      <w:r w:rsidR="00AD745B" w:rsidRPr="00AD745B">
        <w:rPr>
          <w:rFonts w:ascii="ＭＳ 明朝" w:hAnsi="ＭＳ 明朝" w:hint="eastAsia"/>
          <w:sz w:val="24"/>
          <w:szCs w:val="24"/>
        </w:rPr>
        <w:t>（昭和３６年厚生省発社第１２３号</w:t>
      </w:r>
      <w:r w:rsidR="00AD745B">
        <w:rPr>
          <w:rFonts w:ascii="ＭＳ 明朝" w:hAnsi="ＭＳ 明朝" w:hint="eastAsia"/>
          <w:sz w:val="24"/>
          <w:szCs w:val="24"/>
        </w:rPr>
        <w:t>）</w:t>
      </w:r>
      <w:r w:rsidR="00AD745B" w:rsidRPr="00AD745B">
        <w:rPr>
          <w:rFonts w:ascii="ＭＳ 明朝" w:hAnsi="ＭＳ 明朝" w:hint="eastAsia"/>
          <w:sz w:val="24"/>
          <w:szCs w:val="24"/>
        </w:rPr>
        <w:t>第８</w:t>
      </w:r>
      <w:r w:rsidR="00AD745B">
        <w:rPr>
          <w:rFonts w:ascii="ＭＳ 明朝" w:hAnsi="ＭＳ 明朝" w:hint="eastAsia"/>
          <w:sz w:val="24"/>
          <w:szCs w:val="24"/>
        </w:rPr>
        <w:t>―</w:t>
      </w:r>
      <w:r w:rsidR="00AD745B" w:rsidRPr="00AD745B">
        <w:rPr>
          <w:rFonts w:ascii="ＭＳ 明朝" w:hAnsi="ＭＳ 明朝" w:hint="eastAsia"/>
          <w:sz w:val="24"/>
          <w:szCs w:val="24"/>
        </w:rPr>
        <w:t>３</w:t>
      </w:r>
      <w:r w:rsidR="00AD745B">
        <w:rPr>
          <w:rFonts w:ascii="ＭＳ 明朝" w:hAnsi="ＭＳ 明朝" w:hint="eastAsia"/>
          <w:sz w:val="24"/>
          <w:szCs w:val="24"/>
        </w:rPr>
        <w:t>―（２）―ア―</w:t>
      </w:r>
      <w:r w:rsidR="00AD745B" w:rsidRPr="00AD745B">
        <w:rPr>
          <w:rFonts w:ascii="ＭＳ 明朝" w:hAnsi="ＭＳ 明朝" w:hint="eastAsia"/>
          <w:sz w:val="24"/>
          <w:szCs w:val="24"/>
        </w:rPr>
        <w:t>（ア）</w:t>
      </w:r>
      <w:r w:rsidR="00AD745B">
        <w:rPr>
          <w:rFonts w:ascii="ＭＳ 明朝" w:hAnsi="ＭＳ 明朝" w:hint="eastAsia"/>
          <w:sz w:val="24"/>
          <w:szCs w:val="24"/>
        </w:rPr>
        <w:t>に基づき、収入認定額を変更します。」と</w:t>
      </w:r>
      <w:r w:rsidR="00F5464D">
        <w:rPr>
          <w:rFonts w:ascii="ＭＳ 明朝" w:hAnsi="ＭＳ 明朝" w:hint="eastAsia"/>
          <w:sz w:val="24"/>
          <w:szCs w:val="24"/>
        </w:rPr>
        <w:t>記載され</w:t>
      </w:r>
      <w:r w:rsidR="007C6769">
        <w:rPr>
          <w:rFonts w:ascii="ＭＳ 明朝" w:hAnsi="ＭＳ 明朝" w:hint="eastAsia"/>
          <w:sz w:val="24"/>
          <w:szCs w:val="24"/>
        </w:rPr>
        <w:t>、収入充当額の合計の欄には、「２２，０８８円」と</w:t>
      </w:r>
      <w:r w:rsidR="00AD745B">
        <w:rPr>
          <w:rFonts w:ascii="ＭＳ 明朝" w:hAnsi="ＭＳ 明朝" w:hint="eastAsia"/>
          <w:sz w:val="24"/>
          <w:szCs w:val="24"/>
        </w:rPr>
        <w:t>記載されている。</w:t>
      </w:r>
    </w:p>
    <w:p w14:paraId="106606A1" w14:textId="47973B15" w:rsidR="000A19A8" w:rsidRDefault="000A19A8" w:rsidP="00587731">
      <w:pPr>
        <w:ind w:left="480" w:hangingChars="200" w:hanging="480"/>
        <w:rPr>
          <w:rFonts w:ascii="ＭＳ 明朝" w:hAnsi="ＭＳ 明朝"/>
          <w:sz w:val="24"/>
          <w:szCs w:val="24"/>
        </w:rPr>
      </w:pPr>
      <w:r>
        <w:rPr>
          <w:rFonts w:ascii="ＭＳ 明朝" w:hAnsi="ＭＳ 明朝" w:hint="eastAsia"/>
          <w:sz w:val="24"/>
          <w:szCs w:val="24"/>
        </w:rPr>
        <w:t xml:space="preserve">　　　</w:t>
      </w:r>
      <w:r w:rsidRPr="000A19A8">
        <w:rPr>
          <w:rFonts w:ascii="ＭＳ 明朝" w:hAnsi="ＭＳ 明朝" w:hint="eastAsia"/>
          <w:sz w:val="24"/>
          <w:szCs w:val="24"/>
        </w:rPr>
        <w:t>また、処分庁は、本件処分</w:t>
      </w:r>
      <w:r w:rsidR="00F5464D">
        <w:rPr>
          <w:rFonts w:ascii="ＭＳ 明朝" w:hAnsi="ＭＳ 明朝" w:hint="eastAsia"/>
          <w:sz w:val="24"/>
          <w:szCs w:val="24"/>
        </w:rPr>
        <w:t>の決定</w:t>
      </w:r>
      <w:r w:rsidRPr="000A19A8">
        <w:rPr>
          <w:rFonts w:ascii="ＭＳ 明朝" w:hAnsi="ＭＳ 明朝" w:hint="eastAsia"/>
          <w:sz w:val="24"/>
          <w:szCs w:val="24"/>
        </w:rPr>
        <w:t>通知</w:t>
      </w:r>
      <w:r>
        <w:rPr>
          <w:rFonts w:ascii="ＭＳ 明朝" w:hAnsi="ＭＳ 明朝" w:hint="eastAsia"/>
          <w:sz w:val="24"/>
          <w:szCs w:val="24"/>
        </w:rPr>
        <w:t>書</w:t>
      </w:r>
      <w:r w:rsidRPr="000A19A8">
        <w:rPr>
          <w:rFonts w:ascii="ＭＳ 明朝" w:hAnsi="ＭＳ 明朝" w:hint="eastAsia"/>
          <w:sz w:val="24"/>
          <w:szCs w:val="24"/>
        </w:rPr>
        <w:t>を送付する際に、改定後の保護基準の概要を説明した</w:t>
      </w:r>
      <w:r w:rsidR="00F5464D">
        <w:rPr>
          <w:rFonts w:ascii="ＭＳ 明朝" w:hAnsi="ＭＳ 明朝" w:hint="eastAsia"/>
          <w:sz w:val="24"/>
          <w:szCs w:val="24"/>
        </w:rPr>
        <w:t>ものとして、</w:t>
      </w:r>
      <w:r>
        <w:rPr>
          <w:rFonts w:ascii="ＭＳ 明朝" w:hAnsi="ＭＳ 明朝" w:hint="eastAsia"/>
          <w:sz w:val="24"/>
          <w:szCs w:val="24"/>
        </w:rPr>
        <w:t>「生活扶助費の基準額改定について」及び「生活保護法が平成３０年１０月１日から改正・施行されます」</w:t>
      </w:r>
      <w:r w:rsidR="00F5464D">
        <w:rPr>
          <w:rFonts w:ascii="ＭＳ 明朝" w:hAnsi="ＭＳ 明朝" w:hint="eastAsia"/>
          <w:sz w:val="24"/>
          <w:szCs w:val="24"/>
        </w:rPr>
        <w:t>と題した文書</w:t>
      </w:r>
      <w:r w:rsidRPr="000A19A8">
        <w:rPr>
          <w:rFonts w:ascii="ＭＳ 明朝" w:hAnsi="ＭＳ 明朝" w:hint="eastAsia"/>
          <w:sz w:val="24"/>
          <w:szCs w:val="24"/>
        </w:rPr>
        <w:t>を同封した。</w:t>
      </w:r>
    </w:p>
    <w:p w14:paraId="0FC26D33" w14:textId="68B8D07A" w:rsidR="002B3D42" w:rsidRDefault="002B3D42" w:rsidP="00587731">
      <w:pPr>
        <w:ind w:left="480" w:hangingChars="200" w:hanging="480"/>
        <w:rPr>
          <w:rFonts w:ascii="ＭＳ 明朝" w:hAnsi="ＭＳ 明朝"/>
          <w:sz w:val="24"/>
          <w:szCs w:val="24"/>
        </w:rPr>
      </w:pPr>
      <w:r w:rsidRPr="002B3D42">
        <w:rPr>
          <w:rFonts w:ascii="ＭＳ 明朝" w:hAnsi="ＭＳ 明朝" w:hint="eastAsia"/>
          <w:sz w:val="24"/>
          <w:szCs w:val="24"/>
        </w:rPr>
        <w:t>（４）平成３０年１０月１２日付けで、審査請求人は、本件審査請求を行った。</w:t>
      </w:r>
    </w:p>
    <w:p w14:paraId="3CE7B5B3" w14:textId="51343917" w:rsidR="00413D05" w:rsidRDefault="002B3D42" w:rsidP="00413D05">
      <w:pPr>
        <w:ind w:left="480" w:hangingChars="200" w:hanging="480"/>
        <w:rPr>
          <w:rFonts w:ascii="ＭＳ 明朝" w:hAnsi="ＭＳ 明朝"/>
          <w:sz w:val="24"/>
          <w:szCs w:val="24"/>
        </w:rPr>
      </w:pPr>
      <w:r>
        <w:rPr>
          <w:rFonts w:ascii="ＭＳ 明朝" w:hAnsi="ＭＳ 明朝" w:hint="eastAsia"/>
          <w:sz w:val="24"/>
          <w:szCs w:val="24"/>
        </w:rPr>
        <w:t>（５</w:t>
      </w:r>
      <w:r w:rsidR="00F74BE3">
        <w:rPr>
          <w:rFonts w:ascii="ＭＳ 明朝" w:hAnsi="ＭＳ 明朝" w:hint="eastAsia"/>
          <w:sz w:val="24"/>
          <w:szCs w:val="24"/>
        </w:rPr>
        <w:t>）令和３年７</w:t>
      </w:r>
      <w:r w:rsidR="00F74BE3" w:rsidRPr="00F74BE3">
        <w:rPr>
          <w:rFonts w:ascii="ＭＳ 明朝" w:hAnsi="ＭＳ 明朝" w:hint="eastAsia"/>
          <w:sz w:val="24"/>
          <w:szCs w:val="24"/>
        </w:rPr>
        <w:t>月</w:t>
      </w:r>
      <w:r w:rsidR="00F74BE3">
        <w:rPr>
          <w:rFonts w:ascii="ＭＳ 明朝" w:hAnsi="ＭＳ 明朝" w:hint="eastAsia"/>
          <w:sz w:val="24"/>
          <w:szCs w:val="24"/>
        </w:rPr>
        <w:t>３０</w:t>
      </w:r>
      <w:r w:rsidR="00F74BE3" w:rsidRPr="00F74BE3">
        <w:rPr>
          <w:rFonts w:ascii="ＭＳ 明朝" w:hAnsi="ＭＳ 明朝" w:hint="eastAsia"/>
          <w:sz w:val="24"/>
          <w:szCs w:val="24"/>
        </w:rPr>
        <w:t>日</w:t>
      </w:r>
      <w:r w:rsidR="00F74BE3">
        <w:rPr>
          <w:rFonts w:ascii="ＭＳ 明朝" w:hAnsi="ＭＳ 明朝" w:hint="eastAsia"/>
          <w:sz w:val="24"/>
          <w:szCs w:val="24"/>
        </w:rPr>
        <w:t>付けで、審理員は処分庁に対して、</w:t>
      </w:r>
      <w:r w:rsidR="00492A94">
        <w:rPr>
          <w:rFonts w:ascii="ＭＳ 明朝" w:hAnsi="ＭＳ 明朝" w:hint="eastAsia"/>
          <w:sz w:val="24"/>
          <w:szCs w:val="24"/>
        </w:rPr>
        <w:t>本件収入認定額変更</w:t>
      </w:r>
      <w:r w:rsidR="00F74BE3">
        <w:rPr>
          <w:rFonts w:ascii="ＭＳ 明朝" w:hAnsi="ＭＳ 明朝" w:hint="eastAsia"/>
          <w:sz w:val="24"/>
          <w:szCs w:val="24"/>
        </w:rPr>
        <w:t>の内容について質問を行い、同年</w:t>
      </w:r>
      <w:r w:rsidR="00D07EB1">
        <w:rPr>
          <w:rFonts w:ascii="ＭＳ 明朝" w:hAnsi="ＭＳ 明朝" w:hint="eastAsia"/>
          <w:sz w:val="24"/>
          <w:szCs w:val="24"/>
        </w:rPr>
        <w:t>８</w:t>
      </w:r>
      <w:r w:rsidR="00F74BE3" w:rsidRPr="00F74BE3">
        <w:rPr>
          <w:rFonts w:ascii="ＭＳ 明朝" w:hAnsi="ＭＳ 明朝" w:hint="eastAsia"/>
          <w:sz w:val="24"/>
          <w:szCs w:val="24"/>
        </w:rPr>
        <w:t>月</w:t>
      </w:r>
      <w:r w:rsidR="00D07EB1">
        <w:rPr>
          <w:rFonts w:ascii="ＭＳ 明朝" w:hAnsi="ＭＳ 明朝" w:hint="eastAsia"/>
          <w:sz w:val="24"/>
          <w:szCs w:val="24"/>
        </w:rPr>
        <w:t>２３</w:t>
      </w:r>
      <w:r w:rsidR="00F74BE3" w:rsidRPr="00F74BE3">
        <w:rPr>
          <w:rFonts w:ascii="ＭＳ 明朝" w:hAnsi="ＭＳ 明朝" w:hint="eastAsia"/>
          <w:sz w:val="24"/>
          <w:szCs w:val="24"/>
        </w:rPr>
        <w:t>日</w:t>
      </w:r>
      <w:r w:rsidR="00F74BE3">
        <w:rPr>
          <w:rFonts w:ascii="ＭＳ 明朝" w:hAnsi="ＭＳ 明朝" w:hint="eastAsia"/>
          <w:sz w:val="24"/>
          <w:szCs w:val="24"/>
        </w:rPr>
        <w:t>付けで</w:t>
      </w:r>
      <w:r w:rsidR="00F5464D">
        <w:rPr>
          <w:rFonts w:ascii="ＭＳ 明朝" w:hAnsi="ＭＳ 明朝" w:hint="eastAsia"/>
          <w:sz w:val="24"/>
          <w:szCs w:val="24"/>
        </w:rPr>
        <w:t>、</w:t>
      </w:r>
      <w:r w:rsidR="00F74BE3">
        <w:rPr>
          <w:rFonts w:ascii="ＭＳ 明朝" w:hAnsi="ＭＳ 明朝" w:hint="eastAsia"/>
          <w:sz w:val="24"/>
          <w:szCs w:val="24"/>
        </w:rPr>
        <w:t>処分庁は次のとおり回答した。</w:t>
      </w:r>
    </w:p>
    <w:p w14:paraId="76FA4F4D" w14:textId="77777777" w:rsidR="003337D8" w:rsidRDefault="002F3895" w:rsidP="00413D05">
      <w:pPr>
        <w:ind w:leftChars="200" w:left="420" w:firstLineChars="100" w:firstLine="240"/>
        <w:rPr>
          <w:rFonts w:ascii="ＭＳ 明朝" w:hAnsi="ＭＳ 明朝"/>
          <w:sz w:val="24"/>
          <w:szCs w:val="24"/>
        </w:rPr>
      </w:pPr>
      <w:r>
        <w:rPr>
          <w:rFonts w:ascii="ＭＳ 明朝" w:hAnsi="ＭＳ 明朝" w:hint="eastAsia"/>
          <w:sz w:val="24"/>
          <w:szCs w:val="24"/>
        </w:rPr>
        <w:t>「</w:t>
      </w:r>
      <w:r w:rsidR="00F74BE3" w:rsidRPr="00F74BE3">
        <w:rPr>
          <w:rFonts w:ascii="ＭＳ 明朝" w:hAnsi="ＭＳ 明朝" w:hint="eastAsia"/>
          <w:sz w:val="24"/>
          <w:szCs w:val="24"/>
        </w:rPr>
        <w:t>平成</w:t>
      </w:r>
      <w:r w:rsidR="00F74BE3">
        <w:rPr>
          <w:rFonts w:ascii="ＭＳ 明朝" w:hAnsi="ＭＳ 明朝" w:hint="eastAsia"/>
          <w:sz w:val="24"/>
          <w:szCs w:val="24"/>
        </w:rPr>
        <w:t>３０</w:t>
      </w:r>
      <w:r w:rsidR="00F74BE3" w:rsidRPr="00F74BE3">
        <w:rPr>
          <w:rFonts w:ascii="ＭＳ 明朝" w:hAnsi="ＭＳ 明朝" w:hint="eastAsia"/>
          <w:sz w:val="24"/>
          <w:szCs w:val="24"/>
        </w:rPr>
        <w:t>年</w:t>
      </w:r>
      <w:r w:rsidR="00F74BE3">
        <w:rPr>
          <w:rFonts w:ascii="ＭＳ 明朝" w:hAnsi="ＭＳ 明朝" w:hint="eastAsia"/>
          <w:sz w:val="24"/>
          <w:szCs w:val="24"/>
        </w:rPr>
        <w:t>１０</w:t>
      </w:r>
      <w:r w:rsidR="00F74BE3" w:rsidRPr="00F74BE3">
        <w:rPr>
          <w:rFonts w:ascii="ＭＳ 明朝" w:hAnsi="ＭＳ 明朝" w:hint="eastAsia"/>
          <w:sz w:val="24"/>
          <w:szCs w:val="24"/>
        </w:rPr>
        <w:t>月分生活保護費に係る収入認定額の変更については、特別徴収（年金からの天引き）されている介護保険料の変更があったものです。</w:t>
      </w:r>
    </w:p>
    <w:p w14:paraId="24CB6FE8" w14:textId="1A3689F1" w:rsidR="00F74BE3" w:rsidRPr="00F74BE3" w:rsidRDefault="00F74BE3" w:rsidP="00413D05">
      <w:pPr>
        <w:ind w:leftChars="200" w:left="420" w:firstLineChars="100" w:firstLine="240"/>
        <w:rPr>
          <w:rFonts w:ascii="ＭＳ 明朝" w:hAnsi="ＭＳ 明朝"/>
          <w:sz w:val="24"/>
          <w:szCs w:val="24"/>
        </w:rPr>
      </w:pPr>
      <w:r w:rsidRPr="00F74BE3">
        <w:rPr>
          <w:rFonts w:ascii="ＭＳ 明朝" w:hAnsi="ＭＳ 明朝" w:hint="eastAsia"/>
          <w:sz w:val="24"/>
          <w:szCs w:val="24"/>
        </w:rPr>
        <w:t>なお、介護保険料の変更については、本</w:t>
      </w:r>
      <w:r w:rsidR="00042E67" w:rsidRPr="00042E67">
        <w:rPr>
          <w:rFonts w:ascii="ＭＳ 明朝" w:hAnsi="ＭＳ 明朝" w:hint="eastAsia"/>
          <w:sz w:val="24"/>
          <w:szCs w:val="24"/>
        </w:rPr>
        <w:t>○</w:t>
      </w:r>
      <w:r w:rsidR="002F3895" w:rsidRPr="002F3895">
        <w:rPr>
          <w:rFonts w:ascii="ＭＳ 明朝" w:hAnsi="ＭＳ 明朝" w:hint="eastAsia"/>
          <w:sz w:val="24"/>
          <w:szCs w:val="24"/>
        </w:rPr>
        <w:t>〔処分庁〕</w:t>
      </w:r>
      <w:r w:rsidRPr="00F74BE3">
        <w:rPr>
          <w:rFonts w:ascii="ＭＳ 明朝" w:hAnsi="ＭＳ 明朝" w:hint="eastAsia"/>
          <w:sz w:val="24"/>
          <w:szCs w:val="24"/>
        </w:rPr>
        <w:t xml:space="preserve">の生活保護システムと介護保険システムとの間で情報連携がなされたことにより生じたものです。（中略）　　　　</w:t>
      </w:r>
    </w:p>
    <w:tbl>
      <w:tblPr>
        <w:tblStyle w:val="af1"/>
        <w:tblW w:w="0" w:type="auto"/>
        <w:tblInd w:w="420" w:type="dxa"/>
        <w:tblLook w:val="04A0" w:firstRow="1" w:lastRow="0" w:firstColumn="1" w:lastColumn="0" w:noHBand="0" w:noVBand="1"/>
      </w:tblPr>
      <w:tblGrid>
        <w:gridCol w:w="456"/>
        <w:gridCol w:w="1671"/>
        <w:gridCol w:w="1276"/>
        <w:gridCol w:w="2268"/>
        <w:gridCol w:w="2403"/>
      </w:tblGrid>
      <w:tr w:rsidR="00F47DE0" w:rsidRPr="0045036C" w14:paraId="39C03F82" w14:textId="77777777" w:rsidTr="00F47DE0">
        <w:trPr>
          <w:trHeight w:val="502"/>
        </w:trPr>
        <w:tc>
          <w:tcPr>
            <w:tcW w:w="456" w:type="dxa"/>
          </w:tcPr>
          <w:p w14:paraId="3E1E58C0" w14:textId="77777777" w:rsidR="00F74BE3" w:rsidRPr="003337D8" w:rsidRDefault="00F74BE3" w:rsidP="00591401">
            <w:pPr>
              <w:tabs>
                <w:tab w:val="left" w:pos="851"/>
                <w:tab w:val="left" w:pos="993"/>
              </w:tabs>
              <w:rPr>
                <w:rFonts w:ascii="ＭＳ 明朝" w:hAnsi="ＭＳ 明朝"/>
                <w:sz w:val="24"/>
              </w:rPr>
            </w:pPr>
          </w:p>
        </w:tc>
        <w:tc>
          <w:tcPr>
            <w:tcW w:w="2947" w:type="dxa"/>
            <w:gridSpan w:val="2"/>
          </w:tcPr>
          <w:p w14:paraId="2D3F8216" w14:textId="77777777" w:rsidR="00F74BE3" w:rsidRPr="00F74BE3" w:rsidRDefault="00F74BE3" w:rsidP="003337D8">
            <w:pPr>
              <w:tabs>
                <w:tab w:val="left" w:pos="851"/>
                <w:tab w:val="left" w:pos="993"/>
              </w:tabs>
              <w:jc w:val="center"/>
              <w:rPr>
                <w:rFonts w:ascii="ＭＳ 明朝" w:hAnsi="ＭＳ 明朝"/>
                <w:sz w:val="24"/>
              </w:rPr>
            </w:pPr>
            <w:r w:rsidRPr="00F74BE3">
              <w:rPr>
                <w:rFonts w:ascii="ＭＳ 明朝" w:hAnsi="ＭＳ 明朝" w:hint="eastAsia"/>
                <w:sz w:val="24"/>
              </w:rPr>
              <w:t>収入種別</w:t>
            </w:r>
          </w:p>
        </w:tc>
        <w:tc>
          <w:tcPr>
            <w:tcW w:w="2268" w:type="dxa"/>
          </w:tcPr>
          <w:p w14:paraId="786E52A4" w14:textId="66FEA872" w:rsidR="00F74BE3" w:rsidRPr="00F74BE3" w:rsidRDefault="00F74BE3" w:rsidP="003337D8">
            <w:pPr>
              <w:tabs>
                <w:tab w:val="left" w:pos="851"/>
                <w:tab w:val="left" w:pos="993"/>
              </w:tabs>
              <w:jc w:val="center"/>
              <w:rPr>
                <w:rFonts w:ascii="ＭＳ 明朝" w:hAnsi="ＭＳ 明朝"/>
                <w:sz w:val="24"/>
              </w:rPr>
            </w:pPr>
            <w:r w:rsidRPr="00F74BE3">
              <w:rPr>
                <w:rFonts w:ascii="ＭＳ 明朝" w:hAnsi="ＭＳ 明朝" w:hint="eastAsia"/>
                <w:sz w:val="24"/>
              </w:rPr>
              <w:t>平成</w:t>
            </w:r>
            <w:r>
              <w:rPr>
                <w:rFonts w:ascii="ＭＳ 明朝" w:hAnsi="ＭＳ 明朝" w:hint="eastAsia"/>
                <w:sz w:val="24"/>
              </w:rPr>
              <w:t>３０</w:t>
            </w:r>
            <w:r w:rsidRPr="00F74BE3">
              <w:rPr>
                <w:rFonts w:ascii="ＭＳ 明朝" w:hAnsi="ＭＳ 明朝" w:hint="eastAsia"/>
                <w:sz w:val="24"/>
              </w:rPr>
              <w:t>年９月分</w:t>
            </w:r>
          </w:p>
        </w:tc>
        <w:tc>
          <w:tcPr>
            <w:tcW w:w="2403" w:type="dxa"/>
          </w:tcPr>
          <w:p w14:paraId="3B6556D0" w14:textId="73F8BC19" w:rsidR="00F74BE3" w:rsidRPr="00F74BE3" w:rsidRDefault="00F74BE3" w:rsidP="003337D8">
            <w:pPr>
              <w:tabs>
                <w:tab w:val="left" w:pos="851"/>
                <w:tab w:val="left" w:pos="993"/>
              </w:tabs>
              <w:jc w:val="center"/>
              <w:rPr>
                <w:rFonts w:ascii="ＭＳ 明朝" w:hAnsi="ＭＳ 明朝"/>
                <w:sz w:val="24"/>
              </w:rPr>
            </w:pPr>
            <w:r w:rsidRPr="00F74BE3">
              <w:rPr>
                <w:rFonts w:ascii="ＭＳ 明朝" w:hAnsi="ＭＳ 明朝" w:hint="eastAsia"/>
                <w:sz w:val="24"/>
              </w:rPr>
              <w:t>平成</w:t>
            </w:r>
            <w:r>
              <w:rPr>
                <w:rFonts w:ascii="ＭＳ 明朝" w:hAnsi="ＭＳ 明朝" w:hint="eastAsia"/>
                <w:sz w:val="24"/>
              </w:rPr>
              <w:t>３０</w:t>
            </w:r>
            <w:r w:rsidRPr="00F74BE3">
              <w:rPr>
                <w:rFonts w:ascii="ＭＳ 明朝" w:hAnsi="ＭＳ 明朝" w:hint="eastAsia"/>
                <w:sz w:val="24"/>
              </w:rPr>
              <w:t>年</w:t>
            </w:r>
            <w:r w:rsidR="00F47DE0">
              <w:rPr>
                <w:rFonts w:ascii="ＭＳ 明朝" w:hAnsi="ＭＳ 明朝" w:hint="eastAsia"/>
                <w:sz w:val="24"/>
              </w:rPr>
              <w:t>１０</w:t>
            </w:r>
            <w:r w:rsidRPr="00F74BE3">
              <w:rPr>
                <w:rFonts w:ascii="ＭＳ 明朝" w:hAnsi="ＭＳ 明朝" w:hint="eastAsia"/>
                <w:sz w:val="24"/>
              </w:rPr>
              <w:t>月分</w:t>
            </w:r>
          </w:p>
        </w:tc>
      </w:tr>
      <w:tr w:rsidR="00F74BE3" w:rsidRPr="0045036C" w14:paraId="1EA94546" w14:textId="77777777" w:rsidTr="00F47DE0">
        <w:trPr>
          <w:trHeight w:val="410"/>
        </w:trPr>
        <w:tc>
          <w:tcPr>
            <w:tcW w:w="456" w:type="dxa"/>
          </w:tcPr>
          <w:p w14:paraId="1F511ED1" w14:textId="77777777" w:rsidR="00F74BE3" w:rsidRPr="00F74BE3" w:rsidRDefault="00F74BE3" w:rsidP="00591401">
            <w:pPr>
              <w:tabs>
                <w:tab w:val="left" w:pos="851"/>
                <w:tab w:val="left" w:pos="993"/>
              </w:tabs>
              <w:rPr>
                <w:rFonts w:ascii="ＭＳ 明朝" w:hAnsi="ＭＳ 明朝"/>
                <w:sz w:val="24"/>
              </w:rPr>
            </w:pPr>
            <w:r w:rsidRPr="00F74BE3">
              <w:rPr>
                <w:rFonts w:ascii="ＭＳ 明朝" w:hAnsi="ＭＳ 明朝" w:hint="eastAsia"/>
                <w:sz w:val="24"/>
              </w:rPr>
              <w:t>①</w:t>
            </w:r>
          </w:p>
        </w:tc>
        <w:tc>
          <w:tcPr>
            <w:tcW w:w="1671" w:type="dxa"/>
          </w:tcPr>
          <w:p w14:paraId="0618016F" w14:textId="77777777" w:rsidR="00F74BE3" w:rsidRPr="00F74BE3" w:rsidRDefault="00F74BE3" w:rsidP="00F47DE0">
            <w:pPr>
              <w:tabs>
                <w:tab w:val="left" w:pos="851"/>
                <w:tab w:val="left" w:pos="993"/>
              </w:tabs>
              <w:jc w:val="center"/>
              <w:rPr>
                <w:rFonts w:ascii="ＭＳ 明朝" w:hAnsi="ＭＳ 明朝"/>
                <w:sz w:val="24"/>
              </w:rPr>
            </w:pPr>
            <w:r w:rsidRPr="00F74BE3">
              <w:rPr>
                <w:rFonts w:ascii="ＭＳ 明朝" w:hAnsi="ＭＳ 明朝" w:hint="eastAsia"/>
                <w:sz w:val="24"/>
              </w:rPr>
              <w:t>老齢基礎年金</w:t>
            </w:r>
          </w:p>
        </w:tc>
        <w:tc>
          <w:tcPr>
            <w:tcW w:w="1276" w:type="dxa"/>
            <w:vAlign w:val="center"/>
          </w:tcPr>
          <w:p w14:paraId="61FBBA11" w14:textId="77777777" w:rsidR="00F74BE3" w:rsidRPr="00F74BE3" w:rsidRDefault="00F74BE3" w:rsidP="00F47DE0">
            <w:pPr>
              <w:tabs>
                <w:tab w:val="left" w:pos="851"/>
                <w:tab w:val="left" w:pos="993"/>
              </w:tabs>
              <w:jc w:val="center"/>
              <w:rPr>
                <w:rFonts w:ascii="ＭＳ 明朝" w:hAnsi="ＭＳ 明朝"/>
                <w:sz w:val="24"/>
              </w:rPr>
            </w:pPr>
            <w:r w:rsidRPr="00F74BE3">
              <w:rPr>
                <w:rFonts w:ascii="ＭＳ 明朝" w:hAnsi="ＭＳ 明朝" w:hint="eastAsia"/>
                <w:sz w:val="24"/>
              </w:rPr>
              <w:t>年額</w:t>
            </w:r>
          </w:p>
        </w:tc>
        <w:tc>
          <w:tcPr>
            <w:tcW w:w="2268" w:type="dxa"/>
            <w:vAlign w:val="center"/>
          </w:tcPr>
          <w:p w14:paraId="111E079A" w14:textId="303D382F" w:rsidR="00F74BE3" w:rsidRPr="00F74BE3" w:rsidRDefault="00F74BE3" w:rsidP="00F74BE3">
            <w:pPr>
              <w:tabs>
                <w:tab w:val="left" w:pos="851"/>
                <w:tab w:val="left" w:pos="993"/>
              </w:tabs>
              <w:jc w:val="right"/>
              <w:rPr>
                <w:rFonts w:ascii="ＭＳ 明朝" w:hAnsi="ＭＳ 明朝"/>
                <w:sz w:val="24"/>
              </w:rPr>
            </w:pPr>
            <w:r>
              <w:rPr>
                <w:rFonts w:ascii="ＭＳ 明朝" w:hAnsi="ＭＳ 明朝" w:hint="eastAsia"/>
                <w:sz w:val="24"/>
              </w:rPr>
              <w:t>１９４，２８４</w:t>
            </w:r>
            <w:r w:rsidRPr="00F74BE3">
              <w:rPr>
                <w:rFonts w:ascii="ＭＳ 明朝" w:hAnsi="ＭＳ 明朝" w:hint="eastAsia"/>
                <w:sz w:val="24"/>
              </w:rPr>
              <w:t>円</w:t>
            </w:r>
          </w:p>
        </w:tc>
        <w:tc>
          <w:tcPr>
            <w:tcW w:w="2403" w:type="dxa"/>
            <w:vAlign w:val="center"/>
          </w:tcPr>
          <w:p w14:paraId="4816683A" w14:textId="0B0D4DD7" w:rsidR="00F74BE3" w:rsidRPr="00F74BE3" w:rsidRDefault="00F74BE3" w:rsidP="00F74BE3">
            <w:pPr>
              <w:tabs>
                <w:tab w:val="left" w:pos="851"/>
                <w:tab w:val="left" w:pos="993"/>
              </w:tabs>
              <w:jc w:val="right"/>
              <w:rPr>
                <w:rFonts w:ascii="ＭＳ 明朝" w:hAnsi="ＭＳ 明朝"/>
                <w:sz w:val="24"/>
              </w:rPr>
            </w:pPr>
            <w:r>
              <w:rPr>
                <w:rFonts w:ascii="ＭＳ 明朝" w:hAnsi="ＭＳ 明朝" w:hint="eastAsia"/>
                <w:sz w:val="24"/>
              </w:rPr>
              <w:t>１９４，２８４円</w:t>
            </w:r>
          </w:p>
        </w:tc>
      </w:tr>
      <w:tr w:rsidR="00F74BE3" w:rsidRPr="0045036C" w14:paraId="5892A8AB" w14:textId="77777777" w:rsidTr="00F47DE0">
        <w:trPr>
          <w:trHeight w:val="415"/>
        </w:trPr>
        <w:tc>
          <w:tcPr>
            <w:tcW w:w="456" w:type="dxa"/>
          </w:tcPr>
          <w:p w14:paraId="5ED35DDA" w14:textId="77777777" w:rsidR="00F74BE3" w:rsidRPr="00F74BE3" w:rsidRDefault="00F74BE3" w:rsidP="00591401">
            <w:pPr>
              <w:tabs>
                <w:tab w:val="left" w:pos="851"/>
                <w:tab w:val="left" w:pos="993"/>
              </w:tabs>
              <w:rPr>
                <w:rFonts w:ascii="ＭＳ 明朝" w:hAnsi="ＭＳ 明朝"/>
                <w:sz w:val="24"/>
              </w:rPr>
            </w:pPr>
            <w:r w:rsidRPr="00F74BE3">
              <w:rPr>
                <w:rFonts w:ascii="ＭＳ 明朝" w:hAnsi="ＭＳ 明朝" w:hint="eastAsia"/>
                <w:sz w:val="24"/>
              </w:rPr>
              <w:t>②</w:t>
            </w:r>
          </w:p>
        </w:tc>
        <w:tc>
          <w:tcPr>
            <w:tcW w:w="1671" w:type="dxa"/>
          </w:tcPr>
          <w:p w14:paraId="6DC462B6" w14:textId="77777777" w:rsidR="00F74BE3" w:rsidRPr="00F74BE3" w:rsidRDefault="00F74BE3" w:rsidP="00F47DE0">
            <w:pPr>
              <w:tabs>
                <w:tab w:val="left" w:pos="851"/>
                <w:tab w:val="left" w:pos="993"/>
              </w:tabs>
              <w:jc w:val="center"/>
              <w:rPr>
                <w:rFonts w:ascii="ＭＳ 明朝" w:hAnsi="ＭＳ 明朝"/>
                <w:sz w:val="24"/>
              </w:rPr>
            </w:pPr>
            <w:r w:rsidRPr="00F74BE3">
              <w:rPr>
                <w:rFonts w:ascii="ＭＳ 明朝" w:hAnsi="ＭＳ 明朝" w:hint="eastAsia"/>
                <w:sz w:val="24"/>
              </w:rPr>
              <w:t>厚生年金</w:t>
            </w:r>
          </w:p>
        </w:tc>
        <w:tc>
          <w:tcPr>
            <w:tcW w:w="1276" w:type="dxa"/>
            <w:vAlign w:val="center"/>
          </w:tcPr>
          <w:p w14:paraId="220BDD40" w14:textId="77777777" w:rsidR="00F74BE3" w:rsidRPr="00F74BE3" w:rsidRDefault="00F74BE3" w:rsidP="00F47DE0">
            <w:pPr>
              <w:tabs>
                <w:tab w:val="left" w:pos="851"/>
                <w:tab w:val="left" w:pos="993"/>
              </w:tabs>
              <w:jc w:val="center"/>
              <w:rPr>
                <w:rFonts w:ascii="ＭＳ 明朝" w:hAnsi="ＭＳ 明朝"/>
                <w:sz w:val="24"/>
              </w:rPr>
            </w:pPr>
            <w:r w:rsidRPr="00F74BE3">
              <w:rPr>
                <w:rFonts w:ascii="ＭＳ 明朝" w:hAnsi="ＭＳ 明朝" w:hint="eastAsia"/>
                <w:sz w:val="24"/>
              </w:rPr>
              <w:t>年額</w:t>
            </w:r>
          </w:p>
        </w:tc>
        <w:tc>
          <w:tcPr>
            <w:tcW w:w="2268" w:type="dxa"/>
            <w:vAlign w:val="center"/>
          </w:tcPr>
          <w:p w14:paraId="3C33A0EA" w14:textId="090D05C2" w:rsidR="00F74BE3" w:rsidRPr="00F74BE3" w:rsidRDefault="00F74BE3" w:rsidP="00F74BE3">
            <w:pPr>
              <w:tabs>
                <w:tab w:val="left" w:pos="851"/>
                <w:tab w:val="left" w:pos="993"/>
              </w:tabs>
              <w:jc w:val="right"/>
              <w:rPr>
                <w:rFonts w:ascii="ＭＳ 明朝" w:hAnsi="ＭＳ 明朝"/>
                <w:sz w:val="24"/>
              </w:rPr>
            </w:pPr>
            <w:r>
              <w:rPr>
                <w:rFonts w:ascii="ＭＳ 明朝" w:hAnsi="ＭＳ 明朝" w:hint="eastAsia"/>
                <w:sz w:val="24"/>
              </w:rPr>
              <w:t>１２６，３５９</w:t>
            </w:r>
            <w:r w:rsidRPr="00F74BE3">
              <w:rPr>
                <w:rFonts w:ascii="ＭＳ 明朝" w:hAnsi="ＭＳ 明朝" w:hint="eastAsia"/>
                <w:sz w:val="24"/>
              </w:rPr>
              <w:t>円</w:t>
            </w:r>
          </w:p>
        </w:tc>
        <w:tc>
          <w:tcPr>
            <w:tcW w:w="2403" w:type="dxa"/>
            <w:vAlign w:val="center"/>
          </w:tcPr>
          <w:p w14:paraId="23B1017C" w14:textId="022B14ED" w:rsidR="00F74BE3" w:rsidRPr="00F74BE3" w:rsidRDefault="00F74BE3" w:rsidP="00F74BE3">
            <w:pPr>
              <w:tabs>
                <w:tab w:val="left" w:pos="851"/>
                <w:tab w:val="left" w:pos="993"/>
              </w:tabs>
              <w:jc w:val="right"/>
              <w:rPr>
                <w:rFonts w:ascii="ＭＳ 明朝" w:hAnsi="ＭＳ 明朝"/>
                <w:sz w:val="24"/>
              </w:rPr>
            </w:pPr>
            <w:r>
              <w:rPr>
                <w:rFonts w:ascii="ＭＳ 明朝" w:hAnsi="ＭＳ 明朝" w:hint="eastAsia"/>
                <w:sz w:val="24"/>
              </w:rPr>
              <w:t>１２６，３５９</w:t>
            </w:r>
            <w:r w:rsidRPr="00F74BE3">
              <w:rPr>
                <w:rFonts w:ascii="ＭＳ 明朝" w:hAnsi="ＭＳ 明朝" w:hint="eastAsia"/>
                <w:sz w:val="24"/>
              </w:rPr>
              <w:t>円</w:t>
            </w:r>
          </w:p>
        </w:tc>
      </w:tr>
      <w:tr w:rsidR="00F74BE3" w:rsidRPr="0045036C" w14:paraId="70A798D1" w14:textId="77777777" w:rsidTr="00F47DE0">
        <w:trPr>
          <w:trHeight w:val="720"/>
        </w:trPr>
        <w:tc>
          <w:tcPr>
            <w:tcW w:w="456" w:type="dxa"/>
          </w:tcPr>
          <w:p w14:paraId="0D5D91EC" w14:textId="77777777" w:rsidR="00F74BE3" w:rsidRPr="00F74BE3" w:rsidRDefault="00F74BE3" w:rsidP="00591401">
            <w:pPr>
              <w:tabs>
                <w:tab w:val="left" w:pos="851"/>
                <w:tab w:val="left" w:pos="993"/>
              </w:tabs>
              <w:rPr>
                <w:rFonts w:ascii="ＭＳ 明朝" w:hAnsi="ＭＳ 明朝"/>
                <w:sz w:val="24"/>
              </w:rPr>
            </w:pPr>
            <w:r w:rsidRPr="00F74BE3">
              <w:rPr>
                <w:rFonts w:ascii="ＭＳ 明朝" w:hAnsi="ＭＳ 明朝" w:hint="eastAsia"/>
                <w:sz w:val="24"/>
              </w:rPr>
              <w:t>③</w:t>
            </w:r>
          </w:p>
        </w:tc>
        <w:tc>
          <w:tcPr>
            <w:tcW w:w="1671" w:type="dxa"/>
          </w:tcPr>
          <w:p w14:paraId="6212AD34" w14:textId="77777777" w:rsidR="00F47DE0" w:rsidRDefault="00F74BE3" w:rsidP="00F47DE0">
            <w:pPr>
              <w:tabs>
                <w:tab w:val="left" w:pos="851"/>
                <w:tab w:val="left" w:pos="993"/>
              </w:tabs>
              <w:jc w:val="center"/>
              <w:rPr>
                <w:rFonts w:ascii="ＭＳ 明朝" w:hAnsi="ＭＳ 明朝"/>
                <w:sz w:val="24"/>
              </w:rPr>
            </w:pPr>
            <w:r w:rsidRPr="00F74BE3">
              <w:rPr>
                <w:rFonts w:ascii="ＭＳ 明朝" w:hAnsi="ＭＳ 明朝" w:hint="eastAsia"/>
                <w:sz w:val="24"/>
              </w:rPr>
              <w:t>介護保険料</w:t>
            </w:r>
          </w:p>
          <w:p w14:paraId="59B3D07E" w14:textId="2659E77F" w:rsidR="00F74BE3" w:rsidRPr="00F74BE3" w:rsidRDefault="00F74BE3" w:rsidP="00F47DE0">
            <w:pPr>
              <w:tabs>
                <w:tab w:val="left" w:pos="851"/>
                <w:tab w:val="left" w:pos="993"/>
              </w:tabs>
              <w:jc w:val="center"/>
              <w:rPr>
                <w:rFonts w:ascii="ＭＳ 明朝" w:hAnsi="ＭＳ 明朝"/>
                <w:sz w:val="24"/>
              </w:rPr>
            </w:pPr>
            <w:r w:rsidRPr="00F74BE3">
              <w:rPr>
                <w:rFonts w:ascii="ＭＳ 明朝" w:hAnsi="ＭＳ 明朝" w:hint="eastAsia"/>
                <w:sz w:val="24"/>
              </w:rPr>
              <w:t>（特別徴収）</w:t>
            </w:r>
          </w:p>
        </w:tc>
        <w:tc>
          <w:tcPr>
            <w:tcW w:w="1276" w:type="dxa"/>
            <w:vAlign w:val="center"/>
          </w:tcPr>
          <w:p w14:paraId="62524FBB" w14:textId="77777777" w:rsidR="00F74BE3" w:rsidRPr="00F74BE3" w:rsidRDefault="00F74BE3" w:rsidP="00F47DE0">
            <w:pPr>
              <w:tabs>
                <w:tab w:val="left" w:pos="851"/>
                <w:tab w:val="left" w:pos="993"/>
              </w:tabs>
              <w:jc w:val="center"/>
              <w:rPr>
                <w:rFonts w:ascii="ＭＳ 明朝" w:hAnsi="ＭＳ 明朝"/>
                <w:sz w:val="24"/>
              </w:rPr>
            </w:pPr>
            <w:r w:rsidRPr="00F74BE3">
              <w:rPr>
                <w:rFonts w:ascii="ＭＳ 明朝" w:hAnsi="ＭＳ 明朝" w:hint="eastAsia"/>
                <w:sz w:val="24"/>
              </w:rPr>
              <w:t>２か月分</w:t>
            </w:r>
          </w:p>
        </w:tc>
        <w:tc>
          <w:tcPr>
            <w:tcW w:w="2268" w:type="dxa"/>
            <w:vAlign w:val="center"/>
          </w:tcPr>
          <w:p w14:paraId="0AC9B099" w14:textId="5EA3C7EE" w:rsidR="00F74BE3" w:rsidRPr="00F74BE3" w:rsidRDefault="00F74BE3" w:rsidP="00F74BE3">
            <w:pPr>
              <w:tabs>
                <w:tab w:val="left" w:pos="851"/>
                <w:tab w:val="left" w:pos="993"/>
              </w:tabs>
              <w:jc w:val="right"/>
              <w:rPr>
                <w:rFonts w:ascii="ＭＳ 明朝" w:hAnsi="ＭＳ 明朝"/>
                <w:sz w:val="24"/>
              </w:rPr>
            </w:pPr>
            <w:r>
              <w:rPr>
                <w:rFonts w:ascii="ＭＳ 明朝" w:hAnsi="ＭＳ 明朝" w:hint="eastAsia"/>
                <w:sz w:val="24"/>
              </w:rPr>
              <w:t>６，７００</w:t>
            </w:r>
            <w:r w:rsidRPr="00F74BE3">
              <w:rPr>
                <w:rFonts w:ascii="ＭＳ 明朝" w:hAnsi="ＭＳ 明朝" w:hint="eastAsia"/>
                <w:sz w:val="24"/>
              </w:rPr>
              <w:t>円</w:t>
            </w:r>
          </w:p>
        </w:tc>
        <w:tc>
          <w:tcPr>
            <w:tcW w:w="2403" w:type="dxa"/>
            <w:vAlign w:val="center"/>
          </w:tcPr>
          <w:p w14:paraId="76889420" w14:textId="6B9DF015" w:rsidR="00F74BE3" w:rsidRPr="00F74BE3" w:rsidRDefault="00F74BE3" w:rsidP="00F74BE3">
            <w:pPr>
              <w:tabs>
                <w:tab w:val="left" w:pos="851"/>
                <w:tab w:val="left" w:pos="993"/>
              </w:tabs>
              <w:jc w:val="right"/>
              <w:rPr>
                <w:rFonts w:ascii="ＭＳ 明朝" w:hAnsi="ＭＳ 明朝"/>
                <w:sz w:val="24"/>
              </w:rPr>
            </w:pPr>
            <w:r>
              <w:rPr>
                <w:rFonts w:ascii="ＭＳ 明朝" w:hAnsi="ＭＳ 明朝" w:hint="eastAsia"/>
                <w:sz w:val="24"/>
              </w:rPr>
              <w:t>９，２６２</w:t>
            </w:r>
            <w:r w:rsidRPr="00F74BE3">
              <w:rPr>
                <w:rFonts w:ascii="ＭＳ 明朝" w:hAnsi="ＭＳ 明朝" w:hint="eastAsia"/>
                <w:sz w:val="24"/>
              </w:rPr>
              <w:t>円</w:t>
            </w:r>
          </w:p>
        </w:tc>
      </w:tr>
    </w:tbl>
    <w:p w14:paraId="1EA92EA5" w14:textId="77777777" w:rsidR="00F74BE3" w:rsidRPr="00F74BE3" w:rsidRDefault="00F74BE3" w:rsidP="00F74BE3">
      <w:pPr>
        <w:ind w:left="480" w:hangingChars="200" w:hanging="480"/>
        <w:rPr>
          <w:rFonts w:ascii="ＭＳ 明朝" w:hAnsi="ＭＳ 明朝"/>
          <w:sz w:val="24"/>
          <w:szCs w:val="24"/>
        </w:rPr>
      </w:pPr>
      <w:r w:rsidRPr="00F74BE3">
        <w:rPr>
          <w:rFonts w:ascii="ＭＳ 明朝" w:hAnsi="ＭＳ 明朝" w:hint="eastAsia"/>
          <w:sz w:val="24"/>
          <w:szCs w:val="24"/>
        </w:rPr>
        <w:t xml:space="preserve">　　　収入認定額（月額合計）の算定式は以下の通りです。</w:t>
      </w:r>
    </w:p>
    <w:p w14:paraId="5B6F298F" w14:textId="224F5549" w:rsidR="00F74BE3" w:rsidRPr="00F74BE3" w:rsidRDefault="00F74BE3" w:rsidP="00F74BE3">
      <w:pPr>
        <w:ind w:left="480" w:hangingChars="200" w:hanging="480"/>
        <w:rPr>
          <w:rFonts w:ascii="ＭＳ 明朝" w:hAnsi="ＭＳ 明朝"/>
          <w:sz w:val="24"/>
          <w:szCs w:val="24"/>
        </w:rPr>
      </w:pPr>
      <w:r w:rsidRPr="00F74BE3">
        <w:rPr>
          <w:rFonts w:ascii="ＭＳ 明朝" w:hAnsi="ＭＳ 明朝" w:hint="eastAsia"/>
          <w:sz w:val="24"/>
          <w:szCs w:val="24"/>
        </w:rPr>
        <w:t xml:space="preserve">　　　①×</w:t>
      </w:r>
      <w:r>
        <w:rPr>
          <w:rFonts w:ascii="ＭＳ 明朝" w:hAnsi="ＭＳ 明朝" w:hint="eastAsia"/>
          <w:sz w:val="24"/>
          <w:szCs w:val="24"/>
        </w:rPr>
        <w:t>１</w:t>
      </w:r>
      <w:r w:rsidRPr="00F74BE3">
        <w:rPr>
          <w:rFonts w:ascii="ＭＳ 明朝" w:hAnsi="ＭＳ 明朝" w:hint="eastAsia"/>
          <w:sz w:val="24"/>
          <w:szCs w:val="24"/>
        </w:rPr>
        <w:t>/</w:t>
      </w:r>
      <w:r>
        <w:rPr>
          <w:rFonts w:ascii="ＭＳ 明朝" w:hAnsi="ＭＳ 明朝" w:hint="eastAsia"/>
          <w:sz w:val="24"/>
          <w:szCs w:val="24"/>
        </w:rPr>
        <w:t>１２</w:t>
      </w:r>
      <w:r w:rsidRPr="00F74BE3">
        <w:rPr>
          <w:rFonts w:ascii="ＭＳ 明朝" w:hAnsi="ＭＳ 明朝" w:hint="eastAsia"/>
          <w:sz w:val="24"/>
          <w:szCs w:val="24"/>
        </w:rPr>
        <w:t>＋②×１/</w:t>
      </w:r>
      <w:r>
        <w:rPr>
          <w:rFonts w:ascii="ＭＳ 明朝" w:hAnsi="ＭＳ 明朝" w:hint="eastAsia"/>
          <w:sz w:val="24"/>
          <w:szCs w:val="24"/>
        </w:rPr>
        <w:t>１２</w:t>
      </w:r>
      <w:r w:rsidRPr="00F74BE3">
        <w:rPr>
          <w:rFonts w:ascii="ＭＳ 明朝" w:hAnsi="ＭＳ 明朝" w:hint="eastAsia"/>
          <w:sz w:val="24"/>
          <w:szCs w:val="24"/>
        </w:rPr>
        <w:t>－③×１/２（それぞれ１円未満端数切捨て）</w:t>
      </w:r>
    </w:p>
    <w:p w14:paraId="529A46F0" w14:textId="3ECFD108" w:rsidR="00F74BE3" w:rsidRPr="00F74BE3" w:rsidRDefault="00F74BE3" w:rsidP="00F74BE3">
      <w:pPr>
        <w:ind w:left="480" w:hangingChars="200" w:hanging="480"/>
        <w:rPr>
          <w:rFonts w:ascii="ＭＳ 明朝" w:hAnsi="ＭＳ 明朝"/>
          <w:sz w:val="24"/>
          <w:szCs w:val="24"/>
        </w:rPr>
      </w:pPr>
      <w:r w:rsidRPr="00F74BE3">
        <w:rPr>
          <w:rFonts w:ascii="ＭＳ 明朝" w:hAnsi="ＭＳ 明朝" w:hint="eastAsia"/>
          <w:sz w:val="24"/>
          <w:szCs w:val="24"/>
        </w:rPr>
        <w:t xml:space="preserve">　　　上記算定式を平成</w:t>
      </w:r>
      <w:r>
        <w:rPr>
          <w:rFonts w:ascii="ＭＳ 明朝" w:hAnsi="ＭＳ 明朝" w:hint="eastAsia"/>
          <w:sz w:val="24"/>
          <w:szCs w:val="24"/>
        </w:rPr>
        <w:t>３０</w:t>
      </w:r>
      <w:r w:rsidRPr="00F74BE3">
        <w:rPr>
          <w:rFonts w:ascii="ＭＳ 明朝" w:hAnsi="ＭＳ 明朝" w:hint="eastAsia"/>
          <w:sz w:val="24"/>
          <w:szCs w:val="24"/>
        </w:rPr>
        <w:t>年９月、同年</w:t>
      </w:r>
      <w:r>
        <w:rPr>
          <w:rFonts w:ascii="ＭＳ 明朝" w:hAnsi="ＭＳ 明朝" w:hint="eastAsia"/>
          <w:sz w:val="24"/>
          <w:szCs w:val="24"/>
        </w:rPr>
        <w:t>１０</w:t>
      </w:r>
      <w:r w:rsidRPr="00F74BE3">
        <w:rPr>
          <w:rFonts w:ascii="ＭＳ 明朝" w:hAnsi="ＭＳ 明朝" w:hint="eastAsia"/>
          <w:sz w:val="24"/>
          <w:szCs w:val="24"/>
        </w:rPr>
        <w:t>月に適用すると、以下の通りです。</w:t>
      </w:r>
    </w:p>
    <w:p w14:paraId="03A045ED" w14:textId="13832A42" w:rsidR="00F74BE3" w:rsidRPr="00F74BE3" w:rsidRDefault="00F74BE3" w:rsidP="00F74BE3">
      <w:pPr>
        <w:ind w:left="480" w:hangingChars="200" w:hanging="480"/>
        <w:rPr>
          <w:rFonts w:ascii="ＭＳ 明朝" w:hAnsi="ＭＳ 明朝"/>
          <w:sz w:val="24"/>
          <w:szCs w:val="24"/>
        </w:rPr>
      </w:pPr>
      <w:r w:rsidRPr="00F74BE3">
        <w:rPr>
          <w:rFonts w:ascii="ＭＳ 明朝" w:hAnsi="ＭＳ 明朝" w:hint="eastAsia"/>
          <w:sz w:val="24"/>
          <w:szCs w:val="24"/>
        </w:rPr>
        <w:lastRenderedPageBreak/>
        <w:t xml:space="preserve">　　　平成</w:t>
      </w:r>
      <w:r>
        <w:rPr>
          <w:rFonts w:ascii="ＭＳ 明朝" w:hAnsi="ＭＳ 明朝" w:hint="eastAsia"/>
          <w:sz w:val="24"/>
          <w:szCs w:val="24"/>
        </w:rPr>
        <w:t>３０</w:t>
      </w:r>
      <w:r w:rsidRPr="00F74BE3">
        <w:rPr>
          <w:rFonts w:ascii="ＭＳ 明朝" w:hAnsi="ＭＳ 明朝" w:hint="eastAsia"/>
          <w:sz w:val="24"/>
          <w:szCs w:val="24"/>
        </w:rPr>
        <w:t>年９月</w:t>
      </w:r>
    </w:p>
    <w:p w14:paraId="36A73551" w14:textId="12264502" w:rsidR="00F74BE3" w:rsidRPr="00F74BE3" w:rsidRDefault="00CA65A2" w:rsidP="003337D8">
      <w:pPr>
        <w:ind w:leftChars="200" w:left="420" w:firstLineChars="100" w:firstLine="240"/>
        <w:rPr>
          <w:rFonts w:ascii="ＭＳ 明朝" w:hAnsi="ＭＳ 明朝"/>
          <w:sz w:val="24"/>
          <w:szCs w:val="24"/>
        </w:rPr>
      </w:pPr>
      <w:r>
        <w:rPr>
          <w:rFonts w:ascii="ＭＳ 明朝" w:hAnsi="ＭＳ 明朝" w:hint="eastAsia"/>
          <w:sz w:val="24"/>
          <w:szCs w:val="24"/>
        </w:rPr>
        <w:t>１９４，２８４</w:t>
      </w:r>
      <w:r w:rsidR="00F74BE3" w:rsidRPr="00F74BE3">
        <w:rPr>
          <w:rFonts w:ascii="ＭＳ 明朝" w:hAnsi="ＭＳ 明朝" w:hint="eastAsia"/>
          <w:sz w:val="24"/>
          <w:szCs w:val="24"/>
        </w:rPr>
        <w:t>円×１/</w:t>
      </w:r>
      <w:r>
        <w:rPr>
          <w:rFonts w:ascii="ＭＳ 明朝" w:hAnsi="ＭＳ 明朝" w:hint="eastAsia"/>
          <w:sz w:val="24"/>
          <w:szCs w:val="24"/>
        </w:rPr>
        <w:t>１２</w:t>
      </w:r>
      <w:r w:rsidR="00F74BE3" w:rsidRPr="00F74BE3">
        <w:rPr>
          <w:rFonts w:ascii="ＭＳ 明朝" w:hAnsi="ＭＳ 明朝" w:hint="eastAsia"/>
          <w:sz w:val="24"/>
          <w:szCs w:val="24"/>
        </w:rPr>
        <w:t>＋</w:t>
      </w:r>
      <w:r>
        <w:rPr>
          <w:rFonts w:ascii="ＭＳ 明朝" w:hAnsi="ＭＳ 明朝" w:hint="eastAsia"/>
          <w:sz w:val="24"/>
          <w:szCs w:val="24"/>
        </w:rPr>
        <w:t>１２６，３５９</w:t>
      </w:r>
      <w:r w:rsidR="003337D8">
        <w:rPr>
          <w:rFonts w:ascii="ＭＳ 明朝" w:hAnsi="ＭＳ 明朝" w:hint="eastAsia"/>
          <w:sz w:val="24"/>
          <w:szCs w:val="24"/>
        </w:rPr>
        <w:t>円</w:t>
      </w:r>
      <w:r w:rsidR="00F74BE3" w:rsidRPr="00F74BE3">
        <w:rPr>
          <w:rFonts w:ascii="ＭＳ 明朝" w:hAnsi="ＭＳ 明朝" w:hint="eastAsia"/>
          <w:sz w:val="24"/>
          <w:szCs w:val="24"/>
        </w:rPr>
        <w:t>×１/</w:t>
      </w:r>
      <w:r>
        <w:rPr>
          <w:rFonts w:ascii="ＭＳ 明朝" w:hAnsi="ＭＳ 明朝" w:hint="eastAsia"/>
          <w:sz w:val="24"/>
          <w:szCs w:val="24"/>
        </w:rPr>
        <w:t>１２</w:t>
      </w:r>
      <w:r w:rsidR="00F74BE3" w:rsidRPr="00F74BE3">
        <w:rPr>
          <w:rFonts w:ascii="ＭＳ 明朝" w:hAnsi="ＭＳ 明朝" w:hint="eastAsia"/>
          <w:sz w:val="24"/>
          <w:szCs w:val="24"/>
        </w:rPr>
        <w:t>－</w:t>
      </w:r>
      <w:r>
        <w:rPr>
          <w:rFonts w:ascii="ＭＳ 明朝" w:hAnsi="ＭＳ 明朝" w:hint="eastAsia"/>
          <w:sz w:val="24"/>
          <w:szCs w:val="24"/>
        </w:rPr>
        <w:t>６，７００</w:t>
      </w:r>
      <w:r w:rsidR="00F74BE3" w:rsidRPr="00F74BE3">
        <w:rPr>
          <w:rFonts w:ascii="ＭＳ 明朝" w:hAnsi="ＭＳ 明朝" w:hint="eastAsia"/>
          <w:sz w:val="24"/>
          <w:szCs w:val="24"/>
        </w:rPr>
        <w:t>円×１/２＝</w:t>
      </w:r>
      <w:r>
        <w:rPr>
          <w:rFonts w:ascii="ＭＳ 明朝" w:hAnsi="ＭＳ 明朝" w:hint="eastAsia"/>
          <w:sz w:val="24"/>
          <w:szCs w:val="24"/>
        </w:rPr>
        <w:t>２３，３６９</w:t>
      </w:r>
      <w:r w:rsidR="00F74BE3" w:rsidRPr="00F74BE3">
        <w:rPr>
          <w:rFonts w:ascii="ＭＳ 明朝" w:hAnsi="ＭＳ 明朝" w:hint="eastAsia"/>
          <w:sz w:val="24"/>
          <w:szCs w:val="24"/>
        </w:rPr>
        <w:t>円</w:t>
      </w:r>
    </w:p>
    <w:p w14:paraId="6178669E" w14:textId="77777777" w:rsidR="003337D8" w:rsidRDefault="00F74BE3" w:rsidP="003337D8">
      <w:pPr>
        <w:ind w:left="480" w:hangingChars="200" w:hanging="480"/>
        <w:rPr>
          <w:rFonts w:ascii="ＭＳ 明朝" w:hAnsi="ＭＳ 明朝"/>
          <w:sz w:val="24"/>
          <w:szCs w:val="24"/>
        </w:rPr>
      </w:pPr>
      <w:r w:rsidRPr="00F74BE3">
        <w:rPr>
          <w:rFonts w:ascii="ＭＳ 明朝" w:hAnsi="ＭＳ 明朝" w:hint="eastAsia"/>
          <w:sz w:val="24"/>
          <w:szCs w:val="24"/>
        </w:rPr>
        <w:t xml:space="preserve">　　　平成</w:t>
      </w:r>
      <w:r>
        <w:rPr>
          <w:rFonts w:ascii="ＭＳ 明朝" w:hAnsi="ＭＳ 明朝" w:hint="eastAsia"/>
          <w:sz w:val="24"/>
          <w:szCs w:val="24"/>
        </w:rPr>
        <w:t>３０</w:t>
      </w:r>
      <w:r w:rsidRPr="00F74BE3">
        <w:rPr>
          <w:rFonts w:ascii="ＭＳ 明朝" w:hAnsi="ＭＳ 明朝" w:hint="eastAsia"/>
          <w:sz w:val="24"/>
          <w:szCs w:val="24"/>
        </w:rPr>
        <w:t>年</w:t>
      </w:r>
      <w:r>
        <w:rPr>
          <w:rFonts w:ascii="ＭＳ 明朝" w:hAnsi="ＭＳ 明朝" w:hint="eastAsia"/>
          <w:sz w:val="24"/>
          <w:szCs w:val="24"/>
        </w:rPr>
        <w:t>１０</w:t>
      </w:r>
      <w:r w:rsidRPr="00F74BE3">
        <w:rPr>
          <w:rFonts w:ascii="ＭＳ 明朝" w:hAnsi="ＭＳ 明朝" w:hint="eastAsia"/>
          <w:sz w:val="24"/>
          <w:szCs w:val="24"/>
        </w:rPr>
        <w:t>月</w:t>
      </w:r>
    </w:p>
    <w:p w14:paraId="23985E55" w14:textId="48D6549A" w:rsidR="00F74BE3" w:rsidRDefault="00CA65A2" w:rsidP="003337D8">
      <w:pPr>
        <w:ind w:leftChars="200" w:left="420" w:firstLineChars="100" w:firstLine="240"/>
        <w:rPr>
          <w:rFonts w:ascii="ＭＳ 明朝" w:hAnsi="ＭＳ 明朝"/>
          <w:sz w:val="24"/>
          <w:szCs w:val="24"/>
        </w:rPr>
      </w:pPr>
      <w:r>
        <w:rPr>
          <w:rFonts w:ascii="ＭＳ 明朝" w:hAnsi="ＭＳ 明朝" w:hint="eastAsia"/>
          <w:sz w:val="24"/>
          <w:szCs w:val="24"/>
        </w:rPr>
        <w:t>１９４，２８４</w:t>
      </w:r>
      <w:r w:rsidR="00F74BE3" w:rsidRPr="00F74BE3">
        <w:rPr>
          <w:rFonts w:ascii="ＭＳ 明朝" w:hAnsi="ＭＳ 明朝" w:hint="eastAsia"/>
          <w:sz w:val="24"/>
          <w:szCs w:val="24"/>
        </w:rPr>
        <w:t>円×１/</w:t>
      </w:r>
      <w:r>
        <w:rPr>
          <w:rFonts w:ascii="ＭＳ 明朝" w:hAnsi="ＭＳ 明朝" w:hint="eastAsia"/>
          <w:sz w:val="24"/>
          <w:szCs w:val="24"/>
        </w:rPr>
        <w:t>１２</w:t>
      </w:r>
      <w:r w:rsidR="00F74BE3" w:rsidRPr="00F74BE3">
        <w:rPr>
          <w:rFonts w:ascii="ＭＳ 明朝" w:hAnsi="ＭＳ 明朝" w:hint="eastAsia"/>
          <w:sz w:val="24"/>
          <w:szCs w:val="24"/>
        </w:rPr>
        <w:t>＋</w:t>
      </w:r>
      <w:r>
        <w:rPr>
          <w:rFonts w:ascii="ＭＳ 明朝" w:hAnsi="ＭＳ 明朝" w:hint="eastAsia"/>
          <w:sz w:val="24"/>
          <w:szCs w:val="24"/>
        </w:rPr>
        <w:t>１２６，３５</w:t>
      </w:r>
      <w:r w:rsidR="002F3895">
        <w:rPr>
          <w:rFonts w:ascii="ＭＳ 明朝" w:hAnsi="ＭＳ 明朝" w:hint="eastAsia"/>
          <w:sz w:val="24"/>
          <w:szCs w:val="24"/>
        </w:rPr>
        <w:t>９</w:t>
      </w:r>
      <w:r w:rsidR="003337D8">
        <w:rPr>
          <w:rFonts w:ascii="ＭＳ 明朝" w:hAnsi="ＭＳ 明朝" w:hint="eastAsia"/>
          <w:sz w:val="24"/>
          <w:szCs w:val="24"/>
        </w:rPr>
        <w:t>円</w:t>
      </w:r>
      <w:r w:rsidR="00F74BE3" w:rsidRPr="00F74BE3">
        <w:rPr>
          <w:rFonts w:ascii="ＭＳ 明朝" w:hAnsi="ＭＳ 明朝" w:hint="eastAsia"/>
          <w:sz w:val="24"/>
          <w:szCs w:val="24"/>
        </w:rPr>
        <w:t>×１/</w:t>
      </w:r>
      <w:r w:rsidR="002F3895">
        <w:rPr>
          <w:rFonts w:ascii="ＭＳ 明朝" w:hAnsi="ＭＳ 明朝" w:hint="eastAsia"/>
          <w:sz w:val="24"/>
          <w:szCs w:val="24"/>
        </w:rPr>
        <w:t>１２</w:t>
      </w:r>
      <w:r w:rsidR="00F74BE3" w:rsidRPr="00F74BE3">
        <w:rPr>
          <w:rFonts w:ascii="ＭＳ 明朝" w:hAnsi="ＭＳ 明朝" w:hint="eastAsia"/>
          <w:sz w:val="24"/>
          <w:szCs w:val="24"/>
        </w:rPr>
        <w:t>－</w:t>
      </w:r>
      <w:r>
        <w:rPr>
          <w:rFonts w:ascii="ＭＳ 明朝" w:hAnsi="ＭＳ 明朝" w:hint="eastAsia"/>
          <w:sz w:val="24"/>
          <w:szCs w:val="24"/>
        </w:rPr>
        <w:t>９，２６２</w:t>
      </w:r>
      <w:r w:rsidR="00F74BE3" w:rsidRPr="00F74BE3">
        <w:rPr>
          <w:rFonts w:ascii="ＭＳ 明朝" w:hAnsi="ＭＳ 明朝" w:hint="eastAsia"/>
          <w:sz w:val="24"/>
          <w:szCs w:val="24"/>
        </w:rPr>
        <w:t>円×１/２＝</w:t>
      </w:r>
      <w:r>
        <w:rPr>
          <w:rFonts w:ascii="ＭＳ 明朝" w:hAnsi="ＭＳ 明朝" w:hint="eastAsia"/>
          <w:sz w:val="24"/>
          <w:szCs w:val="24"/>
        </w:rPr>
        <w:t>２２，０８８</w:t>
      </w:r>
      <w:r w:rsidR="00F74BE3" w:rsidRPr="00F74BE3">
        <w:rPr>
          <w:rFonts w:ascii="ＭＳ 明朝" w:hAnsi="ＭＳ 明朝" w:hint="eastAsia"/>
          <w:sz w:val="24"/>
          <w:szCs w:val="24"/>
        </w:rPr>
        <w:t>円</w:t>
      </w:r>
      <w:r w:rsidR="002F3895">
        <w:rPr>
          <w:rFonts w:ascii="ＭＳ 明朝" w:hAnsi="ＭＳ 明朝" w:hint="eastAsia"/>
          <w:sz w:val="24"/>
          <w:szCs w:val="24"/>
        </w:rPr>
        <w:t>」</w:t>
      </w:r>
    </w:p>
    <w:p w14:paraId="0BF60A74" w14:textId="77777777" w:rsidR="00C42E97" w:rsidRPr="003501BC" w:rsidRDefault="00C42E97" w:rsidP="000A5F90">
      <w:pPr>
        <w:ind w:left="720" w:hangingChars="300" w:hanging="720"/>
        <w:rPr>
          <w:rFonts w:ascii="ＭＳ 明朝" w:hAnsi="ＭＳ 明朝"/>
          <w:sz w:val="24"/>
          <w:szCs w:val="24"/>
        </w:rPr>
      </w:pPr>
    </w:p>
    <w:p w14:paraId="0C662324" w14:textId="4D0D229F" w:rsidR="000A5F90" w:rsidRPr="003501BC" w:rsidRDefault="009127DA" w:rsidP="000A5F90">
      <w:pPr>
        <w:ind w:left="720" w:hangingChars="300" w:hanging="720"/>
        <w:rPr>
          <w:rFonts w:ascii="ＭＳ 明朝" w:hAnsi="ＭＳ 明朝"/>
          <w:sz w:val="24"/>
          <w:szCs w:val="24"/>
        </w:rPr>
      </w:pPr>
      <w:r w:rsidRPr="003501BC">
        <w:rPr>
          <w:rFonts w:ascii="ＭＳ 明朝" w:hAnsi="ＭＳ 明朝" w:hint="eastAsia"/>
          <w:sz w:val="24"/>
          <w:szCs w:val="24"/>
        </w:rPr>
        <w:t>３　判断</w:t>
      </w:r>
    </w:p>
    <w:p w14:paraId="3CECBAA9" w14:textId="1985DFFC" w:rsidR="00BB61D7" w:rsidRDefault="00144FD9" w:rsidP="00144FD9">
      <w:pPr>
        <w:rPr>
          <w:rFonts w:ascii="ＭＳ 明朝" w:hAnsi="ＭＳ 明朝"/>
          <w:sz w:val="24"/>
          <w:szCs w:val="24"/>
        </w:rPr>
      </w:pPr>
      <w:r w:rsidRPr="00144FD9">
        <w:rPr>
          <w:rFonts w:ascii="ＭＳ 明朝" w:hAnsi="ＭＳ 明朝" w:hint="eastAsia"/>
          <w:sz w:val="24"/>
          <w:szCs w:val="24"/>
        </w:rPr>
        <w:t>（１）</w:t>
      </w:r>
      <w:r w:rsidR="00492A94">
        <w:rPr>
          <w:rFonts w:ascii="ＭＳ 明朝" w:hAnsi="ＭＳ 明朝" w:hint="eastAsia"/>
          <w:sz w:val="24"/>
          <w:szCs w:val="24"/>
        </w:rPr>
        <w:t>本件保護費変更</w:t>
      </w:r>
      <w:r w:rsidR="000A19A8">
        <w:rPr>
          <w:rFonts w:ascii="ＭＳ 明朝" w:hAnsi="ＭＳ 明朝" w:hint="eastAsia"/>
          <w:sz w:val="24"/>
          <w:szCs w:val="24"/>
        </w:rPr>
        <w:t>について</w:t>
      </w:r>
    </w:p>
    <w:p w14:paraId="289DCDBE" w14:textId="518305CE" w:rsidR="00144FD9" w:rsidRPr="00144FD9" w:rsidRDefault="00144FD9" w:rsidP="008E743B">
      <w:pPr>
        <w:ind w:leftChars="200" w:left="420"/>
        <w:rPr>
          <w:rFonts w:ascii="ＭＳ 明朝" w:hAnsi="ＭＳ 明朝"/>
          <w:sz w:val="24"/>
          <w:szCs w:val="24"/>
        </w:rPr>
      </w:pPr>
      <w:r>
        <w:rPr>
          <w:rFonts w:ascii="ＭＳ 明朝" w:hAnsi="ＭＳ 明朝" w:hint="eastAsia"/>
          <w:sz w:val="24"/>
          <w:szCs w:val="24"/>
        </w:rPr>
        <w:t xml:space="preserve">　審査請求人は、</w:t>
      </w:r>
      <w:r w:rsidRPr="00144FD9">
        <w:rPr>
          <w:rFonts w:ascii="ＭＳ 明朝" w:hAnsi="ＭＳ 明朝" w:hint="eastAsia"/>
          <w:sz w:val="24"/>
          <w:szCs w:val="24"/>
        </w:rPr>
        <w:t>生活が苦しいため、本件処分の取消しを求める</w:t>
      </w:r>
      <w:r>
        <w:rPr>
          <w:rFonts w:ascii="ＭＳ 明朝" w:hAnsi="ＭＳ 明朝" w:hint="eastAsia"/>
          <w:sz w:val="24"/>
          <w:szCs w:val="24"/>
        </w:rPr>
        <w:t>旨主張する</w:t>
      </w:r>
      <w:r w:rsidRPr="00144FD9">
        <w:rPr>
          <w:rFonts w:ascii="ＭＳ 明朝" w:hAnsi="ＭＳ 明朝" w:hint="eastAsia"/>
          <w:sz w:val="24"/>
          <w:szCs w:val="24"/>
        </w:rPr>
        <w:t>。</w:t>
      </w:r>
    </w:p>
    <w:p w14:paraId="13E0B83D" w14:textId="64516D9B" w:rsidR="00144FD9" w:rsidRPr="00144FD9" w:rsidRDefault="00144FD9" w:rsidP="00144FD9">
      <w:pPr>
        <w:ind w:leftChars="200" w:left="420" w:firstLineChars="100" w:firstLine="240"/>
        <w:rPr>
          <w:rFonts w:ascii="ＭＳ 明朝" w:hAnsi="ＭＳ 明朝"/>
          <w:sz w:val="24"/>
          <w:szCs w:val="24"/>
        </w:rPr>
      </w:pPr>
      <w:r>
        <w:rPr>
          <w:rFonts w:ascii="ＭＳ 明朝" w:hAnsi="ＭＳ 明朝" w:hint="eastAsia"/>
          <w:sz w:val="24"/>
          <w:szCs w:val="24"/>
        </w:rPr>
        <w:t>本件処分</w:t>
      </w:r>
      <w:r w:rsidR="00660863">
        <w:rPr>
          <w:rFonts w:ascii="ＭＳ 明朝" w:hAnsi="ＭＳ 明朝" w:hint="eastAsia"/>
          <w:sz w:val="24"/>
          <w:szCs w:val="24"/>
        </w:rPr>
        <w:t>において</w:t>
      </w:r>
      <w:r>
        <w:rPr>
          <w:rFonts w:ascii="ＭＳ 明朝" w:hAnsi="ＭＳ 明朝" w:hint="eastAsia"/>
          <w:sz w:val="24"/>
          <w:szCs w:val="24"/>
        </w:rPr>
        <w:t>、本件基準改定に</w:t>
      </w:r>
      <w:r w:rsidR="00492A94">
        <w:rPr>
          <w:rFonts w:ascii="ＭＳ 明朝" w:hAnsi="ＭＳ 明朝" w:hint="eastAsia"/>
          <w:sz w:val="24"/>
          <w:szCs w:val="24"/>
        </w:rPr>
        <w:t>伴い</w:t>
      </w:r>
      <w:r w:rsidRPr="00144FD9">
        <w:rPr>
          <w:rFonts w:ascii="ＭＳ 明朝" w:hAnsi="ＭＳ 明朝" w:hint="eastAsia"/>
          <w:sz w:val="24"/>
          <w:szCs w:val="24"/>
        </w:rPr>
        <w:t>保護費の変更</w:t>
      </w:r>
      <w:r w:rsidR="00492A94">
        <w:rPr>
          <w:rFonts w:ascii="ＭＳ 明朝" w:hAnsi="ＭＳ 明朝" w:hint="eastAsia"/>
          <w:sz w:val="24"/>
          <w:szCs w:val="24"/>
        </w:rPr>
        <w:t>（</w:t>
      </w:r>
      <w:r w:rsidR="00492A94" w:rsidRPr="00492A94">
        <w:rPr>
          <w:rFonts w:ascii="ＭＳ 明朝" w:hAnsi="ＭＳ 明朝" w:hint="eastAsia"/>
          <w:sz w:val="24"/>
          <w:szCs w:val="24"/>
        </w:rPr>
        <w:t>本件保護費変更</w:t>
      </w:r>
      <w:r w:rsidR="00492A94">
        <w:rPr>
          <w:rFonts w:ascii="ＭＳ 明朝" w:hAnsi="ＭＳ 明朝" w:hint="eastAsia"/>
          <w:sz w:val="24"/>
          <w:szCs w:val="24"/>
        </w:rPr>
        <w:t>）</w:t>
      </w:r>
      <w:r w:rsidR="00660863">
        <w:rPr>
          <w:rFonts w:ascii="ＭＳ 明朝" w:hAnsi="ＭＳ 明朝" w:hint="eastAsia"/>
          <w:sz w:val="24"/>
          <w:szCs w:val="24"/>
        </w:rPr>
        <w:t>が行われている</w:t>
      </w:r>
      <w:r>
        <w:rPr>
          <w:rFonts w:ascii="ＭＳ 明朝" w:hAnsi="ＭＳ 明朝" w:hint="eastAsia"/>
          <w:sz w:val="24"/>
          <w:szCs w:val="24"/>
        </w:rPr>
        <w:t>ことから、以下</w:t>
      </w:r>
      <w:r w:rsidR="008E743B">
        <w:rPr>
          <w:rFonts w:ascii="ＭＳ 明朝" w:hAnsi="ＭＳ 明朝" w:hint="eastAsia"/>
          <w:sz w:val="24"/>
          <w:szCs w:val="24"/>
        </w:rPr>
        <w:t>、</w:t>
      </w:r>
      <w:r w:rsidRPr="00144FD9">
        <w:rPr>
          <w:rFonts w:ascii="ＭＳ 明朝" w:hAnsi="ＭＳ 明朝" w:hint="eastAsia"/>
          <w:sz w:val="24"/>
          <w:szCs w:val="24"/>
        </w:rPr>
        <w:t>本件基準改定の適法性について検討する。</w:t>
      </w:r>
    </w:p>
    <w:p w14:paraId="25A5A533" w14:textId="3F18B30E" w:rsidR="00144FD9" w:rsidRDefault="008E743B" w:rsidP="008E743B">
      <w:pPr>
        <w:ind w:firstLineChars="100" w:firstLine="240"/>
        <w:rPr>
          <w:rFonts w:ascii="ＭＳ 明朝" w:hAnsi="ＭＳ 明朝"/>
          <w:sz w:val="24"/>
          <w:szCs w:val="24"/>
        </w:rPr>
      </w:pPr>
      <w:r>
        <w:rPr>
          <w:rFonts w:ascii="ＭＳ 明朝" w:hAnsi="ＭＳ 明朝" w:hint="eastAsia"/>
          <w:sz w:val="24"/>
          <w:szCs w:val="24"/>
        </w:rPr>
        <w:t xml:space="preserve">ア　</w:t>
      </w:r>
      <w:r w:rsidR="00144FD9">
        <w:rPr>
          <w:rFonts w:ascii="ＭＳ 明朝" w:hAnsi="ＭＳ 明朝" w:hint="eastAsia"/>
          <w:sz w:val="24"/>
          <w:szCs w:val="24"/>
        </w:rPr>
        <w:t>保護基準の改定</w:t>
      </w:r>
      <w:r w:rsidR="00DE46DA">
        <w:rPr>
          <w:rFonts w:ascii="ＭＳ 明朝" w:hAnsi="ＭＳ 明朝" w:hint="eastAsia"/>
          <w:sz w:val="24"/>
          <w:szCs w:val="24"/>
        </w:rPr>
        <w:t>に</w:t>
      </w:r>
      <w:r w:rsidR="00144FD9" w:rsidRPr="00144FD9">
        <w:rPr>
          <w:rFonts w:ascii="ＭＳ 明朝" w:hAnsi="ＭＳ 明朝" w:hint="eastAsia"/>
          <w:sz w:val="24"/>
          <w:szCs w:val="24"/>
        </w:rPr>
        <w:t>は、多岐にわたる論点が含まれている。</w:t>
      </w:r>
    </w:p>
    <w:p w14:paraId="2F9C4C7A" w14:textId="32E4FC80" w:rsidR="00144FD9" w:rsidRPr="00144FD9" w:rsidRDefault="00144FD9" w:rsidP="00144FD9">
      <w:pPr>
        <w:ind w:leftChars="200" w:left="420" w:firstLineChars="100" w:firstLine="240"/>
        <w:rPr>
          <w:rFonts w:ascii="ＭＳ 明朝" w:hAnsi="ＭＳ 明朝"/>
          <w:sz w:val="24"/>
          <w:szCs w:val="24"/>
        </w:rPr>
      </w:pPr>
      <w:r w:rsidRPr="00144FD9">
        <w:rPr>
          <w:rFonts w:ascii="ＭＳ 明朝" w:hAnsi="ＭＳ 明朝" w:hint="eastAsia"/>
          <w:sz w:val="24"/>
          <w:szCs w:val="24"/>
        </w:rPr>
        <w:t>本件基準改定の違法性を判断する上で、本件基準改定を行った国、厚生労働省の主張、立証も必要となるものの、</w:t>
      </w:r>
      <w:r w:rsidR="00D07EB1">
        <w:rPr>
          <w:rFonts w:ascii="ＭＳ 明朝" w:hAnsi="ＭＳ 明朝" w:hint="eastAsia"/>
          <w:sz w:val="24"/>
          <w:szCs w:val="24"/>
        </w:rPr>
        <w:t>行政不服審査法（平成２６年法律第６８号</w:t>
      </w:r>
      <w:r w:rsidR="00D07EB1" w:rsidRPr="00D07EB1">
        <w:rPr>
          <w:rFonts w:ascii="ＭＳ 明朝" w:hAnsi="ＭＳ 明朝" w:hint="eastAsia"/>
          <w:sz w:val="24"/>
          <w:szCs w:val="24"/>
        </w:rPr>
        <w:t>）</w:t>
      </w:r>
      <w:r w:rsidRPr="00144FD9">
        <w:rPr>
          <w:rFonts w:ascii="ＭＳ 明朝" w:hAnsi="ＭＳ 明朝" w:hint="eastAsia"/>
          <w:sz w:val="24"/>
          <w:szCs w:val="24"/>
        </w:rPr>
        <w:t>には国を参加人として審査会の調査審議手続に参加させることを認める規定は存在しない。</w:t>
      </w:r>
    </w:p>
    <w:p w14:paraId="3152A82F" w14:textId="53B14063" w:rsidR="008E743B" w:rsidRDefault="00CC7ACA" w:rsidP="008C37B0">
      <w:pPr>
        <w:ind w:leftChars="200" w:left="420" w:firstLineChars="100" w:firstLine="240"/>
        <w:rPr>
          <w:rFonts w:ascii="ＭＳ 明朝" w:hAnsi="ＭＳ 明朝"/>
          <w:sz w:val="24"/>
          <w:szCs w:val="24"/>
        </w:rPr>
      </w:pPr>
      <w:r>
        <w:rPr>
          <w:rFonts w:ascii="ＭＳ 明朝" w:hAnsi="ＭＳ 明朝" w:hint="eastAsia"/>
          <w:sz w:val="24"/>
          <w:szCs w:val="24"/>
        </w:rPr>
        <w:t>確かに</w:t>
      </w:r>
      <w:r w:rsidR="00144FD9" w:rsidRPr="00144FD9">
        <w:rPr>
          <w:rFonts w:ascii="ＭＳ 明朝" w:hAnsi="ＭＳ 明朝" w:hint="eastAsia"/>
          <w:sz w:val="24"/>
          <w:szCs w:val="24"/>
        </w:rPr>
        <w:t>、</w:t>
      </w:r>
      <w:r w:rsidR="00D07EB1">
        <w:rPr>
          <w:rFonts w:ascii="ＭＳ 明朝" w:hAnsi="ＭＳ 明朝" w:hint="eastAsia"/>
          <w:sz w:val="24"/>
          <w:szCs w:val="24"/>
        </w:rPr>
        <w:t>行政不服審査法</w:t>
      </w:r>
      <w:r w:rsidR="00144FD9" w:rsidRPr="00144FD9">
        <w:rPr>
          <w:rFonts w:ascii="ＭＳ 明朝" w:hAnsi="ＭＳ 明朝" w:hint="eastAsia"/>
          <w:sz w:val="24"/>
          <w:szCs w:val="24"/>
        </w:rPr>
        <w:t>第７４条に基づき、審査会が、国、厚生労働省に対して、「適当と認める者にその知っている事実の陳述又は鑑定を求めることその他必要な調査をすること」も考えられないではないが、そもそも行政不服審査は、簡易迅速な手続で国民の権利利益の救済を図ることを目的とするものである。</w:t>
      </w:r>
    </w:p>
    <w:p w14:paraId="745C01AD" w14:textId="77777777" w:rsidR="008C37B0" w:rsidRDefault="00144FD9" w:rsidP="008C37B0">
      <w:pPr>
        <w:ind w:leftChars="200" w:left="420" w:firstLineChars="100" w:firstLine="240"/>
        <w:rPr>
          <w:rFonts w:ascii="ＭＳ 明朝" w:hAnsi="ＭＳ 明朝"/>
          <w:sz w:val="24"/>
          <w:szCs w:val="24"/>
        </w:rPr>
      </w:pPr>
      <w:r w:rsidRPr="00144FD9">
        <w:rPr>
          <w:rFonts w:ascii="ＭＳ 明朝" w:hAnsi="ＭＳ 明朝" w:hint="eastAsia"/>
          <w:sz w:val="24"/>
          <w:szCs w:val="24"/>
        </w:rPr>
        <w:t>法は、審査請求前置を定める（法第６９条）と同時に、行政不服審査会への諮問をした場合、７０日の期間内に裁決をすべきであり、この期間内に裁決がないときは審査請求を棄却したものとみなすことができると規定する（法第６５条）。このように、法が行政事件訴訟法（昭和３７年法律第１３９号）第８条第２項第１号（３箇月）よりも短期の期間を規定している趣旨は、生活保護に関する権利救済手続の簡易迅速性をとりわけ重視するところにあると解される。</w:t>
      </w:r>
    </w:p>
    <w:p w14:paraId="1A2EBF83" w14:textId="080D199F" w:rsidR="00144FD9" w:rsidRPr="00144FD9" w:rsidRDefault="00144FD9" w:rsidP="008C37B0">
      <w:pPr>
        <w:ind w:leftChars="200" w:left="420" w:firstLineChars="100" w:firstLine="240"/>
        <w:rPr>
          <w:rFonts w:ascii="ＭＳ 明朝" w:hAnsi="ＭＳ 明朝"/>
          <w:sz w:val="24"/>
          <w:szCs w:val="24"/>
        </w:rPr>
      </w:pPr>
      <w:r w:rsidRPr="00144FD9">
        <w:rPr>
          <w:rFonts w:ascii="ＭＳ 明朝" w:hAnsi="ＭＳ 明朝" w:hint="eastAsia"/>
          <w:sz w:val="24"/>
          <w:szCs w:val="24"/>
        </w:rPr>
        <w:t>そうすると、審査会が調査審議を尽くそうとするあま</w:t>
      </w:r>
      <w:r w:rsidR="00D07EB1">
        <w:rPr>
          <w:rFonts w:ascii="ＭＳ 明朝" w:hAnsi="ＭＳ 明朝" w:hint="eastAsia"/>
          <w:sz w:val="24"/>
          <w:szCs w:val="24"/>
        </w:rPr>
        <w:t>り、行政不服審査における審理手続が徒に長期化することになれば、行政不服審査法</w:t>
      </w:r>
      <w:r w:rsidRPr="00144FD9">
        <w:rPr>
          <w:rFonts w:ascii="ＭＳ 明朝" w:hAnsi="ＭＳ 明朝" w:hint="eastAsia"/>
          <w:sz w:val="24"/>
          <w:szCs w:val="24"/>
        </w:rPr>
        <w:t>及び法の上記の趣旨目的に反し、かえって審査請求人の権利利益の救済を妨げることにもなりかねない。</w:t>
      </w:r>
    </w:p>
    <w:p w14:paraId="0E75BA3E" w14:textId="77777777" w:rsidR="00144FD9" w:rsidRPr="00144FD9" w:rsidRDefault="00144FD9" w:rsidP="00144FD9">
      <w:pPr>
        <w:ind w:leftChars="200" w:left="420" w:firstLineChars="100" w:firstLine="240"/>
        <w:rPr>
          <w:rFonts w:ascii="ＭＳ 明朝" w:hAnsi="ＭＳ 明朝"/>
          <w:sz w:val="24"/>
          <w:szCs w:val="24"/>
        </w:rPr>
      </w:pPr>
      <w:r w:rsidRPr="00144FD9">
        <w:rPr>
          <w:rFonts w:ascii="ＭＳ 明朝" w:hAnsi="ＭＳ 明朝" w:hint="eastAsia"/>
          <w:sz w:val="24"/>
          <w:szCs w:val="24"/>
        </w:rPr>
        <w:t>以上の理由から、審査会における調査審議には自ずと限界があることを認めざるを得ず、それゆえ、本件基準改定に関する厚生労働大臣の裁量の審査密度は、司法審査と比べて高いものではないと言わざるを得ない。以下、このような限界のもとで</w:t>
      </w:r>
      <w:r w:rsidRPr="00144FD9">
        <w:rPr>
          <w:rFonts w:ascii="ＭＳ 明朝" w:hAnsi="ＭＳ 明朝" w:hint="eastAsia"/>
          <w:sz w:val="24"/>
          <w:szCs w:val="24"/>
        </w:rPr>
        <w:lastRenderedPageBreak/>
        <w:t>検討を行う。</w:t>
      </w:r>
    </w:p>
    <w:p w14:paraId="55769219" w14:textId="1004251C" w:rsidR="00144FD9" w:rsidRPr="00144FD9" w:rsidRDefault="008E743B" w:rsidP="00144FD9">
      <w:pPr>
        <w:ind w:leftChars="100" w:left="450" w:hangingChars="100" w:hanging="240"/>
        <w:rPr>
          <w:rFonts w:ascii="ＭＳ 明朝" w:hAnsi="ＭＳ 明朝"/>
          <w:sz w:val="24"/>
          <w:szCs w:val="24"/>
        </w:rPr>
      </w:pPr>
      <w:r>
        <w:rPr>
          <w:rFonts w:ascii="ＭＳ 明朝" w:hAnsi="ＭＳ 明朝" w:hint="eastAsia"/>
          <w:sz w:val="24"/>
          <w:szCs w:val="24"/>
        </w:rPr>
        <w:t>イ</w:t>
      </w:r>
      <w:r w:rsidR="00144FD9" w:rsidRPr="00144FD9">
        <w:rPr>
          <w:rFonts w:ascii="ＭＳ 明朝" w:hAnsi="ＭＳ 明朝" w:hint="eastAsia"/>
          <w:sz w:val="24"/>
          <w:szCs w:val="24"/>
        </w:rPr>
        <w:t xml:space="preserve">　従来の最高裁判決</w:t>
      </w:r>
      <w:r>
        <w:rPr>
          <w:rFonts w:ascii="ＭＳ 明朝" w:hAnsi="ＭＳ 明朝" w:hint="eastAsia"/>
          <w:sz w:val="24"/>
          <w:szCs w:val="24"/>
        </w:rPr>
        <w:t>（</w:t>
      </w:r>
      <w:r w:rsidRPr="008E743B">
        <w:rPr>
          <w:rFonts w:ascii="ＭＳ 明朝" w:hAnsi="ＭＳ 明朝" w:hint="eastAsia"/>
          <w:sz w:val="24"/>
          <w:szCs w:val="24"/>
        </w:rPr>
        <w:t>平成２４年２月２８日</w:t>
      </w:r>
      <w:r>
        <w:rPr>
          <w:rFonts w:ascii="ＭＳ 明朝" w:hAnsi="ＭＳ 明朝" w:hint="eastAsia"/>
          <w:sz w:val="24"/>
          <w:szCs w:val="24"/>
        </w:rPr>
        <w:t>最高裁判所</w:t>
      </w:r>
      <w:r w:rsidRPr="008E743B">
        <w:rPr>
          <w:rFonts w:ascii="ＭＳ 明朝" w:hAnsi="ＭＳ 明朝" w:hint="eastAsia"/>
          <w:sz w:val="24"/>
          <w:szCs w:val="24"/>
        </w:rPr>
        <w:t>第３小法廷判決</w:t>
      </w:r>
      <w:r>
        <w:rPr>
          <w:rFonts w:ascii="ＭＳ 明朝" w:hAnsi="ＭＳ 明朝" w:hint="eastAsia"/>
          <w:sz w:val="24"/>
          <w:szCs w:val="24"/>
        </w:rPr>
        <w:t>（最高裁判所民事判例集６６</w:t>
      </w:r>
      <w:r w:rsidRPr="008E743B">
        <w:rPr>
          <w:rFonts w:ascii="ＭＳ 明朝" w:hAnsi="ＭＳ 明朝" w:hint="eastAsia"/>
          <w:sz w:val="24"/>
          <w:szCs w:val="24"/>
        </w:rPr>
        <w:t>巻</w:t>
      </w:r>
      <w:r>
        <w:rPr>
          <w:rFonts w:ascii="ＭＳ 明朝" w:hAnsi="ＭＳ 明朝" w:hint="eastAsia"/>
          <w:sz w:val="24"/>
          <w:szCs w:val="24"/>
        </w:rPr>
        <w:t>３</w:t>
      </w:r>
      <w:r w:rsidRPr="008E743B">
        <w:rPr>
          <w:rFonts w:ascii="ＭＳ 明朝" w:hAnsi="ＭＳ 明朝" w:hint="eastAsia"/>
          <w:sz w:val="24"/>
          <w:szCs w:val="24"/>
        </w:rPr>
        <w:t>号</w:t>
      </w:r>
      <w:r>
        <w:rPr>
          <w:rFonts w:ascii="ＭＳ 明朝" w:hAnsi="ＭＳ 明朝" w:hint="eastAsia"/>
          <w:sz w:val="24"/>
          <w:szCs w:val="24"/>
        </w:rPr>
        <w:t>１２４０</w:t>
      </w:r>
      <w:r w:rsidRPr="008E743B">
        <w:rPr>
          <w:rFonts w:ascii="ＭＳ 明朝" w:hAnsi="ＭＳ 明朝" w:hint="eastAsia"/>
          <w:sz w:val="24"/>
          <w:szCs w:val="24"/>
        </w:rPr>
        <w:t>頁</w:t>
      </w:r>
      <w:r>
        <w:rPr>
          <w:rFonts w:ascii="ＭＳ 明朝" w:hAnsi="ＭＳ 明朝" w:hint="eastAsia"/>
          <w:sz w:val="24"/>
          <w:szCs w:val="24"/>
        </w:rPr>
        <w:t>）</w:t>
      </w:r>
      <w:r w:rsidR="005814EE">
        <w:rPr>
          <w:rFonts w:ascii="ＭＳ 明朝" w:hAnsi="ＭＳ 明朝" w:hint="eastAsia"/>
          <w:sz w:val="24"/>
          <w:szCs w:val="24"/>
        </w:rPr>
        <w:t>、平成２６年１０月６日最高裁判所第１</w:t>
      </w:r>
      <w:r w:rsidR="005814EE" w:rsidRPr="005814EE">
        <w:rPr>
          <w:rFonts w:ascii="ＭＳ 明朝" w:hAnsi="ＭＳ 明朝" w:hint="eastAsia"/>
          <w:sz w:val="24"/>
          <w:szCs w:val="24"/>
        </w:rPr>
        <w:t>小法廷判決</w:t>
      </w:r>
      <w:r w:rsidR="00890FDB">
        <w:rPr>
          <w:rFonts w:ascii="ＭＳ 明朝" w:hAnsi="ＭＳ 明朝" w:hint="eastAsia"/>
          <w:sz w:val="24"/>
          <w:szCs w:val="24"/>
        </w:rPr>
        <w:t>・</w:t>
      </w:r>
      <w:r w:rsidR="00890FDB" w:rsidRPr="00890FDB">
        <w:rPr>
          <w:rFonts w:ascii="ＭＳ 明朝" w:hAnsi="ＭＳ 明朝" w:hint="eastAsia"/>
          <w:sz w:val="24"/>
          <w:szCs w:val="24"/>
        </w:rPr>
        <w:t>平成２６年（行ツ）第２１４号／平成２６年（行ヒ）第２１７号</w:t>
      </w:r>
      <w:r w:rsidR="005814EE" w:rsidRPr="005814EE">
        <w:rPr>
          <w:rFonts w:ascii="ＭＳ 明朝" w:hAnsi="ＭＳ 明朝" w:hint="eastAsia"/>
          <w:sz w:val="24"/>
          <w:szCs w:val="24"/>
        </w:rPr>
        <w:t>（</w:t>
      </w:r>
      <w:r w:rsidR="005814EE" w:rsidRPr="002101C3">
        <w:rPr>
          <w:rFonts w:ascii="ＭＳ 明朝" w:hAnsi="ＭＳ 明朝" w:hint="eastAsia"/>
          <w:sz w:val="24"/>
          <w:szCs w:val="24"/>
        </w:rPr>
        <w:t>Ｄ１―Ｌａｗ．ｃｏｍ判例体系</w:t>
      </w:r>
      <w:r w:rsidR="005814EE" w:rsidRPr="005814EE">
        <w:rPr>
          <w:rFonts w:ascii="ＭＳ 明朝" w:hAnsi="ＭＳ 明朝" w:hint="eastAsia"/>
          <w:sz w:val="24"/>
          <w:szCs w:val="24"/>
        </w:rPr>
        <w:t>）</w:t>
      </w:r>
      <w:r w:rsidR="005814EE">
        <w:rPr>
          <w:rFonts w:ascii="ＭＳ 明朝" w:hAnsi="ＭＳ 明朝" w:hint="eastAsia"/>
          <w:sz w:val="24"/>
          <w:szCs w:val="24"/>
        </w:rPr>
        <w:t>等）</w:t>
      </w:r>
      <w:r w:rsidR="00144FD9" w:rsidRPr="00144FD9">
        <w:rPr>
          <w:rFonts w:ascii="ＭＳ 明朝" w:hAnsi="ＭＳ 明朝" w:hint="eastAsia"/>
          <w:sz w:val="24"/>
          <w:szCs w:val="24"/>
        </w:rPr>
        <w:t>によれば、保護基準改定の違法性に関する司法審査は、以下の観点及び方法から行われる。</w:t>
      </w:r>
    </w:p>
    <w:p w14:paraId="40CF9E0D" w14:textId="77777777" w:rsidR="00144FD9" w:rsidRPr="00144FD9" w:rsidRDefault="00144FD9" w:rsidP="00144FD9">
      <w:pPr>
        <w:ind w:leftChars="200" w:left="420" w:firstLineChars="100" w:firstLine="240"/>
        <w:rPr>
          <w:rFonts w:ascii="ＭＳ 明朝" w:hAnsi="ＭＳ 明朝"/>
          <w:sz w:val="24"/>
          <w:szCs w:val="24"/>
        </w:rPr>
      </w:pPr>
      <w:r w:rsidRPr="00144FD9">
        <w:rPr>
          <w:rFonts w:ascii="ＭＳ 明朝" w:hAnsi="ＭＳ 明朝" w:hint="eastAsia"/>
          <w:sz w:val="24"/>
          <w:szCs w:val="24"/>
        </w:rPr>
        <w:t>すなわち、法第３条及び法第８条第２項の規定にいう最低限度の生活は、抽象的かつ相対的な概念であって、その具体的な内容は、その時々における経済的・社会的条件、一般的な国民生活の状況等との相関関係において判断決定されるべきものであり、これを保護基準において具体化するに当たっては、高度の専門技術的な考察とそれに基づいた政策的判断を必要とするものである。保護基準を改定するに際し、改定後の保護基準の内容が健康で文化的な生活水準を維持することができるものであるか否かを判断するに当たっては、厚生労働大臣に上記のような専門技術的かつ政策的な見地からの裁量権が認められる。</w:t>
      </w:r>
    </w:p>
    <w:p w14:paraId="77EF31CF" w14:textId="68DF6B87" w:rsidR="00144FD9" w:rsidRPr="00144FD9" w:rsidRDefault="007A22FE" w:rsidP="00144FD9">
      <w:pPr>
        <w:ind w:leftChars="200" w:left="420" w:firstLineChars="100" w:firstLine="240"/>
        <w:rPr>
          <w:rFonts w:ascii="ＭＳ 明朝" w:hAnsi="ＭＳ 明朝"/>
          <w:sz w:val="24"/>
          <w:szCs w:val="24"/>
        </w:rPr>
      </w:pPr>
      <w:r>
        <w:rPr>
          <w:rFonts w:ascii="ＭＳ 明朝" w:hAnsi="ＭＳ 明朝" w:hint="eastAsia"/>
          <w:sz w:val="24"/>
          <w:szCs w:val="24"/>
        </w:rPr>
        <w:t>保護基準の改定は、（ア）</w:t>
      </w:r>
      <w:r w:rsidR="00144FD9" w:rsidRPr="00144FD9">
        <w:rPr>
          <w:rFonts w:ascii="ＭＳ 明朝" w:hAnsi="ＭＳ 明朝" w:hint="eastAsia"/>
          <w:sz w:val="24"/>
          <w:szCs w:val="24"/>
        </w:rPr>
        <w:t>当該改定の時点において、当該改定後の保護基準の内容が健康で文化的な生活水準を維持するに足りるものであるとした厚生労働大臣の判断に、最低限度の生活の具体化に係る判断の過程及び手続における過誤、欠落の有無等の観点からみて裁量権の範囲の逸脱又はその濫用があると認められる場合、あるいは、</w:t>
      </w:r>
      <w:r>
        <w:rPr>
          <w:rFonts w:ascii="ＭＳ 明朝" w:hAnsi="ＭＳ 明朝" w:hint="eastAsia"/>
          <w:sz w:val="24"/>
          <w:szCs w:val="24"/>
        </w:rPr>
        <w:t>（イ）</w:t>
      </w:r>
      <w:r w:rsidR="00144FD9" w:rsidRPr="00144FD9">
        <w:rPr>
          <w:rFonts w:ascii="ＭＳ 明朝" w:hAnsi="ＭＳ 明朝" w:hint="eastAsia"/>
          <w:sz w:val="24"/>
          <w:szCs w:val="24"/>
        </w:rPr>
        <w:t>当該改定に際し激変緩和等の措置を採るか否かについての方針及びこれを採る場合において現に選択した措置が相当であるとした同大臣の判断に裁量権の範囲の逸脱又はその濫用が認められる場合は、法第３条及び法第８条第２項に違反し、違法となる。</w:t>
      </w:r>
    </w:p>
    <w:p w14:paraId="2E56D147" w14:textId="69639C8F" w:rsidR="00144FD9" w:rsidRPr="00144FD9" w:rsidRDefault="00144FD9" w:rsidP="00144FD9">
      <w:pPr>
        <w:ind w:leftChars="200" w:left="420" w:firstLineChars="100" w:firstLine="240"/>
        <w:rPr>
          <w:rFonts w:ascii="ＭＳ 明朝" w:hAnsi="ＭＳ 明朝"/>
          <w:sz w:val="24"/>
          <w:szCs w:val="24"/>
        </w:rPr>
      </w:pPr>
      <w:r w:rsidRPr="00144FD9">
        <w:rPr>
          <w:rFonts w:ascii="ＭＳ 明朝" w:hAnsi="ＭＳ 明朝" w:hint="eastAsia"/>
          <w:sz w:val="24"/>
          <w:szCs w:val="24"/>
        </w:rPr>
        <w:t>その</w:t>
      </w:r>
      <w:r w:rsidR="005814EE">
        <w:rPr>
          <w:rFonts w:ascii="ＭＳ 明朝" w:hAnsi="ＭＳ 明朝" w:hint="eastAsia"/>
          <w:sz w:val="24"/>
          <w:szCs w:val="24"/>
        </w:rPr>
        <w:t>上</w:t>
      </w:r>
      <w:r w:rsidRPr="00144FD9">
        <w:rPr>
          <w:rFonts w:ascii="ＭＳ 明朝" w:hAnsi="ＭＳ 明朝" w:hint="eastAsia"/>
          <w:sz w:val="24"/>
          <w:szCs w:val="24"/>
        </w:rPr>
        <w:t>で、前掲</w:t>
      </w:r>
      <w:r w:rsidR="005814EE" w:rsidRPr="005814EE">
        <w:rPr>
          <w:rFonts w:ascii="ＭＳ 明朝" w:hAnsi="ＭＳ 明朝" w:hint="eastAsia"/>
          <w:sz w:val="24"/>
          <w:szCs w:val="24"/>
        </w:rPr>
        <w:t>平成２４年２月２８日最高裁判所第３小法廷判決</w:t>
      </w:r>
      <w:r w:rsidRPr="00144FD9">
        <w:rPr>
          <w:rFonts w:ascii="ＭＳ 明朝" w:hAnsi="ＭＳ 明朝" w:hint="eastAsia"/>
          <w:sz w:val="24"/>
          <w:szCs w:val="24"/>
        </w:rPr>
        <w:t>は、専門委員会（社会保障審議会福祉部会内に設置された「生活保護制度の在り方に関する専門委員会」）が中間取りまとめにおいて示した意見が、統計等の客観的な数値等との合理的関連性や専門的知見との整合性に欠けるところはなく、基準改定後の生活扶助基準の内容が健康で文化的な生活水準を維持するに足りない程度にまで低下するものではないとした厚生労働大臣の判断が専門委員会の意見に沿って行われたものであり、その判断の過程及び手続に過誤欠落があると解すべき事情はうかがわれず、また、本件改定</w:t>
      </w:r>
      <w:r w:rsidR="007A22FE">
        <w:rPr>
          <w:rFonts w:ascii="ＭＳ 明朝" w:hAnsi="ＭＳ 明朝" w:hint="eastAsia"/>
          <w:sz w:val="24"/>
          <w:szCs w:val="24"/>
        </w:rPr>
        <w:t>（保護基準の改定）</w:t>
      </w:r>
      <w:r w:rsidRPr="00144FD9">
        <w:rPr>
          <w:rFonts w:ascii="ＭＳ 明朝" w:hAnsi="ＭＳ 明朝" w:hint="eastAsia"/>
          <w:sz w:val="24"/>
          <w:szCs w:val="24"/>
        </w:rPr>
        <w:t>に基づく生活扶助額の減額が被保護者世帯の期待的利益の喪失を通じてその生活に看過し難い影響を及ぼしたものとまで評価することはできないとしている。</w:t>
      </w:r>
    </w:p>
    <w:p w14:paraId="385B5C76" w14:textId="77777777" w:rsidR="007A22FE" w:rsidRDefault="00BB61D7" w:rsidP="00144FD9">
      <w:pPr>
        <w:ind w:leftChars="100" w:left="450" w:hangingChars="100" w:hanging="240"/>
        <w:rPr>
          <w:rFonts w:ascii="ＭＳ 明朝" w:hAnsi="ＭＳ 明朝"/>
          <w:sz w:val="24"/>
          <w:szCs w:val="24"/>
        </w:rPr>
      </w:pPr>
      <w:r>
        <w:rPr>
          <w:rFonts w:ascii="ＭＳ 明朝" w:hAnsi="ＭＳ 明朝" w:hint="eastAsia"/>
          <w:sz w:val="24"/>
          <w:szCs w:val="24"/>
        </w:rPr>
        <w:t>ウ</w:t>
      </w:r>
      <w:r w:rsidR="00144FD9" w:rsidRPr="00144FD9">
        <w:rPr>
          <w:rFonts w:ascii="ＭＳ 明朝" w:hAnsi="ＭＳ 明朝" w:hint="eastAsia"/>
          <w:sz w:val="24"/>
          <w:szCs w:val="24"/>
        </w:rPr>
        <w:t xml:space="preserve">　本件基準改定に先立って、社会保障審議会生活保護基準部会は、生活扶助基準、及び有子世帯の扶助・加算に関する検証を中心に、検証結果をとりまとめた（部会報告書平成２９年１２月１４日）。</w:t>
      </w:r>
    </w:p>
    <w:p w14:paraId="53A76D07" w14:textId="0D60098F" w:rsidR="00144FD9" w:rsidRPr="00144FD9" w:rsidRDefault="00144FD9" w:rsidP="007A22FE">
      <w:pPr>
        <w:ind w:leftChars="200" w:left="420" w:firstLineChars="100" w:firstLine="240"/>
        <w:rPr>
          <w:rFonts w:ascii="ＭＳ 明朝" w:hAnsi="ＭＳ 明朝"/>
          <w:sz w:val="24"/>
          <w:szCs w:val="24"/>
        </w:rPr>
      </w:pPr>
      <w:r w:rsidRPr="00144FD9">
        <w:rPr>
          <w:rFonts w:ascii="ＭＳ 明朝" w:hAnsi="ＭＳ 明朝" w:hint="eastAsia"/>
          <w:sz w:val="24"/>
          <w:szCs w:val="24"/>
        </w:rPr>
        <w:t>そこでは部会が、「今後、厚生労働省において具体的な基準の見直しを検討する際には、今回の検証結果を考慮しつつも、同</w:t>
      </w:r>
      <w:r w:rsidRPr="00144FD9">
        <w:rPr>
          <w:rFonts w:ascii="ＭＳ 明朝" w:hAnsi="ＭＳ 明朝" w:hint="eastAsia"/>
          <w:sz w:val="24"/>
          <w:szCs w:val="24"/>
        </w:rPr>
        <w:lastRenderedPageBreak/>
        <w:t>時に検証方法には一定の限界があり」、「検証結果を機械的に当てはめることのないよう、強く求めるものである」と述べ、「現在生活保護を受給している世帯や一般低所得世帯への影響に十分に配慮すること」、「子どもの貧困対策や子どもの健全育成に逆行することのないよう、十分配慮すること」等への留意を促すとともに、今後の検証に向けた課題（全国消費実態調査のデータに基づいた検証手法の課題や、一般低所得世帯との均衡のみならずこれ以上下回ってはならない絶対的な水準の設定など新たな検証手法の開発等）を提示している点に、注意を払う必要がある。</w:t>
      </w:r>
    </w:p>
    <w:p w14:paraId="6A089617" w14:textId="77777777" w:rsidR="005814EE" w:rsidRDefault="00144FD9" w:rsidP="00144FD9">
      <w:pPr>
        <w:ind w:leftChars="200" w:left="420" w:firstLineChars="100" w:firstLine="240"/>
        <w:rPr>
          <w:rFonts w:ascii="ＭＳ 明朝" w:hAnsi="ＭＳ 明朝"/>
          <w:sz w:val="24"/>
          <w:szCs w:val="24"/>
        </w:rPr>
      </w:pPr>
      <w:r w:rsidRPr="00144FD9">
        <w:rPr>
          <w:rFonts w:ascii="ＭＳ 明朝" w:hAnsi="ＭＳ 明朝" w:hint="eastAsia"/>
          <w:sz w:val="24"/>
          <w:szCs w:val="24"/>
        </w:rPr>
        <w:t>もっとも、今回の検証で用いられた調査データや統計的分析手法等の方法、これによる分析評価の過程、その検証結果については、部会自身が認めるようになお解明されていない点が残るものの、統計等の客観的な数値等との合理的関連性や専門的知見との整合性に欠けるところがあるとまで認めることはできない。</w:t>
      </w:r>
    </w:p>
    <w:p w14:paraId="590E9662" w14:textId="47FA57D6" w:rsidR="00144FD9" w:rsidRPr="00144FD9" w:rsidRDefault="00144FD9" w:rsidP="00144FD9">
      <w:pPr>
        <w:ind w:leftChars="200" w:left="420" w:firstLineChars="100" w:firstLine="240"/>
        <w:rPr>
          <w:rFonts w:ascii="ＭＳ 明朝" w:hAnsi="ＭＳ 明朝"/>
          <w:sz w:val="24"/>
          <w:szCs w:val="24"/>
        </w:rPr>
      </w:pPr>
      <w:r w:rsidRPr="00144FD9">
        <w:rPr>
          <w:rFonts w:ascii="ＭＳ 明朝" w:hAnsi="ＭＳ 明朝" w:hint="eastAsia"/>
          <w:sz w:val="24"/>
          <w:szCs w:val="24"/>
        </w:rPr>
        <w:t>そして、本件基準改定は、おおむね、部会の検証結果に沿って行われたものである点で、これに関する厚生労働大臣の判断の過程及び手続に過誤、欠落があると解すべき事情はうかがわれない。</w:t>
      </w:r>
    </w:p>
    <w:p w14:paraId="1FAC1C93" w14:textId="77777777" w:rsidR="00144FD9" w:rsidRPr="00144FD9" w:rsidRDefault="00144FD9" w:rsidP="00144FD9">
      <w:pPr>
        <w:ind w:leftChars="200" w:left="420" w:firstLineChars="100" w:firstLine="240"/>
        <w:rPr>
          <w:rFonts w:ascii="ＭＳ 明朝" w:hAnsi="ＭＳ 明朝"/>
          <w:sz w:val="24"/>
          <w:szCs w:val="24"/>
        </w:rPr>
      </w:pPr>
      <w:r w:rsidRPr="00144FD9">
        <w:rPr>
          <w:rFonts w:ascii="ＭＳ 明朝" w:hAnsi="ＭＳ 明朝" w:hint="eastAsia"/>
          <w:sz w:val="24"/>
          <w:szCs w:val="24"/>
        </w:rPr>
        <w:t>また、世帯類型によって減額の影響が大きくならないよう、個々の世帯での生活扶助費、母子加算及び児童養育加算の合計の減額幅を現行基準からマイナス５％以内にとどめる措置や、３年間をかけて段階的に実施する激変緩和措置等が講じられている点で、本件基準改定に基づく減額が、被保護者世帯の生活に看過し難い影響を及ぼしたとまで評価することは困難である。</w:t>
      </w:r>
    </w:p>
    <w:p w14:paraId="28D0E741" w14:textId="4888A948" w:rsidR="00144FD9" w:rsidRPr="00144FD9" w:rsidRDefault="00144FD9" w:rsidP="00144FD9">
      <w:pPr>
        <w:ind w:leftChars="227" w:left="477" w:firstLineChars="100" w:firstLine="240"/>
        <w:rPr>
          <w:rFonts w:ascii="ＭＳ 明朝" w:hAnsi="ＭＳ 明朝"/>
          <w:sz w:val="24"/>
          <w:szCs w:val="24"/>
        </w:rPr>
      </w:pPr>
      <w:r w:rsidRPr="00144FD9">
        <w:rPr>
          <w:rFonts w:ascii="ＭＳ 明朝" w:hAnsi="ＭＳ 明朝" w:hint="eastAsia"/>
          <w:sz w:val="24"/>
          <w:szCs w:val="24"/>
        </w:rPr>
        <w:t>したがって、本件基準改定後の保護基準の内容が健康で文化的な生活水準を維持するに足りるものであるとした厚生労働大臣の判断に、最低限度の生活の具体化に係る判断の過程及び手続における過誤、欠落の有無等の観点からみて裁量権の範囲の逸脱又はその濫用があると認められず、また、本件基準改定に際し激変緩和等の措置を採るか否かについての方針及びこれを採る場合において現に選択した措置が相当であるとした同大臣の判断に裁量権の範囲の逸脱又はその濫用があると</w:t>
      </w:r>
      <w:r w:rsidR="00660863">
        <w:rPr>
          <w:rFonts w:ascii="ＭＳ 明朝" w:hAnsi="ＭＳ 明朝" w:hint="eastAsia"/>
          <w:sz w:val="24"/>
          <w:szCs w:val="24"/>
        </w:rPr>
        <w:t>言う</w:t>
      </w:r>
      <w:r w:rsidRPr="00144FD9">
        <w:rPr>
          <w:rFonts w:ascii="ＭＳ 明朝" w:hAnsi="ＭＳ 明朝" w:hint="eastAsia"/>
          <w:sz w:val="24"/>
          <w:szCs w:val="24"/>
        </w:rPr>
        <w:t>ことはできず、本件基準改定は、法第３条又は法第８条第２項の規定に違反するとは</w:t>
      </w:r>
      <w:r w:rsidR="00BB61D7">
        <w:rPr>
          <w:rFonts w:ascii="ＭＳ 明朝" w:hAnsi="ＭＳ 明朝" w:hint="eastAsia"/>
          <w:sz w:val="24"/>
          <w:szCs w:val="24"/>
        </w:rPr>
        <w:t>言えない</w:t>
      </w:r>
      <w:r w:rsidRPr="00144FD9">
        <w:rPr>
          <w:rFonts w:ascii="ＭＳ 明朝" w:hAnsi="ＭＳ 明朝" w:hint="eastAsia"/>
          <w:sz w:val="24"/>
          <w:szCs w:val="24"/>
        </w:rPr>
        <w:t>。</w:t>
      </w:r>
    </w:p>
    <w:p w14:paraId="714476C3" w14:textId="1ACB53B1" w:rsidR="00144FD9" w:rsidRDefault="00144FD9" w:rsidP="00144FD9">
      <w:pPr>
        <w:ind w:leftChars="200" w:left="420" w:firstLineChars="100" w:firstLine="240"/>
        <w:rPr>
          <w:rFonts w:ascii="ＭＳ 明朝" w:hAnsi="ＭＳ 明朝"/>
          <w:sz w:val="24"/>
          <w:szCs w:val="24"/>
        </w:rPr>
      </w:pPr>
      <w:r w:rsidRPr="00144FD9">
        <w:rPr>
          <w:rFonts w:ascii="ＭＳ 明朝" w:hAnsi="ＭＳ 明朝" w:hint="eastAsia"/>
          <w:sz w:val="24"/>
          <w:szCs w:val="24"/>
        </w:rPr>
        <w:t>以上</w:t>
      </w:r>
      <w:r w:rsidR="00660863">
        <w:rPr>
          <w:rFonts w:ascii="ＭＳ 明朝" w:hAnsi="ＭＳ 明朝" w:hint="eastAsia"/>
          <w:sz w:val="24"/>
          <w:szCs w:val="24"/>
        </w:rPr>
        <w:t>のことから</w:t>
      </w:r>
      <w:r w:rsidRPr="00144FD9">
        <w:rPr>
          <w:rFonts w:ascii="ＭＳ 明朝" w:hAnsi="ＭＳ 明朝" w:hint="eastAsia"/>
          <w:sz w:val="24"/>
          <w:szCs w:val="24"/>
        </w:rPr>
        <w:t>、</w:t>
      </w:r>
      <w:r w:rsidR="00660863" w:rsidRPr="00660863">
        <w:rPr>
          <w:rFonts w:ascii="ＭＳ 明朝" w:hAnsi="ＭＳ 明朝" w:hint="eastAsia"/>
          <w:sz w:val="24"/>
          <w:szCs w:val="24"/>
        </w:rPr>
        <w:t>本件保護費変更</w:t>
      </w:r>
      <w:r w:rsidR="00492A94">
        <w:rPr>
          <w:rFonts w:ascii="ＭＳ 明朝" w:hAnsi="ＭＳ 明朝" w:hint="eastAsia"/>
          <w:sz w:val="24"/>
          <w:szCs w:val="24"/>
        </w:rPr>
        <w:t>に</w:t>
      </w:r>
      <w:r w:rsidRPr="00144FD9">
        <w:rPr>
          <w:rFonts w:ascii="ＭＳ 明朝" w:hAnsi="ＭＳ 明朝" w:hint="eastAsia"/>
          <w:sz w:val="24"/>
          <w:szCs w:val="24"/>
        </w:rPr>
        <w:t>、違法又は不当</w:t>
      </w:r>
      <w:r w:rsidR="00492A94">
        <w:rPr>
          <w:rFonts w:ascii="ＭＳ 明朝" w:hAnsi="ＭＳ 明朝" w:hint="eastAsia"/>
          <w:sz w:val="24"/>
          <w:szCs w:val="24"/>
        </w:rPr>
        <w:t>な点は認められない。</w:t>
      </w:r>
    </w:p>
    <w:p w14:paraId="0D0DBB18" w14:textId="5B9FCA89" w:rsidR="000A19A8" w:rsidRPr="00144FD9" w:rsidRDefault="000A19A8" w:rsidP="000A19A8">
      <w:pPr>
        <w:rPr>
          <w:rFonts w:ascii="ＭＳ 明朝" w:hAnsi="ＭＳ 明朝"/>
          <w:sz w:val="24"/>
          <w:szCs w:val="24"/>
        </w:rPr>
      </w:pPr>
      <w:r>
        <w:rPr>
          <w:rFonts w:ascii="ＭＳ 明朝" w:hAnsi="ＭＳ 明朝" w:hint="eastAsia"/>
          <w:sz w:val="24"/>
          <w:szCs w:val="24"/>
        </w:rPr>
        <w:t>（２）</w:t>
      </w:r>
      <w:r w:rsidR="00492A94">
        <w:rPr>
          <w:rFonts w:ascii="ＭＳ 明朝" w:hAnsi="ＭＳ 明朝" w:hint="eastAsia"/>
          <w:sz w:val="24"/>
          <w:szCs w:val="24"/>
        </w:rPr>
        <w:t>本件収入認定額変更</w:t>
      </w:r>
      <w:r>
        <w:rPr>
          <w:rFonts w:ascii="ＭＳ 明朝" w:hAnsi="ＭＳ 明朝" w:hint="eastAsia"/>
          <w:sz w:val="24"/>
          <w:szCs w:val="24"/>
        </w:rPr>
        <w:t>について</w:t>
      </w:r>
    </w:p>
    <w:p w14:paraId="4F0F575A" w14:textId="6A19B9B6" w:rsidR="007A22FE" w:rsidRDefault="00492A94" w:rsidP="008C37B0">
      <w:pPr>
        <w:ind w:leftChars="200" w:left="420" w:firstLineChars="100" w:firstLine="240"/>
        <w:rPr>
          <w:rFonts w:ascii="ＭＳ 明朝" w:hAnsi="ＭＳ 明朝" w:cstheme="minorBidi"/>
          <w:sz w:val="24"/>
          <w:szCs w:val="24"/>
        </w:rPr>
      </w:pPr>
      <w:r w:rsidRPr="00492A94">
        <w:rPr>
          <w:rFonts w:ascii="ＭＳ 明朝" w:hAnsi="ＭＳ 明朝" w:cstheme="minorBidi" w:hint="eastAsia"/>
          <w:sz w:val="24"/>
          <w:szCs w:val="24"/>
        </w:rPr>
        <w:t>本件処分において</w:t>
      </w:r>
      <w:r>
        <w:rPr>
          <w:rFonts w:ascii="ＭＳ 明朝" w:hAnsi="ＭＳ 明朝" w:cstheme="minorBidi" w:hint="eastAsia"/>
          <w:sz w:val="24"/>
          <w:szCs w:val="24"/>
        </w:rPr>
        <w:t>行われた</w:t>
      </w:r>
      <w:r w:rsidRPr="00492A94">
        <w:rPr>
          <w:rFonts w:ascii="ＭＳ 明朝" w:hAnsi="ＭＳ 明朝" w:cstheme="minorBidi" w:hint="eastAsia"/>
          <w:sz w:val="24"/>
          <w:szCs w:val="24"/>
        </w:rPr>
        <w:t>、</w:t>
      </w:r>
      <w:r>
        <w:rPr>
          <w:rFonts w:ascii="ＭＳ 明朝" w:hAnsi="ＭＳ 明朝" w:cstheme="minorBidi" w:hint="eastAsia"/>
          <w:sz w:val="24"/>
          <w:szCs w:val="24"/>
        </w:rPr>
        <w:t>本件収入認定額変更</w:t>
      </w:r>
      <w:r w:rsidR="007A22FE">
        <w:rPr>
          <w:rFonts w:ascii="ＭＳ 明朝" w:hAnsi="ＭＳ 明朝" w:cstheme="minorBidi" w:hint="eastAsia"/>
          <w:sz w:val="24"/>
          <w:szCs w:val="24"/>
        </w:rPr>
        <w:t>について、以下</w:t>
      </w:r>
      <w:r w:rsidR="007A22FE" w:rsidRPr="007A22FE">
        <w:rPr>
          <w:rFonts w:ascii="ＭＳ 明朝" w:hAnsi="ＭＳ 明朝" w:cstheme="minorBidi" w:hint="eastAsia"/>
          <w:sz w:val="24"/>
          <w:szCs w:val="24"/>
        </w:rPr>
        <w:t>検討する。</w:t>
      </w:r>
    </w:p>
    <w:p w14:paraId="3DE63869" w14:textId="44DDCA27" w:rsidR="008C37B0" w:rsidRDefault="0076229E" w:rsidP="008C37B0">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前記１（７）及び（８</w:t>
      </w:r>
      <w:r w:rsidR="008C37B0" w:rsidRPr="008C37B0">
        <w:rPr>
          <w:rFonts w:ascii="ＭＳ 明朝" w:hAnsi="ＭＳ 明朝" w:cstheme="minorBidi" w:hint="eastAsia"/>
          <w:sz w:val="24"/>
          <w:szCs w:val="24"/>
        </w:rPr>
        <w:t>）の</w:t>
      </w:r>
      <w:r w:rsidR="007C6769">
        <w:rPr>
          <w:rFonts w:ascii="ＭＳ 明朝" w:hAnsi="ＭＳ 明朝" w:cstheme="minorBidi" w:hint="eastAsia"/>
          <w:sz w:val="24"/>
          <w:szCs w:val="24"/>
        </w:rPr>
        <w:t>処理基準</w:t>
      </w:r>
      <w:r w:rsidR="00D07EB1">
        <w:rPr>
          <w:rFonts w:ascii="ＭＳ 明朝" w:hAnsi="ＭＳ 明朝" w:cstheme="minorBidi" w:hint="eastAsia"/>
          <w:sz w:val="24"/>
          <w:szCs w:val="24"/>
        </w:rPr>
        <w:t>の</w:t>
      </w:r>
      <w:r w:rsidR="008C37B0" w:rsidRPr="008C37B0">
        <w:rPr>
          <w:rFonts w:ascii="ＭＳ 明朝" w:hAnsi="ＭＳ 明朝" w:cstheme="minorBidi" w:hint="eastAsia"/>
          <w:sz w:val="24"/>
          <w:szCs w:val="24"/>
        </w:rPr>
        <w:t>とおり、年金は、介護保険料の特別徴収の対象となるものについては、特別徴収された後の実際の受給額を認定する</w:t>
      </w:r>
      <w:r w:rsidR="008C37B0">
        <w:rPr>
          <w:rFonts w:ascii="ＭＳ 明朝" w:hAnsi="ＭＳ 明朝" w:cstheme="minorBidi" w:hint="eastAsia"/>
          <w:sz w:val="24"/>
          <w:szCs w:val="24"/>
        </w:rPr>
        <w:t>ことが予定されている。</w:t>
      </w:r>
    </w:p>
    <w:p w14:paraId="4749A249" w14:textId="340F494E" w:rsidR="00676358" w:rsidRPr="00144FD9" w:rsidRDefault="008C37B0" w:rsidP="002E4735">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本件についてみると</w:t>
      </w:r>
      <w:r w:rsidRPr="008C37B0">
        <w:rPr>
          <w:rFonts w:ascii="ＭＳ 明朝" w:hAnsi="ＭＳ 明朝" w:cstheme="minorBidi" w:hint="eastAsia"/>
          <w:sz w:val="24"/>
          <w:szCs w:val="24"/>
        </w:rPr>
        <w:t>、</w:t>
      </w:r>
      <w:r w:rsidR="002E4735">
        <w:rPr>
          <w:rFonts w:ascii="ＭＳ 明朝" w:hAnsi="ＭＳ 明朝" w:cstheme="minorBidi" w:hint="eastAsia"/>
          <w:sz w:val="24"/>
          <w:szCs w:val="24"/>
        </w:rPr>
        <w:t>処分庁は、</w:t>
      </w:r>
      <w:r w:rsidR="007C6769">
        <w:rPr>
          <w:rFonts w:ascii="ＭＳ 明朝" w:hAnsi="ＭＳ 明朝" w:cstheme="minorBidi" w:hint="eastAsia"/>
          <w:sz w:val="24"/>
          <w:szCs w:val="24"/>
        </w:rPr>
        <w:t>前記</w:t>
      </w:r>
      <w:r w:rsidRPr="008C37B0">
        <w:rPr>
          <w:rFonts w:ascii="ＭＳ 明朝" w:hAnsi="ＭＳ 明朝" w:cstheme="minorBidi" w:hint="eastAsia"/>
          <w:sz w:val="24"/>
          <w:szCs w:val="24"/>
        </w:rPr>
        <w:t>２（２）</w:t>
      </w:r>
      <w:r w:rsidR="007C6769">
        <w:rPr>
          <w:rFonts w:ascii="ＭＳ 明朝" w:hAnsi="ＭＳ 明朝" w:cstheme="minorBidi" w:hint="eastAsia"/>
          <w:sz w:val="24"/>
          <w:szCs w:val="24"/>
        </w:rPr>
        <w:t>及び</w:t>
      </w:r>
      <w:r w:rsidRPr="008C37B0">
        <w:rPr>
          <w:rFonts w:ascii="ＭＳ 明朝" w:hAnsi="ＭＳ 明朝" w:cstheme="minorBidi" w:hint="eastAsia"/>
          <w:sz w:val="24"/>
          <w:szCs w:val="24"/>
        </w:rPr>
        <w:t>（３）のとおり、</w:t>
      </w:r>
      <w:r w:rsidR="002E4735">
        <w:rPr>
          <w:rFonts w:ascii="ＭＳ 明朝" w:hAnsi="ＭＳ 明朝" w:cstheme="minorBidi" w:hint="eastAsia"/>
          <w:sz w:val="24"/>
          <w:szCs w:val="24"/>
        </w:rPr>
        <w:t>上記処理基準に照らして、収入認定額の変更を行って</w:t>
      </w:r>
      <w:r w:rsidR="002E4735">
        <w:rPr>
          <w:rFonts w:ascii="ＭＳ 明朝" w:hAnsi="ＭＳ 明朝" w:cstheme="minorBidi" w:hint="eastAsia"/>
          <w:sz w:val="24"/>
          <w:szCs w:val="24"/>
        </w:rPr>
        <w:lastRenderedPageBreak/>
        <w:t>いることが認められる。</w:t>
      </w:r>
    </w:p>
    <w:p w14:paraId="72E8C2F2" w14:textId="18A47EB4" w:rsidR="00912E01" w:rsidRDefault="002E4735" w:rsidP="002E4735">
      <w:pPr>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また、</w:t>
      </w:r>
      <w:r w:rsidRPr="002E4735">
        <w:rPr>
          <w:rFonts w:ascii="ＭＳ 明朝" w:hAnsi="ＭＳ 明朝" w:cstheme="minorBidi" w:hint="eastAsia"/>
          <w:sz w:val="24"/>
          <w:szCs w:val="24"/>
        </w:rPr>
        <w:t>収入認定額</w:t>
      </w:r>
      <w:r>
        <w:rPr>
          <w:rFonts w:ascii="ＭＳ 明朝" w:hAnsi="ＭＳ 明朝" w:cstheme="minorBidi" w:hint="eastAsia"/>
          <w:sz w:val="24"/>
          <w:szCs w:val="24"/>
        </w:rPr>
        <w:t>の算定に誤りも認められないことから、</w:t>
      </w:r>
      <w:r w:rsidR="00FB7D33" w:rsidRPr="00FB7D33">
        <w:rPr>
          <w:rFonts w:ascii="ＭＳ 明朝" w:hAnsi="ＭＳ 明朝" w:cstheme="minorBidi" w:hint="eastAsia"/>
          <w:sz w:val="24"/>
          <w:szCs w:val="24"/>
        </w:rPr>
        <w:t>本件収入認定額変更</w:t>
      </w:r>
      <w:r>
        <w:rPr>
          <w:rFonts w:ascii="ＭＳ 明朝" w:hAnsi="ＭＳ 明朝" w:cstheme="minorBidi" w:hint="eastAsia"/>
          <w:sz w:val="24"/>
          <w:szCs w:val="24"/>
        </w:rPr>
        <w:t>に、</w:t>
      </w:r>
      <w:r w:rsidR="007D1BEF">
        <w:rPr>
          <w:rFonts w:ascii="ＭＳ 明朝" w:hAnsi="ＭＳ 明朝" w:cstheme="minorBidi" w:hint="eastAsia"/>
          <w:sz w:val="24"/>
          <w:szCs w:val="24"/>
        </w:rPr>
        <w:t>不合理な点は認められない。</w:t>
      </w:r>
    </w:p>
    <w:p w14:paraId="27ECAEEE" w14:textId="77777777" w:rsidR="002E4735" w:rsidRPr="002E4735" w:rsidRDefault="002E4735" w:rsidP="002E4735">
      <w:pPr>
        <w:ind w:left="240" w:hangingChars="100" w:hanging="240"/>
        <w:rPr>
          <w:rFonts w:ascii="ＭＳ 明朝" w:hAnsi="ＭＳ 明朝"/>
          <w:sz w:val="24"/>
          <w:szCs w:val="24"/>
        </w:rPr>
      </w:pPr>
      <w:r w:rsidRPr="002E4735">
        <w:rPr>
          <w:rFonts w:ascii="ＭＳ 明朝" w:hAnsi="ＭＳ 明朝" w:hint="eastAsia"/>
          <w:sz w:val="24"/>
          <w:szCs w:val="24"/>
        </w:rPr>
        <w:t>（３）理由提示について</w:t>
      </w:r>
    </w:p>
    <w:p w14:paraId="3DFFAE29" w14:textId="5EC2C51E" w:rsidR="002E4735" w:rsidRPr="002E4735" w:rsidRDefault="002E4735" w:rsidP="002E4735">
      <w:pPr>
        <w:ind w:leftChars="200" w:left="420" w:firstLineChars="100" w:firstLine="240"/>
        <w:rPr>
          <w:rFonts w:ascii="ＭＳ 明朝" w:hAnsi="ＭＳ 明朝"/>
          <w:strike/>
          <w:sz w:val="24"/>
          <w:szCs w:val="24"/>
        </w:rPr>
      </w:pPr>
      <w:r w:rsidRPr="002E4735">
        <w:rPr>
          <w:rFonts w:ascii="ＭＳ 明朝" w:hAnsi="ＭＳ 明朝" w:hint="eastAsia"/>
          <w:sz w:val="24"/>
          <w:szCs w:val="24"/>
        </w:rPr>
        <w:t>審査請求人は、本件処分に係る理由提</w:t>
      </w:r>
      <w:r w:rsidR="007D1BEF">
        <w:rPr>
          <w:rFonts w:ascii="ＭＳ 明朝" w:hAnsi="ＭＳ 明朝" w:hint="eastAsia"/>
          <w:sz w:val="24"/>
          <w:szCs w:val="24"/>
        </w:rPr>
        <w:t>示について主張していないが、審理員意見書で述べられているため、当</w:t>
      </w:r>
      <w:r w:rsidRPr="002E4735">
        <w:rPr>
          <w:rFonts w:ascii="ＭＳ 明朝" w:hAnsi="ＭＳ 明朝" w:hint="eastAsia"/>
          <w:sz w:val="24"/>
          <w:szCs w:val="24"/>
        </w:rPr>
        <w:t>審査会としても検討する。</w:t>
      </w:r>
    </w:p>
    <w:p w14:paraId="3D1203D3" w14:textId="77777777" w:rsidR="002E4735" w:rsidRDefault="002E4735" w:rsidP="002E4735">
      <w:pPr>
        <w:ind w:leftChars="200" w:left="420" w:firstLineChars="100" w:firstLine="240"/>
        <w:rPr>
          <w:rFonts w:ascii="ＭＳ 明朝" w:hAnsi="ＭＳ 明朝"/>
          <w:sz w:val="24"/>
          <w:szCs w:val="24"/>
        </w:rPr>
      </w:pPr>
      <w:r w:rsidRPr="002E4735">
        <w:rPr>
          <w:rFonts w:ascii="ＭＳ 明朝" w:hAnsi="ＭＳ 明朝" w:hint="eastAsia"/>
          <w:sz w:val="24"/>
          <w:szCs w:val="24"/>
        </w:rPr>
        <w:t>行政手続法第１４条第１項本文が不利益処分をする場合に同時にその理由を名宛人に示さなければならないとしているのは、名宛人に直接に義務を課し又はその権利を制限するという不利益処分の性質に鑑み、行政庁の判断の慎重と合理性を担保してその恣意を抑制するとともに、処分の理由を名宛</w:t>
      </w:r>
      <w:r>
        <w:rPr>
          <w:rFonts w:ascii="ＭＳ 明朝" w:hAnsi="ＭＳ 明朝" w:hint="eastAsia"/>
          <w:sz w:val="24"/>
          <w:szCs w:val="24"/>
        </w:rPr>
        <w:t>人に知らせて不服の申立てに便宜を与える趣旨に出たものと解され、</w:t>
      </w:r>
      <w:r w:rsidRPr="002E4735">
        <w:rPr>
          <w:rFonts w:ascii="ＭＳ 明朝" w:hAnsi="ＭＳ 明朝" w:hint="eastAsia"/>
          <w:sz w:val="24"/>
          <w:szCs w:val="24"/>
        </w:rPr>
        <w:t>同規定は保護の不利益変更処分にも適用される（法第２９条の２）。</w:t>
      </w:r>
    </w:p>
    <w:p w14:paraId="14C94299" w14:textId="7CFD90A1" w:rsidR="002E4735" w:rsidRPr="002E4735" w:rsidRDefault="002E4735" w:rsidP="002E4735">
      <w:pPr>
        <w:ind w:leftChars="200" w:left="420" w:firstLineChars="100" w:firstLine="240"/>
        <w:rPr>
          <w:rFonts w:ascii="ＭＳ 明朝" w:hAnsi="ＭＳ 明朝"/>
          <w:sz w:val="24"/>
          <w:szCs w:val="24"/>
        </w:rPr>
      </w:pPr>
      <w:r w:rsidRPr="002E4735">
        <w:rPr>
          <w:rFonts w:ascii="ＭＳ 明朝" w:hAnsi="ＭＳ 明朝" w:hint="eastAsia"/>
          <w:sz w:val="24"/>
          <w:szCs w:val="24"/>
        </w:rPr>
        <w:t>その</w:t>
      </w:r>
      <w:r>
        <w:rPr>
          <w:rFonts w:ascii="ＭＳ 明朝" w:hAnsi="ＭＳ 明朝" w:hint="eastAsia"/>
          <w:sz w:val="24"/>
          <w:szCs w:val="24"/>
        </w:rPr>
        <w:t>上</w:t>
      </w:r>
      <w:r w:rsidRPr="002E4735">
        <w:rPr>
          <w:rFonts w:ascii="ＭＳ 明朝" w:hAnsi="ＭＳ 明朝" w:hint="eastAsia"/>
          <w:sz w:val="24"/>
          <w:szCs w:val="24"/>
        </w:rPr>
        <w:t>、法は、法第２５条第２項において準用する法第２４条第４項の規定により、保護の実施機関が職権により被保護者に対する保護を変更する場合には、不利益変更の場合にとどまらず、決定の理由を付した書面により通知しなければならないと規定している。</w:t>
      </w:r>
    </w:p>
    <w:p w14:paraId="080CAA0C" w14:textId="77777777" w:rsidR="002E4735" w:rsidRPr="002E4735" w:rsidRDefault="002E4735" w:rsidP="002E4735">
      <w:pPr>
        <w:ind w:leftChars="200" w:left="420" w:firstLineChars="100" w:firstLine="240"/>
        <w:rPr>
          <w:rFonts w:ascii="ＭＳ 明朝" w:hAnsi="ＭＳ 明朝"/>
          <w:sz w:val="24"/>
          <w:szCs w:val="24"/>
        </w:rPr>
      </w:pPr>
      <w:r w:rsidRPr="002E4735">
        <w:rPr>
          <w:rFonts w:ascii="ＭＳ 明朝" w:hAnsi="ＭＳ 明朝" w:hint="eastAsia"/>
          <w:sz w:val="24"/>
          <w:szCs w:val="24"/>
        </w:rPr>
        <w:t>どの程度の理由を提示すべきかについては、上記の諸規定の趣旨に照らし、当該処分の根拠法令の規定内容、当該処分に係る処分基準の存否及び内容並びに公表の有無、当該処分の性質及び内容、当該処分の原因となる事実関係の内容等を総合考慮してこれを決定すべきであると解される。</w:t>
      </w:r>
    </w:p>
    <w:p w14:paraId="485C7645" w14:textId="4907D8AD" w:rsidR="002E4735" w:rsidRDefault="002E4735" w:rsidP="002E4735">
      <w:pPr>
        <w:ind w:leftChars="200" w:left="420" w:firstLineChars="100" w:firstLine="240"/>
        <w:rPr>
          <w:rFonts w:ascii="ＭＳ 明朝" w:hAnsi="ＭＳ 明朝"/>
          <w:sz w:val="24"/>
          <w:szCs w:val="24"/>
        </w:rPr>
      </w:pPr>
      <w:r w:rsidRPr="002E4735">
        <w:rPr>
          <w:rFonts w:ascii="ＭＳ 明朝" w:hAnsi="ＭＳ 明朝" w:hint="eastAsia"/>
          <w:sz w:val="24"/>
          <w:szCs w:val="24"/>
        </w:rPr>
        <w:t>本件についてみると、本件処分は、保護基準の改定に伴って当該基準に明確に定め</w:t>
      </w:r>
      <w:r w:rsidR="00FD5364">
        <w:rPr>
          <w:rFonts w:ascii="ＭＳ 明朝" w:hAnsi="ＭＳ 明朝" w:hint="eastAsia"/>
          <w:sz w:val="24"/>
          <w:szCs w:val="24"/>
        </w:rPr>
        <w:t>られた要件や金額等に基づき保護費を変更するものであって、前記１</w:t>
      </w:r>
      <w:r w:rsidRPr="002E4735">
        <w:rPr>
          <w:rFonts w:ascii="ＭＳ 明朝" w:hAnsi="ＭＳ 明朝" w:hint="eastAsia"/>
          <w:sz w:val="24"/>
          <w:szCs w:val="24"/>
        </w:rPr>
        <w:t>（３）のとおり、告示により改定後の保護基準の内容が明らかにされており、処分庁による恣意的な判断が介入する恐れはないと言える。</w:t>
      </w:r>
    </w:p>
    <w:p w14:paraId="38631CF9" w14:textId="76FABEDF" w:rsidR="00F840CB" w:rsidRDefault="002E4735" w:rsidP="002E4735">
      <w:pPr>
        <w:ind w:leftChars="200" w:left="420" w:firstLineChars="100" w:firstLine="240"/>
        <w:rPr>
          <w:rFonts w:ascii="ＭＳ 明朝" w:hAnsi="ＭＳ 明朝"/>
          <w:sz w:val="24"/>
          <w:szCs w:val="24"/>
        </w:rPr>
      </w:pPr>
      <w:r w:rsidRPr="002E4735">
        <w:rPr>
          <w:rFonts w:ascii="ＭＳ 明朝" w:hAnsi="ＭＳ 明朝" w:hint="eastAsia"/>
          <w:sz w:val="24"/>
          <w:szCs w:val="24"/>
        </w:rPr>
        <w:t>また、本件処分</w:t>
      </w:r>
      <w:r w:rsidR="00FD5364">
        <w:rPr>
          <w:rFonts w:ascii="ＭＳ 明朝" w:hAnsi="ＭＳ 明朝" w:hint="eastAsia"/>
          <w:sz w:val="24"/>
          <w:szCs w:val="24"/>
        </w:rPr>
        <w:t>の決定</w:t>
      </w:r>
      <w:r w:rsidRPr="002E4735">
        <w:rPr>
          <w:rFonts w:ascii="ＭＳ 明朝" w:hAnsi="ＭＳ 明朝" w:hint="eastAsia"/>
          <w:sz w:val="24"/>
          <w:szCs w:val="24"/>
        </w:rPr>
        <w:t>通知書とそれ以前の通知書を見るなどすれば、通知を受けた段階で、本件基準改定によ</w:t>
      </w:r>
      <w:r w:rsidRPr="002E4735">
        <w:rPr>
          <w:rFonts w:ascii="ＭＳ 明朝" w:hAnsi="ＭＳ 明朝"/>
          <w:sz w:val="24"/>
          <w:szCs w:val="24"/>
        </w:rPr>
        <w:t>る</w:t>
      </w:r>
      <w:r w:rsidRPr="002E4735">
        <w:rPr>
          <w:rFonts w:ascii="ＭＳ 明朝" w:hAnsi="ＭＳ 明朝" w:hint="eastAsia"/>
          <w:sz w:val="24"/>
          <w:szCs w:val="24"/>
        </w:rPr>
        <w:t>保護費</w:t>
      </w:r>
      <w:r w:rsidRPr="002E4735">
        <w:rPr>
          <w:rFonts w:ascii="ＭＳ 明朝" w:hAnsi="ＭＳ 明朝"/>
          <w:sz w:val="24"/>
          <w:szCs w:val="24"/>
        </w:rPr>
        <w:t>の</w:t>
      </w:r>
      <w:r w:rsidRPr="002E4735">
        <w:rPr>
          <w:rFonts w:ascii="ＭＳ 明朝" w:hAnsi="ＭＳ 明朝" w:hint="eastAsia"/>
          <w:sz w:val="24"/>
          <w:szCs w:val="24"/>
        </w:rPr>
        <w:t>変更及び増減の程度等が判明することから、被保護者による不服申立ての便宜を著しく損なうものであったとまでは言えない。</w:t>
      </w:r>
    </w:p>
    <w:p w14:paraId="68E44641" w14:textId="4C88E9E9" w:rsidR="002E4735" w:rsidRDefault="003419AB" w:rsidP="002E4735">
      <w:pPr>
        <w:ind w:leftChars="200" w:left="420" w:firstLineChars="100" w:firstLine="240"/>
        <w:rPr>
          <w:rFonts w:ascii="ＭＳ 明朝" w:hAnsi="ＭＳ 明朝"/>
          <w:sz w:val="24"/>
          <w:szCs w:val="24"/>
        </w:rPr>
      </w:pPr>
      <w:r>
        <w:rPr>
          <w:rFonts w:ascii="ＭＳ 明朝" w:hAnsi="ＭＳ 明朝" w:hint="eastAsia"/>
          <w:sz w:val="24"/>
          <w:szCs w:val="24"/>
        </w:rPr>
        <w:t>さらに、前記２（３）のとおり、</w:t>
      </w:r>
      <w:r w:rsidRPr="003419AB">
        <w:rPr>
          <w:rFonts w:ascii="ＭＳ 明朝" w:hAnsi="ＭＳ 明朝" w:hint="eastAsia"/>
          <w:sz w:val="24"/>
          <w:szCs w:val="24"/>
        </w:rPr>
        <w:t>本件処</w:t>
      </w:r>
      <w:r w:rsidR="007D1BEF">
        <w:rPr>
          <w:rFonts w:ascii="ＭＳ 明朝" w:hAnsi="ＭＳ 明朝" w:hint="eastAsia"/>
          <w:sz w:val="24"/>
          <w:szCs w:val="24"/>
        </w:rPr>
        <w:t>分に係る通知の際に改定後の保護基準の概要を説明した</w:t>
      </w:r>
      <w:r>
        <w:rPr>
          <w:rFonts w:ascii="ＭＳ 明朝" w:hAnsi="ＭＳ 明朝" w:hint="eastAsia"/>
          <w:sz w:val="24"/>
          <w:szCs w:val="24"/>
        </w:rPr>
        <w:t>文書</w:t>
      </w:r>
      <w:r w:rsidRPr="003419AB">
        <w:rPr>
          <w:rFonts w:ascii="ＭＳ 明朝" w:hAnsi="ＭＳ 明朝" w:hint="eastAsia"/>
          <w:sz w:val="24"/>
          <w:szCs w:val="24"/>
        </w:rPr>
        <w:t>が審査請求人に配付されていることも併せ考慮すれば、</w:t>
      </w:r>
      <w:r w:rsidR="002E4735" w:rsidRPr="002E4735">
        <w:rPr>
          <w:rFonts w:ascii="ＭＳ 明朝" w:hAnsi="ＭＳ 明朝" w:hint="eastAsia"/>
          <w:sz w:val="24"/>
          <w:szCs w:val="24"/>
        </w:rPr>
        <w:t>本件処分に係る理由提示</w:t>
      </w:r>
      <w:r w:rsidR="00F840CB">
        <w:rPr>
          <w:rFonts w:ascii="ＭＳ 明朝" w:hAnsi="ＭＳ 明朝" w:hint="eastAsia"/>
          <w:sz w:val="24"/>
          <w:szCs w:val="24"/>
        </w:rPr>
        <w:t>が、前記２（３）のとおりの</w:t>
      </w:r>
      <w:r w:rsidR="002E4735" w:rsidRPr="002E4735">
        <w:rPr>
          <w:rFonts w:ascii="ＭＳ 明朝" w:hAnsi="ＭＳ 明朝" w:hint="eastAsia"/>
          <w:sz w:val="24"/>
          <w:szCs w:val="24"/>
        </w:rPr>
        <w:t>記載</w:t>
      </w:r>
      <w:r w:rsidR="00F840CB">
        <w:rPr>
          <w:rFonts w:ascii="ＭＳ 明朝" w:hAnsi="ＭＳ 明朝" w:hint="eastAsia"/>
          <w:sz w:val="24"/>
          <w:szCs w:val="24"/>
        </w:rPr>
        <w:t>で</w:t>
      </w:r>
      <w:r w:rsidR="002E4735" w:rsidRPr="002E4735">
        <w:rPr>
          <w:rFonts w:ascii="ＭＳ 明朝" w:hAnsi="ＭＳ 明朝" w:hint="eastAsia"/>
          <w:sz w:val="24"/>
          <w:szCs w:val="24"/>
        </w:rPr>
        <w:t>あったとしても、それをもって直ちに上記の理由提示義務の趣旨を没却するものであるとして、本件処分</w:t>
      </w:r>
      <w:r w:rsidR="002E4735" w:rsidRPr="002E4735">
        <w:rPr>
          <w:rFonts w:ascii="ＭＳ 明朝" w:hAnsi="ＭＳ 明朝"/>
          <w:sz w:val="24"/>
          <w:szCs w:val="24"/>
        </w:rPr>
        <w:t>が</w:t>
      </w:r>
      <w:r w:rsidR="002E4735" w:rsidRPr="002E4735">
        <w:rPr>
          <w:rFonts w:ascii="ＭＳ 明朝" w:hAnsi="ＭＳ 明朝" w:hint="eastAsia"/>
          <w:sz w:val="24"/>
          <w:szCs w:val="24"/>
        </w:rPr>
        <w:t>違法又は不当であるとまで評価することはできない。</w:t>
      </w:r>
    </w:p>
    <w:p w14:paraId="7AD7A6C5" w14:textId="4ED01DAD" w:rsidR="00FE5E60" w:rsidRPr="002E4735" w:rsidRDefault="00FE5E60" w:rsidP="002E4735">
      <w:pPr>
        <w:ind w:leftChars="200" w:left="420" w:firstLineChars="100" w:firstLine="240"/>
        <w:rPr>
          <w:rFonts w:ascii="ＭＳ 明朝" w:hAnsi="ＭＳ 明朝"/>
          <w:sz w:val="24"/>
          <w:szCs w:val="24"/>
        </w:rPr>
      </w:pPr>
      <w:r>
        <w:rPr>
          <w:rFonts w:ascii="ＭＳ 明朝" w:hAnsi="ＭＳ 明朝" w:hint="eastAsia"/>
          <w:sz w:val="24"/>
          <w:szCs w:val="24"/>
        </w:rPr>
        <w:lastRenderedPageBreak/>
        <w:t>なお、</w:t>
      </w:r>
      <w:r w:rsidR="00FD5364">
        <w:rPr>
          <w:rFonts w:ascii="ＭＳ 明朝" w:hAnsi="ＭＳ 明朝" w:hint="eastAsia"/>
          <w:sz w:val="24"/>
          <w:szCs w:val="24"/>
        </w:rPr>
        <w:t>前記第３の２（２</w:t>
      </w:r>
      <w:r w:rsidR="00FD5364" w:rsidRPr="00FD5364">
        <w:rPr>
          <w:rFonts w:ascii="ＭＳ 明朝" w:hAnsi="ＭＳ 明朝" w:hint="eastAsia"/>
          <w:sz w:val="24"/>
          <w:szCs w:val="24"/>
        </w:rPr>
        <w:t>）のとおり、</w:t>
      </w:r>
      <w:r w:rsidR="00FD5364">
        <w:rPr>
          <w:rFonts w:ascii="ＭＳ 明朝" w:hAnsi="ＭＳ 明朝" w:hint="eastAsia"/>
          <w:sz w:val="24"/>
          <w:szCs w:val="24"/>
        </w:rPr>
        <w:t>審理員は</w:t>
      </w:r>
      <w:r>
        <w:rPr>
          <w:rFonts w:ascii="ＭＳ 明朝" w:hAnsi="ＭＳ 明朝" w:hint="eastAsia"/>
          <w:sz w:val="24"/>
          <w:szCs w:val="24"/>
        </w:rPr>
        <w:t>、</w:t>
      </w:r>
      <w:r w:rsidRPr="00FE5E60">
        <w:rPr>
          <w:rFonts w:ascii="ＭＳ 明朝" w:hAnsi="ＭＳ 明朝" w:hint="eastAsia"/>
          <w:sz w:val="24"/>
          <w:szCs w:val="24"/>
        </w:rPr>
        <w:t>処分庁においては、保護費の算出根拠・過程等について説明を求められた場合は、被保護者自身が理解できるような言葉や表現を用</w:t>
      </w:r>
      <w:r>
        <w:rPr>
          <w:rFonts w:ascii="ＭＳ 明朝" w:hAnsi="ＭＳ 明朝" w:hint="eastAsia"/>
          <w:sz w:val="24"/>
          <w:szCs w:val="24"/>
        </w:rPr>
        <w:t>いて丁寧に説明し理解を得るよう努めることが必要である</w:t>
      </w:r>
      <w:r w:rsidR="00CC00B0">
        <w:rPr>
          <w:rFonts w:ascii="ＭＳ 明朝" w:hAnsi="ＭＳ 明朝" w:hint="eastAsia"/>
          <w:sz w:val="24"/>
          <w:szCs w:val="24"/>
        </w:rPr>
        <w:t>旨</w:t>
      </w:r>
      <w:r>
        <w:rPr>
          <w:rFonts w:ascii="ＭＳ 明朝" w:hAnsi="ＭＳ 明朝" w:hint="eastAsia"/>
          <w:sz w:val="24"/>
          <w:szCs w:val="24"/>
        </w:rPr>
        <w:t>付言</w:t>
      </w:r>
      <w:r w:rsidR="00CC00B0">
        <w:rPr>
          <w:rFonts w:ascii="ＭＳ 明朝" w:hAnsi="ＭＳ 明朝" w:hint="eastAsia"/>
          <w:sz w:val="24"/>
          <w:szCs w:val="24"/>
        </w:rPr>
        <w:t>するが</w:t>
      </w:r>
      <w:r>
        <w:rPr>
          <w:rFonts w:ascii="ＭＳ 明朝" w:hAnsi="ＭＳ 明朝" w:hint="eastAsia"/>
          <w:sz w:val="24"/>
          <w:szCs w:val="24"/>
        </w:rPr>
        <w:t>、当審査会も同意見である。</w:t>
      </w:r>
    </w:p>
    <w:p w14:paraId="186818C9" w14:textId="77777777" w:rsidR="002E4735" w:rsidRPr="002E4735" w:rsidRDefault="002E4735" w:rsidP="002E4735">
      <w:pPr>
        <w:ind w:left="240" w:hangingChars="100" w:hanging="240"/>
        <w:rPr>
          <w:rFonts w:ascii="ＭＳ 明朝" w:hAnsi="ＭＳ 明朝"/>
          <w:sz w:val="24"/>
          <w:szCs w:val="24"/>
        </w:rPr>
      </w:pPr>
      <w:r w:rsidRPr="002E4735">
        <w:rPr>
          <w:rFonts w:ascii="ＭＳ 明朝" w:hAnsi="ＭＳ 明朝" w:hint="eastAsia"/>
          <w:sz w:val="24"/>
          <w:szCs w:val="24"/>
        </w:rPr>
        <w:t>（４）結論</w:t>
      </w:r>
    </w:p>
    <w:p w14:paraId="6C8BA372" w14:textId="77777777" w:rsidR="002E4735" w:rsidRPr="002E4735" w:rsidRDefault="002E4735" w:rsidP="002E4735">
      <w:pPr>
        <w:ind w:leftChars="200" w:left="420" w:firstLineChars="100" w:firstLine="240"/>
        <w:rPr>
          <w:rFonts w:ascii="ＭＳ 明朝" w:hAnsi="ＭＳ 明朝" w:cstheme="minorBidi"/>
          <w:sz w:val="24"/>
          <w:szCs w:val="24"/>
        </w:rPr>
      </w:pPr>
      <w:r w:rsidRPr="002E4735">
        <w:rPr>
          <w:rFonts w:ascii="ＭＳ 明朝" w:hAnsi="ＭＳ 明朝" w:hint="eastAsia"/>
          <w:sz w:val="24"/>
          <w:szCs w:val="24"/>
        </w:rPr>
        <w:t>以上のことから、本件処分には違法又は不当な点は認められないから、本件審査請求は、棄却されるべきである。</w:t>
      </w:r>
    </w:p>
    <w:p w14:paraId="57C1D006" w14:textId="77777777" w:rsidR="00912E01" w:rsidRPr="003501BC" w:rsidRDefault="00912E01" w:rsidP="000A5F90">
      <w:pPr>
        <w:rPr>
          <w:rFonts w:ascii="ＭＳ 明朝" w:hAnsi="ＭＳ 明朝" w:cstheme="minorBidi"/>
          <w:sz w:val="24"/>
          <w:szCs w:val="24"/>
        </w:rPr>
      </w:pPr>
    </w:p>
    <w:p w14:paraId="04E3B55D" w14:textId="77777777" w:rsidR="000A5F90" w:rsidRPr="003501BC" w:rsidRDefault="000A5F90" w:rsidP="000A5F90">
      <w:pPr>
        <w:ind w:firstLineChars="2008" w:firstLine="4819"/>
        <w:rPr>
          <w:rFonts w:ascii="ＭＳ 明朝" w:hAnsi="ＭＳ 明朝"/>
          <w:sz w:val="24"/>
          <w:szCs w:val="24"/>
        </w:rPr>
      </w:pPr>
      <w:r w:rsidRPr="003501BC">
        <w:rPr>
          <w:rFonts w:ascii="ＭＳ 明朝" w:hAnsi="ＭＳ 明朝" w:hint="eastAsia"/>
          <w:sz w:val="24"/>
          <w:szCs w:val="24"/>
        </w:rPr>
        <w:t>大阪府行政不服審査会第３部会</w:t>
      </w:r>
    </w:p>
    <w:p w14:paraId="2EB17559" w14:textId="77777777" w:rsidR="000A5F90" w:rsidRPr="003501BC" w:rsidRDefault="000A5F90" w:rsidP="000A5F90">
      <w:pPr>
        <w:ind w:firstLineChars="2108" w:firstLine="5059"/>
        <w:rPr>
          <w:rFonts w:ascii="ＭＳ 明朝" w:hAnsi="ＭＳ 明朝"/>
          <w:sz w:val="24"/>
          <w:szCs w:val="24"/>
        </w:rPr>
      </w:pPr>
      <w:r w:rsidRPr="003501BC">
        <w:rPr>
          <w:rFonts w:ascii="ＭＳ 明朝" w:hAnsi="ＭＳ 明朝" w:hint="eastAsia"/>
          <w:sz w:val="24"/>
          <w:szCs w:val="24"/>
        </w:rPr>
        <w:t>委員（部会長）曽和　俊文</w:t>
      </w:r>
    </w:p>
    <w:p w14:paraId="68EF9286" w14:textId="780C671E" w:rsidR="000A5F90" w:rsidRPr="000A5F90" w:rsidRDefault="000A5F90" w:rsidP="000A5F90">
      <w:pPr>
        <w:ind w:firstLineChars="2108" w:firstLine="5059"/>
        <w:rPr>
          <w:rFonts w:ascii="ＭＳ 明朝" w:hAnsi="ＭＳ 明朝"/>
          <w:sz w:val="24"/>
          <w:szCs w:val="24"/>
        </w:rPr>
      </w:pPr>
      <w:r w:rsidRPr="003501BC">
        <w:rPr>
          <w:rFonts w:ascii="ＭＳ 明朝" w:hAnsi="ＭＳ 明朝" w:hint="eastAsia"/>
          <w:sz w:val="24"/>
          <w:szCs w:val="24"/>
        </w:rPr>
        <w:t xml:space="preserve">委員　　　　　</w:t>
      </w:r>
      <w:r w:rsidR="006B0A8F" w:rsidRPr="003501BC">
        <w:rPr>
          <w:rFonts w:ascii="ＭＳ 明朝" w:hAnsi="ＭＳ 明朝" w:hint="eastAsia"/>
          <w:sz w:val="24"/>
          <w:szCs w:val="24"/>
        </w:rPr>
        <w:t>船戸</w:t>
      </w:r>
      <w:r w:rsidR="009941FE" w:rsidRPr="003501BC">
        <w:rPr>
          <w:rFonts w:ascii="ＭＳ 明朝" w:hAnsi="ＭＳ 明朝" w:hint="eastAsia"/>
          <w:sz w:val="24"/>
          <w:szCs w:val="24"/>
        </w:rPr>
        <w:t xml:space="preserve">　</w:t>
      </w:r>
      <w:r w:rsidR="006B0A8F" w:rsidRPr="003501BC">
        <w:rPr>
          <w:rFonts w:ascii="ＭＳ 明朝" w:hAnsi="ＭＳ 明朝" w:hint="eastAsia"/>
          <w:sz w:val="24"/>
          <w:szCs w:val="24"/>
        </w:rPr>
        <w:t>貴美子</w:t>
      </w:r>
    </w:p>
    <w:p w14:paraId="49D50B8D" w14:textId="75F001C1" w:rsidR="000A5F90" w:rsidRDefault="000A5F90" w:rsidP="000A5F90">
      <w:pPr>
        <w:ind w:firstLineChars="2108" w:firstLine="5059"/>
        <w:rPr>
          <w:rFonts w:ascii="ＭＳ 明朝" w:hAnsi="ＭＳ 明朝"/>
          <w:sz w:val="24"/>
          <w:szCs w:val="24"/>
        </w:rPr>
      </w:pPr>
      <w:r w:rsidRPr="000A5F90">
        <w:rPr>
          <w:rFonts w:ascii="ＭＳ 明朝" w:hAnsi="ＭＳ 明朝" w:hint="eastAsia"/>
          <w:sz w:val="24"/>
          <w:szCs w:val="24"/>
        </w:rPr>
        <w:t xml:space="preserve">委員　　　　　</w:t>
      </w:r>
      <w:r w:rsidR="006B0A8F" w:rsidRPr="000A5F90">
        <w:rPr>
          <w:rFonts w:ascii="ＭＳ 明朝" w:hAnsi="ＭＳ 明朝" w:hint="eastAsia"/>
          <w:sz w:val="24"/>
          <w:szCs w:val="24"/>
        </w:rPr>
        <w:t>前田　雅子</w:t>
      </w:r>
    </w:p>
    <w:sectPr w:rsidR="000A5F90"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2E79C" w14:textId="77777777" w:rsidR="00E3726F" w:rsidRDefault="00E3726F" w:rsidP="00077175">
      <w:r>
        <w:separator/>
      </w:r>
    </w:p>
  </w:endnote>
  <w:endnote w:type="continuationSeparator" w:id="0">
    <w:p w14:paraId="52E07352" w14:textId="77777777" w:rsidR="00E3726F" w:rsidRDefault="00E3726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311F" w14:textId="3A2CC55C" w:rsidR="00D36E4D" w:rsidRDefault="00D36E4D">
    <w:pPr>
      <w:pStyle w:val="a5"/>
      <w:jc w:val="center"/>
    </w:pPr>
    <w:r>
      <w:fldChar w:fldCharType="begin"/>
    </w:r>
    <w:r>
      <w:instrText>PAGE   \* MERGEFORMAT</w:instrText>
    </w:r>
    <w:r>
      <w:fldChar w:fldCharType="separate"/>
    </w:r>
    <w:r w:rsidR="002A0EFD" w:rsidRPr="002A0EFD">
      <w:rPr>
        <w:noProof/>
        <w:lang w:val="ja-JP"/>
      </w:rPr>
      <w:t>9</w:t>
    </w:r>
    <w:r>
      <w:fldChar w:fldCharType="end"/>
    </w:r>
  </w:p>
  <w:p w14:paraId="32E2570B" w14:textId="77777777" w:rsidR="00D36E4D" w:rsidRDefault="00D36E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69A34" w14:textId="77777777" w:rsidR="00E3726F" w:rsidRDefault="00E3726F" w:rsidP="00077175">
      <w:r>
        <w:separator/>
      </w:r>
    </w:p>
  </w:footnote>
  <w:footnote w:type="continuationSeparator" w:id="0">
    <w:p w14:paraId="15424E5E" w14:textId="77777777" w:rsidR="00E3726F" w:rsidRDefault="00E3726F"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E41253"/>
    <w:multiLevelType w:val="hybridMultilevel"/>
    <w:tmpl w:val="0074B724"/>
    <w:lvl w:ilvl="0" w:tplc="76EA66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4069"/>
    <w:rsid w:val="000042AE"/>
    <w:rsid w:val="00006339"/>
    <w:rsid w:val="00010020"/>
    <w:rsid w:val="000111DA"/>
    <w:rsid w:val="0001172D"/>
    <w:rsid w:val="00011FC2"/>
    <w:rsid w:val="000122F1"/>
    <w:rsid w:val="000123EA"/>
    <w:rsid w:val="00013005"/>
    <w:rsid w:val="000134F2"/>
    <w:rsid w:val="000136D9"/>
    <w:rsid w:val="00013923"/>
    <w:rsid w:val="00013E1D"/>
    <w:rsid w:val="000147A0"/>
    <w:rsid w:val="00014B3A"/>
    <w:rsid w:val="00015720"/>
    <w:rsid w:val="000162B3"/>
    <w:rsid w:val="00022BCB"/>
    <w:rsid w:val="0002397F"/>
    <w:rsid w:val="0002481E"/>
    <w:rsid w:val="00024CAF"/>
    <w:rsid w:val="00025899"/>
    <w:rsid w:val="0002597E"/>
    <w:rsid w:val="00026156"/>
    <w:rsid w:val="00027AA3"/>
    <w:rsid w:val="0003068C"/>
    <w:rsid w:val="000307ED"/>
    <w:rsid w:val="00031DD5"/>
    <w:rsid w:val="00032890"/>
    <w:rsid w:val="00032D43"/>
    <w:rsid w:val="00033A73"/>
    <w:rsid w:val="000356B2"/>
    <w:rsid w:val="00036305"/>
    <w:rsid w:val="000363CD"/>
    <w:rsid w:val="00040835"/>
    <w:rsid w:val="00040AD4"/>
    <w:rsid w:val="00040BB7"/>
    <w:rsid w:val="00041CDB"/>
    <w:rsid w:val="00042092"/>
    <w:rsid w:val="000422B7"/>
    <w:rsid w:val="000424DE"/>
    <w:rsid w:val="000427C3"/>
    <w:rsid w:val="00042E67"/>
    <w:rsid w:val="00043026"/>
    <w:rsid w:val="00043400"/>
    <w:rsid w:val="000445D3"/>
    <w:rsid w:val="00045300"/>
    <w:rsid w:val="000454AC"/>
    <w:rsid w:val="0004585B"/>
    <w:rsid w:val="00045FFE"/>
    <w:rsid w:val="00046842"/>
    <w:rsid w:val="00046A16"/>
    <w:rsid w:val="00046FE8"/>
    <w:rsid w:val="00046FFB"/>
    <w:rsid w:val="00047B38"/>
    <w:rsid w:val="00047D6F"/>
    <w:rsid w:val="00047EE9"/>
    <w:rsid w:val="0005093E"/>
    <w:rsid w:val="000516A5"/>
    <w:rsid w:val="00051B0B"/>
    <w:rsid w:val="00051F0C"/>
    <w:rsid w:val="00052658"/>
    <w:rsid w:val="000530F2"/>
    <w:rsid w:val="00053513"/>
    <w:rsid w:val="00053FC7"/>
    <w:rsid w:val="0005463C"/>
    <w:rsid w:val="000547DF"/>
    <w:rsid w:val="000549F2"/>
    <w:rsid w:val="00056E26"/>
    <w:rsid w:val="00057EF9"/>
    <w:rsid w:val="00061C53"/>
    <w:rsid w:val="000622D9"/>
    <w:rsid w:val="00062754"/>
    <w:rsid w:val="000634E7"/>
    <w:rsid w:val="0006376D"/>
    <w:rsid w:val="00063D8E"/>
    <w:rsid w:val="00063DA9"/>
    <w:rsid w:val="00064822"/>
    <w:rsid w:val="00064BB5"/>
    <w:rsid w:val="00065629"/>
    <w:rsid w:val="000661B4"/>
    <w:rsid w:val="000671DD"/>
    <w:rsid w:val="00067D1F"/>
    <w:rsid w:val="00067F92"/>
    <w:rsid w:val="000720CA"/>
    <w:rsid w:val="0007309C"/>
    <w:rsid w:val="000735EF"/>
    <w:rsid w:val="000738D4"/>
    <w:rsid w:val="00074F2A"/>
    <w:rsid w:val="000751B2"/>
    <w:rsid w:val="000754B4"/>
    <w:rsid w:val="00075868"/>
    <w:rsid w:val="00076157"/>
    <w:rsid w:val="00076C5F"/>
    <w:rsid w:val="00077175"/>
    <w:rsid w:val="000776C5"/>
    <w:rsid w:val="00077CDD"/>
    <w:rsid w:val="00081926"/>
    <w:rsid w:val="00081F16"/>
    <w:rsid w:val="00083B8C"/>
    <w:rsid w:val="00085F4A"/>
    <w:rsid w:val="000877D6"/>
    <w:rsid w:val="0009051B"/>
    <w:rsid w:val="0009053B"/>
    <w:rsid w:val="00090733"/>
    <w:rsid w:val="000909EE"/>
    <w:rsid w:val="00091B5F"/>
    <w:rsid w:val="0009330F"/>
    <w:rsid w:val="000938EA"/>
    <w:rsid w:val="0009439D"/>
    <w:rsid w:val="00094416"/>
    <w:rsid w:val="00094643"/>
    <w:rsid w:val="00095483"/>
    <w:rsid w:val="00095727"/>
    <w:rsid w:val="00095F89"/>
    <w:rsid w:val="00096FB8"/>
    <w:rsid w:val="00097433"/>
    <w:rsid w:val="000A02D4"/>
    <w:rsid w:val="000A062E"/>
    <w:rsid w:val="000A0C25"/>
    <w:rsid w:val="000A0C67"/>
    <w:rsid w:val="000A19A8"/>
    <w:rsid w:val="000A1D3C"/>
    <w:rsid w:val="000A296A"/>
    <w:rsid w:val="000A3FB1"/>
    <w:rsid w:val="000A47B6"/>
    <w:rsid w:val="000A4D3C"/>
    <w:rsid w:val="000A531D"/>
    <w:rsid w:val="000A5F90"/>
    <w:rsid w:val="000A68A0"/>
    <w:rsid w:val="000A7185"/>
    <w:rsid w:val="000A7DF1"/>
    <w:rsid w:val="000B0DEA"/>
    <w:rsid w:val="000B14F3"/>
    <w:rsid w:val="000B1828"/>
    <w:rsid w:val="000B24FB"/>
    <w:rsid w:val="000B30AA"/>
    <w:rsid w:val="000B33EB"/>
    <w:rsid w:val="000B3DF6"/>
    <w:rsid w:val="000B474A"/>
    <w:rsid w:val="000B51F5"/>
    <w:rsid w:val="000B57CC"/>
    <w:rsid w:val="000C0A29"/>
    <w:rsid w:val="000C1AAB"/>
    <w:rsid w:val="000C1E7E"/>
    <w:rsid w:val="000C2C16"/>
    <w:rsid w:val="000C2D08"/>
    <w:rsid w:val="000C329A"/>
    <w:rsid w:val="000C3AA5"/>
    <w:rsid w:val="000C3B6F"/>
    <w:rsid w:val="000C4B62"/>
    <w:rsid w:val="000C4CB1"/>
    <w:rsid w:val="000C505B"/>
    <w:rsid w:val="000C59A0"/>
    <w:rsid w:val="000C5FE4"/>
    <w:rsid w:val="000C6133"/>
    <w:rsid w:val="000C750A"/>
    <w:rsid w:val="000D11D1"/>
    <w:rsid w:val="000D1572"/>
    <w:rsid w:val="000D2587"/>
    <w:rsid w:val="000D2A04"/>
    <w:rsid w:val="000D3073"/>
    <w:rsid w:val="000D3749"/>
    <w:rsid w:val="000D3DF4"/>
    <w:rsid w:val="000D3E19"/>
    <w:rsid w:val="000D413C"/>
    <w:rsid w:val="000D49C9"/>
    <w:rsid w:val="000D4CF3"/>
    <w:rsid w:val="000D529A"/>
    <w:rsid w:val="000D5B43"/>
    <w:rsid w:val="000D62F2"/>
    <w:rsid w:val="000D7174"/>
    <w:rsid w:val="000E04F0"/>
    <w:rsid w:val="000E06A3"/>
    <w:rsid w:val="000E1C8A"/>
    <w:rsid w:val="000E2D32"/>
    <w:rsid w:val="000E40C6"/>
    <w:rsid w:val="000E4D43"/>
    <w:rsid w:val="000E5472"/>
    <w:rsid w:val="000E5BC5"/>
    <w:rsid w:val="000E7269"/>
    <w:rsid w:val="000F131D"/>
    <w:rsid w:val="000F16D9"/>
    <w:rsid w:val="000F29C9"/>
    <w:rsid w:val="000F32F7"/>
    <w:rsid w:val="000F4259"/>
    <w:rsid w:val="000F47F7"/>
    <w:rsid w:val="000F4F10"/>
    <w:rsid w:val="000F4F1D"/>
    <w:rsid w:val="000F53FF"/>
    <w:rsid w:val="000F609A"/>
    <w:rsid w:val="000F684F"/>
    <w:rsid w:val="000F6A3A"/>
    <w:rsid w:val="000F6B0B"/>
    <w:rsid w:val="000F6CDB"/>
    <w:rsid w:val="000F704D"/>
    <w:rsid w:val="000F729E"/>
    <w:rsid w:val="000F7B6D"/>
    <w:rsid w:val="00102B0D"/>
    <w:rsid w:val="00103BB3"/>
    <w:rsid w:val="00104338"/>
    <w:rsid w:val="001046A0"/>
    <w:rsid w:val="00105086"/>
    <w:rsid w:val="00105337"/>
    <w:rsid w:val="001065B7"/>
    <w:rsid w:val="00110BDA"/>
    <w:rsid w:val="00111A99"/>
    <w:rsid w:val="0011214F"/>
    <w:rsid w:val="001131FD"/>
    <w:rsid w:val="001136EC"/>
    <w:rsid w:val="00113DC4"/>
    <w:rsid w:val="0011546A"/>
    <w:rsid w:val="001170AD"/>
    <w:rsid w:val="00120049"/>
    <w:rsid w:val="0012017F"/>
    <w:rsid w:val="001202DC"/>
    <w:rsid w:val="00120BBA"/>
    <w:rsid w:val="0012121C"/>
    <w:rsid w:val="001216A5"/>
    <w:rsid w:val="00121DD3"/>
    <w:rsid w:val="00122925"/>
    <w:rsid w:val="00123774"/>
    <w:rsid w:val="00125B3D"/>
    <w:rsid w:val="00125C99"/>
    <w:rsid w:val="0012600E"/>
    <w:rsid w:val="00127F07"/>
    <w:rsid w:val="00130B47"/>
    <w:rsid w:val="00130C6A"/>
    <w:rsid w:val="001310DB"/>
    <w:rsid w:val="00131491"/>
    <w:rsid w:val="00131C4B"/>
    <w:rsid w:val="001336C2"/>
    <w:rsid w:val="00133C39"/>
    <w:rsid w:val="001343D1"/>
    <w:rsid w:val="00134525"/>
    <w:rsid w:val="00134B61"/>
    <w:rsid w:val="00135B2E"/>
    <w:rsid w:val="0013642F"/>
    <w:rsid w:val="00136F2D"/>
    <w:rsid w:val="00137106"/>
    <w:rsid w:val="00140578"/>
    <w:rsid w:val="00140AD5"/>
    <w:rsid w:val="00140F5E"/>
    <w:rsid w:val="00142D27"/>
    <w:rsid w:val="00142E85"/>
    <w:rsid w:val="00143AFF"/>
    <w:rsid w:val="00143BCB"/>
    <w:rsid w:val="00143EAD"/>
    <w:rsid w:val="00144FD9"/>
    <w:rsid w:val="00146FEF"/>
    <w:rsid w:val="00150902"/>
    <w:rsid w:val="00153AED"/>
    <w:rsid w:val="00154397"/>
    <w:rsid w:val="00154740"/>
    <w:rsid w:val="00156B5D"/>
    <w:rsid w:val="00156CBF"/>
    <w:rsid w:val="00157727"/>
    <w:rsid w:val="00157EC3"/>
    <w:rsid w:val="00161136"/>
    <w:rsid w:val="001617E7"/>
    <w:rsid w:val="0016195A"/>
    <w:rsid w:val="0016207B"/>
    <w:rsid w:val="001622A0"/>
    <w:rsid w:val="001622E7"/>
    <w:rsid w:val="00163487"/>
    <w:rsid w:val="00163C1C"/>
    <w:rsid w:val="00164AA8"/>
    <w:rsid w:val="00164B46"/>
    <w:rsid w:val="00165434"/>
    <w:rsid w:val="001676DD"/>
    <w:rsid w:val="00167BB6"/>
    <w:rsid w:val="00170757"/>
    <w:rsid w:val="00171551"/>
    <w:rsid w:val="0017158B"/>
    <w:rsid w:val="00171804"/>
    <w:rsid w:val="001735D5"/>
    <w:rsid w:val="001738C2"/>
    <w:rsid w:val="00173923"/>
    <w:rsid w:val="00174176"/>
    <w:rsid w:val="00174FB5"/>
    <w:rsid w:val="001754C0"/>
    <w:rsid w:val="00175552"/>
    <w:rsid w:val="00175B16"/>
    <w:rsid w:val="00176624"/>
    <w:rsid w:val="0017681B"/>
    <w:rsid w:val="0017695C"/>
    <w:rsid w:val="00177747"/>
    <w:rsid w:val="00177B2A"/>
    <w:rsid w:val="001804C0"/>
    <w:rsid w:val="00182480"/>
    <w:rsid w:val="00182A14"/>
    <w:rsid w:val="00182CF5"/>
    <w:rsid w:val="00183160"/>
    <w:rsid w:val="0018484D"/>
    <w:rsid w:val="00184D24"/>
    <w:rsid w:val="001859B2"/>
    <w:rsid w:val="00185A90"/>
    <w:rsid w:val="00186E3F"/>
    <w:rsid w:val="0019043C"/>
    <w:rsid w:val="00191B5E"/>
    <w:rsid w:val="00192851"/>
    <w:rsid w:val="0019382B"/>
    <w:rsid w:val="00194601"/>
    <w:rsid w:val="00194E3A"/>
    <w:rsid w:val="00195470"/>
    <w:rsid w:val="001965A1"/>
    <w:rsid w:val="001966E4"/>
    <w:rsid w:val="001976D7"/>
    <w:rsid w:val="0019789A"/>
    <w:rsid w:val="00197E39"/>
    <w:rsid w:val="001A0647"/>
    <w:rsid w:val="001A0D51"/>
    <w:rsid w:val="001A16E4"/>
    <w:rsid w:val="001A40A7"/>
    <w:rsid w:val="001A4D5F"/>
    <w:rsid w:val="001A53BD"/>
    <w:rsid w:val="001A794A"/>
    <w:rsid w:val="001A7DD7"/>
    <w:rsid w:val="001A7E87"/>
    <w:rsid w:val="001B01CB"/>
    <w:rsid w:val="001B1002"/>
    <w:rsid w:val="001B2142"/>
    <w:rsid w:val="001B3768"/>
    <w:rsid w:val="001B46A0"/>
    <w:rsid w:val="001B5FBF"/>
    <w:rsid w:val="001B671C"/>
    <w:rsid w:val="001B6810"/>
    <w:rsid w:val="001B6FA7"/>
    <w:rsid w:val="001B745E"/>
    <w:rsid w:val="001B7D96"/>
    <w:rsid w:val="001C002A"/>
    <w:rsid w:val="001C0357"/>
    <w:rsid w:val="001C07AC"/>
    <w:rsid w:val="001C1805"/>
    <w:rsid w:val="001C28EC"/>
    <w:rsid w:val="001C2C61"/>
    <w:rsid w:val="001C2E11"/>
    <w:rsid w:val="001C51CE"/>
    <w:rsid w:val="001C6E76"/>
    <w:rsid w:val="001C78CD"/>
    <w:rsid w:val="001C7BCB"/>
    <w:rsid w:val="001D0F62"/>
    <w:rsid w:val="001D15DB"/>
    <w:rsid w:val="001D1BEF"/>
    <w:rsid w:val="001D1E33"/>
    <w:rsid w:val="001D23BB"/>
    <w:rsid w:val="001D276B"/>
    <w:rsid w:val="001D2C95"/>
    <w:rsid w:val="001D30B9"/>
    <w:rsid w:val="001D31F3"/>
    <w:rsid w:val="001D39FE"/>
    <w:rsid w:val="001D5345"/>
    <w:rsid w:val="001D5EF2"/>
    <w:rsid w:val="001D5F8B"/>
    <w:rsid w:val="001D7C59"/>
    <w:rsid w:val="001D7EE2"/>
    <w:rsid w:val="001D7F12"/>
    <w:rsid w:val="001E0539"/>
    <w:rsid w:val="001E0702"/>
    <w:rsid w:val="001E075C"/>
    <w:rsid w:val="001E1601"/>
    <w:rsid w:val="001E273D"/>
    <w:rsid w:val="001E3018"/>
    <w:rsid w:val="001E42A1"/>
    <w:rsid w:val="001E459D"/>
    <w:rsid w:val="001E707E"/>
    <w:rsid w:val="001E71FA"/>
    <w:rsid w:val="001E76C0"/>
    <w:rsid w:val="001E77AC"/>
    <w:rsid w:val="001F0474"/>
    <w:rsid w:val="001F04F7"/>
    <w:rsid w:val="001F0BC6"/>
    <w:rsid w:val="001F1830"/>
    <w:rsid w:val="001F2992"/>
    <w:rsid w:val="001F2B73"/>
    <w:rsid w:val="001F2D31"/>
    <w:rsid w:val="001F3908"/>
    <w:rsid w:val="001F3B80"/>
    <w:rsid w:val="001F3DAF"/>
    <w:rsid w:val="001F4173"/>
    <w:rsid w:val="001F4E06"/>
    <w:rsid w:val="001F6A94"/>
    <w:rsid w:val="001F7279"/>
    <w:rsid w:val="001F7670"/>
    <w:rsid w:val="001F7AE4"/>
    <w:rsid w:val="00200C74"/>
    <w:rsid w:val="00203BFF"/>
    <w:rsid w:val="0020420C"/>
    <w:rsid w:val="00204508"/>
    <w:rsid w:val="00204818"/>
    <w:rsid w:val="00204987"/>
    <w:rsid w:val="0020597D"/>
    <w:rsid w:val="00207780"/>
    <w:rsid w:val="002101C3"/>
    <w:rsid w:val="002101CA"/>
    <w:rsid w:val="00210DE5"/>
    <w:rsid w:val="00211280"/>
    <w:rsid w:val="00211AA2"/>
    <w:rsid w:val="00211FFF"/>
    <w:rsid w:val="00213BA4"/>
    <w:rsid w:val="0021497A"/>
    <w:rsid w:val="002157A9"/>
    <w:rsid w:val="00216F04"/>
    <w:rsid w:val="002201D4"/>
    <w:rsid w:val="0022096C"/>
    <w:rsid w:val="00220A8D"/>
    <w:rsid w:val="00221051"/>
    <w:rsid w:val="002212B8"/>
    <w:rsid w:val="00221DAF"/>
    <w:rsid w:val="00222A46"/>
    <w:rsid w:val="00222CA7"/>
    <w:rsid w:val="00223AEF"/>
    <w:rsid w:val="00223AF6"/>
    <w:rsid w:val="00225F9A"/>
    <w:rsid w:val="00226664"/>
    <w:rsid w:val="00230282"/>
    <w:rsid w:val="002308A8"/>
    <w:rsid w:val="0023106A"/>
    <w:rsid w:val="00231767"/>
    <w:rsid w:val="0023291C"/>
    <w:rsid w:val="00233361"/>
    <w:rsid w:val="00233828"/>
    <w:rsid w:val="002342B1"/>
    <w:rsid w:val="0023521C"/>
    <w:rsid w:val="00235274"/>
    <w:rsid w:val="00235771"/>
    <w:rsid w:val="0023731E"/>
    <w:rsid w:val="00237CE7"/>
    <w:rsid w:val="00237DD5"/>
    <w:rsid w:val="0024186D"/>
    <w:rsid w:val="002432DD"/>
    <w:rsid w:val="00243DDD"/>
    <w:rsid w:val="002463E6"/>
    <w:rsid w:val="002468A1"/>
    <w:rsid w:val="002468EE"/>
    <w:rsid w:val="0025081F"/>
    <w:rsid w:val="00251666"/>
    <w:rsid w:val="00252713"/>
    <w:rsid w:val="0025298E"/>
    <w:rsid w:val="00253082"/>
    <w:rsid w:val="0025400B"/>
    <w:rsid w:val="002549A3"/>
    <w:rsid w:val="00254F27"/>
    <w:rsid w:val="00255405"/>
    <w:rsid w:val="00256786"/>
    <w:rsid w:val="00256B74"/>
    <w:rsid w:val="00261A2D"/>
    <w:rsid w:val="00262CF5"/>
    <w:rsid w:val="00263208"/>
    <w:rsid w:val="002634CC"/>
    <w:rsid w:val="002644A2"/>
    <w:rsid w:val="002650F0"/>
    <w:rsid w:val="002651F4"/>
    <w:rsid w:val="0026562E"/>
    <w:rsid w:val="00266060"/>
    <w:rsid w:val="002666F0"/>
    <w:rsid w:val="00266D7F"/>
    <w:rsid w:val="00267E94"/>
    <w:rsid w:val="00271A07"/>
    <w:rsid w:val="00271E46"/>
    <w:rsid w:val="002720B9"/>
    <w:rsid w:val="00272AA7"/>
    <w:rsid w:val="00273022"/>
    <w:rsid w:val="00273A51"/>
    <w:rsid w:val="00273DD9"/>
    <w:rsid w:val="002745ED"/>
    <w:rsid w:val="00274C01"/>
    <w:rsid w:val="00275024"/>
    <w:rsid w:val="0027519B"/>
    <w:rsid w:val="00275504"/>
    <w:rsid w:val="002756C4"/>
    <w:rsid w:val="002759E0"/>
    <w:rsid w:val="002768BD"/>
    <w:rsid w:val="00276CA6"/>
    <w:rsid w:val="00277268"/>
    <w:rsid w:val="00277BB4"/>
    <w:rsid w:val="0028025E"/>
    <w:rsid w:val="002824A7"/>
    <w:rsid w:val="002825AA"/>
    <w:rsid w:val="0028279B"/>
    <w:rsid w:val="002827E3"/>
    <w:rsid w:val="0028290E"/>
    <w:rsid w:val="00282BA1"/>
    <w:rsid w:val="0028411E"/>
    <w:rsid w:val="00287FF6"/>
    <w:rsid w:val="00290C41"/>
    <w:rsid w:val="00291B31"/>
    <w:rsid w:val="00293160"/>
    <w:rsid w:val="00293722"/>
    <w:rsid w:val="00295665"/>
    <w:rsid w:val="00295D7B"/>
    <w:rsid w:val="00296343"/>
    <w:rsid w:val="00296A41"/>
    <w:rsid w:val="00296D74"/>
    <w:rsid w:val="002A0951"/>
    <w:rsid w:val="002A0EFD"/>
    <w:rsid w:val="002A1B19"/>
    <w:rsid w:val="002A1CE6"/>
    <w:rsid w:val="002A2210"/>
    <w:rsid w:val="002A263E"/>
    <w:rsid w:val="002A2FF0"/>
    <w:rsid w:val="002A339E"/>
    <w:rsid w:val="002A4251"/>
    <w:rsid w:val="002A4EDE"/>
    <w:rsid w:val="002A548D"/>
    <w:rsid w:val="002A57C4"/>
    <w:rsid w:val="002A7814"/>
    <w:rsid w:val="002A7BC7"/>
    <w:rsid w:val="002B0107"/>
    <w:rsid w:val="002B178E"/>
    <w:rsid w:val="002B3448"/>
    <w:rsid w:val="002B3D42"/>
    <w:rsid w:val="002B499B"/>
    <w:rsid w:val="002B4A1F"/>
    <w:rsid w:val="002B581A"/>
    <w:rsid w:val="002B590B"/>
    <w:rsid w:val="002B5CCB"/>
    <w:rsid w:val="002C125F"/>
    <w:rsid w:val="002C131B"/>
    <w:rsid w:val="002C3218"/>
    <w:rsid w:val="002C326F"/>
    <w:rsid w:val="002C3C82"/>
    <w:rsid w:val="002C43C0"/>
    <w:rsid w:val="002C5B46"/>
    <w:rsid w:val="002C610B"/>
    <w:rsid w:val="002C6711"/>
    <w:rsid w:val="002C6B68"/>
    <w:rsid w:val="002C6C23"/>
    <w:rsid w:val="002C7B8B"/>
    <w:rsid w:val="002C7C69"/>
    <w:rsid w:val="002D274A"/>
    <w:rsid w:val="002D3777"/>
    <w:rsid w:val="002D3A3F"/>
    <w:rsid w:val="002D5448"/>
    <w:rsid w:val="002D629E"/>
    <w:rsid w:val="002D6E2D"/>
    <w:rsid w:val="002D79BC"/>
    <w:rsid w:val="002E2B5B"/>
    <w:rsid w:val="002E2C55"/>
    <w:rsid w:val="002E3279"/>
    <w:rsid w:val="002E3BCE"/>
    <w:rsid w:val="002E4735"/>
    <w:rsid w:val="002E58A8"/>
    <w:rsid w:val="002E76AC"/>
    <w:rsid w:val="002F248E"/>
    <w:rsid w:val="002F24CD"/>
    <w:rsid w:val="002F31E3"/>
    <w:rsid w:val="002F3895"/>
    <w:rsid w:val="002F3C74"/>
    <w:rsid w:val="002F4D14"/>
    <w:rsid w:val="002F5A0C"/>
    <w:rsid w:val="002F5C85"/>
    <w:rsid w:val="002F6514"/>
    <w:rsid w:val="002F6AA0"/>
    <w:rsid w:val="002F6F4A"/>
    <w:rsid w:val="00300C42"/>
    <w:rsid w:val="00301F3F"/>
    <w:rsid w:val="00301F4C"/>
    <w:rsid w:val="00303D12"/>
    <w:rsid w:val="00304875"/>
    <w:rsid w:val="00305562"/>
    <w:rsid w:val="00305E5E"/>
    <w:rsid w:val="00305E6B"/>
    <w:rsid w:val="0031033F"/>
    <w:rsid w:val="00310687"/>
    <w:rsid w:val="00310D1F"/>
    <w:rsid w:val="00310D34"/>
    <w:rsid w:val="003121BF"/>
    <w:rsid w:val="0031254A"/>
    <w:rsid w:val="00313303"/>
    <w:rsid w:val="00313A47"/>
    <w:rsid w:val="00313B70"/>
    <w:rsid w:val="00314F66"/>
    <w:rsid w:val="00315AFF"/>
    <w:rsid w:val="00316639"/>
    <w:rsid w:val="00320400"/>
    <w:rsid w:val="00321F06"/>
    <w:rsid w:val="00323AFF"/>
    <w:rsid w:val="003242A2"/>
    <w:rsid w:val="00324A57"/>
    <w:rsid w:val="003258F2"/>
    <w:rsid w:val="003279DD"/>
    <w:rsid w:val="00327C0D"/>
    <w:rsid w:val="00327D84"/>
    <w:rsid w:val="00330303"/>
    <w:rsid w:val="0033120F"/>
    <w:rsid w:val="003325D0"/>
    <w:rsid w:val="003337D8"/>
    <w:rsid w:val="00334039"/>
    <w:rsid w:val="00335984"/>
    <w:rsid w:val="00336769"/>
    <w:rsid w:val="00336FDB"/>
    <w:rsid w:val="003371C5"/>
    <w:rsid w:val="0033798E"/>
    <w:rsid w:val="00337E7C"/>
    <w:rsid w:val="003407EB"/>
    <w:rsid w:val="00340B45"/>
    <w:rsid w:val="003419AB"/>
    <w:rsid w:val="00342321"/>
    <w:rsid w:val="003440EB"/>
    <w:rsid w:val="00344561"/>
    <w:rsid w:val="00344D26"/>
    <w:rsid w:val="003451DF"/>
    <w:rsid w:val="003453EF"/>
    <w:rsid w:val="003456DD"/>
    <w:rsid w:val="00346119"/>
    <w:rsid w:val="00346EEF"/>
    <w:rsid w:val="00347CCF"/>
    <w:rsid w:val="003501BC"/>
    <w:rsid w:val="00350E67"/>
    <w:rsid w:val="003524DA"/>
    <w:rsid w:val="003528C8"/>
    <w:rsid w:val="00354361"/>
    <w:rsid w:val="00354583"/>
    <w:rsid w:val="0035484E"/>
    <w:rsid w:val="00354EA3"/>
    <w:rsid w:val="00356287"/>
    <w:rsid w:val="00357148"/>
    <w:rsid w:val="00357C9A"/>
    <w:rsid w:val="00360344"/>
    <w:rsid w:val="0036039B"/>
    <w:rsid w:val="0036120D"/>
    <w:rsid w:val="00361B7C"/>
    <w:rsid w:val="0036207A"/>
    <w:rsid w:val="00362697"/>
    <w:rsid w:val="00363A78"/>
    <w:rsid w:val="00363DFC"/>
    <w:rsid w:val="00365763"/>
    <w:rsid w:val="00365BF9"/>
    <w:rsid w:val="003663F2"/>
    <w:rsid w:val="0036661E"/>
    <w:rsid w:val="0036676A"/>
    <w:rsid w:val="003677EA"/>
    <w:rsid w:val="00370CF8"/>
    <w:rsid w:val="00372579"/>
    <w:rsid w:val="003726B4"/>
    <w:rsid w:val="00373540"/>
    <w:rsid w:val="00373772"/>
    <w:rsid w:val="00373A46"/>
    <w:rsid w:val="00373B79"/>
    <w:rsid w:val="00376117"/>
    <w:rsid w:val="00376CD1"/>
    <w:rsid w:val="00376DC7"/>
    <w:rsid w:val="00377575"/>
    <w:rsid w:val="00377998"/>
    <w:rsid w:val="00380C97"/>
    <w:rsid w:val="003815B4"/>
    <w:rsid w:val="0038252E"/>
    <w:rsid w:val="00382DDA"/>
    <w:rsid w:val="003839CA"/>
    <w:rsid w:val="00384CC0"/>
    <w:rsid w:val="00384F3B"/>
    <w:rsid w:val="00384F8E"/>
    <w:rsid w:val="00386713"/>
    <w:rsid w:val="00386A13"/>
    <w:rsid w:val="00387E27"/>
    <w:rsid w:val="00390C50"/>
    <w:rsid w:val="00391726"/>
    <w:rsid w:val="003923DB"/>
    <w:rsid w:val="00393354"/>
    <w:rsid w:val="003948AD"/>
    <w:rsid w:val="00394F66"/>
    <w:rsid w:val="003950CC"/>
    <w:rsid w:val="00395AE7"/>
    <w:rsid w:val="00396CD4"/>
    <w:rsid w:val="0039731C"/>
    <w:rsid w:val="003A0007"/>
    <w:rsid w:val="003A0ED4"/>
    <w:rsid w:val="003A1791"/>
    <w:rsid w:val="003A1DC4"/>
    <w:rsid w:val="003A1E5B"/>
    <w:rsid w:val="003A2DC8"/>
    <w:rsid w:val="003A30F4"/>
    <w:rsid w:val="003A331B"/>
    <w:rsid w:val="003A3593"/>
    <w:rsid w:val="003A406A"/>
    <w:rsid w:val="003A4C60"/>
    <w:rsid w:val="003A4C92"/>
    <w:rsid w:val="003A5E81"/>
    <w:rsid w:val="003A7C11"/>
    <w:rsid w:val="003B0E40"/>
    <w:rsid w:val="003B1284"/>
    <w:rsid w:val="003B17D9"/>
    <w:rsid w:val="003B17F6"/>
    <w:rsid w:val="003B2EA5"/>
    <w:rsid w:val="003B2F07"/>
    <w:rsid w:val="003B35C4"/>
    <w:rsid w:val="003B3B94"/>
    <w:rsid w:val="003B4D55"/>
    <w:rsid w:val="003B4D5E"/>
    <w:rsid w:val="003B61CC"/>
    <w:rsid w:val="003B6303"/>
    <w:rsid w:val="003B6924"/>
    <w:rsid w:val="003B6B02"/>
    <w:rsid w:val="003B71DC"/>
    <w:rsid w:val="003B7507"/>
    <w:rsid w:val="003B7C12"/>
    <w:rsid w:val="003C0314"/>
    <w:rsid w:val="003C0B5A"/>
    <w:rsid w:val="003C14DE"/>
    <w:rsid w:val="003C1AE8"/>
    <w:rsid w:val="003C1EEF"/>
    <w:rsid w:val="003C25BD"/>
    <w:rsid w:val="003C26A2"/>
    <w:rsid w:val="003C26DB"/>
    <w:rsid w:val="003C2886"/>
    <w:rsid w:val="003C39CE"/>
    <w:rsid w:val="003C4767"/>
    <w:rsid w:val="003C5CF3"/>
    <w:rsid w:val="003C62DB"/>
    <w:rsid w:val="003C641F"/>
    <w:rsid w:val="003C6FB9"/>
    <w:rsid w:val="003C7457"/>
    <w:rsid w:val="003C790B"/>
    <w:rsid w:val="003C7D3E"/>
    <w:rsid w:val="003C7F5D"/>
    <w:rsid w:val="003D1E11"/>
    <w:rsid w:val="003D29F5"/>
    <w:rsid w:val="003D30CD"/>
    <w:rsid w:val="003D313C"/>
    <w:rsid w:val="003D3FA0"/>
    <w:rsid w:val="003D4741"/>
    <w:rsid w:val="003D4984"/>
    <w:rsid w:val="003D51F2"/>
    <w:rsid w:val="003D55E3"/>
    <w:rsid w:val="003D5A3A"/>
    <w:rsid w:val="003D5EA9"/>
    <w:rsid w:val="003D62FC"/>
    <w:rsid w:val="003D6556"/>
    <w:rsid w:val="003D701A"/>
    <w:rsid w:val="003E1C76"/>
    <w:rsid w:val="003E2820"/>
    <w:rsid w:val="003E2FE9"/>
    <w:rsid w:val="003E33EC"/>
    <w:rsid w:val="003E3EE3"/>
    <w:rsid w:val="003E56DF"/>
    <w:rsid w:val="003E5CF1"/>
    <w:rsid w:val="003E5FCB"/>
    <w:rsid w:val="003E6292"/>
    <w:rsid w:val="003E75D9"/>
    <w:rsid w:val="003E77E8"/>
    <w:rsid w:val="003F0A2A"/>
    <w:rsid w:val="003F11CC"/>
    <w:rsid w:val="003F1369"/>
    <w:rsid w:val="003F1BEC"/>
    <w:rsid w:val="003F26F7"/>
    <w:rsid w:val="003F2968"/>
    <w:rsid w:val="003F2B6C"/>
    <w:rsid w:val="003F2FD9"/>
    <w:rsid w:val="003F49AB"/>
    <w:rsid w:val="003F7666"/>
    <w:rsid w:val="00401555"/>
    <w:rsid w:val="004018F1"/>
    <w:rsid w:val="004019DF"/>
    <w:rsid w:val="0040218B"/>
    <w:rsid w:val="00402452"/>
    <w:rsid w:val="00404C5A"/>
    <w:rsid w:val="00406101"/>
    <w:rsid w:val="0040661C"/>
    <w:rsid w:val="00410EAC"/>
    <w:rsid w:val="00410FDE"/>
    <w:rsid w:val="00411CBC"/>
    <w:rsid w:val="00412C9B"/>
    <w:rsid w:val="00413133"/>
    <w:rsid w:val="00413D05"/>
    <w:rsid w:val="004140AF"/>
    <w:rsid w:val="0041455C"/>
    <w:rsid w:val="0041599D"/>
    <w:rsid w:val="00415EAB"/>
    <w:rsid w:val="00415EDF"/>
    <w:rsid w:val="00417127"/>
    <w:rsid w:val="004209C0"/>
    <w:rsid w:val="00420A52"/>
    <w:rsid w:val="0042237C"/>
    <w:rsid w:val="0042309A"/>
    <w:rsid w:val="00423625"/>
    <w:rsid w:val="00424042"/>
    <w:rsid w:val="004251BB"/>
    <w:rsid w:val="00425A10"/>
    <w:rsid w:val="00426F60"/>
    <w:rsid w:val="00427040"/>
    <w:rsid w:val="004270B2"/>
    <w:rsid w:val="00427A16"/>
    <w:rsid w:val="0043131F"/>
    <w:rsid w:val="00432AF4"/>
    <w:rsid w:val="00433690"/>
    <w:rsid w:val="00433754"/>
    <w:rsid w:val="004338CF"/>
    <w:rsid w:val="004338DF"/>
    <w:rsid w:val="00433D0F"/>
    <w:rsid w:val="00433FB1"/>
    <w:rsid w:val="0043426D"/>
    <w:rsid w:val="0043436F"/>
    <w:rsid w:val="00434391"/>
    <w:rsid w:val="00434C47"/>
    <w:rsid w:val="00434FD0"/>
    <w:rsid w:val="0043501E"/>
    <w:rsid w:val="004353A6"/>
    <w:rsid w:val="00435C1F"/>
    <w:rsid w:val="00437B19"/>
    <w:rsid w:val="00437B21"/>
    <w:rsid w:val="0044067F"/>
    <w:rsid w:val="004417F6"/>
    <w:rsid w:val="00442006"/>
    <w:rsid w:val="00442166"/>
    <w:rsid w:val="00442CB3"/>
    <w:rsid w:val="004432D6"/>
    <w:rsid w:val="0044437A"/>
    <w:rsid w:val="004448F3"/>
    <w:rsid w:val="00445A66"/>
    <w:rsid w:val="00445FC5"/>
    <w:rsid w:val="00452A29"/>
    <w:rsid w:val="00452CCB"/>
    <w:rsid w:val="00453AEA"/>
    <w:rsid w:val="00453E5F"/>
    <w:rsid w:val="004553E9"/>
    <w:rsid w:val="00455B40"/>
    <w:rsid w:val="00456A57"/>
    <w:rsid w:val="00456C17"/>
    <w:rsid w:val="00456CA9"/>
    <w:rsid w:val="00457554"/>
    <w:rsid w:val="004611AB"/>
    <w:rsid w:val="0046188D"/>
    <w:rsid w:val="00461E20"/>
    <w:rsid w:val="00465D9F"/>
    <w:rsid w:val="00467255"/>
    <w:rsid w:val="0047057D"/>
    <w:rsid w:val="00472DF2"/>
    <w:rsid w:val="004731D6"/>
    <w:rsid w:val="004737F2"/>
    <w:rsid w:val="00474D8B"/>
    <w:rsid w:val="00476108"/>
    <w:rsid w:val="00476F49"/>
    <w:rsid w:val="00477496"/>
    <w:rsid w:val="004807F6"/>
    <w:rsid w:val="00481DCA"/>
    <w:rsid w:val="00482DAE"/>
    <w:rsid w:val="004840C3"/>
    <w:rsid w:val="004863EF"/>
    <w:rsid w:val="0048681A"/>
    <w:rsid w:val="00486B3B"/>
    <w:rsid w:val="004873D2"/>
    <w:rsid w:val="00492A94"/>
    <w:rsid w:val="0049337E"/>
    <w:rsid w:val="00494388"/>
    <w:rsid w:val="00494492"/>
    <w:rsid w:val="00495122"/>
    <w:rsid w:val="00496DFE"/>
    <w:rsid w:val="004976D2"/>
    <w:rsid w:val="004A00D4"/>
    <w:rsid w:val="004A0438"/>
    <w:rsid w:val="004A070B"/>
    <w:rsid w:val="004A083C"/>
    <w:rsid w:val="004A11D8"/>
    <w:rsid w:val="004A14C6"/>
    <w:rsid w:val="004A19C7"/>
    <w:rsid w:val="004A41A4"/>
    <w:rsid w:val="004A4DFB"/>
    <w:rsid w:val="004A5062"/>
    <w:rsid w:val="004A5098"/>
    <w:rsid w:val="004A5572"/>
    <w:rsid w:val="004A5E95"/>
    <w:rsid w:val="004A624C"/>
    <w:rsid w:val="004A65A9"/>
    <w:rsid w:val="004A6766"/>
    <w:rsid w:val="004A7623"/>
    <w:rsid w:val="004B0397"/>
    <w:rsid w:val="004B0D05"/>
    <w:rsid w:val="004B106E"/>
    <w:rsid w:val="004B18A3"/>
    <w:rsid w:val="004B2428"/>
    <w:rsid w:val="004B3285"/>
    <w:rsid w:val="004B52C5"/>
    <w:rsid w:val="004B6183"/>
    <w:rsid w:val="004B64F8"/>
    <w:rsid w:val="004B728E"/>
    <w:rsid w:val="004C0F9E"/>
    <w:rsid w:val="004C1960"/>
    <w:rsid w:val="004C1B9F"/>
    <w:rsid w:val="004C1F5A"/>
    <w:rsid w:val="004C332B"/>
    <w:rsid w:val="004C3354"/>
    <w:rsid w:val="004C358E"/>
    <w:rsid w:val="004C41DA"/>
    <w:rsid w:val="004C46EA"/>
    <w:rsid w:val="004C5436"/>
    <w:rsid w:val="004C6A54"/>
    <w:rsid w:val="004D0034"/>
    <w:rsid w:val="004D080E"/>
    <w:rsid w:val="004D1071"/>
    <w:rsid w:val="004D2A7F"/>
    <w:rsid w:val="004D3218"/>
    <w:rsid w:val="004D44F2"/>
    <w:rsid w:val="004D4A8D"/>
    <w:rsid w:val="004D5628"/>
    <w:rsid w:val="004D56C3"/>
    <w:rsid w:val="004D5C7C"/>
    <w:rsid w:val="004D7251"/>
    <w:rsid w:val="004D7421"/>
    <w:rsid w:val="004D7E0C"/>
    <w:rsid w:val="004E0070"/>
    <w:rsid w:val="004E0349"/>
    <w:rsid w:val="004E165E"/>
    <w:rsid w:val="004E1A20"/>
    <w:rsid w:val="004E29D3"/>
    <w:rsid w:val="004E33B6"/>
    <w:rsid w:val="004E4762"/>
    <w:rsid w:val="004E5896"/>
    <w:rsid w:val="004E64B8"/>
    <w:rsid w:val="004E6614"/>
    <w:rsid w:val="004E6B5C"/>
    <w:rsid w:val="004E6B91"/>
    <w:rsid w:val="004E6F85"/>
    <w:rsid w:val="004E7F4D"/>
    <w:rsid w:val="004F01BB"/>
    <w:rsid w:val="004F098F"/>
    <w:rsid w:val="004F0D5B"/>
    <w:rsid w:val="004F147C"/>
    <w:rsid w:val="004F2302"/>
    <w:rsid w:val="004F3838"/>
    <w:rsid w:val="004F43B9"/>
    <w:rsid w:val="004F44A8"/>
    <w:rsid w:val="004F4CD5"/>
    <w:rsid w:val="004F4E37"/>
    <w:rsid w:val="004F5CCF"/>
    <w:rsid w:val="004F5DAD"/>
    <w:rsid w:val="004F5F83"/>
    <w:rsid w:val="005012AA"/>
    <w:rsid w:val="00501355"/>
    <w:rsid w:val="005014E7"/>
    <w:rsid w:val="00501D11"/>
    <w:rsid w:val="00501D75"/>
    <w:rsid w:val="00501F52"/>
    <w:rsid w:val="005027AD"/>
    <w:rsid w:val="005040E4"/>
    <w:rsid w:val="0050415C"/>
    <w:rsid w:val="005042A8"/>
    <w:rsid w:val="00504ADF"/>
    <w:rsid w:val="0050578F"/>
    <w:rsid w:val="005069A9"/>
    <w:rsid w:val="00507915"/>
    <w:rsid w:val="00507B47"/>
    <w:rsid w:val="00514D5E"/>
    <w:rsid w:val="00516118"/>
    <w:rsid w:val="005170C8"/>
    <w:rsid w:val="00517A0D"/>
    <w:rsid w:val="0052261A"/>
    <w:rsid w:val="00522CB3"/>
    <w:rsid w:val="00523B64"/>
    <w:rsid w:val="00523D0E"/>
    <w:rsid w:val="00523F7B"/>
    <w:rsid w:val="00525318"/>
    <w:rsid w:val="0052555A"/>
    <w:rsid w:val="0052588A"/>
    <w:rsid w:val="00525AA9"/>
    <w:rsid w:val="00527149"/>
    <w:rsid w:val="00527BDC"/>
    <w:rsid w:val="00527D46"/>
    <w:rsid w:val="00527D81"/>
    <w:rsid w:val="005307EA"/>
    <w:rsid w:val="00530B30"/>
    <w:rsid w:val="0053124B"/>
    <w:rsid w:val="00531A46"/>
    <w:rsid w:val="00532103"/>
    <w:rsid w:val="00532368"/>
    <w:rsid w:val="00533874"/>
    <w:rsid w:val="00533C20"/>
    <w:rsid w:val="00533C35"/>
    <w:rsid w:val="00535860"/>
    <w:rsid w:val="005364E0"/>
    <w:rsid w:val="0053680F"/>
    <w:rsid w:val="00540631"/>
    <w:rsid w:val="005407E4"/>
    <w:rsid w:val="00540B6A"/>
    <w:rsid w:val="0054143F"/>
    <w:rsid w:val="005428BF"/>
    <w:rsid w:val="00543639"/>
    <w:rsid w:val="00543FF9"/>
    <w:rsid w:val="00544770"/>
    <w:rsid w:val="005458B2"/>
    <w:rsid w:val="00545C9D"/>
    <w:rsid w:val="00545ED0"/>
    <w:rsid w:val="005475FB"/>
    <w:rsid w:val="00547724"/>
    <w:rsid w:val="00550347"/>
    <w:rsid w:val="00553FA1"/>
    <w:rsid w:val="005542C7"/>
    <w:rsid w:val="0055522C"/>
    <w:rsid w:val="00555851"/>
    <w:rsid w:val="00555D3D"/>
    <w:rsid w:val="00556077"/>
    <w:rsid w:val="0055682D"/>
    <w:rsid w:val="00557762"/>
    <w:rsid w:val="00557A5F"/>
    <w:rsid w:val="00557EEC"/>
    <w:rsid w:val="005602B7"/>
    <w:rsid w:val="00560D65"/>
    <w:rsid w:val="0056184C"/>
    <w:rsid w:val="00562F15"/>
    <w:rsid w:val="00563DA2"/>
    <w:rsid w:val="005654F4"/>
    <w:rsid w:val="00566103"/>
    <w:rsid w:val="00566166"/>
    <w:rsid w:val="005664FE"/>
    <w:rsid w:val="00566F38"/>
    <w:rsid w:val="00567262"/>
    <w:rsid w:val="00567740"/>
    <w:rsid w:val="00571E1A"/>
    <w:rsid w:val="005722A9"/>
    <w:rsid w:val="0057384D"/>
    <w:rsid w:val="00573C16"/>
    <w:rsid w:val="005750EF"/>
    <w:rsid w:val="00575C3F"/>
    <w:rsid w:val="00577FDB"/>
    <w:rsid w:val="00580312"/>
    <w:rsid w:val="005814EE"/>
    <w:rsid w:val="005818CB"/>
    <w:rsid w:val="00581E63"/>
    <w:rsid w:val="00582676"/>
    <w:rsid w:val="00582E4E"/>
    <w:rsid w:val="00583742"/>
    <w:rsid w:val="00583D25"/>
    <w:rsid w:val="0058422D"/>
    <w:rsid w:val="00586478"/>
    <w:rsid w:val="00586573"/>
    <w:rsid w:val="00586AE1"/>
    <w:rsid w:val="00587731"/>
    <w:rsid w:val="005878B1"/>
    <w:rsid w:val="0059000D"/>
    <w:rsid w:val="005908FF"/>
    <w:rsid w:val="00590D78"/>
    <w:rsid w:val="00591F13"/>
    <w:rsid w:val="00593B01"/>
    <w:rsid w:val="00594684"/>
    <w:rsid w:val="00594928"/>
    <w:rsid w:val="00595469"/>
    <w:rsid w:val="00595622"/>
    <w:rsid w:val="005963E1"/>
    <w:rsid w:val="005975F2"/>
    <w:rsid w:val="005A03A5"/>
    <w:rsid w:val="005A0508"/>
    <w:rsid w:val="005A1A55"/>
    <w:rsid w:val="005A460F"/>
    <w:rsid w:val="005A4D16"/>
    <w:rsid w:val="005A55CF"/>
    <w:rsid w:val="005A5BD0"/>
    <w:rsid w:val="005A5D47"/>
    <w:rsid w:val="005A79DF"/>
    <w:rsid w:val="005B0AC0"/>
    <w:rsid w:val="005B1718"/>
    <w:rsid w:val="005B42ED"/>
    <w:rsid w:val="005B4477"/>
    <w:rsid w:val="005B47E1"/>
    <w:rsid w:val="005B52A9"/>
    <w:rsid w:val="005B56DB"/>
    <w:rsid w:val="005B66AA"/>
    <w:rsid w:val="005B7FE0"/>
    <w:rsid w:val="005C0295"/>
    <w:rsid w:val="005C080D"/>
    <w:rsid w:val="005C0E8D"/>
    <w:rsid w:val="005C180B"/>
    <w:rsid w:val="005C19F2"/>
    <w:rsid w:val="005C2135"/>
    <w:rsid w:val="005C3431"/>
    <w:rsid w:val="005C42E7"/>
    <w:rsid w:val="005C45D8"/>
    <w:rsid w:val="005C7C4A"/>
    <w:rsid w:val="005D08A6"/>
    <w:rsid w:val="005D0B25"/>
    <w:rsid w:val="005D1364"/>
    <w:rsid w:val="005D5F59"/>
    <w:rsid w:val="005D662A"/>
    <w:rsid w:val="005D7055"/>
    <w:rsid w:val="005D7239"/>
    <w:rsid w:val="005D75A9"/>
    <w:rsid w:val="005E00B4"/>
    <w:rsid w:val="005E3188"/>
    <w:rsid w:val="005E38C4"/>
    <w:rsid w:val="005E41C9"/>
    <w:rsid w:val="005E4226"/>
    <w:rsid w:val="005E4495"/>
    <w:rsid w:val="005E44AB"/>
    <w:rsid w:val="005E5675"/>
    <w:rsid w:val="005E5A96"/>
    <w:rsid w:val="005E5B30"/>
    <w:rsid w:val="005E6D5D"/>
    <w:rsid w:val="005E7736"/>
    <w:rsid w:val="005E7A2C"/>
    <w:rsid w:val="005F035B"/>
    <w:rsid w:val="005F089B"/>
    <w:rsid w:val="005F09D1"/>
    <w:rsid w:val="005F1CA4"/>
    <w:rsid w:val="005F25DB"/>
    <w:rsid w:val="005F2BCC"/>
    <w:rsid w:val="005F2CB6"/>
    <w:rsid w:val="005F3562"/>
    <w:rsid w:val="005F41BC"/>
    <w:rsid w:val="005F50F6"/>
    <w:rsid w:val="005F5AED"/>
    <w:rsid w:val="005F6799"/>
    <w:rsid w:val="005F6CEA"/>
    <w:rsid w:val="005F72F0"/>
    <w:rsid w:val="005F7942"/>
    <w:rsid w:val="0060128C"/>
    <w:rsid w:val="006017E6"/>
    <w:rsid w:val="006019EB"/>
    <w:rsid w:val="00601A40"/>
    <w:rsid w:val="00601C51"/>
    <w:rsid w:val="00602283"/>
    <w:rsid w:val="006025B7"/>
    <w:rsid w:val="006026E8"/>
    <w:rsid w:val="00603DBE"/>
    <w:rsid w:val="0060485D"/>
    <w:rsid w:val="00604A59"/>
    <w:rsid w:val="00605B63"/>
    <w:rsid w:val="00605BD7"/>
    <w:rsid w:val="006065BE"/>
    <w:rsid w:val="006068ED"/>
    <w:rsid w:val="006076BD"/>
    <w:rsid w:val="00610961"/>
    <w:rsid w:val="00611257"/>
    <w:rsid w:val="0061156E"/>
    <w:rsid w:val="00611AE6"/>
    <w:rsid w:val="00611B7B"/>
    <w:rsid w:val="006126A5"/>
    <w:rsid w:val="006126DF"/>
    <w:rsid w:val="00612A3B"/>
    <w:rsid w:val="006130AD"/>
    <w:rsid w:val="006135DD"/>
    <w:rsid w:val="0061366F"/>
    <w:rsid w:val="00613E21"/>
    <w:rsid w:val="006147DC"/>
    <w:rsid w:val="00614DE3"/>
    <w:rsid w:val="0062009C"/>
    <w:rsid w:val="00621B7B"/>
    <w:rsid w:val="00621F28"/>
    <w:rsid w:val="00622361"/>
    <w:rsid w:val="0062280F"/>
    <w:rsid w:val="00626151"/>
    <w:rsid w:val="006262BB"/>
    <w:rsid w:val="00626A05"/>
    <w:rsid w:val="00626BEE"/>
    <w:rsid w:val="00627209"/>
    <w:rsid w:val="006276E4"/>
    <w:rsid w:val="00627EC4"/>
    <w:rsid w:val="0063019A"/>
    <w:rsid w:val="006302D5"/>
    <w:rsid w:val="00630AAB"/>
    <w:rsid w:val="00630C2F"/>
    <w:rsid w:val="00631A50"/>
    <w:rsid w:val="00631BBB"/>
    <w:rsid w:val="00632516"/>
    <w:rsid w:val="00632615"/>
    <w:rsid w:val="00632C15"/>
    <w:rsid w:val="006338C4"/>
    <w:rsid w:val="00633D70"/>
    <w:rsid w:val="00634995"/>
    <w:rsid w:val="0063525D"/>
    <w:rsid w:val="006404CF"/>
    <w:rsid w:val="00640B6E"/>
    <w:rsid w:val="00640B81"/>
    <w:rsid w:val="00640DFF"/>
    <w:rsid w:val="00641F0C"/>
    <w:rsid w:val="006440AA"/>
    <w:rsid w:val="006450E4"/>
    <w:rsid w:val="00645123"/>
    <w:rsid w:val="00645806"/>
    <w:rsid w:val="00645C4A"/>
    <w:rsid w:val="006502A4"/>
    <w:rsid w:val="0065034E"/>
    <w:rsid w:val="006506ED"/>
    <w:rsid w:val="006526AC"/>
    <w:rsid w:val="00653395"/>
    <w:rsid w:val="006537D0"/>
    <w:rsid w:val="00653C8B"/>
    <w:rsid w:val="00657D20"/>
    <w:rsid w:val="00660863"/>
    <w:rsid w:val="00661070"/>
    <w:rsid w:val="006624DB"/>
    <w:rsid w:val="00662645"/>
    <w:rsid w:val="00662919"/>
    <w:rsid w:val="0066360B"/>
    <w:rsid w:val="00664152"/>
    <w:rsid w:val="006643B4"/>
    <w:rsid w:val="006644A1"/>
    <w:rsid w:val="00665AC2"/>
    <w:rsid w:val="00665FB8"/>
    <w:rsid w:val="0066619C"/>
    <w:rsid w:val="00667A51"/>
    <w:rsid w:val="00667EB6"/>
    <w:rsid w:val="0067038C"/>
    <w:rsid w:val="00670394"/>
    <w:rsid w:val="006716AB"/>
    <w:rsid w:val="0067286B"/>
    <w:rsid w:val="00672FA4"/>
    <w:rsid w:val="00673480"/>
    <w:rsid w:val="00673D8E"/>
    <w:rsid w:val="00674A0A"/>
    <w:rsid w:val="006753ED"/>
    <w:rsid w:val="00675B87"/>
    <w:rsid w:val="00676358"/>
    <w:rsid w:val="0067725A"/>
    <w:rsid w:val="00683261"/>
    <w:rsid w:val="006868FB"/>
    <w:rsid w:val="00687799"/>
    <w:rsid w:val="00690B45"/>
    <w:rsid w:val="00691FB5"/>
    <w:rsid w:val="00691FCB"/>
    <w:rsid w:val="006941BB"/>
    <w:rsid w:val="006948C4"/>
    <w:rsid w:val="006950CF"/>
    <w:rsid w:val="00695190"/>
    <w:rsid w:val="00695594"/>
    <w:rsid w:val="006A073D"/>
    <w:rsid w:val="006A08B0"/>
    <w:rsid w:val="006A18C2"/>
    <w:rsid w:val="006A1A5E"/>
    <w:rsid w:val="006A1D31"/>
    <w:rsid w:val="006A1DE9"/>
    <w:rsid w:val="006A2A66"/>
    <w:rsid w:val="006A2E12"/>
    <w:rsid w:val="006A3588"/>
    <w:rsid w:val="006A46C6"/>
    <w:rsid w:val="006A5C05"/>
    <w:rsid w:val="006A7203"/>
    <w:rsid w:val="006A7F6E"/>
    <w:rsid w:val="006B07E3"/>
    <w:rsid w:val="006B0A8F"/>
    <w:rsid w:val="006B4636"/>
    <w:rsid w:val="006B4723"/>
    <w:rsid w:val="006B5C33"/>
    <w:rsid w:val="006B72EC"/>
    <w:rsid w:val="006C01E3"/>
    <w:rsid w:val="006C04F2"/>
    <w:rsid w:val="006C09CA"/>
    <w:rsid w:val="006C3DA3"/>
    <w:rsid w:val="006C45DC"/>
    <w:rsid w:val="006C4A18"/>
    <w:rsid w:val="006C4B17"/>
    <w:rsid w:val="006C5056"/>
    <w:rsid w:val="006C5694"/>
    <w:rsid w:val="006C5C15"/>
    <w:rsid w:val="006C5C7D"/>
    <w:rsid w:val="006C6103"/>
    <w:rsid w:val="006C66EB"/>
    <w:rsid w:val="006C6B93"/>
    <w:rsid w:val="006C7605"/>
    <w:rsid w:val="006C7751"/>
    <w:rsid w:val="006D0715"/>
    <w:rsid w:val="006D1184"/>
    <w:rsid w:val="006D14CE"/>
    <w:rsid w:val="006D1E0E"/>
    <w:rsid w:val="006D21B5"/>
    <w:rsid w:val="006D2CEA"/>
    <w:rsid w:val="006D3215"/>
    <w:rsid w:val="006D32ED"/>
    <w:rsid w:val="006D5AB1"/>
    <w:rsid w:val="006D5ACB"/>
    <w:rsid w:val="006D6424"/>
    <w:rsid w:val="006D647D"/>
    <w:rsid w:val="006D6491"/>
    <w:rsid w:val="006D6606"/>
    <w:rsid w:val="006E22CE"/>
    <w:rsid w:val="006E32C3"/>
    <w:rsid w:val="006E35FC"/>
    <w:rsid w:val="006E387B"/>
    <w:rsid w:val="006E4117"/>
    <w:rsid w:val="006E5401"/>
    <w:rsid w:val="006E5F1D"/>
    <w:rsid w:val="006E5F65"/>
    <w:rsid w:val="006E7E23"/>
    <w:rsid w:val="006E7FC1"/>
    <w:rsid w:val="006F105E"/>
    <w:rsid w:val="006F13B8"/>
    <w:rsid w:val="006F1904"/>
    <w:rsid w:val="006F1CD3"/>
    <w:rsid w:val="006F1E33"/>
    <w:rsid w:val="006F25F6"/>
    <w:rsid w:val="006F281F"/>
    <w:rsid w:val="006F2FDF"/>
    <w:rsid w:val="006F4CDA"/>
    <w:rsid w:val="006F4F14"/>
    <w:rsid w:val="006F5306"/>
    <w:rsid w:val="006F5AD4"/>
    <w:rsid w:val="006F6F34"/>
    <w:rsid w:val="006F77FD"/>
    <w:rsid w:val="006F7D80"/>
    <w:rsid w:val="00700333"/>
    <w:rsid w:val="00701A57"/>
    <w:rsid w:val="00702B67"/>
    <w:rsid w:val="007039C2"/>
    <w:rsid w:val="00703A77"/>
    <w:rsid w:val="00705D9C"/>
    <w:rsid w:val="00705ED5"/>
    <w:rsid w:val="00707AE0"/>
    <w:rsid w:val="0071088C"/>
    <w:rsid w:val="00710FD1"/>
    <w:rsid w:val="007110C7"/>
    <w:rsid w:val="00711267"/>
    <w:rsid w:val="00711F6F"/>
    <w:rsid w:val="00713136"/>
    <w:rsid w:val="00713611"/>
    <w:rsid w:val="00714DD9"/>
    <w:rsid w:val="00716402"/>
    <w:rsid w:val="0071674B"/>
    <w:rsid w:val="007201D3"/>
    <w:rsid w:val="007212DB"/>
    <w:rsid w:val="007218C1"/>
    <w:rsid w:val="00721E3B"/>
    <w:rsid w:val="00722DD2"/>
    <w:rsid w:val="007232A1"/>
    <w:rsid w:val="007234E3"/>
    <w:rsid w:val="00723580"/>
    <w:rsid w:val="00725189"/>
    <w:rsid w:val="0073137D"/>
    <w:rsid w:val="00731FED"/>
    <w:rsid w:val="00732A76"/>
    <w:rsid w:val="00735FC8"/>
    <w:rsid w:val="00737023"/>
    <w:rsid w:val="00737201"/>
    <w:rsid w:val="0073751F"/>
    <w:rsid w:val="00740106"/>
    <w:rsid w:val="0074136A"/>
    <w:rsid w:val="0074183D"/>
    <w:rsid w:val="00744E06"/>
    <w:rsid w:val="00744EB6"/>
    <w:rsid w:val="00746B42"/>
    <w:rsid w:val="00746B59"/>
    <w:rsid w:val="0074784F"/>
    <w:rsid w:val="00747C56"/>
    <w:rsid w:val="00750019"/>
    <w:rsid w:val="00750190"/>
    <w:rsid w:val="00751396"/>
    <w:rsid w:val="007537BE"/>
    <w:rsid w:val="00753892"/>
    <w:rsid w:val="007540B2"/>
    <w:rsid w:val="00755ABE"/>
    <w:rsid w:val="007562E3"/>
    <w:rsid w:val="00756A1E"/>
    <w:rsid w:val="0075704C"/>
    <w:rsid w:val="00760FBA"/>
    <w:rsid w:val="0076168A"/>
    <w:rsid w:val="00761B2C"/>
    <w:rsid w:val="0076229E"/>
    <w:rsid w:val="007633EF"/>
    <w:rsid w:val="0076481E"/>
    <w:rsid w:val="00764E85"/>
    <w:rsid w:val="00765423"/>
    <w:rsid w:val="00765C86"/>
    <w:rsid w:val="00766F08"/>
    <w:rsid w:val="00767695"/>
    <w:rsid w:val="00767812"/>
    <w:rsid w:val="00767CDB"/>
    <w:rsid w:val="00770363"/>
    <w:rsid w:val="00771383"/>
    <w:rsid w:val="0077268D"/>
    <w:rsid w:val="0077373B"/>
    <w:rsid w:val="00774444"/>
    <w:rsid w:val="0077520D"/>
    <w:rsid w:val="00775233"/>
    <w:rsid w:val="00775373"/>
    <w:rsid w:val="00775726"/>
    <w:rsid w:val="00775AD0"/>
    <w:rsid w:val="00775FE6"/>
    <w:rsid w:val="00776026"/>
    <w:rsid w:val="00776338"/>
    <w:rsid w:val="007765FB"/>
    <w:rsid w:val="00776C8E"/>
    <w:rsid w:val="00776D5D"/>
    <w:rsid w:val="00776E20"/>
    <w:rsid w:val="00780C0F"/>
    <w:rsid w:val="00780E3E"/>
    <w:rsid w:val="00781F05"/>
    <w:rsid w:val="007823C7"/>
    <w:rsid w:val="00783176"/>
    <w:rsid w:val="00783196"/>
    <w:rsid w:val="0078362D"/>
    <w:rsid w:val="00784CED"/>
    <w:rsid w:val="00784D1E"/>
    <w:rsid w:val="00785FA9"/>
    <w:rsid w:val="0078609E"/>
    <w:rsid w:val="0078671C"/>
    <w:rsid w:val="00787015"/>
    <w:rsid w:val="00787B5A"/>
    <w:rsid w:val="00790F5A"/>
    <w:rsid w:val="00791430"/>
    <w:rsid w:val="00791589"/>
    <w:rsid w:val="00795643"/>
    <w:rsid w:val="007A0943"/>
    <w:rsid w:val="007A0953"/>
    <w:rsid w:val="007A1437"/>
    <w:rsid w:val="007A1A78"/>
    <w:rsid w:val="007A1B30"/>
    <w:rsid w:val="007A1C9E"/>
    <w:rsid w:val="007A22FE"/>
    <w:rsid w:val="007A285C"/>
    <w:rsid w:val="007A3551"/>
    <w:rsid w:val="007A39F2"/>
    <w:rsid w:val="007A45E8"/>
    <w:rsid w:val="007A48FD"/>
    <w:rsid w:val="007A4979"/>
    <w:rsid w:val="007A543E"/>
    <w:rsid w:val="007A6C58"/>
    <w:rsid w:val="007A7303"/>
    <w:rsid w:val="007A7607"/>
    <w:rsid w:val="007B143C"/>
    <w:rsid w:val="007B233F"/>
    <w:rsid w:val="007B3B94"/>
    <w:rsid w:val="007B4715"/>
    <w:rsid w:val="007B54E9"/>
    <w:rsid w:val="007B63B5"/>
    <w:rsid w:val="007B782E"/>
    <w:rsid w:val="007C0361"/>
    <w:rsid w:val="007C072A"/>
    <w:rsid w:val="007C1918"/>
    <w:rsid w:val="007C1D60"/>
    <w:rsid w:val="007C40DD"/>
    <w:rsid w:val="007C4F95"/>
    <w:rsid w:val="007C6336"/>
    <w:rsid w:val="007C6769"/>
    <w:rsid w:val="007C68C2"/>
    <w:rsid w:val="007C7A1D"/>
    <w:rsid w:val="007C7A3A"/>
    <w:rsid w:val="007D008A"/>
    <w:rsid w:val="007D19D2"/>
    <w:rsid w:val="007D1BEF"/>
    <w:rsid w:val="007D2188"/>
    <w:rsid w:val="007D2323"/>
    <w:rsid w:val="007D28B4"/>
    <w:rsid w:val="007D3349"/>
    <w:rsid w:val="007D6CCB"/>
    <w:rsid w:val="007E0283"/>
    <w:rsid w:val="007E134E"/>
    <w:rsid w:val="007E228F"/>
    <w:rsid w:val="007E26A2"/>
    <w:rsid w:val="007E5B7E"/>
    <w:rsid w:val="007E61DE"/>
    <w:rsid w:val="007E7EC0"/>
    <w:rsid w:val="007F009E"/>
    <w:rsid w:val="007F1B9A"/>
    <w:rsid w:val="007F31F6"/>
    <w:rsid w:val="007F32D8"/>
    <w:rsid w:val="007F4F97"/>
    <w:rsid w:val="007F5B6F"/>
    <w:rsid w:val="007F6D7C"/>
    <w:rsid w:val="00800574"/>
    <w:rsid w:val="00800E57"/>
    <w:rsid w:val="008019CC"/>
    <w:rsid w:val="00801FFC"/>
    <w:rsid w:val="008043D5"/>
    <w:rsid w:val="00805359"/>
    <w:rsid w:val="00805AF7"/>
    <w:rsid w:val="00807E36"/>
    <w:rsid w:val="008103B8"/>
    <w:rsid w:val="00811329"/>
    <w:rsid w:val="00812544"/>
    <w:rsid w:val="00813F9A"/>
    <w:rsid w:val="008143C3"/>
    <w:rsid w:val="00814F86"/>
    <w:rsid w:val="00815354"/>
    <w:rsid w:val="00815CC5"/>
    <w:rsid w:val="00815F0A"/>
    <w:rsid w:val="0081604D"/>
    <w:rsid w:val="00816547"/>
    <w:rsid w:val="00816594"/>
    <w:rsid w:val="00817A5D"/>
    <w:rsid w:val="0082104E"/>
    <w:rsid w:val="00821715"/>
    <w:rsid w:val="00823FFC"/>
    <w:rsid w:val="008240F3"/>
    <w:rsid w:val="008270C2"/>
    <w:rsid w:val="00827AD7"/>
    <w:rsid w:val="00830FD2"/>
    <w:rsid w:val="00832291"/>
    <w:rsid w:val="00832A19"/>
    <w:rsid w:val="00832FF7"/>
    <w:rsid w:val="008336D3"/>
    <w:rsid w:val="008364EA"/>
    <w:rsid w:val="00836DD2"/>
    <w:rsid w:val="0083747B"/>
    <w:rsid w:val="00837AF3"/>
    <w:rsid w:val="00837D20"/>
    <w:rsid w:val="00837E6B"/>
    <w:rsid w:val="0084152A"/>
    <w:rsid w:val="00841D2E"/>
    <w:rsid w:val="008439F4"/>
    <w:rsid w:val="00843DD5"/>
    <w:rsid w:val="00844272"/>
    <w:rsid w:val="00844F10"/>
    <w:rsid w:val="0084687D"/>
    <w:rsid w:val="00847CC4"/>
    <w:rsid w:val="00847EBA"/>
    <w:rsid w:val="00850B0A"/>
    <w:rsid w:val="00850BF4"/>
    <w:rsid w:val="00851E2C"/>
    <w:rsid w:val="00851F45"/>
    <w:rsid w:val="00853849"/>
    <w:rsid w:val="008540A9"/>
    <w:rsid w:val="0085413D"/>
    <w:rsid w:val="00854430"/>
    <w:rsid w:val="00854DB3"/>
    <w:rsid w:val="0085551E"/>
    <w:rsid w:val="00856232"/>
    <w:rsid w:val="008564FB"/>
    <w:rsid w:val="00857CDE"/>
    <w:rsid w:val="00860963"/>
    <w:rsid w:val="008609EA"/>
    <w:rsid w:val="0086196E"/>
    <w:rsid w:val="008621F3"/>
    <w:rsid w:val="00863466"/>
    <w:rsid w:val="00863B53"/>
    <w:rsid w:val="0086501A"/>
    <w:rsid w:val="00865279"/>
    <w:rsid w:val="00865BA3"/>
    <w:rsid w:val="00866F07"/>
    <w:rsid w:val="0087010A"/>
    <w:rsid w:val="0087018A"/>
    <w:rsid w:val="00870A45"/>
    <w:rsid w:val="00870E8A"/>
    <w:rsid w:val="008723FA"/>
    <w:rsid w:val="00876BB1"/>
    <w:rsid w:val="00877830"/>
    <w:rsid w:val="00880B49"/>
    <w:rsid w:val="00880BC8"/>
    <w:rsid w:val="00881093"/>
    <w:rsid w:val="00882F9A"/>
    <w:rsid w:val="008838BE"/>
    <w:rsid w:val="0088524E"/>
    <w:rsid w:val="00885B2A"/>
    <w:rsid w:val="00885D24"/>
    <w:rsid w:val="00886EF4"/>
    <w:rsid w:val="00887645"/>
    <w:rsid w:val="00890FDB"/>
    <w:rsid w:val="008914F1"/>
    <w:rsid w:val="008920D5"/>
    <w:rsid w:val="008926F2"/>
    <w:rsid w:val="00893EF5"/>
    <w:rsid w:val="008944CE"/>
    <w:rsid w:val="0089646A"/>
    <w:rsid w:val="00896483"/>
    <w:rsid w:val="00896F56"/>
    <w:rsid w:val="0089719B"/>
    <w:rsid w:val="008A113A"/>
    <w:rsid w:val="008A19DE"/>
    <w:rsid w:val="008A216E"/>
    <w:rsid w:val="008A30BA"/>
    <w:rsid w:val="008A310D"/>
    <w:rsid w:val="008A31C6"/>
    <w:rsid w:val="008A326A"/>
    <w:rsid w:val="008A70C8"/>
    <w:rsid w:val="008B09E9"/>
    <w:rsid w:val="008B13D5"/>
    <w:rsid w:val="008B14D1"/>
    <w:rsid w:val="008B19FD"/>
    <w:rsid w:val="008B3264"/>
    <w:rsid w:val="008B3C89"/>
    <w:rsid w:val="008B3FD2"/>
    <w:rsid w:val="008B480E"/>
    <w:rsid w:val="008B6DDB"/>
    <w:rsid w:val="008B70D2"/>
    <w:rsid w:val="008C0A9C"/>
    <w:rsid w:val="008C0E3D"/>
    <w:rsid w:val="008C1663"/>
    <w:rsid w:val="008C19BE"/>
    <w:rsid w:val="008C1B87"/>
    <w:rsid w:val="008C1FD5"/>
    <w:rsid w:val="008C242F"/>
    <w:rsid w:val="008C37B0"/>
    <w:rsid w:val="008C44D7"/>
    <w:rsid w:val="008C582C"/>
    <w:rsid w:val="008C5EF0"/>
    <w:rsid w:val="008C67BD"/>
    <w:rsid w:val="008D0BB0"/>
    <w:rsid w:val="008D1C9D"/>
    <w:rsid w:val="008D1EB6"/>
    <w:rsid w:val="008D232B"/>
    <w:rsid w:val="008D2469"/>
    <w:rsid w:val="008D3074"/>
    <w:rsid w:val="008D3AF4"/>
    <w:rsid w:val="008D3F0E"/>
    <w:rsid w:val="008D40CF"/>
    <w:rsid w:val="008D4153"/>
    <w:rsid w:val="008D6688"/>
    <w:rsid w:val="008D6C11"/>
    <w:rsid w:val="008D7B30"/>
    <w:rsid w:val="008E0AA5"/>
    <w:rsid w:val="008E11B8"/>
    <w:rsid w:val="008E1F98"/>
    <w:rsid w:val="008E4782"/>
    <w:rsid w:val="008E4834"/>
    <w:rsid w:val="008E65BC"/>
    <w:rsid w:val="008E743B"/>
    <w:rsid w:val="008F0023"/>
    <w:rsid w:val="008F0217"/>
    <w:rsid w:val="008F040A"/>
    <w:rsid w:val="008F0724"/>
    <w:rsid w:val="008F0910"/>
    <w:rsid w:val="008F2397"/>
    <w:rsid w:val="008F24DF"/>
    <w:rsid w:val="008F4365"/>
    <w:rsid w:val="008F51D2"/>
    <w:rsid w:val="008F5A77"/>
    <w:rsid w:val="008F5CC9"/>
    <w:rsid w:val="008F60DC"/>
    <w:rsid w:val="008F6242"/>
    <w:rsid w:val="00902B6B"/>
    <w:rsid w:val="009044DB"/>
    <w:rsid w:val="00904BC4"/>
    <w:rsid w:val="00904D7F"/>
    <w:rsid w:val="00904DE7"/>
    <w:rsid w:val="00905751"/>
    <w:rsid w:val="009058C2"/>
    <w:rsid w:val="00905F01"/>
    <w:rsid w:val="009101AE"/>
    <w:rsid w:val="00910B3A"/>
    <w:rsid w:val="00911012"/>
    <w:rsid w:val="009125ED"/>
    <w:rsid w:val="009127DA"/>
    <w:rsid w:val="00912BD6"/>
    <w:rsid w:val="00912E01"/>
    <w:rsid w:val="0091418B"/>
    <w:rsid w:val="009147D1"/>
    <w:rsid w:val="00915107"/>
    <w:rsid w:val="00915476"/>
    <w:rsid w:val="009158A6"/>
    <w:rsid w:val="009165B7"/>
    <w:rsid w:val="00916B08"/>
    <w:rsid w:val="00916D86"/>
    <w:rsid w:val="00920103"/>
    <w:rsid w:val="00920EAD"/>
    <w:rsid w:val="00921082"/>
    <w:rsid w:val="00924122"/>
    <w:rsid w:val="0092464B"/>
    <w:rsid w:val="00924FCE"/>
    <w:rsid w:val="009254AA"/>
    <w:rsid w:val="00926441"/>
    <w:rsid w:val="009267C0"/>
    <w:rsid w:val="0092695C"/>
    <w:rsid w:val="0092732F"/>
    <w:rsid w:val="00927FA0"/>
    <w:rsid w:val="0093223D"/>
    <w:rsid w:val="009330D2"/>
    <w:rsid w:val="009346A9"/>
    <w:rsid w:val="009359F2"/>
    <w:rsid w:val="00935F68"/>
    <w:rsid w:val="009362CA"/>
    <w:rsid w:val="00936AD6"/>
    <w:rsid w:val="00937191"/>
    <w:rsid w:val="00944434"/>
    <w:rsid w:val="00945451"/>
    <w:rsid w:val="00945693"/>
    <w:rsid w:val="009461B1"/>
    <w:rsid w:val="00946F0A"/>
    <w:rsid w:val="009474FF"/>
    <w:rsid w:val="00947C02"/>
    <w:rsid w:val="00947E72"/>
    <w:rsid w:val="00952BAD"/>
    <w:rsid w:val="00953461"/>
    <w:rsid w:val="00954005"/>
    <w:rsid w:val="00954370"/>
    <w:rsid w:val="00954DD8"/>
    <w:rsid w:val="00956022"/>
    <w:rsid w:val="0095648E"/>
    <w:rsid w:val="009576DA"/>
    <w:rsid w:val="00957753"/>
    <w:rsid w:val="00957BA1"/>
    <w:rsid w:val="00960133"/>
    <w:rsid w:val="009621B9"/>
    <w:rsid w:val="00962520"/>
    <w:rsid w:val="00962972"/>
    <w:rsid w:val="00963735"/>
    <w:rsid w:val="0096500B"/>
    <w:rsid w:val="00965F52"/>
    <w:rsid w:val="00966FBD"/>
    <w:rsid w:val="0096789C"/>
    <w:rsid w:val="009705D6"/>
    <w:rsid w:val="00970F53"/>
    <w:rsid w:val="00973CD0"/>
    <w:rsid w:val="00973D2C"/>
    <w:rsid w:val="00974A4B"/>
    <w:rsid w:val="00976105"/>
    <w:rsid w:val="00976449"/>
    <w:rsid w:val="00976A22"/>
    <w:rsid w:val="00977297"/>
    <w:rsid w:val="009775B1"/>
    <w:rsid w:val="009811F5"/>
    <w:rsid w:val="009819A0"/>
    <w:rsid w:val="0098363D"/>
    <w:rsid w:val="00984947"/>
    <w:rsid w:val="00984B65"/>
    <w:rsid w:val="009866AB"/>
    <w:rsid w:val="00987CB3"/>
    <w:rsid w:val="00991830"/>
    <w:rsid w:val="0099231F"/>
    <w:rsid w:val="00993030"/>
    <w:rsid w:val="00993ECB"/>
    <w:rsid w:val="0099414B"/>
    <w:rsid w:val="009941FE"/>
    <w:rsid w:val="009945F9"/>
    <w:rsid w:val="00994E6D"/>
    <w:rsid w:val="00996156"/>
    <w:rsid w:val="00996675"/>
    <w:rsid w:val="009970F6"/>
    <w:rsid w:val="009A095C"/>
    <w:rsid w:val="009A0D36"/>
    <w:rsid w:val="009A1362"/>
    <w:rsid w:val="009A1BAA"/>
    <w:rsid w:val="009A2274"/>
    <w:rsid w:val="009A346D"/>
    <w:rsid w:val="009A3764"/>
    <w:rsid w:val="009A46D1"/>
    <w:rsid w:val="009A51EF"/>
    <w:rsid w:val="009A5AB7"/>
    <w:rsid w:val="009A73D5"/>
    <w:rsid w:val="009A74FA"/>
    <w:rsid w:val="009A7930"/>
    <w:rsid w:val="009B111C"/>
    <w:rsid w:val="009B18B7"/>
    <w:rsid w:val="009B38C0"/>
    <w:rsid w:val="009B3D51"/>
    <w:rsid w:val="009B4135"/>
    <w:rsid w:val="009B6565"/>
    <w:rsid w:val="009B7251"/>
    <w:rsid w:val="009C146E"/>
    <w:rsid w:val="009C2769"/>
    <w:rsid w:val="009C3137"/>
    <w:rsid w:val="009C36AE"/>
    <w:rsid w:val="009C3963"/>
    <w:rsid w:val="009C3F26"/>
    <w:rsid w:val="009C45D7"/>
    <w:rsid w:val="009C53BF"/>
    <w:rsid w:val="009C53CC"/>
    <w:rsid w:val="009C5483"/>
    <w:rsid w:val="009C5EAA"/>
    <w:rsid w:val="009C6DBC"/>
    <w:rsid w:val="009C72A4"/>
    <w:rsid w:val="009D0114"/>
    <w:rsid w:val="009D0EDC"/>
    <w:rsid w:val="009D1D7D"/>
    <w:rsid w:val="009D2B3A"/>
    <w:rsid w:val="009D458C"/>
    <w:rsid w:val="009D4CFC"/>
    <w:rsid w:val="009D6240"/>
    <w:rsid w:val="009D6449"/>
    <w:rsid w:val="009D700F"/>
    <w:rsid w:val="009D754A"/>
    <w:rsid w:val="009D75C0"/>
    <w:rsid w:val="009D7FA9"/>
    <w:rsid w:val="009E12EC"/>
    <w:rsid w:val="009E1C31"/>
    <w:rsid w:val="009E1D43"/>
    <w:rsid w:val="009E3153"/>
    <w:rsid w:val="009E3DF7"/>
    <w:rsid w:val="009E440C"/>
    <w:rsid w:val="009E48A1"/>
    <w:rsid w:val="009E4FCB"/>
    <w:rsid w:val="009E5767"/>
    <w:rsid w:val="009E6D76"/>
    <w:rsid w:val="009E6F8E"/>
    <w:rsid w:val="009F011B"/>
    <w:rsid w:val="009F0A63"/>
    <w:rsid w:val="009F2395"/>
    <w:rsid w:val="009F2396"/>
    <w:rsid w:val="009F27EE"/>
    <w:rsid w:val="009F4073"/>
    <w:rsid w:val="009F5C85"/>
    <w:rsid w:val="009F64E2"/>
    <w:rsid w:val="009F6D28"/>
    <w:rsid w:val="009F7053"/>
    <w:rsid w:val="009F77E8"/>
    <w:rsid w:val="009F7B17"/>
    <w:rsid w:val="00A00AA1"/>
    <w:rsid w:val="00A00D10"/>
    <w:rsid w:val="00A022A0"/>
    <w:rsid w:val="00A027AD"/>
    <w:rsid w:val="00A02B6C"/>
    <w:rsid w:val="00A04FB4"/>
    <w:rsid w:val="00A05560"/>
    <w:rsid w:val="00A064D7"/>
    <w:rsid w:val="00A1088B"/>
    <w:rsid w:val="00A113A0"/>
    <w:rsid w:val="00A115C6"/>
    <w:rsid w:val="00A12281"/>
    <w:rsid w:val="00A13126"/>
    <w:rsid w:val="00A14674"/>
    <w:rsid w:val="00A14D64"/>
    <w:rsid w:val="00A20626"/>
    <w:rsid w:val="00A20DD1"/>
    <w:rsid w:val="00A21C88"/>
    <w:rsid w:val="00A22D37"/>
    <w:rsid w:val="00A27C05"/>
    <w:rsid w:val="00A27CB9"/>
    <w:rsid w:val="00A30058"/>
    <w:rsid w:val="00A30F97"/>
    <w:rsid w:val="00A3169D"/>
    <w:rsid w:val="00A319D3"/>
    <w:rsid w:val="00A32293"/>
    <w:rsid w:val="00A3253E"/>
    <w:rsid w:val="00A32A26"/>
    <w:rsid w:val="00A33723"/>
    <w:rsid w:val="00A3411D"/>
    <w:rsid w:val="00A34603"/>
    <w:rsid w:val="00A34C5E"/>
    <w:rsid w:val="00A352E5"/>
    <w:rsid w:val="00A37C45"/>
    <w:rsid w:val="00A403EA"/>
    <w:rsid w:val="00A40C67"/>
    <w:rsid w:val="00A40FDF"/>
    <w:rsid w:val="00A422DA"/>
    <w:rsid w:val="00A42444"/>
    <w:rsid w:val="00A427CC"/>
    <w:rsid w:val="00A4314C"/>
    <w:rsid w:val="00A44CE9"/>
    <w:rsid w:val="00A44E5E"/>
    <w:rsid w:val="00A45732"/>
    <w:rsid w:val="00A45D0F"/>
    <w:rsid w:val="00A46597"/>
    <w:rsid w:val="00A522C8"/>
    <w:rsid w:val="00A52F26"/>
    <w:rsid w:val="00A53816"/>
    <w:rsid w:val="00A5462C"/>
    <w:rsid w:val="00A54650"/>
    <w:rsid w:val="00A570E3"/>
    <w:rsid w:val="00A578BF"/>
    <w:rsid w:val="00A579F6"/>
    <w:rsid w:val="00A57D98"/>
    <w:rsid w:val="00A6037C"/>
    <w:rsid w:val="00A610C4"/>
    <w:rsid w:val="00A61291"/>
    <w:rsid w:val="00A616F3"/>
    <w:rsid w:val="00A61FB0"/>
    <w:rsid w:val="00A6326C"/>
    <w:rsid w:val="00A659BD"/>
    <w:rsid w:val="00A669D3"/>
    <w:rsid w:val="00A66A5F"/>
    <w:rsid w:val="00A670F9"/>
    <w:rsid w:val="00A7051B"/>
    <w:rsid w:val="00A709C7"/>
    <w:rsid w:val="00A71E39"/>
    <w:rsid w:val="00A75ED5"/>
    <w:rsid w:val="00A76262"/>
    <w:rsid w:val="00A763CD"/>
    <w:rsid w:val="00A76F5D"/>
    <w:rsid w:val="00A81DBF"/>
    <w:rsid w:val="00A821DC"/>
    <w:rsid w:val="00A82B55"/>
    <w:rsid w:val="00A82B73"/>
    <w:rsid w:val="00A8344B"/>
    <w:rsid w:val="00A8365F"/>
    <w:rsid w:val="00A85DB4"/>
    <w:rsid w:val="00A85DCB"/>
    <w:rsid w:val="00A8609E"/>
    <w:rsid w:val="00A867C8"/>
    <w:rsid w:val="00A86D34"/>
    <w:rsid w:val="00A86FC7"/>
    <w:rsid w:val="00A87CC1"/>
    <w:rsid w:val="00A87ED7"/>
    <w:rsid w:val="00A90139"/>
    <w:rsid w:val="00A91914"/>
    <w:rsid w:val="00A91ABE"/>
    <w:rsid w:val="00A92BDB"/>
    <w:rsid w:val="00A9358F"/>
    <w:rsid w:val="00A9430F"/>
    <w:rsid w:val="00AA0035"/>
    <w:rsid w:val="00AA016B"/>
    <w:rsid w:val="00AA0391"/>
    <w:rsid w:val="00AA0D1E"/>
    <w:rsid w:val="00AA1B9A"/>
    <w:rsid w:val="00AA2C99"/>
    <w:rsid w:val="00AA314C"/>
    <w:rsid w:val="00AA379B"/>
    <w:rsid w:val="00AA389C"/>
    <w:rsid w:val="00AA3ADD"/>
    <w:rsid w:val="00AA3D5F"/>
    <w:rsid w:val="00AA465C"/>
    <w:rsid w:val="00AA504B"/>
    <w:rsid w:val="00AA5853"/>
    <w:rsid w:val="00AA58C0"/>
    <w:rsid w:val="00AA59E7"/>
    <w:rsid w:val="00AA5CB4"/>
    <w:rsid w:val="00AA5F5D"/>
    <w:rsid w:val="00AA6465"/>
    <w:rsid w:val="00AA737C"/>
    <w:rsid w:val="00AA7FF5"/>
    <w:rsid w:val="00AA7FFE"/>
    <w:rsid w:val="00AB1316"/>
    <w:rsid w:val="00AB1568"/>
    <w:rsid w:val="00AB20DF"/>
    <w:rsid w:val="00AB2EEE"/>
    <w:rsid w:val="00AB3081"/>
    <w:rsid w:val="00AB33FB"/>
    <w:rsid w:val="00AB4CAC"/>
    <w:rsid w:val="00AB5751"/>
    <w:rsid w:val="00AB5A8D"/>
    <w:rsid w:val="00AB6668"/>
    <w:rsid w:val="00AB6951"/>
    <w:rsid w:val="00AB7F91"/>
    <w:rsid w:val="00AC0193"/>
    <w:rsid w:val="00AC218C"/>
    <w:rsid w:val="00AC34A1"/>
    <w:rsid w:val="00AC4AB4"/>
    <w:rsid w:val="00AD0D09"/>
    <w:rsid w:val="00AD0E52"/>
    <w:rsid w:val="00AD342D"/>
    <w:rsid w:val="00AD41FC"/>
    <w:rsid w:val="00AD4820"/>
    <w:rsid w:val="00AD5264"/>
    <w:rsid w:val="00AD52E8"/>
    <w:rsid w:val="00AD5AAD"/>
    <w:rsid w:val="00AD745B"/>
    <w:rsid w:val="00AE040C"/>
    <w:rsid w:val="00AE158E"/>
    <w:rsid w:val="00AE23C8"/>
    <w:rsid w:val="00AE414C"/>
    <w:rsid w:val="00AE4508"/>
    <w:rsid w:val="00AE5A92"/>
    <w:rsid w:val="00AE5C21"/>
    <w:rsid w:val="00AE5FF3"/>
    <w:rsid w:val="00AE71A8"/>
    <w:rsid w:val="00AE766A"/>
    <w:rsid w:val="00AF08C4"/>
    <w:rsid w:val="00AF28A5"/>
    <w:rsid w:val="00B0007F"/>
    <w:rsid w:val="00B00583"/>
    <w:rsid w:val="00B00712"/>
    <w:rsid w:val="00B01FA3"/>
    <w:rsid w:val="00B02744"/>
    <w:rsid w:val="00B03485"/>
    <w:rsid w:val="00B03F8E"/>
    <w:rsid w:val="00B0456A"/>
    <w:rsid w:val="00B045F0"/>
    <w:rsid w:val="00B059B5"/>
    <w:rsid w:val="00B05A35"/>
    <w:rsid w:val="00B05CEE"/>
    <w:rsid w:val="00B05D80"/>
    <w:rsid w:val="00B11F42"/>
    <w:rsid w:val="00B12231"/>
    <w:rsid w:val="00B12A8F"/>
    <w:rsid w:val="00B13953"/>
    <w:rsid w:val="00B14A9D"/>
    <w:rsid w:val="00B15A4C"/>
    <w:rsid w:val="00B21089"/>
    <w:rsid w:val="00B2155C"/>
    <w:rsid w:val="00B22D1C"/>
    <w:rsid w:val="00B22EF3"/>
    <w:rsid w:val="00B23401"/>
    <w:rsid w:val="00B2457B"/>
    <w:rsid w:val="00B26613"/>
    <w:rsid w:val="00B26BEA"/>
    <w:rsid w:val="00B27A71"/>
    <w:rsid w:val="00B27C63"/>
    <w:rsid w:val="00B3138B"/>
    <w:rsid w:val="00B3460B"/>
    <w:rsid w:val="00B348A9"/>
    <w:rsid w:val="00B3535E"/>
    <w:rsid w:val="00B35506"/>
    <w:rsid w:val="00B35C97"/>
    <w:rsid w:val="00B36669"/>
    <w:rsid w:val="00B369DC"/>
    <w:rsid w:val="00B37820"/>
    <w:rsid w:val="00B37D08"/>
    <w:rsid w:val="00B4071E"/>
    <w:rsid w:val="00B40F22"/>
    <w:rsid w:val="00B4114B"/>
    <w:rsid w:val="00B42047"/>
    <w:rsid w:val="00B436DC"/>
    <w:rsid w:val="00B44A42"/>
    <w:rsid w:val="00B44C58"/>
    <w:rsid w:val="00B45DE8"/>
    <w:rsid w:val="00B46B47"/>
    <w:rsid w:val="00B47D1F"/>
    <w:rsid w:val="00B47F18"/>
    <w:rsid w:val="00B505E5"/>
    <w:rsid w:val="00B50D0E"/>
    <w:rsid w:val="00B50FF1"/>
    <w:rsid w:val="00B512A8"/>
    <w:rsid w:val="00B5163D"/>
    <w:rsid w:val="00B518A7"/>
    <w:rsid w:val="00B522F6"/>
    <w:rsid w:val="00B536FF"/>
    <w:rsid w:val="00B54482"/>
    <w:rsid w:val="00B5509C"/>
    <w:rsid w:val="00B55238"/>
    <w:rsid w:val="00B55F87"/>
    <w:rsid w:val="00B56149"/>
    <w:rsid w:val="00B565C3"/>
    <w:rsid w:val="00B57968"/>
    <w:rsid w:val="00B57A51"/>
    <w:rsid w:val="00B57B1E"/>
    <w:rsid w:val="00B57D6B"/>
    <w:rsid w:val="00B57E3B"/>
    <w:rsid w:val="00B604C0"/>
    <w:rsid w:val="00B60F03"/>
    <w:rsid w:val="00B61ABD"/>
    <w:rsid w:val="00B6239E"/>
    <w:rsid w:val="00B63191"/>
    <w:rsid w:val="00B63DF9"/>
    <w:rsid w:val="00B6402B"/>
    <w:rsid w:val="00B6455C"/>
    <w:rsid w:val="00B65295"/>
    <w:rsid w:val="00B65350"/>
    <w:rsid w:val="00B663C5"/>
    <w:rsid w:val="00B66C5C"/>
    <w:rsid w:val="00B66E9A"/>
    <w:rsid w:val="00B67FAB"/>
    <w:rsid w:val="00B709F8"/>
    <w:rsid w:val="00B70C8C"/>
    <w:rsid w:val="00B71EA0"/>
    <w:rsid w:val="00B7213C"/>
    <w:rsid w:val="00B72385"/>
    <w:rsid w:val="00B75A78"/>
    <w:rsid w:val="00B7621F"/>
    <w:rsid w:val="00B765B3"/>
    <w:rsid w:val="00B767E0"/>
    <w:rsid w:val="00B770BC"/>
    <w:rsid w:val="00B77299"/>
    <w:rsid w:val="00B772E5"/>
    <w:rsid w:val="00B7756B"/>
    <w:rsid w:val="00B778B4"/>
    <w:rsid w:val="00B80322"/>
    <w:rsid w:val="00B80348"/>
    <w:rsid w:val="00B8059C"/>
    <w:rsid w:val="00B8127B"/>
    <w:rsid w:val="00B82114"/>
    <w:rsid w:val="00B8267C"/>
    <w:rsid w:val="00B82FF4"/>
    <w:rsid w:val="00B848DD"/>
    <w:rsid w:val="00B84D37"/>
    <w:rsid w:val="00B863B3"/>
    <w:rsid w:val="00B863C0"/>
    <w:rsid w:val="00B8700A"/>
    <w:rsid w:val="00B8702A"/>
    <w:rsid w:val="00B9097C"/>
    <w:rsid w:val="00B93D85"/>
    <w:rsid w:val="00B941EC"/>
    <w:rsid w:val="00B94DA0"/>
    <w:rsid w:val="00B96FBE"/>
    <w:rsid w:val="00B97857"/>
    <w:rsid w:val="00BA0725"/>
    <w:rsid w:val="00BA171C"/>
    <w:rsid w:val="00BA1AA2"/>
    <w:rsid w:val="00BA397D"/>
    <w:rsid w:val="00BA404B"/>
    <w:rsid w:val="00BA4197"/>
    <w:rsid w:val="00BA489C"/>
    <w:rsid w:val="00BA55AE"/>
    <w:rsid w:val="00BA6777"/>
    <w:rsid w:val="00BA6C71"/>
    <w:rsid w:val="00BB07D2"/>
    <w:rsid w:val="00BB081E"/>
    <w:rsid w:val="00BB0E1E"/>
    <w:rsid w:val="00BB1520"/>
    <w:rsid w:val="00BB175A"/>
    <w:rsid w:val="00BB1CB1"/>
    <w:rsid w:val="00BB48D9"/>
    <w:rsid w:val="00BB58E0"/>
    <w:rsid w:val="00BB61D7"/>
    <w:rsid w:val="00BC01A0"/>
    <w:rsid w:val="00BC01AC"/>
    <w:rsid w:val="00BC1CD1"/>
    <w:rsid w:val="00BC2C1C"/>
    <w:rsid w:val="00BC38FE"/>
    <w:rsid w:val="00BC4544"/>
    <w:rsid w:val="00BC50EB"/>
    <w:rsid w:val="00BC552D"/>
    <w:rsid w:val="00BC5FCF"/>
    <w:rsid w:val="00BC631E"/>
    <w:rsid w:val="00BC6DA0"/>
    <w:rsid w:val="00BC74F0"/>
    <w:rsid w:val="00BC7557"/>
    <w:rsid w:val="00BC79B1"/>
    <w:rsid w:val="00BD0E77"/>
    <w:rsid w:val="00BD1AB1"/>
    <w:rsid w:val="00BD1B5A"/>
    <w:rsid w:val="00BD1CB0"/>
    <w:rsid w:val="00BD46BA"/>
    <w:rsid w:val="00BD4DC9"/>
    <w:rsid w:val="00BD5202"/>
    <w:rsid w:val="00BD6990"/>
    <w:rsid w:val="00BD7009"/>
    <w:rsid w:val="00BE0D8D"/>
    <w:rsid w:val="00BE0F93"/>
    <w:rsid w:val="00BE0FBB"/>
    <w:rsid w:val="00BE100F"/>
    <w:rsid w:val="00BE13C5"/>
    <w:rsid w:val="00BE13D0"/>
    <w:rsid w:val="00BE1C39"/>
    <w:rsid w:val="00BE359D"/>
    <w:rsid w:val="00BE43BF"/>
    <w:rsid w:val="00BE4855"/>
    <w:rsid w:val="00BE48F4"/>
    <w:rsid w:val="00BE4969"/>
    <w:rsid w:val="00BE7470"/>
    <w:rsid w:val="00BE78F7"/>
    <w:rsid w:val="00BE7B38"/>
    <w:rsid w:val="00BE7DED"/>
    <w:rsid w:val="00BF18B6"/>
    <w:rsid w:val="00BF2183"/>
    <w:rsid w:val="00BF259D"/>
    <w:rsid w:val="00BF2AE3"/>
    <w:rsid w:val="00BF339F"/>
    <w:rsid w:val="00BF4417"/>
    <w:rsid w:val="00BF4F98"/>
    <w:rsid w:val="00BF5795"/>
    <w:rsid w:val="00BF59F7"/>
    <w:rsid w:val="00BF5A1C"/>
    <w:rsid w:val="00BF5CFB"/>
    <w:rsid w:val="00BF61E7"/>
    <w:rsid w:val="00BF6588"/>
    <w:rsid w:val="00BF686B"/>
    <w:rsid w:val="00C0091A"/>
    <w:rsid w:val="00C00D5C"/>
    <w:rsid w:val="00C023F1"/>
    <w:rsid w:val="00C02874"/>
    <w:rsid w:val="00C03501"/>
    <w:rsid w:val="00C03956"/>
    <w:rsid w:val="00C0576D"/>
    <w:rsid w:val="00C06D97"/>
    <w:rsid w:val="00C07248"/>
    <w:rsid w:val="00C07FC8"/>
    <w:rsid w:val="00C11330"/>
    <w:rsid w:val="00C118C5"/>
    <w:rsid w:val="00C120BD"/>
    <w:rsid w:val="00C14869"/>
    <w:rsid w:val="00C152BB"/>
    <w:rsid w:val="00C160E2"/>
    <w:rsid w:val="00C16350"/>
    <w:rsid w:val="00C166E2"/>
    <w:rsid w:val="00C17554"/>
    <w:rsid w:val="00C1757B"/>
    <w:rsid w:val="00C218FC"/>
    <w:rsid w:val="00C22CFD"/>
    <w:rsid w:val="00C23B42"/>
    <w:rsid w:val="00C250CA"/>
    <w:rsid w:val="00C2659B"/>
    <w:rsid w:val="00C266A5"/>
    <w:rsid w:val="00C26C48"/>
    <w:rsid w:val="00C273C0"/>
    <w:rsid w:val="00C27772"/>
    <w:rsid w:val="00C27F63"/>
    <w:rsid w:val="00C30856"/>
    <w:rsid w:val="00C30D93"/>
    <w:rsid w:val="00C31340"/>
    <w:rsid w:val="00C31ABA"/>
    <w:rsid w:val="00C32317"/>
    <w:rsid w:val="00C337DF"/>
    <w:rsid w:val="00C33DA0"/>
    <w:rsid w:val="00C34860"/>
    <w:rsid w:val="00C3536D"/>
    <w:rsid w:val="00C35EE3"/>
    <w:rsid w:val="00C37165"/>
    <w:rsid w:val="00C37AED"/>
    <w:rsid w:val="00C41D7B"/>
    <w:rsid w:val="00C42E97"/>
    <w:rsid w:val="00C437D7"/>
    <w:rsid w:val="00C44514"/>
    <w:rsid w:val="00C4458A"/>
    <w:rsid w:val="00C45772"/>
    <w:rsid w:val="00C47379"/>
    <w:rsid w:val="00C479F1"/>
    <w:rsid w:val="00C47DDA"/>
    <w:rsid w:val="00C47F1F"/>
    <w:rsid w:val="00C51224"/>
    <w:rsid w:val="00C51682"/>
    <w:rsid w:val="00C51A18"/>
    <w:rsid w:val="00C522E3"/>
    <w:rsid w:val="00C524E5"/>
    <w:rsid w:val="00C53A47"/>
    <w:rsid w:val="00C550D4"/>
    <w:rsid w:val="00C55EA7"/>
    <w:rsid w:val="00C56056"/>
    <w:rsid w:val="00C57535"/>
    <w:rsid w:val="00C6071C"/>
    <w:rsid w:val="00C61A35"/>
    <w:rsid w:val="00C62A22"/>
    <w:rsid w:val="00C62C39"/>
    <w:rsid w:val="00C62FF3"/>
    <w:rsid w:val="00C63841"/>
    <w:rsid w:val="00C64A40"/>
    <w:rsid w:val="00C655AD"/>
    <w:rsid w:val="00C65C2F"/>
    <w:rsid w:val="00C65F0B"/>
    <w:rsid w:val="00C669C7"/>
    <w:rsid w:val="00C6752B"/>
    <w:rsid w:val="00C6791D"/>
    <w:rsid w:val="00C70C46"/>
    <w:rsid w:val="00C718E2"/>
    <w:rsid w:val="00C719A9"/>
    <w:rsid w:val="00C737C4"/>
    <w:rsid w:val="00C73EAE"/>
    <w:rsid w:val="00C742B4"/>
    <w:rsid w:val="00C75935"/>
    <w:rsid w:val="00C76A62"/>
    <w:rsid w:val="00C76BD3"/>
    <w:rsid w:val="00C7730D"/>
    <w:rsid w:val="00C81511"/>
    <w:rsid w:val="00C822FA"/>
    <w:rsid w:val="00C823D0"/>
    <w:rsid w:val="00C82A94"/>
    <w:rsid w:val="00C82C6B"/>
    <w:rsid w:val="00C83B9D"/>
    <w:rsid w:val="00C840CC"/>
    <w:rsid w:val="00C84256"/>
    <w:rsid w:val="00C85B0D"/>
    <w:rsid w:val="00C85B38"/>
    <w:rsid w:val="00C8611F"/>
    <w:rsid w:val="00C8747C"/>
    <w:rsid w:val="00C87942"/>
    <w:rsid w:val="00C906EA"/>
    <w:rsid w:val="00C90AAC"/>
    <w:rsid w:val="00C91BB0"/>
    <w:rsid w:val="00C928D3"/>
    <w:rsid w:val="00C92DBE"/>
    <w:rsid w:val="00C9369F"/>
    <w:rsid w:val="00C936D1"/>
    <w:rsid w:val="00C951C4"/>
    <w:rsid w:val="00C9744C"/>
    <w:rsid w:val="00C97D13"/>
    <w:rsid w:val="00C97FC1"/>
    <w:rsid w:val="00CA0735"/>
    <w:rsid w:val="00CA3112"/>
    <w:rsid w:val="00CA325E"/>
    <w:rsid w:val="00CA3609"/>
    <w:rsid w:val="00CA3805"/>
    <w:rsid w:val="00CA3D78"/>
    <w:rsid w:val="00CA43C9"/>
    <w:rsid w:val="00CA5BEF"/>
    <w:rsid w:val="00CA65A2"/>
    <w:rsid w:val="00CA6BF8"/>
    <w:rsid w:val="00CA7272"/>
    <w:rsid w:val="00CB0446"/>
    <w:rsid w:val="00CB0488"/>
    <w:rsid w:val="00CB1EA2"/>
    <w:rsid w:val="00CB1FA5"/>
    <w:rsid w:val="00CB256D"/>
    <w:rsid w:val="00CB3B3E"/>
    <w:rsid w:val="00CB460D"/>
    <w:rsid w:val="00CB4970"/>
    <w:rsid w:val="00CB585E"/>
    <w:rsid w:val="00CB6D25"/>
    <w:rsid w:val="00CC00B0"/>
    <w:rsid w:val="00CC00BB"/>
    <w:rsid w:val="00CC149B"/>
    <w:rsid w:val="00CC1549"/>
    <w:rsid w:val="00CC1829"/>
    <w:rsid w:val="00CC1C29"/>
    <w:rsid w:val="00CC440D"/>
    <w:rsid w:val="00CC5077"/>
    <w:rsid w:val="00CC6850"/>
    <w:rsid w:val="00CC6A4B"/>
    <w:rsid w:val="00CC7656"/>
    <w:rsid w:val="00CC7A6D"/>
    <w:rsid w:val="00CC7ACA"/>
    <w:rsid w:val="00CD0627"/>
    <w:rsid w:val="00CD1E7F"/>
    <w:rsid w:val="00CD33F5"/>
    <w:rsid w:val="00CD3C10"/>
    <w:rsid w:val="00CD7C98"/>
    <w:rsid w:val="00CE0A24"/>
    <w:rsid w:val="00CE0B97"/>
    <w:rsid w:val="00CE1CDA"/>
    <w:rsid w:val="00CE2CEA"/>
    <w:rsid w:val="00CE2E77"/>
    <w:rsid w:val="00CE35D6"/>
    <w:rsid w:val="00CE3DD0"/>
    <w:rsid w:val="00CE3DDC"/>
    <w:rsid w:val="00CE438D"/>
    <w:rsid w:val="00CE4B1B"/>
    <w:rsid w:val="00CE54DA"/>
    <w:rsid w:val="00CE5D7F"/>
    <w:rsid w:val="00CE7683"/>
    <w:rsid w:val="00CF07D6"/>
    <w:rsid w:val="00CF08AF"/>
    <w:rsid w:val="00CF091A"/>
    <w:rsid w:val="00CF22B1"/>
    <w:rsid w:val="00CF2879"/>
    <w:rsid w:val="00CF2D81"/>
    <w:rsid w:val="00CF2E2B"/>
    <w:rsid w:val="00CF32B8"/>
    <w:rsid w:val="00CF392C"/>
    <w:rsid w:val="00CF392F"/>
    <w:rsid w:val="00CF3E5A"/>
    <w:rsid w:val="00CF4693"/>
    <w:rsid w:val="00CF4FD3"/>
    <w:rsid w:val="00CF556A"/>
    <w:rsid w:val="00CF5A0D"/>
    <w:rsid w:val="00CF600E"/>
    <w:rsid w:val="00CF6292"/>
    <w:rsid w:val="00CF6AF5"/>
    <w:rsid w:val="00CF75A1"/>
    <w:rsid w:val="00D003AD"/>
    <w:rsid w:val="00D00865"/>
    <w:rsid w:val="00D014E8"/>
    <w:rsid w:val="00D01509"/>
    <w:rsid w:val="00D026D0"/>
    <w:rsid w:val="00D0379B"/>
    <w:rsid w:val="00D03D0C"/>
    <w:rsid w:val="00D04246"/>
    <w:rsid w:val="00D042BF"/>
    <w:rsid w:val="00D043C5"/>
    <w:rsid w:val="00D04554"/>
    <w:rsid w:val="00D056AA"/>
    <w:rsid w:val="00D05D71"/>
    <w:rsid w:val="00D06AC3"/>
    <w:rsid w:val="00D07360"/>
    <w:rsid w:val="00D0753B"/>
    <w:rsid w:val="00D07EB1"/>
    <w:rsid w:val="00D104DA"/>
    <w:rsid w:val="00D108E0"/>
    <w:rsid w:val="00D11247"/>
    <w:rsid w:val="00D11F8A"/>
    <w:rsid w:val="00D12F57"/>
    <w:rsid w:val="00D13225"/>
    <w:rsid w:val="00D13ADD"/>
    <w:rsid w:val="00D13EC8"/>
    <w:rsid w:val="00D144A2"/>
    <w:rsid w:val="00D14BF5"/>
    <w:rsid w:val="00D15D21"/>
    <w:rsid w:val="00D16DFA"/>
    <w:rsid w:val="00D174BF"/>
    <w:rsid w:val="00D17C95"/>
    <w:rsid w:val="00D2056E"/>
    <w:rsid w:val="00D20761"/>
    <w:rsid w:val="00D21FF4"/>
    <w:rsid w:val="00D23A21"/>
    <w:rsid w:val="00D23FC3"/>
    <w:rsid w:val="00D24A74"/>
    <w:rsid w:val="00D24F69"/>
    <w:rsid w:val="00D2581E"/>
    <w:rsid w:val="00D26189"/>
    <w:rsid w:val="00D26796"/>
    <w:rsid w:val="00D276E2"/>
    <w:rsid w:val="00D30971"/>
    <w:rsid w:val="00D31B34"/>
    <w:rsid w:val="00D3295D"/>
    <w:rsid w:val="00D33DCC"/>
    <w:rsid w:val="00D33F3E"/>
    <w:rsid w:val="00D34F90"/>
    <w:rsid w:val="00D350A8"/>
    <w:rsid w:val="00D3536B"/>
    <w:rsid w:val="00D35750"/>
    <w:rsid w:val="00D36E4D"/>
    <w:rsid w:val="00D40F51"/>
    <w:rsid w:val="00D41085"/>
    <w:rsid w:val="00D4138F"/>
    <w:rsid w:val="00D4149E"/>
    <w:rsid w:val="00D419ED"/>
    <w:rsid w:val="00D42E59"/>
    <w:rsid w:val="00D43392"/>
    <w:rsid w:val="00D436E6"/>
    <w:rsid w:val="00D44B4B"/>
    <w:rsid w:val="00D44DFC"/>
    <w:rsid w:val="00D45057"/>
    <w:rsid w:val="00D4629E"/>
    <w:rsid w:val="00D4634C"/>
    <w:rsid w:val="00D46625"/>
    <w:rsid w:val="00D468DE"/>
    <w:rsid w:val="00D46E70"/>
    <w:rsid w:val="00D47911"/>
    <w:rsid w:val="00D5041F"/>
    <w:rsid w:val="00D50F66"/>
    <w:rsid w:val="00D51B39"/>
    <w:rsid w:val="00D540B2"/>
    <w:rsid w:val="00D54B2C"/>
    <w:rsid w:val="00D54C13"/>
    <w:rsid w:val="00D55D12"/>
    <w:rsid w:val="00D55DF9"/>
    <w:rsid w:val="00D56710"/>
    <w:rsid w:val="00D6040A"/>
    <w:rsid w:val="00D6101B"/>
    <w:rsid w:val="00D6104D"/>
    <w:rsid w:val="00D61C50"/>
    <w:rsid w:val="00D62A4A"/>
    <w:rsid w:val="00D63133"/>
    <w:rsid w:val="00D647C1"/>
    <w:rsid w:val="00D669AE"/>
    <w:rsid w:val="00D67115"/>
    <w:rsid w:val="00D67AF3"/>
    <w:rsid w:val="00D67C8A"/>
    <w:rsid w:val="00D71E94"/>
    <w:rsid w:val="00D71F2D"/>
    <w:rsid w:val="00D72C06"/>
    <w:rsid w:val="00D72C31"/>
    <w:rsid w:val="00D739D4"/>
    <w:rsid w:val="00D73DF7"/>
    <w:rsid w:val="00D7428F"/>
    <w:rsid w:val="00D7459E"/>
    <w:rsid w:val="00D76479"/>
    <w:rsid w:val="00D76CB3"/>
    <w:rsid w:val="00D76D58"/>
    <w:rsid w:val="00D773A4"/>
    <w:rsid w:val="00D80B19"/>
    <w:rsid w:val="00D81AB4"/>
    <w:rsid w:val="00D82A22"/>
    <w:rsid w:val="00D83F09"/>
    <w:rsid w:val="00D846DF"/>
    <w:rsid w:val="00D854FD"/>
    <w:rsid w:val="00D857CA"/>
    <w:rsid w:val="00D87A62"/>
    <w:rsid w:val="00D90FDA"/>
    <w:rsid w:val="00D9125B"/>
    <w:rsid w:val="00D928A0"/>
    <w:rsid w:val="00D92C9E"/>
    <w:rsid w:val="00D937F3"/>
    <w:rsid w:val="00D94E41"/>
    <w:rsid w:val="00D96463"/>
    <w:rsid w:val="00D96A84"/>
    <w:rsid w:val="00D97078"/>
    <w:rsid w:val="00D973ED"/>
    <w:rsid w:val="00D974C2"/>
    <w:rsid w:val="00D97555"/>
    <w:rsid w:val="00DA1564"/>
    <w:rsid w:val="00DA26FC"/>
    <w:rsid w:val="00DA27F2"/>
    <w:rsid w:val="00DA308B"/>
    <w:rsid w:val="00DA44FC"/>
    <w:rsid w:val="00DA4860"/>
    <w:rsid w:val="00DA564A"/>
    <w:rsid w:val="00DA6911"/>
    <w:rsid w:val="00DA6AED"/>
    <w:rsid w:val="00DA73C7"/>
    <w:rsid w:val="00DA75D9"/>
    <w:rsid w:val="00DA7B4F"/>
    <w:rsid w:val="00DA7D12"/>
    <w:rsid w:val="00DA7DBC"/>
    <w:rsid w:val="00DA7EB8"/>
    <w:rsid w:val="00DB0854"/>
    <w:rsid w:val="00DB1674"/>
    <w:rsid w:val="00DB1745"/>
    <w:rsid w:val="00DB22AD"/>
    <w:rsid w:val="00DB293D"/>
    <w:rsid w:val="00DB3C4A"/>
    <w:rsid w:val="00DB4477"/>
    <w:rsid w:val="00DB5302"/>
    <w:rsid w:val="00DB55F8"/>
    <w:rsid w:val="00DB5E4E"/>
    <w:rsid w:val="00DB6097"/>
    <w:rsid w:val="00DB6737"/>
    <w:rsid w:val="00DC0A0E"/>
    <w:rsid w:val="00DC1F8D"/>
    <w:rsid w:val="00DC266A"/>
    <w:rsid w:val="00DC278D"/>
    <w:rsid w:val="00DC3093"/>
    <w:rsid w:val="00DC313D"/>
    <w:rsid w:val="00DC3B6A"/>
    <w:rsid w:val="00DC4516"/>
    <w:rsid w:val="00DC5ECD"/>
    <w:rsid w:val="00DC68C7"/>
    <w:rsid w:val="00DC740C"/>
    <w:rsid w:val="00DC7D48"/>
    <w:rsid w:val="00DC7D98"/>
    <w:rsid w:val="00DD08C2"/>
    <w:rsid w:val="00DD10DB"/>
    <w:rsid w:val="00DD176B"/>
    <w:rsid w:val="00DD1867"/>
    <w:rsid w:val="00DD193F"/>
    <w:rsid w:val="00DD2463"/>
    <w:rsid w:val="00DD2BBC"/>
    <w:rsid w:val="00DD334D"/>
    <w:rsid w:val="00DD3F9A"/>
    <w:rsid w:val="00DD4BF4"/>
    <w:rsid w:val="00DD5BB7"/>
    <w:rsid w:val="00DD5EAB"/>
    <w:rsid w:val="00DD6707"/>
    <w:rsid w:val="00DD7443"/>
    <w:rsid w:val="00DE0345"/>
    <w:rsid w:val="00DE2017"/>
    <w:rsid w:val="00DE2057"/>
    <w:rsid w:val="00DE24A2"/>
    <w:rsid w:val="00DE29FA"/>
    <w:rsid w:val="00DE46DA"/>
    <w:rsid w:val="00DE4D88"/>
    <w:rsid w:val="00DE5483"/>
    <w:rsid w:val="00DE644D"/>
    <w:rsid w:val="00DE6652"/>
    <w:rsid w:val="00DE6CCB"/>
    <w:rsid w:val="00DE7174"/>
    <w:rsid w:val="00DE783B"/>
    <w:rsid w:val="00DE7A37"/>
    <w:rsid w:val="00DF188D"/>
    <w:rsid w:val="00DF1D53"/>
    <w:rsid w:val="00DF269F"/>
    <w:rsid w:val="00DF64B0"/>
    <w:rsid w:val="00E00B55"/>
    <w:rsid w:val="00E01678"/>
    <w:rsid w:val="00E0172A"/>
    <w:rsid w:val="00E0248F"/>
    <w:rsid w:val="00E03081"/>
    <w:rsid w:val="00E0427A"/>
    <w:rsid w:val="00E0451F"/>
    <w:rsid w:val="00E04F4A"/>
    <w:rsid w:val="00E06864"/>
    <w:rsid w:val="00E06AC4"/>
    <w:rsid w:val="00E06FF0"/>
    <w:rsid w:val="00E1001A"/>
    <w:rsid w:val="00E11824"/>
    <w:rsid w:val="00E12047"/>
    <w:rsid w:val="00E131C3"/>
    <w:rsid w:val="00E131CB"/>
    <w:rsid w:val="00E13CC0"/>
    <w:rsid w:val="00E1466E"/>
    <w:rsid w:val="00E14BF6"/>
    <w:rsid w:val="00E14FA0"/>
    <w:rsid w:val="00E16074"/>
    <w:rsid w:val="00E17F52"/>
    <w:rsid w:val="00E20211"/>
    <w:rsid w:val="00E2025B"/>
    <w:rsid w:val="00E21DD8"/>
    <w:rsid w:val="00E22FF8"/>
    <w:rsid w:val="00E2566D"/>
    <w:rsid w:val="00E30281"/>
    <w:rsid w:val="00E3081A"/>
    <w:rsid w:val="00E30927"/>
    <w:rsid w:val="00E311EF"/>
    <w:rsid w:val="00E312BD"/>
    <w:rsid w:val="00E31A93"/>
    <w:rsid w:val="00E31B10"/>
    <w:rsid w:val="00E31FEE"/>
    <w:rsid w:val="00E3222B"/>
    <w:rsid w:val="00E327AA"/>
    <w:rsid w:val="00E32A87"/>
    <w:rsid w:val="00E3610E"/>
    <w:rsid w:val="00E367CC"/>
    <w:rsid w:val="00E369FA"/>
    <w:rsid w:val="00E370ED"/>
    <w:rsid w:val="00E3726F"/>
    <w:rsid w:val="00E41F81"/>
    <w:rsid w:val="00E421A6"/>
    <w:rsid w:val="00E4236B"/>
    <w:rsid w:val="00E4268A"/>
    <w:rsid w:val="00E43B9C"/>
    <w:rsid w:val="00E44081"/>
    <w:rsid w:val="00E4479C"/>
    <w:rsid w:val="00E46252"/>
    <w:rsid w:val="00E4703F"/>
    <w:rsid w:val="00E50FBD"/>
    <w:rsid w:val="00E51585"/>
    <w:rsid w:val="00E51987"/>
    <w:rsid w:val="00E522C8"/>
    <w:rsid w:val="00E524C9"/>
    <w:rsid w:val="00E530F0"/>
    <w:rsid w:val="00E5341D"/>
    <w:rsid w:val="00E53EE9"/>
    <w:rsid w:val="00E5400B"/>
    <w:rsid w:val="00E54A9C"/>
    <w:rsid w:val="00E552B8"/>
    <w:rsid w:val="00E5601E"/>
    <w:rsid w:val="00E567E5"/>
    <w:rsid w:val="00E57492"/>
    <w:rsid w:val="00E57969"/>
    <w:rsid w:val="00E57EB5"/>
    <w:rsid w:val="00E6132F"/>
    <w:rsid w:val="00E6162E"/>
    <w:rsid w:val="00E6183B"/>
    <w:rsid w:val="00E6224C"/>
    <w:rsid w:val="00E637F7"/>
    <w:rsid w:val="00E63E63"/>
    <w:rsid w:val="00E64059"/>
    <w:rsid w:val="00E64A41"/>
    <w:rsid w:val="00E65BAB"/>
    <w:rsid w:val="00E6700E"/>
    <w:rsid w:val="00E67714"/>
    <w:rsid w:val="00E679CD"/>
    <w:rsid w:val="00E67A43"/>
    <w:rsid w:val="00E71432"/>
    <w:rsid w:val="00E723FE"/>
    <w:rsid w:val="00E7246C"/>
    <w:rsid w:val="00E724DF"/>
    <w:rsid w:val="00E72931"/>
    <w:rsid w:val="00E73195"/>
    <w:rsid w:val="00E738A8"/>
    <w:rsid w:val="00E73EFC"/>
    <w:rsid w:val="00E74403"/>
    <w:rsid w:val="00E74E54"/>
    <w:rsid w:val="00E75A65"/>
    <w:rsid w:val="00E76068"/>
    <w:rsid w:val="00E7609F"/>
    <w:rsid w:val="00E77AAA"/>
    <w:rsid w:val="00E77B6D"/>
    <w:rsid w:val="00E77C7A"/>
    <w:rsid w:val="00E80D02"/>
    <w:rsid w:val="00E81C55"/>
    <w:rsid w:val="00E81D6C"/>
    <w:rsid w:val="00E81FEC"/>
    <w:rsid w:val="00E85689"/>
    <w:rsid w:val="00E8587C"/>
    <w:rsid w:val="00E85D63"/>
    <w:rsid w:val="00E8613A"/>
    <w:rsid w:val="00E8666C"/>
    <w:rsid w:val="00E90C0C"/>
    <w:rsid w:val="00E924AA"/>
    <w:rsid w:val="00E92C55"/>
    <w:rsid w:val="00E92D0D"/>
    <w:rsid w:val="00E930EB"/>
    <w:rsid w:val="00E93F23"/>
    <w:rsid w:val="00E942B8"/>
    <w:rsid w:val="00E95570"/>
    <w:rsid w:val="00E96294"/>
    <w:rsid w:val="00E974C7"/>
    <w:rsid w:val="00EA02AE"/>
    <w:rsid w:val="00EA1192"/>
    <w:rsid w:val="00EA285E"/>
    <w:rsid w:val="00EA2ACC"/>
    <w:rsid w:val="00EA2D99"/>
    <w:rsid w:val="00EA3D48"/>
    <w:rsid w:val="00EA3FAB"/>
    <w:rsid w:val="00EA5531"/>
    <w:rsid w:val="00EA61EF"/>
    <w:rsid w:val="00EA71E0"/>
    <w:rsid w:val="00EA7767"/>
    <w:rsid w:val="00EB144E"/>
    <w:rsid w:val="00EB21E5"/>
    <w:rsid w:val="00EB257F"/>
    <w:rsid w:val="00EB30B5"/>
    <w:rsid w:val="00EB316D"/>
    <w:rsid w:val="00EB3F56"/>
    <w:rsid w:val="00EB4833"/>
    <w:rsid w:val="00EB4F5C"/>
    <w:rsid w:val="00EB6DC3"/>
    <w:rsid w:val="00EB7AC9"/>
    <w:rsid w:val="00EC0345"/>
    <w:rsid w:val="00EC04F4"/>
    <w:rsid w:val="00EC14E1"/>
    <w:rsid w:val="00EC3574"/>
    <w:rsid w:val="00EC4073"/>
    <w:rsid w:val="00EC47AB"/>
    <w:rsid w:val="00EC63C9"/>
    <w:rsid w:val="00ED0EAD"/>
    <w:rsid w:val="00ED242D"/>
    <w:rsid w:val="00ED2DD1"/>
    <w:rsid w:val="00ED395A"/>
    <w:rsid w:val="00ED4333"/>
    <w:rsid w:val="00ED60A3"/>
    <w:rsid w:val="00ED71A0"/>
    <w:rsid w:val="00ED72C2"/>
    <w:rsid w:val="00ED78C3"/>
    <w:rsid w:val="00ED7EDF"/>
    <w:rsid w:val="00EE005D"/>
    <w:rsid w:val="00EE1695"/>
    <w:rsid w:val="00EE20E6"/>
    <w:rsid w:val="00EE2F94"/>
    <w:rsid w:val="00EE311C"/>
    <w:rsid w:val="00EE38B8"/>
    <w:rsid w:val="00EE4039"/>
    <w:rsid w:val="00EE49ED"/>
    <w:rsid w:val="00EE4D47"/>
    <w:rsid w:val="00EE5D83"/>
    <w:rsid w:val="00EE6790"/>
    <w:rsid w:val="00EE67B9"/>
    <w:rsid w:val="00EE6C3B"/>
    <w:rsid w:val="00EF05D4"/>
    <w:rsid w:val="00EF3093"/>
    <w:rsid w:val="00EF5A06"/>
    <w:rsid w:val="00EF5FB0"/>
    <w:rsid w:val="00EF60AA"/>
    <w:rsid w:val="00EF6ABE"/>
    <w:rsid w:val="00EF78E7"/>
    <w:rsid w:val="00EF7D0B"/>
    <w:rsid w:val="00EF7E97"/>
    <w:rsid w:val="00F00B3C"/>
    <w:rsid w:val="00F01A92"/>
    <w:rsid w:val="00F01DC7"/>
    <w:rsid w:val="00F02605"/>
    <w:rsid w:val="00F02B23"/>
    <w:rsid w:val="00F033D0"/>
    <w:rsid w:val="00F04676"/>
    <w:rsid w:val="00F04818"/>
    <w:rsid w:val="00F04C3F"/>
    <w:rsid w:val="00F05A06"/>
    <w:rsid w:val="00F05A16"/>
    <w:rsid w:val="00F064E6"/>
    <w:rsid w:val="00F0668F"/>
    <w:rsid w:val="00F0769E"/>
    <w:rsid w:val="00F07EB4"/>
    <w:rsid w:val="00F1042E"/>
    <w:rsid w:val="00F10979"/>
    <w:rsid w:val="00F12BC6"/>
    <w:rsid w:val="00F12CC0"/>
    <w:rsid w:val="00F12F81"/>
    <w:rsid w:val="00F14D66"/>
    <w:rsid w:val="00F16778"/>
    <w:rsid w:val="00F16939"/>
    <w:rsid w:val="00F20113"/>
    <w:rsid w:val="00F20733"/>
    <w:rsid w:val="00F20F67"/>
    <w:rsid w:val="00F21FE5"/>
    <w:rsid w:val="00F223B4"/>
    <w:rsid w:val="00F22784"/>
    <w:rsid w:val="00F22CFF"/>
    <w:rsid w:val="00F2454A"/>
    <w:rsid w:val="00F275DE"/>
    <w:rsid w:val="00F2785A"/>
    <w:rsid w:val="00F3029D"/>
    <w:rsid w:val="00F30E36"/>
    <w:rsid w:val="00F327BA"/>
    <w:rsid w:val="00F333F4"/>
    <w:rsid w:val="00F33542"/>
    <w:rsid w:val="00F338C9"/>
    <w:rsid w:val="00F33F62"/>
    <w:rsid w:val="00F36B43"/>
    <w:rsid w:val="00F4049A"/>
    <w:rsid w:val="00F41370"/>
    <w:rsid w:val="00F41422"/>
    <w:rsid w:val="00F42B5F"/>
    <w:rsid w:val="00F46330"/>
    <w:rsid w:val="00F4694D"/>
    <w:rsid w:val="00F46FBA"/>
    <w:rsid w:val="00F47DE0"/>
    <w:rsid w:val="00F5214A"/>
    <w:rsid w:val="00F53E6F"/>
    <w:rsid w:val="00F5464D"/>
    <w:rsid w:val="00F5575F"/>
    <w:rsid w:val="00F56508"/>
    <w:rsid w:val="00F56E01"/>
    <w:rsid w:val="00F57840"/>
    <w:rsid w:val="00F60539"/>
    <w:rsid w:val="00F6057D"/>
    <w:rsid w:val="00F60959"/>
    <w:rsid w:val="00F60B46"/>
    <w:rsid w:val="00F61182"/>
    <w:rsid w:val="00F62700"/>
    <w:rsid w:val="00F6367D"/>
    <w:rsid w:val="00F636FB"/>
    <w:rsid w:val="00F64A37"/>
    <w:rsid w:val="00F64E7B"/>
    <w:rsid w:val="00F651B5"/>
    <w:rsid w:val="00F65896"/>
    <w:rsid w:val="00F65E46"/>
    <w:rsid w:val="00F66957"/>
    <w:rsid w:val="00F67DFB"/>
    <w:rsid w:val="00F703BE"/>
    <w:rsid w:val="00F734E8"/>
    <w:rsid w:val="00F739B5"/>
    <w:rsid w:val="00F73CFF"/>
    <w:rsid w:val="00F73D8E"/>
    <w:rsid w:val="00F74B71"/>
    <w:rsid w:val="00F74BE3"/>
    <w:rsid w:val="00F75797"/>
    <w:rsid w:val="00F75914"/>
    <w:rsid w:val="00F76EA2"/>
    <w:rsid w:val="00F77F98"/>
    <w:rsid w:val="00F807AA"/>
    <w:rsid w:val="00F80938"/>
    <w:rsid w:val="00F8101B"/>
    <w:rsid w:val="00F810D9"/>
    <w:rsid w:val="00F83AA6"/>
    <w:rsid w:val="00F840CB"/>
    <w:rsid w:val="00F84186"/>
    <w:rsid w:val="00F84B92"/>
    <w:rsid w:val="00F86277"/>
    <w:rsid w:val="00F865F0"/>
    <w:rsid w:val="00F8698D"/>
    <w:rsid w:val="00F8718C"/>
    <w:rsid w:val="00F8756A"/>
    <w:rsid w:val="00F90354"/>
    <w:rsid w:val="00F9123C"/>
    <w:rsid w:val="00F925E3"/>
    <w:rsid w:val="00F92E03"/>
    <w:rsid w:val="00F938D2"/>
    <w:rsid w:val="00F952C1"/>
    <w:rsid w:val="00F958F9"/>
    <w:rsid w:val="00F9651B"/>
    <w:rsid w:val="00F96830"/>
    <w:rsid w:val="00F9759A"/>
    <w:rsid w:val="00F97D7F"/>
    <w:rsid w:val="00FA107B"/>
    <w:rsid w:val="00FA2243"/>
    <w:rsid w:val="00FA495D"/>
    <w:rsid w:val="00FA5BCA"/>
    <w:rsid w:val="00FA6169"/>
    <w:rsid w:val="00FA6996"/>
    <w:rsid w:val="00FA69B1"/>
    <w:rsid w:val="00FA70A9"/>
    <w:rsid w:val="00FA7A0D"/>
    <w:rsid w:val="00FB0932"/>
    <w:rsid w:val="00FB0D41"/>
    <w:rsid w:val="00FB26E2"/>
    <w:rsid w:val="00FB2AF8"/>
    <w:rsid w:val="00FB582D"/>
    <w:rsid w:val="00FB5D08"/>
    <w:rsid w:val="00FB68D2"/>
    <w:rsid w:val="00FB791F"/>
    <w:rsid w:val="00FB7D33"/>
    <w:rsid w:val="00FC0ED4"/>
    <w:rsid w:val="00FC0F82"/>
    <w:rsid w:val="00FC1F3B"/>
    <w:rsid w:val="00FC2612"/>
    <w:rsid w:val="00FC3673"/>
    <w:rsid w:val="00FC3F3C"/>
    <w:rsid w:val="00FC6C2E"/>
    <w:rsid w:val="00FC74C5"/>
    <w:rsid w:val="00FD0C98"/>
    <w:rsid w:val="00FD1C44"/>
    <w:rsid w:val="00FD3916"/>
    <w:rsid w:val="00FD4316"/>
    <w:rsid w:val="00FD51DC"/>
    <w:rsid w:val="00FD5364"/>
    <w:rsid w:val="00FD560C"/>
    <w:rsid w:val="00FD60CE"/>
    <w:rsid w:val="00FD72BF"/>
    <w:rsid w:val="00FD75AF"/>
    <w:rsid w:val="00FE01AF"/>
    <w:rsid w:val="00FE171E"/>
    <w:rsid w:val="00FE30F6"/>
    <w:rsid w:val="00FE34E2"/>
    <w:rsid w:val="00FE4045"/>
    <w:rsid w:val="00FE41A0"/>
    <w:rsid w:val="00FE431D"/>
    <w:rsid w:val="00FE4BDC"/>
    <w:rsid w:val="00FE4E9B"/>
    <w:rsid w:val="00FE59E2"/>
    <w:rsid w:val="00FE5AF0"/>
    <w:rsid w:val="00FE5E60"/>
    <w:rsid w:val="00FE6608"/>
    <w:rsid w:val="00FE6DEE"/>
    <w:rsid w:val="00FE715C"/>
    <w:rsid w:val="00FF01BA"/>
    <w:rsid w:val="00FF29C8"/>
    <w:rsid w:val="00FF3514"/>
    <w:rsid w:val="00FF471A"/>
    <w:rsid w:val="00FF5E0E"/>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3532DD"/>
  <w15:chartTrackingRefBased/>
  <w15:docId w15:val="{A03F87D5-2B04-45FA-8916-258735EF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536775012">
      <w:bodyDiv w:val="1"/>
      <w:marLeft w:val="0"/>
      <w:marRight w:val="0"/>
      <w:marTop w:val="0"/>
      <w:marBottom w:val="0"/>
      <w:divBdr>
        <w:top w:val="none" w:sz="0" w:space="0" w:color="auto"/>
        <w:left w:val="none" w:sz="0" w:space="0" w:color="auto"/>
        <w:bottom w:val="none" w:sz="0" w:space="0" w:color="auto"/>
        <w:right w:val="none" w:sz="0" w:space="0" w:color="auto"/>
      </w:divBdr>
    </w:div>
    <w:div w:id="1917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C7F6B-EF71-4D0F-B928-D225E104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1272</Words>
  <Characters>7257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15</cp:revision>
  <cp:lastPrinted>2022-02-25T10:42:00Z</cp:lastPrinted>
  <dcterms:created xsi:type="dcterms:W3CDTF">2022-01-16T06:54:00Z</dcterms:created>
  <dcterms:modified xsi:type="dcterms:W3CDTF">2022-02-25T12:03:00Z</dcterms:modified>
</cp:coreProperties>
</file>