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E2359" w14:textId="1D7722D6" w:rsidR="00C33240" w:rsidRPr="00004619" w:rsidRDefault="00C33240" w:rsidP="00C33240">
      <w:pPr>
        <w:tabs>
          <w:tab w:val="left" w:pos="2628"/>
        </w:tabs>
        <w:jc w:val="both"/>
        <w:rPr>
          <w:rFonts w:ascii="ＭＳ ゴシック" w:eastAsia="ＭＳ ゴシック" w:hAnsi="ＭＳ ゴシック"/>
          <w:b/>
          <w:bCs/>
          <w:color w:val="auto"/>
        </w:rPr>
      </w:pPr>
      <w:r w:rsidRPr="00004619">
        <w:rPr>
          <w:rFonts w:ascii="ＭＳ ゴシック" w:eastAsia="ＭＳ ゴシック" w:hAnsi="ＭＳ ゴシック" w:hint="eastAsia"/>
          <w:b/>
          <w:bCs/>
          <w:color w:val="auto"/>
        </w:rPr>
        <w:t>大阪府情報公開審査会答申（大公審答申第</w:t>
      </w:r>
      <w:r w:rsidR="00942C41" w:rsidRPr="00004619">
        <w:rPr>
          <w:rFonts w:ascii="ＭＳ ゴシック" w:eastAsia="ＭＳ ゴシック" w:hAnsi="ＭＳ ゴシック" w:hint="eastAsia"/>
          <w:b/>
          <w:bCs/>
          <w:color w:val="auto"/>
        </w:rPr>
        <w:t>3</w:t>
      </w:r>
      <w:r w:rsidR="000A3281">
        <w:rPr>
          <w:rFonts w:ascii="ＭＳ ゴシック" w:eastAsia="ＭＳ ゴシック" w:hAnsi="ＭＳ ゴシック"/>
          <w:b/>
          <w:bCs/>
          <w:color w:val="auto"/>
        </w:rPr>
        <w:t>52</w:t>
      </w:r>
      <w:r w:rsidRPr="00004619">
        <w:rPr>
          <w:rFonts w:ascii="ＭＳ ゴシック" w:eastAsia="ＭＳ ゴシック" w:hAnsi="ＭＳ ゴシック" w:hint="eastAsia"/>
          <w:b/>
          <w:bCs/>
          <w:color w:val="auto"/>
        </w:rPr>
        <w:t>号）</w:t>
      </w:r>
    </w:p>
    <w:p w14:paraId="044EB100" w14:textId="15E8F8CF" w:rsidR="00C33240" w:rsidRPr="00004619" w:rsidRDefault="00C33240" w:rsidP="00C33240">
      <w:pPr>
        <w:tabs>
          <w:tab w:val="left" w:pos="2628"/>
        </w:tabs>
        <w:jc w:val="both"/>
        <w:rPr>
          <w:rFonts w:ascii="ＭＳ ゴシック" w:eastAsia="ＭＳ ゴシック" w:hAnsi="ＭＳ ゴシック"/>
          <w:b/>
          <w:bCs/>
          <w:color w:val="auto"/>
        </w:rPr>
      </w:pPr>
      <w:r w:rsidRPr="00004619">
        <w:rPr>
          <w:rFonts w:ascii="ＭＳ ゴシック" w:eastAsia="ＭＳ ゴシック" w:hAnsi="ＭＳ ゴシック" w:hint="eastAsia"/>
          <w:b/>
          <w:bCs/>
          <w:color w:val="auto"/>
        </w:rPr>
        <w:t>〔　民事訴訟における被告主張内容根拠文書不存在非公開決定審査請求事案（その２）　〕</w:t>
      </w:r>
    </w:p>
    <w:p w14:paraId="59E91228" w14:textId="3B47A9A0" w:rsidR="00C33240" w:rsidRPr="00004619" w:rsidRDefault="000A3281" w:rsidP="00C33240">
      <w:pPr>
        <w:tabs>
          <w:tab w:val="left" w:pos="2628"/>
        </w:tabs>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（答申日：令和４</w:t>
      </w:r>
      <w:r w:rsidR="00C33240" w:rsidRPr="00004619">
        <w:rPr>
          <w:rFonts w:ascii="ＭＳ ゴシック" w:eastAsia="ＭＳ ゴシック" w:hAnsi="ＭＳ ゴシック" w:hint="eastAsia"/>
          <w:b/>
          <w:bCs/>
          <w:color w:val="auto"/>
        </w:rPr>
        <w:t>年３月</w:t>
      </w:r>
      <w:r>
        <w:rPr>
          <w:rFonts w:ascii="ＭＳ ゴシック" w:eastAsia="ＭＳ ゴシック" w:hAnsi="ＭＳ ゴシック" w:hint="eastAsia"/>
          <w:b/>
          <w:bCs/>
          <w:color w:val="auto"/>
        </w:rPr>
        <w:t>1</w:t>
      </w:r>
      <w:r>
        <w:rPr>
          <w:rFonts w:ascii="ＭＳ ゴシック" w:eastAsia="ＭＳ ゴシック" w:hAnsi="ＭＳ ゴシック"/>
          <w:b/>
          <w:bCs/>
          <w:color w:val="auto"/>
        </w:rPr>
        <w:t>1</w:t>
      </w:r>
      <w:r w:rsidR="00C33240" w:rsidRPr="00004619">
        <w:rPr>
          <w:rFonts w:ascii="ＭＳ ゴシック" w:eastAsia="ＭＳ ゴシック" w:hAnsi="ＭＳ ゴシック" w:hint="eastAsia"/>
          <w:b/>
          <w:bCs/>
          <w:color w:val="auto"/>
        </w:rPr>
        <w:t>日）</w:t>
      </w:r>
    </w:p>
    <w:p w14:paraId="5D6A7B78" w14:textId="77777777" w:rsidR="00C33240" w:rsidRPr="00C33240" w:rsidRDefault="00C33240" w:rsidP="00C33240">
      <w:pPr>
        <w:tabs>
          <w:tab w:val="left" w:pos="2628"/>
        </w:tabs>
        <w:jc w:val="both"/>
        <w:rPr>
          <w:rFonts w:eastAsia="ＭＳ ゴシック"/>
          <w:b/>
          <w:bCs/>
          <w:color w:val="auto"/>
        </w:rPr>
      </w:pPr>
    </w:p>
    <w:p w14:paraId="3D222FDE" w14:textId="77777777" w:rsidR="00C33240" w:rsidRDefault="00C33240" w:rsidP="00D10CB9">
      <w:pPr>
        <w:tabs>
          <w:tab w:val="left" w:pos="2628"/>
        </w:tabs>
        <w:jc w:val="both"/>
        <w:rPr>
          <w:rFonts w:eastAsia="ＭＳ ゴシック"/>
          <w:b/>
          <w:bCs/>
          <w:color w:val="auto"/>
        </w:rPr>
      </w:pPr>
    </w:p>
    <w:p w14:paraId="342160F7" w14:textId="7B77C735" w:rsidR="00D10CB9" w:rsidRPr="00B860E9" w:rsidRDefault="00D10CB9" w:rsidP="00D10CB9">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7F91BAF2" w14:textId="1A164D5B" w:rsidR="00D10CB9" w:rsidRPr="00B860E9" w:rsidRDefault="00EA4642" w:rsidP="00EA4642">
      <w:pPr>
        <w:ind w:left="436" w:firstLineChars="100" w:firstLine="219"/>
        <w:rPr>
          <w:rFonts w:hAnsi="Century"/>
          <w:color w:val="auto"/>
          <w:kern w:val="2"/>
          <w:szCs w:val="24"/>
        </w:rPr>
      </w:pPr>
      <w:r w:rsidRPr="00EA4642">
        <w:rPr>
          <w:rFonts w:hAnsi="Century" w:hint="eastAsia"/>
          <w:color w:val="auto"/>
          <w:kern w:val="2"/>
          <w:szCs w:val="24"/>
        </w:rPr>
        <w:t>実施機関（大阪府教育委員会）は、本件審査請求に係る</w:t>
      </w:r>
      <w:r>
        <w:rPr>
          <w:rFonts w:hAnsi="Century" w:hint="eastAsia"/>
          <w:color w:val="auto"/>
          <w:kern w:val="2"/>
          <w:szCs w:val="24"/>
        </w:rPr>
        <w:t>不存在</w:t>
      </w:r>
      <w:r w:rsidR="00D8065D">
        <w:rPr>
          <w:rFonts w:hAnsi="Century" w:hint="eastAsia"/>
          <w:color w:val="auto"/>
          <w:kern w:val="2"/>
          <w:szCs w:val="24"/>
        </w:rPr>
        <w:t>による</w:t>
      </w:r>
      <w:r>
        <w:rPr>
          <w:rFonts w:hAnsi="Century" w:hint="eastAsia"/>
          <w:color w:val="auto"/>
          <w:kern w:val="2"/>
          <w:szCs w:val="24"/>
        </w:rPr>
        <w:t>非</w:t>
      </w:r>
      <w:r w:rsidRPr="00EA4642">
        <w:rPr>
          <w:rFonts w:hAnsi="Century" w:hint="eastAsia"/>
          <w:color w:val="auto"/>
          <w:kern w:val="2"/>
          <w:szCs w:val="24"/>
        </w:rPr>
        <w:t>公開決定において</w:t>
      </w:r>
      <w:r w:rsidR="00D8065D">
        <w:rPr>
          <w:rFonts w:hAnsi="Century" w:hint="eastAsia"/>
          <w:color w:val="auto"/>
          <w:kern w:val="2"/>
          <w:szCs w:val="24"/>
        </w:rPr>
        <w:t>管理していない</w:t>
      </w:r>
      <w:r w:rsidRPr="00EA4642">
        <w:rPr>
          <w:rFonts w:hAnsi="Century" w:hint="eastAsia"/>
          <w:color w:val="auto"/>
          <w:kern w:val="2"/>
          <w:szCs w:val="24"/>
        </w:rPr>
        <w:t>とした部分のうち、</w:t>
      </w:r>
      <w:r w:rsidR="00353ED3">
        <w:rPr>
          <w:rFonts w:hAnsi="Century" w:hint="eastAsia"/>
          <w:color w:val="auto"/>
          <w:kern w:val="2"/>
          <w:szCs w:val="24"/>
        </w:rPr>
        <w:t>「『</w:t>
      </w:r>
      <w:r w:rsidRPr="00EA4642">
        <w:rPr>
          <w:rFonts w:hAnsi="Century" w:hint="eastAsia"/>
          <w:color w:val="auto"/>
          <w:kern w:val="2"/>
          <w:szCs w:val="24"/>
        </w:rPr>
        <w:t>常勤講師を探すのは各学校であるが、常勤講師枠を学校の判断で他教科に移すことができない</w:t>
      </w:r>
      <w:r w:rsidR="00353ED3">
        <w:rPr>
          <w:rFonts w:hAnsi="Century" w:hint="eastAsia"/>
          <w:color w:val="auto"/>
          <w:kern w:val="2"/>
          <w:szCs w:val="24"/>
        </w:rPr>
        <w:t>』</w:t>
      </w:r>
      <w:r w:rsidRPr="00EA4642">
        <w:rPr>
          <w:rFonts w:hAnsi="Century" w:hint="eastAsia"/>
          <w:color w:val="auto"/>
          <w:kern w:val="2"/>
          <w:szCs w:val="24"/>
        </w:rPr>
        <w:t>根拠がわかるもの</w:t>
      </w:r>
      <w:r w:rsidR="00353ED3">
        <w:rPr>
          <w:rFonts w:hAnsi="Century" w:hint="eastAsia"/>
          <w:color w:val="auto"/>
          <w:kern w:val="2"/>
          <w:szCs w:val="24"/>
        </w:rPr>
        <w:t>」</w:t>
      </w:r>
      <w:r>
        <w:rPr>
          <w:rFonts w:hAnsi="Century" w:hint="eastAsia"/>
          <w:color w:val="auto"/>
          <w:kern w:val="2"/>
          <w:szCs w:val="24"/>
        </w:rPr>
        <w:t>について、</w:t>
      </w:r>
      <w:r w:rsidR="00510ADE">
        <w:rPr>
          <w:rFonts w:hAnsi="Century" w:hint="eastAsia"/>
          <w:color w:val="auto"/>
          <w:kern w:val="2"/>
          <w:szCs w:val="24"/>
        </w:rPr>
        <w:t>「平成29年度府立学校教員人事取扱要領」を</w:t>
      </w:r>
      <w:r w:rsidRPr="00EA4642">
        <w:rPr>
          <w:rFonts w:hAnsi="Century" w:hint="eastAsia"/>
          <w:color w:val="auto"/>
          <w:kern w:val="2"/>
          <w:szCs w:val="24"/>
        </w:rPr>
        <w:t>特定のうえ、</w:t>
      </w:r>
      <w:r w:rsidR="00510ADE">
        <w:rPr>
          <w:rFonts w:hAnsi="Century" w:hint="eastAsia"/>
          <w:color w:val="auto"/>
          <w:kern w:val="2"/>
          <w:szCs w:val="24"/>
        </w:rPr>
        <w:t>改めて</w:t>
      </w:r>
      <w:r w:rsidRPr="00EA4642">
        <w:rPr>
          <w:rFonts w:hAnsi="Century" w:hint="eastAsia"/>
          <w:color w:val="auto"/>
          <w:kern w:val="2"/>
          <w:szCs w:val="24"/>
        </w:rPr>
        <w:t>公開、非公開等の決定を行うべきである。</w:t>
      </w:r>
      <w:r w:rsidR="008A6284">
        <w:rPr>
          <w:rFonts w:hAnsi="Century" w:hint="eastAsia"/>
          <w:color w:val="auto"/>
          <w:kern w:val="2"/>
          <w:szCs w:val="24"/>
        </w:rPr>
        <w:t>その余の</w:t>
      </w:r>
      <w:r w:rsidR="00D10CB9">
        <w:rPr>
          <w:rFonts w:hAnsi="Century" w:hint="eastAsia"/>
          <w:color w:val="auto"/>
          <w:kern w:val="2"/>
          <w:szCs w:val="24"/>
        </w:rPr>
        <w:t>判断は妥当である。</w:t>
      </w:r>
    </w:p>
    <w:p w14:paraId="14BDC03E" w14:textId="77777777" w:rsidR="00D10CB9" w:rsidRDefault="00D10CB9" w:rsidP="00D10CB9">
      <w:pPr>
        <w:jc w:val="both"/>
        <w:rPr>
          <w:color w:val="auto"/>
        </w:rPr>
      </w:pPr>
    </w:p>
    <w:p w14:paraId="4E84B468" w14:textId="77777777" w:rsidR="001724C4" w:rsidRPr="00B860E9" w:rsidRDefault="001724C4" w:rsidP="00D10CB9">
      <w:pPr>
        <w:jc w:val="both"/>
        <w:rPr>
          <w:color w:val="auto"/>
        </w:rPr>
      </w:pPr>
    </w:p>
    <w:p w14:paraId="5409E83A" w14:textId="77777777" w:rsidR="00D10CB9" w:rsidRDefault="00D10CB9" w:rsidP="00D10CB9">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14:paraId="1B1EC8DF" w14:textId="58B402C9" w:rsidR="00D00ECC" w:rsidRPr="001D50B4" w:rsidRDefault="00D10CB9" w:rsidP="00D00ECC">
      <w:pPr>
        <w:snapToGrid w:val="0"/>
        <w:spacing w:line="340" w:lineRule="exact"/>
        <w:ind w:leftChars="100" w:left="438" w:hangingChars="100" w:hanging="219"/>
        <w:jc w:val="both"/>
        <w:rPr>
          <w:color w:val="auto"/>
        </w:rPr>
      </w:pPr>
      <w:r w:rsidRPr="004B19C1">
        <w:rPr>
          <w:rFonts w:hint="eastAsia"/>
          <w:color w:val="auto"/>
        </w:rPr>
        <w:t xml:space="preserve">１　</w:t>
      </w:r>
      <w:r w:rsidR="006F64F4">
        <w:rPr>
          <w:rFonts w:hint="eastAsia"/>
          <w:color w:val="auto"/>
        </w:rPr>
        <w:t>令和元年</w:t>
      </w:r>
      <w:r w:rsidR="00FF3AA3">
        <w:rPr>
          <w:rFonts w:hint="eastAsia"/>
          <w:color w:val="auto"/>
        </w:rPr>
        <w:t>６</w:t>
      </w:r>
      <w:r w:rsidR="004B19C1" w:rsidRPr="004B19C1">
        <w:rPr>
          <w:color w:val="auto"/>
        </w:rPr>
        <w:t>月</w:t>
      </w:r>
      <w:r w:rsidR="00F707DA">
        <w:rPr>
          <w:rFonts w:hint="eastAsia"/>
          <w:color w:val="auto"/>
        </w:rPr>
        <w:t>８</w:t>
      </w:r>
      <w:r w:rsidR="004B19C1" w:rsidRPr="004B19C1">
        <w:rPr>
          <w:color w:val="auto"/>
        </w:rPr>
        <w:t>日</w:t>
      </w:r>
      <w:r w:rsidR="002723A5">
        <w:rPr>
          <w:rFonts w:hint="eastAsia"/>
          <w:color w:val="auto"/>
        </w:rPr>
        <w:t>付</w:t>
      </w:r>
      <w:r w:rsidR="00510ADE">
        <w:rPr>
          <w:rFonts w:hint="eastAsia"/>
          <w:color w:val="auto"/>
        </w:rPr>
        <w:t>けで</w:t>
      </w:r>
      <w:r w:rsidR="004B19C1">
        <w:rPr>
          <w:rFonts w:hint="eastAsia"/>
          <w:color w:val="auto"/>
        </w:rPr>
        <w:t>、審査請求人は、</w:t>
      </w:r>
      <w:r w:rsidR="00D00ECC">
        <w:rPr>
          <w:rFonts w:hint="eastAsia"/>
          <w:color w:val="auto"/>
        </w:rPr>
        <w:t>大阪府</w:t>
      </w:r>
      <w:r w:rsidR="006F64F4">
        <w:rPr>
          <w:rFonts w:hint="eastAsia"/>
          <w:color w:val="auto"/>
        </w:rPr>
        <w:t>教育委員会</w:t>
      </w:r>
      <w:r w:rsidR="00D00ECC" w:rsidRPr="001D50B4">
        <w:rPr>
          <w:rFonts w:hint="eastAsia"/>
          <w:color w:val="auto"/>
        </w:rPr>
        <w:t>（以下「実施機関」という。）に対し、大阪府情報公開条例（</w:t>
      </w:r>
      <w:r w:rsidR="00922076">
        <w:rPr>
          <w:rFonts w:hint="eastAsia"/>
          <w:color w:val="auto"/>
        </w:rPr>
        <w:t>平成11年大阪府条例第39号。</w:t>
      </w:r>
      <w:r w:rsidR="00D00ECC" w:rsidRPr="001D50B4">
        <w:rPr>
          <w:rFonts w:hint="eastAsia"/>
          <w:color w:val="auto"/>
        </w:rPr>
        <w:t>以下「条例」という。）第６条の規定により、以下の内容についての行政文書公開請求を行った。</w:t>
      </w:r>
    </w:p>
    <w:p w14:paraId="070CD7A6" w14:textId="77777777" w:rsidR="00D00ECC" w:rsidRPr="001D50B4" w:rsidRDefault="00D00ECC" w:rsidP="00D00ECC">
      <w:pPr>
        <w:snapToGrid w:val="0"/>
        <w:spacing w:line="340" w:lineRule="exact"/>
        <w:ind w:leftChars="100" w:left="438" w:hangingChars="100" w:hanging="219"/>
        <w:jc w:val="both"/>
        <w:rPr>
          <w:color w:val="auto"/>
        </w:rPr>
      </w:pPr>
      <w:r w:rsidRPr="001D50B4">
        <w:rPr>
          <w:rFonts w:hint="eastAsia"/>
          <w:color w:val="auto"/>
        </w:rPr>
        <w:t xml:space="preserve">　（行政文書公開請求の内容）</w:t>
      </w:r>
    </w:p>
    <w:p w14:paraId="12B9BD78" w14:textId="758AC2CE" w:rsidR="00F707DA" w:rsidRPr="00D425FA" w:rsidRDefault="00F707DA" w:rsidP="00F707DA">
      <w:pPr>
        <w:ind w:firstLine="654"/>
        <w:rPr>
          <w:color w:val="auto"/>
        </w:rPr>
      </w:pPr>
      <w:r>
        <w:rPr>
          <w:rFonts w:hint="eastAsia"/>
          <w:color w:val="auto"/>
        </w:rPr>
        <w:t>（</w:t>
      </w:r>
      <w:r w:rsidRPr="00F707DA">
        <w:rPr>
          <w:rFonts w:hint="eastAsia"/>
          <w:color w:val="auto"/>
        </w:rPr>
        <w:t>１</w:t>
      </w:r>
      <w:r>
        <w:rPr>
          <w:rFonts w:hint="eastAsia"/>
          <w:color w:val="auto"/>
        </w:rPr>
        <w:t>）</w:t>
      </w:r>
      <w:r w:rsidRPr="00F707DA">
        <w:rPr>
          <w:rFonts w:hint="eastAsia"/>
          <w:color w:val="auto"/>
        </w:rPr>
        <w:t xml:space="preserve">　</w:t>
      </w:r>
      <w:r w:rsidR="00D425FA" w:rsidRPr="00D425FA">
        <w:rPr>
          <w:rFonts w:hint="eastAsia"/>
          <w:color w:val="auto"/>
        </w:rPr>
        <w:t>被告第１準備書面（以下「書面」）</w:t>
      </w:r>
      <w:r w:rsidR="00D425FA">
        <w:rPr>
          <w:rFonts w:hint="eastAsia"/>
          <w:color w:val="auto"/>
        </w:rPr>
        <w:t xml:space="preserve">１頁にあるとおり、(以下　</w:t>
      </w:r>
      <w:r w:rsidRPr="00F707DA">
        <w:rPr>
          <w:rFonts w:hint="eastAsia"/>
          <w:color w:val="auto"/>
        </w:rPr>
        <w:t>略</w:t>
      </w:r>
      <w:r w:rsidR="00D425FA">
        <w:rPr>
          <w:rFonts w:hint="eastAsia"/>
          <w:color w:val="auto"/>
        </w:rPr>
        <w:t>)</w:t>
      </w:r>
    </w:p>
    <w:p w14:paraId="7AA666FA" w14:textId="53239E64" w:rsidR="00F707DA" w:rsidRPr="00F707DA" w:rsidRDefault="00F707DA" w:rsidP="00F707DA">
      <w:pPr>
        <w:ind w:left="1308" w:hanging="654"/>
        <w:rPr>
          <w:color w:val="auto"/>
        </w:rPr>
      </w:pPr>
      <w:r>
        <w:rPr>
          <w:rFonts w:hint="eastAsia"/>
          <w:color w:val="auto"/>
        </w:rPr>
        <w:t>（</w:t>
      </w:r>
      <w:r w:rsidRPr="00F707DA">
        <w:rPr>
          <w:rFonts w:hint="eastAsia"/>
          <w:color w:val="auto"/>
        </w:rPr>
        <w:t>２</w:t>
      </w:r>
      <w:r>
        <w:rPr>
          <w:rFonts w:hint="eastAsia"/>
          <w:color w:val="auto"/>
        </w:rPr>
        <w:t>）</w:t>
      </w:r>
      <w:r w:rsidRPr="00F707DA">
        <w:rPr>
          <w:rFonts w:hint="eastAsia"/>
          <w:color w:val="auto"/>
        </w:rPr>
        <w:t xml:space="preserve">　</w:t>
      </w:r>
      <w:r w:rsidR="00D425FA" w:rsidRPr="00D425FA">
        <w:rPr>
          <w:rFonts w:hint="eastAsia"/>
          <w:color w:val="auto"/>
        </w:rPr>
        <w:t>書面</w:t>
      </w:r>
      <w:r w:rsidRPr="00F707DA">
        <w:rPr>
          <w:rFonts w:hint="eastAsia"/>
          <w:color w:val="auto"/>
        </w:rPr>
        <w:t>２頁にあるとおり、「常勤講師を探すのは各学校であるが、常勤講師枠を学校の判断で他教科に移すことができない」根拠がわかるもの。</w:t>
      </w:r>
      <w:r w:rsidR="000618D0">
        <w:rPr>
          <w:rFonts w:hint="eastAsia"/>
          <w:color w:val="auto"/>
        </w:rPr>
        <w:t>（以下「本件請求１」という。）</w:t>
      </w:r>
    </w:p>
    <w:p w14:paraId="5CC98279" w14:textId="67D7DBB2" w:rsidR="00F707DA" w:rsidRPr="00F707DA" w:rsidRDefault="00F707DA" w:rsidP="00F707DA">
      <w:pPr>
        <w:ind w:left="1308" w:hanging="654"/>
        <w:rPr>
          <w:color w:val="auto"/>
        </w:rPr>
      </w:pPr>
      <w:r>
        <w:rPr>
          <w:rFonts w:hint="eastAsia"/>
          <w:color w:val="auto"/>
        </w:rPr>
        <w:t>（</w:t>
      </w:r>
      <w:r w:rsidRPr="00F707DA">
        <w:rPr>
          <w:rFonts w:hint="eastAsia"/>
          <w:color w:val="auto"/>
        </w:rPr>
        <w:t>３</w:t>
      </w:r>
      <w:r>
        <w:rPr>
          <w:rFonts w:hint="eastAsia"/>
          <w:color w:val="auto"/>
        </w:rPr>
        <w:t>）</w:t>
      </w:r>
      <w:r w:rsidRPr="00F707DA">
        <w:rPr>
          <w:rFonts w:hint="eastAsia"/>
          <w:color w:val="auto"/>
        </w:rPr>
        <w:t xml:space="preserve">　書面２頁にあるとおり、府立</w:t>
      </w:r>
      <w:r w:rsidR="003809E6">
        <w:rPr>
          <w:rFonts w:hint="eastAsia"/>
          <w:color w:val="auto"/>
        </w:rPr>
        <w:t>○○</w:t>
      </w:r>
      <w:r w:rsidRPr="00F707DA">
        <w:rPr>
          <w:rFonts w:hint="eastAsia"/>
          <w:color w:val="auto"/>
        </w:rPr>
        <w:t>高校における平成29年度非常勤講師時間数について、「</w:t>
      </w:r>
      <w:r w:rsidR="00455F84">
        <w:rPr>
          <w:rFonts w:hint="eastAsia"/>
          <w:color w:val="auto"/>
        </w:rPr>
        <w:t>学校全体に58時間が配当され、</w:t>
      </w:r>
      <w:r w:rsidRPr="00F707DA">
        <w:rPr>
          <w:rFonts w:hint="eastAsia"/>
          <w:color w:val="auto"/>
        </w:rPr>
        <w:t>病気休暇取得者の代替措置として16</w:t>
      </w:r>
      <w:r w:rsidR="00D8065D">
        <w:rPr>
          <w:rFonts w:hint="eastAsia"/>
          <w:color w:val="auto"/>
        </w:rPr>
        <w:t>時間が追加配当された」事実がわ</w:t>
      </w:r>
      <w:r w:rsidRPr="00F707DA">
        <w:rPr>
          <w:rFonts w:hint="eastAsia"/>
          <w:color w:val="auto"/>
        </w:rPr>
        <w:t>かるもの。なお、時間割や職員名簿ではその事実が分からないので留意すること</w:t>
      </w:r>
      <w:r w:rsidR="00455F84">
        <w:rPr>
          <w:rFonts w:hint="eastAsia"/>
          <w:color w:val="auto"/>
        </w:rPr>
        <w:t>。</w:t>
      </w:r>
      <w:r w:rsidR="000618D0">
        <w:rPr>
          <w:rFonts w:hint="eastAsia"/>
          <w:color w:val="auto"/>
        </w:rPr>
        <w:t>（以下「本件請求２」とい</w:t>
      </w:r>
      <w:r w:rsidR="0056594B">
        <w:rPr>
          <w:rFonts w:hint="eastAsia"/>
          <w:color w:val="auto"/>
        </w:rPr>
        <w:t>い、本件請求１及び本件請求２を併せて、「本件請求」という。</w:t>
      </w:r>
      <w:r w:rsidR="000618D0">
        <w:rPr>
          <w:rFonts w:hint="eastAsia"/>
          <w:color w:val="auto"/>
        </w:rPr>
        <w:t>）</w:t>
      </w:r>
    </w:p>
    <w:p w14:paraId="399F4D53" w14:textId="77777777" w:rsidR="000331D8" w:rsidRDefault="00F707DA" w:rsidP="00F707DA">
      <w:pPr>
        <w:ind w:firstLine="654"/>
        <w:rPr>
          <w:color w:val="auto"/>
        </w:rPr>
      </w:pPr>
      <w:r>
        <w:rPr>
          <w:rFonts w:hint="eastAsia"/>
          <w:color w:val="auto"/>
        </w:rPr>
        <w:t>（</w:t>
      </w:r>
      <w:r w:rsidRPr="00F707DA">
        <w:rPr>
          <w:rFonts w:hint="eastAsia"/>
          <w:color w:val="auto"/>
        </w:rPr>
        <w:t>４</w:t>
      </w:r>
      <w:r>
        <w:rPr>
          <w:rFonts w:hint="eastAsia"/>
          <w:color w:val="auto"/>
        </w:rPr>
        <w:t>）</w:t>
      </w:r>
      <w:r w:rsidRPr="00F707DA">
        <w:rPr>
          <w:rFonts w:hint="eastAsia"/>
          <w:color w:val="auto"/>
        </w:rPr>
        <w:t>～</w:t>
      </w:r>
      <w:r>
        <w:rPr>
          <w:rFonts w:hint="eastAsia"/>
          <w:color w:val="auto"/>
        </w:rPr>
        <w:t>（</w:t>
      </w:r>
      <w:r w:rsidRPr="00F707DA">
        <w:rPr>
          <w:rFonts w:hint="eastAsia"/>
          <w:color w:val="auto"/>
        </w:rPr>
        <w:t>７</w:t>
      </w:r>
      <w:r>
        <w:rPr>
          <w:rFonts w:hint="eastAsia"/>
          <w:color w:val="auto"/>
        </w:rPr>
        <w:t>）</w:t>
      </w:r>
      <w:r w:rsidRPr="00F707DA">
        <w:rPr>
          <w:rFonts w:hint="eastAsia"/>
          <w:color w:val="auto"/>
        </w:rPr>
        <w:t xml:space="preserve">　略</w:t>
      </w:r>
      <w:r w:rsidR="006F64F4">
        <w:rPr>
          <w:rFonts w:hint="eastAsia"/>
          <w:color w:val="auto"/>
        </w:rPr>
        <w:t xml:space="preserve">　</w:t>
      </w:r>
      <w:r w:rsidR="00242670" w:rsidRPr="00D00ECC">
        <w:rPr>
          <w:rFonts w:hint="eastAsia"/>
          <w:color w:val="auto"/>
        </w:rPr>
        <w:t xml:space="preserve">　</w:t>
      </w:r>
    </w:p>
    <w:p w14:paraId="2F663C2D" w14:textId="77777777" w:rsidR="00F707DA" w:rsidRPr="00D00ECC" w:rsidRDefault="00F707DA" w:rsidP="00F707DA">
      <w:pPr>
        <w:ind w:firstLine="436"/>
        <w:rPr>
          <w:color w:val="auto"/>
        </w:rPr>
      </w:pPr>
    </w:p>
    <w:p w14:paraId="001F47B8" w14:textId="5CAC9FA8" w:rsidR="00D10CB9" w:rsidRPr="00BC02D6" w:rsidRDefault="00D10CB9" w:rsidP="00EA4642">
      <w:pPr>
        <w:snapToGrid w:val="0"/>
        <w:spacing w:line="340" w:lineRule="exact"/>
        <w:ind w:left="438" w:hangingChars="200" w:hanging="438"/>
        <w:jc w:val="both"/>
        <w:rPr>
          <w:color w:val="auto"/>
        </w:rPr>
      </w:pPr>
      <w:r w:rsidRPr="00BC02D6">
        <w:rPr>
          <w:rFonts w:hint="eastAsia"/>
          <w:color w:val="auto"/>
        </w:rPr>
        <w:t xml:space="preserve">　</w:t>
      </w:r>
      <w:r w:rsidR="00AC04B9" w:rsidRPr="00BC02D6">
        <w:rPr>
          <w:rFonts w:hint="eastAsia"/>
          <w:color w:val="auto"/>
        </w:rPr>
        <w:t xml:space="preserve">２　</w:t>
      </w:r>
      <w:r w:rsidR="006F64F4" w:rsidRPr="00BC02D6">
        <w:rPr>
          <w:rFonts w:hint="eastAsia"/>
          <w:color w:val="auto"/>
        </w:rPr>
        <w:t>令和元</w:t>
      </w:r>
      <w:r w:rsidR="00AC04B9" w:rsidRPr="00BC02D6">
        <w:rPr>
          <w:rFonts w:hint="eastAsia"/>
          <w:color w:val="auto"/>
        </w:rPr>
        <w:t>年</w:t>
      </w:r>
      <w:r w:rsidR="00F707DA" w:rsidRPr="00BC02D6">
        <w:rPr>
          <w:rFonts w:hint="eastAsia"/>
          <w:color w:val="auto"/>
        </w:rPr>
        <w:t>６</w:t>
      </w:r>
      <w:r w:rsidR="00AC04B9" w:rsidRPr="00BC02D6">
        <w:rPr>
          <w:rFonts w:hint="eastAsia"/>
          <w:color w:val="auto"/>
        </w:rPr>
        <w:t>月</w:t>
      </w:r>
      <w:r w:rsidR="00F707DA" w:rsidRPr="00BC02D6">
        <w:rPr>
          <w:rFonts w:hint="eastAsia"/>
          <w:color w:val="auto"/>
        </w:rPr>
        <w:t>25</w:t>
      </w:r>
      <w:r w:rsidR="00AC04B9" w:rsidRPr="00BC02D6">
        <w:rPr>
          <w:rFonts w:hint="eastAsia"/>
          <w:color w:val="auto"/>
        </w:rPr>
        <w:t>日</w:t>
      </w:r>
      <w:r w:rsidR="00510ADE">
        <w:rPr>
          <w:rFonts w:hint="eastAsia"/>
          <w:color w:val="auto"/>
        </w:rPr>
        <w:t>付けで</w:t>
      </w:r>
      <w:r w:rsidR="00AC04B9" w:rsidRPr="00BC02D6">
        <w:rPr>
          <w:rFonts w:hint="eastAsia"/>
          <w:color w:val="auto"/>
        </w:rPr>
        <w:t>、</w:t>
      </w:r>
      <w:r w:rsidR="005048E5" w:rsidRPr="00BC02D6">
        <w:rPr>
          <w:rFonts w:hint="eastAsia"/>
          <w:color w:val="auto"/>
        </w:rPr>
        <w:t>実施</w:t>
      </w:r>
      <w:r w:rsidR="009B31B6" w:rsidRPr="00BC02D6">
        <w:rPr>
          <w:rFonts w:hint="eastAsia"/>
          <w:color w:val="auto"/>
        </w:rPr>
        <w:t>機関</w:t>
      </w:r>
      <w:r w:rsidR="005048E5" w:rsidRPr="00BC02D6">
        <w:rPr>
          <w:rFonts w:hint="eastAsia"/>
          <w:color w:val="auto"/>
        </w:rPr>
        <w:t>は、</w:t>
      </w:r>
      <w:r w:rsidR="00E961E3" w:rsidRPr="00BC02D6">
        <w:rPr>
          <w:rFonts w:hint="eastAsia"/>
          <w:color w:val="auto"/>
        </w:rPr>
        <w:t>同日付け</w:t>
      </w:r>
      <w:r w:rsidR="006F64F4" w:rsidRPr="00BC02D6">
        <w:rPr>
          <w:rFonts w:hint="eastAsia"/>
          <w:color w:val="auto"/>
        </w:rPr>
        <w:t>教</w:t>
      </w:r>
      <w:r w:rsidR="00FF3AA3" w:rsidRPr="00BC02D6">
        <w:rPr>
          <w:rFonts w:hint="eastAsia"/>
          <w:color w:val="auto"/>
        </w:rPr>
        <w:t>職人</w:t>
      </w:r>
      <w:r w:rsidR="00E961E3" w:rsidRPr="00BC02D6">
        <w:rPr>
          <w:rFonts w:hint="eastAsia"/>
          <w:color w:val="auto"/>
        </w:rPr>
        <w:t>第</w:t>
      </w:r>
      <w:r w:rsidR="00F707DA" w:rsidRPr="00BC02D6">
        <w:rPr>
          <w:rFonts w:hint="eastAsia"/>
          <w:color w:val="auto"/>
        </w:rPr>
        <w:t>1931</w:t>
      </w:r>
      <w:r w:rsidR="00E961E3" w:rsidRPr="00BC02D6">
        <w:rPr>
          <w:rFonts w:hint="eastAsia"/>
          <w:color w:val="auto"/>
        </w:rPr>
        <w:t>号において、</w:t>
      </w:r>
      <w:r w:rsidR="0003069A" w:rsidRPr="00BC02D6">
        <w:rPr>
          <w:rFonts w:hint="eastAsia"/>
          <w:color w:val="auto"/>
        </w:rPr>
        <w:t>条例第</w:t>
      </w:r>
      <w:r w:rsidR="005C72FE" w:rsidRPr="00BC02D6">
        <w:rPr>
          <w:rFonts w:hint="eastAsia"/>
          <w:color w:val="auto"/>
        </w:rPr>
        <w:t>13</w:t>
      </w:r>
      <w:r w:rsidR="0003069A" w:rsidRPr="00BC02D6">
        <w:rPr>
          <w:rFonts w:hint="eastAsia"/>
          <w:color w:val="auto"/>
        </w:rPr>
        <w:t>条第</w:t>
      </w:r>
      <w:r w:rsidR="00F707DA" w:rsidRPr="00BC02D6">
        <w:rPr>
          <w:rFonts w:hint="eastAsia"/>
          <w:color w:val="auto"/>
        </w:rPr>
        <w:t>２</w:t>
      </w:r>
      <w:r w:rsidR="0003069A" w:rsidRPr="00BC02D6">
        <w:rPr>
          <w:rFonts w:hint="eastAsia"/>
          <w:color w:val="auto"/>
        </w:rPr>
        <w:t>項の規定により</w:t>
      </w:r>
      <w:r w:rsidR="003B648B" w:rsidRPr="00BC02D6">
        <w:rPr>
          <w:rFonts w:hint="eastAsia"/>
          <w:color w:val="auto"/>
        </w:rPr>
        <w:t>、</w:t>
      </w:r>
      <w:r w:rsidR="00F707DA" w:rsidRPr="00BC02D6">
        <w:rPr>
          <w:rFonts w:hint="eastAsia"/>
          <w:color w:val="auto"/>
        </w:rPr>
        <w:t>不存在</w:t>
      </w:r>
      <w:r w:rsidR="00353ED3">
        <w:rPr>
          <w:rFonts w:hint="eastAsia"/>
          <w:color w:val="auto"/>
        </w:rPr>
        <w:t>による</w:t>
      </w:r>
      <w:r w:rsidR="00F707DA" w:rsidRPr="00BC02D6">
        <w:rPr>
          <w:rFonts w:hint="eastAsia"/>
          <w:color w:val="auto"/>
        </w:rPr>
        <w:t>非</w:t>
      </w:r>
      <w:r w:rsidR="00AA6BEB" w:rsidRPr="00BC02D6">
        <w:rPr>
          <w:rFonts w:hint="eastAsia"/>
          <w:color w:val="auto"/>
        </w:rPr>
        <w:t>公開決定（以下</w:t>
      </w:r>
      <w:r w:rsidRPr="00BC02D6">
        <w:rPr>
          <w:rFonts w:hint="eastAsia"/>
          <w:color w:val="auto"/>
        </w:rPr>
        <w:t>「本件決定」とい</w:t>
      </w:r>
      <w:r w:rsidR="00EA4642">
        <w:rPr>
          <w:rFonts w:hint="eastAsia"/>
          <w:color w:val="auto"/>
        </w:rPr>
        <w:t>い、本件請求１に係る部分を「本件決定１」といい、本件請求２に係る部分を「本件決定２」という。</w:t>
      </w:r>
      <w:r w:rsidRPr="00BC02D6">
        <w:rPr>
          <w:rFonts w:hint="eastAsia"/>
          <w:color w:val="auto"/>
        </w:rPr>
        <w:t>）を</w:t>
      </w:r>
      <w:r w:rsidR="005048E5" w:rsidRPr="00BC02D6">
        <w:rPr>
          <w:rFonts w:hint="eastAsia"/>
          <w:color w:val="auto"/>
        </w:rPr>
        <w:t>行い</w:t>
      </w:r>
      <w:r w:rsidRPr="00BC02D6">
        <w:rPr>
          <w:rFonts w:hint="eastAsia"/>
          <w:color w:val="auto"/>
        </w:rPr>
        <w:t>、</w:t>
      </w:r>
      <w:r w:rsidR="004C1C03" w:rsidRPr="00BC02D6">
        <w:rPr>
          <w:rFonts w:hint="eastAsia"/>
          <w:color w:val="auto"/>
        </w:rPr>
        <w:t>審査請求人</w:t>
      </w:r>
      <w:r w:rsidRPr="00BC02D6">
        <w:rPr>
          <w:rFonts w:hint="eastAsia"/>
          <w:color w:val="auto"/>
        </w:rPr>
        <w:t>に通知した。</w:t>
      </w:r>
    </w:p>
    <w:p w14:paraId="4B0F0841" w14:textId="14EEE27B" w:rsidR="00E24ACF" w:rsidRPr="00BC02D6" w:rsidRDefault="00F707DA" w:rsidP="00F707DA">
      <w:pPr>
        <w:ind w:firstLine="654"/>
        <w:rPr>
          <w:color w:val="auto"/>
        </w:rPr>
      </w:pPr>
      <w:r w:rsidRPr="00BC02D6">
        <w:rPr>
          <w:rFonts w:hint="eastAsia"/>
          <w:color w:val="auto"/>
        </w:rPr>
        <w:t>（公開請求に</w:t>
      </w:r>
      <w:r w:rsidR="00455F84">
        <w:rPr>
          <w:rFonts w:hint="eastAsia"/>
          <w:color w:val="auto"/>
        </w:rPr>
        <w:t>係る</w:t>
      </w:r>
      <w:r w:rsidRPr="00BC02D6">
        <w:rPr>
          <w:rFonts w:hint="eastAsia"/>
          <w:color w:val="auto"/>
        </w:rPr>
        <w:t>行政文書を管理していない理由）</w:t>
      </w:r>
    </w:p>
    <w:p w14:paraId="44A860A6" w14:textId="6DECA000" w:rsidR="00095807" w:rsidRDefault="0056594B" w:rsidP="007D3355">
      <w:pPr>
        <w:tabs>
          <w:tab w:val="left" w:pos="657"/>
        </w:tabs>
        <w:snapToGrid w:val="0"/>
        <w:spacing w:line="340" w:lineRule="exact"/>
        <w:ind w:left="635" w:firstLine="218"/>
        <w:jc w:val="both"/>
        <w:rPr>
          <w:color w:val="auto"/>
        </w:rPr>
      </w:pPr>
      <w:r>
        <w:rPr>
          <w:rFonts w:hint="eastAsia"/>
          <w:color w:val="auto"/>
        </w:rPr>
        <w:t>本件請求に</w:t>
      </w:r>
      <w:r w:rsidR="00095807">
        <w:rPr>
          <w:rFonts w:hint="eastAsia"/>
          <w:color w:val="auto"/>
        </w:rPr>
        <w:t>係る</w:t>
      </w:r>
      <w:r>
        <w:rPr>
          <w:rFonts w:hint="eastAsia"/>
          <w:color w:val="auto"/>
        </w:rPr>
        <w:t>行政文書のうち、</w:t>
      </w:r>
      <w:r w:rsidR="00095807" w:rsidRPr="00095807">
        <w:rPr>
          <w:rFonts w:hint="eastAsia"/>
          <w:color w:val="auto"/>
        </w:rPr>
        <w:t>「常勤講師を探すのは各学校であるが、常勤講師枠を学校の判断で他教科に移すことができない」根拠がわかる</w:t>
      </w:r>
      <w:r w:rsidR="00095807">
        <w:rPr>
          <w:rFonts w:hint="eastAsia"/>
          <w:color w:val="auto"/>
        </w:rPr>
        <w:t>資料については、存在していないため、管理していない。</w:t>
      </w:r>
    </w:p>
    <w:p w14:paraId="1ABC781D" w14:textId="68A0E612" w:rsidR="00F707DA" w:rsidRPr="00BC02D6" w:rsidRDefault="00095807" w:rsidP="007D3355">
      <w:pPr>
        <w:tabs>
          <w:tab w:val="left" w:pos="657"/>
        </w:tabs>
        <w:snapToGrid w:val="0"/>
        <w:spacing w:line="340" w:lineRule="exact"/>
        <w:ind w:left="635" w:firstLine="218"/>
        <w:jc w:val="both"/>
        <w:rPr>
          <w:color w:val="auto"/>
          <w:kern w:val="2"/>
        </w:rPr>
      </w:pPr>
      <w:r w:rsidRPr="00095807">
        <w:rPr>
          <w:rFonts w:hint="eastAsia"/>
          <w:color w:val="auto"/>
        </w:rPr>
        <w:t>本件請求に係る行政文書のうち、府立</w:t>
      </w:r>
      <w:r w:rsidR="003809E6">
        <w:rPr>
          <w:rFonts w:hint="eastAsia"/>
          <w:color w:val="auto"/>
        </w:rPr>
        <w:t>○○</w:t>
      </w:r>
      <w:r w:rsidRPr="00095807">
        <w:rPr>
          <w:rFonts w:hint="eastAsia"/>
          <w:color w:val="auto"/>
        </w:rPr>
        <w:t>高校における平成</w:t>
      </w:r>
      <w:r w:rsidRPr="00095807">
        <w:rPr>
          <w:color w:val="auto"/>
        </w:rPr>
        <w:t>29年度非常勤講師時間数について、「病気休暇取得者の代替措置として16時間が追加配当された」事実が</w:t>
      </w:r>
      <w:r w:rsidR="00D8065D">
        <w:rPr>
          <w:rFonts w:hint="eastAsia"/>
          <w:color w:val="auto"/>
        </w:rPr>
        <w:t>わ</w:t>
      </w:r>
      <w:r w:rsidRPr="00095807">
        <w:rPr>
          <w:color w:val="auto"/>
        </w:rPr>
        <w:t>かる</w:t>
      </w:r>
      <w:r>
        <w:rPr>
          <w:rFonts w:hint="eastAsia"/>
          <w:color w:val="auto"/>
        </w:rPr>
        <w:t>資料に</w:t>
      </w:r>
      <w:r>
        <w:rPr>
          <w:rFonts w:hint="eastAsia"/>
          <w:color w:val="auto"/>
        </w:rPr>
        <w:lastRenderedPageBreak/>
        <w:t>ついては、</w:t>
      </w:r>
      <w:r w:rsidRPr="00095807">
        <w:rPr>
          <w:rFonts w:hint="eastAsia"/>
          <w:color w:val="auto"/>
        </w:rPr>
        <w:t>存在していないため管理していない</w:t>
      </w:r>
      <w:r>
        <w:rPr>
          <w:rFonts w:hint="eastAsia"/>
          <w:color w:val="auto"/>
        </w:rPr>
        <w:t xml:space="preserve">。　</w:t>
      </w:r>
    </w:p>
    <w:p w14:paraId="4B58B1DF" w14:textId="77777777" w:rsidR="00F707DA" w:rsidRPr="00FF3AA3" w:rsidRDefault="00F707DA" w:rsidP="00F707DA">
      <w:pPr>
        <w:tabs>
          <w:tab w:val="left" w:pos="657"/>
        </w:tabs>
        <w:snapToGrid w:val="0"/>
        <w:spacing w:line="340" w:lineRule="exact"/>
        <w:ind w:left="199" w:firstLine="654"/>
        <w:jc w:val="both"/>
        <w:rPr>
          <w:color w:val="auto"/>
          <w:u w:val="single"/>
        </w:rPr>
      </w:pPr>
    </w:p>
    <w:p w14:paraId="24ACA0D7" w14:textId="77777777" w:rsidR="000E57BD" w:rsidRPr="001D50B4" w:rsidRDefault="00F92D2F" w:rsidP="000E57BD">
      <w:pPr>
        <w:snapToGrid w:val="0"/>
        <w:spacing w:line="340" w:lineRule="exact"/>
        <w:ind w:leftChars="100" w:left="438" w:hangingChars="100" w:hanging="219"/>
        <w:jc w:val="both"/>
        <w:rPr>
          <w:color w:val="auto"/>
        </w:rPr>
      </w:pPr>
      <w:r w:rsidRPr="001D50B4">
        <w:rPr>
          <w:rFonts w:hint="eastAsia"/>
          <w:color w:val="auto"/>
        </w:rPr>
        <w:t>３</w:t>
      </w:r>
      <w:r w:rsidR="000E57BD" w:rsidRPr="001D50B4">
        <w:rPr>
          <w:rFonts w:hint="eastAsia"/>
          <w:color w:val="auto"/>
        </w:rPr>
        <w:t xml:space="preserve">　</w:t>
      </w:r>
      <w:r w:rsidR="006F64F4">
        <w:rPr>
          <w:rFonts w:hint="eastAsia"/>
          <w:color w:val="auto"/>
        </w:rPr>
        <w:t>令和元</w:t>
      </w:r>
      <w:r w:rsidR="00750575" w:rsidRPr="001D50B4">
        <w:rPr>
          <w:rFonts w:hint="eastAsia"/>
          <w:color w:val="auto"/>
        </w:rPr>
        <w:t>年</w:t>
      </w:r>
      <w:r w:rsidR="00F707DA">
        <w:rPr>
          <w:rFonts w:hint="eastAsia"/>
          <w:color w:val="auto"/>
        </w:rPr>
        <w:t>７</w:t>
      </w:r>
      <w:r w:rsidR="000E57BD" w:rsidRPr="001D50B4">
        <w:rPr>
          <w:rFonts w:hint="eastAsia"/>
          <w:color w:val="auto"/>
        </w:rPr>
        <w:t>月</w:t>
      </w:r>
      <w:r w:rsidR="00F707DA">
        <w:rPr>
          <w:rFonts w:hint="eastAsia"/>
          <w:color w:val="auto"/>
        </w:rPr>
        <w:t>１</w:t>
      </w:r>
      <w:r w:rsidR="00580722" w:rsidRPr="001D50B4">
        <w:rPr>
          <w:rFonts w:hint="eastAsia"/>
          <w:color w:val="auto"/>
        </w:rPr>
        <w:t>日</w:t>
      </w:r>
      <w:r w:rsidR="00407449">
        <w:rPr>
          <w:rFonts w:hint="eastAsia"/>
          <w:color w:val="auto"/>
        </w:rPr>
        <w:t>付</w:t>
      </w:r>
      <w:r w:rsidR="00922076">
        <w:rPr>
          <w:rFonts w:hint="eastAsia"/>
          <w:color w:val="auto"/>
        </w:rPr>
        <w:t>け</w:t>
      </w:r>
      <w:r w:rsidR="00B80E62">
        <w:rPr>
          <w:rFonts w:hint="eastAsia"/>
          <w:color w:val="auto"/>
        </w:rPr>
        <w:t>で</w:t>
      </w:r>
      <w:r w:rsidR="000E57BD" w:rsidRPr="001D50B4">
        <w:rPr>
          <w:rFonts w:hint="eastAsia"/>
          <w:color w:val="auto"/>
        </w:rPr>
        <w:t>、</w:t>
      </w:r>
      <w:r w:rsidR="004C1C03" w:rsidRPr="001D50B4">
        <w:rPr>
          <w:rFonts w:hint="eastAsia"/>
          <w:color w:val="auto"/>
        </w:rPr>
        <w:t>審査請求人</w:t>
      </w:r>
      <w:r w:rsidR="000E57BD" w:rsidRPr="001D50B4">
        <w:rPr>
          <w:rFonts w:hint="eastAsia"/>
          <w:color w:val="auto"/>
        </w:rPr>
        <w:t>は、本件決定を不服として、行政不服審査法</w:t>
      </w:r>
      <w:r w:rsidR="00922076">
        <w:rPr>
          <w:rFonts w:hint="eastAsia"/>
          <w:color w:val="auto"/>
        </w:rPr>
        <w:t>（平成26年法律第68号）</w:t>
      </w:r>
      <w:r w:rsidR="000E57BD" w:rsidRPr="001D50B4">
        <w:rPr>
          <w:rFonts w:hint="eastAsia"/>
          <w:color w:val="auto"/>
        </w:rPr>
        <w:t>第</w:t>
      </w:r>
      <w:r w:rsidR="00B508EC" w:rsidRPr="001D50B4">
        <w:rPr>
          <w:rFonts w:hint="eastAsia"/>
          <w:color w:val="auto"/>
        </w:rPr>
        <w:t>２</w:t>
      </w:r>
      <w:r w:rsidR="000E57BD" w:rsidRPr="001D50B4">
        <w:rPr>
          <w:rFonts w:hint="eastAsia"/>
          <w:color w:val="auto"/>
        </w:rPr>
        <w:t>条の規定により、実施機関</w:t>
      </w:r>
      <w:r w:rsidR="00580722" w:rsidRPr="001D50B4">
        <w:rPr>
          <w:rFonts w:hint="eastAsia"/>
          <w:color w:val="auto"/>
        </w:rPr>
        <w:t>に</w:t>
      </w:r>
      <w:r w:rsidR="000E57BD" w:rsidRPr="001D50B4">
        <w:rPr>
          <w:rFonts w:hint="eastAsia"/>
          <w:color w:val="auto"/>
        </w:rPr>
        <w:t>対して、</w:t>
      </w:r>
      <w:r w:rsidR="004C1C03" w:rsidRPr="001D50B4">
        <w:rPr>
          <w:rFonts w:hint="eastAsia"/>
          <w:color w:val="auto"/>
        </w:rPr>
        <w:t>審査請求</w:t>
      </w:r>
      <w:r w:rsidR="000E57BD" w:rsidRPr="001D50B4">
        <w:rPr>
          <w:rFonts w:hint="eastAsia"/>
          <w:color w:val="auto"/>
        </w:rPr>
        <w:t>（以下「本件</w:t>
      </w:r>
      <w:r w:rsidR="004C1C03" w:rsidRPr="001D50B4">
        <w:rPr>
          <w:rFonts w:hint="eastAsia"/>
          <w:color w:val="auto"/>
        </w:rPr>
        <w:t>審査請求</w:t>
      </w:r>
      <w:r w:rsidR="000E57BD" w:rsidRPr="001D50B4">
        <w:rPr>
          <w:rFonts w:hint="eastAsia"/>
          <w:color w:val="auto"/>
        </w:rPr>
        <w:t>」という。）を行った。</w:t>
      </w:r>
    </w:p>
    <w:p w14:paraId="0DA31001" w14:textId="77777777" w:rsidR="004E3A72" w:rsidRDefault="004E3A72" w:rsidP="000E57BD">
      <w:pPr>
        <w:jc w:val="both"/>
        <w:rPr>
          <w:color w:val="auto"/>
        </w:rPr>
      </w:pPr>
    </w:p>
    <w:p w14:paraId="43A9BD2C" w14:textId="77777777" w:rsidR="001724C4" w:rsidRDefault="001724C4" w:rsidP="000E57BD">
      <w:pPr>
        <w:jc w:val="both"/>
        <w:rPr>
          <w:color w:val="auto"/>
        </w:rPr>
      </w:pPr>
    </w:p>
    <w:p w14:paraId="61CB0D69" w14:textId="77777777" w:rsidR="000E57BD" w:rsidRPr="00B860E9"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14:paraId="45CE5979" w14:textId="58BF2AAB" w:rsidR="006F64F4" w:rsidRPr="000361B7" w:rsidRDefault="00B510AD" w:rsidP="006F64F4">
      <w:pPr>
        <w:ind w:left="430" w:hangingChars="200" w:hanging="430"/>
        <w:jc w:val="both"/>
      </w:pPr>
      <w:r>
        <w:rPr>
          <w:rFonts w:hint="eastAsia"/>
          <w:color w:val="auto"/>
          <w:spacing w:val="-2"/>
        </w:rPr>
        <w:t xml:space="preserve">　</w:t>
      </w:r>
      <w:r w:rsidR="00AA58DB">
        <w:rPr>
          <w:rFonts w:hint="eastAsia"/>
          <w:color w:val="auto"/>
          <w:spacing w:val="-2"/>
        </w:rPr>
        <w:t xml:space="preserve">　</w:t>
      </w:r>
      <w:r w:rsidR="00E24ACF">
        <w:rPr>
          <w:rFonts w:hint="eastAsia"/>
          <w:color w:val="auto"/>
          <w:spacing w:val="-2"/>
        </w:rPr>
        <w:t xml:space="preserve">　</w:t>
      </w:r>
      <w:r w:rsidR="00922076">
        <w:rPr>
          <w:rFonts w:hint="eastAsia"/>
          <w:color w:val="auto"/>
          <w:spacing w:val="-2"/>
        </w:rPr>
        <w:t>本件決定</w:t>
      </w:r>
      <w:r w:rsidR="000A0582" w:rsidRPr="000A0582">
        <w:rPr>
          <w:rFonts w:hint="eastAsia"/>
          <w:color w:val="auto"/>
          <w:spacing w:val="-2"/>
        </w:rPr>
        <w:t>の取消しを求める。</w:t>
      </w:r>
      <w:r w:rsidR="0098767C">
        <w:rPr>
          <w:rFonts w:hint="eastAsia"/>
          <w:color w:val="auto"/>
          <w:spacing w:val="-2"/>
        </w:rPr>
        <w:t>当該文書の公開決定</w:t>
      </w:r>
      <w:r w:rsidR="000A0582" w:rsidRPr="000A0582">
        <w:rPr>
          <w:rFonts w:hint="eastAsia"/>
          <w:color w:val="auto"/>
          <w:spacing w:val="-2"/>
        </w:rPr>
        <w:t>を求める。</w:t>
      </w:r>
    </w:p>
    <w:p w14:paraId="184B591E" w14:textId="77777777" w:rsidR="00CC087C" w:rsidRPr="0098767C" w:rsidRDefault="00CC087C" w:rsidP="00AC47A2">
      <w:pPr>
        <w:jc w:val="both"/>
      </w:pPr>
    </w:p>
    <w:p w14:paraId="1DA6856E" w14:textId="77777777" w:rsidR="001724C4" w:rsidRPr="000361B7" w:rsidRDefault="001724C4" w:rsidP="00AC47A2">
      <w:pPr>
        <w:jc w:val="both"/>
      </w:pPr>
    </w:p>
    <w:p w14:paraId="185982E9" w14:textId="77777777" w:rsidR="000E57BD" w:rsidRPr="00AC47A2" w:rsidRDefault="000E57BD" w:rsidP="00AC47A2">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14:paraId="3CFFF618" w14:textId="77777777" w:rsidR="00B510AD" w:rsidRDefault="00B510AD" w:rsidP="00B510AD">
      <w:pPr>
        <w:ind w:firstLineChars="100" w:firstLine="215"/>
        <w:rPr>
          <w:color w:val="auto"/>
          <w:spacing w:val="-2"/>
        </w:rPr>
      </w:pPr>
      <w:r>
        <w:rPr>
          <w:rFonts w:hint="eastAsia"/>
          <w:color w:val="auto"/>
          <w:spacing w:val="-2"/>
        </w:rPr>
        <w:t>１　審査請求書における主張</w:t>
      </w:r>
    </w:p>
    <w:p w14:paraId="4290BB34" w14:textId="4CB69097" w:rsidR="00F707DA" w:rsidRPr="00C47E3B" w:rsidRDefault="00F707DA" w:rsidP="00F707DA">
      <w:pPr>
        <w:ind w:left="436" w:firstLine="218"/>
        <w:rPr>
          <w:color w:val="auto"/>
        </w:rPr>
      </w:pPr>
      <w:r w:rsidRPr="00F707DA">
        <w:rPr>
          <w:rFonts w:hint="eastAsia"/>
          <w:color w:val="auto"/>
        </w:rPr>
        <w:t>本件において請求している文書は、</w:t>
      </w:r>
      <w:r w:rsidR="00C33240">
        <w:rPr>
          <w:rFonts w:hint="eastAsia"/>
          <w:color w:val="auto"/>
        </w:rPr>
        <w:t>○○</w:t>
      </w:r>
      <w:r w:rsidRPr="00F707DA">
        <w:rPr>
          <w:rFonts w:hint="eastAsia"/>
          <w:color w:val="auto"/>
        </w:rPr>
        <w:t>地裁</w:t>
      </w:r>
      <w:r w:rsidR="00C33240">
        <w:rPr>
          <w:rFonts w:hint="eastAsia"/>
          <w:color w:val="auto"/>
        </w:rPr>
        <w:t>○○</w:t>
      </w:r>
      <w:r w:rsidRPr="00F707DA">
        <w:rPr>
          <w:rFonts w:hint="eastAsia"/>
          <w:color w:val="auto"/>
        </w:rPr>
        <w:t>平成</w:t>
      </w:r>
      <w:r w:rsidR="00C33240">
        <w:rPr>
          <w:rFonts w:hint="eastAsia"/>
          <w:color w:val="auto"/>
        </w:rPr>
        <w:t>○</w:t>
      </w:r>
      <w:r w:rsidRPr="00F707DA">
        <w:rPr>
          <w:color w:val="auto"/>
        </w:rPr>
        <w:t>年（</w:t>
      </w:r>
      <w:r w:rsidR="00C33240">
        <w:rPr>
          <w:rFonts w:hint="eastAsia"/>
          <w:color w:val="auto"/>
        </w:rPr>
        <w:t>○</w:t>
      </w:r>
      <w:r w:rsidRPr="00F707DA">
        <w:rPr>
          <w:color w:val="auto"/>
        </w:rPr>
        <w:t>）第</w:t>
      </w:r>
      <w:r w:rsidR="00C33240">
        <w:rPr>
          <w:rFonts w:hint="eastAsia"/>
          <w:color w:val="auto"/>
        </w:rPr>
        <w:t>○</w:t>
      </w:r>
      <w:r w:rsidRPr="00F707DA">
        <w:rPr>
          <w:color w:val="auto"/>
        </w:rPr>
        <w:t>号「</w:t>
      </w:r>
      <w:r w:rsidR="00C33240">
        <w:rPr>
          <w:rFonts w:hint="eastAsia"/>
          <w:color w:val="auto"/>
        </w:rPr>
        <w:t>○○</w:t>
      </w:r>
      <w:r w:rsidRPr="00F707DA">
        <w:rPr>
          <w:color w:val="auto"/>
        </w:rPr>
        <w:t>事件」被告第</w:t>
      </w:r>
      <w:r w:rsidR="0098767C">
        <w:rPr>
          <w:rFonts w:hint="eastAsia"/>
          <w:color w:val="auto"/>
        </w:rPr>
        <w:t>２</w:t>
      </w:r>
      <w:r w:rsidRPr="00F707DA">
        <w:rPr>
          <w:color w:val="auto"/>
        </w:rPr>
        <w:t>準備書面において、</w:t>
      </w:r>
      <w:r w:rsidR="00C33240">
        <w:rPr>
          <w:rFonts w:hint="eastAsia"/>
          <w:color w:val="auto"/>
        </w:rPr>
        <w:t>○○</w:t>
      </w:r>
      <w:r w:rsidRPr="00F707DA">
        <w:rPr>
          <w:color w:val="auto"/>
        </w:rPr>
        <w:t>の</w:t>
      </w:r>
      <w:r w:rsidR="00C33240">
        <w:rPr>
          <w:rFonts w:hint="eastAsia"/>
          <w:color w:val="auto"/>
        </w:rPr>
        <w:t>○○</w:t>
      </w:r>
      <w:r w:rsidRPr="00F707DA">
        <w:rPr>
          <w:color w:val="auto"/>
        </w:rPr>
        <w:t>が陳述している根拠となるものである。</w:t>
      </w:r>
      <w:r w:rsidR="00C33240">
        <w:rPr>
          <w:rFonts w:hint="eastAsia"/>
          <w:color w:val="auto"/>
        </w:rPr>
        <w:t>○○</w:t>
      </w:r>
      <w:r w:rsidRPr="00F707DA">
        <w:rPr>
          <w:color w:val="auto"/>
        </w:rPr>
        <w:t>の職にあった者が根拠</w:t>
      </w:r>
      <w:r w:rsidR="0098767C">
        <w:rPr>
          <w:rFonts w:hint="eastAsia"/>
          <w:color w:val="auto"/>
        </w:rPr>
        <w:t>無く</w:t>
      </w:r>
      <w:r w:rsidRPr="00F707DA">
        <w:rPr>
          <w:color w:val="auto"/>
        </w:rPr>
        <w:t>裁判資料を陳述する</w:t>
      </w:r>
      <w:r w:rsidR="00D8065D">
        <w:rPr>
          <w:rFonts w:hint="eastAsia"/>
          <w:color w:val="auto"/>
        </w:rPr>
        <w:t>こ</w:t>
      </w:r>
      <w:r w:rsidRPr="00F707DA">
        <w:rPr>
          <w:color w:val="auto"/>
        </w:rPr>
        <w:t>とは考え難いため、</w:t>
      </w:r>
      <w:r w:rsidR="0098767C">
        <w:rPr>
          <w:rFonts w:hint="eastAsia"/>
          <w:color w:val="auto"/>
        </w:rPr>
        <w:t>本件</w:t>
      </w:r>
      <w:r w:rsidRPr="00F707DA">
        <w:rPr>
          <w:color w:val="auto"/>
        </w:rPr>
        <w:t>決定は著しく不当である。</w:t>
      </w:r>
    </w:p>
    <w:p w14:paraId="456A947B" w14:textId="77777777" w:rsidR="00B94E30" w:rsidRPr="00F707DA" w:rsidRDefault="00B94E30" w:rsidP="009B0DEC">
      <w:pPr>
        <w:rPr>
          <w:color w:val="auto"/>
          <w:spacing w:val="-2"/>
        </w:rPr>
      </w:pPr>
    </w:p>
    <w:p w14:paraId="24CEFD50" w14:textId="77777777" w:rsidR="00204CEE" w:rsidRPr="003F01F2" w:rsidRDefault="00204CEE" w:rsidP="00B94E30">
      <w:pPr>
        <w:jc w:val="both"/>
        <w:rPr>
          <w:color w:val="auto"/>
          <w:spacing w:val="-2"/>
        </w:rPr>
      </w:pPr>
    </w:p>
    <w:p w14:paraId="33D8BC9B" w14:textId="77777777" w:rsidR="000E57BD" w:rsidRPr="00B860E9"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1CC85848" w14:textId="77777777" w:rsidR="00E02601" w:rsidRDefault="00E02601" w:rsidP="00B008AF">
      <w:pPr>
        <w:ind w:firstLineChars="100" w:firstLine="221"/>
        <w:rPr>
          <w:color w:val="auto"/>
          <w:spacing w:val="1"/>
        </w:rPr>
      </w:pPr>
      <w:r>
        <w:rPr>
          <w:rFonts w:hint="eastAsia"/>
          <w:color w:val="auto"/>
          <w:spacing w:val="1"/>
        </w:rPr>
        <w:t xml:space="preserve">　　実施機関の主張は概ね次の通りである。</w:t>
      </w:r>
    </w:p>
    <w:p w14:paraId="4CEF910E" w14:textId="77777777" w:rsidR="00E02601" w:rsidRDefault="00E02601" w:rsidP="00B008AF">
      <w:pPr>
        <w:ind w:firstLineChars="100" w:firstLine="221"/>
        <w:rPr>
          <w:color w:val="auto"/>
          <w:spacing w:val="1"/>
        </w:rPr>
      </w:pPr>
    </w:p>
    <w:p w14:paraId="1D9CAA31" w14:textId="77777777" w:rsidR="00A6335E" w:rsidRDefault="00DA7119" w:rsidP="00B008AF">
      <w:pPr>
        <w:ind w:firstLineChars="100" w:firstLine="221"/>
        <w:rPr>
          <w:color w:val="auto"/>
          <w:spacing w:val="1"/>
        </w:rPr>
      </w:pPr>
      <w:r>
        <w:rPr>
          <w:rFonts w:hint="eastAsia"/>
          <w:color w:val="auto"/>
          <w:spacing w:val="1"/>
        </w:rPr>
        <w:t>１</w:t>
      </w:r>
      <w:r w:rsidR="0086098A">
        <w:rPr>
          <w:rFonts w:hint="eastAsia"/>
          <w:color w:val="auto"/>
          <w:spacing w:val="1"/>
        </w:rPr>
        <w:t xml:space="preserve">　</w:t>
      </w:r>
      <w:r w:rsidR="00B86807">
        <w:rPr>
          <w:rFonts w:hint="eastAsia"/>
          <w:color w:val="auto"/>
          <w:spacing w:val="1"/>
        </w:rPr>
        <w:t>弁明</w:t>
      </w:r>
      <w:r w:rsidR="00A6335E">
        <w:rPr>
          <w:rFonts w:hint="eastAsia"/>
          <w:color w:val="auto"/>
          <w:spacing w:val="1"/>
        </w:rPr>
        <w:t>の趣旨</w:t>
      </w:r>
    </w:p>
    <w:p w14:paraId="1E39E70E" w14:textId="77777777" w:rsidR="00AD47B9" w:rsidRDefault="00AD47B9" w:rsidP="000E57BD">
      <w:pPr>
        <w:ind w:firstLineChars="100" w:firstLine="221"/>
        <w:rPr>
          <w:color w:val="auto"/>
          <w:spacing w:val="1"/>
        </w:rPr>
      </w:pPr>
      <w:r>
        <w:rPr>
          <w:rFonts w:hint="eastAsia"/>
          <w:color w:val="auto"/>
          <w:spacing w:val="1"/>
        </w:rPr>
        <w:t xml:space="preserve">　　</w:t>
      </w:r>
      <w:r w:rsidR="00B008AF">
        <w:rPr>
          <w:rFonts w:hint="eastAsia"/>
          <w:color w:val="auto"/>
          <w:spacing w:val="1"/>
        </w:rPr>
        <w:t>本件審査請求を棄却する裁決を求める</w:t>
      </w:r>
      <w:r>
        <w:rPr>
          <w:rFonts w:hint="eastAsia"/>
          <w:color w:val="auto"/>
          <w:spacing w:val="1"/>
        </w:rPr>
        <w:t>。</w:t>
      </w:r>
    </w:p>
    <w:p w14:paraId="2E61C1FA" w14:textId="77777777" w:rsidR="002331E4" w:rsidRDefault="002331E4" w:rsidP="00682172">
      <w:pPr>
        <w:ind w:firstLineChars="100" w:firstLine="221"/>
        <w:rPr>
          <w:color w:val="auto"/>
          <w:spacing w:val="1"/>
        </w:rPr>
      </w:pPr>
    </w:p>
    <w:p w14:paraId="775B6F01" w14:textId="77777777" w:rsidR="005223FA" w:rsidRDefault="00B008AF" w:rsidP="00682172">
      <w:pPr>
        <w:ind w:firstLineChars="100" w:firstLine="221"/>
        <w:rPr>
          <w:color w:val="auto"/>
          <w:spacing w:val="1"/>
        </w:rPr>
      </w:pPr>
      <w:r>
        <w:rPr>
          <w:rFonts w:hint="eastAsia"/>
          <w:color w:val="auto"/>
          <w:spacing w:val="1"/>
        </w:rPr>
        <w:t>２</w:t>
      </w:r>
      <w:r w:rsidR="003F700B">
        <w:rPr>
          <w:rFonts w:hint="eastAsia"/>
          <w:color w:val="auto"/>
          <w:spacing w:val="1"/>
        </w:rPr>
        <w:t xml:space="preserve">　</w:t>
      </w:r>
      <w:r w:rsidR="005223FA">
        <w:rPr>
          <w:rFonts w:hint="eastAsia"/>
          <w:color w:val="auto"/>
          <w:spacing w:val="1"/>
        </w:rPr>
        <w:t>弁明</w:t>
      </w:r>
      <w:r w:rsidR="00B86807">
        <w:rPr>
          <w:rFonts w:hint="eastAsia"/>
          <w:color w:val="auto"/>
          <w:spacing w:val="1"/>
        </w:rPr>
        <w:t>の理由</w:t>
      </w:r>
    </w:p>
    <w:p w14:paraId="09BE7BBE" w14:textId="77777777" w:rsidR="000618D0" w:rsidRDefault="00AE3E50" w:rsidP="00682172">
      <w:pPr>
        <w:ind w:firstLineChars="100" w:firstLine="221"/>
        <w:rPr>
          <w:color w:val="auto"/>
          <w:spacing w:val="1"/>
        </w:rPr>
      </w:pPr>
      <w:r>
        <w:rPr>
          <w:rFonts w:hint="eastAsia"/>
          <w:color w:val="auto"/>
          <w:spacing w:val="1"/>
        </w:rPr>
        <w:t>（１）本件請求</w:t>
      </w:r>
      <w:r w:rsidR="000618D0">
        <w:rPr>
          <w:rFonts w:hint="eastAsia"/>
          <w:color w:val="auto"/>
          <w:spacing w:val="1"/>
        </w:rPr>
        <w:t>１について</w:t>
      </w:r>
    </w:p>
    <w:p w14:paraId="6B9DDD98" w14:textId="4FEEBB55" w:rsidR="00627E5C" w:rsidRDefault="00627E5C" w:rsidP="00627E5C">
      <w:pPr>
        <w:ind w:left="436" w:firstLine="218"/>
        <w:rPr>
          <w:color w:val="auto"/>
          <w:spacing w:val="1"/>
        </w:rPr>
      </w:pPr>
      <w:r w:rsidRPr="00627E5C">
        <w:rPr>
          <w:rFonts w:hint="eastAsia"/>
          <w:color w:val="auto"/>
          <w:spacing w:val="1"/>
        </w:rPr>
        <w:t>教職員の人事は、各学校の実情に応じて、校長・准校長の具申</w:t>
      </w:r>
      <w:r w:rsidR="0098767C">
        <w:rPr>
          <w:rFonts w:hint="eastAsia"/>
          <w:color w:val="auto"/>
          <w:spacing w:val="1"/>
        </w:rPr>
        <w:t>を</w:t>
      </w:r>
      <w:r w:rsidR="000F645D">
        <w:rPr>
          <w:rFonts w:hint="eastAsia"/>
          <w:color w:val="auto"/>
          <w:spacing w:val="1"/>
        </w:rPr>
        <w:t>もと</w:t>
      </w:r>
      <w:r w:rsidRPr="00627E5C">
        <w:rPr>
          <w:rFonts w:hint="eastAsia"/>
          <w:color w:val="auto"/>
          <w:spacing w:val="1"/>
        </w:rPr>
        <w:t>に行われ、</w:t>
      </w:r>
      <w:r w:rsidR="00DC6035">
        <w:rPr>
          <w:rFonts w:hint="eastAsia"/>
          <w:color w:val="auto"/>
          <w:spacing w:val="1"/>
        </w:rPr>
        <w:t>実施機関</w:t>
      </w:r>
      <w:r w:rsidRPr="00627E5C">
        <w:rPr>
          <w:rFonts w:hint="eastAsia"/>
          <w:color w:val="auto"/>
          <w:spacing w:val="1"/>
        </w:rPr>
        <w:t>は、校長・准校長の具申をもとに、府立学校全体の状況を踏まえて、人事異動を行う。</w:t>
      </w:r>
      <w:r w:rsidR="00DC6035">
        <w:rPr>
          <w:rFonts w:hint="eastAsia"/>
          <w:color w:val="auto"/>
          <w:spacing w:val="1"/>
        </w:rPr>
        <w:t>実施機関</w:t>
      </w:r>
      <w:r w:rsidRPr="00627E5C">
        <w:rPr>
          <w:rFonts w:hint="eastAsia"/>
          <w:color w:val="auto"/>
          <w:spacing w:val="1"/>
        </w:rPr>
        <w:t>が校長・准校長の具申をもとに人事異動を行う中で、「常勤講師枠」についても決められていくため、学校の判断のみで「常勤講師枠」を「他教科に移す」ことはできない。ただし、このこと</w:t>
      </w:r>
      <w:r w:rsidR="00641DDA">
        <w:rPr>
          <w:rFonts w:hint="eastAsia"/>
          <w:color w:val="auto"/>
          <w:spacing w:val="1"/>
        </w:rPr>
        <w:t>を</w:t>
      </w:r>
      <w:r w:rsidRPr="00627E5C">
        <w:rPr>
          <w:rFonts w:hint="eastAsia"/>
          <w:color w:val="auto"/>
          <w:spacing w:val="1"/>
        </w:rPr>
        <w:t>具体的に示す資料は存在し</w:t>
      </w:r>
      <w:r w:rsidR="0098767C">
        <w:rPr>
          <w:rFonts w:hint="eastAsia"/>
          <w:color w:val="auto"/>
          <w:spacing w:val="1"/>
        </w:rPr>
        <w:t>てい</w:t>
      </w:r>
      <w:r w:rsidRPr="00627E5C">
        <w:rPr>
          <w:rFonts w:hint="eastAsia"/>
          <w:color w:val="auto"/>
          <w:spacing w:val="1"/>
        </w:rPr>
        <w:t>ないため、</w:t>
      </w:r>
      <w:r w:rsidR="0098767C">
        <w:rPr>
          <w:rFonts w:hint="eastAsia"/>
          <w:color w:val="auto"/>
          <w:spacing w:val="1"/>
        </w:rPr>
        <w:t>本件</w:t>
      </w:r>
      <w:r w:rsidRPr="00627E5C">
        <w:rPr>
          <w:rFonts w:hint="eastAsia"/>
          <w:color w:val="auto"/>
          <w:spacing w:val="1"/>
        </w:rPr>
        <w:t>決定が不当であるとは</w:t>
      </w:r>
      <w:r w:rsidR="00D75CD3">
        <w:rPr>
          <w:rFonts w:hint="eastAsia"/>
          <w:color w:val="auto"/>
          <w:spacing w:val="1"/>
        </w:rPr>
        <w:t>い</w:t>
      </w:r>
      <w:r w:rsidRPr="00627E5C">
        <w:rPr>
          <w:rFonts w:hint="eastAsia"/>
          <w:color w:val="auto"/>
          <w:spacing w:val="1"/>
        </w:rPr>
        <w:t>えない。</w:t>
      </w:r>
    </w:p>
    <w:p w14:paraId="224B0B8E" w14:textId="77777777" w:rsidR="000618D0" w:rsidRPr="00627E5C" w:rsidRDefault="00AE3E50" w:rsidP="000618D0">
      <w:pPr>
        <w:rPr>
          <w:color w:val="auto"/>
          <w:spacing w:val="1"/>
        </w:rPr>
      </w:pPr>
      <w:r>
        <w:rPr>
          <w:rFonts w:hint="eastAsia"/>
          <w:color w:val="auto"/>
          <w:spacing w:val="1"/>
        </w:rPr>
        <w:t xml:space="preserve">　（２）本件請求</w:t>
      </w:r>
      <w:r w:rsidR="000618D0">
        <w:rPr>
          <w:rFonts w:hint="eastAsia"/>
          <w:color w:val="auto"/>
          <w:spacing w:val="1"/>
        </w:rPr>
        <w:t>２について</w:t>
      </w:r>
    </w:p>
    <w:p w14:paraId="3406F977" w14:textId="31EDDA8E" w:rsidR="000618D0" w:rsidRDefault="00DC6035" w:rsidP="00627E5C">
      <w:pPr>
        <w:ind w:left="436" w:firstLine="218"/>
        <w:rPr>
          <w:color w:val="auto"/>
          <w:spacing w:val="1"/>
        </w:rPr>
      </w:pPr>
      <w:r>
        <w:rPr>
          <w:rFonts w:hint="eastAsia"/>
          <w:color w:val="auto"/>
          <w:spacing w:val="1"/>
        </w:rPr>
        <w:t>実施機関</w:t>
      </w:r>
      <w:r w:rsidR="00627E5C" w:rsidRPr="00627E5C">
        <w:rPr>
          <w:rFonts w:hint="eastAsia"/>
          <w:color w:val="auto"/>
          <w:spacing w:val="1"/>
        </w:rPr>
        <w:t>では、各府立高校において教諭等が</w:t>
      </w:r>
      <w:r w:rsidR="00353ED3">
        <w:rPr>
          <w:rFonts w:hint="eastAsia"/>
          <w:color w:val="auto"/>
          <w:spacing w:val="1"/>
        </w:rPr>
        <w:t>１</w:t>
      </w:r>
      <w:r w:rsidR="00627E5C" w:rsidRPr="00627E5C">
        <w:rPr>
          <w:color w:val="auto"/>
          <w:spacing w:val="1"/>
        </w:rPr>
        <w:t>月以上の病気休暇を取得した場合、学校長は、その</w:t>
      </w:r>
      <w:r w:rsidR="000618D0">
        <w:rPr>
          <w:rFonts w:hint="eastAsia"/>
          <w:color w:val="auto"/>
          <w:spacing w:val="1"/>
        </w:rPr>
        <w:t>本務者</w:t>
      </w:r>
      <w:r w:rsidR="00627E5C" w:rsidRPr="00627E5C">
        <w:rPr>
          <w:color w:val="auto"/>
          <w:spacing w:val="1"/>
        </w:rPr>
        <w:t>の持ち時間</w:t>
      </w:r>
      <w:r w:rsidR="0098767C">
        <w:rPr>
          <w:rFonts w:hint="eastAsia"/>
          <w:color w:val="auto"/>
          <w:spacing w:val="1"/>
        </w:rPr>
        <w:t>数</w:t>
      </w:r>
      <w:r w:rsidR="00627E5C" w:rsidRPr="00627E5C">
        <w:rPr>
          <w:color w:val="auto"/>
          <w:spacing w:val="1"/>
        </w:rPr>
        <w:t>を基本として、</w:t>
      </w:r>
      <w:r w:rsidR="000618D0">
        <w:rPr>
          <w:rFonts w:hint="eastAsia"/>
          <w:color w:val="auto"/>
          <w:spacing w:val="1"/>
        </w:rPr>
        <w:t>代替となる非常勤</w:t>
      </w:r>
      <w:r w:rsidR="00627E5C" w:rsidRPr="00627E5C">
        <w:rPr>
          <w:color w:val="auto"/>
          <w:spacing w:val="1"/>
        </w:rPr>
        <w:t>講師</w:t>
      </w:r>
      <w:r w:rsidR="000618D0">
        <w:rPr>
          <w:rFonts w:hint="eastAsia"/>
          <w:color w:val="auto"/>
          <w:spacing w:val="1"/>
        </w:rPr>
        <w:t>の任用の内申を</w:t>
      </w:r>
      <w:r w:rsidR="00172A90">
        <w:rPr>
          <w:rFonts w:hint="eastAsia"/>
          <w:color w:val="auto"/>
          <w:spacing w:val="1"/>
        </w:rPr>
        <w:t>行う</w:t>
      </w:r>
      <w:r w:rsidR="000618D0">
        <w:rPr>
          <w:rFonts w:hint="eastAsia"/>
          <w:color w:val="auto"/>
          <w:spacing w:val="1"/>
        </w:rPr>
        <w:t>ことが</w:t>
      </w:r>
      <w:r w:rsidR="00663BF5">
        <w:rPr>
          <w:rFonts w:hint="eastAsia"/>
          <w:color w:val="auto"/>
          <w:spacing w:val="1"/>
        </w:rPr>
        <w:t>でき</w:t>
      </w:r>
      <w:r w:rsidR="000618D0">
        <w:rPr>
          <w:rFonts w:hint="eastAsia"/>
          <w:color w:val="auto"/>
          <w:spacing w:val="1"/>
        </w:rPr>
        <w:t>ることとしている。</w:t>
      </w:r>
    </w:p>
    <w:p w14:paraId="0A9D0A86" w14:textId="270C4E86" w:rsidR="00DC6035" w:rsidRPr="00172A90" w:rsidRDefault="000618D0" w:rsidP="00627E5C">
      <w:pPr>
        <w:ind w:left="436" w:firstLine="218"/>
        <w:rPr>
          <w:color w:val="FF0000"/>
          <w:spacing w:val="1"/>
        </w:rPr>
      </w:pPr>
      <w:r>
        <w:rPr>
          <w:rFonts w:hint="eastAsia"/>
          <w:color w:val="auto"/>
          <w:spacing w:val="1"/>
        </w:rPr>
        <w:t>そのため、代替の任用事由が生じた学校長は、本務者の持ち授業時間数を基本として、講師登録者の中から任用目的に応じた者を選定し、</w:t>
      </w:r>
      <w:r w:rsidR="00627E5C" w:rsidRPr="00627E5C">
        <w:rPr>
          <w:color w:val="auto"/>
          <w:spacing w:val="1"/>
        </w:rPr>
        <w:t>任用</w:t>
      </w:r>
      <w:r>
        <w:rPr>
          <w:rFonts w:hint="eastAsia"/>
          <w:color w:val="auto"/>
          <w:spacing w:val="1"/>
        </w:rPr>
        <w:t>内申</w:t>
      </w:r>
      <w:r w:rsidR="00627E5C" w:rsidRPr="00627E5C">
        <w:rPr>
          <w:color w:val="auto"/>
          <w:spacing w:val="1"/>
        </w:rPr>
        <w:t>を提出する。</w:t>
      </w:r>
      <w:r w:rsidR="00DC6035">
        <w:rPr>
          <w:rFonts w:hint="eastAsia"/>
          <w:color w:val="auto"/>
          <w:spacing w:val="1"/>
        </w:rPr>
        <w:t>実施機関</w:t>
      </w:r>
      <w:r w:rsidR="00627E5C" w:rsidRPr="00627E5C">
        <w:rPr>
          <w:color w:val="auto"/>
          <w:spacing w:val="1"/>
        </w:rPr>
        <w:t>は、任用内申を</w:t>
      </w:r>
      <w:r w:rsidR="0098767C">
        <w:rPr>
          <w:rFonts w:hint="eastAsia"/>
          <w:color w:val="auto"/>
          <w:spacing w:val="1"/>
        </w:rPr>
        <w:t>う</w:t>
      </w:r>
      <w:r w:rsidR="00627E5C" w:rsidRPr="00627E5C">
        <w:rPr>
          <w:color w:val="auto"/>
          <w:spacing w:val="1"/>
        </w:rPr>
        <w:t>けて、適切と判断した場合は任用の発令を行う。このような手続きで、病気休暇代替に係る</w:t>
      </w:r>
      <w:r w:rsidR="00627E5C" w:rsidRPr="00627E5C">
        <w:rPr>
          <w:color w:val="auto"/>
          <w:spacing w:val="1"/>
        </w:rPr>
        <w:lastRenderedPageBreak/>
        <w:t>非常勤講師の任用手続きが行われる。</w:t>
      </w:r>
    </w:p>
    <w:p w14:paraId="45A96450" w14:textId="15062A69" w:rsidR="000A0582" w:rsidRDefault="00627E5C" w:rsidP="00627E5C">
      <w:pPr>
        <w:ind w:left="436" w:firstLine="218"/>
        <w:rPr>
          <w:color w:val="auto"/>
          <w:spacing w:val="1"/>
        </w:rPr>
      </w:pPr>
      <w:r w:rsidRPr="00627E5C">
        <w:rPr>
          <w:color w:val="auto"/>
          <w:spacing w:val="1"/>
        </w:rPr>
        <w:t>そのため、</w:t>
      </w:r>
      <w:r w:rsidR="00DC6035">
        <w:rPr>
          <w:rFonts w:hint="eastAsia"/>
          <w:color w:val="auto"/>
          <w:spacing w:val="1"/>
        </w:rPr>
        <w:t>実施機関</w:t>
      </w:r>
      <w:r w:rsidRPr="00627E5C">
        <w:rPr>
          <w:color w:val="auto"/>
          <w:spacing w:val="1"/>
        </w:rPr>
        <w:t>から</w:t>
      </w:r>
      <w:r w:rsidR="001A2A06">
        <w:rPr>
          <w:rFonts w:hint="eastAsia"/>
          <w:color w:val="auto"/>
          <w:spacing w:val="1"/>
        </w:rPr>
        <w:t>○○</w:t>
      </w:r>
      <w:bookmarkStart w:id="0" w:name="_GoBack"/>
      <w:bookmarkEnd w:id="0"/>
      <w:r w:rsidRPr="00627E5C">
        <w:rPr>
          <w:color w:val="auto"/>
          <w:spacing w:val="1"/>
        </w:rPr>
        <w:t>高校に対して、病気休暇取得者の代替措置として16時間の追加措置をした資料はない。</w:t>
      </w:r>
    </w:p>
    <w:p w14:paraId="0E7A1C4B" w14:textId="77777777" w:rsidR="000A0582" w:rsidRDefault="000A0582" w:rsidP="000A0582">
      <w:pPr>
        <w:ind w:left="436" w:firstLine="218"/>
        <w:rPr>
          <w:color w:val="auto"/>
          <w:spacing w:val="1"/>
        </w:rPr>
      </w:pPr>
    </w:p>
    <w:p w14:paraId="7D9C2ACE" w14:textId="77777777" w:rsidR="00B86807" w:rsidRDefault="00B86807" w:rsidP="00B86807">
      <w:pPr>
        <w:rPr>
          <w:color w:val="auto"/>
          <w:spacing w:val="1"/>
        </w:rPr>
      </w:pPr>
      <w:r>
        <w:rPr>
          <w:rFonts w:hint="eastAsia"/>
          <w:color w:val="auto"/>
          <w:spacing w:val="1"/>
        </w:rPr>
        <w:t xml:space="preserve">　３　結論</w:t>
      </w:r>
    </w:p>
    <w:p w14:paraId="6B231E90" w14:textId="06B95FD3" w:rsidR="00BF2D71" w:rsidRDefault="00680E88" w:rsidP="007D3355">
      <w:pPr>
        <w:ind w:left="436" w:hanging="436"/>
        <w:rPr>
          <w:color w:val="auto"/>
          <w:spacing w:val="1"/>
        </w:rPr>
      </w:pPr>
      <w:r>
        <w:rPr>
          <w:rFonts w:hint="eastAsia"/>
          <w:color w:val="auto"/>
          <w:spacing w:val="1"/>
        </w:rPr>
        <w:t xml:space="preserve">　　　</w:t>
      </w:r>
      <w:r w:rsidR="000A0582" w:rsidRPr="000A0582">
        <w:rPr>
          <w:rFonts w:hint="eastAsia"/>
          <w:color w:val="auto"/>
          <w:spacing w:val="1"/>
        </w:rPr>
        <w:t>以上のとおり</w:t>
      </w:r>
      <w:r w:rsidR="00D75CD3">
        <w:rPr>
          <w:rFonts w:hint="eastAsia"/>
          <w:color w:val="auto"/>
          <w:spacing w:val="1"/>
        </w:rPr>
        <w:t>、</w:t>
      </w:r>
      <w:r w:rsidR="0098767C">
        <w:rPr>
          <w:rFonts w:hint="eastAsia"/>
          <w:color w:val="auto"/>
          <w:spacing w:val="1"/>
        </w:rPr>
        <w:t>それぞれ事実の分かる資料は存在しておらず、本件</w:t>
      </w:r>
      <w:r w:rsidR="00CF032C">
        <w:rPr>
          <w:rFonts w:hint="eastAsia"/>
          <w:color w:val="auto"/>
          <w:spacing w:val="1"/>
        </w:rPr>
        <w:t>決定</w:t>
      </w:r>
      <w:r w:rsidR="0098767C">
        <w:rPr>
          <w:rFonts w:hint="eastAsia"/>
          <w:color w:val="auto"/>
          <w:spacing w:val="1"/>
        </w:rPr>
        <w:t>は、条例に基づき適正に行われたものであり、違法、不当な点はなく適法かつ妥当なもの</w:t>
      </w:r>
      <w:r w:rsidR="000A0582" w:rsidRPr="000A0582">
        <w:rPr>
          <w:rFonts w:hint="eastAsia"/>
          <w:color w:val="auto"/>
          <w:spacing w:val="1"/>
        </w:rPr>
        <w:t>である。</w:t>
      </w:r>
    </w:p>
    <w:p w14:paraId="3D5872B9" w14:textId="77777777" w:rsidR="000A0582" w:rsidRDefault="000A0582" w:rsidP="000A0582">
      <w:pPr>
        <w:rPr>
          <w:color w:val="auto"/>
          <w:spacing w:val="1"/>
        </w:rPr>
      </w:pPr>
    </w:p>
    <w:p w14:paraId="0535F927" w14:textId="77777777" w:rsidR="000A0582" w:rsidRDefault="000A0582" w:rsidP="000A0582">
      <w:pPr>
        <w:rPr>
          <w:color w:val="auto"/>
          <w:spacing w:val="1"/>
        </w:rPr>
      </w:pPr>
    </w:p>
    <w:p w14:paraId="02A40DC3" w14:textId="77777777" w:rsidR="000E57BD" w:rsidRPr="001C2B52" w:rsidRDefault="000E57BD" w:rsidP="000E57BD">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6AB094FB" w14:textId="77777777" w:rsidR="000E57BD" w:rsidRPr="00B860E9" w:rsidRDefault="000E57BD" w:rsidP="000E57BD">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1350424C" w14:textId="77777777" w:rsidR="000E57BD" w:rsidRDefault="000E57BD" w:rsidP="000E57BD">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090C1150" w14:textId="0EC077A2" w:rsidR="000E57BD" w:rsidRDefault="000E57BD" w:rsidP="000E57BD">
      <w:pPr>
        <w:ind w:leftChars="200" w:left="438" w:firstLineChars="100" w:firstLine="219"/>
        <w:jc w:val="both"/>
        <w:rPr>
          <w:color w:val="auto"/>
        </w:rPr>
      </w:pPr>
      <w:r>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w:t>
      </w:r>
      <w:r w:rsidR="008325CD">
        <w:rPr>
          <w:rFonts w:hint="eastAsia"/>
          <w:color w:val="auto"/>
        </w:rPr>
        <w:t>したり</w:t>
      </w:r>
      <w:r>
        <w:rPr>
          <w:rFonts w:hint="eastAsia"/>
          <w:color w:val="auto"/>
        </w:rPr>
        <w:t>することのないよう配慮する必要がある。</w:t>
      </w:r>
    </w:p>
    <w:p w14:paraId="2F00EA47" w14:textId="77777777" w:rsidR="000E57BD" w:rsidRDefault="000E57BD" w:rsidP="000E57BD">
      <w:pPr>
        <w:ind w:leftChars="200" w:left="438" w:firstLineChars="100" w:firstLine="219"/>
        <w:jc w:val="both"/>
        <w:rPr>
          <w:color w:val="auto"/>
        </w:rPr>
      </w:pPr>
      <w:r>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12872D2" w14:textId="77777777" w:rsidR="00A76E28" w:rsidRPr="00B860E9" w:rsidRDefault="00A76E28" w:rsidP="000E57BD">
      <w:pPr>
        <w:ind w:leftChars="200" w:left="438" w:firstLineChars="100" w:firstLine="219"/>
        <w:jc w:val="both"/>
        <w:rPr>
          <w:color w:val="auto"/>
        </w:rPr>
      </w:pPr>
    </w:p>
    <w:p w14:paraId="17C9B1A4" w14:textId="77777777" w:rsidR="000E57BD" w:rsidRDefault="00A9256C" w:rsidP="000E57BD">
      <w:pPr>
        <w:ind w:firstLineChars="100" w:firstLine="219"/>
        <w:jc w:val="both"/>
        <w:rPr>
          <w:color w:val="auto"/>
        </w:rPr>
      </w:pPr>
      <w:r w:rsidRPr="00A9256C">
        <w:rPr>
          <w:rFonts w:hint="eastAsia"/>
          <w:color w:val="auto"/>
        </w:rPr>
        <w:t>２</w:t>
      </w:r>
      <w:r w:rsidR="000E57BD" w:rsidRPr="00A9256C">
        <w:rPr>
          <w:rFonts w:hint="eastAsia"/>
          <w:color w:val="auto"/>
        </w:rPr>
        <w:t xml:space="preserve">　本件決定に係る具体的な判断及びその理由について</w:t>
      </w:r>
    </w:p>
    <w:p w14:paraId="2FB0A1C4" w14:textId="77777777" w:rsidR="00766E50" w:rsidRPr="00766E50" w:rsidRDefault="00766E50" w:rsidP="00D04187">
      <w:pPr>
        <w:autoSpaceDE/>
        <w:autoSpaceDN/>
        <w:adjustRightInd/>
        <w:ind w:firstLine="218"/>
        <w:jc w:val="both"/>
        <w:textAlignment w:val="auto"/>
        <w:rPr>
          <w:color w:val="auto"/>
          <w:kern w:val="2"/>
        </w:rPr>
      </w:pPr>
      <w:r w:rsidRPr="00766E50">
        <w:rPr>
          <w:rFonts w:hint="eastAsia"/>
          <w:color w:val="auto"/>
          <w:kern w:val="2"/>
        </w:rPr>
        <w:t>（１）本件請求１について</w:t>
      </w:r>
    </w:p>
    <w:p w14:paraId="263AB718" w14:textId="5C7CFF67" w:rsidR="00766E50" w:rsidRPr="00766E50" w:rsidRDefault="0098767C" w:rsidP="00D04187">
      <w:pPr>
        <w:autoSpaceDE/>
        <w:autoSpaceDN/>
        <w:adjustRightInd/>
        <w:ind w:left="436" w:firstLine="218"/>
        <w:jc w:val="both"/>
        <w:textAlignment w:val="auto"/>
        <w:rPr>
          <w:color w:val="auto"/>
          <w:kern w:val="2"/>
        </w:rPr>
      </w:pPr>
      <w:r>
        <w:rPr>
          <w:rFonts w:hint="eastAsia"/>
          <w:color w:val="auto"/>
          <w:kern w:val="2"/>
        </w:rPr>
        <w:t>当審査会が</w:t>
      </w:r>
      <w:r w:rsidR="00766E50" w:rsidRPr="00766E50">
        <w:rPr>
          <w:rFonts w:hint="eastAsia"/>
          <w:color w:val="auto"/>
          <w:kern w:val="2"/>
        </w:rPr>
        <w:t>実施機関に</w:t>
      </w:r>
      <w:r w:rsidR="00353ED3">
        <w:rPr>
          <w:rFonts w:hint="eastAsia"/>
          <w:color w:val="auto"/>
          <w:kern w:val="2"/>
        </w:rPr>
        <w:t>各学校の常勤講師枠の決定に係る実務について</w:t>
      </w:r>
      <w:r w:rsidR="00766E50" w:rsidRPr="00766E50">
        <w:rPr>
          <w:rFonts w:hint="eastAsia"/>
          <w:color w:val="auto"/>
          <w:kern w:val="2"/>
        </w:rPr>
        <w:t>確認したところ、教職員の人事は</w:t>
      </w:r>
      <w:r w:rsidR="00353ED3">
        <w:rPr>
          <w:rFonts w:hint="eastAsia"/>
          <w:color w:val="auto"/>
          <w:kern w:val="2"/>
        </w:rPr>
        <w:t>各学校ではなく</w:t>
      </w:r>
      <w:r w:rsidR="00766E50" w:rsidRPr="00766E50">
        <w:rPr>
          <w:rFonts w:hint="eastAsia"/>
          <w:color w:val="auto"/>
          <w:kern w:val="2"/>
        </w:rPr>
        <w:t>実施機関</w:t>
      </w:r>
      <w:r w:rsidR="00353ED3">
        <w:rPr>
          <w:rFonts w:hint="eastAsia"/>
          <w:color w:val="auto"/>
          <w:kern w:val="2"/>
        </w:rPr>
        <w:t>内の本庁の所管課</w:t>
      </w:r>
      <w:r w:rsidR="00766E50" w:rsidRPr="00766E50">
        <w:rPr>
          <w:rFonts w:hint="eastAsia"/>
          <w:color w:val="auto"/>
          <w:kern w:val="2"/>
        </w:rPr>
        <w:t>が校長・准校長の具申をもとに府立学校全体の状況を踏まえて行っており、「常勤講師枠」の決定は人事異動の中で行われるため、</w:t>
      </w:r>
      <w:r w:rsidR="00353ED3">
        <w:rPr>
          <w:rFonts w:hint="eastAsia"/>
          <w:color w:val="auto"/>
          <w:kern w:val="2"/>
        </w:rPr>
        <w:t>各</w:t>
      </w:r>
      <w:r w:rsidR="00766E50" w:rsidRPr="00766E50">
        <w:rPr>
          <w:rFonts w:hint="eastAsia"/>
          <w:color w:val="auto"/>
          <w:kern w:val="2"/>
        </w:rPr>
        <w:t>学校の判断のみで「常勤講師枠」を「他教科に移す」ことはできないことになっているということである。</w:t>
      </w:r>
    </w:p>
    <w:p w14:paraId="358ED3DC" w14:textId="77777777" w:rsidR="00D04187" w:rsidRDefault="00766E50" w:rsidP="00D04187">
      <w:pPr>
        <w:autoSpaceDE/>
        <w:autoSpaceDN/>
        <w:adjustRightInd/>
        <w:ind w:left="436" w:firstLine="218"/>
        <w:jc w:val="both"/>
        <w:textAlignment w:val="auto"/>
        <w:rPr>
          <w:color w:val="auto"/>
          <w:kern w:val="2"/>
        </w:rPr>
      </w:pPr>
      <w:r w:rsidRPr="00766E50">
        <w:rPr>
          <w:rFonts w:hint="eastAsia"/>
          <w:color w:val="auto"/>
          <w:kern w:val="2"/>
        </w:rPr>
        <w:t>当審査会において、実施機関の資料である平成29年度府立学校教員人事取扱要領</w:t>
      </w:r>
      <w:r>
        <w:rPr>
          <w:rFonts w:hint="eastAsia"/>
          <w:color w:val="auto"/>
          <w:kern w:val="2"/>
        </w:rPr>
        <w:t>（以下「取扱要領」という。）</w:t>
      </w:r>
      <w:r w:rsidRPr="00766E50">
        <w:rPr>
          <w:rFonts w:hint="eastAsia"/>
          <w:color w:val="auto"/>
          <w:kern w:val="2"/>
        </w:rPr>
        <w:t>を見分したところ、</w:t>
      </w:r>
      <w:r>
        <w:rPr>
          <w:rFonts w:hint="eastAsia"/>
          <w:color w:val="auto"/>
          <w:kern w:val="2"/>
        </w:rPr>
        <w:t>実施機関の説明どおり、</w:t>
      </w:r>
      <w:r w:rsidRPr="00766E50">
        <w:rPr>
          <w:rFonts w:hint="eastAsia"/>
          <w:color w:val="auto"/>
          <w:kern w:val="2"/>
        </w:rPr>
        <w:t>府立学校教職員人事は、各学校の</w:t>
      </w:r>
      <w:r w:rsidR="00641DDA">
        <w:rPr>
          <w:rFonts w:hint="eastAsia"/>
          <w:color w:val="auto"/>
          <w:kern w:val="2"/>
        </w:rPr>
        <w:t>実情</w:t>
      </w:r>
      <w:r w:rsidRPr="00766E50">
        <w:rPr>
          <w:rFonts w:hint="eastAsia"/>
          <w:color w:val="auto"/>
          <w:kern w:val="2"/>
        </w:rPr>
        <w:t>に応じて、校長・准校長の具申をもとに、府立学校全体の状況を踏まえて、実施機関が計画的に異動を行う</w:t>
      </w:r>
      <w:r w:rsidR="00641DDA">
        <w:rPr>
          <w:rFonts w:hint="eastAsia"/>
          <w:color w:val="auto"/>
          <w:kern w:val="2"/>
        </w:rPr>
        <w:t>旨</w:t>
      </w:r>
      <w:r w:rsidRPr="00766E50">
        <w:rPr>
          <w:rFonts w:hint="eastAsia"/>
          <w:color w:val="auto"/>
          <w:kern w:val="2"/>
        </w:rPr>
        <w:t>記載されていることが確認できた。</w:t>
      </w:r>
    </w:p>
    <w:p w14:paraId="436264FB" w14:textId="77777777" w:rsidR="00D04187" w:rsidRDefault="00766E50" w:rsidP="00D04187">
      <w:pPr>
        <w:autoSpaceDE/>
        <w:autoSpaceDN/>
        <w:adjustRightInd/>
        <w:ind w:left="436" w:firstLine="218"/>
        <w:jc w:val="both"/>
        <w:textAlignment w:val="auto"/>
        <w:rPr>
          <w:color w:val="auto"/>
          <w:kern w:val="2"/>
        </w:rPr>
      </w:pPr>
      <w:r w:rsidRPr="00766E50">
        <w:rPr>
          <w:rFonts w:hint="eastAsia"/>
          <w:color w:val="auto"/>
          <w:kern w:val="2"/>
        </w:rPr>
        <w:t>このことから</w:t>
      </w:r>
      <w:r w:rsidR="00353ED3">
        <w:rPr>
          <w:rFonts w:hint="eastAsia"/>
          <w:color w:val="auto"/>
          <w:kern w:val="2"/>
        </w:rPr>
        <w:t>すると</w:t>
      </w:r>
      <w:r w:rsidRPr="00766E50">
        <w:rPr>
          <w:rFonts w:hint="eastAsia"/>
          <w:color w:val="auto"/>
          <w:kern w:val="2"/>
        </w:rPr>
        <w:t>、</w:t>
      </w:r>
      <w:r w:rsidR="00C76230">
        <w:rPr>
          <w:rFonts w:hint="eastAsia"/>
          <w:color w:val="auto"/>
          <w:kern w:val="2"/>
        </w:rPr>
        <w:t>本件請求１</w:t>
      </w:r>
      <w:r w:rsidR="008A6284">
        <w:rPr>
          <w:rFonts w:hint="eastAsia"/>
          <w:color w:val="auto"/>
          <w:kern w:val="2"/>
        </w:rPr>
        <w:t>の内容</w:t>
      </w:r>
      <w:r w:rsidR="00C76230">
        <w:rPr>
          <w:rFonts w:hint="eastAsia"/>
          <w:color w:val="auto"/>
          <w:kern w:val="2"/>
        </w:rPr>
        <w:t>を直接記載した文書が存在しないとする実施機関の主張は一定理解できる。</w:t>
      </w:r>
    </w:p>
    <w:p w14:paraId="30C8C4A8" w14:textId="4FDE0AC0" w:rsidR="00D04187" w:rsidRDefault="00353ED3" w:rsidP="00D04187">
      <w:pPr>
        <w:autoSpaceDE/>
        <w:autoSpaceDN/>
        <w:adjustRightInd/>
        <w:ind w:left="436" w:firstLine="218"/>
        <w:jc w:val="both"/>
        <w:textAlignment w:val="auto"/>
        <w:rPr>
          <w:color w:val="auto"/>
          <w:kern w:val="2"/>
        </w:rPr>
      </w:pPr>
      <w:r>
        <w:rPr>
          <w:rFonts w:hint="eastAsia"/>
          <w:color w:val="auto"/>
          <w:kern w:val="2"/>
        </w:rPr>
        <w:t>とはいえ</w:t>
      </w:r>
      <w:r w:rsidR="00C76230">
        <w:rPr>
          <w:rFonts w:hint="eastAsia"/>
          <w:color w:val="auto"/>
          <w:kern w:val="2"/>
        </w:rPr>
        <w:t>、</w:t>
      </w:r>
      <w:r w:rsidRPr="00353ED3">
        <w:rPr>
          <w:rFonts w:hint="eastAsia"/>
          <w:color w:val="auto"/>
          <w:kern w:val="2"/>
        </w:rPr>
        <w:t>取扱要領には本件請求</w:t>
      </w:r>
      <w:r>
        <w:rPr>
          <w:rFonts w:hint="eastAsia"/>
          <w:color w:val="auto"/>
          <w:kern w:val="2"/>
        </w:rPr>
        <w:t>１</w:t>
      </w:r>
      <w:r w:rsidRPr="00353ED3">
        <w:rPr>
          <w:color w:val="auto"/>
          <w:kern w:val="2"/>
        </w:rPr>
        <w:t>の内容が直接記載されて</w:t>
      </w:r>
      <w:r w:rsidR="00872DEC">
        <w:rPr>
          <w:rFonts w:hint="eastAsia"/>
          <w:color w:val="auto"/>
          <w:kern w:val="2"/>
        </w:rPr>
        <w:t>は</w:t>
      </w:r>
      <w:r w:rsidRPr="00353ED3">
        <w:rPr>
          <w:color w:val="auto"/>
          <w:kern w:val="2"/>
        </w:rPr>
        <w:t>いないものの、</w:t>
      </w:r>
      <w:r w:rsidR="00872DEC">
        <w:rPr>
          <w:rFonts w:hint="eastAsia"/>
          <w:color w:val="auto"/>
          <w:kern w:val="2"/>
        </w:rPr>
        <w:t>この取扱要領は、</w:t>
      </w:r>
      <w:r w:rsidRPr="00353ED3">
        <w:rPr>
          <w:color w:val="auto"/>
          <w:kern w:val="2"/>
        </w:rPr>
        <w:t>本件請求</w:t>
      </w:r>
      <w:r>
        <w:rPr>
          <w:rFonts w:hint="eastAsia"/>
          <w:color w:val="auto"/>
          <w:kern w:val="2"/>
        </w:rPr>
        <w:t>１</w:t>
      </w:r>
      <w:r w:rsidRPr="00353ED3">
        <w:rPr>
          <w:rFonts w:hint="eastAsia"/>
          <w:color w:val="auto"/>
          <w:kern w:val="2"/>
        </w:rPr>
        <w:t>で審査請求人が求める各学校で常勤講師枠を</w:t>
      </w:r>
      <w:r>
        <w:rPr>
          <w:rFonts w:hint="eastAsia"/>
          <w:color w:val="auto"/>
          <w:kern w:val="2"/>
        </w:rPr>
        <w:t>移す</w:t>
      </w:r>
      <w:r w:rsidRPr="00353ED3">
        <w:rPr>
          <w:rFonts w:hint="eastAsia"/>
          <w:color w:val="auto"/>
          <w:kern w:val="2"/>
        </w:rPr>
        <w:t>ことができないという運用</w:t>
      </w:r>
      <w:r w:rsidR="00766E50">
        <w:rPr>
          <w:rFonts w:hint="eastAsia"/>
          <w:color w:val="auto"/>
          <w:kern w:val="2"/>
        </w:rPr>
        <w:t>の参考文書と認めることが可能</w:t>
      </w:r>
      <w:r w:rsidR="00872DEC">
        <w:rPr>
          <w:rFonts w:hint="eastAsia"/>
          <w:color w:val="auto"/>
          <w:kern w:val="2"/>
        </w:rPr>
        <w:t>なもの</w:t>
      </w:r>
      <w:r w:rsidR="00766E50">
        <w:rPr>
          <w:rFonts w:hint="eastAsia"/>
          <w:color w:val="auto"/>
          <w:kern w:val="2"/>
        </w:rPr>
        <w:t>である</w:t>
      </w:r>
      <w:r w:rsidR="00872DEC">
        <w:rPr>
          <w:rFonts w:hint="eastAsia"/>
          <w:color w:val="auto"/>
          <w:kern w:val="2"/>
        </w:rPr>
        <w:t>。したがって</w:t>
      </w:r>
      <w:r w:rsidR="00766E50">
        <w:rPr>
          <w:rFonts w:hint="eastAsia"/>
          <w:color w:val="auto"/>
          <w:kern w:val="2"/>
        </w:rPr>
        <w:t>、</w:t>
      </w:r>
      <w:r w:rsidR="00766E50" w:rsidRPr="00766E50">
        <w:rPr>
          <w:rFonts w:hint="eastAsia"/>
          <w:color w:val="auto"/>
          <w:kern w:val="2"/>
        </w:rPr>
        <w:t>取扱</w:t>
      </w:r>
      <w:r w:rsidR="00766E50" w:rsidRPr="00766E50">
        <w:rPr>
          <w:color w:val="auto"/>
          <w:kern w:val="2"/>
        </w:rPr>
        <w:t>要領</w:t>
      </w:r>
      <w:r w:rsidR="00766E50">
        <w:rPr>
          <w:rFonts w:hint="eastAsia"/>
          <w:color w:val="auto"/>
          <w:kern w:val="2"/>
        </w:rPr>
        <w:t>は</w:t>
      </w:r>
      <w:r w:rsidR="00766E50" w:rsidRPr="00766E50">
        <w:rPr>
          <w:rFonts w:hint="eastAsia"/>
          <w:color w:val="auto"/>
          <w:kern w:val="2"/>
        </w:rPr>
        <w:t>本件請求</w:t>
      </w:r>
      <w:r w:rsidR="00766E50">
        <w:rPr>
          <w:rFonts w:hint="eastAsia"/>
          <w:color w:val="auto"/>
          <w:kern w:val="2"/>
        </w:rPr>
        <w:t>１</w:t>
      </w:r>
      <w:r w:rsidR="00AE3E50">
        <w:rPr>
          <w:rFonts w:hint="eastAsia"/>
          <w:color w:val="auto"/>
          <w:kern w:val="2"/>
        </w:rPr>
        <w:t>の対象文書に</w:t>
      </w:r>
      <w:r w:rsidR="00AE3E50" w:rsidRPr="00AE3E50">
        <w:rPr>
          <w:rFonts w:hint="eastAsia"/>
          <w:color w:val="auto"/>
          <w:kern w:val="2"/>
        </w:rPr>
        <w:t>含めるべきである</w:t>
      </w:r>
      <w:r w:rsidR="00766E50" w:rsidRPr="00766E50">
        <w:rPr>
          <w:rFonts w:hint="eastAsia"/>
          <w:color w:val="auto"/>
          <w:kern w:val="2"/>
        </w:rPr>
        <w:t>。</w:t>
      </w:r>
    </w:p>
    <w:p w14:paraId="212D21D9" w14:textId="51F19860" w:rsidR="00766E50" w:rsidRPr="00766E50" w:rsidRDefault="00766E50" w:rsidP="00D04187">
      <w:pPr>
        <w:autoSpaceDE/>
        <w:autoSpaceDN/>
        <w:adjustRightInd/>
        <w:ind w:left="436" w:firstLine="218"/>
        <w:jc w:val="both"/>
        <w:textAlignment w:val="auto"/>
        <w:rPr>
          <w:color w:val="auto"/>
          <w:kern w:val="2"/>
        </w:rPr>
      </w:pPr>
      <w:r w:rsidRPr="00766E50">
        <w:rPr>
          <w:rFonts w:hint="eastAsia"/>
          <w:color w:val="auto"/>
          <w:kern w:val="2"/>
        </w:rPr>
        <w:t>以上のことから、</w:t>
      </w:r>
      <w:r w:rsidRPr="00766E50">
        <w:rPr>
          <w:color w:val="auto"/>
          <w:kern w:val="2"/>
        </w:rPr>
        <w:t>本件決定</w:t>
      </w:r>
      <w:r w:rsidR="00EC73A0">
        <w:rPr>
          <w:rFonts w:hint="eastAsia"/>
          <w:color w:val="auto"/>
          <w:kern w:val="2"/>
        </w:rPr>
        <w:t>１</w:t>
      </w:r>
      <w:r w:rsidRPr="00766E50">
        <w:rPr>
          <w:color w:val="auto"/>
          <w:kern w:val="2"/>
        </w:rPr>
        <w:t>は妥当ではなく、</w:t>
      </w:r>
      <w:r w:rsidR="00D04187">
        <w:rPr>
          <w:rFonts w:hint="eastAsia"/>
          <w:color w:val="auto"/>
          <w:kern w:val="2"/>
        </w:rPr>
        <w:t>改めて</w:t>
      </w:r>
      <w:r w:rsidRPr="00766E50">
        <w:rPr>
          <w:color w:val="auto"/>
          <w:kern w:val="2"/>
        </w:rPr>
        <w:t>、本件請求</w:t>
      </w:r>
      <w:r w:rsidR="00455F84">
        <w:rPr>
          <w:rFonts w:hint="eastAsia"/>
          <w:color w:val="auto"/>
          <w:kern w:val="2"/>
        </w:rPr>
        <w:t>１</w:t>
      </w:r>
      <w:r w:rsidRPr="00766E50">
        <w:rPr>
          <w:color w:val="auto"/>
          <w:kern w:val="2"/>
        </w:rPr>
        <w:t>の対象文書として</w:t>
      </w:r>
      <w:r w:rsidR="00D04187">
        <w:rPr>
          <w:rFonts w:hint="eastAsia"/>
          <w:color w:val="auto"/>
          <w:kern w:val="2"/>
        </w:rPr>
        <w:t>取扱要領を</w:t>
      </w:r>
      <w:r w:rsidRPr="00766E50">
        <w:rPr>
          <w:color w:val="auto"/>
          <w:kern w:val="2"/>
        </w:rPr>
        <w:t>特定し、公開、非公開等の決定を行うべきである。</w:t>
      </w:r>
    </w:p>
    <w:p w14:paraId="5B7839E1" w14:textId="77777777" w:rsidR="00766E50" w:rsidRPr="00766E50" w:rsidRDefault="00766E50" w:rsidP="00D04187">
      <w:pPr>
        <w:autoSpaceDE/>
        <w:autoSpaceDN/>
        <w:adjustRightInd/>
        <w:ind w:firstLine="218"/>
        <w:jc w:val="both"/>
        <w:textAlignment w:val="auto"/>
        <w:rPr>
          <w:color w:val="auto"/>
          <w:kern w:val="2"/>
        </w:rPr>
      </w:pPr>
      <w:r w:rsidRPr="00766E50">
        <w:rPr>
          <w:rFonts w:hint="eastAsia"/>
          <w:color w:val="auto"/>
          <w:kern w:val="2"/>
        </w:rPr>
        <w:t>（２）本件請求２について</w:t>
      </w:r>
    </w:p>
    <w:p w14:paraId="2E51417C" w14:textId="49E9CA11" w:rsidR="00D04187" w:rsidRDefault="0098767C" w:rsidP="00D04187">
      <w:pPr>
        <w:autoSpaceDE/>
        <w:autoSpaceDN/>
        <w:adjustRightInd/>
        <w:ind w:left="436" w:firstLine="218"/>
        <w:jc w:val="both"/>
        <w:textAlignment w:val="auto"/>
        <w:rPr>
          <w:color w:val="auto"/>
          <w:kern w:val="2"/>
        </w:rPr>
      </w:pPr>
      <w:r>
        <w:rPr>
          <w:rFonts w:hint="eastAsia"/>
          <w:color w:val="auto"/>
          <w:kern w:val="2"/>
        </w:rPr>
        <w:t>当審査会が</w:t>
      </w:r>
      <w:r w:rsidR="00766E50" w:rsidRPr="00766E50">
        <w:rPr>
          <w:rFonts w:hint="eastAsia"/>
          <w:color w:val="auto"/>
          <w:kern w:val="2"/>
        </w:rPr>
        <w:t>実施機関に</w:t>
      </w:r>
      <w:r w:rsidR="00AE3E50">
        <w:rPr>
          <w:rFonts w:hint="eastAsia"/>
          <w:color w:val="auto"/>
          <w:kern w:val="2"/>
        </w:rPr>
        <w:t>非常勤枠の代替措置に係る実務を</w:t>
      </w:r>
      <w:r w:rsidR="00766E50" w:rsidRPr="00766E50">
        <w:rPr>
          <w:rFonts w:hint="eastAsia"/>
          <w:color w:val="auto"/>
          <w:kern w:val="2"/>
        </w:rPr>
        <w:t>確認したところ、病気休暇取得時における非常勤講師の代替措置の手続きについては、病気休暇取得者が出た場合は、各府立高等学校において、非常勤雇用伺を入力し、必要資料を提出して、非常勤の発令を行うものであり、実施機関から各府立高等学校に非常勤時間数を追加配当するという手続きではなく、追加配当の要求資料や配当の通知文書等は存在しないとのことであった。また、実際に</w:t>
      </w:r>
      <w:r w:rsidR="00AE3E50">
        <w:rPr>
          <w:rFonts w:hint="eastAsia"/>
          <w:color w:val="auto"/>
          <w:kern w:val="2"/>
        </w:rPr>
        <w:t>平成29年度において、</w:t>
      </w:r>
      <w:r w:rsidR="00766E50" w:rsidRPr="00766E50">
        <w:rPr>
          <w:rFonts w:hint="eastAsia"/>
          <w:color w:val="auto"/>
          <w:kern w:val="2"/>
        </w:rPr>
        <w:t>追加配当された事実もなか</w:t>
      </w:r>
      <w:r w:rsidR="004C0710">
        <w:rPr>
          <w:rFonts w:hint="eastAsia"/>
          <w:color w:val="auto"/>
          <w:kern w:val="2"/>
        </w:rPr>
        <w:t>った</w:t>
      </w:r>
      <w:r w:rsidR="00AE3E50">
        <w:rPr>
          <w:rFonts w:hint="eastAsia"/>
          <w:color w:val="auto"/>
          <w:kern w:val="2"/>
        </w:rPr>
        <w:t>とのことである</w:t>
      </w:r>
      <w:r w:rsidR="004C0710">
        <w:rPr>
          <w:rFonts w:hint="eastAsia"/>
          <w:color w:val="auto"/>
          <w:kern w:val="2"/>
        </w:rPr>
        <w:t>。</w:t>
      </w:r>
    </w:p>
    <w:p w14:paraId="7E49F63A" w14:textId="77777777" w:rsidR="00D04187" w:rsidRDefault="00766E50" w:rsidP="00D04187">
      <w:pPr>
        <w:autoSpaceDE/>
        <w:autoSpaceDN/>
        <w:adjustRightInd/>
        <w:ind w:left="436" w:firstLine="218"/>
        <w:jc w:val="both"/>
        <w:textAlignment w:val="auto"/>
        <w:rPr>
          <w:color w:val="auto"/>
          <w:kern w:val="2"/>
        </w:rPr>
      </w:pPr>
      <w:r w:rsidRPr="00766E50">
        <w:rPr>
          <w:rFonts w:hint="eastAsia"/>
          <w:color w:val="auto"/>
          <w:kern w:val="2"/>
        </w:rPr>
        <w:t>当審査会において、実施機関の資料を見分したところ、病気休暇取得時における非常勤講師の代替措置の手続きは実施機関の説明のとおりであることが確認でき、16時間が追加配当されたという内容が記載された文書の存在は認められなかった。</w:t>
      </w:r>
    </w:p>
    <w:p w14:paraId="76781A82" w14:textId="77777777" w:rsidR="00766E50" w:rsidRPr="00766E50" w:rsidRDefault="00766E50" w:rsidP="00D04187">
      <w:pPr>
        <w:autoSpaceDE/>
        <w:autoSpaceDN/>
        <w:adjustRightInd/>
        <w:ind w:left="436" w:firstLine="218"/>
        <w:jc w:val="both"/>
        <w:textAlignment w:val="auto"/>
        <w:rPr>
          <w:color w:val="auto"/>
          <w:kern w:val="2"/>
        </w:rPr>
      </w:pPr>
      <w:r w:rsidRPr="00766E50">
        <w:rPr>
          <w:rFonts w:hint="eastAsia"/>
          <w:color w:val="auto"/>
          <w:kern w:val="2"/>
        </w:rPr>
        <w:t>以上のことから、実施機関の説明に不自然な点はなく、本件決定</w:t>
      </w:r>
      <w:r w:rsidR="00EA4642">
        <w:rPr>
          <w:rFonts w:hint="eastAsia"/>
          <w:color w:val="auto"/>
          <w:kern w:val="2"/>
        </w:rPr>
        <w:t>２</w:t>
      </w:r>
      <w:r w:rsidRPr="00766E50">
        <w:rPr>
          <w:rFonts w:hint="eastAsia"/>
          <w:color w:val="auto"/>
          <w:kern w:val="2"/>
        </w:rPr>
        <w:t>は妥当である。</w:t>
      </w:r>
    </w:p>
    <w:p w14:paraId="789DEEC6" w14:textId="77777777" w:rsidR="006F4DB4" w:rsidRPr="00766E50" w:rsidRDefault="006F4DB4" w:rsidP="003821BA">
      <w:pPr>
        <w:jc w:val="both"/>
        <w:rPr>
          <w:spacing w:val="-2"/>
        </w:rPr>
      </w:pPr>
    </w:p>
    <w:p w14:paraId="5DDE2461" w14:textId="77777777" w:rsidR="009E3AC1" w:rsidRPr="007E3759" w:rsidRDefault="001004EC" w:rsidP="002223C7">
      <w:pPr>
        <w:ind w:leftChars="100" w:left="440" w:hangingChars="103" w:hanging="221"/>
      </w:pPr>
      <w:r>
        <w:rPr>
          <w:rFonts w:hint="eastAsia"/>
          <w:color w:val="auto"/>
          <w:spacing w:val="-2"/>
        </w:rPr>
        <w:t>３</w:t>
      </w:r>
      <w:r w:rsidR="009E3AC1" w:rsidRPr="001434A2">
        <w:rPr>
          <w:rFonts w:hint="eastAsia"/>
          <w:color w:val="auto"/>
          <w:spacing w:val="-2"/>
        </w:rPr>
        <w:t xml:space="preserve">　</w:t>
      </w:r>
      <w:r w:rsidR="009E3AC1" w:rsidRPr="007E3759">
        <w:rPr>
          <w:rFonts w:hint="eastAsia"/>
        </w:rPr>
        <w:t>結論</w:t>
      </w:r>
    </w:p>
    <w:p w14:paraId="2E268038" w14:textId="69477421" w:rsidR="009E3AC1" w:rsidRPr="007E3759" w:rsidRDefault="009E3AC1" w:rsidP="009E3AC1">
      <w:pPr>
        <w:ind w:leftChars="200" w:left="438" w:firstLineChars="100" w:firstLine="219"/>
        <w:jc w:val="both"/>
      </w:pPr>
      <w:r w:rsidRPr="007E3759">
        <w:rPr>
          <w:rFonts w:hint="eastAsia"/>
        </w:rPr>
        <w:t>以上のとおりであるから、</w:t>
      </w:r>
      <w:r w:rsidR="006A144D">
        <w:rPr>
          <w:rFonts w:hint="eastAsia"/>
        </w:rPr>
        <w:t>「</w:t>
      </w:r>
      <w:r w:rsidRPr="007E3759">
        <w:rPr>
          <w:rFonts w:hint="eastAsia"/>
        </w:rPr>
        <w:t>第一　審査会の結論」のとおり答申するものである。</w:t>
      </w:r>
    </w:p>
    <w:p w14:paraId="1611BC2A" w14:textId="77777777" w:rsidR="00841D41" w:rsidRDefault="00841D41" w:rsidP="00B960C6">
      <w:pPr>
        <w:ind w:right="49"/>
        <w:jc w:val="both"/>
      </w:pPr>
    </w:p>
    <w:p w14:paraId="416C463D" w14:textId="77777777" w:rsidR="00841D41" w:rsidRDefault="00841D41" w:rsidP="00FB068F">
      <w:pPr>
        <w:ind w:right="49" w:firstLineChars="200" w:firstLine="438"/>
        <w:jc w:val="both"/>
      </w:pPr>
      <w:r>
        <w:rPr>
          <w:rFonts w:hint="eastAsia"/>
        </w:rPr>
        <w:t>（主に調査審議を行った委員の氏名）</w:t>
      </w:r>
    </w:p>
    <w:p w14:paraId="71CF67BA" w14:textId="77777777" w:rsidR="000F3407" w:rsidRPr="00FB068F" w:rsidRDefault="0032415D" w:rsidP="000F3407">
      <w:pPr>
        <w:jc w:val="both"/>
      </w:pPr>
      <w:r>
        <w:rPr>
          <w:rFonts w:hint="eastAsia"/>
        </w:rPr>
        <w:t xml:space="preserve">　　　</w:t>
      </w:r>
      <w:r w:rsidR="00FD2DF6">
        <w:rPr>
          <w:rFonts w:hint="eastAsia"/>
        </w:rPr>
        <w:t>丸山　敦裕</w:t>
      </w:r>
      <w:r w:rsidR="00D04187">
        <w:rPr>
          <w:rFonts w:hint="eastAsia"/>
        </w:rPr>
        <w:t>、島尾　恵理、荒木　修、小谷　真理</w:t>
      </w:r>
    </w:p>
    <w:sectPr w:rsidR="000F3407" w:rsidRPr="00FB068F" w:rsidSect="00E4192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720" w:footer="397" w:gutter="0"/>
      <w:pgNumType w:start="1"/>
      <w:cols w:space="720"/>
      <w:noEndnote/>
      <w:docGrid w:type="linesAndChars" w:linePitch="361" w:charSpace="-1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A96C" w16cex:dateUtc="2021-01-06T12:26:00Z"/>
  <w16cex:commentExtensible w16cex:durableId="23A0AC19" w16cex:dateUtc="2021-01-06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276569" w16cid:durableId="23A0A96C"/>
  <w16cid:commentId w16cid:paraId="26263B8F" w16cid:durableId="23A0AC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9E42C" w14:textId="77777777" w:rsidR="004D5DD1" w:rsidRDefault="004D5DD1">
      <w:r>
        <w:separator/>
      </w:r>
    </w:p>
  </w:endnote>
  <w:endnote w:type="continuationSeparator" w:id="0">
    <w:p w14:paraId="405DE3BA" w14:textId="77777777" w:rsidR="004D5DD1" w:rsidRDefault="004D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2F6C" w14:textId="77777777" w:rsidR="003F78E9" w:rsidRDefault="003F78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733A45" w14:textId="77777777" w:rsidR="003F78E9" w:rsidRDefault="003F78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38EE" w14:textId="4A561C2C" w:rsidR="003F78E9" w:rsidRDefault="003F78E9">
    <w:pPr>
      <w:pStyle w:val="a6"/>
      <w:jc w:val="center"/>
    </w:pPr>
    <w:r>
      <w:fldChar w:fldCharType="begin"/>
    </w:r>
    <w:r>
      <w:instrText>PAGE   \* MERGEFORMAT</w:instrText>
    </w:r>
    <w:r>
      <w:fldChar w:fldCharType="separate"/>
    </w:r>
    <w:r w:rsidR="005871DA" w:rsidRPr="005871DA">
      <w:rPr>
        <w:noProof/>
        <w:lang w:val="ja-JP"/>
      </w:rPr>
      <w:t>3</w:t>
    </w:r>
    <w:r>
      <w:fldChar w:fldCharType="end"/>
    </w:r>
  </w:p>
  <w:p w14:paraId="5BC2FD91" w14:textId="77777777" w:rsidR="003F78E9" w:rsidRDefault="003F78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E5A8" w14:textId="77777777" w:rsidR="003F78E9" w:rsidRDefault="003F78E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EDED0" w14:textId="77777777" w:rsidR="004D5DD1" w:rsidRDefault="004D5DD1">
      <w:r>
        <w:rPr>
          <w:rFonts w:hAnsi="Times New Roman"/>
          <w:color w:val="auto"/>
          <w:sz w:val="2"/>
          <w:szCs w:val="2"/>
        </w:rPr>
        <w:continuationSeparator/>
      </w:r>
    </w:p>
  </w:footnote>
  <w:footnote w:type="continuationSeparator" w:id="0">
    <w:p w14:paraId="687DFCA7" w14:textId="77777777" w:rsidR="004D5DD1" w:rsidRDefault="004D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BEB3" w14:textId="77777777" w:rsidR="007D3355" w:rsidRDefault="007D33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D6E7" w14:textId="77777777" w:rsidR="003F78E9" w:rsidRDefault="003F78E9">
    <w:pPr>
      <w:pStyle w:val="a4"/>
      <w:jc w:val="right"/>
    </w:pPr>
  </w:p>
  <w:p w14:paraId="796A5A05" w14:textId="34297F34" w:rsidR="00F5033C" w:rsidRDefault="00F5033C">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DD0DF" w14:textId="77777777" w:rsidR="007D3355" w:rsidRDefault="007D33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D0B"/>
    <w:rsid w:val="0000120E"/>
    <w:rsid w:val="000036A7"/>
    <w:rsid w:val="00004133"/>
    <w:rsid w:val="00004619"/>
    <w:rsid w:val="00004DB5"/>
    <w:rsid w:val="000056EF"/>
    <w:rsid w:val="00006234"/>
    <w:rsid w:val="00007999"/>
    <w:rsid w:val="000109EA"/>
    <w:rsid w:val="00011348"/>
    <w:rsid w:val="0001180A"/>
    <w:rsid w:val="00011A88"/>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18D0"/>
    <w:rsid w:val="00063484"/>
    <w:rsid w:val="000636BA"/>
    <w:rsid w:val="0006581C"/>
    <w:rsid w:val="00065F90"/>
    <w:rsid w:val="00067704"/>
    <w:rsid w:val="00070E28"/>
    <w:rsid w:val="0007420B"/>
    <w:rsid w:val="00074876"/>
    <w:rsid w:val="0007657B"/>
    <w:rsid w:val="00080784"/>
    <w:rsid w:val="00080955"/>
    <w:rsid w:val="00081630"/>
    <w:rsid w:val="000823EE"/>
    <w:rsid w:val="00084BCC"/>
    <w:rsid w:val="000879E5"/>
    <w:rsid w:val="00091498"/>
    <w:rsid w:val="00092EC1"/>
    <w:rsid w:val="00093F00"/>
    <w:rsid w:val="00095807"/>
    <w:rsid w:val="00095FC4"/>
    <w:rsid w:val="000963D8"/>
    <w:rsid w:val="00096D65"/>
    <w:rsid w:val="00097D56"/>
    <w:rsid w:val="000A03CE"/>
    <w:rsid w:val="000A0582"/>
    <w:rsid w:val="000A31D4"/>
    <w:rsid w:val="000A3281"/>
    <w:rsid w:val="000A3FB6"/>
    <w:rsid w:val="000A4D87"/>
    <w:rsid w:val="000A4F6A"/>
    <w:rsid w:val="000B45BB"/>
    <w:rsid w:val="000B5D89"/>
    <w:rsid w:val="000B7CF0"/>
    <w:rsid w:val="000C1295"/>
    <w:rsid w:val="000C1EE1"/>
    <w:rsid w:val="000C4E47"/>
    <w:rsid w:val="000C6E55"/>
    <w:rsid w:val="000C7B16"/>
    <w:rsid w:val="000D1E6E"/>
    <w:rsid w:val="000D3BA1"/>
    <w:rsid w:val="000D4095"/>
    <w:rsid w:val="000D479A"/>
    <w:rsid w:val="000D4998"/>
    <w:rsid w:val="000D6082"/>
    <w:rsid w:val="000D633D"/>
    <w:rsid w:val="000D6360"/>
    <w:rsid w:val="000D6CCD"/>
    <w:rsid w:val="000D6FBE"/>
    <w:rsid w:val="000E2FDE"/>
    <w:rsid w:val="000E40A4"/>
    <w:rsid w:val="000E42BB"/>
    <w:rsid w:val="000E4444"/>
    <w:rsid w:val="000E57BD"/>
    <w:rsid w:val="000E5F72"/>
    <w:rsid w:val="000E612C"/>
    <w:rsid w:val="000E6663"/>
    <w:rsid w:val="000E69EB"/>
    <w:rsid w:val="000E6B81"/>
    <w:rsid w:val="000E6DE4"/>
    <w:rsid w:val="000F1737"/>
    <w:rsid w:val="000F18BC"/>
    <w:rsid w:val="000F2429"/>
    <w:rsid w:val="000F25C3"/>
    <w:rsid w:val="000F27E2"/>
    <w:rsid w:val="000F3149"/>
    <w:rsid w:val="000F3407"/>
    <w:rsid w:val="000F3410"/>
    <w:rsid w:val="000F3688"/>
    <w:rsid w:val="000F3F58"/>
    <w:rsid w:val="000F4EAF"/>
    <w:rsid w:val="000F5DBA"/>
    <w:rsid w:val="000F645D"/>
    <w:rsid w:val="000F66BA"/>
    <w:rsid w:val="000F6F3E"/>
    <w:rsid w:val="001004EC"/>
    <w:rsid w:val="00100750"/>
    <w:rsid w:val="00100847"/>
    <w:rsid w:val="001009B7"/>
    <w:rsid w:val="00100D3C"/>
    <w:rsid w:val="001026F9"/>
    <w:rsid w:val="001045E1"/>
    <w:rsid w:val="00106DD0"/>
    <w:rsid w:val="00111E18"/>
    <w:rsid w:val="001163E5"/>
    <w:rsid w:val="001163E8"/>
    <w:rsid w:val="00116ADF"/>
    <w:rsid w:val="001204B7"/>
    <w:rsid w:val="001205D5"/>
    <w:rsid w:val="001208F8"/>
    <w:rsid w:val="00120A6E"/>
    <w:rsid w:val="00122BF6"/>
    <w:rsid w:val="00125790"/>
    <w:rsid w:val="00126CEE"/>
    <w:rsid w:val="0012797E"/>
    <w:rsid w:val="00127B2B"/>
    <w:rsid w:val="0013006F"/>
    <w:rsid w:val="001309D7"/>
    <w:rsid w:val="0013147B"/>
    <w:rsid w:val="00136667"/>
    <w:rsid w:val="00136B69"/>
    <w:rsid w:val="00136FF0"/>
    <w:rsid w:val="00141380"/>
    <w:rsid w:val="001414AC"/>
    <w:rsid w:val="001414C5"/>
    <w:rsid w:val="001419EF"/>
    <w:rsid w:val="00141B4B"/>
    <w:rsid w:val="001428E4"/>
    <w:rsid w:val="001434A2"/>
    <w:rsid w:val="001441A4"/>
    <w:rsid w:val="00144FFF"/>
    <w:rsid w:val="00145AA1"/>
    <w:rsid w:val="00153255"/>
    <w:rsid w:val="001548AC"/>
    <w:rsid w:val="00155644"/>
    <w:rsid w:val="001557FC"/>
    <w:rsid w:val="00156AF0"/>
    <w:rsid w:val="001607CF"/>
    <w:rsid w:val="00161156"/>
    <w:rsid w:val="00161A8F"/>
    <w:rsid w:val="001634A4"/>
    <w:rsid w:val="00164503"/>
    <w:rsid w:val="00170C5F"/>
    <w:rsid w:val="00172478"/>
    <w:rsid w:val="001724C4"/>
    <w:rsid w:val="00172A90"/>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90868"/>
    <w:rsid w:val="00191FC8"/>
    <w:rsid w:val="0019296D"/>
    <w:rsid w:val="0019504C"/>
    <w:rsid w:val="00196A5F"/>
    <w:rsid w:val="001A043E"/>
    <w:rsid w:val="001A0717"/>
    <w:rsid w:val="001A1F9C"/>
    <w:rsid w:val="001A2A06"/>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EC9"/>
    <w:rsid w:val="001B70AB"/>
    <w:rsid w:val="001C019C"/>
    <w:rsid w:val="001C1CB9"/>
    <w:rsid w:val="001C2B52"/>
    <w:rsid w:val="001C5F82"/>
    <w:rsid w:val="001C5FDF"/>
    <w:rsid w:val="001C7180"/>
    <w:rsid w:val="001C736A"/>
    <w:rsid w:val="001D0406"/>
    <w:rsid w:val="001D0ACA"/>
    <w:rsid w:val="001D1370"/>
    <w:rsid w:val="001D1EC2"/>
    <w:rsid w:val="001D1F3D"/>
    <w:rsid w:val="001D2C97"/>
    <w:rsid w:val="001D3A7B"/>
    <w:rsid w:val="001D50B4"/>
    <w:rsid w:val="001D54AA"/>
    <w:rsid w:val="001D5C3E"/>
    <w:rsid w:val="001E06C3"/>
    <w:rsid w:val="001E12B4"/>
    <w:rsid w:val="001E1766"/>
    <w:rsid w:val="001E28FE"/>
    <w:rsid w:val="001E4633"/>
    <w:rsid w:val="001E5922"/>
    <w:rsid w:val="001E6782"/>
    <w:rsid w:val="001F049C"/>
    <w:rsid w:val="001F1308"/>
    <w:rsid w:val="001F39E9"/>
    <w:rsid w:val="001F5A7E"/>
    <w:rsid w:val="001F748B"/>
    <w:rsid w:val="00203354"/>
    <w:rsid w:val="00203F7F"/>
    <w:rsid w:val="002043E8"/>
    <w:rsid w:val="00204CEE"/>
    <w:rsid w:val="002058C6"/>
    <w:rsid w:val="00205F04"/>
    <w:rsid w:val="002062BA"/>
    <w:rsid w:val="002117C6"/>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3A6"/>
    <w:rsid w:val="00243640"/>
    <w:rsid w:val="00243D03"/>
    <w:rsid w:val="00245D5F"/>
    <w:rsid w:val="002464CF"/>
    <w:rsid w:val="0025365E"/>
    <w:rsid w:val="00253E6F"/>
    <w:rsid w:val="00255F40"/>
    <w:rsid w:val="00256ABA"/>
    <w:rsid w:val="0026004D"/>
    <w:rsid w:val="00260A36"/>
    <w:rsid w:val="0026216E"/>
    <w:rsid w:val="0026274C"/>
    <w:rsid w:val="002636E7"/>
    <w:rsid w:val="002668C1"/>
    <w:rsid w:val="002701DB"/>
    <w:rsid w:val="002701E6"/>
    <w:rsid w:val="002716C1"/>
    <w:rsid w:val="002718E6"/>
    <w:rsid w:val="002723A5"/>
    <w:rsid w:val="002734A7"/>
    <w:rsid w:val="002735F7"/>
    <w:rsid w:val="00273ECC"/>
    <w:rsid w:val="00274C36"/>
    <w:rsid w:val="00275855"/>
    <w:rsid w:val="00275FDC"/>
    <w:rsid w:val="00281E9E"/>
    <w:rsid w:val="00284B32"/>
    <w:rsid w:val="00285000"/>
    <w:rsid w:val="00285902"/>
    <w:rsid w:val="00285BD5"/>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3FDF"/>
    <w:rsid w:val="002B471B"/>
    <w:rsid w:val="002C2B78"/>
    <w:rsid w:val="002C3172"/>
    <w:rsid w:val="002C33BB"/>
    <w:rsid w:val="002D04EF"/>
    <w:rsid w:val="002D2DD9"/>
    <w:rsid w:val="002D3240"/>
    <w:rsid w:val="002E0F81"/>
    <w:rsid w:val="002E1F1E"/>
    <w:rsid w:val="002E2CFB"/>
    <w:rsid w:val="002E3369"/>
    <w:rsid w:val="002E3710"/>
    <w:rsid w:val="002E41A4"/>
    <w:rsid w:val="002E6E8C"/>
    <w:rsid w:val="002F05FA"/>
    <w:rsid w:val="002F3012"/>
    <w:rsid w:val="0030064C"/>
    <w:rsid w:val="00300B15"/>
    <w:rsid w:val="00301409"/>
    <w:rsid w:val="00303600"/>
    <w:rsid w:val="003040A9"/>
    <w:rsid w:val="00305A4E"/>
    <w:rsid w:val="00306265"/>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4704"/>
    <w:rsid w:val="003455D1"/>
    <w:rsid w:val="00347EDE"/>
    <w:rsid w:val="00350030"/>
    <w:rsid w:val="00350438"/>
    <w:rsid w:val="00352695"/>
    <w:rsid w:val="00352900"/>
    <w:rsid w:val="00353ED3"/>
    <w:rsid w:val="0035436E"/>
    <w:rsid w:val="003549F4"/>
    <w:rsid w:val="0035518B"/>
    <w:rsid w:val="003569A0"/>
    <w:rsid w:val="00356E55"/>
    <w:rsid w:val="003578AC"/>
    <w:rsid w:val="003638F2"/>
    <w:rsid w:val="00363AAE"/>
    <w:rsid w:val="003650A5"/>
    <w:rsid w:val="00365485"/>
    <w:rsid w:val="00366890"/>
    <w:rsid w:val="00366AE5"/>
    <w:rsid w:val="003729DD"/>
    <w:rsid w:val="003736CE"/>
    <w:rsid w:val="00375021"/>
    <w:rsid w:val="003809E6"/>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2368"/>
    <w:rsid w:val="003C4A44"/>
    <w:rsid w:val="003C72E3"/>
    <w:rsid w:val="003D1A3C"/>
    <w:rsid w:val="003D1B94"/>
    <w:rsid w:val="003D2639"/>
    <w:rsid w:val="003D32C5"/>
    <w:rsid w:val="003D3EBC"/>
    <w:rsid w:val="003D4AB8"/>
    <w:rsid w:val="003D64E7"/>
    <w:rsid w:val="003D6D8A"/>
    <w:rsid w:val="003E08B2"/>
    <w:rsid w:val="003E0E9E"/>
    <w:rsid w:val="003E2F5D"/>
    <w:rsid w:val="003E45CF"/>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07449"/>
    <w:rsid w:val="004101A2"/>
    <w:rsid w:val="0041186A"/>
    <w:rsid w:val="00411C05"/>
    <w:rsid w:val="00413095"/>
    <w:rsid w:val="00415741"/>
    <w:rsid w:val="00416D49"/>
    <w:rsid w:val="004215BD"/>
    <w:rsid w:val="0042379C"/>
    <w:rsid w:val="004238AE"/>
    <w:rsid w:val="00425052"/>
    <w:rsid w:val="00425EBE"/>
    <w:rsid w:val="004274FA"/>
    <w:rsid w:val="00427AFF"/>
    <w:rsid w:val="00432142"/>
    <w:rsid w:val="00437266"/>
    <w:rsid w:val="004377EA"/>
    <w:rsid w:val="00442C30"/>
    <w:rsid w:val="00443C93"/>
    <w:rsid w:val="00444B2B"/>
    <w:rsid w:val="00445044"/>
    <w:rsid w:val="004475C9"/>
    <w:rsid w:val="0045014D"/>
    <w:rsid w:val="004507AC"/>
    <w:rsid w:val="004517CB"/>
    <w:rsid w:val="00452CC2"/>
    <w:rsid w:val="0045367B"/>
    <w:rsid w:val="00455F84"/>
    <w:rsid w:val="00456129"/>
    <w:rsid w:val="00457118"/>
    <w:rsid w:val="004608ED"/>
    <w:rsid w:val="004628CB"/>
    <w:rsid w:val="00462C98"/>
    <w:rsid w:val="00464DD5"/>
    <w:rsid w:val="00465255"/>
    <w:rsid w:val="004659E0"/>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908C5"/>
    <w:rsid w:val="00490CAB"/>
    <w:rsid w:val="00491DB4"/>
    <w:rsid w:val="00492651"/>
    <w:rsid w:val="004933CC"/>
    <w:rsid w:val="00496056"/>
    <w:rsid w:val="004A3825"/>
    <w:rsid w:val="004A46F8"/>
    <w:rsid w:val="004A739B"/>
    <w:rsid w:val="004A7EEC"/>
    <w:rsid w:val="004B0B10"/>
    <w:rsid w:val="004B19C1"/>
    <w:rsid w:val="004B4C8D"/>
    <w:rsid w:val="004B52A4"/>
    <w:rsid w:val="004B67C8"/>
    <w:rsid w:val="004B7411"/>
    <w:rsid w:val="004C02C6"/>
    <w:rsid w:val="004C0710"/>
    <w:rsid w:val="004C1C03"/>
    <w:rsid w:val="004C255A"/>
    <w:rsid w:val="004C2AA4"/>
    <w:rsid w:val="004C4774"/>
    <w:rsid w:val="004D072F"/>
    <w:rsid w:val="004D17F5"/>
    <w:rsid w:val="004D1AEB"/>
    <w:rsid w:val="004D275B"/>
    <w:rsid w:val="004D4306"/>
    <w:rsid w:val="004D45F1"/>
    <w:rsid w:val="004D5646"/>
    <w:rsid w:val="004D58E1"/>
    <w:rsid w:val="004D5DD1"/>
    <w:rsid w:val="004D6088"/>
    <w:rsid w:val="004D68D5"/>
    <w:rsid w:val="004E1DFC"/>
    <w:rsid w:val="004E3A72"/>
    <w:rsid w:val="004E3B68"/>
    <w:rsid w:val="004E550D"/>
    <w:rsid w:val="004E58B4"/>
    <w:rsid w:val="004E605A"/>
    <w:rsid w:val="004E747A"/>
    <w:rsid w:val="004E7CA5"/>
    <w:rsid w:val="004F039B"/>
    <w:rsid w:val="004F0AD2"/>
    <w:rsid w:val="004F0F20"/>
    <w:rsid w:val="004F2196"/>
    <w:rsid w:val="004F725D"/>
    <w:rsid w:val="00500132"/>
    <w:rsid w:val="00502352"/>
    <w:rsid w:val="00502ADC"/>
    <w:rsid w:val="00503D9A"/>
    <w:rsid w:val="005048E5"/>
    <w:rsid w:val="005057DB"/>
    <w:rsid w:val="00505981"/>
    <w:rsid w:val="00507281"/>
    <w:rsid w:val="00510503"/>
    <w:rsid w:val="00510ADE"/>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3C1A"/>
    <w:rsid w:val="00550102"/>
    <w:rsid w:val="00550154"/>
    <w:rsid w:val="00551BE3"/>
    <w:rsid w:val="00552A60"/>
    <w:rsid w:val="00553B1A"/>
    <w:rsid w:val="0055400B"/>
    <w:rsid w:val="00554F67"/>
    <w:rsid w:val="00556E6A"/>
    <w:rsid w:val="00560DDA"/>
    <w:rsid w:val="00562B0C"/>
    <w:rsid w:val="00562B82"/>
    <w:rsid w:val="0056421E"/>
    <w:rsid w:val="0056511C"/>
    <w:rsid w:val="0056594B"/>
    <w:rsid w:val="00573754"/>
    <w:rsid w:val="00575F90"/>
    <w:rsid w:val="005769A8"/>
    <w:rsid w:val="005804FD"/>
    <w:rsid w:val="00580722"/>
    <w:rsid w:val="005817F1"/>
    <w:rsid w:val="005818F3"/>
    <w:rsid w:val="005827DC"/>
    <w:rsid w:val="00582B5F"/>
    <w:rsid w:val="005854F6"/>
    <w:rsid w:val="00585504"/>
    <w:rsid w:val="00585657"/>
    <w:rsid w:val="00586CC4"/>
    <w:rsid w:val="005871DA"/>
    <w:rsid w:val="00591CD1"/>
    <w:rsid w:val="00592507"/>
    <w:rsid w:val="00593092"/>
    <w:rsid w:val="005961B5"/>
    <w:rsid w:val="00596209"/>
    <w:rsid w:val="00597808"/>
    <w:rsid w:val="005A08B8"/>
    <w:rsid w:val="005A0913"/>
    <w:rsid w:val="005A0941"/>
    <w:rsid w:val="005A1BCB"/>
    <w:rsid w:val="005A27AF"/>
    <w:rsid w:val="005A6252"/>
    <w:rsid w:val="005A643B"/>
    <w:rsid w:val="005A695B"/>
    <w:rsid w:val="005A7918"/>
    <w:rsid w:val="005B2A5C"/>
    <w:rsid w:val="005B2BE8"/>
    <w:rsid w:val="005B3272"/>
    <w:rsid w:val="005B3D13"/>
    <w:rsid w:val="005B4C17"/>
    <w:rsid w:val="005B56C2"/>
    <w:rsid w:val="005B5749"/>
    <w:rsid w:val="005B6931"/>
    <w:rsid w:val="005C1014"/>
    <w:rsid w:val="005C16CA"/>
    <w:rsid w:val="005C19D3"/>
    <w:rsid w:val="005C467C"/>
    <w:rsid w:val="005C475C"/>
    <w:rsid w:val="005C4FB1"/>
    <w:rsid w:val="005C5465"/>
    <w:rsid w:val="005C65F4"/>
    <w:rsid w:val="005C72FE"/>
    <w:rsid w:val="005C73EA"/>
    <w:rsid w:val="005D100F"/>
    <w:rsid w:val="005D2704"/>
    <w:rsid w:val="005D4255"/>
    <w:rsid w:val="005D4994"/>
    <w:rsid w:val="005D64E2"/>
    <w:rsid w:val="005D7512"/>
    <w:rsid w:val="005E0D65"/>
    <w:rsid w:val="005E1CD9"/>
    <w:rsid w:val="005E1D33"/>
    <w:rsid w:val="005E247B"/>
    <w:rsid w:val="005E29FE"/>
    <w:rsid w:val="005E3C51"/>
    <w:rsid w:val="005E3DE8"/>
    <w:rsid w:val="005E4A61"/>
    <w:rsid w:val="005E5C26"/>
    <w:rsid w:val="005E637F"/>
    <w:rsid w:val="005E63A8"/>
    <w:rsid w:val="005E7F12"/>
    <w:rsid w:val="005F3661"/>
    <w:rsid w:val="005F4BB4"/>
    <w:rsid w:val="00600823"/>
    <w:rsid w:val="00600B48"/>
    <w:rsid w:val="006015BE"/>
    <w:rsid w:val="00602E52"/>
    <w:rsid w:val="0060506D"/>
    <w:rsid w:val="0060626F"/>
    <w:rsid w:val="00606EBA"/>
    <w:rsid w:val="00607D2F"/>
    <w:rsid w:val="00610DDB"/>
    <w:rsid w:val="00611BEA"/>
    <w:rsid w:val="0061367A"/>
    <w:rsid w:val="00615B19"/>
    <w:rsid w:val="00616309"/>
    <w:rsid w:val="006165A5"/>
    <w:rsid w:val="00616AD8"/>
    <w:rsid w:val="00617DCE"/>
    <w:rsid w:val="00621C82"/>
    <w:rsid w:val="00622561"/>
    <w:rsid w:val="006225BC"/>
    <w:rsid w:val="00622B0D"/>
    <w:rsid w:val="00622D54"/>
    <w:rsid w:val="0062359E"/>
    <w:rsid w:val="00625756"/>
    <w:rsid w:val="00627E5C"/>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DDA"/>
    <w:rsid w:val="006432D6"/>
    <w:rsid w:val="0064365F"/>
    <w:rsid w:val="006443A5"/>
    <w:rsid w:val="006447F3"/>
    <w:rsid w:val="00644F39"/>
    <w:rsid w:val="006451AB"/>
    <w:rsid w:val="00647E5A"/>
    <w:rsid w:val="006518D5"/>
    <w:rsid w:val="00653880"/>
    <w:rsid w:val="00657E21"/>
    <w:rsid w:val="00660D5E"/>
    <w:rsid w:val="00662027"/>
    <w:rsid w:val="00663BF5"/>
    <w:rsid w:val="00664073"/>
    <w:rsid w:val="00665148"/>
    <w:rsid w:val="006661DD"/>
    <w:rsid w:val="006704E8"/>
    <w:rsid w:val="00671864"/>
    <w:rsid w:val="006722F1"/>
    <w:rsid w:val="00672AD1"/>
    <w:rsid w:val="00675AB6"/>
    <w:rsid w:val="0067626D"/>
    <w:rsid w:val="00680989"/>
    <w:rsid w:val="006809B7"/>
    <w:rsid w:val="00680E88"/>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44D"/>
    <w:rsid w:val="006A1FD2"/>
    <w:rsid w:val="006A20F5"/>
    <w:rsid w:val="006A3E07"/>
    <w:rsid w:val="006A403D"/>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D2040"/>
    <w:rsid w:val="006D39A2"/>
    <w:rsid w:val="006D3B8B"/>
    <w:rsid w:val="006D65CF"/>
    <w:rsid w:val="006E1A62"/>
    <w:rsid w:val="006E24D0"/>
    <w:rsid w:val="006E46FC"/>
    <w:rsid w:val="006E52FF"/>
    <w:rsid w:val="006F26D3"/>
    <w:rsid w:val="006F418B"/>
    <w:rsid w:val="006F47B1"/>
    <w:rsid w:val="006F4DB4"/>
    <w:rsid w:val="006F64F4"/>
    <w:rsid w:val="006F6E60"/>
    <w:rsid w:val="006F72F1"/>
    <w:rsid w:val="00700EAF"/>
    <w:rsid w:val="00701D58"/>
    <w:rsid w:val="007023A4"/>
    <w:rsid w:val="00702506"/>
    <w:rsid w:val="00703399"/>
    <w:rsid w:val="00703896"/>
    <w:rsid w:val="0070459A"/>
    <w:rsid w:val="0070680F"/>
    <w:rsid w:val="00710DD3"/>
    <w:rsid w:val="0071122D"/>
    <w:rsid w:val="00711BE5"/>
    <w:rsid w:val="00712816"/>
    <w:rsid w:val="00713789"/>
    <w:rsid w:val="007142DB"/>
    <w:rsid w:val="0071531D"/>
    <w:rsid w:val="0071700B"/>
    <w:rsid w:val="007211E5"/>
    <w:rsid w:val="00724076"/>
    <w:rsid w:val="0072488C"/>
    <w:rsid w:val="00726027"/>
    <w:rsid w:val="00730A8B"/>
    <w:rsid w:val="00730ACB"/>
    <w:rsid w:val="00732316"/>
    <w:rsid w:val="00732821"/>
    <w:rsid w:val="007341EE"/>
    <w:rsid w:val="00734BD0"/>
    <w:rsid w:val="00735230"/>
    <w:rsid w:val="00735B92"/>
    <w:rsid w:val="00737692"/>
    <w:rsid w:val="0074019E"/>
    <w:rsid w:val="00745A76"/>
    <w:rsid w:val="007478D8"/>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66E5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35E5"/>
    <w:rsid w:val="007952C1"/>
    <w:rsid w:val="00796B91"/>
    <w:rsid w:val="007A1760"/>
    <w:rsid w:val="007A1E89"/>
    <w:rsid w:val="007A292A"/>
    <w:rsid w:val="007A4929"/>
    <w:rsid w:val="007A57CA"/>
    <w:rsid w:val="007A78E1"/>
    <w:rsid w:val="007A7AAA"/>
    <w:rsid w:val="007B08B4"/>
    <w:rsid w:val="007B14A9"/>
    <w:rsid w:val="007B2D0B"/>
    <w:rsid w:val="007B4356"/>
    <w:rsid w:val="007B59F3"/>
    <w:rsid w:val="007B7168"/>
    <w:rsid w:val="007C0575"/>
    <w:rsid w:val="007C4B1B"/>
    <w:rsid w:val="007C5690"/>
    <w:rsid w:val="007C5970"/>
    <w:rsid w:val="007C6D10"/>
    <w:rsid w:val="007C7062"/>
    <w:rsid w:val="007D1B9E"/>
    <w:rsid w:val="007D1E96"/>
    <w:rsid w:val="007D3355"/>
    <w:rsid w:val="007D3E93"/>
    <w:rsid w:val="007D429B"/>
    <w:rsid w:val="007D7235"/>
    <w:rsid w:val="007E0162"/>
    <w:rsid w:val="007E0AAA"/>
    <w:rsid w:val="007E20DE"/>
    <w:rsid w:val="007E2AF3"/>
    <w:rsid w:val="007E2D35"/>
    <w:rsid w:val="007E3759"/>
    <w:rsid w:val="007E4C4F"/>
    <w:rsid w:val="007E4DD6"/>
    <w:rsid w:val="007E564F"/>
    <w:rsid w:val="007E731C"/>
    <w:rsid w:val="007F14F5"/>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36CA"/>
    <w:rsid w:val="00815DB4"/>
    <w:rsid w:val="0081719B"/>
    <w:rsid w:val="00820EE3"/>
    <w:rsid w:val="00821B9D"/>
    <w:rsid w:val="008237F8"/>
    <w:rsid w:val="00825327"/>
    <w:rsid w:val="00825A32"/>
    <w:rsid w:val="00826867"/>
    <w:rsid w:val="008270BF"/>
    <w:rsid w:val="00827397"/>
    <w:rsid w:val="00830C31"/>
    <w:rsid w:val="00830D0A"/>
    <w:rsid w:val="008320AE"/>
    <w:rsid w:val="008325CD"/>
    <w:rsid w:val="00834C2F"/>
    <w:rsid w:val="00835048"/>
    <w:rsid w:val="00840C02"/>
    <w:rsid w:val="00840FD4"/>
    <w:rsid w:val="00841077"/>
    <w:rsid w:val="00841607"/>
    <w:rsid w:val="00841D41"/>
    <w:rsid w:val="0084210A"/>
    <w:rsid w:val="00842B48"/>
    <w:rsid w:val="008477B5"/>
    <w:rsid w:val="00853752"/>
    <w:rsid w:val="00857C3F"/>
    <w:rsid w:val="0086098A"/>
    <w:rsid w:val="00860A99"/>
    <w:rsid w:val="008622F8"/>
    <w:rsid w:val="00864D2B"/>
    <w:rsid w:val="00866700"/>
    <w:rsid w:val="00866C32"/>
    <w:rsid w:val="008675A0"/>
    <w:rsid w:val="00867600"/>
    <w:rsid w:val="00872DEC"/>
    <w:rsid w:val="00874BF4"/>
    <w:rsid w:val="00874E51"/>
    <w:rsid w:val="00875EAA"/>
    <w:rsid w:val="008773D6"/>
    <w:rsid w:val="0087759A"/>
    <w:rsid w:val="008775A9"/>
    <w:rsid w:val="00880112"/>
    <w:rsid w:val="008815B1"/>
    <w:rsid w:val="0088176C"/>
    <w:rsid w:val="0088214A"/>
    <w:rsid w:val="00883397"/>
    <w:rsid w:val="008849D5"/>
    <w:rsid w:val="00885117"/>
    <w:rsid w:val="00887BAB"/>
    <w:rsid w:val="0089089E"/>
    <w:rsid w:val="00892726"/>
    <w:rsid w:val="00892AB7"/>
    <w:rsid w:val="0089590F"/>
    <w:rsid w:val="00895A43"/>
    <w:rsid w:val="0089635D"/>
    <w:rsid w:val="00897572"/>
    <w:rsid w:val="008A197E"/>
    <w:rsid w:val="008A2F25"/>
    <w:rsid w:val="008A445B"/>
    <w:rsid w:val="008A6284"/>
    <w:rsid w:val="008A70FB"/>
    <w:rsid w:val="008A7336"/>
    <w:rsid w:val="008A73FB"/>
    <w:rsid w:val="008B102E"/>
    <w:rsid w:val="008B27EF"/>
    <w:rsid w:val="008B32F8"/>
    <w:rsid w:val="008C35D4"/>
    <w:rsid w:val="008C497B"/>
    <w:rsid w:val="008C67A9"/>
    <w:rsid w:val="008D0505"/>
    <w:rsid w:val="008D0AD1"/>
    <w:rsid w:val="008D227D"/>
    <w:rsid w:val="008D2685"/>
    <w:rsid w:val="008D2A28"/>
    <w:rsid w:val="008D4F2B"/>
    <w:rsid w:val="008D59A3"/>
    <w:rsid w:val="008D5CB1"/>
    <w:rsid w:val="008D61EE"/>
    <w:rsid w:val="008D771A"/>
    <w:rsid w:val="008E0E3A"/>
    <w:rsid w:val="008E3602"/>
    <w:rsid w:val="008E3B9E"/>
    <w:rsid w:val="008E4585"/>
    <w:rsid w:val="008E789F"/>
    <w:rsid w:val="008F3692"/>
    <w:rsid w:val="008F39F3"/>
    <w:rsid w:val="008F3F1C"/>
    <w:rsid w:val="008F435E"/>
    <w:rsid w:val="008F4550"/>
    <w:rsid w:val="008F458A"/>
    <w:rsid w:val="008F6D9A"/>
    <w:rsid w:val="0090078A"/>
    <w:rsid w:val="00901149"/>
    <w:rsid w:val="00901211"/>
    <w:rsid w:val="00901B19"/>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076"/>
    <w:rsid w:val="009220AA"/>
    <w:rsid w:val="00922A4D"/>
    <w:rsid w:val="00923732"/>
    <w:rsid w:val="00923765"/>
    <w:rsid w:val="00924345"/>
    <w:rsid w:val="009251F5"/>
    <w:rsid w:val="009265E3"/>
    <w:rsid w:val="00926C97"/>
    <w:rsid w:val="0093272F"/>
    <w:rsid w:val="00932D68"/>
    <w:rsid w:val="0093456E"/>
    <w:rsid w:val="00934A8B"/>
    <w:rsid w:val="009357FF"/>
    <w:rsid w:val="00937849"/>
    <w:rsid w:val="00940497"/>
    <w:rsid w:val="0094111D"/>
    <w:rsid w:val="00942C41"/>
    <w:rsid w:val="00943F2F"/>
    <w:rsid w:val="009460F0"/>
    <w:rsid w:val="00946F82"/>
    <w:rsid w:val="00947320"/>
    <w:rsid w:val="00947DE6"/>
    <w:rsid w:val="00950366"/>
    <w:rsid w:val="00953387"/>
    <w:rsid w:val="00953B5D"/>
    <w:rsid w:val="00953B67"/>
    <w:rsid w:val="009548AF"/>
    <w:rsid w:val="0095795E"/>
    <w:rsid w:val="00961D1F"/>
    <w:rsid w:val="00961E59"/>
    <w:rsid w:val="009621EC"/>
    <w:rsid w:val="00963C59"/>
    <w:rsid w:val="00964D4C"/>
    <w:rsid w:val="009654AF"/>
    <w:rsid w:val="00965A54"/>
    <w:rsid w:val="009676AB"/>
    <w:rsid w:val="0097083D"/>
    <w:rsid w:val="009715F1"/>
    <w:rsid w:val="00971705"/>
    <w:rsid w:val="00972F65"/>
    <w:rsid w:val="00973314"/>
    <w:rsid w:val="00973843"/>
    <w:rsid w:val="00973B09"/>
    <w:rsid w:val="00973B34"/>
    <w:rsid w:val="00974423"/>
    <w:rsid w:val="00975972"/>
    <w:rsid w:val="00977B51"/>
    <w:rsid w:val="00980477"/>
    <w:rsid w:val="00981A3C"/>
    <w:rsid w:val="00983CF7"/>
    <w:rsid w:val="00984115"/>
    <w:rsid w:val="00984172"/>
    <w:rsid w:val="009850A2"/>
    <w:rsid w:val="00985190"/>
    <w:rsid w:val="00985630"/>
    <w:rsid w:val="0098628D"/>
    <w:rsid w:val="00986959"/>
    <w:rsid w:val="009869DD"/>
    <w:rsid w:val="0098767C"/>
    <w:rsid w:val="00987962"/>
    <w:rsid w:val="00987C5C"/>
    <w:rsid w:val="00990E1E"/>
    <w:rsid w:val="00991411"/>
    <w:rsid w:val="00994469"/>
    <w:rsid w:val="009954D3"/>
    <w:rsid w:val="009A283B"/>
    <w:rsid w:val="009A5C60"/>
    <w:rsid w:val="009A6295"/>
    <w:rsid w:val="009A7D1D"/>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774"/>
    <w:rsid w:val="009C49A3"/>
    <w:rsid w:val="009C4A1F"/>
    <w:rsid w:val="009C4E80"/>
    <w:rsid w:val="009C6205"/>
    <w:rsid w:val="009C6BA0"/>
    <w:rsid w:val="009D006C"/>
    <w:rsid w:val="009D20F4"/>
    <w:rsid w:val="009D3027"/>
    <w:rsid w:val="009D4AEF"/>
    <w:rsid w:val="009D70F9"/>
    <w:rsid w:val="009D7822"/>
    <w:rsid w:val="009E0221"/>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CF3"/>
    <w:rsid w:val="00A23797"/>
    <w:rsid w:val="00A23EBF"/>
    <w:rsid w:val="00A248D4"/>
    <w:rsid w:val="00A26277"/>
    <w:rsid w:val="00A3061D"/>
    <w:rsid w:val="00A31385"/>
    <w:rsid w:val="00A31D29"/>
    <w:rsid w:val="00A33911"/>
    <w:rsid w:val="00A33FDD"/>
    <w:rsid w:val="00A3672E"/>
    <w:rsid w:val="00A37A2E"/>
    <w:rsid w:val="00A42E83"/>
    <w:rsid w:val="00A442F6"/>
    <w:rsid w:val="00A4543B"/>
    <w:rsid w:val="00A46170"/>
    <w:rsid w:val="00A466B4"/>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D99"/>
    <w:rsid w:val="00A74F12"/>
    <w:rsid w:val="00A76E28"/>
    <w:rsid w:val="00A8220D"/>
    <w:rsid w:val="00A82498"/>
    <w:rsid w:val="00A84A4A"/>
    <w:rsid w:val="00A84D40"/>
    <w:rsid w:val="00A87947"/>
    <w:rsid w:val="00A87E0F"/>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58DB"/>
    <w:rsid w:val="00AA6696"/>
    <w:rsid w:val="00AA6BEB"/>
    <w:rsid w:val="00AB06E1"/>
    <w:rsid w:val="00AB1261"/>
    <w:rsid w:val="00AB1BAE"/>
    <w:rsid w:val="00AB4921"/>
    <w:rsid w:val="00AB5D77"/>
    <w:rsid w:val="00AB6070"/>
    <w:rsid w:val="00AB7B5A"/>
    <w:rsid w:val="00AC04B9"/>
    <w:rsid w:val="00AC07AF"/>
    <w:rsid w:val="00AC1EAB"/>
    <w:rsid w:val="00AC2C29"/>
    <w:rsid w:val="00AC47A2"/>
    <w:rsid w:val="00AC4BC1"/>
    <w:rsid w:val="00AD47B9"/>
    <w:rsid w:val="00AD4BDB"/>
    <w:rsid w:val="00AD5BAC"/>
    <w:rsid w:val="00AD6063"/>
    <w:rsid w:val="00AE05E8"/>
    <w:rsid w:val="00AE1808"/>
    <w:rsid w:val="00AE3E50"/>
    <w:rsid w:val="00AE42B2"/>
    <w:rsid w:val="00AE4BD7"/>
    <w:rsid w:val="00AE4C56"/>
    <w:rsid w:val="00AE5378"/>
    <w:rsid w:val="00AE5690"/>
    <w:rsid w:val="00AE673A"/>
    <w:rsid w:val="00AE6BA5"/>
    <w:rsid w:val="00AE75CB"/>
    <w:rsid w:val="00AE7DF3"/>
    <w:rsid w:val="00AF12C1"/>
    <w:rsid w:val="00AF1CCB"/>
    <w:rsid w:val="00AF28A0"/>
    <w:rsid w:val="00AF30A2"/>
    <w:rsid w:val="00AF4173"/>
    <w:rsid w:val="00AF4E14"/>
    <w:rsid w:val="00AF6CD7"/>
    <w:rsid w:val="00B008AF"/>
    <w:rsid w:val="00B00D4D"/>
    <w:rsid w:val="00B00E56"/>
    <w:rsid w:val="00B013C2"/>
    <w:rsid w:val="00B01C6F"/>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21B7"/>
    <w:rsid w:val="00B62B61"/>
    <w:rsid w:val="00B63328"/>
    <w:rsid w:val="00B651CC"/>
    <w:rsid w:val="00B654FE"/>
    <w:rsid w:val="00B66EE6"/>
    <w:rsid w:val="00B677A6"/>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EDC"/>
    <w:rsid w:val="00B911A1"/>
    <w:rsid w:val="00B92861"/>
    <w:rsid w:val="00B9443E"/>
    <w:rsid w:val="00B94E30"/>
    <w:rsid w:val="00B960C6"/>
    <w:rsid w:val="00B9657B"/>
    <w:rsid w:val="00B97A69"/>
    <w:rsid w:val="00B97D60"/>
    <w:rsid w:val="00BA00C2"/>
    <w:rsid w:val="00BA0166"/>
    <w:rsid w:val="00BA0827"/>
    <w:rsid w:val="00BA30D6"/>
    <w:rsid w:val="00BA3381"/>
    <w:rsid w:val="00BA588B"/>
    <w:rsid w:val="00BA5E30"/>
    <w:rsid w:val="00BA7AFB"/>
    <w:rsid w:val="00BB269D"/>
    <w:rsid w:val="00BB3EE8"/>
    <w:rsid w:val="00BB49A3"/>
    <w:rsid w:val="00BB4C07"/>
    <w:rsid w:val="00BB4F86"/>
    <w:rsid w:val="00BC00CC"/>
    <w:rsid w:val="00BC02D6"/>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C01738"/>
    <w:rsid w:val="00C028B5"/>
    <w:rsid w:val="00C04C6D"/>
    <w:rsid w:val="00C04E6A"/>
    <w:rsid w:val="00C06ACF"/>
    <w:rsid w:val="00C06BF6"/>
    <w:rsid w:val="00C0793A"/>
    <w:rsid w:val="00C07EE1"/>
    <w:rsid w:val="00C10AFD"/>
    <w:rsid w:val="00C11BBE"/>
    <w:rsid w:val="00C14AE4"/>
    <w:rsid w:val="00C160CB"/>
    <w:rsid w:val="00C16658"/>
    <w:rsid w:val="00C224D5"/>
    <w:rsid w:val="00C24FA8"/>
    <w:rsid w:val="00C25F9A"/>
    <w:rsid w:val="00C26266"/>
    <w:rsid w:val="00C26A37"/>
    <w:rsid w:val="00C26E57"/>
    <w:rsid w:val="00C279C8"/>
    <w:rsid w:val="00C300DD"/>
    <w:rsid w:val="00C300E3"/>
    <w:rsid w:val="00C30678"/>
    <w:rsid w:val="00C30E5D"/>
    <w:rsid w:val="00C32A96"/>
    <w:rsid w:val="00C32B67"/>
    <w:rsid w:val="00C33240"/>
    <w:rsid w:val="00C4227A"/>
    <w:rsid w:val="00C42C64"/>
    <w:rsid w:val="00C42CA6"/>
    <w:rsid w:val="00C436D7"/>
    <w:rsid w:val="00C45178"/>
    <w:rsid w:val="00C47E3B"/>
    <w:rsid w:val="00C50330"/>
    <w:rsid w:val="00C51789"/>
    <w:rsid w:val="00C52048"/>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6230"/>
    <w:rsid w:val="00C773B0"/>
    <w:rsid w:val="00C77DE3"/>
    <w:rsid w:val="00C805C7"/>
    <w:rsid w:val="00C80AEF"/>
    <w:rsid w:val="00C81E9F"/>
    <w:rsid w:val="00C822A8"/>
    <w:rsid w:val="00C83633"/>
    <w:rsid w:val="00C84055"/>
    <w:rsid w:val="00C84F43"/>
    <w:rsid w:val="00C86153"/>
    <w:rsid w:val="00C91DD7"/>
    <w:rsid w:val="00CA032A"/>
    <w:rsid w:val="00CA218F"/>
    <w:rsid w:val="00CA2D6F"/>
    <w:rsid w:val="00CA363F"/>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7921"/>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F032C"/>
    <w:rsid w:val="00CF164B"/>
    <w:rsid w:val="00CF2925"/>
    <w:rsid w:val="00CF4F71"/>
    <w:rsid w:val="00CF6CBB"/>
    <w:rsid w:val="00CF776F"/>
    <w:rsid w:val="00D00C5F"/>
    <w:rsid w:val="00D00ECC"/>
    <w:rsid w:val="00D0275A"/>
    <w:rsid w:val="00D027E1"/>
    <w:rsid w:val="00D02A32"/>
    <w:rsid w:val="00D03C5E"/>
    <w:rsid w:val="00D03D4D"/>
    <w:rsid w:val="00D04187"/>
    <w:rsid w:val="00D047EA"/>
    <w:rsid w:val="00D04BFB"/>
    <w:rsid w:val="00D0577B"/>
    <w:rsid w:val="00D05889"/>
    <w:rsid w:val="00D0687C"/>
    <w:rsid w:val="00D1070D"/>
    <w:rsid w:val="00D10A6E"/>
    <w:rsid w:val="00D10CB9"/>
    <w:rsid w:val="00D13266"/>
    <w:rsid w:val="00D15E4C"/>
    <w:rsid w:val="00D1718E"/>
    <w:rsid w:val="00D1765E"/>
    <w:rsid w:val="00D20074"/>
    <w:rsid w:val="00D20DE8"/>
    <w:rsid w:val="00D2141A"/>
    <w:rsid w:val="00D21B62"/>
    <w:rsid w:val="00D229FA"/>
    <w:rsid w:val="00D26002"/>
    <w:rsid w:val="00D26153"/>
    <w:rsid w:val="00D273D8"/>
    <w:rsid w:val="00D301A0"/>
    <w:rsid w:val="00D3077F"/>
    <w:rsid w:val="00D32F97"/>
    <w:rsid w:val="00D3327E"/>
    <w:rsid w:val="00D339FA"/>
    <w:rsid w:val="00D35AF4"/>
    <w:rsid w:val="00D367C4"/>
    <w:rsid w:val="00D41B32"/>
    <w:rsid w:val="00D425FA"/>
    <w:rsid w:val="00D44AE5"/>
    <w:rsid w:val="00D44D5D"/>
    <w:rsid w:val="00D45412"/>
    <w:rsid w:val="00D46E0F"/>
    <w:rsid w:val="00D47A38"/>
    <w:rsid w:val="00D5068B"/>
    <w:rsid w:val="00D53419"/>
    <w:rsid w:val="00D53D70"/>
    <w:rsid w:val="00D575F6"/>
    <w:rsid w:val="00D629E8"/>
    <w:rsid w:val="00D62CF3"/>
    <w:rsid w:val="00D63361"/>
    <w:rsid w:val="00D65E83"/>
    <w:rsid w:val="00D66711"/>
    <w:rsid w:val="00D70583"/>
    <w:rsid w:val="00D711B0"/>
    <w:rsid w:val="00D715D1"/>
    <w:rsid w:val="00D7221F"/>
    <w:rsid w:val="00D7295F"/>
    <w:rsid w:val="00D74BFB"/>
    <w:rsid w:val="00D75523"/>
    <w:rsid w:val="00D75A42"/>
    <w:rsid w:val="00D75AB6"/>
    <w:rsid w:val="00D75CD3"/>
    <w:rsid w:val="00D75DB3"/>
    <w:rsid w:val="00D7701E"/>
    <w:rsid w:val="00D8065D"/>
    <w:rsid w:val="00D812FB"/>
    <w:rsid w:val="00D81433"/>
    <w:rsid w:val="00D855CE"/>
    <w:rsid w:val="00D85972"/>
    <w:rsid w:val="00D85B1C"/>
    <w:rsid w:val="00D85EA3"/>
    <w:rsid w:val="00D8632C"/>
    <w:rsid w:val="00D903F3"/>
    <w:rsid w:val="00D90595"/>
    <w:rsid w:val="00D906F8"/>
    <w:rsid w:val="00D90729"/>
    <w:rsid w:val="00D91F7B"/>
    <w:rsid w:val="00D9353E"/>
    <w:rsid w:val="00D955EF"/>
    <w:rsid w:val="00DA0143"/>
    <w:rsid w:val="00DA0A99"/>
    <w:rsid w:val="00DA1157"/>
    <w:rsid w:val="00DA1933"/>
    <w:rsid w:val="00DA1B42"/>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2D9"/>
    <w:rsid w:val="00DC3AAF"/>
    <w:rsid w:val="00DC3C11"/>
    <w:rsid w:val="00DC403F"/>
    <w:rsid w:val="00DC4081"/>
    <w:rsid w:val="00DC4A04"/>
    <w:rsid w:val="00DC6035"/>
    <w:rsid w:val="00DC668B"/>
    <w:rsid w:val="00DC671E"/>
    <w:rsid w:val="00DC717D"/>
    <w:rsid w:val="00DC79E5"/>
    <w:rsid w:val="00DD14A7"/>
    <w:rsid w:val="00DD17C8"/>
    <w:rsid w:val="00DD4A9F"/>
    <w:rsid w:val="00DD62BA"/>
    <w:rsid w:val="00DD665A"/>
    <w:rsid w:val="00DD6979"/>
    <w:rsid w:val="00DD6D1B"/>
    <w:rsid w:val="00DD7928"/>
    <w:rsid w:val="00DE037C"/>
    <w:rsid w:val="00DE04AA"/>
    <w:rsid w:val="00DE1213"/>
    <w:rsid w:val="00DE2890"/>
    <w:rsid w:val="00DE3560"/>
    <w:rsid w:val="00DE3AF5"/>
    <w:rsid w:val="00DE63E2"/>
    <w:rsid w:val="00DE6937"/>
    <w:rsid w:val="00DE7F39"/>
    <w:rsid w:val="00DE7FCD"/>
    <w:rsid w:val="00DF18B2"/>
    <w:rsid w:val="00DF1999"/>
    <w:rsid w:val="00DF1DAA"/>
    <w:rsid w:val="00DF3AB5"/>
    <w:rsid w:val="00DF406C"/>
    <w:rsid w:val="00DF625B"/>
    <w:rsid w:val="00DF71BE"/>
    <w:rsid w:val="00DF7A20"/>
    <w:rsid w:val="00E01505"/>
    <w:rsid w:val="00E01EDD"/>
    <w:rsid w:val="00E02601"/>
    <w:rsid w:val="00E06F3A"/>
    <w:rsid w:val="00E100BA"/>
    <w:rsid w:val="00E10FF4"/>
    <w:rsid w:val="00E12B95"/>
    <w:rsid w:val="00E12CD5"/>
    <w:rsid w:val="00E13942"/>
    <w:rsid w:val="00E15486"/>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2829"/>
    <w:rsid w:val="00E42A58"/>
    <w:rsid w:val="00E447BA"/>
    <w:rsid w:val="00E4543D"/>
    <w:rsid w:val="00E45913"/>
    <w:rsid w:val="00E45A5B"/>
    <w:rsid w:val="00E45AF8"/>
    <w:rsid w:val="00E47166"/>
    <w:rsid w:val="00E50039"/>
    <w:rsid w:val="00E53538"/>
    <w:rsid w:val="00E539EB"/>
    <w:rsid w:val="00E5535D"/>
    <w:rsid w:val="00E554A9"/>
    <w:rsid w:val="00E55DBB"/>
    <w:rsid w:val="00E560AB"/>
    <w:rsid w:val="00E565E3"/>
    <w:rsid w:val="00E56A2C"/>
    <w:rsid w:val="00E60A8F"/>
    <w:rsid w:val="00E60B1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642"/>
    <w:rsid w:val="00EA4A90"/>
    <w:rsid w:val="00EA7121"/>
    <w:rsid w:val="00EA7FBE"/>
    <w:rsid w:val="00EB0342"/>
    <w:rsid w:val="00EB133A"/>
    <w:rsid w:val="00EB2047"/>
    <w:rsid w:val="00EB35F3"/>
    <w:rsid w:val="00EB3637"/>
    <w:rsid w:val="00EB3682"/>
    <w:rsid w:val="00EB4E71"/>
    <w:rsid w:val="00EB5A1B"/>
    <w:rsid w:val="00EC0E61"/>
    <w:rsid w:val="00EC10A5"/>
    <w:rsid w:val="00EC1467"/>
    <w:rsid w:val="00EC2B33"/>
    <w:rsid w:val="00EC444A"/>
    <w:rsid w:val="00EC466E"/>
    <w:rsid w:val="00EC5C5A"/>
    <w:rsid w:val="00EC641C"/>
    <w:rsid w:val="00EC7372"/>
    <w:rsid w:val="00EC73A0"/>
    <w:rsid w:val="00EC7DC1"/>
    <w:rsid w:val="00EC7E6B"/>
    <w:rsid w:val="00ED1676"/>
    <w:rsid w:val="00ED1A41"/>
    <w:rsid w:val="00ED234F"/>
    <w:rsid w:val="00ED2EDE"/>
    <w:rsid w:val="00ED54DA"/>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41BD"/>
    <w:rsid w:val="00F24EBA"/>
    <w:rsid w:val="00F27B01"/>
    <w:rsid w:val="00F304D5"/>
    <w:rsid w:val="00F310AD"/>
    <w:rsid w:val="00F32B72"/>
    <w:rsid w:val="00F34B4A"/>
    <w:rsid w:val="00F3549F"/>
    <w:rsid w:val="00F368A3"/>
    <w:rsid w:val="00F44333"/>
    <w:rsid w:val="00F446F0"/>
    <w:rsid w:val="00F44BBB"/>
    <w:rsid w:val="00F45327"/>
    <w:rsid w:val="00F5033C"/>
    <w:rsid w:val="00F524CC"/>
    <w:rsid w:val="00F52946"/>
    <w:rsid w:val="00F53326"/>
    <w:rsid w:val="00F53F6B"/>
    <w:rsid w:val="00F54C45"/>
    <w:rsid w:val="00F55BE4"/>
    <w:rsid w:val="00F569D0"/>
    <w:rsid w:val="00F56D83"/>
    <w:rsid w:val="00F571C7"/>
    <w:rsid w:val="00F62413"/>
    <w:rsid w:val="00F64DED"/>
    <w:rsid w:val="00F655B7"/>
    <w:rsid w:val="00F65F0F"/>
    <w:rsid w:val="00F701DE"/>
    <w:rsid w:val="00F707DA"/>
    <w:rsid w:val="00F717BB"/>
    <w:rsid w:val="00F73FE2"/>
    <w:rsid w:val="00F75CFD"/>
    <w:rsid w:val="00F75F08"/>
    <w:rsid w:val="00F76828"/>
    <w:rsid w:val="00F77AC1"/>
    <w:rsid w:val="00F77B7E"/>
    <w:rsid w:val="00F77D1A"/>
    <w:rsid w:val="00F8024C"/>
    <w:rsid w:val="00F82D92"/>
    <w:rsid w:val="00F90516"/>
    <w:rsid w:val="00F910CC"/>
    <w:rsid w:val="00F922C8"/>
    <w:rsid w:val="00F92D2F"/>
    <w:rsid w:val="00F96D18"/>
    <w:rsid w:val="00FA3B04"/>
    <w:rsid w:val="00FA504C"/>
    <w:rsid w:val="00FA5DA7"/>
    <w:rsid w:val="00FA6166"/>
    <w:rsid w:val="00FA757C"/>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2DF6"/>
    <w:rsid w:val="00FD37DA"/>
    <w:rsid w:val="00FD5875"/>
    <w:rsid w:val="00FD67F5"/>
    <w:rsid w:val="00FD6A36"/>
    <w:rsid w:val="00FD76C7"/>
    <w:rsid w:val="00FE4BBA"/>
    <w:rsid w:val="00FE4DE6"/>
    <w:rsid w:val="00FE4F5A"/>
    <w:rsid w:val="00FE50CF"/>
    <w:rsid w:val="00FF0C75"/>
    <w:rsid w:val="00FF2615"/>
    <w:rsid w:val="00FF3AA3"/>
    <w:rsid w:val="00FF62CE"/>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53DA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character" w:styleId="af1">
    <w:name w:val="annotation reference"/>
    <w:rsid w:val="00D5068B"/>
    <w:rPr>
      <w:sz w:val="18"/>
      <w:szCs w:val="18"/>
    </w:rPr>
  </w:style>
  <w:style w:type="paragraph" w:styleId="af2">
    <w:name w:val="annotation text"/>
    <w:basedOn w:val="a"/>
    <w:link w:val="af3"/>
    <w:rsid w:val="00D5068B"/>
  </w:style>
  <w:style w:type="character" w:customStyle="1" w:styleId="af3">
    <w:name w:val="コメント文字列 (文字)"/>
    <w:link w:val="af2"/>
    <w:rsid w:val="00D5068B"/>
    <w:rPr>
      <w:rFonts w:ascii="ＭＳ 明朝" w:hAnsi="ＭＳ 明朝"/>
      <w:color w:val="000000"/>
      <w:sz w:val="22"/>
      <w:szCs w:val="22"/>
    </w:rPr>
  </w:style>
  <w:style w:type="paragraph" w:styleId="af4">
    <w:name w:val="annotation subject"/>
    <w:basedOn w:val="af2"/>
    <w:next w:val="af2"/>
    <w:link w:val="af5"/>
    <w:rsid w:val="00D5068B"/>
    <w:rPr>
      <w:b/>
      <w:bCs/>
    </w:rPr>
  </w:style>
  <w:style w:type="character" w:customStyle="1" w:styleId="af5">
    <w:name w:val="コメント内容 (文字)"/>
    <w:link w:val="af4"/>
    <w:rsid w:val="00D5068B"/>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2022-03-03T09:13:00Z</dcterms:created>
  <dcterms:modified xsi:type="dcterms:W3CDTF">2022-03-10T06:06:00Z</dcterms:modified>
</cp:coreProperties>
</file>