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CAE3" w14:textId="105A65A3" w:rsidR="00CD11BD" w:rsidRDefault="00CD11BD" w:rsidP="00CD11BD">
      <w:pPr>
        <w:rPr>
          <w:rFonts w:ascii="ＭＳ ゴシック" w:eastAsia="ＭＳ ゴシック" w:hAnsi="ＭＳ ゴシック"/>
          <w:b/>
          <w:bCs/>
          <w:color w:val="auto"/>
          <w:sz w:val="21"/>
        </w:rPr>
      </w:pPr>
      <w:r>
        <w:rPr>
          <w:rFonts w:ascii="ＭＳ ゴシック" w:eastAsia="ＭＳ ゴシック" w:hAnsi="ＭＳ ゴシック" w:hint="eastAsia"/>
          <w:b/>
          <w:bCs/>
        </w:rPr>
        <w:t>大阪府情報公開審査会答申（大公審答申第</w:t>
      </w:r>
      <w:r w:rsidR="00C913CD">
        <w:rPr>
          <w:rFonts w:ascii="ＭＳ ゴシック" w:eastAsia="ＭＳ ゴシック" w:hAnsi="ＭＳ ゴシック" w:hint="eastAsia"/>
          <w:b/>
          <w:bCs/>
        </w:rPr>
        <w:t>3</w:t>
      </w:r>
      <w:r w:rsidR="00C913CD">
        <w:rPr>
          <w:rFonts w:ascii="ＭＳ ゴシック" w:eastAsia="ＭＳ ゴシック" w:hAnsi="ＭＳ ゴシック"/>
          <w:b/>
          <w:bCs/>
        </w:rPr>
        <w:t>94</w:t>
      </w:r>
      <w:r>
        <w:rPr>
          <w:rFonts w:ascii="ＭＳ ゴシック" w:eastAsia="ＭＳ ゴシック" w:hAnsi="ＭＳ ゴシック" w:hint="eastAsia"/>
          <w:b/>
          <w:bCs/>
        </w:rPr>
        <w:t>号）</w:t>
      </w:r>
    </w:p>
    <w:p w14:paraId="5861433A" w14:textId="15DB510E" w:rsidR="00CD11BD" w:rsidRDefault="00CD11BD" w:rsidP="00CD11BD">
      <w:pPr>
        <w:rPr>
          <w:rFonts w:ascii="ＭＳ ゴシック" w:eastAsia="ＭＳ ゴシック" w:hAnsi="ＭＳ ゴシック"/>
          <w:b/>
          <w:bCs/>
        </w:rPr>
      </w:pPr>
      <w:r>
        <w:rPr>
          <w:rFonts w:ascii="ＭＳ ゴシック" w:eastAsia="ＭＳ ゴシック" w:hAnsi="ＭＳ ゴシック" w:hint="eastAsia"/>
          <w:b/>
          <w:bCs/>
        </w:rPr>
        <w:t>〔　中小企業経営承継に係る知事の認定に関する行政文書公開拒否決定審査請求事案　〕</w:t>
      </w:r>
    </w:p>
    <w:p w14:paraId="265CDCF7" w14:textId="440AAC47" w:rsidR="00CD11BD" w:rsidRDefault="00CD11BD" w:rsidP="00CD11BD">
      <w:pPr>
        <w:rPr>
          <w:rFonts w:ascii="ＭＳ ゴシック" w:eastAsia="ＭＳ ゴシック" w:hAnsi="ＭＳ ゴシック"/>
          <w:b/>
          <w:bCs/>
        </w:rPr>
      </w:pPr>
      <w:r>
        <w:rPr>
          <w:rFonts w:ascii="ＭＳ ゴシック" w:eastAsia="ＭＳ ゴシック" w:hAnsi="ＭＳ ゴシック" w:hint="eastAsia"/>
          <w:b/>
          <w:bCs/>
        </w:rPr>
        <w:t>（答申日：令和６年３月</w:t>
      </w:r>
      <w:r w:rsidR="00C913CD">
        <w:rPr>
          <w:rFonts w:ascii="ＭＳ ゴシック" w:eastAsia="ＭＳ ゴシック" w:hAnsi="ＭＳ ゴシック" w:hint="eastAsia"/>
          <w:b/>
          <w:bCs/>
        </w:rPr>
        <w:t>2</w:t>
      </w:r>
      <w:r w:rsidR="00C913CD">
        <w:rPr>
          <w:rFonts w:ascii="ＭＳ ゴシック" w:eastAsia="ＭＳ ゴシック" w:hAnsi="ＭＳ ゴシック"/>
          <w:b/>
          <w:bCs/>
        </w:rPr>
        <w:t>2</w:t>
      </w:r>
      <w:r>
        <w:rPr>
          <w:rFonts w:ascii="ＭＳ ゴシック" w:eastAsia="ＭＳ ゴシック" w:hAnsi="ＭＳ ゴシック" w:hint="eastAsia"/>
          <w:b/>
          <w:bCs/>
        </w:rPr>
        <w:t>日）</w:t>
      </w:r>
    </w:p>
    <w:p w14:paraId="625D56A4" w14:textId="77777777" w:rsidR="00CD11BD" w:rsidRPr="00CD11BD" w:rsidRDefault="00CD11BD" w:rsidP="00043F92">
      <w:pPr>
        <w:jc w:val="both"/>
        <w:rPr>
          <w:rFonts w:ascii="ＭＳ ゴシック" w:eastAsia="ＭＳ ゴシック" w:hAnsi="ＭＳ ゴシック"/>
          <w:b/>
          <w:bCs/>
          <w:color w:val="auto"/>
        </w:rPr>
      </w:pPr>
    </w:p>
    <w:p w14:paraId="0C40602C" w14:textId="0C9C4706" w:rsidR="00527B70" w:rsidRPr="00AC36E5" w:rsidRDefault="00527B70" w:rsidP="00043F92">
      <w:pPr>
        <w:jc w:val="both"/>
        <w:rPr>
          <w:rFonts w:ascii="ＭＳ ゴシック" w:eastAsia="ＭＳ ゴシック" w:hAnsi="ＭＳ ゴシック"/>
          <w:b/>
          <w:bCs/>
          <w:color w:val="auto"/>
        </w:rPr>
      </w:pPr>
      <w:r w:rsidRPr="00AC36E5">
        <w:rPr>
          <w:rFonts w:ascii="ＭＳ ゴシック" w:eastAsia="ＭＳ ゴシック" w:hAnsi="ＭＳ ゴシック" w:hint="eastAsia"/>
          <w:b/>
          <w:bCs/>
          <w:color w:val="auto"/>
        </w:rPr>
        <w:t>第一</w:t>
      </w:r>
      <w:r w:rsidR="007866AA" w:rsidRPr="00AC36E5">
        <w:rPr>
          <w:rFonts w:ascii="ＭＳ ゴシック" w:eastAsia="ＭＳ ゴシック" w:hAnsi="ＭＳ ゴシック" w:hint="eastAsia"/>
          <w:b/>
          <w:bCs/>
          <w:color w:val="auto"/>
        </w:rPr>
        <w:t xml:space="preserve">　</w:t>
      </w:r>
      <w:r w:rsidRPr="00AC36E5">
        <w:rPr>
          <w:rFonts w:ascii="ＭＳ ゴシック" w:eastAsia="ＭＳ ゴシック" w:hAnsi="ＭＳ ゴシック" w:hint="eastAsia"/>
          <w:b/>
          <w:bCs/>
          <w:color w:val="auto"/>
        </w:rPr>
        <w:t>審査会の結論</w:t>
      </w:r>
    </w:p>
    <w:p w14:paraId="1CB61E80" w14:textId="38E2DDD6" w:rsidR="0094419F" w:rsidRPr="00AC36E5" w:rsidRDefault="006F7AC0" w:rsidP="00043F92">
      <w:pPr>
        <w:ind w:left="438" w:hangingChars="200" w:hanging="438"/>
        <w:jc w:val="both"/>
        <w:rPr>
          <w:color w:val="auto"/>
        </w:rPr>
      </w:pPr>
      <w:r w:rsidRPr="00AC36E5">
        <w:rPr>
          <w:rFonts w:ascii="ＭＳ ゴシック" w:eastAsia="ＭＳ ゴシック" w:hAnsi="ＭＳ ゴシック" w:hint="eastAsia"/>
          <w:color w:val="auto"/>
        </w:rPr>
        <w:t xml:space="preserve">　　　</w:t>
      </w:r>
      <w:r w:rsidR="00CA79CE" w:rsidRPr="00AC36E5">
        <w:rPr>
          <w:rFonts w:hint="eastAsia"/>
          <w:color w:val="auto"/>
        </w:rPr>
        <w:t>実施機関（大阪府知事）</w:t>
      </w:r>
      <w:r w:rsidR="009653CB" w:rsidRPr="00AC36E5">
        <w:rPr>
          <w:rFonts w:hint="eastAsia"/>
          <w:color w:val="auto"/>
        </w:rPr>
        <w:t>の判断は、妥当である。</w:t>
      </w:r>
    </w:p>
    <w:p w14:paraId="11BCD5EA" w14:textId="09D7C449" w:rsidR="00F3332F" w:rsidRPr="00AC36E5" w:rsidRDefault="00F3332F" w:rsidP="00043F92">
      <w:pPr>
        <w:jc w:val="both"/>
        <w:rPr>
          <w:color w:val="auto"/>
        </w:rPr>
      </w:pPr>
    </w:p>
    <w:p w14:paraId="3591C800" w14:textId="77777777" w:rsidR="0001204F" w:rsidRPr="00AC36E5" w:rsidRDefault="0001204F" w:rsidP="00043F92">
      <w:pPr>
        <w:jc w:val="both"/>
        <w:rPr>
          <w:color w:val="auto"/>
        </w:rPr>
      </w:pPr>
    </w:p>
    <w:p w14:paraId="14673B71" w14:textId="77777777" w:rsidR="00527B70" w:rsidRPr="00AC36E5" w:rsidRDefault="00527B70" w:rsidP="00043F92">
      <w:pPr>
        <w:jc w:val="both"/>
        <w:rPr>
          <w:rFonts w:ascii="ＭＳ ゴシック" w:eastAsia="ＭＳ ゴシック" w:hAnsi="ＭＳ ゴシック"/>
          <w:b/>
          <w:bCs/>
          <w:color w:val="auto"/>
        </w:rPr>
      </w:pPr>
      <w:r w:rsidRPr="00AC36E5">
        <w:rPr>
          <w:rFonts w:ascii="ＭＳ ゴシック" w:eastAsia="ＭＳ ゴシック" w:hAnsi="ＭＳ ゴシック" w:hint="eastAsia"/>
          <w:b/>
          <w:bCs/>
          <w:color w:val="auto"/>
        </w:rPr>
        <w:t xml:space="preserve">第二　</w:t>
      </w:r>
      <w:r w:rsidR="00785EA9" w:rsidRPr="00AC36E5">
        <w:rPr>
          <w:rFonts w:ascii="ＭＳ ゴシック" w:eastAsia="ＭＳ ゴシック" w:hAnsi="ＭＳ ゴシック" w:hint="eastAsia"/>
          <w:b/>
          <w:bCs/>
          <w:color w:val="auto"/>
        </w:rPr>
        <w:t>審査請求</w:t>
      </w:r>
      <w:r w:rsidR="00EA2DE0" w:rsidRPr="00AC36E5">
        <w:rPr>
          <w:rFonts w:ascii="ＭＳ ゴシック" w:eastAsia="ＭＳ ゴシック" w:hAnsi="ＭＳ ゴシック" w:hint="eastAsia"/>
          <w:b/>
          <w:bCs/>
          <w:color w:val="auto"/>
        </w:rPr>
        <w:t>に至る</w:t>
      </w:r>
      <w:r w:rsidRPr="00AC36E5">
        <w:rPr>
          <w:rFonts w:ascii="ＭＳ ゴシック" w:eastAsia="ＭＳ ゴシック" w:hAnsi="ＭＳ ゴシック" w:hint="eastAsia"/>
          <w:b/>
          <w:bCs/>
          <w:color w:val="auto"/>
        </w:rPr>
        <w:t>経過</w:t>
      </w:r>
    </w:p>
    <w:p w14:paraId="576011D3" w14:textId="551C9EAA" w:rsidR="007E4BF8" w:rsidRPr="00AC36E5" w:rsidRDefault="007E4BF8" w:rsidP="00043F92">
      <w:pPr>
        <w:pStyle w:val="a3"/>
        <w:ind w:leftChars="100" w:left="434" w:hangingChars="100" w:hanging="215"/>
        <w:jc w:val="both"/>
        <w:rPr>
          <w:color w:val="auto"/>
          <w:szCs w:val="20"/>
        </w:rPr>
      </w:pPr>
      <w:r w:rsidRPr="00AC36E5">
        <w:rPr>
          <w:rFonts w:hint="eastAsia"/>
          <w:color w:val="auto"/>
          <w:szCs w:val="20"/>
        </w:rPr>
        <w:t>１　令和</w:t>
      </w:r>
      <w:r w:rsidR="00BD68FB" w:rsidRPr="00AC36E5">
        <w:rPr>
          <w:rFonts w:hint="eastAsia"/>
          <w:color w:val="auto"/>
          <w:szCs w:val="20"/>
        </w:rPr>
        <w:t>３</w:t>
      </w:r>
      <w:r w:rsidRPr="00AC36E5">
        <w:rPr>
          <w:rFonts w:hint="eastAsia"/>
          <w:color w:val="auto"/>
          <w:szCs w:val="20"/>
        </w:rPr>
        <w:t>年</w:t>
      </w:r>
      <w:r w:rsidR="00F075AF" w:rsidRPr="00AC36E5">
        <w:rPr>
          <w:rFonts w:hint="eastAsia"/>
          <w:color w:val="auto"/>
          <w:szCs w:val="20"/>
        </w:rPr>
        <w:t>11</w:t>
      </w:r>
      <w:r w:rsidRPr="00AC36E5">
        <w:rPr>
          <w:rFonts w:hint="eastAsia"/>
          <w:color w:val="auto"/>
          <w:szCs w:val="20"/>
        </w:rPr>
        <w:t>月</w:t>
      </w:r>
      <w:r w:rsidR="00F075AF" w:rsidRPr="00AC36E5">
        <w:rPr>
          <w:rFonts w:hint="eastAsia"/>
          <w:color w:val="auto"/>
          <w:szCs w:val="20"/>
        </w:rPr>
        <w:t>15</w:t>
      </w:r>
      <w:r w:rsidRPr="00AC36E5">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という。）を行った。</w:t>
      </w:r>
    </w:p>
    <w:p w14:paraId="1B98B933" w14:textId="77777777" w:rsidR="007E4BF8" w:rsidRPr="00AC36E5" w:rsidRDefault="007E4BF8" w:rsidP="00043F92">
      <w:pPr>
        <w:pStyle w:val="a3"/>
        <w:ind w:leftChars="200" w:firstLine="0"/>
        <w:jc w:val="both"/>
        <w:rPr>
          <w:color w:val="auto"/>
          <w:szCs w:val="20"/>
        </w:rPr>
      </w:pPr>
      <w:r w:rsidRPr="00AC36E5">
        <w:rPr>
          <w:rFonts w:hint="eastAsia"/>
          <w:color w:val="auto"/>
          <w:szCs w:val="20"/>
        </w:rPr>
        <w:t>（本件請求内容）</w:t>
      </w:r>
    </w:p>
    <w:p w14:paraId="270A1C32" w14:textId="13292584" w:rsidR="00983C89" w:rsidRPr="00AC36E5" w:rsidRDefault="00F075AF" w:rsidP="00983C89">
      <w:pPr>
        <w:pStyle w:val="a3"/>
        <w:ind w:leftChars="258" w:left="565" w:firstLineChars="131" w:firstLine="282"/>
        <w:jc w:val="both"/>
        <w:rPr>
          <w:rFonts w:cs="ＭＳ 明朝"/>
        </w:rPr>
      </w:pPr>
      <w:r w:rsidRPr="00AC36E5">
        <w:rPr>
          <w:rFonts w:hint="eastAsia"/>
        </w:rPr>
        <w:t>平成3</w:t>
      </w:r>
      <w:r w:rsidRPr="00AC36E5">
        <w:t>1</w:t>
      </w:r>
      <w:r w:rsidRPr="00AC36E5">
        <w:rPr>
          <w:rFonts w:hint="eastAsia"/>
        </w:rPr>
        <w:t>年度及び令和２年度の行政文書「「中小企業における経営の承継の円滑化に関する法</w:t>
      </w:r>
      <w:r w:rsidRPr="003A6CDA">
        <w:rPr>
          <w:rFonts w:hint="eastAsia"/>
        </w:rPr>
        <w:t>律」第1</w:t>
      </w:r>
      <w:r w:rsidRPr="003A6CDA">
        <w:t>2</w:t>
      </w:r>
      <w:r w:rsidRPr="003A6CDA">
        <w:rPr>
          <w:rFonts w:hint="eastAsia"/>
        </w:rPr>
        <w:t>条第１項に係る大阪府知事の認定について」のうち、</w:t>
      </w:r>
      <w:r w:rsidR="000971D6" w:rsidRPr="003A6CDA">
        <w:rPr>
          <w:rFonts w:hint="eastAsia"/>
        </w:rPr>
        <w:t>株式会社</w:t>
      </w:r>
      <w:r w:rsidR="000971D6" w:rsidRPr="003A6CDA">
        <w:rPr>
          <w:rFonts w:cs="MingLiU-ExtB" w:hint="eastAsia"/>
        </w:rPr>
        <w:t>○○</w:t>
      </w:r>
      <w:r w:rsidR="000971D6" w:rsidRPr="003A6CDA">
        <w:rPr>
          <w:rFonts w:cs="ＭＳ 明朝" w:hint="eastAsia"/>
        </w:rPr>
        <w:t>（法人番号：○○）</w:t>
      </w:r>
      <w:r w:rsidRPr="00AC36E5">
        <w:rPr>
          <w:rFonts w:cs="ＭＳ 明朝" w:hint="eastAsia"/>
        </w:rPr>
        <w:t>に関わる文書</w:t>
      </w:r>
      <w:r w:rsidR="00983C89" w:rsidRPr="00AC36E5">
        <w:rPr>
          <w:rFonts w:cs="ＭＳ 明朝" w:hint="eastAsia"/>
        </w:rPr>
        <w:t>（以下「本件行政文書」という。）</w:t>
      </w:r>
    </w:p>
    <w:p w14:paraId="5DEB4EEB" w14:textId="77777777" w:rsidR="00527B70" w:rsidRPr="00AC36E5" w:rsidRDefault="00527B70" w:rsidP="00043F92">
      <w:pPr>
        <w:pStyle w:val="a3"/>
        <w:ind w:left="0" w:firstLine="0"/>
        <w:jc w:val="both"/>
        <w:rPr>
          <w:color w:val="auto"/>
        </w:rPr>
      </w:pPr>
    </w:p>
    <w:p w14:paraId="45EE3608" w14:textId="4660FE5C" w:rsidR="00BF7494" w:rsidRPr="00AC36E5" w:rsidRDefault="006545AD" w:rsidP="00BF7494">
      <w:pPr>
        <w:ind w:left="438" w:hangingChars="200" w:hanging="438"/>
        <w:rPr>
          <w:color w:val="auto"/>
        </w:rPr>
      </w:pPr>
      <w:r w:rsidRPr="00AC36E5">
        <w:rPr>
          <w:rFonts w:hint="eastAsia"/>
          <w:color w:val="auto"/>
        </w:rPr>
        <w:t xml:space="preserve">　２　</w:t>
      </w:r>
      <w:r w:rsidR="00285621" w:rsidRPr="00AC36E5">
        <w:rPr>
          <w:rFonts w:hint="eastAsia"/>
          <w:color w:val="auto"/>
        </w:rPr>
        <w:t>令和３</w:t>
      </w:r>
      <w:r w:rsidRPr="00AC36E5">
        <w:rPr>
          <w:rFonts w:hint="eastAsia"/>
          <w:color w:val="auto"/>
        </w:rPr>
        <w:t>年</w:t>
      </w:r>
      <w:r w:rsidR="00F075AF" w:rsidRPr="00AC36E5">
        <w:rPr>
          <w:rFonts w:hint="eastAsia"/>
          <w:color w:val="auto"/>
        </w:rPr>
        <w:t>11</w:t>
      </w:r>
      <w:r w:rsidRPr="00AC36E5">
        <w:rPr>
          <w:rFonts w:hint="eastAsia"/>
          <w:color w:val="auto"/>
        </w:rPr>
        <w:t>月</w:t>
      </w:r>
      <w:r w:rsidR="00F075AF" w:rsidRPr="00AC36E5">
        <w:rPr>
          <w:rFonts w:hint="eastAsia"/>
          <w:color w:val="auto"/>
        </w:rPr>
        <w:t>26</w:t>
      </w:r>
      <w:r w:rsidRPr="00AC36E5">
        <w:rPr>
          <w:rFonts w:hint="eastAsia"/>
          <w:color w:val="auto"/>
        </w:rPr>
        <w:t>日</w:t>
      </w:r>
      <w:r w:rsidR="004C03EE" w:rsidRPr="00AC36E5">
        <w:rPr>
          <w:rFonts w:hint="eastAsia"/>
          <w:color w:val="auto"/>
        </w:rPr>
        <w:t>付けで</w:t>
      </w:r>
      <w:r w:rsidRPr="00AC36E5">
        <w:rPr>
          <w:rFonts w:hint="eastAsia"/>
          <w:color w:val="auto"/>
        </w:rPr>
        <w:t>、</w:t>
      </w:r>
      <w:r w:rsidR="007E4BF8" w:rsidRPr="00AC36E5">
        <w:rPr>
          <w:rFonts w:hint="eastAsia"/>
          <w:color w:val="auto"/>
        </w:rPr>
        <w:t>実施機関</w:t>
      </w:r>
      <w:r w:rsidRPr="00AC36E5">
        <w:rPr>
          <w:rFonts w:hint="eastAsia"/>
          <w:color w:val="auto"/>
        </w:rPr>
        <w:t>は</w:t>
      </w:r>
      <w:r w:rsidR="004C03EE" w:rsidRPr="00AC36E5">
        <w:rPr>
          <w:rFonts w:hint="eastAsia"/>
          <w:color w:val="auto"/>
        </w:rPr>
        <w:t>、</w:t>
      </w:r>
      <w:r w:rsidR="00BF7494" w:rsidRPr="00AC36E5">
        <w:rPr>
          <w:rFonts w:hint="eastAsia"/>
          <w:color w:val="auto"/>
        </w:rPr>
        <w:t>条例第</w:t>
      </w:r>
      <w:r w:rsidR="00BF7494" w:rsidRPr="00AC36E5">
        <w:rPr>
          <w:color w:val="auto"/>
        </w:rPr>
        <w:t>13条第</w:t>
      </w:r>
      <w:r w:rsidR="008F28FE" w:rsidRPr="00AC36E5">
        <w:rPr>
          <w:rFonts w:hint="eastAsia"/>
          <w:color w:val="auto"/>
        </w:rPr>
        <w:t>２</w:t>
      </w:r>
      <w:r w:rsidR="00BF7494" w:rsidRPr="00AC36E5">
        <w:rPr>
          <w:color w:val="auto"/>
        </w:rPr>
        <w:t>項の規定により、本件請求について、公開請求拒否決定（以下「本件決定」という。）を行い、次のとおり行政文書の存否を明らかにしないで公開請求を拒否する理由を付して、審査請求人に通知した。</w:t>
      </w:r>
    </w:p>
    <w:p w14:paraId="5E9BAE31" w14:textId="77777777" w:rsidR="00BF7494" w:rsidRPr="00AC36E5" w:rsidRDefault="00BF7494" w:rsidP="00BF7494">
      <w:pPr>
        <w:ind w:leftChars="200" w:left="438"/>
        <w:rPr>
          <w:color w:val="auto"/>
        </w:rPr>
      </w:pPr>
      <w:r w:rsidRPr="00AC36E5">
        <w:rPr>
          <w:rFonts w:hint="eastAsia"/>
          <w:color w:val="auto"/>
        </w:rPr>
        <w:t>（行政文書の存否を明らかにしない理由）</w:t>
      </w:r>
    </w:p>
    <w:p w14:paraId="70C95ABF" w14:textId="75D9D2F4" w:rsidR="00BF7494" w:rsidRPr="00AC36E5" w:rsidRDefault="00BF7494" w:rsidP="00BF7494">
      <w:pPr>
        <w:ind w:left="657" w:hangingChars="300" w:hanging="657"/>
        <w:rPr>
          <w:color w:val="auto"/>
        </w:rPr>
      </w:pPr>
      <w:r w:rsidRPr="00AC36E5">
        <w:rPr>
          <w:rFonts w:hint="eastAsia"/>
          <w:color w:val="auto"/>
        </w:rPr>
        <w:t xml:space="preserve">　　　　中小企業における経営の承継の円滑化に関する法律第</w:t>
      </w:r>
      <w:r w:rsidRPr="00AC36E5">
        <w:rPr>
          <w:color w:val="auto"/>
        </w:rPr>
        <w:t>12条第１項に係る認定（以下「認定」という）については、同法施行規則第</w:t>
      </w:r>
      <w:r w:rsidRPr="00AC36E5">
        <w:rPr>
          <w:rFonts w:hint="eastAsia"/>
          <w:color w:val="auto"/>
        </w:rPr>
        <w:t>６</w:t>
      </w:r>
      <w:r w:rsidRPr="00AC36E5">
        <w:rPr>
          <w:color w:val="auto"/>
        </w:rPr>
        <w:t>条第</w:t>
      </w:r>
      <w:r w:rsidRPr="00AC36E5">
        <w:rPr>
          <w:rFonts w:hint="eastAsia"/>
          <w:color w:val="auto"/>
        </w:rPr>
        <w:t>７</w:t>
      </w:r>
      <w:r w:rsidRPr="00AC36E5">
        <w:rPr>
          <w:color w:val="auto"/>
        </w:rPr>
        <w:t>項及び第</w:t>
      </w:r>
      <w:r w:rsidRPr="00AC36E5">
        <w:rPr>
          <w:rFonts w:hint="eastAsia"/>
          <w:color w:val="auto"/>
        </w:rPr>
        <w:t>８</w:t>
      </w:r>
      <w:r w:rsidRPr="00AC36E5">
        <w:rPr>
          <w:color w:val="auto"/>
        </w:rPr>
        <w:t>項で、認定を受ける法人の代表者が、当該法人の非上場株式について贈与を受け又は相続しかつその贈与税又は相続税について納付する見込みであることが要件の一つとなっています。</w:t>
      </w:r>
    </w:p>
    <w:p w14:paraId="42238DBB" w14:textId="77777777" w:rsidR="00BF7494" w:rsidRPr="00AC36E5" w:rsidRDefault="00BF7494" w:rsidP="00BF7494">
      <w:pPr>
        <w:ind w:leftChars="300" w:left="657" w:firstLineChars="100" w:firstLine="219"/>
        <w:rPr>
          <w:color w:val="auto"/>
        </w:rPr>
      </w:pPr>
      <w:r w:rsidRPr="00AC36E5">
        <w:rPr>
          <w:rFonts w:hint="eastAsia"/>
          <w:color w:val="auto"/>
        </w:rPr>
        <w:t>本件情報公開請求は、特定の法人における認定に関する文書を対象とするものですが、法人代表者の氏名は一般に公開されているものであることを踏まえると、本件にかかる行政文書の存在を明らかにすることは、当該法人が上記要件を満たしている事実、即ち当該法人の代表者個人についての財産及び納税にかかる情報を公開することとなります。</w:t>
      </w:r>
    </w:p>
    <w:p w14:paraId="5405AF81" w14:textId="141CB005" w:rsidR="00E8502A" w:rsidRPr="00AC36E5" w:rsidRDefault="00BF7494" w:rsidP="00BF7494">
      <w:pPr>
        <w:ind w:leftChars="300" w:left="657" w:firstLineChars="100" w:firstLine="219"/>
        <w:rPr>
          <w:color w:val="auto"/>
        </w:rPr>
      </w:pPr>
      <w:r w:rsidRPr="00AC36E5">
        <w:rPr>
          <w:rFonts w:hint="eastAsia"/>
          <w:color w:val="auto"/>
        </w:rPr>
        <w:t>よって、本件情報公開請求にかかる行政文書は、その存否を明らかにするだけで、当該法人の代表者という特定の個人にかかる大阪府情報公開条例第９</w:t>
      </w:r>
      <w:r w:rsidRPr="00AC36E5">
        <w:rPr>
          <w:color w:val="auto"/>
        </w:rPr>
        <w:t>条第</w:t>
      </w:r>
      <w:r w:rsidRPr="00AC36E5">
        <w:rPr>
          <w:rFonts w:hint="eastAsia"/>
          <w:color w:val="auto"/>
        </w:rPr>
        <w:t>１</w:t>
      </w:r>
      <w:r w:rsidRPr="00AC36E5">
        <w:rPr>
          <w:color w:val="auto"/>
        </w:rPr>
        <w:t>号に該当する情報を公開することとなりますので、同条例第12条により公開請求を拒否します。</w:t>
      </w:r>
    </w:p>
    <w:p w14:paraId="71D1570F" w14:textId="77777777" w:rsidR="00E8502A" w:rsidRPr="00AC36E5" w:rsidRDefault="00E8502A" w:rsidP="00A0096C">
      <w:pPr>
        <w:pStyle w:val="a3"/>
        <w:ind w:leftChars="100" w:left="434" w:hangingChars="100" w:hanging="215"/>
        <w:jc w:val="both"/>
        <w:rPr>
          <w:color w:val="auto"/>
        </w:rPr>
      </w:pPr>
    </w:p>
    <w:p w14:paraId="19DDFD95" w14:textId="2A7BFE23" w:rsidR="00687C54" w:rsidRPr="00AC36E5" w:rsidRDefault="00A928AB" w:rsidP="00A0096C">
      <w:pPr>
        <w:pStyle w:val="a3"/>
        <w:ind w:leftChars="100" w:left="434" w:hangingChars="100" w:hanging="215"/>
        <w:jc w:val="both"/>
        <w:rPr>
          <w:color w:val="auto"/>
        </w:rPr>
      </w:pPr>
      <w:r w:rsidRPr="00AC36E5">
        <w:rPr>
          <w:rFonts w:hint="eastAsia"/>
          <w:color w:val="auto"/>
        </w:rPr>
        <w:t>３</w:t>
      </w:r>
      <w:r w:rsidR="005B3E4B" w:rsidRPr="00AC36E5">
        <w:rPr>
          <w:rFonts w:hint="eastAsia"/>
          <w:color w:val="auto"/>
        </w:rPr>
        <w:t xml:space="preserve">　</w:t>
      </w:r>
      <w:r w:rsidR="00016E4C" w:rsidRPr="00AC36E5">
        <w:rPr>
          <w:rFonts w:hint="eastAsia"/>
          <w:color w:val="auto"/>
        </w:rPr>
        <w:t>令和３年</w:t>
      </w:r>
      <w:r w:rsidR="00F075AF" w:rsidRPr="00AC36E5">
        <w:rPr>
          <w:rFonts w:hint="eastAsia"/>
          <w:color w:val="auto"/>
        </w:rPr>
        <w:t>12</w:t>
      </w:r>
      <w:r w:rsidR="00647845" w:rsidRPr="00AC36E5">
        <w:rPr>
          <w:rFonts w:hint="eastAsia"/>
          <w:color w:val="auto"/>
        </w:rPr>
        <w:t>月</w:t>
      </w:r>
      <w:r w:rsidR="00F075AF" w:rsidRPr="00AC36E5">
        <w:rPr>
          <w:rFonts w:hint="eastAsia"/>
          <w:color w:val="auto"/>
        </w:rPr>
        <w:t>11</w:t>
      </w:r>
      <w:r w:rsidR="00016E4C" w:rsidRPr="00AC36E5">
        <w:rPr>
          <w:rFonts w:hint="eastAsia"/>
          <w:color w:val="auto"/>
        </w:rPr>
        <w:t>日</w:t>
      </w:r>
      <w:r w:rsidRPr="00AC36E5">
        <w:rPr>
          <w:rFonts w:hint="eastAsia"/>
          <w:color w:val="auto"/>
        </w:rPr>
        <w:t>付けで</w:t>
      </w:r>
      <w:r w:rsidR="00266E6F" w:rsidRPr="00AC36E5">
        <w:rPr>
          <w:rFonts w:hint="eastAsia"/>
          <w:color w:val="auto"/>
        </w:rPr>
        <w:t>、審査請求人は</w:t>
      </w:r>
      <w:r w:rsidR="007866AA" w:rsidRPr="00AC36E5">
        <w:rPr>
          <w:rFonts w:hint="eastAsia"/>
          <w:color w:val="auto"/>
        </w:rPr>
        <w:t>、</w:t>
      </w:r>
      <w:r w:rsidR="00266E6F" w:rsidRPr="00AC36E5">
        <w:rPr>
          <w:rFonts w:hint="eastAsia"/>
          <w:color w:val="auto"/>
        </w:rPr>
        <w:t>本件決定を不服として、行政不服審査法</w:t>
      </w:r>
      <w:r w:rsidR="00763A8E" w:rsidRPr="00AC36E5">
        <w:rPr>
          <w:rFonts w:hint="eastAsia"/>
          <w:color w:val="auto"/>
        </w:rPr>
        <w:t>（平成</w:t>
      </w:r>
      <w:r w:rsidRPr="00AC36E5">
        <w:rPr>
          <w:rFonts w:hint="eastAsia"/>
          <w:color w:val="auto"/>
        </w:rPr>
        <w:t>26</w:t>
      </w:r>
      <w:r w:rsidR="00763A8E" w:rsidRPr="00AC36E5">
        <w:rPr>
          <w:rFonts w:hint="eastAsia"/>
          <w:color w:val="auto"/>
        </w:rPr>
        <w:t>年法律第</w:t>
      </w:r>
      <w:r w:rsidRPr="00AC36E5">
        <w:rPr>
          <w:rFonts w:hint="eastAsia"/>
          <w:color w:val="auto"/>
        </w:rPr>
        <w:t>68</w:t>
      </w:r>
      <w:r w:rsidR="00763A8E" w:rsidRPr="00AC36E5">
        <w:rPr>
          <w:rFonts w:hint="eastAsia"/>
          <w:color w:val="auto"/>
        </w:rPr>
        <w:t>号）</w:t>
      </w:r>
      <w:r w:rsidR="00266E6F" w:rsidRPr="00AC36E5">
        <w:rPr>
          <w:rFonts w:hint="eastAsia"/>
          <w:color w:val="auto"/>
        </w:rPr>
        <w:t>第</w:t>
      </w:r>
      <w:r w:rsidR="0045743B" w:rsidRPr="00AC36E5">
        <w:rPr>
          <w:rFonts w:hint="eastAsia"/>
          <w:color w:val="auto"/>
        </w:rPr>
        <w:t>２</w:t>
      </w:r>
      <w:r w:rsidR="00266E6F" w:rsidRPr="00AC36E5">
        <w:rPr>
          <w:rFonts w:hint="eastAsia"/>
          <w:color w:val="auto"/>
        </w:rPr>
        <w:t>条の規定により</w:t>
      </w:r>
      <w:r w:rsidR="00A63327" w:rsidRPr="00AC36E5">
        <w:rPr>
          <w:rFonts w:hint="eastAsia"/>
          <w:color w:val="auto"/>
        </w:rPr>
        <w:t>、</w:t>
      </w:r>
      <w:r w:rsidR="008C053C" w:rsidRPr="00AC36E5">
        <w:rPr>
          <w:rFonts w:hint="eastAsia"/>
          <w:color w:val="auto"/>
        </w:rPr>
        <w:t>諮問実施機関</w:t>
      </w:r>
      <w:r w:rsidR="00C15710" w:rsidRPr="00AC36E5">
        <w:rPr>
          <w:rFonts w:hint="eastAsia"/>
          <w:color w:val="auto"/>
        </w:rPr>
        <w:t>に対して、</w:t>
      </w:r>
      <w:r w:rsidR="00266E6F" w:rsidRPr="00AC36E5">
        <w:rPr>
          <w:rFonts w:hint="eastAsia"/>
          <w:color w:val="auto"/>
        </w:rPr>
        <w:t>審査請求</w:t>
      </w:r>
      <w:r w:rsidR="00220131" w:rsidRPr="00AC36E5">
        <w:rPr>
          <w:rFonts w:hint="eastAsia"/>
          <w:color w:val="auto"/>
        </w:rPr>
        <w:t>（</w:t>
      </w:r>
      <w:r w:rsidR="00471D9E" w:rsidRPr="00AC36E5">
        <w:rPr>
          <w:rFonts w:hint="eastAsia"/>
          <w:color w:val="auto"/>
        </w:rPr>
        <w:t>以下</w:t>
      </w:r>
      <w:r w:rsidR="00D33ED1" w:rsidRPr="00AC36E5">
        <w:rPr>
          <w:rFonts w:hint="eastAsia"/>
          <w:color w:val="auto"/>
        </w:rPr>
        <w:t>「本件審査請求」という。）</w:t>
      </w:r>
      <w:r w:rsidR="00266E6F" w:rsidRPr="00AC36E5">
        <w:rPr>
          <w:rFonts w:hint="eastAsia"/>
          <w:color w:val="auto"/>
        </w:rPr>
        <w:t>を行った。</w:t>
      </w:r>
    </w:p>
    <w:p w14:paraId="745603F0" w14:textId="34B26EEC" w:rsidR="00F3332F" w:rsidRPr="00AC36E5" w:rsidRDefault="00F3332F" w:rsidP="00A0096C">
      <w:pPr>
        <w:pStyle w:val="a3"/>
        <w:ind w:left="0" w:firstLine="0"/>
        <w:jc w:val="both"/>
        <w:rPr>
          <w:color w:val="auto"/>
        </w:rPr>
      </w:pPr>
    </w:p>
    <w:p w14:paraId="3C561778" w14:textId="77777777" w:rsidR="0001204F" w:rsidRPr="00AC36E5" w:rsidRDefault="0001204F" w:rsidP="00A0096C">
      <w:pPr>
        <w:pStyle w:val="a3"/>
        <w:ind w:left="0" w:firstLine="0"/>
        <w:jc w:val="both"/>
        <w:rPr>
          <w:color w:val="auto"/>
        </w:rPr>
      </w:pPr>
    </w:p>
    <w:p w14:paraId="22E1F19F" w14:textId="77777777" w:rsidR="00527B70" w:rsidRPr="00AC36E5" w:rsidRDefault="00527B70" w:rsidP="00A0096C">
      <w:pPr>
        <w:jc w:val="both"/>
        <w:rPr>
          <w:rFonts w:ascii="ＭＳ ゴシック" w:eastAsia="ＭＳ ゴシック" w:hAnsi="ＭＳ ゴシック"/>
          <w:b/>
          <w:color w:val="auto"/>
          <w:spacing w:val="-2"/>
        </w:rPr>
      </w:pPr>
      <w:r w:rsidRPr="00AC36E5">
        <w:rPr>
          <w:rFonts w:ascii="ＭＳ ゴシック" w:eastAsia="ＭＳ ゴシック" w:hAnsi="ＭＳ ゴシック" w:hint="eastAsia"/>
          <w:b/>
          <w:bCs/>
          <w:color w:val="auto"/>
        </w:rPr>
        <w:t>第</w:t>
      </w:r>
      <w:r w:rsidRPr="00AC36E5">
        <w:rPr>
          <w:rFonts w:ascii="ＭＳ ゴシック" w:eastAsia="ＭＳ ゴシック" w:hAnsi="ＭＳ ゴシック" w:hint="eastAsia"/>
          <w:b/>
          <w:color w:val="auto"/>
          <w:spacing w:val="-2"/>
        </w:rPr>
        <w:t xml:space="preserve">三　</w:t>
      </w:r>
      <w:r w:rsidR="004E354E" w:rsidRPr="00AC36E5">
        <w:rPr>
          <w:rFonts w:ascii="ＭＳ ゴシック" w:eastAsia="ＭＳ ゴシック" w:hAnsi="ＭＳ ゴシック" w:hint="eastAsia"/>
          <w:b/>
          <w:color w:val="auto"/>
          <w:spacing w:val="-2"/>
        </w:rPr>
        <w:t>審査請求</w:t>
      </w:r>
      <w:r w:rsidRPr="00AC36E5">
        <w:rPr>
          <w:rFonts w:ascii="ＭＳ ゴシック" w:eastAsia="ＭＳ ゴシック" w:hAnsi="ＭＳ ゴシック" w:hint="eastAsia"/>
          <w:b/>
          <w:color w:val="auto"/>
          <w:spacing w:val="-2"/>
        </w:rPr>
        <w:t>の趣旨</w:t>
      </w:r>
    </w:p>
    <w:p w14:paraId="088D3B78" w14:textId="2299A8E8" w:rsidR="00016E4C" w:rsidRPr="00AC36E5" w:rsidRDefault="00691F41" w:rsidP="00A0096C">
      <w:pPr>
        <w:ind w:left="645" w:hangingChars="300" w:hanging="645"/>
        <w:jc w:val="both"/>
        <w:rPr>
          <w:color w:val="auto"/>
          <w:spacing w:val="-2"/>
        </w:rPr>
      </w:pPr>
      <w:r w:rsidRPr="00AC36E5">
        <w:rPr>
          <w:rFonts w:hint="eastAsia"/>
          <w:color w:val="auto"/>
          <w:spacing w:val="-2"/>
        </w:rPr>
        <w:t xml:space="preserve">　</w:t>
      </w:r>
      <w:r w:rsidR="007866AA" w:rsidRPr="00AC36E5">
        <w:rPr>
          <w:rFonts w:hint="eastAsia"/>
          <w:color w:val="auto"/>
          <w:spacing w:val="-2"/>
        </w:rPr>
        <w:t xml:space="preserve">　　</w:t>
      </w:r>
      <w:r w:rsidR="004F39EB" w:rsidRPr="00AC36E5">
        <w:rPr>
          <w:rFonts w:hint="eastAsia"/>
          <w:color w:val="auto"/>
          <w:spacing w:val="-2"/>
        </w:rPr>
        <w:t>「２記載の決定を取り消す」との裁決を求める。</w:t>
      </w:r>
    </w:p>
    <w:p w14:paraId="12D1B7AF" w14:textId="4DCF383A" w:rsidR="00D059F6" w:rsidRPr="00545559" w:rsidRDefault="00D059F6" w:rsidP="00A0096C">
      <w:pPr>
        <w:jc w:val="both"/>
        <w:rPr>
          <w:rFonts w:ascii="ＭＳ ゴシック" w:eastAsia="ＭＳ ゴシック" w:hAnsi="ＭＳ ゴシック"/>
          <w:b/>
          <w:color w:val="auto"/>
          <w:spacing w:val="-2"/>
        </w:rPr>
      </w:pPr>
    </w:p>
    <w:p w14:paraId="21ACD68C" w14:textId="77777777" w:rsidR="0001204F" w:rsidRPr="00AC36E5" w:rsidRDefault="0001204F" w:rsidP="00A0096C">
      <w:pPr>
        <w:jc w:val="both"/>
        <w:rPr>
          <w:rFonts w:ascii="ＭＳ ゴシック" w:eastAsia="ＭＳ ゴシック" w:hAnsi="ＭＳ ゴシック"/>
          <w:b/>
          <w:color w:val="auto"/>
          <w:spacing w:val="-2"/>
        </w:rPr>
      </w:pPr>
    </w:p>
    <w:p w14:paraId="1280752A" w14:textId="77777777" w:rsidR="00527B70" w:rsidRPr="00AC36E5" w:rsidRDefault="00527B70" w:rsidP="00A0096C">
      <w:pPr>
        <w:jc w:val="both"/>
        <w:rPr>
          <w:rFonts w:ascii="ＭＳ ゴシック" w:eastAsia="ＭＳ ゴシック" w:hAnsi="ＭＳ ゴシック"/>
          <w:b/>
          <w:color w:val="auto"/>
          <w:spacing w:val="-2"/>
        </w:rPr>
      </w:pPr>
      <w:r w:rsidRPr="00AC36E5">
        <w:rPr>
          <w:rFonts w:ascii="ＭＳ ゴシック" w:eastAsia="ＭＳ ゴシック" w:hAnsi="ＭＳ ゴシック" w:hint="eastAsia"/>
          <w:b/>
          <w:color w:val="auto"/>
          <w:spacing w:val="-2"/>
        </w:rPr>
        <w:t xml:space="preserve">第四　</w:t>
      </w:r>
      <w:r w:rsidR="004E354E" w:rsidRPr="00AC36E5">
        <w:rPr>
          <w:rFonts w:ascii="ＭＳ ゴシック" w:eastAsia="ＭＳ ゴシック" w:hAnsi="ＭＳ ゴシック" w:hint="eastAsia"/>
          <w:b/>
          <w:color w:val="auto"/>
          <w:spacing w:val="-2"/>
        </w:rPr>
        <w:t>審査請求</w:t>
      </w:r>
      <w:r w:rsidRPr="00AC36E5">
        <w:rPr>
          <w:rFonts w:ascii="ＭＳ ゴシック" w:eastAsia="ＭＳ ゴシック" w:hAnsi="ＭＳ ゴシック" w:hint="eastAsia"/>
          <w:b/>
          <w:color w:val="auto"/>
          <w:spacing w:val="-2"/>
        </w:rPr>
        <w:t>人の主張要旨</w:t>
      </w:r>
    </w:p>
    <w:p w14:paraId="651B95C3" w14:textId="3829D5B5" w:rsidR="00527B70" w:rsidRPr="00AC36E5" w:rsidRDefault="00527B70" w:rsidP="00A0096C">
      <w:pPr>
        <w:jc w:val="both"/>
        <w:rPr>
          <w:color w:val="FF0000"/>
          <w:spacing w:val="-2"/>
        </w:rPr>
      </w:pPr>
      <w:r w:rsidRPr="00AC36E5">
        <w:rPr>
          <w:rFonts w:hint="eastAsia"/>
          <w:color w:val="auto"/>
          <w:spacing w:val="-2"/>
        </w:rPr>
        <w:t xml:space="preserve">　　</w:t>
      </w:r>
      <w:r w:rsidR="00254F4B" w:rsidRPr="00AC36E5">
        <w:rPr>
          <w:rFonts w:hint="eastAsia"/>
          <w:color w:val="auto"/>
          <w:spacing w:val="-2"/>
        </w:rPr>
        <w:t xml:space="preserve">  </w:t>
      </w:r>
      <w:r w:rsidR="004E354E" w:rsidRPr="00AC36E5">
        <w:rPr>
          <w:rFonts w:hint="eastAsia"/>
          <w:color w:val="auto"/>
          <w:spacing w:val="-2"/>
        </w:rPr>
        <w:t>審査請求</w:t>
      </w:r>
      <w:r w:rsidRPr="00AC36E5">
        <w:rPr>
          <w:rFonts w:hint="eastAsia"/>
          <w:color w:val="auto"/>
          <w:spacing w:val="-2"/>
        </w:rPr>
        <w:t>人の</w:t>
      </w:r>
      <w:r w:rsidR="00DF7AFD" w:rsidRPr="00AC36E5">
        <w:rPr>
          <w:rFonts w:hint="eastAsia"/>
          <w:color w:val="auto"/>
          <w:spacing w:val="-2"/>
        </w:rPr>
        <w:t>審査請求書における</w:t>
      </w:r>
      <w:r w:rsidRPr="00AC36E5">
        <w:rPr>
          <w:rFonts w:hint="eastAsia"/>
          <w:color w:val="auto"/>
          <w:spacing w:val="-2"/>
        </w:rPr>
        <w:t>主張は、概ね次のとおりである。</w:t>
      </w:r>
    </w:p>
    <w:p w14:paraId="5F9EE8F5" w14:textId="7BE27BBE" w:rsidR="004F39EB" w:rsidRPr="00AC36E5" w:rsidRDefault="004F39EB" w:rsidP="00A0096C">
      <w:pPr>
        <w:jc w:val="both"/>
        <w:rPr>
          <w:color w:val="auto"/>
          <w:spacing w:val="-2"/>
        </w:rPr>
      </w:pPr>
      <w:r w:rsidRPr="00AC36E5">
        <w:rPr>
          <w:rFonts w:hint="eastAsia"/>
          <w:color w:val="auto"/>
          <w:spacing w:val="-2"/>
        </w:rPr>
        <w:t xml:space="preserve">　１　相続の状況</w:t>
      </w:r>
    </w:p>
    <w:p w14:paraId="747CF1D7" w14:textId="77777777" w:rsidR="00545559" w:rsidRDefault="004F39EB" w:rsidP="00545559">
      <w:pPr>
        <w:ind w:left="430" w:hangingChars="200" w:hanging="430"/>
        <w:jc w:val="both"/>
        <w:rPr>
          <w:color w:val="auto"/>
          <w:spacing w:val="-2"/>
        </w:rPr>
      </w:pPr>
      <w:r w:rsidRPr="00AC36E5">
        <w:rPr>
          <w:rFonts w:hint="eastAsia"/>
          <w:color w:val="auto"/>
          <w:spacing w:val="-2"/>
        </w:rPr>
        <w:t xml:space="preserve">　　　</w:t>
      </w:r>
      <w:r w:rsidR="000971D6" w:rsidRPr="003A6CDA">
        <w:rPr>
          <w:rFonts w:hint="eastAsia"/>
          <w:color w:val="auto"/>
          <w:spacing w:val="-2"/>
        </w:rPr>
        <w:t>令和○年○月○日当時、株式会社○○（甲１、以下「本件会社」という。）代表取締役であった○○氏が、○時○分頃業務執行中に、○○て死亡し、○○氏（以下「被相続人」という。）を被相続人とする相続（以下「本件相続」という。）が開始された。</w:t>
      </w:r>
    </w:p>
    <w:p w14:paraId="5063EF20" w14:textId="7BAE9AFE" w:rsidR="004F39EB" w:rsidRPr="00AC36E5" w:rsidRDefault="000971D6" w:rsidP="00545559">
      <w:pPr>
        <w:ind w:leftChars="200" w:left="438" w:firstLineChars="100" w:firstLine="215"/>
        <w:jc w:val="both"/>
        <w:rPr>
          <w:color w:val="auto"/>
          <w:spacing w:val="-2"/>
        </w:rPr>
      </w:pPr>
      <w:r w:rsidRPr="003A6CDA">
        <w:rPr>
          <w:rFonts w:hint="eastAsia"/>
          <w:color w:val="auto"/>
          <w:spacing w:val="-2"/>
        </w:rPr>
        <w:t>被相続人が保有していた本件会社の株式は、経営承継相続人（○○）</w:t>
      </w:r>
      <w:r w:rsidR="004F39EB" w:rsidRPr="003A6CDA">
        <w:rPr>
          <w:rFonts w:hint="eastAsia"/>
          <w:color w:val="auto"/>
          <w:spacing w:val="-2"/>
        </w:rPr>
        <w:t>に相続されていない。本件相続の遺産分割は行われておらず、被相続人が保有していた本件会社の株式は、審査請求人・経営承継相続人を含めた共同相続人の共有財産である。（民法第898条）</w:t>
      </w:r>
    </w:p>
    <w:p w14:paraId="4A26CD5D" w14:textId="37798154" w:rsidR="004F39EB" w:rsidRPr="00AC36E5" w:rsidRDefault="004F39EB" w:rsidP="00A0096C">
      <w:pPr>
        <w:jc w:val="both"/>
        <w:rPr>
          <w:color w:val="auto"/>
          <w:spacing w:val="-2"/>
        </w:rPr>
      </w:pPr>
      <w:r w:rsidRPr="00AC36E5">
        <w:rPr>
          <w:rFonts w:hint="eastAsia"/>
          <w:color w:val="auto"/>
          <w:spacing w:val="-2"/>
        </w:rPr>
        <w:t xml:space="preserve">　２　円滑化法規則における要件</w:t>
      </w:r>
    </w:p>
    <w:p w14:paraId="3BAB34B2" w14:textId="3C5A7048" w:rsidR="004F39EB" w:rsidRPr="00AC36E5" w:rsidRDefault="004F39EB" w:rsidP="004F39EB">
      <w:pPr>
        <w:ind w:left="430" w:hangingChars="200" w:hanging="430"/>
        <w:jc w:val="both"/>
        <w:rPr>
          <w:color w:val="auto"/>
          <w:spacing w:val="-2"/>
        </w:rPr>
      </w:pPr>
      <w:r w:rsidRPr="00AC36E5">
        <w:rPr>
          <w:rFonts w:hint="eastAsia"/>
          <w:color w:val="auto"/>
          <w:spacing w:val="-2"/>
        </w:rPr>
        <w:t xml:space="preserve">　　　中小企業における経営の承継の円滑化に関する法律（以下「円滑化法」という。）施行規則第７条第３項第４号によると「当該第一種経営承継相続人が相続又は遺贈により取得した当該中小企業者の株式等に係る遺言書の写し、遺産の分割の協議に関する書類（当該相続に係る全ての共同相続人及び包括受遺者が自署し、自己の印を押しているものに限る。）の写しその他の当該株式等の</w:t>
      </w:r>
      <w:r w:rsidR="000B3C5F" w:rsidRPr="00AC36E5">
        <w:rPr>
          <w:rFonts w:hint="eastAsia"/>
          <w:color w:val="auto"/>
          <w:spacing w:val="-2"/>
        </w:rPr>
        <w:t>取得の事実を証する書類及び当該株式等に係る相続税の見込額を記載した書類</w:t>
      </w:r>
      <w:r w:rsidRPr="00AC36E5">
        <w:rPr>
          <w:rFonts w:hint="eastAsia"/>
          <w:color w:val="auto"/>
          <w:spacing w:val="-2"/>
        </w:rPr>
        <w:t>」</w:t>
      </w:r>
      <w:r w:rsidR="000B3C5F" w:rsidRPr="00AC36E5">
        <w:rPr>
          <w:rFonts w:hint="eastAsia"/>
          <w:color w:val="auto"/>
          <w:spacing w:val="-2"/>
        </w:rPr>
        <w:t>を</w:t>
      </w:r>
      <w:r w:rsidR="00BF7494" w:rsidRPr="00AC36E5">
        <w:rPr>
          <w:rFonts w:hint="eastAsia"/>
          <w:color w:val="auto"/>
          <w:spacing w:val="-2"/>
        </w:rPr>
        <w:t>申請書</w:t>
      </w:r>
      <w:r w:rsidR="000B3C5F" w:rsidRPr="00AC36E5">
        <w:rPr>
          <w:rFonts w:hint="eastAsia"/>
          <w:color w:val="auto"/>
          <w:spacing w:val="-2"/>
        </w:rPr>
        <w:t>に添付し都道府県知事に提出することが要件として求められている。</w:t>
      </w:r>
    </w:p>
    <w:p w14:paraId="324DECD5" w14:textId="2E0CE282" w:rsidR="000B3C5F" w:rsidRPr="00AC36E5" w:rsidRDefault="000B3C5F" w:rsidP="000B3C5F">
      <w:pPr>
        <w:ind w:left="645" w:hangingChars="300" w:hanging="645"/>
        <w:jc w:val="both"/>
        <w:rPr>
          <w:color w:val="auto"/>
          <w:spacing w:val="-2"/>
        </w:rPr>
      </w:pPr>
      <w:r w:rsidRPr="00AC36E5">
        <w:rPr>
          <w:rFonts w:hint="eastAsia"/>
          <w:color w:val="auto"/>
          <w:spacing w:val="-2"/>
        </w:rPr>
        <w:t xml:space="preserve">　（１）本件相続に遺言書は存在しない。もし申請書に添付されておれば、それは虚偽の遺言書である。</w:t>
      </w:r>
    </w:p>
    <w:p w14:paraId="334CACE8" w14:textId="77777777" w:rsidR="000B3C5F" w:rsidRPr="00AC36E5" w:rsidRDefault="00DF7AFD" w:rsidP="000B3C5F">
      <w:pPr>
        <w:ind w:left="645" w:hangingChars="300" w:hanging="645"/>
        <w:jc w:val="both"/>
        <w:rPr>
          <w:color w:val="auto"/>
          <w:spacing w:val="-2"/>
        </w:rPr>
      </w:pPr>
      <w:r w:rsidRPr="00AC36E5">
        <w:rPr>
          <w:rFonts w:hint="eastAsia"/>
          <w:color w:val="auto"/>
          <w:spacing w:val="-2"/>
        </w:rPr>
        <w:t xml:space="preserve">　</w:t>
      </w:r>
      <w:r w:rsidR="000B3C5F" w:rsidRPr="00AC36E5">
        <w:rPr>
          <w:rFonts w:hint="eastAsia"/>
          <w:color w:val="auto"/>
          <w:spacing w:val="-2"/>
        </w:rPr>
        <w:t>（２）本件相続に遺産分割協議書は存在しない。もし申請書に添付されておれば、それは虚偽の遺産分割協議書である。</w:t>
      </w:r>
    </w:p>
    <w:p w14:paraId="7033AE51" w14:textId="77777777" w:rsidR="0007576C" w:rsidRPr="00AC36E5" w:rsidRDefault="000B3C5F" w:rsidP="0007576C">
      <w:pPr>
        <w:ind w:left="645" w:hangingChars="300" w:hanging="645"/>
        <w:jc w:val="both"/>
        <w:rPr>
          <w:color w:val="auto"/>
          <w:spacing w:val="-2"/>
        </w:rPr>
      </w:pPr>
      <w:r w:rsidRPr="00AC36E5">
        <w:rPr>
          <w:rFonts w:hint="eastAsia"/>
          <w:color w:val="auto"/>
          <w:spacing w:val="-2"/>
        </w:rPr>
        <w:t xml:space="preserve">　（３）本件相続にその他の当該株式等の取得の事実を証する書類は存在しない。円滑化法施行規則第７条第３項第４号の趣旨を勘案すると、当該株式等の取得の事実を、遺言書や遺産分割協議書と同程度で</w:t>
      </w:r>
      <w:r w:rsidR="00272BAC" w:rsidRPr="00AC36E5">
        <w:rPr>
          <w:rFonts w:hint="eastAsia"/>
          <w:color w:val="auto"/>
          <w:spacing w:val="-2"/>
        </w:rPr>
        <w:t>証</w:t>
      </w:r>
      <w:r w:rsidRPr="00AC36E5">
        <w:rPr>
          <w:rFonts w:hint="eastAsia"/>
          <w:color w:val="auto"/>
          <w:spacing w:val="-2"/>
        </w:rPr>
        <w:t>する書類でなければならず、共同相続人全員が認めていなければならない。その</w:t>
      </w:r>
      <w:r w:rsidR="00272BAC" w:rsidRPr="00AC36E5">
        <w:rPr>
          <w:rFonts w:hint="eastAsia"/>
          <w:color w:val="auto"/>
          <w:spacing w:val="-2"/>
        </w:rPr>
        <w:t>様</w:t>
      </w:r>
      <w:r w:rsidRPr="00AC36E5">
        <w:rPr>
          <w:rFonts w:hint="eastAsia"/>
          <w:color w:val="auto"/>
          <w:spacing w:val="-2"/>
        </w:rPr>
        <w:t>な書類は存在しない。</w:t>
      </w:r>
    </w:p>
    <w:p w14:paraId="20DF9956" w14:textId="043E9701" w:rsidR="000B3C5F" w:rsidRPr="00AC36E5" w:rsidRDefault="000B3C5F" w:rsidP="0007576C">
      <w:pPr>
        <w:ind w:leftChars="200" w:left="438" w:firstLineChars="100" w:firstLine="215"/>
        <w:jc w:val="both"/>
        <w:rPr>
          <w:color w:val="auto"/>
          <w:spacing w:val="-2"/>
        </w:rPr>
      </w:pPr>
      <w:r w:rsidRPr="00AC36E5">
        <w:rPr>
          <w:rFonts w:hint="eastAsia"/>
          <w:color w:val="auto"/>
          <w:spacing w:val="-2"/>
        </w:rPr>
        <w:t>つまり、本件行政文書が存在している場合、それは、偽りその他の手段により認定が</w:t>
      </w:r>
      <w:r w:rsidR="00272BAC" w:rsidRPr="00AC36E5">
        <w:rPr>
          <w:rFonts w:hint="eastAsia"/>
          <w:color w:val="auto"/>
          <w:spacing w:val="-2"/>
        </w:rPr>
        <w:t>為</w:t>
      </w:r>
      <w:r w:rsidRPr="00AC36E5">
        <w:rPr>
          <w:rFonts w:hint="eastAsia"/>
          <w:color w:val="auto"/>
          <w:spacing w:val="-2"/>
        </w:rPr>
        <w:t>されている可能性が非常に高い。それ故、審査請求人は、本件行政文書の公開請求に及んだ。</w:t>
      </w:r>
    </w:p>
    <w:p w14:paraId="311F06D8" w14:textId="4BBBCAAF" w:rsidR="000B3C5F" w:rsidRPr="00AC36E5" w:rsidRDefault="000B3C5F" w:rsidP="000B3C5F">
      <w:pPr>
        <w:ind w:left="645" w:hangingChars="300" w:hanging="645"/>
        <w:jc w:val="both"/>
        <w:rPr>
          <w:color w:val="auto"/>
          <w:spacing w:val="-2"/>
        </w:rPr>
      </w:pPr>
      <w:r w:rsidRPr="00AC36E5">
        <w:rPr>
          <w:rFonts w:hint="eastAsia"/>
          <w:color w:val="auto"/>
          <w:spacing w:val="-2"/>
        </w:rPr>
        <w:t xml:space="preserve">　３　審査請求の理由</w:t>
      </w:r>
    </w:p>
    <w:p w14:paraId="4E667189" w14:textId="6E9ED0DB" w:rsidR="00834103" w:rsidRPr="00AC36E5" w:rsidRDefault="000B3C5F" w:rsidP="000B3C5F">
      <w:pPr>
        <w:ind w:left="645" w:hangingChars="300" w:hanging="645"/>
        <w:jc w:val="both"/>
        <w:rPr>
          <w:color w:val="auto"/>
          <w:spacing w:val="-2"/>
        </w:rPr>
      </w:pPr>
      <w:r w:rsidRPr="00AC36E5">
        <w:rPr>
          <w:rFonts w:hint="eastAsia"/>
          <w:color w:val="auto"/>
          <w:spacing w:val="-2"/>
        </w:rPr>
        <w:t xml:space="preserve">　（１）</w:t>
      </w:r>
      <w:r w:rsidR="00593703" w:rsidRPr="00AC36E5">
        <w:rPr>
          <w:rFonts w:hint="eastAsia"/>
          <w:color w:val="auto"/>
          <w:spacing w:val="-2"/>
        </w:rPr>
        <w:t>大阪府は、「法人の代表者個人についての財産及び納税に係る情報を公開することになる」と主張しているが、認定の対象となっている財産は、法人の代表者個人についての財産ではない。</w:t>
      </w:r>
      <w:r w:rsidR="00600FAC" w:rsidRPr="00AC36E5">
        <w:rPr>
          <w:rFonts w:hint="eastAsia"/>
          <w:color w:val="auto"/>
          <w:spacing w:val="-2"/>
        </w:rPr>
        <w:t>審査請求人を含めた共同相続人の共有財産である。審査請求人の本件行政文書公開請求は、</w:t>
      </w:r>
      <w:r w:rsidR="00593703" w:rsidRPr="00AC36E5">
        <w:rPr>
          <w:rFonts w:hint="eastAsia"/>
          <w:color w:val="auto"/>
          <w:spacing w:val="-2"/>
        </w:rPr>
        <w:t>審査請求人による、審査請求人の共有財産に係る情報公開請求であり、条例第９条第１号には、該当しない。故に、条例第９条第１号を理由に本件行政文書公開請求を拒否することはできない。</w:t>
      </w:r>
    </w:p>
    <w:p w14:paraId="2C525D65" w14:textId="5B3BF330" w:rsidR="00593703" w:rsidRPr="00AC36E5" w:rsidRDefault="00593703" w:rsidP="000B3C5F">
      <w:pPr>
        <w:ind w:leftChars="-196" w:left="642" w:hangingChars="498" w:hanging="1071"/>
        <w:jc w:val="both"/>
        <w:rPr>
          <w:color w:val="auto"/>
          <w:spacing w:val="-2"/>
        </w:rPr>
      </w:pPr>
      <w:r w:rsidRPr="00AC36E5">
        <w:rPr>
          <w:rFonts w:hint="eastAsia"/>
          <w:color w:val="auto"/>
          <w:spacing w:val="-2"/>
        </w:rPr>
        <w:t xml:space="preserve">　</w:t>
      </w:r>
      <w:r w:rsidR="00DF7AFD" w:rsidRPr="00AC36E5">
        <w:rPr>
          <w:rFonts w:hint="eastAsia"/>
          <w:color w:val="auto"/>
          <w:spacing w:val="-2"/>
        </w:rPr>
        <w:t xml:space="preserve">　　</w:t>
      </w:r>
      <w:r w:rsidR="000B3C5F" w:rsidRPr="00AC36E5">
        <w:rPr>
          <w:rFonts w:hint="eastAsia"/>
          <w:color w:val="auto"/>
          <w:spacing w:val="-2"/>
        </w:rPr>
        <w:t>（２）</w:t>
      </w:r>
      <w:r w:rsidRPr="00AC36E5">
        <w:rPr>
          <w:rFonts w:hint="eastAsia"/>
          <w:color w:val="auto"/>
          <w:spacing w:val="-2"/>
        </w:rPr>
        <w:t>条例第11条第２項には、「第９条の規定にかかわらず、実施機関は、公開請求に係る行政文書に同条第１号に掲げる情報が記録されている場合であっても、公益上特に必要があると認めるときは、請求者に対し、当該行政文書の全部又は一部を公開することができる。」とある。本件行政文書公開請求は、審査請求人による、審査請求人の共有財産に関する情報公開請求であり、審査請求人個人の権利利益を保護するためには、条例第11条第２項に則り、本件行政文</w:t>
      </w:r>
      <w:r w:rsidRPr="00AC36E5">
        <w:rPr>
          <w:rFonts w:hint="eastAsia"/>
          <w:color w:val="auto"/>
          <w:spacing w:val="-2"/>
        </w:rPr>
        <w:lastRenderedPageBreak/>
        <w:t>書公開請求を認容すべきである。</w:t>
      </w:r>
    </w:p>
    <w:p w14:paraId="06D02933" w14:textId="560B8021" w:rsidR="00593703" w:rsidRPr="00AC36E5" w:rsidRDefault="000B3C5F" w:rsidP="000B3C5F">
      <w:pPr>
        <w:ind w:leftChars="102" w:left="649" w:hangingChars="198" w:hanging="426"/>
        <w:jc w:val="both"/>
        <w:rPr>
          <w:color w:val="auto"/>
          <w:spacing w:val="-2"/>
        </w:rPr>
      </w:pPr>
      <w:r w:rsidRPr="00AC36E5">
        <w:rPr>
          <w:rFonts w:hint="eastAsia"/>
          <w:color w:val="auto"/>
          <w:spacing w:val="-2"/>
        </w:rPr>
        <w:t>（３）</w:t>
      </w:r>
      <w:r w:rsidR="00593703" w:rsidRPr="00AC36E5">
        <w:rPr>
          <w:rFonts w:hint="eastAsia"/>
          <w:color w:val="auto"/>
          <w:spacing w:val="-2"/>
        </w:rPr>
        <w:t>大阪府は、「本件請求にかかる行政文書は、その存否を明らかにするだけで、当該法人の代表者という特定の個人に</w:t>
      </w:r>
      <w:r w:rsidR="00600FAC" w:rsidRPr="00AC36E5">
        <w:rPr>
          <w:rFonts w:hint="eastAsia"/>
          <w:color w:val="auto"/>
          <w:spacing w:val="-2"/>
        </w:rPr>
        <w:t>かか</w:t>
      </w:r>
      <w:r w:rsidR="00593703" w:rsidRPr="00AC36E5">
        <w:rPr>
          <w:rFonts w:hint="eastAsia"/>
          <w:color w:val="auto"/>
          <w:spacing w:val="-2"/>
        </w:rPr>
        <w:t>る情報を公開する事になる」と主張しているが、本件行政文書が存在していない場合、本件行政文書が存在していないことを明らかにしても、特定の個人の財産</w:t>
      </w:r>
      <w:r w:rsidR="00600FAC" w:rsidRPr="00AC36E5">
        <w:rPr>
          <w:rFonts w:hint="eastAsia"/>
          <w:color w:val="auto"/>
          <w:spacing w:val="-2"/>
        </w:rPr>
        <w:t>および</w:t>
      </w:r>
      <w:r w:rsidR="00593703" w:rsidRPr="00AC36E5">
        <w:rPr>
          <w:rFonts w:hint="eastAsia"/>
          <w:color w:val="auto"/>
          <w:spacing w:val="-2"/>
        </w:rPr>
        <w:t>納税に係る情報を公開することにならない。故に、条例第12条を理由に本件行政文書公開請求を拒否することはできない。</w:t>
      </w:r>
    </w:p>
    <w:p w14:paraId="61848E9A" w14:textId="7EAF8BA7" w:rsidR="004226EF" w:rsidRPr="00AC36E5" w:rsidRDefault="004226EF" w:rsidP="00A0096C">
      <w:pPr>
        <w:jc w:val="both"/>
        <w:rPr>
          <w:color w:val="auto"/>
        </w:rPr>
      </w:pPr>
    </w:p>
    <w:p w14:paraId="2F8D7ADB" w14:textId="77777777" w:rsidR="0001204F" w:rsidRPr="00AC36E5" w:rsidRDefault="0001204F" w:rsidP="00A0096C">
      <w:pPr>
        <w:jc w:val="both"/>
        <w:rPr>
          <w:color w:val="auto"/>
        </w:rPr>
      </w:pPr>
    </w:p>
    <w:p w14:paraId="355F95B1" w14:textId="77777777" w:rsidR="00527B70" w:rsidRPr="00AC36E5" w:rsidRDefault="00527B70" w:rsidP="00A0096C">
      <w:pPr>
        <w:jc w:val="both"/>
        <w:rPr>
          <w:rFonts w:ascii="ＭＳ ゴシック" w:eastAsia="ＭＳ ゴシック" w:hAnsi="ＭＳ ゴシック"/>
          <w:b/>
          <w:color w:val="auto"/>
          <w:spacing w:val="-2"/>
        </w:rPr>
      </w:pPr>
      <w:r w:rsidRPr="00AC36E5">
        <w:rPr>
          <w:rFonts w:ascii="ＭＳ ゴシック" w:eastAsia="ＭＳ ゴシック" w:hAnsi="ＭＳ ゴシック" w:hint="eastAsia"/>
          <w:b/>
          <w:color w:val="auto"/>
          <w:spacing w:val="-2"/>
        </w:rPr>
        <w:t>第五　実施機関の主張要旨</w:t>
      </w:r>
    </w:p>
    <w:p w14:paraId="2EFE88C9" w14:textId="123F5C51" w:rsidR="00E368C8" w:rsidRPr="00AC36E5" w:rsidRDefault="00E368C8" w:rsidP="00A0096C">
      <w:pPr>
        <w:ind w:leftChars="200" w:left="438" w:firstLineChars="100" w:firstLine="215"/>
        <w:jc w:val="both"/>
        <w:rPr>
          <w:color w:val="auto"/>
          <w:spacing w:val="-2"/>
        </w:rPr>
      </w:pPr>
      <w:r w:rsidRPr="00AC36E5">
        <w:rPr>
          <w:rFonts w:hint="eastAsia"/>
          <w:color w:val="auto"/>
          <w:spacing w:val="-2"/>
        </w:rPr>
        <w:t>実施機関の</w:t>
      </w:r>
      <w:r w:rsidR="007D6419" w:rsidRPr="00AC36E5">
        <w:rPr>
          <w:rFonts w:hint="eastAsia"/>
          <w:color w:val="auto"/>
          <w:spacing w:val="-2"/>
        </w:rPr>
        <w:t>弁明書における</w:t>
      </w:r>
      <w:r w:rsidRPr="00AC36E5">
        <w:rPr>
          <w:rFonts w:hint="eastAsia"/>
          <w:color w:val="auto"/>
          <w:spacing w:val="-2"/>
        </w:rPr>
        <w:t>主張は、概ね次のとおりである。</w:t>
      </w:r>
    </w:p>
    <w:p w14:paraId="75D2468E" w14:textId="334439A9" w:rsidR="00ED7F1C" w:rsidRPr="00AC36E5" w:rsidRDefault="00EC38F2" w:rsidP="00A0096C">
      <w:pPr>
        <w:jc w:val="both"/>
        <w:rPr>
          <w:color w:val="auto"/>
        </w:rPr>
      </w:pPr>
      <w:r w:rsidRPr="00AC36E5">
        <w:rPr>
          <w:rFonts w:hint="eastAsia"/>
          <w:color w:val="auto"/>
        </w:rPr>
        <w:t xml:space="preserve">　</w:t>
      </w:r>
      <w:r w:rsidR="00DF7AFD" w:rsidRPr="00AC36E5">
        <w:rPr>
          <w:rFonts w:hint="eastAsia"/>
          <w:color w:val="auto"/>
        </w:rPr>
        <w:t xml:space="preserve">１　</w:t>
      </w:r>
      <w:r w:rsidR="00ED7F1C" w:rsidRPr="00AC36E5">
        <w:rPr>
          <w:rFonts w:hint="eastAsia"/>
          <w:color w:val="auto"/>
        </w:rPr>
        <w:t>弁明の趣旨</w:t>
      </w:r>
    </w:p>
    <w:p w14:paraId="2C1A846C" w14:textId="6D81F7CA" w:rsidR="00DF7AFD" w:rsidRPr="00AC36E5" w:rsidRDefault="0075714B" w:rsidP="00DF7AFD">
      <w:pPr>
        <w:ind w:firstLineChars="200" w:firstLine="438"/>
        <w:rPr>
          <w:szCs w:val="21"/>
        </w:rPr>
      </w:pPr>
      <w:r w:rsidRPr="00AC36E5">
        <w:rPr>
          <w:rFonts w:hint="eastAsia"/>
          <w:color w:val="auto"/>
        </w:rPr>
        <w:t xml:space="preserve">　</w:t>
      </w:r>
      <w:r w:rsidR="00DF7AFD" w:rsidRPr="00AC36E5">
        <w:rPr>
          <w:rFonts w:hint="eastAsia"/>
          <w:szCs w:val="21"/>
        </w:rPr>
        <w:t>本件審査請求を棄却する裁決を求める。</w:t>
      </w:r>
    </w:p>
    <w:p w14:paraId="61A4F2D1" w14:textId="77777777" w:rsidR="00DF7AFD" w:rsidRPr="00AC36E5" w:rsidRDefault="00DF7AFD" w:rsidP="00A0096C">
      <w:pPr>
        <w:ind w:firstLineChars="100" w:firstLine="219"/>
        <w:jc w:val="both"/>
        <w:rPr>
          <w:color w:val="auto"/>
        </w:rPr>
      </w:pPr>
    </w:p>
    <w:p w14:paraId="071DD610" w14:textId="1CE80C84" w:rsidR="001B2620" w:rsidRPr="00AC36E5" w:rsidRDefault="00DF7AFD" w:rsidP="007D6419">
      <w:pPr>
        <w:ind w:firstLineChars="100" w:firstLine="219"/>
        <w:jc w:val="both"/>
        <w:rPr>
          <w:color w:val="auto"/>
        </w:rPr>
      </w:pPr>
      <w:r w:rsidRPr="00AC36E5">
        <w:rPr>
          <w:rFonts w:hint="eastAsia"/>
          <w:color w:val="auto"/>
        </w:rPr>
        <w:t>２　弁明</w:t>
      </w:r>
      <w:r w:rsidR="007D6419" w:rsidRPr="00AC36E5">
        <w:rPr>
          <w:rFonts w:hint="eastAsia"/>
          <w:color w:val="auto"/>
        </w:rPr>
        <w:t>の理由</w:t>
      </w:r>
    </w:p>
    <w:p w14:paraId="2E903110" w14:textId="77777777" w:rsidR="007D6419" w:rsidRPr="00AC36E5" w:rsidRDefault="007D6419" w:rsidP="007D6419">
      <w:pPr>
        <w:ind w:leftChars="100" w:left="657" w:hangingChars="200" w:hanging="438"/>
        <w:rPr>
          <w:szCs w:val="21"/>
        </w:rPr>
      </w:pPr>
      <w:r w:rsidRPr="00AC36E5">
        <w:rPr>
          <w:rFonts w:hint="eastAsia"/>
          <w:color w:val="auto"/>
        </w:rPr>
        <w:t>（１）</w:t>
      </w:r>
      <w:r w:rsidR="00DF7AFD" w:rsidRPr="00AC36E5">
        <w:rPr>
          <w:rFonts w:hint="eastAsia"/>
          <w:szCs w:val="21"/>
        </w:rPr>
        <w:t>中小企業における経営の承継の円滑化に関する法律第12条第１項の認定（以下「認定」という。）においては、法人の代表者が、その法人の株式について贈与を受け又は相続し、これにかかる贈与税又は相続税を納付する見込みであることが要件となっている。</w:t>
      </w:r>
    </w:p>
    <w:p w14:paraId="50BA0767" w14:textId="77777777" w:rsidR="007D6419" w:rsidRPr="00AC36E5" w:rsidRDefault="00DF7AFD" w:rsidP="007D6419">
      <w:pPr>
        <w:ind w:leftChars="300" w:left="657" w:firstLineChars="100" w:firstLine="219"/>
        <w:rPr>
          <w:szCs w:val="21"/>
        </w:rPr>
      </w:pPr>
      <w:r w:rsidRPr="00AC36E5">
        <w:rPr>
          <w:rFonts w:hint="eastAsia"/>
          <w:szCs w:val="21"/>
        </w:rPr>
        <w:t>この「法人の株式について贈与を受け又は相続し、これにかかる贈与税又は相続税を納付する見込みである」という事実は、法人の代表者という個人にかかる財産及び納税にかかる情報であり、条例第９条第１号に該当する。</w:t>
      </w:r>
    </w:p>
    <w:p w14:paraId="090E7E08" w14:textId="175FC94B" w:rsidR="007D6419" w:rsidRPr="00AC36E5" w:rsidRDefault="00DF7AFD" w:rsidP="007D6419">
      <w:pPr>
        <w:ind w:leftChars="300" w:left="657" w:firstLineChars="100" w:firstLine="219"/>
        <w:rPr>
          <w:szCs w:val="21"/>
        </w:rPr>
      </w:pPr>
      <w:r w:rsidRPr="00AC36E5">
        <w:rPr>
          <w:rFonts w:hint="eastAsia"/>
          <w:szCs w:val="21"/>
        </w:rPr>
        <w:t>故に実施機関は、法人が認定を受けていることを明らかにすることは、法人が認定要件を満たす事実、即ち、法人の代表者個人にかかる条例第９条第１号に該当する情報を公開することになるため、認定にかかる文書の存否を明らかに出来ない。</w:t>
      </w:r>
    </w:p>
    <w:p w14:paraId="3EE062EF" w14:textId="77777777" w:rsidR="007D6419" w:rsidRPr="00AC36E5" w:rsidRDefault="007D6419" w:rsidP="007D6419">
      <w:pPr>
        <w:ind w:leftChars="100" w:left="657" w:hangingChars="200" w:hanging="438"/>
        <w:rPr>
          <w:szCs w:val="21"/>
        </w:rPr>
      </w:pPr>
      <w:r w:rsidRPr="00AC36E5">
        <w:rPr>
          <w:rFonts w:hint="eastAsia"/>
          <w:szCs w:val="21"/>
        </w:rPr>
        <w:t>（２）</w:t>
      </w:r>
      <w:r w:rsidR="00DF7AFD" w:rsidRPr="00AC36E5">
        <w:rPr>
          <w:rFonts w:hint="eastAsia"/>
          <w:szCs w:val="21"/>
        </w:rPr>
        <w:t>審査請求人は、「【審査請求の理由】（１）」において、本件法人の株式は相続人の共有財産であるため、本件法人の代表者にとっての条例第９条第１号に該当する情報でない旨主張している。</w:t>
      </w:r>
    </w:p>
    <w:p w14:paraId="2F8A2C86" w14:textId="77777777" w:rsidR="007D6419" w:rsidRPr="00AC36E5" w:rsidRDefault="00DF7AFD" w:rsidP="007D6419">
      <w:pPr>
        <w:ind w:leftChars="300" w:left="657" w:firstLineChars="100" w:firstLine="219"/>
        <w:rPr>
          <w:szCs w:val="21"/>
        </w:rPr>
      </w:pPr>
      <w:r w:rsidRPr="00AC36E5">
        <w:rPr>
          <w:rFonts w:hint="eastAsia"/>
          <w:szCs w:val="21"/>
        </w:rPr>
        <w:t>しかし、実施機関は、１で述べたように、法人が認定を受けていることを明らかにすることは、法人が認定要件を満たす事実、即ち、法人の代表者個人にかかる条例第９条第１号に該当する情報を公開することになるため、認定にかかる文書の存否を明らかに出来ない。</w:t>
      </w:r>
    </w:p>
    <w:p w14:paraId="766EB822" w14:textId="45F05218" w:rsidR="00DF7AFD" w:rsidRPr="00AC36E5" w:rsidRDefault="00DF7AFD" w:rsidP="007D6419">
      <w:pPr>
        <w:ind w:leftChars="300" w:left="657" w:firstLineChars="100" w:firstLine="219"/>
        <w:rPr>
          <w:szCs w:val="21"/>
        </w:rPr>
      </w:pPr>
      <w:r w:rsidRPr="00AC36E5">
        <w:rPr>
          <w:rFonts w:hint="eastAsia"/>
          <w:szCs w:val="21"/>
        </w:rPr>
        <w:t>また、条例第６条で、何人も行政文書の公開を求めることが出来るとされているところ、実施機関は、情報の公開・非公開の決定にあたっては、請求人が誰であるかを考慮しない。</w:t>
      </w:r>
    </w:p>
    <w:p w14:paraId="47708EE1" w14:textId="77777777" w:rsidR="007D6419" w:rsidRPr="00AC36E5" w:rsidRDefault="007D6419" w:rsidP="007D6419">
      <w:pPr>
        <w:ind w:leftChars="100" w:left="657" w:hangingChars="200" w:hanging="438"/>
        <w:rPr>
          <w:szCs w:val="21"/>
        </w:rPr>
      </w:pPr>
      <w:r w:rsidRPr="00AC36E5">
        <w:rPr>
          <w:rFonts w:hint="eastAsia"/>
          <w:szCs w:val="21"/>
        </w:rPr>
        <w:t>（３）</w:t>
      </w:r>
      <w:r w:rsidR="00DF7AFD" w:rsidRPr="00AC36E5">
        <w:rPr>
          <w:rFonts w:hint="eastAsia"/>
          <w:szCs w:val="21"/>
        </w:rPr>
        <w:t>審査請求人は、「【審査請求の理由】（２）」において、自身が本件法人の株式について相続する権利があるとし、相続人としての権利を保護するため、条例第11条第２項に則り本件請求を認容すべきと主張している。</w:t>
      </w:r>
    </w:p>
    <w:p w14:paraId="38728900" w14:textId="7C96D213" w:rsidR="007D6419" w:rsidRPr="00AC36E5" w:rsidRDefault="00DF7AFD" w:rsidP="007D6419">
      <w:pPr>
        <w:ind w:leftChars="300" w:left="657" w:firstLineChars="100" w:firstLine="219"/>
        <w:rPr>
          <w:szCs w:val="21"/>
        </w:rPr>
      </w:pPr>
      <w:r w:rsidRPr="00AC36E5">
        <w:rPr>
          <w:rFonts w:hint="eastAsia"/>
          <w:szCs w:val="21"/>
        </w:rPr>
        <w:t>しかし、「大阪府情報公開条例運用解釈基準（令和３年６月）」において、条例第11条第２項の「公益上特に必要があると認めるとき」に該当して行政文書を公開できる場合とは、災害発生時等における重大な被害を防止するため当該情報を公開することが必要不可欠であるなど、基本的人権に関わる個人のプライバシーと比較し得る特段の事情、必要性が現に存する場合に限られるとされているところ、審査請求人の相続人の権利の保護のため本件文書を公開することは、重大な被害を防止するなど公益上必要不可欠なものとは認められない。</w:t>
      </w:r>
    </w:p>
    <w:p w14:paraId="53E97F59" w14:textId="412928DB" w:rsidR="007D6419" w:rsidRPr="00AC36E5" w:rsidRDefault="007D6419" w:rsidP="007D6419">
      <w:pPr>
        <w:ind w:leftChars="100" w:left="657" w:hangingChars="200" w:hanging="438"/>
        <w:rPr>
          <w:szCs w:val="21"/>
        </w:rPr>
      </w:pPr>
      <w:r w:rsidRPr="00AC36E5">
        <w:rPr>
          <w:rFonts w:hint="eastAsia"/>
          <w:szCs w:val="21"/>
        </w:rPr>
        <w:lastRenderedPageBreak/>
        <w:t>（４）</w:t>
      </w:r>
      <w:r w:rsidR="00DF7AFD" w:rsidRPr="00AC36E5">
        <w:rPr>
          <w:rFonts w:hint="eastAsia"/>
          <w:szCs w:val="21"/>
        </w:rPr>
        <w:t>審査請求人は、「【審査請求の理由】（３）」において、本件行政文書が存在していない場合は、存在していないことを明らかにしても、特定の個人の財産および納税に係る情報を公開することにならず、条例第12条を理由に本件請求を拒否出来ない旨主張している。</w:t>
      </w:r>
    </w:p>
    <w:p w14:paraId="603F7940" w14:textId="77777777" w:rsidR="007D6419" w:rsidRPr="00AC36E5" w:rsidRDefault="00DF7AFD" w:rsidP="007D6419">
      <w:pPr>
        <w:ind w:leftChars="300" w:left="657" w:firstLineChars="100" w:firstLine="219"/>
        <w:rPr>
          <w:szCs w:val="21"/>
        </w:rPr>
      </w:pPr>
      <w:r w:rsidRPr="00AC36E5">
        <w:rPr>
          <w:rFonts w:hint="eastAsia"/>
          <w:szCs w:val="21"/>
        </w:rPr>
        <w:t>しかし、実施機関が同様の情報公開請求に対し、文書が存在しない場合には不存在と答えて、文書が存在する場合のみ存否を明らかに出来ないと答えたとすると、存否を明らかに出来ないと答えた場合は文書が存在する場合であることを請求人に推測されてしまう。</w:t>
      </w:r>
    </w:p>
    <w:p w14:paraId="3EFC4375" w14:textId="331D9E96" w:rsidR="00DF7AFD" w:rsidRPr="00AC36E5" w:rsidRDefault="00DF7AFD" w:rsidP="007D6419">
      <w:pPr>
        <w:ind w:leftChars="300" w:left="657" w:firstLineChars="100" w:firstLine="219"/>
        <w:rPr>
          <w:szCs w:val="21"/>
        </w:rPr>
      </w:pPr>
      <w:r w:rsidRPr="00AC36E5">
        <w:rPr>
          <w:rFonts w:hint="eastAsia"/>
          <w:szCs w:val="21"/>
        </w:rPr>
        <w:t>故に実施機関は、実際に文書が存在するか否かに</w:t>
      </w:r>
      <w:r w:rsidR="007D6419" w:rsidRPr="00AC36E5">
        <w:rPr>
          <w:rFonts w:hint="eastAsia"/>
          <w:szCs w:val="21"/>
        </w:rPr>
        <w:t>かか</w:t>
      </w:r>
      <w:r w:rsidRPr="00AC36E5">
        <w:rPr>
          <w:rFonts w:hint="eastAsia"/>
          <w:szCs w:val="21"/>
        </w:rPr>
        <w:t>わらず、常に存否を明らかに出来ない。</w:t>
      </w:r>
    </w:p>
    <w:p w14:paraId="1259AB80" w14:textId="77777777" w:rsidR="007D6419" w:rsidRPr="00AC36E5" w:rsidRDefault="007D6419" w:rsidP="007D6419">
      <w:pPr>
        <w:ind w:leftChars="300" w:left="657" w:firstLineChars="100" w:firstLine="219"/>
        <w:rPr>
          <w:szCs w:val="21"/>
        </w:rPr>
      </w:pPr>
    </w:p>
    <w:p w14:paraId="6EB4B778" w14:textId="297879B0" w:rsidR="00DF7AFD" w:rsidRPr="00AC36E5" w:rsidRDefault="00DF7AFD" w:rsidP="00DF7AFD">
      <w:pPr>
        <w:rPr>
          <w:szCs w:val="21"/>
        </w:rPr>
      </w:pPr>
      <w:r w:rsidRPr="00AC36E5">
        <w:rPr>
          <w:rFonts w:hint="eastAsia"/>
          <w:szCs w:val="21"/>
        </w:rPr>
        <w:t xml:space="preserve">　</w:t>
      </w:r>
      <w:r w:rsidR="007D6419" w:rsidRPr="00AC36E5">
        <w:rPr>
          <w:rFonts w:hint="eastAsia"/>
          <w:szCs w:val="21"/>
        </w:rPr>
        <w:t xml:space="preserve">３　</w:t>
      </w:r>
      <w:r w:rsidRPr="00AC36E5">
        <w:rPr>
          <w:rFonts w:hint="eastAsia"/>
          <w:szCs w:val="21"/>
        </w:rPr>
        <w:t>結論</w:t>
      </w:r>
    </w:p>
    <w:p w14:paraId="1C31B7B9" w14:textId="0DE12D22" w:rsidR="00DF7AFD" w:rsidRPr="00AC36E5" w:rsidRDefault="00DF7AFD" w:rsidP="007D6419">
      <w:pPr>
        <w:ind w:leftChars="194" w:left="425" w:firstLineChars="5" w:firstLine="11"/>
        <w:rPr>
          <w:szCs w:val="21"/>
        </w:rPr>
      </w:pPr>
      <w:r w:rsidRPr="00AC36E5">
        <w:rPr>
          <w:rFonts w:hint="eastAsia"/>
          <w:szCs w:val="21"/>
        </w:rPr>
        <w:t xml:space="preserve">　以上のとおり、本件決定は、条例に基づき適正に行われたものであり、何ら違法又は不当な点はなく、適法かつ妥当なものである。</w:t>
      </w:r>
    </w:p>
    <w:p w14:paraId="1353C349" w14:textId="56583D4B" w:rsidR="00DF7AFD" w:rsidRPr="00AC36E5" w:rsidRDefault="00DF7AFD" w:rsidP="00DF7AFD">
      <w:pPr>
        <w:rPr>
          <w:szCs w:val="21"/>
        </w:rPr>
      </w:pPr>
    </w:p>
    <w:p w14:paraId="11BA7E0A" w14:textId="77777777" w:rsidR="0001204F" w:rsidRPr="00AC36E5" w:rsidRDefault="0001204F" w:rsidP="00A0096C">
      <w:pPr>
        <w:jc w:val="both"/>
        <w:rPr>
          <w:bCs/>
          <w:color w:val="auto"/>
        </w:rPr>
      </w:pPr>
    </w:p>
    <w:p w14:paraId="6942AE97" w14:textId="77777777" w:rsidR="00DB7F73" w:rsidRPr="00AC36E5" w:rsidRDefault="00DB7F73" w:rsidP="00A0096C">
      <w:pPr>
        <w:jc w:val="both"/>
        <w:rPr>
          <w:rFonts w:ascii="ＭＳ ゴシック" w:eastAsia="ＭＳ ゴシック" w:hAnsi="ＭＳ ゴシック"/>
          <w:b/>
          <w:bCs/>
          <w:color w:val="auto"/>
        </w:rPr>
      </w:pPr>
      <w:r w:rsidRPr="00AC36E5">
        <w:rPr>
          <w:rFonts w:ascii="ＭＳ ゴシック" w:eastAsia="ＭＳ ゴシック" w:hAnsi="ＭＳ ゴシック" w:hint="eastAsia"/>
          <w:b/>
          <w:bCs/>
          <w:color w:val="auto"/>
        </w:rPr>
        <w:t>第</w:t>
      </w:r>
      <w:r w:rsidR="00057EAD" w:rsidRPr="00AC36E5">
        <w:rPr>
          <w:rFonts w:ascii="ＭＳ ゴシック" w:eastAsia="ＭＳ ゴシック" w:hAnsi="ＭＳ ゴシック" w:hint="eastAsia"/>
          <w:b/>
          <w:bCs/>
          <w:color w:val="auto"/>
        </w:rPr>
        <w:t>六</w:t>
      </w:r>
      <w:r w:rsidRPr="00AC36E5">
        <w:rPr>
          <w:rFonts w:ascii="ＭＳ ゴシック" w:eastAsia="ＭＳ ゴシック" w:hAnsi="ＭＳ ゴシック" w:hint="eastAsia"/>
          <w:b/>
          <w:bCs/>
          <w:color w:val="auto"/>
        </w:rPr>
        <w:t xml:space="preserve">　審査会の判断</w:t>
      </w:r>
    </w:p>
    <w:p w14:paraId="3E30BFB8" w14:textId="77777777" w:rsidR="00DB7F73" w:rsidRPr="00AC36E5" w:rsidRDefault="00DB7F73" w:rsidP="00A0096C">
      <w:pPr>
        <w:jc w:val="both"/>
        <w:rPr>
          <w:color w:val="auto"/>
        </w:rPr>
      </w:pPr>
      <w:r w:rsidRPr="00AC36E5">
        <w:rPr>
          <w:rFonts w:hint="eastAsia"/>
          <w:color w:val="auto"/>
        </w:rPr>
        <w:t xml:space="preserve">　１　条例の基本的な考え方について</w:t>
      </w:r>
    </w:p>
    <w:p w14:paraId="43DFD535" w14:textId="0B6F2B27" w:rsidR="00E8502A" w:rsidRPr="00AC36E5" w:rsidRDefault="00E8502A" w:rsidP="00E8502A">
      <w:r w:rsidRPr="00AC36E5">
        <w:rPr>
          <w:rFonts w:hint="eastAsia"/>
        </w:rPr>
        <w:t xml:space="preserve">　　　行政文書公開についての条例の基本的な理念は、その前文及び第１条にあるように、府民の</w:t>
      </w:r>
    </w:p>
    <w:p w14:paraId="7D032AF7" w14:textId="3F7D89C6" w:rsidR="00E8502A" w:rsidRPr="00AC36E5" w:rsidRDefault="00E8502A" w:rsidP="00E8502A">
      <w:r w:rsidRPr="00AC36E5">
        <w:rPr>
          <w:rFonts w:hint="eastAsia"/>
        </w:rPr>
        <w:t xml:space="preserve">　　行政文書の公開を求める権利を明らかにすることにより「知る権利」を</w:t>
      </w:r>
      <w:r w:rsidR="00E810B5" w:rsidRPr="00AC36E5">
        <w:rPr>
          <w:rFonts w:hint="eastAsia"/>
        </w:rPr>
        <w:t>保障</w:t>
      </w:r>
      <w:r w:rsidRPr="00AC36E5">
        <w:rPr>
          <w:rFonts w:hint="eastAsia"/>
        </w:rPr>
        <w:t xml:space="preserve">し、そのことによ　</w:t>
      </w:r>
    </w:p>
    <w:p w14:paraId="7D944854" w14:textId="77777777" w:rsidR="00E8502A" w:rsidRPr="00AC36E5" w:rsidRDefault="00E8502A" w:rsidP="00E8502A">
      <w:r w:rsidRPr="00AC36E5">
        <w:rPr>
          <w:rFonts w:hint="eastAsia"/>
        </w:rPr>
        <w:t xml:space="preserve">　　って府民の府政参加を推進するとともに府政の公正な運営を確保し、府民の生活の保護及び利</w:t>
      </w:r>
    </w:p>
    <w:p w14:paraId="3CA7AF6F" w14:textId="77777777" w:rsidR="00E8502A" w:rsidRPr="00AC36E5" w:rsidRDefault="00E8502A" w:rsidP="00E8502A">
      <w:r w:rsidRPr="00AC36E5">
        <w:rPr>
          <w:rFonts w:hint="eastAsia"/>
        </w:rPr>
        <w:t xml:space="preserve">　　便の増進を図るとともに、個人の尊厳を確保し、もって府民の府政への信頼を深め、府民福祉</w:t>
      </w:r>
    </w:p>
    <w:p w14:paraId="080204FA" w14:textId="77777777" w:rsidR="00E8502A" w:rsidRPr="00AC36E5" w:rsidRDefault="00E8502A" w:rsidP="00E8502A">
      <w:r w:rsidRPr="00AC36E5">
        <w:rPr>
          <w:rFonts w:hint="eastAsia"/>
        </w:rPr>
        <w:t xml:space="preserve">　　の増進に寄与しようとするものである。</w:t>
      </w:r>
    </w:p>
    <w:p w14:paraId="5085A184" w14:textId="13A11051" w:rsidR="00E8502A" w:rsidRPr="00AC36E5" w:rsidRDefault="00E8502A" w:rsidP="00E8502A">
      <w:r w:rsidRPr="00AC36E5">
        <w:rPr>
          <w:rFonts w:hint="eastAsia"/>
        </w:rPr>
        <w:t xml:space="preserve">　　　このように「知る権利」を</w:t>
      </w:r>
      <w:r w:rsidR="00E810B5" w:rsidRPr="00AC36E5">
        <w:rPr>
          <w:rFonts w:hint="eastAsia"/>
        </w:rPr>
        <w:t>保障</w:t>
      </w:r>
      <w:r w:rsidRPr="00AC36E5">
        <w:rPr>
          <w:rFonts w:hint="eastAsia"/>
        </w:rPr>
        <w:t>するという理念の下にあっても、一方では公開することによ</w:t>
      </w:r>
    </w:p>
    <w:p w14:paraId="319235B9" w14:textId="77777777" w:rsidR="00E8502A" w:rsidRPr="00AC36E5" w:rsidRDefault="00E8502A" w:rsidP="00E8502A">
      <w:r w:rsidRPr="00AC36E5">
        <w:rPr>
          <w:rFonts w:hint="eastAsia"/>
        </w:rPr>
        <w:t xml:space="preserve">　　り、個人や法人等の正当な権利・利益を害したり、府民全体の福祉の増進を目的とする行政の</w:t>
      </w:r>
    </w:p>
    <w:p w14:paraId="5123BBD8" w14:textId="77777777" w:rsidR="00E8502A" w:rsidRPr="00AC36E5" w:rsidRDefault="00E8502A" w:rsidP="00E8502A">
      <w:r w:rsidRPr="00AC36E5">
        <w:rPr>
          <w:rFonts w:hint="eastAsia"/>
        </w:rPr>
        <w:t xml:space="preserve">　　公正かつ適切な執行を妨げ、府民全体の利益を著しく害することのないよう配慮する必要があ</w:t>
      </w:r>
    </w:p>
    <w:p w14:paraId="62EA2BCD" w14:textId="77777777" w:rsidR="00E8502A" w:rsidRPr="00AC36E5" w:rsidRDefault="00E8502A" w:rsidP="00E8502A">
      <w:r w:rsidRPr="00AC36E5">
        <w:rPr>
          <w:rFonts w:hint="eastAsia"/>
        </w:rPr>
        <w:t xml:space="preserve">　　る。</w:t>
      </w:r>
    </w:p>
    <w:p w14:paraId="4C9F4B9C" w14:textId="77777777" w:rsidR="00E8502A" w:rsidRPr="00AC36E5" w:rsidRDefault="00E8502A" w:rsidP="00E8502A">
      <w:r w:rsidRPr="00AC36E5">
        <w:rPr>
          <w:rFonts w:hint="eastAsia"/>
        </w:rPr>
        <w:t xml:space="preserve">　　　このため、条例においては、府の保有する情報は公開を原則としつつ、条例第８条及び第９</w:t>
      </w:r>
    </w:p>
    <w:p w14:paraId="16248E58" w14:textId="77777777" w:rsidR="00E8502A" w:rsidRPr="00AC36E5" w:rsidRDefault="00E8502A" w:rsidP="00E8502A">
      <w:r w:rsidRPr="00AC36E5">
        <w:rPr>
          <w:rFonts w:hint="eastAsia"/>
        </w:rPr>
        <w:t xml:space="preserve">　　条に定める適用除外事項の規定を設けたものであり、実施機関は、請求された情報が条例第２</w:t>
      </w:r>
    </w:p>
    <w:p w14:paraId="13758450" w14:textId="77777777" w:rsidR="00E8502A" w:rsidRPr="00AC36E5" w:rsidRDefault="00E8502A" w:rsidP="00E8502A">
      <w:r w:rsidRPr="00AC36E5">
        <w:rPr>
          <w:rFonts w:hint="eastAsia"/>
        </w:rPr>
        <w:t xml:space="preserve">　　条第１項に規定する行政文書に記録されている場合には、条例第８条及び第９条に定める適用</w:t>
      </w:r>
    </w:p>
    <w:p w14:paraId="1E61A956" w14:textId="56B94248" w:rsidR="00E8502A" w:rsidRPr="00AC36E5" w:rsidRDefault="00E8502A" w:rsidP="00E8502A">
      <w:pPr>
        <w:ind w:left="438" w:hangingChars="200" w:hanging="438"/>
      </w:pPr>
      <w:r w:rsidRPr="00AC36E5">
        <w:rPr>
          <w:rFonts w:hint="eastAsia"/>
        </w:rPr>
        <w:t xml:space="preserve">　　除外事項に該当する場合を除いて、その情報が記録された行政文書を公開しなければならない。</w:t>
      </w:r>
    </w:p>
    <w:p w14:paraId="0BC19346" w14:textId="00EC876A" w:rsidR="0031077B" w:rsidRPr="00AC36E5" w:rsidRDefault="0031077B" w:rsidP="00A0096C">
      <w:pPr>
        <w:ind w:firstLineChars="100" w:firstLine="215"/>
        <w:jc w:val="both"/>
        <w:rPr>
          <w:color w:val="auto"/>
          <w:spacing w:val="-2"/>
        </w:rPr>
      </w:pPr>
    </w:p>
    <w:p w14:paraId="0D13AAE1" w14:textId="1EB82B8F" w:rsidR="0043669B" w:rsidRPr="00AC36E5" w:rsidRDefault="0043669B" w:rsidP="00A0096C">
      <w:pPr>
        <w:ind w:firstLineChars="100" w:firstLine="215"/>
        <w:jc w:val="both"/>
        <w:rPr>
          <w:color w:val="auto"/>
          <w:spacing w:val="-2"/>
        </w:rPr>
      </w:pPr>
      <w:r w:rsidRPr="00AC36E5">
        <w:rPr>
          <w:rFonts w:hint="eastAsia"/>
          <w:color w:val="auto"/>
          <w:spacing w:val="-2"/>
        </w:rPr>
        <w:t>２　条例第９条第１号について</w:t>
      </w:r>
    </w:p>
    <w:p w14:paraId="5A899AA9" w14:textId="365A0064" w:rsidR="0043669B" w:rsidRPr="00AC36E5" w:rsidRDefault="0043669B" w:rsidP="0043669B">
      <w:pPr>
        <w:ind w:leftChars="-100" w:left="426" w:hangingChars="300" w:hanging="645"/>
        <w:jc w:val="both"/>
        <w:rPr>
          <w:color w:val="auto"/>
        </w:rPr>
      </w:pPr>
      <w:r w:rsidRPr="00AC36E5">
        <w:rPr>
          <w:rFonts w:hint="eastAsia"/>
          <w:color w:val="auto"/>
          <w:spacing w:val="-2"/>
        </w:rPr>
        <w:t xml:space="preserve">　　　　</w:t>
      </w:r>
      <w:r w:rsidRPr="00AC36E5">
        <w:rPr>
          <w:rFonts w:hint="eastAsia"/>
          <w:color w:val="auto"/>
        </w:rPr>
        <w:t>条例は、その前文で、府の保有する情報は公開を原則としつつ、併せて、個人のプライバシーに関する情報は最大限に保護する旨を宣言している。また、条例第５条において、個人のプライバシーに関する情報をみだりに公にすることのないように最大限の配慮をしなければならない旨定めている。</w:t>
      </w:r>
    </w:p>
    <w:p w14:paraId="6BFF2CA5" w14:textId="77777777" w:rsidR="0043669B" w:rsidRPr="00AC36E5" w:rsidRDefault="0043669B" w:rsidP="0043669B">
      <w:pPr>
        <w:ind w:leftChars="200" w:left="438" w:firstLineChars="100" w:firstLine="219"/>
        <w:jc w:val="both"/>
        <w:rPr>
          <w:color w:val="auto"/>
        </w:rPr>
      </w:pPr>
      <w:r w:rsidRPr="00AC36E5">
        <w:rPr>
          <w:rFonts w:hint="eastAsia"/>
          <w:color w:val="auto"/>
        </w:rPr>
        <w:t>本号は、このような規定を受けて、個人のプライバシーに関する情報の公開禁止について定めている。</w:t>
      </w:r>
    </w:p>
    <w:p w14:paraId="37609B52" w14:textId="77777777" w:rsidR="0043669B" w:rsidRPr="00AC36E5" w:rsidRDefault="0043669B" w:rsidP="0043669B">
      <w:pPr>
        <w:ind w:firstLineChars="300" w:firstLine="657"/>
        <w:jc w:val="both"/>
        <w:rPr>
          <w:color w:val="auto"/>
        </w:rPr>
      </w:pPr>
      <w:r w:rsidRPr="00AC36E5">
        <w:rPr>
          <w:rFonts w:hint="eastAsia"/>
          <w:color w:val="auto"/>
        </w:rPr>
        <w:t>同号は、</w:t>
      </w:r>
    </w:p>
    <w:p w14:paraId="1033697D" w14:textId="1289278F" w:rsidR="0043669B" w:rsidRPr="00AC36E5" w:rsidRDefault="0043669B" w:rsidP="003D4C62">
      <w:pPr>
        <w:ind w:leftChars="400" w:left="1095" w:hangingChars="100" w:hanging="219"/>
        <w:jc w:val="both"/>
        <w:rPr>
          <w:color w:val="auto"/>
        </w:rPr>
      </w:pPr>
      <w:r w:rsidRPr="00AC36E5">
        <w:rPr>
          <w:rFonts w:hint="eastAsia"/>
          <w:color w:val="auto"/>
        </w:rPr>
        <w:t>ア　個人の思想、宗教、身体的特徴、健康状態、家族構成、職業、学歴、出身、住所、所属</w:t>
      </w:r>
      <w:r w:rsidRPr="00AC36E5">
        <w:rPr>
          <w:rFonts w:hint="eastAsia"/>
          <w:color w:val="auto"/>
        </w:rPr>
        <w:lastRenderedPageBreak/>
        <w:t>団体、財産、所得等に関する情報</w:t>
      </w:r>
      <w:r w:rsidR="003D4C62" w:rsidRPr="00AC36E5">
        <w:rPr>
          <w:rFonts w:hint="eastAsia"/>
          <w:color w:val="auto"/>
        </w:rPr>
        <w:t>（以下「要件ア」という。）</w:t>
      </w:r>
      <w:r w:rsidRPr="00AC36E5">
        <w:rPr>
          <w:rFonts w:hint="eastAsia"/>
          <w:color w:val="auto"/>
        </w:rPr>
        <w:t>であって、</w:t>
      </w:r>
    </w:p>
    <w:p w14:paraId="1F62ABF1" w14:textId="6EF5BE01" w:rsidR="0043669B" w:rsidRPr="00AC36E5" w:rsidRDefault="0043669B" w:rsidP="0043669B">
      <w:pPr>
        <w:ind w:firstLineChars="400" w:firstLine="876"/>
        <w:jc w:val="both"/>
        <w:rPr>
          <w:color w:val="auto"/>
        </w:rPr>
      </w:pPr>
      <w:r w:rsidRPr="00AC36E5">
        <w:rPr>
          <w:rFonts w:hint="eastAsia"/>
          <w:color w:val="auto"/>
        </w:rPr>
        <w:t>イ　特定の個人が識別され得るもの</w:t>
      </w:r>
      <w:r w:rsidR="003D4C62" w:rsidRPr="00AC36E5">
        <w:rPr>
          <w:rFonts w:hint="eastAsia"/>
          <w:color w:val="auto"/>
        </w:rPr>
        <w:t>（以下「要件イ」という。）</w:t>
      </w:r>
      <w:r w:rsidRPr="00AC36E5">
        <w:rPr>
          <w:rFonts w:hint="eastAsia"/>
          <w:color w:val="auto"/>
        </w:rPr>
        <w:t>のうち、</w:t>
      </w:r>
    </w:p>
    <w:p w14:paraId="276AF3A0" w14:textId="1D573075" w:rsidR="0043669B" w:rsidRPr="00AC36E5" w:rsidRDefault="0043669B" w:rsidP="003D4C62">
      <w:pPr>
        <w:ind w:leftChars="400" w:left="1095" w:hangingChars="100" w:hanging="219"/>
        <w:jc w:val="both"/>
        <w:rPr>
          <w:color w:val="auto"/>
        </w:rPr>
      </w:pPr>
      <w:r w:rsidRPr="00AC36E5">
        <w:rPr>
          <w:rFonts w:hint="eastAsia"/>
          <w:color w:val="auto"/>
        </w:rPr>
        <w:t>ウ　一般に他人に知られたくないと望むことが正当であると認められる</w:t>
      </w:r>
      <w:r w:rsidR="003D4C62" w:rsidRPr="00AC36E5">
        <w:rPr>
          <w:rFonts w:hint="eastAsia"/>
          <w:color w:val="auto"/>
        </w:rPr>
        <w:t>もの（以下「要件ウ」という。）</w:t>
      </w:r>
    </w:p>
    <w:p w14:paraId="4D110802" w14:textId="5E11BBF6" w:rsidR="0043669B" w:rsidRPr="00AC36E5" w:rsidRDefault="003D4C62" w:rsidP="0043669B">
      <w:pPr>
        <w:ind w:firstLineChars="200" w:firstLine="438"/>
        <w:jc w:val="both"/>
        <w:rPr>
          <w:color w:val="auto"/>
        </w:rPr>
      </w:pPr>
      <w:r w:rsidRPr="00AC36E5">
        <w:rPr>
          <w:rFonts w:hint="eastAsia"/>
          <w:color w:val="auto"/>
        </w:rPr>
        <w:t>等</w:t>
      </w:r>
      <w:r w:rsidR="0043669B" w:rsidRPr="00AC36E5">
        <w:rPr>
          <w:rFonts w:hint="eastAsia"/>
          <w:color w:val="auto"/>
        </w:rPr>
        <w:t>が記録されている行政文書を公開してはならない旨定めている。</w:t>
      </w:r>
    </w:p>
    <w:p w14:paraId="216D0820" w14:textId="77777777" w:rsidR="0043669B" w:rsidRPr="00AC36E5" w:rsidRDefault="0043669B" w:rsidP="0043669B">
      <w:pPr>
        <w:ind w:leftChars="194" w:left="425" w:firstLineChars="105" w:firstLine="230"/>
        <w:jc w:val="both"/>
        <w:rPr>
          <w:color w:val="auto"/>
        </w:rPr>
      </w:pPr>
      <w:r w:rsidRPr="00AC36E5">
        <w:rPr>
          <w:rFonts w:hint="eastAsia"/>
          <w:color w:val="auto"/>
        </w:rPr>
        <w:t>この「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ものである。</w:t>
      </w:r>
    </w:p>
    <w:p w14:paraId="6EDD6D78" w14:textId="77777777" w:rsidR="0043669B" w:rsidRPr="00AC36E5" w:rsidRDefault="0043669B" w:rsidP="0043669B">
      <w:pPr>
        <w:ind w:leftChars="194" w:left="425" w:firstLineChars="100" w:firstLine="219"/>
        <w:jc w:val="both"/>
        <w:rPr>
          <w:color w:val="auto"/>
        </w:rPr>
      </w:pPr>
      <w:r w:rsidRPr="00AC36E5">
        <w:rPr>
          <w:rFonts w:hint="eastAsia"/>
          <w:color w:val="auto"/>
        </w:rPr>
        <w:t>また、「一般に他人に知られたくないと望むことが正当であると認められる情報」とは、社会通念上、他人に知られることを望まないものをいう。</w:t>
      </w:r>
    </w:p>
    <w:p w14:paraId="0BFB0768" w14:textId="77777777" w:rsidR="0043669B" w:rsidRPr="00AC36E5" w:rsidRDefault="0043669B" w:rsidP="00A0096C">
      <w:pPr>
        <w:ind w:firstLineChars="100" w:firstLine="215"/>
        <w:jc w:val="both"/>
        <w:rPr>
          <w:color w:val="auto"/>
          <w:spacing w:val="-2"/>
        </w:rPr>
      </w:pPr>
    </w:p>
    <w:p w14:paraId="59297053" w14:textId="1ED05FCF" w:rsidR="0043669B" w:rsidRPr="00AC36E5" w:rsidRDefault="0043669B" w:rsidP="00A0096C">
      <w:pPr>
        <w:ind w:firstLineChars="100" w:firstLine="215"/>
        <w:jc w:val="both"/>
        <w:rPr>
          <w:color w:val="auto"/>
          <w:spacing w:val="-2"/>
        </w:rPr>
      </w:pPr>
      <w:r w:rsidRPr="00AC36E5">
        <w:rPr>
          <w:rFonts w:hint="eastAsia"/>
          <w:color w:val="auto"/>
          <w:spacing w:val="-2"/>
        </w:rPr>
        <w:t>３　条例第12条について</w:t>
      </w:r>
    </w:p>
    <w:p w14:paraId="43D40D4A" w14:textId="31B49AA7" w:rsidR="0043669B" w:rsidRPr="00AC36E5" w:rsidRDefault="0043669B" w:rsidP="0043669B">
      <w:pPr>
        <w:ind w:leftChars="-100" w:left="426" w:hangingChars="300" w:hanging="645"/>
        <w:jc w:val="both"/>
        <w:rPr>
          <w:rFonts w:hAnsi="Century"/>
          <w:kern w:val="2"/>
          <w:szCs w:val="24"/>
        </w:rPr>
      </w:pPr>
      <w:r w:rsidRPr="00AC36E5">
        <w:rPr>
          <w:rFonts w:hint="eastAsia"/>
          <w:color w:val="auto"/>
          <w:spacing w:val="-2"/>
        </w:rPr>
        <w:t xml:space="preserve">　　　　</w:t>
      </w:r>
      <w:r w:rsidRPr="00AC36E5">
        <w:rPr>
          <w:rFonts w:hAnsi="Century" w:hint="eastAsia"/>
          <w:kern w:val="2"/>
          <w:szCs w:val="24"/>
        </w:rPr>
        <w:t>本条は、公開請求に係る行政文書の存否を明らかにするだけで条例第８条及び第９条に規定する適用除外事項によって保護される利益が害されることとなる場合には、例外的に公開請求に係る行政文書の存否自体を明らかにしないで公開請求を拒否することができる旨を定めたものである。</w:t>
      </w:r>
    </w:p>
    <w:p w14:paraId="3AF83CB9" w14:textId="390E9B30" w:rsidR="0043669B" w:rsidRPr="00AC36E5" w:rsidRDefault="0043669B" w:rsidP="0043669B">
      <w:pPr>
        <w:ind w:leftChars="200" w:left="438" w:firstLineChars="100" w:firstLine="219"/>
        <w:jc w:val="both"/>
        <w:rPr>
          <w:color w:val="auto"/>
          <w:spacing w:val="-2"/>
        </w:rPr>
      </w:pPr>
      <w:r w:rsidRPr="00AC36E5">
        <w:rPr>
          <w:rFonts w:hint="eastAsia"/>
        </w:rPr>
        <w:t>本条は、公開請求に係る行政文書が存在するか否かを答えるだけで適用除外事項に該当する情報を公開することとなる場合にのみ例外的に適用できるのであって、安易な運用は行政文書公開制度の趣旨を損なうことになりかねないため、公開請求に係る行政文書の存否が明らかになることによって生じる権利利益の侵害や事務執行の支障等を各適用除外事項に照らして具体的かつ客観的に判断しなければならず、通常の適用除外事項を適用すれば足りる事例にまで拡大して適用されることのないよう、特に慎重な適用に努める必要がある。</w:t>
      </w:r>
    </w:p>
    <w:p w14:paraId="560D2B17" w14:textId="77777777" w:rsidR="0043669B" w:rsidRPr="00AC36E5" w:rsidRDefault="0043669B" w:rsidP="00A0096C">
      <w:pPr>
        <w:ind w:firstLineChars="100" w:firstLine="215"/>
        <w:jc w:val="both"/>
        <w:rPr>
          <w:color w:val="auto"/>
          <w:spacing w:val="-2"/>
        </w:rPr>
      </w:pPr>
    </w:p>
    <w:p w14:paraId="05EB691B" w14:textId="2745028C" w:rsidR="0043669B" w:rsidRPr="00AC36E5" w:rsidRDefault="0043669B" w:rsidP="00A0096C">
      <w:pPr>
        <w:ind w:firstLineChars="100" w:firstLine="215"/>
        <w:jc w:val="both"/>
        <w:rPr>
          <w:color w:val="auto"/>
          <w:spacing w:val="-2"/>
        </w:rPr>
      </w:pPr>
      <w:r w:rsidRPr="00AC36E5">
        <w:rPr>
          <w:rFonts w:hint="eastAsia"/>
          <w:color w:val="auto"/>
          <w:spacing w:val="-2"/>
        </w:rPr>
        <w:t>４　円滑化法における認定について</w:t>
      </w:r>
    </w:p>
    <w:p w14:paraId="36C9E146" w14:textId="5B16B169" w:rsidR="0043669B" w:rsidRPr="00AC36E5" w:rsidRDefault="0043669B" w:rsidP="0043669B">
      <w:pPr>
        <w:ind w:leftChars="-100" w:left="426" w:hangingChars="300" w:hanging="645"/>
        <w:jc w:val="both"/>
      </w:pPr>
      <w:r w:rsidRPr="00AC36E5">
        <w:rPr>
          <w:rFonts w:hint="eastAsia"/>
          <w:color w:val="auto"/>
          <w:spacing w:val="-2"/>
        </w:rPr>
        <w:t xml:space="preserve">　　　　</w:t>
      </w:r>
      <w:r w:rsidRPr="00AC36E5">
        <w:rPr>
          <w:rFonts w:hint="eastAsia"/>
        </w:rPr>
        <w:t>円滑化法においては、相続人等が非上場会社の株式等を相続等により取得した場合、当該株式等に係る相続税について、一定の要件のもと、その納税を猶予される制度（以下「事業承継税制」という。）が定められており、本制度の適用を受けるためには、円滑化法に基づく都道府県知事の認定が必要とされている。</w:t>
      </w:r>
    </w:p>
    <w:p w14:paraId="79D40940" w14:textId="77777777" w:rsidR="0043669B" w:rsidRPr="00AC36E5" w:rsidRDefault="0043669B" w:rsidP="0043669B">
      <w:pPr>
        <w:ind w:leftChars="200" w:left="438" w:firstLineChars="100" w:firstLine="219"/>
        <w:jc w:val="both"/>
      </w:pPr>
      <w:r w:rsidRPr="00AC36E5">
        <w:rPr>
          <w:rFonts w:hint="eastAsia"/>
        </w:rPr>
        <w:t>認定要件においては、先代経営者から後継者への株式等の相続が行われていることが必要とされており、申請時にそれを証するために、申請者が相続等により取得した株式等に係る遺言書の写しや遺産の分割の協議に関する書類の写し等が必要とされている（円滑化法施行規則第７条第３項第４号等）。</w:t>
      </w:r>
    </w:p>
    <w:p w14:paraId="55C42E37" w14:textId="622DD34A" w:rsidR="0043669B" w:rsidRPr="00AC36E5" w:rsidRDefault="0043669B" w:rsidP="00A0096C">
      <w:pPr>
        <w:ind w:firstLineChars="100" w:firstLine="215"/>
        <w:jc w:val="both"/>
        <w:rPr>
          <w:color w:val="auto"/>
          <w:spacing w:val="-2"/>
        </w:rPr>
      </w:pPr>
    </w:p>
    <w:p w14:paraId="45DFF1E5" w14:textId="401F96DC" w:rsidR="0043669B" w:rsidRPr="00AC36E5" w:rsidRDefault="0043669B" w:rsidP="00A0096C">
      <w:pPr>
        <w:ind w:firstLineChars="100" w:firstLine="215"/>
        <w:jc w:val="both"/>
        <w:rPr>
          <w:color w:val="auto"/>
          <w:spacing w:val="-2"/>
        </w:rPr>
      </w:pPr>
      <w:r w:rsidRPr="00AC36E5">
        <w:rPr>
          <w:rFonts w:hint="eastAsia"/>
          <w:color w:val="auto"/>
          <w:spacing w:val="-2"/>
        </w:rPr>
        <w:t>５　本件決定に係る具体的な判断及びその理由について</w:t>
      </w:r>
    </w:p>
    <w:p w14:paraId="1305CCF1" w14:textId="5AB0E54D" w:rsidR="0043669B" w:rsidRPr="00AC36E5" w:rsidRDefault="0043669B" w:rsidP="0043669B">
      <w:pPr>
        <w:ind w:leftChars="200" w:left="438" w:firstLineChars="100" w:firstLine="215"/>
        <w:jc w:val="both"/>
        <w:textAlignment w:val="auto"/>
        <w:rPr>
          <w:color w:val="auto"/>
          <w:spacing w:val="-2"/>
        </w:rPr>
      </w:pPr>
      <w:r w:rsidRPr="00AC36E5">
        <w:rPr>
          <w:rFonts w:hint="eastAsia"/>
          <w:color w:val="auto"/>
          <w:spacing w:val="-2"/>
        </w:rPr>
        <w:t>審査請求人は、本件請求は、審査請求人による審査請求人の共有財産に関する情報公開請求であり、</w:t>
      </w:r>
      <w:r w:rsidR="00E629B6" w:rsidRPr="00AC36E5">
        <w:rPr>
          <w:rFonts w:hint="eastAsia"/>
          <w:color w:val="auto"/>
          <w:spacing w:val="-2"/>
        </w:rPr>
        <w:t>本件行政文書の内容は、</w:t>
      </w:r>
      <w:r w:rsidRPr="00AC36E5">
        <w:rPr>
          <w:rFonts w:hint="eastAsia"/>
          <w:color w:val="auto"/>
          <w:spacing w:val="-2"/>
        </w:rPr>
        <w:t>条例第９条第１号には該当しないと主張している。</w:t>
      </w:r>
    </w:p>
    <w:p w14:paraId="71EDAE48" w14:textId="77777777" w:rsidR="00E810B5" w:rsidRPr="00AC36E5" w:rsidRDefault="0043669B" w:rsidP="0043669B">
      <w:pPr>
        <w:ind w:leftChars="200" w:left="438" w:firstLineChars="100" w:firstLine="215"/>
        <w:jc w:val="both"/>
        <w:textAlignment w:val="auto"/>
        <w:rPr>
          <w:color w:val="auto"/>
          <w:spacing w:val="-2"/>
        </w:rPr>
      </w:pPr>
      <w:r w:rsidRPr="00AC36E5">
        <w:rPr>
          <w:rFonts w:hint="eastAsia"/>
          <w:color w:val="auto"/>
          <w:spacing w:val="-2"/>
        </w:rPr>
        <w:t>また、本件行政文書が存在しない場合、本件行政文書が存在しないことを明らかにしても、特定の個人の財産及び納税に係る情報を公開することにはならず、条例第1</w:t>
      </w:r>
      <w:r w:rsidRPr="00AC36E5">
        <w:rPr>
          <w:color w:val="auto"/>
          <w:spacing w:val="-2"/>
        </w:rPr>
        <w:t>2</w:t>
      </w:r>
      <w:r w:rsidRPr="00AC36E5">
        <w:rPr>
          <w:rFonts w:hint="eastAsia"/>
          <w:color w:val="auto"/>
          <w:spacing w:val="-2"/>
        </w:rPr>
        <w:t>条を理由として本件請</w:t>
      </w:r>
      <w:r w:rsidRPr="00AC36E5">
        <w:rPr>
          <w:rFonts w:hint="eastAsia"/>
          <w:color w:val="auto"/>
          <w:spacing w:val="-2"/>
        </w:rPr>
        <w:lastRenderedPageBreak/>
        <w:t>求を拒否することはできないと主張して</w:t>
      </w:r>
      <w:r w:rsidR="00E810B5" w:rsidRPr="00AC36E5">
        <w:rPr>
          <w:rFonts w:hint="eastAsia"/>
          <w:color w:val="auto"/>
          <w:spacing w:val="-2"/>
        </w:rPr>
        <w:t>いる。</w:t>
      </w:r>
    </w:p>
    <w:p w14:paraId="60940633" w14:textId="6BBB0660" w:rsidR="0043669B" w:rsidRPr="00AC36E5" w:rsidRDefault="00E810B5" w:rsidP="0043669B">
      <w:pPr>
        <w:ind w:leftChars="200" w:left="438" w:firstLineChars="100" w:firstLine="215"/>
        <w:jc w:val="both"/>
        <w:textAlignment w:val="auto"/>
        <w:rPr>
          <w:rFonts w:ascii="MSMincho" w:eastAsia="MSMincho" w:hAnsi="Century" w:cs="MSMincho"/>
          <w:color w:val="auto"/>
        </w:rPr>
      </w:pPr>
      <w:r w:rsidRPr="00AC36E5">
        <w:rPr>
          <w:rFonts w:hint="eastAsia"/>
          <w:color w:val="auto"/>
          <w:spacing w:val="-2"/>
        </w:rPr>
        <w:t>審査請求人のこれらの主張につき、</w:t>
      </w:r>
      <w:r w:rsidR="0043669B" w:rsidRPr="00AC36E5">
        <w:rPr>
          <w:rFonts w:hint="eastAsia"/>
          <w:color w:val="auto"/>
          <w:spacing w:val="-2"/>
        </w:rPr>
        <w:t>以下検討する。</w:t>
      </w:r>
    </w:p>
    <w:p w14:paraId="2B121E23" w14:textId="77777777" w:rsidR="001B2B78" w:rsidRPr="00AC36E5" w:rsidRDefault="001B2B78" w:rsidP="001B2B78">
      <w:pPr>
        <w:ind w:leftChars="194" w:left="425" w:firstLineChars="100" w:firstLine="219"/>
        <w:jc w:val="both"/>
      </w:pPr>
      <w:r w:rsidRPr="00AC36E5">
        <w:rPr>
          <w:rFonts w:hint="eastAsia"/>
        </w:rPr>
        <w:t>まず、</w:t>
      </w:r>
      <w:r w:rsidR="0043669B" w:rsidRPr="00AC36E5">
        <w:rPr>
          <w:rFonts w:hint="eastAsia"/>
        </w:rPr>
        <w:t>事業承継税制は、</w:t>
      </w:r>
      <w:r w:rsidR="00CC287D" w:rsidRPr="00AC36E5">
        <w:rPr>
          <w:rFonts w:hint="eastAsia"/>
        </w:rPr>
        <w:t>４</w:t>
      </w:r>
      <w:r w:rsidR="0043669B" w:rsidRPr="00AC36E5">
        <w:rPr>
          <w:rFonts w:hint="eastAsia"/>
        </w:rPr>
        <w:t>のとおり、先代</w:t>
      </w:r>
      <w:r w:rsidR="003E6B17" w:rsidRPr="00AC36E5">
        <w:rPr>
          <w:rFonts w:hint="eastAsia"/>
        </w:rPr>
        <w:t>経営者</w:t>
      </w:r>
      <w:r w:rsidR="004431D4" w:rsidRPr="00AC36E5">
        <w:rPr>
          <w:rFonts w:hint="eastAsia"/>
        </w:rPr>
        <w:t>の死亡により</w:t>
      </w:r>
      <w:r w:rsidR="0043669B" w:rsidRPr="00AC36E5">
        <w:rPr>
          <w:rFonts w:hint="eastAsia"/>
        </w:rPr>
        <w:t>法人株式を相続した後継者</w:t>
      </w:r>
      <w:r w:rsidR="003E6B17" w:rsidRPr="00AC36E5">
        <w:rPr>
          <w:rFonts w:hint="eastAsia"/>
        </w:rPr>
        <w:t>が</w:t>
      </w:r>
      <w:r w:rsidR="0043669B" w:rsidRPr="00AC36E5">
        <w:rPr>
          <w:rFonts w:hint="eastAsia"/>
        </w:rPr>
        <w:t>、都道府県知事の認定を受けることで、その相続税の支払の猶予を受けることができる制度である</w:t>
      </w:r>
      <w:r w:rsidR="007E1B6A" w:rsidRPr="00AC36E5">
        <w:rPr>
          <w:rFonts w:hint="eastAsia"/>
        </w:rPr>
        <w:t>。</w:t>
      </w:r>
    </w:p>
    <w:p w14:paraId="4FE9EA1A" w14:textId="20932B32" w:rsidR="003E6B17" w:rsidRPr="00AC36E5" w:rsidRDefault="001B2B78" w:rsidP="001B2B78">
      <w:pPr>
        <w:ind w:leftChars="194" w:left="425" w:firstLineChars="100" w:firstLine="219"/>
        <w:jc w:val="both"/>
      </w:pPr>
      <w:r w:rsidRPr="00AC36E5">
        <w:rPr>
          <w:rFonts w:hint="eastAsia"/>
        </w:rPr>
        <w:t>本件請求内容は、実施機関に対し、円滑化法における認定について、特定の法人の代表者から提出された申請書一式の公開を求めるものであ</w:t>
      </w:r>
      <w:r w:rsidR="00C22B27" w:rsidRPr="00AC36E5">
        <w:rPr>
          <w:rFonts w:hint="eastAsia"/>
        </w:rPr>
        <w:t>り</w:t>
      </w:r>
      <w:r w:rsidRPr="00AC36E5">
        <w:rPr>
          <w:rFonts w:hint="eastAsia"/>
        </w:rPr>
        <w:t>、</w:t>
      </w:r>
      <w:r w:rsidR="00E810B5" w:rsidRPr="00AC36E5">
        <w:rPr>
          <w:rFonts w:hint="eastAsia"/>
        </w:rPr>
        <w:t>すなわち、</w:t>
      </w:r>
      <w:r w:rsidR="0043669B" w:rsidRPr="00AC36E5">
        <w:rPr>
          <w:rFonts w:hint="eastAsia"/>
        </w:rPr>
        <w:t>特定の法人</w:t>
      </w:r>
      <w:r w:rsidR="003E6B17" w:rsidRPr="00AC36E5">
        <w:rPr>
          <w:rFonts w:hint="eastAsia"/>
        </w:rPr>
        <w:t>の代表者</w:t>
      </w:r>
      <w:r w:rsidRPr="00AC36E5">
        <w:rPr>
          <w:rFonts w:hint="eastAsia"/>
        </w:rPr>
        <w:t>個人が、</w:t>
      </w:r>
      <w:r w:rsidR="0043669B" w:rsidRPr="00AC36E5">
        <w:rPr>
          <w:rFonts w:hint="eastAsia"/>
        </w:rPr>
        <w:t>死亡した先代</w:t>
      </w:r>
      <w:r w:rsidR="003E6B17" w:rsidRPr="00AC36E5">
        <w:rPr>
          <w:rFonts w:hint="eastAsia"/>
        </w:rPr>
        <w:t>経営者</w:t>
      </w:r>
      <w:r w:rsidR="0043669B" w:rsidRPr="00AC36E5">
        <w:rPr>
          <w:rFonts w:hint="eastAsia"/>
        </w:rPr>
        <w:t>から相続し</w:t>
      </w:r>
      <w:r w:rsidRPr="00AC36E5">
        <w:rPr>
          <w:rFonts w:hint="eastAsia"/>
        </w:rPr>
        <w:t>た株式に係る</w:t>
      </w:r>
      <w:r w:rsidR="0043669B" w:rsidRPr="00AC36E5">
        <w:rPr>
          <w:rFonts w:hint="eastAsia"/>
        </w:rPr>
        <w:t>相続税の</w:t>
      </w:r>
      <w:r w:rsidR="00B17564" w:rsidRPr="00AC36E5">
        <w:rPr>
          <w:rFonts w:hint="eastAsia"/>
        </w:rPr>
        <w:t>支払の</w:t>
      </w:r>
      <w:r w:rsidR="0043669B" w:rsidRPr="00AC36E5">
        <w:rPr>
          <w:rFonts w:hint="eastAsia"/>
        </w:rPr>
        <w:t>猶予を受けようとしている</w:t>
      </w:r>
      <w:r w:rsidRPr="00AC36E5">
        <w:rPr>
          <w:rFonts w:hint="eastAsia"/>
        </w:rPr>
        <w:t>という特定の個人の</w:t>
      </w:r>
      <w:r w:rsidR="00B60AFF" w:rsidRPr="00AC36E5">
        <w:rPr>
          <w:rFonts w:hint="eastAsia"/>
        </w:rPr>
        <w:t>プライバシー</w:t>
      </w:r>
      <w:r w:rsidRPr="00AC36E5">
        <w:rPr>
          <w:rFonts w:hint="eastAsia"/>
        </w:rPr>
        <w:t>に関する情報である</w:t>
      </w:r>
      <w:r w:rsidR="003E6B17" w:rsidRPr="00AC36E5">
        <w:rPr>
          <w:rFonts w:hint="eastAsia"/>
        </w:rPr>
        <w:t>から、</w:t>
      </w:r>
      <w:r w:rsidR="003D4C62" w:rsidRPr="00AC36E5">
        <w:rPr>
          <w:rFonts w:hint="eastAsia"/>
        </w:rPr>
        <w:t>要件</w:t>
      </w:r>
      <w:r w:rsidR="003E6B17" w:rsidRPr="00AC36E5">
        <w:rPr>
          <w:rFonts w:hint="eastAsia"/>
        </w:rPr>
        <w:t>ア及び</w:t>
      </w:r>
      <w:r w:rsidR="003D4C62" w:rsidRPr="00AC36E5">
        <w:rPr>
          <w:rFonts w:hint="eastAsia"/>
        </w:rPr>
        <w:t>要件</w:t>
      </w:r>
      <w:r w:rsidR="003E6B17" w:rsidRPr="00AC36E5">
        <w:rPr>
          <w:rFonts w:hint="eastAsia"/>
        </w:rPr>
        <w:t>イに該当すると認められる。</w:t>
      </w:r>
    </w:p>
    <w:p w14:paraId="5059590C" w14:textId="403B5AAA" w:rsidR="0043669B" w:rsidRPr="00AC36E5" w:rsidRDefault="003E6B17" w:rsidP="003C3B70">
      <w:pPr>
        <w:ind w:leftChars="194" w:left="425" w:firstLineChars="100" w:firstLine="219"/>
        <w:jc w:val="both"/>
      </w:pPr>
      <w:r w:rsidRPr="00AC36E5">
        <w:rPr>
          <w:rFonts w:hint="eastAsia"/>
        </w:rPr>
        <w:t>また</w:t>
      </w:r>
      <w:r w:rsidR="0043669B" w:rsidRPr="00AC36E5">
        <w:rPr>
          <w:rFonts w:hint="eastAsia"/>
        </w:rPr>
        <w:t>、</w:t>
      </w:r>
      <w:r w:rsidR="003C3B70" w:rsidRPr="00AC36E5">
        <w:rPr>
          <w:rFonts w:hint="eastAsia"/>
        </w:rPr>
        <w:t>当該情報は、先代経営者の死亡により後継者が取得した</w:t>
      </w:r>
      <w:r w:rsidRPr="00AC36E5">
        <w:rPr>
          <w:rFonts w:hint="eastAsia"/>
        </w:rPr>
        <w:t>株式</w:t>
      </w:r>
      <w:r w:rsidR="003C3B70" w:rsidRPr="00AC36E5">
        <w:rPr>
          <w:rFonts w:hint="eastAsia"/>
        </w:rPr>
        <w:t>について、</w:t>
      </w:r>
      <w:r w:rsidRPr="00AC36E5">
        <w:rPr>
          <w:rFonts w:hint="eastAsia"/>
        </w:rPr>
        <w:t>相続税</w:t>
      </w:r>
      <w:r w:rsidR="003C3B70" w:rsidRPr="00AC36E5">
        <w:rPr>
          <w:rFonts w:hint="eastAsia"/>
        </w:rPr>
        <w:t>の</w:t>
      </w:r>
      <w:r w:rsidR="00B17564" w:rsidRPr="00AC36E5">
        <w:rPr>
          <w:rFonts w:hint="eastAsia"/>
        </w:rPr>
        <w:t>支払の</w:t>
      </w:r>
      <w:r w:rsidRPr="00AC36E5">
        <w:rPr>
          <w:rFonts w:hint="eastAsia"/>
        </w:rPr>
        <w:t>猶予を受けようとするものであり、一般に</w:t>
      </w:r>
      <w:r w:rsidR="0043669B" w:rsidRPr="00AC36E5">
        <w:rPr>
          <w:rFonts w:hint="eastAsia"/>
        </w:rPr>
        <w:t>他人に知られたくない情報であるから、</w:t>
      </w:r>
      <w:r w:rsidR="003D4C62" w:rsidRPr="00AC36E5">
        <w:rPr>
          <w:rFonts w:hint="eastAsia"/>
        </w:rPr>
        <w:t>要件</w:t>
      </w:r>
      <w:r w:rsidR="0043669B" w:rsidRPr="00AC36E5">
        <w:rPr>
          <w:rFonts w:hint="eastAsia"/>
        </w:rPr>
        <w:t>ウに該当すると認められる</w:t>
      </w:r>
      <w:r w:rsidRPr="00AC36E5">
        <w:rPr>
          <w:rFonts w:hint="eastAsia"/>
        </w:rPr>
        <w:t>ことから、</w:t>
      </w:r>
      <w:r w:rsidR="0043669B" w:rsidRPr="00AC36E5">
        <w:rPr>
          <w:rFonts w:hint="eastAsia"/>
        </w:rPr>
        <w:t>条例第９条第１号に該当する。</w:t>
      </w:r>
    </w:p>
    <w:p w14:paraId="379286EE" w14:textId="0AD615EF" w:rsidR="007E1B6A" w:rsidRPr="00AC36E5" w:rsidRDefault="007E1B6A" w:rsidP="0043669B">
      <w:pPr>
        <w:ind w:leftChars="194" w:left="425" w:firstLineChars="100" w:firstLine="219"/>
        <w:jc w:val="both"/>
      </w:pPr>
      <w:r w:rsidRPr="00AC36E5">
        <w:rPr>
          <w:rFonts w:hint="eastAsia"/>
        </w:rPr>
        <w:t>次に、条例第1</w:t>
      </w:r>
      <w:r w:rsidRPr="00AC36E5">
        <w:t>2</w:t>
      </w:r>
      <w:r w:rsidRPr="00AC36E5">
        <w:rPr>
          <w:rFonts w:hint="eastAsia"/>
        </w:rPr>
        <w:t>条の該当性を検討するところ、本件請求及び第三者による同内容の請求に対して、公開若しくは非公開</w:t>
      </w:r>
      <w:r w:rsidR="00966870" w:rsidRPr="00AC36E5">
        <w:rPr>
          <w:rFonts w:hint="eastAsia"/>
        </w:rPr>
        <w:t>決定</w:t>
      </w:r>
      <w:r w:rsidRPr="00AC36E5">
        <w:rPr>
          <w:rFonts w:hint="eastAsia"/>
        </w:rPr>
        <w:t>を行うと、特定の法人において、死亡した先代</w:t>
      </w:r>
      <w:r w:rsidR="003E6B17" w:rsidRPr="00AC36E5">
        <w:rPr>
          <w:rFonts w:hint="eastAsia"/>
        </w:rPr>
        <w:t>経営者</w:t>
      </w:r>
      <w:r w:rsidRPr="00AC36E5">
        <w:rPr>
          <w:rFonts w:hint="eastAsia"/>
        </w:rPr>
        <w:t>から後継者が株式を相続し、その相続税の</w:t>
      </w:r>
      <w:r w:rsidR="00B17564" w:rsidRPr="00AC36E5">
        <w:rPr>
          <w:rFonts w:hint="eastAsia"/>
        </w:rPr>
        <w:t>支払の</w:t>
      </w:r>
      <w:r w:rsidRPr="00AC36E5">
        <w:rPr>
          <w:rFonts w:hint="eastAsia"/>
        </w:rPr>
        <w:t>猶予を受けようとしているということが実際に</w:t>
      </w:r>
      <w:r w:rsidR="001A2E30" w:rsidRPr="00AC36E5">
        <w:rPr>
          <w:rFonts w:hint="eastAsia"/>
        </w:rPr>
        <w:t>あったか否かが明らかとなってしまう。</w:t>
      </w:r>
    </w:p>
    <w:p w14:paraId="0EBA11FB" w14:textId="2D54E5FE" w:rsidR="0043669B" w:rsidRPr="00AC36E5" w:rsidRDefault="0043669B" w:rsidP="0043669B">
      <w:pPr>
        <w:ind w:leftChars="194" w:left="425" w:firstLineChars="100" w:firstLine="219"/>
        <w:jc w:val="both"/>
        <w:rPr>
          <w:color w:val="auto"/>
        </w:rPr>
      </w:pPr>
      <w:r w:rsidRPr="00AC36E5">
        <w:rPr>
          <w:rFonts w:hint="eastAsia"/>
        </w:rPr>
        <w:t>したがって、</w:t>
      </w:r>
      <w:r w:rsidR="00CC287D" w:rsidRPr="00AC36E5">
        <w:rPr>
          <w:rFonts w:hint="eastAsia"/>
        </w:rPr>
        <w:t>実施機関が</w:t>
      </w:r>
      <w:r w:rsidR="00AC36E5" w:rsidRPr="00AC36E5">
        <w:rPr>
          <w:rFonts w:hint="eastAsia"/>
        </w:rPr>
        <w:t>、</w:t>
      </w:r>
      <w:r w:rsidRPr="00AC36E5">
        <w:rPr>
          <w:rFonts w:hint="eastAsia"/>
        </w:rPr>
        <w:t>本件行政文書</w:t>
      </w:r>
      <w:r w:rsidR="00CC287D" w:rsidRPr="00AC36E5">
        <w:rPr>
          <w:rFonts w:hint="eastAsia"/>
        </w:rPr>
        <w:t>が存在しているか否かを答えるだけで</w:t>
      </w:r>
      <w:r w:rsidRPr="00AC36E5">
        <w:rPr>
          <w:rFonts w:hint="eastAsia"/>
        </w:rPr>
        <w:t>、</w:t>
      </w:r>
      <w:r w:rsidR="00CC287D" w:rsidRPr="00AC36E5">
        <w:rPr>
          <w:rFonts w:hint="eastAsia"/>
        </w:rPr>
        <w:t>条例第10条第１項各号又は第２項各号に掲げる情報である</w:t>
      </w:r>
      <w:r w:rsidRPr="00AC36E5">
        <w:rPr>
          <w:rFonts w:hint="eastAsia"/>
        </w:rPr>
        <w:t>条例第９条第１号に該当する情報を公開することとなり、条例第</w:t>
      </w:r>
      <w:r w:rsidRPr="00AC36E5">
        <w:t>12条に該当することから、本件決定は妥当である。</w:t>
      </w:r>
    </w:p>
    <w:p w14:paraId="1F902657" w14:textId="13507DE3" w:rsidR="0043669B" w:rsidRPr="00AC36E5" w:rsidRDefault="0043669B" w:rsidP="00A0096C">
      <w:pPr>
        <w:ind w:firstLineChars="100" w:firstLine="215"/>
        <w:jc w:val="both"/>
        <w:rPr>
          <w:color w:val="auto"/>
          <w:spacing w:val="-2"/>
        </w:rPr>
      </w:pPr>
    </w:p>
    <w:p w14:paraId="117065E4" w14:textId="2B83FC62" w:rsidR="0043669B" w:rsidRPr="00AC36E5" w:rsidRDefault="0043669B" w:rsidP="00A0096C">
      <w:pPr>
        <w:ind w:firstLineChars="100" w:firstLine="215"/>
        <w:jc w:val="both"/>
        <w:rPr>
          <w:color w:val="auto"/>
          <w:spacing w:val="-2"/>
        </w:rPr>
      </w:pPr>
      <w:r w:rsidRPr="00AC36E5">
        <w:rPr>
          <w:rFonts w:hint="eastAsia"/>
          <w:color w:val="auto"/>
          <w:spacing w:val="-2"/>
        </w:rPr>
        <w:t>６　結論</w:t>
      </w:r>
    </w:p>
    <w:p w14:paraId="12F251D0" w14:textId="22AE0125" w:rsidR="0043669B" w:rsidRPr="00AC36E5" w:rsidRDefault="0043669B" w:rsidP="00961A93">
      <w:pPr>
        <w:ind w:firstLineChars="300" w:firstLine="657"/>
        <w:jc w:val="both"/>
        <w:rPr>
          <w:color w:val="auto"/>
        </w:rPr>
      </w:pPr>
      <w:r w:rsidRPr="00AC36E5">
        <w:rPr>
          <w:rFonts w:hint="eastAsia"/>
          <w:color w:val="auto"/>
        </w:rPr>
        <w:t>以上のとおりであるから、「第一　審査会の結論」のとおり答申するものである。</w:t>
      </w:r>
    </w:p>
    <w:p w14:paraId="5F811033" w14:textId="4A895E45" w:rsidR="00CA7F4D" w:rsidRPr="00AC36E5" w:rsidRDefault="003A6EDF" w:rsidP="000B3C5F">
      <w:pPr>
        <w:jc w:val="both"/>
        <w:rPr>
          <w:color w:val="auto"/>
        </w:rPr>
      </w:pPr>
      <w:r w:rsidRPr="00AC36E5">
        <w:rPr>
          <w:rFonts w:cs="MSMincho" w:hint="eastAsia"/>
          <w:color w:val="auto"/>
        </w:rPr>
        <w:t xml:space="preserve">　</w:t>
      </w:r>
    </w:p>
    <w:p w14:paraId="33350900" w14:textId="77777777" w:rsidR="00F06B16" w:rsidRPr="00AC36E5" w:rsidRDefault="00F06B16" w:rsidP="00A0096C">
      <w:pPr>
        <w:ind w:firstLineChars="300" w:firstLine="657"/>
        <w:jc w:val="both"/>
        <w:rPr>
          <w:color w:val="auto"/>
        </w:rPr>
      </w:pPr>
    </w:p>
    <w:p w14:paraId="14A71327" w14:textId="77777777" w:rsidR="00DB7F73" w:rsidRPr="00AC36E5" w:rsidRDefault="00DB7F73" w:rsidP="00A0096C">
      <w:pPr>
        <w:ind w:firstLineChars="196" w:firstLine="429"/>
        <w:jc w:val="both"/>
        <w:rPr>
          <w:color w:val="auto"/>
        </w:rPr>
      </w:pPr>
      <w:r w:rsidRPr="00AC36E5">
        <w:rPr>
          <w:rFonts w:hint="eastAsia"/>
          <w:color w:val="auto"/>
        </w:rPr>
        <w:t>（主に調査審議を行った委員の氏名）</w:t>
      </w:r>
    </w:p>
    <w:p w14:paraId="7150F7BC" w14:textId="2B670E10" w:rsidR="00CF7D1B" w:rsidRDefault="00ED0F0F" w:rsidP="006E6920">
      <w:pPr>
        <w:ind w:leftChars="194" w:left="425" w:firstLineChars="105" w:firstLine="230"/>
        <w:jc w:val="both"/>
        <w:rPr>
          <w:color w:val="auto"/>
        </w:rPr>
      </w:pPr>
      <w:r w:rsidRPr="00AC36E5">
        <w:rPr>
          <w:rFonts w:hint="eastAsia"/>
          <w:color w:val="auto"/>
        </w:rPr>
        <w:t>魚住　泰宏</w:t>
      </w:r>
      <w:r w:rsidR="00F66D66" w:rsidRPr="00AC36E5">
        <w:rPr>
          <w:rFonts w:hint="eastAsia"/>
          <w:color w:val="auto"/>
        </w:rPr>
        <w:t>、的場　かおり、海道　俊明、近藤　亜矢子</w:t>
      </w:r>
    </w:p>
    <w:sectPr w:rsidR="00CF7D1B" w:rsidSect="00AA2DE8">
      <w:headerReference w:type="default" r:id="rId8"/>
      <w:footerReference w:type="even" r:id="rId9"/>
      <w:footerReference w:type="default" r:id="rId10"/>
      <w:footerReference w:type="first" r:id="rId11"/>
      <w:type w:val="continuous"/>
      <w:pgSz w:w="11906" w:h="16838" w:code="9"/>
      <w:pgMar w:top="1418" w:right="1072" w:bottom="1418" w:left="1134" w:header="567" w:footer="567" w:gutter="0"/>
      <w:pgNumType w:start="1"/>
      <w:cols w:space="720"/>
      <w:noEndnote/>
      <w:titlePg/>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9BF4" w14:textId="77777777" w:rsidR="002A5A9E" w:rsidRDefault="002A5A9E">
      <w:r>
        <w:separator/>
      </w:r>
    </w:p>
  </w:endnote>
  <w:endnote w:type="continuationSeparator" w:id="0">
    <w:p w14:paraId="4AB39685" w14:textId="77777777" w:rsidR="002A5A9E" w:rsidRDefault="002A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1C0F" w14:textId="77777777" w:rsidR="000B3C5F" w:rsidRDefault="000B3C5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BC5625" w14:textId="77777777" w:rsidR="000B3C5F" w:rsidRDefault="000B3C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774" w14:textId="1A408D64" w:rsidR="000B3C5F" w:rsidRDefault="000B3C5F">
    <w:pPr>
      <w:pStyle w:val="a6"/>
      <w:jc w:val="center"/>
    </w:pPr>
    <w:r>
      <w:fldChar w:fldCharType="begin"/>
    </w:r>
    <w:r>
      <w:instrText>PAGE   \* MERGEFORMAT</w:instrText>
    </w:r>
    <w:r>
      <w:fldChar w:fldCharType="separate"/>
    </w:r>
    <w:r w:rsidR="00E8502A" w:rsidRPr="00E8502A">
      <w:rPr>
        <w:noProof/>
        <w:lang w:val="ja-JP"/>
      </w:rPr>
      <w:t>1</w:t>
    </w:r>
    <w:r>
      <w:fldChar w:fldCharType="end"/>
    </w:r>
  </w:p>
  <w:p w14:paraId="0B0FC39E" w14:textId="77777777" w:rsidR="000B3C5F" w:rsidRDefault="000B3C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A8E" w14:textId="77777777" w:rsidR="000B3C5F" w:rsidRDefault="000B3C5F" w:rsidP="00DB7F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7E5A" w14:textId="77777777" w:rsidR="002A5A9E" w:rsidRDefault="002A5A9E">
      <w:r>
        <w:rPr>
          <w:rFonts w:hAnsi="Times New Roman"/>
          <w:color w:val="auto"/>
          <w:sz w:val="2"/>
          <w:szCs w:val="2"/>
        </w:rPr>
        <w:continuationSeparator/>
      </w:r>
    </w:p>
  </w:footnote>
  <w:footnote w:type="continuationSeparator" w:id="0">
    <w:p w14:paraId="14BE3DE3" w14:textId="77777777" w:rsidR="002A5A9E" w:rsidRDefault="002A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FDE4" w14:textId="77777777" w:rsidR="000B3C5F" w:rsidRDefault="000B3C5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7380245"/>
    <w:multiLevelType w:val="hybridMultilevel"/>
    <w:tmpl w:val="04DE08CC"/>
    <w:lvl w:ilvl="0" w:tplc="2B301586">
      <w:start w:val="1"/>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D91D4E"/>
    <w:multiLevelType w:val="hybridMultilevel"/>
    <w:tmpl w:val="7F3CA712"/>
    <w:lvl w:ilvl="0" w:tplc="B66488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4596467C"/>
    <w:multiLevelType w:val="hybridMultilevel"/>
    <w:tmpl w:val="D3D67AE0"/>
    <w:lvl w:ilvl="0" w:tplc="D19E4306">
      <w:start w:val="1"/>
      <w:numFmt w:val="bullet"/>
      <w:lvlText w:val="・"/>
      <w:lvlJc w:val="left"/>
      <w:pPr>
        <w:ind w:left="1377" w:hanging="360"/>
      </w:pPr>
      <w:rPr>
        <w:rFonts w:ascii="ＭＳ 明朝" w:eastAsia="ＭＳ 明朝" w:hAnsi="ＭＳ 明朝" w:cs="Times New Roman" w:hint="eastAsia"/>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10"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1"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F60836"/>
    <w:multiLevelType w:val="hybridMultilevel"/>
    <w:tmpl w:val="F8EACE2C"/>
    <w:lvl w:ilvl="0" w:tplc="9D4860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5" w15:restartNumberingAfterBreak="0">
    <w:nsid w:val="71FD37CA"/>
    <w:multiLevelType w:val="hybridMultilevel"/>
    <w:tmpl w:val="65CCD53A"/>
    <w:lvl w:ilvl="0" w:tplc="EC4CE3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BA1C71"/>
    <w:multiLevelType w:val="hybridMultilevel"/>
    <w:tmpl w:val="0EF4FA9C"/>
    <w:lvl w:ilvl="0" w:tplc="9D4273C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7B140854"/>
    <w:multiLevelType w:val="hybridMultilevel"/>
    <w:tmpl w:val="17765C0A"/>
    <w:lvl w:ilvl="0" w:tplc="6654013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0"/>
  </w:num>
  <w:num w:numId="3">
    <w:abstractNumId w:val="8"/>
  </w:num>
  <w:num w:numId="4">
    <w:abstractNumId w:val="4"/>
  </w:num>
  <w:num w:numId="5">
    <w:abstractNumId w:val="6"/>
  </w:num>
  <w:num w:numId="6">
    <w:abstractNumId w:val="13"/>
  </w:num>
  <w:num w:numId="7">
    <w:abstractNumId w:val="11"/>
  </w:num>
  <w:num w:numId="8">
    <w:abstractNumId w:val="3"/>
  </w:num>
  <w:num w:numId="9">
    <w:abstractNumId w:val="5"/>
  </w:num>
  <w:num w:numId="10">
    <w:abstractNumId w:val="2"/>
  </w:num>
  <w:num w:numId="11">
    <w:abstractNumId w:val="14"/>
  </w:num>
  <w:num w:numId="12">
    <w:abstractNumId w:val="1"/>
  </w:num>
  <w:num w:numId="13">
    <w:abstractNumId w:val="12"/>
  </w:num>
  <w:num w:numId="14">
    <w:abstractNumId w:val="17"/>
  </w:num>
  <w:num w:numId="15">
    <w:abstractNumId w:val="7"/>
  </w:num>
  <w:num w:numId="16">
    <w:abstractNumId w:val="16"/>
  </w:num>
  <w:num w:numId="17">
    <w:abstractNumId w:val="15"/>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355"/>
    <w:rsid w:val="000035EF"/>
    <w:rsid w:val="00003AF7"/>
    <w:rsid w:val="00003D57"/>
    <w:rsid w:val="00004459"/>
    <w:rsid w:val="000047FB"/>
    <w:rsid w:val="00005C68"/>
    <w:rsid w:val="00005DF9"/>
    <w:rsid w:val="000064B5"/>
    <w:rsid w:val="00010488"/>
    <w:rsid w:val="0001115F"/>
    <w:rsid w:val="0001204F"/>
    <w:rsid w:val="000126F4"/>
    <w:rsid w:val="00014643"/>
    <w:rsid w:val="000157FF"/>
    <w:rsid w:val="00015F7B"/>
    <w:rsid w:val="00016B8D"/>
    <w:rsid w:val="00016E4C"/>
    <w:rsid w:val="00017832"/>
    <w:rsid w:val="00020A2D"/>
    <w:rsid w:val="00021D9C"/>
    <w:rsid w:val="00023CB9"/>
    <w:rsid w:val="00024B86"/>
    <w:rsid w:val="00025497"/>
    <w:rsid w:val="00025F79"/>
    <w:rsid w:val="00026B90"/>
    <w:rsid w:val="00027ACD"/>
    <w:rsid w:val="00032329"/>
    <w:rsid w:val="00032589"/>
    <w:rsid w:val="000340E3"/>
    <w:rsid w:val="00036FE2"/>
    <w:rsid w:val="00041893"/>
    <w:rsid w:val="00041A1A"/>
    <w:rsid w:val="00042863"/>
    <w:rsid w:val="00043F92"/>
    <w:rsid w:val="00050C34"/>
    <w:rsid w:val="00051327"/>
    <w:rsid w:val="00051EFC"/>
    <w:rsid w:val="00057EAD"/>
    <w:rsid w:val="00060703"/>
    <w:rsid w:val="00060746"/>
    <w:rsid w:val="00060C79"/>
    <w:rsid w:val="00062AFD"/>
    <w:rsid w:val="00063271"/>
    <w:rsid w:val="00064EDF"/>
    <w:rsid w:val="0006557A"/>
    <w:rsid w:val="000662DD"/>
    <w:rsid w:val="0006689B"/>
    <w:rsid w:val="00071A2B"/>
    <w:rsid w:val="00071D26"/>
    <w:rsid w:val="00072682"/>
    <w:rsid w:val="00072E28"/>
    <w:rsid w:val="00074C88"/>
    <w:rsid w:val="0007576C"/>
    <w:rsid w:val="000757D0"/>
    <w:rsid w:val="0007637E"/>
    <w:rsid w:val="0007644C"/>
    <w:rsid w:val="000768FE"/>
    <w:rsid w:val="0007782E"/>
    <w:rsid w:val="00080D89"/>
    <w:rsid w:val="00081039"/>
    <w:rsid w:val="0008122F"/>
    <w:rsid w:val="00082353"/>
    <w:rsid w:val="0008551A"/>
    <w:rsid w:val="00085AF6"/>
    <w:rsid w:val="00090429"/>
    <w:rsid w:val="00091991"/>
    <w:rsid w:val="00092B18"/>
    <w:rsid w:val="00094731"/>
    <w:rsid w:val="00095103"/>
    <w:rsid w:val="00096454"/>
    <w:rsid w:val="00096B26"/>
    <w:rsid w:val="000971D6"/>
    <w:rsid w:val="0009763A"/>
    <w:rsid w:val="00097858"/>
    <w:rsid w:val="000A0205"/>
    <w:rsid w:val="000A04F6"/>
    <w:rsid w:val="000A1A5D"/>
    <w:rsid w:val="000A1A8B"/>
    <w:rsid w:val="000A2306"/>
    <w:rsid w:val="000A2EEC"/>
    <w:rsid w:val="000A39A7"/>
    <w:rsid w:val="000A6C45"/>
    <w:rsid w:val="000A7BAF"/>
    <w:rsid w:val="000B01A6"/>
    <w:rsid w:val="000B02A3"/>
    <w:rsid w:val="000B1AEC"/>
    <w:rsid w:val="000B1CA9"/>
    <w:rsid w:val="000B2B01"/>
    <w:rsid w:val="000B3C5F"/>
    <w:rsid w:val="000B44F6"/>
    <w:rsid w:val="000B76DC"/>
    <w:rsid w:val="000C0031"/>
    <w:rsid w:val="000C077A"/>
    <w:rsid w:val="000C0E0D"/>
    <w:rsid w:val="000C1765"/>
    <w:rsid w:val="000C1FA3"/>
    <w:rsid w:val="000C30FB"/>
    <w:rsid w:val="000C5021"/>
    <w:rsid w:val="000C55AC"/>
    <w:rsid w:val="000C58C5"/>
    <w:rsid w:val="000C5904"/>
    <w:rsid w:val="000C6499"/>
    <w:rsid w:val="000D2D6B"/>
    <w:rsid w:val="000D2FEB"/>
    <w:rsid w:val="000D348A"/>
    <w:rsid w:val="000D3E7E"/>
    <w:rsid w:val="000D436E"/>
    <w:rsid w:val="000D49AD"/>
    <w:rsid w:val="000D4A00"/>
    <w:rsid w:val="000D5A60"/>
    <w:rsid w:val="000D5B5A"/>
    <w:rsid w:val="000D7ED3"/>
    <w:rsid w:val="000E1612"/>
    <w:rsid w:val="000E19D8"/>
    <w:rsid w:val="000E3C4B"/>
    <w:rsid w:val="000E3C70"/>
    <w:rsid w:val="000E4899"/>
    <w:rsid w:val="000E4FE0"/>
    <w:rsid w:val="000E5077"/>
    <w:rsid w:val="000E77F0"/>
    <w:rsid w:val="000F0704"/>
    <w:rsid w:val="000F2A52"/>
    <w:rsid w:val="000F2B34"/>
    <w:rsid w:val="000F4BBF"/>
    <w:rsid w:val="000F4DA3"/>
    <w:rsid w:val="000F66F1"/>
    <w:rsid w:val="001010E4"/>
    <w:rsid w:val="00101FE8"/>
    <w:rsid w:val="0010391B"/>
    <w:rsid w:val="00103CB4"/>
    <w:rsid w:val="0010426A"/>
    <w:rsid w:val="001051DB"/>
    <w:rsid w:val="00107647"/>
    <w:rsid w:val="0010770C"/>
    <w:rsid w:val="00110941"/>
    <w:rsid w:val="00110D7A"/>
    <w:rsid w:val="001115F6"/>
    <w:rsid w:val="001121C7"/>
    <w:rsid w:val="00113A53"/>
    <w:rsid w:val="00115388"/>
    <w:rsid w:val="00117FD5"/>
    <w:rsid w:val="00121FC7"/>
    <w:rsid w:val="001221B5"/>
    <w:rsid w:val="00124057"/>
    <w:rsid w:val="00124403"/>
    <w:rsid w:val="00126132"/>
    <w:rsid w:val="00127BB1"/>
    <w:rsid w:val="00131CA1"/>
    <w:rsid w:val="001327B1"/>
    <w:rsid w:val="001328B4"/>
    <w:rsid w:val="00132C8D"/>
    <w:rsid w:val="00132DFC"/>
    <w:rsid w:val="00133580"/>
    <w:rsid w:val="00133ED6"/>
    <w:rsid w:val="00134E13"/>
    <w:rsid w:val="00135471"/>
    <w:rsid w:val="0013549A"/>
    <w:rsid w:val="00136C44"/>
    <w:rsid w:val="00136E94"/>
    <w:rsid w:val="00141B30"/>
    <w:rsid w:val="001435B3"/>
    <w:rsid w:val="001443BC"/>
    <w:rsid w:val="001501C2"/>
    <w:rsid w:val="0015284E"/>
    <w:rsid w:val="001531C7"/>
    <w:rsid w:val="001537A2"/>
    <w:rsid w:val="00153ABD"/>
    <w:rsid w:val="00153DC1"/>
    <w:rsid w:val="00157324"/>
    <w:rsid w:val="001601E2"/>
    <w:rsid w:val="00160279"/>
    <w:rsid w:val="00162271"/>
    <w:rsid w:val="00163079"/>
    <w:rsid w:val="00165C95"/>
    <w:rsid w:val="00166799"/>
    <w:rsid w:val="00166C8E"/>
    <w:rsid w:val="001702FB"/>
    <w:rsid w:val="00170DC9"/>
    <w:rsid w:val="0017236C"/>
    <w:rsid w:val="001727E5"/>
    <w:rsid w:val="00175DCA"/>
    <w:rsid w:val="00177F52"/>
    <w:rsid w:val="00180657"/>
    <w:rsid w:val="0018076A"/>
    <w:rsid w:val="001810B4"/>
    <w:rsid w:val="00181533"/>
    <w:rsid w:val="001847F8"/>
    <w:rsid w:val="0018489A"/>
    <w:rsid w:val="00184BF5"/>
    <w:rsid w:val="00185242"/>
    <w:rsid w:val="001866B4"/>
    <w:rsid w:val="00187020"/>
    <w:rsid w:val="001900BD"/>
    <w:rsid w:val="00190B1F"/>
    <w:rsid w:val="00192A2E"/>
    <w:rsid w:val="00194FAC"/>
    <w:rsid w:val="00195795"/>
    <w:rsid w:val="00196B7F"/>
    <w:rsid w:val="00197778"/>
    <w:rsid w:val="001A0E39"/>
    <w:rsid w:val="001A29EC"/>
    <w:rsid w:val="001A2E30"/>
    <w:rsid w:val="001A42B9"/>
    <w:rsid w:val="001A4F6F"/>
    <w:rsid w:val="001A656A"/>
    <w:rsid w:val="001A6C8C"/>
    <w:rsid w:val="001B214B"/>
    <w:rsid w:val="001B2620"/>
    <w:rsid w:val="001B2B78"/>
    <w:rsid w:val="001B308B"/>
    <w:rsid w:val="001B39AF"/>
    <w:rsid w:val="001B586E"/>
    <w:rsid w:val="001B6145"/>
    <w:rsid w:val="001C0A8F"/>
    <w:rsid w:val="001C1767"/>
    <w:rsid w:val="001C2701"/>
    <w:rsid w:val="001C3C52"/>
    <w:rsid w:val="001D554A"/>
    <w:rsid w:val="001D569C"/>
    <w:rsid w:val="001D7B31"/>
    <w:rsid w:val="001D7D09"/>
    <w:rsid w:val="001E1A9D"/>
    <w:rsid w:val="001E2824"/>
    <w:rsid w:val="001E2F55"/>
    <w:rsid w:val="001E3B84"/>
    <w:rsid w:val="001F06B1"/>
    <w:rsid w:val="001F275A"/>
    <w:rsid w:val="001F351D"/>
    <w:rsid w:val="001F41E4"/>
    <w:rsid w:val="001F4D50"/>
    <w:rsid w:val="001F5680"/>
    <w:rsid w:val="001F6572"/>
    <w:rsid w:val="001F70AE"/>
    <w:rsid w:val="00200A58"/>
    <w:rsid w:val="002012B5"/>
    <w:rsid w:val="00203EE1"/>
    <w:rsid w:val="0020458C"/>
    <w:rsid w:val="002059AB"/>
    <w:rsid w:val="00205B6A"/>
    <w:rsid w:val="00206548"/>
    <w:rsid w:val="002076A0"/>
    <w:rsid w:val="00207FEF"/>
    <w:rsid w:val="002113D4"/>
    <w:rsid w:val="00211537"/>
    <w:rsid w:val="002115F6"/>
    <w:rsid w:val="002133C8"/>
    <w:rsid w:val="002148CE"/>
    <w:rsid w:val="00215F5E"/>
    <w:rsid w:val="00216E72"/>
    <w:rsid w:val="00220096"/>
    <w:rsid w:val="002200E7"/>
    <w:rsid w:val="00220131"/>
    <w:rsid w:val="00220606"/>
    <w:rsid w:val="00220793"/>
    <w:rsid w:val="00220C1B"/>
    <w:rsid w:val="00221079"/>
    <w:rsid w:val="0022265C"/>
    <w:rsid w:val="00222F4C"/>
    <w:rsid w:val="00222F87"/>
    <w:rsid w:val="00223EE5"/>
    <w:rsid w:val="002269C4"/>
    <w:rsid w:val="00230DD2"/>
    <w:rsid w:val="00231284"/>
    <w:rsid w:val="002313FC"/>
    <w:rsid w:val="002324B2"/>
    <w:rsid w:val="00233870"/>
    <w:rsid w:val="00234495"/>
    <w:rsid w:val="00236723"/>
    <w:rsid w:val="00236F92"/>
    <w:rsid w:val="00237575"/>
    <w:rsid w:val="00241A30"/>
    <w:rsid w:val="00243459"/>
    <w:rsid w:val="002436C5"/>
    <w:rsid w:val="002436D9"/>
    <w:rsid w:val="0024467D"/>
    <w:rsid w:val="00246A19"/>
    <w:rsid w:val="0024719F"/>
    <w:rsid w:val="002471DE"/>
    <w:rsid w:val="00251EC9"/>
    <w:rsid w:val="00252A7D"/>
    <w:rsid w:val="00254F4B"/>
    <w:rsid w:val="00256CD8"/>
    <w:rsid w:val="00256D26"/>
    <w:rsid w:val="00257E9A"/>
    <w:rsid w:val="00261B3D"/>
    <w:rsid w:val="00261E91"/>
    <w:rsid w:val="002636A7"/>
    <w:rsid w:val="00263C00"/>
    <w:rsid w:val="002640D8"/>
    <w:rsid w:val="00266E6F"/>
    <w:rsid w:val="002672D0"/>
    <w:rsid w:val="00267379"/>
    <w:rsid w:val="00272BAC"/>
    <w:rsid w:val="00274723"/>
    <w:rsid w:val="00274D05"/>
    <w:rsid w:val="00275B07"/>
    <w:rsid w:val="002768CB"/>
    <w:rsid w:val="00282CE4"/>
    <w:rsid w:val="00285621"/>
    <w:rsid w:val="00286503"/>
    <w:rsid w:val="00286954"/>
    <w:rsid w:val="002876E8"/>
    <w:rsid w:val="00287F02"/>
    <w:rsid w:val="002904C6"/>
    <w:rsid w:val="0029179E"/>
    <w:rsid w:val="002928B8"/>
    <w:rsid w:val="002955C4"/>
    <w:rsid w:val="0029742A"/>
    <w:rsid w:val="002A04AF"/>
    <w:rsid w:val="002A1E78"/>
    <w:rsid w:val="002A1F66"/>
    <w:rsid w:val="002A303E"/>
    <w:rsid w:val="002A3384"/>
    <w:rsid w:val="002A4CEE"/>
    <w:rsid w:val="002A5A9E"/>
    <w:rsid w:val="002A6AF5"/>
    <w:rsid w:val="002A79AA"/>
    <w:rsid w:val="002B083B"/>
    <w:rsid w:val="002B134E"/>
    <w:rsid w:val="002B2C0E"/>
    <w:rsid w:val="002B4276"/>
    <w:rsid w:val="002B4B17"/>
    <w:rsid w:val="002B5E82"/>
    <w:rsid w:val="002B7015"/>
    <w:rsid w:val="002B7BD5"/>
    <w:rsid w:val="002C041C"/>
    <w:rsid w:val="002C08BC"/>
    <w:rsid w:val="002C11D1"/>
    <w:rsid w:val="002C1685"/>
    <w:rsid w:val="002C170E"/>
    <w:rsid w:val="002C22EA"/>
    <w:rsid w:val="002C2C69"/>
    <w:rsid w:val="002C3B72"/>
    <w:rsid w:val="002C45EF"/>
    <w:rsid w:val="002D087C"/>
    <w:rsid w:val="002D0A1E"/>
    <w:rsid w:val="002D2BB1"/>
    <w:rsid w:val="002D3B32"/>
    <w:rsid w:val="002D4CB1"/>
    <w:rsid w:val="002D68BE"/>
    <w:rsid w:val="002D69AD"/>
    <w:rsid w:val="002E23F2"/>
    <w:rsid w:val="002E3082"/>
    <w:rsid w:val="002E3306"/>
    <w:rsid w:val="002E3337"/>
    <w:rsid w:val="002E340A"/>
    <w:rsid w:val="002E6722"/>
    <w:rsid w:val="002F0ADD"/>
    <w:rsid w:val="002F0FF3"/>
    <w:rsid w:val="002F1F8E"/>
    <w:rsid w:val="002F3245"/>
    <w:rsid w:val="002F53D5"/>
    <w:rsid w:val="003008E9"/>
    <w:rsid w:val="00301C95"/>
    <w:rsid w:val="00301D10"/>
    <w:rsid w:val="0030384F"/>
    <w:rsid w:val="00303A74"/>
    <w:rsid w:val="00304C96"/>
    <w:rsid w:val="00304DB8"/>
    <w:rsid w:val="00307B34"/>
    <w:rsid w:val="00310101"/>
    <w:rsid w:val="0031064A"/>
    <w:rsid w:val="0031077B"/>
    <w:rsid w:val="00311E89"/>
    <w:rsid w:val="00312817"/>
    <w:rsid w:val="0031373D"/>
    <w:rsid w:val="00314331"/>
    <w:rsid w:val="00321859"/>
    <w:rsid w:val="003249FD"/>
    <w:rsid w:val="00324A59"/>
    <w:rsid w:val="00327149"/>
    <w:rsid w:val="00330B02"/>
    <w:rsid w:val="00332570"/>
    <w:rsid w:val="00332C02"/>
    <w:rsid w:val="003333AE"/>
    <w:rsid w:val="00335579"/>
    <w:rsid w:val="00335BA0"/>
    <w:rsid w:val="00335E19"/>
    <w:rsid w:val="003375FD"/>
    <w:rsid w:val="00340B56"/>
    <w:rsid w:val="00341AC8"/>
    <w:rsid w:val="0034366D"/>
    <w:rsid w:val="00343B44"/>
    <w:rsid w:val="003446A4"/>
    <w:rsid w:val="00344DC9"/>
    <w:rsid w:val="00345347"/>
    <w:rsid w:val="00347213"/>
    <w:rsid w:val="00350680"/>
    <w:rsid w:val="00350FF8"/>
    <w:rsid w:val="00352F8E"/>
    <w:rsid w:val="003547ED"/>
    <w:rsid w:val="00354E17"/>
    <w:rsid w:val="00355EED"/>
    <w:rsid w:val="00356876"/>
    <w:rsid w:val="0036010C"/>
    <w:rsid w:val="003601B4"/>
    <w:rsid w:val="00360B09"/>
    <w:rsid w:val="00361D0B"/>
    <w:rsid w:val="00362A55"/>
    <w:rsid w:val="00362FE6"/>
    <w:rsid w:val="0036467E"/>
    <w:rsid w:val="003654DF"/>
    <w:rsid w:val="00367EAB"/>
    <w:rsid w:val="00371B7B"/>
    <w:rsid w:val="003741D7"/>
    <w:rsid w:val="00374734"/>
    <w:rsid w:val="003772F8"/>
    <w:rsid w:val="003810E4"/>
    <w:rsid w:val="003822B1"/>
    <w:rsid w:val="00386748"/>
    <w:rsid w:val="00392E0D"/>
    <w:rsid w:val="0039346F"/>
    <w:rsid w:val="003938A7"/>
    <w:rsid w:val="00395C2C"/>
    <w:rsid w:val="00396B75"/>
    <w:rsid w:val="003978F3"/>
    <w:rsid w:val="00397C54"/>
    <w:rsid w:val="00397EED"/>
    <w:rsid w:val="003A05AE"/>
    <w:rsid w:val="003A080F"/>
    <w:rsid w:val="003A226D"/>
    <w:rsid w:val="003A3A8D"/>
    <w:rsid w:val="003A4F14"/>
    <w:rsid w:val="003A5289"/>
    <w:rsid w:val="003A5452"/>
    <w:rsid w:val="003A5F00"/>
    <w:rsid w:val="003A6CDA"/>
    <w:rsid w:val="003A6EDF"/>
    <w:rsid w:val="003A6F11"/>
    <w:rsid w:val="003B018F"/>
    <w:rsid w:val="003B04D6"/>
    <w:rsid w:val="003B0AC2"/>
    <w:rsid w:val="003B123B"/>
    <w:rsid w:val="003B133D"/>
    <w:rsid w:val="003B2D8A"/>
    <w:rsid w:val="003B3061"/>
    <w:rsid w:val="003B63BC"/>
    <w:rsid w:val="003B6700"/>
    <w:rsid w:val="003B6F08"/>
    <w:rsid w:val="003B74B2"/>
    <w:rsid w:val="003C20D8"/>
    <w:rsid w:val="003C2C9C"/>
    <w:rsid w:val="003C3064"/>
    <w:rsid w:val="003C38B2"/>
    <w:rsid w:val="003C3B70"/>
    <w:rsid w:val="003C3B8B"/>
    <w:rsid w:val="003C4E0A"/>
    <w:rsid w:val="003C4FE8"/>
    <w:rsid w:val="003D0364"/>
    <w:rsid w:val="003D0B3D"/>
    <w:rsid w:val="003D0CFC"/>
    <w:rsid w:val="003D29E2"/>
    <w:rsid w:val="003D31EE"/>
    <w:rsid w:val="003D4C62"/>
    <w:rsid w:val="003D55E0"/>
    <w:rsid w:val="003D79E6"/>
    <w:rsid w:val="003D7BB1"/>
    <w:rsid w:val="003E00D5"/>
    <w:rsid w:val="003E0110"/>
    <w:rsid w:val="003E075C"/>
    <w:rsid w:val="003E154C"/>
    <w:rsid w:val="003E17C9"/>
    <w:rsid w:val="003E3AA9"/>
    <w:rsid w:val="003E4B65"/>
    <w:rsid w:val="003E5C79"/>
    <w:rsid w:val="003E6B17"/>
    <w:rsid w:val="003E7042"/>
    <w:rsid w:val="003F1955"/>
    <w:rsid w:val="003F1CE5"/>
    <w:rsid w:val="003F1DFC"/>
    <w:rsid w:val="003F20AB"/>
    <w:rsid w:val="003F3A00"/>
    <w:rsid w:val="003F449D"/>
    <w:rsid w:val="003F4BA4"/>
    <w:rsid w:val="003F5639"/>
    <w:rsid w:val="003F7CF2"/>
    <w:rsid w:val="003F7FD2"/>
    <w:rsid w:val="00400F2D"/>
    <w:rsid w:val="00401D84"/>
    <w:rsid w:val="00402DF8"/>
    <w:rsid w:val="00402EF3"/>
    <w:rsid w:val="00405974"/>
    <w:rsid w:val="00405E87"/>
    <w:rsid w:val="00410CDD"/>
    <w:rsid w:val="00411CAC"/>
    <w:rsid w:val="004162D7"/>
    <w:rsid w:val="00417280"/>
    <w:rsid w:val="00417C5D"/>
    <w:rsid w:val="00420F50"/>
    <w:rsid w:val="004212EF"/>
    <w:rsid w:val="004226EF"/>
    <w:rsid w:val="004251B4"/>
    <w:rsid w:val="004252DC"/>
    <w:rsid w:val="00425B6E"/>
    <w:rsid w:val="00425CF8"/>
    <w:rsid w:val="00426028"/>
    <w:rsid w:val="00427572"/>
    <w:rsid w:val="00430D7C"/>
    <w:rsid w:val="0043326E"/>
    <w:rsid w:val="004333BD"/>
    <w:rsid w:val="004340D5"/>
    <w:rsid w:val="004340E0"/>
    <w:rsid w:val="004342E2"/>
    <w:rsid w:val="00434A0F"/>
    <w:rsid w:val="0043669B"/>
    <w:rsid w:val="00436B05"/>
    <w:rsid w:val="004403F5"/>
    <w:rsid w:val="00440856"/>
    <w:rsid w:val="004431D4"/>
    <w:rsid w:val="00444F47"/>
    <w:rsid w:val="00450ECA"/>
    <w:rsid w:val="00452AD0"/>
    <w:rsid w:val="00452AE7"/>
    <w:rsid w:val="00452D5B"/>
    <w:rsid w:val="00453142"/>
    <w:rsid w:val="004532A1"/>
    <w:rsid w:val="004556E0"/>
    <w:rsid w:val="00456868"/>
    <w:rsid w:val="0045743B"/>
    <w:rsid w:val="00457B19"/>
    <w:rsid w:val="0046035E"/>
    <w:rsid w:val="00461F23"/>
    <w:rsid w:val="00461FD3"/>
    <w:rsid w:val="004628BA"/>
    <w:rsid w:val="00466524"/>
    <w:rsid w:val="0046700E"/>
    <w:rsid w:val="00467FA8"/>
    <w:rsid w:val="0047083E"/>
    <w:rsid w:val="004714AA"/>
    <w:rsid w:val="00471D9E"/>
    <w:rsid w:val="004729D0"/>
    <w:rsid w:val="00472A35"/>
    <w:rsid w:val="00473500"/>
    <w:rsid w:val="00473ECE"/>
    <w:rsid w:val="00475380"/>
    <w:rsid w:val="00475915"/>
    <w:rsid w:val="004759C6"/>
    <w:rsid w:val="00475B4F"/>
    <w:rsid w:val="004761DB"/>
    <w:rsid w:val="004763D1"/>
    <w:rsid w:val="00477298"/>
    <w:rsid w:val="00480030"/>
    <w:rsid w:val="0048112C"/>
    <w:rsid w:val="004829AD"/>
    <w:rsid w:val="00482A0C"/>
    <w:rsid w:val="00483478"/>
    <w:rsid w:val="004842C5"/>
    <w:rsid w:val="004856D2"/>
    <w:rsid w:val="00486526"/>
    <w:rsid w:val="00486A69"/>
    <w:rsid w:val="0049042B"/>
    <w:rsid w:val="0049105C"/>
    <w:rsid w:val="0049177F"/>
    <w:rsid w:val="00494043"/>
    <w:rsid w:val="00494705"/>
    <w:rsid w:val="004950B9"/>
    <w:rsid w:val="00496562"/>
    <w:rsid w:val="004A0A9A"/>
    <w:rsid w:val="004A1E7E"/>
    <w:rsid w:val="004A39E2"/>
    <w:rsid w:val="004A419E"/>
    <w:rsid w:val="004A4FAF"/>
    <w:rsid w:val="004A70A6"/>
    <w:rsid w:val="004B00C8"/>
    <w:rsid w:val="004B017A"/>
    <w:rsid w:val="004B056F"/>
    <w:rsid w:val="004B4220"/>
    <w:rsid w:val="004B5FCC"/>
    <w:rsid w:val="004B602A"/>
    <w:rsid w:val="004B7448"/>
    <w:rsid w:val="004C0145"/>
    <w:rsid w:val="004C03EE"/>
    <w:rsid w:val="004C10E6"/>
    <w:rsid w:val="004C32B5"/>
    <w:rsid w:val="004C431F"/>
    <w:rsid w:val="004C4C9A"/>
    <w:rsid w:val="004C57B3"/>
    <w:rsid w:val="004C6CBF"/>
    <w:rsid w:val="004D0DA8"/>
    <w:rsid w:val="004D0E54"/>
    <w:rsid w:val="004D454C"/>
    <w:rsid w:val="004D5FDC"/>
    <w:rsid w:val="004D61C5"/>
    <w:rsid w:val="004D66B8"/>
    <w:rsid w:val="004D7539"/>
    <w:rsid w:val="004D7C9B"/>
    <w:rsid w:val="004E072E"/>
    <w:rsid w:val="004E19AB"/>
    <w:rsid w:val="004E23D8"/>
    <w:rsid w:val="004E2C8F"/>
    <w:rsid w:val="004E2EE8"/>
    <w:rsid w:val="004E354E"/>
    <w:rsid w:val="004E3603"/>
    <w:rsid w:val="004E459D"/>
    <w:rsid w:val="004E478C"/>
    <w:rsid w:val="004E4AF6"/>
    <w:rsid w:val="004E55C4"/>
    <w:rsid w:val="004E56AC"/>
    <w:rsid w:val="004E577B"/>
    <w:rsid w:val="004F39EB"/>
    <w:rsid w:val="004F3B9C"/>
    <w:rsid w:val="004F4671"/>
    <w:rsid w:val="004F4716"/>
    <w:rsid w:val="004F47EF"/>
    <w:rsid w:val="004F6840"/>
    <w:rsid w:val="004F761D"/>
    <w:rsid w:val="00500787"/>
    <w:rsid w:val="005014C6"/>
    <w:rsid w:val="005019C7"/>
    <w:rsid w:val="00502C7C"/>
    <w:rsid w:val="005030AA"/>
    <w:rsid w:val="00503AA9"/>
    <w:rsid w:val="005048A9"/>
    <w:rsid w:val="00504960"/>
    <w:rsid w:val="00506A96"/>
    <w:rsid w:val="00507624"/>
    <w:rsid w:val="00507671"/>
    <w:rsid w:val="00507B8B"/>
    <w:rsid w:val="00507C50"/>
    <w:rsid w:val="005106DD"/>
    <w:rsid w:val="00511967"/>
    <w:rsid w:val="00512116"/>
    <w:rsid w:val="005121B8"/>
    <w:rsid w:val="00512866"/>
    <w:rsid w:val="005137F7"/>
    <w:rsid w:val="00513D26"/>
    <w:rsid w:val="00514C46"/>
    <w:rsid w:val="00516403"/>
    <w:rsid w:val="0051719C"/>
    <w:rsid w:val="005174AE"/>
    <w:rsid w:val="00520A5D"/>
    <w:rsid w:val="00520FE7"/>
    <w:rsid w:val="00523E35"/>
    <w:rsid w:val="00526821"/>
    <w:rsid w:val="005269D6"/>
    <w:rsid w:val="00527B70"/>
    <w:rsid w:val="00531159"/>
    <w:rsid w:val="00531E40"/>
    <w:rsid w:val="00532BA0"/>
    <w:rsid w:val="005340EC"/>
    <w:rsid w:val="005345C0"/>
    <w:rsid w:val="005374FB"/>
    <w:rsid w:val="00540340"/>
    <w:rsid w:val="00540D4E"/>
    <w:rsid w:val="005413D5"/>
    <w:rsid w:val="005414F1"/>
    <w:rsid w:val="005422E8"/>
    <w:rsid w:val="00543306"/>
    <w:rsid w:val="00544197"/>
    <w:rsid w:val="005445A4"/>
    <w:rsid w:val="00545559"/>
    <w:rsid w:val="00546BC4"/>
    <w:rsid w:val="005474C8"/>
    <w:rsid w:val="005476E2"/>
    <w:rsid w:val="00552706"/>
    <w:rsid w:val="005528A6"/>
    <w:rsid w:val="00552FEC"/>
    <w:rsid w:val="0055384B"/>
    <w:rsid w:val="0055630D"/>
    <w:rsid w:val="005566C8"/>
    <w:rsid w:val="00560F01"/>
    <w:rsid w:val="0056369D"/>
    <w:rsid w:val="005639C2"/>
    <w:rsid w:val="0056516B"/>
    <w:rsid w:val="00566055"/>
    <w:rsid w:val="00566725"/>
    <w:rsid w:val="005705C8"/>
    <w:rsid w:val="00572C57"/>
    <w:rsid w:val="00573245"/>
    <w:rsid w:val="00577024"/>
    <w:rsid w:val="00577F72"/>
    <w:rsid w:val="00580E17"/>
    <w:rsid w:val="005825A3"/>
    <w:rsid w:val="00583900"/>
    <w:rsid w:val="005878B3"/>
    <w:rsid w:val="00590DA4"/>
    <w:rsid w:val="00591108"/>
    <w:rsid w:val="00591565"/>
    <w:rsid w:val="00591E66"/>
    <w:rsid w:val="0059317C"/>
    <w:rsid w:val="0059324B"/>
    <w:rsid w:val="00593703"/>
    <w:rsid w:val="00595996"/>
    <w:rsid w:val="00595E6C"/>
    <w:rsid w:val="00596FF1"/>
    <w:rsid w:val="00597303"/>
    <w:rsid w:val="00597C72"/>
    <w:rsid w:val="005A25BF"/>
    <w:rsid w:val="005A27AD"/>
    <w:rsid w:val="005A38B0"/>
    <w:rsid w:val="005A3948"/>
    <w:rsid w:val="005A3AE7"/>
    <w:rsid w:val="005A6566"/>
    <w:rsid w:val="005A6659"/>
    <w:rsid w:val="005A741C"/>
    <w:rsid w:val="005A7896"/>
    <w:rsid w:val="005B23A9"/>
    <w:rsid w:val="005B2895"/>
    <w:rsid w:val="005B3E4B"/>
    <w:rsid w:val="005B5F7C"/>
    <w:rsid w:val="005C177B"/>
    <w:rsid w:val="005C1A5B"/>
    <w:rsid w:val="005C3BAD"/>
    <w:rsid w:val="005C3C50"/>
    <w:rsid w:val="005C4E17"/>
    <w:rsid w:val="005C6564"/>
    <w:rsid w:val="005C7E3E"/>
    <w:rsid w:val="005D0A65"/>
    <w:rsid w:val="005D1D8D"/>
    <w:rsid w:val="005D2238"/>
    <w:rsid w:val="005D3254"/>
    <w:rsid w:val="005D526B"/>
    <w:rsid w:val="005D53FB"/>
    <w:rsid w:val="005D6B4C"/>
    <w:rsid w:val="005D7173"/>
    <w:rsid w:val="005E16B0"/>
    <w:rsid w:val="005E1AA3"/>
    <w:rsid w:val="005E1FDC"/>
    <w:rsid w:val="005E3484"/>
    <w:rsid w:val="005E58E2"/>
    <w:rsid w:val="005E68F8"/>
    <w:rsid w:val="005E7DE0"/>
    <w:rsid w:val="005F03B8"/>
    <w:rsid w:val="005F1196"/>
    <w:rsid w:val="005F1348"/>
    <w:rsid w:val="005F1AF4"/>
    <w:rsid w:val="005F331F"/>
    <w:rsid w:val="005F5026"/>
    <w:rsid w:val="005F5613"/>
    <w:rsid w:val="005F581F"/>
    <w:rsid w:val="005F5B1D"/>
    <w:rsid w:val="005F5F01"/>
    <w:rsid w:val="005F7075"/>
    <w:rsid w:val="00600FAC"/>
    <w:rsid w:val="006057E1"/>
    <w:rsid w:val="00605A96"/>
    <w:rsid w:val="00606680"/>
    <w:rsid w:val="00606692"/>
    <w:rsid w:val="00606982"/>
    <w:rsid w:val="00607AA3"/>
    <w:rsid w:val="00610165"/>
    <w:rsid w:val="00610378"/>
    <w:rsid w:val="0061084A"/>
    <w:rsid w:val="00611912"/>
    <w:rsid w:val="00612F52"/>
    <w:rsid w:val="00617FAB"/>
    <w:rsid w:val="00620F19"/>
    <w:rsid w:val="00621423"/>
    <w:rsid w:val="00621E77"/>
    <w:rsid w:val="00623B90"/>
    <w:rsid w:val="00625631"/>
    <w:rsid w:val="00625B5E"/>
    <w:rsid w:val="00631D71"/>
    <w:rsid w:val="00631F7C"/>
    <w:rsid w:val="00631FA4"/>
    <w:rsid w:val="00635175"/>
    <w:rsid w:val="00636F75"/>
    <w:rsid w:val="00637700"/>
    <w:rsid w:val="00637C08"/>
    <w:rsid w:val="00640FBA"/>
    <w:rsid w:val="00641254"/>
    <w:rsid w:val="0064337E"/>
    <w:rsid w:val="0064453D"/>
    <w:rsid w:val="00645CD9"/>
    <w:rsid w:val="00647845"/>
    <w:rsid w:val="00651DD6"/>
    <w:rsid w:val="00653DE7"/>
    <w:rsid w:val="006545AD"/>
    <w:rsid w:val="00655A9B"/>
    <w:rsid w:val="0065666C"/>
    <w:rsid w:val="0065676F"/>
    <w:rsid w:val="0065776F"/>
    <w:rsid w:val="00660E3F"/>
    <w:rsid w:val="00660E64"/>
    <w:rsid w:val="006614B1"/>
    <w:rsid w:val="0066446D"/>
    <w:rsid w:val="0066614E"/>
    <w:rsid w:val="006662CF"/>
    <w:rsid w:val="006673B0"/>
    <w:rsid w:val="00675050"/>
    <w:rsid w:val="00676311"/>
    <w:rsid w:val="006804B0"/>
    <w:rsid w:val="006807C5"/>
    <w:rsid w:val="00681052"/>
    <w:rsid w:val="0068207C"/>
    <w:rsid w:val="00684103"/>
    <w:rsid w:val="006850A1"/>
    <w:rsid w:val="0068599D"/>
    <w:rsid w:val="00685EF4"/>
    <w:rsid w:val="006867C4"/>
    <w:rsid w:val="0068684E"/>
    <w:rsid w:val="00687C54"/>
    <w:rsid w:val="00687EEF"/>
    <w:rsid w:val="00690B21"/>
    <w:rsid w:val="00691C43"/>
    <w:rsid w:val="00691F41"/>
    <w:rsid w:val="00692E50"/>
    <w:rsid w:val="0069328A"/>
    <w:rsid w:val="006A1335"/>
    <w:rsid w:val="006A1762"/>
    <w:rsid w:val="006A27EB"/>
    <w:rsid w:val="006A375D"/>
    <w:rsid w:val="006A4F56"/>
    <w:rsid w:val="006A58DB"/>
    <w:rsid w:val="006B0C93"/>
    <w:rsid w:val="006B2E5D"/>
    <w:rsid w:val="006B2F4E"/>
    <w:rsid w:val="006B38E8"/>
    <w:rsid w:val="006B6607"/>
    <w:rsid w:val="006B6A48"/>
    <w:rsid w:val="006B7C5B"/>
    <w:rsid w:val="006C14D3"/>
    <w:rsid w:val="006C35CE"/>
    <w:rsid w:val="006C39FA"/>
    <w:rsid w:val="006C3B5B"/>
    <w:rsid w:val="006C49B1"/>
    <w:rsid w:val="006C78D8"/>
    <w:rsid w:val="006D015E"/>
    <w:rsid w:val="006D01E7"/>
    <w:rsid w:val="006D23CA"/>
    <w:rsid w:val="006D25E5"/>
    <w:rsid w:val="006D2A96"/>
    <w:rsid w:val="006D4659"/>
    <w:rsid w:val="006D74C6"/>
    <w:rsid w:val="006D767E"/>
    <w:rsid w:val="006D7D87"/>
    <w:rsid w:val="006D7E0B"/>
    <w:rsid w:val="006E0A75"/>
    <w:rsid w:val="006E283F"/>
    <w:rsid w:val="006E394E"/>
    <w:rsid w:val="006E43EA"/>
    <w:rsid w:val="006E4CED"/>
    <w:rsid w:val="006E62F0"/>
    <w:rsid w:val="006E6920"/>
    <w:rsid w:val="006E7651"/>
    <w:rsid w:val="006F12E0"/>
    <w:rsid w:val="006F1634"/>
    <w:rsid w:val="006F3066"/>
    <w:rsid w:val="006F3275"/>
    <w:rsid w:val="006F5288"/>
    <w:rsid w:val="006F7A90"/>
    <w:rsid w:val="006F7AC0"/>
    <w:rsid w:val="00700066"/>
    <w:rsid w:val="007008F1"/>
    <w:rsid w:val="00700FE6"/>
    <w:rsid w:val="00705848"/>
    <w:rsid w:val="00706228"/>
    <w:rsid w:val="007062C7"/>
    <w:rsid w:val="0070714B"/>
    <w:rsid w:val="00707E30"/>
    <w:rsid w:val="00710048"/>
    <w:rsid w:val="0071528C"/>
    <w:rsid w:val="00716364"/>
    <w:rsid w:val="007165F5"/>
    <w:rsid w:val="00716D27"/>
    <w:rsid w:val="00720D14"/>
    <w:rsid w:val="0072134F"/>
    <w:rsid w:val="0072372A"/>
    <w:rsid w:val="00724B6F"/>
    <w:rsid w:val="007251F7"/>
    <w:rsid w:val="00725394"/>
    <w:rsid w:val="007268E2"/>
    <w:rsid w:val="0072789B"/>
    <w:rsid w:val="00730513"/>
    <w:rsid w:val="007333BE"/>
    <w:rsid w:val="00735BED"/>
    <w:rsid w:val="00735DC5"/>
    <w:rsid w:val="0074006F"/>
    <w:rsid w:val="00743922"/>
    <w:rsid w:val="00743A1D"/>
    <w:rsid w:val="00744713"/>
    <w:rsid w:val="007453FA"/>
    <w:rsid w:val="00750384"/>
    <w:rsid w:val="00752C08"/>
    <w:rsid w:val="007533EA"/>
    <w:rsid w:val="00753E98"/>
    <w:rsid w:val="007542B1"/>
    <w:rsid w:val="007544FA"/>
    <w:rsid w:val="007557A0"/>
    <w:rsid w:val="0075714B"/>
    <w:rsid w:val="00762519"/>
    <w:rsid w:val="0076293A"/>
    <w:rsid w:val="007636E1"/>
    <w:rsid w:val="00763A8E"/>
    <w:rsid w:val="007652D7"/>
    <w:rsid w:val="0076551F"/>
    <w:rsid w:val="00766B2B"/>
    <w:rsid w:val="007673F7"/>
    <w:rsid w:val="00767CCE"/>
    <w:rsid w:val="0077110D"/>
    <w:rsid w:val="0077157B"/>
    <w:rsid w:val="00772749"/>
    <w:rsid w:val="00773EE8"/>
    <w:rsid w:val="00774650"/>
    <w:rsid w:val="0077482D"/>
    <w:rsid w:val="00774BB3"/>
    <w:rsid w:val="007751AC"/>
    <w:rsid w:val="00775C5B"/>
    <w:rsid w:val="00775DA7"/>
    <w:rsid w:val="00781599"/>
    <w:rsid w:val="00781AE9"/>
    <w:rsid w:val="00781C0E"/>
    <w:rsid w:val="007820E2"/>
    <w:rsid w:val="00782C4F"/>
    <w:rsid w:val="0078312B"/>
    <w:rsid w:val="00784408"/>
    <w:rsid w:val="00784BF1"/>
    <w:rsid w:val="00785EA9"/>
    <w:rsid w:val="007866AA"/>
    <w:rsid w:val="0079175F"/>
    <w:rsid w:val="007918D1"/>
    <w:rsid w:val="00791B3F"/>
    <w:rsid w:val="00791C24"/>
    <w:rsid w:val="00793F1C"/>
    <w:rsid w:val="00795F77"/>
    <w:rsid w:val="007976A0"/>
    <w:rsid w:val="0079779F"/>
    <w:rsid w:val="007A20CB"/>
    <w:rsid w:val="007A464B"/>
    <w:rsid w:val="007A58E4"/>
    <w:rsid w:val="007B116C"/>
    <w:rsid w:val="007B2D0B"/>
    <w:rsid w:val="007B4898"/>
    <w:rsid w:val="007B5326"/>
    <w:rsid w:val="007B62B1"/>
    <w:rsid w:val="007B736C"/>
    <w:rsid w:val="007B755A"/>
    <w:rsid w:val="007C04F6"/>
    <w:rsid w:val="007C0F44"/>
    <w:rsid w:val="007C1B2D"/>
    <w:rsid w:val="007C1D95"/>
    <w:rsid w:val="007C26B8"/>
    <w:rsid w:val="007C441C"/>
    <w:rsid w:val="007C6619"/>
    <w:rsid w:val="007C795C"/>
    <w:rsid w:val="007D0964"/>
    <w:rsid w:val="007D334E"/>
    <w:rsid w:val="007D46BD"/>
    <w:rsid w:val="007D6419"/>
    <w:rsid w:val="007D7DE6"/>
    <w:rsid w:val="007E0F88"/>
    <w:rsid w:val="007E1B6A"/>
    <w:rsid w:val="007E225F"/>
    <w:rsid w:val="007E28E7"/>
    <w:rsid w:val="007E29E0"/>
    <w:rsid w:val="007E4266"/>
    <w:rsid w:val="007E4BF8"/>
    <w:rsid w:val="007E4DE8"/>
    <w:rsid w:val="007E4EDE"/>
    <w:rsid w:val="007E5FDF"/>
    <w:rsid w:val="007E67A7"/>
    <w:rsid w:val="007F0253"/>
    <w:rsid w:val="007F0699"/>
    <w:rsid w:val="007F185E"/>
    <w:rsid w:val="007F2269"/>
    <w:rsid w:val="007F2979"/>
    <w:rsid w:val="007F4517"/>
    <w:rsid w:val="007F59A1"/>
    <w:rsid w:val="00800A4D"/>
    <w:rsid w:val="008011B7"/>
    <w:rsid w:val="008012BA"/>
    <w:rsid w:val="00802077"/>
    <w:rsid w:val="00803E10"/>
    <w:rsid w:val="00804420"/>
    <w:rsid w:val="00805187"/>
    <w:rsid w:val="008059C5"/>
    <w:rsid w:val="0080692A"/>
    <w:rsid w:val="00806F6C"/>
    <w:rsid w:val="00817F01"/>
    <w:rsid w:val="00820430"/>
    <w:rsid w:val="008212FE"/>
    <w:rsid w:val="00821A0B"/>
    <w:rsid w:val="00821D91"/>
    <w:rsid w:val="008240CA"/>
    <w:rsid w:val="00826C4A"/>
    <w:rsid w:val="00831689"/>
    <w:rsid w:val="00832C8E"/>
    <w:rsid w:val="00833168"/>
    <w:rsid w:val="00834103"/>
    <w:rsid w:val="00835856"/>
    <w:rsid w:val="00836C70"/>
    <w:rsid w:val="0083724E"/>
    <w:rsid w:val="008375E1"/>
    <w:rsid w:val="00837DCC"/>
    <w:rsid w:val="0084014C"/>
    <w:rsid w:val="00840B12"/>
    <w:rsid w:val="008468E2"/>
    <w:rsid w:val="00851613"/>
    <w:rsid w:val="008517DE"/>
    <w:rsid w:val="008520B6"/>
    <w:rsid w:val="00852F51"/>
    <w:rsid w:val="008533BB"/>
    <w:rsid w:val="00855111"/>
    <w:rsid w:val="00856336"/>
    <w:rsid w:val="0085724B"/>
    <w:rsid w:val="00857AF1"/>
    <w:rsid w:val="008603A3"/>
    <w:rsid w:val="00861C6E"/>
    <w:rsid w:val="008633B2"/>
    <w:rsid w:val="0086391A"/>
    <w:rsid w:val="00863F24"/>
    <w:rsid w:val="008661CB"/>
    <w:rsid w:val="00866379"/>
    <w:rsid w:val="00867589"/>
    <w:rsid w:val="00867902"/>
    <w:rsid w:val="00867CAD"/>
    <w:rsid w:val="00872781"/>
    <w:rsid w:val="00872EA3"/>
    <w:rsid w:val="0087431F"/>
    <w:rsid w:val="0087570E"/>
    <w:rsid w:val="00880532"/>
    <w:rsid w:val="008828C2"/>
    <w:rsid w:val="00883545"/>
    <w:rsid w:val="00886562"/>
    <w:rsid w:val="00886D1A"/>
    <w:rsid w:val="00887703"/>
    <w:rsid w:val="0089095F"/>
    <w:rsid w:val="0089186B"/>
    <w:rsid w:val="00892432"/>
    <w:rsid w:val="008924B1"/>
    <w:rsid w:val="00894299"/>
    <w:rsid w:val="00894C34"/>
    <w:rsid w:val="00897CA6"/>
    <w:rsid w:val="008A1A8B"/>
    <w:rsid w:val="008A2CB4"/>
    <w:rsid w:val="008A511C"/>
    <w:rsid w:val="008A5145"/>
    <w:rsid w:val="008A7D33"/>
    <w:rsid w:val="008B13A8"/>
    <w:rsid w:val="008B2192"/>
    <w:rsid w:val="008B2A67"/>
    <w:rsid w:val="008B2C84"/>
    <w:rsid w:val="008B4508"/>
    <w:rsid w:val="008B689E"/>
    <w:rsid w:val="008B6AB5"/>
    <w:rsid w:val="008B729D"/>
    <w:rsid w:val="008C0209"/>
    <w:rsid w:val="008C053C"/>
    <w:rsid w:val="008C0BF3"/>
    <w:rsid w:val="008C2BAF"/>
    <w:rsid w:val="008C2E02"/>
    <w:rsid w:val="008C3A60"/>
    <w:rsid w:val="008C3DB1"/>
    <w:rsid w:val="008C3EA5"/>
    <w:rsid w:val="008C4B7E"/>
    <w:rsid w:val="008C5169"/>
    <w:rsid w:val="008C51E2"/>
    <w:rsid w:val="008C5AD4"/>
    <w:rsid w:val="008C7918"/>
    <w:rsid w:val="008C793A"/>
    <w:rsid w:val="008C7A0C"/>
    <w:rsid w:val="008D03B9"/>
    <w:rsid w:val="008D3153"/>
    <w:rsid w:val="008D3C2C"/>
    <w:rsid w:val="008D7860"/>
    <w:rsid w:val="008E0BED"/>
    <w:rsid w:val="008E1536"/>
    <w:rsid w:val="008E2685"/>
    <w:rsid w:val="008E2A15"/>
    <w:rsid w:val="008E3709"/>
    <w:rsid w:val="008E3917"/>
    <w:rsid w:val="008E4182"/>
    <w:rsid w:val="008E439D"/>
    <w:rsid w:val="008E5A18"/>
    <w:rsid w:val="008F23E6"/>
    <w:rsid w:val="008F28FE"/>
    <w:rsid w:val="008F3012"/>
    <w:rsid w:val="008F3D06"/>
    <w:rsid w:val="008F449F"/>
    <w:rsid w:val="008F6201"/>
    <w:rsid w:val="008F63A7"/>
    <w:rsid w:val="008F73E9"/>
    <w:rsid w:val="008F7512"/>
    <w:rsid w:val="008F78B8"/>
    <w:rsid w:val="0090281E"/>
    <w:rsid w:val="0090402A"/>
    <w:rsid w:val="009041DF"/>
    <w:rsid w:val="009058EA"/>
    <w:rsid w:val="009102B4"/>
    <w:rsid w:val="00914DE5"/>
    <w:rsid w:val="00915294"/>
    <w:rsid w:val="00920040"/>
    <w:rsid w:val="00920466"/>
    <w:rsid w:val="00923507"/>
    <w:rsid w:val="009240EA"/>
    <w:rsid w:val="00924E5A"/>
    <w:rsid w:val="00925CE6"/>
    <w:rsid w:val="00926758"/>
    <w:rsid w:val="009271E3"/>
    <w:rsid w:val="009301D6"/>
    <w:rsid w:val="00930D14"/>
    <w:rsid w:val="00930DA2"/>
    <w:rsid w:val="00930DA3"/>
    <w:rsid w:val="0093186C"/>
    <w:rsid w:val="00931EB0"/>
    <w:rsid w:val="0093205A"/>
    <w:rsid w:val="00932A23"/>
    <w:rsid w:val="00933224"/>
    <w:rsid w:val="00934241"/>
    <w:rsid w:val="00936652"/>
    <w:rsid w:val="00940FA0"/>
    <w:rsid w:val="00941082"/>
    <w:rsid w:val="009413AF"/>
    <w:rsid w:val="00943230"/>
    <w:rsid w:val="0094419F"/>
    <w:rsid w:val="00944F75"/>
    <w:rsid w:val="009455D4"/>
    <w:rsid w:val="0094560B"/>
    <w:rsid w:val="00945C12"/>
    <w:rsid w:val="00946419"/>
    <w:rsid w:val="00946583"/>
    <w:rsid w:val="00946A32"/>
    <w:rsid w:val="0094724D"/>
    <w:rsid w:val="009522FD"/>
    <w:rsid w:val="009531EF"/>
    <w:rsid w:val="00953564"/>
    <w:rsid w:val="00953F7B"/>
    <w:rsid w:val="00955179"/>
    <w:rsid w:val="00957B17"/>
    <w:rsid w:val="00960BDF"/>
    <w:rsid w:val="00961A93"/>
    <w:rsid w:val="00961DF4"/>
    <w:rsid w:val="00962D17"/>
    <w:rsid w:val="00963595"/>
    <w:rsid w:val="009645C5"/>
    <w:rsid w:val="009653CB"/>
    <w:rsid w:val="0096641B"/>
    <w:rsid w:val="00966870"/>
    <w:rsid w:val="0097122B"/>
    <w:rsid w:val="009779A4"/>
    <w:rsid w:val="00977EEB"/>
    <w:rsid w:val="009816AC"/>
    <w:rsid w:val="009828D1"/>
    <w:rsid w:val="0098366D"/>
    <w:rsid w:val="00983C89"/>
    <w:rsid w:val="00983D8D"/>
    <w:rsid w:val="009858B2"/>
    <w:rsid w:val="00985AA7"/>
    <w:rsid w:val="00986EDD"/>
    <w:rsid w:val="00990B60"/>
    <w:rsid w:val="00991882"/>
    <w:rsid w:val="00991BB8"/>
    <w:rsid w:val="00991BD0"/>
    <w:rsid w:val="00991C21"/>
    <w:rsid w:val="00991E80"/>
    <w:rsid w:val="00992DED"/>
    <w:rsid w:val="009931F5"/>
    <w:rsid w:val="009935F1"/>
    <w:rsid w:val="00993EB7"/>
    <w:rsid w:val="00994E7B"/>
    <w:rsid w:val="00996D63"/>
    <w:rsid w:val="00997C5C"/>
    <w:rsid w:val="009A1E8E"/>
    <w:rsid w:val="009A22F2"/>
    <w:rsid w:val="009A2797"/>
    <w:rsid w:val="009A2BDC"/>
    <w:rsid w:val="009A31A1"/>
    <w:rsid w:val="009A3A5C"/>
    <w:rsid w:val="009A4629"/>
    <w:rsid w:val="009A4AEF"/>
    <w:rsid w:val="009A56A8"/>
    <w:rsid w:val="009A595B"/>
    <w:rsid w:val="009A5B62"/>
    <w:rsid w:val="009A7952"/>
    <w:rsid w:val="009A7F2A"/>
    <w:rsid w:val="009B0292"/>
    <w:rsid w:val="009B13E0"/>
    <w:rsid w:val="009B1898"/>
    <w:rsid w:val="009B1AEA"/>
    <w:rsid w:val="009B262A"/>
    <w:rsid w:val="009B3B55"/>
    <w:rsid w:val="009B3ED5"/>
    <w:rsid w:val="009B6717"/>
    <w:rsid w:val="009B6BF5"/>
    <w:rsid w:val="009C0E3A"/>
    <w:rsid w:val="009C41B3"/>
    <w:rsid w:val="009C5A3E"/>
    <w:rsid w:val="009C76D7"/>
    <w:rsid w:val="009D08A2"/>
    <w:rsid w:val="009D0A2C"/>
    <w:rsid w:val="009D125E"/>
    <w:rsid w:val="009D29B7"/>
    <w:rsid w:val="009D37EA"/>
    <w:rsid w:val="009D3D6B"/>
    <w:rsid w:val="009D401D"/>
    <w:rsid w:val="009D5D82"/>
    <w:rsid w:val="009D6120"/>
    <w:rsid w:val="009E18C4"/>
    <w:rsid w:val="009E19FB"/>
    <w:rsid w:val="009E30AE"/>
    <w:rsid w:val="009E3AE6"/>
    <w:rsid w:val="009E4171"/>
    <w:rsid w:val="009E4405"/>
    <w:rsid w:val="009E4DC3"/>
    <w:rsid w:val="009E54A5"/>
    <w:rsid w:val="009E67C7"/>
    <w:rsid w:val="009E6A1F"/>
    <w:rsid w:val="009E7798"/>
    <w:rsid w:val="009F0C38"/>
    <w:rsid w:val="009F0DC1"/>
    <w:rsid w:val="009F0E76"/>
    <w:rsid w:val="009F1930"/>
    <w:rsid w:val="009F1BFF"/>
    <w:rsid w:val="009F3F15"/>
    <w:rsid w:val="009F4D62"/>
    <w:rsid w:val="009F55C7"/>
    <w:rsid w:val="009F722A"/>
    <w:rsid w:val="00A0096C"/>
    <w:rsid w:val="00A0167C"/>
    <w:rsid w:val="00A01AAB"/>
    <w:rsid w:val="00A03107"/>
    <w:rsid w:val="00A033EB"/>
    <w:rsid w:val="00A057B8"/>
    <w:rsid w:val="00A05E6F"/>
    <w:rsid w:val="00A06709"/>
    <w:rsid w:val="00A076FD"/>
    <w:rsid w:val="00A10CDD"/>
    <w:rsid w:val="00A10EAD"/>
    <w:rsid w:val="00A110CE"/>
    <w:rsid w:val="00A116C4"/>
    <w:rsid w:val="00A120D4"/>
    <w:rsid w:val="00A12A31"/>
    <w:rsid w:val="00A13884"/>
    <w:rsid w:val="00A1770F"/>
    <w:rsid w:val="00A21119"/>
    <w:rsid w:val="00A22BA5"/>
    <w:rsid w:val="00A22D28"/>
    <w:rsid w:val="00A2344E"/>
    <w:rsid w:val="00A23D43"/>
    <w:rsid w:val="00A2439D"/>
    <w:rsid w:val="00A26B9D"/>
    <w:rsid w:val="00A3468F"/>
    <w:rsid w:val="00A346A3"/>
    <w:rsid w:val="00A34F1A"/>
    <w:rsid w:val="00A370B8"/>
    <w:rsid w:val="00A40CA5"/>
    <w:rsid w:val="00A412E6"/>
    <w:rsid w:val="00A41FA9"/>
    <w:rsid w:val="00A42BDA"/>
    <w:rsid w:val="00A44DDF"/>
    <w:rsid w:val="00A45067"/>
    <w:rsid w:val="00A45594"/>
    <w:rsid w:val="00A45E29"/>
    <w:rsid w:val="00A46D38"/>
    <w:rsid w:val="00A50B2C"/>
    <w:rsid w:val="00A50B37"/>
    <w:rsid w:val="00A514C7"/>
    <w:rsid w:val="00A51994"/>
    <w:rsid w:val="00A54393"/>
    <w:rsid w:val="00A543E7"/>
    <w:rsid w:val="00A5500C"/>
    <w:rsid w:val="00A5598B"/>
    <w:rsid w:val="00A56D2C"/>
    <w:rsid w:val="00A576EF"/>
    <w:rsid w:val="00A614F6"/>
    <w:rsid w:val="00A63327"/>
    <w:rsid w:val="00A640CC"/>
    <w:rsid w:val="00A649C7"/>
    <w:rsid w:val="00A64B95"/>
    <w:rsid w:val="00A64CF8"/>
    <w:rsid w:val="00A7294B"/>
    <w:rsid w:val="00A749A7"/>
    <w:rsid w:val="00A757C1"/>
    <w:rsid w:val="00A76563"/>
    <w:rsid w:val="00A8088D"/>
    <w:rsid w:val="00A81636"/>
    <w:rsid w:val="00A81DD0"/>
    <w:rsid w:val="00A82398"/>
    <w:rsid w:val="00A85B10"/>
    <w:rsid w:val="00A86BA9"/>
    <w:rsid w:val="00A91458"/>
    <w:rsid w:val="00A91773"/>
    <w:rsid w:val="00A91783"/>
    <w:rsid w:val="00A92395"/>
    <w:rsid w:val="00A92581"/>
    <w:rsid w:val="00A92714"/>
    <w:rsid w:val="00A927FF"/>
    <w:rsid w:val="00A928AB"/>
    <w:rsid w:val="00A92938"/>
    <w:rsid w:val="00A92A87"/>
    <w:rsid w:val="00A93106"/>
    <w:rsid w:val="00A9428F"/>
    <w:rsid w:val="00A95205"/>
    <w:rsid w:val="00AA2DE8"/>
    <w:rsid w:val="00AA392B"/>
    <w:rsid w:val="00AA483E"/>
    <w:rsid w:val="00AA48DE"/>
    <w:rsid w:val="00AA502C"/>
    <w:rsid w:val="00AA5086"/>
    <w:rsid w:val="00AA7459"/>
    <w:rsid w:val="00AA7541"/>
    <w:rsid w:val="00AA760B"/>
    <w:rsid w:val="00AA7A29"/>
    <w:rsid w:val="00AB1857"/>
    <w:rsid w:val="00AB1DA9"/>
    <w:rsid w:val="00AC36E5"/>
    <w:rsid w:val="00AC3DF4"/>
    <w:rsid w:val="00AC45A4"/>
    <w:rsid w:val="00AC4FA7"/>
    <w:rsid w:val="00AC501A"/>
    <w:rsid w:val="00AC53A5"/>
    <w:rsid w:val="00AC5A3D"/>
    <w:rsid w:val="00AC7562"/>
    <w:rsid w:val="00AD0AF8"/>
    <w:rsid w:val="00AD2ECE"/>
    <w:rsid w:val="00AD44BB"/>
    <w:rsid w:val="00AD77E5"/>
    <w:rsid w:val="00AE1F30"/>
    <w:rsid w:val="00AE3A34"/>
    <w:rsid w:val="00AE4120"/>
    <w:rsid w:val="00AE4A1B"/>
    <w:rsid w:val="00AE5BA4"/>
    <w:rsid w:val="00AE5D5A"/>
    <w:rsid w:val="00AE7126"/>
    <w:rsid w:val="00AE764A"/>
    <w:rsid w:val="00AF18C1"/>
    <w:rsid w:val="00AF328E"/>
    <w:rsid w:val="00AF3B0C"/>
    <w:rsid w:val="00AF3EBC"/>
    <w:rsid w:val="00AF4A29"/>
    <w:rsid w:val="00AF54B8"/>
    <w:rsid w:val="00AF54EB"/>
    <w:rsid w:val="00AF5A3F"/>
    <w:rsid w:val="00AF5E46"/>
    <w:rsid w:val="00AF6974"/>
    <w:rsid w:val="00AF79DB"/>
    <w:rsid w:val="00AF7CB6"/>
    <w:rsid w:val="00B00228"/>
    <w:rsid w:val="00B02A20"/>
    <w:rsid w:val="00B02EE0"/>
    <w:rsid w:val="00B04936"/>
    <w:rsid w:val="00B055C9"/>
    <w:rsid w:val="00B05D75"/>
    <w:rsid w:val="00B100A1"/>
    <w:rsid w:val="00B121AD"/>
    <w:rsid w:val="00B13D88"/>
    <w:rsid w:val="00B13E05"/>
    <w:rsid w:val="00B17564"/>
    <w:rsid w:val="00B20B92"/>
    <w:rsid w:val="00B20E33"/>
    <w:rsid w:val="00B21034"/>
    <w:rsid w:val="00B22D52"/>
    <w:rsid w:val="00B23466"/>
    <w:rsid w:val="00B25CFA"/>
    <w:rsid w:val="00B25E5A"/>
    <w:rsid w:val="00B26682"/>
    <w:rsid w:val="00B26988"/>
    <w:rsid w:val="00B272DE"/>
    <w:rsid w:val="00B27544"/>
    <w:rsid w:val="00B3496D"/>
    <w:rsid w:val="00B351E8"/>
    <w:rsid w:val="00B373E5"/>
    <w:rsid w:val="00B415C7"/>
    <w:rsid w:val="00B4190F"/>
    <w:rsid w:val="00B4353D"/>
    <w:rsid w:val="00B43F99"/>
    <w:rsid w:val="00B44787"/>
    <w:rsid w:val="00B44DDB"/>
    <w:rsid w:val="00B45364"/>
    <w:rsid w:val="00B4657E"/>
    <w:rsid w:val="00B47623"/>
    <w:rsid w:val="00B50B33"/>
    <w:rsid w:val="00B50FEA"/>
    <w:rsid w:val="00B513FE"/>
    <w:rsid w:val="00B51924"/>
    <w:rsid w:val="00B51E74"/>
    <w:rsid w:val="00B52758"/>
    <w:rsid w:val="00B53C28"/>
    <w:rsid w:val="00B53D37"/>
    <w:rsid w:val="00B5595C"/>
    <w:rsid w:val="00B56CD8"/>
    <w:rsid w:val="00B6057C"/>
    <w:rsid w:val="00B6071C"/>
    <w:rsid w:val="00B60AFF"/>
    <w:rsid w:val="00B626CA"/>
    <w:rsid w:val="00B62F73"/>
    <w:rsid w:val="00B64A49"/>
    <w:rsid w:val="00B64ECF"/>
    <w:rsid w:val="00B6506D"/>
    <w:rsid w:val="00B6759C"/>
    <w:rsid w:val="00B67CFF"/>
    <w:rsid w:val="00B67D3F"/>
    <w:rsid w:val="00B708DE"/>
    <w:rsid w:val="00B709FA"/>
    <w:rsid w:val="00B70FEA"/>
    <w:rsid w:val="00B71D0B"/>
    <w:rsid w:val="00B72942"/>
    <w:rsid w:val="00B72A43"/>
    <w:rsid w:val="00B72C4A"/>
    <w:rsid w:val="00B763DC"/>
    <w:rsid w:val="00B779A8"/>
    <w:rsid w:val="00B8000F"/>
    <w:rsid w:val="00B80ABF"/>
    <w:rsid w:val="00B81967"/>
    <w:rsid w:val="00B82BB5"/>
    <w:rsid w:val="00B84102"/>
    <w:rsid w:val="00B853F5"/>
    <w:rsid w:val="00B85C36"/>
    <w:rsid w:val="00B865C6"/>
    <w:rsid w:val="00B870CE"/>
    <w:rsid w:val="00B879A9"/>
    <w:rsid w:val="00B95A74"/>
    <w:rsid w:val="00B965EC"/>
    <w:rsid w:val="00BA0410"/>
    <w:rsid w:val="00BA0FFB"/>
    <w:rsid w:val="00BA118F"/>
    <w:rsid w:val="00BA1F85"/>
    <w:rsid w:val="00BA28F8"/>
    <w:rsid w:val="00BA3BC8"/>
    <w:rsid w:val="00BA4331"/>
    <w:rsid w:val="00BA49BA"/>
    <w:rsid w:val="00BA69FB"/>
    <w:rsid w:val="00BA6C06"/>
    <w:rsid w:val="00BB08F7"/>
    <w:rsid w:val="00BB0FB7"/>
    <w:rsid w:val="00BB1060"/>
    <w:rsid w:val="00BB19E2"/>
    <w:rsid w:val="00BB2CF5"/>
    <w:rsid w:val="00BB3E5D"/>
    <w:rsid w:val="00BB47B0"/>
    <w:rsid w:val="00BB67B2"/>
    <w:rsid w:val="00BC0809"/>
    <w:rsid w:val="00BC0D87"/>
    <w:rsid w:val="00BC0E82"/>
    <w:rsid w:val="00BC142C"/>
    <w:rsid w:val="00BC27C4"/>
    <w:rsid w:val="00BC4034"/>
    <w:rsid w:val="00BC6357"/>
    <w:rsid w:val="00BC6C06"/>
    <w:rsid w:val="00BC7649"/>
    <w:rsid w:val="00BC784D"/>
    <w:rsid w:val="00BD070F"/>
    <w:rsid w:val="00BD0B00"/>
    <w:rsid w:val="00BD2795"/>
    <w:rsid w:val="00BD3753"/>
    <w:rsid w:val="00BD4591"/>
    <w:rsid w:val="00BD47FA"/>
    <w:rsid w:val="00BD6129"/>
    <w:rsid w:val="00BD652F"/>
    <w:rsid w:val="00BD68FB"/>
    <w:rsid w:val="00BE034F"/>
    <w:rsid w:val="00BE1553"/>
    <w:rsid w:val="00BE2FEB"/>
    <w:rsid w:val="00BE5709"/>
    <w:rsid w:val="00BE6271"/>
    <w:rsid w:val="00BE7774"/>
    <w:rsid w:val="00BE7FAD"/>
    <w:rsid w:val="00BF0636"/>
    <w:rsid w:val="00BF3C7D"/>
    <w:rsid w:val="00BF5746"/>
    <w:rsid w:val="00BF59D7"/>
    <w:rsid w:val="00BF5A56"/>
    <w:rsid w:val="00BF6E85"/>
    <w:rsid w:val="00BF7494"/>
    <w:rsid w:val="00BF7574"/>
    <w:rsid w:val="00C013CC"/>
    <w:rsid w:val="00C026AF"/>
    <w:rsid w:val="00C02968"/>
    <w:rsid w:val="00C02CEB"/>
    <w:rsid w:val="00C04F7B"/>
    <w:rsid w:val="00C057C2"/>
    <w:rsid w:val="00C069A5"/>
    <w:rsid w:val="00C11B5E"/>
    <w:rsid w:val="00C11C62"/>
    <w:rsid w:val="00C123EC"/>
    <w:rsid w:val="00C12F9C"/>
    <w:rsid w:val="00C1408A"/>
    <w:rsid w:val="00C15710"/>
    <w:rsid w:val="00C16D5F"/>
    <w:rsid w:val="00C17370"/>
    <w:rsid w:val="00C202FA"/>
    <w:rsid w:val="00C218F4"/>
    <w:rsid w:val="00C21966"/>
    <w:rsid w:val="00C2288C"/>
    <w:rsid w:val="00C22B27"/>
    <w:rsid w:val="00C23C7A"/>
    <w:rsid w:val="00C241F7"/>
    <w:rsid w:val="00C24FB1"/>
    <w:rsid w:val="00C31320"/>
    <w:rsid w:val="00C32021"/>
    <w:rsid w:val="00C32486"/>
    <w:rsid w:val="00C3315A"/>
    <w:rsid w:val="00C332F5"/>
    <w:rsid w:val="00C33666"/>
    <w:rsid w:val="00C35201"/>
    <w:rsid w:val="00C3564D"/>
    <w:rsid w:val="00C358E3"/>
    <w:rsid w:val="00C372E3"/>
    <w:rsid w:val="00C40C18"/>
    <w:rsid w:val="00C40F14"/>
    <w:rsid w:val="00C428CC"/>
    <w:rsid w:val="00C42975"/>
    <w:rsid w:val="00C43610"/>
    <w:rsid w:val="00C44CAF"/>
    <w:rsid w:val="00C46190"/>
    <w:rsid w:val="00C46669"/>
    <w:rsid w:val="00C47469"/>
    <w:rsid w:val="00C52580"/>
    <w:rsid w:val="00C550BD"/>
    <w:rsid w:val="00C56D76"/>
    <w:rsid w:val="00C60556"/>
    <w:rsid w:val="00C609A7"/>
    <w:rsid w:val="00C609B7"/>
    <w:rsid w:val="00C62E4D"/>
    <w:rsid w:val="00C63BAD"/>
    <w:rsid w:val="00C64573"/>
    <w:rsid w:val="00C65F53"/>
    <w:rsid w:val="00C66A3F"/>
    <w:rsid w:val="00C714C7"/>
    <w:rsid w:val="00C72DFB"/>
    <w:rsid w:val="00C73761"/>
    <w:rsid w:val="00C73BD7"/>
    <w:rsid w:val="00C74D82"/>
    <w:rsid w:val="00C76C20"/>
    <w:rsid w:val="00C76ECA"/>
    <w:rsid w:val="00C80465"/>
    <w:rsid w:val="00C80DD2"/>
    <w:rsid w:val="00C81A22"/>
    <w:rsid w:val="00C8230D"/>
    <w:rsid w:val="00C824D0"/>
    <w:rsid w:val="00C8263D"/>
    <w:rsid w:val="00C82D04"/>
    <w:rsid w:val="00C835C0"/>
    <w:rsid w:val="00C84068"/>
    <w:rsid w:val="00C877DE"/>
    <w:rsid w:val="00C87845"/>
    <w:rsid w:val="00C90A1B"/>
    <w:rsid w:val="00C913CD"/>
    <w:rsid w:val="00C91637"/>
    <w:rsid w:val="00C93EC7"/>
    <w:rsid w:val="00C97571"/>
    <w:rsid w:val="00C97B69"/>
    <w:rsid w:val="00CA006B"/>
    <w:rsid w:val="00CA37F9"/>
    <w:rsid w:val="00CA38AD"/>
    <w:rsid w:val="00CA6274"/>
    <w:rsid w:val="00CA79CE"/>
    <w:rsid w:val="00CA7F4D"/>
    <w:rsid w:val="00CB3ECD"/>
    <w:rsid w:val="00CB497F"/>
    <w:rsid w:val="00CB7460"/>
    <w:rsid w:val="00CB7493"/>
    <w:rsid w:val="00CB7A16"/>
    <w:rsid w:val="00CB7BBC"/>
    <w:rsid w:val="00CC16E5"/>
    <w:rsid w:val="00CC287D"/>
    <w:rsid w:val="00CC4C13"/>
    <w:rsid w:val="00CC4C7D"/>
    <w:rsid w:val="00CC4EDF"/>
    <w:rsid w:val="00CC58E8"/>
    <w:rsid w:val="00CC5CE6"/>
    <w:rsid w:val="00CC5D1E"/>
    <w:rsid w:val="00CC6463"/>
    <w:rsid w:val="00CC71A2"/>
    <w:rsid w:val="00CC7E61"/>
    <w:rsid w:val="00CD11BD"/>
    <w:rsid w:val="00CD16DE"/>
    <w:rsid w:val="00CD1DBD"/>
    <w:rsid w:val="00CD2320"/>
    <w:rsid w:val="00CD511A"/>
    <w:rsid w:val="00CD54DF"/>
    <w:rsid w:val="00CD7D1B"/>
    <w:rsid w:val="00CD7EC9"/>
    <w:rsid w:val="00CE2323"/>
    <w:rsid w:val="00CE30E3"/>
    <w:rsid w:val="00CE3E27"/>
    <w:rsid w:val="00CE4364"/>
    <w:rsid w:val="00CE53A1"/>
    <w:rsid w:val="00CE68E9"/>
    <w:rsid w:val="00CE7193"/>
    <w:rsid w:val="00CF33BB"/>
    <w:rsid w:val="00CF58AF"/>
    <w:rsid w:val="00CF65BB"/>
    <w:rsid w:val="00CF78BE"/>
    <w:rsid w:val="00CF7D1B"/>
    <w:rsid w:val="00D01AF1"/>
    <w:rsid w:val="00D02850"/>
    <w:rsid w:val="00D0382A"/>
    <w:rsid w:val="00D038DA"/>
    <w:rsid w:val="00D059F6"/>
    <w:rsid w:val="00D05A3F"/>
    <w:rsid w:val="00D05F05"/>
    <w:rsid w:val="00D11AE9"/>
    <w:rsid w:val="00D13B3F"/>
    <w:rsid w:val="00D1446A"/>
    <w:rsid w:val="00D14FBE"/>
    <w:rsid w:val="00D1581B"/>
    <w:rsid w:val="00D15958"/>
    <w:rsid w:val="00D1790A"/>
    <w:rsid w:val="00D20FF8"/>
    <w:rsid w:val="00D211AE"/>
    <w:rsid w:val="00D24C17"/>
    <w:rsid w:val="00D25566"/>
    <w:rsid w:val="00D255D5"/>
    <w:rsid w:val="00D25A65"/>
    <w:rsid w:val="00D2727A"/>
    <w:rsid w:val="00D27AD1"/>
    <w:rsid w:val="00D30A8C"/>
    <w:rsid w:val="00D31D6D"/>
    <w:rsid w:val="00D32077"/>
    <w:rsid w:val="00D33ED1"/>
    <w:rsid w:val="00D33F68"/>
    <w:rsid w:val="00D34173"/>
    <w:rsid w:val="00D342EB"/>
    <w:rsid w:val="00D35562"/>
    <w:rsid w:val="00D361EB"/>
    <w:rsid w:val="00D367DA"/>
    <w:rsid w:val="00D36D63"/>
    <w:rsid w:val="00D379EF"/>
    <w:rsid w:val="00D40179"/>
    <w:rsid w:val="00D41552"/>
    <w:rsid w:val="00D419FB"/>
    <w:rsid w:val="00D41C5B"/>
    <w:rsid w:val="00D42CF3"/>
    <w:rsid w:val="00D4336E"/>
    <w:rsid w:val="00D4504E"/>
    <w:rsid w:val="00D4543B"/>
    <w:rsid w:val="00D45BFA"/>
    <w:rsid w:val="00D45CC1"/>
    <w:rsid w:val="00D46365"/>
    <w:rsid w:val="00D50489"/>
    <w:rsid w:val="00D52486"/>
    <w:rsid w:val="00D528BF"/>
    <w:rsid w:val="00D5477E"/>
    <w:rsid w:val="00D54EC9"/>
    <w:rsid w:val="00D55CC6"/>
    <w:rsid w:val="00D56A98"/>
    <w:rsid w:val="00D57D07"/>
    <w:rsid w:val="00D60BCD"/>
    <w:rsid w:val="00D6134E"/>
    <w:rsid w:val="00D6253F"/>
    <w:rsid w:val="00D6261F"/>
    <w:rsid w:val="00D62E2E"/>
    <w:rsid w:val="00D62FE1"/>
    <w:rsid w:val="00D6300B"/>
    <w:rsid w:val="00D635A3"/>
    <w:rsid w:val="00D637B3"/>
    <w:rsid w:val="00D63A18"/>
    <w:rsid w:val="00D63B98"/>
    <w:rsid w:val="00D64E1F"/>
    <w:rsid w:val="00D655A6"/>
    <w:rsid w:val="00D662E0"/>
    <w:rsid w:val="00D66488"/>
    <w:rsid w:val="00D66D30"/>
    <w:rsid w:val="00D673E2"/>
    <w:rsid w:val="00D675E1"/>
    <w:rsid w:val="00D72D23"/>
    <w:rsid w:val="00D73525"/>
    <w:rsid w:val="00D74A23"/>
    <w:rsid w:val="00D750B4"/>
    <w:rsid w:val="00D75178"/>
    <w:rsid w:val="00D75B9D"/>
    <w:rsid w:val="00D75F32"/>
    <w:rsid w:val="00D764E3"/>
    <w:rsid w:val="00D76779"/>
    <w:rsid w:val="00D76B48"/>
    <w:rsid w:val="00D7726D"/>
    <w:rsid w:val="00D81D6B"/>
    <w:rsid w:val="00D82E76"/>
    <w:rsid w:val="00D86631"/>
    <w:rsid w:val="00D87180"/>
    <w:rsid w:val="00D925D7"/>
    <w:rsid w:val="00D9384C"/>
    <w:rsid w:val="00D946A8"/>
    <w:rsid w:val="00DA0DC9"/>
    <w:rsid w:val="00DA19DC"/>
    <w:rsid w:val="00DA3F0D"/>
    <w:rsid w:val="00DA64E9"/>
    <w:rsid w:val="00DB0097"/>
    <w:rsid w:val="00DB084D"/>
    <w:rsid w:val="00DB09EC"/>
    <w:rsid w:val="00DB25F3"/>
    <w:rsid w:val="00DB40DF"/>
    <w:rsid w:val="00DB45C9"/>
    <w:rsid w:val="00DB46BD"/>
    <w:rsid w:val="00DB560F"/>
    <w:rsid w:val="00DB5CC6"/>
    <w:rsid w:val="00DB6098"/>
    <w:rsid w:val="00DB6857"/>
    <w:rsid w:val="00DB6E8C"/>
    <w:rsid w:val="00DB72D0"/>
    <w:rsid w:val="00DB7F73"/>
    <w:rsid w:val="00DC1C76"/>
    <w:rsid w:val="00DC277C"/>
    <w:rsid w:val="00DC40B6"/>
    <w:rsid w:val="00DC439C"/>
    <w:rsid w:val="00DD1933"/>
    <w:rsid w:val="00DD3FFF"/>
    <w:rsid w:val="00DD630D"/>
    <w:rsid w:val="00DD6330"/>
    <w:rsid w:val="00DD785B"/>
    <w:rsid w:val="00DD7A8E"/>
    <w:rsid w:val="00DE031E"/>
    <w:rsid w:val="00DE0D62"/>
    <w:rsid w:val="00DE293E"/>
    <w:rsid w:val="00DE69DE"/>
    <w:rsid w:val="00DE7FDD"/>
    <w:rsid w:val="00DF266E"/>
    <w:rsid w:val="00DF2B6B"/>
    <w:rsid w:val="00DF310D"/>
    <w:rsid w:val="00DF3F69"/>
    <w:rsid w:val="00DF53F8"/>
    <w:rsid w:val="00DF69C0"/>
    <w:rsid w:val="00DF6CF1"/>
    <w:rsid w:val="00DF6F76"/>
    <w:rsid w:val="00DF7AFD"/>
    <w:rsid w:val="00E025E4"/>
    <w:rsid w:val="00E03566"/>
    <w:rsid w:val="00E03A66"/>
    <w:rsid w:val="00E03E06"/>
    <w:rsid w:val="00E045B8"/>
    <w:rsid w:val="00E04CDB"/>
    <w:rsid w:val="00E04F96"/>
    <w:rsid w:val="00E0687D"/>
    <w:rsid w:val="00E07D43"/>
    <w:rsid w:val="00E1107F"/>
    <w:rsid w:val="00E122A2"/>
    <w:rsid w:val="00E15ADC"/>
    <w:rsid w:val="00E16646"/>
    <w:rsid w:val="00E22E6E"/>
    <w:rsid w:val="00E237DF"/>
    <w:rsid w:val="00E2391A"/>
    <w:rsid w:val="00E24B1A"/>
    <w:rsid w:val="00E250FE"/>
    <w:rsid w:val="00E25AFC"/>
    <w:rsid w:val="00E26D26"/>
    <w:rsid w:val="00E26D3D"/>
    <w:rsid w:val="00E27021"/>
    <w:rsid w:val="00E302DD"/>
    <w:rsid w:val="00E31CDB"/>
    <w:rsid w:val="00E32086"/>
    <w:rsid w:val="00E3452B"/>
    <w:rsid w:val="00E368C8"/>
    <w:rsid w:val="00E37122"/>
    <w:rsid w:val="00E405EB"/>
    <w:rsid w:val="00E4396F"/>
    <w:rsid w:val="00E43E02"/>
    <w:rsid w:val="00E441FF"/>
    <w:rsid w:val="00E45835"/>
    <w:rsid w:val="00E46E98"/>
    <w:rsid w:val="00E518AE"/>
    <w:rsid w:val="00E51D92"/>
    <w:rsid w:val="00E52573"/>
    <w:rsid w:val="00E5310C"/>
    <w:rsid w:val="00E53F83"/>
    <w:rsid w:val="00E54220"/>
    <w:rsid w:val="00E56B8E"/>
    <w:rsid w:val="00E56F3F"/>
    <w:rsid w:val="00E575D1"/>
    <w:rsid w:val="00E60855"/>
    <w:rsid w:val="00E61F19"/>
    <w:rsid w:val="00E629B6"/>
    <w:rsid w:val="00E65007"/>
    <w:rsid w:val="00E659FD"/>
    <w:rsid w:val="00E65DE7"/>
    <w:rsid w:val="00E70E51"/>
    <w:rsid w:val="00E7132D"/>
    <w:rsid w:val="00E74521"/>
    <w:rsid w:val="00E75038"/>
    <w:rsid w:val="00E76651"/>
    <w:rsid w:val="00E7686F"/>
    <w:rsid w:val="00E76C0E"/>
    <w:rsid w:val="00E7713B"/>
    <w:rsid w:val="00E778FB"/>
    <w:rsid w:val="00E808EF"/>
    <w:rsid w:val="00E810B5"/>
    <w:rsid w:val="00E8436D"/>
    <w:rsid w:val="00E8502A"/>
    <w:rsid w:val="00E85AC1"/>
    <w:rsid w:val="00E85FD4"/>
    <w:rsid w:val="00E86E16"/>
    <w:rsid w:val="00E87015"/>
    <w:rsid w:val="00E876DB"/>
    <w:rsid w:val="00E947B8"/>
    <w:rsid w:val="00E95BEA"/>
    <w:rsid w:val="00E97DA9"/>
    <w:rsid w:val="00EA01AC"/>
    <w:rsid w:val="00EA0373"/>
    <w:rsid w:val="00EA07B8"/>
    <w:rsid w:val="00EA0FF6"/>
    <w:rsid w:val="00EA1282"/>
    <w:rsid w:val="00EA1CA1"/>
    <w:rsid w:val="00EA2DE0"/>
    <w:rsid w:val="00EA532D"/>
    <w:rsid w:val="00EA5E23"/>
    <w:rsid w:val="00EA5F7B"/>
    <w:rsid w:val="00EA6C64"/>
    <w:rsid w:val="00EB0146"/>
    <w:rsid w:val="00EB5882"/>
    <w:rsid w:val="00EB6D0E"/>
    <w:rsid w:val="00EB7812"/>
    <w:rsid w:val="00EC0DB2"/>
    <w:rsid w:val="00EC2E56"/>
    <w:rsid w:val="00EC2EC8"/>
    <w:rsid w:val="00EC38F2"/>
    <w:rsid w:val="00EC3DB0"/>
    <w:rsid w:val="00EC4062"/>
    <w:rsid w:val="00EC488B"/>
    <w:rsid w:val="00ED0457"/>
    <w:rsid w:val="00ED0F0F"/>
    <w:rsid w:val="00ED1580"/>
    <w:rsid w:val="00ED20EB"/>
    <w:rsid w:val="00ED246B"/>
    <w:rsid w:val="00ED341A"/>
    <w:rsid w:val="00ED7F1C"/>
    <w:rsid w:val="00EE25AE"/>
    <w:rsid w:val="00EE26C9"/>
    <w:rsid w:val="00EE3297"/>
    <w:rsid w:val="00EE421B"/>
    <w:rsid w:val="00EE563D"/>
    <w:rsid w:val="00EF01CA"/>
    <w:rsid w:val="00EF0517"/>
    <w:rsid w:val="00EF0E32"/>
    <w:rsid w:val="00EF1F3C"/>
    <w:rsid w:val="00EF33D7"/>
    <w:rsid w:val="00EF48FF"/>
    <w:rsid w:val="00EF4EDB"/>
    <w:rsid w:val="00EF60D5"/>
    <w:rsid w:val="00EF6E54"/>
    <w:rsid w:val="00F0322B"/>
    <w:rsid w:val="00F06B16"/>
    <w:rsid w:val="00F075AF"/>
    <w:rsid w:val="00F075BC"/>
    <w:rsid w:val="00F078E2"/>
    <w:rsid w:val="00F10B3C"/>
    <w:rsid w:val="00F123C9"/>
    <w:rsid w:val="00F127D7"/>
    <w:rsid w:val="00F12A0B"/>
    <w:rsid w:val="00F12C07"/>
    <w:rsid w:val="00F13196"/>
    <w:rsid w:val="00F1474A"/>
    <w:rsid w:val="00F14834"/>
    <w:rsid w:val="00F16513"/>
    <w:rsid w:val="00F173CA"/>
    <w:rsid w:val="00F20A41"/>
    <w:rsid w:val="00F21E6C"/>
    <w:rsid w:val="00F21ED8"/>
    <w:rsid w:val="00F22BA6"/>
    <w:rsid w:val="00F236CE"/>
    <w:rsid w:val="00F2437F"/>
    <w:rsid w:val="00F24665"/>
    <w:rsid w:val="00F2470A"/>
    <w:rsid w:val="00F25F7A"/>
    <w:rsid w:val="00F26EAA"/>
    <w:rsid w:val="00F30230"/>
    <w:rsid w:val="00F3206A"/>
    <w:rsid w:val="00F32B37"/>
    <w:rsid w:val="00F32DAB"/>
    <w:rsid w:val="00F3332F"/>
    <w:rsid w:val="00F33DFC"/>
    <w:rsid w:val="00F33FBA"/>
    <w:rsid w:val="00F34D0B"/>
    <w:rsid w:val="00F35695"/>
    <w:rsid w:val="00F42DB2"/>
    <w:rsid w:val="00F43358"/>
    <w:rsid w:val="00F450CB"/>
    <w:rsid w:val="00F459FE"/>
    <w:rsid w:val="00F45F33"/>
    <w:rsid w:val="00F472C8"/>
    <w:rsid w:val="00F47B42"/>
    <w:rsid w:val="00F51974"/>
    <w:rsid w:val="00F51F4E"/>
    <w:rsid w:val="00F5454C"/>
    <w:rsid w:val="00F55206"/>
    <w:rsid w:val="00F5580F"/>
    <w:rsid w:val="00F56F80"/>
    <w:rsid w:val="00F61D49"/>
    <w:rsid w:val="00F621DE"/>
    <w:rsid w:val="00F62477"/>
    <w:rsid w:val="00F624DF"/>
    <w:rsid w:val="00F63A71"/>
    <w:rsid w:val="00F64AB1"/>
    <w:rsid w:val="00F64CBC"/>
    <w:rsid w:val="00F64F69"/>
    <w:rsid w:val="00F65BF5"/>
    <w:rsid w:val="00F66D66"/>
    <w:rsid w:val="00F74CAC"/>
    <w:rsid w:val="00F751E6"/>
    <w:rsid w:val="00F8122D"/>
    <w:rsid w:val="00F82016"/>
    <w:rsid w:val="00F84B9B"/>
    <w:rsid w:val="00F900E9"/>
    <w:rsid w:val="00F94237"/>
    <w:rsid w:val="00F97481"/>
    <w:rsid w:val="00FA278E"/>
    <w:rsid w:val="00FA3335"/>
    <w:rsid w:val="00FA35B5"/>
    <w:rsid w:val="00FA410B"/>
    <w:rsid w:val="00FA5AFE"/>
    <w:rsid w:val="00FA5DB7"/>
    <w:rsid w:val="00FA7BBF"/>
    <w:rsid w:val="00FA7DA9"/>
    <w:rsid w:val="00FB0AC9"/>
    <w:rsid w:val="00FB3098"/>
    <w:rsid w:val="00FB4123"/>
    <w:rsid w:val="00FB4AEC"/>
    <w:rsid w:val="00FB5425"/>
    <w:rsid w:val="00FB7D2F"/>
    <w:rsid w:val="00FB7DB5"/>
    <w:rsid w:val="00FC0E24"/>
    <w:rsid w:val="00FC20AA"/>
    <w:rsid w:val="00FC2105"/>
    <w:rsid w:val="00FC48EB"/>
    <w:rsid w:val="00FC5271"/>
    <w:rsid w:val="00FC67A0"/>
    <w:rsid w:val="00FC6B7E"/>
    <w:rsid w:val="00FD0642"/>
    <w:rsid w:val="00FD0C12"/>
    <w:rsid w:val="00FD1B17"/>
    <w:rsid w:val="00FD2312"/>
    <w:rsid w:val="00FD3D13"/>
    <w:rsid w:val="00FD429F"/>
    <w:rsid w:val="00FD56F4"/>
    <w:rsid w:val="00FD609B"/>
    <w:rsid w:val="00FD64EA"/>
    <w:rsid w:val="00FD6A0D"/>
    <w:rsid w:val="00FE06F9"/>
    <w:rsid w:val="00FE128D"/>
    <w:rsid w:val="00FE1A83"/>
    <w:rsid w:val="00FE46D3"/>
    <w:rsid w:val="00FE58D2"/>
    <w:rsid w:val="00FE6CBD"/>
    <w:rsid w:val="00FE6E04"/>
    <w:rsid w:val="00FE7088"/>
    <w:rsid w:val="00FE76B5"/>
    <w:rsid w:val="00FE7E92"/>
    <w:rsid w:val="00FF0076"/>
    <w:rsid w:val="00FF07E2"/>
    <w:rsid w:val="00FF14AB"/>
    <w:rsid w:val="00FF3407"/>
    <w:rsid w:val="00FF3875"/>
    <w:rsid w:val="00FF3F7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D8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List Paragraph"/>
    <w:basedOn w:val="a"/>
    <w:uiPriority w:val="34"/>
    <w:qFormat/>
    <w:rsid w:val="00CF67F7"/>
    <w:pPr>
      <w:ind w:leftChars="400" w:left="840"/>
    </w:pPr>
  </w:style>
  <w:style w:type="table" w:styleId="af0">
    <w:name w:val="Table Grid"/>
    <w:basedOn w:val="a1"/>
    <w:uiPriority w:val="5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1">
    <w:name w:val="annotation reference"/>
    <w:uiPriority w:val="99"/>
    <w:semiHidden/>
    <w:unhideWhenUsed/>
    <w:rsid w:val="003654DF"/>
    <w:rPr>
      <w:sz w:val="18"/>
      <w:szCs w:val="18"/>
    </w:rPr>
  </w:style>
  <w:style w:type="paragraph" w:styleId="af2">
    <w:name w:val="annotation text"/>
    <w:basedOn w:val="a"/>
    <w:link w:val="af3"/>
    <w:uiPriority w:val="99"/>
    <w:semiHidden/>
    <w:unhideWhenUsed/>
    <w:rsid w:val="003654DF"/>
  </w:style>
  <w:style w:type="character" w:customStyle="1" w:styleId="af3">
    <w:name w:val="コメント文字列 (文字)"/>
    <w:link w:val="af2"/>
    <w:uiPriority w:val="99"/>
    <w:semiHidden/>
    <w:rsid w:val="003654DF"/>
    <w:rPr>
      <w:rFonts w:ascii="ＭＳ 明朝" w:hAnsi="ＭＳ 明朝"/>
      <w:color w:val="000000"/>
      <w:sz w:val="22"/>
      <w:szCs w:val="22"/>
    </w:rPr>
  </w:style>
  <w:style w:type="paragraph" w:styleId="af4">
    <w:name w:val="annotation subject"/>
    <w:basedOn w:val="af2"/>
    <w:next w:val="af2"/>
    <w:link w:val="af5"/>
    <w:uiPriority w:val="99"/>
    <w:semiHidden/>
    <w:unhideWhenUsed/>
    <w:rsid w:val="003654DF"/>
    <w:rPr>
      <w:b/>
      <w:bCs/>
    </w:rPr>
  </w:style>
  <w:style w:type="character" w:customStyle="1" w:styleId="af5">
    <w:name w:val="コメント内容 (文字)"/>
    <w:link w:val="af4"/>
    <w:uiPriority w:val="99"/>
    <w:semiHidden/>
    <w:rsid w:val="003654DF"/>
    <w:rPr>
      <w:rFonts w:ascii="ＭＳ 明朝" w:hAnsi="ＭＳ 明朝"/>
      <w:b/>
      <w:bCs/>
      <w:color w:val="000000"/>
      <w:sz w:val="22"/>
      <w:szCs w:val="22"/>
    </w:rPr>
  </w:style>
  <w:style w:type="character" w:customStyle="1" w:styleId="a7">
    <w:name w:val="フッター (文字)"/>
    <w:link w:val="a6"/>
    <w:uiPriority w:val="99"/>
    <w:rsid w:val="00D41C5B"/>
    <w:rPr>
      <w:rFonts w:ascii="ＭＳ 明朝" w:hAnsi="ＭＳ 明朝"/>
      <w:color w:val="000000"/>
      <w:sz w:val="22"/>
      <w:szCs w:val="22"/>
    </w:rPr>
  </w:style>
  <w:style w:type="paragraph" w:styleId="af6">
    <w:name w:val="Revision"/>
    <w:hidden/>
    <w:uiPriority w:val="99"/>
    <w:semiHidden/>
    <w:rsid w:val="0034366D"/>
    <w:rPr>
      <w:rFonts w:ascii="ＭＳ 明朝" w:hAnsi="ＭＳ 明朝"/>
      <w:color w:val="000000"/>
      <w:sz w:val="22"/>
      <w:szCs w:val="22"/>
    </w:rPr>
  </w:style>
  <w:style w:type="table" w:customStyle="1" w:styleId="1">
    <w:name w:val="表 (格子)1"/>
    <w:basedOn w:val="a1"/>
    <w:next w:val="af0"/>
    <w:uiPriority w:val="59"/>
    <w:rsid w:val="00C013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5F1AF4"/>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1115">
      <w:bodyDiv w:val="1"/>
      <w:marLeft w:val="0"/>
      <w:marRight w:val="0"/>
      <w:marTop w:val="0"/>
      <w:marBottom w:val="0"/>
      <w:divBdr>
        <w:top w:val="none" w:sz="0" w:space="0" w:color="auto"/>
        <w:left w:val="none" w:sz="0" w:space="0" w:color="auto"/>
        <w:bottom w:val="none" w:sz="0" w:space="0" w:color="auto"/>
        <w:right w:val="none" w:sz="0" w:space="0" w:color="auto"/>
      </w:divBdr>
    </w:div>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64DC-5AD4-4601-8D56-C27A240A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6643</Words>
  <Characters>258</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2024-03-21T08:16:00Z</dcterms:created>
  <dcterms:modified xsi:type="dcterms:W3CDTF">2024-03-26T03:11:00Z</dcterms:modified>
</cp:coreProperties>
</file>