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F20B" w14:textId="77777777" w:rsidR="003306AD" w:rsidRDefault="003306AD" w:rsidP="003306AD">
      <w:pPr>
        <w:rPr>
          <w:rFonts w:ascii="ＭＳ ゴシック" w:eastAsia="ＭＳ ゴシック" w:hAnsi="ＭＳ ゴシック"/>
          <w:b/>
          <w:bCs/>
          <w:color w:val="auto"/>
          <w:sz w:val="21"/>
        </w:rPr>
      </w:pPr>
      <w:r>
        <w:rPr>
          <w:rFonts w:ascii="ＭＳ ゴシック" w:eastAsia="ＭＳ ゴシック" w:hAnsi="ＭＳ ゴシック" w:hint="eastAsia"/>
          <w:b/>
          <w:bCs/>
        </w:rPr>
        <w:t>大阪府情報公開審査会答申（大公審答申第392号）</w:t>
      </w:r>
    </w:p>
    <w:p w14:paraId="28736079" w14:textId="77777777" w:rsidR="003306AD" w:rsidRDefault="003306AD" w:rsidP="003306AD">
      <w:pPr>
        <w:rPr>
          <w:rFonts w:ascii="ＭＳ ゴシック" w:eastAsia="ＭＳ ゴシック" w:hAnsi="ＭＳ ゴシック"/>
          <w:b/>
          <w:bCs/>
        </w:rPr>
      </w:pPr>
      <w:r>
        <w:rPr>
          <w:rFonts w:ascii="ＭＳ ゴシック" w:eastAsia="ＭＳ ゴシック" w:hAnsi="ＭＳ ゴシック" w:hint="eastAsia"/>
          <w:b/>
          <w:bCs/>
        </w:rPr>
        <w:t xml:space="preserve">〔　</w:t>
      </w:r>
      <w:r w:rsidRPr="002D466C">
        <w:rPr>
          <w:rFonts w:ascii="ＭＳ ゴシック" w:eastAsia="ＭＳ ゴシック" w:hAnsi="ＭＳ ゴシック" w:hint="eastAsia"/>
          <w:b/>
          <w:bCs/>
        </w:rPr>
        <w:t>大阪府営業時間短縮協力金支給事務関係文書非公開決定審査請求事案</w:t>
      </w:r>
      <w:r>
        <w:rPr>
          <w:rFonts w:ascii="ＭＳ ゴシック" w:eastAsia="ＭＳ ゴシック" w:hAnsi="ＭＳ ゴシック" w:hint="eastAsia"/>
          <w:b/>
          <w:bCs/>
        </w:rPr>
        <w:t xml:space="preserve">　〕</w:t>
      </w:r>
    </w:p>
    <w:p w14:paraId="6D48B894" w14:textId="7A2BE9EF" w:rsidR="003306AD" w:rsidRDefault="003306AD" w:rsidP="003306AD">
      <w:pPr>
        <w:rPr>
          <w:rFonts w:ascii="ＭＳ ゴシック" w:eastAsia="ＭＳ ゴシック" w:hAnsi="ＭＳ ゴシック"/>
          <w:b/>
          <w:bCs/>
        </w:rPr>
      </w:pPr>
      <w:r>
        <w:rPr>
          <w:rFonts w:ascii="ＭＳ ゴシック" w:eastAsia="ＭＳ ゴシック" w:hAnsi="ＭＳ ゴシック" w:hint="eastAsia"/>
          <w:b/>
          <w:bCs/>
        </w:rPr>
        <w:t>（答申日：令和６年３月</w:t>
      </w:r>
      <w:r w:rsidR="00B3465E">
        <w:rPr>
          <w:rFonts w:ascii="ＭＳ ゴシック" w:eastAsia="ＭＳ ゴシック" w:hAnsi="ＭＳ ゴシック" w:hint="eastAsia"/>
          <w:b/>
          <w:bCs/>
        </w:rPr>
        <w:t>2</w:t>
      </w:r>
      <w:r w:rsidR="00B3465E">
        <w:rPr>
          <w:rFonts w:ascii="ＭＳ ゴシック" w:eastAsia="ＭＳ ゴシック" w:hAnsi="ＭＳ ゴシック"/>
          <w:b/>
          <w:bCs/>
        </w:rPr>
        <w:t>5</w:t>
      </w:r>
      <w:r>
        <w:rPr>
          <w:rFonts w:ascii="ＭＳ ゴシック" w:eastAsia="ＭＳ ゴシック" w:hAnsi="ＭＳ ゴシック" w:hint="eastAsia"/>
          <w:b/>
          <w:bCs/>
        </w:rPr>
        <w:t>日）</w:t>
      </w:r>
    </w:p>
    <w:p w14:paraId="714B3544" w14:textId="420D8378" w:rsidR="005601E6" w:rsidRPr="003306AD" w:rsidRDefault="005601E6" w:rsidP="00683A90">
      <w:pPr>
        <w:tabs>
          <w:tab w:val="left" w:pos="2628"/>
          <w:tab w:val="left" w:pos="6521"/>
        </w:tabs>
        <w:rPr>
          <w:rFonts w:eastAsia="ＭＳ ゴシック"/>
          <w:b/>
          <w:bCs/>
          <w:highlight w:val="yellow"/>
        </w:rPr>
      </w:pPr>
    </w:p>
    <w:p w14:paraId="48C7B34D" w14:textId="56756908" w:rsidR="00965A3E" w:rsidRPr="0043548E" w:rsidRDefault="00683A90" w:rsidP="00683A90">
      <w:pPr>
        <w:tabs>
          <w:tab w:val="left" w:pos="2628"/>
          <w:tab w:val="left" w:pos="6521"/>
        </w:tabs>
        <w:rPr>
          <w:rFonts w:eastAsia="ＭＳ ゴシック"/>
          <w:b/>
          <w:bCs/>
        </w:rPr>
      </w:pPr>
      <w:r w:rsidRPr="0043548E">
        <w:rPr>
          <w:rFonts w:eastAsia="ＭＳ ゴシック" w:hint="eastAsia"/>
          <w:b/>
          <w:bCs/>
        </w:rPr>
        <w:t>第一　審査会の結論</w:t>
      </w:r>
    </w:p>
    <w:p w14:paraId="3FFAE649" w14:textId="77777777" w:rsidR="008B6C61" w:rsidRPr="0043548E" w:rsidRDefault="008B6C61" w:rsidP="008B6C61">
      <w:pPr>
        <w:tabs>
          <w:tab w:val="left" w:pos="2628"/>
          <w:tab w:val="left" w:pos="6521"/>
        </w:tabs>
        <w:ind w:leftChars="100" w:left="220" w:firstLineChars="100" w:firstLine="220"/>
        <w:rPr>
          <w:bCs/>
        </w:rPr>
      </w:pPr>
      <w:r>
        <w:rPr>
          <w:rFonts w:hint="eastAsia"/>
          <w:bCs/>
        </w:rPr>
        <w:t>実施機関（大阪府知事）は、本件審査請求に係る非公開決定について、理由の提示に不備があるとして、取り消すべきである。</w:t>
      </w:r>
    </w:p>
    <w:p w14:paraId="3081B832" w14:textId="77777777" w:rsidR="00965A3E" w:rsidRPr="0043548E" w:rsidRDefault="00965A3E" w:rsidP="00965A3E">
      <w:pPr>
        <w:tabs>
          <w:tab w:val="left" w:pos="2628"/>
          <w:tab w:val="left" w:pos="6521"/>
        </w:tabs>
        <w:rPr>
          <w:bCs/>
          <w:highlight w:val="yellow"/>
        </w:rPr>
      </w:pPr>
    </w:p>
    <w:p w14:paraId="7B842549" w14:textId="77777777" w:rsidR="00683A90" w:rsidRPr="0043548E" w:rsidRDefault="00683A90" w:rsidP="00683A90">
      <w:pPr>
        <w:rPr>
          <w:rFonts w:eastAsia="ＭＳ ゴシック"/>
          <w:b/>
          <w:bCs/>
        </w:rPr>
      </w:pPr>
      <w:r w:rsidRPr="0043548E">
        <w:rPr>
          <w:rFonts w:eastAsia="ＭＳ ゴシック" w:hint="eastAsia"/>
          <w:b/>
          <w:bCs/>
        </w:rPr>
        <w:t>第二　審査請求に至る経過</w:t>
      </w:r>
    </w:p>
    <w:p w14:paraId="17975A88" w14:textId="302AF416" w:rsidR="00683A90" w:rsidRDefault="0062603B" w:rsidP="005264F9">
      <w:pPr>
        <w:autoSpaceDE w:val="0"/>
        <w:autoSpaceDN w:val="0"/>
        <w:ind w:leftChars="100" w:left="440" w:hangingChars="100" w:hanging="220"/>
      </w:pPr>
      <w:r w:rsidRPr="0021555B">
        <w:rPr>
          <w:rFonts w:hint="eastAsia"/>
        </w:rPr>
        <w:t xml:space="preserve">１　</w:t>
      </w:r>
      <w:r w:rsidR="0021555B" w:rsidRPr="0021555B">
        <w:rPr>
          <w:rFonts w:hint="eastAsia"/>
        </w:rPr>
        <w:t>令和３年９月６日</w:t>
      </w:r>
      <w:r w:rsidR="00C25274">
        <w:rPr>
          <w:rFonts w:hint="eastAsia"/>
        </w:rPr>
        <w:t>付けで</w:t>
      </w:r>
      <w:r w:rsidR="0021555B" w:rsidRPr="0021555B">
        <w:rPr>
          <w:rFonts w:hint="eastAsia"/>
        </w:rPr>
        <w:t>、審査請求人は</w:t>
      </w:r>
      <w:r w:rsidR="00040625">
        <w:rPr>
          <w:rFonts w:hint="eastAsia"/>
        </w:rPr>
        <w:t>、大阪府知事に</w:t>
      </w:r>
      <w:r w:rsidR="0021555B" w:rsidRPr="0021555B">
        <w:rPr>
          <w:rFonts w:hint="eastAsia"/>
        </w:rPr>
        <w:t>対して、</w:t>
      </w:r>
      <w:r w:rsidR="00040625">
        <w:rPr>
          <w:rFonts w:hint="eastAsia"/>
        </w:rPr>
        <w:t>大阪府情報公開</w:t>
      </w:r>
      <w:r w:rsidR="0021555B" w:rsidRPr="0021555B">
        <w:rPr>
          <w:rFonts w:hint="eastAsia"/>
        </w:rPr>
        <w:t>条例</w:t>
      </w:r>
      <w:r w:rsidR="00040625" w:rsidRPr="00497318">
        <w:rPr>
          <w:rFonts w:hint="eastAsia"/>
        </w:rPr>
        <w:t>（平</w:t>
      </w:r>
      <w:r w:rsidR="00040625" w:rsidRPr="00040625">
        <w:rPr>
          <w:rFonts w:hint="eastAsia"/>
        </w:rPr>
        <w:t>成11年大阪府条例第39号。以下「条例」という。）</w:t>
      </w:r>
      <w:r w:rsidR="0021555B" w:rsidRPr="0021555B">
        <w:rPr>
          <w:rFonts w:hint="eastAsia"/>
        </w:rPr>
        <w:t>第６条の規定により、</w:t>
      </w:r>
      <w:r w:rsidR="00040625">
        <w:rPr>
          <w:rFonts w:hint="eastAsia"/>
        </w:rPr>
        <w:t>以下の</w:t>
      </w:r>
      <w:r w:rsidR="00C25274">
        <w:rPr>
          <w:rFonts w:hint="eastAsia"/>
        </w:rPr>
        <w:t>内容で</w:t>
      </w:r>
      <w:r w:rsidR="00040625">
        <w:rPr>
          <w:rFonts w:hint="eastAsia"/>
        </w:rPr>
        <w:t>行政文書公開請求</w:t>
      </w:r>
      <w:r w:rsidR="00C25274">
        <w:rPr>
          <w:rFonts w:hint="eastAsia"/>
        </w:rPr>
        <w:t>（以下「本件請求」という。）</w:t>
      </w:r>
      <w:r w:rsidR="00040625">
        <w:rPr>
          <w:rFonts w:hint="eastAsia"/>
        </w:rPr>
        <w:t>を行った。</w:t>
      </w:r>
    </w:p>
    <w:p w14:paraId="7064573C" w14:textId="09D5BE51" w:rsidR="00AC55A7" w:rsidRDefault="00C25274" w:rsidP="00040625">
      <w:pPr>
        <w:ind w:leftChars="100" w:left="440" w:hangingChars="100" w:hanging="220"/>
      </w:pPr>
      <w:r>
        <w:rPr>
          <w:rFonts w:hint="eastAsia"/>
        </w:rPr>
        <w:t xml:space="preserve">　（行政文書公開請求の内容）</w:t>
      </w:r>
    </w:p>
    <w:p w14:paraId="78B868B3" w14:textId="51D88A34" w:rsidR="00040625" w:rsidRDefault="00040625" w:rsidP="00040625">
      <w:pPr>
        <w:ind w:leftChars="100" w:left="440" w:hangingChars="100" w:hanging="220"/>
      </w:pPr>
      <w:r>
        <w:rPr>
          <w:rFonts w:hint="eastAsia"/>
        </w:rPr>
        <w:t xml:space="preserve">　</w:t>
      </w:r>
      <w:r w:rsidR="00C25274">
        <w:rPr>
          <w:rFonts w:hint="eastAsia"/>
        </w:rPr>
        <w:t xml:space="preserve">　</w:t>
      </w:r>
      <w:r>
        <w:rPr>
          <w:rFonts w:hint="eastAsia"/>
        </w:rPr>
        <w:t>整理番号「</w:t>
      </w:r>
      <w:r w:rsidR="00B3465E">
        <w:rPr>
          <w:rFonts w:hint="eastAsia"/>
        </w:rPr>
        <w:t>〇〇</w:t>
      </w:r>
      <w:r>
        <w:rPr>
          <w:rFonts w:hint="eastAsia"/>
        </w:rPr>
        <w:t xml:space="preserve">」で受け付けられたものを除く以下の文書　　　　</w:t>
      </w:r>
    </w:p>
    <w:p w14:paraId="6766C5A0" w14:textId="6F00226C" w:rsidR="00040625" w:rsidRDefault="00040625" w:rsidP="00040625">
      <w:pPr>
        <w:ind w:leftChars="100" w:left="440" w:hangingChars="100" w:hanging="220"/>
      </w:pPr>
      <w:r>
        <w:rPr>
          <w:rFonts w:hint="eastAsia"/>
        </w:rPr>
        <w:t xml:space="preserve">　　</w:t>
      </w:r>
      <w:r w:rsidR="00C25274">
        <w:rPr>
          <w:rFonts w:hint="eastAsia"/>
        </w:rPr>
        <w:t xml:space="preserve">①　</w:t>
      </w:r>
      <w:r>
        <w:rPr>
          <w:rFonts w:hint="eastAsia"/>
        </w:rPr>
        <w:t xml:space="preserve">大阪府営業時間短縮協力金申請事務局における組織図　</w:t>
      </w:r>
    </w:p>
    <w:p w14:paraId="6CB87140" w14:textId="7773F109" w:rsidR="00040625" w:rsidRDefault="00C25274" w:rsidP="002C2BEB">
      <w:pPr>
        <w:ind w:firstLineChars="300" w:firstLine="660"/>
      </w:pPr>
      <w:r>
        <w:rPr>
          <w:rFonts w:hint="eastAsia"/>
        </w:rPr>
        <w:t xml:space="preserve">②　</w:t>
      </w:r>
      <w:r w:rsidR="00040625">
        <w:rPr>
          <w:rFonts w:hint="eastAsia"/>
        </w:rPr>
        <w:t>大阪府商工労働部における職員名簿</w:t>
      </w:r>
    </w:p>
    <w:p w14:paraId="7ADD9431" w14:textId="73356D43" w:rsidR="00040625" w:rsidRDefault="00040625" w:rsidP="002C2BEB">
      <w:pPr>
        <w:ind w:leftChars="200" w:left="880" w:hangingChars="200" w:hanging="440"/>
      </w:pPr>
      <w:r>
        <w:rPr>
          <w:rFonts w:hint="eastAsia"/>
        </w:rPr>
        <w:t xml:space="preserve">　</w:t>
      </w:r>
      <w:r w:rsidR="00C25274">
        <w:rPr>
          <w:rFonts w:hint="eastAsia"/>
        </w:rPr>
        <w:t xml:space="preserve">③　</w:t>
      </w:r>
      <w:r>
        <w:rPr>
          <w:rFonts w:hint="eastAsia"/>
        </w:rPr>
        <w:t>いわゆる新規開店店舗に係る大阪府営業時間短縮協力金審査において求めることのある追加の証拠資料を列挙した文書一式</w:t>
      </w:r>
    </w:p>
    <w:p w14:paraId="218B0407" w14:textId="63AD900F" w:rsidR="00040625" w:rsidRDefault="00C25274" w:rsidP="002C2BEB">
      <w:pPr>
        <w:ind w:leftChars="300" w:left="880" w:hangingChars="100" w:hanging="220"/>
      </w:pPr>
      <w:r>
        <w:rPr>
          <w:rFonts w:hint="eastAsia"/>
        </w:rPr>
        <w:t xml:space="preserve">④　</w:t>
      </w:r>
      <w:r w:rsidR="00040625">
        <w:rPr>
          <w:rFonts w:hint="eastAsia"/>
        </w:rPr>
        <w:t>いわゆる新規開店店舗に係る大阪府営業時間短縮協力金審査において不支給と判定した個別事案の文書一式</w:t>
      </w:r>
    </w:p>
    <w:p w14:paraId="6D264D7E" w14:textId="147C7EDF" w:rsidR="00040625" w:rsidRDefault="00C25274" w:rsidP="002C2BEB">
      <w:pPr>
        <w:ind w:leftChars="300" w:left="880" w:hangingChars="100" w:hanging="220"/>
      </w:pPr>
      <w:r>
        <w:rPr>
          <w:rFonts w:hint="eastAsia"/>
        </w:rPr>
        <w:t xml:space="preserve">⑤　</w:t>
      </w:r>
      <w:r w:rsidR="00040625">
        <w:rPr>
          <w:rFonts w:hint="eastAsia"/>
        </w:rPr>
        <w:t>いわゆる新規開店店舗に係る大阪府営業時間短縮協力金審査において営業実態等の具体的判断基準とする文書一式（例として、支給事務マニュアル・問答集・フローチャート、議事録及び事務局宛送信した電子メール等判定の拠りどころとしている文書が挙げられる。）</w:t>
      </w:r>
    </w:p>
    <w:p w14:paraId="7177C984" w14:textId="071BE850" w:rsidR="00040625" w:rsidRDefault="00040625" w:rsidP="002C2BEB">
      <w:pPr>
        <w:ind w:leftChars="200" w:left="880" w:hangingChars="200" w:hanging="440"/>
      </w:pPr>
      <w:r>
        <w:rPr>
          <w:rFonts w:hint="eastAsia"/>
        </w:rPr>
        <w:t xml:space="preserve">　</w:t>
      </w:r>
      <w:r w:rsidR="00C25274">
        <w:rPr>
          <w:rFonts w:hint="eastAsia"/>
        </w:rPr>
        <w:t xml:space="preserve">⑥　</w:t>
      </w:r>
      <w:r>
        <w:rPr>
          <w:rFonts w:hint="eastAsia"/>
        </w:rPr>
        <w:t>大阪府営業時間短縮協力金及び大阪府飲食店等感染症対策備品設置支援金審査におい　て店舗に対し行った電話確認及び現地調査に関する文書一式</w:t>
      </w:r>
    </w:p>
    <w:p w14:paraId="1B7AB8C7" w14:textId="54ABFA7C" w:rsidR="00040625" w:rsidRDefault="00C25274" w:rsidP="002C2BEB">
      <w:pPr>
        <w:ind w:leftChars="300" w:left="880" w:hangingChars="100" w:hanging="220"/>
      </w:pPr>
      <w:r>
        <w:rPr>
          <w:rFonts w:hint="eastAsia"/>
        </w:rPr>
        <w:t xml:space="preserve">⑦　</w:t>
      </w:r>
      <w:r w:rsidR="00040625">
        <w:rPr>
          <w:rFonts w:hint="eastAsia"/>
        </w:rPr>
        <w:t>大阪府営業時間短縮協力金及び大阪府飲食店等感染症対策備品設置支援金事務において弁護士に照会を行った事案に関する文書一式</w:t>
      </w:r>
    </w:p>
    <w:p w14:paraId="50F47D4D" w14:textId="4A9B9AF2" w:rsidR="00040625" w:rsidRPr="0021555B" w:rsidRDefault="00C25274" w:rsidP="002C2BEB">
      <w:pPr>
        <w:ind w:leftChars="300" w:left="880" w:hangingChars="100" w:hanging="220"/>
      </w:pPr>
      <w:r>
        <w:rPr>
          <w:rFonts w:hint="eastAsia"/>
        </w:rPr>
        <w:t xml:space="preserve">⑧　</w:t>
      </w:r>
      <w:r w:rsidR="00040625">
        <w:rPr>
          <w:rFonts w:hint="eastAsia"/>
        </w:rPr>
        <w:t xml:space="preserve">大阪府営業時間短縮協力金事務において商工労働部協力金推進室と大阪府営業時間短縮協力金申請事務局の間の事務分担に関する文書一式　　</w:t>
      </w:r>
    </w:p>
    <w:p w14:paraId="2478D45F" w14:textId="247A4AC4" w:rsidR="00C66188" w:rsidRDefault="003D4E5A" w:rsidP="009B4B3D">
      <w:pPr>
        <w:ind w:leftChars="100" w:left="440" w:hangingChars="100" w:hanging="220"/>
      </w:pPr>
      <w:r>
        <w:rPr>
          <w:rFonts w:hint="eastAsia"/>
        </w:rPr>
        <w:t xml:space="preserve">　　</w:t>
      </w:r>
      <w:r w:rsidR="00801DED">
        <w:rPr>
          <w:rFonts w:hint="eastAsia"/>
        </w:rPr>
        <w:t>（</w:t>
      </w:r>
      <w:r>
        <w:rPr>
          <w:rFonts w:hint="eastAsia"/>
        </w:rPr>
        <w:t>※番号は、原文には記載はなし。</w:t>
      </w:r>
      <w:r w:rsidR="00801DED">
        <w:rPr>
          <w:rFonts w:hint="eastAsia"/>
        </w:rPr>
        <w:t>整理のために記載。）</w:t>
      </w:r>
    </w:p>
    <w:p w14:paraId="0C713E4A" w14:textId="77777777" w:rsidR="003D4E5A" w:rsidRPr="0021555B" w:rsidRDefault="003D4E5A" w:rsidP="009B4B3D">
      <w:pPr>
        <w:ind w:leftChars="100" w:left="440" w:hangingChars="100" w:hanging="220"/>
      </w:pPr>
    </w:p>
    <w:p w14:paraId="6AC1E528" w14:textId="563F6A16" w:rsidR="00AD49C7" w:rsidRPr="00B915CC" w:rsidRDefault="00AD49C7" w:rsidP="005264F9">
      <w:pPr>
        <w:autoSpaceDE w:val="0"/>
        <w:autoSpaceDN w:val="0"/>
        <w:ind w:leftChars="100" w:left="440" w:hangingChars="100" w:hanging="220"/>
      </w:pPr>
      <w:r w:rsidRPr="00B915CC">
        <w:rPr>
          <w:rFonts w:hint="eastAsia"/>
        </w:rPr>
        <w:t xml:space="preserve">２　</w:t>
      </w:r>
      <w:r w:rsidR="00C25274">
        <w:rPr>
          <w:rFonts w:hint="eastAsia"/>
        </w:rPr>
        <w:t>同</w:t>
      </w:r>
      <w:r w:rsidR="00B915CC" w:rsidRPr="00B915CC">
        <w:rPr>
          <w:rFonts w:hint="eastAsia"/>
        </w:rPr>
        <w:t>月21日付けで</w:t>
      </w:r>
      <w:r w:rsidR="00C25274">
        <w:rPr>
          <w:rFonts w:hint="eastAsia"/>
        </w:rPr>
        <w:t>、</w:t>
      </w:r>
      <w:r w:rsidR="00B915CC" w:rsidRPr="00B915CC">
        <w:rPr>
          <w:rFonts w:hint="eastAsia"/>
        </w:rPr>
        <w:t>条例第13条の規定により</w:t>
      </w:r>
      <w:r w:rsidR="00C25274">
        <w:rPr>
          <w:rFonts w:hint="eastAsia"/>
        </w:rPr>
        <w:t>、本件請求内容のうち①、②、③及び⑧について</w:t>
      </w:r>
      <w:r w:rsidR="00B915CC" w:rsidRPr="00B915CC">
        <w:rPr>
          <w:rFonts w:hint="eastAsia"/>
        </w:rPr>
        <w:t>公開決定（本件外処分）、</w:t>
      </w:r>
      <w:r w:rsidR="00C25274">
        <w:rPr>
          <w:rFonts w:hint="eastAsia"/>
        </w:rPr>
        <w:t>④及び⑥について</w:t>
      </w:r>
      <w:r w:rsidR="00B915CC" w:rsidRPr="00B915CC">
        <w:rPr>
          <w:rFonts w:hint="eastAsia"/>
        </w:rPr>
        <w:t>不存在による非公開決定（本件外処分）を</w:t>
      </w:r>
      <w:r w:rsidR="00040625">
        <w:rPr>
          <w:rFonts w:hint="eastAsia"/>
        </w:rPr>
        <w:t>通知</w:t>
      </w:r>
      <w:r w:rsidR="00B915CC" w:rsidRPr="00B915CC">
        <w:rPr>
          <w:rFonts w:hint="eastAsia"/>
        </w:rPr>
        <w:t>するとともに、</w:t>
      </w:r>
      <w:r w:rsidR="00C25274">
        <w:rPr>
          <w:rFonts w:hint="eastAsia"/>
        </w:rPr>
        <w:t>⑤及び⑦について</w:t>
      </w:r>
      <w:r w:rsidR="00B915CC" w:rsidRPr="00B915CC">
        <w:rPr>
          <w:rFonts w:hint="eastAsia"/>
        </w:rPr>
        <w:t>、条例第13条第</w:t>
      </w:r>
      <w:r w:rsidR="00040625">
        <w:rPr>
          <w:rFonts w:hint="eastAsia"/>
        </w:rPr>
        <w:t>２</w:t>
      </w:r>
      <w:r w:rsidR="00B915CC" w:rsidRPr="00B915CC">
        <w:rPr>
          <w:rFonts w:hint="eastAsia"/>
        </w:rPr>
        <w:t>項の規定により、非公開決定（以下「本件決定」という</w:t>
      </w:r>
      <w:r w:rsidR="008B6C61">
        <w:rPr>
          <w:rFonts w:hint="eastAsia"/>
        </w:rPr>
        <w:t>。</w:t>
      </w:r>
      <w:r w:rsidR="00B915CC" w:rsidRPr="00B915CC">
        <w:rPr>
          <w:rFonts w:hint="eastAsia"/>
        </w:rPr>
        <w:t>）を行い、</w:t>
      </w:r>
      <w:r w:rsidR="00C25274">
        <w:rPr>
          <w:rFonts w:hint="eastAsia"/>
        </w:rPr>
        <w:t>以下の</w:t>
      </w:r>
      <w:r w:rsidR="00B915CC" w:rsidRPr="00B915CC">
        <w:rPr>
          <w:rFonts w:hint="eastAsia"/>
        </w:rPr>
        <w:t>とおり理由を付して審査請求人に通知した。</w:t>
      </w:r>
    </w:p>
    <w:p w14:paraId="1A5288E9" w14:textId="52ABE329" w:rsidR="00B915CC" w:rsidRDefault="005E7E9C" w:rsidP="005264F9">
      <w:pPr>
        <w:autoSpaceDE w:val="0"/>
        <w:autoSpaceDN w:val="0"/>
        <w:ind w:leftChars="200" w:left="440"/>
      </w:pPr>
      <w:r>
        <w:rPr>
          <w:rFonts w:hint="eastAsia"/>
        </w:rPr>
        <w:t>（</w:t>
      </w:r>
      <w:r w:rsidR="00B915CC" w:rsidRPr="00B915CC">
        <w:rPr>
          <w:rFonts w:hint="eastAsia"/>
        </w:rPr>
        <w:t>公開しない理由</w:t>
      </w:r>
      <w:r>
        <w:rPr>
          <w:rFonts w:hint="eastAsia"/>
        </w:rPr>
        <w:t>）</w:t>
      </w:r>
    </w:p>
    <w:p w14:paraId="20E2A0FE" w14:textId="27368AF1" w:rsidR="005861C5" w:rsidRPr="00B915CC" w:rsidRDefault="005861C5" w:rsidP="005264F9">
      <w:pPr>
        <w:autoSpaceDE w:val="0"/>
        <w:autoSpaceDN w:val="0"/>
        <w:ind w:left="660" w:hangingChars="300" w:hanging="660"/>
      </w:pPr>
      <w:r>
        <w:rPr>
          <w:rFonts w:hint="eastAsia"/>
        </w:rPr>
        <w:t xml:space="preserve">　　　　条例第８条第１項第４号に該当し、公にすることにより、当該若しくは同種の事務の目的が達成できなくなり、又はこれらの事務の公正かつ適切な執行に著しい支障を及ぼす</w:t>
      </w:r>
      <w:r w:rsidR="00C93C36">
        <w:rPr>
          <w:rFonts w:hint="eastAsia"/>
        </w:rPr>
        <w:t>おそれ</w:t>
      </w:r>
      <w:r>
        <w:rPr>
          <w:rFonts w:hint="eastAsia"/>
        </w:rPr>
        <w:t>があるため。</w:t>
      </w:r>
    </w:p>
    <w:p w14:paraId="300CA3EA" w14:textId="77777777" w:rsidR="00AD49C7" w:rsidRPr="0043548E" w:rsidRDefault="00AD49C7" w:rsidP="009B4B3D">
      <w:pPr>
        <w:ind w:leftChars="100" w:left="440" w:hangingChars="100" w:hanging="220"/>
        <w:rPr>
          <w:highlight w:val="yellow"/>
        </w:rPr>
      </w:pPr>
    </w:p>
    <w:p w14:paraId="018E6FE8" w14:textId="02930445" w:rsidR="009B4B3D" w:rsidRPr="00497318" w:rsidRDefault="005861C5" w:rsidP="005264F9">
      <w:pPr>
        <w:autoSpaceDE w:val="0"/>
        <w:autoSpaceDN w:val="0"/>
        <w:ind w:left="442" w:hanging="442"/>
      </w:pPr>
      <w:r w:rsidRPr="00497318">
        <w:rPr>
          <w:rFonts w:hint="eastAsia"/>
        </w:rPr>
        <w:t xml:space="preserve">　３</w:t>
      </w:r>
      <w:r w:rsidR="00CF48F6" w:rsidRPr="00497318">
        <w:rPr>
          <w:rFonts w:hint="eastAsia"/>
        </w:rPr>
        <w:t xml:space="preserve">　</w:t>
      </w:r>
      <w:r w:rsidR="00764EE0">
        <w:rPr>
          <w:rFonts w:hint="eastAsia"/>
        </w:rPr>
        <w:t>同</w:t>
      </w:r>
      <w:r w:rsidR="00497318" w:rsidRPr="00497318">
        <w:rPr>
          <w:rFonts w:hint="eastAsia"/>
        </w:rPr>
        <w:t>年1</w:t>
      </w:r>
      <w:r w:rsidR="00497318" w:rsidRPr="00497318">
        <w:t>0</w:t>
      </w:r>
      <w:r w:rsidR="009771FA" w:rsidRPr="00497318">
        <w:rPr>
          <w:rFonts w:hint="eastAsia"/>
        </w:rPr>
        <w:t>月</w:t>
      </w:r>
      <w:r w:rsidR="00497318" w:rsidRPr="00497318">
        <w:rPr>
          <w:rFonts w:hint="eastAsia"/>
        </w:rPr>
        <w:t>３</w:t>
      </w:r>
      <w:r w:rsidR="009771FA" w:rsidRPr="00497318">
        <w:rPr>
          <w:rFonts w:hint="eastAsia"/>
        </w:rPr>
        <w:t>日付けで、審査請求人は、本件</w:t>
      </w:r>
      <w:r w:rsidR="00CF48F6" w:rsidRPr="00497318">
        <w:rPr>
          <w:rFonts w:hint="eastAsia"/>
        </w:rPr>
        <w:t>決定</w:t>
      </w:r>
      <w:r w:rsidR="009B4B3D" w:rsidRPr="00497318">
        <w:rPr>
          <w:rFonts w:hint="eastAsia"/>
        </w:rPr>
        <w:t>を不服として、行政不服審査法（平成</w:t>
      </w:r>
      <w:r w:rsidR="00472B57" w:rsidRPr="00497318">
        <w:rPr>
          <w:rFonts w:hint="eastAsia"/>
        </w:rPr>
        <w:t>26</w:t>
      </w:r>
      <w:r w:rsidR="009B4B3D" w:rsidRPr="00497318">
        <w:rPr>
          <w:rFonts w:hint="eastAsia"/>
        </w:rPr>
        <w:t>年法律第</w:t>
      </w:r>
      <w:r w:rsidR="00472B57" w:rsidRPr="00497318">
        <w:rPr>
          <w:rFonts w:hint="eastAsia"/>
        </w:rPr>
        <w:t>68</w:t>
      </w:r>
      <w:r w:rsidR="009B4B3D" w:rsidRPr="00497318">
        <w:rPr>
          <w:rFonts w:hint="eastAsia"/>
        </w:rPr>
        <w:t>号）第２条の規定に</w:t>
      </w:r>
      <w:r w:rsidR="009771FA" w:rsidRPr="00497318">
        <w:rPr>
          <w:rFonts w:hint="eastAsia"/>
        </w:rPr>
        <w:t>より、実施機関に対して、審査請求（以下「本件</w:t>
      </w:r>
      <w:r w:rsidR="00CF48F6" w:rsidRPr="00497318">
        <w:rPr>
          <w:rFonts w:hint="eastAsia"/>
        </w:rPr>
        <w:t>審査請求</w:t>
      </w:r>
      <w:r w:rsidR="00325962" w:rsidRPr="00497318">
        <w:rPr>
          <w:rFonts w:hint="eastAsia"/>
        </w:rPr>
        <w:t>」という。）</w:t>
      </w:r>
      <w:r w:rsidR="009B4B3D" w:rsidRPr="00497318">
        <w:rPr>
          <w:rFonts w:hint="eastAsia"/>
        </w:rPr>
        <w:t>を行った。</w:t>
      </w:r>
    </w:p>
    <w:p w14:paraId="5067B780" w14:textId="77777777" w:rsidR="009911EB" w:rsidRPr="0043548E" w:rsidRDefault="009911EB" w:rsidP="009911EB">
      <w:pPr>
        <w:rPr>
          <w:rFonts w:ascii="ＭＳ ゴシック" w:eastAsia="ＭＳ ゴシック" w:hAnsi="ＭＳ ゴシック"/>
          <w:b/>
          <w:bCs/>
          <w:highlight w:val="yellow"/>
        </w:rPr>
      </w:pPr>
    </w:p>
    <w:p w14:paraId="7411B6C1" w14:textId="77777777" w:rsidR="009911EB" w:rsidRPr="00497318" w:rsidRDefault="009911EB" w:rsidP="009911EB">
      <w:pPr>
        <w:rPr>
          <w:rFonts w:ascii="ＭＳ ゴシック" w:eastAsia="ＭＳ ゴシック" w:hAnsi="ＭＳ ゴシック"/>
          <w:b/>
          <w:spacing w:val="-2"/>
        </w:rPr>
      </w:pPr>
      <w:r w:rsidRPr="00497318">
        <w:rPr>
          <w:rFonts w:ascii="ＭＳ ゴシック" w:eastAsia="ＭＳ ゴシック" w:hAnsi="ＭＳ ゴシック" w:hint="eastAsia"/>
          <w:b/>
          <w:bCs/>
        </w:rPr>
        <w:t>第</w:t>
      </w:r>
      <w:r w:rsidRPr="00497318">
        <w:rPr>
          <w:rFonts w:ascii="ＭＳ ゴシック" w:eastAsia="ＭＳ ゴシック" w:hAnsi="ＭＳ ゴシック" w:hint="eastAsia"/>
          <w:b/>
          <w:spacing w:val="-2"/>
        </w:rPr>
        <w:t>三　審査請求の趣旨</w:t>
      </w:r>
    </w:p>
    <w:p w14:paraId="669D097D" w14:textId="3A881651" w:rsidR="009911EB" w:rsidRPr="00497318" w:rsidRDefault="00497318" w:rsidP="009E3B1A">
      <w:pPr>
        <w:ind w:leftChars="200" w:left="440" w:firstLineChars="100" w:firstLine="220"/>
      </w:pPr>
      <w:r w:rsidRPr="00497318">
        <w:rPr>
          <w:rFonts w:hint="eastAsia"/>
        </w:rPr>
        <w:t>「本件処分を取</w:t>
      </w:r>
      <w:r w:rsidR="00064C96">
        <w:rPr>
          <w:rFonts w:hint="eastAsia"/>
        </w:rPr>
        <w:t>り</w:t>
      </w:r>
      <w:r w:rsidRPr="00497318">
        <w:rPr>
          <w:rFonts w:hint="eastAsia"/>
        </w:rPr>
        <w:t>消す。」との裁決を求める。</w:t>
      </w:r>
    </w:p>
    <w:p w14:paraId="3181F885" w14:textId="77777777" w:rsidR="009911EB" w:rsidRPr="0043548E" w:rsidRDefault="009911EB" w:rsidP="009911EB">
      <w:pPr>
        <w:rPr>
          <w:highlight w:val="yellow"/>
        </w:rPr>
      </w:pPr>
    </w:p>
    <w:p w14:paraId="2FC944F4" w14:textId="77777777" w:rsidR="009911EB" w:rsidRPr="00497318" w:rsidRDefault="009911EB" w:rsidP="009911EB">
      <w:pPr>
        <w:rPr>
          <w:rFonts w:ascii="ＭＳ ゴシック" w:eastAsia="ＭＳ ゴシック" w:hAnsi="ＭＳ ゴシック"/>
          <w:b/>
          <w:spacing w:val="-2"/>
        </w:rPr>
      </w:pPr>
      <w:r w:rsidRPr="00497318">
        <w:rPr>
          <w:rFonts w:ascii="ＭＳ ゴシック" w:eastAsia="ＭＳ ゴシック" w:hAnsi="ＭＳ ゴシック" w:hint="eastAsia"/>
          <w:b/>
          <w:spacing w:val="-2"/>
        </w:rPr>
        <w:t>第四　審査請求人の主張要旨</w:t>
      </w:r>
    </w:p>
    <w:p w14:paraId="576710C4" w14:textId="77777777" w:rsidR="00E41839" w:rsidRPr="00497318" w:rsidRDefault="00E41839" w:rsidP="00E41839">
      <w:pPr>
        <w:rPr>
          <w:color w:val="auto"/>
          <w:spacing w:val="-2"/>
        </w:rPr>
      </w:pPr>
      <w:r w:rsidRPr="00497318">
        <w:rPr>
          <w:rFonts w:hint="eastAsia"/>
          <w:bCs/>
        </w:rPr>
        <w:t xml:space="preserve">　　　</w:t>
      </w:r>
      <w:r w:rsidRPr="00497318">
        <w:rPr>
          <w:rFonts w:hint="eastAsia"/>
          <w:color w:val="auto"/>
          <w:spacing w:val="-2"/>
        </w:rPr>
        <w:t>審査請求人の主張は、概ね次のとおりである。</w:t>
      </w:r>
    </w:p>
    <w:p w14:paraId="27FB1E06" w14:textId="0DDADD0B" w:rsidR="00E41839" w:rsidRDefault="00E41839" w:rsidP="00E41839">
      <w:pPr>
        <w:rPr>
          <w:color w:val="auto"/>
          <w:spacing w:val="-2"/>
        </w:rPr>
      </w:pPr>
      <w:r w:rsidRPr="00497318">
        <w:rPr>
          <w:rFonts w:hint="eastAsia"/>
          <w:color w:val="auto"/>
          <w:spacing w:val="-2"/>
        </w:rPr>
        <w:t xml:space="preserve">　１　審査請求書における主張</w:t>
      </w:r>
    </w:p>
    <w:p w14:paraId="205E9F7A" w14:textId="54815ACE" w:rsidR="00764EE0" w:rsidRDefault="00764EE0" w:rsidP="00517FF4">
      <w:pPr>
        <w:autoSpaceDE w:val="0"/>
        <w:autoSpaceDN w:val="0"/>
        <w:rPr>
          <w:color w:val="auto"/>
          <w:spacing w:val="-2"/>
        </w:rPr>
      </w:pPr>
      <w:r>
        <w:rPr>
          <w:rFonts w:hint="eastAsia"/>
          <w:color w:val="auto"/>
          <w:spacing w:val="-2"/>
        </w:rPr>
        <w:t xml:space="preserve">　　　審査請求人は、令和３年９月21日付けで、大阪府知事から本件処分を受けた。</w:t>
      </w:r>
    </w:p>
    <w:p w14:paraId="018572C5" w14:textId="18ECF402" w:rsidR="00764EE0" w:rsidRDefault="00764EE0" w:rsidP="002C2BEB">
      <w:pPr>
        <w:ind w:left="432" w:hangingChars="200" w:hanging="432"/>
        <w:rPr>
          <w:color w:val="auto"/>
          <w:spacing w:val="-2"/>
        </w:rPr>
      </w:pPr>
      <w:r>
        <w:rPr>
          <w:rFonts w:hint="eastAsia"/>
          <w:color w:val="auto"/>
          <w:spacing w:val="-2"/>
        </w:rPr>
        <w:t xml:space="preserve">　　　しかし、本件処分は、大阪府情報公開条例第８条第１項及び第13条第３項の規定に違反しており、違法である。</w:t>
      </w:r>
    </w:p>
    <w:p w14:paraId="4F1B8148" w14:textId="5D176DFB" w:rsidR="00764EE0" w:rsidRPr="00497318" w:rsidRDefault="00764EE0" w:rsidP="00E41839">
      <w:pPr>
        <w:rPr>
          <w:color w:val="auto"/>
          <w:spacing w:val="-2"/>
        </w:rPr>
      </w:pPr>
      <w:r>
        <w:rPr>
          <w:rFonts w:hint="eastAsia"/>
          <w:color w:val="auto"/>
          <w:spacing w:val="-2"/>
        </w:rPr>
        <w:t xml:space="preserve">　　　その詳細は以下のとおり</w:t>
      </w:r>
      <w:r w:rsidR="002C2BEB">
        <w:rPr>
          <w:rFonts w:hint="eastAsia"/>
          <w:color w:val="auto"/>
          <w:spacing w:val="-2"/>
        </w:rPr>
        <w:t>である。</w:t>
      </w:r>
    </w:p>
    <w:p w14:paraId="69E804DA" w14:textId="0E26B98A" w:rsidR="00E04EAC" w:rsidRDefault="00E41839" w:rsidP="002C2BEB">
      <w:pPr>
        <w:ind w:left="648" w:hangingChars="300" w:hanging="648"/>
        <w:rPr>
          <w:bCs/>
        </w:rPr>
      </w:pPr>
      <w:r w:rsidRPr="00B7230A">
        <w:rPr>
          <w:rFonts w:hint="eastAsia"/>
          <w:color w:val="auto"/>
          <w:spacing w:val="-2"/>
        </w:rPr>
        <w:t xml:space="preserve">　</w:t>
      </w:r>
      <w:r w:rsidR="00B7230A" w:rsidRPr="00B7230A">
        <w:rPr>
          <w:rFonts w:hint="eastAsia"/>
          <w:bCs/>
        </w:rPr>
        <w:t>（１）</w:t>
      </w:r>
      <w:r w:rsidR="00764EE0">
        <w:rPr>
          <w:rFonts w:hint="eastAsia"/>
          <w:bCs/>
        </w:rPr>
        <w:t>大阪府においては、公文書非公開決定処分に際し、大阪府情報公開条例（以下、「条例」という。）、行政手続法その他の法令に基づくべきであるのは多言を要しないのであって、また、「大阪府情報公開条例解釈運用基準」（令和３年６月、大阪府ガイドライン）、その他の所掌官庁通知、事務連絡等に拠ることが望ましいと考えられる。</w:t>
      </w:r>
      <w:r w:rsidR="00E04EAC">
        <w:rPr>
          <w:rFonts w:hint="eastAsia"/>
          <w:bCs/>
        </w:rPr>
        <w:t xml:space="preserve">　</w:t>
      </w:r>
    </w:p>
    <w:p w14:paraId="43C8F2F3" w14:textId="7EA888AB" w:rsidR="00764EE0" w:rsidRDefault="00764EE0" w:rsidP="00517FF4">
      <w:pPr>
        <w:autoSpaceDE w:val="0"/>
        <w:autoSpaceDN w:val="0"/>
        <w:ind w:left="660" w:hangingChars="300" w:hanging="660"/>
        <w:rPr>
          <w:bCs/>
        </w:rPr>
      </w:pPr>
      <w:r>
        <w:rPr>
          <w:rFonts w:hint="eastAsia"/>
          <w:bCs/>
        </w:rPr>
        <w:t xml:space="preserve"> </w:t>
      </w:r>
      <w:r w:rsidR="00E04EAC">
        <w:rPr>
          <w:rFonts w:hint="eastAsia"/>
          <w:bCs/>
        </w:rPr>
        <w:t xml:space="preserve">　　　 </w:t>
      </w:r>
      <w:r>
        <w:rPr>
          <w:rFonts w:hint="eastAsia"/>
          <w:bCs/>
        </w:rPr>
        <w:t>そして、審査請求人の令和３年９月６日付け行政文書公開請求に対し処分庁が発行した同年同月21日付け非公開決定通知書に依れば、本件請求に係る行政文書のうち「⑤いわゆる新規開店店舗に係る大阪府営業時間短縮協力金審査において営業実態等の具体的判断基準とする文書一式（例として、支給事務マニュアル・問答集・フローチャート、議事録及び事務局宛送信した電子メール等判定の拠りどころとしている文書が挙げられる。）⑦大阪府営業時間短縮協力金及び大阪府飲食店等感染症対策備品設置支援金事務において弁護士に照会を行った事案に関する文書一式」を非公開とした理由として、「大阪府情報公開条例第８条第１号第４号に該当し、公にすることにより、当該若しくは同種の事務の目的が達成できなくなり、又はこれらの事務の公正かつ適切な執行に著しい支障を及ぼすおそれがあるため。」と述べている。</w:t>
      </w:r>
    </w:p>
    <w:p w14:paraId="02DA4DC6" w14:textId="258911A8" w:rsidR="006147F6" w:rsidRDefault="00764EE0" w:rsidP="002C2BEB">
      <w:pPr>
        <w:ind w:left="660" w:hangingChars="300" w:hanging="660"/>
        <w:rPr>
          <w:bCs/>
        </w:rPr>
      </w:pPr>
      <w:r>
        <w:rPr>
          <w:rFonts w:hint="eastAsia"/>
          <w:bCs/>
        </w:rPr>
        <w:t xml:space="preserve">　（２）</w:t>
      </w:r>
      <w:r w:rsidR="006147F6">
        <w:rPr>
          <w:rFonts w:hint="eastAsia"/>
          <w:bCs/>
        </w:rPr>
        <w:t>そこで、本件処分に違法又は不当な点がないかどうか、以下検討する。</w:t>
      </w:r>
    </w:p>
    <w:p w14:paraId="0B84E171" w14:textId="2BAF7872" w:rsidR="006147F6" w:rsidRDefault="006147F6" w:rsidP="00517FF4">
      <w:pPr>
        <w:autoSpaceDE w:val="0"/>
        <w:autoSpaceDN w:val="0"/>
        <w:ind w:left="880" w:hangingChars="400" w:hanging="880"/>
        <w:rPr>
          <w:bCs/>
        </w:rPr>
      </w:pPr>
      <w:r>
        <w:rPr>
          <w:rFonts w:hint="eastAsia"/>
          <w:bCs/>
        </w:rPr>
        <w:t xml:space="preserve">　　　ア　本件通知書においては前述の如くごく一般的かつ広汎な理由を述べるにとどまっており、具体</w:t>
      </w:r>
      <w:r w:rsidR="000E036E">
        <w:rPr>
          <w:rFonts w:hint="eastAsia"/>
          <w:bCs/>
        </w:rPr>
        <w:t>性</w:t>
      </w:r>
      <w:r>
        <w:rPr>
          <w:rFonts w:hint="eastAsia"/>
          <w:bCs/>
        </w:rPr>
        <w:t>を欠くために条例第13条第３項に違反する。さらに言えば、根拠となる条文を挙げたうえで、その条項の一部分を転記したのみであって、実質的には条文を示したにすぎず本件決定に至った事情を全く計り知ることはできない。</w:t>
      </w:r>
    </w:p>
    <w:p w14:paraId="7E603C95" w14:textId="451E6DAF" w:rsidR="006147F6" w:rsidRDefault="00A61D34" w:rsidP="00517FF4">
      <w:pPr>
        <w:autoSpaceDE w:val="0"/>
        <w:autoSpaceDN w:val="0"/>
        <w:ind w:leftChars="300" w:left="880" w:hangingChars="100" w:hanging="220"/>
        <w:rPr>
          <w:bCs/>
        </w:rPr>
      </w:pPr>
      <w:r>
        <w:rPr>
          <w:rFonts w:hint="eastAsia"/>
          <w:bCs/>
        </w:rPr>
        <w:t>イ</w:t>
      </w:r>
      <w:r w:rsidR="006147F6">
        <w:rPr>
          <w:rFonts w:hint="eastAsia"/>
          <w:bCs/>
        </w:rPr>
        <w:t xml:space="preserve">　一般に、法規が行政処分に理由を付すべきものとしている場合において、その趣旨とするところは、行政庁の判断の慎重・合理性を担保してその恣意を抑制するとともに、処分の理由を相手方に知らせて不服の申立てに便宜を与えることにあるものと解されるが（最高裁昭和36年（オ）第84号同38年５月31日第二小法廷判決・民集17巻４号617頁）、請求により求められた行政文書の公開を拒否する処分をする場合に、申請者に対し、当該処分の理由を示すべき旨を規定する条例第13条第３項第１号も、これと同一の趣旨に出たものと</w:t>
      </w:r>
      <w:r w:rsidR="006147F6">
        <w:rPr>
          <w:rFonts w:hint="eastAsia"/>
          <w:bCs/>
        </w:rPr>
        <w:lastRenderedPageBreak/>
        <w:t>解するのが相当である。そして、法令が行政処分に理由を付記すべきものとしている場合に、どの程度の記載をすべきかは、処分の性質と理由付記を命じた各法令の趣旨・目的に照らしてこれを決定すべきである。（前述判例参照）</w:t>
      </w:r>
    </w:p>
    <w:p w14:paraId="1BDB1A45" w14:textId="5A2D766C" w:rsidR="006147F6" w:rsidRDefault="00A61D34" w:rsidP="00517FF4">
      <w:pPr>
        <w:autoSpaceDE w:val="0"/>
        <w:autoSpaceDN w:val="0"/>
        <w:ind w:leftChars="300" w:left="880" w:hangingChars="100" w:hanging="220"/>
        <w:rPr>
          <w:bCs/>
        </w:rPr>
      </w:pPr>
      <w:r>
        <w:rPr>
          <w:rFonts w:hint="eastAsia"/>
          <w:bCs/>
        </w:rPr>
        <w:t>ウ</w:t>
      </w:r>
      <w:r w:rsidR="006147F6">
        <w:rPr>
          <w:rFonts w:hint="eastAsia"/>
          <w:bCs/>
        </w:rPr>
        <w:t xml:space="preserve">　このような理由付記制度の趣旨にかんがみれば、行政文書の非開示決定通知書に付記すべき理由としては、開示請求者において、条例第８条第１項各号所定の非開示事由のどれに該当するのかをその根拠とともに了知し得る</w:t>
      </w:r>
      <w:r w:rsidR="000E036E">
        <w:rPr>
          <w:rFonts w:hint="eastAsia"/>
          <w:bCs/>
        </w:rPr>
        <w:t>もの</w:t>
      </w:r>
      <w:r w:rsidR="006147F6">
        <w:rPr>
          <w:rFonts w:hint="eastAsia"/>
          <w:bCs/>
        </w:rPr>
        <w:t>でなければならず、単に非開示の根拠規定を示すだけでは、当該公文書の種類、性質等とあいまって開示請求者がそれらを当然知り得るような場合は別として、条例第13条第３項第１号の要求する理由付記としては十分ではないといわなければならない。</w:t>
      </w:r>
    </w:p>
    <w:p w14:paraId="466BB1A0" w14:textId="28CA1601" w:rsidR="00C71E7D" w:rsidRPr="00C71E7D" w:rsidRDefault="006147F6" w:rsidP="00517FF4">
      <w:pPr>
        <w:autoSpaceDE w:val="0"/>
        <w:autoSpaceDN w:val="0"/>
        <w:ind w:leftChars="100" w:left="660" w:hangingChars="200" w:hanging="440"/>
        <w:rPr>
          <w:bCs/>
        </w:rPr>
      </w:pPr>
      <w:r>
        <w:rPr>
          <w:rFonts w:hint="eastAsia"/>
          <w:bCs/>
        </w:rPr>
        <w:t>（３）以上のとおり、非公開決定文書が</w:t>
      </w:r>
      <w:r w:rsidR="000E036E">
        <w:rPr>
          <w:rFonts w:hint="eastAsia"/>
          <w:bCs/>
        </w:rPr>
        <w:t>条例</w:t>
      </w:r>
      <w:r>
        <w:rPr>
          <w:rFonts w:hint="eastAsia"/>
          <w:bCs/>
        </w:rPr>
        <w:t>第８条第１項第</w:t>
      </w:r>
      <w:r w:rsidR="00CE13F1">
        <w:rPr>
          <w:rFonts w:hint="eastAsia"/>
          <w:bCs/>
        </w:rPr>
        <w:t>４号に該当するか否かを論ずるまでもなく、本件決定通知の理由付記に瑕疵があると言わざるを得ない。したがって、本件処分は、条例第13条第３項に違反し違法であるから取消を免れない。</w:t>
      </w:r>
    </w:p>
    <w:p w14:paraId="50ADB997" w14:textId="2F4EEA72" w:rsidR="00C66188" w:rsidRPr="00C71E7D" w:rsidRDefault="00AD49C7" w:rsidP="004D252B">
      <w:pPr>
        <w:ind w:left="1760" w:hangingChars="800" w:hanging="1760"/>
        <w:rPr>
          <w:bCs/>
        </w:rPr>
      </w:pPr>
      <w:r w:rsidRPr="00C71E7D">
        <w:rPr>
          <w:rFonts w:hint="eastAsia"/>
          <w:bCs/>
        </w:rPr>
        <w:t xml:space="preserve">　　　　　　　　</w:t>
      </w:r>
    </w:p>
    <w:p w14:paraId="33B5AD00" w14:textId="36952708" w:rsidR="007631D9" w:rsidRPr="00C71E7D" w:rsidRDefault="007631D9" w:rsidP="009E3B1A">
      <w:pPr>
        <w:ind w:firstLineChars="100" w:firstLine="220"/>
        <w:rPr>
          <w:bCs/>
        </w:rPr>
      </w:pPr>
      <w:r w:rsidRPr="00C71E7D">
        <w:rPr>
          <w:rFonts w:hint="eastAsia"/>
          <w:bCs/>
        </w:rPr>
        <w:t>２　反論書における主張</w:t>
      </w:r>
    </w:p>
    <w:p w14:paraId="15138964" w14:textId="77777777" w:rsidR="00CE13F1" w:rsidRDefault="00B12115" w:rsidP="002C2BEB">
      <w:pPr>
        <w:ind w:leftChars="100" w:left="3300" w:hangingChars="1400" w:hanging="3080"/>
        <w:rPr>
          <w:bCs/>
        </w:rPr>
      </w:pPr>
      <w:r>
        <w:rPr>
          <w:rFonts w:hint="eastAsia"/>
          <w:bCs/>
        </w:rPr>
        <w:t xml:space="preserve">（１）　</w:t>
      </w:r>
      <w:r w:rsidR="00CE13F1">
        <w:rPr>
          <w:rFonts w:hint="eastAsia"/>
          <w:bCs/>
        </w:rPr>
        <w:t>処分庁が弁明の理由として主張する内容の全部を争う。</w:t>
      </w:r>
    </w:p>
    <w:p w14:paraId="0E5649AC" w14:textId="77777777" w:rsidR="00CE13F1" w:rsidRDefault="00CE13F1" w:rsidP="002C2BEB">
      <w:pPr>
        <w:ind w:firstLineChars="100" w:firstLine="220"/>
        <w:jc w:val="left"/>
        <w:rPr>
          <w:bCs/>
        </w:rPr>
      </w:pPr>
      <w:r>
        <w:rPr>
          <w:rFonts w:hint="eastAsia"/>
          <w:bCs/>
        </w:rPr>
        <w:t xml:space="preserve">　　ア　理由付記について</w:t>
      </w:r>
    </w:p>
    <w:p w14:paraId="37455DE0" w14:textId="77777777" w:rsidR="00CE13F1" w:rsidRDefault="00CE13F1" w:rsidP="002C2BEB">
      <w:pPr>
        <w:ind w:leftChars="400" w:left="880" w:firstLineChars="100" w:firstLine="220"/>
        <w:jc w:val="left"/>
        <w:rPr>
          <w:bCs/>
        </w:rPr>
      </w:pPr>
      <w:r>
        <w:rPr>
          <w:rFonts w:hint="eastAsia"/>
          <w:bCs/>
        </w:rPr>
        <w:t>まず、本件弁明書において、本件請求に係る文書について、その性質上、「事務の公正な執行に著しい支障が生じることは明らかであることから、今回は非公開決定の根拠となる条文を記載している。」と述べている。</w:t>
      </w:r>
    </w:p>
    <w:p w14:paraId="0881E22D" w14:textId="77777777" w:rsidR="00CE13F1" w:rsidRDefault="00CE13F1" w:rsidP="002C2BEB">
      <w:pPr>
        <w:ind w:leftChars="400" w:left="880" w:firstLineChars="100" w:firstLine="220"/>
        <w:jc w:val="left"/>
        <w:rPr>
          <w:bCs/>
        </w:rPr>
      </w:pPr>
      <w:r>
        <w:rPr>
          <w:rFonts w:hint="eastAsia"/>
          <w:bCs/>
        </w:rPr>
        <w:t>本件処分につき「当該公文書の種類、性質等とあいまって開示請求者がその理由を当然知り得るような場合」に当たるから、単に非公開の根拠規定を示すに止まった旨主張するようである。</w:t>
      </w:r>
    </w:p>
    <w:p w14:paraId="7C44D18E" w14:textId="77777777" w:rsidR="00CE13F1" w:rsidRDefault="00CE13F1" w:rsidP="002C2BEB">
      <w:pPr>
        <w:ind w:leftChars="400" w:left="880" w:firstLineChars="100" w:firstLine="220"/>
        <w:jc w:val="left"/>
        <w:rPr>
          <w:bCs/>
        </w:rPr>
      </w:pPr>
      <w:r>
        <w:rPr>
          <w:rFonts w:hint="eastAsia"/>
          <w:bCs/>
        </w:rPr>
        <w:t>本件通知書には、条文をそのまま転記したために「又は」の表記も存在し理由としては型式を欠いているものであって、そのどちらを指しているのか本弁明書で初めて了知するところとなった次第である。</w:t>
      </w:r>
    </w:p>
    <w:p w14:paraId="59B5F771" w14:textId="77777777" w:rsidR="00CE13F1" w:rsidRDefault="00CE13F1" w:rsidP="002C2BEB">
      <w:pPr>
        <w:ind w:leftChars="400" w:left="880" w:firstLineChars="100" w:firstLine="220"/>
        <w:jc w:val="left"/>
        <w:rPr>
          <w:bCs/>
        </w:rPr>
      </w:pPr>
      <w:r>
        <w:rPr>
          <w:rFonts w:hint="eastAsia"/>
          <w:bCs/>
        </w:rPr>
        <w:t>そして、本件審査請求書に附した理由書でも述べた通り、記載からは非公開としたその具体的理由を読み取ることが困難で本件審査請求に至っているのであるから、前述の主張を受け入れることはできない。</w:t>
      </w:r>
    </w:p>
    <w:p w14:paraId="3C843218" w14:textId="77777777" w:rsidR="00CE13F1" w:rsidRDefault="00CE13F1" w:rsidP="002C2BEB">
      <w:pPr>
        <w:jc w:val="left"/>
        <w:rPr>
          <w:bCs/>
        </w:rPr>
      </w:pPr>
      <w:r>
        <w:rPr>
          <w:rFonts w:hint="eastAsia"/>
          <w:bCs/>
        </w:rPr>
        <w:t xml:space="preserve">　　　イ　非公開とする理由</w:t>
      </w:r>
    </w:p>
    <w:p w14:paraId="5449052D" w14:textId="66E328C0" w:rsidR="00A61D34" w:rsidRDefault="00CE13F1" w:rsidP="00517FF4">
      <w:pPr>
        <w:autoSpaceDE w:val="0"/>
        <w:autoSpaceDN w:val="0"/>
        <w:ind w:left="1320" w:hangingChars="600" w:hanging="1320"/>
        <w:jc w:val="left"/>
        <w:rPr>
          <w:bCs/>
        </w:rPr>
      </w:pPr>
      <w:r>
        <w:rPr>
          <w:rFonts w:hint="eastAsia"/>
          <w:bCs/>
        </w:rPr>
        <w:t xml:space="preserve">　　　（ア）　まず、条例第８条第１項第４号</w:t>
      </w:r>
      <w:r w:rsidR="00A61D34">
        <w:rPr>
          <w:rFonts w:hint="eastAsia"/>
          <w:bCs/>
        </w:rPr>
        <w:t>「府の</w:t>
      </w:r>
      <w:r w:rsidR="002C2BEB">
        <w:rPr>
          <w:rFonts w:hint="eastAsia"/>
          <w:bCs/>
        </w:rPr>
        <w:t>機関</w:t>
      </w:r>
      <w:r w:rsidR="00A61D34">
        <w:rPr>
          <w:rFonts w:hint="eastAsia"/>
          <w:bCs/>
        </w:rPr>
        <w:t>又は国等の</w:t>
      </w:r>
      <w:r w:rsidR="000E036E">
        <w:rPr>
          <w:rFonts w:hint="eastAsia"/>
          <w:bCs/>
        </w:rPr>
        <w:t>機関</w:t>
      </w:r>
      <w:r w:rsidR="00A61D34">
        <w:rPr>
          <w:rFonts w:hint="eastAsia"/>
          <w:bCs/>
        </w:rPr>
        <w:t>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これに該当する行政文書を公開しないことができるとされている。</w:t>
      </w:r>
    </w:p>
    <w:p w14:paraId="7BCC576F" w14:textId="0697A645" w:rsidR="00A61D34" w:rsidRDefault="00A61D34" w:rsidP="002C2BEB">
      <w:pPr>
        <w:ind w:left="1320" w:hangingChars="600" w:hanging="1320"/>
        <w:jc w:val="left"/>
        <w:rPr>
          <w:bCs/>
        </w:rPr>
      </w:pPr>
      <w:r>
        <w:rPr>
          <w:rFonts w:hint="eastAsia"/>
          <w:bCs/>
        </w:rPr>
        <w:t xml:space="preserve">　　　（イ）　一つに、本件請求につき上記の行政文書を公開することにより、「当該若しくは同種の事務が達成できなく」なるかということである。ここでいう「当該若しくは同種の事務」とは、大阪府営業時間短縮協力金若しくは大阪府飲食店等感染症対策備品設置支援金事務又は大阪府が行う給付制度に係る事務と解することができる。また、当該文書を公開することによって</w:t>
      </w:r>
      <w:r w:rsidR="002C2BEB">
        <w:rPr>
          <w:rFonts w:hint="eastAsia"/>
          <w:bCs/>
        </w:rPr>
        <w:t>、</w:t>
      </w:r>
      <w:r w:rsidR="00F72F8D">
        <w:rPr>
          <w:rFonts w:hint="eastAsia"/>
          <w:bCs/>
        </w:rPr>
        <w:t>事業者</w:t>
      </w:r>
      <w:r>
        <w:rPr>
          <w:rFonts w:hint="eastAsia"/>
          <w:bCs/>
        </w:rPr>
        <w:t>支援・補償といった本来の制度の</w:t>
      </w:r>
      <w:r>
        <w:rPr>
          <w:rFonts w:hint="eastAsia"/>
          <w:bCs/>
        </w:rPr>
        <w:lastRenderedPageBreak/>
        <w:t>効用を失わせるといった理由は見当たらない。よって、これらの事務事業の目的が達成できなくなるとは言えない。</w:t>
      </w:r>
    </w:p>
    <w:p w14:paraId="46410595" w14:textId="09332CCB" w:rsidR="00A61D34" w:rsidRDefault="00A61D34" w:rsidP="002C2BEB">
      <w:pPr>
        <w:ind w:left="1320" w:hangingChars="600" w:hanging="1320"/>
        <w:jc w:val="left"/>
        <w:rPr>
          <w:bCs/>
        </w:rPr>
      </w:pPr>
      <w:r>
        <w:rPr>
          <w:rFonts w:hint="eastAsia"/>
          <w:bCs/>
        </w:rPr>
        <w:t xml:space="preserve">　　　（ウ）　二つに、「これらの事務の公正かつ適切な執行に著しい支障を及ぼすおそれ」があるかというところである。これらの事務とは既に述べた通りの意味合いに違いない。⑤においては、</w:t>
      </w:r>
      <w:r w:rsidR="00F72F8D">
        <w:rPr>
          <w:rFonts w:hint="eastAsia"/>
          <w:bCs/>
        </w:rPr>
        <w:t>全く</w:t>
      </w:r>
      <w:r>
        <w:rPr>
          <w:rFonts w:hint="eastAsia"/>
          <w:bCs/>
        </w:rPr>
        <w:t>公開されておらず所謂ブラックボックスとなっている大阪府営業時間短縮協力金審査において、特に支給が遅れているとみられる新規に開店した店舗に的を絞りその具体的審査基準の公開を求めるのが請求の趣旨である。それを公開することで事業者は新型インフルエンザ等対策特別措置法に基づく大阪府の要請に応じるかどうか、或いは</w:t>
      </w:r>
      <w:r w:rsidR="005328E3">
        <w:rPr>
          <w:rFonts w:hint="eastAsia"/>
          <w:bCs/>
        </w:rPr>
        <w:t>、運営している店舗は本協力金の対象で且つ現実に支給があるのかといった判断の拠りどころとすることができ、かえって事業</w:t>
      </w:r>
      <w:r w:rsidR="00F72F8D">
        <w:rPr>
          <w:rFonts w:hint="eastAsia"/>
          <w:bCs/>
        </w:rPr>
        <w:t>者</w:t>
      </w:r>
      <w:r w:rsidR="005328E3">
        <w:rPr>
          <w:rFonts w:hint="eastAsia"/>
          <w:bCs/>
        </w:rPr>
        <w:t>同士の公平性が担保されると見ることができる。また、事務の適正な執行には何ら</w:t>
      </w:r>
      <w:r w:rsidR="00F72F8D">
        <w:rPr>
          <w:rFonts w:hint="eastAsia"/>
          <w:bCs/>
        </w:rPr>
        <w:t>の</w:t>
      </w:r>
      <w:r w:rsidR="005328E3">
        <w:rPr>
          <w:rFonts w:hint="eastAsia"/>
          <w:bCs/>
        </w:rPr>
        <w:t>影響はないと考えられる。⑦においては、上記協力金及び支援金事務に関してどのような法的検討が加えられたかの公開を求めるのが請求の趣旨である。それを公開することで各種法令に基づき当該事務が適正に執行されているところが明らかになると想定されるのであるから非公開とすべき理由は見当たらない。</w:t>
      </w:r>
    </w:p>
    <w:p w14:paraId="3D2B22C2" w14:textId="381AB8A0" w:rsidR="005328E3" w:rsidRDefault="005328E3" w:rsidP="002C2BEB">
      <w:pPr>
        <w:ind w:left="1320" w:hangingChars="600" w:hanging="1320"/>
        <w:jc w:val="left"/>
        <w:rPr>
          <w:bCs/>
        </w:rPr>
      </w:pPr>
      <w:r>
        <w:rPr>
          <w:rFonts w:hint="eastAsia"/>
          <w:bCs/>
        </w:rPr>
        <w:t xml:space="preserve">　　　（エ）　仮に、これらの文書を公開することにより「申請店舗の営業実態に即した適正な審査が困難になる」のであれば、それを克服する基準・手続を定めることも行政の役割であると考えられる。また、大阪府においては行政手続法第５条及び大阪府行政手続条例第５条の規定により、審査基準を定め、また、これらを公表しているが、その中には補助金等の支給申請といった協力金と同種の性質をもつものも少なくない。このことは、他の自治体でも同じ事情といえるし、審査基準を公表すること自体が一様に事務の公正な執行に支障を及ぼしているかというとそうは言えない。</w:t>
      </w:r>
    </w:p>
    <w:p w14:paraId="00D7D499" w14:textId="398E2B74" w:rsidR="005328E3" w:rsidRDefault="005328E3" w:rsidP="002C2BEB">
      <w:pPr>
        <w:ind w:left="1320" w:hangingChars="600" w:hanging="1320"/>
        <w:jc w:val="left"/>
        <w:rPr>
          <w:bCs/>
        </w:rPr>
      </w:pPr>
      <w:r>
        <w:rPr>
          <w:rFonts w:hint="eastAsia"/>
          <w:bCs/>
        </w:rPr>
        <w:t xml:space="preserve">　　　（オ）　さらに言えば、「適正な審査が困難になる可能性は否定できない」</w:t>
      </w:r>
      <w:r w:rsidRPr="00677B46">
        <w:rPr>
          <w:rFonts w:hint="eastAsia"/>
          <w:bCs/>
        </w:rPr>
        <w:t>（</w:t>
      </w:r>
      <w:r w:rsidR="00E028CA" w:rsidRPr="002C2BEB">
        <w:rPr>
          <w:rFonts w:hint="eastAsia"/>
          <w:bCs/>
        </w:rPr>
        <w:t>第五－２－（１）－イ</w:t>
      </w:r>
      <w:r w:rsidRPr="00677B46">
        <w:rPr>
          <w:rFonts w:hint="eastAsia"/>
          <w:bCs/>
        </w:rPr>
        <w:t>）</w:t>
      </w:r>
      <w:r w:rsidR="00363820" w:rsidRPr="002C2BEB">
        <w:rPr>
          <w:rFonts w:hint="eastAsia"/>
          <w:bCs/>
        </w:rPr>
        <w:t>としているところ、</w:t>
      </w:r>
      <w:r w:rsidR="00363820">
        <w:rPr>
          <w:rFonts w:hint="eastAsia"/>
          <w:bCs/>
        </w:rPr>
        <w:t>その可能性の限度においては大阪府情報公開条例第８条第１項第４号に該当するかは疑念が残るし、「事務の公正な執行に著しい</w:t>
      </w:r>
      <w:r w:rsidR="00E028CA">
        <w:rPr>
          <w:rFonts w:hint="eastAsia"/>
          <w:bCs/>
        </w:rPr>
        <w:t>支障</w:t>
      </w:r>
      <w:r w:rsidR="00363820">
        <w:rPr>
          <w:rFonts w:hint="eastAsia"/>
          <w:bCs/>
        </w:rPr>
        <w:t>が生じることは明らか」（</w:t>
      </w:r>
      <w:r w:rsidR="00E028CA" w:rsidRPr="009A5826">
        <w:rPr>
          <w:rFonts w:hint="eastAsia"/>
          <w:bCs/>
        </w:rPr>
        <w:t>第五－２－（１）－</w:t>
      </w:r>
      <w:r w:rsidR="00E028CA">
        <w:rPr>
          <w:rFonts w:hint="eastAsia"/>
          <w:bCs/>
        </w:rPr>
        <w:t>ア</w:t>
      </w:r>
      <w:r w:rsidR="00363820">
        <w:rPr>
          <w:rFonts w:hint="eastAsia"/>
          <w:bCs/>
        </w:rPr>
        <w:t>）とする記載とは大きく矛盾する。</w:t>
      </w:r>
    </w:p>
    <w:p w14:paraId="294FBFF6" w14:textId="77777777" w:rsidR="00363820" w:rsidRDefault="00363820" w:rsidP="002C2BEB">
      <w:pPr>
        <w:ind w:left="880" w:hangingChars="400" w:hanging="880"/>
        <w:jc w:val="left"/>
        <w:rPr>
          <w:bCs/>
        </w:rPr>
      </w:pPr>
      <w:r>
        <w:rPr>
          <w:rFonts w:hint="eastAsia"/>
          <w:bCs/>
        </w:rPr>
        <w:t xml:space="preserve">　（２）　以上のとおり、本件処分が大阪府情報公開条例第８条第１項及び第13条第３項の規定に違反し違法である旨、先に提出した理由書の主張を補完し、その主張を継続するものである。</w:t>
      </w:r>
    </w:p>
    <w:p w14:paraId="26F8A508" w14:textId="3096BB79" w:rsidR="00B12115" w:rsidRPr="00B12115" w:rsidRDefault="00B12115" w:rsidP="002C2BEB">
      <w:pPr>
        <w:jc w:val="left"/>
        <w:rPr>
          <w:bCs/>
        </w:rPr>
      </w:pPr>
    </w:p>
    <w:p w14:paraId="7C75E146" w14:textId="07FD98FD" w:rsidR="0082390D" w:rsidRPr="00AC55A7" w:rsidRDefault="00772C39" w:rsidP="0082390D">
      <w:pPr>
        <w:rPr>
          <w:rFonts w:eastAsia="ＭＳ ゴシック"/>
          <w:b/>
          <w:bCs/>
        </w:rPr>
      </w:pPr>
      <w:r w:rsidRPr="00AC55A7">
        <w:rPr>
          <w:rFonts w:eastAsia="ＭＳ ゴシック" w:hint="eastAsia"/>
          <w:b/>
          <w:bCs/>
        </w:rPr>
        <w:t>第五　実施機関の主張要旨</w:t>
      </w:r>
    </w:p>
    <w:p w14:paraId="51503DEE" w14:textId="77777777" w:rsidR="00C66188" w:rsidRPr="00AC55A7" w:rsidRDefault="00E71032" w:rsidP="00E71032">
      <w:pPr>
        <w:ind w:firstLineChars="300" w:firstLine="660"/>
        <w:rPr>
          <w:bCs/>
        </w:rPr>
      </w:pPr>
      <w:r w:rsidRPr="00AC55A7">
        <w:rPr>
          <w:rFonts w:hint="eastAsia"/>
          <w:bCs/>
        </w:rPr>
        <w:t>実施機関の</w:t>
      </w:r>
      <w:r w:rsidR="0082390D" w:rsidRPr="00AC55A7">
        <w:rPr>
          <w:rFonts w:hint="eastAsia"/>
          <w:bCs/>
        </w:rPr>
        <w:t>主張は、概ね次のとおりである。</w:t>
      </w:r>
    </w:p>
    <w:p w14:paraId="0E64A4E9" w14:textId="7650F507" w:rsidR="00E71032" w:rsidRPr="00AC55A7" w:rsidRDefault="00FB1664" w:rsidP="00E71032">
      <w:pPr>
        <w:ind w:firstLineChars="100" w:firstLine="220"/>
        <w:rPr>
          <w:bCs/>
        </w:rPr>
      </w:pPr>
      <w:r w:rsidRPr="00AC55A7">
        <w:rPr>
          <w:rFonts w:hint="eastAsia"/>
          <w:bCs/>
        </w:rPr>
        <w:t xml:space="preserve">１　</w:t>
      </w:r>
      <w:r w:rsidR="00AC4F87">
        <w:rPr>
          <w:rFonts w:hint="eastAsia"/>
          <w:bCs/>
        </w:rPr>
        <w:t>弁明の趣旨</w:t>
      </w:r>
    </w:p>
    <w:p w14:paraId="05772395" w14:textId="61D725E5" w:rsidR="0082390D" w:rsidRDefault="0082390D" w:rsidP="00AC4F87">
      <w:pPr>
        <w:ind w:firstLineChars="400" w:firstLine="880"/>
        <w:rPr>
          <w:bCs/>
        </w:rPr>
      </w:pPr>
      <w:r w:rsidRPr="00AC55A7">
        <w:rPr>
          <w:rFonts w:hint="eastAsia"/>
          <w:bCs/>
        </w:rPr>
        <w:t>本件審査請求を棄却する裁決を求める。</w:t>
      </w:r>
    </w:p>
    <w:p w14:paraId="15D59C7C" w14:textId="77777777" w:rsidR="00EB53AA" w:rsidRPr="00AC55A7" w:rsidRDefault="00EB53AA" w:rsidP="00AC4F87">
      <w:pPr>
        <w:ind w:firstLineChars="400" w:firstLine="880"/>
        <w:rPr>
          <w:bCs/>
        </w:rPr>
      </w:pPr>
    </w:p>
    <w:p w14:paraId="6D1176CB" w14:textId="77777777" w:rsidR="00536BDA" w:rsidRDefault="00AC4F87" w:rsidP="00AC55A7">
      <w:pPr>
        <w:ind w:leftChars="100" w:left="3300" w:hangingChars="1400" w:hanging="3080"/>
        <w:rPr>
          <w:bCs/>
        </w:rPr>
      </w:pPr>
      <w:r>
        <w:rPr>
          <w:rFonts w:hint="eastAsia"/>
          <w:bCs/>
        </w:rPr>
        <w:t>２</w:t>
      </w:r>
      <w:r w:rsidR="00AC55A7">
        <w:rPr>
          <w:rFonts w:hint="eastAsia"/>
          <w:bCs/>
        </w:rPr>
        <w:t xml:space="preserve">　</w:t>
      </w:r>
      <w:r w:rsidR="00536BDA">
        <w:rPr>
          <w:rFonts w:hint="eastAsia"/>
          <w:bCs/>
        </w:rPr>
        <w:t>弁明書における主張</w:t>
      </w:r>
    </w:p>
    <w:p w14:paraId="5E09E0E2" w14:textId="13BFD836" w:rsidR="00AC4F87" w:rsidRDefault="00536BDA" w:rsidP="002C2BEB">
      <w:pPr>
        <w:ind w:firstLineChars="100" w:firstLine="220"/>
        <w:rPr>
          <w:bCs/>
        </w:rPr>
      </w:pPr>
      <w:r>
        <w:rPr>
          <w:rFonts w:hint="eastAsia"/>
          <w:bCs/>
        </w:rPr>
        <w:t xml:space="preserve">（１）　</w:t>
      </w:r>
      <w:r w:rsidR="009B71A4">
        <w:rPr>
          <w:rFonts w:hint="eastAsia"/>
          <w:bCs/>
        </w:rPr>
        <w:t>弁明の理由</w:t>
      </w:r>
    </w:p>
    <w:p w14:paraId="11BDA1BC" w14:textId="44B15F74" w:rsidR="00536BDA" w:rsidRDefault="00AC55A7" w:rsidP="002C2BEB">
      <w:pPr>
        <w:ind w:leftChars="300" w:left="660"/>
        <w:rPr>
          <w:bCs/>
        </w:rPr>
      </w:pPr>
      <w:r>
        <w:rPr>
          <w:rFonts w:hint="eastAsia"/>
          <w:bCs/>
        </w:rPr>
        <w:t>ア</w:t>
      </w:r>
      <w:r w:rsidR="00536BDA">
        <w:rPr>
          <w:rFonts w:hint="eastAsia"/>
          <w:bCs/>
        </w:rPr>
        <w:t xml:space="preserve">　理由付記について</w:t>
      </w:r>
    </w:p>
    <w:p w14:paraId="029FF37A" w14:textId="46EE034F" w:rsidR="00AC55A7" w:rsidRDefault="00536BDA" w:rsidP="00517FF4">
      <w:pPr>
        <w:autoSpaceDE w:val="0"/>
        <w:autoSpaceDN w:val="0"/>
        <w:ind w:leftChars="400" w:left="880" w:firstLineChars="100" w:firstLine="220"/>
        <w:rPr>
          <w:bCs/>
        </w:rPr>
      </w:pPr>
      <w:r>
        <w:rPr>
          <w:rFonts w:hint="eastAsia"/>
          <w:bCs/>
        </w:rPr>
        <w:lastRenderedPageBreak/>
        <w:t>本件請求にかかる行政文書公開請求に対する理由付記については、審査請求人の申出のとおり条例第13条第３項にあるとおり、実施機関は、第１項の規定による行政文書の一部を公開する旨の決定又は前項の決定をした旨の通知をするときは、当該行政文書の種類、性質等とあいまって請求者がそれらを当然に知り得るような場合は別として、当該通知に係る決定の理由を付記しなければならないとある。本件請求に係る行政文書については、大阪府営業時間短縮協力金の審査において営業実態等の具体的判断基準等の文書一式であり、当該文書の性質から事務の公正な執行に著しい支障を生じることは明らかであることから、今回は非公開決定の根拠となる条例の条文を記載している。</w:t>
      </w:r>
    </w:p>
    <w:p w14:paraId="149B7A80" w14:textId="079ABCB9" w:rsidR="00F87A87" w:rsidRDefault="00AC55A7" w:rsidP="002C2BEB">
      <w:pPr>
        <w:ind w:leftChars="325" w:left="935" w:hangingChars="100" w:hanging="220"/>
        <w:rPr>
          <w:bCs/>
        </w:rPr>
      </w:pPr>
      <w:r>
        <w:rPr>
          <w:rFonts w:hint="eastAsia"/>
          <w:bCs/>
        </w:rPr>
        <w:t xml:space="preserve">イ　</w:t>
      </w:r>
      <w:r w:rsidR="00F87A87">
        <w:rPr>
          <w:rFonts w:hint="eastAsia"/>
          <w:bCs/>
        </w:rPr>
        <w:t>非公開とする理由</w:t>
      </w:r>
    </w:p>
    <w:p w14:paraId="5646CD10" w14:textId="3401C18C" w:rsidR="00F87A87" w:rsidRDefault="00F87A87" w:rsidP="002C2BEB">
      <w:pPr>
        <w:ind w:leftChars="325" w:left="935" w:hangingChars="100" w:hanging="220"/>
        <w:rPr>
          <w:bCs/>
        </w:rPr>
      </w:pPr>
      <w:r>
        <w:rPr>
          <w:rFonts w:hint="eastAsia"/>
          <w:bCs/>
        </w:rPr>
        <w:t xml:space="preserve">　　本件請求のうち</w:t>
      </w:r>
      <w:r w:rsidR="00E028CA">
        <w:rPr>
          <w:rFonts w:hint="eastAsia"/>
          <w:bCs/>
        </w:rPr>
        <w:t>⑤</w:t>
      </w:r>
      <w:r>
        <w:rPr>
          <w:rFonts w:hint="eastAsia"/>
          <w:bCs/>
        </w:rPr>
        <w:t>にかかる行政文書としては、審査の処理方針に関する文書が該当する。</w:t>
      </w:r>
    </w:p>
    <w:p w14:paraId="31B18C96" w14:textId="01642C3A" w:rsidR="00F87A87" w:rsidRDefault="00F87A87" w:rsidP="002C2BEB">
      <w:pPr>
        <w:ind w:leftChars="325" w:left="935" w:hangingChars="100" w:hanging="220"/>
        <w:rPr>
          <w:bCs/>
        </w:rPr>
      </w:pPr>
      <w:r>
        <w:rPr>
          <w:rFonts w:hint="eastAsia"/>
          <w:bCs/>
        </w:rPr>
        <w:t xml:space="preserve">　　この文書には、審査事務を適切に実施するための審査手順、検討内容が記載されている。当該文書を公にすることにより、そこに記載された情報から、審査で課題となる要因を把握するとともに、申請時に審査で課題となる要因を意図的に回避し、審査を容易に通過させる方法を推測できるようになるなど、申請店舗の営業実態に即した適正な審査が困難になる可能性は否定できない。</w:t>
      </w:r>
    </w:p>
    <w:p w14:paraId="7B0150CF" w14:textId="426AD527" w:rsidR="00F87A87" w:rsidRDefault="00F87A87" w:rsidP="002C2BEB">
      <w:pPr>
        <w:ind w:leftChars="325" w:left="935" w:hangingChars="100" w:hanging="220"/>
        <w:rPr>
          <w:bCs/>
        </w:rPr>
      </w:pPr>
      <w:r>
        <w:rPr>
          <w:rFonts w:hint="eastAsia"/>
          <w:bCs/>
        </w:rPr>
        <w:t xml:space="preserve">　　次に、本件請求のうち、</w:t>
      </w:r>
      <w:r w:rsidR="00734CEE">
        <w:rPr>
          <w:rFonts w:hint="eastAsia"/>
          <w:bCs/>
        </w:rPr>
        <w:t>⑦</w:t>
      </w:r>
      <w:r>
        <w:rPr>
          <w:rFonts w:hint="eastAsia"/>
          <w:bCs/>
        </w:rPr>
        <w:t>に係る行政文書としては、営業時間短縮協力金　相談シートが該当する。</w:t>
      </w:r>
    </w:p>
    <w:p w14:paraId="28913791" w14:textId="133E478D" w:rsidR="00F87A87" w:rsidRDefault="00F87A87" w:rsidP="002C2BEB">
      <w:pPr>
        <w:ind w:leftChars="325" w:left="935" w:hangingChars="100" w:hanging="220"/>
        <w:rPr>
          <w:bCs/>
        </w:rPr>
      </w:pPr>
      <w:r>
        <w:rPr>
          <w:rFonts w:hint="eastAsia"/>
          <w:bCs/>
        </w:rPr>
        <w:t xml:space="preserve">　　この文書には、大阪府営業時間短縮協力金及び大阪府飲食店等感染症対策備品設置支援金に係る審査を適切に実施するための弁護士の相談内容及び結果が記されており、公にすることにより、そこに記載された情報から、審査で課題となる要因を把握するとともに、申請時に審査で課題となる要因を意図的に回避し、審査を容易に通過させる方法が推測できるようになるなど、申請店舗の営業実態に即した適正な審査が困難になる可能性を否定できない。</w:t>
      </w:r>
    </w:p>
    <w:p w14:paraId="574BA637" w14:textId="28BAE155" w:rsidR="00F87A87" w:rsidRDefault="00F87A87" w:rsidP="002C2BEB">
      <w:pPr>
        <w:ind w:leftChars="325" w:left="935" w:hangingChars="100" w:hanging="220"/>
        <w:rPr>
          <w:bCs/>
        </w:rPr>
      </w:pPr>
      <w:r>
        <w:rPr>
          <w:rFonts w:hint="eastAsia"/>
          <w:bCs/>
        </w:rPr>
        <w:t xml:space="preserve">　　このことから、今後の協力金支給事務の公正かつ適正な執行に著しい支障を及ぼすため本件対象文書は条例第８条第１項第４号により非公開として取り扱うものとした。</w:t>
      </w:r>
    </w:p>
    <w:p w14:paraId="24634782" w14:textId="7A52FE21" w:rsidR="00F87A87" w:rsidRDefault="00F87A87" w:rsidP="002C2BEB">
      <w:pPr>
        <w:ind w:firstLineChars="150" w:firstLine="330"/>
        <w:rPr>
          <w:bCs/>
        </w:rPr>
      </w:pPr>
      <w:r>
        <w:rPr>
          <w:rFonts w:hint="eastAsia"/>
          <w:bCs/>
        </w:rPr>
        <w:t>（２）　結論</w:t>
      </w:r>
    </w:p>
    <w:p w14:paraId="5CEC2336" w14:textId="38B87E0A" w:rsidR="00F87A87" w:rsidRDefault="00F87A87" w:rsidP="002C2BEB">
      <w:pPr>
        <w:ind w:leftChars="150" w:left="990" w:hangingChars="300" w:hanging="660"/>
        <w:rPr>
          <w:bCs/>
        </w:rPr>
      </w:pPr>
      <w:r>
        <w:rPr>
          <w:rFonts w:hint="eastAsia"/>
          <w:bCs/>
        </w:rPr>
        <w:t xml:space="preserve">　　 　 以上のとおり、本件処分は条例に基づき適正に行われたものであり、その決定に何ら違法、不当な点はなく、適法かつ妥当なものである。</w:t>
      </w:r>
    </w:p>
    <w:p w14:paraId="335032D1" w14:textId="77777777" w:rsidR="00B17DF0" w:rsidRPr="001B5039" w:rsidRDefault="00B17DF0" w:rsidP="00047A5F">
      <w:pPr>
        <w:rPr>
          <w:bCs/>
          <w:highlight w:val="yellow"/>
        </w:rPr>
      </w:pPr>
    </w:p>
    <w:p w14:paraId="32EBBC6F" w14:textId="77777777" w:rsidR="00290ABD" w:rsidRDefault="00683A90" w:rsidP="00290ABD">
      <w:pPr>
        <w:rPr>
          <w:rFonts w:eastAsia="ＭＳ ゴシック"/>
          <w:b/>
          <w:bCs/>
        </w:rPr>
      </w:pPr>
      <w:r w:rsidRPr="001B5039">
        <w:rPr>
          <w:rFonts w:eastAsia="ＭＳ ゴシック" w:hint="eastAsia"/>
          <w:b/>
          <w:bCs/>
        </w:rPr>
        <w:t>第六　審査会の判断</w:t>
      </w:r>
    </w:p>
    <w:p w14:paraId="3F505AF5" w14:textId="2F176D2E" w:rsidR="00290ABD" w:rsidRPr="003108DA" w:rsidRDefault="00290ABD" w:rsidP="00290ABD">
      <w:pPr>
        <w:ind w:firstLineChars="100" w:firstLine="220"/>
        <w:rPr>
          <w:rFonts w:eastAsia="ＭＳ ゴシック"/>
          <w:b/>
          <w:bCs/>
        </w:rPr>
      </w:pPr>
      <w:r w:rsidRPr="003108DA">
        <w:rPr>
          <w:rFonts w:hint="eastAsia"/>
        </w:rPr>
        <w:t>１　条例の基本的な考え方について</w:t>
      </w:r>
    </w:p>
    <w:p w14:paraId="08BE4ADD" w14:textId="77777777" w:rsidR="00290ABD" w:rsidRPr="003108DA" w:rsidRDefault="00290ABD" w:rsidP="00290ABD">
      <w:pPr>
        <w:ind w:leftChars="200" w:left="440" w:firstLineChars="100" w:firstLine="220"/>
      </w:pPr>
      <w:r w:rsidRPr="003108DA">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074ABC4E" w14:textId="77777777" w:rsidR="00290ABD" w:rsidRPr="003108DA" w:rsidRDefault="00290ABD" w:rsidP="00290ABD">
      <w:pPr>
        <w:ind w:leftChars="200" w:left="440" w:firstLineChars="100" w:firstLine="220"/>
      </w:pPr>
      <w:r w:rsidRPr="003108DA">
        <w:rPr>
          <w:rFonts w:hint="eastAsia"/>
        </w:rPr>
        <w:t>このように「知る権利」を保障するという理念のもとにあっても、公開することにより、個人や法人等の正当な権利・利益を害したり、府民全体の福祉の増進を目的とする行政の公正か</w:t>
      </w:r>
      <w:r w:rsidRPr="003108DA">
        <w:rPr>
          <w:rFonts w:hint="eastAsia"/>
        </w:rPr>
        <w:lastRenderedPageBreak/>
        <w:t>つ適切な執行を妨げ、府民全体の利益を著しく害したりすることのないよう配慮する必要がある。</w:t>
      </w:r>
    </w:p>
    <w:p w14:paraId="5926C2C4" w14:textId="77777777" w:rsidR="00290ABD" w:rsidRPr="003108DA" w:rsidRDefault="00290ABD" w:rsidP="00290ABD">
      <w:pPr>
        <w:ind w:leftChars="200" w:left="440" w:firstLineChars="100" w:firstLine="220"/>
      </w:pPr>
      <w:r w:rsidRPr="003108DA">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75845D88" w14:textId="77777777" w:rsidR="003108DA" w:rsidRDefault="003108DA" w:rsidP="003108DA">
      <w:pPr>
        <w:ind w:firstLineChars="100" w:firstLine="220"/>
        <w:rPr>
          <w:bCs/>
        </w:rPr>
      </w:pPr>
    </w:p>
    <w:p w14:paraId="09E4F480" w14:textId="3D7A0FB4" w:rsidR="001B5039" w:rsidRDefault="007F3EC7" w:rsidP="001B5039">
      <w:pPr>
        <w:ind w:left="440" w:hangingChars="200" w:hanging="440"/>
        <w:rPr>
          <w:bCs/>
        </w:rPr>
      </w:pPr>
      <w:r>
        <w:rPr>
          <w:rFonts w:hint="eastAsia"/>
          <w:bCs/>
        </w:rPr>
        <w:t xml:space="preserve">　</w:t>
      </w:r>
      <w:r w:rsidR="009B71A4">
        <w:rPr>
          <w:rFonts w:hint="eastAsia"/>
          <w:bCs/>
        </w:rPr>
        <w:t>２</w:t>
      </w:r>
      <w:r w:rsidR="001B5039">
        <w:rPr>
          <w:rFonts w:hint="eastAsia"/>
          <w:bCs/>
        </w:rPr>
        <w:t xml:space="preserve">　</w:t>
      </w:r>
      <w:r w:rsidR="00980F92">
        <w:rPr>
          <w:rFonts w:hint="eastAsia"/>
          <w:bCs/>
        </w:rPr>
        <w:t>本件決定における</w:t>
      </w:r>
      <w:r w:rsidR="001B5039">
        <w:rPr>
          <w:rFonts w:hint="eastAsia"/>
          <w:bCs/>
        </w:rPr>
        <w:t>理由の提示の妥当性について</w:t>
      </w:r>
    </w:p>
    <w:p w14:paraId="486298AB" w14:textId="77777777" w:rsidR="00631479" w:rsidRPr="00631479" w:rsidRDefault="001B5039" w:rsidP="00517FF4">
      <w:pPr>
        <w:autoSpaceDE w:val="0"/>
        <w:autoSpaceDN w:val="0"/>
        <w:ind w:left="660" w:hangingChars="300" w:hanging="660"/>
        <w:rPr>
          <w:bCs/>
        </w:rPr>
      </w:pPr>
      <w:r>
        <w:rPr>
          <w:rFonts w:hint="eastAsia"/>
          <w:bCs/>
        </w:rPr>
        <w:t xml:space="preserve">　</w:t>
      </w:r>
      <w:r w:rsidR="00631479" w:rsidRPr="00631479">
        <w:rPr>
          <w:rFonts w:hint="eastAsia"/>
          <w:bCs/>
        </w:rPr>
        <w:t>（１）条例第</w:t>
      </w:r>
      <w:r w:rsidR="00631479" w:rsidRPr="00631479">
        <w:rPr>
          <w:bCs/>
        </w:rPr>
        <w:t>13条第１項及び第２項に基づき、公開請求に係る行政文書の一部又は全部を公開しない決定をした旨の通知をするときは、条例第13条第３項及び大阪府行政手続条例（平成７年大阪府条例第２号。以下「行政手続条例」という。）第８条に基づき、理由の提示を書面で行うことが必要である。</w:t>
      </w:r>
    </w:p>
    <w:p w14:paraId="0987BE1A" w14:textId="77777777" w:rsidR="00631479" w:rsidRPr="00631479" w:rsidRDefault="00631479" w:rsidP="00C56482">
      <w:pPr>
        <w:ind w:leftChars="300" w:left="660" w:firstLineChars="100" w:firstLine="220"/>
        <w:rPr>
          <w:bCs/>
        </w:rPr>
      </w:pPr>
      <w:r w:rsidRPr="00631479">
        <w:rPr>
          <w:rFonts w:hint="eastAsia"/>
          <w:bCs/>
        </w:rPr>
        <w:t>理由の提示の制度は、処分庁の判断の慎重・合理性を担保してその恣意を抑制するとともに、処分の理由を相手方に知らせて不服申立てに便宜を与える趣旨から設けられたものである。かかる趣旨に照らせば、この通知に提示すべき理由としては、請求者において、非公開とされた情報が条例第８条及び第９条の非公開事由のいずれに該当するのかが、その根拠とともに了知し得るものでなければならない。</w:t>
      </w:r>
    </w:p>
    <w:p w14:paraId="3794A717" w14:textId="01ED7CCD" w:rsidR="00631479" w:rsidRPr="00631479" w:rsidRDefault="00631479" w:rsidP="00517FF4">
      <w:pPr>
        <w:ind w:leftChars="22" w:left="708" w:hangingChars="300" w:hanging="660"/>
        <w:rPr>
          <w:bCs/>
        </w:rPr>
      </w:pPr>
      <w:r w:rsidRPr="00631479">
        <w:rPr>
          <w:rFonts w:hint="eastAsia"/>
          <w:bCs/>
        </w:rPr>
        <w:t xml:space="preserve">　（２</w:t>
      </w:r>
      <w:r w:rsidR="005E182F">
        <w:rPr>
          <w:rFonts w:hint="eastAsia"/>
          <w:bCs/>
        </w:rPr>
        <w:t>）</w:t>
      </w:r>
      <w:r w:rsidRPr="00631479">
        <w:rPr>
          <w:rFonts w:hint="eastAsia"/>
          <w:bCs/>
        </w:rPr>
        <w:t>当審査会にて諮問書に添付された本件決定に係る非公開決定通知書を確認したところ、「公開しないことと決定した行政文書の名称」欄には、本件対象文書名、すなわち本件請求に記載された内容とほぼ同様の内容を記載するのみで、本件対象文書の具体的な行政文書名を明らかにしていないことが認められた。</w:t>
      </w:r>
    </w:p>
    <w:p w14:paraId="5CDAE74F" w14:textId="77777777" w:rsidR="00631479" w:rsidRPr="00631479" w:rsidRDefault="00631479" w:rsidP="00631479">
      <w:pPr>
        <w:ind w:left="660" w:hangingChars="300" w:hanging="660"/>
        <w:rPr>
          <w:bCs/>
        </w:rPr>
      </w:pPr>
      <w:r w:rsidRPr="00631479">
        <w:rPr>
          <w:rFonts w:hint="eastAsia"/>
          <w:bCs/>
        </w:rPr>
        <w:t xml:space="preserve">　　　　さらに、「公開しない理由」欄には、本件対象文書について、「条例第８条第１項第４号に該当し、公にすることにより、当該若しくは同種の事務の目的が達成できなくなり、又はこれらの事務の公正かつ適切な執行に著しい支障を及ぼすおそれがあるため。」と記載されている。</w:t>
      </w:r>
    </w:p>
    <w:p w14:paraId="54E8A641" w14:textId="77777777" w:rsidR="00631479" w:rsidRPr="00631479" w:rsidRDefault="00631479" w:rsidP="00C56482">
      <w:pPr>
        <w:ind w:leftChars="300" w:left="660" w:firstLineChars="100" w:firstLine="220"/>
        <w:rPr>
          <w:bCs/>
        </w:rPr>
      </w:pPr>
      <w:r w:rsidRPr="00631479">
        <w:rPr>
          <w:rFonts w:hint="eastAsia"/>
          <w:bCs/>
        </w:rPr>
        <w:t>この記載は、条例第８条第１項第４号の規定をそのまま引用したに等しく、非公開事由に該当すると判断した根拠を具体的に示しているとはいえない。</w:t>
      </w:r>
    </w:p>
    <w:p w14:paraId="7C3EDC4F" w14:textId="77777777" w:rsidR="00631479" w:rsidRPr="00631479" w:rsidRDefault="00631479" w:rsidP="00631479">
      <w:pPr>
        <w:ind w:left="660" w:hangingChars="300" w:hanging="660"/>
        <w:rPr>
          <w:bCs/>
        </w:rPr>
      </w:pPr>
      <w:r w:rsidRPr="00631479">
        <w:rPr>
          <w:rFonts w:hint="eastAsia"/>
          <w:bCs/>
        </w:rPr>
        <w:t xml:space="preserve">　（３）本件決定は、審査請求人にとって、具体的な文書名や当該文書におけるどのような情報がどのような理由によって非公開となるのかを十分に了知できないものとなっており、審査請求を行うに当たって、具体的、効果的な主張をすることを困難にさせているものである。</w:t>
      </w:r>
    </w:p>
    <w:p w14:paraId="62E81E20" w14:textId="65D1061C" w:rsidR="00631479" w:rsidRDefault="00631479" w:rsidP="00517FF4">
      <w:pPr>
        <w:autoSpaceDE w:val="0"/>
        <w:autoSpaceDN w:val="0"/>
        <w:ind w:leftChars="300" w:left="660" w:firstLineChars="100" w:firstLine="220"/>
        <w:rPr>
          <w:bCs/>
        </w:rPr>
      </w:pPr>
      <w:r w:rsidRPr="00631479">
        <w:rPr>
          <w:rFonts w:hint="eastAsia"/>
          <w:bCs/>
        </w:rPr>
        <w:t>したがって、条例第</w:t>
      </w:r>
      <w:r w:rsidRPr="00631479">
        <w:rPr>
          <w:bCs/>
        </w:rPr>
        <w:t>13条第３項及び行政手続条例第８条が求める理由の提示の要件を欠き、違法であるといわざるを得ず、取り消すべきと判断する。</w:t>
      </w:r>
    </w:p>
    <w:p w14:paraId="481B29BE" w14:textId="77777777" w:rsidR="002C2BEB" w:rsidRDefault="002C2BEB" w:rsidP="00C56482">
      <w:pPr>
        <w:ind w:leftChars="300" w:left="660" w:firstLineChars="100" w:firstLine="220"/>
        <w:rPr>
          <w:bCs/>
        </w:rPr>
      </w:pPr>
    </w:p>
    <w:p w14:paraId="3FAADF28" w14:textId="09C4FCBB" w:rsidR="00F6370B" w:rsidRDefault="00F6370B" w:rsidP="00290ABD">
      <w:pPr>
        <w:ind w:left="660" w:hangingChars="300" w:hanging="660"/>
        <w:rPr>
          <w:bCs/>
        </w:rPr>
      </w:pPr>
      <w:r>
        <w:rPr>
          <w:rFonts w:hint="eastAsia"/>
          <w:bCs/>
        </w:rPr>
        <w:t xml:space="preserve">　</w:t>
      </w:r>
      <w:r w:rsidR="00F744C5">
        <w:rPr>
          <w:rFonts w:hint="eastAsia"/>
          <w:bCs/>
        </w:rPr>
        <w:t>３</w:t>
      </w:r>
      <w:r>
        <w:rPr>
          <w:rFonts w:hint="eastAsia"/>
          <w:bCs/>
        </w:rPr>
        <w:t xml:space="preserve">　本件決定に係る具体的な判断及びその理由について</w:t>
      </w:r>
    </w:p>
    <w:p w14:paraId="55EA008E" w14:textId="08ABF509" w:rsidR="00F6370B" w:rsidRDefault="00F6370B">
      <w:pPr>
        <w:ind w:leftChars="-100" w:left="440" w:hangingChars="300" w:hanging="660"/>
        <w:rPr>
          <w:bCs/>
          <w:color w:val="auto"/>
        </w:rPr>
      </w:pPr>
      <w:r>
        <w:rPr>
          <w:rFonts w:hint="eastAsia"/>
          <w:bCs/>
        </w:rPr>
        <w:t xml:space="preserve">　</w:t>
      </w:r>
      <w:r w:rsidR="003D4E5A">
        <w:rPr>
          <w:rFonts w:hint="eastAsia"/>
          <w:bCs/>
        </w:rPr>
        <w:t xml:space="preserve">　　　</w:t>
      </w:r>
      <w:r>
        <w:rPr>
          <w:rFonts w:hint="eastAsia"/>
          <w:bCs/>
        </w:rPr>
        <w:t>本件決定については、</w:t>
      </w:r>
      <w:r w:rsidRPr="0033571D">
        <w:rPr>
          <w:rFonts w:hint="eastAsia"/>
          <w:bCs/>
          <w:color w:val="auto"/>
        </w:rPr>
        <w:t>上記</w:t>
      </w:r>
      <w:r w:rsidR="00351F1A">
        <w:rPr>
          <w:rFonts w:hint="eastAsia"/>
          <w:bCs/>
          <w:color w:val="auto"/>
        </w:rPr>
        <w:t>２</w:t>
      </w:r>
      <w:r w:rsidR="006D270C" w:rsidRPr="0033571D">
        <w:rPr>
          <w:rFonts w:hint="eastAsia"/>
          <w:bCs/>
          <w:color w:val="auto"/>
        </w:rPr>
        <w:t>（３）のとおり判断する</w:t>
      </w:r>
      <w:r w:rsidRPr="0033571D">
        <w:rPr>
          <w:rFonts w:hint="eastAsia"/>
          <w:bCs/>
          <w:color w:val="auto"/>
        </w:rPr>
        <w:t>が、実施機関が</w:t>
      </w:r>
      <w:r w:rsidR="006D270C" w:rsidRPr="0033571D">
        <w:rPr>
          <w:rFonts w:hint="eastAsia"/>
          <w:bCs/>
          <w:color w:val="auto"/>
        </w:rPr>
        <w:t>再度</w:t>
      </w:r>
      <w:r w:rsidRPr="0033571D">
        <w:rPr>
          <w:rFonts w:hint="eastAsia"/>
          <w:bCs/>
          <w:color w:val="auto"/>
        </w:rPr>
        <w:t>処分を行うに</w:t>
      </w:r>
      <w:r w:rsidR="002C2BEB">
        <w:rPr>
          <w:rFonts w:hint="eastAsia"/>
          <w:bCs/>
          <w:color w:val="auto"/>
        </w:rPr>
        <w:t>当たり</w:t>
      </w:r>
      <w:r w:rsidRPr="0033571D">
        <w:rPr>
          <w:rFonts w:hint="eastAsia"/>
          <w:bCs/>
          <w:color w:val="auto"/>
        </w:rPr>
        <w:t>参考と</w:t>
      </w:r>
      <w:r w:rsidR="00A65A74">
        <w:rPr>
          <w:rFonts w:hint="eastAsia"/>
          <w:bCs/>
          <w:color w:val="auto"/>
        </w:rPr>
        <w:t>なるよう</w:t>
      </w:r>
      <w:r w:rsidRPr="0033571D">
        <w:rPr>
          <w:rFonts w:hint="eastAsia"/>
          <w:bCs/>
          <w:color w:val="auto"/>
        </w:rPr>
        <w:t>、</w:t>
      </w:r>
      <w:r w:rsidR="006D270C" w:rsidRPr="0033571D">
        <w:rPr>
          <w:rFonts w:hint="eastAsia"/>
          <w:bCs/>
          <w:color w:val="auto"/>
        </w:rPr>
        <w:t>実施機関が</w:t>
      </w:r>
      <w:r w:rsidRPr="0033571D">
        <w:rPr>
          <w:rFonts w:hint="eastAsia"/>
          <w:bCs/>
          <w:color w:val="auto"/>
        </w:rPr>
        <w:t>条例第８条第１項第４号</w:t>
      </w:r>
      <w:r w:rsidR="002C2BEB">
        <w:rPr>
          <w:rFonts w:hint="eastAsia"/>
          <w:bCs/>
          <w:color w:val="auto"/>
        </w:rPr>
        <w:t>に</w:t>
      </w:r>
      <w:r w:rsidRPr="0033571D">
        <w:rPr>
          <w:rFonts w:hint="eastAsia"/>
          <w:bCs/>
          <w:color w:val="auto"/>
        </w:rPr>
        <w:t>該当</w:t>
      </w:r>
      <w:r w:rsidR="002C2BEB">
        <w:rPr>
          <w:rFonts w:hint="eastAsia"/>
          <w:bCs/>
          <w:color w:val="auto"/>
        </w:rPr>
        <w:t>するとして非公開とした本件決定について</w:t>
      </w:r>
      <w:r w:rsidRPr="0033571D">
        <w:rPr>
          <w:rFonts w:hint="eastAsia"/>
          <w:bCs/>
          <w:color w:val="auto"/>
        </w:rPr>
        <w:t>、一定の</w:t>
      </w:r>
      <w:r w:rsidR="00E47D1F" w:rsidRPr="0033571D">
        <w:rPr>
          <w:rFonts w:hint="eastAsia"/>
          <w:bCs/>
          <w:color w:val="auto"/>
        </w:rPr>
        <w:t>判断</w:t>
      </w:r>
      <w:r w:rsidRPr="0033571D">
        <w:rPr>
          <w:rFonts w:hint="eastAsia"/>
          <w:bCs/>
          <w:color w:val="auto"/>
        </w:rPr>
        <w:t>を示すこととする。</w:t>
      </w:r>
    </w:p>
    <w:p w14:paraId="0722E2B1" w14:textId="3FF7B26E" w:rsidR="00F744C5" w:rsidRPr="00F744C5" w:rsidRDefault="00F744C5" w:rsidP="00F744C5">
      <w:pPr>
        <w:ind w:leftChars="-100" w:left="440" w:hangingChars="300" w:hanging="660"/>
        <w:rPr>
          <w:bCs/>
          <w:color w:val="auto"/>
        </w:rPr>
      </w:pPr>
      <w:r>
        <w:rPr>
          <w:rFonts w:hint="eastAsia"/>
          <w:bCs/>
          <w:color w:val="auto"/>
        </w:rPr>
        <w:t xml:space="preserve">　　（１）</w:t>
      </w:r>
      <w:r w:rsidRPr="00F744C5">
        <w:rPr>
          <w:rFonts w:hint="eastAsia"/>
          <w:bCs/>
          <w:color w:val="auto"/>
        </w:rPr>
        <w:t>本件決定に係る対象文書について</w:t>
      </w:r>
    </w:p>
    <w:p w14:paraId="6CE1C4BA" w14:textId="605F4457" w:rsidR="00F744C5" w:rsidRPr="0033571D" w:rsidRDefault="00F744C5" w:rsidP="00C56482">
      <w:pPr>
        <w:ind w:leftChars="300" w:left="660" w:firstLineChars="100" w:firstLine="220"/>
        <w:rPr>
          <w:bCs/>
          <w:color w:val="auto"/>
        </w:rPr>
      </w:pPr>
      <w:r w:rsidRPr="00F744C5">
        <w:rPr>
          <w:rFonts w:hint="eastAsia"/>
          <w:bCs/>
          <w:color w:val="auto"/>
        </w:rPr>
        <w:lastRenderedPageBreak/>
        <w:t>実施機関は、本件決定に係る対象文書を⑤の請求については「１～３期　営業協力金大阪府審査処理方針」（以下「審査処理方針」という。）、⑦の請求については、「弁護士相談項目（審査）」（以下「弁護士相談」という。）と判断した。</w:t>
      </w:r>
    </w:p>
    <w:p w14:paraId="7CF882D1" w14:textId="05293223" w:rsidR="00F6370B" w:rsidRDefault="00F6370B" w:rsidP="00290ABD">
      <w:pPr>
        <w:ind w:left="660" w:hangingChars="300" w:hanging="660"/>
        <w:rPr>
          <w:bCs/>
        </w:rPr>
      </w:pPr>
      <w:r>
        <w:rPr>
          <w:rFonts w:hint="eastAsia"/>
          <w:bCs/>
        </w:rPr>
        <w:t xml:space="preserve">　（</w:t>
      </w:r>
      <w:r w:rsidR="00F744C5">
        <w:rPr>
          <w:rFonts w:hint="eastAsia"/>
          <w:bCs/>
        </w:rPr>
        <w:t>２</w:t>
      </w:r>
      <w:r>
        <w:rPr>
          <w:rFonts w:hint="eastAsia"/>
          <w:bCs/>
        </w:rPr>
        <w:t>）条例第８条第１項第４号について</w:t>
      </w:r>
    </w:p>
    <w:p w14:paraId="77D22A06" w14:textId="18751719" w:rsidR="00F6370B" w:rsidRPr="00F6370B" w:rsidRDefault="00F6370B" w:rsidP="00F6370B">
      <w:pPr>
        <w:ind w:left="660" w:hangingChars="300" w:hanging="660"/>
        <w:rPr>
          <w:bCs/>
        </w:rPr>
      </w:pPr>
      <w:r>
        <w:rPr>
          <w:rFonts w:hint="eastAsia"/>
          <w:bCs/>
        </w:rPr>
        <w:t xml:space="preserve">　　　　</w:t>
      </w:r>
      <w:r w:rsidRPr="00F6370B">
        <w:rPr>
          <w:rFonts w:hint="eastAsia"/>
          <w:bCs/>
        </w:rPr>
        <w:t>府の機関又は国等が行う反復継続的な事務事業に関する情報の中には、当該事務事業実施後であっても、これを公開することにより同種の事務事業の目的が達成できなくなり、又は公正かつ適切な執行に著しい支障を及ぼすものもある。</w:t>
      </w:r>
    </w:p>
    <w:p w14:paraId="00D788E7" w14:textId="77777777" w:rsidR="008B6C61" w:rsidRDefault="00F6370B" w:rsidP="00871352">
      <w:pPr>
        <w:ind w:leftChars="300" w:left="660" w:firstLineChars="100" w:firstLine="220"/>
        <w:rPr>
          <w:bCs/>
        </w:rPr>
      </w:pPr>
      <w:r w:rsidRPr="00F6370B">
        <w:rPr>
          <w:rFonts w:hint="eastAsia"/>
          <w:bCs/>
        </w:rPr>
        <w:t>本号は、</w:t>
      </w:r>
    </w:p>
    <w:p w14:paraId="7DD41719" w14:textId="77777777" w:rsidR="008B6C61" w:rsidRDefault="00735614" w:rsidP="007D316A">
      <w:pPr>
        <w:pStyle w:val="a7"/>
        <w:numPr>
          <w:ilvl w:val="0"/>
          <w:numId w:val="6"/>
        </w:numPr>
        <w:ind w:leftChars="0"/>
        <w:rPr>
          <w:bCs/>
        </w:rPr>
      </w:pPr>
      <w:r w:rsidRPr="005E55A4">
        <w:rPr>
          <w:rFonts w:hint="eastAsia"/>
          <w:bCs/>
        </w:rPr>
        <w:t>「</w:t>
      </w:r>
      <w:r w:rsidR="00F6370B" w:rsidRPr="005E55A4">
        <w:rPr>
          <w:rFonts w:hint="eastAsia"/>
          <w:bCs/>
        </w:rPr>
        <w:t>府の機関又は国等の機関が行う取締り、監督、立入検査、許可、認可、試験、入札、契約、交渉、渉外、争訟、調査研究、人事管理、企業経営等の事務に関する情報であって</w:t>
      </w:r>
      <w:r w:rsidRPr="00C56482">
        <w:rPr>
          <w:rFonts w:hint="eastAsia"/>
          <w:bCs/>
        </w:rPr>
        <w:t>」</w:t>
      </w:r>
      <w:r w:rsidR="00871352" w:rsidRPr="00C56482">
        <w:rPr>
          <w:rFonts w:hint="eastAsia"/>
          <w:bCs/>
        </w:rPr>
        <w:t>（</w:t>
      </w:r>
      <w:r w:rsidR="00A65A74" w:rsidRPr="00C56482">
        <w:rPr>
          <w:rFonts w:hint="eastAsia"/>
          <w:bCs/>
        </w:rPr>
        <w:t>以下「</w:t>
      </w:r>
      <w:r w:rsidR="00871352" w:rsidRPr="00C56482">
        <w:rPr>
          <w:rFonts w:hint="eastAsia"/>
          <w:bCs/>
        </w:rPr>
        <w:t>要件１</w:t>
      </w:r>
      <w:r w:rsidR="00A65A74" w:rsidRPr="00C56482">
        <w:rPr>
          <w:rFonts w:hint="eastAsia"/>
          <w:bCs/>
        </w:rPr>
        <w:t>」という。</w:t>
      </w:r>
      <w:r w:rsidR="00871352" w:rsidRPr="00C56482">
        <w:rPr>
          <w:rFonts w:hint="eastAsia"/>
          <w:bCs/>
        </w:rPr>
        <w:t>）</w:t>
      </w:r>
    </w:p>
    <w:p w14:paraId="72FD373C" w14:textId="5F03DE44" w:rsidR="008B6C61" w:rsidRDefault="00735614" w:rsidP="007D316A">
      <w:pPr>
        <w:pStyle w:val="a7"/>
        <w:numPr>
          <w:ilvl w:val="0"/>
          <w:numId w:val="6"/>
        </w:numPr>
        <w:ind w:leftChars="0"/>
        <w:rPr>
          <w:bCs/>
        </w:rPr>
      </w:pPr>
      <w:r w:rsidRPr="005E55A4">
        <w:rPr>
          <w:rFonts w:hint="eastAsia"/>
          <w:bCs/>
        </w:rPr>
        <w:t>「</w:t>
      </w:r>
      <w:r w:rsidR="00F6370B" w:rsidRPr="00C56482">
        <w:rPr>
          <w:rFonts w:hint="eastAsia"/>
          <w:bCs/>
        </w:rPr>
        <w:t>公にすることにより、当該若しくは同種の事務の目的が達成できなくなり、又はこれらの事務の公正かつ適切な執行に著しい支障を及ぼすおそれのあるものに該当する情報</w:t>
      </w:r>
      <w:r w:rsidRPr="00C56482">
        <w:rPr>
          <w:rFonts w:hint="eastAsia"/>
          <w:bCs/>
        </w:rPr>
        <w:t>」</w:t>
      </w:r>
      <w:r w:rsidR="00871352" w:rsidRPr="00C56482">
        <w:rPr>
          <w:rFonts w:hint="eastAsia"/>
          <w:bCs/>
        </w:rPr>
        <w:t>（</w:t>
      </w:r>
      <w:r w:rsidR="00A65A74" w:rsidRPr="00C56482">
        <w:rPr>
          <w:rFonts w:hint="eastAsia"/>
          <w:bCs/>
        </w:rPr>
        <w:t>以下「</w:t>
      </w:r>
      <w:r w:rsidR="00871352" w:rsidRPr="00C56482">
        <w:rPr>
          <w:rFonts w:hint="eastAsia"/>
          <w:bCs/>
        </w:rPr>
        <w:t>要件２</w:t>
      </w:r>
      <w:r w:rsidR="00A65A74" w:rsidRPr="00C56482">
        <w:rPr>
          <w:rFonts w:hint="eastAsia"/>
          <w:bCs/>
        </w:rPr>
        <w:t>」という。</w:t>
      </w:r>
      <w:r w:rsidR="00871352" w:rsidRPr="00C56482">
        <w:rPr>
          <w:rFonts w:hint="eastAsia"/>
          <w:bCs/>
        </w:rPr>
        <w:t>）</w:t>
      </w:r>
    </w:p>
    <w:p w14:paraId="6BE49DE2" w14:textId="4C8705FA" w:rsidR="00F6370B" w:rsidRPr="005E55A4" w:rsidRDefault="00F6370B" w:rsidP="00C56482">
      <w:pPr>
        <w:ind w:left="660"/>
        <w:rPr>
          <w:bCs/>
        </w:rPr>
      </w:pPr>
      <w:r w:rsidRPr="005E55A4">
        <w:rPr>
          <w:rFonts w:hint="eastAsia"/>
          <w:bCs/>
        </w:rPr>
        <w:t>については、公開しないことができる旨定めている。</w:t>
      </w:r>
    </w:p>
    <w:p w14:paraId="46A4C5D0" w14:textId="5C4823DA" w:rsidR="00F6370B" w:rsidRDefault="00F6370B" w:rsidP="00735614">
      <w:pPr>
        <w:ind w:leftChars="300" w:left="660" w:firstLineChars="100" w:firstLine="220"/>
        <w:rPr>
          <w:bCs/>
        </w:rPr>
      </w:pPr>
      <w:r w:rsidRPr="00F6370B">
        <w:rPr>
          <w:rFonts w:hint="eastAsia"/>
          <w:bCs/>
        </w:rPr>
        <w:t>本号の「府又は国等の機関が行う取締り、監督、立入検査、許可、認可、試験、入札、契約、交渉、渉外、争訟、調査研究、人事管理、企業経営等の事務」の部分は、府の機関又は国等の機関が行う代表的な事務を例示したものである。</w:t>
      </w:r>
    </w:p>
    <w:p w14:paraId="41AA9BFE" w14:textId="0D4572BB" w:rsidR="00987F29" w:rsidRDefault="00987F29" w:rsidP="00735614">
      <w:pPr>
        <w:ind w:leftChars="300" w:left="660" w:firstLineChars="100" w:firstLine="220"/>
        <w:rPr>
          <w:bCs/>
        </w:rPr>
      </w:pPr>
      <w:r>
        <w:rPr>
          <w:rFonts w:hint="eastAsia"/>
          <w:bCs/>
        </w:rPr>
        <w:t>「契約」とは、相手方との意思表示の合致により、双方の権利義務を取り決めることを言い、売買、賃貸借、請負その他種類の如何を問わない。</w:t>
      </w:r>
    </w:p>
    <w:p w14:paraId="569437C3" w14:textId="03D5F1D1" w:rsidR="00735614" w:rsidRDefault="00735614" w:rsidP="00735614">
      <w:pPr>
        <w:ind w:leftChars="300" w:left="660" w:firstLineChars="100" w:firstLine="220"/>
        <w:rPr>
          <w:bCs/>
        </w:rPr>
      </w:pPr>
      <w:r>
        <w:rPr>
          <w:rFonts w:hint="eastAsia"/>
          <w:bCs/>
        </w:rPr>
        <w:t>さらに本号における「おそれのあるもの」に該当して公開しない</w:t>
      </w:r>
      <w:r w:rsidR="00871352">
        <w:rPr>
          <w:rFonts w:hint="eastAsia"/>
          <w:bCs/>
        </w:rPr>
        <w:t>もの</w:t>
      </w:r>
      <w:r>
        <w:rPr>
          <w:rFonts w:hint="eastAsia"/>
          <w:bCs/>
        </w:rPr>
        <w:t>は、当該情報を公開することによって、「</w:t>
      </w:r>
      <w:r w:rsidR="00871352">
        <w:rPr>
          <w:rFonts w:hint="eastAsia"/>
          <w:bCs/>
        </w:rPr>
        <w:t>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p>
    <w:p w14:paraId="16263268" w14:textId="769AC2C4" w:rsidR="00871352" w:rsidRDefault="00871352" w:rsidP="00871352">
      <w:pPr>
        <w:rPr>
          <w:bCs/>
        </w:rPr>
      </w:pPr>
      <w:r>
        <w:rPr>
          <w:rFonts w:hint="eastAsia"/>
          <w:bCs/>
        </w:rPr>
        <w:t xml:space="preserve">　（</w:t>
      </w:r>
      <w:r w:rsidR="00F744C5">
        <w:rPr>
          <w:rFonts w:hint="eastAsia"/>
          <w:bCs/>
        </w:rPr>
        <w:t>３</w:t>
      </w:r>
      <w:r>
        <w:rPr>
          <w:rFonts w:hint="eastAsia"/>
          <w:bCs/>
        </w:rPr>
        <w:t>）条例第８条第１項第４号該当性について</w:t>
      </w:r>
    </w:p>
    <w:p w14:paraId="7A3AD786" w14:textId="2BDA830A" w:rsidR="00871352" w:rsidRDefault="003D6660" w:rsidP="00871352">
      <w:pPr>
        <w:rPr>
          <w:bCs/>
        </w:rPr>
      </w:pPr>
      <w:r>
        <w:rPr>
          <w:rFonts w:hint="eastAsia"/>
          <w:bCs/>
        </w:rPr>
        <w:t xml:space="preserve">　　　ア　</w:t>
      </w:r>
      <w:r w:rsidR="00AA177E">
        <w:rPr>
          <w:rFonts w:hint="eastAsia"/>
          <w:bCs/>
        </w:rPr>
        <w:t>要件１の該当性について</w:t>
      </w:r>
    </w:p>
    <w:p w14:paraId="480C45BB" w14:textId="619F44CE" w:rsidR="003D6660" w:rsidRDefault="003D6660" w:rsidP="003D6660">
      <w:pPr>
        <w:ind w:left="1320" w:hangingChars="600" w:hanging="1320"/>
        <w:rPr>
          <w:bCs/>
        </w:rPr>
      </w:pPr>
      <w:r>
        <w:rPr>
          <w:rFonts w:hint="eastAsia"/>
          <w:bCs/>
        </w:rPr>
        <w:t xml:space="preserve">　　　（ア）　要件１</w:t>
      </w:r>
      <w:r w:rsidR="00A65A74">
        <w:rPr>
          <w:rFonts w:hint="eastAsia"/>
          <w:bCs/>
        </w:rPr>
        <w:t>に係る</w:t>
      </w:r>
      <w:r>
        <w:rPr>
          <w:rFonts w:hint="eastAsia"/>
          <w:bCs/>
        </w:rPr>
        <w:t>該当性を判断する</w:t>
      </w:r>
      <w:r w:rsidR="008B6C61">
        <w:rPr>
          <w:rFonts w:hint="eastAsia"/>
          <w:bCs/>
        </w:rPr>
        <w:t>にあたり</w:t>
      </w:r>
      <w:r>
        <w:rPr>
          <w:rFonts w:hint="eastAsia"/>
          <w:bCs/>
        </w:rPr>
        <w:t>、営業時間短縮協力金支給事務（以下「</w:t>
      </w:r>
      <w:r w:rsidR="001D4B65">
        <w:rPr>
          <w:rFonts w:hint="eastAsia"/>
          <w:bCs/>
        </w:rPr>
        <w:t>協力金支給</w:t>
      </w:r>
      <w:r>
        <w:rPr>
          <w:rFonts w:hint="eastAsia"/>
          <w:bCs/>
        </w:rPr>
        <w:t>事務」という。）</w:t>
      </w:r>
      <w:r w:rsidR="00196BE6">
        <w:rPr>
          <w:rFonts w:hint="eastAsia"/>
          <w:bCs/>
        </w:rPr>
        <w:t>及び飲食店感染症対策備品設置支援金支給事務（以下「備品設置支援金支給事務」という。）</w:t>
      </w:r>
      <w:r>
        <w:rPr>
          <w:rFonts w:hint="eastAsia"/>
          <w:bCs/>
        </w:rPr>
        <w:t>の法的性質について</w:t>
      </w:r>
      <w:r w:rsidR="001D4B65">
        <w:rPr>
          <w:rFonts w:hint="eastAsia"/>
          <w:bCs/>
        </w:rPr>
        <w:t>、</w:t>
      </w:r>
      <w:r w:rsidR="008B6C61">
        <w:rPr>
          <w:rFonts w:hint="eastAsia"/>
          <w:bCs/>
        </w:rPr>
        <w:t>確認</w:t>
      </w:r>
      <w:r>
        <w:rPr>
          <w:rFonts w:hint="eastAsia"/>
          <w:bCs/>
        </w:rPr>
        <w:t>する。</w:t>
      </w:r>
    </w:p>
    <w:p w14:paraId="7662B70B" w14:textId="42D4B7BB" w:rsidR="009F7DEF" w:rsidRDefault="003D6660" w:rsidP="00227788">
      <w:pPr>
        <w:ind w:left="1320" w:hangingChars="600" w:hanging="1320"/>
        <w:rPr>
          <w:bCs/>
        </w:rPr>
      </w:pPr>
      <w:r>
        <w:rPr>
          <w:rFonts w:hint="eastAsia"/>
          <w:bCs/>
        </w:rPr>
        <w:t xml:space="preserve">　　　（イ）　</w:t>
      </w:r>
      <w:r w:rsidR="001D4B65">
        <w:rPr>
          <w:rFonts w:hint="eastAsia"/>
          <w:bCs/>
        </w:rPr>
        <w:t>協力金支給</w:t>
      </w:r>
      <w:r>
        <w:rPr>
          <w:rFonts w:hint="eastAsia"/>
          <w:bCs/>
        </w:rPr>
        <w:t>事務は、大阪府営業時間短縮協力金支給規則</w:t>
      </w:r>
      <w:r w:rsidR="00F42839">
        <w:rPr>
          <w:rFonts w:hint="eastAsia"/>
          <w:bCs/>
        </w:rPr>
        <w:t>（</w:t>
      </w:r>
      <w:r w:rsidR="00196BE6">
        <w:rPr>
          <w:rFonts w:hint="eastAsia"/>
          <w:bCs/>
        </w:rPr>
        <w:t>令和３年大阪府規則第５号。</w:t>
      </w:r>
      <w:r w:rsidR="00F42839">
        <w:rPr>
          <w:rFonts w:hint="eastAsia"/>
          <w:bCs/>
        </w:rPr>
        <w:t>以下「</w:t>
      </w:r>
      <w:r w:rsidR="00227788">
        <w:rPr>
          <w:rFonts w:hint="eastAsia"/>
          <w:bCs/>
        </w:rPr>
        <w:t>協力金</w:t>
      </w:r>
      <w:r w:rsidR="00F42839">
        <w:rPr>
          <w:rFonts w:hint="eastAsia"/>
          <w:bCs/>
        </w:rPr>
        <w:t>支給規則」という</w:t>
      </w:r>
      <w:r w:rsidR="00196BE6">
        <w:rPr>
          <w:rFonts w:hint="eastAsia"/>
          <w:bCs/>
        </w:rPr>
        <w:t>。</w:t>
      </w:r>
      <w:r w:rsidR="00F42839">
        <w:rPr>
          <w:rFonts w:hint="eastAsia"/>
          <w:bCs/>
        </w:rPr>
        <w:t>）</w:t>
      </w:r>
      <w:r w:rsidR="00196BE6">
        <w:rPr>
          <w:rFonts w:hint="eastAsia"/>
          <w:bCs/>
        </w:rPr>
        <w:t>等</w:t>
      </w:r>
      <w:r w:rsidR="00C701A3">
        <w:rPr>
          <w:rFonts w:hint="eastAsia"/>
          <w:bCs/>
        </w:rPr>
        <w:t>に基</w:t>
      </w:r>
      <w:r w:rsidR="00196BE6">
        <w:rPr>
          <w:rFonts w:hint="eastAsia"/>
          <w:bCs/>
        </w:rPr>
        <w:t>き</w:t>
      </w:r>
      <w:r w:rsidR="003D4E5A">
        <w:rPr>
          <w:rFonts w:hint="eastAsia"/>
          <w:bCs/>
        </w:rPr>
        <w:t>、</w:t>
      </w:r>
      <w:r w:rsidR="005C567A">
        <w:rPr>
          <w:rFonts w:hint="eastAsia"/>
          <w:bCs/>
        </w:rPr>
        <w:t>大阪府新型コロナウイルス感染症のまん延に係る大阪府知事による新型インフルエンザ等対策特別措置法第24条第９項の要請に応じて営業時間の短縮等を行った事業者</w:t>
      </w:r>
      <w:r w:rsidR="00BA7C4D">
        <w:rPr>
          <w:rFonts w:hint="eastAsia"/>
          <w:bCs/>
        </w:rPr>
        <w:t>に対して</w:t>
      </w:r>
      <w:r w:rsidR="009F7DEF">
        <w:rPr>
          <w:rFonts w:hint="eastAsia"/>
          <w:bCs/>
        </w:rPr>
        <w:t>、</w:t>
      </w:r>
      <w:r w:rsidR="00BA7C4D">
        <w:rPr>
          <w:rFonts w:hint="eastAsia"/>
          <w:bCs/>
        </w:rPr>
        <w:t>協力金を支給することとしており、</w:t>
      </w:r>
      <w:r w:rsidR="00227788">
        <w:rPr>
          <w:rFonts w:hint="eastAsia"/>
          <w:bCs/>
        </w:rPr>
        <w:t>協力金支給</w:t>
      </w:r>
      <w:r w:rsidR="009F7DEF">
        <w:rPr>
          <w:rFonts w:hint="eastAsia"/>
          <w:bCs/>
        </w:rPr>
        <w:t>規則において</w:t>
      </w:r>
      <w:r w:rsidR="00C701A3">
        <w:rPr>
          <w:rFonts w:hint="eastAsia"/>
          <w:bCs/>
        </w:rPr>
        <w:t>支給</w:t>
      </w:r>
      <w:r w:rsidR="00BA7C4D">
        <w:rPr>
          <w:rFonts w:hint="eastAsia"/>
          <w:bCs/>
        </w:rPr>
        <w:t>の要件</w:t>
      </w:r>
      <w:r w:rsidR="00C701A3">
        <w:rPr>
          <w:rFonts w:hint="eastAsia"/>
          <w:bCs/>
        </w:rPr>
        <w:t>や申請手続等</w:t>
      </w:r>
      <w:r w:rsidR="005C567A">
        <w:rPr>
          <w:rFonts w:hint="eastAsia"/>
          <w:bCs/>
        </w:rPr>
        <w:t>の基本的事項</w:t>
      </w:r>
      <w:r w:rsidR="00C701A3">
        <w:rPr>
          <w:rFonts w:hint="eastAsia"/>
          <w:bCs/>
        </w:rPr>
        <w:t>を定め</w:t>
      </w:r>
      <w:r w:rsidR="009F7DEF">
        <w:rPr>
          <w:rFonts w:hint="eastAsia"/>
          <w:bCs/>
        </w:rPr>
        <w:t>ている</w:t>
      </w:r>
      <w:r w:rsidR="00BA7C4D">
        <w:rPr>
          <w:rFonts w:hint="eastAsia"/>
          <w:bCs/>
        </w:rPr>
        <w:t>。</w:t>
      </w:r>
    </w:p>
    <w:p w14:paraId="1250F7A0" w14:textId="69EDAA9C" w:rsidR="002C289D" w:rsidRPr="00C56482" w:rsidRDefault="009F7DEF" w:rsidP="00C56482">
      <w:pPr>
        <w:ind w:leftChars="300" w:left="1320" w:hangingChars="300" w:hanging="660"/>
        <w:rPr>
          <w:bCs/>
          <w:color w:val="auto"/>
        </w:rPr>
      </w:pPr>
      <w:r>
        <w:rPr>
          <w:rFonts w:hint="eastAsia"/>
          <w:bCs/>
        </w:rPr>
        <w:t>（ウ）　備品設置支援金支給事務は、大阪府飲食店等感染症対策備品設置支援金支給規則（令和３年大阪府規則第73号。以下「備品設置支援金支給規則」という。）等に基づき</w:t>
      </w:r>
      <w:r w:rsidR="005C567A">
        <w:rPr>
          <w:rFonts w:hint="eastAsia"/>
          <w:bCs/>
        </w:rPr>
        <w:t>、</w:t>
      </w:r>
      <w:r w:rsidRPr="00C56482">
        <w:rPr>
          <w:rFonts w:hint="eastAsia"/>
          <w:color w:val="auto"/>
        </w:rPr>
        <w:t>新型コロナウイルス感染症の感染の拡大の防止に資する</w:t>
      </w:r>
      <w:r w:rsidR="00227788" w:rsidRPr="00C56482">
        <w:rPr>
          <w:rFonts w:hint="eastAsia"/>
          <w:color w:val="auto"/>
        </w:rPr>
        <w:t>大阪府が定める備品を設置</w:t>
      </w:r>
      <w:r w:rsidR="00227788" w:rsidRPr="00C56482">
        <w:rPr>
          <w:rFonts w:hint="eastAsia"/>
          <w:color w:val="auto"/>
        </w:rPr>
        <w:lastRenderedPageBreak/>
        <w:t>した事業者に対し、支援金を支給することとしており、備品設置支援金支給規則において支給の要件や申請手続等</w:t>
      </w:r>
      <w:r w:rsidR="005C567A">
        <w:rPr>
          <w:rFonts w:hint="eastAsia"/>
          <w:color w:val="auto"/>
        </w:rPr>
        <w:t>の基本的事項</w:t>
      </w:r>
      <w:r w:rsidR="00227788" w:rsidRPr="00C56482">
        <w:rPr>
          <w:rFonts w:hint="eastAsia"/>
          <w:color w:val="auto"/>
        </w:rPr>
        <w:t>を定めている。</w:t>
      </w:r>
    </w:p>
    <w:p w14:paraId="0EB5D0A1" w14:textId="692C7A15" w:rsidR="00C701A3" w:rsidRDefault="002C289D" w:rsidP="00C56482">
      <w:pPr>
        <w:ind w:leftChars="300" w:left="1320" w:hangingChars="300" w:hanging="660"/>
        <w:rPr>
          <w:bCs/>
        </w:rPr>
      </w:pPr>
      <w:r>
        <w:rPr>
          <w:rFonts w:hint="eastAsia"/>
          <w:bCs/>
        </w:rPr>
        <w:t xml:space="preserve">（エ）　</w:t>
      </w:r>
      <w:r w:rsidR="00F42839">
        <w:rPr>
          <w:rFonts w:hint="eastAsia"/>
          <w:bCs/>
        </w:rPr>
        <w:t>大阪地判令和３年11月22日決定は、「</w:t>
      </w:r>
      <w:r w:rsidR="00351F1A">
        <w:rPr>
          <w:rFonts w:hint="eastAsia"/>
          <w:bCs/>
        </w:rPr>
        <w:t>協力金</w:t>
      </w:r>
      <w:r w:rsidR="00F42839">
        <w:rPr>
          <w:rFonts w:hint="eastAsia"/>
          <w:bCs/>
        </w:rPr>
        <w:t>支給規則は、知事の要請に応じた事業者に対し協力金を支給することとして、その支給を受けるための要件や申請のための手続き等を定めるものであるが、・・・・</w:t>
      </w:r>
      <w:r w:rsidR="00BA7C4D">
        <w:rPr>
          <w:rFonts w:hint="eastAsia"/>
          <w:bCs/>
        </w:rPr>
        <w:t>新型インフルエンザ等対策特別措置法に</w:t>
      </w:r>
      <w:r w:rsidR="00F42839">
        <w:rPr>
          <w:rFonts w:hint="eastAsia"/>
          <w:bCs/>
        </w:rPr>
        <w:t>は、</w:t>
      </w:r>
      <w:r w:rsidR="00BA7C4D">
        <w:rPr>
          <w:rFonts w:hint="eastAsia"/>
          <w:bCs/>
        </w:rPr>
        <w:t>事業者を支援するために必要な財政上の措置の具体的な内容の定めはなく、また、当該措置による協力金の支給につき知事へ委任することを定める法律や条例の定めもない</w:t>
      </w:r>
      <w:r w:rsidR="00E8499A">
        <w:rPr>
          <w:rFonts w:hint="eastAsia"/>
          <w:bCs/>
        </w:rPr>
        <w:t>。</w:t>
      </w:r>
      <w:r w:rsidR="00F42839">
        <w:rPr>
          <w:rFonts w:hint="eastAsia"/>
          <w:bCs/>
        </w:rPr>
        <w:t>そうすると、本件支給規則における協力金の支給の定めは、事業者が所定の要件を充足したときに支給を受けることが公法上の権利として法律上認められていることに基づき、その委任を受けて支給要件等を具体化したものであるとは解されない。また、本件規則には、支給の申請に対して支給がされなかった場合の不服申立てに関する定めもない。そうすると、本件規則において、本件支給規則に基づく協力金が申請により審査の上で決定により支給されると規定されているのは（規則５条、６条１項）、</w:t>
      </w:r>
      <w:r w:rsidR="00BA7C4D">
        <w:rPr>
          <w:rFonts w:hint="eastAsia"/>
          <w:bCs/>
        </w:rPr>
        <w:t>支給の可否の判断を行政処分という</w:t>
      </w:r>
      <w:r w:rsidR="00E62C2C">
        <w:rPr>
          <w:rFonts w:hint="eastAsia"/>
          <w:bCs/>
        </w:rPr>
        <w:t>形式で行うことを定め</w:t>
      </w:r>
      <w:r w:rsidR="003F4793">
        <w:rPr>
          <w:rFonts w:hint="eastAsia"/>
          <w:bCs/>
        </w:rPr>
        <w:t>た</w:t>
      </w:r>
      <w:r w:rsidR="00E62C2C">
        <w:rPr>
          <w:rFonts w:hint="eastAsia"/>
          <w:bCs/>
        </w:rPr>
        <w:t>ものではなく、資金の給付を求める私人の申込</w:t>
      </w:r>
      <w:r w:rsidR="003F4793">
        <w:rPr>
          <w:rFonts w:hint="eastAsia"/>
          <w:bCs/>
        </w:rPr>
        <w:t>み</w:t>
      </w:r>
      <w:r w:rsidR="00E62C2C">
        <w:rPr>
          <w:rFonts w:hint="eastAsia"/>
          <w:bCs/>
        </w:rPr>
        <w:t>に対する承諾という性質を有する非権力的な給付行政の範囲内</w:t>
      </w:r>
      <w:r w:rsidR="00B662C4">
        <w:rPr>
          <w:rFonts w:hint="eastAsia"/>
          <w:bCs/>
        </w:rPr>
        <w:t>で、予算の執行の適正化を図るために、その事務執行上の基本的事項である支給のための手続等を規定するにすぎないものと解される。</w:t>
      </w:r>
      <w:r w:rsidR="00E62C2C">
        <w:rPr>
          <w:rFonts w:hint="eastAsia"/>
          <w:bCs/>
        </w:rPr>
        <w:t>」</w:t>
      </w:r>
      <w:r w:rsidR="00B662C4">
        <w:rPr>
          <w:rFonts w:hint="eastAsia"/>
          <w:bCs/>
        </w:rPr>
        <w:t>と判示している。</w:t>
      </w:r>
    </w:p>
    <w:p w14:paraId="5C57BFB8" w14:textId="2F087D33" w:rsidR="002F1A47" w:rsidRDefault="00C701A3" w:rsidP="00C62BA2">
      <w:pPr>
        <w:ind w:left="1320" w:hangingChars="600" w:hanging="1320"/>
        <w:rPr>
          <w:bCs/>
        </w:rPr>
      </w:pPr>
      <w:r>
        <w:rPr>
          <w:rFonts w:hint="eastAsia"/>
          <w:bCs/>
        </w:rPr>
        <w:t xml:space="preserve">　　　　　　　</w:t>
      </w:r>
      <w:r w:rsidR="002C289D">
        <w:rPr>
          <w:rFonts w:hint="eastAsia"/>
          <w:bCs/>
        </w:rPr>
        <w:t>本決定を踏まえれば、</w:t>
      </w:r>
      <w:r w:rsidR="001D4B65">
        <w:rPr>
          <w:rFonts w:hint="eastAsia"/>
          <w:bCs/>
        </w:rPr>
        <w:t>協力金支給</w:t>
      </w:r>
      <w:r w:rsidR="00987F29">
        <w:rPr>
          <w:rFonts w:hint="eastAsia"/>
          <w:bCs/>
        </w:rPr>
        <w:t>事務</w:t>
      </w:r>
      <w:r w:rsidR="002C289D">
        <w:rPr>
          <w:rFonts w:hint="eastAsia"/>
          <w:bCs/>
          <w:color w:val="auto"/>
        </w:rPr>
        <w:t>に関する情報</w:t>
      </w:r>
      <w:r w:rsidR="00987F29" w:rsidRPr="0033571D">
        <w:rPr>
          <w:rFonts w:hint="eastAsia"/>
          <w:bCs/>
          <w:color w:val="auto"/>
        </w:rPr>
        <w:t>は、</w:t>
      </w:r>
      <w:r w:rsidR="00351F1A">
        <w:rPr>
          <w:rFonts w:hint="eastAsia"/>
          <w:bCs/>
          <w:color w:val="auto"/>
        </w:rPr>
        <w:t>支給</w:t>
      </w:r>
      <w:r w:rsidR="002C289D">
        <w:rPr>
          <w:rFonts w:hint="eastAsia"/>
          <w:bCs/>
          <w:color w:val="auto"/>
        </w:rPr>
        <w:t>対象</w:t>
      </w:r>
      <w:r w:rsidR="005C567A">
        <w:rPr>
          <w:rFonts w:hint="eastAsia"/>
          <w:bCs/>
          <w:color w:val="auto"/>
        </w:rPr>
        <w:t>となった事業</w:t>
      </w:r>
      <w:r w:rsidR="002C289D">
        <w:rPr>
          <w:rFonts w:hint="eastAsia"/>
          <w:bCs/>
          <w:color w:val="auto"/>
        </w:rPr>
        <w:t>者等から</w:t>
      </w:r>
      <w:r w:rsidR="004002A1">
        <w:rPr>
          <w:rFonts w:hint="eastAsia"/>
          <w:bCs/>
        </w:rPr>
        <w:t>の資金の給付を求める申込みに対</w:t>
      </w:r>
      <w:r w:rsidR="002C289D">
        <w:rPr>
          <w:rFonts w:hint="eastAsia"/>
          <w:bCs/>
        </w:rPr>
        <w:t>する</w:t>
      </w:r>
      <w:r w:rsidR="00BA04F5">
        <w:rPr>
          <w:rFonts w:hint="eastAsia"/>
          <w:bCs/>
        </w:rPr>
        <w:t>大阪府</w:t>
      </w:r>
      <w:r w:rsidR="002C289D">
        <w:rPr>
          <w:rFonts w:hint="eastAsia"/>
          <w:bCs/>
        </w:rPr>
        <w:t>の</w:t>
      </w:r>
      <w:r w:rsidR="00BA04F5">
        <w:rPr>
          <w:rFonts w:hint="eastAsia"/>
          <w:bCs/>
        </w:rPr>
        <w:t>承諾</w:t>
      </w:r>
      <w:r w:rsidR="002C289D">
        <w:rPr>
          <w:rFonts w:hint="eastAsia"/>
          <w:bCs/>
        </w:rPr>
        <w:t>により成立する</w:t>
      </w:r>
      <w:r w:rsidR="00BA04F5" w:rsidRPr="0033571D">
        <w:rPr>
          <w:rFonts w:hint="eastAsia"/>
          <w:bCs/>
          <w:color w:val="auto"/>
        </w:rPr>
        <w:t>契約</w:t>
      </w:r>
      <w:r w:rsidR="002C289D">
        <w:rPr>
          <w:rFonts w:hint="eastAsia"/>
          <w:bCs/>
          <w:color w:val="auto"/>
        </w:rPr>
        <w:t>事務に関する情報</w:t>
      </w:r>
      <w:r w:rsidR="00BA04F5" w:rsidRPr="0033571D">
        <w:rPr>
          <w:rFonts w:hint="eastAsia"/>
          <w:bCs/>
          <w:color w:val="auto"/>
        </w:rPr>
        <w:t>と</w:t>
      </w:r>
      <w:r w:rsidR="002C289D">
        <w:rPr>
          <w:rFonts w:hint="eastAsia"/>
          <w:bCs/>
          <w:color w:val="auto"/>
        </w:rPr>
        <w:t>いえ</w:t>
      </w:r>
      <w:r w:rsidR="002F1A47">
        <w:rPr>
          <w:rFonts w:hint="eastAsia"/>
          <w:bCs/>
        </w:rPr>
        <w:t>る。また、</w:t>
      </w:r>
      <w:r w:rsidR="00660F3B">
        <w:rPr>
          <w:rFonts w:hint="eastAsia"/>
          <w:bCs/>
        </w:rPr>
        <w:t>備品設置支援金支給規</w:t>
      </w:r>
      <w:r w:rsidR="00660F3B" w:rsidRPr="0033571D">
        <w:rPr>
          <w:rFonts w:hint="eastAsia"/>
          <w:bCs/>
          <w:color w:val="auto"/>
        </w:rPr>
        <w:t>則に基づ</w:t>
      </w:r>
      <w:r w:rsidR="006D270C" w:rsidRPr="0033571D">
        <w:rPr>
          <w:rFonts w:hint="eastAsia"/>
          <w:bCs/>
          <w:color w:val="auto"/>
        </w:rPr>
        <w:t>く</w:t>
      </w:r>
      <w:r w:rsidR="00660F3B" w:rsidRPr="0033571D">
        <w:rPr>
          <w:rFonts w:hint="eastAsia"/>
          <w:bCs/>
          <w:color w:val="auto"/>
        </w:rPr>
        <w:t>備品設置支</w:t>
      </w:r>
      <w:r w:rsidR="00660F3B">
        <w:rPr>
          <w:rFonts w:hint="eastAsia"/>
          <w:bCs/>
        </w:rPr>
        <w:t>援金の支給事務</w:t>
      </w:r>
      <w:r w:rsidR="00351F1A">
        <w:rPr>
          <w:rFonts w:hint="eastAsia"/>
          <w:bCs/>
        </w:rPr>
        <w:t>に関する</w:t>
      </w:r>
      <w:r w:rsidR="002F1A47">
        <w:rPr>
          <w:rFonts w:hint="eastAsia"/>
          <w:bCs/>
        </w:rPr>
        <w:t>情報</w:t>
      </w:r>
      <w:r w:rsidR="00660F3B">
        <w:rPr>
          <w:rFonts w:hint="eastAsia"/>
          <w:bCs/>
        </w:rPr>
        <w:t>についても同様のことが</w:t>
      </w:r>
      <w:r w:rsidR="00CE489D">
        <w:rPr>
          <w:rFonts w:hint="eastAsia"/>
          <w:bCs/>
        </w:rPr>
        <w:t>いえ</w:t>
      </w:r>
      <w:r w:rsidR="002F1A47">
        <w:rPr>
          <w:rFonts w:hint="eastAsia"/>
          <w:bCs/>
        </w:rPr>
        <w:t>る。</w:t>
      </w:r>
    </w:p>
    <w:p w14:paraId="2F75BBA5" w14:textId="46442C38" w:rsidR="002F1A47" w:rsidRDefault="002F1A47" w:rsidP="00C56482">
      <w:pPr>
        <w:ind w:leftChars="300" w:left="1320" w:hangingChars="300" w:hanging="660"/>
        <w:rPr>
          <w:bCs/>
        </w:rPr>
      </w:pPr>
      <w:r>
        <w:rPr>
          <w:rFonts w:hint="eastAsia"/>
          <w:bCs/>
        </w:rPr>
        <w:t>（オ）　当審査会で確認したところ、審査処理方針</w:t>
      </w:r>
      <w:r w:rsidRPr="0033571D">
        <w:rPr>
          <w:rFonts w:hint="eastAsia"/>
          <w:bCs/>
          <w:color w:val="000000" w:themeColor="text1"/>
        </w:rPr>
        <w:t>は、</w:t>
      </w:r>
      <w:r w:rsidR="005C567A">
        <w:rPr>
          <w:rFonts w:hint="eastAsia"/>
          <w:bCs/>
          <w:color w:val="000000" w:themeColor="text1"/>
        </w:rPr>
        <w:t>（イ）及び（ウ）の事務に係る</w:t>
      </w:r>
      <w:r w:rsidRPr="0033571D">
        <w:rPr>
          <w:rFonts w:hint="eastAsia"/>
          <w:bCs/>
          <w:color w:val="000000" w:themeColor="text1"/>
        </w:rPr>
        <w:t>審査</w:t>
      </w:r>
      <w:r>
        <w:rPr>
          <w:rFonts w:hint="eastAsia"/>
          <w:bCs/>
        </w:rPr>
        <w:t>の処理方針に関する文書として、</w:t>
      </w:r>
      <w:r w:rsidRPr="0033571D">
        <w:rPr>
          <w:rFonts w:hint="eastAsia"/>
          <w:bCs/>
          <w:color w:val="auto"/>
        </w:rPr>
        <w:t>審査事務を適切に実施するための審査手順や検討に必要な情報が記載されて</w:t>
      </w:r>
      <w:r>
        <w:rPr>
          <w:rFonts w:hint="eastAsia"/>
          <w:bCs/>
          <w:color w:val="auto"/>
        </w:rPr>
        <w:t>いた。</w:t>
      </w:r>
    </w:p>
    <w:p w14:paraId="52AC7704" w14:textId="705F1C63" w:rsidR="002F1A47" w:rsidRPr="0033571D" w:rsidRDefault="002F1A47" w:rsidP="002F1A47">
      <w:pPr>
        <w:ind w:leftChars="550" w:left="1320" w:hangingChars="50" w:hanging="110"/>
        <w:rPr>
          <w:bCs/>
          <w:color w:val="FF0000"/>
        </w:rPr>
      </w:pPr>
      <w:r>
        <w:rPr>
          <w:bCs/>
        </w:rPr>
        <w:t xml:space="preserve"> </w:t>
      </w:r>
      <w:r w:rsidRPr="0033571D">
        <w:rPr>
          <w:rFonts w:hint="eastAsia"/>
          <w:bCs/>
          <w:color w:val="auto"/>
        </w:rPr>
        <w:t xml:space="preserve">　</w:t>
      </w:r>
      <w:r>
        <w:rPr>
          <w:rFonts w:hint="eastAsia"/>
          <w:bCs/>
          <w:color w:val="auto"/>
        </w:rPr>
        <w:t>さらに、弁護士相談</w:t>
      </w:r>
      <w:r w:rsidRPr="0033571D">
        <w:rPr>
          <w:rFonts w:hint="eastAsia"/>
          <w:bCs/>
          <w:color w:val="auto"/>
        </w:rPr>
        <w:t>には、</w:t>
      </w:r>
      <w:r w:rsidRPr="0033571D">
        <w:rPr>
          <w:bCs/>
          <w:color w:val="auto"/>
        </w:rPr>
        <w:t>大阪府営業時間短縮協力金</w:t>
      </w:r>
      <w:r w:rsidRPr="008F7BB0">
        <w:rPr>
          <w:bCs/>
        </w:rPr>
        <w:t>及び大阪府飲食店等感染症対策備品設</w:t>
      </w:r>
      <w:r w:rsidRPr="0033571D">
        <w:rPr>
          <w:rFonts w:hint="eastAsia"/>
          <w:bCs/>
          <w:color w:val="auto"/>
        </w:rPr>
        <w:t>置</w:t>
      </w:r>
      <w:r w:rsidRPr="0033571D">
        <w:rPr>
          <w:bCs/>
          <w:color w:val="auto"/>
        </w:rPr>
        <w:t>支援</w:t>
      </w:r>
      <w:r w:rsidRPr="008F7BB0">
        <w:rPr>
          <w:bCs/>
        </w:rPr>
        <w:t>金に係る審</w:t>
      </w:r>
      <w:r>
        <w:rPr>
          <w:bCs/>
        </w:rPr>
        <w:t>査を適切に実施するため</w:t>
      </w:r>
      <w:r w:rsidR="00F97E20">
        <w:rPr>
          <w:rFonts w:hint="eastAsia"/>
          <w:bCs/>
        </w:rPr>
        <w:t>に実施機関が実施した</w:t>
      </w:r>
      <w:r>
        <w:rPr>
          <w:bCs/>
        </w:rPr>
        <w:t>弁護士</w:t>
      </w:r>
      <w:r w:rsidR="00F97E20">
        <w:rPr>
          <w:rFonts w:hint="eastAsia"/>
          <w:bCs/>
        </w:rPr>
        <w:t>へ</w:t>
      </w:r>
      <w:r>
        <w:rPr>
          <w:bCs/>
        </w:rPr>
        <w:t>の相談内容及び</w:t>
      </w:r>
      <w:r w:rsidR="0040253E">
        <w:rPr>
          <w:rFonts w:hint="eastAsia"/>
          <w:bCs/>
        </w:rPr>
        <w:t>弁護士の見解</w:t>
      </w:r>
      <w:r>
        <w:rPr>
          <w:bCs/>
        </w:rPr>
        <w:t>が記されて</w:t>
      </w:r>
      <w:r>
        <w:rPr>
          <w:rFonts w:hint="eastAsia"/>
          <w:bCs/>
        </w:rPr>
        <w:t>いた。</w:t>
      </w:r>
    </w:p>
    <w:p w14:paraId="6A6D7E34" w14:textId="75BD0CE3" w:rsidR="00BA04F5" w:rsidRDefault="002F1A47" w:rsidP="00C56482">
      <w:pPr>
        <w:ind w:leftChars="600" w:left="1320" w:firstLineChars="100" w:firstLine="220"/>
        <w:rPr>
          <w:bCs/>
        </w:rPr>
      </w:pPr>
      <w:r>
        <w:rPr>
          <w:rFonts w:hint="eastAsia"/>
          <w:bCs/>
        </w:rPr>
        <w:t>審査処理方針及び弁護士相談（以下これらを「本件文書」という。）</w:t>
      </w:r>
      <w:r>
        <w:rPr>
          <w:rFonts w:hint="eastAsia"/>
          <w:bCs/>
          <w:color w:val="auto"/>
        </w:rPr>
        <w:t>は、</w:t>
      </w:r>
      <w:r>
        <w:rPr>
          <w:rFonts w:hint="eastAsia"/>
          <w:bCs/>
        </w:rPr>
        <w:t>協力金支給事務または備品設置支援金の支給事務に関する情報</w:t>
      </w:r>
      <w:r w:rsidR="00F97E20">
        <w:rPr>
          <w:rFonts w:hint="eastAsia"/>
          <w:bCs/>
        </w:rPr>
        <w:t>であり</w:t>
      </w:r>
      <w:r>
        <w:rPr>
          <w:rFonts w:hint="eastAsia"/>
          <w:bCs/>
        </w:rPr>
        <w:t>、契約の事務に関する情報と</w:t>
      </w:r>
      <w:r w:rsidR="00F97E20">
        <w:rPr>
          <w:rFonts w:hint="eastAsia"/>
          <w:bCs/>
        </w:rPr>
        <w:t>して</w:t>
      </w:r>
      <w:r>
        <w:rPr>
          <w:rFonts w:hint="eastAsia"/>
          <w:bCs/>
        </w:rPr>
        <w:t>、要件１に該当する。</w:t>
      </w:r>
    </w:p>
    <w:p w14:paraId="26542894" w14:textId="24453ED0" w:rsidR="00660F3B" w:rsidRDefault="00660F3B" w:rsidP="00660F3B">
      <w:pPr>
        <w:ind w:leftChars="50" w:left="1320" w:hangingChars="550" w:hanging="1210"/>
        <w:rPr>
          <w:bCs/>
        </w:rPr>
      </w:pPr>
      <w:r>
        <w:rPr>
          <w:rFonts w:hint="eastAsia"/>
          <w:bCs/>
        </w:rPr>
        <w:t xml:space="preserve">　　 イ　</w:t>
      </w:r>
      <w:r w:rsidR="00AA177E">
        <w:rPr>
          <w:rFonts w:hint="eastAsia"/>
          <w:bCs/>
        </w:rPr>
        <w:t>要件２の該当性について</w:t>
      </w:r>
    </w:p>
    <w:p w14:paraId="06643284" w14:textId="60FED4E3" w:rsidR="002F1A47" w:rsidRDefault="001C0E89" w:rsidP="00C56482">
      <w:pPr>
        <w:ind w:left="880" w:hangingChars="400" w:hanging="880"/>
        <w:rPr>
          <w:color w:val="auto"/>
        </w:rPr>
      </w:pPr>
      <w:r>
        <w:rPr>
          <w:rFonts w:hint="eastAsia"/>
          <w:bCs/>
        </w:rPr>
        <w:t xml:space="preserve">　　　</w:t>
      </w:r>
      <w:r w:rsidR="002F1A47">
        <w:rPr>
          <w:rFonts w:hint="eastAsia"/>
          <w:bCs/>
        </w:rPr>
        <w:t xml:space="preserve">　　</w:t>
      </w:r>
      <w:r w:rsidR="00292CC8">
        <w:rPr>
          <w:rFonts w:hint="eastAsia"/>
          <w:color w:val="auto"/>
        </w:rPr>
        <w:t>本件文書</w:t>
      </w:r>
      <w:r w:rsidR="00D0781F" w:rsidRPr="0033571D">
        <w:rPr>
          <w:rFonts w:hint="eastAsia"/>
          <w:color w:val="auto"/>
        </w:rPr>
        <w:t>は、</w:t>
      </w:r>
      <w:r w:rsidR="00F97E20">
        <w:rPr>
          <w:rFonts w:hint="eastAsia"/>
          <w:color w:val="auto"/>
        </w:rPr>
        <w:t>ア（オ）のとおり支給金事務における審査手順や審査に係る弁護士の見解が記載されており、</w:t>
      </w:r>
      <w:r w:rsidR="00A65A74">
        <w:rPr>
          <w:rFonts w:hint="eastAsia"/>
          <w:color w:val="auto"/>
        </w:rPr>
        <w:t>申請者や申請をしようとする者が</w:t>
      </w:r>
      <w:r w:rsidR="00D0781F" w:rsidRPr="0033571D">
        <w:rPr>
          <w:rFonts w:hint="eastAsia"/>
          <w:color w:val="auto"/>
        </w:rPr>
        <w:t>審査で課題となる要因を把握する</w:t>
      </w:r>
      <w:r w:rsidR="00686148" w:rsidRPr="0033571D">
        <w:rPr>
          <w:rFonts w:hint="eastAsia"/>
          <w:color w:val="auto"/>
        </w:rPr>
        <w:t>ことができる</w:t>
      </w:r>
      <w:r w:rsidR="00F97E20">
        <w:rPr>
          <w:rFonts w:hint="eastAsia"/>
          <w:color w:val="auto"/>
        </w:rPr>
        <w:t>ものである。これらの情報が開示されれば、</w:t>
      </w:r>
      <w:r w:rsidR="00D0781F" w:rsidRPr="0033571D">
        <w:rPr>
          <w:rFonts w:hint="eastAsia"/>
          <w:color w:val="auto"/>
        </w:rPr>
        <w:t>申請時に審査で課題となる要因を意図的に回避し、審査を容易に通過させる方法を推測できるようになるなど、申請店舗の営業実態に即した適正な審査が困難になることを相当の蓋然性をもって想定できるといえる</w:t>
      </w:r>
      <w:r w:rsidR="00EE3484">
        <w:rPr>
          <w:rFonts w:hint="eastAsia"/>
          <w:color w:val="auto"/>
        </w:rPr>
        <w:t>。</w:t>
      </w:r>
      <w:r w:rsidR="002F1A47">
        <w:rPr>
          <w:rFonts w:hint="eastAsia"/>
          <w:color w:val="auto"/>
        </w:rPr>
        <w:t xml:space="preserve">　　　　　　　　　　</w:t>
      </w:r>
    </w:p>
    <w:p w14:paraId="6749329A" w14:textId="6B828444" w:rsidR="007D316A" w:rsidRDefault="00EE3484">
      <w:pPr>
        <w:ind w:leftChars="400" w:left="880" w:firstLineChars="100" w:firstLine="220"/>
        <w:rPr>
          <w:color w:val="auto"/>
        </w:rPr>
      </w:pPr>
      <w:r w:rsidRPr="00C56482">
        <w:rPr>
          <w:rFonts w:hint="eastAsia"/>
          <w:color w:val="auto"/>
        </w:rPr>
        <w:t>したがって、</w:t>
      </w:r>
      <w:r w:rsidR="00292CC8" w:rsidRPr="00C56482">
        <w:rPr>
          <w:rFonts w:hint="eastAsia"/>
          <w:color w:val="auto"/>
        </w:rPr>
        <w:t>本件文書は、</w:t>
      </w:r>
      <w:r w:rsidR="00D0781F" w:rsidRPr="00C56482">
        <w:rPr>
          <w:rFonts w:hint="eastAsia"/>
          <w:color w:val="auto"/>
        </w:rPr>
        <w:t>公にすることにより、事務の公正かつ適切な執行に著しい支障を及ぼすおそれのあるものに該当する情報といえ</w:t>
      </w:r>
      <w:r w:rsidR="00292CC8" w:rsidRPr="00C56482">
        <w:rPr>
          <w:rFonts w:hint="eastAsia"/>
          <w:color w:val="auto"/>
        </w:rPr>
        <w:t>ることから</w:t>
      </w:r>
      <w:r w:rsidR="00D0781F" w:rsidRPr="00C56482">
        <w:rPr>
          <w:rFonts w:hint="eastAsia"/>
          <w:color w:val="auto"/>
        </w:rPr>
        <w:t>要件２に該当</w:t>
      </w:r>
      <w:r w:rsidR="007D316A">
        <w:rPr>
          <w:rFonts w:hint="eastAsia"/>
          <w:color w:val="auto"/>
        </w:rPr>
        <w:t>する。</w:t>
      </w:r>
    </w:p>
    <w:p w14:paraId="7AC3F702" w14:textId="4D0068A1" w:rsidR="009B71A4" w:rsidRPr="00C56482" w:rsidRDefault="007D316A" w:rsidP="00C56482">
      <w:pPr>
        <w:ind w:leftChars="300" w:left="880" w:hangingChars="100" w:hanging="220"/>
        <w:rPr>
          <w:color w:val="auto"/>
        </w:rPr>
      </w:pPr>
      <w:r>
        <w:rPr>
          <w:rFonts w:hint="eastAsia"/>
          <w:color w:val="auto"/>
        </w:rPr>
        <w:lastRenderedPageBreak/>
        <w:t xml:space="preserve">ウ　</w:t>
      </w:r>
      <w:r w:rsidR="00F97E20">
        <w:rPr>
          <w:rFonts w:hint="eastAsia"/>
          <w:color w:val="auto"/>
        </w:rPr>
        <w:t>条例第８条第１項第４号に該当することから、非公開とした実施機関の判断は妥当であると判断</w:t>
      </w:r>
      <w:r w:rsidR="00D0781F" w:rsidRPr="00C56482">
        <w:rPr>
          <w:rFonts w:hint="eastAsia"/>
          <w:color w:val="auto"/>
        </w:rPr>
        <w:t>する。</w:t>
      </w:r>
    </w:p>
    <w:p w14:paraId="18607B2E" w14:textId="58A765AA" w:rsidR="00436D74" w:rsidRPr="0033571D" w:rsidRDefault="00436D74" w:rsidP="00C56482">
      <w:pPr>
        <w:ind w:leftChars="400" w:left="880" w:firstLineChars="100" w:firstLine="220"/>
        <w:rPr>
          <w:bCs/>
          <w:color w:val="auto"/>
        </w:rPr>
      </w:pPr>
      <w:r w:rsidRPr="0033571D">
        <w:rPr>
          <w:rFonts w:hint="eastAsia"/>
          <w:bCs/>
          <w:color w:val="auto"/>
        </w:rPr>
        <w:t>しかし、</w:t>
      </w:r>
      <w:r w:rsidR="00292CC8">
        <w:rPr>
          <w:rFonts w:hint="eastAsia"/>
          <w:bCs/>
          <w:color w:val="auto"/>
        </w:rPr>
        <w:t>本件</w:t>
      </w:r>
      <w:r w:rsidRPr="0033571D">
        <w:rPr>
          <w:rFonts w:hint="eastAsia"/>
          <w:bCs/>
          <w:color w:val="auto"/>
        </w:rPr>
        <w:t>文書</w:t>
      </w:r>
      <w:r w:rsidR="00EE3484">
        <w:rPr>
          <w:rFonts w:hint="eastAsia"/>
          <w:bCs/>
          <w:color w:val="auto"/>
        </w:rPr>
        <w:t>のうち</w:t>
      </w:r>
      <w:r w:rsidR="00292CC8">
        <w:rPr>
          <w:rFonts w:hint="eastAsia"/>
          <w:bCs/>
          <w:color w:val="auto"/>
        </w:rPr>
        <w:t>、文書題名</w:t>
      </w:r>
      <w:r w:rsidRPr="0033571D">
        <w:rPr>
          <w:rFonts w:hint="eastAsia"/>
          <w:bCs/>
          <w:color w:val="auto"/>
        </w:rPr>
        <w:t>や</w:t>
      </w:r>
      <w:r w:rsidR="00EE3484">
        <w:rPr>
          <w:rFonts w:hint="eastAsia"/>
          <w:bCs/>
          <w:color w:val="auto"/>
        </w:rPr>
        <w:t>表</w:t>
      </w:r>
      <w:r w:rsidR="0040253E">
        <w:rPr>
          <w:rFonts w:hint="eastAsia"/>
          <w:bCs/>
          <w:color w:val="auto"/>
        </w:rPr>
        <w:t>の</w:t>
      </w:r>
      <w:r w:rsidRPr="0033571D">
        <w:rPr>
          <w:rFonts w:hint="eastAsia"/>
          <w:bCs/>
          <w:color w:val="auto"/>
        </w:rPr>
        <w:t>項目の</w:t>
      </w:r>
      <w:r w:rsidR="00EE3484">
        <w:rPr>
          <w:rFonts w:hint="eastAsia"/>
          <w:bCs/>
          <w:color w:val="auto"/>
        </w:rPr>
        <w:t>名称</w:t>
      </w:r>
      <w:r w:rsidRPr="0033571D">
        <w:rPr>
          <w:rFonts w:hint="eastAsia"/>
          <w:bCs/>
          <w:color w:val="auto"/>
        </w:rPr>
        <w:t>については、</w:t>
      </w:r>
      <w:r w:rsidR="00292CC8">
        <w:rPr>
          <w:rFonts w:hint="eastAsia"/>
          <w:bCs/>
          <w:color w:val="auto"/>
        </w:rPr>
        <w:t>本件文書がどのような内容</w:t>
      </w:r>
      <w:r w:rsidRPr="0033571D">
        <w:rPr>
          <w:rFonts w:hint="eastAsia"/>
          <w:bCs/>
          <w:color w:val="auto"/>
        </w:rPr>
        <w:t>であるかを示す</w:t>
      </w:r>
      <w:r w:rsidR="00292CC8">
        <w:rPr>
          <w:rFonts w:hint="eastAsia"/>
          <w:bCs/>
          <w:color w:val="auto"/>
        </w:rPr>
        <w:t>のみ</w:t>
      </w:r>
      <w:r w:rsidRPr="0033571D">
        <w:rPr>
          <w:rFonts w:hint="eastAsia"/>
          <w:bCs/>
          <w:color w:val="auto"/>
        </w:rPr>
        <w:t>の情報であ</w:t>
      </w:r>
      <w:r w:rsidR="00292CC8">
        <w:rPr>
          <w:rFonts w:hint="eastAsia"/>
          <w:bCs/>
          <w:color w:val="auto"/>
        </w:rPr>
        <w:t>り</w:t>
      </w:r>
      <w:r w:rsidRPr="0033571D">
        <w:rPr>
          <w:rFonts w:hint="eastAsia"/>
          <w:bCs/>
          <w:color w:val="auto"/>
        </w:rPr>
        <w:t>、その情報</w:t>
      </w:r>
      <w:r w:rsidR="0040253E">
        <w:rPr>
          <w:rFonts w:hint="eastAsia"/>
          <w:bCs/>
          <w:color w:val="auto"/>
        </w:rPr>
        <w:t>を公開すること</w:t>
      </w:r>
      <w:r w:rsidRPr="0033571D">
        <w:rPr>
          <w:rFonts w:hint="eastAsia"/>
          <w:bCs/>
          <w:color w:val="auto"/>
        </w:rPr>
        <w:t>によって、適正な審査が困難となるような事情を想定することは困難</w:t>
      </w:r>
      <w:r w:rsidR="00292CC8">
        <w:rPr>
          <w:rFonts w:hint="eastAsia"/>
          <w:bCs/>
          <w:color w:val="auto"/>
        </w:rPr>
        <w:t>である</w:t>
      </w:r>
      <w:r w:rsidRPr="0033571D">
        <w:rPr>
          <w:rFonts w:hint="eastAsia"/>
          <w:bCs/>
          <w:color w:val="auto"/>
        </w:rPr>
        <w:t>。</w:t>
      </w:r>
    </w:p>
    <w:p w14:paraId="486263CF" w14:textId="5ED75E04" w:rsidR="00436D74" w:rsidRPr="0033571D" w:rsidRDefault="00436D74" w:rsidP="00C56482">
      <w:pPr>
        <w:ind w:leftChars="400" w:left="880" w:firstLineChars="100" w:firstLine="220"/>
        <w:rPr>
          <w:bCs/>
          <w:color w:val="auto"/>
        </w:rPr>
      </w:pPr>
      <w:r w:rsidRPr="0033571D">
        <w:rPr>
          <w:rFonts w:hint="eastAsia"/>
          <w:bCs/>
          <w:color w:val="auto"/>
        </w:rPr>
        <w:t>そのため、</w:t>
      </w:r>
      <w:r w:rsidR="0040253E">
        <w:rPr>
          <w:rFonts w:hint="eastAsia"/>
          <w:bCs/>
          <w:color w:val="auto"/>
        </w:rPr>
        <w:t>ある情報が</w:t>
      </w:r>
      <w:r w:rsidRPr="0033571D">
        <w:rPr>
          <w:rFonts w:hint="eastAsia"/>
          <w:bCs/>
          <w:color w:val="auto"/>
        </w:rPr>
        <w:t>条例第８条第１項第４号に該当するか否かは、慎重に検討すべきであって、</w:t>
      </w:r>
      <w:r w:rsidR="0040253E">
        <w:rPr>
          <w:rFonts w:hint="eastAsia"/>
          <w:bCs/>
          <w:color w:val="auto"/>
        </w:rPr>
        <w:t>実施機関</w:t>
      </w:r>
      <w:r w:rsidRPr="0033571D">
        <w:rPr>
          <w:rFonts w:hint="eastAsia"/>
          <w:bCs/>
          <w:color w:val="auto"/>
        </w:rPr>
        <w:t>においては、再度その点を検討した上で</w:t>
      </w:r>
      <w:r w:rsidR="00292CC8">
        <w:rPr>
          <w:rFonts w:hint="eastAsia"/>
          <w:bCs/>
          <w:color w:val="auto"/>
        </w:rPr>
        <w:t>、</w:t>
      </w:r>
      <w:r w:rsidR="0040253E">
        <w:rPr>
          <w:rFonts w:hint="eastAsia"/>
          <w:bCs/>
          <w:color w:val="auto"/>
        </w:rPr>
        <w:t>改めて公開、非公開の</w:t>
      </w:r>
      <w:r w:rsidRPr="0033571D">
        <w:rPr>
          <w:rFonts w:hint="eastAsia"/>
          <w:bCs/>
          <w:color w:val="auto"/>
        </w:rPr>
        <w:t>決定を行うべきである。</w:t>
      </w:r>
    </w:p>
    <w:p w14:paraId="42EB40D1" w14:textId="77777777" w:rsidR="006B667E" w:rsidRDefault="006B667E" w:rsidP="007B2E56">
      <w:pPr>
        <w:ind w:firstLineChars="100" w:firstLine="220"/>
      </w:pPr>
    </w:p>
    <w:p w14:paraId="1A4C9930" w14:textId="073E9F71" w:rsidR="00965A3E" w:rsidRPr="00AA5198" w:rsidRDefault="00F744C5" w:rsidP="007B2E56">
      <w:pPr>
        <w:ind w:firstLineChars="100" w:firstLine="220"/>
      </w:pPr>
      <w:r>
        <w:rPr>
          <w:rFonts w:hint="eastAsia"/>
        </w:rPr>
        <w:t>４</w:t>
      </w:r>
      <w:r w:rsidR="00965A3E" w:rsidRPr="00AA5198">
        <w:rPr>
          <w:rFonts w:hint="eastAsia"/>
        </w:rPr>
        <w:t xml:space="preserve">　</w:t>
      </w:r>
      <w:r w:rsidR="00965A3E" w:rsidRPr="00AA5198">
        <w:t>結論</w:t>
      </w:r>
    </w:p>
    <w:p w14:paraId="079D95CA" w14:textId="7CD53034" w:rsidR="00965A3E" w:rsidRPr="00AA5198" w:rsidRDefault="00965A3E" w:rsidP="007B2E56">
      <w:pPr>
        <w:ind w:leftChars="200" w:left="440" w:firstLineChars="100" w:firstLine="220"/>
      </w:pPr>
      <w:r w:rsidRPr="00AA5198">
        <w:rPr>
          <w:rFonts w:hint="eastAsia"/>
        </w:rPr>
        <w:t>以上のとおりであるから、「第一</w:t>
      </w:r>
      <w:r w:rsidR="002336DA" w:rsidRPr="00AA5198">
        <w:rPr>
          <w:rFonts w:hint="eastAsia"/>
        </w:rPr>
        <w:t xml:space="preserve">　</w:t>
      </w:r>
      <w:r w:rsidRPr="00AA5198">
        <w:rPr>
          <w:rFonts w:hint="eastAsia"/>
        </w:rPr>
        <w:t>審査会の結論」のとおり答申するものである。</w:t>
      </w:r>
    </w:p>
    <w:p w14:paraId="4241F89A" w14:textId="77777777" w:rsidR="001E3EFF" w:rsidRPr="00AA5198" w:rsidRDefault="001E3EFF" w:rsidP="001E3EFF"/>
    <w:p w14:paraId="77EAF200" w14:textId="77777777" w:rsidR="00C66188" w:rsidRPr="00AA5198" w:rsidRDefault="00C66188" w:rsidP="001E3EFF"/>
    <w:p w14:paraId="0B52E3D6" w14:textId="77777777" w:rsidR="00965A3E" w:rsidRPr="00AA5198" w:rsidRDefault="00965A3E" w:rsidP="001B5039">
      <w:r w:rsidRPr="00AA5198">
        <w:rPr>
          <w:rFonts w:hint="eastAsia"/>
        </w:rPr>
        <w:t>（主に調査審議を行った委員の氏名）</w:t>
      </w:r>
    </w:p>
    <w:p w14:paraId="20042DF4" w14:textId="082017D2" w:rsidR="00EC4DD2" w:rsidRPr="00AA5198" w:rsidRDefault="001B5039">
      <w:r>
        <w:rPr>
          <w:rFonts w:hint="eastAsia"/>
        </w:rPr>
        <w:t>魚住　泰宏、的場　かおり、海道　俊明、近藤　亜矢子</w:t>
      </w:r>
    </w:p>
    <w:sectPr w:rsidR="00EC4DD2" w:rsidRPr="00AA5198" w:rsidSect="002336DA">
      <w:headerReference w:type="default" r:id="rId8"/>
      <w:footerReference w:type="default" r:id="rId9"/>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76BA" w14:textId="77777777" w:rsidR="00B80C60" w:rsidRDefault="00B80C60" w:rsidP="00E41839">
      <w:r>
        <w:separator/>
      </w:r>
    </w:p>
  </w:endnote>
  <w:endnote w:type="continuationSeparator" w:id="0">
    <w:p w14:paraId="02085EAA" w14:textId="77777777" w:rsidR="00B80C60" w:rsidRDefault="00B80C60" w:rsidP="00E4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982827"/>
      <w:docPartObj>
        <w:docPartGallery w:val="Page Numbers (Bottom of Page)"/>
        <w:docPartUnique/>
      </w:docPartObj>
    </w:sdtPr>
    <w:sdtEndPr/>
    <w:sdtContent>
      <w:p w14:paraId="4FDA33EC" w14:textId="46E7A0A3" w:rsidR="00536BDA" w:rsidRDefault="00536BDA">
        <w:pPr>
          <w:pStyle w:val="a5"/>
          <w:jc w:val="center"/>
        </w:pPr>
        <w:r>
          <w:fldChar w:fldCharType="begin"/>
        </w:r>
        <w:r>
          <w:instrText>PAGE   \* MERGEFORMAT</w:instrText>
        </w:r>
        <w:r>
          <w:fldChar w:fldCharType="separate"/>
        </w:r>
        <w:r w:rsidR="00677B46" w:rsidRPr="00677B46">
          <w:rPr>
            <w:noProof/>
            <w:lang w:val="ja-JP"/>
          </w:rPr>
          <w:t>6</w:t>
        </w:r>
        <w:r>
          <w:fldChar w:fldCharType="end"/>
        </w:r>
      </w:p>
    </w:sdtContent>
  </w:sdt>
  <w:p w14:paraId="0106BD27" w14:textId="77777777" w:rsidR="00536BDA" w:rsidRDefault="00536B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C98A" w14:textId="77777777" w:rsidR="00B80C60" w:rsidRDefault="00B80C60" w:rsidP="00E41839">
      <w:r>
        <w:separator/>
      </w:r>
    </w:p>
  </w:footnote>
  <w:footnote w:type="continuationSeparator" w:id="0">
    <w:p w14:paraId="42F2C846" w14:textId="77777777" w:rsidR="00B80C60" w:rsidRDefault="00B80C60" w:rsidP="00E4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2B7C" w14:textId="77777777" w:rsidR="00536BDA" w:rsidRPr="00337F72" w:rsidRDefault="00536BDA" w:rsidP="00337F72">
    <w:pPr>
      <w:pStyle w:val="a3"/>
      <w:jc w:val="right"/>
      <w:rPr>
        <w:color w:val="auto"/>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82D"/>
    <w:multiLevelType w:val="hybridMultilevel"/>
    <w:tmpl w:val="937EC4EA"/>
    <w:lvl w:ilvl="0" w:tplc="2A5C56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7B85431"/>
    <w:multiLevelType w:val="hybridMultilevel"/>
    <w:tmpl w:val="165882A6"/>
    <w:lvl w:ilvl="0" w:tplc="5078A4E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1BEB"/>
    <w:multiLevelType w:val="hybridMultilevel"/>
    <w:tmpl w:val="5B22C22A"/>
    <w:lvl w:ilvl="0" w:tplc="62420A52">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CC23904"/>
    <w:multiLevelType w:val="hybridMultilevel"/>
    <w:tmpl w:val="1054B26C"/>
    <w:lvl w:ilvl="0" w:tplc="D21066E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C6B0879"/>
    <w:multiLevelType w:val="hybridMultilevel"/>
    <w:tmpl w:val="C02252E8"/>
    <w:lvl w:ilvl="0" w:tplc="B930FECE">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5DB3766"/>
    <w:multiLevelType w:val="hybridMultilevel"/>
    <w:tmpl w:val="0682FC80"/>
    <w:lvl w:ilvl="0" w:tplc="03D09AD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90"/>
    <w:rsid w:val="00020964"/>
    <w:rsid w:val="0002493D"/>
    <w:rsid w:val="00040625"/>
    <w:rsid w:val="000436C6"/>
    <w:rsid w:val="00047A5F"/>
    <w:rsid w:val="0005088D"/>
    <w:rsid w:val="000508B6"/>
    <w:rsid w:val="0005298B"/>
    <w:rsid w:val="000557C9"/>
    <w:rsid w:val="000572E0"/>
    <w:rsid w:val="00064C96"/>
    <w:rsid w:val="00070E1B"/>
    <w:rsid w:val="00071BE2"/>
    <w:rsid w:val="00071C70"/>
    <w:rsid w:val="00074AC0"/>
    <w:rsid w:val="000830DC"/>
    <w:rsid w:val="000834EE"/>
    <w:rsid w:val="00083749"/>
    <w:rsid w:val="00085E4B"/>
    <w:rsid w:val="000A23F1"/>
    <w:rsid w:val="000A2711"/>
    <w:rsid w:val="000B58A1"/>
    <w:rsid w:val="000D1697"/>
    <w:rsid w:val="000D62D3"/>
    <w:rsid w:val="000D74AB"/>
    <w:rsid w:val="000E036E"/>
    <w:rsid w:val="00101AA3"/>
    <w:rsid w:val="00103ED7"/>
    <w:rsid w:val="00104854"/>
    <w:rsid w:val="00105030"/>
    <w:rsid w:val="00110C54"/>
    <w:rsid w:val="0011585A"/>
    <w:rsid w:val="00125FF2"/>
    <w:rsid w:val="001353C3"/>
    <w:rsid w:val="001478EA"/>
    <w:rsid w:val="00150011"/>
    <w:rsid w:val="00154E34"/>
    <w:rsid w:val="00163603"/>
    <w:rsid w:val="00165419"/>
    <w:rsid w:val="0017222D"/>
    <w:rsid w:val="00183C68"/>
    <w:rsid w:val="001840EE"/>
    <w:rsid w:val="0018566F"/>
    <w:rsid w:val="001934CE"/>
    <w:rsid w:val="0019447A"/>
    <w:rsid w:val="001948BD"/>
    <w:rsid w:val="00195553"/>
    <w:rsid w:val="00196BE6"/>
    <w:rsid w:val="001B5039"/>
    <w:rsid w:val="001C0E89"/>
    <w:rsid w:val="001D22C8"/>
    <w:rsid w:val="001D2438"/>
    <w:rsid w:val="001D4B65"/>
    <w:rsid w:val="001D6F4F"/>
    <w:rsid w:val="001E3339"/>
    <w:rsid w:val="001E3EFF"/>
    <w:rsid w:val="00204966"/>
    <w:rsid w:val="0021202D"/>
    <w:rsid w:val="00212274"/>
    <w:rsid w:val="0021378E"/>
    <w:rsid w:val="0021555B"/>
    <w:rsid w:val="00220A26"/>
    <w:rsid w:val="00227788"/>
    <w:rsid w:val="002336DA"/>
    <w:rsid w:val="00240AE8"/>
    <w:rsid w:val="00241852"/>
    <w:rsid w:val="00241F57"/>
    <w:rsid w:val="00247AED"/>
    <w:rsid w:val="00253C6E"/>
    <w:rsid w:val="002549A0"/>
    <w:rsid w:val="00256994"/>
    <w:rsid w:val="00266598"/>
    <w:rsid w:val="0028311F"/>
    <w:rsid w:val="00284EDE"/>
    <w:rsid w:val="002869CF"/>
    <w:rsid w:val="00290ABD"/>
    <w:rsid w:val="00292CC8"/>
    <w:rsid w:val="0029312A"/>
    <w:rsid w:val="002950B7"/>
    <w:rsid w:val="00296B48"/>
    <w:rsid w:val="002A06A1"/>
    <w:rsid w:val="002B5B5D"/>
    <w:rsid w:val="002B7635"/>
    <w:rsid w:val="002B7B40"/>
    <w:rsid w:val="002C289D"/>
    <w:rsid w:val="002C2BEB"/>
    <w:rsid w:val="002D15DB"/>
    <w:rsid w:val="002D6C12"/>
    <w:rsid w:val="002F1A47"/>
    <w:rsid w:val="002F4A1D"/>
    <w:rsid w:val="00301C19"/>
    <w:rsid w:val="003028EC"/>
    <w:rsid w:val="003108DA"/>
    <w:rsid w:val="0031346B"/>
    <w:rsid w:val="00321DD0"/>
    <w:rsid w:val="00325962"/>
    <w:rsid w:val="00326EA1"/>
    <w:rsid w:val="003306AD"/>
    <w:rsid w:val="00331604"/>
    <w:rsid w:val="0033571D"/>
    <w:rsid w:val="00337F72"/>
    <w:rsid w:val="00340626"/>
    <w:rsid w:val="00341CAE"/>
    <w:rsid w:val="003445A6"/>
    <w:rsid w:val="00351F1A"/>
    <w:rsid w:val="003623B8"/>
    <w:rsid w:val="00362907"/>
    <w:rsid w:val="00363820"/>
    <w:rsid w:val="00364899"/>
    <w:rsid w:val="00366039"/>
    <w:rsid w:val="003671A8"/>
    <w:rsid w:val="00370FEE"/>
    <w:rsid w:val="00373B92"/>
    <w:rsid w:val="0038590E"/>
    <w:rsid w:val="00392635"/>
    <w:rsid w:val="003937AA"/>
    <w:rsid w:val="003D49D3"/>
    <w:rsid w:val="003D4E5A"/>
    <w:rsid w:val="003D557E"/>
    <w:rsid w:val="003D6660"/>
    <w:rsid w:val="003E15AB"/>
    <w:rsid w:val="003F4793"/>
    <w:rsid w:val="004002A1"/>
    <w:rsid w:val="0040253E"/>
    <w:rsid w:val="00405DBC"/>
    <w:rsid w:val="00411B33"/>
    <w:rsid w:val="0041247E"/>
    <w:rsid w:val="0042525D"/>
    <w:rsid w:val="0043548E"/>
    <w:rsid w:val="004367A6"/>
    <w:rsid w:val="00436A28"/>
    <w:rsid w:val="00436D74"/>
    <w:rsid w:val="00443135"/>
    <w:rsid w:val="00450148"/>
    <w:rsid w:val="004535D2"/>
    <w:rsid w:val="00461E76"/>
    <w:rsid w:val="00467B94"/>
    <w:rsid w:val="00467EBE"/>
    <w:rsid w:val="00472B57"/>
    <w:rsid w:val="0048071A"/>
    <w:rsid w:val="004827BC"/>
    <w:rsid w:val="0048772A"/>
    <w:rsid w:val="004900F6"/>
    <w:rsid w:val="00497284"/>
    <w:rsid w:val="00497318"/>
    <w:rsid w:val="00497CFE"/>
    <w:rsid w:val="004A15D3"/>
    <w:rsid w:val="004A7BA9"/>
    <w:rsid w:val="004B21A6"/>
    <w:rsid w:val="004B46A6"/>
    <w:rsid w:val="004C18C7"/>
    <w:rsid w:val="004D1544"/>
    <w:rsid w:val="004D252B"/>
    <w:rsid w:val="004D41B4"/>
    <w:rsid w:val="004D74A1"/>
    <w:rsid w:val="004E0351"/>
    <w:rsid w:val="004F0178"/>
    <w:rsid w:val="004F633F"/>
    <w:rsid w:val="004F69F7"/>
    <w:rsid w:val="005017CC"/>
    <w:rsid w:val="00502E14"/>
    <w:rsid w:val="00513877"/>
    <w:rsid w:val="00514080"/>
    <w:rsid w:val="00517FF4"/>
    <w:rsid w:val="00524EC1"/>
    <w:rsid w:val="005264F9"/>
    <w:rsid w:val="005328E3"/>
    <w:rsid w:val="00533BF5"/>
    <w:rsid w:val="00534C8E"/>
    <w:rsid w:val="00536BDA"/>
    <w:rsid w:val="0054251E"/>
    <w:rsid w:val="00544318"/>
    <w:rsid w:val="00554A8B"/>
    <w:rsid w:val="005601E6"/>
    <w:rsid w:val="0057390E"/>
    <w:rsid w:val="005775CD"/>
    <w:rsid w:val="00582383"/>
    <w:rsid w:val="00583EB0"/>
    <w:rsid w:val="00584C83"/>
    <w:rsid w:val="00584E7E"/>
    <w:rsid w:val="005861C5"/>
    <w:rsid w:val="00586DAA"/>
    <w:rsid w:val="00586E83"/>
    <w:rsid w:val="005956E7"/>
    <w:rsid w:val="005B196A"/>
    <w:rsid w:val="005B27AA"/>
    <w:rsid w:val="005C4630"/>
    <w:rsid w:val="005C567A"/>
    <w:rsid w:val="005D0C24"/>
    <w:rsid w:val="005D77A0"/>
    <w:rsid w:val="005E0153"/>
    <w:rsid w:val="005E182F"/>
    <w:rsid w:val="005E55A4"/>
    <w:rsid w:val="005E7E9C"/>
    <w:rsid w:val="005F7B67"/>
    <w:rsid w:val="0060676F"/>
    <w:rsid w:val="006068EE"/>
    <w:rsid w:val="00607672"/>
    <w:rsid w:val="0061116E"/>
    <w:rsid w:val="006147F6"/>
    <w:rsid w:val="006149D5"/>
    <w:rsid w:val="00624F98"/>
    <w:rsid w:val="0062603B"/>
    <w:rsid w:val="00630211"/>
    <w:rsid w:val="00631479"/>
    <w:rsid w:val="006317C2"/>
    <w:rsid w:val="00632064"/>
    <w:rsid w:val="00632176"/>
    <w:rsid w:val="00637FAE"/>
    <w:rsid w:val="00645417"/>
    <w:rsid w:val="00647B49"/>
    <w:rsid w:val="0065556A"/>
    <w:rsid w:val="00660F3B"/>
    <w:rsid w:val="00662165"/>
    <w:rsid w:val="00663213"/>
    <w:rsid w:val="006752C3"/>
    <w:rsid w:val="00677B46"/>
    <w:rsid w:val="0068283D"/>
    <w:rsid w:val="00682DCC"/>
    <w:rsid w:val="00683A90"/>
    <w:rsid w:val="00686148"/>
    <w:rsid w:val="006971C1"/>
    <w:rsid w:val="006A4BC3"/>
    <w:rsid w:val="006A4BF9"/>
    <w:rsid w:val="006B2508"/>
    <w:rsid w:val="006B667E"/>
    <w:rsid w:val="006C3B02"/>
    <w:rsid w:val="006D1348"/>
    <w:rsid w:val="006D270C"/>
    <w:rsid w:val="006D6675"/>
    <w:rsid w:val="006E0CED"/>
    <w:rsid w:val="006F6348"/>
    <w:rsid w:val="00700235"/>
    <w:rsid w:val="00704F06"/>
    <w:rsid w:val="00707C47"/>
    <w:rsid w:val="007103AD"/>
    <w:rsid w:val="00711A1E"/>
    <w:rsid w:val="00711DEB"/>
    <w:rsid w:val="00720711"/>
    <w:rsid w:val="00722F05"/>
    <w:rsid w:val="00734CEE"/>
    <w:rsid w:val="00735614"/>
    <w:rsid w:val="00735C24"/>
    <w:rsid w:val="00737E59"/>
    <w:rsid w:val="007466E6"/>
    <w:rsid w:val="00746B51"/>
    <w:rsid w:val="00755AF4"/>
    <w:rsid w:val="00760189"/>
    <w:rsid w:val="00761864"/>
    <w:rsid w:val="007631D9"/>
    <w:rsid w:val="00764EE0"/>
    <w:rsid w:val="00772C39"/>
    <w:rsid w:val="007745D8"/>
    <w:rsid w:val="00774D51"/>
    <w:rsid w:val="00790112"/>
    <w:rsid w:val="00790E2A"/>
    <w:rsid w:val="00790EB5"/>
    <w:rsid w:val="00792D4E"/>
    <w:rsid w:val="00795DCC"/>
    <w:rsid w:val="007B2579"/>
    <w:rsid w:val="007B2E56"/>
    <w:rsid w:val="007B44DD"/>
    <w:rsid w:val="007B539D"/>
    <w:rsid w:val="007C32A5"/>
    <w:rsid w:val="007C6840"/>
    <w:rsid w:val="007D2015"/>
    <w:rsid w:val="007D316A"/>
    <w:rsid w:val="007E2013"/>
    <w:rsid w:val="007F3EC7"/>
    <w:rsid w:val="007F78C8"/>
    <w:rsid w:val="00801DED"/>
    <w:rsid w:val="008157D6"/>
    <w:rsid w:val="0082390D"/>
    <w:rsid w:val="00832EFA"/>
    <w:rsid w:val="00841899"/>
    <w:rsid w:val="00841D32"/>
    <w:rsid w:val="008564AD"/>
    <w:rsid w:val="008656B4"/>
    <w:rsid w:val="00871352"/>
    <w:rsid w:val="008714F7"/>
    <w:rsid w:val="00897690"/>
    <w:rsid w:val="008A1DB4"/>
    <w:rsid w:val="008A52E9"/>
    <w:rsid w:val="008B4F58"/>
    <w:rsid w:val="008B6C61"/>
    <w:rsid w:val="008C1E43"/>
    <w:rsid w:val="008C7579"/>
    <w:rsid w:val="008D553D"/>
    <w:rsid w:val="008D6E73"/>
    <w:rsid w:val="008F35D8"/>
    <w:rsid w:val="008F7BB0"/>
    <w:rsid w:val="00912296"/>
    <w:rsid w:val="009139E7"/>
    <w:rsid w:val="0092276A"/>
    <w:rsid w:val="00923423"/>
    <w:rsid w:val="00931B29"/>
    <w:rsid w:val="00933B43"/>
    <w:rsid w:val="00940856"/>
    <w:rsid w:val="009414C1"/>
    <w:rsid w:val="00942FFB"/>
    <w:rsid w:val="00944596"/>
    <w:rsid w:val="00944621"/>
    <w:rsid w:val="00950FF7"/>
    <w:rsid w:val="00960F2E"/>
    <w:rsid w:val="00962844"/>
    <w:rsid w:val="0096571F"/>
    <w:rsid w:val="00965A3E"/>
    <w:rsid w:val="009679F7"/>
    <w:rsid w:val="0097234A"/>
    <w:rsid w:val="00973023"/>
    <w:rsid w:val="00974DDE"/>
    <w:rsid w:val="009771FA"/>
    <w:rsid w:val="00980F92"/>
    <w:rsid w:val="00984D51"/>
    <w:rsid w:val="00987F29"/>
    <w:rsid w:val="00990A7B"/>
    <w:rsid w:val="009911EB"/>
    <w:rsid w:val="00994AA7"/>
    <w:rsid w:val="0099605A"/>
    <w:rsid w:val="009B2F3E"/>
    <w:rsid w:val="009B335E"/>
    <w:rsid w:val="009B4B3D"/>
    <w:rsid w:val="009B6D7A"/>
    <w:rsid w:val="009B71A4"/>
    <w:rsid w:val="009C4F69"/>
    <w:rsid w:val="009D0029"/>
    <w:rsid w:val="009D1E79"/>
    <w:rsid w:val="009D3C2B"/>
    <w:rsid w:val="009D3DF5"/>
    <w:rsid w:val="009E3B1A"/>
    <w:rsid w:val="009F42E0"/>
    <w:rsid w:val="009F4B93"/>
    <w:rsid w:val="009F7DEF"/>
    <w:rsid w:val="00A02FC4"/>
    <w:rsid w:val="00A14A34"/>
    <w:rsid w:val="00A15438"/>
    <w:rsid w:val="00A156FC"/>
    <w:rsid w:val="00A24FF7"/>
    <w:rsid w:val="00A34248"/>
    <w:rsid w:val="00A42B7B"/>
    <w:rsid w:val="00A44190"/>
    <w:rsid w:val="00A45B93"/>
    <w:rsid w:val="00A61D34"/>
    <w:rsid w:val="00A65668"/>
    <w:rsid w:val="00A65A74"/>
    <w:rsid w:val="00A7586F"/>
    <w:rsid w:val="00A80213"/>
    <w:rsid w:val="00A8235B"/>
    <w:rsid w:val="00A84911"/>
    <w:rsid w:val="00A91387"/>
    <w:rsid w:val="00A93606"/>
    <w:rsid w:val="00AA0740"/>
    <w:rsid w:val="00AA177E"/>
    <w:rsid w:val="00AA5198"/>
    <w:rsid w:val="00AA563D"/>
    <w:rsid w:val="00AA5FB8"/>
    <w:rsid w:val="00AB4D77"/>
    <w:rsid w:val="00AC0C51"/>
    <w:rsid w:val="00AC2079"/>
    <w:rsid w:val="00AC4F87"/>
    <w:rsid w:val="00AC55A7"/>
    <w:rsid w:val="00AD0B99"/>
    <w:rsid w:val="00AD49C7"/>
    <w:rsid w:val="00AE061E"/>
    <w:rsid w:val="00B0081B"/>
    <w:rsid w:val="00B00D70"/>
    <w:rsid w:val="00B0705D"/>
    <w:rsid w:val="00B07219"/>
    <w:rsid w:val="00B12115"/>
    <w:rsid w:val="00B17DF0"/>
    <w:rsid w:val="00B2083F"/>
    <w:rsid w:val="00B20E58"/>
    <w:rsid w:val="00B25A96"/>
    <w:rsid w:val="00B25ABD"/>
    <w:rsid w:val="00B276FC"/>
    <w:rsid w:val="00B310FB"/>
    <w:rsid w:val="00B313D6"/>
    <w:rsid w:val="00B33E34"/>
    <w:rsid w:val="00B3465E"/>
    <w:rsid w:val="00B34B75"/>
    <w:rsid w:val="00B40B1F"/>
    <w:rsid w:val="00B44140"/>
    <w:rsid w:val="00B51AE6"/>
    <w:rsid w:val="00B562DE"/>
    <w:rsid w:val="00B60ECC"/>
    <w:rsid w:val="00B65254"/>
    <w:rsid w:val="00B662C4"/>
    <w:rsid w:val="00B7230A"/>
    <w:rsid w:val="00B74D77"/>
    <w:rsid w:val="00B764B8"/>
    <w:rsid w:val="00B80C60"/>
    <w:rsid w:val="00B86157"/>
    <w:rsid w:val="00B900C9"/>
    <w:rsid w:val="00B90C76"/>
    <w:rsid w:val="00B915CC"/>
    <w:rsid w:val="00B917EE"/>
    <w:rsid w:val="00B9535F"/>
    <w:rsid w:val="00BA04F5"/>
    <w:rsid w:val="00BA5098"/>
    <w:rsid w:val="00BA7C4D"/>
    <w:rsid w:val="00BC27C5"/>
    <w:rsid w:val="00BC2959"/>
    <w:rsid w:val="00BC609C"/>
    <w:rsid w:val="00BD3502"/>
    <w:rsid w:val="00BD74B3"/>
    <w:rsid w:val="00BD7C5C"/>
    <w:rsid w:val="00BF7DF0"/>
    <w:rsid w:val="00C0189B"/>
    <w:rsid w:val="00C02778"/>
    <w:rsid w:val="00C041ED"/>
    <w:rsid w:val="00C15EC4"/>
    <w:rsid w:val="00C237A4"/>
    <w:rsid w:val="00C2411A"/>
    <w:rsid w:val="00C24E60"/>
    <w:rsid w:val="00C25274"/>
    <w:rsid w:val="00C25465"/>
    <w:rsid w:val="00C2781B"/>
    <w:rsid w:val="00C31DFA"/>
    <w:rsid w:val="00C4446E"/>
    <w:rsid w:val="00C46964"/>
    <w:rsid w:val="00C47A3A"/>
    <w:rsid w:val="00C56482"/>
    <w:rsid w:val="00C60CE3"/>
    <w:rsid w:val="00C62BA2"/>
    <w:rsid w:val="00C657BB"/>
    <w:rsid w:val="00C66188"/>
    <w:rsid w:val="00C701A3"/>
    <w:rsid w:val="00C71E7D"/>
    <w:rsid w:val="00C74CF5"/>
    <w:rsid w:val="00C83F68"/>
    <w:rsid w:val="00C90A88"/>
    <w:rsid w:val="00C92C7D"/>
    <w:rsid w:val="00C93C36"/>
    <w:rsid w:val="00CA24F5"/>
    <w:rsid w:val="00CA2754"/>
    <w:rsid w:val="00CA2DE8"/>
    <w:rsid w:val="00CA78E1"/>
    <w:rsid w:val="00CC6C78"/>
    <w:rsid w:val="00CD4DB9"/>
    <w:rsid w:val="00CE13F1"/>
    <w:rsid w:val="00CE2FBE"/>
    <w:rsid w:val="00CE489D"/>
    <w:rsid w:val="00CE6D5B"/>
    <w:rsid w:val="00CF089B"/>
    <w:rsid w:val="00CF1C96"/>
    <w:rsid w:val="00CF48F6"/>
    <w:rsid w:val="00D04512"/>
    <w:rsid w:val="00D0700A"/>
    <w:rsid w:val="00D0781F"/>
    <w:rsid w:val="00D07B85"/>
    <w:rsid w:val="00D11B62"/>
    <w:rsid w:val="00D14701"/>
    <w:rsid w:val="00D204A7"/>
    <w:rsid w:val="00D23AD3"/>
    <w:rsid w:val="00D24CFD"/>
    <w:rsid w:val="00D262F1"/>
    <w:rsid w:val="00D270A2"/>
    <w:rsid w:val="00D3483A"/>
    <w:rsid w:val="00D34B42"/>
    <w:rsid w:val="00D57CF5"/>
    <w:rsid w:val="00D74C00"/>
    <w:rsid w:val="00D85E0D"/>
    <w:rsid w:val="00DA7466"/>
    <w:rsid w:val="00DB31CD"/>
    <w:rsid w:val="00DB408B"/>
    <w:rsid w:val="00DB40FF"/>
    <w:rsid w:val="00DB5311"/>
    <w:rsid w:val="00DC0912"/>
    <w:rsid w:val="00DC3E11"/>
    <w:rsid w:val="00DE41F1"/>
    <w:rsid w:val="00DE59A6"/>
    <w:rsid w:val="00DE72A1"/>
    <w:rsid w:val="00DF5593"/>
    <w:rsid w:val="00E028CA"/>
    <w:rsid w:val="00E0423E"/>
    <w:rsid w:val="00E048CF"/>
    <w:rsid w:val="00E04EAC"/>
    <w:rsid w:val="00E140C2"/>
    <w:rsid w:val="00E21511"/>
    <w:rsid w:val="00E21DAA"/>
    <w:rsid w:val="00E4015F"/>
    <w:rsid w:val="00E41839"/>
    <w:rsid w:val="00E47D1F"/>
    <w:rsid w:val="00E52CA9"/>
    <w:rsid w:val="00E62294"/>
    <w:rsid w:val="00E62C2C"/>
    <w:rsid w:val="00E679FB"/>
    <w:rsid w:val="00E71032"/>
    <w:rsid w:val="00E772C5"/>
    <w:rsid w:val="00E8499A"/>
    <w:rsid w:val="00EA09B9"/>
    <w:rsid w:val="00EB53AA"/>
    <w:rsid w:val="00EC06A8"/>
    <w:rsid w:val="00EC4DD2"/>
    <w:rsid w:val="00ED7CAA"/>
    <w:rsid w:val="00EE3484"/>
    <w:rsid w:val="00EF364A"/>
    <w:rsid w:val="00F02BB2"/>
    <w:rsid w:val="00F05044"/>
    <w:rsid w:val="00F12470"/>
    <w:rsid w:val="00F13101"/>
    <w:rsid w:val="00F134AF"/>
    <w:rsid w:val="00F2075E"/>
    <w:rsid w:val="00F24453"/>
    <w:rsid w:val="00F324CD"/>
    <w:rsid w:val="00F32DCF"/>
    <w:rsid w:val="00F42839"/>
    <w:rsid w:val="00F4394D"/>
    <w:rsid w:val="00F445B2"/>
    <w:rsid w:val="00F50A2A"/>
    <w:rsid w:val="00F57310"/>
    <w:rsid w:val="00F60AFC"/>
    <w:rsid w:val="00F61D28"/>
    <w:rsid w:val="00F6370B"/>
    <w:rsid w:val="00F65ADE"/>
    <w:rsid w:val="00F67051"/>
    <w:rsid w:val="00F72F8D"/>
    <w:rsid w:val="00F744C5"/>
    <w:rsid w:val="00F758C6"/>
    <w:rsid w:val="00F81FC1"/>
    <w:rsid w:val="00F87A87"/>
    <w:rsid w:val="00F90707"/>
    <w:rsid w:val="00F91F23"/>
    <w:rsid w:val="00F95F66"/>
    <w:rsid w:val="00F96084"/>
    <w:rsid w:val="00F97E20"/>
    <w:rsid w:val="00FA6688"/>
    <w:rsid w:val="00FB1664"/>
    <w:rsid w:val="00FB7A88"/>
    <w:rsid w:val="00FC163F"/>
    <w:rsid w:val="00FC5462"/>
    <w:rsid w:val="00FD093C"/>
    <w:rsid w:val="00FE4041"/>
    <w:rsid w:val="00FE7919"/>
    <w:rsid w:val="00FF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DB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66"/>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39"/>
    <w:pPr>
      <w:tabs>
        <w:tab w:val="center" w:pos="4252"/>
        <w:tab w:val="right" w:pos="8504"/>
      </w:tabs>
      <w:snapToGrid w:val="0"/>
    </w:pPr>
  </w:style>
  <w:style w:type="character" w:customStyle="1" w:styleId="a4">
    <w:name w:val="ヘッダー (文字)"/>
    <w:basedOn w:val="a0"/>
    <w:link w:val="a3"/>
    <w:uiPriority w:val="99"/>
    <w:rsid w:val="00E41839"/>
    <w:rPr>
      <w:rFonts w:ascii="ＭＳ 明朝" w:eastAsia="ＭＳ 明朝" w:hAnsi="ＭＳ 明朝" w:cs="Times New Roman"/>
      <w:color w:val="000000"/>
      <w:kern w:val="0"/>
      <w:sz w:val="22"/>
    </w:rPr>
  </w:style>
  <w:style w:type="paragraph" w:styleId="a5">
    <w:name w:val="footer"/>
    <w:basedOn w:val="a"/>
    <w:link w:val="a6"/>
    <w:uiPriority w:val="99"/>
    <w:unhideWhenUsed/>
    <w:rsid w:val="00E41839"/>
    <w:pPr>
      <w:tabs>
        <w:tab w:val="center" w:pos="4252"/>
        <w:tab w:val="right" w:pos="8504"/>
      </w:tabs>
      <w:snapToGrid w:val="0"/>
    </w:pPr>
  </w:style>
  <w:style w:type="character" w:customStyle="1" w:styleId="a6">
    <w:name w:val="フッター (文字)"/>
    <w:basedOn w:val="a0"/>
    <w:link w:val="a5"/>
    <w:uiPriority w:val="99"/>
    <w:rsid w:val="00E41839"/>
    <w:rPr>
      <w:rFonts w:ascii="ＭＳ 明朝" w:eastAsia="ＭＳ 明朝" w:hAnsi="ＭＳ 明朝" w:cs="Times New Roman"/>
      <w:color w:val="000000"/>
      <w:kern w:val="0"/>
      <w:sz w:val="22"/>
    </w:rPr>
  </w:style>
  <w:style w:type="paragraph" w:styleId="a7">
    <w:name w:val="List Paragraph"/>
    <w:basedOn w:val="a"/>
    <w:uiPriority w:val="34"/>
    <w:qFormat/>
    <w:rsid w:val="007631D9"/>
    <w:pPr>
      <w:ind w:leftChars="400" w:left="840"/>
    </w:pPr>
  </w:style>
  <w:style w:type="paragraph" w:styleId="a8">
    <w:name w:val="Balloon Text"/>
    <w:basedOn w:val="a"/>
    <w:link w:val="a9"/>
    <w:uiPriority w:val="99"/>
    <w:semiHidden/>
    <w:unhideWhenUsed/>
    <w:rsid w:val="00D07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B85"/>
    <w:rPr>
      <w:rFonts w:asciiTheme="majorHAnsi" w:eastAsiaTheme="majorEastAsia" w:hAnsiTheme="majorHAnsi" w:cstheme="majorBidi"/>
      <w:color w:val="000000"/>
      <w:kern w:val="0"/>
      <w:sz w:val="18"/>
      <w:szCs w:val="18"/>
    </w:rPr>
  </w:style>
  <w:style w:type="numbering" w:customStyle="1" w:styleId="1">
    <w:name w:val="リストなし1"/>
    <w:next w:val="a2"/>
    <w:uiPriority w:val="99"/>
    <w:semiHidden/>
    <w:unhideWhenUsed/>
    <w:rsid w:val="00973023"/>
  </w:style>
  <w:style w:type="table" w:styleId="aa">
    <w:name w:val="Table Grid"/>
    <w:basedOn w:val="a1"/>
    <w:uiPriority w:val="59"/>
    <w:rsid w:val="0097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59"/>
    <w:rsid w:val="00EC4DD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C3E11"/>
    <w:pPr>
      <w:jc w:val="left"/>
    </w:pPr>
    <w:rPr>
      <w:rFonts w:ascii="ＭＳ 明朝" w:eastAsia="ＭＳ 明朝" w:hAnsi="ＭＳ 明朝" w:cs="Times New Roman"/>
      <w:color w:val="000000"/>
      <w:kern w:val="0"/>
      <w:sz w:val="22"/>
    </w:rPr>
  </w:style>
  <w:style w:type="character" w:styleId="ac">
    <w:name w:val="annotation reference"/>
    <w:basedOn w:val="a0"/>
    <w:uiPriority w:val="99"/>
    <w:semiHidden/>
    <w:unhideWhenUsed/>
    <w:rsid w:val="00A15438"/>
    <w:rPr>
      <w:sz w:val="18"/>
      <w:szCs w:val="18"/>
    </w:rPr>
  </w:style>
  <w:style w:type="paragraph" w:styleId="ad">
    <w:name w:val="annotation text"/>
    <w:basedOn w:val="a"/>
    <w:link w:val="ae"/>
    <w:uiPriority w:val="99"/>
    <w:semiHidden/>
    <w:unhideWhenUsed/>
    <w:rsid w:val="00A15438"/>
    <w:pPr>
      <w:jc w:val="left"/>
    </w:pPr>
  </w:style>
  <w:style w:type="character" w:customStyle="1" w:styleId="ae">
    <w:name w:val="コメント文字列 (文字)"/>
    <w:basedOn w:val="a0"/>
    <w:link w:val="ad"/>
    <w:uiPriority w:val="99"/>
    <w:semiHidden/>
    <w:rsid w:val="00A15438"/>
    <w:rPr>
      <w:rFonts w:ascii="ＭＳ 明朝" w:eastAsia="ＭＳ 明朝" w:hAnsi="ＭＳ 明朝" w:cs="Times New Roman"/>
      <w:color w:val="000000"/>
      <w:kern w:val="0"/>
      <w:sz w:val="22"/>
    </w:rPr>
  </w:style>
  <w:style w:type="paragraph" w:styleId="af">
    <w:name w:val="annotation subject"/>
    <w:basedOn w:val="ad"/>
    <w:next w:val="ad"/>
    <w:link w:val="af0"/>
    <w:uiPriority w:val="99"/>
    <w:semiHidden/>
    <w:unhideWhenUsed/>
    <w:rsid w:val="00A15438"/>
    <w:rPr>
      <w:b/>
      <w:bCs/>
    </w:rPr>
  </w:style>
  <w:style w:type="character" w:customStyle="1" w:styleId="af0">
    <w:name w:val="コメント内容 (文字)"/>
    <w:basedOn w:val="ae"/>
    <w:link w:val="af"/>
    <w:uiPriority w:val="99"/>
    <w:semiHidden/>
    <w:rsid w:val="00A15438"/>
    <w:rPr>
      <w:rFonts w:ascii="ＭＳ 明朝" w:eastAsia="ＭＳ 明朝" w:hAnsi="ＭＳ 明朝" w:cs="Times New Roman"/>
      <w:b/>
      <w:bCs/>
      <w:color w:val="000000"/>
      <w:kern w:val="0"/>
      <w:sz w:val="22"/>
    </w:rPr>
  </w:style>
  <w:style w:type="paragraph" w:styleId="af1">
    <w:name w:val="Body Text Indent"/>
    <w:basedOn w:val="a"/>
    <w:link w:val="af2"/>
    <w:rsid w:val="00CA2754"/>
    <w:pPr>
      <w:widowControl w:val="0"/>
      <w:ind w:firstLineChars="100" w:firstLine="210"/>
    </w:pPr>
    <w:rPr>
      <w:rFonts w:ascii="Century" w:hAnsi="Century"/>
      <w:color w:val="auto"/>
      <w:kern w:val="2"/>
      <w:sz w:val="21"/>
      <w:szCs w:val="24"/>
    </w:rPr>
  </w:style>
  <w:style w:type="character" w:customStyle="1" w:styleId="af2">
    <w:name w:val="本文インデント (文字)"/>
    <w:basedOn w:val="a0"/>
    <w:link w:val="af1"/>
    <w:rsid w:val="00CA2754"/>
    <w:rPr>
      <w:rFonts w:ascii="Century" w:eastAsia="ＭＳ 明朝" w:hAnsi="Century" w:cs="Times New Roman"/>
      <w:szCs w:val="24"/>
    </w:rPr>
  </w:style>
  <w:style w:type="character" w:customStyle="1" w:styleId="hit-item1">
    <w:name w:val="hit-item1"/>
    <w:basedOn w:val="a0"/>
    <w:rsid w:val="009F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349B-11CE-4970-811B-AA166D5A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1536</Words>
  <Characters>8760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2024-03-22T04:17:00Z</dcterms:created>
  <dcterms:modified xsi:type="dcterms:W3CDTF">2024-03-25T10:01:00Z</dcterms:modified>
</cp:coreProperties>
</file>