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7F430" w14:textId="4233EF5A" w:rsidR="00F57C1B" w:rsidRPr="00A87FCE" w:rsidRDefault="008A57A5" w:rsidP="00F57C1B">
      <w:pPr>
        <w:jc w:val="left"/>
        <w:rPr>
          <w:rFonts w:asciiTheme="majorEastAsia" w:eastAsiaTheme="majorEastAsia" w:hAnsiTheme="majorEastAsia"/>
          <w:sz w:val="20"/>
          <w:szCs w:val="20"/>
        </w:rPr>
      </w:pPr>
      <w:r w:rsidRPr="00A87FCE">
        <w:rPr>
          <w:rFonts w:asciiTheme="majorEastAsia" w:eastAsiaTheme="majorEastAsia" w:hAnsiTheme="majorEastAsia" w:hint="eastAsia"/>
          <w:sz w:val="20"/>
          <w:szCs w:val="20"/>
        </w:rPr>
        <w:t>生徒指導</w:t>
      </w:r>
      <w:r w:rsidR="00C821D7" w:rsidRPr="00A87FCE">
        <w:rPr>
          <w:rFonts w:asciiTheme="majorEastAsia" w:eastAsiaTheme="majorEastAsia" w:hAnsiTheme="majorEastAsia" w:hint="eastAsia"/>
          <w:sz w:val="20"/>
          <w:szCs w:val="20"/>
        </w:rPr>
        <w:t>関係文書不存在非公開決定審査請求事案</w:t>
      </w:r>
      <w:r w:rsidR="00756A82" w:rsidRPr="00A87FCE">
        <w:rPr>
          <w:rFonts w:asciiTheme="majorEastAsia" w:eastAsiaTheme="majorEastAsia" w:hAnsiTheme="majorEastAsia" w:hint="eastAsia"/>
          <w:sz w:val="20"/>
          <w:szCs w:val="20"/>
        </w:rPr>
        <w:t>（番号</w:t>
      </w:r>
      <w:r w:rsidR="0050703D" w:rsidRPr="00A87FCE">
        <w:rPr>
          <w:rFonts w:asciiTheme="majorEastAsia" w:eastAsiaTheme="majorEastAsia" w:hAnsiTheme="majorEastAsia" w:hint="eastAsia"/>
          <w:sz w:val="20"/>
          <w:szCs w:val="20"/>
        </w:rPr>
        <w:t>4</w:t>
      </w:r>
      <w:r w:rsidR="002744D4" w:rsidRPr="00A87FCE">
        <w:rPr>
          <w:rFonts w:asciiTheme="majorEastAsia" w:eastAsiaTheme="majorEastAsia" w:hAnsiTheme="majorEastAsia" w:hint="eastAsia"/>
          <w:sz w:val="20"/>
          <w:szCs w:val="20"/>
        </w:rPr>
        <w:t>8</w:t>
      </w:r>
      <w:r w:rsidR="00756A82" w:rsidRPr="00A87FCE">
        <w:rPr>
          <w:rFonts w:asciiTheme="majorEastAsia" w:eastAsiaTheme="majorEastAsia" w:hAnsiTheme="majorEastAsia" w:hint="eastAsia"/>
          <w:sz w:val="20"/>
          <w:szCs w:val="20"/>
        </w:rPr>
        <w:t>）</w:t>
      </w:r>
    </w:p>
    <w:tbl>
      <w:tblPr>
        <w:tblStyle w:val="a3"/>
        <w:tblW w:w="9464" w:type="dxa"/>
        <w:tblLook w:val="04A0" w:firstRow="1" w:lastRow="0" w:firstColumn="1" w:lastColumn="0" w:noHBand="0" w:noVBand="1"/>
      </w:tblPr>
      <w:tblGrid>
        <w:gridCol w:w="665"/>
        <w:gridCol w:w="1056"/>
        <w:gridCol w:w="7743"/>
      </w:tblGrid>
      <w:tr w:rsidR="006779E3" w:rsidRPr="00A87FCE" w14:paraId="45CBE150" w14:textId="77777777" w:rsidTr="006779E3">
        <w:tc>
          <w:tcPr>
            <w:tcW w:w="1721" w:type="dxa"/>
            <w:gridSpan w:val="2"/>
            <w:tcBorders>
              <w:top w:val="single" w:sz="12" w:space="0" w:color="auto"/>
              <w:left w:val="single" w:sz="12" w:space="0" w:color="auto"/>
              <w:bottom w:val="single" w:sz="12" w:space="0" w:color="auto"/>
              <w:right w:val="single" w:sz="12" w:space="0" w:color="auto"/>
            </w:tcBorders>
          </w:tcPr>
          <w:p w14:paraId="78ACA095" w14:textId="77777777" w:rsidR="006779E3" w:rsidRPr="00A87FCE" w:rsidRDefault="006779E3" w:rsidP="005106CE">
            <w:pPr>
              <w:rPr>
                <w:rFonts w:asciiTheme="majorEastAsia" w:eastAsiaTheme="majorEastAsia" w:hAnsiTheme="majorEastAsia"/>
                <w:sz w:val="20"/>
                <w:szCs w:val="20"/>
              </w:rPr>
            </w:pPr>
            <w:r w:rsidRPr="00A87FCE">
              <w:rPr>
                <w:rFonts w:asciiTheme="majorEastAsia" w:eastAsiaTheme="majorEastAsia" w:hAnsiTheme="majorEastAsia" w:hint="eastAsia"/>
                <w:sz w:val="20"/>
                <w:szCs w:val="20"/>
              </w:rPr>
              <w:t xml:space="preserve">　審査会の結論</w:t>
            </w:r>
          </w:p>
        </w:tc>
        <w:tc>
          <w:tcPr>
            <w:tcW w:w="7743" w:type="dxa"/>
            <w:tcBorders>
              <w:top w:val="single" w:sz="12" w:space="0" w:color="auto"/>
              <w:left w:val="single" w:sz="12" w:space="0" w:color="auto"/>
              <w:bottom w:val="single" w:sz="12" w:space="0" w:color="auto"/>
              <w:right w:val="single" w:sz="12" w:space="0" w:color="auto"/>
            </w:tcBorders>
          </w:tcPr>
          <w:p w14:paraId="11996BDE" w14:textId="6C05CD02" w:rsidR="006779E3" w:rsidRPr="00A87FCE" w:rsidRDefault="00207ADA" w:rsidP="00F82C29">
            <w:pPr>
              <w:ind w:firstLineChars="100" w:firstLine="200"/>
              <w:jc w:val="left"/>
              <w:rPr>
                <w:rFonts w:asciiTheme="minorEastAsia" w:hAnsiTheme="minorEastAsia"/>
                <w:sz w:val="20"/>
                <w:szCs w:val="20"/>
              </w:rPr>
            </w:pPr>
            <w:r w:rsidRPr="00A87FCE">
              <w:rPr>
                <w:rFonts w:asciiTheme="minorEastAsia" w:hAnsiTheme="minorEastAsia" w:hint="eastAsia"/>
                <w:sz w:val="20"/>
                <w:szCs w:val="20"/>
              </w:rPr>
              <w:t>諮問</w:t>
            </w:r>
            <w:r w:rsidR="006779E3" w:rsidRPr="00A87FCE">
              <w:rPr>
                <w:rFonts w:asciiTheme="minorEastAsia" w:hAnsiTheme="minorEastAsia"/>
                <w:sz w:val="20"/>
                <w:szCs w:val="20"/>
              </w:rPr>
              <w:t>実施機関（大阪府</w:t>
            </w:r>
            <w:r w:rsidR="006779E3" w:rsidRPr="00A87FCE">
              <w:rPr>
                <w:rFonts w:asciiTheme="minorEastAsia" w:hAnsiTheme="minorEastAsia" w:hint="eastAsia"/>
                <w:sz w:val="20"/>
                <w:szCs w:val="20"/>
              </w:rPr>
              <w:t>教育委員</w:t>
            </w:r>
            <w:r w:rsidR="006779E3" w:rsidRPr="00A87FCE">
              <w:rPr>
                <w:rFonts w:asciiTheme="minorEastAsia" w:hAnsiTheme="minorEastAsia"/>
                <w:sz w:val="20"/>
                <w:szCs w:val="20"/>
              </w:rPr>
              <w:t>会）の判断は妥当である。</w:t>
            </w:r>
          </w:p>
        </w:tc>
      </w:tr>
      <w:tr w:rsidR="002D6A75" w:rsidRPr="00A87FCE" w14:paraId="33C7BB7D" w14:textId="77777777" w:rsidTr="008A57A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15"/>
        </w:trPr>
        <w:tc>
          <w:tcPr>
            <w:tcW w:w="665" w:type="dxa"/>
            <w:vMerge w:val="restart"/>
            <w:textDirection w:val="tbRlV"/>
            <w:vAlign w:val="center"/>
          </w:tcPr>
          <w:p w14:paraId="208FA1CB" w14:textId="77777777" w:rsidR="002D6A75" w:rsidRPr="00A87FCE" w:rsidRDefault="002D6A75" w:rsidP="00F57C1B">
            <w:pPr>
              <w:ind w:left="113" w:right="113"/>
              <w:jc w:val="center"/>
              <w:rPr>
                <w:rFonts w:asciiTheme="majorEastAsia" w:eastAsiaTheme="majorEastAsia" w:hAnsiTheme="majorEastAsia"/>
                <w:sz w:val="20"/>
                <w:szCs w:val="20"/>
              </w:rPr>
            </w:pPr>
            <w:r w:rsidRPr="00A87FCE">
              <w:rPr>
                <w:rFonts w:asciiTheme="majorEastAsia" w:eastAsiaTheme="majorEastAsia" w:hAnsiTheme="majorEastAsia" w:hint="eastAsia"/>
                <w:sz w:val="20"/>
                <w:szCs w:val="20"/>
              </w:rPr>
              <w:t>行政文書公開請求</w:t>
            </w:r>
          </w:p>
        </w:tc>
        <w:tc>
          <w:tcPr>
            <w:tcW w:w="1056" w:type="dxa"/>
            <w:vAlign w:val="center"/>
          </w:tcPr>
          <w:p w14:paraId="413E9FBE" w14:textId="77777777" w:rsidR="002D6A75" w:rsidRPr="00A87FCE" w:rsidRDefault="002D6A75" w:rsidP="003767D3">
            <w:pPr>
              <w:jc w:val="center"/>
              <w:rPr>
                <w:rFonts w:asciiTheme="majorEastAsia" w:eastAsiaTheme="majorEastAsia" w:hAnsiTheme="majorEastAsia"/>
                <w:sz w:val="20"/>
                <w:szCs w:val="20"/>
              </w:rPr>
            </w:pPr>
            <w:r w:rsidRPr="00A87FCE">
              <w:rPr>
                <w:rFonts w:asciiTheme="majorEastAsia" w:eastAsiaTheme="majorEastAsia" w:hAnsiTheme="majorEastAsia" w:hint="eastAsia"/>
                <w:sz w:val="20"/>
                <w:szCs w:val="20"/>
              </w:rPr>
              <w:t>請求日</w:t>
            </w:r>
          </w:p>
        </w:tc>
        <w:tc>
          <w:tcPr>
            <w:tcW w:w="7743" w:type="dxa"/>
            <w:shd w:val="clear" w:color="auto" w:fill="auto"/>
          </w:tcPr>
          <w:p w14:paraId="1A83224E" w14:textId="5B21C8EB" w:rsidR="002D6A75" w:rsidRPr="00A87FCE" w:rsidRDefault="002D6A75" w:rsidP="002744D4">
            <w:pPr>
              <w:jc w:val="left"/>
              <w:rPr>
                <w:rFonts w:asciiTheme="minorEastAsia" w:hAnsiTheme="minorEastAsia"/>
                <w:sz w:val="20"/>
                <w:szCs w:val="20"/>
              </w:rPr>
            </w:pPr>
            <w:r w:rsidRPr="00A87FCE">
              <w:rPr>
                <w:rFonts w:asciiTheme="minorEastAsia" w:hAnsiTheme="minorEastAsia" w:hint="eastAsia"/>
                <w:sz w:val="20"/>
                <w:szCs w:val="20"/>
              </w:rPr>
              <w:t>令和</w:t>
            </w:r>
            <w:r w:rsidR="0050703D" w:rsidRPr="00A87FCE">
              <w:rPr>
                <w:rFonts w:asciiTheme="minorEastAsia" w:hAnsiTheme="minorEastAsia" w:hint="eastAsia"/>
                <w:sz w:val="20"/>
                <w:szCs w:val="20"/>
              </w:rPr>
              <w:t>２</w:t>
            </w:r>
            <w:r w:rsidR="005B35C2" w:rsidRPr="00A87FCE">
              <w:rPr>
                <w:rFonts w:asciiTheme="minorEastAsia" w:hAnsiTheme="minorEastAsia" w:hint="eastAsia"/>
                <w:sz w:val="20"/>
                <w:szCs w:val="20"/>
              </w:rPr>
              <w:t>年</w:t>
            </w:r>
            <w:r w:rsidR="002744D4" w:rsidRPr="00A87FCE">
              <w:rPr>
                <w:rFonts w:asciiTheme="minorEastAsia" w:hAnsiTheme="minorEastAsia" w:hint="eastAsia"/>
                <w:sz w:val="20"/>
                <w:szCs w:val="20"/>
              </w:rPr>
              <w:t>10</w:t>
            </w:r>
            <w:r w:rsidR="008A4036" w:rsidRPr="00A87FCE">
              <w:rPr>
                <w:rFonts w:asciiTheme="minorEastAsia" w:hAnsiTheme="minorEastAsia" w:hint="eastAsia"/>
                <w:sz w:val="20"/>
                <w:szCs w:val="20"/>
              </w:rPr>
              <w:t>月</w:t>
            </w:r>
            <w:r w:rsidR="002744D4" w:rsidRPr="00A87FCE">
              <w:rPr>
                <w:rFonts w:asciiTheme="minorEastAsia" w:hAnsiTheme="minorEastAsia" w:hint="eastAsia"/>
                <w:sz w:val="20"/>
                <w:szCs w:val="20"/>
              </w:rPr>
              <w:t>７</w:t>
            </w:r>
            <w:r w:rsidR="008A4036" w:rsidRPr="00A87FCE">
              <w:rPr>
                <w:rFonts w:asciiTheme="minorEastAsia" w:hAnsiTheme="minorEastAsia" w:hint="eastAsia"/>
                <w:sz w:val="20"/>
                <w:szCs w:val="20"/>
              </w:rPr>
              <w:t>日</w:t>
            </w:r>
          </w:p>
        </w:tc>
      </w:tr>
      <w:tr w:rsidR="002D6A75" w:rsidRPr="00A87FCE" w14:paraId="71AA69C7" w14:textId="77777777" w:rsidTr="008A57A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49"/>
        </w:trPr>
        <w:tc>
          <w:tcPr>
            <w:tcW w:w="665" w:type="dxa"/>
            <w:vMerge/>
            <w:textDirection w:val="tbRlV"/>
            <w:vAlign w:val="center"/>
          </w:tcPr>
          <w:p w14:paraId="10708A3F" w14:textId="77777777" w:rsidR="002D6A75" w:rsidRPr="00A87FCE" w:rsidRDefault="002D6A75" w:rsidP="00F57C1B">
            <w:pPr>
              <w:ind w:left="113" w:right="113"/>
              <w:jc w:val="center"/>
              <w:rPr>
                <w:rFonts w:asciiTheme="majorEastAsia" w:eastAsiaTheme="majorEastAsia" w:hAnsiTheme="majorEastAsia"/>
                <w:sz w:val="20"/>
                <w:szCs w:val="20"/>
              </w:rPr>
            </w:pPr>
          </w:p>
        </w:tc>
        <w:tc>
          <w:tcPr>
            <w:tcW w:w="1056" w:type="dxa"/>
            <w:vAlign w:val="center"/>
          </w:tcPr>
          <w:p w14:paraId="48745293" w14:textId="77777777" w:rsidR="002D6A75" w:rsidRPr="00A87FCE" w:rsidRDefault="002D6A75" w:rsidP="003767D3">
            <w:pPr>
              <w:jc w:val="center"/>
              <w:rPr>
                <w:rFonts w:asciiTheme="majorEastAsia" w:eastAsiaTheme="majorEastAsia" w:hAnsiTheme="majorEastAsia"/>
                <w:sz w:val="20"/>
                <w:szCs w:val="20"/>
              </w:rPr>
            </w:pPr>
            <w:r w:rsidRPr="00A87FCE">
              <w:rPr>
                <w:rFonts w:asciiTheme="majorEastAsia" w:eastAsiaTheme="majorEastAsia" w:hAnsiTheme="majorEastAsia" w:hint="eastAsia"/>
                <w:sz w:val="20"/>
                <w:szCs w:val="20"/>
              </w:rPr>
              <w:t>請求内容</w:t>
            </w:r>
          </w:p>
        </w:tc>
        <w:tc>
          <w:tcPr>
            <w:tcW w:w="7743" w:type="dxa"/>
            <w:shd w:val="clear" w:color="auto" w:fill="auto"/>
          </w:tcPr>
          <w:p w14:paraId="59AD2402" w14:textId="326E315E" w:rsidR="002744D4" w:rsidRPr="00A87FCE" w:rsidRDefault="002744D4" w:rsidP="00F82C29">
            <w:pPr>
              <w:ind w:firstLineChars="100" w:firstLine="200"/>
              <w:rPr>
                <w:rFonts w:asciiTheme="minorEastAsia" w:hAnsiTheme="minorEastAsia"/>
                <w:sz w:val="20"/>
                <w:szCs w:val="20"/>
              </w:rPr>
            </w:pPr>
            <w:r w:rsidRPr="00A87FCE">
              <w:rPr>
                <w:rFonts w:asciiTheme="minorEastAsia" w:hAnsiTheme="minorEastAsia" w:hint="eastAsia"/>
                <w:sz w:val="20"/>
                <w:szCs w:val="20"/>
              </w:rPr>
              <w:t>府立</w:t>
            </w:r>
            <w:r w:rsidR="007E6FAC" w:rsidRPr="00A87FCE">
              <w:rPr>
                <w:rFonts w:asciiTheme="minorEastAsia" w:hAnsiTheme="minorEastAsia" w:hint="eastAsia"/>
                <w:sz w:val="20"/>
                <w:szCs w:val="20"/>
              </w:rPr>
              <w:t>○○</w:t>
            </w:r>
            <w:r w:rsidRPr="00A87FCE">
              <w:rPr>
                <w:rFonts w:asciiTheme="minorEastAsia" w:hAnsiTheme="minorEastAsia" w:hint="eastAsia"/>
                <w:sz w:val="20"/>
                <w:szCs w:val="20"/>
              </w:rPr>
              <w:t>高校について</w:t>
            </w:r>
            <w:r w:rsidR="0006637F" w:rsidRPr="00A87FCE">
              <w:rPr>
                <w:rFonts w:asciiTheme="minorEastAsia" w:hAnsiTheme="minorEastAsia" w:hint="eastAsia"/>
                <w:sz w:val="20"/>
                <w:szCs w:val="20"/>
              </w:rPr>
              <w:t>、</w:t>
            </w:r>
          </w:p>
          <w:p w14:paraId="4D6CBD1C" w14:textId="05A2396A" w:rsidR="002744D4" w:rsidRPr="00A87FCE" w:rsidRDefault="002744D4" w:rsidP="00C423A9">
            <w:pPr>
              <w:ind w:left="200" w:hangingChars="100" w:hanging="200"/>
              <w:rPr>
                <w:rFonts w:asciiTheme="minorEastAsia" w:hAnsiTheme="minorEastAsia"/>
                <w:sz w:val="20"/>
                <w:szCs w:val="20"/>
              </w:rPr>
            </w:pPr>
            <w:r w:rsidRPr="00A87FCE">
              <w:rPr>
                <w:rFonts w:asciiTheme="minorEastAsia" w:hAnsiTheme="minorEastAsia" w:hint="eastAsia"/>
                <w:sz w:val="20"/>
                <w:szCs w:val="20"/>
              </w:rPr>
              <w:t>１．</w:t>
            </w:r>
            <w:r w:rsidR="00ED1CD8" w:rsidRPr="00A87FCE">
              <w:rPr>
                <w:rFonts w:asciiTheme="minorEastAsia" w:hAnsiTheme="minorEastAsia" w:hint="eastAsia"/>
                <w:sz w:val="20"/>
                <w:szCs w:val="20"/>
              </w:rPr>
              <w:t>○○</w:t>
            </w:r>
            <w:r w:rsidRPr="00A87FCE">
              <w:rPr>
                <w:rFonts w:asciiTheme="minorEastAsia" w:hAnsiTheme="minorEastAsia" w:hint="eastAsia"/>
                <w:sz w:val="20"/>
                <w:szCs w:val="20"/>
              </w:rPr>
              <w:t>月</w:t>
            </w:r>
            <w:r w:rsidR="00ED1CD8" w:rsidRPr="00A87FCE">
              <w:rPr>
                <w:rFonts w:asciiTheme="minorEastAsia" w:hAnsiTheme="minorEastAsia" w:hint="eastAsia"/>
                <w:sz w:val="20"/>
                <w:szCs w:val="20"/>
              </w:rPr>
              <w:t>○○</w:t>
            </w:r>
            <w:r w:rsidRPr="00A87FCE">
              <w:rPr>
                <w:rFonts w:asciiTheme="minorEastAsia" w:hAnsiTheme="minorEastAsia" w:hint="eastAsia"/>
                <w:sz w:val="20"/>
                <w:szCs w:val="20"/>
              </w:rPr>
              <w:t>日の文化祭において、在校生が</w:t>
            </w:r>
            <w:r w:rsidR="00ED1CD8" w:rsidRPr="00A87FCE">
              <w:rPr>
                <w:rFonts w:asciiTheme="minorEastAsia" w:hAnsiTheme="minorEastAsia" w:hint="eastAsia"/>
                <w:sz w:val="20"/>
                <w:szCs w:val="20"/>
              </w:rPr>
              <w:t>○○</w:t>
            </w:r>
            <w:r w:rsidRPr="00A87FCE">
              <w:rPr>
                <w:rFonts w:asciiTheme="minorEastAsia" w:hAnsiTheme="minorEastAsia" w:hint="eastAsia"/>
                <w:sz w:val="20"/>
                <w:szCs w:val="20"/>
              </w:rPr>
              <w:t>したことで、教員が当該事案を</w:t>
            </w:r>
            <w:r w:rsidR="007E6FAC" w:rsidRPr="00A87FCE">
              <w:rPr>
                <w:rFonts w:asciiTheme="minorEastAsia" w:hAnsiTheme="minorEastAsia" w:hint="eastAsia"/>
                <w:sz w:val="20"/>
                <w:szCs w:val="20"/>
              </w:rPr>
              <w:t>○○</w:t>
            </w:r>
            <w:r w:rsidRPr="00A87FCE">
              <w:rPr>
                <w:rFonts w:asciiTheme="minorEastAsia" w:hAnsiTheme="minorEastAsia" w:hint="eastAsia"/>
                <w:sz w:val="20"/>
                <w:szCs w:val="20"/>
              </w:rPr>
              <w:t>警察に通報し、当該生徒が連行された事実がわかる文書。</w:t>
            </w:r>
          </w:p>
          <w:p w14:paraId="0E2957AB" w14:textId="12AA39F5" w:rsidR="002744D4" w:rsidRPr="00A87FCE" w:rsidRDefault="00484959" w:rsidP="002744D4">
            <w:pPr>
              <w:rPr>
                <w:rFonts w:asciiTheme="minorEastAsia" w:hAnsiTheme="minorEastAsia"/>
                <w:sz w:val="20"/>
                <w:szCs w:val="20"/>
              </w:rPr>
            </w:pPr>
            <w:r w:rsidRPr="00A87FCE">
              <w:rPr>
                <w:rFonts w:asciiTheme="minorEastAsia" w:hAnsiTheme="minorEastAsia" w:hint="eastAsia"/>
                <w:sz w:val="20"/>
                <w:szCs w:val="20"/>
              </w:rPr>
              <w:t>２．上記１．について、在校生を生徒指導するのでなく警察に引き渡した根拠。</w:t>
            </w:r>
          </w:p>
          <w:p w14:paraId="277E1DE8" w14:textId="0FF111F8" w:rsidR="00484959" w:rsidRPr="00A87FCE" w:rsidRDefault="00484959" w:rsidP="002744D4">
            <w:pPr>
              <w:rPr>
                <w:rFonts w:asciiTheme="minorEastAsia" w:hAnsiTheme="minorEastAsia"/>
                <w:sz w:val="20"/>
                <w:szCs w:val="20"/>
              </w:rPr>
            </w:pPr>
            <w:r w:rsidRPr="00A87FCE">
              <w:rPr>
                <w:rFonts w:asciiTheme="minorEastAsia" w:hAnsiTheme="minorEastAsia" w:hint="eastAsia"/>
                <w:sz w:val="20"/>
                <w:szCs w:val="20"/>
              </w:rPr>
              <w:t>３．上記１．について、警察に通報する基準がわかる文書。</w:t>
            </w:r>
          </w:p>
          <w:p w14:paraId="2E4B1FED" w14:textId="19666E59" w:rsidR="00484959" w:rsidRPr="00A87FCE" w:rsidRDefault="00484959" w:rsidP="002744D4">
            <w:pPr>
              <w:rPr>
                <w:rFonts w:asciiTheme="minorEastAsia" w:hAnsiTheme="minorEastAsia"/>
                <w:sz w:val="20"/>
                <w:szCs w:val="20"/>
              </w:rPr>
            </w:pPr>
            <w:r w:rsidRPr="00A87FCE">
              <w:rPr>
                <w:rFonts w:asciiTheme="minorEastAsia" w:hAnsiTheme="minorEastAsia" w:hint="eastAsia"/>
                <w:sz w:val="20"/>
                <w:szCs w:val="20"/>
              </w:rPr>
              <w:t>４．上記１．について、警察から学校が指導を受けた内容が分かる文書。</w:t>
            </w:r>
          </w:p>
          <w:p w14:paraId="09A40582" w14:textId="4039ADE1" w:rsidR="00484959" w:rsidRPr="00A87FCE" w:rsidRDefault="00484959" w:rsidP="00C423A9">
            <w:pPr>
              <w:ind w:left="200" w:hangingChars="100" w:hanging="200"/>
              <w:rPr>
                <w:rFonts w:asciiTheme="minorEastAsia" w:hAnsiTheme="minorEastAsia"/>
                <w:sz w:val="20"/>
                <w:szCs w:val="20"/>
              </w:rPr>
            </w:pPr>
            <w:r w:rsidRPr="00A87FCE">
              <w:rPr>
                <w:rFonts w:asciiTheme="minorEastAsia" w:hAnsiTheme="minorEastAsia" w:hint="eastAsia"/>
                <w:sz w:val="20"/>
                <w:szCs w:val="20"/>
              </w:rPr>
              <w:t>５</w:t>
            </w:r>
            <w:r w:rsidR="002E1F24" w:rsidRPr="00A87FCE">
              <w:rPr>
                <w:rFonts w:asciiTheme="minorEastAsia" w:hAnsiTheme="minorEastAsia" w:hint="eastAsia"/>
                <w:sz w:val="20"/>
                <w:szCs w:val="20"/>
              </w:rPr>
              <w:t>．</w:t>
            </w:r>
            <w:r w:rsidRPr="00A87FCE">
              <w:rPr>
                <w:rFonts w:asciiTheme="minorEastAsia" w:hAnsiTheme="minorEastAsia" w:hint="eastAsia"/>
                <w:sz w:val="20"/>
                <w:szCs w:val="20"/>
              </w:rPr>
              <w:t>上記文化祭の打ち上げと称して在校生が集団飲酒および喫煙を行っている動画をSNS上にアップした事実がわかる文書。</w:t>
            </w:r>
          </w:p>
          <w:p w14:paraId="69684591" w14:textId="1EDF2259" w:rsidR="00484959" w:rsidRPr="00A87FCE" w:rsidRDefault="00484959" w:rsidP="00C423A9">
            <w:pPr>
              <w:ind w:left="200" w:hangingChars="100" w:hanging="200"/>
              <w:rPr>
                <w:rFonts w:asciiTheme="minorEastAsia" w:hAnsiTheme="minorEastAsia"/>
                <w:sz w:val="20"/>
                <w:szCs w:val="20"/>
              </w:rPr>
            </w:pPr>
            <w:r w:rsidRPr="00A87FCE">
              <w:rPr>
                <w:rFonts w:asciiTheme="minorEastAsia" w:hAnsiTheme="minorEastAsia" w:hint="eastAsia"/>
                <w:sz w:val="20"/>
                <w:szCs w:val="20"/>
              </w:rPr>
              <w:t>６．上記５．について、</w:t>
            </w:r>
            <w:r w:rsidR="00C423A9" w:rsidRPr="00A87FCE">
              <w:rPr>
                <w:rFonts w:asciiTheme="minorEastAsia" w:hAnsiTheme="minorEastAsia" w:hint="eastAsia"/>
                <w:sz w:val="20"/>
                <w:szCs w:val="20"/>
              </w:rPr>
              <w:t>当該校教員が生徒指導部長に対して、上記５．の事案を伝達したことが分かる文書。</w:t>
            </w:r>
          </w:p>
          <w:p w14:paraId="71357C02" w14:textId="5E63EB13" w:rsidR="00C423A9" w:rsidRPr="00A87FCE" w:rsidRDefault="00C423A9" w:rsidP="002744D4">
            <w:pPr>
              <w:rPr>
                <w:rFonts w:asciiTheme="minorEastAsia" w:hAnsiTheme="minorEastAsia"/>
                <w:sz w:val="20"/>
                <w:szCs w:val="20"/>
              </w:rPr>
            </w:pPr>
            <w:r w:rsidRPr="00A87FCE">
              <w:rPr>
                <w:rFonts w:asciiTheme="minorEastAsia" w:hAnsiTheme="minorEastAsia" w:hint="eastAsia"/>
                <w:sz w:val="20"/>
                <w:szCs w:val="20"/>
              </w:rPr>
              <w:t>７．上記６．を受けても生徒指導を行っていない事実がわかる文書。</w:t>
            </w:r>
          </w:p>
          <w:p w14:paraId="3A3E229A" w14:textId="434AF509" w:rsidR="00C423A9" w:rsidRPr="00A87FCE" w:rsidRDefault="00C423A9" w:rsidP="002744D4">
            <w:pPr>
              <w:rPr>
                <w:rFonts w:asciiTheme="minorEastAsia" w:hAnsiTheme="minorEastAsia"/>
                <w:sz w:val="20"/>
                <w:szCs w:val="20"/>
              </w:rPr>
            </w:pPr>
            <w:r w:rsidRPr="00A87FCE">
              <w:rPr>
                <w:rFonts w:asciiTheme="minorEastAsia" w:hAnsiTheme="minorEastAsia" w:hint="eastAsia"/>
                <w:sz w:val="20"/>
                <w:szCs w:val="20"/>
              </w:rPr>
              <w:t>８．上記７．について、生徒指導を行う基準がわかる文書。</w:t>
            </w:r>
          </w:p>
          <w:p w14:paraId="2DA738D5" w14:textId="03F98C22" w:rsidR="00C423A9" w:rsidRPr="00A87FCE" w:rsidRDefault="00C423A9" w:rsidP="00C423A9">
            <w:pPr>
              <w:ind w:left="200" w:hangingChars="100" w:hanging="200"/>
              <w:rPr>
                <w:rFonts w:asciiTheme="minorEastAsia" w:hAnsiTheme="minorEastAsia"/>
                <w:sz w:val="20"/>
                <w:szCs w:val="20"/>
              </w:rPr>
            </w:pPr>
            <w:r w:rsidRPr="00A87FCE">
              <w:rPr>
                <w:rFonts w:asciiTheme="minorEastAsia" w:hAnsiTheme="minorEastAsia" w:hint="eastAsia"/>
                <w:sz w:val="20"/>
                <w:szCs w:val="20"/>
              </w:rPr>
              <w:t>９．同じ在校生であっても、警察に通報する場合と、生徒指導すらしない場合の違いがわかる根拠</w:t>
            </w:r>
          </w:p>
          <w:p w14:paraId="36AD42C3" w14:textId="11DC6D2E" w:rsidR="002744D4" w:rsidRPr="00A87FCE" w:rsidRDefault="00207ADA" w:rsidP="002744D4">
            <w:pPr>
              <w:rPr>
                <w:rFonts w:asciiTheme="minorEastAsia" w:hAnsiTheme="minorEastAsia"/>
                <w:sz w:val="20"/>
                <w:szCs w:val="20"/>
              </w:rPr>
            </w:pPr>
            <w:r w:rsidRPr="00A87FCE">
              <w:rPr>
                <w:rFonts w:asciiTheme="minorEastAsia" w:hAnsiTheme="minorEastAsia" w:hint="eastAsia"/>
                <w:sz w:val="20"/>
                <w:szCs w:val="20"/>
              </w:rPr>
              <w:t>10</w:t>
            </w:r>
            <w:r w:rsidR="00C423A9" w:rsidRPr="00A87FCE">
              <w:rPr>
                <w:rFonts w:asciiTheme="minorEastAsia" w:hAnsiTheme="minorEastAsia" w:hint="eastAsia"/>
                <w:sz w:val="20"/>
                <w:szCs w:val="20"/>
              </w:rPr>
              <w:t>．上記５．の動画について、</w:t>
            </w:r>
            <w:r w:rsidR="00EA3EF8" w:rsidRPr="00A87FCE">
              <w:rPr>
                <w:rFonts w:asciiTheme="minorEastAsia" w:hAnsiTheme="minorEastAsia" w:hint="eastAsia"/>
                <w:sz w:val="20"/>
                <w:szCs w:val="20"/>
              </w:rPr>
              <w:t>○○</w:t>
            </w:r>
            <w:r w:rsidR="00C423A9" w:rsidRPr="00A87FCE">
              <w:rPr>
                <w:rFonts w:asciiTheme="minorEastAsia" w:hAnsiTheme="minorEastAsia" w:hint="eastAsia"/>
                <w:sz w:val="20"/>
                <w:szCs w:val="20"/>
              </w:rPr>
              <w:t>が偽造動画であると判断した根拠</w:t>
            </w:r>
          </w:p>
          <w:p w14:paraId="454B37D9" w14:textId="08224948" w:rsidR="00246214" w:rsidRPr="00A87FCE" w:rsidRDefault="00207ADA" w:rsidP="00207ADA">
            <w:pPr>
              <w:rPr>
                <w:rFonts w:asciiTheme="minorEastAsia" w:hAnsiTheme="minorEastAsia"/>
                <w:sz w:val="20"/>
                <w:szCs w:val="20"/>
              </w:rPr>
            </w:pPr>
            <w:r w:rsidRPr="00A87FCE">
              <w:rPr>
                <w:rFonts w:asciiTheme="minorEastAsia" w:hAnsiTheme="minorEastAsia" w:hint="eastAsia"/>
                <w:sz w:val="20"/>
                <w:szCs w:val="20"/>
              </w:rPr>
              <w:t>11</w:t>
            </w:r>
            <w:r w:rsidR="00C423A9" w:rsidRPr="00A87FCE">
              <w:rPr>
                <w:rFonts w:asciiTheme="minorEastAsia" w:hAnsiTheme="minorEastAsia" w:hint="eastAsia"/>
                <w:sz w:val="20"/>
                <w:szCs w:val="20"/>
              </w:rPr>
              <w:t>．上記５．について、動画の発見者が匿名の場合には生徒指導をしない根拠</w:t>
            </w:r>
          </w:p>
        </w:tc>
      </w:tr>
      <w:tr w:rsidR="002D6A75" w:rsidRPr="00A87FCE" w14:paraId="39BBC29F" w14:textId="77777777" w:rsidTr="008A57A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862"/>
        </w:trPr>
        <w:tc>
          <w:tcPr>
            <w:tcW w:w="665" w:type="dxa"/>
            <w:vMerge/>
          </w:tcPr>
          <w:p w14:paraId="31A8F15A" w14:textId="77777777" w:rsidR="002D6A75" w:rsidRPr="00A87FCE" w:rsidRDefault="002D6A75" w:rsidP="00F57C1B">
            <w:pPr>
              <w:jc w:val="left"/>
              <w:rPr>
                <w:rFonts w:asciiTheme="majorEastAsia" w:eastAsiaTheme="majorEastAsia" w:hAnsiTheme="majorEastAsia"/>
                <w:sz w:val="20"/>
                <w:szCs w:val="20"/>
              </w:rPr>
            </w:pPr>
          </w:p>
        </w:tc>
        <w:tc>
          <w:tcPr>
            <w:tcW w:w="1056" w:type="dxa"/>
            <w:vAlign w:val="center"/>
          </w:tcPr>
          <w:p w14:paraId="393FDF7D" w14:textId="77777777" w:rsidR="002D6A75" w:rsidRPr="00A87FCE" w:rsidRDefault="002D6A75" w:rsidP="00F57C1B">
            <w:pPr>
              <w:jc w:val="center"/>
              <w:rPr>
                <w:rFonts w:asciiTheme="majorEastAsia" w:eastAsiaTheme="majorEastAsia" w:hAnsiTheme="majorEastAsia"/>
                <w:sz w:val="20"/>
                <w:szCs w:val="20"/>
              </w:rPr>
            </w:pPr>
            <w:r w:rsidRPr="00A87FCE">
              <w:rPr>
                <w:rFonts w:asciiTheme="majorEastAsia" w:eastAsiaTheme="majorEastAsia" w:hAnsiTheme="majorEastAsia" w:hint="eastAsia"/>
                <w:sz w:val="20"/>
                <w:szCs w:val="20"/>
              </w:rPr>
              <w:t>実施機関</w:t>
            </w:r>
          </w:p>
          <w:p w14:paraId="626D976C" w14:textId="77777777" w:rsidR="002D6A75" w:rsidRPr="00A87FCE" w:rsidRDefault="002D6A75" w:rsidP="003A26EA">
            <w:pPr>
              <w:jc w:val="center"/>
              <w:rPr>
                <w:rFonts w:asciiTheme="majorEastAsia" w:eastAsiaTheme="majorEastAsia" w:hAnsiTheme="majorEastAsia"/>
                <w:sz w:val="20"/>
                <w:szCs w:val="20"/>
              </w:rPr>
            </w:pPr>
            <w:r w:rsidRPr="00A87FCE">
              <w:rPr>
                <w:rFonts w:asciiTheme="majorEastAsia" w:eastAsiaTheme="majorEastAsia" w:hAnsiTheme="majorEastAsia" w:hint="eastAsia"/>
                <w:sz w:val="20"/>
                <w:szCs w:val="20"/>
              </w:rPr>
              <w:t>の決定</w:t>
            </w:r>
          </w:p>
        </w:tc>
        <w:tc>
          <w:tcPr>
            <w:tcW w:w="7743" w:type="dxa"/>
            <w:shd w:val="clear" w:color="auto" w:fill="auto"/>
          </w:tcPr>
          <w:p w14:paraId="293D7E4B" w14:textId="74858C9E" w:rsidR="00F140D1" w:rsidRPr="00A87FCE" w:rsidRDefault="000E25D6" w:rsidP="00F140D1">
            <w:pPr>
              <w:jc w:val="left"/>
              <w:rPr>
                <w:rFonts w:asciiTheme="minorEastAsia" w:hAnsiTheme="minorEastAsia"/>
                <w:sz w:val="20"/>
                <w:szCs w:val="20"/>
              </w:rPr>
            </w:pPr>
            <w:r w:rsidRPr="00A87FCE">
              <w:rPr>
                <w:rFonts w:asciiTheme="minorEastAsia" w:hAnsiTheme="minorEastAsia" w:hint="eastAsia"/>
                <w:sz w:val="20"/>
                <w:szCs w:val="20"/>
              </w:rPr>
              <w:t>令和</w:t>
            </w:r>
            <w:r w:rsidR="00C4482E" w:rsidRPr="00A87FCE">
              <w:rPr>
                <w:rFonts w:asciiTheme="minorEastAsia" w:hAnsiTheme="minorEastAsia" w:hint="eastAsia"/>
                <w:sz w:val="20"/>
                <w:szCs w:val="20"/>
              </w:rPr>
              <w:t>２</w:t>
            </w:r>
            <w:r w:rsidRPr="00A87FCE">
              <w:rPr>
                <w:rFonts w:asciiTheme="minorEastAsia" w:hAnsiTheme="minorEastAsia" w:hint="eastAsia"/>
                <w:sz w:val="20"/>
                <w:szCs w:val="20"/>
              </w:rPr>
              <w:t>年</w:t>
            </w:r>
            <w:r w:rsidR="00C423A9" w:rsidRPr="00A87FCE">
              <w:rPr>
                <w:rFonts w:asciiTheme="minorEastAsia" w:hAnsiTheme="minorEastAsia" w:hint="eastAsia"/>
                <w:sz w:val="20"/>
                <w:szCs w:val="20"/>
              </w:rPr>
              <w:t>10</w:t>
            </w:r>
            <w:r w:rsidRPr="00A87FCE">
              <w:rPr>
                <w:rFonts w:asciiTheme="minorEastAsia" w:hAnsiTheme="minorEastAsia" w:hint="eastAsia"/>
                <w:sz w:val="20"/>
                <w:szCs w:val="20"/>
              </w:rPr>
              <w:t>月</w:t>
            </w:r>
            <w:r w:rsidR="00C423A9" w:rsidRPr="00A87FCE">
              <w:rPr>
                <w:rFonts w:asciiTheme="minorEastAsia" w:hAnsiTheme="minorEastAsia" w:hint="eastAsia"/>
                <w:sz w:val="20"/>
                <w:szCs w:val="20"/>
              </w:rPr>
              <w:t>21</w:t>
            </w:r>
            <w:r w:rsidRPr="00A87FCE">
              <w:rPr>
                <w:rFonts w:asciiTheme="minorEastAsia" w:hAnsiTheme="minorEastAsia" w:hint="eastAsia"/>
                <w:sz w:val="20"/>
                <w:szCs w:val="20"/>
              </w:rPr>
              <w:t>日付け教高第</w:t>
            </w:r>
            <w:r w:rsidR="00C4482E" w:rsidRPr="00A87FCE">
              <w:rPr>
                <w:rFonts w:asciiTheme="minorEastAsia" w:hAnsiTheme="minorEastAsia" w:hint="eastAsia"/>
                <w:sz w:val="20"/>
                <w:szCs w:val="20"/>
              </w:rPr>
              <w:t>2</w:t>
            </w:r>
            <w:r w:rsidR="00C423A9" w:rsidRPr="00A87FCE">
              <w:rPr>
                <w:rFonts w:asciiTheme="minorEastAsia" w:hAnsiTheme="minorEastAsia" w:hint="eastAsia"/>
                <w:sz w:val="20"/>
                <w:szCs w:val="20"/>
              </w:rPr>
              <w:t>668</w:t>
            </w:r>
            <w:r w:rsidRPr="00A87FCE">
              <w:rPr>
                <w:rFonts w:asciiTheme="minorEastAsia" w:hAnsiTheme="minorEastAsia" w:hint="eastAsia"/>
                <w:sz w:val="20"/>
                <w:szCs w:val="20"/>
              </w:rPr>
              <w:t>号による</w:t>
            </w:r>
            <w:r w:rsidR="00F140D1" w:rsidRPr="00A87FCE">
              <w:rPr>
                <w:rFonts w:asciiTheme="minorEastAsia" w:hAnsiTheme="minorEastAsia" w:hint="eastAsia"/>
                <w:sz w:val="20"/>
                <w:szCs w:val="20"/>
              </w:rPr>
              <w:t>不存在非公開決定。</w:t>
            </w:r>
          </w:p>
          <w:p w14:paraId="3722D91D" w14:textId="266211C5" w:rsidR="00F140D1" w:rsidRPr="00A87FCE" w:rsidRDefault="00F140D1" w:rsidP="00F140D1">
            <w:pPr>
              <w:jc w:val="left"/>
              <w:rPr>
                <w:rFonts w:asciiTheme="minorEastAsia" w:hAnsiTheme="minorEastAsia"/>
                <w:sz w:val="20"/>
                <w:szCs w:val="20"/>
              </w:rPr>
            </w:pPr>
            <w:r w:rsidRPr="00A87FCE">
              <w:rPr>
                <w:rFonts w:asciiTheme="minorEastAsia" w:hAnsiTheme="minorEastAsia" w:hint="eastAsia"/>
                <w:sz w:val="20"/>
                <w:szCs w:val="20"/>
              </w:rPr>
              <w:t>【</w:t>
            </w:r>
            <w:r w:rsidR="00EC1EA9" w:rsidRPr="00A87FCE">
              <w:rPr>
                <w:rFonts w:asciiTheme="minorEastAsia" w:hAnsiTheme="minorEastAsia" w:hint="eastAsia"/>
                <w:sz w:val="20"/>
                <w:szCs w:val="20"/>
              </w:rPr>
              <w:t>公開請求に係る行政</w:t>
            </w:r>
            <w:r w:rsidRPr="00A87FCE">
              <w:rPr>
                <w:rFonts w:asciiTheme="minorEastAsia" w:hAnsiTheme="minorEastAsia" w:hint="eastAsia"/>
                <w:sz w:val="20"/>
                <w:szCs w:val="20"/>
              </w:rPr>
              <w:t>文書を管理していない理由】</w:t>
            </w:r>
          </w:p>
          <w:p w14:paraId="2201CA54" w14:textId="44D4C9C6" w:rsidR="003A26EA" w:rsidRPr="00A87FCE" w:rsidRDefault="00F140D1" w:rsidP="0006637F">
            <w:pPr>
              <w:ind w:firstLineChars="100" w:firstLine="200"/>
              <w:jc w:val="left"/>
              <w:rPr>
                <w:rFonts w:asciiTheme="minorEastAsia" w:hAnsiTheme="minorEastAsia"/>
                <w:sz w:val="20"/>
                <w:szCs w:val="20"/>
              </w:rPr>
            </w:pPr>
            <w:r w:rsidRPr="00A87FCE">
              <w:rPr>
                <w:rFonts w:asciiTheme="minorEastAsia" w:hAnsiTheme="minorEastAsia" w:hint="eastAsia"/>
                <w:sz w:val="20"/>
                <w:szCs w:val="20"/>
              </w:rPr>
              <w:t>本件請求文書は、作成</w:t>
            </w:r>
            <w:r w:rsidR="00C423A9" w:rsidRPr="00A87FCE">
              <w:rPr>
                <w:rFonts w:asciiTheme="minorEastAsia" w:hAnsiTheme="minorEastAsia" w:hint="eastAsia"/>
                <w:sz w:val="20"/>
                <w:szCs w:val="20"/>
              </w:rPr>
              <w:t>または保存</w:t>
            </w:r>
            <w:r w:rsidRPr="00A87FCE">
              <w:rPr>
                <w:rFonts w:asciiTheme="minorEastAsia" w:hAnsiTheme="minorEastAsia" w:hint="eastAsia"/>
                <w:sz w:val="20"/>
                <w:szCs w:val="20"/>
              </w:rPr>
              <w:t>していないため、管理していない。</w:t>
            </w:r>
          </w:p>
        </w:tc>
      </w:tr>
      <w:tr w:rsidR="00832829" w:rsidRPr="00A87FCE" w14:paraId="653FDC5F" w14:textId="77777777" w:rsidTr="008A57A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60"/>
        </w:trPr>
        <w:tc>
          <w:tcPr>
            <w:tcW w:w="665" w:type="dxa"/>
            <w:vMerge w:val="restart"/>
            <w:textDirection w:val="tbRlV"/>
            <w:vAlign w:val="center"/>
          </w:tcPr>
          <w:p w14:paraId="732619E3" w14:textId="77777777" w:rsidR="00832829" w:rsidRPr="00A87FCE" w:rsidRDefault="00832829" w:rsidP="00D7662A">
            <w:pPr>
              <w:ind w:left="113" w:right="113"/>
              <w:jc w:val="center"/>
              <w:rPr>
                <w:rFonts w:asciiTheme="majorEastAsia" w:eastAsiaTheme="majorEastAsia" w:hAnsiTheme="majorEastAsia"/>
                <w:sz w:val="20"/>
                <w:szCs w:val="20"/>
              </w:rPr>
            </w:pPr>
            <w:r w:rsidRPr="00A87FCE">
              <w:rPr>
                <w:rFonts w:asciiTheme="majorEastAsia" w:eastAsiaTheme="majorEastAsia" w:hAnsiTheme="majorEastAsia" w:hint="eastAsia"/>
                <w:sz w:val="20"/>
                <w:szCs w:val="20"/>
              </w:rPr>
              <w:t>審査請求書</w:t>
            </w:r>
          </w:p>
        </w:tc>
        <w:tc>
          <w:tcPr>
            <w:tcW w:w="1056" w:type="dxa"/>
            <w:vAlign w:val="center"/>
          </w:tcPr>
          <w:p w14:paraId="17BC0849" w14:textId="77777777" w:rsidR="00832829" w:rsidRPr="00A87FCE" w:rsidRDefault="00832829" w:rsidP="00F57C1B">
            <w:pPr>
              <w:jc w:val="center"/>
              <w:rPr>
                <w:rFonts w:asciiTheme="majorEastAsia" w:eastAsiaTheme="majorEastAsia" w:hAnsiTheme="majorEastAsia"/>
                <w:sz w:val="20"/>
                <w:szCs w:val="20"/>
              </w:rPr>
            </w:pPr>
            <w:r w:rsidRPr="00A87FCE">
              <w:rPr>
                <w:rFonts w:asciiTheme="majorEastAsia" w:eastAsiaTheme="majorEastAsia" w:hAnsiTheme="majorEastAsia" w:hint="eastAsia"/>
                <w:sz w:val="20"/>
                <w:szCs w:val="20"/>
              </w:rPr>
              <w:t>請求日</w:t>
            </w:r>
          </w:p>
        </w:tc>
        <w:tc>
          <w:tcPr>
            <w:tcW w:w="7743" w:type="dxa"/>
            <w:shd w:val="clear" w:color="auto" w:fill="auto"/>
          </w:tcPr>
          <w:p w14:paraId="2396A4E0" w14:textId="38391931" w:rsidR="00832829" w:rsidRPr="00A87FCE" w:rsidRDefault="00832829" w:rsidP="00C423A9">
            <w:pPr>
              <w:jc w:val="left"/>
              <w:rPr>
                <w:rFonts w:asciiTheme="minorEastAsia" w:hAnsiTheme="minorEastAsia"/>
                <w:sz w:val="20"/>
                <w:szCs w:val="20"/>
              </w:rPr>
            </w:pPr>
            <w:r w:rsidRPr="00A87FCE">
              <w:rPr>
                <w:rFonts w:asciiTheme="minorEastAsia" w:hAnsiTheme="minorEastAsia" w:hint="eastAsia"/>
                <w:sz w:val="20"/>
                <w:szCs w:val="20"/>
              </w:rPr>
              <w:t>令和</w:t>
            </w:r>
            <w:r w:rsidR="00C4482E" w:rsidRPr="00A87FCE">
              <w:rPr>
                <w:rFonts w:asciiTheme="minorEastAsia" w:hAnsiTheme="minorEastAsia" w:hint="eastAsia"/>
                <w:sz w:val="20"/>
                <w:szCs w:val="20"/>
              </w:rPr>
              <w:t>２</w:t>
            </w:r>
            <w:r w:rsidRPr="00A87FCE">
              <w:rPr>
                <w:rFonts w:asciiTheme="minorEastAsia" w:hAnsiTheme="minorEastAsia" w:hint="eastAsia"/>
                <w:sz w:val="20"/>
                <w:szCs w:val="20"/>
              </w:rPr>
              <w:t>年</w:t>
            </w:r>
            <w:r w:rsidR="00C423A9" w:rsidRPr="00A87FCE">
              <w:rPr>
                <w:rFonts w:asciiTheme="minorEastAsia" w:hAnsiTheme="minorEastAsia" w:hint="eastAsia"/>
                <w:sz w:val="20"/>
                <w:szCs w:val="20"/>
              </w:rPr>
              <w:t>11</w:t>
            </w:r>
            <w:r w:rsidRPr="00A87FCE">
              <w:rPr>
                <w:rFonts w:asciiTheme="minorEastAsia" w:hAnsiTheme="minorEastAsia" w:hint="eastAsia"/>
                <w:sz w:val="20"/>
                <w:szCs w:val="20"/>
              </w:rPr>
              <w:t>月</w:t>
            </w:r>
            <w:r w:rsidR="00C423A9" w:rsidRPr="00A87FCE">
              <w:rPr>
                <w:rFonts w:asciiTheme="minorEastAsia" w:hAnsiTheme="minorEastAsia" w:hint="eastAsia"/>
                <w:sz w:val="20"/>
                <w:szCs w:val="20"/>
              </w:rPr>
              <w:t>５</w:t>
            </w:r>
            <w:r w:rsidR="008A4036" w:rsidRPr="00A87FCE">
              <w:rPr>
                <w:rFonts w:asciiTheme="minorEastAsia" w:hAnsiTheme="minorEastAsia" w:hint="eastAsia"/>
                <w:sz w:val="20"/>
                <w:szCs w:val="20"/>
              </w:rPr>
              <w:t>日</w:t>
            </w:r>
          </w:p>
        </w:tc>
      </w:tr>
      <w:tr w:rsidR="00832829" w:rsidRPr="00A87FCE" w14:paraId="297B9905" w14:textId="77777777" w:rsidTr="008A57A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60"/>
        </w:trPr>
        <w:tc>
          <w:tcPr>
            <w:tcW w:w="665" w:type="dxa"/>
            <w:vMerge/>
            <w:textDirection w:val="tbRlV"/>
            <w:vAlign w:val="center"/>
          </w:tcPr>
          <w:p w14:paraId="5DF60ECA" w14:textId="77777777" w:rsidR="00832829" w:rsidRPr="00A87FCE" w:rsidRDefault="00832829" w:rsidP="00D7662A">
            <w:pPr>
              <w:ind w:left="113" w:right="113"/>
              <w:jc w:val="center"/>
              <w:rPr>
                <w:rFonts w:asciiTheme="majorEastAsia" w:eastAsiaTheme="majorEastAsia" w:hAnsiTheme="majorEastAsia"/>
                <w:sz w:val="20"/>
                <w:szCs w:val="20"/>
              </w:rPr>
            </w:pPr>
          </w:p>
        </w:tc>
        <w:tc>
          <w:tcPr>
            <w:tcW w:w="1056" w:type="dxa"/>
            <w:vAlign w:val="center"/>
          </w:tcPr>
          <w:p w14:paraId="43A232E6" w14:textId="77777777" w:rsidR="00832829" w:rsidRPr="00A87FCE" w:rsidRDefault="00832829" w:rsidP="00F57C1B">
            <w:pPr>
              <w:jc w:val="center"/>
              <w:rPr>
                <w:rFonts w:asciiTheme="majorEastAsia" w:eastAsiaTheme="majorEastAsia" w:hAnsiTheme="majorEastAsia"/>
                <w:sz w:val="20"/>
                <w:szCs w:val="20"/>
              </w:rPr>
            </w:pPr>
            <w:r w:rsidRPr="00A87FCE">
              <w:rPr>
                <w:rFonts w:asciiTheme="majorEastAsia" w:eastAsiaTheme="majorEastAsia" w:hAnsiTheme="majorEastAsia" w:hint="eastAsia"/>
                <w:sz w:val="20"/>
                <w:szCs w:val="20"/>
              </w:rPr>
              <w:t>趣旨</w:t>
            </w:r>
          </w:p>
        </w:tc>
        <w:tc>
          <w:tcPr>
            <w:tcW w:w="7743" w:type="dxa"/>
            <w:shd w:val="clear" w:color="auto" w:fill="auto"/>
          </w:tcPr>
          <w:p w14:paraId="40878163" w14:textId="6FD5207D" w:rsidR="00832829" w:rsidRPr="00A87FCE" w:rsidRDefault="0006637F" w:rsidP="00F82C29">
            <w:pPr>
              <w:ind w:firstLineChars="100" w:firstLine="200"/>
              <w:jc w:val="left"/>
              <w:rPr>
                <w:rFonts w:asciiTheme="minorEastAsia" w:hAnsiTheme="minorEastAsia"/>
                <w:sz w:val="20"/>
                <w:szCs w:val="20"/>
              </w:rPr>
            </w:pPr>
            <w:r w:rsidRPr="00A87FCE">
              <w:rPr>
                <w:rFonts w:asciiTheme="minorEastAsia" w:hAnsiTheme="minorEastAsia" w:hint="eastAsia"/>
                <w:sz w:val="20"/>
                <w:szCs w:val="20"/>
              </w:rPr>
              <w:t>処分の取消しを求める。</w:t>
            </w:r>
            <w:r w:rsidR="00832829" w:rsidRPr="00A87FCE">
              <w:rPr>
                <w:rFonts w:asciiTheme="minorEastAsia" w:hAnsiTheme="minorEastAsia" w:hint="eastAsia"/>
                <w:sz w:val="20"/>
                <w:szCs w:val="20"/>
              </w:rPr>
              <w:t>該</w:t>
            </w:r>
            <w:r w:rsidRPr="00A87FCE">
              <w:rPr>
                <w:rFonts w:asciiTheme="minorEastAsia" w:hAnsiTheme="minorEastAsia" w:hint="eastAsia"/>
                <w:sz w:val="20"/>
                <w:szCs w:val="20"/>
              </w:rPr>
              <w:t>当</w:t>
            </w:r>
            <w:r w:rsidR="00832829" w:rsidRPr="00A87FCE">
              <w:rPr>
                <w:rFonts w:asciiTheme="minorEastAsia" w:hAnsiTheme="minorEastAsia" w:hint="eastAsia"/>
                <w:sz w:val="20"/>
                <w:szCs w:val="20"/>
              </w:rPr>
              <w:t>文書の公開を求める。</w:t>
            </w:r>
          </w:p>
        </w:tc>
      </w:tr>
      <w:tr w:rsidR="004457F1" w:rsidRPr="00A87FCE" w14:paraId="72C0979D" w14:textId="77777777" w:rsidTr="008A57A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60"/>
        </w:trPr>
        <w:tc>
          <w:tcPr>
            <w:tcW w:w="665" w:type="dxa"/>
            <w:vMerge/>
            <w:textDirection w:val="tbRlV"/>
            <w:vAlign w:val="center"/>
          </w:tcPr>
          <w:p w14:paraId="79B58AC7" w14:textId="77777777" w:rsidR="004457F1" w:rsidRPr="00A87FCE" w:rsidRDefault="004457F1" w:rsidP="00D7662A">
            <w:pPr>
              <w:ind w:left="113" w:right="113"/>
              <w:jc w:val="center"/>
              <w:rPr>
                <w:rFonts w:asciiTheme="majorEastAsia" w:eastAsiaTheme="majorEastAsia" w:hAnsiTheme="majorEastAsia"/>
                <w:sz w:val="20"/>
                <w:szCs w:val="20"/>
              </w:rPr>
            </w:pPr>
          </w:p>
        </w:tc>
        <w:tc>
          <w:tcPr>
            <w:tcW w:w="1056" w:type="dxa"/>
            <w:vAlign w:val="center"/>
          </w:tcPr>
          <w:p w14:paraId="4499F339" w14:textId="4EF21FC8" w:rsidR="004457F1" w:rsidRPr="00A87FCE" w:rsidRDefault="004457F1" w:rsidP="00F57C1B">
            <w:pPr>
              <w:jc w:val="center"/>
              <w:rPr>
                <w:rFonts w:asciiTheme="majorEastAsia" w:eastAsiaTheme="majorEastAsia" w:hAnsiTheme="majorEastAsia"/>
                <w:sz w:val="20"/>
                <w:szCs w:val="20"/>
              </w:rPr>
            </w:pPr>
            <w:r w:rsidRPr="00A87FCE">
              <w:rPr>
                <w:rFonts w:asciiTheme="majorEastAsia" w:eastAsiaTheme="majorEastAsia" w:hAnsiTheme="majorEastAsia" w:hint="eastAsia"/>
                <w:sz w:val="20"/>
                <w:szCs w:val="20"/>
              </w:rPr>
              <w:t>理由</w:t>
            </w:r>
          </w:p>
        </w:tc>
        <w:tc>
          <w:tcPr>
            <w:tcW w:w="7743" w:type="dxa"/>
            <w:shd w:val="clear" w:color="auto" w:fill="auto"/>
          </w:tcPr>
          <w:p w14:paraId="2FBD70E8" w14:textId="5978776B" w:rsidR="004457F1" w:rsidRPr="00A87FCE" w:rsidRDefault="004457F1" w:rsidP="004457F1">
            <w:pPr>
              <w:ind w:firstLineChars="100" w:firstLine="200"/>
              <w:jc w:val="left"/>
              <w:rPr>
                <w:rFonts w:asciiTheme="minorEastAsia" w:hAnsiTheme="minorEastAsia"/>
                <w:sz w:val="20"/>
                <w:szCs w:val="20"/>
              </w:rPr>
            </w:pPr>
            <w:r w:rsidRPr="00A87FCE">
              <w:rPr>
                <w:rFonts w:asciiTheme="minorEastAsia" w:hAnsiTheme="minorEastAsia" w:hint="eastAsia"/>
                <w:sz w:val="20"/>
                <w:szCs w:val="20"/>
              </w:rPr>
              <w:t>請求文書１．について、教員の通報により</w:t>
            </w:r>
            <w:r w:rsidR="007E6FAC" w:rsidRPr="00A87FCE">
              <w:rPr>
                <w:rFonts w:asciiTheme="minorEastAsia" w:hAnsiTheme="minorEastAsia" w:hint="eastAsia"/>
                <w:sz w:val="20"/>
                <w:szCs w:val="20"/>
              </w:rPr>
              <w:t>○○</w:t>
            </w:r>
            <w:r w:rsidRPr="00A87FCE">
              <w:rPr>
                <w:rFonts w:asciiTheme="minorEastAsia" w:hAnsiTheme="minorEastAsia" w:hint="eastAsia"/>
                <w:sz w:val="20"/>
                <w:szCs w:val="20"/>
              </w:rPr>
              <w:t>警察署のパトカーが到着し、警察官の協力により在校生を校外に追放した事実が確認されているため、その際の記録が存在することは自明である。</w:t>
            </w:r>
          </w:p>
          <w:p w14:paraId="11A1516C" w14:textId="36D65E76" w:rsidR="004457F1" w:rsidRPr="00A87FCE" w:rsidRDefault="004457F1" w:rsidP="004457F1">
            <w:pPr>
              <w:ind w:firstLineChars="100" w:firstLine="200"/>
              <w:jc w:val="left"/>
              <w:rPr>
                <w:rFonts w:asciiTheme="minorEastAsia" w:hAnsiTheme="minorEastAsia"/>
                <w:sz w:val="20"/>
                <w:szCs w:val="20"/>
              </w:rPr>
            </w:pPr>
            <w:r w:rsidRPr="00A87FCE">
              <w:rPr>
                <w:rFonts w:asciiTheme="minorEastAsia" w:hAnsiTheme="minorEastAsia" w:hint="eastAsia"/>
                <w:sz w:val="20"/>
                <w:szCs w:val="20"/>
              </w:rPr>
              <w:t>請求文書２．ないし３．について、通常、在校生の指導は教員が行うものであるが、教員の通報により</w:t>
            </w:r>
            <w:r w:rsidR="007E6FAC" w:rsidRPr="00A87FCE">
              <w:rPr>
                <w:rFonts w:asciiTheme="minorEastAsia" w:hAnsiTheme="minorEastAsia" w:hint="eastAsia"/>
                <w:sz w:val="20"/>
                <w:szCs w:val="20"/>
              </w:rPr>
              <w:t>○○</w:t>
            </w:r>
            <w:r w:rsidRPr="00A87FCE">
              <w:rPr>
                <w:rFonts w:asciiTheme="minorEastAsia" w:hAnsiTheme="minorEastAsia" w:hint="eastAsia"/>
                <w:sz w:val="20"/>
                <w:szCs w:val="20"/>
              </w:rPr>
              <w:t>警察署のパトカーが到着した事実があるため、生徒指導をしない根拠および基準があることは自明である。</w:t>
            </w:r>
          </w:p>
          <w:p w14:paraId="35BFF950" w14:textId="7175A3CD" w:rsidR="004457F1" w:rsidRPr="00A87FCE" w:rsidRDefault="004457F1" w:rsidP="004457F1">
            <w:pPr>
              <w:ind w:firstLineChars="100" w:firstLine="200"/>
              <w:jc w:val="left"/>
              <w:rPr>
                <w:rFonts w:asciiTheme="minorEastAsia" w:hAnsiTheme="minorEastAsia"/>
                <w:sz w:val="20"/>
                <w:szCs w:val="20"/>
              </w:rPr>
            </w:pPr>
            <w:r w:rsidRPr="00A87FCE">
              <w:rPr>
                <w:rFonts w:asciiTheme="minorEastAsia" w:hAnsiTheme="minorEastAsia" w:hint="eastAsia"/>
                <w:sz w:val="20"/>
                <w:szCs w:val="20"/>
              </w:rPr>
              <w:t>請求文書４．について、通常、在校生の指導は教員が行うものであるが、教員の通報により</w:t>
            </w:r>
            <w:r w:rsidR="007E6FAC" w:rsidRPr="00A87FCE">
              <w:rPr>
                <w:rFonts w:asciiTheme="minorEastAsia" w:hAnsiTheme="minorEastAsia" w:hint="eastAsia"/>
                <w:sz w:val="20"/>
                <w:szCs w:val="20"/>
              </w:rPr>
              <w:t>○○</w:t>
            </w:r>
            <w:r w:rsidRPr="00A87FCE">
              <w:rPr>
                <w:rFonts w:asciiTheme="minorEastAsia" w:hAnsiTheme="minorEastAsia" w:hint="eastAsia"/>
                <w:sz w:val="20"/>
                <w:szCs w:val="20"/>
              </w:rPr>
              <w:t>警察署のパトカーが到着し、警察官から事情聴取された際に、「在校生なのになぜ警察を呼ぶのか」と指導されたことが確認されているため、その際の内容がわかる文書があることは自明である。</w:t>
            </w:r>
          </w:p>
          <w:p w14:paraId="0A3214E9" w14:textId="281F65B3" w:rsidR="004457F1" w:rsidRPr="00A87FCE" w:rsidRDefault="004457F1" w:rsidP="00EF70D7">
            <w:pPr>
              <w:ind w:firstLineChars="100" w:firstLine="200"/>
              <w:jc w:val="left"/>
              <w:rPr>
                <w:rFonts w:asciiTheme="minorEastAsia" w:hAnsiTheme="minorEastAsia"/>
                <w:sz w:val="20"/>
                <w:szCs w:val="20"/>
              </w:rPr>
            </w:pPr>
            <w:r w:rsidRPr="00A87FCE">
              <w:rPr>
                <w:rFonts w:asciiTheme="minorEastAsia" w:hAnsiTheme="minorEastAsia" w:hint="eastAsia"/>
                <w:sz w:val="20"/>
                <w:szCs w:val="20"/>
              </w:rPr>
              <w:t>請求文書８．について、府立</w:t>
            </w:r>
            <w:r w:rsidR="007E6FAC" w:rsidRPr="00A87FCE">
              <w:rPr>
                <w:rFonts w:asciiTheme="minorEastAsia" w:hAnsiTheme="minorEastAsia" w:hint="eastAsia"/>
                <w:sz w:val="20"/>
                <w:szCs w:val="20"/>
              </w:rPr>
              <w:t>○○</w:t>
            </w:r>
            <w:r w:rsidRPr="00A87FCE">
              <w:rPr>
                <w:rFonts w:asciiTheme="minorEastAsia" w:hAnsiTheme="minorEastAsia" w:hint="eastAsia"/>
                <w:sz w:val="20"/>
                <w:szCs w:val="20"/>
              </w:rPr>
              <w:t>高校の校則には飲酒についての規定があるにも関わらずそれが適用されていないため、その根拠があるのは自明である。</w:t>
            </w:r>
          </w:p>
          <w:p w14:paraId="6114B715" w14:textId="0D007EC6" w:rsidR="004457F1" w:rsidRPr="00A87FCE" w:rsidRDefault="004457F1" w:rsidP="00EF70D7">
            <w:pPr>
              <w:ind w:firstLineChars="105" w:firstLine="210"/>
              <w:jc w:val="left"/>
              <w:rPr>
                <w:rFonts w:asciiTheme="minorEastAsia" w:hAnsiTheme="minorEastAsia"/>
                <w:sz w:val="20"/>
                <w:szCs w:val="20"/>
              </w:rPr>
            </w:pPr>
            <w:r w:rsidRPr="00A87FCE">
              <w:rPr>
                <w:rFonts w:asciiTheme="minorEastAsia" w:hAnsiTheme="minorEastAsia" w:hint="eastAsia"/>
                <w:sz w:val="20"/>
                <w:szCs w:val="20"/>
              </w:rPr>
              <w:t>請求文書９．について、在校生の非違行為に対して警察に通報する場合と全く指導をしない場合があることは明らかに不当な差別であるため、その合理的根拠が</w:t>
            </w:r>
            <w:r w:rsidR="00047095">
              <w:rPr>
                <w:rFonts w:asciiTheme="minorEastAsia" w:hAnsiTheme="minorEastAsia" w:hint="eastAsia"/>
                <w:sz w:val="20"/>
                <w:szCs w:val="20"/>
              </w:rPr>
              <w:t>存</w:t>
            </w:r>
          </w:p>
        </w:tc>
      </w:tr>
      <w:tr w:rsidR="00050786" w:rsidRPr="00A87FCE" w14:paraId="1B45319E" w14:textId="77777777" w:rsidTr="008A57A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776"/>
        </w:trPr>
        <w:tc>
          <w:tcPr>
            <w:tcW w:w="665" w:type="dxa"/>
            <w:vMerge/>
            <w:textDirection w:val="tbRlV"/>
            <w:vAlign w:val="center"/>
          </w:tcPr>
          <w:p w14:paraId="05AA176E" w14:textId="77777777" w:rsidR="00050786" w:rsidRPr="00A87FCE" w:rsidRDefault="00050786" w:rsidP="003767D3">
            <w:pPr>
              <w:ind w:left="113" w:right="113"/>
              <w:jc w:val="center"/>
              <w:rPr>
                <w:rFonts w:asciiTheme="majorEastAsia" w:eastAsiaTheme="majorEastAsia" w:hAnsiTheme="majorEastAsia"/>
                <w:sz w:val="20"/>
                <w:szCs w:val="20"/>
              </w:rPr>
            </w:pPr>
          </w:p>
        </w:tc>
        <w:tc>
          <w:tcPr>
            <w:tcW w:w="1056" w:type="dxa"/>
            <w:vAlign w:val="center"/>
          </w:tcPr>
          <w:p w14:paraId="69519CCB" w14:textId="525B2FB1" w:rsidR="00050786" w:rsidRPr="00A87FCE" w:rsidRDefault="00050786" w:rsidP="00050786">
            <w:pPr>
              <w:jc w:val="center"/>
              <w:rPr>
                <w:rFonts w:asciiTheme="majorEastAsia" w:eastAsiaTheme="majorEastAsia" w:hAnsiTheme="majorEastAsia"/>
                <w:sz w:val="20"/>
                <w:szCs w:val="20"/>
              </w:rPr>
            </w:pPr>
            <w:r w:rsidRPr="00A87FCE">
              <w:rPr>
                <w:rFonts w:asciiTheme="majorEastAsia" w:eastAsiaTheme="majorEastAsia" w:hAnsiTheme="majorEastAsia" w:hint="eastAsia"/>
                <w:sz w:val="20"/>
                <w:szCs w:val="20"/>
              </w:rPr>
              <w:t>理由</w:t>
            </w:r>
          </w:p>
        </w:tc>
        <w:tc>
          <w:tcPr>
            <w:tcW w:w="7743" w:type="dxa"/>
            <w:shd w:val="clear" w:color="auto" w:fill="auto"/>
          </w:tcPr>
          <w:p w14:paraId="255E0D22" w14:textId="670C2CF9" w:rsidR="00EC1EA9" w:rsidRPr="00A87FCE" w:rsidRDefault="00EC1EA9" w:rsidP="00F82C29">
            <w:pPr>
              <w:ind w:left="210" w:hangingChars="105" w:hanging="210"/>
              <w:jc w:val="left"/>
              <w:rPr>
                <w:rFonts w:asciiTheme="minorEastAsia" w:hAnsiTheme="minorEastAsia"/>
                <w:sz w:val="20"/>
                <w:szCs w:val="20"/>
              </w:rPr>
            </w:pPr>
            <w:r w:rsidRPr="00A87FCE">
              <w:rPr>
                <w:rFonts w:asciiTheme="minorEastAsia" w:hAnsiTheme="minorEastAsia" w:hint="eastAsia"/>
                <w:sz w:val="20"/>
                <w:szCs w:val="20"/>
              </w:rPr>
              <w:t>在することは自明である。</w:t>
            </w:r>
          </w:p>
          <w:p w14:paraId="41E69622" w14:textId="7046E4DB" w:rsidR="00C423A9" w:rsidRPr="00A87FCE" w:rsidRDefault="00877B50" w:rsidP="00EF70D7">
            <w:pPr>
              <w:ind w:firstLineChars="105" w:firstLine="210"/>
              <w:jc w:val="left"/>
              <w:rPr>
                <w:rFonts w:asciiTheme="minorEastAsia" w:hAnsiTheme="minorEastAsia"/>
                <w:sz w:val="20"/>
                <w:szCs w:val="20"/>
              </w:rPr>
            </w:pPr>
            <w:r w:rsidRPr="00A87FCE">
              <w:rPr>
                <w:rFonts w:asciiTheme="minorEastAsia" w:hAnsiTheme="minorEastAsia" w:hint="eastAsia"/>
                <w:sz w:val="20"/>
                <w:szCs w:val="20"/>
              </w:rPr>
              <w:t>請求文書</w:t>
            </w:r>
            <w:r w:rsidR="00207ADA" w:rsidRPr="00A87FCE">
              <w:rPr>
                <w:rFonts w:asciiTheme="minorEastAsia" w:hAnsiTheme="minorEastAsia" w:hint="eastAsia"/>
                <w:sz w:val="20"/>
                <w:szCs w:val="20"/>
              </w:rPr>
              <w:t>10</w:t>
            </w:r>
            <w:r w:rsidRPr="00A87FCE">
              <w:rPr>
                <w:rFonts w:asciiTheme="minorEastAsia" w:hAnsiTheme="minorEastAsia" w:hint="eastAsia"/>
                <w:sz w:val="20"/>
                <w:szCs w:val="20"/>
              </w:rPr>
              <w:t>．について、当該校</w:t>
            </w:r>
            <w:r w:rsidR="00EA3EF8" w:rsidRPr="00A87FCE">
              <w:rPr>
                <w:rFonts w:asciiTheme="minorEastAsia" w:hAnsiTheme="minorEastAsia" w:hint="eastAsia"/>
                <w:sz w:val="20"/>
                <w:szCs w:val="20"/>
              </w:rPr>
              <w:t>○○</w:t>
            </w:r>
            <w:r w:rsidRPr="00A87FCE">
              <w:rPr>
                <w:rFonts w:asciiTheme="minorEastAsia" w:hAnsiTheme="minorEastAsia" w:hint="eastAsia"/>
                <w:sz w:val="20"/>
                <w:szCs w:val="20"/>
              </w:rPr>
              <w:t>は当該動画を「偽造」であると説明しているため、その根拠があるのは自明である。</w:t>
            </w:r>
          </w:p>
          <w:p w14:paraId="68336258" w14:textId="1DF9B8D7" w:rsidR="00050786" w:rsidRPr="00A87FCE" w:rsidRDefault="00877B50" w:rsidP="00EF70D7">
            <w:pPr>
              <w:ind w:firstLineChars="69" w:firstLine="138"/>
              <w:jc w:val="left"/>
              <w:rPr>
                <w:rFonts w:asciiTheme="minorEastAsia" w:hAnsiTheme="minorEastAsia"/>
                <w:sz w:val="20"/>
                <w:szCs w:val="20"/>
              </w:rPr>
            </w:pPr>
            <w:r w:rsidRPr="00A87FCE">
              <w:rPr>
                <w:rFonts w:asciiTheme="minorEastAsia" w:hAnsiTheme="minorEastAsia" w:hint="eastAsia"/>
                <w:sz w:val="20"/>
                <w:szCs w:val="20"/>
              </w:rPr>
              <w:t>請求文書</w:t>
            </w:r>
            <w:r w:rsidR="00207ADA" w:rsidRPr="00A87FCE">
              <w:rPr>
                <w:rFonts w:asciiTheme="minorEastAsia" w:hAnsiTheme="minorEastAsia" w:hint="eastAsia"/>
                <w:sz w:val="20"/>
                <w:szCs w:val="20"/>
              </w:rPr>
              <w:t>11</w:t>
            </w:r>
            <w:r w:rsidRPr="00A87FCE">
              <w:rPr>
                <w:rFonts w:asciiTheme="minorEastAsia" w:hAnsiTheme="minorEastAsia" w:hint="eastAsia"/>
                <w:sz w:val="20"/>
                <w:szCs w:val="20"/>
              </w:rPr>
              <w:t>．について、当該校</w:t>
            </w:r>
            <w:r w:rsidR="00094929" w:rsidRPr="00A87FCE">
              <w:rPr>
                <w:rFonts w:asciiTheme="minorEastAsia" w:hAnsiTheme="minorEastAsia" w:hint="eastAsia"/>
                <w:sz w:val="20"/>
                <w:szCs w:val="20"/>
              </w:rPr>
              <w:t>○○</w:t>
            </w:r>
            <w:r w:rsidRPr="00A87FCE">
              <w:rPr>
                <w:rFonts w:asciiTheme="minorEastAsia" w:hAnsiTheme="minorEastAsia" w:hint="eastAsia"/>
                <w:sz w:val="20"/>
                <w:szCs w:val="20"/>
              </w:rPr>
              <w:t>は動画の発見者が不明の場合は生徒指導を行わないと説明しているため、その根拠があるのは自明である。</w:t>
            </w:r>
          </w:p>
          <w:p w14:paraId="3D024606" w14:textId="75DD838D" w:rsidR="0006637F" w:rsidRPr="00A87FCE" w:rsidRDefault="0006637F" w:rsidP="00877B50">
            <w:pPr>
              <w:jc w:val="left"/>
              <w:rPr>
                <w:rFonts w:asciiTheme="minorEastAsia" w:hAnsiTheme="minorEastAsia"/>
                <w:sz w:val="20"/>
                <w:szCs w:val="20"/>
              </w:rPr>
            </w:pPr>
            <w:r w:rsidRPr="00A87FCE">
              <w:rPr>
                <w:rFonts w:asciiTheme="minorEastAsia" w:hAnsiTheme="minorEastAsia" w:hint="eastAsia"/>
                <w:sz w:val="20"/>
                <w:szCs w:val="20"/>
              </w:rPr>
              <w:t xml:space="preserve">　よって不服とする。</w:t>
            </w:r>
          </w:p>
        </w:tc>
      </w:tr>
      <w:tr w:rsidR="00050786" w:rsidRPr="00A87FCE" w14:paraId="2A3279F8" w14:textId="77777777" w:rsidTr="008A57A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42"/>
        </w:trPr>
        <w:tc>
          <w:tcPr>
            <w:tcW w:w="1721" w:type="dxa"/>
            <w:gridSpan w:val="2"/>
            <w:vAlign w:val="center"/>
          </w:tcPr>
          <w:p w14:paraId="5592C166" w14:textId="097E8781" w:rsidR="00050786" w:rsidRPr="00A87FCE" w:rsidRDefault="00050786" w:rsidP="00673B49">
            <w:pPr>
              <w:jc w:val="center"/>
              <w:rPr>
                <w:rFonts w:asciiTheme="majorEastAsia" w:eastAsiaTheme="majorEastAsia" w:hAnsiTheme="majorEastAsia"/>
                <w:sz w:val="20"/>
                <w:szCs w:val="20"/>
              </w:rPr>
            </w:pPr>
            <w:r w:rsidRPr="00A87FCE">
              <w:rPr>
                <w:rFonts w:asciiTheme="majorEastAsia" w:eastAsiaTheme="majorEastAsia" w:hAnsiTheme="majorEastAsia" w:hint="eastAsia"/>
                <w:sz w:val="20"/>
                <w:szCs w:val="20"/>
              </w:rPr>
              <w:t>弁明書</w:t>
            </w:r>
          </w:p>
        </w:tc>
        <w:tc>
          <w:tcPr>
            <w:tcW w:w="7743" w:type="dxa"/>
            <w:shd w:val="clear" w:color="auto" w:fill="auto"/>
          </w:tcPr>
          <w:p w14:paraId="7A1246C9" w14:textId="250E15A5" w:rsidR="00050786" w:rsidRPr="00A87FCE" w:rsidRDefault="006546A1" w:rsidP="00877B50">
            <w:pPr>
              <w:ind w:firstLineChars="100" w:firstLine="200"/>
              <w:jc w:val="left"/>
              <w:rPr>
                <w:rFonts w:asciiTheme="minorEastAsia" w:hAnsiTheme="minorEastAsia"/>
                <w:sz w:val="20"/>
                <w:szCs w:val="20"/>
              </w:rPr>
            </w:pPr>
            <w:r w:rsidRPr="00A87FCE">
              <w:rPr>
                <w:rFonts w:asciiTheme="minorEastAsia" w:hAnsiTheme="minorEastAsia" w:hint="eastAsia"/>
                <w:sz w:val="20"/>
                <w:szCs w:val="20"/>
              </w:rPr>
              <w:t>本件請求に係る行政文書を作成</w:t>
            </w:r>
            <w:r w:rsidR="00877B50" w:rsidRPr="00A87FCE">
              <w:rPr>
                <w:rFonts w:asciiTheme="minorEastAsia" w:hAnsiTheme="minorEastAsia" w:hint="eastAsia"/>
                <w:sz w:val="20"/>
                <w:szCs w:val="20"/>
              </w:rPr>
              <w:t>または保存</w:t>
            </w:r>
            <w:r w:rsidRPr="00A87FCE">
              <w:rPr>
                <w:rFonts w:asciiTheme="minorEastAsia" w:hAnsiTheme="minorEastAsia" w:hint="eastAsia"/>
                <w:sz w:val="20"/>
                <w:szCs w:val="20"/>
              </w:rPr>
              <w:t>していない</w:t>
            </w:r>
            <w:r w:rsidR="00877B50" w:rsidRPr="00A87FCE">
              <w:rPr>
                <w:rFonts w:asciiTheme="minorEastAsia" w:hAnsiTheme="minorEastAsia" w:hint="eastAsia"/>
                <w:sz w:val="20"/>
                <w:szCs w:val="20"/>
              </w:rPr>
              <w:t>ため</w:t>
            </w:r>
            <w:r w:rsidR="00A10681" w:rsidRPr="00A87FCE">
              <w:rPr>
                <w:rFonts w:asciiTheme="minorEastAsia" w:hAnsiTheme="minorEastAsia" w:hint="eastAsia"/>
                <w:sz w:val="20"/>
                <w:szCs w:val="20"/>
              </w:rPr>
              <w:t>、</w:t>
            </w:r>
            <w:r w:rsidRPr="00A87FCE">
              <w:rPr>
                <w:rFonts w:asciiTheme="minorEastAsia" w:hAnsiTheme="minorEastAsia" w:hint="eastAsia"/>
                <w:sz w:val="20"/>
                <w:szCs w:val="20"/>
              </w:rPr>
              <w:t>審査請求人が求める行政文書は存在しない。</w:t>
            </w:r>
          </w:p>
        </w:tc>
      </w:tr>
      <w:tr w:rsidR="00A10681" w:rsidRPr="00A87FCE" w14:paraId="24962875" w14:textId="77777777" w:rsidTr="00F82C2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42"/>
        </w:trPr>
        <w:tc>
          <w:tcPr>
            <w:tcW w:w="1721" w:type="dxa"/>
            <w:gridSpan w:val="2"/>
            <w:vAlign w:val="center"/>
          </w:tcPr>
          <w:p w14:paraId="6512C068" w14:textId="5468D164" w:rsidR="00A10681" w:rsidRPr="00A87FCE" w:rsidRDefault="00A10681" w:rsidP="00842DB8">
            <w:pPr>
              <w:jc w:val="center"/>
              <w:rPr>
                <w:rFonts w:asciiTheme="majorEastAsia" w:eastAsiaTheme="majorEastAsia" w:hAnsiTheme="majorEastAsia"/>
                <w:sz w:val="20"/>
                <w:szCs w:val="20"/>
              </w:rPr>
            </w:pPr>
            <w:r w:rsidRPr="00A87FCE">
              <w:rPr>
                <w:rFonts w:asciiTheme="majorEastAsia" w:eastAsiaTheme="majorEastAsia" w:hAnsiTheme="majorEastAsia" w:hint="eastAsia"/>
                <w:sz w:val="20"/>
                <w:szCs w:val="20"/>
              </w:rPr>
              <w:t>反論書</w:t>
            </w:r>
          </w:p>
        </w:tc>
        <w:tc>
          <w:tcPr>
            <w:tcW w:w="7743" w:type="dxa"/>
            <w:shd w:val="clear" w:color="auto" w:fill="auto"/>
            <w:vAlign w:val="center"/>
          </w:tcPr>
          <w:p w14:paraId="1B6C4B6C" w14:textId="4E0CB008" w:rsidR="009A36D2" w:rsidRPr="00A87FCE" w:rsidRDefault="00877B50" w:rsidP="00EC1EA9">
            <w:pPr>
              <w:ind w:firstLineChars="100" w:firstLine="200"/>
              <w:rPr>
                <w:rFonts w:asciiTheme="minorEastAsia" w:hAnsiTheme="minorEastAsia"/>
                <w:sz w:val="20"/>
                <w:szCs w:val="20"/>
              </w:rPr>
            </w:pPr>
            <w:r w:rsidRPr="00A87FCE">
              <w:rPr>
                <w:rFonts w:asciiTheme="minorEastAsia" w:hAnsiTheme="minorEastAsia" w:hint="eastAsia"/>
                <w:sz w:val="20"/>
                <w:szCs w:val="20"/>
              </w:rPr>
              <w:t>審査請求書のとおり。</w:t>
            </w:r>
          </w:p>
        </w:tc>
      </w:tr>
      <w:tr w:rsidR="00933D15" w:rsidRPr="00A87FCE" w14:paraId="6D6A53C6" w14:textId="77777777" w:rsidTr="00AF700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285"/>
        </w:trPr>
        <w:tc>
          <w:tcPr>
            <w:tcW w:w="1721" w:type="dxa"/>
            <w:gridSpan w:val="2"/>
            <w:vAlign w:val="center"/>
          </w:tcPr>
          <w:p w14:paraId="6C5E341D" w14:textId="20CCD51C" w:rsidR="00933D15" w:rsidRPr="00A87FCE" w:rsidRDefault="00933D15" w:rsidP="00581582">
            <w:pPr>
              <w:jc w:val="center"/>
              <w:rPr>
                <w:rFonts w:asciiTheme="majorEastAsia" w:eastAsiaTheme="majorEastAsia" w:hAnsiTheme="majorEastAsia"/>
                <w:sz w:val="20"/>
                <w:szCs w:val="20"/>
              </w:rPr>
            </w:pPr>
            <w:r w:rsidRPr="00A87FCE">
              <w:rPr>
                <w:rFonts w:asciiTheme="majorEastAsia" w:eastAsiaTheme="majorEastAsia" w:hAnsiTheme="majorEastAsia" w:hint="eastAsia"/>
                <w:sz w:val="20"/>
                <w:szCs w:val="20"/>
              </w:rPr>
              <w:t>判　断</w:t>
            </w:r>
          </w:p>
        </w:tc>
        <w:tc>
          <w:tcPr>
            <w:tcW w:w="7743" w:type="dxa"/>
          </w:tcPr>
          <w:p w14:paraId="56B70CD4" w14:textId="77777777" w:rsidR="00933D15" w:rsidRPr="00A87FCE" w:rsidRDefault="00933D15" w:rsidP="00933D15">
            <w:pPr>
              <w:ind w:left="210" w:hangingChars="100" w:hanging="210"/>
            </w:pPr>
            <w:r w:rsidRPr="00A87FCE">
              <w:rPr>
                <w:rFonts w:hint="eastAsia"/>
              </w:rPr>
              <w:t>１　本件請求１について</w:t>
            </w:r>
          </w:p>
          <w:p w14:paraId="477405A5" w14:textId="77777777" w:rsidR="00933D15" w:rsidRPr="00A87FCE" w:rsidRDefault="00933D15" w:rsidP="00933D15">
            <w:pPr>
              <w:ind w:leftChars="100" w:left="210" w:firstLineChars="100" w:firstLine="210"/>
            </w:pPr>
            <w:r w:rsidRPr="00A87FCE">
              <w:rPr>
                <w:rFonts w:hint="eastAsia"/>
              </w:rPr>
              <w:t>生徒が指導の対象となる行為を行い、教職員が現認した場合は、一般的に、直ちに口頭注意が行われる。もっとも、教職員は、その行為の軽重等により、関係する教職員や管理職等に対し、口頭により情報共有や報告を行い、議論の結果、口頭注意だけでは不十分であると判断に至る場合は、別途、当該生徒に対して指導を行うこともある。</w:t>
            </w:r>
          </w:p>
          <w:p w14:paraId="0818C215" w14:textId="6F57D1EE" w:rsidR="00933D15" w:rsidRPr="00A87FCE" w:rsidRDefault="00933D15" w:rsidP="00933D15">
            <w:pPr>
              <w:ind w:leftChars="100" w:left="210" w:firstLineChars="100" w:firstLine="210"/>
            </w:pPr>
            <w:r w:rsidRPr="00A87FCE">
              <w:rPr>
                <w:rFonts w:hint="eastAsia"/>
              </w:rPr>
              <w:t>もっとも、これらの過程について文書を作成するか否かは、指導の対象となった生徒の行為の軽重等を考慮して判断されるものであり、本件請求１に係る事実の存在、不存在に</w:t>
            </w:r>
            <w:r w:rsidR="00EC1EA9" w:rsidRPr="00A87FCE">
              <w:rPr>
                <w:rFonts w:hint="eastAsia"/>
              </w:rPr>
              <w:t>かか</w:t>
            </w:r>
            <w:r w:rsidRPr="00A87FCE">
              <w:rPr>
                <w:rFonts w:hint="eastAsia"/>
              </w:rPr>
              <w:t>わらず、</w:t>
            </w:r>
            <w:r w:rsidR="00207ADA" w:rsidRPr="00A87FCE">
              <w:rPr>
                <w:rFonts w:hint="eastAsia"/>
              </w:rPr>
              <w:t>文書が存在しないことは不合理ではない。</w:t>
            </w:r>
          </w:p>
          <w:p w14:paraId="38DA5714" w14:textId="77777777" w:rsidR="00933D15" w:rsidRPr="00A87FCE" w:rsidRDefault="00933D15" w:rsidP="00933D15">
            <w:r w:rsidRPr="00A87FCE">
              <w:rPr>
                <w:rFonts w:hint="eastAsia"/>
              </w:rPr>
              <w:t>２　本件請求２、３、８、９及び</w:t>
            </w:r>
            <w:r w:rsidRPr="00A87FCE">
              <w:rPr>
                <w:rFonts w:asciiTheme="minorEastAsia" w:hAnsiTheme="minorEastAsia" w:hint="eastAsia"/>
              </w:rPr>
              <w:t>11</w:t>
            </w:r>
            <w:r w:rsidRPr="00A87FCE">
              <w:rPr>
                <w:rFonts w:hint="eastAsia"/>
              </w:rPr>
              <w:t>について</w:t>
            </w:r>
          </w:p>
          <w:p w14:paraId="2B4B5DA1" w14:textId="650849D0" w:rsidR="00933D15" w:rsidRPr="00A87FCE" w:rsidRDefault="00933D15" w:rsidP="00933D15">
            <w:pPr>
              <w:ind w:left="210" w:hangingChars="100" w:hanging="210"/>
            </w:pPr>
            <w:r w:rsidRPr="00A87FCE">
              <w:rPr>
                <w:rFonts w:hint="eastAsia"/>
              </w:rPr>
              <w:t xml:space="preserve">　　各府立高校が個々の生徒</w:t>
            </w:r>
            <w:r w:rsidR="00EC1EA9" w:rsidRPr="00A87FCE">
              <w:rPr>
                <w:rFonts w:hint="eastAsia"/>
              </w:rPr>
              <w:t>に</w:t>
            </w:r>
            <w:r w:rsidRPr="00A87FCE">
              <w:rPr>
                <w:rFonts w:hint="eastAsia"/>
              </w:rPr>
              <w:t>適した指導を行うにあたっては、各府立高校の方針や特色等を踏まえ、生徒指導基本方針等を作成していると想定されるところではあるが、当該生徒指導基本方針等において、すべての事例の取扱いについて指針や基準を作成しているものではなく、本件請求に係る内容を定めていないことは十分考えうるものであ</w:t>
            </w:r>
            <w:r w:rsidR="00207ADA" w:rsidRPr="00A87FCE">
              <w:rPr>
                <w:rFonts w:hint="eastAsia"/>
              </w:rPr>
              <w:t>り、文書が存在しないことは不合理ではない。</w:t>
            </w:r>
          </w:p>
          <w:p w14:paraId="3E8092B7" w14:textId="77777777" w:rsidR="00933D15" w:rsidRPr="00A87FCE" w:rsidRDefault="00933D15" w:rsidP="00933D15">
            <w:r w:rsidRPr="00A87FCE">
              <w:rPr>
                <w:rFonts w:hint="eastAsia"/>
              </w:rPr>
              <w:t>３　本件請求４について</w:t>
            </w:r>
          </w:p>
          <w:p w14:paraId="65894587" w14:textId="77777777" w:rsidR="00933D15" w:rsidRPr="00A87FCE" w:rsidRDefault="00933D15" w:rsidP="00933D15">
            <w:pPr>
              <w:ind w:left="210" w:hangingChars="100" w:hanging="210"/>
            </w:pPr>
            <w:r w:rsidRPr="00A87FCE">
              <w:rPr>
                <w:rFonts w:hint="eastAsia"/>
              </w:rPr>
              <w:t xml:space="preserve">　　実施機関の説明によると、本件請求４に係る事実は確認されていないとのことである。</w:t>
            </w:r>
          </w:p>
          <w:p w14:paraId="151DB3B0" w14:textId="4808B9CD" w:rsidR="00207ADA" w:rsidRPr="00A87FCE" w:rsidRDefault="00933D15" w:rsidP="00F82C29">
            <w:pPr>
              <w:ind w:leftChars="100" w:left="210" w:firstLineChars="100" w:firstLine="210"/>
            </w:pPr>
            <w:r w:rsidRPr="00A87FCE">
              <w:rPr>
                <w:rFonts w:hint="eastAsia"/>
              </w:rPr>
              <w:t>本件請求４に</w:t>
            </w:r>
            <w:r w:rsidR="00EC1EA9" w:rsidRPr="00A87FCE">
              <w:rPr>
                <w:rFonts w:hint="eastAsia"/>
              </w:rPr>
              <w:t>係る</w:t>
            </w:r>
            <w:r w:rsidRPr="00A87FCE">
              <w:rPr>
                <w:rFonts w:hint="eastAsia"/>
              </w:rPr>
              <w:t>事実が確認されていない以上、当該請求に係る文書は存在しない</w:t>
            </w:r>
            <w:r w:rsidR="00207ADA" w:rsidRPr="00A87FCE">
              <w:rPr>
                <w:rFonts w:hint="eastAsia"/>
              </w:rPr>
              <w:t>のであり、文書が存在しないことは不合理ではない。</w:t>
            </w:r>
          </w:p>
          <w:p w14:paraId="64ADE664" w14:textId="77777777" w:rsidR="00933D15" w:rsidRPr="00A87FCE" w:rsidRDefault="00933D15">
            <w:r w:rsidRPr="00A87FCE">
              <w:rPr>
                <w:rFonts w:hint="eastAsia"/>
              </w:rPr>
              <w:t>４　本件請求５から７について</w:t>
            </w:r>
          </w:p>
          <w:p w14:paraId="7E6C6A28" w14:textId="77777777" w:rsidR="00933D15" w:rsidRPr="00A87FCE" w:rsidRDefault="00933D15" w:rsidP="00933D15">
            <w:pPr>
              <w:ind w:leftChars="100" w:left="210" w:firstLineChars="100" w:firstLine="210"/>
            </w:pPr>
            <w:r w:rsidRPr="00A87FCE">
              <w:rPr>
                <w:rFonts w:hint="eastAsia"/>
              </w:rPr>
              <w:t>教職員が、生徒が指導の対象となる行為を行っていると把握した場合、一般的に、当該行為の有無について、確認が行われることになるが、その確認の方法については、個々の行為に即して適切な方法が選択されることになる。</w:t>
            </w:r>
          </w:p>
          <w:p w14:paraId="22534E5A" w14:textId="77777777" w:rsidR="00EC1EA9" w:rsidRPr="00A87FCE" w:rsidRDefault="00933D15" w:rsidP="00F82C29">
            <w:pPr>
              <w:ind w:leftChars="100" w:left="210" w:firstLineChars="100" w:firstLine="210"/>
            </w:pPr>
            <w:r w:rsidRPr="00A87FCE">
              <w:rPr>
                <w:rFonts w:hint="eastAsia"/>
              </w:rPr>
              <w:t>もっとも、事実確認の経過やその結果について文書を作成するか否かは、指</w:t>
            </w:r>
            <w:r w:rsidR="00EC1EA9" w:rsidRPr="00A87FCE">
              <w:rPr>
                <w:rFonts w:hint="eastAsia"/>
              </w:rPr>
              <w:t>導の対象となる行為等を考慮して判断されるものであり、本件請求５に係る事実の存在、不存在にかかわらず、文書が存在しないことは不合理ではない。</w:t>
            </w:r>
          </w:p>
          <w:p w14:paraId="70F1A291" w14:textId="77777777" w:rsidR="00EC1EA9" w:rsidRPr="00A87FCE" w:rsidRDefault="00EC1EA9" w:rsidP="00EC1EA9">
            <w:pPr>
              <w:ind w:left="210" w:hangingChars="100" w:hanging="210"/>
            </w:pPr>
            <w:r w:rsidRPr="00A87FCE">
              <w:rPr>
                <w:rFonts w:hint="eastAsia"/>
              </w:rPr>
              <w:t>５　本件請求</w:t>
            </w:r>
            <w:r w:rsidRPr="00A87FCE">
              <w:rPr>
                <w:rFonts w:asciiTheme="minorEastAsia" w:hAnsiTheme="minorEastAsia" w:hint="eastAsia"/>
              </w:rPr>
              <w:t>10</w:t>
            </w:r>
            <w:r w:rsidRPr="00A87FCE">
              <w:rPr>
                <w:rFonts w:hint="eastAsia"/>
              </w:rPr>
              <w:t>について</w:t>
            </w:r>
          </w:p>
          <w:p w14:paraId="00F686A5" w14:textId="77777777" w:rsidR="00EC1EA9" w:rsidRPr="00A87FCE" w:rsidRDefault="00EC1EA9" w:rsidP="00EC1EA9">
            <w:pPr>
              <w:ind w:left="210" w:hangingChars="100" w:hanging="210"/>
            </w:pPr>
            <w:r w:rsidRPr="00A87FCE">
              <w:rPr>
                <w:rFonts w:hint="eastAsia"/>
              </w:rPr>
              <w:t xml:space="preserve">　　第五３（２）イのとおり判断する。</w:t>
            </w:r>
          </w:p>
          <w:p w14:paraId="75021EF3" w14:textId="0C98260F" w:rsidR="00933D15" w:rsidRPr="00A87FCE" w:rsidRDefault="00EC1EA9" w:rsidP="00F82C29">
            <w:r w:rsidRPr="00A87FCE">
              <w:rPr>
                <w:rFonts w:hint="eastAsia"/>
              </w:rPr>
              <w:t>６　よって、「審査会の結論」のとおり答申する。</w:t>
            </w:r>
          </w:p>
        </w:tc>
      </w:tr>
      <w:tr w:rsidR="00581582" w14:paraId="10D0F4F7" w14:textId="77777777" w:rsidTr="008A57A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42"/>
        </w:trPr>
        <w:tc>
          <w:tcPr>
            <w:tcW w:w="1721" w:type="dxa"/>
            <w:gridSpan w:val="2"/>
            <w:vAlign w:val="center"/>
          </w:tcPr>
          <w:p w14:paraId="38077E00" w14:textId="77777777" w:rsidR="00581582" w:rsidRPr="00A87FCE" w:rsidRDefault="00581582" w:rsidP="00941B0C">
            <w:pPr>
              <w:jc w:val="center"/>
              <w:rPr>
                <w:rFonts w:asciiTheme="majorEastAsia" w:eastAsiaTheme="majorEastAsia" w:hAnsiTheme="majorEastAsia"/>
                <w:sz w:val="20"/>
                <w:szCs w:val="20"/>
              </w:rPr>
            </w:pPr>
            <w:r w:rsidRPr="00A87FCE">
              <w:rPr>
                <w:rFonts w:asciiTheme="majorEastAsia" w:eastAsiaTheme="majorEastAsia" w:hAnsiTheme="majorEastAsia" w:hint="eastAsia"/>
                <w:sz w:val="20"/>
                <w:szCs w:val="20"/>
              </w:rPr>
              <w:lastRenderedPageBreak/>
              <w:t>経　過</w:t>
            </w:r>
          </w:p>
        </w:tc>
        <w:tc>
          <w:tcPr>
            <w:tcW w:w="7743" w:type="dxa"/>
            <w:shd w:val="clear" w:color="auto" w:fill="auto"/>
          </w:tcPr>
          <w:p w14:paraId="127990A2" w14:textId="5D1FBCE0" w:rsidR="00581582" w:rsidRPr="00A87FCE" w:rsidRDefault="00581582" w:rsidP="00941B0C">
            <w:pPr>
              <w:jc w:val="left"/>
              <w:rPr>
                <w:rFonts w:asciiTheme="minorEastAsia" w:hAnsiTheme="minorEastAsia"/>
                <w:sz w:val="20"/>
                <w:szCs w:val="20"/>
              </w:rPr>
            </w:pPr>
            <w:r w:rsidRPr="00A87FCE">
              <w:rPr>
                <w:rFonts w:asciiTheme="minorEastAsia" w:hAnsiTheme="minorEastAsia" w:hint="eastAsia"/>
                <w:sz w:val="20"/>
                <w:szCs w:val="20"/>
              </w:rPr>
              <w:t>・令和</w:t>
            </w:r>
            <w:r w:rsidR="009A36D2" w:rsidRPr="00A87FCE">
              <w:rPr>
                <w:rFonts w:asciiTheme="minorEastAsia" w:hAnsiTheme="minorEastAsia" w:hint="eastAsia"/>
                <w:sz w:val="20"/>
                <w:szCs w:val="20"/>
              </w:rPr>
              <w:t>２</w:t>
            </w:r>
            <w:r w:rsidRPr="00A87FCE">
              <w:rPr>
                <w:rFonts w:asciiTheme="minorEastAsia" w:hAnsiTheme="minorEastAsia" w:hint="eastAsia"/>
                <w:sz w:val="20"/>
                <w:szCs w:val="20"/>
              </w:rPr>
              <w:t>年</w:t>
            </w:r>
            <w:r w:rsidR="00877B50" w:rsidRPr="00A87FCE">
              <w:rPr>
                <w:rFonts w:asciiTheme="minorEastAsia" w:hAnsiTheme="minorEastAsia" w:hint="eastAsia"/>
                <w:sz w:val="20"/>
                <w:szCs w:val="20"/>
              </w:rPr>
              <w:t>10</w:t>
            </w:r>
            <w:r w:rsidRPr="00A87FCE">
              <w:rPr>
                <w:rFonts w:asciiTheme="minorEastAsia" w:hAnsiTheme="minorEastAsia" w:hint="eastAsia"/>
                <w:sz w:val="20"/>
                <w:szCs w:val="20"/>
              </w:rPr>
              <w:t>月</w:t>
            </w:r>
            <w:r w:rsidR="00877B50" w:rsidRPr="00A87FCE">
              <w:rPr>
                <w:rFonts w:asciiTheme="minorEastAsia" w:hAnsiTheme="minorEastAsia" w:hint="eastAsia"/>
                <w:sz w:val="20"/>
                <w:szCs w:val="20"/>
              </w:rPr>
              <w:t>７</w:t>
            </w:r>
            <w:r w:rsidR="00090E69" w:rsidRPr="00A87FCE">
              <w:rPr>
                <w:rFonts w:asciiTheme="minorEastAsia" w:hAnsiTheme="minorEastAsia" w:hint="eastAsia"/>
                <w:sz w:val="20"/>
                <w:szCs w:val="20"/>
              </w:rPr>
              <w:t>日</w:t>
            </w:r>
            <w:r w:rsidR="009A36D2" w:rsidRPr="00A87FCE">
              <w:rPr>
                <w:rFonts w:asciiTheme="minorEastAsia" w:hAnsiTheme="minorEastAsia" w:hint="eastAsia"/>
                <w:sz w:val="20"/>
                <w:szCs w:val="20"/>
              </w:rPr>
              <w:t xml:space="preserve">　</w:t>
            </w:r>
            <w:r w:rsidR="003402A4" w:rsidRPr="00A87FCE">
              <w:rPr>
                <w:rFonts w:asciiTheme="minorEastAsia" w:hAnsiTheme="minorEastAsia" w:hint="eastAsia"/>
                <w:sz w:val="20"/>
                <w:szCs w:val="20"/>
              </w:rPr>
              <w:t xml:space="preserve">　</w:t>
            </w:r>
            <w:r w:rsidR="00EB0ECC" w:rsidRPr="00A87FCE">
              <w:rPr>
                <w:rFonts w:asciiTheme="minorEastAsia" w:hAnsiTheme="minorEastAsia" w:hint="eastAsia"/>
                <w:sz w:val="20"/>
                <w:szCs w:val="20"/>
              </w:rPr>
              <w:t xml:space="preserve">　</w:t>
            </w:r>
            <w:r w:rsidR="000C3217" w:rsidRPr="00A87FCE">
              <w:rPr>
                <w:rFonts w:asciiTheme="minorEastAsia" w:hAnsiTheme="minorEastAsia" w:hint="eastAsia"/>
                <w:sz w:val="20"/>
                <w:szCs w:val="20"/>
              </w:rPr>
              <w:t>同</w:t>
            </w:r>
            <w:r w:rsidRPr="00A87FCE">
              <w:rPr>
                <w:rFonts w:asciiTheme="minorEastAsia" w:hAnsiTheme="minorEastAsia" w:hint="eastAsia"/>
                <w:sz w:val="20"/>
                <w:szCs w:val="20"/>
              </w:rPr>
              <w:t>日付け公開請求</w:t>
            </w:r>
          </w:p>
          <w:p w14:paraId="5CAE4707" w14:textId="517473E3" w:rsidR="00581582" w:rsidRPr="00A87FCE" w:rsidRDefault="00CD4C6E" w:rsidP="00941B0C">
            <w:pPr>
              <w:jc w:val="left"/>
              <w:rPr>
                <w:rFonts w:asciiTheme="minorEastAsia" w:hAnsiTheme="minorEastAsia"/>
                <w:sz w:val="20"/>
                <w:szCs w:val="20"/>
              </w:rPr>
            </w:pPr>
            <w:r w:rsidRPr="00A87FCE">
              <w:rPr>
                <w:rFonts w:asciiTheme="minorEastAsia" w:hAnsiTheme="minorEastAsia" w:hint="eastAsia"/>
                <w:sz w:val="20"/>
                <w:szCs w:val="20"/>
              </w:rPr>
              <w:t>・</w:t>
            </w:r>
            <w:r w:rsidR="00EB0ECC" w:rsidRPr="00A87FCE">
              <w:rPr>
                <w:rFonts w:asciiTheme="minorEastAsia" w:hAnsiTheme="minorEastAsia" w:hint="eastAsia"/>
                <w:sz w:val="20"/>
                <w:szCs w:val="20"/>
              </w:rPr>
              <w:t>同</w:t>
            </w:r>
            <w:r w:rsidRPr="00A87FCE">
              <w:rPr>
                <w:rFonts w:asciiTheme="minorEastAsia" w:hAnsiTheme="minorEastAsia" w:hint="eastAsia"/>
                <w:sz w:val="20"/>
                <w:szCs w:val="20"/>
              </w:rPr>
              <w:t>月</w:t>
            </w:r>
            <w:r w:rsidR="003402A4" w:rsidRPr="00A87FCE">
              <w:rPr>
                <w:rFonts w:asciiTheme="minorEastAsia" w:hAnsiTheme="minorEastAsia" w:hint="eastAsia"/>
                <w:sz w:val="20"/>
                <w:szCs w:val="20"/>
              </w:rPr>
              <w:t>21</w:t>
            </w:r>
            <w:r w:rsidR="00581582" w:rsidRPr="00A87FCE">
              <w:rPr>
                <w:rFonts w:asciiTheme="minorEastAsia" w:hAnsiTheme="minorEastAsia" w:hint="eastAsia"/>
                <w:sz w:val="20"/>
                <w:szCs w:val="20"/>
              </w:rPr>
              <w:t>日</w:t>
            </w:r>
            <w:r w:rsidR="00F140D1" w:rsidRPr="00A87FCE">
              <w:rPr>
                <w:rFonts w:asciiTheme="minorEastAsia" w:hAnsiTheme="minorEastAsia" w:hint="eastAsia"/>
                <w:sz w:val="20"/>
                <w:szCs w:val="20"/>
              </w:rPr>
              <w:t xml:space="preserve">　</w:t>
            </w:r>
            <w:r w:rsidR="003402A4" w:rsidRPr="00A87FCE">
              <w:rPr>
                <w:rFonts w:asciiTheme="minorEastAsia" w:hAnsiTheme="minorEastAsia" w:hint="eastAsia"/>
                <w:sz w:val="20"/>
                <w:szCs w:val="20"/>
              </w:rPr>
              <w:t xml:space="preserve">　　　　　</w:t>
            </w:r>
            <w:r w:rsidR="00EB0ECC" w:rsidRPr="00A87FCE">
              <w:rPr>
                <w:rFonts w:asciiTheme="minorEastAsia" w:hAnsiTheme="minorEastAsia" w:hint="eastAsia"/>
                <w:sz w:val="20"/>
                <w:szCs w:val="20"/>
              </w:rPr>
              <w:t xml:space="preserve"> </w:t>
            </w:r>
            <w:r w:rsidR="00747E03" w:rsidRPr="00A87FCE">
              <w:rPr>
                <w:rFonts w:asciiTheme="minorEastAsia" w:hAnsiTheme="minorEastAsia" w:hint="eastAsia"/>
                <w:sz w:val="20"/>
                <w:szCs w:val="20"/>
              </w:rPr>
              <w:t xml:space="preserve"> </w:t>
            </w:r>
            <w:r w:rsidR="00090E69" w:rsidRPr="00A87FCE">
              <w:rPr>
                <w:rFonts w:asciiTheme="minorEastAsia" w:hAnsiTheme="minorEastAsia" w:hint="eastAsia"/>
                <w:sz w:val="20"/>
                <w:szCs w:val="20"/>
              </w:rPr>
              <w:t>不存在非公開決定</w:t>
            </w:r>
          </w:p>
          <w:p w14:paraId="6C1EB9A3" w14:textId="7B8EBCD4" w:rsidR="00581582" w:rsidRPr="00A87FCE" w:rsidRDefault="00581582" w:rsidP="00CD4C6E">
            <w:pPr>
              <w:jc w:val="left"/>
              <w:rPr>
                <w:rFonts w:asciiTheme="minorEastAsia" w:hAnsiTheme="minorEastAsia"/>
                <w:sz w:val="20"/>
                <w:szCs w:val="20"/>
              </w:rPr>
            </w:pPr>
            <w:r w:rsidRPr="00A87FCE">
              <w:rPr>
                <w:rFonts w:asciiTheme="minorEastAsia" w:hAnsiTheme="minorEastAsia" w:hint="eastAsia"/>
                <w:sz w:val="20"/>
                <w:szCs w:val="20"/>
              </w:rPr>
              <w:t>・同</w:t>
            </w:r>
            <w:r w:rsidR="00F140D1" w:rsidRPr="00A87FCE">
              <w:rPr>
                <w:rFonts w:asciiTheme="minorEastAsia" w:hAnsiTheme="minorEastAsia" w:hint="eastAsia"/>
                <w:sz w:val="20"/>
                <w:szCs w:val="20"/>
              </w:rPr>
              <w:t>年</w:t>
            </w:r>
            <w:r w:rsidR="003402A4" w:rsidRPr="00A87FCE">
              <w:rPr>
                <w:rFonts w:asciiTheme="minorEastAsia" w:hAnsiTheme="minorEastAsia" w:hint="eastAsia"/>
                <w:sz w:val="20"/>
                <w:szCs w:val="20"/>
              </w:rPr>
              <w:t>1</w:t>
            </w:r>
            <w:r w:rsidR="003402A4" w:rsidRPr="00A87FCE">
              <w:rPr>
                <w:rFonts w:asciiTheme="minorEastAsia" w:hAnsiTheme="minorEastAsia"/>
                <w:sz w:val="20"/>
                <w:szCs w:val="20"/>
              </w:rPr>
              <w:t>1</w:t>
            </w:r>
            <w:r w:rsidRPr="00A87FCE">
              <w:rPr>
                <w:rFonts w:asciiTheme="minorEastAsia" w:hAnsiTheme="minorEastAsia" w:hint="eastAsia"/>
                <w:sz w:val="20"/>
                <w:szCs w:val="20"/>
              </w:rPr>
              <w:t>月</w:t>
            </w:r>
            <w:r w:rsidR="003402A4" w:rsidRPr="00A87FCE">
              <w:rPr>
                <w:rFonts w:asciiTheme="minorEastAsia" w:hAnsiTheme="minorEastAsia" w:hint="eastAsia"/>
                <w:sz w:val="20"/>
                <w:szCs w:val="20"/>
              </w:rPr>
              <w:t>５</w:t>
            </w:r>
            <w:r w:rsidR="009A36D2" w:rsidRPr="00A87FCE">
              <w:rPr>
                <w:rFonts w:asciiTheme="minorEastAsia" w:hAnsiTheme="minorEastAsia" w:hint="eastAsia"/>
                <w:sz w:val="20"/>
                <w:szCs w:val="20"/>
              </w:rPr>
              <w:t>日</w:t>
            </w:r>
            <w:r w:rsidR="000C3217" w:rsidRPr="00A87FCE">
              <w:rPr>
                <w:rFonts w:asciiTheme="minorEastAsia" w:hAnsiTheme="minorEastAsia" w:hint="eastAsia"/>
                <w:sz w:val="20"/>
                <w:szCs w:val="20"/>
              </w:rPr>
              <w:t xml:space="preserve">　　</w:t>
            </w:r>
            <w:r w:rsidRPr="00A87FCE">
              <w:rPr>
                <w:rFonts w:asciiTheme="minorEastAsia" w:hAnsiTheme="minorEastAsia" w:hint="eastAsia"/>
                <w:sz w:val="20"/>
                <w:szCs w:val="20"/>
              </w:rPr>
              <w:t xml:space="preserve">　</w:t>
            </w:r>
            <w:r w:rsidR="003402A4" w:rsidRPr="00A87FCE">
              <w:rPr>
                <w:rFonts w:asciiTheme="minorEastAsia" w:hAnsiTheme="minorEastAsia" w:hint="eastAsia"/>
                <w:sz w:val="20"/>
                <w:szCs w:val="20"/>
              </w:rPr>
              <w:t xml:space="preserve">　</w:t>
            </w:r>
            <w:r w:rsidRPr="00A87FCE">
              <w:rPr>
                <w:rFonts w:asciiTheme="minorEastAsia" w:hAnsiTheme="minorEastAsia" w:hint="eastAsia"/>
                <w:sz w:val="20"/>
                <w:szCs w:val="20"/>
              </w:rPr>
              <w:t xml:space="preserve">　審査請求</w:t>
            </w:r>
          </w:p>
          <w:p w14:paraId="3484ED5A" w14:textId="466ECEC9" w:rsidR="0028183F" w:rsidRPr="00A87FCE" w:rsidRDefault="00581582" w:rsidP="0028183F">
            <w:pPr>
              <w:jc w:val="left"/>
              <w:rPr>
                <w:rFonts w:asciiTheme="minorEastAsia" w:hAnsiTheme="minorEastAsia"/>
                <w:sz w:val="20"/>
                <w:szCs w:val="20"/>
              </w:rPr>
            </w:pPr>
            <w:r w:rsidRPr="00A87FCE">
              <w:rPr>
                <w:rFonts w:asciiTheme="minorEastAsia" w:hAnsiTheme="minorEastAsia" w:hint="eastAsia"/>
                <w:sz w:val="20"/>
                <w:szCs w:val="20"/>
              </w:rPr>
              <w:t>・</w:t>
            </w:r>
            <w:r w:rsidR="003402A4" w:rsidRPr="00A87FCE">
              <w:rPr>
                <w:rFonts w:asciiTheme="minorEastAsia" w:hAnsiTheme="minorEastAsia" w:hint="eastAsia"/>
                <w:sz w:val="20"/>
                <w:szCs w:val="20"/>
              </w:rPr>
              <w:t>同</w:t>
            </w:r>
            <w:r w:rsidRPr="00A87FCE">
              <w:rPr>
                <w:rFonts w:asciiTheme="minorEastAsia" w:hAnsiTheme="minorEastAsia" w:hint="eastAsia"/>
                <w:sz w:val="20"/>
                <w:szCs w:val="20"/>
              </w:rPr>
              <w:t>月</w:t>
            </w:r>
            <w:r w:rsidR="003402A4" w:rsidRPr="00A87FCE">
              <w:rPr>
                <w:rFonts w:asciiTheme="minorEastAsia" w:hAnsiTheme="minorEastAsia" w:hint="eastAsia"/>
                <w:sz w:val="20"/>
                <w:szCs w:val="20"/>
              </w:rPr>
              <w:t>26</w:t>
            </w:r>
            <w:r w:rsidRPr="00A87FCE">
              <w:rPr>
                <w:rFonts w:asciiTheme="minorEastAsia" w:hAnsiTheme="minorEastAsia" w:hint="eastAsia"/>
                <w:sz w:val="20"/>
                <w:szCs w:val="20"/>
              </w:rPr>
              <w:t>日</w:t>
            </w:r>
            <w:r w:rsidR="003402A4" w:rsidRPr="00A87FCE">
              <w:rPr>
                <w:rFonts w:asciiTheme="minorEastAsia" w:hAnsiTheme="minorEastAsia" w:hint="eastAsia"/>
                <w:sz w:val="20"/>
                <w:szCs w:val="20"/>
              </w:rPr>
              <w:t xml:space="preserve">　　　　　</w:t>
            </w:r>
            <w:r w:rsidR="006546A1" w:rsidRPr="00A87FCE">
              <w:rPr>
                <w:rFonts w:asciiTheme="minorEastAsia" w:hAnsiTheme="minorEastAsia" w:hint="eastAsia"/>
                <w:sz w:val="20"/>
                <w:szCs w:val="20"/>
              </w:rPr>
              <w:t xml:space="preserve">　</w:t>
            </w:r>
            <w:r w:rsidRPr="00A87FCE">
              <w:rPr>
                <w:rFonts w:asciiTheme="minorEastAsia" w:hAnsiTheme="minorEastAsia" w:hint="eastAsia"/>
                <w:sz w:val="20"/>
                <w:szCs w:val="20"/>
              </w:rPr>
              <w:t xml:space="preserve">  弁明書</w:t>
            </w:r>
          </w:p>
          <w:p w14:paraId="49A9C13F" w14:textId="1444C0F9" w:rsidR="003402A4" w:rsidRPr="00A87FCE" w:rsidRDefault="003402A4" w:rsidP="0028183F">
            <w:pPr>
              <w:jc w:val="left"/>
              <w:rPr>
                <w:rFonts w:asciiTheme="minorEastAsia" w:hAnsiTheme="minorEastAsia"/>
                <w:sz w:val="20"/>
                <w:szCs w:val="20"/>
              </w:rPr>
            </w:pPr>
            <w:r w:rsidRPr="00A87FCE">
              <w:rPr>
                <w:rFonts w:asciiTheme="minorEastAsia" w:hAnsiTheme="minorEastAsia" w:hint="eastAsia"/>
                <w:sz w:val="20"/>
                <w:szCs w:val="20"/>
              </w:rPr>
              <w:t>・令和３年１月３日　　　 反論書</w:t>
            </w:r>
          </w:p>
          <w:p w14:paraId="1B61C50B" w14:textId="56C19FE3" w:rsidR="00581582" w:rsidRPr="008B046B" w:rsidRDefault="00CD4C6E" w:rsidP="003402A4">
            <w:pPr>
              <w:jc w:val="left"/>
              <w:rPr>
                <w:rFonts w:asciiTheme="minorEastAsia" w:hAnsiTheme="minorEastAsia"/>
                <w:sz w:val="20"/>
                <w:szCs w:val="20"/>
              </w:rPr>
            </w:pPr>
            <w:r w:rsidRPr="00A87FCE">
              <w:rPr>
                <w:rFonts w:asciiTheme="minorEastAsia" w:hAnsiTheme="minorEastAsia" w:hint="eastAsia"/>
                <w:sz w:val="20"/>
                <w:szCs w:val="20"/>
              </w:rPr>
              <w:t>・同</w:t>
            </w:r>
            <w:r w:rsidR="00627F9C" w:rsidRPr="00A87FCE">
              <w:rPr>
                <w:rFonts w:asciiTheme="minorEastAsia" w:hAnsiTheme="minorEastAsia" w:hint="eastAsia"/>
                <w:sz w:val="20"/>
                <w:szCs w:val="20"/>
              </w:rPr>
              <w:t>年</w:t>
            </w:r>
            <w:r w:rsidR="003402A4" w:rsidRPr="00A87FCE">
              <w:rPr>
                <w:rFonts w:asciiTheme="minorEastAsia" w:hAnsiTheme="minorEastAsia" w:hint="eastAsia"/>
                <w:sz w:val="20"/>
                <w:szCs w:val="20"/>
              </w:rPr>
              <w:t>２</w:t>
            </w:r>
            <w:r w:rsidR="00581582" w:rsidRPr="00A87FCE">
              <w:rPr>
                <w:rFonts w:asciiTheme="minorEastAsia" w:hAnsiTheme="minorEastAsia" w:hint="eastAsia"/>
                <w:sz w:val="20"/>
                <w:szCs w:val="20"/>
              </w:rPr>
              <w:t>月</w:t>
            </w:r>
            <w:r w:rsidR="003402A4" w:rsidRPr="00A87FCE">
              <w:rPr>
                <w:rFonts w:asciiTheme="minorEastAsia" w:hAnsiTheme="minorEastAsia" w:hint="eastAsia"/>
                <w:sz w:val="20"/>
                <w:szCs w:val="20"/>
              </w:rPr>
              <w:t>19日</w:t>
            </w:r>
            <w:r w:rsidRPr="00A87FCE">
              <w:rPr>
                <w:rFonts w:asciiTheme="minorEastAsia" w:hAnsiTheme="minorEastAsia" w:hint="eastAsia"/>
                <w:sz w:val="20"/>
                <w:szCs w:val="20"/>
              </w:rPr>
              <w:t xml:space="preserve">　</w:t>
            </w:r>
            <w:r w:rsidR="00752B5E" w:rsidRPr="00A87FCE">
              <w:rPr>
                <w:rFonts w:asciiTheme="minorEastAsia" w:hAnsiTheme="minorEastAsia" w:hint="eastAsia"/>
                <w:sz w:val="20"/>
                <w:szCs w:val="20"/>
              </w:rPr>
              <w:t xml:space="preserve">　</w:t>
            </w:r>
            <w:r w:rsidR="003402A4" w:rsidRPr="00A87FCE">
              <w:rPr>
                <w:rFonts w:asciiTheme="minorEastAsia" w:hAnsiTheme="minorEastAsia" w:hint="eastAsia"/>
                <w:sz w:val="20"/>
                <w:szCs w:val="20"/>
              </w:rPr>
              <w:t xml:space="preserve">　</w:t>
            </w:r>
            <w:r w:rsidRPr="00A87FCE">
              <w:rPr>
                <w:rFonts w:asciiTheme="minorEastAsia" w:hAnsiTheme="minorEastAsia" w:hint="eastAsia"/>
                <w:sz w:val="20"/>
                <w:szCs w:val="20"/>
              </w:rPr>
              <w:t xml:space="preserve">　</w:t>
            </w:r>
            <w:r w:rsidR="00EB0ECC" w:rsidRPr="00A87FCE">
              <w:rPr>
                <w:rFonts w:asciiTheme="minorEastAsia" w:hAnsiTheme="minorEastAsia"/>
                <w:sz w:val="20"/>
                <w:szCs w:val="20"/>
              </w:rPr>
              <w:t xml:space="preserve">  </w:t>
            </w:r>
            <w:r w:rsidR="00581582" w:rsidRPr="00A87FCE">
              <w:rPr>
                <w:rFonts w:asciiTheme="minorEastAsia" w:hAnsiTheme="minorEastAsia" w:hint="eastAsia"/>
                <w:sz w:val="20"/>
                <w:szCs w:val="20"/>
              </w:rPr>
              <w:t>諮問</w:t>
            </w:r>
          </w:p>
        </w:tc>
      </w:tr>
    </w:tbl>
    <w:p w14:paraId="2370BB1C" w14:textId="77777777" w:rsidR="002D6A75" w:rsidRPr="00621A73" w:rsidRDefault="002D6A75" w:rsidP="00EF21CB">
      <w:pPr>
        <w:jc w:val="left"/>
        <w:rPr>
          <w:rFonts w:asciiTheme="majorEastAsia" w:eastAsiaTheme="majorEastAsia" w:hAnsiTheme="majorEastAsia"/>
          <w:szCs w:val="20"/>
        </w:rPr>
      </w:pPr>
    </w:p>
    <w:sectPr w:rsidR="002D6A75" w:rsidRPr="00621A73" w:rsidSect="007A5BB7">
      <w:footerReference w:type="default" r:id="rId8"/>
      <w:pgSz w:w="11906" w:h="16838"/>
      <w:pgMar w:top="1021" w:right="1361" w:bottom="102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F5555" w14:textId="77777777" w:rsidR="001815C9" w:rsidRDefault="001815C9" w:rsidP="00AB1F38">
      <w:r>
        <w:separator/>
      </w:r>
    </w:p>
  </w:endnote>
  <w:endnote w:type="continuationSeparator" w:id="0">
    <w:p w14:paraId="41C62B9A" w14:textId="77777777" w:rsidR="001815C9" w:rsidRDefault="001815C9" w:rsidP="00AB1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0239109"/>
      <w:docPartObj>
        <w:docPartGallery w:val="Page Numbers (Bottom of Page)"/>
        <w:docPartUnique/>
      </w:docPartObj>
    </w:sdtPr>
    <w:sdtEndPr/>
    <w:sdtContent>
      <w:p w14:paraId="0C4D74EF" w14:textId="5BB1D9D8" w:rsidR="00EC1EA9" w:rsidRDefault="00EC1EA9">
        <w:pPr>
          <w:pStyle w:val="a6"/>
          <w:jc w:val="center"/>
        </w:pPr>
        <w:r>
          <w:fldChar w:fldCharType="begin"/>
        </w:r>
        <w:r>
          <w:instrText>PAGE   \* MERGEFORMAT</w:instrText>
        </w:r>
        <w:r>
          <w:fldChar w:fldCharType="separate"/>
        </w:r>
        <w:r w:rsidR="00BB6853" w:rsidRPr="00BB6853">
          <w:rPr>
            <w:noProof/>
            <w:lang w:val="ja-JP"/>
          </w:rPr>
          <w:t>1</w:t>
        </w:r>
        <w:r>
          <w:fldChar w:fldCharType="end"/>
        </w:r>
      </w:p>
    </w:sdtContent>
  </w:sdt>
  <w:p w14:paraId="2B07B9B5" w14:textId="77777777" w:rsidR="00EC1EA9" w:rsidRDefault="00EC1EA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452F0" w14:textId="77777777" w:rsidR="001815C9" w:rsidRDefault="001815C9" w:rsidP="00AB1F38">
      <w:r>
        <w:separator/>
      </w:r>
    </w:p>
  </w:footnote>
  <w:footnote w:type="continuationSeparator" w:id="0">
    <w:p w14:paraId="466DD818" w14:textId="77777777" w:rsidR="001815C9" w:rsidRDefault="001815C9" w:rsidP="00AB1F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C6C13"/>
    <w:multiLevelType w:val="hybridMultilevel"/>
    <w:tmpl w:val="2CCAA576"/>
    <w:lvl w:ilvl="0" w:tplc="305EED7A">
      <w:start w:val="1"/>
      <w:numFmt w:val="decimalFullWidth"/>
      <w:lvlText w:val="%1．"/>
      <w:lvlJc w:val="left"/>
      <w:pPr>
        <w:ind w:left="620" w:hanging="420"/>
      </w:pPr>
      <w:rPr>
        <w:rFonts w:asciiTheme="minorEastAsia" w:eastAsiaTheme="minorEastAsia" w:hAnsiTheme="minorEastAsia" w:cstheme="minorBidi"/>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0A866044"/>
    <w:multiLevelType w:val="hybridMultilevel"/>
    <w:tmpl w:val="A61066C0"/>
    <w:lvl w:ilvl="0" w:tplc="D09C99DA">
      <w:start w:val="1"/>
      <w:numFmt w:val="decimalFullWidth"/>
      <w:lvlText w:val="（%1）"/>
      <w:lvlJc w:val="left"/>
      <w:pPr>
        <w:ind w:left="1120" w:hanging="72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197729C3"/>
    <w:multiLevelType w:val="hybridMultilevel"/>
    <w:tmpl w:val="F2F2D2D6"/>
    <w:lvl w:ilvl="0" w:tplc="B448B6C4">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58F871AE"/>
    <w:multiLevelType w:val="hybridMultilevel"/>
    <w:tmpl w:val="9D765312"/>
    <w:lvl w:ilvl="0" w:tplc="2C763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D7758CF"/>
    <w:multiLevelType w:val="hybridMultilevel"/>
    <w:tmpl w:val="05C6FDB0"/>
    <w:lvl w:ilvl="0" w:tplc="5574CA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E903667"/>
    <w:multiLevelType w:val="hybridMultilevel"/>
    <w:tmpl w:val="3DA2D4D6"/>
    <w:lvl w:ilvl="0" w:tplc="2C287B40">
      <w:start w:val="1"/>
      <w:numFmt w:val="decimalFullWidth"/>
      <w:lvlText w:val="%1．"/>
      <w:lvlJc w:val="left"/>
      <w:pPr>
        <w:ind w:left="420" w:hanging="420"/>
      </w:pPr>
      <w:rPr>
        <w:rFonts w:hint="default"/>
      </w:rPr>
    </w:lvl>
    <w:lvl w:ilvl="1" w:tplc="A1C6DA4C">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F3C"/>
    <w:rsid w:val="00020CA0"/>
    <w:rsid w:val="00026245"/>
    <w:rsid w:val="00027117"/>
    <w:rsid w:val="00035A84"/>
    <w:rsid w:val="00047095"/>
    <w:rsid w:val="00050786"/>
    <w:rsid w:val="00050E7E"/>
    <w:rsid w:val="0005300C"/>
    <w:rsid w:val="0006637F"/>
    <w:rsid w:val="00077B86"/>
    <w:rsid w:val="000813AA"/>
    <w:rsid w:val="00090E69"/>
    <w:rsid w:val="00094929"/>
    <w:rsid w:val="000A169D"/>
    <w:rsid w:val="000A3552"/>
    <w:rsid w:val="000B2125"/>
    <w:rsid w:val="000C3217"/>
    <w:rsid w:val="000D236D"/>
    <w:rsid w:val="000E1336"/>
    <w:rsid w:val="000E25D6"/>
    <w:rsid w:val="000E473E"/>
    <w:rsid w:val="000E7A93"/>
    <w:rsid w:val="000F2988"/>
    <w:rsid w:val="000F608D"/>
    <w:rsid w:val="000F61CF"/>
    <w:rsid w:val="001013CF"/>
    <w:rsid w:val="001034AA"/>
    <w:rsid w:val="00104736"/>
    <w:rsid w:val="001207B1"/>
    <w:rsid w:val="00121CB7"/>
    <w:rsid w:val="001305C3"/>
    <w:rsid w:val="0013458B"/>
    <w:rsid w:val="00153053"/>
    <w:rsid w:val="00156029"/>
    <w:rsid w:val="00163389"/>
    <w:rsid w:val="001664E5"/>
    <w:rsid w:val="0017043F"/>
    <w:rsid w:val="001815C9"/>
    <w:rsid w:val="00181B4E"/>
    <w:rsid w:val="00196B85"/>
    <w:rsid w:val="001F0244"/>
    <w:rsid w:val="001F4F70"/>
    <w:rsid w:val="00204E34"/>
    <w:rsid w:val="00206449"/>
    <w:rsid w:val="00206AD0"/>
    <w:rsid w:val="00207ADA"/>
    <w:rsid w:val="00207E48"/>
    <w:rsid w:val="00214E9E"/>
    <w:rsid w:val="00215F51"/>
    <w:rsid w:val="002375C2"/>
    <w:rsid w:val="00243ECB"/>
    <w:rsid w:val="00246214"/>
    <w:rsid w:val="00265B6C"/>
    <w:rsid w:val="00267E8F"/>
    <w:rsid w:val="00272273"/>
    <w:rsid w:val="00273F55"/>
    <w:rsid w:val="002744D4"/>
    <w:rsid w:val="00276D60"/>
    <w:rsid w:val="00281467"/>
    <w:rsid w:val="0028183F"/>
    <w:rsid w:val="0028607B"/>
    <w:rsid w:val="00287445"/>
    <w:rsid w:val="002A2178"/>
    <w:rsid w:val="002B198E"/>
    <w:rsid w:val="002B23D6"/>
    <w:rsid w:val="002D24BE"/>
    <w:rsid w:val="002D458E"/>
    <w:rsid w:val="002D6A75"/>
    <w:rsid w:val="002E1F24"/>
    <w:rsid w:val="00300375"/>
    <w:rsid w:val="003108E8"/>
    <w:rsid w:val="00322DFA"/>
    <w:rsid w:val="00333AE2"/>
    <w:rsid w:val="003370E2"/>
    <w:rsid w:val="003402A4"/>
    <w:rsid w:val="0034423D"/>
    <w:rsid w:val="00345A32"/>
    <w:rsid w:val="0035014F"/>
    <w:rsid w:val="00357610"/>
    <w:rsid w:val="003767D3"/>
    <w:rsid w:val="003874FC"/>
    <w:rsid w:val="00391FE0"/>
    <w:rsid w:val="00392A10"/>
    <w:rsid w:val="00392A62"/>
    <w:rsid w:val="003A26EA"/>
    <w:rsid w:val="003A34FC"/>
    <w:rsid w:val="003A42B7"/>
    <w:rsid w:val="003B7637"/>
    <w:rsid w:val="003C024C"/>
    <w:rsid w:val="003C2233"/>
    <w:rsid w:val="003C4832"/>
    <w:rsid w:val="003E7407"/>
    <w:rsid w:val="003F30CF"/>
    <w:rsid w:val="004067ED"/>
    <w:rsid w:val="00407FAB"/>
    <w:rsid w:val="00410AFF"/>
    <w:rsid w:val="00422043"/>
    <w:rsid w:val="00423D63"/>
    <w:rsid w:val="0042498A"/>
    <w:rsid w:val="00425501"/>
    <w:rsid w:val="004271AD"/>
    <w:rsid w:val="00434D6C"/>
    <w:rsid w:val="00441AB1"/>
    <w:rsid w:val="004457F1"/>
    <w:rsid w:val="004641A7"/>
    <w:rsid w:val="00465E78"/>
    <w:rsid w:val="00482EC0"/>
    <w:rsid w:val="00484959"/>
    <w:rsid w:val="00490E66"/>
    <w:rsid w:val="00495C73"/>
    <w:rsid w:val="00497A14"/>
    <w:rsid w:val="004A554C"/>
    <w:rsid w:val="004D06EE"/>
    <w:rsid w:val="004D1410"/>
    <w:rsid w:val="004D70BB"/>
    <w:rsid w:val="004D7E7B"/>
    <w:rsid w:val="004E1199"/>
    <w:rsid w:val="004F099D"/>
    <w:rsid w:val="00501D7F"/>
    <w:rsid w:val="00502D08"/>
    <w:rsid w:val="0050703D"/>
    <w:rsid w:val="00516156"/>
    <w:rsid w:val="0051626C"/>
    <w:rsid w:val="005217DE"/>
    <w:rsid w:val="005259B6"/>
    <w:rsid w:val="00533057"/>
    <w:rsid w:val="00536A19"/>
    <w:rsid w:val="00536B37"/>
    <w:rsid w:val="005415B3"/>
    <w:rsid w:val="0054337F"/>
    <w:rsid w:val="005443B2"/>
    <w:rsid w:val="00547244"/>
    <w:rsid w:val="00553E4A"/>
    <w:rsid w:val="00554163"/>
    <w:rsid w:val="00565E71"/>
    <w:rsid w:val="00581582"/>
    <w:rsid w:val="00584EA2"/>
    <w:rsid w:val="00585970"/>
    <w:rsid w:val="005908A3"/>
    <w:rsid w:val="005A36C7"/>
    <w:rsid w:val="005A4B6B"/>
    <w:rsid w:val="005B35C2"/>
    <w:rsid w:val="005C6481"/>
    <w:rsid w:val="005C6D42"/>
    <w:rsid w:val="005D178C"/>
    <w:rsid w:val="005D3F6C"/>
    <w:rsid w:val="005D40BB"/>
    <w:rsid w:val="005E7D23"/>
    <w:rsid w:val="005F2833"/>
    <w:rsid w:val="005F5C3A"/>
    <w:rsid w:val="00607236"/>
    <w:rsid w:val="00621A73"/>
    <w:rsid w:val="00622714"/>
    <w:rsid w:val="00627F9C"/>
    <w:rsid w:val="00643306"/>
    <w:rsid w:val="006546A1"/>
    <w:rsid w:val="006547D4"/>
    <w:rsid w:val="00664373"/>
    <w:rsid w:val="00666D10"/>
    <w:rsid w:val="00670BB3"/>
    <w:rsid w:val="00673B49"/>
    <w:rsid w:val="0067484F"/>
    <w:rsid w:val="006779E3"/>
    <w:rsid w:val="006909D6"/>
    <w:rsid w:val="006912C1"/>
    <w:rsid w:val="006A2A41"/>
    <w:rsid w:val="006A343E"/>
    <w:rsid w:val="006D041E"/>
    <w:rsid w:val="006D2D26"/>
    <w:rsid w:val="006D3C08"/>
    <w:rsid w:val="006D4048"/>
    <w:rsid w:val="007121B6"/>
    <w:rsid w:val="00747E03"/>
    <w:rsid w:val="007515C0"/>
    <w:rsid w:val="00752B5E"/>
    <w:rsid w:val="00752BA3"/>
    <w:rsid w:val="00754281"/>
    <w:rsid w:val="00754BDB"/>
    <w:rsid w:val="00756A82"/>
    <w:rsid w:val="007670B5"/>
    <w:rsid w:val="00775DAE"/>
    <w:rsid w:val="007825E8"/>
    <w:rsid w:val="00785728"/>
    <w:rsid w:val="00790DEA"/>
    <w:rsid w:val="007A5BB7"/>
    <w:rsid w:val="007B3DD9"/>
    <w:rsid w:val="007B6A86"/>
    <w:rsid w:val="007E0823"/>
    <w:rsid w:val="007E3C98"/>
    <w:rsid w:val="007E6FAC"/>
    <w:rsid w:val="007F4876"/>
    <w:rsid w:val="007F49E8"/>
    <w:rsid w:val="007F7DC3"/>
    <w:rsid w:val="0081310C"/>
    <w:rsid w:val="00821B0E"/>
    <w:rsid w:val="00822B7B"/>
    <w:rsid w:val="00831B25"/>
    <w:rsid w:val="00832829"/>
    <w:rsid w:val="00840061"/>
    <w:rsid w:val="008422CB"/>
    <w:rsid w:val="00855B60"/>
    <w:rsid w:val="00862EA2"/>
    <w:rsid w:val="00870D65"/>
    <w:rsid w:val="00876F4B"/>
    <w:rsid w:val="00877B50"/>
    <w:rsid w:val="00886AEB"/>
    <w:rsid w:val="008907D2"/>
    <w:rsid w:val="00893DF2"/>
    <w:rsid w:val="008A1FFB"/>
    <w:rsid w:val="008A4036"/>
    <w:rsid w:val="008A57A5"/>
    <w:rsid w:val="008B046B"/>
    <w:rsid w:val="008B29A0"/>
    <w:rsid w:val="008B54FD"/>
    <w:rsid w:val="008C00EC"/>
    <w:rsid w:val="008E61D3"/>
    <w:rsid w:val="008F2700"/>
    <w:rsid w:val="00904298"/>
    <w:rsid w:val="00905DAF"/>
    <w:rsid w:val="0090650E"/>
    <w:rsid w:val="0090655B"/>
    <w:rsid w:val="00924FEB"/>
    <w:rsid w:val="00933D15"/>
    <w:rsid w:val="0094510F"/>
    <w:rsid w:val="0096270E"/>
    <w:rsid w:val="0096793E"/>
    <w:rsid w:val="00967ACB"/>
    <w:rsid w:val="00990C8C"/>
    <w:rsid w:val="00995337"/>
    <w:rsid w:val="009A05BA"/>
    <w:rsid w:val="009A36D2"/>
    <w:rsid w:val="009A4E3A"/>
    <w:rsid w:val="009D29E6"/>
    <w:rsid w:val="009D6298"/>
    <w:rsid w:val="009F4963"/>
    <w:rsid w:val="009F7A9B"/>
    <w:rsid w:val="00A00799"/>
    <w:rsid w:val="00A1058D"/>
    <w:rsid w:val="00A10681"/>
    <w:rsid w:val="00A229B4"/>
    <w:rsid w:val="00A43F3C"/>
    <w:rsid w:val="00A52FA7"/>
    <w:rsid w:val="00A555D5"/>
    <w:rsid w:val="00A71201"/>
    <w:rsid w:val="00A86063"/>
    <w:rsid w:val="00A87FCE"/>
    <w:rsid w:val="00A9666E"/>
    <w:rsid w:val="00AA01E3"/>
    <w:rsid w:val="00AA399C"/>
    <w:rsid w:val="00AB1F38"/>
    <w:rsid w:val="00AC1448"/>
    <w:rsid w:val="00AC1846"/>
    <w:rsid w:val="00AD0037"/>
    <w:rsid w:val="00AD309C"/>
    <w:rsid w:val="00AD655B"/>
    <w:rsid w:val="00B02B5E"/>
    <w:rsid w:val="00B26B51"/>
    <w:rsid w:val="00B34048"/>
    <w:rsid w:val="00B408EB"/>
    <w:rsid w:val="00B40C17"/>
    <w:rsid w:val="00B64421"/>
    <w:rsid w:val="00B66C55"/>
    <w:rsid w:val="00B70F37"/>
    <w:rsid w:val="00B77CE6"/>
    <w:rsid w:val="00BB6853"/>
    <w:rsid w:val="00BC3F8D"/>
    <w:rsid w:val="00BF3E79"/>
    <w:rsid w:val="00BF55BA"/>
    <w:rsid w:val="00C15E71"/>
    <w:rsid w:val="00C20532"/>
    <w:rsid w:val="00C27B6D"/>
    <w:rsid w:val="00C30DA8"/>
    <w:rsid w:val="00C3538B"/>
    <w:rsid w:val="00C423A9"/>
    <w:rsid w:val="00C42D1D"/>
    <w:rsid w:val="00C4482E"/>
    <w:rsid w:val="00C67BE3"/>
    <w:rsid w:val="00C70C31"/>
    <w:rsid w:val="00C73E2C"/>
    <w:rsid w:val="00C821D7"/>
    <w:rsid w:val="00C9073F"/>
    <w:rsid w:val="00C9765C"/>
    <w:rsid w:val="00C97CC5"/>
    <w:rsid w:val="00CA5529"/>
    <w:rsid w:val="00CD434E"/>
    <w:rsid w:val="00CD4C6E"/>
    <w:rsid w:val="00CE0BD5"/>
    <w:rsid w:val="00CE1FA6"/>
    <w:rsid w:val="00CE28E9"/>
    <w:rsid w:val="00CE4833"/>
    <w:rsid w:val="00D00EEF"/>
    <w:rsid w:val="00D054A0"/>
    <w:rsid w:val="00D15624"/>
    <w:rsid w:val="00D2560C"/>
    <w:rsid w:val="00D25A9B"/>
    <w:rsid w:val="00D64067"/>
    <w:rsid w:val="00D64DE8"/>
    <w:rsid w:val="00D65CBA"/>
    <w:rsid w:val="00D7662A"/>
    <w:rsid w:val="00D828A3"/>
    <w:rsid w:val="00D97CA9"/>
    <w:rsid w:val="00DA4AFD"/>
    <w:rsid w:val="00DB671D"/>
    <w:rsid w:val="00DB6C36"/>
    <w:rsid w:val="00DC3ED7"/>
    <w:rsid w:val="00DC5F24"/>
    <w:rsid w:val="00DC7FFE"/>
    <w:rsid w:val="00DD17CE"/>
    <w:rsid w:val="00DF044E"/>
    <w:rsid w:val="00DF0CA9"/>
    <w:rsid w:val="00DF5770"/>
    <w:rsid w:val="00E04BBB"/>
    <w:rsid w:val="00E11E8C"/>
    <w:rsid w:val="00E2260F"/>
    <w:rsid w:val="00E24BFD"/>
    <w:rsid w:val="00E2578E"/>
    <w:rsid w:val="00E335B0"/>
    <w:rsid w:val="00E34185"/>
    <w:rsid w:val="00E34556"/>
    <w:rsid w:val="00E36739"/>
    <w:rsid w:val="00E41009"/>
    <w:rsid w:val="00E412CD"/>
    <w:rsid w:val="00E43F20"/>
    <w:rsid w:val="00E454AA"/>
    <w:rsid w:val="00E54065"/>
    <w:rsid w:val="00E6453A"/>
    <w:rsid w:val="00E65EC8"/>
    <w:rsid w:val="00E748DC"/>
    <w:rsid w:val="00E778CF"/>
    <w:rsid w:val="00E80EA6"/>
    <w:rsid w:val="00E93CDD"/>
    <w:rsid w:val="00EA149D"/>
    <w:rsid w:val="00EA379E"/>
    <w:rsid w:val="00EA3EF8"/>
    <w:rsid w:val="00EA5C27"/>
    <w:rsid w:val="00EA5CB4"/>
    <w:rsid w:val="00EB0ECC"/>
    <w:rsid w:val="00EB156B"/>
    <w:rsid w:val="00EB5209"/>
    <w:rsid w:val="00EB5769"/>
    <w:rsid w:val="00EC08DD"/>
    <w:rsid w:val="00EC1EA9"/>
    <w:rsid w:val="00EC6E16"/>
    <w:rsid w:val="00EC747A"/>
    <w:rsid w:val="00EC757C"/>
    <w:rsid w:val="00ED1CD8"/>
    <w:rsid w:val="00EE5E44"/>
    <w:rsid w:val="00EE6F5B"/>
    <w:rsid w:val="00EF1C25"/>
    <w:rsid w:val="00EF21CB"/>
    <w:rsid w:val="00EF32E9"/>
    <w:rsid w:val="00EF494F"/>
    <w:rsid w:val="00EF500B"/>
    <w:rsid w:val="00EF70D7"/>
    <w:rsid w:val="00F03FD0"/>
    <w:rsid w:val="00F052E7"/>
    <w:rsid w:val="00F13AE4"/>
    <w:rsid w:val="00F140D1"/>
    <w:rsid w:val="00F32E9D"/>
    <w:rsid w:val="00F45414"/>
    <w:rsid w:val="00F52BFC"/>
    <w:rsid w:val="00F57C1B"/>
    <w:rsid w:val="00F618D4"/>
    <w:rsid w:val="00F6196C"/>
    <w:rsid w:val="00F75683"/>
    <w:rsid w:val="00F82C29"/>
    <w:rsid w:val="00F9538A"/>
    <w:rsid w:val="00FA14B9"/>
    <w:rsid w:val="00FA1640"/>
    <w:rsid w:val="00FB313E"/>
    <w:rsid w:val="00FB7AC5"/>
    <w:rsid w:val="00FC0142"/>
    <w:rsid w:val="00FC02B2"/>
    <w:rsid w:val="00FF2373"/>
    <w:rsid w:val="00FF6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2AE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7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B1F38"/>
    <w:pPr>
      <w:tabs>
        <w:tab w:val="center" w:pos="4252"/>
        <w:tab w:val="right" w:pos="8504"/>
      </w:tabs>
      <w:snapToGrid w:val="0"/>
    </w:pPr>
  </w:style>
  <w:style w:type="character" w:customStyle="1" w:styleId="a5">
    <w:name w:val="ヘッダー (文字)"/>
    <w:basedOn w:val="a0"/>
    <w:link w:val="a4"/>
    <w:uiPriority w:val="99"/>
    <w:rsid w:val="00AB1F38"/>
  </w:style>
  <w:style w:type="paragraph" w:styleId="a6">
    <w:name w:val="footer"/>
    <w:basedOn w:val="a"/>
    <w:link w:val="a7"/>
    <w:uiPriority w:val="99"/>
    <w:unhideWhenUsed/>
    <w:rsid w:val="00AB1F38"/>
    <w:pPr>
      <w:tabs>
        <w:tab w:val="center" w:pos="4252"/>
        <w:tab w:val="right" w:pos="8504"/>
      </w:tabs>
      <w:snapToGrid w:val="0"/>
    </w:pPr>
  </w:style>
  <w:style w:type="character" w:customStyle="1" w:styleId="a7">
    <w:name w:val="フッター (文字)"/>
    <w:basedOn w:val="a0"/>
    <w:link w:val="a6"/>
    <w:uiPriority w:val="99"/>
    <w:rsid w:val="00AB1F38"/>
  </w:style>
  <w:style w:type="paragraph" w:styleId="a8">
    <w:name w:val="Date"/>
    <w:basedOn w:val="a"/>
    <w:next w:val="a"/>
    <w:link w:val="a9"/>
    <w:uiPriority w:val="99"/>
    <w:semiHidden/>
    <w:unhideWhenUsed/>
    <w:rsid w:val="007F49E8"/>
  </w:style>
  <w:style w:type="character" w:customStyle="1" w:styleId="a9">
    <w:name w:val="日付 (文字)"/>
    <w:basedOn w:val="a0"/>
    <w:link w:val="a8"/>
    <w:uiPriority w:val="99"/>
    <w:semiHidden/>
    <w:rsid w:val="007F49E8"/>
  </w:style>
  <w:style w:type="paragraph" w:styleId="aa">
    <w:name w:val="List Paragraph"/>
    <w:basedOn w:val="a"/>
    <w:uiPriority w:val="34"/>
    <w:qFormat/>
    <w:rsid w:val="00C3538B"/>
    <w:pPr>
      <w:ind w:leftChars="400" w:left="840"/>
    </w:pPr>
  </w:style>
  <w:style w:type="paragraph" w:styleId="ab">
    <w:name w:val="Balloon Text"/>
    <w:basedOn w:val="a"/>
    <w:link w:val="ac"/>
    <w:uiPriority w:val="99"/>
    <w:semiHidden/>
    <w:unhideWhenUsed/>
    <w:rsid w:val="007A5BB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A5BB7"/>
    <w:rPr>
      <w:rFonts w:asciiTheme="majorHAnsi" w:eastAsiaTheme="majorEastAsia" w:hAnsiTheme="majorHAnsi" w:cstheme="majorBidi"/>
      <w:sz w:val="18"/>
      <w:szCs w:val="18"/>
    </w:rPr>
  </w:style>
  <w:style w:type="character" w:styleId="ad">
    <w:name w:val="Hyperlink"/>
    <w:basedOn w:val="a0"/>
    <w:uiPriority w:val="99"/>
    <w:unhideWhenUsed/>
    <w:rsid w:val="006547D4"/>
    <w:rPr>
      <w:color w:val="0000FF" w:themeColor="hyperlink"/>
      <w:u w:val="single"/>
    </w:rPr>
  </w:style>
  <w:style w:type="character" w:styleId="ae">
    <w:name w:val="annotation reference"/>
    <w:basedOn w:val="a0"/>
    <w:uiPriority w:val="99"/>
    <w:semiHidden/>
    <w:unhideWhenUsed/>
    <w:rsid w:val="009F7A9B"/>
    <w:rPr>
      <w:sz w:val="18"/>
      <w:szCs w:val="18"/>
    </w:rPr>
  </w:style>
  <w:style w:type="paragraph" w:styleId="af">
    <w:name w:val="annotation text"/>
    <w:basedOn w:val="a"/>
    <w:link w:val="af0"/>
    <w:uiPriority w:val="99"/>
    <w:semiHidden/>
    <w:unhideWhenUsed/>
    <w:rsid w:val="009F7A9B"/>
    <w:pPr>
      <w:jc w:val="left"/>
    </w:pPr>
  </w:style>
  <w:style w:type="character" w:customStyle="1" w:styleId="af0">
    <w:name w:val="コメント文字列 (文字)"/>
    <w:basedOn w:val="a0"/>
    <w:link w:val="af"/>
    <w:uiPriority w:val="99"/>
    <w:semiHidden/>
    <w:rsid w:val="009F7A9B"/>
  </w:style>
  <w:style w:type="paragraph" w:styleId="af1">
    <w:name w:val="annotation subject"/>
    <w:basedOn w:val="af"/>
    <w:next w:val="af"/>
    <w:link w:val="af2"/>
    <w:uiPriority w:val="99"/>
    <w:semiHidden/>
    <w:unhideWhenUsed/>
    <w:rsid w:val="009F7A9B"/>
    <w:rPr>
      <w:b/>
      <w:bCs/>
    </w:rPr>
  </w:style>
  <w:style w:type="character" w:customStyle="1" w:styleId="af2">
    <w:name w:val="コメント内容 (文字)"/>
    <w:basedOn w:val="af0"/>
    <w:link w:val="af1"/>
    <w:uiPriority w:val="99"/>
    <w:semiHidden/>
    <w:rsid w:val="009F7A9B"/>
    <w:rPr>
      <w:b/>
      <w:bCs/>
    </w:rPr>
  </w:style>
  <w:style w:type="paragraph" w:styleId="af3">
    <w:name w:val="Revision"/>
    <w:hidden/>
    <w:uiPriority w:val="99"/>
    <w:semiHidden/>
    <w:rsid w:val="00581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70B89-D144-4BA3-B6CC-8238A13E0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355</Words>
  <Characters>2027</Characters>
  <Application>Microsoft Office Word</Application>
  <DocSecurity>0</DocSecurity>
  <Lines>16</Lines>
  <Paragraphs>4</Paragraphs>
  <ScaleCrop>false</ScaleCrop>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2023-11-09T10:46:00Z</dcterms:created>
  <dcterms:modified xsi:type="dcterms:W3CDTF">2023-11-09T10:46:00Z</dcterms:modified>
</cp:coreProperties>
</file>