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4688F" w14:textId="7D28C90D" w:rsidR="00E322C0" w:rsidRPr="001B448A" w:rsidRDefault="00E322C0" w:rsidP="00661E63">
      <w:pPr>
        <w:autoSpaceDE w:val="0"/>
        <w:autoSpaceDN w:val="0"/>
        <w:spacing w:line="340" w:lineRule="exact"/>
        <w:rPr>
          <w:rFonts w:ascii="ＭＳ 明朝" w:eastAsia="ＭＳ 明朝" w:hAnsi="ＭＳ 明朝" w:cs="Times New Roman"/>
          <w:kern w:val="0"/>
          <w:sz w:val="28"/>
          <w:szCs w:val="28"/>
        </w:rPr>
      </w:pPr>
      <w:r w:rsidRPr="001B448A">
        <w:rPr>
          <w:rFonts w:ascii="ＭＳ 明朝" w:eastAsia="ＭＳ 明朝" w:hAnsi="ＭＳ 明朝" w:cs="Times New Roman" w:hint="eastAsia"/>
          <w:kern w:val="0"/>
          <w:sz w:val="28"/>
          <w:szCs w:val="28"/>
        </w:rPr>
        <w:t>企　画　・</w:t>
      </w:r>
      <w:r w:rsidR="003D32B1" w:rsidRPr="001B448A">
        <w:rPr>
          <w:rFonts w:ascii="ＭＳ 明朝" w:eastAsia="ＭＳ 明朝" w:hAnsi="ＭＳ 明朝" w:cs="Times New Roman" w:hint="eastAsia"/>
          <w:kern w:val="0"/>
          <w:sz w:val="28"/>
          <w:szCs w:val="28"/>
        </w:rPr>
        <w:t xml:space="preserve">　</w:t>
      </w:r>
      <w:r w:rsidRPr="001B448A">
        <w:rPr>
          <w:rFonts w:ascii="ＭＳ 明朝" w:eastAsia="ＭＳ 明朝" w:hAnsi="ＭＳ 明朝" w:cs="Times New Roman" w:hint="eastAsia"/>
          <w:kern w:val="0"/>
          <w:sz w:val="28"/>
          <w:szCs w:val="28"/>
        </w:rPr>
        <w:t>デ　ー　タ　ヘ　ル　ス　推　進　グ　ル　ー　プ</w:t>
      </w:r>
    </w:p>
    <w:p w14:paraId="611C1063" w14:textId="65942A72" w:rsidR="00E322C0" w:rsidRPr="001B448A" w:rsidRDefault="00E322C0" w:rsidP="00E322C0">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002D457D" w14:textId="77777777" w:rsidR="00E322C0" w:rsidRPr="001B448A" w:rsidRDefault="00E322C0" w:rsidP="00E322C0">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9653ABE" w14:textId="77777777" w:rsidR="000E5715" w:rsidRPr="001B448A" w:rsidRDefault="000E5715" w:rsidP="000E5715">
      <w:pPr>
        <w:kinsoku w:val="0"/>
        <w:wordWrap w:val="0"/>
        <w:overflowPunct w:val="0"/>
        <w:autoSpaceDE w:val="0"/>
        <w:autoSpaceDN w:val="0"/>
        <w:snapToGrid w:val="0"/>
        <w:spacing w:line="266" w:lineRule="exact"/>
        <w:rPr>
          <w:rFonts w:asciiTheme="minorEastAsia" w:hAnsiTheme="minorEastAsia" w:cs="Times New Roman"/>
          <w:kern w:val="0"/>
          <w:szCs w:val="21"/>
        </w:rPr>
      </w:pPr>
      <w:r w:rsidRPr="001B448A">
        <w:rPr>
          <w:rFonts w:asciiTheme="minorEastAsia" w:hAnsiTheme="minorEastAsia" w:cs="Times New Roman" w:hint="eastAsia"/>
          <w:kern w:val="0"/>
          <w:szCs w:val="21"/>
        </w:rPr>
        <w:t>1　第２期健康寿命延伸プロジェクト事業の推進</w:t>
      </w:r>
    </w:p>
    <w:p w14:paraId="3B8B7DD0" w14:textId="77777777" w:rsidR="000E5715" w:rsidRPr="001B448A" w:rsidRDefault="000E5715" w:rsidP="000E5715">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1B448A">
        <w:rPr>
          <w:rFonts w:asciiTheme="minorEastAsia" w:hAnsiTheme="minorEastAsia" w:cs="Times New Roman" w:hint="eastAsia"/>
          <w:kern w:val="0"/>
          <w:szCs w:val="21"/>
        </w:rPr>
        <w:t>予　算　額　　８９，４０９千円</w:t>
      </w:r>
    </w:p>
    <w:p w14:paraId="716678E4" w14:textId="48C84655" w:rsidR="000E5715" w:rsidRPr="001B448A" w:rsidRDefault="000E5715" w:rsidP="000E5715">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1B448A">
        <w:rPr>
          <w:rFonts w:asciiTheme="minorEastAsia" w:hAnsiTheme="minorEastAsia" w:cs="Times New Roman" w:hint="eastAsia"/>
          <w:kern w:val="0"/>
          <w:szCs w:val="21"/>
        </w:rPr>
        <w:t>決　算　額　　７７，０８３千円</w:t>
      </w:r>
    </w:p>
    <w:p w14:paraId="463F0C36" w14:textId="77777777" w:rsidR="000E5715" w:rsidRPr="001B448A" w:rsidRDefault="000E5715" w:rsidP="000E5715">
      <w:pPr>
        <w:kinsoku w:val="0"/>
        <w:overflowPunct w:val="0"/>
        <w:autoSpaceDE w:val="0"/>
        <w:autoSpaceDN w:val="0"/>
        <w:snapToGrid w:val="0"/>
        <w:spacing w:line="266" w:lineRule="exact"/>
        <w:ind w:right="860"/>
        <w:rPr>
          <w:rFonts w:asciiTheme="minorEastAsia" w:hAnsiTheme="minorEastAsia" w:cs="Times New Roman"/>
          <w:kern w:val="0"/>
          <w:szCs w:val="21"/>
        </w:rPr>
      </w:pPr>
    </w:p>
    <w:p w14:paraId="0338A4FD" w14:textId="77777777" w:rsidR="000E5715" w:rsidRPr="001B448A" w:rsidRDefault="000E5715" w:rsidP="000E5715">
      <w:pPr>
        <w:kinsoku w:val="0"/>
        <w:wordWrap w:val="0"/>
        <w:overflowPunct w:val="0"/>
        <w:autoSpaceDE w:val="0"/>
        <w:autoSpaceDN w:val="0"/>
        <w:snapToGrid w:val="0"/>
        <w:spacing w:line="266" w:lineRule="exact"/>
        <w:ind w:firstLineChars="50" w:firstLine="108"/>
        <w:rPr>
          <w:rFonts w:asciiTheme="minorEastAsia" w:hAnsiTheme="minorEastAsia"/>
        </w:rPr>
      </w:pPr>
      <w:r w:rsidRPr="001B448A">
        <w:rPr>
          <w:rFonts w:asciiTheme="minorEastAsia" w:hAnsiTheme="minorEastAsia" w:cs="Times New Roman" w:hint="eastAsia"/>
          <w:kern w:val="0"/>
          <w:szCs w:val="21"/>
        </w:rPr>
        <w:t>(1)</w:t>
      </w:r>
      <w:r w:rsidRPr="001B448A">
        <w:rPr>
          <w:rFonts w:asciiTheme="minorEastAsia" w:hAnsiTheme="minorEastAsia" w:hint="eastAsia"/>
        </w:rPr>
        <w:t xml:space="preserve">　健康キャンパス・プロジェクト事業（若い世代の健康づくり推進事業）</w:t>
      </w:r>
    </w:p>
    <w:p w14:paraId="2F1E2F97" w14:textId="6684AB2D" w:rsidR="000E5715" w:rsidRPr="001B448A" w:rsidRDefault="000E5715" w:rsidP="000E5715">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1B448A">
        <w:rPr>
          <w:rFonts w:asciiTheme="minorEastAsia" w:hAnsiTheme="minorEastAsia" w:hint="eastAsia"/>
        </w:rPr>
        <w:t xml:space="preserve">予算額　</w:t>
      </w:r>
      <w:r w:rsidR="00D25D34" w:rsidRPr="001B448A">
        <w:rPr>
          <w:rFonts w:asciiTheme="minorEastAsia" w:hAnsiTheme="minorEastAsia" w:hint="eastAsia"/>
        </w:rPr>
        <w:t xml:space="preserve">　</w:t>
      </w:r>
      <w:r w:rsidRPr="001B448A">
        <w:rPr>
          <w:rFonts w:asciiTheme="minorEastAsia" w:hAnsiTheme="minorEastAsia" w:hint="eastAsia"/>
        </w:rPr>
        <w:t>２，８７８</w:t>
      </w:r>
      <w:r w:rsidR="004F32D8" w:rsidRPr="001B448A">
        <w:rPr>
          <w:rFonts w:asciiTheme="minorEastAsia" w:hAnsiTheme="minorEastAsia" w:hint="eastAsia"/>
        </w:rPr>
        <w:t>千円</w:t>
      </w:r>
    </w:p>
    <w:p w14:paraId="341477BE" w14:textId="0AA7D935" w:rsidR="000E5715" w:rsidRPr="001B448A" w:rsidRDefault="000E5715" w:rsidP="000E5715">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1B448A">
        <w:rPr>
          <w:rFonts w:asciiTheme="minorEastAsia" w:hAnsiTheme="minorEastAsia" w:hint="eastAsia"/>
        </w:rPr>
        <w:t>決算額</w:t>
      </w:r>
      <w:r w:rsidR="00D25D34" w:rsidRPr="001B448A">
        <w:rPr>
          <w:rFonts w:asciiTheme="minorEastAsia" w:hAnsiTheme="minorEastAsia" w:hint="eastAsia"/>
        </w:rPr>
        <w:t xml:space="preserve">　</w:t>
      </w:r>
      <w:r w:rsidRPr="001B448A">
        <w:rPr>
          <w:rFonts w:asciiTheme="minorEastAsia" w:hAnsiTheme="minorEastAsia" w:hint="eastAsia"/>
        </w:rPr>
        <w:t xml:space="preserve">　１，５７９</w:t>
      </w:r>
      <w:r w:rsidR="004F32D8" w:rsidRPr="001B448A">
        <w:rPr>
          <w:rFonts w:asciiTheme="minorEastAsia" w:hAnsiTheme="minorEastAsia" w:hint="eastAsia"/>
        </w:rPr>
        <w:t>千円</w:t>
      </w:r>
    </w:p>
    <w:p w14:paraId="4B554B6B" w14:textId="77777777" w:rsidR="004F32D8" w:rsidRPr="001B448A" w:rsidRDefault="004F32D8" w:rsidP="004F32D8">
      <w:pPr>
        <w:kinsoku w:val="0"/>
        <w:overflowPunct w:val="0"/>
        <w:autoSpaceDE w:val="0"/>
        <w:autoSpaceDN w:val="0"/>
        <w:snapToGrid w:val="0"/>
        <w:spacing w:line="266" w:lineRule="exact"/>
        <w:ind w:firstLineChars="50" w:firstLine="108"/>
        <w:jc w:val="right"/>
        <w:rPr>
          <w:rFonts w:asciiTheme="minorEastAsia" w:hAnsiTheme="minorEastAsia"/>
        </w:rPr>
      </w:pPr>
    </w:p>
    <w:p w14:paraId="217E267E" w14:textId="24D42463" w:rsidR="004F32D8" w:rsidRPr="001B448A" w:rsidRDefault="000E5715" w:rsidP="004F32D8">
      <w:pPr>
        <w:overflowPunct w:val="0"/>
        <w:autoSpaceDE w:val="0"/>
        <w:autoSpaceDN w:val="0"/>
        <w:ind w:leftChars="200" w:left="430" w:firstLineChars="100" w:firstLine="215"/>
        <w:rPr>
          <w:rFonts w:asciiTheme="minorEastAsia" w:hAnsiTheme="minorEastAsia"/>
        </w:rPr>
      </w:pPr>
      <w:r w:rsidRPr="001B448A">
        <w:rPr>
          <w:rFonts w:asciiTheme="minorEastAsia" w:hAnsiTheme="minorEastAsia" w:hint="eastAsia"/>
        </w:rPr>
        <w:t>府内の１０大学と連携し、栄養・喫煙・歯と口・がん検診等、各大学の健康課題等を踏まえたテーマで学生向けの健康セミナーを開催した。また、２大学には子宮頸がん検診車を派遣し、検診を実施することで、若い世代の健康意識の向上を図った。</w:t>
      </w:r>
    </w:p>
    <w:tbl>
      <w:tblPr>
        <w:tblStyle w:val="af"/>
        <w:tblW w:w="9241" w:type="dxa"/>
        <w:tblInd w:w="704" w:type="dxa"/>
        <w:tblLook w:val="04A0" w:firstRow="1" w:lastRow="0" w:firstColumn="1" w:lastColumn="0" w:noHBand="0" w:noVBand="1"/>
      </w:tblPr>
      <w:tblGrid>
        <w:gridCol w:w="2977"/>
        <w:gridCol w:w="4678"/>
        <w:gridCol w:w="1586"/>
      </w:tblGrid>
      <w:tr w:rsidR="001B448A" w:rsidRPr="001B448A" w14:paraId="43458D7E" w14:textId="77777777" w:rsidTr="00BC1726">
        <w:tc>
          <w:tcPr>
            <w:tcW w:w="2977" w:type="dxa"/>
          </w:tcPr>
          <w:p w14:paraId="653D7DF6"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実施場所</w:t>
            </w:r>
          </w:p>
        </w:tc>
        <w:tc>
          <w:tcPr>
            <w:tcW w:w="4678" w:type="dxa"/>
            <w:tcBorders>
              <w:bottom w:val="single" w:sz="4" w:space="0" w:color="auto"/>
            </w:tcBorders>
          </w:tcPr>
          <w:p w14:paraId="0316411B"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実施内容</w:t>
            </w:r>
          </w:p>
        </w:tc>
        <w:tc>
          <w:tcPr>
            <w:tcW w:w="1586" w:type="dxa"/>
            <w:tcBorders>
              <w:bottom w:val="single" w:sz="4" w:space="0" w:color="auto"/>
            </w:tcBorders>
          </w:tcPr>
          <w:p w14:paraId="07CC4A28"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参加者数等</w:t>
            </w:r>
          </w:p>
        </w:tc>
      </w:tr>
      <w:tr w:rsidR="001B448A" w:rsidRPr="001B448A" w14:paraId="75F5F24D" w14:textId="77777777" w:rsidTr="00BC1726">
        <w:tc>
          <w:tcPr>
            <w:tcW w:w="2977" w:type="dxa"/>
            <w:vMerge w:val="restart"/>
            <w:vAlign w:val="center"/>
          </w:tcPr>
          <w:p w14:paraId="5E51E4A4"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大阪大学</w:t>
            </w:r>
          </w:p>
          <w:p w14:paraId="06BD5C3F"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（豊中キャンパス）</w:t>
            </w:r>
          </w:p>
        </w:tc>
        <w:tc>
          <w:tcPr>
            <w:tcW w:w="4678" w:type="dxa"/>
            <w:tcBorders>
              <w:bottom w:val="dotted" w:sz="4" w:space="0" w:color="auto"/>
            </w:tcBorders>
          </w:tcPr>
          <w:p w14:paraId="2988893F"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ヘルスリテラシー向上講座（食・喫煙・がん）</w:t>
            </w:r>
          </w:p>
          <w:p w14:paraId="7605FDBD"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（11/27）</w:t>
            </w:r>
          </w:p>
        </w:tc>
        <w:tc>
          <w:tcPr>
            <w:tcW w:w="1586" w:type="dxa"/>
            <w:tcBorders>
              <w:bottom w:val="dotted" w:sz="4" w:space="0" w:color="auto"/>
            </w:tcBorders>
            <w:vAlign w:val="center"/>
          </w:tcPr>
          <w:p w14:paraId="5EE44347"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約80名</w:t>
            </w:r>
          </w:p>
        </w:tc>
      </w:tr>
      <w:tr w:rsidR="001B448A" w:rsidRPr="001B448A" w14:paraId="0930EEBC" w14:textId="77777777" w:rsidTr="00BC1726">
        <w:tc>
          <w:tcPr>
            <w:tcW w:w="2977" w:type="dxa"/>
            <w:vMerge/>
          </w:tcPr>
          <w:p w14:paraId="775D694F" w14:textId="77777777" w:rsidR="000E5715" w:rsidRPr="001B448A" w:rsidRDefault="000E5715" w:rsidP="00BC1726">
            <w:pPr>
              <w:tabs>
                <w:tab w:val="right" w:pos="9638"/>
              </w:tabs>
              <w:overflowPunct w:val="0"/>
              <w:autoSpaceDE w:val="0"/>
              <w:autoSpaceDN w:val="0"/>
              <w:rPr>
                <w:rFonts w:asciiTheme="minorEastAsia" w:hAnsiTheme="minorEastAsia"/>
              </w:rPr>
            </w:pPr>
          </w:p>
        </w:tc>
        <w:tc>
          <w:tcPr>
            <w:tcW w:w="4678" w:type="dxa"/>
            <w:tcBorders>
              <w:top w:val="dotted" w:sz="4" w:space="0" w:color="auto"/>
            </w:tcBorders>
          </w:tcPr>
          <w:p w14:paraId="559DE6EC"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食堂でのV.O.S.メニュー提供（8/1～8/31）</w:t>
            </w:r>
          </w:p>
        </w:tc>
        <w:tc>
          <w:tcPr>
            <w:tcW w:w="1586" w:type="dxa"/>
            <w:tcBorders>
              <w:top w:val="dotted" w:sz="4" w:space="0" w:color="auto"/>
            </w:tcBorders>
            <w:vAlign w:val="center"/>
          </w:tcPr>
          <w:p w14:paraId="25B0C2E1"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w:t>
            </w:r>
          </w:p>
        </w:tc>
      </w:tr>
      <w:tr w:rsidR="001B448A" w:rsidRPr="001B448A" w14:paraId="75149DE9" w14:textId="77777777" w:rsidTr="00BC1726">
        <w:tc>
          <w:tcPr>
            <w:tcW w:w="2977" w:type="dxa"/>
          </w:tcPr>
          <w:p w14:paraId="3543503B"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大阪府立大学</w:t>
            </w:r>
          </w:p>
          <w:p w14:paraId="7269A82B"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（中百舌鳥キャンパス）</w:t>
            </w:r>
          </w:p>
        </w:tc>
        <w:tc>
          <w:tcPr>
            <w:tcW w:w="4678" w:type="dxa"/>
            <w:vAlign w:val="center"/>
          </w:tcPr>
          <w:p w14:paraId="5A65776D"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喫煙対策セミナー（12/3）</w:t>
            </w:r>
          </w:p>
        </w:tc>
        <w:tc>
          <w:tcPr>
            <w:tcW w:w="1586" w:type="dxa"/>
            <w:vAlign w:val="center"/>
          </w:tcPr>
          <w:p w14:paraId="01A3698B"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約30名</w:t>
            </w:r>
          </w:p>
        </w:tc>
      </w:tr>
      <w:tr w:rsidR="001B448A" w:rsidRPr="001B448A" w14:paraId="10D9A396" w14:textId="77777777" w:rsidTr="00BC1726">
        <w:tc>
          <w:tcPr>
            <w:tcW w:w="2977" w:type="dxa"/>
          </w:tcPr>
          <w:p w14:paraId="32FAD820"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関西大学</w:t>
            </w:r>
          </w:p>
          <w:p w14:paraId="5C4218F8"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（千里山キャンパス）</w:t>
            </w:r>
          </w:p>
        </w:tc>
        <w:tc>
          <w:tcPr>
            <w:tcW w:w="4678" w:type="dxa"/>
            <w:vAlign w:val="center"/>
          </w:tcPr>
          <w:p w14:paraId="6EC4B7A9"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産学官連携ヘルシーメニュー開発・販売</w:t>
            </w:r>
          </w:p>
          <w:p w14:paraId="0BC6B8DF"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（11/13～11/26）</w:t>
            </w:r>
          </w:p>
        </w:tc>
        <w:tc>
          <w:tcPr>
            <w:tcW w:w="1586" w:type="dxa"/>
            <w:vAlign w:val="center"/>
          </w:tcPr>
          <w:p w14:paraId="61AEFAD5"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約500食</w:t>
            </w:r>
          </w:p>
        </w:tc>
      </w:tr>
      <w:tr w:rsidR="001B448A" w:rsidRPr="001B448A" w14:paraId="20682647" w14:textId="77777777" w:rsidTr="00BC1726">
        <w:tc>
          <w:tcPr>
            <w:tcW w:w="2977" w:type="dxa"/>
          </w:tcPr>
          <w:p w14:paraId="08655BAE"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近畿大学</w:t>
            </w:r>
          </w:p>
          <w:p w14:paraId="337ADFCE"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（東大阪キャンパス）</w:t>
            </w:r>
          </w:p>
        </w:tc>
        <w:tc>
          <w:tcPr>
            <w:tcW w:w="4678" w:type="dxa"/>
            <w:vAlign w:val="center"/>
          </w:tcPr>
          <w:p w14:paraId="0BE8A127"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ヘルスリテラシー向上講座（歯・食・運動）</w:t>
            </w:r>
          </w:p>
          <w:p w14:paraId="767B1B4C"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w:t>
            </w:r>
            <w:r w:rsidRPr="001B448A">
              <w:rPr>
                <w:rFonts w:asciiTheme="minorEastAsia" w:hAnsiTheme="minorEastAsia"/>
              </w:rPr>
              <w:t>12/12</w:t>
            </w:r>
            <w:r w:rsidRPr="001B448A">
              <w:rPr>
                <w:rFonts w:asciiTheme="minorEastAsia" w:hAnsiTheme="minorEastAsia" w:hint="eastAsia"/>
              </w:rPr>
              <w:t>)</w:t>
            </w:r>
          </w:p>
        </w:tc>
        <w:tc>
          <w:tcPr>
            <w:tcW w:w="1586" w:type="dxa"/>
            <w:vAlign w:val="center"/>
          </w:tcPr>
          <w:p w14:paraId="6BD33369"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約70名</w:t>
            </w:r>
          </w:p>
        </w:tc>
      </w:tr>
      <w:tr w:rsidR="001B448A" w:rsidRPr="001B448A" w14:paraId="1A791A12" w14:textId="77777777" w:rsidTr="00BC1726">
        <w:tc>
          <w:tcPr>
            <w:tcW w:w="2977" w:type="dxa"/>
          </w:tcPr>
          <w:p w14:paraId="56913142"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摂南大学</w:t>
            </w:r>
          </w:p>
          <w:p w14:paraId="1B1B850C"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（枚方キャンパス）</w:t>
            </w:r>
          </w:p>
        </w:tc>
        <w:tc>
          <w:tcPr>
            <w:tcW w:w="4678" w:type="dxa"/>
            <w:tcBorders>
              <w:bottom w:val="single" w:sz="4" w:space="0" w:color="auto"/>
            </w:tcBorders>
            <w:vAlign w:val="center"/>
          </w:tcPr>
          <w:p w14:paraId="09CBEF8F"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食堂でのV.O.S.メニュー提供（10/21、23、24）</w:t>
            </w:r>
          </w:p>
        </w:tc>
        <w:tc>
          <w:tcPr>
            <w:tcW w:w="1586" w:type="dxa"/>
            <w:tcBorders>
              <w:bottom w:val="single" w:sz="4" w:space="0" w:color="auto"/>
            </w:tcBorders>
            <w:vAlign w:val="center"/>
          </w:tcPr>
          <w:p w14:paraId="6FB1FE63"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約130食</w:t>
            </w:r>
          </w:p>
        </w:tc>
      </w:tr>
      <w:tr w:rsidR="001B448A" w:rsidRPr="001B448A" w14:paraId="7BD622CC" w14:textId="77777777" w:rsidTr="00BC1726">
        <w:trPr>
          <w:trHeight w:val="220"/>
        </w:trPr>
        <w:tc>
          <w:tcPr>
            <w:tcW w:w="2977" w:type="dxa"/>
            <w:vMerge w:val="restart"/>
          </w:tcPr>
          <w:p w14:paraId="32E9F2FD"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立命館大学</w:t>
            </w:r>
          </w:p>
          <w:p w14:paraId="541BB491"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（大阪いばらきキャンパス）</w:t>
            </w:r>
          </w:p>
        </w:tc>
        <w:tc>
          <w:tcPr>
            <w:tcW w:w="4678" w:type="dxa"/>
            <w:tcBorders>
              <w:bottom w:val="dotted" w:sz="4" w:space="0" w:color="auto"/>
            </w:tcBorders>
            <w:vAlign w:val="center"/>
          </w:tcPr>
          <w:p w14:paraId="45EB04A7"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食と栄養セミナー&amp;料理教室（11/15）</w:t>
            </w:r>
          </w:p>
        </w:tc>
        <w:tc>
          <w:tcPr>
            <w:tcW w:w="1586" w:type="dxa"/>
            <w:tcBorders>
              <w:bottom w:val="dotted" w:sz="4" w:space="0" w:color="auto"/>
            </w:tcBorders>
            <w:vAlign w:val="center"/>
          </w:tcPr>
          <w:p w14:paraId="641E5CAC"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延べ約50名</w:t>
            </w:r>
          </w:p>
        </w:tc>
      </w:tr>
      <w:tr w:rsidR="001B448A" w:rsidRPr="001B448A" w14:paraId="75F2F9F0" w14:textId="77777777" w:rsidTr="00BC1726">
        <w:tc>
          <w:tcPr>
            <w:tcW w:w="2977" w:type="dxa"/>
            <w:vMerge/>
          </w:tcPr>
          <w:p w14:paraId="6101F706" w14:textId="77777777" w:rsidR="000E5715" w:rsidRPr="001B448A" w:rsidRDefault="000E5715" w:rsidP="00BC1726">
            <w:pPr>
              <w:tabs>
                <w:tab w:val="right" w:pos="9638"/>
              </w:tabs>
              <w:overflowPunct w:val="0"/>
              <w:autoSpaceDE w:val="0"/>
              <w:autoSpaceDN w:val="0"/>
              <w:rPr>
                <w:rFonts w:asciiTheme="minorEastAsia" w:hAnsiTheme="minorEastAsia"/>
              </w:rPr>
            </w:pPr>
          </w:p>
        </w:tc>
        <w:tc>
          <w:tcPr>
            <w:tcW w:w="4678" w:type="dxa"/>
            <w:tcBorders>
              <w:top w:val="dotted" w:sz="4" w:space="0" w:color="auto"/>
            </w:tcBorders>
            <w:vAlign w:val="center"/>
          </w:tcPr>
          <w:p w14:paraId="236E9865"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お口の健康セミナー&amp;チェック（11/28）</w:t>
            </w:r>
          </w:p>
        </w:tc>
        <w:tc>
          <w:tcPr>
            <w:tcW w:w="1586" w:type="dxa"/>
            <w:tcBorders>
              <w:top w:val="dotted" w:sz="4" w:space="0" w:color="auto"/>
            </w:tcBorders>
            <w:vAlign w:val="center"/>
          </w:tcPr>
          <w:p w14:paraId="64D90DCA"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延べ約60名</w:t>
            </w:r>
          </w:p>
        </w:tc>
      </w:tr>
      <w:tr w:rsidR="001B448A" w:rsidRPr="001B448A" w14:paraId="1977B0AB" w14:textId="77777777" w:rsidTr="00BC1726">
        <w:tc>
          <w:tcPr>
            <w:tcW w:w="2977" w:type="dxa"/>
          </w:tcPr>
          <w:p w14:paraId="056B5A30"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大阪教育大学</w:t>
            </w:r>
          </w:p>
          <w:p w14:paraId="026F896E"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（柏原キャンパス）</w:t>
            </w:r>
          </w:p>
        </w:tc>
        <w:tc>
          <w:tcPr>
            <w:tcW w:w="4678" w:type="dxa"/>
            <w:tcBorders>
              <w:bottom w:val="single" w:sz="4" w:space="0" w:color="auto"/>
            </w:tcBorders>
            <w:vAlign w:val="center"/>
          </w:tcPr>
          <w:p w14:paraId="0BF7F7F6"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食と栄養セミナー（1/29）</w:t>
            </w:r>
          </w:p>
        </w:tc>
        <w:tc>
          <w:tcPr>
            <w:tcW w:w="1586" w:type="dxa"/>
            <w:tcBorders>
              <w:bottom w:val="single" w:sz="4" w:space="0" w:color="auto"/>
            </w:tcBorders>
            <w:vAlign w:val="center"/>
          </w:tcPr>
          <w:p w14:paraId="42F05849"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約100名</w:t>
            </w:r>
          </w:p>
        </w:tc>
      </w:tr>
      <w:tr w:rsidR="001B448A" w:rsidRPr="001B448A" w14:paraId="50AFAD21" w14:textId="77777777" w:rsidTr="00BC1726">
        <w:trPr>
          <w:trHeight w:val="166"/>
        </w:trPr>
        <w:tc>
          <w:tcPr>
            <w:tcW w:w="2977" w:type="dxa"/>
            <w:vMerge w:val="restart"/>
          </w:tcPr>
          <w:p w14:paraId="1FC1579B"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大阪市立大学</w:t>
            </w:r>
          </w:p>
          <w:p w14:paraId="574A93B9"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（杉本キャンパス）</w:t>
            </w:r>
          </w:p>
        </w:tc>
        <w:tc>
          <w:tcPr>
            <w:tcW w:w="4678" w:type="dxa"/>
            <w:tcBorders>
              <w:bottom w:val="dotted" w:sz="4" w:space="0" w:color="auto"/>
            </w:tcBorders>
            <w:vAlign w:val="center"/>
          </w:tcPr>
          <w:p w14:paraId="631205CF"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子宮頸がん検診（12/23）</w:t>
            </w:r>
          </w:p>
        </w:tc>
        <w:tc>
          <w:tcPr>
            <w:tcW w:w="1586" w:type="dxa"/>
            <w:tcBorders>
              <w:bottom w:val="dotted" w:sz="4" w:space="0" w:color="auto"/>
            </w:tcBorders>
            <w:vAlign w:val="center"/>
          </w:tcPr>
          <w:p w14:paraId="4575BBBA"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28名</w:t>
            </w:r>
          </w:p>
        </w:tc>
      </w:tr>
      <w:tr w:rsidR="001B448A" w:rsidRPr="001B448A" w14:paraId="67B40BAA" w14:textId="77777777" w:rsidTr="00BC1726">
        <w:tc>
          <w:tcPr>
            <w:tcW w:w="2977" w:type="dxa"/>
            <w:vMerge/>
          </w:tcPr>
          <w:p w14:paraId="7E91ADAA" w14:textId="77777777" w:rsidR="000E5715" w:rsidRPr="001B448A" w:rsidRDefault="000E5715" w:rsidP="00BC1726">
            <w:pPr>
              <w:tabs>
                <w:tab w:val="right" w:pos="9638"/>
              </w:tabs>
              <w:overflowPunct w:val="0"/>
              <w:autoSpaceDE w:val="0"/>
              <w:autoSpaceDN w:val="0"/>
              <w:rPr>
                <w:rFonts w:asciiTheme="minorEastAsia" w:hAnsiTheme="minorEastAsia"/>
              </w:rPr>
            </w:pPr>
          </w:p>
        </w:tc>
        <w:tc>
          <w:tcPr>
            <w:tcW w:w="4678" w:type="dxa"/>
            <w:tcBorders>
              <w:top w:val="dotted" w:sz="4" w:space="0" w:color="auto"/>
            </w:tcBorders>
            <w:vAlign w:val="center"/>
          </w:tcPr>
          <w:p w14:paraId="35C05B6E"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がんセミナー（12/23）</w:t>
            </w:r>
          </w:p>
        </w:tc>
        <w:tc>
          <w:tcPr>
            <w:tcW w:w="1586" w:type="dxa"/>
            <w:tcBorders>
              <w:top w:val="dotted" w:sz="4" w:space="0" w:color="auto"/>
            </w:tcBorders>
            <w:vAlign w:val="center"/>
          </w:tcPr>
          <w:p w14:paraId="2F804A6D"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24名</w:t>
            </w:r>
          </w:p>
        </w:tc>
      </w:tr>
      <w:tr w:rsidR="001B448A" w:rsidRPr="001B448A" w14:paraId="20F4061D" w14:textId="77777777" w:rsidTr="00BC1726">
        <w:tc>
          <w:tcPr>
            <w:tcW w:w="2977" w:type="dxa"/>
            <w:tcBorders>
              <w:bottom w:val="single" w:sz="4" w:space="0" w:color="auto"/>
            </w:tcBorders>
          </w:tcPr>
          <w:p w14:paraId="01307152"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関西外国語大学</w:t>
            </w:r>
          </w:p>
          <w:p w14:paraId="3A78143B"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（中宮キャンパス）</w:t>
            </w:r>
          </w:p>
        </w:tc>
        <w:tc>
          <w:tcPr>
            <w:tcW w:w="4678" w:type="dxa"/>
            <w:tcBorders>
              <w:bottom w:val="single" w:sz="4" w:space="0" w:color="auto"/>
            </w:tcBorders>
            <w:vAlign w:val="center"/>
          </w:tcPr>
          <w:p w14:paraId="2BACF32D"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喫煙対策セミナー（5/29）</w:t>
            </w:r>
          </w:p>
        </w:tc>
        <w:tc>
          <w:tcPr>
            <w:tcW w:w="1586" w:type="dxa"/>
            <w:tcBorders>
              <w:bottom w:val="single" w:sz="4" w:space="0" w:color="auto"/>
            </w:tcBorders>
            <w:vAlign w:val="center"/>
          </w:tcPr>
          <w:p w14:paraId="24F9DF30"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約830名</w:t>
            </w:r>
          </w:p>
        </w:tc>
      </w:tr>
      <w:tr w:rsidR="001B448A" w:rsidRPr="001B448A" w14:paraId="0183B3CF" w14:textId="77777777" w:rsidTr="00BC1726">
        <w:tc>
          <w:tcPr>
            <w:tcW w:w="2977" w:type="dxa"/>
            <w:vMerge w:val="restart"/>
            <w:vAlign w:val="center"/>
          </w:tcPr>
          <w:p w14:paraId="4C9B3990"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桃山学院大学</w:t>
            </w:r>
          </w:p>
          <w:p w14:paraId="79FC1789"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（和泉キャンパス）</w:t>
            </w:r>
          </w:p>
        </w:tc>
        <w:tc>
          <w:tcPr>
            <w:tcW w:w="4678" w:type="dxa"/>
            <w:tcBorders>
              <w:bottom w:val="dotted" w:sz="4" w:space="0" w:color="auto"/>
            </w:tcBorders>
            <w:vAlign w:val="center"/>
          </w:tcPr>
          <w:p w14:paraId="571FD4E2"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子宮頸がん検診（10/18）</w:t>
            </w:r>
          </w:p>
        </w:tc>
        <w:tc>
          <w:tcPr>
            <w:tcW w:w="1586" w:type="dxa"/>
            <w:tcBorders>
              <w:bottom w:val="dotted" w:sz="4" w:space="0" w:color="auto"/>
            </w:tcBorders>
            <w:vAlign w:val="center"/>
          </w:tcPr>
          <w:p w14:paraId="7B36D484"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38名</w:t>
            </w:r>
          </w:p>
        </w:tc>
      </w:tr>
      <w:tr w:rsidR="001B448A" w:rsidRPr="001B448A" w14:paraId="5B328518" w14:textId="77777777" w:rsidTr="00BC1726">
        <w:tc>
          <w:tcPr>
            <w:tcW w:w="2977" w:type="dxa"/>
            <w:vMerge/>
          </w:tcPr>
          <w:p w14:paraId="3495B663" w14:textId="77777777" w:rsidR="000E5715" w:rsidRPr="001B448A" w:rsidRDefault="000E5715" w:rsidP="00BC1726">
            <w:pPr>
              <w:tabs>
                <w:tab w:val="right" w:pos="9638"/>
              </w:tabs>
              <w:overflowPunct w:val="0"/>
              <w:autoSpaceDE w:val="0"/>
              <w:autoSpaceDN w:val="0"/>
              <w:rPr>
                <w:rFonts w:asciiTheme="minorEastAsia" w:hAnsiTheme="minorEastAsia"/>
              </w:rPr>
            </w:pPr>
          </w:p>
        </w:tc>
        <w:tc>
          <w:tcPr>
            <w:tcW w:w="4678" w:type="dxa"/>
            <w:tcBorders>
              <w:top w:val="dotted" w:sz="4" w:space="0" w:color="auto"/>
              <w:bottom w:val="dotted" w:sz="4" w:space="0" w:color="auto"/>
            </w:tcBorders>
            <w:vAlign w:val="center"/>
          </w:tcPr>
          <w:p w14:paraId="6E82B18E"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がんセミナー（10/17）</w:t>
            </w:r>
          </w:p>
        </w:tc>
        <w:tc>
          <w:tcPr>
            <w:tcW w:w="1586" w:type="dxa"/>
            <w:tcBorders>
              <w:top w:val="dotted" w:sz="4" w:space="0" w:color="auto"/>
              <w:bottom w:val="dotted" w:sz="4" w:space="0" w:color="auto"/>
            </w:tcBorders>
            <w:vAlign w:val="center"/>
          </w:tcPr>
          <w:p w14:paraId="26E285C4"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約120名</w:t>
            </w:r>
          </w:p>
        </w:tc>
      </w:tr>
      <w:tr w:rsidR="000E5715" w:rsidRPr="001B448A" w14:paraId="0389E854" w14:textId="77777777" w:rsidTr="00BC1726">
        <w:tc>
          <w:tcPr>
            <w:tcW w:w="2977" w:type="dxa"/>
            <w:vMerge/>
          </w:tcPr>
          <w:p w14:paraId="3C28E234" w14:textId="77777777" w:rsidR="000E5715" w:rsidRPr="001B448A" w:rsidRDefault="000E5715" w:rsidP="00BC1726">
            <w:pPr>
              <w:tabs>
                <w:tab w:val="right" w:pos="9638"/>
              </w:tabs>
              <w:overflowPunct w:val="0"/>
              <w:autoSpaceDE w:val="0"/>
              <w:autoSpaceDN w:val="0"/>
              <w:rPr>
                <w:rFonts w:asciiTheme="minorEastAsia" w:hAnsiTheme="minorEastAsia"/>
              </w:rPr>
            </w:pPr>
          </w:p>
        </w:tc>
        <w:tc>
          <w:tcPr>
            <w:tcW w:w="4678" w:type="dxa"/>
            <w:tcBorders>
              <w:top w:val="dotted" w:sz="4" w:space="0" w:color="auto"/>
            </w:tcBorders>
            <w:vAlign w:val="center"/>
          </w:tcPr>
          <w:p w14:paraId="077AC1BB"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喫煙対策セミナー（11/29）</w:t>
            </w:r>
          </w:p>
        </w:tc>
        <w:tc>
          <w:tcPr>
            <w:tcW w:w="1586" w:type="dxa"/>
            <w:tcBorders>
              <w:top w:val="dotted" w:sz="4" w:space="0" w:color="auto"/>
            </w:tcBorders>
            <w:vAlign w:val="center"/>
          </w:tcPr>
          <w:p w14:paraId="0B66D870"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約250名</w:t>
            </w:r>
          </w:p>
        </w:tc>
      </w:tr>
    </w:tbl>
    <w:p w14:paraId="5CA2955D" w14:textId="77777777" w:rsidR="000E5715" w:rsidRPr="001B448A" w:rsidRDefault="000E5715" w:rsidP="000E5715">
      <w:pPr>
        <w:tabs>
          <w:tab w:val="right" w:pos="9638"/>
        </w:tabs>
        <w:overflowPunct w:val="0"/>
        <w:autoSpaceDE w:val="0"/>
        <w:autoSpaceDN w:val="0"/>
        <w:rPr>
          <w:rFonts w:asciiTheme="minorEastAsia" w:hAnsiTheme="minorEastAsia"/>
        </w:rPr>
      </w:pPr>
    </w:p>
    <w:p w14:paraId="6448E920" w14:textId="47ED65DB"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rPr>
        <w:t>(</w:t>
      </w:r>
      <w:r w:rsidRPr="001B448A">
        <w:rPr>
          <w:rFonts w:asciiTheme="minorEastAsia" w:hAnsiTheme="minorEastAsia" w:hint="eastAsia"/>
        </w:rPr>
        <w:t>2</w:t>
      </w:r>
      <w:r w:rsidRPr="001B448A">
        <w:rPr>
          <w:rFonts w:asciiTheme="minorEastAsia" w:hAnsiTheme="minorEastAsia"/>
        </w:rPr>
        <w:t xml:space="preserve">)　</w:t>
      </w:r>
      <w:r w:rsidRPr="001B448A">
        <w:rPr>
          <w:rFonts w:asciiTheme="minorEastAsia" w:hAnsiTheme="minorEastAsia" w:hint="eastAsia"/>
        </w:rPr>
        <w:t>中小企業の健康づくり推進事業</w:t>
      </w:r>
    </w:p>
    <w:p w14:paraId="5C245062" w14:textId="09DA0C16" w:rsidR="000E5715" w:rsidRPr="001B448A" w:rsidRDefault="000E5715" w:rsidP="000E5715">
      <w:pPr>
        <w:tabs>
          <w:tab w:val="right" w:pos="9638"/>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予算額　２０，７８７</w:t>
      </w:r>
      <w:r w:rsidR="004F32D8" w:rsidRPr="001B448A">
        <w:rPr>
          <w:rFonts w:asciiTheme="minorEastAsia" w:hAnsiTheme="minorEastAsia" w:hint="eastAsia"/>
        </w:rPr>
        <w:t>千円</w:t>
      </w:r>
    </w:p>
    <w:p w14:paraId="782C9EAF" w14:textId="0D0E53D4" w:rsidR="000E5715" w:rsidRPr="001B448A" w:rsidRDefault="000E5715" w:rsidP="000E5715">
      <w:pPr>
        <w:tabs>
          <w:tab w:val="right" w:pos="9638"/>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決算額　１８，４６１</w:t>
      </w:r>
      <w:r w:rsidR="004F32D8" w:rsidRPr="001B448A">
        <w:rPr>
          <w:rFonts w:asciiTheme="minorEastAsia" w:hAnsiTheme="minorEastAsia" w:hint="eastAsia"/>
        </w:rPr>
        <w:t>千円</w:t>
      </w:r>
    </w:p>
    <w:p w14:paraId="79B2A974" w14:textId="77777777" w:rsidR="004F32D8" w:rsidRPr="001B448A" w:rsidRDefault="004F32D8" w:rsidP="000E5715">
      <w:pPr>
        <w:tabs>
          <w:tab w:val="right" w:pos="9638"/>
        </w:tabs>
        <w:overflowPunct w:val="0"/>
        <w:autoSpaceDE w:val="0"/>
        <w:autoSpaceDN w:val="0"/>
        <w:ind w:firstLineChars="50" w:firstLine="108"/>
        <w:jc w:val="right"/>
        <w:rPr>
          <w:rFonts w:asciiTheme="minorEastAsia" w:hAnsiTheme="minorEastAsia"/>
        </w:rPr>
      </w:pPr>
    </w:p>
    <w:p w14:paraId="62D08CAB" w14:textId="77777777" w:rsidR="000E5715" w:rsidRPr="001B448A" w:rsidRDefault="000E5715" w:rsidP="000E5715">
      <w:pPr>
        <w:tabs>
          <w:tab w:val="left" w:pos="709"/>
        </w:tabs>
        <w:overflowPunct w:val="0"/>
        <w:autoSpaceDE w:val="0"/>
        <w:autoSpaceDN w:val="0"/>
        <w:ind w:leftChars="300" w:left="707" w:hangingChars="29" w:hanging="62"/>
        <w:rPr>
          <w:rFonts w:asciiTheme="minorEastAsia" w:hAnsiTheme="minorEastAsia"/>
        </w:rPr>
      </w:pPr>
      <w:r w:rsidRPr="001B448A">
        <w:rPr>
          <w:rFonts w:asciiTheme="minorEastAsia" w:hAnsiTheme="minorEastAsia" w:hint="eastAsia"/>
        </w:rPr>
        <w:t xml:space="preserve">　府内中小企業（主に製造業）を対象に、中小企業診断士等の「健康経営ナビゲーター」を派遣し、職場における健康経営に係る取組みを支援した。</w:t>
      </w:r>
    </w:p>
    <w:p w14:paraId="3BC01461" w14:textId="56C753E6" w:rsidR="000E5715" w:rsidRPr="001B448A" w:rsidRDefault="000E5715" w:rsidP="004F32D8">
      <w:pPr>
        <w:tabs>
          <w:tab w:val="left" w:pos="709"/>
        </w:tabs>
        <w:overflowPunct w:val="0"/>
        <w:autoSpaceDE w:val="0"/>
        <w:autoSpaceDN w:val="0"/>
        <w:ind w:leftChars="300" w:left="707" w:hangingChars="29" w:hanging="62"/>
        <w:rPr>
          <w:rFonts w:asciiTheme="minorEastAsia" w:hAnsiTheme="minorEastAsia"/>
        </w:rPr>
      </w:pPr>
      <w:r w:rsidRPr="001B448A">
        <w:rPr>
          <w:rFonts w:asciiTheme="minorEastAsia" w:hAnsiTheme="minorEastAsia" w:hint="eastAsia"/>
        </w:rPr>
        <w:t xml:space="preserve">　また、職場の健康管理などに関する「健康経営セミナー」を開催するとともに、従業員の健康づくりにつながる優れた取組みを行う企業等を表彰する「健康づくりアワード」を実施し、健康経営の普及啓発を行った。</w:t>
      </w:r>
    </w:p>
    <w:p w14:paraId="086F81C2" w14:textId="6FBE694A" w:rsidR="000E5715" w:rsidRPr="001B448A" w:rsidRDefault="000E5715" w:rsidP="000E5715">
      <w:pPr>
        <w:tabs>
          <w:tab w:val="left" w:pos="709"/>
        </w:tabs>
        <w:overflowPunct w:val="0"/>
        <w:autoSpaceDE w:val="0"/>
        <w:autoSpaceDN w:val="0"/>
        <w:rPr>
          <w:rFonts w:asciiTheme="minorEastAsia" w:hAnsiTheme="minorEastAsia"/>
        </w:rPr>
      </w:pPr>
    </w:p>
    <w:p w14:paraId="76DA1D10" w14:textId="7984BDF5" w:rsidR="004F32D8" w:rsidRPr="001B448A" w:rsidRDefault="004F32D8" w:rsidP="000E5715">
      <w:pPr>
        <w:tabs>
          <w:tab w:val="left" w:pos="709"/>
        </w:tabs>
        <w:overflowPunct w:val="0"/>
        <w:autoSpaceDE w:val="0"/>
        <w:autoSpaceDN w:val="0"/>
        <w:rPr>
          <w:rFonts w:asciiTheme="minorEastAsia" w:hAnsiTheme="minorEastAsia"/>
        </w:rPr>
      </w:pPr>
    </w:p>
    <w:p w14:paraId="74785198" w14:textId="77777777" w:rsidR="004F32D8" w:rsidRPr="001B448A" w:rsidRDefault="004F32D8" w:rsidP="000E5715">
      <w:pPr>
        <w:tabs>
          <w:tab w:val="left" w:pos="709"/>
        </w:tabs>
        <w:overflowPunct w:val="0"/>
        <w:autoSpaceDE w:val="0"/>
        <w:autoSpaceDN w:val="0"/>
        <w:rPr>
          <w:rFonts w:asciiTheme="minorEastAsia" w:hAnsiTheme="minorEastAsia"/>
        </w:rPr>
      </w:pPr>
    </w:p>
    <w:tbl>
      <w:tblPr>
        <w:tblStyle w:val="af"/>
        <w:tblW w:w="9214" w:type="dxa"/>
        <w:tblInd w:w="846" w:type="dxa"/>
        <w:tblLook w:val="04A0" w:firstRow="1" w:lastRow="0" w:firstColumn="1" w:lastColumn="0" w:noHBand="0" w:noVBand="1"/>
      </w:tblPr>
      <w:tblGrid>
        <w:gridCol w:w="2835"/>
        <w:gridCol w:w="6379"/>
      </w:tblGrid>
      <w:tr w:rsidR="001B448A" w:rsidRPr="001B448A" w14:paraId="271F09D0" w14:textId="77777777" w:rsidTr="00BC1726">
        <w:tc>
          <w:tcPr>
            <w:tcW w:w="2835" w:type="dxa"/>
          </w:tcPr>
          <w:p w14:paraId="31ED7101" w14:textId="77777777" w:rsidR="000E5715" w:rsidRPr="001B448A" w:rsidRDefault="000E5715" w:rsidP="00BC1726">
            <w:pPr>
              <w:overflowPunct w:val="0"/>
              <w:autoSpaceDE w:val="0"/>
              <w:autoSpaceDN w:val="0"/>
              <w:jc w:val="center"/>
              <w:rPr>
                <w:rFonts w:asciiTheme="minorEastAsia" w:hAnsiTheme="minorEastAsia"/>
              </w:rPr>
            </w:pPr>
            <w:r w:rsidRPr="001B448A">
              <w:rPr>
                <w:rFonts w:asciiTheme="minorEastAsia" w:hAnsiTheme="minorEastAsia" w:hint="eastAsia"/>
              </w:rPr>
              <w:lastRenderedPageBreak/>
              <w:t>取組み</w:t>
            </w:r>
          </w:p>
        </w:tc>
        <w:tc>
          <w:tcPr>
            <w:tcW w:w="6379" w:type="dxa"/>
          </w:tcPr>
          <w:p w14:paraId="7D14EEEE" w14:textId="77777777" w:rsidR="000E5715" w:rsidRPr="001B448A" w:rsidRDefault="000E5715" w:rsidP="00BC1726">
            <w:pPr>
              <w:overflowPunct w:val="0"/>
              <w:autoSpaceDE w:val="0"/>
              <w:autoSpaceDN w:val="0"/>
              <w:jc w:val="center"/>
              <w:rPr>
                <w:rFonts w:asciiTheme="minorEastAsia" w:hAnsiTheme="minorEastAsia"/>
              </w:rPr>
            </w:pPr>
            <w:r w:rsidRPr="001B448A">
              <w:rPr>
                <w:rFonts w:asciiTheme="minorEastAsia" w:hAnsiTheme="minorEastAsia" w:hint="eastAsia"/>
              </w:rPr>
              <w:t>概要</w:t>
            </w:r>
          </w:p>
        </w:tc>
      </w:tr>
      <w:tr w:rsidR="001B448A" w:rsidRPr="001B448A" w14:paraId="3E0CF502" w14:textId="77777777" w:rsidTr="00BC1726">
        <w:tc>
          <w:tcPr>
            <w:tcW w:w="2835" w:type="dxa"/>
          </w:tcPr>
          <w:p w14:paraId="6CC83306"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健康経営ナビゲーター派遣</w:t>
            </w:r>
          </w:p>
        </w:tc>
        <w:tc>
          <w:tcPr>
            <w:tcW w:w="6379" w:type="dxa"/>
          </w:tcPr>
          <w:p w14:paraId="575A4B70"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１１社を支援し、取組みをまとめた事例集を作成</w:t>
            </w:r>
          </w:p>
        </w:tc>
      </w:tr>
      <w:tr w:rsidR="001B448A" w:rsidRPr="001B448A" w14:paraId="4F507ADA" w14:textId="77777777" w:rsidTr="00BC1726">
        <w:tc>
          <w:tcPr>
            <w:tcW w:w="2835" w:type="dxa"/>
            <w:vAlign w:val="center"/>
          </w:tcPr>
          <w:p w14:paraId="1220281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健康経営セミナー</w:t>
            </w:r>
          </w:p>
        </w:tc>
        <w:tc>
          <w:tcPr>
            <w:tcW w:w="6379" w:type="dxa"/>
          </w:tcPr>
          <w:p w14:paraId="76AED670"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ワークショップ形式２回、講座形式１回開催</w:t>
            </w:r>
          </w:p>
          <w:p w14:paraId="2C658FF5"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参加者数：計２２３人　※新型コロナウイルス感染症の影響により、講座形式２回分は開催を中止</w:t>
            </w:r>
          </w:p>
        </w:tc>
      </w:tr>
      <w:tr w:rsidR="000E5715" w:rsidRPr="001B448A" w14:paraId="0902F67E" w14:textId="77777777" w:rsidTr="00BC1726">
        <w:tc>
          <w:tcPr>
            <w:tcW w:w="2835" w:type="dxa"/>
          </w:tcPr>
          <w:p w14:paraId="5D85D6A9"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健康づくりアワード</w:t>
            </w:r>
          </w:p>
        </w:tc>
        <w:tc>
          <w:tcPr>
            <w:tcW w:w="6379" w:type="dxa"/>
          </w:tcPr>
          <w:p w14:paraId="7288E696"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１６団体を表彰</w:t>
            </w:r>
          </w:p>
        </w:tc>
      </w:tr>
    </w:tbl>
    <w:p w14:paraId="51B6E5C3" w14:textId="77777777" w:rsidR="000E5715" w:rsidRPr="001B448A" w:rsidRDefault="000E5715" w:rsidP="000E5715">
      <w:pPr>
        <w:tabs>
          <w:tab w:val="right" w:pos="9638"/>
        </w:tabs>
        <w:overflowPunct w:val="0"/>
        <w:autoSpaceDE w:val="0"/>
        <w:autoSpaceDN w:val="0"/>
        <w:rPr>
          <w:rFonts w:asciiTheme="minorEastAsia" w:hAnsiTheme="minorEastAsia"/>
        </w:rPr>
      </w:pPr>
    </w:p>
    <w:p w14:paraId="70994733" w14:textId="3217995C"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rPr>
        <w:t>(3)</w:t>
      </w:r>
      <w:r w:rsidRPr="001B448A">
        <w:rPr>
          <w:rFonts w:asciiTheme="minorEastAsia" w:hAnsiTheme="minorEastAsia" w:hint="eastAsia"/>
        </w:rPr>
        <w:t xml:space="preserve">　女性の健康づくり推進</w:t>
      </w:r>
    </w:p>
    <w:p w14:paraId="434D55CE"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hint="eastAsia"/>
        </w:rPr>
        <w:t xml:space="preserve">　①　女性のための健活セミナー事業</w:t>
      </w:r>
    </w:p>
    <w:p w14:paraId="08E1976E" w14:textId="6383421B" w:rsidR="000E5715" w:rsidRPr="001B448A" w:rsidRDefault="000E5715" w:rsidP="000E5715">
      <w:pPr>
        <w:tabs>
          <w:tab w:val="right" w:pos="9638"/>
        </w:tabs>
        <w:wordWrap w:val="0"/>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 xml:space="preserve">予算額　</w:t>
      </w:r>
      <w:r w:rsidR="004F32D8" w:rsidRPr="001B448A">
        <w:rPr>
          <w:rFonts w:asciiTheme="minorEastAsia" w:hAnsiTheme="minorEastAsia" w:hint="eastAsia"/>
        </w:rPr>
        <w:t xml:space="preserve">　</w:t>
      </w:r>
      <w:r w:rsidRPr="001B448A">
        <w:rPr>
          <w:rFonts w:asciiTheme="minorEastAsia" w:hAnsiTheme="minorEastAsia" w:hint="eastAsia"/>
        </w:rPr>
        <w:t>２，３３０</w:t>
      </w:r>
      <w:r w:rsidR="004F32D8" w:rsidRPr="001B448A">
        <w:rPr>
          <w:rFonts w:asciiTheme="minorEastAsia" w:hAnsiTheme="minorEastAsia" w:hint="eastAsia"/>
        </w:rPr>
        <w:t>千円</w:t>
      </w:r>
    </w:p>
    <w:p w14:paraId="517B1766" w14:textId="37EA8489" w:rsidR="000E5715" w:rsidRPr="001B448A" w:rsidRDefault="000E5715" w:rsidP="000E5715">
      <w:pPr>
        <w:tabs>
          <w:tab w:val="right" w:pos="9638"/>
        </w:tabs>
        <w:wordWrap w:val="0"/>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決算額</w:t>
      </w:r>
      <w:r w:rsidR="004F32D8" w:rsidRPr="001B448A">
        <w:rPr>
          <w:rFonts w:asciiTheme="minorEastAsia" w:hAnsiTheme="minorEastAsia" w:hint="eastAsia"/>
        </w:rPr>
        <w:t xml:space="preserve">　</w:t>
      </w:r>
      <w:r w:rsidRPr="001B448A">
        <w:rPr>
          <w:rFonts w:asciiTheme="minorEastAsia" w:hAnsiTheme="minorEastAsia" w:hint="eastAsia"/>
        </w:rPr>
        <w:t xml:space="preserve">　１，３３７</w:t>
      </w:r>
      <w:r w:rsidR="004F32D8" w:rsidRPr="001B448A">
        <w:rPr>
          <w:rFonts w:asciiTheme="minorEastAsia" w:hAnsiTheme="minorEastAsia" w:hint="eastAsia"/>
        </w:rPr>
        <w:t>千円</w:t>
      </w:r>
    </w:p>
    <w:p w14:paraId="3AEB4E6B" w14:textId="77777777" w:rsidR="004F32D8" w:rsidRPr="001B448A" w:rsidRDefault="004F32D8" w:rsidP="004F32D8">
      <w:pPr>
        <w:tabs>
          <w:tab w:val="right" w:pos="9638"/>
        </w:tabs>
        <w:overflowPunct w:val="0"/>
        <w:autoSpaceDE w:val="0"/>
        <w:autoSpaceDN w:val="0"/>
        <w:ind w:right="860" w:firstLineChars="50" w:firstLine="108"/>
        <w:rPr>
          <w:rFonts w:asciiTheme="minorEastAsia" w:hAnsiTheme="minorEastAsia"/>
        </w:rPr>
      </w:pPr>
    </w:p>
    <w:p w14:paraId="2549FDE6" w14:textId="59DAC827" w:rsidR="000E5715" w:rsidRPr="001B448A" w:rsidRDefault="000E5715" w:rsidP="004F32D8">
      <w:pPr>
        <w:tabs>
          <w:tab w:val="right" w:pos="9638"/>
        </w:tabs>
        <w:overflowPunct w:val="0"/>
        <w:autoSpaceDE w:val="0"/>
        <w:autoSpaceDN w:val="0"/>
        <w:ind w:leftChars="50" w:left="323" w:hangingChars="100" w:hanging="215"/>
        <w:rPr>
          <w:rFonts w:asciiTheme="minorEastAsia" w:hAnsiTheme="minorEastAsia"/>
        </w:rPr>
      </w:pPr>
      <w:r w:rsidRPr="001B448A">
        <w:rPr>
          <w:rFonts w:asciiTheme="minorEastAsia" w:hAnsiTheme="minorEastAsia" w:hint="eastAsia"/>
        </w:rPr>
        <w:t xml:space="preserve">　　働く女性を対象に、女性特有の健康課題を踏まえたテーマ（乳がん、食事、メンタルヘルス等）で、セミナーを開催し、女性の健康関心度の向上を図った。</w:t>
      </w:r>
    </w:p>
    <w:tbl>
      <w:tblPr>
        <w:tblStyle w:val="af"/>
        <w:tblW w:w="9072" w:type="dxa"/>
        <w:tblInd w:w="846" w:type="dxa"/>
        <w:tblLook w:val="04A0" w:firstRow="1" w:lastRow="0" w:firstColumn="1" w:lastColumn="0" w:noHBand="0" w:noVBand="1"/>
      </w:tblPr>
      <w:tblGrid>
        <w:gridCol w:w="2268"/>
        <w:gridCol w:w="4536"/>
        <w:gridCol w:w="2268"/>
      </w:tblGrid>
      <w:tr w:rsidR="001B448A" w:rsidRPr="001B448A" w14:paraId="7920884E"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229E2305"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実施場所（日程）</w:t>
            </w:r>
          </w:p>
        </w:tc>
        <w:tc>
          <w:tcPr>
            <w:tcW w:w="4536" w:type="dxa"/>
            <w:tcBorders>
              <w:top w:val="single" w:sz="4" w:space="0" w:color="auto"/>
              <w:left w:val="single" w:sz="4" w:space="0" w:color="auto"/>
              <w:bottom w:val="single" w:sz="4" w:space="0" w:color="auto"/>
              <w:right w:val="single" w:sz="4" w:space="0" w:color="auto"/>
            </w:tcBorders>
            <w:hideMark/>
          </w:tcPr>
          <w:p w14:paraId="27B22EB7"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テーマ</w:t>
            </w:r>
          </w:p>
        </w:tc>
        <w:tc>
          <w:tcPr>
            <w:tcW w:w="2268" w:type="dxa"/>
            <w:tcBorders>
              <w:top w:val="single" w:sz="4" w:space="0" w:color="auto"/>
              <w:left w:val="single" w:sz="4" w:space="0" w:color="auto"/>
              <w:bottom w:val="single" w:sz="4" w:space="0" w:color="auto"/>
              <w:right w:val="single" w:sz="4" w:space="0" w:color="auto"/>
            </w:tcBorders>
            <w:hideMark/>
          </w:tcPr>
          <w:p w14:paraId="79B6E949"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参加者数(合計665人)</w:t>
            </w:r>
          </w:p>
        </w:tc>
      </w:tr>
      <w:tr w:rsidR="001B448A" w:rsidRPr="001B448A" w14:paraId="293582FB"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701A2307"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グランフロント大阪</w:t>
            </w:r>
          </w:p>
          <w:p w14:paraId="35BEA5C6"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（8/23）</w:t>
            </w:r>
          </w:p>
        </w:tc>
        <w:tc>
          <w:tcPr>
            <w:tcW w:w="4536" w:type="dxa"/>
            <w:tcBorders>
              <w:top w:val="single" w:sz="4" w:space="0" w:color="auto"/>
              <w:left w:val="single" w:sz="4" w:space="0" w:color="auto"/>
              <w:bottom w:val="single" w:sz="4" w:space="0" w:color="auto"/>
              <w:right w:val="single" w:sz="4" w:space="0" w:color="auto"/>
            </w:tcBorders>
            <w:hideMark/>
          </w:tcPr>
          <w:p w14:paraId="6DEA7BDD"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・子宮について学ぼう</w:t>
            </w:r>
          </w:p>
          <w:p w14:paraId="579EAC71"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・体の元気は食事から</w:t>
            </w:r>
          </w:p>
        </w:tc>
        <w:tc>
          <w:tcPr>
            <w:tcW w:w="2268" w:type="dxa"/>
            <w:tcBorders>
              <w:top w:val="single" w:sz="4" w:space="0" w:color="auto"/>
              <w:left w:val="single" w:sz="4" w:space="0" w:color="auto"/>
              <w:bottom w:val="single" w:sz="4" w:space="0" w:color="auto"/>
              <w:right w:val="single" w:sz="4" w:space="0" w:color="auto"/>
            </w:tcBorders>
            <w:hideMark/>
          </w:tcPr>
          <w:p w14:paraId="7D4A5F43"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143人</w:t>
            </w:r>
          </w:p>
        </w:tc>
      </w:tr>
      <w:tr w:rsidR="001B448A" w:rsidRPr="001B448A" w14:paraId="48A47ADB"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04EE918F"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あべのハルカス</w:t>
            </w:r>
          </w:p>
          <w:p w14:paraId="4F52BB2B"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（9/6）</w:t>
            </w:r>
          </w:p>
        </w:tc>
        <w:tc>
          <w:tcPr>
            <w:tcW w:w="4536" w:type="dxa"/>
            <w:tcBorders>
              <w:top w:val="single" w:sz="4" w:space="0" w:color="auto"/>
              <w:left w:val="single" w:sz="4" w:space="0" w:color="auto"/>
              <w:bottom w:val="single" w:sz="4" w:space="0" w:color="auto"/>
              <w:right w:val="single" w:sz="4" w:space="0" w:color="auto"/>
            </w:tcBorders>
            <w:hideMark/>
          </w:tcPr>
          <w:p w14:paraId="33E33E82" w14:textId="77777777" w:rsidR="000E5715" w:rsidRPr="001B448A" w:rsidRDefault="000E5715" w:rsidP="00BC1726">
            <w:pPr>
              <w:tabs>
                <w:tab w:val="right" w:pos="9638"/>
              </w:tabs>
              <w:overflowPunct w:val="0"/>
              <w:autoSpaceDE w:val="0"/>
              <w:autoSpaceDN w:val="0"/>
              <w:jc w:val="left"/>
              <w:rPr>
                <w:rFonts w:asciiTheme="minorEastAsia" w:hAnsiTheme="minorEastAsia"/>
                <w:sz w:val="20"/>
                <w:szCs w:val="20"/>
              </w:rPr>
            </w:pPr>
            <w:r w:rsidRPr="001B448A">
              <w:rPr>
                <w:rFonts w:asciiTheme="minorEastAsia" w:hAnsiTheme="minorEastAsia" w:hint="eastAsia"/>
              </w:rPr>
              <w:t>・</w:t>
            </w:r>
            <w:r w:rsidRPr="001B448A">
              <w:rPr>
                <w:rFonts w:asciiTheme="minorEastAsia" w:hAnsiTheme="minorEastAsia" w:hint="eastAsia"/>
                <w:sz w:val="20"/>
                <w:szCs w:val="20"/>
              </w:rPr>
              <w:t>こころを元気に！働く女性のメンタルヘルス</w:t>
            </w:r>
          </w:p>
          <w:p w14:paraId="2FE1CB8F"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・気になる女性の乳がん</w:t>
            </w:r>
          </w:p>
        </w:tc>
        <w:tc>
          <w:tcPr>
            <w:tcW w:w="2268" w:type="dxa"/>
            <w:tcBorders>
              <w:top w:val="single" w:sz="4" w:space="0" w:color="auto"/>
              <w:left w:val="single" w:sz="4" w:space="0" w:color="auto"/>
              <w:bottom w:val="single" w:sz="4" w:space="0" w:color="auto"/>
              <w:right w:val="single" w:sz="4" w:space="0" w:color="auto"/>
            </w:tcBorders>
            <w:hideMark/>
          </w:tcPr>
          <w:p w14:paraId="044AE79F"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150人</w:t>
            </w:r>
          </w:p>
        </w:tc>
      </w:tr>
      <w:tr w:rsidR="001B448A" w:rsidRPr="001B448A" w14:paraId="20B711F8"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6909F0F5"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グランフロント大阪</w:t>
            </w:r>
          </w:p>
          <w:p w14:paraId="3D6DD932"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（9/18）</w:t>
            </w:r>
          </w:p>
        </w:tc>
        <w:tc>
          <w:tcPr>
            <w:tcW w:w="4536" w:type="dxa"/>
            <w:tcBorders>
              <w:top w:val="single" w:sz="4" w:space="0" w:color="auto"/>
              <w:left w:val="single" w:sz="4" w:space="0" w:color="auto"/>
              <w:bottom w:val="single" w:sz="4" w:space="0" w:color="auto"/>
              <w:right w:val="single" w:sz="4" w:space="0" w:color="auto"/>
            </w:tcBorders>
            <w:hideMark/>
          </w:tcPr>
          <w:p w14:paraId="3A32261C"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・今すぐ身につけたい！健康的な運動と食事</w:t>
            </w:r>
          </w:p>
          <w:p w14:paraId="30ECDCEF"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・睡眠と健康 ～すいみんを知る～</w:t>
            </w:r>
          </w:p>
        </w:tc>
        <w:tc>
          <w:tcPr>
            <w:tcW w:w="2268" w:type="dxa"/>
            <w:tcBorders>
              <w:top w:val="single" w:sz="4" w:space="0" w:color="auto"/>
              <w:left w:val="single" w:sz="4" w:space="0" w:color="auto"/>
              <w:bottom w:val="single" w:sz="4" w:space="0" w:color="auto"/>
              <w:right w:val="single" w:sz="4" w:space="0" w:color="auto"/>
            </w:tcBorders>
            <w:hideMark/>
          </w:tcPr>
          <w:p w14:paraId="09E491B9"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127人</w:t>
            </w:r>
          </w:p>
        </w:tc>
      </w:tr>
      <w:tr w:rsidR="001B448A" w:rsidRPr="001B448A" w14:paraId="69246A6D"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2A390D91"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あべのハルカス</w:t>
            </w:r>
          </w:p>
          <w:p w14:paraId="69CA4F89"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（10/9）</w:t>
            </w:r>
          </w:p>
        </w:tc>
        <w:tc>
          <w:tcPr>
            <w:tcW w:w="4536" w:type="dxa"/>
            <w:tcBorders>
              <w:top w:val="single" w:sz="4" w:space="0" w:color="auto"/>
              <w:left w:val="single" w:sz="4" w:space="0" w:color="auto"/>
              <w:bottom w:val="single" w:sz="4" w:space="0" w:color="auto"/>
              <w:right w:val="single" w:sz="4" w:space="0" w:color="auto"/>
            </w:tcBorders>
            <w:hideMark/>
          </w:tcPr>
          <w:p w14:paraId="115A2F23"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・腸からキレイな女性になる！</w:t>
            </w:r>
          </w:p>
          <w:p w14:paraId="4BCF0890"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 xml:space="preserve">・体の元気は食事から </w:t>
            </w:r>
          </w:p>
        </w:tc>
        <w:tc>
          <w:tcPr>
            <w:tcW w:w="2268" w:type="dxa"/>
            <w:tcBorders>
              <w:top w:val="single" w:sz="4" w:space="0" w:color="auto"/>
              <w:left w:val="single" w:sz="4" w:space="0" w:color="auto"/>
              <w:bottom w:val="single" w:sz="4" w:space="0" w:color="auto"/>
              <w:right w:val="single" w:sz="4" w:space="0" w:color="auto"/>
            </w:tcBorders>
            <w:hideMark/>
          </w:tcPr>
          <w:p w14:paraId="608854A7"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135人</w:t>
            </w:r>
          </w:p>
        </w:tc>
      </w:tr>
      <w:tr w:rsidR="001B448A" w:rsidRPr="001B448A" w14:paraId="4CFBC524" w14:textId="77777777" w:rsidTr="00BC1726">
        <w:tc>
          <w:tcPr>
            <w:tcW w:w="2268" w:type="dxa"/>
            <w:tcBorders>
              <w:top w:val="single" w:sz="4" w:space="0" w:color="auto"/>
              <w:left w:val="single" w:sz="4" w:space="0" w:color="auto"/>
              <w:bottom w:val="single" w:sz="4" w:space="0" w:color="auto"/>
              <w:right w:val="single" w:sz="4" w:space="0" w:color="auto"/>
            </w:tcBorders>
            <w:hideMark/>
          </w:tcPr>
          <w:p w14:paraId="3513B6AF"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グランフロント大阪</w:t>
            </w:r>
          </w:p>
          <w:p w14:paraId="50541E4E"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（11/18）</w:t>
            </w:r>
          </w:p>
        </w:tc>
        <w:tc>
          <w:tcPr>
            <w:tcW w:w="4536" w:type="dxa"/>
            <w:tcBorders>
              <w:top w:val="single" w:sz="4" w:space="0" w:color="auto"/>
              <w:left w:val="single" w:sz="4" w:space="0" w:color="auto"/>
              <w:bottom w:val="single" w:sz="4" w:space="0" w:color="auto"/>
              <w:right w:val="single" w:sz="4" w:space="0" w:color="auto"/>
            </w:tcBorders>
            <w:hideMark/>
          </w:tcPr>
          <w:p w14:paraId="461B8228"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・気になる乳がん</w:t>
            </w:r>
          </w:p>
          <w:p w14:paraId="285D20FC" w14:textId="77777777" w:rsidR="000E5715" w:rsidRPr="001B448A" w:rsidRDefault="000E5715" w:rsidP="00BC1726">
            <w:pPr>
              <w:tabs>
                <w:tab w:val="right" w:pos="9638"/>
              </w:tabs>
              <w:overflowPunct w:val="0"/>
              <w:autoSpaceDE w:val="0"/>
              <w:autoSpaceDN w:val="0"/>
              <w:jc w:val="left"/>
              <w:rPr>
                <w:rFonts w:asciiTheme="minorEastAsia" w:hAnsiTheme="minorEastAsia"/>
              </w:rPr>
            </w:pPr>
            <w:r w:rsidRPr="001B448A">
              <w:rPr>
                <w:rFonts w:asciiTheme="minorEastAsia" w:hAnsiTheme="minorEastAsia" w:hint="eastAsia"/>
              </w:rPr>
              <w:t>・今すぐ身につけたい！健康的な運動と食事</w:t>
            </w:r>
          </w:p>
        </w:tc>
        <w:tc>
          <w:tcPr>
            <w:tcW w:w="2268" w:type="dxa"/>
            <w:tcBorders>
              <w:top w:val="single" w:sz="4" w:space="0" w:color="auto"/>
              <w:left w:val="single" w:sz="4" w:space="0" w:color="auto"/>
              <w:bottom w:val="single" w:sz="4" w:space="0" w:color="auto"/>
              <w:right w:val="single" w:sz="4" w:space="0" w:color="auto"/>
            </w:tcBorders>
            <w:hideMark/>
          </w:tcPr>
          <w:p w14:paraId="17C71EF8"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110人</w:t>
            </w:r>
          </w:p>
        </w:tc>
      </w:tr>
    </w:tbl>
    <w:p w14:paraId="71C6E6FE"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hint="eastAsia"/>
        </w:rPr>
        <w:t xml:space="preserve">　</w:t>
      </w:r>
    </w:p>
    <w:p w14:paraId="76989435"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hint="eastAsia"/>
        </w:rPr>
        <w:t xml:space="preserve">　②　乳がん検診受診率向上モデル事業</w:t>
      </w:r>
    </w:p>
    <w:p w14:paraId="567AB1DC" w14:textId="35A3AEEE" w:rsidR="000E5715" w:rsidRPr="001B448A" w:rsidRDefault="000E5715" w:rsidP="000E5715">
      <w:pPr>
        <w:tabs>
          <w:tab w:val="right" w:pos="9638"/>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予算額</w:t>
      </w:r>
      <w:r w:rsidR="004F32D8" w:rsidRPr="001B448A">
        <w:rPr>
          <w:rFonts w:asciiTheme="minorEastAsia" w:hAnsiTheme="minorEastAsia" w:hint="eastAsia"/>
        </w:rPr>
        <w:t xml:space="preserve">　</w:t>
      </w:r>
      <w:r w:rsidRPr="001B448A">
        <w:rPr>
          <w:rFonts w:asciiTheme="minorEastAsia" w:hAnsiTheme="minorEastAsia" w:hint="eastAsia"/>
        </w:rPr>
        <w:t xml:space="preserve">　２，３６２</w:t>
      </w:r>
      <w:r w:rsidR="004F32D8" w:rsidRPr="001B448A">
        <w:rPr>
          <w:rFonts w:asciiTheme="minorEastAsia" w:hAnsiTheme="minorEastAsia" w:hint="eastAsia"/>
        </w:rPr>
        <w:t>千円</w:t>
      </w:r>
    </w:p>
    <w:p w14:paraId="3C062175" w14:textId="702C1FC2" w:rsidR="000E5715" w:rsidRPr="001B448A" w:rsidRDefault="000E5715" w:rsidP="000E5715">
      <w:pPr>
        <w:tabs>
          <w:tab w:val="right" w:pos="9638"/>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決算額</w:t>
      </w:r>
      <w:r w:rsidR="004F32D8" w:rsidRPr="001B448A">
        <w:rPr>
          <w:rFonts w:asciiTheme="minorEastAsia" w:hAnsiTheme="minorEastAsia" w:hint="eastAsia"/>
        </w:rPr>
        <w:t xml:space="preserve">　</w:t>
      </w:r>
      <w:r w:rsidRPr="001B448A">
        <w:rPr>
          <w:rFonts w:asciiTheme="minorEastAsia" w:hAnsiTheme="minorEastAsia" w:hint="eastAsia"/>
        </w:rPr>
        <w:t xml:space="preserve">　１，１６９</w:t>
      </w:r>
      <w:r w:rsidR="004F32D8" w:rsidRPr="001B448A">
        <w:rPr>
          <w:rFonts w:asciiTheme="minorEastAsia" w:hAnsiTheme="minorEastAsia" w:hint="eastAsia"/>
        </w:rPr>
        <w:t>千円</w:t>
      </w:r>
    </w:p>
    <w:p w14:paraId="67CB3ADA" w14:textId="77777777" w:rsidR="004F32D8" w:rsidRPr="001B448A" w:rsidRDefault="004F32D8" w:rsidP="004F32D8">
      <w:pPr>
        <w:tabs>
          <w:tab w:val="right" w:pos="9638"/>
        </w:tabs>
        <w:overflowPunct w:val="0"/>
        <w:autoSpaceDE w:val="0"/>
        <w:autoSpaceDN w:val="0"/>
        <w:ind w:right="860" w:firstLineChars="50" w:firstLine="108"/>
        <w:rPr>
          <w:rFonts w:asciiTheme="minorEastAsia" w:hAnsiTheme="minorEastAsia"/>
        </w:rPr>
      </w:pPr>
    </w:p>
    <w:p w14:paraId="3FBC8F0B" w14:textId="04BAED7C" w:rsidR="000E5715" w:rsidRPr="001B448A" w:rsidRDefault="000E5715" w:rsidP="004F32D8">
      <w:pPr>
        <w:tabs>
          <w:tab w:val="right" w:pos="9638"/>
        </w:tabs>
        <w:overflowPunct w:val="0"/>
        <w:autoSpaceDE w:val="0"/>
        <w:autoSpaceDN w:val="0"/>
        <w:ind w:leftChars="50" w:left="323" w:hangingChars="100" w:hanging="215"/>
        <w:rPr>
          <w:rFonts w:asciiTheme="minorEastAsia" w:hAnsiTheme="minorEastAsia"/>
        </w:rPr>
      </w:pPr>
      <w:r w:rsidRPr="001B448A">
        <w:rPr>
          <w:rFonts w:asciiTheme="minorEastAsia" w:hAnsiTheme="minorEastAsia" w:hint="eastAsia"/>
        </w:rPr>
        <w:t xml:space="preserve">　　府民の乳がん検診の受診率向上に向けて、気軽に検診を受診してもらう機会を創出するため、大型商業施設へ乳がん検診車を派遣し、近隣市町村の住民を対象とした乳がん検診を実施した。</w:t>
      </w:r>
    </w:p>
    <w:tbl>
      <w:tblPr>
        <w:tblStyle w:val="af"/>
        <w:tblW w:w="0" w:type="auto"/>
        <w:tblInd w:w="704" w:type="dxa"/>
        <w:tblLook w:val="04A0" w:firstRow="1" w:lastRow="0" w:firstColumn="1" w:lastColumn="0" w:noHBand="0" w:noVBand="1"/>
      </w:tblPr>
      <w:tblGrid>
        <w:gridCol w:w="1843"/>
        <w:gridCol w:w="4205"/>
        <w:gridCol w:w="2741"/>
      </w:tblGrid>
      <w:tr w:rsidR="001B448A" w:rsidRPr="001B448A" w14:paraId="2FA47EDA" w14:textId="77777777" w:rsidTr="00BC1726">
        <w:tc>
          <w:tcPr>
            <w:tcW w:w="1843" w:type="dxa"/>
          </w:tcPr>
          <w:p w14:paraId="3FC874B5"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実施時期</w:t>
            </w:r>
          </w:p>
        </w:tc>
        <w:tc>
          <w:tcPr>
            <w:tcW w:w="4205" w:type="dxa"/>
          </w:tcPr>
          <w:p w14:paraId="08322A2F"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実施場所</w:t>
            </w:r>
          </w:p>
        </w:tc>
        <w:tc>
          <w:tcPr>
            <w:tcW w:w="2741" w:type="dxa"/>
          </w:tcPr>
          <w:p w14:paraId="07890C2B"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検診受診者数(合計120人)</w:t>
            </w:r>
          </w:p>
        </w:tc>
      </w:tr>
      <w:tr w:rsidR="001B448A" w:rsidRPr="001B448A" w14:paraId="76598609" w14:textId="77777777" w:rsidTr="00BC1726">
        <w:tc>
          <w:tcPr>
            <w:tcW w:w="1843" w:type="dxa"/>
          </w:tcPr>
          <w:p w14:paraId="54A331A2"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10</w:t>
            </w:r>
            <w:r w:rsidRPr="001B448A">
              <w:rPr>
                <w:rFonts w:asciiTheme="minorEastAsia" w:hAnsiTheme="minorEastAsia"/>
              </w:rPr>
              <w:t>/3</w:t>
            </w:r>
            <w:r w:rsidRPr="001B448A">
              <w:rPr>
                <w:rFonts w:asciiTheme="minorEastAsia" w:hAnsiTheme="minorEastAsia" w:hint="eastAsia"/>
              </w:rPr>
              <w:t>1</w:t>
            </w:r>
          </w:p>
        </w:tc>
        <w:tc>
          <w:tcPr>
            <w:tcW w:w="4205" w:type="dxa"/>
          </w:tcPr>
          <w:p w14:paraId="13B3F5C9"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イオンモール日根野（泉佐野市）</w:t>
            </w:r>
          </w:p>
        </w:tc>
        <w:tc>
          <w:tcPr>
            <w:tcW w:w="2741" w:type="dxa"/>
          </w:tcPr>
          <w:p w14:paraId="79E8E301"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rPr>
              <w:t>60</w:t>
            </w:r>
            <w:r w:rsidRPr="001B448A">
              <w:rPr>
                <w:rFonts w:asciiTheme="minorEastAsia" w:hAnsiTheme="minorEastAsia" w:hint="eastAsia"/>
              </w:rPr>
              <w:t>人</w:t>
            </w:r>
          </w:p>
        </w:tc>
      </w:tr>
      <w:tr w:rsidR="001B448A" w:rsidRPr="001B448A" w14:paraId="30CDD94F" w14:textId="77777777" w:rsidTr="00BC1726">
        <w:tc>
          <w:tcPr>
            <w:tcW w:w="1843" w:type="dxa"/>
          </w:tcPr>
          <w:p w14:paraId="6377FE07"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11/5</w:t>
            </w:r>
          </w:p>
        </w:tc>
        <w:tc>
          <w:tcPr>
            <w:tcW w:w="4205" w:type="dxa"/>
          </w:tcPr>
          <w:p w14:paraId="0D594F01" w14:textId="77777777" w:rsidR="000E5715" w:rsidRPr="001B448A" w:rsidRDefault="000E5715" w:rsidP="00BC1726">
            <w:pPr>
              <w:tabs>
                <w:tab w:val="right" w:pos="9638"/>
              </w:tabs>
              <w:overflowPunct w:val="0"/>
              <w:autoSpaceDE w:val="0"/>
              <w:autoSpaceDN w:val="0"/>
              <w:rPr>
                <w:rFonts w:asciiTheme="minorEastAsia" w:hAnsiTheme="minorEastAsia"/>
              </w:rPr>
            </w:pPr>
            <w:r w:rsidRPr="001B448A">
              <w:rPr>
                <w:rFonts w:asciiTheme="minorEastAsia" w:hAnsiTheme="minorEastAsia" w:hint="eastAsia"/>
              </w:rPr>
              <w:t>イオンモールりんくう泉南（泉南市）</w:t>
            </w:r>
          </w:p>
        </w:tc>
        <w:tc>
          <w:tcPr>
            <w:tcW w:w="2741" w:type="dxa"/>
          </w:tcPr>
          <w:p w14:paraId="36388187" w14:textId="77777777" w:rsidR="000E5715" w:rsidRPr="001B448A" w:rsidRDefault="000E5715" w:rsidP="00BC1726">
            <w:pPr>
              <w:tabs>
                <w:tab w:val="right" w:pos="9638"/>
              </w:tabs>
              <w:overflowPunct w:val="0"/>
              <w:autoSpaceDE w:val="0"/>
              <w:autoSpaceDN w:val="0"/>
              <w:jc w:val="center"/>
              <w:rPr>
                <w:rFonts w:asciiTheme="minorEastAsia" w:hAnsiTheme="minorEastAsia"/>
              </w:rPr>
            </w:pPr>
            <w:r w:rsidRPr="001B448A">
              <w:rPr>
                <w:rFonts w:asciiTheme="minorEastAsia" w:hAnsiTheme="minorEastAsia" w:hint="eastAsia"/>
              </w:rPr>
              <w:t>60人</w:t>
            </w:r>
          </w:p>
        </w:tc>
      </w:tr>
    </w:tbl>
    <w:p w14:paraId="64166731" w14:textId="77777777" w:rsidR="000E5715" w:rsidRPr="001B448A" w:rsidRDefault="000E5715" w:rsidP="000E5715">
      <w:pPr>
        <w:tabs>
          <w:tab w:val="right" w:pos="9638"/>
        </w:tabs>
        <w:overflowPunct w:val="0"/>
        <w:autoSpaceDE w:val="0"/>
        <w:autoSpaceDN w:val="0"/>
        <w:rPr>
          <w:rFonts w:asciiTheme="minorEastAsia" w:hAnsiTheme="minorEastAsia"/>
        </w:rPr>
      </w:pPr>
      <w:r w:rsidRPr="001B448A">
        <w:rPr>
          <w:rFonts w:asciiTheme="minorEastAsia" w:hAnsiTheme="minorEastAsia" w:hint="eastAsia"/>
        </w:rPr>
        <w:t xml:space="preserve">　　　※新型コロナウイルス感染症の影響により、3月分は開催を中止。</w:t>
      </w:r>
    </w:p>
    <w:p w14:paraId="4A81A52E" w14:textId="77777777" w:rsidR="000E5715" w:rsidRPr="001B448A" w:rsidRDefault="000E5715" w:rsidP="000E5715">
      <w:pPr>
        <w:tabs>
          <w:tab w:val="right" w:pos="9638"/>
        </w:tabs>
        <w:overflowPunct w:val="0"/>
        <w:autoSpaceDE w:val="0"/>
        <w:autoSpaceDN w:val="0"/>
        <w:rPr>
          <w:rFonts w:asciiTheme="minorEastAsia" w:hAnsiTheme="minorEastAsia"/>
        </w:rPr>
      </w:pPr>
    </w:p>
    <w:p w14:paraId="6AAAC281"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rPr>
        <w:t>(</w:t>
      </w:r>
      <w:r w:rsidRPr="001B448A">
        <w:rPr>
          <w:rFonts w:asciiTheme="minorEastAsia" w:hAnsiTheme="minorEastAsia" w:hint="eastAsia"/>
        </w:rPr>
        <w:t>4</w:t>
      </w:r>
      <w:r w:rsidRPr="001B448A">
        <w:rPr>
          <w:rFonts w:asciiTheme="minorEastAsia" w:hAnsiTheme="minorEastAsia"/>
        </w:rPr>
        <w:t>)</w:t>
      </w:r>
      <w:r w:rsidRPr="001B448A">
        <w:rPr>
          <w:rFonts w:asciiTheme="minorEastAsia" w:hAnsiTheme="minorEastAsia" w:hint="eastAsia"/>
        </w:rPr>
        <w:t xml:space="preserve">　</w:t>
      </w:r>
      <w:r w:rsidRPr="001B448A">
        <w:rPr>
          <w:rFonts w:asciiTheme="minorEastAsia" w:hAnsiTheme="minorEastAsia"/>
        </w:rPr>
        <w:t>健康格差解決プログラム</w:t>
      </w:r>
      <w:r w:rsidRPr="001B448A">
        <w:rPr>
          <w:rFonts w:asciiTheme="minorEastAsia" w:hAnsiTheme="minorEastAsia" w:hint="eastAsia"/>
        </w:rPr>
        <w:t>事業</w:t>
      </w:r>
    </w:p>
    <w:p w14:paraId="33F4C52D" w14:textId="671B24C7" w:rsidR="000E5715" w:rsidRPr="001B448A" w:rsidRDefault="004F32D8" w:rsidP="004F32D8">
      <w:pPr>
        <w:tabs>
          <w:tab w:val="right" w:pos="9638"/>
        </w:tabs>
        <w:overflowPunct w:val="0"/>
        <w:autoSpaceDE w:val="0"/>
        <w:autoSpaceDN w:val="0"/>
        <w:ind w:rightChars="91" w:right="196" w:firstLineChars="50" w:firstLine="108"/>
        <w:jc w:val="right"/>
        <w:rPr>
          <w:rFonts w:asciiTheme="minorEastAsia" w:hAnsiTheme="minorEastAsia"/>
        </w:rPr>
      </w:pPr>
      <w:r w:rsidRPr="001B448A">
        <w:rPr>
          <w:rFonts w:asciiTheme="minorEastAsia" w:hAnsiTheme="minorEastAsia" w:hint="eastAsia"/>
        </w:rPr>
        <w:t xml:space="preserve">　</w:t>
      </w:r>
      <w:r w:rsidR="000E5715" w:rsidRPr="001B448A">
        <w:rPr>
          <w:rFonts w:asciiTheme="minorEastAsia" w:hAnsiTheme="minorEastAsia" w:hint="eastAsia"/>
        </w:rPr>
        <w:t>予算額　５４，２２４千円</w:t>
      </w:r>
    </w:p>
    <w:p w14:paraId="503D21EB" w14:textId="7A9DB441" w:rsidR="000E5715" w:rsidRPr="001B448A" w:rsidRDefault="000E5715" w:rsidP="000E5715">
      <w:pPr>
        <w:tabs>
          <w:tab w:val="right" w:pos="9638"/>
        </w:tabs>
        <w:overflowPunct w:val="0"/>
        <w:autoSpaceDE w:val="0"/>
        <w:autoSpaceDN w:val="0"/>
        <w:ind w:rightChars="91" w:right="196" w:firstLineChars="50" w:firstLine="108"/>
        <w:jc w:val="right"/>
        <w:rPr>
          <w:rFonts w:asciiTheme="minorEastAsia" w:hAnsiTheme="minorEastAsia"/>
        </w:rPr>
      </w:pPr>
      <w:r w:rsidRPr="001B448A">
        <w:rPr>
          <w:rFonts w:asciiTheme="minorEastAsia" w:hAnsiTheme="minorEastAsia" w:hint="eastAsia"/>
        </w:rPr>
        <w:t>決算額　５０，９９０千円</w:t>
      </w:r>
    </w:p>
    <w:p w14:paraId="0F191382" w14:textId="77777777" w:rsidR="004F32D8" w:rsidRPr="001B448A" w:rsidRDefault="004F32D8" w:rsidP="004F32D8">
      <w:pPr>
        <w:tabs>
          <w:tab w:val="right" w:pos="9638"/>
        </w:tabs>
        <w:overflowPunct w:val="0"/>
        <w:autoSpaceDE w:val="0"/>
        <w:autoSpaceDN w:val="0"/>
        <w:ind w:rightChars="91" w:right="196" w:firstLineChars="50" w:firstLine="108"/>
        <w:rPr>
          <w:rFonts w:asciiTheme="minorEastAsia" w:hAnsiTheme="minorEastAsia"/>
        </w:rPr>
      </w:pPr>
    </w:p>
    <w:p w14:paraId="544B14A7" w14:textId="77777777" w:rsidR="000E5715" w:rsidRPr="001B448A" w:rsidRDefault="000E5715" w:rsidP="000E5715">
      <w:pPr>
        <w:tabs>
          <w:tab w:val="right" w:pos="9638"/>
        </w:tabs>
        <w:overflowPunct w:val="0"/>
        <w:autoSpaceDE w:val="0"/>
        <w:autoSpaceDN w:val="0"/>
        <w:ind w:leftChars="50" w:left="538" w:hangingChars="200" w:hanging="430"/>
        <w:rPr>
          <w:rFonts w:asciiTheme="minorEastAsia" w:hAnsiTheme="minorEastAsia"/>
        </w:rPr>
      </w:pPr>
      <w:r w:rsidRPr="001B448A">
        <w:rPr>
          <w:rFonts w:asciiTheme="minorEastAsia" w:hAnsiTheme="minorEastAsia" w:hint="eastAsia"/>
        </w:rPr>
        <w:t xml:space="preserve">　①　市町村及び歯科医療機関と連携し、特定健診等の受診勧奨、健康情報の発信、啓発を行った。</w:t>
      </w:r>
    </w:p>
    <w:p w14:paraId="223225DF" w14:textId="591351D9" w:rsidR="000E5715" w:rsidRPr="001B448A" w:rsidRDefault="000E5715" w:rsidP="004F32D8">
      <w:pPr>
        <w:tabs>
          <w:tab w:val="right" w:pos="9638"/>
        </w:tabs>
        <w:overflowPunct w:val="0"/>
        <w:autoSpaceDE w:val="0"/>
        <w:autoSpaceDN w:val="0"/>
        <w:ind w:leftChars="250" w:left="538"/>
        <w:rPr>
          <w:rFonts w:asciiTheme="minorEastAsia" w:hAnsiTheme="minorEastAsia"/>
        </w:rPr>
      </w:pPr>
      <w:r w:rsidRPr="001B448A">
        <w:rPr>
          <w:rFonts w:asciiTheme="minorEastAsia" w:hAnsiTheme="minorEastAsia" w:hint="eastAsia"/>
        </w:rPr>
        <w:t>（委託先：（一社）大阪府歯科医師会）［４地区医師会が協力］</w:t>
      </w:r>
    </w:p>
    <w:tbl>
      <w:tblPr>
        <w:tblStyle w:val="af"/>
        <w:tblW w:w="0" w:type="auto"/>
        <w:tblInd w:w="695" w:type="dxa"/>
        <w:tblLook w:val="04A0" w:firstRow="1" w:lastRow="0" w:firstColumn="1" w:lastColumn="0" w:noHBand="0" w:noVBand="1"/>
      </w:tblPr>
      <w:tblGrid>
        <w:gridCol w:w="2561"/>
        <w:gridCol w:w="6095"/>
      </w:tblGrid>
      <w:tr w:rsidR="001B448A" w:rsidRPr="001B448A" w14:paraId="36563F07" w14:textId="77777777" w:rsidTr="00BC1726">
        <w:tc>
          <w:tcPr>
            <w:tcW w:w="2561" w:type="dxa"/>
          </w:tcPr>
          <w:p w14:paraId="78E3A417"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勧奨方法</w:t>
            </w:r>
          </w:p>
        </w:tc>
        <w:tc>
          <w:tcPr>
            <w:tcW w:w="6095" w:type="dxa"/>
          </w:tcPr>
          <w:p w14:paraId="501AFC84"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実績</w:t>
            </w:r>
          </w:p>
        </w:tc>
      </w:tr>
      <w:tr w:rsidR="001B448A" w:rsidRPr="001B448A" w14:paraId="7283C733" w14:textId="77777777" w:rsidTr="00BC1726">
        <w:tc>
          <w:tcPr>
            <w:tcW w:w="2561" w:type="dxa"/>
          </w:tcPr>
          <w:p w14:paraId="25BCB8A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歯科診療所での啓発</w:t>
            </w:r>
          </w:p>
        </w:tc>
        <w:tc>
          <w:tcPr>
            <w:tcW w:w="6095" w:type="dxa"/>
          </w:tcPr>
          <w:p w14:paraId="5405831D" w14:textId="33E919BA"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啓発ちらし2</w:t>
            </w:r>
            <w:r w:rsidRPr="001B448A">
              <w:rPr>
                <w:rFonts w:asciiTheme="minorEastAsia" w:hAnsiTheme="minorEastAsia"/>
              </w:rPr>
              <w:t>0,000</w:t>
            </w:r>
            <w:r w:rsidR="00FB2511" w:rsidRPr="001B448A">
              <w:rPr>
                <w:rFonts w:asciiTheme="minorEastAsia" w:hAnsiTheme="minorEastAsia" w:hint="eastAsia"/>
              </w:rPr>
              <w:t>部を作成し、歯科診療所で</w:t>
            </w:r>
            <w:r w:rsidRPr="001B448A">
              <w:rPr>
                <w:rFonts w:asciiTheme="minorEastAsia" w:hAnsiTheme="minorEastAsia" w:hint="eastAsia"/>
              </w:rPr>
              <w:t>配布</w:t>
            </w:r>
          </w:p>
        </w:tc>
      </w:tr>
      <w:tr w:rsidR="000E5715" w:rsidRPr="001B448A" w14:paraId="2290F478" w14:textId="77777777" w:rsidTr="00BC1726">
        <w:tc>
          <w:tcPr>
            <w:tcW w:w="2561" w:type="dxa"/>
          </w:tcPr>
          <w:p w14:paraId="447DDD4C"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意識調査の実施</w:t>
            </w:r>
          </w:p>
        </w:tc>
        <w:tc>
          <w:tcPr>
            <w:tcW w:w="6095" w:type="dxa"/>
          </w:tcPr>
          <w:p w14:paraId="2B9F8A7F"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歯科診療所を受診した特定健診対象者414人に対し、対面での意識調査を実施</w:t>
            </w:r>
          </w:p>
        </w:tc>
      </w:tr>
    </w:tbl>
    <w:p w14:paraId="33AAAA53" w14:textId="77777777" w:rsidR="004F32D8" w:rsidRPr="001B448A" w:rsidRDefault="004F32D8" w:rsidP="004F32D8">
      <w:pPr>
        <w:tabs>
          <w:tab w:val="right" w:pos="9638"/>
        </w:tabs>
        <w:overflowPunct w:val="0"/>
        <w:autoSpaceDE w:val="0"/>
        <w:autoSpaceDN w:val="0"/>
        <w:ind w:firstLineChars="50" w:firstLine="108"/>
        <w:rPr>
          <w:rFonts w:asciiTheme="minorEastAsia" w:hAnsiTheme="minorEastAsia"/>
        </w:rPr>
      </w:pPr>
    </w:p>
    <w:p w14:paraId="1938B247" w14:textId="77777777" w:rsidR="004F32D8" w:rsidRPr="001B448A" w:rsidRDefault="004F32D8" w:rsidP="004F32D8">
      <w:pPr>
        <w:tabs>
          <w:tab w:val="right" w:pos="9638"/>
        </w:tabs>
        <w:overflowPunct w:val="0"/>
        <w:autoSpaceDE w:val="0"/>
        <w:autoSpaceDN w:val="0"/>
        <w:ind w:firstLineChars="50" w:firstLine="108"/>
        <w:rPr>
          <w:rFonts w:asciiTheme="minorEastAsia" w:hAnsiTheme="minorEastAsia"/>
        </w:rPr>
      </w:pPr>
    </w:p>
    <w:p w14:paraId="38369ECC" w14:textId="355501F4" w:rsidR="000E5715" w:rsidRPr="001B448A" w:rsidRDefault="000E5715" w:rsidP="004F32D8">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hint="eastAsia"/>
        </w:rPr>
        <w:lastRenderedPageBreak/>
        <w:t xml:space="preserve">　②　保健師等に対して研修及び意見交換会を実施し、保健師の指導力向上による特定保健指導の実施</w:t>
      </w:r>
    </w:p>
    <w:p w14:paraId="2276C583" w14:textId="77777777" w:rsidR="000E5715" w:rsidRPr="001B448A" w:rsidRDefault="000E5715" w:rsidP="000E5715">
      <w:pPr>
        <w:tabs>
          <w:tab w:val="right" w:pos="9638"/>
        </w:tabs>
        <w:overflowPunct w:val="0"/>
        <w:autoSpaceDE w:val="0"/>
        <w:autoSpaceDN w:val="0"/>
        <w:ind w:leftChars="150" w:left="323" w:firstLineChars="100" w:firstLine="215"/>
        <w:rPr>
          <w:rFonts w:asciiTheme="minorEastAsia" w:hAnsiTheme="minorEastAsia"/>
        </w:rPr>
      </w:pPr>
      <w:r w:rsidRPr="001B448A">
        <w:rPr>
          <w:rFonts w:asciiTheme="minorEastAsia" w:hAnsiTheme="minorEastAsia" w:hint="eastAsia"/>
        </w:rPr>
        <w:t>率向上及びより効果的な保健指導の実施のための支援ツールを開発した。（委託先：大阪大学）</w:t>
      </w:r>
    </w:p>
    <w:tbl>
      <w:tblPr>
        <w:tblStyle w:val="af"/>
        <w:tblW w:w="0" w:type="auto"/>
        <w:tblInd w:w="695" w:type="dxa"/>
        <w:tblLook w:val="04A0" w:firstRow="1" w:lastRow="0" w:firstColumn="1" w:lastColumn="0" w:noHBand="0" w:noVBand="1"/>
      </w:tblPr>
      <w:tblGrid>
        <w:gridCol w:w="3269"/>
        <w:gridCol w:w="5954"/>
      </w:tblGrid>
      <w:tr w:rsidR="001B448A" w:rsidRPr="001B448A" w14:paraId="22522BB0" w14:textId="77777777" w:rsidTr="00BC1726">
        <w:tc>
          <w:tcPr>
            <w:tcW w:w="3269" w:type="dxa"/>
          </w:tcPr>
          <w:p w14:paraId="4183FE6B"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取り組み</w:t>
            </w:r>
          </w:p>
        </w:tc>
        <w:tc>
          <w:tcPr>
            <w:tcW w:w="5954" w:type="dxa"/>
          </w:tcPr>
          <w:p w14:paraId="7FC421D0"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概要</w:t>
            </w:r>
          </w:p>
        </w:tc>
      </w:tr>
      <w:tr w:rsidR="001B448A" w:rsidRPr="001B448A" w14:paraId="076C626C" w14:textId="77777777" w:rsidTr="00BC1726">
        <w:tc>
          <w:tcPr>
            <w:tcW w:w="3269" w:type="dxa"/>
          </w:tcPr>
          <w:p w14:paraId="4562D3FB"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保健指導に必要な知識の習得のための研修</w:t>
            </w:r>
          </w:p>
        </w:tc>
        <w:tc>
          <w:tcPr>
            <w:tcW w:w="5954" w:type="dxa"/>
          </w:tcPr>
          <w:p w14:paraId="7B6B243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【回数（日時）】２回（①６月18日、②12月17日）</w:t>
            </w:r>
          </w:p>
          <w:p w14:paraId="585A331E"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【場所】大阪大学中之島センター（大阪市）</w:t>
            </w:r>
          </w:p>
          <w:p w14:paraId="1767E296"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【参加人数・市町村数】132人（①62人、②70人）、35市町村</w:t>
            </w:r>
          </w:p>
        </w:tc>
      </w:tr>
      <w:tr w:rsidR="001B448A" w:rsidRPr="001B448A" w14:paraId="3102805F" w14:textId="77777777" w:rsidTr="00BC1726">
        <w:trPr>
          <w:trHeight w:val="2104"/>
        </w:trPr>
        <w:tc>
          <w:tcPr>
            <w:tcW w:w="3269" w:type="dxa"/>
          </w:tcPr>
          <w:p w14:paraId="6408791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モデル市町村による検証事業</w:t>
            </w:r>
          </w:p>
          <w:p w14:paraId="341B29FF"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（7市町村）</w:t>
            </w:r>
          </w:p>
        </w:tc>
        <w:tc>
          <w:tcPr>
            <w:tcW w:w="5954" w:type="dxa"/>
          </w:tcPr>
          <w:p w14:paraId="1126FB06"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【回数（日時）】7回</w:t>
            </w:r>
          </w:p>
          <w:p w14:paraId="1F78D16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 xml:space="preserve">　（①5月21日、②6月17日、③8月15日、④9月11日、⑤10月18日、⑥10月29日、⑦1月21日）</w:t>
            </w:r>
          </w:p>
          <w:p w14:paraId="7906F792"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【場所】①②④⑦大阪大学中之島センター（大阪市）</w:t>
            </w:r>
          </w:p>
          <w:p w14:paraId="1B5485FE" w14:textId="77777777" w:rsidR="000E5715" w:rsidRPr="001B448A" w:rsidRDefault="000E5715" w:rsidP="00BC1726">
            <w:pPr>
              <w:overflowPunct w:val="0"/>
              <w:autoSpaceDE w:val="0"/>
              <w:autoSpaceDN w:val="0"/>
              <w:ind w:left="860" w:hangingChars="400" w:hanging="860"/>
              <w:rPr>
                <w:rFonts w:asciiTheme="minorEastAsia" w:hAnsiTheme="minorEastAsia"/>
              </w:rPr>
            </w:pPr>
            <w:r w:rsidRPr="001B448A">
              <w:rPr>
                <w:rFonts w:asciiTheme="minorEastAsia" w:hAnsiTheme="minorEastAsia" w:hint="eastAsia"/>
              </w:rPr>
              <w:t xml:space="preserve">　　　　③富田林市役所</w:t>
            </w:r>
          </w:p>
          <w:p w14:paraId="14A50EC2" w14:textId="77777777" w:rsidR="000E5715" w:rsidRPr="001B448A" w:rsidRDefault="000E5715" w:rsidP="00BC1726">
            <w:pPr>
              <w:overflowPunct w:val="0"/>
              <w:autoSpaceDE w:val="0"/>
              <w:autoSpaceDN w:val="0"/>
              <w:ind w:leftChars="400" w:left="860"/>
              <w:rPr>
                <w:rFonts w:asciiTheme="minorEastAsia" w:hAnsiTheme="minorEastAsia"/>
              </w:rPr>
            </w:pPr>
            <w:r w:rsidRPr="001B448A">
              <w:rPr>
                <w:rFonts w:asciiTheme="minorEastAsia" w:hAnsiTheme="minorEastAsia" w:hint="eastAsia"/>
              </w:rPr>
              <w:t>⑤阪南市立保健センター</w:t>
            </w:r>
          </w:p>
          <w:p w14:paraId="1B33E5C5" w14:textId="77777777" w:rsidR="000E5715" w:rsidRPr="001B448A" w:rsidRDefault="000E5715" w:rsidP="00BC1726">
            <w:pPr>
              <w:overflowPunct w:val="0"/>
              <w:autoSpaceDE w:val="0"/>
              <w:autoSpaceDN w:val="0"/>
              <w:ind w:leftChars="400" w:left="860"/>
              <w:rPr>
                <w:rFonts w:asciiTheme="minorEastAsia" w:hAnsiTheme="minorEastAsia"/>
              </w:rPr>
            </w:pPr>
            <w:r w:rsidRPr="001B448A">
              <w:rPr>
                <w:rFonts w:asciiTheme="minorEastAsia" w:hAnsiTheme="minorEastAsia" w:hint="eastAsia"/>
              </w:rPr>
              <w:t>⑥あべの市民学習センター（大阪市）</w:t>
            </w:r>
          </w:p>
        </w:tc>
      </w:tr>
      <w:tr w:rsidR="000E5715" w:rsidRPr="001B448A" w14:paraId="5C4B8D4C" w14:textId="77777777" w:rsidTr="00BC1726">
        <w:tc>
          <w:tcPr>
            <w:tcW w:w="3269" w:type="dxa"/>
          </w:tcPr>
          <w:p w14:paraId="48039321"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支援ツールの開発</w:t>
            </w:r>
          </w:p>
          <w:p w14:paraId="4C3031EE"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・介入優先度判定ツール（機能拡充）</w:t>
            </w:r>
          </w:p>
          <w:p w14:paraId="6FF8423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・大阪版リスク評価支援ツール</w:t>
            </w:r>
          </w:p>
          <w:p w14:paraId="221202A4"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・保健指導記録ツール</w:t>
            </w:r>
          </w:p>
        </w:tc>
        <w:tc>
          <w:tcPr>
            <w:tcW w:w="5954" w:type="dxa"/>
          </w:tcPr>
          <w:p w14:paraId="27FC1762" w14:textId="77777777" w:rsidR="000E5715" w:rsidRPr="001B448A" w:rsidRDefault="000E5715" w:rsidP="00BC1726">
            <w:pPr>
              <w:overflowPunct w:val="0"/>
              <w:autoSpaceDE w:val="0"/>
              <w:autoSpaceDN w:val="0"/>
              <w:rPr>
                <w:rFonts w:asciiTheme="minorEastAsia" w:hAnsiTheme="minorEastAsia"/>
              </w:rPr>
            </w:pPr>
          </w:p>
          <w:p w14:paraId="0D19E139"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・介入支援対象者の優先度判定ツールに、これまでの健診結果と優先度順位が出力される機能を付加し、経年データから改善の有無と前年度結果を参考に保健指導の実施が可能</w:t>
            </w:r>
          </w:p>
          <w:p w14:paraId="34E1FA49"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・健診結果構造図上に介入優先順位の最も高いリスク因子３項目を表示することでリスク評価支援ツールの表示結果を参考にリスクアセスメントを行い、保健指導計画を立案できる</w:t>
            </w:r>
          </w:p>
        </w:tc>
      </w:tr>
    </w:tbl>
    <w:p w14:paraId="59788116"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p>
    <w:p w14:paraId="7EFD1915" w14:textId="77777777" w:rsidR="000E5715" w:rsidRPr="001B448A" w:rsidRDefault="000E5715" w:rsidP="000E5715">
      <w:pPr>
        <w:tabs>
          <w:tab w:val="right" w:pos="9638"/>
        </w:tabs>
        <w:overflowPunct w:val="0"/>
        <w:autoSpaceDE w:val="0"/>
        <w:autoSpaceDN w:val="0"/>
        <w:ind w:leftChars="50" w:left="538" w:hangingChars="200" w:hanging="430"/>
        <w:rPr>
          <w:rFonts w:asciiTheme="minorEastAsia" w:hAnsiTheme="minorEastAsia"/>
        </w:rPr>
      </w:pPr>
      <w:r w:rsidRPr="001B448A">
        <w:rPr>
          <w:rFonts w:asciiTheme="minorEastAsia" w:hAnsiTheme="minorEastAsia" w:hint="eastAsia"/>
        </w:rPr>
        <w:t xml:space="preserve">　③　商業施設等でフレイル測定会を実施し、リーフレット等を用いた啓発や保健指導を行うとともに、府民のフレイル状況の調査を実施した。（委託先：国立医薬基盤・健康・栄養研究所）</w:t>
      </w:r>
    </w:p>
    <w:tbl>
      <w:tblPr>
        <w:tblStyle w:val="af"/>
        <w:tblW w:w="0" w:type="auto"/>
        <w:tblInd w:w="695" w:type="dxa"/>
        <w:tblLook w:val="04A0" w:firstRow="1" w:lastRow="0" w:firstColumn="1" w:lastColumn="0" w:noHBand="0" w:noVBand="1"/>
      </w:tblPr>
      <w:tblGrid>
        <w:gridCol w:w="2561"/>
        <w:gridCol w:w="6662"/>
      </w:tblGrid>
      <w:tr w:rsidR="001B448A" w:rsidRPr="001B448A" w14:paraId="206F9DDB" w14:textId="77777777" w:rsidTr="00BC1726">
        <w:tc>
          <w:tcPr>
            <w:tcW w:w="2561" w:type="dxa"/>
          </w:tcPr>
          <w:p w14:paraId="4EB830A4"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取り組み</w:t>
            </w:r>
          </w:p>
        </w:tc>
        <w:tc>
          <w:tcPr>
            <w:tcW w:w="6662" w:type="dxa"/>
          </w:tcPr>
          <w:p w14:paraId="0B2EE0B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概要</w:t>
            </w:r>
          </w:p>
        </w:tc>
      </w:tr>
      <w:tr w:rsidR="001B448A" w:rsidRPr="001B448A" w14:paraId="2080CBD3" w14:textId="77777777" w:rsidTr="00BC1726">
        <w:tc>
          <w:tcPr>
            <w:tcW w:w="2561" w:type="dxa"/>
          </w:tcPr>
          <w:p w14:paraId="75079812"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フレイル啓発</w:t>
            </w:r>
          </w:p>
        </w:tc>
        <w:tc>
          <w:tcPr>
            <w:tcW w:w="6662" w:type="dxa"/>
          </w:tcPr>
          <w:p w14:paraId="3F61EF9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【回数（日時）】3回（①9月16日、②11月10日、③11月11日）</w:t>
            </w:r>
          </w:p>
          <w:p w14:paraId="2B32244A"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【場所・参加人数】</w:t>
            </w:r>
          </w:p>
          <w:p w14:paraId="3DA704F2" w14:textId="77777777" w:rsidR="000E5715" w:rsidRPr="001B448A" w:rsidRDefault="000E5715" w:rsidP="00BC1726">
            <w:pPr>
              <w:overflowPunct w:val="0"/>
              <w:autoSpaceDE w:val="0"/>
              <w:autoSpaceDN w:val="0"/>
              <w:ind w:firstLineChars="200" w:firstLine="430"/>
              <w:rPr>
                <w:rFonts w:asciiTheme="minorEastAsia" w:hAnsiTheme="minorEastAsia"/>
              </w:rPr>
            </w:pPr>
            <w:r w:rsidRPr="001B448A">
              <w:rPr>
                <w:rFonts w:asciiTheme="minorEastAsia" w:hAnsiTheme="minorEastAsia" w:hint="eastAsia"/>
              </w:rPr>
              <w:t>①ららぽーとEXPOCITY（吹田市）：419人</w:t>
            </w:r>
          </w:p>
          <w:p w14:paraId="4B759E7E" w14:textId="77777777" w:rsidR="000E5715" w:rsidRPr="001B448A" w:rsidRDefault="000E5715" w:rsidP="00BC1726">
            <w:pPr>
              <w:overflowPunct w:val="0"/>
              <w:autoSpaceDE w:val="0"/>
              <w:autoSpaceDN w:val="0"/>
              <w:ind w:firstLineChars="200" w:firstLine="430"/>
              <w:rPr>
                <w:rFonts w:asciiTheme="minorEastAsia" w:hAnsiTheme="minorEastAsia"/>
              </w:rPr>
            </w:pPr>
            <w:r w:rsidRPr="001B448A">
              <w:rPr>
                <w:rFonts w:asciiTheme="minorEastAsia" w:hAnsiTheme="minorEastAsia" w:hint="eastAsia"/>
              </w:rPr>
              <w:t>②医薬基盤研究所（茨木市）：362人</w:t>
            </w:r>
          </w:p>
          <w:p w14:paraId="7A4E14CC" w14:textId="77777777" w:rsidR="000E5715" w:rsidRPr="001B448A" w:rsidRDefault="000E5715" w:rsidP="00BC1726">
            <w:pPr>
              <w:overflowPunct w:val="0"/>
              <w:autoSpaceDE w:val="0"/>
              <w:autoSpaceDN w:val="0"/>
              <w:ind w:firstLineChars="200" w:firstLine="430"/>
              <w:rPr>
                <w:rFonts w:asciiTheme="minorEastAsia" w:hAnsiTheme="minorEastAsia"/>
              </w:rPr>
            </w:pPr>
            <w:r w:rsidRPr="001B448A">
              <w:rPr>
                <w:rFonts w:asciiTheme="minorEastAsia" w:hAnsiTheme="minorEastAsia" w:hint="eastAsia"/>
              </w:rPr>
              <w:t>③摂津市保健センター：180人</w:t>
            </w:r>
          </w:p>
        </w:tc>
      </w:tr>
      <w:tr w:rsidR="001B448A" w:rsidRPr="001B448A" w14:paraId="26C8E1AC" w14:textId="77777777" w:rsidTr="00BC1726">
        <w:tc>
          <w:tcPr>
            <w:tcW w:w="2561" w:type="dxa"/>
            <w:vMerge w:val="restart"/>
          </w:tcPr>
          <w:p w14:paraId="08181EEB" w14:textId="77777777" w:rsidR="000E5715" w:rsidRPr="001B448A" w:rsidRDefault="000E5715" w:rsidP="00BC1726">
            <w:pPr>
              <w:overflowPunct w:val="0"/>
              <w:autoSpaceDE w:val="0"/>
              <w:autoSpaceDN w:val="0"/>
              <w:rPr>
                <w:rFonts w:asciiTheme="minorEastAsia" w:hAnsiTheme="minorEastAsia"/>
                <w:kern w:val="0"/>
              </w:rPr>
            </w:pPr>
            <w:r w:rsidRPr="001B448A">
              <w:rPr>
                <w:rFonts w:asciiTheme="minorEastAsia" w:hAnsiTheme="minorEastAsia" w:hint="eastAsia"/>
                <w:kern w:val="0"/>
              </w:rPr>
              <w:t>フレイルチェック</w:t>
            </w:r>
          </w:p>
          <w:p w14:paraId="2066D8DE"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kern w:val="0"/>
              </w:rPr>
              <w:t>・保健指導</w:t>
            </w:r>
          </w:p>
        </w:tc>
        <w:tc>
          <w:tcPr>
            <w:tcW w:w="6662" w:type="dxa"/>
          </w:tcPr>
          <w:p w14:paraId="249A78AB"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＜保健指導＞</w:t>
            </w:r>
          </w:p>
          <w:p w14:paraId="5513FE8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フレイル測定・保健指導を実施</w:t>
            </w:r>
          </w:p>
          <w:p w14:paraId="7B195D8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【回数（日時）】介入前6回、介入後2回</w:t>
            </w:r>
          </w:p>
          <w:p w14:paraId="1726235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 xml:space="preserve">　（介入前：①7月1日・②7月2日・③7月3日・④7月5日・⑤7月8日・</w:t>
            </w:r>
          </w:p>
          <w:p w14:paraId="2D26A10A" w14:textId="77777777" w:rsidR="000E5715" w:rsidRPr="001B448A" w:rsidRDefault="000E5715" w:rsidP="00BC1726">
            <w:pPr>
              <w:overflowPunct w:val="0"/>
              <w:autoSpaceDE w:val="0"/>
              <w:autoSpaceDN w:val="0"/>
              <w:ind w:firstLineChars="200" w:firstLine="430"/>
              <w:rPr>
                <w:rFonts w:asciiTheme="minorEastAsia" w:hAnsiTheme="minorEastAsia"/>
              </w:rPr>
            </w:pPr>
            <w:r w:rsidRPr="001B448A">
              <w:rPr>
                <w:rFonts w:asciiTheme="minorEastAsia" w:hAnsiTheme="minorEastAsia" w:hint="eastAsia"/>
              </w:rPr>
              <w:t>⑥7月9日、介入後：⑦10月3日、⑧10月4日</w:t>
            </w:r>
          </w:p>
          <w:p w14:paraId="3DFCCDB5"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【場所】摂津市立コミュニティプラザ（摂津市）</w:t>
            </w:r>
          </w:p>
          <w:p w14:paraId="266C60C3"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kern w:val="0"/>
              </w:rPr>
              <w:t>【参加人数】介入前537人、介入後39人</w:t>
            </w:r>
          </w:p>
        </w:tc>
      </w:tr>
      <w:tr w:rsidR="001B448A" w:rsidRPr="001B448A" w14:paraId="3A3211CF" w14:textId="77777777" w:rsidTr="00BC1726">
        <w:tc>
          <w:tcPr>
            <w:tcW w:w="2561" w:type="dxa"/>
            <w:vMerge/>
          </w:tcPr>
          <w:p w14:paraId="03864C3E" w14:textId="77777777" w:rsidR="000E5715" w:rsidRPr="001B448A" w:rsidRDefault="000E5715" w:rsidP="00BC1726">
            <w:pPr>
              <w:overflowPunct w:val="0"/>
              <w:autoSpaceDE w:val="0"/>
              <w:autoSpaceDN w:val="0"/>
              <w:rPr>
                <w:rFonts w:asciiTheme="minorEastAsia" w:hAnsiTheme="minorEastAsia"/>
                <w:kern w:val="0"/>
              </w:rPr>
            </w:pPr>
          </w:p>
        </w:tc>
        <w:tc>
          <w:tcPr>
            <w:tcW w:w="6662" w:type="dxa"/>
          </w:tcPr>
          <w:p w14:paraId="5227A84F"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＜特定健診＞</w:t>
            </w:r>
          </w:p>
          <w:p w14:paraId="5670CAF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特定健診事業にフレイル測定会を同時開催</w:t>
            </w:r>
          </w:p>
          <w:p w14:paraId="402777FE"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【回数（日時）】4回</w:t>
            </w:r>
          </w:p>
          <w:p w14:paraId="45331454"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 xml:space="preserve">　（①10月31日、②11月5日、③2月15日、④2月16日）</w:t>
            </w:r>
          </w:p>
          <w:p w14:paraId="539FB82D"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【場所】①②寝屋川市立保健福祉センター</w:t>
            </w:r>
          </w:p>
          <w:p w14:paraId="31697223" w14:textId="77777777" w:rsidR="000E5715" w:rsidRPr="001B448A" w:rsidRDefault="000E5715" w:rsidP="00BC1726">
            <w:pPr>
              <w:overflowPunct w:val="0"/>
              <w:autoSpaceDE w:val="0"/>
              <w:autoSpaceDN w:val="0"/>
              <w:ind w:firstLineChars="400" w:firstLine="860"/>
              <w:rPr>
                <w:rFonts w:asciiTheme="minorEastAsia" w:hAnsiTheme="minorEastAsia"/>
              </w:rPr>
            </w:pPr>
            <w:r w:rsidRPr="001B448A">
              <w:rPr>
                <w:rFonts w:asciiTheme="minorEastAsia" w:hAnsiTheme="minorEastAsia" w:hint="eastAsia"/>
              </w:rPr>
              <w:t>③摂津市立別府コミュニティセンター</w:t>
            </w:r>
          </w:p>
          <w:p w14:paraId="354C6FBF" w14:textId="77777777" w:rsidR="000E5715" w:rsidRPr="001B448A" w:rsidRDefault="000E5715" w:rsidP="00BC1726">
            <w:pPr>
              <w:overflowPunct w:val="0"/>
              <w:autoSpaceDE w:val="0"/>
              <w:autoSpaceDN w:val="0"/>
              <w:ind w:firstLineChars="400" w:firstLine="860"/>
              <w:rPr>
                <w:rFonts w:asciiTheme="minorEastAsia" w:hAnsiTheme="minorEastAsia"/>
              </w:rPr>
            </w:pPr>
            <w:r w:rsidRPr="001B448A">
              <w:rPr>
                <w:rFonts w:asciiTheme="minorEastAsia" w:hAnsiTheme="minorEastAsia" w:hint="eastAsia"/>
              </w:rPr>
              <w:t>④摂津市立新鳥飼公民館</w:t>
            </w:r>
          </w:p>
          <w:p w14:paraId="5067D3B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kern w:val="0"/>
              </w:rPr>
              <w:t>【参加人数】363人（①②63人、③④300人）</w:t>
            </w:r>
          </w:p>
        </w:tc>
      </w:tr>
      <w:tr w:rsidR="000E5715" w:rsidRPr="001B448A" w14:paraId="335180F3" w14:textId="77777777" w:rsidTr="00BC1726">
        <w:tc>
          <w:tcPr>
            <w:tcW w:w="2561" w:type="dxa"/>
          </w:tcPr>
          <w:p w14:paraId="2DE2157B"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フレイル状況の調査</w:t>
            </w:r>
          </w:p>
        </w:tc>
        <w:tc>
          <w:tcPr>
            <w:tcW w:w="6662" w:type="dxa"/>
          </w:tcPr>
          <w:p w14:paraId="555EDD02"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kern w:val="0"/>
              </w:rPr>
              <w:t>府民8,000人に対し、アンケート票を郵送して調査を実施。（阪南市）</w:t>
            </w:r>
          </w:p>
        </w:tc>
      </w:tr>
    </w:tbl>
    <w:p w14:paraId="58CCC158" w14:textId="75D6EA8D" w:rsidR="000E5715" w:rsidRPr="001B448A" w:rsidRDefault="000E5715" w:rsidP="000E5715">
      <w:pPr>
        <w:tabs>
          <w:tab w:val="right" w:pos="9638"/>
        </w:tabs>
        <w:overflowPunct w:val="0"/>
        <w:autoSpaceDE w:val="0"/>
        <w:autoSpaceDN w:val="0"/>
        <w:rPr>
          <w:rFonts w:asciiTheme="minorEastAsia" w:hAnsiTheme="minorEastAsia"/>
        </w:rPr>
      </w:pPr>
    </w:p>
    <w:p w14:paraId="50F10F45" w14:textId="4AE3A135" w:rsidR="000E5715" w:rsidRPr="001B448A" w:rsidRDefault="000E5715" w:rsidP="000E5715">
      <w:pPr>
        <w:tabs>
          <w:tab w:val="right" w:pos="9638"/>
        </w:tabs>
        <w:overflowPunct w:val="0"/>
        <w:autoSpaceDE w:val="0"/>
        <w:autoSpaceDN w:val="0"/>
        <w:rPr>
          <w:rFonts w:asciiTheme="minorEastAsia" w:hAnsiTheme="minorEastAsia"/>
        </w:rPr>
      </w:pPr>
    </w:p>
    <w:p w14:paraId="19AC519D" w14:textId="77777777" w:rsidR="000E5715" w:rsidRPr="001B448A" w:rsidRDefault="000E5715" w:rsidP="000E5715">
      <w:pPr>
        <w:tabs>
          <w:tab w:val="right" w:pos="9638"/>
        </w:tabs>
        <w:overflowPunct w:val="0"/>
        <w:autoSpaceDE w:val="0"/>
        <w:autoSpaceDN w:val="0"/>
        <w:rPr>
          <w:rFonts w:asciiTheme="minorEastAsia" w:hAnsiTheme="minorEastAsia"/>
        </w:rPr>
      </w:pPr>
    </w:p>
    <w:p w14:paraId="4222295B" w14:textId="77777777" w:rsidR="000E5715" w:rsidRPr="001B448A" w:rsidRDefault="000E5715" w:rsidP="000E5715">
      <w:pPr>
        <w:tabs>
          <w:tab w:val="right" w:pos="9638"/>
        </w:tabs>
        <w:overflowPunct w:val="0"/>
        <w:autoSpaceDE w:val="0"/>
        <w:autoSpaceDN w:val="0"/>
        <w:ind w:firstLineChars="50" w:firstLine="108"/>
        <w:rPr>
          <w:rFonts w:asciiTheme="minorEastAsia" w:hAnsiTheme="minorEastAsia"/>
        </w:rPr>
      </w:pPr>
      <w:r w:rsidRPr="001B448A">
        <w:rPr>
          <w:rFonts w:asciiTheme="minorEastAsia" w:hAnsiTheme="minorEastAsia"/>
        </w:rPr>
        <w:lastRenderedPageBreak/>
        <w:t>(</w:t>
      </w:r>
      <w:r w:rsidRPr="001B448A">
        <w:rPr>
          <w:rFonts w:asciiTheme="minorEastAsia" w:hAnsiTheme="minorEastAsia" w:hint="eastAsia"/>
        </w:rPr>
        <w:t>5</w:t>
      </w:r>
      <w:r w:rsidRPr="001B448A">
        <w:rPr>
          <w:rFonts w:asciiTheme="minorEastAsia" w:hAnsiTheme="minorEastAsia"/>
        </w:rPr>
        <w:t>)</w:t>
      </w:r>
      <w:r w:rsidRPr="001B448A">
        <w:rPr>
          <w:rFonts w:asciiTheme="minorEastAsia" w:hAnsiTheme="minorEastAsia" w:hint="eastAsia"/>
        </w:rPr>
        <w:t xml:space="preserve">　</w:t>
      </w:r>
      <w:r w:rsidRPr="001B448A">
        <w:rPr>
          <w:rFonts w:asciiTheme="minorEastAsia" w:hAnsiTheme="minorEastAsia"/>
        </w:rPr>
        <w:t>府民の健康づくり</w:t>
      </w:r>
      <w:r w:rsidRPr="001B448A">
        <w:rPr>
          <w:rFonts w:asciiTheme="minorEastAsia" w:hAnsiTheme="minorEastAsia" w:hint="eastAsia"/>
        </w:rPr>
        <w:t>気運</w:t>
      </w:r>
      <w:r w:rsidRPr="001B448A">
        <w:rPr>
          <w:rFonts w:asciiTheme="minorEastAsia" w:hAnsiTheme="minorEastAsia"/>
        </w:rPr>
        <w:t>醸成</w:t>
      </w:r>
      <w:r w:rsidRPr="001B448A">
        <w:rPr>
          <w:rFonts w:asciiTheme="minorEastAsia" w:hAnsiTheme="minorEastAsia" w:hint="eastAsia"/>
        </w:rPr>
        <w:t>事業</w:t>
      </w:r>
    </w:p>
    <w:p w14:paraId="3399607A" w14:textId="2E83EA65" w:rsidR="000E5715" w:rsidRPr="001B448A" w:rsidRDefault="000E5715" w:rsidP="000E5715">
      <w:pPr>
        <w:tabs>
          <w:tab w:val="right" w:pos="9638"/>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予算額　６，８２８</w:t>
      </w:r>
      <w:r w:rsidR="004F32D8" w:rsidRPr="001B448A">
        <w:rPr>
          <w:rFonts w:asciiTheme="minorEastAsia" w:hAnsiTheme="minorEastAsia" w:hint="eastAsia"/>
        </w:rPr>
        <w:t>千円</w:t>
      </w:r>
    </w:p>
    <w:p w14:paraId="1E16E8B0" w14:textId="1BD1B007" w:rsidR="000E5715" w:rsidRPr="001B448A" w:rsidRDefault="000E5715" w:rsidP="000E5715">
      <w:pPr>
        <w:tabs>
          <w:tab w:val="right" w:pos="9639"/>
        </w:tabs>
        <w:overflowPunct w:val="0"/>
        <w:autoSpaceDE w:val="0"/>
        <w:autoSpaceDN w:val="0"/>
        <w:ind w:firstLineChars="50" w:firstLine="108"/>
        <w:jc w:val="right"/>
        <w:rPr>
          <w:rFonts w:asciiTheme="minorEastAsia" w:hAnsiTheme="minorEastAsia"/>
        </w:rPr>
      </w:pPr>
      <w:r w:rsidRPr="001B448A">
        <w:rPr>
          <w:rFonts w:asciiTheme="minorEastAsia" w:hAnsiTheme="minorEastAsia" w:hint="eastAsia"/>
        </w:rPr>
        <w:t>決算額　３，５４７</w:t>
      </w:r>
      <w:r w:rsidR="004F32D8" w:rsidRPr="001B448A">
        <w:rPr>
          <w:rFonts w:asciiTheme="minorEastAsia" w:hAnsiTheme="minorEastAsia" w:hint="eastAsia"/>
        </w:rPr>
        <w:t>千円</w:t>
      </w:r>
    </w:p>
    <w:p w14:paraId="6FE95C89" w14:textId="77777777" w:rsidR="000E5715" w:rsidRPr="001B448A" w:rsidRDefault="000E5715" w:rsidP="000E5715">
      <w:pPr>
        <w:overflowPunct w:val="0"/>
        <w:autoSpaceDE w:val="0"/>
        <w:autoSpaceDN w:val="0"/>
        <w:ind w:leftChars="200" w:left="430" w:firstLineChars="100" w:firstLine="215"/>
        <w:rPr>
          <w:rFonts w:asciiTheme="minorEastAsia" w:hAnsiTheme="minorEastAsia"/>
        </w:rPr>
      </w:pPr>
      <w:r w:rsidRPr="001B448A">
        <w:rPr>
          <w:rFonts w:asciiTheme="minorEastAsia" w:hAnsiTheme="minorEastAsia" w:hint="eastAsia"/>
        </w:rPr>
        <w:t>市町村や民間企業、関連団体等と連携し、オール大阪での健康づくり推進活動におけるキャッチコピーである「健活１０」〈ケンカツ テン〉を活用した情報発信やツール作成等を行い、府民の主体的な健康づくりを促す気運の醸成を図った。</w:t>
      </w:r>
    </w:p>
    <w:p w14:paraId="668FE13D" w14:textId="77777777" w:rsidR="000E5715" w:rsidRPr="001B448A" w:rsidRDefault="000E5715" w:rsidP="000E5715">
      <w:pPr>
        <w:overflowPunct w:val="0"/>
        <w:autoSpaceDE w:val="0"/>
        <w:autoSpaceDN w:val="0"/>
        <w:ind w:leftChars="200" w:left="430" w:firstLineChars="100" w:firstLine="215"/>
        <w:rPr>
          <w:rFonts w:asciiTheme="minorEastAsia" w:hAnsiTheme="minorEastAsia"/>
        </w:rPr>
      </w:pPr>
      <w:r w:rsidRPr="001B448A">
        <w:rPr>
          <w:rFonts w:asciiTheme="minorEastAsia" w:hAnsiTheme="minorEastAsia" w:hint="eastAsia"/>
        </w:rPr>
        <w:t>また、健康づくり推進条例に基づく健康づくりの推進体制として、多様な主体が参画する「健活おおさか推進府民会議」を設置し、日本健康会議との共催でキックオフ会議を開催した。</w:t>
      </w:r>
    </w:p>
    <w:p w14:paraId="38C0C989" w14:textId="77777777" w:rsidR="000E5715" w:rsidRPr="001B448A" w:rsidRDefault="000E5715" w:rsidP="000E5715">
      <w:pPr>
        <w:overflowPunct w:val="0"/>
        <w:autoSpaceDE w:val="0"/>
        <w:autoSpaceDN w:val="0"/>
        <w:rPr>
          <w:rFonts w:asciiTheme="minorEastAsia" w:hAnsiTheme="minorEastAsia"/>
        </w:rPr>
      </w:pPr>
    </w:p>
    <w:tbl>
      <w:tblPr>
        <w:tblStyle w:val="af"/>
        <w:tblW w:w="0" w:type="auto"/>
        <w:tblInd w:w="695" w:type="dxa"/>
        <w:tblLook w:val="04A0" w:firstRow="1" w:lastRow="0" w:firstColumn="1" w:lastColumn="0" w:noHBand="0" w:noVBand="1"/>
      </w:tblPr>
      <w:tblGrid>
        <w:gridCol w:w="2154"/>
        <w:gridCol w:w="6917"/>
      </w:tblGrid>
      <w:tr w:rsidR="001B448A" w:rsidRPr="001B448A" w14:paraId="24DDA9F0" w14:textId="77777777" w:rsidTr="00BC1726">
        <w:tc>
          <w:tcPr>
            <w:tcW w:w="2154" w:type="dxa"/>
            <w:tcBorders>
              <w:top w:val="single" w:sz="4" w:space="0" w:color="auto"/>
              <w:left w:val="single" w:sz="4" w:space="0" w:color="auto"/>
              <w:bottom w:val="single" w:sz="4" w:space="0" w:color="auto"/>
              <w:right w:val="single" w:sz="4" w:space="0" w:color="auto"/>
            </w:tcBorders>
            <w:hideMark/>
          </w:tcPr>
          <w:p w14:paraId="57006795" w14:textId="77777777" w:rsidR="000E5715" w:rsidRPr="001B448A" w:rsidRDefault="000E5715" w:rsidP="00BC1726">
            <w:pPr>
              <w:overflowPunct w:val="0"/>
              <w:autoSpaceDE w:val="0"/>
              <w:autoSpaceDN w:val="0"/>
              <w:jc w:val="center"/>
              <w:rPr>
                <w:rFonts w:asciiTheme="minorEastAsia" w:hAnsiTheme="minorEastAsia"/>
              </w:rPr>
            </w:pPr>
            <w:r w:rsidRPr="001B448A">
              <w:rPr>
                <w:rFonts w:asciiTheme="minorEastAsia" w:hAnsiTheme="minorEastAsia" w:hint="eastAsia"/>
              </w:rPr>
              <w:t>取組み</w:t>
            </w:r>
          </w:p>
        </w:tc>
        <w:tc>
          <w:tcPr>
            <w:tcW w:w="6917" w:type="dxa"/>
            <w:tcBorders>
              <w:top w:val="single" w:sz="4" w:space="0" w:color="auto"/>
              <w:left w:val="single" w:sz="4" w:space="0" w:color="auto"/>
              <w:bottom w:val="single" w:sz="4" w:space="0" w:color="auto"/>
              <w:right w:val="single" w:sz="4" w:space="0" w:color="auto"/>
            </w:tcBorders>
            <w:hideMark/>
          </w:tcPr>
          <w:p w14:paraId="45929EAA" w14:textId="77777777" w:rsidR="000E5715" w:rsidRPr="001B448A" w:rsidRDefault="000E5715" w:rsidP="00BC1726">
            <w:pPr>
              <w:overflowPunct w:val="0"/>
              <w:autoSpaceDE w:val="0"/>
              <w:autoSpaceDN w:val="0"/>
              <w:jc w:val="center"/>
              <w:rPr>
                <w:rFonts w:asciiTheme="minorEastAsia" w:hAnsiTheme="minorEastAsia"/>
              </w:rPr>
            </w:pPr>
            <w:r w:rsidRPr="001B448A">
              <w:rPr>
                <w:rFonts w:asciiTheme="minorEastAsia" w:hAnsiTheme="minorEastAsia" w:hint="eastAsia"/>
              </w:rPr>
              <w:t>概要</w:t>
            </w:r>
          </w:p>
        </w:tc>
      </w:tr>
      <w:tr w:rsidR="001B448A" w:rsidRPr="001B448A" w14:paraId="366E8434" w14:textId="77777777" w:rsidTr="00BC1726">
        <w:tc>
          <w:tcPr>
            <w:tcW w:w="2154" w:type="dxa"/>
            <w:tcBorders>
              <w:top w:val="single" w:sz="4" w:space="0" w:color="auto"/>
              <w:left w:val="single" w:sz="4" w:space="0" w:color="auto"/>
              <w:bottom w:val="single" w:sz="4" w:space="0" w:color="auto"/>
              <w:right w:val="single" w:sz="4" w:space="0" w:color="auto"/>
            </w:tcBorders>
            <w:hideMark/>
          </w:tcPr>
          <w:p w14:paraId="66CD2F4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「健活10」の活用による周知啓発</w:t>
            </w:r>
          </w:p>
        </w:tc>
        <w:tc>
          <w:tcPr>
            <w:tcW w:w="6917" w:type="dxa"/>
            <w:tcBorders>
              <w:top w:val="single" w:sz="4" w:space="0" w:color="auto"/>
              <w:left w:val="single" w:sz="4" w:space="0" w:color="auto"/>
              <w:bottom w:val="single" w:sz="4" w:space="0" w:color="auto"/>
              <w:right w:val="single" w:sz="4" w:space="0" w:color="auto"/>
            </w:tcBorders>
            <w:hideMark/>
          </w:tcPr>
          <w:p w14:paraId="689BC7DA" w14:textId="77777777" w:rsidR="000E5715" w:rsidRPr="001B448A" w:rsidRDefault="000E5715" w:rsidP="00BC1726">
            <w:pPr>
              <w:overflowPunct w:val="0"/>
              <w:autoSpaceDE w:val="0"/>
              <w:autoSpaceDN w:val="0"/>
              <w:ind w:left="215" w:hangingChars="100" w:hanging="215"/>
              <w:rPr>
                <w:rFonts w:asciiTheme="minorEastAsia" w:hAnsiTheme="minorEastAsia"/>
              </w:rPr>
            </w:pPr>
            <w:r w:rsidRPr="001B448A">
              <w:rPr>
                <w:rFonts w:asciiTheme="minorEastAsia" w:hAnsiTheme="minorEastAsia" w:hint="eastAsia"/>
              </w:rPr>
              <w:t>・9月～11月を「おおさか健活フェスタ2019」と銘打ち、健康イベント情報誌（期間中の80の健康イベントを掲載）や健康アプリ「アスマイル」の活用冊子を制作、配布</w:t>
            </w:r>
          </w:p>
          <w:p w14:paraId="3B4EE936" w14:textId="77777777" w:rsidR="000E5715" w:rsidRPr="001B448A" w:rsidRDefault="000E5715" w:rsidP="00BC1726">
            <w:pPr>
              <w:overflowPunct w:val="0"/>
              <w:autoSpaceDE w:val="0"/>
              <w:autoSpaceDN w:val="0"/>
              <w:ind w:left="215" w:hangingChars="100" w:hanging="215"/>
              <w:rPr>
                <w:rFonts w:asciiTheme="minorEastAsia" w:hAnsiTheme="minorEastAsia"/>
              </w:rPr>
            </w:pPr>
            <w:r w:rsidRPr="001B448A">
              <w:rPr>
                <w:rFonts w:asciiTheme="minorEastAsia" w:hAnsiTheme="minorEastAsia" w:hint="eastAsia"/>
              </w:rPr>
              <w:t>・企業との連携イベント等で「健活10」のポスターやのぼりの掲示、動画の放映、チラシやグッズの配布等を実施</w:t>
            </w:r>
          </w:p>
          <w:p w14:paraId="5D558F7D" w14:textId="77777777" w:rsidR="000E5715" w:rsidRPr="001B448A" w:rsidRDefault="000E5715" w:rsidP="00BC1726">
            <w:pPr>
              <w:overflowPunct w:val="0"/>
              <w:autoSpaceDE w:val="0"/>
              <w:autoSpaceDN w:val="0"/>
              <w:ind w:left="215" w:hangingChars="100" w:hanging="215"/>
              <w:rPr>
                <w:rFonts w:asciiTheme="minorEastAsia" w:hAnsiTheme="minorEastAsia"/>
              </w:rPr>
            </w:pPr>
            <w:r w:rsidRPr="001B448A">
              <w:rPr>
                <w:rFonts w:asciiTheme="minorEastAsia" w:hAnsiTheme="minorEastAsia" w:hint="eastAsia"/>
              </w:rPr>
              <w:t>・企業や団体に「健活10」ロゴの活用を呼びかけ、25団体がチラシやWeb等でロゴ使用を申請</w:t>
            </w:r>
          </w:p>
        </w:tc>
      </w:tr>
      <w:tr w:rsidR="000E5715" w:rsidRPr="001B448A" w14:paraId="4B75DD06" w14:textId="77777777" w:rsidTr="00BC1726">
        <w:tc>
          <w:tcPr>
            <w:tcW w:w="2154" w:type="dxa"/>
            <w:tcBorders>
              <w:top w:val="single" w:sz="4" w:space="0" w:color="auto"/>
              <w:left w:val="single" w:sz="4" w:space="0" w:color="auto"/>
              <w:bottom w:val="single" w:sz="4" w:space="0" w:color="auto"/>
              <w:right w:val="single" w:sz="4" w:space="0" w:color="auto"/>
            </w:tcBorders>
            <w:hideMark/>
          </w:tcPr>
          <w:p w14:paraId="48D297E8" w14:textId="77777777" w:rsidR="000E5715" w:rsidRPr="001B448A" w:rsidRDefault="000E5715" w:rsidP="00BC1726">
            <w:pPr>
              <w:overflowPunct w:val="0"/>
              <w:autoSpaceDE w:val="0"/>
              <w:autoSpaceDN w:val="0"/>
              <w:rPr>
                <w:rFonts w:asciiTheme="minorEastAsia" w:hAnsiTheme="minorEastAsia"/>
              </w:rPr>
            </w:pPr>
            <w:r w:rsidRPr="001B448A">
              <w:rPr>
                <w:rFonts w:asciiTheme="minorEastAsia" w:hAnsiTheme="minorEastAsia" w:hint="eastAsia"/>
              </w:rPr>
              <w:t>「健活おおさか推進府民会議」の設置・開催</w:t>
            </w:r>
          </w:p>
        </w:tc>
        <w:tc>
          <w:tcPr>
            <w:tcW w:w="6917" w:type="dxa"/>
            <w:tcBorders>
              <w:top w:val="single" w:sz="4" w:space="0" w:color="auto"/>
              <w:left w:val="single" w:sz="4" w:space="0" w:color="auto"/>
              <w:bottom w:val="single" w:sz="4" w:space="0" w:color="auto"/>
              <w:right w:val="single" w:sz="4" w:space="0" w:color="auto"/>
            </w:tcBorders>
            <w:hideMark/>
          </w:tcPr>
          <w:p w14:paraId="521A7107" w14:textId="77777777" w:rsidR="000E5715" w:rsidRPr="001B448A" w:rsidRDefault="000E5715" w:rsidP="00BC1726">
            <w:pPr>
              <w:overflowPunct w:val="0"/>
              <w:autoSpaceDE w:val="0"/>
              <w:autoSpaceDN w:val="0"/>
              <w:ind w:left="215" w:hangingChars="100" w:hanging="215"/>
              <w:rPr>
                <w:rFonts w:asciiTheme="minorEastAsia" w:hAnsiTheme="minorEastAsia"/>
              </w:rPr>
            </w:pPr>
            <w:r w:rsidRPr="001B448A">
              <w:rPr>
                <w:rFonts w:asciiTheme="minorEastAsia" w:hAnsiTheme="minorEastAsia" w:hint="eastAsia"/>
              </w:rPr>
              <w:t>・7月に「健活おおさか推進府民会議」を設置、以降企業や保健医療関係団体等を中心に参画を呼びかけ、114団体が入会</w:t>
            </w:r>
          </w:p>
          <w:p w14:paraId="5B6EF9E6" w14:textId="77777777" w:rsidR="000E5715" w:rsidRPr="001B448A" w:rsidRDefault="000E5715" w:rsidP="00BC1726">
            <w:pPr>
              <w:overflowPunct w:val="0"/>
              <w:autoSpaceDE w:val="0"/>
              <w:autoSpaceDN w:val="0"/>
              <w:ind w:left="215" w:hangingChars="100" w:hanging="215"/>
              <w:rPr>
                <w:rFonts w:asciiTheme="minorEastAsia" w:hAnsiTheme="minorEastAsia"/>
              </w:rPr>
            </w:pPr>
            <w:r w:rsidRPr="001B448A">
              <w:rPr>
                <w:rFonts w:asciiTheme="minorEastAsia" w:hAnsiTheme="minorEastAsia" w:hint="eastAsia"/>
              </w:rPr>
              <w:t>・9月13日にキックオフ会議を開催（日本健康会議との共催）、厚生労働省や経済産業省、専門医からの講演のほか、首長や企業代表者等からの取組み事例発表等を行い、約800人が来場</w:t>
            </w:r>
          </w:p>
        </w:tc>
      </w:tr>
    </w:tbl>
    <w:p w14:paraId="03ACFB50" w14:textId="2F1C0FF5" w:rsidR="000E5715" w:rsidRPr="001B448A" w:rsidRDefault="000E5715" w:rsidP="000E5715">
      <w:pPr>
        <w:tabs>
          <w:tab w:val="right" w:pos="9639"/>
        </w:tabs>
        <w:overflowPunct w:val="0"/>
        <w:autoSpaceDE w:val="0"/>
        <w:autoSpaceDN w:val="0"/>
        <w:ind w:firstLineChars="50" w:firstLine="108"/>
        <w:rPr>
          <w:rFonts w:asciiTheme="minorEastAsia" w:hAnsiTheme="minorEastAsia"/>
        </w:rPr>
      </w:pPr>
    </w:p>
    <w:p w14:paraId="629CEC63" w14:textId="77777777" w:rsidR="004F32D8" w:rsidRPr="001B448A" w:rsidRDefault="004F32D8" w:rsidP="000E5715">
      <w:pPr>
        <w:tabs>
          <w:tab w:val="right" w:pos="9639"/>
        </w:tabs>
        <w:overflowPunct w:val="0"/>
        <w:autoSpaceDE w:val="0"/>
        <w:autoSpaceDN w:val="0"/>
        <w:ind w:firstLineChars="50" w:firstLine="108"/>
        <w:rPr>
          <w:rFonts w:asciiTheme="minorEastAsia" w:hAnsiTheme="minorEastAsia"/>
        </w:rPr>
      </w:pPr>
    </w:p>
    <w:p w14:paraId="1E31CE28" w14:textId="77777777" w:rsidR="000E5715" w:rsidRPr="001B448A" w:rsidRDefault="000E5715" w:rsidP="000E5715">
      <w:pPr>
        <w:tabs>
          <w:tab w:val="right" w:pos="9639"/>
        </w:tabs>
        <w:overflowPunct w:val="0"/>
        <w:autoSpaceDE w:val="0"/>
        <w:autoSpaceDN w:val="0"/>
        <w:ind w:firstLineChars="50" w:firstLine="108"/>
        <w:rPr>
          <w:rFonts w:asciiTheme="minorEastAsia" w:hAnsiTheme="minorEastAsia"/>
        </w:rPr>
      </w:pPr>
      <w:r w:rsidRPr="001B448A">
        <w:rPr>
          <w:rFonts w:asciiTheme="minorEastAsia" w:hAnsiTheme="minorEastAsia" w:hint="eastAsia"/>
        </w:rPr>
        <w:t>2</w:t>
      </w:r>
      <w:r w:rsidRPr="001B448A">
        <w:rPr>
          <w:rFonts w:asciiTheme="minorEastAsia" w:hAnsiTheme="minorEastAsia"/>
        </w:rPr>
        <w:t xml:space="preserve">　健康づくりに関する連携体制の整備</w:t>
      </w:r>
    </w:p>
    <w:p w14:paraId="77BEA0CE" w14:textId="77777777" w:rsidR="000E5715" w:rsidRPr="001B448A" w:rsidRDefault="000E5715" w:rsidP="000E5715">
      <w:pPr>
        <w:tabs>
          <w:tab w:val="right" w:pos="9639"/>
        </w:tabs>
        <w:overflowPunct w:val="0"/>
        <w:autoSpaceDE w:val="0"/>
        <w:autoSpaceDN w:val="0"/>
        <w:ind w:firstLineChars="100" w:firstLine="215"/>
        <w:jc w:val="left"/>
        <w:rPr>
          <w:rFonts w:asciiTheme="minorEastAsia" w:hAnsiTheme="minorEastAsia"/>
        </w:rPr>
      </w:pPr>
      <w:r w:rsidRPr="001B448A">
        <w:rPr>
          <w:rFonts w:asciiTheme="minorEastAsia" w:hAnsiTheme="minorEastAsia" w:hint="eastAsia"/>
        </w:rPr>
        <w:t>(</w:t>
      </w:r>
      <w:r w:rsidRPr="001B448A">
        <w:rPr>
          <w:rFonts w:asciiTheme="minorEastAsia" w:hAnsiTheme="minorEastAsia"/>
        </w:rPr>
        <w:t>1</w:t>
      </w:r>
      <w:r w:rsidRPr="001B448A">
        <w:rPr>
          <w:rFonts w:asciiTheme="minorEastAsia" w:hAnsiTheme="minorEastAsia" w:hint="eastAsia"/>
        </w:rPr>
        <w:t>)　健活おおさか</w:t>
      </w:r>
      <w:r w:rsidRPr="001B448A">
        <w:rPr>
          <w:rFonts w:asciiTheme="minorEastAsia" w:hAnsiTheme="minorEastAsia"/>
        </w:rPr>
        <w:t>推進事業</w:t>
      </w:r>
    </w:p>
    <w:p w14:paraId="672BFB97" w14:textId="77777777" w:rsidR="000E5715" w:rsidRPr="001B448A" w:rsidRDefault="000E5715" w:rsidP="000E5715">
      <w:pPr>
        <w:tabs>
          <w:tab w:val="right" w:pos="9639"/>
        </w:tabs>
        <w:overflowPunct w:val="0"/>
        <w:autoSpaceDE w:val="0"/>
        <w:autoSpaceDN w:val="0"/>
        <w:ind w:firstLineChars="100" w:firstLine="215"/>
        <w:jc w:val="right"/>
        <w:rPr>
          <w:rFonts w:asciiTheme="minorEastAsia" w:hAnsiTheme="minorEastAsia"/>
        </w:rPr>
      </w:pPr>
      <w:r w:rsidRPr="001B448A">
        <w:rPr>
          <w:rFonts w:asciiTheme="minorEastAsia" w:hAnsiTheme="minorEastAsia"/>
        </w:rPr>
        <w:tab/>
      </w:r>
      <w:r w:rsidRPr="001B448A">
        <w:rPr>
          <w:rFonts w:asciiTheme="minorEastAsia" w:hAnsiTheme="minorEastAsia" w:hint="eastAsia"/>
        </w:rPr>
        <w:t>予算額　２００千円</w:t>
      </w:r>
    </w:p>
    <w:p w14:paraId="1D5FBA55" w14:textId="710391B0" w:rsidR="000E5715" w:rsidRPr="001B448A" w:rsidRDefault="000E5715" w:rsidP="000E5715">
      <w:pPr>
        <w:tabs>
          <w:tab w:val="right" w:pos="9639"/>
        </w:tabs>
        <w:wordWrap w:val="0"/>
        <w:overflowPunct w:val="0"/>
        <w:autoSpaceDE w:val="0"/>
        <w:autoSpaceDN w:val="0"/>
        <w:ind w:firstLineChars="100" w:firstLine="215"/>
        <w:jc w:val="right"/>
        <w:rPr>
          <w:rFonts w:asciiTheme="minorEastAsia" w:hAnsiTheme="minorEastAsia"/>
        </w:rPr>
      </w:pPr>
      <w:r w:rsidRPr="001B448A">
        <w:rPr>
          <w:rFonts w:asciiTheme="minorEastAsia" w:hAnsiTheme="minorEastAsia" w:hint="eastAsia"/>
        </w:rPr>
        <w:t>決算額　２００千円</w:t>
      </w:r>
    </w:p>
    <w:p w14:paraId="30F8FF5B" w14:textId="77777777" w:rsidR="004F32D8" w:rsidRPr="001B448A" w:rsidRDefault="004F32D8" w:rsidP="004F32D8">
      <w:pPr>
        <w:tabs>
          <w:tab w:val="right" w:pos="9639"/>
        </w:tabs>
        <w:overflowPunct w:val="0"/>
        <w:autoSpaceDE w:val="0"/>
        <w:autoSpaceDN w:val="0"/>
        <w:ind w:right="860"/>
        <w:rPr>
          <w:rFonts w:asciiTheme="minorEastAsia" w:hAnsiTheme="minorEastAsia"/>
        </w:rPr>
      </w:pPr>
    </w:p>
    <w:p w14:paraId="3D17075C" w14:textId="4720C470" w:rsidR="000E5715" w:rsidRPr="001B448A" w:rsidRDefault="000E5715" w:rsidP="004F32D8">
      <w:pPr>
        <w:kinsoku w:val="0"/>
        <w:wordWrap w:val="0"/>
        <w:overflowPunct w:val="0"/>
        <w:snapToGrid w:val="0"/>
        <w:spacing w:line="266" w:lineRule="exact"/>
        <w:ind w:leftChars="198" w:left="426" w:firstLineChars="100" w:firstLine="219"/>
        <w:rPr>
          <w:rFonts w:asciiTheme="minorEastAsia" w:hAnsiTheme="minorEastAsia"/>
          <w:spacing w:val="2"/>
          <w:szCs w:val="21"/>
        </w:rPr>
      </w:pPr>
      <w:r w:rsidRPr="001B448A">
        <w:rPr>
          <w:rFonts w:asciiTheme="minorEastAsia" w:hAnsiTheme="minorEastAsia" w:hint="eastAsia"/>
          <w:spacing w:val="2"/>
          <w:szCs w:val="21"/>
        </w:rPr>
        <w:t>大阪府健康増進計画に掲げる目標達成に向けた府民の健康づくりを推進するため、</w:t>
      </w:r>
      <w:r w:rsidRPr="001B448A">
        <w:rPr>
          <w:rFonts w:asciiTheme="minorEastAsia" w:hAnsiTheme="minorEastAsia" w:hint="eastAsia"/>
          <w:spacing w:val="2"/>
        </w:rPr>
        <w:t>健康づくり推進条例に基づき設置した「健活おおさか推進府民会議」を軸として、健康づくりに関わる団体と連携・協働して健康づくりの気運醸成を図った。</w:t>
      </w:r>
    </w:p>
    <w:p w14:paraId="3782292B" w14:textId="77777777" w:rsidR="000E5715" w:rsidRPr="001B448A" w:rsidRDefault="000E5715" w:rsidP="000E5715">
      <w:pPr>
        <w:kinsoku w:val="0"/>
        <w:wordWrap w:val="0"/>
        <w:overflowPunct w:val="0"/>
        <w:snapToGrid w:val="0"/>
        <w:spacing w:line="266" w:lineRule="exact"/>
        <w:rPr>
          <w:rFonts w:asciiTheme="minorEastAsia" w:hAnsiTheme="minorEastAsia"/>
          <w:szCs w:val="21"/>
        </w:rPr>
      </w:pPr>
    </w:p>
    <w:p w14:paraId="17721ACF" w14:textId="77777777" w:rsidR="000E5715" w:rsidRPr="001B448A" w:rsidRDefault="000E5715" w:rsidP="000E5715">
      <w:pPr>
        <w:tabs>
          <w:tab w:val="right" w:pos="9639"/>
        </w:tabs>
        <w:overflowPunct w:val="0"/>
        <w:autoSpaceDE w:val="0"/>
        <w:autoSpaceDN w:val="0"/>
        <w:ind w:firstLineChars="100" w:firstLine="215"/>
        <w:rPr>
          <w:rFonts w:asciiTheme="minorEastAsia" w:hAnsiTheme="minorEastAsia"/>
        </w:rPr>
      </w:pPr>
      <w:r w:rsidRPr="001B448A">
        <w:rPr>
          <w:rFonts w:asciiTheme="minorEastAsia" w:hAnsiTheme="minorEastAsia" w:hint="eastAsia"/>
        </w:rPr>
        <w:t>(</w:t>
      </w:r>
      <w:r w:rsidRPr="001B448A">
        <w:rPr>
          <w:rFonts w:asciiTheme="minorEastAsia" w:hAnsiTheme="minorEastAsia"/>
        </w:rPr>
        <w:t>2</w:t>
      </w:r>
      <w:r w:rsidRPr="001B448A">
        <w:rPr>
          <w:rFonts w:asciiTheme="minorEastAsia" w:hAnsiTheme="minorEastAsia" w:hint="eastAsia"/>
        </w:rPr>
        <w:t xml:space="preserve">)　</w:t>
      </w:r>
      <w:r w:rsidRPr="001B448A">
        <w:rPr>
          <w:rFonts w:asciiTheme="minorEastAsia" w:hAnsiTheme="minorEastAsia"/>
        </w:rPr>
        <w:t>地域・職域</w:t>
      </w:r>
      <w:r w:rsidRPr="001B448A">
        <w:rPr>
          <w:rFonts w:asciiTheme="minorEastAsia" w:hAnsiTheme="minorEastAsia" w:hint="eastAsia"/>
        </w:rPr>
        <w:t>連携推進事業</w:t>
      </w:r>
    </w:p>
    <w:p w14:paraId="0F7B35EB" w14:textId="3CA27C6F" w:rsidR="000E5715" w:rsidRPr="001B448A" w:rsidRDefault="000E5715" w:rsidP="000E5715">
      <w:pPr>
        <w:tabs>
          <w:tab w:val="right" w:pos="9639"/>
        </w:tabs>
        <w:overflowPunct w:val="0"/>
        <w:autoSpaceDE w:val="0"/>
        <w:autoSpaceDN w:val="0"/>
        <w:ind w:firstLineChars="100" w:firstLine="215"/>
        <w:jc w:val="right"/>
        <w:rPr>
          <w:rFonts w:asciiTheme="minorEastAsia" w:hAnsiTheme="minorEastAsia"/>
        </w:rPr>
      </w:pPr>
      <w:r w:rsidRPr="001B448A">
        <w:rPr>
          <w:rFonts w:asciiTheme="minorEastAsia" w:hAnsiTheme="minorEastAsia"/>
        </w:rPr>
        <w:tab/>
      </w:r>
      <w:r w:rsidR="00EA502A" w:rsidRPr="001B448A">
        <w:rPr>
          <w:rFonts w:asciiTheme="minorEastAsia" w:hAnsiTheme="minorEastAsia" w:hint="eastAsia"/>
        </w:rPr>
        <w:t>予算額　３，８４５</w:t>
      </w:r>
      <w:r w:rsidRPr="001B448A">
        <w:rPr>
          <w:rFonts w:asciiTheme="minorEastAsia" w:hAnsiTheme="minorEastAsia" w:hint="eastAsia"/>
        </w:rPr>
        <w:t>千円</w:t>
      </w:r>
    </w:p>
    <w:p w14:paraId="04D02D20" w14:textId="641BE521" w:rsidR="000E5715" w:rsidRPr="001B448A" w:rsidRDefault="00EA502A" w:rsidP="000E5715">
      <w:pPr>
        <w:tabs>
          <w:tab w:val="right" w:pos="9639"/>
        </w:tabs>
        <w:wordWrap w:val="0"/>
        <w:overflowPunct w:val="0"/>
        <w:autoSpaceDE w:val="0"/>
        <w:autoSpaceDN w:val="0"/>
        <w:ind w:firstLineChars="100" w:firstLine="215"/>
        <w:jc w:val="right"/>
        <w:rPr>
          <w:rFonts w:asciiTheme="minorEastAsia" w:hAnsiTheme="minorEastAsia"/>
        </w:rPr>
      </w:pPr>
      <w:r w:rsidRPr="001B448A">
        <w:rPr>
          <w:rFonts w:asciiTheme="minorEastAsia" w:hAnsiTheme="minorEastAsia" w:hint="eastAsia"/>
        </w:rPr>
        <w:t>決算額　１，７９４</w:t>
      </w:r>
      <w:r w:rsidR="000E5715" w:rsidRPr="001B448A">
        <w:rPr>
          <w:rFonts w:asciiTheme="minorEastAsia" w:hAnsiTheme="minorEastAsia" w:hint="eastAsia"/>
        </w:rPr>
        <w:t>千円</w:t>
      </w:r>
    </w:p>
    <w:p w14:paraId="67563620" w14:textId="77777777" w:rsidR="004F32D8" w:rsidRPr="001B448A" w:rsidRDefault="004F32D8" w:rsidP="004F32D8">
      <w:pPr>
        <w:overflowPunct w:val="0"/>
        <w:autoSpaceDE w:val="0"/>
        <w:autoSpaceDN w:val="0"/>
        <w:rPr>
          <w:rFonts w:asciiTheme="minorEastAsia" w:hAnsiTheme="minorEastAsia"/>
        </w:rPr>
      </w:pPr>
    </w:p>
    <w:p w14:paraId="415FD34E" w14:textId="5B69079F" w:rsidR="000E5715" w:rsidRPr="001B448A" w:rsidRDefault="000E5715" w:rsidP="000E5715">
      <w:pPr>
        <w:overflowPunct w:val="0"/>
        <w:autoSpaceDE w:val="0"/>
        <w:autoSpaceDN w:val="0"/>
        <w:ind w:leftChars="250" w:left="538" w:firstLineChars="50" w:firstLine="108"/>
        <w:rPr>
          <w:rFonts w:asciiTheme="minorEastAsia" w:hAnsiTheme="minorEastAsia"/>
        </w:rPr>
      </w:pPr>
      <w:r w:rsidRPr="001B448A">
        <w:rPr>
          <w:rFonts w:asciiTheme="minorEastAsia" w:hAnsiTheme="minorEastAsia" w:hint="eastAsia"/>
        </w:rPr>
        <w:t>生涯を通じた健康づくりを支援するため、行政、事業者、医療保険者等の関係機関による「地域職域連携推進協議会」を運営し、「第３次大阪府健康増進計画」に関する進捗報告を行った。</w:t>
      </w:r>
    </w:p>
    <w:p w14:paraId="143A3766" w14:textId="77777777" w:rsidR="000E5715" w:rsidRPr="001B448A" w:rsidRDefault="000E5715" w:rsidP="000E5715">
      <w:pPr>
        <w:overflowPunct w:val="0"/>
        <w:autoSpaceDE w:val="0"/>
        <w:autoSpaceDN w:val="0"/>
        <w:ind w:leftChars="250" w:left="538" w:firstLineChars="50" w:firstLine="108"/>
        <w:rPr>
          <w:rFonts w:asciiTheme="minorEastAsia" w:hAnsiTheme="minorEastAsia"/>
        </w:rPr>
      </w:pPr>
      <w:r w:rsidRPr="001B448A">
        <w:rPr>
          <w:rFonts w:asciiTheme="minorEastAsia" w:hAnsiTheme="minorEastAsia" w:hint="eastAsia"/>
        </w:rPr>
        <w:t>地域特有の課題については、保健所圏域地域・職域連携推進事業において検討し、関係機関との連携を図りつつ、対策を推進した。</w:t>
      </w:r>
    </w:p>
    <w:p w14:paraId="186BF24A" w14:textId="1F1FB913" w:rsidR="000E5715" w:rsidRPr="001B448A" w:rsidRDefault="000E5715" w:rsidP="004F32D8">
      <w:pPr>
        <w:tabs>
          <w:tab w:val="right" w:pos="9639"/>
        </w:tabs>
        <w:overflowPunct w:val="0"/>
        <w:autoSpaceDE w:val="0"/>
        <w:autoSpaceDN w:val="0"/>
        <w:rPr>
          <w:rFonts w:asciiTheme="minorEastAsia" w:hAnsiTheme="minorEastAsia"/>
        </w:rPr>
      </w:pPr>
    </w:p>
    <w:p w14:paraId="003AB723" w14:textId="77777777" w:rsidR="000E5715" w:rsidRPr="001B448A" w:rsidRDefault="000E5715" w:rsidP="000E5715">
      <w:pPr>
        <w:tabs>
          <w:tab w:val="right" w:pos="9639"/>
        </w:tabs>
        <w:overflowPunct w:val="0"/>
        <w:autoSpaceDE w:val="0"/>
        <w:autoSpaceDN w:val="0"/>
        <w:ind w:firstLineChars="100" w:firstLine="215"/>
        <w:rPr>
          <w:rFonts w:asciiTheme="minorEastAsia" w:hAnsiTheme="minorEastAsia"/>
        </w:rPr>
      </w:pPr>
      <w:r w:rsidRPr="001B448A">
        <w:rPr>
          <w:rFonts w:asciiTheme="minorEastAsia" w:hAnsiTheme="minorEastAsia" w:hint="eastAsia"/>
        </w:rPr>
        <w:t>(</w:t>
      </w:r>
      <w:r w:rsidRPr="001B448A">
        <w:rPr>
          <w:rFonts w:asciiTheme="minorEastAsia" w:hAnsiTheme="minorEastAsia"/>
        </w:rPr>
        <w:t>3</w:t>
      </w:r>
      <w:r w:rsidRPr="001B448A">
        <w:rPr>
          <w:rFonts w:asciiTheme="minorEastAsia" w:hAnsiTheme="minorEastAsia" w:hint="eastAsia"/>
        </w:rPr>
        <w:t xml:space="preserve">)　</w:t>
      </w:r>
      <w:r w:rsidRPr="001B448A">
        <w:rPr>
          <w:rFonts w:asciiTheme="minorEastAsia" w:hAnsiTheme="minorEastAsia"/>
        </w:rPr>
        <w:t>地域医療連携事業</w:t>
      </w:r>
    </w:p>
    <w:p w14:paraId="67905A4E" w14:textId="77777777" w:rsidR="000E5715" w:rsidRPr="001B448A" w:rsidRDefault="000E5715" w:rsidP="000E5715">
      <w:pPr>
        <w:tabs>
          <w:tab w:val="right" w:pos="9639"/>
        </w:tabs>
        <w:overflowPunct w:val="0"/>
        <w:autoSpaceDE w:val="0"/>
        <w:autoSpaceDN w:val="0"/>
        <w:ind w:firstLineChars="100" w:firstLine="215"/>
        <w:jc w:val="right"/>
        <w:rPr>
          <w:rFonts w:asciiTheme="minorEastAsia" w:hAnsiTheme="minorEastAsia"/>
        </w:rPr>
      </w:pPr>
      <w:r w:rsidRPr="001B448A">
        <w:rPr>
          <w:rFonts w:asciiTheme="minorEastAsia" w:hAnsiTheme="minorEastAsia"/>
        </w:rPr>
        <w:tab/>
      </w:r>
      <w:r w:rsidRPr="001B448A">
        <w:rPr>
          <w:rFonts w:asciiTheme="minorEastAsia" w:hAnsiTheme="minorEastAsia" w:hint="eastAsia"/>
        </w:rPr>
        <w:t>予算額　３，３５７千円</w:t>
      </w:r>
    </w:p>
    <w:p w14:paraId="27E56311" w14:textId="77777777" w:rsidR="000E5715" w:rsidRPr="001B448A" w:rsidRDefault="000E5715" w:rsidP="000E5715">
      <w:pPr>
        <w:tabs>
          <w:tab w:val="right" w:pos="9639"/>
        </w:tabs>
        <w:wordWrap w:val="0"/>
        <w:overflowPunct w:val="0"/>
        <w:autoSpaceDE w:val="0"/>
        <w:autoSpaceDN w:val="0"/>
        <w:ind w:firstLineChars="100" w:firstLine="215"/>
        <w:jc w:val="right"/>
        <w:rPr>
          <w:rFonts w:asciiTheme="minorEastAsia" w:hAnsiTheme="minorEastAsia"/>
        </w:rPr>
      </w:pPr>
      <w:r w:rsidRPr="001B448A">
        <w:rPr>
          <w:rFonts w:asciiTheme="minorEastAsia" w:hAnsiTheme="minorEastAsia" w:hint="eastAsia"/>
        </w:rPr>
        <w:t>決算額　　　９３６千円</w:t>
      </w:r>
    </w:p>
    <w:p w14:paraId="26230966" w14:textId="77777777" w:rsidR="004F32D8" w:rsidRPr="001B448A" w:rsidRDefault="004F32D8" w:rsidP="004F32D8">
      <w:pPr>
        <w:overflowPunct w:val="0"/>
        <w:autoSpaceDE w:val="0"/>
        <w:autoSpaceDN w:val="0"/>
        <w:rPr>
          <w:rFonts w:asciiTheme="minorEastAsia" w:hAnsiTheme="minorEastAsia"/>
        </w:rPr>
      </w:pPr>
    </w:p>
    <w:p w14:paraId="2616474A" w14:textId="716761E2" w:rsidR="000E5715" w:rsidRPr="001B448A" w:rsidRDefault="000E5715" w:rsidP="000E5715">
      <w:pPr>
        <w:overflowPunct w:val="0"/>
        <w:autoSpaceDE w:val="0"/>
        <w:autoSpaceDN w:val="0"/>
        <w:ind w:leftChars="250" w:left="538" w:firstLineChars="50" w:firstLine="108"/>
        <w:rPr>
          <w:rFonts w:asciiTheme="minorEastAsia" w:hAnsiTheme="minorEastAsia"/>
        </w:rPr>
      </w:pPr>
      <w:r w:rsidRPr="001B448A">
        <w:rPr>
          <w:rFonts w:asciiTheme="minorEastAsia" w:hAnsiTheme="minorEastAsia" w:hint="eastAsia"/>
        </w:rPr>
        <w:t>地域において、複数の医療機関が疾患別に形成する診療ネットワークにより、二次医療圏における脳卒中等の脳血管疾患、心筋梗塞等の心血管疾患、糖尿病について地域特性に応じた医療連携体制の充実を図った。</w:t>
      </w:r>
    </w:p>
    <w:p w14:paraId="4ACF681E" w14:textId="173CD3AA" w:rsidR="004F32D8" w:rsidRPr="001B448A" w:rsidRDefault="004F32D8" w:rsidP="000E5715">
      <w:pPr>
        <w:tabs>
          <w:tab w:val="right" w:pos="9639"/>
        </w:tabs>
        <w:overflowPunct w:val="0"/>
        <w:autoSpaceDE w:val="0"/>
        <w:autoSpaceDN w:val="0"/>
        <w:rPr>
          <w:rFonts w:asciiTheme="minorEastAsia" w:hAnsiTheme="minorEastAsia"/>
        </w:rPr>
      </w:pPr>
    </w:p>
    <w:p w14:paraId="4E4794B9" w14:textId="77777777" w:rsidR="000E5715" w:rsidRPr="001B448A" w:rsidRDefault="000E5715" w:rsidP="000E5715">
      <w:pPr>
        <w:tabs>
          <w:tab w:val="right" w:pos="9639"/>
        </w:tabs>
        <w:overflowPunct w:val="0"/>
        <w:autoSpaceDE w:val="0"/>
        <w:autoSpaceDN w:val="0"/>
        <w:ind w:firstLineChars="100" w:firstLine="215"/>
        <w:jc w:val="left"/>
        <w:rPr>
          <w:rFonts w:asciiTheme="minorEastAsia" w:hAnsiTheme="minorEastAsia"/>
        </w:rPr>
      </w:pPr>
      <w:r w:rsidRPr="001B448A">
        <w:rPr>
          <w:rFonts w:asciiTheme="minorEastAsia" w:hAnsiTheme="minorEastAsia" w:hint="eastAsia"/>
        </w:rPr>
        <w:lastRenderedPageBreak/>
        <w:t>(</w:t>
      </w:r>
      <w:r w:rsidRPr="001B448A">
        <w:rPr>
          <w:rFonts w:asciiTheme="minorEastAsia" w:hAnsiTheme="minorEastAsia"/>
        </w:rPr>
        <w:t>4</w:t>
      </w:r>
      <w:r w:rsidRPr="001B448A">
        <w:rPr>
          <w:rFonts w:asciiTheme="minorEastAsia" w:hAnsiTheme="minorEastAsia" w:hint="eastAsia"/>
        </w:rPr>
        <w:t xml:space="preserve">)　</w:t>
      </w:r>
      <w:r w:rsidRPr="001B448A">
        <w:rPr>
          <w:rFonts w:asciiTheme="minorEastAsia" w:hAnsiTheme="minorEastAsia"/>
        </w:rPr>
        <w:t>精度管理基礎調査</w:t>
      </w:r>
    </w:p>
    <w:p w14:paraId="2B2151E1" w14:textId="77777777" w:rsidR="000E5715" w:rsidRPr="001B448A" w:rsidRDefault="000E5715" w:rsidP="000E5715">
      <w:pPr>
        <w:tabs>
          <w:tab w:val="right" w:pos="9639"/>
        </w:tabs>
        <w:overflowPunct w:val="0"/>
        <w:autoSpaceDE w:val="0"/>
        <w:autoSpaceDN w:val="0"/>
        <w:ind w:firstLineChars="100" w:firstLine="215"/>
        <w:jc w:val="right"/>
        <w:rPr>
          <w:rFonts w:asciiTheme="minorEastAsia" w:hAnsiTheme="minorEastAsia"/>
        </w:rPr>
      </w:pPr>
      <w:r w:rsidRPr="001B448A">
        <w:rPr>
          <w:rFonts w:asciiTheme="minorEastAsia" w:hAnsiTheme="minorEastAsia"/>
        </w:rPr>
        <w:tab/>
      </w:r>
      <w:r w:rsidRPr="001B448A">
        <w:rPr>
          <w:rFonts w:asciiTheme="minorEastAsia" w:hAnsiTheme="minorEastAsia" w:hint="eastAsia"/>
        </w:rPr>
        <w:t>予算額　５，４１４千円</w:t>
      </w:r>
    </w:p>
    <w:p w14:paraId="384EE1F5" w14:textId="77777777" w:rsidR="000E5715" w:rsidRPr="001B448A" w:rsidRDefault="000E5715" w:rsidP="000E5715">
      <w:pPr>
        <w:tabs>
          <w:tab w:val="right" w:pos="9639"/>
        </w:tabs>
        <w:wordWrap w:val="0"/>
        <w:overflowPunct w:val="0"/>
        <w:autoSpaceDE w:val="0"/>
        <w:autoSpaceDN w:val="0"/>
        <w:ind w:firstLineChars="100" w:firstLine="215"/>
        <w:jc w:val="right"/>
        <w:rPr>
          <w:rFonts w:asciiTheme="minorEastAsia" w:hAnsiTheme="minorEastAsia"/>
        </w:rPr>
      </w:pPr>
      <w:r w:rsidRPr="001B448A">
        <w:rPr>
          <w:rFonts w:asciiTheme="minorEastAsia" w:hAnsiTheme="minorEastAsia" w:hint="eastAsia"/>
        </w:rPr>
        <w:t>決算額　５，４１３千円</w:t>
      </w:r>
    </w:p>
    <w:p w14:paraId="39750D94" w14:textId="77777777" w:rsidR="004F32D8" w:rsidRPr="001B448A" w:rsidRDefault="004F32D8" w:rsidP="004F32D8">
      <w:pPr>
        <w:overflowPunct w:val="0"/>
        <w:autoSpaceDE w:val="0"/>
        <w:autoSpaceDN w:val="0"/>
        <w:rPr>
          <w:rFonts w:asciiTheme="minorEastAsia" w:hAnsiTheme="minorEastAsia"/>
        </w:rPr>
      </w:pPr>
    </w:p>
    <w:p w14:paraId="453F36D7" w14:textId="1390EA31" w:rsidR="000E5715" w:rsidRPr="001B448A" w:rsidRDefault="000E5715" w:rsidP="000E5715">
      <w:pPr>
        <w:overflowPunct w:val="0"/>
        <w:autoSpaceDE w:val="0"/>
        <w:autoSpaceDN w:val="0"/>
        <w:ind w:leftChars="250" w:left="538" w:firstLineChars="50" w:firstLine="108"/>
        <w:rPr>
          <w:rFonts w:asciiTheme="minorEastAsia" w:hAnsiTheme="minorEastAsia"/>
        </w:rPr>
      </w:pPr>
      <w:r w:rsidRPr="001B448A">
        <w:rPr>
          <w:rFonts w:asciiTheme="minorEastAsia" w:hAnsiTheme="minorEastAsia" w:hint="eastAsia"/>
        </w:rPr>
        <w:t>府内における検診を円滑に推進するため、特定健康診査等の健康診査及び子宮がん検診における検診実施機関、検査機関の検診精度管理調査を（一社）大阪府医師会に委託して実施した。</w:t>
      </w:r>
    </w:p>
    <w:p w14:paraId="2527B0D8" w14:textId="7B04B15E" w:rsidR="000E5715" w:rsidRPr="001B448A" w:rsidRDefault="000E5715" w:rsidP="000E5715">
      <w:pPr>
        <w:widowControl/>
        <w:jc w:val="left"/>
        <w:rPr>
          <w:rFonts w:asciiTheme="minorEastAsia" w:hAnsiTheme="minorEastAsia"/>
        </w:rPr>
      </w:pPr>
    </w:p>
    <w:p w14:paraId="7E155A48" w14:textId="77777777" w:rsidR="004F32D8" w:rsidRPr="001B448A" w:rsidRDefault="004F32D8" w:rsidP="000E5715">
      <w:pPr>
        <w:widowControl/>
        <w:jc w:val="left"/>
        <w:rPr>
          <w:rFonts w:asciiTheme="minorEastAsia" w:hAnsiTheme="minorEastAsia"/>
        </w:rPr>
      </w:pPr>
    </w:p>
    <w:p w14:paraId="7EB82708" w14:textId="77777777" w:rsidR="000E5715" w:rsidRPr="001B448A" w:rsidRDefault="000E5715" w:rsidP="000E5715">
      <w:pPr>
        <w:widowControl/>
        <w:jc w:val="left"/>
        <w:rPr>
          <w:rFonts w:asciiTheme="minorEastAsia" w:hAnsiTheme="minorEastAsia"/>
        </w:rPr>
      </w:pPr>
      <w:r w:rsidRPr="001B448A">
        <w:rPr>
          <w:rFonts w:asciiTheme="minorEastAsia" w:hAnsiTheme="minorEastAsia" w:hint="eastAsia"/>
        </w:rPr>
        <w:t>3　循環器疾患の予防対策（（公財）大阪府保健医療財団大阪がん循環器病予防センター委託）</w:t>
      </w:r>
    </w:p>
    <w:p w14:paraId="79BE5291" w14:textId="77777777" w:rsidR="000E5715" w:rsidRPr="001B448A" w:rsidRDefault="000E5715" w:rsidP="000E5715">
      <w:pPr>
        <w:tabs>
          <w:tab w:val="right" w:pos="9639"/>
        </w:tabs>
        <w:overflowPunct w:val="0"/>
        <w:autoSpaceDE w:val="0"/>
        <w:autoSpaceDN w:val="0"/>
        <w:jc w:val="right"/>
        <w:rPr>
          <w:rFonts w:asciiTheme="minorEastAsia" w:hAnsiTheme="minorEastAsia"/>
        </w:rPr>
      </w:pPr>
      <w:r w:rsidRPr="001B448A">
        <w:rPr>
          <w:rFonts w:asciiTheme="minorEastAsia" w:hAnsiTheme="minorEastAsia" w:hint="eastAsia"/>
        </w:rPr>
        <w:t>予算額　１０２，９１４千円</w:t>
      </w:r>
    </w:p>
    <w:p w14:paraId="15727DD6" w14:textId="5A96ADF2" w:rsidR="000E5715" w:rsidRPr="001B448A" w:rsidRDefault="000E5715" w:rsidP="000E5715">
      <w:pPr>
        <w:tabs>
          <w:tab w:val="right" w:pos="9639"/>
        </w:tabs>
        <w:overflowPunct w:val="0"/>
        <w:autoSpaceDE w:val="0"/>
        <w:autoSpaceDN w:val="0"/>
        <w:jc w:val="right"/>
        <w:rPr>
          <w:rFonts w:asciiTheme="minorEastAsia" w:hAnsiTheme="minorEastAsia"/>
        </w:rPr>
      </w:pPr>
      <w:r w:rsidRPr="001B448A">
        <w:rPr>
          <w:rFonts w:asciiTheme="minorEastAsia" w:hAnsiTheme="minorEastAsia" w:hint="eastAsia"/>
        </w:rPr>
        <w:t>決算額　１０２，７６９千円</w:t>
      </w:r>
    </w:p>
    <w:p w14:paraId="619C0C2E" w14:textId="77777777" w:rsidR="004F32D8" w:rsidRPr="001B448A" w:rsidRDefault="004F32D8" w:rsidP="004F32D8">
      <w:pPr>
        <w:tabs>
          <w:tab w:val="right" w:pos="9639"/>
        </w:tabs>
        <w:overflowPunct w:val="0"/>
        <w:autoSpaceDE w:val="0"/>
        <w:autoSpaceDN w:val="0"/>
        <w:ind w:right="860"/>
        <w:rPr>
          <w:rFonts w:asciiTheme="minorEastAsia" w:hAnsiTheme="minorEastAsia"/>
        </w:rPr>
      </w:pPr>
    </w:p>
    <w:p w14:paraId="645249A4" w14:textId="77777777" w:rsidR="000E5715" w:rsidRPr="001B448A" w:rsidRDefault="000E5715" w:rsidP="000E5715">
      <w:pPr>
        <w:tabs>
          <w:tab w:val="right" w:pos="9639"/>
        </w:tabs>
        <w:overflowPunct w:val="0"/>
        <w:autoSpaceDE w:val="0"/>
        <w:autoSpaceDN w:val="0"/>
        <w:ind w:leftChars="100" w:left="645" w:hangingChars="200" w:hanging="430"/>
        <w:rPr>
          <w:rFonts w:asciiTheme="minorEastAsia" w:hAnsiTheme="minorEastAsia"/>
        </w:rPr>
      </w:pPr>
      <w:r w:rsidRPr="001B448A">
        <w:rPr>
          <w:rFonts w:asciiTheme="minorEastAsia" w:hAnsiTheme="minorEastAsia" w:hint="eastAsia"/>
        </w:rPr>
        <w:t>(</w:t>
      </w:r>
      <w:r w:rsidRPr="001B448A">
        <w:rPr>
          <w:rFonts w:asciiTheme="minorEastAsia" w:hAnsiTheme="minorEastAsia"/>
        </w:rPr>
        <w:t>1</w:t>
      </w:r>
      <w:r w:rsidRPr="001B448A">
        <w:rPr>
          <w:rFonts w:asciiTheme="minorEastAsia" w:hAnsiTheme="minorEastAsia" w:hint="eastAsia"/>
        </w:rPr>
        <w:t>)　市町村国民健康保険、後期高齢者医療制度の医療費データ及び市町村国民健康保険における特定健診・特定保健指導データ、協会けんぽ大阪支部の特定健診データから医療費及び疾病の構造分析を行った。</w:t>
      </w:r>
    </w:p>
    <w:p w14:paraId="43DFFCAF" w14:textId="77777777" w:rsidR="000E5715" w:rsidRPr="001B448A" w:rsidRDefault="000E5715" w:rsidP="004F32D8">
      <w:pPr>
        <w:tabs>
          <w:tab w:val="right" w:pos="9639"/>
        </w:tabs>
        <w:overflowPunct w:val="0"/>
        <w:autoSpaceDE w:val="0"/>
        <w:autoSpaceDN w:val="0"/>
        <w:rPr>
          <w:rFonts w:asciiTheme="minorEastAsia" w:hAnsiTheme="minorEastAsia"/>
        </w:rPr>
      </w:pPr>
    </w:p>
    <w:p w14:paraId="02ED92D4" w14:textId="77777777" w:rsidR="000E5715" w:rsidRPr="001B448A" w:rsidRDefault="000E5715" w:rsidP="000E5715">
      <w:pPr>
        <w:tabs>
          <w:tab w:val="right" w:pos="9639"/>
        </w:tabs>
        <w:overflowPunct w:val="0"/>
        <w:autoSpaceDE w:val="0"/>
        <w:autoSpaceDN w:val="0"/>
        <w:ind w:leftChars="100" w:left="645" w:hangingChars="200" w:hanging="430"/>
        <w:rPr>
          <w:rFonts w:asciiTheme="minorEastAsia" w:hAnsiTheme="minorEastAsia" w:cs="Times New Roman"/>
          <w:kern w:val="0"/>
          <w:szCs w:val="21"/>
        </w:rPr>
      </w:pPr>
      <w:r w:rsidRPr="001B448A">
        <w:rPr>
          <w:rFonts w:asciiTheme="minorEastAsia" w:hAnsiTheme="minorEastAsia" w:hint="eastAsia"/>
        </w:rPr>
        <w:t>(</w:t>
      </w:r>
      <w:r w:rsidRPr="001B448A">
        <w:rPr>
          <w:rFonts w:asciiTheme="minorEastAsia" w:hAnsiTheme="minorEastAsia"/>
        </w:rPr>
        <w:t>2</w:t>
      </w:r>
      <w:r w:rsidRPr="001B448A">
        <w:rPr>
          <w:rFonts w:asciiTheme="minorEastAsia" w:hAnsiTheme="minorEastAsia" w:hint="eastAsia"/>
        </w:rPr>
        <w:t xml:space="preserve">)　</w:t>
      </w:r>
      <w:r w:rsidRPr="001B448A">
        <w:rPr>
          <w:rFonts w:asciiTheme="minorEastAsia" w:hAnsiTheme="minorEastAsia" w:cs="Times New Roman" w:hint="eastAsia"/>
          <w:kern w:val="0"/>
          <w:szCs w:val="21"/>
        </w:rPr>
        <w:t>市町村における保健事業を効果的に進めるため、汎用性の高い</w:t>
      </w:r>
      <w:r w:rsidRPr="001B448A">
        <w:rPr>
          <w:rFonts w:asciiTheme="minorEastAsia" w:hAnsiTheme="minorEastAsia" w:cs="Times New Roman" w:hint="eastAsia"/>
          <w:kern w:val="0"/>
          <w:sz w:val="20"/>
          <w:szCs w:val="20"/>
        </w:rPr>
        <w:t>行動変容プログラムの改修、</w:t>
      </w:r>
      <w:r w:rsidRPr="001B448A">
        <w:rPr>
          <w:rFonts w:asciiTheme="minorEastAsia" w:hAnsiTheme="minorEastAsia" w:cs="Times New Roman" w:hint="eastAsia"/>
          <w:kern w:val="0"/>
          <w:szCs w:val="21"/>
        </w:rPr>
        <w:t>データを活用した保健事業の創出と事例収集、</w:t>
      </w:r>
      <w:r w:rsidRPr="001B448A">
        <w:rPr>
          <w:rFonts w:asciiTheme="minorEastAsia" w:hAnsiTheme="minorEastAsia" w:cs="Times New Roman" w:hint="eastAsia"/>
          <w:kern w:val="0"/>
          <w:sz w:val="20"/>
          <w:szCs w:val="20"/>
        </w:rPr>
        <w:t>保健従事者等に対する</w:t>
      </w:r>
      <w:r w:rsidRPr="001B448A">
        <w:rPr>
          <w:rFonts w:asciiTheme="minorEastAsia" w:hAnsiTheme="minorEastAsia" w:cs="Times New Roman" w:hint="eastAsia"/>
          <w:kern w:val="0"/>
          <w:szCs w:val="21"/>
        </w:rPr>
        <w:t>研修会の開催を通じ、技術的支援を行った。</w:t>
      </w:r>
    </w:p>
    <w:p w14:paraId="6F268CE7" w14:textId="77777777" w:rsidR="000E5715" w:rsidRPr="001B448A" w:rsidRDefault="000E5715" w:rsidP="004F32D8">
      <w:pPr>
        <w:tabs>
          <w:tab w:val="right" w:pos="9639"/>
        </w:tabs>
        <w:overflowPunct w:val="0"/>
        <w:autoSpaceDE w:val="0"/>
        <w:autoSpaceDN w:val="0"/>
        <w:rPr>
          <w:rFonts w:asciiTheme="minorEastAsia" w:hAnsiTheme="minorEastAsia"/>
        </w:rPr>
      </w:pPr>
    </w:p>
    <w:p w14:paraId="34F87B79" w14:textId="77777777" w:rsidR="000E5715" w:rsidRPr="001B448A" w:rsidRDefault="000E5715" w:rsidP="000E5715">
      <w:pPr>
        <w:tabs>
          <w:tab w:val="right" w:pos="9639"/>
        </w:tabs>
        <w:overflowPunct w:val="0"/>
        <w:autoSpaceDE w:val="0"/>
        <w:autoSpaceDN w:val="0"/>
        <w:ind w:leftChars="100" w:left="645" w:hangingChars="200" w:hanging="430"/>
        <w:rPr>
          <w:rFonts w:asciiTheme="minorEastAsia" w:hAnsiTheme="minorEastAsia"/>
        </w:rPr>
      </w:pPr>
      <w:r w:rsidRPr="001B448A">
        <w:rPr>
          <w:rFonts w:asciiTheme="minorEastAsia" w:hAnsiTheme="minorEastAsia" w:hint="eastAsia"/>
        </w:rPr>
        <w:t>(</w:t>
      </w:r>
      <w:r w:rsidRPr="001B448A">
        <w:rPr>
          <w:rFonts w:asciiTheme="minorEastAsia" w:hAnsiTheme="minorEastAsia"/>
        </w:rPr>
        <w:t>3</w:t>
      </w:r>
      <w:r w:rsidRPr="001B448A">
        <w:rPr>
          <w:rFonts w:asciiTheme="minorEastAsia" w:hAnsiTheme="minorEastAsia" w:hint="eastAsia"/>
        </w:rPr>
        <w:t xml:space="preserve">)　</w:t>
      </w:r>
      <w:r w:rsidRPr="001B448A">
        <w:rPr>
          <w:rFonts w:asciiTheme="minorEastAsia" w:hAnsiTheme="minorEastAsia" w:cs="Times New Roman" w:hint="eastAsia"/>
          <w:kern w:val="0"/>
          <w:szCs w:val="21"/>
        </w:rPr>
        <w:t>特定集団の健康状況に係るデータを追跡・調査し、</w:t>
      </w:r>
      <w:r w:rsidRPr="001B448A">
        <w:rPr>
          <w:rFonts w:asciiTheme="minorEastAsia" w:hAnsiTheme="minorEastAsia" w:cs="Times New Roman" w:hint="eastAsia"/>
          <w:kern w:val="0"/>
          <w:sz w:val="20"/>
          <w:szCs w:val="20"/>
        </w:rPr>
        <w:t>蓄積されたデータに基づき、循環器疾患の予防対策に活用</w:t>
      </w:r>
      <w:r w:rsidRPr="001B448A">
        <w:rPr>
          <w:rFonts w:asciiTheme="minorEastAsia" w:hAnsiTheme="minorEastAsia" w:cs="Times New Roman" w:hint="eastAsia"/>
          <w:kern w:val="0"/>
          <w:szCs w:val="21"/>
        </w:rPr>
        <w:t>した。</w:t>
      </w:r>
    </w:p>
    <w:p w14:paraId="3BA59D9C" w14:textId="77777777" w:rsidR="000E5715" w:rsidRPr="001B448A" w:rsidRDefault="000E5715" w:rsidP="004F32D8">
      <w:pPr>
        <w:tabs>
          <w:tab w:val="right" w:pos="9639"/>
        </w:tabs>
        <w:overflowPunct w:val="0"/>
        <w:autoSpaceDE w:val="0"/>
        <w:autoSpaceDN w:val="0"/>
        <w:rPr>
          <w:rFonts w:asciiTheme="minorEastAsia" w:hAnsiTheme="minorEastAsia"/>
        </w:rPr>
      </w:pPr>
    </w:p>
    <w:p w14:paraId="5B9C3C8B" w14:textId="77777777" w:rsidR="000E5715" w:rsidRPr="001B448A" w:rsidRDefault="000E5715" w:rsidP="000E5715">
      <w:pPr>
        <w:tabs>
          <w:tab w:val="right" w:pos="9639"/>
        </w:tabs>
        <w:overflowPunct w:val="0"/>
        <w:autoSpaceDE w:val="0"/>
        <w:autoSpaceDN w:val="0"/>
        <w:ind w:leftChars="100" w:left="645" w:hangingChars="200" w:hanging="430"/>
        <w:rPr>
          <w:rFonts w:asciiTheme="minorEastAsia" w:hAnsiTheme="minorEastAsia"/>
        </w:rPr>
      </w:pPr>
      <w:r w:rsidRPr="001B448A">
        <w:rPr>
          <w:rFonts w:asciiTheme="minorEastAsia" w:hAnsiTheme="minorEastAsia" w:hint="eastAsia"/>
        </w:rPr>
        <w:t>(</w:t>
      </w:r>
      <w:r w:rsidRPr="001B448A">
        <w:rPr>
          <w:rFonts w:asciiTheme="minorEastAsia" w:hAnsiTheme="minorEastAsia"/>
        </w:rPr>
        <w:t>4</w:t>
      </w:r>
      <w:r w:rsidRPr="001B448A">
        <w:rPr>
          <w:rFonts w:asciiTheme="minorEastAsia" w:hAnsiTheme="minorEastAsia" w:hint="eastAsia"/>
        </w:rPr>
        <w:t>)　府民の健康づくりを支援するシンクタンク機能として、</w:t>
      </w:r>
      <w:r w:rsidRPr="001B448A">
        <w:rPr>
          <w:rFonts w:asciiTheme="minorEastAsia" w:hAnsiTheme="minorEastAsia" w:cs="Times New Roman" w:hint="eastAsia"/>
          <w:kern w:val="0"/>
          <w:szCs w:val="21"/>
        </w:rPr>
        <w:t>循環器疾患の予防に関する情報発信等を行った。</w:t>
      </w:r>
    </w:p>
    <w:p w14:paraId="13CB764B" w14:textId="1435752B" w:rsidR="000E5715" w:rsidRPr="001B448A" w:rsidRDefault="000E5715" w:rsidP="000E5715">
      <w:pPr>
        <w:tabs>
          <w:tab w:val="right" w:pos="9639"/>
        </w:tabs>
        <w:overflowPunct w:val="0"/>
        <w:autoSpaceDE w:val="0"/>
        <w:autoSpaceDN w:val="0"/>
        <w:rPr>
          <w:rFonts w:asciiTheme="minorEastAsia" w:hAnsiTheme="minorEastAsia"/>
        </w:rPr>
      </w:pPr>
    </w:p>
    <w:p w14:paraId="61DCB395" w14:textId="77777777" w:rsidR="004F32D8" w:rsidRPr="001B448A" w:rsidRDefault="004F32D8" w:rsidP="000E5715">
      <w:pPr>
        <w:tabs>
          <w:tab w:val="right" w:pos="9639"/>
        </w:tabs>
        <w:overflowPunct w:val="0"/>
        <w:autoSpaceDE w:val="0"/>
        <w:autoSpaceDN w:val="0"/>
        <w:rPr>
          <w:rFonts w:asciiTheme="minorEastAsia" w:hAnsiTheme="minorEastAsia"/>
        </w:rPr>
      </w:pPr>
    </w:p>
    <w:p w14:paraId="7F85CDE5" w14:textId="05DCDFD3" w:rsidR="000E5715" w:rsidRPr="001B448A" w:rsidRDefault="000E5715" w:rsidP="000E5715">
      <w:pPr>
        <w:tabs>
          <w:tab w:val="right" w:pos="9639"/>
        </w:tabs>
        <w:overflowPunct w:val="0"/>
        <w:autoSpaceDE w:val="0"/>
        <w:autoSpaceDN w:val="0"/>
        <w:ind w:firstLineChars="50" w:firstLine="108"/>
        <w:rPr>
          <w:rFonts w:asciiTheme="minorEastAsia" w:hAnsiTheme="minorEastAsia"/>
        </w:rPr>
      </w:pPr>
      <w:r w:rsidRPr="001B448A">
        <w:rPr>
          <w:rFonts w:asciiTheme="minorEastAsia" w:hAnsiTheme="minorEastAsia" w:hint="eastAsia"/>
        </w:rPr>
        <w:t>4</w:t>
      </w:r>
      <w:r w:rsidR="004F32D8" w:rsidRPr="001B448A">
        <w:rPr>
          <w:rFonts w:asciiTheme="minorEastAsia" w:hAnsiTheme="minorEastAsia" w:cs="Times New Roman" w:hint="eastAsia"/>
          <w:kern w:val="0"/>
          <w:szCs w:val="21"/>
        </w:rPr>
        <w:t xml:space="preserve">　健康増進事業の促進</w:t>
      </w:r>
    </w:p>
    <w:p w14:paraId="4B38C24D" w14:textId="77777777" w:rsidR="000E5715" w:rsidRPr="001B448A" w:rsidRDefault="000E5715" w:rsidP="000E5715">
      <w:pPr>
        <w:tabs>
          <w:tab w:val="left" w:pos="9855"/>
          <w:tab w:val="left" w:pos="10065"/>
        </w:tabs>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1B448A">
        <w:rPr>
          <w:rFonts w:asciiTheme="minorEastAsia" w:hAnsiTheme="minorEastAsia" w:cs="Times New Roman" w:hint="eastAsia"/>
          <w:kern w:val="0"/>
          <w:szCs w:val="21"/>
          <w:lang w:eastAsia="zh-TW"/>
        </w:rPr>
        <w:t>予</w:t>
      </w:r>
      <w:r w:rsidRPr="001B448A">
        <w:rPr>
          <w:rFonts w:asciiTheme="minorEastAsia" w:hAnsiTheme="minorEastAsia" w:cs="Times New Roman" w:hint="eastAsia"/>
          <w:kern w:val="0"/>
          <w:szCs w:val="21"/>
        </w:rPr>
        <w:t xml:space="preserve">　</w:t>
      </w:r>
      <w:r w:rsidRPr="001B448A">
        <w:rPr>
          <w:rFonts w:asciiTheme="minorEastAsia" w:hAnsiTheme="minorEastAsia" w:cs="Times New Roman" w:hint="eastAsia"/>
          <w:kern w:val="0"/>
          <w:szCs w:val="21"/>
          <w:lang w:eastAsia="zh-TW"/>
        </w:rPr>
        <w:t>算</w:t>
      </w:r>
      <w:r w:rsidRPr="001B448A">
        <w:rPr>
          <w:rFonts w:asciiTheme="minorEastAsia" w:hAnsiTheme="minorEastAsia" w:cs="Times New Roman" w:hint="eastAsia"/>
          <w:kern w:val="0"/>
          <w:szCs w:val="21"/>
        </w:rPr>
        <w:t xml:space="preserve">　</w:t>
      </w:r>
      <w:r w:rsidRPr="001B448A">
        <w:rPr>
          <w:rFonts w:asciiTheme="minorEastAsia" w:hAnsiTheme="minorEastAsia" w:cs="Times New Roman" w:hint="eastAsia"/>
          <w:kern w:val="0"/>
          <w:szCs w:val="21"/>
          <w:lang w:eastAsia="zh-TW"/>
        </w:rPr>
        <w:t xml:space="preserve">額　</w:t>
      </w:r>
      <w:r w:rsidRPr="001B448A">
        <w:rPr>
          <w:rFonts w:asciiTheme="minorEastAsia" w:hAnsiTheme="minorEastAsia" w:cs="Times New Roman" w:hint="eastAsia"/>
          <w:kern w:val="0"/>
          <w:szCs w:val="21"/>
        </w:rPr>
        <w:t xml:space="preserve">　３２０，３７８</w:t>
      </w:r>
      <w:r w:rsidRPr="001B448A">
        <w:rPr>
          <w:rFonts w:asciiTheme="minorEastAsia" w:hAnsiTheme="minorEastAsia" w:cs="Times New Roman" w:hint="eastAsia"/>
          <w:kern w:val="0"/>
          <w:szCs w:val="21"/>
          <w:lang w:eastAsia="zh-TW"/>
        </w:rPr>
        <w:t>千円</w:t>
      </w:r>
    </w:p>
    <w:p w14:paraId="5B82E467" w14:textId="5E61E0EC" w:rsidR="000E5715" w:rsidRPr="001B448A" w:rsidRDefault="000E5715" w:rsidP="000E5715">
      <w:pPr>
        <w:kinsoku w:val="0"/>
        <w:wordWrap w:val="0"/>
        <w:overflowPunct w:val="0"/>
        <w:autoSpaceDE w:val="0"/>
        <w:autoSpaceDN w:val="0"/>
        <w:snapToGrid w:val="0"/>
        <w:spacing w:line="266" w:lineRule="exact"/>
        <w:ind w:right="-9"/>
        <w:jc w:val="right"/>
        <w:rPr>
          <w:rFonts w:asciiTheme="minorEastAsia" w:eastAsia="PMingLiU" w:hAnsiTheme="minorEastAsia" w:cs="Times New Roman"/>
          <w:kern w:val="0"/>
          <w:szCs w:val="21"/>
          <w:lang w:eastAsia="zh-TW"/>
        </w:rPr>
      </w:pPr>
      <w:r w:rsidRPr="001B448A">
        <w:rPr>
          <w:rFonts w:asciiTheme="minorEastAsia" w:hAnsiTheme="minorEastAsia" w:cs="Times New Roman" w:hint="eastAsia"/>
          <w:kern w:val="0"/>
          <w:szCs w:val="21"/>
          <w:lang w:eastAsia="zh-TW"/>
        </w:rPr>
        <w:t>決</w:t>
      </w:r>
      <w:r w:rsidRPr="001B448A">
        <w:rPr>
          <w:rFonts w:asciiTheme="minorEastAsia" w:hAnsiTheme="minorEastAsia" w:cs="Times New Roman" w:hint="eastAsia"/>
          <w:kern w:val="0"/>
          <w:szCs w:val="21"/>
        </w:rPr>
        <w:t xml:space="preserve">　</w:t>
      </w:r>
      <w:r w:rsidRPr="001B448A">
        <w:rPr>
          <w:rFonts w:asciiTheme="minorEastAsia" w:hAnsiTheme="minorEastAsia" w:cs="Times New Roman" w:hint="eastAsia"/>
          <w:kern w:val="0"/>
          <w:szCs w:val="21"/>
          <w:lang w:eastAsia="zh-TW"/>
        </w:rPr>
        <w:t>算</w:t>
      </w:r>
      <w:r w:rsidRPr="001B448A">
        <w:rPr>
          <w:rFonts w:asciiTheme="minorEastAsia" w:hAnsiTheme="minorEastAsia" w:cs="Times New Roman" w:hint="eastAsia"/>
          <w:kern w:val="0"/>
          <w:szCs w:val="21"/>
        </w:rPr>
        <w:t xml:space="preserve">　</w:t>
      </w:r>
      <w:r w:rsidRPr="001B448A">
        <w:rPr>
          <w:rFonts w:asciiTheme="minorEastAsia" w:hAnsiTheme="minorEastAsia" w:cs="Times New Roman" w:hint="eastAsia"/>
          <w:kern w:val="0"/>
          <w:szCs w:val="21"/>
          <w:lang w:eastAsia="zh-TW"/>
        </w:rPr>
        <w:t xml:space="preserve">額　</w:t>
      </w:r>
      <w:r w:rsidRPr="001B448A">
        <w:rPr>
          <w:rFonts w:asciiTheme="minorEastAsia" w:hAnsiTheme="minorEastAsia" w:cs="Times New Roman" w:hint="eastAsia"/>
          <w:kern w:val="0"/>
          <w:szCs w:val="21"/>
        </w:rPr>
        <w:t xml:space="preserve">　２７３，５３０</w:t>
      </w:r>
      <w:r w:rsidRPr="001B448A">
        <w:rPr>
          <w:rFonts w:asciiTheme="minorEastAsia" w:hAnsiTheme="minorEastAsia" w:cs="Times New Roman" w:hint="eastAsia"/>
          <w:kern w:val="0"/>
          <w:szCs w:val="21"/>
          <w:lang w:eastAsia="zh-TW"/>
        </w:rPr>
        <w:t>千円</w:t>
      </w:r>
    </w:p>
    <w:p w14:paraId="6BFE9D44" w14:textId="77777777" w:rsidR="004F32D8" w:rsidRPr="001B448A" w:rsidRDefault="004F32D8" w:rsidP="004F32D8">
      <w:pPr>
        <w:kinsoku w:val="0"/>
        <w:overflowPunct w:val="0"/>
        <w:autoSpaceDE w:val="0"/>
        <w:autoSpaceDN w:val="0"/>
        <w:snapToGrid w:val="0"/>
        <w:spacing w:line="266" w:lineRule="exact"/>
        <w:ind w:right="851"/>
        <w:rPr>
          <w:rFonts w:asciiTheme="minorEastAsia" w:eastAsia="PMingLiU" w:hAnsiTheme="minorEastAsia" w:cs="Times New Roman"/>
          <w:kern w:val="0"/>
          <w:szCs w:val="21"/>
        </w:rPr>
      </w:pPr>
    </w:p>
    <w:p w14:paraId="47813ADB" w14:textId="77777777" w:rsidR="000E5715" w:rsidRPr="001B448A" w:rsidRDefault="000E5715" w:rsidP="000E5715">
      <w:pPr>
        <w:autoSpaceDE w:val="0"/>
        <w:autoSpaceDN w:val="0"/>
        <w:spacing w:line="266" w:lineRule="atLeast"/>
        <w:rPr>
          <w:rFonts w:asciiTheme="minorEastAsia" w:hAnsiTheme="minorEastAsia" w:cs="Times New Roman"/>
          <w:kern w:val="0"/>
          <w:szCs w:val="21"/>
        </w:rPr>
      </w:pPr>
      <w:r w:rsidRPr="001B448A">
        <w:rPr>
          <w:rFonts w:asciiTheme="minorEastAsia" w:hAnsiTheme="minorEastAsia" w:cs="Times New Roman" w:hint="eastAsia"/>
          <w:kern w:val="0"/>
          <w:szCs w:val="21"/>
          <w:lang w:eastAsia="zh-TW"/>
        </w:rPr>
        <w:t xml:space="preserve">　</w:t>
      </w:r>
      <w:r w:rsidRPr="001B448A">
        <w:rPr>
          <w:rFonts w:asciiTheme="minorEastAsia" w:hAnsiTheme="minorEastAsia" w:cs="Times New Roman" w:hint="eastAsia"/>
          <w:kern w:val="0"/>
          <w:szCs w:val="21"/>
        </w:rPr>
        <w:t>市町村が実施する健康増進事業に要する経費について、所要の補助金を交付した。</w:t>
      </w:r>
    </w:p>
    <w:p w14:paraId="256798A0" w14:textId="44A93BAF" w:rsidR="004F32D8" w:rsidRPr="001B448A" w:rsidRDefault="004F32D8" w:rsidP="004F32D8">
      <w:pPr>
        <w:ind w:firstLineChars="2100" w:firstLine="4515"/>
        <w:rPr>
          <w:rFonts w:ascii="ＭＳ 明朝" w:hAnsi="ＭＳ 明朝"/>
        </w:rPr>
      </w:pPr>
      <w:r w:rsidRPr="001B448A">
        <w:rPr>
          <w:rFonts w:ascii="ＭＳ 明朝" w:hAnsi="ＭＳ 明朝" w:hint="eastAsia"/>
        </w:rPr>
        <w:t>○根拠法令等</w:t>
      </w:r>
    </w:p>
    <w:p w14:paraId="43BBAB91" w14:textId="4D17B856" w:rsidR="000E5715" w:rsidRPr="001B448A" w:rsidRDefault="000E5715" w:rsidP="000E5715">
      <w:pPr>
        <w:kinsoku w:val="0"/>
        <w:wordWrap w:val="0"/>
        <w:overflowPunct w:val="0"/>
        <w:autoSpaceDE w:val="0"/>
        <w:autoSpaceDN w:val="0"/>
        <w:snapToGrid w:val="0"/>
        <w:spacing w:line="266" w:lineRule="exact"/>
        <w:ind w:firstLineChars="100" w:firstLine="215"/>
        <w:rPr>
          <w:rFonts w:asciiTheme="minorEastAsia" w:hAnsiTheme="minorEastAsia" w:cs="Times New Roman"/>
          <w:kern w:val="0"/>
          <w:szCs w:val="21"/>
        </w:rPr>
      </w:pPr>
      <w:r w:rsidRPr="001B448A">
        <w:rPr>
          <w:rFonts w:asciiTheme="minorEastAsia" w:hAnsiTheme="minorEastAsia" w:cs="Times New Roman" w:hint="eastAsia"/>
          <w:kern w:val="0"/>
          <w:szCs w:val="21"/>
        </w:rPr>
        <w:t xml:space="preserve">　</w:t>
      </w:r>
      <w:r w:rsidR="004F32D8" w:rsidRPr="001B448A">
        <w:rPr>
          <w:rFonts w:asciiTheme="minorEastAsia" w:hAnsiTheme="minorEastAsia" w:cs="Times New Roman" w:hint="eastAsia"/>
          <w:kern w:val="0"/>
          <w:szCs w:val="21"/>
        </w:rPr>
        <w:t xml:space="preserve">　　　　　　　　　　　　　　　　　　　　</w:t>
      </w:r>
      <w:r w:rsidRPr="001B448A">
        <w:rPr>
          <w:rFonts w:asciiTheme="minorEastAsia" w:hAnsiTheme="minorEastAsia" w:cs="Times New Roman" w:hint="eastAsia"/>
          <w:kern w:val="0"/>
          <w:szCs w:val="21"/>
        </w:rPr>
        <w:t>健康増進法第１７条、第１９条の２</w:t>
      </w:r>
    </w:p>
    <w:p w14:paraId="13BEC273" w14:textId="18366D14" w:rsidR="000E5715" w:rsidRPr="001B448A" w:rsidRDefault="000E5715" w:rsidP="000E5715">
      <w:pPr>
        <w:kinsoku w:val="0"/>
        <w:wordWrap w:val="0"/>
        <w:overflowPunct w:val="0"/>
        <w:autoSpaceDE w:val="0"/>
        <w:autoSpaceDN w:val="0"/>
        <w:snapToGrid w:val="0"/>
        <w:spacing w:line="266" w:lineRule="exact"/>
        <w:rPr>
          <w:rFonts w:asciiTheme="minorEastAsia" w:hAnsiTheme="minorEastAsia" w:cs="Times New Roman"/>
          <w:kern w:val="0"/>
          <w:szCs w:val="21"/>
        </w:rPr>
      </w:pPr>
    </w:p>
    <w:p w14:paraId="7B034DB0" w14:textId="77777777" w:rsidR="000E5715" w:rsidRPr="001B448A" w:rsidRDefault="000E5715" w:rsidP="000E5715">
      <w:pPr>
        <w:kinsoku w:val="0"/>
        <w:wordWrap w:val="0"/>
        <w:overflowPunct w:val="0"/>
        <w:autoSpaceDE w:val="0"/>
        <w:autoSpaceDN w:val="0"/>
        <w:snapToGrid w:val="0"/>
        <w:spacing w:line="266" w:lineRule="exact"/>
        <w:rPr>
          <w:rFonts w:asciiTheme="minorEastAsia" w:hAnsiTheme="minorEastAsia" w:cs="Times New Roman"/>
          <w:kern w:val="0"/>
          <w:szCs w:val="21"/>
        </w:rPr>
      </w:pPr>
    </w:p>
    <w:p w14:paraId="3C05BF27" w14:textId="2166E050" w:rsidR="000E5715" w:rsidRPr="001B448A" w:rsidRDefault="000E5715">
      <w:pPr>
        <w:widowControl/>
        <w:jc w:val="left"/>
        <w:rPr>
          <w:rFonts w:asciiTheme="minorEastAsia" w:hAnsiTheme="minorEastAsia" w:cs="Times New Roman"/>
          <w:kern w:val="0"/>
          <w:szCs w:val="21"/>
        </w:rPr>
      </w:pPr>
      <w:bookmarkStart w:id="0" w:name="_GoBack"/>
      <w:bookmarkEnd w:id="0"/>
    </w:p>
    <w:sectPr w:rsidR="000E5715" w:rsidRPr="001B448A"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D990" w14:textId="77777777" w:rsidR="005917E5" w:rsidRDefault="005917E5">
      <w:r>
        <w:separator/>
      </w:r>
    </w:p>
  </w:endnote>
  <w:endnote w:type="continuationSeparator" w:id="0">
    <w:p w14:paraId="1B50435C" w14:textId="77777777" w:rsidR="005917E5" w:rsidRDefault="005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6F3AAB" w:rsidRDefault="006F3AAB">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6F3AAB" w:rsidRDefault="006F3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CC6F" w14:textId="77777777" w:rsidR="005917E5" w:rsidRDefault="005917E5">
      <w:r>
        <w:separator/>
      </w:r>
    </w:p>
  </w:footnote>
  <w:footnote w:type="continuationSeparator" w:id="0">
    <w:p w14:paraId="01B188D5" w14:textId="77777777" w:rsidR="005917E5" w:rsidRDefault="0059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A4B81"/>
    <w:rsid w:val="001B448A"/>
    <w:rsid w:val="00211060"/>
    <w:rsid w:val="002164EC"/>
    <w:rsid w:val="00216F19"/>
    <w:rsid w:val="00255551"/>
    <w:rsid w:val="00264892"/>
    <w:rsid w:val="002A19F9"/>
    <w:rsid w:val="002A3597"/>
    <w:rsid w:val="002D2A13"/>
    <w:rsid w:val="002F1CB0"/>
    <w:rsid w:val="00306F7B"/>
    <w:rsid w:val="00334DD1"/>
    <w:rsid w:val="003523D6"/>
    <w:rsid w:val="003679E5"/>
    <w:rsid w:val="00384567"/>
    <w:rsid w:val="003B5AE4"/>
    <w:rsid w:val="003C3B4A"/>
    <w:rsid w:val="003C7989"/>
    <w:rsid w:val="003D32B1"/>
    <w:rsid w:val="003E2150"/>
    <w:rsid w:val="003E60DD"/>
    <w:rsid w:val="003F0204"/>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3AAB"/>
    <w:rsid w:val="007029A1"/>
    <w:rsid w:val="00717DC0"/>
    <w:rsid w:val="00722C76"/>
    <w:rsid w:val="00756A28"/>
    <w:rsid w:val="00767FFE"/>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71AF8"/>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61094"/>
    <w:rsid w:val="00D718E2"/>
    <w:rsid w:val="00D82CD5"/>
    <w:rsid w:val="00DA01FE"/>
    <w:rsid w:val="00DB52F6"/>
    <w:rsid w:val="00DB7D96"/>
    <w:rsid w:val="00DC79D0"/>
    <w:rsid w:val="00DD7BE6"/>
    <w:rsid w:val="00DE4F72"/>
    <w:rsid w:val="00DE7320"/>
    <w:rsid w:val="00DF6C37"/>
    <w:rsid w:val="00E05E06"/>
    <w:rsid w:val="00E27C9C"/>
    <w:rsid w:val="00E322C0"/>
    <w:rsid w:val="00E3622B"/>
    <w:rsid w:val="00E503BD"/>
    <w:rsid w:val="00E564E6"/>
    <w:rsid w:val="00E93E0E"/>
    <w:rsid w:val="00EA149B"/>
    <w:rsid w:val="00EA502A"/>
    <w:rsid w:val="00EA78F0"/>
    <w:rsid w:val="00EB77AF"/>
    <w:rsid w:val="00EC35F6"/>
    <w:rsid w:val="00ED7DAD"/>
    <w:rsid w:val="00F07AC5"/>
    <w:rsid w:val="00F10AE8"/>
    <w:rsid w:val="00F14A94"/>
    <w:rsid w:val="00F402EE"/>
    <w:rsid w:val="00F65D0B"/>
    <w:rsid w:val="00F773D5"/>
    <w:rsid w:val="00F802F2"/>
    <w:rsid w:val="00F8071C"/>
    <w:rsid w:val="00F8078C"/>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0B308830-57E9-43F2-B946-A5CA78EE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三林　広奈</cp:lastModifiedBy>
  <cp:revision>49</cp:revision>
  <cp:lastPrinted>2020-07-10T01:52:00Z</cp:lastPrinted>
  <dcterms:created xsi:type="dcterms:W3CDTF">2019-05-22T06:11:00Z</dcterms:created>
  <dcterms:modified xsi:type="dcterms:W3CDTF">2020-08-17T09:13:00Z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