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B9C93" w14:textId="77777777" w:rsidR="000D7949" w:rsidRDefault="000D7949" w:rsidP="000D7949">
      <w:pPr>
        <w:ind w:firstLine="840"/>
        <w:jc w:val="distribute"/>
        <w:rPr>
          <w:rFonts w:hAnsi="ＭＳ 明朝"/>
          <w:b/>
          <w:kern w:val="0"/>
          <w:sz w:val="56"/>
          <w:szCs w:val="56"/>
        </w:rPr>
      </w:pPr>
    </w:p>
    <w:p w14:paraId="073262C3" w14:textId="77777777" w:rsidR="000D7949" w:rsidRDefault="000D7949" w:rsidP="000D7949">
      <w:pPr>
        <w:ind w:firstLine="840"/>
        <w:jc w:val="distribute"/>
        <w:rPr>
          <w:rFonts w:hAnsi="ＭＳ 明朝"/>
          <w:b/>
          <w:kern w:val="0"/>
          <w:sz w:val="56"/>
          <w:szCs w:val="56"/>
        </w:rPr>
      </w:pPr>
    </w:p>
    <w:p w14:paraId="33037E86" w14:textId="77777777" w:rsidR="000D7949" w:rsidRDefault="000D7949" w:rsidP="000D7949">
      <w:pPr>
        <w:ind w:firstLine="840"/>
        <w:jc w:val="distribute"/>
        <w:rPr>
          <w:rFonts w:hAnsi="ＭＳ 明朝"/>
          <w:b/>
          <w:kern w:val="0"/>
          <w:sz w:val="56"/>
          <w:szCs w:val="56"/>
        </w:rPr>
      </w:pPr>
    </w:p>
    <w:p w14:paraId="2819B08D" w14:textId="77777777" w:rsidR="000D7949" w:rsidRDefault="000D7949" w:rsidP="000D7949">
      <w:pPr>
        <w:rPr>
          <w:rFonts w:hAnsi="ＭＳ 明朝"/>
          <w:b/>
          <w:kern w:val="0"/>
          <w:sz w:val="56"/>
          <w:szCs w:val="56"/>
        </w:rPr>
      </w:pPr>
    </w:p>
    <w:p w14:paraId="7C96CAD7" w14:textId="6DDEB28D" w:rsidR="000D7949" w:rsidRDefault="000D7949" w:rsidP="000D7949">
      <w:pPr>
        <w:jc w:val="distribute"/>
        <w:rPr>
          <w:rFonts w:hAnsi="ＭＳ 明朝"/>
          <w:b/>
          <w:kern w:val="0"/>
          <w:sz w:val="56"/>
          <w:szCs w:val="56"/>
        </w:rPr>
      </w:pPr>
      <w:r>
        <w:rPr>
          <w:rFonts w:hAnsi="ＭＳ 明朝" w:hint="eastAsia"/>
          <w:b/>
          <w:kern w:val="0"/>
          <w:sz w:val="56"/>
          <w:szCs w:val="56"/>
        </w:rPr>
        <w:t>空港・広域インフラ課</w:t>
      </w:r>
    </w:p>
    <w:p w14:paraId="3FF08E18" w14:textId="77777777" w:rsidR="000D7949" w:rsidRDefault="000D7949" w:rsidP="000D7949">
      <w:pPr>
        <w:ind w:firstLine="840"/>
        <w:jc w:val="distribute"/>
        <w:rPr>
          <w:rFonts w:hAnsi="ＭＳ 明朝"/>
          <w:b/>
          <w:kern w:val="0"/>
          <w:sz w:val="56"/>
          <w:szCs w:val="56"/>
        </w:rPr>
      </w:pPr>
    </w:p>
    <w:p w14:paraId="0A880F74" w14:textId="77777777" w:rsidR="000D7949" w:rsidRDefault="000D7949" w:rsidP="000D7949">
      <w:pPr>
        <w:ind w:firstLine="840"/>
        <w:jc w:val="distribute"/>
        <w:rPr>
          <w:rFonts w:hAnsi="ＭＳ 明朝"/>
          <w:b/>
          <w:kern w:val="0"/>
          <w:sz w:val="56"/>
          <w:szCs w:val="56"/>
        </w:rPr>
      </w:pPr>
    </w:p>
    <w:p w14:paraId="20C59BBA" w14:textId="77777777" w:rsidR="000D7949" w:rsidRDefault="000D7949" w:rsidP="000D7949">
      <w:pPr>
        <w:ind w:firstLine="840"/>
        <w:jc w:val="distribute"/>
        <w:rPr>
          <w:rFonts w:hAnsi="ＭＳ 明朝"/>
          <w:b/>
          <w:kern w:val="0"/>
          <w:sz w:val="56"/>
          <w:szCs w:val="56"/>
        </w:rPr>
      </w:pPr>
    </w:p>
    <w:p w14:paraId="57F3E617" w14:textId="77777777" w:rsidR="000D7949" w:rsidRDefault="000D7949" w:rsidP="000D7949">
      <w:pPr>
        <w:ind w:firstLine="840"/>
        <w:jc w:val="distribute"/>
        <w:rPr>
          <w:rFonts w:hAnsi="ＭＳ 明朝"/>
          <w:b/>
          <w:kern w:val="0"/>
          <w:sz w:val="56"/>
          <w:szCs w:val="56"/>
        </w:rPr>
      </w:pPr>
    </w:p>
    <w:p w14:paraId="42CEF10C" w14:textId="77777777" w:rsidR="000D7949" w:rsidRDefault="000D7949" w:rsidP="000D7949">
      <w:pPr>
        <w:ind w:firstLine="840"/>
        <w:jc w:val="distribute"/>
        <w:rPr>
          <w:rFonts w:hAnsi="ＭＳ 明朝"/>
          <w:b/>
          <w:kern w:val="0"/>
          <w:sz w:val="56"/>
          <w:szCs w:val="56"/>
        </w:rPr>
      </w:pPr>
    </w:p>
    <w:p w14:paraId="18023A65" w14:textId="77777777" w:rsidR="000D7949" w:rsidRDefault="000D7949" w:rsidP="000D7949">
      <w:pPr>
        <w:ind w:firstLine="840"/>
        <w:jc w:val="distribute"/>
        <w:rPr>
          <w:rFonts w:hAnsi="ＭＳ 明朝"/>
          <w:b/>
          <w:kern w:val="0"/>
          <w:sz w:val="56"/>
          <w:szCs w:val="56"/>
        </w:rPr>
      </w:pPr>
    </w:p>
    <w:p w14:paraId="2886F0C9" w14:textId="77777777" w:rsidR="000D7949" w:rsidRDefault="000D7949" w:rsidP="000D7949">
      <w:pPr>
        <w:ind w:firstLine="840"/>
        <w:jc w:val="distribute"/>
        <w:rPr>
          <w:rFonts w:hAnsi="ＭＳ 明朝"/>
          <w:b/>
          <w:kern w:val="0"/>
          <w:sz w:val="56"/>
          <w:szCs w:val="56"/>
        </w:rPr>
      </w:pPr>
    </w:p>
    <w:p w14:paraId="5BD01C6B" w14:textId="77777777" w:rsidR="000D7949" w:rsidRDefault="000D7949" w:rsidP="000D7949">
      <w:pPr>
        <w:ind w:firstLine="840"/>
        <w:jc w:val="distribute"/>
        <w:rPr>
          <w:rFonts w:hAnsi="ＭＳ 明朝"/>
          <w:b/>
          <w:kern w:val="0"/>
          <w:sz w:val="56"/>
          <w:szCs w:val="56"/>
        </w:rPr>
      </w:pPr>
    </w:p>
    <w:p w14:paraId="33F87579" w14:textId="59DF2710" w:rsidR="00A450BE" w:rsidRPr="00D62E85" w:rsidRDefault="000D7949" w:rsidP="000D7949">
      <w:pPr>
        <w:autoSpaceDE w:val="0"/>
        <w:autoSpaceDN w:val="0"/>
        <w:spacing w:line="240" w:lineRule="auto"/>
        <w:rPr>
          <w:rFonts w:hAnsi="ＭＳ 明朝"/>
          <w:b/>
          <w:color w:val="000000" w:themeColor="text1"/>
          <w:spacing w:val="0"/>
          <w:kern w:val="0"/>
          <w:sz w:val="28"/>
          <w:szCs w:val="24"/>
        </w:rPr>
      </w:pPr>
      <w:r w:rsidRPr="00DE78D7">
        <w:rPr>
          <w:rFonts w:hAnsi="ＭＳ 明朝"/>
          <w:b/>
          <w:color w:val="000000" w:themeColor="text1"/>
          <w:spacing w:val="139"/>
          <w:kern w:val="0"/>
          <w:sz w:val="28"/>
        </w:rPr>
        <w:br w:type="page"/>
      </w:r>
      <w:r w:rsidR="00A450BE" w:rsidRPr="00D62E85">
        <w:rPr>
          <w:rFonts w:hAnsi="ＭＳ 明朝" w:hint="eastAsia"/>
          <w:b/>
          <w:color w:val="000000" w:themeColor="text1"/>
          <w:spacing w:val="0"/>
          <w:kern w:val="0"/>
          <w:sz w:val="28"/>
          <w:szCs w:val="24"/>
        </w:rPr>
        <w:lastRenderedPageBreak/>
        <w:t>空政グループ</w:t>
      </w:r>
    </w:p>
    <w:p w14:paraId="17206467" w14:textId="77777777" w:rsidR="00A450BE" w:rsidRPr="00D62E85" w:rsidRDefault="00A450BE" w:rsidP="00A450BE">
      <w:pPr>
        <w:autoSpaceDE w:val="0"/>
        <w:autoSpaceDN w:val="0"/>
        <w:spacing w:line="240" w:lineRule="auto"/>
        <w:rPr>
          <w:rFonts w:hAnsi="ＭＳ 明朝"/>
          <w:b/>
          <w:color w:val="000000" w:themeColor="text1"/>
          <w:spacing w:val="0"/>
          <w:kern w:val="0"/>
          <w:sz w:val="24"/>
          <w:szCs w:val="24"/>
        </w:rPr>
      </w:pPr>
      <w:r w:rsidRPr="00D62E85">
        <w:rPr>
          <w:rFonts w:hAnsi="ＭＳ 明朝" w:hint="eastAsia"/>
          <w:b/>
          <w:color w:val="000000" w:themeColor="text1"/>
          <w:spacing w:val="0"/>
          <w:kern w:val="0"/>
          <w:sz w:val="24"/>
          <w:szCs w:val="24"/>
        </w:rPr>
        <w:t xml:space="preserve">１　関西国際空港（株）（現・関西国際空港土地保有（株））に対する出資業務　</w:t>
      </w:r>
    </w:p>
    <w:p w14:paraId="50B88B6C" w14:textId="77777777" w:rsidR="00A450BE" w:rsidRPr="00D62E85" w:rsidRDefault="00A450BE" w:rsidP="00A450BE">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関西の府県・政令市とともに、昭和59年度から平成22年度まで出資を行った。平成23年度以降は新たな出資を行っておらず、出資財源として発行した府債の元利償還を行っている。</w:t>
      </w:r>
    </w:p>
    <w:p w14:paraId="52C99D6D" w14:textId="77777777" w:rsidR="00A450BE" w:rsidRPr="00D62E85" w:rsidRDefault="00A450BE" w:rsidP="00A450BE">
      <w:pPr>
        <w:autoSpaceDE w:val="0"/>
        <w:autoSpaceDN w:val="0"/>
        <w:spacing w:line="240" w:lineRule="auto"/>
        <w:rPr>
          <w:rFonts w:hAnsi="ＭＳ 明朝"/>
          <w:color w:val="000000" w:themeColor="text1"/>
          <w:spacing w:val="0"/>
          <w:kern w:val="0"/>
          <w:sz w:val="24"/>
          <w:szCs w:val="24"/>
        </w:rPr>
      </w:pPr>
    </w:p>
    <w:p w14:paraId="49174DA1" w14:textId="77777777" w:rsidR="00A450BE" w:rsidRPr="00D62E85" w:rsidRDefault="00A450BE" w:rsidP="00A450BE">
      <w:pPr>
        <w:autoSpaceDE w:val="0"/>
        <w:autoSpaceDN w:val="0"/>
        <w:spacing w:line="240" w:lineRule="auto"/>
        <w:rPr>
          <w:rFonts w:hAnsi="ＭＳ 明朝"/>
          <w:b/>
          <w:color w:val="000000" w:themeColor="text1"/>
          <w:spacing w:val="0"/>
          <w:kern w:val="0"/>
          <w:sz w:val="24"/>
          <w:szCs w:val="24"/>
        </w:rPr>
      </w:pPr>
      <w:r w:rsidRPr="00D62E85">
        <w:rPr>
          <w:rFonts w:hAnsi="ＭＳ 明朝" w:hint="eastAsia"/>
          <w:b/>
          <w:color w:val="000000" w:themeColor="text1"/>
          <w:spacing w:val="0"/>
          <w:kern w:val="0"/>
          <w:sz w:val="24"/>
          <w:szCs w:val="24"/>
        </w:rPr>
        <w:t>２　関西国際空港の機能強化に向けた取組み</w:t>
      </w:r>
    </w:p>
    <w:p w14:paraId="307864E4" w14:textId="67E10E8D" w:rsidR="006F088B" w:rsidRPr="00D62E85" w:rsidRDefault="006F088B" w:rsidP="006F088B">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関西国際空港については、国や地元経済界、自治体が参加する関西３空港懇談会において、関西全体の発展に繋がる３空港の最適活用に向けた取りまとめがなされるよう、関係機関との協議・調整を行った。</w:t>
      </w:r>
      <w:r w:rsidR="00540733" w:rsidRPr="00D62E85">
        <w:rPr>
          <w:rFonts w:hAnsi="ＭＳ 明朝" w:hint="eastAsia"/>
          <w:color w:val="000000" w:themeColor="text1"/>
          <w:spacing w:val="0"/>
          <w:sz w:val="24"/>
        </w:rPr>
        <w:t>また、関空の将来空港需要に関する調査分析を目的として、新たに設置された調査委員会に参画し、議論を行った。</w:t>
      </w:r>
    </w:p>
    <w:p w14:paraId="00981C08" w14:textId="3D2EF7C6" w:rsidR="006F088B" w:rsidRPr="00D62E85" w:rsidRDefault="006F088B" w:rsidP="008470DC">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関西国際空港全体構想促進協議会</w:t>
      </w:r>
      <w:r w:rsidR="003A6DBC" w:rsidRPr="00D62E85">
        <w:rPr>
          <w:rFonts w:hAnsi="ＭＳ 明朝" w:hint="eastAsia"/>
          <w:color w:val="000000" w:themeColor="text1"/>
          <w:spacing w:val="0"/>
          <w:sz w:val="24"/>
        </w:rPr>
        <w:t>（以下「協議会」）</w:t>
      </w:r>
      <w:r w:rsidRPr="00D62E85">
        <w:rPr>
          <w:rFonts w:hAnsi="ＭＳ 明朝" w:hint="eastAsia"/>
          <w:color w:val="000000" w:themeColor="text1"/>
          <w:spacing w:val="0"/>
          <w:sz w:val="24"/>
        </w:rPr>
        <w:t>等においては、国に</w:t>
      </w:r>
      <w:r w:rsidRPr="00D62E85">
        <w:rPr>
          <w:rFonts w:hAnsi="ＭＳ 明朝" w:hint="eastAsia"/>
          <w:color w:val="000000" w:themeColor="text1"/>
          <w:spacing w:val="0"/>
          <w:sz w:val="24"/>
        </w:rPr>
        <w:lastRenderedPageBreak/>
        <w:t>対し、関空の防災機能強化等への積極的な支援を求めるとともに、関西３空港懇談会の取りまとめに沿って、関空の容量拡張の可能性の検討について、適切な関与・支援を求めた。また、関空の航空ネットワークの維持・強化やアクセス利便性の向上</w:t>
      </w:r>
      <w:r w:rsidR="003A6DBC" w:rsidRPr="00D62E85">
        <w:rPr>
          <w:rFonts w:hAnsi="ＭＳ 明朝" w:hint="eastAsia"/>
          <w:color w:val="000000" w:themeColor="text1"/>
          <w:spacing w:val="0"/>
          <w:sz w:val="24"/>
        </w:rPr>
        <w:t>等を図るため、</w:t>
      </w:r>
      <w:r w:rsidRPr="00D62E85">
        <w:rPr>
          <w:rFonts w:hAnsi="ＭＳ 明朝" w:hint="eastAsia"/>
          <w:color w:val="000000" w:themeColor="text1"/>
          <w:spacing w:val="0"/>
          <w:sz w:val="24"/>
        </w:rPr>
        <w:t>協議会事業に取り組んだ。</w:t>
      </w:r>
    </w:p>
    <w:p w14:paraId="6678178D" w14:textId="77777777" w:rsidR="006F088B" w:rsidRPr="00D62E85" w:rsidRDefault="006F088B" w:rsidP="006F088B">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関西国際空港連絡鉄道施設の浸水対策事業については、鉄道事業者に対して国等と協調補助を行った。</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2126"/>
        <w:gridCol w:w="2448"/>
      </w:tblGrid>
      <w:tr w:rsidR="00D62E85" w:rsidRPr="00D62E85" w14:paraId="7670146F" w14:textId="77777777" w:rsidTr="008F1C72">
        <w:trPr>
          <w:trHeight w:val="20"/>
        </w:trPr>
        <w:tc>
          <w:tcPr>
            <w:tcW w:w="2693" w:type="dxa"/>
            <w:tcBorders>
              <w:top w:val="single" w:sz="4" w:space="0" w:color="auto"/>
              <w:left w:val="single" w:sz="4" w:space="0" w:color="auto"/>
              <w:bottom w:val="single" w:sz="4" w:space="0" w:color="auto"/>
              <w:right w:val="single" w:sz="4" w:space="0" w:color="auto"/>
            </w:tcBorders>
            <w:vAlign w:val="center"/>
            <w:hideMark/>
          </w:tcPr>
          <w:p w14:paraId="282C625A" w14:textId="77777777" w:rsidR="006F088B" w:rsidRPr="00D62E85" w:rsidRDefault="006F088B" w:rsidP="008F1C72">
            <w:pPr>
              <w:autoSpaceDE w:val="0"/>
              <w:autoSpaceDN w:val="0"/>
              <w:spacing w:line="240" w:lineRule="auto"/>
              <w:ind w:left="223" w:hangingChars="93" w:hanging="223"/>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関西国際空港鉄道安全対策事業費補助金</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C5EBBD" w14:textId="77777777" w:rsidR="006F088B" w:rsidRPr="00D62E85" w:rsidRDefault="006F088B" w:rsidP="008F1C72">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予算額</w:t>
            </w:r>
          </w:p>
        </w:tc>
        <w:tc>
          <w:tcPr>
            <w:tcW w:w="2448" w:type="dxa"/>
            <w:tcBorders>
              <w:top w:val="single" w:sz="4" w:space="0" w:color="auto"/>
              <w:left w:val="single" w:sz="4" w:space="0" w:color="auto"/>
              <w:bottom w:val="single" w:sz="4" w:space="0" w:color="auto"/>
              <w:right w:val="single" w:sz="4" w:space="0" w:color="auto"/>
            </w:tcBorders>
            <w:vAlign w:val="center"/>
            <w:hideMark/>
          </w:tcPr>
          <w:p w14:paraId="48F191B8" w14:textId="77777777" w:rsidR="006F088B" w:rsidRPr="00D62E85" w:rsidRDefault="006F088B" w:rsidP="008F1C72">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決算額</w:t>
            </w:r>
          </w:p>
        </w:tc>
      </w:tr>
      <w:tr w:rsidR="00D62E85" w:rsidRPr="00D62E85" w14:paraId="01460139" w14:textId="77777777" w:rsidTr="008F1C72">
        <w:trPr>
          <w:trHeight w:val="20"/>
        </w:trPr>
        <w:tc>
          <w:tcPr>
            <w:tcW w:w="2693" w:type="dxa"/>
            <w:tcBorders>
              <w:top w:val="single" w:sz="4" w:space="0" w:color="auto"/>
              <w:left w:val="single" w:sz="4" w:space="0" w:color="auto"/>
              <w:bottom w:val="single" w:sz="4" w:space="0" w:color="auto"/>
              <w:right w:val="single" w:sz="4" w:space="0" w:color="auto"/>
            </w:tcBorders>
            <w:vAlign w:val="center"/>
            <w:hideMark/>
          </w:tcPr>
          <w:p w14:paraId="44CCE94D" w14:textId="77777777" w:rsidR="006F088B" w:rsidRPr="00D62E85" w:rsidRDefault="006F088B" w:rsidP="008F1C72">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令和元年度</w:t>
            </w:r>
          </w:p>
          <w:p w14:paraId="041EF5EF" w14:textId="77777777" w:rsidR="006F088B" w:rsidRPr="00D62E85" w:rsidRDefault="006F088B" w:rsidP="008F1C72">
            <w:pPr>
              <w:autoSpaceDE w:val="0"/>
              <w:autoSpaceDN w:val="0"/>
              <w:spacing w:line="240" w:lineRule="auto"/>
              <w:jc w:val="center"/>
              <w:rPr>
                <w:rFonts w:hAnsi="ＭＳ 明朝"/>
                <w:color w:val="000000" w:themeColor="text1"/>
                <w:spacing w:val="0"/>
                <w:kern w:val="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2CD85D3" w14:textId="77777777" w:rsidR="006F088B" w:rsidRPr="00D62E85" w:rsidRDefault="006F088B" w:rsidP="008F1C72">
            <w:pPr>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31,666千円</w:t>
            </w:r>
          </w:p>
          <w:p w14:paraId="1193CBBE" w14:textId="77777777" w:rsidR="006F088B" w:rsidRPr="00D62E85" w:rsidRDefault="006F088B" w:rsidP="008F1C72">
            <w:pPr>
              <w:autoSpaceDE w:val="0"/>
              <w:autoSpaceDN w:val="0"/>
              <w:spacing w:line="240" w:lineRule="auto"/>
              <w:jc w:val="right"/>
              <w:rPr>
                <w:rFonts w:hAnsi="ＭＳ 明朝"/>
                <w:color w:val="000000" w:themeColor="text1"/>
                <w:spacing w:val="0"/>
                <w:kern w:val="0"/>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hideMark/>
          </w:tcPr>
          <w:p w14:paraId="6DFBF490" w14:textId="77777777" w:rsidR="006F088B" w:rsidRPr="00D62E85" w:rsidRDefault="006F088B" w:rsidP="008F1C72">
            <w:pPr>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9,732千円</w:t>
            </w:r>
          </w:p>
          <w:p w14:paraId="75E22F85" w14:textId="77777777" w:rsidR="006F088B" w:rsidRPr="00D62E85" w:rsidRDefault="006F088B" w:rsidP="008F1C72">
            <w:pPr>
              <w:autoSpaceDE w:val="0"/>
              <w:autoSpaceDN w:val="0"/>
              <w:spacing w:line="240" w:lineRule="auto"/>
              <w:ind w:rightChars="-133" w:right="-277"/>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（都市整備部執行）</w:t>
            </w:r>
          </w:p>
        </w:tc>
      </w:tr>
    </w:tbl>
    <w:p w14:paraId="109EFCA2" w14:textId="77777777" w:rsidR="004774EA" w:rsidRDefault="004774EA" w:rsidP="00A450BE">
      <w:pPr>
        <w:autoSpaceDE w:val="0"/>
        <w:autoSpaceDN w:val="0"/>
        <w:spacing w:line="240" w:lineRule="auto"/>
        <w:rPr>
          <w:rFonts w:hAnsi="ＭＳ 明朝"/>
          <w:b/>
          <w:color w:val="000000" w:themeColor="text1"/>
          <w:spacing w:val="0"/>
          <w:kern w:val="0"/>
          <w:sz w:val="24"/>
          <w:szCs w:val="24"/>
        </w:rPr>
      </w:pPr>
    </w:p>
    <w:p w14:paraId="5F16F479" w14:textId="0760335C" w:rsidR="00A450BE" w:rsidRPr="00D62E85" w:rsidRDefault="00A450BE" w:rsidP="00A450BE">
      <w:pPr>
        <w:autoSpaceDE w:val="0"/>
        <w:autoSpaceDN w:val="0"/>
        <w:spacing w:line="240" w:lineRule="auto"/>
        <w:rPr>
          <w:rFonts w:hAnsi="ＭＳ 明朝"/>
          <w:b/>
          <w:color w:val="000000" w:themeColor="text1"/>
          <w:spacing w:val="0"/>
          <w:kern w:val="0"/>
          <w:sz w:val="24"/>
          <w:szCs w:val="24"/>
        </w:rPr>
      </w:pPr>
      <w:r w:rsidRPr="00D62E85">
        <w:rPr>
          <w:rFonts w:hAnsi="ＭＳ 明朝" w:hint="eastAsia"/>
          <w:b/>
          <w:color w:val="000000" w:themeColor="text1"/>
          <w:spacing w:val="0"/>
          <w:kern w:val="0"/>
          <w:sz w:val="24"/>
          <w:szCs w:val="24"/>
        </w:rPr>
        <w:t>３　関西国際空港関連整備に係る調整</w:t>
      </w:r>
    </w:p>
    <w:p w14:paraId="0EADB561" w14:textId="77777777" w:rsidR="00A450BE" w:rsidRPr="00D62E85" w:rsidRDefault="00A450BE" w:rsidP="00A450BE">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「関西国際空港関連地域整備計画」及び「関西国際空港を活用した地域振興ビジョン」に基づき、庁内関係部局と調整を行った。</w:t>
      </w:r>
    </w:p>
    <w:p w14:paraId="39140189" w14:textId="77777777" w:rsidR="00A450BE" w:rsidRPr="00D62E85" w:rsidRDefault="00A450BE" w:rsidP="00A450BE">
      <w:pPr>
        <w:autoSpaceDE w:val="0"/>
        <w:autoSpaceDN w:val="0"/>
        <w:spacing w:line="240" w:lineRule="auto"/>
        <w:rPr>
          <w:rFonts w:hAnsi="ＭＳ 明朝"/>
          <w:color w:val="000000" w:themeColor="text1"/>
          <w:spacing w:val="0"/>
          <w:kern w:val="0"/>
          <w:sz w:val="24"/>
          <w:szCs w:val="24"/>
        </w:rPr>
      </w:pPr>
    </w:p>
    <w:p w14:paraId="3F66F4FB" w14:textId="77777777" w:rsidR="00A450BE" w:rsidRPr="00D62E85" w:rsidRDefault="00A450BE" w:rsidP="00A450BE">
      <w:pPr>
        <w:autoSpaceDE w:val="0"/>
        <w:autoSpaceDN w:val="0"/>
        <w:spacing w:line="240" w:lineRule="auto"/>
        <w:rPr>
          <w:rFonts w:hAnsi="ＭＳ 明朝"/>
          <w:b/>
          <w:color w:val="000000" w:themeColor="text1"/>
          <w:spacing w:val="0"/>
          <w:kern w:val="0"/>
          <w:sz w:val="24"/>
          <w:szCs w:val="24"/>
        </w:rPr>
      </w:pPr>
      <w:r w:rsidRPr="00D62E85">
        <w:rPr>
          <w:rFonts w:hAnsi="ＭＳ 明朝" w:hint="eastAsia"/>
          <w:b/>
          <w:color w:val="000000" w:themeColor="text1"/>
          <w:spacing w:val="0"/>
          <w:kern w:val="0"/>
          <w:sz w:val="24"/>
          <w:szCs w:val="24"/>
        </w:rPr>
        <w:lastRenderedPageBreak/>
        <w:t>４　岬町多奈川地区多目的公園整備事業の推進</w:t>
      </w:r>
    </w:p>
    <w:p w14:paraId="6BD12283" w14:textId="77777777" w:rsidR="00A450BE" w:rsidRPr="00D62E85" w:rsidRDefault="00A450BE" w:rsidP="00A450BE">
      <w:pPr>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（１）岬町多奈川地区多目的公園の管理</w:t>
      </w:r>
    </w:p>
    <w:p w14:paraId="5125F9EB" w14:textId="77777777" w:rsidR="00A450BE" w:rsidRPr="00D62E85" w:rsidRDefault="00A450BE" w:rsidP="00A450BE">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関西国際空港２期事業の土砂採取跡地（岬町多奈川地区）を活用し、府民の憩いの場の創出や地域の発展のため、平成25年度末に供用を開始した岬町多奈川地区多目的公園について、岬町と締結した協定に基づき、管理を行う岬町に負担金を支出した。</w:t>
      </w:r>
    </w:p>
    <w:p w14:paraId="38F18FCD" w14:textId="2E83E358" w:rsidR="00A450BE" w:rsidRPr="00D62E85" w:rsidRDefault="00A450BE" w:rsidP="00A450BE">
      <w:pPr>
        <w:autoSpaceDE w:val="0"/>
        <w:autoSpaceDN w:val="0"/>
        <w:spacing w:line="240" w:lineRule="auto"/>
        <w:ind w:leftChars="250" w:left="520" w:firstLineChars="100" w:firstLine="240"/>
        <w:rPr>
          <w:rFonts w:hAnsi="ＭＳ 明朝"/>
          <w:b/>
          <w:color w:val="000000" w:themeColor="text1"/>
          <w:spacing w:val="0"/>
          <w:kern w:val="0"/>
          <w:sz w:val="24"/>
          <w:szCs w:val="24"/>
        </w:rPr>
      </w:pPr>
      <w:r w:rsidRPr="00D62E85">
        <w:rPr>
          <w:rFonts w:hAnsi="ＭＳ 明朝" w:hint="eastAsia"/>
          <w:color w:val="000000" w:themeColor="text1"/>
          <w:spacing w:val="0"/>
          <w:sz w:val="24"/>
        </w:rPr>
        <w:t>事業活動ゾーンへの企業立</w:t>
      </w:r>
      <w:r w:rsidR="00DA1F2D" w:rsidRPr="00D62E85">
        <w:rPr>
          <w:rFonts w:hAnsi="ＭＳ 明朝" w:hint="eastAsia"/>
          <w:color w:val="000000" w:themeColor="text1"/>
          <w:spacing w:val="0"/>
          <w:sz w:val="24"/>
        </w:rPr>
        <w:t>地については、府と岬町で構成する岬町多奈川地区整備促進協議会</w:t>
      </w:r>
      <w:r w:rsidRPr="00D62E85">
        <w:rPr>
          <w:rFonts w:hAnsi="ＭＳ 明朝" w:hint="eastAsia"/>
          <w:color w:val="000000" w:themeColor="text1"/>
          <w:spacing w:val="0"/>
          <w:sz w:val="24"/>
        </w:rPr>
        <w:t>が主体となり、進出予定事業者との調整を行った。</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26"/>
        <w:gridCol w:w="2165"/>
        <w:gridCol w:w="2165"/>
      </w:tblGrid>
      <w:tr w:rsidR="00D62E85" w:rsidRPr="00D62E85" w14:paraId="155A5119" w14:textId="77777777" w:rsidTr="002612D4">
        <w:trPr>
          <w:trHeight w:val="20"/>
        </w:trPr>
        <w:tc>
          <w:tcPr>
            <w:tcW w:w="3326" w:type="dxa"/>
            <w:tcBorders>
              <w:top w:val="single" w:sz="4" w:space="0" w:color="auto"/>
              <w:left w:val="single" w:sz="4" w:space="0" w:color="auto"/>
              <w:bottom w:val="single" w:sz="4" w:space="0" w:color="auto"/>
              <w:right w:val="single" w:sz="4" w:space="0" w:color="auto"/>
            </w:tcBorders>
            <w:vAlign w:val="center"/>
            <w:hideMark/>
          </w:tcPr>
          <w:p w14:paraId="262686BD"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岬町多奈川地区多目的公園</w:t>
            </w:r>
          </w:p>
          <w:p w14:paraId="2F0BBD47"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管理負担金</w:t>
            </w:r>
          </w:p>
        </w:tc>
        <w:tc>
          <w:tcPr>
            <w:tcW w:w="2165" w:type="dxa"/>
            <w:tcBorders>
              <w:top w:val="single" w:sz="4" w:space="0" w:color="auto"/>
              <w:left w:val="single" w:sz="4" w:space="0" w:color="auto"/>
              <w:bottom w:val="single" w:sz="4" w:space="0" w:color="auto"/>
              <w:right w:val="single" w:sz="4" w:space="0" w:color="auto"/>
            </w:tcBorders>
            <w:vAlign w:val="center"/>
            <w:hideMark/>
          </w:tcPr>
          <w:p w14:paraId="7069249B"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予算額</w:t>
            </w:r>
          </w:p>
        </w:tc>
        <w:tc>
          <w:tcPr>
            <w:tcW w:w="2165" w:type="dxa"/>
            <w:tcBorders>
              <w:top w:val="single" w:sz="4" w:space="0" w:color="auto"/>
              <w:left w:val="single" w:sz="4" w:space="0" w:color="auto"/>
              <w:bottom w:val="single" w:sz="4" w:space="0" w:color="auto"/>
              <w:right w:val="single" w:sz="4" w:space="0" w:color="auto"/>
            </w:tcBorders>
            <w:vAlign w:val="center"/>
            <w:hideMark/>
          </w:tcPr>
          <w:p w14:paraId="0CAE4A05"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決算額</w:t>
            </w:r>
          </w:p>
        </w:tc>
      </w:tr>
      <w:tr w:rsidR="00D62E85" w:rsidRPr="00D62E85" w14:paraId="4B160144" w14:textId="77777777" w:rsidTr="002612D4">
        <w:trPr>
          <w:trHeight w:val="20"/>
        </w:trPr>
        <w:tc>
          <w:tcPr>
            <w:tcW w:w="3326" w:type="dxa"/>
            <w:tcBorders>
              <w:top w:val="single" w:sz="4" w:space="0" w:color="auto"/>
              <w:left w:val="single" w:sz="4" w:space="0" w:color="auto"/>
              <w:bottom w:val="single" w:sz="4" w:space="0" w:color="auto"/>
              <w:right w:val="single" w:sz="4" w:space="0" w:color="auto"/>
            </w:tcBorders>
            <w:vAlign w:val="center"/>
            <w:hideMark/>
          </w:tcPr>
          <w:p w14:paraId="44E5F729"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平成29年度</w:t>
            </w:r>
          </w:p>
        </w:tc>
        <w:tc>
          <w:tcPr>
            <w:tcW w:w="2165" w:type="dxa"/>
            <w:tcBorders>
              <w:top w:val="single" w:sz="4" w:space="0" w:color="auto"/>
              <w:left w:val="single" w:sz="4" w:space="0" w:color="auto"/>
              <w:bottom w:val="single" w:sz="4" w:space="0" w:color="auto"/>
              <w:right w:val="single" w:sz="4" w:space="0" w:color="auto"/>
            </w:tcBorders>
            <w:vAlign w:val="center"/>
            <w:hideMark/>
          </w:tcPr>
          <w:p w14:paraId="4547B9E2" w14:textId="77777777" w:rsidR="00A450BE" w:rsidRPr="00D62E85" w:rsidRDefault="00A450BE" w:rsidP="002612D4">
            <w:pPr>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4,436千円 </w:t>
            </w:r>
          </w:p>
        </w:tc>
        <w:tc>
          <w:tcPr>
            <w:tcW w:w="2165" w:type="dxa"/>
            <w:tcBorders>
              <w:top w:val="single" w:sz="4" w:space="0" w:color="auto"/>
              <w:left w:val="single" w:sz="4" w:space="0" w:color="auto"/>
              <w:bottom w:val="single" w:sz="4" w:space="0" w:color="auto"/>
              <w:right w:val="single" w:sz="4" w:space="0" w:color="auto"/>
            </w:tcBorders>
            <w:vAlign w:val="center"/>
            <w:hideMark/>
          </w:tcPr>
          <w:p w14:paraId="6BB2F2B5" w14:textId="77777777" w:rsidR="00A450BE" w:rsidRPr="00D62E85" w:rsidRDefault="00A450BE" w:rsidP="002612D4">
            <w:pPr>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4,436千円 </w:t>
            </w:r>
          </w:p>
        </w:tc>
      </w:tr>
      <w:tr w:rsidR="00D62E85" w:rsidRPr="00D62E85" w14:paraId="7EDEBC1D" w14:textId="77777777" w:rsidTr="002612D4">
        <w:trPr>
          <w:trHeight w:val="20"/>
        </w:trPr>
        <w:tc>
          <w:tcPr>
            <w:tcW w:w="3326" w:type="dxa"/>
            <w:tcBorders>
              <w:top w:val="single" w:sz="4" w:space="0" w:color="auto"/>
              <w:left w:val="single" w:sz="4" w:space="0" w:color="auto"/>
              <w:bottom w:val="single" w:sz="4" w:space="0" w:color="auto"/>
              <w:right w:val="single" w:sz="4" w:space="0" w:color="auto"/>
            </w:tcBorders>
            <w:vAlign w:val="center"/>
            <w:hideMark/>
          </w:tcPr>
          <w:p w14:paraId="263B5CC1"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平成30年度</w:t>
            </w:r>
          </w:p>
        </w:tc>
        <w:tc>
          <w:tcPr>
            <w:tcW w:w="2165" w:type="dxa"/>
            <w:tcBorders>
              <w:top w:val="single" w:sz="4" w:space="0" w:color="auto"/>
              <w:left w:val="single" w:sz="4" w:space="0" w:color="auto"/>
              <w:bottom w:val="single" w:sz="4" w:space="0" w:color="auto"/>
              <w:right w:val="single" w:sz="4" w:space="0" w:color="auto"/>
            </w:tcBorders>
            <w:vAlign w:val="center"/>
            <w:hideMark/>
          </w:tcPr>
          <w:p w14:paraId="4E6223CA" w14:textId="77777777" w:rsidR="00A450BE" w:rsidRPr="00D62E85" w:rsidRDefault="00A450BE" w:rsidP="002612D4">
            <w:pPr>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4,436千円 </w:t>
            </w:r>
          </w:p>
        </w:tc>
        <w:tc>
          <w:tcPr>
            <w:tcW w:w="2165" w:type="dxa"/>
            <w:tcBorders>
              <w:top w:val="single" w:sz="4" w:space="0" w:color="auto"/>
              <w:left w:val="single" w:sz="4" w:space="0" w:color="auto"/>
              <w:bottom w:val="single" w:sz="4" w:space="0" w:color="auto"/>
              <w:right w:val="single" w:sz="4" w:space="0" w:color="auto"/>
            </w:tcBorders>
            <w:vAlign w:val="center"/>
            <w:hideMark/>
          </w:tcPr>
          <w:p w14:paraId="2603E7C2" w14:textId="77777777" w:rsidR="00A450BE" w:rsidRPr="00D62E85" w:rsidRDefault="00A450BE" w:rsidP="002612D4">
            <w:pPr>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4,436千円 </w:t>
            </w:r>
          </w:p>
        </w:tc>
      </w:tr>
      <w:tr w:rsidR="00A450BE" w:rsidRPr="00D62E85" w14:paraId="0FB8B5C6" w14:textId="77777777" w:rsidTr="002612D4">
        <w:trPr>
          <w:trHeight w:val="20"/>
        </w:trPr>
        <w:tc>
          <w:tcPr>
            <w:tcW w:w="3326" w:type="dxa"/>
            <w:tcBorders>
              <w:top w:val="single" w:sz="4" w:space="0" w:color="auto"/>
              <w:left w:val="single" w:sz="4" w:space="0" w:color="auto"/>
              <w:bottom w:val="single" w:sz="4" w:space="0" w:color="auto"/>
              <w:right w:val="single" w:sz="4" w:space="0" w:color="auto"/>
            </w:tcBorders>
            <w:vAlign w:val="center"/>
            <w:hideMark/>
          </w:tcPr>
          <w:p w14:paraId="41E39F0B"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令和元年度</w:t>
            </w:r>
          </w:p>
        </w:tc>
        <w:tc>
          <w:tcPr>
            <w:tcW w:w="2165" w:type="dxa"/>
            <w:tcBorders>
              <w:top w:val="single" w:sz="4" w:space="0" w:color="auto"/>
              <w:left w:val="single" w:sz="4" w:space="0" w:color="auto"/>
              <w:bottom w:val="single" w:sz="4" w:space="0" w:color="auto"/>
              <w:right w:val="single" w:sz="4" w:space="0" w:color="auto"/>
            </w:tcBorders>
            <w:vAlign w:val="center"/>
            <w:hideMark/>
          </w:tcPr>
          <w:p w14:paraId="5459423C" w14:textId="77777777" w:rsidR="00A450BE" w:rsidRPr="00D62E85" w:rsidRDefault="00A450BE" w:rsidP="002612D4">
            <w:pPr>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4,480千円 </w:t>
            </w:r>
          </w:p>
        </w:tc>
        <w:tc>
          <w:tcPr>
            <w:tcW w:w="2165" w:type="dxa"/>
            <w:tcBorders>
              <w:top w:val="single" w:sz="4" w:space="0" w:color="auto"/>
              <w:left w:val="single" w:sz="4" w:space="0" w:color="auto"/>
              <w:bottom w:val="single" w:sz="4" w:space="0" w:color="auto"/>
              <w:right w:val="single" w:sz="4" w:space="0" w:color="auto"/>
            </w:tcBorders>
            <w:vAlign w:val="center"/>
            <w:hideMark/>
          </w:tcPr>
          <w:p w14:paraId="7F4EDE72" w14:textId="77777777" w:rsidR="00A450BE" w:rsidRPr="00D62E85" w:rsidRDefault="00A450BE" w:rsidP="002612D4">
            <w:pPr>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4,480千円 </w:t>
            </w:r>
          </w:p>
        </w:tc>
      </w:tr>
    </w:tbl>
    <w:p w14:paraId="07D41E55" w14:textId="31CF44D5" w:rsidR="00A450BE" w:rsidRPr="00D62E85" w:rsidRDefault="00A450BE" w:rsidP="00A450BE">
      <w:pPr>
        <w:autoSpaceDE w:val="0"/>
        <w:autoSpaceDN w:val="0"/>
        <w:spacing w:line="240" w:lineRule="auto"/>
        <w:rPr>
          <w:rFonts w:hAnsi="ＭＳ 明朝"/>
          <w:color w:val="000000" w:themeColor="text1"/>
          <w:spacing w:val="0"/>
          <w:kern w:val="0"/>
          <w:sz w:val="24"/>
          <w:szCs w:val="24"/>
        </w:rPr>
      </w:pPr>
    </w:p>
    <w:p w14:paraId="30062319" w14:textId="26F7E331" w:rsidR="00A450BE" w:rsidRPr="00D62E85" w:rsidRDefault="00A450BE" w:rsidP="00A450BE">
      <w:pPr>
        <w:autoSpaceDE w:val="0"/>
        <w:autoSpaceDN w:val="0"/>
        <w:spacing w:line="240" w:lineRule="auto"/>
        <w:rPr>
          <w:rFonts w:hAnsi="ＭＳ 明朝"/>
          <w:color w:val="000000" w:themeColor="text1"/>
          <w:spacing w:val="0"/>
          <w:kern w:val="0"/>
          <w:sz w:val="24"/>
          <w:szCs w:val="24"/>
        </w:rPr>
      </w:pPr>
      <w:bookmarkStart w:id="0" w:name="_GoBack"/>
      <w:bookmarkEnd w:id="0"/>
      <w:r w:rsidRPr="00D62E85">
        <w:rPr>
          <w:rFonts w:hAnsi="ＭＳ 明朝" w:hint="eastAsia"/>
          <w:color w:val="000000" w:themeColor="text1"/>
          <w:spacing w:val="0"/>
          <w:kern w:val="0"/>
          <w:sz w:val="24"/>
          <w:szCs w:val="24"/>
        </w:rPr>
        <w:t>（２）岬町多奈川地区多目的公園の地すべり対策</w:t>
      </w:r>
    </w:p>
    <w:p w14:paraId="777DC62B" w14:textId="6CBF8E8B" w:rsidR="00A450BE" w:rsidRPr="00D62E85" w:rsidRDefault="00A450BE" w:rsidP="00A450BE">
      <w:pPr>
        <w:autoSpaceDE w:val="0"/>
        <w:autoSpaceDN w:val="0"/>
        <w:spacing w:line="240" w:lineRule="auto"/>
        <w:ind w:firstLineChars="175" w:firstLine="420"/>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○地すべり対策調査・設計に係る負担</w:t>
      </w:r>
    </w:p>
    <w:p w14:paraId="2F2867EB" w14:textId="77777777" w:rsidR="00A450BE" w:rsidRPr="00D62E85" w:rsidRDefault="00A450BE" w:rsidP="00A450BE">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lastRenderedPageBreak/>
        <w:t>公園の法面で発生した地すべりの対策について、岬町と締結した協定に基づき、公園管理者である岬町が、国の災害査定を受けるために実施する調査・設計に係る費用の一部を負担した。</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2126"/>
        <w:gridCol w:w="2268"/>
      </w:tblGrid>
      <w:tr w:rsidR="00D62E85" w:rsidRPr="00D62E85" w14:paraId="59DF9B03" w14:textId="77777777" w:rsidTr="002612D4">
        <w:trPr>
          <w:trHeight w:val="20"/>
        </w:trPr>
        <w:tc>
          <w:tcPr>
            <w:tcW w:w="2693" w:type="dxa"/>
            <w:tcBorders>
              <w:top w:val="single" w:sz="4" w:space="0" w:color="auto"/>
              <w:left w:val="single" w:sz="4" w:space="0" w:color="auto"/>
              <w:bottom w:val="single" w:sz="4" w:space="0" w:color="auto"/>
              <w:right w:val="single" w:sz="4" w:space="0" w:color="auto"/>
            </w:tcBorders>
            <w:vAlign w:val="center"/>
            <w:hideMark/>
          </w:tcPr>
          <w:p w14:paraId="3C27656F" w14:textId="77777777" w:rsidR="00A450BE" w:rsidRPr="00D62E85" w:rsidRDefault="00A450BE" w:rsidP="002612D4">
            <w:pPr>
              <w:autoSpaceDE w:val="0"/>
              <w:autoSpaceDN w:val="0"/>
              <w:spacing w:line="240" w:lineRule="auto"/>
              <w:ind w:left="223" w:hangingChars="93" w:hanging="223"/>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負担金</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6B1C9B"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予算額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353282"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決算額</w:t>
            </w:r>
          </w:p>
        </w:tc>
      </w:tr>
      <w:tr w:rsidR="00D62E85" w:rsidRPr="00D62E85" w14:paraId="16EA6EF5" w14:textId="77777777" w:rsidTr="002612D4">
        <w:trPr>
          <w:trHeight w:val="20"/>
        </w:trPr>
        <w:tc>
          <w:tcPr>
            <w:tcW w:w="2693" w:type="dxa"/>
            <w:tcBorders>
              <w:top w:val="single" w:sz="4" w:space="0" w:color="auto"/>
              <w:left w:val="single" w:sz="4" w:space="0" w:color="auto"/>
              <w:bottom w:val="single" w:sz="4" w:space="0" w:color="auto"/>
              <w:right w:val="single" w:sz="4" w:space="0" w:color="auto"/>
            </w:tcBorders>
            <w:vAlign w:val="center"/>
            <w:hideMark/>
          </w:tcPr>
          <w:p w14:paraId="724AB09B"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平成30年度</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662771" w14:textId="77777777" w:rsidR="00A450BE" w:rsidRPr="00D62E85" w:rsidRDefault="00A450BE" w:rsidP="002612D4">
            <w:pPr>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9,334千円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03DAB8" w14:textId="77777777" w:rsidR="00A450BE" w:rsidRPr="00D62E85" w:rsidRDefault="00A450BE" w:rsidP="002612D4">
            <w:pPr>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9,334千円</w:t>
            </w:r>
          </w:p>
        </w:tc>
      </w:tr>
      <w:tr w:rsidR="00A450BE" w:rsidRPr="00D62E85" w14:paraId="52E05E98" w14:textId="77777777" w:rsidTr="002612D4">
        <w:trPr>
          <w:trHeight w:val="20"/>
        </w:trPr>
        <w:tc>
          <w:tcPr>
            <w:tcW w:w="2693" w:type="dxa"/>
            <w:tcBorders>
              <w:top w:val="single" w:sz="4" w:space="0" w:color="auto"/>
              <w:left w:val="single" w:sz="4" w:space="0" w:color="auto"/>
              <w:bottom w:val="single" w:sz="4" w:space="0" w:color="auto"/>
              <w:right w:val="single" w:sz="4" w:space="0" w:color="auto"/>
            </w:tcBorders>
            <w:vAlign w:val="center"/>
          </w:tcPr>
          <w:p w14:paraId="3AAF63A1"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令和元年度</w:t>
            </w:r>
          </w:p>
        </w:tc>
        <w:tc>
          <w:tcPr>
            <w:tcW w:w="2126" w:type="dxa"/>
            <w:tcBorders>
              <w:top w:val="single" w:sz="4" w:space="0" w:color="auto"/>
              <w:left w:val="single" w:sz="4" w:space="0" w:color="auto"/>
              <w:bottom w:val="single" w:sz="4" w:space="0" w:color="auto"/>
              <w:right w:val="single" w:sz="4" w:space="0" w:color="auto"/>
            </w:tcBorders>
            <w:vAlign w:val="center"/>
          </w:tcPr>
          <w:p w14:paraId="758DDAEC" w14:textId="77777777" w:rsidR="00A450BE" w:rsidRPr="00D62E85" w:rsidRDefault="00A450BE" w:rsidP="002612D4">
            <w:pPr>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37,333千円</w:t>
            </w:r>
          </w:p>
        </w:tc>
        <w:tc>
          <w:tcPr>
            <w:tcW w:w="2268" w:type="dxa"/>
            <w:tcBorders>
              <w:top w:val="single" w:sz="4" w:space="0" w:color="auto"/>
              <w:left w:val="single" w:sz="4" w:space="0" w:color="auto"/>
              <w:bottom w:val="single" w:sz="4" w:space="0" w:color="auto"/>
              <w:right w:val="single" w:sz="4" w:space="0" w:color="auto"/>
            </w:tcBorders>
            <w:vAlign w:val="center"/>
          </w:tcPr>
          <w:p w14:paraId="5E147BDB" w14:textId="77777777" w:rsidR="00A450BE" w:rsidRPr="00D62E85" w:rsidRDefault="00A450BE" w:rsidP="002612D4">
            <w:pPr>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37,310千円</w:t>
            </w:r>
          </w:p>
        </w:tc>
      </w:tr>
    </w:tbl>
    <w:p w14:paraId="0499C57D" w14:textId="77777777" w:rsidR="00A450BE" w:rsidRPr="00D62E85" w:rsidRDefault="00A450BE" w:rsidP="00A450BE">
      <w:pPr>
        <w:autoSpaceDE w:val="0"/>
        <w:autoSpaceDN w:val="0"/>
        <w:spacing w:line="240" w:lineRule="auto"/>
        <w:rPr>
          <w:rFonts w:hAnsi="ＭＳ 明朝"/>
          <w:color w:val="000000" w:themeColor="text1"/>
          <w:spacing w:val="0"/>
          <w:kern w:val="0"/>
          <w:sz w:val="24"/>
          <w:szCs w:val="24"/>
        </w:rPr>
      </w:pPr>
    </w:p>
    <w:p w14:paraId="3DF23AF3" w14:textId="77777777" w:rsidR="00A450BE" w:rsidRPr="00D62E85" w:rsidRDefault="00A450BE" w:rsidP="00A450BE">
      <w:pPr>
        <w:autoSpaceDE w:val="0"/>
        <w:autoSpaceDN w:val="0"/>
        <w:spacing w:line="240" w:lineRule="auto"/>
        <w:rPr>
          <w:rFonts w:hAnsi="ＭＳ 明朝"/>
          <w:b/>
          <w:color w:val="000000" w:themeColor="text1"/>
          <w:spacing w:val="0"/>
          <w:kern w:val="0"/>
          <w:sz w:val="24"/>
          <w:szCs w:val="24"/>
        </w:rPr>
      </w:pPr>
      <w:r w:rsidRPr="00D62E85">
        <w:rPr>
          <w:rFonts w:hAnsi="ＭＳ 明朝" w:hint="eastAsia"/>
          <w:b/>
          <w:color w:val="000000" w:themeColor="text1"/>
          <w:spacing w:val="0"/>
          <w:kern w:val="0"/>
          <w:sz w:val="24"/>
          <w:szCs w:val="24"/>
        </w:rPr>
        <w:t xml:space="preserve">５　関西国際空港の環境面の総合調整　</w:t>
      </w:r>
    </w:p>
    <w:p w14:paraId="10CC42A3" w14:textId="77777777" w:rsidR="00A450BE" w:rsidRPr="00D62E85" w:rsidRDefault="00A450BE" w:rsidP="00A450BE">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関西国際空港の運用等から生じる環境面の諸課題に関して、関係機関と協議を進め、総合的な調整を図った。</w:t>
      </w:r>
    </w:p>
    <w:p w14:paraId="07253033" w14:textId="77777777" w:rsidR="00A450BE" w:rsidRPr="00D62E85" w:rsidRDefault="00A450BE" w:rsidP="00A450BE">
      <w:pPr>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（１）関西国際空港環境監視機構の運営</w:t>
      </w:r>
    </w:p>
    <w:p w14:paraId="38B6C4DB" w14:textId="69A33BB1" w:rsidR="00A450BE" w:rsidRPr="00D62E85" w:rsidRDefault="00A450BE" w:rsidP="00A450BE">
      <w:pPr>
        <w:pStyle w:val="af0"/>
        <w:autoSpaceDE w:val="0"/>
        <w:autoSpaceDN w:val="0"/>
        <w:spacing w:line="240" w:lineRule="auto"/>
        <w:ind w:leftChars="350" w:left="728" w:firstLineChars="100" w:firstLine="240"/>
        <w:rPr>
          <w:rFonts w:hAnsi="ＭＳ 明朝"/>
          <w:color w:val="000000" w:themeColor="text1"/>
          <w:spacing w:val="0"/>
          <w:sz w:val="24"/>
          <w:szCs w:val="24"/>
        </w:rPr>
      </w:pPr>
      <w:r w:rsidRPr="00D62E85">
        <w:rPr>
          <w:rFonts w:hAnsi="ＭＳ 明朝" w:hint="eastAsia"/>
          <w:color w:val="000000" w:themeColor="text1"/>
          <w:spacing w:val="0"/>
          <w:sz w:val="24"/>
          <w:szCs w:val="24"/>
        </w:rPr>
        <w:t>空港の運用及び関連事業の実施によって、地域住民の生活環境に支障が及ばない</w:t>
      </w:r>
      <w:r w:rsidR="00DA1F2D" w:rsidRPr="00D62E85">
        <w:rPr>
          <w:rFonts w:hAnsi="ＭＳ 明朝" w:hint="eastAsia"/>
          <w:color w:val="000000" w:themeColor="text1"/>
          <w:spacing w:val="0"/>
          <w:sz w:val="24"/>
          <w:szCs w:val="24"/>
        </w:rPr>
        <w:t>よう必要な措置を講じるため、府及び泉州９市４町の首長で構成する関西国際空港環境監視機構</w:t>
      </w:r>
      <w:r w:rsidRPr="00D62E85">
        <w:rPr>
          <w:rFonts w:hAnsi="ＭＳ 明朝" w:hint="eastAsia"/>
          <w:color w:val="000000" w:themeColor="text1"/>
          <w:spacing w:val="0"/>
          <w:sz w:val="24"/>
          <w:szCs w:val="24"/>
        </w:rPr>
        <w:t>の運営を行った。</w:t>
      </w:r>
    </w:p>
    <w:p w14:paraId="56AAE577" w14:textId="77777777" w:rsidR="00A450BE" w:rsidRPr="00D62E85" w:rsidRDefault="00A450BE" w:rsidP="00A450BE">
      <w:pPr>
        <w:autoSpaceDE w:val="0"/>
        <w:autoSpaceDN w:val="0"/>
        <w:spacing w:line="240" w:lineRule="auto"/>
        <w:ind w:firstLineChars="300" w:firstLine="720"/>
        <w:rPr>
          <w:rFonts w:hAnsi="ＭＳ 明朝"/>
          <w:color w:val="000000" w:themeColor="text1"/>
          <w:spacing w:val="0"/>
          <w:kern w:val="0"/>
          <w:sz w:val="24"/>
          <w:szCs w:val="24"/>
        </w:rPr>
      </w:pPr>
    </w:p>
    <w:p w14:paraId="7531F340" w14:textId="77777777" w:rsidR="00A450BE" w:rsidRPr="00D62E85" w:rsidRDefault="00A450BE" w:rsidP="00A450BE">
      <w:pPr>
        <w:autoSpaceDE w:val="0"/>
        <w:autoSpaceDN w:val="0"/>
        <w:spacing w:line="240" w:lineRule="auto"/>
        <w:ind w:firstLineChars="175" w:firstLine="420"/>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lastRenderedPageBreak/>
        <w:t>○環境の監視及び結果の公開</w:t>
      </w:r>
    </w:p>
    <w:p w14:paraId="184DC31B" w14:textId="77777777" w:rsidR="00A450BE" w:rsidRPr="00D62E85" w:rsidRDefault="00A450BE" w:rsidP="00A450BE">
      <w:pPr>
        <w:pStyle w:val="af0"/>
        <w:autoSpaceDE w:val="0"/>
        <w:autoSpaceDN w:val="0"/>
        <w:spacing w:line="240" w:lineRule="auto"/>
        <w:ind w:leftChars="350" w:left="728" w:firstLineChars="100" w:firstLine="240"/>
        <w:rPr>
          <w:rFonts w:hAnsi="ＭＳ 明朝"/>
          <w:color w:val="000000" w:themeColor="text1"/>
          <w:spacing w:val="0"/>
          <w:sz w:val="24"/>
          <w:szCs w:val="24"/>
        </w:rPr>
      </w:pPr>
      <w:r w:rsidRPr="00D62E85">
        <w:rPr>
          <w:rFonts w:hAnsi="ＭＳ 明朝" w:hint="eastAsia"/>
          <w:color w:val="000000" w:themeColor="text1"/>
          <w:spacing w:val="0"/>
          <w:sz w:val="24"/>
          <w:szCs w:val="24"/>
        </w:rPr>
        <w:t>関西国際空港に係る環境監視データについて、その内容を適宜チェックするとともに、平成30年度の環境監視結果を報告書として取りまとめ、府のホームページ等及び泉州９市４町において公開した。</w:t>
      </w:r>
    </w:p>
    <w:p w14:paraId="61BC8660" w14:textId="3E4E8CC6" w:rsidR="000D4C2D" w:rsidRPr="00D62E85" w:rsidRDefault="000D4C2D" w:rsidP="00A450BE">
      <w:pPr>
        <w:pStyle w:val="af0"/>
        <w:autoSpaceDE w:val="0"/>
        <w:autoSpaceDN w:val="0"/>
        <w:spacing w:line="240" w:lineRule="auto"/>
        <w:rPr>
          <w:rFonts w:hAnsi="ＭＳ 明朝"/>
          <w:color w:val="000000" w:themeColor="text1"/>
          <w:spacing w:val="0"/>
          <w:sz w:val="24"/>
          <w:szCs w:val="24"/>
        </w:rPr>
      </w:pPr>
    </w:p>
    <w:p w14:paraId="17D7ADCA" w14:textId="77777777" w:rsidR="00A450BE" w:rsidRPr="00D62E85" w:rsidRDefault="00A450BE" w:rsidP="00A450BE">
      <w:pPr>
        <w:autoSpaceDE w:val="0"/>
        <w:autoSpaceDN w:val="0"/>
        <w:spacing w:line="240" w:lineRule="auto"/>
        <w:ind w:firstLineChars="175" w:firstLine="420"/>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○環境部会の開催</w:t>
      </w:r>
    </w:p>
    <w:p w14:paraId="4832E5DD" w14:textId="77777777" w:rsidR="00A450BE" w:rsidRPr="00D62E85" w:rsidRDefault="00A450BE" w:rsidP="00A450BE">
      <w:pPr>
        <w:pStyle w:val="af0"/>
        <w:autoSpaceDE w:val="0"/>
        <w:autoSpaceDN w:val="0"/>
        <w:spacing w:line="240" w:lineRule="auto"/>
        <w:ind w:leftChars="350" w:left="728" w:firstLineChars="100" w:firstLine="240"/>
        <w:rPr>
          <w:rFonts w:hAnsi="ＭＳ 明朝"/>
          <w:color w:val="000000" w:themeColor="text1"/>
          <w:spacing w:val="0"/>
          <w:sz w:val="24"/>
          <w:szCs w:val="24"/>
        </w:rPr>
      </w:pPr>
      <w:r w:rsidRPr="00D62E85">
        <w:rPr>
          <w:rFonts w:hAnsi="ＭＳ 明朝" w:hint="eastAsia"/>
          <w:color w:val="000000" w:themeColor="text1"/>
          <w:spacing w:val="0"/>
          <w:sz w:val="24"/>
          <w:szCs w:val="24"/>
        </w:rPr>
        <w:t>平成30年度の環境監視結果について、環境保全上支障がないか検討、評価するとともに、空港運営者が提案した監視計画の変更を承認した。また、関西国際空港において判明した排出水の不適正な処理について、適切な環境保全上の措置の実施を求める勧告を行った。</w:t>
      </w:r>
    </w:p>
    <w:p w14:paraId="63A93410" w14:textId="40DE2D41" w:rsidR="00A450BE" w:rsidRPr="00D62E85" w:rsidRDefault="00A450BE" w:rsidP="00A450BE">
      <w:pPr>
        <w:pStyle w:val="af0"/>
        <w:autoSpaceDE w:val="0"/>
        <w:autoSpaceDN w:val="0"/>
        <w:spacing w:line="240" w:lineRule="auto"/>
        <w:ind w:leftChars="350" w:left="728" w:firstLineChars="100" w:firstLine="240"/>
        <w:rPr>
          <w:rFonts w:hAnsi="ＭＳ 明朝"/>
          <w:color w:val="000000" w:themeColor="text1"/>
          <w:spacing w:val="0"/>
          <w:sz w:val="24"/>
          <w:szCs w:val="24"/>
        </w:rPr>
      </w:pPr>
      <w:r w:rsidRPr="00D62E85">
        <w:rPr>
          <w:rFonts w:hAnsi="ＭＳ 明朝" w:hint="eastAsia"/>
          <w:color w:val="000000" w:themeColor="text1"/>
          <w:spacing w:val="0"/>
          <w:sz w:val="24"/>
          <w:szCs w:val="24"/>
        </w:rPr>
        <w:t>さらに、年間発着回数23万回の到達を見据えた環境影響調査の検証に着手することを承認した。（令和元年７月29日、同年11月21日及び令和２年３月25日開催）</w:t>
      </w:r>
    </w:p>
    <w:p w14:paraId="267ADC99" w14:textId="77777777" w:rsidR="00FE46FA" w:rsidRPr="00D62E85" w:rsidRDefault="00FE46FA" w:rsidP="00A450BE">
      <w:pPr>
        <w:pStyle w:val="af0"/>
        <w:autoSpaceDE w:val="0"/>
        <w:autoSpaceDN w:val="0"/>
        <w:spacing w:line="240" w:lineRule="auto"/>
        <w:ind w:leftChars="350" w:left="728" w:firstLineChars="100" w:firstLine="240"/>
        <w:rPr>
          <w:rFonts w:hAnsi="ＭＳ 明朝"/>
          <w:color w:val="000000" w:themeColor="text1"/>
          <w:spacing w:val="0"/>
          <w:sz w:val="24"/>
          <w:szCs w:val="24"/>
        </w:rPr>
      </w:pPr>
    </w:p>
    <w:p w14:paraId="2C0ADB0A" w14:textId="77777777" w:rsidR="00A450BE" w:rsidRPr="00D62E85" w:rsidRDefault="00A450BE" w:rsidP="00A450BE">
      <w:pPr>
        <w:autoSpaceDE w:val="0"/>
        <w:autoSpaceDN w:val="0"/>
        <w:spacing w:line="240" w:lineRule="auto"/>
        <w:ind w:firstLineChars="175" w:firstLine="420"/>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○環境監視基礎資料作成等業務委託</w:t>
      </w:r>
    </w:p>
    <w:p w14:paraId="3781C6E8" w14:textId="77777777" w:rsidR="00A450BE" w:rsidRPr="00D62E85" w:rsidRDefault="00A450BE" w:rsidP="00A450BE">
      <w:pPr>
        <w:pStyle w:val="af0"/>
        <w:autoSpaceDE w:val="0"/>
        <w:autoSpaceDN w:val="0"/>
        <w:spacing w:line="240" w:lineRule="auto"/>
        <w:ind w:leftChars="350" w:left="728" w:firstLineChars="100" w:firstLine="240"/>
        <w:rPr>
          <w:rFonts w:hAnsi="ＭＳ 明朝"/>
          <w:color w:val="000000" w:themeColor="text1"/>
          <w:spacing w:val="0"/>
          <w:kern w:val="0"/>
          <w:sz w:val="24"/>
          <w:szCs w:val="24"/>
        </w:rPr>
      </w:pPr>
      <w:r w:rsidRPr="00D62E85">
        <w:rPr>
          <w:rFonts w:hAnsi="ＭＳ 明朝" w:hint="eastAsia"/>
          <w:color w:val="000000" w:themeColor="text1"/>
          <w:spacing w:val="0"/>
          <w:sz w:val="24"/>
          <w:szCs w:val="24"/>
        </w:rPr>
        <w:t>空港運営者及び府が実施した環境監視データ等を検討、公表するため、各種資料を作成した。</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2126"/>
        <w:gridCol w:w="2268"/>
      </w:tblGrid>
      <w:tr w:rsidR="00D62E85" w:rsidRPr="00D62E85" w14:paraId="4012E32C" w14:textId="77777777" w:rsidTr="002612D4">
        <w:trPr>
          <w:trHeight w:val="20"/>
        </w:trPr>
        <w:tc>
          <w:tcPr>
            <w:tcW w:w="2693" w:type="dxa"/>
            <w:tcBorders>
              <w:top w:val="single" w:sz="4" w:space="0" w:color="auto"/>
              <w:left w:val="single" w:sz="4" w:space="0" w:color="auto"/>
              <w:bottom w:val="single" w:sz="4" w:space="0" w:color="auto"/>
              <w:right w:val="single" w:sz="4" w:space="0" w:color="auto"/>
            </w:tcBorders>
            <w:vAlign w:val="center"/>
            <w:hideMark/>
          </w:tcPr>
          <w:p w14:paraId="08B87592" w14:textId="77777777" w:rsidR="00A450BE" w:rsidRPr="00D62E85" w:rsidRDefault="00A450BE" w:rsidP="002612D4">
            <w:pPr>
              <w:autoSpaceDE w:val="0"/>
              <w:autoSpaceDN w:val="0"/>
              <w:spacing w:line="240" w:lineRule="auto"/>
              <w:ind w:left="223" w:hangingChars="93" w:hanging="223"/>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委託料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8319DD"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予算額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83F31F"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決算額</w:t>
            </w:r>
          </w:p>
        </w:tc>
      </w:tr>
      <w:tr w:rsidR="00D62E85" w:rsidRPr="00D62E85" w14:paraId="4CAF3B5F" w14:textId="77777777" w:rsidTr="002612D4">
        <w:trPr>
          <w:trHeight w:val="20"/>
        </w:trPr>
        <w:tc>
          <w:tcPr>
            <w:tcW w:w="2693" w:type="dxa"/>
            <w:tcBorders>
              <w:top w:val="single" w:sz="4" w:space="0" w:color="auto"/>
              <w:left w:val="single" w:sz="4" w:space="0" w:color="auto"/>
              <w:bottom w:val="single" w:sz="4" w:space="0" w:color="auto"/>
              <w:right w:val="single" w:sz="4" w:space="0" w:color="auto"/>
            </w:tcBorders>
            <w:vAlign w:val="center"/>
            <w:hideMark/>
          </w:tcPr>
          <w:p w14:paraId="2FA1F304"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平成29年度</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F4A6BC" w14:textId="77777777" w:rsidR="00A450BE" w:rsidRPr="00D62E85" w:rsidRDefault="00A450BE" w:rsidP="002612D4">
            <w:pPr>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463千円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AD62AC" w14:textId="77777777" w:rsidR="00A450BE" w:rsidRPr="00D62E85" w:rsidRDefault="00A450BE" w:rsidP="002612D4">
            <w:pPr>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463千円</w:t>
            </w:r>
          </w:p>
        </w:tc>
      </w:tr>
      <w:tr w:rsidR="00D62E85" w:rsidRPr="00D62E85" w14:paraId="5488F87F" w14:textId="77777777" w:rsidTr="002612D4">
        <w:trPr>
          <w:trHeight w:val="20"/>
        </w:trPr>
        <w:tc>
          <w:tcPr>
            <w:tcW w:w="2693" w:type="dxa"/>
            <w:tcBorders>
              <w:top w:val="single" w:sz="4" w:space="0" w:color="auto"/>
              <w:left w:val="single" w:sz="4" w:space="0" w:color="auto"/>
              <w:bottom w:val="single" w:sz="4" w:space="0" w:color="auto"/>
              <w:right w:val="single" w:sz="4" w:space="0" w:color="auto"/>
            </w:tcBorders>
            <w:vAlign w:val="center"/>
            <w:hideMark/>
          </w:tcPr>
          <w:p w14:paraId="79859203"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平成30年度</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3F6984" w14:textId="77777777" w:rsidR="00A450BE" w:rsidRPr="00D62E85" w:rsidRDefault="00A450BE" w:rsidP="002612D4">
            <w:pPr>
              <w:autoSpaceDE w:val="0"/>
              <w:autoSpaceDN w:val="0"/>
              <w:spacing w:line="240" w:lineRule="auto"/>
              <w:jc w:val="right"/>
              <w:rPr>
                <w:rFonts w:hAnsi="ＭＳ 明朝"/>
                <w:color w:val="000000" w:themeColor="text1"/>
                <w:spacing w:val="0"/>
                <w:kern w:val="0"/>
                <w:sz w:val="24"/>
                <w:szCs w:val="24"/>
              </w:rPr>
            </w:pPr>
            <w:r w:rsidRPr="00D62E85">
              <w:rPr>
                <w:rFonts w:hAnsi="ＭＳ 明朝"/>
                <w:color w:val="000000" w:themeColor="text1"/>
                <w:spacing w:val="0"/>
                <w:kern w:val="0"/>
                <w:sz w:val="24"/>
                <w:szCs w:val="24"/>
              </w:rPr>
              <w:t>648</w:t>
            </w:r>
            <w:r w:rsidRPr="00D62E85">
              <w:rPr>
                <w:rFonts w:hAnsi="ＭＳ 明朝" w:hint="eastAsia"/>
                <w:color w:val="000000" w:themeColor="text1"/>
                <w:spacing w:val="0"/>
                <w:kern w:val="0"/>
                <w:sz w:val="24"/>
                <w:szCs w:val="24"/>
              </w:rPr>
              <w:t>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BF9A22" w14:textId="77777777" w:rsidR="00A450BE" w:rsidRPr="00D62E85" w:rsidRDefault="00A450BE" w:rsidP="002612D4">
            <w:pPr>
              <w:wordWrap w:val="0"/>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648千円</w:t>
            </w:r>
          </w:p>
        </w:tc>
      </w:tr>
      <w:tr w:rsidR="00A450BE" w:rsidRPr="00D62E85" w14:paraId="72CA4EB2" w14:textId="77777777" w:rsidTr="002612D4">
        <w:trPr>
          <w:trHeight w:val="20"/>
        </w:trPr>
        <w:tc>
          <w:tcPr>
            <w:tcW w:w="2693" w:type="dxa"/>
            <w:tcBorders>
              <w:top w:val="single" w:sz="4" w:space="0" w:color="auto"/>
              <w:left w:val="single" w:sz="4" w:space="0" w:color="auto"/>
              <w:bottom w:val="single" w:sz="4" w:space="0" w:color="auto"/>
              <w:right w:val="single" w:sz="4" w:space="0" w:color="auto"/>
            </w:tcBorders>
            <w:vAlign w:val="center"/>
          </w:tcPr>
          <w:p w14:paraId="25B1FA6D"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令和元年度</w:t>
            </w:r>
          </w:p>
        </w:tc>
        <w:tc>
          <w:tcPr>
            <w:tcW w:w="2126" w:type="dxa"/>
            <w:tcBorders>
              <w:top w:val="single" w:sz="4" w:space="0" w:color="auto"/>
              <w:left w:val="single" w:sz="4" w:space="0" w:color="auto"/>
              <w:bottom w:val="single" w:sz="4" w:space="0" w:color="auto"/>
              <w:right w:val="single" w:sz="4" w:space="0" w:color="auto"/>
            </w:tcBorders>
            <w:vAlign w:val="center"/>
          </w:tcPr>
          <w:p w14:paraId="37E0FCB8" w14:textId="77777777" w:rsidR="00A450BE" w:rsidRPr="00D62E85" w:rsidRDefault="00A450BE" w:rsidP="002612D4">
            <w:pPr>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648千円</w:t>
            </w:r>
          </w:p>
        </w:tc>
        <w:tc>
          <w:tcPr>
            <w:tcW w:w="2268" w:type="dxa"/>
            <w:tcBorders>
              <w:top w:val="single" w:sz="4" w:space="0" w:color="auto"/>
              <w:left w:val="single" w:sz="4" w:space="0" w:color="auto"/>
              <w:bottom w:val="single" w:sz="4" w:space="0" w:color="auto"/>
              <w:right w:val="single" w:sz="4" w:space="0" w:color="auto"/>
            </w:tcBorders>
            <w:vAlign w:val="center"/>
          </w:tcPr>
          <w:p w14:paraId="4D4BDF82" w14:textId="77777777" w:rsidR="00A450BE" w:rsidRPr="00D62E85" w:rsidRDefault="00A450BE" w:rsidP="002612D4">
            <w:pPr>
              <w:wordWrap w:val="0"/>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648千円</w:t>
            </w:r>
          </w:p>
        </w:tc>
      </w:tr>
    </w:tbl>
    <w:p w14:paraId="563A0603" w14:textId="77777777" w:rsidR="00A450BE" w:rsidRPr="00D62E85" w:rsidRDefault="00A450BE" w:rsidP="00A450BE">
      <w:pPr>
        <w:autoSpaceDE w:val="0"/>
        <w:autoSpaceDN w:val="0"/>
        <w:spacing w:line="240" w:lineRule="auto"/>
        <w:rPr>
          <w:rFonts w:hAnsi="ＭＳ 明朝"/>
          <w:color w:val="000000" w:themeColor="text1"/>
          <w:spacing w:val="0"/>
          <w:kern w:val="0"/>
          <w:sz w:val="24"/>
          <w:szCs w:val="24"/>
        </w:rPr>
      </w:pPr>
    </w:p>
    <w:p w14:paraId="0B058AF8" w14:textId="77777777" w:rsidR="00A450BE" w:rsidRPr="00D62E85" w:rsidRDefault="00A450BE" w:rsidP="00A450BE">
      <w:pPr>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（２）関西国際空港の飛行経路問題に係る協議会の運営　</w:t>
      </w:r>
    </w:p>
    <w:p w14:paraId="6EB0F274" w14:textId="77777777" w:rsidR="00A450BE" w:rsidRPr="00D62E85" w:rsidRDefault="00A450BE" w:rsidP="00A450BE">
      <w:pPr>
        <w:pStyle w:val="af0"/>
        <w:autoSpaceDE w:val="0"/>
        <w:autoSpaceDN w:val="0"/>
        <w:spacing w:line="240" w:lineRule="auto"/>
        <w:ind w:leftChars="350" w:left="728" w:firstLineChars="100" w:firstLine="240"/>
        <w:rPr>
          <w:rFonts w:hAnsi="ＭＳ 明朝"/>
          <w:color w:val="000000" w:themeColor="text1"/>
          <w:spacing w:val="0"/>
          <w:sz w:val="24"/>
          <w:szCs w:val="24"/>
        </w:rPr>
      </w:pPr>
      <w:r w:rsidRPr="00D62E85">
        <w:rPr>
          <w:rFonts w:hAnsi="ＭＳ 明朝" w:hint="eastAsia"/>
          <w:color w:val="000000" w:themeColor="text1"/>
          <w:spacing w:val="0"/>
          <w:sz w:val="24"/>
          <w:szCs w:val="24"/>
        </w:rPr>
        <w:t xml:space="preserve">関西国際空港の飛行経路に係る課題について関係機関と協議・調整するとともに、国及び事業者が騒音問題等に適切に対処していることを確認　した。　　　　　　　　　　　　　　　　　　　　　　　　　</w:t>
      </w:r>
    </w:p>
    <w:tbl>
      <w:tblPr>
        <w:tblW w:w="7566" w:type="dxa"/>
        <w:tblInd w:w="1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91"/>
        <w:gridCol w:w="2125"/>
        <w:gridCol w:w="4250"/>
      </w:tblGrid>
      <w:tr w:rsidR="00D62E85" w:rsidRPr="00D62E85" w14:paraId="1F885ABF" w14:textId="77777777" w:rsidTr="002612D4">
        <w:trPr>
          <w:trHeight w:val="20"/>
        </w:trPr>
        <w:tc>
          <w:tcPr>
            <w:tcW w:w="1191" w:type="dxa"/>
            <w:tcBorders>
              <w:top w:val="single" w:sz="4" w:space="0" w:color="auto"/>
              <w:left w:val="single" w:sz="4" w:space="0" w:color="auto"/>
              <w:bottom w:val="single" w:sz="4" w:space="0" w:color="auto"/>
              <w:right w:val="single" w:sz="4" w:space="0" w:color="auto"/>
            </w:tcBorders>
            <w:vAlign w:val="center"/>
            <w:hideMark/>
          </w:tcPr>
          <w:p w14:paraId="11479DB8" w14:textId="77777777" w:rsidR="00A450BE" w:rsidRPr="00D62E85" w:rsidRDefault="00A450BE" w:rsidP="002612D4">
            <w:pPr>
              <w:tabs>
                <w:tab w:val="left" w:pos="1456"/>
              </w:tabs>
              <w:autoSpaceDE w:val="0"/>
              <w:autoSpaceDN w:val="0"/>
              <w:spacing w:line="240" w:lineRule="auto"/>
              <w:ind w:left="80"/>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37A55D8" w14:textId="77777777" w:rsidR="00A450BE" w:rsidRPr="00D62E85" w:rsidRDefault="00A450BE" w:rsidP="002612D4">
            <w:pPr>
              <w:tabs>
                <w:tab w:val="left" w:pos="1456"/>
              </w:tabs>
              <w:autoSpaceDE w:val="0"/>
              <w:autoSpaceDN w:val="0"/>
              <w:spacing w:line="240" w:lineRule="auto"/>
              <w:ind w:left="86"/>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開催日</w:t>
            </w:r>
          </w:p>
        </w:tc>
        <w:tc>
          <w:tcPr>
            <w:tcW w:w="4250" w:type="dxa"/>
            <w:tcBorders>
              <w:top w:val="single" w:sz="4" w:space="0" w:color="auto"/>
              <w:left w:val="single" w:sz="4" w:space="0" w:color="auto"/>
              <w:bottom w:val="single" w:sz="4" w:space="0" w:color="auto"/>
              <w:right w:val="single" w:sz="4" w:space="0" w:color="auto"/>
            </w:tcBorders>
            <w:vAlign w:val="center"/>
            <w:hideMark/>
          </w:tcPr>
          <w:p w14:paraId="073BE337" w14:textId="77777777" w:rsidR="00A450BE" w:rsidRPr="00D62E85" w:rsidRDefault="00A450BE" w:rsidP="002612D4">
            <w:pPr>
              <w:tabs>
                <w:tab w:val="left" w:pos="1456"/>
              </w:tabs>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内容</w:t>
            </w:r>
          </w:p>
        </w:tc>
      </w:tr>
      <w:tr w:rsidR="00D62E85" w:rsidRPr="00D62E85" w14:paraId="2EC6C172" w14:textId="77777777" w:rsidTr="002612D4">
        <w:trPr>
          <w:trHeight w:val="20"/>
        </w:trPr>
        <w:tc>
          <w:tcPr>
            <w:tcW w:w="1191" w:type="dxa"/>
            <w:tcBorders>
              <w:top w:val="single" w:sz="4" w:space="0" w:color="auto"/>
              <w:left w:val="single" w:sz="4" w:space="0" w:color="auto"/>
              <w:bottom w:val="single" w:sz="4" w:space="0" w:color="auto"/>
              <w:right w:val="single" w:sz="4" w:space="0" w:color="auto"/>
            </w:tcBorders>
            <w:vAlign w:val="center"/>
            <w:hideMark/>
          </w:tcPr>
          <w:p w14:paraId="4D0E19D8"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第１回</w:t>
            </w:r>
          </w:p>
          <w:p w14:paraId="31023FBF"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幹事会</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E5458C8" w14:textId="77777777" w:rsidR="00A450BE" w:rsidRPr="00D62E85" w:rsidRDefault="00A450BE" w:rsidP="002612D4">
            <w:pPr>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令和元年７月29日</w:t>
            </w:r>
          </w:p>
        </w:tc>
        <w:tc>
          <w:tcPr>
            <w:tcW w:w="4250" w:type="dxa"/>
            <w:tcBorders>
              <w:top w:val="single" w:sz="4" w:space="0" w:color="auto"/>
              <w:left w:val="single" w:sz="4" w:space="0" w:color="auto"/>
              <w:bottom w:val="single" w:sz="4" w:space="0" w:color="auto"/>
              <w:right w:val="single" w:sz="4" w:space="0" w:color="auto"/>
            </w:tcBorders>
            <w:vAlign w:val="center"/>
            <w:hideMark/>
          </w:tcPr>
          <w:p w14:paraId="44DEB4B1" w14:textId="77777777" w:rsidR="00A450BE" w:rsidRPr="00D62E85" w:rsidRDefault="00A450BE" w:rsidP="002612D4">
            <w:pPr>
              <w:autoSpaceDE w:val="0"/>
              <w:autoSpaceDN w:val="0"/>
              <w:spacing w:line="240" w:lineRule="auto"/>
              <w:ind w:left="11" w:rightChars="50" w:right="104"/>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・協議会議事事項の調整　他</w:t>
            </w:r>
          </w:p>
        </w:tc>
      </w:tr>
      <w:tr w:rsidR="00A450BE" w:rsidRPr="00D62E85" w14:paraId="04654A13" w14:textId="77777777" w:rsidTr="002612D4">
        <w:trPr>
          <w:trHeight w:val="20"/>
        </w:trPr>
        <w:tc>
          <w:tcPr>
            <w:tcW w:w="1191" w:type="dxa"/>
            <w:tcBorders>
              <w:top w:val="single" w:sz="4" w:space="0" w:color="auto"/>
              <w:left w:val="single" w:sz="4" w:space="0" w:color="auto"/>
              <w:bottom w:val="single" w:sz="4" w:space="0" w:color="auto"/>
              <w:right w:val="single" w:sz="4" w:space="0" w:color="auto"/>
            </w:tcBorders>
            <w:vAlign w:val="center"/>
            <w:hideMark/>
          </w:tcPr>
          <w:p w14:paraId="19F7EF69"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第27回</w:t>
            </w:r>
          </w:p>
          <w:p w14:paraId="57A83D13"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協議会</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C3BE900" w14:textId="77777777" w:rsidR="00A450BE" w:rsidRPr="00D62E85" w:rsidRDefault="00A450BE" w:rsidP="002612D4">
            <w:pPr>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令和元年８月26日</w:t>
            </w:r>
          </w:p>
        </w:tc>
        <w:tc>
          <w:tcPr>
            <w:tcW w:w="4250" w:type="dxa"/>
            <w:tcBorders>
              <w:top w:val="single" w:sz="4" w:space="0" w:color="auto"/>
              <w:left w:val="single" w:sz="4" w:space="0" w:color="auto"/>
              <w:bottom w:val="single" w:sz="4" w:space="0" w:color="auto"/>
              <w:right w:val="single" w:sz="4" w:space="0" w:color="auto"/>
            </w:tcBorders>
            <w:vAlign w:val="center"/>
            <w:hideMark/>
          </w:tcPr>
          <w:p w14:paraId="5166A2CE" w14:textId="77777777" w:rsidR="00A450BE" w:rsidRPr="00D62E85" w:rsidRDefault="00A450BE" w:rsidP="002612D4">
            <w:pPr>
              <w:autoSpaceDE w:val="0"/>
              <w:autoSpaceDN w:val="0"/>
              <w:spacing w:line="240" w:lineRule="auto"/>
              <w:ind w:left="11" w:rightChars="50" w:right="104"/>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・航空機騒音観測結果等の確認</w:t>
            </w:r>
          </w:p>
          <w:p w14:paraId="698091C6" w14:textId="77777777" w:rsidR="00A450BE" w:rsidRPr="00D62E85" w:rsidRDefault="00A450BE" w:rsidP="002612D4">
            <w:pPr>
              <w:tabs>
                <w:tab w:val="left" w:pos="1456"/>
              </w:tabs>
              <w:autoSpaceDE w:val="0"/>
              <w:autoSpaceDN w:val="0"/>
              <w:spacing w:line="240" w:lineRule="auto"/>
              <w:ind w:left="180" w:hangingChars="75" w:hanging="180"/>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・「環境面の特別の配慮」の措置状況に関する確認　　　 　他</w:t>
            </w:r>
          </w:p>
        </w:tc>
      </w:tr>
    </w:tbl>
    <w:p w14:paraId="3CD77905" w14:textId="77777777" w:rsidR="00A450BE" w:rsidRPr="00D62E85" w:rsidRDefault="00A450BE" w:rsidP="00A450BE">
      <w:pPr>
        <w:autoSpaceDE w:val="0"/>
        <w:autoSpaceDN w:val="0"/>
        <w:spacing w:line="240" w:lineRule="auto"/>
        <w:rPr>
          <w:rFonts w:hAnsi="ＭＳ 明朝"/>
          <w:b/>
          <w:color w:val="000000" w:themeColor="text1"/>
          <w:spacing w:val="0"/>
          <w:kern w:val="0"/>
          <w:sz w:val="24"/>
          <w:szCs w:val="24"/>
        </w:rPr>
      </w:pPr>
    </w:p>
    <w:p w14:paraId="11E59083" w14:textId="77777777" w:rsidR="00A450BE" w:rsidRPr="00D62E85" w:rsidRDefault="00A450BE" w:rsidP="00A450BE">
      <w:pPr>
        <w:autoSpaceDE w:val="0"/>
        <w:autoSpaceDN w:val="0"/>
        <w:spacing w:line="240" w:lineRule="auto"/>
        <w:rPr>
          <w:rFonts w:hAnsi="ＭＳ 明朝"/>
          <w:b/>
          <w:color w:val="000000" w:themeColor="text1"/>
          <w:spacing w:val="0"/>
          <w:kern w:val="0"/>
          <w:sz w:val="24"/>
          <w:szCs w:val="24"/>
        </w:rPr>
      </w:pPr>
      <w:r w:rsidRPr="00D62E85">
        <w:rPr>
          <w:rFonts w:hAnsi="ＭＳ 明朝" w:hint="eastAsia"/>
          <w:b/>
          <w:color w:val="000000" w:themeColor="text1"/>
          <w:spacing w:val="0"/>
          <w:kern w:val="0"/>
          <w:sz w:val="24"/>
          <w:szCs w:val="24"/>
        </w:rPr>
        <w:t xml:space="preserve">６  大阪国際空港周辺の航空機騒音公害防止対策　</w:t>
      </w:r>
    </w:p>
    <w:p w14:paraId="2EE5A84A" w14:textId="77777777" w:rsidR="00A450BE" w:rsidRPr="00D62E85" w:rsidRDefault="00A450BE" w:rsidP="00A450BE">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大阪国際空港周辺の住環境の改善のため、空港設置者が行う第１種区域内の住宅の騒音対策助成事業等に対して、府として補助を行った。</w:t>
      </w:r>
    </w:p>
    <w:p w14:paraId="3B75E94A" w14:textId="77777777" w:rsidR="00A450BE" w:rsidRPr="00D62E85" w:rsidRDefault="00A450BE" w:rsidP="00A450BE">
      <w:pPr>
        <w:autoSpaceDE w:val="0"/>
        <w:autoSpaceDN w:val="0"/>
        <w:adjustRightInd w:val="0"/>
        <w:spacing w:line="240" w:lineRule="auto"/>
        <w:ind w:leftChars="300" w:left="624" w:firstLineChars="100" w:firstLine="240"/>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根拠法令等：住宅の航空機騒音防止対策事業補助金交付要綱</w:t>
      </w: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06"/>
        <w:gridCol w:w="1686"/>
        <w:gridCol w:w="1687"/>
      </w:tblGrid>
      <w:tr w:rsidR="00D62E85" w:rsidRPr="00D62E85" w14:paraId="18E97EB9" w14:textId="77777777" w:rsidTr="002612D4">
        <w:trPr>
          <w:trHeight w:val="20"/>
        </w:trPr>
        <w:tc>
          <w:tcPr>
            <w:tcW w:w="4606" w:type="dxa"/>
            <w:tcBorders>
              <w:top w:val="single" w:sz="4" w:space="0" w:color="auto"/>
              <w:left w:val="single" w:sz="4" w:space="0" w:color="auto"/>
              <w:bottom w:val="single" w:sz="4" w:space="0" w:color="auto"/>
              <w:right w:val="single" w:sz="4" w:space="0" w:color="auto"/>
            </w:tcBorders>
            <w:vAlign w:val="center"/>
            <w:hideMark/>
          </w:tcPr>
          <w:p w14:paraId="35837D85" w14:textId="77777777" w:rsidR="00A450BE" w:rsidRPr="00D62E85" w:rsidRDefault="00A450BE" w:rsidP="002612D4">
            <w:pPr>
              <w:autoSpaceDE w:val="0"/>
              <w:autoSpaceDN w:val="0"/>
              <w:spacing w:line="240" w:lineRule="auto"/>
              <w:ind w:left="223" w:hangingChars="93" w:hanging="223"/>
              <w:jc w:val="distribute"/>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住宅の航空機騒音防止対策工事等補助等</w:t>
            </w:r>
          </w:p>
        </w:tc>
        <w:tc>
          <w:tcPr>
            <w:tcW w:w="1686" w:type="dxa"/>
            <w:tcBorders>
              <w:top w:val="single" w:sz="4" w:space="0" w:color="auto"/>
              <w:left w:val="single" w:sz="4" w:space="0" w:color="auto"/>
              <w:bottom w:val="single" w:sz="4" w:space="0" w:color="auto"/>
              <w:right w:val="single" w:sz="4" w:space="0" w:color="auto"/>
            </w:tcBorders>
            <w:vAlign w:val="center"/>
            <w:hideMark/>
          </w:tcPr>
          <w:p w14:paraId="107335A8"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予算額</w:t>
            </w:r>
          </w:p>
        </w:tc>
        <w:tc>
          <w:tcPr>
            <w:tcW w:w="1687" w:type="dxa"/>
            <w:tcBorders>
              <w:top w:val="single" w:sz="4" w:space="0" w:color="auto"/>
              <w:left w:val="single" w:sz="4" w:space="0" w:color="auto"/>
              <w:bottom w:val="single" w:sz="4" w:space="0" w:color="auto"/>
              <w:right w:val="single" w:sz="4" w:space="0" w:color="auto"/>
            </w:tcBorders>
            <w:vAlign w:val="center"/>
            <w:hideMark/>
          </w:tcPr>
          <w:p w14:paraId="2EDE1572"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決算額</w:t>
            </w:r>
          </w:p>
        </w:tc>
      </w:tr>
      <w:tr w:rsidR="00D62E85" w:rsidRPr="00D62E85" w14:paraId="21A85E92" w14:textId="77777777" w:rsidTr="002612D4">
        <w:trPr>
          <w:trHeight w:val="20"/>
        </w:trPr>
        <w:tc>
          <w:tcPr>
            <w:tcW w:w="4606" w:type="dxa"/>
            <w:tcBorders>
              <w:top w:val="single" w:sz="4" w:space="0" w:color="auto"/>
              <w:left w:val="single" w:sz="4" w:space="0" w:color="auto"/>
              <w:bottom w:val="single" w:sz="4" w:space="0" w:color="auto"/>
              <w:right w:val="single" w:sz="4" w:space="0" w:color="auto"/>
            </w:tcBorders>
            <w:vAlign w:val="center"/>
            <w:hideMark/>
          </w:tcPr>
          <w:p w14:paraId="50AF3D8C"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平成29年度</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DD9027E" w14:textId="77777777" w:rsidR="00A450BE" w:rsidRPr="00D62E85" w:rsidRDefault="00A450BE" w:rsidP="002612D4">
            <w:pPr>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1,326千円</w:t>
            </w:r>
          </w:p>
        </w:tc>
        <w:tc>
          <w:tcPr>
            <w:tcW w:w="1687" w:type="dxa"/>
            <w:tcBorders>
              <w:top w:val="single" w:sz="4" w:space="0" w:color="auto"/>
              <w:left w:val="single" w:sz="4" w:space="0" w:color="auto"/>
              <w:bottom w:val="single" w:sz="4" w:space="0" w:color="auto"/>
              <w:right w:val="single" w:sz="4" w:space="0" w:color="auto"/>
            </w:tcBorders>
            <w:vAlign w:val="center"/>
            <w:hideMark/>
          </w:tcPr>
          <w:p w14:paraId="3941856C" w14:textId="77777777" w:rsidR="00A450BE" w:rsidRPr="00D62E85" w:rsidRDefault="00A450BE" w:rsidP="002612D4">
            <w:pPr>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995千円</w:t>
            </w:r>
          </w:p>
        </w:tc>
      </w:tr>
      <w:tr w:rsidR="00D62E85" w:rsidRPr="00D62E85" w14:paraId="7895F759" w14:textId="77777777" w:rsidTr="002612D4">
        <w:trPr>
          <w:trHeight w:val="20"/>
        </w:trPr>
        <w:tc>
          <w:tcPr>
            <w:tcW w:w="4606" w:type="dxa"/>
            <w:tcBorders>
              <w:top w:val="single" w:sz="4" w:space="0" w:color="auto"/>
              <w:left w:val="single" w:sz="4" w:space="0" w:color="auto"/>
              <w:bottom w:val="single" w:sz="4" w:space="0" w:color="auto"/>
              <w:right w:val="single" w:sz="4" w:space="0" w:color="auto"/>
            </w:tcBorders>
            <w:vAlign w:val="center"/>
            <w:hideMark/>
          </w:tcPr>
          <w:p w14:paraId="5340D4D0"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平成30年度</w:t>
            </w:r>
          </w:p>
        </w:tc>
        <w:tc>
          <w:tcPr>
            <w:tcW w:w="1686" w:type="dxa"/>
            <w:tcBorders>
              <w:top w:val="single" w:sz="4" w:space="0" w:color="auto"/>
              <w:left w:val="single" w:sz="4" w:space="0" w:color="auto"/>
              <w:bottom w:val="single" w:sz="4" w:space="0" w:color="auto"/>
              <w:right w:val="single" w:sz="4" w:space="0" w:color="auto"/>
            </w:tcBorders>
            <w:vAlign w:val="center"/>
            <w:hideMark/>
          </w:tcPr>
          <w:p w14:paraId="79311E3A" w14:textId="77777777" w:rsidR="00A450BE" w:rsidRPr="00D62E85" w:rsidRDefault="00A450BE" w:rsidP="002612D4">
            <w:pPr>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1,2</w:t>
            </w:r>
            <w:r w:rsidRPr="00D62E85">
              <w:rPr>
                <w:rFonts w:hAnsi="ＭＳ 明朝"/>
                <w:color w:val="000000" w:themeColor="text1"/>
                <w:spacing w:val="0"/>
                <w:kern w:val="0"/>
                <w:sz w:val="24"/>
                <w:szCs w:val="24"/>
              </w:rPr>
              <w:t>59</w:t>
            </w:r>
            <w:r w:rsidRPr="00D62E85">
              <w:rPr>
                <w:rFonts w:hAnsi="ＭＳ 明朝" w:hint="eastAsia"/>
                <w:color w:val="000000" w:themeColor="text1"/>
                <w:spacing w:val="0"/>
                <w:kern w:val="0"/>
                <w:sz w:val="24"/>
                <w:szCs w:val="24"/>
              </w:rPr>
              <w:t>千円</w:t>
            </w:r>
          </w:p>
        </w:tc>
        <w:tc>
          <w:tcPr>
            <w:tcW w:w="1687" w:type="dxa"/>
            <w:tcBorders>
              <w:top w:val="single" w:sz="4" w:space="0" w:color="auto"/>
              <w:left w:val="single" w:sz="4" w:space="0" w:color="auto"/>
              <w:bottom w:val="single" w:sz="4" w:space="0" w:color="auto"/>
              <w:right w:val="single" w:sz="4" w:space="0" w:color="auto"/>
            </w:tcBorders>
            <w:vAlign w:val="center"/>
            <w:hideMark/>
          </w:tcPr>
          <w:p w14:paraId="6C61A223" w14:textId="77777777" w:rsidR="00A450BE" w:rsidRPr="00D62E85" w:rsidRDefault="00A450BE" w:rsidP="002612D4">
            <w:pPr>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883千円</w:t>
            </w:r>
          </w:p>
        </w:tc>
      </w:tr>
      <w:tr w:rsidR="00A450BE" w:rsidRPr="00D62E85" w14:paraId="69DF0856" w14:textId="77777777" w:rsidTr="002612D4">
        <w:trPr>
          <w:trHeight w:val="20"/>
        </w:trPr>
        <w:tc>
          <w:tcPr>
            <w:tcW w:w="4606" w:type="dxa"/>
            <w:tcBorders>
              <w:top w:val="single" w:sz="4" w:space="0" w:color="auto"/>
              <w:left w:val="single" w:sz="4" w:space="0" w:color="auto"/>
              <w:bottom w:val="single" w:sz="4" w:space="0" w:color="auto"/>
              <w:right w:val="single" w:sz="4" w:space="0" w:color="auto"/>
            </w:tcBorders>
            <w:vAlign w:val="center"/>
          </w:tcPr>
          <w:p w14:paraId="2C3EFB0F" w14:textId="77777777" w:rsidR="00A450BE" w:rsidRPr="00D62E85" w:rsidRDefault="00A450BE" w:rsidP="002612D4">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令和元年度</w:t>
            </w:r>
          </w:p>
        </w:tc>
        <w:tc>
          <w:tcPr>
            <w:tcW w:w="1686" w:type="dxa"/>
            <w:tcBorders>
              <w:top w:val="single" w:sz="4" w:space="0" w:color="auto"/>
              <w:left w:val="single" w:sz="4" w:space="0" w:color="auto"/>
              <w:bottom w:val="single" w:sz="4" w:space="0" w:color="auto"/>
              <w:right w:val="single" w:sz="4" w:space="0" w:color="auto"/>
            </w:tcBorders>
            <w:vAlign w:val="center"/>
          </w:tcPr>
          <w:p w14:paraId="07322D51" w14:textId="77777777" w:rsidR="00A450BE" w:rsidRPr="00D62E85" w:rsidRDefault="00A450BE" w:rsidP="002612D4">
            <w:pPr>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1</w:t>
            </w:r>
            <w:r w:rsidRPr="00D62E85">
              <w:rPr>
                <w:rFonts w:hAnsi="ＭＳ 明朝"/>
                <w:color w:val="000000" w:themeColor="text1"/>
                <w:spacing w:val="0"/>
                <w:kern w:val="0"/>
                <w:sz w:val="24"/>
                <w:szCs w:val="24"/>
              </w:rPr>
              <w:t>,606</w:t>
            </w:r>
            <w:r w:rsidRPr="00D62E85">
              <w:rPr>
                <w:rFonts w:hAnsi="ＭＳ 明朝" w:hint="eastAsia"/>
                <w:color w:val="000000" w:themeColor="text1"/>
                <w:spacing w:val="0"/>
                <w:kern w:val="0"/>
                <w:sz w:val="24"/>
                <w:szCs w:val="24"/>
              </w:rPr>
              <w:t>千円</w:t>
            </w:r>
          </w:p>
        </w:tc>
        <w:tc>
          <w:tcPr>
            <w:tcW w:w="1687" w:type="dxa"/>
            <w:tcBorders>
              <w:top w:val="single" w:sz="4" w:space="0" w:color="auto"/>
              <w:left w:val="single" w:sz="4" w:space="0" w:color="auto"/>
              <w:bottom w:val="single" w:sz="4" w:space="0" w:color="auto"/>
              <w:right w:val="single" w:sz="4" w:space="0" w:color="auto"/>
            </w:tcBorders>
            <w:vAlign w:val="center"/>
          </w:tcPr>
          <w:p w14:paraId="2B013F1D" w14:textId="77777777" w:rsidR="00A450BE" w:rsidRPr="00D62E85" w:rsidRDefault="00A450BE" w:rsidP="002612D4">
            <w:pPr>
              <w:wordWrap w:val="0"/>
              <w:autoSpaceDE w:val="0"/>
              <w:autoSpaceDN w:val="0"/>
              <w:spacing w:line="240" w:lineRule="auto"/>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7</w:t>
            </w:r>
            <w:r w:rsidRPr="00D62E85">
              <w:rPr>
                <w:rFonts w:hAnsi="ＭＳ 明朝"/>
                <w:color w:val="000000" w:themeColor="text1"/>
                <w:spacing w:val="0"/>
                <w:kern w:val="0"/>
                <w:sz w:val="24"/>
                <w:szCs w:val="24"/>
              </w:rPr>
              <w:t>69</w:t>
            </w:r>
            <w:r w:rsidRPr="00D62E85">
              <w:rPr>
                <w:rFonts w:hAnsi="ＭＳ 明朝" w:hint="eastAsia"/>
                <w:color w:val="000000" w:themeColor="text1"/>
                <w:spacing w:val="0"/>
                <w:kern w:val="0"/>
                <w:sz w:val="24"/>
                <w:szCs w:val="24"/>
              </w:rPr>
              <w:t>千円</w:t>
            </w:r>
          </w:p>
        </w:tc>
      </w:tr>
    </w:tbl>
    <w:p w14:paraId="2C4FAC0D" w14:textId="77777777" w:rsidR="00A450BE" w:rsidRPr="00D62E85" w:rsidRDefault="00A450BE" w:rsidP="00A450BE">
      <w:pPr>
        <w:autoSpaceDE w:val="0"/>
        <w:autoSpaceDN w:val="0"/>
        <w:spacing w:line="240" w:lineRule="auto"/>
        <w:rPr>
          <w:rFonts w:hAnsi="ＭＳ 明朝"/>
          <w:color w:val="000000" w:themeColor="text1"/>
          <w:spacing w:val="0"/>
          <w:kern w:val="0"/>
          <w:sz w:val="24"/>
          <w:szCs w:val="24"/>
        </w:rPr>
      </w:pPr>
    </w:p>
    <w:p w14:paraId="107D2332" w14:textId="77777777" w:rsidR="00A450BE" w:rsidRPr="00D62E85" w:rsidRDefault="00A450BE" w:rsidP="00A450BE">
      <w:pPr>
        <w:autoSpaceDE w:val="0"/>
        <w:autoSpaceDN w:val="0"/>
        <w:spacing w:line="240" w:lineRule="auto"/>
        <w:rPr>
          <w:rFonts w:hAnsi="ＭＳ 明朝"/>
          <w:b/>
          <w:color w:val="000000" w:themeColor="text1"/>
          <w:spacing w:val="0"/>
          <w:kern w:val="0"/>
          <w:sz w:val="24"/>
          <w:szCs w:val="24"/>
        </w:rPr>
      </w:pPr>
      <w:r w:rsidRPr="00D62E85">
        <w:rPr>
          <w:rFonts w:hAnsi="ＭＳ 明朝" w:hint="eastAsia"/>
          <w:b/>
          <w:color w:val="000000" w:themeColor="text1"/>
          <w:spacing w:val="0"/>
          <w:kern w:val="0"/>
          <w:sz w:val="24"/>
          <w:szCs w:val="24"/>
        </w:rPr>
        <w:t>７　大阪国際空港の運用等に係る調整</w:t>
      </w:r>
    </w:p>
    <w:p w14:paraId="2BBBFFDE" w14:textId="77777777" w:rsidR="00A450BE" w:rsidRPr="00D62E85" w:rsidRDefault="00A450BE" w:rsidP="00A450BE">
      <w:pPr>
        <w:autoSpaceDE w:val="0"/>
        <w:autoSpaceDN w:val="0"/>
        <w:spacing w:line="240" w:lineRule="auto"/>
        <w:ind w:leftChars="210" w:left="437" w:rightChars="99" w:right="206" w:firstLineChars="100" w:firstLine="240"/>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大阪国際空港が環境と調和した都市型空港として適切に運用されるよう、関係機関と</w:t>
      </w:r>
      <w:r w:rsidRPr="00D62E85">
        <w:rPr>
          <w:rFonts w:hAnsi="ＭＳ 明朝"/>
          <w:color w:val="000000" w:themeColor="text1"/>
          <w:spacing w:val="0"/>
          <w:kern w:val="0"/>
          <w:sz w:val="24"/>
          <w:szCs w:val="24"/>
        </w:rPr>
        <w:t>環境対策等に関する情報共有</w:t>
      </w:r>
      <w:r w:rsidRPr="00D62E85">
        <w:rPr>
          <w:rFonts w:hAnsi="ＭＳ 明朝" w:hint="eastAsia"/>
          <w:color w:val="000000" w:themeColor="text1"/>
          <w:spacing w:val="0"/>
          <w:kern w:val="0"/>
          <w:sz w:val="24"/>
          <w:szCs w:val="24"/>
        </w:rPr>
        <w:t>及び</w:t>
      </w:r>
      <w:r w:rsidRPr="00D62E85">
        <w:rPr>
          <w:rFonts w:hAnsi="ＭＳ 明朝"/>
          <w:color w:val="000000" w:themeColor="text1"/>
          <w:spacing w:val="0"/>
          <w:kern w:val="0"/>
          <w:sz w:val="24"/>
          <w:szCs w:val="24"/>
        </w:rPr>
        <w:t>意見交換</w:t>
      </w:r>
      <w:r w:rsidRPr="00D62E85">
        <w:rPr>
          <w:rFonts w:hAnsi="ＭＳ 明朝" w:hint="eastAsia"/>
          <w:color w:val="000000" w:themeColor="text1"/>
          <w:spacing w:val="0"/>
          <w:kern w:val="0"/>
          <w:sz w:val="24"/>
          <w:szCs w:val="24"/>
        </w:rPr>
        <w:t>を行った。</w:t>
      </w:r>
    </w:p>
    <w:p w14:paraId="6653C528" w14:textId="27087A73" w:rsidR="00B06884" w:rsidRPr="00D62E85" w:rsidRDefault="00A450BE" w:rsidP="00A450BE">
      <w:pPr>
        <w:autoSpaceDE w:val="0"/>
        <w:autoSpaceDN w:val="0"/>
        <w:spacing w:line="240" w:lineRule="auto"/>
        <w:ind w:leftChars="210" w:left="437" w:rightChars="99" w:right="206" w:firstLineChars="100" w:firstLine="240"/>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また、国や周辺自治体により構成する協議会等に参画するなど、周辺地域の活性化・まちづくりなどについて調整等を行った。</w:t>
      </w:r>
    </w:p>
    <w:p w14:paraId="229F13CD" w14:textId="50FD6E57" w:rsidR="006D714B" w:rsidRPr="00D62E85" w:rsidRDefault="006D714B" w:rsidP="006D714B">
      <w:pPr>
        <w:widowControl/>
        <w:spacing w:line="240" w:lineRule="auto"/>
        <w:jc w:val="left"/>
        <w:rPr>
          <w:rFonts w:hAnsi="ＭＳ 明朝"/>
          <w:color w:val="000000" w:themeColor="text1"/>
          <w:spacing w:val="0"/>
          <w:kern w:val="0"/>
          <w:sz w:val="24"/>
          <w:szCs w:val="24"/>
        </w:rPr>
      </w:pPr>
    </w:p>
    <w:p w14:paraId="001A79BD" w14:textId="77777777" w:rsidR="004774EA" w:rsidRDefault="004774EA" w:rsidP="006D714B">
      <w:pPr>
        <w:widowControl/>
        <w:spacing w:line="240" w:lineRule="auto"/>
        <w:jc w:val="left"/>
        <w:rPr>
          <w:rFonts w:hAnsi="ＭＳ 明朝"/>
          <w:b/>
          <w:color w:val="000000" w:themeColor="text1"/>
          <w:spacing w:val="0"/>
          <w:kern w:val="0"/>
          <w:sz w:val="28"/>
          <w:szCs w:val="24"/>
        </w:rPr>
      </w:pPr>
      <w:r>
        <w:rPr>
          <w:rFonts w:hAnsi="ＭＳ 明朝"/>
          <w:b/>
          <w:color w:val="000000" w:themeColor="text1"/>
          <w:spacing w:val="0"/>
          <w:kern w:val="0"/>
          <w:sz w:val="28"/>
          <w:szCs w:val="24"/>
        </w:rPr>
        <w:br w:type="page"/>
      </w:r>
    </w:p>
    <w:p w14:paraId="0E8D9A04" w14:textId="0550996C" w:rsidR="0036453D" w:rsidRPr="00D62E85" w:rsidRDefault="0036453D" w:rsidP="006D714B">
      <w:pPr>
        <w:widowControl/>
        <w:spacing w:line="240" w:lineRule="auto"/>
        <w:jc w:val="left"/>
        <w:rPr>
          <w:rFonts w:hAnsi="ＭＳ 明朝"/>
          <w:b/>
          <w:color w:val="000000" w:themeColor="text1"/>
          <w:spacing w:val="0"/>
          <w:kern w:val="0"/>
          <w:sz w:val="28"/>
          <w:szCs w:val="24"/>
        </w:rPr>
      </w:pPr>
      <w:r w:rsidRPr="00D62E85">
        <w:rPr>
          <w:rFonts w:hAnsi="ＭＳ 明朝" w:hint="eastAsia"/>
          <w:b/>
          <w:color w:val="000000" w:themeColor="text1"/>
          <w:spacing w:val="0"/>
          <w:kern w:val="0"/>
          <w:sz w:val="28"/>
          <w:szCs w:val="24"/>
        </w:rPr>
        <w:lastRenderedPageBreak/>
        <w:t>広域インフラグループ</w:t>
      </w:r>
    </w:p>
    <w:p w14:paraId="695A3556" w14:textId="77777777" w:rsidR="0036453D" w:rsidRPr="00D62E85" w:rsidRDefault="0036453D" w:rsidP="0036453D">
      <w:pPr>
        <w:autoSpaceDE w:val="0"/>
        <w:autoSpaceDN w:val="0"/>
        <w:spacing w:line="240" w:lineRule="auto"/>
        <w:jc w:val="left"/>
        <w:rPr>
          <w:rFonts w:hAnsi="ＭＳ 明朝"/>
          <w:b/>
          <w:bCs/>
          <w:color w:val="000000" w:themeColor="text1"/>
          <w:spacing w:val="0"/>
          <w:sz w:val="24"/>
          <w:szCs w:val="24"/>
        </w:rPr>
      </w:pPr>
      <w:r w:rsidRPr="00D62E85">
        <w:rPr>
          <w:rFonts w:hAnsi="ＭＳ 明朝" w:hint="eastAsia"/>
          <w:b/>
          <w:bCs/>
          <w:color w:val="000000" w:themeColor="text1"/>
          <w:spacing w:val="0"/>
          <w:sz w:val="24"/>
          <w:szCs w:val="24"/>
        </w:rPr>
        <w:t>１　広域高速鉄道網の整備促進</w:t>
      </w:r>
    </w:p>
    <w:p w14:paraId="44BD12B0" w14:textId="77777777" w:rsidR="0036453D" w:rsidRPr="00D62E85" w:rsidRDefault="0036453D" w:rsidP="0036453D">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広域的な高速鉄道網の整備促進を図るため、関係都府県などとともに組織する建設促進団体において、要望活動等を実施した。</w:t>
      </w:r>
    </w:p>
    <w:p w14:paraId="2482B9BD" w14:textId="326441BA" w:rsidR="0036453D" w:rsidRPr="00D62E85" w:rsidRDefault="0036453D" w:rsidP="0036453D">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北陸新幹線については、鉄道・運輸機構</w:t>
      </w:r>
      <w:r w:rsidR="00A15E9C" w:rsidRPr="00D62E85">
        <w:rPr>
          <w:rFonts w:hAnsi="ＭＳ 明朝" w:hint="eastAsia"/>
          <w:color w:val="000000" w:themeColor="text1"/>
          <w:spacing w:val="0"/>
          <w:sz w:val="24"/>
        </w:rPr>
        <w:t>が実施する敦賀・新大阪間における環境影響評価手続きが遅滞なく行われるよう</w:t>
      </w:r>
      <w:r w:rsidRPr="00D62E85">
        <w:rPr>
          <w:rFonts w:hAnsi="ＭＳ 明朝" w:hint="eastAsia"/>
          <w:color w:val="000000" w:themeColor="text1"/>
          <w:spacing w:val="0"/>
          <w:sz w:val="24"/>
        </w:rPr>
        <w:t>協力を行った。また、</w:t>
      </w:r>
      <w:r w:rsidR="00C61A26" w:rsidRPr="00D62E85">
        <w:rPr>
          <w:rFonts w:hAnsi="ＭＳ 明朝" w:hint="eastAsia"/>
          <w:color w:val="000000" w:themeColor="text1"/>
          <w:spacing w:val="0"/>
          <w:sz w:val="24"/>
        </w:rPr>
        <w:t>１</w:t>
      </w:r>
      <w:r w:rsidRPr="00D62E85">
        <w:rPr>
          <w:rFonts w:hAnsi="ＭＳ 明朝" w:hint="eastAsia"/>
          <w:color w:val="000000" w:themeColor="text1"/>
          <w:spacing w:val="0"/>
          <w:sz w:val="24"/>
        </w:rPr>
        <w:t>日も早い新大阪駅までの早期着工</w:t>
      </w:r>
      <w:r w:rsidR="00A15E9C" w:rsidRPr="00D62E85">
        <w:rPr>
          <w:rFonts w:hAnsi="ＭＳ 明朝" w:hint="eastAsia"/>
          <w:color w:val="000000" w:themeColor="text1"/>
          <w:spacing w:val="0"/>
          <w:sz w:val="24"/>
        </w:rPr>
        <w:t>・開業の</w:t>
      </w:r>
      <w:r w:rsidRPr="00D62E85">
        <w:rPr>
          <w:rFonts w:hAnsi="ＭＳ 明朝" w:hint="eastAsia"/>
          <w:color w:val="000000" w:themeColor="text1"/>
          <w:spacing w:val="0"/>
          <w:sz w:val="24"/>
        </w:rPr>
        <w:t>実現に向け</w:t>
      </w:r>
      <w:r w:rsidR="00A15E9C" w:rsidRPr="00D62E85">
        <w:rPr>
          <w:rFonts w:hAnsi="ＭＳ 明朝" w:hint="eastAsia"/>
          <w:color w:val="000000" w:themeColor="text1"/>
          <w:spacing w:val="0"/>
          <w:sz w:val="24"/>
        </w:rPr>
        <w:t>、</w:t>
      </w:r>
      <w:r w:rsidR="005E3673" w:rsidRPr="00D62E85">
        <w:rPr>
          <w:rFonts w:hAnsi="ＭＳ 明朝" w:hint="eastAsia"/>
          <w:color w:val="000000" w:themeColor="text1"/>
          <w:spacing w:val="0"/>
          <w:sz w:val="24"/>
        </w:rPr>
        <w:t>官民一体の地元協議会を設立し、</w:t>
      </w:r>
      <w:r w:rsidR="00DB565A" w:rsidRPr="00D62E85">
        <w:rPr>
          <w:rFonts w:hAnsi="ＭＳ 明朝" w:hint="eastAsia"/>
          <w:color w:val="000000" w:themeColor="text1"/>
          <w:spacing w:val="0"/>
          <w:sz w:val="24"/>
        </w:rPr>
        <w:t>決起大会を開催するなど、</w:t>
      </w:r>
      <w:r w:rsidRPr="00D62E85">
        <w:rPr>
          <w:rFonts w:hAnsi="ＭＳ 明朝" w:hint="eastAsia"/>
          <w:color w:val="000000" w:themeColor="text1"/>
          <w:spacing w:val="0"/>
          <w:sz w:val="24"/>
        </w:rPr>
        <w:t>機運醸成</w:t>
      </w:r>
      <w:r w:rsidR="00A15E9C" w:rsidRPr="00D62E85">
        <w:rPr>
          <w:rFonts w:hAnsi="ＭＳ 明朝" w:hint="eastAsia"/>
          <w:color w:val="000000" w:themeColor="text1"/>
          <w:spacing w:val="0"/>
          <w:sz w:val="24"/>
        </w:rPr>
        <w:t>や国等への働きかけを行った。</w:t>
      </w:r>
    </w:p>
    <w:p w14:paraId="461C4C4B" w14:textId="159248D3" w:rsidR="0036453D" w:rsidRPr="00D62E85" w:rsidRDefault="0036453D" w:rsidP="0036453D">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リニア中央新幹線についても、名古屋以西の</w:t>
      </w:r>
      <w:r w:rsidRPr="00D62E85">
        <w:rPr>
          <w:rFonts w:asciiTheme="minorEastAsia" w:eastAsiaTheme="minorEastAsia" w:hAnsiTheme="minorEastAsia" w:hint="eastAsia"/>
          <w:color w:val="000000" w:themeColor="text1"/>
          <w:spacing w:val="0"/>
          <w:sz w:val="24"/>
        </w:rPr>
        <w:t>早期着工、</w:t>
      </w:r>
      <w:r w:rsidRPr="00D62E85">
        <w:rPr>
          <w:rFonts w:hAnsi="ＭＳ 明朝" w:hint="eastAsia"/>
          <w:color w:val="000000" w:themeColor="text1"/>
          <w:spacing w:val="0"/>
          <w:sz w:val="24"/>
        </w:rPr>
        <w:t>早期全線開業の実現に向け</w:t>
      </w:r>
      <w:r w:rsidR="00DB565A" w:rsidRPr="00D62E85">
        <w:rPr>
          <w:rFonts w:hAnsi="ＭＳ 明朝" w:hint="eastAsia"/>
          <w:color w:val="000000" w:themeColor="text1"/>
          <w:spacing w:val="0"/>
          <w:sz w:val="24"/>
        </w:rPr>
        <w:t>、三重・奈良・大阪の沿線３府県による</w:t>
      </w:r>
      <w:r w:rsidR="00DB565A" w:rsidRPr="00D62E85">
        <w:rPr>
          <w:rFonts w:asciiTheme="minorEastAsia" w:eastAsiaTheme="minorEastAsia" w:hAnsiTheme="minorEastAsia" w:hint="eastAsia"/>
          <w:color w:val="000000" w:themeColor="text1"/>
          <w:spacing w:val="0"/>
          <w:sz w:val="24"/>
        </w:rPr>
        <w:t>建設促進大会</w:t>
      </w:r>
      <w:r w:rsidR="0006483B" w:rsidRPr="00D62E85">
        <w:rPr>
          <w:rFonts w:asciiTheme="minorEastAsia" w:eastAsiaTheme="minorEastAsia" w:hAnsiTheme="minorEastAsia" w:hint="eastAsia"/>
          <w:color w:val="000000" w:themeColor="text1"/>
          <w:spacing w:val="0"/>
          <w:sz w:val="24"/>
        </w:rPr>
        <w:t>やシンポジウム</w:t>
      </w:r>
      <w:r w:rsidR="0006483B" w:rsidRPr="00D62E85">
        <w:rPr>
          <w:rFonts w:hAnsi="ＭＳ 明朝" w:hint="eastAsia"/>
          <w:color w:val="000000" w:themeColor="text1"/>
          <w:spacing w:val="0"/>
          <w:sz w:val="24"/>
        </w:rPr>
        <w:t>を開催するなど</w:t>
      </w:r>
      <w:r w:rsidR="00DB565A" w:rsidRPr="00D62E85">
        <w:rPr>
          <w:rFonts w:asciiTheme="minorEastAsia" w:eastAsiaTheme="minorEastAsia" w:hAnsiTheme="minorEastAsia" w:hint="eastAsia"/>
          <w:color w:val="000000" w:themeColor="text1"/>
          <w:spacing w:val="0"/>
          <w:sz w:val="24"/>
        </w:rPr>
        <w:t>、</w:t>
      </w:r>
      <w:r w:rsidR="0006483B" w:rsidRPr="00D62E85">
        <w:rPr>
          <w:rFonts w:hAnsi="ＭＳ 明朝" w:hint="eastAsia"/>
          <w:color w:val="000000" w:themeColor="text1"/>
          <w:spacing w:val="0"/>
          <w:sz w:val="24"/>
        </w:rPr>
        <w:t>機運醸成や国等への働きかけを行った。</w:t>
      </w:r>
      <w:r w:rsidRPr="00D62E85">
        <w:rPr>
          <w:rFonts w:hAnsi="ＭＳ 明朝" w:hint="eastAsia"/>
          <w:color w:val="000000" w:themeColor="text1"/>
          <w:spacing w:val="0"/>
          <w:sz w:val="24"/>
        </w:rPr>
        <w:t>また、新大阪駅について、</w:t>
      </w:r>
      <w:r w:rsidR="00AB25E7" w:rsidRPr="00D62E85">
        <w:rPr>
          <w:rFonts w:hAnsi="ＭＳ 明朝" w:hint="eastAsia"/>
          <w:color w:val="000000" w:themeColor="text1"/>
          <w:spacing w:val="0"/>
          <w:sz w:val="24"/>
        </w:rPr>
        <w:t>関係者と</w:t>
      </w:r>
      <w:r w:rsidR="00783B42" w:rsidRPr="00D62E85">
        <w:rPr>
          <w:rFonts w:hAnsi="ＭＳ 明朝" w:hint="eastAsia"/>
          <w:color w:val="000000" w:themeColor="text1"/>
          <w:spacing w:val="0"/>
          <w:sz w:val="24"/>
        </w:rPr>
        <w:t>駅位置やターミナル機能のあり方など実務的な協議を行った。</w:t>
      </w:r>
    </w:p>
    <w:p w14:paraId="46A7C1C5" w14:textId="77777777" w:rsidR="0036453D" w:rsidRPr="00D62E85" w:rsidRDefault="0036453D" w:rsidP="0036453D">
      <w:pPr>
        <w:autoSpaceDE w:val="0"/>
        <w:autoSpaceDN w:val="0"/>
        <w:spacing w:line="240" w:lineRule="auto"/>
        <w:rPr>
          <w:rFonts w:hAnsi="ＭＳ 明朝"/>
          <w:bCs/>
          <w:color w:val="000000" w:themeColor="text1"/>
          <w:spacing w:val="0"/>
          <w:sz w:val="24"/>
          <w:szCs w:val="24"/>
        </w:rPr>
      </w:pPr>
    </w:p>
    <w:p w14:paraId="2CC18B51" w14:textId="77777777" w:rsidR="0036453D" w:rsidRPr="00D62E85" w:rsidRDefault="0036453D" w:rsidP="0036453D">
      <w:pPr>
        <w:autoSpaceDE w:val="0"/>
        <w:autoSpaceDN w:val="0"/>
        <w:spacing w:line="240" w:lineRule="auto"/>
        <w:ind w:firstLineChars="50" w:firstLine="120"/>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（１）北陸新幹線建設促進同盟会</w:t>
      </w:r>
    </w:p>
    <w:p w14:paraId="180A79B8" w14:textId="7A7F0682" w:rsidR="0036453D" w:rsidRPr="00D62E85" w:rsidRDefault="0036453D" w:rsidP="00B06884">
      <w:pPr>
        <w:pStyle w:val="af0"/>
        <w:autoSpaceDE w:val="0"/>
        <w:autoSpaceDN w:val="0"/>
        <w:spacing w:line="240" w:lineRule="auto"/>
        <w:ind w:leftChars="272" w:left="566" w:firstLineChars="117" w:firstLine="281"/>
        <w:rPr>
          <w:rFonts w:hAnsi="ＭＳ 明朝"/>
          <w:color w:val="000000" w:themeColor="text1"/>
          <w:spacing w:val="0"/>
          <w:sz w:val="24"/>
          <w:szCs w:val="24"/>
        </w:rPr>
      </w:pPr>
      <w:r w:rsidRPr="00D62E85">
        <w:rPr>
          <w:rFonts w:hAnsi="ＭＳ 明朝" w:hint="eastAsia"/>
          <w:color w:val="000000" w:themeColor="text1"/>
          <w:spacing w:val="0"/>
          <w:sz w:val="24"/>
          <w:szCs w:val="24"/>
        </w:rPr>
        <w:t>北陸新幹線の早期建設を強力に推進することを目的として、昭和42年12月</w:t>
      </w:r>
      <w:r w:rsidR="00F83746" w:rsidRPr="00D62E85">
        <w:rPr>
          <w:rFonts w:hAnsi="ＭＳ 明朝" w:hint="eastAsia"/>
          <w:color w:val="000000" w:themeColor="text1"/>
          <w:spacing w:val="0"/>
          <w:sz w:val="24"/>
          <w:szCs w:val="24"/>
        </w:rPr>
        <w:t>に</w:t>
      </w:r>
      <w:r w:rsidRPr="00D62E85">
        <w:rPr>
          <w:rFonts w:hAnsi="ＭＳ 明朝" w:hint="eastAsia"/>
          <w:color w:val="000000" w:themeColor="text1"/>
          <w:spacing w:val="0"/>
          <w:sz w:val="24"/>
          <w:szCs w:val="24"/>
        </w:rPr>
        <w:t>、大阪府、京都府、福井県、石川県、富山県、新潟県、長野県、群馬県、</w:t>
      </w:r>
      <w:r w:rsidR="00C61A26" w:rsidRPr="00D62E85">
        <w:rPr>
          <w:rFonts w:hAnsi="ＭＳ 明朝" w:hint="eastAsia"/>
          <w:color w:val="000000" w:themeColor="text1"/>
          <w:spacing w:val="0"/>
          <w:sz w:val="24"/>
          <w:szCs w:val="24"/>
        </w:rPr>
        <w:t xml:space="preserve"> </w:t>
      </w:r>
      <w:r w:rsidRPr="00D62E85">
        <w:rPr>
          <w:rFonts w:hAnsi="ＭＳ 明朝" w:hint="eastAsia"/>
          <w:color w:val="000000" w:themeColor="text1"/>
          <w:spacing w:val="0"/>
          <w:sz w:val="24"/>
          <w:szCs w:val="24"/>
        </w:rPr>
        <w:t>埼玉県、東京都などで組織された北陸新幹線建設促進同盟会の円滑な運営を図るため、所要の分担金を負担した。</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25"/>
        <w:gridCol w:w="1754"/>
        <w:gridCol w:w="1996"/>
      </w:tblGrid>
      <w:tr w:rsidR="00D62E85" w:rsidRPr="00D62E85" w14:paraId="220683AB" w14:textId="77777777" w:rsidTr="00DB565A">
        <w:trPr>
          <w:trHeight w:val="20"/>
        </w:trPr>
        <w:tc>
          <w:tcPr>
            <w:tcW w:w="3925" w:type="dxa"/>
            <w:tcBorders>
              <w:top w:val="single" w:sz="4" w:space="0" w:color="auto"/>
              <w:left w:val="single" w:sz="4" w:space="0" w:color="auto"/>
              <w:bottom w:val="single" w:sz="4" w:space="0" w:color="auto"/>
              <w:right w:val="single" w:sz="4" w:space="0" w:color="auto"/>
            </w:tcBorders>
            <w:vAlign w:val="center"/>
            <w:hideMark/>
          </w:tcPr>
          <w:p w14:paraId="64EC52C5" w14:textId="77777777" w:rsidR="0036453D" w:rsidRPr="00D62E85" w:rsidRDefault="0036453D" w:rsidP="00370E4E">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北陸新幹線建設促進同盟会分担金</w:t>
            </w:r>
          </w:p>
        </w:tc>
        <w:tc>
          <w:tcPr>
            <w:tcW w:w="1754" w:type="dxa"/>
            <w:tcBorders>
              <w:top w:val="single" w:sz="4" w:space="0" w:color="auto"/>
              <w:left w:val="single" w:sz="4" w:space="0" w:color="auto"/>
              <w:bottom w:val="single" w:sz="4" w:space="0" w:color="auto"/>
              <w:right w:val="single" w:sz="4" w:space="0" w:color="auto"/>
            </w:tcBorders>
            <w:hideMark/>
          </w:tcPr>
          <w:p w14:paraId="593041FB" w14:textId="77777777" w:rsidR="0036453D" w:rsidRPr="00D62E85" w:rsidRDefault="0036453D" w:rsidP="00370E4E">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予算額</w:t>
            </w:r>
          </w:p>
        </w:tc>
        <w:tc>
          <w:tcPr>
            <w:tcW w:w="1996" w:type="dxa"/>
            <w:tcBorders>
              <w:top w:val="single" w:sz="4" w:space="0" w:color="auto"/>
              <w:left w:val="single" w:sz="4" w:space="0" w:color="auto"/>
              <w:bottom w:val="single" w:sz="4" w:space="0" w:color="auto"/>
              <w:right w:val="single" w:sz="4" w:space="0" w:color="auto"/>
            </w:tcBorders>
            <w:hideMark/>
          </w:tcPr>
          <w:p w14:paraId="2B602209" w14:textId="77777777" w:rsidR="0036453D" w:rsidRPr="00D62E85" w:rsidRDefault="0036453D" w:rsidP="00370E4E">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決算額</w:t>
            </w:r>
          </w:p>
        </w:tc>
      </w:tr>
      <w:tr w:rsidR="00D62E85" w:rsidRPr="00D62E85" w14:paraId="18CCA603" w14:textId="77777777" w:rsidTr="00DB565A">
        <w:trPr>
          <w:trHeight w:val="20"/>
        </w:trPr>
        <w:tc>
          <w:tcPr>
            <w:tcW w:w="3925" w:type="dxa"/>
            <w:tcBorders>
              <w:top w:val="single" w:sz="4" w:space="0" w:color="auto"/>
              <w:left w:val="single" w:sz="4" w:space="0" w:color="auto"/>
              <w:bottom w:val="single" w:sz="4" w:space="0" w:color="auto"/>
              <w:right w:val="single" w:sz="4" w:space="0" w:color="auto"/>
            </w:tcBorders>
            <w:hideMark/>
          </w:tcPr>
          <w:p w14:paraId="6EF60D23" w14:textId="05E96ADD" w:rsidR="00DB565A" w:rsidRPr="00D62E85" w:rsidRDefault="00DB565A" w:rsidP="00DB565A">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平成29年度</w:t>
            </w:r>
          </w:p>
        </w:tc>
        <w:tc>
          <w:tcPr>
            <w:tcW w:w="1754" w:type="dxa"/>
            <w:tcBorders>
              <w:top w:val="single" w:sz="4" w:space="0" w:color="auto"/>
              <w:left w:val="single" w:sz="4" w:space="0" w:color="auto"/>
              <w:bottom w:val="single" w:sz="4" w:space="0" w:color="auto"/>
              <w:right w:val="single" w:sz="4" w:space="0" w:color="auto"/>
            </w:tcBorders>
            <w:hideMark/>
          </w:tcPr>
          <w:p w14:paraId="7062E5A2" w14:textId="552493F8" w:rsidR="00DB565A" w:rsidRPr="00D62E85" w:rsidRDefault="00DB565A" w:rsidP="00DB565A">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500千円</w:t>
            </w:r>
          </w:p>
        </w:tc>
        <w:tc>
          <w:tcPr>
            <w:tcW w:w="1996" w:type="dxa"/>
            <w:tcBorders>
              <w:top w:val="single" w:sz="4" w:space="0" w:color="auto"/>
              <w:left w:val="single" w:sz="4" w:space="0" w:color="auto"/>
              <w:bottom w:val="single" w:sz="4" w:space="0" w:color="auto"/>
              <w:right w:val="single" w:sz="4" w:space="0" w:color="auto"/>
            </w:tcBorders>
            <w:hideMark/>
          </w:tcPr>
          <w:p w14:paraId="1D1063AD" w14:textId="7037428E" w:rsidR="00DB565A" w:rsidRPr="00D62E85" w:rsidRDefault="00DB565A" w:rsidP="00DB565A">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500千円</w:t>
            </w:r>
          </w:p>
        </w:tc>
      </w:tr>
      <w:tr w:rsidR="00D62E85" w:rsidRPr="00D62E85" w14:paraId="1F4602A8" w14:textId="77777777" w:rsidTr="00DB565A">
        <w:trPr>
          <w:trHeight w:val="20"/>
        </w:trPr>
        <w:tc>
          <w:tcPr>
            <w:tcW w:w="3925" w:type="dxa"/>
            <w:tcBorders>
              <w:top w:val="single" w:sz="4" w:space="0" w:color="auto"/>
              <w:left w:val="single" w:sz="4" w:space="0" w:color="auto"/>
              <w:bottom w:val="single" w:sz="4" w:space="0" w:color="auto"/>
              <w:right w:val="single" w:sz="4" w:space="0" w:color="auto"/>
            </w:tcBorders>
            <w:hideMark/>
          </w:tcPr>
          <w:p w14:paraId="7E098379" w14:textId="2EB39D42" w:rsidR="00DB565A" w:rsidRPr="00D62E85" w:rsidRDefault="00DB565A" w:rsidP="00DB565A">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平成30年度</w:t>
            </w:r>
          </w:p>
        </w:tc>
        <w:tc>
          <w:tcPr>
            <w:tcW w:w="1754" w:type="dxa"/>
            <w:tcBorders>
              <w:top w:val="single" w:sz="4" w:space="0" w:color="auto"/>
              <w:left w:val="single" w:sz="4" w:space="0" w:color="auto"/>
              <w:bottom w:val="single" w:sz="4" w:space="0" w:color="auto"/>
              <w:right w:val="single" w:sz="4" w:space="0" w:color="auto"/>
            </w:tcBorders>
            <w:hideMark/>
          </w:tcPr>
          <w:p w14:paraId="4E05B69C" w14:textId="37921DF5" w:rsidR="00DB565A" w:rsidRPr="00D62E85" w:rsidRDefault="00DB565A" w:rsidP="00DB565A">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500千円</w:t>
            </w:r>
          </w:p>
        </w:tc>
        <w:tc>
          <w:tcPr>
            <w:tcW w:w="1996" w:type="dxa"/>
            <w:tcBorders>
              <w:top w:val="single" w:sz="4" w:space="0" w:color="auto"/>
              <w:left w:val="single" w:sz="4" w:space="0" w:color="auto"/>
              <w:bottom w:val="single" w:sz="4" w:space="0" w:color="auto"/>
              <w:right w:val="single" w:sz="4" w:space="0" w:color="auto"/>
            </w:tcBorders>
            <w:hideMark/>
          </w:tcPr>
          <w:p w14:paraId="4C3B700A" w14:textId="7ABBF021" w:rsidR="00DB565A" w:rsidRPr="00D62E85" w:rsidRDefault="00DB565A" w:rsidP="00DB565A">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500千円</w:t>
            </w:r>
          </w:p>
        </w:tc>
      </w:tr>
      <w:tr w:rsidR="0036453D" w:rsidRPr="00D62E85" w14:paraId="3EC52AE8" w14:textId="77777777" w:rsidTr="00DB565A">
        <w:trPr>
          <w:trHeight w:val="20"/>
        </w:trPr>
        <w:tc>
          <w:tcPr>
            <w:tcW w:w="3925" w:type="dxa"/>
            <w:tcBorders>
              <w:top w:val="single" w:sz="4" w:space="0" w:color="auto"/>
              <w:left w:val="single" w:sz="4" w:space="0" w:color="auto"/>
              <w:bottom w:val="single" w:sz="4" w:space="0" w:color="auto"/>
              <w:right w:val="single" w:sz="4" w:space="0" w:color="auto"/>
            </w:tcBorders>
            <w:hideMark/>
          </w:tcPr>
          <w:p w14:paraId="5BE0A465" w14:textId="01353459" w:rsidR="0036453D" w:rsidRPr="00D62E85" w:rsidRDefault="00DB565A" w:rsidP="00370E4E">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令和元</w:t>
            </w:r>
            <w:r w:rsidR="0036453D" w:rsidRPr="00D62E85">
              <w:rPr>
                <w:rFonts w:hAnsi="ＭＳ 明朝" w:hint="eastAsia"/>
                <w:bCs/>
                <w:color w:val="000000" w:themeColor="text1"/>
                <w:spacing w:val="0"/>
                <w:sz w:val="24"/>
                <w:szCs w:val="24"/>
              </w:rPr>
              <w:t>年度</w:t>
            </w:r>
          </w:p>
        </w:tc>
        <w:tc>
          <w:tcPr>
            <w:tcW w:w="1754" w:type="dxa"/>
            <w:tcBorders>
              <w:top w:val="single" w:sz="4" w:space="0" w:color="auto"/>
              <w:left w:val="single" w:sz="4" w:space="0" w:color="auto"/>
              <w:bottom w:val="single" w:sz="4" w:space="0" w:color="auto"/>
              <w:right w:val="single" w:sz="4" w:space="0" w:color="auto"/>
            </w:tcBorders>
            <w:hideMark/>
          </w:tcPr>
          <w:p w14:paraId="540FADD4" w14:textId="77777777" w:rsidR="0036453D" w:rsidRPr="00D62E85" w:rsidRDefault="0036453D" w:rsidP="00370E4E">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500千円</w:t>
            </w:r>
          </w:p>
        </w:tc>
        <w:tc>
          <w:tcPr>
            <w:tcW w:w="1996" w:type="dxa"/>
            <w:tcBorders>
              <w:top w:val="single" w:sz="4" w:space="0" w:color="auto"/>
              <w:left w:val="single" w:sz="4" w:space="0" w:color="auto"/>
              <w:bottom w:val="single" w:sz="4" w:space="0" w:color="auto"/>
              <w:right w:val="single" w:sz="4" w:space="0" w:color="auto"/>
            </w:tcBorders>
            <w:hideMark/>
          </w:tcPr>
          <w:p w14:paraId="788C7082" w14:textId="77777777" w:rsidR="0036453D" w:rsidRPr="00D62E85" w:rsidRDefault="0036453D" w:rsidP="00370E4E">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500千円</w:t>
            </w:r>
          </w:p>
        </w:tc>
      </w:tr>
    </w:tbl>
    <w:p w14:paraId="2D0BCD8A" w14:textId="77777777" w:rsidR="0036453D" w:rsidRPr="00D62E85" w:rsidRDefault="0036453D" w:rsidP="0036453D">
      <w:pPr>
        <w:autoSpaceDE w:val="0"/>
        <w:autoSpaceDN w:val="0"/>
        <w:spacing w:line="240" w:lineRule="auto"/>
        <w:jc w:val="left"/>
        <w:rPr>
          <w:rFonts w:hAnsi="ＭＳ 明朝"/>
          <w:b/>
          <w:bCs/>
          <w:color w:val="000000" w:themeColor="text1"/>
          <w:spacing w:val="0"/>
          <w:sz w:val="24"/>
          <w:szCs w:val="24"/>
        </w:rPr>
      </w:pPr>
    </w:p>
    <w:p w14:paraId="38D8F702" w14:textId="77777777" w:rsidR="0036453D" w:rsidRPr="00D62E85" w:rsidRDefault="0036453D" w:rsidP="003271C3">
      <w:pPr>
        <w:autoSpaceDE w:val="0"/>
        <w:autoSpaceDN w:val="0"/>
        <w:spacing w:line="240" w:lineRule="auto"/>
        <w:ind w:firstLineChars="59" w:firstLine="142"/>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（２）リニア中央新幹線建設促進期成同盟会</w:t>
      </w:r>
    </w:p>
    <w:p w14:paraId="7688D354" w14:textId="000AD1D6" w:rsidR="0036453D" w:rsidRPr="00D62E85" w:rsidRDefault="0036453D" w:rsidP="00B06884">
      <w:pPr>
        <w:pStyle w:val="af0"/>
        <w:autoSpaceDE w:val="0"/>
        <w:autoSpaceDN w:val="0"/>
        <w:spacing w:line="240" w:lineRule="auto"/>
        <w:ind w:leftChars="272" w:left="566" w:firstLineChars="118" w:firstLine="283"/>
        <w:rPr>
          <w:rFonts w:hAnsi="ＭＳ 明朝"/>
          <w:color w:val="000000" w:themeColor="text1"/>
          <w:spacing w:val="0"/>
          <w:sz w:val="24"/>
          <w:szCs w:val="24"/>
        </w:rPr>
      </w:pPr>
      <w:r w:rsidRPr="00D62E85">
        <w:rPr>
          <w:rFonts w:hAnsi="ＭＳ 明朝" w:hint="eastAsia"/>
          <w:color w:val="000000" w:themeColor="text1"/>
          <w:spacing w:val="0"/>
          <w:sz w:val="24"/>
          <w:szCs w:val="24"/>
        </w:rPr>
        <w:t>リニア中央新幹線の早期建設を強力に推進することを目的として、昭和54年11月</w:t>
      </w:r>
      <w:r w:rsidR="00F83746" w:rsidRPr="00D62E85">
        <w:rPr>
          <w:rFonts w:hAnsi="ＭＳ 明朝" w:hint="eastAsia"/>
          <w:color w:val="000000" w:themeColor="text1"/>
          <w:spacing w:val="0"/>
          <w:sz w:val="24"/>
          <w:szCs w:val="24"/>
        </w:rPr>
        <w:t>に</w:t>
      </w:r>
      <w:r w:rsidRPr="00D62E85">
        <w:rPr>
          <w:rFonts w:hAnsi="ＭＳ 明朝" w:hint="eastAsia"/>
          <w:color w:val="000000" w:themeColor="text1"/>
          <w:spacing w:val="0"/>
          <w:sz w:val="24"/>
          <w:szCs w:val="24"/>
        </w:rPr>
        <w:t>、大阪府、奈良県、三重県、愛知県、岐阜県、長野県、山梨県、神奈川県、東京都などで組織されたリニア中央新幹線建設促進期成同盟会</w:t>
      </w:r>
      <w:r w:rsidRPr="00D62E85">
        <w:rPr>
          <w:rFonts w:hAnsi="ＭＳ 明朝" w:hint="eastAsia"/>
          <w:color w:val="000000" w:themeColor="text1"/>
          <w:spacing w:val="0"/>
          <w:sz w:val="24"/>
          <w:szCs w:val="24"/>
        </w:rPr>
        <w:lastRenderedPageBreak/>
        <w:t>の円滑な運営を図るため、所要の分担金を負担した。</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58"/>
        <w:gridCol w:w="1803"/>
        <w:gridCol w:w="1883"/>
      </w:tblGrid>
      <w:tr w:rsidR="00D62E85" w:rsidRPr="00D62E85" w14:paraId="73AA05E8" w14:textId="77777777" w:rsidTr="00370E4E">
        <w:trPr>
          <w:trHeight w:val="20"/>
        </w:trPr>
        <w:tc>
          <w:tcPr>
            <w:tcW w:w="3958" w:type="dxa"/>
            <w:tcBorders>
              <w:top w:val="single" w:sz="4" w:space="0" w:color="auto"/>
              <w:left w:val="single" w:sz="4" w:space="0" w:color="auto"/>
              <w:bottom w:val="single" w:sz="4" w:space="0" w:color="auto"/>
              <w:right w:val="single" w:sz="4" w:space="0" w:color="auto"/>
            </w:tcBorders>
            <w:vAlign w:val="center"/>
            <w:hideMark/>
          </w:tcPr>
          <w:p w14:paraId="7A2021EB" w14:textId="77777777" w:rsidR="0036453D" w:rsidRPr="00D62E85" w:rsidRDefault="0036453D" w:rsidP="00370E4E">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リニア中央新幹線</w:t>
            </w:r>
          </w:p>
          <w:p w14:paraId="3DC21D7F" w14:textId="77777777" w:rsidR="0036453D" w:rsidRPr="00D62E85" w:rsidRDefault="0036453D" w:rsidP="00370E4E">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建設促進期成同盟会分担金</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AF264FB" w14:textId="77777777" w:rsidR="0036453D" w:rsidRPr="00D62E85" w:rsidRDefault="0036453D" w:rsidP="00370E4E">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予算額</w:t>
            </w:r>
          </w:p>
        </w:tc>
        <w:tc>
          <w:tcPr>
            <w:tcW w:w="1883" w:type="dxa"/>
            <w:tcBorders>
              <w:top w:val="single" w:sz="4" w:space="0" w:color="auto"/>
              <w:left w:val="single" w:sz="4" w:space="0" w:color="auto"/>
              <w:bottom w:val="single" w:sz="4" w:space="0" w:color="auto"/>
              <w:right w:val="single" w:sz="4" w:space="0" w:color="auto"/>
            </w:tcBorders>
            <w:vAlign w:val="center"/>
            <w:hideMark/>
          </w:tcPr>
          <w:p w14:paraId="2018D4D7" w14:textId="77777777" w:rsidR="0036453D" w:rsidRPr="00D62E85" w:rsidRDefault="0036453D" w:rsidP="00370E4E">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決算額</w:t>
            </w:r>
          </w:p>
        </w:tc>
      </w:tr>
      <w:tr w:rsidR="00D62E85" w:rsidRPr="00D62E85" w14:paraId="59D08E4D" w14:textId="77777777" w:rsidTr="00370E4E">
        <w:trPr>
          <w:trHeight w:val="20"/>
        </w:trPr>
        <w:tc>
          <w:tcPr>
            <w:tcW w:w="3958" w:type="dxa"/>
            <w:tcBorders>
              <w:top w:val="single" w:sz="4" w:space="0" w:color="auto"/>
              <w:left w:val="single" w:sz="4" w:space="0" w:color="auto"/>
              <w:bottom w:val="single" w:sz="4" w:space="0" w:color="auto"/>
              <w:right w:val="single" w:sz="4" w:space="0" w:color="auto"/>
            </w:tcBorders>
            <w:hideMark/>
          </w:tcPr>
          <w:p w14:paraId="5CB19243" w14:textId="4A9FFBCA" w:rsidR="00DB565A" w:rsidRPr="00D62E85" w:rsidRDefault="00DB565A" w:rsidP="00DB565A">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平成29年度</w:t>
            </w:r>
          </w:p>
        </w:tc>
        <w:tc>
          <w:tcPr>
            <w:tcW w:w="1803" w:type="dxa"/>
            <w:tcBorders>
              <w:top w:val="single" w:sz="4" w:space="0" w:color="auto"/>
              <w:left w:val="single" w:sz="4" w:space="0" w:color="auto"/>
              <w:bottom w:val="single" w:sz="4" w:space="0" w:color="auto"/>
              <w:right w:val="single" w:sz="4" w:space="0" w:color="auto"/>
            </w:tcBorders>
            <w:hideMark/>
          </w:tcPr>
          <w:p w14:paraId="2344ED48" w14:textId="5C442FD9" w:rsidR="00DB565A" w:rsidRPr="00D62E85" w:rsidRDefault="00DB565A" w:rsidP="00DB565A">
            <w:pPr>
              <w:autoSpaceDE w:val="0"/>
              <w:autoSpaceDN w:val="0"/>
              <w:spacing w:line="240" w:lineRule="auto"/>
              <w:ind w:left="51"/>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400千円</w:t>
            </w:r>
          </w:p>
        </w:tc>
        <w:tc>
          <w:tcPr>
            <w:tcW w:w="1883" w:type="dxa"/>
            <w:tcBorders>
              <w:top w:val="single" w:sz="4" w:space="0" w:color="auto"/>
              <w:left w:val="single" w:sz="4" w:space="0" w:color="auto"/>
              <w:bottom w:val="single" w:sz="4" w:space="0" w:color="auto"/>
              <w:right w:val="single" w:sz="4" w:space="0" w:color="auto"/>
            </w:tcBorders>
            <w:hideMark/>
          </w:tcPr>
          <w:p w14:paraId="264FADF0" w14:textId="1197D0BA" w:rsidR="00DB565A" w:rsidRPr="00D62E85" w:rsidRDefault="00DB565A" w:rsidP="00DB565A">
            <w:pPr>
              <w:autoSpaceDE w:val="0"/>
              <w:autoSpaceDN w:val="0"/>
              <w:spacing w:line="240" w:lineRule="auto"/>
              <w:ind w:left="51"/>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400千円</w:t>
            </w:r>
          </w:p>
        </w:tc>
      </w:tr>
      <w:tr w:rsidR="00D62E85" w:rsidRPr="00D62E85" w14:paraId="4000A8E2" w14:textId="77777777" w:rsidTr="00370E4E">
        <w:trPr>
          <w:trHeight w:val="20"/>
        </w:trPr>
        <w:tc>
          <w:tcPr>
            <w:tcW w:w="3958" w:type="dxa"/>
            <w:tcBorders>
              <w:top w:val="single" w:sz="4" w:space="0" w:color="auto"/>
              <w:left w:val="single" w:sz="4" w:space="0" w:color="auto"/>
              <w:bottom w:val="single" w:sz="4" w:space="0" w:color="auto"/>
              <w:right w:val="single" w:sz="4" w:space="0" w:color="auto"/>
            </w:tcBorders>
            <w:hideMark/>
          </w:tcPr>
          <w:p w14:paraId="30F01011" w14:textId="13775400" w:rsidR="00DB565A" w:rsidRPr="00D62E85" w:rsidRDefault="00DB565A" w:rsidP="00DB565A">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平成30年度</w:t>
            </w:r>
          </w:p>
        </w:tc>
        <w:tc>
          <w:tcPr>
            <w:tcW w:w="1803" w:type="dxa"/>
            <w:tcBorders>
              <w:top w:val="single" w:sz="4" w:space="0" w:color="auto"/>
              <w:left w:val="single" w:sz="4" w:space="0" w:color="auto"/>
              <w:bottom w:val="single" w:sz="4" w:space="0" w:color="auto"/>
              <w:right w:val="single" w:sz="4" w:space="0" w:color="auto"/>
            </w:tcBorders>
            <w:hideMark/>
          </w:tcPr>
          <w:p w14:paraId="04A52BD4" w14:textId="5FC0CC74" w:rsidR="00DB565A" w:rsidRPr="00D62E85" w:rsidRDefault="00DB565A" w:rsidP="00DB565A">
            <w:pPr>
              <w:autoSpaceDE w:val="0"/>
              <w:autoSpaceDN w:val="0"/>
              <w:spacing w:line="240" w:lineRule="auto"/>
              <w:ind w:left="51"/>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400千円</w:t>
            </w:r>
          </w:p>
        </w:tc>
        <w:tc>
          <w:tcPr>
            <w:tcW w:w="1883" w:type="dxa"/>
            <w:tcBorders>
              <w:top w:val="single" w:sz="4" w:space="0" w:color="auto"/>
              <w:left w:val="single" w:sz="4" w:space="0" w:color="auto"/>
              <w:bottom w:val="single" w:sz="4" w:space="0" w:color="auto"/>
              <w:right w:val="single" w:sz="4" w:space="0" w:color="auto"/>
            </w:tcBorders>
            <w:hideMark/>
          </w:tcPr>
          <w:p w14:paraId="4F8F1AB6" w14:textId="30164E5E" w:rsidR="00DB565A" w:rsidRPr="00D62E85" w:rsidRDefault="00DB565A" w:rsidP="00DB565A">
            <w:pPr>
              <w:autoSpaceDE w:val="0"/>
              <w:autoSpaceDN w:val="0"/>
              <w:spacing w:line="240" w:lineRule="auto"/>
              <w:ind w:left="51"/>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400千円</w:t>
            </w:r>
          </w:p>
        </w:tc>
      </w:tr>
      <w:tr w:rsidR="0036453D" w:rsidRPr="00D62E85" w14:paraId="38E95981" w14:textId="77777777" w:rsidTr="00370E4E">
        <w:trPr>
          <w:trHeight w:val="20"/>
        </w:trPr>
        <w:tc>
          <w:tcPr>
            <w:tcW w:w="3958" w:type="dxa"/>
            <w:tcBorders>
              <w:top w:val="single" w:sz="4" w:space="0" w:color="auto"/>
              <w:left w:val="single" w:sz="4" w:space="0" w:color="auto"/>
              <w:bottom w:val="single" w:sz="4" w:space="0" w:color="auto"/>
              <w:right w:val="single" w:sz="4" w:space="0" w:color="auto"/>
            </w:tcBorders>
            <w:hideMark/>
          </w:tcPr>
          <w:p w14:paraId="745BCE19" w14:textId="4352B91A" w:rsidR="0036453D" w:rsidRPr="00D62E85" w:rsidRDefault="00DB565A" w:rsidP="00370E4E">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令和元</w:t>
            </w:r>
            <w:r w:rsidR="0036453D" w:rsidRPr="00D62E85">
              <w:rPr>
                <w:rFonts w:hAnsi="ＭＳ 明朝" w:hint="eastAsia"/>
                <w:bCs/>
                <w:color w:val="000000" w:themeColor="text1"/>
                <w:spacing w:val="0"/>
                <w:sz w:val="24"/>
                <w:szCs w:val="24"/>
              </w:rPr>
              <w:t>年度</w:t>
            </w:r>
          </w:p>
        </w:tc>
        <w:tc>
          <w:tcPr>
            <w:tcW w:w="1803" w:type="dxa"/>
            <w:tcBorders>
              <w:top w:val="single" w:sz="4" w:space="0" w:color="auto"/>
              <w:left w:val="single" w:sz="4" w:space="0" w:color="auto"/>
              <w:bottom w:val="single" w:sz="4" w:space="0" w:color="auto"/>
              <w:right w:val="single" w:sz="4" w:space="0" w:color="auto"/>
            </w:tcBorders>
            <w:hideMark/>
          </w:tcPr>
          <w:p w14:paraId="00FE99C9" w14:textId="77777777" w:rsidR="0036453D" w:rsidRPr="00D62E85" w:rsidRDefault="0036453D" w:rsidP="00370E4E">
            <w:pPr>
              <w:autoSpaceDE w:val="0"/>
              <w:autoSpaceDN w:val="0"/>
              <w:spacing w:line="240" w:lineRule="auto"/>
              <w:ind w:left="51"/>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400千円</w:t>
            </w:r>
          </w:p>
        </w:tc>
        <w:tc>
          <w:tcPr>
            <w:tcW w:w="1883" w:type="dxa"/>
            <w:tcBorders>
              <w:top w:val="single" w:sz="4" w:space="0" w:color="auto"/>
              <w:left w:val="single" w:sz="4" w:space="0" w:color="auto"/>
              <w:bottom w:val="single" w:sz="4" w:space="0" w:color="auto"/>
              <w:right w:val="single" w:sz="4" w:space="0" w:color="auto"/>
            </w:tcBorders>
            <w:hideMark/>
          </w:tcPr>
          <w:p w14:paraId="425E5B82" w14:textId="77777777" w:rsidR="0036453D" w:rsidRPr="00D62E85" w:rsidRDefault="0036453D" w:rsidP="00370E4E">
            <w:pPr>
              <w:autoSpaceDE w:val="0"/>
              <w:autoSpaceDN w:val="0"/>
              <w:spacing w:line="240" w:lineRule="auto"/>
              <w:ind w:left="51"/>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400千円</w:t>
            </w:r>
          </w:p>
        </w:tc>
      </w:tr>
    </w:tbl>
    <w:p w14:paraId="6B1B6F8B" w14:textId="77777777" w:rsidR="0036453D" w:rsidRPr="00D62E85" w:rsidRDefault="0036453D" w:rsidP="0036453D">
      <w:pPr>
        <w:autoSpaceDE w:val="0"/>
        <w:autoSpaceDN w:val="0"/>
        <w:spacing w:line="240" w:lineRule="auto"/>
        <w:ind w:firstLineChars="100" w:firstLine="240"/>
        <w:jc w:val="left"/>
        <w:rPr>
          <w:rFonts w:hAnsi="ＭＳ 明朝"/>
          <w:bCs/>
          <w:color w:val="000000" w:themeColor="text1"/>
          <w:spacing w:val="0"/>
          <w:sz w:val="24"/>
          <w:szCs w:val="24"/>
        </w:rPr>
      </w:pPr>
    </w:p>
    <w:p w14:paraId="169324DB" w14:textId="77777777" w:rsidR="0036453D" w:rsidRPr="00D62E85" w:rsidRDefault="0036453D" w:rsidP="003271C3">
      <w:pPr>
        <w:autoSpaceDE w:val="0"/>
        <w:autoSpaceDN w:val="0"/>
        <w:spacing w:line="240" w:lineRule="auto"/>
        <w:ind w:firstLineChars="59" w:firstLine="142"/>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（３）リニア中央新幹線早期全線開業実現協議会</w:t>
      </w:r>
    </w:p>
    <w:p w14:paraId="25F994B1" w14:textId="753513D2" w:rsidR="004774EA" w:rsidRDefault="0036453D" w:rsidP="003271C3">
      <w:pPr>
        <w:pStyle w:val="af0"/>
        <w:autoSpaceDE w:val="0"/>
        <w:autoSpaceDN w:val="0"/>
        <w:spacing w:line="240" w:lineRule="auto"/>
        <w:ind w:leftChars="272" w:left="566" w:firstLineChars="118" w:firstLine="283"/>
        <w:rPr>
          <w:rFonts w:hAnsi="ＭＳ 明朝"/>
          <w:color w:val="000000" w:themeColor="text1"/>
          <w:spacing w:val="0"/>
          <w:sz w:val="24"/>
          <w:szCs w:val="24"/>
        </w:rPr>
      </w:pPr>
      <w:r w:rsidRPr="00D62E85">
        <w:rPr>
          <w:rFonts w:hAnsi="ＭＳ 明朝" w:hint="eastAsia"/>
          <w:color w:val="000000" w:themeColor="text1"/>
          <w:spacing w:val="0"/>
          <w:sz w:val="24"/>
          <w:szCs w:val="24"/>
        </w:rPr>
        <w:t>リニア中央新幹線の早期全線開業に向けた活動を目的として、平成26年７月</w:t>
      </w:r>
      <w:r w:rsidR="00F83746" w:rsidRPr="00D62E85">
        <w:rPr>
          <w:rFonts w:hAnsi="ＭＳ 明朝" w:hint="eastAsia"/>
          <w:color w:val="000000" w:themeColor="text1"/>
          <w:spacing w:val="0"/>
          <w:sz w:val="24"/>
          <w:szCs w:val="24"/>
        </w:rPr>
        <w:t>に</w:t>
      </w:r>
      <w:r w:rsidRPr="00D62E85">
        <w:rPr>
          <w:rFonts w:hAnsi="ＭＳ 明朝" w:hint="eastAsia"/>
          <w:color w:val="000000" w:themeColor="text1"/>
          <w:spacing w:val="0"/>
          <w:sz w:val="24"/>
          <w:szCs w:val="24"/>
        </w:rPr>
        <w:t>、大阪府、大阪市、関西の経済団体で組織された協議会の円滑な運営を図るため、所要の分担金を負担した。</w:t>
      </w:r>
      <w:r w:rsidR="004774EA">
        <w:rPr>
          <w:rFonts w:hAnsi="ＭＳ 明朝"/>
          <w:color w:val="000000" w:themeColor="text1"/>
          <w:spacing w:val="0"/>
          <w:sz w:val="24"/>
          <w:szCs w:val="24"/>
        </w:rPr>
        <w:br w:type="page"/>
      </w:r>
    </w:p>
    <w:p w14:paraId="10464600" w14:textId="77777777" w:rsidR="0036453D" w:rsidRPr="00D62E85" w:rsidRDefault="0036453D" w:rsidP="003271C3">
      <w:pPr>
        <w:pStyle w:val="af0"/>
        <w:autoSpaceDE w:val="0"/>
        <w:autoSpaceDN w:val="0"/>
        <w:spacing w:line="240" w:lineRule="auto"/>
        <w:ind w:leftChars="272" w:left="566" w:firstLineChars="118" w:firstLine="283"/>
        <w:rPr>
          <w:rFonts w:hAnsi="ＭＳ 明朝"/>
          <w:color w:val="000000" w:themeColor="text1"/>
          <w:spacing w:val="0"/>
          <w:sz w:val="24"/>
          <w:szCs w:val="24"/>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58"/>
        <w:gridCol w:w="1876"/>
        <w:gridCol w:w="1810"/>
      </w:tblGrid>
      <w:tr w:rsidR="00D62E85" w:rsidRPr="00D62E85" w14:paraId="260A7FA8" w14:textId="77777777" w:rsidTr="00370E4E">
        <w:trPr>
          <w:trHeight w:val="20"/>
        </w:trPr>
        <w:tc>
          <w:tcPr>
            <w:tcW w:w="3958" w:type="dxa"/>
            <w:tcBorders>
              <w:top w:val="single" w:sz="4" w:space="0" w:color="auto"/>
              <w:left w:val="single" w:sz="4" w:space="0" w:color="auto"/>
              <w:bottom w:val="single" w:sz="4" w:space="0" w:color="auto"/>
              <w:right w:val="single" w:sz="4" w:space="0" w:color="auto"/>
            </w:tcBorders>
            <w:vAlign w:val="center"/>
            <w:hideMark/>
          </w:tcPr>
          <w:p w14:paraId="72CA0771" w14:textId="77777777" w:rsidR="0036453D" w:rsidRPr="00D62E85" w:rsidRDefault="0036453D" w:rsidP="00370E4E">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リニア中央新幹線</w:t>
            </w:r>
          </w:p>
          <w:p w14:paraId="4B8C5C48" w14:textId="77777777" w:rsidR="0036453D" w:rsidRPr="00D62E85" w:rsidRDefault="0036453D" w:rsidP="00370E4E">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早期全線開業実現</w:t>
            </w:r>
            <w:r w:rsidRPr="00D62E85">
              <w:rPr>
                <w:rFonts w:hAnsi="ＭＳ 明朝" w:hint="eastAsia"/>
                <w:bCs/>
                <w:color w:val="000000" w:themeColor="text1"/>
                <w:spacing w:val="0"/>
                <w:kern w:val="0"/>
                <w:sz w:val="24"/>
                <w:szCs w:val="24"/>
              </w:rPr>
              <w:t>協議会</w:t>
            </w:r>
            <w:r w:rsidRPr="00D62E85">
              <w:rPr>
                <w:rFonts w:hAnsi="ＭＳ 明朝" w:hint="eastAsia"/>
                <w:bCs/>
                <w:color w:val="000000" w:themeColor="text1"/>
                <w:spacing w:val="0"/>
                <w:kern w:val="0"/>
                <w:sz w:val="24"/>
                <w:szCs w:val="24"/>
                <w:vertAlign w:val="superscript"/>
              </w:rPr>
              <w:t>※</w:t>
            </w:r>
            <w:r w:rsidRPr="00D62E85">
              <w:rPr>
                <w:rFonts w:hAnsi="ＭＳ 明朝" w:hint="eastAsia"/>
                <w:bCs/>
                <w:color w:val="000000" w:themeColor="text1"/>
                <w:spacing w:val="0"/>
                <w:kern w:val="0"/>
                <w:sz w:val="24"/>
                <w:szCs w:val="24"/>
              </w:rPr>
              <w:t>分担金</w:t>
            </w:r>
          </w:p>
        </w:tc>
        <w:tc>
          <w:tcPr>
            <w:tcW w:w="1876" w:type="dxa"/>
            <w:tcBorders>
              <w:top w:val="single" w:sz="4" w:space="0" w:color="auto"/>
              <w:left w:val="single" w:sz="4" w:space="0" w:color="auto"/>
              <w:bottom w:val="single" w:sz="4" w:space="0" w:color="auto"/>
              <w:right w:val="single" w:sz="4" w:space="0" w:color="auto"/>
            </w:tcBorders>
            <w:vAlign w:val="center"/>
            <w:hideMark/>
          </w:tcPr>
          <w:p w14:paraId="62BD1517" w14:textId="77777777" w:rsidR="0036453D" w:rsidRPr="00D62E85" w:rsidRDefault="0036453D" w:rsidP="00370E4E">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予算額</w:t>
            </w:r>
          </w:p>
        </w:tc>
        <w:tc>
          <w:tcPr>
            <w:tcW w:w="1810" w:type="dxa"/>
            <w:tcBorders>
              <w:top w:val="single" w:sz="4" w:space="0" w:color="auto"/>
              <w:left w:val="single" w:sz="4" w:space="0" w:color="auto"/>
              <w:bottom w:val="single" w:sz="4" w:space="0" w:color="auto"/>
              <w:right w:val="single" w:sz="4" w:space="0" w:color="auto"/>
            </w:tcBorders>
            <w:vAlign w:val="center"/>
            <w:hideMark/>
          </w:tcPr>
          <w:p w14:paraId="0ADEF285" w14:textId="77777777" w:rsidR="0036453D" w:rsidRPr="00D62E85" w:rsidRDefault="0036453D" w:rsidP="00370E4E">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決算額</w:t>
            </w:r>
          </w:p>
        </w:tc>
      </w:tr>
      <w:tr w:rsidR="00D62E85" w:rsidRPr="00D62E85" w14:paraId="2249B299" w14:textId="77777777" w:rsidTr="00370E4E">
        <w:trPr>
          <w:trHeight w:val="20"/>
        </w:trPr>
        <w:tc>
          <w:tcPr>
            <w:tcW w:w="3958" w:type="dxa"/>
            <w:tcBorders>
              <w:top w:val="single" w:sz="4" w:space="0" w:color="auto"/>
              <w:left w:val="single" w:sz="4" w:space="0" w:color="auto"/>
              <w:bottom w:val="single" w:sz="4" w:space="0" w:color="auto"/>
              <w:right w:val="single" w:sz="4" w:space="0" w:color="auto"/>
            </w:tcBorders>
            <w:hideMark/>
          </w:tcPr>
          <w:p w14:paraId="7BD0115E" w14:textId="7BE4F41B" w:rsidR="00DB565A" w:rsidRPr="00D62E85" w:rsidRDefault="00DB565A" w:rsidP="00DB565A">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平成29年度</w:t>
            </w:r>
          </w:p>
        </w:tc>
        <w:tc>
          <w:tcPr>
            <w:tcW w:w="1876" w:type="dxa"/>
            <w:tcBorders>
              <w:top w:val="single" w:sz="4" w:space="0" w:color="auto"/>
              <w:left w:val="single" w:sz="4" w:space="0" w:color="auto"/>
              <w:bottom w:val="single" w:sz="4" w:space="0" w:color="auto"/>
              <w:right w:val="single" w:sz="4" w:space="0" w:color="auto"/>
            </w:tcBorders>
            <w:hideMark/>
          </w:tcPr>
          <w:p w14:paraId="78372BF8" w14:textId="4F7BBC77" w:rsidR="00DB565A" w:rsidRPr="00D62E85" w:rsidRDefault="00DB565A" w:rsidP="00DB565A">
            <w:pPr>
              <w:autoSpaceDE w:val="0"/>
              <w:autoSpaceDN w:val="0"/>
              <w:spacing w:line="240" w:lineRule="auto"/>
              <w:ind w:left="51"/>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3,000千円</w:t>
            </w:r>
          </w:p>
        </w:tc>
        <w:tc>
          <w:tcPr>
            <w:tcW w:w="1810" w:type="dxa"/>
            <w:tcBorders>
              <w:top w:val="single" w:sz="4" w:space="0" w:color="auto"/>
              <w:left w:val="single" w:sz="4" w:space="0" w:color="auto"/>
              <w:bottom w:val="single" w:sz="4" w:space="0" w:color="auto"/>
              <w:right w:val="single" w:sz="4" w:space="0" w:color="auto"/>
            </w:tcBorders>
            <w:hideMark/>
          </w:tcPr>
          <w:p w14:paraId="779ECDCA" w14:textId="08F0D56A" w:rsidR="00DB565A" w:rsidRPr="00D62E85" w:rsidRDefault="00DB565A" w:rsidP="00DB565A">
            <w:pPr>
              <w:autoSpaceDE w:val="0"/>
              <w:autoSpaceDN w:val="0"/>
              <w:spacing w:line="240" w:lineRule="auto"/>
              <w:ind w:left="51"/>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3,000千円</w:t>
            </w:r>
          </w:p>
        </w:tc>
      </w:tr>
      <w:tr w:rsidR="00D62E85" w:rsidRPr="00D62E85" w14:paraId="56BD04B5" w14:textId="77777777" w:rsidTr="00370E4E">
        <w:trPr>
          <w:trHeight w:val="20"/>
        </w:trPr>
        <w:tc>
          <w:tcPr>
            <w:tcW w:w="3958" w:type="dxa"/>
            <w:tcBorders>
              <w:top w:val="single" w:sz="4" w:space="0" w:color="auto"/>
              <w:left w:val="single" w:sz="4" w:space="0" w:color="auto"/>
              <w:bottom w:val="single" w:sz="4" w:space="0" w:color="auto"/>
              <w:right w:val="single" w:sz="4" w:space="0" w:color="auto"/>
            </w:tcBorders>
            <w:hideMark/>
          </w:tcPr>
          <w:p w14:paraId="005566EF" w14:textId="6EF9DF81" w:rsidR="00DB565A" w:rsidRPr="00D62E85" w:rsidRDefault="00DB565A" w:rsidP="00DB565A">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平成30年度</w:t>
            </w:r>
          </w:p>
        </w:tc>
        <w:tc>
          <w:tcPr>
            <w:tcW w:w="1876" w:type="dxa"/>
            <w:tcBorders>
              <w:top w:val="single" w:sz="4" w:space="0" w:color="auto"/>
              <w:left w:val="single" w:sz="4" w:space="0" w:color="auto"/>
              <w:bottom w:val="single" w:sz="4" w:space="0" w:color="auto"/>
              <w:right w:val="single" w:sz="4" w:space="0" w:color="auto"/>
            </w:tcBorders>
            <w:hideMark/>
          </w:tcPr>
          <w:p w14:paraId="675AA002" w14:textId="3A9C2B69" w:rsidR="00DB565A" w:rsidRPr="00D62E85" w:rsidRDefault="00DB565A" w:rsidP="00DB565A">
            <w:pPr>
              <w:autoSpaceDE w:val="0"/>
              <w:autoSpaceDN w:val="0"/>
              <w:spacing w:line="240" w:lineRule="auto"/>
              <w:ind w:left="51"/>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3,000千円</w:t>
            </w:r>
          </w:p>
        </w:tc>
        <w:tc>
          <w:tcPr>
            <w:tcW w:w="1810" w:type="dxa"/>
            <w:tcBorders>
              <w:top w:val="single" w:sz="4" w:space="0" w:color="auto"/>
              <w:left w:val="single" w:sz="4" w:space="0" w:color="auto"/>
              <w:bottom w:val="single" w:sz="4" w:space="0" w:color="auto"/>
              <w:right w:val="single" w:sz="4" w:space="0" w:color="auto"/>
            </w:tcBorders>
            <w:hideMark/>
          </w:tcPr>
          <w:p w14:paraId="1AB96DFB" w14:textId="166EC2FA" w:rsidR="00DB565A" w:rsidRPr="00D62E85" w:rsidRDefault="00DB565A" w:rsidP="00DB565A">
            <w:pPr>
              <w:autoSpaceDE w:val="0"/>
              <w:autoSpaceDN w:val="0"/>
              <w:spacing w:line="240" w:lineRule="auto"/>
              <w:ind w:left="51"/>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3,000千円</w:t>
            </w:r>
          </w:p>
        </w:tc>
      </w:tr>
      <w:tr w:rsidR="00D62E85" w:rsidRPr="00D62E85" w14:paraId="2D01C4E1" w14:textId="77777777" w:rsidTr="00370E4E">
        <w:trPr>
          <w:trHeight w:val="20"/>
        </w:trPr>
        <w:tc>
          <w:tcPr>
            <w:tcW w:w="3958" w:type="dxa"/>
            <w:tcBorders>
              <w:top w:val="single" w:sz="4" w:space="0" w:color="auto"/>
              <w:left w:val="single" w:sz="4" w:space="0" w:color="auto"/>
              <w:bottom w:val="single" w:sz="4" w:space="0" w:color="auto"/>
              <w:right w:val="single" w:sz="4" w:space="0" w:color="auto"/>
            </w:tcBorders>
            <w:hideMark/>
          </w:tcPr>
          <w:p w14:paraId="2C6A7B62" w14:textId="60D811F1" w:rsidR="0036453D" w:rsidRPr="00D62E85" w:rsidRDefault="00DB565A" w:rsidP="00370E4E">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令和元</w:t>
            </w:r>
            <w:r w:rsidR="0036453D" w:rsidRPr="00D62E85">
              <w:rPr>
                <w:rFonts w:hAnsi="ＭＳ 明朝" w:hint="eastAsia"/>
                <w:bCs/>
                <w:color w:val="000000" w:themeColor="text1"/>
                <w:spacing w:val="0"/>
                <w:sz w:val="24"/>
                <w:szCs w:val="24"/>
              </w:rPr>
              <w:t>年度</w:t>
            </w:r>
          </w:p>
        </w:tc>
        <w:tc>
          <w:tcPr>
            <w:tcW w:w="1876" w:type="dxa"/>
            <w:tcBorders>
              <w:top w:val="single" w:sz="4" w:space="0" w:color="auto"/>
              <w:left w:val="single" w:sz="4" w:space="0" w:color="auto"/>
              <w:bottom w:val="single" w:sz="4" w:space="0" w:color="auto"/>
              <w:right w:val="single" w:sz="4" w:space="0" w:color="auto"/>
            </w:tcBorders>
            <w:hideMark/>
          </w:tcPr>
          <w:p w14:paraId="0C0C1A19" w14:textId="4D6C90C3" w:rsidR="0036453D" w:rsidRPr="00D62E85" w:rsidRDefault="00DB565A" w:rsidP="00370E4E">
            <w:pPr>
              <w:autoSpaceDE w:val="0"/>
              <w:autoSpaceDN w:val="0"/>
              <w:spacing w:line="240" w:lineRule="auto"/>
              <w:ind w:left="51"/>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2</w:t>
            </w:r>
            <w:r w:rsidR="0036453D" w:rsidRPr="00D62E85">
              <w:rPr>
                <w:rFonts w:hAnsi="ＭＳ 明朝" w:hint="eastAsia"/>
                <w:bCs/>
                <w:color w:val="000000" w:themeColor="text1"/>
                <w:spacing w:val="0"/>
                <w:sz w:val="24"/>
                <w:szCs w:val="24"/>
              </w:rPr>
              <w:t>,000千円</w:t>
            </w:r>
          </w:p>
        </w:tc>
        <w:tc>
          <w:tcPr>
            <w:tcW w:w="1810" w:type="dxa"/>
            <w:tcBorders>
              <w:top w:val="single" w:sz="4" w:space="0" w:color="auto"/>
              <w:left w:val="single" w:sz="4" w:space="0" w:color="auto"/>
              <w:bottom w:val="single" w:sz="4" w:space="0" w:color="auto"/>
              <w:right w:val="single" w:sz="4" w:space="0" w:color="auto"/>
            </w:tcBorders>
            <w:hideMark/>
          </w:tcPr>
          <w:p w14:paraId="4751ED19" w14:textId="1735AF92" w:rsidR="0036453D" w:rsidRPr="00D62E85" w:rsidRDefault="00DB565A" w:rsidP="00370E4E">
            <w:pPr>
              <w:autoSpaceDE w:val="0"/>
              <w:autoSpaceDN w:val="0"/>
              <w:spacing w:line="240" w:lineRule="auto"/>
              <w:ind w:left="51"/>
              <w:jc w:val="center"/>
              <w:rPr>
                <w:rFonts w:hAnsi="ＭＳ 明朝"/>
                <w:bCs/>
                <w:color w:val="000000" w:themeColor="text1"/>
                <w:spacing w:val="0"/>
                <w:sz w:val="24"/>
                <w:szCs w:val="24"/>
              </w:rPr>
            </w:pPr>
            <w:r w:rsidRPr="00D62E85">
              <w:rPr>
                <w:rFonts w:hAnsi="ＭＳ 明朝"/>
                <w:bCs/>
                <w:color w:val="000000" w:themeColor="text1"/>
                <w:spacing w:val="0"/>
                <w:sz w:val="24"/>
                <w:szCs w:val="24"/>
              </w:rPr>
              <w:t>2</w:t>
            </w:r>
            <w:r w:rsidR="0036453D" w:rsidRPr="00D62E85">
              <w:rPr>
                <w:rFonts w:hAnsi="ＭＳ 明朝" w:hint="eastAsia"/>
                <w:bCs/>
                <w:color w:val="000000" w:themeColor="text1"/>
                <w:spacing w:val="0"/>
                <w:sz w:val="24"/>
                <w:szCs w:val="24"/>
              </w:rPr>
              <w:t>,000千円</w:t>
            </w:r>
          </w:p>
        </w:tc>
      </w:tr>
      <w:tr w:rsidR="0036453D" w:rsidRPr="00D62E85" w14:paraId="432F2182" w14:textId="77777777" w:rsidTr="00370E4E">
        <w:trPr>
          <w:trHeight w:val="20"/>
        </w:trPr>
        <w:tc>
          <w:tcPr>
            <w:tcW w:w="7644" w:type="dxa"/>
            <w:gridSpan w:val="3"/>
            <w:tcBorders>
              <w:top w:val="single" w:sz="4" w:space="0" w:color="auto"/>
              <w:left w:val="nil"/>
              <w:bottom w:val="nil"/>
              <w:right w:val="nil"/>
            </w:tcBorders>
            <w:hideMark/>
          </w:tcPr>
          <w:p w14:paraId="37EABBB0" w14:textId="16D2DEEC" w:rsidR="0036453D" w:rsidRPr="00D62E85" w:rsidRDefault="0036453D" w:rsidP="00370E4E">
            <w:pPr>
              <w:autoSpaceDE w:val="0"/>
              <w:autoSpaceDN w:val="0"/>
              <w:spacing w:line="240" w:lineRule="auto"/>
              <w:ind w:left="51"/>
              <w:jc w:val="right"/>
              <w:rPr>
                <w:rFonts w:hAnsi="ＭＳ 明朝"/>
                <w:bCs/>
                <w:color w:val="000000" w:themeColor="text1"/>
                <w:spacing w:val="0"/>
                <w:sz w:val="18"/>
                <w:szCs w:val="18"/>
              </w:rPr>
            </w:pPr>
            <w:r w:rsidRPr="00D62E85">
              <w:rPr>
                <w:rFonts w:hAnsi="ＭＳ 明朝" w:hint="eastAsia"/>
                <w:bCs/>
                <w:color w:val="000000" w:themeColor="text1"/>
                <w:spacing w:val="0"/>
                <w:sz w:val="18"/>
                <w:szCs w:val="18"/>
              </w:rPr>
              <w:t>※平成28年11月に協議会名称を「リニア中央新幹線全線同時開業推進協議会」から改称</w:t>
            </w:r>
            <w:r w:rsidR="005954E1" w:rsidRPr="00D62E85">
              <w:rPr>
                <w:rFonts w:hAnsi="ＭＳ 明朝" w:hint="eastAsia"/>
                <w:bCs/>
                <w:color w:val="000000" w:themeColor="text1"/>
                <w:spacing w:val="0"/>
                <w:sz w:val="18"/>
                <w:szCs w:val="18"/>
              </w:rPr>
              <w:t>。</w:t>
            </w:r>
          </w:p>
        </w:tc>
      </w:tr>
    </w:tbl>
    <w:p w14:paraId="03BC5859" w14:textId="77777777" w:rsidR="00DB565A" w:rsidRPr="00D62E85" w:rsidRDefault="00DB565A" w:rsidP="00DB565A">
      <w:pPr>
        <w:autoSpaceDE w:val="0"/>
        <w:autoSpaceDN w:val="0"/>
        <w:spacing w:line="240" w:lineRule="auto"/>
        <w:ind w:firstLineChars="100" w:firstLine="240"/>
        <w:jc w:val="left"/>
        <w:rPr>
          <w:rFonts w:hAnsi="ＭＳ 明朝"/>
          <w:bCs/>
          <w:color w:val="000000" w:themeColor="text1"/>
          <w:spacing w:val="0"/>
          <w:sz w:val="24"/>
          <w:szCs w:val="24"/>
        </w:rPr>
      </w:pPr>
    </w:p>
    <w:p w14:paraId="6B960D58" w14:textId="53588DD3" w:rsidR="00DB565A" w:rsidRPr="00D62E85" w:rsidRDefault="00DB565A" w:rsidP="007E14DB">
      <w:pPr>
        <w:autoSpaceDE w:val="0"/>
        <w:autoSpaceDN w:val="0"/>
        <w:spacing w:line="240" w:lineRule="auto"/>
        <w:ind w:firstLineChars="59" w:firstLine="142"/>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（４）北陸新幹線早期全線開業実現大阪協議会</w:t>
      </w:r>
    </w:p>
    <w:p w14:paraId="79CFE938" w14:textId="4BC75ABE" w:rsidR="00DB565A" w:rsidRPr="00D62E85" w:rsidRDefault="00DB565A" w:rsidP="007E14DB">
      <w:pPr>
        <w:pStyle w:val="af0"/>
        <w:autoSpaceDE w:val="0"/>
        <w:autoSpaceDN w:val="0"/>
        <w:spacing w:line="240" w:lineRule="auto"/>
        <w:ind w:leftChars="272" w:left="566" w:firstLineChars="118" w:firstLine="283"/>
        <w:rPr>
          <w:rFonts w:hAnsi="ＭＳ 明朝"/>
          <w:color w:val="000000" w:themeColor="text1"/>
          <w:spacing w:val="0"/>
          <w:sz w:val="24"/>
          <w:szCs w:val="24"/>
        </w:rPr>
      </w:pPr>
      <w:r w:rsidRPr="00D62E85">
        <w:rPr>
          <w:rFonts w:hAnsi="ＭＳ 明朝" w:hint="eastAsia"/>
          <w:color w:val="000000" w:themeColor="text1"/>
          <w:spacing w:val="0"/>
          <w:sz w:val="24"/>
          <w:szCs w:val="24"/>
        </w:rPr>
        <w:t>北陸新幹線の早期全線開業に向けた活動を目的として、令和元年６月</w:t>
      </w:r>
      <w:r w:rsidR="00F83746" w:rsidRPr="00D62E85">
        <w:rPr>
          <w:rFonts w:hAnsi="ＭＳ 明朝" w:hint="eastAsia"/>
          <w:color w:val="000000" w:themeColor="text1"/>
          <w:spacing w:val="0"/>
          <w:sz w:val="24"/>
          <w:szCs w:val="24"/>
        </w:rPr>
        <w:t>に</w:t>
      </w:r>
      <w:r w:rsidRPr="00D62E85">
        <w:rPr>
          <w:rFonts w:hAnsi="ＭＳ 明朝" w:hint="eastAsia"/>
          <w:color w:val="000000" w:themeColor="text1"/>
          <w:spacing w:val="0"/>
          <w:sz w:val="24"/>
          <w:szCs w:val="24"/>
        </w:rPr>
        <w:t>、大阪府、大阪市、関西の経済団体で組織された協議会の円滑な運営を図るため、所要の分担金を負担した。</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58"/>
        <w:gridCol w:w="1876"/>
        <w:gridCol w:w="1810"/>
      </w:tblGrid>
      <w:tr w:rsidR="00D62E85" w:rsidRPr="00D62E85" w14:paraId="355B08D0" w14:textId="77777777" w:rsidTr="00E202FA">
        <w:trPr>
          <w:trHeight w:val="20"/>
        </w:trPr>
        <w:tc>
          <w:tcPr>
            <w:tcW w:w="3958" w:type="dxa"/>
            <w:tcBorders>
              <w:top w:val="single" w:sz="4" w:space="0" w:color="auto"/>
              <w:left w:val="single" w:sz="4" w:space="0" w:color="auto"/>
              <w:bottom w:val="single" w:sz="4" w:space="0" w:color="auto"/>
              <w:right w:val="single" w:sz="4" w:space="0" w:color="auto"/>
            </w:tcBorders>
            <w:vAlign w:val="center"/>
            <w:hideMark/>
          </w:tcPr>
          <w:p w14:paraId="0B6F39BB" w14:textId="77777777" w:rsidR="00DB565A" w:rsidRPr="00D62E85" w:rsidRDefault="00DB565A" w:rsidP="00DB565A">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北陸新幹線早期全線開業</w:t>
            </w:r>
          </w:p>
          <w:p w14:paraId="0AAE9553" w14:textId="6528AC47" w:rsidR="00DB565A" w:rsidRPr="00D62E85" w:rsidRDefault="00DB565A" w:rsidP="00DB565A">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実現大阪</w:t>
            </w:r>
            <w:r w:rsidRPr="00D62E85">
              <w:rPr>
                <w:rFonts w:hAnsi="ＭＳ 明朝" w:hint="eastAsia"/>
                <w:bCs/>
                <w:color w:val="000000" w:themeColor="text1"/>
                <w:spacing w:val="0"/>
                <w:kern w:val="0"/>
                <w:sz w:val="24"/>
                <w:szCs w:val="24"/>
              </w:rPr>
              <w:t>協議会分担金</w:t>
            </w:r>
          </w:p>
        </w:tc>
        <w:tc>
          <w:tcPr>
            <w:tcW w:w="1876" w:type="dxa"/>
            <w:tcBorders>
              <w:top w:val="single" w:sz="4" w:space="0" w:color="auto"/>
              <w:left w:val="single" w:sz="4" w:space="0" w:color="auto"/>
              <w:bottom w:val="single" w:sz="4" w:space="0" w:color="auto"/>
              <w:right w:val="single" w:sz="4" w:space="0" w:color="auto"/>
            </w:tcBorders>
            <w:vAlign w:val="center"/>
            <w:hideMark/>
          </w:tcPr>
          <w:p w14:paraId="66A33EC8" w14:textId="77777777" w:rsidR="00DB565A" w:rsidRPr="00D62E85" w:rsidRDefault="00DB565A" w:rsidP="00E202FA">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予算額</w:t>
            </w:r>
          </w:p>
        </w:tc>
        <w:tc>
          <w:tcPr>
            <w:tcW w:w="1810" w:type="dxa"/>
            <w:tcBorders>
              <w:top w:val="single" w:sz="4" w:space="0" w:color="auto"/>
              <w:left w:val="single" w:sz="4" w:space="0" w:color="auto"/>
              <w:bottom w:val="single" w:sz="4" w:space="0" w:color="auto"/>
              <w:right w:val="single" w:sz="4" w:space="0" w:color="auto"/>
            </w:tcBorders>
            <w:vAlign w:val="center"/>
            <w:hideMark/>
          </w:tcPr>
          <w:p w14:paraId="1FAC7040" w14:textId="77777777" w:rsidR="00DB565A" w:rsidRPr="00D62E85" w:rsidRDefault="00DB565A" w:rsidP="00E202FA">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決算額</w:t>
            </w:r>
          </w:p>
        </w:tc>
      </w:tr>
      <w:tr w:rsidR="003E16B0" w:rsidRPr="00D62E85" w14:paraId="4CDA0B6C" w14:textId="77777777" w:rsidTr="00E202FA">
        <w:trPr>
          <w:trHeight w:val="20"/>
        </w:trPr>
        <w:tc>
          <w:tcPr>
            <w:tcW w:w="3958" w:type="dxa"/>
            <w:tcBorders>
              <w:top w:val="single" w:sz="4" w:space="0" w:color="auto"/>
              <w:left w:val="single" w:sz="4" w:space="0" w:color="auto"/>
              <w:bottom w:val="single" w:sz="4" w:space="0" w:color="auto"/>
              <w:right w:val="single" w:sz="4" w:space="0" w:color="auto"/>
            </w:tcBorders>
            <w:hideMark/>
          </w:tcPr>
          <w:p w14:paraId="006DEAEF" w14:textId="2FE46324" w:rsidR="00DB565A" w:rsidRPr="00D62E85" w:rsidRDefault="00DB565A" w:rsidP="00E202FA">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令和元年度</w:t>
            </w:r>
          </w:p>
        </w:tc>
        <w:tc>
          <w:tcPr>
            <w:tcW w:w="1876" w:type="dxa"/>
            <w:tcBorders>
              <w:top w:val="single" w:sz="4" w:space="0" w:color="auto"/>
              <w:left w:val="single" w:sz="4" w:space="0" w:color="auto"/>
              <w:bottom w:val="single" w:sz="4" w:space="0" w:color="auto"/>
              <w:right w:val="single" w:sz="4" w:space="0" w:color="auto"/>
            </w:tcBorders>
            <w:hideMark/>
          </w:tcPr>
          <w:p w14:paraId="13DA7E5C" w14:textId="6AE80263" w:rsidR="00DB565A" w:rsidRPr="00D62E85" w:rsidRDefault="00DB565A" w:rsidP="00E202FA">
            <w:pPr>
              <w:autoSpaceDE w:val="0"/>
              <w:autoSpaceDN w:val="0"/>
              <w:spacing w:line="240" w:lineRule="auto"/>
              <w:ind w:left="51"/>
              <w:jc w:val="center"/>
              <w:rPr>
                <w:rFonts w:hAnsi="ＭＳ 明朝"/>
                <w:bCs/>
                <w:color w:val="000000" w:themeColor="text1"/>
                <w:spacing w:val="0"/>
                <w:sz w:val="24"/>
                <w:szCs w:val="24"/>
              </w:rPr>
            </w:pPr>
            <w:r w:rsidRPr="00D62E85">
              <w:rPr>
                <w:rFonts w:hAnsi="ＭＳ 明朝"/>
                <w:bCs/>
                <w:color w:val="000000" w:themeColor="text1"/>
                <w:spacing w:val="0"/>
                <w:sz w:val="24"/>
                <w:szCs w:val="24"/>
              </w:rPr>
              <w:t>1</w:t>
            </w:r>
            <w:r w:rsidRPr="00D62E85">
              <w:rPr>
                <w:rFonts w:hAnsi="ＭＳ 明朝" w:hint="eastAsia"/>
                <w:bCs/>
                <w:color w:val="000000" w:themeColor="text1"/>
                <w:spacing w:val="0"/>
                <w:sz w:val="24"/>
                <w:szCs w:val="24"/>
              </w:rPr>
              <w:t>,</w:t>
            </w:r>
            <w:r w:rsidRPr="00D62E85">
              <w:rPr>
                <w:rFonts w:hAnsi="ＭＳ 明朝"/>
                <w:bCs/>
                <w:color w:val="000000" w:themeColor="text1"/>
                <w:spacing w:val="0"/>
                <w:sz w:val="24"/>
                <w:szCs w:val="24"/>
              </w:rPr>
              <w:t>5</w:t>
            </w:r>
            <w:r w:rsidRPr="00D62E85">
              <w:rPr>
                <w:rFonts w:hAnsi="ＭＳ 明朝" w:hint="eastAsia"/>
                <w:bCs/>
                <w:color w:val="000000" w:themeColor="text1"/>
                <w:spacing w:val="0"/>
                <w:sz w:val="24"/>
                <w:szCs w:val="24"/>
              </w:rPr>
              <w:t>00千円</w:t>
            </w:r>
          </w:p>
        </w:tc>
        <w:tc>
          <w:tcPr>
            <w:tcW w:w="1810" w:type="dxa"/>
            <w:tcBorders>
              <w:top w:val="single" w:sz="4" w:space="0" w:color="auto"/>
              <w:left w:val="single" w:sz="4" w:space="0" w:color="auto"/>
              <w:bottom w:val="single" w:sz="4" w:space="0" w:color="auto"/>
              <w:right w:val="single" w:sz="4" w:space="0" w:color="auto"/>
            </w:tcBorders>
            <w:hideMark/>
          </w:tcPr>
          <w:p w14:paraId="402E575B" w14:textId="7E98A313" w:rsidR="00DB565A" w:rsidRPr="00D62E85" w:rsidRDefault="00DB565A" w:rsidP="00E202FA">
            <w:pPr>
              <w:autoSpaceDE w:val="0"/>
              <w:autoSpaceDN w:val="0"/>
              <w:spacing w:line="240" w:lineRule="auto"/>
              <w:ind w:left="51"/>
              <w:jc w:val="center"/>
              <w:rPr>
                <w:rFonts w:hAnsi="ＭＳ 明朝"/>
                <w:bCs/>
                <w:color w:val="000000" w:themeColor="text1"/>
                <w:spacing w:val="0"/>
                <w:sz w:val="24"/>
                <w:szCs w:val="24"/>
              </w:rPr>
            </w:pPr>
            <w:r w:rsidRPr="00D62E85">
              <w:rPr>
                <w:rFonts w:hAnsi="ＭＳ 明朝"/>
                <w:bCs/>
                <w:color w:val="000000" w:themeColor="text1"/>
                <w:spacing w:val="0"/>
                <w:sz w:val="24"/>
                <w:szCs w:val="24"/>
              </w:rPr>
              <w:t>1</w:t>
            </w:r>
            <w:r w:rsidRPr="00D62E85">
              <w:rPr>
                <w:rFonts w:hAnsi="ＭＳ 明朝" w:hint="eastAsia"/>
                <w:bCs/>
                <w:color w:val="000000" w:themeColor="text1"/>
                <w:spacing w:val="0"/>
                <w:sz w:val="24"/>
                <w:szCs w:val="24"/>
              </w:rPr>
              <w:t>,</w:t>
            </w:r>
            <w:r w:rsidRPr="00D62E85">
              <w:rPr>
                <w:rFonts w:hAnsi="ＭＳ 明朝"/>
                <w:bCs/>
                <w:color w:val="000000" w:themeColor="text1"/>
                <w:spacing w:val="0"/>
                <w:sz w:val="24"/>
                <w:szCs w:val="24"/>
              </w:rPr>
              <w:t>5</w:t>
            </w:r>
            <w:r w:rsidRPr="00D62E85">
              <w:rPr>
                <w:rFonts w:hAnsi="ＭＳ 明朝" w:hint="eastAsia"/>
                <w:bCs/>
                <w:color w:val="000000" w:themeColor="text1"/>
                <w:spacing w:val="0"/>
                <w:sz w:val="24"/>
                <w:szCs w:val="24"/>
              </w:rPr>
              <w:t>00千円</w:t>
            </w:r>
          </w:p>
        </w:tc>
      </w:tr>
    </w:tbl>
    <w:p w14:paraId="02255883" w14:textId="019D2199" w:rsidR="0036453D" w:rsidRPr="00D62E85" w:rsidRDefault="0036453D" w:rsidP="0036453D">
      <w:pPr>
        <w:autoSpaceDE w:val="0"/>
        <w:autoSpaceDN w:val="0"/>
        <w:spacing w:line="240" w:lineRule="auto"/>
        <w:jc w:val="left"/>
        <w:rPr>
          <w:rFonts w:hAnsi="ＭＳ 明朝"/>
          <w:b/>
          <w:bCs/>
          <w:color w:val="000000" w:themeColor="text1"/>
          <w:spacing w:val="0"/>
          <w:sz w:val="24"/>
          <w:szCs w:val="24"/>
        </w:rPr>
      </w:pPr>
    </w:p>
    <w:p w14:paraId="6DC15CB9" w14:textId="77777777" w:rsidR="0036453D" w:rsidRPr="00D62E85" w:rsidRDefault="0036453D" w:rsidP="0036453D">
      <w:pPr>
        <w:autoSpaceDE w:val="0"/>
        <w:autoSpaceDN w:val="0"/>
        <w:spacing w:line="240" w:lineRule="auto"/>
        <w:jc w:val="left"/>
        <w:rPr>
          <w:rFonts w:hAnsi="ＭＳ 明朝"/>
          <w:b/>
          <w:bCs/>
          <w:color w:val="000000" w:themeColor="text1"/>
          <w:spacing w:val="0"/>
          <w:sz w:val="24"/>
          <w:szCs w:val="24"/>
        </w:rPr>
      </w:pPr>
      <w:r w:rsidRPr="00D62E85">
        <w:rPr>
          <w:rFonts w:hAnsi="ＭＳ 明朝" w:hint="eastAsia"/>
          <w:b/>
          <w:bCs/>
          <w:color w:val="000000" w:themeColor="text1"/>
          <w:spacing w:val="0"/>
          <w:sz w:val="24"/>
          <w:szCs w:val="24"/>
        </w:rPr>
        <w:t xml:space="preserve">２　水資源に関する調整　</w:t>
      </w:r>
    </w:p>
    <w:p w14:paraId="2E0F1BD3" w14:textId="77777777" w:rsidR="0036453D" w:rsidRPr="00D62E85" w:rsidRDefault="0036453D" w:rsidP="0036453D">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淀川水系の水資源に関する事業や課題について、国・関係機関との調整・情報共有を行った。</w:t>
      </w:r>
    </w:p>
    <w:p w14:paraId="1E3299E3" w14:textId="77777777" w:rsidR="00742EF3" w:rsidRPr="00D62E85" w:rsidRDefault="00742EF3" w:rsidP="00742EF3">
      <w:pPr>
        <w:autoSpaceDE w:val="0"/>
        <w:autoSpaceDN w:val="0"/>
        <w:spacing w:line="240" w:lineRule="auto"/>
        <w:ind w:right="-27"/>
        <w:jc w:val="left"/>
        <w:rPr>
          <w:rFonts w:hAnsi="ＭＳ 明朝"/>
          <w:b/>
          <w:bCs/>
          <w:color w:val="000000" w:themeColor="text1"/>
          <w:spacing w:val="0"/>
          <w:sz w:val="24"/>
          <w:szCs w:val="24"/>
        </w:rPr>
      </w:pPr>
    </w:p>
    <w:p w14:paraId="7668E0D6" w14:textId="79BB36CF" w:rsidR="00742EF3" w:rsidRPr="00D62E85" w:rsidRDefault="00742EF3" w:rsidP="00742EF3">
      <w:pPr>
        <w:autoSpaceDE w:val="0"/>
        <w:autoSpaceDN w:val="0"/>
        <w:spacing w:line="240" w:lineRule="auto"/>
        <w:ind w:right="-27"/>
        <w:jc w:val="left"/>
        <w:rPr>
          <w:rFonts w:hAnsi="ＭＳ 明朝"/>
          <w:b/>
          <w:bCs/>
          <w:color w:val="000000" w:themeColor="text1"/>
          <w:spacing w:val="0"/>
          <w:sz w:val="24"/>
          <w:szCs w:val="24"/>
        </w:rPr>
      </w:pPr>
      <w:r w:rsidRPr="00D62E85">
        <w:rPr>
          <w:rFonts w:hAnsi="ＭＳ 明朝" w:hint="eastAsia"/>
          <w:b/>
          <w:bCs/>
          <w:color w:val="000000" w:themeColor="text1"/>
          <w:spacing w:val="0"/>
          <w:sz w:val="24"/>
          <w:szCs w:val="24"/>
        </w:rPr>
        <w:t xml:space="preserve">３  水需給計画に関する調査　</w:t>
      </w:r>
    </w:p>
    <w:p w14:paraId="30865BC4" w14:textId="77777777" w:rsidR="00742EF3" w:rsidRPr="00D62E85" w:rsidRDefault="00742EF3" w:rsidP="00742EF3">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国土交通省から委託を受けて、全国水需給動態調査を実施し、その結果を取りまとめて報告を行った。</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40"/>
        <w:gridCol w:w="2400"/>
        <w:gridCol w:w="2447"/>
      </w:tblGrid>
      <w:tr w:rsidR="00D62E85" w:rsidRPr="00D62E85" w14:paraId="1682FE53" w14:textId="77777777" w:rsidTr="007F4867">
        <w:trPr>
          <w:trHeight w:val="20"/>
        </w:trPr>
        <w:tc>
          <w:tcPr>
            <w:tcW w:w="2740" w:type="dxa"/>
            <w:tcBorders>
              <w:top w:val="single" w:sz="4" w:space="0" w:color="auto"/>
              <w:left w:val="single" w:sz="4" w:space="0" w:color="auto"/>
              <w:bottom w:val="single" w:sz="4" w:space="0" w:color="auto"/>
              <w:right w:val="single" w:sz="4" w:space="0" w:color="auto"/>
            </w:tcBorders>
            <w:hideMark/>
          </w:tcPr>
          <w:p w14:paraId="2D7B48F1" w14:textId="77777777" w:rsidR="00742EF3" w:rsidRPr="00D62E85" w:rsidRDefault="00742EF3" w:rsidP="007F4867">
            <w:pPr>
              <w:autoSpaceDE w:val="0"/>
              <w:autoSpaceDN w:val="0"/>
              <w:spacing w:line="240" w:lineRule="auto"/>
              <w:ind w:right="-27"/>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国庫委託金</w:t>
            </w:r>
          </w:p>
        </w:tc>
        <w:tc>
          <w:tcPr>
            <w:tcW w:w="2400" w:type="dxa"/>
            <w:tcBorders>
              <w:top w:val="single" w:sz="4" w:space="0" w:color="auto"/>
              <w:left w:val="single" w:sz="4" w:space="0" w:color="auto"/>
              <w:bottom w:val="single" w:sz="4" w:space="0" w:color="auto"/>
              <w:right w:val="single" w:sz="4" w:space="0" w:color="auto"/>
            </w:tcBorders>
            <w:hideMark/>
          </w:tcPr>
          <w:p w14:paraId="6DAA1E1D" w14:textId="77777777" w:rsidR="00742EF3" w:rsidRPr="00D62E85" w:rsidRDefault="00742EF3" w:rsidP="007F4867">
            <w:pPr>
              <w:autoSpaceDE w:val="0"/>
              <w:autoSpaceDN w:val="0"/>
              <w:spacing w:line="240" w:lineRule="auto"/>
              <w:ind w:right="-27"/>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予算額</w:t>
            </w:r>
          </w:p>
        </w:tc>
        <w:tc>
          <w:tcPr>
            <w:tcW w:w="2447" w:type="dxa"/>
            <w:tcBorders>
              <w:top w:val="single" w:sz="4" w:space="0" w:color="auto"/>
              <w:left w:val="single" w:sz="4" w:space="0" w:color="auto"/>
              <w:bottom w:val="single" w:sz="4" w:space="0" w:color="auto"/>
              <w:right w:val="single" w:sz="4" w:space="0" w:color="auto"/>
            </w:tcBorders>
            <w:hideMark/>
          </w:tcPr>
          <w:p w14:paraId="32523333" w14:textId="77777777" w:rsidR="00742EF3" w:rsidRPr="00D62E85" w:rsidRDefault="00742EF3" w:rsidP="007F4867">
            <w:pPr>
              <w:autoSpaceDE w:val="0"/>
              <w:autoSpaceDN w:val="0"/>
              <w:spacing w:line="240" w:lineRule="auto"/>
              <w:ind w:right="-27"/>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決算額</w:t>
            </w:r>
          </w:p>
        </w:tc>
      </w:tr>
      <w:tr w:rsidR="00D62E85" w:rsidRPr="00D62E85" w14:paraId="74256DC0" w14:textId="77777777" w:rsidTr="007F4867">
        <w:trPr>
          <w:trHeight w:val="20"/>
        </w:trPr>
        <w:tc>
          <w:tcPr>
            <w:tcW w:w="2740" w:type="dxa"/>
            <w:tcBorders>
              <w:top w:val="single" w:sz="4" w:space="0" w:color="auto"/>
              <w:left w:val="single" w:sz="4" w:space="0" w:color="auto"/>
              <w:bottom w:val="single" w:sz="4" w:space="0" w:color="auto"/>
              <w:right w:val="single" w:sz="4" w:space="0" w:color="auto"/>
            </w:tcBorders>
            <w:hideMark/>
          </w:tcPr>
          <w:p w14:paraId="3A6384FA" w14:textId="6595A4EB" w:rsidR="003E16B0" w:rsidRPr="00D62E85" w:rsidRDefault="003E16B0" w:rsidP="003E16B0">
            <w:pPr>
              <w:autoSpaceDE w:val="0"/>
              <w:autoSpaceDN w:val="0"/>
              <w:spacing w:line="240" w:lineRule="auto"/>
              <w:ind w:right="-27"/>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平成29年度</w:t>
            </w:r>
          </w:p>
        </w:tc>
        <w:tc>
          <w:tcPr>
            <w:tcW w:w="2400" w:type="dxa"/>
            <w:tcBorders>
              <w:top w:val="single" w:sz="4" w:space="0" w:color="auto"/>
              <w:left w:val="single" w:sz="4" w:space="0" w:color="auto"/>
              <w:bottom w:val="single" w:sz="4" w:space="0" w:color="auto"/>
              <w:right w:val="single" w:sz="4" w:space="0" w:color="auto"/>
            </w:tcBorders>
            <w:hideMark/>
          </w:tcPr>
          <w:p w14:paraId="16F147F6" w14:textId="380D09FF" w:rsidR="003E16B0" w:rsidRPr="00D62E85" w:rsidRDefault="003E16B0" w:rsidP="003E16B0">
            <w:pPr>
              <w:autoSpaceDE w:val="0"/>
              <w:autoSpaceDN w:val="0"/>
              <w:spacing w:line="240" w:lineRule="auto"/>
              <w:ind w:right="-27"/>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250千円</w:t>
            </w:r>
          </w:p>
        </w:tc>
        <w:tc>
          <w:tcPr>
            <w:tcW w:w="2447" w:type="dxa"/>
            <w:tcBorders>
              <w:top w:val="single" w:sz="4" w:space="0" w:color="auto"/>
              <w:left w:val="single" w:sz="4" w:space="0" w:color="auto"/>
              <w:bottom w:val="single" w:sz="4" w:space="0" w:color="auto"/>
              <w:right w:val="single" w:sz="4" w:space="0" w:color="auto"/>
            </w:tcBorders>
            <w:hideMark/>
          </w:tcPr>
          <w:p w14:paraId="41625360" w14:textId="66C81F34" w:rsidR="003E16B0" w:rsidRPr="00D62E85" w:rsidRDefault="003E16B0" w:rsidP="003E16B0">
            <w:pPr>
              <w:autoSpaceDE w:val="0"/>
              <w:autoSpaceDN w:val="0"/>
              <w:spacing w:line="240" w:lineRule="auto"/>
              <w:ind w:right="-27"/>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221千円</w:t>
            </w:r>
          </w:p>
        </w:tc>
      </w:tr>
      <w:tr w:rsidR="00D62E85" w:rsidRPr="00D62E85" w14:paraId="708A138B" w14:textId="77777777" w:rsidTr="007F4867">
        <w:trPr>
          <w:trHeight w:val="20"/>
        </w:trPr>
        <w:tc>
          <w:tcPr>
            <w:tcW w:w="2740" w:type="dxa"/>
            <w:tcBorders>
              <w:top w:val="single" w:sz="4" w:space="0" w:color="auto"/>
              <w:left w:val="single" w:sz="4" w:space="0" w:color="auto"/>
              <w:bottom w:val="single" w:sz="4" w:space="0" w:color="auto"/>
              <w:right w:val="single" w:sz="4" w:space="0" w:color="auto"/>
            </w:tcBorders>
            <w:hideMark/>
          </w:tcPr>
          <w:p w14:paraId="5AF063D2" w14:textId="78C52A0D" w:rsidR="003E16B0" w:rsidRPr="00D62E85" w:rsidRDefault="003E16B0" w:rsidP="003E16B0">
            <w:pPr>
              <w:autoSpaceDE w:val="0"/>
              <w:autoSpaceDN w:val="0"/>
              <w:spacing w:line="240" w:lineRule="auto"/>
              <w:ind w:right="-27"/>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平成30年度</w:t>
            </w:r>
          </w:p>
        </w:tc>
        <w:tc>
          <w:tcPr>
            <w:tcW w:w="2400" w:type="dxa"/>
            <w:tcBorders>
              <w:top w:val="single" w:sz="4" w:space="0" w:color="auto"/>
              <w:left w:val="single" w:sz="4" w:space="0" w:color="auto"/>
              <w:bottom w:val="single" w:sz="4" w:space="0" w:color="auto"/>
              <w:right w:val="single" w:sz="4" w:space="0" w:color="auto"/>
            </w:tcBorders>
            <w:hideMark/>
          </w:tcPr>
          <w:p w14:paraId="53325FE8" w14:textId="5E912E55" w:rsidR="003E16B0" w:rsidRPr="00D62E85" w:rsidRDefault="003E16B0" w:rsidP="003E16B0">
            <w:pPr>
              <w:autoSpaceDE w:val="0"/>
              <w:autoSpaceDN w:val="0"/>
              <w:spacing w:line="240" w:lineRule="auto"/>
              <w:ind w:right="-27"/>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250千円</w:t>
            </w:r>
          </w:p>
        </w:tc>
        <w:tc>
          <w:tcPr>
            <w:tcW w:w="2447" w:type="dxa"/>
            <w:tcBorders>
              <w:top w:val="single" w:sz="4" w:space="0" w:color="auto"/>
              <w:left w:val="single" w:sz="4" w:space="0" w:color="auto"/>
              <w:bottom w:val="single" w:sz="4" w:space="0" w:color="auto"/>
              <w:right w:val="single" w:sz="4" w:space="0" w:color="auto"/>
            </w:tcBorders>
            <w:hideMark/>
          </w:tcPr>
          <w:p w14:paraId="4E962158" w14:textId="010F9BFE" w:rsidR="003E16B0" w:rsidRPr="00D62E85" w:rsidRDefault="003E16B0" w:rsidP="003E16B0">
            <w:pPr>
              <w:autoSpaceDE w:val="0"/>
              <w:autoSpaceDN w:val="0"/>
              <w:spacing w:line="240" w:lineRule="auto"/>
              <w:ind w:right="-27"/>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221千円</w:t>
            </w:r>
          </w:p>
        </w:tc>
      </w:tr>
      <w:tr w:rsidR="009E0A4D" w:rsidRPr="00D62E85" w14:paraId="19F30B5F" w14:textId="77777777" w:rsidTr="007F4867">
        <w:trPr>
          <w:trHeight w:val="20"/>
        </w:trPr>
        <w:tc>
          <w:tcPr>
            <w:tcW w:w="2740" w:type="dxa"/>
            <w:tcBorders>
              <w:top w:val="single" w:sz="4" w:space="0" w:color="auto"/>
              <w:left w:val="single" w:sz="4" w:space="0" w:color="auto"/>
              <w:bottom w:val="single" w:sz="4" w:space="0" w:color="auto"/>
              <w:right w:val="single" w:sz="4" w:space="0" w:color="auto"/>
            </w:tcBorders>
            <w:hideMark/>
          </w:tcPr>
          <w:p w14:paraId="7C1CAEE2" w14:textId="5639AF06" w:rsidR="00742EF3" w:rsidRPr="00D62E85" w:rsidRDefault="003E16B0" w:rsidP="003E16B0">
            <w:pPr>
              <w:autoSpaceDE w:val="0"/>
              <w:autoSpaceDN w:val="0"/>
              <w:spacing w:line="240" w:lineRule="auto"/>
              <w:ind w:right="-27"/>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令和元</w:t>
            </w:r>
            <w:r w:rsidR="00742EF3" w:rsidRPr="00D62E85">
              <w:rPr>
                <w:rFonts w:hAnsi="ＭＳ 明朝" w:hint="eastAsia"/>
                <w:bCs/>
                <w:color w:val="000000" w:themeColor="text1"/>
                <w:spacing w:val="0"/>
                <w:sz w:val="24"/>
                <w:szCs w:val="24"/>
              </w:rPr>
              <w:t>年度</w:t>
            </w:r>
          </w:p>
        </w:tc>
        <w:tc>
          <w:tcPr>
            <w:tcW w:w="2400" w:type="dxa"/>
            <w:tcBorders>
              <w:top w:val="single" w:sz="4" w:space="0" w:color="auto"/>
              <w:left w:val="single" w:sz="4" w:space="0" w:color="auto"/>
              <w:bottom w:val="single" w:sz="4" w:space="0" w:color="auto"/>
              <w:right w:val="single" w:sz="4" w:space="0" w:color="auto"/>
            </w:tcBorders>
            <w:hideMark/>
          </w:tcPr>
          <w:p w14:paraId="736E09D0" w14:textId="33E3DA1F" w:rsidR="00742EF3" w:rsidRPr="00D62E85" w:rsidRDefault="00FE6F71" w:rsidP="007F4867">
            <w:pPr>
              <w:autoSpaceDE w:val="0"/>
              <w:autoSpaceDN w:val="0"/>
              <w:spacing w:line="240" w:lineRule="auto"/>
              <w:ind w:right="-27"/>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221</w:t>
            </w:r>
            <w:r w:rsidR="00742EF3" w:rsidRPr="00D62E85">
              <w:rPr>
                <w:rFonts w:hAnsi="ＭＳ 明朝" w:hint="eastAsia"/>
                <w:bCs/>
                <w:color w:val="000000" w:themeColor="text1"/>
                <w:spacing w:val="0"/>
                <w:sz w:val="24"/>
                <w:szCs w:val="24"/>
              </w:rPr>
              <w:t>千円</w:t>
            </w:r>
          </w:p>
        </w:tc>
        <w:tc>
          <w:tcPr>
            <w:tcW w:w="2447" w:type="dxa"/>
            <w:tcBorders>
              <w:top w:val="single" w:sz="4" w:space="0" w:color="auto"/>
              <w:left w:val="single" w:sz="4" w:space="0" w:color="auto"/>
              <w:bottom w:val="single" w:sz="4" w:space="0" w:color="auto"/>
              <w:right w:val="single" w:sz="4" w:space="0" w:color="auto"/>
            </w:tcBorders>
            <w:hideMark/>
          </w:tcPr>
          <w:p w14:paraId="5F7B5830" w14:textId="199EA8B1" w:rsidR="00742EF3" w:rsidRPr="00D62E85" w:rsidRDefault="00FE6F71" w:rsidP="007F4867">
            <w:pPr>
              <w:autoSpaceDE w:val="0"/>
              <w:autoSpaceDN w:val="0"/>
              <w:spacing w:line="240" w:lineRule="auto"/>
              <w:ind w:right="-27"/>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181</w:t>
            </w:r>
            <w:r w:rsidR="00742EF3" w:rsidRPr="00D62E85">
              <w:rPr>
                <w:rFonts w:hAnsi="ＭＳ 明朝" w:hint="eastAsia"/>
                <w:bCs/>
                <w:color w:val="000000" w:themeColor="text1"/>
                <w:spacing w:val="0"/>
                <w:sz w:val="24"/>
                <w:szCs w:val="24"/>
              </w:rPr>
              <w:t>千円</w:t>
            </w:r>
          </w:p>
        </w:tc>
      </w:tr>
    </w:tbl>
    <w:p w14:paraId="4DCE3335" w14:textId="77777777" w:rsidR="009E0A4D" w:rsidRPr="00D62E85" w:rsidRDefault="009E0A4D" w:rsidP="009E0A4D">
      <w:pPr>
        <w:autoSpaceDE w:val="0"/>
        <w:autoSpaceDN w:val="0"/>
        <w:spacing w:line="240" w:lineRule="auto"/>
        <w:jc w:val="left"/>
        <w:rPr>
          <w:rFonts w:hAnsi="ＭＳ 明朝"/>
          <w:b/>
          <w:bCs/>
          <w:color w:val="000000" w:themeColor="text1"/>
          <w:spacing w:val="0"/>
          <w:sz w:val="24"/>
          <w:szCs w:val="24"/>
        </w:rPr>
      </w:pPr>
    </w:p>
    <w:p w14:paraId="1F2F19B9" w14:textId="3F196F43" w:rsidR="009E0A4D" w:rsidRPr="00D62E85" w:rsidRDefault="009E0A4D" w:rsidP="009E0A4D">
      <w:pPr>
        <w:autoSpaceDE w:val="0"/>
        <w:autoSpaceDN w:val="0"/>
        <w:spacing w:line="240" w:lineRule="auto"/>
        <w:jc w:val="left"/>
        <w:rPr>
          <w:rFonts w:hAnsi="ＭＳ 明朝"/>
          <w:b/>
          <w:bCs/>
          <w:color w:val="000000" w:themeColor="text1"/>
          <w:spacing w:val="0"/>
          <w:sz w:val="24"/>
          <w:szCs w:val="24"/>
        </w:rPr>
      </w:pPr>
      <w:r w:rsidRPr="00D62E85">
        <w:rPr>
          <w:rFonts w:hAnsi="ＭＳ 明朝" w:hint="eastAsia"/>
          <w:b/>
          <w:bCs/>
          <w:color w:val="000000" w:themeColor="text1"/>
          <w:spacing w:val="0"/>
          <w:sz w:val="24"/>
          <w:szCs w:val="24"/>
        </w:rPr>
        <w:t>４ 「水の週間」行事</w:t>
      </w:r>
    </w:p>
    <w:p w14:paraId="6CFAA1E6" w14:textId="77777777" w:rsidR="009E0A4D" w:rsidRPr="00D62E85" w:rsidRDefault="009E0A4D" w:rsidP="009E0A4D">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昭和52年度から国（国土交通省）が実施している「水の週間」（毎年８月１日～７日、８月１日は「水の日」）の行事と併せて中学校等へポスター等を配付するなど、水資源の有限性、水の貴重さ及び水資源開発の重要性について府民の関心を高め、理解を深めるよう努めた。</w:t>
      </w:r>
    </w:p>
    <w:p w14:paraId="6621F0A2" w14:textId="143766B1" w:rsidR="009E0A4D" w:rsidRPr="00D62E85" w:rsidRDefault="009E0A4D" w:rsidP="009E0A4D">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本行事の一環として実施している「全日本中学生水の作文コンクール」で</w:t>
      </w:r>
      <w:r w:rsidRPr="00D62E85">
        <w:rPr>
          <w:rFonts w:hAnsi="ＭＳ 明朝" w:hint="eastAsia"/>
          <w:color w:val="000000" w:themeColor="text1"/>
          <w:spacing w:val="0"/>
          <w:sz w:val="24"/>
        </w:rPr>
        <w:lastRenderedPageBreak/>
        <w:t>は、府内</w:t>
      </w:r>
      <w:r w:rsidR="00FE6F71" w:rsidRPr="00D62E85">
        <w:rPr>
          <w:rFonts w:hAnsi="ＭＳ 明朝" w:hint="eastAsia"/>
          <w:color w:val="000000" w:themeColor="text1"/>
          <w:spacing w:val="0"/>
          <w:sz w:val="24"/>
        </w:rPr>
        <w:t>10</w:t>
      </w:r>
      <w:r w:rsidRPr="00D62E85">
        <w:rPr>
          <w:rFonts w:hAnsi="ＭＳ 明朝" w:hint="eastAsia"/>
          <w:color w:val="000000" w:themeColor="text1"/>
          <w:spacing w:val="0"/>
          <w:sz w:val="24"/>
        </w:rPr>
        <w:t>校からの</w:t>
      </w:r>
      <w:r w:rsidR="00FE6F71" w:rsidRPr="00D62E85">
        <w:rPr>
          <w:rFonts w:hAnsi="ＭＳ 明朝" w:hint="eastAsia"/>
          <w:color w:val="000000" w:themeColor="text1"/>
          <w:spacing w:val="0"/>
          <w:sz w:val="24"/>
        </w:rPr>
        <w:t>385</w:t>
      </w:r>
      <w:r w:rsidRPr="00D62E85">
        <w:rPr>
          <w:rFonts w:hAnsi="ＭＳ 明朝" w:hint="eastAsia"/>
          <w:color w:val="000000" w:themeColor="text1"/>
          <w:spacing w:val="0"/>
          <w:sz w:val="24"/>
        </w:rPr>
        <w:t>編の応募に対して、地方審査及び地方表彰を行うとともに全国審査に推薦した。</w:t>
      </w:r>
    </w:p>
    <w:p w14:paraId="233306DB" w14:textId="77777777" w:rsidR="0036453D" w:rsidRPr="00D62E85" w:rsidRDefault="0036453D" w:rsidP="00742EF3">
      <w:pPr>
        <w:autoSpaceDE w:val="0"/>
        <w:autoSpaceDN w:val="0"/>
        <w:spacing w:line="240" w:lineRule="auto"/>
        <w:jc w:val="left"/>
        <w:rPr>
          <w:rFonts w:hAnsi="ＭＳ 明朝"/>
          <w:bCs/>
          <w:color w:val="000000" w:themeColor="text1"/>
          <w:spacing w:val="0"/>
          <w:sz w:val="24"/>
          <w:szCs w:val="24"/>
        </w:rPr>
      </w:pPr>
    </w:p>
    <w:p w14:paraId="779AB461" w14:textId="77777777" w:rsidR="0036453D" w:rsidRPr="00D62E85" w:rsidRDefault="0036453D" w:rsidP="0036453D">
      <w:pPr>
        <w:autoSpaceDE w:val="0"/>
        <w:autoSpaceDN w:val="0"/>
        <w:spacing w:line="240" w:lineRule="auto"/>
        <w:jc w:val="left"/>
        <w:rPr>
          <w:rFonts w:hAnsi="ＭＳ 明朝"/>
          <w:b/>
          <w:bCs/>
          <w:color w:val="000000" w:themeColor="text1"/>
          <w:spacing w:val="0"/>
          <w:sz w:val="24"/>
          <w:szCs w:val="24"/>
        </w:rPr>
      </w:pPr>
      <w:r w:rsidRPr="00D62E85">
        <w:rPr>
          <w:rFonts w:hAnsi="ＭＳ 明朝" w:hint="eastAsia"/>
          <w:b/>
          <w:bCs/>
          <w:color w:val="000000" w:themeColor="text1"/>
          <w:spacing w:val="0"/>
          <w:sz w:val="24"/>
          <w:szCs w:val="24"/>
        </w:rPr>
        <w:t>５　国土軸構想等の推進</w:t>
      </w:r>
    </w:p>
    <w:p w14:paraId="0506EF9E" w14:textId="77777777" w:rsidR="0036453D" w:rsidRPr="00D62E85" w:rsidRDefault="0036453D" w:rsidP="0036453D">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21世紀の国土のグランドデザイン」（平成10年３月31日閣議決定）で初めて位置付けられ、「国土形成計画」（平成27年８月14日閣議決定）にも明記された国土軸構想の推進に向けて、「太平洋新国土軸構想推進協議会」、「紀淡海峡交流会議」に参画し、関係府県等と連携し、要望等を実施した。</w:t>
      </w:r>
    </w:p>
    <w:sectPr w:rsidR="0036453D" w:rsidRPr="00D62E85" w:rsidSect="006C20DC">
      <w:footerReference w:type="even" r:id="rId11"/>
      <w:footerReference w:type="default" r:id="rId12"/>
      <w:endnotePr>
        <w:numStart w:val="0"/>
      </w:endnotePr>
      <w:pgSz w:w="11906" w:h="16838" w:code="9"/>
      <w:pgMar w:top="1418" w:right="1701" w:bottom="1418" w:left="1701" w:header="720" w:footer="720" w:gutter="0"/>
      <w:pgNumType w:fmt="numberInDash" w:start="42"/>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8884E" w14:textId="77777777" w:rsidR="006D3FC8" w:rsidRDefault="006D3FC8">
      <w:r>
        <w:separator/>
      </w:r>
    </w:p>
  </w:endnote>
  <w:endnote w:type="continuationSeparator" w:id="0">
    <w:p w14:paraId="20309D24" w14:textId="77777777" w:rsidR="006D3FC8" w:rsidRDefault="006D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8B8A6" w14:textId="77777777" w:rsidR="00027933" w:rsidRDefault="000279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BC0B729" w14:textId="77777777" w:rsidR="00027933" w:rsidRDefault="000279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7F2E9" w14:textId="77777777" w:rsidR="007942AB" w:rsidRPr="007942AB" w:rsidRDefault="007942AB">
    <w:pPr>
      <w:pStyle w:val="a5"/>
      <w:jc w:val="center"/>
      <w:rPr>
        <w:rFonts w:asciiTheme="minorHAnsi" w:hAnsiTheme="minorHAnsi"/>
      </w:rPr>
    </w:pPr>
  </w:p>
  <w:p w14:paraId="30DEC27E" w14:textId="77777777" w:rsidR="007942AB" w:rsidRDefault="007942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0E7B4" w14:textId="77777777" w:rsidR="006D3FC8" w:rsidRDefault="006D3FC8">
      <w:r>
        <w:separator/>
      </w:r>
    </w:p>
  </w:footnote>
  <w:footnote w:type="continuationSeparator" w:id="0">
    <w:p w14:paraId="146A1AE1" w14:textId="77777777" w:rsidR="006D3FC8" w:rsidRDefault="006D3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5E5745C"/>
    <w:multiLevelType w:val="hybridMultilevel"/>
    <w:tmpl w:val="C602C92C"/>
    <w:lvl w:ilvl="0" w:tplc="BE7C1186">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46260F"/>
    <w:multiLevelType w:val="hybridMultilevel"/>
    <w:tmpl w:val="B1BCE8D8"/>
    <w:lvl w:ilvl="0" w:tplc="50066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1"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4"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657B7F16"/>
    <w:multiLevelType w:val="hybridMultilevel"/>
    <w:tmpl w:val="E188CA60"/>
    <w:lvl w:ilvl="0" w:tplc="3A264838">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0"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1"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2"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20"/>
  </w:num>
  <w:num w:numId="4">
    <w:abstractNumId w:val="13"/>
  </w:num>
  <w:num w:numId="5">
    <w:abstractNumId w:val="10"/>
  </w:num>
  <w:num w:numId="6">
    <w:abstractNumId w:val="31"/>
  </w:num>
  <w:num w:numId="7">
    <w:abstractNumId w:val="11"/>
  </w:num>
  <w:num w:numId="8">
    <w:abstractNumId w:val="29"/>
  </w:num>
  <w:num w:numId="9">
    <w:abstractNumId w:val="34"/>
  </w:num>
  <w:num w:numId="10">
    <w:abstractNumId w:val="6"/>
  </w:num>
  <w:num w:numId="11">
    <w:abstractNumId w:val="0"/>
  </w:num>
  <w:num w:numId="12">
    <w:abstractNumId w:val="2"/>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5"/>
  </w:num>
  <w:num w:numId="19">
    <w:abstractNumId w:val="21"/>
  </w:num>
  <w:num w:numId="20">
    <w:abstractNumId w:val="7"/>
  </w:num>
  <w:num w:numId="21">
    <w:abstractNumId w:val="4"/>
  </w:num>
  <w:num w:numId="22">
    <w:abstractNumId w:val="16"/>
  </w:num>
  <w:num w:numId="23">
    <w:abstractNumId w:val="15"/>
  </w:num>
  <w:num w:numId="24">
    <w:abstractNumId w:val="33"/>
  </w:num>
  <w:num w:numId="25">
    <w:abstractNumId w:val="1"/>
  </w:num>
  <w:num w:numId="26">
    <w:abstractNumId w:val="22"/>
  </w:num>
  <w:num w:numId="27">
    <w:abstractNumId w:val="26"/>
  </w:num>
  <w:num w:numId="28">
    <w:abstractNumId w:val="8"/>
  </w:num>
  <w:num w:numId="29">
    <w:abstractNumId w:val="32"/>
  </w:num>
  <w:num w:numId="30">
    <w:abstractNumId w:val="30"/>
  </w:num>
  <w:num w:numId="31">
    <w:abstractNumId w:val="25"/>
  </w:num>
  <w:num w:numId="32">
    <w:abstractNumId w:val="3"/>
  </w:num>
  <w:num w:numId="33">
    <w:abstractNumId w:val="12"/>
  </w:num>
  <w:num w:numId="34">
    <w:abstractNumId w:val="9"/>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325"/>
  <w:displayHorizontalDrawingGridEvery w:val="0"/>
  <w:doNotShadeFormData/>
  <w:noPunctuationKerning/>
  <w:characterSpacingControl w:val="compressPunctuationAndJapaneseKana"/>
  <w:strictFirstAndLastChars/>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00F0"/>
    <w:rsid w:val="00003ECF"/>
    <w:rsid w:val="00004038"/>
    <w:rsid w:val="00005DC3"/>
    <w:rsid w:val="00006EC3"/>
    <w:rsid w:val="00011E91"/>
    <w:rsid w:val="0001326C"/>
    <w:rsid w:val="00013FBC"/>
    <w:rsid w:val="00014728"/>
    <w:rsid w:val="00022245"/>
    <w:rsid w:val="000226E0"/>
    <w:rsid w:val="00027933"/>
    <w:rsid w:val="00030FFB"/>
    <w:rsid w:val="00036107"/>
    <w:rsid w:val="00037F43"/>
    <w:rsid w:val="000414E9"/>
    <w:rsid w:val="00042466"/>
    <w:rsid w:val="00045905"/>
    <w:rsid w:val="00045DD6"/>
    <w:rsid w:val="00063092"/>
    <w:rsid w:val="000632E4"/>
    <w:rsid w:val="0006483B"/>
    <w:rsid w:val="00072049"/>
    <w:rsid w:val="0008030A"/>
    <w:rsid w:val="00082FED"/>
    <w:rsid w:val="0008319F"/>
    <w:rsid w:val="00085F02"/>
    <w:rsid w:val="000917BF"/>
    <w:rsid w:val="00092BFF"/>
    <w:rsid w:val="00093EFC"/>
    <w:rsid w:val="000946D8"/>
    <w:rsid w:val="00095CF3"/>
    <w:rsid w:val="000A43E6"/>
    <w:rsid w:val="000A5FFF"/>
    <w:rsid w:val="000B388B"/>
    <w:rsid w:val="000C1F93"/>
    <w:rsid w:val="000C2C99"/>
    <w:rsid w:val="000C6873"/>
    <w:rsid w:val="000D2945"/>
    <w:rsid w:val="000D3C05"/>
    <w:rsid w:val="000D4C2D"/>
    <w:rsid w:val="000D7949"/>
    <w:rsid w:val="000E4C98"/>
    <w:rsid w:val="000F07AB"/>
    <w:rsid w:val="000F269F"/>
    <w:rsid w:val="000F5113"/>
    <w:rsid w:val="001014AB"/>
    <w:rsid w:val="0010186F"/>
    <w:rsid w:val="00107834"/>
    <w:rsid w:val="00110180"/>
    <w:rsid w:val="00112D63"/>
    <w:rsid w:val="00114D18"/>
    <w:rsid w:val="00120ADF"/>
    <w:rsid w:val="001219E8"/>
    <w:rsid w:val="001225BA"/>
    <w:rsid w:val="00127795"/>
    <w:rsid w:val="00131095"/>
    <w:rsid w:val="00131348"/>
    <w:rsid w:val="00133245"/>
    <w:rsid w:val="001335F5"/>
    <w:rsid w:val="00133688"/>
    <w:rsid w:val="001336DC"/>
    <w:rsid w:val="00135592"/>
    <w:rsid w:val="00141440"/>
    <w:rsid w:val="00144372"/>
    <w:rsid w:val="00152FD5"/>
    <w:rsid w:val="00161159"/>
    <w:rsid w:val="0016303E"/>
    <w:rsid w:val="00164004"/>
    <w:rsid w:val="001658D8"/>
    <w:rsid w:val="00167D59"/>
    <w:rsid w:val="001716C0"/>
    <w:rsid w:val="00172362"/>
    <w:rsid w:val="00177AA4"/>
    <w:rsid w:val="00184491"/>
    <w:rsid w:val="00185D4D"/>
    <w:rsid w:val="0019006B"/>
    <w:rsid w:val="001905F7"/>
    <w:rsid w:val="00193F62"/>
    <w:rsid w:val="00195F7D"/>
    <w:rsid w:val="001A0A1D"/>
    <w:rsid w:val="001A139B"/>
    <w:rsid w:val="001A4637"/>
    <w:rsid w:val="001A544E"/>
    <w:rsid w:val="001A6138"/>
    <w:rsid w:val="001B0B20"/>
    <w:rsid w:val="001B541E"/>
    <w:rsid w:val="001C1052"/>
    <w:rsid w:val="001C2825"/>
    <w:rsid w:val="001D1BB1"/>
    <w:rsid w:val="001D5C50"/>
    <w:rsid w:val="001D6690"/>
    <w:rsid w:val="001E02E9"/>
    <w:rsid w:val="001E04C1"/>
    <w:rsid w:val="001E49AF"/>
    <w:rsid w:val="001E5D4C"/>
    <w:rsid w:val="001E79F9"/>
    <w:rsid w:val="001F3201"/>
    <w:rsid w:val="001F61A6"/>
    <w:rsid w:val="00202800"/>
    <w:rsid w:val="002049D0"/>
    <w:rsid w:val="00207E0F"/>
    <w:rsid w:val="00210596"/>
    <w:rsid w:val="0021111B"/>
    <w:rsid w:val="002116D8"/>
    <w:rsid w:val="00215019"/>
    <w:rsid w:val="0021542A"/>
    <w:rsid w:val="002164FE"/>
    <w:rsid w:val="00226302"/>
    <w:rsid w:val="002268FE"/>
    <w:rsid w:val="00231943"/>
    <w:rsid w:val="002400F5"/>
    <w:rsid w:val="00240507"/>
    <w:rsid w:val="0024236D"/>
    <w:rsid w:val="00243F03"/>
    <w:rsid w:val="002453FC"/>
    <w:rsid w:val="002521AD"/>
    <w:rsid w:val="00253CD5"/>
    <w:rsid w:val="002620AF"/>
    <w:rsid w:val="002621EE"/>
    <w:rsid w:val="002647C2"/>
    <w:rsid w:val="0026504B"/>
    <w:rsid w:val="00265987"/>
    <w:rsid w:val="00266914"/>
    <w:rsid w:val="00280DB4"/>
    <w:rsid w:val="00287451"/>
    <w:rsid w:val="00295221"/>
    <w:rsid w:val="00297C58"/>
    <w:rsid w:val="002A612D"/>
    <w:rsid w:val="002B2E04"/>
    <w:rsid w:val="002B5685"/>
    <w:rsid w:val="002B75AF"/>
    <w:rsid w:val="002C3908"/>
    <w:rsid w:val="002C41A5"/>
    <w:rsid w:val="002C470A"/>
    <w:rsid w:val="002D4AF9"/>
    <w:rsid w:val="002E0170"/>
    <w:rsid w:val="002E1F70"/>
    <w:rsid w:val="002E2A0A"/>
    <w:rsid w:val="002E2ADC"/>
    <w:rsid w:val="002E3B95"/>
    <w:rsid w:val="002E3BF1"/>
    <w:rsid w:val="002E7F99"/>
    <w:rsid w:val="002F1BA4"/>
    <w:rsid w:val="002F330B"/>
    <w:rsid w:val="002F3E17"/>
    <w:rsid w:val="002F7C97"/>
    <w:rsid w:val="0030602D"/>
    <w:rsid w:val="003061B5"/>
    <w:rsid w:val="00306933"/>
    <w:rsid w:val="00306C37"/>
    <w:rsid w:val="00307086"/>
    <w:rsid w:val="0031629C"/>
    <w:rsid w:val="00323213"/>
    <w:rsid w:val="00323DC3"/>
    <w:rsid w:val="003271C3"/>
    <w:rsid w:val="003312C9"/>
    <w:rsid w:val="00332EF6"/>
    <w:rsid w:val="00334D95"/>
    <w:rsid w:val="003448B9"/>
    <w:rsid w:val="0035718E"/>
    <w:rsid w:val="003610FB"/>
    <w:rsid w:val="00362864"/>
    <w:rsid w:val="0036453D"/>
    <w:rsid w:val="00364C99"/>
    <w:rsid w:val="00370094"/>
    <w:rsid w:val="00371DCF"/>
    <w:rsid w:val="00374A25"/>
    <w:rsid w:val="00383A7C"/>
    <w:rsid w:val="00390237"/>
    <w:rsid w:val="00392B6C"/>
    <w:rsid w:val="00393ADD"/>
    <w:rsid w:val="003A49A7"/>
    <w:rsid w:val="003A4A92"/>
    <w:rsid w:val="003A6DBC"/>
    <w:rsid w:val="003B03BB"/>
    <w:rsid w:val="003B2625"/>
    <w:rsid w:val="003B27F3"/>
    <w:rsid w:val="003B4A40"/>
    <w:rsid w:val="003B4A47"/>
    <w:rsid w:val="003B6D00"/>
    <w:rsid w:val="003C3BFB"/>
    <w:rsid w:val="003C4FD4"/>
    <w:rsid w:val="003D2352"/>
    <w:rsid w:val="003D287B"/>
    <w:rsid w:val="003D517B"/>
    <w:rsid w:val="003D51C1"/>
    <w:rsid w:val="003E16B0"/>
    <w:rsid w:val="003E5BEC"/>
    <w:rsid w:val="003F6EBD"/>
    <w:rsid w:val="0040044D"/>
    <w:rsid w:val="00400AC5"/>
    <w:rsid w:val="00401C1D"/>
    <w:rsid w:val="00402916"/>
    <w:rsid w:val="004065E5"/>
    <w:rsid w:val="00412EF0"/>
    <w:rsid w:val="00414D84"/>
    <w:rsid w:val="00420687"/>
    <w:rsid w:val="004323BA"/>
    <w:rsid w:val="00442B42"/>
    <w:rsid w:val="0045187D"/>
    <w:rsid w:val="004536C0"/>
    <w:rsid w:val="00456CB2"/>
    <w:rsid w:val="004575B2"/>
    <w:rsid w:val="00463B5C"/>
    <w:rsid w:val="00466525"/>
    <w:rsid w:val="00466749"/>
    <w:rsid w:val="00467702"/>
    <w:rsid w:val="004774EA"/>
    <w:rsid w:val="00481AF2"/>
    <w:rsid w:val="00481DA6"/>
    <w:rsid w:val="004923A9"/>
    <w:rsid w:val="004931D8"/>
    <w:rsid w:val="00493D5C"/>
    <w:rsid w:val="00494E54"/>
    <w:rsid w:val="0049537B"/>
    <w:rsid w:val="004958D3"/>
    <w:rsid w:val="004A0CE2"/>
    <w:rsid w:val="004A7C94"/>
    <w:rsid w:val="004B12C8"/>
    <w:rsid w:val="004B1447"/>
    <w:rsid w:val="004B64AF"/>
    <w:rsid w:val="004C2D7C"/>
    <w:rsid w:val="004C4CAB"/>
    <w:rsid w:val="004D16DB"/>
    <w:rsid w:val="004D2719"/>
    <w:rsid w:val="004D5AA9"/>
    <w:rsid w:val="004D6821"/>
    <w:rsid w:val="004E7B06"/>
    <w:rsid w:val="004F0784"/>
    <w:rsid w:val="004F1DEC"/>
    <w:rsid w:val="004F330B"/>
    <w:rsid w:val="004F4DCA"/>
    <w:rsid w:val="004F79A1"/>
    <w:rsid w:val="005020F6"/>
    <w:rsid w:val="00503691"/>
    <w:rsid w:val="00504C50"/>
    <w:rsid w:val="00526875"/>
    <w:rsid w:val="0053068C"/>
    <w:rsid w:val="00531889"/>
    <w:rsid w:val="00533382"/>
    <w:rsid w:val="00534C6E"/>
    <w:rsid w:val="00540733"/>
    <w:rsid w:val="00542263"/>
    <w:rsid w:val="00542E91"/>
    <w:rsid w:val="00547421"/>
    <w:rsid w:val="00555343"/>
    <w:rsid w:val="00561DCB"/>
    <w:rsid w:val="005647F9"/>
    <w:rsid w:val="00564B59"/>
    <w:rsid w:val="005735A2"/>
    <w:rsid w:val="00577D87"/>
    <w:rsid w:val="0058083A"/>
    <w:rsid w:val="00585201"/>
    <w:rsid w:val="00586B2C"/>
    <w:rsid w:val="005954E1"/>
    <w:rsid w:val="00596CC3"/>
    <w:rsid w:val="00597CD3"/>
    <w:rsid w:val="005B1E61"/>
    <w:rsid w:val="005B34D9"/>
    <w:rsid w:val="005C0573"/>
    <w:rsid w:val="005C4C01"/>
    <w:rsid w:val="005C5861"/>
    <w:rsid w:val="005C6855"/>
    <w:rsid w:val="005D32C6"/>
    <w:rsid w:val="005E3673"/>
    <w:rsid w:val="005E5C8C"/>
    <w:rsid w:val="005E6B5C"/>
    <w:rsid w:val="005E6C1D"/>
    <w:rsid w:val="005F7B5F"/>
    <w:rsid w:val="0060311A"/>
    <w:rsid w:val="00603FCA"/>
    <w:rsid w:val="00605212"/>
    <w:rsid w:val="00611EA3"/>
    <w:rsid w:val="00614E81"/>
    <w:rsid w:val="00616DAA"/>
    <w:rsid w:val="006232C8"/>
    <w:rsid w:val="00624F6C"/>
    <w:rsid w:val="00641CF7"/>
    <w:rsid w:val="00644A61"/>
    <w:rsid w:val="00646291"/>
    <w:rsid w:val="00657B3E"/>
    <w:rsid w:val="006618D5"/>
    <w:rsid w:val="0066202F"/>
    <w:rsid w:val="006620B9"/>
    <w:rsid w:val="006727DF"/>
    <w:rsid w:val="00674A26"/>
    <w:rsid w:val="006765F0"/>
    <w:rsid w:val="006856CF"/>
    <w:rsid w:val="00690B1C"/>
    <w:rsid w:val="00690F16"/>
    <w:rsid w:val="00691767"/>
    <w:rsid w:val="00693D09"/>
    <w:rsid w:val="00696617"/>
    <w:rsid w:val="006A0AE5"/>
    <w:rsid w:val="006A26AA"/>
    <w:rsid w:val="006A61C0"/>
    <w:rsid w:val="006A6D31"/>
    <w:rsid w:val="006B06B7"/>
    <w:rsid w:val="006B7C71"/>
    <w:rsid w:val="006C20DC"/>
    <w:rsid w:val="006C2305"/>
    <w:rsid w:val="006C24AD"/>
    <w:rsid w:val="006C3DD5"/>
    <w:rsid w:val="006D31C2"/>
    <w:rsid w:val="006D3FC8"/>
    <w:rsid w:val="006D43D1"/>
    <w:rsid w:val="006D4AA5"/>
    <w:rsid w:val="006D549F"/>
    <w:rsid w:val="006D63E1"/>
    <w:rsid w:val="006D714B"/>
    <w:rsid w:val="006F088B"/>
    <w:rsid w:val="006F1EC7"/>
    <w:rsid w:val="00700F98"/>
    <w:rsid w:val="00710AFA"/>
    <w:rsid w:val="00712CB3"/>
    <w:rsid w:val="0071504B"/>
    <w:rsid w:val="00722C97"/>
    <w:rsid w:val="00722F42"/>
    <w:rsid w:val="00724370"/>
    <w:rsid w:val="00724DD4"/>
    <w:rsid w:val="007259A5"/>
    <w:rsid w:val="00726F11"/>
    <w:rsid w:val="00730ED2"/>
    <w:rsid w:val="00731199"/>
    <w:rsid w:val="00731CD5"/>
    <w:rsid w:val="007322E6"/>
    <w:rsid w:val="00742EF3"/>
    <w:rsid w:val="00743BE9"/>
    <w:rsid w:val="007451E2"/>
    <w:rsid w:val="00752B1F"/>
    <w:rsid w:val="00762A13"/>
    <w:rsid w:val="00764B16"/>
    <w:rsid w:val="007748F7"/>
    <w:rsid w:val="007757DE"/>
    <w:rsid w:val="00777B1A"/>
    <w:rsid w:val="00780B0F"/>
    <w:rsid w:val="007817C7"/>
    <w:rsid w:val="0078355C"/>
    <w:rsid w:val="007835BB"/>
    <w:rsid w:val="00783B42"/>
    <w:rsid w:val="007933B7"/>
    <w:rsid w:val="007942AB"/>
    <w:rsid w:val="007951C7"/>
    <w:rsid w:val="0079692B"/>
    <w:rsid w:val="007A0BD7"/>
    <w:rsid w:val="007A267B"/>
    <w:rsid w:val="007A4074"/>
    <w:rsid w:val="007B515D"/>
    <w:rsid w:val="007B6B60"/>
    <w:rsid w:val="007B72E2"/>
    <w:rsid w:val="007C1D8A"/>
    <w:rsid w:val="007C461B"/>
    <w:rsid w:val="007C4BF2"/>
    <w:rsid w:val="007C4F93"/>
    <w:rsid w:val="007C6F43"/>
    <w:rsid w:val="007C7DBD"/>
    <w:rsid w:val="007D28A4"/>
    <w:rsid w:val="007D3378"/>
    <w:rsid w:val="007D6470"/>
    <w:rsid w:val="007E14DB"/>
    <w:rsid w:val="007E2237"/>
    <w:rsid w:val="007E41B2"/>
    <w:rsid w:val="007E54B5"/>
    <w:rsid w:val="007E7322"/>
    <w:rsid w:val="007F6866"/>
    <w:rsid w:val="007F6B85"/>
    <w:rsid w:val="007F7073"/>
    <w:rsid w:val="00805FBB"/>
    <w:rsid w:val="00806840"/>
    <w:rsid w:val="008068A3"/>
    <w:rsid w:val="00811395"/>
    <w:rsid w:val="008121D8"/>
    <w:rsid w:val="00815C67"/>
    <w:rsid w:val="00817312"/>
    <w:rsid w:val="00827C0A"/>
    <w:rsid w:val="008334FF"/>
    <w:rsid w:val="008470DC"/>
    <w:rsid w:val="00850669"/>
    <w:rsid w:val="00856502"/>
    <w:rsid w:val="00857D40"/>
    <w:rsid w:val="008657A5"/>
    <w:rsid w:val="008659D8"/>
    <w:rsid w:val="0086732B"/>
    <w:rsid w:val="00873D04"/>
    <w:rsid w:val="00874B0F"/>
    <w:rsid w:val="00876E5B"/>
    <w:rsid w:val="00881986"/>
    <w:rsid w:val="00891135"/>
    <w:rsid w:val="00892FCD"/>
    <w:rsid w:val="0089359E"/>
    <w:rsid w:val="008A1E3A"/>
    <w:rsid w:val="008A3BDF"/>
    <w:rsid w:val="008B06F9"/>
    <w:rsid w:val="008B3D54"/>
    <w:rsid w:val="008B46DC"/>
    <w:rsid w:val="008D7A09"/>
    <w:rsid w:val="008E1A59"/>
    <w:rsid w:val="008E59C2"/>
    <w:rsid w:val="008E75D3"/>
    <w:rsid w:val="008F038A"/>
    <w:rsid w:val="008F0787"/>
    <w:rsid w:val="008F0BF8"/>
    <w:rsid w:val="008F0ED2"/>
    <w:rsid w:val="008F206F"/>
    <w:rsid w:val="008F2881"/>
    <w:rsid w:val="00900E31"/>
    <w:rsid w:val="00907180"/>
    <w:rsid w:val="00911185"/>
    <w:rsid w:val="00915081"/>
    <w:rsid w:val="0091591D"/>
    <w:rsid w:val="00916B0C"/>
    <w:rsid w:val="00920963"/>
    <w:rsid w:val="00920D06"/>
    <w:rsid w:val="009316BF"/>
    <w:rsid w:val="00931A08"/>
    <w:rsid w:val="00935AD9"/>
    <w:rsid w:val="00941C28"/>
    <w:rsid w:val="00944F19"/>
    <w:rsid w:val="009457BC"/>
    <w:rsid w:val="009516A3"/>
    <w:rsid w:val="00951B86"/>
    <w:rsid w:val="0095246C"/>
    <w:rsid w:val="009525AE"/>
    <w:rsid w:val="00952B56"/>
    <w:rsid w:val="00953466"/>
    <w:rsid w:val="00955B69"/>
    <w:rsid w:val="00961590"/>
    <w:rsid w:val="00962038"/>
    <w:rsid w:val="00965612"/>
    <w:rsid w:val="00967468"/>
    <w:rsid w:val="00971CFA"/>
    <w:rsid w:val="00975C0E"/>
    <w:rsid w:val="009778BB"/>
    <w:rsid w:val="009832EF"/>
    <w:rsid w:val="00994BA5"/>
    <w:rsid w:val="00997FBD"/>
    <w:rsid w:val="009A1212"/>
    <w:rsid w:val="009A4B8B"/>
    <w:rsid w:val="009B23D0"/>
    <w:rsid w:val="009B2599"/>
    <w:rsid w:val="009B7C71"/>
    <w:rsid w:val="009C2D1D"/>
    <w:rsid w:val="009C409D"/>
    <w:rsid w:val="009C56BE"/>
    <w:rsid w:val="009C5F21"/>
    <w:rsid w:val="009D1BDC"/>
    <w:rsid w:val="009D2C57"/>
    <w:rsid w:val="009D5ABE"/>
    <w:rsid w:val="009D76D1"/>
    <w:rsid w:val="009E0A4D"/>
    <w:rsid w:val="009E5C73"/>
    <w:rsid w:val="009E6A9D"/>
    <w:rsid w:val="009E6AF3"/>
    <w:rsid w:val="009F063F"/>
    <w:rsid w:val="009F0B84"/>
    <w:rsid w:val="009F5467"/>
    <w:rsid w:val="009F54EC"/>
    <w:rsid w:val="009F6004"/>
    <w:rsid w:val="00A11918"/>
    <w:rsid w:val="00A15E9C"/>
    <w:rsid w:val="00A2111C"/>
    <w:rsid w:val="00A254EE"/>
    <w:rsid w:val="00A3069D"/>
    <w:rsid w:val="00A32D94"/>
    <w:rsid w:val="00A361CF"/>
    <w:rsid w:val="00A408B8"/>
    <w:rsid w:val="00A4403E"/>
    <w:rsid w:val="00A450B0"/>
    <w:rsid w:val="00A450BE"/>
    <w:rsid w:val="00A47A0F"/>
    <w:rsid w:val="00A52986"/>
    <w:rsid w:val="00A54283"/>
    <w:rsid w:val="00A556F6"/>
    <w:rsid w:val="00A6018B"/>
    <w:rsid w:val="00A65559"/>
    <w:rsid w:val="00A65816"/>
    <w:rsid w:val="00A71B74"/>
    <w:rsid w:val="00A7276D"/>
    <w:rsid w:val="00A7388C"/>
    <w:rsid w:val="00A81752"/>
    <w:rsid w:val="00A81A8A"/>
    <w:rsid w:val="00A8432E"/>
    <w:rsid w:val="00A8495A"/>
    <w:rsid w:val="00A85435"/>
    <w:rsid w:val="00A866A9"/>
    <w:rsid w:val="00A87CC9"/>
    <w:rsid w:val="00A923C3"/>
    <w:rsid w:val="00A9496E"/>
    <w:rsid w:val="00A96320"/>
    <w:rsid w:val="00A967E3"/>
    <w:rsid w:val="00AA29B0"/>
    <w:rsid w:val="00AA55DD"/>
    <w:rsid w:val="00AA58A4"/>
    <w:rsid w:val="00AA5F2C"/>
    <w:rsid w:val="00AB25E7"/>
    <w:rsid w:val="00AB2A66"/>
    <w:rsid w:val="00AC7814"/>
    <w:rsid w:val="00AC79F3"/>
    <w:rsid w:val="00AD21ED"/>
    <w:rsid w:val="00AD33C9"/>
    <w:rsid w:val="00AD4D6C"/>
    <w:rsid w:val="00AD554E"/>
    <w:rsid w:val="00AE0E9D"/>
    <w:rsid w:val="00AE2272"/>
    <w:rsid w:val="00AE31BD"/>
    <w:rsid w:val="00AF367D"/>
    <w:rsid w:val="00AF3CBD"/>
    <w:rsid w:val="00AF61A2"/>
    <w:rsid w:val="00B04804"/>
    <w:rsid w:val="00B06884"/>
    <w:rsid w:val="00B145F5"/>
    <w:rsid w:val="00B244A7"/>
    <w:rsid w:val="00B324CF"/>
    <w:rsid w:val="00B331EC"/>
    <w:rsid w:val="00B3625C"/>
    <w:rsid w:val="00B42598"/>
    <w:rsid w:val="00B437F4"/>
    <w:rsid w:val="00B46226"/>
    <w:rsid w:val="00B6117F"/>
    <w:rsid w:val="00B635EE"/>
    <w:rsid w:val="00B6693B"/>
    <w:rsid w:val="00B73BAC"/>
    <w:rsid w:val="00B76706"/>
    <w:rsid w:val="00B76A14"/>
    <w:rsid w:val="00B77882"/>
    <w:rsid w:val="00B80151"/>
    <w:rsid w:val="00B84D79"/>
    <w:rsid w:val="00B87812"/>
    <w:rsid w:val="00B879FF"/>
    <w:rsid w:val="00B87A00"/>
    <w:rsid w:val="00B9016B"/>
    <w:rsid w:val="00BA75AA"/>
    <w:rsid w:val="00BB1AD0"/>
    <w:rsid w:val="00BB3B0B"/>
    <w:rsid w:val="00BB4441"/>
    <w:rsid w:val="00BB55F2"/>
    <w:rsid w:val="00BC7CE7"/>
    <w:rsid w:val="00BD092E"/>
    <w:rsid w:val="00BD1192"/>
    <w:rsid w:val="00BD1E38"/>
    <w:rsid w:val="00BD3AA7"/>
    <w:rsid w:val="00BD7B9E"/>
    <w:rsid w:val="00BE03E5"/>
    <w:rsid w:val="00BE4E53"/>
    <w:rsid w:val="00BE7C76"/>
    <w:rsid w:val="00BF0050"/>
    <w:rsid w:val="00BF145D"/>
    <w:rsid w:val="00BF4E8A"/>
    <w:rsid w:val="00BF7DEA"/>
    <w:rsid w:val="00C01D3F"/>
    <w:rsid w:val="00C02265"/>
    <w:rsid w:val="00C0629A"/>
    <w:rsid w:val="00C1003C"/>
    <w:rsid w:val="00C12228"/>
    <w:rsid w:val="00C1514B"/>
    <w:rsid w:val="00C2190D"/>
    <w:rsid w:val="00C23B46"/>
    <w:rsid w:val="00C37BC5"/>
    <w:rsid w:val="00C4443A"/>
    <w:rsid w:val="00C53A81"/>
    <w:rsid w:val="00C56627"/>
    <w:rsid w:val="00C61A26"/>
    <w:rsid w:val="00C6433A"/>
    <w:rsid w:val="00C66395"/>
    <w:rsid w:val="00C66D87"/>
    <w:rsid w:val="00C6737B"/>
    <w:rsid w:val="00C70A17"/>
    <w:rsid w:val="00C71499"/>
    <w:rsid w:val="00C72C3D"/>
    <w:rsid w:val="00C76DCD"/>
    <w:rsid w:val="00C83168"/>
    <w:rsid w:val="00C84A7E"/>
    <w:rsid w:val="00C860F9"/>
    <w:rsid w:val="00C9188B"/>
    <w:rsid w:val="00C93F1B"/>
    <w:rsid w:val="00C94ADA"/>
    <w:rsid w:val="00C952E2"/>
    <w:rsid w:val="00CA55CF"/>
    <w:rsid w:val="00CA795F"/>
    <w:rsid w:val="00CB131C"/>
    <w:rsid w:val="00CB277B"/>
    <w:rsid w:val="00CB2F13"/>
    <w:rsid w:val="00CC0109"/>
    <w:rsid w:val="00CC3272"/>
    <w:rsid w:val="00CC405F"/>
    <w:rsid w:val="00CC649E"/>
    <w:rsid w:val="00CD1090"/>
    <w:rsid w:val="00CD2BA0"/>
    <w:rsid w:val="00CD3486"/>
    <w:rsid w:val="00CD3841"/>
    <w:rsid w:val="00CD6204"/>
    <w:rsid w:val="00CD786D"/>
    <w:rsid w:val="00CE2B9B"/>
    <w:rsid w:val="00CE3C89"/>
    <w:rsid w:val="00CE3E71"/>
    <w:rsid w:val="00D022A3"/>
    <w:rsid w:val="00D056B1"/>
    <w:rsid w:val="00D2270E"/>
    <w:rsid w:val="00D2425F"/>
    <w:rsid w:val="00D31C04"/>
    <w:rsid w:val="00D31D79"/>
    <w:rsid w:val="00D33090"/>
    <w:rsid w:val="00D3432D"/>
    <w:rsid w:val="00D36CD8"/>
    <w:rsid w:val="00D42A72"/>
    <w:rsid w:val="00D534EC"/>
    <w:rsid w:val="00D60055"/>
    <w:rsid w:val="00D628B0"/>
    <w:rsid w:val="00D62E85"/>
    <w:rsid w:val="00D642FA"/>
    <w:rsid w:val="00D6474A"/>
    <w:rsid w:val="00D66933"/>
    <w:rsid w:val="00D66D05"/>
    <w:rsid w:val="00D71FE7"/>
    <w:rsid w:val="00D815F1"/>
    <w:rsid w:val="00D818BA"/>
    <w:rsid w:val="00D86807"/>
    <w:rsid w:val="00D9033A"/>
    <w:rsid w:val="00D91688"/>
    <w:rsid w:val="00D96F96"/>
    <w:rsid w:val="00DA057A"/>
    <w:rsid w:val="00DA1F2D"/>
    <w:rsid w:val="00DA5506"/>
    <w:rsid w:val="00DA5536"/>
    <w:rsid w:val="00DA652E"/>
    <w:rsid w:val="00DA7DFB"/>
    <w:rsid w:val="00DB226D"/>
    <w:rsid w:val="00DB2D47"/>
    <w:rsid w:val="00DB32C7"/>
    <w:rsid w:val="00DB3B16"/>
    <w:rsid w:val="00DB565A"/>
    <w:rsid w:val="00DB61ED"/>
    <w:rsid w:val="00DB7193"/>
    <w:rsid w:val="00DC79DC"/>
    <w:rsid w:val="00DC7A03"/>
    <w:rsid w:val="00DD3942"/>
    <w:rsid w:val="00DD4565"/>
    <w:rsid w:val="00DD6022"/>
    <w:rsid w:val="00DE6F39"/>
    <w:rsid w:val="00DF1DB4"/>
    <w:rsid w:val="00DF4C0D"/>
    <w:rsid w:val="00DF5B04"/>
    <w:rsid w:val="00E00662"/>
    <w:rsid w:val="00E014B3"/>
    <w:rsid w:val="00E06DD4"/>
    <w:rsid w:val="00E07135"/>
    <w:rsid w:val="00E07AE5"/>
    <w:rsid w:val="00E11BF5"/>
    <w:rsid w:val="00E2007B"/>
    <w:rsid w:val="00E21120"/>
    <w:rsid w:val="00E23FE9"/>
    <w:rsid w:val="00E255C4"/>
    <w:rsid w:val="00E31321"/>
    <w:rsid w:val="00E32B5C"/>
    <w:rsid w:val="00E32D2B"/>
    <w:rsid w:val="00E35453"/>
    <w:rsid w:val="00E56951"/>
    <w:rsid w:val="00E618BD"/>
    <w:rsid w:val="00E63F28"/>
    <w:rsid w:val="00E64574"/>
    <w:rsid w:val="00E6555A"/>
    <w:rsid w:val="00E66D5F"/>
    <w:rsid w:val="00E6709C"/>
    <w:rsid w:val="00E67477"/>
    <w:rsid w:val="00E80DFE"/>
    <w:rsid w:val="00E9574B"/>
    <w:rsid w:val="00E9643F"/>
    <w:rsid w:val="00E979B8"/>
    <w:rsid w:val="00EA153B"/>
    <w:rsid w:val="00EA3384"/>
    <w:rsid w:val="00EA794F"/>
    <w:rsid w:val="00EB675F"/>
    <w:rsid w:val="00EC0703"/>
    <w:rsid w:val="00EC188C"/>
    <w:rsid w:val="00ED2A33"/>
    <w:rsid w:val="00ED350A"/>
    <w:rsid w:val="00ED3B3C"/>
    <w:rsid w:val="00ED446F"/>
    <w:rsid w:val="00ED4D58"/>
    <w:rsid w:val="00ED6053"/>
    <w:rsid w:val="00ED646A"/>
    <w:rsid w:val="00EE3553"/>
    <w:rsid w:val="00EE7CA2"/>
    <w:rsid w:val="00EE7D65"/>
    <w:rsid w:val="00EE7E59"/>
    <w:rsid w:val="00EF124A"/>
    <w:rsid w:val="00EF170D"/>
    <w:rsid w:val="00F02061"/>
    <w:rsid w:val="00F057EC"/>
    <w:rsid w:val="00F112AB"/>
    <w:rsid w:val="00F1300E"/>
    <w:rsid w:val="00F15A84"/>
    <w:rsid w:val="00F17E99"/>
    <w:rsid w:val="00F22910"/>
    <w:rsid w:val="00F24672"/>
    <w:rsid w:val="00F3014D"/>
    <w:rsid w:val="00F31890"/>
    <w:rsid w:val="00F34F89"/>
    <w:rsid w:val="00F36A7C"/>
    <w:rsid w:val="00F40D5E"/>
    <w:rsid w:val="00F41408"/>
    <w:rsid w:val="00F54B1C"/>
    <w:rsid w:val="00F54F43"/>
    <w:rsid w:val="00F554BE"/>
    <w:rsid w:val="00F61FD6"/>
    <w:rsid w:val="00F645B7"/>
    <w:rsid w:val="00F77DAC"/>
    <w:rsid w:val="00F8098F"/>
    <w:rsid w:val="00F81340"/>
    <w:rsid w:val="00F83746"/>
    <w:rsid w:val="00F87CFE"/>
    <w:rsid w:val="00F90ED9"/>
    <w:rsid w:val="00F92582"/>
    <w:rsid w:val="00F934E7"/>
    <w:rsid w:val="00F957A6"/>
    <w:rsid w:val="00F964FC"/>
    <w:rsid w:val="00F972E5"/>
    <w:rsid w:val="00FA03A7"/>
    <w:rsid w:val="00FA293C"/>
    <w:rsid w:val="00FA4624"/>
    <w:rsid w:val="00FA4699"/>
    <w:rsid w:val="00FB01E2"/>
    <w:rsid w:val="00FB13DE"/>
    <w:rsid w:val="00FB37EC"/>
    <w:rsid w:val="00FC370F"/>
    <w:rsid w:val="00FD5C3A"/>
    <w:rsid w:val="00FD6DAE"/>
    <w:rsid w:val="00FE22CF"/>
    <w:rsid w:val="00FE46FA"/>
    <w:rsid w:val="00FE4B5D"/>
    <w:rsid w:val="00FE6662"/>
    <w:rsid w:val="00FE6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70B8D0"/>
  <w15:docId w15:val="{309CFE17-51E3-41DA-B1C3-FE095996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link w:val="a9"/>
    <w:uiPriority w:val="99"/>
    <w:rsid w:val="00C01D3F"/>
    <w:pPr>
      <w:spacing w:line="240" w:lineRule="auto"/>
    </w:pPr>
    <w:rPr>
      <w:rFonts w:hAnsi="Courier New" w:cs="Courier New"/>
      <w:spacing w:val="0"/>
      <w:sz w:val="21"/>
      <w:szCs w:val="21"/>
    </w:rPr>
  </w:style>
  <w:style w:type="table" w:styleId="aa">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AA29B0"/>
    <w:pPr>
      <w:spacing w:line="240" w:lineRule="auto"/>
    </w:pPr>
    <w:rPr>
      <w:rFonts w:ascii="Century"/>
      <w:spacing w:val="0"/>
      <w:sz w:val="24"/>
      <w:szCs w:val="24"/>
    </w:rPr>
  </w:style>
  <w:style w:type="paragraph" w:styleId="ad">
    <w:name w:val="Balloon Text"/>
    <w:basedOn w:val="a"/>
    <w:link w:val="ae"/>
    <w:rsid w:val="005735A2"/>
    <w:pPr>
      <w:spacing w:line="240" w:lineRule="auto"/>
    </w:pPr>
    <w:rPr>
      <w:rFonts w:ascii="Arial" w:eastAsia="ＭＳ ゴシック" w:hAnsi="Arial"/>
      <w:sz w:val="18"/>
      <w:szCs w:val="18"/>
    </w:rPr>
  </w:style>
  <w:style w:type="character" w:customStyle="1" w:styleId="ae">
    <w:name w:val="吹き出し (文字)"/>
    <w:link w:val="ad"/>
    <w:rsid w:val="005735A2"/>
    <w:rPr>
      <w:rFonts w:ascii="Arial" w:eastAsia="ＭＳ ゴシック" w:hAnsi="Arial" w:cs="Times New Roman"/>
      <w:spacing w:val="4"/>
      <w:kern w:val="2"/>
      <w:sz w:val="18"/>
      <w:szCs w:val="18"/>
    </w:rPr>
  </w:style>
  <w:style w:type="paragraph" w:styleId="af">
    <w:name w:val="List Paragraph"/>
    <w:basedOn w:val="a"/>
    <w:uiPriority w:val="34"/>
    <w:qFormat/>
    <w:rsid w:val="00951B86"/>
    <w:pPr>
      <w:ind w:leftChars="400" w:left="840"/>
    </w:pPr>
  </w:style>
  <w:style w:type="paragraph" w:styleId="af0">
    <w:name w:val="Body Text"/>
    <w:basedOn w:val="a"/>
    <w:link w:val="af1"/>
    <w:rsid w:val="00013FBC"/>
  </w:style>
  <w:style w:type="character" w:customStyle="1" w:styleId="af1">
    <w:name w:val="本文 (文字)"/>
    <w:link w:val="af0"/>
    <w:rsid w:val="00013FBC"/>
    <w:rPr>
      <w:rFonts w:ascii="ＭＳ 明朝" w:hAnsi="Century"/>
      <w:spacing w:val="4"/>
      <w:kern w:val="2"/>
    </w:rPr>
  </w:style>
  <w:style w:type="character" w:customStyle="1" w:styleId="ac">
    <w:name w:val="日付 (文字)"/>
    <w:link w:val="ab"/>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9">
    <w:name w:val="書式なし (文字)"/>
    <w:basedOn w:val="a0"/>
    <w:link w:val="a8"/>
    <w:uiPriority w:val="99"/>
    <w:rsid w:val="00B84D79"/>
    <w:rPr>
      <w:rFonts w:ascii="ＭＳ 明朝" w:hAnsi="Courier New" w:cs="Courier New"/>
      <w:kern w:val="2"/>
      <w:sz w:val="21"/>
      <w:szCs w:val="21"/>
    </w:rPr>
  </w:style>
  <w:style w:type="character" w:customStyle="1" w:styleId="a6">
    <w:name w:val="フッター (文字)"/>
    <w:basedOn w:val="a0"/>
    <w:link w:val="a5"/>
    <w:uiPriority w:val="99"/>
    <w:rsid w:val="00E255C4"/>
    <w:rPr>
      <w:rFonts w:ascii="ＭＳ 明朝" w:hAnsi="Century"/>
      <w:spacing w:val="4"/>
      <w:kern w:val="2"/>
    </w:rPr>
  </w:style>
  <w:style w:type="table" w:customStyle="1" w:styleId="10">
    <w:name w:val="表 (格子)1"/>
    <w:basedOn w:val="a1"/>
    <w:next w:val="aa"/>
    <w:rsid w:val="00ED350A"/>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196502458">
      <w:bodyDiv w:val="1"/>
      <w:marLeft w:val="0"/>
      <w:marRight w:val="0"/>
      <w:marTop w:val="0"/>
      <w:marBottom w:val="0"/>
      <w:divBdr>
        <w:top w:val="none" w:sz="0" w:space="0" w:color="auto"/>
        <w:left w:val="none" w:sz="0" w:space="0" w:color="auto"/>
        <w:bottom w:val="none" w:sz="0" w:space="0" w:color="auto"/>
        <w:right w:val="none" w:sz="0" w:space="0" w:color="auto"/>
      </w:divBdr>
    </w:div>
    <w:div w:id="38746404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628975916">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2.xml><?xml version="1.0" encoding="utf-8"?>
<ds:datastoreItem xmlns:ds="http://schemas.openxmlformats.org/officeDocument/2006/customXml" ds:itemID="{A458BAC9-C8C6-45FF-9D68-94A22A5837C2}">
  <ds:schemaRefs>
    <ds:schemaRef ds:uri="95b611f9-4c1d-46a1-999d-3a494f2e8c1e"/>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C0382F8-AA0E-4D78-8411-E240C1492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4E0C3-9EDB-4A65-BB6B-477C860C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6</Pages>
  <Words>628</Words>
  <Characters>3586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山本　大吾</cp:lastModifiedBy>
  <cp:revision>58</cp:revision>
  <cp:lastPrinted>2020-05-28T01:48:00Z</cp:lastPrinted>
  <dcterms:created xsi:type="dcterms:W3CDTF">2019-05-21T00:56:00Z</dcterms:created>
  <dcterms:modified xsi:type="dcterms:W3CDTF">2020-08-05T08:01:00Z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