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D1EB" w14:textId="77777777" w:rsidR="00037C33" w:rsidRDefault="00037C33" w:rsidP="00037C33">
      <w:pPr>
        <w:spacing w:line="360" w:lineRule="atLeast"/>
        <w:ind w:firstLine="840"/>
        <w:jc w:val="distribute"/>
        <w:rPr>
          <w:rFonts w:hAnsi="ＭＳ 明朝"/>
          <w:b/>
          <w:spacing w:val="4"/>
          <w:kern w:val="0"/>
          <w:sz w:val="56"/>
          <w:szCs w:val="56"/>
        </w:rPr>
      </w:pPr>
    </w:p>
    <w:p w14:paraId="01B7ECAE" w14:textId="77777777" w:rsidR="00037C33" w:rsidRDefault="00037C33" w:rsidP="00037C33">
      <w:pPr>
        <w:spacing w:line="360" w:lineRule="atLeast"/>
        <w:ind w:firstLine="840"/>
        <w:jc w:val="distribute"/>
        <w:rPr>
          <w:rFonts w:hAnsi="ＭＳ 明朝"/>
          <w:b/>
          <w:spacing w:val="4"/>
          <w:kern w:val="0"/>
          <w:sz w:val="56"/>
          <w:szCs w:val="56"/>
        </w:rPr>
      </w:pPr>
    </w:p>
    <w:p w14:paraId="07FF8D8E" w14:textId="77777777" w:rsidR="00037C33" w:rsidRDefault="00037C33" w:rsidP="00037C33">
      <w:pPr>
        <w:spacing w:line="360" w:lineRule="atLeast"/>
        <w:ind w:firstLine="840"/>
        <w:jc w:val="distribute"/>
        <w:rPr>
          <w:rFonts w:hAnsi="ＭＳ 明朝"/>
          <w:b/>
          <w:spacing w:val="4"/>
          <w:kern w:val="0"/>
          <w:sz w:val="56"/>
          <w:szCs w:val="56"/>
        </w:rPr>
      </w:pPr>
    </w:p>
    <w:p w14:paraId="71E638DB" w14:textId="77777777" w:rsidR="00037C33" w:rsidRDefault="00037C33" w:rsidP="00037C33">
      <w:pPr>
        <w:spacing w:line="360" w:lineRule="atLeast"/>
        <w:rPr>
          <w:rFonts w:hAnsi="ＭＳ 明朝"/>
          <w:b/>
          <w:spacing w:val="4"/>
          <w:kern w:val="0"/>
          <w:sz w:val="56"/>
          <w:szCs w:val="56"/>
        </w:rPr>
      </w:pPr>
    </w:p>
    <w:p w14:paraId="28202A34" w14:textId="77777777" w:rsidR="00037C33" w:rsidRDefault="00037C33" w:rsidP="00037C33">
      <w:pPr>
        <w:spacing w:line="360" w:lineRule="atLeast"/>
        <w:jc w:val="distribute"/>
        <w:rPr>
          <w:rFonts w:hAnsi="ＭＳ 明朝"/>
          <w:b/>
          <w:spacing w:val="4"/>
          <w:kern w:val="0"/>
          <w:sz w:val="56"/>
          <w:szCs w:val="56"/>
        </w:rPr>
      </w:pPr>
      <w:r>
        <w:rPr>
          <w:rFonts w:hAnsi="ＭＳ 明朝" w:hint="eastAsia"/>
          <w:b/>
          <w:spacing w:val="4"/>
          <w:kern w:val="0"/>
          <w:sz w:val="56"/>
          <w:szCs w:val="56"/>
        </w:rPr>
        <w:t>防災企画課</w:t>
      </w:r>
    </w:p>
    <w:p w14:paraId="74FFD2CC" w14:textId="77777777" w:rsidR="00037C33" w:rsidRDefault="00037C33" w:rsidP="00037C33">
      <w:pPr>
        <w:spacing w:line="360" w:lineRule="atLeast"/>
        <w:ind w:firstLine="840"/>
        <w:jc w:val="distribute"/>
        <w:rPr>
          <w:rFonts w:hAnsi="ＭＳ 明朝"/>
          <w:b/>
          <w:spacing w:val="4"/>
          <w:kern w:val="0"/>
          <w:sz w:val="56"/>
          <w:szCs w:val="56"/>
        </w:rPr>
      </w:pPr>
    </w:p>
    <w:p w14:paraId="1546C802" w14:textId="77777777" w:rsidR="00037C33" w:rsidRDefault="00037C33" w:rsidP="00037C33">
      <w:pPr>
        <w:spacing w:line="360" w:lineRule="atLeast"/>
        <w:ind w:firstLine="840"/>
        <w:jc w:val="distribute"/>
        <w:rPr>
          <w:rFonts w:hAnsi="ＭＳ 明朝"/>
          <w:b/>
          <w:spacing w:val="4"/>
          <w:kern w:val="0"/>
          <w:sz w:val="56"/>
          <w:szCs w:val="56"/>
        </w:rPr>
      </w:pPr>
    </w:p>
    <w:p w14:paraId="5773BDC8" w14:textId="77777777" w:rsidR="00037C33" w:rsidRDefault="00037C33" w:rsidP="00037C33">
      <w:pPr>
        <w:spacing w:line="360" w:lineRule="atLeast"/>
        <w:ind w:firstLine="840"/>
        <w:jc w:val="distribute"/>
        <w:rPr>
          <w:rFonts w:hAnsi="ＭＳ 明朝"/>
          <w:b/>
          <w:spacing w:val="4"/>
          <w:kern w:val="0"/>
          <w:sz w:val="56"/>
          <w:szCs w:val="56"/>
        </w:rPr>
      </w:pPr>
    </w:p>
    <w:p w14:paraId="0E447F52" w14:textId="77777777" w:rsidR="00037C33" w:rsidRDefault="00037C33" w:rsidP="00037C33">
      <w:pPr>
        <w:spacing w:line="360" w:lineRule="atLeast"/>
        <w:ind w:firstLine="840"/>
        <w:jc w:val="distribute"/>
        <w:rPr>
          <w:rFonts w:hAnsi="ＭＳ 明朝"/>
          <w:b/>
          <w:spacing w:val="4"/>
          <w:kern w:val="0"/>
          <w:sz w:val="56"/>
          <w:szCs w:val="56"/>
        </w:rPr>
      </w:pPr>
    </w:p>
    <w:p w14:paraId="74D52236" w14:textId="77777777" w:rsidR="00037C33" w:rsidRDefault="00037C33" w:rsidP="00037C33">
      <w:pPr>
        <w:spacing w:line="360" w:lineRule="atLeast"/>
        <w:ind w:firstLine="840"/>
        <w:jc w:val="distribute"/>
        <w:rPr>
          <w:rFonts w:hAnsi="ＭＳ 明朝"/>
          <w:b/>
          <w:spacing w:val="4"/>
          <w:kern w:val="0"/>
          <w:sz w:val="56"/>
          <w:szCs w:val="56"/>
        </w:rPr>
      </w:pPr>
    </w:p>
    <w:p w14:paraId="2F8E5F04" w14:textId="77777777" w:rsidR="00037C33" w:rsidRDefault="00037C33" w:rsidP="00037C33">
      <w:pPr>
        <w:spacing w:line="360" w:lineRule="atLeast"/>
        <w:ind w:firstLine="840"/>
        <w:jc w:val="distribute"/>
        <w:rPr>
          <w:rFonts w:hAnsi="ＭＳ 明朝"/>
          <w:b/>
          <w:spacing w:val="4"/>
          <w:kern w:val="0"/>
          <w:sz w:val="56"/>
          <w:szCs w:val="56"/>
        </w:rPr>
      </w:pPr>
    </w:p>
    <w:p w14:paraId="03DFD76D" w14:textId="77777777" w:rsidR="00037C33" w:rsidRDefault="00037C33" w:rsidP="00037C33">
      <w:pPr>
        <w:spacing w:line="360" w:lineRule="atLeast"/>
        <w:ind w:firstLine="840"/>
        <w:jc w:val="distribute"/>
        <w:rPr>
          <w:rFonts w:hAnsi="ＭＳ 明朝"/>
          <w:b/>
          <w:spacing w:val="4"/>
          <w:kern w:val="0"/>
          <w:sz w:val="56"/>
          <w:szCs w:val="56"/>
        </w:rPr>
      </w:pPr>
    </w:p>
    <w:p w14:paraId="3D582233" w14:textId="77777777" w:rsidR="00037C33" w:rsidRDefault="00037C33" w:rsidP="00037C33">
      <w:pPr>
        <w:spacing w:line="360" w:lineRule="atLeast"/>
        <w:ind w:firstLine="840"/>
        <w:jc w:val="distribute"/>
        <w:rPr>
          <w:rFonts w:hAnsi="ＭＳ 明朝"/>
          <w:b/>
          <w:spacing w:val="4"/>
          <w:kern w:val="0"/>
          <w:sz w:val="56"/>
          <w:szCs w:val="56"/>
        </w:rPr>
      </w:pPr>
    </w:p>
    <w:p w14:paraId="5883832F" w14:textId="77777777" w:rsidR="00057B41" w:rsidRPr="00A5186E" w:rsidRDefault="00037C33" w:rsidP="00057B41">
      <w:pPr>
        <w:autoSpaceDE w:val="0"/>
        <w:autoSpaceDN w:val="0"/>
        <w:jc w:val="center"/>
        <w:rPr>
          <w:rFonts w:hAnsi="ＭＳ 明朝"/>
          <w:b/>
          <w:color w:val="000000" w:themeColor="text1"/>
          <w:sz w:val="28"/>
        </w:rPr>
      </w:pPr>
      <w:r w:rsidRPr="00101DF6">
        <w:rPr>
          <w:rFonts w:hAnsi="ＭＳ 明朝"/>
          <w:b/>
          <w:color w:val="0D0D0D" w:themeColor="text1" w:themeTint="F2"/>
          <w:spacing w:val="116"/>
          <w:kern w:val="0"/>
          <w:sz w:val="28"/>
        </w:rPr>
        <w:br w:type="page"/>
      </w:r>
      <w:r w:rsidR="00057B41" w:rsidRPr="00057B41">
        <w:rPr>
          <w:rFonts w:hAnsi="ＭＳ 明朝" w:hint="eastAsia"/>
          <w:b/>
          <w:color w:val="000000" w:themeColor="text1"/>
          <w:spacing w:val="116"/>
          <w:kern w:val="0"/>
          <w:sz w:val="28"/>
          <w:fitText w:val="3872" w:id="-2024536063"/>
        </w:rPr>
        <w:lastRenderedPageBreak/>
        <w:t>事務事業執行概</w:t>
      </w:r>
      <w:r w:rsidR="00057B41" w:rsidRPr="00057B41">
        <w:rPr>
          <w:rFonts w:hAnsi="ＭＳ 明朝" w:hint="eastAsia"/>
          <w:b/>
          <w:color w:val="000000" w:themeColor="text1"/>
          <w:kern w:val="0"/>
          <w:sz w:val="28"/>
          <w:fitText w:val="3872" w:id="-2024536063"/>
        </w:rPr>
        <w:t>要</w:t>
      </w:r>
    </w:p>
    <w:p w14:paraId="484C9697" w14:textId="77777777" w:rsidR="00057B41" w:rsidRPr="00A5186E" w:rsidRDefault="00057B41" w:rsidP="00057B41">
      <w:pPr>
        <w:autoSpaceDE w:val="0"/>
        <w:autoSpaceDN w:val="0"/>
        <w:rPr>
          <w:rFonts w:asciiTheme="minorEastAsia" w:eastAsiaTheme="minorEastAsia" w:hAnsiTheme="minorEastAsia"/>
          <w:b/>
          <w:bCs/>
          <w:color w:val="000000" w:themeColor="text1"/>
          <w:sz w:val="24"/>
        </w:rPr>
      </w:pPr>
    </w:p>
    <w:p w14:paraId="3D39F207"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r w:rsidRPr="00A5186E">
        <w:rPr>
          <w:rFonts w:asciiTheme="minorEastAsia" w:eastAsiaTheme="minorEastAsia" w:hAnsiTheme="minorEastAsia" w:hint="eastAsia"/>
          <w:b/>
          <w:color w:val="000000" w:themeColor="text1"/>
          <w:sz w:val="28"/>
          <w:szCs w:val="28"/>
        </w:rPr>
        <w:t>総務・企画グループ</w:t>
      </w:r>
    </w:p>
    <w:p w14:paraId="7306C1D8" w14:textId="77777777" w:rsidR="00057B41" w:rsidRPr="00A5186E" w:rsidRDefault="00057B41" w:rsidP="00057B41">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１　室の庶務事務及び調整事務</w:t>
      </w:r>
    </w:p>
    <w:p w14:paraId="65476A5C"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人事、予算・決算をはじめ、災害対策要員公舎の契約・管理事務など、室の庶務事項を掌り、当該事務の円滑な執行に努めた。</w:t>
      </w:r>
    </w:p>
    <w:p w14:paraId="7FC84507"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室内各課の業務の総合調整を図り、円滑な事務執行を行った。</w:t>
      </w:r>
    </w:p>
    <w:p w14:paraId="410D162E" w14:textId="77777777" w:rsidR="00057B41" w:rsidRPr="00A5186E" w:rsidRDefault="00057B41" w:rsidP="00057B41">
      <w:pPr>
        <w:autoSpaceDE w:val="0"/>
        <w:autoSpaceDN w:val="0"/>
        <w:rPr>
          <w:rFonts w:asciiTheme="minorEastAsia" w:eastAsiaTheme="minorEastAsia" w:hAnsiTheme="minorEastAsia"/>
          <w:color w:val="000000" w:themeColor="text1"/>
          <w:sz w:val="24"/>
          <w:szCs w:val="20"/>
        </w:rPr>
      </w:pPr>
    </w:p>
    <w:p w14:paraId="2E18A746"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（１）主な備品の購入状況</w:t>
      </w:r>
    </w:p>
    <w:tbl>
      <w:tblPr>
        <w:tblW w:w="850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250"/>
        <w:gridCol w:w="1958"/>
        <w:gridCol w:w="878"/>
        <w:gridCol w:w="1308"/>
        <w:gridCol w:w="1229"/>
        <w:gridCol w:w="806"/>
      </w:tblGrid>
      <w:tr w:rsidR="00057B41" w:rsidRPr="00A5186E" w14:paraId="644E81B9" w14:textId="77777777" w:rsidTr="003160EF">
        <w:trPr>
          <w:trHeight w:val="20"/>
        </w:trPr>
        <w:tc>
          <w:tcPr>
            <w:tcW w:w="1076" w:type="dxa"/>
            <w:tcBorders>
              <w:top w:val="single" w:sz="4" w:space="0" w:color="auto"/>
              <w:left w:val="single" w:sz="4" w:space="0" w:color="auto"/>
              <w:bottom w:val="single" w:sz="4" w:space="0" w:color="auto"/>
              <w:right w:val="single" w:sz="4" w:space="0" w:color="auto"/>
            </w:tcBorders>
            <w:vAlign w:val="center"/>
            <w:hideMark/>
          </w:tcPr>
          <w:p w14:paraId="02D5E3A1"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品種</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8A37A1"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品名</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B8518C5"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規格形式</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142304"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数量</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904E8E"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金額（円）</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A229266"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購入</w:t>
            </w:r>
          </w:p>
          <w:p w14:paraId="2B5733B7"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年月日</w:t>
            </w:r>
          </w:p>
        </w:tc>
        <w:tc>
          <w:tcPr>
            <w:tcW w:w="806" w:type="dxa"/>
            <w:tcBorders>
              <w:top w:val="single" w:sz="4" w:space="0" w:color="auto"/>
              <w:left w:val="single" w:sz="4" w:space="0" w:color="auto"/>
              <w:bottom w:val="single" w:sz="4" w:space="0" w:color="auto"/>
              <w:right w:val="single" w:sz="4" w:space="0" w:color="auto"/>
            </w:tcBorders>
            <w:vAlign w:val="center"/>
            <w:hideMark/>
          </w:tcPr>
          <w:p w14:paraId="4B67B318"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備考</w:t>
            </w:r>
          </w:p>
        </w:tc>
      </w:tr>
      <w:tr w:rsidR="00057B41" w:rsidRPr="00A5186E" w14:paraId="10126930" w14:textId="77777777" w:rsidTr="003160EF">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32D38687"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機械</w:t>
            </w:r>
          </w:p>
          <w:p w14:paraId="77DCA73B"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器具類</w:t>
            </w:r>
          </w:p>
        </w:tc>
        <w:tc>
          <w:tcPr>
            <w:tcW w:w="1250" w:type="dxa"/>
            <w:tcBorders>
              <w:top w:val="single" w:sz="4" w:space="0" w:color="auto"/>
              <w:left w:val="single" w:sz="4" w:space="0" w:color="auto"/>
              <w:bottom w:val="single" w:sz="4" w:space="0" w:color="auto"/>
              <w:right w:val="single" w:sz="4" w:space="0" w:color="auto"/>
            </w:tcBorders>
            <w:vAlign w:val="center"/>
          </w:tcPr>
          <w:p w14:paraId="6708797E"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OA器具類</w:t>
            </w:r>
          </w:p>
        </w:tc>
        <w:tc>
          <w:tcPr>
            <w:tcW w:w="1958" w:type="dxa"/>
            <w:tcBorders>
              <w:top w:val="single" w:sz="4" w:space="0" w:color="auto"/>
              <w:left w:val="single" w:sz="4" w:space="0" w:color="auto"/>
              <w:bottom w:val="single" w:sz="4" w:space="0" w:color="auto"/>
              <w:right w:val="single" w:sz="4" w:space="0" w:color="auto"/>
            </w:tcBorders>
            <w:vAlign w:val="center"/>
          </w:tcPr>
          <w:p w14:paraId="4B29C8BD"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先遣隊用ノートPC及び付属機器</w:t>
            </w:r>
          </w:p>
        </w:tc>
        <w:tc>
          <w:tcPr>
            <w:tcW w:w="878" w:type="dxa"/>
            <w:tcBorders>
              <w:top w:val="single" w:sz="4" w:space="0" w:color="auto"/>
              <w:left w:val="single" w:sz="4" w:space="0" w:color="auto"/>
              <w:bottom w:val="single" w:sz="4" w:space="0" w:color="auto"/>
              <w:right w:val="single" w:sz="4" w:space="0" w:color="auto"/>
            </w:tcBorders>
            <w:vAlign w:val="center"/>
          </w:tcPr>
          <w:p w14:paraId="1D06DF11"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７台</w:t>
            </w:r>
          </w:p>
        </w:tc>
        <w:tc>
          <w:tcPr>
            <w:tcW w:w="1308" w:type="dxa"/>
            <w:tcBorders>
              <w:top w:val="single" w:sz="4" w:space="0" w:color="auto"/>
              <w:left w:val="single" w:sz="4" w:space="0" w:color="auto"/>
              <w:bottom w:val="single" w:sz="4" w:space="0" w:color="auto"/>
              <w:right w:val="single" w:sz="4" w:space="0" w:color="auto"/>
            </w:tcBorders>
            <w:vAlign w:val="center"/>
          </w:tcPr>
          <w:p w14:paraId="2BA851F0" w14:textId="77777777" w:rsidR="00057B41" w:rsidRPr="00A5186E" w:rsidRDefault="00057B41" w:rsidP="003160EF">
            <w:pPr>
              <w:autoSpaceDE w:val="0"/>
              <w:autoSpaceDN w:val="0"/>
              <w:jc w:val="center"/>
              <w:rPr>
                <w:rFonts w:hAnsi="ＭＳ 明朝"/>
                <w:color w:val="000000" w:themeColor="text1"/>
                <w:sz w:val="24"/>
                <w:szCs w:val="21"/>
              </w:rPr>
            </w:pPr>
            <w:r>
              <w:rPr>
                <w:rFonts w:hAnsi="ＭＳ 明朝" w:hint="eastAsia"/>
                <w:color w:val="000000" w:themeColor="text1"/>
                <w:sz w:val="24"/>
                <w:szCs w:val="21"/>
              </w:rPr>
              <w:t>1,207,052</w:t>
            </w:r>
          </w:p>
        </w:tc>
        <w:tc>
          <w:tcPr>
            <w:tcW w:w="1229" w:type="dxa"/>
            <w:tcBorders>
              <w:top w:val="single" w:sz="4" w:space="0" w:color="auto"/>
              <w:left w:val="single" w:sz="4" w:space="0" w:color="auto"/>
              <w:bottom w:val="single" w:sz="4" w:space="0" w:color="auto"/>
              <w:right w:val="single" w:sz="4" w:space="0" w:color="auto"/>
            </w:tcBorders>
            <w:vAlign w:val="center"/>
          </w:tcPr>
          <w:p w14:paraId="735C37F4"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令和２年</w:t>
            </w:r>
          </w:p>
          <w:p w14:paraId="33DB8EB1"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３月30日</w:t>
            </w:r>
          </w:p>
        </w:tc>
        <w:tc>
          <w:tcPr>
            <w:tcW w:w="806" w:type="dxa"/>
            <w:tcBorders>
              <w:top w:val="single" w:sz="4" w:space="0" w:color="auto"/>
              <w:left w:val="single" w:sz="4" w:space="0" w:color="auto"/>
              <w:bottom w:val="single" w:sz="4" w:space="0" w:color="auto"/>
              <w:right w:val="single" w:sz="4" w:space="0" w:color="auto"/>
            </w:tcBorders>
            <w:vAlign w:val="center"/>
            <w:hideMark/>
          </w:tcPr>
          <w:p w14:paraId="08FDEA4E" w14:textId="77777777" w:rsidR="00057B41" w:rsidRPr="00A5186E" w:rsidRDefault="00057B41" w:rsidP="003160EF">
            <w:pPr>
              <w:autoSpaceDE w:val="0"/>
              <w:autoSpaceDN w:val="0"/>
              <w:spacing w:after="240"/>
              <w:rPr>
                <w:rFonts w:hAnsi="ＭＳ 明朝"/>
                <w:color w:val="000000" w:themeColor="text1"/>
                <w:sz w:val="24"/>
                <w:szCs w:val="21"/>
              </w:rPr>
            </w:pPr>
          </w:p>
        </w:tc>
      </w:tr>
      <w:tr w:rsidR="00057B41" w:rsidRPr="00A5186E" w14:paraId="70BB32DB" w14:textId="77777777" w:rsidTr="003160EF">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2D5A086B"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機械</w:t>
            </w:r>
          </w:p>
          <w:p w14:paraId="7201AA43"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器具類</w:t>
            </w:r>
          </w:p>
        </w:tc>
        <w:tc>
          <w:tcPr>
            <w:tcW w:w="1250" w:type="dxa"/>
            <w:tcBorders>
              <w:top w:val="single" w:sz="4" w:space="0" w:color="auto"/>
              <w:left w:val="single" w:sz="4" w:space="0" w:color="auto"/>
              <w:bottom w:val="single" w:sz="4" w:space="0" w:color="auto"/>
              <w:right w:val="single" w:sz="4" w:space="0" w:color="auto"/>
            </w:tcBorders>
            <w:vAlign w:val="center"/>
          </w:tcPr>
          <w:p w14:paraId="44EDD1CA"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OA器具類</w:t>
            </w:r>
          </w:p>
        </w:tc>
        <w:tc>
          <w:tcPr>
            <w:tcW w:w="1958" w:type="dxa"/>
            <w:tcBorders>
              <w:top w:val="single" w:sz="4" w:space="0" w:color="auto"/>
              <w:left w:val="single" w:sz="4" w:space="0" w:color="auto"/>
              <w:bottom w:val="single" w:sz="4" w:space="0" w:color="auto"/>
              <w:right w:val="single" w:sz="4" w:space="0" w:color="auto"/>
            </w:tcBorders>
            <w:vAlign w:val="center"/>
          </w:tcPr>
          <w:p w14:paraId="7295F930"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タブレット端末機（リエゾン用）</w:t>
            </w:r>
          </w:p>
        </w:tc>
        <w:tc>
          <w:tcPr>
            <w:tcW w:w="878" w:type="dxa"/>
            <w:tcBorders>
              <w:top w:val="single" w:sz="4" w:space="0" w:color="auto"/>
              <w:left w:val="single" w:sz="4" w:space="0" w:color="auto"/>
              <w:bottom w:val="single" w:sz="4" w:space="0" w:color="auto"/>
              <w:right w:val="single" w:sz="4" w:space="0" w:color="auto"/>
            </w:tcBorders>
            <w:vAlign w:val="center"/>
          </w:tcPr>
          <w:p w14:paraId="7E859939"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７台</w:t>
            </w:r>
          </w:p>
        </w:tc>
        <w:tc>
          <w:tcPr>
            <w:tcW w:w="1308" w:type="dxa"/>
            <w:tcBorders>
              <w:top w:val="single" w:sz="4" w:space="0" w:color="auto"/>
              <w:left w:val="single" w:sz="4" w:space="0" w:color="auto"/>
              <w:bottom w:val="single" w:sz="4" w:space="0" w:color="auto"/>
              <w:right w:val="single" w:sz="4" w:space="0" w:color="auto"/>
            </w:tcBorders>
            <w:vAlign w:val="center"/>
          </w:tcPr>
          <w:p w14:paraId="66542A66" w14:textId="77777777" w:rsidR="00057B41" w:rsidRPr="00A5186E" w:rsidRDefault="00057B41" w:rsidP="003160EF">
            <w:pPr>
              <w:autoSpaceDE w:val="0"/>
              <w:autoSpaceDN w:val="0"/>
              <w:rPr>
                <w:rFonts w:hAnsi="ＭＳ 明朝"/>
                <w:color w:val="000000" w:themeColor="text1"/>
                <w:sz w:val="24"/>
                <w:szCs w:val="21"/>
              </w:rPr>
            </w:pPr>
            <w:r>
              <w:rPr>
                <w:rFonts w:hAnsi="ＭＳ 明朝" w:hint="eastAsia"/>
                <w:color w:val="000000" w:themeColor="text1"/>
                <w:sz w:val="24"/>
                <w:szCs w:val="21"/>
              </w:rPr>
              <w:t>1,150,000</w:t>
            </w:r>
          </w:p>
        </w:tc>
        <w:tc>
          <w:tcPr>
            <w:tcW w:w="1229" w:type="dxa"/>
            <w:tcBorders>
              <w:top w:val="single" w:sz="4" w:space="0" w:color="auto"/>
              <w:left w:val="single" w:sz="4" w:space="0" w:color="auto"/>
              <w:bottom w:val="single" w:sz="4" w:space="0" w:color="auto"/>
              <w:right w:val="single" w:sz="4" w:space="0" w:color="auto"/>
            </w:tcBorders>
            <w:vAlign w:val="center"/>
          </w:tcPr>
          <w:p w14:paraId="45EB6D49"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令和２年</w:t>
            </w:r>
          </w:p>
          <w:p w14:paraId="73CC6860"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３月17日</w:t>
            </w:r>
          </w:p>
        </w:tc>
        <w:tc>
          <w:tcPr>
            <w:tcW w:w="806" w:type="dxa"/>
            <w:tcBorders>
              <w:top w:val="single" w:sz="4" w:space="0" w:color="auto"/>
              <w:left w:val="single" w:sz="4" w:space="0" w:color="auto"/>
              <w:bottom w:val="single" w:sz="4" w:space="0" w:color="auto"/>
              <w:right w:val="single" w:sz="4" w:space="0" w:color="auto"/>
            </w:tcBorders>
            <w:vAlign w:val="center"/>
          </w:tcPr>
          <w:p w14:paraId="03CD296F" w14:textId="77777777" w:rsidR="00057B41" w:rsidRPr="00A5186E" w:rsidRDefault="00057B41" w:rsidP="003160EF">
            <w:pPr>
              <w:autoSpaceDE w:val="0"/>
              <w:autoSpaceDN w:val="0"/>
              <w:spacing w:after="240"/>
              <w:rPr>
                <w:rFonts w:hAnsi="ＭＳ 明朝"/>
                <w:color w:val="000000" w:themeColor="text1"/>
                <w:sz w:val="24"/>
                <w:szCs w:val="21"/>
              </w:rPr>
            </w:pPr>
          </w:p>
        </w:tc>
      </w:tr>
      <w:tr w:rsidR="00057B41" w:rsidRPr="00A5186E" w14:paraId="0BB42545" w14:textId="77777777" w:rsidTr="003160EF">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589AE9DA"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機械</w:t>
            </w:r>
          </w:p>
          <w:p w14:paraId="4A0A386C"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器具類</w:t>
            </w:r>
          </w:p>
        </w:tc>
        <w:tc>
          <w:tcPr>
            <w:tcW w:w="1250" w:type="dxa"/>
            <w:tcBorders>
              <w:top w:val="single" w:sz="4" w:space="0" w:color="auto"/>
              <w:left w:val="single" w:sz="4" w:space="0" w:color="auto"/>
              <w:bottom w:val="single" w:sz="4" w:space="0" w:color="auto"/>
              <w:right w:val="single" w:sz="4" w:space="0" w:color="auto"/>
            </w:tcBorders>
            <w:vAlign w:val="center"/>
          </w:tcPr>
          <w:p w14:paraId="0523541D" w14:textId="77777777" w:rsidR="00057B41" w:rsidRPr="00A5186E" w:rsidRDefault="00057B41" w:rsidP="003160EF">
            <w:pPr>
              <w:autoSpaceDE w:val="0"/>
              <w:autoSpaceDN w:val="0"/>
              <w:jc w:val="center"/>
              <w:rPr>
                <w:rFonts w:hAnsi="ＭＳ 明朝"/>
                <w:color w:val="000000" w:themeColor="text1"/>
                <w:sz w:val="24"/>
                <w:szCs w:val="21"/>
              </w:rPr>
            </w:pPr>
            <w:r>
              <w:rPr>
                <w:rFonts w:hAnsi="ＭＳ 明朝" w:hint="eastAsia"/>
                <w:color w:val="000000" w:themeColor="text1"/>
                <w:sz w:val="24"/>
                <w:szCs w:val="21"/>
              </w:rPr>
              <w:t>機械類</w:t>
            </w:r>
          </w:p>
        </w:tc>
        <w:tc>
          <w:tcPr>
            <w:tcW w:w="1958" w:type="dxa"/>
            <w:tcBorders>
              <w:top w:val="single" w:sz="4" w:space="0" w:color="auto"/>
              <w:left w:val="single" w:sz="4" w:space="0" w:color="auto"/>
              <w:bottom w:val="single" w:sz="4" w:space="0" w:color="auto"/>
              <w:right w:val="single" w:sz="4" w:space="0" w:color="auto"/>
            </w:tcBorders>
            <w:vAlign w:val="center"/>
          </w:tcPr>
          <w:p w14:paraId="375E9DF3"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電動走行式</w:t>
            </w:r>
          </w:p>
          <w:p w14:paraId="43DE3CB5"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ハンドリフト</w:t>
            </w:r>
          </w:p>
        </w:tc>
        <w:tc>
          <w:tcPr>
            <w:tcW w:w="878" w:type="dxa"/>
            <w:tcBorders>
              <w:top w:val="single" w:sz="4" w:space="0" w:color="auto"/>
              <w:left w:val="single" w:sz="4" w:space="0" w:color="auto"/>
              <w:bottom w:val="single" w:sz="4" w:space="0" w:color="auto"/>
              <w:right w:val="single" w:sz="4" w:space="0" w:color="auto"/>
            </w:tcBorders>
            <w:vAlign w:val="center"/>
          </w:tcPr>
          <w:p w14:paraId="3FCBC5E5"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４台</w:t>
            </w:r>
          </w:p>
        </w:tc>
        <w:tc>
          <w:tcPr>
            <w:tcW w:w="1308" w:type="dxa"/>
            <w:tcBorders>
              <w:top w:val="single" w:sz="4" w:space="0" w:color="auto"/>
              <w:left w:val="single" w:sz="4" w:space="0" w:color="auto"/>
              <w:bottom w:val="single" w:sz="4" w:space="0" w:color="auto"/>
              <w:right w:val="single" w:sz="4" w:space="0" w:color="auto"/>
            </w:tcBorders>
            <w:vAlign w:val="center"/>
          </w:tcPr>
          <w:p w14:paraId="0773A961"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90</w:t>
            </w:r>
            <w:r w:rsidRPr="00A5186E">
              <w:rPr>
                <w:rFonts w:hAnsi="ＭＳ 明朝"/>
                <w:color w:val="000000" w:themeColor="text1"/>
                <w:sz w:val="24"/>
                <w:szCs w:val="21"/>
              </w:rPr>
              <w:t>1,120</w:t>
            </w:r>
          </w:p>
        </w:tc>
        <w:tc>
          <w:tcPr>
            <w:tcW w:w="1229" w:type="dxa"/>
            <w:tcBorders>
              <w:top w:val="single" w:sz="4" w:space="0" w:color="auto"/>
              <w:left w:val="single" w:sz="4" w:space="0" w:color="auto"/>
              <w:bottom w:val="single" w:sz="4" w:space="0" w:color="auto"/>
              <w:right w:val="single" w:sz="4" w:space="0" w:color="auto"/>
            </w:tcBorders>
            <w:vAlign w:val="center"/>
          </w:tcPr>
          <w:p w14:paraId="7B3590C7"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令和２年２月27日</w:t>
            </w:r>
          </w:p>
        </w:tc>
        <w:tc>
          <w:tcPr>
            <w:tcW w:w="806" w:type="dxa"/>
            <w:tcBorders>
              <w:top w:val="single" w:sz="4" w:space="0" w:color="auto"/>
              <w:left w:val="single" w:sz="4" w:space="0" w:color="auto"/>
              <w:bottom w:val="single" w:sz="4" w:space="0" w:color="auto"/>
              <w:right w:val="single" w:sz="4" w:space="0" w:color="auto"/>
            </w:tcBorders>
            <w:vAlign w:val="center"/>
          </w:tcPr>
          <w:p w14:paraId="51001861" w14:textId="77777777" w:rsidR="00057B41" w:rsidRPr="00A5186E" w:rsidRDefault="00057B41" w:rsidP="003160EF">
            <w:pPr>
              <w:autoSpaceDE w:val="0"/>
              <w:autoSpaceDN w:val="0"/>
              <w:spacing w:after="240"/>
              <w:rPr>
                <w:rFonts w:hAnsi="ＭＳ 明朝"/>
                <w:color w:val="000000" w:themeColor="text1"/>
                <w:sz w:val="24"/>
                <w:szCs w:val="21"/>
              </w:rPr>
            </w:pPr>
          </w:p>
        </w:tc>
      </w:tr>
      <w:tr w:rsidR="00057B41" w:rsidRPr="00A5186E" w14:paraId="5F9F709D" w14:textId="77777777" w:rsidTr="003160EF">
        <w:trPr>
          <w:trHeight w:val="20"/>
        </w:trPr>
        <w:tc>
          <w:tcPr>
            <w:tcW w:w="1076" w:type="dxa"/>
            <w:tcBorders>
              <w:top w:val="single" w:sz="4" w:space="0" w:color="auto"/>
              <w:left w:val="single" w:sz="4" w:space="0" w:color="auto"/>
              <w:bottom w:val="single" w:sz="4" w:space="0" w:color="auto"/>
              <w:right w:val="single" w:sz="4" w:space="0" w:color="auto"/>
            </w:tcBorders>
            <w:vAlign w:val="center"/>
          </w:tcPr>
          <w:p w14:paraId="19068E5A"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lastRenderedPageBreak/>
              <w:t>車両類</w:t>
            </w:r>
          </w:p>
        </w:tc>
        <w:tc>
          <w:tcPr>
            <w:tcW w:w="1250" w:type="dxa"/>
            <w:tcBorders>
              <w:top w:val="single" w:sz="4" w:space="0" w:color="auto"/>
              <w:left w:val="single" w:sz="4" w:space="0" w:color="auto"/>
              <w:bottom w:val="single" w:sz="4" w:space="0" w:color="auto"/>
              <w:right w:val="single" w:sz="4" w:space="0" w:color="auto"/>
            </w:tcBorders>
            <w:vAlign w:val="center"/>
          </w:tcPr>
          <w:p w14:paraId="2B8FD4B5"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特殊用途自動車</w:t>
            </w:r>
          </w:p>
        </w:tc>
        <w:tc>
          <w:tcPr>
            <w:tcW w:w="1958" w:type="dxa"/>
            <w:tcBorders>
              <w:top w:val="single" w:sz="4" w:space="0" w:color="auto"/>
              <w:left w:val="single" w:sz="4" w:space="0" w:color="auto"/>
              <w:bottom w:val="single" w:sz="4" w:space="0" w:color="auto"/>
              <w:right w:val="single" w:sz="4" w:space="0" w:color="auto"/>
            </w:tcBorders>
            <w:vAlign w:val="center"/>
          </w:tcPr>
          <w:p w14:paraId="47DFFE91"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 xml:space="preserve">災害対策車　</w:t>
            </w:r>
          </w:p>
          <w:p w14:paraId="7735E035" w14:textId="77777777" w:rsidR="00057B41" w:rsidRPr="00A5186E" w:rsidRDefault="00057B41" w:rsidP="003160EF">
            <w:pPr>
              <w:autoSpaceDE w:val="0"/>
              <w:autoSpaceDN w:val="0"/>
              <w:rPr>
                <w:rFonts w:hAnsi="ＭＳ 明朝"/>
                <w:color w:val="000000" w:themeColor="text1"/>
                <w:sz w:val="24"/>
                <w:szCs w:val="21"/>
              </w:rPr>
            </w:pPr>
            <w:r w:rsidRPr="00A5186E">
              <w:rPr>
                <w:rFonts w:hAnsi="ＭＳ 明朝" w:hint="eastAsia"/>
                <w:color w:val="000000" w:themeColor="text1"/>
                <w:sz w:val="24"/>
                <w:szCs w:val="21"/>
              </w:rPr>
              <w:t>デリカ</w:t>
            </w:r>
          </w:p>
        </w:tc>
        <w:tc>
          <w:tcPr>
            <w:tcW w:w="878" w:type="dxa"/>
            <w:tcBorders>
              <w:top w:val="single" w:sz="4" w:space="0" w:color="auto"/>
              <w:left w:val="single" w:sz="4" w:space="0" w:color="auto"/>
              <w:bottom w:val="single" w:sz="4" w:space="0" w:color="auto"/>
              <w:right w:val="single" w:sz="4" w:space="0" w:color="auto"/>
            </w:tcBorders>
            <w:vAlign w:val="center"/>
          </w:tcPr>
          <w:p w14:paraId="68E741CB"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１台</w:t>
            </w:r>
          </w:p>
        </w:tc>
        <w:tc>
          <w:tcPr>
            <w:tcW w:w="1308" w:type="dxa"/>
            <w:tcBorders>
              <w:top w:val="single" w:sz="4" w:space="0" w:color="auto"/>
              <w:left w:val="single" w:sz="4" w:space="0" w:color="auto"/>
              <w:bottom w:val="single" w:sz="4" w:space="0" w:color="auto"/>
              <w:right w:val="single" w:sz="4" w:space="0" w:color="auto"/>
            </w:tcBorders>
            <w:vAlign w:val="center"/>
          </w:tcPr>
          <w:p w14:paraId="0AD4025C"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color w:val="000000" w:themeColor="text1"/>
                <w:sz w:val="24"/>
                <w:szCs w:val="21"/>
              </w:rPr>
              <w:t>5,610,000</w:t>
            </w:r>
          </w:p>
        </w:tc>
        <w:tc>
          <w:tcPr>
            <w:tcW w:w="1229" w:type="dxa"/>
            <w:tcBorders>
              <w:top w:val="single" w:sz="4" w:space="0" w:color="auto"/>
              <w:left w:val="single" w:sz="4" w:space="0" w:color="auto"/>
              <w:bottom w:val="single" w:sz="4" w:space="0" w:color="auto"/>
              <w:right w:val="single" w:sz="4" w:space="0" w:color="auto"/>
            </w:tcBorders>
            <w:vAlign w:val="center"/>
          </w:tcPr>
          <w:p w14:paraId="026B2F55"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令和２年</w:t>
            </w:r>
          </w:p>
          <w:p w14:paraId="65039449" w14:textId="77777777" w:rsidR="00057B41" w:rsidRPr="00A5186E" w:rsidRDefault="00057B41" w:rsidP="003160EF">
            <w:pPr>
              <w:autoSpaceDE w:val="0"/>
              <w:autoSpaceDN w:val="0"/>
              <w:jc w:val="center"/>
              <w:rPr>
                <w:rFonts w:hAnsi="ＭＳ 明朝"/>
                <w:color w:val="000000" w:themeColor="text1"/>
                <w:sz w:val="24"/>
                <w:szCs w:val="21"/>
              </w:rPr>
            </w:pPr>
            <w:r w:rsidRPr="00A5186E">
              <w:rPr>
                <w:rFonts w:hAnsi="ＭＳ 明朝" w:hint="eastAsia"/>
                <w:color w:val="000000" w:themeColor="text1"/>
                <w:sz w:val="24"/>
                <w:szCs w:val="21"/>
              </w:rPr>
              <w:t>３月25日</w:t>
            </w:r>
          </w:p>
        </w:tc>
        <w:tc>
          <w:tcPr>
            <w:tcW w:w="806" w:type="dxa"/>
            <w:tcBorders>
              <w:top w:val="single" w:sz="4" w:space="0" w:color="auto"/>
              <w:left w:val="single" w:sz="4" w:space="0" w:color="auto"/>
              <w:bottom w:val="single" w:sz="4" w:space="0" w:color="auto"/>
              <w:right w:val="single" w:sz="4" w:space="0" w:color="auto"/>
            </w:tcBorders>
            <w:vAlign w:val="center"/>
          </w:tcPr>
          <w:p w14:paraId="555CAE81" w14:textId="77777777" w:rsidR="00057B41" w:rsidRPr="00A5186E" w:rsidRDefault="00057B41" w:rsidP="003160EF">
            <w:pPr>
              <w:autoSpaceDE w:val="0"/>
              <w:autoSpaceDN w:val="0"/>
              <w:spacing w:after="240"/>
              <w:rPr>
                <w:rFonts w:hAnsi="ＭＳ 明朝"/>
                <w:color w:val="000000" w:themeColor="text1"/>
                <w:sz w:val="24"/>
                <w:szCs w:val="21"/>
              </w:rPr>
            </w:pPr>
          </w:p>
        </w:tc>
      </w:tr>
    </w:tbl>
    <w:p w14:paraId="02B02A81" w14:textId="77777777" w:rsidR="00057B41" w:rsidRPr="00A5186E" w:rsidRDefault="00057B41" w:rsidP="00057B41">
      <w:pPr>
        <w:autoSpaceDE w:val="0"/>
        <w:autoSpaceDN w:val="0"/>
        <w:rPr>
          <w:rFonts w:asciiTheme="minorEastAsia" w:eastAsiaTheme="minorEastAsia" w:hAnsiTheme="minorEastAsia"/>
          <w:color w:val="000000" w:themeColor="text1"/>
          <w:sz w:val="24"/>
        </w:rPr>
      </w:pPr>
    </w:p>
    <w:p w14:paraId="0842CB7D" w14:textId="18981884" w:rsidR="00CF2981" w:rsidRPr="00A5186E" w:rsidRDefault="00CF2981" w:rsidP="00057B41">
      <w:pPr>
        <w:autoSpaceDE w:val="0"/>
        <w:autoSpaceDN w:val="0"/>
        <w:rPr>
          <w:rFonts w:asciiTheme="minorEastAsia" w:eastAsiaTheme="minorEastAsia" w:hAnsiTheme="minorEastAsia" w:hint="eastAsia"/>
          <w:color w:val="000000" w:themeColor="text1"/>
          <w:sz w:val="24"/>
        </w:rPr>
      </w:pPr>
    </w:p>
    <w:p w14:paraId="760E72D0" w14:textId="77777777" w:rsidR="00057B41" w:rsidRPr="00A5186E" w:rsidRDefault="00057B41" w:rsidP="00057B41">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b/>
          <w:bCs/>
          <w:color w:val="000000" w:themeColor="text1"/>
          <w:sz w:val="24"/>
        </w:rPr>
        <w:t>２　被災地の復旧・復興支援</w:t>
      </w:r>
    </w:p>
    <w:p w14:paraId="23579132"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平成30年７月豪雨災害及び台風１９号に関して、被災地への復旧・復興支援のため、職員派遣を行った。</w:t>
      </w:r>
    </w:p>
    <w:p w14:paraId="7169F9E9"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（１）平成30年７月豪雨災害に関する職員派遣</w:t>
      </w:r>
    </w:p>
    <w:tbl>
      <w:tblPr>
        <w:tblStyle w:val="ac"/>
        <w:tblW w:w="0" w:type="auto"/>
        <w:tblInd w:w="459" w:type="dxa"/>
        <w:tblLook w:val="04A0" w:firstRow="1" w:lastRow="0" w:firstColumn="1" w:lastColumn="0" w:noHBand="0" w:noVBand="1"/>
      </w:tblPr>
      <w:tblGrid>
        <w:gridCol w:w="1634"/>
        <w:gridCol w:w="4536"/>
        <w:gridCol w:w="1984"/>
      </w:tblGrid>
      <w:tr w:rsidR="00057B41" w:rsidRPr="00A5186E" w14:paraId="20161CB0" w14:textId="77777777" w:rsidTr="003160EF">
        <w:tc>
          <w:tcPr>
            <w:tcW w:w="1634" w:type="dxa"/>
          </w:tcPr>
          <w:p w14:paraId="09A55C2E"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p>
        </w:tc>
        <w:tc>
          <w:tcPr>
            <w:tcW w:w="4536" w:type="dxa"/>
          </w:tcPr>
          <w:p w14:paraId="27CDFFFE"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派遣期間</w:t>
            </w:r>
          </w:p>
        </w:tc>
        <w:tc>
          <w:tcPr>
            <w:tcW w:w="1984" w:type="dxa"/>
          </w:tcPr>
          <w:p w14:paraId="24E27E5B"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派遣人数</w:t>
            </w:r>
          </w:p>
        </w:tc>
      </w:tr>
      <w:tr w:rsidR="00057B41" w:rsidRPr="00A5186E" w14:paraId="72BE6848" w14:textId="77777777" w:rsidTr="003160EF">
        <w:tc>
          <w:tcPr>
            <w:tcW w:w="1634" w:type="dxa"/>
          </w:tcPr>
          <w:p w14:paraId="0B574530"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中長期派遣</w:t>
            </w:r>
          </w:p>
        </w:tc>
        <w:tc>
          <w:tcPr>
            <w:tcW w:w="4536" w:type="dxa"/>
          </w:tcPr>
          <w:p w14:paraId="2E05ED39"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令和元</w:t>
            </w:r>
            <w:r w:rsidRPr="00A5186E">
              <w:rPr>
                <w:rFonts w:asciiTheme="minorEastAsia" w:eastAsiaTheme="minorEastAsia" w:hAnsiTheme="minorEastAsia" w:hint="eastAsia"/>
                <w:color w:val="000000" w:themeColor="text1"/>
                <w:sz w:val="24"/>
              </w:rPr>
              <w:t>年９月１日～令和２年３月31日</w:t>
            </w:r>
          </w:p>
        </w:tc>
        <w:tc>
          <w:tcPr>
            <w:tcW w:w="1984" w:type="dxa"/>
          </w:tcPr>
          <w:p w14:paraId="346A72AF"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３名</w:t>
            </w:r>
          </w:p>
        </w:tc>
      </w:tr>
    </w:tbl>
    <w:p w14:paraId="0DB381A7"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（２）台風19号に関する職員派遣</w:t>
      </w:r>
    </w:p>
    <w:tbl>
      <w:tblPr>
        <w:tblStyle w:val="ac"/>
        <w:tblW w:w="0" w:type="auto"/>
        <w:tblInd w:w="392" w:type="dxa"/>
        <w:tblLook w:val="04A0" w:firstRow="1" w:lastRow="0" w:firstColumn="1" w:lastColumn="0" w:noHBand="0" w:noVBand="1"/>
      </w:tblPr>
      <w:tblGrid>
        <w:gridCol w:w="1701"/>
        <w:gridCol w:w="4536"/>
        <w:gridCol w:w="1984"/>
      </w:tblGrid>
      <w:tr w:rsidR="00057B41" w:rsidRPr="00A5186E" w14:paraId="63363485" w14:textId="77777777" w:rsidTr="003160EF">
        <w:tc>
          <w:tcPr>
            <w:tcW w:w="1701" w:type="dxa"/>
          </w:tcPr>
          <w:p w14:paraId="3A81A1EF"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p>
        </w:tc>
        <w:tc>
          <w:tcPr>
            <w:tcW w:w="4536" w:type="dxa"/>
          </w:tcPr>
          <w:p w14:paraId="1A2E257E"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派遣期間</w:t>
            </w:r>
          </w:p>
        </w:tc>
        <w:tc>
          <w:tcPr>
            <w:tcW w:w="1984" w:type="dxa"/>
          </w:tcPr>
          <w:p w14:paraId="77611A2D"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派遣人数</w:t>
            </w:r>
          </w:p>
        </w:tc>
      </w:tr>
      <w:tr w:rsidR="00057B41" w:rsidRPr="00A5186E" w14:paraId="5C87435E" w14:textId="77777777" w:rsidTr="003160EF">
        <w:tc>
          <w:tcPr>
            <w:tcW w:w="1701" w:type="dxa"/>
          </w:tcPr>
          <w:p w14:paraId="3189BC0B"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短期派遣</w:t>
            </w:r>
          </w:p>
        </w:tc>
        <w:tc>
          <w:tcPr>
            <w:tcW w:w="4536" w:type="dxa"/>
          </w:tcPr>
          <w:p w14:paraId="0BFFB0CA"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令和元年11月10日～令和元年11月30日</w:t>
            </w:r>
          </w:p>
        </w:tc>
        <w:tc>
          <w:tcPr>
            <w:tcW w:w="1984" w:type="dxa"/>
          </w:tcPr>
          <w:p w14:paraId="6B2DF119"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４名</w:t>
            </w:r>
          </w:p>
        </w:tc>
      </w:tr>
      <w:tr w:rsidR="00057B41" w:rsidRPr="00A5186E" w14:paraId="0B56D877" w14:textId="77777777" w:rsidTr="003160EF">
        <w:tc>
          <w:tcPr>
            <w:tcW w:w="1701" w:type="dxa"/>
            <w:vAlign w:val="center"/>
          </w:tcPr>
          <w:p w14:paraId="4C304D95"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lastRenderedPageBreak/>
              <w:t>中長期派遣</w:t>
            </w:r>
          </w:p>
        </w:tc>
        <w:tc>
          <w:tcPr>
            <w:tcW w:w="4536" w:type="dxa"/>
          </w:tcPr>
          <w:p w14:paraId="741D1E33"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令和元年12月１日～令和２年３月31日</w:t>
            </w:r>
          </w:p>
        </w:tc>
        <w:tc>
          <w:tcPr>
            <w:tcW w:w="1984" w:type="dxa"/>
          </w:tcPr>
          <w:p w14:paraId="1C1C78E6"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９名</w:t>
            </w:r>
          </w:p>
        </w:tc>
      </w:tr>
    </w:tbl>
    <w:p w14:paraId="1DBAF698" w14:textId="77777777" w:rsidR="00057B41" w:rsidRDefault="00057B41" w:rsidP="00057B41">
      <w:pPr>
        <w:autoSpaceDE w:val="0"/>
        <w:autoSpaceDN w:val="0"/>
        <w:rPr>
          <w:rFonts w:asciiTheme="minorEastAsia" w:eastAsiaTheme="minorEastAsia" w:hAnsiTheme="minorEastAsia"/>
          <w:b/>
          <w:bCs/>
          <w:color w:val="FF0000"/>
          <w:sz w:val="24"/>
          <w:highlight w:val="cyan"/>
        </w:rPr>
      </w:pPr>
    </w:p>
    <w:p w14:paraId="2892E2E3" w14:textId="77777777" w:rsidR="00057B41" w:rsidRPr="00240539" w:rsidRDefault="00057B41" w:rsidP="00057B41">
      <w:pPr>
        <w:autoSpaceDE w:val="0"/>
        <w:autoSpaceDN w:val="0"/>
        <w:rPr>
          <w:rFonts w:asciiTheme="minorEastAsia" w:eastAsiaTheme="minorEastAsia" w:hAnsiTheme="minorEastAsia"/>
          <w:color w:val="000000" w:themeColor="text1"/>
          <w:sz w:val="24"/>
        </w:rPr>
      </w:pPr>
      <w:r w:rsidRPr="00240539">
        <w:rPr>
          <w:rFonts w:asciiTheme="minorEastAsia" w:eastAsiaTheme="minorEastAsia" w:hAnsiTheme="minorEastAsia" w:hint="eastAsia"/>
          <w:b/>
          <w:bCs/>
          <w:color w:val="000000" w:themeColor="text1"/>
          <w:sz w:val="24"/>
        </w:rPr>
        <w:t>３　災害時における庁内の情報伝達及び共有</w:t>
      </w:r>
    </w:p>
    <w:p w14:paraId="2616E4C0" w14:textId="4BDFB3FB" w:rsidR="00057B41" w:rsidRDefault="00057B41" w:rsidP="00057B41">
      <w:pPr>
        <w:autoSpaceDE w:val="0"/>
        <w:autoSpaceDN w:val="0"/>
        <w:ind w:leftChars="250" w:left="532" w:firstLineChars="100" w:firstLine="243"/>
        <w:rPr>
          <w:rFonts w:hAnsi="ＭＳ 明朝"/>
          <w:color w:val="000000" w:themeColor="text1"/>
          <w:sz w:val="24"/>
          <w:szCs w:val="20"/>
        </w:rPr>
      </w:pPr>
      <w:r w:rsidRPr="00240539">
        <w:rPr>
          <w:rFonts w:hAnsi="ＭＳ 明朝" w:hint="eastAsia"/>
          <w:color w:val="000000" w:themeColor="text1"/>
          <w:sz w:val="24"/>
          <w:szCs w:val="20"/>
        </w:rPr>
        <w:t>災害時において、通信規制が少なく安定的な通信が確保できる「パケット通信」を利用した一斉送信コミュニケーションツール（LINE WORKS）を導入し、知事と幹部職員間で情報共有を図り、初動段階から適切な対応をとれるようにした。</w:t>
      </w:r>
    </w:p>
    <w:p w14:paraId="60087421" w14:textId="5B1E88E8" w:rsidR="00CF2981" w:rsidRDefault="00CF2981" w:rsidP="00057B41">
      <w:pPr>
        <w:autoSpaceDE w:val="0"/>
        <w:autoSpaceDN w:val="0"/>
        <w:ind w:leftChars="250" w:left="532" w:firstLineChars="100" w:firstLine="243"/>
        <w:rPr>
          <w:rFonts w:hAnsi="ＭＳ 明朝"/>
          <w:color w:val="000000" w:themeColor="text1"/>
          <w:sz w:val="24"/>
          <w:szCs w:val="20"/>
        </w:rPr>
      </w:pPr>
    </w:p>
    <w:p w14:paraId="3D772272" w14:textId="36D4C8A3" w:rsidR="00CF2981" w:rsidRDefault="00CF2981" w:rsidP="00057B41">
      <w:pPr>
        <w:autoSpaceDE w:val="0"/>
        <w:autoSpaceDN w:val="0"/>
        <w:ind w:leftChars="250" w:left="532" w:firstLineChars="100" w:firstLine="243"/>
        <w:rPr>
          <w:rFonts w:hAnsi="ＭＳ 明朝"/>
          <w:color w:val="000000" w:themeColor="text1"/>
          <w:sz w:val="24"/>
          <w:szCs w:val="20"/>
        </w:rPr>
      </w:pPr>
    </w:p>
    <w:p w14:paraId="1C21EE15" w14:textId="77777777" w:rsidR="00CF2981" w:rsidRPr="00240539" w:rsidRDefault="00CF2981" w:rsidP="00057B41">
      <w:pPr>
        <w:autoSpaceDE w:val="0"/>
        <w:autoSpaceDN w:val="0"/>
        <w:ind w:leftChars="250" w:left="532" w:firstLineChars="100" w:firstLine="243"/>
        <w:rPr>
          <w:rFonts w:hAnsi="ＭＳ 明朝" w:hint="eastAsia"/>
          <w:color w:val="000000" w:themeColor="text1"/>
          <w:sz w:val="24"/>
          <w:szCs w:val="20"/>
        </w:rPr>
      </w:pPr>
      <w:bookmarkStart w:id="0" w:name="_GoBack"/>
      <w:bookmarkEnd w:id="0"/>
    </w:p>
    <w:p w14:paraId="57525BC3" w14:textId="77777777" w:rsidR="00057B41" w:rsidRPr="00A5186E" w:rsidRDefault="00057B41" w:rsidP="00057B41">
      <w:pPr>
        <w:autoSpaceDE w:val="0"/>
        <w:autoSpaceDN w:val="0"/>
        <w:rPr>
          <w:rFonts w:hAnsi="ＭＳ 明朝"/>
          <w:b/>
          <w:bCs/>
          <w:color w:val="000000" w:themeColor="text1"/>
          <w:kern w:val="0"/>
          <w:sz w:val="24"/>
        </w:rPr>
      </w:pPr>
      <w:r w:rsidRPr="00A5186E">
        <w:rPr>
          <w:rFonts w:hAnsi="ＭＳ 明朝" w:hint="eastAsia"/>
          <w:b/>
          <w:bCs/>
          <w:color w:val="000000" w:themeColor="text1"/>
          <w:kern w:val="0"/>
          <w:sz w:val="28"/>
        </w:rPr>
        <w:t>計画推進グループ</w:t>
      </w:r>
    </w:p>
    <w:p w14:paraId="0D9722A8" w14:textId="77777777" w:rsidR="00057B41" w:rsidRPr="00A5186E" w:rsidRDefault="00057B41" w:rsidP="00057B41">
      <w:pPr>
        <w:autoSpaceDE w:val="0"/>
        <w:autoSpaceDN w:val="0"/>
        <w:rPr>
          <w:rFonts w:hAnsi="ＭＳ 明朝"/>
          <w:b/>
          <w:bCs/>
          <w:color w:val="000000" w:themeColor="text1"/>
          <w:sz w:val="24"/>
        </w:rPr>
      </w:pPr>
      <w:r w:rsidRPr="00A5186E">
        <w:rPr>
          <w:rFonts w:hAnsi="ＭＳ 明朝" w:hint="eastAsia"/>
          <w:b/>
          <w:bCs/>
          <w:color w:val="000000" w:themeColor="text1"/>
          <w:sz w:val="24"/>
        </w:rPr>
        <w:t>１　大阪府防災会議の運営等</w:t>
      </w:r>
    </w:p>
    <w:p w14:paraId="7A194033"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大阪府地域防災計画の修正及び市町村地域防災計画の修正に対する意見などを行う防災会議の事務局として、防災会議の委員及び幹事の異動に伴う委嘱等を行うとともに、防災会議を開催した。</w:t>
      </w:r>
    </w:p>
    <w:p w14:paraId="35C0D512" w14:textId="77777777" w:rsidR="00057B41" w:rsidRPr="00A5186E" w:rsidRDefault="00057B41" w:rsidP="00057B41">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○防災会議の構成（令和２年３月31日現在）</w:t>
      </w:r>
    </w:p>
    <w:p w14:paraId="41BAE6C9" w14:textId="77777777" w:rsidR="00057B41" w:rsidRPr="00A5186E" w:rsidRDefault="00057B41" w:rsidP="00057B41">
      <w:pPr>
        <w:autoSpaceDE w:val="0"/>
        <w:autoSpaceDN w:val="0"/>
        <w:ind w:leftChars="105" w:left="223" w:firstLineChars="100" w:firstLine="243"/>
        <w:rPr>
          <w:rFonts w:hAnsi="ＭＳ 明朝"/>
          <w:bCs/>
          <w:color w:val="000000" w:themeColor="text1"/>
          <w:sz w:val="24"/>
        </w:rPr>
      </w:pPr>
      <w:r w:rsidRPr="00A5186E">
        <w:rPr>
          <w:rFonts w:hAnsi="ＭＳ 明朝" w:hint="eastAsia"/>
          <w:bCs/>
          <w:color w:val="000000" w:themeColor="text1"/>
          <w:sz w:val="24"/>
        </w:rPr>
        <w:lastRenderedPageBreak/>
        <w:t xml:space="preserve">　・委員　58名（会長除く）</w:t>
      </w:r>
    </w:p>
    <w:p w14:paraId="3A347F4B" w14:textId="77777777" w:rsidR="00057B41" w:rsidRPr="00A5186E" w:rsidRDefault="00057B41" w:rsidP="00057B41">
      <w:pPr>
        <w:autoSpaceDE w:val="0"/>
        <w:autoSpaceDN w:val="0"/>
        <w:ind w:leftChars="105" w:left="223" w:firstLineChars="100" w:firstLine="243"/>
        <w:rPr>
          <w:rFonts w:hAnsi="ＭＳ 明朝"/>
          <w:bCs/>
          <w:color w:val="000000" w:themeColor="text1"/>
          <w:sz w:val="24"/>
        </w:rPr>
      </w:pPr>
      <w:r w:rsidRPr="00A5186E">
        <w:rPr>
          <w:rFonts w:hAnsi="ＭＳ 明朝" w:hint="eastAsia"/>
          <w:bCs/>
          <w:color w:val="000000" w:themeColor="text1"/>
          <w:sz w:val="24"/>
        </w:rPr>
        <w:t xml:space="preserve">　・幹事　72名</w:t>
      </w:r>
    </w:p>
    <w:p w14:paraId="0B0424A9" w14:textId="77777777" w:rsidR="00057B41" w:rsidRPr="00A5186E" w:rsidRDefault="00057B41" w:rsidP="00057B41">
      <w:pPr>
        <w:autoSpaceDE w:val="0"/>
        <w:autoSpaceDN w:val="0"/>
        <w:ind w:leftChars="105" w:left="223" w:firstLineChars="100" w:firstLine="243"/>
        <w:rPr>
          <w:rFonts w:hAnsi="ＭＳ 明朝"/>
          <w:bCs/>
          <w:color w:val="000000" w:themeColor="text1"/>
          <w:sz w:val="24"/>
        </w:rPr>
      </w:pPr>
    </w:p>
    <w:p w14:paraId="38FF14A7" w14:textId="77777777" w:rsidR="00057B41" w:rsidRPr="00B31111" w:rsidRDefault="00057B41" w:rsidP="00057B41">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○防災会議の開催（令和元年11月26日）</w:t>
      </w:r>
    </w:p>
    <w:p w14:paraId="2CC8196B" w14:textId="77777777" w:rsidR="00057B41" w:rsidRPr="00A5186E" w:rsidRDefault="00057B41" w:rsidP="00057B41">
      <w:pPr>
        <w:autoSpaceDE w:val="0"/>
        <w:autoSpaceDN w:val="0"/>
        <w:rPr>
          <w:rFonts w:hAnsi="ＭＳ 明朝"/>
          <w:bCs/>
          <w:color w:val="000000" w:themeColor="text1"/>
          <w:sz w:val="24"/>
        </w:rPr>
      </w:pPr>
    </w:p>
    <w:p w14:paraId="1383F40B" w14:textId="77777777" w:rsidR="00057B41" w:rsidRPr="00A5186E" w:rsidRDefault="00057B41" w:rsidP="00057B41">
      <w:pPr>
        <w:autoSpaceDE w:val="0"/>
        <w:autoSpaceDN w:val="0"/>
        <w:rPr>
          <w:rFonts w:hAnsi="ＭＳ 明朝"/>
          <w:b/>
          <w:bCs/>
          <w:color w:val="000000" w:themeColor="text1"/>
          <w:sz w:val="24"/>
        </w:rPr>
      </w:pPr>
      <w:r w:rsidRPr="00A5186E">
        <w:rPr>
          <w:rFonts w:hAnsi="ＭＳ 明朝" w:hint="eastAsia"/>
          <w:b/>
          <w:bCs/>
          <w:color w:val="000000" w:themeColor="text1"/>
          <w:sz w:val="24"/>
        </w:rPr>
        <w:t>２　地域防災計画の修正</w:t>
      </w:r>
    </w:p>
    <w:p w14:paraId="4835F920"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（１）大阪府地域防災計画の修正</w:t>
      </w:r>
    </w:p>
    <w:p w14:paraId="59A32421" w14:textId="77777777" w:rsidR="00057B41" w:rsidRPr="00A5186E" w:rsidRDefault="00057B41" w:rsidP="00057B41">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国の防災基本計画</w:t>
      </w:r>
      <w:r w:rsidRPr="00A5186E">
        <w:rPr>
          <w:rFonts w:asciiTheme="minorEastAsia" w:eastAsiaTheme="minorEastAsia" w:hAnsiTheme="minorEastAsia" w:hint="eastAsia"/>
          <w:color w:val="000000" w:themeColor="text1"/>
          <w:sz w:val="24"/>
        </w:rPr>
        <w:t>や府における最新の防災対策</w:t>
      </w:r>
      <w:r w:rsidRPr="00A5186E">
        <w:rPr>
          <w:rFonts w:hAnsi="ＭＳ 明朝" w:hint="eastAsia"/>
          <w:color w:val="000000" w:themeColor="text1"/>
          <w:sz w:val="24"/>
        </w:rPr>
        <w:t>を踏まえ、府地域防災計画（基本対策編及び原子力災害対策編）の修正について、大阪府防災会議において承認を得た。</w:t>
      </w:r>
    </w:p>
    <w:p w14:paraId="62ADE838" w14:textId="77777777" w:rsidR="00057B41" w:rsidRPr="00A5186E" w:rsidRDefault="00057B41" w:rsidP="00057B41">
      <w:pPr>
        <w:pStyle w:val="a3"/>
        <w:autoSpaceDE w:val="0"/>
        <w:autoSpaceDN w:val="0"/>
        <w:ind w:leftChars="350" w:left="744" w:firstLineChars="100" w:firstLine="243"/>
        <w:rPr>
          <w:rFonts w:hAnsi="ＭＳ 明朝"/>
          <w:color w:val="000000" w:themeColor="text1"/>
          <w:sz w:val="24"/>
        </w:rPr>
      </w:pPr>
    </w:p>
    <w:p w14:paraId="44B28B34"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（２）市町村地域防災計画の修正内容の確認</w:t>
      </w:r>
    </w:p>
    <w:p w14:paraId="10932216" w14:textId="77777777" w:rsidR="00057B41" w:rsidRPr="00A5186E" w:rsidRDefault="00057B41" w:rsidP="00057B41">
      <w:pPr>
        <w:pStyle w:val="a3"/>
        <w:autoSpaceDE w:val="0"/>
        <w:autoSpaceDN w:val="0"/>
        <w:ind w:leftChars="350" w:left="744" w:firstLineChars="100" w:firstLine="243"/>
        <w:rPr>
          <w:rFonts w:hAnsi="ＭＳ 明朝"/>
          <w:bCs/>
          <w:color w:val="000000" w:themeColor="text1"/>
          <w:sz w:val="24"/>
        </w:rPr>
      </w:pPr>
      <w:r w:rsidRPr="00A5186E">
        <w:rPr>
          <w:rFonts w:hAnsi="ＭＳ 明朝" w:hint="eastAsia"/>
          <w:color w:val="000000" w:themeColor="text1"/>
          <w:sz w:val="24"/>
        </w:rPr>
        <w:t>市町村地域防災計画修正にかかる知事への報告を受け、市町村に対し</w:t>
      </w:r>
      <w:r w:rsidRPr="00A5186E">
        <w:rPr>
          <w:rFonts w:hAnsi="ＭＳ 明朝" w:hint="eastAsia"/>
          <w:color w:val="000000" w:themeColor="text1"/>
          <w:sz w:val="24"/>
        </w:rPr>
        <w:lastRenderedPageBreak/>
        <w:t>必要な助言等を行った。</w:t>
      </w:r>
    </w:p>
    <w:p w14:paraId="778F5173" w14:textId="77777777" w:rsidR="00057B41" w:rsidRPr="00A5186E" w:rsidRDefault="00057B41" w:rsidP="00057B41">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○市町村地域防災計画の修正の報告状況（令和２年３月</w:t>
      </w:r>
      <w:r w:rsidRPr="00A5186E">
        <w:rPr>
          <w:rFonts w:hAnsi="ＭＳ 明朝"/>
          <w:color w:val="000000" w:themeColor="text1"/>
          <w:sz w:val="24"/>
          <w:szCs w:val="20"/>
        </w:rPr>
        <w:t>31</w:t>
      </w:r>
      <w:r w:rsidRPr="00A5186E">
        <w:rPr>
          <w:rFonts w:hAnsi="ＭＳ 明朝" w:hint="eastAsia"/>
          <w:color w:val="000000" w:themeColor="text1"/>
          <w:sz w:val="24"/>
          <w:szCs w:val="20"/>
        </w:rPr>
        <w:t>日現在）</w:t>
      </w:r>
    </w:p>
    <w:p w14:paraId="5034901A" w14:textId="77777777" w:rsidR="00057B41" w:rsidRPr="00A5186E" w:rsidRDefault="00057B41" w:rsidP="00057B41">
      <w:pPr>
        <w:autoSpaceDE w:val="0"/>
        <w:autoSpaceDN w:val="0"/>
        <w:ind w:right="-15"/>
        <w:jc w:val="right"/>
        <w:rPr>
          <w:rFonts w:hAnsi="ＭＳ 明朝"/>
          <w:bCs/>
          <w:color w:val="000000" w:themeColor="text1"/>
          <w:sz w:val="24"/>
        </w:rPr>
      </w:pPr>
      <w:r w:rsidRPr="00A5186E">
        <w:rPr>
          <w:rFonts w:hAnsi="ＭＳ 明朝" w:hint="eastAsia"/>
          <w:bCs/>
          <w:color w:val="000000" w:themeColor="text1"/>
          <w:sz w:val="24"/>
        </w:rPr>
        <w:t>〔根拠法令等：災害対策基本法〕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057B41" w:rsidRPr="00A5186E" w14:paraId="3D680713" w14:textId="77777777" w:rsidTr="003160EF">
        <w:trPr>
          <w:trHeight w:val="341"/>
        </w:trPr>
        <w:tc>
          <w:tcPr>
            <w:tcW w:w="3119" w:type="dxa"/>
            <w:tcBorders>
              <w:top w:val="single" w:sz="4" w:space="0" w:color="auto"/>
              <w:left w:val="single" w:sz="4" w:space="0" w:color="auto"/>
              <w:bottom w:val="single" w:sz="4" w:space="0" w:color="auto"/>
              <w:right w:val="single" w:sz="4" w:space="0" w:color="auto"/>
            </w:tcBorders>
          </w:tcPr>
          <w:p w14:paraId="0B8921DF" w14:textId="77777777" w:rsidR="00057B41" w:rsidRPr="00A5186E" w:rsidRDefault="00057B41" w:rsidP="003160EF">
            <w:pPr>
              <w:autoSpaceDE w:val="0"/>
              <w:autoSpaceDN w:val="0"/>
              <w:jc w:val="center"/>
              <w:rPr>
                <w:rFonts w:hAnsi="ＭＳ 明朝"/>
                <w:bCs/>
                <w:color w:val="000000" w:themeColor="text1"/>
                <w:sz w:val="24"/>
              </w:rPr>
            </w:pPr>
          </w:p>
        </w:tc>
        <w:tc>
          <w:tcPr>
            <w:tcW w:w="2835" w:type="dxa"/>
            <w:tcBorders>
              <w:top w:val="single" w:sz="4" w:space="0" w:color="auto"/>
              <w:left w:val="single" w:sz="4" w:space="0" w:color="auto"/>
              <w:bottom w:val="single" w:sz="4" w:space="0" w:color="auto"/>
              <w:right w:val="single" w:sz="4" w:space="0" w:color="auto"/>
            </w:tcBorders>
            <w:hideMark/>
          </w:tcPr>
          <w:p w14:paraId="26E5151F"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市町村数</w:t>
            </w:r>
          </w:p>
        </w:tc>
      </w:tr>
      <w:tr w:rsidR="00057B41" w:rsidRPr="00A5186E" w14:paraId="42278862" w14:textId="77777777" w:rsidTr="003160EF">
        <w:tc>
          <w:tcPr>
            <w:tcW w:w="3119" w:type="dxa"/>
            <w:tcBorders>
              <w:top w:val="single" w:sz="4" w:space="0" w:color="auto"/>
              <w:left w:val="single" w:sz="4" w:space="0" w:color="auto"/>
              <w:bottom w:val="single" w:sz="4" w:space="0" w:color="auto"/>
              <w:right w:val="single" w:sz="4" w:space="0" w:color="auto"/>
            </w:tcBorders>
            <w:vAlign w:val="center"/>
            <w:hideMark/>
          </w:tcPr>
          <w:p w14:paraId="5AE44250"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法第42条に基づく報告</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D0CBCF" w14:textId="77777777" w:rsidR="00057B41" w:rsidRPr="00A5186E" w:rsidRDefault="00057B41" w:rsidP="003160EF">
            <w:pPr>
              <w:autoSpaceDE w:val="0"/>
              <w:autoSpaceDN w:val="0"/>
              <w:jc w:val="center"/>
              <w:rPr>
                <w:rFonts w:hAnsi="ＭＳ 明朝"/>
                <w:bCs/>
                <w:strike/>
                <w:color w:val="000000" w:themeColor="text1"/>
                <w:sz w:val="24"/>
              </w:rPr>
            </w:pPr>
            <w:r w:rsidRPr="00A5186E">
              <w:rPr>
                <w:rFonts w:hAnsi="ＭＳ 明朝" w:hint="eastAsia"/>
                <w:bCs/>
                <w:color w:val="000000" w:themeColor="text1"/>
                <w:sz w:val="24"/>
              </w:rPr>
              <w:t>９</w:t>
            </w:r>
          </w:p>
        </w:tc>
      </w:tr>
    </w:tbl>
    <w:p w14:paraId="01A7FCB0" w14:textId="77777777" w:rsidR="00057B41" w:rsidRPr="00A5186E" w:rsidRDefault="00057B41" w:rsidP="00057B41">
      <w:pPr>
        <w:autoSpaceDE w:val="0"/>
        <w:autoSpaceDN w:val="0"/>
        <w:ind w:right="-29"/>
        <w:rPr>
          <w:rFonts w:hAnsi="ＭＳ 明朝"/>
          <w:bCs/>
          <w:color w:val="000000" w:themeColor="text1"/>
          <w:sz w:val="24"/>
        </w:rPr>
      </w:pPr>
    </w:p>
    <w:p w14:paraId="24959154" w14:textId="77777777" w:rsidR="00057B41" w:rsidRPr="00A5186E" w:rsidRDefault="00057B41" w:rsidP="00057B41">
      <w:pPr>
        <w:autoSpaceDE w:val="0"/>
        <w:autoSpaceDN w:val="0"/>
        <w:rPr>
          <w:rFonts w:hAnsi="ＭＳ 明朝"/>
          <w:b/>
          <w:bCs/>
          <w:color w:val="000000" w:themeColor="text1"/>
          <w:sz w:val="24"/>
        </w:rPr>
      </w:pPr>
      <w:r w:rsidRPr="00A5186E">
        <w:rPr>
          <w:rFonts w:hAnsi="ＭＳ 明朝" w:hint="eastAsia"/>
          <w:b/>
          <w:bCs/>
          <w:color w:val="000000" w:themeColor="text1"/>
          <w:sz w:val="24"/>
        </w:rPr>
        <w:t>３　新・大阪府地震防災アクションプランの進捗管理</w:t>
      </w:r>
    </w:p>
    <w:p w14:paraId="18F50F7F"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南海トラフ巨大地震等の地震による被害の軽減に向けた具体的な対策を着実に推進するため、「大阪府地域防災計画」の方向性に基づき、平成26年度に策定した「新・大阪府地震防災アクションプラン」により、関係部局における各アクションの進捗管理を行い、府民の安心安全確保に取り組んでいる。</w:t>
      </w:r>
    </w:p>
    <w:p w14:paraId="0C604129" w14:textId="77777777" w:rsidR="00057B41" w:rsidRPr="00A5186E" w:rsidRDefault="00057B41" w:rsidP="00057B41">
      <w:pPr>
        <w:autoSpaceDE w:val="0"/>
        <w:autoSpaceDN w:val="0"/>
        <w:ind w:leftChars="200" w:left="425" w:firstLineChars="100" w:firstLine="243"/>
        <w:rPr>
          <w:rFonts w:hAnsi="ＭＳ 明朝"/>
          <w:strike/>
          <w:color w:val="000000" w:themeColor="text1"/>
          <w:sz w:val="24"/>
        </w:rPr>
      </w:pPr>
    </w:p>
    <w:p w14:paraId="63B07EB2" w14:textId="77777777" w:rsidR="00057B41" w:rsidRPr="00A5186E" w:rsidRDefault="00057B41" w:rsidP="00057B41">
      <w:pPr>
        <w:autoSpaceDE w:val="0"/>
        <w:autoSpaceDN w:val="0"/>
        <w:rPr>
          <w:rFonts w:hAnsi="ＭＳ 明朝"/>
          <w:b/>
          <w:color w:val="000000" w:themeColor="text1"/>
          <w:sz w:val="24"/>
        </w:rPr>
      </w:pPr>
      <w:r w:rsidRPr="00A5186E">
        <w:rPr>
          <w:rFonts w:hAnsi="ＭＳ 明朝" w:hint="eastAsia"/>
          <w:b/>
          <w:color w:val="000000" w:themeColor="text1"/>
          <w:sz w:val="24"/>
        </w:rPr>
        <w:t>４　原子力防災対策の充実</w:t>
      </w:r>
    </w:p>
    <w:p w14:paraId="04F96F16"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lastRenderedPageBreak/>
        <w:t>平成11年９月に茨城県東海村で発生したわが国初の臨界事故を教訓として、原子力災害対策の抜本的な強化を図ることを目的とした原子力災害対策特別措置法（以下「原災法」という。）が平成12年６月に施行された。</w:t>
      </w:r>
    </w:p>
    <w:p w14:paraId="702756E3"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原災法に定める地方公共団体の責務を遂行するため、国において措置された交付金により原子力防災対策事業を実施した。</w:t>
      </w:r>
    </w:p>
    <w:p w14:paraId="303D2FA3" w14:textId="77777777" w:rsidR="00057B41" w:rsidRPr="00A5186E" w:rsidRDefault="00057B41" w:rsidP="00057B41">
      <w:pPr>
        <w:autoSpaceDE w:val="0"/>
        <w:autoSpaceDN w:val="0"/>
        <w:ind w:leftChars="-67" w:left="351" w:hangingChars="203" w:hanging="493"/>
        <w:rPr>
          <w:rFonts w:hAnsi="ＭＳ 明朝"/>
          <w:bCs/>
          <w:color w:val="000000" w:themeColor="text1"/>
          <w:kern w:val="0"/>
          <w:sz w:val="24"/>
        </w:rPr>
      </w:pPr>
    </w:p>
    <w:p w14:paraId="36594CB8"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（１）原子力緊急時安全対策事業の実施</w:t>
      </w:r>
    </w:p>
    <w:p w14:paraId="1AE0F3C8" w14:textId="77777777" w:rsidR="00057B41" w:rsidRPr="00A5186E" w:rsidRDefault="00057B41" w:rsidP="00057B41">
      <w:pPr>
        <w:autoSpaceDE w:val="0"/>
        <w:autoSpaceDN w:val="0"/>
        <w:ind w:firstLineChars="200" w:firstLine="485"/>
        <w:rPr>
          <w:rFonts w:hAnsi="ＭＳ 明朝"/>
          <w:bCs/>
          <w:color w:val="000000" w:themeColor="text1"/>
          <w:kern w:val="0"/>
          <w:sz w:val="24"/>
        </w:rPr>
      </w:pPr>
      <w:r w:rsidRPr="00A5186E">
        <w:rPr>
          <w:rFonts w:hAnsi="ＭＳ 明朝" w:hint="eastAsia"/>
          <w:bCs/>
          <w:color w:val="000000" w:themeColor="text1"/>
          <w:kern w:val="0"/>
          <w:sz w:val="24"/>
        </w:rPr>
        <w:t>①原子力防災資機材の整備等</w:t>
      </w:r>
    </w:p>
    <w:p w14:paraId="42F4F754"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ア　原子力防災対策臨時特別交付金により整備した原子力災害予防対策及び緊急事態応急対策の実施のために必要な防護器具、放射線測定器等の資機材の維持管理及び更新を行った。</w:t>
      </w:r>
    </w:p>
    <w:p w14:paraId="4AC129C8"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イ　大阪府原子力防災活動資機材維持管理費補助の実施</w:t>
      </w:r>
    </w:p>
    <w:p w14:paraId="6F6CB672"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原子力発電施設等緊急時安全対策交付金により、関係自治体が行う</w:t>
      </w:r>
      <w:r w:rsidRPr="00A5186E">
        <w:rPr>
          <w:rFonts w:hAnsi="ＭＳ 明朝" w:hint="eastAsia"/>
          <w:bCs/>
          <w:color w:val="000000" w:themeColor="text1"/>
          <w:kern w:val="0"/>
          <w:sz w:val="24"/>
        </w:rPr>
        <w:lastRenderedPageBreak/>
        <w:t>原子力防災活動資機材の維持管理に補助を行った。</w:t>
      </w:r>
    </w:p>
    <w:p w14:paraId="38A0169F"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p>
    <w:p w14:paraId="7090981E"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②緊急事態応急対策等拠点施設（オフサイトセンター）の運営</w:t>
      </w:r>
    </w:p>
    <w:p w14:paraId="7628A63D" w14:textId="77777777" w:rsidR="00057B41" w:rsidRPr="00A5186E" w:rsidRDefault="00057B41" w:rsidP="00057B41">
      <w:pPr>
        <w:autoSpaceDE w:val="0"/>
        <w:autoSpaceDN w:val="0"/>
        <w:ind w:left="701" w:hangingChars="289" w:hanging="701"/>
        <w:rPr>
          <w:rFonts w:hAnsi="ＭＳ 明朝"/>
          <w:bCs/>
          <w:color w:val="000000" w:themeColor="text1"/>
          <w:kern w:val="0"/>
          <w:sz w:val="24"/>
        </w:rPr>
      </w:pPr>
      <w:r w:rsidRPr="00A5186E">
        <w:rPr>
          <w:rFonts w:hAnsi="ＭＳ 明朝" w:hint="eastAsia"/>
          <w:bCs/>
          <w:color w:val="000000" w:themeColor="text1"/>
          <w:kern w:val="0"/>
          <w:sz w:val="24"/>
        </w:rPr>
        <w:t xml:space="preserve">　　　　原子力災害が発生した場合に緊急事態応急対策を実施するオフサイトセンターの維持管理を行った。</w:t>
      </w:r>
    </w:p>
    <w:p w14:paraId="107E6F5E"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p>
    <w:p w14:paraId="5D8330B4"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③大阪府モニタリング情報共有システム（ラミセス）の運営</w:t>
      </w:r>
    </w:p>
    <w:p w14:paraId="0CF05524" w14:textId="77777777" w:rsidR="00057B41" w:rsidRPr="00A5186E" w:rsidRDefault="00057B41" w:rsidP="00057B41">
      <w:pPr>
        <w:autoSpaceDE w:val="0"/>
        <w:autoSpaceDN w:val="0"/>
        <w:ind w:left="701" w:hangingChars="289" w:hanging="701"/>
        <w:rPr>
          <w:rFonts w:hAnsi="ＭＳ 明朝"/>
          <w:bCs/>
          <w:color w:val="000000" w:themeColor="text1"/>
          <w:kern w:val="0"/>
          <w:sz w:val="24"/>
        </w:rPr>
      </w:pPr>
      <w:r w:rsidRPr="00A5186E">
        <w:rPr>
          <w:rFonts w:hAnsi="ＭＳ 明朝" w:hint="eastAsia"/>
          <w:bCs/>
          <w:color w:val="000000" w:themeColor="text1"/>
          <w:kern w:val="0"/>
          <w:sz w:val="24"/>
        </w:rPr>
        <w:t xml:space="preserve">　　　　原子力災害発生時に迅速かつ的確に住民の避難誘導等を実施できる　よう、大阪府モニタリング情報共有システム（</w:t>
      </w:r>
      <w:r w:rsidRPr="00A5186E">
        <w:rPr>
          <w:rFonts w:ascii="ＭＳ Ｐ明朝" w:hAnsi="ＭＳ Ｐ明朝" w:hint="eastAsia"/>
          <w:bCs/>
          <w:color w:val="000000" w:themeColor="text1"/>
          <w:kern w:val="0"/>
          <w:sz w:val="24"/>
        </w:rPr>
        <w:t>RAdiation Monitoring Information Sharing for Emergency Support</w:t>
      </w:r>
      <w:r w:rsidRPr="00A5186E">
        <w:rPr>
          <w:rFonts w:hAnsi="ＭＳ 明朝" w:hint="eastAsia"/>
          <w:bCs/>
          <w:color w:val="000000" w:themeColor="text1"/>
          <w:kern w:val="0"/>
          <w:sz w:val="24"/>
        </w:rPr>
        <w:t>：ラミセス）の運営を行った。</w:t>
      </w:r>
    </w:p>
    <w:p w14:paraId="7AFF0131"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p>
    <w:p w14:paraId="23DDC112" w14:textId="77777777" w:rsidR="00057B41" w:rsidRPr="00A5186E" w:rsidRDefault="00057B41" w:rsidP="00057B41">
      <w:pPr>
        <w:autoSpaceDE w:val="0"/>
        <w:autoSpaceDN w:val="0"/>
        <w:ind w:left="970" w:hangingChars="400" w:hanging="970"/>
        <w:rPr>
          <w:rFonts w:hAnsi="ＭＳ 明朝"/>
          <w:bCs/>
          <w:color w:val="000000" w:themeColor="text1"/>
          <w:kern w:val="0"/>
          <w:sz w:val="24"/>
        </w:rPr>
      </w:pPr>
      <w:r w:rsidRPr="00A5186E">
        <w:rPr>
          <w:rFonts w:hAnsi="ＭＳ 明朝" w:hint="eastAsia"/>
          <w:bCs/>
          <w:color w:val="000000" w:themeColor="text1"/>
          <w:kern w:val="0"/>
          <w:sz w:val="24"/>
        </w:rPr>
        <w:t xml:space="preserve">　　④原子力防災研修・原子力防災啓発普及事業の実施</w:t>
      </w:r>
    </w:p>
    <w:p w14:paraId="0D448438" w14:textId="77777777" w:rsidR="00057B41" w:rsidRPr="00A5186E" w:rsidRDefault="00057B41" w:rsidP="00057B41">
      <w:pPr>
        <w:autoSpaceDE w:val="0"/>
        <w:autoSpaceDN w:val="0"/>
        <w:ind w:left="701" w:hangingChars="289" w:hanging="701"/>
        <w:rPr>
          <w:rFonts w:hAnsi="ＭＳ 明朝"/>
          <w:bCs/>
          <w:color w:val="000000" w:themeColor="text1"/>
          <w:kern w:val="0"/>
          <w:sz w:val="24"/>
        </w:rPr>
      </w:pPr>
      <w:r w:rsidRPr="00A5186E">
        <w:rPr>
          <w:rFonts w:hAnsi="ＭＳ 明朝" w:hint="eastAsia"/>
          <w:bCs/>
          <w:color w:val="000000" w:themeColor="text1"/>
          <w:kern w:val="0"/>
          <w:sz w:val="24"/>
        </w:rPr>
        <w:t xml:space="preserve">　　　　原子力緊急事態応急対策に的確に対処するため関係機関と連携してオ</w:t>
      </w:r>
      <w:r w:rsidRPr="00A5186E">
        <w:rPr>
          <w:rFonts w:hAnsi="ＭＳ 明朝" w:hint="eastAsia"/>
          <w:bCs/>
          <w:color w:val="000000" w:themeColor="text1"/>
          <w:kern w:val="0"/>
          <w:sz w:val="24"/>
        </w:rPr>
        <w:lastRenderedPageBreak/>
        <w:t>フサイトセンター活動訓練を実施した。また、原子力災害対策に係る従事者研修等へ参加し原子力防災関係者の質の向上を図った。</w:t>
      </w:r>
    </w:p>
    <w:tbl>
      <w:tblPr>
        <w:tblW w:w="7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25"/>
        <w:gridCol w:w="1590"/>
        <w:gridCol w:w="1590"/>
        <w:gridCol w:w="1590"/>
      </w:tblGrid>
      <w:tr w:rsidR="00057B41" w:rsidRPr="00A5186E" w14:paraId="0D1C5E4A" w14:textId="77777777" w:rsidTr="003160EF">
        <w:trPr>
          <w:trHeight w:val="168"/>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1891000F" w14:textId="77777777" w:rsidR="00057B41" w:rsidRPr="00A5186E" w:rsidRDefault="00057B41" w:rsidP="003160EF">
            <w:pPr>
              <w:widowControl/>
              <w:autoSpaceDE w:val="0"/>
              <w:autoSpaceDN w:val="0"/>
              <w:jc w:val="left"/>
              <w:rPr>
                <w:rFonts w:ascii="Century" w:eastAsia="ＭＳ Ｐゴシック" w:cs="ＭＳ Ｐゴシック"/>
                <w:color w:val="000000" w:themeColor="text1"/>
                <w:kern w:val="0"/>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DBBFD45"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平成29年度</w:t>
            </w:r>
          </w:p>
        </w:tc>
        <w:tc>
          <w:tcPr>
            <w:tcW w:w="1590" w:type="dxa"/>
            <w:tcBorders>
              <w:top w:val="single" w:sz="4" w:space="0" w:color="auto"/>
              <w:left w:val="single" w:sz="4" w:space="0" w:color="auto"/>
              <w:bottom w:val="single" w:sz="4" w:space="0" w:color="auto"/>
              <w:right w:val="single" w:sz="4" w:space="0" w:color="auto"/>
            </w:tcBorders>
            <w:hideMark/>
          </w:tcPr>
          <w:p w14:paraId="7FEFEDEB"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平成30年度</w:t>
            </w:r>
          </w:p>
        </w:tc>
        <w:tc>
          <w:tcPr>
            <w:tcW w:w="1590" w:type="dxa"/>
            <w:tcBorders>
              <w:top w:val="single" w:sz="4" w:space="0" w:color="auto"/>
              <w:left w:val="single" w:sz="4" w:space="0" w:color="auto"/>
              <w:bottom w:val="single" w:sz="4" w:space="0" w:color="auto"/>
              <w:right w:val="single" w:sz="4" w:space="0" w:color="auto"/>
            </w:tcBorders>
          </w:tcPr>
          <w:p w14:paraId="328756DE"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令和元年度</w:t>
            </w:r>
          </w:p>
        </w:tc>
      </w:tr>
      <w:tr w:rsidR="00057B41" w:rsidRPr="00A5186E" w14:paraId="31A0A429" w14:textId="77777777" w:rsidTr="003160EF">
        <w:trPr>
          <w:trHeight w:val="202"/>
          <w:jc w:val="right"/>
        </w:trPr>
        <w:tc>
          <w:tcPr>
            <w:tcW w:w="3225" w:type="dxa"/>
            <w:tcBorders>
              <w:top w:val="single" w:sz="4" w:space="0" w:color="auto"/>
              <w:left w:val="single" w:sz="4" w:space="0" w:color="auto"/>
              <w:bottom w:val="single" w:sz="4" w:space="0" w:color="auto"/>
              <w:right w:val="single" w:sz="4" w:space="0" w:color="auto"/>
            </w:tcBorders>
            <w:vAlign w:val="center"/>
            <w:hideMark/>
          </w:tcPr>
          <w:p w14:paraId="1459F5FB" w14:textId="77777777" w:rsidR="00057B41" w:rsidRPr="00A5186E" w:rsidRDefault="00057B41" w:rsidP="003160EF">
            <w:pPr>
              <w:autoSpaceDE w:val="0"/>
              <w:autoSpaceDN w:val="0"/>
              <w:jc w:val="center"/>
              <w:rPr>
                <w:rFonts w:hAnsi="ＭＳ 明朝"/>
                <w:bCs/>
                <w:color w:val="000000" w:themeColor="text1"/>
                <w:kern w:val="0"/>
                <w:sz w:val="24"/>
              </w:rPr>
            </w:pPr>
            <w:r w:rsidRPr="00A5186E">
              <w:rPr>
                <w:rFonts w:hAnsi="ＭＳ 明朝" w:hint="eastAsia"/>
                <w:bCs/>
                <w:color w:val="000000" w:themeColor="text1"/>
                <w:kern w:val="0"/>
                <w:sz w:val="24"/>
              </w:rPr>
              <w:t>原子力緊急時安全対策事業</w:t>
            </w:r>
          </w:p>
          <w:p w14:paraId="5A3E6165"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bCs/>
                <w:color w:val="000000" w:themeColor="text1"/>
                <w:kern w:val="0"/>
                <w:sz w:val="24"/>
              </w:rPr>
              <w:t>（国庫）</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62B36E9" w14:textId="77777777" w:rsidR="00057B41" w:rsidRPr="00A5186E" w:rsidRDefault="00057B41" w:rsidP="003160EF">
            <w:pPr>
              <w:autoSpaceDE w:val="0"/>
              <w:autoSpaceDN w:val="0"/>
              <w:jc w:val="right"/>
              <w:rPr>
                <w:rFonts w:hAnsi="ＭＳ 明朝"/>
                <w:color w:val="000000" w:themeColor="text1"/>
                <w:sz w:val="24"/>
              </w:rPr>
            </w:pPr>
            <w:r w:rsidRPr="00A5186E">
              <w:rPr>
                <w:rFonts w:hAnsi="ＭＳ 明朝" w:hint="eastAsia"/>
                <w:color w:val="000000" w:themeColor="text1"/>
                <w:sz w:val="24"/>
              </w:rPr>
              <w:t>113,821千円</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E64C9A" w14:textId="77777777" w:rsidR="00057B41" w:rsidRPr="00A5186E" w:rsidRDefault="00057B41" w:rsidP="003160EF">
            <w:pPr>
              <w:autoSpaceDE w:val="0"/>
              <w:autoSpaceDN w:val="0"/>
              <w:jc w:val="right"/>
              <w:rPr>
                <w:rFonts w:hAnsi="ＭＳ 明朝"/>
                <w:color w:val="000000" w:themeColor="text1"/>
                <w:sz w:val="24"/>
              </w:rPr>
            </w:pPr>
            <w:r w:rsidRPr="00A5186E">
              <w:rPr>
                <w:rFonts w:hAnsi="ＭＳ 明朝" w:hint="eastAsia"/>
                <w:color w:val="000000" w:themeColor="text1"/>
                <w:sz w:val="24"/>
              </w:rPr>
              <w:t>11</w:t>
            </w:r>
            <w:r w:rsidRPr="00A5186E">
              <w:rPr>
                <w:rFonts w:hAnsi="ＭＳ 明朝"/>
                <w:color w:val="000000" w:themeColor="text1"/>
                <w:sz w:val="24"/>
              </w:rPr>
              <w:t>5</w:t>
            </w:r>
            <w:r w:rsidRPr="00A5186E">
              <w:rPr>
                <w:rFonts w:hAnsi="ＭＳ 明朝" w:hint="eastAsia"/>
                <w:color w:val="000000" w:themeColor="text1"/>
                <w:sz w:val="24"/>
              </w:rPr>
              <w:t>,591千円</w:t>
            </w:r>
          </w:p>
        </w:tc>
        <w:tc>
          <w:tcPr>
            <w:tcW w:w="1590" w:type="dxa"/>
            <w:tcBorders>
              <w:top w:val="single" w:sz="4" w:space="0" w:color="auto"/>
              <w:left w:val="single" w:sz="4" w:space="0" w:color="auto"/>
              <w:bottom w:val="single" w:sz="4" w:space="0" w:color="auto"/>
              <w:right w:val="single" w:sz="4" w:space="0" w:color="auto"/>
            </w:tcBorders>
            <w:vAlign w:val="center"/>
          </w:tcPr>
          <w:p w14:paraId="3815A67C" w14:textId="77777777" w:rsidR="00057B41" w:rsidRPr="00A5186E" w:rsidRDefault="00057B41" w:rsidP="003160EF">
            <w:pPr>
              <w:autoSpaceDE w:val="0"/>
              <w:autoSpaceDN w:val="0"/>
              <w:jc w:val="right"/>
              <w:rPr>
                <w:rFonts w:hAnsi="ＭＳ 明朝"/>
                <w:color w:val="000000" w:themeColor="text1"/>
                <w:sz w:val="24"/>
              </w:rPr>
            </w:pPr>
            <w:r w:rsidRPr="00A5186E">
              <w:rPr>
                <w:rFonts w:hAnsi="ＭＳ 明朝" w:hint="eastAsia"/>
                <w:color w:val="000000" w:themeColor="text1"/>
                <w:sz w:val="24"/>
              </w:rPr>
              <w:t>103,207千円</w:t>
            </w:r>
          </w:p>
        </w:tc>
      </w:tr>
    </w:tbl>
    <w:p w14:paraId="7AC68CD0" w14:textId="77777777" w:rsidR="00057B41" w:rsidRPr="00A5186E" w:rsidRDefault="00057B41" w:rsidP="00057B41">
      <w:pPr>
        <w:autoSpaceDE w:val="0"/>
        <w:autoSpaceDN w:val="0"/>
        <w:rPr>
          <w:rFonts w:hAnsi="ＭＳ 明朝"/>
          <w:bCs/>
          <w:color w:val="000000" w:themeColor="text1"/>
          <w:kern w:val="0"/>
          <w:sz w:val="24"/>
        </w:rPr>
      </w:pPr>
    </w:p>
    <w:p w14:paraId="2E14F230" w14:textId="77777777" w:rsidR="00057B41" w:rsidRPr="00A5186E" w:rsidRDefault="00057B41" w:rsidP="00057B41">
      <w:pPr>
        <w:autoSpaceDE w:val="0"/>
        <w:autoSpaceDN w:val="0"/>
        <w:rPr>
          <w:rFonts w:hAnsi="ＭＳ 明朝"/>
          <w:color w:val="000000" w:themeColor="text1"/>
          <w:sz w:val="24"/>
          <w:szCs w:val="20"/>
        </w:rPr>
      </w:pPr>
      <w:r w:rsidRPr="00A5186E">
        <w:rPr>
          <w:rFonts w:hAnsi="ＭＳ 明朝" w:hint="eastAsia"/>
          <w:color w:val="000000" w:themeColor="text1"/>
          <w:sz w:val="24"/>
          <w:szCs w:val="20"/>
        </w:rPr>
        <w:t>（２）環境放射線監視等事業の実施</w:t>
      </w:r>
    </w:p>
    <w:p w14:paraId="749BE131" w14:textId="77777777" w:rsidR="00057B41" w:rsidRPr="00A5186E" w:rsidRDefault="00057B41" w:rsidP="00057B41">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原子力災害対策の一環として、原子力事業所周辺における放射線量の状況を調査するため、「大阪府環境放射線監視計画」に基づき、環境放射線監視システムの維持管理及び環境試料サンプリングを行った。</w:t>
      </w:r>
    </w:p>
    <w:tbl>
      <w:tblPr>
        <w:tblW w:w="8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4"/>
        <w:gridCol w:w="1671"/>
        <w:gridCol w:w="1671"/>
        <w:gridCol w:w="1671"/>
      </w:tblGrid>
      <w:tr w:rsidR="00057B41" w:rsidRPr="00A5186E" w14:paraId="52B08108" w14:textId="77777777" w:rsidTr="003160EF">
        <w:trPr>
          <w:jc w:val="right"/>
        </w:trPr>
        <w:tc>
          <w:tcPr>
            <w:tcW w:w="3024" w:type="dxa"/>
            <w:tcBorders>
              <w:top w:val="single" w:sz="4" w:space="0" w:color="auto"/>
              <w:left w:val="single" w:sz="4" w:space="0" w:color="auto"/>
              <w:bottom w:val="single" w:sz="4" w:space="0" w:color="auto"/>
              <w:right w:val="single" w:sz="4" w:space="0" w:color="auto"/>
            </w:tcBorders>
            <w:hideMark/>
          </w:tcPr>
          <w:p w14:paraId="1B1B1920"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年度</w:t>
            </w:r>
          </w:p>
        </w:tc>
        <w:tc>
          <w:tcPr>
            <w:tcW w:w="1671" w:type="dxa"/>
            <w:tcBorders>
              <w:top w:val="single" w:sz="4" w:space="0" w:color="auto"/>
              <w:left w:val="single" w:sz="4" w:space="0" w:color="auto"/>
              <w:bottom w:val="single" w:sz="4" w:space="0" w:color="auto"/>
              <w:right w:val="single" w:sz="4" w:space="0" w:color="auto"/>
            </w:tcBorders>
            <w:hideMark/>
          </w:tcPr>
          <w:p w14:paraId="799FB212"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平成29年度</w:t>
            </w:r>
          </w:p>
        </w:tc>
        <w:tc>
          <w:tcPr>
            <w:tcW w:w="1671" w:type="dxa"/>
            <w:tcBorders>
              <w:top w:val="single" w:sz="4" w:space="0" w:color="auto"/>
              <w:left w:val="single" w:sz="4" w:space="0" w:color="auto"/>
              <w:bottom w:val="single" w:sz="4" w:space="0" w:color="auto"/>
              <w:right w:val="single" w:sz="4" w:space="0" w:color="auto"/>
            </w:tcBorders>
            <w:hideMark/>
          </w:tcPr>
          <w:p w14:paraId="7E7F4762"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平成30年度</w:t>
            </w:r>
          </w:p>
        </w:tc>
        <w:tc>
          <w:tcPr>
            <w:tcW w:w="1671" w:type="dxa"/>
            <w:tcBorders>
              <w:top w:val="single" w:sz="4" w:space="0" w:color="auto"/>
              <w:left w:val="single" w:sz="4" w:space="0" w:color="auto"/>
              <w:bottom w:val="single" w:sz="4" w:space="0" w:color="auto"/>
              <w:right w:val="single" w:sz="4" w:space="0" w:color="auto"/>
            </w:tcBorders>
          </w:tcPr>
          <w:p w14:paraId="73E27BB3"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令和元年度</w:t>
            </w:r>
          </w:p>
        </w:tc>
      </w:tr>
      <w:tr w:rsidR="00057B41" w:rsidRPr="00A5186E" w14:paraId="5AE75A55" w14:textId="77777777" w:rsidTr="003160EF">
        <w:trPr>
          <w:jc w:val="right"/>
        </w:trPr>
        <w:tc>
          <w:tcPr>
            <w:tcW w:w="3024" w:type="dxa"/>
            <w:tcBorders>
              <w:top w:val="single" w:sz="4" w:space="0" w:color="auto"/>
              <w:left w:val="single" w:sz="4" w:space="0" w:color="auto"/>
              <w:bottom w:val="single" w:sz="4" w:space="0" w:color="auto"/>
              <w:right w:val="single" w:sz="4" w:space="0" w:color="auto"/>
            </w:tcBorders>
            <w:hideMark/>
          </w:tcPr>
          <w:p w14:paraId="5852E540" w14:textId="77777777" w:rsidR="00057B41" w:rsidRPr="00A5186E" w:rsidRDefault="00057B41" w:rsidP="003160EF">
            <w:pPr>
              <w:autoSpaceDE w:val="0"/>
              <w:autoSpaceDN w:val="0"/>
              <w:ind w:left="22" w:hangingChars="9" w:hanging="22"/>
              <w:jc w:val="center"/>
              <w:rPr>
                <w:rFonts w:hAnsi="ＭＳ 明朝"/>
                <w:bCs/>
                <w:color w:val="000000" w:themeColor="text1"/>
                <w:kern w:val="0"/>
                <w:sz w:val="24"/>
              </w:rPr>
            </w:pPr>
            <w:r w:rsidRPr="00A5186E">
              <w:rPr>
                <w:rFonts w:hAnsi="ＭＳ 明朝" w:hint="eastAsia"/>
                <w:bCs/>
                <w:color w:val="000000" w:themeColor="text1"/>
                <w:kern w:val="0"/>
                <w:sz w:val="24"/>
              </w:rPr>
              <w:t>環境放射線監視等事業</w:t>
            </w:r>
          </w:p>
          <w:p w14:paraId="7F319DD1" w14:textId="77777777" w:rsidR="00057B41" w:rsidRPr="00A5186E" w:rsidRDefault="00057B41" w:rsidP="003160EF">
            <w:pPr>
              <w:autoSpaceDE w:val="0"/>
              <w:autoSpaceDN w:val="0"/>
              <w:ind w:left="22" w:hangingChars="9" w:hanging="22"/>
              <w:jc w:val="center"/>
              <w:rPr>
                <w:rFonts w:hAnsi="ＭＳ 明朝"/>
                <w:bCs/>
                <w:color w:val="000000" w:themeColor="text1"/>
                <w:kern w:val="0"/>
                <w:sz w:val="24"/>
              </w:rPr>
            </w:pPr>
            <w:r w:rsidRPr="00A5186E">
              <w:rPr>
                <w:rFonts w:hAnsi="ＭＳ 明朝" w:hint="eastAsia"/>
                <w:bCs/>
                <w:color w:val="000000" w:themeColor="text1"/>
                <w:kern w:val="0"/>
                <w:sz w:val="24"/>
              </w:rPr>
              <w:t>（国庫）</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D804566" w14:textId="77777777" w:rsidR="00057B41" w:rsidRPr="00A5186E" w:rsidRDefault="00057B41" w:rsidP="003160EF">
            <w:pPr>
              <w:autoSpaceDE w:val="0"/>
              <w:autoSpaceDN w:val="0"/>
              <w:jc w:val="right"/>
              <w:rPr>
                <w:rFonts w:hAnsi="ＭＳ 明朝"/>
                <w:color w:val="000000" w:themeColor="text1"/>
                <w:sz w:val="24"/>
              </w:rPr>
            </w:pPr>
            <w:r w:rsidRPr="00A5186E">
              <w:rPr>
                <w:rFonts w:hAnsi="ＭＳ 明朝" w:hint="eastAsia"/>
                <w:color w:val="000000" w:themeColor="text1"/>
                <w:sz w:val="24"/>
              </w:rPr>
              <w:t>111,901千円</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CF3383E" w14:textId="77777777" w:rsidR="00057B41" w:rsidRPr="00A5186E" w:rsidRDefault="00057B41" w:rsidP="003160EF">
            <w:pPr>
              <w:autoSpaceDE w:val="0"/>
              <w:autoSpaceDN w:val="0"/>
              <w:jc w:val="right"/>
              <w:rPr>
                <w:rFonts w:hAnsi="ＭＳ 明朝"/>
                <w:color w:val="000000" w:themeColor="text1"/>
                <w:sz w:val="24"/>
              </w:rPr>
            </w:pPr>
            <w:r w:rsidRPr="00A5186E">
              <w:rPr>
                <w:rFonts w:hAnsi="ＭＳ 明朝" w:hint="eastAsia"/>
                <w:color w:val="000000" w:themeColor="text1"/>
                <w:sz w:val="24"/>
              </w:rPr>
              <w:t>116,207千円</w:t>
            </w:r>
          </w:p>
        </w:tc>
        <w:tc>
          <w:tcPr>
            <w:tcW w:w="1671" w:type="dxa"/>
            <w:tcBorders>
              <w:top w:val="single" w:sz="4" w:space="0" w:color="auto"/>
              <w:left w:val="single" w:sz="4" w:space="0" w:color="auto"/>
              <w:bottom w:val="single" w:sz="4" w:space="0" w:color="auto"/>
              <w:right w:val="single" w:sz="4" w:space="0" w:color="auto"/>
            </w:tcBorders>
          </w:tcPr>
          <w:p w14:paraId="09C1625E" w14:textId="77777777" w:rsidR="00057B41" w:rsidRPr="00A5186E" w:rsidRDefault="00057B41" w:rsidP="003160EF">
            <w:pPr>
              <w:autoSpaceDE w:val="0"/>
              <w:autoSpaceDN w:val="0"/>
              <w:spacing w:line="480" w:lineRule="auto"/>
              <w:jc w:val="right"/>
              <w:rPr>
                <w:rFonts w:hAnsi="ＭＳ 明朝"/>
                <w:color w:val="000000" w:themeColor="text1"/>
                <w:sz w:val="24"/>
              </w:rPr>
            </w:pPr>
            <w:r w:rsidRPr="00A5186E">
              <w:rPr>
                <w:rFonts w:hAnsi="ＭＳ 明朝" w:hint="eastAsia"/>
                <w:color w:val="000000" w:themeColor="text1"/>
                <w:sz w:val="24"/>
              </w:rPr>
              <w:t>140,702千円</w:t>
            </w:r>
          </w:p>
        </w:tc>
      </w:tr>
    </w:tbl>
    <w:p w14:paraId="788152D5" w14:textId="77777777" w:rsidR="00057B41" w:rsidRPr="00A5186E" w:rsidRDefault="00057B41" w:rsidP="00057B41">
      <w:pPr>
        <w:autoSpaceDE w:val="0"/>
        <w:autoSpaceDN w:val="0"/>
        <w:rPr>
          <w:rFonts w:hAnsi="ＭＳ 明朝"/>
          <w:b/>
          <w:bCs/>
          <w:color w:val="000000" w:themeColor="text1"/>
          <w:kern w:val="0"/>
          <w:sz w:val="24"/>
        </w:rPr>
      </w:pPr>
    </w:p>
    <w:p w14:paraId="14539B0F" w14:textId="77777777" w:rsidR="00057B41" w:rsidRPr="00A5186E" w:rsidRDefault="00057B41" w:rsidP="00057B41">
      <w:pPr>
        <w:autoSpaceDE w:val="0"/>
        <w:autoSpaceDN w:val="0"/>
        <w:rPr>
          <w:rFonts w:hAnsi="ＭＳ 明朝"/>
          <w:b/>
          <w:bCs/>
          <w:color w:val="000000" w:themeColor="text1"/>
          <w:sz w:val="24"/>
        </w:rPr>
      </w:pPr>
      <w:r w:rsidRPr="00A5186E">
        <w:rPr>
          <w:rFonts w:hAnsi="ＭＳ 明朝" w:hint="eastAsia"/>
          <w:b/>
          <w:bCs/>
          <w:color w:val="000000" w:themeColor="text1"/>
          <w:kern w:val="0"/>
          <w:sz w:val="24"/>
        </w:rPr>
        <w:t xml:space="preserve">５　</w:t>
      </w:r>
      <w:r w:rsidRPr="00A5186E">
        <w:rPr>
          <w:rFonts w:hAnsi="ＭＳ 明朝" w:hint="eastAsia"/>
          <w:b/>
          <w:bCs/>
          <w:color w:val="000000" w:themeColor="text1"/>
          <w:sz w:val="24"/>
        </w:rPr>
        <w:t>近畿府県防災・危機管理連絡会議及び関西広域連合への参画</w:t>
      </w:r>
    </w:p>
    <w:p w14:paraId="667054A8" w14:textId="77777777" w:rsidR="00057B41"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「近畿圏危機発生時の相互応援に関する基本協定」に基づき、防災及び</w:t>
      </w:r>
      <w:r w:rsidRPr="00A5186E">
        <w:rPr>
          <w:rFonts w:hAnsi="ＭＳ 明朝" w:hint="eastAsia"/>
          <w:color w:val="000000" w:themeColor="text1"/>
          <w:sz w:val="24"/>
          <w:szCs w:val="20"/>
        </w:rPr>
        <w:lastRenderedPageBreak/>
        <w:t>危機管理に関する総合的かつ計画的な相互応援や連携体制の強化を図るため、近畿府県防災・危機管理連絡会議及び関西広域連合への参画を通じ、防災及び危機管理に関する情報交換、協議等を行った。</w:t>
      </w:r>
    </w:p>
    <w:p w14:paraId="7E6C926F" w14:textId="77777777" w:rsidR="00057B41" w:rsidRDefault="00057B41" w:rsidP="00057B41">
      <w:pPr>
        <w:autoSpaceDE w:val="0"/>
        <w:autoSpaceDN w:val="0"/>
        <w:rPr>
          <w:rFonts w:hAnsi="ＭＳ 明朝"/>
          <w:color w:val="000000" w:themeColor="text1"/>
          <w:sz w:val="24"/>
          <w:szCs w:val="20"/>
        </w:rPr>
      </w:pPr>
    </w:p>
    <w:p w14:paraId="263AB1A0" w14:textId="77777777" w:rsidR="00057B41" w:rsidRDefault="00057B41" w:rsidP="00057B41">
      <w:pPr>
        <w:autoSpaceDE w:val="0"/>
        <w:autoSpaceDN w:val="0"/>
        <w:rPr>
          <w:rFonts w:hAnsi="ＭＳ 明朝"/>
          <w:color w:val="000000" w:themeColor="text1"/>
          <w:sz w:val="24"/>
          <w:szCs w:val="20"/>
        </w:rPr>
      </w:pPr>
    </w:p>
    <w:p w14:paraId="34BCFFFF" w14:textId="77777777" w:rsidR="00057B41" w:rsidRDefault="00057B41" w:rsidP="00057B41">
      <w:pPr>
        <w:autoSpaceDE w:val="0"/>
        <w:autoSpaceDN w:val="0"/>
        <w:rPr>
          <w:rFonts w:hAnsi="ＭＳ 明朝"/>
          <w:color w:val="000000" w:themeColor="text1"/>
          <w:sz w:val="24"/>
          <w:szCs w:val="20"/>
        </w:rPr>
      </w:pPr>
    </w:p>
    <w:p w14:paraId="51B5AE4E" w14:textId="77777777" w:rsidR="00057B41" w:rsidRDefault="00057B41" w:rsidP="00057B41">
      <w:pPr>
        <w:autoSpaceDE w:val="0"/>
        <w:autoSpaceDN w:val="0"/>
        <w:rPr>
          <w:rFonts w:hAnsi="ＭＳ 明朝"/>
          <w:color w:val="000000" w:themeColor="text1"/>
          <w:sz w:val="24"/>
          <w:szCs w:val="20"/>
        </w:rPr>
      </w:pPr>
    </w:p>
    <w:p w14:paraId="41ECC9EA" w14:textId="77777777" w:rsidR="00057B41" w:rsidRPr="00A5186E" w:rsidRDefault="00057B41" w:rsidP="00057B41">
      <w:pPr>
        <w:autoSpaceDE w:val="0"/>
        <w:autoSpaceDN w:val="0"/>
        <w:rPr>
          <w:rFonts w:hAnsi="ＭＳ 明朝"/>
          <w:color w:val="000000" w:themeColor="text1"/>
          <w:sz w:val="24"/>
          <w:szCs w:val="20"/>
        </w:rPr>
      </w:pPr>
    </w:p>
    <w:p w14:paraId="340AFF35" w14:textId="77777777" w:rsidR="00057B41" w:rsidRPr="00A5186E" w:rsidRDefault="00057B41" w:rsidP="00057B41">
      <w:pPr>
        <w:pStyle w:val="a3"/>
        <w:autoSpaceDE w:val="0"/>
        <w:autoSpaceDN w:val="0"/>
        <w:ind w:firstLineChars="150" w:firstLine="364"/>
        <w:rPr>
          <w:rFonts w:hAnsi="ＭＳ 明朝"/>
          <w:color w:val="000000" w:themeColor="text1"/>
          <w:sz w:val="24"/>
        </w:rPr>
      </w:pPr>
      <w:r w:rsidRPr="00A5186E">
        <w:rPr>
          <w:rFonts w:hAnsi="ＭＳ 明朝" w:hint="eastAsia"/>
          <w:color w:val="000000" w:themeColor="text1"/>
          <w:sz w:val="24"/>
        </w:rPr>
        <w:t>○会議の開催状況</w:t>
      </w:r>
    </w:p>
    <w:tbl>
      <w:tblPr>
        <w:tblW w:w="829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58"/>
        <w:gridCol w:w="1218"/>
        <w:gridCol w:w="4107"/>
      </w:tblGrid>
      <w:tr w:rsidR="00057B41" w:rsidRPr="00A5186E" w14:paraId="2C00F0B9" w14:textId="77777777" w:rsidTr="003160EF">
        <w:tc>
          <w:tcPr>
            <w:tcW w:w="1416" w:type="dxa"/>
            <w:tcBorders>
              <w:top w:val="single" w:sz="4" w:space="0" w:color="auto"/>
              <w:left w:val="single" w:sz="4" w:space="0" w:color="auto"/>
              <w:bottom w:val="single" w:sz="4" w:space="0" w:color="auto"/>
              <w:right w:val="single" w:sz="4" w:space="0" w:color="auto"/>
            </w:tcBorders>
            <w:hideMark/>
          </w:tcPr>
          <w:p w14:paraId="24ED6EFE"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会議名</w:t>
            </w:r>
          </w:p>
        </w:tc>
        <w:tc>
          <w:tcPr>
            <w:tcW w:w="1558" w:type="dxa"/>
            <w:tcBorders>
              <w:top w:val="single" w:sz="4" w:space="0" w:color="auto"/>
              <w:left w:val="single" w:sz="4" w:space="0" w:color="auto"/>
              <w:bottom w:val="single" w:sz="4" w:space="0" w:color="auto"/>
              <w:right w:val="single" w:sz="4" w:space="0" w:color="auto"/>
            </w:tcBorders>
            <w:hideMark/>
          </w:tcPr>
          <w:p w14:paraId="43C7DED7"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開催年月日</w:t>
            </w:r>
          </w:p>
        </w:tc>
        <w:tc>
          <w:tcPr>
            <w:tcW w:w="1218" w:type="dxa"/>
            <w:tcBorders>
              <w:top w:val="single" w:sz="4" w:space="0" w:color="auto"/>
              <w:left w:val="single" w:sz="4" w:space="0" w:color="auto"/>
              <w:bottom w:val="single" w:sz="4" w:space="0" w:color="auto"/>
              <w:right w:val="single" w:sz="4" w:space="0" w:color="auto"/>
            </w:tcBorders>
            <w:hideMark/>
          </w:tcPr>
          <w:p w14:paraId="65BCAC67"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開催場所</w:t>
            </w:r>
          </w:p>
        </w:tc>
        <w:tc>
          <w:tcPr>
            <w:tcW w:w="4107" w:type="dxa"/>
            <w:tcBorders>
              <w:top w:val="single" w:sz="4" w:space="0" w:color="auto"/>
              <w:left w:val="single" w:sz="4" w:space="0" w:color="auto"/>
              <w:bottom w:val="single" w:sz="4" w:space="0" w:color="auto"/>
              <w:right w:val="single" w:sz="4" w:space="0" w:color="auto"/>
            </w:tcBorders>
            <w:hideMark/>
          </w:tcPr>
          <w:p w14:paraId="122EE481"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議題</w:t>
            </w:r>
          </w:p>
        </w:tc>
      </w:tr>
      <w:tr w:rsidR="00057B41" w:rsidRPr="00A5186E" w14:paraId="7B216038" w14:textId="77777777" w:rsidTr="003160EF">
        <w:tc>
          <w:tcPr>
            <w:tcW w:w="1416" w:type="dxa"/>
            <w:tcBorders>
              <w:top w:val="single" w:sz="4" w:space="0" w:color="auto"/>
              <w:left w:val="single" w:sz="4" w:space="0" w:color="auto"/>
              <w:bottom w:val="single" w:sz="4" w:space="0" w:color="auto"/>
              <w:right w:val="single" w:sz="4" w:space="0" w:color="auto"/>
            </w:tcBorders>
            <w:hideMark/>
          </w:tcPr>
          <w:p w14:paraId="3B1FA41A" w14:textId="77777777" w:rsidR="00057B41" w:rsidRPr="00A5186E" w:rsidRDefault="00057B41" w:rsidP="003160EF">
            <w:pPr>
              <w:autoSpaceDE w:val="0"/>
              <w:autoSpaceDN w:val="0"/>
              <w:rPr>
                <w:rFonts w:hAnsi="ＭＳ 明朝"/>
                <w:bCs/>
                <w:color w:val="000000" w:themeColor="text1"/>
                <w:kern w:val="0"/>
                <w:sz w:val="24"/>
              </w:rPr>
            </w:pPr>
            <w:r w:rsidRPr="00A5186E">
              <w:rPr>
                <w:rFonts w:hAnsi="ＭＳ 明朝" w:hint="eastAsia"/>
                <w:bCs/>
                <w:color w:val="000000" w:themeColor="text1"/>
                <w:kern w:val="0"/>
                <w:sz w:val="24"/>
              </w:rPr>
              <w:t>連絡会議及び参与会議</w:t>
            </w:r>
          </w:p>
        </w:tc>
        <w:tc>
          <w:tcPr>
            <w:tcW w:w="1558" w:type="dxa"/>
            <w:tcBorders>
              <w:top w:val="single" w:sz="4" w:space="0" w:color="auto"/>
              <w:left w:val="single" w:sz="4" w:space="0" w:color="auto"/>
              <w:bottom w:val="single" w:sz="4" w:space="0" w:color="auto"/>
              <w:right w:val="single" w:sz="4" w:space="0" w:color="auto"/>
            </w:tcBorders>
            <w:hideMark/>
          </w:tcPr>
          <w:p w14:paraId="47E74A71"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R1.５.24</w:t>
            </w:r>
          </w:p>
        </w:tc>
        <w:tc>
          <w:tcPr>
            <w:tcW w:w="1218" w:type="dxa"/>
            <w:tcBorders>
              <w:top w:val="single" w:sz="4" w:space="0" w:color="auto"/>
              <w:left w:val="single" w:sz="4" w:space="0" w:color="auto"/>
              <w:bottom w:val="single" w:sz="4" w:space="0" w:color="auto"/>
              <w:right w:val="single" w:sz="4" w:space="0" w:color="auto"/>
            </w:tcBorders>
            <w:hideMark/>
          </w:tcPr>
          <w:p w14:paraId="0F1FB875"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人と防災未来　　センター</w:t>
            </w:r>
          </w:p>
        </w:tc>
        <w:tc>
          <w:tcPr>
            <w:tcW w:w="4107" w:type="dxa"/>
            <w:tcBorders>
              <w:top w:val="single" w:sz="4" w:space="0" w:color="auto"/>
              <w:left w:val="single" w:sz="4" w:space="0" w:color="auto"/>
              <w:bottom w:val="single" w:sz="4" w:space="0" w:color="auto"/>
              <w:right w:val="single" w:sz="4" w:space="0" w:color="auto"/>
            </w:tcBorders>
            <w:hideMark/>
          </w:tcPr>
          <w:p w14:paraId="4EF40717"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〇平成30年度近畿府県合同防災訓練</w:t>
            </w:r>
          </w:p>
          <w:p w14:paraId="02C0EC1B" w14:textId="77777777" w:rsidR="00057B41" w:rsidRPr="00A5186E" w:rsidRDefault="00057B41" w:rsidP="003160EF">
            <w:pPr>
              <w:autoSpaceDE w:val="0"/>
              <w:autoSpaceDN w:val="0"/>
              <w:ind w:firstLineChars="100" w:firstLine="243"/>
              <w:rPr>
                <w:rFonts w:hAnsi="ＭＳ 明朝"/>
                <w:bCs/>
                <w:color w:val="000000" w:themeColor="text1"/>
                <w:sz w:val="24"/>
              </w:rPr>
            </w:pPr>
            <w:r w:rsidRPr="00A5186E">
              <w:rPr>
                <w:rFonts w:hAnsi="ＭＳ 明朝" w:hint="eastAsia"/>
                <w:bCs/>
                <w:color w:val="000000" w:themeColor="text1"/>
                <w:sz w:val="24"/>
              </w:rPr>
              <w:t>の実施結果について（福井県）</w:t>
            </w:r>
          </w:p>
          <w:p w14:paraId="3E2E66C1"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〇平成</w:t>
            </w:r>
            <w:r w:rsidRPr="00A5186E">
              <w:rPr>
                <w:rFonts w:hAnsi="ＭＳ 明朝"/>
                <w:bCs/>
                <w:color w:val="000000" w:themeColor="text1"/>
                <w:sz w:val="24"/>
              </w:rPr>
              <w:t>30</w:t>
            </w:r>
            <w:r w:rsidRPr="00A5186E">
              <w:rPr>
                <w:rFonts w:hAnsi="ＭＳ 明朝" w:hint="eastAsia"/>
                <w:bCs/>
                <w:color w:val="000000" w:themeColor="text1"/>
                <w:sz w:val="24"/>
              </w:rPr>
              <w:t>年度関西広域応援訓練の実</w:t>
            </w:r>
          </w:p>
          <w:p w14:paraId="1528D4A2" w14:textId="77777777" w:rsidR="00057B41" w:rsidRPr="00A5186E" w:rsidRDefault="00057B41" w:rsidP="003160EF">
            <w:pPr>
              <w:autoSpaceDE w:val="0"/>
              <w:autoSpaceDN w:val="0"/>
              <w:ind w:firstLineChars="100" w:firstLine="243"/>
              <w:rPr>
                <w:rFonts w:hAnsi="ＭＳ 明朝"/>
                <w:bCs/>
                <w:color w:val="000000" w:themeColor="text1"/>
                <w:sz w:val="24"/>
              </w:rPr>
            </w:pPr>
            <w:r w:rsidRPr="00A5186E">
              <w:rPr>
                <w:rFonts w:hAnsi="ＭＳ 明朝" w:hint="eastAsia"/>
                <w:bCs/>
                <w:color w:val="000000" w:themeColor="text1"/>
                <w:sz w:val="24"/>
              </w:rPr>
              <w:t>施結果について</w:t>
            </w:r>
          </w:p>
          <w:p w14:paraId="5A71FF26"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〇令和元年度近畿府県合同防災訓練</w:t>
            </w:r>
          </w:p>
          <w:p w14:paraId="62564CC3" w14:textId="77777777" w:rsidR="00057B41" w:rsidRPr="00A5186E" w:rsidRDefault="00057B41" w:rsidP="003160EF">
            <w:pPr>
              <w:autoSpaceDE w:val="0"/>
              <w:autoSpaceDN w:val="0"/>
              <w:ind w:firstLineChars="100" w:firstLine="243"/>
              <w:rPr>
                <w:rFonts w:hAnsi="ＭＳ 明朝"/>
                <w:bCs/>
                <w:color w:val="000000" w:themeColor="text1"/>
                <w:sz w:val="24"/>
              </w:rPr>
            </w:pPr>
            <w:r w:rsidRPr="00A5186E">
              <w:rPr>
                <w:rFonts w:hAnsi="ＭＳ 明朝" w:hint="eastAsia"/>
                <w:bCs/>
                <w:color w:val="000000" w:themeColor="text1"/>
                <w:sz w:val="24"/>
              </w:rPr>
              <w:t>の実施予定について（三重県）</w:t>
            </w:r>
          </w:p>
          <w:p w14:paraId="23CBCDA0"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〇令和元年度関西広域応援訓練の実</w:t>
            </w:r>
          </w:p>
          <w:p w14:paraId="5C9C4578" w14:textId="77777777" w:rsidR="00057B41" w:rsidRPr="00A5186E" w:rsidRDefault="00057B41" w:rsidP="003160EF">
            <w:pPr>
              <w:autoSpaceDE w:val="0"/>
              <w:autoSpaceDN w:val="0"/>
              <w:ind w:firstLineChars="100" w:firstLine="243"/>
              <w:rPr>
                <w:rFonts w:hAnsi="ＭＳ 明朝"/>
                <w:bCs/>
                <w:color w:val="000000" w:themeColor="text1"/>
                <w:sz w:val="24"/>
              </w:rPr>
            </w:pPr>
            <w:r w:rsidRPr="00A5186E">
              <w:rPr>
                <w:rFonts w:hAnsi="ＭＳ 明朝" w:hint="eastAsia"/>
                <w:bCs/>
                <w:color w:val="000000" w:themeColor="text1"/>
                <w:sz w:val="24"/>
              </w:rPr>
              <w:lastRenderedPageBreak/>
              <w:t>施予定について</w:t>
            </w:r>
          </w:p>
          <w:p w14:paraId="7221FE55" w14:textId="77777777" w:rsidR="00057B41" w:rsidRPr="00A5186E" w:rsidRDefault="00057B41" w:rsidP="003160EF">
            <w:pPr>
              <w:autoSpaceDE w:val="0"/>
              <w:autoSpaceDN w:val="0"/>
              <w:rPr>
                <w:rFonts w:hAnsi="ＭＳ 明朝"/>
                <w:bCs/>
                <w:color w:val="000000" w:themeColor="text1"/>
                <w:sz w:val="24"/>
              </w:rPr>
            </w:pPr>
            <w:r w:rsidRPr="00A5186E">
              <w:rPr>
                <w:rFonts w:hAnsi="ＭＳ 明朝" w:hint="eastAsia"/>
                <w:bCs/>
                <w:color w:val="000000" w:themeColor="text1"/>
                <w:sz w:val="24"/>
              </w:rPr>
              <w:t>〇令和元年度関西広域連合（広域防</w:t>
            </w:r>
          </w:p>
          <w:p w14:paraId="1D26F8BE" w14:textId="77777777" w:rsidR="00057B41" w:rsidRPr="00A5186E" w:rsidRDefault="00057B41" w:rsidP="003160EF">
            <w:pPr>
              <w:autoSpaceDE w:val="0"/>
              <w:autoSpaceDN w:val="0"/>
              <w:ind w:firstLineChars="100" w:firstLine="243"/>
              <w:rPr>
                <w:rFonts w:hAnsi="ＭＳ 明朝"/>
                <w:bCs/>
                <w:color w:val="000000" w:themeColor="text1"/>
                <w:sz w:val="24"/>
              </w:rPr>
            </w:pPr>
            <w:r w:rsidRPr="00A5186E">
              <w:rPr>
                <w:rFonts w:hAnsi="ＭＳ 明朝" w:hint="eastAsia"/>
                <w:bCs/>
                <w:color w:val="000000" w:themeColor="text1"/>
                <w:sz w:val="24"/>
              </w:rPr>
              <w:t>災）事業計画について　　　ほか</w:t>
            </w:r>
          </w:p>
        </w:tc>
      </w:tr>
    </w:tbl>
    <w:p w14:paraId="4A754452" w14:textId="77777777" w:rsidR="00057B41" w:rsidRPr="00A5186E" w:rsidRDefault="00057B41" w:rsidP="00057B41">
      <w:pPr>
        <w:autoSpaceDE w:val="0"/>
        <w:autoSpaceDN w:val="0"/>
        <w:rPr>
          <w:rFonts w:hAnsi="ＭＳ 明朝"/>
          <w:b/>
          <w:color w:val="000000" w:themeColor="text1"/>
          <w:sz w:val="24"/>
        </w:rPr>
      </w:pPr>
    </w:p>
    <w:p w14:paraId="0FCAE0EC" w14:textId="77777777" w:rsidR="00057B41" w:rsidRPr="00A5186E" w:rsidRDefault="00057B41" w:rsidP="00057B41">
      <w:pPr>
        <w:autoSpaceDE w:val="0"/>
        <w:autoSpaceDN w:val="0"/>
        <w:rPr>
          <w:rFonts w:hAnsi="ＭＳ 明朝"/>
          <w:b/>
          <w:color w:val="000000" w:themeColor="text1"/>
          <w:sz w:val="24"/>
        </w:rPr>
      </w:pPr>
      <w:r w:rsidRPr="00A5186E">
        <w:rPr>
          <w:rFonts w:hAnsi="ＭＳ 明朝" w:hint="eastAsia"/>
          <w:b/>
          <w:color w:val="000000" w:themeColor="text1"/>
          <w:sz w:val="24"/>
        </w:rPr>
        <w:t>６　「南海トラフ地震に関する都府県連絡会」への参画</w:t>
      </w:r>
    </w:p>
    <w:p w14:paraId="75237D1F"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南海トラフ地震により被害を受けることが予想される都府県が相互に連携を保ち、円滑な地震対策の推進を図るため、「南海トラフ地震に関する都府県連絡会」に参画し、情報収集・情報交換等を行った。</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057B41" w:rsidRPr="00A5186E" w14:paraId="681C9415"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6D8401B9"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7C4312F6"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平成2</w:t>
            </w:r>
            <w:r w:rsidRPr="00A5186E">
              <w:rPr>
                <w:rFonts w:hAnsi="ＭＳ 明朝"/>
                <w:bCs/>
                <w:color w:val="000000" w:themeColor="text1"/>
                <w:sz w:val="24"/>
              </w:rPr>
              <w:t>9</w:t>
            </w:r>
            <w:r w:rsidRPr="00A5186E">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343B51D7"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平成30年度</w:t>
            </w:r>
          </w:p>
        </w:tc>
        <w:tc>
          <w:tcPr>
            <w:tcW w:w="1575" w:type="dxa"/>
            <w:tcBorders>
              <w:top w:val="single" w:sz="4" w:space="0" w:color="auto"/>
              <w:left w:val="single" w:sz="4" w:space="0" w:color="auto"/>
              <w:bottom w:val="single" w:sz="4" w:space="0" w:color="auto"/>
              <w:right w:val="single" w:sz="4" w:space="0" w:color="auto"/>
            </w:tcBorders>
          </w:tcPr>
          <w:p w14:paraId="62BF834A"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令和元年度</w:t>
            </w:r>
          </w:p>
        </w:tc>
      </w:tr>
      <w:tr w:rsidR="00057B41" w:rsidRPr="00A5186E" w14:paraId="161896D7"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2B69E08B"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17D7F217"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526F1BAB"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tcPr>
          <w:p w14:paraId="0B855B9F" w14:textId="77777777" w:rsidR="00057B41" w:rsidRPr="00A5186E" w:rsidRDefault="00057B41" w:rsidP="003160EF">
            <w:pPr>
              <w:jc w:val="right"/>
              <w:rPr>
                <w:color w:val="000000" w:themeColor="text1"/>
              </w:rPr>
            </w:pPr>
            <w:r w:rsidRPr="00A5186E">
              <w:rPr>
                <w:rFonts w:hAnsi="ＭＳ 明朝" w:hint="eastAsia"/>
                <w:bCs/>
                <w:color w:val="000000" w:themeColor="text1"/>
                <w:sz w:val="24"/>
              </w:rPr>
              <w:t>5,000円</w:t>
            </w:r>
          </w:p>
        </w:tc>
      </w:tr>
      <w:tr w:rsidR="00057B41" w:rsidRPr="00A5186E" w14:paraId="3E1BEEBB"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485F72CC"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10C3DAE6"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44B1546A"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tcPr>
          <w:p w14:paraId="62003C73" w14:textId="77777777" w:rsidR="00057B41" w:rsidRPr="00A5186E" w:rsidRDefault="00057B41" w:rsidP="003160EF">
            <w:pPr>
              <w:jc w:val="right"/>
              <w:rPr>
                <w:color w:val="000000" w:themeColor="text1"/>
              </w:rPr>
            </w:pPr>
            <w:r w:rsidRPr="00A5186E">
              <w:rPr>
                <w:rFonts w:hAnsi="ＭＳ 明朝" w:hint="eastAsia"/>
                <w:bCs/>
                <w:color w:val="000000" w:themeColor="text1"/>
                <w:sz w:val="24"/>
              </w:rPr>
              <w:t>5,000円</w:t>
            </w:r>
          </w:p>
        </w:tc>
      </w:tr>
      <w:tr w:rsidR="00057B41" w:rsidRPr="00A5186E" w14:paraId="4C2A78DA"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50A24570" w14:textId="77777777" w:rsidR="00057B41" w:rsidRPr="00A5186E" w:rsidRDefault="00057B41" w:rsidP="003160EF">
            <w:pPr>
              <w:autoSpaceDE w:val="0"/>
              <w:autoSpaceDN w:val="0"/>
              <w:jc w:val="center"/>
              <w:rPr>
                <w:rFonts w:hAnsi="ＭＳ 明朝"/>
                <w:bCs/>
                <w:color w:val="000000" w:themeColor="text1"/>
                <w:kern w:val="0"/>
                <w:sz w:val="24"/>
              </w:rPr>
            </w:pPr>
            <w:r w:rsidRPr="00A5186E">
              <w:rPr>
                <w:rFonts w:hAnsi="ＭＳ 明朝" w:hint="eastAsia"/>
                <w:bCs/>
                <w:color w:val="000000" w:themeColor="text1"/>
                <w:kern w:val="0"/>
                <w:sz w:val="24"/>
              </w:rPr>
              <w:t>負　　　担　　　金</w:t>
            </w:r>
          </w:p>
        </w:tc>
        <w:tc>
          <w:tcPr>
            <w:tcW w:w="1575" w:type="dxa"/>
            <w:tcBorders>
              <w:top w:val="single" w:sz="4" w:space="0" w:color="auto"/>
              <w:left w:val="single" w:sz="4" w:space="0" w:color="auto"/>
              <w:bottom w:val="single" w:sz="4" w:space="0" w:color="auto"/>
              <w:right w:val="single" w:sz="4" w:space="0" w:color="auto"/>
            </w:tcBorders>
            <w:hideMark/>
          </w:tcPr>
          <w:p w14:paraId="7C4EBACB"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hideMark/>
          </w:tcPr>
          <w:p w14:paraId="7360E72B"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5,000円</w:t>
            </w:r>
          </w:p>
        </w:tc>
        <w:tc>
          <w:tcPr>
            <w:tcW w:w="1575" w:type="dxa"/>
            <w:tcBorders>
              <w:top w:val="single" w:sz="4" w:space="0" w:color="auto"/>
              <w:left w:val="single" w:sz="4" w:space="0" w:color="auto"/>
              <w:bottom w:val="single" w:sz="4" w:space="0" w:color="auto"/>
              <w:right w:val="single" w:sz="4" w:space="0" w:color="auto"/>
            </w:tcBorders>
          </w:tcPr>
          <w:p w14:paraId="67914C56" w14:textId="77777777" w:rsidR="00057B41" w:rsidRPr="00A5186E" w:rsidRDefault="00057B41" w:rsidP="003160EF">
            <w:pPr>
              <w:jc w:val="right"/>
              <w:rPr>
                <w:color w:val="000000" w:themeColor="text1"/>
              </w:rPr>
            </w:pPr>
            <w:r w:rsidRPr="00A5186E">
              <w:rPr>
                <w:rFonts w:hAnsi="ＭＳ 明朝" w:hint="eastAsia"/>
                <w:bCs/>
                <w:color w:val="000000" w:themeColor="text1"/>
                <w:sz w:val="24"/>
              </w:rPr>
              <w:t>5,000円</w:t>
            </w:r>
          </w:p>
        </w:tc>
      </w:tr>
    </w:tbl>
    <w:p w14:paraId="146B1578" w14:textId="77777777" w:rsidR="00057B41" w:rsidRPr="00A5186E" w:rsidRDefault="00057B41" w:rsidP="00057B41">
      <w:pPr>
        <w:autoSpaceDE w:val="0"/>
        <w:autoSpaceDN w:val="0"/>
        <w:ind w:left="485" w:hangingChars="200" w:hanging="485"/>
        <w:rPr>
          <w:rFonts w:hAnsi="ＭＳ 明朝"/>
          <w:color w:val="000000" w:themeColor="text1"/>
          <w:sz w:val="24"/>
        </w:rPr>
      </w:pPr>
      <w:r w:rsidRPr="00A5186E">
        <w:rPr>
          <w:rFonts w:hAnsi="ＭＳ 明朝" w:hint="eastAsia"/>
          <w:color w:val="000000" w:themeColor="text1"/>
          <w:sz w:val="24"/>
        </w:rPr>
        <w:t xml:space="preserve">　  ○会議の開催状況</w:t>
      </w:r>
    </w:p>
    <w:tbl>
      <w:tblPr>
        <w:tblW w:w="807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3"/>
        <w:gridCol w:w="1701"/>
        <w:gridCol w:w="4677"/>
      </w:tblGrid>
      <w:tr w:rsidR="00057B41" w:rsidRPr="00A5186E" w14:paraId="44A0A9C7" w14:textId="77777777" w:rsidTr="003160EF">
        <w:tc>
          <w:tcPr>
            <w:tcW w:w="1693" w:type="dxa"/>
            <w:tcBorders>
              <w:top w:val="single" w:sz="4" w:space="0" w:color="auto"/>
              <w:left w:val="single" w:sz="4" w:space="0" w:color="auto"/>
              <w:bottom w:val="single" w:sz="4" w:space="0" w:color="auto"/>
              <w:right w:val="single" w:sz="4" w:space="0" w:color="auto"/>
            </w:tcBorders>
            <w:hideMark/>
          </w:tcPr>
          <w:p w14:paraId="6B236100"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会　議　名</w:t>
            </w:r>
          </w:p>
        </w:tc>
        <w:tc>
          <w:tcPr>
            <w:tcW w:w="1701" w:type="dxa"/>
            <w:tcBorders>
              <w:top w:val="single" w:sz="4" w:space="0" w:color="auto"/>
              <w:left w:val="single" w:sz="4" w:space="0" w:color="auto"/>
              <w:bottom w:val="single" w:sz="4" w:space="0" w:color="auto"/>
              <w:right w:val="single" w:sz="4" w:space="0" w:color="auto"/>
            </w:tcBorders>
            <w:hideMark/>
          </w:tcPr>
          <w:p w14:paraId="474D36FC"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開催年月日</w:t>
            </w:r>
          </w:p>
        </w:tc>
        <w:tc>
          <w:tcPr>
            <w:tcW w:w="4677" w:type="dxa"/>
            <w:tcBorders>
              <w:top w:val="single" w:sz="4" w:space="0" w:color="auto"/>
              <w:left w:val="single" w:sz="4" w:space="0" w:color="auto"/>
              <w:bottom w:val="single" w:sz="4" w:space="0" w:color="auto"/>
              <w:right w:val="single" w:sz="4" w:space="0" w:color="auto"/>
            </w:tcBorders>
            <w:hideMark/>
          </w:tcPr>
          <w:p w14:paraId="7843304B"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開 催 場 所</w:t>
            </w:r>
          </w:p>
        </w:tc>
      </w:tr>
      <w:tr w:rsidR="00057B41" w:rsidRPr="00A5186E" w14:paraId="4D4E4BEA" w14:textId="77777777" w:rsidTr="003160EF">
        <w:trPr>
          <w:trHeight w:val="70"/>
        </w:trPr>
        <w:tc>
          <w:tcPr>
            <w:tcW w:w="1693" w:type="dxa"/>
            <w:tcBorders>
              <w:top w:val="single" w:sz="4" w:space="0" w:color="auto"/>
              <w:left w:val="single" w:sz="4" w:space="0" w:color="auto"/>
              <w:bottom w:val="single" w:sz="4" w:space="0" w:color="auto"/>
              <w:right w:val="single" w:sz="4" w:space="0" w:color="auto"/>
            </w:tcBorders>
            <w:hideMark/>
          </w:tcPr>
          <w:p w14:paraId="629E0CEF"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第１回連絡会</w:t>
            </w:r>
          </w:p>
          <w:p w14:paraId="64631E44"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第２回連絡会</w:t>
            </w:r>
          </w:p>
        </w:tc>
        <w:tc>
          <w:tcPr>
            <w:tcW w:w="1701" w:type="dxa"/>
            <w:tcBorders>
              <w:top w:val="single" w:sz="4" w:space="0" w:color="auto"/>
              <w:left w:val="single" w:sz="4" w:space="0" w:color="auto"/>
              <w:bottom w:val="single" w:sz="4" w:space="0" w:color="auto"/>
              <w:right w:val="single" w:sz="4" w:space="0" w:color="auto"/>
            </w:tcBorders>
            <w:hideMark/>
          </w:tcPr>
          <w:p w14:paraId="498CF0B1" w14:textId="77777777" w:rsidR="00057B41" w:rsidRPr="00A5186E" w:rsidRDefault="00057B41" w:rsidP="003160EF">
            <w:pPr>
              <w:autoSpaceDE w:val="0"/>
              <w:autoSpaceDN w:val="0"/>
              <w:jc w:val="left"/>
              <w:rPr>
                <w:rFonts w:hAnsi="ＭＳ 明朝"/>
                <w:color w:val="000000" w:themeColor="text1"/>
                <w:sz w:val="24"/>
              </w:rPr>
            </w:pPr>
            <w:r w:rsidRPr="00A5186E">
              <w:rPr>
                <w:rFonts w:hAnsi="ＭＳ 明朝" w:hint="eastAsia"/>
                <w:color w:val="000000" w:themeColor="text1"/>
                <w:sz w:val="24"/>
              </w:rPr>
              <w:t>Ｒ１.11.</w:t>
            </w:r>
            <w:r w:rsidRPr="00A5186E">
              <w:rPr>
                <w:rFonts w:hAnsi="ＭＳ 明朝"/>
                <w:color w:val="000000" w:themeColor="text1"/>
                <w:sz w:val="24"/>
              </w:rPr>
              <w:t>20</w:t>
            </w:r>
          </w:p>
          <w:p w14:paraId="3EFA95E9" w14:textId="77777777" w:rsidR="00057B41" w:rsidRPr="00A5186E" w:rsidRDefault="00057B41" w:rsidP="003160EF">
            <w:pPr>
              <w:autoSpaceDE w:val="0"/>
              <w:autoSpaceDN w:val="0"/>
              <w:jc w:val="left"/>
              <w:rPr>
                <w:rFonts w:hAnsi="ＭＳ 明朝"/>
                <w:color w:val="000000" w:themeColor="text1"/>
                <w:sz w:val="24"/>
              </w:rPr>
            </w:pPr>
            <w:r w:rsidRPr="00A5186E">
              <w:rPr>
                <w:rFonts w:hAnsi="ＭＳ 明朝" w:hint="eastAsia"/>
                <w:color w:val="000000" w:themeColor="text1"/>
                <w:sz w:val="24"/>
              </w:rPr>
              <w:t>Ｒ２.２.３</w:t>
            </w:r>
          </w:p>
        </w:tc>
        <w:tc>
          <w:tcPr>
            <w:tcW w:w="4677" w:type="dxa"/>
            <w:tcBorders>
              <w:top w:val="single" w:sz="4" w:space="0" w:color="auto"/>
              <w:left w:val="single" w:sz="4" w:space="0" w:color="auto"/>
              <w:bottom w:val="single" w:sz="4" w:space="0" w:color="auto"/>
              <w:right w:val="single" w:sz="4" w:space="0" w:color="auto"/>
            </w:tcBorders>
            <w:hideMark/>
          </w:tcPr>
          <w:p w14:paraId="2E55DCCB" w14:textId="77777777" w:rsidR="00057B41" w:rsidRPr="00A5186E" w:rsidRDefault="00057B41" w:rsidP="003160EF">
            <w:pPr>
              <w:autoSpaceDE w:val="0"/>
              <w:autoSpaceDN w:val="0"/>
              <w:rPr>
                <w:rFonts w:hAnsi="ＭＳ 明朝"/>
                <w:color w:val="000000" w:themeColor="text1"/>
                <w:spacing w:val="-4"/>
                <w:sz w:val="24"/>
              </w:rPr>
            </w:pPr>
            <w:r w:rsidRPr="00A5186E">
              <w:rPr>
                <w:rFonts w:hAnsi="ＭＳ 明朝" w:hint="eastAsia"/>
                <w:color w:val="000000" w:themeColor="text1"/>
                <w:spacing w:val="-4"/>
                <w:sz w:val="24"/>
              </w:rPr>
              <w:t>NOSAIえひめ（愛媛県松山市）</w:t>
            </w:r>
          </w:p>
          <w:p w14:paraId="2F0426B9"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都道府県会館(東京都千代田区)</w:t>
            </w:r>
          </w:p>
        </w:tc>
      </w:tr>
    </w:tbl>
    <w:p w14:paraId="4FC33F80" w14:textId="77777777" w:rsidR="00057B41" w:rsidRPr="00A5186E" w:rsidRDefault="00057B41" w:rsidP="00057B41">
      <w:pPr>
        <w:autoSpaceDE w:val="0"/>
        <w:autoSpaceDN w:val="0"/>
        <w:ind w:left="485" w:hangingChars="200" w:hanging="485"/>
        <w:rPr>
          <w:rFonts w:hAnsi="ＭＳ 明朝"/>
          <w:color w:val="000000" w:themeColor="text1"/>
          <w:sz w:val="24"/>
        </w:rPr>
      </w:pPr>
    </w:p>
    <w:p w14:paraId="1067F622" w14:textId="77777777" w:rsidR="00057B41" w:rsidRPr="00A5186E" w:rsidRDefault="00057B41" w:rsidP="00057B41">
      <w:pPr>
        <w:autoSpaceDE w:val="0"/>
        <w:autoSpaceDN w:val="0"/>
        <w:rPr>
          <w:rFonts w:hAnsi="ＭＳ 明朝"/>
          <w:b/>
          <w:bCs/>
          <w:color w:val="000000" w:themeColor="text1"/>
          <w:sz w:val="24"/>
        </w:rPr>
      </w:pPr>
      <w:r w:rsidRPr="00A5186E">
        <w:rPr>
          <w:rFonts w:hAnsi="ＭＳ 明朝" w:hint="eastAsia"/>
          <w:b/>
          <w:bCs/>
          <w:color w:val="000000" w:themeColor="text1"/>
          <w:sz w:val="24"/>
        </w:rPr>
        <w:t>７　都道府県消防防災・危機管理部局長会議への参画</w:t>
      </w:r>
    </w:p>
    <w:p w14:paraId="7F5A27A7" w14:textId="77777777" w:rsidR="00057B41" w:rsidRPr="00A5186E" w:rsidRDefault="00057B41" w:rsidP="00057B41">
      <w:pPr>
        <w:autoSpaceDE w:val="0"/>
        <w:autoSpaceDN w:val="0"/>
        <w:ind w:leftChars="250" w:left="532" w:firstLineChars="100" w:firstLine="243"/>
        <w:rPr>
          <w:rFonts w:hAnsi="ＭＳ 明朝"/>
          <w:color w:val="000000" w:themeColor="text1"/>
          <w:sz w:val="24"/>
        </w:rPr>
      </w:pPr>
      <w:r w:rsidRPr="00A5186E">
        <w:rPr>
          <w:rFonts w:hAnsi="ＭＳ 明朝" w:hint="eastAsia"/>
          <w:color w:val="000000" w:themeColor="text1"/>
          <w:sz w:val="24"/>
          <w:szCs w:val="20"/>
        </w:rPr>
        <w:lastRenderedPageBreak/>
        <w:t>消防庁並びに各都道府県相互間の融和協調を計り、緊密なる連絡のもと協力して消防防災・危機管理に関する事項の向上、進展に寄与するため、都道府県消防防災・危機管理部局長会議への参画を通じ、消防防災・危機管理に関する事項の情報交換や制度に係る改善要望等を行った。</w:t>
      </w:r>
    </w:p>
    <w:tbl>
      <w:tblPr>
        <w:tblW w:w="720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75"/>
        <w:gridCol w:w="1575"/>
        <w:gridCol w:w="1575"/>
      </w:tblGrid>
      <w:tr w:rsidR="00057B41" w:rsidRPr="00A5186E" w14:paraId="0C5B1A31"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40B01F70"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年度</w:t>
            </w:r>
          </w:p>
        </w:tc>
        <w:tc>
          <w:tcPr>
            <w:tcW w:w="1575" w:type="dxa"/>
            <w:tcBorders>
              <w:top w:val="single" w:sz="4" w:space="0" w:color="auto"/>
              <w:left w:val="single" w:sz="4" w:space="0" w:color="auto"/>
              <w:bottom w:val="single" w:sz="4" w:space="0" w:color="auto"/>
              <w:right w:val="single" w:sz="4" w:space="0" w:color="auto"/>
            </w:tcBorders>
            <w:hideMark/>
          </w:tcPr>
          <w:p w14:paraId="3FB2E993"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平成29年度</w:t>
            </w:r>
          </w:p>
        </w:tc>
        <w:tc>
          <w:tcPr>
            <w:tcW w:w="1575" w:type="dxa"/>
            <w:tcBorders>
              <w:top w:val="single" w:sz="4" w:space="0" w:color="auto"/>
              <w:left w:val="single" w:sz="4" w:space="0" w:color="auto"/>
              <w:bottom w:val="single" w:sz="4" w:space="0" w:color="auto"/>
              <w:right w:val="single" w:sz="4" w:space="0" w:color="auto"/>
            </w:tcBorders>
            <w:hideMark/>
          </w:tcPr>
          <w:p w14:paraId="4DB776BB"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平成30年度</w:t>
            </w:r>
          </w:p>
        </w:tc>
        <w:tc>
          <w:tcPr>
            <w:tcW w:w="1575" w:type="dxa"/>
            <w:tcBorders>
              <w:top w:val="single" w:sz="4" w:space="0" w:color="auto"/>
              <w:left w:val="single" w:sz="4" w:space="0" w:color="auto"/>
              <w:bottom w:val="single" w:sz="4" w:space="0" w:color="auto"/>
              <w:right w:val="single" w:sz="4" w:space="0" w:color="auto"/>
            </w:tcBorders>
          </w:tcPr>
          <w:p w14:paraId="1252C4F8"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sz w:val="24"/>
              </w:rPr>
              <w:t>令和元年度</w:t>
            </w:r>
          </w:p>
        </w:tc>
      </w:tr>
      <w:tr w:rsidR="00057B41" w:rsidRPr="00A5186E" w14:paraId="37BE7F69"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1E0870D7"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kern w:val="0"/>
                <w:sz w:val="24"/>
              </w:rPr>
              <w:t>歳出予算（最終予算）</w:t>
            </w:r>
          </w:p>
        </w:tc>
        <w:tc>
          <w:tcPr>
            <w:tcW w:w="1575" w:type="dxa"/>
            <w:tcBorders>
              <w:top w:val="single" w:sz="4" w:space="0" w:color="auto"/>
              <w:left w:val="single" w:sz="4" w:space="0" w:color="auto"/>
              <w:bottom w:val="single" w:sz="4" w:space="0" w:color="auto"/>
              <w:right w:val="single" w:sz="4" w:space="0" w:color="auto"/>
            </w:tcBorders>
            <w:hideMark/>
          </w:tcPr>
          <w:p w14:paraId="44DDB3EF"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084CAAC6"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tcPr>
          <w:p w14:paraId="00402455"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r>
      <w:tr w:rsidR="00057B41" w:rsidRPr="00A5186E" w14:paraId="41A8385B"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222AB145" w14:textId="77777777" w:rsidR="00057B41" w:rsidRPr="00A5186E" w:rsidRDefault="00057B41" w:rsidP="003160EF">
            <w:pPr>
              <w:autoSpaceDE w:val="0"/>
              <w:autoSpaceDN w:val="0"/>
              <w:jc w:val="center"/>
              <w:rPr>
                <w:rFonts w:hAnsi="ＭＳ 明朝"/>
                <w:bCs/>
                <w:color w:val="000000" w:themeColor="text1"/>
                <w:sz w:val="24"/>
              </w:rPr>
            </w:pPr>
            <w:r w:rsidRPr="00A5186E">
              <w:rPr>
                <w:rFonts w:hAnsi="ＭＳ 明朝" w:hint="eastAsia"/>
                <w:bCs/>
                <w:color w:val="000000" w:themeColor="text1"/>
                <w:kern w:val="0"/>
                <w:sz w:val="24"/>
              </w:rPr>
              <w:t>決　　　算　　　額</w:t>
            </w:r>
          </w:p>
        </w:tc>
        <w:tc>
          <w:tcPr>
            <w:tcW w:w="1575" w:type="dxa"/>
            <w:tcBorders>
              <w:top w:val="single" w:sz="4" w:space="0" w:color="auto"/>
              <w:left w:val="single" w:sz="4" w:space="0" w:color="auto"/>
              <w:bottom w:val="single" w:sz="4" w:space="0" w:color="auto"/>
              <w:right w:val="single" w:sz="4" w:space="0" w:color="auto"/>
            </w:tcBorders>
            <w:hideMark/>
          </w:tcPr>
          <w:p w14:paraId="5ADF68ED"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47C9232A"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tcPr>
          <w:p w14:paraId="0A56DEA6"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r>
      <w:tr w:rsidR="00057B41" w:rsidRPr="00A5186E" w14:paraId="3B6E2FB8" w14:textId="77777777" w:rsidTr="003160EF">
        <w:tc>
          <w:tcPr>
            <w:tcW w:w="2477" w:type="dxa"/>
            <w:tcBorders>
              <w:top w:val="single" w:sz="4" w:space="0" w:color="auto"/>
              <w:left w:val="single" w:sz="4" w:space="0" w:color="auto"/>
              <w:bottom w:val="single" w:sz="4" w:space="0" w:color="auto"/>
              <w:right w:val="single" w:sz="4" w:space="0" w:color="auto"/>
            </w:tcBorders>
            <w:hideMark/>
          </w:tcPr>
          <w:p w14:paraId="6D86E1C8" w14:textId="77777777" w:rsidR="00057B41" w:rsidRPr="00A5186E" w:rsidRDefault="00057B41" w:rsidP="003160EF">
            <w:pPr>
              <w:autoSpaceDE w:val="0"/>
              <w:autoSpaceDN w:val="0"/>
              <w:jc w:val="center"/>
              <w:rPr>
                <w:rFonts w:hAnsi="ＭＳ 明朝"/>
                <w:bCs/>
                <w:color w:val="000000" w:themeColor="text1"/>
                <w:kern w:val="0"/>
                <w:sz w:val="24"/>
              </w:rPr>
            </w:pPr>
            <w:r w:rsidRPr="00A5186E">
              <w:rPr>
                <w:rFonts w:hAnsi="ＭＳ 明朝" w:hint="eastAsia"/>
                <w:bCs/>
                <w:color w:val="000000" w:themeColor="text1"/>
                <w:kern w:val="0"/>
                <w:sz w:val="24"/>
              </w:rPr>
              <w:t>分　　　担　　　金</w:t>
            </w:r>
          </w:p>
        </w:tc>
        <w:tc>
          <w:tcPr>
            <w:tcW w:w="1575" w:type="dxa"/>
            <w:tcBorders>
              <w:top w:val="single" w:sz="4" w:space="0" w:color="auto"/>
              <w:left w:val="single" w:sz="4" w:space="0" w:color="auto"/>
              <w:bottom w:val="single" w:sz="4" w:space="0" w:color="auto"/>
              <w:right w:val="single" w:sz="4" w:space="0" w:color="auto"/>
            </w:tcBorders>
            <w:hideMark/>
          </w:tcPr>
          <w:p w14:paraId="6A90B6FB"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hideMark/>
          </w:tcPr>
          <w:p w14:paraId="4CC8A8CE"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c>
          <w:tcPr>
            <w:tcW w:w="1575" w:type="dxa"/>
            <w:tcBorders>
              <w:top w:val="single" w:sz="4" w:space="0" w:color="auto"/>
              <w:left w:val="single" w:sz="4" w:space="0" w:color="auto"/>
              <w:bottom w:val="single" w:sz="4" w:space="0" w:color="auto"/>
              <w:right w:val="single" w:sz="4" w:space="0" w:color="auto"/>
            </w:tcBorders>
          </w:tcPr>
          <w:p w14:paraId="4900B6B6" w14:textId="77777777" w:rsidR="00057B41" w:rsidRPr="00A5186E" w:rsidRDefault="00057B41" w:rsidP="003160EF">
            <w:pPr>
              <w:autoSpaceDE w:val="0"/>
              <w:autoSpaceDN w:val="0"/>
              <w:jc w:val="right"/>
              <w:rPr>
                <w:rFonts w:hAnsi="ＭＳ 明朝"/>
                <w:bCs/>
                <w:color w:val="000000" w:themeColor="text1"/>
                <w:sz w:val="24"/>
              </w:rPr>
            </w:pPr>
            <w:r w:rsidRPr="00A5186E">
              <w:rPr>
                <w:rFonts w:hAnsi="ＭＳ 明朝" w:hint="eastAsia"/>
                <w:bCs/>
                <w:color w:val="000000" w:themeColor="text1"/>
                <w:sz w:val="24"/>
              </w:rPr>
              <w:t>30,000円</w:t>
            </w:r>
          </w:p>
        </w:tc>
      </w:tr>
    </w:tbl>
    <w:p w14:paraId="0D298A40" w14:textId="77777777" w:rsidR="00057B41" w:rsidRPr="00A5186E" w:rsidRDefault="00057B41" w:rsidP="00057B41">
      <w:pPr>
        <w:autoSpaceDE w:val="0"/>
        <w:autoSpaceDN w:val="0"/>
        <w:rPr>
          <w:rFonts w:hAnsi="ＭＳ 明朝"/>
          <w:color w:val="000000" w:themeColor="text1"/>
          <w:sz w:val="24"/>
        </w:rPr>
      </w:pPr>
    </w:p>
    <w:p w14:paraId="0DA97C04" w14:textId="77777777" w:rsidR="00057B41" w:rsidRPr="00A5186E" w:rsidRDefault="00057B41" w:rsidP="00057B41">
      <w:pPr>
        <w:autoSpaceDE w:val="0"/>
        <w:autoSpaceDN w:val="0"/>
        <w:ind w:left="485" w:hangingChars="200" w:hanging="485"/>
        <w:rPr>
          <w:rFonts w:hAnsi="ＭＳ 明朝"/>
          <w:color w:val="000000" w:themeColor="text1"/>
          <w:sz w:val="24"/>
        </w:rPr>
      </w:pPr>
      <w:r w:rsidRPr="00A5186E">
        <w:rPr>
          <w:rFonts w:hAnsi="ＭＳ 明朝" w:hint="eastAsia"/>
          <w:color w:val="000000" w:themeColor="text1"/>
          <w:sz w:val="24"/>
        </w:rPr>
        <w:t xml:space="preserve">　 ○会議の開催状況</w:t>
      </w:r>
    </w:p>
    <w:tbl>
      <w:tblPr>
        <w:tblW w:w="79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1512"/>
        <w:gridCol w:w="4120"/>
      </w:tblGrid>
      <w:tr w:rsidR="00057B41" w:rsidRPr="00A5186E" w14:paraId="1ED087D4" w14:textId="77777777" w:rsidTr="003160EF">
        <w:trPr>
          <w:tblHeader/>
        </w:trPr>
        <w:tc>
          <w:tcPr>
            <w:tcW w:w="2358" w:type="dxa"/>
            <w:tcBorders>
              <w:top w:val="single" w:sz="4" w:space="0" w:color="auto"/>
              <w:left w:val="single" w:sz="4" w:space="0" w:color="auto"/>
              <w:bottom w:val="single" w:sz="4" w:space="0" w:color="auto"/>
              <w:right w:val="single" w:sz="4" w:space="0" w:color="auto"/>
            </w:tcBorders>
            <w:hideMark/>
          </w:tcPr>
          <w:p w14:paraId="3A0752DC"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会　議　名</w:t>
            </w:r>
          </w:p>
        </w:tc>
        <w:tc>
          <w:tcPr>
            <w:tcW w:w="1512" w:type="dxa"/>
            <w:tcBorders>
              <w:top w:val="single" w:sz="4" w:space="0" w:color="auto"/>
              <w:left w:val="single" w:sz="4" w:space="0" w:color="auto"/>
              <w:bottom w:val="single" w:sz="4" w:space="0" w:color="auto"/>
              <w:right w:val="single" w:sz="4" w:space="0" w:color="auto"/>
            </w:tcBorders>
            <w:hideMark/>
          </w:tcPr>
          <w:p w14:paraId="46029E9C"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開催年月日</w:t>
            </w:r>
          </w:p>
        </w:tc>
        <w:tc>
          <w:tcPr>
            <w:tcW w:w="4120" w:type="dxa"/>
            <w:tcBorders>
              <w:top w:val="single" w:sz="4" w:space="0" w:color="auto"/>
              <w:left w:val="single" w:sz="4" w:space="0" w:color="auto"/>
              <w:bottom w:val="single" w:sz="4" w:space="0" w:color="auto"/>
              <w:right w:val="single" w:sz="4" w:space="0" w:color="auto"/>
            </w:tcBorders>
            <w:hideMark/>
          </w:tcPr>
          <w:p w14:paraId="6D8B9498"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開 催 場 所</w:t>
            </w:r>
          </w:p>
        </w:tc>
      </w:tr>
      <w:tr w:rsidR="00057B41" w:rsidRPr="00A5186E" w14:paraId="5DA0DF25" w14:textId="77777777" w:rsidTr="003160EF">
        <w:trPr>
          <w:trHeight w:val="752"/>
        </w:trPr>
        <w:tc>
          <w:tcPr>
            <w:tcW w:w="2358" w:type="dxa"/>
            <w:tcBorders>
              <w:top w:val="single" w:sz="4" w:space="0" w:color="auto"/>
              <w:left w:val="single" w:sz="4" w:space="0" w:color="auto"/>
              <w:bottom w:val="single" w:sz="4" w:space="0" w:color="auto"/>
              <w:right w:val="single" w:sz="4" w:space="0" w:color="auto"/>
            </w:tcBorders>
          </w:tcPr>
          <w:p w14:paraId="40F78630"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第１回幹事会</w:t>
            </w:r>
          </w:p>
          <w:p w14:paraId="72E3C5C9"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総会</w:t>
            </w:r>
          </w:p>
          <w:p w14:paraId="2727B4DF"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予防部会</w:t>
            </w:r>
          </w:p>
          <w:p w14:paraId="39528470"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kern w:val="0"/>
                <w:sz w:val="24"/>
              </w:rPr>
              <w:t>危機管理・防災部会</w:t>
            </w:r>
          </w:p>
          <w:p w14:paraId="2DAF83B9"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消防部会</w:t>
            </w:r>
          </w:p>
          <w:p w14:paraId="415D0B2D" w14:textId="77777777" w:rsidR="00057B41" w:rsidRPr="00A5186E" w:rsidRDefault="00057B41" w:rsidP="003160EF">
            <w:pPr>
              <w:autoSpaceDE w:val="0"/>
              <w:autoSpaceDN w:val="0"/>
              <w:jc w:val="distribute"/>
              <w:rPr>
                <w:rFonts w:hAnsi="ＭＳ 明朝"/>
                <w:color w:val="000000" w:themeColor="text1"/>
                <w:sz w:val="24"/>
              </w:rPr>
            </w:pPr>
            <w:r w:rsidRPr="00A5186E">
              <w:rPr>
                <w:rFonts w:hAnsi="ＭＳ 明朝" w:hint="eastAsia"/>
                <w:color w:val="000000" w:themeColor="text1"/>
                <w:sz w:val="24"/>
              </w:rPr>
              <w:t>第２回幹事会</w:t>
            </w:r>
          </w:p>
        </w:tc>
        <w:tc>
          <w:tcPr>
            <w:tcW w:w="1512" w:type="dxa"/>
            <w:tcBorders>
              <w:top w:val="single" w:sz="4" w:space="0" w:color="auto"/>
              <w:left w:val="single" w:sz="4" w:space="0" w:color="auto"/>
              <w:bottom w:val="single" w:sz="4" w:space="0" w:color="auto"/>
              <w:right w:val="single" w:sz="4" w:space="0" w:color="auto"/>
            </w:tcBorders>
          </w:tcPr>
          <w:p w14:paraId="29829551"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Ｒ1.５.</w:t>
            </w:r>
            <w:r w:rsidRPr="00A5186E">
              <w:rPr>
                <w:rFonts w:hAnsi="ＭＳ 明朝"/>
                <w:color w:val="000000" w:themeColor="text1"/>
                <w:sz w:val="24"/>
              </w:rPr>
              <w:t>17</w:t>
            </w:r>
          </w:p>
          <w:p w14:paraId="11A70158"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Ｒ1.５.</w:t>
            </w:r>
            <w:r w:rsidRPr="00A5186E">
              <w:rPr>
                <w:rFonts w:hAnsi="ＭＳ 明朝"/>
                <w:color w:val="000000" w:themeColor="text1"/>
                <w:sz w:val="24"/>
              </w:rPr>
              <w:t>27</w:t>
            </w:r>
          </w:p>
          <w:p w14:paraId="4EEB5A4B"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Ｒ1.10.</w:t>
            </w:r>
            <w:r w:rsidRPr="00A5186E">
              <w:rPr>
                <w:rFonts w:hAnsi="ＭＳ 明朝"/>
                <w:color w:val="000000" w:themeColor="text1"/>
                <w:sz w:val="24"/>
              </w:rPr>
              <w:t>17</w:t>
            </w:r>
          </w:p>
          <w:p w14:paraId="35F3DA78"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Ｒ1.11.</w:t>
            </w:r>
            <w:r w:rsidRPr="00A5186E">
              <w:rPr>
                <w:rFonts w:hAnsi="ＭＳ 明朝"/>
                <w:color w:val="000000" w:themeColor="text1"/>
                <w:sz w:val="24"/>
              </w:rPr>
              <w:t>15</w:t>
            </w:r>
          </w:p>
          <w:p w14:paraId="671104A9"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Ｒ1.11.</w:t>
            </w:r>
            <w:r w:rsidRPr="00A5186E">
              <w:rPr>
                <w:rFonts w:hAnsi="ＭＳ 明朝"/>
                <w:color w:val="000000" w:themeColor="text1"/>
                <w:sz w:val="24"/>
              </w:rPr>
              <w:t>21</w:t>
            </w:r>
          </w:p>
          <w:p w14:paraId="12ECA3C9" w14:textId="77777777" w:rsidR="00057B41" w:rsidRPr="00A5186E" w:rsidRDefault="00057B41" w:rsidP="003160EF">
            <w:pPr>
              <w:autoSpaceDE w:val="0"/>
              <w:autoSpaceDN w:val="0"/>
              <w:jc w:val="center"/>
              <w:rPr>
                <w:rFonts w:hAnsi="ＭＳ 明朝"/>
                <w:color w:val="000000" w:themeColor="text1"/>
                <w:sz w:val="24"/>
              </w:rPr>
            </w:pPr>
            <w:r w:rsidRPr="00A5186E">
              <w:rPr>
                <w:rFonts w:hAnsi="ＭＳ 明朝" w:hint="eastAsia"/>
                <w:color w:val="000000" w:themeColor="text1"/>
                <w:sz w:val="24"/>
              </w:rPr>
              <w:t>Ｒ1.１.31</w:t>
            </w:r>
          </w:p>
        </w:tc>
        <w:tc>
          <w:tcPr>
            <w:tcW w:w="4120" w:type="dxa"/>
            <w:tcBorders>
              <w:top w:val="single" w:sz="4" w:space="0" w:color="auto"/>
              <w:left w:val="single" w:sz="4" w:space="0" w:color="auto"/>
              <w:bottom w:val="single" w:sz="4" w:space="0" w:color="auto"/>
              <w:right w:val="single" w:sz="4" w:space="0" w:color="auto"/>
            </w:tcBorders>
            <w:hideMark/>
          </w:tcPr>
          <w:p w14:paraId="1B540813" w14:textId="77777777" w:rsidR="00057B41" w:rsidRPr="00A5186E" w:rsidRDefault="00057B41" w:rsidP="003160EF">
            <w:pPr>
              <w:autoSpaceDE w:val="0"/>
              <w:autoSpaceDN w:val="0"/>
              <w:rPr>
                <w:rFonts w:hAnsi="ＭＳ 明朝"/>
                <w:color w:val="000000" w:themeColor="text1"/>
                <w:sz w:val="24"/>
              </w:rPr>
            </w:pPr>
            <w:r w:rsidRPr="00A5186E">
              <w:rPr>
                <w:rFonts w:asciiTheme="minorEastAsia" w:hAnsiTheme="minorEastAsia" w:hint="eastAsia"/>
                <w:color w:val="000000" w:themeColor="text1"/>
                <w:kern w:val="0"/>
                <w:sz w:val="24"/>
              </w:rPr>
              <w:t>新宿ワシントンホテル</w:t>
            </w:r>
            <w:r w:rsidRPr="00A5186E">
              <w:rPr>
                <w:rFonts w:hAnsi="ＭＳ 明朝" w:hint="eastAsia"/>
                <w:color w:val="000000" w:themeColor="text1"/>
                <w:sz w:val="24"/>
              </w:rPr>
              <w:t>（東京都）</w:t>
            </w:r>
          </w:p>
          <w:p w14:paraId="01C68145"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都道府県会館（東京都）</w:t>
            </w:r>
          </w:p>
          <w:p w14:paraId="3759E8AB"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富山県民会館（富山県）</w:t>
            </w:r>
          </w:p>
          <w:p w14:paraId="0F3FAF3C"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翠山荘（山口県）</w:t>
            </w:r>
          </w:p>
          <w:p w14:paraId="19324360"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ホテルグリーンパーク津（三重県）</w:t>
            </w:r>
          </w:p>
          <w:p w14:paraId="384F84A7" w14:textId="77777777" w:rsidR="00057B41" w:rsidRPr="00A5186E" w:rsidRDefault="00057B41" w:rsidP="003160EF">
            <w:pPr>
              <w:autoSpaceDE w:val="0"/>
              <w:autoSpaceDN w:val="0"/>
              <w:rPr>
                <w:rFonts w:hAnsi="ＭＳ 明朝"/>
                <w:color w:val="000000" w:themeColor="text1"/>
                <w:sz w:val="24"/>
              </w:rPr>
            </w:pPr>
            <w:r w:rsidRPr="00A5186E">
              <w:rPr>
                <w:rFonts w:hAnsi="ＭＳ 明朝" w:hint="eastAsia"/>
                <w:color w:val="000000" w:themeColor="text1"/>
                <w:sz w:val="24"/>
              </w:rPr>
              <w:t>茨城県水戸合同庁舎（茨城県）</w:t>
            </w:r>
          </w:p>
        </w:tc>
      </w:tr>
    </w:tbl>
    <w:p w14:paraId="7F9D7E88" w14:textId="77777777" w:rsidR="00057B41" w:rsidRPr="00240539" w:rsidRDefault="00057B41" w:rsidP="00057B41">
      <w:pPr>
        <w:autoSpaceDE w:val="0"/>
        <w:autoSpaceDN w:val="0"/>
        <w:ind w:left="485" w:hangingChars="200" w:hanging="485"/>
        <w:rPr>
          <w:rFonts w:hAnsi="ＭＳ 明朝"/>
          <w:color w:val="000000" w:themeColor="text1"/>
          <w:sz w:val="24"/>
        </w:rPr>
      </w:pPr>
    </w:p>
    <w:p w14:paraId="580C1D6B" w14:textId="77777777" w:rsidR="00057B41" w:rsidRPr="00240539" w:rsidRDefault="00057B41" w:rsidP="00057B41">
      <w:pPr>
        <w:autoSpaceDE w:val="0"/>
        <w:autoSpaceDN w:val="0"/>
        <w:rPr>
          <w:rFonts w:hAnsi="ＭＳ 明朝"/>
          <w:b/>
          <w:color w:val="000000" w:themeColor="text1"/>
          <w:sz w:val="24"/>
        </w:rPr>
      </w:pPr>
      <w:r w:rsidRPr="00240539">
        <w:rPr>
          <w:rFonts w:hAnsi="ＭＳ 明朝" w:hint="eastAsia"/>
          <w:b/>
          <w:color w:val="000000" w:themeColor="text1"/>
          <w:sz w:val="24"/>
        </w:rPr>
        <w:lastRenderedPageBreak/>
        <w:t>８　大阪府職員参集・安否確認システムの導入</w:t>
      </w:r>
    </w:p>
    <w:p w14:paraId="63D16F01" w14:textId="77777777" w:rsidR="00057B41" w:rsidRPr="00240539" w:rsidRDefault="00057B41" w:rsidP="00057B41">
      <w:pPr>
        <w:ind w:leftChars="66" w:left="424" w:hangingChars="100" w:hanging="284"/>
        <w:rPr>
          <w:rFonts w:ascii="游ゴシック"/>
          <w:color w:val="000000" w:themeColor="text1"/>
          <w:kern w:val="0"/>
          <w:sz w:val="24"/>
          <w:szCs w:val="22"/>
        </w:rPr>
      </w:pPr>
      <w:r w:rsidRPr="00240539">
        <w:rPr>
          <w:rFonts w:asciiTheme="minorEastAsia" w:eastAsiaTheme="minorEastAsia" w:hAnsiTheme="minorEastAsia" w:hint="eastAsia"/>
          <w:b/>
          <w:color w:val="000000" w:themeColor="text1"/>
          <w:sz w:val="28"/>
          <w:szCs w:val="28"/>
        </w:rPr>
        <w:t xml:space="preserve">　</w:t>
      </w:r>
      <w:r w:rsidRPr="00240539">
        <w:rPr>
          <w:rFonts w:asciiTheme="minorEastAsia" w:eastAsiaTheme="minorEastAsia" w:hAnsiTheme="minorEastAsia" w:hint="eastAsia"/>
          <w:b/>
          <w:color w:val="000000" w:themeColor="text1"/>
          <w:sz w:val="32"/>
          <w:szCs w:val="28"/>
        </w:rPr>
        <w:t xml:space="preserve">　</w:t>
      </w:r>
      <w:r w:rsidRPr="00240539">
        <w:rPr>
          <w:rFonts w:hint="eastAsia"/>
          <w:color w:val="000000" w:themeColor="text1"/>
          <w:sz w:val="24"/>
          <w:szCs w:val="22"/>
        </w:rPr>
        <w:t>平成30年6月18日の大阪北部地震を教訓に、庁内全職員の安否を確認するとともに、迅速な初動体制確保を目的に、本システムを導入した。</w:t>
      </w:r>
    </w:p>
    <w:p w14:paraId="749C7119" w14:textId="77777777" w:rsidR="00057B41" w:rsidRPr="00240539" w:rsidRDefault="00057B41" w:rsidP="00057B41">
      <w:pPr>
        <w:autoSpaceDE w:val="0"/>
        <w:autoSpaceDN w:val="0"/>
        <w:rPr>
          <w:rFonts w:asciiTheme="minorEastAsia" w:eastAsiaTheme="minorEastAsia" w:hAnsiTheme="minorEastAsia"/>
          <w:color w:val="000000" w:themeColor="text1"/>
          <w:sz w:val="24"/>
        </w:rPr>
      </w:pPr>
      <w:r w:rsidRPr="00240539">
        <w:rPr>
          <w:rFonts w:asciiTheme="minorEastAsia" w:eastAsiaTheme="minorEastAsia" w:hAnsiTheme="minorEastAsia" w:hint="eastAsia"/>
          <w:b/>
          <w:color w:val="000000" w:themeColor="text1"/>
          <w:sz w:val="28"/>
          <w:szCs w:val="28"/>
        </w:rPr>
        <w:t xml:space="preserve">　　</w:t>
      </w:r>
      <w:r w:rsidRPr="00240539">
        <w:rPr>
          <w:rFonts w:asciiTheme="minorEastAsia" w:eastAsiaTheme="minorEastAsia" w:hAnsiTheme="minorEastAsia" w:hint="eastAsia"/>
          <w:color w:val="000000" w:themeColor="text1"/>
          <w:sz w:val="24"/>
        </w:rPr>
        <w:t xml:space="preserve">　令和元年度全庁訓練実施実績：４回</w:t>
      </w:r>
    </w:p>
    <w:p w14:paraId="30ABAFF6" w14:textId="77777777" w:rsidR="00057B41" w:rsidRPr="00D30AD2" w:rsidRDefault="00057B41" w:rsidP="00057B41">
      <w:pPr>
        <w:autoSpaceDE w:val="0"/>
        <w:autoSpaceDN w:val="0"/>
        <w:rPr>
          <w:rFonts w:hAnsi="ＭＳ 明朝"/>
          <w:color w:val="000000" w:themeColor="text1"/>
          <w:sz w:val="24"/>
        </w:rPr>
      </w:pPr>
    </w:p>
    <w:p w14:paraId="458A4F27"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p>
    <w:p w14:paraId="660B5C63"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p>
    <w:p w14:paraId="5CE43E45"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p>
    <w:p w14:paraId="3B35C405"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p>
    <w:p w14:paraId="18ADBD53" w14:textId="77777777" w:rsidR="00057B41" w:rsidRDefault="00057B41" w:rsidP="00057B41">
      <w:pPr>
        <w:widowControl/>
        <w:jc w:val="lef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br w:type="page"/>
      </w:r>
    </w:p>
    <w:p w14:paraId="5C44D3E5" w14:textId="77777777" w:rsidR="00057B41" w:rsidRPr="00A5186E" w:rsidRDefault="00057B41" w:rsidP="00057B41">
      <w:pPr>
        <w:autoSpaceDE w:val="0"/>
        <w:autoSpaceDN w:val="0"/>
        <w:rPr>
          <w:rFonts w:asciiTheme="minorEastAsia" w:eastAsiaTheme="minorEastAsia" w:hAnsiTheme="minorEastAsia"/>
          <w:b/>
          <w:color w:val="000000" w:themeColor="text1"/>
          <w:sz w:val="28"/>
          <w:szCs w:val="28"/>
        </w:rPr>
      </w:pPr>
      <w:r w:rsidRPr="00A5186E">
        <w:rPr>
          <w:rFonts w:asciiTheme="minorEastAsia" w:eastAsiaTheme="minorEastAsia" w:hAnsiTheme="minorEastAsia" w:hint="eastAsia"/>
          <w:b/>
          <w:color w:val="000000" w:themeColor="text1"/>
          <w:sz w:val="28"/>
          <w:szCs w:val="28"/>
        </w:rPr>
        <w:lastRenderedPageBreak/>
        <w:t>地域支援グループ</w:t>
      </w:r>
    </w:p>
    <w:p w14:paraId="5781E19D"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 xml:space="preserve">１　自主防災組織の充実強化　　　　　　　　　　　</w:t>
      </w:r>
    </w:p>
    <w:p w14:paraId="2CB933AE"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自主防災組織リーダー育成研修や資機材配備支援等の実施により、府民の避難行動の習慣化に向け、コミュニティレベルでの取組の中心となる自主防災組織の活動活性化に努めた。</w:t>
      </w:r>
    </w:p>
    <w:p w14:paraId="58006669" w14:textId="77777777" w:rsidR="00057B41" w:rsidRPr="00A5186E" w:rsidRDefault="00057B41" w:rsidP="00057B41">
      <w:pPr>
        <w:autoSpaceDE w:val="0"/>
        <w:autoSpaceDN w:val="0"/>
        <w:ind w:leftChars="200" w:left="425" w:firstLineChars="100" w:firstLine="243"/>
        <w:rPr>
          <w:rFonts w:asciiTheme="minorEastAsia" w:eastAsiaTheme="minorEastAsia" w:hAnsiTheme="minorEastAsia"/>
          <w:color w:val="000000" w:themeColor="text1"/>
          <w:sz w:val="24"/>
        </w:rPr>
      </w:pPr>
    </w:p>
    <w:p w14:paraId="2265BFEF" w14:textId="77777777" w:rsidR="00057B41" w:rsidRPr="00A5186E" w:rsidRDefault="00057B41" w:rsidP="00057B41">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（１）自主防災組織リーダー育成研修</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74"/>
        <w:gridCol w:w="2268"/>
        <w:gridCol w:w="2239"/>
      </w:tblGrid>
      <w:tr w:rsidR="00057B41" w:rsidRPr="00A5186E" w14:paraId="48295167" w14:textId="77777777" w:rsidTr="003160EF">
        <w:trPr>
          <w:trHeight w:val="341"/>
        </w:trPr>
        <w:tc>
          <w:tcPr>
            <w:tcW w:w="1498" w:type="dxa"/>
            <w:shd w:val="clear" w:color="auto" w:fill="auto"/>
          </w:tcPr>
          <w:p w14:paraId="3480FBFB"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年　度</w:t>
            </w:r>
          </w:p>
        </w:tc>
        <w:tc>
          <w:tcPr>
            <w:tcW w:w="2074" w:type="dxa"/>
            <w:shd w:val="clear" w:color="auto" w:fill="auto"/>
          </w:tcPr>
          <w:p w14:paraId="534FA2F3"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29</w:t>
            </w:r>
            <w:r w:rsidRPr="00A5186E">
              <w:rPr>
                <w:rFonts w:asciiTheme="minorEastAsia" w:eastAsiaTheme="minorEastAsia" w:hAnsiTheme="minorEastAsia" w:hint="eastAsia"/>
                <w:color w:val="000000" w:themeColor="text1"/>
                <w:sz w:val="24"/>
              </w:rPr>
              <w:t>年度</w:t>
            </w:r>
          </w:p>
        </w:tc>
        <w:tc>
          <w:tcPr>
            <w:tcW w:w="2268" w:type="dxa"/>
          </w:tcPr>
          <w:p w14:paraId="312B2B28"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2239" w:type="dxa"/>
            <w:shd w:val="clear" w:color="auto" w:fill="auto"/>
          </w:tcPr>
          <w:p w14:paraId="60236011"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057B41" w:rsidRPr="00A5186E" w14:paraId="00B2DA62" w14:textId="77777777" w:rsidTr="003160EF">
        <w:tc>
          <w:tcPr>
            <w:tcW w:w="1498" w:type="dxa"/>
            <w:shd w:val="clear" w:color="auto" w:fill="auto"/>
            <w:vAlign w:val="center"/>
          </w:tcPr>
          <w:p w14:paraId="7424C577"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参加者数</w:t>
            </w:r>
          </w:p>
        </w:tc>
        <w:tc>
          <w:tcPr>
            <w:tcW w:w="2074" w:type="dxa"/>
            <w:shd w:val="clear" w:color="auto" w:fill="auto"/>
            <w:vAlign w:val="center"/>
          </w:tcPr>
          <w:p w14:paraId="41B85965"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406人</w:t>
            </w:r>
          </w:p>
        </w:tc>
        <w:tc>
          <w:tcPr>
            <w:tcW w:w="2268" w:type="dxa"/>
            <w:vAlign w:val="center"/>
          </w:tcPr>
          <w:p w14:paraId="584A5893"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468人</w:t>
            </w:r>
          </w:p>
        </w:tc>
        <w:tc>
          <w:tcPr>
            <w:tcW w:w="2239" w:type="dxa"/>
            <w:shd w:val="clear" w:color="auto" w:fill="auto"/>
            <w:vAlign w:val="center"/>
          </w:tcPr>
          <w:p w14:paraId="3734D3EC"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594人</w:t>
            </w:r>
          </w:p>
        </w:tc>
      </w:tr>
    </w:tbl>
    <w:p w14:paraId="68708650" w14:textId="77777777" w:rsidR="00057B41" w:rsidRPr="00A5186E" w:rsidRDefault="00057B41" w:rsidP="00057B41">
      <w:pPr>
        <w:autoSpaceDE w:val="0"/>
        <w:autoSpaceDN w:val="0"/>
        <w:ind w:firstLineChars="200" w:firstLine="485"/>
        <w:rPr>
          <w:rFonts w:asciiTheme="minorEastAsia" w:eastAsiaTheme="minorEastAsia" w:hAnsiTheme="minorEastAsia"/>
          <w:color w:val="000000" w:themeColor="text1"/>
          <w:sz w:val="24"/>
        </w:rPr>
      </w:pPr>
    </w:p>
    <w:p w14:paraId="3FDDAB6B"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p>
    <w:p w14:paraId="3605EC95" w14:textId="77777777" w:rsidR="00057B41" w:rsidRPr="00A5186E" w:rsidRDefault="00057B41" w:rsidP="00057B41">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（２）自主防災組織の結成状況（平成</w:t>
      </w:r>
      <w:r w:rsidRPr="00A5186E">
        <w:rPr>
          <w:rFonts w:asciiTheme="minorEastAsia" w:eastAsiaTheme="minorEastAsia" w:hAnsiTheme="minorEastAsia"/>
          <w:color w:val="000000" w:themeColor="text1"/>
          <w:sz w:val="24"/>
        </w:rPr>
        <w:t>31</w:t>
      </w:r>
      <w:r w:rsidRPr="00A5186E">
        <w:rPr>
          <w:rFonts w:asciiTheme="minorEastAsia" w:eastAsiaTheme="minorEastAsia" w:hAnsiTheme="minorEastAsia" w:hint="eastAsia"/>
          <w:color w:val="000000" w:themeColor="text1"/>
          <w:sz w:val="24"/>
        </w:rPr>
        <w:t>年４月１日時点）</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1984"/>
      </w:tblGrid>
      <w:tr w:rsidR="00057B41" w:rsidRPr="00A5186E" w14:paraId="693B7EE1" w14:textId="77777777" w:rsidTr="003160EF">
        <w:trPr>
          <w:trHeight w:val="341"/>
        </w:trPr>
        <w:tc>
          <w:tcPr>
            <w:tcW w:w="2126" w:type="dxa"/>
            <w:shd w:val="clear" w:color="auto" w:fill="auto"/>
          </w:tcPr>
          <w:p w14:paraId="1C51D943"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年　度</w:t>
            </w:r>
          </w:p>
        </w:tc>
        <w:tc>
          <w:tcPr>
            <w:tcW w:w="1984" w:type="dxa"/>
            <w:shd w:val="clear" w:color="auto" w:fill="auto"/>
          </w:tcPr>
          <w:p w14:paraId="0B089D9C"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29</w:t>
            </w:r>
            <w:r w:rsidRPr="00A5186E">
              <w:rPr>
                <w:rFonts w:asciiTheme="minorEastAsia" w:eastAsiaTheme="minorEastAsia" w:hAnsiTheme="minorEastAsia" w:hint="eastAsia"/>
                <w:color w:val="000000" w:themeColor="text1"/>
                <w:sz w:val="24"/>
              </w:rPr>
              <w:t>年度</w:t>
            </w:r>
          </w:p>
        </w:tc>
        <w:tc>
          <w:tcPr>
            <w:tcW w:w="1985" w:type="dxa"/>
          </w:tcPr>
          <w:p w14:paraId="64931AF9"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1984" w:type="dxa"/>
            <w:shd w:val="clear" w:color="auto" w:fill="auto"/>
          </w:tcPr>
          <w:p w14:paraId="7A7EB039"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057B41" w:rsidRPr="00A5186E" w14:paraId="283C94A0" w14:textId="77777777" w:rsidTr="003160EF">
        <w:tc>
          <w:tcPr>
            <w:tcW w:w="2126" w:type="dxa"/>
            <w:shd w:val="clear" w:color="auto" w:fill="auto"/>
          </w:tcPr>
          <w:p w14:paraId="2A7F6777"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組織率</w:t>
            </w:r>
          </w:p>
        </w:tc>
        <w:tc>
          <w:tcPr>
            <w:tcW w:w="1984" w:type="dxa"/>
            <w:shd w:val="clear" w:color="auto" w:fill="auto"/>
          </w:tcPr>
          <w:p w14:paraId="74B0FF04"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90.4</w:t>
            </w:r>
            <w:r w:rsidRPr="00A5186E">
              <w:rPr>
                <w:rFonts w:asciiTheme="minorEastAsia" w:eastAsiaTheme="minorEastAsia" w:hAnsiTheme="minorEastAsia" w:hint="eastAsia"/>
                <w:color w:val="000000" w:themeColor="text1"/>
                <w:sz w:val="24"/>
              </w:rPr>
              <w:t>％</w:t>
            </w:r>
          </w:p>
        </w:tc>
        <w:tc>
          <w:tcPr>
            <w:tcW w:w="1985" w:type="dxa"/>
          </w:tcPr>
          <w:p w14:paraId="453444E6"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90.6％</w:t>
            </w:r>
          </w:p>
        </w:tc>
        <w:tc>
          <w:tcPr>
            <w:tcW w:w="1984" w:type="dxa"/>
            <w:shd w:val="clear" w:color="auto" w:fill="auto"/>
          </w:tcPr>
          <w:p w14:paraId="0143FC8E"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91.7％</w:t>
            </w:r>
          </w:p>
        </w:tc>
      </w:tr>
    </w:tbl>
    <w:p w14:paraId="371E8B14" w14:textId="77777777" w:rsidR="00057B41" w:rsidRPr="00A5186E" w:rsidRDefault="00057B41" w:rsidP="00057B41">
      <w:pPr>
        <w:autoSpaceDE w:val="0"/>
        <w:autoSpaceDN w:val="0"/>
        <w:rPr>
          <w:rFonts w:asciiTheme="minorEastAsia" w:eastAsiaTheme="minorEastAsia" w:hAnsiTheme="minorEastAsia"/>
          <w:color w:val="000000" w:themeColor="text1"/>
          <w:sz w:val="24"/>
        </w:rPr>
      </w:pPr>
    </w:p>
    <w:p w14:paraId="29CA5226"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lastRenderedPageBreak/>
        <w:t xml:space="preserve">２　防災啓発事業の実施　　　</w:t>
      </w:r>
    </w:p>
    <w:p w14:paraId="51BE4FB9"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災害発生時に府民一人ひとりが防災意識を持ち、自身の安全を確保した上で地域の防災活動に取り組めるよう、府政だより、公民連携協定企業のフリーペーパー、防災タウンページ、防災ツイッターなどによる日頃からの情報発信等で自然災害への備えに関する広報を実施した。加えて、「震災対策技術展」や各種防災イベントへの出展のほか、企業や各種団体等を対象とした防災講演の実施、「防災・減災ポータルサイト」の更新、防災啓発ビデオ・ライブラリーなど、様々な機会を通じて防災啓発活動を行った。また、府内７土木事務所において、地域の防災訓練やイベントへの参加など、地域防災活動による啓発を実施した。</w:t>
      </w:r>
    </w:p>
    <w:p w14:paraId="0D0556D5" w14:textId="77777777" w:rsidR="00057B41" w:rsidRPr="00A5186E" w:rsidRDefault="00057B41" w:rsidP="00057B41">
      <w:pPr>
        <w:autoSpaceDE w:val="0"/>
        <w:autoSpaceDN w:val="0"/>
        <w:ind w:firstLineChars="200" w:firstLine="485"/>
        <w:rPr>
          <w:rFonts w:asciiTheme="minorEastAsia" w:eastAsiaTheme="minorEastAsia" w:hAnsiTheme="minorEastAsia"/>
          <w:color w:val="000000" w:themeColor="text1"/>
          <w:sz w:val="24"/>
        </w:rPr>
      </w:pPr>
    </w:p>
    <w:p w14:paraId="20E0EF10" w14:textId="77777777" w:rsidR="00057B41" w:rsidRPr="00A5186E" w:rsidRDefault="00057B41" w:rsidP="00057B41">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（１）イベント等による啓発</w:t>
      </w:r>
    </w:p>
    <w:tbl>
      <w:tblPr>
        <w:tblW w:w="824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126"/>
        <w:gridCol w:w="2126"/>
      </w:tblGrid>
      <w:tr w:rsidR="00057B41" w:rsidRPr="00A5186E" w14:paraId="60A4C204" w14:textId="77777777" w:rsidTr="003160EF">
        <w:trPr>
          <w:trHeight w:val="341"/>
        </w:trPr>
        <w:tc>
          <w:tcPr>
            <w:tcW w:w="1862" w:type="dxa"/>
            <w:shd w:val="clear" w:color="auto" w:fill="auto"/>
          </w:tcPr>
          <w:p w14:paraId="70400FCD"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126" w:type="dxa"/>
            <w:vAlign w:val="center"/>
          </w:tcPr>
          <w:p w14:paraId="64AB2741"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29</w:t>
            </w:r>
            <w:r w:rsidRPr="00A5186E">
              <w:rPr>
                <w:rFonts w:asciiTheme="minorEastAsia" w:eastAsiaTheme="minorEastAsia" w:hAnsiTheme="minorEastAsia" w:hint="eastAsia"/>
                <w:color w:val="000000" w:themeColor="text1"/>
                <w:sz w:val="24"/>
              </w:rPr>
              <w:t>年度</w:t>
            </w:r>
          </w:p>
        </w:tc>
        <w:tc>
          <w:tcPr>
            <w:tcW w:w="2126" w:type="dxa"/>
            <w:shd w:val="clear" w:color="auto" w:fill="auto"/>
            <w:vAlign w:val="center"/>
          </w:tcPr>
          <w:p w14:paraId="150DC527"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2126" w:type="dxa"/>
            <w:shd w:val="clear" w:color="auto" w:fill="auto"/>
            <w:vAlign w:val="center"/>
          </w:tcPr>
          <w:p w14:paraId="4C512928"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057B41" w:rsidRPr="00A5186E" w14:paraId="37CDB22F" w14:textId="77777777" w:rsidTr="003160EF">
        <w:trPr>
          <w:trHeight w:val="598"/>
        </w:trPr>
        <w:tc>
          <w:tcPr>
            <w:tcW w:w="1862" w:type="dxa"/>
            <w:shd w:val="clear" w:color="auto" w:fill="auto"/>
          </w:tcPr>
          <w:p w14:paraId="2BB3EF2B"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lastRenderedPageBreak/>
              <w:t>各種防災</w:t>
            </w:r>
          </w:p>
          <w:p w14:paraId="30EB04B0"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イベント</w:t>
            </w:r>
          </w:p>
          <w:p w14:paraId="431F9307"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（ブース出展）</w:t>
            </w:r>
          </w:p>
        </w:tc>
        <w:tc>
          <w:tcPr>
            <w:tcW w:w="2126" w:type="dxa"/>
            <w:vAlign w:val="center"/>
          </w:tcPr>
          <w:p w14:paraId="2D584B23"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開　催：　10回</w:t>
            </w:r>
          </w:p>
          <w:p w14:paraId="2F473E28"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参加者：50,911人</w:t>
            </w:r>
          </w:p>
        </w:tc>
        <w:tc>
          <w:tcPr>
            <w:tcW w:w="2126" w:type="dxa"/>
            <w:shd w:val="clear" w:color="auto" w:fill="auto"/>
            <w:vAlign w:val="center"/>
          </w:tcPr>
          <w:p w14:paraId="5B284019"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開　催：　９回</w:t>
            </w:r>
          </w:p>
          <w:p w14:paraId="322FE86F"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参加者：47,744人</w:t>
            </w:r>
          </w:p>
        </w:tc>
        <w:tc>
          <w:tcPr>
            <w:tcW w:w="2126" w:type="dxa"/>
            <w:shd w:val="clear" w:color="auto" w:fill="auto"/>
            <w:vAlign w:val="center"/>
          </w:tcPr>
          <w:p w14:paraId="72F4ACA2"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開　催：　７回</w:t>
            </w:r>
          </w:p>
          <w:p w14:paraId="2F8FB98A"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参加者：16,327人</w:t>
            </w:r>
          </w:p>
        </w:tc>
      </w:tr>
      <w:tr w:rsidR="00057B41" w:rsidRPr="00A5186E" w14:paraId="305C1715" w14:textId="77777777" w:rsidTr="003160EF">
        <w:tc>
          <w:tcPr>
            <w:tcW w:w="1862" w:type="dxa"/>
            <w:shd w:val="clear" w:color="auto" w:fill="auto"/>
            <w:vAlign w:val="center"/>
          </w:tcPr>
          <w:p w14:paraId="693980C0" w14:textId="77777777" w:rsidR="00057B41" w:rsidRPr="00A5186E" w:rsidRDefault="00057B41" w:rsidP="003160EF">
            <w:pPr>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防災講演・</w:t>
            </w:r>
          </w:p>
          <w:p w14:paraId="5E0D311F"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研修会等</w:t>
            </w:r>
          </w:p>
          <w:p w14:paraId="3B225744"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（講師派遣）</w:t>
            </w:r>
          </w:p>
        </w:tc>
        <w:tc>
          <w:tcPr>
            <w:tcW w:w="2126" w:type="dxa"/>
            <w:vAlign w:val="center"/>
          </w:tcPr>
          <w:p w14:paraId="2F7A9FD9"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開　催：　</w:t>
            </w:r>
            <w:r w:rsidRPr="00A5186E">
              <w:rPr>
                <w:rFonts w:asciiTheme="minorEastAsia" w:eastAsiaTheme="minorEastAsia" w:hAnsiTheme="minorEastAsia"/>
                <w:color w:val="000000" w:themeColor="text1"/>
                <w:sz w:val="24"/>
              </w:rPr>
              <w:t>53</w:t>
            </w:r>
            <w:r w:rsidRPr="00A5186E">
              <w:rPr>
                <w:rFonts w:asciiTheme="minorEastAsia" w:eastAsiaTheme="minorEastAsia" w:hAnsiTheme="minorEastAsia" w:hint="eastAsia"/>
                <w:color w:val="000000" w:themeColor="text1"/>
                <w:sz w:val="24"/>
              </w:rPr>
              <w:t>回</w:t>
            </w:r>
          </w:p>
          <w:p w14:paraId="0E532100"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参加者：3,703人</w:t>
            </w:r>
          </w:p>
        </w:tc>
        <w:tc>
          <w:tcPr>
            <w:tcW w:w="2126" w:type="dxa"/>
            <w:shd w:val="clear" w:color="auto" w:fill="auto"/>
            <w:vAlign w:val="center"/>
          </w:tcPr>
          <w:p w14:paraId="2625B652"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開　催：　43回</w:t>
            </w:r>
          </w:p>
          <w:p w14:paraId="0FD03FE8"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 2,476人</w:t>
            </w:r>
          </w:p>
        </w:tc>
        <w:tc>
          <w:tcPr>
            <w:tcW w:w="2126" w:type="dxa"/>
            <w:shd w:val="clear" w:color="auto" w:fill="auto"/>
            <w:vAlign w:val="center"/>
          </w:tcPr>
          <w:p w14:paraId="43307222"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開　催：　55回</w:t>
            </w:r>
          </w:p>
          <w:p w14:paraId="34976DCD" w14:textId="77777777" w:rsidR="00057B41" w:rsidRPr="00A5186E" w:rsidRDefault="00057B41" w:rsidP="003160EF">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 3,885人</w:t>
            </w:r>
          </w:p>
        </w:tc>
      </w:tr>
    </w:tbl>
    <w:p w14:paraId="57EE50A7"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p>
    <w:p w14:paraId="6C98F034" w14:textId="77777777" w:rsidR="00057B41" w:rsidRPr="00A5186E" w:rsidRDefault="00057B41" w:rsidP="00057B41">
      <w:pPr>
        <w:autoSpaceDE w:val="0"/>
        <w:autoSpaceDN w:val="0"/>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（２）防災啓発ビデオ・ライブラリー</w:t>
      </w:r>
    </w:p>
    <w:p w14:paraId="4243FD6A" w14:textId="77777777" w:rsidR="00057B41" w:rsidRPr="00A5186E" w:rsidRDefault="00057B41" w:rsidP="00057B41">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危機管理室が所蔵する防災・消防啓発用映像教材（ＤＶＤ、ビデオ）の貸し出し。</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20"/>
        <w:gridCol w:w="2020"/>
        <w:gridCol w:w="2020"/>
      </w:tblGrid>
      <w:tr w:rsidR="00057B41" w:rsidRPr="00A5186E" w14:paraId="36A4D310" w14:textId="77777777" w:rsidTr="003160EF">
        <w:tc>
          <w:tcPr>
            <w:tcW w:w="2019" w:type="dxa"/>
            <w:tcBorders>
              <w:top w:val="single" w:sz="4" w:space="0" w:color="auto"/>
              <w:left w:val="single" w:sz="4" w:space="0" w:color="auto"/>
              <w:bottom w:val="single" w:sz="4" w:space="0" w:color="auto"/>
              <w:right w:val="single" w:sz="4" w:space="0" w:color="auto"/>
            </w:tcBorders>
            <w:vAlign w:val="center"/>
            <w:hideMark/>
          </w:tcPr>
          <w:p w14:paraId="455DB588" w14:textId="77777777" w:rsidR="00057B41" w:rsidRPr="00A5186E" w:rsidRDefault="00057B41" w:rsidP="003160EF">
            <w:pPr>
              <w:autoSpaceDE w:val="0"/>
              <w:autoSpaceDN w:val="0"/>
              <w:jc w:val="center"/>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年　度</w:t>
            </w:r>
          </w:p>
        </w:tc>
        <w:tc>
          <w:tcPr>
            <w:tcW w:w="2020" w:type="dxa"/>
            <w:tcBorders>
              <w:top w:val="single" w:sz="4" w:space="0" w:color="auto"/>
              <w:left w:val="single" w:sz="4" w:space="0" w:color="auto"/>
              <w:bottom w:val="single" w:sz="4" w:space="0" w:color="auto"/>
              <w:right w:val="single" w:sz="4" w:space="0" w:color="auto"/>
            </w:tcBorders>
            <w:vAlign w:val="center"/>
          </w:tcPr>
          <w:p w14:paraId="3709FD12" w14:textId="77777777" w:rsidR="00057B41" w:rsidRPr="00A5186E" w:rsidRDefault="00057B41" w:rsidP="003160EF">
            <w:pPr>
              <w:autoSpaceDE w:val="0"/>
              <w:autoSpaceDN w:val="0"/>
              <w:jc w:val="center"/>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平成29年度</w:t>
            </w:r>
          </w:p>
        </w:tc>
        <w:tc>
          <w:tcPr>
            <w:tcW w:w="2020" w:type="dxa"/>
            <w:tcBorders>
              <w:top w:val="single" w:sz="4" w:space="0" w:color="auto"/>
              <w:left w:val="single" w:sz="4" w:space="0" w:color="auto"/>
              <w:bottom w:val="single" w:sz="4" w:space="0" w:color="auto"/>
              <w:right w:val="single" w:sz="4" w:space="0" w:color="auto"/>
            </w:tcBorders>
            <w:vAlign w:val="center"/>
          </w:tcPr>
          <w:p w14:paraId="153E6D24" w14:textId="77777777" w:rsidR="00057B41" w:rsidRPr="00A5186E" w:rsidRDefault="00057B41" w:rsidP="003160EF">
            <w:pPr>
              <w:autoSpaceDE w:val="0"/>
              <w:autoSpaceDN w:val="0"/>
              <w:jc w:val="center"/>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平成</w:t>
            </w:r>
            <w:r w:rsidRPr="00A5186E">
              <w:rPr>
                <w:rFonts w:asciiTheme="minorEastAsia" w:eastAsiaTheme="minorEastAsia" w:hAnsiTheme="minorEastAsia" w:cs="Meiryo UI"/>
                <w:color w:val="000000" w:themeColor="text1"/>
                <w:sz w:val="24"/>
              </w:rPr>
              <w:t>30</w:t>
            </w:r>
            <w:r w:rsidRPr="00A5186E">
              <w:rPr>
                <w:rFonts w:asciiTheme="minorEastAsia" w:eastAsiaTheme="minorEastAsia" w:hAnsiTheme="minorEastAsia" w:cs="Meiryo UI" w:hint="eastAsia"/>
                <w:color w:val="000000" w:themeColor="text1"/>
                <w:sz w:val="24"/>
              </w:rPr>
              <w:t>年度</w:t>
            </w:r>
          </w:p>
        </w:tc>
        <w:tc>
          <w:tcPr>
            <w:tcW w:w="2020" w:type="dxa"/>
            <w:tcBorders>
              <w:top w:val="single" w:sz="4" w:space="0" w:color="auto"/>
              <w:left w:val="single" w:sz="4" w:space="0" w:color="auto"/>
              <w:bottom w:val="single" w:sz="4" w:space="0" w:color="auto"/>
              <w:right w:val="single" w:sz="4" w:space="0" w:color="auto"/>
            </w:tcBorders>
            <w:vAlign w:val="center"/>
          </w:tcPr>
          <w:p w14:paraId="16EDAA24" w14:textId="77777777" w:rsidR="00057B41" w:rsidRPr="00A5186E" w:rsidRDefault="00057B41" w:rsidP="003160EF">
            <w:pPr>
              <w:autoSpaceDE w:val="0"/>
              <w:autoSpaceDN w:val="0"/>
              <w:jc w:val="center"/>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令和元年度</w:t>
            </w:r>
          </w:p>
        </w:tc>
      </w:tr>
      <w:tr w:rsidR="00057B41" w:rsidRPr="00A5186E" w14:paraId="559A86DA" w14:textId="77777777" w:rsidTr="003160EF">
        <w:trPr>
          <w:trHeight w:val="323"/>
        </w:trPr>
        <w:tc>
          <w:tcPr>
            <w:tcW w:w="2019" w:type="dxa"/>
            <w:tcBorders>
              <w:top w:val="single" w:sz="4" w:space="0" w:color="auto"/>
              <w:left w:val="single" w:sz="4" w:space="0" w:color="auto"/>
              <w:bottom w:val="single" w:sz="4" w:space="0" w:color="auto"/>
              <w:right w:val="single" w:sz="4" w:space="0" w:color="auto"/>
            </w:tcBorders>
            <w:vAlign w:val="center"/>
            <w:hideMark/>
          </w:tcPr>
          <w:p w14:paraId="6C41D830" w14:textId="77777777" w:rsidR="00057B41" w:rsidRPr="00A5186E" w:rsidRDefault="00057B41" w:rsidP="003160EF">
            <w:pPr>
              <w:autoSpaceDE w:val="0"/>
              <w:autoSpaceDN w:val="0"/>
              <w:jc w:val="center"/>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団体数（本数）</w:t>
            </w:r>
          </w:p>
        </w:tc>
        <w:tc>
          <w:tcPr>
            <w:tcW w:w="2020" w:type="dxa"/>
            <w:tcBorders>
              <w:top w:val="single" w:sz="4" w:space="0" w:color="auto"/>
              <w:left w:val="single" w:sz="4" w:space="0" w:color="auto"/>
              <w:bottom w:val="single" w:sz="4" w:space="0" w:color="auto"/>
              <w:right w:val="single" w:sz="4" w:space="0" w:color="auto"/>
            </w:tcBorders>
            <w:vAlign w:val="center"/>
          </w:tcPr>
          <w:p w14:paraId="350F9F4D"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93団体</w:t>
            </w:r>
          </w:p>
          <w:p w14:paraId="335F1C2C"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(209本)</w:t>
            </w:r>
          </w:p>
        </w:tc>
        <w:tc>
          <w:tcPr>
            <w:tcW w:w="2020" w:type="dxa"/>
            <w:tcBorders>
              <w:top w:val="single" w:sz="4" w:space="0" w:color="auto"/>
              <w:left w:val="single" w:sz="4" w:space="0" w:color="auto"/>
              <w:bottom w:val="single" w:sz="4" w:space="0" w:color="auto"/>
              <w:right w:val="single" w:sz="4" w:space="0" w:color="auto"/>
            </w:tcBorders>
            <w:vAlign w:val="center"/>
          </w:tcPr>
          <w:p w14:paraId="62C89D99"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114団体</w:t>
            </w:r>
          </w:p>
          <w:p w14:paraId="4552D9B6"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(256本)</w:t>
            </w:r>
          </w:p>
        </w:tc>
        <w:tc>
          <w:tcPr>
            <w:tcW w:w="2020" w:type="dxa"/>
            <w:tcBorders>
              <w:top w:val="single" w:sz="4" w:space="0" w:color="auto"/>
              <w:left w:val="single" w:sz="4" w:space="0" w:color="auto"/>
              <w:bottom w:val="single" w:sz="4" w:space="0" w:color="auto"/>
              <w:right w:val="single" w:sz="4" w:space="0" w:color="auto"/>
            </w:tcBorders>
            <w:vAlign w:val="center"/>
          </w:tcPr>
          <w:p w14:paraId="167700DF"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strike/>
                <w:color w:val="000000" w:themeColor="text1"/>
                <w:sz w:val="24"/>
              </w:rPr>
              <w:t>4</w:t>
            </w:r>
            <w:r w:rsidRPr="00A5186E">
              <w:rPr>
                <w:rFonts w:asciiTheme="minorEastAsia" w:eastAsiaTheme="minorEastAsia" w:hAnsiTheme="minorEastAsia" w:cs="Meiryo UI" w:hint="eastAsia"/>
                <w:color w:val="000000" w:themeColor="text1"/>
                <w:sz w:val="24"/>
              </w:rPr>
              <w:t>84団体</w:t>
            </w:r>
          </w:p>
          <w:p w14:paraId="6E69381C" w14:textId="77777777" w:rsidR="00057B41" w:rsidRPr="00A5186E" w:rsidRDefault="00057B41" w:rsidP="003160EF">
            <w:pPr>
              <w:autoSpaceDE w:val="0"/>
              <w:autoSpaceDN w:val="0"/>
              <w:jc w:val="right"/>
              <w:rPr>
                <w:rFonts w:asciiTheme="minorEastAsia" w:eastAsiaTheme="minorEastAsia" w:hAnsiTheme="minorEastAsia" w:cs="Meiryo UI"/>
                <w:color w:val="000000" w:themeColor="text1"/>
                <w:sz w:val="24"/>
              </w:rPr>
            </w:pPr>
            <w:r w:rsidRPr="00A5186E">
              <w:rPr>
                <w:rFonts w:asciiTheme="minorEastAsia" w:eastAsiaTheme="minorEastAsia" w:hAnsiTheme="minorEastAsia" w:cs="Meiryo UI" w:hint="eastAsia"/>
                <w:color w:val="000000" w:themeColor="text1"/>
                <w:sz w:val="24"/>
              </w:rPr>
              <w:t>(193本)</w:t>
            </w:r>
          </w:p>
        </w:tc>
      </w:tr>
    </w:tbl>
    <w:p w14:paraId="24343CA1" w14:textId="77777777" w:rsidR="00057B41" w:rsidRPr="00A5186E" w:rsidRDefault="00057B41" w:rsidP="00057B41">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（３）地域防災活動による啓発　</w:t>
      </w:r>
    </w:p>
    <w:tbl>
      <w:tblPr>
        <w:tblW w:w="80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31"/>
        <w:gridCol w:w="2031"/>
        <w:gridCol w:w="2031"/>
      </w:tblGrid>
      <w:tr w:rsidR="00057B41" w:rsidRPr="00A5186E" w14:paraId="66DBBCCE" w14:textId="77777777" w:rsidTr="003160EF">
        <w:tc>
          <w:tcPr>
            <w:tcW w:w="1984" w:type="dxa"/>
            <w:shd w:val="clear" w:color="auto" w:fill="auto"/>
          </w:tcPr>
          <w:p w14:paraId="0306A164" w14:textId="77777777" w:rsidR="00057B41" w:rsidRPr="00A5186E" w:rsidRDefault="00057B41" w:rsidP="003160EF">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031" w:type="dxa"/>
          </w:tcPr>
          <w:p w14:paraId="306A35F2" w14:textId="77777777" w:rsidR="00057B41" w:rsidRPr="00A5186E" w:rsidRDefault="00057B41" w:rsidP="003160EF">
            <w:pPr>
              <w:autoSpaceDE w:val="0"/>
              <w:autoSpaceDN w:val="0"/>
              <w:ind w:leftChars="17" w:left="37" w:hanging="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2031" w:type="dxa"/>
          </w:tcPr>
          <w:p w14:paraId="75A45CBB" w14:textId="77777777" w:rsidR="00057B41" w:rsidRPr="00A5186E" w:rsidRDefault="00057B41" w:rsidP="003160EF">
            <w:pPr>
              <w:autoSpaceDE w:val="0"/>
              <w:autoSpaceDN w:val="0"/>
              <w:ind w:leftChars="17" w:left="37" w:hanging="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2031" w:type="dxa"/>
          </w:tcPr>
          <w:p w14:paraId="3D865E48" w14:textId="77777777" w:rsidR="00057B41" w:rsidRPr="00A5186E" w:rsidRDefault="00057B41" w:rsidP="003160EF">
            <w:pPr>
              <w:autoSpaceDE w:val="0"/>
              <w:autoSpaceDN w:val="0"/>
              <w:ind w:leftChars="17" w:left="36"/>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057B41" w:rsidRPr="00A5186E" w14:paraId="43313A8C" w14:textId="77777777" w:rsidTr="003160EF">
        <w:trPr>
          <w:trHeight w:val="302"/>
        </w:trPr>
        <w:tc>
          <w:tcPr>
            <w:tcW w:w="1984" w:type="dxa"/>
            <w:shd w:val="clear" w:color="auto" w:fill="auto"/>
          </w:tcPr>
          <w:p w14:paraId="16E72413" w14:textId="77777777" w:rsidR="00057B41" w:rsidRPr="00A5186E" w:rsidRDefault="00057B41" w:rsidP="003160EF">
            <w:pPr>
              <w:autoSpaceDE w:val="0"/>
              <w:autoSpaceDN w:val="0"/>
              <w:ind w:leftChars="17" w:left="36"/>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実施回数</w:t>
            </w:r>
          </w:p>
        </w:tc>
        <w:tc>
          <w:tcPr>
            <w:tcW w:w="2031" w:type="dxa"/>
            <w:vAlign w:val="center"/>
          </w:tcPr>
          <w:p w14:paraId="3C5F9C55"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145回</w:t>
            </w:r>
          </w:p>
        </w:tc>
        <w:tc>
          <w:tcPr>
            <w:tcW w:w="2031" w:type="dxa"/>
            <w:vAlign w:val="center"/>
          </w:tcPr>
          <w:p w14:paraId="3AFD41E5"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125回</w:t>
            </w:r>
          </w:p>
        </w:tc>
        <w:tc>
          <w:tcPr>
            <w:tcW w:w="2031" w:type="dxa"/>
          </w:tcPr>
          <w:p w14:paraId="20D5BFF1"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108回</w:t>
            </w:r>
          </w:p>
        </w:tc>
      </w:tr>
      <w:tr w:rsidR="00057B41" w:rsidRPr="00A5186E" w14:paraId="72A1007E" w14:textId="77777777" w:rsidTr="003160EF">
        <w:tc>
          <w:tcPr>
            <w:tcW w:w="1984" w:type="dxa"/>
            <w:shd w:val="clear" w:color="auto" w:fill="auto"/>
          </w:tcPr>
          <w:p w14:paraId="529FD6F6" w14:textId="77777777" w:rsidR="00057B41" w:rsidRPr="00A5186E" w:rsidRDefault="00057B41" w:rsidP="003160EF">
            <w:pPr>
              <w:autoSpaceDE w:val="0"/>
              <w:autoSpaceDN w:val="0"/>
              <w:ind w:leftChars="17" w:left="36"/>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参加者数</w:t>
            </w:r>
          </w:p>
        </w:tc>
        <w:tc>
          <w:tcPr>
            <w:tcW w:w="2031" w:type="dxa"/>
          </w:tcPr>
          <w:p w14:paraId="59068DDB"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206,578人</w:t>
            </w:r>
          </w:p>
        </w:tc>
        <w:tc>
          <w:tcPr>
            <w:tcW w:w="2031" w:type="dxa"/>
          </w:tcPr>
          <w:p w14:paraId="6B7CF960"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173,981人</w:t>
            </w:r>
          </w:p>
        </w:tc>
        <w:tc>
          <w:tcPr>
            <w:tcW w:w="2031" w:type="dxa"/>
          </w:tcPr>
          <w:p w14:paraId="3477CA84" w14:textId="77777777" w:rsidR="00057B41" w:rsidRPr="00A5186E" w:rsidRDefault="00057B41" w:rsidP="003160EF">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173,213人</w:t>
            </w:r>
          </w:p>
        </w:tc>
      </w:tr>
    </w:tbl>
    <w:p w14:paraId="259CDA1C" w14:textId="77777777" w:rsidR="00057B41" w:rsidRPr="00A5186E" w:rsidRDefault="00057B41" w:rsidP="00057B41">
      <w:pPr>
        <w:autoSpaceDE w:val="0"/>
        <w:autoSpaceDN w:val="0"/>
        <w:ind w:left="487" w:hangingChars="200" w:hanging="487"/>
        <w:rPr>
          <w:rFonts w:asciiTheme="minorEastAsia" w:eastAsiaTheme="minorEastAsia" w:hAnsiTheme="minorEastAsia"/>
          <w:b/>
          <w:color w:val="000000" w:themeColor="text1"/>
          <w:sz w:val="24"/>
        </w:rPr>
      </w:pPr>
    </w:p>
    <w:p w14:paraId="0D68333A"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 xml:space="preserve">３　避難行動要支援者への支援　　</w:t>
      </w:r>
    </w:p>
    <w:p w14:paraId="7181DD62"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lastRenderedPageBreak/>
        <w:t>自ら避難することが困難な避難行動要支援者に対する、地域での支援体制確立に向け、市町村の避難行動要支援者の取組みを支援するため、「大阪府北部を震源とする地震」における対応状況について市町村から意見等を聴取した。</w:t>
      </w:r>
    </w:p>
    <w:p w14:paraId="1E16E3FA"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また、自主防災組織リーダー育成研修において、避難行動要支援者の支援に関する講義に加え、地図を使って災害時の対応策を検討する訓練（DIG）（Disaster Imagination Game）を実施するなど、人材育成及び資質向上を行った。</w:t>
      </w:r>
    </w:p>
    <w:p w14:paraId="6F34AC88"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p>
    <w:p w14:paraId="52CBDEE2" w14:textId="77777777" w:rsidR="00057B41" w:rsidRPr="00A5186E" w:rsidRDefault="00057B41" w:rsidP="00057B41">
      <w:pPr>
        <w:autoSpaceDE w:val="0"/>
        <w:autoSpaceDN w:val="0"/>
        <w:ind w:left="487" w:hangingChars="200" w:hanging="487"/>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 xml:space="preserve">４　帰宅困難者対策検討の推進　</w:t>
      </w:r>
    </w:p>
    <w:p w14:paraId="72325924"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大規模災害発災時の安全、円滑な帰宅困難者対策を確立するため、平成27年３月に策定した「事業所における『一斉帰宅の抑制』対策ガイドライン」のポイントをまとめたチラシ「ＳＴＯＰ!!災害時の一斉帰宅」を活用し、</w:t>
      </w:r>
      <w:r w:rsidRPr="00A5186E">
        <w:rPr>
          <w:rFonts w:hAnsi="ＭＳ 明朝" w:hint="eastAsia"/>
          <w:color w:val="000000" w:themeColor="text1"/>
          <w:sz w:val="24"/>
          <w:szCs w:val="20"/>
        </w:rPr>
        <w:lastRenderedPageBreak/>
        <w:t>府内事業所への普及啓発に努めた。また、ガイドラインを分かりやすく説明した啓発動画「ＳＴＯＰ!!災害時の一斉帰宅」を作成し、ＹｏｕＴｕｂｅでの配信を行うとともに、啓発動画を周知するチラシやポスターなどを活用し、企業・府民への啓発を行った。</w:t>
      </w:r>
    </w:p>
    <w:p w14:paraId="1092C081" w14:textId="77777777" w:rsidR="00057B41" w:rsidRPr="00A5186E" w:rsidRDefault="00057B41" w:rsidP="00057B41">
      <w:pPr>
        <w:pStyle w:val="Default"/>
        <w:ind w:leftChars="250" w:left="532" w:firstLineChars="100" w:firstLine="243"/>
        <w:rPr>
          <w:color w:val="000000" w:themeColor="text1"/>
          <w:szCs w:val="23"/>
        </w:rPr>
      </w:pPr>
      <w:r w:rsidRPr="00A5186E">
        <w:rPr>
          <w:rFonts w:hAnsi="ＭＳ 明朝" w:hint="eastAsia"/>
          <w:color w:val="000000" w:themeColor="text1"/>
          <w:szCs w:val="20"/>
        </w:rPr>
        <w:t>また、大阪駅や、難波駅周辺などターミナルでの混乱防止について大阪市等と検討を進めるとともに、令和２年１月には、関西広域帰宅困難者対策図上訓練に参画し、</w:t>
      </w:r>
      <w:r w:rsidRPr="00A5186E">
        <w:rPr>
          <w:rFonts w:hint="eastAsia"/>
          <w:color w:val="000000" w:themeColor="text1"/>
          <w:szCs w:val="23"/>
        </w:rPr>
        <w:t>関西における広域的な帰宅困難者対策にかかる各関係機関の役割や時系列の対応手順の確認、課題の抽出を行った。</w:t>
      </w:r>
    </w:p>
    <w:p w14:paraId="68EFC33E" w14:textId="77777777" w:rsidR="00057B41" w:rsidRPr="00A5186E" w:rsidRDefault="00057B41" w:rsidP="00057B41">
      <w:pPr>
        <w:autoSpaceDE w:val="0"/>
        <w:autoSpaceDN w:val="0"/>
        <w:rPr>
          <w:rFonts w:asciiTheme="minorEastAsia" w:eastAsiaTheme="minorEastAsia" w:hAnsiTheme="minorEastAsia"/>
          <w:b/>
          <w:color w:val="000000" w:themeColor="text1"/>
          <w:sz w:val="24"/>
        </w:rPr>
      </w:pPr>
    </w:p>
    <w:p w14:paraId="51220C12" w14:textId="77777777" w:rsidR="00057B41" w:rsidRPr="00A5186E" w:rsidRDefault="00057B41" w:rsidP="00057B41">
      <w:pPr>
        <w:autoSpaceDE w:val="0"/>
        <w:autoSpaceDN w:val="0"/>
        <w:ind w:left="487" w:hangingChars="200" w:hanging="487"/>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 xml:space="preserve">５　府庁業務継続計画（府庁ＢＣＰ）の推進　　</w:t>
      </w:r>
    </w:p>
    <w:p w14:paraId="2235F39F" w14:textId="77777777" w:rsidR="00057B41" w:rsidRPr="00A5186E" w:rsidRDefault="00057B41" w:rsidP="00057B41">
      <w:pPr>
        <w:autoSpaceDE w:val="0"/>
        <w:autoSpaceDN w:val="0"/>
        <w:ind w:left="487" w:hangingChars="200" w:hanging="487"/>
        <w:rPr>
          <w:rFonts w:hAnsi="ＭＳ 明朝"/>
          <w:color w:val="000000" w:themeColor="text1"/>
          <w:sz w:val="24"/>
        </w:rPr>
      </w:pPr>
      <w:r w:rsidRPr="00A5186E">
        <w:rPr>
          <w:rFonts w:asciiTheme="minorEastAsia" w:eastAsiaTheme="minorEastAsia" w:hAnsiTheme="minorEastAsia" w:hint="eastAsia"/>
          <w:b/>
          <w:color w:val="000000" w:themeColor="text1"/>
          <w:sz w:val="24"/>
        </w:rPr>
        <w:t xml:space="preserve">　　　</w:t>
      </w:r>
      <w:r w:rsidRPr="00A5186E">
        <w:rPr>
          <w:rFonts w:hAnsi="ＭＳ 明朝" w:hint="eastAsia"/>
          <w:color w:val="000000" w:themeColor="text1"/>
          <w:sz w:val="24"/>
        </w:rPr>
        <w:t>「大阪府北部を震源とする地震」や「平成30年７月豪雨」、「台風21号」等の度重なる災害の教訓を踏まえ、さらなる災害対応力を強化するため非常時優先業務の点検を行い、「大阪府庁業務継続計画地震災害編（府庁BCP）」</w:t>
      </w:r>
      <w:r w:rsidRPr="00A5186E">
        <w:rPr>
          <w:rFonts w:hAnsi="ＭＳ 明朝" w:hint="eastAsia"/>
          <w:color w:val="000000" w:themeColor="text1"/>
          <w:sz w:val="24"/>
        </w:rPr>
        <w:lastRenderedPageBreak/>
        <w:t>の一部改訂に伴う庁内各部局版業務継続計画（部局版BCP）の改訂支援を行った。</w:t>
      </w:r>
    </w:p>
    <w:p w14:paraId="0ACFCF84" w14:textId="77777777" w:rsidR="00057B41" w:rsidRPr="00A5186E" w:rsidRDefault="00057B41" w:rsidP="00057B41">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また、令和２年１月の「令和元年度大阪府地震・津波災害対策訓練」において、府庁ＢＣＰ及び部局版ＢＣＰの検証訓練を実施した。</w:t>
      </w:r>
    </w:p>
    <w:p w14:paraId="2F295BC5" w14:textId="3D2B6741" w:rsidR="00037C33" w:rsidRPr="00057B41" w:rsidRDefault="00037C33" w:rsidP="00057B41">
      <w:pPr>
        <w:widowControl/>
        <w:jc w:val="left"/>
        <w:rPr>
          <w:rFonts w:asciiTheme="minorEastAsia" w:eastAsiaTheme="minorEastAsia" w:hAnsiTheme="minorEastAsia"/>
          <w:b/>
          <w:color w:val="000000" w:themeColor="text1"/>
          <w:sz w:val="28"/>
        </w:rPr>
      </w:pPr>
    </w:p>
    <w:sectPr w:rsidR="00037C33" w:rsidRPr="00057B41"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71B5" w14:textId="77777777" w:rsidR="008F12A7" w:rsidRDefault="008F12A7">
      <w:r>
        <w:separator/>
      </w:r>
    </w:p>
  </w:endnote>
  <w:endnote w:type="continuationSeparator" w:id="0">
    <w:p w14:paraId="7FCCF535" w14:textId="77777777" w:rsidR="008F12A7" w:rsidRDefault="008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0908" w14:textId="77777777" w:rsidR="00101DF6" w:rsidRDefault="00101DF6" w:rsidP="008269FF">
    <w:pPr>
      <w:pStyle w:val="a7"/>
    </w:pPr>
  </w:p>
  <w:p w14:paraId="782867C5" w14:textId="77777777" w:rsidR="00101DF6" w:rsidRDefault="0010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F81D" w14:textId="77777777" w:rsidR="008F12A7" w:rsidRDefault="008F12A7">
      <w:r>
        <w:separator/>
      </w:r>
    </w:p>
  </w:footnote>
  <w:footnote w:type="continuationSeparator" w:id="0">
    <w:p w14:paraId="4F383AA3" w14:textId="77777777" w:rsidR="008F12A7" w:rsidRDefault="008F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2294" w:hanging="420"/>
      </w:pPr>
    </w:lvl>
    <w:lvl w:ilvl="1" w:tplc="04090017" w:tentative="1">
      <w:start w:val="1"/>
      <w:numFmt w:val="aiueoFullWidth"/>
      <w:lvlText w:val="(%2)"/>
      <w:lvlJc w:val="left"/>
      <w:pPr>
        <w:ind w:left="2714" w:hanging="420"/>
      </w:pPr>
    </w:lvl>
    <w:lvl w:ilvl="2" w:tplc="04090011" w:tentative="1">
      <w:start w:val="1"/>
      <w:numFmt w:val="decimalEnclosedCircle"/>
      <w:lvlText w:val="%3"/>
      <w:lvlJc w:val="left"/>
      <w:pPr>
        <w:ind w:left="3134" w:hanging="420"/>
      </w:pPr>
    </w:lvl>
    <w:lvl w:ilvl="3" w:tplc="0409000F" w:tentative="1">
      <w:start w:val="1"/>
      <w:numFmt w:val="decimal"/>
      <w:lvlText w:val="%4."/>
      <w:lvlJc w:val="left"/>
      <w:pPr>
        <w:ind w:left="3554" w:hanging="420"/>
      </w:pPr>
    </w:lvl>
    <w:lvl w:ilvl="4" w:tplc="04090017" w:tentative="1">
      <w:start w:val="1"/>
      <w:numFmt w:val="aiueoFullWidth"/>
      <w:lvlText w:val="(%5)"/>
      <w:lvlJc w:val="left"/>
      <w:pPr>
        <w:ind w:left="3974" w:hanging="420"/>
      </w:pPr>
    </w:lvl>
    <w:lvl w:ilvl="5" w:tplc="04090011" w:tentative="1">
      <w:start w:val="1"/>
      <w:numFmt w:val="decimalEnclosedCircle"/>
      <w:lvlText w:val="%6"/>
      <w:lvlJc w:val="left"/>
      <w:pPr>
        <w:ind w:left="4394" w:hanging="420"/>
      </w:pPr>
    </w:lvl>
    <w:lvl w:ilvl="6" w:tplc="0409000F" w:tentative="1">
      <w:start w:val="1"/>
      <w:numFmt w:val="decimal"/>
      <w:lvlText w:val="%7."/>
      <w:lvlJc w:val="left"/>
      <w:pPr>
        <w:ind w:left="4814" w:hanging="420"/>
      </w:pPr>
    </w:lvl>
    <w:lvl w:ilvl="7" w:tplc="04090017" w:tentative="1">
      <w:start w:val="1"/>
      <w:numFmt w:val="aiueoFullWidth"/>
      <w:lvlText w:val="(%8)"/>
      <w:lvlJc w:val="left"/>
      <w:pPr>
        <w:ind w:left="5234" w:hanging="420"/>
      </w:pPr>
    </w:lvl>
    <w:lvl w:ilvl="8" w:tplc="04090011" w:tentative="1">
      <w:start w:val="1"/>
      <w:numFmt w:val="decimalEnclosedCircle"/>
      <w:lvlText w:val="%9"/>
      <w:lvlJc w:val="left"/>
      <w:pPr>
        <w:ind w:left="5654"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3"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8"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9"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0"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1"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7"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9"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1"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2"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5"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3"/>
  </w:num>
  <w:num w:numId="3">
    <w:abstractNumId w:val="3"/>
  </w:num>
  <w:num w:numId="4">
    <w:abstractNumId w:val="24"/>
  </w:num>
  <w:num w:numId="5">
    <w:abstractNumId w:val="29"/>
  </w:num>
  <w:num w:numId="6">
    <w:abstractNumId w:val="30"/>
  </w:num>
  <w:num w:numId="7">
    <w:abstractNumId w:val="4"/>
  </w:num>
  <w:num w:numId="8">
    <w:abstractNumId w:val="8"/>
  </w:num>
  <w:num w:numId="9">
    <w:abstractNumId w:val="7"/>
  </w:num>
  <w:num w:numId="10">
    <w:abstractNumId w:val="26"/>
  </w:num>
  <w:num w:numId="11">
    <w:abstractNumId w:val="21"/>
  </w:num>
  <w:num w:numId="12">
    <w:abstractNumId w:val="18"/>
  </w:num>
  <w:num w:numId="13">
    <w:abstractNumId w:val="2"/>
  </w:num>
  <w:num w:numId="14">
    <w:abstractNumId w:val="15"/>
  </w:num>
  <w:num w:numId="15">
    <w:abstractNumId w:val="34"/>
  </w:num>
  <w:num w:numId="16">
    <w:abstractNumId w:val="11"/>
  </w:num>
  <w:num w:numId="17">
    <w:abstractNumId w:val="25"/>
  </w:num>
  <w:num w:numId="18">
    <w:abstractNumId w:val="23"/>
  </w:num>
  <w:num w:numId="19">
    <w:abstractNumId w:val="16"/>
  </w:num>
  <w:num w:numId="20">
    <w:abstractNumId w:val="6"/>
  </w:num>
  <w:num w:numId="21">
    <w:abstractNumId w:val="27"/>
  </w:num>
  <w:num w:numId="22">
    <w:abstractNumId w:val="20"/>
  </w:num>
  <w:num w:numId="23">
    <w:abstractNumId w:val="13"/>
  </w:num>
  <w:num w:numId="24">
    <w:abstractNumId w:val="10"/>
  </w:num>
  <w:num w:numId="25">
    <w:abstractNumId w:val="32"/>
  </w:num>
  <w:num w:numId="26">
    <w:abstractNumId w:val="28"/>
  </w:num>
  <w:num w:numId="27">
    <w:abstractNumId w:val="12"/>
  </w:num>
  <w:num w:numId="28">
    <w:abstractNumId w:val="0"/>
  </w:num>
  <w:num w:numId="29">
    <w:abstractNumId w:val="35"/>
  </w:num>
  <w:num w:numId="30">
    <w:abstractNumId w:val="19"/>
  </w:num>
  <w:num w:numId="31">
    <w:abstractNumId w:val="5"/>
  </w:num>
  <w:num w:numId="32">
    <w:abstractNumId w:val="33"/>
  </w:num>
  <w:num w:numId="33">
    <w:abstractNumId w:val="24"/>
  </w:num>
  <w:num w:numId="34">
    <w:abstractNumId w:val="3"/>
  </w:num>
  <w:num w:numId="35">
    <w:abstractNumId w:val="14"/>
  </w:num>
  <w:num w:numId="36">
    <w:abstractNumId w:val="22"/>
  </w:num>
  <w:num w:numId="37">
    <w:abstractNumId w:val="1"/>
  </w:num>
  <w:num w:numId="38">
    <w:abstractNumId w:val="17"/>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0E56"/>
    <w:rsid w:val="000218BB"/>
    <w:rsid w:val="0002455A"/>
    <w:rsid w:val="00025B49"/>
    <w:rsid w:val="00031CA2"/>
    <w:rsid w:val="0003328E"/>
    <w:rsid w:val="00037C33"/>
    <w:rsid w:val="00044163"/>
    <w:rsid w:val="000446E7"/>
    <w:rsid w:val="000507AD"/>
    <w:rsid w:val="00050A95"/>
    <w:rsid w:val="00052C76"/>
    <w:rsid w:val="00053228"/>
    <w:rsid w:val="00057B41"/>
    <w:rsid w:val="00063FC5"/>
    <w:rsid w:val="00064436"/>
    <w:rsid w:val="0006624E"/>
    <w:rsid w:val="00066813"/>
    <w:rsid w:val="00070074"/>
    <w:rsid w:val="000720C2"/>
    <w:rsid w:val="000730F1"/>
    <w:rsid w:val="00073E0B"/>
    <w:rsid w:val="00076F14"/>
    <w:rsid w:val="000776B3"/>
    <w:rsid w:val="000838C1"/>
    <w:rsid w:val="000847D4"/>
    <w:rsid w:val="0008686C"/>
    <w:rsid w:val="000913FC"/>
    <w:rsid w:val="00092C2B"/>
    <w:rsid w:val="00094231"/>
    <w:rsid w:val="000970BE"/>
    <w:rsid w:val="00097ECC"/>
    <w:rsid w:val="000A1CAA"/>
    <w:rsid w:val="000A2902"/>
    <w:rsid w:val="000A3A70"/>
    <w:rsid w:val="000A5F00"/>
    <w:rsid w:val="000C2AA3"/>
    <w:rsid w:val="000C4D06"/>
    <w:rsid w:val="000C5673"/>
    <w:rsid w:val="000D0D88"/>
    <w:rsid w:val="000D4E0C"/>
    <w:rsid w:val="000D71DA"/>
    <w:rsid w:val="000E419B"/>
    <w:rsid w:val="000E5A11"/>
    <w:rsid w:val="000E63EC"/>
    <w:rsid w:val="000E6A4C"/>
    <w:rsid w:val="000F28B0"/>
    <w:rsid w:val="000F37B5"/>
    <w:rsid w:val="000F3CAE"/>
    <w:rsid w:val="000F77C1"/>
    <w:rsid w:val="00101DF6"/>
    <w:rsid w:val="00102C28"/>
    <w:rsid w:val="00107147"/>
    <w:rsid w:val="00110439"/>
    <w:rsid w:val="00115C9E"/>
    <w:rsid w:val="0011608B"/>
    <w:rsid w:val="00120C4F"/>
    <w:rsid w:val="00132C4E"/>
    <w:rsid w:val="00135C97"/>
    <w:rsid w:val="0013741F"/>
    <w:rsid w:val="00140544"/>
    <w:rsid w:val="00154D68"/>
    <w:rsid w:val="00155755"/>
    <w:rsid w:val="00161B1E"/>
    <w:rsid w:val="001649F9"/>
    <w:rsid w:val="00165108"/>
    <w:rsid w:val="001661BD"/>
    <w:rsid w:val="00175635"/>
    <w:rsid w:val="001905D1"/>
    <w:rsid w:val="00195E14"/>
    <w:rsid w:val="00196019"/>
    <w:rsid w:val="001A160D"/>
    <w:rsid w:val="001A1615"/>
    <w:rsid w:val="001A1FBE"/>
    <w:rsid w:val="001C3760"/>
    <w:rsid w:val="001C49EF"/>
    <w:rsid w:val="001C5A43"/>
    <w:rsid w:val="001C5D00"/>
    <w:rsid w:val="001C665E"/>
    <w:rsid w:val="001C6A86"/>
    <w:rsid w:val="001D3B27"/>
    <w:rsid w:val="001D5EC6"/>
    <w:rsid w:val="001D602B"/>
    <w:rsid w:val="001E457E"/>
    <w:rsid w:val="001E4987"/>
    <w:rsid w:val="001F7BE0"/>
    <w:rsid w:val="0020017E"/>
    <w:rsid w:val="002028AE"/>
    <w:rsid w:val="00202B71"/>
    <w:rsid w:val="0020499D"/>
    <w:rsid w:val="002075F0"/>
    <w:rsid w:val="00211BD8"/>
    <w:rsid w:val="0021323E"/>
    <w:rsid w:val="00215AE6"/>
    <w:rsid w:val="00221129"/>
    <w:rsid w:val="00232C88"/>
    <w:rsid w:val="00235561"/>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8170E"/>
    <w:rsid w:val="0028255A"/>
    <w:rsid w:val="00287349"/>
    <w:rsid w:val="00295CBC"/>
    <w:rsid w:val="002960D2"/>
    <w:rsid w:val="002A2E5E"/>
    <w:rsid w:val="002A424D"/>
    <w:rsid w:val="002A504B"/>
    <w:rsid w:val="002A6B24"/>
    <w:rsid w:val="002B2FA1"/>
    <w:rsid w:val="002B605B"/>
    <w:rsid w:val="002C00F5"/>
    <w:rsid w:val="002C56EB"/>
    <w:rsid w:val="002D0F79"/>
    <w:rsid w:val="002E1B06"/>
    <w:rsid w:val="002E5A65"/>
    <w:rsid w:val="002E77B1"/>
    <w:rsid w:val="002E7B3E"/>
    <w:rsid w:val="002F0C77"/>
    <w:rsid w:val="002F16B7"/>
    <w:rsid w:val="002F7C1F"/>
    <w:rsid w:val="0030234F"/>
    <w:rsid w:val="00306D3D"/>
    <w:rsid w:val="00307ED9"/>
    <w:rsid w:val="003132B3"/>
    <w:rsid w:val="00314C64"/>
    <w:rsid w:val="00315A2C"/>
    <w:rsid w:val="003161D2"/>
    <w:rsid w:val="003211EF"/>
    <w:rsid w:val="00322C20"/>
    <w:rsid w:val="0033690A"/>
    <w:rsid w:val="00340574"/>
    <w:rsid w:val="00361192"/>
    <w:rsid w:val="00361A1E"/>
    <w:rsid w:val="00361B52"/>
    <w:rsid w:val="00361CC6"/>
    <w:rsid w:val="00361D58"/>
    <w:rsid w:val="003632E4"/>
    <w:rsid w:val="00365E67"/>
    <w:rsid w:val="003666DA"/>
    <w:rsid w:val="00383244"/>
    <w:rsid w:val="00385FDD"/>
    <w:rsid w:val="0039060A"/>
    <w:rsid w:val="00390BCA"/>
    <w:rsid w:val="00391B0F"/>
    <w:rsid w:val="003921AD"/>
    <w:rsid w:val="00397D31"/>
    <w:rsid w:val="003A0CCD"/>
    <w:rsid w:val="003A3B8A"/>
    <w:rsid w:val="003A5285"/>
    <w:rsid w:val="003B33DB"/>
    <w:rsid w:val="003B4FB0"/>
    <w:rsid w:val="003C24C5"/>
    <w:rsid w:val="003C33D1"/>
    <w:rsid w:val="003C561F"/>
    <w:rsid w:val="003D4F83"/>
    <w:rsid w:val="003E56E6"/>
    <w:rsid w:val="003F1607"/>
    <w:rsid w:val="003F3E5D"/>
    <w:rsid w:val="0040176E"/>
    <w:rsid w:val="00404008"/>
    <w:rsid w:val="004046D4"/>
    <w:rsid w:val="00412B5E"/>
    <w:rsid w:val="00415149"/>
    <w:rsid w:val="0042376C"/>
    <w:rsid w:val="00423A24"/>
    <w:rsid w:val="004241E3"/>
    <w:rsid w:val="00426C23"/>
    <w:rsid w:val="004305DF"/>
    <w:rsid w:val="004417BF"/>
    <w:rsid w:val="00442574"/>
    <w:rsid w:val="00446C70"/>
    <w:rsid w:val="00454E89"/>
    <w:rsid w:val="00461545"/>
    <w:rsid w:val="00476430"/>
    <w:rsid w:val="0048415C"/>
    <w:rsid w:val="004872F7"/>
    <w:rsid w:val="0049109A"/>
    <w:rsid w:val="00491472"/>
    <w:rsid w:val="00494777"/>
    <w:rsid w:val="00495D0B"/>
    <w:rsid w:val="004961EE"/>
    <w:rsid w:val="004978D8"/>
    <w:rsid w:val="004A4199"/>
    <w:rsid w:val="004B0341"/>
    <w:rsid w:val="004B1555"/>
    <w:rsid w:val="004B29AD"/>
    <w:rsid w:val="004B3856"/>
    <w:rsid w:val="004B490A"/>
    <w:rsid w:val="004B5257"/>
    <w:rsid w:val="004B647A"/>
    <w:rsid w:val="004C3EA3"/>
    <w:rsid w:val="004C5679"/>
    <w:rsid w:val="004E25C5"/>
    <w:rsid w:val="004F6DC0"/>
    <w:rsid w:val="00501041"/>
    <w:rsid w:val="005049F7"/>
    <w:rsid w:val="00506E80"/>
    <w:rsid w:val="00510067"/>
    <w:rsid w:val="0051126D"/>
    <w:rsid w:val="00511AC0"/>
    <w:rsid w:val="00523CAC"/>
    <w:rsid w:val="00530B8C"/>
    <w:rsid w:val="0055402D"/>
    <w:rsid w:val="00554CB8"/>
    <w:rsid w:val="005550E5"/>
    <w:rsid w:val="005577EB"/>
    <w:rsid w:val="00560B14"/>
    <w:rsid w:val="00561F83"/>
    <w:rsid w:val="00562ABB"/>
    <w:rsid w:val="00566FBC"/>
    <w:rsid w:val="005713C4"/>
    <w:rsid w:val="00580506"/>
    <w:rsid w:val="005866C7"/>
    <w:rsid w:val="00586864"/>
    <w:rsid w:val="00593572"/>
    <w:rsid w:val="00594069"/>
    <w:rsid w:val="0059646A"/>
    <w:rsid w:val="005A5C0D"/>
    <w:rsid w:val="005A6637"/>
    <w:rsid w:val="005B0668"/>
    <w:rsid w:val="005B11BA"/>
    <w:rsid w:val="005B4587"/>
    <w:rsid w:val="005B6033"/>
    <w:rsid w:val="005C0839"/>
    <w:rsid w:val="005D0670"/>
    <w:rsid w:val="005D254C"/>
    <w:rsid w:val="005D37E0"/>
    <w:rsid w:val="005E03DE"/>
    <w:rsid w:val="005E07CE"/>
    <w:rsid w:val="005E6E2B"/>
    <w:rsid w:val="005E707F"/>
    <w:rsid w:val="005F072B"/>
    <w:rsid w:val="00603180"/>
    <w:rsid w:val="006052DA"/>
    <w:rsid w:val="0060785D"/>
    <w:rsid w:val="00610096"/>
    <w:rsid w:val="00610D49"/>
    <w:rsid w:val="00627AE3"/>
    <w:rsid w:val="00631807"/>
    <w:rsid w:val="00634AB2"/>
    <w:rsid w:val="00641430"/>
    <w:rsid w:val="00641A26"/>
    <w:rsid w:val="00642DCF"/>
    <w:rsid w:val="0064625C"/>
    <w:rsid w:val="006530DC"/>
    <w:rsid w:val="006547D8"/>
    <w:rsid w:val="00654ED8"/>
    <w:rsid w:val="00657AFB"/>
    <w:rsid w:val="0066232D"/>
    <w:rsid w:val="00662C8E"/>
    <w:rsid w:val="006666D4"/>
    <w:rsid w:val="00670C1B"/>
    <w:rsid w:val="00670C94"/>
    <w:rsid w:val="00675086"/>
    <w:rsid w:val="00675BCA"/>
    <w:rsid w:val="00676C11"/>
    <w:rsid w:val="00686533"/>
    <w:rsid w:val="00686A82"/>
    <w:rsid w:val="0069254B"/>
    <w:rsid w:val="00692C97"/>
    <w:rsid w:val="006936DF"/>
    <w:rsid w:val="00693B03"/>
    <w:rsid w:val="00694B91"/>
    <w:rsid w:val="006978F8"/>
    <w:rsid w:val="006A234F"/>
    <w:rsid w:val="006C0476"/>
    <w:rsid w:val="006C3001"/>
    <w:rsid w:val="006D1090"/>
    <w:rsid w:val="006D5631"/>
    <w:rsid w:val="006D7E80"/>
    <w:rsid w:val="006E0005"/>
    <w:rsid w:val="006E2371"/>
    <w:rsid w:val="006F3DD6"/>
    <w:rsid w:val="00702E42"/>
    <w:rsid w:val="00712CE3"/>
    <w:rsid w:val="00714533"/>
    <w:rsid w:val="00722666"/>
    <w:rsid w:val="00723040"/>
    <w:rsid w:val="00723373"/>
    <w:rsid w:val="00730773"/>
    <w:rsid w:val="00730D2B"/>
    <w:rsid w:val="00734AA6"/>
    <w:rsid w:val="00736F3F"/>
    <w:rsid w:val="00740494"/>
    <w:rsid w:val="00740731"/>
    <w:rsid w:val="00744317"/>
    <w:rsid w:val="00746384"/>
    <w:rsid w:val="00752279"/>
    <w:rsid w:val="00753DA4"/>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61C"/>
    <w:rsid w:val="007A471F"/>
    <w:rsid w:val="007A7124"/>
    <w:rsid w:val="007B54DF"/>
    <w:rsid w:val="007C0AD4"/>
    <w:rsid w:val="007C718A"/>
    <w:rsid w:val="007D2C0D"/>
    <w:rsid w:val="007D43A8"/>
    <w:rsid w:val="007D71E5"/>
    <w:rsid w:val="007E2338"/>
    <w:rsid w:val="007E2B6C"/>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403A9"/>
    <w:rsid w:val="00841F69"/>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3742"/>
    <w:rsid w:val="008C630F"/>
    <w:rsid w:val="008C6457"/>
    <w:rsid w:val="008D4D8F"/>
    <w:rsid w:val="008D6FE4"/>
    <w:rsid w:val="008D7932"/>
    <w:rsid w:val="008E1918"/>
    <w:rsid w:val="008F12A7"/>
    <w:rsid w:val="008F549D"/>
    <w:rsid w:val="008F60DD"/>
    <w:rsid w:val="00903A6B"/>
    <w:rsid w:val="009064ED"/>
    <w:rsid w:val="0091096F"/>
    <w:rsid w:val="00912C78"/>
    <w:rsid w:val="00916F48"/>
    <w:rsid w:val="00932A9D"/>
    <w:rsid w:val="0094225C"/>
    <w:rsid w:val="0094372B"/>
    <w:rsid w:val="00945C99"/>
    <w:rsid w:val="00951E77"/>
    <w:rsid w:val="00954000"/>
    <w:rsid w:val="0095496F"/>
    <w:rsid w:val="009623EC"/>
    <w:rsid w:val="00962F5D"/>
    <w:rsid w:val="009635DD"/>
    <w:rsid w:val="00971C42"/>
    <w:rsid w:val="00974A16"/>
    <w:rsid w:val="00976BFA"/>
    <w:rsid w:val="00985FF4"/>
    <w:rsid w:val="009864E6"/>
    <w:rsid w:val="00986AB8"/>
    <w:rsid w:val="009901DD"/>
    <w:rsid w:val="00991207"/>
    <w:rsid w:val="00996D60"/>
    <w:rsid w:val="009A0E82"/>
    <w:rsid w:val="009A29DC"/>
    <w:rsid w:val="009A4F33"/>
    <w:rsid w:val="009A56AC"/>
    <w:rsid w:val="009B0E3F"/>
    <w:rsid w:val="009C218C"/>
    <w:rsid w:val="009C67C3"/>
    <w:rsid w:val="009D0447"/>
    <w:rsid w:val="009E033E"/>
    <w:rsid w:val="009E0AAC"/>
    <w:rsid w:val="009E2D08"/>
    <w:rsid w:val="009F1BF7"/>
    <w:rsid w:val="009F792E"/>
    <w:rsid w:val="00A00EBA"/>
    <w:rsid w:val="00A010C7"/>
    <w:rsid w:val="00A01A24"/>
    <w:rsid w:val="00A145FA"/>
    <w:rsid w:val="00A17ABD"/>
    <w:rsid w:val="00A201EF"/>
    <w:rsid w:val="00A20614"/>
    <w:rsid w:val="00A211B6"/>
    <w:rsid w:val="00A267C1"/>
    <w:rsid w:val="00A333B9"/>
    <w:rsid w:val="00A34F12"/>
    <w:rsid w:val="00A448AF"/>
    <w:rsid w:val="00A52783"/>
    <w:rsid w:val="00A62C6B"/>
    <w:rsid w:val="00A648E0"/>
    <w:rsid w:val="00A661FD"/>
    <w:rsid w:val="00A6665F"/>
    <w:rsid w:val="00A66CEE"/>
    <w:rsid w:val="00A67689"/>
    <w:rsid w:val="00A67ECF"/>
    <w:rsid w:val="00A713A4"/>
    <w:rsid w:val="00A71A77"/>
    <w:rsid w:val="00A757BF"/>
    <w:rsid w:val="00A7613A"/>
    <w:rsid w:val="00A84479"/>
    <w:rsid w:val="00A8451E"/>
    <w:rsid w:val="00A94BB8"/>
    <w:rsid w:val="00A96F83"/>
    <w:rsid w:val="00AA1A02"/>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73F5"/>
    <w:rsid w:val="00AF126A"/>
    <w:rsid w:val="00AF6251"/>
    <w:rsid w:val="00AF632C"/>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6344"/>
    <w:rsid w:val="00B56620"/>
    <w:rsid w:val="00B577F1"/>
    <w:rsid w:val="00B608BC"/>
    <w:rsid w:val="00B60E46"/>
    <w:rsid w:val="00B62DAE"/>
    <w:rsid w:val="00B657E6"/>
    <w:rsid w:val="00B7226A"/>
    <w:rsid w:val="00B75490"/>
    <w:rsid w:val="00B83246"/>
    <w:rsid w:val="00B853CB"/>
    <w:rsid w:val="00B86787"/>
    <w:rsid w:val="00B878C9"/>
    <w:rsid w:val="00B9579D"/>
    <w:rsid w:val="00B97BD9"/>
    <w:rsid w:val="00BA39A0"/>
    <w:rsid w:val="00BA3AE4"/>
    <w:rsid w:val="00BA5358"/>
    <w:rsid w:val="00BB1971"/>
    <w:rsid w:val="00BB504D"/>
    <w:rsid w:val="00BB5EDF"/>
    <w:rsid w:val="00BB684C"/>
    <w:rsid w:val="00BC0ED2"/>
    <w:rsid w:val="00BC63E8"/>
    <w:rsid w:val="00BD0EE2"/>
    <w:rsid w:val="00BD14C6"/>
    <w:rsid w:val="00BE562D"/>
    <w:rsid w:val="00BE695F"/>
    <w:rsid w:val="00BF0693"/>
    <w:rsid w:val="00BF43A2"/>
    <w:rsid w:val="00BF7B11"/>
    <w:rsid w:val="00C01DD9"/>
    <w:rsid w:val="00C1228F"/>
    <w:rsid w:val="00C13CB9"/>
    <w:rsid w:val="00C1775E"/>
    <w:rsid w:val="00C17CFB"/>
    <w:rsid w:val="00C20D79"/>
    <w:rsid w:val="00C22AEF"/>
    <w:rsid w:val="00C233C8"/>
    <w:rsid w:val="00C23B02"/>
    <w:rsid w:val="00C246AD"/>
    <w:rsid w:val="00C27C19"/>
    <w:rsid w:val="00C37BB8"/>
    <w:rsid w:val="00C4101D"/>
    <w:rsid w:val="00C449D9"/>
    <w:rsid w:val="00C46B06"/>
    <w:rsid w:val="00C520F7"/>
    <w:rsid w:val="00C54792"/>
    <w:rsid w:val="00C56EA0"/>
    <w:rsid w:val="00C60629"/>
    <w:rsid w:val="00C6152C"/>
    <w:rsid w:val="00C65359"/>
    <w:rsid w:val="00C71960"/>
    <w:rsid w:val="00C77EAF"/>
    <w:rsid w:val="00C80AF1"/>
    <w:rsid w:val="00C81276"/>
    <w:rsid w:val="00C827EF"/>
    <w:rsid w:val="00C83138"/>
    <w:rsid w:val="00C9058D"/>
    <w:rsid w:val="00C9349B"/>
    <w:rsid w:val="00C95D02"/>
    <w:rsid w:val="00C97143"/>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2981"/>
    <w:rsid w:val="00CF3760"/>
    <w:rsid w:val="00CF65A8"/>
    <w:rsid w:val="00D025A8"/>
    <w:rsid w:val="00D06FD9"/>
    <w:rsid w:val="00D11783"/>
    <w:rsid w:val="00D12CE0"/>
    <w:rsid w:val="00D1736C"/>
    <w:rsid w:val="00D2328A"/>
    <w:rsid w:val="00D232E5"/>
    <w:rsid w:val="00D235A8"/>
    <w:rsid w:val="00D24115"/>
    <w:rsid w:val="00D330BE"/>
    <w:rsid w:val="00D3378D"/>
    <w:rsid w:val="00D366F7"/>
    <w:rsid w:val="00D46291"/>
    <w:rsid w:val="00D505DF"/>
    <w:rsid w:val="00D50F94"/>
    <w:rsid w:val="00D52EC3"/>
    <w:rsid w:val="00D54B6D"/>
    <w:rsid w:val="00D5589E"/>
    <w:rsid w:val="00D558FB"/>
    <w:rsid w:val="00D55E80"/>
    <w:rsid w:val="00D61120"/>
    <w:rsid w:val="00D7025A"/>
    <w:rsid w:val="00D72AAF"/>
    <w:rsid w:val="00D75516"/>
    <w:rsid w:val="00D82413"/>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3C5F"/>
    <w:rsid w:val="00DF2226"/>
    <w:rsid w:val="00DF4701"/>
    <w:rsid w:val="00DF497A"/>
    <w:rsid w:val="00DF517A"/>
    <w:rsid w:val="00DF6EFE"/>
    <w:rsid w:val="00E041A0"/>
    <w:rsid w:val="00E312C5"/>
    <w:rsid w:val="00E332AB"/>
    <w:rsid w:val="00E36E60"/>
    <w:rsid w:val="00E42307"/>
    <w:rsid w:val="00E43A93"/>
    <w:rsid w:val="00E448C7"/>
    <w:rsid w:val="00E44DAD"/>
    <w:rsid w:val="00E50C68"/>
    <w:rsid w:val="00E50EE1"/>
    <w:rsid w:val="00E526E1"/>
    <w:rsid w:val="00E528B8"/>
    <w:rsid w:val="00E56545"/>
    <w:rsid w:val="00E57071"/>
    <w:rsid w:val="00E606F8"/>
    <w:rsid w:val="00E625DC"/>
    <w:rsid w:val="00E64579"/>
    <w:rsid w:val="00E67F43"/>
    <w:rsid w:val="00E67F5B"/>
    <w:rsid w:val="00E70EFA"/>
    <w:rsid w:val="00E72D7E"/>
    <w:rsid w:val="00E74FBF"/>
    <w:rsid w:val="00E7568E"/>
    <w:rsid w:val="00E76530"/>
    <w:rsid w:val="00E83E3C"/>
    <w:rsid w:val="00E86115"/>
    <w:rsid w:val="00E9000E"/>
    <w:rsid w:val="00E9399D"/>
    <w:rsid w:val="00E952EE"/>
    <w:rsid w:val="00E95A6A"/>
    <w:rsid w:val="00E96007"/>
    <w:rsid w:val="00E9731B"/>
    <w:rsid w:val="00E97D34"/>
    <w:rsid w:val="00E97F5B"/>
    <w:rsid w:val="00EA7999"/>
    <w:rsid w:val="00EB0DA5"/>
    <w:rsid w:val="00EB3C0B"/>
    <w:rsid w:val="00EB4DB5"/>
    <w:rsid w:val="00EC6F5C"/>
    <w:rsid w:val="00ED0C7B"/>
    <w:rsid w:val="00ED2BDD"/>
    <w:rsid w:val="00ED2F45"/>
    <w:rsid w:val="00ED36DF"/>
    <w:rsid w:val="00ED7C82"/>
    <w:rsid w:val="00EE2743"/>
    <w:rsid w:val="00EE5CB9"/>
    <w:rsid w:val="00EE7E11"/>
    <w:rsid w:val="00EF0151"/>
    <w:rsid w:val="00EF092A"/>
    <w:rsid w:val="00EF4027"/>
    <w:rsid w:val="00EF4711"/>
    <w:rsid w:val="00F04A42"/>
    <w:rsid w:val="00F06507"/>
    <w:rsid w:val="00F07ED5"/>
    <w:rsid w:val="00F10B1C"/>
    <w:rsid w:val="00F13D5F"/>
    <w:rsid w:val="00F2218A"/>
    <w:rsid w:val="00F264AA"/>
    <w:rsid w:val="00F26D6F"/>
    <w:rsid w:val="00F301D8"/>
    <w:rsid w:val="00F318A6"/>
    <w:rsid w:val="00F31E22"/>
    <w:rsid w:val="00F32517"/>
    <w:rsid w:val="00F35B46"/>
    <w:rsid w:val="00F4264A"/>
    <w:rsid w:val="00F42EBD"/>
    <w:rsid w:val="00F50DD5"/>
    <w:rsid w:val="00F531CE"/>
    <w:rsid w:val="00F56C87"/>
    <w:rsid w:val="00F57136"/>
    <w:rsid w:val="00F61913"/>
    <w:rsid w:val="00F67C4E"/>
    <w:rsid w:val="00F72BBB"/>
    <w:rsid w:val="00F83D00"/>
    <w:rsid w:val="00F867AC"/>
    <w:rsid w:val="00F8691C"/>
    <w:rsid w:val="00F91CE0"/>
    <w:rsid w:val="00F92BBA"/>
    <w:rsid w:val="00F9347F"/>
    <w:rsid w:val="00F93F36"/>
    <w:rsid w:val="00F949C6"/>
    <w:rsid w:val="00F95CA9"/>
    <w:rsid w:val="00FA4FC9"/>
    <w:rsid w:val="00FB18D3"/>
    <w:rsid w:val="00FB512F"/>
    <w:rsid w:val="00FB57A2"/>
    <w:rsid w:val="00FC0B97"/>
    <w:rsid w:val="00FC0CC8"/>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934A21"/>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2.xml><?xml version="1.0" encoding="utf-8"?>
<ds:datastoreItem xmlns:ds="http://schemas.openxmlformats.org/officeDocument/2006/customXml" ds:itemID="{9006C4D5-D389-4A8A-8407-3B6288A1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2B084-603E-4BAA-AAD9-6308BB4EC81B}">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95b611f9-4c1d-46a1-999d-3a494f2e8c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F4DE1-DA24-464D-8048-57F872D5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8</Pages>
  <Words>817</Words>
  <Characters>4658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大江　健幸</cp:lastModifiedBy>
  <cp:revision>147</cp:revision>
  <cp:lastPrinted>2019-06-06T10:03:00Z</cp:lastPrinted>
  <dcterms:created xsi:type="dcterms:W3CDTF">2018-05-01T05:18:00Z</dcterms:created>
  <dcterms:modified xsi:type="dcterms:W3CDTF">2020-07-10T07:26:00Z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