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704D8" w14:textId="7BF684C3" w:rsidR="00F42E7F" w:rsidRPr="00586E3C" w:rsidRDefault="00A855F4" w:rsidP="000B6DD2">
      <w:pPr>
        <w:jc w:val="center"/>
        <w:rPr>
          <w:rFonts w:ascii="Meiryo UI" w:eastAsia="Meiryo UI" w:hAnsi="Meiryo UI"/>
          <w:b/>
          <w:sz w:val="22"/>
          <w:szCs w:val="21"/>
        </w:rPr>
      </w:pPr>
      <w:r w:rsidRPr="00586E3C">
        <w:rPr>
          <w:rFonts w:ascii="Meiryo UI" w:eastAsia="Meiryo UI" w:hAnsi="Meiryo UI" w:hint="eastAsia"/>
          <w:b/>
          <w:sz w:val="22"/>
          <w:szCs w:val="21"/>
        </w:rPr>
        <w:t>「大阪府人権教育推進計画」の改定</w:t>
      </w:r>
      <w:r w:rsidR="000B6DD2" w:rsidRPr="00586E3C">
        <w:rPr>
          <w:rFonts w:ascii="Meiryo UI" w:eastAsia="Meiryo UI" w:hAnsi="Meiryo UI" w:hint="eastAsia"/>
          <w:b/>
          <w:sz w:val="22"/>
          <w:szCs w:val="21"/>
        </w:rPr>
        <w:t>案に対する</w:t>
      </w:r>
      <w:r w:rsidR="00F42E7F" w:rsidRPr="00586E3C">
        <w:rPr>
          <w:rFonts w:ascii="Meiryo UI" w:eastAsia="Meiryo UI" w:hAnsi="Meiryo UI" w:hint="eastAsia"/>
          <w:b/>
          <w:sz w:val="22"/>
          <w:szCs w:val="21"/>
        </w:rPr>
        <w:t>府民意見等</w:t>
      </w:r>
      <w:r w:rsidR="00E91037" w:rsidRPr="00586E3C">
        <w:rPr>
          <w:rFonts w:ascii="Meiryo UI" w:eastAsia="Meiryo UI" w:hAnsi="Meiryo UI" w:hint="eastAsia"/>
          <w:b/>
          <w:sz w:val="22"/>
          <w:szCs w:val="21"/>
        </w:rPr>
        <w:t>と大阪府の考え方</w:t>
      </w:r>
    </w:p>
    <w:p w14:paraId="1BF1B3CE" w14:textId="4F8CB28D" w:rsidR="00F42E7F" w:rsidRPr="00BF4DF4" w:rsidRDefault="00F42E7F" w:rsidP="00BF4DF4">
      <w:pPr>
        <w:rPr>
          <w:rFonts w:ascii="Meiryo UI" w:eastAsia="Meiryo UI" w:hAnsi="Meiryo UI"/>
          <w:szCs w:val="21"/>
        </w:rPr>
      </w:pPr>
    </w:p>
    <w:p w14:paraId="228B9771" w14:textId="260C4A09" w:rsidR="00BF4DF4" w:rsidRPr="00401A01" w:rsidRDefault="00BF4DF4" w:rsidP="00BF4DF4">
      <w:pPr>
        <w:rPr>
          <w:rFonts w:ascii="Meiryo UI" w:eastAsia="Meiryo UI" w:hAnsi="Meiryo UI"/>
          <w:szCs w:val="21"/>
        </w:rPr>
      </w:pPr>
      <w:r w:rsidRPr="00401A01">
        <w:rPr>
          <w:rFonts w:ascii="Meiryo UI" w:eastAsia="Meiryo UI" w:hAnsi="Meiryo UI" w:hint="eastAsia"/>
          <w:szCs w:val="21"/>
        </w:rPr>
        <w:t>○募集期間　：　令和</w:t>
      </w:r>
      <w:r w:rsidR="0060341D" w:rsidRPr="00401A01">
        <w:rPr>
          <w:rFonts w:ascii="Meiryo UI" w:eastAsia="Meiryo UI" w:hAnsi="Meiryo UI" w:hint="eastAsia"/>
          <w:szCs w:val="21"/>
        </w:rPr>
        <w:t>４</w:t>
      </w:r>
      <w:r w:rsidRPr="00401A01">
        <w:rPr>
          <w:rFonts w:ascii="Meiryo UI" w:eastAsia="Meiryo UI" w:hAnsi="Meiryo UI" w:hint="eastAsia"/>
          <w:szCs w:val="21"/>
        </w:rPr>
        <w:t>年</w:t>
      </w:r>
      <w:r w:rsidR="0060341D" w:rsidRPr="00401A01">
        <w:rPr>
          <w:rFonts w:ascii="Meiryo UI" w:eastAsia="Meiryo UI" w:hAnsi="Meiryo UI" w:hint="eastAsia"/>
          <w:szCs w:val="21"/>
        </w:rPr>
        <w:t>７</w:t>
      </w:r>
      <w:r w:rsidRPr="00401A01">
        <w:rPr>
          <w:rFonts w:ascii="Meiryo UI" w:eastAsia="Meiryo UI" w:hAnsi="Meiryo UI"/>
          <w:szCs w:val="21"/>
        </w:rPr>
        <w:t>月</w:t>
      </w:r>
      <w:r w:rsidR="0060341D" w:rsidRPr="00401A01">
        <w:rPr>
          <w:rFonts w:ascii="Meiryo UI" w:eastAsia="Meiryo UI" w:hAnsi="Meiryo UI" w:hint="eastAsia"/>
          <w:szCs w:val="21"/>
        </w:rPr>
        <w:t>２１</w:t>
      </w:r>
      <w:r w:rsidRPr="00401A01">
        <w:rPr>
          <w:rFonts w:ascii="Meiryo UI" w:eastAsia="Meiryo UI" w:hAnsi="Meiryo UI"/>
          <w:szCs w:val="21"/>
        </w:rPr>
        <w:t>日（</w:t>
      </w:r>
      <w:r w:rsidR="0060341D" w:rsidRPr="00401A01">
        <w:rPr>
          <w:rFonts w:ascii="Meiryo UI" w:eastAsia="Meiryo UI" w:hAnsi="Meiryo UI" w:hint="eastAsia"/>
          <w:szCs w:val="21"/>
        </w:rPr>
        <w:t>木</w:t>
      </w:r>
      <w:r w:rsidRPr="00401A01">
        <w:rPr>
          <w:rFonts w:ascii="Meiryo UI" w:eastAsia="Meiryo UI" w:hAnsi="Meiryo UI"/>
          <w:szCs w:val="21"/>
        </w:rPr>
        <w:t>曜日）</w:t>
      </w:r>
      <w:r w:rsidR="006D6471">
        <w:rPr>
          <w:rFonts w:ascii="Meiryo UI" w:eastAsia="Meiryo UI" w:hAnsi="Meiryo UI" w:hint="eastAsia"/>
          <w:szCs w:val="21"/>
        </w:rPr>
        <w:t>１４</w:t>
      </w:r>
      <w:r w:rsidRPr="00401A01">
        <w:rPr>
          <w:rFonts w:ascii="Meiryo UI" w:eastAsia="Meiryo UI" w:hAnsi="Meiryo UI"/>
          <w:szCs w:val="21"/>
        </w:rPr>
        <w:t>時から令和</w:t>
      </w:r>
      <w:r w:rsidR="0060341D" w:rsidRPr="00401A01">
        <w:rPr>
          <w:rFonts w:ascii="Meiryo UI" w:eastAsia="Meiryo UI" w:hAnsi="Meiryo UI" w:hint="eastAsia"/>
          <w:szCs w:val="21"/>
        </w:rPr>
        <w:t>４</w:t>
      </w:r>
      <w:r w:rsidRPr="00401A01">
        <w:rPr>
          <w:rFonts w:ascii="Meiryo UI" w:eastAsia="Meiryo UI" w:hAnsi="Meiryo UI"/>
          <w:szCs w:val="21"/>
        </w:rPr>
        <w:t>年</w:t>
      </w:r>
      <w:r w:rsidR="0060341D" w:rsidRPr="00401A01">
        <w:rPr>
          <w:rFonts w:ascii="Meiryo UI" w:eastAsia="Meiryo UI" w:hAnsi="Meiryo UI" w:hint="eastAsia"/>
          <w:szCs w:val="21"/>
        </w:rPr>
        <w:t>８</w:t>
      </w:r>
      <w:r w:rsidRPr="00401A01">
        <w:rPr>
          <w:rFonts w:ascii="Meiryo UI" w:eastAsia="Meiryo UI" w:hAnsi="Meiryo UI"/>
          <w:szCs w:val="21"/>
        </w:rPr>
        <w:t>月</w:t>
      </w:r>
      <w:r w:rsidR="0060341D" w:rsidRPr="00401A01">
        <w:rPr>
          <w:rFonts w:ascii="Meiryo UI" w:eastAsia="Meiryo UI" w:hAnsi="Meiryo UI" w:hint="eastAsia"/>
          <w:szCs w:val="21"/>
        </w:rPr>
        <w:t>１９</w:t>
      </w:r>
      <w:r w:rsidRPr="00401A01">
        <w:rPr>
          <w:rFonts w:ascii="Meiryo UI" w:eastAsia="Meiryo UI" w:hAnsi="Meiryo UI"/>
          <w:szCs w:val="21"/>
        </w:rPr>
        <w:t>日（</w:t>
      </w:r>
      <w:r w:rsidR="000B6DD2" w:rsidRPr="00401A01">
        <w:rPr>
          <w:rFonts w:ascii="Meiryo UI" w:eastAsia="Meiryo UI" w:hAnsi="Meiryo UI" w:hint="eastAsia"/>
          <w:szCs w:val="21"/>
        </w:rPr>
        <w:t>金</w:t>
      </w:r>
      <w:r w:rsidRPr="00401A01">
        <w:rPr>
          <w:rFonts w:ascii="Meiryo UI" w:eastAsia="Meiryo UI" w:hAnsi="Meiryo UI"/>
          <w:szCs w:val="21"/>
        </w:rPr>
        <w:t>曜日）</w:t>
      </w:r>
      <w:r w:rsidR="006D6471">
        <w:rPr>
          <w:rFonts w:ascii="Meiryo UI" w:eastAsia="Meiryo UI" w:hAnsi="Meiryo UI" w:hint="eastAsia"/>
          <w:szCs w:val="21"/>
        </w:rPr>
        <w:t>２４</w:t>
      </w:r>
      <w:r w:rsidRPr="00401A01">
        <w:rPr>
          <w:rFonts w:ascii="Meiryo UI" w:eastAsia="Meiryo UI" w:hAnsi="Meiryo UI"/>
          <w:szCs w:val="21"/>
        </w:rPr>
        <w:t>時</w:t>
      </w:r>
      <w:r w:rsidR="00E16FA3" w:rsidRPr="00401A01">
        <w:rPr>
          <w:rFonts w:ascii="Meiryo UI" w:eastAsia="Meiryo UI" w:hAnsi="Meiryo UI" w:hint="eastAsia"/>
          <w:szCs w:val="21"/>
        </w:rPr>
        <w:t>まで</w:t>
      </w:r>
    </w:p>
    <w:p w14:paraId="603D86F7" w14:textId="6944E5DF" w:rsidR="00BF4DF4" w:rsidRPr="00401A01" w:rsidRDefault="00743BCD" w:rsidP="00BF4DF4">
      <w:pPr>
        <w:rPr>
          <w:rFonts w:ascii="Meiryo UI" w:eastAsia="Meiryo UI" w:hAnsi="Meiryo UI"/>
          <w:szCs w:val="21"/>
        </w:rPr>
      </w:pPr>
      <w:r>
        <w:rPr>
          <w:rFonts w:ascii="Meiryo UI" w:eastAsia="Meiryo UI" w:hAnsi="Meiryo UI" w:hint="eastAsia"/>
          <w:szCs w:val="21"/>
        </w:rPr>
        <w:t>○募集方法　：　インターネット(電子申請)、郵便、ファクシミリ</w:t>
      </w:r>
    </w:p>
    <w:p w14:paraId="5D29E518" w14:textId="58BB94B2" w:rsidR="00BF4DF4" w:rsidRPr="00401A01" w:rsidRDefault="00BF4DF4" w:rsidP="002F5AE6">
      <w:pPr>
        <w:rPr>
          <w:rFonts w:ascii="Meiryo UI" w:eastAsia="Meiryo UI" w:hAnsi="Meiryo UI"/>
          <w:szCs w:val="21"/>
        </w:rPr>
      </w:pPr>
      <w:r w:rsidRPr="00401A01">
        <w:rPr>
          <w:rFonts w:ascii="Meiryo UI" w:eastAsia="Meiryo UI" w:hAnsi="Meiryo UI" w:hint="eastAsia"/>
          <w:szCs w:val="21"/>
        </w:rPr>
        <w:t xml:space="preserve">○意見総数　：　</w:t>
      </w:r>
      <w:r w:rsidR="005C5E27" w:rsidRPr="002B06C6">
        <w:rPr>
          <w:rFonts w:ascii="Meiryo UI" w:eastAsia="Meiryo UI" w:hAnsi="Meiryo UI" w:hint="eastAsia"/>
          <w:szCs w:val="21"/>
        </w:rPr>
        <w:t>５</w:t>
      </w:r>
      <w:r w:rsidRPr="002B06C6">
        <w:rPr>
          <w:rFonts w:ascii="Meiryo UI" w:eastAsia="Meiryo UI" w:hAnsi="Meiryo UI" w:hint="eastAsia"/>
          <w:szCs w:val="21"/>
        </w:rPr>
        <w:t>件</w:t>
      </w:r>
      <w:r w:rsidRPr="00401A01">
        <w:rPr>
          <w:rFonts w:ascii="Meiryo UI" w:eastAsia="Meiryo UI" w:hAnsi="Meiryo UI" w:hint="eastAsia"/>
          <w:szCs w:val="21"/>
        </w:rPr>
        <w:t>（うち意見の公表を望まないもの</w:t>
      </w:r>
      <w:r w:rsidR="00E16FA3" w:rsidRPr="00401A01">
        <w:rPr>
          <w:rFonts w:ascii="Meiryo UI" w:eastAsia="Meiryo UI" w:hAnsi="Meiryo UI" w:hint="eastAsia"/>
          <w:szCs w:val="21"/>
        </w:rPr>
        <w:t>０</w:t>
      </w:r>
      <w:r w:rsidRPr="00401A01">
        <w:rPr>
          <w:rFonts w:ascii="Meiryo UI" w:eastAsia="Meiryo UI" w:hAnsi="Meiryo UI" w:hint="eastAsia"/>
          <w:szCs w:val="21"/>
        </w:rPr>
        <w:t>件）</w:t>
      </w:r>
      <w:r w:rsidR="002F5AE6">
        <w:rPr>
          <w:rFonts w:ascii="Meiryo UI" w:eastAsia="Meiryo UI" w:hAnsi="Meiryo UI" w:hint="eastAsia"/>
          <w:szCs w:val="21"/>
        </w:rPr>
        <w:t>のご意見をいただきました。</w:t>
      </w:r>
      <w:r w:rsidRPr="00401A01">
        <w:rPr>
          <w:rFonts w:ascii="Meiryo UI" w:eastAsia="Meiryo UI" w:hAnsi="Meiryo UI" w:hint="eastAsia"/>
          <w:szCs w:val="21"/>
        </w:rPr>
        <w:t>いただいたご意見に対する大阪府の考えは以下のとおりです。</w:t>
      </w:r>
    </w:p>
    <w:p w14:paraId="541AE183" w14:textId="1001A9BF" w:rsidR="0060341D" w:rsidRDefault="002F5AE6" w:rsidP="002B06C6">
      <w:pPr>
        <w:ind w:firstLineChars="100" w:firstLine="210"/>
        <w:rPr>
          <w:rFonts w:ascii="Meiryo UI" w:eastAsia="Meiryo UI" w:hAnsi="Meiryo UI"/>
          <w:szCs w:val="21"/>
        </w:rPr>
      </w:pPr>
      <w:r w:rsidRPr="002F5AE6">
        <w:rPr>
          <w:rFonts w:ascii="Meiryo UI" w:eastAsia="Meiryo UI" w:hAnsi="Meiryo UI" w:hint="eastAsia"/>
          <w:szCs w:val="21"/>
        </w:rPr>
        <w:t xml:space="preserve">　　　　　　　　</w:t>
      </w:r>
    </w:p>
    <w:p w14:paraId="7F09124E" w14:textId="60249544" w:rsidR="0060341D" w:rsidRPr="0060341D" w:rsidRDefault="0060341D" w:rsidP="00B143E1">
      <w:pPr>
        <w:ind w:firstLineChars="200" w:firstLine="420"/>
        <w:rPr>
          <w:rFonts w:ascii="Meiryo UI" w:eastAsia="Meiryo UI" w:hAnsi="Meiryo UI"/>
          <w:szCs w:val="21"/>
        </w:rPr>
      </w:pPr>
    </w:p>
    <w:tbl>
      <w:tblPr>
        <w:tblStyle w:val="a3"/>
        <w:tblW w:w="14879" w:type="dxa"/>
        <w:tblLook w:val="04A0" w:firstRow="1" w:lastRow="0" w:firstColumn="1" w:lastColumn="0" w:noHBand="0" w:noVBand="1"/>
      </w:tblPr>
      <w:tblGrid>
        <w:gridCol w:w="562"/>
        <w:gridCol w:w="7230"/>
        <w:gridCol w:w="7087"/>
      </w:tblGrid>
      <w:tr w:rsidR="0060341D" w:rsidRPr="0060341D" w14:paraId="731A0722" w14:textId="77777777" w:rsidTr="006E3753">
        <w:trPr>
          <w:trHeight w:val="509"/>
        </w:trPr>
        <w:tc>
          <w:tcPr>
            <w:tcW w:w="562" w:type="dxa"/>
            <w:shd w:val="clear" w:color="auto" w:fill="DEEAF6" w:themeFill="accent1" w:themeFillTint="33"/>
          </w:tcPr>
          <w:p w14:paraId="76AF6958" w14:textId="77777777" w:rsidR="0060341D" w:rsidRPr="00121301" w:rsidRDefault="0060341D" w:rsidP="00121301">
            <w:pPr>
              <w:jc w:val="center"/>
              <w:rPr>
                <w:rFonts w:ascii="Meiryo UI" w:eastAsia="Meiryo UI" w:hAnsi="Meiryo UI"/>
                <w:b/>
                <w:szCs w:val="21"/>
              </w:rPr>
            </w:pPr>
            <w:r w:rsidRPr="00121301">
              <w:rPr>
                <w:rFonts w:ascii="Meiryo UI" w:eastAsia="Meiryo UI" w:hAnsi="Meiryo UI" w:hint="eastAsia"/>
                <w:b/>
                <w:szCs w:val="21"/>
              </w:rPr>
              <w:t>№</w:t>
            </w:r>
          </w:p>
        </w:tc>
        <w:tc>
          <w:tcPr>
            <w:tcW w:w="7230" w:type="dxa"/>
            <w:shd w:val="clear" w:color="auto" w:fill="DEEAF6" w:themeFill="accent1" w:themeFillTint="33"/>
          </w:tcPr>
          <w:p w14:paraId="42695339" w14:textId="14594A0E" w:rsidR="0060341D" w:rsidRPr="00121301" w:rsidRDefault="00E91037" w:rsidP="00121301">
            <w:pPr>
              <w:jc w:val="center"/>
              <w:rPr>
                <w:rFonts w:ascii="Meiryo UI" w:eastAsia="Meiryo UI" w:hAnsi="Meiryo UI"/>
                <w:b/>
                <w:szCs w:val="21"/>
              </w:rPr>
            </w:pPr>
            <w:r w:rsidRPr="00121301">
              <w:rPr>
                <w:rFonts w:ascii="Meiryo UI" w:eastAsia="Meiryo UI" w:hAnsi="Meiryo UI" w:hint="eastAsia"/>
                <w:b/>
                <w:szCs w:val="21"/>
              </w:rPr>
              <w:t>ご意見等の内容</w:t>
            </w:r>
          </w:p>
        </w:tc>
        <w:tc>
          <w:tcPr>
            <w:tcW w:w="7087" w:type="dxa"/>
            <w:shd w:val="clear" w:color="auto" w:fill="DEEAF6" w:themeFill="accent1" w:themeFillTint="33"/>
          </w:tcPr>
          <w:p w14:paraId="5DAA8E18" w14:textId="11EF6C08" w:rsidR="0060341D" w:rsidRPr="00121301" w:rsidRDefault="0060341D" w:rsidP="00121301">
            <w:pPr>
              <w:jc w:val="center"/>
              <w:rPr>
                <w:rFonts w:ascii="Meiryo UI" w:eastAsia="Meiryo UI" w:hAnsi="Meiryo UI"/>
                <w:b/>
                <w:szCs w:val="21"/>
              </w:rPr>
            </w:pPr>
            <w:r w:rsidRPr="00121301">
              <w:rPr>
                <w:rFonts w:ascii="Meiryo UI" w:eastAsia="Meiryo UI" w:hAnsi="Meiryo UI" w:hint="eastAsia"/>
                <w:b/>
                <w:szCs w:val="21"/>
              </w:rPr>
              <w:t>大阪府の考え方</w:t>
            </w:r>
          </w:p>
        </w:tc>
      </w:tr>
      <w:tr w:rsidR="0060341D" w:rsidRPr="0060341D" w14:paraId="61846FDE" w14:textId="77777777" w:rsidTr="006A5078">
        <w:tc>
          <w:tcPr>
            <w:tcW w:w="562" w:type="dxa"/>
          </w:tcPr>
          <w:p w14:paraId="4EABFE30" w14:textId="77777777" w:rsidR="0060341D" w:rsidRPr="0060341D" w:rsidRDefault="0060341D" w:rsidP="0060341D">
            <w:pPr>
              <w:rPr>
                <w:rFonts w:ascii="Meiryo UI" w:eastAsia="Meiryo UI" w:hAnsi="Meiryo UI"/>
                <w:szCs w:val="21"/>
              </w:rPr>
            </w:pPr>
            <w:r w:rsidRPr="0060341D">
              <w:rPr>
                <w:rFonts w:ascii="Meiryo UI" w:eastAsia="Meiryo UI" w:hAnsi="Meiryo UI" w:hint="eastAsia"/>
                <w:szCs w:val="21"/>
              </w:rPr>
              <w:t>１</w:t>
            </w:r>
          </w:p>
        </w:tc>
        <w:tc>
          <w:tcPr>
            <w:tcW w:w="7230" w:type="dxa"/>
          </w:tcPr>
          <w:p w14:paraId="04759864" w14:textId="3980C7F4" w:rsidR="00E512F0" w:rsidRPr="00EB71D8" w:rsidRDefault="001D7420" w:rsidP="00EB71D8">
            <w:pPr>
              <w:rPr>
                <w:rFonts w:ascii="Meiryo UI" w:eastAsia="Meiryo UI" w:hAnsi="Meiryo UI"/>
                <w:szCs w:val="21"/>
              </w:rPr>
            </w:pPr>
            <w:r w:rsidRPr="001D7420">
              <w:rPr>
                <w:rFonts w:ascii="Meiryo UI" w:eastAsia="Meiryo UI" w:hAnsi="Meiryo UI" w:hint="eastAsia"/>
                <w:szCs w:val="21"/>
              </w:rPr>
              <w:t>人権教育はとても大切で意義深いと思います。しかしながら、外国人が小・中学校に入学・転入してきても、「特別支援学級」に入級させている事例が少なくないとの話をよく耳にします。教育現場こそ外国人の人権を尊重する場であってほしいと思いますので、外国人に対する教育へのサポートをこの機会に明文化してほしいです。</w:t>
            </w:r>
          </w:p>
        </w:tc>
        <w:tc>
          <w:tcPr>
            <w:tcW w:w="7087" w:type="dxa"/>
            <w:shd w:val="clear" w:color="auto" w:fill="auto"/>
          </w:tcPr>
          <w:p w14:paraId="32FE515F" w14:textId="5DDE2D81" w:rsidR="006E3753" w:rsidRPr="006E3753" w:rsidRDefault="00C0199B" w:rsidP="002B06C6">
            <w:pPr>
              <w:rPr>
                <w:rFonts w:ascii="Meiryo UI" w:eastAsia="Meiryo UI" w:hAnsi="Meiryo UI" w:hint="eastAsia"/>
                <w:color w:val="000000" w:themeColor="text1"/>
                <w:szCs w:val="21"/>
              </w:rPr>
            </w:pPr>
            <w:r w:rsidRPr="00412F6D">
              <w:rPr>
                <w:rFonts w:ascii="Meiryo UI" w:eastAsia="Meiryo UI" w:hAnsi="Meiryo UI" w:hint="eastAsia"/>
                <w:color w:val="000000" w:themeColor="text1"/>
                <w:szCs w:val="21"/>
              </w:rPr>
              <w:t>本</w:t>
            </w:r>
            <w:r w:rsidR="00D118A8">
              <w:rPr>
                <w:rFonts w:ascii="Meiryo UI" w:eastAsia="Meiryo UI" w:hAnsi="Meiryo UI" w:hint="eastAsia"/>
                <w:color w:val="000000" w:themeColor="text1"/>
                <w:szCs w:val="21"/>
              </w:rPr>
              <w:t>計画</w:t>
            </w:r>
            <w:r w:rsidR="000C3C34" w:rsidRPr="00412F6D">
              <w:rPr>
                <w:rFonts w:ascii="Meiryo UI" w:eastAsia="Meiryo UI" w:hAnsi="Meiryo UI" w:hint="eastAsia"/>
                <w:color w:val="000000" w:themeColor="text1"/>
                <w:szCs w:val="21"/>
              </w:rPr>
              <w:t>では</w:t>
            </w:r>
            <w:r w:rsidR="00601C2C" w:rsidRPr="00412F6D">
              <w:rPr>
                <w:rFonts w:ascii="Meiryo UI" w:eastAsia="Meiryo UI" w:hAnsi="Meiryo UI" w:hint="eastAsia"/>
                <w:color w:val="000000" w:themeColor="text1"/>
                <w:szCs w:val="21"/>
              </w:rPr>
              <w:t>、</w:t>
            </w:r>
            <w:r w:rsidR="005E472B" w:rsidRPr="00412F6D">
              <w:rPr>
                <w:rFonts w:ascii="Meiryo UI" w:eastAsia="Meiryo UI" w:hAnsi="Meiryo UI" w:hint="eastAsia"/>
                <w:color w:val="000000" w:themeColor="text1"/>
                <w:szCs w:val="21"/>
              </w:rPr>
              <w:t>すべての子どもに、それぞれの状況に即して教育の機会均等の</w:t>
            </w:r>
            <w:r w:rsidR="00786C1D" w:rsidRPr="00412F6D">
              <w:rPr>
                <w:rFonts w:ascii="Meiryo UI" w:eastAsia="Meiryo UI" w:hAnsi="Meiryo UI" w:hint="eastAsia"/>
                <w:color w:val="000000" w:themeColor="text1"/>
                <w:szCs w:val="21"/>
              </w:rPr>
              <w:t>実現</w:t>
            </w:r>
            <w:r w:rsidR="005E472B" w:rsidRPr="00412F6D">
              <w:rPr>
                <w:rFonts w:ascii="Meiryo UI" w:eastAsia="Meiryo UI" w:hAnsi="Meiryo UI" w:hint="eastAsia"/>
                <w:color w:val="000000" w:themeColor="text1"/>
                <w:szCs w:val="21"/>
              </w:rPr>
              <w:t>を</w:t>
            </w:r>
            <w:r w:rsidR="005557DE" w:rsidRPr="00412F6D">
              <w:rPr>
                <w:rFonts w:ascii="Meiryo UI" w:eastAsia="Meiryo UI" w:hAnsi="Meiryo UI" w:hint="eastAsia"/>
                <w:color w:val="000000" w:themeColor="text1"/>
                <w:szCs w:val="21"/>
              </w:rPr>
              <w:t>図る</w:t>
            </w:r>
            <w:r w:rsidR="002B06C6" w:rsidRPr="00412F6D">
              <w:rPr>
                <w:rFonts w:ascii="Meiryo UI" w:eastAsia="Meiryo UI" w:hAnsi="Meiryo UI" w:hint="eastAsia"/>
                <w:color w:val="000000" w:themeColor="text1"/>
                <w:szCs w:val="21"/>
              </w:rPr>
              <w:t>として</w:t>
            </w:r>
            <w:r w:rsidR="00B5000C" w:rsidRPr="00412F6D">
              <w:rPr>
                <w:rFonts w:ascii="Meiryo UI" w:eastAsia="Meiryo UI" w:hAnsi="Meiryo UI" w:hint="eastAsia"/>
                <w:color w:val="000000" w:themeColor="text1"/>
                <w:szCs w:val="21"/>
              </w:rPr>
              <w:t>おり</w:t>
            </w:r>
            <w:r w:rsidR="00B5000C" w:rsidRPr="0051018C">
              <w:rPr>
                <w:rFonts w:ascii="Segoe UI Symbol" w:eastAsia="Meiryo UI" w:hAnsi="Segoe UI Symbol" w:cs="Segoe UI Symbol" w:hint="eastAsia"/>
                <w:i/>
                <w:color w:val="000000" w:themeColor="text1"/>
                <w:szCs w:val="21"/>
              </w:rPr>
              <w:t>、</w:t>
            </w:r>
            <w:r w:rsidR="00110A94" w:rsidRPr="00412F6D">
              <w:rPr>
                <w:rFonts w:ascii="Meiryo UI" w:eastAsia="Meiryo UI" w:hAnsi="Meiryo UI" w:hint="eastAsia"/>
                <w:color w:val="000000" w:themeColor="text1"/>
                <w:szCs w:val="21"/>
              </w:rPr>
              <w:t>外国人を含む</w:t>
            </w:r>
            <w:r w:rsidR="00721D3B" w:rsidRPr="00412F6D">
              <w:rPr>
                <w:rFonts w:ascii="Meiryo UI" w:eastAsia="Meiryo UI" w:hAnsi="Meiryo UI" w:hint="eastAsia"/>
                <w:color w:val="000000" w:themeColor="text1"/>
                <w:szCs w:val="21"/>
              </w:rPr>
              <w:t>すべての子どもに対して、</w:t>
            </w:r>
            <w:r w:rsidR="006D6471" w:rsidRPr="00412F6D">
              <w:rPr>
                <w:rFonts w:ascii="Meiryo UI" w:eastAsia="Meiryo UI" w:hAnsi="Meiryo UI" w:hint="eastAsia"/>
                <w:color w:val="000000" w:themeColor="text1"/>
                <w:szCs w:val="21"/>
              </w:rPr>
              <w:t>学校教育</w:t>
            </w:r>
            <w:r w:rsidR="002B06C6" w:rsidRPr="00412F6D">
              <w:rPr>
                <w:rFonts w:ascii="Meiryo UI" w:eastAsia="Meiryo UI" w:hAnsi="Meiryo UI" w:hint="eastAsia"/>
                <w:color w:val="000000" w:themeColor="text1"/>
                <w:szCs w:val="21"/>
              </w:rPr>
              <w:t>の充実</w:t>
            </w:r>
            <w:r w:rsidR="008272E7">
              <w:rPr>
                <w:rFonts w:ascii="Meiryo UI" w:eastAsia="Meiryo UI" w:hAnsi="Meiryo UI" w:hint="eastAsia"/>
                <w:color w:val="000000" w:themeColor="text1"/>
                <w:szCs w:val="21"/>
              </w:rPr>
              <w:t>に向けた取組を推進することとしています</w:t>
            </w:r>
            <w:r w:rsidR="005557DE" w:rsidRPr="00412F6D">
              <w:rPr>
                <w:rFonts w:ascii="Meiryo UI" w:eastAsia="Meiryo UI" w:hAnsi="Meiryo UI" w:hint="eastAsia"/>
                <w:color w:val="000000" w:themeColor="text1"/>
                <w:szCs w:val="21"/>
              </w:rPr>
              <w:t>。</w:t>
            </w:r>
          </w:p>
        </w:tc>
      </w:tr>
      <w:tr w:rsidR="001D7420" w:rsidRPr="0060341D" w14:paraId="44502B42" w14:textId="77777777" w:rsidTr="00A62768">
        <w:tc>
          <w:tcPr>
            <w:tcW w:w="562" w:type="dxa"/>
          </w:tcPr>
          <w:p w14:paraId="72588556" w14:textId="7C88EE34" w:rsidR="001D7420" w:rsidRPr="0060341D" w:rsidRDefault="001D7420" w:rsidP="0060341D">
            <w:pPr>
              <w:rPr>
                <w:rFonts w:ascii="Meiryo UI" w:eastAsia="Meiryo UI" w:hAnsi="Meiryo UI"/>
                <w:szCs w:val="21"/>
              </w:rPr>
            </w:pPr>
            <w:r>
              <w:rPr>
                <w:rFonts w:ascii="Meiryo UI" w:eastAsia="Meiryo UI" w:hAnsi="Meiryo UI" w:hint="eastAsia"/>
                <w:szCs w:val="21"/>
              </w:rPr>
              <w:t>２</w:t>
            </w:r>
          </w:p>
        </w:tc>
        <w:tc>
          <w:tcPr>
            <w:tcW w:w="7230" w:type="dxa"/>
          </w:tcPr>
          <w:p w14:paraId="49002BAE" w14:textId="7B726F99" w:rsidR="001D7420" w:rsidRPr="001D7420" w:rsidRDefault="001D7420" w:rsidP="00EB71D8">
            <w:pPr>
              <w:rPr>
                <w:rFonts w:ascii="Meiryo UI" w:eastAsia="Meiryo UI" w:hAnsi="Meiryo UI"/>
                <w:szCs w:val="21"/>
              </w:rPr>
            </w:pPr>
            <w:r w:rsidRPr="001D7420">
              <w:rPr>
                <w:rFonts w:ascii="Meiryo UI" w:eastAsia="Meiryo UI" w:hAnsi="Meiryo UI" w:hint="eastAsia"/>
                <w:szCs w:val="21"/>
              </w:rPr>
              <w:t>人権教育はとても大切です。ですので、人権</w:t>
            </w:r>
            <w:r w:rsidR="003A28EB">
              <w:rPr>
                <w:rFonts w:ascii="Meiryo UI" w:eastAsia="Meiryo UI" w:hAnsi="Meiryo UI" w:hint="eastAsia"/>
                <w:szCs w:val="21"/>
              </w:rPr>
              <w:t>教育を「推進」するのであれば、学校教育現場の人員を</w:t>
            </w:r>
            <w:r w:rsidRPr="001D7420">
              <w:rPr>
                <w:rFonts w:ascii="Meiryo UI" w:eastAsia="Meiryo UI" w:hAnsi="Meiryo UI" w:hint="eastAsia"/>
                <w:szCs w:val="21"/>
              </w:rPr>
              <w:t>増員すべきであり、具体的には人権教育を推進するための持ち時間０の「人権教育主任」またはその責を主とする「副校長」を各校に置くなど、理念だけでは絵に描いた餅なので、マンパワーの増員も明記してほしいです。</w:t>
            </w:r>
          </w:p>
        </w:tc>
        <w:tc>
          <w:tcPr>
            <w:tcW w:w="7087" w:type="dxa"/>
            <w:tcBorders>
              <w:bottom w:val="single" w:sz="4" w:space="0" w:color="auto"/>
            </w:tcBorders>
            <w:shd w:val="clear" w:color="auto" w:fill="auto"/>
          </w:tcPr>
          <w:p w14:paraId="42C83AF8" w14:textId="2B064AF0" w:rsidR="007C1E1D" w:rsidRDefault="00D118A8" w:rsidP="007C1E1D">
            <w:pPr>
              <w:rPr>
                <w:rFonts w:ascii="Meiryo UI" w:eastAsia="Meiryo UI" w:hAnsi="Meiryo UI"/>
                <w:color w:val="000000" w:themeColor="text1"/>
                <w:szCs w:val="21"/>
              </w:rPr>
            </w:pPr>
            <w:bookmarkStart w:id="0" w:name="_GoBack"/>
            <w:bookmarkEnd w:id="0"/>
            <w:r>
              <w:rPr>
                <w:rFonts w:ascii="Meiryo UI" w:eastAsia="Meiryo UI" w:hAnsi="Meiryo UI" w:hint="eastAsia"/>
                <w:color w:val="000000" w:themeColor="text1"/>
                <w:szCs w:val="21"/>
              </w:rPr>
              <w:t>人権教育に対する推進体制</w:t>
            </w:r>
            <w:r w:rsidR="003A28EB">
              <w:rPr>
                <w:rFonts w:ascii="Meiryo UI" w:eastAsia="Meiryo UI" w:hAnsi="Meiryo UI" w:hint="eastAsia"/>
                <w:color w:val="000000" w:themeColor="text1"/>
                <w:szCs w:val="21"/>
              </w:rPr>
              <w:t>の</w:t>
            </w:r>
            <w:r>
              <w:rPr>
                <w:rFonts w:ascii="Meiryo UI" w:eastAsia="Meiryo UI" w:hAnsi="Meiryo UI" w:hint="eastAsia"/>
                <w:color w:val="000000" w:themeColor="text1"/>
                <w:szCs w:val="21"/>
              </w:rPr>
              <w:t>整備</w:t>
            </w:r>
            <w:r w:rsidR="00C016AF">
              <w:rPr>
                <w:rFonts w:ascii="Meiryo UI" w:eastAsia="Meiryo UI" w:hAnsi="Meiryo UI" w:hint="eastAsia"/>
                <w:color w:val="000000" w:themeColor="text1"/>
                <w:szCs w:val="21"/>
              </w:rPr>
              <w:t>等については、各学校の状況に即して</w:t>
            </w:r>
            <w:r w:rsidR="0011213A">
              <w:rPr>
                <w:rFonts w:ascii="Meiryo UI" w:eastAsia="Meiryo UI" w:hAnsi="Meiryo UI" w:hint="eastAsia"/>
                <w:color w:val="000000" w:themeColor="text1"/>
                <w:szCs w:val="21"/>
              </w:rPr>
              <w:t>、</w:t>
            </w:r>
            <w:r w:rsidR="00EF68DE">
              <w:rPr>
                <w:rFonts w:ascii="Meiryo UI" w:eastAsia="Meiryo UI" w:hAnsi="Meiryo UI" w:hint="eastAsia"/>
                <w:color w:val="000000" w:themeColor="text1"/>
                <w:szCs w:val="21"/>
              </w:rPr>
              <w:t>工夫しながら推進することとしています。</w:t>
            </w:r>
          </w:p>
          <w:p w14:paraId="1E0BBA74" w14:textId="77777777" w:rsidR="00EF68DE" w:rsidRPr="006E3753" w:rsidRDefault="00EF68DE" w:rsidP="00EF68DE">
            <w:pPr>
              <w:rPr>
                <w:rFonts w:ascii="Meiryo UI" w:eastAsia="Meiryo UI" w:hAnsi="Meiryo UI"/>
                <w:color w:val="000000" w:themeColor="text1"/>
                <w:szCs w:val="21"/>
                <w:shd w:val="pct15" w:color="auto" w:fill="FFFFFF"/>
              </w:rPr>
            </w:pPr>
            <w:r>
              <w:rPr>
                <w:rFonts w:ascii="Meiryo UI" w:eastAsia="Meiryo UI" w:hAnsi="Meiryo UI" w:hint="eastAsia"/>
                <w:color w:val="000000" w:themeColor="text1"/>
                <w:szCs w:val="21"/>
              </w:rPr>
              <w:t>いただきました</w:t>
            </w:r>
            <w:r w:rsidRPr="00412F6D">
              <w:rPr>
                <w:rFonts w:ascii="Meiryo UI" w:eastAsia="Meiryo UI" w:hAnsi="Meiryo UI" w:hint="eastAsia"/>
                <w:color w:val="000000" w:themeColor="text1"/>
                <w:szCs w:val="21"/>
              </w:rPr>
              <w:t>ご意見については、</w:t>
            </w:r>
            <w:r>
              <w:rPr>
                <w:rFonts w:ascii="Meiryo UI" w:eastAsia="Meiryo UI" w:hAnsi="Meiryo UI" w:hint="eastAsia"/>
                <w:color w:val="000000" w:themeColor="text1"/>
                <w:szCs w:val="21"/>
              </w:rPr>
              <w:t>今後の施策の参考とさせていただきます。</w:t>
            </w:r>
          </w:p>
          <w:p w14:paraId="269885C2" w14:textId="0A17814E" w:rsidR="00EF68DE" w:rsidRPr="00EF68DE" w:rsidRDefault="00EF68DE" w:rsidP="007C1E1D">
            <w:pPr>
              <w:rPr>
                <w:rFonts w:ascii="Meiryo UI" w:eastAsia="Meiryo UI" w:hAnsi="Meiryo UI" w:hint="eastAsia"/>
                <w:color w:val="000000" w:themeColor="text1"/>
                <w:szCs w:val="21"/>
              </w:rPr>
            </w:pPr>
          </w:p>
        </w:tc>
      </w:tr>
      <w:tr w:rsidR="001D7420" w:rsidRPr="00601C2C" w14:paraId="2DE5EDF1" w14:textId="77777777" w:rsidTr="00601C2C">
        <w:tc>
          <w:tcPr>
            <w:tcW w:w="562" w:type="dxa"/>
          </w:tcPr>
          <w:p w14:paraId="2FCE6607" w14:textId="3187E91E" w:rsidR="001D7420" w:rsidRPr="0060341D" w:rsidRDefault="001D7420" w:rsidP="0060341D">
            <w:pPr>
              <w:rPr>
                <w:rFonts w:ascii="Meiryo UI" w:eastAsia="Meiryo UI" w:hAnsi="Meiryo UI"/>
                <w:szCs w:val="21"/>
              </w:rPr>
            </w:pPr>
            <w:r>
              <w:rPr>
                <w:rFonts w:ascii="Meiryo UI" w:eastAsia="Meiryo UI" w:hAnsi="Meiryo UI" w:hint="eastAsia"/>
                <w:szCs w:val="21"/>
              </w:rPr>
              <w:t>３</w:t>
            </w:r>
          </w:p>
        </w:tc>
        <w:tc>
          <w:tcPr>
            <w:tcW w:w="7230" w:type="dxa"/>
          </w:tcPr>
          <w:p w14:paraId="5415CF15" w14:textId="77777777" w:rsidR="001D7420" w:rsidRPr="001D7420" w:rsidRDefault="001D7420" w:rsidP="001D7420">
            <w:pPr>
              <w:rPr>
                <w:rFonts w:ascii="Meiryo UI" w:eastAsia="Meiryo UI" w:hAnsi="Meiryo UI"/>
                <w:szCs w:val="21"/>
              </w:rPr>
            </w:pPr>
            <w:r w:rsidRPr="001D7420">
              <w:rPr>
                <w:rFonts w:ascii="Meiryo UI" w:eastAsia="Meiryo UI" w:hAnsi="Meiryo UI" w:hint="eastAsia"/>
                <w:szCs w:val="21"/>
              </w:rPr>
              <w:t>人権教育の観点から、性差別を助長する「男女別制服」についての問題が、課題から抜け落ちていると思います。</w:t>
            </w:r>
          </w:p>
          <w:p w14:paraId="75AA868F" w14:textId="77777777" w:rsidR="002B06C6" w:rsidRDefault="001D7420" w:rsidP="002B06C6">
            <w:pPr>
              <w:rPr>
                <w:rFonts w:ascii="Meiryo UI" w:eastAsia="Meiryo UI" w:hAnsi="Meiryo UI"/>
                <w:szCs w:val="21"/>
              </w:rPr>
            </w:pPr>
            <w:r w:rsidRPr="001D7420">
              <w:rPr>
                <w:rFonts w:ascii="Meiryo UI" w:eastAsia="Meiryo UI" w:hAnsi="Meiryo UI" w:hint="eastAsia"/>
                <w:szCs w:val="21"/>
              </w:rPr>
              <w:t>ジェンダーの視点で、性別に違和感を覚える人たちへの配慮を最重点課題に掲げるべきでは。</w:t>
            </w:r>
          </w:p>
          <w:p w14:paraId="1C2CDBBC" w14:textId="5548182E" w:rsidR="002B06C6" w:rsidRPr="001D7420" w:rsidRDefault="001D7420" w:rsidP="002B06C6">
            <w:pPr>
              <w:rPr>
                <w:rFonts w:ascii="Meiryo UI" w:eastAsia="Meiryo UI" w:hAnsi="Meiryo UI"/>
                <w:szCs w:val="21"/>
              </w:rPr>
            </w:pPr>
            <w:r w:rsidRPr="001D7420">
              <w:rPr>
                <w:rFonts w:ascii="Meiryo UI" w:eastAsia="Meiryo UI" w:hAnsi="Meiryo UI" w:hint="eastAsia"/>
                <w:szCs w:val="21"/>
              </w:rPr>
              <w:t>具体策としては、「制服の廃止」や「男女共通の制服の採用」などに、大阪府をあげて取り組んでほしいです。女子の体操着の「ブルマ」が廃止されたように、未来人から笑われないような学校教育活動を期待します。</w:t>
            </w:r>
          </w:p>
        </w:tc>
        <w:tc>
          <w:tcPr>
            <w:tcW w:w="7087" w:type="dxa"/>
            <w:shd w:val="clear" w:color="auto" w:fill="auto"/>
          </w:tcPr>
          <w:p w14:paraId="71478CE8" w14:textId="07D72D01" w:rsidR="00D03696" w:rsidRPr="00412F6D" w:rsidRDefault="007D5463" w:rsidP="00CB056C">
            <w:pPr>
              <w:rPr>
                <w:rFonts w:ascii="Meiryo UI" w:eastAsia="Meiryo UI" w:hAnsi="Meiryo UI"/>
                <w:color w:val="000000" w:themeColor="text1"/>
                <w:szCs w:val="21"/>
              </w:rPr>
            </w:pPr>
            <w:r w:rsidRPr="00412F6D">
              <w:rPr>
                <w:rFonts w:ascii="Meiryo UI" w:eastAsia="Meiryo UI" w:hAnsi="Meiryo UI" w:hint="eastAsia"/>
                <w:color w:val="000000" w:themeColor="text1"/>
                <w:szCs w:val="21"/>
              </w:rPr>
              <w:t>本</w:t>
            </w:r>
            <w:r w:rsidR="004E336D">
              <w:rPr>
                <w:rFonts w:ascii="Meiryo UI" w:eastAsia="Meiryo UI" w:hAnsi="Meiryo UI" w:hint="eastAsia"/>
                <w:color w:val="000000" w:themeColor="text1"/>
                <w:szCs w:val="21"/>
              </w:rPr>
              <w:t>計画</w:t>
            </w:r>
            <w:r w:rsidR="000C3C34" w:rsidRPr="00412F6D">
              <w:rPr>
                <w:rFonts w:ascii="Meiryo UI" w:eastAsia="Meiryo UI" w:hAnsi="Meiryo UI" w:hint="eastAsia"/>
                <w:color w:val="000000" w:themeColor="text1"/>
                <w:szCs w:val="21"/>
              </w:rPr>
              <w:t>では</w:t>
            </w:r>
            <w:r w:rsidR="004A4FE5" w:rsidRPr="00412F6D">
              <w:rPr>
                <w:rFonts w:ascii="Meiryo UI" w:eastAsia="Meiryo UI" w:hAnsi="Meiryo UI" w:hint="eastAsia"/>
                <w:color w:val="000000" w:themeColor="text1"/>
                <w:szCs w:val="21"/>
              </w:rPr>
              <w:t>、</w:t>
            </w:r>
            <w:r w:rsidR="00086F97" w:rsidRPr="00412F6D">
              <w:rPr>
                <w:rFonts w:ascii="Meiryo UI" w:eastAsia="Meiryo UI" w:hAnsi="Meiryo UI" w:hint="eastAsia"/>
                <w:color w:val="000000" w:themeColor="text1"/>
                <w:szCs w:val="21"/>
              </w:rPr>
              <w:t>性の多様性の理解増進</w:t>
            </w:r>
            <w:r w:rsidR="00412F6D" w:rsidRPr="00412F6D">
              <w:rPr>
                <w:rFonts w:ascii="Meiryo UI" w:eastAsia="Meiryo UI" w:hAnsi="Meiryo UI" w:hint="eastAsia"/>
                <w:color w:val="000000" w:themeColor="text1"/>
                <w:szCs w:val="21"/>
              </w:rPr>
              <w:t>に資する教育・啓発の取組を進めるとし</w:t>
            </w:r>
            <w:r w:rsidR="00104852" w:rsidRPr="00412F6D">
              <w:rPr>
                <w:rFonts w:ascii="Meiryo UI" w:eastAsia="Meiryo UI" w:hAnsi="Meiryo UI" w:hint="eastAsia"/>
                <w:color w:val="000000" w:themeColor="text1"/>
                <w:szCs w:val="21"/>
              </w:rPr>
              <w:t>て</w:t>
            </w:r>
            <w:r w:rsidR="00A0770C" w:rsidRPr="00412F6D">
              <w:rPr>
                <w:rFonts w:ascii="Meiryo UI" w:eastAsia="Meiryo UI" w:hAnsi="Meiryo UI" w:hint="eastAsia"/>
                <w:color w:val="000000" w:themeColor="text1"/>
                <w:szCs w:val="21"/>
              </w:rPr>
              <w:t>おり、</w:t>
            </w:r>
            <w:r w:rsidR="005F0ACB">
              <w:rPr>
                <w:rFonts w:ascii="Meiryo UI" w:eastAsia="Meiryo UI" w:hAnsi="Meiryo UI" w:hint="eastAsia"/>
                <w:color w:val="000000" w:themeColor="text1"/>
                <w:szCs w:val="21"/>
              </w:rPr>
              <w:t>性的マイノリティの児童生徒等が安心して学校生活を送るために必要な</w:t>
            </w:r>
            <w:r w:rsidR="008272E7">
              <w:rPr>
                <w:rFonts w:ascii="Meiryo UI" w:eastAsia="Meiryo UI" w:hAnsi="Meiryo UI" w:hint="eastAsia"/>
                <w:color w:val="000000" w:themeColor="text1"/>
                <w:szCs w:val="21"/>
              </w:rPr>
              <w:t>取組を推進することとしています。</w:t>
            </w:r>
          </w:p>
          <w:p w14:paraId="7C027EED" w14:textId="7B698CEA" w:rsidR="00033795" w:rsidRPr="006E3753" w:rsidRDefault="00033795" w:rsidP="00CB056C">
            <w:pPr>
              <w:rPr>
                <w:rFonts w:ascii="Meiryo UI" w:eastAsia="Meiryo UI" w:hAnsi="Meiryo UI"/>
                <w:color w:val="000000" w:themeColor="text1"/>
                <w:szCs w:val="21"/>
                <w:shd w:val="pct15" w:color="auto" w:fill="FFFFFF"/>
              </w:rPr>
            </w:pPr>
          </w:p>
          <w:p w14:paraId="114BE758" w14:textId="77777777" w:rsidR="00033795" w:rsidRDefault="00033795" w:rsidP="00CB056C">
            <w:pPr>
              <w:rPr>
                <w:rFonts w:ascii="Meiryo UI" w:eastAsia="Meiryo UI" w:hAnsi="Meiryo UI"/>
                <w:color w:val="000000" w:themeColor="text1"/>
                <w:szCs w:val="21"/>
                <w:u w:val="single"/>
                <w:shd w:val="pct15" w:color="auto" w:fill="FFFFFF"/>
              </w:rPr>
            </w:pPr>
          </w:p>
          <w:p w14:paraId="429DB4AC" w14:textId="60EEA398" w:rsidR="006E3753" w:rsidRDefault="006E3753" w:rsidP="00CB056C">
            <w:pPr>
              <w:rPr>
                <w:rFonts w:ascii="Meiryo UI" w:eastAsia="Meiryo UI" w:hAnsi="Meiryo UI"/>
                <w:color w:val="000000" w:themeColor="text1"/>
                <w:szCs w:val="21"/>
                <w:u w:val="single"/>
                <w:shd w:val="pct15" w:color="auto" w:fill="FFFFFF"/>
              </w:rPr>
            </w:pPr>
          </w:p>
          <w:p w14:paraId="3E06F9ED" w14:textId="77777777" w:rsidR="004E336D" w:rsidRDefault="004E336D" w:rsidP="00CB056C">
            <w:pPr>
              <w:rPr>
                <w:rFonts w:ascii="Meiryo UI" w:eastAsia="Meiryo UI" w:hAnsi="Meiryo UI" w:hint="eastAsia"/>
                <w:color w:val="000000" w:themeColor="text1"/>
                <w:szCs w:val="21"/>
                <w:u w:val="single"/>
                <w:shd w:val="pct15" w:color="auto" w:fill="FFFFFF"/>
              </w:rPr>
            </w:pPr>
          </w:p>
          <w:p w14:paraId="7FF67B52" w14:textId="46122EE4" w:rsidR="006E3753" w:rsidRPr="006E3753" w:rsidRDefault="006E3753" w:rsidP="00CB056C">
            <w:pPr>
              <w:rPr>
                <w:rFonts w:ascii="Meiryo UI" w:eastAsia="Meiryo UI" w:hAnsi="Meiryo UI"/>
                <w:color w:val="000000" w:themeColor="text1"/>
                <w:szCs w:val="21"/>
                <w:u w:val="single"/>
                <w:shd w:val="pct15" w:color="auto" w:fill="FFFFFF"/>
              </w:rPr>
            </w:pPr>
          </w:p>
        </w:tc>
      </w:tr>
      <w:tr w:rsidR="001D7420" w:rsidRPr="0060341D" w14:paraId="7CC4997B" w14:textId="77777777" w:rsidTr="006A5078">
        <w:tc>
          <w:tcPr>
            <w:tcW w:w="562" w:type="dxa"/>
          </w:tcPr>
          <w:p w14:paraId="27784209" w14:textId="66207905" w:rsidR="001D7420" w:rsidRPr="0060341D" w:rsidRDefault="001D7420" w:rsidP="0060341D">
            <w:pPr>
              <w:rPr>
                <w:rFonts w:ascii="Meiryo UI" w:eastAsia="Meiryo UI" w:hAnsi="Meiryo UI"/>
                <w:szCs w:val="21"/>
              </w:rPr>
            </w:pPr>
            <w:r>
              <w:rPr>
                <w:rFonts w:ascii="Meiryo UI" w:eastAsia="Meiryo UI" w:hAnsi="Meiryo UI" w:hint="eastAsia"/>
                <w:szCs w:val="21"/>
              </w:rPr>
              <w:lastRenderedPageBreak/>
              <w:t>４</w:t>
            </w:r>
          </w:p>
        </w:tc>
        <w:tc>
          <w:tcPr>
            <w:tcW w:w="7230" w:type="dxa"/>
          </w:tcPr>
          <w:p w14:paraId="4B8A0F36" w14:textId="616FF19E" w:rsidR="001D7420" w:rsidRDefault="00D61D90" w:rsidP="00EB71D8">
            <w:pPr>
              <w:rPr>
                <w:rFonts w:ascii="Meiryo UI" w:eastAsia="Meiryo UI" w:hAnsi="Meiryo UI"/>
                <w:szCs w:val="21"/>
              </w:rPr>
            </w:pPr>
            <w:r w:rsidRPr="00D61D90">
              <w:rPr>
                <w:rFonts w:ascii="Meiryo UI" w:eastAsia="Meiryo UI" w:hAnsi="Meiryo UI" w:hint="eastAsia"/>
                <w:szCs w:val="21"/>
              </w:rPr>
              <w:t>女性の人権を尊重するためにも、大阪万博開催までに、大阪府下の「遊郭を一掃」して、本当の意味での人権教育を推進する施策に真剣に取り組んで欲しいです。いじめと同じで「見て見ぬふり」が人権上、一番罪が重いと思いませんか。</w:t>
            </w:r>
          </w:p>
        </w:tc>
        <w:tc>
          <w:tcPr>
            <w:tcW w:w="7087" w:type="dxa"/>
            <w:shd w:val="clear" w:color="auto" w:fill="auto"/>
          </w:tcPr>
          <w:p w14:paraId="038F59BF" w14:textId="77777777" w:rsidR="006E3753" w:rsidRDefault="006E3753" w:rsidP="006E3753">
            <w:pPr>
              <w:pStyle w:val="Default"/>
              <w:jc w:val="both"/>
              <w:rPr>
                <w:color w:val="000000" w:themeColor="text1"/>
                <w:sz w:val="21"/>
                <w:szCs w:val="21"/>
              </w:rPr>
            </w:pPr>
            <w:r w:rsidRPr="008272E7">
              <w:rPr>
                <w:rFonts w:hint="eastAsia"/>
                <w:color w:val="000000" w:themeColor="text1"/>
                <w:sz w:val="21"/>
                <w:szCs w:val="21"/>
              </w:rPr>
              <w:t>買売春・人身取引への対策については、「おおさか男女共同参画プラン（</w:t>
            </w:r>
            <w:r w:rsidRPr="008272E7">
              <w:rPr>
                <w:color w:val="000000" w:themeColor="text1"/>
                <w:sz w:val="21"/>
                <w:szCs w:val="21"/>
              </w:rPr>
              <w:t>2021-2025</w:t>
            </w:r>
            <w:r w:rsidRPr="008272E7">
              <w:rPr>
                <w:rFonts w:hint="eastAsia"/>
                <w:color w:val="000000" w:themeColor="text1"/>
                <w:sz w:val="21"/>
                <w:szCs w:val="21"/>
              </w:rPr>
              <w:t>）」に基づき、その防止に向けた取組を推進することとしています。</w:t>
            </w:r>
          </w:p>
          <w:p w14:paraId="0A767073" w14:textId="5ABEE714" w:rsidR="00412F6D" w:rsidRPr="008272E7" w:rsidRDefault="006E3753" w:rsidP="006E3753">
            <w:pPr>
              <w:pStyle w:val="Default"/>
              <w:jc w:val="both"/>
              <w:rPr>
                <w:color w:val="000000" w:themeColor="text1"/>
                <w:sz w:val="21"/>
                <w:szCs w:val="21"/>
              </w:rPr>
            </w:pPr>
            <w:r>
              <w:rPr>
                <w:rFonts w:hint="eastAsia"/>
                <w:color w:val="000000" w:themeColor="text1"/>
                <w:sz w:val="21"/>
                <w:szCs w:val="21"/>
              </w:rPr>
              <w:t>いただきました</w:t>
            </w:r>
            <w:r w:rsidR="0085690C">
              <w:rPr>
                <w:rFonts w:hAnsi="Meiryo UI" w:hint="eastAsia"/>
                <w:color w:val="000000" w:themeColor="text1"/>
                <w:sz w:val="21"/>
                <w:szCs w:val="21"/>
              </w:rPr>
              <w:t>ご意見については、今後の施策の参考とさせていただきます。</w:t>
            </w:r>
          </w:p>
        </w:tc>
      </w:tr>
      <w:tr w:rsidR="00A909C8" w:rsidRPr="0060341D" w14:paraId="2835734F" w14:textId="77777777" w:rsidTr="00A909C8">
        <w:trPr>
          <w:trHeight w:val="1369"/>
        </w:trPr>
        <w:tc>
          <w:tcPr>
            <w:tcW w:w="562" w:type="dxa"/>
          </w:tcPr>
          <w:p w14:paraId="5BCB3B99" w14:textId="2A3E2D61" w:rsidR="00A909C8" w:rsidRDefault="00A909C8" w:rsidP="0060341D">
            <w:pPr>
              <w:rPr>
                <w:rFonts w:ascii="Meiryo UI" w:eastAsia="Meiryo UI" w:hAnsi="Meiryo UI"/>
                <w:szCs w:val="21"/>
              </w:rPr>
            </w:pPr>
            <w:r>
              <w:rPr>
                <w:rFonts w:ascii="Meiryo UI" w:eastAsia="Meiryo UI" w:hAnsi="Meiryo UI" w:hint="eastAsia"/>
                <w:szCs w:val="21"/>
              </w:rPr>
              <w:t>５</w:t>
            </w:r>
          </w:p>
        </w:tc>
        <w:tc>
          <w:tcPr>
            <w:tcW w:w="7230" w:type="dxa"/>
          </w:tcPr>
          <w:p w14:paraId="1EF690FE" w14:textId="77777777" w:rsidR="00A909C8" w:rsidRDefault="00710756" w:rsidP="00EB71D8">
            <w:pPr>
              <w:rPr>
                <w:rFonts w:ascii="Meiryo UI" w:eastAsia="Meiryo UI" w:hAnsi="Meiryo UI"/>
                <w:szCs w:val="21"/>
              </w:rPr>
            </w:pPr>
            <w:r>
              <w:rPr>
                <w:rFonts w:ascii="Meiryo UI" w:eastAsia="Meiryo UI" w:hAnsi="Meiryo UI" w:hint="eastAsia"/>
                <w:szCs w:val="21"/>
              </w:rPr>
              <w:t>3-4　人権教育に関する情報収集・提供機能の充実</w:t>
            </w:r>
          </w:p>
          <w:p w14:paraId="3AE1EEFF" w14:textId="77777777" w:rsidR="00710756" w:rsidRDefault="00710756" w:rsidP="00EB71D8">
            <w:pPr>
              <w:rPr>
                <w:rFonts w:ascii="Meiryo UI" w:eastAsia="Meiryo UI" w:hAnsi="Meiryo UI"/>
                <w:szCs w:val="21"/>
              </w:rPr>
            </w:pPr>
            <w:r>
              <w:rPr>
                <w:rFonts w:ascii="Meiryo UI" w:eastAsia="Meiryo UI" w:hAnsi="Meiryo UI" w:hint="eastAsia"/>
                <w:szCs w:val="21"/>
              </w:rPr>
              <w:t>(2)人権教育の教材の開発のなかに、「参加体験型学習用の教材を引き続き開発します」とあるが、平成19年</w:t>
            </w:r>
            <w:r w:rsidR="00257B14">
              <w:rPr>
                <w:rFonts w:ascii="Meiryo UI" w:eastAsia="Meiryo UI" w:hAnsi="Meiryo UI" w:hint="eastAsia"/>
                <w:szCs w:val="21"/>
              </w:rPr>
              <w:t>から26年まで継続的に発行されていた教材冊子がその後は２冊しか発行されていません。</w:t>
            </w:r>
          </w:p>
          <w:p w14:paraId="0CFED5A1" w14:textId="77777777" w:rsidR="00257B14" w:rsidRDefault="00257B14" w:rsidP="00EB71D8">
            <w:pPr>
              <w:rPr>
                <w:rFonts w:ascii="Meiryo UI" w:eastAsia="Meiryo UI" w:hAnsi="Meiryo UI"/>
                <w:szCs w:val="21"/>
              </w:rPr>
            </w:pPr>
            <w:r>
              <w:rPr>
                <w:rFonts w:ascii="Meiryo UI" w:eastAsia="Meiryo UI" w:hAnsi="Meiryo UI" w:hint="eastAsia"/>
                <w:szCs w:val="21"/>
              </w:rPr>
              <w:t>高い評価を得ていたシリーズであるにもかかわらず、極めて残念です。</w:t>
            </w:r>
          </w:p>
          <w:p w14:paraId="1EBA4C9A" w14:textId="02A4210C" w:rsidR="00257B14" w:rsidRPr="00D61D90" w:rsidRDefault="00257B14" w:rsidP="00EB71D8">
            <w:pPr>
              <w:rPr>
                <w:rFonts w:ascii="Meiryo UI" w:eastAsia="Meiryo UI" w:hAnsi="Meiryo UI"/>
                <w:szCs w:val="21"/>
              </w:rPr>
            </w:pPr>
            <w:r>
              <w:rPr>
                <w:rFonts w:ascii="Meiryo UI" w:eastAsia="Meiryo UI" w:hAnsi="Meiryo UI" w:hint="eastAsia"/>
                <w:szCs w:val="21"/>
              </w:rPr>
              <w:t>その後の人権教育に関する動向、SDGｓの</w:t>
            </w:r>
            <w:r w:rsidR="00BE2600">
              <w:rPr>
                <w:rFonts w:ascii="Meiryo UI" w:eastAsia="Meiryo UI" w:hAnsi="Meiryo UI" w:hint="eastAsia"/>
                <w:szCs w:val="21"/>
              </w:rPr>
              <w:t>取組なども踏まえ、教材の開発に取り組んでほしいです。</w:t>
            </w:r>
          </w:p>
        </w:tc>
        <w:tc>
          <w:tcPr>
            <w:tcW w:w="7087" w:type="dxa"/>
            <w:shd w:val="clear" w:color="auto" w:fill="auto"/>
          </w:tcPr>
          <w:p w14:paraId="13AA84A5" w14:textId="77777777" w:rsidR="006E3753" w:rsidRDefault="00182982" w:rsidP="006E3753">
            <w:pPr>
              <w:rPr>
                <w:rFonts w:ascii="Meiryo UI" w:eastAsia="Meiryo UI" w:hAnsi="Meiryo UI"/>
                <w:color w:val="000000" w:themeColor="text1"/>
                <w:szCs w:val="21"/>
              </w:rPr>
            </w:pPr>
            <w:r w:rsidRPr="008272E7">
              <w:rPr>
                <w:rFonts w:ascii="Meiryo UI" w:eastAsia="Meiryo UI" w:hAnsi="Meiryo UI" w:hint="eastAsia"/>
                <w:color w:val="000000" w:themeColor="text1"/>
                <w:szCs w:val="21"/>
              </w:rPr>
              <w:t>近年の社会動向や人権課題等を注視しながら、</w:t>
            </w:r>
            <w:r w:rsidR="00E57239" w:rsidRPr="008272E7">
              <w:rPr>
                <w:rFonts w:ascii="Meiryo UI" w:eastAsia="Meiryo UI" w:hAnsi="Meiryo UI" w:hint="eastAsia"/>
                <w:color w:val="000000" w:themeColor="text1"/>
                <w:szCs w:val="21"/>
              </w:rPr>
              <w:t>引き続き</w:t>
            </w:r>
            <w:r w:rsidRPr="008272E7">
              <w:rPr>
                <w:rFonts w:ascii="Meiryo UI" w:eastAsia="Meiryo UI" w:hAnsi="Meiryo UI" w:hint="eastAsia"/>
                <w:color w:val="000000" w:themeColor="text1"/>
                <w:szCs w:val="21"/>
              </w:rPr>
              <w:t>教材の開発を検討してまいります。</w:t>
            </w:r>
          </w:p>
          <w:p w14:paraId="6C1978A0" w14:textId="40B24FC1" w:rsidR="00D910A7" w:rsidRPr="006E3753" w:rsidRDefault="006E3753" w:rsidP="006E3753">
            <w:pPr>
              <w:rPr>
                <w:rFonts w:ascii="Meiryo UI" w:eastAsia="Meiryo UI" w:hAnsi="Meiryo UI"/>
                <w:color w:val="000000" w:themeColor="text1"/>
                <w:szCs w:val="21"/>
              </w:rPr>
            </w:pPr>
            <w:r>
              <w:rPr>
                <w:rFonts w:ascii="Meiryo UI" w:eastAsia="Meiryo UI" w:hAnsi="Meiryo UI" w:hint="eastAsia"/>
                <w:color w:val="000000" w:themeColor="text1"/>
                <w:szCs w:val="21"/>
              </w:rPr>
              <w:t>いただきましたご意見については、今後の施策の参考とさせていただきます。</w:t>
            </w:r>
          </w:p>
        </w:tc>
      </w:tr>
    </w:tbl>
    <w:p w14:paraId="10344E95" w14:textId="77777777" w:rsidR="00B74E5C" w:rsidRPr="0060341D" w:rsidRDefault="00B74E5C" w:rsidP="00BF4DF4">
      <w:pPr>
        <w:rPr>
          <w:rFonts w:ascii="Meiryo UI" w:eastAsia="Meiryo UI" w:hAnsi="Meiryo UI"/>
          <w:szCs w:val="21"/>
        </w:rPr>
      </w:pPr>
    </w:p>
    <w:sectPr w:rsidR="00B74E5C" w:rsidRPr="0060341D" w:rsidSect="00E16FA3">
      <w:footerReference w:type="default" r:id="rId10"/>
      <w:pgSz w:w="16838" w:h="11906" w:orient="landscape"/>
      <w:pgMar w:top="1247" w:right="1021" w:bottom="124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4896" w14:textId="77777777" w:rsidR="00CA4E38" w:rsidRDefault="00CA4E38" w:rsidP="00C827FF">
      <w:r>
        <w:separator/>
      </w:r>
    </w:p>
  </w:endnote>
  <w:endnote w:type="continuationSeparator" w:id="0">
    <w:p w14:paraId="5678B38D" w14:textId="77777777" w:rsidR="00CA4E38" w:rsidRDefault="00CA4E38" w:rsidP="00C8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071549"/>
      <w:docPartObj>
        <w:docPartGallery w:val="Page Numbers (Bottom of Page)"/>
        <w:docPartUnique/>
      </w:docPartObj>
    </w:sdtPr>
    <w:sdtEndPr/>
    <w:sdtContent>
      <w:p w14:paraId="0FA91095" w14:textId="43F01EEE" w:rsidR="00BF4DF4" w:rsidRDefault="00BF4DF4">
        <w:pPr>
          <w:pStyle w:val="a6"/>
          <w:jc w:val="center"/>
        </w:pPr>
        <w:r>
          <w:fldChar w:fldCharType="begin"/>
        </w:r>
        <w:r>
          <w:instrText>PAGE   \* MERGEFORMAT</w:instrText>
        </w:r>
        <w:r>
          <w:fldChar w:fldCharType="separate"/>
        </w:r>
        <w:r w:rsidR="005F0ACB" w:rsidRPr="005F0ACB">
          <w:rPr>
            <w:noProof/>
            <w:lang w:val="ja-JP"/>
          </w:rPr>
          <w:t>2</w:t>
        </w:r>
        <w:r>
          <w:fldChar w:fldCharType="end"/>
        </w:r>
      </w:p>
    </w:sdtContent>
  </w:sdt>
  <w:p w14:paraId="63EDE0BE" w14:textId="77777777" w:rsidR="00BF4DF4" w:rsidRDefault="00BF4D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768D8" w14:textId="77777777" w:rsidR="00CA4E38" w:rsidRDefault="00CA4E38" w:rsidP="00C827FF">
      <w:r>
        <w:separator/>
      </w:r>
    </w:p>
  </w:footnote>
  <w:footnote w:type="continuationSeparator" w:id="0">
    <w:p w14:paraId="49CF862C" w14:textId="77777777" w:rsidR="00CA4E38" w:rsidRDefault="00CA4E38" w:rsidP="00C82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48"/>
    <w:rsid w:val="000000AA"/>
    <w:rsid w:val="00000A9D"/>
    <w:rsid w:val="00003792"/>
    <w:rsid w:val="00007369"/>
    <w:rsid w:val="00007614"/>
    <w:rsid w:val="00013481"/>
    <w:rsid w:val="00013552"/>
    <w:rsid w:val="0002041B"/>
    <w:rsid w:val="00021EFC"/>
    <w:rsid w:val="000238BE"/>
    <w:rsid w:val="00023B09"/>
    <w:rsid w:val="00033795"/>
    <w:rsid w:val="000351B1"/>
    <w:rsid w:val="00036A05"/>
    <w:rsid w:val="00036C77"/>
    <w:rsid w:val="000377CE"/>
    <w:rsid w:val="00052A14"/>
    <w:rsid w:val="00086F97"/>
    <w:rsid w:val="00091871"/>
    <w:rsid w:val="00095D8F"/>
    <w:rsid w:val="000A1788"/>
    <w:rsid w:val="000A1C65"/>
    <w:rsid w:val="000A4DE0"/>
    <w:rsid w:val="000B33A2"/>
    <w:rsid w:val="000B441D"/>
    <w:rsid w:val="000B6DD2"/>
    <w:rsid w:val="000C2ACB"/>
    <w:rsid w:val="000C3C34"/>
    <w:rsid w:val="00104852"/>
    <w:rsid w:val="00110A94"/>
    <w:rsid w:val="0011213A"/>
    <w:rsid w:val="00112755"/>
    <w:rsid w:val="001205F2"/>
    <w:rsid w:val="00121301"/>
    <w:rsid w:val="00122F95"/>
    <w:rsid w:val="00123536"/>
    <w:rsid w:val="00125CB3"/>
    <w:rsid w:val="00136BD5"/>
    <w:rsid w:val="00145150"/>
    <w:rsid w:val="00160F26"/>
    <w:rsid w:val="00161D24"/>
    <w:rsid w:val="00164F95"/>
    <w:rsid w:val="0017380E"/>
    <w:rsid w:val="001770EC"/>
    <w:rsid w:val="00182982"/>
    <w:rsid w:val="00183B33"/>
    <w:rsid w:val="00185DEC"/>
    <w:rsid w:val="001A616D"/>
    <w:rsid w:val="001B7F2D"/>
    <w:rsid w:val="001C11BF"/>
    <w:rsid w:val="001D2DBC"/>
    <w:rsid w:val="001D7420"/>
    <w:rsid w:val="001E103E"/>
    <w:rsid w:val="001F5E2E"/>
    <w:rsid w:val="001F611B"/>
    <w:rsid w:val="00211BE6"/>
    <w:rsid w:val="002352E8"/>
    <w:rsid w:val="00236C7A"/>
    <w:rsid w:val="00247891"/>
    <w:rsid w:val="00250AE1"/>
    <w:rsid w:val="00253FB7"/>
    <w:rsid w:val="00256527"/>
    <w:rsid w:val="00257B14"/>
    <w:rsid w:val="00261808"/>
    <w:rsid w:val="00263A81"/>
    <w:rsid w:val="00270809"/>
    <w:rsid w:val="002741B9"/>
    <w:rsid w:val="00275897"/>
    <w:rsid w:val="00282C80"/>
    <w:rsid w:val="0028457E"/>
    <w:rsid w:val="00296B56"/>
    <w:rsid w:val="002A1819"/>
    <w:rsid w:val="002B06C6"/>
    <w:rsid w:val="002B1EB3"/>
    <w:rsid w:val="002B56E2"/>
    <w:rsid w:val="002D45E3"/>
    <w:rsid w:val="002F1C9F"/>
    <w:rsid w:val="002F378A"/>
    <w:rsid w:val="002F5AE6"/>
    <w:rsid w:val="0030199A"/>
    <w:rsid w:val="003023A7"/>
    <w:rsid w:val="003102B4"/>
    <w:rsid w:val="00314C12"/>
    <w:rsid w:val="00327722"/>
    <w:rsid w:val="00342BAE"/>
    <w:rsid w:val="00346542"/>
    <w:rsid w:val="003549DE"/>
    <w:rsid w:val="003553C0"/>
    <w:rsid w:val="003702FB"/>
    <w:rsid w:val="003818F5"/>
    <w:rsid w:val="00390942"/>
    <w:rsid w:val="00397D6E"/>
    <w:rsid w:val="003A28EB"/>
    <w:rsid w:val="003B42FC"/>
    <w:rsid w:val="003B45D4"/>
    <w:rsid w:val="003B4C1E"/>
    <w:rsid w:val="003B5920"/>
    <w:rsid w:val="003C004A"/>
    <w:rsid w:val="003C2042"/>
    <w:rsid w:val="003C28DF"/>
    <w:rsid w:val="003C4D5D"/>
    <w:rsid w:val="003D324C"/>
    <w:rsid w:val="003D417C"/>
    <w:rsid w:val="003E3A4C"/>
    <w:rsid w:val="003E75B1"/>
    <w:rsid w:val="00401A01"/>
    <w:rsid w:val="00406C4E"/>
    <w:rsid w:val="00412F6D"/>
    <w:rsid w:val="004169E4"/>
    <w:rsid w:val="0043326D"/>
    <w:rsid w:val="0043418B"/>
    <w:rsid w:val="00436787"/>
    <w:rsid w:val="004555A3"/>
    <w:rsid w:val="00456BE5"/>
    <w:rsid w:val="0046100C"/>
    <w:rsid w:val="004628EE"/>
    <w:rsid w:val="00463435"/>
    <w:rsid w:val="0046416F"/>
    <w:rsid w:val="0048067B"/>
    <w:rsid w:val="00483B26"/>
    <w:rsid w:val="00486BCA"/>
    <w:rsid w:val="004873EC"/>
    <w:rsid w:val="0049415E"/>
    <w:rsid w:val="004974EB"/>
    <w:rsid w:val="004A0CE4"/>
    <w:rsid w:val="004A4FE5"/>
    <w:rsid w:val="004C22A2"/>
    <w:rsid w:val="004C33AF"/>
    <w:rsid w:val="004C5532"/>
    <w:rsid w:val="004D5801"/>
    <w:rsid w:val="004E2028"/>
    <w:rsid w:val="004E336D"/>
    <w:rsid w:val="004E4305"/>
    <w:rsid w:val="004F05D4"/>
    <w:rsid w:val="004F1745"/>
    <w:rsid w:val="004F4553"/>
    <w:rsid w:val="004F664A"/>
    <w:rsid w:val="0051018C"/>
    <w:rsid w:val="00517C4B"/>
    <w:rsid w:val="00533376"/>
    <w:rsid w:val="005352F4"/>
    <w:rsid w:val="005415FC"/>
    <w:rsid w:val="00542658"/>
    <w:rsid w:val="0055200B"/>
    <w:rsid w:val="00552497"/>
    <w:rsid w:val="005557DE"/>
    <w:rsid w:val="005810D4"/>
    <w:rsid w:val="00586E3C"/>
    <w:rsid w:val="005A21AE"/>
    <w:rsid w:val="005A587B"/>
    <w:rsid w:val="005C16C0"/>
    <w:rsid w:val="005C431A"/>
    <w:rsid w:val="005C5E27"/>
    <w:rsid w:val="005C721C"/>
    <w:rsid w:val="005D6BB2"/>
    <w:rsid w:val="005E084D"/>
    <w:rsid w:val="005E13CC"/>
    <w:rsid w:val="005E472B"/>
    <w:rsid w:val="005E7A26"/>
    <w:rsid w:val="005F0ACB"/>
    <w:rsid w:val="005F2B23"/>
    <w:rsid w:val="00601C2C"/>
    <w:rsid w:val="00602EA6"/>
    <w:rsid w:val="0060341D"/>
    <w:rsid w:val="00611115"/>
    <w:rsid w:val="00620A54"/>
    <w:rsid w:val="0062163F"/>
    <w:rsid w:val="006229C2"/>
    <w:rsid w:val="00630A82"/>
    <w:rsid w:val="00632F85"/>
    <w:rsid w:val="00633298"/>
    <w:rsid w:val="00644657"/>
    <w:rsid w:val="00672DFB"/>
    <w:rsid w:val="00673987"/>
    <w:rsid w:val="00676BCD"/>
    <w:rsid w:val="006917FE"/>
    <w:rsid w:val="00691DF7"/>
    <w:rsid w:val="00691F87"/>
    <w:rsid w:val="00693E63"/>
    <w:rsid w:val="006A374F"/>
    <w:rsid w:val="006A4FC7"/>
    <w:rsid w:val="006A5617"/>
    <w:rsid w:val="006C029E"/>
    <w:rsid w:val="006D0B61"/>
    <w:rsid w:val="006D46FE"/>
    <w:rsid w:val="006D61B7"/>
    <w:rsid w:val="006D6471"/>
    <w:rsid w:val="006E3753"/>
    <w:rsid w:val="006F0B1F"/>
    <w:rsid w:val="006F2C8E"/>
    <w:rsid w:val="006F4265"/>
    <w:rsid w:val="0070089F"/>
    <w:rsid w:val="00710756"/>
    <w:rsid w:val="00712600"/>
    <w:rsid w:val="00713713"/>
    <w:rsid w:val="00721D3B"/>
    <w:rsid w:val="0073641C"/>
    <w:rsid w:val="00743BCD"/>
    <w:rsid w:val="007463FB"/>
    <w:rsid w:val="00780F29"/>
    <w:rsid w:val="00786C1D"/>
    <w:rsid w:val="007875D1"/>
    <w:rsid w:val="00797C95"/>
    <w:rsid w:val="007B0354"/>
    <w:rsid w:val="007B348D"/>
    <w:rsid w:val="007C158E"/>
    <w:rsid w:val="007C1E1D"/>
    <w:rsid w:val="007C26DD"/>
    <w:rsid w:val="007C36AD"/>
    <w:rsid w:val="007D5463"/>
    <w:rsid w:val="007D6962"/>
    <w:rsid w:val="007E045F"/>
    <w:rsid w:val="007E163B"/>
    <w:rsid w:val="007E176E"/>
    <w:rsid w:val="007E32B2"/>
    <w:rsid w:val="007E6CEF"/>
    <w:rsid w:val="007F2741"/>
    <w:rsid w:val="007F703B"/>
    <w:rsid w:val="008027D2"/>
    <w:rsid w:val="00813189"/>
    <w:rsid w:val="008132E3"/>
    <w:rsid w:val="008205A2"/>
    <w:rsid w:val="008272E7"/>
    <w:rsid w:val="00833AFC"/>
    <w:rsid w:val="00847D41"/>
    <w:rsid w:val="00855EE4"/>
    <w:rsid w:val="0085690C"/>
    <w:rsid w:val="00866AC8"/>
    <w:rsid w:val="00874A43"/>
    <w:rsid w:val="00876200"/>
    <w:rsid w:val="008850D6"/>
    <w:rsid w:val="008B0DC0"/>
    <w:rsid w:val="008C1950"/>
    <w:rsid w:val="008C6672"/>
    <w:rsid w:val="008D7AA6"/>
    <w:rsid w:val="008E2E06"/>
    <w:rsid w:val="008F37CE"/>
    <w:rsid w:val="009030A1"/>
    <w:rsid w:val="009060CA"/>
    <w:rsid w:val="00907C7D"/>
    <w:rsid w:val="00915E67"/>
    <w:rsid w:val="009237AD"/>
    <w:rsid w:val="009265F8"/>
    <w:rsid w:val="009549D1"/>
    <w:rsid w:val="00957039"/>
    <w:rsid w:val="00967E8C"/>
    <w:rsid w:val="0098204E"/>
    <w:rsid w:val="009853DF"/>
    <w:rsid w:val="00985957"/>
    <w:rsid w:val="009945ED"/>
    <w:rsid w:val="00994D0F"/>
    <w:rsid w:val="009A22E9"/>
    <w:rsid w:val="009B5B89"/>
    <w:rsid w:val="009C4830"/>
    <w:rsid w:val="009C708E"/>
    <w:rsid w:val="009E5B1A"/>
    <w:rsid w:val="009E7206"/>
    <w:rsid w:val="00A038B7"/>
    <w:rsid w:val="00A0574D"/>
    <w:rsid w:val="00A0770C"/>
    <w:rsid w:val="00A1185A"/>
    <w:rsid w:val="00A20DA3"/>
    <w:rsid w:val="00A21609"/>
    <w:rsid w:val="00A26563"/>
    <w:rsid w:val="00A37AD0"/>
    <w:rsid w:val="00A43F5C"/>
    <w:rsid w:val="00A54175"/>
    <w:rsid w:val="00A558E9"/>
    <w:rsid w:val="00A62768"/>
    <w:rsid w:val="00A72E74"/>
    <w:rsid w:val="00A800F3"/>
    <w:rsid w:val="00A855F4"/>
    <w:rsid w:val="00A909C8"/>
    <w:rsid w:val="00AA2B74"/>
    <w:rsid w:val="00AA4233"/>
    <w:rsid w:val="00AA4A80"/>
    <w:rsid w:val="00AA4C7F"/>
    <w:rsid w:val="00AB756C"/>
    <w:rsid w:val="00AC0F5D"/>
    <w:rsid w:val="00AD1D97"/>
    <w:rsid w:val="00AD6EFD"/>
    <w:rsid w:val="00AE6D9F"/>
    <w:rsid w:val="00B029C7"/>
    <w:rsid w:val="00B143E1"/>
    <w:rsid w:val="00B16825"/>
    <w:rsid w:val="00B16CD7"/>
    <w:rsid w:val="00B21DD7"/>
    <w:rsid w:val="00B242FB"/>
    <w:rsid w:val="00B24B61"/>
    <w:rsid w:val="00B44648"/>
    <w:rsid w:val="00B458BC"/>
    <w:rsid w:val="00B5000C"/>
    <w:rsid w:val="00B7409E"/>
    <w:rsid w:val="00B74E5C"/>
    <w:rsid w:val="00B85CB4"/>
    <w:rsid w:val="00BA1965"/>
    <w:rsid w:val="00BB6F47"/>
    <w:rsid w:val="00BC2F94"/>
    <w:rsid w:val="00BC51E7"/>
    <w:rsid w:val="00BC59FE"/>
    <w:rsid w:val="00BE2600"/>
    <w:rsid w:val="00BE779C"/>
    <w:rsid w:val="00BF07FC"/>
    <w:rsid w:val="00BF4DF4"/>
    <w:rsid w:val="00C016AF"/>
    <w:rsid w:val="00C0199B"/>
    <w:rsid w:val="00C16FB8"/>
    <w:rsid w:val="00C203C8"/>
    <w:rsid w:val="00C31BF3"/>
    <w:rsid w:val="00C3211C"/>
    <w:rsid w:val="00C51894"/>
    <w:rsid w:val="00C6601C"/>
    <w:rsid w:val="00C808BE"/>
    <w:rsid w:val="00C80D97"/>
    <w:rsid w:val="00C813C5"/>
    <w:rsid w:val="00C827FF"/>
    <w:rsid w:val="00C828EC"/>
    <w:rsid w:val="00C955B5"/>
    <w:rsid w:val="00C96CC7"/>
    <w:rsid w:val="00C96D3A"/>
    <w:rsid w:val="00CA4E38"/>
    <w:rsid w:val="00CA7CB2"/>
    <w:rsid w:val="00CB056C"/>
    <w:rsid w:val="00CC4647"/>
    <w:rsid w:val="00CE2E7C"/>
    <w:rsid w:val="00D02A10"/>
    <w:rsid w:val="00D03696"/>
    <w:rsid w:val="00D118A8"/>
    <w:rsid w:val="00D1323E"/>
    <w:rsid w:val="00D15A1A"/>
    <w:rsid w:val="00D15BFF"/>
    <w:rsid w:val="00D26CD0"/>
    <w:rsid w:val="00D275F3"/>
    <w:rsid w:val="00D40339"/>
    <w:rsid w:val="00D42623"/>
    <w:rsid w:val="00D46C05"/>
    <w:rsid w:val="00D61D90"/>
    <w:rsid w:val="00D628D0"/>
    <w:rsid w:val="00D65DF4"/>
    <w:rsid w:val="00D70F89"/>
    <w:rsid w:val="00D82C65"/>
    <w:rsid w:val="00D910A7"/>
    <w:rsid w:val="00D95432"/>
    <w:rsid w:val="00DA4E65"/>
    <w:rsid w:val="00DB06AB"/>
    <w:rsid w:val="00DC0AEA"/>
    <w:rsid w:val="00DD2651"/>
    <w:rsid w:val="00DE1230"/>
    <w:rsid w:val="00DE1AFC"/>
    <w:rsid w:val="00DE4B4E"/>
    <w:rsid w:val="00DF1CFD"/>
    <w:rsid w:val="00DF5FEF"/>
    <w:rsid w:val="00DF6B24"/>
    <w:rsid w:val="00E00AD3"/>
    <w:rsid w:val="00E06A77"/>
    <w:rsid w:val="00E14AA1"/>
    <w:rsid w:val="00E15A3D"/>
    <w:rsid w:val="00E16FA3"/>
    <w:rsid w:val="00E22C44"/>
    <w:rsid w:val="00E3701F"/>
    <w:rsid w:val="00E512F0"/>
    <w:rsid w:val="00E51C99"/>
    <w:rsid w:val="00E544BB"/>
    <w:rsid w:val="00E57239"/>
    <w:rsid w:val="00E71720"/>
    <w:rsid w:val="00E72432"/>
    <w:rsid w:val="00E72A54"/>
    <w:rsid w:val="00E76CEB"/>
    <w:rsid w:val="00E91037"/>
    <w:rsid w:val="00EA6A59"/>
    <w:rsid w:val="00EB32ED"/>
    <w:rsid w:val="00EB71D8"/>
    <w:rsid w:val="00EC2A16"/>
    <w:rsid w:val="00EC495B"/>
    <w:rsid w:val="00EC743F"/>
    <w:rsid w:val="00EF0540"/>
    <w:rsid w:val="00EF68DE"/>
    <w:rsid w:val="00F0103D"/>
    <w:rsid w:val="00F02B48"/>
    <w:rsid w:val="00F07B0C"/>
    <w:rsid w:val="00F26D95"/>
    <w:rsid w:val="00F332DA"/>
    <w:rsid w:val="00F42E7F"/>
    <w:rsid w:val="00F4414E"/>
    <w:rsid w:val="00F4443D"/>
    <w:rsid w:val="00F44A19"/>
    <w:rsid w:val="00F514E8"/>
    <w:rsid w:val="00F609C6"/>
    <w:rsid w:val="00F62235"/>
    <w:rsid w:val="00F66840"/>
    <w:rsid w:val="00F7291A"/>
    <w:rsid w:val="00F75518"/>
    <w:rsid w:val="00F7633E"/>
    <w:rsid w:val="00F87C97"/>
    <w:rsid w:val="00FA216C"/>
    <w:rsid w:val="00FA3AE7"/>
    <w:rsid w:val="00FD1462"/>
    <w:rsid w:val="00FD79EB"/>
    <w:rsid w:val="00FF6994"/>
    <w:rsid w:val="00FF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8C75442"/>
  <w15:chartTrackingRefBased/>
  <w15:docId w15:val="{0E3067ED-633F-48FA-8FF1-B8CE003A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27FF"/>
    <w:pPr>
      <w:tabs>
        <w:tab w:val="center" w:pos="4252"/>
        <w:tab w:val="right" w:pos="8504"/>
      </w:tabs>
      <w:snapToGrid w:val="0"/>
    </w:pPr>
  </w:style>
  <w:style w:type="character" w:customStyle="1" w:styleId="a5">
    <w:name w:val="ヘッダー (文字)"/>
    <w:basedOn w:val="a0"/>
    <w:link w:val="a4"/>
    <w:uiPriority w:val="99"/>
    <w:rsid w:val="00C827FF"/>
  </w:style>
  <w:style w:type="paragraph" w:styleId="a6">
    <w:name w:val="footer"/>
    <w:basedOn w:val="a"/>
    <w:link w:val="a7"/>
    <w:uiPriority w:val="99"/>
    <w:unhideWhenUsed/>
    <w:rsid w:val="00C827FF"/>
    <w:pPr>
      <w:tabs>
        <w:tab w:val="center" w:pos="4252"/>
        <w:tab w:val="right" w:pos="8504"/>
      </w:tabs>
      <w:snapToGrid w:val="0"/>
    </w:pPr>
  </w:style>
  <w:style w:type="character" w:customStyle="1" w:styleId="a7">
    <w:name w:val="フッター (文字)"/>
    <w:basedOn w:val="a0"/>
    <w:link w:val="a6"/>
    <w:uiPriority w:val="99"/>
    <w:rsid w:val="00C827FF"/>
  </w:style>
  <w:style w:type="paragraph" w:styleId="a8">
    <w:name w:val="Balloon Text"/>
    <w:basedOn w:val="a"/>
    <w:link w:val="a9"/>
    <w:uiPriority w:val="99"/>
    <w:semiHidden/>
    <w:unhideWhenUsed/>
    <w:rsid w:val="00712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2600"/>
    <w:rPr>
      <w:rFonts w:asciiTheme="majorHAnsi" w:eastAsiaTheme="majorEastAsia" w:hAnsiTheme="majorHAnsi" w:cstheme="majorBidi"/>
      <w:sz w:val="18"/>
      <w:szCs w:val="18"/>
    </w:rPr>
  </w:style>
  <w:style w:type="paragraph" w:styleId="Web">
    <w:name w:val="Normal (Web)"/>
    <w:basedOn w:val="a"/>
    <w:uiPriority w:val="99"/>
    <w:semiHidden/>
    <w:unhideWhenUsed/>
    <w:rsid w:val="00236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8298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854C-6545-414E-9B53-EF7ABC623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CB846-A2DF-4DC0-894D-BB70D6F3A35F}">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9b166c3-51d7-4b91-a2af-082d282e4f9a"/>
    <ds:schemaRef ds:uri="http://purl.org/dc/terms/"/>
  </ds:schemaRefs>
</ds:datastoreItem>
</file>

<file path=customXml/itemProps3.xml><?xml version="1.0" encoding="utf-8"?>
<ds:datastoreItem xmlns:ds="http://schemas.openxmlformats.org/officeDocument/2006/customXml" ds:itemID="{A70E2D9D-CB95-4F97-A8FE-EC8BA69733C9}">
  <ds:schemaRefs>
    <ds:schemaRef ds:uri="http://schemas.microsoft.com/sharepoint/v3/contenttype/forms"/>
  </ds:schemaRefs>
</ds:datastoreItem>
</file>

<file path=customXml/itemProps4.xml><?xml version="1.0" encoding="utf-8"?>
<ds:datastoreItem xmlns:ds="http://schemas.openxmlformats.org/officeDocument/2006/customXml" ds:itemID="{C3C577B3-6166-4682-8442-89268D64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瀬筒　雅仁</dc:creator>
  <cp:keywords/>
  <dc:description/>
  <cp:lastModifiedBy>宮澤　明日香</cp:lastModifiedBy>
  <cp:revision>6</cp:revision>
  <cp:lastPrinted>2022-09-07T06:31:00Z</cp:lastPrinted>
  <dcterms:created xsi:type="dcterms:W3CDTF">2022-09-07T00:58:00Z</dcterms:created>
  <dcterms:modified xsi:type="dcterms:W3CDTF">2022-09-07T06:47:00Z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