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BF276" w14:textId="77777777" w:rsidR="002F6ED5" w:rsidRPr="009027A6" w:rsidRDefault="002F6ED5" w:rsidP="002F6ED5">
      <w:pPr>
        <w:rPr>
          <w:rFonts w:ascii="ＭＳ ゴシック" w:eastAsia="ＭＳ ゴシック" w:hAnsi="ＭＳ ゴシック"/>
        </w:rPr>
      </w:pPr>
      <w:r w:rsidRPr="009027A6">
        <w:rPr>
          <w:rFonts w:ascii="ＭＳ ゴシック" w:eastAsia="ＭＳ ゴシック" w:hAnsi="ＭＳ ゴシック" w:hint="eastAsia"/>
        </w:rPr>
        <w:t>大阪府自転車通行空間</w:t>
      </w:r>
      <w:r w:rsidRPr="009027A6">
        <w:rPr>
          <w:rFonts w:ascii="ＭＳ ゴシック" w:eastAsia="ＭＳ ゴシック" w:hAnsi="ＭＳ ゴシック"/>
        </w:rPr>
        <w:t>10</w:t>
      </w:r>
      <w:r w:rsidR="00CB73E5" w:rsidRPr="009027A6">
        <w:rPr>
          <w:rFonts w:ascii="ＭＳ ゴシック" w:eastAsia="ＭＳ ゴシック" w:hAnsi="ＭＳ ゴシック"/>
        </w:rPr>
        <w:t>か年整備計画（</w:t>
      </w:r>
      <w:r w:rsidRPr="009027A6">
        <w:rPr>
          <w:rFonts w:ascii="ＭＳ ゴシック" w:eastAsia="ＭＳ ゴシック" w:hAnsi="ＭＳ ゴシック"/>
        </w:rPr>
        <w:t>案）</w:t>
      </w:r>
      <w:r w:rsidR="007F483D" w:rsidRPr="009027A6">
        <w:rPr>
          <w:rFonts w:ascii="ＭＳ ゴシック" w:eastAsia="ＭＳ ゴシック" w:hAnsi="ＭＳ ゴシック" w:hint="eastAsia"/>
        </w:rPr>
        <w:t>の</w:t>
      </w:r>
      <w:r w:rsidR="009909AE" w:rsidRPr="009027A6">
        <w:rPr>
          <w:rFonts w:ascii="ＭＳ ゴシック" w:eastAsia="ＭＳ ゴシック" w:hAnsi="ＭＳ ゴシック" w:hint="eastAsia"/>
        </w:rPr>
        <w:t>改定について</w:t>
      </w:r>
    </w:p>
    <w:p w14:paraId="37A188BC" w14:textId="77777777" w:rsidR="002F6ED5" w:rsidRPr="009027A6" w:rsidRDefault="002F6ED5" w:rsidP="002F6ED5">
      <w:pPr>
        <w:rPr>
          <w:rFonts w:ascii="ＭＳ ゴシック" w:eastAsia="ＭＳ ゴシック" w:hAnsi="ＭＳ ゴシック"/>
        </w:rPr>
      </w:pPr>
    </w:p>
    <w:p w14:paraId="4B07757B" w14:textId="77777777" w:rsidR="002F6ED5" w:rsidRPr="009027A6" w:rsidRDefault="002F6ED5" w:rsidP="002F6ED5">
      <w:pPr>
        <w:rPr>
          <w:rFonts w:ascii="ＭＳ ゴシック" w:eastAsia="ＭＳ ゴシック" w:hAnsi="ＭＳ ゴシック"/>
          <w:szCs w:val="21"/>
        </w:rPr>
      </w:pPr>
      <w:r w:rsidRPr="009027A6">
        <w:rPr>
          <w:rFonts w:ascii="ＭＳ ゴシック" w:eastAsia="ＭＳ ゴシック" w:hAnsi="ＭＳ ゴシック" w:hint="eastAsia"/>
          <w:szCs w:val="21"/>
        </w:rPr>
        <w:t>１．</w:t>
      </w:r>
      <w:r w:rsidR="009909AE" w:rsidRPr="009027A6">
        <w:rPr>
          <w:rFonts w:ascii="ＭＳ ゴシック" w:eastAsia="ＭＳ ゴシック" w:hAnsi="ＭＳ ゴシック" w:hint="eastAsia"/>
          <w:szCs w:val="21"/>
        </w:rPr>
        <w:t>改定の経緯</w:t>
      </w:r>
    </w:p>
    <w:p w14:paraId="7832B9B6" w14:textId="26582C3C" w:rsidR="009909AE" w:rsidRPr="009027A6" w:rsidRDefault="009909AE" w:rsidP="009909AE">
      <w:pPr>
        <w:pStyle w:val="Web"/>
        <w:spacing w:before="0" w:beforeAutospacing="0" w:after="0" w:afterAutospacing="0"/>
        <w:ind w:firstLineChars="100" w:firstLine="210"/>
        <w:rPr>
          <w:rFonts w:ascii="ＭＳ ゴシック" w:eastAsia="ＭＳ ゴシック" w:hAnsi="ＭＳ ゴシック"/>
          <w:sz w:val="21"/>
          <w:szCs w:val="21"/>
        </w:rPr>
      </w:pPr>
      <w:r w:rsidRPr="009027A6">
        <w:rPr>
          <w:rFonts w:ascii="ＭＳ ゴシック" w:eastAsia="ＭＳ ゴシック" w:hAnsi="ＭＳ ゴシック" w:cstheme="minorBidi" w:hint="eastAsia"/>
          <w:kern w:val="24"/>
          <w:sz w:val="21"/>
          <w:szCs w:val="21"/>
        </w:rPr>
        <w:t>本計画では、市町村の自転車ネットワーク計画の策定状況を踏まえ、</w:t>
      </w:r>
      <w:r w:rsidR="00BB6533" w:rsidRPr="009027A6">
        <w:rPr>
          <w:rFonts w:ascii="ＭＳ ゴシック" w:eastAsia="ＭＳ ゴシック" w:hAnsi="ＭＳ ゴシック" w:cstheme="minorBidi" w:hint="eastAsia"/>
          <w:kern w:val="24"/>
          <w:sz w:val="21"/>
          <w:szCs w:val="21"/>
        </w:rPr>
        <w:t>2021年度</w:t>
      </w:r>
      <w:r w:rsidRPr="009027A6">
        <w:rPr>
          <w:rFonts w:ascii="ＭＳ ゴシック" w:eastAsia="ＭＳ ゴシック" w:hAnsi="ＭＳ ゴシック" w:cstheme="minorBidi" w:hint="eastAsia"/>
          <w:kern w:val="24"/>
          <w:sz w:val="21"/>
          <w:szCs w:val="21"/>
        </w:rPr>
        <w:t>までは、追加等検討を行うこととしており、これに加えて、これまでの整備における課題を踏まえて優先整備区間を見直し、</w:t>
      </w:r>
      <w:r w:rsidRPr="009027A6">
        <w:rPr>
          <w:rFonts w:ascii="ＭＳ ゴシック" w:eastAsia="ＭＳ ゴシック" w:hAnsi="ＭＳ ゴシック" w:cstheme="minorBidi" w:hint="eastAsia"/>
          <w:bCs/>
          <w:kern w:val="24"/>
          <w:sz w:val="21"/>
          <w:szCs w:val="21"/>
        </w:rPr>
        <w:t>目標整備延長などを定める</w:t>
      </w:r>
      <w:r w:rsidRPr="009027A6">
        <w:rPr>
          <w:rFonts w:ascii="ＭＳ ゴシック" w:eastAsia="ＭＳ ゴシック" w:hAnsi="ＭＳ ゴシック" w:cstheme="minorBidi" w:hint="eastAsia"/>
          <w:kern w:val="24"/>
          <w:sz w:val="21"/>
          <w:szCs w:val="21"/>
        </w:rPr>
        <w:t>こととした。</w:t>
      </w:r>
    </w:p>
    <w:p w14:paraId="4C249250" w14:textId="77777777" w:rsidR="00BB6533" w:rsidRPr="009027A6" w:rsidRDefault="00BB6533" w:rsidP="00BB6533">
      <w:pPr>
        <w:rPr>
          <w:rFonts w:ascii="ＭＳ ゴシック" w:eastAsia="ＭＳ ゴシック" w:hAnsi="ＭＳ ゴシック"/>
        </w:rPr>
      </w:pPr>
    </w:p>
    <w:p w14:paraId="007200DA" w14:textId="43C82A8C" w:rsidR="00BB6533" w:rsidRPr="006E0055" w:rsidRDefault="00BB6533" w:rsidP="00BB6533">
      <w:pPr>
        <w:pStyle w:val="Web"/>
        <w:spacing w:before="0" w:beforeAutospacing="0" w:after="0" w:afterAutospacing="0"/>
        <w:rPr>
          <w:rFonts w:ascii="ＭＳ ゴシック" w:eastAsia="ＭＳ ゴシック" w:hAnsi="ＭＳ ゴシック"/>
          <w:color w:val="000000" w:themeColor="text1"/>
        </w:rPr>
      </w:pPr>
      <w:r w:rsidRPr="009027A6">
        <w:rPr>
          <w:rFonts w:ascii="ＭＳ ゴシック" w:eastAsia="ＭＳ ゴシック" w:hAnsi="ＭＳ ゴシック" w:cstheme="minorBidi" w:hint="eastAsia"/>
          <w:bCs/>
          <w:kern w:val="24"/>
          <w:sz w:val="21"/>
          <w:szCs w:val="21"/>
        </w:rPr>
        <w:t>２</w:t>
      </w:r>
      <w:r w:rsidRPr="006E0055">
        <w:rPr>
          <w:rFonts w:ascii="ＭＳ ゴシック" w:eastAsia="ＭＳ ゴシック" w:hAnsi="ＭＳ ゴシック" w:cstheme="minorBidi" w:hint="eastAsia"/>
          <w:bCs/>
          <w:color w:val="000000" w:themeColor="text1"/>
          <w:kern w:val="24"/>
          <w:sz w:val="21"/>
          <w:szCs w:val="21"/>
        </w:rPr>
        <w:t>．</w:t>
      </w:r>
      <w:r w:rsidR="006E36B4" w:rsidRPr="006E0055">
        <w:rPr>
          <w:rFonts w:ascii="ＭＳ ゴシック" w:eastAsia="ＭＳ ゴシック" w:hAnsi="ＭＳ ゴシック" w:cstheme="minorBidi" w:hint="eastAsia"/>
          <w:bCs/>
          <w:color w:val="000000" w:themeColor="text1"/>
          <w:kern w:val="24"/>
          <w:sz w:val="21"/>
          <w:szCs w:val="21"/>
        </w:rPr>
        <w:t>2019年３月策定の</w:t>
      </w:r>
      <w:r w:rsidRPr="006E0055">
        <w:rPr>
          <w:rFonts w:ascii="ＭＳ ゴシック" w:eastAsia="ＭＳ ゴシック" w:hAnsi="ＭＳ ゴシック" w:cstheme="minorBidi" w:hint="eastAsia"/>
          <w:bCs/>
          <w:color w:val="000000" w:themeColor="text1"/>
          <w:kern w:val="24"/>
          <w:sz w:val="21"/>
          <w:szCs w:val="21"/>
        </w:rPr>
        <w:t>大阪府自転車通行空間10か年整備計画（案）</w:t>
      </w:r>
    </w:p>
    <w:p w14:paraId="40751D18" w14:textId="67E9E946" w:rsidR="00BB6533" w:rsidRPr="006E0055" w:rsidRDefault="00BB6533" w:rsidP="00BB6533">
      <w:pPr>
        <w:rPr>
          <w:rFonts w:ascii="ＭＳ ゴシック" w:eastAsia="ＭＳ ゴシック" w:hAnsi="ＭＳ ゴシック"/>
          <w:color w:val="000000" w:themeColor="text1"/>
        </w:rPr>
      </w:pPr>
      <w:r w:rsidRPr="006E0055">
        <w:rPr>
          <w:rFonts w:ascii="ＭＳ ゴシック" w:eastAsia="ＭＳ ゴシック" w:hAnsi="ＭＳ ゴシック" w:hint="eastAsia"/>
          <w:color w:val="000000" w:themeColor="text1"/>
        </w:rPr>
        <w:t>（１）計画の概要</w:t>
      </w:r>
    </w:p>
    <w:p w14:paraId="64671D5F" w14:textId="5482B9E7" w:rsidR="00BB6533" w:rsidRPr="006E0055" w:rsidRDefault="00BB6533" w:rsidP="00BB6533">
      <w:pPr>
        <w:ind w:firstLineChars="100" w:firstLine="210"/>
        <w:rPr>
          <w:rFonts w:ascii="ＭＳ ゴシック" w:eastAsia="ＭＳ ゴシック" w:hAnsi="ＭＳ ゴシック"/>
          <w:color w:val="000000" w:themeColor="text1"/>
        </w:rPr>
      </w:pPr>
      <w:r w:rsidRPr="006E0055">
        <w:rPr>
          <w:rFonts w:ascii="ＭＳ ゴシック" w:eastAsia="ＭＳ ゴシック" w:hAnsi="ＭＳ ゴシック" w:hint="eastAsia"/>
          <w:color w:val="000000" w:themeColor="text1"/>
        </w:rPr>
        <w:t>（ア）計画の目的</w:t>
      </w:r>
    </w:p>
    <w:p w14:paraId="5CC9C970" w14:textId="45BA65AF" w:rsidR="00BB6533" w:rsidRPr="006E0055" w:rsidRDefault="008F339F" w:rsidP="008F339F">
      <w:pPr>
        <w:ind w:leftChars="200" w:left="420"/>
        <w:rPr>
          <w:rFonts w:ascii="ＭＳ ゴシック" w:eastAsia="ＭＳ ゴシック" w:hAnsi="ＭＳ ゴシック"/>
          <w:color w:val="000000" w:themeColor="text1"/>
        </w:rPr>
      </w:pPr>
      <w:r w:rsidRPr="006E0055">
        <w:rPr>
          <w:rFonts w:ascii="ＭＳ ゴシック" w:eastAsia="ＭＳ ゴシック" w:hAnsi="ＭＳ ゴシック" w:hint="eastAsia"/>
          <w:color w:val="000000" w:themeColor="text1"/>
          <w:kern w:val="24"/>
          <w:szCs w:val="21"/>
        </w:rPr>
        <w:t>・</w:t>
      </w:r>
      <w:r w:rsidR="00BB6533" w:rsidRPr="006E0055">
        <w:rPr>
          <w:rFonts w:ascii="ＭＳ ゴシック" w:eastAsia="ＭＳ ゴシック" w:hAnsi="ＭＳ ゴシック" w:hint="eastAsia"/>
          <w:color w:val="000000" w:themeColor="text1"/>
          <w:kern w:val="24"/>
          <w:szCs w:val="21"/>
        </w:rPr>
        <w:t>「大阪府自転車の安全で適正な利用の促進に関する条例（2016年４月施行）」に基づき、自転車に係る道路交通環境の整備を進め、現道のさらなる自転車、歩行者の安全確保のための整備方針を定める</w:t>
      </w:r>
    </w:p>
    <w:p w14:paraId="408E8BBC" w14:textId="4821EC49" w:rsidR="00BB6533" w:rsidRPr="006E0055" w:rsidRDefault="00BB6533" w:rsidP="00BB6533">
      <w:pPr>
        <w:ind w:firstLineChars="100" w:firstLine="210"/>
        <w:rPr>
          <w:rFonts w:ascii="ＭＳ ゴシック" w:eastAsia="ＭＳ ゴシック" w:hAnsi="ＭＳ ゴシック"/>
          <w:color w:val="000000" w:themeColor="text1"/>
        </w:rPr>
      </w:pPr>
      <w:r w:rsidRPr="006E0055">
        <w:rPr>
          <w:rFonts w:ascii="ＭＳ ゴシック" w:eastAsia="ＭＳ ゴシック" w:hAnsi="ＭＳ ゴシック" w:hint="eastAsia"/>
          <w:color w:val="000000" w:themeColor="text1"/>
        </w:rPr>
        <w:t>（イ）計画目標</w:t>
      </w:r>
    </w:p>
    <w:p w14:paraId="37938F07" w14:textId="09297007" w:rsidR="00BB6533" w:rsidRPr="006E0055" w:rsidRDefault="008F339F" w:rsidP="00BB6533">
      <w:pPr>
        <w:ind w:firstLineChars="200" w:firstLine="420"/>
        <w:rPr>
          <w:rFonts w:ascii="ＭＳ ゴシック" w:eastAsia="ＭＳ ゴシック" w:hAnsi="ＭＳ ゴシック"/>
          <w:color w:val="000000" w:themeColor="text1"/>
        </w:rPr>
      </w:pPr>
      <w:r w:rsidRPr="006E0055">
        <w:rPr>
          <w:rFonts w:ascii="ＭＳ ゴシック" w:eastAsia="ＭＳ ゴシック" w:hAnsi="ＭＳ ゴシック" w:hint="eastAsia"/>
          <w:color w:val="000000" w:themeColor="text1"/>
        </w:rPr>
        <w:t>・</w:t>
      </w:r>
      <w:r w:rsidR="00BB6533" w:rsidRPr="006E0055">
        <w:rPr>
          <w:rFonts w:ascii="ＭＳ ゴシック" w:eastAsia="ＭＳ ゴシック" w:hAnsi="ＭＳ ゴシック" w:hint="eastAsia"/>
          <w:color w:val="000000" w:themeColor="text1"/>
        </w:rPr>
        <w:t>計画期間は、緊急</w:t>
      </w:r>
      <w:r w:rsidR="00BB6533" w:rsidRPr="006E0055">
        <w:rPr>
          <w:rFonts w:ascii="ＭＳ ゴシック" w:eastAsia="ＭＳ ゴシック" w:hAnsi="ＭＳ ゴシック"/>
          <w:color w:val="000000" w:themeColor="text1"/>
        </w:rPr>
        <w:t>3か年計画を含む</w:t>
      </w:r>
      <w:r w:rsidR="00BB6533" w:rsidRPr="006E0055">
        <w:rPr>
          <w:rFonts w:ascii="ＭＳ ゴシック" w:eastAsia="ＭＳ ゴシック" w:hAnsi="ＭＳ ゴシック" w:hint="eastAsia"/>
          <w:color w:val="000000" w:themeColor="text1"/>
        </w:rPr>
        <w:t>2016年</w:t>
      </w:r>
      <w:r w:rsidR="00BB6533" w:rsidRPr="006E0055">
        <w:rPr>
          <w:rFonts w:ascii="ＭＳ ゴシック" w:eastAsia="ＭＳ ゴシック" w:hAnsi="ＭＳ ゴシック"/>
          <w:color w:val="000000" w:themeColor="text1"/>
        </w:rPr>
        <w:t>度</w:t>
      </w:r>
      <w:r w:rsidR="00BB6533" w:rsidRPr="006E0055">
        <w:rPr>
          <w:rFonts w:ascii="ＭＳ ゴシック" w:eastAsia="ＭＳ ゴシック" w:hAnsi="ＭＳ ゴシック" w:hint="eastAsia"/>
          <w:color w:val="000000" w:themeColor="text1"/>
        </w:rPr>
        <w:t>から2025</w:t>
      </w:r>
      <w:r w:rsidR="00BB6533" w:rsidRPr="006E0055">
        <w:rPr>
          <w:rFonts w:ascii="ＭＳ ゴシック" w:eastAsia="ＭＳ ゴシック" w:hAnsi="ＭＳ ゴシック"/>
          <w:color w:val="000000" w:themeColor="text1"/>
        </w:rPr>
        <w:t>年度</w:t>
      </w:r>
      <w:r w:rsidR="00BB6533" w:rsidRPr="006E0055">
        <w:rPr>
          <w:rFonts w:ascii="ＭＳ ゴシック" w:eastAsia="ＭＳ ゴシック" w:hAnsi="ＭＳ ゴシック" w:hint="eastAsia"/>
          <w:color w:val="000000" w:themeColor="text1"/>
        </w:rPr>
        <w:t>の</w:t>
      </w:r>
      <w:r w:rsidR="00BB6533" w:rsidRPr="006E0055">
        <w:rPr>
          <w:rFonts w:ascii="ＭＳ ゴシック" w:eastAsia="ＭＳ ゴシック" w:hAnsi="ＭＳ ゴシック"/>
          <w:color w:val="000000" w:themeColor="text1"/>
        </w:rPr>
        <w:t>10か年</w:t>
      </w:r>
    </w:p>
    <w:p w14:paraId="32E2D051" w14:textId="242CED79" w:rsidR="00BB6533" w:rsidRPr="006E0055" w:rsidRDefault="008F339F" w:rsidP="00B109DF">
      <w:pPr>
        <w:ind w:leftChars="200" w:left="420"/>
        <w:rPr>
          <w:rFonts w:ascii="ＭＳ ゴシック" w:eastAsia="ＭＳ ゴシック" w:hAnsi="ＭＳ ゴシック"/>
          <w:color w:val="000000" w:themeColor="text1"/>
        </w:rPr>
      </w:pPr>
      <w:r w:rsidRPr="006E0055">
        <w:rPr>
          <w:rFonts w:ascii="ＭＳ ゴシック" w:eastAsia="ＭＳ ゴシック" w:hAnsi="ＭＳ ゴシック" w:hint="eastAsia"/>
          <w:color w:val="000000" w:themeColor="text1"/>
        </w:rPr>
        <w:t>・</w:t>
      </w:r>
      <w:r w:rsidR="00BB6533" w:rsidRPr="006E0055">
        <w:rPr>
          <w:rFonts w:ascii="ＭＳ ゴシック" w:eastAsia="ＭＳ ゴシック" w:hAnsi="ＭＳ ゴシック" w:hint="eastAsia"/>
          <w:color w:val="000000" w:themeColor="text1"/>
        </w:rPr>
        <w:t>目標整備延長は、</w:t>
      </w:r>
      <w:r w:rsidR="00BB6533" w:rsidRPr="006E0055">
        <w:rPr>
          <w:rFonts w:ascii="ＭＳ ゴシック" w:eastAsia="ＭＳ ゴシック" w:hAnsi="ＭＳ ゴシック"/>
          <w:color w:val="000000" w:themeColor="text1"/>
        </w:rPr>
        <w:t>緊急3か年計画の62</w:t>
      </w:r>
      <w:r w:rsidR="00BB6533" w:rsidRPr="006E0055">
        <w:rPr>
          <w:rFonts w:ascii="ＭＳ ゴシック" w:eastAsia="ＭＳ ゴシック" w:hAnsi="ＭＳ ゴシック" w:hint="eastAsia"/>
          <w:color w:val="000000" w:themeColor="text1"/>
        </w:rPr>
        <w:t>キロメートル</w:t>
      </w:r>
      <w:r w:rsidR="00BB6533" w:rsidRPr="006E0055">
        <w:rPr>
          <w:rFonts w:ascii="ＭＳ ゴシック" w:eastAsia="ＭＳ ゴシック" w:hAnsi="ＭＳ ゴシック"/>
          <w:color w:val="000000" w:themeColor="text1"/>
        </w:rPr>
        <w:t>を含む</w:t>
      </w:r>
      <w:r w:rsidR="00BB6533" w:rsidRPr="006E0055">
        <w:rPr>
          <w:rFonts w:ascii="ＭＳ ゴシック" w:eastAsia="ＭＳ ゴシック" w:hAnsi="ＭＳ ゴシック" w:hint="eastAsia"/>
          <w:color w:val="000000" w:themeColor="text1"/>
        </w:rPr>
        <w:t>約</w:t>
      </w:r>
      <w:r w:rsidR="007A4E05" w:rsidRPr="006E0055">
        <w:rPr>
          <w:rFonts w:ascii="ＭＳ ゴシック" w:eastAsia="ＭＳ ゴシック" w:hAnsi="ＭＳ ゴシック" w:hint="eastAsia"/>
          <w:color w:val="000000" w:themeColor="text1"/>
        </w:rPr>
        <w:t>200</w:t>
      </w:r>
      <w:r w:rsidR="00BB6533" w:rsidRPr="006E0055">
        <w:rPr>
          <w:rFonts w:ascii="ＭＳ ゴシック" w:eastAsia="ＭＳ ゴシック" w:hAnsi="ＭＳ ゴシック" w:hint="eastAsia"/>
          <w:color w:val="000000" w:themeColor="text1"/>
        </w:rPr>
        <w:t>キロメートル</w:t>
      </w:r>
      <w:r w:rsidR="002926B9" w:rsidRPr="006E0055">
        <w:rPr>
          <w:rFonts w:ascii="ＭＳ ゴシック" w:eastAsia="ＭＳ ゴシック" w:hAnsi="ＭＳ ゴシック" w:hint="eastAsia"/>
          <w:color w:val="000000" w:themeColor="text1"/>
        </w:rPr>
        <w:t>（</w:t>
      </w:r>
      <w:r w:rsidR="00BB6533" w:rsidRPr="006E0055">
        <w:rPr>
          <w:rFonts w:ascii="ＭＳ ゴシック" w:eastAsia="ＭＳ ゴシック" w:hAnsi="ＭＳ ゴシック"/>
          <w:color w:val="000000" w:themeColor="text1"/>
        </w:rPr>
        <w:t>現道の府管理道路</w:t>
      </w:r>
      <w:r w:rsidR="002926B9" w:rsidRPr="006E0055">
        <w:rPr>
          <w:rFonts w:ascii="ＭＳ ゴシック" w:eastAsia="ＭＳ ゴシック" w:hAnsi="ＭＳ ゴシック" w:hint="eastAsia"/>
          <w:color w:val="000000" w:themeColor="text1"/>
        </w:rPr>
        <w:t>）</w:t>
      </w:r>
    </w:p>
    <w:p w14:paraId="3F44880D" w14:textId="3FF5C6C2" w:rsidR="00BB6533" w:rsidRPr="006E0055" w:rsidRDefault="00BB6533" w:rsidP="00BB6533">
      <w:pPr>
        <w:ind w:firstLineChars="100" w:firstLine="210"/>
        <w:rPr>
          <w:rFonts w:ascii="ＭＳ ゴシック" w:eastAsia="ＭＳ ゴシック" w:hAnsi="ＭＳ ゴシック"/>
          <w:color w:val="000000" w:themeColor="text1"/>
        </w:rPr>
      </w:pPr>
      <w:r w:rsidRPr="006E0055">
        <w:rPr>
          <w:rFonts w:ascii="ＭＳ ゴシック" w:eastAsia="ＭＳ ゴシック" w:hAnsi="ＭＳ ゴシック" w:hint="eastAsia"/>
          <w:color w:val="000000" w:themeColor="text1"/>
        </w:rPr>
        <w:t>（ウ）整備区間</w:t>
      </w:r>
    </w:p>
    <w:p w14:paraId="432421FB" w14:textId="6AB15FA0" w:rsidR="00BB6533" w:rsidRPr="006E0055" w:rsidRDefault="008F339F" w:rsidP="00BB6533">
      <w:pPr>
        <w:ind w:firstLineChars="200" w:firstLine="420"/>
        <w:rPr>
          <w:rFonts w:ascii="ＭＳ ゴシック" w:eastAsia="ＭＳ ゴシック" w:hAnsi="ＭＳ ゴシック"/>
          <w:color w:val="000000" w:themeColor="text1"/>
        </w:rPr>
      </w:pPr>
      <w:r w:rsidRPr="006E0055">
        <w:rPr>
          <w:rFonts w:ascii="ＭＳ ゴシック" w:eastAsia="ＭＳ ゴシック" w:hAnsi="ＭＳ ゴシック" w:hint="eastAsia"/>
          <w:color w:val="000000" w:themeColor="text1"/>
        </w:rPr>
        <w:t>・</w:t>
      </w:r>
      <w:r w:rsidR="00BB6533" w:rsidRPr="006E0055">
        <w:rPr>
          <w:rFonts w:ascii="ＭＳ ゴシック" w:eastAsia="ＭＳ ゴシック" w:hAnsi="ＭＳ ゴシック" w:hint="eastAsia"/>
          <w:color w:val="000000" w:themeColor="text1"/>
        </w:rPr>
        <w:t>整備検討区間は、幅員</w:t>
      </w:r>
      <w:r w:rsidR="00BB6533" w:rsidRPr="006E0055">
        <w:rPr>
          <w:rFonts w:ascii="ＭＳ ゴシック" w:eastAsia="ＭＳ ゴシック" w:hAnsi="ＭＳ ゴシック"/>
          <w:color w:val="000000" w:themeColor="text1"/>
        </w:rPr>
        <w:t>3.5</w:t>
      </w:r>
      <w:r w:rsidR="00BB6533" w:rsidRPr="006E0055">
        <w:rPr>
          <w:rFonts w:ascii="ＭＳ ゴシック" w:eastAsia="ＭＳ ゴシック" w:hAnsi="ＭＳ ゴシック" w:hint="eastAsia"/>
          <w:color w:val="000000" w:themeColor="text1"/>
        </w:rPr>
        <w:t>メートル</w:t>
      </w:r>
      <w:r w:rsidR="00BB6533" w:rsidRPr="006E0055">
        <w:rPr>
          <w:rFonts w:ascii="ＭＳ ゴシック" w:eastAsia="ＭＳ ゴシック" w:hAnsi="ＭＳ ゴシック"/>
          <w:color w:val="000000" w:themeColor="text1"/>
        </w:rPr>
        <w:t>未満の歩道区間</w:t>
      </w:r>
      <w:r w:rsidR="00BB6533" w:rsidRPr="006E0055">
        <w:rPr>
          <w:rFonts w:ascii="ＭＳ ゴシック" w:eastAsia="ＭＳ ゴシック" w:hAnsi="ＭＳ ゴシック" w:hint="eastAsia"/>
          <w:color w:val="000000" w:themeColor="text1"/>
        </w:rPr>
        <w:t>とする</w:t>
      </w:r>
      <w:r w:rsidR="00BB6533" w:rsidRPr="006E0055">
        <w:rPr>
          <w:rFonts w:ascii="ＭＳ ゴシック" w:eastAsia="ＭＳ ゴシック" w:hAnsi="ＭＳ ゴシック"/>
          <w:color w:val="000000" w:themeColor="text1"/>
        </w:rPr>
        <w:t>。</w:t>
      </w:r>
    </w:p>
    <w:p w14:paraId="2DD84C6A" w14:textId="216647A3" w:rsidR="009027A6" w:rsidRPr="006E0055" w:rsidRDefault="008F339F" w:rsidP="008F339F">
      <w:pPr>
        <w:ind w:leftChars="200" w:left="420"/>
        <w:rPr>
          <w:rFonts w:ascii="ＭＳ ゴシック" w:eastAsia="ＭＳ ゴシック" w:hAnsi="ＭＳ ゴシック"/>
          <w:color w:val="000000" w:themeColor="text1"/>
        </w:rPr>
      </w:pPr>
      <w:r w:rsidRPr="006E0055">
        <w:rPr>
          <w:rFonts w:ascii="ＭＳ ゴシック" w:eastAsia="ＭＳ ゴシック" w:hAnsi="ＭＳ ゴシック" w:hint="eastAsia"/>
          <w:color w:val="000000" w:themeColor="text1"/>
        </w:rPr>
        <w:t>・</w:t>
      </w:r>
      <w:r w:rsidR="00BB6533" w:rsidRPr="006E0055">
        <w:rPr>
          <w:rFonts w:ascii="ＭＳ ゴシック" w:eastAsia="ＭＳ ゴシック" w:hAnsi="ＭＳ ゴシック" w:hint="eastAsia"/>
          <w:color w:val="000000" w:themeColor="text1"/>
        </w:rPr>
        <w:t>ただし、幅員</w:t>
      </w:r>
      <w:r w:rsidR="00BB6533" w:rsidRPr="006E0055">
        <w:rPr>
          <w:rFonts w:ascii="ＭＳ ゴシック" w:eastAsia="ＭＳ ゴシック" w:hAnsi="ＭＳ ゴシック"/>
          <w:color w:val="000000" w:themeColor="text1"/>
        </w:rPr>
        <w:t>3.5</w:t>
      </w:r>
      <w:r w:rsidR="00BB6533" w:rsidRPr="006E0055">
        <w:rPr>
          <w:rFonts w:ascii="ＭＳ ゴシック" w:eastAsia="ＭＳ ゴシック" w:hAnsi="ＭＳ ゴシック" w:hint="eastAsia"/>
          <w:color w:val="000000" w:themeColor="text1"/>
        </w:rPr>
        <w:t>メートル</w:t>
      </w:r>
      <w:r w:rsidR="00BB6533" w:rsidRPr="006E0055">
        <w:rPr>
          <w:rFonts w:ascii="ＭＳ ゴシック" w:eastAsia="ＭＳ ゴシック" w:hAnsi="ＭＳ ゴシック"/>
          <w:color w:val="000000" w:themeColor="text1"/>
        </w:rPr>
        <w:t>以上の自転車歩行者道のうち、歩行者の多い区間や自転車通行空間の連続性が必要な区間は整備を検討</w:t>
      </w:r>
      <w:r w:rsidR="00BB6533" w:rsidRPr="006E0055">
        <w:rPr>
          <w:rFonts w:ascii="ＭＳ ゴシック" w:eastAsia="ＭＳ ゴシック" w:hAnsi="ＭＳ ゴシック" w:hint="eastAsia"/>
          <w:color w:val="000000" w:themeColor="text1"/>
        </w:rPr>
        <w:t>する</w:t>
      </w:r>
      <w:r w:rsidR="00BB6533" w:rsidRPr="006E0055">
        <w:rPr>
          <w:rFonts w:ascii="ＭＳ ゴシック" w:eastAsia="ＭＳ ゴシック" w:hAnsi="ＭＳ ゴシック"/>
          <w:color w:val="000000" w:themeColor="text1"/>
        </w:rPr>
        <w:t>。</w:t>
      </w:r>
    </w:p>
    <w:p w14:paraId="5DF845FD" w14:textId="290BEA57" w:rsidR="009027A6" w:rsidRPr="006E0055" w:rsidRDefault="009027A6" w:rsidP="009027A6">
      <w:pPr>
        <w:ind w:firstLineChars="100" w:firstLine="210"/>
        <w:rPr>
          <w:rFonts w:ascii="ＭＳ ゴシック" w:eastAsia="ＭＳ ゴシック" w:hAnsi="ＭＳ ゴシック"/>
          <w:color w:val="000000" w:themeColor="text1"/>
        </w:rPr>
      </w:pPr>
      <w:r w:rsidRPr="006E0055">
        <w:rPr>
          <w:rFonts w:ascii="ＭＳ ゴシック" w:eastAsia="ＭＳ ゴシック" w:hAnsi="ＭＳ ゴシック" w:hint="eastAsia"/>
          <w:color w:val="000000" w:themeColor="text1"/>
        </w:rPr>
        <w:t>（エ）優先整備区間</w:t>
      </w:r>
    </w:p>
    <w:p w14:paraId="195CAE4D" w14:textId="13C2E2A9" w:rsidR="009909AE" w:rsidRPr="006E0055" w:rsidRDefault="009027A6" w:rsidP="009027A6">
      <w:pPr>
        <w:pStyle w:val="Web"/>
        <w:spacing w:before="0" w:beforeAutospacing="0" w:after="0" w:afterAutospacing="0"/>
        <w:ind w:leftChars="200" w:left="42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color w:val="000000" w:themeColor="text1"/>
          <w:kern w:val="24"/>
          <w:sz w:val="21"/>
          <w:szCs w:val="21"/>
        </w:rPr>
        <w:t>・</w:t>
      </w:r>
      <w:r w:rsidR="009909AE" w:rsidRPr="006E0055">
        <w:rPr>
          <w:rFonts w:ascii="ＭＳ ゴシック" w:eastAsia="ＭＳ ゴシック" w:hAnsi="ＭＳ ゴシック" w:cstheme="minorBidi" w:hint="eastAsia"/>
          <w:color w:val="000000" w:themeColor="text1"/>
          <w:kern w:val="24"/>
          <w:sz w:val="21"/>
          <w:szCs w:val="21"/>
        </w:rPr>
        <w:t>自転車関連事故が多い区間かつ自転車交通量が多い区間や自転車指導啓発重点地区および路線（約</w:t>
      </w:r>
      <w:r w:rsidR="007A4E05" w:rsidRPr="006E0055">
        <w:rPr>
          <w:rFonts w:ascii="ＭＳ ゴシック" w:eastAsia="ＭＳ ゴシック" w:hAnsi="ＭＳ ゴシック" w:cstheme="minorBidi" w:hint="eastAsia"/>
          <w:color w:val="000000" w:themeColor="text1"/>
          <w:kern w:val="24"/>
          <w:sz w:val="21"/>
          <w:szCs w:val="21"/>
        </w:rPr>
        <w:t>112</w:t>
      </w:r>
      <w:r w:rsidR="009909AE" w:rsidRPr="006E0055">
        <w:rPr>
          <w:rFonts w:ascii="ＭＳ ゴシック" w:eastAsia="ＭＳ ゴシック" w:hAnsi="ＭＳ ゴシック" w:cstheme="minorBidi" w:hint="eastAsia"/>
          <w:color w:val="000000" w:themeColor="text1"/>
          <w:kern w:val="24"/>
          <w:sz w:val="21"/>
          <w:szCs w:val="21"/>
        </w:rPr>
        <w:t>km）</w:t>
      </w:r>
    </w:p>
    <w:p w14:paraId="13978C41" w14:textId="027E1AAC" w:rsidR="009909AE" w:rsidRPr="006E0055" w:rsidRDefault="009027A6" w:rsidP="009027A6">
      <w:pPr>
        <w:pStyle w:val="Web"/>
        <w:spacing w:before="0" w:beforeAutospacing="0" w:after="0" w:afterAutospacing="0"/>
        <w:ind w:leftChars="200" w:left="42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color w:val="000000" w:themeColor="text1"/>
          <w:kern w:val="24"/>
          <w:sz w:val="21"/>
          <w:szCs w:val="21"/>
        </w:rPr>
        <w:t>・</w:t>
      </w:r>
      <w:r w:rsidR="009909AE" w:rsidRPr="006E0055">
        <w:rPr>
          <w:rFonts w:ascii="ＭＳ ゴシック" w:eastAsia="ＭＳ ゴシック" w:hAnsi="ＭＳ ゴシック" w:cstheme="minorBidi" w:hint="eastAsia"/>
          <w:color w:val="000000" w:themeColor="text1"/>
          <w:kern w:val="24"/>
          <w:sz w:val="21"/>
          <w:szCs w:val="21"/>
        </w:rPr>
        <w:t>市町村の自転車ネットワーク計画に位置付けられた府管理道路で、通学路や自転車関連事故等が発生している市町村道と一体的に整備が図られる区間等（約</w:t>
      </w:r>
      <w:r w:rsidR="007A4E05" w:rsidRPr="006E0055">
        <w:rPr>
          <w:rFonts w:ascii="ＭＳ ゴシック" w:eastAsia="ＭＳ ゴシック" w:hAnsi="ＭＳ ゴシック" w:cstheme="minorBidi" w:hint="eastAsia"/>
          <w:color w:val="000000" w:themeColor="text1"/>
          <w:kern w:val="24"/>
          <w:sz w:val="21"/>
          <w:szCs w:val="21"/>
        </w:rPr>
        <w:t>88</w:t>
      </w:r>
      <w:r w:rsidR="009909AE" w:rsidRPr="006E0055">
        <w:rPr>
          <w:rFonts w:ascii="ＭＳ ゴシック" w:eastAsia="ＭＳ ゴシック" w:hAnsi="ＭＳ ゴシック" w:cstheme="minorBidi" w:hint="eastAsia"/>
          <w:color w:val="000000" w:themeColor="text1"/>
          <w:kern w:val="24"/>
          <w:sz w:val="21"/>
          <w:szCs w:val="21"/>
        </w:rPr>
        <w:t>km）</w:t>
      </w:r>
    </w:p>
    <w:p w14:paraId="6B5D871E" w14:textId="77777777" w:rsidR="009027A6" w:rsidRPr="006E0055" w:rsidRDefault="009027A6" w:rsidP="009027A6">
      <w:pPr>
        <w:pStyle w:val="Web"/>
        <w:spacing w:before="0" w:beforeAutospacing="0" w:after="0" w:afterAutospacing="0"/>
        <w:ind w:firstLineChars="100" w:firstLine="210"/>
        <w:rPr>
          <w:rFonts w:ascii="ＭＳ ゴシック" w:eastAsia="ＭＳ ゴシック" w:hAnsi="ＭＳ ゴシック" w:cstheme="minorBidi"/>
          <w:color w:val="000000" w:themeColor="text1"/>
          <w:kern w:val="24"/>
          <w:sz w:val="21"/>
          <w:szCs w:val="21"/>
        </w:rPr>
      </w:pPr>
      <w:r w:rsidRPr="006E0055">
        <w:rPr>
          <w:rFonts w:ascii="ＭＳ ゴシック" w:eastAsia="ＭＳ ゴシック" w:hAnsi="ＭＳ ゴシック" w:cstheme="minorBidi" w:hint="eastAsia"/>
          <w:color w:val="000000" w:themeColor="text1"/>
          <w:kern w:val="24"/>
          <w:sz w:val="21"/>
          <w:szCs w:val="21"/>
        </w:rPr>
        <w:t>（オ）</w:t>
      </w:r>
      <w:r w:rsidR="009909AE" w:rsidRPr="006E0055">
        <w:rPr>
          <w:rFonts w:ascii="ＭＳ ゴシック" w:eastAsia="ＭＳ ゴシック" w:hAnsi="ＭＳ ゴシック" w:cstheme="minorBidi" w:hint="eastAsia"/>
          <w:color w:val="000000" w:themeColor="text1"/>
          <w:kern w:val="24"/>
          <w:sz w:val="21"/>
          <w:szCs w:val="21"/>
          <w:lang w:eastAsia="zh-TW"/>
        </w:rPr>
        <w:t>整備</w:t>
      </w:r>
      <w:r w:rsidR="009909AE" w:rsidRPr="006E0055">
        <w:rPr>
          <w:rFonts w:ascii="ＭＳ ゴシック" w:eastAsia="ＭＳ ゴシック" w:hAnsi="ＭＳ ゴシック" w:cstheme="minorBidi" w:hint="eastAsia"/>
          <w:color w:val="000000" w:themeColor="text1"/>
          <w:kern w:val="24"/>
          <w:sz w:val="21"/>
          <w:szCs w:val="21"/>
        </w:rPr>
        <w:t>手法</w:t>
      </w:r>
    </w:p>
    <w:p w14:paraId="37EC49A5" w14:textId="0FAF5F5B" w:rsidR="009909AE" w:rsidRPr="006E0055" w:rsidRDefault="009027A6" w:rsidP="009027A6">
      <w:pPr>
        <w:pStyle w:val="Web"/>
        <w:spacing w:before="0" w:beforeAutospacing="0" w:after="0" w:afterAutospacing="0"/>
        <w:ind w:firstLineChars="200" w:firstLine="42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color w:val="000000" w:themeColor="text1"/>
          <w:kern w:val="24"/>
          <w:sz w:val="21"/>
          <w:szCs w:val="21"/>
        </w:rPr>
        <w:t>・</w:t>
      </w:r>
      <w:r w:rsidR="009909AE" w:rsidRPr="006E0055">
        <w:rPr>
          <w:rFonts w:ascii="ＭＳ ゴシック" w:eastAsia="ＭＳ ゴシック" w:hAnsi="ＭＳ ゴシック" w:cstheme="minorBidi" w:hint="eastAsia"/>
          <w:color w:val="000000" w:themeColor="text1"/>
          <w:kern w:val="24"/>
          <w:sz w:val="21"/>
          <w:szCs w:val="21"/>
        </w:rPr>
        <w:t>計画の整備フローに基づき、基本的に車道混在型（青矢羽根路面表示）</w:t>
      </w:r>
      <w:r w:rsidR="00BB6533" w:rsidRPr="006E0055">
        <w:rPr>
          <w:rFonts w:ascii="ＭＳ ゴシック" w:eastAsia="ＭＳ ゴシック" w:hAnsi="ＭＳ ゴシック" w:cstheme="minorBidi" w:hint="eastAsia"/>
          <w:color w:val="000000" w:themeColor="text1"/>
          <w:kern w:val="24"/>
          <w:sz w:val="21"/>
          <w:szCs w:val="21"/>
        </w:rPr>
        <w:t>にて整備</w:t>
      </w:r>
    </w:p>
    <w:p w14:paraId="7ED202F9" w14:textId="62EBD0D8" w:rsidR="00BD2B7F" w:rsidRPr="006E0055" w:rsidRDefault="009027A6" w:rsidP="00BD2B7F">
      <w:pPr>
        <w:pStyle w:val="Web"/>
        <w:spacing w:before="0" w:beforeAutospacing="0" w:after="0" w:afterAutospacing="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bCs/>
          <w:color w:val="000000" w:themeColor="text1"/>
          <w:kern w:val="24"/>
          <w:sz w:val="21"/>
          <w:szCs w:val="21"/>
        </w:rPr>
        <w:t>（２）</w:t>
      </w:r>
      <w:r w:rsidR="00BD2B7F" w:rsidRPr="006E0055">
        <w:rPr>
          <w:rFonts w:ascii="ＭＳ ゴシック" w:eastAsia="ＭＳ ゴシック" w:hAnsi="ＭＳ ゴシック" w:cstheme="minorBidi" w:hint="eastAsia"/>
          <w:bCs/>
          <w:color w:val="000000" w:themeColor="text1"/>
          <w:kern w:val="24"/>
          <w:sz w:val="21"/>
          <w:szCs w:val="21"/>
        </w:rPr>
        <w:t>整備状況</w:t>
      </w:r>
    </w:p>
    <w:p w14:paraId="59C907F6" w14:textId="338E7D27" w:rsidR="00BD2B7F" w:rsidRPr="006E0055" w:rsidRDefault="008F339F" w:rsidP="008F339F">
      <w:pPr>
        <w:pStyle w:val="Web"/>
        <w:spacing w:before="0" w:beforeAutospacing="0" w:after="0" w:afterAutospacing="0"/>
        <w:ind w:firstLineChars="200" w:firstLine="420"/>
        <w:rPr>
          <w:rFonts w:ascii="ＭＳ ゴシック" w:eastAsia="ＭＳ ゴシック" w:hAnsi="ＭＳ ゴシック" w:cstheme="minorBidi"/>
          <w:color w:val="000000" w:themeColor="text1"/>
          <w:kern w:val="24"/>
          <w:sz w:val="21"/>
          <w:szCs w:val="21"/>
        </w:rPr>
      </w:pPr>
      <w:r w:rsidRPr="006E0055">
        <w:rPr>
          <w:rFonts w:ascii="ＭＳ ゴシック" w:eastAsia="ＭＳ ゴシック" w:hAnsi="ＭＳ ゴシック" w:cstheme="minorBidi" w:hint="eastAsia"/>
          <w:color w:val="000000" w:themeColor="text1"/>
          <w:kern w:val="24"/>
          <w:sz w:val="21"/>
          <w:szCs w:val="21"/>
        </w:rPr>
        <w:t>・</w:t>
      </w:r>
      <w:r w:rsidR="00BD2B7F" w:rsidRPr="006E0055">
        <w:rPr>
          <w:rFonts w:ascii="ＭＳ ゴシック" w:eastAsia="ＭＳ ゴシック" w:hAnsi="ＭＳ ゴシック" w:cstheme="minorBidi" w:hint="eastAsia"/>
          <w:color w:val="000000" w:themeColor="text1"/>
          <w:kern w:val="24"/>
          <w:sz w:val="21"/>
          <w:szCs w:val="21"/>
        </w:rPr>
        <w:t>約</w:t>
      </w:r>
      <w:r w:rsidR="00EC4C68" w:rsidRPr="006E0055">
        <w:rPr>
          <w:rFonts w:ascii="ＭＳ ゴシック" w:eastAsia="ＭＳ ゴシック" w:hAnsi="ＭＳ ゴシック" w:cstheme="minorBidi" w:hint="eastAsia"/>
          <w:color w:val="000000" w:themeColor="text1"/>
          <w:kern w:val="24"/>
          <w:sz w:val="21"/>
          <w:szCs w:val="21"/>
        </w:rPr>
        <w:t>100</w:t>
      </w:r>
      <w:r w:rsidR="00BD2B7F" w:rsidRPr="006E0055">
        <w:rPr>
          <w:rFonts w:ascii="ＭＳ ゴシック" w:eastAsia="ＭＳ ゴシック" w:hAnsi="ＭＳ ゴシック" w:cstheme="minorBidi" w:hint="eastAsia"/>
          <w:color w:val="000000" w:themeColor="text1"/>
          <w:kern w:val="24"/>
          <w:sz w:val="21"/>
          <w:szCs w:val="21"/>
        </w:rPr>
        <w:t>㎞（</w:t>
      </w:r>
      <w:r w:rsidR="00BB6533" w:rsidRPr="006E0055">
        <w:rPr>
          <w:rFonts w:ascii="ＭＳ ゴシック" w:eastAsia="ＭＳ ゴシック" w:hAnsi="ＭＳ ゴシック" w:cstheme="minorBidi" w:hint="eastAsia"/>
          <w:color w:val="000000" w:themeColor="text1"/>
          <w:kern w:val="24"/>
          <w:sz w:val="21"/>
          <w:szCs w:val="21"/>
        </w:rPr>
        <w:t>2022</w:t>
      </w:r>
      <w:r w:rsidR="00BD2B7F" w:rsidRPr="006E0055">
        <w:rPr>
          <w:rFonts w:ascii="ＭＳ ゴシック" w:eastAsia="ＭＳ ゴシック" w:hAnsi="ＭＳ ゴシック" w:cstheme="minorBidi" w:hint="eastAsia"/>
          <w:color w:val="000000" w:themeColor="text1"/>
          <w:kern w:val="24"/>
          <w:sz w:val="21"/>
          <w:szCs w:val="21"/>
        </w:rPr>
        <w:t>年３月時点約</w:t>
      </w:r>
      <w:r w:rsidR="00BB6533" w:rsidRPr="006E0055">
        <w:rPr>
          <w:rFonts w:ascii="ＭＳ ゴシック" w:eastAsia="ＭＳ ゴシック" w:hAnsi="ＭＳ ゴシック" w:cstheme="minorBidi" w:hint="eastAsia"/>
          <w:color w:val="000000" w:themeColor="text1"/>
          <w:kern w:val="24"/>
          <w:sz w:val="21"/>
          <w:szCs w:val="21"/>
        </w:rPr>
        <w:t>50</w:t>
      </w:r>
      <w:r w:rsidR="00BD2B7F" w:rsidRPr="006E0055">
        <w:rPr>
          <w:rFonts w:ascii="ＭＳ ゴシック" w:eastAsia="ＭＳ ゴシック" w:hAnsi="ＭＳ ゴシック" w:cstheme="minorBidi" w:hint="eastAsia"/>
          <w:color w:val="000000" w:themeColor="text1"/>
          <w:kern w:val="24"/>
          <w:sz w:val="21"/>
          <w:szCs w:val="21"/>
        </w:rPr>
        <w:t>％）</w:t>
      </w:r>
    </w:p>
    <w:p w14:paraId="10434BCD" w14:textId="0910CB5C" w:rsidR="00BD2B7F" w:rsidRPr="006E0055" w:rsidRDefault="009027A6" w:rsidP="00BD2B7F">
      <w:pPr>
        <w:pStyle w:val="Web"/>
        <w:spacing w:before="0" w:beforeAutospacing="0" w:after="0" w:afterAutospacing="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color w:val="000000" w:themeColor="text1"/>
          <w:kern w:val="24"/>
          <w:sz w:val="21"/>
          <w:szCs w:val="21"/>
        </w:rPr>
        <w:t>（３）</w:t>
      </w:r>
      <w:r w:rsidRPr="006E0055">
        <w:rPr>
          <w:rFonts w:ascii="ＭＳ ゴシック" w:eastAsia="ＭＳ ゴシック" w:hAnsi="ＭＳ ゴシック" w:cstheme="minorBidi" w:hint="eastAsia"/>
          <w:bCs/>
          <w:color w:val="000000" w:themeColor="text1"/>
          <w:kern w:val="24"/>
          <w:sz w:val="21"/>
          <w:szCs w:val="21"/>
        </w:rPr>
        <w:t>市町村ネットワーク計画の策定状況</w:t>
      </w:r>
    </w:p>
    <w:p w14:paraId="54449B7E" w14:textId="49BBEC0A" w:rsidR="00BD2B7F" w:rsidRPr="006E0055" w:rsidRDefault="00BD2B7F" w:rsidP="008F339F">
      <w:pPr>
        <w:pStyle w:val="Web"/>
        <w:spacing w:before="0" w:beforeAutospacing="0" w:after="0" w:afterAutospacing="0"/>
        <w:ind w:leftChars="200" w:left="630" w:hangingChars="100" w:hanging="21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color w:val="000000" w:themeColor="text1"/>
          <w:kern w:val="24"/>
          <w:sz w:val="21"/>
          <w:szCs w:val="21"/>
        </w:rPr>
        <w:t>・計画当初</w:t>
      </w:r>
      <w:r w:rsidR="009027A6" w:rsidRPr="006E0055">
        <w:rPr>
          <w:rFonts w:ascii="ＭＳ ゴシック" w:eastAsia="ＭＳ ゴシック" w:hAnsi="ＭＳ ゴシック" w:cstheme="minorBidi" w:hint="eastAsia"/>
          <w:color w:val="000000" w:themeColor="text1"/>
          <w:kern w:val="24"/>
          <w:sz w:val="21"/>
          <w:szCs w:val="21"/>
        </w:rPr>
        <w:t>時は、</w:t>
      </w:r>
      <w:r w:rsidRPr="006E0055">
        <w:rPr>
          <w:rFonts w:ascii="ＭＳ ゴシック" w:eastAsia="ＭＳ ゴシック" w:hAnsi="ＭＳ ゴシック" w:cstheme="minorBidi" w:hint="eastAsia"/>
          <w:color w:val="000000" w:themeColor="text1"/>
          <w:kern w:val="24"/>
          <w:sz w:val="21"/>
          <w:szCs w:val="21"/>
        </w:rPr>
        <w:t>吹田市、寝屋川市、高石市など13市</w:t>
      </w:r>
      <w:r w:rsidR="009027A6" w:rsidRPr="006E0055">
        <w:rPr>
          <w:rFonts w:ascii="ＭＳ ゴシック" w:eastAsia="ＭＳ ゴシック" w:hAnsi="ＭＳ ゴシック" w:cstheme="minorBidi" w:hint="eastAsia"/>
          <w:color w:val="000000" w:themeColor="text1"/>
          <w:kern w:val="24"/>
          <w:sz w:val="21"/>
          <w:szCs w:val="21"/>
        </w:rPr>
        <w:t>、それ以降の</w:t>
      </w:r>
      <w:r w:rsidRPr="006E0055">
        <w:rPr>
          <w:rFonts w:ascii="ＭＳ ゴシック" w:eastAsia="ＭＳ ゴシック" w:hAnsi="ＭＳ ゴシック" w:cstheme="minorBidi" w:hint="eastAsia"/>
          <w:color w:val="000000" w:themeColor="text1"/>
          <w:kern w:val="24"/>
          <w:sz w:val="21"/>
          <w:szCs w:val="21"/>
        </w:rPr>
        <w:t>新たな計画</w:t>
      </w:r>
      <w:r w:rsidR="009027A6" w:rsidRPr="006E0055">
        <w:rPr>
          <w:rFonts w:ascii="ＭＳ ゴシック" w:eastAsia="ＭＳ ゴシック" w:hAnsi="ＭＳ ゴシック" w:cstheme="minorBidi" w:hint="eastAsia"/>
          <w:color w:val="000000" w:themeColor="text1"/>
          <w:kern w:val="24"/>
          <w:sz w:val="21"/>
          <w:szCs w:val="21"/>
        </w:rPr>
        <w:t>は</w:t>
      </w:r>
      <w:r w:rsidRPr="006E0055">
        <w:rPr>
          <w:rFonts w:ascii="ＭＳ ゴシック" w:eastAsia="ＭＳ ゴシック" w:hAnsi="ＭＳ ゴシック" w:cstheme="minorBidi" w:hint="eastAsia"/>
          <w:color w:val="000000" w:themeColor="text1"/>
          <w:kern w:val="24"/>
          <w:sz w:val="21"/>
          <w:szCs w:val="21"/>
        </w:rPr>
        <w:t>八尾市、岸和田市、泉南市、岬町</w:t>
      </w:r>
      <w:r w:rsidR="009027A6" w:rsidRPr="006E0055">
        <w:rPr>
          <w:rFonts w:ascii="ＭＳ ゴシック" w:eastAsia="ＭＳ ゴシック" w:hAnsi="ＭＳ ゴシック" w:cstheme="minorBidi" w:hint="eastAsia"/>
          <w:color w:val="000000" w:themeColor="text1"/>
          <w:kern w:val="24"/>
          <w:sz w:val="21"/>
          <w:szCs w:val="21"/>
        </w:rPr>
        <w:t>の４市町</w:t>
      </w:r>
    </w:p>
    <w:p w14:paraId="670E0897" w14:textId="77777777" w:rsidR="00BD2B7F" w:rsidRPr="006E0055" w:rsidRDefault="00BD2B7F" w:rsidP="00BD2B7F">
      <w:pPr>
        <w:pStyle w:val="Web"/>
        <w:spacing w:before="0" w:beforeAutospacing="0" w:after="0" w:afterAutospacing="0"/>
        <w:rPr>
          <w:rFonts w:ascii="ＭＳ ゴシック" w:eastAsia="ＭＳ ゴシック" w:hAnsi="ＭＳ ゴシック" w:cstheme="minorBidi"/>
          <w:bCs/>
          <w:color w:val="000000" w:themeColor="text1"/>
          <w:kern w:val="24"/>
          <w:sz w:val="21"/>
          <w:szCs w:val="21"/>
        </w:rPr>
      </w:pPr>
    </w:p>
    <w:p w14:paraId="206C69AA" w14:textId="77777777" w:rsidR="00BD2B7F" w:rsidRPr="006E0055" w:rsidRDefault="00BD2B7F" w:rsidP="00BD2B7F">
      <w:pPr>
        <w:pStyle w:val="Web"/>
        <w:spacing w:before="0" w:beforeAutospacing="0" w:after="0" w:afterAutospacing="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bCs/>
          <w:color w:val="000000" w:themeColor="text1"/>
          <w:kern w:val="24"/>
          <w:sz w:val="21"/>
          <w:szCs w:val="21"/>
        </w:rPr>
        <w:t>３．整備における課題・改定ポイント</w:t>
      </w:r>
    </w:p>
    <w:p w14:paraId="7A1E6C4E" w14:textId="1DD824B4" w:rsidR="00BD2B7F" w:rsidRPr="006E0055" w:rsidRDefault="009027A6" w:rsidP="00BD2B7F">
      <w:pPr>
        <w:pStyle w:val="Web"/>
        <w:spacing w:before="0" w:beforeAutospacing="0" w:after="0" w:afterAutospacing="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bCs/>
          <w:color w:val="000000" w:themeColor="text1"/>
          <w:kern w:val="24"/>
          <w:sz w:val="21"/>
          <w:szCs w:val="21"/>
        </w:rPr>
        <w:t>（１）</w:t>
      </w:r>
      <w:r w:rsidR="00BD2B7F" w:rsidRPr="006E0055">
        <w:rPr>
          <w:rFonts w:ascii="ＭＳ ゴシック" w:eastAsia="ＭＳ ゴシック" w:hAnsi="ＭＳ ゴシック" w:cstheme="minorBidi" w:hint="eastAsia"/>
          <w:bCs/>
          <w:color w:val="000000" w:themeColor="text1"/>
          <w:kern w:val="24"/>
          <w:sz w:val="21"/>
          <w:szCs w:val="21"/>
        </w:rPr>
        <w:t>整備検討路線(箇所）の追加（12路線14区間　約32㎞）</w:t>
      </w:r>
    </w:p>
    <w:p w14:paraId="7C2DEC76" w14:textId="468C8AC6" w:rsidR="00BD2B7F" w:rsidRPr="006E0055" w:rsidRDefault="00BD2B7F" w:rsidP="00BD2B7F">
      <w:pPr>
        <w:pStyle w:val="Web"/>
        <w:spacing w:before="0" w:beforeAutospacing="0" w:after="0" w:afterAutospacing="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color w:val="000000" w:themeColor="text1"/>
          <w:kern w:val="24"/>
          <w:sz w:val="21"/>
          <w:szCs w:val="21"/>
        </w:rPr>
        <w:t xml:space="preserve">　</w:t>
      </w:r>
      <w:r w:rsidR="008F339F" w:rsidRPr="006E0055">
        <w:rPr>
          <w:rFonts w:ascii="ＭＳ ゴシック" w:eastAsia="ＭＳ ゴシック" w:hAnsi="ＭＳ ゴシック" w:cstheme="minorBidi" w:hint="eastAsia"/>
          <w:color w:val="000000" w:themeColor="text1"/>
          <w:kern w:val="24"/>
          <w:sz w:val="21"/>
          <w:szCs w:val="21"/>
        </w:rPr>
        <w:t xml:space="preserve">　</w:t>
      </w:r>
      <w:r w:rsidRPr="006E0055">
        <w:rPr>
          <w:rFonts w:ascii="ＭＳ ゴシック" w:eastAsia="ＭＳ ゴシック" w:hAnsi="ＭＳ ゴシック" w:cstheme="minorBidi" w:hint="eastAsia"/>
          <w:color w:val="000000" w:themeColor="text1"/>
          <w:kern w:val="24"/>
          <w:sz w:val="21"/>
          <w:szCs w:val="21"/>
        </w:rPr>
        <w:t>・新たに市町村の自転車ネットワーク計画に位置付けられた整備対象区間の検討</w:t>
      </w:r>
    </w:p>
    <w:p w14:paraId="08D55C16" w14:textId="5E608F1B" w:rsidR="00BD2B7F" w:rsidRPr="006E0055" w:rsidRDefault="00BD2B7F" w:rsidP="00BD2B7F">
      <w:pPr>
        <w:pStyle w:val="Web"/>
        <w:spacing w:before="0" w:beforeAutospacing="0" w:after="0" w:afterAutospacing="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color w:val="000000" w:themeColor="text1"/>
          <w:kern w:val="24"/>
          <w:sz w:val="21"/>
          <w:szCs w:val="21"/>
        </w:rPr>
        <w:t xml:space="preserve">　</w:t>
      </w:r>
      <w:r w:rsidR="008F339F" w:rsidRPr="006E0055">
        <w:rPr>
          <w:rFonts w:ascii="ＭＳ ゴシック" w:eastAsia="ＭＳ ゴシック" w:hAnsi="ＭＳ ゴシック" w:cstheme="minorBidi" w:hint="eastAsia"/>
          <w:color w:val="000000" w:themeColor="text1"/>
          <w:kern w:val="24"/>
          <w:sz w:val="21"/>
          <w:szCs w:val="21"/>
        </w:rPr>
        <w:t xml:space="preserve">　</w:t>
      </w:r>
      <w:r w:rsidRPr="006E0055">
        <w:rPr>
          <w:rFonts w:ascii="ＭＳ ゴシック" w:eastAsia="ＭＳ ゴシック" w:hAnsi="ＭＳ ゴシック" w:cstheme="minorBidi" w:hint="eastAsia"/>
          <w:color w:val="000000" w:themeColor="text1"/>
          <w:kern w:val="24"/>
          <w:sz w:val="21"/>
          <w:szCs w:val="21"/>
        </w:rPr>
        <w:t>・自転車事故状況を踏まえた検討</w:t>
      </w:r>
    </w:p>
    <w:p w14:paraId="7C3A7D26" w14:textId="1331C43E" w:rsidR="00BD2B7F" w:rsidRPr="006E0055" w:rsidRDefault="00BD2B7F" w:rsidP="00BD2B7F">
      <w:pPr>
        <w:pStyle w:val="Web"/>
        <w:spacing w:before="0" w:beforeAutospacing="0" w:after="0" w:afterAutospacing="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color w:val="000000" w:themeColor="text1"/>
          <w:kern w:val="24"/>
          <w:sz w:val="21"/>
          <w:szCs w:val="21"/>
        </w:rPr>
        <w:lastRenderedPageBreak/>
        <w:t xml:space="preserve">　</w:t>
      </w:r>
      <w:r w:rsidR="008F339F" w:rsidRPr="006E0055">
        <w:rPr>
          <w:rFonts w:ascii="ＭＳ ゴシック" w:eastAsia="ＭＳ ゴシック" w:hAnsi="ＭＳ ゴシック" w:cstheme="minorBidi" w:hint="eastAsia"/>
          <w:color w:val="000000" w:themeColor="text1"/>
          <w:kern w:val="24"/>
          <w:sz w:val="21"/>
          <w:szCs w:val="21"/>
        </w:rPr>
        <w:t xml:space="preserve">　</w:t>
      </w:r>
      <w:r w:rsidRPr="006E0055">
        <w:rPr>
          <w:rFonts w:ascii="ＭＳ ゴシック" w:eastAsia="ＭＳ ゴシック" w:hAnsi="ＭＳ ゴシック" w:cstheme="minorBidi" w:hint="eastAsia"/>
          <w:color w:val="000000" w:themeColor="text1"/>
          <w:kern w:val="24"/>
          <w:sz w:val="21"/>
          <w:szCs w:val="21"/>
        </w:rPr>
        <w:t xml:space="preserve">・自転車ネットワークの連続性の検討　</w:t>
      </w:r>
    </w:p>
    <w:p w14:paraId="6AE00DBE" w14:textId="77777777" w:rsidR="00BD2B7F" w:rsidRPr="006E0055" w:rsidRDefault="00BD2B7F" w:rsidP="00BD2B7F">
      <w:pPr>
        <w:pStyle w:val="Web"/>
        <w:spacing w:before="0" w:beforeAutospacing="0" w:after="0" w:afterAutospacing="0"/>
        <w:rPr>
          <w:rFonts w:ascii="ＭＳ ゴシック" w:eastAsia="ＭＳ ゴシック" w:hAnsi="ＭＳ ゴシック"/>
          <w:color w:val="000000" w:themeColor="text1"/>
          <w:sz w:val="21"/>
          <w:szCs w:val="21"/>
        </w:rPr>
      </w:pPr>
      <w:r w:rsidRPr="006E0055">
        <w:rPr>
          <w:rFonts w:ascii="ＭＳ ゴシック" w:eastAsia="ＭＳ ゴシック" w:hAnsi="ＭＳ ゴシック" w:cstheme="minorBidi" w:hint="eastAsia"/>
          <w:bCs/>
          <w:color w:val="000000" w:themeColor="text1"/>
          <w:kern w:val="24"/>
          <w:sz w:val="21"/>
          <w:szCs w:val="21"/>
        </w:rPr>
        <w:t>（２）現場状況等から車両混在型の整備が困難な路線(箇所）の変更</w:t>
      </w:r>
      <w:r w:rsidRPr="006E0055">
        <w:rPr>
          <w:rFonts w:ascii="ＭＳ ゴシック" w:eastAsia="ＭＳ ゴシック" w:hAnsi="ＭＳ ゴシック" w:cstheme="minorBidi" w:hint="eastAsia"/>
          <w:color w:val="000000" w:themeColor="text1"/>
          <w:kern w:val="24"/>
          <w:sz w:val="21"/>
          <w:szCs w:val="21"/>
        </w:rPr>
        <w:t>（</w:t>
      </w:r>
      <w:r w:rsidRPr="006E0055">
        <w:rPr>
          <w:rFonts w:ascii="ＭＳ ゴシック" w:eastAsia="ＭＳ ゴシック" w:hAnsi="ＭＳ ゴシック" w:cstheme="minorBidi" w:hint="eastAsia"/>
          <w:bCs/>
          <w:color w:val="000000" w:themeColor="text1"/>
          <w:kern w:val="24"/>
          <w:sz w:val="21"/>
          <w:szCs w:val="21"/>
        </w:rPr>
        <w:t>17路線24区間　約31㎞）</w:t>
      </w:r>
    </w:p>
    <w:p w14:paraId="307C2471" w14:textId="01CCD148" w:rsidR="00BD2B7F" w:rsidRPr="006E0055" w:rsidRDefault="00BD2B7F" w:rsidP="008F339F">
      <w:pPr>
        <w:pStyle w:val="Web"/>
        <w:spacing w:before="0" w:beforeAutospacing="0" w:after="0" w:afterAutospacing="0"/>
        <w:ind w:left="420" w:hangingChars="200" w:hanging="420"/>
        <w:rPr>
          <w:rFonts w:ascii="ＭＳ ゴシック" w:eastAsia="ＭＳ ゴシック" w:hAnsi="ＭＳ ゴシック" w:cstheme="minorBidi"/>
          <w:color w:val="000000" w:themeColor="text1"/>
          <w:kern w:val="24"/>
          <w:sz w:val="21"/>
          <w:szCs w:val="21"/>
        </w:rPr>
      </w:pPr>
      <w:r w:rsidRPr="006E0055">
        <w:rPr>
          <w:rFonts w:ascii="ＭＳ ゴシック" w:eastAsia="ＭＳ ゴシック" w:hAnsi="ＭＳ ゴシック" w:cstheme="minorBidi" w:hint="eastAsia"/>
          <w:color w:val="000000" w:themeColor="text1"/>
          <w:kern w:val="24"/>
          <w:sz w:val="21"/>
          <w:szCs w:val="21"/>
        </w:rPr>
        <w:t xml:space="preserve">　</w:t>
      </w:r>
      <w:r w:rsidR="008F339F" w:rsidRPr="006E0055">
        <w:rPr>
          <w:rFonts w:ascii="ＭＳ ゴシック" w:eastAsia="ＭＳ ゴシック" w:hAnsi="ＭＳ ゴシック" w:cstheme="minorBidi" w:hint="eastAsia"/>
          <w:color w:val="000000" w:themeColor="text1"/>
          <w:kern w:val="24"/>
          <w:sz w:val="21"/>
          <w:szCs w:val="21"/>
        </w:rPr>
        <w:t xml:space="preserve">　</w:t>
      </w:r>
      <w:r w:rsidRPr="006E0055">
        <w:rPr>
          <w:rFonts w:ascii="ＭＳ ゴシック" w:eastAsia="ＭＳ ゴシック" w:hAnsi="ＭＳ ゴシック" w:cstheme="minorBidi" w:hint="eastAsia"/>
          <w:color w:val="000000" w:themeColor="text1"/>
          <w:kern w:val="24"/>
          <w:sz w:val="21"/>
          <w:szCs w:val="21"/>
        </w:rPr>
        <w:t>・</w:t>
      </w:r>
      <w:r w:rsidR="002926B9" w:rsidRPr="006E0055">
        <w:rPr>
          <w:rFonts w:ascii="ＭＳ ゴシック" w:eastAsia="ＭＳ ゴシック" w:hAnsi="ＭＳ ゴシック" w:cstheme="minorBidi" w:hint="eastAsia"/>
          <w:color w:val="000000" w:themeColor="text1"/>
          <w:kern w:val="24"/>
          <w:sz w:val="21"/>
          <w:szCs w:val="21"/>
        </w:rPr>
        <w:t>地元自治体や、警察と協議した結果、道路構造や、交通状</w:t>
      </w:r>
      <w:bookmarkStart w:id="0" w:name="_GoBack"/>
      <w:bookmarkEnd w:id="0"/>
      <w:r w:rsidR="002926B9" w:rsidRPr="006E0055">
        <w:rPr>
          <w:rFonts w:ascii="ＭＳ ゴシック" w:eastAsia="ＭＳ ゴシック" w:hAnsi="ＭＳ ゴシック" w:cstheme="minorBidi" w:hint="eastAsia"/>
          <w:color w:val="000000" w:themeColor="text1"/>
          <w:kern w:val="24"/>
          <w:sz w:val="21"/>
          <w:szCs w:val="21"/>
        </w:rPr>
        <w:t>況等の個別要件から車道混在型により、自転車通行空間を整備した場合、交通への影響の恐れがある箇所</w:t>
      </w:r>
      <w:r w:rsidR="00A10492" w:rsidRPr="006E0055">
        <w:rPr>
          <w:rFonts w:ascii="ＭＳ ゴシック" w:eastAsia="ＭＳ ゴシック" w:hAnsi="ＭＳ ゴシック" w:cstheme="minorBidi" w:hint="eastAsia"/>
          <w:color w:val="000000" w:themeColor="text1"/>
          <w:kern w:val="24"/>
          <w:sz w:val="21"/>
          <w:szCs w:val="21"/>
        </w:rPr>
        <w:t>、約31㎞については道路空間の再配分や市道などへの迂回を検討</w:t>
      </w:r>
    </w:p>
    <w:p w14:paraId="60AA8028" w14:textId="77777777" w:rsidR="00BD2B7F" w:rsidRPr="006E0055" w:rsidRDefault="00BD2B7F" w:rsidP="00BD2B7F">
      <w:pPr>
        <w:pStyle w:val="Web"/>
        <w:spacing w:before="0" w:beforeAutospacing="0" w:after="0" w:afterAutospacing="0"/>
        <w:rPr>
          <w:rFonts w:ascii="BIZ UDPゴシック" w:eastAsia="BIZ UDPゴシック" w:hAnsi="BIZ UDPゴシック" w:cstheme="minorBidi"/>
          <w:b/>
          <w:bCs/>
          <w:color w:val="000000" w:themeColor="text1"/>
          <w:kern w:val="24"/>
          <w:sz w:val="21"/>
          <w:szCs w:val="21"/>
        </w:rPr>
      </w:pPr>
    </w:p>
    <w:sectPr w:rsidR="00BD2B7F" w:rsidRPr="006E0055" w:rsidSect="002F6E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9C228" w14:textId="77777777" w:rsidR="00BB6533" w:rsidRDefault="00BB6533" w:rsidP="00CB73E5">
      <w:r>
        <w:separator/>
      </w:r>
    </w:p>
  </w:endnote>
  <w:endnote w:type="continuationSeparator" w:id="0">
    <w:p w14:paraId="1BBB7E10" w14:textId="77777777" w:rsidR="00BB6533" w:rsidRDefault="00BB6533" w:rsidP="00C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62044" w14:textId="77777777" w:rsidR="00BB6533" w:rsidRDefault="00BB6533" w:rsidP="00CB73E5">
      <w:r>
        <w:separator/>
      </w:r>
    </w:p>
  </w:footnote>
  <w:footnote w:type="continuationSeparator" w:id="0">
    <w:p w14:paraId="51F8D4EA" w14:textId="77777777" w:rsidR="00BB6533" w:rsidRDefault="00BB6533" w:rsidP="00CB7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D5"/>
    <w:rsid w:val="00073B72"/>
    <w:rsid w:val="001A2070"/>
    <w:rsid w:val="001C0907"/>
    <w:rsid w:val="002926B9"/>
    <w:rsid w:val="002F6ED5"/>
    <w:rsid w:val="0034066E"/>
    <w:rsid w:val="003E69C2"/>
    <w:rsid w:val="004A36C8"/>
    <w:rsid w:val="004F1204"/>
    <w:rsid w:val="00661E37"/>
    <w:rsid w:val="006E0055"/>
    <w:rsid w:val="006E36B4"/>
    <w:rsid w:val="007A4E05"/>
    <w:rsid w:val="007F483D"/>
    <w:rsid w:val="00824E94"/>
    <w:rsid w:val="008F339F"/>
    <w:rsid w:val="009027A6"/>
    <w:rsid w:val="00902D9A"/>
    <w:rsid w:val="00924D91"/>
    <w:rsid w:val="009851B0"/>
    <w:rsid w:val="009909AE"/>
    <w:rsid w:val="00A10492"/>
    <w:rsid w:val="00A52666"/>
    <w:rsid w:val="00A57157"/>
    <w:rsid w:val="00A7211B"/>
    <w:rsid w:val="00A94C59"/>
    <w:rsid w:val="00B109DF"/>
    <w:rsid w:val="00B37A04"/>
    <w:rsid w:val="00BB6533"/>
    <w:rsid w:val="00BD2B7F"/>
    <w:rsid w:val="00C838C5"/>
    <w:rsid w:val="00C95B0C"/>
    <w:rsid w:val="00CB73E5"/>
    <w:rsid w:val="00E21BED"/>
    <w:rsid w:val="00EC4C68"/>
    <w:rsid w:val="00EE2EB0"/>
    <w:rsid w:val="00EE5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F113B94"/>
  <w15:chartTrackingRefBased/>
  <w15:docId w15:val="{64EA8CEA-6A3A-4020-A8EF-62A1029B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483D"/>
    <w:rPr>
      <w:rFonts w:asciiTheme="majorHAnsi" w:eastAsiaTheme="majorEastAsia" w:hAnsiTheme="majorHAnsi" w:cstheme="majorBidi"/>
      <w:sz w:val="18"/>
      <w:szCs w:val="18"/>
    </w:rPr>
  </w:style>
  <w:style w:type="paragraph" w:styleId="a5">
    <w:name w:val="header"/>
    <w:basedOn w:val="a"/>
    <w:link w:val="a6"/>
    <w:uiPriority w:val="99"/>
    <w:unhideWhenUsed/>
    <w:rsid w:val="00CB73E5"/>
    <w:pPr>
      <w:tabs>
        <w:tab w:val="center" w:pos="4252"/>
        <w:tab w:val="right" w:pos="8504"/>
      </w:tabs>
      <w:snapToGrid w:val="0"/>
    </w:pPr>
  </w:style>
  <w:style w:type="character" w:customStyle="1" w:styleId="a6">
    <w:name w:val="ヘッダー (文字)"/>
    <w:basedOn w:val="a0"/>
    <w:link w:val="a5"/>
    <w:uiPriority w:val="99"/>
    <w:rsid w:val="00CB73E5"/>
  </w:style>
  <w:style w:type="paragraph" w:styleId="a7">
    <w:name w:val="footer"/>
    <w:basedOn w:val="a"/>
    <w:link w:val="a8"/>
    <w:uiPriority w:val="99"/>
    <w:unhideWhenUsed/>
    <w:rsid w:val="00CB73E5"/>
    <w:pPr>
      <w:tabs>
        <w:tab w:val="center" w:pos="4252"/>
        <w:tab w:val="right" w:pos="8504"/>
      </w:tabs>
      <w:snapToGrid w:val="0"/>
    </w:pPr>
  </w:style>
  <w:style w:type="character" w:customStyle="1" w:styleId="a8">
    <w:name w:val="フッター (文字)"/>
    <w:basedOn w:val="a0"/>
    <w:link w:val="a7"/>
    <w:uiPriority w:val="99"/>
    <w:rsid w:val="00CB73E5"/>
  </w:style>
  <w:style w:type="paragraph" w:styleId="Web">
    <w:name w:val="Normal (Web)"/>
    <w:basedOn w:val="a"/>
    <w:uiPriority w:val="99"/>
    <w:semiHidden/>
    <w:unhideWhenUsed/>
    <w:rsid w:val="009909A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7337">
      <w:bodyDiv w:val="1"/>
      <w:marLeft w:val="0"/>
      <w:marRight w:val="0"/>
      <w:marTop w:val="0"/>
      <w:marBottom w:val="0"/>
      <w:divBdr>
        <w:top w:val="none" w:sz="0" w:space="0" w:color="auto"/>
        <w:left w:val="none" w:sz="0" w:space="0" w:color="auto"/>
        <w:bottom w:val="none" w:sz="0" w:space="0" w:color="auto"/>
        <w:right w:val="none" w:sz="0" w:space="0" w:color="auto"/>
      </w:divBdr>
    </w:div>
    <w:div w:id="233971623">
      <w:bodyDiv w:val="1"/>
      <w:marLeft w:val="0"/>
      <w:marRight w:val="0"/>
      <w:marTop w:val="0"/>
      <w:marBottom w:val="0"/>
      <w:divBdr>
        <w:top w:val="none" w:sz="0" w:space="0" w:color="auto"/>
        <w:left w:val="none" w:sz="0" w:space="0" w:color="auto"/>
        <w:bottom w:val="none" w:sz="0" w:space="0" w:color="auto"/>
        <w:right w:val="none" w:sz="0" w:space="0" w:color="auto"/>
      </w:divBdr>
    </w:div>
    <w:div w:id="326250060">
      <w:bodyDiv w:val="1"/>
      <w:marLeft w:val="0"/>
      <w:marRight w:val="0"/>
      <w:marTop w:val="0"/>
      <w:marBottom w:val="0"/>
      <w:divBdr>
        <w:top w:val="none" w:sz="0" w:space="0" w:color="auto"/>
        <w:left w:val="none" w:sz="0" w:space="0" w:color="auto"/>
        <w:bottom w:val="none" w:sz="0" w:space="0" w:color="auto"/>
        <w:right w:val="none" w:sz="0" w:space="0" w:color="auto"/>
      </w:divBdr>
    </w:div>
    <w:div w:id="400641994">
      <w:bodyDiv w:val="1"/>
      <w:marLeft w:val="0"/>
      <w:marRight w:val="0"/>
      <w:marTop w:val="0"/>
      <w:marBottom w:val="0"/>
      <w:divBdr>
        <w:top w:val="none" w:sz="0" w:space="0" w:color="auto"/>
        <w:left w:val="none" w:sz="0" w:space="0" w:color="auto"/>
        <w:bottom w:val="none" w:sz="0" w:space="0" w:color="auto"/>
        <w:right w:val="none" w:sz="0" w:space="0" w:color="auto"/>
      </w:divBdr>
    </w:div>
    <w:div w:id="413863712">
      <w:bodyDiv w:val="1"/>
      <w:marLeft w:val="0"/>
      <w:marRight w:val="0"/>
      <w:marTop w:val="0"/>
      <w:marBottom w:val="0"/>
      <w:divBdr>
        <w:top w:val="none" w:sz="0" w:space="0" w:color="auto"/>
        <w:left w:val="none" w:sz="0" w:space="0" w:color="auto"/>
        <w:bottom w:val="none" w:sz="0" w:space="0" w:color="auto"/>
        <w:right w:val="none" w:sz="0" w:space="0" w:color="auto"/>
      </w:divBdr>
    </w:div>
    <w:div w:id="508066437">
      <w:bodyDiv w:val="1"/>
      <w:marLeft w:val="0"/>
      <w:marRight w:val="0"/>
      <w:marTop w:val="0"/>
      <w:marBottom w:val="0"/>
      <w:divBdr>
        <w:top w:val="none" w:sz="0" w:space="0" w:color="auto"/>
        <w:left w:val="none" w:sz="0" w:space="0" w:color="auto"/>
        <w:bottom w:val="none" w:sz="0" w:space="0" w:color="auto"/>
        <w:right w:val="none" w:sz="0" w:space="0" w:color="auto"/>
      </w:divBdr>
    </w:div>
    <w:div w:id="561258901">
      <w:bodyDiv w:val="1"/>
      <w:marLeft w:val="0"/>
      <w:marRight w:val="0"/>
      <w:marTop w:val="0"/>
      <w:marBottom w:val="0"/>
      <w:divBdr>
        <w:top w:val="none" w:sz="0" w:space="0" w:color="auto"/>
        <w:left w:val="none" w:sz="0" w:space="0" w:color="auto"/>
        <w:bottom w:val="none" w:sz="0" w:space="0" w:color="auto"/>
        <w:right w:val="none" w:sz="0" w:space="0" w:color="auto"/>
      </w:divBdr>
    </w:div>
    <w:div w:id="797919762">
      <w:bodyDiv w:val="1"/>
      <w:marLeft w:val="0"/>
      <w:marRight w:val="0"/>
      <w:marTop w:val="0"/>
      <w:marBottom w:val="0"/>
      <w:divBdr>
        <w:top w:val="none" w:sz="0" w:space="0" w:color="auto"/>
        <w:left w:val="none" w:sz="0" w:space="0" w:color="auto"/>
        <w:bottom w:val="none" w:sz="0" w:space="0" w:color="auto"/>
        <w:right w:val="none" w:sz="0" w:space="0" w:color="auto"/>
      </w:divBdr>
    </w:div>
    <w:div w:id="1013730316">
      <w:bodyDiv w:val="1"/>
      <w:marLeft w:val="0"/>
      <w:marRight w:val="0"/>
      <w:marTop w:val="0"/>
      <w:marBottom w:val="0"/>
      <w:divBdr>
        <w:top w:val="none" w:sz="0" w:space="0" w:color="auto"/>
        <w:left w:val="none" w:sz="0" w:space="0" w:color="auto"/>
        <w:bottom w:val="none" w:sz="0" w:space="0" w:color="auto"/>
        <w:right w:val="none" w:sz="0" w:space="0" w:color="auto"/>
      </w:divBdr>
    </w:div>
    <w:div w:id="1069232067">
      <w:bodyDiv w:val="1"/>
      <w:marLeft w:val="0"/>
      <w:marRight w:val="0"/>
      <w:marTop w:val="0"/>
      <w:marBottom w:val="0"/>
      <w:divBdr>
        <w:top w:val="none" w:sz="0" w:space="0" w:color="auto"/>
        <w:left w:val="none" w:sz="0" w:space="0" w:color="auto"/>
        <w:bottom w:val="none" w:sz="0" w:space="0" w:color="auto"/>
        <w:right w:val="none" w:sz="0" w:space="0" w:color="auto"/>
      </w:divBdr>
    </w:div>
    <w:div w:id="1392533449">
      <w:bodyDiv w:val="1"/>
      <w:marLeft w:val="0"/>
      <w:marRight w:val="0"/>
      <w:marTop w:val="0"/>
      <w:marBottom w:val="0"/>
      <w:divBdr>
        <w:top w:val="none" w:sz="0" w:space="0" w:color="auto"/>
        <w:left w:val="none" w:sz="0" w:space="0" w:color="auto"/>
        <w:bottom w:val="none" w:sz="0" w:space="0" w:color="auto"/>
        <w:right w:val="none" w:sz="0" w:space="0" w:color="auto"/>
      </w:divBdr>
    </w:div>
    <w:div w:id="1404598647">
      <w:bodyDiv w:val="1"/>
      <w:marLeft w:val="0"/>
      <w:marRight w:val="0"/>
      <w:marTop w:val="0"/>
      <w:marBottom w:val="0"/>
      <w:divBdr>
        <w:top w:val="none" w:sz="0" w:space="0" w:color="auto"/>
        <w:left w:val="none" w:sz="0" w:space="0" w:color="auto"/>
        <w:bottom w:val="none" w:sz="0" w:space="0" w:color="auto"/>
        <w:right w:val="none" w:sz="0" w:space="0" w:color="auto"/>
      </w:divBdr>
    </w:div>
    <w:div w:id="1438059687">
      <w:bodyDiv w:val="1"/>
      <w:marLeft w:val="0"/>
      <w:marRight w:val="0"/>
      <w:marTop w:val="0"/>
      <w:marBottom w:val="0"/>
      <w:divBdr>
        <w:top w:val="none" w:sz="0" w:space="0" w:color="auto"/>
        <w:left w:val="none" w:sz="0" w:space="0" w:color="auto"/>
        <w:bottom w:val="none" w:sz="0" w:space="0" w:color="auto"/>
        <w:right w:val="none" w:sz="0" w:space="0" w:color="auto"/>
      </w:divBdr>
    </w:div>
    <w:div w:id="1443957428">
      <w:bodyDiv w:val="1"/>
      <w:marLeft w:val="0"/>
      <w:marRight w:val="0"/>
      <w:marTop w:val="0"/>
      <w:marBottom w:val="0"/>
      <w:divBdr>
        <w:top w:val="none" w:sz="0" w:space="0" w:color="auto"/>
        <w:left w:val="none" w:sz="0" w:space="0" w:color="auto"/>
        <w:bottom w:val="none" w:sz="0" w:space="0" w:color="auto"/>
        <w:right w:val="none" w:sz="0" w:space="0" w:color="auto"/>
      </w:divBdr>
    </w:div>
    <w:div w:id="1579947888">
      <w:bodyDiv w:val="1"/>
      <w:marLeft w:val="0"/>
      <w:marRight w:val="0"/>
      <w:marTop w:val="0"/>
      <w:marBottom w:val="0"/>
      <w:divBdr>
        <w:top w:val="none" w:sz="0" w:space="0" w:color="auto"/>
        <w:left w:val="none" w:sz="0" w:space="0" w:color="auto"/>
        <w:bottom w:val="none" w:sz="0" w:space="0" w:color="auto"/>
        <w:right w:val="none" w:sz="0" w:space="0" w:color="auto"/>
      </w:divBdr>
    </w:div>
    <w:div w:id="1804303556">
      <w:bodyDiv w:val="1"/>
      <w:marLeft w:val="0"/>
      <w:marRight w:val="0"/>
      <w:marTop w:val="0"/>
      <w:marBottom w:val="0"/>
      <w:divBdr>
        <w:top w:val="none" w:sz="0" w:space="0" w:color="auto"/>
        <w:left w:val="none" w:sz="0" w:space="0" w:color="auto"/>
        <w:bottom w:val="none" w:sz="0" w:space="0" w:color="auto"/>
        <w:right w:val="none" w:sz="0" w:space="0" w:color="auto"/>
      </w:divBdr>
    </w:div>
    <w:div w:id="1933195493">
      <w:bodyDiv w:val="1"/>
      <w:marLeft w:val="0"/>
      <w:marRight w:val="0"/>
      <w:marTop w:val="0"/>
      <w:marBottom w:val="0"/>
      <w:divBdr>
        <w:top w:val="none" w:sz="0" w:space="0" w:color="auto"/>
        <w:left w:val="none" w:sz="0" w:space="0" w:color="auto"/>
        <w:bottom w:val="none" w:sz="0" w:space="0" w:color="auto"/>
        <w:right w:val="none" w:sz="0" w:space="0" w:color="auto"/>
      </w:divBdr>
    </w:div>
    <w:div w:id="196237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5BC9F9-EF7F-4B50-8228-494A5943ABEC}">
  <ds:schemaRefs>
    <ds:schemaRef ds:uri="http://schemas.microsoft.com/sharepoint/v3/contenttype/forms"/>
  </ds:schemaRefs>
</ds:datastoreItem>
</file>

<file path=customXml/itemProps2.xml><?xml version="1.0" encoding="utf-8"?>
<ds:datastoreItem xmlns:ds="http://schemas.openxmlformats.org/officeDocument/2006/customXml" ds:itemID="{2EF7A0F5-53AB-4DC6-9C87-B584AABC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B094B-CA91-4E5C-A03A-59E6648A99CE}">
  <ds:schemaRefs>
    <ds:schemaRef ds:uri="http://schemas.microsoft.com/office/2006/documentManagement/types"/>
    <ds:schemaRef ds:uri="http://schemas.microsoft.com/office/infopath/2007/PartnerControls"/>
    <ds:schemaRef ds:uri="http://schemas.microsoft.com/sharepoint/v3"/>
    <ds:schemaRef ds:uri="http://purl.org/dc/dcmitype/"/>
    <ds:schemaRef ds:uri="4e21aece-359b-4e6f-8f54-c70e1e237c6a"/>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島村　奈美子</dc:creator>
  <cp:keywords/>
  <dc:description/>
  <cp:lastModifiedBy>大本　哲也</cp:lastModifiedBy>
  <cp:revision>3</cp:revision>
  <cp:lastPrinted>2022-08-23T05:26:00Z</cp:lastPrinted>
  <dcterms:created xsi:type="dcterms:W3CDTF">2022-08-18T06:13:00Z</dcterms:created>
  <dcterms:modified xsi:type="dcterms:W3CDTF">2022-08-23T05:35:00Z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