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4530"/>
        <w:gridCol w:w="4214"/>
      </w:tblGrid>
      <w:tr w:rsidR="005D41C9" w14:paraId="752FBC21" w14:textId="77777777" w:rsidTr="00E768EF">
        <w:trPr>
          <w:trHeight w:val="447"/>
          <w:jc w:val="center"/>
        </w:trPr>
        <w:tc>
          <w:tcPr>
            <w:tcW w:w="4530" w:type="dxa"/>
            <w:tcBorders>
              <w:top w:val="thinThickMediumGap" w:sz="24" w:space="0" w:color="A02B93" w:themeColor="accent5"/>
              <w:left w:val="thinThickMediumGap" w:sz="24" w:space="0" w:color="A02B93" w:themeColor="accent5"/>
              <w:bottom w:val="single" w:sz="4" w:space="0" w:color="A02B93" w:themeColor="accent5"/>
              <w:right w:val="single" w:sz="4" w:space="0" w:color="A02B93" w:themeColor="accent5"/>
            </w:tcBorders>
            <w:shd w:val="clear" w:color="auto" w:fill="F2CEED" w:themeFill="accent5" w:themeFillTint="33"/>
          </w:tcPr>
          <w:p w14:paraId="585DF773" w14:textId="088248F8" w:rsidR="005D41C9" w:rsidRDefault="005D41C9" w:rsidP="005D41C9">
            <w:r>
              <w:rPr>
                <w:rFonts w:hint="eastAsia"/>
              </w:rPr>
              <w:t>大阪の統計トピックスNo.3</w:t>
            </w:r>
            <w:r w:rsidR="00E768EF">
              <w:rPr>
                <w:rFonts w:hint="eastAsia"/>
              </w:rPr>
              <w:t>5</w:t>
            </w:r>
          </w:p>
        </w:tc>
        <w:tc>
          <w:tcPr>
            <w:tcW w:w="4214" w:type="dxa"/>
            <w:tcBorders>
              <w:top w:val="thinThickMediumGap" w:sz="24" w:space="0" w:color="A02B93" w:themeColor="accent5"/>
              <w:left w:val="single" w:sz="4" w:space="0" w:color="A02B93" w:themeColor="accent5"/>
              <w:bottom w:val="single" w:sz="4" w:space="0" w:color="A02B93" w:themeColor="accent5"/>
              <w:right w:val="thinThickMediumGap" w:sz="24" w:space="0" w:color="A02B93" w:themeColor="accent5"/>
            </w:tcBorders>
            <w:shd w:val="clear" w:color="auto" w:fill="F2CEED" w:themeFill="accent5" w:themeFillTint="33"/>
          </w:tcPr>
          <w:p w14:paraId="27EAC90D" w14:textId="6CB67572" w:rsidR="005D41C9" w:rsidRDefault="005D41C9" w:rsidP="005D41C9">
            <w:pPr>
              <w:jc w:val="right"/>
            </w:pPr>
            <w:r>
              <w:rPr>
                <w:rFonts w:hint="eastAsia"/>
              </w:rPr>
              <w:t>（令和８年</w:t>
            </w:r>
            <w:r w:rsidR="00E768EF">
              <w:rPr>
                <w:rFonts w:hint="eastAsia"/>
              </w:rPr>
              <w:t>11</w:t>
            </w:r>
            <w:r>
              <w:rPr>
                <w:rFonts w:hint="eastAsia"/>
              </w:rPr>
              <w:t>月</w:t>
            </w:r>
            <w:r w:rsidR="00383D79">
              <w:rPr>
                <w:rFonts w:hint="eastAsia"/>
              </w:rPr>
              <w:t>4</w:t>
            </w:r>
            <w:r>
              <w:rPr>
                <w:rFonts w:hint="eastAsia"/>
              </w:rPr>
              <w:t>日掲載）</w:t>
            </w:r>
          </w:p>
        </w:tc>
      </w:tr>
      <w:tr w:rsidR="005D41C9" w14:paraId="4643396C" w14:textId="77777777" w:rsidTr="00E768EF">
        <w:trPr>
          <w:trHeight w:val="933"/>
          <w:jc w:val="center"/>
        </w:trPr>
        <w:tc>
          <w:tcPr>
            <w:tcW w:w="8744" w:type="dxa"/>
            <w:gridSpan w:val="2"/>
            <w:tcBorders>
              <w:top w:val="nil"/>
              <w:left w:val="thinThickMediumGap" w:sz="24" w:space="0" w:color="A02B93" w:themeColor="accent5"/>
              <w:bottom w:val="single" w:sz="4" w:space="0" w:color="A02B93" w:themeColor="accent5"/>
              <w:right w:val="thinThickMediumGap" w:sz="24" w:space="0" w:color="A02B93" w:themeColor="accent5"/>
            </w:tcBorders>
            <w:shd w:val="clear" w:color="auto" w:fill="F2CEED" w:themeFill="accent5" w:themeFillTint="33"/>
          </w:tcPr>
          <w:p w14:paraId="1DDD1A36" w14:textId="3B4678A6" w:rsidR="005D41C9" w:rsidRPr="00E768EF" w:rsidRDefault="00DC4384" w:rsidP="00E768EF">
            <w:pPr>
              <w:rPr>
                <w:sz w:val="28"/>
                <w:szCs w:val="32"/>
              </w:rPr>
            </w:pPr>
            <w:r w:rsidRPr="00DC4384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7AE0A533" wp14:editId="12F4B4C3">
                  <wp:simplePos x="0" y="0"/>
                  <wp:positionH relativeFrom="column">
                    <wp:posOffset>586105</wp:posOffset>
                  </wp:positionH>
                  <wp:positionV relativeFrom="paragraph">
                    <wp:posOffset>361315</wp:posOffset>
                  </wp:positionV>
                  <wp:extent cx="457835" cy="457835"/>
                  <wp:effectExtent l="0" t="0" r="0" b="0"/>
                  <wp:wrapNone/>
                  <wp:docPr id="39" name="図 3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D8078E-4670-3273-3444-09E9AFC3DC3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図 38">
                            <a:extLst>
                              <a:ext uri="{FF2B5EF4-FFF2-40B4-BE49-F238E27FC236}">
                                <a16:creationId xmlns:a16="http://schemas.microsoft.com/office/drawing/2014/main" id="{C5D8078E-4670-3273-3444-09E9AFC3DC3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835" cy="457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68EF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228A053" wp14:editId="6C7CB520">
                  <wp:simplePos x="0" y="0"/>
                  <wp:positionH relativeFrom="column">
                    <wp:posOffset>4178923</wp:posOffset>
                  </wp:positionH>
                  <wp:positionV relativeFrom="paragraph">
                    <wp:posOffset>-86995</wp:posOffset>
                  </wp:positionV>
                  <wp:extent cx="1300855" cy="832485"/>
                  <wp:effectExtent l="0" t="0" r="0" b="5715"/>
                  <wp:wrapNone/>
                  <wp:docPr id="277773036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281" cy="835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68EF">
              <w:rPr>
                <w:rFonts w:hint="eastAsia"/>
                <w:sz w:val="28"/>
                <w:szCs w:val="32"/>
              </w:rPr>
              <w:t>今年は５年に一度の「商品流通調査」の調査年です</w:t>
            </w:r>
            <w:r w:rsidR="005D41C9" w:rsidRPr="005D41C9">
              <w:rPr>
                <w:rFonts w:hint="eastAsia"/>
                <w:sz w:val="28"/>
                <w:szCs w:val="32"/>
              </w:rPr>
              <w:t>！</w:t>
            </w:r>
          </w:p>
        </w:tc>
      </w:tr>
      <w:tr w:rsidR="005D41C9" w14:paraId="1664D323" w14:textId="77777777" w:rsidTr="00E768EF">
        <w:trPr>
          <w:trHeight w:val="423"/>
          <w:jc w:val="center"/>
        </w:trPr>
        <w:tc>
          <w:tcPr>
            <w:tcW w:w="8744" w:type="dxa"/>
            <w:gridSpan w:val="2"/>
            <w:tcBorders>
              <w:top w:val="single" w:sz="4" w:space="0" w:color="A02B93" w:themeColor="accent5"/>
              <w:left w:val="thinThickMediumGap" w:sz="24" w:space="0" w:color="A02B93" w:themeColor="accent5"/>
              <w:bottom w:val="thinThickMediumGap" w:sz="24" w:space="0" w:color="A02B93" w:themeColor="accent5"/>
              <w:right w:val="thinThickMediumGap" w:sz="24" w:space="0" w:color="A02B93" w:themeColor="accent5"/>
            </w:tcBorders>
            <w:shd w:val="clear" w:color="auto" w:fill="F2CEED" w:themeFill="accent5" w:themeFillTint="33"/>
            <w:vAlign w:val="bottom"/>
          </w:tcPr>
          <w:p w14:paraId="1627F814" w14:textId="77420854" w:rsidR="005D41C9" w:rsidRDefault="00DC4384" w:rsidP="00E768EF">
            <w:pPr>
              <w:ind w:right="840"/>
              <w:jc w:val="center"/>
            </w:pPr>
            <w:r w:rsidRPr="00DC4384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6CB7C93F" wp14:editId="23DDE707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-233045</wp:posOffset>
                  </wp:positionV>
                  <wp:extent cx="549910" cy="511175"/>
                  <wp:effectExtent l="0" t="0" r="2540" b="3175"/>
                  <wp:wrapNone/>
                  <wp:docPr id="16" name="図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EB7DABC-D3AA-DB60-686B-AB21124F993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図 15">
                            <a:extLst>
                              <a:ext uri="{FF2B5EF4-FFF2-40B4-BE49-F238E27FC236}">
                                <a16:creationId xmlns:a16="http://schemas.microsoft.com/office/drawing/2014/main" id="{BEB7DABC-D3AA-DB60-686B-AB21124F993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910" cy="51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68EF">
              <w:rPr>
                <w:rFonts w:hint="eastAsia"/>
              </w:rPr>
              <w:t xml:space="preserve">　　　　　　　　　　　　　　　　　　　　　　　　　　　</w:t>
            </w:r>
            <w:r w:rsidR="005D41C9">
              <w:rPr>
                <w:rFonts w:hint="eastAsia"/>
              </w:rPr>
              <w:t>大阪府総務部統計課</w:t>
            </w:r>
          </w:p>
        </w:tc>
      </w:tr>
    </w:tbl>
    <w:p w14:paraId="31389C63" w14:textId="2CC70029" w:rsidR="005D41C9" w:rsidRDefault="00E768EF" w:rsidP="005D41C9">
      <w:pPr>
        <w:ind w:firstLineChars="100" w:firstLine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48F7D7" wp14:editId="50B7B64F">
                <wp:simplePos x="0" y="0"/>
                <wp:positionH relativeFrom="column">
                  <wp:posOffset>4334087</wp:posOffset>
                </wp:positionH>
                <wp:positionV relativeFrom="paragraph">
                  <wp:posOffset>-571288</wp:posOffset>
                </wp:positionV>
                <wp:extent cx="914400" cy="297180"/>
                <wp:effectExtent l="0" t="0" r="0" b="7620"/>
                <wp:wrapNone/>
                <wp:docPr id="137704761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13F002" w14:textId="3BD01D2F" w:rsidR="006B0A91" w:rsidRPr="006B0A91" w:rsidRDefault="006B0A9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6B0A91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©2014大阪府もずやん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48F7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41.25pt;margin-top:-45pt;width:1in;height:23.4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" filled="f" stroked="f" strokeweight=".5pt">
                <v:textbox>
                  <w:txbxContent>
                    <w:p w14:paraId="1613F002" w14:textId="3BD01D2F" w:rsidR="006B0A91" w:rsidRPr="006B0A91" w:rsidRDefault="006B0A91">
                      <w:pPr>
                        <w:rPr>
                          <w:sz w:val="12"/>
                          <w:szCs w:val="12"/>
                        </w:rPr>
                      </w:pPr>
                      <w:r w:rsidRPr="006B0A91">
                        <w:rPr>
                          <w:rFonts w:hint="eastAsia"/>
                          <w:sz w:val="12"/>
                          <w:szCs w:val="12"/>
                        </w:rPr>
                        <w:t>©2014大阪府もずやん</w:t>
                      </w:r>
                    </w:p>
                  </w:txbxContent>
                </v:textbox>
              </v:shape>
            </w:pict>
          </mc:Fallback>
        </mc:AlternateContent>
      </w:r>
    </w:p>
    <w:p w14:paraId="60C50E31" w14:textId="4F1DD26E" w:rsidR="005D41C9" w:rsidRDefault="005D41C9" w:rsidP="005D41C9">
      <w:pPr>
        <w:ind w:firstLineChars="100" w:firstLine="210"/>
      </w:pPr>
    </w:p>
    <w:p w14:paraId="655239AD" w14:textId="77777777" w:rsidR="00DC4384" w:rsidRPr="00DC4384" w:rsidRDefault="00DC4384" w:rsidP="00DC4384">
      <w:pPr>
        <w:ind w:firstLineChars="100" w:firstLine="210"/>
      </w:pPr>
      <w:r w:rsidRPr="00DC4384">
        <w:t>大阪府で製造された商品は、どこで消費されるのでしょうか。「</w:t>
      </w:r>
      <w:hyperlink r:id="rId9" w:history="1">
        <w:r w:rsidRPr="00DC4384">
          <w:rPr>
            <w:rStyle w:val="aa"/>
          </w:rPr>
          <w:t>商品流通調査</w:t>
        </w:r>
      </w:hyperlink>
      <w:r w:rsidRPr="00DC4384">
        <w:t>」はこうした商品の流れを調べる統計調査です。 </w:t>
      </w:r>
    </w:p>
    <w:p w14:paraId="31A063FE" w14:textId="2649073D" w:rsidR="001A1693" w:rsidRDefault="00DC4384" w:rsidP="00DC4384">
      <w:pPr>
        <w:ind w:firstLineChars="100" w:firstLine="210"/>
      </w:pPr>
      <w:r w:rsidRPr="00DC4384">
        <w:t>調査の結果は、産業連関表の作成に活用されます。産業連関表は、イベント・観光・建設投資などの経済波及効果の分析などに活用され、大阪の経済をより良くするための大切な資料となります。</w:t>
      </w:r>
    </w:p>
    <w:p w14:paraId="1D1E7997" w14:textId="77777777" w:rsidR="00DC4384" w:rsidRDefault="00DC4384" w:rsidP="00DC4384">
      <w:pPr>
        <w:ind w:firstLineChars="100" w:firstLine="210"/>
      </w:pPr>
    </w:p>
    <w:p w14:paraId="753C8C54" w14:textId="425BFB59" w:rsidR="00DC4384" w:rsidRDefault="00DC4384" w:rsidP="00DC4384">
      <w:pPr>
        <w:ind w:firstLineChars="100" w:firstLine="210"/>
        <w:jc w:val="center"/>
      </w:pPr>
      <w:r>
        <w:rPr>
          <w:noProof/>
        </w:rPr>
        <w:drawing>
          <wp:inline distT="0" distB="0" distL="0" distR="0" wp14:anchorId="2EBABB4F" wp14:editId="4463C3D1">
            <wp:extent cx="5151755" cy="5389245"/>
            <wp:effectExtent l="0" t="0" r="0" b="1905"/>
            <wp:docPr id="26144726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755" cy="538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B203B" w14:textId="77777777" w:rsidR="001A1693" w:rsidRDefault="001A1693" w:rsidP="00701E26">
      <w:pPr>
        <w:ind w:firstLineChars="100" w:firstLine="210"/>
      </w:pPr>
    </w:p>
    <w:p w14:paraId="03E01311" w14:textId="14B21AC3" w:rsidR="001A1693" w:rsidRDefault="001A1693" w:rsidP="00701E26">
      <w:pPr>
        <w:ind w:firstLineChars="100" w:firstLine="210"/>
      </w:pPr>
    </w:p>
    <w:p w14:paraId="695362D4" w14:textId="02BEA643" w:rsidR="00B834CB" w:rsidRDefault="005F205F" w:rsidP="00DC4384">
      <w:pPr>
        <w:jc w:val="center"/>
      </w:pPr>
      <w:r>
        <w:rPr>
          <w:noProof/>
        </w:rPr>
        <w:lastRenderedPageBreak/>
        <w:drawing>
          <wp:inline distT="0" distB="0" distL="0" distR="0" wp14:anchorId="1AE1805C" wp14:editId="59499F90">
            <wp:extent cx="5136206" cy="1871133"/>
            <wp:effectExtent l="0" t="0" r="7620" b="0"/>
            <wp:docPr id="1990442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040" cy="187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D3988" w14:textId="2CAA1A9A" w:rsidR="00B834CB" w:rsidRDefault="00B834CB"/>
    <w:p w14:paraId="44A8BCBB" w14:textId="361E0D94" w:rsidR="00DC4384" w:rsidRDefault="00DC4384" w:rsidP="00DC4384">
      <w:pPr>
        <w:ind w:firstLineChars="100" w:firstLine="210"/>
      </w:pPr>
      <w:r>
        <w:rPr>
          <w:rFonts w:hint="eastAsia"/>
        </w:rPr>
        <w:t>その他、こんな場面でも活用されています！</w:t>
      </w:r>
    </w:p>
    <w:p w14:paraId="4745D50B" w14:textId="79DABA3A" w:rsidR="00DC4384" w:rsidRDefault="00DC4384" w:rsidP="00DC4384">
      <w:pPr>
        <w:ind w:firstLineChars="100" w:firstLine="210"/>
      </w:pPr>
      <w:r>
        <w:rPr>
          <w:noProof/>
        </w:rPr>
        <w:drawing>
          <wp:inline distT="0" distB="0" distL="0" distR="0" wp14:anchorId="063ED858" wp14:editId="26549F57">
            <wp:extent cx="397933" cy="393056"/>
            <wp:effectExtent l="0" t="0" r="2540" b="7620"/>
            <wp:docPr id="1637997736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9" cy="40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観光やイベントによる経済波及効果の算出</w:t>
      </w:r>
    </w:p>
    <w:p w14:paraId="070C9026" w14:textId="52BDC84F" w:rsidR="00DC4384" w:rsidRDefault="00DC4384" w:rsidP="00DC4384">
      <w:pPr>
        <w:ind w:firstLineChars="100" w:firstLine="210"/>
      </w:pPr>
      <w:r>
        <w:rPr>
          <w:noProof/>
        </w:rPr>
        <w:drawing>
          <wp:inline distT="0" distB="0" distL="0" distR="0" wp14:anchorId="7C92A606" wp14:editId="4359DB93">
            <wp:extent cx="397510" cy="476775"/>
            <wp:effectExtent l="0" t="0" r="2540" b="0"/>
            <wp:docPr id="1655053755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66" cy="488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建設投資が地域にもたらす効果の分析</w:t>
      </w:r>
    </w:p>
    <w:p w14:paraId="0802B49C" w14:textId="1DE7A41E" w:rsidR="00DC4384" w:rsidRDefault="00DC4384" w:rsidP="00DC4384">
      <w:pPr>
        <w:ind w:firstLineChars="100" w:firstLine="210"/>
      </w:pPr>
      <w:r>
        <w:rPr>
          <w:rFonts w:hint="eastAsia"/>
        </w:rPr>
        <w:t>などなど・・！！</w:t>
      </w:r>
    </w:p>
    <w:p w14:paraId="12D2B429" w14:textId="77777777" w:rsidR="00DC4384" w:rsidRDefault="00DC4384" w:rsidP="00DC4384">
      <w:pPr>
        <w:jc w:val="center"/>
      </w:pPr>
    </w:p>
    <w:p w14:paraId="38564E81" w14:textId="5B0F2432" w:rsidR="00DC4384" w:rsidRDefault="00DC4384" w:rsidP="00DC4384">
      <w:pPr>
        <w:jc w:val="left"/>
      </w:pPr>
      <w:r>
        <w:rPr>
          <w:rFonts w:hint="eastAsia"/>
        </w:rPr>
        <w:t xml:space="preserve">　一枚のシャツの向こうには、多くの人の仕事や地域のつながりがあります。商品流通調査は、そのような「見えないつながり」を明らかにし、経済波及効果の分析などを支える重要な統計調査です。</w:t>
      </w:r>
    </w:p>
    <w:p w14:paraId="620E7AE3" w14:textId="77777777" w:rsidR="00DC4384" w:rsidRDefault="00DC4384" w:rsidP="00DC4384">
      <w:pPr>
        <w:jc w:val="left"/>
      </w:pPr>
    </w:p>
    <w:p w14:paraId="608D3001" w14:textId="77777777" w:rsidR="00DC4384" w:rsidRDefault="00DC4384" w:rsidP="00DC4384">
      <w:pPr>
        <w:jc w:val="left"/>
      </w:pPr>
      <w:r>
        <w:rPr>
          <w:rFonts w:hint="eastAsia"/>
        </w:rPr>
        <w:t xml:space="preserve">　皆さまからの回答は、大阪経済の実態を把握するための貴重な資料となります。</w:t>
      </w:r>
    </w:p>
    <w:p w14:paraId="23777287" w14:textId="77777777" w:rsidR="00DC4384" w:rsidRDefault="00DC4384" w:rsidP="00DC4384">
      <w:pPr>
        <w:jc w:val="left"/>
      </w:pPr>
    </w:p>
    <w:p w14:paraId="41534737" w14:textId="6EEC755E" w:rsidR="00B834CB" w:rsidRDefault="00DC4384" w:rsidP="00DC4384">
      <w:pPr>
        <w:jc w:val="left"/>
      </w:pPr>
      <w:r>
        <w:rPr>
          <w:rFonts w:hint="eastAsia"/>
        </w:rPr>
        <w:t xml:space="preserve">　今年は</w:t>
      </w:r>
      <w:r>
        <w:t>5年に一度の商品流通調査の実施年です。調査の対象となった事業所の皆さまには、調査の趣旨をご理解いただき、ご回答へのご協力をお願いいたします。</w:t>
      </w:r>
    </w:p>
    <w:p w14:paraId="6B52CB11" w14:textId="77777777" w:rsidR="00DC4384" w:rsidRDefault="00DC4384" w:rsidP="00DC4384">
      <w:pPr>
        <w:jc w:val="left"/>
      </w:pPr>
    </w:p>
    <w:p w14:paraId="123C83EB" w14:textId="77777777" w:rsidR="00DC4384" w:rsidRDefault="00DC4384" w:rsidP="00DC4384">
      <w:pPr>
        <w:jc w:val="left"/>
      </w:pPr>
    </w:p>
    <w:p w14:paraId="55C17A07" w14:textId="77777777" w:rsidR="00DC4384" w:rsidRDefault="00DC4384" w:rsidP="00DC4384">
      <w:pPr>
        <w:jc w:val="left"/>
      </w:pPr>
    </w:p>
    <w:p w14:paraId="304704C9" w14:textId="44FC5624" w:rsidR="00DC4384" w:rsidRDefault="00DC4384" w:rsidP="00DC4384">
      <w:pPr>
        <w:jc w:val="center"/>
      </w:pPr>
      <w:r w:rsidRPr="00D350F8">
        <w:rPr>
          <w:sz w:val="22"/>
          <w:szCs w:val="24"/>
        </w:rPr>
        <w:t>【Let's統活(トーカツ)！】統計課からのお知らせ</w:t>
      </w:r>
    </w:p>
    <w:p w14:paraId="5104EFDC" w14:textId="40B931B6" w:rsidR="00B834CB" w:rsidRDefault="00D350F8" w:rsidP="00B834C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F3E0F0" wp14:editId="754B353B">
                <wp:simplePos x="0" y="0"/>
                <wp:positionH relativeFrom="column">
                  <wp:posOffset>1158240</wp:posOffset>
                </wp:positionH>
                <wp:positionV relativeFrom="paragraph">
                  <wp:posOffset>1104900</wp:posOffset>
                </wp:positionV>
                <wp:extent cx="4815840" cy="418768"/>
                <wp:effectExtent l="0" t="0" r="0" b="635"/>
                <wp:wrapNone/>
                <wp:docPr id="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5840" cy="4187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9CFDE6" w14:textId="77777777" w:rsidR="00D350F8" w:rsidRPr="00D350F8" w:rsidRDefault="00D350F8" w:rsidP="00D350F8">
                            <w:pPr>
                              <w:spacing w:line="240" w:lineRule="exact"/>
                              <w:rPr>
                                <w:rFonts w:ascii="HGｺﾞｼｯｸM" w:eastAsia="HGｺﾞｼｯｸM"/>
                                <w:sz w:val="20"/>
                                <w:szCs w:val="20"/>
                              </w:rPr>
                            </w:pPr>
                            <w:hyperlink r:id="rId14" w:history="1">
                              <w:r w:rsidRPr="00D350F8">
                                <w:rPr>
                                  <w:rStyle w:val="aa"/>
                                  <w:rFonts w:ascii="HGｺﾞｼｯｸM" w:eastAsia="HGｺﾞｼｯｸM" w:hint="eastAsia"/>
                                  <w:sz w:val="20"/>
                                  <w:szCs w:val="20"/>
                                </w:rPr>
                                <w:t>大阪府統計課へのお問合せ ｜ 大阪府行政オンラインシステム (task-asp.net)</w:t>
                              </w:r>
                            </w:hyperlink>
                          </w:p>
                          <w:p w14:paraId="69C55C42" w14:textId="77777777" w:rsidR="00D350F8" w:rsidRDefault="00D350F8" w:rsidP="00D350F8">
                            <w:pPr>
                              <w:spacing w:line="240" w:lineRule="exact"/>
                              <w:rPr>
                                <w:rStyle w:val="aa"/>
                                <w:rFonts w:ascii="HGｺﾞｼｯｸM" w:eastAsia="HGｺﾞｼｯｸM"/>
                                <w:sz w:val="20"/>
                              </w:rPr>
                            </w:pPr>
                            <w:r w:rsidRPr="00CB03E5">
                              <w:rPr>
                                <w:rStyle w:val="aa"/>
                                <w:rFonts w:ascii="HGｺﾞｼｯｸM" w:eastAsia="HGｺﾞｼｯｸM" w:hint="eastAsia"/>
                                <w:sz w:val="20"/>
                              </w:rPr>
                              <w:t>大阪府総務部統計課</w:t>
                            </w:r>
                            <w:r>
                              <w:rPr>
                                <w:rStyle w:val="aa"/>
                                <w:rFonts w:ascii="HGｺﾞｼｯｸM" w:eastAsia="HGｺﾞｼｯｸM" w:hint="eastAsia"/>
                                <w:sz w:val="20"/>
                              </w:rPr>
                              <w:t>分析・利活用促進</w:t>
                            </w:r>
                            <w:r w:rsidRPr="00CB03E5">
                              <w:rPr>
                                <w:rStyle w:val="aa"/>
                                <w:rFonts w:ascii="HGｺﾞｼｯｸM" w:eastAsia="HGｺﾞｼｯｸM" w:hint="eastAsia"/>
                                <w:sz w:val="20"/>
                              </w:rPr>
                              <w:t>グループ</w:t>
                            </w:r>
                            <w:r>
                              <w:rPr>
                                <w:rStyle w:val="aa"/>
                                <w:rFonts w:ascii="HGｺﾞｼｯｸM" w:eastAsia="HGｺﾞｼｯｸM" w:hint="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Style w:val="aa"/>
                                <mc:AlternateContent>
                                  <mc:Choice Requires="w16se">
                                    <w:rFonts w:ascii="HGｺﾞｼｯｸM" w:eastAsia="HGｺﾞｼｯｸM"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0"/>
                              </w:rPr>
                              <mc:AlternateContent>
                                <mc:Choice Requires="w16se">
                                  <w16se:symEx w16se:font="Segoe UI Emoji" w16se:char="260E"/>
                                </mc:Choice>
                                <mc:Fallback>
                                  <w:t>☎</w:t>
                                </mc:Fallback>
                              </mc:AlternateContent>
                            </w:r>
                            <w:r>
                              <w:rPr>
                                <w:rStyle w:val="aa"/>
                                <w:rFonts w:ascii="HGｺﾞｼｯｸM" w:eastAsia="HGｺﾞｼｯｸM" w:hint="eastAsia"/>
                                <w:sz w:val="20"/>
                              </w:rPr>
                              <w:t>06-6210-9196</w:t>
                            </w:r>
                          </w:p>
                          <w:p w14:paraId="53714BE8" w14:textId="77777777" w:rsidR="00D350F8" w:rsidRPr="00AF0803" w:rsidRDefault="00D350F8" w:rsidP="00D350F8">
                            <w:pPr>
                              <w:spacing w:line="240" w:lineRule="exact"/>
                              <w:rPr>
                                <w:rStyle w:val="aa"/>
                                <w:rFonts w:ascii="HGｺﾞｼｯｸM" w:eastAsia="HGｺﾞｼｯｸM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F3E0F0" id="テキスト ボックス 1" o:spid="_x0000_s1027" type="#_x0000_t202" style="position:absolute;left:0;text-align:left;margin-left:91.2pt;margin-top:87pt;width:379.2pt;height:32.9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" filled="f" stroked="f" strokeweight=".5pt">
                <v:textbox>
                  <w:txbxContent>
                    <w:p w14:paraId="689CFDE6" w14:textId="77777777" w:rsidR="00D350F8" w:rsidRPr="00D350F8" w:rsidRDefault="00D350F8" w:rsidP="00D350F8">
                      <w:pPr>
                        <w:spacing w:line="240" w:lineRule="exact"/>
                        <w:rPr>
                          <w:rFonts w:ascii="HGｺﾞｼｯｸM" w:eastAsia="HGｺﾞｼｯｸM"/>
                          <w:sz w:val="20"/>
                          <w:szCs w:val="20"/>
                        </w:rPr>
                      </w:pPr>
                      <w:hyperlink r:id="rId15" w:history="1">
                        <w:r w:rsidRPr="00D350F8">
                          <w:rPr>
                            <w:rStyle w:val="aa"/>
                            <w:rFonts w:ascii="HGｺﾞｼｯｸM" w:eastAsia="HGｺﾞｼｯｸM" w:hint="eastAsia"/>
                            <w:sz w:val="20"/>
                            <w:szCs w:val="20"/>
                          </w:rPr>
                          <w:t>大阪府統計課へのお問合せ ｜ 大阪府行政オンラインシステム (task-asp.net)</w:t>
                        </w:r>
                      </w:hyperlink>
                    </w:p>
                    <w:p w14:paraId="69C55C42" w14:textId="77777777" w:rsidR="00D350F8" w:rsidRDefault="00D350F8" w:rsidP="00D350F8">
                      <w:pPr>
                        <w:spacing w:line="240" w:lineRule="exact"/>
                        <w:rPr>
                          <w:rStyle w:val="aa"/>
                          <w:rFonts w:ascii="HGｺﾞｼｯｸM" w:eastAsia="HGｺﾞｼｯｸM"/>
                          <w:sz w:val="20"/>
                        </w:rPr>
                      </w:pPr>
                      <w:r w:rsidRPr="00CB03E5">
                        <w:rPr>
                          <w:rStyle w:val="aa"/>
                          <w:rFonts w:ascii="HGｺﾞｼｯｸM" w:eastAsia="HGｺﾞｼｯｸM" w:hint="eastAsia"/>
                          <w:sz w:val="20"/>
                        </w:rPr>
                        <w:t>大阪府総務部統計課</w:t>
                      </w:r>
                      <w:r>
                        <w:rPr>
                          <w:rStyle w:val="aa"/>
                          <w:rFonts w:ascii="HGｺﾞｼｯｸM" w:eastAsia="HGｺﾞｼｯｸM" w:hint="eastAsia"/>
                          <w:sz w:val="20"/>
                        </w:rPr>
                        <w:t>分析・利活用促進</w:t>
                      </w:r>
                      <w:r w:rsidRPr="00CB03E5">
                        <w:rPr>
                          <w:rStyle w:val="aa"/>
                          <w:rFonts w:ascii="HGｺﾞｼｯｸM" w:eastAsia="HGｺﾞｼｯｸM" w:hint="eastAsia"/>
                          <w:sz w:val="20"/>
                        </w:rPr>
                        <w:t>グループ</w:t>
                      </w:r>
                      <w:r>
                        <w:rPr>
                          <w:rStyle w:val="aa"/>
                          <w:rFonts w:ascii="HGｺﾞｼｯｸM" w:eastAsia="HGｺﾞｼｯｸM" w:hint="eastAsia"/>
                          <w:sz w:val="20"/>
                        </w:rPr>
                        <w:t xml:space="preserve">　</w:t>
                      </w:r>
                      <w:r>
                        <w:rPr>
                          <w:rStyle w:val="aa"/>
                          <mc:AlternateContent>
                            <mc:Choice Requires="w16se">
                              <w:rFonts w:ascii="HGｺﾞｼｯｸM" w:eastAsia="HGｺﾞｼｯｸM"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0"/>
                        </w:rPr>
                        <mc:AlternateContent>
                          <mc:Choice Requires="w16se">
                            <w16se:symEx w16se:font="Segoe UI Emoji" w16se:char="260E"/>
                          </mc:Choice>
                          <mc:Fallback>
                            <w:t>☎</w:t>
                          </mc:Fallback>
                        </mc:AlternateContent>
                      </w:r>
                      <w:r>
                        <w:rPr>
                          <w:rStyle w:val="aa"/>
                          <w:rFonts w:ascii="HGｺﾞｼｯｸM" w:eastAsia="HGｺﾞｼｯｸM" w:hint="eastAsia"/>
                          <w:sz w:val="20"/>
                        </w:rPr>
                        <w:t>06-6210-9196</w:t>
                      </w:r>
                    </w:p>
                    <w:p w14:paraId="53714BE8" w14:textId="77777777" w:rsidR="00D350F8" w:rsidRPr="00AF0803" w:rsidRDefault="00D350F8" w:rsidP="00D350F8">
                      <w:pPr>
                        <w:spacing w:line="240" w:lineRule="exact"/>
                        <w:rPr>
                          <w:rStyle w:val="aa"/>
                          <w:rFonts w:ascii="HGｺﾞｼｯｸM" w:eastAsia="HGｺﾞｼｯｸM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34CB">
        <w:rPr>
          <w:noProof/>
        </w:rPr>
        <w:drawing>
          <wp:inline distT="0" distB="0" distL="0" distR="0" wp14:anchorId="7300AC67" wp14:editId="09EF7A53">
            <wp:extent cx="6188710" cy="1076960"/>
            <wp:effectExtent l="0" t="0" r="2540" b="8890"/>
            <wp:docPr id="1056676966" name="図 2" descr="統計情報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676966" name="図 2" descr="統計情報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E424A" w14:textId="1BB4F666" w:rsidR="00D350F8" w:rsidRPr="00B834CB" w:rsidRDefault="00D350F8" w:rsidP="00B834CB">
      <w:pPr>
        <w:jc w:val="center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256C24D" wp14:editId="14827767">
            <wp:simplePos x="0" y="0"/>
            <wp:positionH relativeFrom="column">
              <wp:posOffset>168275</wp:posOffset>
            </wp:positionH>
            <wp:positionV relativeFrom="paragraph">
              <wp:posOffset>45720</wp:posOffset>
            </wp:positionV>
            <wp:extent cx="990600" cy="232594"/>
            <wp:effectExtent l="0" t="0" r="0" b="0"/>
            <wp:wrapNone/>
            <wp:docPr id="212063273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32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350F8" w:rsidRPr="00B834CB" w:rsidSect="00E2230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FD9DA" w14:textId="77777777" w:rsidR="00001B54" w:rsidRDefault="00001B54" w:rsidP="001F600D">
      <w:r>
        <w:separator/>
      </w:r>
    </w:p>
  </w:endnote>
  <w:endnote w:type="continuationSeparator" w:id="0">
    <w:p w14:paraId="52FBD8B0" w14:textId="77777777" w:rsidR="00001B54" w:rsidRDefault="00001B54" w:rsidP="001F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5AE0B" w14:textId="77777777" w:rsidR="00001B54" w:rsidRDefault="00001B54" w:rsidP="001F600D">
      <w:r>
        <w:separator/>
      </w:r>
    </w:p>
  </w:footnote>
  <w:footnote w:type="continuationSeparator" w:id="0">
    <w:p w14:paraId="272F3560" w14:textId="77777777" w:rsidR="00001B54" w:rsidRDefault="00001B54" w:rsidP="001F60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66D"/>
    <w:rsid w:val="00001B54"/>
    <w:rsid w:val="000327D9"/>
    <w:rsid w:val="0007565E"/>
    <w:rsid w:val="000875F5"/>
    <w:rsid w:val="000876F4"/>
    <w:rsid w:val="000F7EDD"/>
    <w:rsid w:val="0016793F"/>
    <w:rsid w:val="00167A8B"/>
    <w:rsid w:val="001A1693"/>
    <w:rsid w:val="001F600D"/>
    <w:rsid w:val="00226035"/>
    <w:rsid w:val="00241A40"/>
    <w:rsid w:val="002A7B51"/>
    <w:rsid w:val="002B481E"/>
    <w:rsid w:val="002C7A3B"/>
    <w:rsid w:val="0035298F"/>
    <w:rsid w:val="00383D79"/>
    <w:rsid w:val="003E0F29"/>
    <w:rsid w:val="0043071F"/>
    <w:rsid w:val="004B4E5C"/>
    <w:rsid w:val="0052149C"/>
    <w:rsid w:val="0052567B"/>
    <w:rsid w:val="0057154A"/>
    <w:rsid w:val="005A3A57"/>
    <w:rsid w:val="005D41C9"/>
    <w:rsid w:val="005E7FFE"/>
    <w:rsid w:val="005F181D"/>
    <w:rsid w:val="005F205F"/>
    <w:rsid w:val="006878CF"/>
    <w:rsid w:val="00692527"/>
    <w:rsid w:val="006B0212"/>
    <w:rsid w:val="006B0A91"/>
    <w:rsid w:val="00701E26"/>
    <w:rsid w:val="00717126"/>
    <w:rsid w:val="0076763A"/>
    <w:rsid w:val="007F289A"/>
    <w:rsid w:val="008114C0"/>
    <w:rsid w:val="00852473"/>
    <w:rsid w:val="008D668C"/>
    <w:rsid w:val="00913AA0"/>
    <w:rsid w:val="009416CA"/>
    <w:rsid w:val="00950A78"/>
    <w:rsid w:val="00982579"/>
    <w:rsid w:val="00A22963"/>
    <w:rsid w:val="00A562E3"/>
    <w:rsid w:val="00AA2CCB"/>
    <w:rsid w:val="00AD4833"/>
    <w:rsid w:val="00AF2E98"/>
    <w:rsid w:val="00B5675D"/>
    <w:rsid w:val="00B834CB"/>
    <w:rsid w:val="00B84EB6"/>
    <w:rsid w:val="00BB066D"/>
    <w:rsid w:val="00BB542F"/>
    <w:rsid w:val="00BD779F"/>
    <w:rsid w:val="00C13E80"/>
    <w:rsid w:val="00C31F39"/>
    <w:rsid w:val="00D21BF2"/>
    <w:rsid w:val="00D34C42"/>
    <w:rsid w:val="00D350F8"/>
    <w:rsid w:val="00D47007"/>
    <w:rsid w:val="00DC4384"/>
    <w:rsid w:val="00DD4D35"/>
    <w:rsid w:val="00E2230D"/>
    <w:rsid w:val="00E42706"/>
    <w:rsid w:val="00E768EF"/>
    <w:rsid w:val="00E961F0"/>
    <w:rsid w:val="00EA2510"/>
    <w:rsid w:val="00EA345B"/>
    <w:rsid w:val="00EF46B3"/>
    <w:rsid w:val="00EF5C8F"/>
    <w:rsid w:val="00F12C6E"/>
    <w:rsid w:val="00F8386E"/>
    <w:rsid w:val="00F965AB"/>
    <w:rsid w:val="00FE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162F74"/>
  <w15:chartTrackingRefBased/>
  <w15:docId w15:val="{A297D5B6-ED4D-4D96-B0D3-01EE5C0B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B066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B0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6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66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66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066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066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66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66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B06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BB06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B066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B06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B06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B06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B06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B06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B066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B06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06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B06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06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B06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066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B066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B0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B066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B066D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41A4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41A40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76763A"/>
    <w:rPr>
      <w:color w:val="96607D" w:themeColor="followedHyperlink"/>
      <w:u w:val="single"/>
    </w:rPr>
  </w:style>
  <w:style w:type="table" w:styleId="ad">
    <w:name w:val="Table Grid"/>
    <w:basedOn w:val="a1"/>
    <w:uiPriority w:val="39"/>
    <w:rsid w:val="005D4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5E7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hyperlink" Target="https://www.pref.osaka.lg.jp/o040090/toukei/top_portal/index.htm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yperlink" Target="https://lgpos.task-asp.net/cu/270008/ea/residents/procedures/apply/45221c5f-33e7-4546-94d1-3ccf5e4f55ba/start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pref-osaka.cms8341.jp/cms8341/o040090/toukei/chousa/shou-ryu.html?mode=preview&amp;sp=true&amp;mode=preview" TargetMode="External"/><Relationship Id="rId14" Type="http://schemas.openxmlformats.org/officeDocument/2006/relationships/hyperlink" Target="https://lgpos.task-asp.net/cu/270008/ea/residents/procedures/apply/45221c5f-33e7-4546-94d1-3ccf5e4f55ba/star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橘　美由紀</dc:creator>
  <cp:keywords/>
  <dc:description/>
  <cp:lastModifiedBy>橘　美由紀</cp:lastModifiedBy>
  <cp:revision>8</cp:revision>
  <dcterms:created xsi:type="dcterms:W3CDTF">2026-09-14T02:40:00Z</dcterms:created>
  <dcterms:modified xsi:type="dcterms:W3CDTF">2026-11-03T23:06:00Z</dcterms:modified>
</cp:coreProperties>
</file>