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76A38" w14:textId="74E8594D" w:rsidR="002F5F0B" w:rsidRPr="006028DD" w:rsidRDefault="002F5F0B" w:rsidP="002F5F0B">
      <w:pPr>
        <w:jc w:val="right"/>
        <w:rPr>
          <w:color w:val="000000" w:themeColor="text1"/>
          <w:sz w:val="21"/>
          <w:szCs w:val="21"/>
        </w:rPr>
      </w:pPr>
      <w:r w:rsidRPr="006028DD">
        <w:rPr>
          <w:rFonts w:hint="eastAsia"/>
          <w:color w:val="000000" w:themeColor="text1"/>
          <w:sz w:val="21"/>
          <w:szCs w:val="21"/>
        </w:rPr>
        <w:t>令和</w:t>
      </w:r>
      <w:r w:rsidR="00E57838" w:rsidRPr="006028DD">
        <w:rPr>
          <w:rFonts w:hint="eastAsia"/>
          <w:color w:val="000000" w:themeColor="text1"/>
          <w:sz w:val="21"/>
          <w:szCs w:val="21"/>
        </w:rPr>
        <w:t>８</w:t>
      </w:r>
      <w:r w:rsidRPr="006028DD">
        <w:rPr>
          <w:rFonts w:hint="eastAsia"/>
          <w:color w:val="000000" w:themeColor="text1"/>
          <w:sz w:val="21"/>
          <w:szCs w:val="21"/>
        </w:rPr>
        <w:t>年</w:t>
      </w:r>
      <w:r w:rsidR="004D38D6" w:rsidRPr="006028DD">
        <w:rPr>
          <w:rFonts w:hint="eastAsia"/>
          <w:color w:val="000000" w:themeColor="text1"/>
          <w:sz w:val="21"/>
          <w:szCs w:val="21"/>
        </w:rPr>
        <w:t>10</w:t>
      </w:r>
      <w:r w:rsidRPr="006028DD">
        <w:rPr>
          <w:rFonts w:hint="eastAsia"/>
          <w:color w:val="000000" w:themeColor="text1"/>
          <w:sz w:val="21"/>
          <w:szCs w:val="21"/>
        </w:rPr>
        <w:t>月</w:t>
      </w:r>
      <w:r w:rsidR="004D38D6" w:rsidRPr="006028DD">
        <w:rPr>
          <w:rFonts w:hint="eastAsia"/>
          <w:color w:val="000000" w:themeColor="text1"/>
          <w:sz w:val="21"/>
          <w:szCs w:val="21"/>
        </w:rPr>
        <w:t>16</w:t>
      </w:r>
      <w:r w:rsidRPr="006028DD">
        <w:rPr>
          <w:rFonts w:hint="eastAsia"/>
          <w:color w:val="000000" w:themeColor="text1"/>
          <w:sz w:val="21"/>
          <w:szCs w:val="21"/>
        </w:rPr>
        <w:t>日</w:t>
      </w:r>
    </w:p>
    <w:p w14:paraId="51B2F42F" w14:textId="77777777" w:rsidR="002F5F0B" w:rsidRPr="006028DD" w:rsidRDefault="002F5F0B" w:rsidP="002F5F0B">
      <w:pPr>
        <w:rPr>
          <w:color w:val="000000" w:themeColor="text1"/>
        </w:rPr>
      </w:pPr>
    </w:p>
    <w:p w14:paraId="594E8311" w14:textId="77777777" w:rsidR="002F5F0B" w:rsidRPr="006028DD" w:rsidRDefault="002F5F0B" w:rsidP="002F5F0B">
      <w:pPr>
        <w:rPr>
          <w:color w:val="000000" w:themeColor="text1"/>
        </w:rPr>
      </w:pPr>
    </w:p>
    <w:p w14:paraId="340714C5" w14:textId="77777777" w:rsidR="002F5F0B" w:rsidRPr="006028DD" w:rsidRDefault="002F5F0B" w:rsidP="002F5F0B">
      <w:pPr>
        <w:rPr>
          <w:color w:val="000000" w:themeColor="text1"/>
        </w:rPr>
      </w:pPr>
    </w:p>
    <w:p w14:paraId="5AC08E14" w14:textId="77777777" w:rsidR="00E108AA" w:rsidRPr="006028DD" w:rsidRDefault="00E108AA" w:rsidP="002F5F0B">
      <w:pPr>
        <w:jc w:val="center"/>
        <w:rPr>
          <w:rFonts w:ascii="MS UI Gothic" w:hAnsi="MS UI Gothic"/>
          <w:color w:val="000000" w:themeColor="text1"/>
        </w:rPr>
      </w:pPr>
    </w:p>
    <w:p w14:paraId="0EB48B22" w14:textId="3779E7DB" w:rsidR="002F5F0B" w:rsidRPr="006028DD" w:rsidRDefault="00E108AA" w:rsidP="002F5F0B">
      <w:pPr>
        <w:jc w:val="center"/>
        <w:rPr>
          <w:color w:val="000000" w:themeColor="text1"/>
        </w:rPr>
      </w:pPr>
      <w:r w:rsidRPr="006028DD">
        <w:rPr>
          <w:rFonts w:ascii="MS UI Gothic" w:hAnsi="MS UI Gothic" w:hint="eastAsia"/>
          <w:color w:val="000000" w:themeColor="text1"/>
        </w:rPr>
        <w:t>日本イーライリリー</w:t>
      </w:r>
      <w:r w:rsidR="002F5F0B" w:rsidRPr="006028DD">
        <w:rPr>
          <w:rFonts w:ascii="MS UI Gothic" w:hAnsi="MS UI Gothic" w:hint="eastAsia"/>
          <w:color w:val="000000" w:themeColor="text1"/>
        </w:rPr>
        <w:t>株式会社</w:t>
      </w:r>
      <w:r w:rsidR="002F5F0B" w:rsidRPr="006028DD">
        <w:rPr>
          <w:rFonts w:hint="eastAsia"/>
          <w:color w:val="000000" w:themeColor="text1"/>
        </w:rPr>
        <w:t>と大阪府との</w:t>
      </w:r>
    </w:p>
    <w:p w14:paraId="3F4A485B" w14:textId="3D66B365" w:rsidR="002F5F0B" w:rsidRPr="006028DD" w:rsidRDefault="002F5F0B" w:rsidP="002F5F0B">
      <w:pPr>
        <w:jc w:val="center"/>
        <w:rPr>
          <w:color w:val="000000" w:themeColor="text1"/>
        </w:rPr>
      </w:pPr>
      <w:r w:rsidRPr="006028DD">
        <w:rPr>
          <w:color w:val="000000" w:themeColor="text1"/>
        </w:rPr>
        <w:t>認知症及び</w:t>
      </w:r>
      <w:r w:rsidR="00EC0C56" w:rsidRPr="006028DD">
        <w:rPr>
          <w:rFonts w:ascii="MS UI Gothic" w:hAnsi="MS UI Gothic" w:hint="eastAsia"/>
          <w:color w:val="000000" w:themeColor="text1"/>
        </w:rPr>
        <w:t>MCI</w:t>
      </w:r>
      <w:r w:rsidRPr="006028DD">
        <w:rPr>
          <w:color w:val="000000" w:themeColor="text1"/>
        </w:rPr>
        <w:t>（軽度認知障がい）の</w:t>
      </w:r>
      <w:r w:rsidR="004D38D6" w:rsidRPr="006028DD">
        <w:rPr>
          <w:rFonts w:hint="eastAsia"/>
          <w:color w:val="000000" w:themeColor="text1"/>
        </w:rPr>
        <w:t>普及</w:t>
      </w:r>
      <w:r w:rsidRPr="006028DD">
        <w:rPr>
          <w:color w:val="000000" w:themeColor="text1"/>
        </w:rPr>
        <w:t>啓発</w:t>
      </w:r>
      <w:r w:rsidR="004D38D6" w:rsidRPr="006028DD">
        <w:rPr>
          <w:rFonts w:hint="eastAsia"/>
          <w:color w:val="000000" w:themeColor="text1"/>
        </w:rPr>
        <w:t>等</w:t>
      </w:r>
      <w:r w:rsidRPr="006028DD">
        <w:rPr>
          <w:color w:val="000000" w:themeColor="text1"/>
        </w:rPr>
        <w:t>に係る連携・協力に関する</w:t>
      </w:r>
      <w:r w:rsidRPr="006028DD">
        <w:rPr>
          <w:rFonts w:hint="eastAsia"/>
          <w:color w:val="000000" w:themeColor="text1"/>
        </w:rPr>
        <w:t>協定の締結について</w:t>
      </w:r>
    </w:p>
    <w:p w14:paraId="1FC69CF5" w14:textId="77777777" w:rsidR="002F5F0B" w:rsidRPr="006028DD" w:rsidRDefault="002F5F0B" w:rsidP="002F5F0B">
      <w:pPr>
        <w:jc w:val="center"/>
        <w:rPr>
          <w:color w:val="000000" w:themeColor="text1"/>
        </w:rPr>
      </w:pPr>
    </w:p>
    <w:p w14:paraId="21802AF0" w14:textId="77777777" w:rsidR="002F5F0B" w:rsidRPr="006028DD" w:rsidRDefault="002F5F0B" w:rsidP="002F5F0B">
      <w:pPr>
        <w:rPr>
          <w:color w:val="000000" w:themeColor="text1"/>
        </w:rPr>
      </w:pPr>
    </w:p>
    <w:p w14:paraId="4CFBFB0D" w14:textId="3F7A9B35" w:rsidR="002F5F0B" w:rsidRPr="006028DD" w:rsidRDefault="00E108AA" w:rsidP="002F5F0B">
      <w:pPr>
        <w:spacing w:after="200" w:line="384" w:lineRule="auto"/>
        <w:ind w:firstLineChars="100" w:firstLine="235"/>
        <w:rPr>
          <w:color w:val="000000" w:themeColor="text1"/>
        </w:rPr>
      </w:pPr>
      <w:r w:rsidRPr="006028DD">
        <w:rPr>
          <w:rFonts w:ascii="MS UI Gothic" w:hAnsi="MS UI Gothic" w:hint="eastAsia"/>
          <w:color w:val="000000" w:themeColor="text1"/>
        </w:rPr>
        <w:t>日本イーライリリー</w:t>
      </w:r>
      <w:r w:rsidR="002F5F0B" w:rsidRPr="006028DD">
        <w:rPr>
          <w:rFonts w:ascii="MS UI Gothic" w:hAnsi="MS UI Gothic" w:hint="eastAsia"/>
          <w:color w:val="000000" w:themeColor="text1"/>
        </w:rPr>
        <w:t>株式会社</w:t>
      </w:r>
      <w:r w:rsidR="00E41677" w:rsidRPr="006028DD">
        <w:rPr>
          <w:rFonts w:ascii="MS UI Gothic" w:hAnsi="MS UI Gothic" w:hint="eastAsia"/>
          <w:color w:val="000000" w:themeColor="text1"/>
        </w:rPr>
        <w:t>と</w:t>
      </w:r>
      <w:r w:rsidR="00E41677" w:rsidRPr="006028DD">
        <w:rPr>
          <w:rFonts w:hint="eastAsia"/>
          <w:color w:val="000000" w:themeColor="text1"/>
        </w:rPr>
        <w:t>大阪府</w:t>
      </w:r>
      <w:r w:rsidR="002F5F0B" w:rsidRPr="006028DD">
        <w:rPr>
          <w:rFonts w:hint="eastAsia"/>
          <w:color w:val="000000" w:themeColor="text1"/>
        </w:rPr>
        <w:t>は、令和</w:t>
      </w:r>
      <w:r w:rsidR="00E57838" w:rsidRPr="006028DD">
        <w:rPr>
          <w:rFonts w:hint="eastAsia"/>
          <w:color w:val="000000" w:themeColor="text1"/>
        </w:rPr>
        <w:t>８</w:t>
      </w:r>
      <w:r w:rsidR="002F5F0B" w:rsidRPr="006028DD">
        <w:rPr>
          <w:rFonts w:hint="eastAsia"/>
          <w:color w:val="000000" w:themeColor="text1"/>
        </w:rPr>
        <w:t>年</w:t>
      </w:r>
      <w:r w:rsidR="004D38D6" w:rsidRPr="006028DD">
        <w:rPr>
          <w:rFonts w:hint="eastAsia"/>
          <w:color w:val="000000" w:themeColor="text1"/>
        </w:rPr>
        <w:t>10</w:t>
      </w:r>
      <w:r w:rsidR="002F5F0B" w:rsidRPr="006028DD">
        <w:rPr>
          <w:rFonts w:hint="eastAsia"/>
          <w:color w:val="000000" w:themeColor="text1"/>
        </w:rPr>
        <w:t>月</w:t>
      </w:r>
      <w:r w:rsidR="004D38D6" w:rsidRPr="006028DD">
        <w:rPr>
          <w:rFonts w:hint="eastAsia"/>
          <w:color w:val="000000" w:themeColor="text1"/>
        </w:rPr>
        <w:t>16</w:t>
      </w:r>
      <w:r w:rsidR="002F5F0B" w:rsidRPr="006028DD">
        <w:rPr>
          <w:rFonts w:hint="eastAsia"/>
          <w:color w:val="000000" w:themeColor="text1"/>
        </w:rPr>
        <w:t>日、</w:t>
      </w:r>
      <w:r w:rsidR="002F5F0B" w:rsidRPr="006028DD">
        <w:rPr>
          <w:color w:val="000000" w:themeColor="text1"/>
        </w:rPr>
        <w:t>認知症及び</w:t>
      </w:r>
      <w:r w:rsidR="00EC0C56" w:rsidRPr="006028DD">
        <w:rPr>
          <w:rFonts w:ascii="MS UI Gothic" w:hAnsi="MS UI Gothic" w:hint="eastAsia"/>
          <w:color w:val="000000" w:themeColor="text1"/>
        </w:rPr>
        <w:t>MCI</w:t>
      </w:r>
      <w:r w:rsidR="002F5F0B" w:rsidRPr="006028DD">
        <w:rPr>
          <w:color w:val="000000" w:themeColor="text1"/>
        </w:rPr>
        <w:t>（軽度認知障がい）の</w:t>
      </w:r>
      <w:r w:rsidR="004D38D6" w:rsidRPr="006028DD">
        <w:rPr>
          <w:rFonts w:hint="eastAsia"/>
          <w:color w:val="000000" w:themeColor="text1"/>
        </w:rPr>
        <w:t>普及</w:t>
      </w:r>
      <w:r w:rsidR="004D38D6" w:rsidRPr="006028DD">
        <w:rPr>
          <w:color w:val="000000" w:themeColor="text1"/>
        </w:rPr>
        <w:t>啓発</w:t>
      </w:r>
      <w:r w:rsidR="004D38D6" w:rsidRPr="006028DD">
        <w:rPr>
          <w:rFonts w:hint="eastAsia"/>
          <w:color w:val="000000" w:themeColor="text1"/>
        </w:rPr>
        <w:t>等</w:t>
      </w:r>
      <w:r w:rsidR="002F5F0B" w:rsidRPr="006028DD">
        <w:rPr>
          <w:color w:val="000000" w:themeColor="text1"/>
        </w:rPr>
        <w:t>に係る連携・協力に関する協定</w:t>
      </w:r>
      <w:r w:rsidR="002F5F0B" w:rsidRPr="006028DD">
        <w:rPr>
          <w:rFonts w:hint="eastAsia"/>
          <w:color w:val="000000" w:themeColor="text1"/>
        </w:rPr>
        <w:t>を締結しました。</w:t>
      </w:r>
    </w:p>
    <w:p w14:paraId="5C3305BD" w14:textId="4552C201" w:rsidR="002E1B50" w:rsidRPr="006028DD" w:rsidRDefault="00BD6BEE" w:rsidP="00385239">
      <w:pPr>
        <w:spacing w:after="200" w:line="384" w:lineRule="auto"/>
        <w:ind w:firstLineChars="100" w:firstLine="235"/>
        <w:rPr>
          <w:color w:val="000000" w:themeColor="text1"/>
        </w:rPr>
      </w:pPr>
      <w:r w:rsidRPr="006028DD">
        <w:rPr>
          <w:rFonts w:hint="eastAsia"/>
          <w:color w:val="000000" w:themeColor="text1"/>
        </w:rPr>
        <w:t>本協定は、</w:t>
      </w:r>
      <w:r w:rsidR="004F5DA9" w:rsidRPr="006028DD">
        <w:rPr>
          <w:color w:val="000000" w:themeColor="text1"/>
        </w:rPr>
        <w:t>共生社会の実現を推進するための認知症基本法（令和</w:t>
      </w:r>
      <w:r w:rsidR="00E57838" w:rsidRPr="006028DD">
        <w:rPr>
          <w:rFonts w:hint="eastAsia"/>
          <w:color w:val="000000" w:themeColor="text1"/>
        </w:rPr>
        <w:t>５</w:t>
      </w:r>
      <w:r w:rsidR="004F5DA9" w:rsidRPr="006028DD">
        <w:rPr>
          <w:color w:val="000000" w:themeColor="text1"/>
        </w:rPr>
        <w:t>年法律第</w:t>
      </w:r>
      <w:r w:rsidR="004F5DA9" w:rsidRPr="006028DD">
        <w:rPr>
          <w:color w:val="000000" w:themeColor="text1"/>
        </w:rPr>
        <w:t>65</w:t>
      </w:r>
      <w:r w:rsidR="004F5DA9" w:rsidRPr="006028DD">
        <w:rPr>
          <w:color w:val="000000" w:themeColor="text1"/>
        </w:rPr>
        <w:t>号）の基本理念に基づき、</w:t>
      </w:r>
      <w:r w:rsidR="003C4661" w:rsidRPr="006028DD">
        <w:rPr>
          <w:color w:val="000000" w:themeColor="text1"/>
        </w:rPr>
        <w:t>相互に連携・協力し、</w:t>
      </w:r>
      <w:r w:rsidR="00B34749" w:rsidRPr="006028DD">
        <w:rPr>
          <w:color w:val="000000" w:themeColor="text1"/>
        </w:rPr>
        <w:t>認知症及び</w:t>
      </w:r>
      <w:r w:rsidR="00EC0C56" w:rsidRPr="006028DD">
        <w:rPr>
          <w:rFonts w:ascii="MS UI Gothic" w:hAnsi="MS UI Gothic" w:hint="eastAsia"/>
          <w:color w:val="000000" w:themeColor="text1"/>
        </w:rPr>
        <w:t>MCI</w:t>
      </w:r>
      <w:r w:rsidR="00B34749" w:rsidRPr="006028DD">
        <w:rPr>
          <w:color w:val="000000" w:themeColor="text1"/>
        </w:rPr>
        <w:t>の正しい知識の普及啓発に関すること</w:t>
      </w:r>
      <w:r w:rsidR="00895DC9" w:rsidRPr="006028DD">
        <w:rPr>
          <w:rFonts w:hint="eastAsia"/>
          <w:color w:val="000000" w:themeColor="text1"/>
        </w:rPr>
        <w:t>、</w:t>
      </w:r>
      <w:r w:rsidR="0028691B" w:rsidRPr="006028DD">
        <w:rPr>
          <w:color w:val="000000" w:themeColor="text1"/>
        </w:rPr>
        <w:t>認知症の予防に関する啓発及び知識の普及に関すること</w:t>
      </w:r>
      <w:r w:rsidR="00E16437" w:rsidRPr="006028DD">
        <w:rPr>
          <w:rFonts w:hint="eastAsia"/>
          <w:color w:val="000000" w:themeColor="text1"/>
        </w:rPr>
        <w:t>等の</w:t>
      </w:r>
      <w:r w:rsidR="004F5DA9" w:rsidRPr="006028DD">
        <w:rPr>
          <w:color w:val="000000" w:themeColor="text1"/>
        </w:rPr>
        <w:t>連携・協力を通じて、府民の認知症及び</w:t>
      </w:r>
      <w:r w:rsidR="00EC0C56" w:rsidRPr="006028DD">
        <w:rPr>
          <w:rFonts w:ascii="MS UI Gothic" w:hAnsi="MS UI Gothic" w:hint="eastAsia"/>
          <w:color w:val="000000" w:themeColor="text1"/>
        </w:rPr>
        <w:t>MCI</w:t>
      </w:r>
      <w:r w:rsidR="004F5DA9" w:rsidRPr="006028DD">
        <w:rPr>
          <w:color w:val="000000" w:themeColor="text1"/>
        </w:rPr>
        <w:t>に関する正しい理解の促進及び科学的知見に基づく認知症の予防に係る知識の向上</w:t>
      </w:r>
      <w:r w:rsidR="004D38D6" w:rsidRPr="006028DD">
        <w:rPr>
          <w:rFonts w:hint="eastAsia"/>
          <w:color w:val="000000" w:themeColor="text1"/>
        </w:rPr>
        <w:t>を図る</w:t>
      </w:r>
      <w:r w:rsidR="004F5DA9" w:rsidRPr="006028DD">
        <w:rPr>
          <w:color w:val="000000" w:themeColor="text1"/>
        </w:rPr>
        <w:t>ことを目的とする</w:t>
      </w:r>
      <w:r w:rsidR="0029593A" w:rsidRPr="006028DD">
        <w:rPr>
          <w:rFonts w:hint="eastAsia"/>
          <w:color w:val="000000" w:themeColor="text1"/>
        </w:rPr>
        <w:t>ものです。</w:t>
      </w:r>
    </w:p>
    <w:p w14:paraId="5F004B5B" w14:textId="66123AC4" w:rsidR="002F5F0B" w:rsidRPr="006028DD" w:rsidRDefault="00E41677" w:rsidP="002F5F0B">
      <w:pPr>
        <w:spacing w:after="200" w:line="384" w:lineRule="auto"/>
        <w:ind w:firstLineChars="100" w:firstLine="235"/>
        <w:rPr>
          <w:rFonts w:ascii="MS UI Gothic" w:hAnsi="MS UI Gothic"/>
          <w:color w:val="000000" w:themeColor="text1"/>
        </w:rPr>
      </w:pPr>
      <w:r w:rsidRPr="006028DD">
        <w:rPr>
          <w:rFonts w:ascii="MS UI Gothic" w:hAnsi="MS UI Gothic" w:hint="eastAsia"/>
          <w:color w:val="000000" w:themeColor="text1"/>
        </w:rPr>
        <w:t>日本イーライリリー株式会社と</w:t>
      </w:r>
      <w:r w:rsidRPr="006028DD">
        <w:rPr>
          <w:rFonts w:hint="eastAsia"/>
          <w:color w:val="000000" w:themeColor="text1"/>
        </w:rPr>
        <w:t>大阪府</w:t>
      </w:r>
      <w:r w:rsidR="002F5F0B" w:rsidRPr="006028DD">
        <w:rPr>
          <w:rFonts w:hint="eastAsia"/>
          <w:color w:val="000000" w:themeColor="text1"/>
        </w:rPr>
        <w:t>は、このたびの協定により、連携・協力を促進し、府民が安心して暮らすことができる地域づくりに向けた取組みの強化を図ってまいります。</w:t>
      </w:r>
      <w:r w:rsidR="002F5F0B" w:rsidRPr="006028DD">
        <w:rPr>
          <w:rFonts w:hint="eastAsia"/>
          <w:color w:val="000000" w:themeColor="text1"/>
        </w:rPr>
        <w:t>(</w:t>
      </w:r>
      <w:r w:rsidR="002F5F0B" w:rsidRPr="006028DD">
        <w:rPr>
          <w:rFonts w:hint="eastAsia"/>
          <w:color w:val="000000" w:themeColor="text1"/>
        </w:rPr>
        <w:t>詳細は別紙参照</w:t>
      </w:r>
      <w:r w:rsidR="002F5F0B" w:rsidRPr="006028DD">
        <w:rPr>
          <w:rFonts w:hint="eastAsia"/>
          <w:color w:val="000000" w:themeColor="text1"/>
        </w:rPr>
        <w:t>)</w:t>
      </w:r>
    </w:p>
    <w:p w14:paraId="5B025932" w14:textId="77777777" w:rsidR="00614709" w:rsidRPr="006028DD" w:rsidRDefault="00262F8B">
      <w:pPr>
        <w:rPr>
          <w:color w:val="000000" w:themeColor="text1"/>
        </w:rPr>
      </w:pPr>
      <w:r w:rsidRPr="006028DD">
        <w:rPr>
          <w:color w:val="000000" w:themeColor="text1"/>
        </w:rPr>
        <w:br w:type="page"/>
      </w:r>
    </w:p>
    <w:p w14:paraId="40914611" w14:textId="77777777" w:rsidR="002F5F0B" w:rsidRPr="006028DD" w:rsidRDefault="002F5F0B" w:rsidP="002F5F0B">
      <w:pPr>
        <w:widowControl/>
        <w:ind w:right="310"/>
        <w:jc w:val="right"/>
        <w:rPr>
          <w:color w:val="000000" w:themeColor="text1"/>
          <w:szCs w:val="24"/>
        </w:rPr>
      </w:pPr>
      <w:r w:rsidRPr="006028DD">
        <w:rPr>
          <w:rFonts w:hint="eastAsia"/>
          <w:color w:val="000000" w:themeColor="text1"/>
          <w:szCs w:val="24"/>
        </w:rPr>
        <w:lastRenderedPageBreak/>
        <w:t>【別紙】</w:t>
      </w:r>
    </w:p>
    <w:p w14:paraId="6279924D" w14:textId="77777777" w:rsidR="002F5F0B" w:rsidRPr="006028DD" w:rsidRDefault="002F5F0B" w:rsidP="002F5F0B">
      <w:pPr>
        <w:widowControl/>
        <w:spacing w:line="144" w:lineRule="auto"/>
        <w:ind w:right="1015"/>
        <w:jc w:val="right"/>
        <w:rPr>
          <w:color w:val="000000" w:themeColor="text1"/>
          <w:szCs w:val="24"/>
        </w:rPr>
      </w:pPr>
    </w:p>
    <w:p w14:paraId="119F02DB" w14:textId="1F1B3066" w:rsidR="002F5F0B" w:rsidRPr="006028DD" w:rsidRDefault="003D63DB" w:rsidP="002F5F0B">
      <w:pPr>
        <w:spacing w:before="40" w:after="120" w:line="288" w:lineRule="auto"/>
        <w:jc w:val="center"/>
        <w:rPr>
          <w:color w:val="000000" w:themeColor="text1"/>
          <w:kern w:val="0"/>
          <w:szCs w:val="24"/>
        </w:rPr>
      </w:pPr>
      <w:r w:rsidRPr="006028DD">
        <w:rPr>
          <w:rFonts w:hint="eastAsia"/>
          <w:b/>
          <w:color w:val="000000" w:themeColor="text1"/>
          <w:szCs w:val="24"/>
        </w:rPr>
        <w:t>日本</w:t>
      </w:r>
      <w:r w:rsidR="000E1A5D" w:rsidRPr="006028DD">
        <w:rPr>
          <w:rFonts w:hint="eastAsia"/>
          <w:b/>
          <w:color w:val="000000" w:themeColor="text1"/>
          <w:szCs w:val="24"/>
        </w:rPr>
        <w:t>イーライリリー株式会社</w:t>
      </w:r>
      <w:r w:rsidR="00E41677" w:rsidRPr="006028DD">
        <w:rPr>
          <w:rFonts w:hint="eastAsia"/>
          <w:b/>
          <w:color w:val="000000" w:themeColor="text1"/>
          <w:szCs w:val="24"/>
        </w:rPr>
        <w:t>と大阪府</w:t>
      </w:r>
      <w:r w:rsidR="002F5F0B" w:rsidRPr="006028DD">
        <w:rPr>
          <w:rFonts w:hint="eastAsia"/>
          <w:b/>
          <w:color w:val="000000" w:themeColor="text1"/>
          <w:szCs w:val="24"/>
        </w:rPr>
        <w:t>の連携</w:t>
      </w:r>
      <w:r w:rsidR="001D2D39" w:rsidRPr="006028DD">
        <w:rPr>
          <w:rFonts w:hint="eastAsia"/>
          <w:b/>
          <w:color w:val="000000" w:themeColor="text1"/>
          <w:szCs w:val="24"/>
        </w:rPr>
        <w:t>・</w:t>
      </w:r>
      <w:r w:rsidR="00F9351C" w:rsidRPr="006028DD">
        <w:rPr>
          <w:rFonts w:hint="eastAsia"/>
          <w:b/>
          <w:color w:val="000000" w:themeColor="text1"/>
          <w:szCs w:val="24"/>
        </w:rPr>
        <w:t>協力</w:t>
      </w:r>
      <w:r w:rsidR="002F5F0B" w:rsidRPr="006028DD">
        <w:rPr>
          <w:rFonts w:hint="eastAsia"/>
          <w:b/>
          <w:color w:val="000000" w:themeColor="text1"/>
          <w:szCs w:val="24"/>
        </w:rPr>
        <w:t>による今後の主な取組み</w:t>
      </w:r>
    </w:p>
    <w:p w14:paraId="613B41A2" w14:textId="77777777" w:rsidR="005B4F36" w:rsidRPr="006028DD" w:rsidRDefault="005B4F36" w:rsidP="00F8176B">
      <w:pPr>
        <w:spacing w:before="40" w:after="120" w:line="288" w:lineRule="auto"/>
        <w:rPr>
          <w:bCs/>
          <w:color w:val="000000" w:themeColor="text1"/>
          <w:szCs w:val="24"/>
        </w:rPr>
      </w:pPr>
    </w:p>
    <w:p w14:paraId="4BDC3995" w14:textId="77777777" w:rsidR="004D38D6" w:rsidRPr="006028DD" w:rsidRDefault="004D38D6" w:rsidP="00F8176B">
      <w:pPr>
        <w:spacing w:before="40" w:after="120" w:line="288" w:lineRule="auto"/>
        <w:rPr>
          <w:bCs/>
          <w:color w:val="000000" w:themeColor="text1"/>
          <w:szCs w:val="24"/>
        </w:rPr>
      </w:pPr>
    </w:p>
    <w:p w14:paraId="79094EAF" w14:textId="11B7DD26" w:rsidR="00E808A0" w:rsidRPr="006028DD" w:rsidRDefault="00E108AA" w:rsidP="002F5F0B">
      <w:pPr>
        <w:pStyle w:val="a5"/>
        <w:numPr>
          <w:ilvl w:val="0"/>
          <w:numId w:val="7"/>
        </w:numPr>
        <w:spacing w:before="120" w:after="80" w:line="300" w:lineRule="auto"/>
        <w:ind w:leftChars="0"/>
        <w:rPr>
          <w:rFonts w:ascii="MS UI Gothic" w:hAnsi="MS UI Gothic"/>
          <w:b/>
          <w:bCs/>
          <w:color w:val="000000" w:themeColor="text1"/>
          <w:szCs w:val="24"/>
        </w:rPr>
      </w:pPr>
      <w:r w:rsidRPr="006028DD">
        <w:rPr>
          <w:rFonts w:cs="Times New Roman"/>
          <w:b/>
          <w:bCs/>
          <w:color w:val="000000" w:themeColor="text1"/>
          <w:kern w:val="0"/>
        </w:rPr>
        <w:t>認知症及び</w:t>
      </w:r>
      <w:r w:rsidR="00EC0C56" w:rsidRPr="006028DD">
        <w:rPr>
          <w:rFonts w:ascii="MS UI Gothic" w:hAnsi="MS UI Gothic" w:hint="eastAsia"/>
          <w:b/>
          <w:bCs/>
          <w:color w:val="000000" w:themeColor="text1"/>
        </w:rPr>
        <w:t>MCI</w:t>
      </w:r>
      <w:r w:rsidRPr="006028DD">
        <w:rPr>
          <w:rFonts w:cs="Times New Roman"/>
          <w:b/>
          <w:bCs/>
          <w:color w:val="000000" w:themeColor="text1"/>
          <w:kern w:val="0"/>
        </w:rPr>
        <w:t>の正しい知識の普及啓発に関すること</w:t>
      </w:r>
      <w:r w:rsidR="007748FD" w:rsidRPr="006028DD">
        <w:rPr>
          <w:rFonts w:cs="Times New Roman" w:hint="eastAsia"/>
          <w:b/>
          <w:bCs/>
          <w:color w:val="000000" w:themeColor="text1"/>
          <w:kern w:val="0"/>
        </w:rPr>
        <w:t>（協定第</w:t>
      </w:r>
      <w:r w:rsidR="007748FD" w:rsidRPr="006028DD">
        <w:rPr>
          <w:rFonts w:cs="Times New Roman" w:hint="eastAsia"/>
          <w:b/>
          <w:bCs/>
          <w:color w:val="000000" w:themeColor="text1"/>
          <w:kern w:val="0"/>
        </w:rPr>
        <w:t>2</w:t>
      </w:r>
      <w:r w:rsidR="007748FD" w:rsidRPr="006028DD">
        <w:rPr>
          <w:rFonts w:cs="Times New Roman" w:hint="eastAsia"/>
          <w:b/>
          <w:bCs/>
          <w:color w:val="000000" w:themeColor="text1"/>
          <w:kern w:val="0"/>
        </w:rPr>
        <w:t>条</w:t>
      </w:r>
      <w:r w:rsidR="0063092B" w:rsidRPr="006028DD">
        <w:rPr>
          <w:rFonts w:cs="Times New Roman" w:hint="eastAsia"/>
          <w:b/>
          <w:bCs/>
          <w:color w:val="000000" w:themeColor="text1"/>
          <w:kern w:val="0"/>
        </w:rPr>
        <w:t>第</w:t>
      </w:r>
      <w:r w:rsidR="0063092B" w:rsidRPr="006028DD">
        <w:rPr>
          <w:rFonts w:cs="Times New Roman" w:hint="eastAsia"/>
          <w:b/>
          <w:bCs/>
          <w:color w:val="000000" w:themeColor="text1"/>
          <w:kern w:val="0"/>
        </w:rPr>
        <w:t>1</w:t>
      </w:r>
      <w:r w:rsidR="0063092B" w:rsidRPr="006028DD">
        <w:rPr>
          <w:rFonts w:cs="Times New Roman" w:hint="eastAsia"/>
          <w:b/>
          <w:bCs/>
          <w:color w:val="000000" w:themeColor="text1"/>
          <w:kern w:val="0"/>
        </w:rPr>
        <w:t>項</w:t>
      </w:r>
      <w:r w:rsidR="007748FD" w:rsidRPr="006028DD">
        <w:rPr>
          <w:rFonts w:cs="Times New Roman" w:hint="eastAsia"/>
          <w:b/>
          <w:bCs/>
          <w:color w:val="000000" w:themeColor="text1"/>
          <w:kern w:val="0"/>
        </w:rPr>
        <w:t>第</w:t>
      </w:r>
      <w:r w:rsidR="007748FD" w:rsidRPr="006028DD">
        <w:rPr>
          <w:rFonts w:cs="Times New Roman" w:hint="eastAsia"/>
          <w:b/>
          <w:bCs/>
          <w:color w:val="000000" w:themeColor="text1"/>
          <w:kern w:val="0"/>
        </w:rPr>
        <w:t>1</w:t>
      </w:r>
      <w:r w:rsidR="007748FD" w:rsidRPr="006028DD">
        <w:rPr>
          <w:rFonts w:cs="Times New Roman" w:hint="eastAsia"/>
          <w:b/>
          <w:bCs/>
          <w:color w:val="000000" w:themeColor="text1"/>
          <w:kern w:val="0"/>
        </w:rPr>
        <w:t>号関係）</w:t>
      </w:r>
    </w:p>
    <w:p w14:paraId="1B29E7CC" w14:textId="369A4E35" w:rsidR="00E108AA" w:rsidRPr="006028DD" w:rsidRDefault="00E108AA" w:rsidP="00E108AA">
      <w:pPr>
        <w:spacing w:after="80" w:line="324" w:lineRule="auto"/>
        <w:rPr>
          <w:rFonts w:ascii="MS UI Gothic" w:hAnsi="MS UI Gothic"/>
          <w:b/>
          <w:bCs/>
          <w:color w:val="000000" w:themeColor="text1"/>
          <w:szCs w:val="24"/>
        </w:rPr>
      </w:pPr>
      <w:r w:rsidRPr="006028DD">
        <w:rPr>
          <w:color w:val="000000" w:themeColor="text1"/>
        </w:rPr>
        <w:t>・</w:t>
      </w:r>
      <w:r w:rsidR="00534DD2" w:rsidRPr="006028DD">
        <w:rPr>
          <w:rFonts w:hint="eastAsia"/>
          <w:color w:val="000000" w:themeColor="text1"/>
        </w:rPr>
        <w:t>「</w:t>
      </w:r>
      <w:r w:rsidR="00A6252B" w:rsidRPr="006028DD">
        <w:rPr>
          <w:rFonts w:hint="eastAsia"/>
          <w:color w:val="000000" w:themeColor="text1"/>
        </w:rPr>
        <w:t>新しい認知症観</w:t>
      </w:r>
      <w:r w:rsidR="00F84A57" w:rsidRPr="006028DD">
        <w:rPr>
          <w:rFonts w:hint="eastAsia"/>
          <w:color w:val="000000" w:themeColor="text1"/>
        </w:rPr>
        <w:t>」に立った</w:t>
      </w:r>
      <w:r w:rsidRPr="006028DD">
        <w:rPr>
          <w:color w:val="000000" w:themeColor="text1"/>
        </w:rPr>
        <w:t>認知症及び</w:t>
      </w:r>
      <w:r w:rsidR="00EC0C56" w:rsidRPr="006028DD">
        <w:rPr>
          <w:rFonts w:ascii="MS UI Gothic" w:hAnsi="MS UI Gothic" w:hint="eastAsia"/>
          <w:color w:val="000000" w:themeColor="text1"/>
        </w:rPr>
        <w:t>MCI</w:t>
      </w:r>
      <w:r w:rsidRPr="006028DD">
        <w:rPr>
          <w:color w:val="000000" w:themeColor="text1"/>
        </w:rPr>
        <w:t>に関する正しい知識</w:t>
      </w:r>
      <w:r w:rsidR="00AC7319" w:rsidRPr="006028DD">
        <w:rPr>
          <w:rFonts w:hint="eastAsia"/>
          <w:color w:val="000000" w:themeColor="text1"/>
        </w:rPr>
        <w:t>・理解</w:t>
      </w:r>
      <w:r w:rsidRPr="006028DD">
        <w:rPr>
          <w:color w:val="000000" w:themeColor="text1"/>
        </w:rPr>
        <w:t>の</w:t>
      </w:r>
      <w:r w:rsidR="00D21F36" w:rsidRPr="006028DD">
        <w:rPr>
          <w:rFonts w:hint="eastAsia"/>
          <w:color w:val="000000" w:themeColor="text1"/>
        </w:rPr>
        <w:t>府民等への</w:t>
      </w:r>
      <w:r w:rsidRPr="006028DD">
        <w:rPr>
          <w:color w:val="000000" w:themeColor="text1"/>
        </w:rPr>
        <w:t>普及に向けた</w:t>
      </w:r>
      <w:r w:rsidR="00B1088B" w:rsidRPr="006028DD">
        <w:rPr>
          <w:rFonts w:hint="eastAsia"/>
          <w:color w:val="000000" w:themeColor="text1"/>
        </w:rPr>
        <w:t>情報発信</w:t>
      </w:r>
      <w:r w:rsidR="006F2E8F" w:rsidRPr="006028DD">
        <w:rPr>
          <w:rFonts w:hint="eastAsia"/>
          <w:color w:val="000000" w:themeColor="text1"/>
        </w:rPr>
        <w:t>（</w:t>
      </w:r>
      <w:r w:rsidR="0071600F" w:rsidRPr="006028DD">
        <w:rPr>
          <w:rFonts w:hint="eastAsia"/>
          <w:color w:val="000000" w:themeColor="text1"/>
        </w:rPr>
        <w:t>例：</w:t>
      </w:r>
      <w:r w:rsidR="00DD7740" w:rsidRPr="006028DD">
        <w:rPr>
          <w:rFonts w:hint="eastAsia"/>
          <w:color w:val="000000" w:themeColor="text1"/>
        </w:rPr>
        <w:t>専門家による</w:t>
      </w:r>
      <w:r w:rsidRPr="006028DD">
        <w:rPr>
          <w:color w:val="000000" w:themeColor="text1"/>
        </w:rPr>
        <w:t>講演会・セミナー等の実施</w:t>
      </w:r>
      <w:r w:rsidR="001849C8" w:rsidRPr="006028DD">
        <w:rPr>
          <w:rFonts w:hint="eastAsia"/>
          <w:color w:val="000000" w:themeColor="text1"/>
        </w:rPr>
        <w:t>等）</w:t>
      </w:r>
    </w:p>
    <w:p w14:paraId="5F2A75A7" w14:textId="0460A8B0" w:rsidR="00E108AA" w:rsidRPr="006028DD" w:rsidRDefault="00E108AA" w:rsidP="00E108AA">
      <w:pPr>
        <w:spacing w:after="80" w:line="324" w:lineRule="auto"/>
        <w:rPr>
          <w:rFonts w:ascii="MS UI Gothic" w:hAnsi="MS UI Gothic"/>
          <w:b/>
          <w:bCs/>
          <w:color w:val="000000" w:themeColor="text1"/>
          <w:szCs w:val="24"/>
        </w:rPr>
      </w:pPr>
      <w:r w:rsidRPr="006028DD">
        <w:rPr>
          <w:color w:val="000000" w:themeColor="text1"/>
        </w:rPr>
        <w:t>・府民及び支援者の認知症及び</w:t>
      </w:r>
      <w:r w:rsidR="00EC0C56" w:rsidRPr="006028DD">
        <w:rPr>
          <w:rFonts w:ascii="MS UI Gothic" w:hAnsi="MS UI Gothic" w:hint="eastAsia"/>
          <w:color w:val="000000" w:themeColor="text1"/>
        </w:rPr>
        <w:t>MCI</w:t>
      </w:r>
      <w:r w:rsidRPr="006028DD">
        <w:rPr>
          <w:color w:val="000000" w:themeColor="text1"/>
        </w:rPr>
        <w:t>への理解促進を目的とした普及啓発資材の提供並びに周知</w:t>
      </w:r>
    </w:p>
    <w:p w14:paraId="5D6111BC" w14:textId="68490433" w:rsidR="00E108AA" w:rsidRPr="006028DD" w:rsidRDefault="00E108AA" w:rsidP="00E108AA">
      <w:pPr>
        <w:spacing w:line="144" w:lineRule="auto"/>
        <w:rPr>
          <w:rFonts w:ascii="MS UI Gothic" w:hAnsi="MS UI Gothic"/>
          <w:b/>
          <w:bCs/>
          <w:color w:val="000000" w:themeColor="text1"/>
          <w:szCs w:val="24"/>
        </w:rPr>
      </w:pPr>
      <w:r w:rsidRPr="006028DD">
        <w:rPr>
          <w:rFonts w:ascii="MS UI Gothic" w:hAnsi="MS UI Gothic" w:hint="eastAsia"/>
          <w:b/>
          <w:bCs/>
          <w:color w:val="000000" w:themeColor="text1"/>
          <w:szCs w:val="24"/>
        </w:rPr>
        <w:t xml:space="preserve"> </w:t>
      </w:r>
    </w:p>
    <w:p w14:paraId="5D83A1D4" w14:textId="77777777" w:rsidR="00E108AA" w:rsidRPr="006028DD" w:rsidRDefault="00E108AA" w:rsidP="00E108AA">
      <w:pPr>
        <w:spacing w:line="144" w:lineRule="auto"/>
        <w:rPr>
          <w:rFonts w:ascii="MS UI Gothic" w:hAnsi="MS UI Gothic"/>
          <w:b/>
          <w:bCs/>
          <w:color w:val="000000" w:themeColor="text1"/>
          <w:szCs w:val="24"/>
        </w:rPr>
      </w:pPr>
    </w:p>
    <w:p w14:paraId="54AD2D45" w14:textId="43EC8897" w:rsidR="002F73FA" w:rsidRPr="006028DD" w:rsidRDefault="00B84BF1" w:rsidP="00E108AA">
      <w:pPr>
        <w:pStyle w:val="a5"/>
        <w:numPr>
          <w:ilvl w:val="0"/>
          <w:numId w:val="7"/>
        </w:numPr>
        <w:spacing w:before="120" w:after="80" w:line="300" w:lineRule="auto"/>
        <w:ind w:leftChars="0"/>
        <w:rPr>
          <w:rFonts w:ascii="MS UI Gothic" w:hAnsi="MS UI Gothic"/>
          <w:b/>
          <w:bCs/>
          <w:color w:val="000000" w:themeColor="text1"/>
          <w:sz w:val="21"/>
          <w:szCs w:val="21"/>
        </w:rPr>
      </w:pPr>
      <w:r w:rsidRPr="006028DD">
        <w:rPr>
          <w:rFonts w:ascii="ＭＳ ゴシック" w:eastAsia="ＭＳ ゴシック" w:hAnsi="ＭＳ ゴシック" w:cs="ＭＳ ゴシック" w:hint="eastAsia"/>
          <w:b/>
          <w:bCs/>
          <w:color w:val="000000" w:themeColor="text1"/>
          <w:szCs w:val="24"/>
        </w:rPr>
        <w:t>認知症の予防に関する啓発及び知識の普及に関すること</w:t>
      </w:r>
      <w:r w:rsidR="007F75B2" w:rsidRPr="006028DD">
        <w:rPr>
          <w:rFonts w:cs="Times New Roman" w:hint="eastAsia"/>
          <w:b/>
          <w:bCs/>
          <w:color w:val="000000" w:themeColor="text1"/>
          <w:kern w:val="0"/>
        </w:rPr>
        <w:t>（</w:t>
      </w:r>
      <w:r w:rsidR="00EA7B0F" w:rsidRPr="006028DD">
        <w:rPr>
          <w:rFonts w:cs="Times New Roman" w:hint="eastAsia"/>
          <w:b/>
          <w:bCs/>
          <w:color w:val="000000" w:themeColor="text1"/>
          <w:kern w:val="0"/>
        </w:rPr>
        <w:t>協定第</w:t>
      </w:r>
      <w:r w:rsidR="00EA7B0F" w:rsidRPr="006028DD">
        <w:rPr>
          <w:rFonts w:cs="Times New Roman" w:hint="eastAsia"/>
          <w:b/>
          <w:bCs/>
          <w:color w:val="000000" w:themeColor="text1"/>
          <w:kern w:val="0"/>
        </w:rPr>
        <w:t>2</w:t>
      </w:r>
      <w:r w:rsidR="00EA7B0F" w:rsidRPr="006028DD">
        <w:rPr>
          <w:rFonts w:cs="Times New Roman" w:hint="eastAsia"/>
          <w:b/>
          <w:bCs/>
          <w:color w:val="000000" w:themeColor="text1"/>
          <w:kern w:val="0"/>
        </w:rPr>
        <w:t>条第</w:t>
      </w:r>
      <w:r w:rsidR="00EA7B0F" w:rsidRPr="006028DD">
        <w:rPr>
          <w:rFonts w:cs="Times New Roman" w:hint="eastAsia"/>
          <w:b/>
          <w:bCs/>
          <w:color w:val="000000" w:themeColor="text1"/>
          <w:kern w:val="0"/>
        </w:rPr>
        <w:t>1</w:t>
      </w:r>
      <w:r w:rsidR="00EA7B0F" w:rsidRPr="006028DD">
        <w:rPr>
          <w:rFonts w:cs="Times New Roman" w:hint="eastAsia"/>
          <w:b/>
          <w:bCs/>
          <w:color w:val="000000" w:themeColor="text1"/>
          <w:kern w:val="0"/>
        </w:rPr>
        <w:t>項</w:t>
      </w:r>
      <w:r w:rsidR="007F75B2" w:rsidRPr="006028DD">
        <w:rPr>
          <w:rFonts w:cs="Times New Roman" w:hint="eastAsia"/>
          <w:b/>
          <w:bCs/>
          <w:color w:val="000000" w:themeColor="text1"/>
          <w:kern w:val="0"/>
        </w:rPr>
        <w:t>第</w:t>
      </w:r>
      <w:r w:rsidR="00AD3478" w:rsidRPr="006028DD">
        <w:rPr>
          <w:rFonts w:cs="Times New Roman" w:hint="eastAsia"/>
          <w:b/>
          <w:bCs/>
          <w:color w:val="000000" w:themeColor="text1"/>
          <w:kern w:val="0"/>
        </w:rPr>
        <w:t>2</w:t>
      </w:r>
      <w:r w:rsidR="007F75B2" w:rsidRPr="006028DD">
        <w:rPr>
          <w:rFonts w:cs="Times New Roman" w:hint="eastAsia"/>
          <w:b/>
          <w:bCs/>
          <w:color w:val="000000" w:themeColor="text1"/>
          <w:kern w:val="0"/>
        </w:rPr>
        <w:t>号関係）</w:t>
      </w:r>
    </w:p>
    <w:p w14:paraId="1446D93E" w14:textId="69687F0A" w:rsidR="00E108AA" w:rsidRPr="006028DD" w:rsidRDefault="00E108AA" w:rsidP="00E108AA">
      <w:pPr>
        <w:spacing w:after="80" w:line="324" w:lineRule="auto"/>
        <w:rPr>
          <w:b/>
          <w:bCs/>
          <w:color w:val="000000" w:themeColor="text1"/>
          <w:szCs w:val="24"/>
        </w:rPr>
      </w:pPr>
      <w:r w:rsidRPr="006028DD">
        <w:rPr>
          <w:color w:val="000000" w:themeColor="text1"/>
        </w:rPr>
        <w:t>・認知症及び</w:t>
      </w:r>
      <w:r w:rsidR="00EC0C56" w:rsidRPr="006028DD">
        <w:rPr>
          <w:rFonts w:ascii="MS UI Gothic" w:hAnsi="MS UI Gothic" w:hint="eastAsia"/>
          <w:color w:val="000000" w:themeColor="text1"/>
        </w:rPr>
        <w:t>MCI</w:t>
      </w:r>
      <w:r w:rsidRPr="006028DD">
        <w:rPr>
          <w:color w:val="000000" w:themeColor="text1"/>
        </w:rPr>
        <w:t>の予防並びに</w:t>
      </w:r>
      <w:r w:rsidR="00D01BAA" w:rsidRPr="006028DD">
        <w:rPr>
          <w:rFonts w:hint="eastAsia"/>
          <w:color w:val="000000" w:themeColor="text1"/>
        </w:rPr>
        <w:t>早期の気づき</w:t>
      </w:r>
      <w:r w:rsidR="002755DA" w:rsidRPr="006028DD">
        <w:rPr>
          <w:rFonts w:hint="eastAsia"/>
          <w:color w:val="000000" w:themeColor="text1"/>
        </w:rPr>
        <w:t>や</w:t>
      </w:r>
      <w:r w:rsidR="00FB1B5F" w:rsidRPr="006028DD">
        <w:rPr>
          <w:rFonts w:hint="eastAsia"/>
          <w:color w:val="000000" w:themeColor="text1"/>
        </w:rPr>
        <w:t>専門家</w:t>
      </w:r>
      <w:r w:rsidR="003B03D9" w:rsidRPr="006028DD">
        <w:rPr>
          <w:rFonts w:hint="eastAsia"/>
          <w:color w:val="000000" w:themeColor="text1"/>
        </w:rPr>
        <w:t>への</w:t>
      </w:r>
      <w:r w:rsidR="002755DA" w:rsidRPr="006028DD">
        <w:rPr>
          <w:rFonts w:hint="eastAsia"/>
          <w:color w:val="000000" w:themeColor="text1"/>
        </w:rPr>
        <w:t>相談</w:t>
      </w:r>
      <w:r w:rsidRPr="006028DD">
        <w:rPr>
          <w:color w:val="000000" w:themeColor="text1"/>
        </w:rPr>
        <w:t>の重要性に関する普及啓発</w:t>
      </w:r>
    </w:p>
    <w:p w14:paraId="59A7153C" w14:textId="3D849B29" w:rsidR="00E108AA" w:rsidRPr="006028DD" w:rsidRDefault="00E108AA" w:rsidP="00E108AA">
      <w:pPr>
        <w:spacing w:after="80" w:line="324" w:lineRule="auto"/>
        <w:rPr>
          <w:color w:val="000000" w:themeColor="text1"/>
        </w:rPr>
      </w:pPr>
      <w:r w:rsidRPr="006028DD">
        <w:rPr>
          <w:color w:val="000000" w:themeColor="text1"/>
        </w:rPr>
        <w:t>・認知症及び</w:t>
      </w:r>
      <w:r w:rsidR="00EC0C56" w:rsidRPr="006028DD">
        <w:rPr>
          <w:rFonts w:ascii="MS UI Gothic" w:hAnsi="MS UI Gothic" w:hint="eastAsia"/>
          <w:color w:val="000000" w:themeColor="text1"/>
        </w:rPr>
        <w:t>MCI</w:t>
      </w:r>
      <w:r w:rsidRPr="006028DD">
        <w:rPr>
          <w:color w:val="000000" w:themeColor="text1"/>
        </w:rPr>
        <w:t>に関する科学的知見や調査</w:t>
      </w:r>
      <w:r w:rsidR="003A7793" w:rsidRPr="006028DD">
        <w:rPr>
          <w:rFonts w:hint="eastAsia"/>
          <w:color w:val="000000" w:themeColor="text1"/>
        </w:rPr>
        <w:t>・</w:t>
      </w:r>
      <w:r w:rsidR="001D1BE3" w:rsidRPr="006028DD">
        <w:rPr>
          <w:rFonts w:hint="eastAsia"/>
          <w:color w:val="000000" w:themeColor="text1"/>
        </w:rPr>
        <w:t>研究</w:t>
      </w:r>
      <w:r w:rsidRPr="006028DD">
        <w:rPr>
          <w:color w:val="000000" w:themeColor="text1"/>
        </w:rPr>
        <w:t>結果等の情報提供及び</w:t>
      </w:r>
      <w:r w:rsidR="004B1A92" w:rsidRPr="006028DD">
        <w:rPr>
          <w:rFonts w:hint="eastAsia"/>
          <w:color w:val="000000" w:themeColor="text1"/>
        </w:rPr>
        <w:t>共有</w:t>
      </w:r>
    </w:p>
    <w:p w14:paraId="0E465F3F" w14:textId="40207491" w:rsidR="007F39F6" w:rsidRPr="006028DD" w:rsidRDefault="007F39F6" w:rsidP="00E108AA">
      <w:pPr>
        <w:spacing w:after="80" w:line="324" w:lineRule="auto"/>
        <w:rPr>
          <w:b/>
          <w:bCs/>
          <w:color w:val="000000" w:themeColor="text1"/>
          <w:szCs w:val="24"/>
        </w:rPr>
      </w:pPr>
      <w:r w:rsidRPr="006028DD">
        <w:rPr>
          <w:rFonts w:hint="eastAsia"/>
          <w:color w:val="000000" w:themeColor="text1"/>
        </w:rPr>
        <w:t>・認知症の早期気づきや専門家への相談につながる取組みに関する情報共有</w:t>
      </w:r>
    </w:p>
    <w:p w14:paraId="00F4A81D" w14:textId="77777777" w:rsidR="00E108AA" w:rsidRPr="006028DD" w:rsidRDefault="00E108AA" w:rsidP="00E108AA">
      <w:pPr>
        <w:pStyle w:val="a5"/>
        <w:spacing w:line="144" w:lineRule="auto"/>
        <w:ind w:leftChars="0" w:left="420"/>
        <w:rPr>
          <w:rFonts w:ascii="MS UI Gothic" w:hAnsi="MS UI Gothic"/>
          <w:b/>
          <w:bCs/>
          <w:color w:val="000000" w:themeColor="text1"/>
          <w:sz w:val="21"/>
          <w:szCs w:val="21"/>
        </w:rPr>
      </w:pPr>
    </w:p>
    <w:p w14:paraId="1D332B4B" w14:textId="77777777" w:rsidR="004D38D6" w:rsidRPr="006028DD" w:rsidRDefault="004D38D6" w:rsidP="00E108AA">
      <w:pPr>
        <w:pStyle w:val="a5"/>
        <w:spacing w:line="144" w:lineRule="auto"/>
        <w:ind w:leftChars="0" w:left="420"/>
        <w:rPr>
          <w:rFonts w:ascii="MS UI Gothic" w:hAnsi="MS UI Gothic"/>
          <w:b/>
          <w:bCs/>
          <w:color w:val="000000" w:themeColor="text1"/>
          <w:sz w:val="21"/>
          <w:szCs w:val="21"/>
        </w:rPr>
      </w:pPr>
    </w:p>
    <w:p w14:paraId="2191BA27" w14:textId="687B297C" w:rsidR="002F5F0B" w:rsidRPr="006028DD" w:rsidRDefault="002F5F0B" w:rsidP="002F5F0B">
      <w:pPr>
        <w:pStyle w:val="a5"/>
        <w:numPr>
          <w:ilvl w:val="0"/>
          <w:numId w:val="7"/>
        </w:numPr>
        <w:spacing w:before="120" w:after="80" w:line="300" w:lineRule="auto"/>
        <w:ind w:leftChars="0"/>
        <w:rPr>
          <w:rFonts w:ascii="MS UI Gothic" w:hAnsi="MS UI Gothic"/>
          <w:b/>
          <w:bCs/>
          <w:color w:val="000000" w:themeColor="text1"/>
          <w:sz w:val="21"/>
          <w:szCs w:val="21"/>
        </w:rPr>
      </w:pPr>
      <w:r w:rsidRPr="006028DD">
        <w:rPr>
          <w:rFonts w:ascii="MS UI Gothic" w:hAnsi="MS UI Gothic" w:hint="eastAsia"/>
          <w:b/>
          <w:bCs/>
          <w:color w:val="000000" w:themeColor="text1"/>
          <w:szCs w:val="21"/>
        </w:rPr>
        <w:t>その他、認知症施策の推進に関する協力</w:t>
      </w:r>
      <w:r w:rsidR="0051632C" w:rsidRPr="006028DD">
        <w:rPr>
          <w:rFonts w:cs="Times New Roman" w:hint="eastAsia"/>
          <w:b/>
          <w:bCs/>
          <w:color w:val="000000" w:themeColor="text1"/>
          <w:kern w:val="0"/>
        </w:rPr>
        <w:t>（</w:t>
      </w:r>
      <w:r w:rsidR="00BC6073" w:rsidRPr="006028DD">
        <w:rPr>
          <w:rFonts w:cs="Times New Roman" w:hint="eastAsia"/>
          <w:b/>
          <w:bCs/>
          <w:color w:val="000000" w:themeColor="text1"/>
          <w:kern w:val="0"/>
        </w:rPr>
        <w:t>協定第</w:t>
      </w:r>
      <w:r w:rsidR="00BC6073" w:rsidRPr="006028DD">
        <w:rPr>
          <w:rFonts w:cs="Times New Roman" w:hint="eastAsia"/>
          <w:b/>
          <w:bCs/>
          <w:color w:val="000000" w:themeColor="text1"/>
          <w:kern w:val="0"/>
        </w:rPr>
        <w:t>2</w:t>
      </w:r>
      <w:r w:rsidR="00BC6073" w:rsidRPr="006028DD">
        <w:rPr>
          <w:rFonts w:cs="Times New Roman" w:hint="eastAsia"/>
          <w:b/>
          <w:bCs/>
          <w:color w:val="000000" w:themeColor="text1"/>
          <w:kern w:val="0"/>
        </w:rPr>
        <w:t>条第</w:t>
      </w:r>
      <w:r w:rsidR="00BC6073" w:rsidRPr="006028DD">
        <w:rPr>
          <w:rFonts w:cs="Times New Roman" w:hint="eastAsia"/>
          <w:b/>
          <w:bCs/>
          <w:color w:val="000000" w:themeColor="text1"/>
          <w:kern w:val="0"/>
        </w:rPr>
        <w:t>1</w:t>
      </w:r>
      <w:r w:rsidR="00BC6073" w:rsidRPr="006028DD">
        <w:rPr>
          <w:rFonts w:cs="Times New Roman" w:hint="eastAsia"/>
          <w:b/>
          <w:bCs/>
          <w:color w:val="000000" w:themeColor="text1"/>
          <w:kern w:val="0"/>
        </w:rPr>
        <w:t>項</w:t>
      </w:r>
      <w:r w:rsidR="0051632C" w:rsidRPr="006028DD">
        <w:rPr>
          <w:rFonts w:cs="Times New Roman" w:hint="eastAsia"/>
          <w:b/>
          <w:bCs/>
          <w:color w:val="000000" w:themeColor="text1"/>
          <w:kern w:val="0"/>
        </w:rPr>
        <w:t>第</w:t>
      </w:r>
      <w:r w:rsidR="00AF225D" w:rsidRPr="006028DD">
        <w:rPr>
          <w:rFonts w:cs="Times New Roman" w:hint="eastAsia"/>
          <w:b/>
          <w:bCs/>
          <w:color w:val="000000" w:themeColor="text1"/>
          <w:kern w:val="0"/>
        </w:rPr>
        <w:t>3</w:t>
      </w:r>
      <w:r w:rsidR="0051632C" w:rsidRPr="006028DD">
        <w:rPr>
          <w:rFonts w:cs="Times New Roman" w:hint="eastAsia"/>
          <w:b/>
          <w:bCs/>
          <w:color w:val="000000" w:themeColor="text1"/>
          <w:kern w:val="0"/>
        </w:rPr>
        <w:t>号関係）</w:t>
      </w:r>
    </w:p>
    <w:p w14:paraId="6C2F52DB" w14:textId="61E762BE" w:rsidR="002F5F0B" w:rsidRPr="006028DD" w:rsidRDefault="00573FFA" w:rsidP="004D38D6">
      <w:pPr>
        <w:spacing w:line="324" w:lineRule="auto"/>
        <w:ind w:firstLineChars="100" w:firstLine="235"/>
        <w:rPr>
          <w:rFonts w:ascii="MS UI Gothic" w:hAnsi="MS UI Gothic"/>
          <w:color w:val="000000" w:themeColor="text1"/>
          <w:sz w:val="20"/>
          <w:szCs w:val="20"/>
        </w:rPr>
      </w:pPr>
      <w:r w:rsidRPr="006028DD">
        <w:rPr>
          <w:rFonts w:hint="eastAsia"/>
          <w:color w:val="000000" w:themeColor="text1"/>
        </w:rPr>
        <w:t>上記に</w:t>
      </w:r>
      <w:r w:rsidR="00026BB0" w:rsidRPr="006028DD">
        <w:rPr>
          <w:rFonts w:hint="eastAsia"/>
          <w:color w:val="000000" w:themeColor="text1"/>
        </w:rPr>
        <w:t>加え、</w:t>
      </w:r>
      <w:r w:rsidR="002F5F0B" w:rsidRPr="006028DD">
        <w:rPr>
          <w:color w:val="000000" w:themeColor="text1"/>
        </w:rPr>
        <w:t>大阪府が行う認知症施策の</w:t>
      </w:r>
      <w:r w:rsidR="00400745" w:rsidRPr="006028DD">
        <w:rPr>
          <w:rFonts w:hint="eastAsia"/>
          <w:color w:val="000000" w:themeColor="text1"/>
        </w:rPr>
        <w:t>うち</w:t>
      </w:r>
      <w:r w:rsidR="000D495E" w:rsidRPr="006028DD">
        <w:rPr>
          <w:rFonts w:hint="eastAsia"/>
          <w:color w:val="000000" w:themeColor="text1"/>
        </w:rPr>
        <w:t>両者</w:t>
      </w:r>
      <w:r w:rsidR="00400745" w:rsidRPr="006028DD">
        <w:rPr>
          <w:rFonts w:hint="eastAsia"/>
          <w:color w:val="000000" w:themeColor="text1"/>
        </w:rPr>
        <w:t>が同意する取組み</w:t>
      </w:r>
      <w:r w:rsidR="002F5F0B" w:rsidRPr="006028DD">
        <w:rPr>
          <w:color w:val="000000" w:themeColor="text1"/>
        </w:rPr>
        <w:t>に協力し、認知症の人やその家族の意見も踏まえながら、府民が安心して暮らすことができる共生社会づくりに向けた取組みの強化を図ります。</w:t>
      </w:r>
    </w:p>
    <w:p w14:paraId="742C7A11" w14:textId="38160ADC" w:rsidR="00C871F7" w:rsidRPr="00400745" w:rsidRDefault="00BD0AED" w:rsidP="004D38D6">
      <w:pPr>
        <w:spacing w:line="324" w:lineRule="auto"/>
        <w:ind w:firstLineChars="100" w:firstLine="235"/>
        <w:rPr>
          <w:color w:val="000000" w:themeColor="text1"/>
        </w:rPr>
      </w:pPr>
      <w:r w:rsidRPr="006028DD">
        <w:rPr>
          <w:rFonts w:hint="eastAsia"/>
          <w:color w:val="000000" w:themeColor="text1"/>
        </w:rPr>
        <w:t>また</w:t>
      </w:r>
      <w:r w:rsidR="002368C3" w:rsidRPr="006028DD">
        <w:rPr>
          <w:rFonts w:hint="eastAsia"/>
          <w:color w:val="000000" w:themeColor="text1"/>
        </w:rPr>
        <w:t>、</w:t>
      </w:r>
      <w:r w:rsidR="00B70FE3" w:rsidRPr="006028DD">
        <w:rPr>
          <w:rFonts w:hint="eastAsia"/>
          <w:color w:val="000000" w:themeColor="text1"/>
        </w:rPr>
        <w:t>官民連携による</w:t>
      </w:r>
      <w:r w:rsidRPr="006028DD">
        <w:rPr>
          <w:rFonts w:hint="eastAsia"/>
          <w:color w:val="000000" w:themeColor="text1"/>
        </w:rPr>
        <w:t>、</w:t>
      </w:r>
      <w:r w:rsidR="00FF4479" w:rsidRPr="006028DD">
        <w:rPr>
          <w:rFonts w:hint="eastAsia"/>
          <w:color w:val="000000" w:themeColor="text1"/>
        </w:rPr>
        <w:t>大阪府の</w:t>
      </w:r>
      <w:r w:rsidR="00D965C0" w:rsidRPr="006028DD">
        <w:rPr>
          <w:rFonts w:hint="eastAsia"/>
          <w:color w:val="000000" w:themeColor="text1"/>
        </w:rPr>
        <w:t>認知症と共生する社会</w:t>
      </w:r>
      <w:r w:rsidR="000F7DAD" w:rsidRPr="006028DD">
        <w:rPr>
          <w:rFonts w:hint="eastAsia"/>
          <w:color w:val="000000" w:themeColor="text1"/>
        </w:rPr>
        <w:t>づくりの取組</w:t>
      </w:r>
      <w:r w:rsidR="004D38D6" w:rsidRPr="006028DD">
        <w:rPr>
          <w:rFonts w:hint="eastAsia"/>
          <w:color w:val="000000" w:themeColor="text1"/>
        </w:rPr>
        <w:t>み</w:t>
      </w:r>
      <w:r w:rsidR="000F7DAD" w:rsidRPr="006028DD">
        <w:rPr>
          <w:rFonts w:hint="eastAsia"/>
          <w:color w:val="000000" w:themeColor="text1"/>
        </w:rPr>
        <w:t>の</w:t>
      </w:r>
      <w:r w:rsidR="00AF0109" w:rsidRPr="006028DD">
        <w:rPr>
          <w:rFonts w:hint="eastAsia"/>
          <w:color w:val="000000" w:themeColor="text1"/>
        </w:rPr>
        <w:t>成果や</w:t>
      </w:r>
      <w:r w:rsidR="002031B3" w:rsidRPr="006028DD">
        <w:rPr>
          <w:rFonts w:hint="eastAsia"/>
          <w:color w:val="000000" w:themeColor="text1"/>
        </w:rPr>
        <w:t>成功事例</w:t>
      </w:r>
      <w:r w:rsidR="00024790" w:rsidRPr="006028DD">
        <w:rPr>
          <w:rFonts w:hint="eastAsia"/>
          <w:color w:val="000000" w:themeColor="text1"/>
        </w:rPr>
        <w:t>について、</w:t>
      </w:r>
      <w:r w:rsidR="00C63B49" w:rsidRPr="006028DD">
        <w:rPr>
          <w:rFonts w:hint="eastAsia"/>
          <w:color w:val="000000" w:themeColor="text1"/>
        </w:rPr>
        <w:t>適切な機会を</w:t>
      </w:r>
      <w:r w:rsidR="00CA577B" w:rsidRPr="006028DD">
        <w:rPr>
          <w:rFonts w:hint="eastAsia"/>
          <w:color w:val="000000" w:themeColor="text1"/>
        </w:rPr>
        <w:t>捉え</w:t>
      </w:r>
      <w:r w:rsidR="004B6ED4" w:rsidRPr="006028DD">
        <w:rPr>
          <w:rFonts w:hint="eastAsia"/>
          <w:color w:val="000000" w:themeColor="text1"/>
        </w:rPr>
        <w:t>広く</w:t>
      </w:r>
      <w:r w:rsidR="00B13FD5" w:rsidRPr="006028DD">
        <w:rPr>
          <w:rFonts w:hint="eastAsia"/>
          <w:color w:val="000000" w:themeColor="text1"/>
        </w:rPr>
        <w:t>発信し</w:t>
      </w:r>
      <w:r w:rsidR="00521790" w:rsidRPr="006028DD">
        <w:rPr>
          <w:rFonts w:hint="eastAsia"/>
          <w:color w:val="000000" w:themeColor="text1"/>
        </w:rPr>
        <w:t>、</w:t>
      </w:r>
      <w:r w:rsidR="00EC4974" w:rsidRPr="006028DD">
        <w:rPr>
          <w:rFonts w:hint="eastAsia"/>
          <w:color w:val="000000" w:themeColor="text1"/>
        </w:rPr>
        <w:t>全国・</w:t>
      </w:r>
      <w:r w:rsidR="004455FC" w:rsidRPr="006028DD">
        <w:rPr>
          <w:rFonts w:hint="eastAsia"/>
          <w:color w:val="000000" w:themeColor="text1"/>
        </w:rPr>
        <w:t>世界の</w:t>
      </w:r>
      <w:r w:rsidR="003C1F36" w:rsidRPr="006028DD">
        <w:rPr>
          <w:rFonts w:hint="eastAsia"/>
          <w:color w:val="000000" w:themeColor="text1"/>
        </w:rPr>
        <w:t>認知症と</w:t>
      </w:r>
      <w:r w:rsidR="00FF48E3" w:rsidRPr="006028DD">
        <w:rPr>
          <w:rFonts w:hint="eastAsia"/>
          <w:color w:val="000000" w:themeColor="text1"/>
        </w:rPr>
        <w:t>共生する</w:t>
      </w:r>
      <w:r w:rsidR="00F237BD" w:rsidRPr="006028DD">
        <w:rPr>
          <w:rFonts w:hint="eastAsia"/>
          <w:color w:val="000000" w:themeColor="text1"/>
        </w:rPr>
        <w:t>社会づくりに</w:t>
      </w:r>
      <w:r w:rsidR="00CC2117" w:rsidRPr="006028DD">
        <w:rPr>
          <w:rFonts w:hint="eastAsia"/>
          <w:color w:val="000000" w:themeColor="text1"/>
        </w:rPr>
        <w:t>寄与します。</w:t>
      </w:r>
    </w:p>
    <w:p w14:paraId="5E154187" w14:textId="6E59555B" w:rsidR="00EE0B66" w:rsidRPr="00400745" w:rsidRDefault="00B84BF1" w:rsidP="002F5F0B">
      <w:pPr>
        <w:spacing w:line="144" w:lineRule="auto"/>
        <w:rPr>
          <w:color w:val="000000" w:themeColor="text1"/>
        </w:rPr>
      </w:pPr>
      <w:r w:rsidRPr="00400745">
        <w:rPr>
          <w:rFonts w:hint="eastAsia"/>
          <w:color w:val="000000" w:themeColor="text1"/>
        </w:rPr>
        <w:t xml:space="preserve">　</w:t>
      </w:r>
    </w:p>
    <w:sectPr w:rsidR="00EE0B66" w:rsidRPr="00400745" w:rsidSect="00D43316">
      <w:headerReference w:type="default" r:id="rId10"/>
      <w:pgSz w:w="11906" w:h="16838" w:code="9"/>
      <w:pgMar w:top="680" w:right="1021" w:bottom="340" w:left="1077" w:header="851" w:footer="992" w:gutter="0"/>
      <w:cols w:space="425"/>
      <w:docGrid w:type="linesAndChars" w:linePitch="348"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4945" w14:textId="77777777" w:rsidR="007133C6" w:rsidRDefault="007133C6" w:rsidP="00CD2C31">
      <w:r>
        <w:separator/>
      </w:r>
    </w:p>
  </w:endnote>
  <w:endnote w:type="continuationSeparator" w:id="0">
    <w:p w14:paraId="5CE14657" w14:textId="77777777" w:rsidR="007133C6" w:rsidRDefault="007133C6" w:rsidP="00CD2C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9568" w14:textId="77777777" w:rsidR="007133C6" w:rsidRDefault="007133C6" w:rsidP="00CD2C31">
      <w:r>
        <w:separator/>
      </w:r>
    </w:p>
  </w:footnote>
  <w:footnote w:type="continuationSeparator" w:id="0">
    <w:p w14:paraId="0F680C5E" w14:textId="77777777" w:rsidR="007133C6" w:rsidRDefault="007133C6" w:rsidP="00CD2C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8466E" w14:textId="77777777" w:rsidR="008B4A3C" w:rsidRDefault="008B4A3C" w:rsidP="00D43316">
    <w:pPr>
      <w:pStyle w:val="a3"/>
      <w:ind w:right="63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3F1D"/>
    <w:multiLevelType w:val="hybridMultilevel"/>
    <w:tmpl w:val="DDAED6BE"/>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1" w15:restartNumberingAfterBreak="0">
    <w:nsid w:val="25D64C25"/>
    <w:multiLevelType w:val="hybridMultilevel"/>
    <w:tmpl w:val="E3FCFBE8"/>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2" w15:restartNumberingAfterBreak="0">
    <w:nsid w:val="2F9C24DC"/>
    <w:multiLevelType w:val="hybridMultilevel"/>
    <w:tmpl w:val="1FF8F2D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2073AB0"/>
    <w:multiLevelType w:val="hybridMultilevel"/>
    <w:tmpl w:val="5F74553C"/>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4" w15:restartNumberingAfterBreak="0">
    <w:nsid w:val="47ED1E35"/>
    <w:multiLevelType w:val="hybridMultilevel"/>
    <w:tmpl w:val="9E243350"/>
    <w:lvl w:ilvl="0" w:tplc="2B0CF47A">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5" w15:restartNumberingAfterBreak="0">
    <w:nsid w:val="493E22D0"/>
    <w:multiLevelType w:val="hybridMultilevel"/>
    <w:tmpl w:val="7904F0E8"/>
    <w:lvl w:ilvl="0" w:tplc="C570ED64">
      <w:start w:val="1"/>
      <w:numFmt w:val="decimalEnclosedCircle"/>
      <w:lvlText w:val="%1"/>
      <w:lvlJc w:val="left"/>
      <w:pPr>
        <w:ind w:left="772" w:hanging="360"/>
      </w:pPr>
      <w:rPr>
        <w:rFonts w:hint="default"/>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061DC5"/>
    <w:multiLevelType w:val="hybridMultilevel"/>
    <w:tmpl w:val="69F8D19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15322D2"/>
    <w:multiLevelType w:val="hybridMultilevel"/>
    <w:tmpl w:val="F35E0BF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A611312"/>
    <w:multiLevelType w:val="hybridMultilevel"/>
    <w:tmpl w:val="CB68053A"/>
    <w:lvl w:ilvl="0" w:tplc="2B0CF47A">
      <w:start w:val="1"/>
      <w:numFmt w:val="decimalEnclosedCircle"/>
      <w:lvlText w:val="%1"/>
      <w:lvlJc w:val="left"/>
      <w:pPr>
        <w:ind w:left="781" w:hanging="360"/>
      </w:pPr>
      <w:rPr>
        <w:rFonts w:hint="default"/>
      </w:rPr>
    </w:lvl>
    <w:lvl w:ilvl="1" w:tplc="04090017" w:tentative="1">
      <w:start w:val="1"/>
      <w:numFmt w:val="aiueoFullWidth"/>
      <w:lvlText w:val="(%2)"/>
      <w:lvlJc w:val="left"/>
      <w:pPr>
        <w:ind w:left="1261" w:hanging="420"/>
      </w:pPr>
    </w:lvl>
    <w:lvl w:ilvl="2" w:tplc="04090011" w:tentative="1">
      <w:start w:val="1"/>
      <w:numFmt w:val="decimalEnclosedCircle"/>
      <w:lvlText w:val="%3"/>
      <w:lvlJc w:val="left"/>
      <w:pPr>
        <w:ind w:left="1681" w:hanging="420"/>
      </w:pPr>
    </w:lvl>
    <w:lvl w:ilvl="3" w:tplc="0409000F" w:tentative="1">
      <w:start w:val="1"/>
      <w:numFmt w:val="decimal"/>
      <w:lvlText w:val="%4."/>
      <w:lvlJc w:val="left"/>
      <w:pPr>
        <w:ind w:left="2101" w:hanging="420"/>
      </w:pPr>
    </w:lvl>
    <w:lvl w:ilvl="4" w:tplc="04090017" w:tentative="1">
      <w:start w:val="1"/>
      <w:numFmt w:val="aiueoFullWidth"/>
      <w:lvlText w:val="(%5)"/>
      <w:lvlJc w:val="left"/>
      <w:pPr>
        <w:ind w:left="2521" w:hanging="420"/>
      </w:pPr>
    </w:lvl>
    <w:lvl w:ilvl="5" w:tplc="04090011" w:tentative="1">
      <w:start w:val="1"/>
      <w:numFmt w:val="decimalEnclosedCircle"/>
      <w:lvlText w:val="%6"/>
      <w:lvlJc w:val="left"/>
      <w:pPr>
        <w:ind w:left="2941" w:hanging="420"/>
      </w:pPr>
    </w:lvl>
    <w:lvl w:ilvl="6" w:tplc="0409000F" w:tentative="1">
      <w:start w:val="1"/>
      <w:numFmt w:val="decimal"/>
      <w:lvlText w:val="%7."/>
      <w:lvlJc w:val="left"/>
      <w:pPr>
        <w:ind w:left="3361" w:hanging="420"/>
      </w:pPr>
    </w:lvl>
    <w:lvl w:ilvl="7" w:tplc="04090017" w:tentative="1">
      <w:start w:val="1"/>
      <w:numFmt w:val="aiueoFullWidth"/>
      <w:lvlText w:val="(%8)"/>
      <w:lvlJc w:val="left"/>
      <w:pPr>
        <w:ind w:left="3781" w:hanging="420"/>
      </w:pPr>
    </w:lvl>
    <w:lvl w:ilvl="8" w:tplc="04090011" w:tentative="1">
      <w:start w:val="1"/>
      <w:numFmt w:val="decimalEnclosedCircle"/>
      <w:lvlText w:val="%9"/>
      <w:lvlJc w:val="left"/>
      <w:pPr>
        <w:ind w:left="4201" w:hanging="420"/>
      </w:pPr>
    </w:lvl>
  </w:abstractNum>
  <w:abstractNum w:abstractNumId="9" w15:restartNumberingAfterBreak="0">
    <w:nsid w:val="60A13960"/>
    <w:multiLevelType w:val="hybridMultilevel"/>
    <w:tmpl w:val="D348F3E2"/>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6A9822DE"/>
    <w:multiLevelType w:val="hybridMultilevel"/>
    <w:tmpl w:val="99C0D9CE"/>
    <w:lvl w:ilvl="0" w:tplc="C570ED64">
      <w:start w:val="1"/>
      <w:numFmt w:val="decimalEnclosedCircle"/>
      <w:lvlText w:val="%1"/>
      <w:lvlJc w:val="left"/>
      <w:pPr>
        <w:ind w:left="772" w:hanging="360"/>
      </w:pPr>
      <w:rPr>
        <w:rFonts w:hint="default"/>
      </w:rPr>
    </w:lvl>
    <w:lvl w:ilvl="1" w:tplc="04090017" w:tentative="1">
      <w:start w:val="1"/>
      <w:numFmt w:val="aiueoFullWidth"/>
      <w:lvlText w:val="(%2)"/>
      <w:lvlJc w:val="left"/>
      <w:pPr>
        <w:ind w:left="1252" w:hanging="420"/>
      </w:pPr>
    </w:lvl>
    <w:lvl w:ilvl="2" w:tplc="04090011" w:tentative="1">
      <w:start w:val="1"/>
      <w:numFmt w:val="decimalEnclosedCircle"/>
      <w:lvlText w:val="%3"/>
      <w:lvlJc w:val="left"/>
      <w:pPr>
        <w:ind w:left="1672" w:hanging="420"/>
      </w:pPr>
    </w:lvl>
    <w:lvl w:ilvl="3" w:tplc="0409000F" w:tentative="1">
      <w:start w:val="1"/>
      <w:numFmt w:val="decimal"/>
      <w:lvlText w:val="%4."/>
      <w:lvlJc w:val="left"/>
      <w:pPr>
        <w:ind w:left="2092" w:hanging="420"/>
      </w:pPr>
    </w:lvl>
    <w:lvl w:ilvl="4" w:tplc="04090017" w:tentative="1">
      <w:start w:val="1"/>
      <w:numFmt w:val="aiueoFullWidth"/>
      <w:lvlText w:val="(%5)"/>
      <w:lvlJc w:val="left"/>
      <w:pPr>
        <w:ind w:left="2512" w:hanging="420"/>
      </w:pPr>
    </w:lvl>
    <w:lvl w:ilvl="5" w:tplc="04090011" w:tentative="1">
      <w:start w:val="1"/>
      <w:numFmt w:val="decimalEnclosedCircle"/>
      <w:lvlText w:val="%6"/>
      <w:lvlJc w:val="left"/>
      <w:pPr>
        <w:ind w:left="2932" w:hanging="420"/>
      </w:pPr>
    </w:lvl>
    <w:lvl w:ilvl="6" w:tplc="0409000F" w:tentative="1">
      <w:start w:val="1"/>
      <w:numFmt w:val="decimal"/>
      <w:lvlText w:val="%7."/>
      <w:lvlJc w:val="left"/>
      <w:pPr>
        <w:ind w:left="3352" w:hanging="420"/>
      </w:pPr>
    </w:lvl>
    <w:lvl w:ilvl="7" w:tplc="04090017" w:tentative="1">
      <w:start w:val="1"/>
      <w:numFmt w:val="aiueoFullWidth"/>
      <w:lvlText w:val="(%8)"/>
      <w:lvlJc w:val="left"/>
      <w:pPr>
        <w:ind w:left="3772" w:hanging="420"/>
      </w:pPr>
    </w:lvl>
    <w:lvl w:ilvl="8" w:tplc="04090011" w:tentative="1">
      <w:start w:val="1"/>
      <w:numFmt w:val="decimalEnclosedCircle"/>
      <w:lvlText w:val="%9"/>
      <w:lvlJc w:val="left"/>
      <w:pPr>
        <w:ind w:left="4192" w:hanging="420"/>
      </w:pPr>
    </w:lvl>
  </w:abstractNum>
  <w:abstractNum w:abstractNumId="11" w15:restartNumberingAfterBreak="0">
    <w:nsid w:val="710814C9"/>
    <w:multiLevelType w:val="hybridMultilevel"/>
    <w:tmpl w:val="79B802F4"/>
    <w:lvl w:ilvl="0" w:tplc="BFE09BB4">
      <w:start w:val="1"/>
      <w:numFmt w:val="decimalEnclosedCircle"/>
      <w:lvlText w:val="%1"/>
      <w:lvlJc w:val="left"/>
      <w:pPr>
        <w:ind w:left="840" w:hanging="420"/>
      </w:pPr>
      <w:rPr>
        <w:sz w:val="21"/>
        <w:szCs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7BC3D1D"/>
    <w:multiLevelType w:val="hybridMultilevel"/>
    <w:tmpl w:val="6E2ABE1A"/>
    <w:lvl w:ilvl="0" w:tplc="04090011">
      <w:start w:val="1"/>
      <w:numFmt w:val="decimalEnclosedCircle"/>
      <w:lvlText w:val="%1"/>
      <w:lvlJc w:val="left"/>
      <w:pPr>
        <w:ind w:left="888" w:hanging="420"/>
      </w:pPr>
    </w:lvl>
    <w:lvl w:ilvl="1" w:tplc="04090017" w:tentative="1">
      <w:start w:val="1"/>
      <w:numFmt w:val="aiueoFullWidth"/>
      <w:lvlText w:val="(%2)"/>
      <w:lvlJc w:val="left"/>
      <w:pPr>
        <w:ind w:left="1308" w:hanging="420"/>
      </w:pPr>
    </w:lvl>
    <w:lvl w:ilvl="2" w:tplc="04090011" w:tentative="1">
      <w:start w:val="1"/>
      <w:numFmt w:val="decimalEnclosedCircle"/>
      <w:lvlText w:val="%3"/>
      <w:lvlJc w:val="left"/>
      <w:pPr>
        <w:ind w:left="1728" w:hanging="420"/>
      </w:pPr>
    </w:lvl>
    <w:lvl w:ilvl="3" w:tplc="0409000F" w:tentative="1">
      <w:start w:val="1"/>
      <w:numFmt w:val="decimal"/>
      <w:lvlText w:val="%4."/>
      <w:lvlJc w:val="left"/>
      <w:pPr>
        <w:ind w:left="2148" w:hanging="420"/>
      </w:pPr>
    </w:lvl>
    <w:lvl w:ilvl="4" w:tplc="04090017" w:tentative="1">
      <w:start w:val="1"/>
      <w:numFmt w:val="aiueoFullWidth"/>
      <w:lvlText w:val="(%5)"/>
      <w:lvlJc w:val="left"/>
      <w:pPr>
        <w:ind w:left="2568" w:hanging="420"/>
      </w:pPr>
    </w:lvl>
    <w:lvl w:ilvl="5" w:tplc="04090011" w:tentative="1">
      <w:start w:val="1"/>
      <w:numFmt w:val="decimalEnclosedCircle"/>
      <w:lvlText w:val="%6"/>
      <w:lvlJc w:val="left"/>
      <w:pPr>
        <w:ind w:left="2988" w:hanging="420"/>
      </w:pPr>
    </w:lvl>
    <w:lvl w:ilvl="6" w:tplc="0409000F" w:tentative="1">
      <w:start w:val="1"/>
      <w:numFmt w:val="decimal"/>
      <w:lvlText w:val="%7."/>
      <w:lvlJc w:val="left"/>
      <w:pPr>
        <w:ind w:left="3408" w:hanging="420"/>
      </w:pPr>
    </w:lvl>
    <w:lvl w:ilvl="7" w:tplc="04090017" w:tentative="1">
      <w:start w:val="1"/>
      <w:numFmt w:val="aiueoFullWidth"/>
      <w:lvlText w:val="(%8)"/>
      <w:lvlJc w:val="left"/>
      <w:pPr>
        <w:ind w:left="3828" w:hanging="420"/>
      </w:pPr>
    </w:lvl>
    <w:lvl w:ilvl="8" w:tplc="04090011" w:tentative="1">
      <w:start w:val="1"/>
      <w:numFmt w:val="decimalEnclosedCircle"/>
      <w:lvlText w:val="%9"/>
      <w:lvlJc w:val="left"/>
      <w:pPr>
        <w:ind w:left="4248" w:hanging="420"/>
      </w:pPr>
    </w:lvl>
  </w:abstractNum>
  <w:abstractNum w:abstractNumId="13" w15:restartNumberingAfterBreak="0">
    <w:nsid w:val="78DA2070"/>
    <w:multiLevelType w:val="hybridMultilevel"/>
    <w:tmpl w:val="597A2246"/>
    <w:lvl w:ilvl="0" w:tplc="04090011">
      <w:start w:val="1"/>
      <w:numFmt w:val="decimalEnclosedCircle"/>
      <w:lvlText w:val="%1"/>
      <w:lvlJc w:val="left"/>
      <w:pPr>
        <w:ind w:left="828" w:hanging="420"/>
      </w:p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num w:numId="1" w16cid:durableId="1387921551">
    <w:abstractNumId w:val="8"/>
  </w:num>
  <w:num w:numId="2" w16cid:durableId="148862651">
    <w:abstractNumId w:val="6"/>
  </w:num>
  <w:num w:numId="3" w16cid:durableId="1666472518">
    <w:abstractNumId w:val="0"/>
  </w:num>
  <w:num w:numId="4" w16cid:durableId="1855456488">
    <w:abstractNumId w:val="11"/>
  </w:num>
  <w:num w:numId="5" w16cid:durableId="1881672263">
    <w:abstractNumId w:val="12"/>
  </w:num>
  <w:num w:numId="6" w16cid:durableId="1937664185">
    <w:abstractNumId w:val="13"/>
  </w:num>
  <w:num w:numId="7" w16cid:durableId="2011330703">
    <w:abstractNumId w:val="2"/>
  </w:num>
  <w:num w:numId="8" w16cid:durableId="206646154">
    <w:abstractNumId w:val="10"/>
  </w:num>
  <w:num w:numId="9" w16cid:durableId="220992859">
    <w:abstractNumId w:val="1"/>
  </w:num>
  <w:num w:numId="10" w16cid:durableId="481316793">
    <w:abstractNumId w:val="7"/>
  </w:num>
  <w:num w:numId="11" w16cid:durableId="568730155">
    <w:abstractNumId w:val="9"/>
  </w:num>
  <w:num w:numId="12" w16cid:durableId="833377830">
    <w:abstractNumId w:val="3"/>
  </w:num>
  <w:num w:numId="13" w16cid:durableId="889420706">
    <w:abstractNumId w:val="5"/>
  </w:num>
  <w:num w:numId="14" w16cid:durableId="9337789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DCE"/>
    <w:rsid w:val="00000D2D"/>
    <w:rsid w:val="000030B9"/>
    <w:rsid w:val="000043DC"/>
    <w:rsid w:val="00006D31"/>
    <w:rsid w:val="000077BE"/>
    <w:rsid w:val="00010768"/>
    <w:rsid w:val="00011660"/>
    <w:rsid w:val="0001488E"/>
    <w:rsid w:val="00015D52"/>
    <w:rsid w:val="00023A3E"/>
    <w:rsid w:val="00023DBC"/>
    <w:rsid w:val="00024790"/>
    <w:rsid w:val="00026BB0"/>
    <w:rsid w:val="000300AC"/>
    <w:rsid w:val="00032635"/>
    <w:rsid w:val="000347FE"/>
    <w:rsid w:val="0003717A"/>
    <w:rsid w:val="0003722B"/>
    <w:rsid w:val="00047CD1"/>
    <w:rsid w:val="0005042B"/>
    <w:rsid w:val="000550D2"/>
    <w:rsid w:val="00070392"/>
    <w:rsid w:val="00072EA0"/>
    <w:rsid w:val="000761B1"/>
    <w:rsid w:val="00077CF7"/>
    <w:rsid w:val="00080672"/>
    <w:rsid w:val="00086144"/>
    <w:rsid w:val="0009788C"/>
    <w:rsid w:val="000A693C"/>
    <w:rsid w:val="000A6DF0"/>
    <w:rsid w:val="000B0ABE"/>
    <w:rsid w:val="000B30F5"/>
    <w:rsid w:val="000C7024"/>
    <w:rsid w:val="000D495E"/>
    <w:rsid w:val="000D74EC"/>
    <w:rsid w:val="000E0C84"/>
    <w:rsid w:val="000E1A5D"/>
    <w:rsid w:val="000E4C29"/>
    <w:rsid w:val="000E66D4"/>
    <w:rsid w:val="000F6683"/>
    <w:rsid w:val="000F7DAD"/>
    <w:rsid w:val="0010282C"/>
    <w:rsid w:val="00106100"/>
    <w:rsid w:val="001067A2"/>
    <w:rsid w:val="00110673"/>
    <w:rsid w:val="00113519"/>
    <w:rsid w:val="00115DCE"/>
    <w:rsid w:val="00126681"/>
    <w:rsid w:val="00134C2B"/>
    <w:rsid w:val="001458B8"/>
    <w:rsid w:val="00145B90"/>
    <w:rsid w:val="00146BA2"/>
    <w:rsid w:val="00146ECA"/>
    <w:rsid w:val="0015114D"/>
    <w:rsid w:val="001612FB"/>
    <w:rsid w:val="00161C59"/>
    <w:rsid w:val="00162380"/>
    <w:rsid w:val="00165419"/>
    <w:rsid w:val="00165C51"/>
    <w:rsid w:val="00171CB5"/>
    <w:rsid w:val="00172DD9"/>
    <w:rsid w:val="00172FFE"/>
    <w:rsid w:val="00176053"/>
    <w:rsid w:val="001773FF"/>
    <w:rsid w:val="00181EE7"/>
    <w:rsid w:val="001849C8"/>
    <w:rsid w:val="00186D72"/>
    <w:rsid w:val="0019294A"/>
    <w:rsid w:val="001A6D0D"/>
    <w:rsid w:val="001B3AF9"/>
    <w:rsid w:val="001B5CE8"/>
    <w:rsid w:val="001B67AF"/>
    <w:rsid w:val="001B74C5"/>
    <w:rsid w:val="001C631C"/>
    <w:rsid w:val="001C6599"/>
    <w:rsid w:val="001D1653"/>
    <w:rsid w:val="001D1BE3"/>
    <w:rsid w:val="001D2D39"/>
    <w:rsid w:val="001E0C3B"/>
    <w:rsid w:val="001E0E5A"/>
    <w:rsid w:val="001E26FE"/>
    <w:rsid w:val="001E2C39"/>
    <w:rsid w:val="001E32AA"/>
    <w:rsid w:val="001E344F"/>
    <w:rsid w:val="001E762F"/>
    <w:rsid w:val="001F0F63"/>
    <w:rsid w:val="001F5C09"/>
    <w:rsid w:val="00200821"/>
    <w:rsid w:val="002031B3"/>
    <w:rsid w:val="0020620C"/>
    <w:rsid w:val="00217359"/>
    <w:rsid w:val="0022244C"/>
    <w:rsid w:val="00223ED0"/>
    <w:rsid w:val="00230AD6"/>
    <w:rsid w:val="00231377"/>
    <w:rsid w:val="00234348"/>
    <w:rsid w:val="002368C3"/>
    <w:rsid w:val="00236F62"/>
    <w:rsid w:val="00250957"/>
    <w:rsid w:val="00252164"/>
    <w:rsid w:val="0026102C"/>
    <w:rsid w:val="00262F8B"/>
    <w:rsid w:val="00265EF4"/>
    <w:rsid w:val="002755DA"/>
    <w:rsid w:val="0027624C"/>
    <w:rsid w:val="00277009"/>
    <w:rsid w:val="00280863"/>
    <w:rsid w:val="00281B81"/>
    <w:rsid w:val="00282C13"/>
    <w:rsid w:val="0028691B"/>
    <w:rsid w:val="00287C19"/>
    <w:rsid w:val="00292F51"/>
    <w:rsid w:val="00294183"/>
    <w:rsid w:val="0029593A"/>
    <w:rsid w:val="002959FE"/>
    <w:rsid w:val="002A1AA4"/>
    <w:rsid w:val="002A37B3"/>
    <w:rsid w:val="002B0228"/>
    <w:rsid w:val="002C21D3"/>
    <w:rsid w:val="002C2467"/>
    <w:rsid w:val="002E1614"/>
    <w:rsid w:val="002E1B50"/>
    <w:rsid w:val="002F5F0B"/>
    <w:rsid w:val="002F705C"/>
    <w:rsid w:val="002F73FA"/>
    <w:rsid w:val="003136A1"/>
    <w:rsid w:val="003156FE"/>
    <w:rsid w:val="00315EA8"/>
    <w:rsid w:val="00316A38"/>
    <w:rsid w:val="00320725"/>
    <w:rsid w:val="00321BC4"/>
    <w:rsid w:val="00323306"/>
    <w:rsid w:val="0032506F"/>
    <w:rsid w:val="00326200"/>
    <w:rsid w:val="003369FA"/>
    <w:rsid w:val="00340329"/>
    <w:rsid w:val="00343538"/>
    <w:rsid w:val="00350BC7"/>
    <w:rsid w:val="00351C5A"/>
    <w:rsid w:val="0035273A"/>
    <w:rsid w:val="00355790"/>
    <w:rsid w:val="00356835"/>
    <w:rsid w:val="00356F3C"/>
    <w:rsid w:val="00357137"/>
    <w:rsid w:val="003578FD"/>
    <w:rsid w:val="0036009A"/>
    <w:rsid w:val="00361A98"/>
    <w:rsid w:val="0037037A"/>
    <w:rsid w:val="003733FF"/>
    <w:rsid w:val="00373AB4"/>
    <w:rsid w:val="00376874"/>
    <w:rsid w:val="0038033B"/>
    <w:rsid w:val="00381948"/>
    <w:rsid w:val="00385239"/>
    <w:rsid w:val="0038742F"/>
    <w:rsid w:val="003A1B29"/>
    <w:rsid w:val="003A766F"/>
    <w:rsid w:val="003A7793"/>
    <w:rsid w:val="003B03D9"/>
    <w:rsid w:val="003B7E51"/>
    <w:rsid w:val="003C1F36"/>
    <w:rsid w:val="003C4661"/>
    <w:rsid w:val="003C50A0"/>
    <w:rsid w:val="003C6AF7"/>
    <w:rsid w:val="003D3C31"/>
    <w:rsid w:val="003D63DB"/>
    <w:rsid w:val="003D6C41"/>
    <w:rsid w:val="003D727F"/>
    <w:rsid w:val="003E3D43"/>
    <w:rsid w:val="003E50AD"/>
    <w:rsid w:val="003F5E4D"/>
    <w:rsid w:val="003F7862"/>
    <w:rsid w:val="00400745"/>
    <w:rsid w:val="00415CD1"/>
    <w:rsid w:val="004375FC"/>
    <w:rsid w:val="0044053D"/>
    <w:rsid w:val="00443594"/>
    <w:rsid w:val="004455FC"/>
    <w:rsid w:val="00462451"/>
    <w:rsid w:val="0046313F"/>
    <w:rsid w:val="004667C4"/>
    <w:rsid w:val="004668ED"/>
    <w:rsid w:val="00480043"/>
    <w:rsid w:val="004828FA"/>
    <w:rsid w:val="00485FEA"/>
    <w:rsid w:val="00491990"/>
    <w:rsid w:val="00495C80"/>
    <w:rsid w:val="004A0D91"/>
    <w:rsid w:val="004A2B73"/>
    <w:rsid w:val="004B1A92"/>
    <w:rsid w:val="004B6ED4"/>
    <w:rsid w:val="004C129B"/>
    <w:rsid w:val="004D38D6"/>
    <w:rsid w:val="004D67E8"/>
    <w:rsid w:val="004E7944"/>
    <w:rsid w:val="004F4610"/>
    <w:rsid w:val="004F4BE7"/>
    <w:rsid w:val="004F5DA9"/>
    <w:rsid w:val="0050576D"/>
    <w:rsid w:val="00507261"/>
    <w:rsid w:val="0051632C"/>
    <w:rsid w:val="00521790"/>
    <w:rsid w:val="00522212"/>
    <w:rsid w:val="0052244F"/>
    <w:rsid w:val="00524347"/>
    <w:rsid w:val="00531C50"/>
    <w:rsid w:val="00533949"/>
    <w:rsid w:val="00534DD2"/>
    <w:rsid w:val="0054073E"/>
    <w:rsid w:val="0054283D"/>
    <w:rsid w:val="00542CDB"/>
    <w:rsid w:val="00557A2A"/>
    <w:rsid w:val="00561DAE"/>
    <w:rsid w:val="00563969"/>
    <w:rsid w:val="005649A9"/>
    <w:rsid w:val="00567051"/>
    <w:rsid w:val="00570896"/>
    <w:rsid w:val="005731F8"/>
    <w:rsid w:val="00573FFA"/>
    <w:rsid w:val="00574278"/>
    <w:rsid w:val="0057562D"/>
    <w:rsid w:val="00584FF6"/>
    <w:rsid w:val="005A3CAB"/>
    <w:rsid w:val="005B4F36"/>
    <w:rsid w:val="005B57D0"/>
    <w:rsid w:val="005B7A7A"/>
    <w:rsid w:val="005B7E69"/>
    <w:rsid w:val="005C23B9"/>
    <w:rsid w:val="005C2742"/>
    <w:rsid w:val="005C67AF"/>
    <w:rsid w:val="005D177B"/>
    <w:rsid w:val="005D1B4D"/>
    <w:rsid w:val="005D68EB"/>
    <w:rsid w:val="005D6C84"/>
    <w:rsid w:val="005D7FD8"/>
    <w:rsid w:val="005E1B0F"/>
    <w:rsid w:val="005F5983"/>
    <w:rsid w:val="005F6FA1"/>
    <w:rsid w:val="006028DD"/>
    <w:rsid w:val="00602FED"/>
    <w:rsid w:val="00613195"/>
    <w:rsid w:val="00614709"/>
    <w:rsid w:val="006207F8"/>
    <w:rsid w:val="00620B34"/>
    <w:rsid w:val="006225F7"/>
    <w:rsid w:val="00622F0C"/>
    <w:rsid w:val="00624FD3"/>
    <w:rsid w:val="0063092B"/>
    <w:rsid w:val="00631710"/>
    <w:rsid w:val="00634045"/>
    <w:rsid w:val="006423AF"/>
    <w:rsid w:val="006468E0"/>
    <w:rsid w:val="0065210F"/>
    <w:rsid w:val="00653129"/>
    <w:rsid w:val="00657C5B"/>
    <w:rsid w:val="006623A7"/>
    <w:rsid w:val="006643E0"/>
    <w:rsid w:val="00664983"/>
    <w:rsid w:val="00666585"/>
    <w:rsid w:val="006673C8"/>
    <w:rsid w:val="00672924"/>
    <w:rsid w:val="00675366"/>
    <w:rsid w:val="00686060"/>
    <w:rsid w:val="006A6B9C"/>
    <w:rsid w:val="006A7195"/>
    <w:rsid w:val="006B2C25"/>
    <w:rsid w:val="006E64E4"/>
    <w:rsid w:val="006F054B"/>
    <w:rsid w:val="006F0A16"/>
    <w:rsid w:val="006F13DA"/>
    <w:rsid w:val="006F2E8F"/>
    <w:rsid w:val="007014A0"/>
    <w:rsid w:val="0070456B"/>
    <w:rsid w:val="007132A4"/>
    <w:rsid w:val="007133C6"/>
    <w:rsid w:val="00715E0E"/>
    <w:rsid w:val="0071600F"/>
    <w:rsid w:val="0073001B"/>
    <w:rsid w:val="0073604B"/>
    <w:rsid w:val="00736549"/>
    <w:rsid w:val="00742BE5"/>
    <w:rsid w:val="00744FAB"/>
    <w:rsid w:val="007453B7"/>
    <w:rsid w:val="007473A6"/>
    <w:rsid w:val="00750B6B"/>
    <w:rsid w:val="00753F79"/>
    <w:rsid w:val="00754BD7"/>
    <w:rsid w:val="00760F3E"/>
    <w:rsid w:val="007650BE"/>
    <w:rsid w:val="00765B10"/>
    <w:rsid w:val="00766FAC"/>
    <w:rsid w:val="007748FD"/>
    <w:rsid w:val="00774B3B"/>
    <w:rsid w:val="00781989"/>
    <w:rsid w:val="00782989"/>
    <w:rsid w:val="007A0E92"/>
    <w:rsid w:val="007B4C3F"/>
    <w:rsid w:val="007B6F60"/>
    <w:rsid w:val="007D0944"/>
    <w:rsid w:val="007D11C0"/>
    <w:rsid w:val="007D43C7"/>
    <w:rsid w:val="007D5B15"/>
    <w:rsid w:val="007E00D4"/>
    <w:rsid w:val="007E11CC"/>
    <w:rsid w:val="007E1233"/>
    <w:rsid w:val="007E6DCE"/>
    <w:rsid w:val="007E706A"/>
    <w:rsid w:val="007F2501"/>
    <w:rsid w:val="007F39F6"/>
    <w:rsid w:val="007F75B2"/>
    <w:rsid w:val="008004F2"/>
    <w:rsid w:val="00810AF7"/>
    <w:rsid w:val="0082229C"/>
    <w:rsid w:val="008243E6"/>
    <w:rsid w:val="008318A8"/>
    <w:rsid w:val="00833538"/>
    <w:rsid w:val="008363DF"/>
    <w:rsid w:val="008375FB"/>
    <w:rsid w:val="00841708"/>
    <w:rsid w:val="00842D15"/>
    <w:rsid w:val="00850A37"/>
    <w:rsid w:val="0085218A"/>
    <w:rsid w:val="008574D0"/>
    <w:rsid w:val="00857FEC"/>
    <w:rsid w:val="00860526"/>
    <w:rsid w:val="00864281"/>
    <w:rsid w:val="00866D39"/>
    <w:rsid w:val="0087226A"/>
    <w:rsid w:val="0088170F"/>
    <w:rsid w:val="00881B7D"/>
    <w:rsid w:val="00884BB1"/>
    <w:rsid w:val="00884CA9"/>
    <w:rsid w:val="0089383E"/>
    <w:rsid w:val="00895C44"/>
    <w:rsid w:val="00895DC9"/>
    <w:rsid w:val="00897A5E"/>
    <w:rsid w:val="00897CF6"/>
    <w:rsid w:val="008A3660"/>
    <w:rsid w:val="008B02B0"/>
    <w:rsid w:val="008B089F"/>
    <w:rsid w:val="008B28C3"/>
    <w:rsid w:val="008B4A3C"/>
    <w:rsid w:val="008B5245"/>
    <w:rsid w:val="008B6FB0"/>
    <w:rsid w:val="008C0CD1"/>
    <w:rsid w:val="008C0F2B"/>
    <w:rsid w:val="008C1283"/>
    <w:rsid w:val="008C6B91"/>
    <w:rsid w:val="008D4EC7"/>
    <w:rsid w:val="008D73FB"/>
    <w:rsid w:val="008E26A0"/>
    <w:rsid w:val="008F1714"/>
    <w:rsid w:val="00900482"/>
    <w:rsid w:val="009162D6"/>
    <w:rsid w:val="009206E4"/>
    <w:rsid w:val="00923EF4"/>
    <w:rsid w:val="00924AF0"/>
    <w:rsid w:val="00925366"/>
    <w:rsid w:val="0093534B"/>
    <w:rsid w:val="00935534"/>
    <w:rsid w:val="00936327"/>
    <w:rsid w:val="00943806"/>
    <w:rsid w:val="009509C5"/>
    <w:rsid w:val="009526A9"/>
    <w:rsid w:val="00954D42"/>
    <w:rsid w:val="00956C86"/>
    <w:rsid w:val="00957BCB"/>
    <w:rsid w:val="00964B20"/>
    <w:rsid w:val="00970942"/>
    <w:rsid w:val="00971A30"/>
    <w:rsid w:val="00971AD1"/>
    <w:rsid w:val="009720C4"/>
    <w:rsid w:val="00974E8F"/>
    <w:rsid w:val="00975E87"/>
    <w:rsid w:val="009843AD"/>
    <w:rsid w:val="0098656C"/>
    <w:rsid w:val="00991583"/>
    <w:rsid w:val="0099360A"/>
    <w:rsid w:val="00995D97"/>
    <w:rsid w:val="00996089"/>
    <w:rsid w:val="0099748C"/>
    <w:rsid w:val="009A1A96"/>
    <w:rsid w:val="009A34B1"/>
    <w:rsid w:val="009C5613"/>
    <w:rsid w:val="009D0EB8"/>
    <w:rsid w:val="009D1AC5"/>
    <w:rsid w:val="009D318F"/>
    <w:rsid w:val="009D64B1"/>
    <w:rsid w:val="009E0690"/>
    <w:rsid w:val="009E63CC"/>
    <w:rsid w:val="009E7A48"/>
    <w:rsid w:val="009E7C1C"/>
    <w:rsid w:val="009F4C9D"/>
    <w:rsid w:val="00A06AB4"/>
    <w:rsid w:val="00A06BF8"/>
    <w:rsid w:val="00A111ED"/>
    <w:rsid w:val="00A26212"/>
    <w:rsid w:val="00A345D5"/>
    <w:rsid w:val="00A3765A"/>
    <w:rsid w:val="00A403C6"/>
    <w:rsid w:val="00A428F5"/>
    <w:rsid w:val="00A42BA0"/>
    <w:rsid w:val="00A448C5"/>
    <w:rsid w:val="00A47379"/>
    <w:rsid w:val="00A51A43"/>
    <w:rsid w:val="00A51DCF"/>
    <w:rsid w:val="00A527F6"/>
    <w:rsid w:val="00A53011"/>
    <w:rsid w:val="00A56E1A"/>
    <w:rsid w:val="00A6252B"/>
    <w:rsid w:val="00A64732"/>
    <w:rsid w:val="00A66ACD"/>
    <w:rsid w:val="00A754D3"/>
    <w:rsid w:val="00A8175E"/>
    <w:rsid w:val="00A833BF"/>
    <w:rsid w:val="00A87F45"/>
    <w:rsid w:val="00A92AEA"/>
    <w:rsid w:val="00A95D34"/>
    <w:rsid w:val="00AA0D66"/>
    <w:rsid w:val="00AA644F"/>
    <w:rsid w:val="00AA66CB"/>
    <w:rsid w:val="00AA6DF4"/>
    <w:rsid w:val="00AB5B1F"/>
    <w:rsid w:val="00AB7AB0"/>
    <w:rsid w:val="00AB7DA2"/>
    <w:rsid w:val="00AC7319"/>
    <w:rsid w:val="00AD3063"/>
    <w:rsid w:val="00AD3478"/>
    <w:rsid w:val="00AD72F6"/>
    <w:rsid w:val="00AE0178"/>
    <w:rsid w:val="00AE3B37"/>
    <w:rsid w:val="00AE6091"/>
    <w:rsid w:val="00AF0109"/>
    <w:rsid w:val="00AF1BB8"/>
    <w:rsid w:val="00AF225D"/>
    <w:rsid w:val="00AF3972"/>
    <w:rsid w:val="00AF3F6B"/>
    <w:rsid w:val="00AF69BA"/>
    <w:rsid w:val="00AF6E7B"/>
    <w:rsid w:val="00AF732D"/>
    <w:rsid w:val="00B02307"/>
    <w:rsid w:val="00B07F72"/>
    <w:rsid w:val="00B1088B"/>
    <w:rsid w:val="00B13FD5"/>
    <w:rsid w:val="00B212BA"/>
    <w:rsid w:val="00B22478"/>
    <w:rsid w:val="00B2254F"/>
    <w:rsid w:val="00B2667A"/>
    <w:rsid w:val="00B31702"/>
    <w:rsid w:val="00B34749"/>
    <w:rsid w:val="00B35BDA"/>
    <w:rsid w:val="00B443D2"/>
    <w:rsid w:val="00B461C2"/>
    <w:rsid w:val="00B46CC9"/>
    <w:rsid w:val="00B54242"/>
    <w:rsid w:val="00B544D9"/>
    <w:rsid w:val="00B549CC"/>
    <w:rsid w:val="00B54C54"/>
    <w:rsid w:val="00B6116E"/>
    <w:rsid w:val="00B62E89"/>
    <w:rsid w:val="00B70C31"/>
    <w:rsid w:val="00B70FE3"/>
    <w:rsid w:val="00B7253A"/>
    <w:rsid w:val="00B72F44"/>
    <w:rsid w:val="00B756A2"/>
    <w:rsid w:val="00B77326"/>
    <w:rsid w:val="00B779D1"/>
    <w:rsid w:val="00B84BF1"/>
    <w:rsid w:val="00B85A85"/>
    <w:rsid w:val="00B86F23"/>
    <w:rsid w:val="00B87E68"/>
    <w:rsid w:val="00B92D12"/>
    <w:rsid w:val="00B937E3"/>
    <w:rsid w:val="00B93988"/>
    <w:rsid w:val="00BA55A6"/>
    <w:rsid w:val="00BB0EAD"/>
    <w:rsid w:val="00BB20E5"/>
    <w:rsid w:val="00BB53AB"/>
    <w:rsid w:val="00BB7BC5"/>
    <w:rsid w:val="00BC2CBC"/>
    <w:rsid w:val="00BC48AB"/>
    <w:rsid w:val="00BC5051"/>
    <w:rsid w:val="00BC6073"/>
    <w:rsid w:val="00BD0AED"/>
    <w:rsid w:val="00BD1CEE"/>
    <w:rsid w:val="00BD38D5"/>
    <w:rsid w:val="00BD49F2"/>
    <w:rsid w:val="00BD69D5"/>
    <w:rsid w:val="00BD6BEE"/>
    <w:rsid w:val="00BE5127"/>
    <w:rsid w:val="00BE54D1"/>
    <w:rsid w:val="00BE7548"/>
    <w:rsid w:val="00BF34A9"/>
    <w:rsid w:val="00C02CF0"/>
    <w:rsid w:val="00C0326C"/>
    <w:rsid w:val="00C1099C"/>
    <w:rsid w:val="00C1598A"/>
    <w:rsid w:val="00C16346"/>
    <w:rsid w:val="00C23043"/>
    <w:rsid w:val="00C23B00"/>
    <w:rsid w:val="00C2641C"/>
    <w:rsid w:val="00C31D23"/>
    <w:rsid w:val="00C31DCC"/>
    <w:rsid w:val="00C31E81"/>
    <w:rsid w:val="00C320AE"/>
    <w:rsid w:val="00C36914"/>
    <w:rsid w:val="00C4111B"/>
    <w:rsid w:val="00C47B30"/>
    <w:rsid w:val="00C5620C"/>
    <w:rsid w:val="00C63B49"/>
    <w:rsid w:val="00C83ACE"/>
    <w:rsid w:val="00C84FFC"/>
    <w:rsid w:val="00C871F7"/>
    <w:rsid w:val="00C921D6"/>
    <w:rsid w:val="00C96190"/>
    <w:rsid w:val="00CA13BF"/>
    <w:rsid w:val="00CA3DB5"/>
    <w:rsid w:val="00CA577B"/>
    <w:rsid w:val="00CA714E"/>
    <w:rsid w:val="00CB0FE3"/>
    <w:rsid w:val="00CC2117"/>
    <w:rsid w:val="00CC2D3D"/>
    <w:rsid w:val="00CC4676"/>
    <w:rsid w:val="00CC5A48"/>
    <w:rsid w:val="00CD2C31"/>
    <w:rsid w:val="00CE3037"/>
    <w:rsid w:val="00CF2C9B"/>
    <w:rsid w:val="00D01BAA"/>
    <w:rsid w:val="00D03576"/>
    <w:rsid w:val="00D0496E"/>
    <w:rsid w:val="00D106FA"/>
    <w:rsid w:val="00D13DB8"/>
    <w:rsid w:val="00D15B69"/>
    <w:rsid w:val="00D21F36"/>
    <w:rsid w:val="00D23733"/>
    <w:rsid w:val="00D24544"/>
    <w:rsid w:val="00D43316"/>
    <w:rsid w:val="00D4491F"/>
    <w:rsid w:val="00D457B4"/>
    <w:rsid w:val="00D618B6"/>
    <w:rsid w:val="00D72274"/>
    <w:rsid w:val="00D732F7"/>
    <w:rsid w:val="00D85ABD"/>
    <w:rsid w:val="00D86275"/>
    <w:rsid w:val="00D9506E"/>
    <w:rsid w:val="00D952A8"/>
    <w:rsid w:val="00D965C0"/>
    <w:rsid w:val="00DA3665"/>
    <w:rsid w:val="00DB2FC1"/>
    <w:rsid w:val="00DC327D"/>
    <w:rsid w:val="00DC728D"/>
    <w:rsid w:val="00DD3C2C"/>
    <w:rsid w:val="00DD7740"/>
    <w:rsid w:val="00DF0772"/>
    <w:rsid w:val="00DF08D0"/>
    <w:rsid w:val="00DF173E"/>
    <w:rsid w:val="00DF781E"/>
    <w:rsid w:val="00E03742"/>
    <w:rsid w:val="00E108AA"/>
    <w:rsid w:val="00E13EB7"/>
    <w:rsid w:val="00E143CE"/>
    <w:rsid w:val="00E16437"/>
    <w:rsid w:val="00E24825"/>
    <w:rsid w:val="00E343F1"/>
    <w:rsid w:val="00E34510"/>
    <w:rsid w:val="00E35D3D"/>
    <w:rsid w:val="00E41677"/>
    <w:rsid w:val="00E41F4B"/>
    <w:rsid w:val="00E4245C"/>
    <w:rsid w:val="00E478D9"/>
    <w:rsid w:val="00E52118"/>
    <w:rsid w:val="00E55165"/>
    <w:rsid w:val="00E5534B"/>
    <w:rsid w:val="00E57838"/>
    <w:rsid w:val="00E66B0C"/>
    <w:rsid w:val="00E808A0"/>
    <w:rsid w:val="00E87E6B"/>
    <w:rsid w:val="00E92BBC"/>
    <w:rsid w:val="00EA1A31"/>
    <w:rsid w:val="00EA4BB0"/>
    <w:rsid w:val="00EA7B0F"/>
    <w:rsid w:val="00EB39AD"/>
    <w:rsid w:val="00EB4965"/>
    <w:rsid w:val="00EC04C6"/>
    <w:rsid w:val="00EC0C56"/>
    <w:rsid w:val="00EC4974"/>
    <w:rsid w:val="00EC4B35"/>
    <w:rsid w:val="00EC5DC7"/>
    <w:rsid w:val="00ED1DCE"/>
    <w:rsid w:val="00EE0B66"/>
    <w:rsid w:val="00EE5760"/>
    <w:rsid w:val="00EE659A"/>
    <w:rsid w:val="00EF2004"/>
    <w:rsid w:val="00F10988"/>
    <w:rsid w:val="00F12BDD"/>
    <w:rsid w:val="00F16CBA"/>
    <w:rsid w:val="00F214D9"/>
    <w:rsid w:val="00F23257"/>
    <w:rsid w:val="00F237BD"/>
    <w:rsid w:val="00F255BB"/>
    <w:rsid w:val="00F34870"/>
    <w:rsid w:val="00F361BF"/>
    <w:rsid w:val="00F36934"/>
    <w:rsid w:val="00F40E31"/>
    <w:rsid w:val="00F42A56"/>
    <w:rsid w:val="00F43160"/>
    <w:rsid w:val="00F47F2A"/>
    <w:rsid w:val="00F526B1"/>
    <w:rsid w:val="00F56B29"/>
    <w:rsid w:val="00F73924"/>
    <w:rsid w:val="00F80CCF"/>
    <w:rsid w:val="00F8136A"/>
    <w:rsid w:val="00F8176B"/>
    <w:rsid w:val="00F84A57"/>
    <w:rsid w:val="00F91C23"/>
    <w:rsid w:val="00F9351C"/>
    <w:rsid w:val="00FB1B5F"/>
    <w:rsid w:val="00FB2470"/>
    <w:rsid w:val="00FC6A25"/>
    <w:rsid w:val="00FD70EA"/>
    <w:rsid w:val="00FE0615"/>
    <w:rsid w:val="00FE14CE"/>
    <w:rsid w:val="00FE4250"/>
    <w:rsid w:val="00FF4479"/>
    <w:rsid w:val="00FF48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4C4584F"/>
  <w15:chartTrackingRefBased/>
  <w15:docId w15:val="{49E1A677-7B17-4671-AC41-DDDC7E016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2FB"/>
    <w:pPr>
      <w:widowControl w:val="0"/>
      <w:jc w:val="both"/>
    </w:pPr>
    <w:rPr>
      <w:rFonts w:ascii="Arial" w:eastAsia="MS UI Gothic"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1"/>
    <w:uiPriority w:val="99"/>
    <w:unhideWhenUsed/>
    <w:rsid w:val="003136A1"/>
    <w:rPr>
      <w:sz w:val="20"/>
      <w:szCs w:val="20"/>
    </w:rPr>
  </w:style>
  <w:style w:type="character" w:customStyle="1" w:styleId="1">
    <w:name w:val="コメント文字列 (文字)1"/>
    <w:basedOn w:val="a0"/>
    <w:link w:val="a3"/>
    <w:uiPriority w:val="99"/>
    <w:rsid w:val="003136A1"/>
    <w:rPr>
      <w:rFonts w:ascii="Arial" w:eastAsia="MS UI Gothic" w:hAnsi="Arial"/>
      <w:sz w:val="20"/>
      <w:szCs w:val="20"/>
    </w:rPr>
  </w:style>
  <w:style w:type="paragraph" w:styleId="a4">
    <w:name w:val="annotation subject"/>
    <w:basedOn w:val="a3"/>
    <w:next w:val="a3"/>
    <w:link w:val="10"/>
    <w:uiPriority w:val="99"/>
    <w:semiHidden/>
    <w:unhideWhenUsed/>
    <w:rsid w:val="003136A1"/>
    <w:rPr>
      <w:b/>
      <w:bCs/>
    </w:rPr>
  </w:style>
  <w:style w:type="character" w:customStyle="1" w:styleId="10">
    <w:name w:val="コメント内容 (文字)1"/>
    <w:basedOn w:val="1"/>
    <w:link w:val="a4"/>
    <w:uiPriority w:val="99"/>
    <w:semiHidden/>
    <w:rsid w:val="003136A1"/>
    <w:rPr>
      <w:rFonts w:ascii="Arial" w:eastAsia="MS UI Gothic" w:hAnsi="Arial"/>
      <w:b/>
      <w:bCs/>
      <w:sz w:val="20"/>
      <w:szCs w:val="20"/>
    </w:rPr>
  </w:style>
  <w:style w:type="paragraph" w:styleId="a5">
    <w:name w:val="List Paragraph"/>
    <w:basedOn w:val="a"/>
    <w:uiPriority w:val="34"/>
    <w:qFormat/>
    <w:rsid w:val="00CD2C31"/>
    <w:pPr>
      <w:ind w:leftChars="400" w:left="840"/>
    </w:pPr>
  </w:style>
  <w:style w:type="character" w:styleId="a6">
    <w:name w:val="annotation reference"/>
    <w:basedOn w:val="a0"/>
    <w:uiPriority w:val="99"/>
    <w:semiHidden/>
    <w:unhideWhenUsed/>
    <w:rsid w:val="001E32AA"/>
    <w:rPr>
      <w:sz w:val="16"/>
      <w:szCs w:val="16"/>
    </w:rPr>
  </w:style>
  <w:style w:type="character" w:customStyle="1" w:styleId="a7">
    <w:name w:val="ヘッダー (文字)"/>
    <w:basedOn w:val="a0"/>
    <w:uiPriority w:val="99"/>
    <w:rsid w:val="00E343F1"/>
  </w:style>
  <w:style w:type="character" w:customStyle="1" w:styleId="a8">
    <w:name w:val="フッター (文字)"/>
    <w:basedOn w:val="a0"/>
    <w:uiPriority w:val="99"/>
    <w:rsid w:val="00E343F1"/>
  </w:style>
  <w:style w:type="character" w:customStyle="1" w:styleId="a9">
    <w:name w:val="コメント文字列 (文字)"/>
    <w:basedOn w:val="a0"/>
    <w:uiPriority w:val="99"/>
    <w:rsid w:val="00E343F1"/>
    <w:rPr>
      <w:rFonts w:ascii="Arial" w:eastAsia="MS UI Gothic" w:hAnsi="Arial"/>
      <w:sz w:val="20"/>
      <w:szCs w:val="20"/>
    </w:rPr>
  </w:style>
  <w:style w:type="character" w:customStyle="1" w:styleId="aa">
    <w:name w:val="コメント内容 (文字)"/>
    <w:basedOn w:val="a9"/>
    <w:uiPriority w:val="99"/>
    <w:semiHidden/>
    <w:rsid w:val="00E343F1"/>
    <w:rPr>
      <w:rFonts w:ascii="Arial" w:eastAsia="MS UI Gothic" w:hAnsi="Arial"/>
      <w:b/>
      <w:bCs/>
      <w:sz w:val="20"/>
      <w:szCs w:val="20"/>
    </w:rPr>
  </w:style>
  <w:style w:type="paragraph" w:customStyle="1" w:styleId="11">
    <w:name w:val="変更箇所1"/>
    <w:hidden/>
    <w:uiPriority w:val="99"/>
    <w:semiHidden/>
    <w:rsid w:val="00E343F1"/>
    <w:rPr>
      <w:rFonts w:ascii="Arial" w:eastAsia="MS UI Gothic" w:hAnsi="Arial"/>
      <w:sz w:val="24"/>
    </w:rPr>
  </w:style>
  <w:style w:type="paragraph" w:styleId="ab">
    <w:name w:val="header"/>
    <w:basedOn w:val="a"/>
    <w:link w:val="12"/>
    <w:uiPriority w:val="99"/>
    <w:unhideWhenUsed/>
    <w:rsid w:val="00F40E31"/>
    <w:pPr>
      <w:tabs>
        <w:tab w:val="center" w:pos="4252"/>
        <w:tab w:val="right" w:pos="8504"/>
      </w:tabs>
      <w:snapToGrid w:val="0"/>
    </w:pPr>
  </w:style>
  <w:style w:type="character" w:customStyle="1" w:styleId="12">
    <w:name w:val="ヘッダー (文字)1"/>
    <w:basedOn w:val="a0"/>
    <w:link w:val="ab"/>
    <w:uiPriority w:val="99"/>
    <w:rsid w:val="00BC2CBC"/>
    <w:rPr>
      <w:rFonts w:ascii="Arial" w:eastAsia="MS UI Gothic" w:hAnsi="Arial"/>
      <w:sz w:val="24"/>
    </w:rPr>
  </w:style>
  <w:style w:type="paragraph" w:styleId="ac">
    <w:name w:val="footer"/>
    <w:basedOn w:val="a"/>
    <w:link w:val="13"/>
    <w:uiPriority w:val="99"/>
    <w:unhideWhenUsed/>
    <w:rsid w:val="00F40E31"/>
    <w:pPr>
      <w:tabs>
        <w:tab w:val="center" w:pos="4252"/>
        <w:tab w:val="right" w:pos="8504"/>
      </w:tabs>
      <w:snapToGrid w:val="0"/>
    </w:pPr>
  </w:style>
  <w:style w:type="character" w:customStyle="1" w:styleId="13">
    <w:name w:val="フッター (文字)1"/>
    <w:basedOn w:val="a0"/>
    <w:link w:val="ac"/>
    <w:uiPriority w:val="99"/>
    <w:rsid w:val="00BC2CBC"/>
    <w:rPr>
      <w:rFonts w:ascii="Arial" w:eastAsia="MS UI Gothic" w:hAnsi="Arial"/>
      <w:sz w:val="24"/>
    </w:rPr>
  </w:style>
  <w:style w:type="paragraph" w:styleId="ad">
    <w:name w:val="Revision"/>
    <w:hidden/>
    <w:uiPriority w:val="99"/>
    <w:semiHidden/>
    <w:rsid w:val="004B1A92"/>
    <w:rPr>
      <w:rFonts w:ascii="Arial" w:eastAsia="MS UI Gothic"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lumMod val="95000"/>
            <a:alpha val="70000"/>
          </a:schemeClr>
        </a:solidFill>
        <a:ln>
          <a:solidFill>
            <a:schemeClr val="bg1">
              <a:lumMod val="95000"/>
              <a:alpha val="70000"/>
            </a:schemeClr>
          </a:solid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c6abf76-bfc0-4717-8344-525662d585e7" xsi:nil="true"/>
    <lcf76f155ced4ddcb4097134ff3c332f xmlns="fbfb8162-1b51-4914-bd66-7f9153b2ec88">
      <Terms xmlns="http://schemas.microsoft.com/office/infopath/2007/PartnerControls"/>
    </lcf76f155ced4ddcb4097134ff3c332f>
    <_x5bfe__x5fdc__x5b8c__x4e86_ xmlns="fbfb8162-1b51-4914-bd66-7f9153b2ec8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7A7F0F2DA6B74F9EECAEA4868CCC68" ma:contentTypeVersion="15" ma:contentTypeDescription="Create a new document." ma:contentTypeScope="" ma:versionID="e59e7edaaeaf2e085fe965e67bccae44">
  <xsd:schema xmlns:xsd="http://www.w3.org/2001/XMLSchema" xmlns:xs="http://www.w3.org/2001/XMLSchema" xmlns:p="http://schemas.microsoft.com/office/2006/metadata/properties" xmlns:ns2="fbfb8162-1b51-4914-bd66-7f9153b2ec88" xmlns:ns3="0c6abf76-bfc0-4717-8344-525662d585e7" targetNamespace="http://schemas.microsoft.com/office/2006/metadata/properties" ma:root="true" ma:fieldsID="ba13fd866b4c2d449fa1db7163302152" ns2:_="" ns3:_="">
    <xsd:import namespace="fbfb8162-1b51-4914-bd66-7f9153b2ec88"/>
    <xsd:import namespace="0c6abf76-bfc0-4717-8344-525662d585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5bfe__x5fdc__x5b8c__x4e86_"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fb8162-1b51-4914-bd66-7f9153b2e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5bfe__x5fdc__x5b8c__x4e86_" ma:index="12" nillable="true" ma:displayName="対応完了" ma:format="Dropdown" ma:internalName="_x5bfe__x5fdc__x5b8c__x4e86_">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9adb9bf-65a7-4dcd-b9fe-2cabe70ed69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6abf76-bfc0-4717-8344-525662d585e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0ff5577-3b01-414e-ab91-d4e95da8e0ce}" ma:internalName="TaxCatchAll" ma:showField="CatchAllData" ma:web="0c6abf76-bfc0-4717-8344-525662d585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980F2A-AC80-48C8-BC40-B20B6DF599DA}">
  <ds:schemaRefs>
    <ds:schemaRef ds:uri="http://schemas.microsoft.com/sharepoint/v3/contenttype/forms"/>
  </ds:schemaRefs>
</ds:datastoreItem>
</file>

<file path=customXml/itemProps2.xml><?xml version="1.0" encoding="utf-8"?>
<ds:datastoreItem xmlns:ds="http://schemas.openxmlformats.org/officeDocument/2006/customXml" ds:itemID="{D9FD3E2C-DAE0-45E3-BBA0-520C0FB535C6}">
  <ds:schemaRefs>
    <ds:schemaRef ds:uri="http://schemas.microsoft.com/office/2006/metadata/properties"/>
    <ds:schemaRef ds:uri="http://schemas.microsoft.com/office/infopath/2007/PartnerControls"/>
    <ds:schemaRef ds:uri="0c6abf76-bfc0-4717-8344-525662d585e7"/>
    <ds:schemaRef ds:uri="fbfb8162-1b51-4914-bd66-7f9153b2ec88"/>
  </ds:schemaRefs>
</ds:datastoreItem>
</file>

<file path=customXml/itemProps3.xml><?xml version="1.0" encoding="utf-8"?>
<ds:datastoreItem xmlns:ds="http://schemas.openxmlformats.org/officeDocument/2006/customXml" ds:itemID="{EB44414A-A169-4597-9F97-149A56181B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fb8162-1b51-4914-bd66-7f9153b2ec88"/>
    <ds:schemaRef ds:uri="0c6abf76-bfc0-4717-8344-525662d58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彰太郎</dc:creator>
  <cp:lastModifiedBy>伊藤　彰太郎</cp:lastModifiedBy>
  <cp:revision>2</cp:revision>
  <cp:lastPrinted>2025-09-29T10:14:00Z</cp:lastPrinted>
  <dcterms:created xsi:type="dcterms:W3CDTF">2026-10-13T02:43:00Z</dcterms:created>
  <dcterms:modified xsi:type="dcterms:W3CDTF">2026-10-13T02:43:00Z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ff32a9-af70-408b-b25a-7f2737633e3f_ActionId">
    <vt:lpwstr>149c3574-29ad-4dd0-9272-a306111f5486</vt:lpwstr>
  </property>
  <property fmtid="{D5CDD505-2E9C-101B-9397-08002B2CF9AE}" pid="3" name="MSIP_Label_57ff32a9-af70-408b-b25a-7f2737633e3f_Name">
    <vt:lpwstr>Internal</vt:lpwstr>
  </property>
  <property fmtid="{D5CDD505-2E9C-101B-9397-08002B2CF9AE}" pid="4" name="MSIP_Label_57ff32a9-af70-408b-b25a-7f2737633e3f_SiteId">
    <vt:lpwstr>013327ea-41e9-4430-8dfa-cbb90ba7b1fa</vt:lpwstr>
  </property>
  <property fmtid="{D5CDD505-2E9C-101B-9397-08002B2CF9AE}" pid="5" name="MSIP_Label_57ff32a9-af70-408b-b25a-7f2737633e3f_Method">
    <vt:lpwstr>Standard</vt:lpwstr>
  </property>
  <property fmtid="{D5CDD505-2E9C-101B-9397-08002B2CF9AE}" pid="6" name="MediaServiceImageTags">
    <vt:lpwstr/>
  </property>
  <property fmtid="{D5CDD505-2E9C-101B-9397-08002B2CF9AE}" pid="7" name="ContentTypeId">
    <vt:lpwstr>0x0101004E7A7F0F2DA6B74F9EECAEA4868CCC68</vt:lpwstr>
  </property>
  <property fmtid="{D5CDD505-2E9C-101B-9397-08002B2CF9AE}" pid="8" name="MSIP_Label_57ff32a9-af70-408b-b25a-7f2737633e3f_ContentBits">
    <vt:lpwstr>0</vt:lpwstr>
  </property>
  <property fmtid="{D5CDD505-2E9C-101B-9397-08002B2CF9AE}" pid="9" name="docLang">
    <vt:lpwstr>ja</vt:lpwstr>
  </property>
  <property fmtid="{D5CDD505-2E9C-101B-9397-08002B2CF9AE}" pid="10" name="MSIP_Label_57ff32a9-af70-408b-b25a-7f2737633e3f_Enabled">
    <vt:lpwstr>true</vt:lpwstr>
  </property>
  <property fmtid="{D5CDD505-2E9C-101B-9397-08002B2CF9AE}" pid="11" name="MSIP_Label_57ff32a9-af70-408b-b25a-7f2737633e3f_Tag">
    <vt:lpwstr>10, 3, 0, 1</vt:lpwstr>
  </property>
  <property fmtid="{D5CDD505-2E9C-101B-9397-08002B2CF9AE}" pid="12" name="MSIP_Label_57ff32a9-af70-408b-b25a-7f2737633e3f_SetDate">
    <vt:lpwstr>2026-08-19T13:21:22Z</vt:lpwstr>
  </property>
</Properties>
</file>