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18AEF" w14:textId="4258B6BD" w:rsidR="00CA75EF" w:rsidRDefault="00CA75EF" w:rsidP="00CA75EF">
      <w:r w:rsidRPr="003F1BD4">
        <w:rPr>
          <w:rFonts w:hint="eastAsia"/>
        </w:rPr>
        <w:t>令和8年度第１回緑整備部会持ち回り審議議事録</w:t>
      </w:r>
    </w:p>
    <w:p w14:paraId="015B5ADF" w14:textId="77777777" w:rsidR="008900E3" w:rsidRPr="008900E3" w:rsidRDefault="008900E3" w:rsidP="00CA75EF"/>
    <w:p w14:paraId="210584F3" w14:textId="0B7B7C9D" w:rsidR="008900E3" w:rsidRDefault="001B187A" w:rsidP="008900E3">
      <w:r>
        <w:rPr>
          <w:rFonts w:hint="eastAsia"/>
        </w:rPr>
        <w:t>〈ブレース</w:t>
      </w:r>
      <w:r w:rsidR="00266668">
        <w:rPr>
          <w:rFonts w:hint="eastAsia"/>
        </w:rPr>
        <w:t>①の</w:t>
      </w:r>
      <w:r>
        <w:rPr>
          <w:rFonts w:hint="eastAsia"/>
        </w:rPr>
        <w:t>3案について</w:t>
      </w:r>
      <w:r w:rsidR="00706BBA">
        <w:rPr>
          <w:rFonts w:hint="eastAsia"/>
        </w:rPr>
        <w:t>の委員の意見</w:t>
      </w:r>
      <w:r>
        <w:rPr>
          <w:rFonts w:hint="eastAsia"/>
        </w:rPr>
        <w:t>〉</w:t>
      </w:r>
    </w:p>
    <w:p w14:paraId="44093469" w14:textId="238587BC" w:rsidR="008900E3" w:rsidRDefault="008900E3" w:rsidP="00D54BD7">
      <w:pPr>
        <w:pStyle w:val="a9"/>
        <w:tabs>
          <w:tab w:val="left" w:pos="1701"/>
        </w:tabs>
        <w:ind w:leftChars="203" w:left="1274" w:hangingChars="404" w:hanging="848"/>
      </w:pPr>
      <w:r>
        <w:rPr>
          <w:rFonts w:hint="eastAsia"/>
        </w:rPr>
        <w:t>委員</w:t>
      </w:r>
      <w:r w:rsidR="00D54BD7">
        <w:rPr>
          <w:rFonts w:hint="eastAsia"/>
        </w:rPr>
        <w:t>（い）</w:t>
      </w:r>
      <w:r w:rsidR="00D54BD7">
        <w:tab/>
      </w:r>
      <w:r>
        <w:rPr>
          <w:rFonts w:hint="eastAsia"/>
        </w:rPr>
        <w:t>B案</w:t>
      </w:r>
      <w:r>
        <w:rPr>
          <w:rFonts w:hint="eastAsia"/>
          <w:b/>
          <w:bCs/>
        </w:rPr>
        <w:t>：</w:t>
      </w:r>
      <w:r w:rsidRPr="00146E94">
        <w:rPr>
          <w:rFonts w:hint="eastAsia"/>
        </w:rPr>
        <w:t>庭がよく見えた方がよい。</w:t>
      </w:r>
    </w:p>
    <w:p w14:paraId="64A8B471" w14:textId="3EA90C9F" w:rsidR="008900E3" w:rsidRDefault="008900E3" w:rsidP="00D54BD7">
      <w:pPr>
        <w:pStyle w:val="a9"/>
        <w:tabs>
          <w:tab w:val="left" w:pos="1701"/>
        </w:tabs>
        <w:ind w:leftChars="203" w:left="1274" w:hangingChars="404" w:hanging="848"/>
      </w:pPr>
      <w:r>
        <w:rPr>
          <w:rFonts w:hint="eastAsia"/>
        </w:rPr>
        <w:t>委員</w:t>
      </w:r>
      <w:r w:rsidR="00D54BD7">
        <w:rPr>
          <w:rFonts w:hint="eastAsia"/>
        </w:rPr>
        <w:t>（ろ）</w:t>
      </w:r>
      <w:r w:rsidR="00D54BD7">
        <w:tab/>
      </w:r>
      <w:r>
        <w:rPr>
          <w:rFonts w:hint="eastAsia"/>
        </w:rPr>
        <w:t>B案</w:t>
      </w:r>
      <w:r>
        <w:rPr>
          <w:rFonts w:hint="eastAsia"/>
          <w:b/>
          <w:bCs/>
        </w:rPr>
        <w:t>：</w:t>
      </w:r>
      <w:r w:rsidRPr="008900E3">
        <w:t>現在の千里庵の庭園側の開口部は、屋内から庭園全体を見渡せるように全面を開放としている。元の設計に合わせ、現況保存の観点から開口させた案を選択。</w:t>
      </w:r>
    </w:p>
    <w:p w14:paraId="33D7F422" w14:textId="5A76B040" w:rsidR="00266668" w:rsidRPr="008900E3" w:rsidRDefault="00266668" w:rsidP="00D54BD7">
      <w:pPr>
        <w:pStyle w:val="a9"/>
        <w:tabs>
          <w:tab w:val="left" w:pos="1701"/>
        </w:tabs>
        <w:ind w:leftChars="203" w:left="1274" w:hangingChars="404" w:hanging="848"/>
        <w:rPr>
          <w:b/>
          <w:bCs/>
        </w:rPr>
      </w:pPr>
      <w:r>
        <w:rPr>
          <w:rFonts w:hint="eastAsia"/>
        </w:rPr>
        <w:t>委員</w:t>
      </w:r>
      <w:r w:rsidR="00D54BD7">
        <w:rPr>
          <w:rFonts w:hint="eastAsia"/>
        </w:rPr>
        <w:t>（は）</w:t>
      </w:r>
      <w:r w:rsidR="00D54BD7">
        <w:tab/>
      </w:r>
      <w:r>
        <w:rPr>
          <w:rFonts w:hint="eastAsia"/>
        </w:rPr>
        <w:t>B案</w:t>
      </w:r>
      <w:r>
        <w:rPr>
          <w:rFonts w:hint="eastAsia"/>
          <w:b/>
          <w:bCs/>
        </w:rPr>
        <w:t>：</w:t>
      </w:r>
      <w:r w:rsidRPr="00252594">
        <w:rPr>
          <w:rFonts w:hint="eastAsia"/>
        </w:rPr>
        <w:t>視界が遮られないのが良い。</w:t>
      </w:r>
    </w:p>
    <w:p w14:paraId="532AB1E5" w14:textId="3F8D7079" w:rsidR="008900E3" w:rsidRDefault="008900E3" w:rsidP="00D54BD7">
      <w:pPr>
        <w:pStyle w:val="a9"/>
        <w:tabs>
          <w:tab w:val="left" w:pos="1701"/>
        </w:tabs>
        <w:ind w:leftChars="203" w:left="1274" w:hangingChars="404" w:hanging="848"/>
      </w:pPr>
      <w:r>
        <w:rPr>
          <w:rFonts w:hint="eastAsia"/>
        </w:rPr>
        <w:t>委員</w:t>
      </w:r>
      <w:r w:rsidR="00D54BD7">
        <w:rPr>
          <w:rFonts w:hint="eastAsia"/>
        </w:rPr>
        <w:t>（に）</w:t>
      </w:r>
      <w:r w:rsidR="00D54BD7">
        <w:tab/>
      </w:r>
      <w:r>
        <w:rPr>
          <w:rFonts w:hint="eastAsia"/>
        </w:rPr>
        <w:t>B案</w:t>
      </w:r>
      <w:r w:rsidRPr="003F1BD4">
        <w:rPr>
          <w:rFonts w:hint="eastAsia"/>
        </w:rPr>
        <w:t>が良いと思われるが、各案それぞれにメリットデメリットがある。ほかの委員の意見を聞いたうえで最終的に判断したい。</w:t>
      </w:r>
    </w:p>
    <w:p w14:paraId="3150B8DC" w14:textId="77777777" w:rsidR="00CA75EF" w:rsidRPr="003F1BD4" w:rsidRDefault="00CA75EF" w:rsidP="00CA75EF">
      <w:pPr>
        <w:pStyle w:val="a9"/>
        <w:numPr>
          <w:ilvl w:val="0"/>
          <w:numId w:val="2"/>
        </w:numPr>
        <w:ind w:left="426"/>
      </w:pPr>
      <w:r w:rsidRPr="003F1BD4">
        <w:rPr>
          <w:rFonts w:hint="eastAsia"/>
        </w:rPr>
        <w:t>質疑</w:t>
      </w:r>
    </w:p>
    <w:p w14:paraId="639BD358" w14:textId="6E82885B" w:rsidR="001B187A" w:rsidRDefault="001B187A" w:rsidP="00CA75EF">
      <w:pPr>
        <w:pStyle w:val="a9"/>
        <w:ind w:leftChars="104" w:left="424" w:hangingChars="98" w:hanging="206"/>
      </w:pPr>
      <w:r>
        <w:rPr>
          <w:rFonts w:hint="eastAsia"/>
        </w:rPr>
        <w:t>【全体】</w:t>
      </w:r>
    </w:p>
    <w:p w14:paraId="55F08554" w14:textId="39108654" w:rsidR="001B187A" w:rsidRPr="0015754D" w:rsidRDefault="001B187A" w:rsidP="001B187A">
      <w:pPr>
        <w:pStyle w:val="a9"/>
        <w:ind w:leftChars="104" w:left="424" w:hangingChars="98" w:hanging="206"/>
      </w:pPr>
      <w:r>
        <w:rPr>
          <w:rFonts w:hint="eastAsia"/>
        </w:rPr>
        <w:t>委）</w:t>
      </w:r>
      <w:r w:rsidRPr="0015754D">
        <w:rPr>
          <w:rFonts w:hint="eastAsia"/>
        </w:rPr>
        <w:t>設計当初の設計意図に関する資料はないか。</w:t>
      </w:r>
    </w:p>
    <w:p w14:paraId="0737DDFB" w14:textId="77777777" w:rsidR="001B187A" w:rsidRPr="0015754D" w:rsidRDefault="001B187A" w:rsidP="001B187A">
      <w:pPr>
        <w:pStyle w:val="a9"/>
        <w:ind w:leftChars="104" w:left="424" w:hangingChars="98" w:hanging="206"/>
      </w:pPr>
      <w:r>
        <w:rPr>
          <w:rFonts w:hint="eastAsia"/>
        </w:rPr>
        <w:t>府）</w:t>
      </w:r>
      <w:r w:rsidRPr="0015754D">
        <w:rPr>
          <w:rFonts w:hint="eastAsia"/>
        </w:rPr>
        <w:t>設計図面はあるが、意図に関わる資料は残っていない。</w:t>
      </w:r>
    </w:p>
    <w:p w14:paraId="7EF41CE9" w14:textId="77777777" w:rsidR="001B187A" w:rsidRPr="001B187A" w:rsidRDefault="001B187A" w:rsidP="00CA75EF">
      <w:pPr>
        <w:pStyle w:val="a9"/>
        <w:ind w:leftChars="104" w:left="424" w:hangingChars="98" w:hanging="206"/>
      </w:pPr>
    </w:p>
    <w:p w14:paraId="60987562" w14:textId="6C07B693" w:rsidR="00CC2903" w:rsidRPr="003F1BD4" w:rsidRDefault="00B346D6" w:rsidP="00CA75EF">
      <w:pPr>
        <w:pStyle w:val="a9"/>
        <w:ind w:leftChars="104" w:left="424" w:hangingChars="98" w:hanging="206"/>
      </w:pPr>
      <w:r w:rsidRPr="003F1BD4">
        <w:rPr>
          <w:rFonts w:hint="eastAsia"/>
        </w:rPr>
        <w:t>【ブレース①】</w:t>
      </w:r>
    </w:p>
    <w:p w14:paraId="2CE486CD" w14:textId="49FE24E0" w:rsidR="001B187A" w:rsidRDefault="001B187A" w:rsidP="001B187A">
      <w:pPr>
        <w:ind w:leftChars="100" w:left="567" w:hangingChars="170" w:hanging="357"/>
      </w:pPr>
      <w:r>
        <w:rPr>
          <w:rFonts w:hint="eastAsia"/>
        </w:rPr>
        <w:t>委）千里庵のピロティ部分の利用状況はどのようなものか。千里庵の中には厨房もあるようだが、そこで調理したものなどがふるまわれたりするのか。</w:t>
      </w:r>
    </w:p>
    <w:p w14:paraId="56143FC9" w14:textId="630FA916" w:rsidR="001B187A" w:rsidRDefault="001B187A" w:rsidP="001B187A">
      <w:pPr>
        <w:ind w:leftChars="100" w:left="567" w:hangingChars="170" w:hanging="357"/>
      </w:pPr>
      <w:r>
        <w:rPr>
          <w:rFonts w:hint="eastAsia"/>
        </w:rPr>
        <w:t>府）かつてはここでお茶がふるまわれていたが、現在は行っていない。今後ここで呈茶などしてくれる業者があれば提供していきたいと考えている。</w:t>
      </w:r>
    </w:p>
    <w:p w14:paraId="126CECB3" w14:textId="35D96F7B" w:rsidR="001B187A" w:rsidRPr="0015754D" w:rsidRDefault="001B187A" w:rsidP="001B187A">
      <w:pPr>
        <w:pStyle w:val="a9"/>
        <w:ind w:leftChars="104" w:left="424" w:hangingChars="98" w:hanging="206"/>
      </w:pPr>
      <w:r>
        <w:rPr>
          <w:rFonts w:hint="eastAsia"/>
        </w:rPr>
        <w:t>委）</w:t>
      </w:r>
      <w:r w:rsidRPr="0015754D">
        <w:rPr>
          <w:rFonts w:hint="eastAsia"/>
        </w:rPr>
        <w:t>伝統的建築等を模して造られている形跡がある。ピロティ部分の端の一角は待合のように見える</w:t>
      </w:r>
      <w:r w:rsidRPr="001B187A">
        <w:rPr>
          <w:rFonts w:hint="eastAsia"/>
        </w:rPr>
        <w:t>。B案のブレースは開口させているものの、形状が特殊で目につきやすい欠点もある。景色に溶け込ませようとするのであれば、いっそ壁で覆ってしまうのも一つの案ではないか。待合であると仮定した場合、景色が遮られ囲まれた空間となる方</w:t>
      </w:r>
      <w:proofErr w:type="gramStart"/>
      <w:r w:rsidRPr="001B187A">
        <w:rPr>
          <w:rFonts w:hint="eastAsia"/>
        </w:rPr>
        <w:t>が</w:t>
      </w:r>
      <w:proofErr w:type="gramEnd"/>
      <w:r w:rsidRPr="001B187A">
        <w:rPr>
          <w:rFonts w:hint="eastAsia"/>
        </w:rPr>
        <w:t>違和感</w:t>
      </w:r>
      <w:proofErr w:type="gramStart"/>
      <w:r w:rsidRPr="001B187A">
        <w:rPr>
          <w:rFonts w:hint="eastAsia"/>
        </w:rPr>
        <w:t>が</w:t>
      </w:r>
      <w:proofErr w:type="gramEnd"/>
      <w:r w:rsidRPr="001B187A">
        <w:rPr>
          <w:rFonts w:hint="eastAsia"/>
        </w:rPr>
        <w:t>ない。</w:t>
      </w:r>
    </w:p>
    <w:p w14:paraId="77C14E6A" w14:textId="48EE419F" w:rsidR="001B187A" w:rsidRPr="0015754D" w:rsidRDefault="001B187A" w:rsidP="001B187A">
      <w:pPr>
        <w:pStyle w:val="a9"/>
        <w:ind w:leftChars="104" w:left="424" w:hangingChars="98" w:hanging="206"/>
      </w:pPr>
      <w:r>
        <w:rPr>
          <w:rFonts w:hint="eastAsia"/>
        </w:rPr>
        <w:t>府）</w:t>
      </w:r>
      <w:r w:rsidRPr="0015754D">
        <w:rPr>
          <w:rFonts w:hint="eastAsia"/>
        </w:rPr>
        <w:t>B案については、元の設計を生かし、開口部を広くとる方がいいのではないかという考えから作った。なお、ここを壁で覆ってしまうと、ピロティ部分の庭園側が３分の１ほど閉鎖されてしまうため、入ってくる光の量も減り、かなり暗くなる。庭園側の開口部は、部屋及びピロティ部分から枯山水の庭全体を見渡せるよう開放されている。</w:t>
      </w:r>
      <w:r w:rsidRPr="001B187A">
        <w:rPr>
          <w:rFonts w:hint="eastAsia"/>
        </w:rPr>
        <w:t>（特にピロティ部分からの景色の幅が狭くなってしまうことを重く見ることとし、B案が妥当と思う旨ご意見いただく）</w:t>
      </w:r>
    </w:p>
    <w:p w14:paraId="00D0A6D8" w14:textId="088AE52C" w:rsidR="00CA75EF" w:rsidRPr="003F1BD4" w:rsidRDefault="00CC2903" w:rsidP="00CA75EF">
      <w:pPr>
        <w:pStyle w:val="a9"/>
        <w:ind w:leftChars="104" w:left="424" w:hangingChars="98" w:hanging="206"/>
      </w:pPr>
      <w:r w:rsidRPr="003F1BD4">
        <w:rPr>
          <w:rFonts w:hint="eastAsia"/>
        </w:rPr>
        <w:t>委）</w:t>
      </w:r>
      <w:r w:rsidR="00CA75EF" w:rsidRPr="003F1BD4">
        <w:rPr>
          <w:rFonts w:hint="eastAsia"/>
        </w:rPr>
        <w:t>A、B、Cの順</w:t>
      </w:r>
      <w:r w:rsidR="00FA6E8D" w:rsidRPr="003F1BD4">
        <w:rPr>
          <w:rFonts w:hint="eastAsia"/>
        </w:rPr>
        <w:t>で金額的に高くなるの</w:t>
      </w:r>
      <w:r w:rsidR="00CA75EF" w:rsidRPr="003F1BD4">
        <w:rPr>
          <w:rFonts w:hint="eastAsia"/>
        </w:rPr>
        <w:t>か。</w:t>
      </w:r>
    </w:p>
    <w:p w14:paraId="5F9D548E" w14:textId="622FF4CC" w:rsidR="00CA75EF" w:rsidRPr="003F1BD4" w:rsidRDefault="00CC2903" w:rsidP="00CA75EF">
      <w:pPr>
        <w:pStyle w:val="a9"/>
        <w:ind w:leftChars="104" w:left="424" w:hangingChars="98" w:hanging="206"/>
      </w:pPr>
      <w:r w:rsidRPr="003F1BD4">
        <w:rPr>
          <w:rFonts w:hint="eastAsia"/>
        </w:rPr>
        <w:t>府</w:t>
      </w:r>
      <w:r w:rsidR="00CA75EF" w:rsidRPr="003F1BD4">
        <w:rPr>
          <w:rFonts w:hint="eastAsia"/>
        </w:rPr>
        <w:t>）そうなるが、AとBの差は大きくはない。数十万</w:t>
      </w:r>
      <w:r w:rsidR="007A0D3B" w:rsidRPr="003F1BD4">
        <w:rPr>
          <w:rFonts w:hint="eastAsia"/>
        </w:rPr>
        <w:t>円</w:t>
      </w:r>
      <w:r w:rsidR="00CA75EF" w:rsidRPr="003F1BD4">
        <w:rPr>
          <w:rFonts w:hint="eastAsia"/>
        </w:rPr>
        <w:t>程度で、全体工事費の１％程度。</w:t>
      </w:r>
    </w:p>
    <w:p w14:paraId="3069E970" w14:textId="53867FFB" w:rsidR="00FA6E8D" w:rsidRPr="003F1BD4" w:rsidRDefault="00CC2903" w:rsidP="00CA75EF">
      <w:pPr>
        <w:pStyle w:val="a9"/>
        <w:ind w:leftChars="104" w:left="424" w:hangingChars="98" w:hanging="206"/>
      </w:pPr>
      <w:r w:rsidRPr="003F1BD4">
        <w:rPr>
          <w:rFonts w:hint="eastAsia"/>
        </w:rPr>
        <w:t>委</w:t>
      </w:r>
      <w:r w:rsidR="00FA6E8D" w:rsidRPr="003F1BD4">
        <w:rPr>
          <w:rFonts w:hint="eastAsia"/>
        </w:rPr>
        <w:t>）C案なら、丸窓</w:t>
      </w:r>
      <w:r w:rsidR="00164053" w:rsidRPr="003F1BD4">
        <w:rPr>
          <w:rFonts w:hint="eastAsia"/>
        </w:rPr>
        <w:t>や</w:t>
      </w:r>
      <w:r w:rsidR="00FA6E8D" w:rsidRPr="003F1BD4">
        <w:rPr>
          <w:rFonts w:hint="eastAsia"/>
        </w:rPr>
        <w:t>三角</w:t>
      </w:r>
      <w:r w:rsidR="00164053" w:rsidRPr="003F1BD4">
        <w:rPr>
          <w:rFonts w:hint="eastAsia"/>
        </w:rPr>
        <w:t>形にする方が</w:t>
      </w:r>
      <w:r w:rsidR="00FA6E8D" w:rsidRPr="003F1BD4">
        <w:rPr>
          <w:rFonts w:hint="eastAsia"/>
        </w:rPr>
        <w:t>デザイン的に良いのではないか。あまり必要性は高くなさそうだが。</w:t>
      </w:r>
    </w:p>
    <w:p w14:paraId="05E38246" w14:textId="33716126" w:rsidR="00FA6E8D" w:rsidRPr="003F1BD4" w:rsidRDefault="00CC2903" w:rsidP="00CA75EF">
      <w:pPr>
        <w:pStyle w:val="a9"/>
        <w:ind w:leftChars="104" w:left="424" w:hangingChars="98" w:hanging="206"/>
      </w:pPr>
      <w:r w:rsidRPr="003F1BD4">
        <w:rPr>
          <w:rFonts w:hint="eastAsia"/>
        </w:rPr>
        <w:t>府</w:t>
      </w:r>
      <w:r w:rsidR="00FA6E8D" w:rsidRPr="003F1BD4">
        <w:rPr>
          <w:rFonts w:hint="eastAsia"/>
        </w:rPr>
        <w:t>）壁を入れると</w:t>
      </w:r>
      <w:r w:rsidR="00B346D6" w:rsidRPr="003F1BD4">
        <w:rPr>
          <w:rFonts w:hint="eastAsia"/>
        </w:rPr>
        <w:t>枯山水庭園に</w:t>
      </w:r>
      <w:r w:rsidR="00FA6E8D" w:rsidRPr="003F1BD4">
        <w:rPr>
          <w:rFonts w:hint="eastAsia"/>
        </w:rPr>
        <w:t>面</w:t>
      </w:r>
      <w:r w:rsidR="00B346D6" w:rsidRPr="003F1BD4">
        <w:rPr>
          <w:rFonts w:hint="eastAsia"/>
        </w:rPr>
        <w:t>した解放部分の</w:t>
      </w:r>
      <w:r w:rsidR="00FA6E8D" w:rsidRPr="003F1BD4">
        <w:rPr>
          <w:rFonts w:hint="eastAsia"/>
        </w:rPr>
        <w:t>およそ３分の１が閉鎖され、既存の左側の壁の影響もあって</w:t>
      </w:r>
      <w:r w:rsidR="00B346D6" w:rsidRPr="003F1BD4">
        <w:rPr>
          <w:rFonts w:hint="eastAsia"/>
        </w:rPr>
        <w:t>ピロティに入ってくる</w:t>
      </w:r>
      <w:r w:rsidR="00FA6E8D" w:rsidRPr="003F1BD4">
        <w:rPr>
          <w:rFonts w:hint="eastAsia"/>
        </w:rPr>
        <w:t>光の量が少なくなり、薄暗くなってしまう</w:t>
      </w:r>
      <w:r w:rsidRPr="003F1BD4">
        <w:rPr>
          <w:rFonts w:hint="eastAsia"/>
        </w:rPr>
        <w:t>ことが懸念される</w:t>
      </w:r>
      <w:r w:rsidR="00FA6E8D" w:rsidRPr="003F1BD4">
        <w:rPr>
          <w:rFonts w:hint="eastAsia"/>
        </w:rPr>
        <w:t>。</w:t>
      </w:r>
    </w:p>
    <w:p w14:paraId="6880CA78" w14:textId="69E8A675" w:rsidR="00FA6E8D" w:rsidRPr="003F1BD4" w:rsidRDefault="00CC2903" w:rsidP="00CA75EF">
      <w:pPr>
        <w:pStyle w:val="a9"/>
        <w:ind w:leftChars="104" w:left="424" w:hangingChars="98" w:hanging="206"/>
      </w:pPr>
      <w:r w:rsidRPr="003F1BD4">
        <w:rPr>
          <w:rFonts w:hint="eastAsia"/>
        </w:rPr>
        <w:t>委</w:t>
      </w:r>
      <w:r w:rsidR="00FA6E8D" w:rsidRPr="003F1BD4">
        <w:rPr>
          <w:rFonts w:hint="eastAsia"/>
        </w:rPr>
        <w:t>）枯山水の庭園内には園路はないのか。ないのであれば、庭園からの景観は考慮の必要はないと考えてよいか。</w:t>
      </w:r>
    </w:p>
    <w:p w14:paraId="336F8EB1" w14:textId="436B5365" w:rsidR="00FA6E8D" w:rsidRPr="003F1BD4" w:rsidRDefault="00CC2903" w:rsidP="00CA75EF">
      <w:pPr>
        <w:pStyle w:val="a9"/>
        <w:ind w:leftChars="104" w:left="424" w:hangingChars="98" w:hanging="206"/>
      </w:pPr>
      <w:r w:rsidRPr="003F1BD4">
        <w:rPr>
          <w:rFonts w:hint="eastAsia"/>
        </w:rPr>
        <w:t>府</w:t>
      </w:r>
      <w:r w:rsidR="00FA6E8D" w:rsidRPr="003F1BD4">
        <w:rPr>
          <w:rFonts w:hint="eastAsia"/>
        </w:rPr>
        <w:t>）園路はない。</w:t>
      </w:r>
    </w:p>
    <w:p w14:paraId="3AF95E75" w14:textId="1D46D463" w:rsidR="00FA6E8D" w:rsidRPr="003F1BD4" w:rsidRDefault="00CC2903" w:rsidP="00CA75EF">
      <w:pPr>
        <w:pStyle w:val="a9"/>
        <w:ind w:leftChars="104" w:left="424" w:hangingChars="98" w:hanging="206"/>
      </w:pPr>
      <w:r w:rsidRPr="003F1BD4">
        <w:rPr>
          <w:rFonts w:hint="eastAsia"/>
        </w:rPr>
        <w:t>委</w:t>
      </w:r>
      <w:r w:rsidR="00FA6E8D" w:rsidRPr="003F1BD4">
        <w:rPr>
          <w:rFonts w:hint="eastAsia"/>
        </w:rPr>
        <w:t>）</w:t>
      </w:r>
      <w:r w:rsidRPr="003F1BD4">
        <w:rPr>
          <w:rFonts w:hint="eastAsia"/>
        </w:rPr>
        <w:t>それであれば、ピロティ側からの開放性を重視するほうが良いのか。</w:t>
      </w:r>
    </w:p>
    <w:p w14:paraId="201822EF" w14:textId="4624A339" w:rsidR="00CC2903" w:rsidRPr="003F1BD4" w:rsidRDefault="00CC2903" w:rsidP="00CA75EF">
      <w:pPr>
        <w:pStyle w:val="a9"/>
        <w:ind w:leftChars="104" w:left="424" w:hangingChars="98" w:hanging="206"/>
      </w:pPr>
      <w:r w:rsidRPr="003F1BD4">
        <w:rPr>
          <w:rFonts w:hint="eastAsia"/>
        </w:rPr>
        <w:lastRenderedPageBreak/>
        <w:t>府）こちらの</w:t>
      </w:r>
      <w:r w:rsidR="00164053" w:rsidRPr="003F1BD4">
        <w:rPr>
          <w:rFonts w:hint="eastAsia"/>
        </w:rPr>
        <w:t>椅子</w:t>
      </w:r>
      <w:r w:rsidR="00B346D6" w:rsidRPr="003F1BD4">
        <w:rPr>
          <w:rFonts w:hint="eastAsia"/>
        </w:rPr>
        <w:t>とテーブル</w:t>
      </w:r>
      <w:r w:rsidRPr="003F1BD4">
        <w:rPr>
          <w:rFonts w:hint="eastAsia"/>
        </w:rPr>
        <w:t>は、来園者が座ってお弁当を食べる</w:t>
      </w:r>
      <w:r w:rsidR="00B346D6" w:rsidRPr="003F1BD4">
        <w:rPr>
          <w:rFonts w:hint="eastAsia"/>
        </w:rPr>
        <w:t>といった使われ方をしている</w:t>
      </w:r>
      <w:r w:rsidRPr="003F1BD4">
        <w:rPr>
          <w:rFonts w:hint="eastAsia"/>
        </w:rPr>
        <w:t>。</w:t>
      </w:r>
    </w:p>
    <w:p w14:paraId="069D5491" w14:textId="414E936F" w:rsidR="00CC2903" w:rsidRPr="003F1BD4" w:rsidRDefault="00CC2903" w:rsidP="00CA75EF">
      <w:pPr>
        <w:pStyle w:val="a9"/>
        <w:ind w:leftChars="104" w:left="424" w:hangingChars="98" w:hanging="206"/>
      </w:pPr>
      <w:r w:rsidRPr="003F1BD4">
        <w:rPr>
          <w:rFonts w:hint="eastAsia"/>
        </w:rPr>
        <w:t>委）A案だとクロス部分が視線の中央にくる。B案の鋼材がもっと細くできればいいのだが。あとは、座った時に上のWが視野の邪魔にならなければいいと思う。</w:t>
      </w:r>
      <w:r w:rsidR="00B346D6" w:rsidRPr="003F1BD4">
        <w:rPr>
          <w:rFonts w:hint="eastAsia"/>
        </w:rPr>
        <w:t>B案は（庭園側の）</w:t>
      </w:r>
      <w:r w:rsidRPr="003F1BD4">
        <w:rPr>
          <w:rFonts w:hint="eastAsia"/>
        </w:rPr>
        <w:t>開口部が一番大きく</w:t>
      </w:r>
      <w:r w:rsidR="005B586F" w:rsidRPr="003F1BD4">
        <w:rPr>
          <w:rFonts w:hint="eastAsia"/>
        </w:rPr>
        <w:t>とれる</w:t>
      </w:r>
      <w:r w:rsidRPr="003F1BD4">
        <w:rPr>
          <w:rFonts w:hint="eastAsia"/>
        </w:rPr>
        <w:t>こと</w:t>
      </w:r>
      <w:r w:rsidR="00164053" w:rsidRPr="003F1BD4">
        <w:rPr>
          <w:rFonts w:hint="eastAsia"/>
        </w:rPr>
        <w:t>が利点か</w:t>
      </w:r>
      <w:r w:rsidRPr="003F1BD4">
        <w:rPr>
          <w:rFonts w:hint="eastAsia"/>
        </w:rPr>
        <w:t>。</w:t>
      </w:r>
    </w:p>
    <w:p w14:paraId="6805653B" w14:textId="7E7AEF60" w:rsidR="001B187A" w:rsidRPr="00252594" w:rsidRDefault="001B187A" w:rsidP="001B187A">
      <w:pPr>
        <w:ind w:leftChars="100" w:left="567" w:hangingChars="170" w:hanging="357"/>
      </w:pPr>
      <w:r w:rsidRPr="00252594">
        <w:rPr>
          <w:rFonts w:hint="eastAsia"/>
        </w:rPr>
        <w:t>委）B案は庭を見るときに視界を遮られない。A案はブレースの</w:t>
      </w:r>
      <w:r w:rsidR="00010840">
        <w:rPr>
          <w:rFonts w:hint="eastAsia"/>
        </w:rPr>
        <w:t>クロス</w:t>
      </w:r>
      <w:r w:rsidRPr="00252594">
        <w:rPr>
          <w:rFonts w:hint="eastAsia"/>
        </w:rPr>
        <w:t>部分が銘木に重なるのが良くない。C案は視界が遮られてしまうので今一つ。</w:t>
      </w:r>
    </w:p>
    <w:p w14:paraId="32097D8C" w14:textId="77777777" w:rsidR="001B187A" w:rsidRPr="00252594" w:rsidRDefault="001B187A" w:rsidP="001B187A">
      <w:pPr>
        <w:ind w:leftChars="100" w:left="567" w:hangingChars="170" w:hanging="357"/>
      </w:pPr>
      <w:r w:rsidRPr="00252594">
        <w:rPr>
          <w:rFonts w:hint="eastAsia"/>
        </w:rPr>
        <w:t xml:space="preserve">　　A案、B案以外のブレースの形状は可能か？</w:t>
      </w:r>
    </w:p>
    <w:p w14:paraId="31223A07" w14:textId="77777777" w:rsidR="001B187A" w:rsidRPr="00252594" w:rsidRDefault="001B187A" w:rsidP="001B187A">
      <w:pPr>
        <w:ind w:leftChars="100" w:left="567" w:hangingChars="170" w:hanging="357"/>
      </w:pPr>
      <w:r w:rsidRPr="00252594">
        <w:rPr>
          <w:rFonts w:hint="eastAsia"/>
        </w:rPr>
        <w:t>府）他にも複数案検討したが、構造計算上、この２案となる。</w:t>
      </w:r>
    </w:p>
    <w:p w14:paraId="2194E441" w14:textId="77777777" w:rsidR="001B187A" w:rsidRPr="001B187A" w:rsidRDefault="001B187A" w:rsidP="00CA75EF">
      <w:pPr>
        <w:pStyle w:val="a9"/>
        <w:ind w:leftChars="104" w:left="424" w:hangingChars="98" w:hanging="206"/>
      </w:pPr>
    </w:p>
    <w:p w14:paraId="4AD55606" w14:textId="489BF1B7" w:rsidR="00B346D6" w:rsidRPr="003F1BD4" w:rsidRDefault="00B346D6" w:rsidP="00CA75EF">
      <w:pPr>
        <w:pStyle w:val="a9"/>
        <w:ind w:leftChars="104" w:left="424" w:hangingChars="98" w:hanging="206"/>
      </w:pPr>
      <w:r w:rsidRPr="003F1BD4">
        <w:rPr>
          <w:rFonts w:hint="eastAsia"/>
        </w:rPr>
        <w:t>【ブレース⑤</w:t>
      </w:r>
      <w:r w:rsidR="00164053" w:rsidRPr="003F1BD4">
        <w:rPr>
          <w:rFonts w:hint="eastAsia"/>
        </w:rPr>
        <w:t xml:space="preserve">　ピロティと屋内の間の壁</w:t>
      </w:r>
      <w:r w:rsidRPr="003F1BD4">
        <w:rPr>
          <w:rFonts w:hint="eastAsia"/>
        </w:rPr>
        <w:t>】</w:t>
      </w:r>
    </w:p>
    <w:p w14:paraId="4F5B634D" w14:textId="1D446C58" w:rsidR="00B346D6" w:rsidRPr="003F1BD4" w:rsidRDefault="00705112" w:rsidP="00CA75EF">
      <w:pPr>
        <w:pStyle w:val="a9"/>
        <w:ind w:leftChars="104" w:left="424" w:hangingChars="98" w:hanging="206"/>
      </w:pPr>
      <w:r w:rsidRPr="003F1BD4">
        <w:rPr>
          <w:rFonts w:hint="eastAsia"/>
        </w:rPr>
        <w:t>委）トイレのブースが10cm狭くなることは問題ないか。</w:t>
      </w:r>
    </w:p>
    <w:p w14:paraId="5AF0886E" w14:textId="6EE052B3" w:rsidR="00705112" w:rsidRPr="003F1BD4" w:rsidRDefault="00705112" w:rsidP="00CA75EF">
      <w:pPr>
        <w:pStyle w:val="a9"/>
        <w:ind w:leftChars="104" w:left="424" w:hangingChars="98" w:hanging="206"/>
      </w:pPr>
      <w:r w:rsidRPr="003F1BD4">
        <w:rPr>
          <w:rFonts w:hint="eastAsia"/>
        </w:rPr>
        <w:t>府）もともとゆったり作られているため、10cm狭くなっても一般的な個室トイレ並みの広さは確保される。</w:t>
      </w:r>
    </w:p>
    <w:p w14:paraId="64BC3F9B" w14:textId="77777777" w:rsidR="001B187A" w:rsidRDefault="001B187A" w:rsidP="00CA75EF">
      <w:pPr>
        <w:pStyle w:val="a9"/>
        <w:ind w:leftChars="104" w:left="424" w:hangingChars="98" w:hanging="206"/>
      </w:pPr>
    </w:p>
    <w:p w14:paraId="43C73DDB" w14:textId="65A7783A" w:rsidR="00705112" w:rsidRPr="003F1BD4" w:rsidRDefault="00705112" w:rsidP="00CA75EF">
      <w:pPr>
        <w:pStyle w:val="a9"/>
        <w:ind w:leftChars="104" w:left="424" w:hangingChars="98" w:hanging="206"/>
      </w:pPr>
      <w:r w:rsidRPr="003F1BD4">
        <w:rPr>
          <w:rFonts w:hint="eastAsia"/>
        </w:rPr>
        <w:t>【ブレース③</w:t>
      </w:r>
      <w:r w:rsidR="00164053" w:rsidRPr="003F1BD4">
        <w:rPr>
          <w:rFonts w:hint="eastAsia"/>
        </w:rPr>
        <w:t xml:space="preserve">　逆V型</w:t>
      </w:r>
      <w:r w:rsidRPr="003F1BD4">
        <w:rPr>
          <w:rFonts w:hint="eastAsia"/>
        </w:rPr>
        <w:t>】</w:t>
      </w:r>
    </w:p>
    <w:p w14:paraId="52CE1D87" w14:textId="64FD3506" w:rsidR="001B187A" w:rsidRDefault="001B187A" w:rsidP="001B187A">
      <w:pPr>
        <w:ind w:leftChars="100" w:left="567" w:hangingChars="170" w:hanging="357"/>
      </w:pPr>
      <w:r>
        <w:rPr>
          <w:rFonts w:hint="eastAsia"/>
        </w:rPr>
        <w:t>委）吊り格子の意味は？</w:t>
      </w:r>
    </w:p>
    <w:p w14:paraId="484FA287" w14:textId="77777777" w:rsidR="001B187A" w:rsidRDefault="001B187A" w:rsidP="001B187A">
      <w:pPr>
        <w:ind w:leftChars="100" w:left="567" w:hangingChars="170" w:hanging="357"/>
      </w:pPr>
      <w:r>
        <w:rPr>
          <w:rFonts w:hint="eastAsia"/>
        </w:rPr>
        <w:t>府）建築意図は不明だが、千里庵内部の茶室の天井にも同じような吊り格子が設置されている。また、</w:t>
      </w:r>
      <w:r w:rsidRPr="00377012">
        <w:t>千里庵は禅宗の方丈を象って作られたとされており、</w:t>
      </w:r>
      <w:r>
        <w:rPr>
          <w:rFonts w:hint="eastAsia"/>
        </w:rPr>
        <w:t>京都の禅宗のお寺などにある方丈庭園が見える</w:t>
      </w:r>
      <w:r w:rsidRPr="00377012">
        <w:t>部屋に</w:t>
      </w:r>
      <w:r>
        <w:rPr>
          <w:rFonts w:hint="eastAsia"/>
        </w:rPr>
        <w:t>格子状の天井が備わっていたりするので、そうした様式を模しているのかもしれない。</w:t>
      </w:r>
    </w:p>
    <w:p w14:paraId="7E831E10" w14:textId="60E804D7" w:rsidR="00705112" w:rsidRPr="003F1BD4" w:rsidRDefault="00705112" w:rsidP="00CA75EF">
      <w:pPr>
        <w:pStyle w:val="a9"/>
        <w:ind w:leftChars="104" w:left="424" w:hangingChars="98" w:hanging="206"/>
      </w:pPr>
      <w:r w:rsidRPr="003F1BD4">
        <w:rPr>
          <w:rFonts w:hint="eastAsia"/>
        </w:rPr>
        <w:t>委）天井の吊り格子は吊ってあるだけか。地震で揺れた</w:t>
      </w:r>
      <w:r w:rsidR="00164053" w:rsidRPr="003F1BD4">
        <w:rPr>
          <w:rFonts w:hint="eastAsia"/>
        </w:rPr>
        <w:t>り</w:t>
      </w:r>
      <w:r w:rsidRPr="003F1BD4">
        <w:rPr>
          <w:rFonts w:hint="eastAsia"/>
        </w:rPr>
        <w:t>した場合、ブレースに当た</w:t>
      </w:r>
      <w:r w:rsidR="00164053" w:rsidRPr="003F1BD4">
        <w:rPr>
          <w:rFonts w:hint="eastAsia"/>
        </w:rPr>
        <w:t>ると壊れるのでは</w:t>
      </w:r>
      <w:r w:rsidRPr="003F1BD4">
        <w:rPr>
          <w:rFonts w:hint="eastAsia"/>
        </w:rPr>
        <w:t>。</w:t>
      </w:r>
    </w:p>
    <w:p w14:paraId="051B1B7C" w14:textId="596B0947" w:rsidR="00705112" w:rsidRPr="003F1BD4" w:rsidRDefault="00705112" w:rsidP="00CA75EF">
      <w:pPr>
        <w:pStyle w:val="a9"/>
        <w:ind w:leftChars="104" w:left="424" w:hangingChars="98" w:hanging="206"/>
      </w:pPr>
      <w:r w:rsidRPr="003F1BD4">
        <w:rPr>
          <w:rFonts w:hint="eastAsia"/>
        </w:rPr>
        <w:t>府）吊り格子といってもH鋼などにしっかり取り付けてあるため、揺れるようなことはない。</w:t>
      </w:r>
    </w:p>
    <w:p w14:paraId="4E93028A" w14:textId="77777777" w:rsidR="001B187A" w:rsidRDefault="001B187A" w:rsidP="00CA75EF">
      <w:pPr>
        <w:pStyle w:val="a9"/>
        <w:ind w:leftChars="104" w:left="424" w:hangingChars="98" w:hanging="206"/>
      </w:pPr>
    </w:p>
    <w:p w14:paraId="41630E15" w14:textId="321AF0C2" w:rsidR="00705112" w:rsidRPr="003F1BD4" w:rsidRDefault="00164053" w:rsidP="00CA75EF">
      <w:pPr>
        <w:pStyle w:val="a9"/>
        <w:ind w:leftChars="104" w:left="424" w:hangingChars="98" w:hanging="206"/>
      </w:pPr>
      <w:r w:rsidRPr="003F1BD4">
        <w:rPr>
          <w:rFonts w:hint="eastAsia"/>
        </w:rPr>
        <w:t>【ブレース⑥　調理室の壁】</w:t>
      </w:r>
    </w:p>
    <w:p w14:paraId="6CF817F8" w14:textId="400E87E5" w:rsidR="00164053" w:rsidRPr="003F1BD4" w:rsidRDefault="00164053" w:rsidP="00CA75EF">
      <w:pPr>
        <w:pStyle w:val="a9"/>
        <w:ind w:leftChars="104" w:left="424" w:hangingChars="98" w:hanging="206"/>
      </w:pPr>
      <w:r w:rsidRPr="003F1BD4">
        <w:rPr>
          <w:rFonts w:hint="eastAsia"/>
        </w:rPr>
        <w:t>委）勝手口は斜路の方に面して開くことになるのか。勝手口に行く</w:t>
      </w:r>
      <w:r w:rsidR="005B586F" w:rsidRPr="003F1BD4">
        <w:rPr>
          <w:rFonts w:hint="eastAsia"/>
        </w:rPr>
        <w:t>通路入り口</w:t>
      </w:r>
      <w:r w:rsidRPr="003F1BD4">
        <w:rPr>
          <w:rFonts w:hint="eastAsia"/>
        </w:rPr>
        <w:t>に門があったと思うが</w:t>
      </w:r>
      <w:r w:rsidR="003F57AD" w:rsidRPr="003F1BD4">
        <w:rPr>
          <w:rFonts w:hint="eastAsia"/>
        </w:rPr>
        <w:t>取り壊すのか</w:t>
      </w:r>
      <w:r w:rsidRPr="003F1BD4">
        <w:rPr>
          <w:rFonts w:hint="eastAsia"/>
        </w:rPr>
        <w:t>。</w:t>
      </w:r>
    </w:p>
    <w:p w14:paraId="272416A3" w14:textId="4690F810" w:rsidR="00164053" w:rsidRPr="003F1BD4" w:rsidRDefault="00164053" w:rsidP="00CA75EF">
      <w:pPr>
        <w:pStyle w:val="a9"/>
        <w:ind w:leftChars="104" w:left="424" w:hangingChars="98" w:hanging="206"/>
      </w:pPr>
      <w:r w:rsidRPr="003F1BD4">
        <w:rPr>
          <w:rFonts w:hint="eastAsia"/>
        </w:rPr>
        <w:t>府）そのまま置いておくことになる。</w:t>
      </w:r>
    </w:p>
    <w:p w14:paraId="287EC427" w14:textId="0880233A" w:rsidR="00164053" w:rsidRPr="003F1BD4" w:rsidRDefault="00164053" w:rsidP="00CA75EF">
      <w:pPr>
        <w:pStyle w:val="a9"/>
        <w:ind w:leftChars="104" w:left="424" w:hangingChars="98" w:hanging="206"/>
      </w:pPr>
      <w:r w:rsidRPr="003F1BD4">
        <w:rPr>
          <w:rFonts w:hint="eastAsia"/>
        </w:rPr>
        <w:t>委）階段を撤去した後は植栽する？</w:t>
      </w:r>
    </w:p>
    <w:p w14:paraId="65D58832" w14:textId="5D64E69E" w:rsidR="00164053" w:rsidRPr="003F1BD4" w:rsidRDefault="00164053" w:rsidP="00CA75EF">
      <w:pPr>
        <w:pStyle w:val="a9"/>
        <w:ind w:leftChars="104" w:left="424" w:hangingChars="98" w:hanging="206"/>
      </w:pPr>
      <w:r w:rsidRPr="003F1BD4">
        <w:rPr>
          <w:rFonts w:hint="eastAsia"/>
        </w:rPr>
        <w:t>府）現況の通路と同等の仕上げになる予定。砂利敷き</w:t>
      </w:r>
      <w:r w:rsidR="005B586F" w:rsidRPr="003F1BD4">
        <w:rPr>
          <w:rFonts w:hint="eastAsia"/>
        </w:rPr>
        <w:t>など</w:t>
      </w:r>
      <w:r w:rsidRPr="003F1BD4">
        <w:rPr>
          <w:rFonts w:hint="eastAsia"/>
        </w:rPr>
        <w:t>。</w:t>
      </w:r>
    </w:p>
    <w:p w14:paraId="24861134" w14:textId="36D4230A" w:rsidR="00164053" w:rsidRPr="003F1BD4" w:rsidRDefault="00164053" w:rsidP="00CA75EF">
      <w:pPr>
        <w:pStyle w:val="a9"/>
        <w:ind w:leftChars="104" w:left="424" w:hangingChars="98" w:hanging="206"/>
      </w:pPr>
      <w:r w:rsidRPr="003F1BD4">
        <w:rPr>
          <w:rFonts w:hint="eastAsia"/>
        </w:rPr>
        <w:t>委）斜路を上がると遠回りになる。</w:t>
      </w:r>
    </w:p>
    <w:p w14:paraId="67589046" w14:textId="664B7ED0" w:rsidR="00164053" w:rsidRPr="003F1BD4" w:rsidRDefault="00164053" w:rsidP="00CA75EF">
      <w:pPr>
        <w:pStyle w:val="a9"/>
        <w:ind w:leftChars="104" w:left="424" w:hangingChars="98" w:hanging="206"/>
      </w:pPr>
      <w:r w:rsidRPr="003F1BD4">
        <w:rPr>
          <w:rFonts w:hint="eastAsia"/>
        </w:rPr>
        <w:t>府）</w:t>
      </w:r>
      <w:r w:rsidR="005B586F" w:rsidRPr="003F1BD4">
        <w:rPr>
          <w:rFonts w:hint="eastAsia"/>
        </w:rPr>
        <w:t>手押し車が使えるので</w:t>
      </w:r>
      <w:r w:rsidRPr="003F1BD4">
        <w:rPr>
          <w:rFonts w:hint="eastAsia"/>
        </w:rPr>
        <w:t>荷物などは運びやすくなる。</w:t>
      </w:r>
    </w:p>
    <w:p w14:paraId="616E8710" w14:textId="77777777" w:rsidR="00164053" w:rsidRDefault="00164053" w:rsidP="00CA75EF">
      <w:pPr>
        <w:pStyle w:val="a9"/>
        <w:ind w:leftChars="104" w:left="424" w:hangingChars="98" w:hanging="206"/>
      </w:pPr>
    </w:p>
    <w:p w14:paraId="21C8A98D" w14:textId="20398EDA" w:rsidR="00010840" w:rsidRDefault="00010840" w:rsidP="00010840">
      <w:r>
        <w:rPr>
          <w:rFonts w:hint="eastAsia"/>
        </w:rPr>
        <w:t>【本審議の結論】</w:t>
      </w:r>
    </w:p>
    <w:p w14:paraId="4F7E0628" w14:textId="77777777" w:rsidR="00706BBA" w:rsidRDefault="00010840" w:rsidP="00010840">
      <w:pPr>
        <w:ind w:firstLineChars="100" w:firstLine="210"/>
      </w:pPr>
      <w:r>
        <w:rPr>
          <w:rFonts w:hint="eastAsia"/>
        </w:rPr>
        <w:t>以上より、ブレース①については</w:t>
      </w:r>
      <w:r w:rsidRPr="00706BBA">
        <w:rPr>
          <w:rFonts w:hint="eastAsia"/>
        </w:rPr>
        <w:t xml:space="preserve">　</w:t>
      </w:r>
      <w:r w:rsidR="009E6A50" w:rsidRPr="00706BBA">
        <w:rPr>
          <w:rFonts w:hint="eastAsia"/>
        </w:rPr>
        <w:t>B</w:t>
      </w:r>
      <w:r w:rsidRPr="00706BBA">
        <w:rPr>
          <w:rFonts w:hint="eastAsia"/>
        </w:rPr>
        <w:t>案</w:t>
      </w:r>
      <w:r w:rsidR="00706BBA">
        <w:rPr>
          <w:rFonts w:hint="eastAsia"/>
        </w:rPr>
        <w:t xml:space="preserve"> </w:t>
      </w:r>
      <w:r w:rsidRPr="00010840">
        <w:rPr>
          <w:rFonts w:hint="eastAsia"/>
        </w:rPr>
        <w:t>を</w:t>
      </w:r>
      <w:r>
        <w:rPr>
          <w:rFonts w:hint="eastAsia"/>
        </w:rPr>
        <w:t>採用</w:t>
      </w:r>
      <w:r w:rsidR="00706BBA">
        <w:rPr>
          <w:rFonts w:hint="eastAsia"/>
        </w:rPr>
        <w:t>する。</w:t>
      </w:r>
    </w:p>
    <w:p w14:paraId="18AF72E1" w14:textId="3B423723" w:rsidR="001B187A" w:rsidRDefault="00305C89" w:rsidP="00305C89">
      <w:pPr>
        <w:ind w:firstLineChars="100" w:firstLine="210"/>
      </w:pPr>
      <w:r w:rsidRPr="00305C89">
        <w:t>（ブレース②から⑥については事務局案に対して</w:t>
      </w:r>
      <w:r w:rsidR="000F105F">
        <w:rPr>
          <w:rFonts w:hint="eastAsia"/>
        </w:rPr>
        <w:t>反対</w:t>
      </w:r>
      <w:r w:rsidRPr="00305C89">
        <w:t>意見なし。）</w:t>
      </w:r>
    </w:p>
    <w:sectPr w:rsidR="001B187A" w:rsidSect="00CA75EF">
      <w:pgSz w:w="11906" w:h="16838" w:code="9"/>
      <w:pgMar w:top="1440" w:right="1080" w:bottom="1440" w:left="1080"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FF437" w14:textId="77777777" w:rsidR="00326B9F" w:rsidRDefault="00326B9F" w:rsidP="00D544BC">
      <w:r>
        <w:separator/>
      </w:r>
    </w:p>
  </w:endnote>
  <w:endnote w:type="continuationSeparator" w:id="0">
    <w:p w14:paraId="512339FF" w14:textId="77777777" w:rsidR="00326B9F" w:rsidRDefault="00326B9F" w:rsidP="00D54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F17D6" w14:textId="77777777" w:rsidR="00326B9F" w:rsidRDefault="00326B9F" w:rsidP="00D544BC">
      <w:r>
        <w:separator/>
      </w:r>
    </w:p>
  </w:footnote>
  <w:footnote w:type="continuationSeparator" w:id="0">
    <w:p w14:paraId="37A84704" w14:textId="77777777" w:rsidR="00326B9F" w:rsidRDefault="00326B9F" w:rsidP="00D544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C7B0D"/>
    <w:multiLevelType w:val="hybridMultilevel"/>
    <w:tmpl w:val="A9C0A038"/>
    <w:lvl w:ilvl="0" w:tplc="DB36472A">
      <w:start w:val="3"/>
      <w:numFmt w:val="bullet"/>
      <w:lvlText w:val="・"/>
      <w:lvlJc w:val="left"/>
      <w:pPr>
        <w:ind w:left="426" w:hanging="360"/>
      </w:pPr>
      <w:rPr>
        <w:rFonts w:ascii="游明朝" w:eastAsia="游明朝" w:hAnsi="游明朝" w:cstheme="minorBidi" w:hint="eastAsia"/>
      </w:rPr>
    </w:lvl>
    <w:lvl w:ilvl="1" w:tplc="0409000B" w:tentative="1">
      <w:start w:val="1"/>
      <w:numFmt w:val="bullet"/>
      <w:lvlText w:val=""/>
      <w:lvlJc w:val="left"/>
      <w:pPr>
        <w:ind w:left="946" w:hanging="440"/>
      </w:pPr>
      <w:rPr>
        <w:rFonts w:ascii="Wingdings" w:hAnsi="Wingdings" w:hint="default"/>
      </w:rPr>
    </w:lvl>
    <w:lvl w:ilvl="2" w:tplc="0409000D" w:tentative="1">
      <w:start w:val="1"/>
      <w:numFmt w:val="bullet"/>
      <w:lvlText w:val=""/>
      <w:lvlJc w:val="left"/>
      <w:pPr>
        <w:ind w:left="1386" w:hanging="440"/>
      </w:pPr>
      <w:rPr>
        <w:rFonts w:ascii="Wingdings" w:hAnsi="Wingdings" w:hint="default"/>
      </w:rPr>
    </w:lvl>
    <w:lvl w:ilvl="3" w:tplc="04090001" w:tentative="1">
      <w:start w:val="1"/>
      <w:numFmt w:val="bullet"/>
      <w:lvlText w:val=""/>
      <w:lvlJc w:val="left"/>
      <w:pPr>
        <w:ind w:left="1826" w:hanging="440"/>
      </w:pPr>
      <w:rPr>
        <w:rFonts w:ascii="Wingdings" w:hAnsi="Wingdings" w:hint="default"/>
      </w:rPr>
    </w:lvl>
    <w:lvl w:ilvl="4" w:tplc="0409000B" w:tentative="1">
      <w:start w:val="1"/>
      <w:numFmt w:val="bullet"/>
      <w:lvlText w:val=""/>
      <w:lvlJc w:val="left"/>
      <w:pPr>
        <w:ind w:left="2266" w:hanging="440"/>
      </w:pPr>
      <w:rPr>
        <w:rFonts w:ascii="Wingdings" w:hAnsi="Wingdings" w:hint="default"/>
      </w:rPr>
    </w:lvl>
    <w:lvl w:ilvl="5" w:tplc="0409000D" w:tentative="1">
      <w:start w:val="1"/>
      <w:numFmt w:val="bullet"/>
      <w:lvlText w:val=""/>
      <w:lvlJc w:val="left"/>
      <w:pPr>
        <w:ind w:left="2706" w:hanging="440"/>
      </w:pPr>
      <w:rPr>
        <w:rFonts w:ascii="Wingdings" w:hAnsi="Wingdings" w:hint="default"/>
      </w:rPr>
    </w:lvl>
    <w:lvl w:ilvl="6" w:tplc="04090001" w:tentative="1">
      <w:start w:val="1"/>
      <w:numFmt w:val="bullet"/>
      <w:lvlText w:val=""/>
      <w:lvlJc w:val="left"/>
      <w:pPr>
        <w:ind w:left="3146" w:hanging="440"/>
      </w:pPr>
      <w:rPr>
        <w:rFonts w:ascii="Wingdings" w:hAnsi="Wingdings" w:hint="default"/>
      </w:rPr>
    </w:lvl>
    <w:lvl w:ilvl="7" w:tplc="0409000B" w:tentative="1">
      <w:start w:val="1"/>
      <w:numFmt w:val="bullet"/>
      <w:lvlText w:val=""/>
      <w:lvlJc w:val="left"/>
      <w:pPr>
        <w:ind w:left="3586" w:hanging="440"/>
      </w:pPr>
      <w:rPr>
        <w:rFonts w:ascii="Wingdings" w:hAnsi="Wingdings" w:hint="default"/>
      </w:rPr>
    </w:lvl>
    <w:lvl w:ilvl="8" w:tplc="0409000D" w:tentative="1">
      <w:start w:val="1"/>
      <w:numFmt w:val="bullet"/>
      <w:lvlText w:val=""/>
      <w:lvlJc w:val="left"/>
      <w:pPr>
        <w:ind w:left="4026" w:hanging="440"/>
      </w:pPr>
      <w:rPr>
        <w:rFonts w:ascii="Wingdings" w:hAnsi="Wingdings" w:hint="default"/>
      </w:rPr>
    </w:lvl>
  </w:abstractNum>
  <w:abstractNum w:abstractNumId="1" w15:restartNumberingAfterBreak="0">
    <w:nsid w:val="411C186A"/>
    <w:multiLevelType w:val="hybridMultilevel"/>
    <w:tmpl w:val="18141376"/>
    <w:lvl w:ilvl="0" w:tplc="749ABB14">
      <w:start w:val="1"/>
      <w:numFmt w:val="bullet"/>
      <w:lvlText w:val="・"/>
      <w:lvlJc w:val="left"/>
      <w:pPr>
        <w:ind w:left="360" w:hanging="360"/>
      </w:pPr>
      <w:rPr>
        <w:rFonts w:ascii="游明朝" w:eastAsia="游明朝" w:hAnsi="游明朝" w:cstheme="minorBidi" w:hint="eastAsia"/>
      </w:rPr>
    </w:lvl>
    <w:lvl w:ilvl="1" w:tplc="EF3429B0">
      <w:start w:val="3"/>
      <w:numFmt w:val="bullet"/>
      <w:lvlText w:val="○"/>
      <w:lvlJc w:val="left"/>
      <w:pPr>
        <w:ind w:left="800" w:hanging="360"/>
      </w:pPr>
      <w:rPr>
        <w:rFonts w:ascii="游明朝" w:eastAsia="游明朝" w:hAnsi="游明朝" w:cstheme="minorBidi"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401323094">
    <w:abstractNumId w:val="0"/>
  </w:num>
  <w:num w:numId="2" w16cid:durableId="21237614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5EF"/>
    <w:rsid w:val="000025CA"/>
    <w:rsid w:val="00010840"/>
    <w:rsid w:val="000D2189"/>
    <w:rsid w:val="000E1088"/>
    <w:rsid w:val="000F105F"/>
    <w:rsid w:val="00164053"/>
    <w:rsid w:val="001753BD"/>
    <w:rsid w:val="00181C6B"/>
    <w:rsid w:val="001B187A"/>
    <w:rsid w:val="001B4FC1"/>
    <w:rsid w:val="00266668"/>
    <w:rsid w:val="002D6167"/>
    <w:rsid w:val="00305C89"/>
    <w:rsid w:val="00326B9F"/>
    <w:rsid w:val="00351EED"/>
    <w:rsid w:val="003F1BD4"/>
    <w:rsid w:val="003F57AD"/>
    <w:rsid w:val="00401908"/>
    <w:rsid w:val="00465C5F"/>
    <w:rsid w:val="004A42F9"/>
    <w:rsid w:val="004C5B37"/>
    <w:rsid w:val="004C615C"/>
    <w:rsid w:val="004E7D55"/>
    <w:rsid w:val="00564431"/>
    <w:rsid w:val="005B586F"/>
    <w:rsid w:val="006077A3"/>
    <w:rsid w:val="00607E1A"/>
    <w:rsid w:val="006D0D95"/>
    <w:rsid w:val="00705112"/>
    <w:rsid w:val="00706BBA"/>
    <w:rsid w:val="0075137C"/>
    <w:rsid w:val="007A0D3B"/>
    <w:rsid w:val="00881707"/>
    <w:rsid w:val="008900E3"/>
    <w:rsid w:val="008D4076"/>
    <w:rsid w:val="008E3AF0"/>
    <w:rsid w:val="008F1F20"/>
    <w:rsid w:val="00904FFB"/>
    <w:rsid w:val="0091414D"/>
    <w:rsid w:val="00964585"/>
    <w:rsid w:val="0097498E"/>
    <w:rsid w:val="009B4289"/>
    <w:rsid w:val="009E6A50"/>
    <w:rsid w:val="00A232E7"/>
    <w:rsid w:val="00AA3A5D"/>
    <w:rsid w:val="00AB43F9"/>
    <w:rsid w:val="00AB5CEA"/>
    <w:rsid w:val="00AB72D2"/>
    <w:rsid w:val="00AC0506"/>
    <w:rsid w:val="00AC733D"/>
    <w:rsid w:val="00AF3B45"/>
    <w:rsid w:val="00B346D6"/>
    <w:rsid w:val="00B9389C"/>
    <w:rsid w:val="00B9413C"/>
    <w:rsid w:val="00BA0549"/>
    <w:rsid w:val="00BC6DF9"/>
    <w:rsid w:val="00BF0EE7"/>
    <w:rsid w:val="00BF3817"/>
    <w:rsid w:val="00C829C7"/>
    <w:rsid w:val="00C93AFC"/>
    <w:rsid w:val="00CA75EF"/>
    <w:rsid w:val="00CC2903"/>
    <w:rsid w:val="00D319DC"/>
    <w:rsid w:val="00D544BC"/>
    <w:rsid w:val="00D54BD7"/>
    <w:rsid w:val="00D550B9"/>
    <w:rsid w:val="00D62B37"/>
    <w:rsid w:val="00DD67A2"/>
    <w:rsid w:val="00E879A4"/>
    <w:rsid w:val="00EA7E10"/>
    <w:rsid w:val="00F14DC7"/>
    <w:rsid w:val="00FA6E8D"/>
    <w:rsid w:val="00FB4C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CDD104"/>
  <w15:chartTrackingRefBased/>
  <w15:docId w15:val="{581D25C7-96A9-410A-B423-032445894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75EF"/>
    <w:pPr>
      <w:widowControl w:val="0"/>
      <w:jc w:val="both"/>
    </w:pPr>
  </w:style>
  <w:style w:type="paragraph" w:styleId="1">
    <w:name w:val="heading 1"/>
    <w:basedOn w:val="a"/>
    <w:next w:val="a"/>
    <w:link w:val="10"/>
    <w:uiPriority w:val="9"/>
    <w:qFormat/>
    <w:rsid w:val="00CA75E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A75E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A75E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A75E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A75E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A75E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A75E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A75E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A75E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A75E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A75E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A75E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A75E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A75E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A75E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A75E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A75E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A75E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A75E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A75E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A75E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A75E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A75EF"/>
    <w:pPr>
      <w:spacing w:before="160" w:after="160"/>
      <w:jc w:val="center"/>
    </w:pPr>
    <w:rPr>
      <w:i/>
      <w:iCs/>
      <w:color w:val="404040" w:themeColor="text1" w:themeTint="BF"/>
    </w:rPr>
  </w:style>
  <w:style w:type="character" w:customStyle="1" w:styleId="a8">
    <w:name w:val="引用文 (文字)"/>
    <w:basedOn w:val="a0"/>
    <w:link w:val="a7"/>
    <w:uiPriority w:val="29"/>
    <w:rsid w:val="00CA75EF"/>
    <w:rPr>
      <w:i/>
      <w:iCs/>
      <w:color w:val="404040" w:themeColor="text1" w:themeTint="BF"/>
    </w:rPr>
  </w:style>
  <w:style w:type="paragraph" w:styleId="a9">
    <w:name w:val="List Paragraph"/>
    <w:basedOn w:val="a"/>
    <w:uiPriority w:val="34"/>
    <w:qFormat/>
    <w:rsid w:val="00CA75EF"/>
    <w:pPr>
      <w:ind w:left="720"/>
      <w:contextualSpacing/>
    </w:pPr>
  </w:style>
  <w:style w:type="character" w:styleId="21">
    <w:name w:val="Intense Emphasis"/>
    <w:basedOn w:val="a0"/>
    <w:uiPriority w:val="21"/>
    <w:qFormat/>
    <w:rsid w:val="00CA75EF"/>
    <w:rPr>
      <w:i/>
      <w:iCs/>
      <w:color w:val="2F5496" w:themeColor="accent1" w:themeShade="BF"/>
    </w:rPr>
  </w:style>
  <w:style w:type="paragraph" w:styleId="22">
    <w:name w:val="Intense Quote"/>
    <w:basedOn w:val="a"/>
    <w:next w:val="a"/>
    <w:link w:val="23"/>
    <w:uiPriority w:val="30"/>
    <w:qFormat/>
    <w:rsid w:val="00CA75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CA75EF"/>
    <w:rPr>
      <w:i/>
      <w:iCs/>
      <w:color w:val="2F5496" w:themeColor="accent1" w:themeShade="BF"/>
    </w:rPr>
  </w:style>
  <w:style w:type="character" w:styleId="24">
    <w:name w:val="Intense Reference"/>
    <w:basedOn w:val="a0"/>
    <w:uiPriority w:val="32"/>
    <w:qFormat/>
    <w:rsid w:val="00CA75EF"/>
    <w:rPr>
      <w:b/>
      <w:bCs/>
      <w:smallCaps/>
      <w:color w:val="2F5496" w:themeColor="accent1" w:themeShade="BF"/>
      <w:spacing w:val="5"/>
    </w:rPr>
  </w:style>
  <w:style w:type="paragraph" w:styleId="aa">
    <w:name w:val="header"/>
    <w:basedOn w:val="a"/>
    <w:link w:val="ab"/>
    <w:uiPriority w:val="99"/>
    <w:unhideWhenUsed/>
    <w:rsid w:val="00D544BC"/>
    <w:pPr>
      <w:tabs>
        <w:tab w:val="center" w:pos="4252"/>
        <w:tab w:val="right" w:pos="8504"/>
      </w:tabs>
      <w:snapToGrid w:val="0"/>
    </w:pPr>
  </w:style>
  <w:style w:type="character" w:customStyle="1" w:styleId="ab">
    <w:name w:val="ヘッダー (文字)"/>
    <w:basedOn w:val="a0"/>
    <w:link w:val="aa"/>
    <w:uiPriority w:val="99"/>
    <w:rsid w:val="00D544BC"/>
  </w:style>
  <w:style w:type="paragraph" w:styleId="ac">
    <w:name w:val="footer"/>
    <w:basedOn w:val="a"/>
    <w:link w:val="ad"/>
    <w:uiPriority w:val="99"/>
    <w:unhideWhenUsed/>
    <w:rsid w:val="00D544BC"/>
    <w:pPr>
      <w:tabs>
        <w:tab w:val="center" w:pos="4252"/>
        <w:tab w:val="right" w:pos="8504"/>
      </w:tabs>
      <w:snapToGrid w:val="0"/>
    </w:pPr>
  </w:style>
  <w:style w:type="character" w:customStyle="1" w:styleId="ad">
    <w:name w:val="フッター (文字)"/>
    <w:basedOn w:val="a0"/>
    <w:link w:val="ac"/>
    <w:uiPriority w:val="99"/>
    <w:rsid w:val="00D544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293</Words>
  <Characters>1674</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馬場　玲子</dc:creator>
  <cp:keywords/>
  <dc:description/>
  <cp:lastModifiedBy>馬場　玲子</cp:lastModifiedBy>
  <cp:revision>8</cp:revision>
  <dcterms:created xsi:type="dcterms:W3CDTF">2026-09-25T14:47:00Z</dcterms:created>
  <dcterms:modified xsi:type="dcterms:W3CDTF">2026-10-14T02:05:00Z</dcterms:modified>
</cp:coreProperties>
</file>