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F349" w14:textId="1C15415D" w:rsidR="002B0561" w:rsidRDefault="009F2F7D" w:rsidP="00936E71">
      <w:pPr>
        <w:overflowPunct w:val="0"/>
        <w:jc w:val="center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 w:val="32"/>
          <w:szCs w:val="32"/>
        </w:rPr>
      </w:pPr>
      <w:r w:rsidRPr="009F2F7D">
        <w:rPr>
          <w:rFonts w:asciiTheme="majorEastAsia" w:eastAsiaTheme="majorEastAsia" w:hAnsiTheme="majorEastAsia" w:cs="ＭＳ 明朝" w:hint="eastAsia"/>
          <w:b/>
          <w:color w:val="000000"/>
          <w:kern w:val="0"/>
          <w:sz w:val="32"/>
          <w:szCs w:val="32"/>
        </w:rPr>
        <w:t>令和</w:t>
      </w:r>
      <w:r w:rsidR="00A366C2" w:rsidRPr="002D52B5">
        <w:rPr>
          <w:rFonts w:asciiTheme="majorEastAsia" w:eastAsiaTheme="majorEastAsia" w:hAnsiTheme="majorEastAsia" w:cs="ＭＳ 明朝" w:hint="eastAsia"/>
          <w:b/>
          <w:kern w:val="0"/>
          <w:sz w:val="32"/>
          <w:szCs w:val="32"/>
        </w:rPr>
        <w:t>７</w:t>
      </w:r>
      <w:r w:rsidRPr="009F2F7D">
        <w:rPr>
          <w:rFonts w:asciiTheme="majorEastAsia" w:eastAsiaTheme="majorEastAsia" w:hAnsiTheme="majorEastAsia" w:cs="ＭＳ 明朝" w:hint="eastAsia"/>
          <w:b/>
          <w:color w:val="000000"/>
          <w:kern w:val="0"/>
          <w:sz w:val="32"/>
          <w:szCs w:val="32"/>
        </w:rPr>
        <w:t>年度事業計画書（案）</w:t>
      </w:r>
      <w:r w:rsidR="002B0561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20452A" wp14:editId="600A1CD8">
                <wp:simplePos x="0" y="0"/>
                <wp:positionH relativeFrom="column">
                  <wp:posOffset>4775200</wp:posOffset>
                </wp:positionH>
                <wp:positionV relativeFrom="paragraph">
                  <wp:posOffset>-552450</wp:posOffset>
                </wp:positionV>
                <wp:extent cx="1448435" cy="556260"/>
                <wp:effectExtent l="0" t="0" r="18415" b="1524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843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1CB2D" w14:textId="48B48EC1" w:rsidR="00715273" w:rsidRPr="002A4262" w:rsidRDefault="00715273" w:rsidP="002906FA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</w:rPr>
                            </w:pPr>
                            <w:r w:rsidRPr="002A4262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資料</w:t>
                            </w:r>
                            <w:r w:rsidR="004C538F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３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-</w:t>
                            </w:r>
                            <w:r w:rsidR="004C538F">
                              <w:rPr>
                                <w:rFonts w:ascii="HGS創英角ｺﾞｼｯｸUB" w:eastAsia="HGS創英角ｺﾞｼｯｸUB" w:hAnsi="HGS創英角ｺﾞｼｯｸUB" w:hint="eastAsia"/>
                                <w:sz w:val="32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0452A" id="正方形/長方形 4" o:spid="_x0000_s1026" style="position:absolute;left:0;text-align:left;margin-left:376pt;margin-top:-43.5pt;width:114.05pt;height:4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">
                <v:textbox inset="5.85pt,.7pt,5.85pt,.7pt">
                  <w:txbxContent>
                    <w:p w14:paraId="5081CB2D" w14:textId="48B48EC1" w:rsidR="00715273" w:rsidRPr="002A4262" w:rsidRDefault="00715273" w:rsidP="002906FA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32"/>
                        </w:rPr>
                      </w:pPr>
                      <w:r w:rsidRPr="002A4262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資料</w:t>
                      </w:r>
                      <w:r w:rsidR="004C538F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３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-</w:t>
                      </w:r>
                      <w:r w:rsidR="004C538F">
                        <w:rPr>
                          <w:rFonts w:ascii="HGS創英角ｺﾞｼｯｸUB" w:eastAsia="HGS創英角ｺﾞｼｯｸUB" w:hAnsi="HGS創英角ｺﾞｼｯｸUB" w:hint="eastAsia"/>
                          <w:sz w:val="32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</w:p>
    <w:p w14:paraId="3023121C" w14:textId="77777777" w:rsidR="009621C6" w:rsidRDefault="009621C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4C7A86CD" w14:textId="77777777" w:rsidR="00892DE5" w:rsidRDefault="00892DE5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13923D05" w14:textId="77777777" w:rsidR="00635CC7" w:rsidRPr="00DA01DE" w:rsidRDefault="00D03C4E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１．</w:t>
      </w:r>
      <w:r w:rsidR="00D35860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活動方針</w:t>
      </w:r>
    </w:p>
    <w:p w14:paraId="6C3B946C" w14:textId="77777777" w:rsidR="00B03F25" w:rsidRDefault="00635CC7" w:rsidP="009621C6">
      <w:pPr>
        <w:overflowPunct w:val="0"/>
        <w:ind w:leftChars="201" w:left="424" w:firstLineChars="67" w:firstLine="14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大阪府や各参画団体（及びその構成団体）が実施するイベント</w:t>
      </w:r>
      <w:r w:rsidR="00BE599F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や協働事業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等を活用し、府内全域における食育推進の機運醸成を図る。</w:t>
      </w:r>
    </w:p>
    <w:p w14:paraId="44B9E87F" w14:textId="6D9E8CC2" w:rsidR="00635CC7" w:rsidRDefault="00635CC7" w:rsidP="009621C6">
      <w:pPr>
        <w:overflowPunct w:val="0"/>
        <w:ind w:leftChars="201" w:left="424" w:firstLineChars="67" w:firstLine="14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これまで取り組んできた「野菜」「朝食」「</w:t>
      </w:r>
      <w:r w:rsidRPr="00DA01DE">
        <w:rPr>
          <w:rFonts w:asciiTheme="majorEastAsia" w:eastAsiaTheme="majorEastAsia" w:hAnsiTheme="majorEastAsia" w:cs="ＭＳ 明朝"/>
          <w:color w:val="000000"/>
          <w:kern w:val="0"/>
          <w:szCs w:val="21"/>
        </w:rPr>
        <w:t>V.O.S.」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に加え、</w:t>
      </w:r>
      <w:r w:rsidR="00217E0A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第</w:t>
      </w:r>
      <w:r w:rsidR="002A78D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4</w:t>
      </w:r>
      <w:r w:rsidR="00217E0A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次大阪府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食育推進計画</w:t>
      </w:r>
      <w:r w:rsidR="002A78D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で新たに目標値</w:t>
      </w:r>
      <w:r w:rsidR="003F7AE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が</w:t>
      </w:r>
      <w:r w:rsidR="002A78D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設定された</w:t>
      </w:r>
      <w:r w:rsidRPr="00DA01DE">
        <w:rPr>
          <w:rFonts w:asciiTheme="majorEastAsia" w:eastAsiaTheme="majorEastAsia" w:hAnsiTheme="majorEastAsia" w:cs="ＭＳ 明朝"/>
          <w:color w:val="000000"/>
          <w:kern w:val="0"/>
          <w:szCs w:val="21"/>
        </w:rPr>
        <w:t>「</w:t>
      </w:r>
      <w:r w:rsidR="002A78D3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果物</w:t>
      </w:r>
      <w:r w:rsidRPr="00DA01DE">
        <w:rPr>
          <w:rFonts w:asciiTheme="majorEastAsia" w:eastAsiaTheme="majorEastAsia" w:hAnsiTheme="majorEastAsia" w:cs="ＭＳ 明朝"/>
          <w:color w:val="000000"/>
          <w:kern w:val="0"/>
          <w:szCs w:val="21"/>
        </w:rPr>
        <w:t>」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についても、</w:t>
      </w:r>
      <w:r w:rsidR="009621C6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以下の活動に積極的に取り入れ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啓発を進める。</w:t>
      </w:r>
    </w:p>
    <w:p w14:paraId="2B193451" w14:textId="77777777" w:rsidR="00635CC7" w:rsidRDefault="00D35860" w:rsidP="00D35860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</w:t>
      </w:r>
    </w:p>
    <w:p w14:paraId="00F8DBA6" w14:textId="77777777" w:rsidR="009621C6" w:rsidRPr="00DA01DE" w:rsidRDefault="009621C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660F2913" w14:textId="076CC714" w:rsidR="00635CC7" w:rsidRDefault="00635CC7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【具体的な活動内容】</w:t>
      </w:r>
    </w:p>
    <w:p w14:paraId="17B2F7D0" w14:textId="77777777" w:rsidR="000D40A9" w:rsidRDefault="000D40A9" w:rsidP="000D40A9">
      <w:pPr>
        <w:pStyle w:val="a9"/>
        <w:numPr>
          <w:ilvl w:val="0"/>
          <w:numId w:val="2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A7053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主催事業での府民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啓発</w:t>
      </w:r>
    </w:p>
    <w:p w14:paraId="47D9958B" w14:textId="77777777" w:rsidR="000D40A9" w:rsidRDefault="000D40A9" w:rsidP="000D40A9">
      <w:pPr>
        <w:pStyle w:val="a9"/>
        <w:overflowPunct w:val="0"/>
        <w:ind w:leftChars="0" w:left="72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A7053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当会議が主体となる事業として、食育イベントを実施し、府民への食育推進を図る。</w:t>
      </w:r>
    </w:p>
    <w:p w14:paraId="2CD8E416" w14:textId="77777777" w:rsidR="000D40A9" w:rsidRPr="00DA01DE" w:rsidRDefault="000D40A9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6EA79977" w14:textId="793ABD33" w:rsidR="00635CC7" w:rsidRPr="00DA01DE" w:rsidRDefault="001067B0" w:rsidP="00B03F25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２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）府事業での府民啓発</w:t>
      </w:r>
    </w:p>
    <w:p w14:paraId="2EB74E30" w14:textId="77777777" w:rsidR="00635CC7" w:rsidRDefault="00635CC7" w:rsidP="00DA01DE">
      <w:pPr>
        <w:overflowPunct w:val="0"/>
        <w:ind w:leftChars="100" w:left="211" w:firstLineChars="200" w:firstLine="42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府が主催する健康づくりや食育に関する事業において、情報発信や啓発活動を行う。</w:t>
      </w:r>
    </w:p>
    <w:p w14:paraId="493F46E7" w14:textId="77777777" w:rsidR="00DD4E86" w:rsidRPr="00DA01DE" w:rsidRDefault="00DD4E86" w:rsidP="00DA01DE">
      <w:pPr>
        <w:overflowPunct w:val="0"/>
        <w:ind w:leftChars="100" w:left="211" w:firstLineChars="200" w:firstLine="422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1B8FDFFD" w14:textId="5443B008" w:rsidR="00635CC7" w:rsidRPr="00DA01DE" w:rsidRDefault="00635CC7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３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）各参画団体（及びその構成団体）主催事業での府民啓発</w:t>
      </w:r>
    </w:p>
    <w:p w14:paraId="7990BF1A" w14:textId="77777777" w:rsidR="00BC78AF" w:rsidRDefault="00635CC7" w:rsidP="00DA01DE">
      <w:pPr>
        <w:overflowPunct w:val="0"/>
        <w:ind w:leftChars="300" w:left="633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各参画団体（及びその構成団体）が主催する各種事業において、「健活10朝食・野菜摂取」の</w:t>
      </w:r>
    </w:p>
    <w:p w14:paraId="4100529D" w14:textId="2AA1511D" w:rsidR="001943BE" w:rsidRPr="00011EAD" w:rsidRDefault="00635CC7" w:rsidP="00DA01DE">
      <w:pPr>
        <w:overflowPunct w:val="0"/>
        <w:ind w:leftChars="300" w:left="633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のぼりの設置やクリ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アファイルの配布</w:t>
      </w:r>
      <w:r w:rsidR="00BC78AF"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、V.O.S.メニューのレシピの活用</w:t>
      </w:r>
      <w:r w:rsidR="00B03F25"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により、食育推進にかかる府民啓発を行う。</w:t>
      </w:r>
      <w:r w:rsidR="00B44D98"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【</w:t>
      </w:r>
      <w:r w:rsidR="00B44D98" w:rsidRPr="007400D2">
        <w:rPr>
          <w:rFonts w:asciiTheme="majorEastAsia" w:eastAsiaTheme="majorEastAsia" w:hAnsiTheme="majorEastAsia" w:cs="ＭＳ 明朝" w:hint="eastAsia"/>
          <w:kern w:val="0"/>
          <w:szCs w:val="21"/>
        </w:rPr>
        <w:t>参考資料</w:t>
      </w:r>
      <w:r w:rsidR="007400D2" w:rsidRPr="007400D2">
        <w:rPr>
          <w:rFonts w:asciiTheme="majorEastAsia" w:eastAsiaTheme="majorEastAsia" w:hAnsiTheme="majorEastAsia" w:cs="ＭＳ 明朝" w:hint="eastAsia"/>
          <w:kern w:val="0"/>
          <w:szCs w:val="21"/>
        </w:rPr>
        <w:t>２</w:t>
      </w:r>
      <w:r w:rsidR="00B44D98" w:rsidRPr="007400D2">
        <w:rPr>
          <w:rFonts w:asciiTheme="majorEastAsia" w:eastAsiaTheme="majorEastAsia" w:hAnsiTheme="majorEastAsia" w:cs="ＭＳ 明朝" w:hint="eastAsia"/>
          <w:kern w:val="0"/>
          <w:szCs w:val="21"/>
        </w:rPr>
        <w:t>・</w:t>
      </w:r>
      <w:r w:rsidR="007400D2" w:rsidRPr="007400D2">
        <w:rPr>
          <w:rFonts w:asciiTheme="majorEastAsia" w:eastAsiaTheme="majorEastAsia" w:hAnsiTheme="majorEastAsia" w:cs="ＭＳ 明朝" w:hint="eastAsia"/>
          <w:kern w:val="0"/>
          <w:szCs w:val="21"/>
        </w:rPr>
        <w:t>３</w:t>
      </w:r>
      <w:r w:rsidR="00B44D98" w:rsidRPr="007400D2">
        <w:rPr>
          <w:rFonts w:asciiTheme="majorEastAsia" w:eastAsiaTheme="majorEastAsia" w:hAnsiTheme="majorEastAsia" w:cs="ＭＳ 明朝" w:hint="eastAsia"/>
          <w:kern w:val="0"/>
          <w:szCs w:val="21"/>
        </w:rPr>
        <w:t>】</w:t>
      </w:r>
    </w:p>
    <w:p w14:paraId="446E28C7" w14:textId="77777777" w:rsidR="00635CC7" w:rsidRPr="00DA01DE" w:rsidRDefault="009621C6" w:rsidP="00DA01DE">
      <w:pPr>
        <w:overflowPunct w:val="0"/>
        <w:ind w:leftChars="300" w:left="633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また</w:t>
      </w:r>
      <w:r w:rsidR="001943B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、</w:t>
      </w:r>
      <w:r w:rsidR="00B03F25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統一した</w:t>
      </w:r>
      <w:r w:rsidR="00A8660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啓発媒体を作成</w:t>
      </w:r>
      <w:r w:rsidR="00B03F25"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し、</w:t>
      </w:r>
      <w:r w:rsidR="00B03F25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各参画団体（及びその構成団体）の掲示板やデジタルサイネージを活用し、</w:t>
      </w:r>
      <w:r w:rsidR="00B03F25"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食育の日等に一斉掲示を行い、府民啓発を行う。</w:t>
      </w:r>
    </w:p>
    <w:p w14:paraId="511F28AB" w14:textId="77777777" w:rsidR="00DD4E86" w:rsidRPr="00011EAD" w:rsidRDefault="00DD4E8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</w:p>
    <w:p w14:paraId="336801D0" w14:textId="1D8C7F05" w:rsidR="001067B0" w:rsidRPr="00011EAD" w:rsidRDefault="00635CC7" w:rsidP="001067B0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kern w:val="0"/>
          <w:szCs w:val="21"/>
        </w:rPr>
        <w:t>４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）ＳＮＳ等を通じた情報発信</w:t>
      </w:r>
    </w:p>
    <w:p w14:paraId="381A4C4C" w14:textId="379DD98F" w:rsidR="00635CC7" w:rsidRPr="00011EAD" w:rsidRDefault="001067B0" w:rsidP="001067B0">
      <w:pPr>
        <w:overflowPunct w:val="0"/>
        <w:ind w:leftChars="268" w:left="56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「</w:t>
      </w:r>
      <w:r w:rsidR="000D40A9">
        <w:rPr>
          <w:rFonts w:asciiTheme="majorEastAsia" w:eastAsiaTheme="majorEastAsia" w:hAnsiTheme="majorEastAsia" w:cs="ＭＳ 明朝" w:hint="eastAsia"/>
          <w:kern w:val="0"/>
          <w:szCs w:val="21"/>
        </w:rPr>
        <w:t>健活１０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」</w:t>
      </w:r>
      <w:r w:rsidR="000D40A9">
        <w:rPr>
          <w:rFonts w:asciiTheme="majorEastAsia" w:eastAsiaTheme="majorEastAsia" w:hAnsiTheme="majorEastAsia" w:cs="ＭＳ 明朝" w:hint="eastAsia"/>
          <w:kern w:val="0"/>
          <w:szCs w:val="21"/>
        </w:rPr>
        <w:t>公式X（旧Twitter）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を活用し、各参画団体（及びその構成団体）等が行う食育活動を発信する。また、</w:t>
      </w:r>
      <w:r w:rsidR="000D40A9">
        <w:rPr>
          <w:rFonts w:asciiTheme="majorEastAsia" w:eastAsiaTheme="majorEastAsia" w:hAnsiTheme="majorEastAsia" w:cs="ＭＳ 明朝" w:hint="eastAsia"/>
          <w:kern w:val="0"/>
          <w:szCs w:val="21"/>
        </w:rPr>
        <w:t>X（旧Twitter）</w:t>
      </w:r>
      <w:r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に掲載した内容を各参画団体が所有するＳＮＳ等で紹介し、積極的に情報発信を行う。</w:t>
      </w:r>
      <w:r w:rsidR="00B44D98" w:rsidRPr="00011EAD">
        <w:rPr>
          <w:rFonts w:asciiTheme="majorEastAsia" w:eastAsiaTheme="majorEastAsia" w:hAnsiTheme="majorEastAsia" w:cs="ＭＳ 明朝" w:hint="eastAsia"/>
          <w:kern w:val="0"/>
          <w:szCs w:val="21"/>
        </w:rPr>
        <w:t>【</w:t>
      </w:r>
      <w:r w:rsidR="00B44D98" w:rsidRPr="007400D2">
        <w:rPr>
          <w:rFonts w:asciiTheme="majorEastAsia" w:eastAsiaTheme="majorEastAsia" w:hAnsiTheme="majorEastAsia" w:cs="ＭＳ 明朝" w:hint="eastAsia"/>
          <w:kern w:val="0"/>
          <w:szCs w:val="21"/>
        </w:rPr>
        <w:t>参考資料</w:t>
      </w:r>
      <w:r w:rsidR="007400D2" w:rsidRPr="007400D2">
        <w:rPr>
          <w:rFonts w:asciiTheme="majorEastAsia" w:eastAsiaTheme="majorEastAsia" w:hAnsiTheme="majorEastAsia" w:cs="ＭＳ 明朝" w:hint="eastAsia"/>
          <w:kern w:val="0"/>
          <w:szCs w:val="21"/>
        </w:rPr>
        <w:t>４</w:t>
      </w:r>
      <w:r w:rsidR="00B44D98" w:rsidRPr="007400D2">
        <w:rPr>
          <w:rFonts w:asciiTheme="majorEastAsia" w:eastAsiaTheme="majorEastAsia" w:hAnsiTheme="majorEastAsia" w:cs="ＭＳ 明朝" w:hint="eastAsia"/>
          <w:kern w:val="0"/>
          <w:szCs w:val="21"/>
        </w:rPr>
        <w:t>】</w:t>
      </w:r>
    </w:p>
    <w:p w14:paraId="63EDE13D" w14:textId="77777777" w:rsidR="00DD4E86" w:rsidRDefault="00DD4E86" w:rsidP="00DD4E86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37E6D500" w14:textId="0B4CE363" w:rsidR="001067B0" w:rsidRPr="00B03F25" w:rsidRDefault="00B03F25" w:rsidP="001067B0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５</w:t>
      </w:r>
      <w:r w:rsidR="001067B0" w:rsidRPr="00B03F25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）団体協働による事業展開</w:t>
      </w:r>
    </w:p>
    <w:p w14:paraId="5821D8DD" w14:textId="31F1B610" w:rsidR="00360CA4" w:rsidRPr="003260D4" w:rsidRDefault="001067B0" w:rsidP="000D40A9">
      <w:pPr>
        <w:overflowPunct w:val="0"/>
        <w:ind w:leftChars="268" w:left="56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  <w:r w:rsidRPr="001067B0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各参画団体（及びその構成団体</w:t>
      </w:r>
      <w:r w:rsidRPr="003260D4">
        <w:rPr>
          <w:rFonts w:asciiTheme="majorEastAsia" w:eastAsiaTheme="majorEastAsia" w:hAnsiTheme="majorEastAsia" w:cs="ＭＳ 明朝" w:hint="eastAsia"/>
          <w:kern w:val="0"/>
          <w:szCs w:val="21"/>
        </w:rPr>
        <w:t>）主催事業への協力を他団体に呼びかけることで、多様で効果</w:t>
      </w:r>
      <w:r w:rsidR="00A8660D" w:rsidRPr="003260D4">
        <w:rPr>
          <w:rFonts w:asciiTheme="majorEastAsia" w:eastAsiaTheme="majorEastAsia" w:hAnsiTheme="majorEastAsia" w:cs="ＭＳ 明朝" w:hint="eastAsia"/>
          <w:kern w:val="0"/>
          <w:szCs w:val="21"/>
        </w:rPr>
        <w:t>的な食育が推進されるよう、事務局が中心となり調整を進める。</w:t>
      </w:r>
    </w:p>
    <w:p w14:paraId="024ABB9D" w14:textId="77777777" w:rsidR="00360CA4" w:rsidRPr="00360CA4" w:rsidRDefault="00360CA4" w:rsidP="00360CA4">
      <w:pPr>
        <w:overflowPunct w:val="0"/>
        <w:ind w:leftChars="268" w:left="565" w:firstLineChars="100" w:firstLine="211"/>
        <w:textAlignment w:val="baseline"/>
        <w:rPr>
          <w:rFonts w:asciiTheme="majorEastAsia" w:eastAsiaTheme="majorEastAsia" w:hAnsiTheme="majorEastAsia" w:cs="ＭＳ 明朝"/>
          <w:color w:val="FF0000"/>
          <w:kern w:val="0"/>
          <w:szCs w:val="21"/>
        </w:rPr>
      </w:pPr>
    </w:p>
    <w:p w14:paraId="107DE7F0" w14:textId="77777777" w:rsidR="001067B0" w:rsidRPr="001067B0" w:rsidRDefault="001067B0" w:rsidP="001067B0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493798F6" w14:textId="5CB92BDF" w:rsidR="00635CC7" w:rsidRDefault="00D35860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（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６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）会議の開催</w:t>
      </w:r>
    </w:p>
    <w:p w14:paraId="74F3E6BD" w14:textId="492E7913" w:rsidR="00635CC7" w:rsidRPr="00DA01DE" w:rsidRDefault="00635CC7" w:rsidP="00D35860">
      <w:pPr>
        <w:overflowPunct w:val="0"/>
        <w:ind w:leftChars="201" w:left="424"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ネットワークの充実を</w:t>
      </w:r>
      <w:r w:rsidR="00A366C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めざ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し、会議の開催回数を年２回とし、情報交換や課題の共有を図る。</w:t>
      </w:r>
    </w:p>
    <w:p w14:paraId="4BE7C48A" w14:textId="629CDBBA" w:rsidR="00635CC7" w:rsidRPr="00DA01DE" w:rsidRDefault="001B4475" w:rsidP="009621C6">
      <w:pPr>
        <w:overflowPunct w:val="0"/>
        <w:ind w:leftChars="201" w:left="829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</w:t>
      </w:r>
      <w:r w:rsidR="00B44D98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７</w:t>
      </w:r>
      <w:r w:rsidR="00EC25B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月頃</w:t>
      </w:r>
      <w:r w:rsidR="00635CC7"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  </w:t>
      </w:r>
      <w:r w:rsidR="000D40A9">
        <w:rPr>
          <w:rFonts w:asciiTheme="majorEastAsia" w:eastAsiaTheme="majorEastAsia" w:hAnsiTheme="majorEastAsia" w:cs="ＭＳ 明朝"/>
          <w:color w:val="000000"/>
          <w:kern w:val="0"/>
          <w:szCs w:val="21"/>
        </w:rPr>
        <w:t xml:space="preserve">    </w:t>
      </w:r>
      <w:r w:rsidR="00635CC7"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当該年度の活動方針の決定（総会）</w:t>
      </w:r>
    </w:p>
    <w:p w14:paraId="156BC0EC" w14:textId="11A23273" w:rsidR="00635CC7" w:rsidRPr="00DA01DE" w:rsidRDefault="00635CC7" w:rsidP="009621C6">
      <w:pPr>
        <w:overflowPunct w:val="0"/>
        <w:ind w:leftChars="201" w:left="829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２</w:t>
      </w:r>
      <w:r w:rsidR="000D40A9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～３</w:t>
      </w:r>
      <w:r w:rsidRPr="00DA01DE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月頃  当該年度の活動の評価及び翌年度の取組みの検討</w:t>
      </w:r>
    </w:p>
    <w:p w14:paraId="61D4C897" w14:textId="77777777" w:rsidR="00B41FDB" w:rsidRPr="00E82E33" w:rsidRDefault="00B41FDB" w:rsidP="009621C6">
      <w:pPr>
        <w:spacing w:line="380" w:lineRule="exact"/>
        <w:ind w:leftChars="201" w:left="424"/>
        <w:rPr>
          <w:rFonts w:asciiTheme="majorEastAsia" w:eastAsiaTheme="majorEastAsia" w:hAnsiTheme="majorEastAsia"/>
          <w:b/>
          <w:sz w:val="22"/>
          <w:szCs w:val="24"/>
        </w:rPr>
      </w:pPr>
    </w:p>
    <w:sectPr w:rsidR="00B41FDB" w:rsidRPr="00E82E33" w:rsidSect="009621C6">
      <w:pgSz w:w="11906" w:h="16838" w:code="9"/>
      <w:pgMar w:top="1440" w:right="1134" w:bottom="1440" w:left="1134" w:header="851" w:footer="992" w:gutter="0"/>
      <w:cols w:space="425"/>
      <w:docGrid w:type="linesAndChars" w:linePitch="29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328D" w14:textId="77777777" w:rsidR="00AE56C4" w:rsidRDefault="00AE56C4" w:rsidP="00D1721E">
      <w:r>
        <w:separator/>
      </w:r>
    </w:p>
  </w:endnote>
  <w:endnote w:type="continuationSeparator" w:id="0">
    <w:p w14:paraId="22A20193" w14:textId="77777777" w:rsidR="00AE56C4" w:rsidRDefault="00AE56C4" w:rsidP="00D1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17A55" w14:textId="77777777" w:rsidR="00AE56C4" w:rsidRDefault="00AE56C4" w:rsidP="00D1721E">
      <w:r>
        <w:separator/>
      </w:r>
    </w:p>
  </w:footnote>
  <w:footnote w:type="continuationSeparator" w:id="0">
    <w:p w14:paraId="1BC93DC2" w14:textId="77777777" w:rsidR="00AE56C4" w:rsidRDefault="00AE56C4" w:rsidP="00D1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C4E97"/>
    <w:multiLevelType w:val="hybridMultilevel"/>
    <w:tmpl w:val="1CDEF3C0"/>
    <w:lvl w:ilvl="0" w:tplc="6E3677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7C07D7"/>
    <w:multiLevelType w:val="hybridMultilevel"/>
    <w:tmpl w:val="0916107A"/>
    <w:lvl w:ilvl="0" w:tplc="A20C313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BE486954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818A12DA">
      <w:start w:val="1"/>
      <w:numFmt w:val="bullet"/>
      <w:lvlText w:val="※"/>
      <w:lvlJc w:val="left"/>
      <w:pPr>
        <w:ind w:left="1680" w:hanging="360"/>
      </w:pPr>
      <w:rPr>
        <w:rFonts w:ascii="HG丸ｺﾞｼｯｸM-PRO" w:eastAsia="HG丸ｺﾞｼｯｸM-PRO" w:hAnsi="HG丸ｺﾞｼｯｸM-PRO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11"/>
  <w:drawingGridVerticalSpacing w:val="291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BC"/>
    <w:rsid w:val="00003EE5"/>
    <w:rsid w:val="00011EAD"/>
    <w:rsid w:val="0002499D"/>
    <w:rsid w:val="000554F8"/>
    <w:rsid w:val="000771A6"/>
    <w:rsid w:val="00080773"/>
    <w:rsid w:val="00093FBA"/>
    <w:rsid w:val="000D1052"/>
    <w:rsid w:val="000D40A9"/>
    <w:rsid w:val="000E2DF2"/>
    <w:rsid w:val="000E417F"/>
    <w:rsid w:val="000E6616"/>
    <w:rsid w:val="000F3129"/>
    <w:rsid w:val="0010172C"/>
    <w:rsid w:val="001067B0"/>
    <w:rsid w:val="001071DF"/>
    <w:rsid w:val="00127F0C"/>
    <w:rsid w:val="001943BE"/>
    <w:rsid w:val="001A1EC7"/>
    <w:rsid w:val="001B4475"/>
    <w:rsid w:val="001B77F0"/>
    <w:rsid w:val="001D2E72"/>
    <w:rsid w:val="001D3635"/>
    <w:rsid w:val="001F41AE"/>
    <w:rsid w:val="0020568E"/>
    <w:rsid w:val="002133DE"/>
    <w:rsid w:val="00214E07"/>
    <w:rsid w:val="00217E0A"/>
    <w:rsid w:val="002561AA"/>
    <w:rsid w:val="00262CC7"/>
    <w:rsid w:val="00273C58"/>
    <w:rsid w:val="002906FA"/>
    <w:rsid w:val="002A78D3"/>
    <w:rsid w:val="002B0561"/>
    <w:rsid w:val="002C52C4"/>
    <w:rsid w:val="002D52B5"/>
    <w:rsid w:val="002E6C3E"/>
    <w:rsid w:val="002F1DE5"/>
    <w:rsid w:val="002F440F"/>
    <w:rsid w:val="002F5393"/>
    <w:rsid w:val="00310D03"/>
    <w:rsid w:val="0032475F"/>
    <w:rsid w:val="003260D4"/>
    <w:rsid w:val="00354062"/>
    <w:rsid w:val="00360CA4"/>
    <w:rsid w:val="003C0B75"/>
    <w:rsid w:val="003E4A34"/>
    <w:rsid w:val="003F7AE2"/>
    <w:rsid w:val="004075B2"/>
    <w:rsid w:val="00411CE5"/>
    <w:rsid w:val="0041280A"/>
    <w:rsid w:val="00444722"/>
    <w:rsid w:val="00447319"/>
    <w:rsid w:val="004509D3"/>
    <w:rsid w:val="004673E9"/>
    <w:rsid w:val="004711EE"/>
    <w:rsid w:val="004A1B5E"/>
    <w:rsid w:val="004A2AAE"/>
    <w:rsid w:val="004A78F6"/>
    <w:rsid w:val="004C538F"/>
    <w:rsid w:val="004C5D7C"/>
    <w:rsid w:val="004E6E0C"/>
    <w:rsid w:val="004E6E81"/>
    <w:rsid w:val="004F3E6B"/>
    <w:rsid w:val="004F4F55"/>
    <w:rsid w:val="004F6377"/>
    <w:rsid w:val="005033A7"/>
    <w:rsid w:val="00541B52"/>
    <w:rsid w:val="0056292E"/>
    <w:rsid w:val="005638B3"/>
    <w:rsid w:val="00577B56"/>
    <w:rsid w:val="00585DE7"/>
    <w:rsid w:val="005B5BB2"/>
    <w:rsid w:val="005B7A9B"/>
    <w:rsid w:val="005C1D6D"/>
    <w:rsid w:val="005C6F99"/>
    <w:rsid w:val="005D214C"/>
    <w:rsid w:val="005E1D30"/>
    <w:rsid w:val="00615164"/>
    <w:rsid w:val="00621E5B"/>
    <w:rsid w:val="0062737D"/>
    <w:rsid w:val="00632B87"/>
    <w:rsid w:val="00635CC7"/>
    <w:rsid w:val="00667145"/>
    <w:rsid w:val="006A6462"/>
    <w:rsid w:val="006C2A24"/>
    <w:rsid w:val="006D3EA7"/>
    <w:rsid w:val="006D78DA"/>
    <w:rsid w:val="00711770"/>
    <w:rsid w:val="00715273"/>
    <w:rsid w:val="007400D2"/>
    <w:rsid w:val="00740318"/>
    <w:rsid w:val="00740536"/>
    <w:rsid w:val="00760079"/>
    <w:rsid w:val="00772B92"/>
    <w:rsid w:val="007858D9"/>
    <w:rsid w:val="00791C6A"/>
    <w:rsid w:val="00794D48"/>
    <w:rsid w:val="007A740C"/>
    <w:rsid w:val="007B73AD"/>
    <w:rsid w:val="007D04A4"/>
    <w:rsid w:val="007D291D"/>
    <w:rsid w:val="007D721B"/>
    <w:rsid w:val="007F53AE"/>
    <w:rsid w:val="00806998"/>
    <w:rsid w:val="008071BB"/>
    <w:rsid w:val="00814BAB"/>
    <w:rsid w:val="00816250"/>
    <w:rsid w:val="00817FF4"/>
    <w:rsid w:val="00851004"/>
    <w:rsid w:val="00874256"/>
    <w:rsid w:val="00891B64"/>
    <w:rsid w:val="00892DE5"/>
    <w:rsid w:val="008A2237"/>
    <w:rsid w:val="008A7E85"/>
    <w:rsid w:val="008C3F05"/>
    <w:rsid w:val="008E6A6B"/>
    <w:rsid w:val="009055F1"/>
    <w:rsid w:val="00936837"/>
    <w:rsid w:val="00936E71"/>
    <w:rsid w:val="00945FEC"/>
    <w:rsid w:val="009548D8"/>
    <w:rsid w:val="009621C6"/>
    <w:rsid w:val="00982410"/>
    <w:rsid w:val="009839CA"/>
    <w:rsid w:val="009B275C"/>
    <w:rsid w:val="009C02EF"/>
    <w:rsid w:val="009D5B4F"/>
    <w:rsid w:val="009E411B"/>
    <w:rsid w:val="009E7FF8"/>
    <w:rsid w:val="009F2F7D"/>
    <w:rsid w:val="00A1109C"/>
    <w:rsid w:val="00A17B01"/>
    <w:rsid w:val="00A256F7"/>
    <w:rsid w:val="00A366C2"/>
    <w:rsid w:val="00A519E4"/>
    <w:rsid w:val="00A52B4E"/>
    <w:rsid w:val="00A662E1"/>
    <w:rsid w:val="00A854C9"/>
    <w:rsid w:val="00A8660D"/>
    <w:rsid w:val="00AC49FF"/>
    <w:rsid w:val="00AE56C4"/>
    <w:rsid w:val="00AF712D"/>
    <w:rsid w:val="00B03F25"/>
    <w:rsid w:val="00B073F8"/>
    <w:rsid w:val="00B31FEA"/>
    <w:rsid w:val="00B402D9"/>
    <w:rsid w:val="00B41FDB"/>
    <w:rsid w:val="00B44D98"/>
    <w:rsid w:val="00B52106"/>
    <w:rsid w:val="00B632FC"/>
    <w:rsid w:val="00B71CA6"/>
    <w:rsid w:val="00BA0125"/>
    <w:rsid w:val="00BC6A5E"/>
    <w:rsid w:val="00BC78AF"/>
    <w:rsid w:val="00BD00CE"/>
    <w:rsid w:val="00BD62C2"/>
    <w:rsid w:val="00BE018A"/>
    <w:rsid w:val="00BE5659"/>
    <w:rsid w:val="00BE5816"/>
    <w:rsid w:val="00BE599F"/>
    <w:rsid w:val="00BF3442"/>
    <w:rsid w:val="00C1046E"/>
    <w:rsid w:val="00C171F6"/>
    <w:rsid w:val="00C47122"/>
    <w:rsid w:val="00C55D95"/>
    <w:rsid w:val="00C64097"/>
    <w:rsid w:val="00CA5B41"/>
    <w:rsid w:val="00CB161D"/>
    <w:rsid w:val="00CF4250"/>
    <w:rsid w:val="00D03C4E"/>
    <w:rsid w:val="00D139F2"/>
    <w:rsid w:val="00D1721E"/>
    <w:rsid w:val="00D247EB"/>
    <w:rsid w:val="00D35860"/>
    <w:rsid w:val="00D40BFF"/>
    <w:rsid w:val="00D54199"/>
    <w:rsid w:val="00D63F5B"/>
    <w:rsid w:val="00D71AD7"/>
    <w:rsid w:val="00D71D83"/>
    <w:rsid w:val="00D723B3"/>
    <w:rsid w:val="00D80593"/>
    <w:rsid w:val="00D92176"/>
    <w:rsid w:val="00DA01DE"/>
    <w:rsid w:val="00DA7958"/>
    <w:rsid w:val="00DD4E86"/>
    <w:rsid w:val="00DF6175"/>
    <w:rsid w:val="00E006A7"/>
    <w:rsid w:val="00E05B6A"/>
    <w:rsid w:val="00E2111B"/>
    <w:rsid w:val="00E307BC"/>
    <w:rsid w:val="00E31826"/>
    <w:rsid w:val="00E3370D"/>
    <w:rsid w:val="00E82E33"/>
    <w:rsid w:val="00E8776B"/>
    <w:rsid w:val="00E9053F"/>
    <w:rsid w:val="00E96F95"/>
    <w:rsid w:val="00EB3116"/>
    <w:rsid w:val="00EB4A4F"/>
    <w:rsid w:val="00EB7D15"/>
    <w:rsid w:val="00EC25B2"/>
    <w:rsid w:val="00ED4C89"/>
    <w:rsid w:val="00EE2BC9"/>
    <w:rsid w:val="00F02FC2"/>
    <w:rsid w:val="00F03BB3"/>
    <w:rsid w:val="00F53142"/>
    <w:rsid w:val="00F77DC6"/>
    <w:rsid w:val="00FA7A2C"/>
    <w:rsid w:val="00FB4DFC"/>
    <w:rsid w:val="00FD3993"/>
    <w:rsid w:val="00FE73BB"/>
    <w:rsid w:val="00FE76C9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1CEA6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3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73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721E"/>
  </w:style>
  <w:style w:type="paragraph" w:styleId="a7">
    <w:name w:val="footer"/>
    <w:basedOn w:val="a"/>
    <w:link w:val="a8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721E"/>
  </w:style>
  <w:style w:type="paragraph" w:styleId="a9">
    <w:name w:val="List Paragraph"/>
    <w:basedOn w:val="a"/>
    <w:uiPriority w:val="34"/>
    <w:qFormat/>
    <w:rsid w:val="00A17B01"/>
    <w:pPr>
      <w:ind w:leftChars="400" w:left="840"/>
    </w:pPr>
  </w:style>
  <w:style w:type="paragraph" w:styleId="aa">
    <w:name w:val="No Spacing"/>
    <w:link w:val="ab"/>
    <w:uiPriority w:val="1"/>
    <w:qFormat/>
    <w:rsid w:val="000E2DF2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0E2DF2"/>
    <w:rPr>
      <w:kern w:val="0"/>
      <w:sz w:val="22"/>
    </w:rPr>
  </w:style>
  <w:style w:type="character" w:styleId="ac">
    <w:name w:val="Hyperlink"/>
    <w:basedOn w:val="a0"/>
    <w:uiPriority w:val="99"/>
    <w:unhideWhenUsed/>
    <w:rsid w:val="004F4F55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60C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1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CFB4-6A10-4D20-AAE2-F1B07898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2023-02-15T07:36:00Z</dcterms:created>
  <dcterms:modified xsi:type="dcterms:W3CDTF">2025-07-28T04:51:00Z</dcterms:modified>
</cp:coreProperties>
</file>