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F349" w14:textId="5351B57C" w:rsidR="002B0561" w:rsidRDefault="00E76263" w:rsidP="00936E71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 w:val="32"/>
          <w:szCs w:val="32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 w:val="32"/>
          <w:szCs w:val="32"/>
        </w:rPr>
        <w:t>来年度の活動について（案）</w:t>
      </w:r>
      <w:r w:rsidR="002B056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20452A" wp14:editId="600A1CD8">
                <wp:simplePos x="0" y="0"/>
                <wp:positionH relativeFrom="column">
                  <wp:posOffset>4775200</wp:posOffset>
                </wp:positionH>
                <wp:positionV relativeFrom="paragraph">
                  <wp:posOffset>-552450</wp:posOffset>
                </wp:positionV>
                <wp:extent cx="1448435" cy="556260"/>
                <wp:effectExtent l="0" t="0" r="18415" b="1524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43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CB2D" w14:textId="605167D8" w:rsidR="00715273" w:rsidRPr="002A4262" w:rsidRDefault="00715273" w:rsidP="002906FA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</w:pPr>
                            <w:r w:rsidRPr="002A4262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資料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452A" id="正方形/長方形 4" o:spid="_x0000_s1026" style="position:absolute;left:0;text-align:left;margin-left:376pt;margin-top:-43.5pt;width:114.05pt;height:4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">
                <v:textbox inset="5.85pt,.7pt,5.85pt,.7pt">
                  <w:txbxContent>
                    <w:p w14:paraId="5081CB2D" w14:textId="605167D8" w:rsidR="00715273" w:rsidRPr="002A4262" w:rsidRDefault="00715273" w:rsidP="002906FA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</w:pPr>
                      <w:r w:rsidRPr="002A4262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資料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3023121C" w14:textId="77777777" w:rsidR="009621C6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4C7A86CD" w14:textId="77777777" w:rsidR="00892DE5" w:rsidRDefault="00892DE5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2939BA72" w14:textId="7E5D8971" w:rsidR="00440325" w:rsidRPr="00DA01DE" w:rsidRDefault="00531E39" w:rsidP="00957869">
      <w:pPr>
        <w:overflowPunct w:val="0"/>
        <w:spacing w:line="480" w:lineRule="auto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 xml:space="preserve">１　</w:t>
      </w:r>
      <w:r w:rsidR="00D35860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活動方針</w:t>
      </w:r>
    </w:p>
    <w:p w14:paraId="6C3B946C" w14:textId="43E1053A" w:rsidR="00B03F25" w:rsidRDefault="00635CC7" w:rsidP="002046FA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大阪府や各参画団体（及びその構成団体）が実施するイベント</w:t>
      </w:r>
      <w:r w:rsidR="00BE599F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や協働事業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等を活用し、府内全域における食育推進の機運醸成を図る。</w:t>
      </w:r>
    </w:p>
    <w:p w14:paraId="44B9E87F" w14:textId="5757070A" w:rsidR="00635CC7" w:rsidRDefault="00635CC7" w:rsidP="002046FA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これまで取り組んできた「野菜」「朝食」「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V.O.S.</w:t>
      </w:r>
      <w:r w:rsidR="00BD3E7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（野菜たっぷり・適油・適塩）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」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に加え、</w:t>
      </w:r>
      <w:r w:rsidR="00217E0A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第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4</w:t>
      </w:r>
      <w:r w:rsidR="00217E0A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次大阪府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食育推進計画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で新たに目標値</w:t>
      </w:r>
      <w:r w:rsidR="003F7AE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が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設定された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「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果物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」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についても、</w:t>
      </w:r>
      <w:r w:rsidR="009621C6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以下の活動に積極的に取り入れ</w:t>
      </w:r>
      <w:r w:rsidR="00334A57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た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啓発を進める。</w:t>
      </w:r>
    </w:p>
    <w:p w14:paraId="2B193451" w14:textId="77777777" w:rsidR="00635CC7" w:rsidRDefault="00D35860" w:rsidP="00D35860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</w:p>
    <w:p w14:paraId="00F8DBA6" w14:textId="77777777" w:rsidR="009621C6" w:rsidRPr="00DA01DE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660F2913" w14:textId="7541A5D0" w:rsidR="00635CC7" w:rsidRPr="00A35A10" w:rsidRDefault="00531E39" w:rsidP="00957869">
      <w:pPr>
        <w:overflowPunct w:val="0"/>
        <w:spacing w:line="480" w:lineRule="auto"/>
        <w:ind w:left="405" w:hanging="405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Cs w:val="21"/>
        </w:rPr>
        <w:t xml:space="preserve">２　</w:t>
      </w:r>
      <w:r w:rsidR="00635CC7" w:rsidRPr="00A35A10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Cs w:val="21"/>
        </w:rPr>
        <w:t>具体的な活動内容</w:t>
      </w:r>
    </w:p>
    <w:p w14:paraId="17B2F7D0" w14:textId="77777777" w:rsidR="000D40A9" w:rsidRDefault="000D40A9" w:rsidP="000D40A9">
      <w:pPr>
        <w:pStyle w:val="a9"/>
        <w:numPr>
          <w:ilvl w:val="0"/>
          <w:numId w:val="2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A7053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主催事業での府民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啓発</w:t>
      </w:r>
    </w:p>
    <w:p w14:paraId="731DF100" w14:textId="2392150C" w:rsidR="000D40A9" w:rsidRDefault="000D40A9" w:rsidP="00E76263">
      <w:pPr>
        <w:pStyle w:val="a9"/>
        <w:overflowPunct w:val="0"/>
        <w:ind w:leftChars="0" w:left="72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A7053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当会議が主体となる事業として、食育イベントを実施し、府民への食育推進を図る。</w:t>
      </w:r>
    </w:p>
    <w:p w14:paraId="2CD8E416" w14:textId="62DDE51F" w:rsidR="000D40A9" w:rsidRPr="00F072A0" w:rsidRDefault="00A35A10" w:rsidP="00F072A0">
      <w:pPr>
        <w:pStyle w:val="a9"/>
        <w:overflowPunct w:val="0"/>
        <w:ind w:leftChars="0" w:left="720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957869">
        <w:rPr>
          <w:rFonts w:asciiTheme="majorEastAsia" w:eastAsiaTheme="majorEastAsia" w:hAnsiTheme="majorEastAsia" w:cs="ＭＳ 明朝" w:hint="eastAsia"/>
          <w:kern w:val="0"/>
          <w:szCs w:val="21"/>
        </w:rPr>
        <w:t>連携企業（予定）：</w:t>
      </w:r>
      <w:r w:rsidR="00E474AD" w:rsidRPr="00957869">
        <w:rPr>
          <w:rFonts w:asciiTheme="majorEastAsia" w:eastAsiaTheme="majorEastAsia" w:hAnsiTheme="majorEastAsia" w:cs="ＭＳ 明朝" w:hint="eastAsia"/>
          <w:kern w:val="0"/>
          <w:szCs w:val="21"/>
        </w:rPr>
        <w:t>近鉄百貨店</w:t>
      </w:r>
      <w:r w:rsidR="00206A6C" w:rsidRPr="00957869">
        <w:rPr>
          <w:rFonts w:asciiTheme="majorEastAsia" w:eastAsiaTheme="majorEastAsia" w:hAnsiTheme="majorEastAsia" w:cs="ＭＳ 明朝" w:hint="eastAsia"/>
          <w:kern w:val="0"/>
          <w:szCs w:val="21"/>
        </w:rPr>
        <w:t>上本町店</w:t>
      </w:r>
      <w:r w:rsidR="00F072A0">
        <w:rPr>
          <w:rFonts w:asciiTheme="majorEastAsia" w:eastAsiaTheme="majorEastAsia" w:hAnsiTheme="majorEastAsia" w:cs="ＭＳ 明朝" w:hint="eastAsia"/>
          <w:kern w:val="0"/>
          <w:szCs w:val="21"/>
        </w:rPr>
        <w:t>（</w:t>
      </w:r>
      <w:r w:rsidR="00F072A0" w:rsidRPr="00F072A0">
        <w:rPr>
          <w:rFonts w:asciiTheme="majorEastAsia" w:eastAsiaTheme="majorEastAsia" w:hAnsiTheme="majorEastAsia" w:cs="ＭＳ 明朝" w:hint="eastAsia"/>
          <w:kern w:val="0"/>
          <w:szCs w:val="21"/>
        </w:rPr>
        <w:t>８月頃</w:t>
      </w:r>
      <w:r w:rsidR="00F072A0">
        <w:rPr>
          <w:rFonts w:asciiTheme="majorEastAsia" w:eastAsiaTheme="majorEastAsia" w:hAnsiTheme="majorEastAsia" w:cs="ＭＳ 明朝" w:hint="eastAsia"/>
          <w:kern w:val="0"/>
          <w:szCs w:val="21"/>
        </w:rPr>
        <w:t>イベント開催</w:t>
      </w:r>
      <w:r w:rsidR="00F072A0" w:rsidRPr="00F072A0">
        <w:rPr>
          <w:rFonts w:asciiTheme="majorEastAsia" w:eastAsiaTheme="majorEastAsia" w:hAnsiTheme="majorEastAsia" w:cs="ＭＳ 明朝" w:hint="eastAsia"/>
          <w:kern w:val="0"/>
          <w:szCs w:val="21"/>
        </w:rPr>
        <w:t>予定</w:t>
      </w:r>
      <w:r w:rsidR="00F072A0">
        <w:rPr>
          <w:rFonts w:asciiTheme="majorEastAsia" w:eastAsiaTheme="majorEastAsia" w:hAnsiTheme="majorEastAsia" w:cs="ＭＳ 明朝" w:hint="eastAsia"/>
          <w:kern w:val="0"/>
          <w:szCs w:val="21"/>
        </w:rPr>
        <w:t>）</w:t>
      </w:r>
    </w:p>
    <w:p w14:paraId="2716F967" w14:textId="77777777" w:rsidR="00531E39" w:rsidRPr="00E474AD" w:rsidRDefault="00531E39" w:rsidP="00E474AD">
      <w:pPr>
        <w:pStyle w:val="a9"/>
        <w:overflowPunct w:val="0"/>
        <w:ind w:leftChars="0" w:left="720"/>
        <w:textAlignment w:val="baseline"/>
        <w:rPr>
          <w:rFonts w:asciiTheme="majorEastAsia" w:eastAsiaTheme="majorEastAsia" w:hAnsiTheme="majorEastAsia" w:cs="ＭＳ 明朝"/>
          <w:color w:val="FF0000"/>
          <w:kern w:val="0"/>
          <w:szCs w:val="21"/>
        </w:rPr>
      </w:pPr>
    </w:p>
    <w:p w14:paraId="6EA79977" w14:textId="793ABD33" w:rsidR="00635CC7" w:rsidRPr="00DA01DE" w:rsidRDefault="001067B0" w:rsidP="00B03F25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２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）府事業での府民啓発</w:t>
      </w:r>
    </w:p>
    <w:p w14:paraId="2EB74E30" w14:textId="77777777" w:rsidR="00635CC7" w:rsidRDefault="00635CC7" w:rsidP="00DA01DE">
      <w:pPr>
        <w:overflowPunct w:val="0"/>
        <w:ind w:leftChars="100" w:left="211" w:firstLineChars="200" w:firstLine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府が主催する健康づくりや食育に関する事業において、情報発信や啓発活動を行う。</w:t>
      </w:r>
    </w:p>
    <w:p w14:paraId="493F46E7" w14:textId="77777777" w:rsidR="00DD4E86" w:rsidRPr="00DA01DE" w:rsidRDefault="00DD4E86" w:rsidP="00DA01DE">
      <w:pPr>
        <w:overflowPunct w:val="0"/>
        <w:ind w:leftChars="100" w:left="211" w:firstLineChars="200" w:firstLine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B8FDFFD" w14:textId="5443B008" w:rsidR="00635CC7" w:rsidRPr="00DA01DE" w:rsidRDefault="00635CC7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３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）各参画団体（及びその構成団体）主催事業での府民啓発</w:t>
      </w:r>
    </w:p>
    <w:p w14:paraId="7990BF1A" w14:textId="77777777" w:rsidR="00BC78AF" w:rsidRDefault="00635CC7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各参画団体（及びその構成団体）が主催する各種事業において、「健活10朝食・野菜摂取」の</w:t>
      </w:r>
    </w:p>
    <w:p w14:paraId="4100529D" w14:textId="159D2A6C" w:rsidR="001943BE" w:rsidRPr="00011EAD" w:rsidRDefault="00635CC7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のぼりの設置や</w:t>
      </w:r>
      <w:r w:rsidR="00BC78AF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V.O.S.メニューのレシピの活用</w:t>
      </w:r>
      <w:r w:rsidR="00B03F25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により、食育推進に</w:t>
      </w:r>
      <w:r w:rsidR="00434A11">
        <w:rPr>
          <w:rFonts w:asciiTheme="majorEastAsia" w:eastAsiaTheme="majorEastAsia" w:hAnsiTheme="majorEastAsia" w:cs="ＭＳ 明朝" w:hint="eastAsia"/>
          <w:kern w:val="0"/>
          <w:szCs w:val="21"/>
        </w:rPr>
        <w:t>係る</w:t>
      </w:r>
      <w:r w:rsidR="00B03F25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府民啓発を行う。</w:t>
      </w:r>
    </w:p>
    <w:p w14:paraId="446E28C7" w14:textId="49713B6A" w:rsidR="00635CC7" w:rsidRPr="00DA01DE" w:rsidRDefault="009621C6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また</w:t>
      </w:r>
      <w:r w:rsidR="001943B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、</w:t>
      </w:r>
      <w:r w:rsidR="00B03F2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各参画団体（及びその構成団体）の掲示板やデジタルサイネージを活用し、</w:t>
      </w:r>
      <w:r w:rsidR="00B03F25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食育の日等に一斉掲示を行い、府民啓発を行う。</w:t>
      </w:r>
    </w:p>
    <w:p w14:paraId="511F28AB" w14:textId="77777777" w:rsidR="00DD4E86" w:rsidRPr="00BD3E75" w:rsidRDefault="00DD4E8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336801D0" w14:textId="1D8C7F05" w:rsidR="001067B0" w:rsidRPr="00011EAD" w:rsidRDefault="00635CC7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４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）ＳＮＳ等を通じた情報発信</w:t>
      </w:r>
    </w:p>
    <w:p w14:paraId="381A4C4C" w14:textId="2DF00B3B" w:rsidR="00635CC7" w:rsidRPr="00011EAD" w:rsidRDefault="001067B0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「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健活１０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」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公式X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を活用し、各参画団体（及びその構成団体）等が行う食育活動を発信する。また、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X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に掲載した内容を各参画団体が所有するＳＮＳ等で紹介し、積極的に情報発信を行う。</w:t>
      </w:r>
    </w:p>
    <w:p w14:paraId="63EDE13D" w14:textId="77777777" w:rsidR="00DD4E86" w:rsidRDefault="00DD4E86" w:rsidP="00DD4E86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37E6D500" w14:textId="0B4CE363" w:rsidR="001067B0" w:rsidRPr="00B03F25" w:rsidRDefault="00B03F25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５</w:t>
      </w:r>
      <w:r w:rsidR="001067B0" w:rsidRPr="00B03F2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）団体協働による事業展開</w:t>
      </w:r>
    </w:p>
    <w:p w14:paraId="5821D8DD" w14:textId="31F1B610" w:rsidR="00360CA4" w:rsidRPr="003260D4" w:rsidRDefault="001067B0" w:rsidP="000D40A9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1067B0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</w:t>
      </w:r>
      <w:r w:rsidRPr="003260D4">
        <w:rPr>
          <w:rFonts w:asciiTheme="majorEastAsia" w:eastAsiaTheme="majorEastAsia" w:hAnsiTheme="majorEastAsia" w:cs="ＭＳ 明朝" w:hint="eastAsia"/>
          <w:kern w:val="0"/>
          <w:szCs w:val="21"/>
        </w:rPr>
        <w:t>）主催事業への協力を他団体に呼びかけることで、多様で効果</w:t>
      </w:r>
      <w:r w:rsidR="00A8660D" w:rsidRPr="003260D4">
        <w:rPr>
          <w:rFonts w:asciiTheme="majorEastAsia" w:eastAsiaTheme="majorEastAsia" w:hAnsiTheme="majorEastAsia" w:cs="ＭＳ 明朝" w:hint="eastAsia"/>
          <w:kern w:val="0"/>
          <w:szCs w:val="21"/>
        </w:rPr>
        <w:t>的な食育が推進されるよう、事務局が中心となり調整を進める。</w:t>
      </w:r>
    </w:p>
    <w:p w14:paraId="107DE7F0" w14:textId="77777777" w:rsidR="001067B0" w:rsidRPr="001067B0" w:rsidRDefault="001067B0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493798F6" w14:textId="5CB92BDF" w:rsidR="00635CC7" w:rsidRDefault="00D35860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６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）会議の開催</w:t>
      </w:r>
    </w:p>
    <w:p w14:paraId="74F3E6BD" w14:textId="3EC6FF45" w:rsidR="00635CC7" w:rsidRPr="00DA01DE" w:rsidRDefault="00635CC7" w:rsidP="00D35860">
      <w:pPr>
        <w:overflowPunct w:val="0"/>
        <w:ind w:leftChars="201" w:left="424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ネットワークの充実を</w:t>
      </w:r>
      <w:r w:rsidR="00434A1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めざ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し、会議の開催回数を年２回とし、情報交換や課題の共有を図る。</w:t>
      </w:r>
    </w:p>
    <w:p w14:paraId="4BE7C48A" w14:textId="2E7C3792" w:rsidR="00635CC7" w:rsidRPr="00DA01DE" w:rsidRDefault="001B4475" w:rsidP="009621C6">
      <w:pPr>
        <w:overflowPunct w:val="0"/>
        <w:ind w:leftChars="201" w:left="829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  <w:r w:rsidR="00E7626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６</w:t>
      </w:r>
      <w:r w:rsidR="00EC25B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月頃</w:t>
      </w:r>
      <w:r w:rsidR="000D40A9">
        <w:rPr>
          <w:rFonts w:asciiTheme="majorEastAsia" w:eastAsiaTheme="majorEastAsia" w:hAnsiTheme="majorEastAsia" w:cs="ＭＳ 明朝"/>
          <w:color w:val="000000"/>
          <w:kern w:val="0"/>
          <w:szCs w:val="21"/>
        </w:rPr>
        <w:t xml:space="preserve">  </w:t>
      </w:r>
      <w:r w:rsidR="00635CC7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当該年度の活動方針の決定（総会）</w:t>
      </w:r>
    </w:p>
    <w:p w14:paraId="156BC0EC" w14:textId="759594D7" w:rsidR="00635CC7" w:rsidRPr="00DA01DE" w:rsidRDefault="00635CC7" w:rsidP="009621C6">
      <w:pPr>
        <w:overflowPunct w:val="0"/>
        <w:ind w:leftChars="201" w:left="829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２月頃  当該年度の活動の評価及び翌年度の取組みの検討</w:t>
      </w:r>
    </w:p>
    <w:p w14:paraId="61D4C897" w14:textId="77777777" w:rsidR="00B41FDB" w:rsidRPr="00E82E33" w:rsidRDefault="00B41FDB" w:rsidP="009621C6">
      <w:pPr>
        <w:spacing w:line="380" w:lineRule="exact"/>
        <w:ind w:leftChars="201" w:left="424"/>
        <w:rPr>
          <w:rFonts w:asciiTheme="majorEastAsia" w:eastAsiaTheme="majorEastAsia" w:hAnsiTheme="majorEastAsia"/>
          <w:b/>
          <w:sz w:val="22"/>
          <w:szCs w:val="24"/>
        </w:rPr>
      </w:pPr>
    </w:p>
    <w:sectPr w:rsidR="00B41FDB" w:rsidRPr="00E82E33" w:rsidSect="009621C6">
      <w:pgSz w:w="11906" w:h="16838" w:code="9"/>
      <w:pgMar w:top="1440" w:right="1134" w:bottom="1440" w:left="1134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28D" w14:textId="77777777" w:rsidR="00AE56C4" w:rsidRDefault="00AE56C4" w:rsidP="00D1721E">
      <w:r>
        <w:separator/>
      </w:r>
    </w:p>
  </w:endnote>
  <w:endnote w:type="continuationSeparator" w:id="0">
    <w:p w14:paraId="22A20193" w14:textId="77777777" w:rsidR="00AE56C4" w:rsidRDefault="00AE56C4" w:rsidP="00D1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7A55" w14:textId="77777777" w:rsidR="00AE56C4" w:rsidRDefault="00AE56C4" w:rsidP="00D1721E">
      <w:r>
        <w:separator/>
      </w:r>
    </w:p>
  </w:footnote>
  <w:footnote w:type="continuationSeparator" w:id="0">
    <w:p w14:paraId="1BC93DC2" w14:textId="77777777" w:rsidR="00AE56C4" w:rsidRDefault="00AE56C4" w:rsidP="00D1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C4E97"/>
    <w:multiLevelType w:val="hybridMultilevel"/>
    <w:tmpl w:val="1CDEF3C0"/>
    <w:lvl w:ilvl="0" w:tplc="6E3677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7C07D7"/>
    <w:multiLevelType w:val="hybridMultilevel"/>
    <w:tmpl w:val="0916107A"/>
    <w:lvl w:ilvl="0" w:tplc="A20C31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BE486954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818A12DA">
      <w:start w:val="1"/>
      <w:numFmt w:val="bullet"/>
      <w:lvlText w:val="※"/>
      <w:lvlJc w:val="left"/>
      <w:pPr>
        <w:ind w:left="1680" w:hanging="360"/>
      </w:pPr>
      <w:rPr>
        <w:rFonts w:ascii="HG丸ｺﾞｼｯｸM-PRO" w:eastAsia="HG丸ｺﾞｼｯｸM-PRO" w:hAnsi="HG丸ｺﾞｼｯｸM-PRO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3EE5"/>
    <w:rsid w:val="00011EAD"/>
    <w:rsid w:val="0002499D"/>
    <w:rsid w:val="000554F8"/>
    <w:rsid w:val="000771A6"/>
    <w:rsid w:val="00080773"/>
    <w:rsid w:val="00093FBA"/>
    <w:rsid w:val="000D1052"/>
    <w:rsid w:val="000D40A9"/>
    <w:rsid w:val="000E2DF2"/>
    <w:rsid w:val="000E417F"/>
    <w:rsid w:val="000E6616"/>
    <w:rsid w:val="000F3129"/>
    <w:rsid w:val="0010172C"/>
    <w:rsid w:val="001067B0"/>
    <w:rsid w:val="001071DF"/>
    <w:rsid w:val="00127F0C"/>
    <w:rsid w:val="001943BE"/>
    <w:rsid w:val="001A1EC7"/>
    <w:rsid w:val="001B4475"/>
    <w:rsid w:val="001B77F0"/>
    <w:rsid w:val="001D2E72"/>
    <w:rsid w:val="001D3635"/>
    <w:rsid w:val="001F41AE"/>
    <w:rsid w:val="002046FA"/>
    <w:rsid w:val="0020568E"/>
    <w:rsid w:val="00206A6C"/>
    <w:rsid w:val="002133DE"/>
    <w:rsid w:val="00214E07"/>
    <w:rsid w:val="00217E0A"/>
    <w:rsid w:val="002561AA"/>
    <w:rsid w:val="00262CC7"/>
    <w:rsid w:val="00273C58"/>
    <w:rsid w:val="002906FA"/>
    <w:rsid w:val="002A78D3"/>
    <w:rsid w:val="002B0561"/>
    <w:rsid w:val="002C52C4"/>
    <w:rsid w:val="002E6C3E"/>
    <w:rsid w:val="002F1DE5"/>
    <w:rsid w:val="002F440F"/>
    <w:rsid w:val="002F5393"/>
    <w:rsid w:val="00310D03"/>
    <w:rsid w:val="0032475F"/>
    <w:rsid w:val="003260D4"/>
    <w:rsid w:val="00334A57"/>
    <w:rsid w:val="00354062"/>
    <w:rsid w:val="00360CA4"/>
    <w:rsid w:val="003C0B75"/>
    <w:rsid w:val="003E4A34"/>
    <w:rsid w:val="003F7AE2"/>
    <w:rsid w:val="004075B2"/>
    <w:rsid w:val="00411CE5"/>
    <w:rsid w:val="0041280A"/>
    <w:rsid w:val="00434A11"/>
    <w:rsid w:val="00440325"/>
    <w:rsid w:val="00444722"/>
    <w:rsid w:val="00447319"/>
    <w:rsid w:val="004673E9"/>
    <w:rsid w:val="004711EE"/>
    <w:rsid w:val="004A1B5E"/>
    <w:rsid w:val="004A2AAE"/>
    <w:rsid w:val="004A78F6"/>
    <w:rsid w:val="004C5D7C"/>
    <w:rsid w:val="004E6E0C"/>
    <w:rsid w:val="004E6E81"/>
    <w:rsid w:val="004F3E6B"/>
    <w:rsid w:val="004F4F55"/>
    <w:rsid w:val="004F6377"/>
    <w:rsid w:val="005033A7"/>
    <w:rsid w:val="00531E39"/>
    <w:rsid w:val="00541B52"/>
    <w:rsid w:val="0056292E"/>
    <w:rsid w:val="005638B3"/>
    <w:rsid w:val="00577B56"/>
    <w:rsid w:val="00585DE7"/>
    <w:rsid w:val="005B5BB2"/>
    <w:rsid w:val="005B7A9B"/>
    <w:rsid w:val="005C1D6D"/>
    <w:rsid w:val="005C6F99"/>
    <w:rsid w:val="005D214C"/>
    <w:rsid w:val="005E1D30"/>
    <w:rsid w:val="00615164"/>
    <w:rsid w:val="00621E5B"/>
    <w:rsid w:val="0062737D"/>
    <w:rsid w:val="00632B87"/>
    <w:rsid w:val="00635CC7"/>
    <w:rsid w:val="00667145"/>
    <w:rsid w:val="006A6462"/>
    <w:rsid w:val="006C2A24"/>
    <w:rsid w:val="006D3EA7"/>
    <w:rsid w:val="006D78DA"/>
    <w:rsid w:val="00711770"/>
    <w:rsid w:val="00715273"/>
    <w:rsid w:val="00740318"/>
    <w:rsid w:val="00740536"/>
    <w:rsid w:val="00760079"/>
    <w:rsid w:val="00772B92"/>
    <w:rsid w:val="007858D9"/>
    <w:rsid w:val="00791C6A"/>
    <w:rsid w:val="00794D48"/>
    <w:rsid w:val="007A740C"/>
    <w:rsid w:val="007B73AD"/>
    <w:rsid w:val="007D04A4"/>
    <w:rsid w:val="007D291D"/>
    <w:rsid w:val="007D721B"/>
    <w:rsid w:val="007F53AE"/>
    <w:rsid w:val="00806998"/>
    <w:rsid w:val="008071BB"/>
    <w:rsid w:val="00814BAB"/>
    <w:rsid w:val="00816250"/>
    <w:rsid w:val="00817FF4"/>
    <w:rsid w:val="00851004"/>
    <w:rsid w:val="00874256"/>
    <w:rsid w:val="00891B64"/>
    <w:rsid w:val="00892DE5"/>
    <w:rsid w:val="008A2237"/>
    <w:rsid w:val="008A7E85"/>
    <w:rsid w:val="008C3F05"/>
    <w:rsid w:val="008E6A6B"/>
    <w:rsid w:val="009055F1"/>
    <w:rsid w:val="00936837"/>
    <w:rsid w:val="00936E71"/>
    <w:rsid w:val="00945FEC"/>
    <w:rsid w:val="009548D8"/>
    <w:rsid w:val="00957869"/>
    <w:rsid w:val="009621C6"/>
    <w:rsid w:val="00982410"/>
    <w:rsid w:val="009839CA"/>
    <w:rsid w:val="009B275C"/>
    <w:rsid w:val="009C02EF"/>
    <w:rsid w:val="009D5B4F"/>
    <w:rsid w:val="009E411B"/>
    <w:rsid w:val="009E7FF8"/>
    <w:rsid w:val="009F2F7D"/>
    <w:rsid w:val="00A1109C"/>
    <w:rsid w:val="00A17B01"/>
    <w:rsid w:val="00A256F7"/>
    <w:rsid w:val="00A35A10"/>
    <w:rsid w:val="00A519E4"/>
    <w:rsid w:val="00A52B4E"/>
    <w:rsid w:val="00A662E1"/>
    <w:rsid w:val="00A854C9"/>
    <w:rsid w:val="00A8660D"/>
    <w:rsid w:val="00AC49FF"/>
    <w:rsid w:val="00AE56C4"/>
    <w:rsid w:val="00AF712D"/>
    <w:rsid w:val="00B03F25"/>
    <w:rsid w:val="00B073F8"/>
    <w:rsid w:val="00B2716C"/>
    <w:rsid w:val="00B31FEA"/>
    <w:rsid w:val="00B402D9"/>
    <w:rsid w:val="00B41FDB"/>
    <w:rsid w:val="00B44D98"/>
    <w:rsid w:val="00B52106"/>
    <w:rsid w:val="00B632FC"/>
    <w:rsid w:val="00B71CA6"/>
    <w:rsid w:val="00BA0125"/>
    <w:rsid w:val="00BC6A5E"/>
    <w:rsid w:val="00BC78AF"/>
    <w:rsid w:val="00BD00CE"/>
    <w:rsid w:val="00BD3E75"/>
    <w:rsid w:val="00BD62C2"/>
    <w:rsid w:val="00BE018A"/>
    <w:rsid w:val="00BE5659"/>
    <w:rsid w:val="00BE5816"/>
    <w:rsid w:val="00BE599F"/>
    <w:rsid w:val="00BF3442"/>
    <w:rsid w:val="00C1046E"/>
    <w:rsid w:val="00C171F6"/>
    <w:rsid w:val="00C47122"/>
    <w:rsid w:val="00C55D95"/>
    <w:rsid w:val="00C64097"/>
    <w:rsid w:val="00CA5B41"/>
    <w:rsid w:val="00CB161D"/>
    <w:rsid w:val="00CF4250"/>
    <w:rsid w:val="00D03C4E"/>
    <w:rsid w:val="00D139F2"/>
    <w:rsid w:val="00D1721E"/>
    <w:rsid w:val="00D243B4"/>
    <w:rsid w:val="00D247EB"/>
    <w:rsid w:val="00D35860"/>
    <w:rsid w:val="00D40BFF"/>
    <w:rsid w:val="00D54199"/>
    <w:rsid w:val="00D63F5B"/>
    <w:rsid w:val="00D71AD7"/>
    <w:rsid w:val="00D71D83"/>
    <w:rsid w:val="00D723B3"/>
    <w:rsid w:val="00D80593"/>
    <w:rsid w:val="00D92176"/>
    <w:rsid w:val="00DA01DE"/>
    <w:rsid w:val="00DA7958"/>
    <w:rsid w:val="00DD4E86"/>
    <w:rsid w:val="00DF6175"/>
    <w:rsid w:val="00E006A7"/>
    <w:rsid w:val="00E05B6A"/>
    <w:rsid w:val="00E2111B"/>
    <w:rsid w:val="00E307BC"/>
    <w:rsid w:val="00E31826"/>
    <w:rsid w:val="00E3370D"/>
    <w:rsid w:val="00E474AD"/>
    <w:rsid w:val="00E76263"/>
    <w:rsid w:val="00E82E33"/>
    <w:rsid w:val="00E9053F"/>
    <w:rsid w:val="00E96F95"/>
    <w:rsid w:val="00EB3116"/>
    <w:rsid w:val="00EB4A4F"/>
    <w:rsid w:val="00EB7D15"/>
    <w:rsid w:val="00EC25B2"/>
    <w:rsid w:val="00ED4C89"/>
    <w:rsid w:val="00EE2BC9"/>
    <w:rsid w:val="00F02FC2"/>
    <w:rsid w:val="00F03BB3"/>
    <w:rsid w:val="00F072A0"/>
    <w:rsid w:val="00F53142"/>
    <w:rsid w:val="00F77DC6"/>
    <w:rsid w:val="00FA7A2C"/>
    <w:rsid w:val="00FB4DFC"/>
    <w:rsid w:val="00FD3993"/>
    <w:rsid w:val="00FE73BB"/>
    <w:rsid w:val="00FE76C9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EA6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3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721E"/>
  </w:style>
  <w:style w:type="paragraph" w:styleId="a7">
    <w:name w:val="footer"/>
    <w:basedOn w:val="a"/>
    <w:link w:val="a8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721E"/>
  </w:style>
  <w:style w:type="paragraph" w:styleId="a9">
    <w:name w:val="List Paragraph"/>
    <w:basedOn w:val="a"/>
    <w:uiPriority w:val="34"/>
    <w:qFormat/>
    <w:rsid w:val="00A17B01"/>
    <w:pPr>
      <w:ind w:leftChars="400" w:left="840"/>
    </w:pPr>
  </w:style>
  <w:style w:type="paragraph" w:styleId="aa">
    <w:name w:val="No Spacing"/>
    <w:link w:val="ab"/>
    <w:uiPriority w:val="1"/>
    <w:qFormat/>
    <w:rsid w:val="000E2DF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0E2DF2"/>
    <w:rPr>
      <w:kern w:val="0"/>
      <w:sz w:val="22"/>
    </w:rPr>
  </w:style>
  <w:style w:type="character" w:styleId="ac">
    <w:name w:val="Hyperlink"/>
    <w:basedOn w:val="a0"/>
    <w:uiPriority w:val="99"/>
    <w:unhideWhenUsed/>
    <w:rsid w:val="004F4F5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60C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CFB4-6A10-4D20-AAE2-F1B0789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2023-02-15T07:36:00Z</dcterms:created>
  <dcterms:modified xsi:type="dcterms:W3CDTF">2026-02-04T03:18:00Z</dcterms:modified>
</cp:coreProperties>
</file>