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162D5" w14:textId="4114C041" w:rsidR="00E8458E" w:rsidRPr="00222E1E" w:rsidRDefault="00E8458E" w:rsidP="002E6AB4">
      <w:pPr>
        <w:kinsoku w:val="0"/>
        <w:autoSpaceDE w:val="0"/>
        <w:autoSpaceDN w:val="0"/>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令和</w:t>
      </w:r>
      <w:r w:rsidR="008A1C7F">
        <w:rPr>
          <w:rFonts w:ascii="HG丸ｺﾞｼｯｸM-PRO" w:eastAsia="HG丸ｺﾞｼｯｸM-PRO" w:hAnsi="HG丸ｺﾞｼｯｸM-PRO" w:hint="eastAsia"/>
          <w:sz w:val="28"/>
          <w:szCs w:val="28"/>
        </w:rPr>
        <w:t>８</w:t>
      </w:r>
      <w:r w:rsidRPr="00222E1E">
        <w:rPr>
          <w:rFonts w:ascii="HG丸ｺﾞｼｯｸM-PRO" w:eastAsia="HG丸ｺﾞｼｯｸM-PRO" w:hAnsi="HG丸ｺﾞｼｯｸM-PRO" w:hint="eastAsia"/>
          <w:sz w:val="28"/>
          <w:szCs w:val="28"/>
        </w:rPr>
        <w:t>年度第２回大阪府市地方独立行政法人</w:t>
      </w:r>
    </w:p>
    <w:p w14:paraId="64596B0E" w14:textId="77777777" w:rsidR="00E8458E" w:rsidRPr="00222E1E" w:rsidRDefault="00E8458E" w:rsidP="002E6AB4">
      <w:pPr>
        <w:kinsoku w:val="0"/>
        <w:autoSpaceDE w:val="0"/>
        <w:autoSpaceDN w:val="0"/>
        <w:jc w:val="center"/>
        <w:rPr>
          <w:rFonts w:ascii="HG丸ｺﾞｼｯｸM-PRO" w:eastAsia="HG丸ｺﾞｼｯｸM-PRO" w:hAnsi="HG丸ｺﾞｼｯｸM-PRO"/>
          <w:sz w:val="28"/>
          <w:szCs w:val="28"/>
        </w:rPr>
      </w:pPr>
      <w:r w:rsidRPr="00222E1E">
        <w:rPr>
          <w:rFonts w:ascii="HG丸ｺﾞｼｯｸM-PRO" w:eastAsia="HG丸ｺﾞｼｯｸM-PRO" w:hAnsi="HG丸ｺﾞｼｯｸM-PRO" w:hint="eastAsia"/>
          <w:sz w:val="28"/>
          <w:szCs w:val="28"/>
        </w:rPr>
        <w:t>大阪産業技術研究所評価委員会</w:t>
      </w:r>
    </w:p>
    <w:p w14:paraId="556CE495" w14:textId="77777777" w:rsidR="00E8458E" w:rsidRPr="00222E1E" w:rsidRDefault="00E8458E" w:rsidP="002E6AB4">
      <w:pPr>
        <w:kinsoku w:val="0"/>
        <w:autoSpaceDE w:val="0"/>
        <w:autoSpaceDN w:val="0"/>
        <w:jc w:val="center"/>
        <w:rPr>
          <w:rFonts w:ascii="HG丸ｺﾞｼｯｸM-PRO" w:eastAsia="HG丸ｺﾞｼｯｸM-PRO" w:hAnsi="HG丸ｺﾞｼｯｸM-PRO"/>
          <w:sz w:val="28"/>
          <w:szCs w:val="28"/>
        </w:rPr>
      </w:pPr>
      <w:r w:rsidRPr="00222E1E">
        <w:rPr>
          <w:rFonts w:ascii="HG丸ｺﾞｼｯｸM-PRO" w:eastAsia="HG丸ｺﾞｼｯｸM-PRO" w:hAnsi="HG丸ｺﾞｼｯｸM-PRO" w:hint="eastAsia"/>
          <w:sz w:val="28"/>
          <w:szCs w:val="28"/>
        </w:rPr>
        <w:t>議事要旨</w:t>
      </w:r>
    </w:p>
    <w:p w14:paraId="4D8A0291" w14:textId="77777777" w:rsidR="00E8458E" w:rsidRPr="00222E1E" w:rsidRDefault="00E8458E" w:rsidP="002E6AB4">
      <w:pPr>
        <w:kinsoku w:val="0"/>
        <w:autoSpaceDE w:val="0"/>
        <w:autoSpaceDN w:val="0"/>
        <w:rPr>
          <w:rFonts w:ascii="HG丸ｺﾞｼｯｸM-PRO" w:eastAsia="HG丸ｺﾞｼｯｸM-PRO" w:hAnsi="HG丸ｺﾞｼｯｸM-PRO"/>
          <w:sz w:val="22"/>
          <w:szCs w:val="22"/>
        </w:rPr>
      </w:pPr>
    </w:p>
    <w:p w14:paraId="429157BB" w14:textId="533E8025" w:rsidR="00E8458E" w:rsidRPr="009029A8" w:rsidRDefault="00E8458E" w:rsidP="002E6AB4">
      <w:pPr>
        <w:kinsoku w:val="0"/>
        <w:autoSpaceDE w:val="0"/>
        <w:autoSpaceDN w:val="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１　日</w:t>
      </w:r>
      <w:r w:rsidR="008062B1">
        <w:rPr>
          <w:rFonts w:ascii="HG丸ｺﾞｼｯｸM-PRO" w:eastAsia="HG丸ｺﾞｼｯｸM-PRO" w:hAnsi="HG丸ｺﾞｼｯｸM-PRO" w:hint="eastAsia"/>
          <w:color w:val="000000"/>
          <w:sz w:val="22"/>
          <w:szCs w:val="22"/>
        </w:rPr>
        <w:t xml:space="preserve">　　</w:t>
      </w:r>
      <w:r w:rsidRPr="009029A8">
        <w:rPr>
          <w:rFonts w:ascii="HG丸ｺﾞｼｯｸM-PRO" w:eastAsia="HG丸ｺﾞｼｯｸM-PRO" w:hAnsi="HG丸ｺﾞｼｯｸM-PRO" w:hint="eastAsia"/>
          <w:color w:val="000000"/>
          <w:sz w:val="22"/>
          <w:szCs w:val="22"/>
        </w:rPr>
        <w:t>時　令和</w:t>
      </w:r>
      <w:r w:rsidR="008A1C7F">
        <w:rPr>
          <w:rFonts w:ascii="HG丸ｺﾞｼｯｸM-PRO" w:eastAsia="HG丸ｺﾞｼｯｸM-PRO" w:hAnsi="HG丸ｺﾞｼｯｸM-PRO" w:hint="eastAsia"/>
          <w:color w:val="000000"/>
          <w:sz w:val="22"/>
          <w:szCs w:val="22"/>
        </w:rPr>
        <w:t>８</w:t>
      </w:r>
      <w:r w:rsidRPr="009029A8">
        <w:rPr>
          <w:rFonts w:ascii="HG丸ｺﾞｼｯｸM-PRO" w:eastAsia="HG丸ｺﾞｼｯｸM-PRO" w:hAnsi="HG丸ｺﾞｼｯｸM-PRO" w:hint="eastAsia"/>
          <w:color w:val="000000"/>
          <w:sz w:val="22"/>
          <w:szCs w:val="22"/>
        </w:rPr>
        <w:t>年</w:t>
      </w:r>
      <w:r w:rsidR="008A1C7F">
        <w:rPr>
          <w:rFonts w:ascii="HG丸ｺﾞｼｯｸM-PRO" w:eastAsia="HG丸ｺﾞｼｯｸM-PRO" w:hAnsi="HG丸ｺﾞｼｯｸM-PRO" w:hint="eastAsia"/>
          <w:color w:val="000000"/>
          <w:sz w:val="22"/>
          <w:szCs w:val="22"/>
        </w:rPr>
        <w:t>７</w:t>
      </w:r>
      <w:r w:rsidRPr="009029A8">
        <w:rPr>
          <w:rFonts w:ascii="HG丸ｺﾞｼｯｸM-PRO" w:eastAsia="HG丸ｺﾞｼｯｸM-PRO" w:hAnsi="HG丸ｺﾞｼｯｸM-PRO" w:hint="eastAsia"/>
          <w:color w:val="000000"/>
          <w:sz w:val="22"/>
          <w:szCs w:val="22"/>
        </w:rPr>
        <w:t>月</w:t>
      </w:r>
      <w:r w:rsidR="008A1C7F">
        <w:rPr>
          <w:rFonts w:ascii="HG丸ｺﾞｼｯｸM-PRO" w:eastAsia="HG丸ｺﾞｼｯｸM-PRO" w:hAnsi="HG丸ｺﾞｼｯｸM-PRO" w:hint="eastAsia"/>
          <w:color w:val="000000"/>
          <w:sz w:val="22"/>
          <w:szCs w:val="22"/>
        </w:rPr>
        <w:t>23</w:t>
      </w:r>
      <w:r w:rsidRPr="009029A8">
        <w:rPr>
          <w:rFonts w:ascii="HG丸ｺﾞｼｯｸM-PRO" w:eastAsia="HG丸ｺﾞｼｯｸM-PRO" w:hAnsi="HG丸ｺﾞｼｯｸM-PRO" w:hint="eastAsia"/>
          <w:color w:val="000000"/>
          <w:sz w:val="22"/>
          <w:szCs w:val="22"/>
        </w:rPr>
        <w:t>日（</w:t>
      </w:r>
      <w:r w:rsidR="008A1C7F">
        <w:rPr>
          <w:rFonts w:ascii="HG丸ｺﾞｼｯｸM-PRO" w:eastAsia="HG丸ｺﾞｼｯｸM-PRO" w:hAnsi="HG丸ｺﾞｼｯｸM-PRO" w:hint="eastAsia"/>
          <w:color w:val="000000"/>
          <w:sz w:val="22"/>
          <w:szCs w:val="22"/>
        </w:rPr>
        <w:t>木</w:t>
      </w:r>
      <w:r w:rsidRPr="009029A8">
        <w:rPr>
          <w:rFonts w:ascii="HG丸ｺﾞｼｯｸM-PRO" w:eastAsia="HG丸ｺﾞｼｯｸM-PRO" w:hAnsi="HG丸ｺﾞｼｯｸM-PRO" w:hint="eastAsia"/>
          <w:color w:val="000000"/>
          <w:sz w:val="22"/>
          <w:szCs w:val="22"/>
        </w:rPr>
        <w:t>）</w:t>
      </w:r>
      <w:r w:rsidR="008A1C7F">
        <w:rPr>
          <w:rFonts w:ascii="HG丸ｺﾞｼｯｸM-PRO" w:eastAsia="HG丸ｺﾞｼｯｸM-PRO" w:hAnsi="HG丸ｺﾞｼｯｸM-PRO" w:hint="eastAsia"/>
          <w:color w:val="000000"/>
          <w:sz w:val="22"/>
          <w:szCs w:val="22"/>
        </w:rPr>
        <w:t>午後１時</w:t>
      </w:r>
      <w:r w:rsidR="008062B1">
        <w:rPr>
          <w:rFonts w:ascii="HG丸ｺﾞｼｯｸM-PRO" w:eastAsia="HG丸ｺﾞｼｯｸM-PRO" w:hAnsi="HG丸ｺﾞｼｯｸM-PRO" w:hint="eastAsia"/>
          <w:color w:val="000000"/>
          <w:sz w:val="22"/>
          <w:szCs w:val="22"/>
        </w:rPr>
        <w:t>～午</w:t>
      </w:r>
      <w:r w:rsidR="008A1C7F">
        <w:rPr>
          <w:rFonts w:ascii="HG丸ｺﾞｼｯｸM-PRO" w:eastAsia="HG丸ｺﾞｼｯｸM-PRO" w:hAnsi="HG丸ｺﾞｼｯｸM-PRO" w:hint="eastAsia"/>
          <w:color w:val="000000"/>
          <w:sz w:val="22"/>
          <w:szCs w:val="22"/>
        </w:rPr>
        <w:t>後</w:t>
      </w:r>
      <w:r w:rsidR="00531ACD">
        <w:rPr>
          <w:rFonts w:ascii="HG丸ｺﾞｼｯｸM-PRO" w:eastAsia="HG丸ｺﾞｼｯｸM-PRO" w:hAnsi="HG丸ｺﾞｼｯｸM-PRO" w:hint="eastAsia"/>
          <w:color w:val="000000"/>
          <w:sz w:val="22"/>
          <w:szCs w:val="22"/>
        </w:rPr>
        <w:t>３</w:t>
      </w:r>
      <w:r w:rsidR="0024462B">
        <w:rPr>
          <w:rFonts w:ascii="HG丸ｺﾞｼｯｸM-PRO" w:eastAsia="HG丸ｺﾞｼｯｸM-PRO" w:hAnsi="HG丸ｺﾞｼｯｸM-PRO" w:hint="eastAsia"/>
          <w:color w:val="000000"/>
          <w:sz w:val="22"/>
          <w:szCs w:val="22"/>
        </w:rPr>
        <w:t>時</w:t>
      </w:r>
    </w:p>
    <w:p w14:paraId="5CDF7FB7" w14:textId="77777777" w:rsidR="00E8458E" w:rsidRPr="009029A8" w:rsidRDefault="00E8458E" w:rsidP="002E6AB4">
      <w:pPr>
        <w:kinsoku w:val="0"/>
        <w:autoSpaceDE w:val="0"/>
        <w:autoSpaceDN w:val="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２　場</w:t>
      </w:r>
      <w:r w:rsidR="008062B1">
        <w:rPr>
          <w:rFonts w:ascii="HG丸ｺﾞｼｯｸM-PRO" w:eastAsia="HG丸ｺﾞｼｯｸM-PRO" w:hAnsi="HG丸ｺﾞｼｯｸM-PRO" w:hint="eastAsia"/>
          <w:color w:val="000000"/>
          <w:sz w:val="22"/>
          <w:szCs w:val="22"/>
        </w:rPr>
        <w:t xml:space="preserve">　　</w:t>
      </w:r>
      <w:r w:rsidRPr="009029A8">
        <w:rPr>
          <w:rFonts w:ascii="HG丸ｺﾞｼｯｸM-PRO" w:eastAsia="HG丸ｺﾞｼｯｸM-PRO" w:hAnsi="HG丸ｺﾞｼｯｸM-PRO" w:hint="eastAsia"/>
          <w:color w:val="000000"/>
          <w:sz w:val="22"/>
          <w:szCs w:val="22"/>
        </w:rPr>
        <w:t>所　地方独立行政法人大阪産業技術研究所 森之宮センター ３階 大講堂</w:t>
      </w:r>
    </w:p>
    <w:p w14:paraId="05338712" w14:textId="5FB5F670" w:rsidR="00E8458E" w:rsidRPr="009029A8" w:rsidRDefault="00E8458E" w:rsidP="002E6AB4">
      <w:pPr>
        <w:kinsoku w:val="0"/>
        <w:autoSpaceDE w:val="0"/>
        <w:autoSpaceDN w:val="0"/>
        <w:ind w:left="1540" w:hangingChars="700" w:hanging="154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 xml:space="preserve">３　出席委員　</w:t>
      </w:r>
      <w:r w:rsidR="008A1C7F">
        <w:rPr>
          <w:rFonts w:ascii="HG丸ｺﾞｼｯｸM-PRO" w:eastAsia="HG丸ｺﾞｼｯｸM-PRO" w:hAnsi="HG丸ｺﾞｼｯｸM-PRO" w:hint="eastAsia"/>
          <w:color w:val="000000"/>
          <w:sz w:val="22"/>
          <w:szCs w:val="22"/>
        </w:rPr>
        <w:t>松岡</w:t>
      </w:r>
      <w:r w:rsidR="0024462B" w:rsidRPr="0024462B">
        <w:rPr>
          <w:rFonts w:ascii="HG丸ｺﾞｼｯｸM-PRO" w:eastAsia="HG丸ｺﾞｼｯｸM-PRO" w:hAnsi="HG丸ｺﾞｼｯｸM-PRO" w:hint="eastAsia"/>
          <w:color w:val="000000"/>
          <w:sz w:val="22"/>
          <w:szCs w:val="22"/>
        </w:rPr>
        <w:t>委員長、呉委員、</w:t>
      </w:r>
      <w:r w:rsidR="008A1C7F">
        <w:rPr>
          <w:rFonts w:ascii="HG丸ｺﾞｼｯｸM-PRO" w:eastAsia="HG丸ｺﾞｼｯｸM-PRO" w:hAnsi="HG丸ｺﾞｼｯｸM-PRO" w:hint="eastAsia"/>
          <w:color w:val="000000"/>
          <w:sz w:val="22"/>
          <w:szCs w:val="22"/>
        </w:rPr>
        <w:t>川崎</w:t>
      </w:r>
      <w:r w:rsidR="0024462B" w:rsidRPr="0024462B">
        <w:rPr>
          <w:rFonts w:ascii="HG丸ｺﾞｼｯｸM-PRO" w:eastAsia="HG丸ｺﾞｼｯｸM-PRO" w:hAnsi="HG丸ｺﾞｼｯｸM-PRO" w:hint="eastAsia"/>
          <w:color w:val="000000"/>
          <w:sz w:val="22"/>
          <w:szCs w:val="22"/>
        </w:rPr>
        <w:t>委員、床波委員、中礒委員</w:t>
      </w:r>
    </w:p>
    <w:p w14:paraId="24D16D1F" w14:textId="77777777" w:rsidR="00E8458E" w:rsidRPr="009029A8" w:rsidRDefault="00E8458E" w:rsidP="00290185">
      <w:pPr>
        <w:kinsoku w:val="0"/>
        <w:autoSpaceDE w:val="0"/>
        <w:autoSpaceDN w:val="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４　議事内容</w:t>
      </w:r>
    </w:p>
    <w:p w14:paraId="1153FEDA" w14:textId="66910D00" w:rsidR="00E8458E" w:rsidRPr="009029A8" w:rsidRDefault="00E8458E" w:rsidP="00290185">
      <w:pPr>
        <w:kinsoku w:val="0"/>
        <w:autoSpaceDE w:val="0"/>
        <w:autoSpaceDN w:val="0"/>
        <w:ind w:left="660" w:hangingChars="300" w:hanging="66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（１）</w:t>
      </w:r>
      <w:r w:rsidR="0024462B" w:rsidRPr="0024462B">
        <w:rPr>
          <w:rFonts w:ascii="HG丸ｺﾞｼｯｸM-PRO" w:eastAsia="HG丸ｺﾞｼｯｸM-PRO" w:hAnsi="HG丸ｺﾞｼｯｸM-PRO" w:hint="eastAsia"/>
          <w:color w:val="000000"/>
          <w:sz w:val="22"/>
          <w:szCs w:val="22"/>
        </w:rPr>
        <w:t>令和</w:t>
      </w:r>
      <w:r w:rsidR="008A1C7F">
        <w:rPr>
          <w:rFonts w:ascii="HG丸ｺﾞｼｯｸM-PRO" w:eastAsia="HG丸ｺﾞｼｯｸM-PRO" w:hAnsi="HG丸ｺﾞｼｯｸM-PRO" w:hint="eastAsia"/>
          <w:color w:val="000000"/>
          <w:sz w:val="22"/>
          <w:szCs w:val="22"/>
        </w:rPr>
        <w:t>７</w:t>
      </w:r>
      <w:r w:rsidR="0024462B" w:rsidRPr="0024462B">
        <w:rPr>
          <w:rFonts w:ascii="HG丸ｺﾞｼｯｸM-PRO" w:eastAsia="HG丸ｺﾞｼｯｸM-PRO" w:hAnsi="HG丸ｺﾞｼｯｸM-PRO" w:hint="eastAsia"/>
          <w:color w:val="000000"/>
          <w:sz w:val="22"/>
          <w:szCs w:val="22"/>
        </w:rPr>
        <w:t>事業年度の業務実績に関する評価結果（案）にかかる意見について</w:t>
      </w:r>
    </w:p>
    <w:p w14:paraId="5E64BAB3" w14:textId="43245FAF" w:rsidR="00E8458E" w:rsidRPr="007176A4" w:rsidRDefault="001D0F56" w:rsidP="001D0F56">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E8458E" w:rsidRPr="007176A4">
        <w:rPr>
          <w:rFonts w:ascii="HG丸ｺﾞｼｯｸM-PRO" w:eastAsia="HG丸ｺﾞｼｯｸM-PRO" w:hAnsi="HG丸ｺﾞｼｯｸM-PRO" w:hint="eastAsia"/>
          <w:sz w:val="22"/>
          <w:szCs w:val="22"/>
        </w:rPr>
        <w:t>・</w:t>
      </w:r>
      <w:r w:rsidR="008339B6" w:rsidRPr="007176A4">
        <w:rPr>
          <w:rFonts w:ascii="HG丸ｺﾞｼｯｸM-PRO" w:eastAsia="HG丸ｺﾞｼｯｸM-PRO" w:hAnsi="HG丸ｺﾞｼｯｸM-PRO" w:hint="eastAsia"/>
          <w:sz w:val="22"/>
          <w:szCs w:val="22"/>
        </w:rPr>
        <w:t>参考</w:t>
      </w:r>
      <w:r w:rsidR="00E8458E" w:rsidRPr="007176A4">
        <w:rPr>
          <w:rFonts w:ascii="HG丸ｺﾞｼｯｸM-PRO" w:eastAsia="HG丸ｺﾞｼｯｸM-PRO" w:hAnsi="HG丸ｺﾞｼｯｸM-PRO" w:hint="eastAsia"/>
          <w:sz w:val="22"/>
          <w:szCs w:val="22"/>
        </w:rPr>
        <w:t>資料１から</w:t>
      </w:r>
      <w:r w:rsidR="008339B6" w:rsidRPr="007176A4">
        <w:rPr>
          <w:rFonts w:ascii="HG丸ｺﾞｼｯｸM-PRO" w:eastAsia="HG丸ｺﾞｼｯｸM-PRO" w:hAnsi="HG丸ｺﾞｼｯｸM-PRO" w:hint="eastAsia"/>
          <w:sz w:val="22"/>
          <w:szCs w:val="22"/>
        </w:rPr>
        <w:t>３</w:t>
      </w:r>
      <w:r w:rsidR="00E8458E" w:rsidRPr="007176A4">
        <w:rPr>
          <w:rFonts w:ascii="HG丸ｺﾞｼｯｸM-PRO" w:eastAsia="HG丸ｺﾞｼｯｸM-PRO" w:hAnsi="HG丸ｺﾞｼｯｸM-PRO" w:hint="eastAsia"/>
          <w:sz w:val="22"/>
          <w:szCs w:val="22"/>
        </w:rPr>
        <w:t>に基づき、</w:t>
      </w:r>
      <w:r w:rsidR="00DF07C0" w:rsidRPr="007176A4">
        <w:rPr>
          <w:rFonts w:ascii="HG丸ｺﾞｼｯｸM-PRO" w:eastAsia="HG丸ｺﾞｼｯｸM-PRO" w:hAnsi="HG丸ｺﾞｼｯｸM-PRO" w:hint="eastAsia"/>
          <w:sz w:val="22"/>
          <w:szCs w:val="22"/>
        </w:rPr>
        <w:t>令和</w:t>
      </w:r>
      <w:r w:rsidR="007176A4" w:rsidRPr="007176A4">
        <w:rPr>
          <w:rFonts w:ascii="HG丸ｺﾞｼｯｸM-PRO" w:eastAsia="HG丸ｺﾞｼｯｸM-PRO" w:hAnsi="HG丸ｺﾞｼｯｸM-PRO" w:hint="eastAsia"/>
          <w:sz w:val="22"/>
          <w:szCs w:val="22"/>
        </w:rPr>
        <w:t>７</w:t>
      </w:r>
      <w:r w:rsidR="00E8458E" w:rsidRPr="007176A4">
        <w:rPr>
          <w:rFonts w:ascii="HG丸ｺﾞｼｯｸM-PRO" w:eastAsia="HG丸ｺﾞｼｯｸM-PRO" w:hAnsi="HG丸ｺﾞｼｯｸM-PRO" w:hint="eastAsia"/>
          <w:sz w:val="22"/>
          <w:szCs w:val="22"/>
        </w:rPr>
        <w:t>事業年度の業務実績に関する評価結果（案）について大阪府から説明が行われた後、小項目評価、大項目評価及び全体評価について審議が行われた。</w:t>
      </w:r>
    </w:p>
    <w:p w14:paraId="595B4622" w14:textId="3EE511A1" w:rsidR="002E6AB4" w:rsidRDefault="001D0F56" w:rsidP="001D0F56">
      <w:pPr>
        <w:kinsoku w:val="0"/>
        <w:autoSpaceDE w:val="0"/>
        <w:autoSpaceDN w:val="0"/>
        <w:ind w:left="880" w:hangingChars="400" w:hanging="880"/>
        <w:jc w:val="left"/>
        <w:rPr>
          <w:rFonts w:ascii="HG丸ｺﾞｼｯｸM-PRO" w:eastAsia="HG丸ｺﾞｼｯｸM-PRO" w:hAnsi="HG丸ｺﾞｼｯｸM-PRO"/>
          <w:sz w:val="22"/>
          <w:szCs w:val="22"/>
        </w:rPr>
      </w:pPr>
      <w:r w:rsidRPr="007176A4">
        <w:rPr>
          <w:rFonts w:ascii="HG丸ｺﾞｼｯｸM-PRO" w:eastAsia="HG丸ｺﾞｼｯｸM-PRO" w:hAnsi="HG丸ｺﾞｼｯｸM-PRO" w:hint="eastAsia"/>
          <w:sz w:val="22"/>
          <w:szCs w:val="22"/>
        </w:rPr>
        <w:t xml:space="preserve">　　　</w:t>
      </w:r>
      <w:r w:rsidR="00E8458E" w:rsidRPr="007176A4">
        <w:rPr>
          <w:rFonts w:ascii="HG丸ｺﾞｼｯｸM-PRO" w:eastAsia="HG丸ｺﾞｼｯｸM-PRO" w:hAnsi="HG丸ｺﾞｼｯｸM-PRO" w:hint="eastAsia"/>
          <w:sz w:val="22"/>
          <w:szCs w:val="22"/>
        </w:rPr>
        <w:t>・審議終了後、</w:t>
      </w:r>
      <w:r w:rsidR="006A3979" w:rsidRPr="007176A4">
        <w:rPr>
          <w:rFonts w:ascii="HG丸ｺﾞｼｯｸM-PRO" w:eastAsia="HG丸ｺﾞｼｯｸM-PRO" w:hAnsi="HG丸ｺﾞｼｯｸM-PRO" w:hint="eastAsia"/>
          <w:sz w:val="22"/>
          <w:szCs w:val="22"/>
        </w:rPr>
        <w:t>資料１に基づき、</w:t>
      </w:r>
      <w:r w:rsidR="00E8458E" w:rsidRPr="007176A4">
        <w:rPr>
          <w:rFonts w:ascii="HG丸ｺﾞｼｯｸM-PRO" w:eastAsia="HG丸ｺﾞｼｯｸM-PRO" w:hAnsi="HG丸ｺﾞｼｯｸM-PRO" w:hint="eastAsia"/>
          <w:sz w:val="22"/>
          <w:szCs w:val="22"/>
        </w:rPr>
        <w:t>大阪府市地方独立行政法人大阪産業技術研究所評価委員会共同設置規約第４条</w:t>
      </w:r>
      <w:r w:rsidR="008339B6" w:rsidRPr="007176A4">
        <w:rPr>
          <w:rFonts w:ascii="HG丸ｺﾞｼｯｸM-PRO" w:eastAsia="HG丸ｺﾞｼｯｸM-PRO" w:hAnsi="HG丸ｺﾞｼｯｸM-PRO" w:hint="eastAsia"/>
          <w:sz w:val="22"/>
          <w:szCs w:val="22"/>
        </w:rPr>
        <w:t>の規定</w:t>
      </w:r>
      <w:r w:rsidR="00F22935" w:rsidRPr="007176A4">
        <w:rPr>
          <w:rFonts w:ascii="HG丸ｺﾞｼｯｸM-PRO" w:eastAsia="HG丸ｺﾞｼｯｸM-PRO" w:hAnsi="HG丸ｺﾞｼｯｸM-PRO" w:hint="eastAsia"/>
          <w:sz w:val="22"/>
          <w:szCs w:val="22"/>
        </w:rPr>
        <w:t>等</w:t>
      </w:r>
      <w:r w:rsidR="008339B6" w:rsidRPr="007176A4">
        <w:rPr>
          <w:rFonts w:ascii="HG丸ｺﾞｼｯｸM-PRO" w:eastAsia="HG丸ｺﾞｼｯｸM-PRO" w:hAnsi="HG丸ｺﾞｼｯｸM-PRO" w:hint="eastAsia"/>
          <w:sz w:val="22"/>
          <w:szCs w:val="22"/>
        </w:rPr>
        <w:t>に</w:t>
      </w:r>
      <w:r w:rsidR="00B65A65" w:rsidRPr="007176A4">
        <w:rPr>
          <w:rFonts w:ascii="HG丸ｺﾞｼｯｸM-PRO" w:eastAsia="HG丸ｺﾞｼｯｸM-PRO" w:hAnsi="HG丸ｺﾞｼｯｸM-PRO" w:hint="eastAsia"/>
          <w:sz w:val="22"/>
          <w:szCs w:val="22"/>
        </w:rPr>
        <w:t>よる</w:t>
      </w:r>
      <w:r w:rsidR="00E8458E" w:rsidRPr="007176A4">
        <w:rPr>
          <w:rFonts w:ascii="HG丸ｺﾞｼｯｸM-PRO" w:eastAsia="HG丸ｺﾞｼｯｸM-PRO" w:hAnsi="HG丸ｺﾞｼｯｸM-PRO" w:hint="eastAsia"/>
          <w:sz w:val="22"/>
          <w:szCs w:val="22"/>
        </w:rPr>
        <w:t>評価委員会の意見</w:t>
      </w:r>
      <w:r w:rsidR="002E6AB4" w:rsidRPr="007176A4">
        <w:rPr>
          <w:rFonts w:ascii="HG丸ｺﾞｼｯｸM-PRO" w:eastAsia="HG丸ｺﾞｼｯｸM-PRO" w:hAnsi="HG丸ｺﾞｼｯｸM-PRO" w:hint="eastAsia"/>
          <w:sz w:val="22"/>
          <w:szCs w:val="22"/>
        </w:rPr>
        <w:t>は、</w:t>
      </w:r>
      <w:r w:rsidR="00B65A65" w:rsidRPr="007176A4">
        <w:rPr>
          <w:rFonts w:ascii="HG丸ｺﾞｼｯｸM-PRO" w:eastAsia="HG丸ｺﾞｼｯｸM-PRO" w:hAnsi="HG丸ｺﾞｼｯｸM-PRO" w:hint="eastAsia"/>
          <w:sz w:val="22"/>
          <w:szCs w:val="22"/>
        </w:rPr>
        <w:t>「知事の評価結果（案）のとおり評価することが適当である」とすることが決定された。</w:t>
      </w:r>
    </w:p>
    <w:p w14:paraId="4AC67ABE" w14:textId="43E630F8" w:rsidR="00531ACD" w:rsidRDefault="00531ACD" w:rsidP="00531ACD">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・また、その他の意見として、以下の意見が委員会の総意としてまとめられた。</w:t>
      </w:r>
    </w:p>
    <w:p w14:paraId="779DC4A7" w14:textId="75944F52" w:rsidR="00531ACD" w:rsidRDefault="00531ACD" w:rsidP="00531ACD">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〔その他の意見〕</w:t>
      </w:r>
    </w:p>
    <w:p w14:paraId="71123B3A" w14:textId="5C4BFE96" w:rsidR="00531ACD" w:rsidRDefault="00531ACD" w:rsidP="00531ACD">
      <w:pPr>
        <w:kinsoku w:val="0"/>
        <w:autoSpaceDE w:val="0"/>
        <w:autoSpaceDN w:val="0"/>
        <w:ind w:left="1100" w:hangingChars="500" w:hanging="110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531ACD">
        <w:rPr>
          <w:rFonts w:ascii="HG丸ｺﾞｼｯｸM-PRO" w:eastAsia="HG丸ｺﾞｼｯｸM-PRO" w:hAnsi="HG丸ｺﾞｼｯｸM-PRO"/>
          <w:sz w:val="22"/>
          <w:szCs w:val="22"/>
        </w:rPr>
        <w:t>小項目８について、大阪・関西万博における「リボーンチャレンジ」事業として、大阪府内の11者の中小企業・スタートアップとともに出展を行い、約24万人が来場し、大阪産業技術研究所の活動や出展企業の技術・製品を発信したことにより、大阪産業技術研究所のみならず、出展企業のプレゼンス向上に大きく貢献したことは、高く評価できる。</w:t>
      </w:r>
    </w:p>
    <w:p w14:paraId="767F7E4F" w14:textId="62508885" w:rsidR="00531ACD" w:rsidRPr="00531ACD" w:rsidRDefault="00531ACD" w:rsidP="00531ACD">
      <w:pPr>
        <w:kinsoku w:val="0"/>
        <w:autoSpaceDE w:val="0"/>
        <w:autoSpaceDN w:val="0"/>
        <w:ind w:left="880" w:hangingChars="400" w:hanging="880"/>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Pr="00531ACD">
        <w:rPr>
          <w:rFonts w:ascii="HG丸ｺﾞｼｯｸM-PRO" w:eastAsia="HG丸ｺﾞｼｯｸM-PRO" w:hAnsi="HG丸ｺﾞｼｯｸM-PRO"/>
          <w:sz w:val="22"/>
          <w:szCs w:val="22"/>
        </w:rPr>
        <w:t>小項目８：顧客満足度を高める事業化までの一気通貫の企業支援</w:t>
      </w:r>
    </w:p>
    <w:p w14:paraId="30122C35" w14:textId="03D4410B" w:rsidR="008A1C7F" w:rsidRDefault="008A1C7F" w:rsidP="008A1C7F">
      <w:pPr>
        <w:kinsoku w:val="0"/>
        <w:autoSpaceDE w:val="0"/>
        <w:autoSpaceDN w:val="0"/>
        <w:ind w:left="660" w:hangingChars="300" w:hanging="66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（２）</w:t>
      </w:r>
      <w:r w:rsidRPr="00DF07C0">
        <w:rPr>
          <w:rFonts w:ascii="HG丸ｺﾞｼｯｸM-PRO" w:eastAsia="HG丸ｺﾞｼｯｸM-PRO" w:hAnsi="HG丸ｺﾞｼｯｸM-PRO" w:hint="eastAsia"/>
          <w:color w:val="000000"/>
          <w:sz w:val="22"/>
          <w:szCs w:val="22"/>
        </w:rPr>
        <w:t>第</w:t>
      </w:r>
      <w:r>
        <w:rPr>
          <w:rFonts w:ascii="HG丸ｺﾞｼｯｸM-PRO" w:eastAsia="HG丸ｺﾞｼｯｸM-PRO" w:hAnsi="HG丸ｺﾞｼｯｸM-PRO" w:hint="eastAsia"/>
          <w:color w:val="000000"/>
          <w:sz w:val="22"/>
          <w:szCs w:val="22"/>
        </w:rPr>
        <w:t>２</w:t>
      </w:r>
      <w:r w:rsidRPr="00DF07C0">
        <w:rPr>
          <w:rFonts w:ascii="HG丸ｺﾞｼｯｸM-PRO" w:eastAsia="HG丸ｺﾞｼｯｸM-PRO" w:hAnsi="HG丸ｺﾞｼｯｸM-PRO" w:hint="eastAsia"/>
          <w:color w:val="000000"/>
          <w:sz w:val="22"/>
          <w:szCs w:val="22"/>
        </w:rPr>
        <w:t>期中期目標期間の（見込）業務実績に関する評価結果（案）にかかる意見について</w:t>
      </w:r>
    </w:p>
    <w:p w14:paraId="4436C299" w14:textId="46DA74B6" w:rsidR="008A1C7F" w:rsidRPr="00531ACD" w:rsidRDefault="008A1C7F" w:rsidP="008A1C7F">
      <w:pPr>
        <w:kinsoku w:val="0"/>
        <w:autoSpaceDE w:val="0"/>
        <w:autoSpaceDN w:val="0"/>
        <w:ind w:leftChars="300" w:left="850" w:hangingChars="100" w:hanging="220"/>
        <w:rPr>
          <w:rFonts w:ascii="HG丸ｺﾞｼｯｸM-PRO" w:eastAsia="HG丸ｺﾞｼｯｸM-PRO" w:hAnsi="HG丸ｺﾞｼｯｸM-PRO"/>
          <w:sz w:val="22"/>
          <w:szCs w:val="22"/>
        </w:rPr>
      </w:pPr>
      <w:r w:rsidRPr="00531ACD">
        <w:rPr>
          <w:rFonts w:ascii="HG丸ｺﾞｼｯｸM-PRO" w:eastAsia="HG丸ｺﾞｼｯｸM-PRO" w:hAnsi="HG丸ｺﾞｼｯｸM-PRO" w:hint="eastAsia"/>
          <w:sz w:val="22"/>
          <w:szCs w:val="22"/>
        </w:rPr>
        <w:t>・参考資料４に基づき、第</w:t>
      </w:r>
      <w:r w:rsidR="007176A4" w:rsidRPr="00531ACD">
        <w:rPr>
          <w:rFonts w:ascii="HG丸ｺﾞｼｯｸM-PRO" w:eastAsia="HG丸ｺﾞｼｯｸM-PRO" w:hAnsi="HG丸ｺﾞｼｯｸM-PRO" w:hint="eastAsia"/>
          <w:sz w:val="22"/>
          <w:szCs w:val="22"/>
        </w:rPr>
        <w:t>２</w:t>
      </w:r>
      <w:r w:rsidRPr="00531ACD">
        <w:rPr>
          <w:rFonts w:ascii="HG丸ｺﾞｼｯｸM-PRO" w:eastAsia="HG丸ｺﾞｼｯｸM-PRO" w:hAnsi="HG丸ｺﾞｼｯｸM-PRO" w:hint="eastAsia"/>
          <w:sz w:val="22"/>
          <w:szCs w:val="22"/>
        </w:rPr>
        <w:t>期中期目標期間の終了時に見込まれる業務実績に関する評価結果（案）について大阪府から説明が行われた後、大項目評価及び全体評価について審議が行われた。</w:t>
      </w:r>
    </w:p>
    <w:p w14:paraId="4D737AD6" w14:textId="77777777" w:rsidR="009506CD" w:rsidRPr="009506CD" w:rsidRDefault="008A1C7F" w:rsidP="008A1C7F">
      <w:pPr>
        <w:kinsoku w:val="0"/>
        <w:autoSpaceDE w:val="0"/>
        <w:autoSpaceDN w:val="0"/>
        <w:ind w:leftChars="300" w:left="850" w:hangingChars="100" w:hanging="220"/>
        <w:rPr>
          <w:rFonts w:ascii="HG丸ｺﾞｼｯｸM-PRO" w:eastAsia="HG丸ｺﾞｼｯｸM-PRO" w:hAnsi="HG丸ｺﾞｼｯｸM-PRO"/>
          <w:sz w:val="22"/>
          <w:szCs w:val="22"/>
        </w:rPr>
      </w:pPr>
      <w:r w:rsidRPr="009506CD">
        <w:rPr>
          <w:rFonts w:ascii="HG丸ｺﾞｼｯｸM-PRO" w:eastAsia="HG丸ｺﾞｼｯｸM-PRO" w:hAnsi="HG丸ｺﾞｼｯｸM-PRO" w:hint="eastAsia"/>
          <w:sz w:val="22"/>
          <w:szCs w:val="22"/>
        </w:rPr>
        <w:t>・審議終了後、資料２に基づき、地方独立行政法人法第28条第４項の規定に基づく評価委員会の意見は、「</w:t>
      </w:r>
      <w:r w:rsidR="00531ACD" w:rsidRPr="009506CD">
        <w:rPr>
          <w:rFonts w:ascii="HG丸ｺﾞｼｯｸM-PRO" w:eastAsia="HG丸ｺﾞｼｯｸM-PRO" w:hAnsi="HG丸ｺﾞｼｯｸM-PRO"/>
          <w:sz w:val="22"/>
          <w:szCs w:val="22"/>
        </w:rPr>
        <w:t>知事の評価結果（案）のとおり評価することが適当であ</w:t>
      </w:r>
    </w:p>
    <w:p w14:paraId="03D43D27" w14:textId="210EBCF3" w:rsidR="008A1C7F" w:rsidRPr="009506CD" w:rsidRDefault="00531ACD" w:rsidP="009506CD">
      <w:pPr>
        <w:kinsoku w:val="0"/>
        <w:autoSpaceDE w:val="0"/>
        <w:autoSpaceDN w:val="0"/>
        <w:ind w:leftChars="400" w:left="840"/>
        <w:rPr>
          <w:rFonts w:ascii="HG丸ｺﾞｼｯｸM-PRO" w:eastAsia="HG丸ｺﾞｼｯｸM-PRO" w:hAnsi="HG丸ｺﾞｼｯｸM-PRO"/>
          <w:sz w:val="22"/>
          <w:szCs w:val="22"/>
        </w:rPr>
      </w:pPr>
      <w:r w:rsidRPr="009506CD">
        <w:rPr>
          <w:rFonts w:ascii="HG丸ｺﾞｼｯｸM-PRO" w:eastAsia="HG丸ｺﾞｼｯｸM-PRO" w:hAnsi="HG丸ｺﾞｼｯｸM-PRO"/>
          <w:sz w:val="22"/>
          <w:szCs w:val="22"/>
        </w:rPr>
        <w:t>る</w:t>
      </w:r>
      <w:r w:rsidR="008A1C7F" w:rsidRPr="009506CD">
        <w:rPr>
          <w:rFonts w:ascii="HG丸ｺﾞｼｯｸM-PRO" w:eastAsia="HG丸ｺﾞｼｯｸM-PRO" w:hAnsi="HG丸ｺﾞｼｯｸM-PRO" w:hint="eastAsia"/>
          <w:sz w:val="22"/>
          <w:szCs w:val="22"/>
        </w:rPr>
        <w:t>」とすることが決定された。</w:t>
      </w:r>
    </w:p>
    <w:p w14:paraId="30A04639" w14:textId="773A2FAD" w:rsidR="008A1C7F" w:rsidRDefault="008A1C7F" w:rsidP="008A1C7F">
      <w:pPr>
        <w:kinsoku w:val="0"/>
        <w:autoSpaceDE w:val="0"/>
        <w:autoSpaceDN w:val="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（３）</w:t>
      </w:r>
      <w:r w:rsidRPr="00DF07C0">
        <w:rPr>
          <w:rFonts w:ascii="HG丸ｺﾞｼｯｸM-PRO" w:eastAsia="HG丸ｺﾞｼｯｸM-PRO" w:hAnsi="HG丸ｺﾞｼｯｸM-PRO" w:hint="eastAsia"/>
          <w:color w:val="000000"/>
          <w:sz w:val="22"/>
          <w:szCs w:val="22"/>
        </w:rPr>
        <w:t>第</w:t>
      </w:r>
      <w:r>
        <w:rPr>
          <w:rFonts w:ascii="HG丸ｺﾞｼｯｸM-PRO" w:eastAsia="HG丸ｺﾞｼｯｸM-PRO" w:hAnsi="HG丸ｺﾞｼｯｸM-PRO" w:hint="eastAsia"/>
          <w:color w:val="000000"/>
          <w:sz w:val="22"/>
          <w:szCs w:val="22"/>
        </w:rPr>
        <w:t>２</w:t>
      </w:r>
      <w:r w:rsidRPr="00DF07C0">
        <w:rPr>
          <w:rFonts w:ascii="HG丸ｺﾞｼｯｸM-PRO" w:eastAsia="HG丸ｺﾞｼｯｸM-PRO" w:hAnsi="HG丸ｺﾞｼｯｸM-PRO" w:hint="eastAsia"/>
          <w:color w:val="000000"/>
          <w:sz w:val="22"/>
          <w:szCs w:val="22"/>
        </w:rPr>
        <w:t>期中期目標</w:t>
      </w:r>
      <w:r w:rsidR="00DD2A2B">
        <w:rPr>
          <w:rFonts w:ascii="HG丸ｺﾞｼｯｸM-PRO" w:eastAsia="HG丸ｺﾞｼｯｸM-PRO" w:hAnsi="HG丸ｺﾞｼｯｸM-PRO" w:hint="eastAsia"/>
          <w:color w:val="000000"/>
          <w:sz w:val="22"/>
          <w:szCs w:val="22"/>
        </w:rPr>
        <w:t>の</w:t>
      </w:r>
      <w:r w:rsidRPr="00DF07C0">
        <w:rPr>
          <w:rFonts w:ascii="HG丸ｺﾞｼｯｸM-PRO" w:eastAsia="HG丸ｺﾞｼｯｸM-PRO" w:hAnsi="HG丸ｺﾞｼｯｸM-PRO" w:hint="eastAsia"/>
          <w:color w:val="000000"/>
          <w:sz w:val="22"/>
          <w:szCs w:val="22"/>
        </w:rPr>
        <w:t>期間の終了時の検討にかかる意見について</w:t>
      </w:r>
    </w:p>
    <w:p w14:paraId="0FB2D7A5" w14:textId="33D9A14A" w:rsidR="008A1C7F" w:rsidRDefault="008A1C7F" w:rsidP="008A1C7F">
      <w:pPr>
        <w:kinsoku w:val="0"/>
        <w:autoSpaceDE w:val="0"/>
        <w:autoSpaceDN w:val="0"/>
        <w:ind w:leftChars="300" w:left="850" w:hangingChars="100" w:hanging="220"/>
        <w:rPr>
          <w:rFonts w:ascii="HG丸ｺﾞｼｯｸM-PRO" w:eastAsia="HG丸ｺﾞｼｯｸM-PRO" w:hAnsi="HG丸ｺﾞｼｯｸM-PRO"/>
          <w:sz w:val="22"/>
          <w:szCs w:val="22"/>
        </w:rPr>
      </w:pPr>
      <w:r w:rsidRPr="009506CD">
        <w:rPr>
          <w:rFonts w:ascii="HG丸ｺﾞｼｯｸM-PRO" w:eastAsia="HG丸ｺﾞｼｯｸM-PRO" w:hAnsi="HG丸ｺﾞｼｯｸM-PRO" w:hint="eastAsia"/>
          <w:sz w:val="22"/>
          <w:szCs w:val="22"/>
        </w:rPr>
        <w:t>・資料３に基づき、地方独立行政法人法第30条第２項の規定に基づく評価委員会の意見は、「現状において同法人の業務を</w:t>
      </w:r>
      <w:r w:rsidR="00DD2A2B">
        <w:rPr>
          <w:rFonts w:ascii="HG丸ｺﾞｼｯｸM-PRO" w:eastAsia="HG丸ｺﾞｼｯｸM-PRO" w:hAnsi="HG丸ｺﾞｼｯｸM-PRO" w:hint="eastAsia"/>
          <w:sz w:val="22"/>
          <w:szCs w:val="22"/>
        </w:rPr>
        <w:t>発展的に</w:t>
      </w:r>
      <w:r w:rsidRPr="009506CD">
        <w:rPr>
          <w:rFonts w:ascii="HG丸ｺﾞｼｯｸM-PRO" w:eastAsia="HG丸ｺﾞｼｯｸM-PRO" w:hAnsi="HG丸ｺﾞｼｯｸM-PRO" w:hint="eastAsia"/>
          <w:sz w:val="22"/>
          <w:szCs w:val="22"/>
        </w:rPr>
        <w:t>継続す</w:t>
      </w:r>
      <w:r w:rsidR="00DD2A2B">
        <w:rPr>
          <w:rFonts w:ascii="HG丸ｺﾞｼｯｸM-PRO" w:eastAsia="HG丸ｺﾞｼｯｸM-PRO" w:hAnsi="HG丸ｺﾞｼｯｸM-PRO" w:hint="eastAsia"/>
          <w:sz w:val="22"/>
          <w:szCs w:val="22"/>
        </w:rPr>
        <w:t>べき</w:t>
      </w:r>
      <w:r w:rsidRPr="009506CD">
        <w:rPr>
          <w:rFonts w:ascii="HG丸ｺﾞｼｯｸM-PRO" w:eastAsia="HG丸ｺﾞｼｯｸM-PRO" w:hAnsi="HG丸ｺﾞｼｯｸM-PRO" w:hint="eastAsia"/>
          <w:sz w:val="22"/>
          <w:szCs w:val="22"/>
        </w:rPr>
        <w:t>」とすることが決定された。</w:t>
      </w:r>
    </w:p>
    <w:p w14:paraId="1E999B61" w14:textId="77777777" w:rsidR="00DD2A2B" w:rsidRPr="009506CD" w:rsidRDefault="00DD2A2B" w:rsidP="00DD2A2B">
      <w:pPr>
        <w:kinsoku w:val="0"/>
        <w:autoSpaceDE w:val="0"/>
        <w:autoSpaceDN w:val="0"/>
        <w:rPr>
          <w:rFonts w:ascii="HG丸ｺﾞｼｯｸM-PRO" w:eastAsia="HG丸ｺﾞｼｯｸM-PRO" w:hAnsi="HG丸ｺﾞｼｯｸM-PRO"/>
          <w:sz w:val="22"/>
          <w:szCs w:val="22"/>
        </w:rPr>
      </w:pPr>
    </w:p>
    <w:p w14:paraId="5B078DBC" w14:textId="6D3A6C23" w:rsidR="008A1C7F" w:rsidRPr="00325D24" w:rsidRDefault="008A1C7F" w:rsidP="008A1C7F">
      <w:pPr>
        <w:kinsoku w:val="0"/>
        <w:autoSpaceDE w:val="0"/>
        <w:autoSpaceDN w:val="0"/>
        <w:rPr>
          <w:rFonts w:ascii="HG丸ｺﾞｼｯｸM-PRO" w:eastAsia="HG丸ｺﾞｼｯｸM-PRO" w:hAnsi="HG丸ｺﾞｼｯｸM-PRO"/>
          <w:sz w:val="22"/>
          <w:szCs w:val="22"/>
        </w:rPr>
      </w:pPr>
      <w:r w:rsidRPr="00325D24">
        <w:rPr>
          <w:rFonts w:ascii="HG丸ｺﾞｼｯｸM-PRO" w:eastAsia="HG丸ｺﾞｼｯｸM-PRO" w:hAnsi="HG丸ｺﾞｼｯｸM-PRO" w:hint="eastAsia"/>
          <w:sz w:val="22"/>
          <w:szCs w:val="22"/>
        </w:rPr>
        <w:lastRenderedPageBreak/>
        <w:t>（４）第</w:t>
      </w:r>
      <w:r>
        <w:rPr>
          <w:rFonts w:ascii="HG丸ｺﾞｼｯｸM-PRO" w:eastAsia="HG丸ｺﾞｼｯｸM-PRO" w:hAnsi="HG丸ｺﾞｼｯｸM-PRO" w:hint="eastAsia"/>
          <w:sz w:val="22"/>
          <w:szCs w:val="22"/>
        </w:rPr>
        <w:t>３</w:t>
      </w:r>
      <w:r w:rsidRPr="00325D24">
        <w:rPr>
          <w:rFonts w:ascii="HG丸ｺﾞｼｯｸM-PRO" w:eastAsia="HG丸ｺﾞｼｯｸM-PRO" w:hAnsi="HG丸ｺﾞｼｯｸM-PRO" w:hint="eastAsia"/>
          <w:sz w:val="22"/>
          <w:szCs w:val="22"/>
        </w:rPr>
        <w:t>期中期目標（案）</w:t>
      </w:r>
      <w:r w:rsidR="00DD2A2B">
        <w:rPr>
          <w:rFonts w:ascii="HG丸ｺﾞｼｯｸM-PRO" w:eastAsia="HG丸ｺﾞｼｯｸM-PRO" w:hAnsi="HG丸ｺﾞｼｯｸM-PRO" w:hint="eastAsia"/>
          <w:sz w:val="22"/>
          <w:szCs w:val="22"/>
        </w:rPr>
        <w:t>及びそれにかかる意見について</w:t>
      </w:r>
    </w:p>
    <w:p w14:paraId="4BD5595C" w14:textId="30202F5A" w:rsidR="008A1C7F" w:rsidRPr="009506CD" w:rsidRDefault="008A1C7F" w:rsidP="008A1C7F">
      <w:pPr>
        <w:kinsoku w:val="0"/>
        <w:autoSpaceDE w:val="0"/>
        <w:autoSpaceDN w:val="0"/>
        <w:ind w:leftChars="300" w:left="850" w:hangingChars="100" w:hanging="220"/>
        <w:rPr>
          <w:rFonts w:ascii="HG丸ｺﾞｼｯｸM-PRO" w:eastAsia="HG丸ｺﾞｼｯｸM-PRO" w:hAnsi="HG丸ｺﾞｼｯｸM-PRO"/>
          <w:sz w:val="22"/>
          <w:szCs w:val="22"/>
        </w:rPr>
      </w:pPr>
      <w:r w:rsidRPr="009506CD">
        <w:rPr>
          <w:rFonts w:ascii="HG丸ｺﾞｼｯｸM-PRO" w:eastAsia="HG丸ｺﾞｼｯｸM-PRO" w:hAnsi="HG丸ｺﾞｼｯｸM-PRO" w:hint="eastAsia"/>
          <w:sz w:val="22"/>
          <w:szCs w:val="22"/>
        </w:rPr>
        <w:t>・資料４から</w:t>
      </w:r>
      <w:r w:rsidR="009506CD" w:rsidRPr="009506CD">
        <w:rPr>
          <w:rFonts w:ascii="HG丸ｺﾞｼｯｸM-PRO" w:eastAsia="HG丸ｺﾞｼｯｸM-PRO" w:hAnsi="HG丸ｺﾞｼｯｸM-PRO" w:hint="eastAsia"/>
          <w:sz w:val="22"/>
          <w:szCs w:val="22"/>
        </w:rPr>
        <w:t>７</w:t>
      </w:r>
      <w:r w:rsidRPr="009506CD">
        <w:rPr>
          <w:rFonts w:ascii="HG丸ｺﾞｼｯｸM-PRO" w:eastAsia="HG丸ｺﾞｼｯｸM-PRO" w:hAnsi="HG丸ｺﾞｼｯｸM-PRO" w:hint="eastAsia"/>
          <w:sz w:val="22"/>
          <w:szCs w:val="22"/>
        </w:rPr>
        <w:t>に基づき、第３期中期目標（案）について大阪府から説明が行われた後、審議が行われた。</w:t>
      </w:r>
    </w:p>
    <w:p w14:paraId="52D2061F" w14:textId="4B10AC62" w:rsidR="008A1C7F" w:rsidRPr="009506CD" w:rsidRDefault="008A1C7F" w:rsidP="008A1C7F">
      <w:pPr>
        <w:kinsoku w:val="0"/>
        <w:autoSpaceDE w:val="0"/>
        <w:autoSpaceDN w:val="0"/>
        <w:ind w:leftChars="300" w:left="850" w:hangingChars="100" w:hanging="220"/>
        <w:rPr>
          <w:rFonts w:ascii="HG丸ｺﾞｼｯｸM-PRO" w:eastAsia="HG丸ｺﾞｼｯｸM-PRO" w:hAnsi="HG丸ｺﾞｼｯｸM-PRO"/>
          <w:sz w:val="22"/>
          <w:szCs w:val="22"/>
        </w:rPr>
      </w:pPr>
      <w:r w:rsidRPr="009506CD">
        <w:rPr>
          <w:rFonts w:ascii="HG丸ｺﾞｼｯｸM-PRO" w:eastAsia="HG丸ｺﾞｼｯｸM-PRO" w:hAnsi="HG丸ｺﾞｼｯｸM-PRO" w:hint="eastAsia"/>
          <w:sz w:val="22"/>
          <w:szCs w:val="22"/>
        </w:rPr>
        <w:t>・第</w:t>
      </w:r>
      <w:r w:rsidR="009506CD" w:rsidRPr="009506CD">
        <w:rPr>
          <w:rFonts w:ascii="HG丸ｺﾞｼｯｸM-PRO" w:eastAsia="HG丸ｺﾞｼｯｸM-PRO" w:hAnsi="HG丸ｺﾞｼｯｸM-PRO" w:hint="eastAsia"/>
          <w:sz w:val="22"/>
          <w:szCs w:val="22"/>
        </w:rPr>
        <w:t>３</w:t>
      </w:r>
      <w:r w:rsidRPr="009506CD">
        <w:rPr>
          <w:rFonts w:ascii="HG丸ｺﾞｼｯｸM-PRO" w:eastAsia="HG丸ｺﾞｼｯｸM-PRO" w:hAnsi="HG丸ｺﾞｼｯｸM-PRO" w:hint="eastAsia"/>
          <w:sz w:val="22"/>
          <w:szCs w:val="22"/>
        </w:rPr>
        <w:t>期中期目標（案）に関する主な意見は以下のとおり。</w:t>
      </w:r>
    </w:p>
    <w:p w14:paraId="5E41BC16" w14:textId="77777777" w:rsidR="008A1C7F" w:rsidRPr="002B5182" w:rsidRDefault="008A1C7F" w:rsidP="008A1C7F">
      <w:pPr>
        <w:kinsoku w:val="0"/>
        <w:autoSpaceDE w:val="0"/>
        <w:autoSpaceDN w:val="0"/>
        <w:ind w:firstLineChars="200" w:firstLine="440"/>
        <w:rPr>
          <w:rFonts w:ascii="HG丸ｺﾞｼｯｸM-PRO" w:eastAsia="HG丸ｺﾞｼｯｸM-PRO" w:hAnsi="HG丸ｺﾞｼｯｸM-PRO"/>
          <w:sz w:val="22"/>
          <w:szCs w:val="22"/>
        </w:rPr>
      </w:pPr>
      <w:r w:rsidRPr="002B5182">
        <w:rPr>
          <w:rFonts w:ascii="HG丸ｺﾞｼｯｸM-PRO" w:eastAsia="HG丸ｺﾞｼｯｸM-PRO" w:hAnsi="HG丸ｺﾞｼｯｸM-PRO" w:hint="eastAsia"/>
          <w:sz w:val="22"/>
          <w:szCs w:val="22"/>
        </w:rPr>
        <w:t>＜主な意見＞</w:t>
      </w:r>
    </w:p>
    <w:p w14:paraId="052AFFE1" w14:textId="048EA36C" w:rsidR="00C87669" w:rsidRPr="0095219F" w:rsidRDefault="00C87669"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2B5182">
        <w:rPr>
          <w:rFonts w:ascii="HG丸ｺﾞｼｯｸM-PRO" w:eastAsia="HG丸ｺﾞｼｯｸM-PRO" w:hAnsi="HG丸ｺﾞｼｯｸM-PRO" w:hint="eastAsia"/>
          <w:sz w:val="22"/>
          <w:szCs w:val="22"/>
        </w:rPr>
        <w:t>・AIや半導体、ロ</w:t>
      </w:r>
      <w:r w:rsidRPr="0095219F">
        <w:rPr>
          <w:rFonts w:ascii="HG丸ｺﾞｼｯｸM-PRO" w:eastAsia="HG丸ｺﾞｼｯｸM-PRO" w:hAnsi="HG丸ｺﾞｼｯｸM-PRO" w:hint="eastAsia"/>
          <w:color w:val="000000" w:themeColor="text1"/>
          <w:sz w:val="22"/>
          <w:szCs w:val="22"/>
        </w:rPr>
        <w:t>ボット等に関する取組を推進してもらいたい。AI・ロボットについては、一次データが重要となる。大阪産業技術研究所において、データを蓄積して価値にするような取組ができないか、検討してもらいたい。</w:t>
      </w:r>
    </w:p>
    <w:p w14:paraId="1117F343" w14:textId="500618F9" w:rsidR="00C87669" w:rsidRPr="0095219F" w:rsidRDefault="00C87669"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95219F">
        <w:rPr>
          <w:rFonts w:ascii="HG丸ｺﾞｼｯｸM-PRO" w:eastAsia="HG丸ｺﾞｼｯｸM-PRO" w:hAnsi="HG丸ｺﾞｼｯｸM-PRO" w:hint="eastAsia"/>
          <w:color w:val="000000" w:themeColor="text1"/>
          <w:sz w:val="22"/>
          <w:szCs w:val="22"/>
        </w:rPr>
        <w:t>・</w:t>
      </w:r>
      <w:r w:rsidR="00532860" w:rsidRPr="0095219F">
        <w:rPr>
          <w:rFonts w:ascii="HG丸ｺﾞｼｯｸM-PRO" w:eastAsia="HG丸ｺﾞｼｯｸM-PRO" w:hAnsi="HG丸ｺﾞｼｯｸM-PRO" w:hint="eastAsia"/>
          <w:color w:val="000000" w:themeColor="text1"/>
          <w:sz w:val="22"/>
          <w:szCs w:val="22"/>
        </w:rPr>
        <w:t>企業としては、人材に関することに困っている。人材育成に関する支援について、もう少し強く打ち出してもよいと思う</w:t>
      </w:r>
      <w:r w:rsidR="008D6991" w:rsidRPr="0095219F">
        <w:rPr>
          <w:rFonts w:ascii="HG丸ｺﾞｼｯｸM-PRO" w:eastAsia="HG丸ｺﾞｼｯｸM-PRO" w:hAnsi="HG丸ｺﾞｼｯｸM-PRO" w:hint="eastAsia"/>
          <w:color w:val="000000" w:themeColor="text1"/>
          <w:sz w:val="22"/>
          <w:szCs w:val="22"/>
        </w:rPr>
        <w:t>。</w:t>
      </w:r>
    </w:p>
    <w:p w14:paraId="4BBB1DAE" w14:textId="209B0A45" w:rsidR="00C87669" w:rsidRPr="0095219F" w:rsidRDefault="00C87669"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95219F">
        <w:rPr>
          <w:rFonts w:ascii="HG丸ｺﾞｼｯｸM-PRO" w:eastAsia="HG丸ｺﾞｼｯｸM-PRO" w:hAnsi="HG丸ｺﾞｼｯｸM-PRO" w:hint="eastAsia"/>
          <w:color w:val="000000" w:themeColor="text1"/>
          <w:sz w:val="22"/>
          <w:szCs w:val="22"/>
        </w:rPr>
        <w:t>・知的財産に関する取組について</w:t>
      </w:r>
      <w:r w:rsidR="008D6991" w:rsidRPr="0095219F">
        <w:rPr>
          <w:rFonts w:ascii="HG丸ｺﾞｼｯｸM-PRO" w:eastAsia="HG丸ｺﾞｼｯｸM-PRO" w:hAnsi="HG丸ｺﾞｼｯｸM-PRO" w:hint="eastAsia"/>
          <w:color w:val="000000" w:themeColor="text1"/>
          <w:sz w:val="22"/>
          <w:szCs w:val="22"/>
        </w:rPr>
        <w:t>は</w:t>
      </w:r>
      <w:r w:rsidRPr="0095219F">
        <w:rPr>
          <w:rFonts w:ascii="HG丸ｺﾞｼｯｸM-PRO" w:eastAsia="HG丸ｺﾞｼｯｸM-PRO" w:hAnsi="HG丸ｺﾞｼｯｸM-PRO" w:hint="eastAsia"/>
          <w:color w:val="000000" w:themeColor="text1"/>
          <w:sz w:val="22"/>
          <w:szCs w:val="22"/>
        </w:rPr>
        <w:t>、</w:t>
      </w:r>
      <w:r w:rsidR="008D6991" w:rsidRPr="0095219F">
        <w:rPr>
          <w:rFonts w:ascii="HG丸ｺﾞｼｯｸM-PRO" w:eastAsia="HG丸ｺﾞｼｯｸM-PRO" w:hAnsi="HG丸ｺﾞｼｯｸM-PRO" w:hint="eastAsia"/>
          <w:color w:val="000000" w:themeColor="text1"/>
          <w:sz w:val="22"/>
          <w:szCs w:val="22"/>
        </w:rPr>
        <w:t>数値目標の設定は難しいが、</w:t>
      </w:r>
      <w:r w:rsidRPr="0095219F">
        <w:rPr>
          <w:rFonts w:ascii="HG丸ｺﾞｼｯｸM-PRO" w:eastAsia="HG丸ｺﾞｼｯｸM-PRO" w:hAnsi="HG丸ｺﾞｼｯｸM-PRO" w:hint="eastAsia"/>
          <w:color w:val="000000" w:themeColor="text1"/>
          <w:sz w:val="22"/>
          <w:szCs w:val="22"/>
        </w:rPr>
        <w:t>研究員のモチベーションを下げない工夫を</w:t>
      </w:r>
      <w:r w:rsidR="00DD2A2B" w:rsidRPr="0095219F">
        <w:rPr>
          <w:rFonts w:ascii="HG丸ｺﾞｼｯｸM-PRO" w:eastAsia="HG丸ｺﾞｼｯｸM-PRO" w:hAnsi="HG丸ｺﾞｼｯｸM-PRO" w:hint="eastAsia"/>
          <w:color w:val="000000" w:themeColor="text1"/>
          <w:sz w:val="22"/>
          <w:szCs w:val="22"/>
        </w:rPr>
        <w:t>していただきたい。</w:t>
      </w:r>
    </w:p>
    <w:p w14:paraId="30888F4F" w14:textId="5070512C" w:rsidR="00532860" w:rsidRPr="00E410C8" w:rsidRDefault="00532860"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E410C8">
        <w:rPr>
          <w:rFonts w:ascii="HG丸ｺﾞｼｯｸM-PRO" w:eastAsia="HG丸ｺﾞｼｯｸM-PRO" w:hAnsi="HG丸ｺﾞｼｯｸM-PRO" w:hint="eastAsia"/>
          <w:color w:val="000000" w:themeColor="text1"/>
          <w:sz w:val="22"/>
          <w:szCs w:val="22"/>
        </w:rPr>
        <w:t>・研究成果の発信に関する数値目標は、学会発表と査読付き論文の発表の件数で構成されているが、研究者としてはウエイトが異なるものであ</w:t>
      </w:r>
      <w:r w:rsidR="00BB5D68" w:rsidRPr="00E410C8">
        <w:rPr>
          <w:rFonts w:ascii="HG丸ｺﾞｼｯｸM-PRO" w:eastAsia="HG丸ｺﾞｼｯｸM-PRO" w:hAnsi="HG丸ｺﾞｼｯｸM-PRO" w:hint="eastAsia"/>
          <w:color w:val="000000" w:themeColor="text1"/>
          <w:sz w:val="22"/>
          <w:szCs w:val="22"/>
        </w:rPr>
        <w:t>るため、法人において、</w:t>
      </w:r>
      <w:r w:rsidR="00321970" w:rsidRPr="00E410C8">
        <w:rPr>
          <w:rFonts w:ascii="HG丸ｺﾞｼｯｸM-PRO" w:eastAsia="HG丸ｺﾞｼｯｸM-PRO" w:hAnsi="HG丸ｺﾞｼｯｸM-PRO" w:hint="eastAsia"/>
          <w:color w:val="000000" w:themeColor="text1"/>
          <w:sz w:val="22"/>
          <w:szCs w:val="22"/>
        </w:rPr>
        <w:t>それぞれ</w:t>
      </w:r>
      <w:r w:rsidR="00BB5D68" w:rsidRPr="00E410C8">
        <w:rPr>
          <w:rFonts w:ascii="HG丸ｺﾞｼｯｸM-PRO" w:eastAsia="HG丸ｺﾞｼｯｸM-PRO" w:hAnsi="HG丸ｺﾞｼｯｸM-PRO" w:hint="eastAsia"/>
          <w:color w:val="000000" w:themeColor="text1"/>
          <w:sz w:val="22"/>
          <w:szCs w:val="22"/>
        </w:rPr>
        <w:t>進捗管理するとともに、実績報告書に掲載してほしい。</w:t>
      </w:r>
    </w:p>
    <w:p w14:paraId="40DD622B" w14:textId="76C76C55" w:rsidR="008D6991" w:rsidRPr="00E410C8" w:rsidRDefault="008D6991"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E410C8">
        <w:rPr>
          <w:rFonts w:ascii="HG丸ｺﾞｼｯｸM-PRO" w:eastAsia="HG丸ｺﾞｼｯｸM-PRO" w:hAnsi="HG丸ｺﾞｼｯｸM-PRO" w:hint="eastAsia"/>
          <w:color w:val="000000" w:themeColor="text1"/>
          <w:sz w:val="22"/>
          <w:szCs w:val="22"/>
        </w:rPr>
        <w:t>・この人員で中期目標に掲げる取組をすべて行うことは大変なこと。そのため、様々な機関と連携し、中小企業の多様なニーズに応えていくことがより重要になる。</w:t>
      </w:r>
    </w:p>
    <w:p w14:paraId="52973CB0" w14:textId="011D71FD" w:rsidR="008D6991" w:rsidRPr="00E410C8" w:rsidRDefault="008D6991" w:rsidP="008A1C7F">
      <w:pPr>
        <w:kinsoku w:val="0"/>
        <w:autoSpaceDE w:val="0"/>
        <w:autoSpaceDN w:val="0"/>
        <w:ind w:leftChars="300" w:left="850" w:hangingChars="100" w:hanging="220"/>
        <w:rPr>
          <w:rFonts w:ascii="HG丸ｺﾞｼｯｸM-PRO" w:eastAsia="HG丸ｺﾞｼｯｸM-PRO" w:hAnsi="HG丸ｺﾞｼｯｸM-PRO"/>
          <w:color w:val="000000" w:themeColor="text1"/>
          <w:sz w:val="22"/>
          <w:szCs w:val="22"/>
        </w:rPr>
      </w:pPr>
      <w:r w:rsidRPr="00E410C8">
        <w:rPr>
          <w:rFonts w:ascii="HG丸ｺﾞｼｯｸM-PRO" w:eastAsia="HG丸ｺﾞｼｯｸM-PRO" w:hAnsi="HG丸ｺﾞｼｯｸM-PRO" w:hint="eastAsia"/>
          <w:color w:val="000000" w:themeColor="text1"/>
          <w:sz w:val="22"/>
          <w:szCs w:val="22"/>
        </w:rPr>
        <w:t>・事業収入は、単に収入という観点ではなく、企業支援の評価尺度であり、大阪産業技術研究所に対する企業の期待値だと考えられる。</w:t>
      </w:r>
    </w:p>
    <w:p w14:paraId="13DA5789" w14:textId="3A5CCCE1" w:rsidR="00C87669" w:rsidRPr="00C87669" w:rsidRDefault="008A1C7F" w:rsidP="008A1C7F">
      <w:pPr>
        <w:kinsoku w:val="0"/>
        <w:autoSpaceDE w:val="0"/>
        <w:autoSpaceDN w:val="0"/>
        <w:rPr>
          <w:rFonts w:ascii="HG丸ｺﾞｼｯｸM-PRO" w:eastAsia="HG丸ｺﾞｼｯｸM-PRO" w:hAnsi="HG丸ｺﾞｼｯｸM-PRO"/>
          <w:color w:val="000000"/>
          <w:sz w:val="22"/>
          <w:szCs w:val="22"/>
        </w:rPr>
      </w:pPr>
      <w:r>
        <w:rPr>
          <w:rFonts w:ascii="HG丸ｺﾞｼｯｸM-PRO" w:eastAsia="HG丸ｺﾞｼｯｸM-PRO" w:hAnsi="HG丸ｺﾞｼｯｸM-PRO" w:hint="eastAsia"/>
          <w:color w:val="000000"/>
          <w:sz w:val="22"/>
          <w:szCs w:val="22"/>
        </w:rPr>
        <w:t>（５</w:t>
      </w:r>
      <w:r w:rsidRPr="009029A8">
        <w:rPr>
          <w:rFonts w:ascii="HG丸ｺﾞｼｯｸM-PRO" w:eastAsia="HG丸ｺﾞｼｯｸM-PRO" w:hAnsi="HG丸ｺﾞｼｯｸM-PRO" w:hint="eastAsia"/>
          <w:color w:val="000000"/>
          <w:sz w:val="22"/>
          <w:szCs w:val="22"/>
        </w:rPr>
        <w:t>）その他</w:t>
      </w:r>
    </w:p>
    <w:p w14:paraId="7F50698A" w14:textId="77777777" w:rsidR="008A1C7F" w:rsidRPr="009029A8" w:rsidRDefault="008A1C7F" w:rsidP="008A1C7F">
      <w:pPr>
        <w:kinsoku w:val="0"/>
        <w:autoSpaceDE w:val="0"/>
        <w:autoSpaceDN w:val="0"/>
        <w:ind w:firstLineChars="400" w:firstLine="880"/>
        <w:rPr>
          <w:rFonts w:ascii="HG丸ｺﾞｼｯｸM-PRO" w:eastAsia="HG丸ｺﾞｼｯｸM-PRO" w:hAnsi="HG丸ｺﾞｼｯｸM-PRO"/>
          <w:color w:val="000000"/>
          <w:sz w:val="22"/>
          <w:szCs w:val="22"/>
        </w:rPr>
      </w:pPr>
      <w:r w:rsidRPr="009029A8">
        <w:rPr>
          <w:rFonts w:ascii="HG丸ｺﾞｼｯｸM-PRO" w:eastAsia="HG丸ｺﾞｼｯｸM-PRO" w:hAnsi="HG丸ｺﾞｼｯｸM-PRO" w:hint="eastAsia"/>
          <w:color w:val="000000"/>
          <w:sz w:val="22"/>
          <w:szCs w:val="22"/>
        </w:rPr>
        <w:t>特になし</w:t>
      </w:r>
    </w:p>
    <w:p w14:paraId="67CF8EBB" w14:textId="77777777" w:rsidR="00F52FE1" w:rsidRPr="00E8458E" w:rsidRDefault="00E8458E" w:rsidP="00AA3F03">
      <w:pPr>
        <w:kinsoku w:val="0"/>
        <w:autoSpaceDE w:val="0"/>
        <w:autoSpaceDN w:val="0"/>
        <w:ind w:left="880" w:hangingChars="400" w:hanging="880"/>
        <w:jc w:val="right"/>
      </w:pPr>
      <w:r w:rsidRPr="00222E1E">
        <w:rPr>
          <w:rFonts w:ascii="HG丸ｺﾞｼｯｸM-PRO" w:eastAsia="HG丸ｺﾞｼｯｸM-PRO" w:hAnsi="HG丸ｺﾞｼｯｸM-PRO" w:hint="eastAsia"/>
          <w:sz w:val="22"/>
          <w:szCs w:val="22"/>
        </w:rPr>
        <w:t>以上</w:t>
      </w:r>
    </w:p>
    <w:sectPr w:rsidR="00F52FE1" w:rsidRPr="00E8458E" w:rsidSect="00290185">
      <w:footerReference w:type="default" r:id="rId7"/>
      <w:pgSz w:w="11906" w:h="16838" w:code="9"/>
      <w:pgMar w:top="1418" w:right="1418" w:bottom="1418" w:left="1474" w:header="851" w:footer="992" w:gutter="0"/>
      <w:cols w:space="425"/>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31124" w14:textId="77777777" w:rsidR="008614AA" w:rsidRDefault="008614AA" w:rsidP="00C45D46">
      <w:r>
        <w:separator/>
      </w:r>
    </w:p>
  </w:endnote>
  <w:endnote w:type="continuationSeparator" w:id="0">
    <w:p w14:paraId="71A3DBAE" w14:textId="77777777" w:rsidR="008614AA" w:rsidRDefault="008614AA" w:rsidP="00C45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03" w14:textId="77777777" w:rsidR="00C45D46" w:rsidRDefault="008614AA" w:rsidP="00C45D46">
    <w:pPr>
      <w:pStyle w:val="a7"/>
      <w:tabs>
        <w:tab w:val="center" w:pos="4507"/>
      </w:tabs>
      <w:jc w:val="center"/>
    </w:pPr>
    <w:sdt>
      <w:sdtPr>
        <w:id w:val="-1925798519"/>
        <w:docPartObj>
          <w:docPartGallery w:val="Page Numbers (Bottom of Page)"/>
          <w:docPartUnique/>
        </w:docPartObj>
      </w:sdtPr>
      <w:sdtEndPr>
        <w:rPr>
          <w:rFonts w:ascii="HG丸ｺﾞｼｯｸM-PRO" w:eastAsia="HG丸ｺﾞｼｯｸM-PRO" w:hAnsi="HG丸ｺﾞｼｯｸM-PRO"/>
          <w:sz w:val="24"/>
        </w:rPr>
      </w:sdtEndPr>
      <w:sdtContent>
        <w:sdt>
          <w:sdtPr>
            <w:id w:val="1728636285"/>
            <w:docPartObj>
              <w:docPartGallery w:val="Page Numbers (Top of Page)"/>
              <w:docPartUnique/>
            </w:docPartObj>
          </w:sdtPr>
          <w:sdtEndPr>
            <w:rPr>
              <w:rFonts w:ascii="HG丸ｺﾞｼｯｸM-PRO" w:eastAsia="HG丸ｺﾞｼｯｸM-PRO" w:hAnsi="HG丸ｺﾞｼｯｸM-PRO"/>
              <w:sz w:val="24"/>
            </w:rPr>
          </w:sdtEndPr>
          <w:sdtContent>
            <w:r w:rsidR="00C45D46" w:rsidRPr="00AD2941">
              <w:rPr>
                <w:rFonts w:ascii="HG丸ｺﾞｼｯｸM-PRO" w:eastAsia="HG丸ｺﾞｼｯｸM-PRO" w:hAnsi="HG丸ｺﾞｼｯｸM-PRO"/>
                <w:sz w:val="24"/>
                <w:lang w:val="ja-JP"/>
              </w:rPr>
              <w:t xml:space="preserve"> </w:t>
            </w:r>
            <w:r w:rsidR="00C45D46" w:rsidRPr="00AD2941">
              <w:rPr>
                <w:rFonts w:ascii="HG丸ｺﾞｼｯｸM-PRO" w:eastAsia="HG丸ｺﾞｼｯｸM-PRO" w:hAnsi="HG丸ｺﾞｼｯｸM-PRO"/>
                <w:bCs/>
                <w:sz w:val="24"/>
              </w:rPr>
              <w:fldChar w:fldCharType="begin"/>
            </w:r>
            <w:r w:rsidR="00C45D46" w:rsidRPr="00AD2941">
              <w:rPr>
                <w:rFonts w:ascii="HG丸ｺﾞｼｯｸM-PRO" w:eastAsia="HG丸ｺﾞｼｯｸM-PRO" w:hAnsi="HG丸ｺﾞｼｯｸM-PRO"/>
                <w:bCs/>
                <w:sz w:val="24"/>
              </w:rPr>
              <w:instrText>PAGE</w:instrText>
            </w:r>
            <w:r w:rsidR="00C45D46" w:rsidRPr="00AD2941">
              <w:rPr>
                <w:rFonts w:ascii="HG丸ｺﾞｼｯｸM-PRO" w:eastAsia="HG丸ｺﾞｼｯｸM-PRO" w:hAnsi="HG丸ｺﾞｼｯｸM-PRO"/>
                <w:bCs/>
                <w:sz w:val="24"/>
              </w:rPr>
              <w:fldChar w:fldCharType="separate"/>
            </w:r>
            <w:r w:rsidR="0024462B">
              <w:rPr>
                <w:rFonts w:ascii="HG丸ｺﾞｼｯｸM-PRO" w:eastAsia="HG丸ｺﾞｼｯｸM-PRO" w:hAnsi="HG丸ｺﾞｼｯｸM-PRO"/>
                <w:bCs/>
                <w:noProof/>
                <w:sz w:val="24"/>
              </w:rPr>
              <w:t>1</w:t>
            </w:r>
            <w:r w:rsidR="00C45D46" w:rsidRPr="00AD2941">
              <w:rPr>
                <w:rFonts w:ascii="HG丸ｺﾞｼｯｸM-PRO" w:eastAsia="HG丸ｺﾞｼｯｸM-PRO" w:hAnsi="HG丸ｺﾞｼｯｸM-PRO"/>
                <w:bCs/>
                <w:sz w:val="24"/>
              </w:rPr>
              <w:fldChar w:fldCharType="end"/>
            </w:r>
            <w:r w:rsidR="00C45D46" w:rsidRPr="00AD2941">
              <w:rPr>
                <w:rFonts w:ascii="HG丸ｺﾞｼｯｸM-PRO" w:eastAsia="HG丸ｺﾞｼｯｸM-PRO" w:hAnsi="HG丸ｺﾞｼｯｸM-PRO"/>
                <w:sz w:val="24"/>
                <w:lang w:val="ja-JP"/>
              </w:rPr>
              <w:t xml:space="preserve"> / </w:t>
            </w:r>
            <w:r w:rsidR="00C45D46" w:rsidRPr="00AD2941">
              <w:rPr>
                <w:rFonts w:ascii="HG丸ｺﾞｼｯｸM-PRO" w:eastAsia="HG丸ｺﾞｼｯｸM-PRO" w:hAnsi="HG丸ｺﾞｼｯｸM-PRO"/>
                <w:bCs/>
                <w:sz w:val="24"/>
              </w:rPr>
              <w:fldChar w:fldCharType="begin"/>
            </w:r>
            <w:r w:rsidR="00C45D46" w:rsidRPr="00AD2941">
              <w:rPr>
                <w:rFonts w:ascii="HG丸ｺﾞｼｯｸM-PRO" w:eastAsia="HG丸ｺﾞｼｯｸM-PRO" w:hAnsi="HG丸ｺﾞｼｯｸM-PRO"/>
                <w:bCs/>
                <w:sz w:val="24"/>
              </w:rPr>
              <w:instrText>NUMPAGES</w:instrText>
            </w:r>
            <w:r w:rsidR="00C45D46" w:rsidRPr="00AD2941">
              <w:rPr>
                <w:rFonts w:ascii="HG丸ｺﾞｼｯｸM-PRO" w:eastAsia="HG丸ｺﾞｼｯｸM-PRO" w:hAnsi="HG丸ｺﾞｼｯｸM-PRO"/>
                <w:bCs/>
                <w:sz w:val="24"/>
              </w:rPr>
              <w:fldChar w:fldCharType="separate"/>
            </w:r>
            <w:r w:rsidR="0024462B">
              <w:rPr>
                <w:rFonts w:ascii="HG丸ｺﾞｼｯｸM-PRO" w:eastAsia="HG丸ｺﾞｼｯｸM-PRO" w:hAnsi="HG丸ｺﾞｼｯｸM-PRO"/>
                <w:bCs/>
                <w:noProof/>
                <w:sz w:val="24"/>
              </w:rPr>
              <w:t>1</w:t>
            </w:r>
            <w:r w:rsidR="00C45D46" w:rsidRPr="00AD2941">
              <w:rPr>
                <w:rFonts w:ascii="HG丸ｺﾞｼｯｸM-PRO" w:eastAsia="HG丸ｺﾞｼｯｸM-PRO" w:hAnsi="HG丸ｺﾞｼｯｸM-PRO"/>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736B" w14:textId="77777777" w:rsidR="008614AA" w:rsidRDefault="008614AA" w:rsidP="00C45D46">
      <w:r>
        <w:separator/>
      </w:r>
    </w:p>
  </w:footnote>
  <w:footnote w:type="continuationSeparator" w:id="0">
    <w:p w14:paraId="384C6426" w14:textId="77777777" w:rsidR="008614AA" w:rsidRDefault="008614AA" w:rsidP="00C45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9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98E"/>
    <w:rsid w:val="00000B34"/>
    <w:rsid w:val="00003D0C"/>
    <w:rsid w:val="000121DC"/>
    <w:rsid w:val="00021273"/>
    <w:rsid w:val="00037459"/>
    <w:rsid w:val="000B386E"/>
    <w:rsid w:val="000B4CC7"/>
    <w:rsid w:val="000B75E4"/>
    <w:rsid w:val="000F1CE6"/>
    <w:rsid w:val="001573F2"/>
    <w:rsid w:val="001B79B8"/>
    <w:rsid w:val="001D0A85"/>
    <w:rsid w:val="001D0F56"/>
    <w:rsid w:val="001E29C3"/>
    <w:rsid w:val="001E7213"/>
    <w:rsid w:val="00224FCD"/>
    <w:rsid w:val="0024462B"/>
    <w:rsid w:val="00260141"/>
    <w:rsid w:val="00290185"/>
    <w:rsid w:val="002A19C1"/>
    <w:rsid w:val="002B5182"/>
    <w:rsid w:val="002C773A"/>
    <w:rsid w:val="002E0218"/>
    <w:rsid w:val="002E5B5D"/>
    <w:rsid w:val="002E6AB4"/>
    <w:rsid w:val="003022CE"/>
    <w:rsid w:val="003178C1"/>
    <w:rsid w:val="00321970"/>
    <w:rsid w:val="00325D24"/>
    <w:rsid w:val="0033204A"/>
    <w:rsid w:val="00333493"/>
    <w:rsid w:val="0035593F"/>
    <w:rsid w:val="003C2856"/>
    <w:rsid w:val="003D2682"/>
    <w:rsid w:val="003D3C72"/>
    <w:rsid w:val="003E2A5C"/>
    <w:rsid w:val="003F74EC"/>
    <w:rsid w:val="00427DC2"/>
    <w:rsid w:val="0049415E"/>
    <w:rsid w:val="004D7F8D"/>
    <w:rsid w:val="004E7A0F"/>
    <w:rsid w:val="004F4053"/>
    <w:rsid w:val="00531ACD"/>
    <w:rsid w:val="00532860"/>
    <w:rsid w:val="00534A45"/>
    <w:rsid w:val="00541699"/>
    <w:rsid w:val="005527EE"/>
    <w:rsid w:val="00573CF9"/>
    <w:rsid w:val="005B6FCC"/>
    <w:rsid w:val="006370E9"/>
    <w:rsid w:val="00647B34"/>
    <w:rsid w:val="006A3979"/>
    <w:rsid w:val="006D61B7"/>
    <w:rsid w:val="006E2530"/>
    <w:rsid w:val="006E30DE"/>
    <w:rsid w:val="007176A4"/>
    <w:rsid w:val="007277ED"/>
    <w:rsid w:val="00742D23"/>
    <w:rsid w:val="007562A1"/>
    <w:rsid w:val="007A658B"/>
    <w:rsid w:val="007A7A71"/>
    <w:rsid w:val="007C7649"/>
    <w:rsid w:val="007D7DDB"/>
    <w:rsid w:val="007E6906"/>
    <w:rsid w:val="008062B1"/>
    <w:rsid w:val="00817210"/>
    <w:rsid w:val="008339B6"/>
    <w:rsid w:val="008614AA"/>
    <w:rsid w:val="00864519"/>
    <w:rsid w:val="0089717F"/>
    <w:rsid w:val="008A1C7F"/>
    <w:rsid w:val="008B02E9"/>
    <w:rsid w:val="008B64B2"/>
    <w:rsid w:val="008D6991"/>
    <w:rsid w:val="008E56F7"/>
    <w:rsid w:val="008F5789"/>
    <w:rsid w:val="008F6F7F"/>
    <w:rsid w:val="00903CFD"/>
    <w:rsid w:val="009336D6"/>
    <w:rsid w:val="009506CD"/>
    <w:rsid w:val="0095219F"/>
    <w:rsid w:val="00952F07"/>
    <w:rsid w:val="00986D97"/>
    <w:rsid w:val="009B5B16"/>
    <w:rsid w:val="00A13AEB"/>
    <w:rsid w:val="00A45C37"/>
    <w:rsid w:val="00A575A5"/>
    <w:rsid w:val="00A61340"/>
    <w:rsid w:val="00A81BE4"/>
    <w:rsid w:val="00AA3F03"/>
    <w:rsid w:val="00AB4015"/>
    <w:rsid w:val="00AC194E"/>
    <w:rsid w:val="00AE0AFA"/>
    <w:rsid w:val="00B24F12"/>
    <w:rsid w:val="00B65A65"/>
    <w:rsid w:val="00BB5D68"/>
    <w:rsid w:val="00BC098E"/>
    <w:rsid w:val="00BD42B4"/>
    <w:rsid w:val="00C1765F"/>
    <w:rsid w:val="00C45D46"/>
    <w:rsid w:val="00C86BDC"/>
    <w:rsid w:val="00C87669"/>
    <w:rsid w:val="00C94F54"/>
    <w:rsid w:val="00CC3572"/>
    <w:rsid w:val="00D023B9"/>
    <w:rsid w:val="00D130C2"/>
    <w:rsid w:val="00D618E8"/>
    <w:rsid w:val="00D70B6F"/>
    <w:rsid w:val="00D975AD"/>
    <w:rsid w:val="00DD2A2B"/>
    <w:rsid w:val="00DF07C0"/>
    <w:rsid w:val="00DF0C43"/>
    <w:rsid w:val="00E34B45"/>
    <w:rsid w:val="00E40012"/>
    <w:rsid w:val="00E410C8"/>
    <w:rsid w:val="00E603DE"/>
    <w:rsid w:val="00E8458E"/>
    <w:rsid w:val="00E900E0"/>
    <w:rsid w:val="00F022C8"/>
    <w:rsid w:val="00F13C74"/>
    <w:rsid w:val="00F22935"/>
    <w:rsid w:val="00F36487"/>
    <w:rsid w:val="00F375D3"/>
    <w:rsid w:val="00F52FE1"/>
    <w:rsid w:val="00F53589"/>
    <w:rsid w:val="00FD7759"/>
    <w:rsid w:val="00FF55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56B6E3"/>
  <w15:chartTrackingRefBased/>
  <w15:docId w15:val="{0999208C-67EA-4AEB-A0B0-2D5951170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58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018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90185"/>
    <w:rPr>
      <w:rFonts w:asciiTheme="majorHAnsi" w:eastAsiaTheme="majorEastAsia" w:hAnsiTheme="majorHAnsi" w:cstheme="majorBidi"/>
      <w:sz w:val="18"/>
      <w:szCs w:val="18"/>
    </w:rPr>
  </w:style>
  <w:style w:type="paragraph" w:styleId="a5">
    <w:name w:val="header"/>
    <w:basedOn w:val="a"/>
    <w:link w:val="a6"/>
    <w:uiPriority w:val="99"/>
    <w:unhideWhenUsed/>
    <w:rsid w:val="00C45D46"/>
    <w:pPr>
      <w:tabs>
        <w:tab w:val="center" w:pos="4252"/>
        <w:tab w:val="right" w:pos="8504"/>
      </w:tabs>
      <w:snapToGrid w:val="0"/>
    </w:pPr>
  </w:style>
  <w:style w:type="character" w:customStyle="1" w:styleId="a6">
    <w:name w:val="ヘッダー (文字)"/>
    <w:basedOn w:val="a0"/>
    <w:link w:val="a5"/>
    <w:uiPriority w:val="99"/>
    <w:rsid w:val="00C45D46"/>
    <w:rPr>
      <w:rFonts w:ascii="Century" w:eastAsia="ＭＳ 明朝" w:hAnsi="Century" w:cs="Times New Roman"/>
      <w:szCs w:val="24"/>
    </w:rPr>
  </w:style>
  <w:style w:type="paragraph" w:styleId="a7">
    <w:name w:val="footer"/>
    <w:basedOn w:val="a"/>
    <w:link w:val="a8"/>
    <w:uiPriority w:val="99"/>
    <w:unhideWhenUsed/>
    <w:rsid w:val="00C45D46"/>
    <w:pPr>
      <w:tabs>
        <w:tab w:val="center" w:pos="4252"/>
        <w:tab w:val="right" w:pos="8504"/>
      </w:tabs>
      <w:snapToGrid w:val="0"/>
    </w:pPr>
  </w:style>
  <w:style w:type="character" w:customStyle="1" w:styleId="a8">
    <w:name w:val="フッター (文字)"/>
    <w:basedOn w:val="a0"/>
    <w:link w:val="a7"/>
    <w:uiPriority w:val="99"/>
    <w:rsid w:val="00C45D4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EACE3-E14D-4210-A77C-604F30E2D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東田　樺奈</cp:lastModifiedBy>
  <cp:revision>5</cp:revision>
  <dcterms:created xsi:type="dcterms:W3CDTF">2024-09-06T02:49:00Z</dcterms:created>
  <dcterms:modified xsi:type="dcterms:W3CDTF">2026-09-16T06:39:00Z</dcterms:modified>
</cp:coreProperties>
</file>