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8FE6E" w14:textId="196D97F5" w:rsidR="00D025E1" w:rsidRDefault="00D025E1" w:rsidP="00B320C0">
      <w:pPr>
        <w:autoSpaceDE w:val="0"/>
        <w:autoSpaceDN w:val="0"/>
        <w:spacing w:line="320" w:lineRule="exact"/>
        <w:rPr>
          <w:rFonts w:ascii="ＭＳ ゴシック" w:eastAsia="ＭＳ ゴシック" w:hAnsi="ＭＳ ゴシック"/>
          <w:b/>
          <w:color w:val="000000" w:themeColor="text1"/>
          <w:sz w:val="28"/>
          <w:szCs w:val="28"/>
        </w:rPr>
      </w:pPr>
    </w:p>
    <w:p w14:paraId="06BDEB0A" w14:textId="353E80FC" w:rsidR="000F17EF" w:rsidRPr="00BB5DEE" w:rsidRDefault="00565A53" w:rsidP="00B320C0">
      <w:pPr>
        <w:autoSpaceDE w:val="0"/>
        <w:autoSpaceDN w:val="0"/>
        <w:spacing w:line="380" w:lineRule="exact"/>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令和４</w:t>
      </w:r>
      <w:r w:rsidR="00996906" w:rsidRPr="00BB5DEE">
        <w:rPr>
          <w:rFonts w:ascii="ＭＳ ゴシック" w:eastAsia="ＭＳ ゴシック" w:hAnsi="ＭＳ ゴシック" w:hint="eastAsia"/>
          <w:b/>
          <w:color w:val="000000" w:themeColor="text1"/>
          <w:sz w:val="28"/>
          <w:szCs w:val="28"/>
        </w:rPr>
        <w:t>年度大阪府内部統制評価報告書</w:t>
      </w:r>
    </w:p>
    <w:p w14:paraId="7A92793E" w14:textId="3CE58123" w:rsidR="00D025E1" w:rsidRDefault="00D025E1" w:rsidP="00B320C0">
      <w:pPr>
        <w:autoSpaceDE w:val="0"/>
        <w:autoSpaceDN w:val="0"/>
        <w:spacing w:line="380" w:lineRule="exact"/>
        <w:rPr>
          <w:rFonts w:ascii="ＭＳ ゴシック" w:eastAsia="ＭＳ ゴシック" w:hAnsi="ＭＳ ゴシック"/>
          <w:color w:val="000000" w:themeColor="text1"/>
          <w:sz w:val="22"/>
        </w:rPr>
      </w:pPr>
    </w:p>
    <w:p w14:paraId="6DD77AF6" w14:textId="3798D035" w:rsidR="00AE7161" w:rsidRPr="00B320C0" w:rsidRDefault="00AE7161" w:rsidP="00B320C0">
      <w:pPr>
        <w:autoSpaceDE w:val="0"/>
        <w:autoSpaceDN w:val="0"/>
        <w:spacing w:line="380" w:lineRule="exact"/>
        <w:rPr>
          <w:rFonts w:ascii="ＭＳ ゴシック" w:eastAsia="ＭＳ ゴシック" w:hAnsi="ＭＳ ゴシック"/>
          <w:color w:val="000000" w:themeColor="text1"/>
          <w:sz w:val="22"/>
        </w:rPr>
      </w:pPr>
    </w:p>
    <w:p w14:paraId="7DB4A1BB" w14:textId="41CCB54F" w:rsidR="000F17EF" w:rsidRPr="00BB5DEE" w:rsidRDefault="000F17EF" w:rsidP="00B320C0">
      <w:pPr>
        <w:autoSpaceDE w:val="0"/>
        <w:autoSpaceDN w:val="0"/>
        <w:spacing w:line="380" w:lineRule="exact"/>
        <w:ind w:right="-1" w:firstLineChars="100" w:firstLine="203"/>
        <w:rPr>
          <w:rFonts w:ascii="ＭＳ 明朝" w:eastAsia="ＭＳ 明朝" w:hAnsi="ＭＳ 明朝"/>
          <w:color w:val="000000" w:themeColor="text1"/>
          <w:sz w:val="22"/>
        </w:rPr>
      </w:pPr>
      <w:r w:rsidRPr="00BB5DEE">
        <w:rPr>
          <w:rFonts w:ascii="ＭＳ 明朝" w:eastAsia="ＭＳ 明朝" w:hAnsi="ＭＳ 明朝" w:hint="eastAsia"/>
          <w:color w:val="000000" w:themeColor="text1"/>
          <w:kern w:val="0"/>
          <w:sz w:val="22"/>
        </w:rPr>
        <w:t>地方自治法第150条第４項の規定による評価を行い、</w:t>
      </w:r>
      <w:r w:rsidRPr="00BB5DEE">
        <w:rPr>
          <w:rFonts w:ascii="ＭＳ 明朝" w:eastAsia="ＭＳ 明朝" w:hAnsi="ＭＳ 明朝" w:hint="eastAsia"/>
          <w:color w:val="000000" w:themeColor="text1"/>
          <w:sz w:val="22"/>
        </w:rPr>
        <w:t>同項に規定する報告書を次のとおり</w:t>
      </w:r>
      <w:r w:rsidR="00316898" w:rsidRPr="00BB5DEE">
        <w:rPr>
          <w:rFonts w:ascii="ＭＳ 明朝" w:eastAsia="ＭＳ 明朝" w:hAnsi="ＭＳ 明朝" w:hint="eastAsia"/>
          <w:color w:val="000000" w:themeColor="text1"/>
          <w:sz w:val="22"/>
        </w:rPr>
        <w:t xml:space="preserve">　</w:t>
      </w:r>
      <w:r w:rsidRPr="00BB5DEE">
        <w:rPr>
          <w:rFonts w:ascii="ＭＳ 明朝" w:eastAsia="ＭＳ 明朝" w:hAnsi="ＭＳ 明朝" w:hint="eastAsia"/>
          <w:color w:val="000000" w:themeColor="text1"/>
          <w:sz w:val="22"/>
        </w:rPr>
        <w:t>作成しました。</w:t>
      </w:r>
    </w:p>
    <w:p w14:paraId="77AE7F6B" w14:textId="22AF7AA1" w:rsidR="00AE7161" w:rsidRPr="00BB5DEE" w:rsidRDefault="00AE7161" w:rsidP="00B320C0">
      <w:pPr>
        <w:autoSpaceDE w:val="0"/>
        <w:autoSpaceDN w:val="0"/>
        <w:spacing w:line="380" w:lineRule="exact"/>
        <w:rPr>
          <w:rFonts w:ascii="ＭＳ ゴシック" w:eastAsia="ＭＳ ゴシック" w:hAnsi="ＭＳ ゴシック"/>
          <w:color w:val="000000" w:themeColor="text1"/>
          <w:sz w:val="22"/>
        </w:rPr>
      </w:pPr>
    </w:p>
    <w:p w14:paraId="7B5BB1AC" w14:textId="5F8E4AAE" w:rsidR="000F17EF" w:rsidRPr="00BB5DEE" w:rsidRDefault="00B925FA" w:rsidP="00B320C0">
      <w:pPr>
        <w:autoSpaceDE w:val="0"/>
        <w:autoSpaceDN w:val="0"/>
        <w:spacing w:line="380" w:lineRule="exact"/>
        <w:rPr>
          <w:rFonts w:ascii="ＭＳ ゴシック" w:eastAsia="ＭＳ ゴシック" w:hAnsi="ＭＳ ゴシック"/>
          <w:b/>
          <w:color w:val="000000" w:themeColor="text1"/>
          <w:sz w:val="22"/>
        </w:rPr>
      </w:pPr>
      <w:r w:rsidRPr="00BB5DEE">
        <w:rPr>
          <w:rFonts w:ascii="ＭＳ ゴシック" w:eastAsia="ＭＳ ゴシック" w:hAnsi="ＭＳ ゴシック" w:hint="eastAsia"/>
          <w:b/>
          <w:color w:val="000000" w:themeColor="text1"/>
          <w:sz w:val="22"/>
        </w:rPr>
        <w:t>１．</w:t>
      </w:r>
      <w:r w:rsidR="000F17EF" w:rsidRPr="00BB5DEE">
        <w:rPr>
          <w:rFonts w:ascii="ＭＳ ゴシック" w:eastAsia="ＭＳ ゴシック" w:hAnsi="ＭＳ ゴシック" w:hint="eastAsia"/>
          <w:b/>
          <w:color w:val="000000" w:themeColor="text1"/>
          <w:sz w:val="22"/>
        </w:rPr>
        <w:t>内部統制の整備及び運用に関する事項</w:t>
      </w:r>
    </w:p>
    <w:p w14:paraId="07BC0BC0" w14:textId="19224B65" w:rsidR="000F17EF" w:rsidRPr="00BB5DEE" w:rsidRDefault="000F17EF" w:rsidP="00B320C0">
      <w:pPr>
        <w:autoSpaceDE w:val="0"/>
        <w:autoSpaceDN w:val="0"/>
        <w:spacing w:line="380" w:lineRule="exact"/>
        <w:ind w:leftChars="200" w:left="387" w:firstLineChars="100" w:firstLine="203"/>
        <w:rPr>
          <w:rFonts w:ascii="ＭＳ 明朝" w:eastAsia="ＭＳ 明朝" w:hAnsi="ＭＳ 明朝"/>
          <w:color w:val="000000" w:themeColor="text1"/>
          <w:sz w:val="22"/>
        </w:rPr>
      </w:pPr>
      <w:r w:rsidRPr="00BB5DEE">
        <w:rPr>
          <w:rFonts w:ascii="ＭＳ 明朝" w:eastAsia="ＭＳ 明朝" w:hAnsi="ＭＳ 明朝" w:hint="eastAsia"/>
          <w:color w:val="000000" w:themeColor="text1"/>
          <w:kern w:val="0"/>
          <w:sz w:val="22"/>
        </w:rPr>
        <w:t>大阪府知事は、大阪府の内部統制の整備及び運用に責任を有しており、大阪府に</w:t>
      </w:r>
      <w:r w:rsidR="00DA2EAA" w:rsidRPr="00BB5DEE">
        <w:rPr>
          <w:rFonts w:ascii="ＭＳ 明朝" w:eastAsia="ＭＳ 明朝" w:hAnsi="ＭＳ 明朝" w:hint="eastAsia"/>
          <w:color w:val="000000" w:themeColor="text1"/>
          <w:kern w:val="0"/>
          <w:sz w:val="22"/>
        </w:rPr>
        <w:t xml:space="preserve">　　　</w:t>
      </w:r>
      <w:r w:rsidRPr="00BB5DEE">
        <w:rPr>
          <w:rFonts w:ascii="ＭＳ 明朝" w:eastAsia="ＭＳ 明朝" w:hAnsi="ＭＳ 明朝" w:hint="eastAsia"/>
          <w:color w:val="000000" w:themeColor="text1"/>
          <w:kern w:val="0"/>
          <w:sz w:val="22"/>
        </w:rPr>
        <w:t>おいては、</w:t>
      </w:r>
      <w:r w:rsidRPr="00BB5DEE">
        <w:rPr>
          <w:rFonts w:ascii="ＭＳ 明朝" w:eastAsia="ＭＳ 明朝" w:hAnsi="ＭＳ 明朝" w:hint="eastAsia"/>
          <w:color w:val="000000" w:themeColor="text1"/>
          <w:sz w:val="22"/>
        </w:rPr>
        <w:t>「地方公共団体における内部統制制度の導入・実施ガイドライン」（平成</w:t>
      </w:r>
      <w:r w:rsidRPr="00BB5DEE">
        <w:rPr>
          <w:rFonts w:ascii="ＭＳ 明朝" w:eastAsia="ＭＳ 明朝" w:hAnsi="ＭＳ 明朝"/>
          <w:color w:val="000000" w:themeColor="text1"/>
          <w:sz w:val="22"/>
        </w:rPr>
        <w:t>31年</w:t>
      </w:r>
      <w:r w:rsidR="00DA2EAA" w:rsidRPr="00BB5DEE">
        <w:rPr>
          <w:rFonts w:ascii="ＭＳ 明朝" w:eastAsia="ＭＳ 明朝" w:hAnsi="ＭＳ 明朝" w:hint="eastAsia"/>
          <w:color w:val="000000" w:themeColor="text1"/>
          <w:sz w:val="22"/>
        </w:rPr>
        <w:t xml:space="preserve">　</w:t>
      </w:r>
      <w:r w:rsidRPr="00BB5DEE">
        <w:rPr>
          <w:rFonts w:ascii="ＭＳ 明朝" w:eastAsia="ＭＳ 明朝" w:hAnsi="ＭＳ 明朝"/>
          <w:color w:val="000000" w:themeColor="text1"/>
          <w:sz w:val="22"/>
        </w:rPr>
        <w:t>３月総務</w:t>
      </w:r>
      <w:r w:rsidRPr="00BB5DEE">
        <w:rPr>
          <w:rFonts w:ascii="ＭＳ 明朝" w:eastAsia="ＭＳ 明朝" w:hAnsi="ＭＳ 明朝" w:hint="eastAsia"/>
          <w:color w:val="000000" w:themeColor="text1"/>
          <w:sz w:val="22"/>
        </w:rPr>
        <w:t>省公表。以下「ガイドライン」とい</w:t>
      </w:r>
      <w:r w:rsidR="001D6ECE" w:rsidRPr="00BB5DEE">
        <w:rPr>
          <w:rFonts w:ascii="ＭＳ 明朝" w:eastAsia="ＭＳ 明朝" w:hAnsi="ＭＳ 明朝" w:hint="eastAsia"/>
          <w:color w:val="000000" w:themeColor="text1"/>
          <w:sz w:val="22"/>
        </w:rPr>
        <w:t>います</w:t>
      </w:r>
      <w:r w:rsidRPr="00BB5DEE">
        <w:rPr>
          <w:rFonts w:ascii="ＭＳ 明朝" w:eastAsia="ＭＳ 明朝" w:hAnsi="ＭＳ 明朝" w:hint="eastAsia"/>
          <w:color w:val="000000" w:themeColor="text1"/>
          <w:sz w:val="22"/>
        </w:rPr>
        <w:t>。）を踏まえ、「大阪府内部統制に</w:t>
      </w:r>
      <w:r w:rsidR="00DA2EAA" w:rsidRPr="00BB5DEE">
        <w:rPr>
          <w:rFonts w:ascii="ＭＳ 明朝" w:eastAsia="ＭＳ 明朝" w:hAnsi="ＭＳ 明朝" w:hint="eastAsia"/>
          <w:color w:val="000000" w:themeColor="text1"/>
          <w:sz w:val="22"/>
        </w:rPr>
        <w:t xml:space="preserve">　　　　</w:t>
      </w:r>
      <w:r w:rsidRPr="00BB5DEE">
        <w:rPr>
          <w:rFonts w:ascii="ＭＳ 明朝" w:eastAsia="ＭＳ 明朝" w:hAnsi="ＭＳ 明朝" w:hint="eastAsia"/>
          <w:color w:val="000000" w:themeColor="text1"/>
          <w:sz w:val="22"/>
        </w:rPr>
        <w:t>関する基本方針」</w:t>
      </w:r>
      <w:r w:rsidRPr="00BB5DEE">
        <w:rPr>
          <w:rFonts w:ascii="ＭＳ 明朝" w:eastAsia="ＭＳ 明朝" w:hAnsi="ＭＳ 明朝" w:hint="eastAsia"/>
          <w:color w:val="000000" w:themeColor="text1"/>
          <w:kern w:val="0"/>
          <w:sz w:val="22"/>
        </w:rPr>
        <w:t>（令和２年４月１日）を策定し、当該方針に基づき財務に関する事務に係る内部統制体制の</w:t>
      </w:r>
      <w:r w:rsidRPr="00BB5DEE">
        <w:rPr>
          <w:rFonts w:ascii="ＭＳ 明朝" w:eastAsia="ＭＳ 明朝" w:hAnsi="ＭＳ 明朝" w:hint="eastAsia"/>
          <w:color w:val="000000" w:themeColor="text1"/>
          <w:sz w:val="22"/>
        </w:rPr>
        <w:t>整備及び運用を行っております。</w:t>
      </w:r>
    </w:p>
    <w:p w14:paraId="5DD805A5" w14:textId="0955F30B" w:rsidR="005D7F7C" w:rsidRPr="00BB5DEE" w:rsidRDefault="000F17EF" w:rsidP="00B320C0">
      <w:pPr>
        <w:autoSpaceDE w:val="0"/>
        <w:autoSpaceDN w:val="0"/>
        <w:spacing w:line="380" w:lineRule="exact"/>
        <w:rPr>
          <w:rFonts w:ascii="ＭＳ ゴシック" w:eastAsia="ＭＳ ゴシック" w:hAnsi="ＭＳ ゴシック"/>
          <w:color w:val="000000" w:themeColor="text1"/>
          <w:sz w:val="22"/>
        </w:rPr>
      </w:pPr>
      <w:r w:rsidRPr="00BB5DEE">
        <w:rPr>
          <w:rFonts w:ascii="ＭＳ ゴシック" w:eastAsia="ＭＳ ゴシック" w:hAnsi="ＭＳ ゴシック" w:hint="eastAsia"/>
          <w:color w:val="000000" w:themeColor="text1"/>
          <w:sz w:val="22"/>
        </w:rPr>
        <w:t xml:space="preserve">　</w:t>
      </w:r>
    </w:p>
    <w:p w14:paraId="76F8526F" w14:textId="43C7A083" w:rsidR="000F17EF" w:rsidRPr="00BB5DEE" w:rsidRDefault="00B925FA" w:rsidP="00B320C0">
      <w:pPr>
        <w:autoSpaceDE w:val="0"/>
        <w:autoSpaceDN w:val="0"/>
        <w:spacing w:line="380" w:lineRule="exact"/>
        <w:rPr>
          <w:rFonts w:ascii="ＭＳ ゴシック" w:eastAsia="ＭＳ ゴシック" w:hAnsi="ＭＳ ゴシック"/>
          <w:b/>
          <w:color w:val="000000" w:themeColor="text1"/>
          <w:sz w:val="22"/>
        </w:rPr>
      </w:pPr>
      <w:r w:rsidRPr="00BB5DEE">
        <w:rPr>
          <w:rFonts w:ascii="ＭＳ ゴシック" w:eastAsia="ＭＳ ゴシック" w:hAnsi="ＭＳ ゴシック" w:hint="eastAsia"/>
          <w:b/>
          <w:color w:val="000000" w:themeColor="text1"/>
          <w:sz w:val="22"/>
        </w:rPr>
        <w:t>２．</w:t>
      </w:r>
      <w:r w:rsidR="000F17EF" w:rsidRPr="00BB5DEE">
        <w:rPr>
          <w:rFonts w:ascii="ＭＳ ゴシック" w:eastAsia="ＭＳ ゴシック" w:hAnsi="ＭＳ ゴシック" w:hint="eastAsia"/>
          <w:b/>
          <w:color w:val="000000" w:themeColor="text1"/>
          <w:sz w:val="22"/>
        </w:rPr>
        <w:t>評価手続</w:t>
      </w:r>
    </w:p>
    <w:p w14:paraId="2F7F547A" w14:textId="5191C56C" w:rsidR="000F17EF" w:rsidRPr="00BB5DEE" w:rsidRDefault="00565A53" w:rsidP="00B320C0">
      <w:pPr>
        <w:autoSpaceDE w:val="0"/>
        <w:autoSpaceDN w:val="0"/>
        <w:spacing w:line="380" w:lineRule="exact"/>
        <w:ind w:leftChars="200" w:left="387" w:firstLineChars="100" w:firstLine="203"/>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大阪府においては、</w:t>
      </w:r>
      <w:r w:rsidRPr="00040E6B">
        <w:rPr>
          <w:rFonts w:ascii="ＭＳ 明朝" w:eastAsia="ＭＳ 明朝" w:hAnsi="ＭＳ 明朝" w:hint="eastAsia"/>
          <w:color w:val="000000" w:themeColor="text1"/>
          <w:kern w:val="0"/>
          <w:sz w:val="22"/>
        </w:rPr>
        <w:t>令和４</w:t>
      </w:r>
      <w:r w:rsidR="000F17EF" w:rsidRPr="00040E6B">
        <w:rPr>
          <w:rFonts w:ascii="ＭＳ 明朝" w:eastAsia="ＭＳ 明朝" w:hAnsi="ＭＳ 明朝"/>
          <w:color w:val="000000" w:themeColor="text1"/>
          <w:kern w:val="0"/>
          <w:sz w:val="22"/>
        </w:rPr>
        <w:t>年度</w:t>
      </w:r>
      <w:r w:rsidR="000F17EF" w:rsidRPr="00BB5DEE">
        <w:rPr>
          <w:rFonts w:ascii="ＭＳ 明朝" w:eastAsia="ＭＳ 明朝" w:hAnsi="ＭＳ 明朝"/>
          <w:color w:val="000000" w:themeColor="text1"/>
          <w:kern w:val="0"/>
          <w:sz w:val="22"/>
        </w:rPr>
        <w:t>を評価対象期間とし、</w:t>
      </w:r>
      <w:r w:rsidR="008E6435" w:rsidRPr="00040E6B">
        <w:rPr>
          <w:rFonts w:ascii="ＭＳ 明朝" w:eastAsia="ＭＳ 明朝" w:hAnsi="ＭＳ 明朝" w:hint="eastAsia"/>
          <w:color w:val="000000" w:themeColor="text1"/>
          <w:kern w:val="0"/>
          <w:sz w:val="22"/>
        </w:rPr>
        <w:t>令和</w:t>
      </w:r>
      <w:r w:rsidRPr="00040E6B">
        <w:rPr>
          <w:rFonts w:ascii="ＭＳ 明朝" w:eastAsia="ＭＳ 明朝" w:hAnsi="ＭＳ 明朝" w:hint="eastAsia"/>
          <w:color w:val="000000" w:themeColor="text1"/>
          <w:kern w:val="0"/>
          <w:sz w:val="22"/>
        </w:rPr>
        <w:t>５</w:t>
      </w:r>
      <w:r w:rsidR="000F17EF" w:rsidRPr="00040E6B">
        <w:rPr>
          <w:rFonts w:ascii="ＭＳ 明朝" w:eastAsia="ＭＳ 明朝" w:hAnsi="ＭＳ 明朝"/>
          <w:color w:val="000000" w:themeColor="text1"/>
          <w:kern w:val="0"/>
          <w:sz w:val="22"/>
        </w:rPr>
        <w:t>年</w:t>
      </w:r>
      <w:r w:rsidR="000F17EF" w:rsidRPr="00BB5DEE">
        <w:rPr>
          <w:rFonts w:ascii="ＭＳ 明朝" w:eastAsia="ＭＳ 明朝" w:hAnsi="ＭＳ 明朝"/>
          <w:color w:val="000000" w:themeColor="text1"/>
          <w:kern w:val="0"/>
          <w:sz w:val="22"/>
        </w:rPr>
        <w:t>３月31日を評価基</w:t>
      </w:r>
      <w:r w:rsidR="000F17EF" w:rsidRPr="00BB5DEE">
        <w:rPr>
          <w:rFonts w:ascii="ＭＳ 明朝" w:eastAsia="ＭＳ 明朝" w:hAnsi="ＭＳ 明朝" w:hint="eastAsia"/>
          <w:color w:val="000000" w:themeColor="text1"/>
          <w:kern w:val="0"/>
          <w:sz w:val="22"/>
        </w:rPr>
        <w:t>準日</w:t>
      </w:r>
      <w:r w:rsidR="00DA2EAA" w:rsidRPr="00BB5DEE">
        <w:rPr>
          <w:rFonts w:ascii="ＭＳ 明朝" w:eastAsia="ＭＳ 明朝" w:hAnsi="ＭＳ 明朝" w:hint="eastAsia"/>
          <w:color w:val="000000" w:themeColor="text1"/>
          <w:kern w:val="0"/>
          <w:sz w:val="22"/>
        </w:rPr>
        <w:t xml:space="preserve">　</w:t>
      </w:r>
      <w:r w:rsidR="000F17EF" w:rsidRPr="00BB5DEE">
        <w:rPr>
          <w:rFonts w:ascii="ＭＳ 明朝" w:eastAsia="ＭＳ 明朝" w:hAnsi="ＭＳ 明朝" w:hint="eastAsia"/>
          <w:color w:val="000000" w:themeColor="text1"/>
          <w:kern w:val="0"/>
          <w:sz w:val="22"/>
        </w:rPr>
        <w:t>として、</w:t>
      </w:r>
      <w:r w:rsidR="000F17EF" w:rsidRPr="00BB5DEE">
        <w:rPr>
          <w:rFonts w:ascii="ＭＳ 明朝" w:eastAsia="ＭＳ 明朝" w:hAnsi="ＭＳ 明朝" w:hint="eastAsia"/>
          <w:color w:val="000000" w:themeColor="text1"/>
          <w:sz w:val="22"/>
        </w:rPr>
        <w:t>ガイドラインの「Ⅳ</w:t>
      </w:r>
      <w:r w:rsidR="000F17EF" w:rsidRPr="00BB5DEE">
        <w:rPr>
          <w:rFonts w:ascii="ＭＳ 明朝" w:eastAsia="ＭＳ 明朝" w:hAnsi="ＭＳ 明朝"/>
          <w:color w:val="000000" w:themeColor="text1"/>
          <w:sz w:val="22"/>
        </w:rPr>
        <w:t xml:space="preserve"> 内部統制評価報告書の作成」</w:t>
      </w:r>
      <w:r w:rsidR="000F17EF" w:rsidRPr="00BB5DEE">
        <w:rPr>
          <w:rFonts w:ascii="ＭＳ 明朝" w:eastAsia="ＭＳ 明朝" w:hAnsi="ＭＳ 明朝" w:hint="eastAsia"/>
          <w:color w:val="000000" w:themeColor="text1"/>
          <w:sz w:val="22"/>
        </w:rPr>
        <w:t>を踏まえ</w:t>
      </w:r>
      <w:r w:rsidR="000F17EF" w:rsidRPr="00BB5DEE">
        <w:rPr>
          <w:rFonts w:ascii="ＭＳ 明朝" w:eastAsia="ＭＳ 明朝" w:hAnsi="ＭＳ 明朝"/>
          <w:color w:val="000000" w:themeColor="text1"/>
          <w:sz w:val="22"/>
        </w:rPr>
        <w:t>、財務に関する事務</w:t>
      </w:r>
      <w:r w:rsidR="000F17EF" w:rsidRPr="00BB5DEE">
        <w:rPr>
          <w:rFonts w:ascii="ＭＳ 明朝" w:eastAsia="ＭＳ 明朝" w:hAnsi="ＭＳ 明朝" w:hint="eastAsia"/>
          <w:color w:val="000000" w:themeColor="text1"/>
          <w:sz w:val="22"/>
        </w:rPr>
        <w:t>に係る内部統制の評価を実施いたしました。</w:t>
      </w:r>
    </w:p>
    <w:p w14:paraId="0616C6A6" w14:textId="4159A917" w:rsidR="005D7F7C" w:rsidRPr="00BB5DEE" w:rsidRDefault="005D7F7C" w:rsidP="00B320C0">
      <w:pPr>
        <w:autoSpaceDE w:val="0"/>
        <w:autoSpaceDN w:val="0"/>
        <w:spacing w:line="380" w:lineRule="exact"/>
        <w:rPr>
          <w:rFonts w:ascii="ＭＳ ゴシック" w:eastAsia="ＭＳ ゴシック" w:hAnsi="ＭＳ ゴシック"/>
          <w:color w:val="000000" w:themeColor="text1"/>
          <w:sz w:val="22"/>
        </w:rPr>
      </w:pPr>
    </w:p>
    <w:p w14:paraId="63351899" w14:textId="404D38AE" w:rsidR="00863157" w:rsidRPr="00BB5DEE" w:rsidRDefault="00B925FA" w:rsidP="00B320C0">
      <w:pPr>
        <w:autoSpaceDE w:val="0"/>
        <w:autoSpaceDN w:val="0"/>
        <w:spacing w:line="380" w:lineRule="exact"/>
        <w:rPr>
          <w:rFonts w:ascii="ＭＳ ゴシック" w:eastAsia="ＭＳ ゴシック" w:hAnsi="ＭＳ ゴシック"/>
          <w:b/>
          <w:color w:val="000000" w:themeColor="text1"/>
          <w:sz w:val="22"/>
        </w:rPr>
      </w:pPr>
      <w:r w:rsidRPr="00BB5DEE">
        <w:rPr>
          <w:rFonts w:ascii="ＭＳ ゴシック" w:eastAsia="ＭＳ ゴシック" w:hAnsi="ＭＳ ゴシック" w:hint="eastAsia"/>
          <w:b/>
          <w:color w:val="000000" w:themeColor="text1"/>
          <w:sz w:val="22"/>
        </w:rPr>
        <w:t>３．</w:t>
      </w:r>
      <w:r w:rsidR="00863157" w:rsidRPr="00BB5DEE">
        <w:rPr>
          <w:rFonts w:ascii="ＭＳ ゴシック" w:eastAsia="ＭＳ ゴシック" w:hAnsi="ＭＳ ゴシック" w:hint="eastAsia"/>
          <w:b/>
          <w:color w:val="000000" w:themeColor="text1"/>
          <w:sz w:val="22"/>
        </w:rPr>
        <w:t>評価結果</w:t>
      </w:r>
    </w:p>
    <w:p w14:paraId="35E97478" w14:textId="5393630C" w:rsidR="00895E37" w:rsidRPr="00C7080C" w:rsidRDefault="00FF0E97" w:rsidP="00B320C0">
      <w:pPr>
        <w:autoSpaceDE w:val="0"/>
        <w:autoSpaceDN w:val="0"/>
        <w:spacing w:line="380" w:lineRule="exact"/>
        <w:ind w:leftChars="200" w:left="387" w:firstLineChars="100" w:firstLine="203"/>
        <w:rPr>
          <w:rFonts w:ascii="ＭＳ 明朝" w:eastAsia="ＭＳ 明朝" w:hAnsi="ＭＳ 明朝"/>
          <w:color w:val="000000" w:themeColor="text1"/>
          <w:kern w:val="0"/>
          <w:sz w:val="22"/>
        </w:rPr>
      </w:pPr>
      <w:r w:rsidRPr="00040E6B">
        <w:rPr>
          <w:rFonts w:ascii="ＭＳ 明朝" w:eastAsia="ＭＳ 明朝" w:hAnsi="ＭＳ 明朝" w:hint="eastAsia"/>
          <w:color w:val="000000" w:themeColor="text1"/>
          <w:kern w:val="0"/>
          <w:sz w:val="22"/>
        </w:rPr>
        <w:t>上記評価手続のとおり、</w:t>
      </w:r>
      <w:r w:rsidR="00AE7161" w:rsidRPr="00040E6B">
        <w:rPr>
          <w:rFonts w:ascii="ＭＳ 明朝" w:eastAsia="ＭＳ 明朝" w:hAnsi="ＭＳ 明朝" w:hint="eastAsia"/>
          <w:color w:val="000000" w:themeColor="text1"/>
          <w:kern w:val="0"/>
          <w:sz w:val="22"/>
        </w:rPr>
        <w:t>ガイドラインを踏まえ、</w:t>
      </w:r>
      <w:r w:rsidRPr="00040E6B">
        <w:rPr>
          <w:rFonts w:ascii="ＭＳ 明朝" w:eastAsia="ＭＳ 明朝" w:hAnsi="ＭＳ 明朝" w:hint="eastAsia"/>
          <w:color w:val="000000" w:themeColor="text1"/>
          <w:kern w:val="0"/>
          <w:sz w:val="22"/>
        </w:rPr>
        <w:t>評価作業を実施した結果、</w:t>
      </w:r>
      <w:r w:rsidR="00565A53" w:rsidRPr="00040E6B">
        <w:rPr>
          <w:rFonts w:ascii="ＭＳ 明朝" w:eastAsia="ＭＳ 明朝" w:hAnsi="ＭＳ 明朝" w:hint="eastAsia"/>
          <w:color w:val="000000" w:themeColor="text1"/>
          <w:kern w:val="0"/>
          <w:sz w:val="22"/>
        </w:rPr>
        <w:t>令和４</w:t>
      </w:r>
      <w:r w:rsidR="002674A5" w:rsidRPr="00040E6B">
        <w:rPr>
          <w:rFonts w:ascii="ＭＳ 明朝" w:eastAsia="ＭＳ 明朝" w:hAnsi="ＭＳ 明朝" w:hint="eastAsia"/>
          <w:color w:val="000000" w:themeColor="text1"/>
          <w:kern w:val="0"/>
          <w:sz w:val="22"/>
        </w:rPr>
        <w:t>年度においては、</w:t>
      </w:r>
      <w:r w:rsidR="00B54A14" w:rsidRPr="00040E6B">
        <w:rPr>
          <w:rFonts w:ascii="ＭＳ 明朝" w:eastAsia="ＭＳ 明朝" w:hAnsi="ＭＳ 明朝" w:hint="eastAsia"/>
          <w:color w:val="000000" w:themeColor="text1"/>
          <w:kern w:val="0"/>
          <w:sz w:val="22"/>
        </w:rPr>
        <w:t>重大な不備がなかったため、</w:t>
      </w:r>
      <w:r w:rsidR="001A22B0" w:rsidRPr="00040E6B">
        <w:rPr>
          <w:rFonts w:ascii="ＭＳ 明朝" w:eastAsia="ＭＳ 明朝" w:hAnsi="ＭＳ 明朝" w:hint="eastAsia"/>
          <w:color w:val="000000" w:themeColor="text1"/>
          <w:kern w:val="0"/>
          <w:sz w:val="22"/>
        </w:rPr>
        <w:t>大阪府の財務に関する事務に係る</w:t>
      </w:r>
      <w:r w:rsidR="001A22B0" w:rsidRPr="00040E6B">
        <w:rPr>
          <w:rFonts w:ascii="ＭＳ 明朝" w:eastAsia="ＭＳ 明朝" w:hAnsi="ＭＳ 明朝" w:hint="eastAsia"/>
          <w:color w:val="000000" w:themeColor="text1"/>
          <w:sz w:val="22"/>
        </w:rPr>
        <w:t>内部統制は、</w:t>
      </w:r>
      <w:r w:rsidR="001A6EBD" w:rsidRPr="00040E6B">
        <w:rPr>
          <w:rFonts w:ascii="ＭＳ 明朝" w:eastAsia="ＭＳ 明朝" w:hAnsi="ＭＳ 明朝" w:hint="eastAsia"/>
          <w:color w:val="000000" w:themeColor="text1"/>
          <w:sz w:val="22"/>
        </w:rPr>
        <w:t>おおむね</w:t>
      </w:r>
      <w:r w:rsidRPr="00040E6B">
        <w:rPr>
          <w:rFonts w:ascii="ＭＳ 明朝" w:eastAsia="ＭＳ 明朝" w:hAnsi="ＭＳ 明朝" w:hint="eastAsia"/>
          <w:color w:val="000000" w:themeColor="text1"/>
          <w:sz w:val="22"/>
        </w:rPr>
        <w:t>適正に機能していたと判断</w:t>
      </w:r>
      <w:r w:rsidR="001A22B0" w:rsidRPr="00040E6B">
        <w:rPr>
          <w:rFonts w:ascii="ＭＳ 明朝" w:eastAsia="ＭＳ 明朝" w:hAnsi="ＭＳ 明朝" w:hint="eastAsia"/>
          <w:color w:val="000000" w:themeColor="text1"/>
          <w:sz w:val="22"/>
        </w:rPr>
        <w:t>いたしました。</w:t>
      </w:r>
    </w:p>
    <w:p w14:paraId="5EE5BFB4" w14:textId="27B8A4C2" w:rsidR="005D7F7C" w:rsidRPr="00BB5DEE" w:rsidRDefault="005D7F7C" w:rsidP="00B320C0">
      <w:pPr>
        <w:autoSpaceDE w:val="0"/>
        <w:autoSpaceDN w:val="0"/>
        <w:spacing w:line="380" w:lineRule="exact"/>
        <w:rPr>
          <w:rFonts w:ascii="ＭＳ ゴシック" w:eastAsia="ＭＳ ゴシック" w:hAnsi="ＭＳ ゴシック"/>
          <w:color w:val="000000" w:themeColor="text1"/>
          <w:sz w:val="22"/>
        </w:rPr>
      </w:pPr>
    </w:p>
    <w:p w14:paraId="07DA70A9" w14:textId="66A211DA" w:rsidR="00065050" w:rsidRPr="00BB5DEE" w:rsidRDefault="00B925FA" w:rsidP="00B320C0">
      <w:pPr>
        <w:autoSpaceDE w:val="0"/>
        <w:autoSpaceDN w:val="0"/>
        <w:spacing w:line="380" w:lineRule="exact"/>
        <w:rPr>
          <w:rFonts w:ascii="ＭＳ ゴシック" w:eastAsia="ＭＳ ゴシック" w:hAnsi="ＭＳ ゴシック"/>
          <w:b/>
          <w:color w:val="000000" w:themeColor="text1"/>
          <w:sz w:val="22"/>
        </w:rPr>
      </w:pPr>
      <w:r w:rsidRPr="00BB5DEE">
        <w:rPr>
          <w:rFonts w:ascii="ＭＳ ゴシック" w:eastAsia="ＭＳ ゴシック" w:hAnsi="ＭＳ ゴシック" w:hint="eastAsia"/>
          <w:b/>
          <w:color w:val="000000" w:themeColor="text1"/>
          <w:sz w:val="22"/>
        </w:rPr>
        <w:t>４．</w:t>
      </w:r>
      <w:r w:rsidR="00847309" w:rsidRPr="00BB5DEE">
        <w:rPr>
          <w:rFonts w:ascii="ＭＳ ゴシック" w:eastAsia="ＭＳ ゴシック" w:hAnsi="ＭＳ ゴシック" w:hint="eastAsia"/>
          <w:b/>
          <w:color w:val="000000" w:themeColor="text1"/>
          <w:sz w:val="22"/>
        </w:rPr>
        <w:t>不備の是正に関する事項</w:t>
      </w:r>
    </w:p>
    <w:p w14:paraId="4766CFB8" w14:textId="350F4DA2" w:rsidR="005D7F7C" w:rsidRPr="00040E6B" w:rsidRDefault="00B54A14" w:rsidP="00B320C0">
      <w:pPr>
        <w:autoSpaceDE w:val="0"/>
        <w:autoSpaceDN w:val="0"/>
        <w:spacing w:line="380" w:lineRule="exact"/>
        <w:ind w:leftChars="200" w:left="387" w:firstLineChars="100" w:firstLine="203"/>
        <w:rPr>
          <w:rFonts w:ascii="ＭＳ 明朝" w:eastAsia="ＭＳ 明朝" w:hAnsi="ＭＳ 明朝"/>
          <w:color w:val="000000" w:themeColor="text1"/>
          <w:sz w:val="22"/>
        </w:rPr>
      </w:pPr>
      <w:r w:rsidRPr="00040E6B">
        <w:rPr>
          <w:rFonts w:ascii="ＭＳ 明朝" w:eastAsia="ＭＳ 明朝" w:hAnsi="ＭＳ 明朝" w:hint="eastAsia"/>
          <w:bCs/>
          <w:color w:val="000000" w:themeColor="text1"/>
          <w:sz w:val="22"/>
        </w:rPr>
        <w:t>重大な不備に関し、</w:t>
      </w:r>
      <w:r w:rsidR="00FF0E97" w:rsidRPr="00040E6B">
        <w:rPr>
          <w:rFonts w:ascii="ＭＳ 明朝" w:eastAsia="ＭＳ 明朝" w:hAnsi="ＭＳ 明朝" w:hint="eastAsia"/>
          <w:bCs/>
          <w:color w:val="000000" w:themeColor="text1"/>
          <w:sz w:val="22"/>
        </w:rPr>
        <w:t>記載すべき事項はありません。</w:t>
      </w:r>
    </w:p>
    <w:p w14:paraId="2D196C04" w14:textId="6C0407B7" w:rsidR="00E15AB6" w:rsidRDefault="001A6EBD" w:rsidP="00B320C0">
      <w:pPr>
        <w:autoSpaceDE w:val="0"/>
        <w:autoSpaceDN w:val="0"/>
        <w:spacing w:line="380" w:lineRule="exact"/>
        <w:ind w:leftChars="200" w:left="387" w:firstLineChars="100" w:firstLine="203"/>
        <w:rPr>
          <w:rFonts w:ascii="ＭＳ 明朝" w:eastAsia="ＭＳ 明朝" w:hAnsi="ＭＳ 明朝"/>
          <w:color w:val="000000" w:themeColor="text1"/>
          <w:sz w:val="22"/>
        </w:rPr>
      </w:pPr>
      <w:r w:rsidRPr="00040E6B">
        <w:rPr>
          <w:rFonts w:ascii="ＭＳ 明朝" w:eastAsia="ＭＳ 明朝" w:hAnsi="ＭＳ 明朝" w:hint="eastAsia"/>
          <w:color w:val="000000" w:themeColor="text1"/>
          <w:sz w:val="22"/>
        </w:rPr>
        <w:t>今後とも、不備の発生の未然防止に努めてまいります。</w:t>
      </w:r>
    </w:p>
    <w:p w14:paraId="71A8DD15" w14:textId="77777777" w:rsidR="00857395" w:rsidRDefault="00857395" w:rsidP="00B320C0">
      <w:pPr>
        <w:autoSpaceDE w:val="0"/>
        <w:autoSpaceDN w:val="0"/>
        <w:spacing w:line="380" w:lineRule="exact"/>
        <w:ind w:leftChars="200" w:left="387" w:firstLineChars="100" w:firstLine="203"/>
        <w:rPr>
          <w:rFonts w:ascii="ＭＳ 明朝" w:eastAsia="ＭＳ 明朝" w:hAnsi="ＭＳ 明朝"/>
          <w:color w:val="000000" w:themeColor="text1"/>
          <w:sz w:val="22"/>
        </w:rPr>
      </w:pPr>
    </w:p>
    <w:p w14:paraId="092EE392" w14:textId="396A25FC" w:rsidR="00857395" w:rsidRPr="008225FD" w:rsidRDefault="00857395" w:rsidP="00B320C0">
      <w:pPr>
        <w:autoSpaceDE w:val="0"/>
        <w:autoSpaceDN w:val="0"/>
        <w:spacing w:line="380" w:lineRule="exact"/>
        <w:rPr>
          <w:rFonts w:ascii="ＭＳ ゴシック" w:eastAsia="ＭＳ ゴシック" w:hAnsi="ＭＳ ゴシック"/>
          <w:b/>
          <w:sz w:val="22"/>
        </w:rPr>
      </w:pPr>
      <w:r w:rsidRPr="008225FD">
        <w:rPr>
          <w:rFonts w:ascii="ＭＳ ゴシック" w:eastAsia="ＭＳ ゴシック" w:hAnsi="ＭＳ ゴシック" w:hint="eastAsia"/>
          <w:b/>
          <w:sz w:val="22"/>
        </w:rPr>
        <w:t>５．</w:t>
      </w:r>
      <w:r w:rsidR="00F201AE" w:rsidRPr="008225FD">
        <w:rPr>
          <w:rFonts w:ascii="ＭＳ ゴシック" w:eastAsia="ＭＳ ゴシック" w:hAnsi="ＭＳ ゴシック" w:hint="eastAsia"/>
          <w:b/>
          <w:sz w:val="22"/>
        </w:rPr>
        <w:t>その他</w:t>
      </w:r>
    </w:p>
    <w:p w14:paraId="7CDE4FEA" w14:textId="39C4EAF1" w:rsidR="00B320C0" w:rsidRPr="008225FD" w:rsidRDefault="005E3A51" w:rsidP="00B320C0">
      <w:pPr>
        <w:autoSpaceDE w:val="0"/>
        <w:autoSpaceDN w:val="0"/>
        <w:spacing w:line="380" w:lineRule="exact"/>
        <w:ind w:leftChars="200" w:left="387" w:firstLineChars="100" w:firstLine="203"/>
        <w:rPr>
          <w:rFonts w:ascii="ＭＳ 明朝" w:eastAsia="ＭＳ 明朝" w:hAnsi="ＭＳ 明朝"/>
          <w:sz w:val="22"/>
        </w:rPr>
      </w:pPr>
      <w:r>
        <w:rPr>
          <w:rFonts w:ascii="ＭＳ 明朝" w:eastAsia="ＭＳ 明朝" w:hAnsi="ＭＳ 明朝" w:hint="eastAsia"/>
          <w:sz w:val="22"/>
        </w:rPr>
        <w:t>先般</w:t>
      </w:r>
      <w:r w:rsidR="00BE4E28">
        <w:rPr>
          <w:rFonts w:ascii="ＭＳ 明朝" w:eastAsia="ＭＳ 明朝" w:hAnsi="ＭＳ 明朝" w:hint="eastAsia"/>
          <w:sz w:val="22"/>
        </w:rPr>
        <w:t>、</w:t>
      </w:r>
      <w:r>
        <w:rPr>
          <w:rFonts w:ascii="ＭＳ 明朝" w:eastAsia="ＭＳ 明朝" w:hAnsi="ＭＳ 明朝" w:hint="eastAsia"/>
          <w:sz w:val="22"/>
        </w:rPr>
        <w:t>発生した</w:t>
      </w:r>
      <w:r w:rsidR="00F201AE" w:rsidRPr="008225FD">
        <w:rPr>
          <w:rFonts w:ascii="ＭＳ 明朝" w:eastAsia="ＭＳ 明朝" w:hAnsi="ＭＳ 明朝" w:hint="eastAsia"/>
          <w:sz w:val="22"/>
        </w:rPr>
        <w:t>新型コロナウイルス感染症無料検査事業における補助金の不正受給に</w:t>
      </w:r>
      <w:r>
        <w:rPr>
          <w:rFonts w:ascii="ＭＳ 明朝" w:eastAsia="ＭＳ 明朝" w:hAnsi="ＭＳ 明朝" w:hint="eastAsia"/>
          <w:sz w:val="22"/>
        </w:rPr>
        <w:t xml:space="preserve">　</w:t>
      </w:r>
      <w:r w:rsidR="00F201AE" w:rsidRPr="008225FD">
        <w:rPr>
          <w:rFonts w:ascii="ＭＳ 明朝" w:eastAsia="ＭＳ 明朝" w:hAnsi="ＭＳ 明朝" w:hint="eastAsia"/>
          <w:sz w:val="22"/>
        </w:rPr>
        <w:t>ついては、内部統制の不備ではありませんが、一言付言</w:t>
      </w:r>
      <w:r>
        <w:rPr>
          <w:rFonts w:ascii="ＭＳ 明朝" w:eastAsia="ＭＳ 明朝" w:hAnsi="ＭＳ 明朝" w:hint="eastAsia"/>
          <w:sz w:val="22"/>
        </w:rPr>
        <w:t>いた</w:t>
      </w:r>
      <w:r w:rsidR="00F201AE" w:rsidRPr="008225FD">
        <w:rPr>
          <w:rFonts w:ascii="ＭＳ 明朝" w:eastAsia="ＭＳ 明朝" w:hAnsi="ＭＳ 明朝" w:hint="eastAsia"/>
          <w:sz w:val="22"/>
        </w:rPr>
        <w:t>します。</w:t>
      </w:r>
    </w:p>
    <w:p w14:paraId="79F4CFFA" w14:textId="7CBD9618" w:rsidR="006A5388" w:rsidRPr="002B4172" w:rsidRDefault="00B320C0" w:rsidP="00B320C0">
      <w:pPr>
        <w:autoSpaceDE w:val="0"/>
        <w:autoSpaceDN w:val="0"/>
        <w:spacing w:line="380" w:lineRule="exact"/>
        <w:ind w:leftChars="200" w:left="387" w:firstLineChars="100" w:firstLine="203"/>
        <w:rPr>
          <w:rFonts w:ascii="ＭＳ 明朝" w:eastAsia="ＭＳ 明朝" w:hAnsi="ＭＳ 明朝"/>
          <w:color w:val="FF0000"/>
          <w:sz w:val="22"/>
        </w:rPr>
      </w:pPr>
      <w:r w:rsidRPr="008225FD">
        <w:rPr>
          <w:rFonts w:ascii="ＭＳ 明朝" w:eastAsia="ＭＳ 明朝" w:hAnsi="ＭＳ 明朝" w:hint="eastAsia"/>
          <w:sz w:val="22"/>
        </w:rPr>
        <w:t>この</w:t>
      </w:r>
      <w:r w:rsidR="006F53C7" w:rsidRPr="008225FD">
        <w:rPr>
          <w:rFonts w:ascii="ＭＳ 明朝" w:eastAsia="ＭＳ 明朝" w:hAnsi="ＭＳ 明朝" w:hint="eastAsia"/>
          <w:sz w:val="22"/>
        </w:rPr>
        <w:t>補助金を不正に受給した</w:t>
      </w:r>
      <w:r w:rsidRPr="008225FD">
        <w:rPr>
          <w:rFonts w:ascii="ＭＳ 明朝" w:eastAsia="ＭＳ 明朝" w:hAnsi="ＭＳ 明朝" w:hint="eastAsia"/>
          <w:sz w:val="22"/>
        </w:rPr>
        <w:t>事業者に対しましては、</w:t>
      </w:r>
      <w:r w:rsidR="00BE4E28">
        <w:rPr>
          <w:rFonts w:ascii="ＭＳ 明朝" w:eastAsia="ＭＳ 明朝" w:hAnsi="ＭＳ 明朝" w:hint="eastAsia"/>
          <w:sz w:val="22"/>
        </w:rPr>
        <w:t>現在、</w:t>
      </w:r>
      <w:r w:rsidR="002B4172" w:rsidRPr="008225FD">
        <w:rPr>
          <w:rFonts w:ascii="ＭＳ 明朝" w:eastAsia="ＭＳ 明朝" w:hAnsi="ＭＳ 明朝" w:hint="eastAsia"/>
          <w:sz w:val="22"/>
        </w:rPr>
        <w:t>返還を求めておりますが、</w:t>
      </w:r>
      <w:r w:rsidR="005E3A51">
        <w:rPr>
          <w:rFonts w:ascii="ＭＳ 明朝" w:eastAsia="ＭＳ 明朝" w:hAnsi="ＭＳ 明朝" w:hint="eastAsia"/>
          <w:sz w:val="22"/>
        </w:rPr>
        <w:t>仮に</w:t>
      </w:r>
      <w:r w:rsidR="002B4172" w:rsidRPr="008225FD">
        <w:rPr>
          <w:rFonts w:ascii="ＭＳ 明朝" w:eastAsia="ＭＳ 明朝" w:hAnsi="ＭＳ 明朝" w:hint="eastAsia"/>
          <w:sz w:val="22"/>
        </w:rPr>
        <w:t>返還が</w:t>
      </w:r>
      <w:r w:rsidRPr="008225FD">
        <w:rPr>
          <w:rFonts w:ascii="ＭＳ 明朝" w:eastAsia="ＭＳ 明朝" w:hAnsi="ＭＳ 明朝" w:hint="eastAsia"/>
          <w:sz w:val="22"/>
        </w:rPr>
        <w:t>実施されない場合は、</w:t>
      </w:r>
      <w:r w:rsidR="002B4172" w:rsidRPr="008225FD">
        <w:rPr>
          <w:rFonts w:ascii="ＭＳ 明朝" w:eastAsia="ＭＳ 明朝" w:hAnsi="ＭＳ 明朝" w:hint="eastAsia"/>
          <w:sz w:val="22"/>
        </w:rPr>
        <w:t>厳正な対処を講じてまいります。</w:t>
      </w:r>
    </w:p>
    <w:p w14:paraId="286CBDD4" w14:textId="77777777" w:rsidR="000D4B26" w:rsidRPr="00BB5DEE" w:rsidRDefault="000D4B26" w:rsidP="00B320C0">
      <w:pPr>
        <w:autoSpaceDE w:val="0"/>
        <w:autoSpaceDN w:val="0"/>
        <w:spacing w:line="380" w:lineRule="exact"/>
        <w:ind w:leftChars="200" w:left="387" w:firstLineChars="100" w:firstLine="203"/>
        <w:rPr>
          <w:rFonts w:ascii="ＭＳ 明朝" w:eastAsia="ＭＳ 明朝" w:hAnsi="ＭＳ 明朝"/>
          <w:color w:val="000000" w:themeColor="text1"/>
          <w:sz w:val="22"/>
        </w:rPr>
      </w:pPr>
    </w:p>
    <w:p w14:paraId="790EB8F1" w14:textId="74A7865B" w:rsidR="00B7106D" w:rsidRPr="00BB5DEE" w:rsidRDefault="00B7106D" w:rsidP="00B320C0">
      <w:pPr>
        <w:autoSpaceDE w:val="0"/>
        <w:autoSpaceDN w:val="0"/>
        <w:spacing w:line="380" w:lineRule="exact"/>
        <w:ind w:firstLineChars="2800" w:firstLine="5692"/>
        <w:rPr>
          <w:rFonts w:ascii="ＭＳ 明朝" w:eastAsia="ＭＳ 明朝" w:hAnsi="ＭＳ 明朝"/>
          <w:color w:val="000000" w:themeColor="text1"/>
          <w:sz w:val="22"/>
        </w:rPr>
      </w:pPr>
      <w:r w:rsidRPr="00BB5DEE">
        <w:rPr>
          <w:rFonts w:ascii="ＭＳ 明朝" w:eastAsia="ＭＳ 明朝" w:hAnsi="ＭＳ 明朝" w:hint="eastAsia"/>
          <w:color w:val="000000" w:themeColor="text1"/>
          <w:sz w:val="22"/>
        </w:rPr>
        <w:t>令和</w:t>
      </w:r>
      <w:r w:rsidR="00565A53">
        <w:rPr>
          <w:rFonts w:ascii="ＭＳ 明朝" w:eastAsia="ＭＳ 明朝" w:hAnsi="ＭＳ 明朝" w:hint="eastAsia"/>
          <w:color w:val="000000" w:themeColor="text1"/>
          <w:sz w:val="22"/>
        </w:rPr>
        <w:t>５</w:t>
      </w:r>
      <w:r w:rsidR="002D6A2D" w:rsidRPr="00BB5DEE">
        <w:rPr>
          <w:rFonts w:ascii="ＭＳ 明朝" w:eastAsia="ＭＳ 明朝" w:hAnsi="ＭＳ 明朝" w:hint="eastAsia"/>
          <w:color w:val="000000" w:themeColor="text1"/>
          <w:sz w:val="22"/>
        </w:rPr>
        <w:t>年</w:t>
      </w:r>
      <w:r w:rsidR="00DF17E6">
        <w:rPr>
          <w:rFonts w:ascii="ＭＳ 明朝" w:eastAsia="ＭＳ 明朝" w:hAnsi="ＭＳ 明朝" w:hint="eastAsia"/>
          <w:color w:val="000000" w:themeColor="text1"/>
          <w:sz w:val="22"/>
        </w:rPr>
        <w:t>９</w:t>
      </w:r>
      <w:r w:rsidR="002D6A2D" w:rsidRPr="00BB5DEE">
        <w:rPr>
          <w:rFonts w:ascii="ＭＳ 明朝" w:eastAsia="ＭＳ 明朝" w:hAnsi="ＭＳ 明朝" w:hint="eastAsia"/>
          <w:color w:val="000000" w:themeColor="text1"/>
          <w:sz w:val="22"/>
        </w:rPr>
        <w:t>月</w:t>
      </w:r>
      <w:r w:rsidR="001A6E1D">
        <w:rPr>
          <w:rFonts w:ascii="ＭＳ 明朝" w:eastAsia="ＭＳ 明朝" w:hAnsi="ＭＳ 明朝" w:hint="eastAsia"/>
          <w:color w:val="000000" w:themeColor="text1"/>
          <w:sz w:val="22"/>
        </w:rPr>
        <w:t>６</w:t>
      </w:r>
      <w:r w:rsidRPr="00BB5DEE">
        <w:rPr>
          <w:rFonts w:ascii="ＭＳ 明朝" w:eastAsia="ＭＳ 明朝" w:hAnsi="ＭＳ 明朝" w:hint="eastAsia"/>
          <w:color w:val="000000" w:themeColor="text1"/>
          <w:sz w:val="22"/>
        </w:rPr>
        <w:t>日</w:t>
      </w:r>
    </w:p>
    <w:p w14:paraId="1EF95602" w14:textId="3B4EF77A" w:rsidR="00D76D73" w:rsidRDefault="00053A55" w:rsidP="00B320C0">
      <w:pPr>
        <w:autoSpaceDE w:val="0"/>
        <w:autoSpaceDN w:val="0"/>
        <w:spacing w:line="380" w:lineRule="exact"/>
        <w:ind w:leftChars="200" w:left="387" w:firstLineChars="2600" w:firstLine="5285"/>
        <w:rPr>
          <w:rFonts w:ascii="ＭＳ 明朝" w:eastAsia="ＭＳ 明朝" w:hAnsi="ＭＳ 明朝"/>
          <w:color w:val="000000" w:themeColor="text1"/>
          <w:sz w:val="22"/>
        </w:rPr>
      </w:pPr>
      <w:r w:rsidRPr="00BB5DEE">
        <w:rPr>
          <w:rFonts w:ascii="ＭＳ 明朝" w:eastAsia="ＭＳ 明朝" w:hAnsi="ＭＳ 明朝" w:hint="eastAsia"/>
          <w:color w:val="000000" w:themeColor="text1"/>
          <w:sz w:val="22"/>
        </w:rPr>
        <w:t>大阪府知事　吉</w:t>
      </w:r>
      <w:r w:rsidR="00806C26" w:rsidRPr="00BB5DEE">
        <w:rPr>
          <w:rFonts w:ascii="ＭＳ 明朝" w:eastAsia="ＭＳ 明朝" w:hAnsi="ＭＳ 明朝" w:hint="eastAsia"/>
          <w:color w:val="000000" w:themeColor="text1"/>
          <w:sz w:val="22"/>
        </w:rPr>
        <w:t xml:space="preserve">　</w:t>
      </w:r>
      <w:r w:rsidRPr="00BB5DEE">
        <w:rPr>
          <w:rFonts w:ascii="ＭＳ 明朝" w:eastAsia="ＭＳ 明朝" w:hAnsi="ＭＳ 明朝" w:hint="eastAsia"/>
          <w:color w:val="000000" w:themeColor="text1"/>
          <w:sz w:val="22"/>
        </w:rPr>
        <w:t>村　洋</w:t>
      </w:r>
      <w:r w:rsidR="00806C26" w:rsidRPr="00BB5DEE">
        <w:rPr>
          <w:rFonts w:ascii="ＭＳ 明朝" w:eastAsia="ＭＳ 明朝" w:hAnsi="ＭＳ 明朝" w:hint="eastAsia"/>
          <w:color w:val="000000" w:themeColor="text1"/>
          <w:sz w:val="22"/>
        </w:rPr>
        <w:t xml:space="preserve">　</w:t>
      </w:r>
      <w:r w:rsidR="00B7106D" w:rsidRPr="00BB5DEE">
        <w:rPr>
          <w:rFonts w:ascii="ＭＳ 明朝" w:eastAsia="ＭＳ 明朝" w:hAnsi="ＭＳ 明朝" w:hint="eastAsia"/>
          <w:color w:val="000000" w:themeColor="text1"/>
          <w:sz w:val="22"/>
        </w:rPr>
        <w:t>文</w:t>
      </w:r>
    </w:p>
    <w:p w14:paraId="009CDFF3" w14:textId="77777777" w:rsidR="00AD12F9" w:rsidRDefault="00AD12F9" w:rsidP="00AD12F9">
      <w:pPr>
        <w:autoSpaceDE w:val="0"/>
        <w:autoSpaceDN w:val="0"/>
        <w:spacing w:line="320" w:lineRule="exact"/>
        <w:ind w:leftChars="200" w:left="387" w:firstLineChars="2600" w:firstLine="5285"/>
        <w:jc w:val="left"/>
        <w:rPr>
          <w:rFonts w:ascii="ＭＳ 明朝" w:eastAsia="ＭＳ 明朝" w:hAnsi="ＭＳ 明朝"/>
          <w:color w:val="000000" w:themeColor="text1"/>
          <w:sz w:val="22"/>
        </w:rPr>
        <w:sectPr w:rsidR="00AD12F9" w:rsidSect="00956ED9">
          <w:headerReference w:type="even" r:id="rId8"/>
          <w:headerReference w:type="default" r:id="rId9"/>
          <w:footerReference w:type="even" r:id="rId10"/>
          <w:footerReference w:type="default" r:id="rId11"/>
          <w:headerReference w:type="first" r:id="rId12"/>
          <w:footerReference w:type="first" r:id="rId13"/>
          <w:pgSz w:w="11906" w:h="16838" w:code="9"/>
          <w:pgMar w:top="1262" w:right="1701" w:bottom="1134" w:left="1701" w:header="851" w:footer="992" w:gutter="0"/>
          <w:cols w:space="425"/>
          <w:docGrid w:type="linesAndChars" w:linePitch="327" w:charSpace="-3426"/>
        </w:sectPr>
      </w:pPr>
    </w:p>
    <w:p w14:paraId="33519EEC" w14:textId="77777777" w:rsidR="00AD12F9" w:rsidRPr="001568E9" w:rsidRDefault="00AD12F9" w:rsidP="00AD12F9">
      <w:pPr>
        <w:autoSpaceDE w:val="0"/>
        <w:autoSpaceDN w:val="0"/>
        <w:ind w:right="210"/>
        <w:jc w:val="right"/>
        <w:rPr>
          <w:rFonts w:ascii="ＭＳ ゴシック" w:eastAsia="ＭＳ ゴシック" w:hAnsi="ＭＳ ゴシック"/>
          <w:b/>
          <w:bCs/>
          <w:color w:val="000000" w:themeColor="text1"/>
          <w:szCs w:val="21"/>
        </w:rPr>
      </w:pPr>
      <w:r w:rsidRPr="001568E9">
        <w:rPr>
          <w:rFonts w:ascii="ＭＳ ゴシック" w:eastAsia="ＭＳ ゴシック" w:hAnsi="ＭＳ ゴシック" w:hint="eastAsia"/>
          <w:b/>
          <w:bCs/>
          <w:color w:val="000000" w:themeColor="text1"/>
          <w:szCs w:val="21"/>
        </w:rPr>
        <w:lastRenderedPageBreak/>
        <w:t>参考資料</w:t>
      </w:r>
    </w:p>
    <w:p w14:paraId="338A1025" w14:textId="0C7E8BDB" w:rsidR="004D0BDE" w:rsidRDefault="004D0BDE" w:rsidP="00AD12F9">
      <w:pPr>
        <w:autoSpaceDE w:val="0"/>
        <w:autoSpaceDN w:val="0"/>
        <w:jc w:val="center"/>
        <w:rPr>
          <w:rFonts w:ascii="ＭＳ ゴシック" w:eastAsia="ＭＳ ゴシック" w:hAnsi="ＭＳ ゴシック"/>
          <w:color w:val="000000" w:themeColor="text1"/>
          <w:szCs w:val="21"/>
        </w:rPr>
      </w:pPr>
    </w:p>
    <w:p w14:paraId="6DC7FCB0" w14:textId="088C1F7E" w:rsidR="004D0BDE" w:rsidRDefault="004D0BDE" w:rsidP="00AD12F9">
      <w:pPr>
        <w:autoSpaceDE w:val="0"/>
        <w:autoSpaceDN w:val="0"/>
        <w:jc w:val="center"/>
        <w:rPr>
          <w:rFonts w:ascii="ＭＳ ゴシック" w:eastAsia="ＭＳ ゴシック" w:hAnsi="ＭＳ ゴシック"/>
          <w:color w:val="000000" w:themeColor="text1"/>
          <w:szCs w:val="21"/>
        </w:rPr>
      </w:pPr>
    </w:p>
    <w:p w14:paraId="6CDE3A22" w14:textId="4B285182" w:rsidR="004D0BDE" w:rsidRDefault="004D0BDE" w:rsidP="004D0BDE">
      <w:pPr>
        <w:autoSpaceDE w:val="0"/>
        <w:autoSpaceDN w:val="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１．内部統制の基本方針について</w:t>
      </w:r>
    </w:p>
    <w:p w14:paraId="64CBB9D2" w14:textId="77777777" w:rsidR="00946543" w:rsidRPr="004D0BDE" w:rsidRDefault="00946543" w:rsidP="004D0BDE">
      <w:pPr>
        <w:autoSpaceDE w:val="0"/>
        <w:autoSpaceDN w:val="0"/>
        <w:jc w:val="left"/>
        <w:rPr>
          <w:rFonts w:ascii="ＭＳ ゴシック" w:eastAsia="ＭＳ ゴシック" w:hAnsi="ＭＳ ゴシック"/>
          <w:color w:val="000000" w:themeColor="text1"/>
          <w:szCs w:val="21"/>
        </w:rPr>
      </w:pPr>
    </w:p>
    <w:p w14:paraId="46C18B57" w14:textId="305E4730" w:rsidR="004D0BDE" w:rsidRDefault="006F2D5D" w:rsidP="004D0BDE">
      <w:pPr>
        <w:autoSpaceDE w:val="0"/>
        <w:autoSpaceDN w:val="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本</w:t>
      </w:r>
      <w:r w:rsidR="004D0BDE" w:rsidRPr="00DE3092">
        <w:rPr>
          <w:rFonts w:ascii="ＭＳ 明朝" w:eastAsia="ＭＳ 明朝" w:hAnsi="ＭＳ 明朝" w:hint="eastAsia"/>
          <w:color w:val="000000" w:themeColor="text1"/>
          <w:szCs w:val="21"/>
        </w:rPr>
        <w:t>府における内部統制</w:t>
      </w:r>
      <w:r>
        <w:rPr>
          <w:rFonts w:ascii="ＭＳ 明朝" w:eastAsia="ＭＳ 明朝" w:hAnsi="ＭＳ 明朝" w:hint="eastAsia"/>
          <w:color w:val="000000" w:themeColor="text1"/>
          <w:szCs w:val="21"/>
        </w:rPr>
        <w:t>に関する</w:t>
      </w:r>
      <w:r w:rsidR="004D0BDE" w:rsidRPr="00DE3092">
        <w:rPr>
          <w:rFonts w:ascii="ＭＳ 明朝" w:eastAsia="ＭＳ 明朝" w:hAnsi="ＭＳ 明朝" w:hint="eastAsia"/>
          <w:color w:val="000000" w:themeColor="text1"/>
          <w:szCs w:val="21"/>
        </w:rPr>
        <w:t>基本方針は、次のとおり</w:t>
      </w:r>
      <w:r w:rsidR="00946543">
        <w:rPr>
          <w:rFonts w:ascii="ＭＳ 明朝" w:eastAsia="ＭＳ 明朝" w:hAnsi="ＭＳ 明朝" w:hint="eastAsia"/>
          <w:color w:val="000000" w:themeColor="text1"/>
          <w:szCs w:val="21"/>
        </w:rPr>
        <w:t>である</w:t>
      </w:r>
      <w:r w:rsidR="004D0BDE" w:rsidRPr="00DE3092">
        <w:rPr>
          <w:rFonts w:ascii="ＭＳ 明朝" w:eastAsia="ＭＳ 明朝" w:hAnsi="ＭＳ 明朝" w:hint="eastAsia"/>
          <w:color w:val="000000" w:themeColor="text1"/>
          <w:szCs w:val="21"/>
        </w:rPr>
        <w:t>。</w:t>
      </w:r>
    </w:p>
    <w:p w14:paraId="037FF6A9" w14:textId="77777777" w:rsidR="00946543" w:rsidRPr="00DE3092" w:rsidRDefault="00946543" w:rsidP="004D0BDE">
      <w:pPr>
        <w:autoSpaceDE w:val="0"/>
        <w:autoSpaceDN w:val="0"/>
        <w:jc w:val="left"/>
        <w:rPr>
          <w:rFonts w:ascii="ＭＳ 明朝" w:eastAsia="ＭＳ 明朝" w:hAnsi="ＭＳ 明朝"/>
          <w:color w:val="000000" w:themeColor="text1"/>
          <w:szCs w:val="21"/>
        </w:rPr>
      </w:pPr>
    </w:p>
    <w:tbl>
      <w:tblPr>
        <w:tblStyle w:val="a3"/>
        <w:tblW w:w="8504" w:type="dxa"/>
        <w:tblInd w:w="-5" w:type="dxa"/>
        <w:tblLayout w:type="fixed"/>
        <w:tblLook w:val="04A0" w:firstRow="1" w:lastRow="0" w:firstColumn="1" w:lastColumn="0" w:noHBand="0" w:noVBand="1"/>
      </w:tblPr>
      <w:tblGrid>
        <w:gridCol w:w="8504"/>
      </w:tblGrid>
      <w:tr w:rsidR="006A32BF" w14:paraId="50CF625C" w14:textId="77777777" w:rsidTr="00FD293A">
        <w:tc>
          <w:tcPr>
            <w:tcW w:w="8504" w:type="dxa"/>
          </w:tcPr>
          <w:p w14:paraId="7AE249E7" w14:textId="77777777" w:rsidR="006A32BF" w:rsidRPr="00FD293A" w:rsidRDefault="006A32BF" w:rsidP="00471928">
            <w:pPr>
              <w:ind w:leftChars="220" w:left="462" w:rightChars="285" w:right="598"/>
              <w:jc w:val="center"/>
              <w:rPr>
                <w:rFonts w:ascii="ＭＳ ゴシック" w:eastAsia="ＭＳ ゴシック" w:hAnsi="ＭＳ ゴシック"/>
                <w:sz w:val="17"/>
                <w:szCs w:val="17"/>
              </w:rPr>
            </w:pPr>
          </w:p>
          <w:p w14:paraId="563A12DC" w14:textId="77777777" w:rsidR="006A32BF" w:rsidRPr="00FD293A" w:rsidRDefault="006A32BF" w:rsidP="00471928">
            <w:pPr>
              <w:ind w:leftChars="220" w:left="462" w:rightChars="285" w:right="598"/>
              <w:jc w:val="center"/>
              <w:rPr>
                <w:rFonts w:ascii="ＭＳ ゴシック" w:eastAsia="ＭＳ ゴシック" w:hAnsi="ＭＳ ゴシック"/>
                <w:sz w:val="17"/>
                <w:szCs w:val="17"/>
              </w:rPr>
            </w:pPr>
            <w:r w:rsidRPr="00FD293A">
              <w:rPr>
                <w:rFonts w:ascii="ＭＳ ゴシック" w:eastAsia="ＭＳ ゴシック" w:hAnsi="ＭＳ ゴシック" w:hint="eastAsia"/>
                <w:sz w:val="17"/>
                <w:szCs w:val="17"/>
              </w:rPr>
              <w:t>大阪府内部統制に関する基本方針</w:t>
            </w:r>
          </w:p>
          <w:p w14:paraId="0CF26A27" w14:textId="77777777" w:rsidR="006A32BF" w:rsidRPr="00FD293A" w:rsidRDefault="006A32BF" w:rsidP="00471928">
            <w:pPr>
              <w:ind w:leftChars="220" w:left="462" w:rightChars="285" w:right="598"/>
              <w:rPr>
                <w:rFonts w:ascii="ＭＳ ゴシック" w:eastAsia="ＭＳ ゴシック" w:hAnsi="ＭＳ ゴシック"/>
                <w:sz w:val="17"/>
                <w:szCs w:val="17"/>
              </w:rPr>
            </w:pPr>
            <w:r w:rsidRPr="00FD293A">
              <w:rPr>
                <w:rFonts w:ascii="ＭＳ ゴシック" w:eastAsia="ＭＳ ゴシック" w:hAnsi="ＭＳ ゴシック" w:hint="eastAsia"/>
                <w:sz w:val="17"/>
                <w:szCs w:val="17"/>
              </w:rPr>
              <w:t xml:space="preserve">　</w:t>
            </w:r>
          </w:p>
          <w:p w14:paraId="4ADF00AE" w14:textId="77777777" w:rsidR="006A32BF" w:rsidRPr="00FD293A" w:rsidRDefault="006A32BF" w:rsidP="00471928">
            <w:pPr>
              <w:ind w:leftChars="220" w:left="462" w:rightChars="285" w:right="598"/>
              <w:rPr>
                <w:rFonts w:ascii="ＭＳ ゴシック" w:eastAsia="ＭＳ ゴシック" w:hAnsi="ＭＳ ゴシック"/>
                <w:sz w:val="17"/>
                <w:szCs w:val="17"/>
              </w:rPr>
            </w:pPr>
          </w:p>
          <w:p w14:paraId="6829FAFC" w14:textId="23AF8E7B" w:rsidR="006A32BF" w:rsidRPr="00FD293A" w:rsidRDefault="006A32BF" w:rsidP="00471928">
            <w:pPr>
              <w:ind w:leftChars="220" w:left="462" w:rightChars="285" w:right="598"/>
              <w:rPr>
                <w:rFonts w:ascii="ＭＳ ゴシック" w:eastAsia="ＭＳ ゴシック" w:hAnsi="ＭＳ ゴシック"/>
                <w:sz w:val="17"/>
                <w:szCs w:val="17"/>
              </w:rPr>
            </w:pPr>
            <w:r w:rsidRPr="00FD293A">
              <w:rPr>
                <w:rFonts w:ascii="ＭＳ ゴシック" w:eastAsia="ＭＳ ゴシック" w:hAnsi="ＭＳ ゴシック" w:hint="eastAsia"/>
                <w:sz w:val="17"/>
                <w:szCs w:val="17"/>
              </w:rPr>
              <w:t xml:space="preserve">　限られた資源の中で、住民の福祉の増進を図ることを基本とする組織目的を達成するため</w:t>
            </w:r>
            <w:r w:rsidR="00C64119" w:rsidRPr="00FD293A">
              <w:rPr>
                <w:rFonts w:ascii="ＭＳ ゴシック" w:eastAsia="ＭＳ ゴシック" w:hAnsi="ＭＳ ゴシック" w:hint="eastAsia"/>
                <w:sz w:val="17"/>
                <w:szCs w:val="17"/>
              </w:rPr>
              <w:t xml:space="preserve"> </w:t>
            </w:r>
            <w:r w:rsidR="00FD293A">
              <w:rPr>
                <w:rFonts w:ascii="ＭＳ ゴシック" w:eastAsia="ＭＳ ゴシック" w:hAnsi="ＭＳ ゴシック" w:hint="eastAsia"/>
                <w:sz w:val="17"/>
                <w:szCs w:val="17"/>
              </w:rPr>
              <w:t xml:space="preserve">　</w:t>
            </w:r>
            <w:r w:rsidRPr="00FD293A">
              <w:rPr>
                <w:rFonts w:ascii="ＭＳ ゴシック" w:eastAsia="ＭＳ ゴシック" w:hAnsi="ＭＳ ゴシック" w:hint="eastAsia"/>
                <w:sz w:val="17"/>
                <w:szCs w:val="17"/>
              </w:rPr>
              <w:t>には、事務の管理及び執行が法令に適合し、かつ、適正に行われることを確保することが必</w:t>
            </w:r>
            <w:r w:rsidR="00C64119" w:rsidRPr="00FD293A">
              <w:rPr>
                <w:rFonts w:ascii="ＭＳ ゴシック" w:eastAsia="ＭＳ ゴシック" w:hAnsi="ＭＳ ゴシック" w:hint="eastAsia"/>
                <w:sz w:val="17"/>
                <w:szCs w:val="17"/>
              </w:rPr>
              <w:t xml:space="preserve"> </w:t>
            </w:r>
            <w:r w:rsidR="00C64119" w:rsidRPr="00FD293A">
              <w:rPr>
                <w:rFonts w:ascii="ＭＳ ゴシック" w:eastAsia="ＭＳ ゴシック" w:hAnsi="ＭＳ ゴシック"/>
                <w:sz w:val="17"/>
                <w:szCs w:val="17"/>
              </w:rPr>
              <w:t xml:space="preserve">  </w:t>
            </w:r>
            <w:r w:rsidR="00FD293A">
              <w:rPr>
                <w:rFonts w:ascii="ＭＳ ゴシック" w:eastAsia="ＭＳ ゴシック" w:hAnsi="ＭＳ ゴシック" w:hint="eastAsia"/>
                <w:sz w:val="17"/>
                <w:szCs w:val="17"/>
              </w:rPr>
              <w:t xml:space="preserve">　</w:t>
            </w:r>
            <w:r w:rsidRPr="00FD293A">
              <w:rPr>
                <w:rFonts w:ascii="ＭＳ ゴシック" w:eastAsia="ＭＳ ゴシック" w:hAnsi="ＭＳ ゴシック" w:hint="eastAsia"/>
                <w:sz w:val="17"/>
                <w:szCs w:val="17"/>
              </w:rPr>
              <w:t>要です。</w:t>
            </w:r>
          </w:p>
          <w:p w14:paraId="2D8E8557" w14:textId="2219B586" w:rsidR="006A32BF" w:rsidRPr="00FD293A" w:rsidRDefault="006A32BF" w:rsidP="00471928">
            <w:pPr>
              <w:ind w:leftChars="220" w:left="462" w:rightChars="285" w:right="598" w:firstLineChars="100" w:firstLine="170"/>
              <w:rPr>
                <w:rFonts w:ascii="ＭＳ ゴシック" w:eastAsia="ＭＳ ゴシック" w:hAnsi="ＭＳ ゴシック"/>
                <w:sz w:val="17"/>
                <w:szCs w:val="17"/>
              </w:rPr>
            </w:pPr>
            <w:r w:rsidRPr="00FD293A">
              <w:rPr>
                <w:rFonts w:ascii="ＭＳ ゴシック" w:eastAsia="ＭＳ ゴシック" w:hAnsi="ＭＳ ゴシック" w:hint="eastAsia"/>
                <w:sz w:val="17"/>
                <w:szCs w:val="17"/>
              </w:rPr>
              <w:t>そのためには、起こりうる法令違反や不適正な行為をリスクとして捉え、職員一人ひとり</w:t>
            </w:r>
            <w:r w:rsidR="00C64119" w:rsidRPr="00FD293A">
              <w:rPr>
                <w:rFonts w:ascii="ＭＳ ゴシック" w:eastAsia="ＭＳ ゴシック" w:hAnsi="ＭＳ ゴシック" w:hint="eastAsia"/>
                <w:sz w:val="17"/>
                <w:szCs w:val="17"/>
              </w:rPr>
              <w:t xml:space="preserve"> </w:t>
            </w:r>
            <w:r w:rsidR="00FD293A">
              <w:rPr>
                <w:rFonts w:ascii="ＭＳ ゴシック" w:eastAsia="ＭＳ ゴシック" w:hAnsi="ＭＳ ゴシック" w:hint="eastAsia"/>
                <w:sz w:val="17"/>
                <w:szCs w:val="17"/>
              </w:rPr>
              <w:t xml:space="preserve">　</w:t>
            </w:r>
            <w:r w:rsidR="00C64119" w:rsidRPr="00FD293A">
              <w:rPr>
                <w:rFonts w:ascii="ＭＳ ゴシック" w:eastAsia="ＭＳ ゴシック" w:hAnsi="ＭＳ ゴシック"/>
                <w:sz w:val="17"/>
                <w:szCs w:val="17"/>
              </w:rPr>
              <w:t xml:space="preserve"> </w:t>
            </w:r>
            <w:r w:rsidRPr="00FD293A">
              <w:rPr>
                <w:rFonts w:ascii="ＭＳ ゴシック" w:eastAsia="ＭＳ ゴシック" w:hAnsi="ＭＳ ゴシック" w:hint="eastAsia"/>
                <w:sz w:val="17"/>
                <w:szCs w:val="17"/>
              </w:rPr>
              <w:t>が担当事務についてそのリスクを認識するとともに、その発生を未然に防ぐための取組を組</w:t>
            </w:r>
            <w:r w:rsidR="00C64119" w:rsidRPr="00FD293A">
              <w:rPr>
                <w:rFonts w:ascii="ＭＳ ゴシック" w:eastAsia="ＭＳ ゴシック" w:hAnsi="ＭＳ ゴシック" w:hint="eastAsia"/>
                <w:sz w:val="17"/>
                <w:szCs w:val="17"/>
              </w:rPr>
              <w:t xml:space="preserve"> </w:t>
            </w:r>
            <w:r w:rsidR="00FD293A">
              <w:rPr>
                <w:rFonts w:ascii="ＭＳ ゴシック" w:eastAsia="ＭＳ ゴシック" w:hAnsi="ＭＳ ゴシック" w:hint="eastAsia"/>
                <w:sz w:val="17"/>
                <w:szCs w:val="17"/>
              </w:rPr>
              <w:t xml:space="preserve">　</w:t>
            </w:r>
            <w:r w:rsidRPr="00FD293A">
              <w:rPr>
                <w:rFonts w:ascii="ＭＳ ゴシック" w:eastAsia="ＭＳ ゴシック" w:hAnsi="ＭＳ ゴシック" w:hint="eastAsia"/>
                <w:sz w:val="17"/>
                <w:szCs w:val="17"/>
              </w:rPr>
              <w:t>織として実施することが求められます。</w:t>
            </w:r>
          </w:p>
          <w:p w14:paraId="4F9E34BE" w14:textId="2D0D130F" w:rsidR="006A32BF" w:rsidRPr="00FD293A" w:rsidRDefault="006A32BF" w:rsidP="00471928">
            <w:pPr>
              <w:ind w:leftChars="220" w:left="462" w:rightChars="285" w:right="598" w:firstLineChars="100" w:firstLine="170"/>
              <w:rPr>
                <w:rFonts w:ascii="ＭＳ ゴシック" w:eastAsia="ＭＳ ゴシック" w:hAnsi="ＭＳ ゴシック"/>
                <w:sz w:val="17"/>
                <w:szCs w:val="17"/>
              </w:rPr>
            </w:pPr>
            <w:r w:rsidRPr="00FD293A">
              <w:rPr>
                <w:rFonts w:ascii="ＭＳ ゴシック" w:eastAsia="ＭＳ ゴシック" w:hAnsi="ＭＳ ゴシック" w:hint="eastAsia"/>
                <w:sz w:val="17"/>
                <w:szCs w:val="17"/>
              </w:rPr>
              <w:t>大阪府では、これらを踏まえ、地方自治法第150条第１項に規定する</w:t>
            </w:r>
            <w:r w:rsidRPr="00FD293A">
              <w:rPr>
                <w:rFonts w:ascii="ＭＳ ゴシック" w:eastAsia="ＭＳ ゴシック" w:hAnsi="ＭＳ ゴシック"/>
                <w:sz w:val="17"/>
                <w:szCs w:val="17"/>
              </w:rPr>
              <w:t>内部統制に関する</w:t>
            </w:r>
            <w:r w:rsidRPr="00FD293A">
              <w:rPr>
                <w:rFonts w:ascii="ＭＳ ゴシック" w:eastAsia="ＭＳ ゴシック" w:hAnsi="ＭＳ ゴシック" w:hint="eastAsia"/>
                <w:sz w:val="17"/>
                <w:szCs w:val="17"/>
              </w:rPr>
              <w:t>方</w:t>
            </w:r>
            <w:r w:rsidR="00C64119" w:rsidRPr="00FD293A">
              <w:rPr>
                <w:rFonts w:ascii="ＭＳ ゴシック" w:eastAsia="ＭＳ ゴシック" w:hAnsi="ＭＳ ゴシック" w:hint="eastAsia"/>
                <w:sz w:val="17"/>
                <w:szCs w:val="17"/>
              </w:rPr>
              <w:t xml:space="preserve"> </w:t>
            </w:r>
            <w:r w:rsidR="00C64119" w:rsidRPr="00FD293A">
              <w:rPr>
                <w:rFonts w:ascii="ＭＳ ゴシック" w:eastAsia="ＭＳ ゴシック" w:hAnsi="ＭＳ ゴシック"/>
                <w:sz w:val="17"/>
                <w:szCs w:val="17"/>
              </w:rPr>
              <w:t xml:space="preserve"> </w:t>
            </w:r>
            <w:r w:rsidR="00FD293A">
              <w:rPr>
                <w:rFonts w:ascii="ＭＳ ゴシック" w:eastAsia="ＭＳ ゴシック" w:hAnsi="ＭＳ ゴシック" w:hint="eastAsia"/>
                <w:sz w:val="17"/>
                <w:szCs w:val="17"/>
              </w:rPr>
              <w:t xml:space="preserve">　</w:t>
            </w:r>
            <w:r w:rsidRPr="00FD293A">
              <w:rPr>
                <w:rFonts w:ascii="ＭＳ ゴシック" w:eastAsia="ＭＳ ゴシック" w:hAnsi="ＭＳ ゴシック" w:hint="eastAsia"/>
                <w:sz w:val="17"/>
                <w:szCs w:val="17"/>
              </w:rPr>
              <w:t>針を次のとおり定めます。</w:t>
            </w:r>
          </w:p>
          <w:p w14:paraId="035A4A93" w14:textId="77777777" w:rsidR="006A32BF" w:rsidRPr="00FD293A" w:rsidRDefault="006A32BF" w:rsidP="00471928">
            <w:pPr>
              <w:ind w:leftChars="220" w:left="462" w:rightChars="285" w:right="598"/>
              <w:rPr>
                <w:rFonts w:ascii="ＭＳ ゴシック" w:eastAsia="ＭＳ ゴシック" w:hAnsi="ＭＳ ゴシック"/>
                <w:sz w:val="17"/>
                <w:szCs w:val="17"/>
              </w:rPr>
            </w:pPr>
          </w:p>
          <w:p w14:paraId="39EB8BF2" w14:textId="77777777" w:rsidR="006A32BF" w:rsidRPr="00FD293A" w:rsidRDefault="006A32BF" w:rsidP="00471928">
            <w:pPr>
              <w:ind w:leftChars="220" w:left="462" w:rightChars="285" w:right="598"/>
              <w:rPr>
                <w:rFonts w:ascii="ＭＳ ゴシック" w:eastAsia="ＭＳ ゴシック" w:hAnsi="ＭＳ ゴシック"/>
                <w:sz w:val="17"/>
                <w:szCs w:val="17"/>
              </w:rPr>
            </w:pPr>
            <w:r w:rsidRPr="00FD293A">
              <w:rPr>
                <w:rFonts w:ascii="ＭＳ ゴシック" w:eastAsia="ＭＳ ゴシック" w:hAnsi="ＭＳ ゴシック" w:hint="eastAsia"/>
                <w:sz w:val="17"/>
                <w:szCs w:val="17"/>
              </w:rPr>
              <w:t>１　目的</w:t>
            </w:r>
          </w:p>
          <w:p w14:paraId="1C6492A4" w14:textId="4C9B1B26" w:rsidR="006A32BF" w:rsidRPr="00FD293A" w:rsidRDefault="006A32BF" w:rsidP="000B465E">
            <w:pPr>
              <w:ind w:leftChars="320" w:left="672" w:rightChars="285" w:right="598" w:firstLineChars="100" w:firstLine="170"/>
              <w:rPr>
                <w:rFonts w:ascii="ＭＳ ゴシック" w:eastAsia="ＭＳ ゴシック" w:hAnsi="ＭＳ ゴシック"/>
                <w:sz w:val="17"/>
                <w:szCs w:val="17"/>
              </w:rPr>
            </w:pPr>
            <w:r w:rsidRPr="00FD293A">
              <w:rPr>
                <w:rFonts w:ascii="ＭＳ ゴシック" w:eastAsia="ＭＳ ゴシック" w:hAnsi="ＭＳ ゴシック" w:hint="eastAsia"/>
                <w:sz w:val="17"/>
                <w:szCs w:val="17"/>
              </w:rPr>
              <w:t>事務の管理及び執行が法令に適合し、かつ、適正に行われることを確保することを目的</w:t>
            </w:r>
            <w:r w:rsidR="00C64119" w:rsidRPr="00FD293A">
              <w:rPr>
                <w:rFonts w:ascii="ＭＳ ゴシック" w:eastAsia="ＭＳ ゴシック" w:hAnsi="ＭＳ ゴシック" w:hint="eastAsia"/>
                <w:sz w:val="17"/>
                <w:szCs w:val="17"/>
              </w:rPr>
              <w:t xml:space="preserve"> </w:t>
            </w:r>
            <w:r w:rsidR="00C64119" w:rsidRPr="00FD293A">
              <w:rPr>
                <w:rFonts w:ascii="ＭＳ ゴシック" w:eastAsia="ＭＳ ゴシック" w:hAnsi="ＭＳ ゴシック"/>
                <w:sz w:val="17"/>
                <w:szCs w:val="17"/>
              </w:rPr>
              <w:t xml:space="preserve">   </w:t>
            </w:r>
            <w:r w:rsidR="00FD293A">
              <w:rPr>
                <w:rFonts w:ascii="ＭＳ ゴシック" w:eastAsia="ＭＳ ゴシック" w:hAnsi="ＭＳ ゴシック" w:hint="eastAsia"/>
                <w:sz w:val="17"/>
                <w:szCs w:val="17"/>
              </w:rPr>
              <w:t xml:space="preserve">　</w:t>
            </w:r>
            <w:r w:rsidRPr="00FD293A">
              <w:rPr>
                <w:rFonts w:ascii="ＭＳ ゴシック" w:eastAsia="ＭＳ ゴシック" w:hAnsi="ＭＳ ゴシック" w:hint="eastAsia"/>
                <w:sz w:val="17"/>
                <w:szCs w:val="17"/>
              </w:rPr>
              <w:t xml:space="preserve">とします。　</w:t>
            </w:r>
          </w:p>
          <w:p w14:paraId="595A5B3E" w14:textId="77777777" w:rsidR="006A32BF" w:rsidRPr="00FD293A" w:rsidRDefault="006A32BF" w:rsidP="00471928">
            <w:pPr>
              <w:ind w:leftChars="220" w:left="462" w:rightChars="285" w:right="598"/>
              <w:rPr>
                <w:rFonts w:ascii="ＭＳ ゴシック" w:eastAsia="ＭＳ ゴシック" w:hAnsi="ＭＳ ゴシック"/>
                <w:sz w:val="17"/>
                <w:szCs w:val="17"/>
              </w:rPr>
            </w:pPr>
          </w:p>
          <w:p w14:paraId="7A6B462B" w14:textId="77777777" w:rsidR="006A32BF" w:rsidRPr="00FD293A" w:rsidRDefault="006A32BF" w:rsidP="00471928">
            <w:pPr>
              <w:ind w:leftChars="220" w:left="462" w:rightChars="285" w:right="598"/>
              <w:rPr>
                <w:rFonts w:ascii="ＭＳ ゴシック" w:eastAsia="ＭＳ ゴシック" w:hAnsi="ＭＳ ゴシック"/>
                <w:sz w:val="17"/>
                <w:szCs w:val="17"/>
              </w:rPr>
            </w:pPr>
            <w:r w:rsidRPr="00FD293A">
              <w:rPr>
                <w:rFonts w:ascii="ＭＳ ゴシック" w:eastAsia="ＭＳ ゴシック" w:hAnsi="ＭＳ ゴシック" w:hint="eastAsia"/>
                <w:sz w:val="17"/>
                <w:szCs w:val="17"/>
              </w:rPr>
              <w:t>２　対象とする事務</w:t>
            </w:r>
          </w:p>
          <w:p w14:paraId="006FC800" w14:textId="77777777" w:rsidR="006A32BF" w:rsidRPr="00FD293A" w:rsidRDefault="006A32BF" w:rsidP="00471928">
            <w:pPr>
              <w:ind w:leftChars="220" w:left="462" w:rightChars="285" w:right="598"/>
              <w:rPr>
                <w:rFonts w:ascii="ＭＳ ゴシック" w:eastAsia="ＭＳ ゴシック" w:hAnsi="ＭＳ ゴシック"/>
                <w:sz w:val="17"/>
                <w:szCs w:val="17"/>
              </w:rPr>
            </w:pPr>
            <w:r w:rsidRPr="00FD293A">
              <w:rPr>
                <w:rFonts w:ascii="ＭＳ ゴシック" w:eastAsia="ＭＳ ゴシック" w:hAnsi="ＭＳ ゴシック" w:hint="eastAsia"/>
                <w:sz w:val="17"/>
                <w:szCs w:val="17"/>
              </w:rPr>
              <w:t xml:space="preserve">　　財務に関する事務とします。</w:t>
            </w:r>
          </w:p>
          <w:p w14:paraId="5B585C86" w14:textId="77777777" w:rsidR="006A32BF" w:rsidRPr="00FD293A" w:rsidRDefault="006A32BF" w:rsidP="00471928">
            <w:pPr>
              <w:ind w:leftChars="220" w:left="462" w:rightChars="285" w:right="598"/>
              <w:rPr>
                <w:rFonts w:ascii="ＭＳ ゴシック" w:eastAsia="ＭＳ ゴシック" w:hAnsi="ＭＳ ゴシック"/>
                <w:sz w:val="17"/>
                <w:szCs w:val="17"/>
              </w:rPr>
            </w:pPr>
          </w:p>
          <w:p w14:paraId="67E2672E" w14:textId="77777777" w:rsidR="006A32BF" w:rsidRPr="00FD293A" w:rsidRDefault="006A32BF" w:rsidP="00471928">
            <w:pPr>
              <w:ind w:leftChars="220" w:left="462" w:rightChars="285" w:right="598"/>
              <w:rPr>
                <w:rFonts w:ascii="ＭＳ ゴシック" w:eastAsia="ＭＳ ゴシック" w:hAnsi="ＭＳ ゴシック"/>
                <w:sz w:val="17"/>
                <w:szCs w:val="17"/>
              </w:rPr>
            </w:pPr>
            <w:r w:rsidRPr="00FD293A">
              <w:rPr>
                <w:rFonts w:ascii="ＭＳ ゴシック" w:eastAsia="ＭＳ ゴシック" w:hAnsi="ＭＳ ゴシック" w:hint="eastAsia"/>
                <w:sz w:val="17"/>
                <w:szCs w:val="17"/>
              </w:rPr>
              <w:t xml:space="preserve">３　取組の方向性　</w:t>
            </w:r>
          </w:p>
          <w:p w14:paraId="739D4798" w14:textId="36E53D4B" w:rsidR="006A32BF" w:rsidRPr="00FD293A" w:rsidRDefault="006A32BF" w:rsidP="000B465E">
            <w:pPr>
              <w:ind w:leftChars="320" w:left="672" w:rightChars="285" w:right="598" w:firstLineChars="100" w:firstLine="170"/>
              <w:rPr>
                <w:rFonts w:ascii="ＭＳ ゴシック" w:eastAsia="ＭＳ ゴシック" w:hAnsi="ＭＳ ゴシック"/>
                <w:sz w:val="17"/>
                <w:szCs w:val="17"/>
              </w:rPr>
            </w:pPr>
            <w:r w:rsidRPr="00FD293A">
              <w:rPr>
                <w:rFonts w:ascii="ＭＳ ゴシック" w:eastAsia="ＭＳ ゴシック" w:hAnsi="ＭＳ ゴシック" w:hint="eastAsia"/>
                <w:sz w:val="17"/>
                <w:szCs w:val="17"/>
              </w:rPr>
              <w:t>内部統制の整備及び運用に</w:t>
            </w:r>
            <w:r w:rsidRPr="00FD293A">
              <w:rPr>
                <w:rFonts w:ascii="ＭＳ ゴシック" w:eastAsia="ＭＳ ゴシック" w:hAnsi="ＭＳ ゴシック" w:hint="eastAsia"/>
                <w:color w:val="000000" w:themeColor="text1"/>
                <w:sz w:val="17"/>
                <w:szCs w:val="17"/>
              </w:rPr>
              <w:t>当</w:t>
            </w:r>
            <w:r w:rsidRPr="00FD293A">
              <w:rPr>
                <w:rFonts w:ascii="ＭＳ ゴシック" w:eastAsia="ＭＳ ゴシック" w:hAnsi="ＭＳ ゴシック" w:hint="eastAsia"/>
                <w:sz w:val="17"/>
                <w:szCs w:val="17"/>
              </w:rPr>
              <w:t>たっては、庁内において行われている様々な事務の適正化</w:t>
            </w:r>
            <w:r w:rsidR="00C64119" w:rsidRPr="00FD293A">
              <w:rPr>
                <w:rFonts w:ascii="ＭＳ ゴシック" w:eastAsia="ＭＳ ゴシック" w:hAnsi="ＭＳ ゴシック" w:hint="eastAsia"/>
                <w:sz w:val="17"/>
                <w:szCs w:val="17"/>
              </w:rPr>
              <w:t xml:space="preserve"> </w:t>
            </w:r>
            <w:r w:rsidR="00C64119" w:rsidRPr="00FD293A">
              <w:rPr>
                <w:rFonts w:ascii="ＭＳ ゴシック" w:eastAsia="ＭＳ ゴシック" w:hAnsi="ＭＳ ゴシック"/>
                <w:sz w:val="17"/>
                <w:szCs w:val="17"/>
              </w:rPr>
              <w:t xml:space="preserve"> </w:t>
            </w:r>
            <w:r w:rsidR="00FD293A">
              <w:rPr>
                <w:rFonts w:ascii="ＭＳ ゴシック" w:eastAsia="ＭＳ ゴシック" w:hAnsi="ＭＳ ゴシック" w:hint="eastAsia"/>
                <w:sz w:val="17"/>
                <w:szCs w:val="17"/>
              </w:rPr>
              <w:t xml:space="preserve">　</w:t>
            </w:r>
            <w:r w:rsidR="00C64119" w:rsidRPr="00FD293A">
              <w:rPr>
                <w:rFonts w:ascii="ＭＳ ゴシック" w:eastAsia="ＭＳ ゴシック" w:hAnsi="ＭＳ ゴシック"/>
                <w:sz w:val="17"/>
                <w:szCs w:val="17"/>
              </w:rPr>
              <w:t xml:space="preserve"> </w:t>
            </w:r>
            <w:r w:rsidRPr="00FD293A">
              <w:rPr>
                <w:rFonts w:ascii="ＭＳ ゴシック" w:eastAsia="ＭＳ ゴシック" w:hAnsi="ＭＳ ゴシック" w:hint="eastAsia"/>
                <w:sz w:val="17"/>
                <w:szCs w:val="17"/>
              </w:rPr>
              <w:t>の取組をいかし、また、それらと役割を分担しながら、以下のとおり取り組みます。</w:t>
            </w:r>
          </w:p>
          <w:p w14:paraId="73D08408" w14:textId="77777777" w:rsidR="006A32BF" w:rsidRPr="00FD293A" w:rsidRDefault="006A32BF" w:rsidP="00471928">
            <w:pPr>
              <w:ind w:leftChars="220" w:left="462" w:rightChars="285" w:right="598" w:firstLineChars="100" w:firstLine="170"/>
              <w:rPr>
                <w:rFonts w:ascii="ＭＳ ゴシック" w:eastAsia="ＭＳ ゴシック" w:hAnsi="ＭＳ ゴシック"/>
                <w:sz w:val="17"/>
                <w:szCs w:val="17"/>
              </w:rPr>
            </w:pPr>
          </w:p>
          <w:p w14:paraId="216623D0" w14:textId="6332E03D" w:rsidR="006A32BF" w:rsidRPr="00FD293A" w:rsidRDefault="006A32BF" w:rsidP="00C64119">
            <w:pPr>
              <w:ind w:leftChars="219" w:left="822" w:rightChars="285" w:right="598" w:hangingChars="213" w:hanging="362"/>
              <w:rPr>
                <w:rFonts w:ascii="ＭＳ ゴシック" w:eastAsia="ＭＳ ゴシック" w:hAnsi="ＭＳ ゴシック"/>
                <w:sz w:val="17"/>
                <w:szCs w:val="17"/>
              </w:rPr>
            </w:pPr>
            <w:r w:rsidRPr="00FD293A">
              <w:rPr>
                <w:rFonts w:ascii="ＭＳ ゴシック" w:eastAsia="ＭＳ ゴシック" w:hAnsi="ＭＳ ゴシック" w:hint="eastAsia"/>
                <w:sz w:val="17"/>
                <w:szCs w:val="17"/>
              </w:rPr>
              <w:t>（１）事務の管理及び執行における法令、条例、規則などの</w:t>
            </w:r>
            <w:r w:rsidRPr="00FD293A">
              <w:rPr>
                <w:rFonts w:ascii="ＭＳ ゴシック" w:eastAsia="ＭＳ ゴシック" w:hAnsi="ＭＳ ゴシック" w:hint="eastAsia"/>
                <w:color w:val="000000" w:themeColor="text1"/>
                <w:sz w:val="17"/>
                <w:szCs w:val="17"/>
              </w:rPr>
              <w:t>遵守</w:t>
            </w:r>
            <w:r w:rsidRPr="00FD293A">
              <w:rPr>
                <w:rFonts w:ascii="ＭＳ ゴシック" w:eastAsia="ＭＳ ゴシック" w:hAnsi="ＭＳ ゴシック" w:hint="eastAsia"/>
                <w:sz w:val="17"/>
                <w:szCs w:val="17"/>
              </w:rPr>
              <w:t>を徹底し、また、業務に関</w:t>
            </w:r>
            <w:r w:rsidR="00C64119" w:rsidRPr="00FD293A">
              <w:rPr>
                <w:rFonts w:ascii="ＭＳ ゴシック" w:eastAsia="ＭＳ ゴシック" w:hAnsi="ＭＳ ゴシック" w:hint="eastAsia"/>
                <w:sz w:val="17"/>
                <w:szCs w:val="17"/>
              </w:rPr>
              <w:t xml:space="preserve"> </w:t>
            </w:r>
            <w:r w:rsidR="00C64119" w:rsidRPr="00FD293A">
              <w:rPr>
                <w:rFonts w:ascii="ＭＳ ゴシック" w:eastAsia="ＭＳ ゴシック" w:hAnsi="ＭＳ ゴシック"/>
                <w:sz w:val="17"/>
                <w:szCs w:val="17"/>
              </w:rPr>
              <w:t xml:space="preserve">    </w:t>
            </w:r>
            <w:r w:rsidR="00FD293A">
              <w:rPr>
                <w:rFonts w:ascii="ＭＳ ゴシック" w:eastAsia="ＭＳ ゴシック" w:hAnsi="ＭＳ ゴシック" w:hint="eastAsia"/>
                <w:sz w:val="17"/>
                <w:szCs w:val="17"/>
              </w:rPr>
              <w:t xml:space="preserve">　</w:t>
            </w:r>
            <w:r w:rsidRPr="00FD293A">
              <w:rPr>
                <w:rFonts w:ascii="ＭＳ ゴシック" w:eastAsia="ＭＳ ゴシック" w:hAnsi="ＭＳ ゴシック" w:hint="eastAsia"/>
                <w:sz w:val="17"/>
                <w:szCs w:val="17"/>
              </w:rPr>
              <w:t>わる法令その他の規範に対する職員の意識を向上させるとともに、組織としてのチェ</w:t>
            </w:r>
            <w:r w:rsidR="00C64119" w:rsidRPr="00FD293A">
              <w:rPr>
                <w:rFonts w:ascii="ＭＳ ゴシック" w:eastAsia="ＭＳ ゴシック" w:hAnsi="ＭＳ ゴシック" w:hint="eastAsia"/>
                <w:sz w:val="17"/>
                <w:szCs w:val="17"/>
              </w:rPr>
              <w:t xml:space="preserve"> </w:t>
            </w:r>
            <w:r w:rsidR="00C64119" w:rsidRPr="00FD293A">
              <w:rPr>
                <w:rFonts w:ascii="ＭＳ ゴシック" w:eastAsia="ＭＳ ゴシック" w:hAnsi="ＭＳ ゴシック"/>
                <w:sz w:val="17"/>
                <w:szCs w:val="17"/>
              </w:rPr>
              <w:t xml:space="preserve"> </w:t>
            </w:r>
            <w:r w:rsidR="00FD293A">
              <w:rPr>
                <w:rFonts w:ascii="ＭＳ ゴシック" w:eastAsia="ＭＳ ゴシック" w:hAnsi="ＭＳ ゴシック" w:hint="eastAsia"/>
                <w:sz w:val="17"/>
                <w:szCs w:val="17"/>
              </w:rPr>
              <w:t xml:space="preserve">　</w:t>
            </w:r>
            <w:r w:rsidRPr="00FD293A">
              <w:rPr>
                <w:rFonts w:ascii="ＭＳ ゴシック" w:eastAsia="ＭＳ ゴシック" w:hAnsi="ＭＳ ゴシック" w:hint="eastAsia"/>
                <w:sz w:val="17"/>
                <w:szCs w:val="17"/>
              </w:rPr>
              <w:t>ック機能を充実さ</w:t>
            </w:r>
            <w:r w:rsidRPr="00FD293A">
              <w:rPr>
                <w:rFonts w:ascii="ＭＳ ゴシック" w:eastAsia="ＭＳ ゴシック" w:hAnsi="ＭＳ ゴシック" w:hint="eastAsia"/>
                <w:color w:val="000000" w:themeColor="text1"/>
                <w:sz w:val="17"/>
                <w:szCs w:val="17"/>
              </w:rPr>
              <w:t>せます。</w:t>
            </w:r>
          </w:p>
          <w:p w14:paraId="6678B49B" w14:textId="77777777" w:rsidR="006A32BF" w:rsidRPr="00FD293A" w:rsidRDefault="006A32BF" w:rsidP="00471928">
            <w:pPr>
              <w:ind w:leftChars="220" w:left="1312" w:rightChars="285" w:right="598" w:hangingChars="500" w:hanging="850"/>
              <w:rPr>
                <w:rFonts w:ascii="ＭＳ ゴシック" w:eastAsia="ＭＳ ゴシック" w:hAnsi="ＭＳ ゴシック"/>
                <w:sz w:val="17"/>
                <w:szCs w:val="17"/>
              </w:rPr>
            </w:pPr>
            <w:r w:rsidRPr="00FD293A">
              <w:rPr>
                <w:rFonts w:ascii="ＭＳ ゴシック" w:eastAsia="ＭＳ ゴシック" w:hAnsi="ＭＳ ゴシック" w:hint="eastAsia"/>
                <w:sz w:val="17"/>
                <w:szCs w:val="17"/>
              </w:rPr>
              <w:t xml:space="preserve">　</w:t>
            </w:r>
          </w:p>
          <w:p w14:paraId="3FB59A8A" w14:textId="3A0F10E1" w:rsidR="006A32BF" w:rsidRPr="00FD293A" w:rsidRDefault="006A32BF" w:rsidP="00471928">
            <w:pPr>
              <w:ind w:leftChars="220" w:left="802" w:rightChars="285" w:right="598" w:hangingChars="200" w:hanging="340"/>
              <w:rPr>
                <w:rFonts w:ascii="ＭＳ ゴシック" w:eastAsia="ＭＳ ゴシック" w:hAnsi="ＭＳ ゴシック"/>
                <w:sz w:val="17"/>
                <w:szCs w:val="17"/>
              </w:rPr>
            </w:pPr>
            <w:r w:rsidRPr="00FD293A">
              <w:rPr>
                <w:rFonts w:ascii="ＭＳ ゴシック" w:eastAsia="ＭＳ ゴシック" w:hAnsi="ＭＳ ゴシック" w:hint="eastAsia"/>
                <w:sz w:val="17"/>
                <w:szCs w:val="17"/>
              </w:rPr>
              <w:t>（２）知事は、内部統制の整備及び運用の最終的な責任者として、大阪府における取組を</w:t>
            </w:r>
            <w:r w:rsidR="00C64119" w:rsidRPr="00FD293A">
              <w:rPr>
                <w:rFonts w:ascii="ＭＳ ゴシック" w:eastAsia="ＭＳ ゴシック" w:hAnsi="ＭＳ ゴシック" w:hint="eastAsia"/>
                <w:sz w:val="17"/>
                <w:szCs w:val="17"/>
              </w:rPr>
              <w:t xml:space="preserve"> </w:t>
            </w:r>
            <w:r w:rsidR="00C64119" w:rsidRPr="00FD293A">
              <w:rPr>
                <w:rFonts w:ascii="ＭＳ ゴシック" w:eastAsia="ＭＳ ゴシック" w:hAnsi="ＭＳ ゴシック"/>
                <w:sz w:val="17"/>
                <w:szCs w:val="17"/>
              </w:rPr>
              <w:t xml:space="preserve">    </w:t>
            </w:r>
            <w:r w:rsidR="00FD293A">
              <w:rPr>
                <w:rFonts w:ascii="ＭＳ ゴシック" w:eastAsia="ＭＳ ゴシック" w:hAnsi="ＭＳ ゴシック" w:hint="eastAsia"/>
                <w:sz w:val="17"/>
                <w:szCs w:val="17"/>
              </w:rPr>
              <w:t xml:space="preserve">　</w:t>
            </w:r>
            <w:r w:rsidRPr="00FD293A">
              <w:rPr>
                <w:rFonts w:ascii="ＭＳ ゴシック" w:eastAsia="ＭＳ ゴシック" w:hAnsi="ＭＳ ゴシック" w:hint="eastAsia"/>
                <w:sz w:val="17"/>
                <w:szCs w:val="17"/>
              </w:rPr>
              <w:t>先導し、副知事がこれを補佐し、総務部長が実務を統括する全庁的な体制で組織的に</w:t>
            </w:r>
            <w:r w:rsidR="00C64119" w:rsidRPr="00FD293A">
              <w:rPr>
                <w:rFonts w:ascii="ＭＳ ゴシック" w:eastAsia="ＭＳ ゴシック" w:hAnsi="ＭＳ ゴシック" w:hint="eastAsia"/>
                <w:sz w:val="17"/>
                <w:szCs w:val="17"/>
              </w:rPr>
              <w:t xml:space="preserve"> </w:t>
            </w:r>
            <w:r w:rsidR="00C64119" w:rsidRPr="00FD293A">
              <w:rPr>
                <w:rFonts w:ascii="ＭＳ ゴシック" w:eastAsia="ＭＳ ゴシック" w:hAnsi="ＭＳ ゴシック"/>
                <w:sz w:val="17"/>
                <w:szCs w:val="17"/>
              </w:rPr>
              <w:t xml:space="preserve">  </w:t>
            </w:r>
            <w:r w:rsidR="00FD293A">
              <w:rPr>
                <w:rFonts w:ascii="ＭＳ ゴシック" w:eastAsia="ＭＳ ゴシック" w:hAnsi="ＭＳ ゴシック" w:hint="eastAsia"/>
                <w:sz w:val="17"/>
                <w:szCs w:val="17"/>
              </w:rPr>
              <w:t xml:space="preserve">　</w:t>
            </w:r>
            <w:r w:rsidR="00C64119" w:rsidRPr="00FD293A">
              <w:rPr>
                <w:rFonts w:ascii="ＭＳ ゴシック" w:eastAsia="ＭＳ ゴシック" w:hAnsi="ＭＳ ゴシック"/>
                <w:sz w:val="17"/>
                <w:szCs w:val="17"/>
              </w:rPr>
              <w:t xml:space="preserve"> </w:t>
            </w:r>
            <w:r w:rsidRPr="00FD293A">
              <w:rPr>
                <w:rFonts w:ascii="ＭＳ ゴシック" w:eastAsia="ＭＳ ゴシック" w:hAnsi="ＭＳ ゴシック" w:hint="eastAsia"/>
                <w:sz w:val="17"/>
                <w:szCs w:val="17"/>
              </w:rPr>
              <w:t>取り組みます。</w:t>
            </w:r>
          </w:p>
          <w:p w14:paraId="34F6801E" w14:textId="77777777" w:rsidR="006A32BF" w:rsidRPr="00FD293A" w:rsidRDefault="006A32BF" w:rsidP="00471928">
            <w:pPr>
              <w:ind w:leftChars="220" w:left="462" w:rightChars="285" w:right="598"/>
              <w:rPr>
                <w:rFonts w:ascii="ＭＳ ゴシック" w:eastAsia="ＭＳ ゴシック" w:hAnsi="ＭＳ ゴシック"/>
                <w:sz w:val="17"/>
                <w:szCs w:val="17"/>
              </w:rPr>
            </w:pPr>
            <w:r w:rsidRPr="00FD293A">
              <w:rPr>
                <w:rFonts w:ascii="ＭＳ ゴシック" w:eastAsia="ＭＳ ゴシック" w:hAnsi="ＭＳ ゴシック" w:hint="eastAsia"/>
                <w:sz w:val="17"/>
                <w:szCs w:val="17"/>
              </w:rPr>
              <w:t xml:space="preserve">　</w:t>
            </w:r>
          </w:p>
          <w:p w14:paraId="6F9DCC86" w14:textId="184BBC20" w:rsidR="006A32BF" w:rsidRPr="00FD293A" w:rsidRDefault="006A32BF" w:rsidP="00471928">
            <w:pPr>
              <w:ind w:leftChars="220" w:left="802" w:rightChars="285" w:right="598" w:hangingChars="200" w:hanging="340"/>
              <w:rPr>
                <w:rFonts w:ascii="ＭＳ ゴシック" w:eastAsia="ＭＳ ゴシック" w:hAnsi="ＭＳ ゴシック"/>
                <w:sz w:val="17"/>
                <w:szCs w:val="17"/>
              </w:rPr>
            </w:pPr>
            <w:r w:rsidRPr="00FD293A">
              <w:rPr>
                <w:rFonts w:ascii="ＭＳ ゴシック" w:eastAsia="ＭＳ ゴシック" w:hAnsi="ＭＳ ゴシック" w:hint="eastAsia"/>
                <w:sz w:val="17"/>
                <w:szCs w:val="17"/>
              </w:rPr>
              <w:t>（３）毎年度、内部統制の整備状況及び運用状況について知事が評価を行い、監査委員の</w:t>
            </w:r>
            <w:r w:rsidR="00C64119" w:rsidRPr="00FD293A">
              <w:rPr>
                <w:rFonts w:ascii="ＭＳ ゴシック" w:eastAsia="ＭＳ ゴシック" w:hAnsi="ＭＳ ゴシック" w:hint="eastAsia"/>
                <w:sz w:val="17"/>
                <w:szCs w:val="17"/>
              </w:rPr>
              <w:t xml:space="preserve"> </w:t>
            </w:r>
            <w:r w:rsidR="00C64119" w:rsidRPr="00FD293A">
              <w:rPr>
                <w:rFonts w:ascii="ＭＳ ゴシック" w:eastAsia="ＭＳ ゴシック" w:hAnsi="ＭＳ ゴシック"/>
                <w:sz w:val="17"/>
                <w:szCs w:val="17"/>
              </w:rPr>
              <w:t xml:space="preserve">    </w:t>
            </w:r>
            <w:r w:rsidR="00FD293A">
              <w:rPr>
                <w:rFonts w:ascii="ＭＳ ゴシック" w:eastAsia="ＭＳ ゴシック" w:hAnsi="ＭＳ ゴシック" w:hint="eastAsia"/>
                <w:sz w:val="17"/>
                <w:szCs w:val="17"/>
              </w:rPr>
              <w:t xml:space="preserve">　</w:t>
            </w:r>
            <w:r w:rsidRPr="00FD293A">
              <w:rPr>
                <w:rFonts w:ascii="ＭＳ ゴシック" w:eastAsia="ＭＳ ゴシック" w:hAnsi="ＭＳ ゴシック" w:hint="eastAsia"/>
                <w:sz w:val="17"/>
                <w:szCs w:val="17"/>
              </w:rPr>
              <w:t>審査を経て、大阪府議会に提出し、公表します。</w:t>
            </w:r>
          </w:p>
          <w:p w14:paraId="13BC116A" w14:textId="77777777" w:rsidR="006A32BF" w:rsidRPr="00FD293A" w:rsidRDefault="006A32BF" w:rsidP="00471928">
            <w:pPr>
              <w:pStyle w:val="af1"/>
              <w:ind w:leftChars="220" w:left="462" w:rightChars="285" w:right="598"/>
              <w:rPr>
                <w:rFonts w:ascii="ＭＳ ゴシック" w:eastAsia="ＭＳ ゴシック" w:hAnsi="ＭＳ ゴシック"/>
                <w:sz w:val="17"/>
                <w:szCs w:val="17"/>
              </w:rPr>
            </w:pPr>
          </w:p>
          <w:p w14:paraId="3BC8EE1D" w14:textId="21B03A1B" w:rsidR="006A32BF" w:rsidRPr="00FD293A" w:rsidRDefault="006A32BF" w:rsidP="00C64119">
            <w:pPr>
              <w:ind w:leftChars="219" w:left="822" w:rightChars="285" w:right="598" w:hangingChars="213" w:hanging="362"/>
              <w:rPr>
                <w:rFonts w:ascii="ＭＳ ゴシック" w:eastAsia="ＭＳ ゴシック" w:hAnsi="ＭＳ ゴシック"/>
                <w:sz w:val="17"/>
                <w:szCs w:val="17"/>
              </w:rPr>
            </w:pPr>
            <w:r w:rsidRPr="00FD293A">
              <w:rPr>
                <w:rFonts w:ascii="ＭＳ ゴシック" w:eastAsia="ＭＳ ゴシック" w:hAnsi="ＭＳ ゴシック" w:hint="eastAsia"/>
                <w:sz w:val="17"/>
                <w:szCs w:val="17"/>
              </w:rPr>
              <w:t>（４）内部統制の整備状況及び運用状況に係る評価結果等を踏まえ、必要な見直しを行い</w:t>
            </w:r>
            <w:r w:rsidR="00C64119" w:rsidRPr="00FD293A">
              <w:rPr>
                <w:rFonts w:ascii="ＭＳ ゴシック" w:eastAsia="ＭＳ ゴシック" w:hAnsi="ＭＳ ゴシック" w:hint="eastAsia"/>
                <w:sz w:val="17"/>
                <w:szCs w:val="17"/>
              </w:rPr>
              <w:t xml:space="preserve"> </w:t>
            </w:r>
            <w:r w:rsidR="00C64119" w:rsidRPr="00FD293A">
              <w:rPr>
                <w:rFonts w:ascii="ＭＳ ゴシック" w:eastAsia="ＭＳ ゴシック" w:hAnsi="ＭＳ ゴシック"/>
                <w:sz w:val="17"/>
                <w:szCs w:val="17"/>
              </w:rPr>
              <w:t xml:space="preserve">   </w:t>
            </w:r>
            <w:r w:rsidR="00FD293A">
              <w:rPr>
                <w:rFonts w:ascii="ＭＳ ゴシック" w:eastAsia="ＭＳ ゴシック" w:hAnsi="ＭＳ ゴシック" w:hint="eastAsia"/>
                <w:sz w:val="17"/>
                <w:szCs w:val="17"/>
              </w:rPr>
              <w:t xml:space="preserve">　</w:t>
            </w:r>
            <w:r w:rsidRPr="00FD293A">
              <w:rPr>
                <w:rFonts w:ascii="ＭＳ ゴシック" w:eastAsia="ＭＳ ゴシック" w:hAnsi="ＭＳ ゴシック" w:hint="eastAsia"/>
                <w:sz w:val="17"/>
                <w:szCs w:val="17"/>
              </w:rPr>
              <w:t>ます。</w:t>
            </w:r>
          </w:p>
          <w:p w14:paraId="266394BF" w14:textId="77777777" w:rsidR="006A32BF" w:rsidRPr="00FD293A" w:rsidRDefault="006A32BF" w:rsidP="00471928">
            <w:pPr>
              <w:ind w:leftChars="220" w:left="462" w:rightChars="285" w:right="598" w:firstLineChars="2300" w:firstLine="3910"/>
              <w:rPr>
                <w:rFonts w:ascii="ＭＳ ゴシック" w:eastAsia="ＭＳ ゴシック" w:hAnsi="ＭＳ ゴシック"/>
                <w:sz w:val="17"/>
                <w:szCs w:val="17"/>
              </w:rPr>
            </w:pPr>
          </w:p>
          <w:p w14:paraId="554E1E6E" w14:textId="77777777" w:rsidR="006A32BF" w:rsidRPr="00FD293A" w:rsidRDefault="006A32BF" w:rsidP="00471928">
            <w:pPr>
              <w:ind w:leftChars="220" w:left="462" w:rightChars="285" w:right="598" w:firstLineChars="2500" w:firstLine="4250"/>
              <w:rPr>
                <w:rFonts w:ascii="ＭＳ ゴシック" w:eastAsia="ＭＳ ゴシック" w:hAnsi="ＭＳ ゴシック"/>
                <w:sz w:val="17"/>
                <w:szCs w:val="17"/>
              </w:rPr>
            </w:pPr>
            <w:r w:rsidRPr="00FD293A">
              <w:rPr>
                <w:rFonts w:ascii="ＭＳ ゴシック" w:eastAsia="ＭＳ ゴシック" w:hAnsi="ＭＳ ゴシック" w:hint="eastAsia"/>
                <w:sz w:val="17"/>
                <w:szCs w:val="17"/>
              </w:rPr>
              <w:t>令和２年４月１日</w:t>
            </w:r>
          </w:p>
          <w:p w14:paraId="30F240E5" w14:textId="77777777" w:rsidR="006A32BF" w:rsidRPr="00FD293A" w:rsidRDefault="006A32BF" w:rsidP="00471928">
            <w:pPr>
              <w:ind w:leftChars="220" w:left="462" w:rightChars="285" w:right="598" w:firstLineChars="2500" w:firstLine="4250"/>
              <w:rPr>
                <w:rFonts w:ascii="ＭＳ ゴシック" w:eastAsia="ＭＳ ゴシック" w:hAnsi="ＭＳ ゴシック"/>
                <w:sz w:val="17"/>
                <w:szCs w:val="17"/>
              </w:rPr>
            </w:pPr>
            <w:r w:rsidRPr="00FD293A">
              <w:rPr>
                <w:rFonts w:ascii="ＭＳ ゴシック" w:eastAsia="ＭＳ ゴシック" w:hAnsi="ＭＳ ゴシック" w:hint="eastAsia"/>
                <w:sz w:val="17"/>
                <w:szCs w:val="17"/>
              </w:rPr>
              <w:t>大阪府知事　吉　村　洋　文</w:t>
            </w:r>
          </w:p>
          <w:p w14:paraId="615D3BE3" w14:textId="77777777" w:rsidR="006A32BF" w:rsidRPr="006A32BF" w:rsidRDefault="006A32BF" w:rsidP="004D0BDE">
            <w:pPr>
              <w:autoSpaceDE w:val="0"/>
              <w:autoSpaceDN w:val="0"/>
              <w:jc w:val="left"/>
              <w:rPr>
                <w:rFonts w:ascii="ＭＳ ゴシック" w:eastAsia="ＭＳ ゴシック" w:hAnsi="ＭＳ ゴシック"/>
                <w:color w:val="000000" w:themeColor="text1"/>
                <w:szCs w:val="21"/>
              </w:rPr>
            </w:pPr>
          </w:p>
        </w:tc>
      </w:tr>
    </w:tbl>
    <w:p w14:paraId="7DECBEDE" w14:textId="196FA7C0" w:rsidR="004D0BDE" w:rsidRDefault="004D0BDE" w:rsidP="004D0BDE">
      <w:pPr>
        <w:autoSpaceDE w:val="0"/>
        <w:autoSpaceDN w:val="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２．</w:t>
      </w:r>
      <w:r w:rsidR="00AE170D">
        <w:rPr>
          <w:rFonts w:ascii="ＭＳ ゴシック" w:eastAsia="ＭＳ ゴシック" w:hAnsi="ＭＳ ゴシック" w:hint="eastAsia"/>
          <w:color w:val="000000" w:themeColor="text1"/>
          <w:szCs w:val="21"/>
        </w:rPr>
        <w:t>内部統制体制</w:t>
      </w:r>
      <w:r>
        <w:rPr>
          <w:rFonts w:ascii="ＭＳ ゴシック" w:eastAsia="ＭＳ ゴシック" w:hAnsi="ＭＳ ゴシック" w:hint="eastAsia"/>
          <w:color w:val="000000" w:themeColor="text1"/>
          <w:szCs w:val="21"/>
        </w:rPr>
        <w:t>について</w:t>
      </w:r>
    </w:p>
    <w:p w14:paraId="15BE5586" w14:textId="77777777" w:rsidR="00946543" w:rsidRDefault="00946543" w:rsidP="004D0BDE">
      <w:pPr>
        <w:autoSpaceDE w:val="0"/>
        <w:autoSpaceDN w:val="0"/>
        <w:jc w:val="left"/>
        <w:rPr>
          <w:rFonts w:ascii="ＭＳ ゴシック" w:eastAsia="ＭＳ ゴシック" w:hAnsi="ＭＳ ゴシック"/>
          <w:color w:val="000000" w:themeColor="text1"/>
          <w:szCs w:val="21"/>
        </w:rPr>
      </w:pPr>
    </w:p>
    <w:p w14:paraId="46880BBC" w14:textId="7F5F5EDB" w:rsidR="00D0453F" w:rsidRDefault="00D0453F" w:rsidP="00D0453F">
      <w:pPr>
        <w:autoSpaceDE w:val="0"/>
        <w:autoSpaceDN w:val="0"/>
        <w:jc w:val="left"/>
        <w:rPr>
          <w:rFonts w:ascii="ＭＳ 明朝" w:eastAsia="ＭＳ 明朝" w:hAnsi="ＭＳ 明朝"/>
          <w:color w:val="000000" w:themeColor="text1"/>
          <w:szCs w:val="21"/>
        </w:rPr>
      </w:pPr>
      <w:r>
        <w:rPr>
          <w:rFonts w:ascii="ＭＳ ゴシック" w:eastAsia="ＭＳ ゴシック" w:hAnsi="ＭＳ ゴシック" w:hint="eastAsia"/>
          <w:color w:val="000000" w:themeColor="text1"/>
          <w:szCs w:val="21"/>
        </w:rPr>
        <w:t xml:space="preserve">　</w:t>
      </w:r>
      <w:r w:rsidR="005B1EBE">
        <w:rPr>
          <w:rFonts w:ascii="ＭＳ 明朝" w:eastAsia="ＭＳ 明朝" w:hAnsi="ＭＳ 明朝" w:hint="eastAsia"/>
          <w:color w:val="000000" w:themeColor="text1"/>
          <w:szCs w:val="21"/>
        </w:rPr>
        <w:t>本</w:t>
      </w:r>
      <w:r w:rsidR="0076555A">
        <w:rPr>
          <w:rFonts w:ascii="ＭＳ 明朝" w:eastAsia="ＭＳ 明朝" w:hAnsi="ＭＳ 明朝" w:hint="eastAsia"/>
          <w:color w:val="000000" w:themeColor="text1"/>
          <w:szCs w:val="21"/>
        </w:rPr>
        <w:t>府における内部統制の</w:t>
      </w:r>
      <w:r w:rsidR="000B465E">
        <w:rPr>
          <w:rFonts w:ascii="ＭＳ 明朝" w:eastAsia="ＭＳ 明朝" w:hAnsi="ＭＳ 明朝" w:hint="eastAsia"/>
          <w:color w:val="000000" w:themeColor="text1"/>
          <w:szCs w:val="21"/>
        </w:rPr>
        <w:t>主な</w:t>
      </w:r>
      <w:r w:rsidR="005E43CA">
        <w:rPr>
          <w:rFonts w:ascii="ＭＳ 明朝" w:eastAsia="ＭＳ 明朝" w:hAnsi="ＭＳ 明朝" w:hint="eastAsia"/>
          <w:color w:val="000000" w:themeColor="text1"/>
          <w:szCs w:val="21"/>
        </w:rPr>
        <w:t>体制は、次のとおり</w:t>
      </w:r>
      <w:r w:rsidR="005B1EBE">
        <w:rPr>
          <w:rFonts w:ascii="ＭＳ 明朝" w:eastAsia="ＭＳ 明朝" w:hAnsi="ＭＳ 明朝" w:hint="eastAsia"/>
          <w:color w:val="000000" w:themeColor="text1"/>
          <w:szCs w:val="21"/>
        </w:rPr>
        <w:t>である</w:t>
      </w:r>
      <w:r w:rsidRPr="00DE3092">
        <w:rPr>
          <w:rFonts w:ascii="ＭＳ 明朝" w:eastAsia="ＭＳ 明朝" w:hAnsi="ＭＳ 明朝" w:hint="eastAsia"/>
          <w:color w:val="000000" w:themeColor="text1"/>
          <w:szCs w:val="21"/>
        </w:rPr>
        <w:t>。</w:t>
      </w:r>
    </w:p>
    <w:p w14:paraId="16AFF7B9" w14:textId="46C39D60" w:rsidR="00DE3092" w:rsidRPr="00D0453F" w:rsidRDefault="00DE3092" w:rsidP="004D0BDE">
      <w:pPr>
        <w:autoSpaceDE w:val="0"/>
        <w:autoSpaceDN w:val="0"/>
        <w:jc w:val="left"/>
        <w:rPr>
          <w:rFonts w:ascii="ＭＳ ゴシック" w:eastAsia="ＭＳ ゴシック" w:hAnsi="ＭＳ ゴシック"/>
          <w:color w:val="000000" w:themeColor="text1"/>
          <w:szCs w:val="21"/>
        </w:rPr>
      </w:pPr>
    </w:p>
    <w:tbl>
      <w:tblPr>
        <w:tblStyle w:val="a3"/>
        <w:tblW w:w="0" w:type="auto"/>
        <w:tblLook w:val="04A0" w:firstRow="1" w:lastRow="0" w:firstColumn="1" w:lastColumn="0" w:noHBand="0" w:noVBand="1"/>
      </w:tblPr>
      <w:tblGrid>
        <w:gridCol w:w="4531"/>
        <w:gridCol w:w="3963"/>
      </w:tblGrid>
      <w:tr w:rsidR="005E43CA" w14:paraId="3A5C5A26" w14:textId="77777777" w:rsidTr="005E43CA">
        <w:tc>
          <w:tcPr>
            <w:tcW w:w="4531" w:type="dxa"/>
            <w:shd w:val="clear" w:color="auto" w:fill="D9D9D9" w:themeFill="background1" w:themeFillShade="D9"/>
          </w:tcPr>
          <w:p w14:paraId="24410C84" w14:textId="4AD0CD23" w:rsidR="005E43CA" w:rsidRPr="005E43CA" w:rsidRDefault="005E43CA" w:rsidP="005E43CA">
            <w:pPr>
              <w:autoSpaceDE w:val="0"/>
              <w:autoSpaceDN w:val="0"/>
              <w:jc w:val="center"/>
              <w:rPr>
                <w:rFonts w:ascii="ＭＳ ゴシック" w:eastAsia="ＭＳ ゴシック" w:hAnsi="ＭＳ ゴシック"/>
                <w:b/>
                <w:color w:val="000000" w:themeColor="text1"/>
                <w:szCs w:val="21"/>
              </w:rPr>
            </w:pPr>
            <w:r w:rsidRPr="005E43CA">
              <w:rPr>
                <w:rFonts w:ascii="ＭＳ ゴシック" w:eastAsia="ＭＳ ゴシック" w:hAnsi="ＭＳ ゴシック" w:hint="eastAsia"/>
                <w:b/>
                <w:color w:val="000000" w:themeColor="text1"/>
                <w:szCs w:val="21"/>
              </w:rPr>
              <w:t>役割</w:t>
            </w:r>
          </w:p>
        </w:tc>
        <w:tc>
          <w:tcPr>
            <w:tcW w:w="3963" w:type="dxa"/>
            <w:shd w:val="clear" w:color="auto" w:fill="D9D9D9" w:themeFill="background1" w:themeFillShade="D9"/>
          </w:tcPr>
          <w:p w14:paraId="6E89DFD1" w14:textId="153D659C" w:rsidR="005E43CA" w:rsidRPr="005E43CA" w:rsidRDefault="005E43CA" w:rsidP="005E43CA">
            <w:pPr>
              <w:autoSpaceDE w:val="0"/>
              <w:autoSpaceDN w:val="0"/>
              <w:jc w:val="center"/>
              <w:rPr>
                <w:rFonts w:ascii="ＭＳ ゴシック" w:eastAsia="ＭＳ ゴシック" w:hAnsi="ＭＳ ゴシック"/>
                <w:b/>
                <w:color w:val="000000" w:themeColor="text1"/>
                <w:szCs w:val="21"/>
              </w:rPr>
            </w:pPr>
            <w:r w:rsidRPr="005E43CA">
              <w:rPr>
                <w:rFonts w:ascii="ＭＳ ゴシック" w:eastAsia="ＭＳ ゴシック" w:hAnsi="ＭＳ ゴシック" w:hint="eastAsia"/>
                <w:b/>
                <w:color w:val="000000" w:themeColor="text1"/>
                <w:szCs w:val="21"/>
              </w:rPr>
              <w:t>職</w:t>
            </w:r>
          </w:p>
        </w:tc>
      </w:tr>
      <w:tr w:rsidR="005E43CA" w14:paraId="0C357E9D" w14:textId="77777777" w:rsidTr="005E43CA">
        <w:tc>
          <w:tcPr>
            <w:tcW w:w="4531" w:type="dxa"/>
          </w:tcPr>
          <w:p w14:paraId="03FB3C26" w14:textId="7713A5F0" w:rsidR="005E43CA" w:rsidRPr="007600D4" w:rsidRDefault="005E43CA" w:rsidP="004D0BDE">
            <w:pPr>
              <w:autoSpaceDE w:val="0"/>
              <w:autoSpaceDN w:val="0"/>
              <w:jc w:val="left"/>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最終的な責任者</w:t>
            </w:r>
          </w:p>
        </w:tc>
        <w:tc>
          <w:tcPr>
            <w:tcW w:w="3963" w:type="dxa"/>
          </w:tcPr>
          <w:p w14:paraId="583F3733" w14:textId="111AA122" w:rsidR="005E43CA" w:rsidRPr="007600D4" w:rsidRDefault="005E43CA" w:rsidP="005E43CA">
            <w:pPr>
              <w:autoSpaceDE w:val="0"/>
              <w:autoSpaceDN w:val="0"/>
              <w:jc w:val="left"/>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知事</w:t>
            </w:r>
          </w:p>
        </w:tc>
      </w:tr>
      <w:tr w:rsidR="005E43CA" w14:paraId="3161F8B5" w14:textId="77777777" w:rsidTr="005E43CA">
        <w:tc>
          <w:tcPr>
            <w:tcW w:w="4531" w:type="dxa"/>
          </w:tcPr>
          <w:p w14:paraId="7B4713C4" w14:textId="2EE82C1B" w:rsidR="005E43CA" w:rsidRPr="007600D4" w:rsidRDefault="005E43CA" w:rsidP="005E43CA">
            <w:pPr>
              <w:autoSpaceDE w:val="0"/>
              <w:autoSpaceDN w:val="0"/>
              <w:jc w:val="left"/>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最終的な責任者の補佐</w:t>
            </w:r>
          </w:p>
        </w:tc>
        <w:tc>
          <w:tcPr>
            <w:tcW w:w="3963" w:type="dxa"/>
          </w:tcPr>
          <w:p w14:paraId="70CE3206" w14:textId="3C5F23CD" w:rsidR="005E43CA" w:rsidRPr="007600D4" w:rsidRDefault="005E43CA" w:rsidP="005E43CA">
            <w:pPr>
              <w:autoSpaceDE w:val="0"/>
              <w:autoSpaceDN w:val="0"/>
              <w:jc w:val="left"/>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副知事</w:t>
            </w:r>
          </w:p>
        </w:tc>
      </w:tr>
      <w:tr w:rsidR="005E43CA" w14:paraId="5EBD8754" w14:textId="77777777" w:rsidTr="005E43CA">
        <w:tc>
          <w:tcPr>
            <w:tcW w:w="4531" w:type="dxa"/>
          </w:tcPr>
          <w:p w14:paraId="168EFA38" w14:textId="78AB0D83" w:rsidR="005E43CA" w:rsidRPr="007600D4" w:rsidRDefault="005B1EBE" w:rsidP="004D0BDE">
            <w:pPr>
              <w:autoSpaceDE w:val="0"/>
              <w:autoSpaceDN w:val="0"/>
              <w:jc w:val="left"/>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実務統括</w:t>
            </w:r>
            <w:r w:rsidR="005E43CA" w:rsidRPr="007600D4">
              <w:rPr>
                <w:rFonts w:ascii="ＭＳ 明朝" w:eastAsia="ＭＳ 明朝" w:hAnsi="ＭＳ 明朝" w:hint="eastAsia"/>
                <w:color w:val="000000" w:themeColor="text1"/>
                <w:szCs w:val="21"/>
              </w:rPr>
              <w:t>者</w:t>
            </w:r>
          </w:p>
        </w:tc>
        <w:tc>
          <w:tcPr>
            <w:tcW w:w="3963" w:type="dxa"/>
          </w:tcPr>
          <w:p w14:paraId="0621EE3E" w14:textId="09114017" w:rsidR="005E43CA" w:rsidRPr="007600D4" w:rsidRDefault="005E43CA" w:rsidP="005E43CA">
            <w:pPr>
              <w:autoSpaceDE w:val="0"/>
              <w:autoSpaceDN w:val="0"/>
              <w:jc w:val="left"/>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総務部長</w:t>
            </w:r>
          </w:p>
        </w:tc>
      </w:tr>
      <w:tr w:rsidR="005E43CA" w14:paraId="216953EB" w14:textId="77777777" w:rsidTr="005E43CA">
        <w:tc>
          <w:tcPr>
            <w:tcW w:w="4531" w:type="dxa"/>
          </w:tcPr>
          <w:p w14:paraId="27FD944F" w14:textId="61512070" w:rsidR="005E43CA" w:rsidRPr="007600D4" w:rsidRDefault="0076555A" w:rsidP="005B1EBE">
            <w:pPr>
              <w:autoSpaceDE w:val="0"/>
              <w:autoSpaceDN w:val="0"/>
              <w:jc w:val="left"/>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各</w:t>
            </w:r>
            <w:r w:rsidR="005E43CA" w:rsidRPr="007600D4">
              <w:rPr>
                <w:rFonts w:ascii="ＭＳ 明朝" w:eastAsia="ＭＳ 明朝" w:hAnsi="ＭＳ 明朝" w:hint="eastAsia"/>
                <w:color w:val="000000" w:themeColor="text1"/>
                <w:szCs w:val="21"/>
              </w:rPr>
              <w:t>部局における責任者</w:t>
            </w:r>
          </w:p>
        </w:tc>
        <w:tc>
          <w:tcPr>
            <w:tcW w:w="3963" w:type="dxa"/>
          </w:tcPr>
          <w:p w14:paraId="462F58AA" w14:textId="073E25DC" w:rsidR="005E43CA" w:rsidRPr="007600D4" w:rsidRDefault="0076555A" w:rsidP="004D0BDE">
            <w:pPr>
              <w:autoSpaceDE w:val="0"/>
              <w:autoSpaceDN w:val="0"/>
              <w:jc w:val="left"/>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各</w:t>
            </w:r>
            <w:r w:rsidR="005E43CA" w:rsidRPr="007600D4">
              <w:rPr>
                <w:rFonts w:ascii="ＭＳ 明朝" w:eastAsia="ＭＳ 明朝" w:hAnsi="ＭＳ 明朝" w:hint="eastAsia"/>
                <w:color w:val="000000" w:themeColor="text1"/>
                <w:szCs w:val="21"/>
              </w:rPr>
              <w:t>部局の長</w:t>
            </w:r>
          </w:p>
        </w:tc>
      </w:tr>
      <w:tr w:rsidR="005E43CA" w14:paraId="0A28E3FC" w14:textId="77777777" w:rsidTr="005E43CA">
        <w:tc>
          <w:tcPr>
            <w:tcW w:w="4531" w:type="dxa"/>
          </w:tcPr>
          <w:p w14:paraId="2AADE236" w14:textId="49E4C4CD" w:rsidR="005E43CA" w:rsidRPr="007600D4" w:rsidRDefault="0076555A" w:rsidP="005B1EBE">
            <w:pPr>
              <w:autoSpaceDE w:val="0"/>
              <w:autoSpaceDN w:val="0"/>
              <w:jc w:val="left"/>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各</w:t>
            </w:r>
            <w:r w:rsidR="005E43CA" w:rsidRPr="007600D4">
              <w:rPr>
                <w:rFonts w:ascii="ＭＳ 明朝" w:eastAsia="ＭＳ 明朝" w:hAnsi="ＭＳ 明朝" w:hint="eastAsia"/>
                <w:color w:val="000000" w:themeColor="text1"/>
                <w:szCs w:val="21"/>
              </w:rPr>
              <w:t>所属における責任者</w:t>
            </w:r>
          </w:p>
        </w:tc>
        <w:tc>
          <w:tcPr>
            <w:tcW w:w="3963" w:type="dxa"/>
          </w:tcPr>
          <w:p w14:paraId="6BCBF2A7" w14:textId="7BE9C851" w:rsidR="005E43CA" w:rsidRPr="007600D4" w:rsidRDefault="0076555A" w:rsidP="004D0BDE">
            <w:pPr>
              <w:autoSpaceDE w:val="0"/>
              <w:autoSpaceDN w:val="0"/>
              <w:jc w:val="left"/>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各</w:t>
            </w:r>
            <w:r w:rsidR="005E43CA" w:rsidRPr="007600D4">
              <w:rPr>
                <w:rFonts w:ascii="ＭＳ 明朝" w:eastAsia="ＭＳ 明朝" w:hAnsi="ＭＳ 明朝" w:hint="eastAsia"/>
                <w:color w:val="000000" w:themeColor="text1"/>
                <w:szCs w:val="21"/>
              </w:rPr>
              <w:t>所属の長</w:t>
            </w:r>
          </w:p>
        </w:tc>
      </w:tr>
    </w:tbl>
    <w:p w14:paraId="425EADBD" w14:textId="545029B8" w:rsidR="00946543" w:rsidRDefault="00946543" w:rsidP="004D0BDE">
      <w:pPr>
        <w:autoSpaceDE w:val="0"/>
        <w:autoSpaceDN w:val="0"/>
        <w:jc w:val="left"/>
        <w:rPr>
          <w:rFonts w:ascii="ＭＳ ゴシック" w:eastAsia="ＭＳ ゴシック" w:hAnsi="ＭＳ ゴシック"/>
          <w:color w:val="000000" w:themeColor="text1"/>
          <w:szCs w:val="21"/>
        </w:rPr>
      </w:pPr>
    </w:p>
    <w:tbl>
      <w:tblPr>
        <w:tblStyle w:val="a3"/>
        <w:tblW w:w="0" w:type="auto"/>
        <w:tblLook w:val="04A0" w:firstRow="1" w:lastRow="0" w:firstColumn="1" w:lastColumn="0" w:noHBand="0" w:noVBand="1"/>
      </w:tblPr>
      <w:tblGrid>
        <w:gridCol w:w="4531"/>
        <w:gridCol w:w="3963"/>
      </w:tblGrid>
      <w:tr w:rsidR="005B1EBE" w14:paraId="6D4FBBA8" w14:textId="77777777" w:rsidTr="00416EEA">
        <w:tc>
          <w:tcPr>
            <w:tcW w:w="4531" w:type="dxa"/>
            <w:shd w:val="clear" w:color="auto" w:fill="D9D9D9" w:themeFill="background1" w:themeFillShade="D9"/>
          </w:tcPr>
          <w:p w14:paraId="5D44EB06" w14:textId="6ABB3579" w:rsidR="005B1EBE" w:rsidRPr="005B1EBE" w:rsidRDefault="005B1EBE" w:rsidP="005B1EBE">
            <w:pPr>
              <w:autoSpaceDE w:val="0"/>
              <w:autoSpaceDN w:val="0"/>
              <w:jc w:val="center"/>
              <w:rPr>
                <w:rFonts w:ascii="ＭＳ ゴシック" w:eastAsia="ＭＳ ゴシック" w:hAnsi="ＭＳ ゴシック"/>
                <w:b/>
                <w:color w:val="000000" w:themeColor="text1"/>
                <w:szCs w:val="21"/>
              </w:rPr>
            </w:pPr>
            <w:r w:rsidRPr="005B1EBE">
              <w:rPr>
                <w:rFonts w:ascii="ＭＳ ゴシック" w:eastAsia="ＭＳ ゴシック" w:hAnsi="ＭＳ ゴシック" w:hint="eastAsia"/>
                <w:b/>
                <w:color w:val="000000" w:themeColor="text1"/>
                <w:szCs w:val="21"/>
              </w:rPr>
              <w:t>役割</w:t>
            </w:r>
          </w:p>
        </w:tc>
        <w:tc>
          <w:tcPr>
            <w:tcW w:w="3963" w:type="dxa"/>
            <w:shd w:val="clear" w:color="auto" w:fill="D9D9D9" w:themeFill="background1" w:themeFillShade="D9"/>
          </w:tcPr>
          <w:p w14:paraId="37F92D68" w14:textId="2AFA3222" w:rsidR="005B1EBE" w:rsidRPr="005B1EBE" w:rsidRDefault="004436D9" w:rsidP="005B1EBE">
            <w:pPr>
              <w:autoSpaceDE w:val="0"/>
              <w:autoSpaceDN w:val="0"/>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担当</w:t>
            </w:r>
          </w:p>
        </w:tc>
      </w:tr>
      <w:tr w:rsidR="005B1EBE" w14:paraId="61F60B7F" w14:textId="77777777" w:rsidTr="00416EEA">
        <w:tc>
          <w:tcPr>
            <w:tcW w:w="4531" w:type="dxa"/>
            <w:vAlign w:val="center"/>
          </w:tcPr>
          <w:p w14:paraId="014B290F" w14:textId="6F1FC895" w:rsidR="005B1EBE" w:rsidRPr="007600D4" w:rsidRDefault="0076555A" w:rsidP="005B1EBE">
            <w:pPr>
              <w:autoSpaceDE w:val="0"/>
              <w:autoSpaceDN w:val="0"/>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内部統制</w:t>
            </w:r>
            <w:r w:rsidR="004436D9">
              <w:rPr>
                <w:rFonts w:ascii="ＭＳ 明朝" w:eastAsia="ＭＳ 明朝" w:hAnsi="ＭＳ 明朝" w:hint="eastAsia"/>
                <w:color w:val="000000" w:themeColor="text1"/>
                <w:szCs w:val="21"/>
              </w:rPr>
              <w:t>の</w:t>
            </w:r>
            <w:r w:rsidRPr="007600D4">
              <w:rPr>
                <w:rFonts w:ascii="ＭＳ 明朝" w:eastAsia="ＭＳ 明朝" w:hAnsi="ＭＳ 明朝" w:hint="eastAsia"/>
                <w:color w:val="000000" w:themeColor="text1"/>
                <w:szCs w:val="21"/>
              </w:rPr>
              <w:t>推進</w:t>
            </w:r>
          </w:p>
          <w:p w14:paraId="26DF03CF" w14:textId="34B000C9" w:rsidR="00416EEA" w:rsidRPr="007600D4" w:rsidRDefault="00416EEA" w:rsidP="00416EEA">
            <w:pPr>
              <w:autoSpaceDE w:val="0"/>
              <w:autoSpaceDN w:val="0"/>
              <w:ind w:leftChars="100" w:left="420" w:hangingChars="100" w:hanging="210"/>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※内部統制の推進に関する実務的な取組の検討、協議等</w:t>
            </w:r>
            <w:r w:rsidR="006E5E1D">
              <w:rPr>
                <w:rFonts w:ascii="ＭＳ 明朝" w:eastAsia="ＭＳ 明朝" w:hAnsi="ＭＳ 明朝" w:hint="eastAsia"/>
                <w:color w:val="000000" w:themeColor="text1"/>
                <w:szCs w:val="21"/>
              </w:rPr>
              <w:t>を行う。</w:t>
            </w:r>
          </w:p>
        </w:tc>
        <w:tc>
          <w:tcPr>
            <w:tcW w:w="3963" w:type="dxa"/>
            <w:vAlign w:val="center"/>
          </w:tcPr>
          <w:p w14:paraId="428D6A74" w14:textId="77777777" w:rsidR="005B1EBE" w:rsidRPr="007600D4" w:rsidRDefault="005B1EBE" w:rsidP="00416EEA">
            <w:pPr>
              <w:autoSpaceDE w:val="0"/>
              <w:autoSpaceDN w:val="0"/>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内部統制推進会議</w:t>
            </w:r>
          </w:p>
          <w:p w14:paraId="070353C3" w14:textId="77777777" w:rsidR="0076555A" w:rsidRPr="007600D4" w:rsidRDefault="0076555A" w:rsidP="0076555A">
            <w:pPr>
              <w:autoSpaceDE w:val="0"/>
              <w:autoSpaceDN w:val="0"/>
              <w:ind w:leftChars="100" w:left="210"/>
              <w:rPr>
                <w:rFonts w:ascii="ＭＳ 明朝" w:eastAsia="ＭＳ 明朝" w:hAnsi="ＭＳ 明朝"/>
                <w:color w:val="000000" w:themeColor="text1"/>
                <w:szCs w:val="21"/>
              </w:rPr>
            </w:pPr>
            <w:r w:rsidRPr="007600D4">
              <w:rPr>
                <w:rFonts w:ascii="ＭＳ 明朝" w:eastAsia="ＭＳ 明朝" w:hAnsi="ＭＳ 明朝" w:hint="eastAsia"/>
                <w:noProof/>
                <w:color w:val="000000" w:themeColor="text1"/>
                <w:szCs w:val="21"/>
              </w:rPr>
              <mc:AlternateContent>
                <mc:Choice Requires="wps">
                  <w:drawing>
                    <wp:anchor distT="0" distB="0" distL="114300" distR="114300" simplePos="0" relativeHeight="251661312" behindDoc="0" locked="0" layoutInCell="1" allowOverlap="1" wp14:anchorId="00AE4315" wp14:editId="2F3D2745">
                      <wp:simplePos x="0" y="0"/>
                      <wp:positionH relativeFrom="column">
                        <wp:posOffset>394970</wp:posOffset>
                      </wp:positionH>
                      <wp:positionV relativeFrom="paragraph">
                        <wp:posOffset>168275</wp:posOffset>
                      </wp:positionV>
                      <wp:extent cx="17240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724025" cy="12477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AD2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1pt;margin-top:13.25pt;width:135.75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" strokecolor="windowText" strokeweight=".5pt">
                      <v:stroke joinstyle="miter"/>
                    </v:shape>
                  </w:pict>
                </mc:Fallback>
              </mc:AlternateContent>
            </w:r>
            <w:r w:rsidR="005B1EBE" w:rsidRPr="007600D4">
              <w:rPr>
                <w:rFonts w:ascii="ＭＳ 明朝" w:eastAsia="ＭＳ 明朝" w:hAnsi="ＭＳ 明朝" w:hint="eastAsia"/>
                <w:color w:val="000000" w:themeColor="text1"/>
                <w:szCs w:val="21"/>
              </w:rPr>
              <w:t>※会議構成所属</w:t>
            </w:r>
          </w:p>
          <w:p w14:paraId="510E44BC" w14:textId="6659159B" w:rsidR="005B1EBE" w:rsidRPr="007600D4" w:rsidRDefault="0076555A" w:rsidP="0076555A">
            <w:pPr>
              <w:autoSpaceDE w:val="0"/>
              <w:autoSpaceDN w:val="0"/>
              <w:ind w:leftChars="100" w:left="210" w:firstLineChars="300" w:firstLine="630"/>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総務部</w:t>
            </w:r>
            <w:r w:rsidR="005B1EBE" w:rsidRPr="007600D4">
              <w:rPr>
                <w:rFonts w:ascii="ＭＳ 明朝" w:eastAsia="ＭＳ 明朝" w:hAnsi="ＭＳ 明朝" w:hint="eastAsia"/>
                <w:color w:val="000000" w:themeColor="text1"/>
                <w:szCs w:val="21"/>
              </w:rPr>
              <w:t>人事局</w:t>
            </w:r>
          </w:p>
          <w:p w14:paraId="2B6FD0D7" w14:textId="77777777" w:rsidR="005B1EBE" w:rsidRPr="007600D4" w:rsidRDefault="005B1EBE" w:rsidP="00F56193">
            <w:pPr>
              <w:autoSpaceDE w:val="0"/>
              <w:autoSpaceDN w:val="0"/>
              <w:ind w:leftChars="100" w:left="210" w:firstLineChars="600" w:firstLine="1260"/>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契約局</w:t>
            </w:r>
          </w:p>
          <w:p w14:paraId="7BAB9B33" w14:textId="77777777" w:rsidR="005B1EBE" w:rsidRPr="007600D4" w:rsidRDefault="005B1EBE" w:rsidP="00F56193">
            <w:pPr>
              <w:autoSpaceDE w:val="0"/>
              <w:autoSpaceDN w:val="0"/>
              <w:ind w:leftChars="100" w:left="210" w:firstLineChars="300" w:firstLine="630"/>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財務部財政課</w:t>
            </w:r>
          </w:p>
          <w:p w14:paraId="016DDE3B" w14:textId="6ABE7A49" w:rsidR="005B1EBE" w:rsidRPr="007600D4" w:rsidRDefault="005B1EBE" w:rsidP="00F56193">
            <w:pPr>
              <w:autoSpaceDE w:val="0"/>
              <w:autoSpaceDN w:val="0"/>
              <w:ind w:leftChars="100" w:left="210" w:firstLineChars="600" w:firstLine="1260"/>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財産活用課</w:t>
            </w:r>
          </w:p>
          <w:p w14:paraId="6EF323B8" w14:textId="77777777" w:rsidR="005B1EBE" w:rsidRPr="007600D4" w:rsidRDefault="005B1EBE" w:rsidP="00F56193">
            <w:pPr>
              <w:autoSpaceDE w:val="0"/>
              <w:autoSpaceDN w:val="0"/>
              <w:ind w:leftChars="100" w:left="210" w:firstLineChars="300" w:firstLine="630"/>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会計局会計指導課</w:t>
            </w:r>
          </w:p>
          <w:p w14:paraId="2369B4E5" w14:textId="37BA95EF" w:rsidR="005B1EBE" w:rsidRPr="007600D4" w:rsidRDefault="0076555A" w:rsidP="00416EEA">
            <w:pPr>
              <w:autoSpaceDE w:val="0"/>
              <w:autoSpaceDN w:val="0"/>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 xml:space="preserve">　　　</w:t>
            </w:r>
            <w:r w:rsidR="008327F4" w:rsidRPr="007600D4">
              <w:rPr>
                <w:rFonts w:ascii="ＭＳ 明朝" w:eastAsia="ＭＳ 明朝" w:hAnsi="ＭＳ 明朝" w:hint="eastAsia"/>
                <w:color w:val="000000" w:themeColor="text1"/>
                <w:szCs w:val="21"/>
              </w:rPr>
              <w:t>（</w:t>
            </w:r>
            <w:r w:rsidRPr="007600D4">
              <w:rPr>
                <w:rFonts w:ascii="ＭＳ 明朝" w:eastAsia="ＭＳ 明朝" w:hAnsi="ＭＳ 明朝" w:hint="eastAsia"/>
                <w:color w:val="000000" w:themeColor="text1"/>
                <w:szCs w:val="21"/>
              </w:rPr>
              <w:t>事務局</w:t>
            </w:r>
            <w:r w:rsidR="008327F4" w:rsidRPr="007600D4">
              <w:rPr>
                <w:rFonts w:ascii="ＭＳ 明朝" w:eastAsia="ＭＳ 明朝" w:hAnsi="ＭＳ 明朝" w:hint="eastAsia"/>
                <w:color w:val="000000" w:themeColor="text1"/>
                <w:szCs w:val="21"/>
              </w:rPr>
              <w:t xml:space="preserve">　</w:t>
            </w:r>
            <w:r w:rsidRPr="007600D4">
              <w:rPr>
                <w:rFonts w:ascii="ＭＳ 明朝" w:eastAsia="ＭＳ 明朝" w:hAnsi="ＭＳ 明朝" w:hint="eastAsia"/>
                <w:color w:val="000000" w:themeColor="text1"/>
                <w:szCs w:val="21"/>
              </w:rPr>
              <w:t>総務部法務課</w:t>
            </w:r>
            <w:r w:rsidR="008327F4" w:rsidRPr="007600D4">
              <w:rPr>
                <w:rFonts w:ascii="ＭＳ 明朝" w:eastAsia="ＭＳ 明朝" w:hAnsi="ＭＳ 明朝" w:hint="eastAsia"/>
                <w:color w:val="000000" w:themeColor="text1"/>
                <w:szCs w:val="21"/>
              </w:rPr>
              <w:t>）</w:t>
            </w:r>
          </w:p>
          <w:p w14:paraId="54A1E5B4" w14:textId="3CA1BA02" w:rsidR="0076555A" w:rsidRPr="007600D4" w:rsidRDefault="0076555A" w:rsidP="00416EEA">
            <w:pPr>
              <w:autoSpaceDE w:val="0"/>
              <w:autoSpaceDN w:val="0"/>
              <w:rPr>
                <w:rFonts w:ascii="ＭＳ 明朝" w:eastAsia="ＭＳ 明朝" w:hAnsi="ＭＳ 明朝"/>
                <w:color w:val="000000" w:themeColor="text1"/>
                <w:szCs w:val="21"/>
              </w:rPr>
            </w:pPr>
          </w:p>
        </w:tc>
      </w:tr>
      <w:tr w:rsidR="005B1EBE" w14:paraId="7294BC47" w14:textId="77777777" w:rsidTr="008327F4">
        <w:trPr>
          <w:trHeight w:val="737"/>
        </w:trPr>
        <w:tc>
          <w:tcPr>
            <w:tcW w:w="4531" w:type="dxa"/>
            <w:vAlign w:val="center"/>
          </w:tcPr>
          <w:p w14:paraId="3544792A" w14:textId="7549DAD8" w:rsidR="005B1EBE" w:rsidRPr="007600D4" w:rsidRDefault="0076555A" w:rsidP="005B1EBE">
            <w:pPr>
              <w:autoSpaceDE w:val="0"/>
              <w:autoSpaceDN w:val="0"/>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内部統制</w:t>
            </w:r>
            <w:r w:rsidR="004436D9">
              <w:rPr>
                <w:rFonts w:ascii="ＭＳ 明朝" w:eastAsia="ＭＳ 明朝" w:hAnsi="ＭＳ 明朝" w:hint="eastAsia"/>
                <w:color w:val="000000" w:themeColor="text1"/>
                <w:szCs w:val="21"/>
              </w:rPr>
              <w:t>の</w:t>
            </w:r>
            <w:r w:rsidRPr="007600D4">
              <w:rPr>
                <w:rFonts w:ascii="ＭＳ 明朝" w:eastAsia="ＭＳ 明朝" w:hAnsi="ＭＳ 明朝" w:hint="eastAsia"/>
                <w:color w:val="000000" w:themeColor="text1"/>
                <w:szCs w:val="21"/>
              </w:rPr>
              <w:t>評価</w:t>
            </w:r>
          </w:p>
          <w:p w14:paraId="6536A629" w14:textId="663D5638" w:rsidR="00416EEA" w:rsidRPr="007600D4" w:rsidRDefault="000567BA" w:rsidP="001D5E98">
            <w:pPr>
              <w:autoSpaceDE w:val="0"/>
              <w:autoSpaceDN w:val="0"/>
              <w:ind w:left="420" w:hangingChars="200" w:hanging="420"/>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 xml:space="preserve">　※内部統制の整備状況及び運用状況の</w:t>
            </w:r>
            <w:r w:rsidR="00416EEA" w:rsidRPr="007600D4">
              <w:rPr>
                <w:rFonts w:ascii="ＭＳ 明朝" w:eastAsia="ＭＳ 明朝" w:hAnsi="ＭＳ 明朝" w:hint="eastAsia"/>
                <w:color w:val="000000" w:themeColor="text1"/>
                <w:szCs w:val="21"/>
              </w:rPr>
              <w:t>評価</w:t>
            </w:r>
            <w:r w:rsidR="001D5E98">
              <w:rPr>
                <w:rFonts w:ascii="ＭＳ 明朝" w:eastAsia="ＭＳ 明朝" w:hAnsi="ＭＳ 明朝" w:hint="eastAsia"/>
                <w:color w:val="000000" w:themeColor="text1"/>
                <w:szCs w:val="21"/>
              </w:rPr>
              <w:t>の実務</w:t>
            </w:r>
            <w:r w:rsidR="006E5E1D">
              <w:rPr>
                <w:rFonts w:ascii="ＭＳ 明朝" w:eastAsia="ＭＳ 明朝" w:hAnsi="ＭＳ 明朝" w:hint="eastAsia"/>
                <w:color w:val="000000" w:themeColor="text1"/>
                <w:szCs w:val="21"/>
              </w:rPr>
              <w:t>を</w:t>
            </w:r>
            <w:r w:rsidR="001D5E98">
              <w:rPr>
                <w:rFonts w:ascii="ＭＳ 明朝" w:eastAsia="ＭＳ 明朝" w:hAnsi="ＭＳ 明朝" w:hint="eastAsia"/>
                <w:color w:val="000000" w:themeColor="text1"/>
                <w:szCs w:val="21"/>
              </w:rPr>
              <w:t>担う</w:t>
            </w:r>
            <w:r w:rsidR="006E5E1D">
              <w:rPr>
                <w:rFonts w:ascii="ＭＳ 明朝" w:eastAsia="ＭＳ 明朝" w:hAnsi="ＭＳ 明朝" w:hint="eastAsia"/>
                <w:color w:val="000000" w:themeColor="text1"/>
                <w:szCs w:val="21"/>
              </w:rPr>
              <w:t>。</w:t>
            </w:r>
          </w:p>
        </w:tc>
        <w:tc>
          <w:tcPr>
            <w:tcW w:w="3963" w:type="dxa"/>
            <w:vAlign w:val="center"/>
          </w:tcPr>
          <w:p w14:paraId="7C917079" w14:textId="46F2093A" w:rsidR="008327F4" w:rsidRPr="007600D4" w:rsidRDefault="005B1EBE" w:rsidP="00416EEA">
            <w:pPr>
              <w:autoSpaceDE w:val="0"/>
              <w:autoSpaceDN w:val="0"/>
              <w:rPr>
                <w:rFonts w:ascii="ＭＳ 明朝" w:eastAsia="ＭＳ 明朝" w:hAnsi="ＭＳ 明朝"/>
                <w:color w:val="000000" w:themeColor="text1"/>
                <w:szCs w:val="21"/>
              </w:rPr>
            </w:pPr>
            <w:r w:rsidRPr="007600D4">
              <w:rPr>
                <w:rFonts w:ascii="ＭＳ 明朝" w:eastAsia="ＭＳ 明朝" w:hAnsi="ＭＳ 明朝" w:hint="eastAsia"/>
                <w:color w:val="000000" w:themeColor="text1"/>
                <w:szCs w:val="21"/>
              </w:rPr>
              <w:t>総務部法務課</w:t>
            </w:r>
          </w:p>
        </w:tc>
      </w:tr>
    </w:tbl>
    <w:p w14:paraId="1DFE802A" w14:textId="4713CDE3" w:rsidR="00EF42F6" w:rsidRDefault="00EF42F6" w:rsidP="004D0BDE">
      <w:pPr>
        <w:autoSpaceDE w:val="0"/>
        <w:autoSpaceDN w:val="0"/>
        <w:jc w:val="left"/>
        <w:rPr>
          <w:rFonts w:ascii="ＭＳ ゴシック" w:eastAsia="ＭＳ ゴシック" w:hAnsi="ＭＳ ゴシック"/>
          <w:color w:val="000000" w:themeColor="text1"/>
          <w:szCs w:val="21"/>
        </w:rPr>
      </w:pPr>
    </w:p>
    <w:p w14:paraId="35324E3A" w14:textId="461019DA" w:rsidR="003C6A90" w:rsidRDefault="003C6A90" w:rsidP="004D0BDE">
      <w:pPr>
        <w:autoSpaceDE w:val="0"/>
        <w:autoSpaceDN w:val="0"/>
        <w:jc w:val="left"/>
        <w:rPr>
          <w:rFonts w:ascii="ＭＳ ゴシック" w:eastAsia="ＭＳ ゴシック" w:hAnsi="ＭＳ ゴシック"/>
          <w:color w:val="000000" w:themeColor="text1"/>
          <w:szCs w:val="21"/>
        </w:rPr>
      </w:pPr>
    </w:p>
    <w:p w14:paraId="02A0DF26" w14:textId="1E449C05" w:rsidR="004D0BDE" w:rsidRDefault="004D0BDE" w:rsidP="00471928">
      <w:pPr>
        <w:autoSpaceDE w:val="0"/>
        <w:autoSpaceDN w:val="0"/>
        <w:spacing w:line="400" w:lineRule="exact"/>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３．内部統制の評価について</w:t>
      </w:r>
    </w:p>
    <w:p w14:paraId="6C94B33F" w14:textId="77777777" w:rsidR="004D0BDE" w:rsidRPr="004D0BDE" w:rsidRDefault="004D0BDE" w:rsidP="00471928">
      <w:pPr>
        <w:autoSpaceDE w:val="0"/>
        <w:autoSpaceDN w:val="0"/>
        <w:spacing w:line="400" w:lineRule="exact"/>
        <w:jc w:val="left"/>
        <w:rPr>
          <w:rFonts w:ascii="ＭＳ ゴシック" w:eastAsia="ＭＳ ゴシック" w:hAnsi="ＭＳ ゴシック"/>
          <w:color w:val="000000" w:themeColor="text1"/>
          <w:szCs w:val="21"/>
        </w:rPr>
      </w:pPr>
    </w:p>
    <w:p w14:paraId="7A3DDB74" w14:textId="2AE238B6" w:rsidR="00AD12F9" w:rsidRPr="001568E9" w:rsidRDefault="005977E4" w:rsidP="00471928">
      <w:pPr>
        <w:autoSpaceDE w:val="0"/>
        <w:autoSpaceDN w:val="0"/>
        <w:spacing w:line="40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（１）</w:t>
      </w:r>
      <w:r w:rsidR="00AD12F9" w:rsidRPr="001568E9">
        <w:rPr>
          <w:rFonts w:ascii="ＭＳ ゴシック" w:eastAsia="ＭＳ ゴシック" w:hAnsi="ＭＳ ゴシック" w:hint="eastAsia"/>
          <w:color w:val="000000" w:themeColor="text1"/>
          <w:szCs w:val="21"/>
        </w:rPr>
        <w:t>評価の概要</w:t>
      </w:r>
    </w:p>
    <w:p w14:paraId="3218F7A3" w14:textId="77777777" w:rsidR="00AD12F9" w:rsidRPr="001568E9" w:rsidRDefault="00AD12F9" w:rsidP="00471928">
      <w:pPr>
        <w:autoSpaceDE w:val="0"/>
        <w:autoSpaceDN w:val="0"/>
        <w:spacing w:line="400" w:lineRule="exact"/>
        <w:ind w:left="420" w:hangingChars="200" w:hanging="420"/>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Cs w:val="21"/>
        </w:rPr>
        <w:t xml:space="preserve">　　　</w:t>
      </w:r>
    </w:p>
    <w:p w14:paraId="02E103DB" w14:textId="77777777" w:rsidR="00AD12F9" w:rsidRPr="001568E9" w:rsidRDefault="00AD12F9" w:rsidP="00471928">
      <w:pPr>
        <w:autoSpaceDE w:val="0"/>
        <w:autoSpaceDN w:val="0"/>
        <w:spacing w:line="400" w:lineRule="exact"/>
        <w:ind w:firstLineChars="100" w:firstLine="210"/>
        <w:rPr>
          <w:rFonts w:ascii="ＭＳ 明朝" w:eastAsia="ＭＳ 明朝" w:hAnsi="ＭＳ 明朝"/>
          <w:color w:val="000000" w:themeColor="text1"/>
          <w:kern w:val="0"/>
          <w:szCs w:val="21"/>
        </w:rPr>
      </w:pPr>
      <w:r w:rsidRPr="001568E9">
        <w:rPr>
          <w:rFonts w:ascii="ＭＳ 明朝" w:eastAsia="ＭＳ 明朝" w:hAnsi="ＭＳ 明朝" w:hint="eastAsia"/>
          <w:color w:val="000000" w:themeColor="text1"/>
          <w:szCs w:val="21"/>
        </w:rPr>
        <w:t>「地方公共団体における内部統制制度の導入・実施ガイドライン」（平成31年３月総務省</w:t>
      </w:r>
      <w:r w:rsidRPr="001568E9">
        <w:rPr>
          <w:rFonts w:ascii="ＭＳ 明朝" w:eastAsia="ＭＳ 明朝" w:hAnsi="ＭＳ 明朝" w:hint="eastAsia"/>
          <w:color w:val="000000" w:themeColor="text1"/>
          <w:kern w:val="0"/>
          <w:szCs w:val="21"/>
        </w:rPr>
        <w:t>公表。以下「ガイドライン」という。）の「Ⅳ</w:t>
      </w:r>
      <w:r w:rsidRPr="001568E9">
        <w:rPr>
          <w:rFonts w:ascii="ＭＳ 明朝" w:eastAsia="ＭＳ 明朝" w:hAnsi="ＭＳ 明朝"/>
          <w:color w:val="000000" w:themeColor="text1"/>
          <w:kern w:val="0"/>
          <w:szCs w:val="21"/>
        </w:rPr>
        <w:t xml:space="preserve"> 内部統制評価報告書の作成」</w:t>
      </w:r>
      <w:r w:rsidRPr="001568E9">
        <w:rPr>
          <w:rFonts w:ascii="ＭＳ 明朝" w:eastAsia="ＭＳ 明朝" w:hAnsi="ＭＳ 明朝" w:hint="eastAsia"/>
          <w:color w:val="000000" w:themeColor="text1"/>
          <w:kern w:val="0"/>
          <w:szCs w:val="21"/>
        </w:rPr>
        <w:t xml:space="preserve">を踏まえ、　　　　</w:t>
      </w:r>
      <w:r w:rsidRPr="001568E9">
        <w:rPr>
          <w:rFonts w:ascii="ＭＳ 明朝" w:eastAsia="ＭＳ 明朝" w:hAnsi="ＭＳ 明朝"/>
          <w:color w:val="000000" w:themeColor="text1"/>
          <w:szCs w:val="21"/>
        </w:rPr>
        <w:t>財務に関する事務</w:t>
      </w:r>
      <w:r w:rsidRPr="001568E9">
        <w:rPr>
          <w:rFonts w:ascii="ＭＳ 明朝" w:eastAsia="ＭＳ 明朝" w:hAnsi="ＭＳ 明朝" w:hint="eastAsia"/>
          <w:color w:val="000000" w:themeColor="text1"/>
          <w:szCs w:val="21"/>
        </w:rPr>
        <w:t>に係る内部統制の評価を実施した。</w:t>
      </w:r>
    </w:p>
    <w:p w14:paraId="0D5DA1A8" w14:textId="77777777" w:rsidR="00AD12F9" w:rsidRPr="001568E9" w:rsidRDefault="00AD12F9" w:rsidP="00471928">
      <w:pPr>
        <w:autoSpaceDE w:val="0"/>
        <w:autoSpaceDN w:val="0"/>
        <w:spacing w:line="400" w:lineRule="exact"/>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Cs w:val="21"/>
        </w:rPr>
        <w:t xml:space="preserve">　　</w:t>
      </w:r>
    </w:p>
    <w:p w14:paraId="5C0F6D3E" w14:textId="456C0AD5" w:rsidR="00AD12F9" w:rsidRPr="001568E9" w:rsidRDefault="005977E4" w:rsidP="00471928">
      <w:pPr>
        <w:autoSpaceDE w:val="0"/>
        <w:autoSpaceDN w:val="0"/>
        <w:spacing w:line="400" w:lineRule="exact"/>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①</w:t>
      </w:r>
      <w:r w:rsidR="00AD12F9" w:rsidRPr="001568E9">
        <w:rPr>
          <w:rFonts w:ascii="ＭＳ ゴシック" w:eastAsia="ＭＳ ゴシック" w:hAnsi="ＭＳ ゴシック" w:hint="eastAsia"/>
          <w:color w:val="000000" w:themeColor="text1"/>
          <w:kern w:val="0"/>
          <w:szCs w:val="21"/>
        </w:rPr>
        <w:t>評価方法</w:t>
      </w:r>
    </w:p>
    <w:p w14:paraId="56DED1BE" w14:textId="3B4C7DF2" w:rsidR="00AD12F9" w:rsidRPr="001568E9" w:rsidRDefault="005977E4" w:rsidP="00471928">
      <w:pPr>
        <w:autoSpaceDE w:val="0"/>
        <w:autoSpaceDN w:val="0"/>
        <w:spacing w:line="40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kern w:val="0"/>
          <w:szCs w:val="21"/>
        </w:rPr>
        <w:t xml:space="preserve">　　ア </w:t>
      </w:r>
      <w:r w:rsidR="00AD12F9" w:rsidRPr="001568E9">
        <w:rPr>
          <w:rFonts w:ascii="ＭＳ ゴシック" w:eastAsia="ＭＳ ゴシック" w:hAnsi="ＭＳ ゴシック" w:hint="eastAsia"/>
          <w:color w:val="000000" w:themeColor="text1"/>
          <w:kern w:val="0"/>
          <w:szCs w:val="21"/>
        </w:rPr>
        <w:t>全庁的な状況の評価方法</w:t>
      </w:r>
    </w:p>
    <w:p w14:paraId="3D214748" w14:textId="77777777" w:rsidR="00AD12F9" w:rsidRPr="001568E9" w:rsidRDefault="00AD12F9" w:rsidP="00471928">
      <w:pPr>
        <w:autoSpaceDE w:val="0"/>
        <w:autoSpaceDN w:val="0"/>
        <w:spacing w:line="400" w:lineRule="exact"/>
        <w:ind w:leftChars="200" w:left="630" w:hangingChars="100" w:hanging="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 xml:space="preserve">　　全庁的な状況の評価については、ガイドラインで示されている評価項目ごとに、　規程や制度が整備されているかどうかを確認し、対応する規程や制度が整備されていない場合に、当該項目について「不備あり」と判断する。</w:t>
      </w:r>
    </w:p>
    <w:p w14:paraId="40B86627" w14:textId="7DFF9260" w:rsidR="00AD12F9" w:rsidRDefault="00AD12F9" w:rsidP="00471928">
      <w:pPr>
        <w:autoSpaceDE w:val="0"/>
        <w:autoSpaceDN w:val="0"/>
        <w:spacing w:line="400" w:lineRule="exact"/>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その上で、当該不備が重大な不備に当たるかどうか判断を行う。</w:t>
      </w:r>
    </w:p>
    <w:p w14:paraId="63A9725D" w14:textId="3A65E744" w:rsidR="00471928" w:rsidRDefault="00471928" w:rsidP="008327F4">
      <w:pPr>
        <w:autoSpaceDE w:val="0"/>
        <w:autoSpaceDN w:val="0"/>
        <w:spacing w:line="400" w:lineRule="exact"/>
        <w:rPr>
          <w:rFonts w:ascii="ＭＳ 明朝" w:eastAsia="ＭＳ 明朝" w:hAnsi="ＭＳ 明朝"/>
          <w:color w:val="000000" w:themeColor="text1"/>
          <w:szCs w:val="21"/>
        </w:rPr>
      </w:pPr>
    </w:p>
    <w:p w14:paraId="52E8110F" w14:textId="77777777" w:rsidR="00471928" w:rsidRPr="001568E9" w:rsidRDefault="00471928" w:rsidP="00471928">
      <w:pPr>
        <w:autoSpaceDE w:val="0"/>
        <w:autoSpaceDN w:val="0"/>
        <w:spacing w:line="400" w:lineRule="exact"/>
        <w:ind w:leftChars="300" w:left="630" w:firstLineChars="100" w:firstLine="210"/>
        <w:rPr>
          <w:rFonts w:ascii="ＭＳ 明朝" w:eastAsia="ＭＳ 明朝" w:hAnsi="ＭＳ 明朝"/>
          <w:color w:val="000000" w:themeColor="text1"/>
          <w:szCs w:val="21"/>
        </w:rPr>
      </w:pPr>
    </w:p>
    <w:p w14:paraId="7D33CD91" w14:textId="261FDEFD" w:rsidR="00AD12F9" w:rsidRPr="001568E9" w:rsidRDefault="005977E4" w:rsidP="00471928">
      <w:pPr>
        <w:autoSpaceDE w:val="0"/>
        <w:autoSpaceDN w:val="0"/>
        <w:spacing w:line="400" w:lineRule="exact"/>
        <w:ind w:leftChars="200" w:left="630" w:hangingChars="100" w:hanging="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 xml:space="preserve">イ </w:t>
      </w:r>
      <w:r w:rsidR="00AD12F9" w:rsidRPr="001568E9">
        <w:rPr>
          <w:rFonts w:ascii="ＭＳ ゴシック" w:eastAsia="ＭＳ ゴシック" w:hAnsi="ＭＳ ゴシック" w:hint="eastAsia"/>
          <w:color w:val="000000" w:themeColor="text1"/>
          <w:szCs w:val="21"/>
        </w:rPr>
        <w:t>業務レベルの評価方法</w:t>
      </w:r>
    </w:p>
    <w:p w14:paraId="476226FE" w14:textId="13E627C0" w:rsidR="00AD12F9" w:rsidRPr="001568E9" w:rsidRDefault="00AD12F9" w:rsidP="00471928">
      <w:pPr>
        <w:autoSpaceDE w:val="0"/>
        <w:autoSpaceDN w:val="0"/>
        <w:spacing w:line="400" w:lineRule="exact"/>
        <w:ind w:leftChars="200" w:left="630" w:hangingChars="100" w:hanging="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 xml:space="preserve">　　業務レベルの評価については、財務に関する事務について、制度所管課から　　　注意喚起している事項や過去の監査での指摘を受けた事項等を基に、</w:t>
      </w:r>
      <w:r w:rsidRPr="00040E6B">
        <w:rPr>
          <w:rFonts w:ascii="ＭＳ 明朝" w:eastAsia="ＭＳ 明朝" w:hAnsi="ＭＳ 明朝"/>
          <w:color w:val="000000" w:themeColor="text1"/>
          <w:szCs w:val="21"/>
        </w:rPr>
        <w:t>5</w:t>
      </w:r>
      <w:r w:rsidR="00C7080C" w:rsidRPr="00040E6B">
        <w:rPr>
          <w:rFonts w:ascii="ＭＳ 明朝" w:eastAsia="ＭＳ 明朝" w:hAnsi="ＭＳ 明朝" w:hint="eastAsia"/>
          <w:color w:val="000000" w:themeColor="text1"/>
          <w:szCs w:val="21"/>
        </w:rPr>
        <w:t>8</w:t>
      </w:r>
      <w:r w:rsidRPr="00040E6B">
        <w:rPr>
          <w:rFonts w:ascii="ＭＳ 明朝" w:eastAsia="ＭＳ 明朝" w:hAnsi="ＭＳ 明朝"/>
          <w:color w:val="000000" w:themeColor="text1"/>
          <w:szCs w:val="21"/>
        </w:rPr>
        <w:t>項目</w:t>
      </w:r>
      <w:r w:rsidRPr="001568E9">
        <w:rPr>
          <w:rFonts w:ascii="ＭＳ 明朝" w:eastAsia="ＭＳ 明朝" w:hAnsi="ＭＳ 明朝"/>
          <w:color w:val="000000" w:themeColor="text1"/>
          <w:szCs w:val="21"/>
        </w:rPr>
        <w:t>の</w:t>
      </w:r>
      <w:r w:rsidRPr="001568E9">
        <w:rPr>
          <w:rFonts w:ascii="ＭＳ 明朝" w:eastAsia="ＭＳ 明朝" w:hAnsi="ＭＳ 明朝" w:hint="eastAsia"/>
          <w:color w:val="000000" w:themeColor="text1"/>
          <w:szCs w:val="21"/>
        </w:rPr>
        <w:t xml:space="preserve">　　　</w:t>
      </w:r>
      <w:r w:rsidRPr="001568E9">
        <w:rPr>
          <w:rFonts w:ascii="ＭＳ 明朝" w:eastAsia="ＭＳ 明朝" w:hAnsi="ＭＳ 明朝"/>
          <w:color w:val="000000" w:themeColor="text1"/>
          <w:szCs w:val="21"/>
        </w:rPr>
        <w:t>チェック項目を設定</w:t>
      </w:r>
      <w:r w:rsidRPr="001568E9">
        <w:rPr>
          <w:rFonts w:ascii="ＭＳ 明朝" w:eastAsia="ＭＳ 明朝" w:hAnsi="ＭＳ 明朝" w:hint="eastAsia"/>
          <w:color w:val="000000" w:themeColor="text1"/>
          <w:szCs w:val="21"/>
        </w:rPr>
        <w:t>（表１参照）</w:t>
      </w:r>
      <w:r w:rsidRPr="001568E9">
        <w:rPr>
          <w:rFonts w:ascii="ＭＳ 明朝" w:eastAsia="ＭＳ 明朝" w:hAnsi="ＭＳ 明朝"/>
          <w:color w:val="000000" w:themeColor="text1"/>
          <w:szCs w:val="21"/>
        </w:rPr>
        <w:t>し</w:t>
      </w:r>
      <w:r w:rsidRPr="001568E9">
        <w:rPr>
          <w:rFonts w:ascii="ＭＳ 明朝" w:eastAsia="ＭＳ 明朝" w:hAnsi="ＭＳ 明朝" w:hint="eastAsia"/>
          <w:color w:val="000000" w:themeColor="text1"/>
          <w:szCs w:val="21"/>
        </w:rPr>
        <w:t>、</w:t>
      </w:r>
      <w:r w:rsidRPr="001568E9">
        <w:rPr>
          <w:rFonts w:ascii="ＭＳ 明朝" w:eastAsia="ＭＳ 明朝" w:hAnsi="ＭＳ 明朝"/>
          <w:color w:val="000000" w:themeColor="text1"/>
          <w:szCs w:val="21"/>
        </w:rPr>
        <w:t>知事部局（計13</w:t>
      </w:r>
      <w:r w:rsidRPr="001568E9">
        <w:rPr>
          <w:rFonts w:ascii="ＭＳ 明朝" w:eastAsia="ＭＳ 明朝" w:hAnsi="ＭＳ 明朝" w:hint="eastAsia"/>
          <w:color w:val="000000" w:themeColor="text1"/>
          <w:szCs w:val="21"/>
        </w:rPr>
        <w:t>9</w:t>
      </w:r>
      <w:r w:rsidRPr="001568E9">
        <w:rPr>
          <w:rFonts w:ascii="ＭＳ 明朝" w:eastAsia="ＭＳ 明朝" w:hAnsi="ＭＳ 明朝"/>
          <w:color w:val="000000" w:themeColor="text1"/>
          <w:szCs w:val="21"/>
        </w:rPr>
        <w:t>所属）に</w:t>
      </w:r>
      <w:r w:rsidRPr="001568E9">
        <w:rPr>
          <w:rFonts w:ascii="ＭＳ 明朝" w:eastAsia="ＭＳ 明朝" w:hAnsi="ＭＳ 明朝" w:hint="eastAsia"/>
          <w:color w:val="000000" w:themeColor="text1"/>
          <w:szCs w:val="21"/>
        </w:rPr>
        <w:t>お</w:t>
      </w:r>
      <w:r w:rsidRPr="001568E9">
        <w:rPr>
          <w:rFonts w:ascii="ＭＳ 明朝" w:eastAsia="ＭＳ 明朝" w:hAnsi="ＭＳ 明朝"/>
          <w:color w:val="000000" w:themeColor="text1"/>
          <w:szCs w:val="21"/>
        </w:rPr>
        <w:t>いて、当該</w:t>
      </w:r>
      <w:r w:rsidRPr="001568E9">
        <w:rPr>
          <w:rFonts w:ascii="ＭＳ 明朝" w:eastAsia="ＭＳ 明朝" w:hAnsi="ＭＳ 明朝" w:hint="eastAsia"/>
          <w:color w:val="000000" w:themeColor="text1"/>
          <w:szCs w:val="21"/>
        </w:rPr>
        <w:t xml:space="preserve">　　　　　チェック項目で示された不備の発生を防止できたかについて、確認を行う。加えて、報道提供等の公表資料を基にチェック項目に記載のない不備があったかどうかを　確認する。</w:t>
      </w:r>
    </w:p>
    <w:p w14:paraId="1B7EA6BB" w14:textId="70423941" w:rsidR="00AD12F9" w:rsidRPr="001568E9" w:rsidRDefault="00AD12F9" w:rsidP="00471928">
      <w:pPr>
        <w:autoSpaceDE w:val="0"/>
        <w:autoSpaceDN w:val="0"/>
        <w:spacing w:line="400" w:lineRule="exact"/>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その上で、これらの方法により確認した不備が重大な不備に当たるかどうかの　判断を行う。</w:t>
      </w:r>
    </w:p>
    <w:p w14:paraId="64CF2035" w14:textId="109C8607" w:rsidR="00AD12F9" w:rsidRPr="001568E9" w:rsidRDefault="005977E4" w:rsidP="00471928">
      <w:pPr>
        <w:autoSpaceDE w:val="0"/>
        <w:autoSpaceDN w:val="0"/>
        <w:spacing w:line="400" w:lineRule="exact"/>
        <w:ind w:firstLineChars="200" w:firstLine="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ウ </w:t>
      </w:r>
      <w:r w:rsidR="00AD12F9" w:rsidRPr="001568E9">
        <w:rPr>
          <w:rFonts w:ascii="ＭＳ ゴシック" w:eastAsia="ＭＳ ゴシック" w:hAnsi="ＭＳ ゴシック" w:hint="eastAsia"/>
          <w:color w:val="000000" w:themeColor="text1"/>
          <w:szCs w:val="21"/>
        </w:rPr>
        <w:t>重大な不備の評価方法</w:t>
      </w:r>
    </w:p>
    <w:p w14:paraId="79138E02" w14:textId="77777777" w:rsidR="00AD12F9" w:rsidRPr="001568E9" w:rsidRDefault="00AD12F9" w:rsidP="00471928">
      <w:pPr>
        <w:autoSpaceDE w:val="0"/>
        <w:autoSpaceDN w:val="0"/>
        <w:spacing w:line="400" w:lineRule="exact"/>
        <w:ind w:leftChars="300" w:left="63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 xml:space="preserve">　重大な不備とは、ガイドラインにおいて、「事務の管理及び執行が法令に適合していない、又は、適正に行われていないことにより、地方公共団体・住民に対し大きな経済的・社会的な不利益を生じさせる蓋然性の高いものもしくは実際に生じさせたもの」をいうとされている。</w:t>
      </w:r>
    </w:p>
    <w:p w14:paraId="7E3BCD1F" w14:textId="77777777" w:rsidR="00AD12F9" w:rsidRPr="001568E9" w:rsidRDefault="00AD12F9" w:rsidP="00471928">
      <w:pPr>
        <w:autoSpaceDE w:val="0"/>
        <w:autoSpaceDN w:val="0"/>
        <w:spacing w:line="400" w:lineRule="exact"/>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一方で、ガイドラインでは重大な不備に係る具体的な判断基準が示されていないため、本府においては、下記の８つの指標を設け、これらの指標を参考にして、重大な不備に該当するかどうかを総合的に判断することとしている。</w:t>
      </w:r>
    </w:p>
    <w:p w14:paraId="57391BC4" w14:textId="77777777" w:rsidR="00AD12F9" w:rsidRPr="001568E9" w:rsidRDefault="00AD12F9" w:rsidP="00471928">
      <w:pPr>
        <w:autoSpaceDE w:val="0"/>
        <w:autoSpaceDN w:val="0"/>
        <w:spacing w:line="400" w:lineRule="exact"/>
        <w:ind w:firstLineChars="300" w:firstLine="63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【重大な不備の判断基準】</w:t>
      </w:r>
    </w:p>
    <w:p w14:paraId="44EB11A2" w14:textId="77777777" w:rsidR="00AD12F9" w:rsidRPr="001568E9" w:rsidRDefault="00AD12F9" w:rsidP="00471928">
      <w:pPr>
        <w:autoSpaceDE w:val="0"/>
        <w:autoSpaceDN w:val="0"/>
        <w:spacing w:line="400" w:lineRule="exact"/>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ⅰ）府民の信用を大きく損なうものか。</w:t>
      </w:r>
    </w:p>
    <w:p w14:paraId="09104F1E" w14:textId="77777777" w:rsidR="00AD12F9" w:rsidRPr="001568E9" w:rsidRDefault="00AD12F9" w:rsidP="00471928">
      <w:pPr>
        <w:autoSpaceDE w:val="0"/>
        <w:autoSpaceDN w:val="0"/>
        <w:spacing w:line="400" w:lineRule="exact"/>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ⅱ）報道提供されている、又は報道されたものか。</w:t>
      </w:r>
    </w:p>
    <w:p w14:paraId="51B7EE84" w14:textId="77777777" w:rsidR="00AD12F9" w:rsidRPr="001568E9" w:rsidRDefault="00AD12F9" w:rsidP="00471928">
      <w:pPr>
        <w:autoSpaceDE w:val="0"/>
        <w:autoSpaceDN w:val="0"/>
        <w:spacing w:line="400" w:lineRule="exact"/>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ⅲ）同様の不備が多くの所属で発生しているものか。</w:t>
      </w:r>
    </w:p>
    <w:p w14:paraId="184615C6" w14:textId="77777777" w:rsidR="00AD12F9" w:rsidRPr="001568E9" w:rsidRDefault="00AD12F9" w:rsidP="00471928">
      <w:pPr>
        <w:autoSpaceDE w:val="0"/>
        <w:autoSpaceDN w:val="0"/>
        <w:spacing w:line="400" w:lineRule="exact"/>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ⅳ）一所属で多くの不備が発生しているものか。</w:t>
      </w:r>
    </w:p>
    <w:p w14:paraId="53BDFBE9" w14:textId="77777777" w:rsidR="00AD12F9" w:rsidRPr="001568E9" w:rsidRDefault="00AD12F9" w:rsidP="00471928">
      <w:pPr>
        <w:autoSpaceDE w:val="0"/>
        <w:autoSpaceDN w:val="0"/>
        <w:spacing w:line="400" w:lineRule="exact"/>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ⅴ）影響額が大きいものか。</w:t>
      </w:r>
    </w:p>
    <w:p w14:paraId="3A75EF37" w14:textId="77777777" w:rsidR="00AD12F9" w:rsidRPr="001568E9" w:rsidRDefault="00AD12F9" w:rsidP="00471928">
      <w:pPr>
        <w:autoSpaceDE w:val="0"/>
        <w:autoSpaceDN w:val="0"/>
        <w:spacing w:line="400" w:lineRule="exact"/>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ⅵ）過去の監査等で指摘された不備を、同一の所属で再発させているものか。</w:t>
      </w:r>
    </w:p>
    <w:p w14:paraId="5966D517" w14:textId="77777777" w:rsidR="00AD12F9" w:rsidRPr="001568E9" w:rsidRDefault="00AD12F9" w:rsidP="00471928">
      <w:pPr>
        <w:autoSpaceDE w:val="0"/>
        <w:autoSpaceDN w:val="0"/>
        <w:spacing w:line="400" w:lineRule="exact"/>
        <w:ind w:leftChars="300" w:left="630"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ⅶ）過去に発生した重大な不備と同様の事例にあたるものか。</w:t>
      </w:r>
    </w:p>
    <w:p w14:paraId="5909B177" w14:textId="77777777" w:rsidR="00AD12F9" w:rsidRPr="001568E9" w:rsidRDefault="00AD12F9" w:rsidP="00471928">
      <w:pPr>
        <w:autoSpaceDE w:val="0"/>
        <w:autoSpaceDN w:val="0"/>
        <w:spacing w:line="400" w:lineRule="exact"/>
        <w:ind w:leftChars="400" w:left="1260" w:hangingChars="200" w:hanging="420"/>
        <w:rPr>
          <w:rFonts w:ascii="ＭＳ ゴシック" w:eastAsia="ＭＳ ゴシック" w:hAnsi="ＭＳ ゴシック"/>
          <w:color w:val="000000" w:themeColor="text1"/>
          <w:szCs w:val="21"/>
        </w:rPr>
      </w:pPr>
      <w:r w:rsidRPr="001568E9">
        <w:rPr>
          <w:rFonts w:ascii="ＭＳ 明朝" w:eastAsia="ＭＳ 明朝" w:hAnsi="ＭＳ 明朝" w:hint="eastAsia"/>
          <w:color w:val="000000" w:themeColor="text1"/>
          <w:szCs w:val="21"/>
        </w:rPr>
        <w:t>ⅷ）不備への対応がなされていないものか（整備上の不備の放置、運用上の不備の　再発防止策が不適切）。</w:t>
      </w:r>
    </w:p>
    <w:p w14:paraId="63EA0176" w14:textId="77777777" w:rsidR="00AD12F9" w:rsidRPr="001568E9" w:rsidRDefault="00AD12F9" w:rsidP="00471928">
      <w:pPr>
        <w:autoSpaceDE w:val="0"/>
        <w:autoSpaceDN w:val="0"/>
        <w:spacing w:line="400" w:lineRule="exact"/>
        <w:rPr>
          <w:rFonts w:ascii="ＭＳ ゴシック" w:eastAsia="ＭＳ ゴシック" w:hAnsi="ＭＳ ゴシック"/>
          <w:color w:val="000000" w:themeColor="text1"/>
          <w:szCs w:val="21"/>
        </w:rPr>
      </w:pPr>
    </w:p>
    <w:p w14:paraId="234706E7" w14:textId="291A200C" w:rsidR="00AD12F9" w:rsidRPr="001568E9" w:rsidRDefault="005977E4" w:rsidP="00471928">
      <w:pPr>
        <w:autoSpaceDE w:val="0"/>
        <w:autoSpaceDN w:val="0"/>
        <w:spacing w:line="40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②</w:t>
      </w:r>
      <w:r w:rsidR="00AD12F9" w:rsidRPr="001568E9">
        <w:rPr>
          <w:rFonts w:ascii="ＭＳ ゴシック" w:eastAsia="ＭＳ ゴシック" w:hAnsi="ＭＳ ゴシック" w:hint="eastAsia"/>
          <w:color w:val="000000" w:themeColor="text1"/>
          <w:szCs w:val="21"/>
        </w:rPr>
        <w:t>評価結果</w:t>
      </w:r>
    </w:p>
    <w:p w14:paraId="76E08922" w14:textId="6163470B" w:rsidR="00AD12F9" w:rsidRPr="001568E9" w:rsidRDefault="005977E4" w:rsidP="00471928">
      <w:pPr>
        <w:autoSpaceDE w:val="0"/>
        <w:autoSpaceDN w:val="0"/>
        <w:spacing w:line="400" w:lineRule="exact"/>
        <w:ind w:firstLineChars="200" w:firstLine="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ア </w:t>
      </w:r>
      <w:r w:rsidR="00AD12F9" w:rsidRPr="001568E9">
        <w:rPr>
          <w:rFonts w:ascii="ＭＳ ゴシック" w:eastAsia="ＭＳ ゴシック" w:hAnsi="ＭＳ ゴシック" w:hint="eastAsia"/>
          <w:color w:val="000000" w:themeColor="text1"/>
          <w:szCs w:val="21"/>
        </w:rPr>
        <w:t>全庁的な状況の評価結果</w:t>
      </w:r>
    </w:p>
    <w:p w14:paraId="1EF9C68E" w14:textId="77777777" w:rsidR="00AD12F9" w:rsidRPr="001568E9" w:rsidRDefault="00AD12F9" w:rsidP="00471928">
      <w:pPr>
        <w:autoSpaceDE w:val="0"/>
        <w:autoSpaceDN w:val="0"/>
        <w:spacing w:line="400" w:lineRule="exact"/>
        <w:ind w:leftChars="300" w:left="630" w:rightChars="-68" w:right="-143"/>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 xml:space="preserve">　</w:t>
      </w:r>
      <w:r w:rsidRPr="001568E9">
        <w:rPr>
          <w:rFonts w:ascii="ＭＳ 明朝" w:eastAsia="ＭＳ 明朝" w:hAnsi="ＭＳ 明朝" w:hint="eastAsia"/>
          <w:color w:val="000000" w:themeColor="text1"/>
          <w:kern w:val="0"/>
          <w:szCs w:val="21"/>
        </w:rPr>
        <w:t>ガイドラインで示されている全ての評価項目について規程や制度が整備されており、不備は</w:t>
      </w:r>
      <w:r w:rsidRPr="001568E9">
        <w:rPr>
          <w:rFonts w:ascii="ＭＳ 明朝" w:eastAsia="ＭＳ 明朝" w:hAnsi="ＭＳ 明朝" w:hint="eastAsia"/>
          <w:color w:val="000000" w:themeColor="text1"/>
          <w:szCs w:val="21"/>
        </w:rPr>
        <w:t>認められなかった。</w:t>
      </w:r>
    </w:p>
    <w:p w14:paraId="6F42E9F5" w14:textId="3FDB3F52" w:rsidR="00AD12F9" w:rsidRDefault="00AD12F9" w:rsidP="00AD12F9">
      <w:pPr>
        <w:autoSpaceDE w:val="0"/>
        <w:autoSpaceDN w:val="0"/>
        <w:spacing w:line="200" w:lineRule="exact"/>
        <w:ind w:rightChars="-135" w:right="-283"/>
        <w:rPr>
          <w:rFonts w:ascii="ＭＳ 明朝" w:eastAsia="ＭＳ 明朝" w:hAnsi="ＭＳ 明朝"/>
          <w:color w:val="000000" w:themeColor="text1"/>
          <w:szCs w:val="21"/>
        </w:rPr>
      </w:pPr>
    </w:p>
    <w:p w14:paraId="59190C9F" w14:textId="1D884701" w:rsidR="001E25D6" w:rsidRDefault="001E25D6" w:rsidP="00AD12F9">
      <w:pPr>
        <w:autoSpaceDE w:val="0"/>
        <w:autoSpaceDN w:val="0"/>
        <w:spacing w:line="200" w:lineRule="exact"/>
        <w:ind w:rightChars="-135" w:right="-283"/>
        <w:rPr>
          <w:rFonts w:ascii="ＭＳ 明朝" w:eastAsia="ＭＳ 明朝" w:hAnsi="ＭＳ 明朝"/>
          <w:color w:val="000000" w:themeColor="text1"/>
          <w:szCs w:val="21"/>
        </w:rPr>
      </w:pPr>
    </w:p>
    <w:p w14:paraId="1018B973" w14:textId="43E49EFB" w:rsidR="001E25D6" w:rsidRDefault="001E25D6" w:rsidP="00AD12F9">
      <w:pPr>
        <w:autoSpaceDE w:val="0"/>
        <w:autoSpaceDN w:val="0"/>
        <w:spacing w:line="200" w:lineRule="exact"/>
        <w:ind w:rightChars="-135" w:right="-283"/>
        <w:rPr>
          <w:rFonts w:ascii="ＭＳ 明朝" w:eastAsia="ＭＳ 明朝" w:hAnsi="ＭＳ 明朝"/>
          <w:color w:val="000000" w:themeColor="text1"/>
          <w:szCs w:val="21"/>
        </w:rPr>
      </w:pPr>
    </w:p>
    <w:p w14:paraId="34B3E7E3" w14:textId="79C385C7" w:rsidR="00471928" w:rsidRDefault="00471928" w:rsidP="00AD12F9">
      <w:pPr>
        <w:autoSpaceDE w:val="0"/>
        <w:autoSpaceDN w:val="0"/>
        <w:spacing w:line="200" w:lineRule="exact"/>
        <w:ind w:rightChars="-135" w:right="-283"/>
        <w:rPr>
          <w:rFonts w:ascii="ＭＳ 明朝" w:eastAsia="ＭＳ 明朝" w:hAnsi="ＭＳ 明朝"/>
          <w:color w:val="000000" w:themeColor="text1"/>
          <w:szCs w:val="21"/>
        </w:rPr>
      </w:pPr>
    </w:p>
    <w:p w14:paraId="5CF00A9E" w14:textId="171293CF" w:rsidR="00471928" w:rsidRDefault="00471928" w:rsidP="00AD12F9">
      <w:pPr>
        <w:autoSpaceDE w:val="0"/>
        <w:autoSpaceDN w:val="0"/>
        <w:spacing w:line="200" w:lineRule="exact"/>
        <w:ind w:rightChars="-135" w:right="-283"/>
        <w:rPr>
          <w:rFonts w:ascii="ＭＳ 明朝" w:eastAsia="ＭＳ 明朝" w:hAnsi="ＭＳ 明朝"/>
          <w:color w:val="000000" w:themeColor="text1"/>
          <w:szCs w:val="21"/>
        </w:rPr>
      </w:pPr>
    </w:p>
    <w:p w14:paraId="3EBD1EB4" w14:textId="4C509D6C" w:rsidR="00471928" w:rsidRDefault="00471928" w:rsidP="00AD12F9">
      <w:pPr>
        <w:autoSpaceDE w:val="0"/>
        <w:autoSpaceDN w:val="0"/>
        <w:spacing w:line="200" w:lineRule="exact"/>
        <w:ind w:rightChars="-135" w:right="-283"/>
        <w:rPr>
          <w:rFonts w:ascii="ＭＳ 明朝" w:eastAsia="ＭＳ 明朝" w:hAnsi="ＭＳ 明朝"/>
          <w:color w:val="000000" w:themeColor="text1"/>
          <w:szCs w:val="21"/>
        </w:rPr>
      </w:pPr>
    </w:p>
    <w:p w14:paraId="4BB415D2" w14:textId="54DCD8BA" w:rsidR="00471928" w:rsidRDefault="00471928" w:rsidP="00AD12F9">
      <w:pPr>
        <w:autoSpaceDE w:val="0"/>
        <w:autoSpaceDN w:val="0"/>
        <w:spacing w:line="200" w:lineRule="exact"/>
        <w:ind w:rightChars="-135" w:right="-283"/>
        <w:rPr>
          <w:rFonts w:ascii="ＭＳ 明朝" w:eastAsia="ＭＳ 明朝" w:hAnsi="ＭＳ 明朝"/>
          <w:color w:val="000000" w:themeColor="text1"/>
          <w:szCs w:val="21"/>
        </w:rPr>
      </w:pPr>
    </w:p>
    <w:p w14:paraId="3773330F" w14:textId="06C296C7" w:rsidR="00471928" w:rsidRDefault="00471928" w:rsidP="00AD12F9">
      <w:pPr>
        <w:autoSpaceDE w:val="0"/>
        <w:autoSpaceDN w:val="0"/>
        <w:spacing w:line="200" w:lineRule="exact"/>
        <w:ind w:rightChars="-135" w:right="-283"/>
        <w:rPr>
          <w:rFonts w:ascii="ＭＳ 明朝" w:eastAsia="ＭＳ 明朝" w:hAnsi="ＭＳ 明朝"/>
          <w:color w:val="000000" w:themeColor="text1"/>
          <w:szCs w:val="21"/>
        </w:rPr>
      </w:pPr>
    </w:p>
    <w:p w14:paraId="75165AEE" w14:textId="4EAA51DD" w:rsidR="00AD12F9" w:rsidRPr="001568E9" w:rsidRDefault="005977E4" w:rsidP="00471928">
      <w:pPr>
        <w:autoSpaceDE w:val="0"/>
        <w:autoSpaceDN w:val="0"/>
        <w:spacing w:line="400" w:lineRule="exact"/>
        <w:ind w:firstLineChars="200" w:firstLine="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イ </w:t>
      </w:r>
      <w:r w:rsidR="00AD12F9" w:rsidRPr="001568E9">
        <w:rPr>
          <w:rFonts w:ascii="ＭＳ ゴシック" w:eastAsia="ＭＳ ゴシック" w:hAnsi="ＭＳ ゴシック" w:hint="eastAsia"/>
          <w:color w:val="000000" w:themeColor="text1"/>
          <w:szCs w:val="21"/>
        </w:rPr>
        <w:t>業務レベルの評価結果</w:t>
      </w:r>
    </w:p>
    <w:p w14:paraId="75AB5145" w14:textId="13BE511A" w:rsidR="00AD12F9" w:rsidRDefault="00AD12F9" w:rsidP="00471928">
      <w:pPr>
        <w:autoSpaceDE w:val="0"/>
        <w:autoSpaceDN w:val="0"/>
        <w:spacing w:line="400" w:lineRule="exact"/>
        <w:ind w:leftChars="300" w:left="630" w:firstLineChars="100" w:firstLine="210"/>
        <w:rPr>
          <w:rFonts w:ascii="ＭＳ 明朝" w:eastAsia="ＭＳ 明朝" w:hAnsi="ＭＳ 明朝"/>
          <w:color w:val="000000" w:themeColor="text1"/>
          <w:kern w:val="0"/>
          <w:szCs w:val="21"/>
        </w:rPr>
      </w:pPr>
      <w:r w:rsidRPr="001568E9">
        <w:rPr>
          <w:rFonts w:ascii="ＭＳ 明朝" w:eastAsia="ＭＳ 明朝" w:hAnsi="ＭＳ 明朝" w:hint="eastAsia"/>
          <w:color w:val="000000" w:themeColor="text1"/>
          <w:szCs w:val="21"/>
        </w:rPr>
        <w:t>ほとんどのチェック項目について、評価時点で９割以上の所属で不備は見受けら</w:t>
      </w:r>
      <w:r w:rsidRPr="001568E9">
        <w:rPr>
          <w:rFonts w:ascii="ＭＳ 明朝" w:eastAsia="ＭＳ 明朝" w:hAnsi="ＭＳ 明朝" w:hint="eastAsia"/>
          <w:color w:val="000000" w:themeColor="text1"/>
          <w:kern w:val="0"/>
          <w:szCs w:val="21"/>
        </w:rPr>
        <w:t>れなかったが、「経費支出伺（支出負担行為）の決裁が業務開始後に行われている。」との項目については、約３割の所属で不備が発生していた（表１参照）。</w:t>
      </w:r>
    </w:p>
    <w:p w14:paraId="37D3D0EB" w14:textId="77777777" w:rsidR="00AD12F9" w:rsidRPr="001568E9" w:rsidRDefault="00AD12F9" w:rsidP="00AD12F9">
      <w:pPr>
        <w:autoSpaceDE w:val="0"/>
        <w:autoSpaceDN w:val="0"/>
        <w:ind w:leftChars="300" w:left="630"/>
        <w:rPr>
          <w:rFonts w:ascii="ＭＳ 明朝" w:eastAsia="ＭＳ 明朝" w:hAnsi="ＭＳ 明朝"/>
          <w:color w:val="000000" w:themeColor="text1"/>
          <w:szCs w:val="21"/>
        </w:rPr>
      </w:pPr>
    </w:p>
    <w:p w14:paraId="540285DC" w14:textId="77777777" w:rsidR="00AD12F9" w:rsidRPr="001568E9" w:rsidRDefault="00AD12F9" w:rsidP="00AD12F9">
      <w:pPr>
        <w:autoSpaceDE w:val="0"/>
        <w:autoSpaceDN w:val="0"/>
        <w:ind w:leftChars="-135" w:left="-283"/>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Cs w:val="21"/>
        </w:rPr>
        <w:t>表１　チェック項目の内容と不備のあり・なしに係る所属数の割合（％）</w:t>
      </w:r>
    </w:p>
    <w:tbl>
      <w:tblPr>
        <w:tblStyle w:val="a3"/>
        <w:tblW w:w="9215" w:type="dxa"/>
        <w:tblInd w:w="-289" w:type="dxa"/>
        <w:tblLayout w:type="fixed"/>
        <w:tblLook w:val="04A0" w:firstRow="1" w:lastRow="0" w:firstColumn="1" w:lastColumn="0" w:noHBand="0" w:noVBand="1"/>
      </w:tblPr>
      <w:tblGrid>
        <w:gridCol w:w="622"/>
        <w:gridCol w:w="1477"/>
        <w:gridCol w:w="5133"/>
        <w:gridCol w:w="972"/>
        <w:gridCol w:w="1011"/>
      </w:tblGrid>
      <w:tr w:rsidR="00AD12F9" w:rsidRPr="001568E9" w14:paraId="23C3941A" w14:textId="77777777" w:rsidTr="00565A53">
        <w:trPr>
          <w:cantSplit/>
          <w:trHeight w:val="329"/>
        </w:trPr>
        <w:tc>
          <w:tcPr>
            <w:tcW w:w="622" w:type="dxa"/>
            <w:vMerge w:val="restart"/>
            <w:textDirection w:val="tbRlV"/>
            <w:vAlign w:val="center"/>
          </w:tcPr>
          <w:p w14:paraId="7FD6357D" w14:textId="77777777" w:rsidR="00AD12F9" w:rsidRPr="001568E9" w:rsidRDefault="00AD12F9" w:rsidP="00565A53">
            <w:pPr>
              <w:autoSpaceDE w:val="0"/>
              <w:autoSpaceDN w:val="0"/>
              <w:ind w:left="113" w:right="113"/>
              <w:rPr>
                <w:rFonts w:ascii="ＭＳ ゴシック" w:eastAsia="ＭＳ ゴシック" w:hAnsi="ＭＳ ゴシック"/>
                <w:color w:val="000000" w:themeColor="text1"/>
                <w:w w:val="90"/>
                <w:sz w:val="20"/>
                <w:szCs w:val="20"/>
              </w:rPr>
            </w:pPr>
            <w:bookmarkStart w:id="0" w:name="_Hlk110293135"/>
            <w:bookmarkStart w:id="1" w:name="_Hlk110293166"/>
            <w:bookmarkStart w:id="2" w:name="_Hlk110292644"/>
            <w:r w:rsidRPr="001568E9">
              <w:rPr>
                <w:rFonts w:ascii="ＭＳ ゴシック" w:eastAsia="ＭＳ ゴシック" w:hAnsi="ＭＳ ゴシック" w:hint="eastAsia"/>
                <w:color w:val="000000" w:themeColor="text1"/>
                <w:w w:val="90"/>
                <w:sz w:val="20"/>
                <w:szCs w:val="20"/>
              </w:rPr>
              <w:t>分類</w:t>
            </w:r>
          </w:p>
        </w:tc>
        <w:tc>
          <w:tcPr>
            <w:tcW w:w="6610" w:type="dxa"/>
            <w:gridSpan w:val="2"/>
            <w:vMerge w:val="restart"/>
            <w:vAlign w:val="center"/>
          </w:tcPr>
          <w:p w14:paraId="57CF042E" w14:textId="77777777" w:rsidR="00AD12F9" w:rsidRPr="001568E9" w:rsidRDefault="00AD12F9" w:rsidP="00565A53">
            <w:pPr>
              <w:autoSpaceDE w:val="0"/>
              <w:autoSpaceDN w:val="0"/>
              <w:spacing w:line="280" w:lineRule="exact"/>
              <w:jc w:val="center"/>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Cs w:val="21"/>
              </w:rPr>
              <w:t>チェック項目</w:t>
            </w:r>
          </w:p>
        </w:tc>
        <w:tc>
          <w:tcPr>
            <w:tcW w:w="1983" w:type="dxa"/>
            <w:gridSpan w:val="2"/>
            <w:vAlign w:val="center"/>
          </w:tcPr>
          <w:p w14:paraId="3BE037A5" w14:textId="0043DF9E" w:rsidR="00AD12F9" w:rsidRPr="001568E9" w:rsidRDefault="0072657B" w:rsidP="00565A53">
            <w:pPr>
              <w:autoSpaceDE w:val="0"/>
              <w:autoSpaceDN w:val="0"/>
              <w:spacing w:line="240" w:lineRule="exact"/>
              <w:jc w:val="center"/>
              <w:rPr>
                <w:rFonts w:ascii="ＭＳ ゴシック" w:eastAsia="ＭＳ ゴシック" w:hAnsi="ＭＳ ゴシック"/>
                <w:color w:val="000000" w:themeColor="text1"/>
                <w:w w:val="80"/>
                <w:sz w:val="18"/>
                <w:szCs w:val="18"/>
              </w:rPr>
            </w:pPr>
            <w:r>
              <w:rPr>
                <w:rFonts w:ascii="ＭＳ ゴシック" w:eastAsia="ＭＳ ゴシック" w:hAnsi="ＭＳ ゴシック" w:hint="eastAsia"/>
                <w:color w:val="000000" w:themeColor="text1"/>
                <w:w w:val="80"/>
                <w:sz w:val="18"/>
                <w:szCs w:val="18"/>
              </w:rPr>
              <w:t>令和４</w:t>
            </w:r>
            <w:r w:rsidR="00AD12F9" w:rsidRPr="001568E9">
              <w:rPr>
                <w:rFonts w:ascii="ＭＳ ゴシック" w:eastAsia="ＭＳ ゴシック" w:hAnsi="ＭＳ ゴシック" w:hint="eastAsia"/>
                <w:color w:val="000000" w:themeColor="text1"/>
                <w:w w:val="80"/>
                <w:sz w:val="18"/>
                <w:szCs w:val="18"/>
              </w:rPr>
              <w:t>年度における不備</w:t>
            </w:r>
          </w:p>
        </w:tc>
      </w:tr>
      <w:bookmarkEnd w:id="0"/>
      <w:tr w:rsidR="00AD12F9" w:rsidRPr="001568E9" w14:paraId="7E8E9284" w14:textId="77777777" w:rsidTr="00565A53">
        <w:trPr>
          <w:cantSplit/>
          <w:trHeight w:val="321"/>
        </w:trPr>
        <w:tc>
          <w:tcPr>
            <w:tcW w:w="622" w:type="dxa"/>
            <w:vMerge/>
            <w:vAlign w:val="center"/>
          </w:tcPr>
          <w:p w14:paraId="21157726" w14:textId="77777777" w:rsidR="00AD12F9" w:rsidRPr="001568E9" w:rsidRDefault="00AD12F9" w:rsidP="00565A53">
            <w:pPr>
              <w:autoSpaceDE w:val="0"/>
              <w:autoSpaceDN w:val="0"/>
              <w:jc w:val="center"/>
              <w:rPr>
                <w:rFonts w:ascii="ＭＳ ゴシック" w:eastAsia="ＭＳ ゴシック" w:hAnsi="ＭＳ ゴシック"/>
                <w:color w:val="000000" w:themeColor="text1"/>
                <w:w w:val="90"/>
                <w:sz w:val="22"/>
              </w:rPr>
            </w:pPr>
          </w:p>
        </w:tc>
        <w:tc>
          <w:tcPr>
            <w:tcW w:w="6610" w:type="dxa"/>
            <w:gridSpan w:val="2"/>
            <w:vMerge/>
            <w:vAlign w:val="center"/>
          </w:tcPr>
          <w:p w14:paraId="4F88AE24" w14:textId="77777777" w:rsidR="00AD12F9" w:rsidRPr="001568E9" w:rsidRDefault="00AD12F9" w:rsidP="00565A53">
            <w:pPr>
              <w:autoSpaceDE w:val="0"/>
              <w:autoSpaceDN w:val="0"/>
              <w:spacing w:line="280" w:lineRule="exact"/>
              <w:jc w:val="center"/>
              <w:rPr>
                <w:rFonts w:ascii="ＭＳ ゴシック" w:eastAsia="ＭＳ ゴシック" w:hAnsi="ＭＳ ゴシック"/>
                <w:color w:val="000000" w:themeColor="text1"/>
                <w:szCs w:val="21"/>
              </w:rPr>
            </w:pPr>
          </w:p>
        </w:tc>
        <w:tc>
          <w:tcPr>
            <w:tcW w:w="972" w:type="dxa"/>
            <w:vAlign w:val="center"/>
          </w:tcPr>
          <w:p w14:paraId="498D83E7"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80"/>
                <w:sz w:val="18"/>
                <w:szCs w:val="18"/>
              </w:rPr>
            </w:pPr>
            <w:r w:rsidRPr="001568E9">
              <w:rPr>
                <w:rFonts w:ascii="ＭＳ ゴシック" w:eastAsia="ＭＳ ゴシック" w:hAnsi="ＭＳ ゴシック" w:hint="eastAsia"/>
                <w:color w:val="000000" w:themeColor="text1"/>
                <w:w w:val="80"/>
                <w:sz w:val="18"/>
                <w:szCs w:val="18"/>
              </w:rPr>
              <w:t>不備あり</w:t>
            </w:r>
          </w:p>
        </w:tc>
        <w:tc>
          <w:tcPr>
            <w:tcW w:w="1011" w:type="dxa"/>
            <w:vAlign w:val="center"/>
          </w:tcPr>
          <w:p w14:paraId="550A132D"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80"/>
                <w:sz w:val="18"/>
                <w:szCs w:val="18"/>
              </w:rPr>
            </w:pPr>
            <w:r w:rsidRPr="001568E9">
              <w:rPr>
                <w:rFonts w:ascii="ＭＳ ゴシック" w:eastAsia="ＭＳ ゴシック" w:hAnsi="ＭＳ ゴシック" w:hint="eastAsia"/>
                <w:color w:val="000000" w:themeColor="text1"/>
                <w:w w:val="80"/>
                <w:sz w:val="18"/>
                <w:szCs w:val="18"/>
              </w:rPr>
              <w:t>不備なし</w:t>
            </w:r>
          </w:p>
        </w:tc>
      </w:tr>
      <w:bookmarkEnd w:id="1"/>
      <w:bookmarkEnd w:id="2"/>
      <w:tr w:rsidR="00565A53" w:rsidRPr="001568E9" w14:paraId="2DEE1BC9" w14:textId="77777777" w:rsidTr="00565A53">
        <w:trPr>
          <w:trHeight w:val="224"/>
        </w:trPr>
        <w:tc>
          <w:tcPr>
            <w:tcW w:w="622" w:type="dxa"/>
            <w:vMerge w:val="restart"/>
            <w:tcBorders>
              <w:right w:val="single" w:sz="4" w:space="0" w:color="auto"/>
            </w:tcBorders>
            <w:textDirection w:val="tbRlV"/>
            <w:vAlign w:val="center"/>
          </w:tcPr>
          <w:p w14:paraId="3E97C4BE" w14:textId="77777777" w:rsidR="00565A53" w:rsidRPr="001568E9" w:rsidRDefault="00565A53" w:rsidP="00565A53">
            <w:pPr>
              <w:autoSpaceDE w:val="0"/>
              <w:autoSpaceDN w:val="0"/>
              <w:spacing w:line="280" w:lineRule="exact"/>
              <w:jc w:val="center"/>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 w:val="22"/>
              </w:rPr>
              <w:t>財　務　会　計</w:t>
            </w:r>
          </w:p>
        </w:tc>
        <w:tc>
          <w:tcPr>
            <w:tcW w:w="1477" w:type="dxa"/>
            <w:vMerge w:val="restart"/>
            <w:tcBorders>
              <w:left w:val="single" w:sz="4" w:space="0" w:color="auto"/>
            </w:tcBorders>
            <w:vAlign w:val="center"/>
          </w:tcPr>
          <w:p w14:paraId="5F63915A" w14:textId="77777777" w:rsidR="00565A53" w:rsidRPr="001568E9" w:rsidRDefault="00565A53" w:rsidP="00565A53">
            <w:pPr>
              <w:autoSpaceDE w:val="0"/>
              <w:autoSpaceDN w:val="0"/>
              <w:spacing w:line="240" w:lineRule="exact"/>
              <w:jc w:val="center"/>
              <w:rPr>
                <w:rFonts w:ascii="ＭＳ ゴシック" w:eastAsia="ＭＳ ゴシック" w:hAnsi="ＭＳ ゴシック"/>
                <w:strike/>
                <w:color w:val="000000" w:themeColor="text1"/>
                <w:w w:val="90"/>
                <w:szCs w:val="21"/>
              </w:rPr>
            </w:pPr>
            <w:r w:rsidRPr="001568E9">
              <w:rPr>
                <w:rFonts w:ascii="ＭＳ ゴシック" w:eastAsia="ＭＳ ゴシック" w:hAnsi="ＭＳ ゴシック" w:hint="eastAsia"/>
                <w:color w:val="000000" w:themeColor="text1"/>
                <w:w w:val="90"/>
                <w:szCs w:val="21"/>
              </w:rPr>
              <w:t>収入全般</w:t>
            </w:r>
          </w:p>
        </w:tc>
        <w:tc>
          <w:tcPr>
            <w:tcW w:w="5133" w:type="dxa"/>
            <w:vAlign w:val="center"/>
          </w:tcPr>
          <w:p w14:paraId="09CC0BDB" w14:textId="77777777" w:rsidR="00565A53" w:rsidRPr="001568E9" w:rsidRDefault="00565A53" w:rsidP="00565A53">
            <w:pPr>
              <w:autoSpaceDE w:val="0"/>
              <w:autoSpaceDN w:val="0"/>
              <w:spacing w:line="240" w:lineRule="exact"/>
              <w:rPr>
                <w:rFonts w:ascii="ＭＳ ゴシック" w:eastAsia="ＭＳ ゴシック" w:hAnsi="ＭＳ ゴシック"/>
                <w:color w:val="000000" w:themeColor="text1"/>
                <w:w w:val="90"/>
                <w:szCs w:val="21"/>
              </w:rPr>
            </w:pPr>
            <w:r w:rsidRPr="00B32690">
              <w:rPr>
                <w:rFonts w:ascii="ＭＳ ゴシック" w:eastAsia="ＭＳ ゴシック" w:hAnsi="ＭＳ ゴシック" w:hint="eastAsia"/>
                <w:color w:val="000000" w:themeColor="text1"/>
                <w:spacing w:val="2"/>
                <w:w w:val="86"/>
                <w:kern w:val="0"/>
                <w:szCs w:val="21"/>
                <w:fitText w:val="4914" w:id="-1448438528"/>
              </w:rPr>
              <w:t>調定（※１）手続が出納整理期間（※２）に行われている</w:t>
            </w:r>
            <w:r w:rsidRPr="00B32690">
              <w:rPr>
                <w:rFonts w:ascii="ＭＳ ゴシック" w:eastAsia="ＭＳ ゴシック" w:hAnsi="ＭＳ ゴシック" w:hint="eastAsia"/>
                <w:color w:val="000000" w:themeColor="text1"/>
                <w:spacing w:val="-25"/>
                <w:w w:val="86"/>
                <w:kern w:val="0"/>
                <w:szCs w:val="21"/>
                <w:fitText w:val="4914" w:id="-1448438528"/>
              </w:rPr>
              <w:t>。</w:t>
            </w:r>
          </w:p>
        </w:tc>
        <w:tc>
          <w:tcPr>
            <w:tcW w:w="972" w:type="dxa"/>
            <w:vAlign w:val="center"/>
          </w:tcPr>
          <w:p w14:paraId="73EF8215" w14:textId="43D29D60" w:rsidR="00565A53" w:rsidRPr="00CC7C10" w:rsidRDefault="00C62BF3" w:rsidP="00565A53">
            <w:pPr>
              <w:autoSpaceDE w:val="0"/>
              <w:autoSpaceDN w:val="0"/>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hint="eastAsia"/>
                <w:color w:val="000000" w:themeColor="text1"/>
                <w:sz w:val="22"/>
              </w:rPr>
              <w:t>3</w:t>
            </w:r>
            <w:r w:rsidR="00565A53" w:rsidRPr="00CC7C10">
              <w:rPr>
                <w:rFonts w:ascii="ＭＳ ゴシック" w:eastAsia="ＭＳ ゴシック" w:hAnsi="ＭＳ ゴシック"/>
                <w:color w:val="000000" w:themeColor="text1"/>
                <w:sz w:val="22"/>
              </w:rPr>
              <w:t>.</w:t>
            </w:r>
            <w:r w:rsidRPr="00CC7C10">
              <w:rPr>
                <w:rFonts w:ascii="ＭＳ ゴシック" w:eastAsia="ＭＳ ゴシック" w:hAnsi="ＭＳ ゴシック"/>
                <w:color w:val="000000" w:themeColor="text1"/>
                <w:sz w:val="22"/>
              </w:rPr>
              <w:t>1</w:t>
            </w:r>
            <w:r w:rsidR="00565A53" w:rsidRPr="00CC7C10">
              <w:rPr>
                <w:rFonts w:ascii="ＭＳ ゴシック" w:eastAsia="ＭＳ ゴシック" w:hAnsi="ＭＳ ゴシック"/>
                <w:color w:val="000000" w:themeColor="text1"/>
                <w:sz w:val="22"/>
              </w:rPr>
              <w:t xml:space="preserve"> </w:t>
            </w:r>
          </w:p>
        </w:tc>
        <w:tc>
          <w:tcPr>
            <w:tcW w:w="1011" w:type="dxa"/>
            <w:vAlign w:val="center"/>
          </w:tcPr>
          <w:p w14:paraId="465E624E" w14:textId="4B520FEE" w:rsidR="00565A53" w:rsidRPr="00CC7C10" w:rsidRDefault="00565A53" w:rsidP="00565A53">
            <w:pPr>
              <w:autoSpaceDE w:val="0"/>
              <w:autoSpaceDN w:val="0"/>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9</w:t>
            </w:r>
            <w:r w:rsidR="00C62BF3" w:rsidRPr="00CC7C10">
              <w:rPr>
                <w:rFonts w:ascii="ＭＳ ゴシック" w:eastAsia="ＭＳ ゴシック" w:hAnsi="ＭＳ ゴシック"/>
                <w:color w:val="000000" w:themeColor="text1"/>
                <w:sz w:val="22"/>
              </w:rPr>
              <w:t>6</w:t>
            </w:r>
            <w:r w:rsidRPr="00CC7C10">
              <w:rPr>
                <w:rFonts w:ascii="ＭＳ ゴシック" w:eastAsia="ＭＳ ゴシック" w:hAnsi="ＭＳ ゴシック"/>
                <w:color w:val="000000" w:themeColor="text1"/>
                <w:sz w:val="22"/>
              </w:rPr>
              <w:t>.</w:t>
            </w:r>
            <w:r w:rsidR="00C62BF3" w:rsidRPr="00CC7C10">
              <w:rPr>
                <w:rFonts w:ascii="ＭＳ ゴシック" w:eastAsia="ＭＳ ゴシック" w:hAnsi="ＭＳ ゴシック"/>
                <w:color w:val="000000" w:themeColor="text1"/>
                <w:sz w:val="22"/>
              </w:rPr>
              <w:t>9</w:t>
            </w:r>
            <w:r w:rsidRPr="00CC7C10">
              <w:rPr>
                <w:rFonts w:ascii="ＭＳ ゴシック" w:eastAsia="ＭＳ ゴシック" w:hAnsi="ＭＳ ゴシック"/>
                <w:color w:val="000000" w:themeColor="text1"/>
                <w:sz w:val="22"/>
              </w:rPr>
              <w:t xml:space="preserve"> </w:t>
            </w:r>
          </w:p>
        </w:tc>
      </w:tr>
      <w:tr w:rsidR="00565A53" w:rsidRPr="001568E9" w14:paraId="73C60F57" w14:textId="77777777" w:rsidTr="00565A53">
        <w:trPr>
          <w:trHeight w:val="288"/>
        </w:trPr>
        <w:tc>
          <w:tcPr>
            <w:tcW w:w="622" w:type="dxa"/>
            <w:vMerge/>
            <w:tcBorders>
              <w:right w:val="single" w:sz="4" w:space="0" w:color="auto"/>
            </w:tcBorders>
            <w:vAlign w:val="center"/>
          </w:tcPr>
          <w:p w14:paraId="22ACB282" w14:textId="77777777" w:rsidR="00565A53" w:rsidRPr="001568E9" w:rsidRDefault="00565A53" w:rsidP="00565A53">
            <w:pPr>
              <w:autoSpaceDE w:val="0"/>
              <w:autoSpaceDN w:val="0"/>
              <w:spacing w:line="280" w:lineRule="exact"/>
              <w:jc w:val="center"/>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5648D973" w14:textId="77777777" w:rsidR="00565A53" w:rsidRPr="001568E9" w:rsidRDefault="00565A53"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43CB01C5" w14:textId="77777777" w:rsidR="00565A53" w:rsidRPr="001568E9" w:rsidRDefault="00565A53"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貸付料、使用料の過徴収など、調定額を誤って収入している。</w:t>
            </w:r>
          </w:p>
        </w:tc>
        <w:tc>
          <w:tcPr>
            <w:tcW w:w="972" w:type="dxa"/>
            <w:vAlign w:val="center"/>
          </w:tcPr>
          <w:p w14:paraId="5E0FB91B" w14:textId="74E3B261" w:rsidR="00565A53" w:rsidRPr="00CC7C10" w:rsidRDefault="00565A53" w:rsidP="00565A53">
            <w:pPr>
              <w:autoSpaceDE w:val="0"/>
              <w:autoSpaceDN w:val="0"/>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hint="eastAsia"/>
                <w:color w:val="000000" w:themeColor="text1"/>
                <w:sz w:val="22"/>
              </w:rPr>
              <w:t>4</w:t>
            </w:r>
            <w:r w:rsidR="00C62BF3" w:rsidRPr="00CC7C10">
              <w:rPr>
                <w:rFonts w:ascii="ＭＳ ゴシック" w:eastAsia="ＭＳ ゴシック" w:hAnsi="ＭＳ ゴシック"/>
                <w:color w:val="000000" w:themeColor="text1"/>
                <w:sz w:val="22"/>
              </w:rPr>
              <w:t>.1</w:t>
            </w:r>
            <w:r w:rsidRPr="00CC7C10">
              <w:rPr>
                <w:rFonts w:ascii="ＭＳ ゴシック" w:eastAsia="ＭＳ ゴシック" w:hAnsi="ＭＳ ゴシック"/>
                <w:color w:val="000000" w:themeColor="text1"/>
                <w:sz w:val="22"/>
              </w:rPr>
              <w:t xml:space="preserve"> </w:t>
            </w:r>
          </w:p>
        </w:tc>
        <w:tc>
          <w:tcPr>
            <w:tcW w:w="1011" w:type="dxa"/>
            <w:vAlign w:val="center"/>
          </w:tcPr>
          <w:p w14:paraId="1C3D3925" w14:textId="11F55EFD" w:rsidR="00565A53" w:rsidRPr="00CC7C10" w:rsidRDefault="00C62BF3" w:rsidP="00565A53">
            <w:pPr>
              <w:autoSpaceDE w:val="0"/>
              <w:autoSpaceDN w:val="0"/>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95.9</w:t>
            </w:r>
            <w:r w:rsidR="00565A53" w:rsidRPr="00CC7C10">
              <w:rPr>
                <w:rFonts w:ascii="ＭＳ ゴシック" w:eastAsia="ＭＳ ゴシック" w:hAnsi="ＭＳ ゴシック"/>
                <w:color w:val="000000" w:themeColor="text1"/>
                <w:sz w:val="22"/>
              </w:rPr>
              <w:t xml:space="preserve"> </w:t>
            </w:r>
          </w:p>
        </w:tc>
      </w:tr>
      <w:tr w:rsidR="00565A53" w:rsidRPr="001568E9" w14:paraId="050F8AEC" w14:textId="77777777" w:rsidTr="00565A53">
        <w:trPr>
          <w:trHeight w:val="510"/>
        </w:trPr>
        <w:tc>
          <w:tcPr>
            <w:tcW w:w="622" w:type="dxa"/>
            <w:vMerge/>
            <w:tcBorders>
              <w:right w:val="single" w:sz="4" w:space="0" w:color="auto"/>
            </w:tcBorders>
            <w:vAlign w:val="center"/>
          </w:tcPr>
          <w:p w14:paraId="1360D23B" w14:textId="77777777" w:rsidR="00565A53" w:rsidRPr="001568E9" w:rsidRDefault="00565A53" w:rsidP="00565A53">
            <w:pPr>
              <w:autoSpaceDE w:val="0"/>
              <w:autoSpaceDN w:val="0"/>
              <w:spacing w:line="280" w:lineRule="exact"/>
              <w:jc w:val="center"/>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046DDB35" w14:textId="77777777" w:rsidR="00565A53" w:rsidRPr="001568E9" w:rsidRDefault="00565A53"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057F3575" w14:textId="405E531E" w:rsidR="00565A53" w:rsidRPr="00124B6F" w:rsidRDefault="00565A53" w:rsidP="00565A53">
            <w:pPr>
              <w:autoSpaceDE w:val="0"/>
              <w:autoSpaceDN w:val="0"/>
              <w:spacing w:line="240" w:lineRule="exact"/>
              <w:jc w:val="left"/>
              <w:rPr>
                <w:rFonts w:ascii="ＭＳ ゴシック" w:eastAsia="ＭＳ ゴシック" w:hAnsi="ＭＳ ゴシック"/>
                <w:color w:val="000000" w:themeColor="text1"/>
                <w:w w:val="90"/>
                <w:szCs w:val="21"/>
                <w:highlight w:val="yellow"/>
              </w:rPr>
            </w:pPr>
            <w:r w:rsidRPr="00040E6B">
              <w:rPr>
                <w:rFonts w:ascii="ＭＳ ゴシック" w:eastAsia="ＭＳ ゴシック" w:hAnsi="ＭＳ ゴシック" w:hint="eastAsia"/>
                <w:color w:val="000000" w:themeColor="text1"/>
                <w:w w:val="90"/>
                <w:szCs w:val="21"/>
              </w:rPr>
              <w:t>貸付料、使用料等について、誤った相手から徴収する。</w:t>
            </w:r>
          </w:p>
        </w:tc>
        <w:tc>
          <w:tcPr>
            <w:tcW w:w="972" w:type="dxa"/>
            <w:vAlign w:val="center"/>
          </w:tcPr>
          <w:p w14:paraId="7C327BA1" w14:textId="2703ECC7" w:rsidR="00565A53" w:rsidRPr="00597F1F" w:rsidRDefault="00C62BF3" w:rsidP="00565A53">
            <w:pPr>
              <w:autoSpaceDE w:val="0"/>
              <w:autoSpaceDN w:val="0"/>
              <w:jc w:val="right"/>
              <w:rPr>
                <w:rFonts w:ascii="ＭＳ ゴシック" w:eastAsia="ＭＳ ゴシック" w:hAnsi="ＭＳ ゴシック"/>
                <w:color w:val="000000" w:themeColor="text1"/>
                <w:sz w:val="22"/>
              </w:rPr>
            </w:pPr>
            <w:r w:rsidRPr="00597F1F">
              <w:rPr>
                <w:rFonts w:ascii="ＭＳ ゴシック" w:eastAsia="ＭＳ ゴシック" w:hAnsi="ＭＳ ゴシック" w:hint="eastAsia"/>
                <w:color w:val="000000" w:themeColor="text1"/>
                <w:sz w:val="22"/>
              </w:rPr>
              <w:t>0</w:t>
            </w:r>
            <w:r w:rsidRPr="00597F1F">
              <w:rPr>
                <w:rFonts w:ascii="ＭＳ ゴシック" w:eastAsia="ＭＳ ゴシック" w:hAnsi="ＭＳ ゴシック"/>
                <w:color w:val="000000" w:themeColor="text1"/>
                <w:sz w:val="22"/>
              </w:rPr>
              <w:t>.0</w:t>
            </w:r>
          </w:p>
        </w:tc>
        <w:tc>
          <w:tcPr>
            <w:tcW w:w="1011" w:type="dxa"/>
            <w:vAlign w:val="center"/>
          </w:tcPr>
          <w:p w14:paraId="37BDBD2F" w14:textId="6D0E1E3A" w:rsidR="00565A53" w:rsidRPr="00597F1F" w:rsidRDefault="00C62BF3" w:rsidP="00565A53">
            <w:pPr>
              <w:autoSpaceDE w:val="0"/>
              <w:autoSpaceDN w:val="0"/>
              <w:jc w:val="right"/>
              <w:rPr>
                <w:rFonts w:ascii="ＭＳ ゴシック" w:eastAsia="ＭＳ ゴシック" w:hAnsi="ＭＳ ゴシック"/>
                <w:color w:val="000000" w:themeColor="text1"/>
                <w:sz w:val="22"/>
              </w:rPr>
            </w:pPr>
            <w:r w:rsidRPr="00597F1F">
              <w:rPr>
                <w:rFonts w:ascii="ＭＳ ゴシック" w:eastAsia="ＭＳ ゴシック" w:hAnsi="ＭＳ ゴシック" w:hint="eastAsia"/>
                <w:color w:val="000000" w:themeColor="text1"/>
                <w:sz w:val="22"/>
              </w:rPr>
              <w:t>1</w:t>
            </w:r>
            <w:r w:rsidRPr="00597F1F">
              <w:rPr>
                <w:rFonts w:ascii="ＭＳ ゴシック" w:eastAsia="ＭＳ ゴシック" w:hAnsi="ＭＳ ゴシック"/>
                <w:color w:val="000000" w:themeColor="text1"/>
                <w:sz w:val="22"/>
              </w:rPr>
              <w:t>00.0</w:t>
            </w:r>
          </w:p>
        </w:tc>
      </w:tr>
      <w:tr w:rsidR="00AD12F9" w:rsidRPr="001568E9" w14:paraId="451882BA" w14:textId="77777777" w:rsidTr="00565A53">
        <w:trPr>
          <w:trHeight w:val="510"/>
        </w:trPr>
        <w:tc>
          <w:tcPr>
            <w:tcW w:w="622" w:type="dxa"/>
            <w:vMerge/>
            <w:tcBorders>
              <w:right w:val="single" w:sz="4" w:space="0" w:color="auto"/>
            </w:tcBorders>
            <w:vAlign w:val="center"/>
          </w:tcPr>
          <w:p w14:paraId="104760B7" w14:textId="77777777" w:rsidR="00AD12F9" w:rsidRPr="001568E9" w:rsidRDefault="00AD12F9" w:rsidP="00565A53">
            <w:pPr>
              <w:autoSpaceDE w:val="0"/>
              <w:autoSpaceDN w:val="0"/>
              <w:spacing w:line="280" w:lineRule="exact"/>
              <w:jc w:val="center"/>
              <w:rPr>
                <w:rFonts w:ascii="ＭＳ ゴシック" w:eastAsia="ＭＳ ゴシック" w:hAnsi="ＭＳ ゴシック"/>
                <w:color w:val="000000" w:themeColor="text1"/>
                <w:sz w:val="22"/>
              </w:rPr>
            </w:pPr>
          </w:p>
        </w:tc>
        <w:tc>
          <w:tcPr>
            <w:tcW w:w="1477" w:type="dxa"/>
            <w:tcBorders>
              <w:left w:val="single" w:sz="4" w:space="0" w:color="auto"/>
            </w:tcBorders>
            <w:vAlign w:val="center"/>
          </w:tcPr>
          <w:p w14:paraId="1D55F35F" w14:textId="77777777" w:rsidR="00AD12F9" w:rsidRPr="001568E9" w:rsidRDefault="00AD12F9" w:rsidP="00565A53">
            <w:pPr>
              <w:autoSpaceDE w:val="0"/>
              <w:autoSpaceDN w:val="0"/>
              <w:spacing w:line="240" w:lineRule="exact"/>
              <w:jc w:val="center"/>
              <w:rPr>
                <w:rFonts w:ascii="ＭＳ ゴシック" w:eastAsia="ＭＳ ゴシック" w:hAnsi="ＭＳ ゴシック"/>
                <w:strike/>
                <w:color w:val="000000" w:themeColor="text1"/>
                <w:w w:val="90"/>
                <w:szCs w:val="21"/>
              </w:rPr>
            </w:pPr>
            <w:r w:rsidRPr="001568E9">
              <w:rPr>
                <w:rFonts w:ascii="ＭＳ ゴシック" w:eastAsia="ＭＳ ゴシック" w:hAnsi="ＭＳ ゴシック" w:hint="eastAsia"/>
                <w:color w:val="000000" w:themeColor="text1"/>
                <w:w w:val="90"/>
                <w:szCs w:val="21"/>
              </w:rPr>
              <w:t>直接収納</w:t>
            </w:r>
          </w:p>
        </w:tc>
        <w:tc>
          <w:tcPr>
            <w:tcW w:w="5133" w:type="dxa"/>
            <w:vAlign w:val="center"/>
          </w:tcPr>
          <w:p w14:paraId="05664168" w14:textId="034D0FAF"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現金の収納について、</w:t>
            </w:r>
            <w:r w:rsidR="00565A53" w:rsidRPr="0005007C">
              <w:rPr>
                <w:rFonts w:ascii="ＭＳ ゴシック" w:eastAsia="ＭＳ ゴシック" w:hAnsi="ＭＳ ゴシック" w:hint="eastAsia"/>
                <w:color w:val="000000" w:themeColor="text1"/>
                <w:w w:val="90"/>
                <w:szCs w:val="21"/>
              </w:rPr>
              <w:t>指定金融機関等への</w:t>
            </w:r>
            <w:r w:rsidRPr="001568E9">
              <w:rPr>
                <w:rFonts w:ascii="ＭＳ ゴシック" w:eastAsia="ＭＳ ゴシック" w:hAnsi="ＭＳ ゴシック" w:hint="eastAsia"/>
                <w:color w:val="000000" w:themeColor="text1"/>
                <w:w w:val="90"/>
                <w:szCs w:val="21"/>
              </w:rPr>
              <w:t>払込みの期限を超過する。</w:t>
            </w:r>
          </w:p>
        </w:tc>
        <w:tc>
          <w:tcPr>
            <w:tcW w:w="972" w:type="dxa"/>
            <w:vAlign w:val="center"/>
          </w:tcPr>
          <w:p w14:paraId="3EE7E79B" w14:textId="7A767D5B" w:rsidR="00AD12F9" w:rsidRPr="00597F1F" w:rsidRDefault="00C62BF3" w:rsidP="00565A53">
            <w:pPr>
              <w:autoSpaceDE w:val="0"/>
              <w:autoSpaceDN w:val="0"/>
              <w:jc w:val="right"/>
              <w:rPr>
                <w:rFonts w:ascii="ＭＳ ゴシック" w:eastAsia="ＭＳ ゴシック" w:hAnsi="ＭＳ ゴシック"/>
                <w:color w:val="000000" w:themeColor="text1"/>
                <w:sz w:val="22"/>
              </w:rPr>
            </w:pPr>
            <w:r w:rsidRPr="00597F1F">
              <w:rPr>
                <w:rFonts w:ascii="ＭＳ ゴシック" w:eastAsia="ＭＳ ゴシック" w:hAnsi="ＭＳ ゴシック"/>
                <w:color w:val="000000" w:themeColor="text1"/>
                <w:sz w:val="22"/>
              </w:rPr>
              <w:t>1.0</w:t>
            </w:r>
            <w:r w:rsidR="00AD12F9" w:rsidRPr="00597F1F">
              <w:rPr>
                <w:rFonts w:ascii="ＭＳ ゴシック" w:eastAsia="ＭＳ ゴシック" w:hAnsi="ＭＳ ゴシック"/>
                <w:color w:val="000000" w:themeColor="text1"/>
                <w:sz w:val="22"/>
              </w:rPr>
              <w:t xml:space="preserve"> </w:t>
            </w:r>
          </w:p>
        </w:tc>
        <w:tc>
          <w:tcPr>
            <w:tcW w:w="1011" w:type="dxa"/>
            <w:vAlign w:val="center"/>
          </w:tcPr>
          <w:p w14:paraId="61AD0152" w14:textId="4FAEB0F3" w:rsidR="00AD12F9" w:rsidRPr="00597F1F" w:rsidRDefault="00C62BF3" w:rsidP="00565A53">
            <w:pPr>
              <w:autoSpaceDE w:val="0"/>
              <w:autoSpaceDN w:val="0"/>
              <w:jc w:val="right"/>
              <w:rPr>
                <w:rFonts w:ascii="ＭＳ ゴシック" w:eastAsia="ＭＳ ゴシック" w:hAnsi="ＭＳ ゴシック"/>
                <w:color w:val="000000" w:themeColor="text1"/>
                <w:sz w:val="22"/>
              </w:rPr>
            </w:pPr>
            <w:r w:rsidRPr="00597F1F">
              <w:rPr>
                <w:rFonts w:ascii="ＭＳ ゴシック" w:eastAsia="ＭＳ ゴシック" w:hAnsi="ＭＳ ゴシック"/>
                <w:color w:val="000000" w:themeColor="text1"/>
                <w:sz w:val="22"/>
              </w:rPr>
              <w:t>99.0</w:t>
            </w:r>
            <w:r w:rsidR="00AD12F9" w:rsidRPr="00597F1F">
              <w:rPr>
                <w:rFonts w:ascii="ＭＳ ゴシック" w:eastAsia="ＭＳ ゴシック" w:hAnsi="ＭＳ ゴシック"/>
                <w:color w:val="000000" w:themeColor="text1"/>
                <w:sz w:val="22"/>
              </w:rPr>
              <w:t xml:space="preserve"> </w:t>
            </w:r>
          </w:p>
        </w:tc>
      </w:tr>
      <w:tr w:rsidR="00AD12F9" w:rsidRPr="001568E9" w14:paraId="69A46C4A" w14:textId="77777777" w:rsidTr="00565A53">
        <w:trPr>
          <w:trHeight w:val="255"/>
        </w:trPr>
        <w:tc>
          <w:tcPr>
            <w:tcW w:w="622" w:type="dxa"/>
            <w:vMerge/>
            <w:tcBorders>
              <w:right w:val="single" w:sz="4" w:space="0" w:color="auto"/>
            </w:tcBorders>
            <w:vAlign w:val="center"/>
          </w:tcPr>
          <w:p w14:paraId="585BEE8A" w14:textId="77777777" w:rsidR="00AD12F9" w:rsidRPr="001568E9" w:rsidRDefault="00AD12F9" w:rsidP="00565A53">
            <w:pPr>
              <w:autoSpaceDE w:val="0"/>
              <w:autoSpaceDN w:val="0"/>
              <w:spacing w:line="280" w:lineRule="exact"/>
              <w:jc w:val="center"/>
              <w:rPr>
                <w:rFonts w:ascii="ＭＳ ゴシック" w:eastAsia="ＭＳ ゴシック" w:hAnsi="ＭＳ ゴシック"/>
                <w:color w:val="000000" w:themeColor="text1"/>
                <w:sz w:val="22"/>
              </w:rPr>
            </w:pPr>
          </w:p>
        </w:tc>
        <w:tc>
          <w:tcPr>
            <w:tcW w:w="1477" w:type="dxa"/>
            <w:tcBorders>
              <w:left w:val="single" w:sz="4" w:space="0" w:color="auto"/>
            </w:tcBorders>
            <w:vAlign w:val="center"/>
          </w:tcPr>
          <w:p w14:paraId="59DAFD39" w14:textId="77777777" w:rsidR="00AD12F9" w:rsidRPr="001568E9" w:rsidRDefault="00AD12F9" w:rsidP="00565A53">
            <w:pPr>
              <w:autoSpaceDE w:val="0"/>
              <w:autoSpaceDN w:val="0"/>
              <w:spacing w:line="240" w:lineRule="exact"/>
              <w:jc w:val="center"/>
              <w:rPr>
                <w:rFonts w:ascii="ＭＳ ゴシック" w:eastAsia="ＭＳ ゴシック" w:hAnsi="ＭＳ ゴシック"/>
                <w:strike/>
                <w:color w:val="000000" w:themeColor="text1"/>
                <w:w w:val="90"/>
                <w:szCs w:val="21"/>
              </w:rPr>
            </w:pPr>
            <w:r w:rsidRPr="001568E9">
              <w:rPr>
                <w:rFonts w:ascii="ＭＳ ゴシック" w:eastAsia="ＭＳ ゴシック" w:hAnsi="ＭＳ ゴシック" w:hint="eastAsia"/>
                <w:color w:val="000000" w:themeColor="text1"/>
                <w:w w:val="90"/>
                <w:szCs w:val="21"/>
              </w:rPr>
              <w:t>現金等の管理</w:t>
            </w:r>
          </w:p>
        </w:tc>
        <w:tc>
          <w:tcPr>
            <w:tcW w:w="5133" w:type="dxa"/>
            <w:tcBorders>
              <w:bottom w:val="single" w:sz="4" w:space="0" w:color="auto"/>
            </w:tcBorders>
            <w:vAlign w:val="center"/>
          </w:tcPr>
          <w:p w14:paraId="41314C6C"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公金（協議団体等会計含む。）以外の現金等が所属の金庫に保管されている。</w:t>
            </w:r>
          </w:p>
        </w:tc>
        <w:tc>
          <w:tcPr>
            <w:tcW w:w="972" w:type="dxa"/>
            <w:tcBorders>
              <w:bottom w:val="single" w:sz="4" w:space="0" w:color="auto"/>
            </w:tcBorders>
            <w:vAlign w:val="center"/>
          </w:tcPr>
          <w:p w14:paraId="1B4DA779" w14:textId="77777777" w:rsidR="00AD12F9" w:rsidRPr="00CC7C10" w:rsidRDefault="00AD12F9" w:rsidP="00565A53">
            <w:pPr>
              <w:autoSpaceDE w:val="0"/>
              <w:autoSpaceDN w:val="0"/>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0.0 </w:t>
            </w:r>
          </w:p>
        </w:tc>
        <w:tc>
          <w:tcPr>
            <w:tcW w:w="1011" w:type="dxa"/>
            <w:tcBorders>
              <w:bottom w:val="single" w:sz="4" w:space="0" w:color="auto"/>
            </w:tcBorders>
            <w:vAlign w:val="center"/>
          </w:tcPr>
          <w:p w14:paraId="0D1E9770" w14:textId="77777777" w:rsidR="00AD12F9" w:rsidRPr="00CC7C10" w:rsidRDefault="00AD12F9" w:rsidP="00565A53">
            <w:pPr>
              <w:autoSpaceDE w:val="0"/>
              <w:autoSpaceDN w:val="0"/>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100.0 </w:t>
            </w:r>
          </w:p>
        </w:tc>
      </w:tr>
      <w:tr w:rsidR="00AD12F9" w:rsidRPr="001568E9" w14:paraId="4F21D790" w14:textId="77777777" w:rsidTr="00565A53">
        <w:trPr>
          <w:trHeight w:val="568"/>
        </w:trPr>
        <w:tc>
          <w:tcPr>
            <w:tcW w:w="622" w:type="dxa"/>
            <w:vMerge/>
            <w:tcBorders>
              <w:right w:val="single" w:sz="4" w:space="0" w:color="auto"/>
            </w:tcBorders>
            <w:vAlign w:val="center"/>
          </w:tcPr>
          <w:p w14:paraId="63DB5375" w14:textId="77777777" w:rsidR="00AD12F9" w:rsidRPr="001568E9" w:rsidRDefault="00AD12F9" w:rsidP="00565A53">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tcBorders>
              <w:left w:val="single" w:sz="4" w:space="0" w:color="auto"/>
            </w:tcBorders>
            <w:vAlign w:val="center"/>
          </w:tcPr>
          <w:p w14:paraId="701DA404"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所得税の</w:t>
            </w:r>
          </w:p>
          <w:p w14:paraId="3C2A189A"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源泉徴収</w:t>
            </w:r>
          </w:p>
        </w:tc>
        <w:tc>
          <w:tcPr>
            <w:tcW w:w="5133" w:type="dxa"/>
            <w:tcBorders>
              <w:bottom w:val="single" w:sz="4" w:space="0" w:color="auto"/>
            </w:tcBorders>
            <w:vAlign w:val="center"/>
          </w:tcPr>
          <w:p w14:paraId="35FE9C32"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B32690">
              <w:rPr>
                <w:rFonts w:ascii="ＭＳ ゴシック" w:eastAsia="ＭＳ ゴシック" w:hAnsi="ＭＳ ゴシック" w:hint="eastAsia"/>
                <w:color w:val="000000" w:themeColor="text1"/>
                <w:spacing w:val="3"/>
                <w:w w:val="95"/>
                <w:kern w:val="0"/>
                <w:szCs w:val="21"/>
                <w:fitText w:val="4827" w:id="-1448438527"/>
              </w:rPr>
              <w:t>源泉徴収義務がある報償費・報酬・旅費について徴</w:t>
            </w:r>
            <w:r w:rsidRPr="00B32690">
              <w:rPr>
                <w:rFonts w:ascii="ＭＳ ゴシック" w:eastAsia="ＭＳ ゴシック" w:hAnsi="ＭＳ ゴシック" w:hint="eastAsia"/>
                <w:color w:val="000000" w:themeColor="text1"/>
                <w:spacing w:val="-31"/>
                <w:w w:val="95"/>
                <w:kern w:val="0"/>
                <w:szCs w:val="21"/>
                <w:fitText w:val="4827" w:id="-1448438527"/>
              </w:rPr>
              <w:t>収</w:t>
            </w:r>
          </w:p>
          <w:p w14:paraId="03BAF240"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漏れ・徴収額の誤りがある。</w:t>
            </w:r>
          </w:p>
        </w:tc>
        <w:tc>
          <w:tcPr>
            <w:tcW w:w="972" w:type="dxa"/>
            <w:tcBorders>
              <w:bottom w:val="single" w:sz="4" w:space="0" w:color="auto"/>
            </w:tcBorders>
            <w:vAlign w:val="center"/>
          </w:tcPr>
          <w:p w14:paraId="35EC2AB0" w14:textId="024CB085" w:rsidR="00AD12F9" w:rsidRPr="00CC7C10" w:rsidRDefault="00C62BF3" w:rsidP="00565A53">
            <w:pPr>
              <w:autoSpaceDE w:val="0"/>
              <w:autoSpaceDN w:val="0"/>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4</w:t>
            </w:r>
            <w:r w:rsidR="00AD12F9" w:rsidRPr="00CC7C10">
              <w:rPr>
                <w:rFonts w:ascii="ＭＳ ゴシック" w:eastAsia="ＭＳ ゴシック" w:hAnsi="ＭＳ ゴシック"/>
                <w:color w:val="000000" w:themeColor="text1"/>
                <w:sz w:val="22"/>
              </w:rPr>
              <w:t>.</w:t>
            </w:r>
            <w:r w:rsidRPr="00CC7C10">
              <w:rPr>
                <w:rFonts w:ascii="ＭＳ ゴシック" w:eastAsia="ＭＳ ゴシック" w:hAnsi="ＭＳ ゴシック"/>
                <w:color w:val="000000" w:themeColor="text1"/>
                <w:sz w:val="22"/>
              </w:rPr>
              <w:t>5</w:t>
            </w:r>
            <w:r w:rsidR="00AD12F9" w:rsidRPr="00CC7C10">
              <w:rPr>
                <w:rFonts w:ascii="ＭＳ ゴシック" w:eastAsia="ＭＳ ゴシック" w:hAnsi="ＭＳ ゴシック"/>
                <w:color w:val="000000" w:themeColor="text1"/>
                <w:sz w:val="22"/>
              </w:rPr>
              <w:t xml:space="preserve"> </w:t>
            </w:r>
          </w:p>
        </w:tc>
        <w:tc>
          <w:tcPr>
            <w:tcW w:w="1011" w:type="dxa"/>
            <w:tcBorders>
              <w:bottom w:val="single" w:sz="4" w:space="0" w:color="auto"/>
            </w:tcBorders>
            <w:vAlign w:val="center"/>
          </w:tcPr>
          <w:p w14:paraId="402E6692" w14:textId="190F7F33" w:rsidR="00AD12F9" w:rsidRPr="00CC7C10" w:rsidRDefault="00C62BF3" w:rsidP="00565A53">
            <w:pPr>
              <w:autoSpaceDE w:val="0"/>
              <w:autoSpaceDN w:val="0"/>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95</w:t>
            </w:r>
            <w:r w:rsidR="00AD12F9" w:rsidRPr="00CC7C10">
              <w:rPr>
                <w:rFonts w:ascii="ＭＳ ゴシック" w:eastAsia="ＭＳ ゴシック" w:hAnsi="ＭＳ ゴシック"/>
                <w:color w:val="000000" w:themeColor="text1"/>
                <w:sz w:val="22"/>
              </w:rPr>
              <w:t>.</w:t>
            </w:r>
            <w:r w:rsidRPr="00CC7C10">
              <w:rPr>
                <w:rFonts w:ascii="ＭＳ ゴシック" w:eastAsia="ＭＳ ゴシック" w:hAnsi="ＭＳ ゴシック"/>
                <w:color w:val="000000" w:themeColor="text1"/>
                <w:sz w:val="22"/>
              </w:rPr>
              <w:t>5</w:t>
            </w:r>
            <w:r w:rsidR="00AD12F9" w:rsidRPr="00CC7C10">
              <w:rPr>
                <w:rFonts w:ascii="ＭＳ ゴシック" w:eastAsia="ＭＳ ゴシック" w:hAnsi="ＭＳ ゴシック"/>
                <w:color w:val="000000" w:themeColor="text1"/>
                <w:sz w:val="22"/>
              </w:rPr>
              <w:t xml:space="preserve"> </w:t>
            </w:r>
          </w:p>
        </w:tc>
      </w:tr>
      <w:tr w:rsidR="00AD12F9" w:rsidRPr="001568E9" w14:paraId="36337BCB" w14:textId="77777777" w:rsidTr="00565A53">
        <w:trPr>
          <w:trHeight w:val="218"/>
        </w:trPr>
        <w:tc>
          <w:tcPr>
            <w:tcW w:w="622" w:type="dxa"/>
            <w:vMerge/>
            <w:tcBorders>
              <w:right w:val="single" w:sz="4" w:space="0" w:color="auto"/>
            </w:tcBorders>
            <w:vAlign w:val="center"/>
          </w:tcPr>
          <w:p w14:paraId="60579810" w14:textId="77777777" w:rsidR="00AD12F9" w:rsidRPr="001568E9" w:rsidRDefault="00AD12F9" w:rsidP="00565A53">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val="restart"/>
            <w:tcBorders>
              <w:left w:val="single" w:sz="4" w:space="0" w:color="auto"/>
            </w:tcBorders>
            <w:vAlign w:val="center"/>
          </w:tcPr>
          <w:p w14:paraId="1B71751B" w14:textId="77777777" w:rsidR="00AD12F9" w:rsidRPr="001568E9" w:rsidRDefault="00AD12F9" w:rsidP="00565A53">
            <w:pPr>
              <w:autoSpaceDE w:val="0"/>
              <w:autoSpaceDN w:val="0"/>
              <w:spacing w:line="240" w:lineRule="exact"/>
              <w:jc w:val="center"/>
              <w:rPr>
                <w:rFonts w:ascii="ＭＳ ゴシック" w:eastAsia="ＭＳ ゴシック" w:hAnsi="ＭＳ ゴシック"/>
                <w:strike/>
                <w:color w:val="000000" w:themeColor="text1"/>
                <w:w w:val="90"/>
                <w:sz w:val="20"/>
                <w:szCs w:val="20"/>
              </w:rPr>
            </w:pPr>
            <w:r w:rsidRPr="001568E9">
              <w:rPr>
                <w:rFonts w:ascii="ＭＳ ゴシック" w:eastAsia="ＭＳ ゴシック" w:hAnsi="ＭＳ ゴシック" w:hint="eastAsia"/>
                <w:color w:val="000000" w:themeColor="text1"/>
                <w:w w:val="90"/>
                <w:sz w:val="20"/>
                <w:szCs w:val="20"/>
              </w:rPr>
              <w:t>使用料徴収手続</w:t>
            </w:r>
          </w:p>
        </w:tc>
        <w:tc>
          <w:tcPr>
            <w:tcW w:w="5133" w:type="dxa"/>
            <w:vAlign w:val="center"/>
          </w:tcPr>
          <w:p w14:paraId="6AA657BC" w14:textId="77777777" w:rsidR="00AD12F9" w:rsidRPr="001568E9" w:rsidRDefault="00AD12F9" w:rsidP="00565A53">
            <w:pPr>
              <w:widowControl/>
              <w:autoSpaceDE w:val="0"/>
              <w:autoSpaceDN w:val="0"/>
              <w:spacing w:line="240" w:lineRule="exact"/>
              <w:jc w:val="left"/>
              <w:rPr>
                <w:rFonts w:ascii="ＭＳ ゴシック" w:eastAsia="ＭＳ ゴシック" w:hAnsi="ＭＳ ゴシック"/>
                <w:color w:val="000000" w:themeColor="text1"/>
                <w:w w:val="90"/>
                <w:szCs w:val="21"/>
              </w:rPr>
            </w:pPr>
            <w:r w:rsidRPr="00565A53">
              <w:rPr>
                <w:rFonts w:ascii="ＭＳ ゴシック" w:eastAsia="ＭＳ ゴシック" w:hAnsi="ＭＳ ゴシック" w:hint="eastAsia"/>
                <w:color w:val="000000" w:themeColor="text1"/>
                <w:spacing w:val="3"/>
                <w:w w:val="96"/>
                <w:kern w:val="0"/>
                <w:szCs w:val="21"/>
                <w:fitText w:val="4875" w:id="-1448438526"/>
              </w:rPr>
              <w:t>行政財産の使用料について、使用開始日前までに徴</w:t>
            </w:r>
            <w:r w:rsidRPr="00565A53">
              <w:rPr>
                <w:rFonts w:ascii="ＭＳ ゴシック" w:eastAsia="ＭＳ ゴシック" w:hAnsi="ＭＳ ゴシック" w:hint="eastAsia"/>
                <w:color w:val="000000" w:themeColor="text1"/>
                <w:spacing w:val="-33"/>
                <w:w w:val="96"/>
                <w:kern w:val="0"/>
                <w:szCs w:val="21"/>
                <w:fitText w:val="4875" w:id="-1448438526"/>
              </w:rPr>
              <w:t>収</w:t>
            </w:r>
          </w:p>
          <w:p w14:paraId="0A80B9B7" w14:textId="77777777" w:rsidR="00AD12F9" w:rsidRPr="001568E9" w:rsidRDefault="00AD12F9" w:rsidP="00565A53">
            <w:pPr>
              <w:widowControl/>
              <w:autoSpaceDE w:val="0"/>
              <w:autoSpaceDN w:val="0"/>
              <w:spacing w:line="240" w:lineRule="exact"/>
              <w:jc w:val="left"/>
              <w:rPr>
                <w:rFonts w:ascii="ＭＳ ゴシック" w:eastAsia="ＭＳ ゴシック" w:hAnsi="ＭＳ ゴシック"/>
                <w:color w:val="000000" w:themeColor="text1"/>
                <w:w w:val="90"/>
                <w:szCs w:val="21"/>
              </w:rPr>
            </w:pPr>
            <w:r w:rsidRPr="00AD12F9">
              <w:rPr>
                <w:rFonts w:ascii="ＭＳ ゴシック" w:eastAsia="ＭＳ ゴシック" w:hAnsi="ＭＳ ゴシック" w:hint="eastAsia"/>
                <w:color w:val="000000" w:themeColor="text1"/>
                <w:spacing w:val="2"/>
                <w:w w:val="86"/>
                <w:kern w:val="0"/>
                <w:szCs w:val="21"/>
                <w:fitText w:val="1093" w:id="-1448438525"/>
              </w:rPr>
              <w:t>していない</w:t>
            </w:r>
            <w:r w:rsidRPr="00AD12F9">
              <w:rPr>
                <w:rFonts w:ascii="ＭＳ ゴシック" w:eastAsia="ＭＳ ゴシック" w:hAnsi="ＭＳ ゴシック" w:hint="eastAsia"/>
                <w:color w:val="000000" w:themeColor="text1"/>
                <w:spacing w:val="-4"/>
                <w:w w:val="86"/>
                <w:kern w:val="0"/>
                <w:szCs w:val="21"/>
                <w:fitText w:val="1093" w:id="-1448438525"/>
              </w:rPr>
              <w:t>。</w:t>
            </w:r>
          </w:p>
        </w:tc>
        <w:tc>
          <w:tcPr>
            <w:tcW w:w="972" w:type="dxa"/>
            <w:tcBorders>
              <w:bottom w:val="single" w:sz="4" w:space="0" w:color="auto"/>
            </w:tcBorders>
            <w:vAlign w:val="center"/>
          </w:tcPr>
          <w:p w14:paraId="076162F9" w14:textId="2BB9B779" w:rsidR="00AD12F9" w:rsidRPr="00CC7C10" w:rsidRDefault="00AD12F9" w:rsidP="00C62BF3">
            <w:pPr>
              <w:autoSpaceDE w:val="0"/>
              <w:autoSpaceDN w:val="0"/>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4.</w:t>
            </w:r>
            <w:r w:rsidR="00C62BF3" w:rsidRPr="00CC7C10">
              <w:rPr>
                <w:rFonts w:ascii="ＭＳ ゴシック" w:eastAsia="ＭＳ ゴシック" w:hAnsi="ＭＳ ゴシック"/>
                <w:color w:val="000000" w:themeColor="text1"/>
                <w:sz w:val="22"/>
              </w:rPr>
              <w:t>2</w:t>
            </w:r>
            <w:r w:rsidRPr="00CC7C10">
              <w:rPr>
                <w:rFonts w:ascii="ＭＳ ゴシック" w:eastAsia="ＭＳ ゴシック" w:hAnsi="ＭＳ ゴシック"/>
                <w:color w:val="000000" w:themeColor="text1"/>
                <w:sz w:val="22"/>
              </w:rPr>
              <w:t xml:space="preserve"> </w:t>
            </w:r>
          </w:p>
        </w:tc>
        <w:tc>
          <w:tcPr>
            <w:tcW w:w="1011" w:type="dxa"/>
            <w:tcBorders>
              <w:bottom w:val="single" w:sz="4" w:space="0" w:color="auto"/>
            </w:tcBorders>
            <w:vAlign w:val="center"/>
          </w:tcPr>
          <w:p w14:paraId="3E1E947E" w14:textId="3F93CE0A" w:rsidR="00AD12F9" w:rsidRPr="00CC7C10" w:rsidRDefault="00AD12F9" w:rsidP="00C62BF3">
            <w:pPr>
              <w:autoSpaceDE w:val="0"/>
              <w:autoSpaceDN w:val="0"/>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95.</w:t>
            </w:r>
            <w:r w:rsidR="00C62BF3" w:rsidRPr="00CC7C10">
              <w:rPr>
                <w:rFonts w:ascii="ＭＳ ゴシック" w:eastAsia="ＭＳ ゴシック" w:hAnsi="ＭＳ ゴシック"/>
                <w:color w:val="000000" w:themeColor="text1"/>
                <w:sz w:val="22"/>
              </w:rPr>
              <w:t>8</w:t>
            </w:r>
            <w:r w:rsidRPr="00CC7C10">
              <w:rPr>
                <w:rFonts w:ascii="ＭＳ ゴシック" w:eastAsia="ＭＳ ゴシック" w:hAnsi="ＭＳ ゴシック"/>
                <w:color w:val="000000" w:themeColor="text1"/>
                <w:sz w:val="22"/>
              </w:rPr>
              <w:t xml:space="preserve"> </w:t>
            </w:r>
          </w:p>
        </w:tc>
      </w:tr>
      <w:tr w:rsidR="00AD12F9" w:rsidRPr="001568E9" w14:paraId="409FCC3E" w14:textId="77777777" w:rsidTr="00565A53">
        <w:trPr>
          <w:trHeight w:val="165"/>
        </w:trPr>
        <w:tc>
          <w:tcPr>
            <w:tcW w:w="622" w:type="dxa"/>
            <w:vMerge/>
            <w:tcBorders>
              <w:right w:val="single" w:sz="4" w:space="0" w:color="auto"/>
            </w:tcBorders>
            <w:vAlign w:val="center"/>
          </w:tcPr>
          <w:p w14:paraId="7020E24D" w14:textId="77777777" w:rsidR="00AD12F9" w:rsidRPr="001568E9" w:rsidRDefault="00AD12F9" w:rsidP="00565A53">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38968FB8"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0314677B"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kern w:val="0"/>
                <w:szCs w:val="21"/>
              </w:rPr>
            </w:pPr>
            <w:r w:rsidRPr="00AD12F9">
              <w:rPr>
                <w:rFonts w:ascii="ＭＳ ゴシック" w:eastAsia="ＭＳ ゴシック" w:hAnsi="ＭＳ ゴシック" w:hint="eastAsia"/>
                <w:color w:val="000000" w:themeColor="text1"/>
                <w:spacing w:val="1"/>
                <w:w w:val="92"/>
                <w:kern w:val="0"/>
                <w:szCs w:val="21"/>
                <w:fitText w:val="4830" w:id="-1448438524"/>
              </w:rPr>
              <w:t>行政財産の使用料について、納期限を使用開始日より</w:t>
            </w:r>
            <w:r w:rsidRPr="00AD12F9">
              <w:rPr>
                <w:rFonts w:ascii="ＭＳ ゴシック" w:eastAsia="ＭＳ ゴシック" w:hAnsi="ＭＳ ゴシック" w:hint="eastAsia"/>
                <w:color w:val="000000" w:themeColor="text1"/>
                <w:spacing w:val="-8"/>
                <w:w w:val="92"/>
                <w:kern w:val="0"/>
                <w:szCs w:val="21"/>
                <w:fitText w:val="4830" w:id="-1448438524"/>
              </w:rPr>
              <w:t>後</w:t>
            </w:r>
          </w:p>
          <w:p w14:paraId="40D280CC"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kern w:val="0"/>
                <w:szCs w:val="21"/>
              </w:rPr>
              <w:t>に</w:t>
            </w:r>
            <w:r w:rsidRPr="001568E9">
              <w:rPr>
                <w:rFonts w:ascii="ＭＳ ゴシック" w:eastAsia="ＭＳ ゴシック" w:hAnsi="ＭＳ ゴシック" w:hint="eastAsia"/>
                <w:color w:val="000000" w:themeColor="text1"/>
                <w:w w:val="90"/>
                <w:szCs w:val="21"/>
              </w:rPr>
              <w:t>設定している。</w:t>
            </w:r>
          </w:p>
        </w:tc>
        <w:tc>
          <w:tcPr>
            <w:tcW w:w="972" w:type="dxa"/>
            <w:tcBorders>
              <w:bottom w:val="single" w:sz="4" w:space="0" w:color="auto"/>
            </w:tcBorders>
            <w:vAlign w:val="center"/>
          </w:tcPr>
          <w:p w14:paraId="66A3E4E8" w14:textId="2487DD21" w:rsidR="00AD12F9" w:rsidRPr="00CC7C10" w:rsidRDefault="00C62BF3" w:rsidP="00565A53">
            <w:pPr>
              <w:autoSpaceDE w:val="0"/>
              <w:autoSpaceDN w:val="0"/>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1.4</w:t>
            </w:r>
            <w:r w:rsidR="00AD12F9" w:rsidRPr="00CC7C10">
              <w:rPr>
                <w:rFonts w:ascii="ＭＳ ゴシック" w:eastAsia="ＭＳ ゴシック" w:hAnsi="ＭＳ ゴシック"/>
                <w:color w:val="000000" w:themeColor="text1"/>
                <w:sz w:val="22"/>
              </w:rPr>
              <w:t xml:space="preserve"> </w:t>
            </w:r>
          </w:p>
        </w:tc>
        <w:tc>
          <w:tcPr>
            <w:tcW w:w="1011" w:type="dxa"/>
            <w:tcBorders>
              <w:bottom w:val="single" w:sz="4" w:space="0" w:color="auto"/>
            </w:tcBorders>
            <w:vAlign w:val="center"/>
          </w:tcPr>
          <w:p w14:paraId="38917E1C" w14:textId="7D041EA6" w:rsidR="00AD12F9" w:rsidRPr="00CC7C10" w:rsidRDefault="00C62BF3" w:rsidP="00565A53">
            <w:pPr>
              <w:autoSpaceDE w:val="0"/>
              <w:autoSpaceDN w:val="0"/>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98.6</w:t>
            </w:r>
            <w:r w:rsidR="00AD12F9" w:rsidRPr="00CC7C10">
              <w:rPr>
                <w:rFonts w:ascii="ＭＳ ゴシック" w:eastAsia="ＭＳ ゴシック" w:hAnsi="ＭＳ ゴシック"/>
                <w:color w:val="000000" w:themeColor="text1"/>
                <w:sz w:val="22"/>
              </w:rPr>
              <w:t xml:space="preserve"> </w:t>
            </w:r>
          </w:p>
        </w:tc>
      </w:tr>
      <w:tr w:rsidR="00AD12F9" w:rsidRPr="001568E9" w14:paraId="61A45192" w14:textId="77777777" w:rsidTr="00565A53">
        <w:trPr>
          <w:trHeight w:val="110"/>
        </w:trPr>
        <w:tc>
          <w:tcPr>
            <w:tcW w:w="622" w:type="dxa"/>
            <w:vMerge/>
            <w:tcBorders>
              <w:right w:val="single" w:sz="4" w:space="0" w:color="auto"/>
            </w:tcBorders>
            <w:vAlign w:val="center"/>
          </w:tcPr>
          <w:p w14:paraId="4D6B38B8" w14:textId="77777777" w:rsidR="00AD12F9" w:rsidRPr="001568E9" w:rsidRDefault="00AD12F9" w:rsidP="00565A53">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256BCEA6"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bottom w:val="single" w:sz="4" w:space="0" w:color="auto"/>
            </w:tcBorders>
            <w:vAlign w:val="center"/>
          </w:tcPr>
          <w:p w14:paraId="33E38E0C"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565A53">
              <w:rPr>
                <w:rFonts w:ascii="ＭＳ ゴシック" w:eastAsia="ＭＳ ゴシック" w:hAnsi="ＭＳ ゴシック" w:hint="eastAsia"/>
                <w:color w:val="000000" w:themeColor="text1"/>
                <w:spacing w:val="2"/>
                <w:w w:val="96"/>
                <w:kern w:val="0"/>
                <w:szCs w:val="21"/>
                <w:fitText w:val="4866" w:id="-1448438523"/>
              </w:rPr>
              <w:t>行政財産の使用料について、使用料を誤って徴収し</w:t>
            </w:r>
            <w:r w:rsidRPr="00565A53">
              <w:rPr>
                <w:rFonts w:ascii="ＭＳ ゴシック" w:eastAsia="ＭＳ ゴシック" w:hAnsi="ＭＳ ゴシック" w:hint="eastAsia"/>
                <w:color w:val="000000" w:themeColor="text1"/>
                <w:spacing w:val="-14"/>
                <w:w w:val="96"/>
                <w:kern w:val="0"/>
                <w:szCs w:val="21"/>
                <w:fitText w:val="4866" w:id="-1448438523"/>
              </w:rPr>
              <w:t>て</w:t>
            </w:r>
          </w:p>
          <w:p w14:paraId="3BCD30BC"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いる。</w:t>
            </w:r>
          </w:p>
        </w:tc>
        <w:tc>
          <w:tcPr>
            <w:tcW w:w="972" w:type="dxa"/>
            <w:tcBorders>
              <w:bottom w:val="single" w:sz="4" w:space="0" w:color="auto"/>
            </w:tcBorders>
            <w:vAlign w:val="center"/>
          </w:tcPr>
          <w:p w14:paraId="49D375FC" w14:textId="77777777" w:rsidR="00AD12F9" w:rsidRPr="00CC7C10" w:rsidRDefault="00AD12F9" w:rsidP="00565A53">
            <w:pPr>
              <w:autoSpaceDE w:val="0"/>
              <w:autoSpaceDN w:val="0"/>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1.4 </w:t>
            </w:r>
          </w:p>
        </w:tc>
        <w:tc>
          <w:tcPr>
            <w:tcW w:w="1011" w:type="dxa"/>
            <w:tcBorders>
              <w:bottom w:val="single" w:sz="4" w:space="0" w:color="auto"/>
            </w:tcBorders>
            <w:vAlign w:val="center"/>
          </w:tcPr>
          <w:p w14:paraId="50622EA5" w14:textId="77777777" w:rsidR="00AD12F9" w:rsidRPr="00CC7C10" w:rsidRDefault="00AD12F9" w:rsidP="00565A53">
            <w:pPr>
              <w:autoSpaceDE w:val="0"/>
              <w:autoSpaceDN w:val="0"/>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98.6 </w:t>
            </w:r>
          </w:p>
        </w:tc>
      </w:tr>
      <w:tr w:rsidR="00AD12F9" w:rsidRPr="001568E9" w14:paraId="69731D1E" w14:textId="77777777" w:rsidTr="00565A53">
        <w:trPr>
          <w:trHeight w:val="265"/>
        </w:trPr>
        <w:tc>
          <w:tcPr>
            <w:tcW w:w="622" w:type="dxa"/>
            <w:vMerge/>
            <w:tcBorders>
              <w:right w:val="single" w:sz="4" w:space="0" w:color="auto"/>
            </w:tcBorders>
            <w:vAlign w:val="center"/>
          </w:tcPr>
          <w:p w14:paraId="77DA41E0" w14:textId="77777777" w:rsidR="00AD12F9" w:rsidRPr="001568E9" w:rsidRDefault="00AD12F9" w:rsidP="00565A53">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val="restart"/>
            <w:tcBorders>
              <w:left w:val="single" w:sz="4" w:space="0" w:color="auto"/>
            </w:tcBorders>
            <w:vAlign w:val="center"/>
          </w:tcPr>
          <w:p w14:paraId="0B1E278A" w14:textId="77777777" w:rsidR="00AD12F9" w:rsidRPr="001568E9" w:rsidRDefault="00AD12F9" w:rsidP="00565A53">
            <w:pPr>
              <w:autoSpaceDE w:val="0"/>
              <w:autoSpaceDN w:val="0"/>
              <w:spacing w:line="240" w:lineRule="exact"/>
              <w:jc w:val="center"/>
              <w:rPr>
                <w:rFonts w:ascii="ＭＳ ゴシック" w:eastAsia="ＭＳ ゴシック" w:hAnsi="ＭＳ ゴシック"/>
                <w:strike/>
                <w:color w:val="000000" w:themeColor="text1"/>
                <w:w w:val="90"/>
                <w:szCs w:val="21"/>
              </w:rPr>
            </w:pPr>
            <w:r w:rsidRPr="001568E9">
              <w:rPr>
                <w:rFonts w:ascii="ＭＳ ゴシック" w:eastAsia="ＭＳ ゴシック" w:hAnsi="ＭＳ ゴシック" w:hint="eastAsia"/>
                <w:color w:val="000000" w:themeColor="text1"/>
                <w:w w:val="90"/>
                <w:szCs w:val="21"/>
              </w:rPr>
              <w:t>歳出全般</w:t>
            </w:r>
          </w:p>
        </w:tc>
        <w:tc>
          <w:tcPr>
            <w:tcW w:w="5133" w:type="dxa"/>
            <w:tcBorders>
              <w:bottom w:val="single" w:sz="4" w:space="0" w:color="auto"/>
            </w:tcBorders>
            <w:vAlign w:val="center"/>
          </w:tcPr>
          <w:p w14:paraId="1EDF81AC" w14:textId="0226F769"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正当な債権者と異なる者に支払う</w:t>
            </w:r>
            <w:r w:rsidRPr="0005007C">
              <w:rPr>
                <w:rFonts w:ascii="ＭＳ ゴシック" w:eastAsia="ＭＳ ゴシック" w:hAnsi="ＭＳ ゴシック" w:hint="eastAsia"/>
                <w:color w:val="000000" w:themeColor="text1"/>
                <w:w w:val="90"/>
                <w:szCs w:val="21"/>
              </w:rPr>
              <w:t>。</w:t>
            </w:r>
            <w:r w:rsidR="00565A53" w:rsidRPr="00040E6B">
              <w:rPr>
                <w:rFonts w:ascii="ＭＳ ゴシック" w:eastAsia="ＭＳ ゴシック" w:hAnsi="ＭＳ ゴシック" w:hint="eastAsia"/>
                <w:color w:val="000000" w:themeColor="text1"/>
                <w:w w:val="90"/>
                <w:szCs w:val="21"/>
              </w:rPr>
              <w:t>あるいは、同一の債権者に重複して支払う。</w:t>
            </w:r>
          </w:p>
        </w:tc>
        <w:tc>
          <w:tcPr>
            <w:tcW w:w="972" w:type="dxa"/>
            <w:tcBorders>
              <w:bottom w:val="single" w:sz="4" w:space="0" w:color="auto"/>
            </w:tcBorders>
            <w:vAlign w:val="center"/>
          </w:tcPr>
          <w:p w14:paraId="7F7E6139" w14:textId="02A58BBD" w:rsidR="00AD12F9" w:rsidRPr="00597F1F" w:rsidRDefault="00C62BF3" w:rsidP="00565A53">
            <w:pPr>
              <w:autoSpaceDE w:val="0"/>
              <w:autoSpaceDN w:val="0"/>
              <w:jc w:val="right"/>
              <w:rPr>
                <w:rFonts w:ascii="ＭＳ ゴシック" w:eastAsia="ＭＳ ゴシック" w:hAnsi="ＭＳ ゴシック"/>
                <w:color w:val="000000" w:themeColor="text1"/>
                <w:sz w:val="22"/>
              </w:rPr>
            </w:pPr>
            <w:r w:rsidRPr="00597F1F">
              <w:rPr>
                <w:rFonts w:ascii="ＭＳ ゴシック" w:eastAsia="ＭＳ ゴシック" w:hAnsi="ＭＳ ゴシック"/>
                <w:color w:val="000000" w:themeColor="text1"/>
                <w:sz w:val="22"/>
              </w:rPr>
              <w:t>2</w:t>
            </w:r>
            <w:r w:rsidR="00AD12F9" w:rsidRPr="00597F1F">
              <w:rPr>
                <w:rFonts w:ascii="ＭＳ ゴシック" w:eastAsia="ＭＳ ゴシック" w:hAnsi="ＭＳ ゴシック"/>
                <w:color w:val="000000" w:themeColor="text1"/>
                <w:sz w:val="22"/>
              </w:rPr>
              <w:t>.</w:t>
            </w:r>
            <w:r w:rsidR="002C230B">
              <w:rPr>
                <w:rFonts w:ascii="ＭＳ ゴシック" w:eastAsia="ＭＳ ゴシック" w:hAnsi="ＭＳ ゴシック" w:hint="eastAsia"/>
                <w:color w:val="000000" w:themeColor="text1"/>
                <w:sz w:val="22"/>
              </w:rPr>
              <w:t>2</w:t>
            </w:r>
            <w:r w:rsidR="00AD12F9" w:rsidRPr="00597F1F">
              <w:rPr>
                <w:rFonts w:ascii="ＭＳ ゴシック" w:eastAsia="ＭＳ ゴシック" w:hAnsi="ＭＳ ゴシック"/>
                <w:color w:val="000000" w:themeColor="text1"/>
                <w:sz w:val="22"/>
              </w:rPr>
              <w:t xml:space="preserve"> </w:t>
            </w:r>
          </w:p>
        </w:tc>
        <w:tc>
          <w:tcPr>
            <w:tcW w:w="1011" w:type="dxa"/>
            <w:tcBorders>
              <w:bottom w:val="single" w:sz="4" w:space="0" w:color="auto"/>
            </w:tcBorders>
            <w:vAlign w:val="center"/>
          </w:tcPr>
          <w:p w14:paraId="2E64BB53" w14:textId="310D64DB" w:rsidR="00AD12F9" w:rsidRPr="00597F1F" w:rsidRDefault="00AD12F9" w:rsidP="00C62BF3">
            <w:pPr>
              <w:autoSpaceDE w:val="0"/>
              <w:autoSpaceDN w:val="0"/>
              <w:jc w:val="right"/>
              <w:rPr>
                <w:rFonts w:ascii="ＭＳ ゴシック" w:eastAsia="ＭＳ ゴシック" w:hAnsi="ＭＳ ゴシック"/>
                <w:color w:val="000000" w:themeColor="text1"/>
                <w:sz w:val="22"/>
              </w:rPr>
            </w:pPr>
            <w:r w:rsidRPr="00597F1F">
              <w:rPr>
                <w:rFonts w:ascii="ＭＳ ゴシック" w:eastAsia="ＭＳ ゴシック" w:hAnsi="ＭＳ ゴシック"/>
                <w:color w:val="000000" w:themeColor="text1"/>
                <w:sz w:val="22"/>
              </w:rPr>
              <w:t>9</w:t>
            </w:r>
            <w:r w:rsidR="00C62BF3" w:rsidRPr="00597F1F">
              <w:rPr>
                <w:rFonts w:ascii="ＭＳ ゴシック" w:eastAsia="ＭＳ ゴシック" w:hAnsi="ＭＳ ゴシック"/>
                <w:color w:val="000000" w:themeColor="text1"/>
                <w:sz w:val="22"/>
              </w:rPr>
              <w:t>7</w:t>
            </w:r>
            <w:r w:rsidRPr="00597F1F">
              <w:rPr>
                <w:rFonts w:ascii="ＭＳ ゴシック" w:eastAsia="ＭＳ ゴシック" w:hAnsi="ＭＳ ゴシック"/>
                <w:color w:val="000000" w:themeColor="text1"/>
                <w:sz w:val="22"/>
              </w:rPr>
              <w:t>.</w:t>
            </w:r>
            <w:r w:rsidR="002C230B">
              <w:rPr>
                <w:rFonts w:ascii="ＭＳ ゴシック" w:eastAsia="ＭＳ ゴシック" w:hAnsi="ＭＳ ゴシック"/>
                <w:color w:val="000000" w:themeColor="text1"/>
                <w:sz w:val="22"/>
              </w:rPr>
              <w:t>8</w:t>
            </w:r>
            <w:r w:rsidRPr="00597F1F">
              <w:rPr>
                <w:rFonts w:ascii="ＭＳ ゴシック" w:eastAsia="ＭＳ ゴシック" w:hAnsi="ＭＳ ゴシック"/>
                <w:color w:val="000000" w:themeColor="text1"/>
                <w:sz w:val="22"/>
              </w:rPr>
              <w:t xml:space="preserve"> </w:t>
            </w:r>
          </w:p>
        </w:tc>
      </w:tr>
      <w:tr w:rsidR="00AD12F9" w:rsidRPr="001568E9" w14:paraId="750038FC" w14:textId="77777777" w:rsidTr="00565A53">
        <w:trPr>
          <w:trHeight w:val="265"/>
        </w:trPr>
        <w:tc>
          <w:tcPr>
            <w:tcW w:w="622" w:type="dxa"/>
            <w:vMerge/>
            <w:tcBorders>
              <w:right w:val="single" w:sz="4" w:space="0" w:color="auto"/>
            </w:tcBorders>
            <w:vAlign w:val="center"/>
          </w:tcPr>
          <w:p w14:paraId="0030EA0F" w14:textId="77777777" w:rsidR="00AD12F9" w:rsidRPr="001568E9" w:rsidRDefault="00AD12F9" w:rsidP="00565A53">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6F8FF2F9"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bottom w:val="single" w:sz="4" w:space="0" w:color="auto"/>
            </w:tcBorders>
            <w:vAlign w:val="center"/>
          </w:tcPr>
          <w:p w14:paraId="00693D23"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契約に基づく支払いにおいて、請求額の確認漏れにより、本来支払うべき金額と異なる額を支払う。</w:t>
            </w:r>
          </w:p>
        </w:tc>
        <w:tc>
          <w:tcPr>
            <w:tcW w:w="972" w:type="dxa"/>
            <w:tcBorders>
              <w:bottom w:val="single" w:sz="4" w:space="0" w:color="auto"/>
            </w:tcBorders>
            <w:vAlign w:val="center"/>
          </w:tcPr>
          <w:p w14:paraId="605B212F" w14:textId="77777777" w:rsidR="00AD12F9" w:rsidRPr="00CC7C10" w:rsidRDefault="00AD12F9" w:rsidP="00565A53">
            <w:pPr>
              <w:autoSpaceDE w:val="0"/>
              <w:autoSpaceDN w:val="0"/>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5.8 </w:t>
            </w:r>
          </w:p>
        </w:tc>
        <w:tc>
          <w:tcPr>
            <w:tcW w:w="1011" w:type="dxa"/>
            <w:tcBorders>
              <w:bottom w:val="single" w:sz="4" w:space="0" w:color="auto"/>
            </w:tcBorders>
            <w:vAlign w:val="center"/>
          </w:tcPr>
          <w:p w14:paraId="2314EE21" w14:textId="77777777" w:rsidR="00AD12F9" w:rsidRPr="00CC7C10" w:rsidRDefault="00AD12F9" w:rsidP="00565A53">
            <w:pPr>
              <w:autoSpaceDE w:val="0"/>
              <w:autoSpaceDN w:val="0"/>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94.2 </w:t>
            </w:r>
          </w:p>
        </w:tc>
      </w:tr>
      <w:tr w:rsidR="00AD12F9" w:rsidRPr="001568E9" w14:paraId="3A52B4C3" w14:textId="77777777" w:rsidTr="00040E6B">
        <w:trPr>
          <w:trHeight w:val="252"/>
        </w:trPr>
        <w:tc>
          <w:tcPr>
            <w:tcW w:w="622" w:type="dxa"/>
            <w:vMerge/>
            <w:tcBorders>
              <w:right w:val="single" w:sz="4" w:space="0" w:color="auto"/>
            </w:tcBorders>
            <w:vAlign w:val="center"/>
          </w:tcPr>
          <w:p w14:paraId="249702F3" w14:textId="77777777" w:rsidR="00AD12F9" w:rsidRPr="001568E9" w:rsidRDefault="00AD12F9" w:rsidP="00565A53">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5058F13A"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bottom w:val="single" w:sz="4" w:space="0" w:color="auto"/>
            </w:tcBorders>
            <w:vAlign w:val="center"/>
          </w:tcPr>
          <w:p w14:paraId="7F2B2CD0"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B32690">
              <w:rPr>
                <w:rFonts w:ascii="ＭＳ ゴシック" w:eastAsia="ＭＳ ゴシック" w:hAnsi="ＭＳ ゴシック" w:hint="eastAsia"/>
                <w:color w:val="000000" w:themeColor="text1"/>
                <w:spacing w:val="2"/>
                <w:w w:val="99"/>
                <w:kern w:val="0"/>
                <w:szCs w:val="21"/>
                <w:fitText w:val="4800" w:id="-1448438522"/>
              </w:rPr>
              <w:t>経費支出伺（支出負担行為）の決裁が業務開始後</w:t>
            </w:r>
            <w:r w:rsidRPr="00B32690">
              <w:rPr>
                <w:rFonts w:ascii="ＭＳ ゴシック" w:eastAsia="ＭＳ ゴシック" w:hAnsi="ＭＳ ゴシック" w:hint="eastAsia"/>
                <w:color w:val="000000" w:themeColor="text1"/>
                <w:spacing w:val="-13"/>
                <w:w w:val="99"/>
                <w:kern w:val="0"/>
                <w:szCs w:val="21"/>
                <w:fitText w:val="4800" w:id="-1448438522"/>
              </w:rPr>
              <w:t>に</w:t>
            </w:r>
          </w:p>
          <w:p w14:paraId="3663133C"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行われている。</w:t>
            </w:r>
          </w:p>
        </w:tc>
        <w:tc>
          <w:tcPr>
            <w:tcW w:w="972" w:type="dxa"/>
            <w:tcBorders>
              <w:bottom w:val="single" w:sz="4" w:space="0" w:color="auto"/>
            </w:tcBorders>
            <w:shd w:val="clear" w:color="auto" w:fill="auto"/>
            <w:vAlign w:val="center"/>
          </w:tcPr>
          <w:p w14:paraId="11E5BF63" w14:textId="1F24F581" w:rsidR="00AD12F9" w:rsidRPr="00CC7C10" w:rsidRDefault="00C62BF3" w:rsidP="00565A53">
            <w:pPr>
              <w:autoSpaceDE w:val="0"/>
              <w:autoSpaceDN w:val="0"/>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hint="eastAsia"/>
                <w:color w:val="000000" w:themeColor="text1"/>
                <w:sz w:val="22"/>
              </w:rPr>
              <w:t>3</w:t>
            </w:r>
            <w:r w:rsidRPr="00CC7C10">
              <w:rPr>
                <w:rFonts w:ascii="ＭＳ ゴシック" w:eastAsia="ＭＳ ゴシック" w:hAnsi="ＭＳ ゴシック"/>
                <w:color w:val="000000" w:themeColor="text1"/>
                <w:sz w:val="22"/>
              </w:rPr>
              <w:t>2</w:t>
            </w:r>
            <w:r w:rsidR="00AD12F9" w:rsidRPr="00CC7C10">
              <w:rPr>
                <w:rFonts w:ascii="ＭＳ ゴシック" w:eastAsia="ＭＳ ゴシック" w:hAnsi="ＭＳ ゴシック"/>
                <w:color w:val="000000" w:themeColor="text1"/>
                <w:sz w:val="22"/>
              </w:rPr>
              <w:t>.</w:t>
            </w:r>
            <w:r w:rsidRPr="00CC7C10">
              <w:rPr>
                <w:rFonts w:ascii="ＭＳ ゴシック" w:eastAsia="ＭＳ ゴシック" w:hAnsi="ＭＳ ゴシック"/>
                <w:color w:val="000000" w:themeColor="text1"/>
                <w:sz w:val="22"/>
              </w:rPr>
              <w:t>4</w:t>
            </w:r>
            <w:r w:rsidR="00AD12F9" w:rsidRPr="00CC7C10">
              <w:rPr>
                <w:rFonts w:ascii="ＭＳ ゴシック" w:eastAsia="ＭＳ ゴシック" w:hAnsi="ＭＳ ゴシック"/>
                <w:color w:val="000000" w:themeColor="text1"/>
                <w:sz w:val="22"/>
              </w:rPr>
              <w:t xml:space="preserve"> </w:t>
            </w:r>
          </w:p>
        </w:tc>
        <w:tc>
          <w:tcPr>
            <w:tcW w:w="1011" w:type="dxa"/>
            <w:tcBorders>
              <w:bottom w:val="single" w:sz="4" w:space="0" w:color="auto"/>
            </w:tcBorders>
            <w:shd w:val="clear" w:color="auto" w:fill="auto"/>
            <w:vAlign w:val="center"/>
          </w:tcPr>
          <w:p w14:paraId="35EC0398" w14:textId="5C789B95" w:rsidR="00AD12F9" w:rsidRPr="00CC7C10" w:rsidRDefault="00C62BF3" w:rsidP="00565A53">
            <w:pPr>
              <w:autoSpaceDE w:val="0"/>
              <w:autoSpaceDN w:val="0"/>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hint="eastAsia"/>
                <w:color w:val="000000" w:themeColor="text1"/>
                <w:sz w:val="22"/>
              </w:rPr>
              <w:t>6</w:t>
            </w:r>
            <w:r w:rsidRPr="00CC7C10">
              <w:rPr>
                <w:rFonts w:ascii="ＭＳ ゴシック" w:eastAsia="ＭＳ ゴシック" w:hAnsi="ＭＳ ゴシック"/>
                <w:color w:val="000000" w:themeColor="text1"/>
                <w:sz w:val="22"/>
              </w:rPr>
              <w:t>7</w:t>
            </w:r>
            <w:r w:rsidR="00AD12F9" w:rsidRPr="00CC7C10">
              <w:rPr>
                <w:rFonts w:ascii="ＭＳ ゴシック" w:eastAsia="ＭＳ ゴシック" w:hAnsi="ＭＳ ゴシック"/>
                <w:color w:val="000000" w:themeColor="text1"/>
                <w:sz w:val="22"/>
              </w:rPr>
              <w:t>.</w:t>
            </w:r>
            <w:r w:rsidRPr="00CC7C10">
              <w:rPr>
                <w:rFonts w:ascii="ＭＳ ゴシック" w:eastAsia="ＭＳ ゴシック" w:hAnsi="ＭＳ ゴシック"/>
                <w:color w:val="000000" w:themeColor="text1"/>
                <w:sz w:val="22"/>
              </w:rPr>
              <w:t>6</w:t>
            </w:r>
            <w:r w:rsidR="00AD12F9" w:rsidRPr="00CC7C10">
              <w:rPr>
                <w:rFonts w:ascii="ＭＳ ゴシック" w:eastAsia="ＭＳ ゴシック" w:hAnsi="ＭＳ ゴシック"/>
                <w:color w:val="000000" w:themeColor="text1"/>
                <w:sz w:val="22"/>
              </w:rPr>
              <w:t xml:space="preserve"> </w:t>
            </w:r>
          </w:p>
        </w:tc>
      </w:tr>
      <w:tr w:rsidR="00AD12F9" w:rsidRPr="001568E9" w14:paraId="7FB00AC8" w14:textId="77777777" w:rsidTr="00565A53">
        <w:trPr>
          <w:trHeight w:val="331"/>
        </w:trPr>
        <w:tc>
          <w:tcPr>
            <w:tcW w:w="622" w:type="dxa"/>
            <w:vMerge/>
            <w:tcBorders>
              <w:right w:val="single" w:sz="4" w:space="0" w:color="auto"/>
            </w:tcBorders>
            <w:textDirection w:val="tbRlV"/>
            <w:vAlign w:val="center"/>
          </w:tcPr>
          <w:p w14:paraId="11ED6ED1" w14:textId="77777777" w:rsidR="00AD12F9" w:rsidRPr="001568E9" w:rsidRDefault="00AD12F9" w:rsidP="00565A53">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5CC0F076"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bottom w:val="single" w:sz="4" w:space="0" w:color="auto"/>
            </w:tcBorders>
            <w:vAlign w:val="center"/>
          </w:tcPr>
          <w:p w14:paraId="70D5C2F8"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経費支出伺（支出負担行為）の決裁（増額変更含む。）が出納整理期間に行われている。</w:t>
            </w:r>
          </w:p>
        </w:tc>
        <w:tc>
          <w:tcPr>
            <w:tcW w:w="972" w:type="dxa"/>
            <w:tcBorders>
              <w:bottom w:val="single" w:sz="4" w:space="0" w:color="auto"/>
            </w:tcBorders>
            <w:vAlign w:val="center"/>
          </w:tcPr>
          <w:p w14:paraId="53A597B5" w14:textId="3A31DCF7" w:rsidR="00AD12F9" w:rsidRPr="00CC7C10" w:rsidRDefault="00AD12F9" w:rsidP="00C62BF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1</w:t>
            </w:r>
            <w:r w:rsidRPr="00CC7C10">
              <w:rPr>
                <w:rFonts w:ascii="ＭＳ ゴシック" w:eastAsia="ＭＳ ゴシック" w:hAnsi="ＭＳ ゴシック" w:hint="eastAsia"/>
                <w:color w:val="000000" w:themeColor="text1"/>
                <w:sz w:val="22"/>
              </w:rPr>
              <w:t>1</w:t>
            </w:r>
            <w:r w:rsidRPr="00CC7C10">
              <w:rPr>
                <w:rFonts w:ascii="ＭＳ ゴシック" w:eastAsia="ＭＳ ゴシック" w:hAnsi="ＭＳ ゴシック"/>
                <w:color w:val="000000" w:themeColor="text1"/>
                <w:sz w:val="22"/>
              </w:rPr>
              <w:t>.</w:t>
            </w:r>
            <w:r w:rsidR="00C62BF3" w:rsidRPr="00CC7C10">
              <w:rPr>
                <w:rFonts w:ascii="ＭＳ ゴシック" w:eastAsia="ＭＳ ゴシック" w:hAnsi="ＭＳ ゴシック"/>
                <w:color w:val="000000" w:themeColor="text1"/>
                <w:sz w:val="22"/>
              </w:rPr>
              <w:t>1</w:t>
            </w:r>
            <w:r w:rsidRPr="00CC7C10">
              <w:rPr>
                <w:rFonts w:ascii="ＭＳ ゴシック" w:eastAsia="ＭＳ ゴシック" w:hAnsi="ＭＳ ゴシック"/>
                <w:color w:val="000000" w:themeColor="text1"/>
                <w:sz w:val="22"/>
              </w:rPr>
              <w:t xml:space="preserve"> </w:t>
            </w:r>
          </w:p>
        </w:tc>
        <w:tc>
          <w:tcPr>
            <w:tcW w:w="1011" w:type="dxa"/>
            <w:tcBorders>
              <w:bottom w:val="single" w:sz="4" w:space="0" w:color="auto"/>
            </w:tcBorders>
            <w:vAlign w:val="center"/>
          </w:tcPr>
          <w:p w14:paraId="12B9DF16" w14:textId="15295CEF" w:rsidR="00AD12F9" w:rsidRPr="00CC7C10" w:rsidRDefault="00AD12F9" w:rsidP="00C62BF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8</w:t>
            </w:r>
            <w:r w:rsidRPr="00CC7C10">
              <w:rPr>
                <w:rFonts w:ascii="ＭＳ ゴシック" w:eastAsia="ＭＳ ゴシック" w:hAnsi="ＭＳ ゴシック" w:hint="eastAsia"/>
                <w:color w:val="000000" w:themeColor="text1"/>
                <w:sz w:val="22"/>
              </w:rPr>
              <w:t>8</w:t>
            </w:r>
            <w:r w:rsidRPr="00CC7C10">
              <w:rPr>
                <w:rFonts w:ascii="ＭＳ ゴシック" w:eastAsia="ＭＳ ゴシック" w:hAnsi="ＭＳ ゴシック"/>
                <w:color w:val="000000" w:themeColor="text1"/>
                <w:sz w:val="22"/>
              </w:rPr>
              <w:t>.</w:t>
            </w:r>
            <w:r w:rsidR="00C62BF3" w:rsidRPr="00CC7C10">
              <w:rPr>
                <w:rFonts w:ascii="ＭＳ ゴシック" w:eastAsia="ＭＳ ゴシック" w:hAnsi="ＭＳ ゴシック"/>
                <w:color w:val="000000" w:themeColor="text1"/>
                <w:sz w:val="22"/>
              </w:rPr>
              <w:t>9</w:t>
            </w:r>
            <w:r w:rsidRPr="00CC7C10">
              <w:rPr>
                <w:rFonts w:ascii="ＭＳ ゴシック" w:eastAsia="ＭＳ ゴシック" w:hAnsi="ＭＳ ゴシック"/>
                <w:color w:val="000000" w:themeColor="text1"/>
                <w:sz w:val="22"/>
              </w:rPr>
              <w:t xml:space="preserve"> </w:t>
            </w:r>
          </w:p>
        </w:tc>
      </w:tr>
      <w:tr w:rsidR="00AD12F9" w:rsidRPr="001568E9" w14:paraId="72FFCE59" w14:textId="77777777" w:rsidTr="00565A53">
        <w:trPr>
          <w:trHeight w:val="331"/>
        </w:trPr>
        <w:tc>
          <w:tcPr>
            <w:tcW w:w="622" w:type="dxa"/>
            <w:vMerge/>
            <w:tcBorders>
              <w:right w:val="single" w:sz="4" w:space="0" w:color="auto"/>
            </w:tcBorders>
            <w:textDirection w:val="tbRlV"/>
            <w:vAlign w:val="center"/>
          </w:tcPr>
          <w:p w14:paraId="1F9A98EA" w14:textId="77777777" w:rsidR="00AD12F9" w:rsidRPr="001568E9" w:rsidRDefault="00AD12F9" w:rsidP="00565A53">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tcBorders>
              <w:left w:val="single" w:sz="4" w:space="0" w:color="auto"/>
            </w:tcBorders>
          </w:tcPr>
          <w:p w14:paraId="08E8FF09"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bottom w:val="single" w:sz="4" w:space="0" w:color="auto"/>
            </w:tcBorders>
            <w:vAlign w:val="center"/>
          </w:tcPr>
          <w:p w14:paraId="6D8CAE52" w14:textId="31B0B33A" w:rsidR="00AD12F9" w:rsidRPr="001568E9" w:rsidRDefault="00AD12F9" w:rsidP="00124B6F">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法令等を根拠として府が支出する補助金・交付金・扶助費等において、要件の確認漏れや法令等の適用誤りにより、本来支出すべき額と異なる額を支出する</w:t>
            </w:r>
            <w:r w:rsidR="00124B6F" w:rsidRPr="0005007C">
              <w:rPr>
                <w:rFonts w:ascii="ＭＳ ゴシック" w:eastAsia="ＭＳ ゴシック" w:hAnsi="ＭＳ ゴシック" w:hint="eastAsia"/>
                <w:color w:val="000000" w:themeColor="text1"/>
                <w:w w:val="90"/>
                <w:szCs w:val="21"/>
              </w:rPr>
              <w:t>、あるいは、</w:t>
            </w:r>
            <w:r w:rsidRPr="001568E9">
              <w:rPr>
                <w:rFonts w:ascii="ＭＳ ゴシック" w:eastAsia="ＭＳ ゴシック" w:hAnsi="ＭＳ ゴシック" w:hint="eastAsia"/>
                <w:color w:val="000000" w:themeColor="text1"/>
                <w:w w:val="90"/>
                <w:szCs w:val="21"/>
              </w:rPr>
              <w:t>支出すべきではないのに支出する。</w:t>
            </w:r>
          </w:p>
        </w:tc>
        <w:tc>
          <w:tcPr>
            <w:tcW w:w="972" w:type="dxa"/>
            <w:tcBorders>
              <w:bottom w:val="single" w:sz="4" w:space="0" w:color="auto"/>
            </w:tcBorders>
            <w:vAlign w:val="center"/>
          </w:tcPr>
          <w:p w14:paraId="49086684" w14:textId="033AD1B1" w:rsidR="00AD12F9" w:rsidRPr="00597F1F"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597F1F">
              <w:rPr>
                <w:rFonts w:ascii="ＭＳ ゴシック" w:eastAsia="ＭＳ ゴシック" w:hAnsi="ＭＳ ゴシック"/>
                <w:color w:val="000000" w:themeColor="text1"/>
                <w:sz w:val="22"/>
              </w:rPr>
              <w:t>3.4</w:t>
            </w:r>
          </w:p>
        </w:tc>
        <w:tc>
          <w:tcPr>
            <w:tcW w:w="1011" w:type="dxa"/>
            <w:tcBorders>
              <w:bottom w:val="single" w:sz="4" w:space="0" w:color="auto"/>
            </w:tcBorders>
            <w:vAlign w:val="center"/>
          </w:tcPr>
          <w:p w14:paraId="6251B0FD" w14:textId="61B7C365" w:rsidR="00AD12F9" w:rsidRPr="00597F1F" w:rsidRDefault="00AD12F9" w:rsidP="00C62BF3">
            <w:pPr>
              <w:autoSpaceDE w:val="0"/>
              <w:autoSpaceDN w:val="0"/>
              <w:spacing w:line="240" w:lineRule="exact"/>
              <w:jc w:val="right"/>
              <w:rPr>
                <w:rFonts w:ascii="ＭＳ ゴシック" w:eastAsia="ＭＳ ゴシック" w:hAnsi="ＭＳ ゴシック"/>
                <w:color w:val="000000" w:themeColor="text1"/>
                <w:sz w:val="22"/>
              </w:rPr>
            </w:pPr>
            <w:r w:rsidRPr="00597F1F">
              <w:rPr>
                <w:rFonts w:ascii="ＭＳ ゴシック" w:eastAsia="ＭＳ ゴシック" w:hAnsi="ＭＳ ゴシック" w:hint="eastAsia"/>
                <w:color w:val="000000" w:themeColor="text1"/>
                <w:sz w:val="22"/>
              </w:rPr>
              <w:t>9</w:t>
            </w:r>
            <w:r w:rsidR="00C62BF3" w:rsidRPr="00597F1F">
              <w:rPr>
                <w:rFonts w:ascii="ＭＳ ゴシック" w:eastAsia="ＭＳ ゴシック" w:hAnsi="ＭＳ ゴシック"/>
                <w:color w:val="000000" w:themeColor="text1"/>
                <w:sz w:val="22"/>
              </w:rPr>
              <w:t>6.6</w:t>
            </w:r>
          </w:p>
        </w:tc>
      </w:tr>
      <w:tr w:rsidR="00AD12F9" w:rsidRPr="001568E9" w14:paraId="3FFEE432" w14:textId="77777777" w:rsidTr="00040E6B">
        <w:trPr>
          <w:trHeight w:val="331"/>
        </w:trPr>
        <w:tc>
          <w:tcPr>
            <w:tcW w:w="622" w:type="dxa"/>
            <w:vMerge/>
            <w:tcBorders>
              <w:right w:val="single" w:sz="4" w:space="0" w:color="auto"/>
            </w:tcBorders>
            <w:textDirection w:val="tbRlV"/>
            <w:vAlign w:val="center"/>
          </w:tcPr>
          <w:p w14:paraId="5A9C1083" w14:textId="77777777" w:rsidR="00AD12F9" w:rsidRPr="001568E9" w:rsidRDefault="00AD12F9" w:rsidP="00565A53">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tcBorders>
              <w:left w:val="single" w:sz="4" w:space="0" w:color="auto"/>
            </w:tcBorders>
            <w:vAlign w:val="center"/>
          </w:tcPr>
          <w:p w14:paraId="303245E3"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支払遅延</w:t>
            </w:r>
          </w:p>
        </w:tc>
        <w:tc>
          <w:tcPr>
            <w:tcW w:w="5133" w:type="dxa"/>
            <w:vAlign w:val="center"/>
          </w:tcPr>
          <w:p w14:paraId="13AFD635"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契約金額の支払期限を誤り、結果的に支払遅延を起こす。</w:t>
            </w:r>
          </w:p>
        </w:tc>
        <w:tc>
          <w:tcPr>
            <w:tcW w:w="972" w:type="dxa"/>
            <w:shd w:val="clear" w:color="auto" w:fill="auto"/>
            <w:vAlign w:val="center"/>
          </w:tcPr>
          <w:p w14:paraId="5BB96055" w14:textId="515ED6FB" w:rsidR="00AD12F9" w:rsidRPr="00CC7C10" w:rsidRDefault="00AD12F9"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1</w:t>
            </w:r>
            <w:r w:rsidR="000453A4">
              <w:rPr>
                <w:rFonts w:ascii="ＭＳ ゴシック" w:eastAsia="ＭＳ ゴシック" w:hAnsi="ＭＳ ゴシック" w:hint="eastAsia"/>
                <w:color w:val="000000" w:themeColor="text1"/>
                <w:sz w:val="22"/>
              </w:rPr>
              <w:t>5</w:t>
            </w:r>
            <w:r w:rsidR="00DE78F8">
              <w:rPr>
                <w:rFonts w:ascii="ＭＳ ゴシック" w:eastAsia="ＭＳ ゴシック" w:hAnsi="ＭＳ ゴシック"/>
                <w:color w:val="000000" w:themeColor="text1"/>
                <w:sz w:val="22"/>
              </w:rPr>
              <w:t>.</w:t>
            </w:r>
            <w:r w:rsidR="00DE78F8">
              <w:rPr>
                <w:rFonts w:ascii="ＭＳ ゴシック" w:eastAsia="ＭＳ ゴシック" w:hAnsi="ＭＳ ゴシック" w:hint="eastAsia"/>
                <w:color w:val="000000" w:themeColor="text1"/>
                <w:sz w:val="22"/>
              </w:rPr>
              <w:t>3</w:t>
            </w:r>
            <w:r w:rsidRPr="00CC7C10">
              <w:rPr>
                <w:rFonts w:ascii="ＭＳ ゴシック" w:eastAsia="ＭＳ ゴシック" w:hAnsi="ＭＳ ゴシック"/>
                <w:color w:val="000000" w:themeColor="text1"/>
                <w:sz w:val="22"/>
              </w:rPr>
              <w:t xml:space="preserve"> </w:t>
            </w:r>
          </w:p>
        </w:tc>
        <w:tc>
          <w:tcPr>
            <w:tcW w:w="1011" w:type="dxa"/>
            <w:shd w:val="clear" w:color="auto" w:fill="auto"/>
            <w:vAlign w:val="center"/>
          </w:tcPr>
          <w:p w14:paraId="71B175BE" w14:textId="7D36F9FC" w:rsidR="00AD12F9" w:rsidRPr="00CC7C10" w:rsidRDefault="000453A4" w:rsidP="00565A53">
            <w:pPr>
              <w:autoSpaceDE w:val="0"/>
              <w:autoSpaceDN w:val="0"/>
              <w:spacing w:line="240" w:lineRule="exact"/>
              <w:jc w:val="right"/>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84.7</w:t>
            </w:r>
          </w:p>
        </w:tc>
      </w:tr>
      <w:tr w:rsidR="00AD12F9" w:rsidRPr="001568E9" w14:paraId="412EA5B4" w14:textId="77777777" w:rsidTr="00565A53">
        <w:trPr>
          <w:trHeight w:val="331"/>
        </w:trPr>
        <w:tc>
          <w:tcPr>
            <w:tcW w:w="622" w:type="dxa"/>
            <w:vMerge/>
            <w:tcBorders>
              <w:right w:val="single" w:sz="4" w:space="0" w:color="auto"/>
            </w:tcBorders>
            <w:textDirection w:val="tbRlV"/>
            <w:vAlign w:val="center"/>
          </w:tcPr>
          <w:p w14:paraId="30853AD7" w14:textId="77777777" w:rsidR="00AD12F9" w:rsidRPr="001568E9" w:rsidRDefault="00AD12F9" w:rsidP="00565A53">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tcBorders>
              <w:left w:val="single" w:sz="4" w:space="0" w:color="auto"/>
            </w:tcBorders>
            <w:vAlign w:val="center"/>
          </w:tcPr>
          <w:p w14:paraId="022F1A6F"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執行基準</w:t>
            </w:r>
          </w:p>
        </w:tc>
        <w:tc>
          <w:tcPr>
            <w:tcW w:w="5133" w:type="dxa"/>
            <w:tcBorders>
              <w:left w:val="single" w:sz="4" w:space="0" w:color="auto"/>
            </w:tcBorders>
            <w:vAlign w:val="center"/>
          </w:tcPr>
          <w:p w14:paraId="6415BD02"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執行基準に沿った処理を行っていない。（タクシーチケット、会議のお茶等）</w:t>
            </w:r>
          </w:p>
        </w:tc>
        <w:tc>
          <w:tcPr>
            <w:tcW w:w="972" w:type="dxa"/>
            <w:tcBorders>
              <w:left w:val="single" w:sz="4" w:space="0" w:color="auto"/>
            </w:tcBorders>
            <w:vAlign w:val="center"/>
          </w:tcPr>
          <w:p w14:paraId="3100E7C5" w14:textId="7A0C2CE8" w:rsidR="00AD12F9" w:rsidRPr="00CC7C10" w:rsidRDefault="00AD12F9" w:rsidP="00C62BF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hint="eastAsia"/>
                <w:color w:val="000000" w:themeColor="text1"/>
                <w:sz w:val="22"/>
              </w:rPr>
              <w:t>0</w:t>
            </w:r>
            <w:r w:rsidRPr="00CC7C10">
              <w:rPr>
                <w:rFonts w:ascii="ＭＳ ゴシック" w:eastAsia="ＭＳ ゴシック" w:hAnsi="ＭＳ ゴシック"/>
                <w:color w:val="000000" w:themeColor="text1"/>
                <w:sz w:val="22"/>
              </w:rPr>
              <w:t>.</w:t>
            </w:r>
            <w:r w:rsidR="00C62BF3" w:rsidRPr="00CC7C10">
              <w:rPr>
                <w:rFonts w:ascii="ＭＳ ゴシック" w:eastAsia="ＭＳ ゴシック" w:hAnsi="ＭＳ ゴシック"/>
                <w:color w:val="000000" w:themeColor="text1"/>
                <w:sz w:val="22"/>
              </w:rPr>
              <w:t>7</w:t>
            </w:r>
          </w:p>
        </w:tc>
        <w:tc>
          <w:tcPr>
            <w:tcW w:w="1011" w:type="dxa"/>
            <w:tcBorders>
              <w:left w:val="single" w:sz="4" w:space="0" w:color="auto"/>
            </w:tcBorders>
            <w:vAlign w:val="center"/>
          </w:tcPr>
          <w:p w14:paraId="0AC84C95" w14:textId="29933F7D" w:rsidR="00AD12F9" w:rsidRPr="00CC7C10"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99.3</w:t>
            </w:r>
          </w:p>
        </w:tc>
      </w:tr>
      <w:tr w:rsidR="00D82E66" w:rsidRPr="001568E9" w14:paraId="1679731E" w14:textId="77777777" w:rsidTr="00565A53">
        <w:trPr>
          <w:trHeight w:val="331"/>
        </w:trPr>
        <w:tc>
          <w:tcPr>
            <w:tcW w:w="622" w:type="dxa"/>
            <w:vMerge/>
            <w:tcBorders>
              <w:right w:val="single" w:sz="4" w:space="0" w:color="auto"/>
            </w:tcBorders>
            <w:textDirection w:val="tbRlV"/>
            <w:vAlign w:val="center"/>
          </w:tcPr>
          <w:p w14:paraId="3597BF5C" w14:textId="77777777" w:rsidR="00D82E66" w:rsidRPr="001568E9" w:rsidRDefault="00D82E66" w:rsidP="00565A53">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val="restart"/>
            <w:tcBorders>
              <w:left w:val="single" w:sz="4" w:space="0" w:color="auto"/>
            </w:tcBorders>
            <w:vAlign w:val="center"/>
          </w:tcPr>
          <w:p w14:paraId="19950584" w14:textId="77777777" w:rsidR="00D82E66" w:rsidRPr="001568E9" w:rsidRDefault="00D82E66"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歳出に係る</w:t>
            </w:r>
          </w:p>
          <w:p w14:paraId="05014B4F" w14:textId="77777777" w:rsidR="00D82E66" w:rsidRPr="001568E9" w:rsidRDefault="00D82E66" w:rsidP="00565A53">
            <w:pPr>
              <w:autoSpaceDE w:val="0"/>
              <w:autoSpaceDN w:val="0"/>
              <w:spacing w:line="240" w:lineRule="exact"/>
              <w:jc w:val="center"/>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w w:val="90"/>
                <w:szCs w:val="21"/>
              </w:rPr>
              <w:t>手続</w:t>
            </w:r>
          </w:p>
        </w:tc>
        <w:tc>
          <w:tcPr>
            <w:tcW w:w="5133" w:type="dxa"/>
            <w:tcBorders>
              <w:left w:val="single" w:sz="4" w:space="0" w:color="auto"/>
            </w:tcBorders>
            <w:vAlign w:val="center"/>
          </w:tcPr>
          <w:p w14:paraId="6F3890E1" w14:textId="7A17960E" w:rsidR="00D82E66" w:rsidRPr="001568E9" w:rsidRDefault="00D82E66" w:rsidP="00D82E66">
            <w:pPr>
              <w:autoSpaceDE w:val="0"/>
              <w:autoSpaceDN w:val="0"/>
              <w:spacing w:line="240" w:lineRule="exact"/>
              <w:jc w:val="left"/>
              <w:rPr>
                <w:rFonts w:ascii="ＭＳ ゴシック" w:eastAsia="ＭＳ ゴシック" w:hAnsi="ＭＳ ゴシック"/>
                <w:color w:val="000000" w:themeColor="text1"/>
                <w:szCs w:val="21"/>
              </w:rPr>
            </w:pPr>
            <w:r w:rsidRPr="00D82E66">
              <w:rPr>
                <w:rFonts w:ascii="ＭＳ ゴシック" w:eastAsia="ＭＳ ゴシック" w:hAnsi="ＭＳ ゴシック"/>
                <w:color w:val="000000" w:themeColor="text1"/>
                <w:w w:val="90"/>
                <w:szCs w:val="21"/>
              </w:rPr>
              <w:t>10万円を超える物品購入</w:t>
            </w:r>
            <w:r w:rsidRPr="00040E6B">
              <w:rPr>
                <w:rFonts w:ascii="ＭＳ ゴシック" w:eastAsia="ＭＳ ゴシック" w:hAnsi="ＭＳ ゴシック"/>
                <w:color w:val="000000" w:themeColor="text1"/>
                <w:w w:val="90"/>
                <w:szCs w:val="21"/>
              </w:rPr>
              <w:t>・賃貸借や、50万円を超える建設工事・補修、業務委託・役務（物品の修理・修繕を含む）</w:t>
            </w:r>
            <w:r w:rsidRPr="00D82E66">
              <w:rPr>
                <w:rFonts w:ascii="ＭＳ ゴシック" w:eastAsia="ＭＳ ゴシック" w:hAnsi="ＭＳ ゴシック"/>
                <w:color w:val="000000" w:themeColor="text1"/>
                <w:w w:val="90"/>
                <w:szCs w:val="21"/>
              </w:rPr>
              <w:t>において、</w:t>
            </w:r>
            <w:r w:rsidRPr="00040E6B">
              <w:rPr>
                <w:rFonts w:ascii="ＭＳ ゴシック" w:eastAsia="ＭＳ ゴシック" w:hAnsi="ＭＳ ゴシック"/>
                <w:color w:val="000000" w:themeColor="text1"/>
                <w:w w:val="90"/>
                <w:szCs w:val="21"/>
              </w:rPr>
              <w:t>電子見積合せ</w:t>
            </w:r>
            <w:r w:rsidRPr="00D82E66">
              <w:rPr>
                <w:rFonts w:ascii="ＭＳ ゴシック" w:eastAsia="ＭＳ ゴシック" w:hAnsi="ＭＳ ゴシック"/>
                <w:color w:val="000000" w:themeColor="text1"/>
                <w:w w:val="90"/>
                <w:szCs w:val="21"/>
              </w:rPr>
              <w:t>を実施していない。</w:t>
            </w:r>
          </w:p>
        </w:tc>
        <w:tc>
          <w:tcPr>
            <w:tcW w:w="972" w:type="dxa"/>
            <w:tcBorders>
              <w:left w:val="single" w:sz="4" w:space="0" w:color="auto"/>
            </w:tcBorders>
            <w:vAlign w:val="center"/>
          </w:tcPr>
          <w:p w14:paraId="681AF6B4" w14:textId="197B09CA" w:rsidR="00D82E66" w:rsidRPr="00597F1F"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597F1F">
              <w:rPr>
                <w:rFonts w:ascii="ＭＳ ゴシック" w:eastAsia="ＭＳ ゴシック" w:hAnsi="ＭＳ ゴシック"/>
                <w:color w:val="000000" w:themeColor="text1"/>
                <w:sz w:val="22"/>
              </w:rPr>
              <w:t>2</w:t>
            </w:r>
            <w:r w:rsidR="00D82E66" w:rsidRPr="00597F1F">
              <w:rPr>
                <w:rFonts w:ascii="ＭＳ ゴシック" w:eastAsia="ＭＳ ゴシック" w:hAnsi="ＭＳ ゴシック"/>
                <w:color w:val="000000" w:themeColor="text1"/>
                <w:sz w:val="22"/>
              </w:rPr>
              <w:t>.</w:t>
            </w:r>
            <w:r w:rsidRPr="00597F1F">
              <w:rPr>
                <w:rFonts w:ascii="ＭＳ ゴシック" w:eastAsia="ＭＳ ゴシック" w:hAnsi="ＭＳ ゴシック"/>
                <w:color w:val="000000" w:themeColor="text1"/>
                <w:sz w:val="22"/>
              </w:rPr>
              <w:t>3</w:t>
            </w:r>
            <w:r w:rsidR="00D82E66" w:rsidRPr="00597F1F">
              <w:rPr>
                <w:rFonts w:ascii="ＭＳ ゴシック" w:eastAsia="ＭＳ ゴシック" w:hAnsi="ＭＳ ゴシック"/>
                <w:color w:val="000000" w:themeColor="text1"/>
                <w:sz w:val="22"/>
              </w:rPr>
              <w:t xml:space="preserve"> </w:t>
            </w:r>
          </w:p>
        </w:tc>
        <w:tc>
          <w:tcPr>
            <w:tcW w:w="1011" w:type="dxa"/>
            <w:tcBorders>
              <w:left w:val="single" w:sz="4" w:space="0" w:color="auto"/>
            </w:tcBorders>
            <w:vAlign w:val="center"/>
          </w:tcPr>
          <w:p w14:paraId="6D77580A" w14:textId="058C30B2" w:rsidR="00D82E66" w:rsidRPr="00597F1F"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597F1F">
              <w:rPr>
                <w:rFonts w:ascii="ＭＳ ゴシック" w:eastAsia="ＭＳ ゴシック" w:hAnsi="ＭＳ ゴシック"/>
                <w:color w:val="000000" w:themeColor="text1"/>
                <w:sz w:val="22"/>
              </w:rPr>
              <w:t>97.7</w:t>
            </w:r>
            <w:r w:rsidR="00D82E66" w:rsidRPr="00597F1F">
              <w:rPr>
                <w:rFonts w:ascii="ＭＳ ゴシック" w:eastAsia="ＭＳ ゴシック" w:hAnsi="ＭＳ ゴシック"/>
                <w:color w:val="000000" w:themeColor="text1"/>
                <w:sz w:val="22"/>
              </w:rPr>
              <w:t xml:space="preserve"> </w:t>
            </w:r>
          </w:p>
        </w:tc>
      </w:tr>
      <w:tr w:rsidR="00D82E66" w:rsidRPr="001568E9" w14:paraId="0F20526B" w14:textId="77777777" w:rsidTr="00565A53">
        <w:trPr>
          <w:trHeight w:val="330"/>
        </w:trPr>
        <w:tc>
          <w:tcPr>
            <w:tcW w:w="622" w:type="dxa"/>
            <w:vMerge/>
            <w:tcBorders>
              <w:right w:val="single" w:sz="4" w:space="0" w:color="auto"/>
            </w:tcBorders>
            <w:textDirection w:val="tbRlV"/>
            <w:vAlign w:val="center"/>
          </w:tcPr>
          <w:p w14:paraId="4C420690" w14:textId="77777777" w:rsidR="00D82E66" w:rsidRPr="001568E9" w:rsidRDefault="00D82E66" w:rsidP="00565A53">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1C0292CA" w14:textId="77777777" w:rsidR="00D82E66" w:rsidRPr="001568E9" w:rsidRDefault="00D82E66" w:rsidP="00565A53">
            <w:pPr>
              <w:autoSpaceDE w:val="0"/>
              <w:autoSpaceDN w:val="0"/>
              <w:spacing w:line="240" w:lineRule="exact"/>
              <w:jc w:val="center"/>
              <w:rPr>
                <w:rFonts w:ascii="ＭＳ ゴシック" w:eastAsia="ＭＳ ゴシック" w:hAnsi="ＭＳ ゴシック"/>
                <w:color w:val="000000" w:themeColor="text1"/>
                <w:szCs w:val="21"/>
              </w:rPr>
            </w:pPr>
          </w:p>
        </w:tc>
        <w:tc>
          <w:tcPr>
            <w:tcW w:w="5133" w:type="dxa"/>
            <w:tcBorders>
              <w:left w:val="single" w:sz="4" w:space="0" w:color="auto"/>
            </w:tcBorders>
            <w:vAlign w:val="center"/>
          </w:tcPr>
          <w:p w14:paraId="29C60602" w14:textId="77777777" w:rsidR="00D82E66" w:rsidRPr="001568E9" w:rsidRDefault="00D82E66"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比較見積において、同一条件での比較になっていない。</w:t>
            </w:r>
          </w:p>
        </w:tc>
        <w:tc>
          <w:tcPr>
            <w:tcW w:w="972" w:type="dxa"/>
            <w:tcBorders>
              <w:left w:val="single" w:sz="4" w:space="0" w:color="auto"/>
            </w:tcBorders>
            <w:vAlign w:val="center"/>
          </w:tcPr>
          <w:p w14:paraId="2CE13E2A" w14:textId="77777777" w:rsidR="00D82E66" w:rsidRPr="00CC7C10" w:rsidRDefault="00D82E66"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0.0 </w:t>
            </w:r>
          </w:p>
        </w:tc>
        <w:tc>
          <w:tcPr>
            <w:tcW w:w="1011" w:type="dxa"/>
            <w:tcBorders>
              <w:left w:val="single" w:sz="4" w:space="0" w:color="auto"/>
            </w:tcBorders>
            <w:vAlign w:val="center"/>
          </w:tcPr>
          <w:p w14:paraId="581A9704" w14:textId="77777777" w:rsidR="00D82E66" w:rsidRPr="00CC7C10" w:rsidRDefault="00D82E66"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100.0 </w:t>
            </w:r>
          </w:p>
        </w:tc>
      </w:tr>
      <w:tr w:rsidR="00D82E66" w:rsidRPr="001568E9" w14:paraId="4DBEFEBB" w14:textId="77777777" w:rsidTr="00565A53">
        <w:trPr>
          <w:trHeight w:val="330"/>
        </w:trPr>
        <w:tc>
          <w:tcPr>
            <w:tcW w:w="622" w:type="dxa"/>
            <w:vMerge/>
            <w:tcBorders>
              <w:right w:val="single" w:sz="4" w:space="0" w:color="auto"/>
            </w:tcBorders>
            <w:textDirection w:val="tbRlV"/>
            <w:vAlign w:val="center"/>
          </w:tcPr>
          <w:p w14:paraId="650A9273" w14:textId="77777777" w:rsidR="00D82E66" w:rsidRPr="001568E9" w:rsidRDefault="00D82E66" w:rsidP="00565A53">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61A13CC3" w14:textId="77777777" w:rsidR="00D82E66" w:rsidRPr="001568E9" w:rsidRDefault="00D82E66" w:rsidP="00565A53">
            <w:pPr>
              <w:autoSpaceDE w:val="0"/>
              <w:autoSpaceDN w:val="0"/>
              <w:spacing w:line="240" w:lineRule="exact"/>
              <w:jc w:val="center"/>
              <w:rPr>
                <w:rFonts w:ascii="ＭＳ ゴシック" w:eastAsia="ＭＳ ゴシック" w:hAnsi="ＭＳ ゴシック"/>
                <w:color w:val="000000" w:themeColor="text1"/>
                <w:szCs w:val="21"/>
              </w:rPr>
            </w:pPr>
          </w:p>
        </w:tc>
        <w:tc>
          <w:tcPr>
            <w:tcW w:w="5133" w:type="dxa"/>
            <w:tcBorders>
              <w:left w:val="single" w:sz="4" w:space="0" w:color="auto"/>
            </w:tcBorders>
            <w:vAlign w:val="center"/>
          </w:tcPr>
          <w:p w14:paraId="01A4EFC4" w14:textId="79E4963C" w:rsidR="00D82E66" w:rsidRPr="001568E9" w:rsidRDefault="00D82E66"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040E6B">
              <w:rPr>
                <w:rFonts w:ascii="ＭＳ ゴシック" w:eastAsia="ＭＳ ゴシック" w:hAnsi="ＭＳ ゴシック"/>
                <w:color w:val="000000" w:themeColor="text1"/>
                <w:w w:val="90"/>
                <w:szCs w:val="21"/>
              </w:rPr>
              <w:t>160万円を超える物品購入や100万円を超える委託契約において、一般競争入札を行っていない。</w:t>
            </w:r>
          </w:p>
        </w:tc>
        <w:tc>
          <w:tcPr>
            <w:tcW w:w="972" w:type="dxa"/>
            <w:tcBorders>
              <w:left w:val="single" w:sz="4" w:space="0" w:color="auto"/>
            </w:tcBorders>
            <w:vAlign w:val="center"/>
          </w:tcPr>
          <w:p w14:paraId="2F8EED66" w14:textId="5091A311" w:rsidR="00D82E66" w:rsidRPr="00597F1F"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597F1F">
              <w:rPr>
                <w:rFonts w:ascii="ＭＳ ゴシック" w:eastAsia="ＭＳ ゴシック" w:hAnsi="ＭＳ ゴシック" w:hint="eastAsia"/>
                <w:color w:val="000000" w:themeColor="text1"/>
                <w:sz w:val="22"/>
              </w:rPr>
              <w:t>0</w:t>
            </w:r>
            <w:r w:rsidRPr="00597F1F">
              <w:rPr>
                <w:rFonts w:ascii="ＭＳ ゴシック" w:eastAsia="ＭＳ ゴシック" w:hAnsi="ＭＳ ゴシック"/>
                <w:color w:val="000000" w:themeColor="text1"/>
                <w:sz w:val="22"/>
              </w:rPr>
              <w:t>.0</w:t>
            </w:r>
          </w:p>
        </w:tc>
        <w:tc>
          <w:tcPr>
            <w:tcW w:w="1011" w:type="dxa"/>
            <w:tcBorders>
              <w:left w:val="single" w:sz="4" w:space="0" w:color="auto"/>
            </w:tcBorders>
            <w:vAlign w:val="center"/>
          </w:tcPr>
          <w:p w14:paraId="19362891" w14:textId="7F98B982" w:rsidR="00D82E66" w:rsidRPr="00597F1F"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597F1F">
              <w:rPr>
                <w:rFonts w:ascii="ＭＳ ゴシック" w:eastAsia="ＭＳ ゴシック" w:hAnsi="ＭＳ ゴシック" w:hint="eastAsia"/>
                <w:color w:val="000000" w:themeColor="text1"/>
                <w:sz w:val="22"/>
              </w:rPr>
              <w:t>1</w:t>
            </w:r>
            <w:r w:rsidRPr="00597F1F">
              <w:rPr>
                <w:rFonts w:ascii="ＭＳ ゴシック" w:eastAsia="ＭＳ ゴシック" w:hAnsi="ＭＳ ゴシック"/>
                <w:color w:val="000000" w:themeColor="text1"/>
                <w:sz w:val="22"/>
              </w:rPr>
              <w:t>00.0</w:t>
            </w:r>
          </w:p>
        </w:tc>
      </w:tr>
      <w:tr w:rsidR="00D82E66" w:rsidRPr="001568E9" w14:paraId="4A84910C" w14:textId="77777777" w:rsidTr="00565A53">
        <w:trPr>
          <w:trHeight w:val="330"/>
        </w:trPr>
        <w:tc>
          <w:tcPr>
            <w:tcW w:w="622" w:type="dxa"/>
            <w:vMerge/>
            <w:tcBorders>
              <w:right w:val="single" w:sz="4" w:space="0" w:color="auto"/>
            </w:tcBorders>
            <w:textDirection w:val="tbRlV"/>
            <w:vAlign w:val="center"/>
          </w:tcPr>
          <w:p w14:paraId="6850FD98" w14:textId="77777777" w:rsidR="00D82E66" w:rsidRPr="001568E9" w:rsidRDefault="00D82E66" w:rsidP="00565A53">
            <w:pPr>
              <w:autoSpaceDE w:val="0"/>
              <w:autoSpaceDN w:val="0"/>
              <w:spacing w:line="280" w:lineRule="exact"/>
              <w:ind w:left="113" w:right="113" w:firstLineChars="100" w:firstLine="220"/>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061D9E98" w14:textId="77777777" w:rsidR="00D82E66" w:rsidRPr="001568E9" w:rsidRDefault="00D82E66" w:rsidP="00565A53">
            <w:pPr>
              <w:autoSpaceDE w:val="0"/>
              <w:autoSpaceDN w:val="0"/>
              <w:spacing w:line="240" w:lineRule="exact"/>
              <w:jc w:val="center"/>
              <w:rPr>
                <w:rFonts w:ascii="ＭＳ ゴシック" w:eastAsia="ＭＳ ゴシック" w:hAnsi="ＭＳ ゴシック"/>
                <w:color w:val="000000" w:themeColor="text1"/>
                <w:szCs w:val="21"/>
              </w:rPr>
            </w:pPr>
          </w:p>
        </w:tc>
        <w:tc>
          <w:tcPr>
            <w:tcW w:w="5133" w:type="dxa"/>
            <w:tcBorders>
              <w:left w:val="single" w:sz="4" w:space="0" w:color="auto"/>
            </w:tcBorders>
            <w:vAlign w:val="center"/>
          </w:tcPr>
          <w:p w14:paraId="3959CFB0" w14:textId="362B1C0A" w:rsidR="00D82E66" w:rsidRPr="001568E9" w:rsidRDefault="00D82E66" w:rsidP="00D82E66">
            <w:pPr>
              <w:autoSpaceDE w:val="0"/>
              <w:autoSpaceDN w:val="0"/>
              <w:spacing w:line="240" w:lineRule="exact"/>
              <w:jc w:val="left"/>
              <w:rPr>
                <w:rFonts w:ascii="ＭＳ ゴシック" w:eastAsia="ＭＳ ゴシック" w:hAnsi="ＭＳ ゴシック"/>
                <w:color w:val="000000" w:themeColor="text1"/>
                <w:w w:val="90"/>
                <w:szCs w:val="21"/>
              </w:rPr>
            </w:pPr>
            <w:r w:rsidRPr="00040E6B">
              <w:rPr>
                <w:rFonts w:ascii="ＭＳ ゴシック" w:eastAsia="ＭＳ ゴシック" w:hAnsi="ＭＳ ゴシック" w:hint="eastAsia"/>
                <w:color w:val="000000" w:themeColor="text1"/>
                <w:w w:val="90"/>
                <w:szCs w:val="21"/>
              </w:rPr>
              <w:t>産業廃棄物処理において、許可を持たない業者から見積書を徴取し、又は発注している。契約書の作成・締結をしていない。マニフェストを徴取していない。</w:t>
            </w:r>
          </w:p>
        </w:tc>
        <w:tc>
          <w:tcPr>
            <w:tcW w:w="972" w:type="dxa"/>
            <w:tcBorders>
              <w:left w:val="single" w:sz="4" w:space="0" w:color="auto"/>
            </w:tcBorders>
            <w:vAlign w:val="center"/>
          </w:tcPr>
          <w:p w14:paraId="45815BB1" w14:textId="3B73B169" w:rsidR="00D82E66" w:rsidRPr="00597F1F"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597F1F">
              <w:rPr>
                <w:rFonts w:ascii="ＭＳ ゴシック" w:eastAsia="ＭＳ ゴシック" w:hAnsi="ＭＳ ゴシック" w:hint="eastAsia"/>
                <w:color w:val="000000" w:themeColor="text1"/>
                <w:sz w:val="22"/>
              </w:rPr>
              <w:t>0</w:t>
            </w:r>
            <w:r w:rsidRPr="00597F1F">
              <w:rPr>
                <w:rFonts w:ascii="ＭＳ ゴシック" w:eastAsia="ＭＳ ゴシック" w:hAnsi="ＭＳ ゴシック"/>
                <w:color w:val="000000" w:themeColor="text1"/>
                <w:sz w:val="22"/>
              </w:rPr>
              <w:t>.0</w:t>
            </w:r>
          </w:p>
        </w:tc>
        <w:tc>
          <w:tcPr>
            <w:tcW w:w="1011" w:type="dxa"/>
            <w:tcBorders>
              <w:left w:val="single" w:sz="4" w:space="0" w:color="auto"/>
            </w:tcBorders>
            <w:vAlign w:val="center"/>
          </w:tcPr>
          <w:p w14:paraId="0EA77D74" w14:textId="0F90F97A" w:rsidR="00D82E66" w:rsidRPr="00597F1F"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597F1F">
              <w:rPr>
                <w:rFonts w:ascii="ＭＳ ゴシック" w:eastAsia="ＭＳ ゴシック" w:hAnsi="ＭＳ ゴシック" w:hint="eastAsia"/>
                <w:color w:val="000000" w:themeColor="text1"/>
                <w:sz w:val="22"/>
              </w:rPr>
              <w:t>1</w:t>
            </w:r>
            <w:r w:rsidRPr="00597F1F">
              <w:rPr>
                <w:rFonts w:ascii="ＭＳ ゴシック" w:eastAsia="ＭＳ ゴシック" w:hAnsi="ＭＳ ゴシック"/>
                <w:color w:val="000000" w:themeColor="text1"/>
                <w:sz w:val="22"/>
              </w:rPr>
              <w:t>00.0</w:t>
            </w:r>
          </w:p>
        </w:tc>
      </w:tr>
    </w:tbl>
    <w:p w14:paraId="698E9660" w14:textId="3891A848" w:rsidR="00F041CA" w:rsidRDefault="00F041CA"/>
    <w:p w14:paraId="46F19E22" w14:textId="77777777" w:rsidR="001A6EBD" w:rsidRDefault="001A6EBD"/>
    <w:tbl>
      <w:tblPr>
        <w:tblStyle w:val="a3"/>
        <w:tblW w:w="9215" w:type="dxa"/>
        <w:tblInd w:w="-289" w:type="dxa"/>
        <w:tblLayout w:type="fixed"/>
        <w:tblLook w:val="04A0" w:firstRow="1" w:lastRow="0" w:firstColumn="1" w:lastColumn="0" w:noHBand="0" w:noVBand="1"/>
      </w:tblPr>
      <w:tblGrid>
        <w:gridCol w:w="622"/>
        <w:gridCol w:w="1477"/>
        <w:gridCol w:w="5133"/>
        <w:gridCol w:w="972"/>
        <w:gridCol w:w="1011"/>
      </w:tblGrid>
      <w:tr w:rsidR="00F041CA" w:rsidRPr="001568E9" w14:paraId="45E8702E" w14:textId="77777777" w:rsidTr="00B54A14">
        <w:trPr>
          <w:cantSplit/>
          <w:trHeight w:val="329"/>
        </w:trPr>
        <w:tc>
          <w:tcPr>
            <w:tcW w:w="622" w:type="dxa"/>
            <w:vMerge w:val="restart"/>
            <w:textDirection w:val="tbRlV"/>
            <w:vAlign w:val="center"/>
          </w:tcPr>
          <w:p w14:paraId="7DD798A5" w14:textId="77777777" w:rsidR="00F041CA" w:rsidRPr="001568E9" w:rsidRDefault="00F041CA" w:rsidP="00B54A14">
            <w:pPr>
              <w:autoSpaceDE w:val="0"/>
              <w:autoSpaceDN w:val="0"/>
              <w:ind w:left="113" w:right="113"/>
              <w:rPr>
                <w:rFonts w:ascii="ＭＳ ゴシック" w:eastAsia="ＭＳ ゴシック" w:hAnsi="ＭＳ ゴシック"/>
                <w:color w:val="000000" w:themeColor="text1"/>
                <w:w w:val="90"/>
                <w:sz w:val="20"/>
                <w:szCs w:val="20"/>
              </w:rPr>
            </w:pPr>
            <w:r w:rsidRPr="001568E9">
              <w:rPr>
                <w:rFonts w:ascii="ＭＳ ゴシック" w:eastAsia="ＭＳ ゴシック" w:hAnsi="ＭＳ ゴシック" w:hint="eastAsia"/>
                <w:color w:val="000000" w:themeColor="text1"/>
                <w:w w:val="90"/>
                <w:sz w:val="20"/>
                <w:szCs w:val="20"/>
              </w:rPr>
              <w:t>分類</w:t>
            </w:r>
          </w:p>
        </w:tc>
        <w:tc>
          <w:tcPr>
            <w:tcW w:w="6610" w:type="dxa"/>
            <w:gridSpan w:val="2"/>
            <w:vMerge w:val="restart"/>
            <w:vAlign w:val="center"/>
          </w:tcPr>
          <w:p w14:paraId="5307E0D6" w14:textId="77777777" w:rsidR="00F041CA" w:rsidRPr="001568E9" w:rsidRDefault="00F041CA" w:rsidP="00B54A14">
            <w:pPr>
              <w:autoSpaceDE w:val="0"/>
              <w:autoSpaceDN w:val="0"/>
              <w:spacing w:line="280" w:lineRule="exact"/>
              <w:jc w:val="center"/>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Cs w:val="21"/>
              </w:rPr>
              <w:t>チェック項目</w:t>
            </w:r>
          </w:p>
        </w:tc>
        <w:tc>
          <w:tcPr>
            <w:tcW w:w="1983" w:type="dxa"/>
            <w:gridSpan w:val="2"/>
            <w:vAlign w:val="center"/>
          </w:tcPr>
          <w:p w14:paraId="704944FC" w14:textId="77777777" w:rsidR="00F041CA" w:rsidRPr="001568E9" w:rsidRDefault="00F041CA" w:rsidP="00B54A14">
            <w:pPr>
              <w:autoSpaceDE w:val="0"/>
              <w:autoSpaceDN w:val="0"/>
              <w:spacing w:line="240" w:lineRule="exact"/>
              <w:jc w:val="center"/>
              <w:rPr>
                <w:rFonts w:ascii="ＭＳ ゴシック" w:eastAsia="ＭＳ ゴシック" w:hAnsi="ＭＳ ゴシック"/>
                <w:color w:val="000000" w:themeColor="text1"/>
                <w:w w:val="80"/>
                <w:sz w:val="18"/>
                <w:szCs w:val="18"/>
              </w:rPr>
            </w:pPr>
            <w:r>
              <w:rPr>
                <w:rFonts w:ascii="ＭＳ ゴシック" w:eastAsia="ＭＳ ゴシック" w:hAnsi="ＭＳ ゴシック" w:hint="eastAsia"/>
                <w:color w:val="000000" w:themeColor="text1"/>
                <w:w w:val="80"/>
                <w:sz w:val="18"/>
                <w:szCs w:val="18"/>
              </w:rPr>
              <w:t>令和４</w:t>
            </w:r>
            <w:r w:rsidRPr="001568E9">
              <w:rPr>
                <w:rFonts w:ascii="ＭＳ ゴシック" w:eastAsia="ＭＳ ゴシック" w:hAnsi="ＭＳ ゴシック" w:hint="eastAsia"/>
                <w:color w:val="000000" w:themeColor="text1"/>
                <w:w w:val="80"/>
                <w:sz w:val="18"/>
                <w:szCs w:val="18"/>
              </w:rPr>
              <w:t>年度における不備</w:t>
            </w:r>
          </w:p>
        </w:tc>
      </w:tr>
      <w:tr w:rsidR="00F041CA" w:rsidRPr="001568E9" w14:paraId="70AAA6E5" w14:textId="77777777" w:rsidTr="00B54A14">
        <w:trPr>
          <w:cantSplit/>
          <w:trHeight w:val="321"/>
        </w:trPr>
        <w:tc>
          <w:tcPr>
            <w:tcW w:w="622" w:type="dxa"/>
            <w:vMerge/>
            <w:vAlign w:val="center"/>
          </w:tcPr>
          <w:p w14:paraId="01247FA3" w14:textId="77777777" w:rsidR="00F041CA" w:rsidRPr="001568E9" w:rsidRDefault="00F041CA" w:rsidP="00B54A14">
            <w:pPr>
              <w:autoSpaceDE w:val="0"/>
              <w:autoSpaceDN w:val="0"/>
              <w:jc w:val="center"/>
              <w:rPr>
                <w:rFonts w:ascii="ＭＳ ゴシック" w:eastAsia="ＭＳ ゴシック" w:hAnsi="ＭＳ ゴシック"/>
                <w:color w:val="000000" w:themeColor="text1"/>
                <w:w w:val="90"/>
                <w:sz w:val="22"/>
              </w:rPr>
            </w:pPr>
          </w:p>
        </w:tc>
        <w:tc>
          <w:tcPr>
            <w:tcW w:w="6610" w:type="dxa"/>
            <w:gridSpan w:val="2"/>
            <w:vMerge/>
            <w:vAlign w:val="center"/>
          </w:tcPr>
          <w:p w14:paraId="70414B68" w14:textId="77777777" w:rsidR="00F041CA" w:rsidRPr="001568E9" w:rsidRDefault="00F041CA" w:rsidP="00B54A14">
            <w:pPr>
              <w:autoSpaceDE w:val="0"/>
              <w:autoSpaceDN w:val="0"/>
              <w:spacing w:line="280" w:lineRule="exact"/>
              <w:jc w:val="center"/>
              <w:rPr>
                <w:rFonts w:ascii="ＭＳ ゴシック" w:eastAsia="ＭＳ ゴシック" w:hAnsi="ＭＳ ゴシック"/>
                <w:color w:val="000000" w:themeColor="text1"/>
                <w:szCs w:val="21"/>
              </w:rPr>
            </w:pPr>
          </w:p>
        </w:tc>
        <w:tc>
          <w:tcPr>
            <w:tcW w:w="972" w:type="dxa"/>
            <w:vAlign w:val="center"/>
          </w:tcPr>
          <w:p w14:paraId="13F6C1A8" w14:textId="77777777" w:rsidR="00F041CA" w:rsidRPr="001568E9" w:rsidRDefault="00F041CA" w:rsidP="00B54A14">
            <w:pPr>
              <w:autoSpaceDE w:val="0"/>
              <w:autoSpaceDN w:val="0"/>
              <w:spacing w:line="240" w:lineRule="exact"/>
              <w:jc w:val="center"/>
              <w:rPr>
                <w:rFonts w:ascii="ＭＳ ゴシック" w:eastAsia="ＭＳ ゴシック" w:hAnsi="ＭＳ ゴシック"/>
                <w:color w:val="000000" w:themeColor="text1"/>
                <w:w w:val="80"/>
                <w:sz w:val="18"/>
                <w:szCs w:val="18"/>
              </w:rPr>
            </w:pPr>
            <w:r w:rsidRPr="001568E9">
              <w:rPr>
                <w:rFonts w:ascii="ＭＳ ゴシック" w:eastAsia="ＭＳ ゴシック" w:hAnsi="ＭＳ ゴシック" w:hint="eastAsia"/>
                <w:color w:val="000000" w:themeColor="text1"/>
                <w:w w:val="80"/>
                <w:sz w:val="18"/>
                <w:szCs w:val="18"/>
              </w:rPr>
              <w:t>不備あり</w:t>
            </w:r>
          </w:p>
        </w:tc>
        <w:tc>
          <w:tcPr>
            <w:tcW w:w="1011" w:type="dxa"/>
            <w:vAlign w:val="center"/>
          </w:tcPr>
          <w:p w14:paraId="7C700632" w14:textId="77777777" w:rsidR="00F041CA" w:rsidRPr="001568E9" w:rsidRDefault="00F041CA" w:rsidP="00B54A14">
            <w:pPr>
              <w:autoSpaceDE w:val="0"/>
              <w:autoSpaceDN w:val="0"/>
              <w:spacing w:line="240" w:lineRule="exact"/>
              <w:jc w:val="center"/>
              <w:rPr>
                <w:rFonts w:ascii="ＭＳ ゴシック" w:eastAsia="ＭＳ ゴシック" w:hAnsi="ＭＳ ゴシック"/>
                <w:color w:val="000000" w:themeColor="text1"/>
                <w:w w:val="80"/>
                <w:sz w:val="18"/>
                <w:szCs w:val="18"/>
              </w:rPr>
            </w:pPr>
            <w:r w:rsidRPr="001568E9">
              <w:rPr>
                <w:rFonts w:ascii="ＭＳ ゴシック" w:eastAsia="ＭＳ ゴシック" w:hAnsi="ＭＳ ゴシック" w:hint="eastAsia"/>
                <w:color w:val="000000" w:themeColor="text1"/>
                <w:w w:val="80"/>
                <w:sz w:val="18"/>
                <w:szCs w:val="18"/>
              </w:rPr>
              <w:t>不備なし</w:t>
            </w:r>
          </w:p>
        </w:tc>
      </w:tr>
      <w:tr w:rsidR="00F041CA" w:rsidRPr="001568E9" w14:paraId="4803E611" w14:textId="77777777" w:rsidTr="00565A53">
        <w:trPr>
          <w:trHeight w:val="341"/>
        </w:trPr>
        <w:tc>
          <w:tcPr>
            <w:tcW w:w="622" w:type="dxa"/>
            <w:vMerge w:val="restart"/>
            <w:tcBorders>
              <w:right w:val="single" w:sz="4" w:space="0" w:color="auto"/>
            </w:tcBorders>
            <w:textDirection w:val="tbRlV"/>
            <w:vAlign w:val="center"/>
          </w:tcPr>
          <w:p w14:paraId="66067DCE" w14:textId="49C96503" w:rsidR="00F041CA" w:rsidRPr="001568E9" w:rsidRDefault="00F041CA" w:rsidP="00565A53">
            <w:pPr>
              <w:autoSpaceDE w:val="0"/>
              <w:autoSpaceDN w:val="0"/>
              <w:spacing w:line="280" w:lineRule="exact"/>
              <w:ind w:left="113" w:right="113" w:firstLineChars="100" w:firstLine="220"/>
              <w:jc w:val="center"/>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財　務　会　計</w:t>
            </w:r>
          </w:p>
        </w:tc>
        <w:tc>
          <w:tcPr>
            <w:tcW w:w="1477" w:type="dxa"/>
            <w:vMerge w:val="restart"/>
            <w:tcBorders>
              <w:left w:val="single" w:sz="4" w:space="0" w:color="auto"/>
            </w:tcBorders>
            <w:vAlign w:val="center"/>
          </w:tcPr>
          <w:p w14:paraId="221524C0" w14:textId="34EF67A9"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契約手続</w:t>
            </w:r>
          </w:p>
        </w:tc>
        <w:tc>
          <w:tcPr>
            <w:tcW w:w="5133" w:type="dxa"/>
            <w:tcBorders>
              <w:left w:val="single" w:sz="4" w:space="0" w:color="auto"/>
            </w:tcBorders>
            <w:vAlign w:val="center"/>
          </w:tcPr>
          <w:p w14:paraId="202F9638" w14:textId="77777777" w:rsidR="00F041CA" w:rsidRPr="001568E9" w:rsidRDefault="00F041CA" w:rsidP="00565A53">
            <w:pPr>
              <w:autoSpaceDE w:val="0"/>
              <w:autoSpaceDN w:val="0"/>
              <w:spacing w:line="240" w:lineRule="exact"/>
              <w:ind w:right="21"/>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仕様書と内容が異なる見積書を提出した業者と契約した。</w:t>
            </w:r>
          </w:p>
        </w:tc>
        <w:tc>
          <w:tcPr>
            <w:tcW w:w="972" w:type="dxa"/>
            <w:tcBorders>
              <w:left w:val="single" w:sz="4" w:space="0" w:color="auto"/>
            </w:tcBorders>
            <w:vAlign w:val="center"/>
          </w:tcPr>
          <w:p w14:paraId="5CA2AC39"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0.0 </w:t>
            </w:r>
          </w:p>
        </w:tc>
        <w:tc>
          <w:tcPr>
            <w:tcW w:w="1011" w:type="dxa"/>
            <w:tcBorders>
              <w:left w:val="single" w:sz="4" w:space="0" w:color="auto"/>
            </w:tcBorders>
            <w:vAlign w:val="center"/>
          </w:tcPr>
          <w:p w14:paraId="67B5E44A"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100.0 </w:t>
            </w:r>
          </w:p>
        </w:tc>
      </w:tr>
      <w:tr w:rsidR="00F041CA" w:rsidRPr="001568E9" w14:paraId="5736930B" w14:textId="77777777" w:rsidTr="00565A53">
        <w:trPr>
          <w:trHeight w:val="341"/>
        </w:trPr>
        <w:tc>
          <w:tcPr>
            <w:tcW w:w="622" w:type="dxa"/>
            <w:vMerge/>
            <w:tcBorders>
              <w:right w:val="single" w:sz="4" w:space="0" w:color="auto"/>
            </w:tcBorders>
            <w:textDirection w:val="tbRlV"/>
            <w:vAlign w:val="center"/>
          </w:tcPr>
          <w:p w14:paraId="589DE554" w14:textId="7AAC947C" w:rsidR="00F041CA" w:rsidRPr="001568E9" w:rsidRDefault="00F041CA" w:rsidP="00565A53">
            <w:pPr>
              <w:autoSpaceDE w:val="0"/>
              <w:autoSpaceDN w:val="0"/>
              <w:spacing w:line="280" w:lineRule="exact"/>
              <w:ind w:left="113" w:right="113" w:firstLineChars="100" w:firstLine="220"/>
              <w:jc w:val="center"/>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3C73A879" w14:textId="61F801A0"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left w:val="single" w:sz="4" w:space="0" w:color="auto"/>
            </w:tcBorders>
            <w:vAlign w:val="center"/>
          </w:tcPr>
          <w:p w14:paraId="3C130572" w14:textId="77777777" w:rsidR="00F041CA" w:rsidRPr="001568E9" w:rsidRDefault="00F041CA" w:rsidP="00565A53">
            <w:pPr>
              <w:autoSpaceDE w:val="0"/>
              <w:autoSpaceDN w:val="0"/>
              <w:spacing w:line="240" w:lineRule="exact"/>
              <w:ind w:right="21"/>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契約保証金免除の根拠規定の適用を誤っている。</w:t>
            </w:r>
          </w:p>
        </w:tc>
        <w:tc>
          <w:tcPr>
            <w:tcW w:w="972" w:type="dxa"/>
            <w:tcBorders>
              <w:left w:val="single" w:sz="4" w:space="0" w:color="auto"/>
            </w:tcBorders>
            <w:vAlign w:val="center"/>
          </w:tcPr>
          <w:p w14:paraId="40C4B7F0"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0.7 </w:t>
            </w:r>
          </w:p>
        </w:tc>
        <w:tc>
          <w:tcPr>
            <w:tcW w:w="1011" w:type="dxa"/>
            <w:tcBorders>
              <w:left w:val="single" w:sz="4" w:space="0" w:color="auto"/>
            </w:tcBorders>
            <w:vAlign w:val="center"/>
          </w:tcPr>
          <w:p w14:paraId="55D13DA4"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99.3 </w:t>
            </w:r>
          </w:p>
        </w:tc>
      </w:tr>
      <w:tr w:rsidR="00F041CA" w:rsidRPr="001568E9" w14:paraId="514FE1BE" w14:textId="77777777" w:rsidTr="00565A53">
        <w:trPr>
          <w:trHeight w:val="330"/>
        </w:trPr>
        <w:tc>
          <w:tcPr>
            <w:tcW w:w="622" w:type="dxa"/>
            <w:vMerge/>
            <w:tcBorders>
              <w:right w:val="single" w:sz="4" w:space="0" w:color="auto"/>
            </w:tcBorders>
            <w:textDirection w:val="tbRlV"/>
            <w:vAlign w:val="center"/>
          </w:tcPr>
          <w:p w14:paraId="63B3FE5C" w14:textId="48057CE5" w:rsidR="00F041CA" w:rsidRPr="001568E9" w:rsidRDefault="00F041CA" w:rsidP="00565A53">
            <w:pPr>
              <w:autoSpaceDE w:val="0"/>
              <w:autoSpaceDN w:val="0"/>
              <w:spacing w:line="280" w:lineRule="exact"/>
              <w:ind w:left="113" w:right="113" w:firstLineChars="100" w:firstLine="220"/>
              <w:jc w:val="center"/>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0B3208CF" w14:textId="5B9CCA21"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szCs w:val="21"/>
              </w:rPr>
            </w:pPr>
          </w:p>
        </w:tc>
        <w:tc>
          <w:tcPr>
            <w:tcW w:w="5133" w:type="dxa"/>
            <w:tcBorders>
              <w:left w:val="single" w:sz="4" w:space="0" w:color="auto"/>
            </w:tcBorders>
            <w:vAlign w:val="center"/>
          </w:tcPr>
          <w:p w14:paraId="1988AA91"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契約書を作成していない。請書を徴取していない。</w:t>
            </w:r>
          </w:p>
        </w:tc>
        <w:tc>
          <w:tcPr>
            <w:tcW w:w="972" w:type="dxa"/>
            <w:tcBorders>
              <w:left w:val="single" w:sz="4" w:space="0" w:color="auto"/>
            </w:tcBorders>
            <w:vAlign w:val="center"/>
          </w:tcPr>
          <w:p w14:paraId="2B044D73"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0.0 </w:t>
            </w:r>
          </w:p>
        </w:tc>
        <w:tc>
          <w:tcPr>
            <w:tcW w:w="1011" w:type="dxa"/>
            <w:tcBorders>
              <w:left w:val="single" w:sz="4" w:space="0" w:color="auto"/>
            </w:tcBorders>
            <w:vAlign w:val="center"/>
          </w:tcPr>
          <w:p w14:paraId="5F1C0746"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100.0 </w:t>
            </w:r>
          </w:p>
        </w:tc>
      </w:tr>
      <w:tr w:rsidR="00F041CA" w:rsidRPr="001568E9" w14:paraId="66142E62" w14:textId="77777777" w:rsidTr="00565A53">
        <w:trPr>
          <w:trHeight w:val="714"/>
        </w:trPr>
        <w:tc>
          <w:tcPr>
            <w:tcW w:w="622" w:type="dxa"/>
            <w:vMerge/>
            <w:tcBorders>
              <w:right w:val="single" w:sz="4" w:space="0" w:color="auto"/>
            </w:tcBorders>
            <w:textDirection w:val="tbRlV"/>
            <w:vAlign w:val="center"/>
          </w:tcPr>
          <w:p w14:paraId="775E0AC2" w14:textId="1F0193EE" w:rsidR="00F041CA" w:rsidRPr="001568E9" w:rsidRDefault="00F041CA" w:rsidP="00565A53">
            <w:pPr>
              <w:autoSpaceDE w:val="0"/>
              <w:autoSpaceDN w:val="0"/>
              <w:spacing w:line="280" w:lineRule="exact"/>
              <w:ind w:left="113" w:right="113" w:firstLineChars="100" w:firstLine="220"/>
              <w:jc w:val="center"/>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6DCFA17F" w14:textId="6A162435"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left w:val="single" w:sz="4" w:space="0" w:color="auto"/>
            </w:tcBorders>
            <w:vAlign w:val="center"/>
          </w:tcPr>
          <w:p w14:paraId="51736A10" w14:textId="6A3DC29C" w:rsidR="00F041CA" w:rsidRPr="00AD12F9" w:rsidRDefault="00F041CA" w:rsidP="00447F07">
            <w:pPr>
              <w:autoSpaceDE w:val="0"/>
              <w:autoSpaceDN w:val="0"/>
              <w:spacing w:line="240" w:lineRule="exact"/>
              <w:jc w:val="left"/>
              <w:rPr>
                <w:rFonts w:ascii="ＭＳ ゴシック" w:eastAsia="ＭＳ ゴシック" w:hAnsi="ＭＳ ゴシック"/>
                <w:color w:val="000000" w:themeColor="text1"/>
                <w:kern w:val="0"/>
                <w:szCs w:val="21"/>
              </w:rPr>
            </w:pPr>
            <w:r w:rsidRPr="001568E9">
              <w:rPr>
                <w:rFonts w:ascii="ＭＳ ゴシック" w:eastAsia="ＭＳ ゴシック" w:hAnsi="ＭＳ ゴシック" w:hint="eastAsia"/>
                <w:color w:val="000000" w:themeColor="text1"/>
                <w:w w:val="90"/>
                <w:szCs w:val="21"/>
              </w:rPr>
              <w:t>業務委託契約において、契約書（仕様書）で定める必要な届出を受注者から受理していない。</w:t>
            </w:r>
          </w:p>
        </w:tc>
        <w:tc>
          <w:tcPr>
            <w:tcW w:w="972" w:type="dxa"/>
            <w:tcBorders>
              <w:left w:val="single" w:sz="4" w:space="0" w:color="auto"/>
            </w:tcBorders>
            <w:vAlign w:val="center"/>
          </w:tcPr>
          <w:p w14:paraId="53B8DB6D" w14:textId="5E5FBDA7" w:rsidR="00F041CA" w:rsidRPr="00CC7C10" w:rsidRDefault="00F041CA" w:rsidP="00447F07">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0.0 </w:t>
            </w:r>
          </w:p>
        </w:tc>
        <w:tc>
          <w:tcPr>
            <w:tcW w:w="1011" w:type="dxa"/>
            <w:tcBorders>
              <w:left w:val="single" w:sz="4" w:space="0" w:color="auto"/>
            </w:tcBorders>
            <w:vAlign w:val="center"/>
          </w:tcPr>
          <w:p w14:paraId="75C6C8D9" w14:textId="19FB877D" w:rsidR="00F041CA" w:rsidRPr="00CC7C10" w:rsidRDefault="00F041CA" w:rsidP="00447F07">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100.0 </w:t>
            </w:r>
          </w:p>
        </w:tc>
      </w:tr>
      <w:tr w:rsidR="00F041CA" w:rsidRPr="001568E9" w14:paraId="39457444" w14:textId="77777777" w:rsidTr="00565A53">
        <w:trPr>
          <w:trHeight w:val="714"/>
        </w:trPr>
        <w:tc>
          <w:tcPr>
            <w:tcW w:w="622" w:type="dxa"/>
            <w:vMerge/>
            <w:tcBorders>
              <w:right w:val="single" w:sz="4" w:space="0" w:color="auto"/>
            </w:tcBorders>
            <w:textDirection w:val="tbRlV"/>
            <w:vAlign w:val="center"/>
          </w:tcPr>
          <w:p w14:paraId="5EDD079B" w14:textId="21447962" w:rsidR="00F041CA" w:rsidRPr="001568E9" w:rsidRDefault="00F041CA" w:rsidP="00565A53">
            <w:pPr>
              <w:autoSpaceDE w:val="0"/>
              <w:autoSpaceDN w:val="0"/>
              <w:spacing w:line="280" w:lineRule="exact"/>
              <w:ind w:left="113" w:right="113" w:firstLineChars="100" w:firstLine="220"/>
              <w:jc w:val="center"/>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6079AF55" w14:textId="4559730E"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left w:val="single" w:sz="4" w:space="0" w:color="auto"/>
            </w:tcBorders>
            <w:vAlign w:val="center"/>
          </w:tcPr>
          <w:p w14:paraId="37482A8B"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kern w:val="0"/>
                <w:szCs w:val="21"/>
              </w:rPr>
            </w:pPr>
            <w:r w:rsidRPr="00AD12F9">
              <w:rPr>
                <w:rFonts w:ascii="ＭＳ ゴシック" w:eastAsia="ＭＳ ゴシック" w:hAnsi="ＭＳ ゴシック" w:hint="eastAsia"/>
                <w:color w:val="000000" w:themeColor="text1"/>
                <w:spacing w:val="9"/>
                <w:w w:val="87"/>
                <w:kern w:val="0"/>
                <w:szCs w:val="21"/>
                <w:fitText w:val="4784" w:id="-1448438521"/>
              </w:rPr>
              <w:t>特定調達の随意契約において、特例規則で定められ</w:t>
            </w:r>
            <w:r w:rsidRPr="00AD12F9">
              <w:rPr>
                <w:rFonts w:ascii="ＭＳ ゴシック" w:eastAsia="ＭＳ ゴシック" w:hAnsi="ＭＳ ゴシック" w:hint="eastAsia"/>
                <w:color w:val="000000" w:themeColor="text1"/>
                <w:w w:val="87"/>
                <w:kern w:val="0"/>
                <w:szCs w:val="21"/>
                <w:fitText w:val="4784" w:id="-1448438521"/>
              </w:rPr>
              <w:t>た</w:t>
            </w:r>
          </w:p>
          <w:p w14:paraId="6694E817"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D82E66">
              <w:rPr>
                <w:rFonts w:ascii="ＭＳ ゴシック" w:eastAsia="ＭＳ ゴシック" w:hAnsi="ＭＳ ゴシック" w:hint="eastAsia"/>
                <w:color w:val="000000" w:themeColor="text1"/>
                <w:spacing w:val="1"/>
                <w:w w:val="96"/>
                <w:kern w:val="0"/>
                <w:szCs w:val="21"/>
                <w:fitText w:val="4845" w:id="-1448438520"/>
              </w:rPr>
              <w:t>契約締結日から</w:t>
            </w:r>
            <w:r w:rsidRPr="00D82E66">
              <w:rPr>
                <w:rFonts w:ascii="ＭＳ ゴシック" w:eastAsia="ＭＳ ゴシック" w:hAnsi="ＭＳ ゴシック"/>
                <w:color w:val="000000" w:themeColor="text1"/>
                <w:spacing w:val="1"/>
                <w:w w:val="96"/>
                <w:kern w:val="0"/>
                <w:szCs w:val="21"/>
                <w:fitText w:val="4845" w:id="-1448438520"/>
              </w:rPr>
              <w:t>72日以内の随意契約結果の府公報へ</w:t>
            </w:r>
            <w:r w:rsidRPr="00D82E66">
              <w:rPr>
                <w:rFonts w:ascii="ＭＳ ゴシック" w:eastAsia="ＭＳ ゴシック" w:hAnsi="ＭＳ ゴシック"/>
                <w:color w:val="000000" w:themeColor="text1"/>
                <w:spacing w:val="-2"/>
                <w:w w:val="96"/>
                <w:kern w:val="0"/>
                <w:szCs w:val="21"/>
                <w:fitText w:val="4845" w:id="-1448438520"/>
              </w:rPr>
              <w:t>の</w:t>
            </w:r>
          </w:p>
          <w:p w14:paraId="7998B323"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color w:val="000000" w:themeColor="text1"/>
                <w:w w:val="90"/>
                <w:szCs w:val="21"/>
              </w:rPr>
              <w:t>登載が漏れている。</w:t>
            </w:r>
          </w:p>
        </w:tc>
        <w:tc>
          <w:tcPr>
            <w:tcW w:w="972" w:type="dxa"/>
            <w:tcBorders>
              <w:left w:val="single" w:sz="4" w:space="0" w:color="auto"/>
            </w:tcBorders>
            <w:vAlign w:val="center"/>
          </w:tcPr>
          <w:p w14:paraId="721D3E6C"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0.0 </w:t>
            </w:r>
          </w:p>
        </w:tc>
        <w:tc>
          <w:tcPr>
            <w:tcW w:w="1011" w:type="dxa"/>
            <w:tcBorders>
              <w:left w:val="single" w:sz="4" w:space="0" w:color="auto"/>
            </w:tcBorders>
            <w:vAlign w:val="center"/>
          </w:tcPr>
          <w:p w14:paraId="66F0A70C"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100.0 </w:t>
            </w:r>
          </w:p>
        </w:tc>
      </w:tr>
      <w:tr w:rsidR="00F041CA" w:rsidRPr="001568E9" w14:paraId="6B028E75" w14:textId="77777777" w:rsidTr="00565A53">
        <w:trPr>
          <w:trHeight w:val="299"/>
        </w:trPr>
        <w:tc>
          <w:tcPr>
            <w:tcW w:w="622" w:type="dxa"/>
            <w:vMerge/>
            <w:tcBorders>
              <w:right w:val="single" w:sz="4" w:space="0" w:color="auto"/>
            </w:tcBorders>
            <w:textDirection w:val="tbRlV"/>
            <w:vAlign w:val="center"/>
          </w:tcPr>
          <w:p w14:paraId="388A26AD" w14:textId="77777777" w:rsidR="00F041CA" w:rsidRPr="001568E9" w:rsidRDefault="00F041CA" w:rsidP="00565A53">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26FA89C0"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left w:val="single" w:sz="4" w:space="0" w:color="auto"/>
            </w:tcBorders>
            <w:vAlign w:val="center"/>
          </w:tcPr>
          <w:p w14:paraId="7483487D"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kern w:val="0"/>
                <w:szCs w:val="21"/>
              </w:rPr>
            </w:pPr>
            <w:r w:rsidRPr="001568E9">
              <w:rPr>
                <w:rFonts w:ascii="ＭＳ ゴシック" w:eastAsia="ＭＳ ゴシック" w:hAnsi="ＭＳ ゴシック" w:hint="eastAsia"/>
                <w:color w:val="000000" w:themeColor="text1"/>
                <w:w w:val="80"/>
                <w:szCs w:val="21"/>
              </w:rPr>
              <w:t>随意契約（８号随契）（※３）の見積徴取先を限定している。</w:t>
            </w:r>
          </w:p>
        </w:tc>
        <w:tc>
          <w:tcPr>
            <w:tcW w:w="972" w:type="dxa"/>
            <w:tcBorders>
              <w:left w:val="single" w:sz="4" w:space="0" w:color="auto"/>
            </w:tcBorders>
            <w:vAlign w:val="center"/>
          </w:tcPr>
          <w:p w14:paraId="6B80D706"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0.0 </w:t>
            </w:r>
          </w:p>
        </w:tc>
        <w:tc>
          <w:tcPr>
            <w:tcW w:w="1011" w:type="dxa"/>
            <w:tcBorders>
              <w:left w:val="single" w:sz="4" w:space="0" w:color="auto"/>
            </w:tcBorders>
            <w:vAlign w:val="center"/>
          </w:tcPr>
          <w:p w14:paraId="48C5E582"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100.0 </w:t>
            </w:r>
          </w:p>
        </w:tc>
      </w:tr>
      <w:tr w:rsidR="00F041CA" w:rsidRPr="001568E9" w14:paraId="452AAFF1" w14:textId="77777777" w:rsidTr="00565A53">
        <w:trPr>
          <w:trHeight w:val="545"/>
        </w:trPr>
        <w:tc>
          <w:tcPr>
            <w:tcW w:w="622" w:type="dxa"/>
            <w:vMerge/>
            <w:tcBorders>
              <w:right w:val="single" w:sz="4" w:space="0" w:color="auto"/>
            </w:tcBorders>
            <w:textDirection w:val="tbRlV"/>
            <w:vAlign w:val="center"/>
          </w:tcPr>
          <w:p w14:paraId="5C1FFD5D" w14:textId="77777777" w:rsidR="00F041CA" w:rsidRPr="001568E9" w:rsidRDefault="00F041CA" w:rsidP="00565A53">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5247B120"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left w:val="single" w:sz="4" w:space="0" w:color="auto"/>
            </w:tcBorders>
            <w:vAlign w:val="center"/>
          </w:tcPr>
          <w:p w14:paraId="2362F863"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kern w:val="0"/>
                <w:szCs w:val="21"/>
              </w:rPr>
            </w:pPr>
            <w:r w:rsidRPr="00447F07">
              <w:rPr>
                <w:rFonts w:ascii="ＭＳ ゴシック" w:eastAsia="ＭＳ ゴシック" w:hAnsi="ＭＳ ゴシック" w:hint="eastAsia"/>
                <w:color w:val="000000" w:themeColor="text1"/>
                <w:spacing w:val="1"/>
                <w:w w:val="96"/>
                <w:kern w:val="0"/>
                <w:szCs w:val="21"/>
                <w:fitText w:val="5040" w:id="-1448438519"/>
              </w:rPr>
              <w:t>入札参加停止業者、入札参加除外者、誓約書違反者又</w:t>
            </w:r>
            <w:r w:rsidRPr="00447F07">
              <w:rPr>
                <w:rFonts w:ascii="ＭＳ ゴシック" w:eastAsia="ＭＳ ゴシック" w:hAnsi="ＭＳ ゴシック" w:hint="eastAsia"/>
                <w:color w:val="000000" w:themeColor="text1"/>
                <w:spacing w:val="-5"/>
                <w:w w:val="96"/>
                <w:kern w:val="0"/>
                <w:szCs w:val="21"/>
                <w:fitText w:val="5040" w:id="-1448438519"/>
              </w:rPr>
              <w:t>は</w:t>
            </w:r>
            <w:r w:rsidRPr="001A6EBD">
              <w:rPr>
                <w:rFonts w:ascii="ＭＳ ゴシック" w:eastAsia="ＭＳ ゴシック" w:hAnsi="ＭＳ ゴシック" w:hint="eastAsia"/>
                <w:color w:val="000000" w:themeColor="text1"/>
                <w:spacing w:val="21"/>
                <w:w w:val="96"/>
                <w:kern w:val="0"/>
                <w:szCs w:val="21"/>
                <w:fitText w:val="5040" w:id="-1448438518"/>
              </w:rPr>
              <w:t>下請契約等から排除を行った業者と契約した</w:t>
            </w:r>
            <w:r w:rsidRPr="001A6EBD">
              <w:rPr>
                <w:rFonts w:ascii="ＭＳ ゴシック" w:eastAsia="ＭＳ ゴシック" w:hAnsi="ＭＳ ゴシック" w:hint="eastAsia"/>
                <w:color w:val="000000" w:themeColor="text1"/>
                <w:spacing w:val="-1"/>
                <w:w w:val="96"/>
                <w:kern w:val="0"/>
                <w:szCs w:val="21"/>
                <w:fitText w:val="5040" w:id="-1448438518"/>
              </w:rPr>
              <w:t>。</w:t>
            </w:r>
          </w:p>
        </w:tc>
        <w:tc>
          <w:tcPr>
            <w:tcW w:w="972" w:type="dxa"/>
            <w:tcBorders>
              <w:left w:val="single" w:sz="4" w:space="0" w:color="auto"/>
            </w:tcBorders>
            <w:vAlign w:val="center"/>
          </w:tcPr>
          <w:p w14:paraId="26DFA6B0" w14:textId="48D9A15A" w:rsidR="00F041CA" w:rsidRPr="00CC7C10" w:rsidRDefault="00F041CA" w:rsidP="00C62BF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0.0 </w:t>
            </w:r>
          </w:p>
        </w:tc>
        <w:tc>
          <w:tcPr>
            <w:tcW w:w="1011" w:type="dxa"/>
            <w:tcBorders>
              <w:left w:val="single" w:sz="4" w:space="0" w:color="auto"/>
            </w:tcBorders>
            <w:vAlign w:val="center"/>
          </w:tcPr>
          <w:p w14:paraId="6D0A74AB" w14:textId="0EABE58D"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100.0 </w:t>
            </w:r>
          </w:p>
        </w:tc>
      </w:tr>
      <w:tr w:rsidR="00F041CA" w:rsidRPr="001568E9" w14:paraId="51FCBD3F" w14:textId="77777777" w:rsidTr="00565A53">
        <w:trPr>
          <w:trHeight w:val="284"/>
        </w:trPr>
        <w:tc>
          <w:tcPr>
            <w:tcW w:w="622" w:type="dxa"/>
            <w:vMerge/>
            <w:tcBorders>
              <w:right w:val="single" w:sz="4" w:space="0" w:color="auto"/>
            </w:tcBorders>
            <w:textDirection w:val="tbRlV"/>
            <w:vAlign w:val="center"/>
          </w:tcPr>
          <w:p w14:paraId="11AC9914" w14:textId="77777777" w:rsidR="00F041CA" w:rsidRPr="001568E9" w:rsidRDefault="00F041CA" w:rsidP="00565A53">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257956A7"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left w:val="single" w:sz="4" w:space="0" w:color="auto"/>
            </w:tcBorders>
            <w:vAlign w:val="center"/>
          </w:tcPr>
          <w:p w14:paraId="3AFE1BF6"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80"/>
                <w:szCs w:val="21"/>
              </w:rPr>
            </w:pPr>
            <w:r w:rsidRPr="001568E9">
              <w:rPr>
                <w:rFonts w:ascii="ＭＳ ゴシック" w:eastAsia="ＭＳ ゴシック" w:hAnsi="ＭＳ ゴシック" w:hint="eastAsia"/>
                <w:color w:val="000000" w:themeColor="text1"/>
                <w:w w:val="80"/>
                <w:szCs w:val="21"/>
              </w:rPr>
              <w:t>契約締結前に、契約書を作成する契約の相手方から、暴力団排除に関する誓約書を徴取していない。</w:t>
            </w:r>
          </w:p>
        </w:tc>
        <w:tc>
          <w:tcPr>
            <w:tcW w:w="972" w:type="dxa"/>
            <w:tcBorders>
              <w:left w:val="single" w:sz="4" w:space="0" w:color="auto"/>
            </w:tcBorders>
            <w:vAlign w:val="center"/>
          </w:tcPr>
          <w:p w14:paraId="4183774C" w14:textId="295B1BB8"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3.1 </w:t>
            </w:r>
          </w:p>
        </w:tc>
        <w:tc>
          <w:tcPr>
            <w:tcW w:w="1011" w:type="dxa"/>
            <w:tcBorders>
              <w:left w:val="single" w:sz="4" w:space="0" w:color="auto"/>
            </w:tcBorders>
            <w:vAlign w:val="center"/>
          </w:tcPr>
          <w:p w14:paraId="6B846AA9" w14:textId="04E4AD12" w:rsidR="00F041CA" w:rsidRPr="00CC7C10" w:rsidRDefault="00F041CA" w:rsidP="00C62BF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96.9 </w:t>
            </w:r>
          </w:p>
        </w:tc>
      </w:tr>
      <w:tr w:rsidR="00F041CA" w:rsidRPr="001568E9" w14:paraId="125AE243" w14:textId="77777777" w:rsidTr="00565A53">
        <w:trPr>
          <w:trHeight w:val="421"/>
        </w:trPr>
        <w:tc>
          <w:tcPr>
            <w:tcW w:w="622" w:type="dxa"/>
            <w:vMerge/>
            <w:tcBorders>
              <w:right w:val="single" w:sz="4" w:space="0" w:color="auto"/>
            </w:tcBorders>
            <w:textDirection w:val="tbRlV"/>
            <w:vAlign w:val="center"/>
          </w:tcPr>
          <w:p w14:paraId="67F4EA6F" w14:textId="77777777" w:rsidR="00F041CA" w:rsidRPr="001568E9" w:rsidRDefault="00F041CA" w:rsidP="00565A53">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tcBorders>
              <w:left w:val="single" w:sz="4" w:space="0" w:color="auto"/>
            </w:tcBorders>
            <w:vAlign w:val="center"/>
          </w:tcPr>
          <w:p w14:paraId="39D28847"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随意契約・</w:t>
            </w:r>
          </w:p>
          <w:p w14:paraId="5CC2F178"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比較見積省略</w:t>
            </w:r>
          </w:p>
        </w:tc>
        <w:tc>
          <w:tcPr>
            <w:tcW w:w="5133" w:type="dxa"/>
            <w:tcBorders>
              <w:left w:val="single" w:sz="4" w:space="0" w:color="auto"/>
            </w:tcBorders>
            <w:vAlign w:val="center"/>
          </w:tcPr>
          <w:p w14:paraId="3DB67517"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随意契約・比較見積省略の理由書を作成していない。</w:t>
            </w:r>
          </w:p>
        </w:tc>
        <w:tc>
          <w:tcPr>
            <w:tcW w:w="972" w:type="dxa"/>
            <w:tcBorders>
              <w:left w:val="single" w:sz="4" w:space="0" w:color="auto"/>
            </w:tcBorders>
            <w:vAlign w:val="center"/>
          </w:tcPr>
          <w:p w14:paraId="1BB6CDCC" w14:textId="273BD631" w:rsidR="00F041CA" w:rsidRPr="00CC7C10" w:rsidRDefault="00F041CA" w:rsidP="00C62BF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0.7 </w:t>
            </w:r>
          </w:p>
        </w:tc>
        <w:tc>
          <w:tcPr>
            <w:tcW w:w="1011" w:type="dxa"/>
            <w:tcBorders>
              <w:left w:val="single" w:sz="4" w:space="0" w:color="auto"/>
            </w:tcBorders>
            <w:vAlign w:val="center"/>
          </w:tcPr>
          <w:p w14:paraId="4F01C7CD" w14:textId="0F8548C2"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99.3 </w:t>
            </w:r>
          </w:p>
        </w:tc>
      </w:tr>
      <w:tr w:rsidR="00F041CA" w:rsidRPr="001568E9" w14:paraId="1CFA0309" w14:textId="77777777" w:rsidTr="00565A53">
        <w:trPr>
          <w:trHeight w:val="284"/>
        </w:trPr>
        <w:tc>
          <w:tcPr>
            <w:tcW w:w="622" w:type="dxa"/>
            <w:vMerge/>
            <w:tcBorders>
              <w:right w:val="single" w:sz="4" w:space="0" w:color="auto"/>
            </w:tcBorders>
            <w:textDirection w:val="tbRlV"/>
            <w:vAlign w:val="center"/>
          </w:tcPr>
          <w:p w14:paraId="43A6CF33" w14:textId="77777777" w:rsidR="00F041CA" w:rsidRPr="001568E9" w:rsidRDefault="00F041CA" w:rsidP="00565A53">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val="restart"/>
            <w:tcBorders>
              <w:left w:val="single" w:sz="4" w:space="0" w:color="auto"/>
            </w:tcBorders>
            <w:vAlign w:val="center"/>
          </w:tcPr>
          <w:p w14:paraId="7167AD78"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契約変更手続</w:t>
            </w:r>
          </w:p>
        </w:tc>
        <w:tc>
          <w:tcPr>
            <w:tcW w:w="5133" w:type="dxa"/>
            <w:tcBorders>
              <w:left w:val="single" w:sz="4" w:space="0" w:color="auto"/>
            </w:tcBorders>
            <w:vAlign w:val="center"/>
          </w:tcPr>
          <w:p w14:paraId="3176BB8C"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契約期間内に手続が出来ていない。</w:t>
            </w:r>
          </w:p>
        </w:tc>
        <w:tc>
          <w:tcPr>
            <w:tcW w:w="972" w:type="dxa"/>
            <w:tcBorders>
              <w:left w:val="single" w:sz="4" w:space="0" w:color="auto"/>
            </w:tcBorders>
            <w:vAlign w:val="center"/>
          </w:tcPr>
          <w:p w14:paraId="3305B384" w14:textId="05BABA75"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1.5 </w:t>
            </w:r>
          </w:p>
        </w:tc>
        <w:tc>
          <w:tcPr>
            <w:tcW w:w="1011" w:type="dxa"/>
            <w:tcBorders>
              <w:left w:val="single" w:sz="4" w:space="0" w:color="auto"/>
            </w:tcBorders>
            <w:vAlign w:val="center"/>
          </w:tcPr>
          <w:p w14:paraId="7CC497A1" w14:textId="27F2C174" w:rsidR="00F041CA" w:rsidRPr="00CC7C10" w:rsidRDefault="00F041CA" w:rsidP="00C62BF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98.5 </w:t>
            </w:r>
          </w:p>
        </w:tc>
      </w:tr>
      <w:tr w:rsidR="00F041CA" w:rsidRPr="001568E9" w14:paraId="52093E93" w14:textId="77777777" w:rsidTr="00565A53">
        <w:trPr>
          <w:trHeight w:val="284"/>
        </w:trPr>
        <w:tc>
          <w:tcPr>
            <w:tcW w:w="622" w:type="dxa"/>
            <w:vMerge/>
            <w:tcBorders>
              <w:right w:val="single" w:sz="4" w:space="0" w:color="auto"/>
            </w:tcBorders>
            <w:textDirection w:val="tbRlV"/>
            <w:vAlign w:val="center"/>
          </w:tcPr>
          <w:p w14:paraId="3E533A60" w14:textId="77777777" w:rsidR="00F041CA" w:rsidRPr="001568E9" w:rsidRDefault="00F041CA" w:rsidP="00565A53">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19F34101"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tcBorders>
              <w:left w:val="single" w:sz="4" w:space="0" w:color="auto"/>
            </w:tcBorders>
            <w:vAlign w:val="center"/>
          </w:tcPr>
          <w:p w14:paraId="24118BD2"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増額変更に伴う契約保証金の増額徴収が漏れている。</w:t>
            </w:r>
          </w:p>
        </w:tc>
        <w:tc>
          <w:tcPr>
            <w:tcW w:w="972" w:type="dxa"/>
            <w:tcBorders>
              <w:left w:val="single" w:sz="4" w:space="0" w:color="auto"/>
            </w:tcBorders>
            <w:vAlign w:val="center"/>
          </w:tcPr>
          <w:p w14:paraId="502DC391" w14:textId="3104EDFF" w:rsidR="00F041CA" w:rsidRPr="00CC7C10" w:rsidRDefault="00F041CA" w:rsidP="00C62BF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1.8 </w:t>
            </w:r>
          </w:p>
        </w:tc>
        <w:tc>
          <w:tcPr>
            <w:tcW w:w="1011" w:type="dxa"/>
            <w:tcBorders>
              <w:left w:val="single" w:sz="4" w:space="0" w:color="auto"/>
            </w:tcBorders>
            <w:vAlign w:val="center"/>
          </w:tcPr>
          <w:p w14:paraId="06B46812" w14:textId="43A6D878"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98.2 </w:t>
            </w:r>
          </w:p>
        </w:tc>
      </w:tr>
      <w:tr w:rsidR="00F041CA" w:rsidRPr="001568E9" w14:paraId="7D19A8C5" w14:textId="77777777" w:rsidTr="00565A53">
        <w:trPr>
          <w:trHeight w:val="284"/>
        </w:trPr>
        <w:tc>
          <w:tcPr>
            <w:tcW w:w="622" w:type="dxa"/>
            <w:vMerge/>
            <w:tcBorders>
              <w:right w:val="single" w:sz="4" w:space="0" w:color="auto"/>
            </w:tcBorders>
            <w:textDirection w:val="tbRlV"/>
            <w:vAlign w:val="center"/>
          </w:tcPr>
          <w:p w14:paraId="47B2648B" w14:textId="77777777" w:rsidR="00F041CA" w:rsidRPr="001568E9" w:rsidRDefault="00F041CA" w:rsidP="00565A53">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tcBorders>
              <w:left w:val="single" w:sz="4" w:space="0" w:color="auto"/>
            </w:tcBorders>
            <w:vAlign w:val="center"/>
          </w:tcPr>
          <w:p w14:paraId="21C80BDA" w14:textId="77777777" w:rsidR="00F041CA" w:rsidRPr="001568E9" w:rsidRDefault="00F041CA" w:rsidP="00565A53">
            <w:pPr>
              <w:autoSpaceDE w:val="0"/>
              <w:autoSpaceDN w:val="0"/>
              <w:spacing w:line="240" w:lineRule="exac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概算払・前金払</w:t>
            </w:r>
          </w:p>
        </w:tc>
        <w:tc>
          <w:tcPr>
            <w:tcW w:w="5133" w:type="dxa"/>
            <w:tcBorders>
              <w:left w:val="single" w:sz="4" w:space="0" w:color="auto"/>
            </w:tcBorders>
            <w:vAlign w:val="center"/>
          </w:tcPr>
          <w:p w14:paraId="127B7E7E"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概算払・前金払の理由書を作成していない。</w:t>
            </w:r>
          </w:p>
        </w:tc>
        <w:tc>
          <w:tcPr>
            <w:tcW w:w="972" w:type="dxa"/>
            <w:tcBorders>
              <w:left w:val="single" w:sz="4" w:space="0" w:color="auto"/>
            </w:tcBorders>
            <w:vAlign w:val="center"/>
          </w:tcPr>
          <w:p w14:paraId="26B06883" w14:textId="07A03D48"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0.9 </w:t>
            </w:r>
          </w:p>
        </w:tc>
        <w:tc>
          <w:tcPr>
            <w:tcW w:w="1011" w:type="dxa"/>
            <w:tcBorders>
              <w:left w:val="single" w:sz="4" w:space="0" w:color="auto"/>
            </w:tcBorders>
            <w:vAlign w:val="center"/>
          </w:tcPr>
          <w:p w14:paraId="58A64108" w14:textId="35ECBAC5"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99.1 </w:t>
            </w:r>
          </w:p>
        </w:tc>
      </w:tr>
      <w:tr w:rsidR="00F041CA" w:rsidRPr="001568E9" w14:paraId="778785FA" w14:textId="77777777" w:rsidTr="00565A53">
        <w:trPr>
          <w:trHeight w:val="310"/>
        </w:trPr>
        <w:tc>
          <w:tcPr>
            <w:tcW w:w="622" w:type="dxa"/>
            <w:vMerge/>
            <w:tcBorders>
              <w:right w:val="single" w:sz="4" w:space="0" w:color="auto"/>
            </w:tcBorders>
            <w:vAlign w:val="center"/>
          </w:tcPr>
          <w:p w14:paraId="5C6C77BD" w14:textId="77777777" w:rsidR="00F041CA" w:rsidRPr="001568E9" w:rsidRDefault="00F041CA" w:rsidP="00565A53">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val="restart"/>
            <w:tcBorders>
              <w:left w:val="single" w:sz="4" w:space="0" w:color="auto"/>
            </w:tcBorders>
            <w:vAlign w:val="center"/>
          </w:tcPr>
          <w:p w14:paraId="483A7656"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履行確認</w:t>
            </w:r>
          </w:p>
        </w:tc>
        <w:tc>
          <w:tcPr>
            <w:tcW w:w="5133" w:type="dxa"/>
            <w:vAlign w:val="center"/>
          </w:tcPr>
          <w:p w14:paraId="2D0F36BA" w14:textId="4F39B939" w:rsidR="00F041CA" w:rsidRPr="00AC64F2" w:rsidRDefault="00F041CA" w:rsidP="00D82E66">
            <w:pPr>
              <w:autoSpaceDE w:val="0"/>
              <w:autoSpaceDN w:val="0"/>
              <w:spacing w:line="240" w:lineRule="exact"/>
              <w:jc w:val="left"/>
              <w:rPr>
                <w:rFonts w:ascii="ＭＳ ゴシック" w:eastAsia="ＭＳ ゴシック" w:hAnsi="ＭＳ ゴシック"/>
                <w:color w:val="000000" w:themeColor="text1"/>
                <w:w w:val="80"/>
                <w:szCs w:val="21"/>
                <w:highlight w:val="yellow"/>
              </w:rPr>
            </w:pPr>
            <w:r w:rsidRPr="0005007C">
              <w:rPr>
                <w:rFonts w:ascii="ＭＳ ゴシック" w:eastAsia="ＭＳ ゴシック" w:hAnsi="ＭＳ ゴシック" w:hint="eastAsia"/>
                <w:color w:val="000000" w:themeColor="text1"/>
                <w:w w:val="80"/>
                <w:szCs w:val="21"/>
              </w:rPr>
              <w:t>検査員でない者が検査を行った。</w:t>
            </w:r>
          </w:p>
        </w:tc>
        <w:tc>
          <w:tcPr>
            <w:tcW w:w="972" w:type="dxa"/>
            <w:vAlign w:val="center"/>
          </w:tcPr>
          <w:p w14:paraId="3BB34940" w14:textId="69E1E119" w:rsidR="00F041CA" w:rsidRPr="00597F1F" w:rsidRDefault="000453A4" w:rsidP="00565A53">
            <w:pPr>
              <w:autoSpaceDE w:val="0"/>
              <w:autoSpaceDN w:val="0"/>
              <w:spacing w:line="240" w:lineRule="exact"/>
              <w:jc w:val="right"/>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3.0</w:t>
            </w:r>
            <w:r w:rsidR="00F041CA" w:rsidRPr="00597F1F">
              <w:rPr>
                <w:rFonts w:ascii="ＭＳ ゴシック" w:eastAsia="ＭＳ ゴシック" w:hAnsi="ＭＳ ゴシック"/>
                <w:color w:val="000000" w:themeColor="text1"/>
                <w:sz w:val="22"/>
              </w:rPr>
              <w:t xml:space="preserve"> </w:t>
            </w:r>
          </w:p>
        </w:tc>
        <w:tc>
          <w:tcPr>
            <w:tcW w:w="1011" w:type="dxa"/>
            <w:vAlign w:val="center"/>
          </w:tcPr>
          <w:p w14:paraId="680DE142" w14:textId="6A841E2A" w:rsidR="00F041CA" w:rsidRPr="00597F1F" w:rsidRDefault="00F041CA" w:rsidP="000453A4">
            <w:pPr>
              <w:autoSpaceDE w:val="0"/>
              <w:autoSpaceDN w:val="0"/>
              <w:spacing w:line="240" w:lineRule="exact"/>
              <w:jc w:val="right"/>
              <w:rPr>
                <w:rFonts w:ascii="ＭＳ ゴシック" w:eastAsia="ＭＳ ゴシック" w:hAnsi="ＭＳ ゴシック"/>
                <w:color w:val="000000" w:themeColor="text1"/>
                <w:sz w:val="22"/>
              </w:rPr>
            </w:pPr>
            <w:r w:rsidRPr="00597F1F">
              <w:rPr>
                <w:rFonts w:ascii="ＭＳ ゴシック" w:eastAsia="ＭＳ ゴシック" w:hAnsi="ＭＳ ゴシック"/>
                <w:color w:val="000000" w:themeColor="text1"/>
                <w:sz w:val="22"/>
              </w:rPr>
              <w:t>97.</w:t>
            </w:r>
            <w:r w:rsidR="000453A4">
              <w:rPr>
                <w:rFonts w:ascii="ＭＳ ゴシック" w:eastAsia="ＭＳ ゴシック" w:hAnsi="ＭＳ ゴシック"/>
                <w:color w:val="000000" w:themeColor="text1"/>
                <w:sz w:val="22"/>
              </w:rPr>
              <w:t>0</w:t>
            </w:r>
            <w:r w:rsidRPr="00597F1F">
              <w:rPr>
                <w:rFonts w:ascii="ＭＳ ゴシック" w:eastAsia="ＭＳ ゴシック" w:hAnsi="ＭＳ ゴシック"/>
                <w:color w:val="000000" w:themeColor="text1"/>
                <w:sz w:val="22"/>
              </w:rPr>
              <w:t xml:space="preserve"> </w:t>
            </w:r>
          </w:p>
        </w:tc>
      </w:tr>
      <w:tr w:rsidR="00F041CA" w:rsidRPr="001568E9" w14:paraId="702464E8" w14:textId="77777777" w:rsidTr="00565A53">
        <w:trPr>
          <w:trHeight w:val="284"/>
        </w:trPr>
        <w:tc>
          <w:tcPr>
            <w:tcW w:w="622" w:type="dxa"/>
            <w:vMerge/>
            <w:tcBorders>
              <w:right w:val="single" w:sz="4" w:space="0" w:color="auto"/>
            </w:tcBorders>
            <w:vAlign w:val="center"/>
          </w:tcPr>
          <w:p w14:paraId="252BC254" w14:textId="77777777" w:rsidR="00F041CA" w:rsidRPr="001568E9" w:rsidRDefault="00F041CA" w:rsidP="00565A53">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1ACAE9C2"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757677C3"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検査調書を作成していない。</w:t>
            </w:r>
          </w:p>
        </w:tc>
        <w:tc>
          <w:tcPr>
            <w:tcW w:w="972" w:type="dxa"/>
            <w:vAlign w:val="center"/>
          </w:tcPr>
          <w:p w14:paraId="5CDD6E32"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0.7 </w:t>
            </w:r>
          </w:p>
        </w:tc>
        <w:tc>
          <w:tcPr>
            <w:tcW w:w="1011" w:type="dxa"/>
            <w:vAlign w:val="center"/>
          </w:tcPr>
          <w:p w14:paraId="35D965D5"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99.3 </w:t>
            </w:r>
          </w:p>
        </w:tc>
      </w:tr>
      <w:tr w:rsidR="00F041CA" w:rsidRPr="001568E9" w14:paraId="1971C280" w14:textId="77777777" w:rsidTr="00565A53">
        <w:trPr>
          <w:trHeight w:val="280"/>
        </w:trPr>
        <w:tc>
          <w:tcPr>
            <w:tcW w:w="622" w:type="dxa"/>
            <w:vMerge/>
            <w:tcBorders>
              <w:right w:val="single" w:sz="4" w:space="0" w:color="auto"/>
            </w:tcBorders>
            <w:vAlign w:val="center"/>
          </w:tcPr>
          <w:p w14:paraId="3F4011E4" w14:textId="77777777" w:rsidR="00F041CA" w:rsidRPr="001568E9" w:rsidRDefault="00F041CA" w:rsidP="00565A53">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val="restart"/>
            <w:tcBorders>
              <w:left w:val="single" w:sz="4" w:space="0" w:color="auto"/>
            </w:tcBorders>
            <w:vAlign w:val="center"/>
          </w:tcPr>
          <w:p w14:paraId="17FB2A2D"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小口支払基金</w:t>
            </w:r>
          </w:p>
          <w:p w14:paraId="198DCBBA"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（※４）に</w:t>
            </w:r>
          </w:p>
          <w:p w14:paraId="6FCD6E11"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よる支出</w:t>
            </w:r>
          </w:p>
        </w:tc>
        <w:tc>
          <w:tcPr>
            <w:tcW w:w="5133" w:type="dxa"/>
            <w:vAlign w:val="center"/>
          </w:tcPr>
          <w:p w14:paraId="370477AA"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80"/>
                <w:szCs w:val="21"/>
              </w:rPr>
            </w:pPr>
            <w:r w:rsidRPr="001568E9">
              <w:rPr>
                <w:rFonts w:ascii="ＭＳ ゴシック" w:eastAsia="ＭＳ ゴシック" w:hAnsi="ＭＳ ゴシック" w:hint="eastAsia"/>
                <w:color w:val="000000" w:themeColor="text1"/>
                <w:w w:val="80"/>
                <w:szCs w:val="21"/>
              </w:rPr>
              <w:t>基金で小口の経費を支払う際、小口支払基金支出伺の決裁を得ていない。</w:t>
            </w:r>
          </w:p>
        </w:tc>
        <w:tc>
          <w:tcPr>
            <w:tcW w:w="972" w:type="dxa"/>
            <w:vAlign w:val="center"/>
          </w:tcPr>
          <w:p w14:paraId="416F8767"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0.0 </w:t>
            </w:r>
          </w:p>
        </w:tc>
        <w:tc>
          <w:tcPr>
            <w:tcW w:w="1011" w:type="dxa"/>
            <w:vAlign w:val="center"/>
          </w:tcPr>
          <w:p w14:paraId="6EAA61AB"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100.0 </w:t>
            </w:r>
          </w:p>
        </w:tc>
      </w:tr>
      <w:tr w:rsidR="00F041CA" w:rsidRPr="001568E9" w14:paraId="754B60B3" w14:textId="77777777" w:rsidTr="00565A53">
        <w:trPr>
          <w:trHeight w:val="505"/>
        </w:trPr>
        <w:tc>
          <w:tcPr>
            <w:tcW w:w="622" w:type="dxa"/>
            <w:vMerge/>
            <w:tcBorders>
              <w:right w:val="single" w:sz="4" w:space="0" w:color="auto"/>
            </w:tcBorders>
            <w:vAlign w:val="center"/>
          </w:tcPr>
          <w:p w14:paraId="3C3F7933" w14:textId="77777777" w:rsidR="00F041CA" w:rsidRPr="001568E9" w:rsidRDefault="00F041CA" w:rsidP="00565A53">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6A19650E"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6B46A785"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color w:val="000000" w:themeColor="text1"/>
                <w:w w:val="90"/>
                <w:szCs w:val="21"/>
              </w:rPr>
              <w:t>1万円を超える小口支払基金の利用において、比較見積書を徴取していない。</w:t>
            </w:r>
          </w:p>
        </w:tc>
        <w:tc>
          <w:tcPr>
            <w:tcW w:w="972" w:type="dxa"/>
            <w:vAlign w:val="center"/>
          </w:tcPr>
          <w:p w14:paraId="10958691"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0.0 </w:t>
            </w:r>
          </w:p>
        </w:tc>
        <w:tc>
          <w:tcPr>
            <w:tcW w:w="1011" w:type="dxa"/>
            <w:vAlign w:val="center"/>
          </w:tcPr>
          <w:p w14:paraId="535815DB"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100.0 </w:t>
            </w:r>
          </w:p>
        </w:tc>
      </w:tr>
      <w:tr w:rsidR="00F041CA" w:rsidRPr="001568E9" w14:paraId="7CB4FC94" w14:textId="77777777" w:rsidTr="00565A53">
        <w:trPr>
          <w:trHeight w:val="345"/>
        </w:trPr>
        <w:tc>
          <w:tcPr>
            <w:tcW w:w="622" w:type="dxa"/>
            <w:vMerge/>
            <w:tcBorders>
              <w:right w:val="single" w:sz="4" w:space="0" w:color="auto"/>
            </w:tcBorders>
            <w:textDirection w:val="tbRlV"/>
            <w:vAlign w:val="center"/>
          </w:tcPr>
          <w:p w14:paraId="67C9B3AD" w14:textId="77777777" w:rsidR="00F041CA" w:rsidRPr="001568E9" w:rsidRDefault="00F041CA" w:rsidP="00565A53">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3FFEEF68"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3233306A"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D82E66">
              <w:rPr>
                <w:rFonts w:ascii="ＭＳ ゴシック" w:eastAsia="ＭＳ ゴシック" w:hAnsi="ＭＳ ゴシック" w:hint="eastAsia"/>
                <w:color w:val="000000" w:themeColor="text1"/>
                <w:w w:val="96"/>
                <w:kern w:val="0"/>
                <w:szCs w:val="21"/>
                <w:fitText w:val="4867" w:id="-1448438516"/>
              </w:rPr>
              <w:t>職員個人で立替払したものについて事後決裁で資金</w:t>
            </w:r>
            <w:r w:rsidRPr="00D82E66">
              <w:rPr>
                <w:rFonts w:ascii="ＭＳ ゴシック" w:eastAsia="ＭＳ ゴシック" w:hAnsi="ＭＳ ゴシック" w:hint="eastAsia"/>
                <w:color w:val="000000" w:themeColor="text1"/>
                <w:spacing w:val="31"/>
                <w:w w:val="96"/>
                <w:kern w:val="0"/>
                <w:szCs w:val="21"/>
                <w:fitText w:val="4867" w:id="-1448438516"/>
              </w:rPr>
              <w:t>を</w:t>
            </w:r>
          </w:p>
          <w:p w14:paraId="70D51EDB"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交付する。</w:t>
            </w:r>
          </w:p>
        </w:tc>
        <w:tc>
          <w:tcPr>
            <w:tcW w:w="972" w:type="dxa"/>
            <w:vAlign w:val="center"/>
          </w:tcPr>
          <w:p w14:paraId="3B0DBB48" w14:textId="5C83E8EA"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1.7 </w:t>
            </w:r>
          </w:p>
        </w:tc>
        <w:tc>
          <w:tcPr>
            <w:tcW w:w="1011" w:type="dxa"/>
            <w:vAlign w:val="center"/>
          </w:tcPr>
          <w:p w14:paraId="18D69F96" w14:textId="633B0771"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98.3 </w:t>
            </w:r>
          </w:p>
        </w:tc>
      </w:tr>
      <w:tr w:rsidR="00F041CA" w:rsidRPr="001568E9" w14:paraId="12BA4733" w14:textId="77777777" w:rsidTr="00565A53">
        <w:trPr>
          <w:trHeight w:val="345"/>
        </w:trPr>
        <w:tc>
          <w:tcPr>
            <w:tcW w:w="622" w:type="dxa"/>
            <w:vMerge/>
            <w:tcBorders>
              <w:right w:val="single" w:sz="4" w:space="0" w:color="auto"/>
            </w:tcBorders>
            <w:textDirection w:val="tbRlV"/>
            <w:vAlign w:val="center"/>
          </w:tcPr>
          <w:p w14:paraId="4699E2B4" w14:textId="77777777" w:rsidR="00F041CA" w:rsidRPr="001568E9" w:rsidRDefault="00F041CA" w:rsidP="00565A53">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189AEF55"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0ADC3E7D" w14:textId="185BBDF8" w:rsidR="00F041CA" w:rsidRPr="00AD12F9" w:rsidRDefault="00F041CA" w:rsidP="00D82E66">
            <w:pPr>
              <w:autoSpaceDE w:val="0"/>
              <w:autoSpaceDN w:val="0"/>
              <w:spacing w:line="240" w:lineRule="exact"/>
              <w:jc w:val="left"/>
              <w:rPr>
                <w:rFonts w:ascii="ＭＳ ゴシック" w:eastAsia="ＭＳ ゴシック" w:hAnsi="ＭＳ ゴシック"/>
                <w:color w:val="000000" w:themeColor="text1"/>
                <w:kern w:val="0"/>
                <w:szCs w:val="21"/>
              </w:rPr>
            </w:pPr>
            <w:r w:rsidRPr="00040E6B">
              <w:rPr>
                <w:rFonts w:ascii="ＭＳ ゴシック" w:eastAsia="ＭＳ ゴシック" w:hAnsi="ＭＳ ゴシック" w:hint="eastAsia"/>
                <w:color w:val="000000" w:themeColor="text1"/>
                <w:w w:val="90"/>
                <w:szCs w:val="21"/>
              </w:rPr>
              <w:t>小口支払基金の対象となっていない経費を小口支払基金で支払っていた。</w:t>
            </w:r>
          </w:p>
        </w:tc>
        <w:tc>
          <w:tcPr>
            <w:tcW w:w="972" w:type="dxa"/>
            <w:vAlign w:val="center"/>
          </w:tcPr>
          <w:p w14:paraId="3E55F423" w14:textId="29170ADB" w:rsidR="00F041CA" w:rsidRPr="00597F1F"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597F1F">
              <w:rPr>
                <w:rFonts w:ascii="ＭＳ ゴシック" w:eastAsia="ＭＳ ゴシック" w:hAnsi="ＭＳ ゴシック" w:hint="eastAsia"/>
                <w:color w:val="000000" w:themeColor="text1"/>
                <w:sz w:val="22"/>
              </w:rPr>
              <w:t>0</w:t>
            </w:r>
            <w:r w:rsidRPr="00597F1F">
              <w:rPr>
                <w:rFonts w:ascii="ＭＳ ゴシック" w:eastAsia="ＭＳ ゴシック" w:hAnsi="ＭＳ ゴシック"/>
                <w:color w:val="000000" w:themeColor="text1"/>
                <w:sz w:val="22"/>
              </w:rPr>
              <w:t>.0</w:t>
            </w:r>
          </w:p>
        </w:tc>
        <w:tc>
          <w:tcPr>
            <w:tcW w:w="1011" w:type="dxa"/>
            <w:vAlign w:val="center"/>
          </w:tcPr>
          <w:p w14:paraId="0283BB6F" w14:textId="65DC4E68" w:rsidR="00F041CA" w:rsidRPr="00597F1F"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597F1F">
              <w:rPr>
                <w:rFonts w:ascii="ＭＳ ゴシック" w:eastAsia="ＭＳ ゴシック" w:hAnsi="ＭＳ ゴシック" w:hint="eastAsia"/>
                <w:color w:val="000000" w:themeColor="text1"/>
                <w:sz w:val="22"/>
              </w:rPr>
              <w:t>1</w:t>
            </w:r>
            <w:r w:rsidRPr="00597F1F">
              <w:rPr>
                <w:rFonts w:ascii="ＭＳ ゴシック" w:eastAsia="ＭＳ ゴシック" w:hAnsi="ＭＳ ゴシック"/>
                <w:color w:val="000000" w:themeColor="text1"/>
                <w:sz w:val="22"/>
              </w:rPr>
              <w:t>00.0</w:t>
            </w:r>
          </w:p>
        </w:tc>
      </w:tr>
      <w:tr w:rsidR="00F041CA" w:rsidRPr="001568E9" w14:paraId="5A086FBC" w14:textId="77777777" w:rsidTr="00565A53">
        <w:trPr>
          <w:trHeight w:val="210"/>
        </w:trPr>
        <w:tc>
          <w:tcPr>
            <w:tcW w:w="622" w:type="dxa"/>
            <w:vMerge/>
            <w:tcBorders>
              <w:right w:val="single" w:sz="4" w:space="0" w:color="auto"/>
            </w:tcBorders>
            <w:vAlign w:val="center"/>
          </w:tcPr>
          <w:p w14:paraId="464AB7B8" w14:textId="77777777" w:rsidR="00F041CA" w:rsidRPr="001568E9" w:rsidRDefault="00F041CA" w:rsidP="00565A53">
            <w:pPr>
              <w:autoSpaceDE w:val="0"/>
              <w:autoSpaceDN w:val="0"/>
              <w:spacing w:line="280" w:lineRule="exact"/>
              <w:rPr>
                <w:rFonts w:ascii="ＭＳ ゴシック" w:eastAsia="ＭＳ ゴシック" w:hAnsi="ＭＳ ゴシック"/>
                <w:color w:val="000000" w:themeColor="text1"/>
                <w:sz w:val="22"/>
              </w:rPr>
            </w:pPr>
          </w:p>
        </w:tc>
        <w:tc>
          <w:tcPr>
            <w:tcW w:w="1477" w:type="dxa"/>
            <w:vMerge w:val="restart"/>
            <w:tcBorders>
              <w:left w:val="single" w:sz="4" w:space="0" w:color="auto"/>
            </w:tcBorders>
            <w:vAlign w:val="center"/>
          </w:tcPr>
          <w:p w14:paraId="3B76F4B9"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小口支払基金の精算</w:t>
            </w:r>
          </w:p>
        </w:tc>
        <w:tc>
          <w:tcPr>
            <w:tcW w:w="5133" w:type="dxa"/>
            <w:vAlign w:val="center"/>
          </w:tcPr>
          <w:p w14:paraId="5D971FBE"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80"/>
                <w:szCs w:val="21"/>
              </w:rPr>
            </w:pPr>
            <w:r w:rsidRPr="00B32690">
              <w:rPr>
                <w:rFonts w:ascii="ＭＳ ゴシック" w:eastAsia="ＭＳ ゴシック" w:hAnsi="ＭＳ ゴシック" w:hint="eastAsia"/>
                <w:color w:val="000000" w:themeColor="text1"/>
                <w:w w:val="80"/>
                <w:kern w:val="0"/>
                <w:szCs w:val="21"/>
                <w:fitText w:val="4760" w:id="-1448438515"/>
              </w:rPr>
              <w:t>支出金額と異なる額を現金出納簿に記載し、誤った金額で精</w:t>
            </w:r>
            <w:r w:rsidRPr="00B32690">
              <w:rPr>
                <w:rFonts w:ascii="ＭＳ ゴシック" w:eastAsia="ＭＳ ゴシック" w:hAnsi="ＭＳ ゴシック" w:hint="eastAsia"/>
                <w:color w:val="000000" w:themeColor="text1"/>
                <w:spacing w:val="28"/>
                <w:w w:val="80"/>
                <w:kern w:val="0"/>
                <w:szCs w:val="21"/>
                <w:fitText w:val="4760" w:id="-1448438515"/>
              </w:rPr>
              <w:t>算</w:t>
            </w:r>
          </w:p>
          <w:p w14:paraId="09A9A141"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80"/>
                <w:szCs w:val="21"/>
              </w:rPr>
            </w:pPr>
            <w:r w:rsidRPr="001568E9">
              <w:rPr>
                <w:rFonts w:ascii="ＭＳ ゴシック" w:eastAsia="ＭＳ ゴシック" w:hAnsi="ＭＳ ゴシック" w:hint="eastAsia"/>
                <w:color w:val="000000" w:themeColor="text1"/>
                <w:w w:val="80"/>
                <w:szCs w:val="21"/>
              </w:rPr>
              <w:t>した。</w:t>
            </w:r>
          </w:p>
        </w:tc>
        <w:tc>
          <w:tcPr>
            <w:tcW w:w="972" w:type="dxa"/>
            <w:vAlign w:val="center"/>
          </w:tcPr>
          <w:p w14:paraId="4B9BFD4D"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0.0 </w:t>
            </w:r>
          </w:p>
        </w:tc>
        <w:tc>
          <w:tcPr>
            <w:tcW w:w="1011" w:type="dxa"/>
            <w:vAlign w:val="center"/>
          </w:tcPr>
          <w:p w14:paraId="3A513FC6"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100.0 </w:t>
            </w:r>
          </w:p>
        </w:tc>
      </w:tr>
      <w:tr w:rsidR="00F041CA" w:rsidRPr="001568E9" w14:paraId="6CA821D9" w14:textId="77777777" w:rsidTr="00565A53">
        <w:trPr>
          <w:trHeight w:val="284"/>
        </w:trPr>
        <w:tc>
          <w:tcPr>
            <w:tcW w:w="622" w:type="dxa"/>
            <w:vMerge/>
            <w:tcBorders>
              <w:right w:val="single" w:sz="4" w:space="0" w:color="auto"/>
            </w:tcBorders>
            <w:vAlign w:val="center"/>
          </w:tcPr>
          <w:p w14:paraId="10B37337" w14:textId="77777777" w:rsidR="00F041CA" w:rsidRPr="001568E9" w:rsidRDefault="00F041CA" w:rsidP="00565A53">
            <w:pPr>
              <w:autoSpaceDE w:val="0"/>
              <w:autoSpaceDN w:val="0"/>
              <w:spacing w:line="280" w:lineRule="exact"/>
              <w:rPr>
                <w:rFonts w:ascii="ＭＳ ゴシック" w:eastAsia="ＭＳ ゴシック" w:hAnsi="ＭＳ ゴシック"/>
                <w:color w:val="000000" w:themeColor="text1"/>
                <w:sz w:val="22"/>
              </w:rPr>
            </w:pPr>
          </w:p>
        </w:tc>
        <w:tc>
          <w:tcPr>
            <w:tcW w:w="1477" w:type="dxa"/>
            <w:vMerge/>
            <w:tcBorders>
              <w:left w:val="single" w:sz="4" w:space="0" w:color="auto"/>
            </w:tcBorders>
            <w:vAlign w:val="center"/>
          </w:tcPr>
          <w:p w14:paraId="4F57B861"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7349524D"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年度末に精算をしていない。</w:t>
            </w:r>
          </w:p>
        </w:tc>
        <w:tc>
          <w:tcPr>
            <w:tcW w:w="972" w:type="dxa"/>
            <w:vAlign w:val="center"/>
          </w:tcPr>
          <w:p w14:paraId="5EE757D8"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0.0 </w:t>
            </w:r>
          </w:p>
        </w:tc>
        <w:tc>
          <w:tcPr>
            <w:tcW w:w="1011" w:type="dxa"/>
            <w:vAlign w:val="center"/>
          </w:tcPr>
          <w:p w14:paraId="6C21EDAE"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100.0 </w:t>
            </w:r>
          </w:p>
        </w:tc>
      </w:tr>
      <w:tr w:rsidR="00F041CA" w:rsidRPr="001568E9" w14:paraId="4469E5DF" w14:textId="77777777" w:rsidTr="00565A53">
        <w:trPr>
          <w:trHeight w:val="284"/>
        </w:trPr>
        <w:tc>
          <w:tcPr>
            <w:tcW w:w="622" w:type="dxa"/>
            <w:vMerge/>
            <w:tcBorders>
              <w:right w:val="single" w:sz="4" w:space="0" w:color="auto"/>
            </w:tcBorders>
            <w:vAlign w:val="center"/>
          </w:tcPr>
          <w:p w14:paraId="09276291" w14:textId="77777777" w:rsidR="00F041CA" w:rsidRPr="001568E9" w:rsidRDefault="00F041CA" w:rsidP="00565A53">
            <w:pPr>
              <w:autoSpaceDE w:val="0"/>
              <w:autoSpaceDN w:val="0"/>
              <w:spacing w:line="280" w:lineRule="exact"/>
              <w:rPr>
                <w:rFonts w:ascii="ＭＳ ゴシック" w:eastAsia="ＭＳ ゴシック" w:hAnsi="ＭＳ ゴシック"/>
                <w:color w:val="000000" w:themeColor="text1"/>
                <w:sz w:val="22"/>
              </w:rPr>
            </w:pPr>
          </w:p>
        </w:tc>
        <w:tc>
          <w:tcPr>
            <w:tcW w:w="1477" w:type="dxa"/>
            <w:tcBorders>
              <w:left w:val="single" w:sz="4" w:space="0" w:color="auto"/>
            </w:tcBorders>
            <w:vAlign w:val="center"/>
          </w:tcPr>
          <w:p w14:paraId="46FD1B55"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収支予定登録</w:t>
            </w:r>
          </w:p>
        </w:tc>
        <w:tc>
          <w:tcPr>
            <w:tcW w:w="5133" w:type="dxa"/>
            <w:vAlign w:val="center"/>
          </w:tcPr>
          <w:p w14:paraId="770E70BB"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各所属における収支予定登録に誤りや漏れなどの不備があることで、想定外の一時借入金の発生により、不要な利払いの発生や、運用機会の喪失が生じる。</w:t>
            </w:r>
          </w:p>
        </w:tc>
        <w:tc>
          <w:tcPr>
            <w:tcW w:w="972" w:type="dxa"/>
            <w:vAlign w:val="center"/>
          </w:tcPr>
          <w:p w14:paraId="0007A282"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0.0 </w:t>
            </w:r>
          </w:p>
        </w:tc>
        <w:tc>
          <w:tcPr>
            <w:tcW w:w="1011" w:type="dxa"/>
            <w:vAlign w:val="center"/>
          </w:tcPr>
          <w:p w14:paraId="3FF21058" w14:textId="77777777"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100.0 </w:t>
            </w:r>
          </w:p>
        </w:tc>
      </w:tr>
      <w:tr w:rsidR="00AD12F9" w:rsidRPr="001568E9" w14:paraId="586CE74D" w14:textId="77777777" w:rsidTr="00040E6B">
        <w:trPr>
          <w:trHeight w:val="373"/>
        </w:trPr>
        <w:tc>
          <w:tcPr>
            <w:tcW w:w="622" w:type="dxa"/>
            <w:vMerge w:val="restart"/>
            <w:textDirection w:val="tbRlV"/>
            <w:vAlign w:val="center"/>
          </w:tcPr>
          <w:p w14:paraId="2DA484B0" w14:textId="77777777" w:rsidR="00AD12F9" w:rsidRPr="001568E9" w:rsidRDefault="00AD12F9" w:rsidP="00565A53">
            <w:pPr>
              <w:autoSpaceDE w:val="0"/>
              <w:autoSpaceDN w:val="0"/>
              <w:spacing w:line="280" w:lineRule="exact"/>
              <w:ind w:left="113" w:right="113"/>
              <w:jc w:val="center"/>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庶務・諸給与</w:t>
            </w:r>
          </w:p>
        </w:tc>
        <w:tc>
          <w:tcPr>
            <w:tcW w:w="1477" w:type="dxa"/>
            <w:vAlign w:val="center"/>
          </w:tcPr>
          <w:p w14:paraId="1B832443" w14:textId="77777777" w:rsidR="00AD12F9" w:rsidRPr="001568E9" w:rsidRDefault="00AD12F9" w:rsidP="00565A53">
            <w:pPr>
              <w:autoSpaceDE w:val="0"/>
              <w:autoSpaceDN w:val="0"/>
              <w:spacing w:line="240" w:lineRule="exac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時間外勤務実績の登録・確認</w:t>
            </w:r>
          </w:p>
        </w:tc>
        <w:tc>
          <w:tcPr>
            <w:tcW w:w="5133" w:type="dxa"/>
            <w:vAlign w:val="center"/>
          </w:tcPr>
          <w:p w14:paraId="1112ED64"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時間外勤務の実績入力・確認を怠り、時間外手当の支給が遅れる。</w:t>
            </w:r>
          </w:p>
        </w:tc>
        <w:tc>
          <w:tcPr>
            <w:tcW w:w="972" w:type="dxa"/>
            <w:shd w:val="clear" w:color="auto" w:fill="auto"/>
            <w:vAlign w:val="center"/>
          </w:tcPr>
          <w:p w14:paraId="1E29E102" w14:textId="6E285342" w:rsidR="00AD12F9" w:rsidRPr="00CC7C10"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11.5</w:t>
            </w:r>
            <w:r w:rsidR="00AD12F9" w:rsidRPr="00CC7C10">
              <w:rPr>
                <w:rFonts w:ascii="ＭＳ ゴシック" w:eastAsia="ＭＳ ゴシック" w:hAnsi="ＭＳ ゴシック"/>
                <w:color w:val="000000" w:themeColor="text1"/>
                <w:sz w:val="22"/>
              </w:rPr>
              <w:t xml:space="preserve"> </w:t>
            </w:r>
          </w:p>
        </w:tc>
        <w:tc>
          <w:tcPr>
            <w:tcW w:w="1011" w:type="dxa"/>
            <w:shd w:val="clear" w:color="auto" w:fill="auto"/>
            <w:vAlign w:val="center"/>
          </w:tcPr>
          <w:p w14:paraId="47A9CEBC" w14:textId="6D0F4800" w:rsidR="00AD12F9" w:rsidRPr="00CC7C10"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88.5</w:t>
            </w:r>
            <w:r w:rsidR="00AD12F9" w:rsidRPr="00CC7C10">
              <w:rPr>
                <w:rFonts w:ascii="ＭＳ ゴシック" w:eastAsia="ＭＳ ゴシック" w:hAnsi="ＭＳ ゴシック"/>
                <w:color w:val="000000" w:themeColor="text1"/>
                <w:sz w:val="22"/>
              </w:rPr>
              <w:t xml:space="preserve"> </w:t>
            </w:r>
          </w:p>
        </w:tc>
      </w:tr>
      <w:tr w:rsidR="00AD12F9" w:rsidRPr="001568E9" w14:paraId="2693CEAE" w14:textId="77777777" w:rsidTr="00565A53">
        <w:trPr>
          <w:trHeight w:val="284"/>
        </w:trPr>
        <w:tc>
          <w:tcPr>
            <w:tcW w:w="622" w:type="dxa"/>
            <w:vMerge/>
            <w:textDirection w:val="tbRlV"/>
            <w:vAlign w:val="center"/>
          </w:tcPr>
          <w:p w14:paraId="64F2491D" w14:textId="77777777" w:rsidR="00AD12F9" w:rsidRPr="001568E9" w:rsidRDefault="00AD12F9" w:rsidP="00565A53">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val="restart"/>
            <w:vAlign w:val="center"/>
          </w:tcPr>
          <w:p w14:paraId="3DEBDD10"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通勤手当</w:t>
            </w:r>
          </w:p>
        </w:tc>
        <w:tc>
          <w:tcPr>
            <w:tcW w:w="5133" w:type="dxa"/>
            <w:vAlign w:val="center"/>
          </w:tcPr>
          <w:p w14:paraId="1C8C8E80"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認定経路・距離の誤りにより過払いをしている。</w:t>
            </w:r>
          </w:p>
        </w:tc>
        <w:tc>
          <w:tcPr>
            <w:tcW w:w="972" w:type="dxa"/>
            <w:vAlign w:val="center"/>
          </w:tcPr>
          <w:p w14:paraId="57437640" w14:textId="29D96AD1" w:rsidR="00AD12F9" w:rsidRPr="00CC7C10"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1.5</w:t>
            </w:r>
            <w:r w:rsidR="00AD12F9" w:rsidRPr="00CC7C10">
              <w:rPr>
                <w:rFonts w:ascii="ＭＳ ゴシック" w:eastAsia="ＭＳ ゴシック" w:hAnsi="ＭＳ ゴシック"/>
                <w:color w:val="000000" w:themeColor="text1"/>
                <w:sz w:val="22"/>
              </w:rPr>
              <w:t xml:space="preserve"> </w:t>
            </w:r>
          </w:p>
        </w:tc>
        <w:tc>
          <w:tcPr>
            <w:tcW w:w="1011" w:type="dxa"/>
            <w:vAlign w:val="center"/>
          </w:tcPr>
          <w:p w14:paraId="521C6677" w14:textId="1B5FC8D5" w:rsidR="00AD12F9" w:rsidRPr="00CC7C10"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98.5</w:t>
            </w:r>
            <w:r w:rsidR="00AD12F9" w:rsidRPr="00CC7C10">
              <w:rPr>
                <w:rFonts w:ascii="ＭＳ ゴシック" w:eastAsia="ＭＳ ゴシック" w:hAnsi="ＭＳ ゴシック"/>
                <w:color w:val="000000" w:themeColor="text1"/>
                <w:sz w:val="22"/>
              </w:rPr>
              <w:t xml:space="preserve"> </w:t>
            </w:r>
          </w:p>
        </w:tc>
      </w:tr>
      <w:tr w:rsidR="00AD12F9" w:rsidRPr="001568E9" w14:paraId="0845834E" w14:textId="77777777" w:rsidTr="00565A53">
        <w:trPr>
          <w:trHeight w:val="284"/>
        </w:trPr>
        <w:tc>
          <w:tcPr>
            <w:tcW w:w="622" w:type="dxa"/>
            <w:vMerge/>
            <w:textDirection w:val="tbRlV"/>
            <w:vAlign w:val="center"/>
          </w:tcPr>
          <w:p w14:paraId="0F6CAED3" w14:textId="77777777" w:rsidR="00AD12F9" w:rsidRPr="001568E9" w:rsidRDefault="00AD12F9" w:rsidP="00565A53">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vAlign w:val="center"/>
          </w:tcPr>
          <w:p w14:paraId="577B7E50"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37A99C9A"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認定以外の手段による通勤をしている。</w:t>
            </w:r>
          </w:p>
        </w:tc>
        <w:tc>
          <w:tcPr>
            <w:tcW w:w="972" w:type="dxa"/>
            <w:vAlign w:val="center"/>
          </w:tcPr>
          <w:p w14:paraId="00E99C1C" w14:textId="29D890DD" w:rsidR="00AD12F9" w:rsidRPr="00CC7C10"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3</w:t>
            </w:r>
            <w:r w:rsidR="00AD12F9" w:rsidRPr="00CC7C10">
              <w:rPr>
                <w:rFonts w:ascii="ＭＳ ゴシック" w:eastAsia="ＭＳ ゴシック" w:hAnsi="ＭＳ ゴシック"/>
                <w:color w:val="000000" w:themeColor="text1"/>
                <w:sz w:val="22"/>
              </w:rPr>
              <w:t>.</w:t>
            </w:r>
            <w:r w:rsidRPr="00CC7C10">
              <w:rPr>
                <w:rFonts w:ascii="ＭＳ ゴシック" w:eastAsia="ＭＳ ゴシック" w:hAnsi="ＭＳ ゴシック"/>
                <w:color w:val="000000" w:themeColor="text1"/>
                <w:sz w:val="22"/>
              </w:rPr>
              <w:t>6</w:t>
            </w:r>
            <w:r w:rsidR="00AD12F9" w:rsidRPr="00CC7C10">
              <w:rPr>
                <w:rFonts w:ascii="ＭＳ ゴシック" w:eastAsia="ＭＳ ゴシック" w:hAnsi="ＭＳ ゴシック"/>
                <w:color w:val="000000" w:themeColor="text1"/>
                <w:sz w:val="22"/>
              </w:rPr>
              <w:t xml:space="preserve"> </w:t>
            </w:r>
          </w:p>
        </w:tc>
        <w:tc>
          <w:tcPr>
            <w:tcW w:w="1011" w:type="dxa"/>
            <w:vAlign w:val="center"/>
          </w:tcPr>
          <w:p w14:paraId="1D16A1AF" w14:textId="5FE4758F" w:rsidR="00AD12F9" w:rsidRPr="00CC7C10"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96.4</w:t>
            </w:r>
            <w:r w:rsidR="00AD12F9" w:rsidRPr="00CC7C10">
              <w:rPr>
                <w:rFonts w:ascii="ＭＳ ゴシック" w:eastAsia="ＭＳ ゴシック" w:hAnsi="ＭＳ ゴシック"/>
                <w:color w:val="000000" w:themeColor="text1"/>
                <w:sz w:val="22"/>
              </w:rPr>
              <w:t xml:space="preserve"> </w:t>
            </w:r>
          </w:p>
        </w:tc>
      </w:tr>
      <w:tr w:rsidR="00AD12F9" w:rsidRPr="001568E9" w14:paraId="2EC029F4" w14:textId="77777777" w:rsidTr="00565A53">
        <w:trPr>
          <w:trHeight w:val="223"/>
        </w:trPr>
        <w:tc>
          <w:tcPr>
            <w:tcW w:w="622" w:type="dxa"/>
            <w:vMerge/>
            <w:textDirection w:val="tbRlV"/>
            <w:vAlign w:val="center"/>
          </w:tcPr>
          <w:p w14:paraId="6DCB0650" w14:textId="77777777" w:rsidR="00AD12F9" w:rsidRPr="001568E9" w:rsidRDefault="00AD12F9" w:rsidP="00565A53">
            <w:pPr>
              <w:autoSpaceDE w:val="0"/>
              <w:autoSpaceDN w:val="0"/>
              <w:spacing w:line="280" w:lineRule="exact"/>
              <w:ind w:left="113" w:right="113"/>
              <w:rPr>
                <w:rFonts w:ascii="ＭＳ ゴシック" w:eastAsia="ＭＳ ゴシック" w:hAnsi="ＭＳ ゴシック"/>
                <w:color w:val="000000" w:themeColor="text1"/>
                <w:sz w:val="22"/>
              </w:rPr>
            </w:pPr>
          </w:p>
        </w:tc>
        <w:tc>
          <w:tcPr>
            <w:tcW w:w="1477" w:type="dxa"/>
            <w:vMerge w:val="restart"/>
            <w:vAlign w:val="center"/>
          </w:tcPr>
          <w:p w14:paraId="20BE0B63"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管内旅費の</w:t>
            </w:r>
          </w:p>
          <w:p w14:paraId="35C78871"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支給事務</w:t>
            </w:r>
          </w:p>
        </w:tc>
        <w:tc>
          <w:tcPr>
            <w:tcW w:w="5133" w:type="dxa"/>
            <w:vAlign w:val="center"/>
          </w:tcPr>
          <w:p w14:paraId="42CA28B9"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適切なシステム登録が行われず、未払いとなる。</w:t>
            </w:r>
          </w:p>
        </w:tc>
        <w:tc>
          <w:tcPr>
            <w:tcW w:w="972" w:type="dxa"/>
            <w:vAlign w:val="center"/>
          </w:tcPr>
          <w:p w14:paraId="60891A98" w14:textId="49CA4542" w:rsidR="00AD12F9" w:rsidRPr="00CC7C10"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3.6</w:t>
            </w:r>
            <w:r w:rsidR="00AD12F9" w:rsidRPr="00CC7C10">
              <w:rPr>
                <w:rFonts w:ascii="ＭＳ ゴシック" w:eastAsia="ＭＳ ゴシック" w:hAnsi="ＭＳ ゴシック"/>
                <w:color w:val="000000" w:themeColor="text1"/>
                <w:sz w:val="22"/>
              </w:rPr>
              <w:t xml:space="preserve"> </w:t>
            </w:r>
          </w:p>
        </w:tc>
        <w:tc>
          <w:tcPr>
            <w:tcW w:w="1011" w:type="dxa"/>
            <w:vAlign w:val="center"/>
          </w:tcPr>
          <w:p w14:paraId="06CE2DD0" w14:textId="6341F526" w:rsidR="00AD12F9" w:rsidRPr="00CC7C10"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96.4</w:t>
            </w:r>
            <w:r w:rsidR="00AD12F9" w:rsidRPr="00CC7C10">
              <w:rPr>
                <w:rFonts w:ascii="ＭＳ ゴシック" w:eastAsia="ＭＳ ゴシック" w:hAnsi="ＭＳ ゴシック"/>
                <w:color w:val="000000" w:themeColor="text1"/>
                <w:sz w:val="22"/>
              </w:rPr>
              <w:t xml:space="preserve"> </w:t>
            </w:r>
          </w:p>
        </w:tc>
      </w:tr>
      <w:tr w:rsidR="00AD12F9" w:rsidRPr="001568E9" w14:paraId="1C158430" w14:textId="77777777" w:rsidTr="00565A53">
        <w:trPr>
          <w:trHeight w:val="223"/>
        </w:trPr>
        <w:tc>
          <w:tcPr>
            <w:tcW w:w="622" w:type="dxa"/>
            <w:vMerge/>
            <w:textDirection w:val="tbRlV"/>
            <w:vAlign w:val="center"/>
          </w:tcPr>
          <w:p w14:paraId="1D16419F" w14:textId="77777777" w:rsidR="00AD12F9" w:rsidRPr="001568E9" w:rsidRDefault="00AD12F9" w:rsidP="00565A53">
            <w:pPr>
              <w:autoSpaceDE w:val="0"/>
              <w:autoSpaceDN w:val="0"/>
              <w:spacing w:line="280" w:lineRule="exact"/>
              <w:ind w:left="113" w:right="113"/>
              <w:rPr>
                <w:rFonts w:ascii="ＭＳ ゴシック" w:eastAsia="ＭＳ ゴシック" w:hAnsi="ＭＳ ゴシック"/>
                <w:color w:val="000000" w:themeColor="text1"/>
                <w:sz w:val="16"/>
                <w:szCs w:val="16"/>
              </w:rPr>
            </w:pPr>
          </w:p>
        </w:tc>
        <w:tc>
          <w:tcPr>
            <w:tcW w:w="1477" w:type="dxa"/>
            <w:vMerge/>
            <w:vAlign w:val="center"/>
          </w:tcPr>
          <w:p w14:paraId="79E02B47"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27E93DAD"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旅行命令を重複して登録し、承認された後、誤った旅行命令の取消を忘れるなど、適切なシステム登録が行われず過払いとなる。</w:t>
            </w:r>
          </w:p>
        </w:tc>
        <w:tc>
          <w:tcPr>
            <w:tcW w:w="972" w:type="dxa"/>
            <w:vAlign w:val="center"/>
          </w:tcPr>
          <w:p w14:paraId="39EFEB7E" w14:textId="2FD6FBAF" w:rsidR="00AD12F9" w:rsidRPr="00CC7C10"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2.2</w:t>
            </w:r>
            <w:r w:rsidR="00AD12F9" w:rsidRPr="00CC7C10">
              <w:rPr>
                <w:rFonts w:ascii="ＭＳ ゴシック" w:eastAsia="ＭＳ ゴシック" w:hAnsi="ＭＳ ゴシック"/>
                <w:color w:val="000000" w:themeColor="text1"/>
                <w:sz w:val="22"/>
              </w:rPr>
              <w:t xml:space="preserve"> </w:t>
            </w:r>
          </w:p>
        </w:tc>
        <w:tc>
          <w:tcPr>
            <w:tcW w:w="1011" w:type="dxa"/>
            <w:vAlign w:val="center"/>
          </w:tcPr>
          <w:p w14:paraId="442A0BDA" w14:textId="56A7A425" w:rsidR="00AD12F9" w:rsidRPr="00CC7C10"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97.8</w:t>
            </w:r>
            <w:r w:rsidR="00AD12F9" w:rsidRPr="00CC7C10">
              <w:rPr>
                <w:rFonts w:ascii="ＭＳ ゴシック" w:eastAsia="ＭＳ ゴシック" w:hAnsi="ＭＳ ゴシック"/>
                <w:color w:val="000000" w:themeColor="text1"/>
                <w:sz w:val="22"/>
              </w:rPr>
              <w:t xml:space="preserve"> </w:t>
            </w:r>
          </w:p>
        </w:tc>
      </w:tr>
      <w:tr w:rsidR="00AD12F9" w:rsidRPr="001568E9" w14:paraId="0825C673" w14:textId="77777777" w:rsidTr="00565A53">
        <w:trPr>
          <w:trHeight w:val="223"/>
        </w:trPr>
        <w:tc>
          <w:tcPr>
            <w:tcW w:w="622" w:type="dxa"/>
            <w:vMerge/>
            <w:textDirection w:val="tbRlV"/>
            <w:vAlign w:val="center"/>
          </w:tcPr>
          <w:p w14:paraId="007CDEB0" w14:textId="77777777" w:rsidR="00AD12F9" w:rsidRPr="001568E9" w:rsidRDefault="00AD12F9" w:rsidP="00565A53">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vMerge/>
            <w:vAlign w:val="center"/>
          </w:tcPr>
          <w:p w14:paraId="5177B0B9"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77C3782E"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概算払いに係る</w:t>
            </w:r>
            <w:r w:rsidRPr="001568E9">
              <w:rPr>
                <w:rFonts w:ascii="ＭＳ ゴシック" w:eastAsia="ＭＳ ゴシック" w:hAnsi="ＭＳ ゴシック"/>
                <w:color w:val="000000" w:themeColor="text1"/>
                <w:w w:val="90"/>
                <w:szCs w:val="21"/>
              </w:rPr>
              <w:t>30日以内の精算を怠り、精算が遅延した。</w:t>
            </w:r>
          </w:p>
        </w:tc>
        <w:tc>
          <w:tcPr>
            <w:tcW w:w="972" w:type="dxa"/>
            <w:vAlign w:val="center"/>
          </w:tcPr>
          <w:p w14:paraId="20E67340" w14:textId="59BF5602" w:rsidR="00AD12F9" w:rsidRPr="00CC7C10"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4.5</w:t>
            </w:r>
            <w:r w:rsidR="00AD12F9" w:rsidRPr="00CC7C10">
              <w:rPr>
                <w:rFonts w:ascii="ＭＳ ゴシック" w:eastAsia="ＭＳ ゴシック" w:hAnsi="ＭＳ ゴシック"/>
                <w:color w:val="000000" w:themeColor="text1"/>
                <w:sz w:val="22"/>
              </w:rPr>
              <w:t xml:space="preserve"> </w:t>
            </w:r>
          </w:p>
        </w:tc>
        <w:tc>
          <w:tcPr>
            <w:tcW w:w="1011" w:type="dxa"/>
            <w:vAlign w:val="center"/>
          </w:tcPr>
          <w:p w14:paraId="43E01F83" w14:textId="22C724FC" w:rsidR="00AD12F9" w:rsidRPr="00CC7C10" w:rsidRDefault="00C62BF3"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95.5</w:t>
            </w:r>
            <w:r w:rsidR="00AD12F9" w:rsidRPr="00CC7C10">
              <w:rPr>
                <w:rFonts w:ascii="ＭＳ ゴシック" w:eastAsia="ＭＳ ゴシック" w:hAnsi="ＭＳ ゴシック"/>
                <w:color w:val="000000" w:themeColor="text1"/>
                <w:sz w:val="22"/>
              </w:rPr>
              <w:t xml:space="preserve"> </w:t>
            </w:r>
          </w:p>
        </w:tc>
      </w:tr>
      <w:tr w:rsidR="00AD12F9" w:rsidRPr="001568E9" w14:paraId="3BE6D8FC" w14:textId="77777777" w:rsidTr="00565A53">
        <w:trPr>
          <w:trHeight w:val="272"/>
        </w:trPr>
        <w:tc>
          <w:tcPr>
            <w:tcW w:w="622" w:type="dxa"/>
            <w:vMerge w:val="restart"/>
            <w:textDirection w:val="tbRlV"/>
            <w:vAlign w:val="center"/>
          </w:tcPr>
          <w:p w14:paraId="2C3AE5CC" w14:textId="77777777" w:rsidR="00AD12F9" w:rsidRPr="001568E9" w:rsidRDefault="00AD12F9" w:rsidP="00565A53">
            <w:pPr>
              <w:autoSpaceDE w:val="0"/>
              <w:autoSpaceDN w:val="0"/>
              <w:spacing w:line="280" w:lineRule="exact"/>
              <w:ind w:left="113" w:right="113"/>
              <w:jc w:val="center"/>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公有財産</w:t>
            </w:r>
          </w:p>
        </w:tc>
        <w:tc>
          <w:tcPr>
            <w:tcW w:w="1477" w:type="dxa"/>
            <w:vAlign w:val="center"/>
          </w:tcPr>
          <w:p w14:paraId="6A8E898A"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行政財産使用</w:t>
            </w:r>
          </w:p>
          <w:p w14:paraId="793F6971"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許可事務</w:t>
            </w:r>
          </w:p>
        </w:tc>
        <w:tc>
          <w:tcPr>
            <w:tcW w:w="5133" w:type="dxa"/>
            <w:vAlign w:val="center"/>
          </w:tcPr>
          <w:p w14:paraId="10BD0CFD"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B32690">
              <w:rPr>
                <w:rFonts w:ascii="ＭＳ ゴシック" w:eastAsia="ＭＳ ゴシック" w:hAnsi="ＭＳ ゴシック" w:hint="eastAsia"/>
                <w:color w:val="000000" w:themeColor="text1"/>
                <w:w w:val="60"/>
                <w:kern w:val="0"/>
                <w:szCs w:val="21"/>
                <w:fitText w:val="4820" w:id="-1448438514"/>
              </w:rPr>
              <w:t>敷地内の道路標識・電柱その他の行政財産の使用許可又は使用承認の手続が漏れる</w:t>
            </w:r>
            <w:r w:rsidRPr="00B32690">
              <w:rPr>
                <w:rFonts w:ascii="ＭＳ ゴシック" w:eastAsia="ＭＳ ゴシック" w:hAnsi="ＭＳ ゴシック" w:hint="eastAsia"/>
                <w:color w:val="000000" w:themeColor="text1"/>
                <w:spacing w:val="16"/>
                <w:w w:val="60"/>
                <w:kern w:val="0"/>
                <w:szCs w:val="21"/>
                <w:fitText w:val="4820" w:id="-1448438514"/>
              </w:rPr>
              <w:t>。</w:t>
            </w:r>
          </w:p>
        </w:tc>
        <w:tc>
          <w:tcPr>
            <w:tcW w:w="972" w:type="dxa"/>
            <w:vAlign w:val="center"/>
          </w:tcPr>
          <w:p w14:paraId="3FA7FFFB" w14:textId="4DBCFECC" w:rsidR="00AD12F9" w:rsidRPr="00CC7C10" w:rsidRDefault="00090AA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1.4</w:t>
            </w:r>
            <w:r w:rsidR="00AD12F9" w:rsidRPr="00CC7C10">
              <w:rPr>
                <w:rFonts w:ascii="ＭＳ ゴシック" w:eastAsia="ＭＳ ゴシック" w:hAnsi="ＭＳ ゴシック"/>
                <w:color w:val="000000" w:themeColor="text1"/>
                <w:sz w:val="22"/>
              </w:rPr>
              <w:t xml:space="preserve"> </w:t>
            </w:r>
          </w:p>
        </w:tc>
        <w:tc>
          <w:tcPr>
            <w:tcW w:w="1011" w:type="dxa"/>
            <w:vAlign w:val="center"/>
          </w:tcPr>
          <w:p w14:paraId="2B141142" w14:textId="4CDD8469" w:rsidR="00AD12F9" w:rsidRPr="00CC7C10" w:rsidRDefault="00090AA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98.6</w:t>
            </w:r>
            <w:r w:rsidR="00AD12F9" w:rsidRPr="00CC7C10">
              <w:rPr>
                <w:rFonts w:ascii="ＭＳ ゴシック" w:eastAsia="ＭＳ ゴシック" w:hAnsi="ＭＳ ゴシック"/>
                <w:color w:val="000000" w:themeColor="text1"/>
                <w:sz w:val="22"/>
              </w:rPr>
              <w:t xml:space="preserve"> </w:t>
            </w:r>
          </w:p>
        </w:tc>
      </w:tr>
      <w:tr w:rsidR="00AD12F9" w:rsidRPr="001568E9" w14:paraId="417421E5" w14:textId="77777777" w:rsidTr="00565A53">
        <w:trPr>
          <w:trHeight w:val="284"/>
        </w:trPr>
        <w:tc>
          <w:tcPr>
            <w:tcW w:w="622" w:type="dxa"/>
            <w:vMerge/>
            <w:textDirection w:val="tbRlV"/>
            <w:vAlign w:val="center"/>
          </w:tcPr>
          <w:p w14:paraId="221F0461" w14:textId="77777777" w:rsidR="00AD12F9" w:rsidRPr="001568E9" w:rsidRDefault="00AD12F9" w:rsidP="00565A53">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vAlign w:val="center"/>
          </w:tcPr>
          <w:p w14:paraId="1AF7C5FF" w14:textId="77777777" w:rsidR="00AD12F9" w:rsidRPr="001568E9" w:rsidRDefault="00AD12F9" w:rsidP="00565A53">
            <w:pPr>
              <w:autoSpaceDE w:val="0"/>
              <w:autoSpaceDN w:val="0"/>
              <w:spacing w:line="240" w:lineRule="exact"/>
              <w:jc w:val="center"/>
              <w:rPr>
                <w:rFonts w:ascii="ＭＳ ゴシック" w:eastAsia="ＭＳ ゴシック" w:hAnsi="ＭＳ ゴシック"/>
                <w:strike/>
                <w:color w:val="000000" w:themeColor="text1"/>
                <w:w w:val="90"/>
                <w:szCs w:val="21"/>
              </w:rPr>
            </w:pPr>
            <w:r w:rsidRPr="001568E9">
              <w:rPr>
                <w:rFonts w:ascii="ＭＳ ゴシック" w:eastAsia="ＭＳ ゴシック" w:hAnsi="ＭＳ ゴシック" w:hint="eastAsia"/>
                <w:color w:val="000000" w:themeColor="text1"/>
                <w:w w:val="90"/>
                <w:szCs w:val="21"/>
              </w:rPr>
              <w:t>公有財産管理</w:t>
            </w:r>
          </w:p>
        </w:tc>
        <w:tc>
          <w:tcPr>
            <w:tcW w:w="5133" w:type="dxa"/>
            <w:vAlign w:val="center"/>
          </w:tcPr>
          <w:p w14:paraId="2E73896D"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他者により行政財産が占拠される。</w:t>
            </w:r>
          </w:p>
        </w:tc>
        <w:tc>
          <w:tcPr>
            <w:tcW w:w="972" w:type="dxa"/>
            <w:vAlign w:val="center"/>
          </w:tcPr>
          <w:p w14:paraId="216BE082" w14:textId="3396AB40" w:rsidR="00AD12F9" w:rsidRPr="00CC7C10" w:rsidRDefault="00090AA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0.0</w:t>
            </w:r>
            <w:r w:rsidR="00AD12F9" w:rsidRPr="00CC7C10">
              <w:rPr>
                <w:rFonts w:ascii="ＭＳ ゴシック" w:eastAsia="ＭＳ ゴシック" w:hAnsi="ＭＳ ゴシック"/>
                <w:color w:val="000000" w:themeColor="text1"/>
                <w:sz w:val="22"/>
              </w:rPr>
              <w:t xml:space="preserve"> </w:t>
            </w:r>
          </w:p>
        </w:tc>
        <w:tc>
          <w:tcPr>
            <w:tcW w:w="1011" w:type="dxa"/>
            <w:vAlign w:val="center"/>
          </w:tcPr>
          <w:p w14:paraId="4290A0C3" w14:textId="54AB5FCB" w:rsidR="00AD12F9" w:rsidRPr="00CC7C10" w:rsidRDefault="00090AAA" w:rsidP="00090AAA">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100</w:t>
            </w:r>
            <w:r w:rsidR="00AD12F9" w:rsidRPr="00CC7C10">
              <w:rPr>
                <w:rFonts w:ascii="ＭＳ ゴシック" w:eastAsia="ＭＳ ゴシック" w:hAnsi="ＭＳ ゴシック"/>
                <w:color w:val="000000" w:themeColor="text1"/>
                <w:sz w:val="22"/>
              </w:rPr>
              <w:t>.</w:t>
            </w:r>
            <w:r w:rsidRPr="00CC7C10">
              <w:rPr>
                <w:rFonts w:ascii="ＭＳ ゴシック" w:eastAsia="ＭＳ ゴシック" w:hAnsi="ＭＳ ゴシック"/>
                <w:color w:val="000000" w:themeColor="text1"/>
                <w:sz w:val="22"/>
              </w:rPr>
              <w:t>0</w:t>
            </w:r>
            <w:r w:rsidR="00AD12F9" w:rsidRPr="00CC7C10">
              <w:rPr>
                <w:rFonts w:ascii="ＭＳ ゴシック" w:eastAsia="ＭＳ ゴシック" w:hAnsi="ＭＳ ゴシック"/>
                <w:color w:val="000000" w:themeColor="text1"/>
                <w:sz w:val="22"/>
              </w:rPr>
              <w:t xml:space="preserve">  </w:t>
            </w:r>
          </w:p>
        </w:tc>
      </w:tr>
      <w:tr w:rsidR="00AD12F9" w:rsidRPr="001568E9" w14:paraId="439A1883" w14:textId="77777777" w:rsidTr="00565A53">
        <w:trPr>
          <w:trHeight w:val="284"/>
        </w:trPr>
        <w:tc>
          <w:tcPr>
            <w:tcW w:w="622" w:type="dxa"/>
            <w:vMerge/>
            <w:textDirection w:val="tbRlV"/>
            <w:vAlign w:val="center"/>
          </w:tcPr>
          <w:p w14:paraId="1F452BDB" w14:textId="77777777" w:rsidR="00AD12F9" w:rsidRPr="001568E9" w:rsidRDefault="00AD12F9" w:rsidP="00565A53">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vMerge w:val="restart"/>
            <w:vAlign w:val="center"/>
          </w:tcPr>
          <w:p w14:paraId="3BB025FC" w14:textId="77777777" w:rsidR="00AD12F9" w:rsidRPr="001568E9" w:rsidRDefault="00AD12F9" w:rsidP="00565A53">
            <w:pPr>
              <w:autoSpaceDE w:val="0"/>
              <w:autoSpaceDN w:val="0"/>
              <w:spacing w:line="240" w:lineRule="exact"/>
              <w:jc w:val="center"/>
              <w:rPr>
                <w:rFonts w:ascii="ＭＳ ゴシック" w:eastAsia="ＭＳ ゴシック" w:hAnsi="ＭＳ ゴシック"/>
                <w:strike/>
                <w:color w:val="000000" w:themeColor="text1"/>
                <w:w w:val="90"/>
                <w:szCs w:val="21"/>
              </w:rPr>
            </w:pPr>
            <w:r w:rsidRPr="001568E9">
              <w:rPr>
                <w:rFonts w:ascii="ＭＳ ゴシック" w:eastAsia="ＭＳ ゴシック" w:hAnsi="ＭＳ ゴシック" w:hint="eastAsia"/>
                <w:color w:val="000000" w:themeColor="text1"/>
                <w:w w:val="90"/>
                <w:szCs w:val="21"/>
              </w:rPr>
              <w:t>公有財産台帳</w:t>
            </w:r>
          </w:p>
        </w:tc>
        <w:tc>
          <w:tcPr>
            <w:tcW w:w="5133" w:type="dxa"/>
            <w:vAlign w:val="center"/>
          </w:tcPr>
          <w:p w14:paraId="6FADFB94"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無体財産権、借用財産、撤去財産その他財産の登録（更新含む。）が漏れる・内容を誤る。</w:t>
            </w:r>
          </w:p>
        </w:tc>
        <w:tc>
          <w:tcPr>
            <w:tcW w:w="972" w:type="dxa"/>
            <w:vAlign w:val="center"/>
          </w:tcPr>
          <w:p w14:paraId="00993E1A" w14:textId="465F2FC6" w:rsidR="00AD12F9" w:rsidRPr="00CC7C10" w:rsidRDefault="00090AA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1.1</w:t>
            </w:r>
            <w:r w:rsidR="00AD12F9" w:rsidRPr="00CC7C10">
              <w:rPr>
                <w:rFonts w:ascii="ＭＳ ゴシック" w:eastAsia="ＭＳ ゴシック" w:hAnsi="ＭＳ ゴシック"/>
                <w:color w:val="000000" w:themeColor="text1"/>
                <w:sz w:val="22"/>
              </w:rPr>
              <w:t xml:space="preserve"> </w:t>
            </w:r>
          </w:p>
        </w:tc>
        <w:tc>
          <w:tcPr>
            <w:tcW w:w="1011" w:type="dxa"/>
            <w:vAlign w:val="center"/>
          </w:tcPr>
          <w:p w14:paraId="11F01D20" w14:textId="19939F9C" w:rsidR="00AD12F9" w:rsidRPr="00CC7C10" w:rsidRDefault="00090AA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98.9</w:t>
            </w:r>
            <w:r w:rsidR="00AD12F9" w:rsidRPr="00CC7C10">
              <w:rPr>
                <w:rFonts w:ascii="ＭＳ ゴシック" w:eastAsia="ＭＳ ゴシック" w:hAnsi="ＭＳ ゴシック"/>
                <w:color w:val="000000" w:themeColor="text1"/>
                <w:sz w:val="22"/>
              </w:rPr>
              <w:t xml:space="preserve"> </w:t>
            </w:r>
          </w:p>
        </w:tc>
      </w:tr>
      <w:tr w:rsidR="00AD12F9" w:rsidRPr="001568E9" w14:paraId="1156DE70" w14:textId="77777777" w:rsidTr="00565A53">
        <w:trPr>
          <w:trHeight w:val="318"/>
        </w:trPr>
        <w:tc>
          <w:tcPr>
            <w:tcW w:w="622" w:type="dxa"/>
            <w:vMerge/>
            <w:textDirection w:val="tbRlV"/>
            <w:vAlign w:val="center"/>
          </w:tcPr>
          <w:p w14:paraId="09AB2E4D" w14:textId="77777777" w:rsidR="00AD12F9" w:rsidRPr="001568E9" w:rsidRDefault="00AD12F9" w:rsidP="00565A53">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vMerge/>
            <w:vAlign w:val="center"/>
          </w:tcPr>
          <w:p w14:paraId="071BED88"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p>
        </w:tc>
        <w:tc>
          <w:tcPr>
            <w:tcW w:w="5133" w:type="dxa"/>
            <w:vAlign w:val="center"/>
          </w:tcPr>
          <w:p w14:paraId="55743EAA"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80"/>
                <w:szCs w:val="21"/>
              </w:rPr>
            </w:pPr>
            <w:r w:rsidRPr="001568E9">
              <w:rPr>
                <w:rFonts w:ascii="ＭＳ ゴシック" w:eastAsia="ＭＳ ゴシック" w:hAnsi="ＭＳ ゴシック" w:hint="eastAsia"/>
                <w:color w:val="000000" w:themeColor="text1"/>
                <w:w w:val="80"/>
                <w:szCs w:val="21"/>
              </w:rPr>
              <w:t>行政財産の使用許可・普通財産の貸付けについて、登録・更新が漏れる。</w:t>
            </w:r>
          </w:p>
        </w:tc>
        <w:tc>
          <w:tcPr>
            <w:tcW w:w="972" w:type="dxa"/>
            <w:vAlign w:val="center"/>
          </w:tcPr>
          <w:p w14:paraId="6794EBCD" w14:textId="5C6DD6DF" w:rsidR="00AD12F9" w:rsidRPr="00CC7C10" w:rsidRDefault="00090AA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2.3</w:t>
            </w:r>
            <w:r w:rsidR="00AD12F9" w:rsidRPr="00CC7C10">
              <w:rPr>
                <w:rFonts w:ascii="ＭＳ ゴシック" w:eastAsia="ＭＳ ゴシック" w:hAnsi="ＭＳ ゴシック"/>
                <w:color w:val="000000" w:themeColor="text1"/>
                <w:sz w:val="22"/>
              </w:rPr>
              <w:t xml:space="preserve"> </w:t>
            </w:r>
          </w:p>
        </w:tc>
        <w:tc>
          <w:tcPr>
            <w:tcW w:w="1011" w:type="dxa"/>
            <w:vAlign w:val="center"/>
          </w:tcPr>
          <w:p w14:paraId="572714D4" w14:textId="7F9169F9" w:rsidR="00AD12F9" w:rsidRPr="00CC7C10" w:rsidRDefault="00090AA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97.7</w:t>
            </w:r>
            <w:r w:rsidR="00AD12F9" w:rsidRPr="00CC7C10">
              <w:rPr>
                <w:rFonts w:ascii="ＭＳ ゴシック" w:eastAsia="ＭＳ ゴシック" w:hAnsi="ＭＳ ゴシック"/>
                <w:color w:val="000000" w:themeColor="text1"/>
                <w:sz w:val="22"/>
              </w:rPr>
              <w:t xml:space="preserve"> </w:t>
            </w:r>
          </w:p>
        </w:tc>
      </w:tr>
    </w:tbl>
    <w:p w14:paraId="59447D3C" w14:textId="1788C975" w:rsidR="00F041CA" w:rsidRDefault="00F041CA"/>
    <w:tbl>
      <w:tblPr>
        <w:tblStyle w:val="a3"/>
        <w:tblW w:w="9215" w:type="dxa"/>
        <w:tblInd w:w="-289" w:type="dxa"/>
        <w:tblLayout w:type="fixed"/>
        <w:tblLook w:val="04A0" w:firstRow="1" w:lastRow="0" w:firstColumn="1" w:lastColumn="0" w:noHBand="0" w:noVBand="1"/>
      </w:tblPr>
      <w:tblGrid>
        <w:gridCol w:w="622"/>
        <w:gridCol w:w="1477"/>
        <w:gridCol w:w="5133"/>
        <w:gridCol w:w="972"/>
        <w:gridCol w:w="1011"/>
      </w:tblGrid>
      <w:tr w:rsidR="00F041CA" w:rsidRPr="001568E9" w14:paraId="01418CD2" w14:textId="77777777" w:rsidTr="00B54A14">
        <w:trPr>
          <w:trHeight w:val="329"/>
        </w:trPr>
        <w:tc>
          <w:tcPr>
            <w:tcW w:w="622" w:type="dxa"/>
            <w:vMerge w:val="restart"/>
            <w:tcBorders>
              <w:right w:val="single" w:sz="4" w:space="0" w:color="auto"/>
            </w:tcBorders>
            <w:textDirection w:val="tbRlV"/>
            <w:vAlign w:val="center"/>
          </w:tcPr>
          <w:p w14:paraId="2C8A1380" w14:textId="77777777" w:rsidR="00F041CA" w:rsidRPr="001568E9" w:rsidRDefault="00F041CA" w:rsidP="00B54A14">
            <w:pPr>
              <w:autoSpaceDE w:val="0"/>
              <w:autoSpaceDN w:val="0"/>
              <w:spacing w:line="280" w:lineRule="exact"/>
              <w:ind w:left="113" w:right="113"/>
              <w:rPr>
                <w:rFonts w:ascii="ＭＳ ゴシック" w:eastAsia="ＭＳ ゴシック" w:hAnsi="ＭＳ ゴシック"/>
                <w:color w:val="000000" w:themeColor="text1"/>
                <w:sz w:val="20"/>
                <w:szCs w:val="20"/>
              </w:rPr>
            </w:pPr>
            <w:r w:rsidRPr="001568E9">
              <w:rPr>
                <w:rFonts w:ascii="ＭＳ ゴシック" w:eastAsia="ＭＳ ゴシック" w:hAnsi="ＭＳ ゴシック" w:hint="eastAsia"/>
                <w:color w:val="000000" w:themeColor="text1"/>
                <w:w w:val="90"/>
                <w:sz w:val="20"/>
                <w:szCs w:val="20"/>
              </w:rPr>
              <w:t>分類</w:t>
            </w:r>
          </w:p>
        </w:tc>
        <w:tc>
          <w:tcPr>
            <w:tcW w:w="6610" w:type="dxa"/>
            <w:gridSpan w:val="2"/>
            <w:vMerge w:val="restart"/>
            <w:tcBorders>
              <w:left w:val="single" w:sz="4" w:space="0" w:color="auto"/>
            </w:tcBorders>
            <w:vAlign w:val="center"/>
          </w:tcPr>
          <w:p w14:paraId="481AE4A0" w14:textId="77777777" w:rsidR="00F041CA" w:rsidRPr="001568E9" w:rsidRDefault="00F041CA" w:rsidP="00B54A14">
            <w:pPr>
              <w:autoSpaceDE w:val="0"/>
              <w:autoSpaceDN w:val="0"/>
              <w:spacing w:line="240" w:lineRule="exact"/>
              <w:jc w:val="center"/>
              <w:rPr>
                <w:rFonts w:ascii="ＭＳ ゴシック" w:eastAsia="ＭＳ ゴシック" w:hAnsi="ＭＳ ゴシック"/>
                <w:color w:val="000000" w:themeColor="text1"/>
                <w:kern w:val="0"/>
                <w:szCs w:val="21"/>
              </w:rPr>
            </w:pPr>
            <w:r w:rsidRPr="001568E9">
              <w:rPr>
                <w:rFonts w:ascii="ＭＳ ゴシック" w:eastAsia="ＭＳ ゴシック" w:hAnsi="ＭＳ ゴシック" w:hint="eastAsia"/>
                <w:color w:val="000000" w:themeColor="text1"/>
                <w:kern w:val="0"/>
                <w:szCs w:val="21"/>
              </w:rPr>
              <w:t>チェック項目</w:t>
            </w:r>
          </w:p>
        </w:tc>
        <w:tc>
          <w:tcPr>
            <w:tcW w:w="1983" w:type="dxa"/>
            <w:gridSpan w:val="2"/>
            <w:tcBorders>
              <w:bottom w:val="single" w:sz="4" w:space="0" w:color="auto"/>
            </w:tcBorders>
            <w:vAlign w:val="center"/>
          </w:tcPr>
          <w:p w14:paraId="4AC1A0C5" w14:textId="77777777" w:rsidR="00F041CA" w:rsidRPr="001568E9" w:rsidRDefault="00F041CA" w:rsidP="00B54A14">
            <w:pPr>
              <w:autoSpaceDE w:val="0"/>
              <w:autoSpaceDN w:val="0"/>
              <w:spacing w:line="240" w:lineRule="exact"/>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w w:val="80"/>
                <w:sz w:val="18"/>
                <w:szCs w:val="18"/>
              </w:rPr>
              <w:t>令和４</w:t>
            </w:r>
            <w:r w:rsidRPr="001568E9">
              <w:rPr>
                <w:rFonts w:ascii="ＭＳ ゴシック" w:eastAsia="ＭＳ ゴシック" w:hAnsi="ＭＳ ゴシック" w:hint="eastAsia"/>
                <w:color w:val="000000" w:themeColor="text1"/>
                <w:w w:val="80"/>
                <w:sz w:val="18"/>
                <w:szCs w:val="18"/>
              </w:rPr>
              <w:t>年度における不備</w:t>
            </w:r>
          </w:p>
        </w:tc>
      </w:tr>
      <w:tr w:rsidR="00F041CA" w:rsidRPr="001568E9" w14:paraId="28D559D0" w14:textId="77777777" w:rsidTr="00B54A14">
        <w:trPr>
          <w:trHeight w:val="345"/>
        </w:trPr>
        <w:tc>
          <w:tcPr>
            <w:tcW w:w="622" w:type="dxa"/>
            <w:vMerge/>
            <w:tcBorders>
              <w:right w:val="single" w:sz="4" w:space="0" w:color="auto"/>
            </w:tcBorders>
            <w:vAlign w:val="center"/>
          </w:tcPr>
          <w:p w14:paraId="4AC4134E" w14:textId="77777777" w:rsidR="00F041CA" w:rsidRPr="001568E9" w:rsidRDefault="00F041CA" w:rsidP="00B54A14">
            <w:pPr>
              <w:autoSpaceDE w:val="0"/>
              <w:autoSpaceDN w:val="0"/>
              <w:spacing w:line="280" w:lineRule="exact"/>
              <w:rPr>
                <w:rFonts w:ascii="ＭＳ ゴシック" w:eastAsia="ＭＳ ゴシック" w:hAnsi="ＭＳ ゴシック"/>
                <w:color w:val="000000" w:themeColor="text1"/>
                <w:sz w:val="22"/>
              </w:rPr>
            </w:pPr>
          </w:p>
        </w:tc>
        <w:tc>
          <w:tcPr>
            <w:tcW w:w="6610" w:type="dxa"/>
            <w:gridSpan w:val="2"/>
            <w:vMerge/>
            <w:tcBorders>
              <w:left w:val="single" w:sz="4" w:space="0" w:color="auto"/>
            </w:tcBorders>
            <w:vAlign w:val="center"/>
          </w:tcPr>
          <w:p w14:paraId="5F2567F5" w14:textId="77777777" w:rsidR="00F041CA" w:rsidRPr="001568E9" w:rsidRDefault="00F041CA" w:rsidP="00B54A14">
            <w:pPr>
              <w:autoSpaceDE w:val="0"/>
              <w:autoSpaceDN w:val="0"/>
              <w:spacing w:line="240" w:lineRule="exact"/>
              <w:jc w:val="left"/>
              <w:rPr>
                <w:rFonts w:ascii="ＭＳ ゴシック" w:eastAsia="ＭＳ ゴシック" w:hAnsi="ＭＳ ゴシック"/>
                <w:color w:val="000000" w:themeColor="text1"/>
                <w:kern w:val="0"/>
                <w:szCs w:val="21"/>
              </w:rPr>
            </w:pPr>
          </w:p>
        </w:tc>
        <w:tc>
          <w:tcPr>
            <w:tcW w:w="972" w:type="dxa"/>
            <w:tcBorders>
              <w:bottom w:val="single" w:sz="4" w:space="0" w:color="auto"/>
            </w:tcBorders>
            <w:vAlign w:val="center"/>
          </w:tcPr>
          <w:p w14:paraId="39121864" w14:textId="77777777" w:rsidR="00F041CA" w:rsidRPr="001568E9" w:rsidRDefault="00F041CA" w:rsidP="00B54A14">
            <w:pPr>
              <w:autoSpaceDE w:val="0"/>
              <w:autoSpaceDN w:val="0"/>
              <w:spacing w:line="240" w:lineRule="exact"/>
              <w:jc w:val="center"/>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w w:val="80"/>
                <w:sz w:val="18"/>
                <w:szCs w:val="18"/>
              </w:rPr>
              <w:t>不備あり</w:t>
            </w:r>
          </w:p>
        </w:tc>
        <w:tc>
          <w:tcPr>
            <w:tcW w:w="1011" w:type="dxa"/>
            <w:tcBorders>
              <w:bottom w:val="single" w:sz="4" w:space="0" w:color="auto"/>
            </w:tcBorders>
            <w:vAlign w:val="center"/>
          </w:tcPr>
          <w:p w14:paraId="063E8DDF" w14:textId="77777777" w:rsidR="00F041CA" w:rsidRPr="001568E9" w:rsidRDefault="00F041CA" w:rsidP="00B54A14">
            <w:pPr>
              <w:autoSpaceDE w:val="0"/>
              <w:autoSpaceDN w:val="0"/>
              <w:spacing w:line="240" w:lineRule="exact"/>
              <w:jc w:val="center"/>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w w:val="80"/>
                <w:sz w:val="18"/>
                <w:szCs w:val="18"/>
              </w:rPr>
              <w:t>不備なし</w:t>
            </w:r>
          </w:p>
        </w:tc>
      </w:tr>
      <w:tr w:rsidR="00F041CA" w:rsidRPr="001568E9" w14:paraId="49F583E8" w14:textId="77777777" w:rsidTr="00565A53">
        <w:trPr>
          <w:trHeight w:val="393"/>
        </w:trPr>
        <w:tc>
          <w:tcPr>
            <w:tcW w:w="622" w:type="dxa"/>
            <w:vMerge w:val="restart"/>
            <w:textDirection w:val="tbRlV"/>
            <w:vAlign w:val="center"/>
          </w:tcPr>
          <w:p w14:paraId="4CA024DC" w14:textId="79EE1C6B" w:rsidR="00F041CA" w:rsidRPr="001568E9" w:rsidRDefault="00F041CA" w:rsidP="00F041CA">
            <w:pPr>
              <w:autoSpaceDE w:val="0"/>
              <w:autoSpaceDN w:val="0"/>
              <w:spacing w:line="280" w:lineRule="exact"/>
              <w:ind w:left="113" w:right="113"/>
              <w:jc w:val="center"/>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物品</w:t>
            </w:r>
          </w:p>
        </w:tc>
        <w:tc>
          <w:tcPr>
            <w:tcW w:w="1477" w:type="dxa"/>
            <w:vAlign w:val="center"/>
          </w:tcPr>
          <w:p w14:paraId="36B2F246"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物品の管理・</w:t>
            </w:r>
          </w:p>
          <w:p w14:paraId="0A0545EB"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処分手続</w:t>
            </w:r>
          </w:p>
        </w:tc>
        <w:tc>
          <w:tcPr>
            <w:tcW w:w="5133" w:type="dxa"/>
            <w:vAlign w:val="center"/>
          </w:tcPr>
          <w:p w14:paraId="0757FDB9"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不用決定の手続をせずに廃棄している。</w:t>
            </w:r>
          </w:p>
        </w:tc>
        <w:tc>
          <w:tcPr>
            <w:tcW w:w="972" w:type="dxa"/>
            <w:vAlign w:val="center"/>
          </w:tcPr>
          <w:p w14:paraId="55AD6245" w14:textId="3356AF34"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0.9 </w:t>
            </w:r>
          </w:p>
        </w:tc>
        <w:tc>
          <w:tcPr>
            <w:tcW w:w="1011" w:type="dxa"/>
            <w:vAlign w:val="center"/>
          </w:tcPr>
          <w:p w14:paraId="779FD684" w14:textId="2670878F"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99.1 </w:t>
            </w:r>
          </w:p>
        </w:tc>
      </w:tr>
      <w:tr w:rsidR="00F041CA" w:rsidRPr="001568E9" w14:paraId="5AB90326" w14:textId="77777777" w:rsidTr="00565A53">
        <w:trPr>
          <w:trHeight w:val="169"/>
        </w:trPr>
        <w:tc>
          <w:tcPr>
            <w:tcW w:w="622" w:type="dxa"/>
            <w:vMerge/>
            <w:textDirection w:val="tbRlV"/>
            <w:vAlign w:val="center"/>
          </w:tcPr>
          <w:p w14:paraId="6AD24228" w14:textId="0AE22812" w:rsidR="00F041CA" w:rsidRPr="001568E9" w:rsidRDefault="00F041CA" w:rsidP="00447F07">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vAlign w:val="center"/>
          </w:tcPr>
          <w:p w14:paraId="1F40E16F"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備品管理</w:t>
            </w:r>
          </w:p>
        </w:tc>
        <w:tc>
          <w:tcPr>
            <w:tcW w:w="5133" w:type="dxa"/>
            <w:vAlign w:val="center"/>
          </w:tcPr>
          <w:p w14:paraId="17151E31"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D82E66">
              <w:rPr>
                <w:rFonts w:ascii="ＭＳ ゴシック" w:eastAsia="ＭＳ ゴシック" w:hAnsi="ＭＳ ゴシック" w:hint="eastAsia"/>
                <w:color w:val="000000" w:themeColor="text1"/>
                <w:spacing w:val="1"/>
                <w:w w:val="88"/>
                <w:kern w:val="0"/>
                <w:szCs w:val="21"/>
                <w:fitText w:val="4820" w:id="-1448438513"/>
              </w:rPr>
              <w:t>備品出納簿に登載されているにもかかわらず、現物が確</w:t>
            </w:r>
            <w:r w:rsidRPr="00D82E66">
              <w:rPr>
                <w:rFonts w:ascii="ＭＳ ゴシック" w:eastAsia="ＭＳ ゴシック" w:hAnsi="ＭＳ ゴシック" w:hint="eastAsia"/>
                <w:color w:val="000000" w:themeColor="text1"/>
                <w:spacing w:val="-3"/>
                <w:w w:val="88"/>
                <w:kern w:val="0"/>
                <w:szCs w:val="21"/>
                <w:fitText w:val="4820" w:id="-1448438513"/>
              </w:rPr>
              <w:t>認</w:t>
            </w:r>
          </w:p>
          <w:p w14:paraId="2034007D"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80"/>
                <w:szCs w:val="21"/>
              </w:rPr>
            </w:pPr>
            <w:r w:rsidRPr="001568E9">
              <w:rPr>
                <w:rFonts w:ascii="ＭＳ ゴシック" w:eastAsia="ＭＳ ゴシック" w:hAnsi="ＭＳ ゴシック" w:hint="eastAsia"/>
                <w:color w:val="000000" w:themeColor="text1"/>
                <w:w w:val="90"/>
                <w:szCs w:val="21"/>
              </w:rPr>
              <w:t>できない。備品出納簿への登録が漏れている。</w:t>
            </w:r>
          </w:p>
        </w:tc>
        <w:tc>
          <w:tcPr>
            <w:tcW w:w="972" w:type="dxa"/>
            <w:vAlign w:val="center"/>
          </w:tcPr>
          <w:p w14:paraId="06038837" w14:textId="1DEFAB89"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3.0 </w:t>
            </w:r>
          </w:p>
        </w:tc>
        <w:tc>
          <w:tcPr>
            <w:tcW w:w="1011" w:type="dxa"/>
            <w:vAlign w:val="center"/>
          </w:tcPr>
          <w:p w14:paraId="508D606D" w14:textId="42F08314" w:rsidR="00F041CA" w:rsidRPr="00CC7C10" w:rsidRDefault="00F041CA" w:rsidP="00090AAA">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97.0 </w:t>
            </w:r>
          </w:p>
        </w:tc>
      </w:tr>
      <w:tr w:rsidR="00F041CA" w:rsidRPr="001568E9" w14:paraId="505570DA" w14:textId="77777777" w:rsidTr="00447F07">
        <w:trPr>
          <w:trHeight w:val="671"/>
        </w:trPr>
        <w:tc>
          <w:tcPr>
            <w:tcW w:w="622" w:type="dxa"/>
            <w:vMerge/>
            <w:textDirection w:val="tbRlV"/>
            <w:vAlign w:val="center"/>
          </w:tcPr>
          <w:p w14:paraId="06BAA293" w14:textId="0E41843D" w:rsidR="00F041CA" w:rsidRPr="001568E9" w:rsidRDefault="00F041CA" w:rsidP="00447F07">
            <w:pPr>
              <w:autoSpaceDE w:val="0"/>
              <w:autoSpaceDN w:val="0"/>
              <w:spacing w:line="280" w:lineRule="exact"/>
              <w:ind w:left="113" w:right="113"/>
              <w:jc w:val="center"/>
              <w:rPr>
                <w:rFonts w:ascii="ＭＳ ゴシック" w:eastAsia="ＭＳ ゴシック" w:hAnsi="ＭＳ ゴシック"/>
                <w:color w:val="000000" w:themeColor="text1"/>
                <w:sz w:val="22"/>
              </w:rPr>
            </w:pPr>
          </w:p>
        </w:tc>
        <w:tc>
          <w:tcPr>
            <w:tcW w:w="1477" w:type="dxa"/>
            <w:vAlign w:val="center"/>
          </w:tcPr>
          <w:p w14:paraId="40FB85BE" w14:textId="77777777" w:rsidR="00F041CA" w:rsidRPr="001568E9" w:rsidRDefault="00F041CA"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郵券類管理</w:t>
            </w:r>
          </w:p>
        </w:tc>
        <w:tc>
          <w:tcPr>
            <w:tcW w:w="5133" w:type="dxa"/>
            <w:vAlign w:val="center"/>
          </w:tcPr>
          <w:p w14:paraId="0C46A78A" w14:textId="77777777" w:rsidR="00F041CA" w:rsidRPr="001568E9" w:rsidRDefault="00F041CA"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郵券類と郵券管理簿・出納簿の残が一致していない。</w:t>
            </w:r>
          </w:p>
        </w:tc>
        <w:tc>
          <w:tcPr>
            <w:tcW w:w="972" w:type="dxa"/>
            <w:vAlign w:val="center"/>
          </w:tcPr>
          <w:p w14:paraId="0D9600A0" w14:textId="5CC7A123"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1.0 </w:t>
            </w:r>
          </w:p>
        </w:tc>
        <w:tc>
          <w:tcPr>
            <w:tcW w:w="1011" w:type="dxa"/>
            <w:vAlign w:val="center"/>
          </w:tcPr>
          <w:p w14:paraId="4EA2A309" w14:textId="3D960A6C" w:rsidR="00F041CA" w:rsidRPr="00CC7C10" w:rsidRDefault="00F041C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 xml:space="preserve">99.0 </w:t>
            </w:r>
          </w:p>
        </w:tc>
      </w:tr>
      <w:tr w:rsidR="00AD12F9" w:rsidRPr="001568E9" w14:paraId="32DEC630" w14:textId="77777777" w:rsidTr="00565A53">
        <w:trPr>
          <w:trHeight w:val="190"/>
        </w:trPr>
        <w:tc>
          <w:tcPr>
            <w:tcW w:w="622" w:type="dxa"/>
            <w:vMerge w:val="restart"/>
            <w:textDirection w:val="tbRlV"/>
            <w:vAlign w:val="center"/>
          </w:tcPr>
          <w:p w14:paraId="366775D1" w14:textId="77777777" w:rsidR="00AD12F9" w:rsidRPr="001568E9" w:rsidRDefault="00AD12F9" w:rsidP="00565A53">
            <w:pPr>
              <w:autoSpaceDE w:val="0"/>
              <w:autoSpaceDN w:val="0"/>
              <w:spacing w:line="280" w:lineRule="exact"/>
              <w:ind w:left="113" w:right="113"/>
              <w:jc w:val="center"/>
              <w:rPr>
                <w:rFonts w:ascii="ＭＳ ゴシック" w:eastAsia="ＭＳ ゴシック" w:hAnsi="ＭＳ ゴシック"/>
                <w:color w:val="000000" w:themeColor="text1"/>
                <w:sz w:val="22"/>
              </w:rPr>
            </w:pPr>
            <w:r w:rsidRPr="001568E9">
              <w:rPr>
                <w:rFonts w:ascii="ＭＳ ゴシック" w:eastAsia="ＭＳ ゴシック" w:hAnsi="ＭＳ ゴシック" w:hint="eastAsia"/>
                <w:color w:val="000000" w:themeColor="text1"/>
                <w:sz w:val="22"/>
              </w:rPr>
              <w:t>新公会計</w:t>
            </w:r>
          </w:p>
        </w:tc>
        <w:tc>
          <w:tcPr>
            <w:tcW w:w="1477" w:type="dxa"/>
            <w:vAlign w:val="center"/>
          </w:tcPr>
          <w:p w14:paraId="3A1FAAE4" w14:textId="77777777" w:rsidR="00AD12F9" w:rsidRPr="001568E9" w:rsidRDefault="00AD12F9" w:rsidP="00565A53">
            <w:pPr>
              <w:autoSpaceDE w:val="0"/>
              <w:autoSpaceDN w:val="0"/>
              <w:spacing w:line="240" w:lineRule="exact"/>
              <w:jc w:val="center"/>
              <w:rPr>
                <w:rFonts w:ascii="ＭＳ ゴシック" w:eastAsia="ＭＳ ゴシック" w:hAnsi="ＭＳ ゴシック"/>
                <w:strike/>
                <w:color w:val="000000" w:themeColor="text1"/>
                <w:w w:val="90"/>
                <w:szCs w:val="21"/>
              </w:rPr>
            </w:pPr>
            <w:r w:rsidRPr="001568E9">
              <w:rPr>
                <w:rFonts w:ascii="ＭＳ ゴシック" w:eastAsia="ＭＳ ゴシック" w:hAnsi="ＭＳ ゴシック" w:hint="eastAsia"/>
                <w:color w:val="000000" w:themeColor="text1"/>
                <w:w w:val="90"/>
                <w:szCs w:val="21"/>
              </w:rPr>
              <w:t>財務諸表</w:t>
            </w:r>
          </w:p>
        </w:tc>
        <w:tc>
          <w:tcPr>
            <w:tcW w:w="5133" w:type="dxa"/>
            <w:vAlign w:val="center"/>
          </w:tcPr>
          <w:p w14:paraId="6BEBD01B"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B32690">
              <w:rPr>
                <w:rFonts w:ascii="ＭＳ ゴシック" w:eastAsia="ＭＳ ゴシック" w:hAnsi="ＭＳ ゴシック" w:hint="eastAsia"/>
                <w:color w:val="000000" w:themeColor="text1"/>
                <w:spacing w:val="2"/>
                <w:w w:val="93"/>
                <w:kern w:val="0"/>
                <w:szCs w:val="21"/>
                <w:fitText w:val="4820" w:id="-1448438512"/>
              </w:rPr>
              <w:t>費用として計上すべきもの</w:t>
            </w:r>
            <w:r w:rsidRPr="00B32690">
              <w:rPr>
                <w:rFonts w:ascii="ＭＳ ゴシック" w:eastAsia="ＭＳ ゴシック" w:hAnsi="ＭＳ ゴシック"/>
                <w:color w:val="000000" w:themeColor="text1"/>
                <w:spacing w:val="2"/>
                <w:w w:val="93"/>
                <w:kern w:val="0"/>
                <w:szCs w:val="21"/>
                <w:fitText w:val="4820" w:id="-1448438512"/>
              </w:rPr>
              <w:t>(資産価値の向上を伴わな</w:t>
            </w:r>
            <w:r w:rsidRPr="00B32690">
              <w:rPr>
                <w:rFonts w:ascii="ＭＳ ゴシック" w:eastAsia="ＭＳ ゴシック" w:hAnsi="ＭＳ ゴシック"/>
                <w:color w:val="000000" w:themeColor="text1"/>
                <w:spacing w:val="-13"/>
                <w:w w:val="93"/>
                <w:kern w:val="0"/>
                <w:szCs w:val="21"/>
                <w:fitText w:val="4820" w:id="-1448438512"/>
              </w:rPr>
              <w:t>い</w:t>
            </w:r>
          </w:p>
          <w:p w14:paraId="509B8F7F"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kern w:val="0"/>
                <w:szCs w:val="21"/>
              </w:rPr>
            </w:pPr>
            <w:r w:rsidRPr="00B32690">
              <w:rPr>
                <w:rFonts w:ascii="ＭＳ ゴシック" w:eastAsia="ＭＳ ゴシック" w:hAnsi="ＭＳ ゴシック"/>
                <w:color w:val="000000" w:themeColor="text1"/>
                <w:spacing w:val="3"/>
                <w:w w:val="90"/>
                <w:kern w:val="0"/>
                <w:szCs w:val="21"/>
                <w:fitText w:val="4772" w:id="-1448438528"/>
              </w:rPr>
              <w:t>修繕工事等）を資産（建設仮勘定）として、</w:t>
            </w:r>
            <w:r w:rsidRPr="00B32690">
              <w:rPr>
                <w:rFonts w:ascii="ＭＳ ゴシック" w:eastAsia="ＭＳ ゴシック" w:hAnsi="ＭＳ ゴシック" w:hint="eastAsia"/>
                <w:color w:val="000000" w:themeColor="text1"/>
                <w:spacing w:val="3"/>
                <w:w w:val="90"/>
                <w:kern w:val="0"/>
                <w:szCs w:val="21"/>
                <w:fitText w:val="4772" w:id="-1448438528"/>
              </w:rPr>
              <w:t>資産とし</w:t>
            </w:r>
            <w:r w:rsidRPr="00B32690">
              <w:rPr>
                <w:rFonts w:ascii="ＭＳ ゴシック" w:eastAsia="ＭＳ ゴシック" w:hAnsi="ＭＳ ゴシック" w:hint="eastAsia"/>
                <w:color w:val="000000" w:themeColor="text1"/>
                <w:spacing w:val="-36"/>
                <w:w w:val="90"/>
                <w:kern w:val="0"/>
                <w:szCs w:val="21"/>
                <w:fitText w:val="4772" w:id="-1448438528"/>
              </w:rPr>
              <w:t>て</w:t>
            </w:r>
          </w:p>
          <w:p w14:paraId="7ADCE65B"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B32690">
              <w:rPr>
                <w:rFonts w:ascii="ＭＳ ゴシック" w:eastAsia="ＭＳ ゴシック" w:hAnsi="ＭＳ ゴシック" w:hint="eastAsia"/>
                <w:color w:val="000000" w:themeColor="text1"/>
                <w:spacing w:val="3"/>
                <w:w w:val="93"/>
                <w:kern w:val="0"/>
                <w:szCs w:val="21"/>
                <w:fitText w:val="4827" w:id="-1448438527"/>
              </w:rPr>
              <w:t>計上すべきもの</w:t>
            </w:r>
            <w:r w:rsidRPr="00B32690">
              <w:rPr>
                <w:rFonts w:ascii="ＭＳ ゴシック" w:eastAsia="ＭＳ ゴシック" w:hAnsi="ＭＳ ゴシック"/>
                <w:color w:val="000000" w:themeColor="text1"/>
                <w:spacing w:val="3"/>
                <w:w w:val="93"/>
                <w:kern w:val="0"/>
                <w:szCs w:val="21"/>
                <w:fitText w:val="4827" w:id="-1448438527"/>
              </w:rPr>
              <w:t>(資産価値の向上を伴う改修工事等）</w:t>
            </w:r>
            <w:r w:rsidRPr="00B32690">
              <w:rPr>
                <w:rFonts w:ascii="ＭＳ ゴシック" w:eastAsia="ＭＳ ゴシック" w:hAnsi="ＭＳ ゴシック"/>
                <w:color w:val="000000" w:themeColor="text1"/>
                <w:spacing w:val="-33"/>
                <w:w w:val="93"/>
                <w:kern w:val="0"/>
                <w:szCs w:val="21"/>
                <w:fitText w:val="4827" w:id="-1448438527"/>
              </w:rPr>
              <w:t>を</w:t>
            </w:r>
          </w:p>
          <w:p w14:paraId="077E2E7E"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color w:val="000000" w:themeColor="text1"/>
                <w:w w:val="90"/>
                <w:szCs w:val="21"/>
              </w:rPr>
              <w:t>費用として処理している。</w:t>
            </w:r>
          </w:p>
        </w:tc>
        <w:tc>
          <w:tcPr>
            <w:tcW w:w="972" w:type="dxa"/>
            <w:vAlign w:val="center"/>
          </w:tcPr>
          <w:p w14:paraId="0ECA4DF3" w14:textId="2803C9D4" w:rsidR="00AD12F9" w:rsidRPr="00CC7C10" w:rsidRDefault="00090AA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2.9</w:t>
            </w:r>
            <w:r w:rsidR="00AD12F9" w:rsidRPr="00CC7C10">
              <w:rPr>
                <w:rFonts w:ascii="ＭＳ ゴシック" w:eastAsia="ＭＳ ゴシック" w:hAnsi="ＭＳ ゴシック"/>
                <w:color w:val="000000" w:themeColor="text1"/>
                <w:sz w:val="22"/>
              </w:rPr>
              <w:t xml:space="preserve"> </w:t>
            </w:r>
          </w:p>
        </w:tc>
        <w:tc>
          <w:tcPr>
            <w:tcW w:w="1011" w:type="dxa"/>
            <w:vAlign w:val="center"/>
          </w:tcPr>
          <w:p w14:paraId="021D2345" w14:textId="3BA284F6" w:rsidR="00AD12F9" w:rsidRPr="00CC7C10" w:rsidRDefault="00090AA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97.1</w:t>
            </w:r>
            <w:r w:rsidR="00AD12F9" w:rsidRPr="00CC7C10">
              <w:rPr>
                <w:rFonts w:ascii="ＭＳ ゴシック" w:eastAsia="ＭＳ ゴシック" w:hAnsi="ＭＳ ゴシック"/>
                <w:color w:val="000000" w:themeColor="text1"/>
                <w:sz w:val="22"/>
              </w:rPr>
              <w:t xml:space="preserve"> </w:t>
            </w:r>
          </w:p>
        </w:tc>
      </w:tr>
      <w:tr w:rsidR="00AD12F9" w:rsidRPr="001568E9" w14:paraId="4CDE1051" w14:textId="77777777" w:rsidTr="00565A53">
        <w:trPr>
          <w:trHeight w:val="491"/>
        </w:trPr>
        <w:tc>
          <w:tcPr>
            <w:tcW w:w="622" w:type="dxa"/>
            <w:vMerge/>
            <w:vAlign w:val="center"/>
          </w:tcPr>
          <w:p w14:paraId="2765FB27" w14:textId="77777777" w:rsidR="00AD12F9" w:rsidRPr="001568E9" w:rsidRDefault="00AD12F9" w:rsidP="00565A53">
            <w:pPr>
              <w:autoSpaceDE w:val="0"/>
              <w:autoSpaceDN w:val="0"/>
              <w:spacing w:line="280" w:lineRule="exact"/>
              <w:rPr>
                <w:rFonts w:ascii="ＭＳ ゴシック" w:eastAsia="ＭＳ ゴシック" w:hAnsi="ＭＳ ゴシック"/>
                <w:color w:val="000000" w:themeColor="text1"/>
                <w:sz w:val="22"/>
              </w:rPr>
            </w:pPr>
          </w:p>
        </w:tc>
        <w:tc>
          <w:tcPr>
            <w:tcW w:w="1477" w:type="dxa"/>
            <w:vAlign w:val="center"/>
          </w:tcPr>
          <w:p w14:paraId="0E60DE3D"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建設仮勘定の</w:t>
            </w:r>
          </w:p>
          <w:p w14:paraId="353A802F"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精算事務</w:t>
            </w:r>
          </w:p>
        </w:tc>
        <w:tc>
          <w:tcPr>
            <w:tcW w:w="5133" w:type="dxa"/>
            <w:vAlign w:val="center"/>
          </w:tcPr>
          <w:p w14:paraId="2054637E"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工事が完了しているが、本資産勘定への精算が行われていない。</w:t>
            </w:r>
          </w:p>
        </w:tc>
        <w:tc>
          <w:tcPr>
            <w:tcW w:w="972" w:type="dxa"/>
            <w:vAlign w:val="center"/>
          </w:tcPr>
          <w:p w14:paraId="60799923" w14:textId="233A058D" w:rsidR="00AD12F9" w:rsidRPr="00CC7C10" w:rsidRDefault="00090AA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1.4</w:t>
            </w:r>
            <w:r w:rsidR="00AD12F9" w:rsidRPr="00CC7C10">
              <w:rPr>
                <w:rFonts w:ascii="ＭＳ ゴシック" w:eastAsia="ＭＳ ゴシック" w:hAnsi="ＭＳ ゴシック"/>
                <w:color w:val="000000" w:themeColor="text1"/>
                <w:sz w:val="22"/>
              </w:rPr>
              <w:t xml:space="preserve"> </w:t>
            </w:r>
          </w:p>
        </w:tc>
        <w:tc>
          <w:tcPr>
            <w:tcW w:w="1011" w:type="dxa"/>
            <w:vAlign w:val="center"/>
          </w:tcPr>
          <w:p w14:paraId="33F4AEAE" w14:textId="52667796" w:rsidR="00AD12F9" w:rsidRPr="00CC7C10" w:rsidRDefault="00090AAA"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color w:val="000000" w:themeColor="text1"/>
                <w:sz w:val="22"/>
              </w:rPr>
              <w:t>98.6</w:t>
            </w:r>
            <w:r w:rsidR="00AD12F9" w:rsidRPr="00CC7C10">
              <w:rPr>
                <w:rFonts w:ascii="ＭＳ ゴシック" w:eastAsia="ＭＳ ゴシック" w:hAnsi="ＭＳ ゴシック"/>
                <w:color w:val="000000" w:themeColor="text1"/>
                <w:sz w:val="22"/>
              </w:rPr>
              <w:t xml:space="preserve"> </w:t>
            </w:r>
          </w:p>
        </w:tc>
      </w:tr>
      <w:tr w:rsidR="00AD12F9" w:rsidRPr="001568E9" w14:paraId="09CC0912" w14:textId="77777777" w:rsidTr="00565A53">
        <w:trPr>
          <w:trHeight w:val="491"/>
        </w:trPr>
        <w:tc>
          <w:tcPr>
            <w:tcW w:w="622" w:type="dxa"/>
            <w:vMerge/>
            <w:vAlign w:val="center"/>
          </w:tcPr>
          <w:p w14:paraId="7E24DBB9" w14:textId="77777777" w:rsidR="00AD12F9" w:rsidRPr="001568E9" w:rsidRDefault="00AD12F9" w:rsidP="00565A53">
            <w:pPr>
              <w:autoSpaceDE w:val="0"/>
              <w:autoSpaceDN w:val="0"/>
              <w:spacing w:line="280" w:lineRule="exact"/>
              <w:rPr>
                <w:rFonts w:ascii="ＭＳ ゴシック" w:eastAsia="ＭＳ ゴシック" w:hAnsi="ＭＳ ゴシック"/>
                <w:color w:val="000000" w:themeColor="text1"/>
                <w:sz w:val="22"/>
              </w:rPr>
            </w:pPr>
          </w:p>
        </w:tc>
        <w:tc>
          <w:tcPr>
            <w:tcW w:w="1477" w:type="dxa"/>
            <w:vAlign w:val="center"/>
          </w:tcPr>
          <w:p w14:paraId="670E426A"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 w:val="20"/>
                <w:szCs w:val="20"/>
              </w:rPr>
            </w:pPr>
            <w:r w:rsidRPr="001568E9">
              <w:rPr>
                <w:rFonts w:ascii="ＭＳ ゴシック" w:eastAsia="ＭＳ ゴシック" w:hAnsi="ＭＳ ゴシック" w:hint="eastAsia"/>
                <w:color w:val="000000" w:themeColor="text1"/>
                <w:w w:val="90"/>
                <w:sz w:val="20"/>
                <w:szCs w:val="20"/>
              </w:rPr>
              <w:t>評価性引当金の</w:t>
            </w:r>
          </w:p>
          <w:p w14:paraId="2916C03D" w14:textId="77777777" w:rsidR="00AD12F9" w:rsidRPr="001568E9" w:rsidRDefault="00AD12F9" w:rsidP="00565A53">
            <w:pPr>
              <w:autoSpaceDE w:val="0"/>
              <w:autoSpaceDN w:val="0"/>
              <w:spacing w:line="240" w:lineRule="exact"/>
              <w:jc w:val="center"/>
              <w:rPr>
                <w:rFonts w:ascii="ＭＳ ゴシック" w:eastAsia="ＭＳ ゴシック" w:hAnsi="ＭＳ ゴシック"/>
                <w:color w:val="000000" w:themeColor="text1"/>
                <w:w w:val="90"/>
                <w:sz w:val="20"/>
                <w:szCs w:val="20"/>
              </w:rPr>
            </w:pPr>
            <w:r w:rsidRPr="001568E9">
              <w:rPr>
                <w:rFonts w:ascii="ＭＳ ゴシック" w:eastAsia="ＭＳ ゴシック" w:hAnsi="ＭＳ ゴシック" w:hint="eastAsia"/>
                <w:color w:val="000000" w:themeColor="text1"/>
                <w:w w:val="90"/>
                <w:sz w:val="20"/>
                <w:szCs w:val="20"/>
              </w:rPr>
              <w:t>算定</w:t>
            </w:r>
          </w:p>
        </w:tc>
        <w:tc>
          <w:tcPr>
            <w:tcW w:w="5133" w:type="dxa"/>
            <w:vAlign w:val="center"/>
          </w:tcPr>
          <w:p w14:paraId="68D9B4EE" w14:textId="77777777" w:rsidR="00AD12F9" w:rsidRPr="001568E9" w:rsidRDefault="00AD12F9"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1568E9">
              <w:rPr>
                <w:rFonts w:ascii="ＭＳ ゴシック" w:eastAsia="ＭＳ ゴシック" w:hAnsi="ＭＳ ゴシック" w:hint="eastAsia"/>
                <w:color w:val="000000" w:themeColor="text1"/>
                <w:w w:val="90"/>
                <w:szCs w:val="21"/>
              </w:rPr>
              <w:t>評価性引当金（不納欠損引当金、貸倒引当金）の算定が適正に行われていない。</w:t>
            </w:r>
          </w:p>
        </w:tc>
        <w:tc>
          <w:tcPr>
            <w:tcW w:w="972" w:type="dxa"/>
            <w:vAlign w:val="center"/>
          </w:tcPr>
          <w:p w14:paraId="02FF0753" w14:textId="77777777" w:rsidR="00AD12F9" w:rsidRPr="00CC7C10" w:rsidRDefault="00AD12F9"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hint="eastAsia"/>
                <w:color w:val="000000" w:themeColor="text1"/>
                <w:sz w:val="22"/>
              </w:rPr>
              <w:t>0</w:t>
            </w:r>
            <w:r w:rsidRPr="00CC7C10">
              <w:rPr>
                <w:rFonts w:ascii="ＭＳ ゴシック" w:eastAsia="ＭＳ ゴシック" w:hAnsi="ＭＳ ゴシック"/>
                <w:color w:val="000000" w:themeColor="text1"/>
                <w:sz w:val="22"/>
              </w:rPr>
              <w:t>.0</w:t>
            </w:r>
          </w:p>
        </w:tc>
        <w:tc>
          <w:tcPr>
            <w:tcW w:w="1011" w:type="dxa"/>
            <w:vAlign w:val="center"/>
          </w:tcPr>
          <w:p w14:paraId="0CC8AE1B" w14:textId="77777777" w:rsidR="00AD12F9" w:rsidRPr="00CC7C10" w:rsidRDefault="00AD12F9" w:rsidP="00565A53">
            <w:pPr>
              <w:autoSpaceDE w:val="0"/>
              <w:autoSpaceDN w:val="0"/>
              <w:spacing w:line="240" w:lineRule="exact"/>
              <w:jc w:val="right"/>
              <w:rPr>
                <w:rFonts w:ascii="ＭＳ ゴシック" w:eastAsia="ＭＳ ゴシック" w:hAnsi="ＭＳ ゴシック"/>
                <w:color w:val="000000" w:themeColor="text1"/>
                <w:sz w:val="22"/>
              </w:rPr>
            </w:pPr>
            <w:r w:rsidRPr="00CC7C10">
              <w:rPr>
                <w:rFonts w:ascii="ＭＳ ゴシック" w:eastAsia="ＭＳ ゴシック" w:hAnsi="ＭＳ ゴシック" w:hint="eastAsia"/>
                <w:color w:val="000000" w:themeColor="text1"/>
                <w:sz w:val="22"/>
              </w:rPr>
              <w:t>1</w:t>
            </w:r>
            <w:r w:rsidRPr="00CC7C10">
              <w:rPr>
                <w:rFonts w:ascii="ＭＳ ゴシック" w:eastAsia="ＭＳ ゴシック" w:hAnsi="ＭＳ ゴシック"/>
                <w:color w:val="000000" w:themeColor="text1"/>
                <w:sz w:val="22"/>
              </w:rPr>
              <w:t>00.0</w:t>
            </w:r>
          </w:p>
        </w:tc>
      </w:tr>
      <w:tr w:rsidR="00D82E66" w:rsidRPr="001568E9" w14:paraId="6A492AEC" w14:textId="77777777" w:rsidTr="00D82E66">
        <w:trPr>
          <w:cantSplit/>
          <w:trHeight w:val="1134"/>
        </w:trPr>
        <w:tc>
          <w:tcPr>
            <w:tcW w:w="622" w:type="dxa"/>
            <w:textDirection w:val="tbRlV"/>
            <w:vAlign w:val="center"/>
          </w:tcPr>
          <w:p w14:paraId="5583FFD8" w14:textId="4814E1B2" w:rsidR="00D82E66" w:rsidRPr="00AC64F2" w:rsidRDefault="00D82E66" w:rsidP="00D82E66">
            <w:pPr>
              <w:autoSpaceDE w:val="0"/>
              <w:autoSpaceDN w:val="0"/>
              <w:spacing w:line="280" w:lineRule="exact"/>
              <w:ind w:left="113" w:right="113"/>
              <w:jc w:val="center"/>
              <w:rPr>
                <w:rFonts w:ascii="ＭＳ ゴシック" w:eastAsia="ＭＳ ゴシック" w:hAnsi="ＭＳ ゴシック"/>
                <w:color w:val="000000" w:themeColor="text1"/>
                <w:sz w:val="22"/>
                <w:highlight w:val="yellow"/>
              </w:rPr>
            </w:pPr>
            <w:r w:rsidRPr="00040E6B">
              <w:rPr>
                <w:rFonts w:ascii="ＭＳ ゴシック" w:eastAsia="ＭＳ ゴシック" w:hAnsi="ＭＳ ゴシック" w:hint="eastAsia"/>
                <w:color w:val="000000" w:themeColor="text1"/>
                <w:sz w:val="22"/>
              </w:rPr>
              <w:t>その他</w:t>
            </w:r>
          </w:p>
        </w:tc>
        <w:tc>
          <w:tcPr>
            <w:tcW w:w="1477" w:type="dxa"/>
            <w:vAlign w:val="center"/>
          </w:tcPr>
          <w:p w14:paraId="43FAD3BD" w14:textId="6B29B185" w:rsidR="00D82E66" w:rsidRPr="00040E6B" w:rsidRDefault="00D82E66" w:rsidP="00565A53">
            <w:pPr>
              <w:autoSpaceDE w:val="0"/>
              <w:autoSpaceDN w:val="0"/>
              <w:spacing w:line="240" w:lineRule="exact"/>
              <w:jc w:val="center"/>
              <w:rPr>
                <w:rFonts w:ascii="ＭＳ ゴシック" w:eastAsia="ＭＳ ゴシック" w:hAnsi="ＭＳ ゴシック"/>
                <w:color w:val="000000" w:themeColor="text1"/>
                <w:w w:val="90"/>
                <w:sz w:val="20"/>
                <w:szCs w:val="20"/>
              </w:rPr>
            </w:pPr>
            <w:r w:rsidRPr="00040E6B">
              <w:rPr>
                <w:rFonts w:ascii="ＭＳ ゴシック" w:eastAsia="ＭＳ ゴシック" w:hAnsi="ＭＳ ゴシック" w:hint="eastAsia"/>
                <w:color w:val="000000" w:themeColor="text1"/>
                <w:w w:val="90"/>
                <w:sz w:val="20"/>
                <w:szCs w:val="20"/>
              </w:rPr>
              <w:t>入札情報の管理の不備</w:t>
            </w:r>
          </w:p>
        </w:tc>
        <w:tc>
          <w:tcPr>
            <w:tcW w:w="5133" w:type="dxa"/>
            <w:vAlign w:val="center"/>
          </w:tcPr>
          <w:p w14:paraId="0899E470" w14:textId="348B4087" w:rsidR="00D82E66" w:rsidRPr="00040E6B" w:rsidRDefault="00D82E66" w:rsidP="00565A53">
            <w:pPr>
              <w:autoSpaceDE w:val="0"/>
              <w:autoSpaceDN w:val="0"/>
              <w:spacing w:line="240" w:lineRule="exact"/>
              <w:jc w:val="left"/>
              <w:rPr>
                <w:rFonts w:ascii="ＭＳ ゴシック" w:eastAsia="ＭＳ ゴシック" w:hAnsi="ＭＳ ゴシック"/>
                <w:color w:val="000000" w:themeColor="text1"/>
                <w:w w:val="90"/>
                <w:szCs w:val="21"/>
              </w:rPr>
            </w:pPr>
            <w:r w:rsidRPr="00040E6B">
              <w:rPr>
                <w:rFonts w:ascii="ＭＳ ゴシック" w:eastAsia="ＭＳ ゴシック" w:hAnsi="ＭＳ ゴシック" w:hint="eastAsia"/>
                <w:color w:val="000000" w:themeColor="text1"/>
                <w:w w:val="90"/>
                <w:szCs w:val="21"/>
              </w:rPr>
              <w:t>入札に関する情報が事業者に漏えいする。</w:t>
            </w:r>
          </w:p>
        </w:tc>
        <w:tc>
          <w:tcPr>
            <w:tcW w:w="972" w:type="dxa"/>
            <w:vAlign w:val="center"/>
          </w:tcPr>
          <w:p w14:paraId="12DD49F3" w14:textId="1C5A5DBE" w:rsidR="00D82E66" w:rsidRPr="00597F1F" w:rsidRDefault="00090AAA" w:rsidP="00565A53">
            <w:pPr>
              <w:autoSpaceDE w:val="0"/>
              <w:autoSpaceDN w:val="0"/>
              <w:spacing w:line="240" w:lineRule="exact"/>
              <w:jc w:val="right"/>
              <w:rPr>
                <w:rFonts w:ascii="ＭＳ ゴシック" w:eastAsia="ＭＳ ゴシック" w:hAnsi="ＭＳ ゴシック"/>
                <w:color w:val="000000" w:themeColor="text1"/>
                <w:sz w:val="22"/>
              </w:rPr>
            </w:pPr>
            <w:r w:rsidRPr="00597F1F">
              <w:rPr>
                <w:rFonts w:ascii="ＭＳ ゴシック" w:eastAsia="ＭＳ ゴシック" w:hAnsi="ＭＳ ゴシック" w:hint="eastAsia"/>
                <w:color w:val="000000" w:themeColor="text1"/>
                <w:sz w:val="22"/>
              </w:rPr>
              <w:t>0</w:t>
            </w:r>
            <w:r w:rsidRPr="00597F1F">
              <w:rPr>
                <w:rFonts w:ascii="ＭＳ ゴシック" w:eastAsia="ＭＳ ゴシック" w:hAnsi="ＭＳ ゴシック"/>
                <w:color w:val="000000" w:themeColor="text1"/>
                <w:sz w:val="22"/>
              </w:rPr>
              <w:t>.0</w:t>
            </w:r>
          </w:p>
        </w:tc>
        <w:tc>
          <w:tcPr>
            <w:tcW w:w="1011" w:type="dxa"/>
            <w:vAlign w:val="center"/>
          </w:tcPr>
          <w:p w14:paraId="4E6A97AA" w14:textId="6007513D" w:rsidR="00D82E66" w:rsidRPr="00597F1F" w:rsidRDefault="00090AAA" w:rsidP="00565A53">
            <w:pPr>
              <w:autoSpaceDE w:val="0"/>
              <w:autoSpaceDN w:val="0"/>
              <w:spacing w:line="240" w:lineRule="exact"/>
              <w:jc w:val="right"/>
              <w:rPr>
                <w:rFonts w:ascii="ＭＳ ゴシック" w:eastAsia="ＭＳ ゴシック" w:hAnsi="ＭＳ ゴシック"/>
                <w:color w:val="000000" w:themeColor="text1"/>
                <w:sz w:val="22"/>
              </w:rPr>
            </w:pPr>
            <w:r w:rsidRPr="00597F1F">
              <w:rPr>
                <w:rFonts w:ascii="ＭＳ ゴシック" w:eastAsia="ＭＳ ゴシック" w:hAnsi="ＭＳ ゴシック" w:hint="eastAsia"/>
                <w:color w:val="000000" w:themeColor="text1"/>
                <w:sz w:val="22"/>
              </w:rPr>
              <w:t>1</w:t>
            </w:r>
            <w:r w:rsidRPr="00597F1F">
              <w:rPr>
                <w:rFonts w:ascii="ＭＳ ゴシック" w:eastAsia="ＭＳ ゴシック" w:hAnsi="ＭＳ ゴシック"/>
                <w:color w:val="000000" w:themeColor="text1"/>
                <w:sz w:val="22"/>
              </w:rPr>
              <w:t>00.0</w:t>
            </w:r>
          </w:p>
        </w:tc>
      </w:tr>
    </w:tbl>
    <w:p w14:paraId="7384B80A" w14:textId="77777777" w:rsidR="00AD12F9" w:rsidRPr="001568E9" w:rsidRDefault="00AD12F9" w:rsidP="00AD12F9">
      <w:pPr>
        <w:autoSpaceDE w:val="0"/>
        <w:autoSpaceDN w:val="0"/>
        <w:spacing w:line="280" w:lineRule="exact"/>
        <w:ind w:left="600" w:hangingChars="300" w:hanging="600"/>
        <w:rPr>
          <w:rFonts w:ascii="ＭＳ 明朝" w:eastAsia="ＭＳ 明朝" w:hAnsi="ＭＳ 明朝"/>
          <w:color w:val="000000" w:themeColor="text1"/>
          <w:sz w:val="20"/>
          <w:szCs w:val="20"/>
        </w:rPr>
      </w:pPr>
      <w:r w:rsidRPr="001568E9">
        <w:rPr>
          <w:rFonts w:ascii="ＭＳ 明朝" w:eastAsia="ＭＳ 明朝" w:hAnsi="ＭＳ 明朝" w:hint="eastAsia"/>
          <w:color w:val="000000" w:themeColor="text1"/>
          <w:sz w:val="20"/>
          <w:szCs w:val="20"/>
        </w:rPr>
        <w:t>注） 不備のあり・なしに係る所属数の割合（％）は、知事部局（計139所属）のうち、　　　　　　　各チェック項目が対象とする事務を行っている所属数を分母として算出。</w:t>
      </w:r>
    </w:p>
    <w:p w14:paraId="459557A3" w14:textId="77777777" w:rsidR="00AD12F9" w:rsidRPr="00E27BF6" w:rsidRDefault="00AD12F9" w:rsidP="00AD12F9">
      <w:pPr>
        <w:autoSpaceDE w:val="0"/>
        <w:autoSpaceDN w:val="0"/>
        <w:spacing w:line="260" w:lineRule="exact"/>
        <w:ind w:left="630" w:hangingChars="300" w:hanging="630"/>
        <w:rPr>
          <w:rFonts w:ascii="ＭＳ 明朝" w:eastAsia="ＭＳ 明朝" w:hAnsi="ＭＳ 明朝"/>
          <w:color w:val="000000" w:themeColor="text1"/>
          <w:szCs w:val="21"/>
        </w:rPr>
      </w:pPr>
    </w:p>
    <w:p w14:paraId="0D4FF2D7" w14:textId="77777777" w:rsidR="00AD12F9" w:rsidRPr="001568E9" w:rsidRDefault="00AD12F9" w:rsidP="00AD12F9">
      <w:pPr>
        <w:autoSpaceDE w:val="0"/>
        <w:autoSpaceDN w:val="0"/>
        <w:spacing w:line="260" w:lineRule="exact"/>
        <w:ind w:left="600" w:hangingChars="300" w:hanging="600"/>
        <w:rPr>
          <w:rFonts w:ascii="ＭＳ 明朝" w:eastAsia="ＭＳ 明朝" w:hAnsi="ＭＳ 明朝"/>
          <w:color w:val="000000" w:themeColor="text1"/>
          <w:sz w:val="20"/>
          <w:szCs w:val="20"/>
        </w:rPr>
      </w:pPr>
      <w:r w:rsidRPr="001568E9">
        <w:rPr>
          <w:rFonts w:ascii="ＭＳ 明朝" w:eastAsia="ＭＳ 明朝" w:hAnsi="ＭＳ 明朝" w:hint="eastAsia"/>
          <w:color w:val="000000" w:themeColor="text1"/>
          <w:sz w:val="20"/>
          <w:szCs w:val="20"/>
        </w:rPr>
        <w:t>※１　調定：歳入を収入しようとする場合に、歳入の内容、収入金額等を調査し、これらを決定する行為。</w:t>
      </w:r>
    </w:p>
    <w:p w14:paraId="4F23E7CA" w14:textId="77777777" w:rsidR="00AD12F9" w:rsidRPr="001568E9" w:rsidRDefault="00AD12F9" w:rsidP="00AD12F9">
      <w:pPr>
        <w:autoSpaceDE w:val="0"/>
        <w:autoSpaceDN w:val="0"/>
        <w:spacing w:line="260" w:lineRule="exact"/>
        <w:ind w:left="600" w:hangingChars="300" w:hanging="600"/>
        <w:rPr>
          <w:rFonts w:ascii="ＭＳ 明朝" w:eastAsia="ＭＳ 明朝" w:hAnsi="ＭＳ 明朝"/>
          <w:color w:val="000000" w:themeColor="text1"/>
          <w:sz w:val="20"/>
          <w:szCs w:val="20"/>
        </w:rPr>
      </w:pPr>
      <w:r w:rsidRPr="001568E9">
        <w:rPr>
          <w:rFonts w:ascii="ＭＳ 明朝" w:eastAsia="ＭＳ 明朝" w:hAnsi="ＭＳ 明朝" w:hint="eastAsia"/>
          <w:color w:val="000000" w:themeColor="text1"/>
          <w:sz w:val="20"/>
          <w:szCs w:val="20"/>
        </w:rPr>
        <w:t>※２　出納整理期間：</w:t>
      </w:r>
      <w:r w:rsidRPr="001568E9">
        <w:rPr>
          <w:rFonts w:ascii="ＭＳ 明朝" w:eastAsia="ＭＳ 明朝" w:hAnsi="ＭＳ 明朝"/>
          <w:color w:val="000000" w:themeColor="text1"/>
          <w:sz w:val="20"/>
          <w:szCs w:val="20"/>
        </w:rPr>
        <w:t>会計年度終了後の</w:t>
      </w:r>
      <w:r w:rsidRPr="001568E9">
        <w:rPr>
          <w:rFonts w:ascii="ＭＳ 明朝" w:eastAsia="ＭＳ 明朝" w:hAnsi="ＭＳ 明朝" w:hint="eastAsia"/>
          <w:color w:val="000000" w:themeColor="text1"/>
          <w:sz w:val="20"/>
          <w:szCs w:val="20"/>
        </w:rPr>
        <w:t>４</w:t>
      </w:r>
      <w:r w:rsidRPr="001568E9">
        <w:rPr>
          <w:rFonts w:ascii="ＭＳ 明朝" w:eastAsia="ＭＳ 明朝" w:hAnsi="ＭＳ 明朝"/>
          <w:color w:val="000000" w:themeColor="text1"/>
          <w:sz w:val="20"/>
          <w:szCs w:val="20"/>
        </w:rPr>
        <w:t>月</w:t>
      </w:r>
      <w:r w:rsidRPr="001568E9">
        <w:rPr>
          <w:rFonts w:ascii="ＭＳ 明朝" w:eastAsia="ＭＳ 明朝" w:hAnsi="ＭＳ 明朝" w:hint="eastAsia"/>
          <w:color w:val="000000" w:themeColor="text1"/>
          <w:sz w:val="20"/>
          <w:szCs w:val="20"/>
        </w:rPr>
        <w:t>１</w:t>
      </w:r>
      <w:r w:rsidRPr="001568E9">
        <w:rPr>
          <w:rFonts w:ascii="ＭＳ 明朝" w:eastAsia="ＭＳ 明朝" w:hAnsi="ＭＳ 明朝"/>
          <w:color w:val="000000" w:themeColor="text1"/>
          <w:sz w:val="20"/>
          <w:szCs w:val="20"/>
        </w:rPr>
        <w:t>日から、出納閉鎖期日の</w:t>
      </w:r>
      <w:r w:rsidRPr="001568E9">
        <w:rPr>
          <w:rFonts w:ascii="ＭＳ 明朝" w:eastAsia="ＭＳ 明朝" w:hAnsi="ＭＳ 明朝" w:hint="eastAsia"/>
          <w:color w:val="000000" w:themeColor="text1"/>
          <w:sz w:val="20"/>
          <w:szCs w:val="20"/>
        </w:rPr>
        <w:t>５</w:t>
      </w:r>
      <w:r w:rsidRPr="001568E9">
        <w:rPr>
          <w:rFonts w:ascii="ＭＳ 明朝" w:eastAsia="ＭＳ 明朝" w:hAnsi="ＭＳ 明朝"/>
          <w:color w:val="000000" w:themeColor="text1"/>
          <w:sz w:val="20"/>
          <w:szCs w:val="20"/>
        </w:rPr>
        <w:t>月31日までの期間</w:t>
      </w:r>
      <w:r w:rsidRPr="001568E9">
        <w:rPr>
          <w:rFonts w:ascii="ＭＳ 明朝" w:eastAsia="ＭＳ 明朝" w:hAnsi="ＭＳ 明朝" w:hint="eastAsia"/>
          <w:color w:val="000000" w:themeColor="text1"/>
          <w:sz w:val="20"/>
          <w:szCs w:val="20"/>
        </w:rPr>
        <w:t xml:space="preserve">。　</w:t>
      </w:r>
      <w:r w:rsidRPr="001568E9">
        <w:rPr>
          <w:rFonts w:ascii="ＭＳ 明朝" w:eastAsia="ＭＳ 明朝" w:hAnsi="ＭＳ 明朝"/>
          <w:color w:val="000000" w:themeColor="text1"/>
          <w:sz w:val="20"/>
          <w:szCs w:val="20"/>
        </w:rPr>
        <w:t>この期間に</w:t>
      </w:r>
      <w:r w:rsidRPr="001568E9">
        <w:rPr>
          <w:rFonts w:ascii="ＭＳ 明朝" w:eastAsia="ＭＳ 明朝" w:hAnsi="ＭＳ 明朝" w:hint="eastAsia"/>
          <w:color w:val="000000" w:themeColor="text1"/>
          <w:sz w:val="20"/>
          <w:szCs w:val="20"/>
        </w:rPr>
        <w:t>、</w:t>
      </w:r>
      <w:r w:rsidRPr="001568E9">
        <w:rPr>
          <w:rFonts w:ascii="ＭＳ 明朝" w:eastAsia="ＭＳ 明朝" w:hAnsi="ＭＳ 明朝"/>
          <w:color w:val="000000" w:themeColor="text1"/>
          <w:sz w:val="20"/>
          <w:szCs w:val="20"/>
        </w:rPr>
        <w:t>終了した年度の収入支出の整理をしなければな</w:t>
      </w:r>
      <w:r w:rsidRPr="001568E9">
        <w:rPr>
          <w:rFonts w:ascii="ＭＳ 明朝" w:eastAsia="ＭＳ 明朝" w:hAnsi="ＭＳ 明朝" w:hint="eastAsia"/>
          <w:color w:val="000000" w:themeColor="text1"/>
          <w:sz w:val="20"/>
          <w:szCs w:val="20"/>
        </w:rPr>
        <w:t>らない。</w:t>
      </w:r>
    </w:p>
    <w:p w14:paraId="2F800760" w14:textId="77777777" w:rsidR="00AD12F9" w:rsidRPr="001568E9" w:rsidRDefault="00AD12F9" w:rsidP="00AD12F9">
      <w:pPr>
        <w:autoSpaceDE w:val="0"/>
        <w:autoSpaceDN w:val="0"/>
        <w:spacing w:line="260" w:lineRule="exact"/>
        <w:ind w:left="600" w:hangingChars="300" w:hanging="600"/>
        <w:rPr>
          <w:rFonts w:ascii="ＭＳ 明朝" w:eastAsia="ＭＳ 明朝" w:hAnsi="ＭＳ 明朝"/>
          <w:color w:val="000000" w:themeColor="text1"/>
          <w:sz w:val="20"/>
          <w:szCs w:val="20"/>
        </w:rPr>
      </w:pPr>
      <w:r w:rsidRPr="001568E9">
        <w:rPr>
          <w:rFonts w:ascii="ＭＳ 明朝" w:eastAsia="ＭＳ 明朝" w:hAnsi="ＭＳ 明朝" w:hint="eastAsia"/>
          <w:color w:val="000000" w:themeColor="text1"/>
          <w:sz w:val="20"/>
          <w:szCs w:val="20"/>
        </w:rPr>
        <w:t>※３　随意契約（８号随契）：競争入札に付し入札者がないとき、又は再度の入札に付し落札者</w:t>
      </w:r>
      <w:r w:rsidRPr="001568E9">
        <w:rPr>
          <w:rFonts w:ascii="ＭＳ 明朝" w:eastAsia="ＭＳ 明朝" w:hAnsi="ＭＳ 明朝" w:hint="eastAsia"/>
          <w:color w:val="000000" w:themeColor="text1"/>
          <w:kern w:val="0"/>
          <w:sz w:val="20"/>
          <w:szCs w:val="20"/>
        </w:rPr>
        <w:t>がないときに、地方自治法施行令第</w:t>
      </w:r>
      <w:r w:rsidRPr="001568E9">
        <w:rPr>
          <w:rFonts w:ascii="ＭＳ 明朝" w:eastAsia="ＭＳ 明朝" w:hAnsi="ＭＳ 明朝"/>
          <w:color w:val="000000" w:themeColor="text1"/>
          <w:kern w:val="0"/>
          <w:sz w:val="20"/>
          <w:szCs w:val="20"/>
        </w:rPr>
        <w:t>167条の２第１項第８号の規定により</w:t>
      </w:r>
      <w:r w:rsidRPr="001568E9">
        <w:rPr>
          <w:rFonts w:ascii="ＭＳ 明朝" w:eastAsia="ＭＳ 明朝" w:hAnsi="ＭＳ 明朝" w:hint="eastAsia"/>
          <w:color w:val="000000" w:themeColor="text1"/>
          <w:kern w:val="0"/>
          <w:sz w:val="20"/>
          <w:szCs w:val="20"/>
        </w:rPr>
        <w:t>行う随意契約。</w:t>
      </w:r>
    </w:p>
    <w:p w14:paraId="5DA7C34B" w14:textId="77777777" w:rsidR="00AD12F9" w:rsidRPr="001568E9" w:rsidRDefault="00AD12F9" w:rsidP="00AD12F9">
      <w:pPr>
        <w:autoSpaceDE w:val="0"/>
        <w:autoSpaceDN w:val="0"/>
        <w:spacing w:line="260" w:lineRule="exact"/>
        <w:ind w:left="600" w:hangingChars="300" w:hanging="600"/>
        <w:rPr>
          <w:rFonts w:ascii="ＭＳ 明朝" w:eastAsia="ＭＳ 明朝" w:hAnsi="ＭＳ 明朝"/>
          <w:color w:val="000000" w:themeColor="text1"/>
          <w:sz w:val="20"/>
          <w:szCs w:val="20"/>
        </w:rPr>
      </w:pPr>
      <w:r w:rsidRPr="001568E9">
        <w:rPr>
          <w:rFonts w:ascii="ＭＳ 明朝" w:eastAsia="ＭＳ 明朝" w:hAnsi="ＭＳ 明朝" w:hint="eastAsia"/>
          <w:color w:val="000000" w:themeColor="text1"/>
          <w:sz w:val="20"/>
          <w:szCs w:val="20"/>
        </w:rPr>
        <w:t xml:space="preserve">※４　</w:t>
      </w:r>
      <w:r w:rsidRPr="001568E9">
        <w:rPr>
          <w:rFonts w:ascii="ＭＳ 明朝" w:eastAsia="ＭＳ 明朝" w:hAnsi="ＭＳ 明朝" w:hint="eastAsia"/>
          <w:color w:val="000000" w:themeColor="text1"/>
          <w:kern w:val="0"/>
          <w:sz w:val="20"/>
          <w:szCs w:val="20"/>
        </w:rPr>
        <w:t>小口支払基金：小額の物品購入代金等の経費の支払を円滑に行うために設けられた</w:t>
      </w:r>
      <w:r w:rsidRPr="001568E9">
        <w:rPr>
          <w:rFonts w:ascii="ＭＳ 明朝" w:eastAsia="ＭＳ 明朝" w:hAnsi="ＭＳ 明朝" w:hint="eastAsia"/>
          <w:color w:val="000000" w:themeColor="text1"/>
          <w:sz w:val="20"/>
          <w:szCs w:val="20"/>
        </w:rPr>
        <w:t>基金。</w:t>
      </w:r>
    </w:p>
    <w:p w14:paraId="07FBF0C9" w14:textId="77777777" w:rsidR="00AD12F9" w:rsidRPr="001568E9" w:rsidRDefault="00AD12F9" w:rsidP="00AD12F9">
      <w:pPr>
        <w:autoSpaceDE w:val="0"/>
        <w:autoSpaceDN w:val="0"/>
        <w:rPr>
          <w:rFonts w:ascii="ＭＳ 明朝" w:eastAsia="ＭＳ 明朝" w:hAnsi="ＭＳ 明朝"/>
          <w:color w:val="000000" w:themeColor="text1"/>
          <w:sz w:val="20"/>
          <w:szCs w:val="20"/>
        </w:rPr>
      </w:pPr>
    </w:p>
    <w:p w14:paraId="4E1791DE" w14:textId="4C28C753" w:rsidR="006A5388" w:rsidRDefault="006A5388" w:rsidP="00AD12F9">
      <w:pPr>
        <w:autoSpaceDE w:val="0"/>
        <w:autoSpaceDN w:val="0"/>
        <w:rPr>
          <w:rFonts w:ascii="ＭＳ ゴシック" w:eastAsia="ＭＳ ゴシック" w:hAnsi="ＭＳ ゴシック"/>
          <w:color w:val="000000" w:themeColor="text1"/>
          <w:szCs w:val="21"/>
        </w:rPr>
      </w:pPr>
    </w:p>
    <w:p w14:paraId="537393F1" w14:textId="4E8EC1EA" w:rsidR="007179D0" w:rsidRDefault="007179D0" w:rsidP="00AD12F9">
      <w:pPr>
        <w:autoSpaceDE w:val="0"/>
        <w:autoSpaceDN w:val="0"/>
        <w:rPr>
          <w:rFonts w:ascii="ＭＳ ゴシック" w:eastAsia="ＭＳ ゴシック" w:hAnsi="ＭＳ ゴシック"/>
          <w:color w:val="000000" w:themeColor="text1"/>
          <w:szCs w:val="21"/>
        </w:rPr>
      </w:pPr>
    </w:p>
    <w:p w14:paraId="55B20992" w14:textId="7D876090" w:rsidR="007179D0" w:rsidRDefault="007179D0" w:rsidP="00AD12F9">
      <w:pPr>
        <w:autoSpaceDE w:val="0"/>
        <w:autoSpaceDN w:val="0"/>
        <w:rPr>
          <w:rFonts w:ascii="ＭＳ ゴシック" w:eastAsia="ＭＳ ゴシック" w:hAnsi="ＭＳ ゴシック"/>
          <w:color w:val="000000" w:themeColor="text1"/>
          <w:szCs w:val="21"/>
        </w:rPr>
      </w:pPr>
    </w:p>
    <w:p w14:paraId="4D907CFB" w14:textId="4C13AEA2" w:rsidR="007179D0" w:rsidRDefault="007179D0" w:rsidP="00AD12F9">
      <w:pPr>
        <w:autoSpaceDE w:val="0"/>
        <w:autoSpaceDN w:val="0"/>
        <w:rPr>
          <w:rFonts w:ascii="ＭＳ ゴシック" w:eastAsia="ＭＳ ゴシック" w:hAnsi="ＭＳ ゴシック"/>
          <w:color w:val="000000" w:themeColor="text1"/>
          <w:szCs w:val="21"/>
        </w:rPr>
      </w:pPr>
    </w:p>
    <w:p w14:paraId="2A1F4B14" w14:textId="4C2AF36A" w:rsidR="007179D0" w:rsidRDefault="007179D0" w:rsidP="00AD12F9">
      <w:pPr>
        <w:autoSpaceDE w:val="0"/>
        <w:autoSpaceDN w:val="0"/>
        <w:rPr>
          <w:rFonts w:ascii="ＭＳ ゴシック" w:eastAsia="ＭＳ ゴシック" w:hAnsi="ＭＳ ゴシック"/>
          <w:color w:val="000000" w:themeColor="text1"/>
          <w:szCs w:val="21"/>
        </w:rPr>
      </w:pPr>
    </w:p>
    <w:p w14:paraId="26C8F87C" w14:textId="69BC412D" w:rsidR="007179D0" w:rsidRDefault="007179D0" w:rsidP="00AD12F9">
      <w:pPr>
        <w:autoSpaceDE w:val="0"/>
        <w:autoSpaceDN w:val="0"/>
        <w:rPr>
          <w:rFonts w:ascii="ＭＳ ゴシック" w:eastAsia="ＭＳ ゴシック" w:hAnsi="ＭＳ ゴシック"/>
          <w:color w:val="000000" w:themeColor="text1"/>
          <w:szCs w:val="21"/>
        </w:rPr>
      </w:pPr>
    </w:p>
    <w:p w14:paraId="761D5B79" w14:textId="6DD2A10B" w:rsidR="007179D0" w:rsidRDefault="007179D0" w:rsidP="00AD12F9">
      <w:pPr>
        <w:autoSpaceDE w:val="0"/>
        <w:autoSpaceDN w:val="0"/>
        <w:rPr>
          <w:rFonts w:ascii="ＭＳ ゴシック" w:eastAsia="ＭＳ ゴシック" w:hAnsi="ＭＳ ゴシック"/>
          <w:color w:val="000000" w:themeColor="text1"/>
          <w:szCs w:val="21"/>
        </w:rPr>
      </w:pPr>
    </w:p>
    <w:p w14:paraId="44791B55" w14:textId="40583A91" w:rsidR="007179D0" w:rsidRDefault="007179D0" w:rsidP="00AD12F9">
      <w:pPr>
        <w:autoSpaceDE w:val="0"/>
        <w:autoSpaceDN w:val="0"/>
        <w:rPr>
          <w:rFonts w:ascii="ＭＳ ゴシック" w:eastAsia="ＭＳ ゴシック" w:hAnsi="ＭＳ ゴシック"/>
          <w:color w:val="000000" w:themeColor="text1"/>
          <w:szCs w:val="21"/>
        </w:rPr>
      </w:pPr>
    </w:p>
    <w:p w14:paraId="13CB94E9" w14:textId="23E12331" w:rsidR="007179D0" w:rsidRDefault="007179D0" w:rsidP="00AD12F9">
      <w:pPr>
        <w:autoSpaceDE w:val="0"/>
        <w:autoSpaceDN w:val="0"/>
        <w:rPr>
          <w:rFonts w:ascii="ＭＳ ゴシック" w:eastAsia="ＭＳ ゴシック" w:hAnsi="ＭＳ ゴシック"/>
          <w:color w:val="000000" w:themeColor="text1"/>
          <w:szCs w:val="21"/>
        </w:rPr>
      </w:pPr>
    </w:p>
    <w:p w14:paraId="0F0FCEF1" w14:textId="2C2118E8" w:rsidR="007179D0" w:rsidRDefault="007179D0" w:rsidP="00AD12F9">
      <w:pPr>
        <w:autoSpaceDE w:val="0"/>
        <w:autoSpaceDN w:val="0"/>
        <w:rPr>
          <w:rFonts w:ascii="ＭＳ ゴシック" w:eastAsia="ＭＳ ゴシック" w:hAnsi="ＭＳ ゴシック"/>
          <w:color w:val="000000" w:themeColor="text1"/>
          <w:szCs w:val="21"/>
        </w:rPr>
      </w:pPr>
    </w:p>
    <w:p w14:paraId="0CC53B01" w14:textId="122F7C8F" w:rsidR="007179D0" w:rsidRDefault="007179D0" w:rsidP="00AD12F9">
      <w:pPr>
        <w:autoSpaceDE w:val="0"/>
        <w:autoSpaceDN w:val="0"/>
        <w:rPr>
          <w:rFonts w:ascii="ＭＳ ゴシック" w:eastAsia="ＭＳ ゴシック" w:hAnsi="ＭＳ ゴシック"/>
          <w:color w:val="000000" w:themeColor="text1"/>
          <w:szCs w:val="21"/>
        </w:rPr>
      </w:pPr>
    </w:p>
    <w:p w14:paraId="42CA246F" w14:textId="0605CCDC" w:rsidR="007179D0" w:rsidRDefault="007179D0" w:rsidP="00AD12F9">
      <w:pPr>
        <w:autoSpaceDE w:val="0"/>
        <w:autoSpaceDN w:val="0"/>
        <w:rPr>
          <w:rFonts w:ascii="ＭＳ ゴシック" w:eastAsia="ＭＳ ゴシック" w:hAnsi="ＭＳ ゴシック"/>
          <w:color w:val="000000" w:themeColor="text1"/>
          <w:szCs w:val="21"/>
        </w:rPr>
      </w:pPr>
    </w:p>
    <w:p w14:paraId="2790D1BD" w14:textId="68A61E8D" w:rsidR="007179D0" w:rsidRDefault="007179D0" w:rsidP="00AD12F9">
      <w:pPr>
        <w:autoSpaceDE w:val="0"/>
        <w:autoSpaceDN w:val="0"/>
        <w:rPr>
          <w:rFonts w:ascii="ＭＳ ゴシック" w:eastAsia="ＭＳ ゴシック" w:hAnsi="ＭＳ ゴシック"/>
          <w:color w:val="000000" w:themeColor="text1"/>
          <w:szCs w:val="21"/>
        </w:rPr>
      </w:pPr>
    </w:p>
    <w:p w14:paraId="47EEFC56" w14:textId="5AF42585" w:rsidR="007179D0" w:rsidRDefault="007179D0" w:rsidP="00AD12F9">
      <w:pPr>
        <w:autoSpaceDE w:val="0"/>
        <w:autoSpaceDN w:val="0"/>
        <w:rPr>
          <w:rFonts w:ascii="ＭＳ ゴシック" w:eastAsia="ＭＳ ゴシック" w:hAnsi="ＭＳ ゴシック"/>
          <w:color w:val="000000" w:themeColor="text1"/>
          <w:szCs w:val="21"/>
        </w:rPr>
      </w:pPr>
    </w:p>
    <w:p w14:paraId="63503628" w14:textId="0BDDFB7E" w:rsidR="007179D0" w:rsidRDefault="007179D0" w:rsidP="00AD12F9">
      <w:pPr>
        <w:autoSpaceDE w:val="0"/>
        <w:autoSpaceDN w:val="0"/>
        <w:rPr>
          <w:rFonts w:ascii="ＭＳ ゴシック" w:eastAsia="ＭＳ ゴシック" w:hAnsi="ＭＳ ゴシック"/>
          <w:color w:val="000000" w:themeColor="text1"/>
          <w:szCs w:val="21"/>
        </w:rPr>
      </w:pPr>
    </w:p>
    <w:p w14:paraId="5E05D555" w14:textId="40100102" w:rsidR="007179D0" w:rsidRDefault="007179D0" w:rsidP="00AD12F9">
      <w:pPr>
        <w:autoSpaceDE w:val="0"/>
        <w:autoSpaceDN w:val="0"/>
        <w:rPr>
          <w:rFonts w:ascii="ＭＳ ゴシック" w:eastAsia="ＭＳ ゴシック" w:hAnsi="ＭＳ ゴシック"/>
          <w:color w:val="000000" w:themeColor="text1"/>
          <w:szCs w:val="21"/>
        </w:rPr>
      </w:pPr>
    </w:p>
    <w:p w14:paraId="41037D1F" w14:textId="5A6BB655" w:rsidR="007179D0" w:rsidRDefault="007179D0" w:rsidP="00AD12F9">
      <w:pPr>
        <w:autoSpaceDE w:val="0"/>
        <w:autoSpaceDN w:val="0"/>
        <w:rPr>
          <w:rFonts w:ascii="ＭＳ ゴシック" w:eastAsia="ＭＳ ゴシック" w:hAnsi="ＭＳ ゴシック"/>
          <w:color w:val="000000" w:themeColor="text1"/>
          <w:szCs w:val="21"/>
        </w:rPr>
      </w:pPr>
    </w:p>
    <w:p w14:paraId="71D2BB94" w14:textId="487285FC" w:rsidR="007179D0" w:rsidRDefault="007179D0" w:rsidP="00AD12F9">
      <w:pPr>
        <w:autoSpaceDE w:val="0"/>
        <w:autoSpaceDN w:val="0"/>
        <w:rPr>
          <w:rFonts w:ascii="ＭＳ ゴシック" w:eastAsia="ＭＳ ゴシック" w:hAnsi="ＭＳ ゴシック"/>
          <w:color w:val="000000" w:themeColor="text1"/>
          <w:szCs w:val="21"/>
        </w:rPr>
      </w:pPr>
    </w:p>
    <w:p w14:paraId="2BB99E36" w14:textId="3E686588" w:rsidR="00AD12F9" w:rsidRPr="001568E9" w:rsidRDefault="005977E4" w:rsidP="00AD12F9">
      <w:pPr>
        <w:autoSpaceDE w:val="0"/>
        <w:autoSpaceDN w:val="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w:t>
      </w:r>
      <w:r w:rsidR="00AD12F9" w:rsidRPr="001568E9">
        <w:rPr>
          <w:rFonts w:ascii="ＭＳ ゴシック" w:eastAsia="ＭＳ ゴシック" w:hAnsi="ＭＳ ゴシック" w:hint="eastAsia"/>
          <w:color w:val="000000" w:themeColor="text1"/>
          <w:szCs w:val="21"/>
        </w:rPr>
        <w:t>不備と再発防止策</w:t>
      </w:r>
    </w:p>
    <w:p w14:paraId="0BAB3F5F" w14:textId="77777777" w:rsidR="00E45D17" w:rsidRDefault="00E45D17" w:rsidP="00E45D17">
      <w:pPr>
        <w:autoSpaceDE w:val="0"/>
        <w:autoSpaceDN w:val="0"/>
        <w:rPr>
          <w:rFonts w:ascii="ＭＳ 明朝" w:eastAsia="ＭＳ 明朝" w:hAnsi="ＭＳ 明朝"/>
          <w:color w:val="000000" w:themeColor="text1"/>
          <w:szCs w:val="21"/>
        </w:rPr>
      </w:pPr>
    </w:p>
    <w:p w14:paraId="5BC4F001" w14:textId="13E6788C" w:rsidR="00AD12F9" w:rsidRPr="001568E9" w:rsidRDefault="00AD12F9" w:rsidP="00E45D17">
      <w:pPr>
        <w:autoSpaceDE w:val="0"/>
        <w:autoSpaceDN w:val="0"/>
        <w:ind w:firstLineChars="200" w:firstLine="42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kern w:val="0"/>
          <w:szCs w:val="21"/>
        </w:rPr>
        <w:t>業務レベルの評価において不備が比較的多かった項目について、その原因の類型、</w:t>
      </w:r>
    </w:p>
    <w:p w14:paraId="42D1577B" w14:textId="3221D7FD" w:rsidR="006A5388" w:rsidRDefault="00AD12F9" w:rsidP="00E45D17">
      <w:pPr>
        <w:autoSpaceDE w:val="0"/>
        <w:autoSpaceDN w:val="0"/>
        <w:ind w:firstLineChars="100" w:firstLine="210"/>
        <w:rPr>
          <w:rFonts w:ascii="ＭＳ 明朝" w:eastAsia="ＭＳ 明朝" w:hAnsi="ＭＳ 明朝"/>
          <w:color w:val="000000" w:themeColor="text1"/>
          <w:szCs w:val="21"/>
        </w:rPr>
      </w:pPr>
      <w:r w:rsidRPr="001568E9">
        <w:rPr>
          <w:rFonts w:ascii="ＭＳ 明朝" w:eastAsia="ＭＳ 明朝" w:hAnsi="ＭＳ 明朝" w:hint="eastAsia"/>
          <w:color w:val="000000" w:themeColor="text1"/>
          <w:szCs w:val="21"/>
        </w:rPr>
        <w:t>再発防止のポイント及び再発防止策を表２のとおりまとめた。</w:t>
      </w:r>
    </w:p>
    <w:p w14:paraId="0EBC5F9F" w14:textId="77777777" w:rsidR="006A5388" w:rsidRPr="001568E9" w:rsidRDefault="006A5388" w:rsidP="00AD12F9">
      <w:pPr>
        <w:autoSpaceDE w:val="0"/>
        <w:autoSpaceDN w:val="0"/>
        <w:rPr>
          <w:rFonts w:ascii="ＭＳ 明朝" w:eastAsia="ＭＳ 明朝" w:hAnsi="ＭＳ 明朝"/>
          <w:color w:val="000000" w:themeColor="text1"/>
          <w:szCs w:val="21"/>
        </w:rPr>
      </w:pPr>
    </w:p>
    <w:p w14:paraId="611460FB" w14:textId="77777777" w:rsidR="00AD12F9" w:rsidRPr="001568E9" w:rsidRDefault="00AD12F9" w:rsidP="00AD12F9">
      <w:pPr>
        <w:autoSpaceDE w:val="0"/>
        <w:autoSpaceDN w:val="0"/>
        <w:rPr>
          <w:rFonts w:ascii="ＭＳ ゴシック" w:eastAsia="ＭＳ ゴシック" w:hAnsi="ＭＳ ゴシック"/>
          <w:color w:val="000000" w:themeColor="text1"/>
          <w:szCs w:val="21"/>
        </w:rPr>
      </w:pPr>
      <w:r w:rsidRPr="001568E9">
        <w:rPr>
          <w:rFonts w:ascii="ＭＳ ゴシック" w:eastAsia="ＭＳ ゴシック" w:hAnsi="ＭＳ ゴシック" w:hint="eastAsia"/>
          <w:color w:val="000000" w:themeColor="text1"/>
          <w:szCs w:val="21"/>
        </w:rPr>
        <w:t>表２　業務レベルの評価で不備が比較的多かった項目と再発防止策等</w:t>
      </w:r>
    </w:p>
    <w:tbl>
      <w:tblPr>
        <w:tblW w:w="88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410"/>
        <w:gridCol w:w="4269"/>
      </w:tblGrid>
      <w:tr w:rsidR="00AD12F9" w:rsidRPr="001568E9" w14:paraId="4C0F78B1" w14:textId="77777777" w:rsidTr="00565A53">
        <w:trPr>
          <w:trHeight w:val="445"/>
        </w:trPr>
        <w:tc>
          <w:tcPr>
            <w:tcW w:w="2161" w:type="dxa"/>
            <w:vAlign w:val="center"/>
          </w:tcPr>
          <w:p w14:paraId="65D96688" w14:textId="77777777" w:rsidR="00AD12F9" w:rsidRPr="001568E9" w:rsidRDefault="00AD12F9" w:rsidP="00565A53">
            <w:pPr>
              <w:autoSpaceDE w:val="0"/>
              <w:autoSpaceDN w:val="0"/>
              <w:spacing w:line="280" w:lineRule="exact"/>
              <w:jc w:val="center"/>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チェック項目</w:t>
            </w:r>
          </w:p>
        </w:tc>
        <w:tc>
          <w:tcPr>
            <w:tcW w:w="2410" w:type="dxa"/>
            <w:vAlign w:val="center"/>
          </w:tcPr>
          <w:p w14:paraId="603F5814" w14:textId="77777777" w:rsidR="00AD12F9" w:rsidRPr="001568E9" w:rsidRDefault="00AD12F9" w:rsidP="00565A53">
            <w:pPr>
              <w:autoSpaceDE w:val="0"/>
              <w:autoSpaceDN w:val="0"/>
              <w:spacing w:line="280" w:lineRule="exact"/>
              <w:jc w:val="center"/>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原因の類型</w:t>
            </w:r>
          </w:p>
        </w:tc>
        <w:tc>
          <w:tcPr>
            <w:tcW w:w="4269" w:type="dxa"/>
            <w:vAlign w:val="center"/>
          </w:tcPr>
          <w:p w14:paraId="7922EDF3" w14:textId="77777777" w:rsidR="00AD12F9" w:rsidRPr="001568E9" w:rsidRDefault="00AD12F9" w:rsidP="00565A53">
            <w:pPr>
              <w:autoSpaceDE w:val="0"/>
              <w:autoSpaceDN w:val="0"/>
              <w:spacing w:line="280" w:lineRule="exact"/>
              <w:ind w:left="51"/>
              <w:jc w:val="center"/>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再発防止のポイントと再発防止策</w:t>
            </w:r>
          </w:p>
        </w:tc>
      </w:tr>
      <w:tr w:rsidR="001A6EBD" w:rsidRPr="001568E9" w14:paraId="512E38F6" w14:textId="77777777" w:rsidTr="00293F3F">
        <w:trPr>
          <w:trHeight w:val="3581"/>
        </w:trPr>
        <w:tc>
          <w:tcPr>
            <w:tcW w:w="2161" w:type="dxa"/>
            <w:vMerge w:val="restart"/>
            <w:vAlign w:val="center"/>
          </w:tcPr>
          <w:p w14:paraId="0895EA0F" w14:textId="479C0207" w:rsidR="001A6EBD" w:rsidRPr="001568E9" w:rsidRDefault="001A6EBD" w:rsidP="00D42FFA">
            <w:pPr>
              <w:autoSpaceDE w:val="0"/>
              <w:autoSpaceDN w:val="0"/>
              <w:spacing w:line="280" w:lineRule="exact"/>
              <w:ind w:firstLineChars="100" w:firstLine="180"/>
              <w:rPr>
                <w:rFonts w:ascii="ＭＳ ゴシック" w:eastAsia="ＭＳ ゴシック" w:hAnsi="ＭＳ ゴシック"/>
                <w:color w:val="000000" w:themeColor="text1"/>
                <w:sz w:val="18"/>
                <w:szCs w:val="18"/>
              </w:rPr>
            </w:pPr>
            <w:bookmarkStart w:id="3" w:name="_Hlk110209182"/>
            <w:r w:rsidRPr="001568E9">
              <w:rPr>
                <w:rFonts w:ascii="ＭＳ ゴシック" w:eastAsia="ＭＳ ゴシック" w:hAnsi="ＭＳ ゴシック" w:hint="eastAsia"/>
                <w:color w:val="000000" w:themeColor="text1"/>
                <w:sz w:val="18"/>
                <w:szCs w:val="18"/>
              </w:rPr>
              <w:t>経費支出伺（支出負担行為）の決裁が業務開始後に行われている。</w:t>
            </w:r>
          </w:p>
        </w:tc>
        <w:tc>
          <w:tcPr>
            <w:tcW w:w="2410" w:type="dxa"/>
            <w:tcBorders>
              <w:bottom w:val="single" w:sz="4" w:space="0" w:color="auto"/>
            </w:tcBorders>
            <w:vAlign w:val="center"/>
          </w:tcPr>
          <w:p w14:paraId="14C998CC" w14:textId="1645C987" w:rsidR="00B54A14" w:rsidRPr="001568E9" w:rsidRDefault="00F535D5" w:rsidP="00B54A14">
            <w:pPr>
              <w:autoSpaceDE w:val="0"/>
              <w:autoSpaceDN w:val="0"/>
              <w:spacing w:line="260" w:lineRule="exact"/>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（類型①</w:t>
            </w:r>
            <w:r w:rsidR="00B54A14" w:rsidRPr="001568E9">
              <w:rPr>
                <w:rFonts w:ascii="ＭＳ ゴシック" w:eastAsia="ＭＳ ゴシック" w:hAnsi="ＭＳ ゴシック" w:hint="eastAsia"/>
                <w:b/>
                <w:color w:val="000000" w:themeColor="text1"/>
                <w:sz w:val="18"/>
                <w:szCs w:val="18"/>
              </w:rPr>
              <w:t>）</w:t>
            </w:r>
          </w:p>
          <w:p w14:paraId="14F78FDF" w14:textId="77777777" w:rsidR="00B54A14" w:rsidRPr="001568E9" w:rsidRDefault="00B54A14" w:rsidP="00B54A14">
            <w:pPr>
              <w:autoSpaceDE w:val="0"/>
              <w:autoSpaceDN w:val="0"/>
              <w:spacing w:line="260" w:lineRule="exact"/>
              <w:ind w:firstLineChars="100" w:firstLine="169"/>
              <w:rPr>
                <w:rFonts w:ascii="ＭＳ ゴシック" w:eastAsia="ＭＳ ゴシック" w:hAnsi="ＭＳ ゴシック"/>
                <w:color w:val="000000" w:themeColor="text1"/>
                <w:sz w:val="18"/>
                <w:szCs w:val="18"/>
              </w:rPr>
            </w:pPr>
            <w:r w:rsidRPr="00B32690">
              <w:rPr>
                <w:rFonts w:ascii="ＭＳ ゴシック" w:eastAsia="ＭＳ ゴシック" w:hAnsi="ＭＳ ゴシック" w:hint="eastAsia"/>
                <w:color w:val="000000" w:themeColor="text1"/>
                <w:spacing w:val="3"/>
                <w:w w:val="91"/>
                <w:kern w:val="0"/>
                <w:sz w:val="18"/>
                <w:szCs w:val="18"/>
                <w:fitText w:val="1980" w:id="-1448438525"/>
              </w:rPr>
              <w:t>担当者が事務処理のルー</w:t>
            </w:r>
            <w:r w:rsidRPr="00B32690">
              <w:rPr>
                <w:rFonts w:ascii="ＭＳ ゴシック" w:eastAsia="ＭＳ ゴシック" w:hAnsi="ＭＳ ゴシック" w:hint="eastAsia"/>
                <w:color w:val="000000" w:themeColor="text1"/>
                <w:spacing w:val="-15"/>
                <w:w w:val="91"/>
                <w:kern w:val="0"/>
                <w:sz w:val="18"/>
                <w:szCs w:val="18"/>
                <w:fitText w:val="1980" w:id="-1448438525"/>
              </w:rPr>
              <w:t>ル</w:t>
            </w:r>
          </w:p>
          <w:p w14:paraId="7857159B" w14:textId="77777777" w:rsidR="00B54A14" w:rsidRPr="001568E9" w:rsidRDefault="00B54A14" w:rsidP="00B54A14">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を誤認している。</w:t>
            </w:r>
          </w:p>
          <w:p w14:paraId="3FE4D2F8" w14:textId="77777777" w:rsidR="00B54A14" w:rsidRPr="001568E9" w:rsidRDefault="00B54A14" w:rsidP="00B54A14">
            <w:pPr>
              <w:autoSpaceDE w:val="0"/>
              <w:autoSpaceDN w:val="0"/>
              <w:spacing w:line="260" w:lineRule="exact"/>
              <w:ind w:firstLineChars="100" w:firstLine="180"/>
              <w:rPr>
                <w:rFonts w:ascii="ＭＳ ゴシック" w:eastAsia="ＭＳ ゴシック" w:hAnsi="ＭＳ ゴシック"/>
                <w:color w:val="000000" w:themeColor="text1"/>
                <w:sz w:val="18"/>
                <w:szCs w:val="18"/>
              </w:rPr>
            </w:pPr>
          </w:p>
          <w:p w14:paraId="487E5114" w14:textId="77777777" w:rsidR="00B54A14" w:rsidRPr="001568E9" w:rsidRDefault="00B54A14" w:rsidP="00B54A14">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（例：</w:t>
            </w:r>
            <w:r w:rsidRPr="00040E6B">
              <w:rPr>
                <w:rFonts w:ascii="ＭＳ ゴシック" w:eastAsia="ＭＳ ゴシック" w:hAnsi="ＭＳ ゴシック" w:hint="eastAsia"/>
                <w:color w:val="000000" w:themeColor="text1"/>
                <w:sz w:val="18"/>
                <w:szCs w:val="18"/>
              </w:rPr>
              <w:t>研修に係る参加費について、申込時ではな</w:t>
            </w:r>
            <w:r w:rsidRPr="00040E6B">
              <w:rPr>
                <w:rFonts w:ascii="ＭＳ ゴシック" w:eastAsia="ＭＳ ゴシック" w:hAnsi="ＭＳ ゴシック" w:hint="eastAsia"/>
                <w:color w:val="000000" w:themeColor="text1"/>
                <w:kern w:val="0"/>
                <w:sz w:val="18"/>
                <w:szCs w:val="18"/>
              </w:rPr>
              <w:t>く、　実際の支払時までに</w:t>
            </w:r>
            <w:r w:rsidRPr="00040E6B">
              <w:rPr>
                <w:rFonts w:ascii="ＭＳ ゴシック" w:eastAsia="ＭＳ ゴシック" w:hAnsi="ＭＳ ゴシック" w:hint="eastAsia"/>
                <w:color w:val="000000" w:themeColor="text1"/>
                <w:sz w:val="18"/>
                <w:szCs w:val="18"/>
              </w:rPr>
              <w:t>決裁手続を行えばよいと誤認した。</w:t>
            </w:r>
            <w:r w:rsidRPr="001568E9">
              <w:rPr>
                <w:rFonts w:ascii="ＭＳ ゴシック" w:eastAsia="ＭＳ ゴシック" w:hAnsi="ＭＳ ゴシック" w:hint="eastAsia"/>
                <w:color w:val="000000" w:themeColor="text1"/>
                <w:sz w:val="18"/>
                <w:szCs w:val="18"/>
              </w:rPr>
              <w:t>）</w:t>
            </w:r>
          </w:p>
          <w:p w14:paraId="11FF1697" w14:textId="58E6CC8E" w:rsidR="001A6EBD" w:rsidRPr="001568E9" w:rsidRDefault="001A6EBD" w:rsidP="00946D8D">
            <w:pPr>
              <w:autoSpaceDE w:val="0"/>
              <w:autoSpaceDN w:val="0"/>
              <w:spacing w:line="260" w:lineRule="exact"/>
              <w:rPr>
                <w:rFonts w:ascii="ＭＳ ゴシック" w:eastAsia="ＭＳ ゴシック" w:hAnsi="ＭＳ ゴシック"/>
                <w:color w:val="000000" w:themeColor="text1"/>
                <w:sz w:val="18"/>
                <w:szCs w:val="18"/>
              </w:rPr>
            </w:pPr>
          </w:p>
        </w:tc>
        <w:tc>
          <w:tcPr>
            <w:tcW w:w="4269" w:type="dxa"/>
            <w:tcBorders>
              <w:bottom w:val="dashSmallGap" w:sz="4" w:space="0" w:color="auto"/>
            </w:tcBorders>
            <w:vAlign w:val="center"/>
          </w:tcPr>
          <w:p w14:paraId="6C0D4D33" w14:textId="77777777" w:rsidR="00B54A14" w:rsidRPr="001568E9" w:rsidRDefault="00B54A14" w:rsidP="00B54A14">
            <w:pPr>
              <w:autoSpaceDE w:val="0"/>
              <w:autoSpaceDN w:val="0"/>
              <w:spacing w:line="280" w:lineRule="exact"/>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（ポイント）</w:t>
            </w:r>
          </w:p>
          <w:p w14:paraId="5557999C" w14:textId="77777777" w:rsidR="00B54A14" w:rsidRPr="001568E9" w:rsidRDefault="00B54A14" w:rsidP="00B54A14">
            <w:pPr>
              <w:autoSpaceDE w:val="0"/>
              <w:autoSpaceDN w:val="0"/>
              <w:spacing w:line="28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・担当者が正しい会計事務の知識を習得しているか。</w:t>
            </w:r>
          </w:p>
          <w:p w14:paraId="1CACC7B9" w14:textId="77777777" w:rsidR="00B54A14" w:rsidRPr="001568E9" w:rsidRDefault="00B54A14" w:rsidP="00B54A14">
            <w:pPr>
              <w:autoSpaceDE w:val="0"/>
              <w:autoSpaceDN w:val="0"/>
              <w:spacing w:line="200" w:lineRule="exact"/>
              <w:rPr>
                <w:rFonts w:ascii="ＭＳ ゴシック" w:eastAsia="ＭＳ ゴシック" w:hAnsi="ＭＳ ゴシック"/>
                <w:b/>
                <w:color w:val="000000" w:themeColor="text1"/>
                <w:sz w:val="18"/>
                <w:szCs w:val="18"/>
              </w:rPr>
            </w:pPr>
          </w:p>
          <w:p w14:paraId="2B76B3B7" w14:textId="77777777" w:rsidR="00B54A14" w:rsidRPr="001568E9" w:rsidRDefault="00B54A14" w:rsidP="00B54A14">
            <w:pPr>
              <w:autoSpaceDE w:val="0"/>
              <w:autoSpaceDN w:val="0"/>
              <w:spacing w:line="28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・担当者が事務処理のルールを誤認している場合、修正する機会があるか。</w:t>
            </w:r>
          </w:p>
          <w:p w14:paraId="03D92D1B" w14:textId="77777777" w:rsidR="00B54A14" w:rsidRPr="001568E9" w:rsidRDefault="00B54A14" w:rsidP="00B54A14">
            <w:pPr>
              <w:autoSpaceDE w:val="0"/>
              <w:autoSpaceDN w:val="0"/>
              <w:spacing w:line="200" w:lineRule="exact"/>
              <w:ind w:left="180" w:hangingChars="100" w:hanging="180"/>
              <w:rPr>
                <w:rFonts w:ascii="ＭＳ ゴシック" w:eastAsia="ＭＳ ゴシック" w:hAnsi="ＭＳ ゴシック"/>
                <w:color w:val="000000" w:themeColor="text1"/>
                <w:sz w:val="18"/>
                <w:szCs w:val="18"/>
              </w:rPr>
            </w:pPr>
          </w:p>
          <w:p w14:paraId="3DA40C12" w14:textId="77777777" w:rsidR="00B54A14" w:rsidRPr="001568E9" w:rsidRDefault="00B54A14" w:rsidP="00B54A14">
            <w:pPr>
              <w:autoSpaceDE w:val="0"/>
              <w:autoSpaceDN w:val="0"/>
              <w:spacing w:line="260" w:lineRule="exact"/>
              <w:ind w:left="184" w:hangingChars="100" w:hanging="184"/>
              <w:rPr>
                <w:rFonts w:ascii="ＭＳ ゴシック" w:eastAsia="ＭＳ ゴシック" w:hAnsi="ＭＳ ゴシック"/>
                <w:color w:val="000000" w:themeColor="text1"/>
                <w:sz w:val="18"/>
                <w:szCs w:val="18"/>
              </w:rPr>
            </w:pPr>
            <w:r w:rsidRPr="00AD12F9">
              <w:rPr>
                <w:rFonts w:ascii="ＭＳ ゴシック" w:eastAsia="ＭＳ ゴシック" w:hAnsi="ＭＳ ゴシック" w:hint="eastAsia"/>
                <w:color w:val="000000" w:themeColor="text1"/>
                <w:spacing w:val="2"/>
                <w:kern w:val="0"/>
                <w:sz w:val="18"/>
                <w:szCs w:val="18"/>
                <w:fitText w:val="4005" w:id="-1448438523"/>
              </w:rPr>
              <w:t>・担当者が事務処理を誤っていることをチェッ</w:t>
            </w:r>
            <w:r w:rsidRPr="00AD12F9">
              <w:rPr>
                <w:rFonts w:ascii="ＭＳ ゴシック" w:eastAsia="ＭＳ ゴシック" w:hAnsi="ＭＳ ゴシック" w:hint="eastAsia"/>
                <w:color w:val="000000" w:themeColor="text1"/>
                <w:spacing w:val="-19"/>
                <w:kern w:val="0"/>
                <w:sz w:val="18"/>
                <w:szCs w:val="18"/>
                <w:fitText w:val="4005" w:id="-1448438523"/>
              </w:rPr>
              <w:t>ク</w:t>
            </w:r>
          </w:p>
          <w:p w14:paraId="596FEF45" w14:textId="77777777" w:rsidR="00B54A14" w:rsidRPr="001568E9" w:rsidRDefault="00B54A14" w:rsidP="00B54A14">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できるか。</w:t>
            </w:r>
          </w:p>
          <w:p w14:paraId="363B1703" w14:textId="77777777" w:rsidR="00B54A14" w:rsidRPr="001568E9" w:rsidRDefault="00B54A14" w:rsidP="00B54A14">
            <w:pPr>
              <w:autoSpaceDE w:val="0"/>
              <w:autoSpaceDN w:val="0"/>
              <w:spacing w:line="260" w:lineRule="exact"/>
              <w:ind w:left="181" w:hangingChars="100" w:hanging="181"/>
              <w:jc w:val="center"/>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w:t>
            </w:r>
          </w:p>
          <w:p w14:paraId="13EEABFA" w14:textId="77777777" w:rsidR="00B54A14" w:rsidRPr="001568E9" w:rsidRDefault="00B54A14" w:rsidP="00B54A14">
            <w:pPr>
              <w:autoSpaceDE w:val="0"/>
              <w:autoSpaceDN w:val="0"/>
              <w:spacing w:line="260" w:lineRule="exact"/>
              <w:ind w:left="181" w:hangingChars="100" w:hanging="181"/>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（再発防止策）</w:t>
            </w:r>
          </w:p>
          <w:p w14:paraId="46486026" w14:textId="77777777" w:rsidR="00B54A14" w:rsidRPr="001568E9" w:rsidRDefault="00B54A14" w:rsidP="00B54A14">
            <w:pPr>
              <w:autoSpaceDE w:val="0"/>
              <w:autoSpaceDN w:val="0"/>
              <w:spacing w:line="260" w:lineRule="exact"/>
              <w:ind w:left="180" w:hangingChars="100" w:hanging="180"/>
              <w:rPr>
                <w:rFonts w:ascii="ＭＳ ゴシック" w:eastAsia="ＭＳ ゴシック" w:hAnsi="ＭＳ ゴシック"/>
                <w:color w:val="000000" w:themeColor="text1"/>
                <w:kern w:val="0"/>
                <w:sz w:val="18"/>
                <w:szCs w:val="18"/>
              </w:rPr>
            </w:pPr>
            <w:r w:rsidRPr="001568E9">
              <w:rPr>
                <w:rFonts w:ascii="ＭＳ ゴシック" w:eastAsia="ＭＳ ゴシック" w:hAnsi="ＭＳ ゴシック" w:hint="eastAsia"/>
                <w:color w:val="000000" w:themeColor="text1"/>
                <w:kern w:val="0"/>
                <w:sz w:val="18"/>
                <w:szCs w:val="18"/>
              </w:rPr>
              <w:t>○担当者に求められる取組</w:t>
            </w:r>
          </w:p>
          <w:p w14:paraId="619D72D6" w14:textId="77777777" w:rsidR="00B54A14" w:rsidRPr="001568E9" w:rsidRDefault="00B54A14" w:rsidP="00B54A14">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・会計事務ポータルサイト、マニュアル、事務の手引等を活用し、自主的な知識の習得に努める。</w:t>
            </w:r>
          </w:p>
          <w:p w14:paraId="704B5E32" w14:textId="77777777" w:rsidR="00B54A14" w:rsidRPr="001568E9" w:rsidRDefault="00B54A14" w:rsidP="00B54A14">
            <w:pPr>
              <w:autoSpaceDE w:val="0"/>
              <w:autoSpaceDN w:val="0"/>
              <w:spacing w:line="200" w:lineRule="exact"/>
              <w:rPr>
                <w:rFonts w:ascii="ＭＳ ゴシック" w:eastAsia="ＭＳ ゴシック" w:hAnsi="ＭＳ ゴシック"/>
                <w:color w:val="000000" w:themeColor="text1"/>
                <w:sz w:val="18"/>
                <w:szCs w:val="18"/>
              </w:rPr>
            </w:pPr>
          </w:p>
          <w:p w14:paraId="166997EE" w14:textId="77777777" w:rsidR="00B54A14" w:rsidRPr="001568E9" w:rsidRDefault="00B54A14" w:rsidP="00B54A14">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・事務の進捗状況を</w:t>
            </w:r>
            <w:r>
              <w:rPr>
                <w:rFonts w:ascii="ＭＳ ゴシック" w:eastAsia="ＭＳ ゴシック" w:hAnsi="ＭＳ ゴシック" w:hint="eastAsia"/>
                <w:color w:val="000000" w:themeColor="text1"/>
                <w:sz w:val="18"/>
                <w:szCs w:val="18"/>
              </w:rPr>
              <w:t>、</w:t>
            </w:r>
            <w:r w:rsidRPr="00040E6B">
              <w:rPr>
                <w:rFonts w:ascii="ＭＳ ゴシック" w:eastAsia="ＭＳ ゴシック" w:hAnsi="ＭＳ ゴシック" w:hint="eastAsia"/>
                <w:color w:val="000000" w:themeColor="text1"/>
                <w:sz w:val="18"/>
                <w:szCs w:val="18"/>
              </w:rPr>
              <w:t>グループ長を含め、</w:t>
            </w:r>
            <w:r w:rsidRPr="001568E9">
              <w:rPr>
                <w:rFonts w:ascii="ＭＳ ゴシック" w:eastAsia="ＭＳ ゴシック" w:hAnsi="ＭＳ ゴシック" w:hint="eastAsia"/>
                <w:color w:val="000000" w:themeColor="text1"/>
                <w:sz w:val="18"/>
                <w:szCs w:val="18"/>
              </w:rPr>
              <w:t>グループ内でできるだけ共有</w:t>
            </w:r>
            <w:r w:rsidRPr="001A6EBD">
              <w:rPr>
                <w:rFonts w:ascii="ＭＳ ゴシック" w:eastAsia="ＭＳ ゴシック" w:hAnsi="ＭＳ ゴシック" w:hint="eastAsia"/>
                <w:color w:val="000000" w:themeColor="text1"/>
                <w:kern w:val="0"/>
                <w:sz w:val="18"/>
                <w:szCs w:val="18"/>
              </w:rPr>
              <w:t>し、適正に事務処理が行われているかを複数人で</w:t>
            </w:r>
            <w:r w:rsidRPr="001568E9">
              <w:rPr>
                <w:rFonts w:ascii="ＭＳ ゴシック" w:eastAsia="ＭＳ ゴシック" w:hAnsi="ＭＳ ゴシック" w:hint="eastAsia"/>
                <w:color w:val="000000" w:themeColor="text1"/>
                <w:sz w:val="18"/>
                <w:szCs w:val="18"/>
              </w:rPr>
              <w:t>把握できるようにする。</w:t>
            </w:r>
          </w:p>
          <w:p w14:paraId="6BF6515C" w14:textId="77777777" w:rsidR="00B54A14" w:rsidRPr="001568E9" w:rsidRDefault="00B54A14" w:rsidP="00B54A14">
            <w:pPr>
              <w:autoSpaceDE w:val="0"/>
              <w:autoSpaceDN w:val="0"/>
              <w:spacing w:line="200" w:lineRule="exact"/>
              <w:rPr>
                <w:rFonts w:ascii="ＭＳ ゴシック" w:eastAsia="ＭＳ ゴシック" w:hAnsi="ＭＳ ゴシック"/>
                <w:strike/>
                <w:color w:val="000000" w:themeColor="text1"/>
                <w:sz w:val="18"/>
                <w:szCs w:val="18"/>
              </w:rPr>
            </w:pPr>
          </w:p>
          <w:p w14:paraId="639C36B2" w14:textId="77777777" w:rsidR="00B54A14" w:rsidRPr="001568E9" w:rsidRDefault="00B54A14" w:rsidP="00B54A14">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○管理監督者に求められる取組</w:t>
            </w:r>
          </w:p>
          <w:p w14:paraId="7AEB49AA" w14:textId="77777777" w:rsidR="00B54A14" w:rsidRPr="001568E9" w:rsidRDefault="00B54A14" w:rsidP="00B54A14">
            <w:pPr>
              <w:autoSpaceDE w:val="0"/>
              <w:autoSpaceDN w:val="0"/>
              <w:spacing w:line="260" w:lineRule="exact"/>
              <w:ind w:left="184" w:hangingChars="100" w:hanging="184"/>
              <w:rPr>
                <w:rFonts w:ascii="ＭＳ ゴシック" w:eastAsia="ＭＳ ゴシック" w:hAnsi="ＭＳ ゴシック"/>
                <w:color w:val="000000" w:themeColor="text1"/>
                <w:sz w:val="18"/>
                <w:szCs w:val="18"/>
              </w:rPr>
            </w:pPr>
            <w:r w:rsidRPr="00B54A14">
              <w:rPr>
                <w:rFonts w:ascii="ＭＳ ゴシック" w:eastAsia="ＭＳ ゴシック" w:hAnsi="ＭＳ ゴシック" w:hint="eastAsia"/>
                <w:color w:val="000000" w:themeColor="text1"/>
                <w:spacing w:val="2"/>
                <w:kern w:val="0"/>
                <w:sz w:val="18"/>
                <w:szCs w:val="18"/>
                <w:fitText w:val="4005" w:id="-1448438521"/>
              </w:rPr>
              <w:t>・職場研修等、当該事務に係るルールを確認す</w:t>
            </w:r>
            <w:r w:rsidRPr="00B54A14">
              <w:rPr>
                <w:rFonts w:ascii="ＭＳ ゴシック" w:eastAsia="ＭＳ ゴシック" w:hAnsi="ＭＳ ゴシック" w:hint="eastAsia"/>
                <w:color w:val="000000" w:themeColor="text1"/>
                <w:spacing w:val="-19"/>
                <w:kern w:val="0"/>
                <w:sz w:val="18"/>
                <w:szCs w:val="18"/>
                <w:fitText w:val="4005" w:id="-1448438521"/>
              </w:rPr>
              <w:t>る</w:t>
            </w:r>
          </w:p>
          <w:p w14:paraId="2F75FA64" w14:textId="77777777" w:rsidR="00B54A14" w:rsidRPr="001568E9" w:rsidRDefault="00B54A14" w:rsidP="00B54A14">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機会を設ける。</w:t>
            </w:r>
          </w:p>
          <w:p w14:paraId="5C139D14" w14:textId="77777777" w:rsidR="00B54A14" w:rsidRPr="001568E9" w:rsidRDefault="00B54A14" w:rsidP="00B54A14">
            <w:pPr>
              <w:autoSpaceDE w:val="0"/>
              <w:autoSpaceDN w:val="0"/>
              <w:spacing w:line="200" w:lineRule="exact"/>
              <w:ind w:left="180" w:hangingChars="100" w:hanging="180"/>
              <w:rPr>
                <w:rFonts w:ascii="ＭＳ ゴシック" w:eastAsia="ＭＳ ゴシック" w:hAnsi="ＭＳ ゴシック"/>
                <w:color w:val="000000" w:themeColor="text1"/>
                <w:sz w:val="18"/>
                <w:szCs w:val="18"/>
              </w:rPr>
            </w:pPr>
          </w:p>
          <w:p w14:paraId="38D15171" w14:textId="2327541A" w:rsidR="001A6EBD" w:rsidRPr="00B54A14" w:rsidRDefault="00B54A14" w:rsidP="00565A53">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・日常的な指導・助言による職員に対する正確で効率的な会計事務についての動機付</w:t>
            </w:r>
            <w:bookmarkStart w:id="4" w:name="_GoBack"/>
            <w:bookmarkEnd w:id="4"/>
            <w:r w:rsidRPr="001568E9">
              <w:rPr>
                <w:rFonts w:ascii="ＭＳ ゴシック" w:eastAsia="ＭＳ ゴシック" w:hAnsi="ＭＳ ゴシック" w:hint="eastAsia"/>
                <w:color w:val="000000" w:themeColor="text1"/>
                <w:sz w:val="18"/>
                <w:szCs w:val="18"/>
              </w:rPr>
              <w:t>けを行う。</w:t>
            </w:r>
          </w:p>
        </w:tc>
      </w:tr>
      <w:tr w:rsidR="001A6EBD" w:rsidRPr="001568E9" w14:paraId="7BACD3CF" w14:textId="77777777" w:rsidTr="00B54A14">
        <w:trPr>
          <w:trHeight w:val="4374"/>
        </w:trPr>
        <w:tc>
          <w:tcPr>
            <w:tcW w:w="2161" w:type="dxa"/>
            <w:vMerge/>
            <w:vAlign w:val="center"/>
          </w:tcPr>
          <w:p w14:paraId="14F16A8D" w14:textId="360FB157" w:rsidR="001A6EBD" w:rsidRPr="001568E9" w:rsidRDefault="001A6EBD" w:rsidP="00565A53">
            <w:pPr>
              <w:autoSpaceDE w:val="0"/>
              <w:autoSpaceDN w:val="0"/>
              <w:spacing w:line="280" w:lineRule="exact"/>
              <w:ind w:firstLineChars="100" w:firstLine="180"/>
              <w:rPr>
                <w:rFonts w:ascii="ＭＳ Ｐゴシック" w:eastAsia="ＭＳ Ｐゴシック" w:hAnsi="ＭＳ Ｐゴシック"/>
                <w:color w:val="000000" w:themeColor="text1"/>
                <w:sz w:val="18"/>
                <w:szCs w:val="18"/>
              </w:rPr>
            </w:pPr>
          </w:p>
        </w:tc>
        <w:tc>
          <w:tcPr>
            <w:tcW w:w="2410" w:type="dxa"/>
            <w:tcBorders>
              <w:top w:val="dashSmallGap" w:sz="4" w:space="0" w:color="auto"/>
            </w:tcBorders>
            <w:vAlign w:val="center"/>
          </w:tcPr>
          <w:p w14:paraId="1FCD3CE1" w14:textId="6C831C22" w:rsidR="00B54A14" w:rsidRPr="001568E9" w:rsidRDefault="00F535D5" w:rsidP="00B54A14">
            <w:pPr>
              <w:autoSpaceDE w:val="0"/>
              <w:autoSpaceDN w:val="0"/>
              <w:spacing w:line="260" w:lineRule="exact"/>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（類型②</w:t>
            </w:r>
            <w:r w:rsidR="00B54A14" w:rsidRPr="001568E9">
              <w:rPr>
                <w:rFonts w:ascii="ＭＳ ゴシック" w:eastAsia="ＭＳ ゴシック" w:hAnsi="ＭＳ ゴシック" w:hint="eastAsia"/>
                <w:b/>
                <w:color w:val="000000" w:themeColor="text1"/>
                <w:sz w:val="18"/>
                <w:szCs w:val="18"/>
              </w:rPr>
              <w:t>）</w:t>
            </w:r>
          </w:p>
          <w:p w14:paraId="1FA54228" w14:textId="77777777" w:rsidR="00B54A14" w:rsidRPr="001568E9" w:rsidRDefault="00B54A14" w:rsidP="00B54A14">
            <w:pPr>
              <w:autoSpaceDE w:val="0"/>
              <w:autoSpaceDN w:val="0"/>
              <w:spacing w:line="260" w:lineRule="exact"/>
              <w:ind w:firstLineChars="100" w:firstLine="180"/>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担当者が事務を処理すべき時期</w:t>
            </w:r>
            <w:r w:rsidRPr="00040E6B">
              <w:rPr>
                <w:rFonts w:ascii="ＭＳ ゴシック" w:eastAsia="ＭＳ ゴシック" w:hAnsi="ＭＳ ゴシック" w:hint="eastAsia"/>
                <w:color w:val="000000" w:themeColor="text1"/>
                <w:sz w:val="18"/>
                <w:szCs w:val="18"/>
              </w:rPr>
              <w:t>や事務自体を</w:t>
            </w:r>
            <w:r w:rsidRPr="001568E9">
              <w:rPr>
                <w:rFonts w:ascii="ＭＳ ゴシック" w:eastAsia="ＭＳ ゴシック" w:hAnsi="ＭＳ ゴシック" w:hint="eastAsia"/>
                <w:color w:val="000000" w:themeColor="text1"/>
                <w:sz w:val="18"/>
                <w:szCs w:val="18"/>
              </w:rPr>
              <w:t>失念している。</w:t>
            </w:r>
          </w:p>
          <w:p w14:paraId="21E7B7C6" w14:textId="77777777" w:rsidR="00B54A14" w:rsidRPr="001568E9" w:rsidRDefault="00B54A14" w:rsidP="00B54A14">
            <w:pPr>
              <w:autoSpaceDE w:val="0"/>
              <w:autoSpaceDN w:val="0"/>
              <w:spacing w:line="260" w:lineRule="exact"/>
              <w:ind w:firstLineChars="100" w:firstLine="180"/>
              <w:rPr>
                <w:rFonts w:ascii="ＭＳ ゴシック" w:eastAsia="ＭＳ ゴシック" w:hAnsi="ＭＳ ゴシック"/>
                <w:color w:val="000000" w:themeColor="text1"/>
                <w:sz w:val="18"/>
                <w:szCs w:val="18"/>
              </w:rPr>
            </w:pPr>
          </w:p>
          <w:p w14:paraId="5297E675" w14:textId="5181E618" w:rsidR="001A6EBD" w:rsidRPr="001568E9" w:rsidRDefault="00B54A14" w:rsidP="00B54A14">
            <w:pPr>
              <w:autoSpaceDE w:val="0"/>
              <w:autoSpaceDN w:val="0"/>
              <w:spacing w:line="260" w:lineRule="exact"/>
              <w:rPr>
                <w:rFonts w:ascii="ＭＳ Ｐゴシック" w:eastAsia="ＭＳ Ｐゴシック" w:hAnsi="ＭＳ Ｐゴシック"/>
                <w:color w:val="000000" w:themeColor="text1"/>
                <w:sz w:val="18"/>
                <w:szCs w:val="18"/>
              </w:rPr>
            </w:pPr>
            <w:r w:rsidRPr="001568E9">
              <w:rPr>
                <w:rFonts w:ascii="ＭＳ ゴシック" w:eastAsia="ＭＳ ゴシック" w:hAnsi="ＭＳ ゴシック" w:hint="eastAsia"/>
                <w:color w:val="000000" w:themeColor="text1"/>
                <w:sz w:val="18"/>
                <w:szCs w:val="18"/>
              </w:rPr>
              <w:t>（例：</w:t>
            </w:r>
            <w:r w:rsidRPr="00040E6B">
              <w:rPr>
                <w:rFonts w:ascii="ＭＳ ゴシック" w:eastAsia="ＭＳ ゴシック" w:hAnsi="ＭＳ ゴシック" w:hint="eastAsia"/>
                <w:color w:val="000000" w:themeColor="text1"/>
                <w:sz w:val="18"/>
                <w:szCs w:val="18"/>
              </w:rPr>
              <w:t>事業開始前に、当該事業に係る経費支出伺の決裁手続を行うべきところ、当該手続</w:t>
            </w:r>
            <w:r w:rsidRPr="00040E6B">
              <w:rPr>
                <w:rFonts w:ascii="ＭＳ ゴシック" w:eastAsia="ＭＳ ゴシック" w:hAnsi="ＭＳ ゴシック" w:hint="eastAsia"/>
                <w:color w:val="000000" w:themeColor="text1"/>
                <w:kern w:val="0"/>
                <w:sz w:val="18"/>
                <w:szCs w:val="18"/>
              </w:rPr>
              <w:t>を</w:t>
            </w:r>
            <w:r w:rsidRPr="00040E6B">
              <w:rPr>
                <w:rFonts w:ascii="ＭＳ ゴシック" w:eastAsia="ＭＳ ゴシック" w:hAnsi="ＭＳ ゴシック" w:hint="eastAsia"/>
                <w:color w:val="000000" w:themeColor="text1"/>
                <w:sz w:val="18"/>
                <w:szCs w:val="18"/>
              </w:rPr>
              <w:t>失念した。</w:t>
            </w:r>
            <w:r w:rsidRPr="001568E9">
              <w:rPr>
                <w:rFonts w:ascii="ＭＳ ゴシック" w:eastAsia="ＭＳ ゴシック" w:hAnsi="ＭＳ ゴシック" w:hint="eastAsia"/>
                <w:color w:val="000000" w:themeColor="text1"/>
                <w:sz w:val="18"/>
                <w:szCs w:val="18"/>
              </w:rPr>
              <w:t>）</w:t>
            </w:r>
          </w:p>
        </w:tc>
        <w:tc>
          <w:tcPr>
            <w:tcW w:w="4269" w:type="dxa"/>
            <w:tcBorders>
              <w:top w:val="dashSmallGap" w:sz="4" w:space="0" w:color="auto"/>
            </w:tcBorders>
          </w:tcPr>
          <w:p w14:paraId="632936FC" w14:textId="77777777" w:rsidR="00B54A14" w:rsidRPr="001568E9" w:rsidRDefault="00B54A14" w:rsidP="00B54A14">
            <w:pPr>
              <w:autoSpaceDE w:val="0"/>
              <w:autoSpaceDN w:val="0"/>
              <w:spacing w:line="260" w:lineRule="exact"/>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（ポイント）</w:t>
            </w:r>
          </w:p>
          <w:p w14:paraId="3F2F4BDF" w14:textId="77777777" w:rsidR="00B54A14" w:rsidRPr="001568E9" w:rsidRDefault="00B54A14" w:rsidP="00B54A14">
            <w:pPr>
              <w:tabs>
                <w:tab w:val="left" w:pos="270"/>
              </w:tabs>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・担当者が事務を処理すべき時期を失念していても、職場でフォローできる仕組みになっているか。</w:t>
            </w:r>
          </w:p>
          <w:p w14:paraId="147E7A30" w14:textId="77777777" w:rsidR="00B54A14" w:rsidRPr="001568E9" w:rsidRDefault="00B54A14" w:rsidP="00B54A14">
            <w:pPr>
              <w:tabs>
                <w:tab w:val="left" w:pos="270"/>
              </w:tabs>
              <w:autoSpaceDE w:val="0"/>
              <w:autoSpaceDN w:val="0"/>
              <w:spacing w:line="260" w:lineRule="exact"/>
              <w:ind w:left="181" w:hangingChars="100" w:hanging="181"/>
              <w:jc w:val="center"/>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w:t>
            </w:r>
          </w:p>
          <w:p w14:paraId="5322448D" w14:textId="77777777" w:rsidR="00B54A14" w:rsidRPr="001568E9" w:rsidRDefault="00B54A14" w:rsidP="00B54A14">
            <w:pPr>
              <w:autoSpaceDE w:val="0"/>
              <w:autoSpaceDN w:val="0"/>
              <w:spacing w:line="260" w:lineRule="exact"/>
              <w:ind w:left="181" w:hangingChars="100" w:hanging="181"/>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（再発防止策）</w:t>
            </w:r>
          </w:p>
          <w:p w14:paraId="64ACA924" w14:textId="77777777" w:rsidR="00B54A14" w:rsidRPr="001568E9" w:rsidRDefault="00B54A14" w:rsidP="00B54A14">
            <w:pPr>
              <w:autoSpaceDE w:val="0"/>
              <w:autoSpaceDN w:val="0"/>
              <w:spacing w:line="260" w:lineRule="exact"/>
              <w:ind w:left="180" w:hangingChars="100" w:hanging="180"/>
              <w:rPr>
                <w:rFonts w:ascii="ＭＳ ゴシック" w:eastAsia="ＭＳ ゴシック" w:hAnsi="ＭＳ ゴシック"/>
                <w:color w:val="000000" w:themeColor="text1"/>
                <w:kern w:val="0"/>
                <w:sz w:val="18"/>
                <w:szCs w:val="18"/>
              </w:rPr>
            </w:pPr>
            <w:r w:rsidRPr="001568E9">
              <w:rPr>
                <w:rFonts w:ascii="ＭＳ ゴシック" w:eastAsia="ＭＳ ゴシック" w:hAnsi="ＭＳ ゴシック" w:hint="eastAsia"/>
                <w:color w:val="000000" w:themeColor="text1"/>
                <w:kern w:val="0"/>
                <w:sz w:val="18"/>
                <w:szCs w:val="18"/>
              </w:rPr>
              <w:t>○担当者に求められる取組</w:t>
            </w:r>
          </w:p>
          <w:p w14:paraId="4EE1B4B3" w14:textId="77777777" w:rsidR="00B54A14" w:rsidRPr="001568E9" w:rsidRDefault="00B54A14" w:rsidP="00B54A14">
            <w:pPr>
              <w:autoSpaceDE w:val="0"/>
              <w:autoSpaceDN w:val="0"/>
              <w:spacing w:line="260" w:lineRule="exact"/>
              <w:ind w:left="184" w:hangingChars="100" w:hanging="184"/>
              <w:rPr>
                <w:rFonts w:ascii="ＭＳ ゴシック" w:eastAsia="ＭＳ ゴシック" w:hAnsi="ＭＳ ゴシック"/>
                <w:color w:val="000000" w:themeColor="text1"/>
                <w:sz w:val="18"/>
                <w:szCs w:val="18"/>
              </w:rPr>
            </w:pPr>
            <w:r w:rsidRPr="00C52861">
              <w:rPr>
                <w:rFonts w:ascii="ＭＳ ゴシック" w:eastAsia="ＭＳ ゴシック" w:hAnsi="ＭＳ ゴシック" w:hint="eastAsia"/>
                <w:color w:val="000000" w:themeColor="text1"/>
                <w:spacing w:val="2"/>
                <w:kern w:val="0"/>
                <w:sz w:val="18"/>
                <w:szCs w:val="18"/>
                <w:fitText w:val="4005" w:id="-1448438526"/>
              </w:rPr>
              <w:t>・年間、月間等の事務予定リストを作成し、案</w:t>
            </w:r>
            <w:r w:rsidRPr="00C52861">
              <w:rPr>
                <w:rFonts w:ascii="ＭＳ ゴシック" w:eastAsia="ＭＳ ゴシック" w:hAnsi="ＭＳ ゴシック" w:hint="eastAsia"/>
                <w:color w:val="000000" w:themeColor="text1"/>
                <w:spacing w:val="-19"/>
                <w:kern w:val="0"/>
                <w:sz w:val="18"/>
                <w:szCs w:val="18"/>
                <w:fitText w:val="4005" w:id="-1448438526"/>
              </w:rPr>
              <w:t>件</w:t>
            </w:r>
          </w:p>
          <w:p w14:paraId="43DE2313" w14:textId="77777777" w:rsidR="00B54A14" w:rsidRPr="001568E9" w:rsidRDefault="00B54A14" w:rsidP="00B54A14">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ごとに、いつ、どのような手続を行う必要があるのか</w:t>
            </w:r>
            <w:r>
              <w:rPr>
                <w:rFonts w:ascii="ＭＳ ゴシック" w:eastAsia="ＭＳ ゴシック" w:hAnsi="ＭＳ ゴシック" w:hint="eastAsia"/>
                <w:color w:val="000000" w:themeColor="text1"/>
                <w:sz w:val="18"/>
                <w:szCs w:val="18"/>
              </w:rPr>
              <w:t>、</w:t>
            </w:r>
            <w:r w:rsidRPr="00040E6B">
              <w:rPr>
                <w:rFonts w:ascii="ＭＳ ゴシック" w:eastAsia="ＭＳ ゴシック" w:hAnsi="ＭＳ ゴシック" w:hint="eastAsia"/>
                <w:color w:val="000000" w:themeColor="text1"/>
                <w:sz w:val="18"/>
                <w:szCs w:val="18"/>
              </w:rPr>
              <w:t>具体的なスケジュールを、グループ長を含め、</w:t>
            </w:r>
            <w:r>
              <w:rPr>
                <w:rFonts w:ascii="ＭＳ ゴシック" w:eastAsia="ＭＳ ゴシック" w:hAnsi="ＭＳ ゴシック" w:hint="eastAsia"/>
                <w:color w:val="000000" w:themeColor="text1"/>
                <w:sz w:val="18"/>
                <w:szCs w:val="18"/>
                <w:highlight w:val="yellow"/>
              </w:rPr>
              <w:t xml:space="preserve">　</w:t>
            </w:r>
            <w:r w:rsidRPr="001568E9">
              <w:rPr>
                <w:rFonts w:ascii="ＭＳ ゴシック" w:eastAsia="ＭＳ ゴシック" w:hAnsi="ＭＳ ゴシック" w:hint="eastAsia"/>
                <w:color w:val="000000" w:themeColor="text1"/>
                <w:sz w:val="18"/>
                <w:szCs w:val="18"/>
              </w:rPr>
              <w:t>関係者間で共有する。</w:t>
            </w:r>
          </w:p>
          <w:p w14:paraId="3BF466E5" w14:textId="77777777" w:rsidR="00B54A14" w:rsidRPr="001568E9" w:rsidRDefault="00B54A14" w:rsidP="00B54A14">
            <w:pPr>
              <w:autoSpaceDE w:val="0"/>
              <w:autoSpaceDN w:val="0"/>
              <w:spacing w:line="200" w:lineRule="exact"/>
              <w:rPr>
                <w:rFonts w:ascii="ＭＳ ゴシック" w:eastAsia="ＭＳ ゴシック" w:hAnsi="ＭＳ ゴシック"/>
                <w:color w:val="000000" w:themeColor="text1"/>
                <w:sz w:val="18"/>
                <w:szCs w:val="18"/>
              </w:rPr>
            </w:pPr>
          </w:p>
          <w:p w14:paraId="2A1C349C" w14:textId="77777777" w:rsidR="00B54A14" w:rsidRPr="001568E9" w:rsidRDefault="00B54A14" w:rsidP="00B54A14">
            <w:pPr>
              <w:autoSpaceDE w:val="0"/>
              <w:autoSpaceDN w:val="0"/>
              <w:spacing w:line="260" w:lineRule="exact"/>
              <w:ind w:left="51"/>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・職員が異動する際に、案件ごとに、いつ、どのような手続を行う必要があるのかについて、確実に引継ぎを行う。</w:t>
            </w:r>
          </w:p>
          <w:p w14:paraId="171B2136" w14:textId="77777777" w:rsidR="00B54A14" w:rsidRPr="001568E9" w:rsidRDefault="00B54A14" w:rsidP="00B54A14">
            <w:pPr>
              <w:autoSpaceDE w:val="0"/>
              <w:autoSpaceDN w:val="0"/>
              <w:spacing w:line="200" w:lineRule="exact"/>
              <w:ind w:left="51"/>
              <w:rPr>
                <w:rFonts w:ascii="ＭＳ ゴシック" w:eastAsia="ＭＳ ゴシック" w:hAnsi="ＭＳ ゴシック"/>
                <w:color w:val="000000" w:themeColor="text1"/>
                <w:sz w:val="18"/>
                <w:szCs w:val="18"/>
              </w:rPr>
            </w:pPr>
          </w:p>
          <w:p w14:paraId="06D5D49C" w14:textId="77777777" w:rsidR="00B54A14" w:rsidRPr="001568E9" w:rsidRDefault="00B54A14" w:rsidP="00B54A14">
            <w:pPr>
              <w:autoSpaceDE w:val="0"/>
              <w:autoSpaceDN w:val="0"/>
              <w:spacing w:line="260" w:lineRule="exact"/>
              <w:ind w:left="51"/>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○管理監督者に求められる取組</w:t>
            </w:r>
          </w:p>
          <w:p w14:paraId="544A1CCB" w14:textId="77777777" w:rsidR="00B54A14" w:rsidRPr="001568E9" w:rsidRDefault="00B54A14" w:rsidP="00B54A14">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w:t>
            </w:r>
            <w:r w:rsidRPr="00040E6B">
              <w:rPr>
                <w:rFonts w:ascii="ＭＳ ゴシック" w:eastAsia="ＭＳ ゴシック" w:hAnsi="ＭＳ ゴシック" w:hint="eastAsia"/>
                <w:color w:val="000000" w:themeColor="text1"/>
                <w:sz w:val="18"/>
                <w:szCs w:val="18"/>
              </w:rPr>
              <w:t>上記スケジュールの作成と提出を求めるとともに、</w:t>
            </w:r>
            <w:r w:rsidRPr="001568E9">
              <w:rPr>
                <w:rFonts w:ascii="ＭＳ ゴシック" w:eastAsia="ＭＳ ゴシック" w:hAnsi="ＭＳ ゴシック" w:hint="eastAsia"/>
                <w:color w:val="000000" w:themeColor="text1"/>
                <w:sz w:val="18"/>
                <w:szCs w:val="18"/>
              </w:rPr>
              <w:t>不備が発生したタイミングや、年度末など業務が集中する時期に注意喚起を行う。</w:t>
            </w:r>
          </w:p>
          <w:p w14:paraId="3A3F7376" w14:textId="77777777" w:rsidR="00B54A14" w:rsidRPr="001568E9" w:rsidRDefault="00B54A14" w:rsidP="00B54A14">
            <w:pPr>
              <w:autoSpaceDE w:val="0"/>
              <w:autoSpaceDN w:val="0"/>
              <w:spacing w:line="200" w:lineRule="exact"/>
              <w:rPr>
                <w:rFonts w:ascii="ＭＳ ゴシック" w:eastAsia="ＭＳ ゴシック" w:hAnsi="ＭＳ ゴシック"/>
                <w:color w:val="000000" w:themeColor="text1"/>
                <w:sz w:val="18"/>
                <w:szCs w:val="18"/>
              </w:rPr>
            </w:pPr>
          </w:p>
          <w:p w14:paraId="3B27A9E0" w14:textId="2F3D35EF" w:rsidR="00B54A14" w:rsidRPr="001568E9" w:rsidRDefault="00B54A14" w:rsidP="00B54A14">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・職場内の活発なコミュニケーションにより、円滑な事務執行が図れる体制づくりを行う。</w:t>
            </w:r>
          </w:p>
        </w:tc>
      </w:tr>
    </w:tbl>
    <w:p w14:paraId="6EF8193E" w14:textId="6990A17E" w:rsidR="00293F3F" w:rsidRPr="007179D0" w:rsidRDefault="00293F3F"/>
    <w:tbl>
      <w:tblPr>
        <w:tblW w:w="88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410"/>
        <w:gridCol w:w="4269"/>
      </w:tblGrid>
      <w:tr w:rsidR="006D58F2" w:rsidRPr="001568E9" w14:paraId="10C9DF83" w14:textId="77777777" w:rsidTr="008E680E">
        <w:trPr>
          <w:trHeight w:val="412"/>
        </w:trPr>
        <w:tc>
          <w:tcPr>
            <w:tcW w:w="2161" w:type="dxa"/>
            <w:vAlign w:val="center"/>
          </w:tcPr>
          <w:p w14:paraId="29419E1C" w14:textId="77777777" w:rsidR="006D58F2" w:rsidRPr="001568E9" w:rsidRDefault="006D58F2" w:rsidP="003019EA">
            <w:pPr>
              <w:autoSpaceDE w:val="0"/>
              <w:autoSpaceDN w:val="0"/>
              <w:spacing w:line="280" w:lineRule="exact"/>
              <w:jc w:val="center"/>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チェック項目</w:t>
            </w:r>
          </w:p>
        </w:tc>
        <w:tc>
          <w:tcPr>
            <w:tcW w:w="2410" w:type="dxa"/>
            <w:tcBorders>
              <w:bottom w:val="dashed" w:sz="4" w:space="0" w:color="auto"/>
            </w:tcBorders>
            <w:vAlign w:val="center"/>
          </w:tcPr>
          <w:p w14:paraId="555B6FC3" w14:textId="77777777" w:rsidR="006D58F2" w:rsidRPr="001568E9" w:rsidRDefault="006D58F2" w:rsidP="003019EA">
            <w:pPr>
              <w:autoSpaceDE w:val="0"/>
              <w:autoSpaceDN w:val="0"/>
              <w:spacing w:line="260" w:lineRule="exact"/>
              <w:ind w:left="51"/>
              <w:jc w:val="center"/>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原因の類型</w:t>
            </w:r>
          </w:p>
        </w:tc>
        <w:tc>
          <w:tcPr>
            <w:tcW w:w="4269" w:type="dxa"/>
            <w:tcBorders>
              <w:bottom w:val="single" w:sz="4" w:space="0" w:color="auto"/>
            </w:tcBorders>
            <w:vAlign w:val="center"/>
          </w:tcPr>
          <w:p w14:paraId="2FDB72A5" w14:textId="77777777" w:rsidR="006D58F2" w:rsidRPr="001568E9" w:rsidRDefault="006D58F2" w:rsidP="003019EA">
            <w:pPr>
              <w:autoSpaceDE w:val="0"/>
              <w:autoSpaceDN w:val="0"/>
              <w:spacing w:line="280" w:lineRule="exact"/>
              <w:ind w:left="51"/>
              <w:jc w:val="center"/>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再発防止のポイントと再発防止策</w:t>
            </w:r>
          </w:p>
        </w:tc>
      </w:tr>
      <w:tr w:rsidR="00C52861" w:rsidRPr="001568E9" w14:paraId="28BCCDDD" w14:textId="77777777" w:rsidTr="008E680E">
        <w:trPr>
          <w:trHeight w:val="3962"/>
        </w:trPr>
        <w:tc>
          <w:tcPr>
            <w:tcW w:w="2161" w:type="dxa"/>
            <w:vAlign w:val="center"/>
          </w:tcPr>
          <w:p w14:paraId="2B906794" w14:textId="77777777" w:rsidR="00C52861" w:rsidRPr="001568E9" w:rsidRDefault="00C52861" w:rsidP="00C52861">
            <w:pPr>
              <w:autoSpaceDE w:val="0"/>
              <w:autoSpaceDN w:val="0"/>
              <w:spacing w:line="280" w:lineRule="exact"/>
              <w:ind w:firstLineChars="100" w:firstLine="180"/>
              <w:rPr>
                <w:rFonts w:ascii="ＭＳ ゴシック" w:eastAsia="ＭＳ ゴシック" w:hAnsi="ＭＳ ゴシック"/>
                <w:color w:val="000000" w:themeColor="text1"/>
                <w:sz w:val="18"/>
                <w:szCs w:val="18"/>
              </w:rPr>
            </w:pPr>
            <w:r w:rsidRPr="00E73AA8">
              <w:rPr>
                <w:rFonts w:ascii="ＭＳ ゴシック" w:eastAsia="ＭＳ ゴシック" w:hAnsi="ＭＳ ゴシック" w:hint="eastAsia"/>
                <w:color w:val="000000" w:themeColor="text1"/>
                <w:sz w:val="18"/>
                <w:szCs w:val="18"/>
              </w:rPr>
              <w:t>契約金額の支払期限を誤り、結果的に支払遅延を起こす。</w:t>
            </w:r>
          </w:p>
        </w:tc>
        <w:tc>
          <w:tcPr>
            <w:tcW w:w="2410" w:type="dxa"/>
            <w:tcBorders>
              <w:bottom w:val="dashed" w:sz="4" w:space="0" w:color="auto"/>
            </w:tcBorders>
            <w:vAlign w:val="center"/>
          </w:tcPr>
          <w:p w14:paraId="5DE25B13" w14:textId="091823BD" w:rsidR="00C52861" w:rsidRPr="001568E9" w:rsidRDefault="00C52861" w:rsidP="00C52861">
            <w:pPr>
              <w:autoSpaceDE w:val="0"/>
              <w:autoSpaceDN w:val="0"/>
              <w:spacing w:line="260" w:lineRule="exact"/>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（類型</w:t>
            </w:r>
            <w:r w:rsidRPr="001568E9">
              <w:rPr>
                <w:rFonts w:ascii="ＭＳ ゴシック" w:eastAsia="ＭＳ ゴシック" w:hAnsi="ＭＳ ゴシック" w:hint="eastAsia"/>
                <w:b/>
                <w:color w:val="000000" w:themeColor="text1"/>
                <w:sz w:val="18"/>
                <w:szCs w:val="18"/>
              </w:rPr>
              <w:t>）</w:t>
            </w:r>
          </w:p>
          <w:p w14:paraId="4FCCDE97" w14:textId="0693E678" w:rsidR="00C52861" w:rsidRPr="001568E9" w:rsidRDefault="00C52861" w:rsidP="00C52861">
            <w:pPr>
              <w:autoSpaceDE w:val="0"/>
              <w:autoSpaceDN w:val="0"/>
              <w:spacing w:line="260" w:lineRule="exact"/>
              <w:ind w:firstLineChars="100" w:firstLine="180"/>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担当者が事務を処理すべき時期</w:t>
            </w:r>
            <w:r w:rsidRPr="00040E6B">
              <w:rPr>
                <w:rFonts w:ascii="ＭＳ ゴシック" w:eastAsia="ＭＳ ゴシック" w:hAnsi="ＭＳ ゴシック" w:hint="eastAsia"/>
                <w:color w:val="000000" w:themeColor="text1"/>
                <w:sz w:val="18"/>
                <w:szCs w:val="18"/>
              </w:rPr>
              <w:t>や事務自体</w:t>
            </w:r>
            <w:r w:rsidRPr="001568E9">
              <w:rPr>
                <w:rFonts w:ascii="ＭＳ ゴシック" w:eastAsia="ＭＳ ゴシック" w:hAnsi="ＭＳ ゴシック" w:hint="eastAsia"/>
                <w:color w:val="000000" w:themeColor="text1"/>
                <w:sz w:val="18"/>
                <w:szCs w:val="18"/>
              </w:rPr>
              <w:t>を失念している。</w:t>
            </w:r>
          </w:p>
          <w:p w14:paraId="018415E9" w14:textId="77777777" w:rsidR="00C52861" w:rsidRPr="001568E9" w:rsidRDefault="00C52861" w:rsidP="00C52861">
            <w:pPr>
              <w:autoSpaceDE w:val="0"/>
              <w:autoSpaceDN w:val="0"/>
              <w:spacing w:line="260" w:lineRule="exact"/>
              <w:ind w:firstLineChars="100" w:firstLine="180"/>
              <w:rPr>
                <w:rFonts w:ascii="ＭＳ ゴシック" w:eastAsia="ＭＳ ゴシック" w:hAnsi="ＭＳ ゴシック"/>
                <w:color w:val="000000" w:themeColor="text1"/>
                <w:sz w:val="18"/>
                <w:szCs w:val="18"/>
              </w:rPr>
            </w:pPr>
          </w:p>
          <w:p w14:paraId="434930F5" w14:textId="2E847446" w:rsidR="00C52861" w:rsidRPr="001568E9" w:rsidRDefault="00C52861" w:rsidP="00C52861">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（例：</w:t>
            </w:r>
            <w:r w:rsidRPr="00040E6B">
              <w:rPr>
                <w:rFonts w:ascii="ＭＳ ゴシック" w:eastAsia="ＭＳ ゴシック" w:hAnsi="ＭＳ ゴシック" w:hint="eastAsia"/>
                <w:color w:val="000000" w:themeColor="text1"/>
                <w:sz w:val="18"/>
                <w:szCs w:val="18"/>
              </w:rPr>
              <w:t>光熱水費</w:t>
            </w:r>
            <w:r w:rsidRPr="001568E9">
              <w:rPr>
                <w:rFonts w:ascii="ＭＳ ゴシック" w:eastAsia="ＭＳ ゴシック" w:hAnsi="ＭＳ ゴシック" w:hint="eastAsia"/>
                <w:color w:val="000000" w:themeColor="text1"/>
                <w:sz w:val="18"/>
                <w:szCs w:val="18"/>
              </w:rPr>
              <w:t>の支払について、処理担当者が処理すべき</w:t>
            </w:r>
            <w:r w:rsidRPr="001568E9">
              <w:rPr>
                <w:rFonts w:ascii="ＭＳ ゴシック" w:eastAsia="ＭＳ ゴシック" w:hAnsi="ＭＳ ゴシック" w:hint="eastAsia"/>
                <w:color w:val="000000" w:themeColor="text1"/>
                <w:kern w:val="0"/>
                <w:sz w:val="18"/>
                <w:szCs w:val="18"/>
              </w:rPr>
              <w:t>時期を</w:t>
            </w:r>
            <w:r w:rsidRPr="001568E9">
              <w:rPr>
                <w:rFonts w:ascii="ＭＳ ゴシック" w:eastAsia="ＭＳ ゴシック" w:hAnsi="ＭＳ ゴシック" w:hint="eastAsia"/>
                <w:color w:val="000000" w:themeColor="text1"/>
                <w:sz w:val="18"/>
                <w:szCs w:val="18"/>
              </w:rPr>
              <w:t>失念した。）</w:t>
            </w:r>
          </w:p>
        </w:tc>
        <w:tc>
          <w:tcPr>
            <w:tcW w:w="4269" w:type="dxa"/>
            <w:tcBorders>
              <w:bottom w:val="single" w:sz="4" w:space="0" w:color="auto"/>
            </w:tcBorders>
            <w:vAlign w:val="center"/>
          </w:tcPr>
          <w:p w14:paraId="20F23289" w14:textId="77777777" w:rsidR="00C52861" w:rsidRPr="001568E9" w:rsidRDefault="00C52861" w:rsidP="00C52861">
            <w:pPr>
              <w:autoSpaceDE w:val="0"/>
              <w:autoSpaceDN w:val="0"/>
              <w:spacing w:line="260" w:lineRule="exact"/>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（ポイント）</w:t>
            </w:r>
          </w:p>
          <w:p w14:paraId="06896300" w14:textId="77777777" w:rsidR="00C52861" w:rsidRPr="001568E9" w:rsidRDefault="00C52861" w:rsidP="00C52861">
            <w:pPr>
              <w:tabs>
                <w:tab w:val="left" w:pos="270"/>
              </w:tabs>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・担当者が事務を処理すべき時期を失念していても、職場でフォローできる仕組みになっているか。</w:t>
            </w:r>
          </w:p>
          <w:p w14:paraId="5FA7B770" w14:textId="77777777" w:rsidR="00C52861" w:rsidRPr="001568E9" w:rsidRDefault="00C52861" w:rsidP="00C52861">
            <w:pPr>
              <w:tabs>
                <w:tab w:val="left" w:pos="270"/>
              </w:tabs>
              <w:autoSpaceDE w:val="0"/>
              <w:autoSpaceDN w:val="0"/>
              <w:spacing w:line="260" w:lineRule="exact"/>
              <w:ind w:left="181" w:hangingChars="100" w:hanging="181"/>
              <w:jc w:val="center"/>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w:t>
            </w:r>
          </w:p>
          <w:p w14:paraId="4035259E" w14:textId="77777777" w:rsidR="00C52861" w:rsidRPr="001568E9" w:rsidRDefault="00C52861" w:rsidP="00C52861">
            <w:pPr>
              <w:autoSpaceDE w:val="0"/>
              <w:autoSpaceDN w:val="0"/>
              <w:spacing w:line="260" w:lineRule="exact"/>
              <w:ind w:left="181" w:hangingChars="100" w:hanging="181"/>
              <w:rPr>
                <w:rFonts w:ascii="ＭＳ ゴシック" w:eastAsia="ＭＳ ゴシック" w:hAnsi="ＭＳ ゴシック"/>
                <w:b/>
                <w:color w:val="000000" w:themeColor="text1"/>
                <w:sz w:val="18"/>
                <w:szCs w:val="18"/>
              </w:rPr>
            </w:pPr>
            <w:r w:rsidRPr="001568E9">
              <w:rPr>
                <w:rFonts w:ascii="ＭＳ ゴシック" w:eastAsia="ＭＳ ゴシック" w:hAnsi="ＭＳ ゴシック" w:hint="eastAsia"/>
                <w:b/>
                <w:color w:val="000000" w:themeColor="text1"/>
                <w:sz w:val="18"/>
                <w:szCs w:val="18"/>
              </w:rPr>
              <w:t>（再発防止策）</w:t>
            </w:r>
          </w:p>
          <w:p w14:paraId="51F107BF" w14:textId="77777777" w:rsidR="00C52861" w:rsidRPr="001568E9" w:rsidRDefault="00C52861" w:rsidP="00C52861">
            <w:pPr>
              <w:autoSpaceDE w:val="0"/>
              <w:autoSpaceDN w:val="0"/>
              <w:spacing w:line="260" w:lineRule="exact"/>
              <w:ind w:left="180" w:hangingChars="100" w:hanging="180"/>
              <w:rPr>
                <w:rFonts w:ascii="ＭＳ ゴシック" w:eastAsia="ＭＳ ゴシック" w:hAnsi="ＭＳ ゴシック"/>
                <w:color w:val="000000" w:themeColor="text1"/>
                <w:kern w:val="0"/>
                <w:sz w:val="18"/>
                <w:szCs w:val="18"/>
              </w:rPr>
            </w:pPr>
            <w:r w:rsidRPr="001568E9">
              <w:rPr>
                <w:rFonts w:ascii="ＭＳ ゴシック" w:eastAsia="ＭＳ ゴシック" w:hAnsi="ＭＳ ゴシック" w:hint="eastAsia"/>
                <w:color w:val="000000" w:themeColor="text1"/>
                <w:kern w:val="0"/>
                <w:sz w:val="18"/>
                <w:szCs w:val="18"/>
              </w:rPr>
              <w:t>○担当者に求められる取組</w:t>
            </w:r>
          </w:p>
          <w:p w14:paraId="26C31310" w14:textId="77777777" w:rsidR="00C52861" w:rsidRPr="001568E9" w:rsidRDefault="00C52861" w:rsidP="00C52861">
            <w:pPr>
              <w:autoSpaceDE w:val="0"/>
              <w:autoSpaceDN w:val="0"/>
              <w:spacing w:line="260" w:lineRule="exact"/>
              <w:ind w:left="184" w:hangingChars="100" w:hanging="184"/>
              <w:rPr>
                <w:rFonts w:ascii="ＭＳ ゴシック" w:eastAsia="ＭＳ ゴシック" w:hAnsi="ＭＳ ゴシック"/>
                <w:color w:val="000000" w:themeColor="text1"/>
                <w:sz w:val="18"/>
                <w:szCs w:val="18"/>
              </w:rPr>
            </w:pPr>
            <w:r w:rsidRPr="00C52861">
              <w:rPr>
                <w:rFonts w:ascii="ＭＳ ゴシック" w:eastAsia="ＭＳ ゴシック" w:hAnsi="ＭＳ ゴシック" w:hint="eastAsia"/>
                <w:color w:val="000000" w:themeColor="text1"/>
                <w:spacing w:val="2"/>
                <w:kern w:val="0"/>
                <w:sz w:val="18"/>
                <w:szCs w:val="18"/>
                <w:fitText w:val="4005" w:id="-1448438526"/>
              </w:rPr>
              <w:t>・年間、月間等の事務予定リストを作成し、案</w:t>
            </w:r>
            <w:r w:rsidRPr="00C52861">
              <w:rPr>
                <w:rFonts w:ascii="ＭＳ ゴシック" w:eastAsia="ＭＳ ゴシック" w:hAnsi="ＭＳ ゴシック" w:hint="eastAsia"/>
                <w:color w:val="000000" w:themeColor="text1"/>
                <w:spacing w:val="-19"/>
                <w:kern w:val="0"/>
                <w:sz w:val="18"/>
                <w:szCs w:val="18"/>
                <w:fitText w:val="4005" w:id="-1448438526"/>
              </w:rPr>
              <w:t>件</w:t>
            </w:r>
          </w:p>
          <w:p w14:paraId="24BF1D23" w14:textId="0F38E67B" w:rsidR="00C52861" w:rsidRPr="001568E9" w:rsidRDefault="00C52861" w:rsidP="00C52861">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ごとに、いつ、どのような手続を行う必要があるのか</w:t>
            </w:r>
            <w:r>
              <w:rPr>
                <w:rFonts w:ascii="ＭＳ ゴシック" w:eastAsia="ＭＳ ゴシック" w:hAnsi="ＭＳ ゴシック" w:hint="eastAsia"/>
                <w:color w:val="000000" w:themeColor="text1"/>
                <w:sz w:val="18"/>
                <w:szCs w:val="18"/>
              </w:rPr>
              <w:t>、</w:t>
            </w:r>
            <w:r w:rsidRPr="00040E6B">
              <w:rPr>
                <w:rFonts w:ascii="ＭＳ ゴシック" w:eastAsia="ＭＳ ゴシック" w:hAnsi="ＭＳ ゴシック" w:hint="eastAsia"/>
                <w:color w:val="000000" w:themeColor="text1"/>
                <w:sz w:val="18"/>
                <w:szCs w:val="18"/>
              </w:rPr>
              <w:t>具体的なスケジュールを</w:t>
            </w:r>
            <w:r w:rsidR="00011A0E" w:rsidRPr="00040E6B">
              <w:rPr>
                <w:rFonts w:ascii="ＭＳ ゴシック" w:eastAsia="ＭＳ ゴシック" w:hAnsi="ＭＳ ゴシック" w:hint="eastAsia"/>
                <w:color w:val="000000" w:themeColor="text1"/>
                <w:sz w:val="18"/>
                <w:szCs w:val="18"/>
              </w:rPr>
              <w:t>、</w:t>
            </w:r>
            <w:r w:rsidRPr="00040E6B">
              <w:rPr>
                <w:rFonts w:ascii="ＭＳ ゴシック" w:eastAsia="ＭＳ ゴシック" w:hAnsi="ＭＳ ゴシック" w:hint="eastAsia"/>
                <w:color w:val="000000" w:themeColor="text1"/>
                <w:sz w:val="18"/>
                <w:szCs w:val="18"/>
              </w:rPr>
              <w:t>グループ長を含め</w:t>
            </w:r>
            <w:r w:rsidR="00011A0E" w:rsidRPr="00040E6B">
              <w:rPr>
                <w:rFonts w:ascii="ＭＳ ゴシック" w:eastAsia="ＭＳ ゴシック" w:hAnsi="ＭＳ ゴシック" w:hint="eastAsia"/>
                <w:color w:val="000000" w:themeColor="text1"/>
                <w:sz w:val="18"/>
                <w:szCs w:val="18"/>
              </w:rPr>
              <w:t>、</w:t>
            </w:r>
            <w:r w:rsidR="00D44807">
              <w:rPr>
                <w:rFonts w:ascii="ＭＳ ゴシック" w:eastAsia="ＭＳ ゴシック" w:hAnsi="ＭＳ ゴシック" w:hint="eastAsia"/>
                <w:color w:val="000000" w:themeColor="text1"/>
                <w:sz w:val="18"/>
                <w:szCs w:val="18"/>
                <w:highlight w:val="yellow"/>
              </w:rPr>
              <w:t xml:space="preserve">　</w:t>
            </w:r>
            <w:r w:rsidRPr="001568E9">
              <w:rPr>
                <w:rFonts w:ascii="ＭＳ ゴシック" w:eastAsia="ＭＳ ゴシック" w:hAnsi="ＭＳ ゴシック" w:hint="eastAsia"/>
                <w:color w:val="000000" w:themeColor="text1"/>
                <w:sz w:val="18"/>
                <w:szCs w:val="18"/>
              </w:rPr>
              <w:t>関係者間で共有する。</w:t>
            </w:r>
          </w:p>
          <w:p w14:paraId="52CD96C3" w14:textId="77777777" w:rsidR="00C52861" w:rsidRPr="001568E9" w:rsidRDefault="00C52861" w:rsidP="007F5371">
            <w:pPr>
              <w:autoSpaceDE w:val="0"/>
              <w:autoSpaceDN w:val="0"/>
              <w:spacing w:line="200" w:lineRule="exact"/>
              <w:rPr>
                <w:rFonts w:ascii="ＭＳ ゴシック" w:eastAsia="ＭＳ ゴシック" w:hAnsi="ＭＳ ゴシック"/>
                <w:color w:val="000000" w:themeColor="text1"/>
                <w:sz w:val="18"/>
                <w:szCs w:val="18"/>
              </w:rPr>
            </w:pPr>
          </w:p>
          <w:p w14:paraId="341DA8E2" w14:textId="77777777" w:rsidR="00C52861" w:rsidRPr="001568E9" w:rsidRDefault="00C52861" w:rsidP="00C52861">
            <w:pPr>
              <w:autoSpaceDE w:val="0"/>
              <w:autoSpaceDN w:val="0"/>
              <w:spacing w:line="260" w:lineRule="exact"/>
              <w:ind w:left="51"/>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・職員が異動する際に、案件ごとに、いつ、どのような手続を行う必要があるのかについて、確実に引継ぎを行う。</w:t>
            </w:r>
          </w:p>
          <w:p w14:paraId="70E4AB1C" w14:textId="77777777" w:rsidR="00C52861" w:rsidRPr="001568E9" w:rsidRDefault="00C52861" w:rsidP="007F5371">
            <w:pPr>
              <w:autoSpaceDE w:val="0"/>
              <w:autoSpaceDN w:val="0"/>
              <w:spacing w:line="200" w:lineRule="exact"/>
              <w:ind w:left="51"/>
              <w:rPr>
                <w:rFonts w:ascii="ＭＳ ゴシック" w:eastAsia="ＭＳ ゴシック" w:hAnsi="ＭＳ ゴシック"/>
                <w:color w:val="000000" w:themeColor="text1"/>
                <w:sz w:val="18"/>
                <w:szCs w:val="18"/>
              </w:rPr>
            </w:pPr>
          </w:p>
          <w:p w14:paraId="0F85362E" w14:textId="77777777" w:rsidR="00C52861" w:rsidRPr="001568E9" w:rsidRDefault="00C52861" w:rsidP="00C52861">
            <w:pPr>
              <w:autoSpaceDE w:val="0"/>
              <w:autoSpaceDN w:val="0"/>
              <w:spacing w:line="260" w:lineRule="exact"/>
              <w:ind w:left="51"/>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○管理監督者に求められる取組</w:t>
            </w:r>
          </w:p>
          <w:p w14:paraId="047C307F" w14:textId="77777777" w:rsidR="00C52861" w:rsidRPr="001568E9" w:rsidRDefault="00C52861" w:rsidP="00C52861">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w:t>
            </w:r>
            <w:r w:rsidRPr="00040E6B">
              <w:rPr>
                <w:rFonts w:ascii="ＭＳ ゴシック" w:eastAsia="ＭＳ ゴシック" w:hAnsi="ＭＳ ゴシック" w:hint="eastAsia"/>
                <w:color w:val="000000" w:themeColor="text1"/>
                <w:sz w:val="18"/>
                <w:szCs w:val="18"/>
              </w:rPr>
              <w:t>上記スケジュールの作成と提出を求めるとともに、</w:t>
            </w:r>
            <w:r w:rsidRPr="001568E9">
              <w:rPr>
                <w:rFonts w:ascii="ＭＳ ゴシック" w:eastAsia="ＭＳ ゴシック" w:hAnsi="ＭＳ ゴシック" w:hint="eastAsia"/>
                <w:color w:val="000000" w:themeColor="text1"/>
                <w:sz w:val="18"/>
                <w:szCs w:val="18"/>
              </w:rPr>
              <w:t>不備が発生したタイミングや、年度末など業務が集中する時期に注意喚起を行う。</w:t>
            </w:r>
          </w:p>
          <w:p w14:paraId="2B5D2AF1" w14:textId="77777777" w:rsidR="00C52861" w:rsidRPr="001568E9" w:rsidRDefault="00C52861" w:rsidP="007F5371">
            <w:pPr>
              <w:autoSpaceDE w:val="0"/>
              <w:autoSpaceDN w:val="0"/>
              <w:spacing w:line="200" w:lineRule="exact"/>
              <w:rPr>
                <w:rFonts w:ascii="ＭＳ ゴシック" w:eastAsia="ＭＳ ゴシック" w:hAnsi="ＭＳ ゴシック"/>
                <w:color w:val="000000" w:themeColor="text1"/>
                <w:sz w:val="18"/>
                <w:szCs w:val="18"/>
              </w:rPr>
            </w:pPr>
          </w:p>
          <w:p w14:paraId="164323B0" w14:textId="304518DF" w:rsidR="00C52861" w:rsidRPr="001568E9" w:rsidRDefault="00C52861" w:rsidP="00C52861">
            <w:pPr>
              <w:autoSpaceDE w:val="0"/>
              <w:autoSpaceDN w:val="0"/>
              <w:spacing w:line="260" w:lineRule="exact"/>
              <w:rPr>
                <w:rFonts w:ascii="ＭＳ ゴシック" w:eastAsia="ＭＳ ゴシック" w:hAnsi="ＭＳ ゴシック"/>
                <w:color w:val="000000" w:themeColor="text1"/>
                <w:sz w:val="18"/>
                <w:szCs w:val="18"/>
              </w:rPr>
            </w:pPr>
            <w:r w:rsidRPr="001568E9">
              <w:rPr>
                <w:rFonts w:ascii="ＭＳ ゴシック" w:eastAsia="ＭＳ ゴシック" w:hAnsi="ＭＳ ゴシック" w:hint="eastAsia"/>
                <w:color w:val="000000" w:themeColor="text1"/>
                <w:sz w:val="18"/>
                <w:szCs w:val="18"/>
              </w:rPr>
              <w:t>・職場内の活発なコミュニケーションにより、円滑な事務執行が図れる体制づくりを行う。</w:t>
            </w:r>
          </w:p>
        </w:tc>
      </w:tr>
      <w:tr w:rsidR="00C52861" w:rsidRPr="001568E9" w14:paraId="51DA10FD" w14:textId="77777777" w:rsidTr="008E680E">
        <w:trPr>
          <w:trHeight w:val="3675"/>
        </w:trPr>
        <w:tc>
          <w:tcPr>
            <w:tcW w:w="2161" w:type="dxa"/>
            <w:tcBorders>
              <w:top w:val="single" w:sz="4" w:space="0" w:color="auto"/>
            </w:tcBorders>
            <w:vAlign w:val="center"/>
          </w:tcPr>
          <w:p w14:paraId="6E32673B" w14:textId="09443A9B" w:rsidR="00C52861" w:rsidRPr="00040E6B" w:rsidRDefault="00C52861" w:rsidP="00C52861">
            <w:pPr>
              <w:autoSpaceDE w:val="0"/>
              <w:autoSpaceDN w:val="0"/>
              <w:spacing w:line="280" w:lineRule="exact"/>
              <w:ind w:firstLineChars="100" w:firstLine="180"/>
              <w:rPr>
                <w:rFonts w:ascii="ＭＳ Ｐゴシック" w:eastAsia="ＭＳ Ｐゴシック" w:hAnsi="ＭＳ Ｐゴシック"/>
                <w:color w:val="000000" w:themeColor="text1"/>
                <w:sz w:val="18"/>
                <w:szCs w:val="18"/>
              </w:rPr>
            </w:pPr>
            <w:r w:rsidRPr="00040E6B">
              <w:rPr>
                <w:rFonts w:ascii="ＭＳ ゴシック" w:eastAsia="ＭＳ ゴシック" w:hAnsi="ＭＳ ゴシック" w:hint="eastAsia"/>
                <w:color w:val="000000" w:themeColor="text1"/>
                <w:sz w:val="18"/>
                <w:szCs w:val="18"/>
              </w:rPr>
              <w:t>時間外勤務の実績入力・確認を怠り、時間外手当の支給が遅れる。</w:t>
            </w:r>
          </w:p>
        </w:tc>
        <w:tc>
          <w:tcPr>
            <w:tcW w:w="2410" w:type="dxa"/>
            <w:vAlign w:val="center"/>
          </w:tcPr>
          <w:p w14:paraId="19890794" w14:textId="77777777" w:rsidR="00C52861" w:rsidRPr="00040E6B" w:rsidRDefault="00C52861" w:rsidP="00C52861">
            <w:pPr>
              <w:autoSpaceDE w:val="0"/>
              <w:autoSpaceDN w:val="0"/>
              <w:spacing w:line="260" w:lineRule="exact"/>
              <w:rPr>
                <w:rFonts w:ascii="ＭＳ ゴシック" w:eastAsia="ＭＳ ゴシック" w:hAnsi="ＭＳ ゴシック"/>
                <w:b/>
                <w:color w:val="000000" w:themeColor="text1"/>
                <w:sz w:val="18"/>
                <w:szCs w:val="18"/>
              </w:rPr>
            </w:pPr>
            <w:r w:rsidRPr="00040E6B">
              <w:rPr>
                <w:rFonts w:ascii="ＭＳ ゴシック" w:eastAsia="ＭＳ ゴシック" w:hAnsi="ＭＳ ゴシック" w:hint="eastAsia"/>
                <w:b/>
                <w:color w:val="000000" w:themeColor="text1"/>
                <w:sz w:val="18"/>
                <w:szCs w:val="18"/>
              </w:rPr>
              <w:t>（類型）</w:t>
            </w:r>
          </w:p>
          <w:p w14:paraId="38F4863E" w14:textId="4897A45D" w:rsidR="00C52861" w:rsidRPr="00040E6B" w:rsidRDefault="00C52861" w:rsidP="00C52861">
            <w:pPr>
              <w:spacing w:line="260" w:lineRule="exact"/>
              <w:ind w:firstLineChars="100" w:firstLine="180"/>
              <w:rPr>
                <w:rFonts w:ascii="ＭＳ ゴシック" w:eastAsia="ＭＳ ゴシック" w:hAnsi="ＭＳ ゴシック"/>
                <w:color w:val="000000" w:themeColor="text1"/>
                <w:sz w:val="18"/>
                <w:szCs w:val="18"/>
              </w:rPr>
            </w:pPr>
            <w:r w:rsidRPr="00040E6B">
              <w:rPr>
                <w:rFonts w:ascii="ＭＳ ゴシック" w:eastAsia="ＭＳ ゴシック" w:hAnsi="ＭＳ ゴシック" w:hint="eastAsia"/>
                <w:color w:val="000000" w:themeColor="text1"/>
                <w:sz w:val="18"/>
                <w:szCs w:val="18"/>
              </w:rPr>
              <w:t>担当職員が事務を処理すべき時期を失念している。</w:t>
            </w:r>
          </w:p>
          <w:p w14:paraId="17CECB52" w14:textId="77777777" w:rsidR="00C52861" w:rsidRPr="00040E6B" w:rsidRDefault="00C52861" w:rsidP="00C52861">
            <w:pPr>
              <w:spacing w:line="260" w:lineRule="exact"/>
              <w:ind w:left="51" w:firstLineChars="100" w:firstLine="180"/>
              <w:rPr>
                <w:rFonts w:ascii="ＭＳ ゴシック" w:eastAsia="ＭＳ ゴシック" w:hAnsi="ＭＳ ゴシック"/>
                <w:color w:val="000000" w:themeColor="text1"/>
                <w:sz w:val="18"/>
                <w:szCs w:val="18"/>
              </w:rPr>
            </w:pPr>
          </w:p>
          <w:p w14:paraId="735AD79C" w14:textId="77777777" w:rsidR="00C52861" w:rsidRPr="00040E6B" w:rsidRDefault="00C52861" w:rsidP="00C52861">
            <w:pPr>
              <w:spacing w:line="260" w:lineRule="exact"/>
              <w:rPr>
                <w:rFonts w:ascii="ＭＳ ゴシック" w:eastAsia="ＭＳ ゴシック" w:hAnsi="ＭＳ ゴシック"/>
                <w:color w:val="000000" w:themeColor="text1"/>
                <w:sz w:val="18"/>
                <w:szCs w:val="18"/>
              </w:rPr>
            </w:pPr>
            <w:r w:rsidRPr="00040E6B">
              <w:rPr>
                <w:rFonts w:ascii="ＭＳ ゴシック" w:eastAsia="ＭＳ ゴシック" w:hAnsi="ＭＳ ゴシック" w:hint="eastAsia"/>
                <w:color w:val="000000" w:themeColor="text1"/>
                <w:sz w:val="18"/>
                <w:szCs w:val="18"/>
              </w:rPr>
              <w:t>（例：時間外勤務を行った</w:t>
            </w:r>
            <w:r w:rsidRPr="00040E6B">
              <w:rPr>
                <w:rFonts w:ascii="ＭＳ ゴシック" w:eastAsia="ＭＳ ゴシック" w:hAnsi="ＭＳ ゴシック" w:hint="eastAsia"/>
                <w:color w:val="000000" w:themeColor="text1"/>
                <w:spacing w:val="11"/>
                <w:kern w:val="0"/>
                <w:sz w:val="18"/>
                <w:szCs w:val="18"/>
              </w:rPr>
              <w:t>職員が勤務実績の入力</w:t>
            </w:r>
            <w:r w:rsidRPr="00040E6B">
              <w:rPr>
                <w:rFonts w:ascii="ＭＳ ゴシック" w:eastAsia="ＭＳ ゴシック" w:hAnsi="ＭＳ ゴシック" w:hint="eastAsia"/>
                <w:color w:val="000000" w:themeColor="text1"/>
                <w:spacing w:val="2"/>
                <w:kern w:val="0"/>
                <w:sz w:val="18"/>
                <w:szCs w:val="18"/>
              </w:rPr>
              <w:t>を</w:t>
            </w:r>
          </w:p>
          <w:p w14:paraId="7F0E7F2B" w14:textId="77777777" w:rsidR="00C52861" w:rsidRPr="00040E6B" w:rsidRDefault="00C52861" w:rsidP="00C52861">
            <w:pPr>
              <w:spacing w:line="260" w:lineRule="exact"/>
              <w:rPr>
                <w:rFonts w:ascii="ＭＳ Ｐゴシック" w:eastAsia="ＭＳ Ｐゴシック" w:hAnsi="ＭＳ Ｐゴシック"/>
                <w:color w:val="000000" w:themeColor="text1"/>
                <w:sz w:val="18"/>
                <w:szCs w:val="18"/>
              </w:rPr>
            </w:pPr>
            <w:r w:rsidRPr="00040E6B">
              <w:rPr>
                <w:rFonts w:ascii="ＭＳ ゴシック" w:eastAsia="ＭＳ ゴシック" w:hAnsi="ＭＳ ゴシック" w:hint="eastAsia"/>
                <w:color w:val="000000" w:themeColor="text1"/>
                <w:sz w:val="18"/>
                <w:szCs w:val="18"/>
              </w:rPr>
              <w:t>失念した。）</w:t>
            </w:r>
          </w:p>
          <w:p w14:paraId="22C05076" w14:textId="77777777" w:rsidR="00C52861" w:rsidRPr="00040E6B" w:rsidRDefault="00C52861" w:rsidP="00C52861">
            <w:pPr>
              <w:autoSpaceDE w:val="0"/>
              <w:autoSpaceDN w:val="0"/>
              <w:spacing w:line="260" w:lineRule="exact"/>
              <w:ind w:left="51"/>
              <w:rPr>
                <w:rFonts w:ascii="ＭＳ ゴシック" w:eastAsia="ＭＳ ゴシック" w:hAnsi="ＭＳ ゴシック"/>
                <w:color w:val="000000" w:themeColor="text1"/>
                <w:sz w:val="18"/>
                <w:szCs w:val="18"/>
              </w:rPr>
            </w:pPr>
          </w:p>
        </w:tc>
        <w:tc>
          <w:tcPr>
            <w:tcW w:w="4269" w:type="dxa"/>
            <w:tcBorders>
              <w:top w:val="single" w:sz="4" w:space="0" w:color="auto"/>
            </w:tcBorders>
            <w:vAlign w:val="center"/>
          </w:tcPr>
          <w:p w14:paraId="6A318C6E" w14:textId="77777777" w:rsidR="00C52861" w:rsidRPr="00040E6B" w:rsidRDefault="00C52861" w:rsidP="00C52861">
            <w:pPr>
              <w:autoSpaceDE w:val="0"/>
              <w:autoSpaceDN w:val="0"/>
              <w:spacing w:line="260" w:lineRule="exact"/>
              <w:rPr>
                <w:rFonts w:ascii="ＭＳ ゴシック" w:eastAsia="ＭＳ ゴシック" w:hAnsi="ＭＳ ゴシック"/>
                <w:b/>
                <w:color w:val="000000" w:themeColor="text1"/>
                <w:sz w:val="18"/>
                <w:szCs w:val="18"/>
              </w:rPr>
            </w:pPr>
            <w:r w:rsidRPr="00040E6B">
              <w:rPr>
                <w:rFonts w:ascii="ＭＳ ゴシック" w:eastAsia="ＭＳ ゴシック" w:hAnsi="ＭＳ ゴシック" w:hint="eastAsia"/>
                <w:b/>
                <w:color w:val="000000" w:themeColor="text1"/>
                <w:sz w:val="18"/>
                <w:szCs w:val="18"/>
              </w:rPr>
              <w:t>（ポイント）</w:t>
            </w:r>
          </w:p>
          <w:p w14:paraId="3B43B9A9" w14:textId="5F0A519C" w:rsidR="00C52861" w:rsidRPr="00040E6B" w:rsidRDefault="00C52861" w:rsidP="00C52861">
            <w:pPr>
              <w:spacing w:line="260" w:lineRule="exact"/>
              <w:rPr>
                <w:rFonts w:ascii="ＭＳ ゴシック" w:eastAsia="ＭＳ ゴシック" w:hAnsi="ＭＳ ゴシック"/>
                <w:color w:val="000000" w:themeColor="text1"/>
                <w:sz w:val="18"/>
                <w:szCs w:val="18"/>
              </w:rPr>
            </w:pPr>
            <w:r w:rsidRPr="00040E6B">
              <w:rPr>
                <w:rFonts w:ascii="ＭＳ ゴシック" w:eastAsia="ＭＳ ゴシック" w:hAnsi="ＭＳ ゴシック" w:hint="eastAsia"/>
                <w:color w:val="000000" w:themeColor="text1"/>
                <w:sz w:val="18"/>
                <w:szCs w:val="18"/>
              </w:rPr>
              <w:t>・職員が事務を処理すべき時期や事務自体を失念</w:t>
            </w:r>
            <w:r w:rsidRPr="00040E6B">
              <w:rPr>
                <w:rFonts w:ascii="ＭＳ ゴシック" w:eastAsia="ＭＳ ゴシック" w:hAnsi="ＭＳ ゴシック" w:hint="eastAsia"/>
                <w:color w:val="000000" w:themeColor="text1"/>
                <w:spacing w:val="6"/>
                <w:kern w:val="0"/>
                <w:sz w:val="18"/>
                <w:szCs w:val="18"/>
              </w:rPr>
              <w:t>し</w:t>
            </w:r>
            <w:r w:rsidRPr="00040E6B">
              <w:rPr>
                <w:rFonts w:ascii="ＭＳ ゴシック" w:eastAsia="ＭＳ ゴシック" w:hAnsi="ＭＳ ゴシック" w:hint="eastAsia"/>
                <w:color w:val="000000" w:themeColor="text1"/>
                <w:kern w:val="0"/>
                <w:sz w:val="18"/>
                <w:szCs w:val="18"/>
              </w:rPr>
              <w:t>たとしても、不備の発生を未然に防止</w:t>
            </w:r>
            <w:r w:rsidRPr="00040E6B">
              <w:rPr>
                <w:rFonts w:ascii="ＭＳ ゴシック" w:eastAsia="ＭＳ ゴシック" w:hAnsi="ＭＳ ゴシック" w:hint="eastAsia"/>
                <w:color w:val="000000" w:themeColor="text1"/>
                <w:sz w:val="18"/>
                <w:szCs w:val="18"/>
              </w:rPr>
              <w:t>する機会があるか。</w:t>
            </w:r>
          </w:p>
          <w:p w14:paraId="2E7DCAD6" w14:textId="77777777" w:rsidR="00C52861" w:rsidRPr="00040E6B" w:rsidRDefault="00C52861" w:rsidP="00C52861">
            <w:pPr>
              <w:autoSpaceDE w:val="0"/>
              <w:autoSpaceDN w:val="0"/>
              <w:spacing w:line="260" w:lineRule="exact"/>
              <w:jc w:val="center"/>
              <w:rPr>
                <w:rFonts w:ascii="ＭＳ ゴシック" w:eastAsia="ＭＳ ゴシック" w:hAnsi="ＭＳ ゴシック"/>
                <w:b/>
                <w:color w:val="000000" w:themeColor="text1"/>
                <w:sz w:val="18"/>
                <w:szCs w:val="18"/>
              </w:rPr>
            </w:pPr>
            <w:r w:rsidRPr="00040E6B">
              <w:rPr>
                <w:rFonts w:ascii="ＭＳ ゴシック" w:eastAsia="ＭＳ ゴシック" w:hAnsi="ＭＳ ゴシック" w:hint="eastAsia"/>
                <w:b/>
                <w:color w:val="000000" w:themeColor="text1"/>
                <w:sz w:val="18"/>
                <w:szCs w:val="18"/>
              </w:rPr>
              <w:t>↓</w:t>
            </w:r>
          </w:p>
          <w:p w14:paraId="2ADB4232" w14:textId="77777777" w:rsidR="00C52861" w:rsidRPr="00040E6B" w:rsidRDefault="00C52861" w:rsidP="00C52861">
            <w:pPr>
              <w:autoSpaceDE w:val="0"/>
              <w:autoSpaceDN w:val="0"/>
              <w:spacing w:line="260" w:lineRule="exact"/>
              <w:rPr>
                <w:rFonts w:ascii="ＭＳ ゴシック" w:eastAsia="ＭＳ ゴシック" w:hAnsi="ＭＳ ゴシック"/>
                <w:b/>
                <w:color w:val="000000" w:themeColor="text1"/>
                <w:sz w:val="18"/>
                <w:szCs w:val="18"/>
              </w:rPr>
            </w:pPr>
            <w:r w:rsidRPr="00040E6B">
              <w:rPr>
                <w:rFonts w:ascii="ＭＳ ゴシック" w:eastAsia="ＭＳ ゴシック" w:hAnsi="ＭＳ ゴシック" w:hint="eastAsia"/>
                <w:b/>
                <w:color w:val="000000" w:themeColor="text1"/>
                <w:sz w:val="18"/>
                <w:szCs w:val="18"/>
              </w:rPr>
              <w:t>（再発防止策）</w:t>
            </w:r>
          </w:p>
          <w:p w14:paraId="38873276" w14:textId="77777777" w:rsidR="00C52861" w:rsidRPr="00040E6B" w:rsidRDefault="00C52861" w:rsidP="00C52861">
            <w:pPr>
              <w:autoSpaceDE w:val="0"/>
              <w:autoSpaceDN w:val="0"/>
              <w:spacing w:line="260" w:lineRule="exact"/>
              <w:rPr>
                <w:rFonts w:ascii="ＭＳ ゴシック" w:eastAsia="ＭＳ ゴシック" w:hAnsi="ＭＳ ゴシック"/>
                <w:color w:val="000000" w:themeColor="text1"/>
                <w:sz w:val="18"/>
                <w:szCs w:val="18"/>
              </w:rPr>
            </w:pPr>
            <w:r w:rsidRPr="00040E6B">
              <w:rPr>
                <w:rFonts w:ascii="ＭＳ ゴシック" w:eastAsia="ＭＳ ゴシック" w:hAnsi="ＭＳ ゴシック" w:hint="eastAsia"/>
                <w:color w:val="000000" w:themeColor="text1"/>
                <w:sz w:val="18"/>
                <w:szCs w:val="18"/>
              </w:rPr>
              <w:t>○担当者に求められる取組</w:t>
            </w:r>
          </w:p>
          <w:p w14:paraId="35A7987B" w14:textId="77777777" w:rsidR="00C52861" w:rsidRPr="00040E6B" w:rsidRDefault="00C52861" w:rsidP="00C52861">
            <w:pPr>
              <w:spacing w:line="260" w:lineRule="exact"/>
              <w:ind w:left="180" w:hangingChars="100" w:hanging="180"/>
              <w:rPr>
                <w:rFonts w:ascii="ＭＳ ゴシック" w:eastAsia="ＭＳ ゴシック" w:hAnsi="ＭＳ ゴシック"/>
                <w:color w:val="000000" w:themeColor="text1"/>
                <w:sz w:val="18"/>
                <w:szCs w:val="18"/>
              </w:rPr>
            </w:pPr>
            <w:r w:rsidRPr="00040E6B">
              <w:rPr>
                <w:rFonts w:ascii="ＭＳ ゴシック" w:eastAsia="ＭＳ ゴシック" w:hAnsi="ＭＳ ゴシック" w:hint="eastAsia"/>
                <w:color w:val="000000" w:themeColor="text1"/>
                <w:sz w:val="18"/>
                <w:szCs w:val="18"/>
              </w:rPr>
              <w:t>・時間外勤務を行った場合、速やかに実績を入力</w:t>
            </w:r>
          </w:p>
          <w:p w14:paraId="799188B0" w14:textId="77777777" w:rsidR="00C52861" w:rsidRPr="00040E6B" w:rsidRDefault="00C52861" w:rsidP="00C52861">
            <w:pPr>
              <w:spacing w:line="260" w:lineRule="exact"/>
              <w:rPr>
                <w:rFonts w:ascii="ＭＳ ゴシック" w:eastAsia="ＭＳ ゴシック" w:hAnsi="ＭＳ ゴシック"/>
                <w:color w:val="000000" w:themeColor="text1"/>
                <w:sz w:val="18"/>
                <w:szCs w:val="18"/>
              </w:rPr>
            </w:pPr>
            <w:r w:rsidRPr="00040E6B">
              <w:rPr>
                <w:rFonts w:ascii="ＭＳ ゴシック" w:eastAsia="ＭＳ ゴシック" w:hAnsi="ＭＳ ゴシック" w:hint="eastAsia"/>
                <w:color w:val="000000" w:themeColor="text1"/>
                <w:sz w:val="18"/>
                <w:szCs w:val="18"/>
              </w:rPr>
              <w:t>する。</w:t>
            </w:r>
          </w:p>
          <w:p w14:paraId="5F35B841" w14:textId="77777777" w:rsidR="00C52861" w:rsidRPr="00040E6B" w:rsidRDefault="00C52861" w:rsidP="007F5371">
            <w:pPr>
              <w:autoSpaceDE w:val="0"/>
              <w:autoSpaceDN w:val="0"/>
              <w:spacing w:line="200" w:lineRule="exact"/>
              <w:rPr>
                <w:rFonts w:ascii="ＭＳ ゴシック" w:eastAsia="ＭＳ ゴシック" w:hAnsi="ＭＳ ゴシック"/>
                <w:color w:val="000000" w:themeColor="text1"/>
                <w:sz w:val="18"/>
                <w:szCs w:val="18"/>
              </w:rPr>
            </w:pPr>
          </w:p>
          <w:p w14:paraId="2AEA7A3E" w14:textId="77777777" w:rsidR="00C52861" w:rsidRPr="00040E6B" w:rsidRDefault="00C52861" w:rsidP="00C52861">
            <w:pPr>
              <w:autoSpaceDE w:val="0"/>
              <w:autoSpaceDN w:val="0"/>
              <w:spacing w:line="260" w:lineRule="exact"/>
              <w:rPr>
                <w:rFonts w:ascii="ＭＳ ゴシック" w:eastAsia="ＭＳ ゴシック" w:hAnsi="ＭＳ ゴシック"/>
                <w:color w:val="000000" w:themeColor="text1"/>
                <w:sz w:val="18"/>
                <w:szCs w:val="18"/>
              </w:rPr>
            </w:pPr>
            <w:r w:rsidRPr="00040E6B">
              <w:rPr>
                <w:rFonts w:ascii="ＭＳ ゴシック" w:eastAsia="ＭＳ ゴシック" w:hAnsi="ＭＳ ゴシック" w:hint="eastAsia"/>
                <w:color w:val="000000" w:themeColor="text1"/>
                <w:sz w:val="18"/>
                <w:szCs w:val="18"/>
              </w:rPr>
              <w:t>○管理監督者に求められる取組</w:t>
            </w:r>
          </w:p>
          <w:p w14:paraId="00607432" w14:textId="77777777" w:rsidR="00C52861" w:rsidRPr="00040E6B" w:rsidRDefault="00C52861" w:rsidP="00C52861">
            <w:pPr>
              <w:spacing w:line="260" w:lineRule="exact"/>
              <w:ind w:left="180" w:hangingChars="100" w:hanging="180"/>
              <w:rPr>
                <w:rFonts w:ascii="ＭＳ ゴシック" w:eastAsia="ＭＳ ゴシック" w:hAnsi="ＭＳ ゴシック"/>
                <w:color w:val="000000" w:themeColor="text1"/>
                <w:sz w:val="18"/>
                <w:szCs w:val="18"/>
              </w:rPr>
            </w:pPr>
            <w:r w:rsidRPr="00040E6B">
              <w:rPr>
                <w:rFonts w:ascii="ＭＳ ゴシック" w:eastAsia="ＭＳ ゴシック" w:hAnsi="ＭＳ ゴシック" w:hint="eastAsia"/>
                <w:color w:val="000000" w:themeColor="text1"/>
                <w:sz w:val="18"/>
                <w:szCs w:val="18"/>
              </w:rPr>
              <w:t>・時間外勤務を行った場合、速やかに実績を入力</w:t>
            </w:r>
          </w:p>
          <w:p w14:paraId="0F564336" w14:textId="1F110F15" w:rsidR="00C52861" w:rsidRPr="00040E6B" w:rsidRDefault="00C52861" w:rsidP="00C52861">
            <w:pPr>
              <w:spacing w:line="260" w:lineRule="exact"/>
              <w:rPr>
                <w:rFonts w:ascii="ＭＳ ゴシック" w:eastAsia="ＭＳ ゴシック" w:hAnsi="ＭＳ ゴシック"/>
                <w:color w:val="000000" w:themeColor="text1"/>
                <w:sz w:val="18"/>
                <w:szCs w:val="18"/>
              </w:rPr>
            </w:pPr>
            <w:r w:rsidRPr="00040E6B">
              <w:rPr>
                <w:rFonts w:ascii="ＭＳ ゴシック" w:eastAsia="ＭＳ ゴシック" w:hAnsi="ＭＳ ゴシック" w:hint="eastAsia"/>
                <w:color w:val="000000" w:themeColor="text1"/>
                <w:sz w:val="18"/>
                <w:szCs w:val="18"/>
              </w:rPr>
              <w:t>することを周知するとともに、直接監督責任者</w:t>
            </w:r>
            <w:r w:rsidR="008F0215" w:rsidRPr="00040E6B">
              <w:rPr>
                <w:rFonts w:ascii="ＭＳ ゴシック" w:eastAsia="ＭＳ ゴシック" w:hAnsi="ＭＳ ゴシック" w:hint="eastAsia"/>
                <w:color w:val="000000" w:themeColor="text1"/>
                <w:sz w:val="18"/>
                <w:szCs w:val="18"/>
              </w:rPr>
              <w:t>等</w:t>
            </w:r>
            <w:r w:rsidRPr="00040E6B">
              <w:rPr>
                <w:rFonts w:ascii="ＭＳ ゴシック" w:eastAsia="ＭＳ ゴシック" w:hAnsi="ＭＳ ゴシック" w:hint="eastAsia"/>
                <w:color w:val="000000" w:themeColor="text1"/>
                <w:sz w:val="18"/>
                <w:szCs w:val="18"/>
              </w:rPr>
              <w:t>は、適宜、勤務実績の入力状況を確認する。</w:t>
            </w:r>
          </w:p>
          <w:p w14:paraId="7B5D2610" w14:textId="77777777" w:rsidR="00C52861" w:rsidRPr="00040E6B" w:rsidRDefault="00C52861" w:rsidP="007F5371">
            <w:pPr>
              <w:spacing w:line="200" w:lineRule="exact"/>
              <w:rPr>
                <w:rFonts w:ascii="ＭＳ ゴシック" w:eastAsia="ＭＳ ゴシック" w:hAnsi="ＭＳ ゴシック"/>
                <w:color w:val="000000" w:themeColor="text1"/>
                <w:sz w:val="18"/>
                <w:szCs w:val="18"/>
              </w:rPr>
            </w:pPr>
          </w:p>
          <w:p w14:paraId="3F8A2BE7" w14:textId="77777777" w:rsidR="00C52861" w:rsidRPr="00040E6B" w:rsidRDefault="00C52861" w:rsidP="00C52861">
            <w:pPr>
              <w:spacing w:line="260" w:lineRule="exact"/>
              <w:ind w:left="190" w:hangingChars="100" w:hanging="190"/>
              <w:rPr>
                <w:rFonts w:ascii="ＭＳ ゴシック" w:eastAsia="ＭＳ ゴシック" w:hAnsi="ＭＳ ゴシック"/>
                <w:color w:val="000000" w:themeColor="text1"/>
                <w:sz w:val="18"/>
                <w:szCs w:val="18"/>
              </w:rPr>
            </w:pPr>
            <w:r w:rsidRPr="00040E6B">
              <w:rPr>
                <w:rFonts w:ascii="ＭＳ ゴシック" w:eastAsia="ＭＳ ゴシック" w:hAnsi="ＭＳ ゴシック" w:hint="eastAsia"/>
                <w:color w:val="000000" w:themeColor="text1"/>
                <w:spacing w:val="5"/>
                <w:kern w:val="0"/>
                <w:sz w:val="18"/>
                <w:szCs w:val="18"/>
              </w:rPr>
              <w:t>・時間外勤務の実績承認の締切前にメール等</w:t>
            </w:r>
            <w:r w:rsidRPr="00040E6B">
              <w:rPr>
                <w:rFonts w:ascii="ＭＳ ゴシック" w:eastAsia="ＭＳ ゴシック" w:hAnsi="ＭＳ ゴシック" w:hint="eastAsia"/>
                <w:color w:val="000000" w:themeColor="text1"/>
                <w:spacing w:val="12"/>
                <w:kern w:val="0"/>
                <w:sz w:val="18"/>
                <w:szCs w:val="18"/>
              </w:rPr>
              <w:t>で</w:t>
            </w:r>
          </w:p>
          <w:p w14:paraId="05ACD0FC" w14:textId="4891FFD0" w:rsidR="00C52861" w:rsidRPr="00040E6B" w:rsidRDefault="00D44807" w:rsidP="00C52861">
            <w:pPr>
              <w:autoSpaceDE w:val="0"/>
              <w:autoSpaceDN w:val="0"/>
              <w:spacing w:line="260" w:lineRule="exact"/>
              <w:rPr>
                <w:rFonts w:ascii="ＭＳ ゴシック" w:eastAsia="ＭＳ ゴシック" w:hAnsi="ＭＳ ゴシック"/>
                <w:color w:val="000000" w:themeColor="text1"/>
                <w:sz w:val="18"/>
                <w:szCs w:val="18"/>
              </w:rPr>
            </w:pPr>
            <w:r w:rsidRPr="00040E6B">
              <w:rPr>
                <w:rFonts w:ascii="ＭＳ ゴシック" w:eastAsia="ＭＳ ゴシック" w:hAnsi="ＭＳ ゴシック" w:hint="eastAsia"/>
                <w:color w:val="000000" w:themeColor="text1"/>
                <w:sz w:val="18"/>
                <w:szCs w:val="18"/>
              </w:rPr>
              <w:t>所属</w:t>
            </w:r>
            <w:r w:rsidR="00C52861" w:rsidRPr="00040E6B">
              <w:rPr>
                <w:rFonts w:ascii="ＭＳ ゴシック" w:eastAsia="ＭＳ ゴシック" w:hAnsi="ＭＳ ゴシック" w:hint="eastAsia"/>
                <w:color w:val="000000" w:themeColor="text1"/>
                <w:sz w:val="18"/>
                <w:szCs w:val="18"/>
              </w:rPr>
              <w:t>内に周知する。</w:t>
            </w:r>
          </w:p>
        </w:tc>
      </w:tr>
    </w:tbl>
    <w:p w14:paraId="7FD77FCC" w14:textId="4B1FF1A5" w:rsidR="006D58F2" w:rsidRDefault="006D58F2"/>
    <w:p w14:paraId="238636D0" w14:textId="448849AC" w:rsidR="00926FB1" w:rsidRDefault="00926FB1"/>
    <w:p w14:paraId="3B7F3309" w14:textId="17F99D0C" w:rsidR="00926FB1" w:rsidRDefault="00926FB1"/>
    <w:p w14:paraId="5E0A9B0B" w14:textId="652FE470" w:rsidR="00926FB1" w:rsidRDefault="00926FB1"/>
    <w:p w14:paraId="795B9B2A" w14:textId="7D9EB15A" w:rsidR="00926FB1" w:rsidRDefault="00926FB1"/>
    <w:bookmarkEnd w:id="3"/>
    <w:p w14:paraId="4C06C7A6" w14:textId="77777777" w:rsidR="00926FB1" w:rsidRDefault="00926FB1"/>
    <w:sectPr w:rsidR="00926FB1" w:rsidSect="004D1E9C">
      <w:footerReference w:type="default" r:id="rId14"/>
      <w:pgSz w:w="11906" w:h="16838" w:code="9"/>
      <w:pgMar w:top="1276" w:right="1701" w:bottom="1134" w:left="1701" w:header="0" w:footer="510"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51ED2" w14:textId="77777777" w:rsidR="00265525" w:rsidRDefault="00265525" w:rsidP="00932BF1">
      <w:r>
        <w:separator/>
      </w:r>
    </w:p>
  </w:endnote>
  <w:endnote w:type="continuationSeparator" w:id="0">
    <w:p w14:paraId="4CA8EF1D" w14:textId="77777777" w:rsidR="00265525" w:rsidRDefault="00265525" w:rsidP="0093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C28D2" w14:textId="77777777" w:rsidR="007A75F3" w:rsidRDefault="007A75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38F7" w14:textId="77777777" w:rsidR="007A75F3" w:rsidRDefault="007A75F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184D" w14:textId="77777777" w:rsidR="007A75F3" w:rsidRDefault="007A75F3">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864396"/>
      <w:docPartObj>
        <w:docPartGallery w:val="Page Numbers (Bottom of Page)"/>
        <w:docPartUnique/>
      </w:docPartObj>
    </w:sdtPr>
    <w:sdtEndPr>
      <w:rPr>
        <w:rFonts w:ascii="ＭＳ ゴシック" w:eastAsia="ＭＳ ゴシック" w:hAnsi="ＭＳ ゴシック"/>
      </w:rPr>
    </w:sdtEndPr>
    <w:sdtContent>
      <w:p w14:paraId="6E349D85" w14:textId="6DCB4A9D" w:rsidR="00F201AE" w:rsidRPr="00F85B4C" w:rsidRDefault="00F201AE">
        <w:pPr>
          <w:pStyle w:val="a6"/>
          <w:jc w:val="center"/>
          <w:rPr>
            <w:rFonts w:ascii="ＭＳ ゴシック" w:eastAsia="ＭＳ ゴシック" w:hAnsi="ＭＳ ゴシック"/>
          </w:rPr>
        </w:pPr>
        <w:r w:rsidRPr="006A4D85">
          <w:rPr>
            <w:rFonts w:ascii="ＭＳ 明朝" w:eastAsia="ＭＳ 明朝" w:hAnsi="ＭＳ 明朝"/>
          </w:rPr>
          <w:fldChar w:fldCharType="begin"/>
        </w:r>
        <w:r w:rsidRPr="006A4D85">
          <w:rPr>
            <w:rFonts w:ascii="ＭＳ 明朝" w:eastAsia="ＭＳ 明朝" w:hAnsi="ＭＳ 明朝"/>
          </w:rPr>
          <w:instrText>PAGE   \* MERGEFORMAT</w:instrText>
        </w:r>
        <w:r w:rsidRPr="006A4D85">
          <w:rPr>
            <w:rFonts w:ascii="ＭＳ 明朝" w:eastAsia="ＭＳ 明朝" w:hAnsi="ＭＳ 明朝"/>
          </w:rPr>
          <w:fldChar w:fldCharType="separate"/>
        </w:r>
        <w:r w:rsidR="00B32690" w:rsidRPr="00B32690">
          <w:rPr>
            <w:rFonts w:ascii="ＭＳ 明朝" w:eastAsia="ＭＳ 明朝" w:hAnsi="ＭＳ 明朝"/>
            <w:noProof/>
            <w:lang w:val="ja-JP"/>
          </w:rPr>
          <w:t>8</w:t>
        </w:r>
        <w:r w:rsidRPr="006A4D85">
          <w:rPr>
            <w:rFonts w:ascii="ＭＳ 明朝" w:eastAsia="ＭＳ 明朝" w:hAnsi="ＭＳ 明朝"/>
          </w:rPr>
          <w:fldChar w:fldCharType="end"/>
        </w:r>
      </w:p>
    </w:sdtContent>
  </w:sdt>
  <w:p w14:paraId="738BDF17" w14:textId="77777777" w:rsidR="00F201AE" w:rsidRDefault="00F201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D78A7" w14:textId="77777777" w:rsidR="00265525" w:rsidRDefault="00265525" w:rsidP="00932BF1">
      <w:r>
        <w:separator/>
      </w:r>
    </w:p>
  </w:footnote>
  <w:footnote w:type="continuationSeparator" w:id="0">
    <w:p w14:paraId="4D2353C5" w14:textId="77777777" w:rsidR="00265525" w:rsidRDefault="00265525" w:rsidP="00932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B0C0B" w14:textId="77777777" w:rsidR="007A75F3" w:rsidRDefault="007A75F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98E2" w14:textId="77777777" w:rsidR="007A75F3" w:rsidRDefault="007A75F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D9EC3" w14:textId="77777777" w:rsidR="007A75F3" w:rsidRDefault="007A75F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C82"/>
    <w:multiLevelType w:val="hybridMultilevel"/>
    <w:tmpl w:val="ECAABFFE"/>
    <w:lvl w:ilvl="0" w:tplc="0FF0EE4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4405544"/>
    <w:multiLevelType w:val="hybridMultilevel"/>
    <w:tmpl w:val="D416094A"/>
    <w:lvl w:ilvl="0" w:tplc="05D63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840CC"/>
    <w:multiLevelType w:val="hybridMultilevel"/>
    <w:tmpl w:val="DFF08318"/>
    <w:lvl w:ilvl="0" w:tplc="BE82F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0E4C56"/>
    <w:multiLevelType w:val="hybridMultilevel"/>
    <w:tmpl w:val="710AFCF6"/>
    <w:lvl w:ilvl="0" w:tplc="7152CAB8">
      <w:start w:val="1"/>
      <w:numFmt w:val="bullet"/>
      <w:lvlText w:val="・"/>
      <w:lvlJc w:val="left"/>
      <w:pPr>
        <w:ind w:left="780" w:hanging="360"/>
      </w:pPr>
      <w:rPr>
        <w:rFonts w:ascii="ＭＳ 明朝" w:eastAsia="ＭＳ 明朝" w:hAnsi="ＭＳ 明朝" w:cstheme="minorBidi" w:hint="eastAsia"/>
        <w:w w:val="90"/>
        <w:sz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8082207"/>
    <w:multiLevelType w:val="hybridMultilevel"/>
    <w:tmpl w:val="E744D578"/>
    <w:lvl w:ilvl="0" w:tplc="1D54A4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7971640"/>
    <w:multiLevelType w:val="hybridMultilevel"/>
    <w:tmpl w:val="5C5A6140"/>
    <w:lvl w:ilvl="0" w:tplc="C804D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7C2A12"/>
    <w:multiLevelType w:val="hybridMultilevel"/>
    <w:tmpl w:val="85BC176E"/>
    <w:lvl w:ilvl="0" w:tplc="EA822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D221B7"/>
    <w:multiLevelType w:val="hybridMultilevel"/>
    <w:tmpl w:val="E7D8FC6C"/>
    <w:lvl w:ilvl="0" w:tplc="D868885E">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68EB4B96"/>
    <w:multiLevelType w:val="hybridMultilevel"/>
    <w:tmpl w:val="5C28D8DA"/>
    <w:lvl w:ilvl="0" w:tplc="686C7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3"/>
  </w:num>
  <w:num w:numId="4">
    <w:abstractNumId w:val="0"/>
  </w:num>
  <w:num w:numId="5">
    <w:abstractNumId w:val="7"/>
  </w:num>
  <w:num w:numId="6">
    <w:abstractNumId w:val="8"/>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A0"/>
    <w:rsid w:val="000057D8"/>
    <w:rsid w:val="00005AD3"/>
    <w:rsid w:val="00005E06"/>
    <w:rsid w:val="00006D7B"/>
    <w:rsid w:val="00007A3D"/>
    <w:rsid w:val="00007B6F"/>
    <w:rsid w:val="00011A0E"/>
    <w:rsid w:val="00011FE5"/>
    <w:rsid w:val="000159A7"/>
    <w:rsid w:val="000214EC"/>
    <w:rsid w:val="000215DD"/>
    <w:rsid w:val="00021937"/>
    <w:rsid w:val="00031CEE"/>
    <w:rsid w:val="00032F3F"/>
    <w:rsid w:val="0003710C"/>
    <w:rsid w:val="00040453"/>
    <w:rsid w:val="00040E6B"/>
    <w:rsid w:val="000420F9"/>
    <w:rsid w:val="00043142"/>
    <w:rsid w:val="00043A8C"/>
    <w:rsid w:val="00044A2A"/>
    <w:rsid w:val="000453A4"/>
    <w:rsid w:val="00045F4D"/>
    <w:rsid w:val="000478C4"/>
    <w:rsid w:val="0005007C"/>
    <w:rsid w:val="000507FC"/>
    <w:rsid w:val="00053A55"/>
    <w:rsid w:val="00055DA5"/>
    <w:rsid w:val="000567BA"/>
    <w:rsid w:val="000628AB"/>
    <w:rsid w:val="00065050"/>
    <w:rsid w:val="000677EE"/>
    <w:rsid w:val="00071D67"/>
    <w:rsid w:val="00073E30"/>
    <w:rsid w:val="00074330"/>
    <w:rsid w:val="000746ED"/>
    <w:rsid w:val="00074A6D"/>
    <w:rsid w:val="0008102B"/>
    <w:rsid w:val="0008111D"/>
    <w:rsid w:val="00081428"/>
    <w:rsid w:val="00083E41"/>
    <w:rsid w:val="00084C74"/>
    <w:rsid w:val="000858A9"/>
    <w:rsid w:val="00087AF4"/>
    <w:rsid w:val="00090702"/>
    <w:rsid w:val="00090AAA"/>
    <w:rsid w:val="00095DF7"/>
    <w:rsid w:val="000A15F9"/>
    <w:rsid w:val="000A2E13"/>
    <w:rsid w:val="000A6C52"/>
    <w:rsid w:val="000A7CC3"/>
    <w:rsid w:val="000B27FC"/>
    <w:rsid w:val="000B465E"/>
    <w:rsid w:val="000B67B9"/>
    <w:rsid w:val="000B73AB"/>
    <w:rsid w:val="000D1C41"/>
    <w:rsid w:val="000D35C9"/>
    <w:rsid w:val="000D3A24"/>
    <w:rsid w:val="000D44D0"/>
    <w:rsid w:val="000D48B6"/>
    <w:rsid w:val="000D4B26"/>
    <w:rsid w:val="000E0A18"/>
    <w:rsid w:val="000E4C74"/>
    <w:rsid w:val="000E661B"/>
    <w:rsid w:val="000E7BFD"/>
    <w:rsid w:val="000F17EF"/>
    <w:rsid w:val="000F32BD"/>
    <w:rsid w:val="000F357A"/>
    <w:rsid w:val="000F407A"/>
    <w:rsid w:val="000F56AB"/>
    <w:rsid w:val="000F5DA0"/>
    <w:rsid w:val="00100FDE"/>
    <w:rsid w:val="0010149B"/>
    <w:rsid w:val="001038C0"/>
    <w:rsid w:val="001056D5"/>
    <w:rsid w:val="001121B1"/>
    <w:rsid w:val="001135F7"/>
    <w:rsid w:val="00114423"/>
    <w:rsid w:val="001175AF"/>
    <w:rsid w:val="00120B7A"/>
    <w:rsid w:val="00122F0F"/>
    <w:rsid w:val="00124B6F"/>
    <w:rsid w:val="00126F74"/>
    <w:rsid w:val="00127409"/>
    <w:rsid w:val="00130BE3"/>
    <w:rsid w:val="00130E16"/>
    <w:rsid w:val="001401C8"/>
    <w:rsid w:val="00140D29"/>
    <w:rsid w:val="00141B93"/>
    <w:rsid w:val="001427D8"/>
    <w:rsid w:val="00145431"/>
    <w:rsid w:val="0015072B"/>
    <w:rsid w:val="00152CD2"/>
    <w:rsid w:val="00155173"/>
    <w:rsid w:val="001554B4"/>
    <w:rsid w:val="00155D04"/>
    <w:rsid w:val="00157F50"/>
    <w:rsid w:val="00162239"/>
    <w:rsid w:val="001623AB"/>
    <w:rsid w:val="00172A4D"/>
    <w:rsid w:val="00185A6A"/>
    <w:rsid w:val="00193D4A"/>
    <w:rsid w:val="00194216"/>
    <w:rsid w:val="00194660"/>
    <w:rsid w:val="001A1E0D"/>
    <w:rsid w:val="001A22B0"/>
    <w:rsid w:val="001A2986"/>
    <w:rsid w:val="001A559C"/>
    <w:rsid w:val="001A6E1D"/>
    <w:rsid w:val="001A6EBD"/>
    <w:rsid w:val="001B0A3C"/>
    <w:rsid w:val="001B37E4"/>
    <w:rsid w:val="001B49F0"/>
    <w:rsid w:val="001B7A1E"/>
    <w:rsid w:val="001C248F"/>
    <w:rsid w:val="001C4CCA"/>
    <w:rsid w:val="001C6FC3"/>
    <w:rsid w:val="001D578E"/>
    <w:rsid w:val="001D5E98"/>
    <w:rsid w:val="001D6ECE"/>
    <w:rsid w:val="001D78FE"/>
    <w:rsid w:val="001E03FA"/>
    <w:rsid w:val="001E25D6"/>
    <w:rsid w:val="001E4F38"/>
    <w:rsid w:val="001E7652"/>
    <w:rsid w:val="001F0D19"/>
    <w:rsid w:val="001F33D9"/>
    <w:rsid w:val="001F49A4"/>
    <w:rsid w:val="001F594A"/>
    <w:rsid w:val="001F5A17"/>
    <w:rsid w:val="002011C9"/>
    <w:rsid w:val="002029E1"/>
    <w:rsid w:val="002030BE"/>
    <w:rsid w:val="00204E76"/>
    <w:rsid w:val="002068E9"/>
    <w:rsid w:val="0021213B"/>
    <w:rsid w:val="0021354D"/>
    <w:rsid w:val="002169F1"/>
    <w:rsid w:val="00217F9D"/>
    <w:rsid w:val="00222F11"/>
    <w:rsid w:val="0022638C"/>
    <w:rsid w:val="002314E6"/>
    <w:rsid w:val="00233E53"/>
    <w:rsid w:val="002407D8"/>
    <w:rsid w:val="00241881"/>
    <w:rsid w:val="002418E5"/>
    <w:rsid w:val="00256421"/>
    <w:rsid w:val="00257233"/>
    <w:rsid w:val="00257834"/>
    <w:rsid w:val="002600E1"/>
    <w:rsid w:val="00260412"/>
    <w:rsid w:val="00263868"/>
    <w:rsid w:val="002638E5"/>
    <w:rsid w:val="00265525"/>
    <w:rsid w:val="002674A5"/>
    <w:rsid w:val="00267C46"/>
    <w:rsid w:val="00271A53"/>
    <w:rsid w:val="002774CE"/>
    <w:rsid w:val="002777A3"/>
    <w:rsid w:val="00277A41"/>
    <w:rsid w:val="00283341"/>
    <w:rsid w:val="002874F2"/>
    <w:rsid w:val="00293F3F"/>
    <w:rsid w:val="00294EA5"/>
    <w:rsid w:val="002A0F7D"/>
    <w:rsid w:val="002A69BF"/>
    <w:rsid w:val="002B0018"/>
    <w:rsid w:val="002B2CB8"/>
    <w:rsid w:val="002B4172"/>
    <w:rsid w:val="002C1F8D"/>
    <w:rsid w:val="002C230B"/>
    <w:rsid w:val="002C27A9"/>
    <w:rsid w:val="002C44D3"/>
    <w:rsid w:val="002C5F9B"/>
    <w:rsid w:val="002D05C8"/>
    <w:rsid w:val="002D0E44"/>
    <w:rsid w:val="002D2AE4"/>
    <w:rsid w:val="002D36A8"/>
    <w:rsid w:val="002D36D5"/>
    <w:rsid w:val="002D57ED"/>
    <w:rsid w:val="002D5C8A"/>
    <w:rsid w:val="002D6A2D"/>
    <w:rsid w:val="002D7853"/>
    <w:rsid w:val="002E4991"/>
    <w:rsid w:val="002F5791"/>
    <w:rsid w:val="00300D9B"/>
    <w:rsid w:val="003019EA"/>
    <w:rsid w:val="00302A64"/>
    <w:rsid w:val="003030C2"/>
    <w:rsid w:val="00304B84"/>
    <w:rsid w:val="003062FD"/>
    <w:rsid w:val="00310A69"/>
    <w:rsid w:val="00312C34"/>
    <w:rsid w:val="00315964"/>
    <w:rsid w:val="00316776"/>
    <w:rsid w:val="00316853"/>
    <w:rsid w:val="00316898"/>
    <w:rsid w:val="00316A74"/>
    <w:rsid w:val="00321AC5"/>
    <w:rsid w:val="003250B4"/>
    <w:rsid w:val="00327A83"/>
    <w:rsid w:val="003331EA"/>
    <w:rsid w:val="00336022"/>
    <w:rsid w:val="00337CEB"/>
    <w:rsid w:val="003438AA"/>
    <w:rsid w:val="003518B9"/>
    <w:rsid w:val="00353E0E"/>
    <w:rsid w:val="00356B71"/>
    <w:rsid w:val="003610A2"/>
    <w:rsid w:val="00362198"/>
    <w:rsid w:val="00373546"/>
    <w:rsid w:val="003737C3"/>
    <w:rsid w:val="00373950"/>
    <w:rsid w:val="0037708D"/>
    <w:rsid w:val="00381C3F"/>
    <w:rsid w:val="00384A8D"/>
    <w:rsid w:val="003877C1"/>
    <w:rsid w:val="003912CC"/>
    <w:rsid w:val="00394768"/>
    <w:rsid w:val="00395EC5"/>
    <w:rsid w:val="00396430"/>
    <w:rsid w:val="00396CD8"/>
    <w:rsid w:val="00397262"/>
    <w:rsid w:val="00397CE1"/>
    <w:rsid w:val="003A63FA"/>
    <w:rsid w:val="003A766A"/>
    <w:rsid w:val="003B1EB3"/>
    <w:rsid w:val="003B47D4"/>
    <w:rsid w:val="003C19A9"/>
    <w:rsid w:val="003C1C03"/>
    <w:rsid w:val="003C4201"/>
    <w:rsid w:val="003C517C"/>
    <w:rsid w:val="003C6A90"/>
    <w:rsid w:val="003C6FE5"/>
    <w:rsid w:val="003D0879"/>
    <w:rsid w:val="003D3451"/>
    <w:rsid w:val="003D58E4"/>
    <w:rsid w:val="003E0117"/>
    <w:rsid w:val="003E2BE1"/>
    <w:rsid w:val="003E38C2"/>
    <w:rsid w:val="003E596C"/>
    <w:rsid w:val="003E6FAF"/>
    <w:rsid w:val="003F0B98"/>
    <w:rsid w:val="003F2BFC"/>
    <w:rsid w:val="003F473A"/>
    <w:rsid w:val="00402074"/>
    <w:rsid w:val="0040478D"/>
    <w:rsid w:val="004121C1"/>
    <w:rsid w:val="0041338B"/>
    <w:rsid w:val="00416EEA"/>
    <w:rsid w:val="00417954"/>
    <w:rsid w:val="00422C7F"/>
    <w:rsid w:val="00425C1D"/>
    <w:rsid w:val="0042737F"/>
    <w:rsid w:val="00431C41"/>
    <w:rsid w:val="00432623"/>
    <w:rsid w:val="004403F3"/>
    <w:rsid w:val="004405AA"/>
    <w:rsid w:val="00440B94"/>
    <w:rsid w:val="004436D9"/>
    <w:rsid w:val="00444794"/>
    <w:rsid w:val="004452F2"/>
    <w:rsid w:val="004466BA"/>
    <w:rsid w:val="00447F07"/>
    <w:rsid w:val="004503E8"/>
    <w:rsid w:val="004520F3"/>
    <w:rsid w:val="00453429"/>
    <w:rsid w:val="00454C76"/>
    <w:rsid w:val="004552DD"/>
    <w:rsid w:val="00462157"/>
    <w:rsid w:val="004633DE"/>
    <w:rsid w:val="00467475"/>
    <w:rsid w:val="0046777D"/>
    <w:rsid w:val="00471928"/>
    <w:rsid w:val="004726B6"/>
    <w:rsid w:val="00473626"/>
    <w:rsid w:val="00477B3B"/>
    <w:rsid w:val="004805F6"/>
    <w:rsid w:val="00482E8A"/>
    <w:rsid w:val="0048439C"/>
    <w:rsid w:val="004849C0"/>
    <w:rsid w:val="0049311A"/>
    <w:rsid w:val="0049563A"/>
    <w:rsid w:val="00496E3F"/>
    <w:rsid w:val="004A1414"/>
    <w:rsid w:val="004A1E2F"/>
    <w:rsid w:val="004A7121"/>
    <w:rsid w:val="004B538C"/>
    <w:rsid w:val="004B7B6C"/>
    <w:rsid w:val="004C054E"/>
    <w:rsid w:val="004C0EF2"/>
    <w:rsid w:val="004C61F2"/>
    <w:rsid w:val="004C6445"/>
    <w:rsid w:val="004C6A7D"/>
    <w:rsid w:val="004D0BDE"/>
    <w:rsid w:val="004D11C9"/>
    <w:rsid w:val="004D1E9C"/>
    <w:rsid w:val="004D2803"/>
    <w:rsid w:val="004D5C2B"/>
    <w:rsid w:val="004E204F"/>
    <w:rsid w:val="004E23F7"/>
    <w:rsid w:val="004E3B3D"/>
    <w:rsid w:val="004E5770"/>
    <w:rsid w:val="004E7440"/>
    <w:rsid w:val="004F314E"/>
    <w:rsid w:val="004F420B"/>
    <w:rsid w:val="004F58E9"/>
    <w:rsid w:val="00501A23"/>
    <w:rsid w:val="00503203"/>
    <w:rsid w:val="005044E5"/>
    <w:rsid w:val="00507937"/>
    <w:rsid w:val="005114F2"/>
    <w:rsid w:val="005202F1"/>
    <w:rsid w:val="00522E22"/>
    <w:rsid w:val="0052483E"/>
    <w:rsid w:val="00526178"/>
    <w:rsid w:val="00526E9C"/>
    <w:rsid w:val="0054085A"/>
    <w:rsid w:val="00542BEA"/>
    <w:rsid w:val="00544757"/>
    <w:rsid w:val="00545327"/>
    <w:rsid w:val="00546B13"/>
    <w:rsid w:val="00550F53"/>
    <w:rsid w:val="0055278C"/>
    <w:rsid w:val="00552C20"/>
    <w:rsid w:val="00553552"/>
    <w:rsid w:val="0055421E"/>
    <w:rsid w:val="00555F17"/>
    <w:rsid w:val="00555F4F"/>
    <w:rsid w:val="005567D4"/>
    <w:rsid w:val="00557313"/>
    <w:rsid w:val="00562D70"/>
    <w:rsid w:val="00563016"/>
    <w:rsid w:val="005631EA"/>
    <w:rsid w:val="00565A53"/>
    <w:rsid w:val="00572041"/>
    <w:rsid w:val="0057661B"/>
    <w:rsid w:val="00577A2C"/>
    <w:rsid w:val="00581140"/>
    <w:rsid w:val="00583CF4"/>
    <w:rsid w:val="00586022"/>
    <w:rsid w:val="00587157"/>
    <w:rsid w:val="00587B33"/>
    <w:rsid w:val="0059304F"/>
    <w:rsid w:val="00593821"/>
    <w:rsid w:val="00594E1D"/>
    <w:rsid w:val="005970DD"/>
    <w:rsid w:val="005977E4"/>
    <w:rsid w:val="00597F1F"/>
    <w:rsid w:val="005A19AB"/>
    <w:rsid w:val="005B1EBE"/>
    <w:rsid w:val="005B43F3"/>
    <w:rsid w:val="005C258C"/>
    <w:rsid w:val="005C68A8"/>
    <w:rsid w:val="005D17EE"/>
    <w:rsid w:val="005D1862"/>
    <w:rsid w:val="005D4EAC"/>
    <w:rsid w:val="005D7F7C"/>
    <w:rsid w:val="005E05C3"/>
    <w:rsid w:val="005E3A51"/>
    <w:rsid w:val="005E43CA"/>
    <w:rsid w:val="005E6780"/>
    <w:rsid w:val="005E7640"/>
    <w:rsid w:val="005F0569"/>
    <w:rsid w:val="005F398B"/>
    <w:rsid w:val="005F7FAC"/>
    <w:rsid w:val="00600AE1"/>
    <w:rsid w:val="006012B5"/>
    <w:rsid w:val="00603071"/>
    <w:rsid w:val="0060658A"/>
    <w:rsid w:val="00613EE3"/>
    <w:rsid w:val="0061601E"/>
    <w:rsid w:val="00617681"/>
    <w:rsid w:val="006210BF"/>
    <w:rsid w:val="0062589C"/>
    <w:rsid w:val="00636597"/>
    <w:rsid w:val="0064042B"/>
    <w:rsid w:val="00642CF2"/>
    <w:rsid w:val="006473D8"/>
    <w:rsid w:val="00654796"/>
    <w:rsid w:val="00656BF9"/>
    <w:rsid w:val="00665D90"/>
    <w:rsid w:val="00665F14"/>
    <w:rsid w:val="00667099"/>
    <w:rsid w:val="00667B88"/>
    <w:rsid w:val="00670060"/>
    <w:rsid w:val="006768C8"/>
    <w:rsid w:val="006769BB"/>
    <w:rsid w:val="00676ACF"/>
    <w:rsid w:val="0067793D"/>
    <w:rsid w:val="00681683"/>
    <w:rsid w:val="00684C83"/>
    <w:rsid w:val="00685FA4"/>
    <w:rsid w:val="00686D95"/>
    <w:rsid w:val="006872EA"/>
    <w:rsid w:val="00690A22"/>
    <w:rsid w:val="00691EEA"/>
    <w:rsid w:val="006923B9"/>
    <w:rsid w:val="00693A77"/>
    <w:rsid w:val="00693FF0"/>
    <w:rsid w:val="006951D1"/>
    <w:rsid w:val="006A01A4"/>
    <w:rsid w:val="006A082E"/>
    <w:rsid w:val="006A1DE8"/>
    <w:rsid w:val="006A28B9"/>
    <w:rsid w:val="006A32BF"/>
    <w:rsid w:val="006A4203"/>
    <w:rsid w:val="006A5388"/>
    <w:rsid w:val="006A583E"/>
    <w:rsid w:val="006A5CC8"/>
    <w:rsid w:val="006A6E19"/>
    <w:rsid w:val="006A7781"/>
    <w:rsid w:val="006A7E55"/>
    <w:rsid w:val="006B16A7"/>
    <w:rsid w:val="006B1937"/>
    <w:rsid w:val="006B1B33"/>
    <w:rsid w:val="006B2106"/>
    <w:rsid w:val="006B21E7"/>
    <w:rsid w:val="006B2FCC"/>
    <w:rsid w:val="006B5780"/>
    <w:rsid w:val="006B6986"/>
    <w:rsid w:val="006C351A"/>
    <w:rsid w:val="006C3869"/>
    <w:rsid w:val="006D58F2"/>
    <w:rsid w:val="006D6501"/>
    <w:rsid w:val="006D6515"/>
    <w:rsid w:val="006D73DB"/>
    <w:rsid w:val="006E01D0"/>
    <w:rsid w:val="006E07E4"/>
    <w:rsid w:val="006E4868"/>
    <w:rsid w:val="006E5E1D"/>
    <w:rsid w:val="006F2D5D"/>
    <w:rsid w:val="006F3AE4"/>
    <w:rsid w:val="006F53C7"/>
    <w:rsid w:val="00700F0A"/>
    <w:rsid w:val="00701CA9"/>
    <w:rsid w:val="007030AB"/>
    <w:rsid w:val="00710E7F"/>
    <w:rsid w:val="007146FF"/>
    <w:rsid w:val="0071698C"/>
    <w:rsid w:val="007179D0"/>
    <w:rsid w:val="00717E11"/>
    <w:rsid w:val="00723FAD"/>
    <w:rsid w:val="0072657B"/>
    <w:rsid w:val="00730975"/>
    <w:rsid w:val="00737342"/>
    <w:rsid w:val="00737B60"/>
    <w:rsid w:val="00742AC7"/>
    <w:rsid w:val="007437E2"/>
    <w:rsid w:val="007441E5"/>
    <w:rsid w:val="00744FA0"/>
    <w:rsid w:val="00747A37"/>
    <w:rsid w:val="0075306B"/>
    <w:rsid w:val="00755473"/>
    <w:rsid w:val="00756006"/>
    <w:rsid w:val="007571AF"/>
    <w:rsid w:val="007600D4"/>
    <w:rsid w:val="00760823"/>
    <w:rsid w:val="00763158"/>
    <w:rsid w:val="00763BAF"/>
    <w:rsid w:val="00764F7A"/>
    <w:rsid w:val="0076555A"/>
    <w:rsid w:val="0076612E"/>
    <w:rsid w:val="00767D11"/>
    <w:rsid w:val="00771D75"/>
    <w:rsid w:val="00774A23"/>
    <w:rsid w:val="00780890"/>
    <w:rsid w:val="00781BBC"/>
    <w:rsid w:val="00784625"/>
    <w:rsid w:val="007910C6"/>
    <w:rsid w:val="00791EFA"/>
    <w:rsid w:val="00795F95"/>
    <w:rsid w:val="00797E75"/>
    <w:rsid w:val="007A0F39"/>
    <w:rsid w:val="007A6280"/>
    <w:rsid w:val="007A6BAD"/>
    <w:rsid w:val="007A75F3"/>
    <w:rsid w:val="007B39AB"/>
    <w:rsid w:val="007B5108"/>
    <w:rsid w:val="007B6FED"/>
    <w:rsid w:val="007C32A6"/>
    <w:rsid w:val="007C6B49"/>
    <w:rsid w:val="007C6EA7"/>
    <w:rsid w:val="007C79B7"/>
    <w:rsid w:val="007E19E6"/>
    <w:rsid w:val="007E6193"/>
    <w:rsid w:val="007F2608"/>
    <w:rsid w:val="007F3800"/>
    <w:rsid w:val="007F380C"/>
    <w:rsid w:val="007F4228"/>
    <w:rsid w:val="007F5371"/>
    <w:rsid w:val="007F5C5B"/>
    <w:rsid w:val="007F63BF"/>
    <w:rsid w:val="007F792B"/>
    <w:rsid w:val="00801659"/>
    <w:rsid w:val="0080171F"/>
    <w:rsid w:val="00802199"/>
    <w:rsid w:val="008027D5"/>
    <w:rsid w:val="00806C26"/>
    <w:rsid w:val="00807197"/>
    <w:rsid w:val="008148D7"/>
    <w:rsid w:val="00816531"/>
    <w:rsid w:val="00817F36"/>
    <w:rsid w:val="00820E9F"/>
    <w:rsid w:val="0082100F"/>
    <w:rsid w:val="008225FD"/>
    <w:rsid w:val="00822F82"/>
    <w:rsid w:val="0082346A"/>
    <w:rsid w:val="00823746"/>
    <w:rsid w:val="00824FD3"/>
    <w:rsid w:val="00825B2A"/>
    <w:rsid w:val="008265EC"/>
    <w:rsid w:val="008327F4"/>
    <w:rsid w:val="00842580"/>
    <w:rsid w:val="008448B1"/>
    <w:rsid w:val="008470F9"/>
    <w:rsid w:val="0084712E"/>
    <w:rsid w:val="00847309"/>
    <w:rsid w:val="0085150C"/>
    <w:rsid w:val="00853874"/>
    <w:rsid w:val="00855E5D"/>
    <w:rsid w:val="00857395"/>
    <w:rsid w:val="008603DE"/>
    <w:rsid w:val="00863157"/>
    <w:rsid w:val="00863AFF"/>
    <w:rsid w:val="008653C4"/>
    <w:rsid w:val="00865FFA"/>
    <w:rsid w:val="00880DEF"/>
    <w:rsid w:val="00884451"/>
    <w:rsid w:val="00884B1B"/>
    <w:rsid w:val="00884F25"/>
    <w:rsid w:val="0089092D"/>
    <w:rsid w:val="00894065"/>
    <w:rsid w:val="00895E37"/>
    <w:rsid w:val="00896BDA"/>
    <w:rsid w:val="008A39DD"/>
    <w:rsid w:val="008A3F3C"/>
    <w:rsid w:val="008A54BB"/>
    <w:rsid w:val="008B3E02"/>
    <w:rsid w:val="008B59B5"/>
    <w:rsid w:val="008B6466"/>
    <w:rsid w:val="008B7873"/>
    <w:rsid w:val="008C0D10"/>
    <w:rsid w:val="008C2730"/>
    <w:rsid w:val="008C471E"/>
    <w:rsid w:val="008C50B1"/>
    <w:rsid w:val="008C5E78"/>
    <w:rsid w:val="008C7481"/>
    <w:rsid w:val="008C7FAC"/>
    <w:rsid w:val="008D32D6"/>
    <w:rsid w:val="008D45CB"/>
    <w:rsid w:val="008D6946"/>
    <w:rsid w:val="008E0D9B"/>
    <w:rsid w:val="008E103D"/>
    <w:rsid w:val="008E566C"/>
    <w:rsid w:val="008E56BB"/>
    <w:rsid w:val="008E6435"/>
    <w:rsid w:val="008E680E"/>
    <w:rsid w:val="008E7F86"/>
    <w:rsid w:val="008F0215"/>
    <w:rsid w:val="008F38A4"/>
    <w:rsid w:val="008F4D9B"/>
    <w:rsid w:val="00904EA4"/>
    <w:rsid w:val="009150AA"/>
    <w:rsid w:val="00917814"/>
    <w:rsid w:val="00922A43"/>
    <w:rsid w:val="00923C38"/>
    <w:rsid w:val="00926FB1"/>
    <w:rsid w:val="00932BF1"/>
    <w:rsid w:val="009358FE"/>
    <w:rsid w:val="00942DFD"/>
    <w:rsid w:val="009432D1"/>
    <w:rsid w:val="00945403"/>
    <w:rsid w:val="00946543"/>
    <w:rsid w:val="00946D8D"/>
    <w:rsid w:val="00947873"/>
    <w:rsid w:val="00956ED9"/>
    <w:rsid w:val="00957291"/>
    <w:rsid w:val="009574A7"/>
    <w:rsid w:val="009639F2"/>
    <w:rsid w:val="00965196"/>
    <w:rsid w:val="0097092D"/>
    <w:rsid w:val="009842AA"/>
    <w:rsid w:val="00991629"/>
    <w:rsid w:val="00991B09"/>
    <w:rsid w:val="00993EE7"/>
    <w:rsid w:val="009959EA"/>
    <w:rsid w:val="0099661A"/>
    <w:rsid w:val="00996906"/>
    <w:rsid w:val="009A33A5"/>
    <w:rsid w:val="009A33BF"/>
    <w:rsid w:val="009A4509"/>
    <w:rsid w:val="009B7B5C"/>
    <w:rsid w:val="009C00A6"/>
    <w:rsid w:val="009C075A"/>
    <w:rsid w:val="009C581F"/>
    <w:rsid w:val="009D021E"/>
    <w:rsid w:val="009D263A"/>
    <w:rsid w:val="009D7D93"/>
    <w:rsid w:val="009E5D44"/>
    <w:rsid w:val="009E6E63"/>
    <w:rsid w:val="009E7873"/>
    <w:rsid w:val="009F0221"/>
    <w:rsid w:val="009F3496"/>
    <w:rsid w:val="00A00980"/>
    <w:rsid w:val="00A0168C"/>
    <w:rsid w:val="00A06A36"/>
    <w:rsid w:val="00A07A81"/>
    <w:rsid w:val="00A10167"/>
    <w:rsid w:val="00A11D7A"/>
    <w:rsid w:val="00A232AE"/>
    <w:rsid w:val="00A24F45"/>
    <w:rsid w:val="00A25D14"/>
    <w:rsid w:val="00A33078"/>
    <w:rsid w:val="00A338EB"/>
    <w:rsid w:val="00A34961"/>
    <w:rsid w:val="00A402CA"/>
    <w:rsid w:val="00A4510D"/>
    <w:rsid w:val="00A45E89"/>
    <w:rsid w:val="00A469BC"/>
    <w:rsid w:val="00A4769A"/>
    <w:rsid w:val="00A47EFB"/>
    <w:rsid w:val="00A54AB1"/>
    <w:rsid w:val="00A56C2D"/>
    <w:rsid w:val="00A63FB3"/>
    <w:rsid w:val="00A736ED"/>
    <w:rsid w:val="00A7403F"/>
    <w:rsid w:val="00A74755"/>
    <w:rsid w:val="00A74CB8"/>
    <w:rsid w:val="00A75267"/>
    <w:rsid w:val="00A80E5C"/>
    <w:rsid w:val="00A814F7"/>
    <w:rsid w:val="00A91164"/>
    <w:rsid w:val="00A97705"/>
    <w:rsid w:val="00AA0D25"/>
    <w:rsid w:val="00AA2832"/>
    <w:rsid w:val="00AA3282"/>
    <w:rsid w:val="00AB2354"/>
    <w:rsid w:val="00AB43AF"/>
    <w:rsid w:val="00AC05F7"/>
    <w:rsid w:val="00AC0F8B"/>
    <w:rsid w:val="00AC4196"/>
    <w:rsid w:val="00AC5DB1"/>
    <w:rsid w:val="00AC64F2"/>
    <w:rsid w:val="00AD0899"/>
    <w:rsid w:val="00AD0935"/>
    <w:rsid w:val="00AD12F9"/>
    <w:rsid w:val="00AD2FFC"/>
    <w:rsid w:val="00AD3EF9"/>
    <w:rsid w:val="00AD4112"/>
    <w:rsid w:val="00AD4AE7"/>
    <w:rsid w:val="00AE095A"/>
    <w:rsid w:val="00AE1116"/>
    <w:rsid w:val="00AE170D"/>
    <w:rsid w:val="00AE1996"/>
    <w:rsid w:val="00AE1DF3"/>
    <w:rsid w:val="00AE3958"/>
    <w:rsid w:val="00AE57E5"/>
    <w:rsid w:val="00AE7161"/>
    <w:rsid w:val="00AF03FB"/>
    <w:rsid w:val="00AF3054"/>
    <w:rsid w:val="00AF3952"/>
    <w:rsid w:val="00AF5643"/>
    <w:rsid w:val="00AF7E23"/>
    <w:rsid w:val="00B03202"/>
    <w:rsid w:val="00B046FD"/>
    <w:rsid w:val="00B0555B"/>
    <w:rsid w:val="00B06AFD"/>
    <w:rsid w:val="00B06F0E"/>
    <w:rsid w:val="00B1166A"/>
    <w:rsid w:val="00B1258E"/>
    <w:rsid w:val="00B1448F"/>
    <w:rsid w:val="00B17614"/>
    <w:rsid w:val="00B17BB5"/>
    <w:rsid w:val="00B22F72"/>
    <w:rsid w:val="00B24380"/>
    <w:rsid w:val="00B25F4D"/>
    <w:rsid w:val="00B31509"/>
    <w:rsid w:val="00B320C0"/>
    <w:rsid w:val="00B32690"/>
    <w:rsid w:val="00B33913"/>
    <w:rsid w:val="00B40048"/>
    <w:rsid w:val="00B413DD"/>
    <w:rsid w:val="00B41836"/>
    <w:rsid w:val="00B479A4"/>
    <w:rsid w:val="00B52E26"/>
    <w:rsid w:val="00B54A14"/>
    <w:rsid w:val="00B54F8A"/>
    <w:rsid w:val="00B56BC1"/>
    <w:rsid w:val="00B57444"/>
    <w:rsid w:val="00B619F2"/>
    <w:rsid w:val="00B641F8"/>
    <w:rsid w:val="00B643F0"/>
    <w:rsid w:val="00B66D20"/>
    <w:rsid w:val="00B67930"/>
    <w:rsid w:val="00B70933"/>
    <w:rsid w:val="00B7106D"/>
    <w:rsid w:val="00B71F4D"/>
    <w:rsid w:val="00B7371A"/>
    <w:rsid w:val="00B77567"/>
    <w:rsid w:val="00B81895"/>
    <w:rsid w:val="00B853C3"/>
    <w:rsid w:val="00B85A94"/>
    <w:rsid w:val="00B862FF"/>
    <w:rsid w:val="00B925FA"/>
    <w:rsid w:val="00B96E3D"/>
    <w:rsid w:val="00B97069"/>
    <w:rsid w:val="00BA1584"/>
    <w:rsid w:val="00BB550D"/>
    <w:rsid w:val="00BB5DEE"/>
    <w:rsid w:val="00BB6BD3"/>
    <w:rsid w:val="00BC19D5"/>
    <w:rsid w:val="00BC374A"/>
    <w:rsid w:val="00BD0363"/>
    <w:rsid w:val="00BD476E"/>
    <w:rsid w:val="00BD75CB"/>
    <w:rsid w:val="00BE4E28"/>
    <w:rsid w:val="00BE5A83"/>
    <w:rsid w:val="00BE6194"/>
    <w:rsid w:val="00BE6210"/>
    <w:rsid w:val="00BE7508"/>
    <w:rsid w:val="00BF0472"/>
    <w:rsid w:val="00BF08C7"/>
    <w:rsid w:val="00BF0C54"/>
    <w:rsid w:val="00BF280C"/>
    <w:rsid w:val="00BF55AF"/>
    <w:rsid w:val="00BF5786"/>
    <w:rsid w:val="00BF74F6"/>
    <w:rsid w:val="00C00EC1"/>
    <w:rsid w:val="00C01773"/>
    <w:rsid w:val="00C03376"/>
    <w:rsid w:val="00C050E0"/>
    <w:rsid w:val="00C15354"/>
    <w:rsid w:val="00C16ABA"/>
    <w:rsid w:val="00C23EA8"/>
    <w:rsid w:val="00C24C47"/>
    <w:rsid w:val="00C26222"/>
    <w:rsid w:val="00C26711"/>
    <w:rsid w:val="00C2799D"/>
    <w:rsid w:val="00C31039"/>
    <w:rsid w:val="00C31360"/>
    <w:rsid w:val="00C31CFF"/>
    <w:rsid w:val="00C327B8"/>
    <w:rsid w:val="00C348FF"/>
    <w:rsid w:val="00C37357"/>
    <w:rsid w:val="00C5012A"/>
    <w:rsid w:val="00C52221"/>
    <w:rsid w:val="00C52861"/>
    <w:rsid w:val="00C53028"/>
    <w:rsid w:val="00C57ABF"/>
    <w:rsid w:val="00C61C88"/>
    <w:rsid w:val="00C61FEF"/>
    <w:rsid w:val="00C62BF3"/>
    <w:rsid w:val="00C63419"/>
    <w:rsid w:val="00C64119"/>
    <w:rsid w:val="00C6551A"/>
    <w:rsid w:val="00C66D6C"/>
    <w:rsid w:val="00C7080C"/>
    <w:rsid w:val="00C7097F"/>
    <w:rsid w:val="00C7728F"/>
    <w:rsid w:val="00C814EC"/>
    <w:rsid w:val="00C839A0"/>
    <w:rsid w:val="00C84B61"/>
    <w:rsid w:val="00C9131A"/>
    <w:rsid w:val="00C94C7F"/>
    <w:rsid w:val="00C954E8"/>
    <w:rsid w:val="00CA2DAD"/>
    <w:rsid w:val="00CA3F4A"/>
    <w:rsid w:val="00CB3EEE"/>
    <w:rsid w:val="00CB7CCA"/>
    <w:rsid w:val="00CC0EA0"/>
    <w:rsid w:val="00CC31FD"/>
    <w:rsid w:val="00CC59EB"/>
    <w:rsid w:val="00CC61F4"/>
    <w:rsid w:val="00CC7C10"/>
    <w:rsid w:val="00CD04C7"/>
    <w:rsid w:val="00CD3D14"/>
    <w:rsid w:val="00CD7307"/>
    <w:rsid w:val="00CE1CB0"/>
    <w:rsid w:val="00CE1D20"/>
    <w:rsid w:val="00CE2ADD"/>
    <w:rsid w:val="00CE684E"/>
    <w:rsid w:val="00CE6AE2"/>
    <w:rsid w:val="00CE7B02"/>
    <w:rsid w:val="00CF50AF"/>
    <w:rsid w:val="00CF5DEF"/>
    <w:rsid w:val="00CF62CB"/>
    <w:rsid w:val="00CF7688"/>
    <w:rsid w:val="00CF7E7B"/>
    <w:rsid w:val="00D00338"/>
    <w:rsid w:val="00D025E1"/>
    <w:rsid w:val="00D0453F"/>
    <w:rsid w:val="00D10E5A"/>
    <w:rsid w:val="00D11EB4"/>
    <w:rsid w:val="00D15163"/>
    <w:rsid w:val="00D16F5E"/>
    <w:rsid w:val="00D20D39"/>
    <w:rsid w:val="00D24C85"/>
    <w:rsid w:val="00D24D02"/>
    <w:rsid w:val="00D258BA"/>
    <w:rsid w:val="00D32EC0"/>
    <w:rsid w:val="00D332CE"/>
    <w:rsid w:val="00D34B59"/>
    <w:rsid w:val="00D37E5F"/>
    <w:rsid w:val="00D42A58"/>
    <w:rsid w:val="00D42FFA"/>
    <w:rsid w:val="00D44807"/>
    <w:rsid w:val="00D477DD"/>
    <w:rsid w:val="00D520C3"/>
    <w:rsid w:val="00D55707"/>
    <w:rsid w:val="00D6070C"/>
    <w:rsid w:val="00D60723"/>
    <w:rsid w:val="00D6278B"/>
    <w:rsid w:val="00D63817"/>
    <w:rsid w:val="00D728A1"/>
    <w:rsid w:val="00D7531D"/>
    <w:rsid w:val="00D754CF"/>
    <w:rsid w:val="00D76D73"/>
    <w:rsid w:val="00D82E66"/>
    <w:rsid w:val="00D85B83"/>
    <w:rsid w:val="00D8645B"/>
    <w:rsid w:val="00D8791C"/>
    <w:rsid w:val="00D932BB"/>
    <w:rsid w:val="00D945D4"/>
    <w:rsid w:val="00DA2EAA"/>
    <w:rsid w:val="00DA680C"/>
    <w:rsid w:val="00DB0B07"/>
    <w:rsid w:val="00DB2DE6"/>
    <w:rsid w:val="00DC12EC"/>
    <w:rsid w:val="00DC5650"/>
    <w:rsid w:val="00DC7837"/>
    <w:rsid w:val="00DD2177"/>
    <w:rsid w:val="00DD21F3"/>
    <w:rsid w:val="00DD3F2C"/>
    <w:rsid w:val="00DE1380"/>
    <w:rsid w:val="00DE2875"/>
    <w:rsid w:val="00DE3092"/>
    <w:rsid w:val="00DE51A9"/>
    <w:rsid w:val="00DE6B5D"/>
    <w:rsid w:val="00DE78F8"/>
    <w:rsid w:val="00DF17E6"/>
    <w:rsid w:val="00DF39E9"/>
    <w:rsid w:val="00E013A5"/>
    <w:rsid w:val="00E02655"/>
    <w:rsid w:val="00E104B8"/>
    <w:rsid w:val="00E12AE8"/>
    <w:rsid w:val="00E14C64"/>
    <w:rsid w:val="00E15AB6"/>
    <w:rsid w:val="00E16AA1"/>
    <w:rsid w:val="00E16CE4"/>
    <w:rsid w:val="00E17413"/>
    <w:rsid w:val="00E1796B"/>
    <w:rsid w:val="00E21D0B"/>
    <w:rsid w:val="00E339AF"/>
    <w:rsid w:val="00E36BB4"/>
    <w:rsid w:val="00E42BAC"/>
    <w:rsid w:val="00E43C0D"/>
    <w:rsid w:val="00E45D17"/>
    <w:rsid w:val="00E51425"/>
    <w:rsid w:val="00E53F2B"/>
    <w:rsid w:val="00E64527"/>
    <w:rsid w:val="00E67265"/>
    <w:rsid w:val="00E67650"/>
    <w:rsid w:val="00E70675"/>
    <w:rsid w:val="00E72067"/>
    <w:rsid w:val="00E73514"/>
    <w:rsid w:val="00E77D33"/>
    <w:rsid w:val="00E82ABA"/>
    <w:rsid w:val="00E96BE2"/>
    <w:rsid w:val="00E96DFE"/>
    <w:rsid w:val="00E97C83"/>
    <w:rsid w:val="00EA0EE7"/>
    <w:rsid w:val="00EA3413"/>
    <w:rsid w:val="00EA62C5"/>
    <w:rsid w:val="00EB1BD5"/>
    <w:rsid w:val="00EB4177"/>
    <w:rsid w:val="00EB4750"/>
    <w:rsid w:val="00EB5677"/>
    <w:rsid w:val="00EC50C6"/>
    <w:rsid w:val="00ED1375"/>
    <w:rsid w:val="00ED450F"/>
    <w:rsid w:val="00ED5C7E"/>
    <w:rsid w:val="00ED6987"/>
    <w:rsid w:val="00EE40BF"/>
    <w:rsid w:val="00EE5C00"/>
    <w:rsid w:val="00EF4067"/>
    <w:rsid w:val="00EF42F6"/>
    <w:rsid w:val="00F00246"/>
    <w:rsid w:val="00F041CA"/>
    <w:rsid w:val="00F04289"/>
    <w:rsid w:val="00F055E9"/>
    <w:rsid w:val="00F059A3"/>
    <w:rsid w:val="00F05C6C"/>
    <w:rsid w:val="00F139D6"/>
    <w:rsid w:val="00F147AF"/>
    <w:rsid w:val="00F201AE"/>
    <w:rsid w:val="00F24268"/>
    <w:rsid w:val="00F26006"/>
    <w:rsid w:val="00F330BB"/>
    <w:rsid w:val="00F33B30"/>
    <w:rsid w:val="00F4307E"/>
    <w:rsid w:val="00F4765C"/>
    <w:rsid w:val="00F5071B"/>
    <w:rsid w:val="00F50988"/>
    <w:rsid w:val="00F51091"/>
    <w:rsid w:val="00F535D5"/>
    <w:rsid w:val="00F5549E"/>
    <w:rsid w:val="00F56193"/>
    <w:rsid w:val="00F621E9"/>
    <w:rsid w:val="00F63A73"/>
    <w:rsid w:val="00F6411F"/>
    <w:rsid w:val="00F6515E"/>
    <w:rsid w:val="00F70C2B"/>
    <w:rsid w:val="00F762CA"/>
    <w:rsid w:val="00F80232"/>
    <w:rsid w:val="00F802C1"/>
    <w:rsid w:val="00F8156D"/>
    <w:rsid w:val="00F81EC3"/>
    <w:rsid w:val="00F82CA4"/>
    <w:rsid w:val="00F838CD"/>
    <w:rsid w:val="00F83D32"/>
    <w:rsid w:val="00F85D00"/>
    <w:rsid w:val="00F86170"/>
    <w:rsid w:val="00F86CB0"/>
    <w:rsid w:val="00F8701D"/>
    <w:rsid w:val="00F941A8"/>
    <w:rsid w:val="00F958CF"/>
    <w:rsid w:val="00F96418"/>
    <w:rsid w:val="00FA04B0"/>
    <w:rsid w:val="00FB2101"/>
    <w:rsid w:val="00FC25C3"/>
    <w:rsid w:val="00FC534A"/>
    <w:rsid w:val="00FC746B"/>
    <w:rsid w:val="00FD0EB3"/>
    <w:rsid w:val="00FD293A"/>
    <w:rsid w:val="00FD6071"/>
    <w:rsid w:val="00FD7BA1"/>
    <w:rsid w:val="00FE0CB9"/>
    <w:rsid w:val="00FE1B23"/>
    <w:rsid w:val="00FE4765"/>
    <w:rsid w:val="00FE7286"/>
    <w:rsid w:val="00FE7F6E"/>
    <w:rsid w:val="00FF0E97"/>
    <w:rsid w:val="00FF3D2D"/>
    <w:rsid w:val="00FF505F"/>
    <w:rsid w:val="00FF619E"/>
    <w:rsid w:val="00FF7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085F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3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2BF1"/>
    <w:pPr>
      <w:tabs>
        <w:tab w:val="center" w:pos="4252"/>
        <w:tab w:val="right" w:pos="8504"/>
      </w:tabs>
      <w:snapToGrid w:val="0"/>
    </w:pPr>
  </w:style>
  <w:style w:type="character" w:customStyle="1" w:styleId="a5">
    <w:name w:val="ヘッダー (文字)"/>
    <w:basedOn w:val="a0"/>
    <w:link w:val="a4"/>
    <w:uiPriority w:val="99"/>
    <w:rsid w:val="00932BF1"/>
  </w:style>
  <w:style w:type="paragraph" w:styleId="a6">
    <w:name w:val="footer"/>
    <w:basedOn w:val="a"/>
    <w:link w:val="a7"/>
    <w:uiPriority w:val="99"/>
    <w:unhideWhenUsed/>
    <w:rsid w:val="00932BF1"/>
    <w:pPr>
      <w:tabs>
        <w:tab w:val="center" w:pos="4252"/>
        <w:tab w:val="right" w:pos="8504"/>
      </w:tabs>
      <w:snapToGrid w:val="0"/>
    </w:pPr>
  </w:style>
  <w:style w:type="character" w:customStyle="1" w:styleId="a7">
    <w:name w:val="フッター (文字)"/>
    <w:basedOn w:val="a0"/>
    <w:link w:val="a6"/>
    <w:uiPriority w:val="99"/>
    <w:rsid w:val="00932BF1"/>
  </w:style>
  <w:style w:type="paragraph" w:styleId="a8">
    <w:name w:val="Closing"/>
    <w:basedOn w:val="a"/>
    <w:link w:val="a9"/>
    <w:uiPriority w:val="99"/>
    <w:unhideWhenUsed/>
    <w:rsid w:val="002777A3"/>
    <w:pPr>
      <w:jc w:val="right"/>
    </w:pPr>
    <w:rPr>
      <w:rFonts w:ascii="ＭＳ ゴシック" w:eastAsia="ＭＳ ゴシック" w:hAnsi="ＭＳ ゴシック"/>
      <w:color w:val="FF0000"/>
      <w:sz w:val="20"/>
      <w:szCs w:val="20"/>
    </w:rPr>
  </w:style>
  <w:style w:type="character" w:customStyle="1" w:styleId="a9">
    <w:name w:val="結語 (文字)"/>
    <w:basedOn w:val="a0"/>
    <w:link w:val="a8"/>
    <w:uiPriority w:val="99"/>
    <w:rsid w:val="002777A3"/>
    <w:rPr>
      <w:rFonts w:ascii="ＭＳ ゴシック" w:eastAsia="ＭＳ ゴシック" w:hAnsi="ＭＳ ゴシック"/>
      <w:color w:val="FF0000"/>
      <w:sz w:val="20"/>
      <w:szCs w:val="20"/>
    </w:rPr>
  </w:style>
  <w:style w:type="character" w:styleId="aa">
    <w:name w:val="annotation reference"/>
    <w:basedOn w:val="a0"/>
    <w:uiPriority w:val="99"/>
    <w:semiHidden/>
    <w:unhideWhenUsed/>
    <w:rsid w:val="009E5D44"/>
    <w:rPr>
      <w:sz w:val="18"/>
      <w:szCs w:val="18"/>
    </w:rPr>
  </w:style>
  <w:style w:type="paragraph" w:styleId="ab">
    <w:name w:val="annotation text"/>
    <w:basedOn w:val="a"/>
    <w:link w:val="ac"/>
    <w:uiPriority w:val="99"/>
    <w:semiHidden/>
    <w:unhideWhenUsed/>
    <w:rsid w:val="009E5D44"/>
    <w:pPr>
      <w:jc w:val="left"/>
    </w:pPr>
  </w:style>
  <w:style w:type="character" w:customStyle="1" w:styleId="ac">
    <w:name w:val="コメント文字列 (文字)"/>
    <w:basedOn w:val="a0"/>
    <w:link w:val="ab"/>
    <w:uiPriority w:val="99"/>
    <w:semiHidden/>
    <w:rsid w:val="009E5D44"/>
  </w:style>
  <w:style w:type="paragraph" w:styleId="ad">
    <w:name w:val="annotation subject"/>
    <w:basedOn w:val="ab"/>
    <w:next w:val="ab"/>
    <w:link w:val="ae"/>
    <w:uiPriority w:val="99"/>
    <w:semiHidden/>
    <w:unhideWhenUsed/>
    <w:rsid w:val="009E5D44"/>
    <w:rPr>
      <w:b/>
      <w:bCs/>
    </w:rPr>
  </w:style>
  <w:style w:type="character" w:customStyle="1" w:styleId="ae">
    <w:name w:val="コメント内容 (文字)"/>
    <w:basedOn w:val="ac"/>
    <w:link w:val="ad"/>
    <w:uiPriority w:val="99"/>
    <w:semiHidden/>
    <w:rsid w:val="009E5D44"/>
    <w:rPr>
      <w:b/>
      <w:bCs/>
    </w:rPr>
  </w:style>
  <w:style w:type="paragraph" w:styleId="af">
    <w:name w:val="Balloon Text"/>
    <w:basedOn w:val="a"/>
    <w:link w:val="af0"/>
    <w:uiPriority w:val="99"/>
    <w:semiHidden/>
    <w:unhideWhenUsed/>
    <w:rsid w:val="009E5D4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E5D44"/>
    <w:rPr>
      <w:rFonts w:asciiTheme="majorHAnsi" w:eastAsiaTheme="majorEastAsia" w:hAnsiTheme="majorHAnsi" w:cstheme="majorBidi"/>
      <w:sz w:val="18"/>
      <w:szCs w:val="18"/>
    </w:rPr>
  </w:style>
  <w:style w:type="paragraph" w:styleId="af1">
    <w:name w:val="List Paragraph"/>
    <w:basedOn w:val="a"/>
    <w:uiPriority w:val="34"/>
    <w:qFormat/>
    <w:rsid w:val="00321AC5"/>
    <w:pPr>
      <w:ind w:leftChars="400" w:left="840"/>
    </w:pPr>
  </w:style>
  <w:style w:type="paragraph" w:styleId="af2">
    <w:name w:val="Revision"/>
    <w:hidden/>
    <w:uiPriority w:val="99"/>
    <w:semiHidden/>
    <w:rsid w:val="00D8791C"/>
  </w:style>
  <w:style w:type="paragraph" w:styleId="af3">
    <w:name w:val="caption"/>
    <w:basedOn w:val="a"/>
    <w:next w:val="a"/>
    <w:uiPriority w:val="35"/>
    <w:unhideWhenUsed/>
    <w:qFormat/>
    <w:rsid w:val="00AD12F9"/>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72933">
      <w:bodyDiv w:val="1"/>
      <w:marLeft w:val="0"/>
      <w:marRight w:val="0"/>
      <w:marTop w:val="0"/>
      <w:marBottom w:val="0"/>
      <w:divBdr>
        <w:top w:val="none" w:sz="0" w:space="0" w:color="auto"/>
        <w:left w:val="none" w:sz="0" w:space="0" w:color="auto"/>
        <w:bottom w:val="none" w:sz="0" w:space="0" w:color="auto"/>
        <w:right w:val="none" w:sz="0" w:space="0" w:color="auto"/>
      </w:divBdr>
    </w:div>
    <w:div w:id="7179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259B5-6D14-4619-9600-930FCD0B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1275</Words>
  <Characters>7274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2023-09-06T02:50:00Z</dcterms:created>
  <dcterms:modified xsi:type="dcterms:W3CDTF">2023-10-10T02:25:00Z</dcterms:modified>
</cp:coreProperties>
</file>