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41404" w14:textId="157FF17B" w:rsidR="007E6DA7" w:rsidRPr="00430040" w:rsidRDefault="007E6DA7" w:rsidP="007E6DA7">
      <w:pPr>
        <w:jc w:val="center"/>
        <w:rPr>
          <w:b/>
          <w:sz w:val="22"/>
          <w:szCs w:val="22"/>
          <w:u w:val="single"/>
        </w:rPr>
      </w:pPr>
      <w:r w:rsidRPr="00430040">
        <w:rPr>
          <w:rFonts w:hint="eastAsia"/>
          <w:b/>
          <w:sz w:val="22"/>
          <w:szCs w:val="22"/>
          <w:u w:val="single"/>
        </w:rPr>
        <w:t>令和</w:t>
      </w:r>
      <w:r w:rsidR="001643E0">
        <w:rPr>
          <w:rFonts w:hint="eastAsia"/>
          <w:b/>
          <w:sz w:val="22"/>
          <w:szCs w:val="22"/>
          <w:u w:val="single"/>
        </w:rPr>
        <w:t>８</w:t>
      </w:r>
      <w:r w:rsidRPr="00430040">
        <w:rPr>
          <w:rFonts w:hint="eastAsia"/>
          <w:b/>
          <w:sz w:val="22"/>
          <w:szCs w:val="22"/>
          <w:u w:val="single"/>
        </w:rPr>
        <w:t>年度　大阪府感染症発生動向調査委員会</w:t>
      </w:r>
    </w:p>
    <w:p w14:paraId="57508AEF" w14:textId="77777777" w:rsidR="007E6DA7" w:rsidRPr="00430040" w:rsidRDefault="007E6DA7" w:rsidP="007E6DA7">
      <w:pPr>
        <w:jc w:val="center"/>
        <w:rPr>
          <w:b/>
          <w:sz w:val="22"/>
          <w:szCs w:val="22"/>
          <w:u w:val="single"/>
        </w:rPr>
      </w:pPr>
    </w:p>
    <w:p w14:paraId="47EED67B" w14:textId="630D5B73" w:rsidR="007E6DA7" w:rsidRPr="00430040" w:rsidRDefault="007E6DA7" w:rsidP="007E6DA7">
      <w:pPr>
        <w:rPr>
          <w:sz w:val="22"/>
          <w:szCs w:val="22"/>
        </w:rPr>
      </w:pPr>
      <w:r w:rsidRPr="00430040">
        <w:rPr>
          <w:rFonts w:hint="eastAsia"/>
          <w:b/>
          <w:sz w:val="22"/>
          <w:szCs w:val="22"/>
        </w:rPr>
        <w:t>■</w:t>
      </w:r>
      <w:r w:rsidRPr="00430040">
        <w:rPr>
          <w:rFonts w:hint="eastAsia"/>
          <w:sz w:val="22"/>
          <w:szCs w:val="22"/>
        </w:rPr>
        <w:t>日時：令和</w:t>
      </w:r>
      <w:r w:rsidR="001643E0">
        <w:rPr>
          <w:rFonts w:hint="eastAsia"/>
          <w:sz w:val="22"/>
          <w:szCs w:val="22"/>
        </w:rPr>
        <w:t>８</w:t>
      </w:r>
      <w:r w:rsidRPr="00430040">
        <w:rPr>
          <w:rFonts w:hint="eastAsia"/>
          <w:sz w:val="22"/>
          <w:szCs w:val="22"/>
        </w:rPr>
        <w:t>年</w:t>
      </w:r>
      <w:r w:rsidR="001643E0">
        <w:rPr>
          <w:rFonts w:hint="eastAsia"/>
          <w:sz w:val="22"/>
          <w:szCs w:val="22"/>
        </w:rPr>
        <w:t>７</w:t>
      </w:r>
      <w:r w:rsidRPr="00430040">
        <w:rPr>
          <w:rFonts w:hint="eastAsia"/>
          <w:sz w:val="22"/>
          <w:szCs w:val="22"/>
        </w:rPr>
        <w:t>月</w:t>
      </w:r>
      <w:r w:rsidR="001643E0">
        <w:rPr>
          <w:rFonts w:hint="eastAsia"/>
          <w:sz w:val="22"/>
          <w:szCs w:val="22"/>
        </w:rPr>
        <w:t>２９</w:t>
      </w:r>
      <w:r w:rsidRPr="00430040">
        <w:rPr>
          <w:rFonts w:hint="eastAsia"/>
          <w:sz w:val="22"/>
          <w:szCs w:val="22"/>
        </w:rPr>
        <w:t>日（水）午後</w:t>
      </w:r>
      <w:r w:rsidRPr="00430040">
        <w:rPr>
          <w:rFonts w:hint="eastAsia"/>
          <w:sz w:val="22"/>
          <w:szCs w:val="22"/>
        </w:rPr>
        <w:t>2</w:t>
      </w:r>
      <w:r w:rsidRPr="00430040">
        <w:rPr>
          <w:rFonts w:hint="eastAsia"/>
          <w:sz w:val="22"/>
          <w:szCs w:val="22"/>
        </w:rPr>
        <w:t>時から午後</w:t>
      </w:r>
      <w:r w:rsidRPr="00430040">
        <w:rPr>
          <w:rFonts w:hint="eastAsia"/>
          <w:sz w:val="22"/>
          <w:szCs w:val="22"/>
        </w:rPr>
        <w:t>4</w:t>
      </w:r>
      <w:r w:rsidRPr="00430040">
        <w:rPr>
          <w:rFonts w:hint="eastAsia"/>
          <w:sz w:val="22"/>
          <w:szCs w:val="22"/>
        </w:rPr>
        <w:t>時まで</w:t>
      </w:r>
    </w:p>
    <w:p w14:paraId="30A70D7E" w14:textId="3DDCDDD8" w:rsidR="007E6DA7" w:rsidRPr="00430040" w:rsidRDefault="007E6DA7" w:rsidP="007E6DA7">
      <w:pPr>
        <w:rPr>
          <w:sz w:val="22"/>
          <w:szCs w:val="22"/>
          <w:u w:val="single"/>
        </w:rPr>
      </w:pPr>
      <w:r w:rsidRPr="00430040">
        <w:rPr>
          <w:rFonts w:hint="eastAsia"/>
          <w:sz w:val="22"/>
          <w:szCs w:val="22"/>
        </w:rPr>
        <w:t>■場所：大阪健康安全基盤研究所　北館</w:t>
      </w:r>
      <w:r w:rsidR="00246AA1" w:rsidRPr="00430040">
        <w:rPr>
          <w:rFonts w:hint="eastAsia"/>
          <w:sz w:val="22"/>
          <w:szCs w:val="22"/>
        </w:rPr>
        <w:t>3</w:t>
      </w:r>
      <w:r w:rsidRPr="00430040">
        <w:rPr>
          <w:rFonts w:hint="eastAsia"/>
          <w:sz w:val="22"/>
          <w:szCs w:val="22"/>
        </w:rPr>
        <w:t xml:space="preserve">階　</w:t>
      </w:r>
      <w:r w:rsidRPr="00430040">
        <w:rPr>
          <w:rFonts w:hint="eastAsia"/>
          <w:sz w:val="22"/>
          <w:szCs w:val="22"/>
        </w:rPr>
        <w:t>OIPH</w:t>
      </w:r>
      <w:r w:rsidRPr="00430040">
        <w:rPr>
          <w:rFonts w:hint="eastAsia"/>
          <w:sz w:val="22"/>
          <w:szCs w:val="22"/>
        </w:rPr>
        <w:t>ホール</w:t>
      </w:r>
    </w:p>
    <w:p w14:paraId="6605A006" w14:textId="34F27B77" w:rsidR="007E6DA7" w:rsidRPr="00430040" w:rsidRDefault="007E6DA7" w:rsidP="007E6DA7">
      <w:pPr>
        <w:rPr>
          <w:sz w:val="22"/>
          <w:szCs w:val="22"/>
        </w:rPr>
      </w:pPr>
      <w:r w:rsidRPr="00430040">
        <w:rPr>
          <w:rFonts w:hint="eastAsia"/>
          <w:sz w:val="22"/>
          <w:szCs w:val="22"/>
        </w:rPr>
        <w:t>■出席者（委員）：</w:t>
      </w:r>
    </w:p>
    <w:p w14:paraId="5577529B" w14:textId="5DA8DDFF" w:rsidR="00A6718D" w:rsidRPr="00430040" w:rsidRDefault="00A6718D" w:rsidP="007E6DA7">
      <w:pPr>
        <w:rPr>
          <w:sz w:val="22"/>
          <w:szCs w:val="22"/>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3402"/>
      </w:tblGrid>
      <w:tr w:rsidR="00430040" w:rsidRPr="00430040" w14:paraId="75D407D8" w14:textId="6068AF08"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1A742C4B" w14:textId="77777777" w:rsidR="001A4846" w:rsidRPr="00430040" w:rsidRDefault="001A4846" w:rsidP="001A4846">
            <w:pPr>
              <w:jc w:val="center"/>
              <w:rPr>
                <w:sz w:val="22"/>
                <w:szCs w:val="22"/>
              </w:rPr>
            </w:pPr>
            <w:r w:rsidRPr="00430040">
              <w:rPr>
                <w:rFonts w:hint="eastAsia"/>
                <w:sz w:val="22"/>
                <w:szCs w:val="22"/>
              </w:rPr>
              <w:t>氏名</w:t>
            </w:r>
          </w:p>
        </w:tc>
        <w:tc>
          <w:tcPr>
            <w:tcW w:w="3402" w:type="dxa"/>
            <w:tcBorders>
              <w:top w:val="single" w:sz="4" w:space="0" w:color="auto"/>
              <w:left w:val="single" w:sz="4" w:space="0" w:color="auto"/>
              <w:bottom w:val="single" w:sz="4" w:space="0" w:color="auto"/>
              <w:right w:val="single" w:sz="4" w:space="0" w:color="auto"/>
            </w:tcBorders>
            <w:vAlign w:val="center"/>
          </w:tcPr>
          <w:p w14:paraId="2B0FBB2C" w14:textId="1E6C9F68" w:rsidR="001A4846" w:rsidRPr="00430040" w:rsidRDefault="001A4846" w:rsidP="001A4846">
            <w:pPr>
              <w:jc w:val="center"/>
              <w:rPr>
                <w:sz w:val="22"/>
                <w:szCs w:val="22"/>
              </w:rPr>
            </w:pPr>
            <w:r w:rsidRPr="00430040">
              <w:rPr>
                <w:rFonts w:hint="eastAsia"/>
                <w:sz w:val="22"/>
                <w:szCs w:val="22"/>
              </w:rPr>
              <w:t>所属</w:t>
            </w:r>
          </w:p>
        </w:tc>
      </w:tr>
      <w:tr w:rsidR="00430040" w:rsidRPr="00430040" w14:paraId="26A5CC9E" w14:textId="158C44BA"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7996BB8B" w14:textId="7EDA9C5B" w:rsidR="001A4846" w:rsidRPr="00430040" w:rsidRDefault="001A4846" w:rsidP="001A4846">
            <w:pPr>
              <w:jc w:val="center"/>
              <w:rPr>
                <w:sz w:val="22"/>
                <w:szCs w:val="22"/>
              </w:rPr>
            </w:pPr>
            <w:r w:rsidRPr="00430040">
              <w:rPr>
                <w:rFonts w:hint="eastAsia"/>
                <w:sz w:val="22"/>
                <w:szCs w:val="22"/>
              </w:rPr>
              <w:t>磯ノ上　正明</w:t>
            </w:r>
          </w:p>
        </w:tc>
        <w:tc>
          <w:tcPr>
            <w:tcW w:w="3402" w:type="dxa"/>
            <w:tcBorders>
              <w:top w:val="single" w:sz="4" w:space="0" w:color="auto"/>
              <w:left w:val="single" w:sz="4" w:space="0" w:color="auto"/>
              <w:bottom w:val="single" w:sz="4" w:space="0" w:color="auto"/>
              <w:right w:val="single" w:sz="4" w:space="0" w:color="auto"/>
            </w:tcBorders>
            <w:vAlign w:val="center"/>
          </w:tcPr>
          <w:p w14:paraId="413560D2" w14:textId="482C2608" w:rsidR="001A4846" w:rsidRPr="00430040" w:rsidRDefault="001A4846" w:rsidP="001A4846">
            <w:pPr>
              <w:jc w:val="center"/>
              <w:rPr>
                <w:sz w:val="22"/>
                <w:szCs w:val="22"/>
              </w:rPr>
            </w:pPr>
            <w:r w:rsidRPr="00430040">
              <w:rPr>
                <w:rFonts w:hint="eastAsia"/>
                <w:sz w:val="22"/>
                <w:szCs w:val="22"/>
              </w:rPr>
              <w:t>大阪皮膚科医会</w:t>
            </w:r>
          </w:p>
        </w:tc>
      </w:tr>
      <w:tr w:rsidR="00430040" w:rsidRPr="00430040" w14:paraId="2DDD0202" w14:textId="37D03C8B"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53C45425" w14:textId="5CE924AC" w:rsidR="001A4846" w:rsidRPr="00430040" w:rsidRDefault="001643E0" w:rsidP="001A4846">
            <w:pPr>
              <w:jc w:val="center"/>
              <w:rPr>
                <w:sz w:val="22"/>
                <w:szCs w:val="22"/>
              </w:rPr>
            </w:pPr>
            <w:r w:rsidRPr="00430040">
              <w:rPr>
                <w:rFonts w:hint="eastAsia"/>
                <w:sz w:val="22"/>
                <w:szCs w:val="22"/>
              </w:rPr>
              <w:t>塩見　正司</w:t>
            </w:r>
          </w:p>
        </w:tc>
        <w:tc>
          <w:tcPr>
            <w:tcW w:w="3402" w:type="dxa"/>
            <w:tcBorders>
              <w:top w:val="single" w:sz="4" w:space="0" w:color="auto"/>
              <w:left w:val="single" w:sz="4" w:space="0" w:color="auto"/>
              <w:bottom w:val="single" w:sz="4" w:space="0" w:color="auto"/>
              <w:right w:val="single" w:sz="4" w:space="0" w:color="auto"/>
            </w:tcBorders>
            <w:vAlign w:val="center"/>
          </w:tcPr>
          <w:p w14:paraId="4AAF7BAF" w14:textId="4E32F251" w:rsidR="001A4846" w:rsidRPr="00430040" w:rsidRDefault="001643E0" w:rsidP="001A4846">
            <w:pPr>
              <w:jc w:val="center"/>
              <w:rPr>
                <w:sz w:val="22"/>
                <w:szCs w:val="22"/>
              </w:rPr>
            </w:pPr>
            <w:r w:rsidRPr="00430040">
              <w:rPr>
                <w:rFonts w:hint="eastAsia"/>
                <w:sz w:val="22"/>
                <w:szCs w:val="22"/>
              </w:rPr>
              <w:t>大阪府医師会</w:t>
            </w:r>
          </w:p>
        </w:tc>
      </w:tr>
      <w:tr w:rsidR="00430040" w:rsidRPr="00430040" w14:paraId="38756CEC" w14:textId="4928C496"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0BFE5E54" w14:textId="1C100881" w:rsidR="001A4846" w:rsidRPr="00430040" w:rsidRDefault="001643E0" w:rsidP="001A4846">
            <w:pPr>
              <w:jc w:val="center"/>
              <w:rPr>
                <w:sz w:val="22"/>
                <w:szCs w:val="22"/>
              </w:rPr>
            </w:pPr>
            <w:r>
              <w:rPr>
                <w:rFonts w:hint="eastAsia"/>
                <w:sz w:val="22"/>
                <w:szCs w:val="22"/>
              </w:rPr>
              <w:t>住山　明子</w:t>
            </w:r>
          </w:p>
        </w:tc>
        <w:tc>
          <w:tcPr>
            <w:tcW w:w="3402" w:type="dxa"/>
            <w:tcBorders>
              <w:top w:val="single" w:sz="4" w:space="0" w:color="auto"/>
              <w:left w:val="single" w:sz="4" w:space="0" w:color="auto"/>
              <w:bottom w:val="single" w:sz="4" w:space="0" w:color="auto"/>
              <w:right w:val="single" w:sz="4" w:space="0" w:color="auto"/>
            </w:tcBorders>
            <w:vAlign w:val="center"/>
          </w:tcPr>
          <w:p w14:paraId="3C0A8A6E" w14:textId="23533116" w:rsidR="001A4846" w:rsidRPr="00430040" w:rsidRDefault="001A4846" w:rsidP="001A4846">
            <w:pPr>
              <w:jc w:val="center"/>
              <w:rPr>
                <w:sz w:val="22"/>
                <w:szCs w:val="22"/>
              </w:rPr>
            </w:pPr>
            <w:r w:rsidRPr="00430040">
              <w:rPr>
                <w:rFonts w:hint="eastAsia"/>
                <w:sz w:val="22"/>
                <w:szCs w:val="22"/>
              </w:rPr>
              <w:t>大阪府保健所長会</w:t>
            </w:r>
          </w:p>
        </w:tc>
      </w:tr>
      <w:tr w:rsidR="00430040" w:rsidRPr="00430040" w14:paraId="5F18033F" w14:textId="7B6D72ED"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38F30BC9" w14:textId="2C509C6B" w:rsidR="001A4846" w:rsidRPr="00430040" w:rsidRDefault="001643E0" w:rsidP="001A4846">
            <w:pPr>
              <w:jc w:val="center"/>
              <w:rPr>
                <w:sz w:val="22"/>
                <w:szCs w:val="22"/>
              </w:rPr>
            </w:pPr>
            <w:r w:rsidRPr="00430040">
              <w:rPr>
                <w:rFonts w:hint="eastAsia"/>
                <w:sz w:val="22"/>
                <w:szCs w:val="22"/>
              </w:rPr>
              <w:t>中山　浩二</w:t>
            </w:r>
          </w:p>
        </w:tc>
        <w:tc>
          <w:tcPr>
            <w:tcW w:w="3402" w:type="dxa"/>
            <w:tcBorders>
              <w:top w:val="single" w:sz="4" w:space="0" w:color="auto"/>
              <w:left w:val="single" w:sz="4" w:space="0" w:color="auto"/>
              <w:bottom w:val="single" w:sz="4" w:space="0" w:color="auto"/>
              <w:right w:val="single" w:sz="4" w:space="0" w:color="auto"/>
            </w:tcBorders>
            <w:vAlign w:val="center"/>
          </w:tcPr>
          <w:p w14:paraId="30DEED8D" w14:textId="790C5F41" w:rsidR="001A4846" w:rsidRPr="00430040" w:rsidRDefault="001643E0" w:rsidP="001A4846">
            <w:pPr>
              <w:jc w:val="center"/>
              <w:rPr>
                <w:sz w:val="22"/>
                <w:szCs w:val="22"/>
              </w:rPr>
            </w:pPr>
            <w:r w:rsidRPr="00430040">
              <w:rPr>
                <w:rFonts w:hint="eastAsia"/>
                <w:sz w:val="22"/>
                <w:szCs w:val="22"/>
              </w:rPr>
              <w:t>大阪市保健所</w:t>
            </w:r>
          </w:p>
        </w:tc>
      </w:tr>
      <w:tr w:rsidR="00430040" w:rsidRPr="00430040" w14:paraId="7AEC91B7" w14:textId="734C1303"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649673FD" w14:textId="6A52BAF0" w:rsidR="001A4846" w:rsidRPr="00430040" w:rsidRDefault="001643E0" w:rsidP="001A4846">
            <w:pPr>
              <w:jc w:val="center"/>
              <w:rPr>
                <w:sz w:val="22"/>
                <w:szCs w:val="22"/>
              </w:rPr>
            </w:pPr>
            <w:r>
              <w:rPr>
                <w:rFonts w:hint="eastAsia"/>
                <w:sz w:val="22"/>
                <w:szCs w:val="22"/>
              </w:rPr>
              <w:t>西田　剛</w:t>
            </w:r>
          </w:p>
        </w:tc>
        <w:tc>
          <w:tcPr>
            <w:tcW w:w="3402" w:type="dxa"/>
            <w:tcBorders>
              <w:top w:val="single" w:sz="4" w:space="0" w:color="auto"/>
              <w:left w:val="single" w:sz="4" w:space="0" w:color="auto"/>
              <w:bottom w:val="single" w:sz="4" w:space="0" w:color="auto"/>
              <w:right w:val="single" w:sz="4" w:space="0" w:color="auto"/>
            </w:tcBorders>
            <w:vAlign w:val="center"/>
          </w:tcPr>
          <w:p w14:paraId="48823D4B" w14:textId="6D047019" w:rsidR="001A4846" w:rsidRPr="00430040" w:rsidRDefault="001643E0" w:rsidP="001A4846">
            <w:pPr>
              <w:jc w:val="center"/>
              <w:rPr>
                <w:sz w:val="22"/>
                <w:szCs w:val="22"/>
              </w:rPr>
            </w:pPr>
            <w:r w:rsidRPr="001643E0">
              <w:rPr>
                <w:rFonts w:hint="eastAsia"/>
                <w:sz w:val="22"/>
                <w:szCs w:val="22"/>
              </w:rPr>
              <w:t>大阪泌尿器科臨床医会</w:t>
            </w:r>
          </w:p>
        </w:tc>
      </w:tr>
      <w:tr w:rsidR="00430040" w:rsidRPr="00430040" w14:paraId="182DF415" w14:textId="477652F8"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50D1B588" w14:textId="3C518A78" w:rsidR="001A4846" w:rsidRPr="00430040" w:rsidRDefault="001643E0" w:rsidP="001A4846">
            <w:pPr>
              <w:jc w:val="center"/>
              <w:rPr>
                <w:sz w:val="22"/>
                <w:szCs w:val="22"/>
              </w:rPr>
            </w:pPr>
            <w:r w:rsidRPr="00430040">
              <w:rPr>
                <w:rFonts w:hint="eastAsia"/>
                <w:sz w:val="22"/>
                <w:szCs w:val="22"/>
              </w:rPr>
              <w:t>早川　潤</w:t>
            </w:r>
          </w:p>
        </w:tc>
        <w:tc>
          <w:tcPr>
            <w:tcW w:w="3402" w:type="dxa"/>
            <w:tcBorders>
              <w:top w:val="single" w:sz="4" w:space="0" w:color="auto"/>
              <w:left w:val="single" w:sz="4" w:space="0" w:color="auto"/>
              <w:bottom w:val="single" w:sz="4" w:space="0" w:color="auto"/>
              <w:right w:val="single" w:sz="4" w:space="0" w:color="auto"/>
            </w:tcBorders>
            <w:vAlign w:val="center"/>
          </w:tcPr>
          <w:p w14:paraId="2159BD13" w14:textId="2FE2858B" w:rsidR="001A4846" w:rsidRPr="00430040" w:rsidRDefault="001643E0" w:rsidP="001A4846">
            <w:pPr>
              <w:jc w:val="center"/>
              <w:rPr>
                <w:sz w:val="22"/>
                <w:szCs w:val="22"/>
              </w:rPr>
            </w:pPr>
            <w:r w:rsidRPr="00430040">
              <w:rPr>
                <w:rFonts w:hint="eastAsia"/>
                <w:sz w:val="22"/>
                <w:szCs w:val="22"/>
              </w:rPr>
              <w:t>大阪産婦人科医会</w:t>
            </w:r>
          </w:p>
        </w:tc>
      </w:tr>
      <w:tr w:rsidR="00430040" w:rsidRPr="00430040" w14:paraId="30933ABB" w14:textId="0AB75899"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3F300742" w14:textId="446848AB" w:rsidR="001A4846" w:rsidRPr="00430040" w:rsidRDefault="001643E0" w:rsidP="001A4846">
            <w:pPr>
              <w:jc w:val="center"/>
              <w:rPr>
                <w:sz w:val="22"/>
                <w:szCs w:val="22"/>
              </w:rPr>
            </w:pPr>
            <w:r w:rsidRPr="00430040">
              <w:rPr>
                <w:rFonts w:hint="eastAsia"/>
                <w:sz w:val="22"/>
                <w:szCs w:val="22"/>
              </w:rPr>
              <w:t>東野　博彦</w:t>
            </w:r>
          </w:p>
        </w:tc>
        <w:tc>
          <w:tcPr>
            <w:tcW w:w="3402" w:type="dxa"/>
            <w:tcBorders>
              <w:top w:val="single" w:sz="4" w:space="0" w:color="auto"/>
              <w:left w:val="single" w:sz="4" w:space="0" w:color="auto"/>
              <w:bottom w:val="single" w:sz="4" w:space="0" w:color="auto"/>
              <w:right w:val="single" w:sz="4" w:space="0" w:color="auto"/>
            </w:tcBorders>
            <w:vAlign w:val="center"/>
          </w:tcPr>
          <w:p w14:paraId="36CE9F21" w14:textId="50798640" w:rsidR="001A4846" w:rsidRPr="00430040" w:rsidRDefault="001643E0" w:rsidP="001A4846">
            <w:pPr>
              <w:jc w:val="center"/>
              <w:rPr>
                <w:sz w:val="22"/>
                <w:szCs w:val="22"/>
              </w:rPr>
            </w:pPr>
            <w:r w:rsidRPr="00430040">
              <w:rPr>
                <w:rFonts w:hint="eastAsia"/>
                <w:sz w:val="22"/>
                <w:szCs w:val="22"/>
              </w:rPr>
              <w:t>大阪府医師会</w:t>
            </w:r>
          </w:p>
        </w:tc>
      </w:tr>
      <w:tr w:rsidR="00430040" w:rsidRPr="00430040" w14:paraId="3E290990" w14:textId="2FBB7BA6"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23744287" w14:textId="0A62A84D" w:rsidR="001A4846" w:rsidRPr="00430040" w:rsidRDefault="001643E0" w:rsidP="001A4846">
            <w:pPr>
              <w:jc w:val="center"/>
              <w:rPr>
                <w:sz w:val="22"/>
                <w:szCs w:val="22"/>
              </w:rPr>
            </w:pPr>
            <w:r>
              <w:rPr>
                <w:rFonts w:hint="eastAsia"/>
                <w:sz w:val="22"/>
                <w:szCs w:val="22"/>
              </w:rPr>
              <w:t>藤岡　雅司</w:t>
            </w:r>
          </w:p>
        </w:tc>
        <w:tc>
          <w:tcPr>
            <w:tcW w:w="3402" w:type="dxa"/>
            <w:tcBorders>
              <w:top w:val="single" w:sz="4" w:space="0" w:color="auto"/>
              <w:left w:val="single" w:sz="4" w:space="0" w:color="auto"/>
              <w:bottom w:val="single" w:sz="4" w:space="0" w:color="auto"/>
              <w:right w:val="single" w:sz="4" w:space="0" w:color="auto"/>
            </w:tcBorders>
            <w:vAlign w:val="center"/>
          </w:tcPr>
          <w:p w14:paraId="46834DCB" w14:textId="0EB9CF46" w:rsidR="001A4846" w:rsidRPr="00430040" w:rsidRDefault="001643E0" w:rsidP="001A4846">
            <w:pPr>
              <w:jc w:val="center"/>
              <w:rPr>
                <w:sz w:val="22"/>
                <w:szCs w:val="22"/>
              </w:rPr>
            </w:pPr>
            <w:r w:rsidRPr="001643E0">
              <w:rPr>
                <w:rFonts w:hint="eastAsia"/>
                <w:sz w:val="22"/>
                <w:szCs w:val="22"/>
              </w:rPr>
              <w:t>大阪小児科医会</w:t>
            </w:r>
          </w:p>
        </w:tc>
      </w:tr>
      <w:tr w:rsidR="00430040" w:rsidRPr="00430040" w14:paraId="12B6D79F" w14:textId="364C5151"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6324B815" w14:textId="40B707CB" w:rsidR="001A4846" w:rsidRPr="00430040" w:rsidRDefault="001A4846" w:rsidP="001A4846">
            <w:pPr>
              <w:jc w:val="center"/>
              <w:rPr>
                <w:sz w:val="22"/>
                <w:szCs w:val="22"/>
              </w:rPr>
            </w:pPr>
            <w:r w:rsidRPr="00430040">
              <w:rPr>
                <w:rFonts w:hint="eastAsia"/>
                <w:sz w:val="22"/>
                <w:szCs w:val="22"/>
              </w:rPr>
              <w:t>宮浦　徹</w:t>
            </w:r>
          </w:p>
        </w:tc>
        <w:tc>
          <w:tcPr>
            <w:tcW w:w="3402" w:type="dxa"/>
            <w:tcBorders>
              <w:top w:val="single" w:sz="4" w:space="0" w:color="auto"/>
              <w:left w:val="single" w:sz="4" w:space="0" w:color="auto"/>
              <w:bottom w:val="single" w:sz="4" w:space="0" w:color="auto"/>
              <w:right w:val="single" w:sz="4" w:space="0" w:color="auto"/>
            </w:tcBorders>
            <w:vAlign w:val="center"/>
          </w:tcPr>
          <w:p w14:paraId="28D871D6" w14:textId="79DCF462" w:rsidR="001A4846" w:rsidRPr="00430040" w:rsidRDefault="001A4846" w:rsidP="001A4846">
            <w:pPr>
              <w:jc w:val="center"/>
              <w:rPr>
                <w:sz w:val="22"/>
                <w:szCs w:val="22"/>
              </w:rPr>
            </w:pPr>
            <w:r w:rsidRPr="00430040">
              <w:rPr>
                <w:rFonts w:hint="eastAsia"/>
                <w:sz w:val="22"/>
                <w:szCs w:val="22"/>
              </w:rPr>
              <w:t>大阪府眼科医会</w:t>
            </w:r>
          </w:p>
        </w:tc>
      </w:tr>
      <w:tr w:rsidR="00430040" w:rsidRPr="00430040" w14:paraId="4A95D159" w14:textId="1293D751"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7B8C25DF" w14:textId="48B2C01A" w:rsidR="001A4846" w:rsidRPr="00430040" w:rsidRDefault="001A4846" w:rsidP="001A4846">
            <w:pPr>
              <w:jc w:val="center"/>
              <w:rPr>
                <w:sz w:val="22"/>
                <w:szCs w:val="22"/>
              </w:rPr>
            </w:pPr>
            <w:r w:rsidRPr="00430040">
              <w:rPr>
                <w:rFonts w:hint="eastAsia"/>
                <w:sz w:val="22"/>
                <w:szCs w:val="22"/>
              </w:rPr>
              <w:t>宮川　松剛</w:t>
            </w:r>
          </w:p>
        </w:tc>
        <w:tc>
          <w:tcPr>
            <w:tcW w:w="3402" w:type="dxa"/>
            <w:tcBorders>
              <w:top w:val="single" w:sz="4" w:space="0" w:color="auto"/>
              <w:left w:val="single" w:sz="4" w:space="0" w:color="auto"/>
              <w:bottom w:val="single" w:sz="4" w:space="0" w:color="auto"/>
              <w:right w:val="single" w:sz="4" w:space="0" w:color="auto"/>
            </w:tcBorders>
            <w:vAlign w:val="center"/>
          </w:tcPr>
          <w:p w14:paraId="4CB7F739" w14:textId="2C984485" w:rsidR="001A4846" w:rsidRPr="00430040" w:rsidRDefault="001A4846" w:rsidP="001A4846">
            <w:pPr>
              <w:jc w:val="center"/>
              <w:rPr>
                <w:sz w:val="22"/>
                <w:szCs w:val="22"/>
              </w:rPr>
            </w:pPr>
            <w:r w:rsidRPr="00430040">
              <w:rPr>
                <w:rFonts w:hint="eastAsia"/>
                <w:sz w:val="22"/>
                <w:szCs w:val="22"/>
              </w:rPr>
              <w:t>大阪府医師会</w:t>
            </w:r>
          </w:p>
        </w:tc>
      </w:tr>
      <w:tr w:rsidR="00430040" w:rsidRPr="00430040" w14:paraId="191418C8" w14:textId="1FADFA17"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6472898F" w14:textId="12AD91ED" w:rsidR="001A4846" w:rsidRPr="00430040" w:rsidRDefault="001A4846" w:rsidP="001A4846">
            <w:pPr>
              <w:jc w:val="center"/>
              <w:rPr>
                <w:sz w:val="22"/>
                <w:szCs w:val="22"/>
              </w:rPr>
            </w:pPr>
            <w:r w:rsidRPr="00430040">
              <w:rPr>
                <w:rFonts w:hint="eastAsia"/>
                <w:sz w:val="22"/>
                <w:szCs w:val="22"/>
              </w:rPr>
              <w:t>三宅　眞実</w:t>
            </w:r>
          </w:p>
        </w:tc>
        <w:tc>
          <w:tcPr>
            <w:tcW w:w="3402" w:type="dxa"/>
            <w:tcBorders>
              <w:top w:val="single" w:sz="4" w:space="0" w:color="auto"/>
              <w:left w:val="single" w:sz="4" w:space="0" w:color="auto"/>
              <w:bottom w:val="single" w:sz="4" w:space="0" w:color="auto"/>
              <w:right w:val="single" w:sz="4" w:space="0" w:color="auto"/>
            </w:tcBorders>
            <w:vAlign w:val="center"/>
          </w:tcPr>
          <w:p w14:paraId="70600CCF" w14:textId="3EE04F26" w:rsidR="001A4846" w:rsidRPr="00430040" w:rsidRDefault="001A4846" w:rsidP="001A4846">
            <w:pPr>
              <w:jc w:val="center"/>
              <w:rPr>
                <w:sz w:val="22"/>
                <w:szCs w:val="22"/>
              </w:rPr>
            </w:pPr>
            <w:r w:rsidRPr="00430040">
              <w:rPr>
                <w:rFonts w:hint="eastAsia"/>
                <w:sz w:val="22"/>
                <w:szCs w:val="22"/>
              </w:rPr>
              <w:t>大阪公立大学</w:t>
            </w:r>
          </w:p>
        </w:tc>
      </w:tr>
      <w:tr w:rsidR="001643E0" w:rsidRPr="00430040" w14:paraId="496E2F5F" w14:textId="77777777" w:rsidTr="00B774FB">
        <w:trPr>
          <w:trHeight w:hRule="exact" w:val="490"/>
        </w:trPr>
        <w:tc>
          <w:tcPr>
            <w:tcW w:w="3402" w:type="dxa"/>
            <w:tcBorders>
              <w:top w:val="single" w:sz="4" w:space="0" w:color="auto"/>
              <w:left w:val="single" w:sz="4" w:space="0" w:color="auto"/>
              <w:bottom w:val="single" w:sz="4" w:space="0" w:color="auto"/>
              <w:right w:val="single" w:sz="4" w:space="0" w:color="auto"/>
            </w:tcBorders>
            <w:vAlign w:val="center"/>
          </w:tcPr>
          <w:p w14:paraId="515E0CFC" w14:textId="74A130AB" w:rsidR="001643E0" w:rsidRPr="00430040" w:rsidRDefault="001643E0" w:rsidP="001A4846">
            <w:pPr>
              <w:jc w:val="center"/>
              <w:rPr>
                <w:sz w:val="22"/>
                <w:szCs w:val="22"/>
              </w:rPr>
            </w:pPr>
            <w:r w:rsidRPr="00430040">
              <w:rPr>
                <w:rFonts w:hint="eastAsia"/>
                <w:sz w:val="22"/>
                <w:szCs w:val="22"/>
              </w:rPr>
              <w:t>安井　良則</w:t>
            </w:r>
          </w:p>
        </w:tc>
        <w:tc>
          <w:tcPr>
            <w:tcW w:w="3402" w:type="dxa"/>
            <w:tcBorders>
              <w:top w:val="single" w:sz="4" w:space="0" w:color="auto"/>
              <w:left w:val="single" w:sz="4" w:space="0" w:color="auto"/>
              <w:bottom w:val="single" w:sz="4" w:space="0" w:color="auto"/>
              <w:right w:val="single" w:sz="4" w:space="0" w:color="auto"/>
            </w:tcBorders>
            <w:vAlign w:val="center"/>
          </w:tcPr>
          <w:p w14:paraId="2025139D" w14:textId="11DC9A9E" w:rsidR="001643E0" w:rsidRPr="00430040" w:rsidRDefault="001643E0" w:rsidP="001A4846">
            <w:pPr>
              <w:jc w:val="center"/>
              <w:rPr>
                <w:sz w:val="22"/>
                <w:szCs w:val="22"/>
              </w:rPr>
            </w:pPr>
            <w:r w:rsidRPr="00430040">
              <w:rPr>
                <w:rFonts w:hint="eastAsia"/>
                <w:sz w:val="22"/>
                <w:szCs w:val="22"/>
              </w:rPr>
              <w:t>大阪府済生会中津病院</w:t>
            </w:r>
          </w:p>
        </w:tc>
      </w:tr>
    </w:tbl>
    <w:p w14:paraId="324E81BD" w14:textId="25A185C2" w:rsidR="007E6DA7" w:rsidRPr="00430040" w:rsidRDefault="007E6DA7" w:rsidP="000767D3">
      <w:pPr>
        <w:wordWrap w:val="0"/>
        <w:ind w:rightChars="294" w:right="706"/>
        <w:jc w:val="right"/>
        <w:rPr>
          <w:sz w:val="22"/>
          <w:szCs w:val="22"/>
        </w:rPr>
      </w:pPr>
      <w:r w:rsidRPr="00430040">
        <w:rPr>
          <w:rFonts w:hint="eastAsia"/>
          <w:sz w:val="22"/>
          <w:szCs w:val="22"/>
        </w:rPr>
        <w:t>（五十音順、敬称略）</w:t>
      </w:r>
    </w:p>
    <w:p w14:paraId="08D3EC22" w14:textId="382326A2" w:rsidR="007E6DA7" w:rsidRPr="00430040" w:rsidRDefault="007E6DA7" w:rsidP="007E6DA7">
      <w:pPr>
        <w:rPr>
          <w:sz w:val="22"/>
          <w:szCs w:val="22"/>
        </w:rPr>
      </w:pPr>
      <w:r w:rsidRPr="00430040">
        <w:rPr>
          <w:rFonts w:hint="eastAsia"/>
          <w:sz w:val="22"/>
          <w:szCs w:val="22"/>
        </w:rPr>
        <w:t>■欠席者（委員）</w:t>
      </w:r>
    </w:p>
    <w:p w14:paraId="451677DE" w14:textId="0DB3557A" w:rsidR="007E6DA7" w:rsidRPr="00430040" w:rsidRDefault="001E5130" w:rsidP="007E6DA7">
      <w:pPr>
        <w:rPr>
          <w:sz w:val="22"/>
          <w:szCs w:val="22"/>
        </w:rPr>
      </w:pPr>
      <w:r w:rsidRPr="00430040">
        <w:rPr>
          <w:rFonts w:hint="eastAsia"/>
          <w:sz w:val="22"/>
          <w:szCs w:val="22"/>
        </w:rPr>
        <w:t xml:space="preserve">　</w:t>
      </w:r>
      <w:r w:rsidR="007E6DA7" w:rsidRPr="00430040">
        <w:rPr>
          <w:rFonts w:hint="eastAsia"/>
          <w:sz w:val="22"/>
          <w:szCs w:val="22"/>
        </w:rPr>
        <w:t>大平　真司</w:t>
      </w:r>
      <w:r w:rsidR="00B352C5" w:rsidRPr="00430040">
        <w:rPr>
          <w:rFonts w:hint="eastAsia"/>
          <w:sz w:val="22"/>
          <w:szCs w:val="22"/>
        </w:rPr>
        <w:t>（大阪府医師会）</w:t>
      </w:r>
    </w:p>
    <w:p w14:paraId="0A015D3D" w14:textId="77777777" w:rsidR="007E6DA7" w:rsidRPr="00430040" w:rsidRDefault="007E6DA7" w:rsidP="007E6DA7">
      <w:pPr>
        <w:rPr>
          <w:sz w:val="22"/>
          <w:szCs w:val="22"/>
        </w:rPr>
      </w:pPr>
    </w:p>
    <w:p w14:paraId="71629B9D" w14:textId="3BDE0C4C" w:rsidR="007E6DA7" w:rsidRPr="00430040" w:rsidRDefault="007E6DA7" w:rsidP="00566E3E">
      <w:pPr>
        <w:rPr>
          <w:sz w:val="22"/>
          <w:szCs w:val="22"/>
        </w:rPr>
      </w:pPr>
      <w:r w:rsidRPr="00430040">
        <w:rPr>
          <w:rFonts w:hint="eastAsia"/>
          <w:sz w:val="22"/>
          <w:szCs w:val="22"/>
        </w:rPr>
        <w:t>■議</w:t>
      </w:r>
      <w:r w:rsidR="007F34F4" w:rsidRPr="00430040">
        <w:rPr>
          <w:rFonts w:hint="eastAsia"/>
          <w:sz w:val="22"/>
          <w:szCs w:val="22"/>
        </w:rPr>
        <w:t>事</w:t>
      </w:r>
      <w:r w:rsidR="00E54EBB" w:rsidRPr="00430040">
        <w:rPr>
          <w:rFonts w:hint="eastAsia"/>
          <w:sz w:val="22"/>
          <w:szCs w:val="22"/>
        </w:rPr>
        <w:t>１</w:t>
      </w:r>
      <w:r w:rsidRPr="00430040">
        <w:rPr>
          <w:rFonts w:hint="eastAsia"/>
          <w:sz w:val="22"/>
          <w:szCs w:val="22"/>
        </w:rPr>
        <w:t>「</w:t>
      </w:r>
      <w:r w:rsidR="00566E3E" w:rsidRPr="00430040">
        <w:rPr>
          <w:rFonts w:hint="eastAsia"/>
          <w:sz w:val="22"/>
          <w:szCs w:val="22"/>
        </w:rPr>
        <w:t>感染症関係の通知等について</w:t>
      </w:r>
      <w:r w:rsidRPr="00430040">
        <w:rPr>
          <w:rFonts w:hint="eastAsia"/>
          <w:sz w:val="22"/>
          <w:szCs w:val="22"/>
        </w:rPr>
        <w:t>」</w:t>
      </w:r>
    </w:p>
    <w:p w14:paraId="5C9B59FE" w14:textId="196B4599" w:rsidR="006E6C92" w:rsidRPr="00430040" w:rsidRDefault="006E6C92" w:rsidP="009139A6">
      <w:pPr>
        <w:ind w:firstLineChars="100" w:firstLine="220"/>
        <w:rPr>
          <w:sz w:val="22"/>
          <w:szCs w:val="22"/>
        </w:rPr>
      </w:pPr>
      <w:r w:rsidRPr="00430040">
        <w:rPr>
          <w:rFonts w:hint="eastAsia"/>
          <w:sz w:val="22"/>
          <w:szCs w:val="22"/>
        </w:rPr>
        <w:t>感染症関係の</w:t>
      </w:r>
      <w:r w:rsidR="009139A6" w:rsidRPr="00430040">
        <w:rPr>
          <w:rFonts w:hint="eastAsia"/>
          <w:sz w:val="22"/>
          <w:szCs w:val="22"/>
        </w:rPr>
        <w:t>通知等の報告</w:t>
      </w:r>
    </w:p>
    <w:p w14:paraId="590C4D41" w14:textId="77777777" w:rsidR="007E6DA7" w:rsidRPr="00430040" w:rsidRDefault="007E6DA7" w:rsidP="007E6DA7">
      <w:pPr>
        <w:rPr>
          <w:sz w:val="22"/>
          <w:szCs w:val="22"/>
        </w:rPr>
      </w:pPr>
    </w:p>
    <w:p w14:paraId="47FC9925" w14:textId="67608975" w:rsidR="007E6DA7" w:rsidRPr="00430040" w:rsidRDefault="007E6DA7" w:rsidP="007E6DA7">
      <w:pPr>
        <w:rPr>
          <w:sz w:val="22"/>
          <w:szCs w:val="22"/>
        </w:rPr>
      </w:pPr>
      <w:r w:rsidRPr="00430040">
        <w:rPr>
          <w:rFonts w:hint="eastAsia"/>
          <w:sz w:val="22"/>
          <w:szCs w:val="22"/>
        </w:rPr>
        <w:t>■議</w:t>
      </w:r>
      <w:r w:rsidR="007F34F4" w:rsidRPr="00430040">
        <w:rPr>
          <w:rFonts w:hint="eastAsia"/>
          <w:sz w:val="22"/>
          <w:szCs w:val="22"/>
        </w:rPr>
        <w:t>事</w:t>
      </w:r>
      <w:r w:rsidR="00E54EBB" w:rsidRPr="00430040">
        <w:rPr>
          <w:rFonts w:hint="eastAsia"/>
          <w:sz w:val="22"/>
          <w:szCs w:val="22"/>
        </w:rPr>
        <w:t>２</w:t>
      </w:r>
      <w:r w:rsidRPr="00430040">
        <w:rPr>
          <w:rFonts w:hint="eastAsia"/>
          <w:sz w:val="22"/>
          <w:szCs w:val="22"/>
        </w:rPr>
        <w:t>「</w:t>
      </w:r>
      <w:r w:rsidR="007F34F4" w:rsidRPr="00430040">
        <w:rPr>
          <w:rFonts w:hint="eastAsia"/>
          <w:sz w:val="22"/>
          <w:szCs w:val="22"/>
        </w:rPr>
        <w:t>202</w:t>
      </w:r>
      <w:r w:rsidR="001643E0">
        <w:rPr>
          <w:rFonts w:hint="eastAsia"/>
          <w:sz w:val="22"/>
          <w:szCs w:val="22"/>
        </w:rPr>
        <w:t>5</w:t>
      </w:r>
      <w:r w:rsidR="007F34F4" w:rsidRPr="00430040">
        <w:rPr>
          <w:rFonts w:hint="eastAsia"/>
          <w:sz w:val="22"/>
          <w:szCs w:val="22"/>
        </w:rPr>
        <w:t>年感染症発生動向調査事業の報告</w:t>
      </w:r>
      <w:r w:rsidRPr="00430040">
        <w:rPr>
          <w:rFonts w:hint="eastAsia"/>
          <w:sz w:val="22"/>
          <w:szCs w:val="22"/>
        </w:rPr>
        <w:t>」</w:t>
      </w:r>
    </w:p>
    <w:p w14:paraId="408BF4D0" w14:textId="55D5C3A3" w:rsidR="007E6DA7" w:rsidRPr="00430040" w:rsidRDefault="004530ED" w:rsidP="00C80D80">
      <w:pPr>
        <w:ind w:leftChars="100" w:left="240"/>
        <w:rPr>
          <w:sz w:val="22"/>
          <w:szCs w:val="22"/>
        </w:rPr>
      </w:pPr>
      <w:r w:rsidRPr="00430040">
        <w:rPr>
          <w:rFonts w:hint="eastAsia"/>
          <w:sz w:val="22"/>
          <w:szCs w:val="22"/>
        </w:rPr>
        <w:t>202</w:t>
      </w:r>
      <w:r w:rsidR="001643E0">
        <w:rPr>
          <w:rFonts w:hint="eastAsia"/>
          <w:sz w:val="22"/>
          <w:szCs w:val="22"/>
        </w:rPr>
        <w:t>5</w:t>
      </w:r>
      <w:r w:rsidRPr="00430040">
        <w:rPr>
          <w:rFonts w:hint="eastAsia"/>
          <w:sz w:val="22"/>
          <w:szCs w:val="22"/>
        </w:rPr>
        <w:t>年感染症発生動向調査事業報告</w:t>
      </w:r>
      <w:r w:rsidR="00C164C4" w:rsidRPr="00430040">
        <w:rPr>
          <w:rFonts w:hint="eastAsia"/>
          <w:sz w:val="22"/>
          <w:szCs w:val="22"/>
        </w:rPr>
        <w:t>書（暫定版）の概要について</w:t>
      </w:r>
      <w:r w:rsidRPr="00430040">
        <w:rPr>
          <w:rFonts w:hint="eastAsia"/>
          <w:sz w:val="22"/>
          <w:szCs w:val="22"/>
        </w:rPr>
        <w:t>報告</w:t>
      </w:r>
    </w:p>
    <w:p w14:paraId="1D260B3F" w14:textId="77777777" w:rsidR="007E6DA7" w:rsidRPr="00430040" w:rsidRDefault="007E6DA7" w:rsidP="007E6DA7">
      <w:pPr>
        <w:rPr>
          <w:sz w:val="22"/>
          <w:szCs w:val="22"/>
        </w:rPr>
      </w:pPr>
    </w:p>
    <w:p w14:paraId="578A24DC" w14:textId="352CD706" w:rsidR="007E6DA7" w:rsidRPr="00430040" w:rsidRDefault="007E6DA7" w:rsidP="007E6DA7">
      <w:pPr>
        <w:rPr>
          <w:sz w:val="22"/>
          <w:szCs w:val="22"/>
        </w:rPr>
      </w:pPr>
      <w:r w:rsidRPr="00430040">
        <w:rPr>
          <w:rFonts w:hint="eastAsia"/>
          <w:sz w:val="22"/>
          <w:szCs w:val="22"/>
        </w:rPr>
        <w:t>■議</w:t>
      </w:r>
      <w:r w:rsidR="007F34F4" w:rsidRPr="00430040">
        <w:rPr>
          <w:rFonts w:hint="eastAsia"/>
          <w:sz w:val="22"/>
          <w:szCs w:val="22"/>
        </w:rPr>
        <w:t>事</w:t>
      </w:r>
      <w:r w:rsidR="00E54EBB" w:rsidRPr="00430040">
        <w:rPr>
          <w:rFonts w:hint="eastAsia"/>
          <w:sz w:val="22"/>
          <w:szCs w:val="22"/>
        </w:rPr>
        <w:t>３</w:t>
      </w:r>
      <w:r w:rsidRPr="00430040">
        <w:rPr>
          <w:rFonts w:hint="eastAsia"/>
          <w:sz w:val="22"/>
          <w:szCs w:val="22"/>
        </w:rPr>
        <w:t>「</w:t>
      </w:r>
      <w:r w:rsidR="007F34F4" w:rsidRPr="00430040">
        <w:rPr>
          <w:rFonts w:hint="eastAsia"/>
          <w:sz w:val="22"/>
          <w:szCs w:val="22"/>
        </w:rPr>
        <w:t>202</w:t>
      </w:r>
      <w:r w:rsidR="001643E0">
        <w:rPr>
          <w:rFonts w:hint="eastAsia"/>
          <w:sz w:val="22"/>
          <w:szCs w:val="22"/>
        </w:rPr>
        <w:t>5</w:t>
      </w:r>
      <w:r w:rsidR="007F34F4" w:rsidRPr="00430040">
        <w:rPr>
          <w:rFonts w:hint="eastAsia"/>
          <w:sz w:val="22"/>
          <w:szCs w:val="22"/>
        </w:rPr>
        <w:t>年の主な感染症</w:t>
      </w:r>
      <w:r w:rsidRPr="00430040">
        <w:rPr>
          <w:rFonts w:hint="eastAsia"/>
          <w:sz w:val="22"/>
          <w:szCs w:val="22"/>
        </w:rPr>
        <w:t>」</w:t>
      </w:r>
    </w:p>
    <w:p w14:paraId="52649E4D" w14:textId="1B7250D0" w:rsidR="00C80D80" w:rsidRPr="00AA0D33" w:rsidRDefault="003D15DF" w:rsidP="00291E45">
      <w:pPr>
        <w:ind w:leftChars="100" w:left="240"/>
        <w:rPr>
          <w:sz w:val="22"/>
          <w:szCs w:val="22"/>
        </w:rPr>
      </w:pPr>
      <w:r w:rsidRPr="00AA0D33">
        <w:rPr>
          <w:rFonts w:hint="eastAsia"/>
          <w:sz w:val="22"/>
          <w:szCs w:val="22"/>
        </w:rPr>
        <w:t>202</w:t>
      </w:r>
      <w:r w:rsidR="001643E0" w:rsidRPr="00AA0D33">
        <w:rPr>
          <w:rFonts w:hint="eastAsia"/>
          <w:sz w:val="22"/>
          <w:szCs w:val="22"/>
        </w:rPr>
        <w:t>5</w:t>
      </w:r>
      <w:r w:rsidRPr="00AA0D33">
        <w:rPr>
          <w:rFonts w:hint="eastAsia"/>
          <w:sz w:val="22"/>
          <w:szCs w:val="22"/>
        </w:rPr>
        <w:t>年</w:t>
      </w:r>
      <w:r w:rsidR="0054436E" w:rsidRPr="00AA0D33">
        <w:rPr>
          <w:rFonts w:hint="eastAsia"/>
          <w:sz w:val="22"/>
          <w:szCs w:val="22"/>
        </w:rPr>
        <w:t>第</w:t>
      </w:r>
      <w:r w:rsidR="0054436E" w:rsidRPr="00AA0D33">
        <w:rPr>
          <w:rFonts w:hint="eastAsia"/>
          <w:sz w:val="22"/>
          <w:szCs w:val="22"/>
        </w:rPr>
        <w:t>1</w:t>
      </w:r>
      <w:r w:rsidR="0054436E" w:rsidRPr="00AA0D33">
        <w:rPr>
          <w:rFonts w:hint="eastAsia"/>
          <w:sz w:val="22"/>
          <w:szCs w:val="22"/>
        </w:rPr>
        <w:t>週～第</w:t>
      </w:r>
      <w:r w:rsidR="0054436E" w:rsidRPr="00AA0D33">
        <w:rPr>
          <w:rFonts w:hint="eastAsia"/>
          <w:sz w:val="22"/>
          <w:szCs w:val="22"/>
        </w:rPr>
        <w:t>52</w:t>
      </w:r>
      <w:r w:rsidR="0054436E" w:rsidRPr="00AA0D33">
        <w:rPr>
          <w:rFonts w:hint="eastAsia"/>
          <w:sz w:val="22"/>
          <w:szCs w:val="22"/>
        </w:rPr>
        <w:t>週</w:t>
      </w:r>
      <w:r w:rsidRPr="00AA0D33">
        <w:rPr>
          <w:rFonts w:hint="eastAsia"/>
          <w:sz w:val="22"/>
          <w:szCs w:val="22"/>
        </w:rPr>
        <w:t>の大阪府全域における感染症発生動向について資料に沿っ</w:t>
      </w:r>
      <w:r w:rsidRPr="00AA0D33">
        <w:rPr>
          <w:rFonts w:hint="eastAsia"/>
          <w:sz w:val="22"/>
          <w:szCs w:val="22"/>
        </w:rPr>
        <w:lastRenderedPageBreak/>
        <w:t>て報告。</w:t>
      </w:r>
    </w:p>
    <w:p w14:paraId="0EC5DCA0" w14:textId="79574117" w:rsidR="00C112E9" w:rsidRPr="00AA0D33" w:rsidRDefault="00B750DF" w:rsidP="00B750DF">
      <w:pPr>
        <w:pStyle w:val="a7"/>
        <w:numPr>
          <w:ilvl w:val="0"/>
          <w:numId w:val="1"/>
        </w:numPr>
        <w:ind w:leftChars="0"/>
        <w:rPr>
          <w:sz w:val="22"/>
          <w:szCs w:val="22"/>
        </w:rPr>
      </w:pPr>
      <w:r w:rsidRPr="00AA0D33">
        <w:rPr>
          <w:rFonts w:hint="eastAsia"/>
          <w:sz w:val="22"/>
          <w:szCs w:val="22"/>
        </w:rPr>
        <w:t>インフルエンザ</w:t>
      </w:r>
    </w:p>
    <w:p w14:paraId="10E12A10" w14:textId="00ADEC07" w:rsidR="00C80D80" w:rsidRPr="00AA0D33" w:rsidRDefault="0054436E" w:rsidP="0054436E">
      <w:pPr>
        <w:ind w:leftChars="100" w:left="240"/>
        <w:rPr>
          <w:sz w:val="22"/>
          <w:szCs w:val="22"/>
        </w:rPr>
      </w:pPr>
      <w:r w:rsidRPr="00AA0D33">
        <w:rPr>
          <w:rFonts w:hint="eastAsia"/>
          <w:sz w:val="22"/>
          <w:szCs w:val="22"/>
        </w:rPr>
        <w:t>2025</w:t>
      </w:r>
      <w:r w:rsidRPr="00AA0D33">
        <w:rPr>
          <w:rFonts w:hint="eastAsia"/>
          <w:sz w:val="22"/>
          <w:szCs w:val="22"/>
        </w:rPr>
        <w:t>年だけでなく</w:t>
      </w:r>
      <w:r w:rsidRPr="00AA0D33">
        <w:rPr>
          <w:rFonts w:hint="eastAsia"/>
          <w:sz w:val="22"/>
          <w:szCs w:val="22"/>
        </w:rPr>
        <w:t>2025-2026</w:t>
      </w:r>
      <w:r w:rsidRPr="00AA0D33">
        <w:rPr>
          <w:rFonts w:hint="eastAsia"/>
          <w:sz w:val="22"/>
          <w:szCs w:val="22"/>
        </w:rPr>
        <w:t>シーズンとしてみると、</w:t>
      </w:r>
      <w:r w:rsidR="00E5079D" w:rsidRPr="00AA0D33">
        <w:rPr>
          <w:rFonts w:hint="eastAsia"/>
          <w:sz w:val="22"/>
          <w:szCs w:val="22"/>
        </w:rPr>
        <w:t>2025</w:t>
      </w:r>
      <w:r w:rsidR="00E5079D" w:rsidRPr="00AA0D33">
        <w:rPr>
          <w:rFonts w:hint="eastAsia"/>
          <w:sz w:val="22"/>
          <w:szCs w:val="22"/>
        </w:rPr>
        <w:t>年</w:t>
      </w:r>
      <w:r w:rsidR="00E5079D" w:rsidRPr="00AA0D33">
        <w:rPr>
          <w:rFonts w:hint="eastAsia"/>
          <w:sz w:val="22"/>
          <w:szCs w:val="22"/>
        </w:rPr>
        <w:t xml:space="preserve"> </w:t>
      </w:r>
      <w:r w:rsidR="00E5079D" w:rsidRPr="00AA0D33">
        <w:rPr>
          <w:rFonts w:hint="eastAsia"/>
          <w:sz w:val="22"/>
          <w:szCs w:val="22"/>
        </w:rPr>
        <w:t>第</w:t>
      </w:r>
      <w:r w:rsidR="00E5079D" w:rsidRPr="00AA0D33">
        <w:rPr>
          <w:rFonts w:hint="eastAsia"/>
          <w:sz w:val="22"/>
          <w:szCs w:val="22"/>
        </w:rPr>
        <w:t>47</w:t>
      </w:r>
      <w:r w:rsidR="00E5079D" w:rsidRPr="00AA0D33">
        <w:rPr>
          <w:rFonts w:hint="eastAsia"/>
          <w:sz w:val="22"/>
          <w:szCs w:val="22"/>
        </w:rPr>
        <w:t>週に定点あたり報告数が</w:t>
      </w:r>
      <w:r w:rsidR="00E5079D" w:rsidRPr="00AA0D33">
        <w:rPr>
          <w:rFonts w:hint="eastAsia"/>
          <w:sz w:val="22"/>
          <w:szCs w:val="22"/>
        </w:rPr>
        <w:t>38.34</w:t>
      </w:r>
      <w:r w:rsidR="00E5079D" w:rsidRPr="00AA0D33">
        <w:rPr>
          <w:rFonts w:hint="eastAsia"/>
          <w:sz w:val="22"/>
          <w:szCs w:val="22"/>
        </w:rPr>
        <w:t>、</w:t>
      </w:r>
      <w:r w:rsidR="00E5079D" w:rsidRPr="00AA0D33">
        <w:rPr>
          <w:rFonts w:hint="eastAsia"/>
          <w:sz w:val="22"/>
          <w:szCs w:val="22"/>
        </w:rPr>
        <w:t>2026</w:t>
      </w:r>
      <w:r w:rsidR="00E5079D" w:rsidRPr="00AA0D33">
        <w:rPr>
          <w:rFonts w:hint="eastAsia"/>
          <w:sz w:val="22"/>
          <w:szCs w:val="22"/>
        </w:rPr>
        <w:t>年</w:t>
      </w:r>
      <w:r w:rsidR="00E5079D" w:rsidRPr="00AA0D33">
        <w:rPr>
          <w:rFonts w:hint="eastAsia"/>
          <w:sz w:val="22"/>
          <w:szCs w:val="22"/>
        </w:rPr>
        <w:t xml:space="preserve"> </w:t>
      </w:r>
      <w:r w:rsidR="00E5079D" w:rsidRPr="00AA0D33">
        <w:rPr>
          <w:rFonts w:hint="eastAsia"/>
          <w:sz w:val="22"/>
          <w:szCs w:val="22"/>
        </w:rPr>
        <w:t>第</w:t>
      </w:r>
      <w:r w:rsidR="00E5079D" w:rsidRPr="00AA0D33">
        <w:rPr>
          <w:rFonts w:hint="eastAsia"/>
          <w:sz w:val="22"/>
          <w:szCs w:val="22"/>
        </w:rPr>
        <w:t>7</w:t>
      </w:r>
      <w:r w:rsidR="00E5079D" w:rsidRPr="00AA0D33">
        <w:rPr>
          <w:rFonts w:hint="eastAsia"/>
          <w:sz w:val="22"/>
          <w:szCs w:val="22"/>
        </w:rPr>
        <w:t>週に</w:t>
      </w:r>
      <w:r w:rsidR="00E5079D" w:rsidRPr="00AA0D33">
        <w:rPr>
          <w:rFonts w:hint="eastAsia"/>
          <w:sz w:val="22"/>
          <w:szCs w:val="22"/>
        </w:rPr>
        <w:t>31.46</w:t>
      </w:r>
      <w:r w:rsidR="00E5079D" w:rsidRPr="00AA0D33">
        <w:rPr>
          <w:rFonts w:hint="eastAsia"/>
          <w:sz w:val="22"/>
          <w:szCs w:val="22"/>
        </w:rPr>
        <w:t>となり、二峰性</w:t>
      </w:r>
      <w:r w:rsidRPr="00AA0D33">
        <w:rPr>
          <w:rFonts w:hint="eastAsia"/>
          <w:sz w:val="22"/>
          <w:szCs w:val="22"/>
        </w:rPr>
        <w:t>に</w:t>
      </w:r>
      <w:r w:rsidR="00E5079D" w:rsidRPr="00AA0D33">
        <w:rPr>
          <w:rFonts w:hint="eastAsia"/>
          <w:sz w:val="22"/>
          <w:szCs w:val="22"/>
        </w:rPr>
        <w:t>ピークが形成された。</w:t>
      </w:r>
    </w:p>
    <w:p w14:paraId="32E6FC0C" w14:textId="77777777" w:rsidR="00E5079D" w:rsidRPr="00AA0D33" w:rsidRDefault="00E5079D" w:rsidP="00E5079D">
      <w:pPr>
        <w:ind w:leftChars="100" w:left="240"/>
        <w:rPr>
          <w:sz w:val="22"/>
          <w:szCs w:val="22"/>
        </w:rPr>
      </w:pPr>
    </w:p>
    <w:p w14:paraId="4C8EB50D" w14:textId="660D227F" w:rsidR="005155BF" w:rsidRPr="00AA0D33" w:rsidRDefault="00727145" w:rsidP="005155BF">
      <w:pPr>
        <w:pStyle w:val="a7"/>
        <w:numPr>
          <w:ilvl w:val="0"/>
          <w:numId w:val="1"/>
        </w:numPr>
        <w:ind w:leftChars="0"/>
        <w:rPr>
          <w:sz w:val="22"/>
          <w:szCs w:val="22"/>
        </w:rPr>
      </w:pPr>
      <w:r w:rsidRPr="00AA0D33">
        <w:rPr>
          <w:rFonts w:hint="eastAsia"/>
          <w:sz w:val="22"/>
          <w:szCs w:val="22"/>
        </w:rPr>
        <w:t>新型コロナウイルス感染症</w:t>
      </w:r>
    </w:p>
    <w:p w14:paraId="00DE98E1" w14:textId="4044B531" w:rsidR="005155BF" w:rsidRPr="00AA0D33" w:rsidRDefault="00FD568D" w:rsidP="008405AA">
      <w:pPr>
        <w:ind w:leftChars="100" w:left="240"/>
        <w:rPr>
          <w:sz w:val="22"/>
          <w:szCs w:val="22"/>
        </w:rPr>
      </w:pPr>
      <w:r w:rsidRPr="00AA0D33">
        <w:rPr>
          <w:rFonts w:hint="eastAsia"/>
          <w:sz w:val="22"/>
          <w:szCs w:val="22"/>
        </w:rPr>
        <w:t>第</w:t>
      </w:r>
      <w:r w:rsidR="00727145" w:rsidRPr="00AA0D33">
        <w:rPr>
          <w:rFonts w:hint="eastAsia"/>
          <w:sz w:val="22"/>
          <w:szCs w:val="22"/>
        </w:rPr>
        <w:t>5</w:t>
      </w:r>
      <w:r w:rsidRPr="00AA0D33">
        <w:rPr>
          <w:rFonts w:hint="eastAsia"/>
          <w:sz w:val="22"/>
          <w:szCs w:val="22"/>
        </w:rPr>
        <w:t>週</w:t>
      </w:r>
      <w:r w:rsidR="00F7674F" w:rsidRPr="00AA0D33">
        <w:rPr>
          <w:rFonts w:hint="eastAsia"/>
          <w:sz w:val="22"/>
          <w:szCs w:val="22"/>
        </w:rPr>
        <w:t>に定点あたり報告数が</w:t>
      </w:r>
      <w:r w:rsidR="008405AA" w:rsidRPr="00AA0D33">
        <w:rPr>
          <w:rFonts w:hint="eastAsia"/>
          <w:sz w:val="22"/>
          <w:szCs w:val="22"/>
        </w:rPr>
        <w:t>4.3</w:t>
      </w:r>
      <w:r w:rsidR="006143A4" w:rsidRPr="00AA0D33">
        <w:rPr>
          <w:rFonts w:hint="eastAsia"/>
          <w:sz w:val="22"/>
          <w:szCs w:val="22"/>
        </w:rPr>
        <w:t>6</w:t>
      </w:r>
      <w:r w:rsidR="00F7674F" w:rsidRPr="00AA0D33">
        <w:rPr>
          <w:rFonts w:hint="eastAsia"/>
          <w:sz w:val="22"/>
          <w:szCs w:val="22"/>
        </w:rPr>
        <w:t>となり、</w:t>
      </w:r>
      <w:r w:rsidR="008405AA" w:rsidRPr="00AA0D33">
        <w:rPr>
          <w:rFonts w:hint="eastAsia"/>
          <w:sz w:val="22"/>
          <w:szCs w:val="22"/>
        </w:rPr>
        <w:t>その後</w:t>
      </w:r>
      <w:r w:rsidR="00F7674F" w:rsidRPr="00AA0D33">
        <w:rPr>
          <w:rFonts w:hint="eastAsia"/>
          <w:sz w:val="22"/>
          <w:szCs w:val="22"/>
        </w:rPr>
        <w:t>一旦減少傾向に転じたが、再び増加傾向となり第</w:t>
      </w:r>
      <w:r w:rsidR="00F7674F" w:rsidRPr="00AA0D33">
        <w:rPr>
          <w:rFonts w:hint="eastAsia"/>
          <w:sz w:val="22"/>
          <w:szCs w:val="22"/>
        </w:rPr>
        <w:t>3</w:t>
      </w:r>
      <w:r w:rsidR="008405AA" w:rsidRPr="00AA0D33">
        <w:rPr>
          <w:rFonts w:hint="eastAsia"/>
          <w:sz w:val="22"/>
          <w:szCs w:val="22"/>
        </w:rPr>
        <w:t>7</w:t>
      </w:r>
      <w:r w:rsidR="00F7674F" w:rsidRPr="00AA0D33">
        <w:rPr>
          <w:rFonts w:hint="eastAsia"/>
          <w:sz w:val="22"/>
          <w:szCs w:val="22"/>
        </w:rPr>
        <w:t>週に定点あたり報告数が</w:t>
      </w:r>
      <w:r w:rsidR="008405AA" w:rsidRPr="00AA0D33">
        <w:rPr>
          <w:rFonts w:hint="eastAsia"/>
          <w:sz w:val="22"/>
          <w:szCs w:val="22"/>
        </w:rPr>
        <w:t>6.78</w:t>
      </w:r>
      <w:r w:rsidR="00F7674F" w:rsidRPr="00AA0D33">
        <w:rPr>
          <w:rFonts w:hint="eastAsia"/>
          <w:sz w:val="22"/>
          <w:szCs w:val="22"/>
        </w:rPr>
        <w:t>となった。</w:t>
      </w:r>
    </w:p>
    <w:p w14:paraId="553369C5" w14:textId="306D7AE4" w:rsidR="00845FBF" w:rsidRPr="00AA0D33" w:rsidRDefault="00845FBF" w:rsidP="00845FBF">
      <w:pPr>
        <w:rPr>
          <w:sz w:val="22"/>
          <w:szCs w:val="22"/>
        </w:rPr>
      </w:pPr>
    </w:p>
    <w:p w14:paraId="2FDCD38C" w14:textId="2E40C503" w:rsidR="00FD568D" w:rsidRPr="00AA0D33" w:rsidRDefault="008405AA" w:rsidP="00FD568D">
      <w:pPr>
        <w:pStyle w:val="a7"/>
        <w:numPr>
          <w:ilvl w:val="0"/>
          <w:numId w:val="1"/>
        </w:numPr>
        <w:ind w:leftChars="0"/>
        <w:rPr>
          <w:sz w:val="22"/>
          <w:szCs w:val="22"/>
        </w:rPr>
      </w:pPr>
      <w:r w:rsidRPr="00AA0D33">
        <w:rPr>
          <w:rFonts w:hint="eastAsia"/>
          <w:sz w:val="22"/>
          <w:szCs w:val="22"/>
        </w:rPr>
        <w:t>急性呼吸器感染症</w:t>
      </w:r>
      <w:r w:rsidRPr="00AA0D33">
        <w:rPr>
          <w:rFonts w:hint="eastAsia"/>
          <w:sz w:val="22"/>
          <w:szCs w:val="22"/>
        </w:rPr>
        <w:t xml:space="preserve"> (ARI)</w:t>
      </w:r>
      <w:r w:rsidR="00FD568D" w:rsidRPr="00AA0D33">
        <w:rPr>
          <w:rFonts w:hint="eastAsia"/>
          <w:sz w:val="22"/>
          <w:szCs w:val="22"/>
        </w:rPr>
        <w:t xml:space="preserve">　</w:t>
      </w:r>
    </w:p>
    <w:p w14:paraId="6B47852A" w14:textId="0DA14D0F" w:rsidR="00C33944" w:rsidRPr="00AA0D33" w:rsidRDefault="00E6322C" w:rsidP="00291E45">
      <w:pPr>
        <w:ind w:leftChars="100" w:left="240"/>
        <w:rPr>
          <w:sz w:val="22"/>
          <w:szCs w:val="22"/>
        </w:rPr>
      </w:pPr>
      <w:r w:rsidRPr="00AA0D33">
        <w:rPr>
          <w:rFonts w:hint="eastAsia"/>
          <w:sz w:val="22"/>
          <w:szCs w:val="22"/>
        </w:rPr>
        <w:t>2025</w:t>
      </w:r>
      <w:r w:rsidRPr="00AA0D33">
        <w:rPr>
          <w:rFonts w:hint="eastAsia"/>
          <w:sz w:val="22"/>
          <w:szCs w:val="22"/>
        </w:rPr>
        <w:t>年</w:t>
      </w:r>
      <w:r w:rsidRPr="00AA0D33">
        <w:rPr>
          <w:rFonts w:hint="eastAsia"/>
          <w:sz w:val="22"/>
          <w:szCs w:val="22"/>
        </w:rPr>
        <w:t>4</w:t>
      </w:r>
      <w:r w:rsidRPr="00AA0D33">
        <w:rPr>
          <w:rFonts w:hint="eastAsia"/>
          <w:sz w:val="22"/>
          <w:szCs w:val="22"/>
        </w:rPr>
        <w:t>月</w:t>
      </w:r>
      <w:r w:rsidRPr="00AA0D33">
        <w:rPr>
          <w:rFonts w:hint="eastAsia"/>
          <w:sz w:val="22"/>
          <w:szCs w:val="22"/>
        </w:rPr>
        <w:t>7</w:t>
      </w:r>
      <w:r w:rsidRPr="00AA0D33">
        <w:rPr>
          <w:rFonts w:hint="eastAsia"/>
          <w:sz w:val="22"/>
          <w:szCs w:val="22"/>
        </w:rPr>
        <w:t>日</w:t>
      </w:r>
      <w:r w:rsidR="004C7117" w:rsidRPr="00AA0D33">
        <w:rPr>
          <w:rFonts w:hint="eastAsia"/>
          <w:sz w:val="22"/>
          <w:szCs w:val="22"/>
        </w:rPr>
        <w:t>（第</w:t>
      </w:r>
      <w:r w:rsidR="004C7117" w:rsidRPr="00AA0D33">
        <w:rPr>
          <w:rFonts w:hint="eastAsia"/>
          <w:sz w:val="22"/>
          <w:szCs w:val="22"/>
        </w:rPr>
        <w:t>15</w:t>
      </w:r>
      <w:r w:rsidR="004C7117" w:rsidRPr="00AA0D33">
        <w:rPr>
          <w:rFonts w:hint="eastAsia"/>
          <w:sz w:val="22"/>
          <w:szCs w:val="22"/>
        </w:rPr>
        <w:t>週）</w:t>
      </w:r>
      <w:r w:rsidRPr="00AA0D33">
        <w:rPr>
          <w:rFonts w:hint="eastAsia"/>
          <w:sz w:val="22"/>
          <w:szCs w:val="22"/>
        </w:rPr>
        <w:t>から感染症法上の</w:t>
      </w:r>
      <w:r w:rsidRPr="00AA0D33">
        <w:rPr>
          <w:rFonts w:hint="eastAsia"/>
          <w:sz w:val="22"/>
          <w:szCs w:val="22"/>
        </w:rPr>
        <w:t>5</w:t>
      </w:r>
      <w:r w:rsidRPr="00AA0D33">
        <w:rPr>
          <w:rFonts w:hint="eastAsia"/>
          <w:sz w:val="22"/>
          <w:szCs w:val="22"/>
        </w:rPr>
        <w:t>類感染症と位置付けられ、定点サーベイラスの対象となった。</w:t>
      </w:r>
      <w:r w:rsidR="008405AA" w:rsidRPr="00AA0D33">
        <w:rPr>
          <w:rFonts w:hint="eastAsia"/>
          <w:sz w:val="22"/>
          <w:szCs w:val="22"/>
        </w:rPr>
        <w:t>定点あたりの報告数</w:t>
      </w:r>
      <w:r w:rsidRPr="00AA0D33">
        <w:rPr>
          <w:rFonts w:hint="eastAsia"/>
          <w:sz w:val="22"/>
          <w:szCs w:val="22"/>
        </w:rPr>
        <w:t>平均は</w:t>
      </w:r>
      <w:r w:rsidRPr="00AA0D33">
        <w:rPr>
          <w:rFonts w:hint="eastAsia"/>
          <w:sz w:val="22"/>
          <w:szCs w:val="22"/>
        </w:rPr>
        <w:t>41.06</w:t>
      </w:r>
      <w:r w:rsidRPr="00AA0D33">
        <w:rPr>
          <w:rFonts w:hint="eastAsia"/>
          <w:sz w:val="22"/>
          <w:szCs w:val="22"/>
        </w:rPr>
        <w:t>で、</w:t>
      </w:r>
      <w:r w:rsidRPr="00AA0D33">
        <w:rPr>
          <w:rFonts w:hint="eastAsia"/>
          <w:sz w:val="22"/>
          <w:szCs w:val="22"/>
        </w:rPr>
        <w:t>47</w:t>
      </w:r>
      <w:r w:rsidRPr="00AA0D33">
        <w:rPr>
          <w:rFonts w:hint="eastAsia"/>
          <w:sz w:val="22"/>
          <w:szCs w:val="22"/>
        </w:rPr>
        <w:t>週に</w:t>
      </w:r>
      <w:r w:rsidRPr="00AA0D33">
        <w:rPr>
          <w:rFonts w:hint="eastAsia"/>
          <w:sz w:val="22"/>
          <w:szCs w:val="22"/>
        </w:rPr>
        <w:t>62.10</w:t>
      </w:r>
      <w:r w:rsidR="00971EFB" w:rsidRPr="00AA0D33">
        <w:rPr>
          <w:rFonts w:hint="eastAsia"/>
          <w:sz w:val="22"/>
          <w:szCs w:val="22"/>
        </w:rPr>
        <w:t>の</w:t>
      </w:r>
      <w:r w:rsidRPr="00AA0D33">
        <w:rPr>
          <w:rFonts w:hint="eastAsia"/>
          <w:sz w:val="22"/>
          <w:szCs w:val="22"/>
        </w:rPr>
        <w:t>最大値を示した。</w:t>
      </w:r>
    </w:p>
    <w:p w14:paraId="5DA7220D" w14:textId="77777777" w:rsidR="00FD568D" w:rsidRPr="00AA0D33" w:rsidRDefault="00FD568D" w:rsidP="00FD568D">
      <w:pPr>
        <w:pStyle w:val="a7"/>
        <w:ind w:leftChars="0" w:left="360"/>
        <w:rPr>
          <w:sz w:val="22"/>
          <w:szCs w:val="22"/>
        </w:rPr>
      </w:pPr>
    </w:p>
    <w:p w14:paraId="68AC40DE" w14:textId="260398A5" w:rsidR="008360EB" w:rsidRPr="00AA0D33" w:rsidRDefault="008405AA" w:rsidP="009B57BD">
      <w:pPr>
        <w:pStyle w:val="a7"/>
        <w:numPr>
          <w:ilvl w:val="0"/>
          <w:numId w:val="1"/>
        </w:numPr>
        <w:ind w:leftChars="0"/>
        <w:rPr>
          <w:sz w:val="22"/>
          <w:szCs w:val="22"/>
        </w:rPr>
      </w:pPr>
      <w:r w:rsidRPr="00AA0D33">
        <w:rPr>
          <w:rFonts w:hint="eastAsia"/>
          <w:sz w:val="22"/>
          <w:szCs w:val="22"/>
        </w:rPr>
        <w:t>伝染性紅斑</w:t>
      </w:r>
    </w:p>
    <w:p w14:paraId="7F40E897" w14:textId="16B01D90" w:rsidR="00845FBF" w:rsidRPr="00AA0D33" w:rsidRDefault="00F7674F" w:rsidP="002E3ADE">
      <w:pPr>
        <w:pStyle w:val="a7"/>
        <w:ind w:leftChars="100" w:left="240"/>
        <w:rPr>
          <w:sz w:val="22"/>
          <w:szCs w:val="22"/>
        </w:rPr>
      </w:pPr>
      <w:r w:rsidRPr="00AA0D33">
        <w:rPr>
          <w:rFonts w:hint="eastAsia"/>
          <w:sz w:val="22"/>
          <w:szCs w:val="22"/>
        </w:rPr>
        <w:t>前年から大きく報告数が増加し、累計報告数</w:t>
      </w:r>
      <w:r w:rsidR="00110C48" w:rsidRPr="00AA0D33">
        <w:rPr>
          <w:rFonts w:hint="eastAsia"/>
          <w:sz w:val="22"/>
          <w:szCs w:val="22"/>
        </w:rPr>
        <w:t>は</w:t>
      </w:r>
      <w:r w:rsidR="004C7117" w:rsidRPr="00AA0D33">
        <w:rPr>
          <w:rFonts w:hint="eastAsia"/>
          <w:sz w:val="22"/>
          <w:szCs w:val="22"/>
        </w:rPr>
        <w:t>過去</w:t>
      </w:r>
      <w:r w:rsidR="004C7117" w:rsidRPr="00AA0D33">
        <w:rPr>
          <w:rFonts w:hint="eastAsia"/>
          <w:sz w:val="22"/>
          <w:szCs w:val="22"/>
        </w:rPr>
        <w:t>10</w:t>
      </w:r>
      <w:r w:rsidR="004C7117" w:rsidRPr="00AA0D33">
        <w:rPr>
          <w:rFonts w:hint="eastAsia"/>
          <w:sz w:val="22"/>
          <w:szCs w:val="22"/>
        </w:rPr>
        <w:t>年で</w:t>
      </w:r>
      <w:r w:rsidR="00110C48" w:rsidRPr="00AA0D33">
        <w:rPr>
          <w:rFonts w:hint="eastAsia"/>
          <w:sz w:val="22"/>
          <w:szCs w:val="22"/>
        </w:rPr>
        <w:t>最も多く</w:t>
      </w:r>
      <w:r w:rsidR="00E6322C" w:rsidRPr="00AA0D33">
        <w:rPr>
          <w:rFonts w:hint="eastAsia"/>
          <w:sz w:val="22"/>
          <w:szCs w:val="22"/>
        </w:rPr>
        <w:t>、</w:t>
      </w:r>
      <w:r w:rsidR="00E6322C" w:rsidRPr="00AA0D33">
        <w:rPr>
          <w:rFonts w:hint="eastAsia"/>
          <w:sz w:val="22"/>
          <w:szCs w:val="22"/>
        </w:rPr>
        <w:t>9,797</w:t>
      </w:r>
      <w:r w:rsidR="00DB029A" w:rsidRPr="00AA0D33">
        <w:rPr>
          <w:rFonts w:hint="eastAsia"/>
          <w:sz w:val="22"/>
          <w:szCs w:val="22"/>
        </w:rPr>
        <w:t>例</w:t>
      </w:r>
      <w:r w:rsidR="00E6322C" w:rsidRPr="00AA0D33">
        <w:rPr>
          <w:rFonts w:hint="eastAsia"/>
          <w:sz w:val="22"/>
          <w:szCs w:val="22"/>
        </w:rPr>
        <w:t>となった。</w:t>
      </w:r>
      <w:r w:rsidR="004C7117" w:rsidRPr="00AA0D33">
        <w:rPr>
          <w:rFonts w:hint="eastAsia"/>
          <w:sz w:val="22"/>
          <w:szCs w:val="22"/>
        </w:rPr>
        <w:t>年齢群別報告数の割合をみると、</w:t>
      </w:r>
      <w:r w:rsidR="004C7117" w:rsidRPr="00AA0D33">
        <w:rPr>
          <w:rFonts w:hint="eastAsia"/>
          <w:sz w:val="22"/>
          <w:szCs w:val="22"/>
        </w:rPr>
        <w:t>2024</w:t>
      </w:r>
      <w:r w:rsidR="004C7117" w:rsidRPr="00AA0D33">
        <w:rPr>
          <w:rFonts w:hint="eastAsia"/>
          <w:sz w:val="22"/>
          <w:szCs w:val="22"/>
        </w:rPr>
        <w:t>年以降は、新型コロナウイルス感染症の流行前と同様に</w:t>
      </w:r>
      <w:r w:rsidR="002E3ADE" w:rsidRPr="00AA0D33">
        <w:rPr>
          <w:rFonts w:hint="eastAsia"/>
          <w:sz w:val="22"/>
          <w:szCs w:val="22"/>
        </w:rPr>
        <w:t>3</w:t>
      </w:r>
      <w:r w:rsidR="00110C48" w:rsidRPr="00AA0D33">
        <w:rPr>
          <w:rFonts w:hint="eastAsia"/>
          <w:sz w:val="22"/>
          <w:szCs w:val="22"/>
        </w:rPr>
        <w:t>～</w:t>
      </w:r>
      <w:r w:rsidR="002E3ADE" w:rsidRPr="00AA0D33">
        <w:rPr>
          <w:rFonts w:hint="eastAsia"/>
          <w:sz w:val="22"/>
          <w:szCs w:val="22"/>
        </w:rPr>
        <w:t>5</w:t>
      </w:r>
      <w:r w:rsidR="00110C48" w:rsidRPr="00AA0D33">
        <w:rPr>
          <w:rFonts w:hint="eastAsia"/>
          <w:sz w:val="22"/>
          <w:szCs w:val="22"/>
        </w:rPr>
        <w:t>歳、</w:t>
      </w:r>
      <w:r w:rsidR="002E3ADE" w:rsidRPr="00AA0D33">
        <w:rPr>
          <w:rFonts w:hint="eastAsia"/>
          <w:sz w:val="22"/>
          <w:szCs w:val="22"/>
        </w:rPr>
        <w:t>6</w:t>
      </w:r>
      <w:r w:rsidR="00110C48" w:rsidRPr="00AA0D33">
        <w:rPr>
          <w:rFonts w:hint="eastAsia"/>
          <w:sz w:val="22"/>
          <w:szCs w:val="22"/>
        </w:rPr>
        <w:t>～</w:t>
      </w:r>
      <w:r w:rsidR="002E3ADE" w:rsidRPr="00AA0D33">
        <w:rPr>
          <w:rFonts w:hint="eastAsia"/>
          <w:sz w:val="22"/>
          <w:szCs w:val="22"/>
        </w:rPr>
        <w:t>9</w:t>
      </w:r>
      <w:r w:rsidR="00110C48" w:rsidRPr="00AA0D33">
        <w:rPr>
          <w:rFonts w:hint="eastAsia"/>
          <w:sz w:val="22"/>
          <w:szCs w:val="22"/>
        </w:rPr>
        <w:t>歳の割合が高</w:t>
      </w:r>
      <w:r w:rsidR="004C7117" w:rsidRPr="00AA0D33">
        <w:rPr>
          <w:rFonts w:hint="eastAsia"/>
          <w:sz w:val="22"/>
          <w:szCs w:val="22"/>
        </w:rPr>
        <w:t>い傾向がみられ</w:t>
      </w:r>
      <w:r w:rsidR="00291E45" w:rsidRPr="00AA0D33">
        <w:rPr>
          <w:rFonts w:hint="eastAsia"/>
          <w:sz w:val="22"/>
          <w:szCs w:val="22"/>
        </w:rPr>
        <w:t>た</w:t>
      </w:r>
      <w:r w:rsidR="004C7117" w:rsidRPr="00AA0D33">
        <w:rPr>
          <w:rFonts w:hint="eastAsia"/>
          <w:sz w:val="22"/>
          <w:szCs w:val="22"/>
        </w:rPr>
        <w:t>。</w:t>
      </w:r>
    </w:p>
    <w:p w14:paraId="03A766FE" w14:textId="77777777" w:rsidR="00845FBF" w:rsidRPr="00AA0D33" w:rsidRDefault="00845FBF" w:rsidP="004C7117">
      <w:pPr>
        <w:rPr>
          <w:sz w:val="22"/>
          <w:szCs w:val="22"/>
        </w:rPr>
      </w:pPr>
    </w:p>
    <w:p w14:paraId="11887D25" w14:textId="40B939CC" w:rsidR="00845FBF" w:rsidRPr="00AA0D33" w:rsidRDefault="008405AA" w:rsidP="00845FBF">
      <w:pPr>
        <w:pStyle w:val="a7"/>
        <w:numPr>
          <w:ilvl w:val="0"/>
          <w:numId w:val="1"/>
        </w:numPr>
        <w:ind w:leftChars="0"/>
        <w:rPr>
          <w:sz w:val="22"/>
          <w:szCs w:val="22"/>
        </w:rPr>
      </w:pPr>
      <w:r w:rsidRPr="00AA0D33">
        <w:rPr>
          <w:rFonts w:hint="eastAsia"/>
          <w:sz w:val="22"/>
          <w:szCs w:val="22"/>
        </w:rPr>
        <w:t>感染性胃腸炎</w:t>
      </w:r>
    </w:p>
    <w:p w14:paraId="62CD48A6" w14:textId="74567845" w:rsidR="00623B39" w:rsidRPr="00AA0D33" w:rsidRDefault="002E3ADE" w:rsidP="002E3ADE">
      <w:pPr>
        <w:pStyle w:val="a7"/>
        <w:ind w:leftChars="100" w:left="240"/>
        <w:rPr>
          <w:sz w:val="22"/>
          <w:szCs w:val="22"/>
        </w:rPr>
      </w:pPr>
      <w:r w:rsidRPr="00AA0D33">
        <w:rPr>
          <w:rFonts w:hint="eastAsia"/>
          <w:sz w:val="22"/>
          <w:szCs w:val="22"/>
        </w:rPr>
        <w:t>第</w:t>
      </w:r>
      <w:r w:rsidRPr="00AA0D33">
        <w:rPr>
          <w:rFonts w:hint="eastAsia"/>
          <w:sz w:val="22"/>
          <w:szCs w:val="22"/>
        </w:rPr>
        <w:t>10</w:t>
      </w:r>
      <w:r w:rsidRPr="00AA0D33">
        <w:rPr>
          <w:rFonts w:hint="eastAsia"/>
          <w:sz w:val="22"/>
          <w:szCs w:val="22"/>
        </w:rPr>
        <w:t>週に定点あたりの報告数</w:t>
      </w:r>
      <w:r w:rsidRPr="00AA0D33">
        <w:rPr>
          <w:rFonts w:hint="eastAsia"/>
          <w:sz w:val="22"/>
          <w:szCs w:val="22"/>
        </w:rPr>
        <w:t>12.84</w:t>
      </w:r>
      <w:r w:rsidRPr="00AA0D33">
        <w:rPr>
          <w:rFonts w:hint="eastAsia"/>
          <w:sz w:val="22"/>
          <w:szCs w:val="22"/>
        </w:rPr>
        <w:t>と最大</w:t>
      </w:r>
      <w:r w:rsidR="00971EFB" w:rsidRPr="00AA0D33">
        <w:rPr>
          <w:rFonts w:hint="eastAsia"/>
          <w:sz w:val="22"/>
          <w:szCs w:val="22"/>
        </w:rPr>
        <w:t>値</w:t>
      </w:r>
      <w:r w:rsidRPr="00AA0D33">
        <w:rPr>
          <w:rFonts w:hint="eastAsia"/>
          <w:sz w:val="22"/>
          <w:szCs w:val="22"/>
        </w:rPr>
        <w:t>を示し、</w:t>
      </w:r>
      <w:r w:rsidRPr="00AA0D33">
        <w:rPr>
          <w:rFonts w:hint="eastAsia"/>
          <w:sz w:val="22"/>
          <w:szCs w:val="22"/>
        </w:rPr>
        <w:t>2016</w:t>
      </w:r>
      <w:r w:rsidRPr="00AA0D33">
        <w:rPr>
          <w:rFonts w:hint="eastAsia"/>
          <w:sz w:val="22"/>
          <w:szCs w:val="22"/>
        </w:rPr>
        <w:t>年に次ぐ</w:t>
      </w:r>
      <w:r w:rsidR="00BB73E5" w:rsidRPr="00AA0D33">
        <w:rPr>
          <w:rFonts w:hint="eastAsia"/>
          <w:sz w:val="22"/>
          <w:szCs w:val="22"/>
        </w:rPr>
        <w:t>高い値であった。</w:t>
      </w:r>
      <w:r w:rsidR="00BB73E5" w:rsidRPr="00AA0D33">
        <w:rPr>
          <w:rFonts w:hint="eastAsia"/>
          <w:sz w:val="22"/>
          <w:szCs w:val="22"/>
        </w:rPr>
        <w:t>2025</w:t>
      </w:r>
      <w:r w:rsidR="00BB73E5" w:rsidRPr="00AA0D33">
        <w:rPr>
          <w:rFonts w:hint="eastAsia"/>
          <w:sz w:val="22"/>
          <w:szCs w:val="22"/>
        </w:rPr>
        <w:t>年は一度</w:t>
      </w:r>
      <w:r w:rsidRPr="00AA0D33">
        <w:rPr>
          <w:rFonts w:hint="eastAsia"/>
          <w:sz w:val="22"/>
          <w:szCs w:val="22"/>
        </w:rPr>
        <w:t>減少</w:t>
      </w:r>
      <w:r w:rsidR="00BB73E5" w:rsidRPr="00AA0D33">
        <w:rPr>
          <w:rFonts w:hint="eastAsia"/>
          <w:sz w:val="22"/>
          <w:szCs w:val="22"/>
        </w:rPr>
        <w:t>した後再度増加し、第</w:t>
      </w:r>
      <w:r w:rsidR="00BB73E5" w:rsidRPr="00AA0D33">
        <w:rPr>
          <w:rFonts w:hint="eastAsia"/>
          <w:sz w:val="22"/>
          <w:szCs w:val="22"/>
        </w:rPr>
        <w:t>17</w:t>
      </w:r>
      <w:r w:rsidR="00BB73E5" w:rsidRPr="00AA0D33">
        <w:rPr>
          <w:rFonts w:hint="eastAsia"/>
          <w:sz w:val="22"/>
          <w:szCs w:val="22"/>
        </w:rPr>
        <w:t>週に</w:t>
      </w:r>
      <w:r w:rsidR="00BB73E5" w:rsidRPr="00AA0D33">
        <w:rPr>
          <w:rFonts w:hint="eastAsia"/>
          <w:sz w:val="22"/>
          <w:szCs w:val="22"/>
        </w:rPr>
        <w:t>9.52</w:t>
      </w:r>
      <w:r w:rsidR="00BB73E5" w:rsidRPr="00AA0D33">
        <w:rPr>
          <w:rFonts w:hint="eastAsia"/>
          <w:sz w:val="22"/>
          <w:szCs w:val="22"/>
        </w:rPr>
        <w:t>と</w:t>
      </w:r>
      <w:r w:rsidR="00BB73E5" w:rsidRPr="00AA0D33">
        <w:rPr>
          <w:rFonts w:hint="eastAsia"/>
          <w:sz w:val="22"/>
          <w:szCs w:val="22"/>
        </w:rPr>
        <w:t>2</w:t>
      </w:r>
      <w:r w:rsidR="00BB73E5" w:rsidRPr="00AA0D33">
        <w:rPr>
          <w:rFonts w:hint="eastAsia"/>
          <w:sz w:val="22"/>
          <w:szCs w:val="22"/>
        </w:rPr>
        <w:t>回目のピークが見られた</w:t>
      </w:r>
      <w:r w:rsidRPr="00AA0D33">
        <w:rPr>
          <w:rFonts w:hint="eastAsia"/>
          <w:sz w:val="22"/>
          <w:szCs w:val="22"/>
        </w:rPr>
        <w:t>。</w:t>
      </w:r>
      <w:r w:rsidR="00DB029A" w:rsidRPr="00AA0D33">
        <w:rPr>
          <w:rFonts w:hint="eastAsia"/>
          <w:sz w:val="22"/>
          <w:szCs w:val="22"/>
        </w:rPr>
        <w:t>検出ウイルスはノロウイルスとロタウイルスが最も多かった。</w:t>
      </w:r>
    </w:p>
    <w:p w14:paraId="0998BEB9" w14:textId="74E2FE79" w:rsidR="00623B39" w:rsidRPr="00AA0D33" w:rsidRDefault="00623B39" w:rsidP="00623B39">
      <w:pPr>
        <w:rPr>
          <w:sz w:val="22"/>
          <w:szCs w:val="22"/>
        </w:rPr>
      </w:pPr>
    </w:p>
    <w:p w14:paraId="3A56CBB6" w14:textId="09912F76" w:rsidR="005C56DA" w:rsidRPr="00AA0D33" w:rsidRDefault="005C56DA" w:rsidP="005C56DA">
      <w:pPr>
        <w:pStyle w:val="a7"/>
        <w:numPr>
          <w:ilvl w:val="0"/>
          <w:numId w:val="1"/>
        </w:numPr>
        <w:ind w:leftChars="0"/>
        <w:rPr>
          <w:sz w:val="22"/>
          <w:szCs w:val="22"/>
        </w:rPr>
      </w:pPr>
      <w:r w:rsidRPr="00AA0D33">
        <w:rPr>
          <w:rFonts w:hint="eastAsia"/>
          <w:sz w:val="22"/>
          <w:szCs w:val="22"/>
        </w:rPr>
        <w:t>百日咳</w:t>
      </w:r>
    </w:p>
    <w:p w14:paraId="61DFD120" w14:textId="7BE16365" w:rsidR="005C56DA" w:rsidRPr="00AA0D33" w:rsidRDefault="00DB029A" w:rsidP="00291E45">
      <w:pPr>
        <w:ind w:leftChars="100" w:left="240"/>
        <w:rPr>
          <w:sz w:val="22"/>
          <w:szCs w:val="22"/>
        </w:rPr>
      </w:pPr>
      <w:r w:rsidRPr="00AA0D33">
        <w:rPr>
          <w:rFonts w:hint="eastAsia"/>
          <w:sz w:val="22"/>
          <w:szCs w:val="22"/>
        </w:rPr>
        <w:t>年間報告数は</w:t>
      </w:r>
      <w:r w:rsidRPr="00AA0D33">
        <w:rPr>
          <w:rFonts w:hint="eastAsia"/>
          <w:sz w:val="22"/>
          <w:szCs w:val="22"/>
        </w:rPr>
        <w:t>3,340</w:t>
      </w:r>
      <w:r w:rsidRPr="00AA0D33">
        <w:rPr>
          <w:rFonts w:hint="eastAsia"/>
          <w:sz w:val="22"/>
          <w:szCs w:val="22"/>
        </w:rPr>
        <w:t>例と</w:t>
      </w:r>
      <w:r w:rsidR="00DE693B" w:rsidRPr="00AA0D33">
        <w:rPr>
          <w:rFonts w:hint="eastAsia"/>
          <w:sz w:val="22"/>
          <w:szCs w:val="22"/>
        </w:rPr>
        <w:t>全数把握感染症から定点把握感染症となった</w:t>
      </w:r>
      <w:r w:rsidRPr="00AA0D33">
        <w:rPr>
          <w:rFonts w:hint="eastAsia"/>
          <w:sz w:val="22"/>
          <w:szCs w:val="22"/>
        </w:rPr>
        <w:t>2018</w:t>
      </w:r>
      <w:r w:rsidRPr="00AA0D33">
        <w:rPr>
          <w:rFonts w:hint="eastAsia"/>
          <w:sz w:val="22"/>
          <w:szCs w:val="22"/>
        </w:rPr>
        <w:t>年以降で最多であった。最も報告が多かった年齢は</w:t>
      </w:r>
      <w:r w:rsidRPr="00AA0D33">
        <w:rPr>
          <w:rFonts w:hint="eastAsia"/>
          <w:sz w:val="22"/>
          <w:szCs w:val="22"/>
        </w:rPr>
        <w:t>10</w:t>
      </w:r>
      <w:r w:rsidRPr="00AA0D33">
        <w:rPr>
          <w:rFonts w:hint="eastAsia"/>
          <w:sz w:val="22"/>
          <w:szCs w:val="22"/>
        </w:rPr>
        <w:t>歳で</w:t>
      </w:r>
      <w:r w:rsidRPr="00AA0D33">
        <w:rPr>
          <w:rFonts w:hint="eastAsia"/>
          <w:sz w:val="22"/>
          <w:szCs w:val="22"/>
        </w:rPr>
        <w:t>331</w:t>
      </w:r>
      <w:r w:rsidRPr="00AA0D33">
        <w:rPr>
          <w:rFonts w:hint="eastAsia"/>
          <w:sz w:val="22"/>
          <w:szCs w:val="22"/>
        </w:rPr>
        <w:t>例であった。</w:t>
      </w:r>
    </w:p>
    <w:p w14:paraId="344DD29F" w14:textId="77777777" w:rsidR="0001583A" w:rsidRPr="00AA0D33" w:rsidRDefault="0001583A" w:rsidP="00DB029A">
      <w:pPr>
        <w:ind w:left="360"/>
        <w:rPr>
          <w:sz w:val="22"/>
          <w:szCs w:val="22"/>
        </w:rPr>
      </w:pPr>
    </w:p>
    <w:p w14:paraId="4A730C8D" w14:textId="1E21C759" w:rsidR="005C56DA" w:rsidRPr="00AA0D33" w:rsidRDefault="005C56DA" w:rsidP="005C56DA">
      <w:pPr>
        <w:rPr>
          <w:sz w:val="22"/>
          <w:szCs w:val="22"/>
        </w:rPr>
      </w:pPr>
      <w:r w:rsidRPr="00AA0D33">
        <w:rPr>
          <w:rFonts w:hint="eastAsia"/>
          <w:sz w:val="22"/>
          <w:szCs w:val="22"/>
        </w:rPr>
        <w:t>10.</w:t>
      </w:r>
      <w:r w:rsidRPr="00AA0D33">
        <w:rPr>
          <w:rFonts w:hint="eastAsia"/>
          <w:sz w:val="22"/>
          <w:szCs w:val="22"/>
        </w:rPr>
        <w:t xml:space="preserve">　麻しん</w:t>
      </w:r>
    </w:p>
    <w:p w14:paraId="3EAB4144" w14:textId="77777777" w:rsidR="00291E45" w:rsidRPr="00AA0D33" w:rsidRDefault="005C56DA" w:rsidP="00291E45">
      <w:pPr>
        <w:ind w:leftChars="100" w:left="460" w:hangingChars="100" w:hanging="220"/>
        <w:rPr>
          <w:sz w:val="22"/>
          <w:szCs w:val="22"/>
        </w:rPr>
      </w:pPr>
      <w:r w:rsidRPr="00AA0D33">
        <w:rPr>
          <w:rFonts w:hint="eastAsia"/>
          <w:sz w:val="22"/>
          <w:szCs w:val="22"/>
        </w:rPr>
        <w:t>年間</w:t>
      </w:r>
      <w:r w:rsidR="00DB029A" w:rsidRPr="00AA0D33">
        <w:rPr>
          <w:rFonts w:hint="eastAsia"/>
          <w:sz w:val="22"/>
          <w:szCs w:val="22"/>
        </w:rPr>
        <w:t>報告数は</w:t>
      </w:r>
      <w:r w:rsidR="00DB029A" w:rsidRPr="00AA0D33">
        <w:rPr>
          <w:rFonts w:hint="eastAsia"/>
          <w:sz w:val="22"/>
          <w:szCs w:val="22"/>
        </w:rPr>
        <w:t>2</w:t>
      </w:r>
      <w:r w:rsidRPr="00AA0D33">
        <w:rPr>
          <w:rFonts w:hint="eastAsia"/>
          <w:sz w:val="22"/>
          <w:szCs w:val="22"/>
        </w:rPr>
        <w:t>1</w:t>
      </w:r>
      <w:r w:rsidRPr="00AA0D33">
        <w:rPr>
          <w:rFonts w:hint="eastAsia"/>
          <w:sz w:val="22"/>
          <w:szCs w:val="22"/>
        </w:rPr>
        <w:t>例となり、前年と比べ</w:t>
      </w:r>
      <w:r w:rsidR="00DB029A" w:rsidRPr="00AA0D33">
        <w:rPr>
          <w:rFonts w:hint="eastAsia"/>
          <w:sz w:val="22"/>
          <w:szCs w:val="22"/>
        </w:rPr>
        <w:t>10</w:t>
      </w:r>
      <w:r w:rsidRPr="00AA0D33">
        <w:rPr>
          <w:rFonts w:hint="eastAsia"/>
          <w:sz w:val="22"/>
          <w:szCs w:val="22"/>
        </w:rPr>
        <w:t>例増加した。また、週別届出数は第</w:t>
      </w:r>
      <w:r w:rsidR="00DB029A" w:rsidRPr="00AA0D33">
        <w:rPr>
          <w:rFonts w:hint="eastAsia"/>
          <w:sz w:val="22"/>
          <w:szCs w:val="22"/>
        </w:rPr>
        <w:t>8</w:t>
      </w:r>
      <w:r w:rsidRPr="00AA0D33">
        <w:rPr>
          <w:rFonts w:hint="eastAsia"/>
          <w:sz w:val="22"/>
          <w:szCs w:val="22"/>
        </w:rPr>
        <w:t>週</w:t>
      </w:r>
    </w:p>
    <w:p w14:paraId="4BD1DA45" w14:textId="38054EC2" w:rsidR="005C56DA" w:rsidRPr="00AA0D33" w:rsidRDefault="005C56DA" w:rsidP="00291E45">
      <w:pPr>
        <w:ind w:leftChars="100" w:left="460" w:hangingChars="100" w:hanging="220"/>
        <w:rPr>
          <w:sz w:val="22"/>
          <w:szCs w:val="22"/>
        </w:rPr>
      </w:pPr>
      <w:r w:rsidRPr="00AA0D33">
        <w:rPr>
          <w:rFonts w:hint="eastAsia"/>
          <w:sz w:val="22"/>
          <w:szCs w:val="22"/>
        </w:rPr>
        <w:t>が</w:t>
      </w:r>
      <w:r w:rsidR="00DB029A" w:rsidRPr="00AA0D33">
        <w:rPr>
          <w:rFonts w:hint="eastAsia"/>
          <w:sz w:val="22"/>
          <w:szCs w:val="22"/>
        </w:rPr>
        <w:t>3</w:t>
      </w:r>
      <w:r w:rsidRPr="00AA0D33">
        <w:rPr>
          <w:rFonts w:hint="eastAsia"/>
          <w:sz w:val="22"/>
          <w:szCs w:val="22"/>
        </w:rPr>
        <w:t>例で最も多かった。</w:t>
      </w:r>
    </w:p>
    <w:p w14:paraId="67BC0BDF" w14:textId="77777777" w:rsidR="005C56DA" w:rsidRPr="00AA0D33" w:rsidRDefault="005C56DA" w:rsidP="005C56DA">
      <w:pPr>
        <w:rPr>
          <w:sz w:val="22"/>
          <w:szCs w:val="22"/>
        </w:rPr>
      </w:pPr>
    </w:p>
    <w:p w14:paraId="647970FF" w14:textId="77777777" w:rsidR="005C56DA" w:rsidRPr="00AA0D33" w:rsidRDefault="00DA502C" w:rsidP="005C56DA">
      <w:pPr>
        <w:rPr>
          <w:sz w:val="22"/>
          <w:szCs w:val="22"/>
        </w:rPr>
      </w:pPr>
      <w:r w:rsidRPr="00AA0D33">
        <w:rPr>
          <w:rFonts w:hint="eastAsia"/>
          <w:sz w:val="22"/>
          <w:szCs w:val="22"/>
        </w:rPr>
        <w:t>■議事</w:t>
      </w:r>
      <w:r w:rsidR="005C56DA" w:rsidRPr="00AA0D33">
        <w:rPr>
          <w:rFonts w:hint="eastAsia"/>
          <w:sz w:val="22"/>
          <w:szCs w:val="22"/>
        </w:rPr>
        <w:t>４</w:t>
      </w:r>
      <w:r w:rsidRPr="00AA0D33">
        <w:rPr>
          <w:rFonts w:hint="eastAsia"/>
          <w:sz w:val="22"/>
          <w:szCs w:val="22"/>
        </w:rPr>
        <w:t xml:space="preserve">　意見交換会</w:t>
      </w:r>
    </w:p>
    <w:p w14:paraId="3AE4F185" w14:textId="17678136" w:rsidR="00DA502C" w:rsidRPr="00AA0D33" w:rsidRDefault="00DA502C" w:rsidP="00DB029A">
      <w:pPr>
        <w:ind w:firstLineChars="100" w:firstLine="220"/>
        <w:rPr>
          <w:sz w:val="22"/>
          <w:szCs w:val="22"/>
        </w:rPr>
      </w:pPr>
      <w:r w:rsidRPr="00AA0D33">
        <w:rPr>
          <w:rFonts w:hint="eastAsia"/>
          <w:sz w:val="22"/>
          <w:szCs w:val="22"/>
        </w:rPr>
        <w:t>「テーマ：</w:t>
      </w:r>
      <w:r w:rsidR="005C56DA" w:rsidRPr="00AA0D33">
        <w:rPr>
          <w:rFonts w:hint="eastAsia"/>
          <w:sz w:val="22"/>
          <w:szCs w:val="22"/>
        </w:rPr>
        <w:t>急性呼吸器</w:t>
      </w:r>
      <w:r w:rsidR="00481E28" w:rsidRPr="00AA0D33">
        <w:rPr>
          <w:rFonts w:hint="eastAsia"/>
          <w:sz w:val="22"/>
          <w:szCs w:val="22"/>
        </w:rPr>
        <w:t>感染症</w:t>
      </w:r>
      <w:r w:rsidR="005C56DA" w:rsidRPr="00AA0D33">
        <w:rPr>
          <w:rFonts w:hint="eastAsia"/>
          <w:sz w:val="22"/>
          <w:szCs w:val="22"/>
        </w:rPr>
        <w:t>（</w:t>
      </w:r>
      <w:r w:rsidR="005C56DA" w:rsidRPr="00AA0D33">
        <w:rPr>
          <w:sz w:val="22"/>
          <w:szCs w:val="22"/>
        </w:rPr>
        <w:t>ARI</w:t>
      </w:r>
      <w:r w:rsidR="005C56DA" w:rsidRPr="00AA0D33">
        <w:rPr>
          <w:rFonts w:hint="eastAsia"/>
          <w:sz w:val="22"/>
          <w:szCs w:val="22"/>
        </w:rPr>
        <w:t>）サーベイランス</w:t>
      </w:r>
      <w:r w:rsidRPr="00AA0D33">
        <w:rPr>
          <w:rFonts w:hint="eastAsia"/>
          <w:sz w:val="22"/>
          <w:szCs w:val="22"/>
        </w:rPr>
        <w:t>」</w:t>
      </w:r>
    </w:p>
    <w:p w14:paraId="00BAEFC5" w14:textId="77777777" w:rsidR="00DB029A" w:rsidRPr="00AA0D33" w:rsidRDefault="00DB029A" w:rsidP="00DB029A">
      <w:pPr>
        <w:pStyle w:val="a7"/>
        <w:numPr>
          <w:ilvl w:val="0"/>
          <w:numId w:val="3"/>
        </w:numPr>
        <w:ind w:leftChars="0"/>
        <w:rPr>
          <w:sz w:val="22"/>
          <w:szCs w:val="22"/>
        </w:rPr>
      </w:pPr>
      <w:r w:rsidRPr="00AA0D33">
        <w:rPr>
          <w:rFonts w:hint="eastAsia"/>
          <w:sz w:val="22"/>
          <w:szCs w:val="22"/>
        </w:rPr>
        <w:t>2025</w:t>
      </w:r>
      <w:r w:rsidRPr="00AA0D33">
        <w:rPr>
          <w:rFonts w:hint="eastAsia"/>
          <w:sz w:val="22"/>
          <w:szCs w:val="22"/>
        </w:rPr>
        <w:t>年度の患者発生状況</w:t>
      </w:r>
    </w:p>
    <w:p w14:paraId="5371411B" w14:textId="77777777" w:rsidR="0054436E" w:rsidRPr="00AA0D33" w:rsidRDefault="0001583A" w:rsidP="0054436E">
      <w:pPr>
        <w:ind w:leftChars="250" w:left="600"/>
        <w:rPr>
          <w:sz w:val="22"/>
          <w:szCs w:val="22"/>
        </w:rPr>
      </w:pPr>
      <w:r w:rsidRPr="00AA0D33">
        <w:rPr>
          <w:rFonts w:hint="eastAsia"/>
          <w:sz w:val="22"/>
          <w:szCs w:val="22"/>
        </w:rPr>
        <w:t>ARI</w:t>
      </w:r>
      <w:r w:rsidRPr="00AA0D33">
        <w:rPr>
          <w:rFonts w:hint="eastAsia"/>
          <w:sz w:val="22"/>
          <w:szCs w:val="22"/>
        </w:rPr>
        <w:t>定点あたりの患者報告数の推移について、最小値は</w:t>
      </w:r>
      <w:r w:rsidRPr="00AA0D33">
        <w:rPr>
          <w:rFonts w:hint="eastAsia"/>
          <w:sz w:val="22"/>
          <w:szCs w:val="22"/>
        </w:rPr>
        <w:t>2025</w:t>
      </w:r>
      <w:r w:rsidRPr="00AA0D33">
        <w:rPr>
          <w:rFonts w:hint="eastAsia"/>
          <w:sz w:val="22"/>
          <w:szCs w:val="22"/>
        </w:rPr>
        <w:t>年第</w:t>
      </w:r>
      <w:r w:rsidRPr="00AA0D33">
        <w:rPr>
          <w:rFonts w:hint="eastAsia"/>
          <w:sz w:val="22"/>
          <w:szCs w:val="22"/>
        </w:rPr>
        <w:t>33</w:t>
      </w:r>
      <w:r w:rsidRPr="00AA0D33">
        <w:rPr>
          <w:rFonts w:hint="eastAsia"/>
          <w:sz w:val="22"/>
          <w:szCs w:val="22"/>
        </w:rPr>
        <w:t>週の</w:t>
      </w:r>
      <w:r w:rsidRPr="00AA0D33">
        <w:rPr>
          <w:rFonts w:hint="eastAsia"/>
          <w:sz w:val="22"/>
          <w:szCs w:val="22"/>
        </w:rPr>
        <w:t>17.2</w:t>
      </w:r>
      <w:r w:rsidRPr="00AA0D33">
        <w:rPr>
          <w:rFonts w:hint="eastAsia"/>
          <w:sz w:val="22"/>
          <w:szCs w:val="22"/>
        </w:rPr>
        <w:t>、</w:t>
      </w:r>
      <w:r w:rsidR="0054436E" w:rsidRPr="00AA0D33">
        <w:rPr>
          <w:rFonts w:hint="eastAsia"/>
          <w:sz w:val="22"/>
          <w:szCs w:val="22"/>
        </w:rPr>
        <w:lastRenderedPageBreak/>
        <w:t>最大値は</w:t>
      </w:r>
      <w:r w:rsidR="0054436E" w:rsidRPr="00AA0D33">
        <w:rPr>
          <w:rFonts w:hint="eastAsia"/>
          <w:sz w:val="22"/>
          <w:szCs w:val="22"/>
        </w:rPr>
        <w:t>2026</w:t>
      </w:r>
      <w:r w:rsidR="0054436E" w:rsidRPr="00AA0D33">
        <w:rPr>
          <w:rFonts w:hint="eastAsia"/>
          <w:sz w:val="22"/>
          <w:szCs w:val="22"/>
        </w:rPr>
        <w:t>年第</w:t>
      </w:r>
      <w:r w:rsidR="0054436E" w:rsidRPr="00AA0D33">
        <w:rPr>
          <w:rFonts w:hint="eastAsia"/>
          <w:sz w:val="22"/>
          <w:szCs w:val="22"/>
        </w:rPr>
        <w:t>6</w:t>
      </w:r>
      <w:r w:rsidR="0054436E" w:rsidRPr="00AA0D33">
        <w:rPr>
          <w:rFonts w:hint="eastAsia"/>
          <w:sz w:val="22"/>
          <w:szCs w:val="22"/>
        </w:rPr>
        <w:t>週の</w:t>
      </w:r>
      <w:r w:rsidR="0054436E" w:rsidRPr="00AA0D33">
        <w:rPr>
          <w:rFonts w:hint="eastAsia"/>
          <w:sz w:val="22"/>
          <w:szCs w:val="22"/>
        </w:rPr>
        <w:t>70.1</w:t>
      </w:r>
      <w:r w:rsidR="0054436E" w:rsidRPr="00AA0D33">
        <w:rPr>
          <w:rFonts w:hint="eastAsia"/>
          <w:sz w:val="22"/>
          <w:szCs w:val="22"/>
        </w:rPr>
        <w:t>であった。年末年始などの長期休暇に伴う診療体制や受診行動の影響が考えられる週を除き、</w:t>
      </w:r>
      <w:r w:rsidR="0054436E" w:rsidRPr="00AA0D33">
        <w:rPr>
          <w:rFonts w:hint="eastAsia"/>
          <w:sz w:val="22"/>
          <w:szCs w:val="22"/>
        </w:rPr>
        <w:t>2025</w:t>
      </w:r>
      <w:r w:rsidR="0054436E" w:rsidRPr="00AA0D33">
        <w:rPr>
          <w:rFonts w:hint="eastAsia"/>
          <w:sz w:val="22"/>
          <w:szCs w:val="22"/>
        </w:rPr>
        <w:t>年第</w:t>
      </w:r>
      <w:r w:rsidR="0054436E" w:rsidRPr="00AA0D33">
        <w:rPr>
          <w:rFonts w:hint="eastAsia"/>
          <w:sz w:val="22"/>
          <w:szCs w:val="22"/>
        </w:rPr>
        <w:t>15</w:t>
      </w:r>
      <w:r w:rsidR="0054436E" w:rsidRPr="00AA0D33">
        <w:rPr>
          <w:rFonts w:hint="eastAsia"/>
          <w:sz w:val="22"/>
          <w:szCs w:val="22"/>
        </w:rPr>
        <w:t>週から第</w:t>
      </w:r>
      <w:r w:rsidR="0054436E" w:rsidRPr="00AA0D33">
        <w:rPr>
          <w:rFonts w:hint="eastAsia"/>
          <w:sz w:val="22"/>
          <w:szCs w:val="22"/>
        </w:rPr>
        <w:t>41</w:t>
      </w:r>
      <w:r w:rsidR="0054436E" w:rsidRPr="00AA0D33">
        <w:rPr>
          <w:rFonts w:hint="eastAsia"/>
          <w:sz w:val="22"/>
          <w:szCs w:val="22"/>
        </w:rPr>
        <w:t>週頃までは概ね</w:t>
      </w:r>
      <w:r w:rsidR="0054436E" w:rsidRPr="00AA0D33">
        <w:rPr>
          <w:rFonts w:hint="eastAsia"/>
          <w:sz w:val="22"/>
          <w:szCs w:val="22"/>
        </w:rPr>
        <w:t>28</w:t>
      </w:r>
      <w:r w:rsidR="0054436E" w:rsidRPr="00AA0D33">
        <w:rPr>
          <w:rFonts w:hint="eastAsia"/>
          <w:sz w:val="22"/>
          <w:szCs w:val="22"/>
        </w:rPr>
        <w:t>から</w:t>
      </w:r>
      <w:r w:rsidR="0054436E" w:rsidRPr="00AA0D33">
        <w:rPr>
          <w:rFonts w:hint="eastAsia"/>
          <w:sz w:val="22"/>
          <w:szCs w:val="22"/>
        </w:rPr>
        <w:t>44</w:t>
      </w:r>
      <w:r w:rsidR="0054436E" w:rsidRPr="00AA0D33">
        <w:rPr>
          <w:rFonts w:hint="eastAsia"/>
          <w:sz w:val="22"/>
          <w:szCs w:val="22"/>
        </w:rPr>
        <w:t>の間を推移した。第</w:t>
      </w:r>
      <w:r w:rsidR="0054436E" w:rsidRPr="00AA0D33">
        <w:rPr>
          <w:rFonts w:hint="eastAsia"/>
          <w:sz w:val="22"/>
          <w:szCs w:val="22"/>
        </w:rPr>
        <w:t>42</w:t>
      </w:r>
      <w:r w:rsidR="0054436E" w:rsidRPr="00AA0D33">
        <w:rPr>
          <w:rFonts w:hint="eastAsia"/>
          <w:sz w:val="22"/>
          <w:szCs w:val="22"/>
        </w:rPr>
        <w:t>週頃からはインフルエンザの流行と重なる増加がみられ、第</w:t>
      </w:r>
      <w:r w:rsidR="0054436E" w:rsidRPr="00AA0D33">
        <w:rPr>
          <w:rFonts w:hint="eastAsia"/>
          <w:sz w:val="22"/>
          <w:szCs w:val="22"/>
        </w:rPr>
        <w:t>47</w:t>
      </w:r>
      <w:r w:rsidR="0054436E" w:rsidRPr="00AA0D33">
        <w:rPr>
          <w:rFonts w:hint="eastAsia"/>
          <w:sz w:val="22"/>
          <w:szCs w:val="22"/>
        </w:rPr>
        <w:t>週に高値を示した後、年明けに再び増加し、第</w:t>
      </w:r>
      <w:r w:rsidR="0054436E" w:rsidRPr="00AA0D33">
        <w:rPr>
          <w:rFonts w:hint="eastAsia"/>
          <w:sz w:val="22"/>
          <w:szCs w:val="22"/>
        </w:rPr>
        <w:t>6</w:t>
      </w:r>
      <w:r w:rsidR="0054436E" w:rsidRPr="00AA0D33">
        <w:rPr>
          <w:rFonts w:hint="eastAsia"/>
          <w:sz w:val="22"/>
          <w:szCs w:val="22"/>
        </w:rPr>
        <w:t>週をピークに減少した。ブロック別にみると、報告水準には差があるものの、増減の時期は概ね共通していた。年齢別にみると、</w:t>
      </w:r>
      <w:r w:rsidR="0054436E" w:rsidRPr="00AA0D33">
        <w:rPr>
          <w:rFonts w:hint="eastAsia"/>
          <w:sz w:val="22"/>
          <w:szCs w:val="22"/>
        </w:rPr>
        <w:t>2025</w:t>
      </w:r>
      <w:r w:rsidR="0054436E" w:rsidRPr="00AA0D33">
        <w:rPr>
          <w:rFonts w:hint="eastAsia"/>
          <w:sz w:val="22"/>
          <w:szCs w:val="22"/>
        </w:rPr>
        <w:t>年第</w:t>
      </w:r>
      <w:r w:rsidR="0054436E" w:rsidRPr="00AA0D33">
        <w:rPr>
          <w:rFonts w:hint="eastAsia"/>
          <w:sz w:val="22"/>
          <w:szCs w:val="22"/>
        </w:rPr>
        <w:t>15</w:t>
      </w:r>
      <w:r w:rsidR="0054436E" w:rsidRPr="00AA0D33">
        <w:rPr>
          <w:rFonts w:hint="eastAsia"/>
          <w:sz w:val="22"/>
          <w:szCs w:val="22"/>
        </w:rPr>
        <w:t>週から</w:t>
      </w:r>
      <w:r w:rsidR="0054436E" w:rsidRPr="00AA0D33">
        <w:rPr>
          <w:rFonts w:hint="eastAsia"/>
          <w:sz w:val="22"/>
          <w:szCs w:val="22"/>
        </w:rPr>
        <w:t>2026</w:t>
      </w:r>
      <w:r w:rsidR="0054436E" w:rsidRPr="00AA0D33">
        <w:rPr>
          <w:rFonts w:hint="eastAsia"/>
          <w:sz w:val="22"/>
          <w:szCs w:val="22"/>
        </w:rPr>
        <w:t>年第</w:t>
      </w:r>
      <w:r w:rsidR="0054436E" w:rsidRPr="00AA0D33">
        <w:rPr>
          <w:rFonts w:hint="eastAsia"/>
          <w:sz w:val="22"/>
          <w:szCs w:val="22"/>
        </w:rPr>
        <w:t>14</w:t>
      </w:r>
      <w:r w:rsidR="0054436E" w:rsidRPr="00AA0D33">
        <w:rPr>
          <w:rFonts w:hint="eastAsia"/>
          <w:sz w:val="22"/>
          <w:szCs w:val="22"/>
        </w:rPr>
        <w:t>週まで、</w:t>
      </w:r>
      <w:r w:rsidR="0054436E" w:rsidRPr="00AA0D33">
        <w:rPr>
          <w:rFonts w:hint="eastAsia"/>
          <w:sz w:val="22"/>
          <w:szCs w:val="22"/>
        </w:rPr>
        <w:t>14</w:t>
      </w:r>
      <w:r w:rsidR="0054436E" w:rsidRPr="00AA0D33">
        <w:rPr>
          <w:rFonts w:hint="eastAsia"/>
          <w:sz w:val="22"/>
          <w:szCs w:val="22"/>
        </w:rPr>
        <w:t>歳以下が約</w:t>
      </w:r>
      <w:r w:rsidR="0054436E" w:rsidRPr="00AA0D33">
        <w:rPr>
          <w:rFonts w:hint="eastAsia"/>
          <w:sz w:val="22"/>
          <w:szCs w:val="22"/>
        </w:rPr>
        <w:t>75</w:t>
      </w:r>
      <w:r w:rsidR="0054436E" w:rsidRPr="00AA0D33">
        <w:rPr>
          <w:rFonts w:hint="eastAsia"/>
          <w:sz w:val="22"/>
          <w:szCs w:val="22"/>
        </w:rPr>
        <w:t>％を占めた。今後、既知の疾患の動向だけでは説明しにくい</w:t>
      </w:r>
      <w:r w:rsidR="0054436E" w:rsidRPr="00AA0D33">
        <w:rPr>
          <w:rFonts w:hint="eastAsia"/>
          <w:sz w:val="22"/>
          <w:szCs w:val="22"/>
        </w:rPr>
        <w:t>ARI</w:t>
      </w:r>
      <w:r w:rsidR="0054436E" w:rsidRPr="00AA0D33">
        <w:rPr>
          <w:rFonts w:hint="eastAsia"/>
          <w:sz w:val="22"/>
          <w:szCs w:val="22"/>
        </w:rPr>
        <w:t>の増加が認められた場合、新興・再興感染症を含む異常探知のシグナルの一つとなりうることが期待される。そのため、ブロック別の動向や年齢分布の変化を確認するとともに、患者報告と病原体検出情報を組み合わせ、通常とは異なる変化を早期に捉えることが重要である。</w:t>
      </w:r>
    </w:p>
    <w:p w14:paraId="48D4F966" w14:textId="3ADB7935" w:rsidR="00430040" w:rsidRPr="00AA0D33" w:rsidRDefault="00430040" w:rsidP="0001583A">
      <w:pPr>
        <w:ind w:leftChars="250" w:left="600"/>
        <w:rPr>
          <w:sz w:val="22"/>
          <w:szCs w:val="22"/>
        </w:rPr>
      </w:pPr>
    </w:p>
    <w:p w14:paraId="27E1A962" w14:textId="77777777" w:rsidR="00BE76D9" w:rsidRPr="00AA0D33" w:rsidRDefault="00BE76D9" w:rsidP="0054436E">
      <w:pPr>
        <w:rPr>
          <w:sz w:val="22"/>
          <w:szCs w:val="22"/>
        </w:rPr>
      </w:pPr>
    </w:p>
    <w:p w14:paraId="03DB417E" w14:textId="06D4F3E5" w:rsidR="002A4185" w:rsidRPr="00AA0D33" w:rsidRDefault="00DB029A" w:rsidP="00DB029A">
      <w:pPr>
        <w:pStyle w:val="a7"/>
        <w:numPr>
          <w:ilvl w:val="0"/>
          <w:numId w:val="3"/>
        </w:numPr>
        <w:ind w:leftChars="0"/>
        <w:rPr>
          <w:sz w:val="22"/>
          <w:szCs w:val="22"/>
        </w:rPr>
      </w:pPr>
      <w:r w:rsidRPr="00AA0D33">
        <w:rPr>
          <w:rFonts w:hint="eastAsia"/>
          <w:sz w:val="22"/>
          <w:szCs w:val="22"/>
        </w:rPr>
        <w:t>2025</w:t>
      </w:r>
      <w:r w:rsidRPr="00AA0D33">
        <w:rPr>
          <w:rFonts w:hint="eastAsia"/>
          <w:sz w:val="22"/>
          <w:szCs w:val="22"/>
        </w:rPr>
        <w:t>年度のウイルス検出状況　冬のインフルエンザ検出状況を中心に</w:t>
      </w:r>
    </w:p>
    <w:p w14:paraId="032DD51D" w14:textId="75B3698D" w:rsidR="00C172A1" w:rsidRPr="00AA0D33" w:rsidRDefault="00C172A1" w:rsidP="00586487">
      <w:pPr>
        <w:pStyle w:val="a7"/>
        <w:ind w:leftChars="0" w:left="600"/>
        <w:rPr>
          <w:sz w:val="22"/>
          <w:szCs w:val="22"/>
        </w:rPr>
      </w:pPr>
      <w:r w:rsidRPr="00AA0D33">
        <w:rPr>
          <w:rFonts w:hint="eastAsia"/>
          <w:sz w:val="22"/>
          <w:szCs w:val="22"/>
        </w:rPr>
        <w:t>大阪府における</w:t>
      </w:r>
      <w:r w:rsidRPr="00AA0D33">
        <w:rPr>
          <w:rFonts w:hint="eastAsia"/>
          <w:sz w:val="22"/>
          <w:szCs w:val="22"/>
        </w:rPr>
        <w:t>ARI</w:t>
      </w:r>
      <w:r w:rsidRPr="00AA0D33">
        <w:rPr>
          <w:rFonts w:hint="eastAsia"/>
          <w:sz w:val="22"/>
          <w:szCs w:val="22"/>
        </w:rPr>
        <w:t>多項目検査の結果を見ると、一年を通じてライノウイルス</w:t>
      </w:r>
      <w:r w:rsidRPr="00AA0D33">
        <w:rPr>
          <w:rFonts w:hint="eastAsia"/>
          <w:sz w:val="22"/>
          <w:szCs w:val="22"/>
        </w:rPr>
        <w:t xml:space="preserve"> / </w:t>
      </w:r>
      <w:r w:rsidRPr="00AA0D33">
        <w:rPr>
          <w:rFonts w:hint="eastAsia"/>
          <w:sz w:val="22"/>
          <w:szCs w:val="22"/>
        </w:rPr>
        <w:t>エンテロウイルスが検出された。秋からはインフルエンザウイルスが主流になり、</w:t>
      </w:r>
      <w:r w:rsidRPr="00AA0D33">
        <w:rPr>
          <w:rFonts w:hint="eastAsia"/>
          <w:sz w:val="22"/>
          <w:szCs w:val="22"/>
        </w:rPr>
        <w:t>2026</w:t>
      </w:r>
      <w:r w:rsidRPr="00AA0D33">
        <w:rPr>
          <w:rFonts w:hint="eastAsia"/>
          <w:sz w:val="22"/>
          <w:szCs w:val="22"/>
        </w:rPr>
        <w:t>年</w:t>
      </w:r>
      <w:r w:rsidRPr="00AA0D33">
        <w:rPr>
          <w:rFonts w:hint="eastAsia"/>
          <w:sz w:val="22"/>
          <w:szCs w:val="22"/>
        </w:rPr>
        <w:t>15</w:t>
      </w:r>
      <w:r w:rsidRPr="00AA0D33">
        <w:rPr>
          <w:rFonts w:hint="eastAsia"/>
          <w:sz w:val="22"/>
          <w:szCs w:val="22"/>
        </w:rPr>
        <w:t>週からはヒトメタニューモウイルスが増加していた。インフルエンザウイルスに着目すると、今シーズンのピークは二峰性を示し、初めは</w:t>
      </w:r>
      <w:r w:rsidRPr="00AA0D33">
        <w:rPr>
          <w:rFonts w:hint="eastAsia"/>
          <w:sz w:val="22"/>
          <w:szCs w:val="22"/>
        </w:rPr>
        <w:t>AH3</w:t>
      </w:r>
      <w:r w:rsidRPr="00AA0D33">
        <w:rPr>
          <w:rFonts w:hint="eastAsia"/>
          <w:sz w:val="22"/>
          <w:szCs w:val="22"/>
        </w:rPr>
        <w:t>亜型が主流であったが、後半のピークは</w:t>
      </w:r>
      <w:r w:rsidRPr="00AA0D33">
        <w:rPr>
          <w:rFonts w:hint="eastAsia"/>
          <w:sz w:val="22"/>
          <w:szCs w:val="22"/>
        </w:rPr>
        <w:t>B</w:t>
      </w:r>
      <w:r w:rsidRPr="00AA0D33">
        <w:rPr>
          <w:rFonts w:hint="eastAsia"/>
          <w:sz w:val="22"/>
          <w:szCs w:val="22"/>
        </w:rPr>
        <w:t>型</w:t>
      </w:r>
      <w:r w:rsidRPr="00AA0D33">
        <w:rPr>
          <w:rFonts w:hint="eastAsia"/>
          <w:sz w:val="22"/>
          <w:szCs w:val="22"/>
        </w:rPr>
        <w:t>Victoria</w:t>
      </w:r>
      <w:r w:rsidRPr="00AA0D33">
        <w:rPr>
          <w:rFonts w:hint="eastAsia"/>
          <w:sz w:val="22"/>
          <w:szCs w:val="22"/>
        </w:rPr>
        <w:t>系統が主流となった。</w:t>
      </w:r>
      <w:r w:rsidRPr="00AA0D33">
        <w:rPr>
          <w:rFonts w:hint="eastAsia"/>
          <w:sz w:val="22"/>
          <w:szCs w:val="22"/>
        </w:rPr>
        <w:t>AH3</w:t>
      </w:r>
      <w:r w:rsidRPr="00AA0D33">
        <w:rPr>
          <w:rFonts w:hint="eastAsia"/>
          <w:sz w:val="22"/>
          <w:szCs w:val="22"/>
        </w:rPr>
        <w:t>亜型は従来よりも流行が早期から始まったが、その理由の一つに、サブクレード</w:t>
      </w:r>
      <w:r w:rsidRPr="00AA0D33">
        <w:rPr>
          <w:rFonts w:hint="eastAsia"/>
          <w:sz w:val="22"/>
          <w:szCs w:val="22"/>
        </w:rPr>
        <w:t>K</w:t>
      </w:r>
      <w:r w:rsidRPr="00AA0D33">
        <w:rPr>
          <w:rFonts w:hint="eastAsia"/>
          <w:sz w:val="22"/>
          <w:szCs w:val="22"/>
        </w:rPr>
        <w:t>が流行したことが考えられた。</w:t>
      </w:r>
      <w:r w:rsidRPr="00AA0D33">
        <w:rPr>
          <w:rFonts w:hint="eastAsia"/>
          <w:sz w:val="22"/>
          <w:szCs w:val="22"/>
        </w:rPr>
        <w:t>ARI</w:t>
      </w:r>
      <w:r w:rsidRPr="00AA0D33">
        <w:rPr>
          <w:rFonts w:hint="eastAsia"/>
          <w:sz w:val="22"/>
          <w:szCs w:val="22"/>
        </w:rPr>
        <w:t>サーベイランスを継続することで、呼吸器ウイルスの流行トレンドが明らかになることが期待される。</w:t>
      </w:r>
    </w:p>
    <w:p w14:paraId="1F2545EA" w14:textId="4B05374A" w:rsidR="00F7007A" w:rsidRPr="00AA0D33" w:rsidRDefault="00F7007A" w:rsidP="002A4185">
      <w:pPr>
        <w:ind w:leftChars="100" w:left="240"/>
        <w:rPr>
          <w:sz w:val="22"/>
          <w:szCs w:val="22"/>
        </w:rPr>
      </w:pPr>
    </w:p>
    <w:sectPr w:rsidR="00F7007A" w:rsidRPr="00AA0D3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1E7F" w14:textId="77777777" w:rsidR="00475EB5" w:rsidRDefault="00475EB5" w:rsidP="007E6DA7">
      <w:r>
        <w:separator/>
      </w:r>
    </w:p>
  </w:endnote>
  <w:endnote w:type="continuationSeparator" w:id="0">
    <w:p w14:paraId="4C172175" w14:textId="77777777" w:rsidR="00475EB5" w:rsidRDefault="00475EB5" w:rsidP="007E6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9AF38" w14:textId="77777777" w:rsidR="00475EB5" w:rsidRDefault="00475EB5" w:rsidP="007E6DA7">
      <w:r>
        <w:separator/>
      </w:r>
    </w:p>
  </w:footnote>
  <w:footnote w:type="continuationSeparator" w:id="0">
    <w:p w14:paraId="6C28E276" w14:textId="77777777" w:rsidR="00475EB5" w:rsidRDefault="00475EB5" w:rsidP="007E6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931F7"/>
    <w:multiLevelType w:val="hybridMultilevel"/>
    <w:tmpl w:val="13E6C852"/>
    <w:lvl w:ilvl="0" w:tplc="AB5C6370">
      <w:start w:val="1"/>
      <w:numFmt w:val="bullet"/>
      <w:lvlText w:val="•"/>
      <w:lvlJc w:val="left"/>
      <w:pPr>
        <w:tabs>
          <w:tab w:val="num" w:pos="720"/>
        </w:tabs>
        <w:ind w:left="720" w:hanging="360"/>
      </w:pPr>
      <w:rPr>
        <w:rFonts w:ascii="Arial" w:hAnsi="Arial" w:hint="default"/>
      </w:rPr>
    </w:lvl>
    <w:lvl w:ilvl="1" w:tplc="39F034C4">
      <w:numFmt w:val="bullet"/>
      <w:lvlText w:val="•"/>
      <w:lvlJc w:val="left"/>
      <w:pPr>
        <w:tabs>
          <w:tab w:val="num" w:pos="1440"/>
        </w:tabs>
        <w:ind w:left="1440" w:hanging="360"/>
      </w:pPr>
      <w:rPr>
        <w:rFonts w:ascii="Arial" w:hAnsi="Arial" w:hint="default"/>
      </w:rPr>
    </w:lvl>
    <w:lvl w:ilvl="2" w:tplc="A19A1D42" w:tentative="1">
      <w:start w:val="1"/>
      <w:numFmt w:val="bullet"/>
      <w:lvlText w:val="•"/>
      <w:lvlJc w:val="left"/>
      <w:pPr>
        <w:tabs>
          <w:tab w:val="num" w:pos="2160"/>
        </w:tabs>
        <w:ind w:left="2160" w:hanging="360"/>
      </w:pPr>
      <w:rPr>
        <w:rFonts w:ascii="Arial" w:hAnsi="Arial" w:hint="default"/>
      </w:rPr>
    </w:lvl>
    <w:lvl w:ilvl="3" w:tplc="BF0CBBC8" w:tentative="1">
      <w:start w:val="1"/>
      <w:numFmt w:val="bullet"/>
      <w:lvlText w:val="•"/>
      <w:lvlJc w:val="left"/>
      <w:pPr>
        <w:tabs>
          <w:tab w:val="num" w:pos="2880"/>
        </w:tabs>
        <w:ind w:left="2880" w:hanging="360"/>
      </w:pPr>
      <w:rPr>
        <w:rFonts w:ascii="Arial" w:hAnsi="Arial" w:hint="default"/>
      </w:rPr>
    </w:lvl>
    <w:lvl w:ilvl="4" w:tplc="A2AE8AE8" w:tentative="1">
      <w:start w:val="1"/>
      <w:numFmt w:val="bullet"/>
      <w:lvlText w:val="•"/>
      <w:lvlJc w:val="left"/>
      <w:pPr>
        <w:tabs>
          <w:tab w:val="num" w:pos="3600"/>
        </w:tabs>
        <w:ind w:left="3600" w:hanging="360"/>
      </w:pPr>
      <w:rPr>
        <w:rFonts w:ascii="Arial" w:hAnsi="Arial" w:hint="default"/>
      </w:rPr>
    </w:lvl>
    <w:lvl w:ilvl="5" w:tplc="6EB4770C" w:tentative="1">
      <w:start w:val="1"/>
      <w:numFmt w:val="bullet"/>
      <w:lvlText w:val="•"/>
      <w:lvlJc w:val="left"/>
      <w:pPr>
        <w:tabs>
          <w:tab w:val="num" w:pos="4320"/>
        </w:tabs>
        <w:ind w:left="4320" w:hanging="360"/>
      </w:pPr>
      <w:rPr>
        <w:rFonts w:ascii="Arial" w:hAnsi="Arial" w:hint="default"/>
      </w:rPr>
    </w:lvl>
    <w:lvl w:ilvl="6" w:tplc="6AC44B5C" w:tentative="1">
      <w:start w:val="1"/>
      <w:numFmt w:val="bullet"/>
      <w:lvlText w:val="•"/>
      <w:lvlJc w:val="left"/>
      <w:pPr>
        <w:tabs>
          <w:tab w:val="num" w:pos="5040"/>
        </w:tabs>
        <w:ind w:left="5040" w:hanging="360"/>
      </w:pPr>
      <w:rPr>
        <w:rFonts w:ascii="Arial" w:hAnsi="Arial" w:hint="default"/>
      </w:rPr>
    </w:lvl>
    <w:lvl w:ilvl="7" w:tplc="799816EE" w:tentative="1">
      <w:start w:val="1"/>
      <w:numFmt w:val="bullet"/>
      <w:lvlText w:val="•"/>
      <w:lvlJc w:val="left"/>
      <w:pPr>
        <w:tabs>
          <w:tab w:val="num" w:pos="5760"/>
        </w:tabs>
        <w:ind w:left="5760" w:hanging="360"/>
      </w:pPr>
      <w:rPr>
        <w:rFonts w:ascii="Arial" w:hAnsi="Arial" w:hint="default"/>
      </w:rPr>
    </w:lvl>
    <w:lvl w:ilvl="8" w:tplc="117AE1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7090568"/>
    <w:multiLevelType w:val="hybridMultilevel"/>
    <w:tmpl w:val="D93A1D98"/>
    <w:lvl w:ilvl="0" w:tplc="FD1471B6">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61A65693"/>
    <w:multiLevelType w:val="hybridMultilevel"/>
    <w:tmpl w:val="DEC23AFA"/>
    <w:lvl w:ilvl="0" w:tplc="C51A19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3947281">
    <w:abstractNumId w:val="2"/>
  </w:num>
  <w:num w:numId="2" w16cid:durableId="8483350">
    <w:abstractNumId w:val="0"/>
  </w:num>
  <w:num w:numId="3" w16cid:durableId="439765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01"/>
    <w:rsid w:val="0001583A"/>
    <w:rsid w:val="00053968"/>
    <w:rsid w:val="000678E0"/>
    <w:rsid w:val="00075850"/>
    <w:rsid w:val="000767D3"/>
    <w:rsid w:val="000836F6"/>
    <w:rsid w:val="000C2C38"/>
    <w:rsid w:val="000C4FC3"/>
    <w:rsid w:val="00110C48"/>
    <w:rsid w:val="001643E0"/>
    <w:rsid w:val="00170B44"/>
    <w:rsid w:val="001A4846"/>
    <w:rsid w:val="001E5130"/>
    <w:rsid w:val="002429CC"/>
    <w:rsid w:val="00246AA1"/>
    <w:rsid w:val="00291E45"/>
    <w:rsid w:val="002969B2"/>
    <w:rsid w:val="002A4185"/>
    <w:rsid w:val="002C21CC"/>
    <w:rsid w:val="002E3ADE"/>
    <w:rsid w:val="00360448"/>
    <w:rsid w:val="003A62D6"/>
    <w:rsid w:val="003D15DF"/>
    <w:rsid w:val="003E28DF"/>
    <w:rsid w:val="00407DB1"/>
    <w:rsid w:val="00420AFD"/>
    <w:rsid w:val="00430040"/>
    <w:rsid w:val="004530ED"/>
    <w:rsid w:val="00475EB5"/>
    <w:rsid w:val="00481E28"/>
    <w:rsid w:val="00484265"/>
    <w:rsid w:val="004A3F92"/>
    <w:rsid w:val="004B1973"/>
    <w:rsid w:val="004C7117"/>
    <w:rsid w:val="00513FFE"/>
    <w:rsid w:val="005155BF"/>
    <w:rsid w:val="005242AD"/>
    <w:rsid w:val="0054436E"/>
    <w:rsid w:val="00546701"/>
    <w:rsid w:val="00566E3E"/>
    <w:rsid w:val="00586487"/>
    <w:rsid w:val="005A04B7"/>
    <w:rsid w:val="005C56DA"/>
    <w:rsid w:val="005D178F"/>
    <w:rsid w:val="005E207D"/>
    <w:rsid w:val="006143A4"/>
    <w:rsid w:val="00623B39"/>
    <w:rsid w:val="00650419"/>
    <w:rsid w:val="00677A26"/>
    <w:rsid w:val="006C5912"/>
    <w:rsid w:val="006E6C92"/>
    <w:rsid w:val="006F0508"/>
    <w:rsid w:val="0070327E"/>
    <w:rsid w:val="00727145"/>
    <w:rsid w:val="00755845"/>
    <w:rsid w:val="007B062F"/>
    <w:rsid w:val="007E6DA7"/>
    <w:rsid w:val="007F34F4"/>
    <w:rsid w:val="008360EB"/>
    <w:rsid w:val="008405AA"/>
    <w:rsid w:val="00845FBF"/>
    <w:rsid w:val="00895726"/>
    <w:rsid w:val="008C6A84"/>
    <w:rsid w:val="009139A6"/>
    <w:rsid w:val="00920370"/>
    <w:rsid w:val="00936E78"/>
    <w:rsid w:val="00941C6E"/>
    <w:rsid w:val="009502F5"/>
    <w:rsid w:val="00971EFB"/>
    <w:rsid w:val="009B7832"/>
    <w:rsid w:val="009E0A72"/>
    <w:rsid w:val="009E109F"/>
    <w:rsid w:val="00A6718D"/>
    <w:rsid w:val="00AA0D33"/>
    <w:rsid w:val="00AB1D83"/>
    <w:rsid w:val="00AB7E44"/>
    <w:rsid w:val="00B352C5"/>
    <w:rsid w:val="00B60FE0"/>
    <w:rsid w:val="00B750DF"/>
    <w:rsid w:val="00B773F4"/>
    <w:rsid w:val="00BB22D7"/>
    <w:rsid w:val="00BB73E5"/>
    <w:rsid w:val="00BC27B9"/>
    <w:rsid w:val="00BC39D2"/>
    <w:rsid w:val="00BC53E4"/>
    <w:rsid w:val="00BD2807"/>
    <w:rsid w:val="00BE76D9"/>
    <w:rsid w:val="00C103C6"/>
    <w:rsid w:val="00C112E9"/>
    <w:rsid w:val="00C164C4"/>
    <w:rsid w:val="00C172A1"/>
    <w:rsid w:val="00C33944"/>
    <w:rsid w:val="00C80D80"/>
    <w:rsid w:val="00C85F5E"/>
    <w:rsid w:val="00CC01B8"/>
    <w:rsid w:val="00D575D8"/>
    <w:rsid w:val="00D774F0"/>
    <w:rsid w:val="00DA502C"/>
    <w:rsid w:val="00DB029A"/>
    <w:rsid w:val="00DB7376"/>
    <w:rsid w:val="00DC4BA1"/>
    <w:rsid w:val="00DE693B"/>
    <w:rsid w:val="00E1691F"/>
    <w:rsid w:val="00E45E9F"/>
    <w:rsid w:val="00E5079D"/>
    <w:rsid w:val="00E50B97"/>
    <w:rsid w:val="00E54EBB"/>
    <w:rsid w:val="00E60D3B"/>
    <w:rsid w:val="00E6322C"/>
    <w:rsid w:val="00ED3FF6"/>
    <w:rsid w:val="00F35975"/>
    <w:rsid w:val="00F421CD"/>
    <w:rsid w:val="00F7007A"/>
    <w:rsid w:val="00F7674F"/>
    <w:rsid w:val="00FD568D"/>
    <w:rsid w:val="00FE7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A077BD"/>
  <w15:chartTrackingRefBased/>
  <w15:docId w15:val="{FAEB06FB-53CA-41CE-B5B0-FA79C1EA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6DA7"/>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6DA7"/>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7E6DA7"/>
  </w:style>
  <w:style w:type="paragraph" w:styleId="a5">
    <w:name w:val="footer"/>
    <w:basedOn w:val="a"/>
    <w:link w:val="a6"/>
    <w:uiPriority w:val="99"/>
    <w:unhideWhenUsed/>
    <w:rsid w:val="007E6DA7"/>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7E6DA7"/>
  </w:style>
  <w:style w:type="paragraph" w:styleId="a7">
    <w:name w:val="List Paragraph"/>
    <w:basedOn w:val="a"/>
    <w:uiPriority w:val="34"/>
    <w:qFormat/>
    <w:rsid w:val="00B750DF"/>
    <w:pPr>
      <w:ind w:leftChars="400" w:left="840"/>
    </w:pPr>
  </w:style>
  <w:style w:type="paragraph" w:styleId="a8">
    <w:name w:val="Balloon Text"/>
    <w:basedOn w:val="a"/>
    <w:link w:val="a9"/>
    <w:uiPriority w:val="99"/>
    <w:semiHidden/>
    <w:unhideWhenUsed/>
    <w:rsid w:val="000678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678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9970">
      <w:bodyDiv w:val="1"/>
      <w:marLeft w:val="0"/>
      <w:marRight w:val="0"/>
      <w:marTop w:val="0"/>
      <w:marBottom w:val="0"/>
      <w:divBdr>
        <w:top w:val="none" w:sz="0" w:space="0" w:color="auto"/>
        <w:left w:val="none" w:sz="0" w:space="0" w:color="auto"/>
        <w:bottom w:val="none" w:sz="0" w:space="0" w:color="auto"/>
        <w:right w:val="none" w:sz="0" w:space="0" w:color="auto"/>
      </w:divBdr>
    </w:div>
    <w:div w:id="98917737">
      <w:bodyDiv w:val="1"/>
      <w:marLeft w:val="0"/>
      <w:marRight w:val="0"/>
      <w:marTop w:val="0"/>
      <w:marBottom w:val="0"/>
      <w:divBdr>
        <w:top w:val="none" w:sz="0" w:space="0" w:color="auto"/>
        <w:left w:val="none" w:sz="0" w:space="0" w:color="auto"/>
        <w:bottom w:val="none" w:sz="0" w:space="0" w:color="auto"/>
        <w:right w:val="none" w:sz="0" w:space="0" w:color="auto"/>
      </w:divBdr>
      <w:divsChild>
        <w:div w:id="1138303880">
          <w:marLeft w:val="547"/>
          <w:marRight w:val="0"/>
          <w:marTop w:val="0"/>
          <w:marBottom w:val="0"/>
          <w:divBdr>
            <w:top w:val="none" w:sz="0" w:space="0" w:color="auto"/>
            <w:left w:val="none" w:sz="0" w:space="0" w:color="auto"/>
            <w:bottom w:val="none" w:sz="0" w:space="0" w:color="auto"/>
            <w:right w:val="none" w:sz="0" w:space="0" w:color="auto"/>
          </w:divBdr>
        </w:div>
        <w:div w:id="782501325">
          <w:marLeft w:val="547"/>
          <w:marRight w:val="0"/>
          <w:marTop w:val="0"/>
          <w:marBottom w:val="0"/>
          <w:divBdr>
            <w:top w:val="none" w:sz="0" w:space="0" w:color="auto"/>
            <w:left w:val="none" w:sz="0" w:space="0" w:color="auto"/>
            <w:bottom w:val="none" w:sz="0" w:space="0" w:color="auto"/>
            <w:right w:val="none" w:sz="0" w:space="0" w:color="auto"/>
          </w:divBdr>
        </w:div>
      </w:divsChild>
    </w:div>
    <w:div w:id="512453356">
      <w:bodyDiv w:val="1"/>
      <w:marLeft w:val="0"/>
      <w:marRight w:val="0"/>
      <w:marTop w:val="0"/>
      <w:marBottom w:val="0"/>
      <w:divBdr>
        <w:top w:val="none" w:sz="0" w:space="0" w:color="auto"/>
        <w:left w:val="none" w:sz="0" w:space="0" w:color="auto"/>
        <w:bottom w:val="none" w:sz="0" w:space="0" w:color="auto"/>
        <w:right w:val="none" w:sz="0" w:space="0" w:color="auto"/>
      </w:divBdr>
      <w:divsChild>
        <w:div w:id="2093119072">
          <w:marLeft w:val="360"/>
          <w:marRight w:val="0"/>
          <w:marTop w:val="200"/>
          <w:marBottom w:val="0"/>
          <w:divBdr>
            <w:top w:val="none" w:sz="0" w:space="0" w:color="auto"/>
            <w:left w:val="none" w:sz="0" w:space="0" w:color="auto"/>
            <w:bottom w:val="none" w:sz="0" w:space="0" w:color="auto"/>
            <w:right w:val="none" w:sz="0" w:space="0" w:color="auto"/>
          </w:divBdr>
        </w:div>
        <w:div w:id="1226719596">
          <w:marLeft w:val="360"/>
          <w:marRight w:val="0"/>
          <w:marTop w:val="200"/>
          <w:marBottom w:val="0"/>
          <w:divBdr>
            <w:top w:val="none" w:sz="0" w:space="0" w:color="auto"/>
            <w:left w:val="none" w:sz="0" w:space="0" w:color="auto"/>
            <w:bottom w:val="none" w:sz="0" w:space="0" w:color="auto"/>
            <w:right w:val="none" w:sz="0" w:space="0" w:color="auto"/>
          </w:divBdr>
        </w:div>
        <w:div w:id="1663466714">
          <w:marLeft w:val="1080"/>
          <w:marRight w:val="0"/>
          <w:marTop w:val="100"/>
          <w:marBottom w:val="0"/>
          <w:divBdr>
            <w:top w:val="none" w:sz="0" w:space="0" w:color="auto"/>
            <w:left w:val="none" w:sz="0" w:space="0" w:color="auto"/>
            <w:bottom w:val="none" w:sz="0" w:space="0" w:color="auto"/>
            <w:right w:val="none" w:sz="0" w:space="0" w:color="auto"/>
          </w:divBdr>
        </w:div>
        <w:div w:id="1771391533">
          <w:marLeft w:val="1080"/>
          <w:marRight w:val="0"/>
          <w:marTop w:val="100"/>
          <w:marBottom w:val="0"/>
          <w:divBdr>
            <w:top w:val="none" w:sz="0" w:space="0" w:color="auto"/>
            <w:left w:val="none" w:sz="0" w:space="0" w:color="auto"/>
            <w:bottom w:val="none" w:sz="0" w:space="0" w:color="auto"/>
            <w:right w:val="none" w:sz="0" w:space="0" w:color="auto"/>
          </w:divBdr>
        </w:div>
        <w:div w:id="31149160">
          <w:marLeft w:val="1080"/>
          <w:marRight w:val="0"/>
          <w:marTop w:val="100"/>
          <w:marBottom w:val="0"/>
          <w:divBdr>
            <w:top w:val="none" w:sz="0" w:space="0" w:color="auto"/>
            <w:left w:val="none" w:sz="0" w:space="0" w:color="auto"/>
            <w:bottom w:val="none" w:sz="0" w:space="0" w:color="auto"/>
            <w:right w:val="none" w:sz="0" w:space="0" w:color="auto"/>
          </w:divBdr>
        </w:div>
        <w:div w:id="468790232">
          <w:marLeft w:val="360"/>
          <w:marRight w:val="0"/>
          <w:marTop w:val="200"/>
          <w:marBottom w:val="0"/>
          <w:divBdr>
            <w:top w:val="none" w:sz="0" w:space="0" w:color="auto"/>
            <w:left w:val="none" w:sz="0" w:space="0" w:color="auto"/>
            <w:bottom w:val="none" w:sz="0" w:space="0" w:color="auto"/>
            <w:right w:val="none" w:sz="0" w:space="0" w:color="auto"/>
          </w:divBdr>
        </w:div>
      </w:divsChild>
    </w:div>
    <w:div w:id="607810371">
      <w:bodyDiv w:val="1"/>
      <w:marLeft w:val="0"/>
      <w:marRight w:val="0"/>
      <w:marTop w:val="0"/>
      <w:marBottom w:val="0"/>
      <w:divBdr>
        <w:top w:val="none" w:sz="0" w:space="0" w:color="auto"/>
        <w:left w:val="none" w:sz="0" w:space="0" w:color="auto"/>
        <w:bottom w:val="none" w:sz="0" w:space="0" w:color="auto"/>
        <w:right w:val="none" w:sz="0" w:space="0" w:color="auto"/>
      </w:divBdr>
      <w:divsChild>
        <w:div w:id="236987772">
          <w:marLeft w:val="547"/>
          <w:marRight w:val="0"/>
          <w:marTop w:val="0"/>
          <w:marBottom w:val="0"/>
          <w:divBdr>
            <w:top w:val="none" w:sz="0" w:space="0" w:color="auto"/>
            <w:left w:val="none" w:sz="0" w:space="0" w:color="auto"/>
            <w:bottom w:val="none" w:sz="0" w:space="0" w:color="auto"/>
            <w:right w:val="none" w:sz="0" w:space="0" w:color="auto"/>
          </w:divBdr>
        </w:div>
      </w:divsChild>
    </w:div>
    <w:div w:id="132076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3</Pages>
  <Words>291</Words>
  <Characters>1663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土井　健司</cp:lastModifiedBy>
  <cp:revision>13</cp:revision>
  <dcterms:created xsi:type="dcterms:W3CDTF">2025-09-18T06:45:00Z</dcterms:created>
  <dcterms:modified xsi:type="dcterms:W3CDTF">2026-08-05T02:57:00Z</dcterms:modified>
</cp:coreProperties>
</file>