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E3C4C" w:rsidRPr="00ED720D" w:rsidRDefault="003E3C4C" w:rsidP="003E3C4C">
      <w:pPr>
        <w:autoSpaceDE w:val="0"/>
        <w:autoSpaceDN w:val="0"/>
        <w:adjustRightInd w:val="0"/>
        <w:ind w:rightChars="-18" w:right="-30"/>
        <w:jc w:val="center"/>
        <w:rPr>
          <w:rFonts w:ascii="HG正楷書体-PRO" w:eastAsia="HG正楷書体-PRO" w:hAnsi="ＭＳ ゴシック" w:cs="MS UI Gothic"/>
          <w:b/>
          <w:color w:val="000000" w:themeColor="text1"/>
          <w:sz w:val="40"/>
          <w:szCs w:val="40"/>
          <w:lang w:val="ja-JP"/>
        </w:rPr>
      </w:pPr>
      <w:r w:rsidRPr="00ED720D">
        <w:rPr>
          <w:rFonts w:ascii="HG正楷書体-PRO" w:eastAsia="HG正楷書体-PRO" w:hAnsi="ＭＳ ゴシック" w:cs="MS UI Gothic" w:hint="eastAsia"/>
          <w:b/>
          <w:color w:val="000000" w:themeColor="text1"/>
          <w:sz w:val="40"/>
          <w:szCs w:val="40"/>
          <w:lang w:val="ja-JP"/>
        </w:rPr>
        <w:t>大阪モノレール延伸事業の計画的かつ着実な推進について</w:t>
      </w:r>
    </w:p>
    <w:p w:rsidR="003E3C4C" w:rsidRPr="00F81C55" w:rsidRDefault="003E3C4C" w:rsidP="003E3C4C">
      <w:pPr>
        <w:autoSpaceDE w:val="0"/>
        <w:autoSpaceDN w:val="0"/>
        <w:adjustRightInd w:val="0"/>
        <w:jc w:val="center"/>
        <w:rPr>
          <w:rFonts w:ascii="HG正楷書体-PRO" w:eastAsia="HG正楷書体-PRO" w:hAnsi="ＭＳ ゴシック" w:cs="MS UI Gothic"/>
          <w:b/>
          <w:color w:val="000000" w:themeColor="text1"/>
          <w:sz w:val="40"/>
          <w:szCs w:val="40"/>
          <w:lang w:val="ja-JP"/>
        </w:rPr>
      </w:pPr>
      <w:r w:rsidRPr="00F81C55">
        <w:rPr>
          <w:rFonts w:ascii="HG正楷書体-PRO" w:eastAsia="HG正楷書体-PRO" w:hAnsi="ＭＳ ゴシック" w:cs="MS UI Gothic" w:hint="eastAsia"/>
          <w:b/>
          <w:color w:val="000000" w:themeColor="text1"/>
          <w:sz w:val="40"/>
          <w:szCs w:val="40"/>
          <w:lang w:val="ja-JP"/>
        </w:rPr>
        <w:t>（要望書）</w:t>
      </w:r>
    </w:p>
    <w:p w:rsidR="003E3C4C" w:rsidRDefault="003E3C4C" w:rsidP="003E3C4C">
      <w:pPr>
        <w:autoSpaceDE w:val="0"/>
        <w:autoSpaceDN w:val="0"/>
        <w:adjustRightInd w:val="0"/>
        <w:ind w:firstLineChars="100" w:firstLine="169"/>
        <w:rPr>
          <w:rFonts w:ascii="HG正楷書体-PRO" w:eastAsia="HG正楷書体-PRO" w:hAnsi="ＭＳ ゴシック" w:cs="MS UI Gothic"/>
          <w:b/>
          <w:color w:val="000000" w:themeColor="text1"/>
          <w:sz w:val="38"/>
          <w:szCs w:val="38"/>
          <w:lang w:val="ja-JP"/>
        </w:rPr>
      </w:pPr>
      <w:r>
        <w:rPr>
          <w:noProof/>
        </w:rPr>
        <w:drawing>
          <wp:anchor distT="0" distB="0" distL="114300" distR="114300" simplePos="0" relativeHeight="251698176" behindDoc="0" locked="0" layoutInCell="1" allowOverlap="1" wp14:anchorId="028B9677" wp14:editId="401809B4">
            <wp:simplePos x="0" y="0"/>
            <wp:positionH relativeFrom="margin">
              <wp:posOffset>3459035</wp:posOffset>
            </wp:positionH>
            <wp:positionV relativeFrom="paragraph">
              <wp:posOffset>516255</wp:posOffset>
            </wp:positionV>
            <wp:extent cx="3274695" cy="2172970"/>
            <wp:effectExtent l="0" t="0" r="190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329" t="25306" b="683"/>
                    <a:stretch/>
                  </pic:blipFill>
                  <pic:spPr bwMode="auto">
                    <a:xfrm>
                      <a:off x="0" y="0"/>
                      <a:ext cx="3274695" cy="2172970"/>
                    </a:xfrm>
                    <a:prstGeom prst="rect">
                      <a:avLst/>
                    </a:prstGeom>
                    <a:noFill/>
                    <a:ln>
                      <a:noFill/>
                    </a:ln>
                    <a:effectLst>
                      <a:softEdge rad="112522"/>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703296" behindDoc="0" locked="0" layoutInCell="1" allowOverlap="1" wp14:anchorId="75391A41" wp14:editId="2AB1149E">
                <wp:simplePos x="0" y="0"/>
                <wp:positionH relativeFrom="column">
                  <wp:posOffset>3467092</wp:posOffset>
                </wp:positionH>
                <wp:positionV relativeFrom="paragraph">
                  <wp:posOffset>470140</wp:posOffset>
                </wp:positionV>
                <wp:extent cx="2142490" cy="407035"/>
                <wp:effectExtent l="0" t="0" r="0" b="0"/>
                <wp:wrapNone/>
                <wp:docPr id="20" name="グループ化 20"/>
                <wp:cNvGraphicFramePr/>
                <a:graphic xmlns:a="http://schemas.openxmlformats.org/drawingml/2006/main">
                  <a:graphicData uri="http://schemas.microsoft.com/office/word/2010/wordprocessingGroup">
                    <wpg:wgp>
                      <wpg:cNvGrpSpPr/>
                      <wpg:grpSpPr>
                        <a:xfrm>
                          <a:off x="0" y="0"/>
                          <a:ext cx="2142490" cy="407035"/>
                          <a:chOff x="114300" y="0"/>
                          <a:chExt cx="990600" cy="407035"/>
                        </a:xfrm>
                      </wpg:grpSpPr>
                      <pic:pic xmlns:pic="http://schemas.openxmlformats.org/drawingml/2006/picture">
                        <pic:nvPicPr>
                          <pic:cNvPr id="21" name="Picture 1"/>
                          <pic:cNvPicPr>
                            <a:picLocks noChangeAspect="1"/>
                          </pic:cNvPicPr>
                        </pic:nvPicPr>
                        <pic:blipFill>
                          <a:blip r:embed="rId9">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22" name="Text Box 469"/>
                        <wps:cNvSpPr txBox="1">
                          <a:spLocks noChangeArrowheads="1"/>
                        </wps:cNvSpPr>
                        <wps:spPr bwMode="auto">
                          <a:xfrm>
                            <a:off x="123825" y="57150"/>
                            <a:ext cx="98107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C4C" w:rsidRPr="002A085C" w:rsidRDefault="003E3C4C" w:rsidP="003E3C4C">
                              <w:pPr>
                                <w:rPr>
                                  <w:sz w:val="21"/>
                                </w:rPr>
                              </w:pPr>
                              <w:r>
                                <w:rPr>
                                  <w:rFonts w:hint="eastAsia"/>
                                  <w:sz w:val="21"/>
                                </w:rPr>
                                <w:t>営業線（</w:t>
                              </w:r>
                              <w:r>
                                <w:rPr>
                                  <w:rFonts w:hint="eastAsia"/>
                                  <w:sz w:val="21"/>
                                </w:rPr>
                                <w:t>1</w:t>
                              </w:r>
                              <w:r>
                                <w:rPr>
                                  <w:sz w:val="21"/>
                                </w:rPr>
                                <w:t>970</w:t>
                              </w:r>
                              <w:r>
                                <w:rPr>
                                  <w:rFonts w:hint="eastAsia"/>
                                  <w:sz w:val="21"/>
                                </w:rPr>
                                <w:t>万博ラッピング）</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391A41" id="グループ化 20" o:spid="_x0000_s1026" style="position:absolute;left:0;text-align:left;margin-left:273pt;margin-top:37pt;width:168.7pt;height:32.05pt;z-index:251703296;mso-width-relative:margin;mso-height-relative:margin" coordorigin="1143" coordsize="9906,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">
                  <v:imagedata r:id="rId10" o:title="" cropbottom="-204f"/>
                  <v:path arrowok="t"/>
                </v:shape>
                <v:shapetype id="_x0000_t202" coordsize="21600,21600" o:spt="202" path="m,l,21600r21600,l21600,xe">
                  <v:stroke joinstyle="miter"/>
                  <v:path gradientshapeok="t" o:connecttype="rect"/>
                </v:shapetype>
                <v:shape id="Text Box 469" o:spid="_x0000_s1028" type="#_x0000_t202" style="position:absolute;left:1238;top:571;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" stroked="f">
                  <v:textbox inset="5.85pt,.7pt,5.85pt,.7pt">
                    <w:txbxContent>
                      <w:p w:rsidR="003E3C4C" w:rsidRPr="002A085C" w:rsidRDefault="003E3C4C" w:rsidP="003E3C4C">
                        <w:pPr>
                          <w:rPr>
                            <w:sz w:val="21"/>
                          </w:rPr>
                        </w:pPr>
                        <w:r>
                          <w:rPr>
                            <w:rFonts w:hint="eastAsia"/>
                            <w:sz w:val="21"/>
                          </w:rPr>
                          <w:t>営業線（</w:t>
                        </w:r>
                        <w:r>
                          <w:rPr>
                            <w:rFonts w:hint="eastAsia"/>
                            <w:sz w:val="21"/>
                          </w:rPr>
                          <w:t>1</w:t>
                        </w:r>
                        <w:r>
                          <w:rPr>
                            <w:sz w:val="21"/>
                          </w:rPr>
                          <w:t>970</w:t>
                        </w:r>
                        <w:r>
                          <w:rPr>
                            <w:rFonts w:hint="eastAsia"/>
                            <w:sz w:val="21"/>
                          </w:rPr>
                          <w:t>万博ラッピング）</w:t>
                        </w:r>
                      </w:p>
                    </w:txbxContent>
                  </v:textbox>
                </v:shape>
              </v:group>
            </w:pict>
          </mc:Fallback>
        </mc:AlternateContent>
      </w:r>
      <w:r>
        <w:rPr>
          <w:noProof/>
        </w:rPr>
        <w:drawing>
          <wp:anchor distT="0" distB="0" distL="114300" distR="114300" simplePos="0" relativeHeight="251697152" behindDoc="0" locked="0" layoutInCell="1" allowOverlap="1" wp14:anchorId="6670C58A" wp14:editId="0F573EAA">
            <wp:simplePos x="0" y="0"/>
            <wp:positionH relativeFrom="margin">
              <wp:posOffset>13335</wp:posOffset>
            </wp:positionH>
            <wp:positionV relativeFrom="paragraph">
              <wp:posOffset>505460</wp:posOffset>
            </wp:positionV>
            <wp:extent cx="3275965" cy="2185670"/>
            <wp:effectExtent l="0" t="0" r="635" b="508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5965" cy="2185670"/>
                    </a:xfrm>
                    <a:prstGeom prst="rect">
                      <a:avLst/>
                    </a:prstGeom>
                    <a:noFill/>
                    <a:ln>
                      <a:noFill/>
                    </a:ln>
                    <a:effectLst>
                      <a:softEdge rad="112522"/>
                    </a:effectLst>
                  </pic:spPr>
                </pic:pic>
              </a:graphicData>
            </a:graphic>
            <wp14:sizeRelH relativeFrom="margin">
              <wp14:pctWidth>0</wp14:pctWidth>
            </wp14:sizeRelH>
            <wp14:sizeRelV relativeFrom="margin">
              <wp14:pctHeight>0</wp14:pctHeight>
            </wp14:sizeRelV>
          </wp:anchor>
        </w:drawing>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704320" behindDoc="0" locked="0" layoutInCell="1" allowOverlap="1" wp14:anchorId="210BB915" wp14:editId="59C80C61">
                <wp:simplePos x="0" y="0"/>
                <wp:positionH relativeFrom="column">
                  <wp:posOffset>-133160</wp:posOffset>
                </wp:positionH>
                <wp:positionV relativeFrom="paragraph">
                  <wp:posOffset>454025</wp:posOffset>
                </wp:positionV>
                <wp:extent cx="2815590" cy="40703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2815590" cy="407035"/>
                          <a:chOff x="114300" y="0"/>
                          <a:chExt cx="1048060" cy="407035"/>
                        </a:xfrm>
                      </wpg:grpSpPr>
                      <pic:pic xmlns:pic="http://schemas.openxmlformats.org/drawingml/2006/picture">
                        <pic:nvPicPr>
                          <pic:cNvPr id="24" name="Picture 1"/>
                          <pic:cNvPicPr>
                            <a:picLocks noChangeAspect="1"/>
                          </pic:cNvPicPr>
                        </pic:nvPicPr>
                        <pic:blipFill>
                          <a:blip r:embed="rId9">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25" name="Text Box 469"/>
                        <wps:cNvSpPr txBox="1">
                          <a:spLocks noChangeArrowheads="1"/>
                        </wps:cNvSpPr>
                        <wps:spPr bwMode="auto">
                          <a:xfrm>
                            <a:off x="181285" y="80900"/>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C4C" w:rsidRPr="002A085C" w:rsidRDefault="003E3C4C" w:rsidP="003E3C4C">
                              <w:pPr>
                                <w:rPr>
                                  <w:sz w:val="21"/>
                                </w:rPr>
                              </w:pPr>
                              <w:r w:rsidRPr="003C4447">
                                <w:rPr>
                                  <w:rFonts w:hint="eastAsia"/>
                                  <w:sz w:val="21"/>
                                </w:rPr>
                                <w:t xml:space="preserve">EXPO TRAIN 2025 </w:t>
                              </w:r>
                              <w:r w:rsidRPr="003C4447">
                                <w:rPr>
                                  <w:rFonts w:hint="eastAsia"/>
                                  <w:sz w:val="21"/>
                                </w:rPr>
                                <w:t>大阪モノレール号</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0BB915" id="グループ化 23" o:spid="_x0000_s1029" style="position:absolute;left:0;text-align:left;margin-left:-10.5pt;margin-top:35.75pt;width:221.7pt;height:32.05pt;z-index:251704320;mso-width-relative:margin;mso-height-relative:margin" coordorigin="1143" coordsize="10480,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">
                <v:shape id="Picture 1" o:spid="_x0000_s1030"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">
                  <v:imagedata r:id="rId10" o:title="" cropbottom="-204f"/>
                  <v:path arrowok="t"/>
                </v:shape>
                <v:shape id="Text Box 469" o:spid="_x0000_s1031" type="#_x0000_t202" style="position:absolute;left:1812;top:809;width:9811;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rsidR="003E3C4C" w:rsidRPr="002A085C" w:rsidRDefault="003E3C4C" w:rsidP="003E3C4C">
                        <w:pPr>
                          <w:rPr>
                            <w:sz w:val="21"/>
                          </w:rPr>
                        </w:pPr>
                        <w:r w:rsidRPr="003C4447">
                          <w:rPr>
                            <w:rFonts w:hint="eastAsia"/>
                            <w:sz w:val="21"/>
                          </w:rPr>
                          <w:t xml:space="preserve">EXPO TRAIN 2025 </w:t>
                        </w:r>
                        <w:r w:rsidRPr="003C4447">
                          <w:rPr>
                            <w:rFonts w:hint="eastAsia"/>
                            <w:sz w:val="21"/>
                          </w:rPr>
                          <w:t>大阪モノレール号</w:t>
                        </w:r>
                      </w:p>
                    </w:txbxContent>
                  </v:textbox>
                </v:shape>
              </v:group>
            </w:pict>
          </mc:Fallback>
        </mc:AlternateContent>
      </w: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169"/>
        <w:rPr>
          <w:rFonts w:ascii="HG正楷書体-PRO" w:eastAsia="HG正楷書体-PRO" w:hAnsi="ＭＳ ゴシック" w:cs="MS UI Gothic"/>
          <w:b/>
          <w:color w:val="000000" w:themeColor="text1"/>
          <w:sz w:val="38"/>
          <w:szCs w:val="38"/>
          <w:lang w:val="ja-JP"/>
        </w:rPr>
      </w:pPr>
      <w:r>
        <w:rPr>
          <w:noProof/>
        </w:rPr>
        <w:drawing>
          <wp:anchor distT="0" distB="0" distL="114300" distR="114300" simplePos="0" relativeHeight="251700224" behindDoc="0" locked="0" layoutInCell="1" allowOverlap="1" wp14:anchorId="6A8FD674" wp14:editId="2B230B97">
            <wp:simplePos x="0" y="0"/>
            <wp:positionH relativeFrom="column">
              <wp:posOffset>3459640</wp:posOffset>
            </wp:positionH>
            <wp:positionV relativeFrom="paragraph">
              <wp:posOffset>130374</wp:posOffset>
            </wp:positionV>
            <wp:extent cx="3273283" cy="2447563"/>
            <wp:effectExtent l="0" t="0" r="3810" b="0"/>
            <wp:wrapNone/>
            <wp:docPr id="2" name="図 4">
              <a:extLst xmlns:a="http://schemas.openxmlformats.org/drawingml/2006/main">
                <a:ext uri="{FF2B5EF4-FFF2-40B4-BE49-F238E27FC236}">
                  <a16:creationId xmlns:a16="http://schemas.microsoft.com/office/drawing/2014/main" id="{439F7366-8761-4681-AF9B-550C31F66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439F7366-8761-4681-AF9B-550C31F6651E}"/>
                        </a:ext>
                      </a:extLst>
                    </pic:cNvPr>
                    <pic:cNvPicPr>
                      <a:picLocks noChangeAspect="1"/>
                    </pic:cNvPicPr>
                  </pic:nvPicPr>
                  <pic:blipFill rotWithShape="1">
                    <a:blip r:embed="rId12">
                      <a:extLst>
                        <a:ext uri="{28A0092B-C50C-407E-A947-70E740481C1C}">
                          <a14:useLocalDpi xmlns:a14="http://schemas.microsoft.com/office/drawing/2010/main" val="0"/>
                        </a:ext>
                      </a:extLst>
                    </a:blip>
                    <a:srcRect r="18402"/>
                    <a:stretch/>
                  </pic:blipFill>
                  <pic:spPr bwMode="auto">
                    <a:xfrm>
                      <a:off x="0" y="0"/>
                      <a:ext cx="3273867" cy="2448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23AA">
        <w:rPr>
          <w:rFonts w:ascii="HG正楷書体-PRO" w:eastAsia="HG正楷書体-PRO" w:hAnsi="ＭＳ ゴシック" w:cs="MS UI Gothic"/>
          <w:b/>
          <w:noProof/>
          <w:color w:val="000000" w:themeColor="text1"/>
          <w:sz w:val="38"/>
          <w:szCs w:val="38"/>
        </w:rPr>
        <w:drawing>
          <wp:anchor distT="0" distB="0" distL="114300" distR="114300" simplePos="0" relativeHeight="251699200" behindDoc="0" locked="0" layoutInCell="1" allowOverlap="1" wp14:anchorId="7A806576" wp14:editId="2AC15641">
            <wp:simplePos x="0" y="0"/>
            <wp:positionH relativeFrom="margin">
              <wp:posOffset>16510</wp:posOffset>
            </wp:positionH>
            <wp:positionV relativeFrom="paragraph">
              <wp:posOffset>156845</wp:posOffset>
            </wp:positionV>
            <wp:extent cx="3276000" cy="2457000"/>
            <wp:effectExtent l="0" t="0" r="635"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276000" cy="2457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701248" behindDoc="0" locked="0" layoutInCell="1" allowOverlap="1" wp14:anchorId="5616D527" wp14:editId="44FC1554">
                <wp:simplePos x="0" y="0"/>
                <wp:positionH relativeFrom="column">
                  <wp:posOffset>32385</wp:posOffset>
                </wp:positionH>
                <wp:positionV relativeFrom="paragraph">
                  <wp:posOffset>113030</wp:posOffset>
                </wp:positionV>
                <wp:extent cx="990600" cy="407035"/>
                <wp:effectExtent l="0" t="0" r="0" b="0"/>
                <wp:wrapNone/>
                <wp:docPr id="8" name="グループ化 8"/>
                <wp:cNvGraphicFramePr/>
                <a:graphic xmlns:a="http://schemas.openxmlformats.org/drawingml/2006/main">
                  <a:graphicData uri="http://schemas.microsoft.com/office/word/2010/wordprocessingGroup">
                    <wpg:wgp>
                      <wpg:cNvGrpSpPr/>
                      <wpg:grpSpPr>
                        <a:xfrm>
                          <a:off x="0" y="0"/>
                          <a:ext cx="990600" cy="407035"/>
                          <a:chOff x="114300" y="0"/>
                          <a:chExt cx="990600" cy="407035"/>
                        </a:xfrm>
                      </wpg:grpSpPr>
                      <pic:pic xmlns:pic="http://schemas.openxmlformats.org/drawingml/2006/picture">
                        <pic:nvPicPr>
                          <pic:cNvPr id="478" name="Picture 1"/>
                          <pic:cNvPicPr>
                            <a:picLocks noChangeAspect="1"/>
                          </pic:cNvPicPr>
                        </pic:nvPicPr>
                        <pic:blipFill>
                          <a:blip r:embed="rId9">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23825" y="57150"/>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C4C" w:rsidRPr="002A085C" w:rsidRDefault="003E3C4C" w:rsidP="003E3C4C">
                              <w:pPr>
                                <w:rPr>
                                  <w:sz w:val="21"/>
                                </w:rPr>
                              </w:pPr>
                              <w:r>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16D527" id="グループ化 8" o:spid="_x0000_s1032" style="position:absolute;left:0;text-align:left;margin-left:2.55pt;margin-top:8.9pt;width:78pt;height:32.05pt;z-index:251701248;mso-width-relative:margin;mso-height-relative:margin" coordorigin="1143" coordsize="9906,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">
                <v:shape id="Picture 1" o:spid="_x0000_s1033"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">
                  <v:imagedata r:id="rId10" o:title="" cropbottom="-204f"/>
                  <v:path arrowok="t"/>
                </v:shape>
                <v:shape id="Text Box 469" o:spid="_x0000_s1034" type="#_x0000_t202" style="position:absolute;left:1238;top:571;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rsidR="003E3C4C" w:rsidRPr="002A085C" w:rsidRDefault="003E3C4C" w:rsidP="003E3C4C">
                        <w:pPr>
                          <w:rPr>
                            <w:sz w:val="21"/>
                          </w:rPr>
                        </w:pPr>
                        <w:r>
                          <w:rPr>
                            <w:rFonts w:hint="eastAsia"/>
                            <w:sz w:val="21"/>
                          </w:rPr>
                          <w:t>支柱建設工事</w:t>
                        </w:r>
                      </w:p>
                    </w:txbxContent>
                  </v:textbox>
                </v:shape>
              </v:group>
            </w:pict>
          </mc:Fallback>
        </mc:AlternateContent>
      </w:r>
      <w:r>
        <w:rPr>
          <w:rFonts w:ascii="HG正楷書体-PRO" w:eastAsia="HG正楷書体-PRO" w:hAnsi="ＭＳ ゴシック" w:cs="MS UI Gothic"/>
          <w:b/>
          <w:noProof/>
          <w:color w:val="000000" w:themeColor="text1"/>
          <w:sz w:val="38"/>
          <w:szCs w:val="38"/>
        </w:rPr>
        <mc:AlternateContent>
          <mc:Choice Requires="wpg">
            <w:drawing>
              <wp:anchor distT="0" distB="0" distL="114300" distR="114300" simplePos="0" relativeHeight="251702272" behindDoc="0" locked="0" layoutInCell="1" allowOverlap="1" wp14:anchorId="15CB2164" wp14:editId="2CCCC60E">
                <wp:simplePos x="0" y="0"/>
                <wp:positionH relativeFrom="margin">
                  <wp:posOffset>3481705</wp:posOffset>
                </wp:positionH>
                <wp:positionV relativeFrom="paragraph">
                  <wp:posOffset>95250</wp:posOffset>
                </wp:positionV>
                <wp:extent cx="132397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23975" cy="407035"/>
                          <a:chOff x="0" y="0"/>
                          <a:chExt cx="1104900" cy="407035"/>
                        </a:xfrm>
                      </wpg:grpSpPr>
                      <pic:pic xmlns:pic="http://schemas.openxmlformats.org/drawingml/2006/picture">
                        <pic:nvPicPr>
                          <pic:cNvPr id="10" name="Picture 1"/>
                          <pic:cNvPicPr>
                            <a:picLocks noChangeAspect="1"/>
                          </pic:cNvPicPr>
                        </pic:nvPicPr>
                        <pic:blipFill>
                          <a:blip r:embed="rId9">
                            <a:extLst>
                              <a:ext uri="{28A0092B-C50C-407E-A947-70E740481C1C}">
                                <a14:useLocalDpi xmlns:a14="http://schemas.microsoft.com/office/drawing/2010/main" val="0"/>
                              </a:ext>
                            </a:extLst>
                          </a:blip>
                          <a:srcRect b="-311"/>
                          <a:stretch>
                            <a:fillRect/>
                          </a:stretch>
                        </pic:blipFill>
                        <pic:spPr bwMode="auto">
                          <a:xfrm>
                            <a:off x="0" y="0"/>
                            <a:ext cx="1095375" cy="407035"/>
                          </a:xfrm>
                          <a:prstGeom prst="rect">
                            <a:avLst/>
                          </a:prstGeom>
                          <a:noFill/>
                          <a:ln>
                            <a:noFill/>
                          </a:ln>
                        </pic:spPr>
                      </pic:pic>
                      <wps:wsp>
                        <wps:cNvPr id="11" name="Text Box 469"/>
                        <wps:cNvSpPr txBox="1">
                          <a:spLocks noChangeArrowheads="1"/>
                        </wps:cNvSpPr>
                        <wps:spPr bwMode="auto">
                          <a:xfrm>
                            <a:off x="28575" y="57150"/>
                            <a:ext cx="107632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C4C" w:rsidRPr="002A085C" w:rsidRDefault="003E3C4C" w:rsidP="003E3C4C">
                              <w:pPr>
                                <w:rPr>
                                  <w:sz w:val="21"/>
                                </w:rPr>
                              </w:pPr>
                              <w:r>
                                <w:rPr>
                                  <w:rFonts w:hint="eastAsia"/>
                                  <w:sz w:val="21"/>
                                </w:rPr>
                                <w:t>車両基地建設工事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5CB2164" id="グループ化 9" o:spid="_x0000_s1035" style="position:absolute;left:0;text-align:left;margin-left:274.15pt;margin-top:7.5pt;width:104.25pt;height:32.05pt;z-index:251702272;mso-position-horizontal-relative:margin;mso-width-relative:margin;mso-height-relative:margin" coordsize="11049,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">
                <v:shape id="Picture 1" o:spid="_x0000_s1036" type="#_x0000_t75" style="position:absolute;width:10953;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">
                  <v:imagedata r:id="rId10" o:title="" cropbottom="-204f"/>
                  <v:path arrowok="t"/>
                </v:shape>
                <v:shape id="Text Box 469" o:spid="_x0000_s1037" type="#_x0000_t202" style="position:absolute;left:285;top:571;width:1076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rsidR="003E3C4C" w:rsidRPr="002A085C" w:rsidRDefault="003E3C4C" w:rsidP="003E3C4C">
                        <w:pPr>
                          <w:rPr>
                            <w:sz w:val="21"/>
                          </w:rPr>
                        </w:pPr>
                        <w:r>
                          <w:rPr>
                            <w:rFonts w:hint="eastAsia"/>
                            <w:sz w:val="21"/>
                          </w:rPr>
                          <w:t>車両基地建設工事</w:t>
                        </w:r>
                      </w:p>
                    </w:txbxContent>
                  </v:textbox>
                </v:shape>
                <w10:wrap anchorx="margin"/>
              </v:group>
            </w:pict>
          </mc:Fallback>
        </mc:AlternateContent>
      </w: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ind w:firstLineChars="100" w:firstLine="371"/>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spacing w:line="700" w:lineRule="exact"/>
        <w:rPr>
          <w:rFonts w:ascii="HG正楷書体-PRO" w:eastAsia="HG正楷書体-PRO" w:hAnsi="ＭＳ ゴシック" w:cs="MS UI Gothic"/>
          <w:b/>
          <w:color w:val="000000" w:themeColor="text1"/>
          <w:sz w:val="38"/>
          <w:szCs w:val="38"/>
          <w:lang w:val="ja-JP"/>
        </w:rPr>
      </w:pPr>
    </w:p>
    <w:p w:rsidR="003E3C4C" w:rsidRDefault="003E3C4C" w:rsidP="003E3C4C">
      <w:pPr>
        <w:autoSpaceDE w:val="0"/>
        <w:autoSpaceDN w:val="0"/>
        <w:adjustRightInd w:val="0"/>
        <w:spacing w:line="700" w:lineRule="exact"/>
        <w:jc w:val="center"/>
        <w:rPr>
          <w:rFonts w:ascii="HG正楷書体-PRO" w:eastAsia="HG正楷書体-PRO" w:hAnsi="ＭＳ ゴシック" w:cs="MS UI Gothic"/>
          <w:b/>
          <w:color w:val="000000" w:themeColor="text1"/>
          <w:sz w:val="35"/>
          <w:szCs w:val="35"/>
          <w:lang w:val="ja-JP"/>
        </w:rPr>
      </w:pPr>
      <w:r w:rsidRPr="00F57DFC">
        <w:rPr>
          <w:rFonts w:ascii="HG正楷書体-PRO" w:eastAsia="HG正楷書体-PRO" w:hAnsi="ＭＳ ゴシック" w:cs="MS UI Gothic" w:hint="eastAsia"/>
          <w:b/>
          <w:color w:val="000000" w:themeColor="text1"/>
          <w:sz w:val="35"/>
          <w:szCs w:val="35"/>
          <w:lang w:val="ja-JP"/>
        </w:rPr>
        <w:t>令和</w:t>
      </w:r>
      <w:r>
        <w:rPr>
          <w:rFonts w:ascii="HG正楷書体-PRO" w:eastAsia="HG正楷書体-PRO" w:hAnsi="ＭＳ ゴシック" w:cs="MS UI Gothic" w:hint="eastAsia"/>
          <w:b/>
          <w:color w:val="000000" w:themeColor="text1"/>
          <w:sz w:val="35"/>
          <w:szCs w:val="35"/>
          <w:lang w:val="ja-JP"/>
        </w:rPr>
        <w:t>４</w:t>
      </w:r>
      <w:r w:rsidRPr="00EC6395">
        <w:rPr>
          <w:rFonts w:ascii="HG正楷書体-PRO" w:eastAsia="HG正楷書体-PRO" w:hAnsi="ＭＳ ゴシック" w:cs="MS UI Gothic" w:hint="eastAsia"/>
          <w:b/>
          <w:color w:val="000000" w:themeColor="text1"/>
          <w:sz w:val="35"/>
          <w:szCs w:val="35"/>
          <w:lang w:val="ja-JP"/>
        </w:rPr>
        <w:t>年</w:t>
      </w:r>
      <w:r>
        <w:rPr>
          <w:rFonts w:ascii="HG正楷書体-PRO" w:eastAsia="HG正楷書体-PRO" w:hAnsi="ＭＳ ゴシック" w:cs="MS UI Gothic" w:hint="eastAsia"/>
          <w:b/>
          <w:color w:val="000000" w:themeColor="text1"/>
          <w:sz w:val="35"/>
          <w:szCs w:val="35"/>
          <w:lang w:val="ja-JP"/>
        </w:rPr>
        <w:t>１２</w:t>
      </w:r>
      <w:r w:rsidRPr="00F57DFC">
        <w:rPr>
          <w:rFonts w:ascii="HG正楷書体-PRO" w:eastAsia="HG正楷書体-PRO" w:hAnsi="ＭＳ ゴシック" w:cs="MS UI Gothic"/>
          <w:b/>
          <w:color w:val="000000" w:themeColor="text1"/>
          <w:sz w:val="35"/>
          <w:szCs w:val="35"/>
          <w:lang w:val="ja-JP"/>
        </w:rPr>
        <w:t>月</w:t>
      </w:r>
    </w:p>
    <w:p w:rsidR="003E3C4C" w:rsidRPr="00F57DFC" w:rsidRDefault="003E3C4C" w:rsidP="003E3C4C">
      <w:pPr>
        <w:autoSpaceDE w:val="0"/>
        <w:autoSpaceDN w:val="0"/>
        <w:adjustRightInd w:val="0"/>
        <w:spacing w:line="240" w:lineRule="exact"/>
        <w:jc w:val="center"/>
        <w:rPr>
          <w:rFonts w:ascii="HG正楷書体-PRO" w:eastAsia="HG正楷書体-PRO" w:hAnsi="ＭＳ ゴシック" w:cs="MS UI Gothic"/>
          <w:b/>
          <w:color w:val="000000" w:themeColor="text1"/>
          <w:sz w:val="35"/>
          <w:szCs w:val="35"/>
          <w:lang w:val="ja-JP"/>
        </w:rPr>
      </w:pPr>
    </w:p>
    <w:p w:rsidR="003E3C4C" w:rsidRPr="00F57DFC" w:rsidRDefault="003E3C4C" w:rsidP="003E3C4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D17484">
        <w:rPr>
          <w:rFonts w:ascii="HG正楷書体-PRO" w:eastAsia="HG正楷書体-PRO" w:hAnsi="Times New Roman" w:cs="HG正楷書体-PRO" w:hint="eastAsia"/>
          <w:b/>
          <w:bCs/>
          <w:color w:val="000000" w:themeColor="text1"/>
          <w:sz w:val="35"/>
          <w:szCs w:val="35"/>
        </w:rPr>
        <w:t>大阪府・東大阪市・</w:t>
      </w:r>
      <w:r w:rsidRPr="00F57DFC">
        <w:rPr>
          <w:rFonts w:ascii="HG正楷書体-PRO" w:eastAsia="HG正楷書体-PRO" w:hAnsi="Times New Roman" w:cs="HG正楷書体-PRO" w:hint="eastAsia"/>
          <w:b/>
          <w:bCs/>
          <w:color w:val="000000" w:themeColor="text1"/>
          <w:sz w:val="35"/>
          <w:szCs w:val="35"/>
        </w:rPr>
        <w:t>守口市・門真市・大東市</w:t>
      </w:r>
    </w:p>
    <w:p w:rsidR="003E3C4C" w:rsidRPr="00F57DFC" w:rsidRDefault="003E3C4C" w:rsidP="003E3C4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F57DFC">
        <w:rPr>
          <w:rFonts w:ascii="HG正楷書体-PRO" w:eastAsia="HG正楷書体-PRO" w:hAnsi="Times New Roman" w:cs="HG正楷書体-PRO" w:hint="eastAsia"/>
          <w:b/>
          <w:bCs/>
          <w:color w:val="000000" w:themeColor="text1"/>
          <w:sz w:val="35"/>
          <w:szCs w:val="35"/>
        </w:rPr>
        <w:t>大阪モノレール株式会社・東大阪商工会議所</w:t>
      </w:r>
    </w:p>
    <w:p w:rsidR="003E3C4C" w:rsidRPr="00F57DFC" w:rsidRDefault="003E3C4C" w:rsidP="003E3C4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r w:rsidRPr="00F57DFC">
        <w:rPr>
          <w:rFonts w:ascii="HG正楷書体-PRO" w:eastAsia="HG正楷書体-PRO" w:hAnsi="Times New Roman" w:cs="HG正楷書体-PRO" w:hint="eastAsia"/>
          <w:b/>
          <w:bCs/>
          <w:color w:val="000000" w:themeColor="text1"/>
          <w:sz w:val="35"/>
          <w:szCs w:val="35"/>
        </w:rPr>
        <w:t>守口門真商工会議所・大東商工会議所</w:t>
      </w:r>
    </w:p>
    <w:p w:rsidR="003E3C4C" w:rsidRDefault="003E3C4C" w:rsidP="003E3C4C">
      <w:pPr>
        <w:suppressAutoHyphens/>
        <w:overflowPunct w:val="0"/>
        <w:autoSpaceDE w:val="0"/>
        <w:autoSpaceDN w:val="0"/>
        <w:spacing w:line="700" w:lineRule="exact"/>
        <w:jc w:val="center"/>
        <w:textAlignment w:val="baseline"/>
        <w:rPr>
          <w:rFonts w:ascii="HG正楷書体-PRO" w:eastAsia="HG正楷書体-PRO" w:hAnsi="Times New Roman" w:cs="HG正楷書体-PRO"/>
          <w:b/>
          <w:bCs/>
          <w:color w:val="000000" w:themeColor="text1"/>
          <w:sz w:val="35"/>
          <w:szCs w:val="35"/>
        </w:rPr>
      </w:pPr>
    </w:p>
    <w:p w:rsidR="003E3C4C" w:rsidRDefault="003E3C4C" w:rsidP="003E3C4C">
      <w:pPr>
        <w:suppressAutoHyphens/>
        <w:overflowPunct w:val="0"/>
        <w:autoSpaceDE w:val="0"/>
        <w:autoSpaceDN w:val="0"/>
        <w:ind w:firstLineChars="150" w:firstLine="526"/>
        <w:jc w:val="left"/>
        <w:textAlignment w:val="baseline"/>
        <w:rPr>
          <w:rFonts w:ascii="HG正楷書体-PRO" w:eastAsia="HG正楷書体-PRO" w:hAnsi="ＭＳ ゴシック" w:cs="MS UI Gothic"/>
          <w:b/>
          <w:sz w:val="36"/>
          <w:szCs w:val="36"/>
          <w:lang w:val="ja-JP"/>
        </w:rPr>
      </w:pPr>
      <w:r w:rsidRPr="001832B2">
        <w:rPr>
          <w:rFonts w:ascii="HG正楷書体-PRO" w:eastAsia="HG正楷書体-PRO" w:hAnsi="ＭＳ ゴシック" w:cs="MS UI Gothic" w:hint="eastAsia"/>
          <w:b/>
          <w:sz w:val="36"/>
          <w:szCs w:val="36"/>
          <w:lang w:val="ja-JP"/>
        </w:rPr>
        <w:lastRenderedPageBreak/>
        <w:t>大阪モノレール延伸事業の計画的かつ着実な推進について</w:t>
      </w:r>
    </w:p>
    <w:p w:rsidR="003E3C4C" w:rsidRPr="001832B2" w:rsidRDefault="003E3C4C" w:rsidP="003E3C4C">
      <w:pPr>
        <w:suppressAutoHyphens/>
        <w:overflowPunct w:val="0"/>
        <w:autoSpaceDE w:val="0"/>
        <w:autoSpaceDN w:val="0"/>
        <w:spacing w:line="100" w:lineRule="exact"/>
        <w:ind w:firstLineChars="150" w:firstLine="526"/>
        <w:jc w:val="left"/>
        <w:textAlignment w:val="baseline"/>
        <w:rPr>
          <w:rFonts w:ascii="HG正楷書体-PRO" w:eastAsia="HG正楷書体-PRO" w:hAnsi="ＭＳ ゴシック" w:cs="MS UI Gothic"/>
          <w:b/>
          <w:sz w:val="36"/>
          <w:szCs w:val="36"/>
          <w:lang w:val="ja-JP"/>
        </w:rPr>
      </w:pPr>
    </w:p>
    <w:p w:rsidR="003E3C4C" w:rsidRDefault="003E3C4C" w:rsidP="003E3C4C">
      <w:pPr>
        <w:autoSpaceDE w:val="0"/>
        <w:autoSpaceDN w:val="0"/>
        <w:adjustRightInd w:val="0"/>
        <w:spacing w:line="420" w:lineRule="exact"/>
        <w:ind w:rightChars="65" w:right="110"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大阪モノレールは、</w:t>
      </w:r>
      <w:r w:rsidRPr="00571744">
        <w:rPr>
          <w:rFonts w:ascii="HG正楷書体-PRO" w:eastAsia="HG正楷書体-PRO" w:hAnsi="ＭＳ 明朝" w:cs="MS UI Gothic" w:hint="eastAsia"/>
          <w:b/>
          <w:sz w:val="30"/>
          <w:szCs w:val="30"/>
          <w:lang w:val="ja-JP"/>
        </w:rPr>
        <w:t>大阪都心部から放射状に延びる既存鉄道を環状方向に結節することで、広域的な鉄道ネ</w:t>
      </w:r>
      <w:r>
        <w:rPr>
          <w:rFonts w:ascii="HG正楷書体-PRO" w:eastAsia="HG正楷書体-PRO" w:hAnsi="ＭＳ 明朝" w:cs="MS UI Gothic" w:hint="eastAsia"/>
          <w:b/>
          <w:sz w:val="30"/>
          <w:szCs w:val="30"/>
          <w:lang w:val="ja-JP"/>
        </w:rPr>
        <w:t>ットワークを形成することを目的に整備を進めています。また、</w:t>
      </w:r>
      <w:r w:rsidRPr="00571744">
        <w:rPr>
          <w:rFonts w:ascii="HG正楷書体-PRO" w:eastAsia="HG正楷書体-PRO" w:hAnsi="ＭＳ 明朝" w:cs="MS UI Gothic" w:hint="eastAsia"/>
          <w:b/>
          <w:sz w:val="30"/>
          <w:szCs w:val="30"/>
          <w:lang w:val="ja-JP"/>
        </w:rPr>
        <w:t>モノレール沿線の民間投資誘発等、大きなストック効果をもたらし、沿線のまちづくりの進展に加え、結節する既存鉄道の事故等による運行障害発生時には、代替ルートとして、交通リダンダンシーの確保にも寄与しています。</w:t>
      </w:r>
    </w:p>
    <w:p w:rsidR="003E3C4C" w:rsidRPr="00015BCE" w:rsidRDefault="003E3C4C" w:rsidP="003E3C4C">
      <w:pPr>
        <w:autoSpaceDE w:val="0"/>
        <w:autoSpaceDN w:val="0"/>
        <w:adjustRightInd w:val="0"/>
        <w:spacing w:line="420" w:lineRule="exact"/>
        <w:ind w:rightChars="65" w:right="110" w:firstLineChars="100" w:firstLine="291"/>
        <w:jc w:val="left"/>
        <w:rPr>
          <w:rFonts w:ascii="HG正楷書体-PRO" w:eastAsia="HG正楷書体-PRO" w:hAnsi="ＭＳ 明朝" w:cs="MS UI Gothic"/>
          <w:b/>
          <w:color w:val="FF0000"/>
          <w:sz w:val="30"/>
          <w:szCs w:val="30"/>
          <w:lang w:val="ja-JP"/>
        </w:rPr>
      </w:pPr>
      <w:r w:rsidRPr="00414117">
        <w:rPr>
          <w:rFonts w:ascii="HG正楷書体-PRO" w:eastAsia="HG正楷書体-PRO" w:hAnsi="ＭＳ 明朝" w:cs="MS UI Gothic" w:hint="eastAsia"/>
          <w:b/>
          <w:color w:val="000000" w:themeColor="text1"/>
          <w:sz w:val="30"/>
          <w:szCs w:val="30"/>
          <w:lang w:val="ja-JP"/>
        </w:rPr>
        <w:t>現在、大阪モノレールではコロナ禍による輸送人員の減少と、それに伴う収益悪化で今後も厳しい経営環境が続くことが予想される中、延伸事業の推進や安定的な運行を確保するため、経費削減を行いつつ需要拡大に向けた取り組みを行い、</w:t>
      </w:r>
      <w:r w:rsidRPr="00EC6395">
        <w:rPr>
          <w:rFonts w:ascii="HG正楷書体-PRO" w:eastAsia="HG正楷書体-PRO" w:hAnsi="ＭＳ 明朝" w:cs="MS UI Gothic" w:hint="eastAsia"/>
          <w:b/>
          <w:color w:val="000000" w:themeColor="text1"/>
          <w:sz w:val="30"/>
          <w:szCs w:val="30"/>
          <w:lang w:val="ja-JP"/>
        </w:rPr>
        <w:t>令和３年度の純利益は黒字を達成し、輸送人員についても令和４年度上半期実績でコロナ禍前の約９割まで回復</w:t>
      </w:r>
      <w:r>
        <w:rPr>
          <w:rFonts w:ascii="HG正楷書体-PRO" w:eastAsia="HG正楷書体-PRO" w:hAnsi="ＭＳ 明朝" w:cs="MS UI Gothic" w:hint="eastAsia"/>
          <w:b/>
          <w:color w:val="000000" w:themeColor="text1"/>
          <w:sz w:val="30"/>
          <w:szCs w:val="30"/>
          <w:lang w:val="ja-JP"/>
        </w:rPr>
        <w:t>しているところです</w:t>
      </w:r>
      <w:r w:rsidRPr="00414117">
        <w:rPr>
          <w:rFonts w:ascii="HG正楷書体-PRO" w:eastAsia="HG正楷書体-PRO" w:hAnsi="ＭＳ 明朝" w:cs="MS UI Gothic" w:hint="eastAsia"/>
          <w:b/>
          <w:color w:val="000000" w:themeColor="text1"/>
          <w:sz w:val="30"/>
          <w:szCs w:val="30"/>
          <w:lang w:val="ja-JP"/>
        </w:rPr>
        <w:t>。</w:t>
      </w:r>
    </w:p>
    <w:p w:rsidR="003E3C4C" w:rsidRPr="00571744" w:rsidRDefault="003E3C4C" w:rsidP="003E3C4C">
      <w:pPr>
        <w:autoSpaceDE w:val="0"/>
        <w:autoSpaceDN w:val="0"/>
        <w:adjustRightInd w:val="0"/>
        <w:spacing w:line="420" w:lineRule="exact"/>
        <w:ind w:rightChars="166" w:right="281" w:firstLineChars="100" w:firstLine="291"/>
        <w:jc w:val="left"/>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延伸</w:t>
      </w:r>
      <w:r w:rsidRPr="00571744">
        <w:rPr>
          <w:rFonts w:ascii="HG正楷書体-PRO" w:eastAsia="HG正楷書体-PRO" w:hAnsi="ＭＳ 明朝" w:cs="MS UI Gothic" w:hint="eastAsia"/>
          <w:b/>
          <w:sz w:val="30"/>
          <w:szCs w:val="30"/>
          <w:lang w:val="ja-JP"/>
        </w:rPr>
        <w:t>事業では、新たに近鉄奈良線等の４路線と結節し、合わせて１０路線と接続されることとなります。</w:t>
      </w:r>
      <w:r>
        <w:rPr>
          <w:rFonts w:ascii="HG正楷書体-PRO" w:eastAsia="HG正楷書体-PRO" w:hAnsi="ＭＳ 明朝" w:cs="MS UI Gothic" w:hint="eastAsia"/>
          <w:b/>
          <w:sz w:val="30"/>
          <w:szCs w:val="30"/>
          <w:lang w:val="ja-JP"/>
        </w:rPr>
        <w:t>その結果、延伸部から大阪空港へのアクセスにおいて、時間短縮、乗継</w:t>
      </w:r>
      <w:r w:rsidRPr="00571744">
        <w:rPr>
          <w:rFonts w:ascii="HG正楷書体-PRO" w:eastAsia="HG正楷書体-PRO" w:hAnsi="ＭＳ 明朝" w:cs="MS UI Gothic" w:hint="eastAsia"/>
          <w:b/>
          <w:sz w:val="30"/>
          <w:szCs w:val="30"/>
          <w:lang w:val="ja-JP"/>
        </w:rPr>
        <w:t>回数及び料金節減によるアクセス性の向上など、広域的</w:t>
      </w:r>
      <w:r>
        <w:rPr>
          <w:rFonts w:ascii="HG正楷書体-PRO" w:eastAsia="HG正楷書体-PRO" w:hAnsi="ＭＳ 明朝" w:cs="MS UI Gothic" w:hint="eastAsia"/>
          <w:b/>
          <w:sz w:val="30"/>
          <w:szCs w:val="30"/>
          <w:lang w:val="ja-JP"/>
        </w:rPr>
        <w:t>な</w:t>
      </w:r>
      <w:r w:rsidRPr="00571744">
        <w:rPr>
          <w:rFonts w:ascii="HG正楷書体-PRO" w:eastAsia="HG正楷書体-PRO" w:hAnsi="ＭＳ 明朝" w:cs="MS UI Gothic" w:hint="eastAsia"/>
          <w:b/>
          <w:sz w:val="30"/>
          <w:szCs w:val="30"/>
          <w:lang w:val="ja-JP"/>
        </w:rPr>
        <w:t>鉄道ネットワークが強化されるとともに</w:t>
      </w:r>
      <w:r>
        <w:rPr>
          <w:rFonts w:ascii="HG正楷書体-PRO" w:eastAsia="HG正楷書体-PRO" w:hAnsi="ＭＳ 明朝" w:cs="MS UI Gothic" w:hint="eastAsia"/>
          <w:b/>
          <w:sz w:val="30"/>
          <w:szCs w:val="30"/>
          <w:lang w:val="ja-JP"/>
        </w:rPr>
        <w:t>、駅前広場整備や</w:t>
      </w:r>
      <w:r w:rsidRPr="00571744">
        <w:rPr>
          <w:rFonts w:ascii="HG正楷書体-PRO" w:eastAsia="HG正楷書体-PRO" w:hAnsi="ＭＳ 明朝" w:cs="MS UI Gothic" w:hint="eastAsia"/>
          <w:b/>
          <w:sz w:val="30"/>
          <w:szCs w:val="30"/>
          <w:lang w:val="ja-JP"/>
        </w:rPr>
        <w:t>延伸部の沿線では大規模な開発も予定されており、大きな期待が寄せられています。</w:t>
      </w:r>
    </w:p>
    <w:p w:rsidR="003E3C4C" w:rsidRPr="00EC6395" w:rsidRDefault="003E3C4C" w:rsidP="003E3C4C">
      <w:pPr>
        <w:autoSpaceDE w:val="0"/>
        <w:autoSpaceDN w:val="0"/>
        <w:adjustRightInd w:val="0"/>
        <w:spacing w:line="420" w:lineRule="exact"/>
        <w:ind w:rightChars="149" w:right="252" w:firstLineChars="100" w:firstLine="291"/>
        <w:jc w:val="left"/>
        <w:rPr>
          <w:rFonts w:ascii="HG正楷書体-PRO" w:eastAsia="HG正楷書体-PRO" w:hAnsi="ＭＳ 明朝" w:cs="MS UI Gothic"/>
          <w:b/>
          <w:color w:val="000000" w:themeColor="text1"/>
          <w:sz w:val="30"/>
          <w:szCs w:val="30"/>
          <w:lang w:val="ja-JP"/>
        </w:rPr>
      </w:pPr>
      <w:r w:rsidRPr="00EC6395">
        <w:rPr>
          <w:rFonts w:ascii="HG正楷書体-PRO" w:eastAsia="HG正楷書体-PRO" w:hAnsi="ＭＳ 明朝" w:cs="MS UI Gothic" w:hint="eastAsia"/>
          <w:b/>
          <w:color w:val="000000" w:themeColor="text1"/>
          <w:sz w:val="30"/>
          <w:szCs w:val="30"/>
          <w:lang w:val="ja-JP"/>
        </w:rPr>
        <w:t>昨年度から、支柱建設工事や車両基地建設工事に着手しており、今年度は、支柱が順次完成するとともに、新たにモノレールが走行する桁の製作場の建設工事にも着手したところです。</w:t>
      </w:r>
    </w:p>
    <w:p w:rsidR="003E3C4C" w:rsidRPr="00EC6395" w:rsidRDefault="003E3C4C" w:rsidP="003E3C4C">
      <w:pPr>
        <w:autoSpaceDE w:val="0"/>
        <w:autoSpaceDN w:val="0"/>
        <w:adjustRightInd w:val="0"/>
        <w:spacing w:line="420" w:lineRule="exact"/>
        <w:ind w:rightChars="-18" w:right="-30" w:firstLineChars="100" w:firstLine="291"/>
        <w:jc w:val="left"/>
        <w:rPr>
          <w:rFonts w:ascii="HG正楷書体-PRO" w:eastAsia="HG正楷書体-PRO" w:hAnsi="ＭＳ 明朝" w:cs="MS UI Gothic"/>
          <w:b/>
          <w:color w:val="000000" w:themeColor="text1"/>
          <w:sz w:val="30"/>
          <w:szCs w:val="30"/>
          <w:lang w:val="ja-JP"/>
        </w:rPr>
      </w:pPr>
      <w:r w:rsidRPr="00EC6395">
        <w:rPr>
          <w:rFonts w:ascii="HG正楷書体-PRO" w:eastAsia="HG正楷書体-PRO" w:hAnsi="ＭＳ 明朝" w:cs="MS UI Gothic" w:hint="eastAsia"/>
          <w:b/>
          <w:color w:val="000000" w:themeColor="text1"/>
          <w:sz w:val="30"/>
          <w:szCs w:val="30"/>
          <w:lang w:val="ja-JP"/>
        </w:rPr>
        <w:t>また</w:t>
      </w:r>
      <w:r w:rsidRPr="00CB2059">
        <w:rPr>
          <w:rFonts w:ascii="HG正楷書体-PRO" w:eastAsia="HG正楷書体-PRO" w:hAnsi="ＭＳ 明朝" w:cs="MS UI Gothic" w:hint="eastAsia"/>
          <w:b/>
          <w:color w:val="000000" w:themeColor="text1"/>
          <w:sz w:val="24"/>
          <w:szCs w:val="24"/>
          <w:lang w:val="ja-JP"/>
        </w:rPr>
        <w:t>、</w:t>
      </w:r>
      <w:r w:rsidRPr="00EC6395">
        <w:rPr>
          <w:rFonts w:ascii="HG正楷書体-PRO" w:eastAsia="HG正楷書体-PRO" w:hAnsi="ＭＳ 明朝" w:cs="MS UI Gothic" w:hint="eastAsia"/>
          <w:b/>
          <w:color w:val="000000" w:themeColor="text1"/>
          <w:sz w:val="30"/>
          <w:szCs w:val="30"/>
          <w:lang w:val="ja-JP"/>
        </w:rPr>
        <w:t>本年２月</w:t>
      </w:r>
      <w:r w:rsidRPr="00CB2059">
        <w:rPr>
          <w:rFonts w:ascii="HG正楷書体-PRO" w:eastAsia="HG正楷書体-PRO" w:hAnsi="ＭＳ 明朝" w:cs="MS UI Gothic" w:hint="eastAsia"/>
          <w:b/>
          <w:color w:val="000000" w:themeColor="text1"/>
          <w:sz w:val="24"/>
          <w:szCs w:val="24"/>
          <w:lang w:val="ja-JP"/>
        </w:rPr>
        <w:t>、</w:t>
      </w:r>
      <w:r w:rsidRPr="00EC6395">
        <w:rPr>
          <w:rFonts w:ascii="HG正楷書体-PRO" w:eastAsia="HG正楷書体-PRO" w:hAnsi="ＭＳ 明朝" w:cs="MS UI Gothic" w:hint="eastAsia"/>
          <w:b/>
          <w:color w:val="000000" w:themeColor="text1"/>
          <w:sz w:val="30"/>
          <w:szCs w:val="30"/>
          <w:lang w:val="ja-JP"/>
        </w:rPr>
        <w:t>新たに都市計画決定した(仮称</w:t>
      </w:r>
      <w:r w:rsidRPr="00EC6395">
        <w:rPr>
          <w:rFonts w:ascii="HG正楷書体-PRO" w:eastAsia="HG正楷書体-PRO" w:hAnsi="ＭＳ 明朝" w:cs="MS UI Gothic"/>
          <w:b/>
          <w:color w:val="000000" w:themeColor="text1"/>
          <w:sz w:val="30"/>
          <w:szCs w:val="30"/>
          <w:lang w:val="ja-JP"/>
        </w:rPr>
        <w:t>)</w:t>
      </w:r>
      <w:r w:rsidRPr="00EC6395">
        <w:rPr>
          <w:rFonts w:ascii="HG正楷書体-PRO" w:eastAsia="HG正楷書体-PRO" w:hAnsi="ＭＳ 明朝" w:cs="MS UI Gothic" w:hint="eastAsia"/>
          <w:b/>
          <w:color w:val="000000" w:themeColor="text1"/>
          <w:sz w:val="30"/>
          <w:szCs w:val="30"/>
          <w:lang w:val="ja-JP"/>
        </w:rPr>
        <w:t>松生町駅の設置に必要な手続きを進めており、令和１１年の同時開業に向け事業推進に取り組んでいます。</w:t>
      </w:r>
    </w:p>
    <w:p w:rsidR="003E3C4C" w:rsidRPr="00EC6395" w:rsidRDefault="003E3C4C" w:rsidP="003E3C4C">
      <w:pPr>
        <w:autoSpaceDE w:val="0"/>
        <w:autoSpaceDN w:val="0"/>
        <w:adjustRightInd w:val="0"/>
        <w:spacing w:line="420" w:lineRule="exact"/>
        <w:ind w:rightChars="149" w:right="252" w:firstLineChars="100" w:firstLine="291"/>
        <w:jc w:val="left"/>
        <w:rPr>
          <w:rFonts w:ascii="HG正楷書体-PRO" w:eastAsia="HG正楷書体-PRO" w:hAnsi="ＭＳ 明朝" w:cs="MS UI Gothic"/>
          <w:b/>
          <w:color w:val="000000" w:themeColor="text1"/>
          <w:sz w:val="30"/>
          <w:szCs w:val="30"/>
          <w:lang w:val="ja-JP"/>
        </w:rPr>
      </w:pPr>
      <w:r w:rsidRPr="00EC6395">
        <w:rPr>
          <w:rFonts w:ascii="HG正楷書体-PRO" w:eastAsia="HG正楷書体-PRO" w:hAnsi="ＭＳ 明朝" w:cs="MS UI Gothic" w:hint="eastAsia"/>
          <w:b/>
          <w:color w:val="000000" w:themeColor="text1"/>
          <w:sz w:val="30"/>
          <w:szCs w:val="30"/>
          <w:lang w:val="ja-JP"/>
        </w:rPr>
        <w:t>こうした状況を踏まえ、事業効果を早期に発現させるためには、事業費を継続的に確保することが必要不可欠であり、各自治体並びに軌道事業者においては、厳しい財政状況の中にあっても、予算確保に鋭意努めています。</w:t>
      </w:r>
    </w:p>
    <w:p w:rsidR="003E3C4C" w:rsidRPr="00EC6395" w:rsidRDefault="003E3C4C" w:rsidP="003E3C4C">
      <w:pPr>
        <w:autoSpaceDE w:val="0"/>
        <w:autoSpaceDN w:val="0"/>
        <w:adjustRightInd w:val="0"/>
        <w:spacing w:line="420" w:lineRule="exact"/>
        <w:ind w:rightChars="149" w:right="252" w:firstLineChars="100" w:firstLine="291"/>
        <w:jc w:val="left"/>
        <w:rPr>
          <w:rFonts w:ascii="HG正楷書体-PRO" w:eastAsia="HG正楷書体-PRO" w:hAnsi="ＭＳ 明朝" w:cs="MS UI Gothic"/>
          <w:b/>
          <w:color w:val="000000" w:themeColor="text1"/>
          <w:sz w:val="30"/>
          <w:szCs w:val="30"/>
        </w:rPr>
      </w:pPr>
      <w:r w:rsidRPr="00EC6395">
        <w:rPr>
          <w:rFonts w:ascii="HG正楷書体-PRO" w:eastAsia="HG正楷書体-PRO" w:hAnsi="ＭＳ 明朝" w:cs="MS UI Gothic" w:hint="eastAsia"/>
          <w:b/>
          <w:color w:val="000000" w:themeColor="text1"/>
          <w:sz w:val="30"/>
          <w:szCs w:val="30"/>
          <w:lang w:val="ja-JP"/>
        </w:rPr>
        <w:t>国におかれましても、厳しい財政状況でありますが、今後の予算編成等につきまして、引き続き、次の事項について格別のご配慮を賜りますよう</w:t>
      </w:r>
      <w:r w:rsidRPr="00EC6395">
        <w:rPr>
          <w:rFonts w:ascii="HG正楷書体-PRO" w:eastAsia="HG正楷書体-PRO" w:hAnsi="ＭＳ 明朝" w:cs="MS UI Gothic" w:hint="eastAsia"/>
          <w:b/>
          <w:color w:val="000000" w:themeColor="text1"/>
          <w:sz w:val="30"/>
          <w:szCs w:val="30"/>
        </w:rPr>
        <w:t>強く要望いたします。</w:t>
      </w:r>
    </w:p>
    <w:p w:rsidR="003E3C4C" w:rsidRDefault="003E3C4C" w:rsidP="003E3C4C">
      <w:pPr>
        <w:autoSpaceDE w:val="0"/>
        <w:autoSpaceDN w:val="0"/>
        <w:adjustRightInd w:val="0"/>
        <w:spacing w:line="420" w:lineRule="exact"/>
        <w:ind w:firstLineChars="100" w:firstLine="291"/>
        <w:jc w:val="left"/>
        <w:rPr>
          <w:rFonts w:ascii="HG正楷書体-PRO" w:eastAsia="HG正楷書体-PRO" w:hAnsi="ＭＳ 明朝" w:cs="MS UI Gothic"/>
          <w:b/>
          <w:sz w:val="30"/>
          <w:szCs w:val="30"/>
        </w:rPr>
      </w:pPr>
      <w:r w:rsidRPr="00EC6395">
        <w:rPr>
          <w:rFonts w:ascii="HG正楷書体-PRO" w:eastAsia="HG正楷書体-PRO" w:hAnsi="ＭＳ 明朝" w:cs="MS UI Gothic" w:hint="eastAsia"/>
          <w:b/>
          <w:color w:val="000000" w:themeColor="text1"/>
          <w:sz w:val="30"/>
          <w:szCs w:val="30"/>
        </w:rPr>
        <w:t>併せて</w:t>
      </w:r>
      <w:r w:rsidRPr="00EC6395">
        <w:rPr>
          <w:rFonts w:ascii="HG正楷書体-PRO" w:eastAsia="HG正楷書体-PRO" w:hAnsi="ＭＳ 明朝" w:cs="MS UI Gothic" w:hint="eastAsia"/>
          <w:b/>
          <w:color w:val="000000" w:themeColor="text1"/>
          <w:sz w:val="30"/>
          <w:szCs w:val="30"/>
          <w:lang w:val="ja-JP"/>
        </w:rPr>
        <w:t>、モノレールの整備に必要な駅前広場や乗継施設</w:t>
      </w:r>
      <w:r>
        <w:rPr>
          <w:rFonts w:ascii="HG正楷書体-PRO" w:eastAsia="HG正楷書体-PRO" w:hAnsi="ＭＳ 明朝" w:cs="MS UI Gothic" w:hint="eastAsia"/>
          <w:b/>
          <w:sz w:val="30"/>
          <w:szCs w:val="30"/>
          <w:lang w:val="ja-JP"/>
        </w:rPr>
        <w:t>等の</w:t>
      </w:r>
      <w:r w:rsidRPr="00571744">
        <w:rPr>
          <w:rFonts w:ascii="HG正楷書体-PRO" w:eastAsia="HG正楷書体-PRO" w:hAnsi="ＭＳ 明朝" w:cs="MS UI Gothic" w:hint="eastAsia"/>
          <w:b/>
          <w:sz w:val="30"/>
          <w:szCs w:val="30"/>
          <w:lang w:val="ja-JP"/>
        </w:rPr>
        <w:t>整備につきましても、格別の</w:t>
      </w:r>
      <w:r w:rsidRPr="00D17484">
        <w:rPr>
          <w:rFonts w:ascii="HG正楷書体-PRO" w:eastAsia="HG正楷書体-PRO" w:hAnsi="ＭＳ 明朝" w:cs="MS UI Gothic" w:hint="eastAsia"/>
          <w:b/>
          <w:sz w:val="30"/>
          <w:szCs w:val="30"/>
          <w:lang w:val="ja-JP"/>
        </w:rPr>
        <w:t>ご配慮を賜りますよう</w:t>
      </w:r>
      <w:r w:rsidRPr="00D17484">
        <w:rPr>
          <w:rFonts w:ascii="HG正楷書体-PRO" w:eastAsia="HG正楷書体-PRO" w:hAnsi="ＭＳ 明朝" w:cs="MS UI Gothic" w:hint="eastAsia"/>
          <w:b/>
          <w:sz w:val="30"/>
          <w:szCs w:val="30"/>
        </w:rPr>
        <w:t>強く要望いたします。</w:t>
      </w:r>
    </w:p>
    <w:p w:rsidR="003E3C4C" w:rsidRPr="00D17484" w:rsidRDefault="003E3C4C" w:rsidP="003E3C4C">
      <w:pPr>
        <w:autoSpaceDE w:val="0"/>
        <w:autoSpaceDN w:val="0"/>
        <w:adjustRightInd w:val="0"/>
        <w:spacing w:line="420" w:lineRule="exact"/>
        <w:ind w:firstLineChars="100" w:firstLine="291"/>
        <w:jc w:val="left"/>
        <w:rPr>
          <w:rFonts w:ascii="HG正楷書体-PRO" w:eastAsia="HG正楷書体-PRO" w:hAnsi="ＭＳ 明朝" w:cs="MS UI Gothic"/>
          <w:b/>
          <w:sz w:val="30"/>
          <w:szCs w:val="30"/>
          <w:lang w:val="ja-JP"/>
        </w:rPr>
      </w:pPr>
    </w:p>
    <w:p w:rsidR="003E3C4C" w:rsidRPr="00F57DFC" w:rsidRDefault="003E3C4C" w:rsidP="003E3C4C">
      <w:pPr>
        <w:autoSpaceDE w:val="0"/>
        <w:autoSpaceDN w:val="0"/>
        <w:adjustRightInd w:val="0"/>
        <w:spacing w:before="100" w:line="420" w:lineRule="exact"/>
        <w:ind w:firstLineChars="100" w:firstLine="291"/>
        <w:jc w:val="left"/>
        <w:rPr>
          <w:rFonts w:ascii="HG正楷書体-PRO" w:eastAsia="HG正楷書体-PRO" w:hAnsi="ＭＳ 明朝" w:cs="MS UI Gothic"/>
          <w:b/>
          <w:color w:val="000000" w:themeColor="text1"/>
          <w:sz w:val="30"/>
          <w:szCs w:val="30"/>
        </w:rPr>
      </w:pPr>
      <w:r w:rsidRPr="00D17484">
        <w:rPr>
          <w:rFonts w:ascii="HG正楷書体-PRO" w:eastAsia="HG正楷書体-PRO" w:hAnsi="ＭＳ 明朝" w:cs="MS UI Gothic" w:hint="eastAsia"/>
          <w:b/>
          <w:sz w:val="30"/>
          <w:szCs w:val="30"/>
        </w:rPr>
        <w:t>令和</w:t>
      </w:r>
      <w:r>
        <w:rPr>
          <w:rFonts w:ascii="HG正楷書体-PRO" w:eastAsia="HG正楷書体-PRO" w:hAnsi="ＭＳ 明朝" w:cs="MS UI Gothic" w:hint="eastAsia"/>
          <w:b/>
          <w:color w:val="000000" w:themeColor="text1"/>
          <w:sz w:val="30"/>
          <w:szCs w:val="30"/>
        </w:rPr>
        <w:t>４年１２</w:t>
      </w:r>
      <w:r w:rsidRPr="00F57DFC">
        <w:rPr>
          <w:rFonts w:ascii="HG正楷書体-PRO" w:eastAsia="HG正楷書体-PRO" w:hAnsi="ＭＳ 明朝" w:cs="MS UI Gothic" w:hint="eastAsia"/>
          <w:b/>
          <w:color w:val="000000" w:themeColor="text1"/>
          <w:sz w:val="30"/>
          <w:szCs w:val="30"/>
        </w:rPr>
        <w:t>月</w:t>
      </w:r>
    </w:p>
    <w:p w:rsidR="003E3C4C" w:rsidRPr="001832B2" w:rsidRDefault="003E3C4C" w:rsidP="003E3C4C">
      <w:pPr>
        <w:rPr>
          <w:rFonts w:ascii="HG正楷書体-PRO" w:eastAsia="HG正楷書体-PRO" w:hAnsi="ＭＳ ゴシック"/>
          <w:b/>
          <w:sz w:val="32"/>
          <w:szCs w:val="32"/>
        </w:rPr>
      </w:pPr>
    </w:p>
    <w:p w:rsidR="003E3C4C" w:rsidRPr="00080284" w:rsidRDefault="003E3C4C" w:rsidP="003E3C4C">
      <w:pPr>
        <w:pStyle w:val="af"/>
        <w:ind w:leftChars="100" w:left="790" w:rightChars="65" w:right="110" w:hangingChars="200" w:hanging="621"/>
        <w:rPr>
          <w:rFonts w:ascii="HG正楷書体-PRO" w:eastAsia="HG正楷書体-PRO" w:hAnsi="ＭＳ ゴシック"/>
          <w:b/>
          <w:color w:val="000000" w:themeColor="text1"/>
          <w:sz w:val="32"/>
          <w:szCs w:val="32"/>
        </w:rPr>
      </w:pPr>
      <w:r w:rsidRPr="00571744">
        <w:rPr>
          <w:rFonts w:ascii="HG正楷書体-PRO" w:eastAsia="HG正楷書体-PRO" w:hAnsi="ＭＳ ゴシック" w:hint="eastAsia"/>
          <w:b/>
          <w:sz w:val="32"/>
          <w:szCs w:val="32"/>
        </w:rPr>
        <w:t>一、大阪モノレール延伸事業は、事業規模も大きく、複数年にわたって計画的か</w:t>
      </w:r>
      <w:r w:rsidRPr="00EC6395">
        <w:rPr>
          <w:rFonts w:ascii="HG正楷書体-PRO" w:eastAsia="HG正楷書体-PRO" w:hAnsi="ＭＳ ゴシック" w:hint="eastAsia"/>
          <w:b/>
          <w:color w:val="000000" w:themeColor="text1"/>
          <w:sz w:val="32"/>
          <w:szCs w:val="32"/>
        </w:rPr>
        <w:t>つ安定的に国からの予算支援が必要であり、工事が本格化する中、円滑な事業実施に支障のないよう、継続的に予算を確保すること</w:t>
      </w:r>
    </w:p>
    <w:p w:rsidR="003E3C4C" w:rsidRPr="00EC6395" w:rsidRDefault="003E3C4C" w:rsidP="003E3C4C">
      <w:pPr>
        <w:pStyle w:val="af"/>
        <w:ind w:leftChars="0" w:left="0"/>
        <w:rPr>
          <w:rFonts w:ascii="HG正楷書体-PRO" w:eastAsia="HG正楷書体-PRO" w:hAnsi="ＭＳ ゴシック"/>
          <w:b/>
          <w:color w:val="000000" w:themeColor="text1"/>
          <w:sz w:val="32"/>
          <w:szCs w:val="32"/>
        </w:rPr>
      </w:pPr>
    </w:p>
    <w:p w:rsidR="003E3C4C" w:rsidRPr="00EC6395" w:rsidRDefault="003E3C4C" w:rsidP="003E3C4C">
      <w:pPr>
        <w:spacing w:line="400" w:lineRule="exact"/>
        <w:ind w:leftChars="100" w:left="790" w:rightChars="65" w:right="110" w:hangingChars="200" w:hanging="621"/>
        <w:rPr>
          <w:rFonts w:ascii="HG正楷書体-PRO" w:eastAsia="HG正楷書体-PRO" w:hAnsi="ＭＳ ゴシック" w:cs="ＭＳ 明朝"/>
          <w:b/>
          <w:color w:val="000000" w:themeColor="text1"/>
          <w:sz w:val="32"/>
          <w:szCs w:val="28"/>
        </w:rPr>
      </w:pPr>
      <w:r w:rsidRPr="00EC6395">
        <w:rPr>
          <w:rFonts w:ascii="HG正楷書体-PRO" w:eastAsia="HG正楷書体-PRO" w:hAnsi="ＭＳ ゴシック" w:hint="eastAsia"/>
          <w:b/>
          <w:color w:val="000000" w:themeColor="text1"/>
          <w:sz w:val="32"/>
          <w:szCs w:val="32"/>
        </w:rPr>
        <w:t>一、大阪モノレール延伸事業を進めるにあたり必要となる</w:t>
      </w:r>
      <w:r w:rsidRPr="00EC6395">
        <w:rPr>
          <w:rFonts w:ascii="HG正楷書体-PRO" w:eastAsia="HG正楷書体-PRO" w:hAnsi="ＭＳ ゴシック" w:cs="ＭＳ 明朝" w:hint="eastAsia"/>
          <w:b/>
          <w:color w:val="000000" w:themeColor="text1"/>
          <w:sz w:val="32"/>
          <w:szCs w:val="28"/>
        </w:rPr>
        <w:t>駅前広場や乗継施設等の整備についても、計画的かつ着実に推進できるよう必要な予算を確保すること</w:t>
      </w:r>
    </w:p>
    <w:p w:rsidR="003E3C4C" w:rsidRPr="00EC6395" w:rsidRDefault="003E3C4C" w:rsidP="003E3C4C">
      <w:pPr>
        <w:rPr>
          <w:rFonts w:ascii="HG正楷書体-PRO" w:eastAsia="HG正楷書体-PRO" w:hAnsi="ＭＳ ゴシック"/>
          <w:b/>
          <w:color w:val="000000" w:themeColor="text1"/>
          <w:sz w:val="32"/>
          <w:szCs w:val="32"/>
        </w:rPr>
      </w:pPr>
    </w:p>
    <w:p w:rsidR="003E3C4C" w:rsidRDefault="003E3C4C" w:rsidP="003E3C4C">
      <w:pPr>
        <w:autoSpaceDE w:val="0"/>
        <w:autoSpaceDN w:val="0"/>
        <w:adjustRightInd w:val="0"/>
        <w:spacing w:before="100"/>
        <w:jc w:val="left"/>
        <w:rPr>
          <w:rFonts w:ascii="HG正楷書体-PRO" w:eastAsia="HG正楷書体-PRO" w:hAnsi="ＭＳ 明朝" w:cs="MS UI Gothic"/>
          <w:b/>
          <w:color w:val="000000" w:themeColor="text1"/>
          <w:sz w:val="32"/>
          <w:szCs w:val="32"/>
        </w:rPr>
      </w:pPr>
    </w:p>
    <w:p w:rsidR="003E3C4C" w:rsidRPr="00EC6395" w:rsidRDefault="003E3C4C" w:rsidP="003E3C4C">
      <w:pPr>
        <w:autoSpaceDE w:val="0"/>
        <w:autoSpaceDN w:val="0"/>
        <w:adjustRightInd w:val="0"/>
        <w:spacing w:before="100"/>
        <w:jc w:val="left"/>
        <w:rPr>
          <w:rFonts w:ascii="HG正楷書体-PRO" w:eastAsia="HG正楷書体-PRO" w:hAnsi="ＭＳ 明朝" w:cs="MS UI Gothic"/>
          <w:b/>
          <w:color w:val="000000" w:themeColor="text1"/>
          <w:sz w:val="32"/>
          <w:szCs w:val="32"/>
        </w:rPr>
      </w:pPr>
    </w:p>
    <w:p w:rsidR="003E3C4C" w:rsidRPr="00EC6395" w:rsidRDefault="003E3C4C" w:rsidP="003E3C4C">
      <w:pPr>
        <w:wordWrap w:val="0"/>
        <w:autoSpaceDE w:val="0"/>
        <w:autoSpaceDN w:val="0"/>
        <w:adjustRightInd w:val="0"/>
        <w:spacing w:before="100" w:line="700" w:lineRule="exact"/>
        <w:jc w:val="right"/>
        <w:rPr>
          <w:rFonts w:ascii="HG正楷書体-PRO" w:eastAsia="HG正楷書体-PRO" w:hAnsi="ＭＳ 明朝" w:cs="MS UI Gothic"/>
          <w:b/>
          <w:color w:val="000000" w:themeColor="text1"/>
          <w:sz w:val="32"/>
          <w:szCs w:val="32"/>
        </w:rPr>
      </w:pPr>
      <w:r w:rsidRPr="00EC6395">
        <w:rPr>
          <w:rFonts w:ascii="HG正楷書体-PRO" w:eastAsia="HG正楷書体-PRO" w:hAnsi="ＭＳ 明朝" w:cs="MS UI Gothic" w:hint="eastAsia"/>
          <w:b/>
          <w:color w:val="000000" w:themeColor="text1"/>
          <w:sz w:val="32"/>
          <w:szCs w:val="32"/>
        </w:rPr>
        <w:t xml:space="preserve">　</w:t>
      </w:r>
      <w:r w:rsidRPr="003E3C4C">
        <w:rPr>
          <w:rFonts w:ascii="HG正楷書体-PRO" w:eastAsia="HG正楷書体-PRO" w:hAnsi="ＭＳ 明朝" w:cs="MS UI Gothic" w:hint="eastAsia"/>
          <w:b/>
          <w:color w:val="000000" w:themeColor="text1"/>
          <w:spacing w:val="227"/>
          <w:sz w:val="32"/>
          <w:szCs w:val="32"/>
          <w:fitText w:val="3421" w:id="-1404804096"/>
        </w:rPr>
        <w:t>大阪府知</w:t>
      </w:r>
      <w:r w:rsidRPr="003E3C4C">
        <w:rPr>
          <w:rFonts w:ascii="HG正楷書体-PRO" w:eastAsia="HG正楷書体-PRO" w:hAnsi="ＭＳ 明朝" w:cs="MS UI Gothic" w:hint="eastAsia"/>
          <w:b/>
          <w:color w:val="000000" w:themeColor="text1"/>
          <w:sz w:val="32"/>
          <w:szCs w:val="32"/>
          <w:fitText w:val="3421" w:id="-1404804096"/>
        </w:rPr>
        <w:t>事</w:t>
      </w:r>
      <w:r w:rsidRPr="00EC6395">
        <w:rPr>
          <w:rFonts w:ascii="HG正楷書体-PRO" w:eastAsia="HG正楷書体-PRO" w:hAnsi="ＭＳ 明朝" w:cs="MS UI Gothic" w:hint="eastAsia"/>
          <w:b/>
          <w:color w:val="000000" w:themeColor="text1"/>
          <w:sz w:val="32"/>
          <w:szCs w:val="32"/>
        </w:rPr>
        <w:t xml:space="preserve">　　　吉村　洋文　　</w:t>
      </w:r>
    </w:p>
    <w:p w:rsidR="003E3C4C" w:rsidRPr="00EC6395" w:rsidRDefault="003E3C4C" w:rsidP="003E3C4C">
      <w:pPr>
        <w:wordWrap w:val="0"/>
        <w:autoSpaceDE w:val="0"/>
        <w:autoSpaceDN w:val="0"/>
        <w:adjustRightInd w:val="0"/>
        <w:spacing w:before="100" w:line="700" w:lineRule="exact"/>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227"/>
          <w:sz w:val="32"/>
          <w:szCs w:val="32"/>
          <w:fitText w:val="3421" w:id="-1404804095"/>
        </w:rPr>
        <w:t>東大阪市</w:t>
      </w:r>
      <w:r w:rsidRPr="003E3C4C">
        <w:rPr>
          <w:rFonts w:ascii="HG正楷書体-PRO" w:eastAsia="HG正楷書体-PRO" w:hAnsi="ＭＳ 明朝" w:cs="MS UI Gothic" w:hint="eastAsia"/>
          <w:b/>
          <w:color w:val="000000" w:themeColor="text1"/>
          <w:sz w:val="32"/>
          <w:szCs w:val="32"/>
          <w:fitText w:val="3421" w:id="-1404804095"/>
        </w:rPr>
        <w:t>長</w:t>
      </w:r>
      <w:r w:rsidRPr="00EC6395">
        <w:rPr>
          <w:rFonts w:ascii="HG正楷書体-PRO" w:eastAsia="HG正楷書体-PRO" w:hAnsi="ＭＳ 明朝" w:cs="MS UI Gothic" w:hint="eastAsia"/>
          <w:b/>
          <w:color w:val="000000" w:themeColor="text1"/>
          <w:sz w:val="32"/>
          <w:szCs w:val="32"/>
        </w:rPr>
        <w:t xml:space="preserve">　　　野田　義和　　</w:t>
      </w:r>
    </w:p>
    <w:p w:rsidR="003E3C4C" w:rsidRPr="00EC6395" w:rsidRDefault="003E3C4C" w:rsidP="003E3C4C">
      <w:pPr>
        <w:wordWrap w:val="0"/>
        <w:autoSpaceDE w:val="0"/>
        <w:autoSpaceDN w:val="0"/>
        <w:adjustRightInd w:val="0"/>
        <w:spacing w:before="100" w:line="700" w:lineRule="exact"/>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356"/>
          <w:sz w:val="32"/>
          <w:szCs w:val="32"/>
          <w:fitText w:val="3421" w:id="-1404804094"/>
        </w:rPr>
        <w:t>守口市</w:t>
      </w:r>
      <w:r w:rsidRPr="003E3C4C">
        <w:rPr>
          <w:rFonts w:ascii="HG正楷書体-PRO" w:eastAsia="HG正楷書体-PRO" w:hAnsi="ＭＳ 明朝" w:cs="MS UI Gothic" w:hint="eastAsia"/>
          <w:b/>
          <w:color w:val="000000" w:themeColor="text1"/>
          <w:sz w:val="32"/>
          <w:szCs w:val="32"/>
          <w:fitText w:val="3421" w:id="-1404804094"/>
        </w:rPr>
        <w:t>長</w:t>
      </w:r>
      <w:r w:rsidRPr="00EC6395">
        <w:rPr>
          <w:rFonts w:ascii="HG正楷書体-PRO" w:eastAsia="HG正楷書体-PRO" w:hAnsi="ＭＳ 明朝" w:cs="MS UI Gothic" w:hint="eastAsia"/>
          <w:b/>
          <w:color w:val="000000" w:themeColor="text1"/>
          <w:sz w:val="32"/>
          <w:szCs w:val="32"/>
        </w:rPr>
        <w:t xml:space="preserve">　　　西端　勝樹　　</w:t>
      </w:r>
    </w:p>
    <w:p w:rsidR="003E3C4C" w:rsidRPr="00EC6395" w:rsidRDefault="003E3C4C" w:rsidP="003E3C4C">
      <w:pPr>
        <w:wordWrap w:val="0"/>
        <w:autoSpaceDE w:val="0"/>
        <w:autoSpaceDN w:val="0"/>
        <w:adjustRightInd w:val="0"/>
        <w:spacing w:before="100" w:line="700" w:lineRule="exact"/>
        <w:ind w:right="622"/>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356"/>
          <w:sz w:val="32"/>
          <w:szCs w:val="32"/>
          <w:fitText w:val="3421" w:id="-1404804093"/>
        </w:rPr>
        <w:t>門真市</w:t>
      </w:r>
      <w:r w:rsidRPr="003E3C4C">
        <w:rPr>
          <w:rFonts w:ascii="HG正楷書体-PRO" w:eastAsia="HG正楷書体-PRO" w:hAnsi="ＭＳ 明朝" w:cs="MS UI Gothic" w:hint="eastAsia"/>
          <w:b/>
          <w:color w:val="000000" w:themeColor="text1"/>
          <w:sz w:val="32"/>
          <w:szCs w:val="32"/>
          <w:fitText w:val="3421" w:id="-1404804093"/>
        </w:rPr>
        <w:t>長</w:t>
      </w:r>
      <w:r w:rsidRPr="00EC6395">
        <w:rPr>
          <w:rFonts w:ascii="HG正楷書体-PRO" w:eastAsia="HG正楷書体-PRO" w:hAnsi="ＭＳ 明朝" w:cs="MS UI Gothic" w:hint="eastAsia"/>
          <w:b/>
          <w:color w:val="000000" w:themeColor="text1"/>
          <w:sz w:val="32"/>
          <w:szCs w:val="32"/>
        </w:rPr>
        <w:t xml:space="preserve">　　　宮本　一孝</w:t>
      </w:r>
    </w:p>
    <w:p w:rsidR="003E3C4C" w:rsidRPr="00EC6395" w:rsidRDefault="003E3C4C" w:rsidP="003E3C4C">
      <w:pPr>
        <w:wordWrap w:val="0"/>
        <w:autoSpaceDE w:val="0"/>
        <w:autoSpaceDN w:val="0"/>
        <w:adjustRightInd w:val="0"/>
        <w:spacing w:before="100" w:line="700" w:lineRule="exact"/>
        <w:ind w:right="622"/>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356"/>
          <w:sz w:val="32"/>
          <w:szCs w:val="32"/>
          <w:fitText w:val="3421" w:id="-1404804092"/>
        </w:rPr>
        <w:t>大東市</w:t>
      </w:r>
      <w:r w:rsidRPr="003E3C4C">
        <w:rPr>
          <w:rFonts w:ascii="HG正楷書体-PRO" w:eastAsia="HG正楷書体-PRO" w:hAnsi="ＭＳ 明朝" w:cs="MS UI Gothic" w:hint="eastAsia"/>
          <w:b/>
          <w:color w:val="000000" w:themeColor="text1"/>
          <w:sz w:val="32"/>
          <w:szCs w:val="32"/>
          <w:fitText w:val="3421" w:id="-1404804092"/>
        </w:rPr>
        <w:t>長</w:t>
      </w:r>
      <w:r w:rsidRPr="00EC6395">
        <w:rPr>
          <w:rFonts w:ascii="HG正楷書体-PRO" w:eastAsia="HG正楷書体-PRO" w:hAnsi="ＭＳ 明朝" w:cs="MS UI Gothic" w:hint="eastAsia"/>
          <w:b/>
          <w:color w:val="000000" w:themeColor="text1"/>
          <w:sz w:val="32"/>
          <w:szCs w:val="32"/>
        </w:rPr>
        <w:t xml:space="preserve">　　　東坂　浩一</w:t>
      </w:r>
    </w:p>
    <w:p w:rsidR="003E3C4C" w:rsidRPr="00EC6395" w:rsidRDefault="003E3C4C" w:rsidP="003E3C4C">
      <w:pPr>
        <w:autoSpaceDE w:val="0"/>
        <w:autoSpaceDN w:val="0"/>
        <w:adjustRightInd w:val="0"/>
        <w:spacing w:before="100" w:line="120" w:lineRule="exact"/>
        <w:ind w:right="624"/>
        <w:jc w:val="right"/>
        <w:rPr>
          <w:rFonts w:ascii="HG正楷書体-PRO" w:eastAsia="HG正楷書体-PRO" w:hAnsi="ＭＳ 明朝" w:cs="MS UI Gothic"/>
          <w:b/>
          <w:color w:val="000000" w:themeColor="text1"/>
          <w:sz w:val="32"/>
          <w:szCs w:val="32"/>
        </w:rPr>
      </w:pPr>
    </w:p>
    <w:p w:rsidR="003E3C4C" w:rsidRPr="00EC6395" w:rsidRDefault="003E3C4C" w:rsidP="003E3C4C">
      <w:pPr>
        <w:wordWrap w:val="0"/>
        <w:autoSpaceDE w:val="0"/>
        <w:autoSpaceDN w:val="0"/>
        <w:adjustRightInd w:val="0"/>
        <w:spacing w:before="100" w:line="280" w:lineRule="exact"/>
        <w:ind w:right="1244"/>
        <w:jc w:val="right"/>
        <w:rPr>
          <w:rFonts w:ascii="HG正楷書体-PRO" w:eastAsia="HG正楷書体-PRO" w:hAnsi="ＭＳ 明朝" w:cs="MS UI Gothic"/>
          <w:b/>
          <w:color w:val="000000" w:themeColor="text1"/>
          <w:sz w:val="32"/>
          <w:szCs w:val="32"/>
        </w:rPr>
      </w:pPr>
      <w:r w:rsidRPr="00EC6395">
        <w:rPr>
          <w:rFonts w:ascii="HG正楷書体-PRO" w:eastAsia="HG正楷書体-PRO" w:hAnsi="ＭＳ 明朝" w:cs="MS UI Gothic" w:hint="eastAsia"/>
          <w:b/>
          <w:color w:val="000000" w:themeColor="text1"/>
          <w:sz w:val="32"/>
          <w:szCs w:val="32"/>
        </w:rPr>
        <w:t xml:space="preserve">　　　　　大阪モノレール株式会社　　　　　　</w:t>
      </w:r>
    </w:p>
    <w:p w:rsidR="003E3C4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EC6395">
        <w:rPr>
          <w:rFonts w:ascii="HG正楷書体-PRO" w:eastAsia="HG正楷書体-PRO" w:hAnsi="ＭＳ 明朝" w:cs="MS UI Gothic" w:hint="eastAsia"/>
          <w:b/>
          <w:color w:val="000000" w:themeColor="text1"/>
          <w:sz w:val="32"/>
          <w:szCs w:val="32"/>
        </w:rPr>
        <w:t xml:space="preserve">代表取締役社長　　　森岡　武一　</w:t>
      </w:r>
      <w:r w:rsidRPr="00F57DFC">
        <w:rPr>
          <w:rFonts w:ascii="HG正楷書体-PRO" w:eastAsia="HG正楷書体-PRO" w:hAnsi="ＭＳ 明朝" w:cs="MS UI Gothic" w:hint="eastAsia"/>
          <w:b/>
          <w:color w:val="000000" w:themeColor="text1"/>
          <w:sz w:val="32"/>
          <w:szCs w:val="32"/>
        </w:rPr>
        <w:t xml:space="preserve">　</w:t>
      </w:r>
    </w:p>
    <w:p w:rsidR="003E3C4C" w:rsidRPr="00F57DFC" w:rsidRDefault="003E3C4C" w:rsidP="003E3C4C">
      <w:pPr>
        <w:autoSpaceDE w:val="0"/>
        <w:autoSpaceDN w:val="0"/>
        <w:adjustRightInd w:val="0"/>
        <w:spacing w:before="100" w:line="120" w:lineRule="exact"/>
        <w:jc w:val="right"/>
        <w:rPr>
          <w:rFonts w:ascii="HG正楷書体-PRO" w:eastAsia="HG正楷書体-PRO" w:hAnsi="ＭＳ 明朝" w:cs="MS UI Gothic"/>
          <w:b/>
          <w:color w:val="000000" w:themeColor="text1"/>
          <w:sz w:val="32"/>
          <w:szCs w:val="32"/>
        </w:rPr>
      </w:pPr>
    </w:p>
    <w:p w:rsidR="003E3C4C" w:rsidRPr="00F57DF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61"/>
          <w:sz w:val="32"/>
          <w:szCs w:val="32"/>
          <w:fitText w:val="3421" w:id="-1404804091"/>
        </w:rPr>
        <w:t>東大阪商工会議</w:t>
      </w:r>
      <w:r w:rsidRPr="003E3C4C">
        <w:rPr>
          <w:rFonts w:ascii="HG正楷書体-PRO" w:eastAsia="HG正楷書体-PRO" w:hAnsi="ＭＳ 明朝" w:cs="MS UI Gothic" w:hint="eastAsia"/>
          <w:b/>
          <w:color w:val="000000" w:themeColor="text1"/>
          <w:spacing w:val="-1"/>
          <w:sz w:val="32"/>
          <w:szCs w:val="32"/>
          <w:fitText w:val="3421" w:id="-1404804091"/>
        </w:rPr>
        <w:t>所</w:t>
      </w:r>
      <w:r w:rsidRPr="00F57DFC">
        <w:rPr>
          <w:rFonts w:ascii="HG正楷書体-PRO" w:eastAsia="HG正楷書体-PRO" w:hAnsi="ＭＳ 明朝" w:cs="MS UI Gothic" w:hint="eastAsia"/>
          <w:b/>
          <w:color w:val="000000" w:themeColor="text1"/>
          <w:sz w:val="32"/>
          <w:szCs w:val="32"/>
        </w:rPr>
        <w:t xml:space="preserve">　　　　　　　　　　</w:t>
      </w:r>
    </w:p>
    <w:p w:rsidR="003E3C4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 xml:space="preserve">会頭　　　稲田　眞一　　</w:t>
      </w:r>
    </w:p>
    <w:p w:rsidR="003E3C4C" w:rsidRPr="00F57DFC" w:rsidRDefault="003E3C4C" w:rsidP="003E3C4C">
      <w:pPr>
        <w:autoSpaceDE w:val="0"/>
        <w:autoSpaceDN w:val="0"/>
        <w:adjustRightInd w:val="0"/>
        <w:spacing w:before="100" w:line="120" w:lineRule="exact"/>
        <w:jc w:val="right"/>
        <w:rPr>
          <w:rFonts w:ascii="HG正楷書体-PRO" w:eastAsia="HG正楷書体-PRO" w:hAnsi="ＭＳ 明朝" w:cs="MS UI Gothic"/>
          <w:b/>
          <w:color w:val="000000" w:themeColor="text1"/>
          <w:sz w:val="32"/>
          <w:szCs w:val="32"/>
        </w:rPr>
      </w:pPr>
    </w:p>
    <w:p w:rsidR="003E3C4C" w:rsidRPr="00F57DF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33"/>
          <w:sz w:val="32"/>
          <w:szCs w:val="32"/>
          <w:fitText w:val="3421" w:id="-1404804090"/>
        </w:rPr>
        <w:t>守口門真商工会議</w:t>
      </w:r>
      <w:r w:rsidRPr="003E3C4C">
        <w:rPr>
          <w:rFonts w:ascii="HG正楷書体-PRO" w:eastAsia="HG正楷書体-PRO" w:hAnsi="ＭＳ 明朝" w:cs="MS UI Gothic" w:hint="eastAsia"/>
          <w:b/>
          <w:color w:val="000000" w:themeColor="text1"/>
          <w:spacing w:val="1"/>
          <w:sz w:val="32"/>
          <w:szCs w:val="32"/>
          <w:fitText w:val="3421" w:id="-1404804090"/>
        </w:rPr>
        <w:t>所</w:t>
      </w:r>
      <w:r w:rsidRPr="00F57DFC">
        <w:rPr>
          <w:rFonts w:ascii="HG正楷書体-PRO" w:eastAsia="HG正楷書体-PRO" w:hAnsi="ＭＳ 明朝" w:cs="MS UI Gothic" w:hint="eastAsia"/>
          <w:b/>
          <w:color w:val="000000" w:themeColor="text1"/>
          <w:sz w:val="32"/>
          <w:szCs w:val="32"/>
        </w:rPr>
        <w:t xml:space="preserve">　　　　　　　　　　</w:t>
      </w:r>
    </w:p>
    <w:p w:rsidR="003E3C4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 xml:space="preserve">会頭　　　小倉　庸敬　　</w:t>
      </w:r>
    </w:p>
    <w:p w:rsidR="003E3C4C" w:rsidRPr="00F57DFC" w:rsidRDefault="003E3C4C" w:rsidP="003E3C4C">
      <w:pPr>
        <w:autoSpaceDE w:val="0"/>
        <w:autoSpaceDN w:val="0"/>
        <w:adjustRightInd w:val="0"/>
        <w:spacing w:before="100" w:line="120" w:lineRule="exact"/>
        <w:jc w:val="right"/>
        <w:rPr>
          <w:rFonts w:ascii="HG正楷書体-PRO" w:eastAsia="HG正楷書体-PRO" w:hAnsi="ＭＳ 明朝" w:cs="MS UI Gothic"/>
          <w:b/>
          <w:color w:val="000000" w:themeColor="text1"/>
          <w:sz w:val="32"/>
          <w:szCs w:val="32"/>
        </w:rPr>
      </w:pPr>
    </w:p>
    <w:p w:rsidR="003E3C4C" w:rsidRPr="00F57DF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3E3C4C">
        <w:rPr>
          <w:rFonts w:ascii="HG正楷書体-PRO" w:eastAsia="HG正楷書体-PRO" w:hAnsi="ＭＳ 明朝" w:cs="MS UI Gothic" w:hint="eastAsia"/>
          <w:b/>
          <w:color w:val="000000" w:themeColor="text1"/>
          <w:spacing w:val="97"/>
          <w:sz w:val="32"/>
          <w:szCs w:val="32"/>
          <w:fitText w:val="3421" w:id="-1404804089"/>
        </w:rPr>
        <w:t>大東商工会議</w:t>
      </w:r>
      <w:r w:rsidRPr="003E3C4C">
        <w:rPr>
          <w:rFonts w:ascii="HG正楷書体-PRO" w:eastAsia="HG正楷書体-PRO" w:hAnsi="ＭＳ 明朝" w:cs="MS UI Gothic" w:hint="eastAsia"/>
          <w:b/>
          <w:color w:val="000000" w:themeColor="text1"/>
          <w:spacing w:val="4"/>
          <w:sz w:val="32"/>
          <w:szCs w:val="32"/>
          <w:fitText w:val="3421" w:id="-1404804089"/>
        </w:rPr>
        <w:t>所</w:t>
      </w:r>
      <w:r w:rsidRPr="00F57DFC">
        <w:rPr>
          <w:rFonts w:ascii="HG正楷書体-PRO" w:eastAsia="HG正楷書体-PRO" w:hAnsi="ＭＳ 明朝" w:cs="MS UI Gothic" w:hint="eastAsia"/>
          <w:b/>
          <w:color w:val="000000" w:themeColor="text1"/>
          <w:sz w:val="32"/>
          <w:szCs w:val="32"/>
        </w:rPr>
        <w:t xml:space="preserve">　　　　　　　　　　</w:t>
      </w:r>
    </w:p>
    <w:p w:rsidR="003E3C4C" w:rsidRPr="00F57DFC" w:rsidRDefault="003E3C4C" w:rsidP="003E3C4C">
      <w:pPr>
        <w:wordWrap w:val="0"/>
        <w:autoSpaceDE w:val="0"/>
        <w:autoSpaceDN w:val="0"/>
        <w:adjustRightInd w:val="0"/>
        <w:spacing w:before="100" w:line="280" w:lineRule="exact"/>
        <w:jc w:val="right"/>
        <w:rPr>
          <w:rFonts w:ascii="HG正楷書体-PRO" w:eastAsia="HG正楷書体-PRO" w:hAnsi="ＭＳ 明朝" w:cs="MS UI Gothic"/>
          <w:b/>
          <w:color w:val="000000" w:themeColor="text1"/>
          <w:sz w:val="32"/>
          <w:szCs w:val="32"/>
        </w:rPr>
      </w:pPr>
      <w:r w:rsidRPr="00F57DFC">
        <w:rPr>
          <w:rFonts w:ascii="HG正楷書体-PRO" w:eastAsia="HG正楷書体-PRO" w:hAnsi="ＭＳ 明朝" w:cs="MS UI Gothic" w:hint="eastAsia"/>
          <w:b/>
          <w:color w:val="000000" w:themeColor="text1"/>
          <w:sz w:val="32"/>
          <w:szCs w:val="32"/>
        </w:rPr>
        <w:t xml:space="preserve">会頭　　　浅野　弘資　　</w:t>
      </w:r>
    </w:p>
    <w:p w:rsidR="003E3C4C" w:rsidRDefault="003E3C4C" w:rsidP="003E3C4C">
      <w:pPr>
        <w:autoSpaceDE w:val="0"/>
        <w:autoSpaceDN w:val="0"/>
        <w:adjustRightInd w:val="0"/>
        <w:spacing w:before="100"/>
        <w:jc w:val="right"/>
        <w:rPr>
          <w:rFonts w:ascii="HG正楷書体-PRO" w:eastAsia="HG正楷書体-PRO" w:hAnsi="ＭＳ 明朝" w:cs="MS UI Gothic"/>
          <w:b/>
          <w:color w:val="FF0000"/>
          <w:sz w:val="32"/>
          <w:szCs w:val="32"/>
        </w:rPr>
      </w:pPr>
    </w:p>
    <w:p w:rsidR="003E3C4C" w:rsidRDefault="003E3C4C" w:rsidP="003E3C4C">
      <w:pPr>
        <w:autoSpaceDE w:val="0"/>
        <w:autoSpaceDN w:val="0"/>
        <w:adjustRightInd w:val="0"/>
        <w:spacing w:before="100"/>
        <w:jc w:val="right"/>
        <w:rPr>
          <w:rFonts w:ascii="HG正楷書体-PRO" w:eastAsia="HG正楷書体-PRO" w:hAnsi="ＭＳ 明朝" w:cs="MS UI Gothic" w:hint="eastAsia"/>
          <w:b/>
          <w:color w:val="FF0000"/>
          <w:sz w:val="32"/>
          <w:szCs w:val="32"/>
        </w:rPr>
      </w:pPr>
      <w:bookmarkStart w:id="0" w:name="_GoBack"/>
      <w:bookmarkEnd w:id="0"/>
    </w:p>
    <w:p w:rsidR="00C02C7F" w:rsidRPr="00571744" w:rsidRDefault="00C02C7F" w:rsidP="00C02C7F">
      <w:pPr>
        <w:jc w:val="left"/>
        <w:rPr>
          <w:rFonts w:ascii="HG正楷書体-PRO" w:eastAsia="HG正楷書体-PRO"/>
        </w:rPr>
      </w:pPr>
      <w:r w:rsidRPr="00571744">
        <w:rPr>
          <w:rFonts w:ascii="HG正楷書体-PRO" w:eastAsia="HG正楷書体-PRO" w:hAnsi="ＭＳ ゴシック" w:hint="eastAsia"/>
          <w:b/>
          <w:sz w:val="32"/>
          <w:szCs w:val="28"/>
          <w:bdr w:val="single" w:sz="4" w:space="0" w:color="auto"/>
        </w:rPr>
        <w:lastRenderedPageBreak/>
        <w:t>大阪モノレール延伸事業の概要</w:t>
      </w:r>
    </w:p>
    <w:p w:rsidR="00C02C7F" w:rsidRPr="00F45BC1" w:rsidRDefault="00C02C7F" w:rsidP="00C02C7F">
      <w:pPr>
        <w:rPr>
          <w:rFonts w:ascii="HG正楷書体-PRO" w:eastAsia="HG正楷書体-PRO" w:hAnsi="ＭＳ ゴシック"/>
          <w:b/>
          <w:sz w:val="32"/>
          <w:szCs w:val="32"/>
          <w:bdr w:val="single" w:sz="4" w:space="0" w:color="auto"/>
        </w:rPr>
      </w:pPr>
    </w:p>
    <w:tbl>
      <w:tblPr>
        <w:tblpPr w:leftFromText="142" w:rightFromText="142" w:vertAnchor="text" w:horzAnchor="margin" w:tblpY="-13"/>
        <w:tblW w:w="10915" w:type="dxa"/>
        <w:tblLook w:val="04A0" w:firstRow="1" w:lastRow="0" w:firstColumn="1" w:lastColumn="0" w:noHBand="0" w:noVBand="1"/>
      </w:tblPr>
      <w:tblGrid>
        <w:gridCol w:w="1701"/>
        <w:gridCol w:w="9214"/>
      </w:tblGrid>
      <w:tr w:rsidR="00C02C7F" w:rsidRPr="00571744" w:rsidTr="006B0FCE">
        <w:trPr>
          <w:trHeight w:val="537"/>
        </w:trPr>
        <w:tc>
          <w:tcPr>
            <w:tcW w:w="1701" w:type="dxa"/>
            <w:shd w:val="clear" w:color="auto" w:fill="auto"/>
          </w:tcPr>
          <w:p w:rsidR="00C02C7F" w:rsidRPr="00571744" w:rsidRDefault="00C02C7F" w:rsidP="006B0FCE">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C02C7F">
              <w:rPr>
                <w:rFonts w:ascii="HG正楷書体-PRO" w:eastAsia="HG正楷書体-PRO" w:hAnsi="ＭＳ ゴシック" w:cs="MS UI Gothic" w:hint="eastAsia"/>
                <w:spacing w:val="37"/>
                <w:sz w:val="28"/>
                <w:szCs w:val="22"/>
                <w:fitText w:val="1345" w:id="-1436300288"/>
              </w:rPr>
              <w:t>路線延</w:t>
            </w:r>
            <w:r w:rsidRPr="00C02C7F">
              <w:rPr>
                <w:rFonts w:ascii="HG正楷書体-PRO" w:eastAsia="HG正楷書体-PRO" w:hAnsi="ＭＳ ゴシック" w:cs="MS UI Gothic" w:hint="eastAsia"/>
                <w:spacing w:val="1"/>
                <w:sz w:val="28"/>
                <w:szCs w:val="22"/>
                <w:fitText w:val="1345" w:id="-1436300288"/>
              </w:rPr>
              <w:t>長</w:t>
            </w:r>
          </w:p>
        </w:tc>
        <w:tc>
          <w:tcPr>
            <w:tcW w:w="9214" w:type="dxa"/>
            <w:shd w:val="clear" w:color="auto" w:fill="auto"/>
          </w:tcPr>
          <w:p w:rsidR="00C02C7F" w:rsidRPr="00571744" w:rsidRDefault="00C02C7F" w:rsidP="006B0FCE">
            <w:pPr>
              <w:autoSpaceDE w:val="0"/>
              <w:autoSpaceDN w:val="0"/>
              <w:adjustRightInd w:val="0"/>
              <w:spacing w:before="100"/>
              <w:ind w:right="622"/>
              <w:jc w:val="left"/>
              <w:rPr>
                <w:rFonts w:ascii="HG正楷書体-PRO" w:eastAsia="HG正楷書体-PRO" w:hAnsi="ＭＳ ゴシック" w:cs="MS UI Gothic"/>
                <w:sz w:val="28"/>
                <w:szCs w:val="22"/>
              </w:rPr>
            </w:pPr>
            <w:r w:rsidRPr="00571744">
              <w:rPr>
                <w:rFonts w:ascii="HG正楷書体-PRO" w:eastAsia="HG正楷書体-PRO" w:hAnsi="ＭＳ ゴシック" w:cs="MS UI Gothic" w:hint="eastAsia"/>
                <w:sz w:val="28"/>
                <w:szCs w:val="22"/>
              </w:rPr>
              <w:t>約８．９㎞</w:t>
            </w:r>
          </w:p>
        </w:tc>
      </w:tr>
      <w:tr w:rsidR="00C02C7F" w:rsidRPr="00571744" w:rsidTr="006B0FCE">
        <w:trPr>
          <w:trHeight w:val="572"/>
        </w:trPr>
        <w:tc>
          <w:tcPr>
            <w:tcW w:w="1701" w:type="dxa"/>
            <w:shd w:val="clear" w:color="auto" w:fill="auto"/>
          </w:tcPr>
          <w:p w:rsidR="00C02C7F" w:rsidRPr="00571744" w:rsidRDefault="00C02C7F" w:rsidP="006B0FCE">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C02C7F">
              <w:rPr>
                <w:rFonts w:ascii="HG正楷書体-PRO" w:eastAsia="HG正楷書体-PRO" w:hAnsi="ＭＳ ゴシック" w:cs="MS UI Gothic" w:hint="eastAsia"/>
                <w:spacing w:val="37"/>
                <w:sz w:val="28"/>
                <w:szCs w:val="22"/>
                <w:fitText w:val="1345" w:id="-1436300287"/>
              </w:rPr>
              <w:t xml:space="preserve">駅　　</w:t>
            </w:r>
            <w:r w:rsidRPr="00C02C7F">
              <w:rPr>
                <w:rFonts w:ascii="HG正楷書体-PRO" w:eastAsia="HG正楷書体-PRO" w:hAnsi="ＭＳ ゴシック" w:cs="MS UI Gothic" w:hint="eastAsia"/>
                <w:spacing w:val="1"/>
                <w:sz w:val="28"/>
                <w:szCs w:val="22"/>
                <w:fitText w:val="1345" w:id="-1436300287"/>
              </w:rPr>
              <w:t>数</w:t>
            </w:r>
          </w:p>
        </w:tc>
        <w:tc>
          <w:tcPr>
            <w:tcW w:w="9214" w:type="dxa"/>
            <w:shd w:val="clear" w:color="auto" w:fill="auto"/>
          </w:tcPr>
          <w:p w:rsidR="00C02C7F" w:rsidRPr="00EC6395" w:rsidRDefault="00C02C7F" w:rsidP="006B0FCE">
            <w:pPr>
              <w:autoSpaceDE w:val="0"/>
              <w:autoSpaceDN w:val="0"/>
              <w:adjustRightInd w:val="0"/>
              <w:spacing w:before="100" w:line="360" w:lineRule="exact"/>
              <w:jc w:val="left"/>
              <w:rPr>
                <w:rFonts w:ascii="HG正楷書体-PRO" w:eastAsia="HG正楷書体-PRO" w:hAnsi="ＭＳ ゴシック" w:cs="MS UI Gothic"/>
                <w:color w:val="000000" w:themeColor="text1"/>
                <w:sz w:val="28"/>
                <w:szCs w:val="22"/>
              </w:rPr>
            </w:pPr>
            <w:r w:rsidRPr="00EC6395">
              <w:rPr>
                <w:rFonts w:ascii="HG正楷書体-PRO" w:eastAsia="HG正楷書体-PRO" w:hAnsi="ＭＳ ゴシック" w:cs="MS UI Gothic" w:hint="eastAsia"/>
                <w:color w:val="000000" w:themeColor="text1"/>
                <w:sz w:val="28"/>
                <w:szCs w:val="22"/>
              </w:rPr>
              <w:t xml:space="preserve">５駅　</w:t>
            </w:r>
          </w:p>
          <w:p w:rsidR="00C02C7F" w:rsidRPr="00EC6395" w:rsidRDefault="00C02C7F" w:rsidP="006B0FCE">
            <w:pPr>
              <w:autoSpaceDE w:val="0"/>
              <w:autoSpaceDN w:val="0"/>
              <w:adjustRightInd w:val="0"/>
              <w:spacing w:before="100" w:line="360" w:lineRule="exact"/>
              <w:jc w:val="left"/>
              <w:rPr>
                <w:rFonts w:ascii="HG正楷書体-PRO" w:eastAsia="HG正楷書体-PRO" w:hAnsi="ＭＳ ゴシック" w:cs="MS UI Gothic"/>
                <w:color w:val="000000" w:themeColor="text1"/>
                <w:sz w:val="28"/>
                <w:szCs w:val="22"/>
              </w:rPr>
            </w:pPr>
            <w:r w:rsidRPr="00EC6395">
              <w:rPr>
                <w:rFonts w:ascii="HG正楷書体-PRO" w:eastAsia="HG正楷書体-PRO" w:hAnsi="ＭＳ ゴシック" w:cs="MS UI Gothic" w:hint="eastAsia"/>
                <w:color w:val="000000" w:themeColor="text1"/>
                <w:sz w:val="28"/>
                <w:szCs w:val="22"/>
              </w:rPr>
              <w:t>松生町駅、門真南駅、鴻池新田駅、荒本駅、瓜生堂駅</w:t>
            </w:r>
          </w:p>
          <w:p w:rsidR="00C02C7F" w:rsidRPr="00EC6395" w:rsidRDefault="00C02C7F" w:rsidP="006B0FCE">
            <w:pPr>
              <w:autoSpaceDE w:val="0"/>
              <w:autoSpaceDN w:val="0"/>
              <w:adjustRightInd w:val="0"/>
              <w:spacing w:before="100" w:line="360" w:lineRule="exact"/>
              <w:jc w:val="left"/>
              <w:rPr>
                <w:rFonts w:ascii="HG正楷書体-PRO" w:eastAsia="HG正楷書体-PRO" w:hAnsi="ＭＳ ゴシック" w:cs="MS UI Gothic"/>
                <w:color w:val="000000" w:themeColor="text1"/>
                <w:sz w:val="28"/>
                <w:szCs w:val="22"/>
              </w:rPr>
            </w:pPr>
            <w:r w:rsidRPr="00EC6395">
              <w:rPr>
                <w:rFonts w:ascii="HG正楷書体-PRO" w:eastAsia="HG正楷書体-PRO" w:hAnsi="ＭＳ ゴシック" w:cs="MS UI Gothic" w:hint="eastAsia"/>
                <w:color w:val="000000" w:themeColor="text1"/>
                <w:sz w:val="28"/>
                <w:szCs w:val="22"/>
              </w:rPr>
              <w:t>（いずれも仮称）</w:t>
            </w:r>
          </w:p>
        </w:tc>
      </w:tr>
      <w:tr w:rsidR="00C02C7F" w:rsidRPr="00571744" w:rsidTr="006B0FCE">
        <w:trPr>
          <w:trHeight w:val="566"/>
        </w:trPr>
        <w:tc>
          <w:tcPr>
            <w:tcW w:w="1701" w:type="dxa"/>
            <w:shd w:val="clear" w:color="auto" w:fill="auto"/>
          </w:tcPr>
          <w:p w:rsidR="00C02C7F" w:rsidRPr="00571744" w:rsidRDefault="00C02C7F" w:rsidP="006B0FCE">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C02C7F">
              <w:rPr>
                <w:rFonts w:ascii="HG正楷書体-PRO" w:eastAsia="HG正楷書体-PRO" w:hAnsi="ＭＳ ゴシック" w:cs="MS UI Gothic" w:hint="eastAsia"/>
                <w:spacing w:val="37"/>
                <w:sz w:val="28"/>
                <w:szCs w:val="22"/>
                <w:fitText w:val="1345" w:id="-1436300286"/>
              </w:rPr>
              <w:t>開業目</w:t>
            </w:r>
            <w:r w:rsidRPr="00C02C7F">
              <w:rPr>
                <w:rFonts w:ascii="HG正楷書体-PRO" w:eastAsia="HG正楷書体-PRO" w:hAnsi="ＭＳ ゴシック" w:cs="MS UI Gothic" w:hint="eastAsia"/>
                <w:spacing w:val="1"/>
                <w:sz w:val="28"/>
                <w:szCs w:val="22"/>
                <w:fitText w:val="1345" w:id="-1436300286"/>
              </w:rPr>
              <w:t>標</w:t>
            </w:r>
          </w:p>
        </w:tc>
        <w:tc>
          <w:tcPr>
            <w:tcW w:w="9214" w:type="dxa"/>
            <w:shd w:val="clear" w:color="auto" w:fill="auto"/>
          </w:tcPr>
          <w:p w:rsidR="00C02C7F" w:rsidRPr="00571744" w:rsidRDefault="00C02C7F" w:rsidP="006B0FCE">
            <w:pPr>
              <w:autoSpaceDE w:val="0"/>
              <w:autoSpaceDN w:val="0"/>
              <w:adjustRightInd w:val="0"/>
              <w:spacing w:before="100" w:line="360" w:lineRule="exact"/>
              <w:jc w:val="left"/>
              <w:rPr>
                <w:rFonts w:ascii="HG正楷書体-PRO" w:eastAsia="HG正楷書体-PRO" w:hAnsi="ＭＳ 明朝" w:cs="MS UI Gothic"/>
                <w:b/>
                <w:sz w:val="32"/>
                <w:szCs w:val="32"/>
                <w:lang w:val="ja-JP"/>
              </w:rPr>
            </w:pPr>
            <w:r w:rsidRPr="00571744">
              <w:rPr>
                <w:rFonts w:ascii="HG正楷書体-PRO" w:eastAsia="HG正楷書体-PRO" w:hAnsi="ＭＳ ゴシック" w:cs="MS UI Gothic" w:hint="eastAsia"/>
                <w:sz w:val="28"/>
                <w:szCs w:val="22"/>
              </w:rPr>
              <w:t>２０２９年（令和１１年）</w:t>
            </w:r>
          </w:p>
        </w:tc>
      </w:tr>
      <w:tr w:rsidR="00C02C7F" w:rsidRPr="00571744" w:rsidTr="006B0FCE">
        <w:trPr>
          <w:trHeight w:val="560"/>
        </w:trPr>
        <w:tc>
          <w:tcPr>
            <w:tcW w:w="1701" w:type="dxa"/>
            <w:shd w:val="clear" w:color="auto" w:fill="auto"/>
          </w:tcPr>
          <w:p w:rsidR="00C02C7F" w:rsidRPr="00F45BC1" w:rsidRDefault="00C02C7F" w:rsidP="006B0FCE">
            <w:pPr>
              <w:autoSpaceDE w:val="0"/>
              <w:autoSpaceDN w:val="0"/>
              <w:adjustRightInd w:val="0"/>
              <w:spacing w:before="100" w:line="280" w:lineRule="exact"/>
              <w:jc w:val="left"/>
              <w:rPr>
                <w:rFonts w:ascii="HG正楷書体-PRO" w:eastAsia="HG正楷書体-PRO" w:hAnsi="ＭＳ ゴシック" w:cs="MS UI Gothic"/>
                <w:sz w:val="28"/>
                <w:szCs w:val="22"/>
              </w:rPr>
            </w:pPr>
            <w:r>
              <w:rPr>
                <w:rFonts w:ascii="HG正楷書体-PRO" w:eastAsia="HG正楷書体-PRO" w:hAnsi="ＭＳ ゴシック" w:cs="MS UI Gothic" w:hint="eastAsia"/>
                <w:sz w:val="28"/>
                <w:szCs w:val="22"/>
              </w:rPr>
              <w:t>令和</w:t>
            </w:r>
            <w:r w:rsidRPr="00EC6395">
              <w:rPr>
                <w:rFonts w:ascii="HG正楷書体-PRO" w:eastAsia="HG正楷書体-PRO" w:hAnsi="ＭＳ ゴシック" w:cs="MS UI Gothic" w:hint="eastAsia"/>
                <w:color w:val="000000" w:themeColor="text1"/>
                <w:sz w:val="28"/>
                <w:szCs w:val="22"/>
              </w:rPr>
              <w:t>５</w:t>
            </w:r>
            <w:r w:rsidRPr="00F45BC1">
              <w:rPr>
                <w:rFonts w:ascii="HG正楷書体-PRO" w:eastAsia="HG正楷書体-PRO" w:hAnsi="ＭＳ ゴシック" w:cs="MS UI Gothic" w:hint="eastAsia"/>
                <w:sz w:val="28"/>
                <w:szCs w:val="22"/>
              </w:rPr>
              <w:t>年度</w:t>
            </w:r>
          </w:p>
          <w:p w:rsidR="00C02C7F" w:rsidRPr="00F45BC1" w:rsidRDefault="00C02C7F" w:rsidP="006B0FCE">
            <w:pPr>
              <w:autoSpaceDE w:val="0"/>
              <w:autoSpaceDN w:val="0"/>
              <w:adjustRightInd w:val="0"/>
              <w:spacing w:before="100" w:line="280" w:lineRule="exact"/>
              <w:jc w:val="left"/>
              <w:rPr>
                <w:rFonts w:ascii="HG正楷書体-PRO" w:eastAsia="HG正楷書体-PRO" w:hAnsi="ＭＳ 明朝" w:cs="MS UI Gothic"/>
                <w:b/>
                <w:sz w:val="32"/>
                <w:szCs w:val="32"/>
                <w:lang w:val="ja-JP"/>
              </w:rPr>
            </w:pPr>
            <w:r w:rsidRPr="00C02C7F">
              <w:rPr>
                <w:rFonts w:ascii="HG正楷書体-PRO" w:eastAsia="HG正楷書体-PRO" w:hAnsi="ＭＳ ゴシック" w:cs="MS UI Gothic" w:hint="eastAsia"/>
                <w:spacing w:val="37"/>
                <w:sz w:val="28"/>
                <w:szCs w:val="22"/>
                <w:fitText w:val="1345" w:id="-1436300285"/>
              </w:rPr>
              <w:t>事業内</w:t>
            </w:r>
            <w:r w:rsidRPr="00C02C7F">
              <w:rPr>
                <w:rFonts w:ascii="HG正楷書体-PRO" w:eastAsia="HG正楷書体-PRO" w:hAnsi="ＭＳ ゴシック" w:cs="MS UI Gothic" w:hint="eastAsia"/>
                <w:spacing w:val="1"/>
                <w:sz w:val="28"/>
                <w:szCs w:val="22"/>
                <w:fitText w:val="1345" w:id="-1436300285"/>
              </w:rPr>
              <w:t>容</w:t>
            </w:r>
          </w:p>
        </w:tc>
        <w:tc>
          <w:tcPr>
            <w:tcW w:w="9214" w:type="dxa"/>
            <w:shd w:val="clear" w:color="auto" w:fill="auto"/>
            <w:vAlign w:val="center"/>
          </w:tcPr>
          <w:p w:rsidR="00C02C7F" w:rsidRPr="00F57DFC" w:rsidRDefault="00C02C7F" w:rsidP="006B0FCE">
            <w:pPr>
              <w:autoSpaceDE w:val="0"/>
              <w:autoSpaceDN w:val="0"/>
              <w:adjustRightInd w:val="0"/>
              <w:spacing w:before="100"/>
              <w:ind w:right="170"/>
              <w:jc w:val="left"/>
              <w:rPr>
                <w:rFonts w:ascii="HG正楷書体-PRO" w:eastAsia="HG正楷書体-PRO" w:hAnsi="ＭＳ 明朝" w:cs="MS UI Gothic"/>
                <w:sz w:val="28"/>
                <w:szCs w:val="28"/>
              </w:rPr>
            </w:pPr>
            <w:r w:rsidRPr="00F45BC1">
              <w:rPr>
                <w:rFonts w:ascii="HG正楷書体-PRO" w:eastAsia="HG正楷書体-PRO" w:hAnsi="ＭＳ ゴシック" w:cs="MS UI Gothic" w:hint="eastAsia"/>
                <w:sz w:val="28"/>
                <w:szCs w:val="22"/>
              </w:rPr>
              <w:t>用地買収</w:t>
            </w:r>
            <w:r w:rsidRPr="00F57DFC">
              <w:rPr>
                <w:rFonts w:ascii="HG正楷書体-PRO" w:eastAsia="HG正楷書体-PRO" w:hAnsi="ＭＳ ゴシック" w:cs="MS UI Gothic" w:hint="eastAsia"/>
                <w:sz w:val="20"/>
                <w:szCs w:val="20"/>
              </w:rPr>
              <w:t>、</w:t>
            </w:r>
            <w:r w:rsidRPr="00F45BC1">
              <w:rPr>
                <w:rFonts w:ascii="HG正楷書体-PRO" w:eastAsia="HG正楷書体-PRO" w:hAnsi="ＭＳ ゴシック" w:cs="MS UI Gothic" w:hint="eastAsia"/>
                <w:sz w:val="28"/>
                <w:szCs w:val="22"/>
              </w:rPr>
              <w:t>支柱建設工事</w:t>
            </w:r>
            <w:r w:rsidRPr="00F57DFC">
              <w:rPr>
                <w:rFonts w:ascii="HG正楷書体-PRO" w:eastAsia="HG正楷書体-PRO" w:hAnsi="ＭＳ ゴシック" w:cs="MS UI Gothic" w:hint="eastAsia"/>
                <w:sz w:val="20"/>
                <w:szCs w:val="20"/>
              </w:rPr>
              <w:t>、</w:t>
            </w:r>
            <w:r w:rsidRPr="00F45BC1">
              <w:rPr>
                <w:rFonts w:ascii="HG正楷書体-PRO" w:eastAsia="HG正楷書体-PRO" w:hAnsi="ＭＳ 明朝" w:cs="MS UI Gothic" w:hint="eastAsia"/>
                <w:sz w:val="28"/>
                <w:szCs w:val="28"/>
              </w:rPr>
              <w:t>車両基地建設工事</w:t>
            </w:r>
            <w:r w:rsidRPr="00F57DFC">
              <w:rPr>
                <w:rFonts w:ascii="HG正楷書体-PRO" w:eastAsia="HG正楷書体-PRO" w:hAnsi="ＭＳ 明朝" w:cs="MS UI Gothic" w:hint="eastAsia"/>
                <w:sz w:val="20"/>
                <w:szCs w:val="20"/>
              </w:rPr>
              <w:t>、</w:t>
            </w:r>
            <w:r>
              <w:rPr>
                <w:rFonts w:ascii="HG正楷書体-PRO" w:eastAsia="HG正楷書体-PRO" w:hAnsi="ＭＳ 明朝" w:cs="MS UI Gothic"/>
                <w:sz w:val="28"/>
                <w:szCs w:val="28"/>
              </w:rPr>
              <w:t>PC</w:t>
            </w:r>
            <w:r>
              <w:rPr>
                <w:rFonts w:ascii="HG正楷書体-PRO" w:eastAsia="HG正楷書体-PRO" w:hAnsi="ＭＳ 明朝" w:cs="MS UI Gothic" w:hint="eastAsia"/>
                <w:sz w:val="28"/>
                <w:szCs w:val="28"/>
              </w:rPr>
              <w:t>軌道桁製作架設工事</w:t>
            </w:r>
            <w:r w:rsidRPr="00F57DFC">
              <w:rPr>
                <w:rFonts w:ascii="HG正楷書体-PRO" w:eastAsia="HG正楷書体-PRO" w:hAnsi="ＭＳ 明朝" w:cs="MS UI Gothic" w:hint="eastAsia"/>
                <w:sz w:val="20"/>
                <w:szCs w:val="20"/>
              </w:rPr>
              <w:t xml:space="preserve">　</w:t>
            </w:r>
            <w:r w:rsidRPr="00F45BC1">
              <w:rPr>
                <w:rFonts w:ascii="HG正楷書体-PRO" w:eastAsia="HG正楷書体-PRO" w:hAnsi="ＭＳ 明朝" w:cs="MS UI Gothic" w:hint="eastAsia"/>
                <w:sz w:val="28"/>
                <w:szCs w:val="28"/>
              </w:rPr>
              <w:t>等</w:t>
            </w:r>
          </w:p>
        </w:tc>
      </w:tr>
    </w:tbl>
    <w:p w:rsidR="00C02C7F" w:rsidRDefault="00C02C7F" w:rsidP="00C02C7F">
      <w:pPr>
        <w:rPr>
          <w:rFonts w:ascii="HG正楷書体-PRO" w:eastAsia="HG正楷書体-PRO" w:hAnsi="ＭＳ ゴシック"/>
          <w:b/>
          <w:sz w:val="32"/>
          <w:szCs w:val="32"/>
          <w:bdr w:val="single" w:sz="4" w:space="0" w:color="auto"/>
        </w:rPr>
      </w:pPr>
    </w:p>
    <w:p w:rsidR="00C02C7F" w:rsidRDefault="00C02C7F" w:rsidP="00C02C7F">
      <w:pPr>
        <w:rPr>
          <w:rFonts w:ascii="HG正楷書体-PRO" w:eastAsia="HG正楷書体-PRO" w:hAnsi="ＭＳ ゴシック"/>
          <w:b/>
          <w:sz w:val="32"/>
          <w:szCs w:val="32"/>
          <w:bdr w:val="single" w:sz="4" w:space="0" w:color="auto"/>
        </w:rPr>
      </w:pPr>
    </w:p>
    <w:p w:rsidR="00C02C7F" w:rsidRPr="00571744" w:rsidRDefault="00C02C7F" w:rsidP="00C02C7F">
      <w:pPr>
        <w:rPr>
          <w:rFonts w:ascii="HG正楷書体-PRO" w:eastAsia="HG正楷書体-PRO" w:hAnsi="ＭＳ ゴシック"/>
          <w:b/>
          <w:sz w:val="32"/>
          <w:szCs w:val="32"/>
          <w:bdr w:val="single" w:sz="4" w:space="0" w:color="auto"/>
        </w:rPr>
      </w:pPr>
      <w:r w:rsidRPr="00571744">
        <w:rPr>
          <w:rFonts w:ascii="HG正楷書体-PRO" w:eastAsia="HG正楷書体-PRO" w:hAnsi="ＭＳ ゴシック" w:hint="eastAsia"/>
          <w:b/>
          <w:sz w:val="32"/>
          <w:szCs w:val="32"/>
          <w:bdr w:val="single" w:sz="4" w:space="0" w:color="auto"/>
        </w:rPr>
        <w:t>大阪モノレール延伸事業箇所図</w:t>
      </w:r>
    </w:p>
    <w:p w:rsidR="00C02C7F" w:rsidRPr="00571744" w:rsidRDefault="00C02C7F" w:rsidP="00C02C7F">
      <w:pPr>
        <w:spacing w:line="240" w:lineRule="exact"/>
        <w:ind w:rightChars="-102" w:right="-173"/>
        <w:jc w:val="center"/>
        <w:rPr>
          <w:rFonts w:ascii="HG正楷書体-PRO" w:eastAsia="HG正楷書体-PRO" w:hAnsi="ＭＳ ゴシック"/>
          <w:sz w:val="28"/>
          <w:szCs w:val="28"/>
        </w:rPr>
      </w:pPr>
      <w:r>
        <w:rPr>
          <w:rFonts w:ascii="HG正楷書体-PRO" w:eastAsia="HG正楷書体-PRO" w:hAnsi="ＭＳ ゴシック"/>
          <w:noProof/>
          <w:sz w:val="28"/>
          <w:szCs w:val="28"/>
        </w:rPr>
        <w:drawing>
          <wp:anchor distT="0" distB="0" distL="114300" distR="114300" simplePos="0" relativeHeight="251695104" behindDoc="1" locked="0" layoutInCell="1" allowOverlap="1" wp14:anchorId="0199D5DC" wp14:editId="05AE188A">
            <wp:simplePos x="0" y="0"/>
            <wp:positionH relativeFrom="column">
              <wp:posOffset>693344</wp:posOffset>
            </wp:positionH>
            <wp:positionV relativeFrom="paragraph">
              <wp:posOffset>11364</wp:posOffset>
            </wp:positionV>
            <wp:extent cx="5230471" cy="5201392"/>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6231" cy="52170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2C7F" w:rsidRDefault="00C02C7F" w:rsidP="00C02C7F">
      <w:pPr>
        <w:jc w:val="center"/>
        <w:rPr>
          <w:rFonts w:ascii="HG正楷書体-PRO" w:eastAsia="HG正楷書体-PRO" w:hAnsi="ＭＳ ゴシック"/>
          <w:sz w:val="28"/>
          <w:szCs w:val="28"/>
        </w:rPr>
      </w:pPr>
    </w:p>
    <w:p w:rsidR="00C02C7F" w:rsidRPr="00C02C7F" w:rsidRDefault="00C02C7F" w:rsidP="00ED720D">
      <w:pPr>
        <w:autoSpaceDE w:val="0"/>
        <w:autoSpaceDN w:val="0"/>
        <w:adjustRightInd w:val="0"/>
        <w:ind w:rightChars="-18" w:right="-30"/>
        <w:jc w:val="center"/>
        <w:rPr>
          <w:rFonts w:ascii="HG正楷書体-PRO" w:eastAsia="HG正楷書体-PRO" w:hAnsi="ＭＳ ゴシック" w:cs="MS UI Gothic"/>
          <w:b/>
          <w:color w:val="000000" w:themeColor="text1"/>
          <w:sz w:val="40"/>
          <w:szCs w:val="40"/>
        </w:rPr>
      </w:pPr>
    </w:p>
    <w:p w:rsidR="00C02C7F" w:rsidRDefault="00C02C7F">
      <w:pPr>
        <w:widowControl/>
        <w:jc w:val="left"/>
        <w:rPr>
          <w:rFonts w:ascii="HG正楷書体-PRO" w:eastAsia="HG正楷書体-PRO" w:hAnsi="ＭＳ ゴシック" w:cs="MS UI Gothic"/>
          <w:b/>
          <w:color w:val="000000" w:themeColor="text1"/>
          <w:sz w:val="40"/>
          <w:szCs w:val="40"/>
          <w:lang w:val="ja-JP"/>
        </w:rPr>
      </w:pPr>
    </w:p>
    <w:sectPr w:rsidR="00C02C7F" w:rsidSect="001832B2">
      <w:headerReference w:type="default" r:id="rId15"/>
      <w:pgSz w:w="12240" w:h="15840" w:code="1"/>
      <w:pgMar w:top="1134" w:right="760" w:bottom="142" w:left="1021"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60" w:rsidRDefault="006F3660" w:rsidP="00EB2794">
      <w:r>
        <w:separator/>
      </w:r>
    </w:p>
  </w:endnote>
  <w:endnote w:type="continuationSeparator" w:id="0">
    <w:p w:rsidR="006F3660" w:rsidRDefault="006F3660"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60" w:rsidRDefault="006F3660" w:rsidP="00EB2794">
      <w:r>
        <w:separator/>
      </w:r>
    </w:p>
  </w:footnote>
  <w:footnote w:type="continuationSeparator" w:id="0">
    <w:p w:rsidR="006F3660" w:rsidRDefault="006F3660"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C5"/>
    <w:rsid w:val="000004BC"/>
    <w:rsid w:val="00000EB7"/>
    <w:rsid w:val="00001864"/>
    <w:rsid w:val="00003524"/>
    <w:rsid w:val="00005AE9"/>
    <w:rsid w:val="0001071A"/>
    <w:rsid w:val="00015BCE"/>
    <w:rsid w:val="00015BFB"/>
    <w:rsid w:val="000176DA"/>
    <w:rsid w:val="00020975"/>
    <w:rsid w:val="0002580B"/>
    <w:rsid w:val="00030AFF"/>
    <w:rsid w:val="00030B72"/>
    <w:rsid w:val="000332BE"/>
    <w:rsid w:val="00035554"/>
    <w:rsid w:val="00036843"/>
    <w:rsid w:val="00041ED3"/>
    <w:rsid w:val="000437EA"/>
    <w:rsid w:val="00051A2C"/>
    <w:rsid w:val="0005283D"/>
    <w:rsid w:val="00054DD8"/>
    <w:rsid w:val="0005511E"/>
    <w:rsid w:val="00057662"/>
    <w:rsid w:val="00062792"/>
    <w:rsid w:val="000634A3"/>
    <w:rsid w:val="0006419D"/>
    <w:rsid w:val="00071F72"/>
    <w:rsid w:val="000732B8"/>
    <w:rsid w:val="0007482D"/>
    <w:rsid w:val="00080284"/>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460E"/>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80"/>
    <w:rsid w:val="00172F2F"/>
    <w:rsid w:val="00174679"/>
    <w:rsid w:val="00175AEB"/>
    <w:rsid w:val="00176829"/>
    <w:rsid w:val="001832B2"/>
    <w:rsid w:val="0018503B"/>
    <w:rsid w:val="0018744F"/>
    <w:rsid w:val="00190165"/>
    <w:rsid w:val="0019313C"/>
    <w:rsid w:val="001A567D"/>
    <w:rsid w:val="001A677D"/>
    <w:rsid w:val="001B3015"/>
    <w:rsid w:val="001B5423"/>
    <w:rsid w:val="001B5501"/>
    <w:rsid w:val="001C1038"/>
    <w:rsid w:val="001C252F"/>
    <w:rsid w:val="001C327C"/>
    <w:rsid w:val="001C5FDB"/>
    <w:rsid w:val="001C69CE"/>
    <w:rsid w:val="001C7E75"/>
    <w:rsid w:val="001D05E1"/>
    <w:rsid w:val="001D3D7F"/>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5ACA"/>
    <w:rsid w:val="00253CD8"/>
    <w:rsid w:val="002544EF"/>
    <w:rsid w:val="0025479A"/>
    <w:rsid w:val="00256224"/>
    <w:rsid w:val="00257278"/>
    <w:rsid w:val="00270724"/>
    <w:rsid w:val="00270DF7"/>
    <w:rsid w:val="002726EC"/>
    <w:rsid w:val="00273300"/>
    <w:rsid w:val="00274A45"/>
    <w:rsid w:val="00280D7E"/>
    <w:rsid w:val="0028163C"/>
    <w:rsid w:val="00282BF2"/>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4E28"/>
    <w:rsid w:val="002E243D"/>
    <w:rsid w:val="002E2B92"/>
    <w:rsid w:val="002E5703"/>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6433"/>
    <w:rsid w:val="00340490"/>
    <w:rsid w:val="00341907"/>
    <w:rsid w:val="003424B0"/>
    <w:rsid w:val="00342761"/>
    <w:rsid w:val="00352F44"/>
    <w:rsid w:val="003562DA"/>
    <w:rsid w:val="00356CF6"/>
    <w:rsid w:val="003613E7"/>
    <w:rsid w:val="00364893"/>
    <w:rsid w:val="0037209E"/>
    <w:rsid w:val="0037210E"/>
    <w:rsid w:val="00374AF2"/>
    <w:rsid w:val="00374BFE"/>
    <w:rsid w:val="00376495"/>
    <w:rsid w:val="0037673B"/>
    <w:rsid w:val="00390489"/>
    <w:rsid w:val="003978F5"/>
    <w:rsid w:val="00397E0C"/>
    <w:rsid w:val="003A7B01"/>
    <w:rsid w:val="003B669A"/>
    <w:rsid w:val="003B69F3"/>
    <w:rsid w:val="003C4447"/>
    <w:rsid w:val="003D5979"/>
    <w:rsid w:val="003E0E9A"/>
    <w:rsid w:val="003E20A3"/>
    <w:rsid w:val="003E3C4C"/>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342CE"/>
    <w:rsid w:val="00434BA2"/>
    <w:rsid w:val="0044013D"/>
    <w:rsid w:val="00441AAD"/>
    <w:rsid w:val="00445831"/>
    <w:rsid w:val="00445ABC"/>
    <w:rsid w:val="00452D07"/>
    <w:rsid w:val="004605F7"/>
    <w:rsid w:val="00460E04"/>
    <w:rsid w:val="004627F1"/>
    <w:rsid w:val="00463AB1"/>
    <w:rsid w:val="004719F3"/>
    <w:rsid w:val="00475424"/>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122"/>
    <w:rsid w:val="004C4694"/>
    <w:rsid w:val="004D0C13"/>
    <w:rsid w:val="004D287A"/>
    <w:rsid w:val="004D672F"/>
    <w:rsid w:val="004D691A"/>
    <w:rsid w:val="004E1E83"/>
    <w:rsid w:val="004E2B91"/>
    <w:rsid w:val="004E3ADE"/>
    <w:rsid w:val="004E4563"/>
    <w:rsid w:val="004F0194"/>
    <w:rsid w:val="004F0208"/>
    <w:rsid w:val="004F4E51"/>
    <w:rsid w:val="004F5EF3"/>
    <w:rsid w:val="00502745"/>
    <w:rsid w:val="005044B8"/>
    <w:rsid w:val="0051322D"/>
    <w:rsid w:val="00521BE5"/>
    <w:rsid w:val="0052684D"/>
    <w:rsid w:val="005304DB"/>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718A"/>
    <w:rsid w:val="005B1047"/>
    <w:rsid w:val="005B7681"/>
    <w:rsid w:val="005B7DF5"/>
    <w:rsid w:val="005C18F2"/>
    <w:rsid w:val="005C3DCC"/>
    <w:rsid w:val="005C4CD2"/>
    <w:rsid w:val="005C503E"/>
    <w:rsid w:val="005C56DB"/>
    <w:rsid w:val="005C612B"/>
    <w:rsid w:val="005D49CE"/>
    <w:rsid w:val="005D5583"/>
    <w:rsid w:val="005E0EBE"/>
    <w:rsid w:val="005F0B87"/>
    <w:rsid w:val="005F54B0"/>
    <w:rsid w:val="005F6ED7"/>
    <w:rsid w:val="00600D4A"/>
    <w:rsid w:val="00602218"/>
    <w:rsid w:val="00613829"/>
    <w:rsid w:val="00613F07"/>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6220"/>
    <w:rsid w:val="006938EC"/>
    <w:rsid w:val="006942E8"/>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3660"/>
    <w:rsid w:val="006F455F"/>
    <w:rsid w:val="006F4A85"/>
    <w:rsid w:val="00702BD9"/>
    <w:rsid w:val="00703262"/>
    <w:rsid w:val="00716250"/>
    <w:rsid w:val="0071733C"/>
    <w:rsid w:val="0072305D"/>
    <w:rsid w:val="007301D3"/>
    <w:rsid w:val="007327E1"/>
    <w:rsid w:val="007404E9"/>
    <w:rsid w:val="00743C92"/>
    <w:rsid w:val="00745551"/>
    <w:rsid w:val="00752C01"/>
    <w:rsid w:val="00752DD5"/>
    <w:rsid w:val="0075374D"/>
    <w:rsid w:val="00754E2D"/>
    <w:rsid w:val="007566D0"/>
    <w:rsid w:val="00757E6B"/>
    <w:rsid w:val="00757EBD"/>
    <w:rsid w:val="00761EB0"/>
    <w:rsid w:val="00761FAC"/>
    <w:rsid w:val="00764704"/>
    <w:rsid w:val="00765134"/>
    <w:rsid w:val="00767D6D"/>
    <w:rsid w:val="007818B8"/>
    <w:rsid w:val="00791B5B"/>
    <w:rsid w:val="00794070"/>
    <w:rsid w:val="00795659"/>
    <w:rsid w:val="007A0AC4"/>
    <w:rsid w:val="007A267F"/>
    <w:rsid w:val="007A3225"/>
    <w:rsid w:val="007A7F9F"/>
    <w:rsid w:val="007B14EA"/>
    <w:rsid w:val="007B28A7"/>
    <w:rsid w:val="007B45A6"/>
    <w:rsid w:val="007C2066"/>
    <w:rsid w:val="007C5529"/>
    <w:rsid w:val="007D43A7"/>
    <w:rsid w:val="007E0C57"/>
    <w:rsid w:val="007F55F5"/>
    <w:rsid w:val="007F64C9"/>
    <w:rsid w:val="007F661D"/>
    <w:rsid w:val="007F6EBF"/>
    <w:rsid w:val="00803092"/>
    <w:rsid w:val="00804466"/>
    <w:rsid w:val="0080471C"/>
    <w:rsid w:val="00807D4D"/>
    <w:rsid w:val="00812520"/>
    <w:rsid w:val="0082008C"/>
    <w:rsid w:val="008257F6"/>
    <w:rsid w:val="0083161E"/>
    <w:rsid w:val="00833BB6"/>
    <w:rsid w:val="00837ED2"/>
    <w:rsid w:val="00842065"/>
    <w:rsid w:val="008451C1"/>
    <w:rsid w:val="00846362"/>
    <w:rsid w:val="00847EFE"/>
    <w:rsid w:val="008500B4"/>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7CDA"/>
    <w:rsid w:val="008A1910"/>
    <w:rsid w:val="008A3A4E"/>
    <w:rsid w:val="008A3BEA"/>
    <w:rsid w:val="008B0CE7"/>
    <w:rsid w:val="008B6763"/>
    <w:rsid w:val="008C5C1E"/>
    <w:rsid w:val="008C7260"/>
    <w:rsid w:val="008D0D6B"/>
    <w:rsid w:val="008D265B"/>
    <w:rsid w:val="008D44F6"/>
    <w:rsid w:val="008D5612"/>
    <w:rsid w:val="008D5D68"/>
    <w:rsid w:val="008D6286"/>
    <w:rsid w:val="008D6663"/>
    <w:rsid w:val="008E4047"/>
    <w:rsid w:val="008E4B7F"/>
    <w:rsid w:val="008F38A8"/>
    <w:rsid w:val="008F510D"/>
    <w:rsid w:val="008F7D33"/>
    <w:rsid w:val="009006C8"/>
    <w:rsid w:val="00901AED"/>
    <w:rsid w:val="009059BB"/>
    <w:rsid w:val="009065F2"/>
    <w:rsid w:val="00907EE2"/>
    <w:rsid w:val="00910223"/>
    <w:rsid w:val="00910DA8"/>
    <w:rsid w:val="00912E8E"/>
    <w:rsid w:val="00913471"/>
    <w:rsid w:val="00916F26"/>
    <w:rsid w:val="00920E1F"/>
    <w:rsid w:val="009254D7"/>
    <w:rsid w:val="00927843"/>
    <w:rsid w:val="00927D91"/>
    <w:rsid w:val="00933ACA"/>
    <w:rsid w:val="00937AC1"/>
    <w:rsid w:val="00941816"/>
    <w:rsid w:val="00945B07"/>
    <w:rsid w:val="0094768D"/>
    <w:rsid w:val="00950854"/>
    <w:rsid w:val="00951384"/>
    <w:rsid w:val="009518C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50B58"/>
    <w:rsid w:val="00A50BF6"/>
    <w:rsid w:val="00A519E3"/>
    <w:rsid w:val="00A52FC1"/>
    <w:rsid w:val="00A536F3"/>
    <w:rsid w:val="00A5538D"/>
    <w:rsid w:val="00A666DC"/>
    <w:rsid w:val="00A66B1A"/>
    <w:rsid w:val="00A7330E"/>
    <w:rsid w:val="00A74829"/>
    <w:rsid w:val="00A76691"/>
    <w:rsid w:val="00A77DAB"/>
    <w:rsid w:val="00A86B00"/>
    <w:rsid w:val="00A94085"/>
    <w:rsid w:val="00A94C2B"/>
    <w:rsid w:val="00AA0306"/>
    <w:rsid w:val="00AA5DBE"/>
    <w:rsid w:val="00AA7A9C"/>
    <w:rsid w:val="00AB43F9"/>
    <w:rsid w:val="00AB5A62"/>
    <w:rsid w:val="00AB7C0B"/>
    <w:rsid w:val="00AC71EC"/>
    <w:rsid w:val="00AD2DFE"/>
    <w:rsid w:val="00AD3A10"/>
    <w:rsid w:val="00AD3CC4"/>
    <w:rsid w:val="00AD3EE7"/>
    <w:rsid w:val="00AD4258"/>
    <w:rsid w:val="00AD7DD6"/>
    <w:rsid w:val="00AD7FE1"/>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60D3A"/>
    <w:rsid w:val="00B611CD"/>
    <w:rsid w:val="00B6153F"/>
    <w:rsid w:val="00B625D7"/>
    <w:rsid w:val="00B643D5"/>
    <w:rsid w:val="00B64A2F"/>
    <w:rsid w:val="00B64A61"/>
    <w:rsid w:val="00B65555"/>
    <w:rsid w:val="00B73DB8"/>
    <w:rsid w:val="00B762BA"/>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C01B90"/>
    <w:rsid w:val="00C02474"/>
    <w:rsid w:val="00C02C7F"/>
    <w:rsid w:val="00C042A0"/>
    <w:rsid w:val="00C052E1"/>
    <w:rsid w:val="00C056CE"/>
    <w:rsid w:val="00C12356"/>
    <w:rsid w:val="00C22786"/>
    <w:rsid w:val="00C245BB"/>
    <w:rsid w:val="00C2793E"/>
    <w:rsid w:val="00C3071D"/>
    <w:rsid w:val="00C33513"/>
    <w:rsid w:val="00C37877"/>
    <w:rsid w:val="00C42003"/>
    <w:rsid w:val="00C4785F"/>
    <w:rsid w:val="00C56E14"/>
    <w:rsid w:val="00C64012"/>
    <w:rsid w:val="00C73D41"/>
    <w:rsid w:val="00C76931"/>
    <w:rsid w:val="00C810AA"/>
    <w:rsid w:val="00C81679"/>
    <w:rsid w:val="00C8226D"/>
    <w:rsid w:val="00C82BD0"/>
    <w:rsid w:val="00C844DA"/>
    <w:rsid w:val="00C94DC8"/>
    <w:rsid w:val="00C95A07"/>
    <w:rsid w:val="00C9751D"/>
    <w:rsid w:val="00CA2AD8"/>
    <w:rsid w:val="00CA3A4F"/>
    <w:rsid w:val="00CA5450"/>
    <w:rsid w:val="00CA5850"/>
    <w:rsid w:val="00CA6D2D"/>
    <w:rsid w:val="00CA716A"/>
    <w:rsid w:val="00CB2059"/>
    <w:rsid w:val="00CB4AFA"/>
    <w:rsid w:val="00CB61FB"/>
    <w:rsid w:val="00CB6D5C"/>
    <w:rsid w:val="00CB6E7C"/>
    <w:rsid w:val="00CB7D79"/>
    <w:rsid w:val="00CC3C6F"/>
    <w:rsid w:val="00CC586E"/>
    <w:rsid w:val="00CD36FB"/>
    <w:rsid w:val="00CD59C2"/>
    <w:rsid w:val="00CD5DB7"/>
    <w:rsid w:val="00CE08A8"/>
    <w:rsid w:val="00CE1865"/>
    <w:rsid w:val="00CE25B8"/>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54024"/>
    <w:rsid w:val="00D56EBA"/>
    <w:rsid w:val="00D65A60"/>
    <w:rsid w:val="00D70987"/>
    <w:rsid w:val="00D7286F"/>
    <w:rsid w:val="00D7642A"/>
    <w:rsid w:val="00D7705D"/>
    <w:rsid w:val="00D801F5"/>
    <w:rsid w:val="00D80260"/>
    <w:rsid w:val="00D92AAC"/>
    <w:rsid w:val="00D93A0E"/>
    <w:rsid w:val="00D97A6A"/>
    <w:rsid w:val="00D97B85"/>
    <w:rsid w:val="00D97C0E"/>
    <w:rsid w:val="00D97E62"/>
    <w:rsid w:val="00DA0254"/>
    <w:rsid w:val="00DA0EAC"/>
    <w:rsid w:val="00DA153A"/>
    <w:rsid w:val="00DA2DAE"/>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77F6"/>
    <w:rsid w:val="00DF18C9"/>
    <w:rsid w:val="00DF3A6A"/>
    <w:rsid w:val="00DF7CB6"/>
    <w:rsid w:val="00E007D5"/>
    <w:rsid w:val="00E0089B"/>
    <w:rsid w:val="00E0386D"/>
    <w:rsid w:val="00E178C1"/>
    <w:rsid w:val="00E21083"/>
    <w:rsid w:val="00E26AD9"/>
    <w:rsid w:val="00E3194F"/>
    <w:rsid w:val="00E332C3"/>
    <w:rsid w:val="00E450A3"/>
    <w:rsid w:val="00E531B3"/>
    <w:rsid w:val="00E534D6"/>
    <w:rsid w:val="00E6410C"/>
    <w:rsid w:val="00E654BE"/>
    <w:rsid w:val="00E671E2"/>
    <w:rsid w:val="00E70093"/>
    <w:rsid w:val="00E72D53"/>
    <w:rsid w:val="00E745D6"/>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6395"/>
    <w:rsid w:val="00ED2545"/>
    <w:rsid w:val="00ED2F11"/>
    <w:rsid w:val="00ED2FD7"/>
    <w:rsid w:val="00ED36E8"/>
    <w:rsid w:val="00ED720D"/>
    <w:rsid w:val="00EE12EB"/>
    <w:rsid w:val="00EF0158"/>
    <w:rsid w:val="00EF3AF8"/>
    <w:rsid w:val="00EF687A"/>
    <w:rsid w:val="00EF743B"/>
    <w:rsid w:val="00F00EEB"/>
    <w:rsid w:val="00F13ADB"/>
    <w:rsid w:val="00F15143"/>
    <w:rsid w:val="00F1731D"/>
    <w:rsid w:val="00F17FA5"/>
    <w:rsid w:val="00F3413E"/>
    <w:rsid w:val="00F373DA"/>
    <w:rsid w:val="00F40BA6"/>
    <w:rsid w:val="00F413E3"/>
    <w:rsid w:val="00F41AAC"/>
    <w:rsid w:val="00F42F6F"/>
    <w:rsid w:val="00F452C2"/>
    <w:rsid w:val="00F45BC1"/>
    <w:rsid w:val="00F51AFA"/>
    <w:rsid w:val="00F52889"/>
    <w:rsid w:val="00F5420F"/>
    <w:rsid w:val="00F57197"/>
    <w:rsid w:val="00F57DFC"/>
    <w:rsid w:val="00F6005C"/>
    <w:rsid w:val="00F609D4"/>
    <w:rsid w:val="00F60C5D"/>
    <w:rsid w:val="00F67B14"/>
    <w:rsid w:val="00F71F0D"/>
    <w:rsid w:val="00F743B8"/>
    <w:rsid w:val="00F81C55"/>
    <w:rsid w:val="00F823B7"/>
    <w:rsid w:val="00F83925"/>
    <w:rsid w:val="00F843D1"/>
    <w:rsid w:val="00F85F59"/>
    <w:rsid w:val="00F94B7D"/>
    <w:rsid w:val="00FA03AA"/>
    <w:rsid w:val="00FA66F2"/>
    <w:rsid w:val="00FA780B"/>
    <w:rsid w:val="00FA7EE5"/>
    <w:rsid w:val="00FB4718"/>
    <w:rsid w:val="00FB60B3"/>
    <w:rsid w:val="00FC2E13"/>
    <w:rsid w:val="00FC4DB3"/>
    <w:rsid w:val="00FC66D7"/>
    <w:rsid w:val="00FD0BE1"/>
    <w:rsid w:val="00FD5938"/>
    <w:rsid w:val="00FD6153"/>
    <w:rsid w:val="00FE1254"/>
    <w:rsid w:val="00FE5600"/>
    <w:rsid w:val="00FE5D95"/>
    <w:rsid w:val="00FF08F4"/>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A6D1FF6"/>
  <w15:chartTrackingRefBased/>
  <w15:docId w15:val="{A4C91EA3-1D91-4E07-9F34-2482197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4C758-D9BB-4B6A-9245-C1358270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242</Words>
  <Characters>1380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連続立体交差事業の計画的かつ着実な推進について</vt:lpstr>
      <vt:lpstr>連続立体交差事業の計画的かつ着実な推進について</vt:lpstr>
    </vt:vector>
  </TitlesOfParts>
  <Company>TAIMS</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連続立体交差事業の計画的かつ着実な推進について</dc:title>
  <dc:subject/>
  <dc:creator>東京都</dc:creator>
  <cp:keywords/>
  <cp:lastModifiedBy>yoshikawa</cp:lastModifiedBy>
  <cp:revision>4</cp:revision>
  <cp:lastPrinted>2022-11-09T01:36:00Z</cp:lastPrinted>
  <dcterms:created xsi:type="dcterms:W3CDTF">2022-12-07T10:46:00Z</dcterms:created>
  <dcterms:modified xsi:type="dcterms:W3CDTF">2022-12-08T08:37:00Z</dcterms:modified>
</cp:coreProperties>
</file>