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A6B1A" w14:textId="43481D3B" w:rsidR="00C6733B" w:rsidRPr="008272B9" w:rsidRDefault="008A54AC" w:rsidP="00C6733B">
      <w:pPr>
        <w:autoSpaceDE w:val="0"/>
        <w:autoSpaceDN w:val="0"/>
        <w:adjustRightInd w:val="0"/>
        <w:rPr>
          <w:rFonts w:asciiTheme="majorEastAsia" w:eastAsiaTheme="majorEastAsia" w:hAnsiTheme="majorEastAsia" w:cs="ＭＳゴシック"/>
          <w:kern w:val="0"/>
          <w:sz w:val="24"/>
          <w:szCs w:val="24"/>
        </w:rPr>
      </w:pPr>
      <w:r w:rsidRPr="008272B9">
        <w:rPr>
          <w:rFonts w:asciiTheme="majorEastAsia" w:eastAsiaTheme="majorEastAsia" w:hAnsiTheme="majorEastAsia" w:cs="ＭＳゴシック" w:hint="eastAsia"/>
          <w:kern w:val="0"/>
          <w:sz w:val="24"/>
          <w:szCs w:val="24"/>
        </w:rPr>
        <w:t>大阪府環境審議会</w:t>
      </w:r>
      <w:r w:rsidR="00C6733B">
        <w:rPr>
          <w:rFonts w:asciiTheme="majorEastAsia" w:eastAsiaTheme="majorEastAsia" w:hAnsiTheme="majorEastAsia" w:cs="ＭＳゴシック" w:hint="eastAsia"/>
          <w:kern w:val="0"/>
          <w:sz w:val="24"/>
          <w:szCs w:val="24"/>
        </w:rPr>
        <w:t>気候変動</w:t>
      </w:r>
      <w:r w:rsidRPr="008272B9">
        <w:rPr>
          <w:rFonts w:asciiTheme="majorEastAsia" w:eastAsiaTheme="majorEastAsia" w:hAnsiTheme="majorEastAsia" w:cs="ＭＳゴシック" w:hint="eastAsia"/>
          <w:kern w:val="0"/>
          <w:sz w:val="24"/>
          <w:szCs w:val="24"/>
        </w:rPr>
        <w:t>対策部会運営要領</w:t>
      </w:r>
    </w:p>
    <w:p w14:paraId="46C7E14F" w14:textId="77777777" w:rsidR="00A2259A" w:rsidRDefault="00A2259A" w:rsidP="00C6733B">
      <w:pPr>
        <w:rPr>
          <w:rFonts w:ascii="ＭＳ ゴシック" w:eastAsia="ＭＳ ゴシック" w:hAnsi="ＭＳ ゴシック"/>
          <w:sz w:val="24"/>
        </w:rPr>
      </w:pPr>
    </w:p>
    <w:p w14:paraId="55FAD880" w14:textId="3B585529"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第１ 趣 旨</w:t>
      </w:r>
    </w:p>
    <w:p w14:paraId="13508FA1" w14:textId="77777777" w:rsidR="00C6733B" w:rsidRPr="00707B08" w:rsidRDefault="00C6733B" w:rsidP="00C6733B">
      <w:pPr>
        <w:ind w:firstLineChars="100" w:firstLine="240"/>
        <w:rPr>
          <w:rFonts w:ascii="ＭＳ ゴシック" w:eastAsia="ＭＳ ゴシック" w:hAnsi="ＭＳ ゴシック"/>
          <w:sz w:val="24"/>
        </w:rPr>
      </w:pPr>
      <w:r w:rsidRPr="00707B08">
        <w:rPr>
          <w:rFonts w:ascii="ＭＳ ゴシック" w:eastAsia="ＭＳ ゴシック" w:hAnsi="ＭＳ ゴシック" w:hint="eastAsia"/>
          <w:sz w:val="24"/>
        </w:rPr>
        <w:t>大阪府環境審議会条例（平成６年大阪府条例第７号。以下「条例」という。）第６条第２項の規定により、大阪府環境審議会（以下｢審議会｣という。）に気候変動対策部会（以下「部会」という。）を置く。</w:t>
      </w:r>
    </w:p>
    <w:p w14:paraId="14A2C0E6" w14:textId="77777777" w:rsidR="00C6733B" w:rsidRPr="00707B08" w:rsidRDefault="00C6733B" w:rsidP="00C6733B">
      <w:pPr>
        <w:rPr>
          <w:rFonts w:ascii="ＭＳ ゴシック" w:eastAsia="ＭＳ ゴシック" w:hAnsi="ＭＳ ゴシック"/>
          <w:sz w:val="24"/>
        </w:rPr>
      </w:pPr>
    </w:p>
    <w:p w14:paraId="42CEEDE1"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第２ 所 掌 事 項 等</w:t>
      </w:r>
    </w:p>
    <w:p w14:paraId="17889EAB" w14:textId="6C517F49"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部会は、気候変動対策に係る次の事項について審議を行うとともに、必要に応じて審議会に報告を行う。</w:t>
      </w:r>
    </w:p>
    <w:p w14:paraId="6470DBF0" w14:textId="77777777" w:rsidR="0037560F" w:rsidRPr="0037560F" w:rsidRDefault="0037560F" w:rsidP="0037560F">
      <w:pPr>
        <w:rPr>
          <w:rFonts w:ascii="ＭＳ ゴシック" w:eastAsia="ＭＳ ゴシック" w:hAnsi="ＭＳ ゴシック"/>
          <w:sz w:val="24"/>
        </w:rPr>
      </w:pPr>
      <w:r w:rsidRPr="0037560F">
        <w:rPr>
          <w:rFonts w:ascii="ＭＳ ゴシック" w:eastAsia="ＭＳ ゴシック" w:hAnsi="ＭＳ ゴシック" w:hint="eastAsia"/>
          <w:sz w:val="24"/>
        </w:rPr>
        <w:t>(1) 大阪府における気候変動対策の制度に関すること</w:t>
      </w:r>
    </w:p>
    <w:p w14:paraId="58B2632C" w14:textId="298E5D87" w:rsidR="0037560F" w:rsidRPr="0037560F" w:rsidRDefault="0037560F" w:rsidP="00034537">
      <w:pPr>
        <w:ind w:left="283" w:hangingChars="118" w:hanging="283"/>
        <w:rPr>
          <w:rFonts w:ascii="ＭＳ ゴシック" w:eastAsia="ＭＳ ゴシック" w:hAnsi="ＭＳ ゴシック"/>
          <w:sz w:val="24"/>
        </w:rPr>
      </w:pPr>
      <w:r w:rsidRPr="0037560F">
        <w:rPr>
          <w:rFonts w:ascii="ＭＳ ゴシック" w:eastAsia="ＭＳ ゴシック" w:hAnsi="ＭＳ ゴシック" w:hint="eastAsia"/>
          <w:sz w:val="24"/>
        </w:rPr>
        <w:t>(2) 大阪府地球温暖化対策実行計画（区域施策編）（以下「計画」という。）の策定及び改定並びに進行管理に関すること</w:t>
      </w:r>
    </w:p>
    <w:p w14:paraId="4E9378C8" w14:textId="3AAD2F9A" w:rsidR="0037560F" w:rsidRPr="0037560F" w:rsidRDefault="0037560F" w:rsidP="00034537">
      <w:pPr>
        <w:ind w:left="283" w:hangingChars="118" w:hanging="283"/>
        <w:rPr>
          <w:rFonts w:ascii="ＭＳ ゴシック" w:eastAsia="ＭＳ ゴシック" w:hAnsi="ＭＳ ゴシック"/>
          <w:sz w:val="24"/>
        </w:rPr>
      </w:pPr>
      <w:r w:rsidRPr="0037560F">
        <w:rPr>
          <w:rFonts w:ascii="ＭＳ ゴシック" w:eastAsia="ＭＳ ゴシック" w:hAnsi="ＭＳ ゴシック" w:hint="eastAsia"/>
          <w:sz w:val="24"/>
        </w:rPr>
        <w:t>(3)</w:t>
      </w:r>
      <w:r w:rsidR="00A2259A" w:rsidRPr="0037560F">
        <w:rPr>
          <w:rFonts w:ascii="ＭＳ ゴシック" w:eastAsia="ＭＳ ゴシック" w:hAnsi="ＭＳ ゴシック" w:hint="eastAsia"/>
          <w:sz w:val="24"/>
        </w:rPr>
        <w:t xml:space="preserve"> </w:t>
      </w:r>
      <w:r w:rsidRPr="0037560F">
        <w:rPr>
          <w:rFonts w:ascii="ＭＳ ゴシック" w:eastAsia="ＭＳ ゴシック" w:hAnsi="ＭＳ ゴシック" w:hint="eastAsia"/>
          <w:sz w:val="24"/>
        </w:rPr>
        <w:t>気候変動の緩和及び気候変動への適応並びに電気の需要の最適化に関して特に優れた取組をした者に対する顕彰の実施に関すること</w:t>
      </w:r>
    </w:p>
    <w:p w14:paraId="0A8D7CC8" w14:textId="77777777" w:rsidR="0037560F" w:rsidRPr="0037560F" w:rsidRDefault="0037560F" w:rsidP="0037560F">
      <w:pPr>
        <w:rPr>
          <w:rFonts w:ascii="ＭＳ ゴシック" w:eastAsia="ＭＳ ゴシック" w:hAnsi="ＭＳ ゴシック"/>
          <w:sz w:val="24"/>
        </w:rPr>
      </w:pPr>
      <w:r w:rsidRPr="0037560F">
        <w:rPr>
          <w:rFonts w:ascii="ＭＳ ゴシック" w:eastAsia="ＭＳ ゴシック" w:hAnsi="ＭＳ ゴシック" w:hint="eastAsia"/>
          <w:sz w:val="24"/>
        </w:rPr>
        <w:t>(4) 計画の推進のための事業に係る審査に関すること</w:t>
      </w:r>
    </w:p>
    <w:p w14:paraId="32291999" w14:textId="115ADAEA" w:rsidR="00C6733B" w:rsidRDefault="0037560F" w:rsidP="0037560F">
      <w:pPr>
        <w:rPr>
          <w:rFonts w:ascii="ＭＳ ゴシック" w:eastAsia="ＭＳ ゴシック" w:hAnsi="ＭＳ ゴシック"/>
          <w:sz w:val="24"/>
        </w:rPr>
      </w:pPr>
      <w:r w:rsidRPr="0037560F">
        <w:rPr>
          <w:rFonts w:ascii="ＭＳ ゴシック" w:eastAsia="ＭＳ ゴシック" w:hAnsi="ＭＳ ゴシック" w:hint="eastAsia"/>
          <w:sz w:val="24"/>
        </w:rPr>
        <w:t>(5) その他気候変動対策に関すること</w:t>
      </w:r>
    </w:p>
    <w:p w14:paraId="658CF9A1" w14:textId="77777777" w:rsidR="0037560F" w:rsidRPr="0037560F" w:rsidRDefault="0037560F" w:rsidP="0037560F">
      <w:pPr>
        <w:rPr>
          <w:rFonts w:ascii="ＭＳ ゴシック" w:eastAsia="ＭＳ ゴシック" w:hAnsi="ＭＳ ゴシック"/>
          <w:sz w:val="24"/>
        </w:rPr>
      </w:pPr>
    </w:p>
    <w:p w14:paraId="6DC7D5AD"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第３ 組 織</w:t>
      </w:r>
    </w:p>
    <w:p w14:paraId="265D388C" w14:textId="77777777" w:rsidR="00C6733B" w:rsidRPr="00707B08" w:rsidRDefault="00C6733B" w:rsidP="00A2259A">
      <w:pPr>
        <w:ind w:left="240" w:hangingChars="100" w:hanging="240"/>
        <w:rPr>
          <w:rFonts w:ascii="ＭＳ ゴシック" w:eastAsia="ＭＳ ゴシック" w:hAnsi="ＭＳ ゴシック"/>
          <w:sz w:val="24"/>
        </w:rPr>
      </w:pPr>
      <w:r w:rsidRPr="00707B08">
        <w:rPr>
          <w:rFonts w:ascii="ＭＳ ゴシック" w:eastAsia="ＭＳ ゴシック" w:hAnsi="ＭＳ ゴシック" w:hint="eastAsia"/>
          <w:sz w:val="24"/>
        </w:rPr>
        <w:t>(1) 部会は、条例第６条第３項の規定により、次に掲げる者につき、会長が指名する委員及び専門委員で組織する。ただし、部会長が必要と認める場合は、この部会にオブザーバーとして関係者の出席を求めることができる。</w:t>
      </w:r>
    </w:p>
    <w:p w14:paraId="614F1F82" w14:textId="7D7D3BDC"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w:t>
      </w:r>
      <w:r w:rsidR="00A2259A">
        <w:rPr>
          <w:rFonts w:ascii="ＭＳ ゴシック" w:eastAsia="ＭＳ ゴシック" w:hAnsi="ＭＳ ゴシック" w:hint="eastAsia"/>
          <w:sz w:val="24"/>
        </w:rPr>
        <w:t xml:space="preserve">　</w:t>
      </w:r>
      <w:r w:rsidRPr="00707B08">
        <w:rPr>
          <w:rFonts w:ascii="ＭＳ ゴシック" w:eastAsia="ＭＳ ゴシック" w:hAnsi="ＭＳ ゴシック" w:hint="eastAsia"/>
          <w:sz w:val="24"/>
        </w:rPr>
        <w:t>① 条例第２条第１項第１号に規定する委員  ２名程度</w:t>
      </w:r>
    </w:p>
    <w:p w14:paraId="3378B776" w14:textId="486E705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w:t>
      </w:r>
      <w:r w:rsidR="00A2259A">
        <w:rPr>
          <w:rFonts w:ascii="ＭＳ ゴシック" w:eastAsia="ＭＳ ゴシック" w:hAnsi="ＭＳ ゴシック" w:hint="eastAsia"/>
          <w:sz w:val="24"/>
        </w:rPr>
        <w:t xml:space="preserve">　</w:t>
      </w:r>
      <w:r w:rsidRPr="00707B08">
        <w:rPr>
          <w:rFonts w:ascii="ＭＳ ゴシック" w:eastAsia="ＭＳ ゴシック" w:hAnsi="ＭＳ ゴシック" w:hint="eastAsia"/>
          <w:sz w:val="24"/>
        </w:rPr>
        <w:t>② 条例第３条第２項に規定する専門委員 　 ５名程度</w:t>
      </w:r>
    </w:p>
    <w:p w14:paraId="3922FFA9"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(2) 部会に部会長を置く。部会長は、条例第６条第４項の規定により会長が指名する。</w:t>
      </w:r>
    </w:p>
    <w:p w14:paraId="0EB6CF6A" w14:textId="77777777" w:rsidR="00C6733B" w:rsidRPr="00707B08" w:rsidRDefault="00C6733B" w:rsidP="00A2259A">
      <w:pPr>
        <w:ind w:left="240" w:hangingChars="100" w:hanging="240"/>
        <w:rPr>
          <w:rFonts w:ascii="ＭＳ ゴシック" w:eastAsia="ＭＳ ゴシック" w:hAnsi="ＭＳ ゴシック"/>
          <w:sz w:val="24"/>
        </w:rPr>
      </w:pPr>
      <w:r w:rsidRPr="00707B08">
        <w:rPr>
          <w:rFonts w:ascii="ＭＳ ゴシック" w:eastAsia="ＭＳ ゴシック" w:hAnsi="ＭＳ ゴシック" w:hint="eastAsia"/>
          <w:sz w:val="24"/>
        </w:rPr>
        <w:t>(3) 部会長に事故があるときは、部会に属する委員のうちから、あらかじめ部会長の指名する者がその職務を代理する。</w:t>
      </w:r>
    </w:p>
    <w:p w14:paraId="163FC0E5" w14:textId="77777777" w:rsidR="00C6733B" w:rsidRPr="00707B08" w:rsidRDefault="00C6733B" w:rsidP="00C6733B">
      <w:pPr>
        <w:rPr>
          <w:rFonts w:ascii="ＭＳ ゴシック" w:eastAsia="ＭＳ ゴシック" w:hAnsi="ＭＳ ゴシック"/>
          <w:sz w:val="24"/>
        </w:rPr>
      </w:pPr>
    </w:p>
    <w:p w14:paraId="26D7CB30"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第４ 会 議</w:t>
      </w:r>
    </w:p>
    <w:p w14:paraId="3F9ABA8B"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(1) 部会の会議は、部会長が招集し、部会長がその議長となる。</w:t>
      </w:r>
    </w:p>
    <w:p w14:paraId="2DF332A0" w14:textId="037BA34E" w:rsidR="00C6733B" w:rsidRDefault="00C6733B" w:rsidP="00A2259A">
      <w:pPr>
        <w:ind w:left="240" w:hangingChars="100" w:hanging="240"/>
        <w:rPr>
          <w:rFonts w:ascii="ＭＳ ゴシック" w:eastAsia="ＭＳ ゴシック" w:hAnsi="ＭＳ ゴシック"/>
          <w:sz w:val="24"/>
        </w:rPr>
      </w:pPr>
      <w:r w:rsidRPr="00707B08">
        <w:rPr>
          <w:rFonts w:ascii="ＭＳ ゴシック" w:eastAsia="ＭＳ ゴシック" w:hAnsi="ＭＳ ゴシック" w:hint="eastAsia"/>
          <w:sz w:val="24"/>
        </w:rPr>
        <w:t>(2) 部会は、これに属する委員、専門委員の二分の一以上が出席しなければ会議を開くことができない。</w:t>
      </w:r>
    </w:p>
    <w:p w14:paraId="37E02125" w14:textId="77777777" w:rsidR="0037560F" w:rsidRPr="0037560F" w:rsidRDefault="0037560F" w:rsidP="00A2259A">
      <w:pPr>
        <w:ind w:left="240" w:hangingChars="100" w:hanging="240"/>
        <w:rPr>
          <w:rFonts w:ascii="ＭＳ ゴシック" w:eastAsia="ＭＳ ゴシック" w:hAnsi="ＭＳ ゴシック"/>
          <w:sz w:val="24"/>
        </w:rPr>
      </w:pPr>
      <w:r w:rsidRPr="0037560F">
        <w:rPr>
          <w:rFonts w:ascii="ＭＳ ゴシック" w:eastAsia="ＭＳ ゴシック" w:hAnsi="ＭＳ ゴシック" w:hint="eastAsia"/>
          <w:sz w:val="24"/>
        </w:rPr>
        <w:t>(3) 第２の(3)及び(4)に係る部会の決議については、条例第６条第７項に定めるところにより、審議会の決議とする。</w:t>
      </w:r>
    </w:p>
    <w:p w14:paraId="393499EA" w14:textId="2C645385" w:rsidR="0037560F" w:rsidRPr="0037560F" w:rsidRDefault="0037560F" w:rsidP="00A2259A">
      <w:pPr>
        <w:ind w:left="240" w:hangingChars="100" w:hanging="240"/>
        <w:rPr>
          <w:rFonts w:ascii="ＭＳ ゴシック" w:eastAsia="ＭＳ ゴシック" w:hAnsi="ＭＳ ゴシック"/>
          <w:sz w:val="24"/>
        </w:rPr>
      </w:pPr>
      <w:r w:rsidRPr="0037560F">
        <w:rPr>
          <w:rFonts w:ascii="ＭＳ ゴシック" w:eastAsia="ＭＳ ゴシック" w:hAnsi="ＭＳ ゴシック" w:hint="eastAsia"/>
          <w:sz w:val="24"/>
        </w:rPr>
        <w:t>(4) 部会長は、部会で決議した事項については、次の審議会に報告しなければならない。</w:t>
      </w:r>
    </w:p>
    <w:p w14:paraId="65E9EC94" w14:textId="77777777" w:rsidR="00C6733B" w:rsidRPr="00707B08" w:rsidRDefault="00C6733B" w:rsidP="00C6733B">
      <w:pPr>
        <w:rPr>
          <w:rFonts w:ascii="ＭＳ ゴシック" w:eastAsia="ＭＳ ゴシック" w:hAnsi="ＭＳ ゴシック"/>
          <w:sz w:val="24"/>
        </w:rPr>
      </w:pPr>
    </w:p>
    <w:p w14:paraId="5A25DC68"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第５ 補 則</w:t>
      </w:r>
    </w:p>
    <w:p w14:paraId="7985582C" w14:textId="77777777" w:rsidR="00C6733B" w:rsidRPr="00707B08" w:rsidRDefault="00C6733B" w:rsidP="00C6733B">
      <w:pPr>
        <w:ind w:firstLineChars="100" w:firstLine="240"/>
        <w:rPr>
          <w:rFonts w:ascii="ＭＳ ゴシック" w:eastAsia="ＭＳ ゴシック" w:hAnsi="ＭＳ ゴシック"/>
          <w:sz w:val="24"/>
        </w:rPr>
      </w:pPr>
      <w:r w:rsidRPr="00707B08">
        <w:rPr>
          <w:rFonts w:ascii="ＭＳ ゴシック" w:eastAsia="ＭＳ ゴシック" w:hAnsi="ＭＳ ゴシック" w:hint="eastAsia"/>
          <w:sz w:val="24"/>
        </w:rPr>
        <w:t>この要領に定めるもののほか、部会の運営に関し必要な事項は、部会長が定める。</w:t>
      </w:r>
    </w:p>
    <w:p w14:paraId="5A27D8BE"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lastRenderedPageBreak/>
        <w:t>附 則</w:t>
      </w:r>
    </w:p>
    <w:p w14:paraId="45B2D461" w14:textId="77777777" w:rsidR="00C6733B" w:rsidRPr="00707B08" w:rsidRDefault="00C6733B" w:rsidP="00C6733B">
      <w:pPr>
        <w:ind w:firstLineChars="100" w:firstLine="240"/>
        <w:rPr>
          <w:rFonts w:ascii="ＭＳ ゴシック" w:eastAsia="ＭＳ ゴシック" w:hAnsi="ＭＳ ゴシック"/>
          <w:sz w:val="24"/>
        </w:rPr>
      </w:pPr>
      <w:r w:rsidRPr="00707B08">
        <w:rPr>
          <w:rFonts w:ascii="ＭＳ ゴシック" w:eastAsia="ＭＳ ゴシック" w:hAnsi="ＭＳ ゴシック" w:hint="eastAsia"/>
          <w:sz w:val="24"/>
        </w:rPr>
        <w:t>この要領は、平成２４年１１月２７日から施行する。</w:t>
      </w:r>
    </w:p>
    <w:p w14:paraId="788A6188"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6FCC8581"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この要領は、平成２５年４月１日から施行する。</w:t>
      </w:r>
    </w:p>
    <w:p w14:paraId="142AA3AC" w14:textId="3B3BDEEE"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42D5B010"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この要領は、平成２６年６月１９日から施行する。</w:t>
      </w:r>
    </w:p>
    <w:p w14:paraId="1AD02098"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3D7F2556"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この要領は、平成２７年６月１８日から施行する。</w:t>
      </w:r>
    </w:p>
    <w:p w14:paraId="51C81DF9"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0532A91C"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この要領は、平成２８年４月１日から施行する。</w:t>
      </w:r>
    </w:p>
    <w:p w14:paraId="038E4DE0"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054E2E6B"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この要領は、平成２９年４月１日から施行する。</w:t>
      </w:r>
    </w:p>
    <w:p w14:paraId="23578083"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6EE9D98F"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この要領は、令和３年６月８日から施行する。</w:t>
      </w:r>
    </w:p>
    <w:p w14:paraId="1C4C3717"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425F08FF" w14:textId="526947EB" w:rsidR="00635601"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この要領は、令和４年６月８日から施行する。</w:t>
      </w:r>
    </w:p>
    <w:p w14:paraId="77B17CD1" w14:textId="77777777" w:rsidR="00857784" w:rsidRPr="00707B08" w:rsidRDefault="00857784" w:rsidP="00857784">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6F0E5B81" w14:textId="6BCD3BD7" w:rsidR="00857784" w:rsidRDefault="00857784" w:rsidP="00857784">
      <w:pPr>
        <w:rPr>
          <w:rFonts w:ascii="ＭＳ ゴシック" w:eastAsia="ＭＳ ゴシック" w:hAnsi="ＭＳ ゴシック"/>
          <w:sz w:val="24"/>
        </w:rPr>
      </w:pPr>
      <w:r>
        <w:rPr>
          <w:rFonts w:ascii="ＭＳ ゴシック" w:eastAsia="ＭＳ ゴシック" w:hAnsi="ＭＳ ゴシック" w:hint="eastAsia"/>
          <w:sz w:val="24"/>
        </w:rPr>
        <w:t xml:space="preserve">　この要領は、令和５年６月１</w:t>
      </w:r>
      <w:r w:rsidRPr="00707B08">
        <w:rPr>
          <w:rFonts w:ascii="ＭＳ ゴシック" w:eastAsia="ＭＳ ゴシック" w:hAnsi="ＭＳ ゴシック" w:hint="eastAsia"/>
          <w:sz w:val="24"/>
        </w:rPr>
        <w:t>日から施行する。</w:t>
      </w:r>
    </w:p>
    <w:p w14:paraId="3B7D8CA2" w14:textId="1892D95C" w:rsidR="0037560F" w:rsidRDefault="0037560F" w:rsidP="00857784">
      <w:pPr>
        <w:rPr>
          <w:rFonts w:ascii="ＭＳ ゴシック" w:eastAsia="ＭＳ ゴシック" w:hAnsi="ＭＳ ゴシック"/>
          <w:sz w:val="24"/>
        </w:rPr>
      </w:pPr>
      <w:r>
        <w:rPr>
          <w:rFonts w:ascii="ＭＳ ゴシック" w:eastAsia="ＭＳ ゴシック" w:hAnsi="ＭＳ ゴシック" w:hint="eastAsia"/>
          <w:sz w:val="24"/>
        </w:rPr>
        <w:t>附　則</w:t>
      </w:r>
    </w:p>
    <w:p w14:paraId="54A951D2" w14:textId="256E5862" w:rsidR="0037560F" w:rsidRDefault="0037560F" w:rsidP="00857784">
      <w:pPr>
        <w:rPr>
          <w:rFonts w:ascii="ＭＳ ゴシック" w:eastAsia="ＭＳ ゴシック" w:hAnsi="ＭＳ ゴシック"/>
          <w:sz w:val="24"/>
        </w:rPr>
      </w:pPr>
      <w:r>
        <w:rPr>
          <w:rFonts w:ascii="ＭＳ ゴシック" w:eastAsia="ＭＳ ゴシック" w:hAnsi="ＭＳ ゴシック" w:hint="eastAsia"/>
          <w:sz w:val="24"/>
        </w:rPr>
        <w:t xml:space="preserve">　この要領は、令和８年６月２３</w:t>
      </w:r>
      <w:r w:rsidRPr="00707B08">
        <w:rPr>
          <w:rFonts w:ascii="ＭＳ ゴシック" w:eastAsia="ＭＳ ゴシック" w:hAnsi="ＭＳ ゴシック" w:hint="eastAsia"/>
          <w:sz w:val="24"/>
        </w:rPr>
        <w:t>日から施行する。</w:t>
      </w:r>
    </w:p>
    <w:sectPr w:rsidR="0037560F" w:rsidSect="00A2259A">
      <w:pgSz w:w="11906" w:h="16838" w:code="9"/>
      <w:pgMar w:top="1304" w:right="1304" w:bottom="1304" w:left="1304" w:header="851" w:footer="992" w:gutter="0"/>
      <w:cols w:space="425"/>
      <w:docGrid w:type="lines" w:linePitch="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19299" w14:textId="77777777" w:rsidR="00A762CD" w:rsidRDefault="00A762CD" w:rsidP="00940F4F">
      <w:r>
        <w:separator/>
      </w:r>
    </w:p>
  </w:endnote>
  <w:endnote w:type="continuationSeparator" w:id="0">
    <w:p w14:paraId="1F61929A" w14:textId="77777777" w:rsidR="00A762CD" w:rsidRDefault="00A762CD" w:rsidP="00940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19297" w14:textId="77777777" w:rsidR="00A762CD" w:rsidRDefault="00A762CD" w:rsidP="00940F4F">
      <w:r>
        <w:separator/>
      </w:r>
    </w:p>
  </w:footnote>
  <w:footnote w:type="continuationSeparator" w:id="0">
    <w:p w14:paraId="1F619298" w14:textId="77777777" w:rsidR="00A762CD" w:rsidRDefault="00A762CD" w:rsidP="00940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722E7"/>
    <w:multiLevelType w:val="hybridMultilevel"/>
    <w:tmpl w:val="781C4976"/>
    <w:lvl w:ilvl="0" w:tplc="48F2DB4C">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VerticalSpacing w:val="187"/>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ED3"/>
    <w:rsid w:val="00017482"/>
    <w:rsid w:val="000179D9"/>
    <w:rsid w:val="00031125"/>
    <w:rsid w:val="0003212C"/>
    <w:rsid w:val="0003277F"/>
    <w:rsid w:val="00034537"/>
    <w:rsid w:val="00037405"/>
    <w:rsid w:val="000625B3"/>
    <w:rsid w:val="00070E97"/>
    <w:rsid w:val="00090F64"/>
    <w:rsid w:val="000920DB"/>
    <w:rsid w:val="000A19AA"/>
    <w:rsid w:val="000B3BEA"/>
    <w:rsid w:val="000B798E"/>
    <w:rsid w:val="000C5950"/>
    <w:rsid w:val="000E3997"/>
    <w:rsid w:val="000E7C70"/>
    <w:rsid w:val="001211C6"/>
    <w:rsid w:val="00121202"/>
    <w:rsid w:val="00191282"/>
    <w:rsid w:val="001A0254"/>
    <w:rsid w:val="001D161C"/>
    <w:rsid w:val="001F06F7"/>
    <w:rsid w:val="001F199E"/>
    <w:rsid w:val="00202DA1"/>
    <w:rsid w:val="002204EC"/>
    <w:rsid w:val="00223A21"/>
    <w:rsid w:val="0024291F"/>
    <w:rsid w:val="002440A1"/>
    <w:rsid w:val="00245A22"/>
    <w:rsid w:val="00251C8E"/>
    <w:rsid w:val="00252AC3"/>
    <w:rsid w:val="00263056"/>
    <w:rsid w:val="002700E7"/>
    <w:rsid w:val="00284DB7"/>
    <w:rsid w:val="002C159C"/>
    <w:rsid w:val="002D1609"/>
    <w:rsid w:val="002E041B"/>
    <w:rsid w:val="00305258"/>
    <w:rsid w:val="00322241"/>
    <w:rsid w:val="003230E2"/>
    <w:rsid w:val="00327A08"/>
    <w:rsid w:val="003316B1"/>
    <w:rsid w:val="003357EB"/>
    <w:rsid w:val="00343249"/>
    <w:rsid w:val="00366693"/>
    <w:rsid w:val="0037560F"/>
    <w:rsid w:val="003769A1"/>
    <w:rsid w:val="00381760"/>
    <w:rsid w:val="00386867"/>
    <w:rsid w:val="00394983"/>
    <w:rsid w:val="003A5D4B"/>
    <w:rsid w:val="003B0953"/>
    <w:rsid w:val="003B2FA0"/>
    <w:rsid w:val="003E0AF5"/>
    <w:rsid w:val="00403E53"/>
    <w:rsid w:val="00460A65"/>
    <w:rsid w:val="004713DB"/>
    <w:rsid w:val="004767FD"/>
    <w:rsid w:val="00487065"/>
    <w:rsid w:val="004927A5"/>
    <w:rsid w:val="00492A3C"/>
    <w:rsid w:val="004D0EB2"/>
    <w:rsid w:val="004F369C"/>
    <w:rsid w:val="00503A3F"/>
    <w:rsid w:val="005116E5"/>
    <w:rsid w:val="005117FC"/>
    <w:rsid w:val="00523A1B"/>
    <w:rsid w:val="00523CBE"/>
    <w:rsid w:val="005313B7"/>
    <w:rsid w:val="00531AC1"/>
    <w:rsid w:val="005401DB"/>
    <w:rsid w:val="00577BD1"/>
    <w:rsid w:val="005837EA"/>
    <w:rsid w:val="005B350B"/>
    <w:rsid w:val="005C1B50"/>
    <w:rsid w:val="005C70D0"/>
    <w:rsid w:val="005D231B"/>
    <w:rsid w:val="005D3939"/>
    <w:rsid w:val="00610692"/>
    <w:rsid w:val="006138FF"/>
    <w:rsid w:val="00635601"/>
    <w:rsid w:val="006376C8"/>
    <w:rsid w:val="00645690"/>
    <w:rsid w:val="00653957"/>
    <w:rsid w:val="006543D1"/>
    <w:rsid w:val="00667A39"/>
    <w:rsid w:val="006855F3"/>
    <w:rsid w:val="006953B3"/>
    <w:rsid w:val="006B382D"/>
    <w:rsid w:val="006C44C3"/>
    <w:rsid w:val="006D053A"/>
    <w:rsid w:val="006F0541"/>
    <w:rsid w:val="006F0663"/>
    <w:rsid w:val="006F6C9B"/>
    <w:rsid w:val="0070693F"/>
    <w:rsid w:val="0071541F"/>
    <w:rsid w:val="00724878"/>
    <w:rsid w:val="007454CD"/>
    <w:rsid w:val="00750C9E"/>
    <w:rsid w:val="0076002A"/>
    <w:rsid w:val="00770D42"/>
    <w:rsid w:val="00792ECD"/>
    <w:rsid w:val="007A4F15"/>
    <w:rsid w:val="007B003A"/>
    <w:rsid w:val="007D4670"/>
    <w:rsid w:val="007D71CA"/>
    <w:rsid w:val="007E6730"/>
    <w:rsid w:val="007F23CE"/>
    <w:rsid w:val="00811014"/>
    <w:rsid w:val="00811DE6"/>
    <w:rsid w:val="00820EB8"/>
    <w:rsid w:val="008272B9"/>
    <w:rsid w:val="00843A15"/>
    <w:rsid w:val="00857784"/>
    <w:rsid w:val="00857A6D"/>
    <w:rsid w:val="00861B4C"/>
    <w:rsid w:val="00872C56"/>
    <w:rsid w:val="008759CC"/>
    <w:rsid w:val="008A54AC"/>
    <w:rsid w:val="008D4C1A"/>
    <w:rsid w:val="008E0C6F"/>
    <w:rsid w:val="00911743"/>
    <w:rsid w:val="0091238E"/>
    <w:rsid w:val="00936884"/>
    <w:rsid w:val="00940F4F"/>
    <w:rsid w:val="009521C1"/>
    <w:rsid w:val="00955D2C"/>
    <w:rsid w:val="0098141D"/>
    <w:rsid w:val="009A14D3"/>
    <w:rsid w:val="009B7B5B"/>
    <w:rsid w:val="009D3C1E"/>
    <w:rsid w:val="009F0596"/>
    <w:rsid w:val="00A070F7"/>
    <w:rsid w:val="00A2259A"/>
    <w:rsid w:val="00A22C0C"/>
    <w:rsid w:val="00A45D8D"/>
    <w:rsid w:val="00A625AA"/>
    <w:rsid w:val="00A71430"/>
    <w:rsid w:val="00A762CD"/>
    <w:rsid w:val="00AA1985"/>
    <w:rsid w:val="00AB6FD9"/>
    <w:rsid w:val="00AE4946"/>
    <w:rsid w:val="00AE706F"/>
    <w:rsid w:val="00AF46FE"/>
    <w:rsid w:val="00B04C5C"/>
    <w:rsid w:val="00B20CEC"/>
    <w:rsid w:val="00B621A3"/>
    <w:rsid w:val="00B726D5"/>
    <w:rsid w:val="00B72D08"/>
    <w:rsid w:val="00B879EA"/>
    <w:rsid w:val="00BA37F5"/>
    <w:rsid w:val="00BB01F5"/>
    <w:rsid w:val="00BB3CB4"/>
    <w:rsid w:val="00BC66A8"/>
    <w:rsid w:val="00BF7F10"/>
    <w:rsid w:val="00BF7F1B"/>
    <w:rsid w:val="00C01A5C"/>
    <w:rsid w:val="00C0788E"/>
    <w:rsid w:val="00C351A2"/>
    <w:rsid w:val="00C35C7F"/>
    <w:rsid w:val="00C6733B"/>
    <w:rsid w:val="00C754C1"/>
    <w:rsid w:val="00CD3E4E"/>
    <w:rsid w:val="00CE2158"/>
    <w:rsid w:val="00CE7A1E"/>
    <w:rsid w:val="00CF3EAF"/>
    <w:rsid w:val="00D30592"/>
    <w:rsid w:val="00D45103"/>
    <w:rsid w:val="00D45B37"/>
    <w:rsid w:val="00D63106"/>
    <w:rsid w:val="00D66FA3"/>
    <w:rsid w:val="00D85364"/>
    <w:rsid w:val="00D95E7F"/>
    <w:rsid w:val="00DC04FE"/>
    <w:rsid w:val="00DC28B2"/>
    <w:rsid w:val="00DD5AE8"/>
    <w:rsid w:val="00DF3780"/>
    <w:rsid w:val="00DF4332"/>
    <w:rsid w:val="00E1249F"/>
    <w:rsid w:val="00E35F66"/>
    <w:rsid w:val="00E373BD"/>
    <w:rsid w:val="00E5380B"/>
    <w:rsid w:val="00E56406"/>
    <w:rsid w:val="00E6627E"/>
    <w:rsid w:val="00E84BFC"/>
    <w:rsid w:val="00EA63AC"/>
    <w:rsid w:val="00EE1823"/>
    <w:rsid w:val="00F375BE"/>
    <w:rsid w:val="00F51ED3"/>
    <w:rsid w:val="00F646CF"/>
    <w:rsid w:val="00F81D53"/>
    <w:rsid w:val="00FA004B"/>
    <w:rsid w:val="00FA5622"/>
    <w:rsid w:val="00FD39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F61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7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40F4F"/>
    <w:pPr>
      <w:tabs>
        <w:tab w:val="center" w:pos="4252"/>
        <w:tab w:val="right" w:pos="8504"/>
      </w:tabs>
      <w:snapToGrid w:val="0"/>
    </w:pPr>
  </w:style>
  <w:style w:type="character" w:customStyle="1" w:styleId="a5">
    <w:name w:val="ヘッダー (文字)"/>
    <w:basedOn w:val="a0"/>
    <w:link w:val="a4"/>
    <w:uiPriority w:val="99"/>
    <w:rsid w:val="00940F4F"/>
  </w:style>
  <w:style w:type="paragraph" w:styleId="a6">
    <w:name w:val="footer"/>
    <w:basedOn w:val="a"/>
    <w:link w:val="a7"/>
    <w:uiPriority w:val="99"/>
    <w:unhideWhenUsed/>
    <w:rsid w:val="00940F4F"/>
    <w:pPr>
      <w:tabs>
        <w:tab w:val="center" w:pos="4252"/>
        <w:tab w:val="right" w:pos="8504"/>
      </w:tabs>
      <w:snapToGrid w:val="0"/>
    </w:pPr>
  </w:style>
  <w:style w:type="character" w:customStyle="1" w:styleId="a7">
    <w:name w:val="フッター (文字)"/>
    <w:basedOn w:val="a0"/>
    <w:link w:val="a6"/>
    <w:uiPriority w:val="99"/>
    <w:rsid w:val="00940F4F"/>
  </w:style>
  <w:style w:type="paragraph" w:styleId="a8">
    <w:name w:val="Balloon Text"/>
    <w:basedOn w:val="a"/>
    <w:link w:val="a9"/>
    <w:uiPriority w:val="99"/>
    <w:semiHidden/>
    <w:unhideWhenUsed/>
    <w:rsid w:val="00D4510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45103"/>
    <w:rPr>
      <w:rFonts w:asciiTheme="majorHAnsi" w:eastAsiaTheme="majorEastAsia" w:hAnsiTheme="majorHAnsi" w:cstheme="majorBidi"/>
      <w:sz w:val="18"/>
      <w:szCs w:val="18"/>
    </w:rPr>
  </w:style>
  <w:style w:type="paragraph" w:styleId="aa">
    <w:name w:val="List Paragraph"/>
    <w:basedOn w:val="a"/>
    <w:uiPriority w:val="34"/>
    <w:qFormat/>
    <w:rsid w:val="00E5380B"/>
    <w:pPr>
      <w:ind w:leftChars="400" w:left="840"/>
    </w:pPr>
  </w:style>
  <w:style w:type="paragraph" w:styleId="Web">
    <w:name w:val="Normal (Web)"/>
    <w:basedOn w:val="a"/>
    <w:uiPriority w:val="99"/>
    <w:unhideWhenUsed/>
    <w:rsid w:val="005B350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27143">
      <w:bodyDiv w:val="1"/>
      <w:marLeft w:val="0"/>
      <w:marRight w:val="0"/>
      <w:marTop w:val="0"/>
      <w:marBottom w:val="0"/>
      <w:divBdr>
        <w:top w:val="none" w:sz="0" w:space="0" w:color="auto"/>
        <w:left w:val="none" w:sz="0" w:space="0" w:color="auto"/>
        <w:bottom w:val="none" w:sz="0" w:space="0" w:color="auto"/>
        <w:right w:val="none" w:sz="0" w:space="0" w:color="auto"/>
      </w:divBdr>
    </w:div>
    <w:div w:id="222526328">
      <w:bodyDiv w:val="1"/>
      <w:marLeft w:val="0"/>
      <w:marRight w:val="0"/>
      <w:marTop w:val="0"/>
      <w:marBottom w:val="0"/>
      <w:divBdr>
        <w:top w:val="none" w:sz="0" w:space="0" w:color="auto"/>
        <w:left w:val="none" w:sz="0" w:space="0" w:color="auto"/>
        <w:bottom w:val="none" w:sz="0" w:space="0" w:color="auto"/>
        <w:right w:val="none" w:sz="0" w:space="0" w:color="auto"/>
      </w:divBdr>
    </w:div>
    <w:div w:id="319042404">
      <w:bodyDiv w:val="1"/>
      <w:marLeft w:val="0"/>
      <w:marRight w:val="0"/>
      <w:marTop w:val="0"/>
      <w:marBottom w:val="0"/>
      <w:divBdr>
        <w:top w:val="none" w:sz="0" w:space="0" w:color="auto"/>
        <w:left w:val="none" w:sz="0" w:space="0" w:color="auto"/>
        <w:bottom w:val="none" w:sz="0" w:space="0" w:color="auto"/>
        <w:right w:val="none" w:sz="0" w:space="0" w:color="auto"/>
      </w:divBdr>
    </w:div>
    <w:div w:id="900285659">
      <w:bodyDiv w:val="1"/>
      <w:marLeft w:val="0"/>
      <w:marRight w:val="0"/>
      <w:marTop w:val="0"/>
      <w:marBottom w:val="0"/>
      <w:divBdr>
        <w:top w:val="none" w:sz="0" w:space="0" w:color="auto"/>
        <w:left w:val="none" w:sz="0" w:space="0" w:color="auto"/>
        <w:bottom w:val="none" w:sz="0" w:space="0" w:color="auto"/>
        <w:right w:val="none" w:sz="0" w:space="0" w:color="auto"/>
      </w:divBdr>
      <w:divsChild>
        <w:div w:id="1922373885">
          <w:marLeft w:val="0"/>
          <w:marRight w:val="0"/>
          <w:marTop w:val="0"/>
          <w:marBottom w:val="0"/>
          <w:divBdr>
            <w:top w:val="none" w:sz="0" w:space="0" w:color="auto"/>
            <w:left w:val="none" w:sz="0" w:space="0" w:color="auto"/>
            <w:bottom w:val="none" w:sz="0" w:space="0" w:color="auto"/>
            <w:right w:val="none" w:sz="0" w:space="0" w:color="auto"/>
          </w:divBdr>
          <w:divsChild>
            <w:div w:id="437872640">
              <w:marLeft w:val="0"/>
              <w:marRight w:val="0"/>
              <w:marTop w:val="0"/>
              <w:marBottom w:val="0"/>
              <w:divBdr>
                <w:top w:val="none" w:sz="0" w:space="0" w:color="auto"/>
                <w:left w:val="none" w:sz="0" w:space="0" w:color="auto"/>
                <w:bottom w:val="none" w:sz="0" w:space="0" w:color="auto"/>
                <w:right w:val="none" w:sz="0" w:space="0" w:color="auto"/>
              </w:divBdr>
              <w:divsChild>
                <w:div w:id="1698656445">
                  <w:marLeft w:val="0"/>
                  <w:marRight w:val="0"/>
                  <w:marTop w:val="0"/>
                  <w:marBottom w:val="0"/>
                  <w:divBdr>
                    <w:top w:val="none" w:sz="0" w:space="0" w:color="auto"/>
                    <w:left w:val="none" w:sz="0" w:space="0" w:color="auto"/>
                    <w:bottom w:val="none" w:sz="0" w:space="0" w:color="auto"/>
                    <w:right w:val="none" w:sz="0" w:space="0" w:color="auto"/>
                  </w:divBdr>
                  <w:divsChild>
                    <w:div w:id="46078230">
                      <w:marLeft w:val="0"/>
                      <w:marRight w:val="0"/>
                      <w:marTop w:val="0"/>
                      <w:marBottom w:val="0"/>
                      <w:divBdr>
                        <w:top w:val="none" w:sz="0" w:space="0" w:color="auto"/>
                        <w:left w:val="none" w:sz="0" w:space="0" w:color="auto"/>
                        <w:bottom w:val="none" w:sz="0" w:space="0" w:color="auto"/>
                        <w:right w:val="none" w:sz="0" w:space="0" w:color="auto"/>
                      </w:divBdr>
                      <w:divsChild>
                        <w:div w:id="917598816">
                          <w:marLeft w:val="0"/>
                          <w:marRight w:val="0"/>
                          <w:marTop w:val="0"/>
                          <w:marBottom w:val="0"/>
                          <w:divBdr>
                            <w:top w:val="none" w:sz="0" w:space="0" w:color="auto"/>
                            <w:left w:val="none" w:sz="0" w:space="0" w:color="auto"/>
                            <w:bottom w:val="none" w:sz="0" w:space="0" w:color="auto"/>
                            <w:right w:val="none" w:sz="0" w:space="0" w:color="auto"/>
                          </w:divBdr>
                          <w:divsChild>
                            <w:div w:id="5245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045053">
      <w:bodyDiv w:val="1"/>
      <w:marLeft w:val="0"/>
      <w:marRight w:val="0"/>
      <w:marTop w:val="0"/>
      <w:marBottom w:val="0"/>
      <w:divBdr>
        <w:top w:val="none" w:sz="0" w:space="0" w:color="auto"/>
        <w:left w:val="none" w:sz="0" w:space="0" w:color="auto"/>
        <w:bottom w:val="none" w:sz="0" w:space="0" w:color="auto"/>
        <w:right w:val="none" w:sz="0" w:space="0" w:color="auto"/>
      </w:divBdr>
    </w:div>
    <w:div w:id="1304892454">
      <w:bodyDiv w:val="1"/>
      <w:marLeft w:val="0"/>
      <w:marRight w:val="0"/>
      <w:marTop w:val="0"/>
      <w:marBottom w:val="0"/>
      <w:divBdr>
        <w:top w:val="none" w:sz="0" w:space="0" w:color="auto"/>
        <w:left w:val="none" w:sz="0" w:space="0" w:color="auto"/>
        <w:bottom w:val="none" w:sz="0" w:space="0" w:color="auto"/>
        <w:right w:val="none" w:sz="0" w:space="0" w:color="auto"/>
      </w:divBdr>
      <w:divsChild>
        <w:div w:id="1588272933">
          <w:marLeft w:val="300"/>
          <w:marRight w:val="300"/>
          <w:marTop w:val="0"/>
          <w:marBottom w:val="0"/>
          <w:divBdr>
            <w:top w:val="none" w:sz="0" w:space="0" w:color="auto"/>
            <w:left w:val="none" w:sz="0" w:space="0" w:color="auto"/>
            <w:bottom w:val="none" w:sz="0" w:space="0" w:color="auto"/>
            <w:right w:val="none" w:sz="0" w:space="0" w:color="auto"/>
          </w:divBdr>
          <w:divsChild>
            <w:div w:id="160970365">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374421728">
      <w:bodyDiv w:val="1"/>
      <w:marLeft w:val="0"/>
      <w:marRight w:val="0"/>
      <w:marTop w:val="0"/>
      <w:marBottom w:val="0"/>
      <w:divBdr>
        <w:top w:val="none" w:sz="0" w:space="0" w:color="auto"/>
        <w:left w:val="none" w:sz="0" w:space="0" w:color="auto"/>
        <w:bottom w:val="none" w:sz="0" w:space="0" w:color="auto"/>
        <w:right w:val="none" w:sz="0" w:space="0" w:color="auto"/>
      </w:divBdr>
    </w:div>
    <w:div w:id="200195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590EF-E93D-4805-BCA7-A4B952BB4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2024-01-18T04:49:00Z</dcterms:created>
  <dcterms:modified xsi:type="dcterms:W3CDTF">2026-06-24T01:54:00Z</dcterms:modified>
</cp:coreProperties>
</file>