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A0FB2B6" w:rsidR="0037367C" w:rsidRPr="00AB321E" w:rsidRDefault="009B365C" w:rsidP="00A1776A">
      <w:pPr>
        <w:wordWrap w:val="0"/>
        <w:spacing w:line="360" w:lineRule="exact"/>
        <w:ind w:rightChars="100" w:right="210"/>
        <w:jc w:val="right"/>
        <w:rPr>
          <w:rFonts w:ascii="ＭＳ 明朝" w:hAnsi="ＭＳ 明朝"/>
          <w:b/>
          <w:sz w:val="24"/>
        </w:rPr>
      </w:pPr>
      <w:r w:rsidRPr="00AB321E">
        <w:rPr>
          <w:rFonts w:ascii="ＭＳ 明朝" w:hAnsi="ＭＳ 明朝" w:hint="eastAsia"/>
          <w:b/>
          <w:sz w:val="24"/>
        </w:rPr>
        <w:t>准校長</w:t>
      </w:r>
      <w:r w:rsidR="00A1776A" w:rsidRPr="00AB321E">
        <w:rPr>
          <w:rFonts w:ascii="ＭＳ 明朝" w:hAnsi="ＭＳ 明朝" w:hint="eastAsia"/>
          <w:b/>
          <w:sz w:val="24"/>
        </w:rPr>
        <w:t xml:space="preserve">　坂田　享介</w:t>
      </w:r>
    </w:p>
    <w:p w14:paraId="7A508CEF" w14:textId="77777777" w:rsidR="00D77C73" w:rsidRPr="00AB321E"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AB321E" w:rsidRDefault="00C54F82" w:rsidP="009B365C">
      <w:pPr>
        <w:spacing w:line="360" w:lineRule="exact"/>
        <w:ind w:rightChars="-326" w:right="-685"/>
        <w:jc w:val="center"/>
        <w:rPr>
          <w:rFonts w:ascii="ＭＳ ゴシック" w:eastAsia="ＭＳ ゴシック" w:hAnsi="ＭＳ ゴシック"/>
          <w:b/>
          <w:sz w:val="32"/>
          <w:szCs w:val="32"/>
        </w:rPr>
      </w:pPr>
      <w:r w:rsidRPr="00AB321E">
        <w:rPr>
          <w:rFonts w:ascii="ＭＳ ゴシック" w:eastAsia="ＭＳ ゴシック" w:hAnsi="ＭＳ ゴシック" w:hint="eastAsia"/>
          <w:b/>
          <w:sz w:val="32"/>
          <w:szCs w:val="32"/>
        </w:rPr>
        <w:t>令和</w:t>
      </w:r>
      <w:r w:rsidR="0038356A" w:rsidRPr="00AB321E">
        <w:rPr>
          <w:rFonts w:ascii="ＭＳ ゴシック" w:eastAsia="ＭＳ ゴシック" w:hAnsi="ＭＳ ゴシック" w:hint="eastAsia"/>
          <w:b/>
          <w:sz w:val="32"/>
          <w:szCs w:val="32"/>
        </w:rPr>
        <w:t>８</w:t>
      </w:r>
      <w:r w:rsidR="00361497" w:rsidRPr="00AB321E">
        <w:rPr>
          <w:rFonts w:ascii="ＭＳ ゴシック" w:eastAsia="ＭＳ ゴシック" w:hAnsi="ＭＳ ゴシック" w:hint="eastAsia"/>
          <w:b/>
          <w:sz w:val="32"/>
          <w:szCs w:val="32"/>
        </w:rPr>
        <w:t xml:space="preserve">年度　</w:t>
      </w:r>
      <w:r w:rsidR="009B365C" w:rsidRPr="00AB321E">
        <w:rPr>
          <w:rFonts w:ascii="ＭＳ ゴシック" w:eastAsia="ＭＳ ゴシック" w:hAnsi="ＭＳ ゴシック" w:hint="eastAsia"/>
          <w:b/>
          <w:sz w:val="32"/>
          <w:szCs w:val="32"/>
        </w:rPr>
        <w:t>学校経営</w:t>
      </w:r>
      <w:r w:rsidR="00A920A8" w:rsidRPr="00AB321E">
        <w:rPr>
          <w:rFonts w:ascii="ＭＳ ゴシック" w:eastAsia="ＭＳ ゴシック" w:hAnsi="ＭＳ ゴシック" w:hint="eastAsia"/>
          <w:b/>
          <w:sz w:val="32"/>
          <w:szCs w:val="32"/>
        </w:rPr>
        <w:t>計画及び</w:t>
      </w:r>
      <w:r w:rsidR="00225A63" w:rsidRPr="00AB321E">
        <w:rPr>
          <w:rFonts w:ascii="ＭＳ ゴシック" w:eastAsia="ＭＳ ゴシック" w:hAnsi="ＭＳ ゴシック" w:hint="eastAsia"/>
          <w:b/>
          <w:sz w:val="32"/>
          <w:szCs w:val="32"/>
        </w:rPr>
        <w:t>学校</w:t>
      </w:r>
      <w:r w:rsidR="00A920A8" w:rsidRPr="00AB321E">
        <w:rPr>
          <w:rFonts w:ascii="ＭＳ ゴシック" w:eastAsia="ＭＳ ゴシック" w:hAnsi="ＭＳ ゴシック" w:hint="eastAsia"/>
          <w:b/>
          <w:sz w:val="32"/>
          <w:szCs w:val="32"/>
        </w:rPr>
        <w:t>評価</w:t>
      </w:r>
    </w:p>
    <w:p w14:paraId="2CFFB305" w14:textId="77777777" w:rsidR="00A920A8" w:rsidRPr="00AB321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AB321E" w:rsidRDefault="005846E8" w:rsidP="004245A1">
      <w:pPr>
        <w:spacing w:line="300" w:lineRule="exact"/>
        <w:ind w:hanging="187"/>
        <w:jc w:val="left"/>
        <w:rPr>
          <w:rFonts w:ascii="ＭＳ ゴシック" w:eastAsia="ＭＳ ゴシック" w:hAnsi="ＭＳ ゴシック"/>
          <w:szCs w:val="21"/>
        </w:rPr>
      </w:pPr>
      <w:r w:rsidRPr="00AB321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B321E" w14:paraId="36131417" w14:textId="77777777" w:rsidTr="00475526">
        <w:trPr>
          <w:trHeight w:val="210"/>
          <w:jc w:val="center"/>
        </w:trPr>
        <w:tc>
          <w:tcPr>
            <w:tcW w:w="14944" w:type="dxa"/>
            <w:tcMar>
              <w:top w:w="113" w:type="dxa"/>
              <w:left w:w="113" w:type="dxa"/>
              <w:bottom w:w="113" w:type="dxa"/>
              <w:right w:w="113" w:type="dxa"/>
            </w:tcMar>
          </w:tcPr>
          <w:p w14:paraId="1E370BCA" w14:textId="77777777" w:rsidR="00B01B6F" w:rsidRPr="00AB321E" w:rsidRDefault="00B01B6F" w:rsidP="00B01B6F">
            <w:pPr>
              <w:spacing w:line="300" w:lineRule="exact"/>
              <w:rPr>
                <w:rFonts w:ascii="ＭＳ 明朝" w:hAnsi="ＭＳ 明朝"/>
                <w:b/>
                <w:szCs w:val="21"/>
              </w:rPr>
            </w:pPr>
            <w:r w:rsidRPr="00AB321E">
              <w:rPr>
                <w:rFonts w:ascii="ＭＳ 明朝" w:hAnsi="ＭＳ 明朝" w:hint="eastAsia"/>
                <w:b/>
                <w:szCs w:val="21"/>
              </w:rPr>
              <w:t>「こころ」と「からだ」を育み、「生きる力」をのばす学校</w:t>
            </w:r>
          </w:p>
          <w:p w14:paraId="40CBF456" w14:textId="77777777" w:rsidR="00B01B6F" w:rsidRPr="00AB321E" w:rsidRDefault="00B01B6F" w:rsidP="00B01B6F">
            <w:pPr>
              <w:spacing w:line="300" w:lineRule="exact"/>
              <w:rPr>
                <w:rFonts w:ascii="ＭＳ 明朝" w:hAnsi="ＭＳ 明朝"/>
                <w:szCs w:val="21"/>
              </w:rPr>
            </w:pPr>
            <w:r w:rsidRPr="00AB321E">
              <w:rPr>
                <w:rFonts w:ascii="ＭＳ 明朝" w:hAnsi="ＭＳ 明朝" w:hint="eastAsia"/>
                <w:szCs w:val="21"/>
              </w:rPr>
              <w:t>１．児童生徒、教職員が安全安心で生き生きと過ごせる学校。</w:t>
            </w:r>
          </w:p>
          <w:p w14:paraId="6B696AAB" w14:textId="77777777" w:rsidR="00B01B6F" w:rsidRPr="00AB321E" w:rsidRDefault="00B01B6F" w:rsidP="00B01B6F">
            <w:pPr>
              <w:spacing w:line="300" w:lineRule="exact"/>
              <w:rPr>
                <w:rFonts w:ascii="ＭＳ 明朝" w:hAnsi="ＭＳ 明朝"/>
                <w:szCs w:val="21"/>
              </w:rPr>
            </w:pPr>
            <w:r w:rsidRPr="00AB321E">
              <w:rPr>
                <w:rFonts w:ascii="ＭＳ 明朝" w:hAnsi="ＭＳ 明朝" w:hint="eastAsia"/>
                <w:szCs w:val="21"/>
              </w:rPr>
              <w:t>２．支援教育における専門性、授業力の向上により、児童生徒一人ひとりの力をのばす学校。</w:t>
            </w:r>
          </w:p>
          <w:p w14:paraId="11D867CE" w14:textId="462E23BF" w:rsidR="00201A51" w:rsidRPr="00AB321E" w:rsidRDefault="00B01B6F" w:rsidP="00B01B6F">
            <w:pPr>
              <w:spacing w:line="300" w:lineRule="exact"/>
              <w:rPr>
                <w:rFonts w:ascii="ＭＳ ゴシック" w:eastAsia="ＭＳ ゴシック" w:hAnsi="ＭＳ ゴシック"/>
                <w:szCs w:val="21"/>
              </w:rPr>
            </w:pPr>
            <w:r w:rsidRPr="00AB321E">
              <w:rPr>
                <w:rFonts w:ascii="ＭＳ 明朝" w:hAnsi="ＭＳ 明朝" w:hint="eastAsia"/>
                <w:szCs w:val="21"/>
              </w:rPr>
              <w:t>３．関係諸機関と連携し、地域の中で支援教育のリーダーとしての役割を担う学校。</w:t>
            </w:r>
          </w:p>
        </w:tc>
      </w:tr>
    </w:tbl>
    <w:p w14:paraId="14F6906C" w14:textId="77777777" w:rsidR="00324B67" w:rsidRPr="00AB321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AB321E" w:rsidRDefault="009B365C" w:rsidP="004245A1">
      <w:pPr>
        <w:spacing w:line="300" w:lineRule="exact"/>
        <w:ind w:hanging="187"/>
        <w:jc w:val="left"/>
        <w:rPr>
          <w:rFonts w:ascii="ＭＳ ゴシック" w:eastAsia="ＭＳ ゴシック" w:hAnsi="ＭＳ ゴシック"/>
          <w:szCs w:val="21"/>
        </w:rPr>
      </w:pPr>
      <w:r w:rsidRPr="00AB321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AB321E" w14:paraId="64B2F403" w14:textId="77777777" w:rsidTr="00AB00E6">
        <w:trPr>
          <w:jc w:val="center"/>
        </w:trPr>
        <w:tc>
          <w:tcPr>
            <w:tcW w:w="14944" w:type="dxa"/>
            <w:tcMar>
              <w:top w:w="113" w:type="dxa"/>
              <w:left w:w="113" w:type="dxa"/>
              <w:bottom w:w="113" w:type="dxa"/>
              <w:right w:w="113" w:type="dxa"/>
            </w:tcMar>
          </w:tcPr>
          <w:p w14:paraId="2BF5AE65" w14:textId="77777777" w:rsidR="00B01B6F" w:rsidRPr="00AB321E" w:rsidRDefault="00B01B6F" w:rsidP="00B01B6F">
            <w:pPr>
              <w:spacing w:line="300" w:lineRule="exact"/>
              <w:rPr>
                <w:rFonts w:ascii="ＭＳ 明朝" w:hAnsi="ＭＳ 明朝"/>
                <w:b/>
              </w:rPr>
            </w:pPr>
            <w:r w:rsidRPr="00AB321E">
              <w:rPr>
                <w:rFonts w:ascii="ＭＳ 明朝" w:hAnsi="ＭＳ 明朝" w:hint="eastAsia"/>
                <w:b/>
              </w:rPr>
              <w:t>１</w:t>
            </w:r>
            <w:r w:rsidRPr="00AB321E">
              <w:rPr>
                <w:rFonts w:ascii="ＭＳ 明朝" w:hAnsi="ＭＳ 明朝"/>
                <w:b/>
              </w:rPr>
              <w:t xml:space="preserve"> </w:t>
            </w:r>
            <w:r w:rsidRPr="00AB321E">
              <w:rPr>
                <w:rFonts w:ascii="ＭＳ 明朝" w:hAnsi="ＭＳ 明朝" w:hint="eastAsia"/>
                <w:b/>
              </w:rPr>
              <w:t>支援教育における専門性及び指導力の向上</w:t>
            </w:r>
          </w:p>
          <w:p w14:paraId="0B302E7D" w14:textId="77777777" w:rsidR="00B01B6F" w:rsidRPr="00AB321E" w:rsidRDefault="00B01B6F" w:rsidP="00B01B6F">
            <w:pPr>
              <w:spacing w:line="300" w:lineRule="exact"/>
              <w:rPr>
                <w:rFonts w:ascii="ＭＳ 明朝" w:hAnsi="ＭＳ 明朝"/>
              </w:rPr>
            </w:pPr>
            <w:r w:rsidRPr="00AB321E">
              <w:rPr>
                <w:rFonts w:ascii="ＭＳ 明朝" w:hAnsi="ＭＳ 明朝" w:hint="eastAsia"/>
              </w:rPr>
              <w:t>（１）シラバス・学習班編成の見直しを通じて、生徒の一人ひとりの障がい特性や発達段階に応じた指導・支援の充実を図る。</w:t>
            </w:r>
          </w:p>
          <w:p w14:paraId="52742410" w14:textId="5903AD67" w:rsidR="00B01B6F" w:rsidRPr="00AB321E" w:rsidRDefault="00B01B6F" w:rsidP="00B01B6F">
            <w:pPr>
              <w:spacing w:line="300" w:lineRule="exact"/>
              <w:rPr>
                <w:rFonts w:ascii="ＭＳ 明朝" w:hAnsi="ＭＳ 明朝"/>
              </w:rPr>
            </w:pPr>
            <w:r w:rsidRPr="00AB321E">
              <w:rPr>
                <w:rFonts w:ascii="ＭＳ 明朝" w:hAnsi="ＭＳ 明朝" w:hint="eastAsia"/>
              </w:rPr>
              <w:t>（２）ICT活用スキル向上を中心に、教員の授業力のさらなる向上を図る。</w:t>
            </w:r>
          </w:p>
          <w:p w14:paraId="4C984B8F" w14:textId="4F44F53E" w:rsidR="00B01B6F" w:rsidRPr="00AB321E" w:rsidRDefault="00B01B6F" w:rsidP="00B01B6F">
            <w:pPr>
              <w:spacing w:line="300" w:lineRule="exact"/>
              <w:rPr>
                <w:rFonts w:ascii="ＭＳ 明朝" w:hAnsi="ＭＳ 明朝"/>
              </w:rPr>
            </w:pPr>
            <w:r w:rsidRPr="00AB321E">
              <w:rPr>
                <w:rFonts w:ascii="ＭＳ 明朝" w:hAnsi="ＭＳ 明朝" w:hint="eastAsia"/>
              </w:rPr>
              <w:t>（３）</w:t>
            </w:r>
            <w:r w:rsidR="000B2299" w:rsidRPr="00AB321E">
              <w:rPr>
                <w:rFonts w:ascii="ＭＳ 明朝" w:hAnsi="ＭＳ 明朝" w:hint="eastAsia"/>
              </w:rPr>
              <w:t>令和７年度より開始した、高等部の生徒数減少に対応した教育体制を確立する。</w:t>
            </w:r>
          </w:p>
          <w:p w14:paraId="38F47FF7" w14:textId="77777777" w:rsidR="00B01B6F" w:rsidRPr="00AB321E" w:rsidRDefault="00B01B6F" w:rsidP="00B01B6F">
            <w:pPr>
              <w:spacing w:line="300" w:lineRule="exact"/>
              <w:rPr>
                <w:rFonts w:ascii="ＭＳ 明朝" w:hAnsi="ＭＳ 明朝"/>
              </w:rPr>
            </w:pPr>
          </w:p>
          <w:p w14:paraId="16DDEF30" w14:textId="4F3261F7" w:rsidR="00B01B6F" w:rsidRPr="00AB321E" w:rsidRDefault="00B01B6F" w:rsidP="00B01B6F">
            <w:pPr>
              <w:spacing w:line="300" w:lineRule="exact"/>
              <w:rPr>
                <w:rFonts w:ascii="ＭＳ 明朝" w:hAnsi="ＭＳ 明朝"/>
                <w:b/>
              </w:rPr>
            </w:pPr>
            <w:r w:rsidRPr="00AB321E">
              <w:rPr>
                <w:rFonts w:ascii="ＭＳ 明朝" w:hAnsi="ＭＳ 明朝" w:hint="eastAsia"/>
                <w:b/>
              </w:rPr>
              <w:t>２</w:t>
            </w:r>
            <w:r w:rsidRPr="00AB321E">
              <w:rPr>
                <w:rFonts w:ascii="ＭＳ 明朝" w:hAnsi="ＭＳ 明朝"/>
                <w:b/>
              </w:rPr>
              <w:t xml:space="preserve"> </w:t>
            </w:r>
            <w:r w:rsidRPr="00AB321E">
              <w:rPr>
                <w:rFonts w:ascii="ＭＳ 明朝" w:hAnsi="ＭＳ 明朝" w:hint="eastAsia"/>
                <w:b/>
              </w:rPr>
              <w:t>自立や社会参加に向けたキャリア教育・進路支援の充実及び</w:t>
            </w:r>
            <w:r w:rsidR="0092551E" w:rsidRPr="00AB321E">
              <w:rPr>
                <w:rFonts w:ascii="ＭＳ 明朝" w:hAnsi="ＭＳ 明朝" w:hint="eastAsia"/>
                <w:b/>
              </w:rPr>
              <w:t>食習慣と</w:t>
            </w:r>
            <w:r w:rsidR="00C32811" w:rsidRPr="00AB321E">
              <w:rPr>
                <w:rFonts w:ascii="ＭＳ 明朝" w:hAnsi="ＭＳ 明朝" w:hint="eastAsia"/>
                <w:b/>
              </w:rPr>
              <w:t>読書習慣</w:t>
            </w:r>
            <w:r w:rsidRPr="00AB321E">
              <w:rPr>
                <w:rFonts w:ascii="ＭＳ 明朝" w:hAnsi="ＭＳ 明朝" w:hint="eastAsia"/>
                <w:b/>
              </w:rPr>
              <w:t>の推進</w:t>
            </w:r>
          </w:p>
          <w:p w14:paraId="5B2DD0B7" w14:textId="77777777" w:rsidR="00B01B6F" w:rsidRPr="00AB321E" w:rsidRDefault="00B01B6F" w:rsidP="00B01B6F">
            <w:pPr>
              <w:spacing w:line="300" w:lineRule="exact"/>
              <w:rPr>
                <w:rFonts w:ascii="ＭＳ 明朝" w:hAnsi="ＭＳ 明朝"/>
                <w:b/>
              </w:rPr>
            </w:pPr>
            <w:r w:rsidRPr="00AB321E">
              <w:rPr>
                <w:rFonts w:ascii="ＭＳ 明朝" w:hAnsi="ＭＳ 明朝" w:hint="eastAsia"/>
              </w:rPr>
              <w:t>（１）本校キャリア教育全体計画に基づき、全校で一貫したキャリア教育を推進するとともに学部間交流授業の充実を図る。</w:t>
            </w:r>
          </w:p>
          <w:p w14:paraId="07ACD2E0" w14:textId="77777777" w:rsidR="00B01B6F" w:rsidRPr="00AB321E" w:rsidRDefault="00B01B6F" w:rsidP="00B01B6F">
            <w:pPr>
              <w:spacing w:line="300" w:lineRule="exact"/>
              <w:rPr>
                <w:rFonts w:ascii="ＭＳ 明朝" w:hAnsi="ＭＳ 明朝"/>
              </w:rPr>
            </w:pPr>
            <w:r w:rsidRPr="00AB321E">
              <w:rPr>
                <w:rFonts w:ascii="ＭＳ 明朝" w:hAnsi="ＭＳ 明朝" w:hint="eastAsia"/>
              </w:rPr>
              <w:t>（２）教員のキャリア教育・進路支援の実践力の強化及び生徒の自立や社会参加に向けた支援の充実を図る。</w:t>
            </w:r>
          </w:p>
          <w:p w14:paraId="274A564A" w14:textId="0DC32FD4" w:rsidR="00B01B6F" w:rsidRPr="00AB321E" w:rsidRDefault="00B01B6F" w:rsidP="00B01B6F">
            <w:pPr>
              <w:spacing w:line="300" w:lineRule="exact"/>
              <w:rPr>
                <w:rFonts w:ascii="ＭＳ 明朝" w:hAnsi="ＭＳ 明朝"/>
                <w:szCs w:val="21"/>
              </w:rPr>
            </w:pPr>
            <w:r w:rsidRPr="00AB321E">
              <w:rPr>
                <w:rFonts w:ascii="ＭＳ 明朝" w:hAnsi="ＭＳ 明朝" w:hint="eastAsia"/>
                <w:szCs w:val="21"/>
              </w:rPr>
              <w:t>（３）</w:t>
            </w:r>
            <w:r w:rsidR="00C32811" w:rsidRPr="00AB321E">
              <w:rPr>
                <w:rFonts w:ascii="ＭＳ 明朝" w:hAnsi="ＭＳ 明朝" w:hint="eastAsia"/>
                <w:szCs w:val="21"/>
              </w:rPr>
              <w:t>高等部卒業後の生活を充実させるために、望ましい食習慣および読書習慣の定着を図る。</w:t>
            </w:r>
          </w:p>
          <w:p w14:paraId="170220D4" w14:textId="77777777" w:rsidR="00C32811" w:rsidRPr="00AB321E" w:rsidRDefault="00C32811" w:rsidP="00B01B6F">
            <w:pPr>
              <w:spacing w:line="300" w:lineRule="exact"/>
              <w:rPr>
                <w:rFonts w:ascii="ＭＳ 明朝" w:hAnsi="ＭＳ 明朝"/>
                <w:b/>
              </w:rPr>
            </w:pPr>
          </w:p>
          <w:p w14:paraId="69DD11DF" w14:textId="77777777" w:rsidR="00B01B6F" w:rsidRPr="00AB321E" w:rsidRDefault="00B01B6F" w:rsidP="00B01B6F">
            <w:pPr>
              <w:spacing w:line="300" w:lineRule="exact"/>
              <w:rPr>
                <w:rFonts w:ascii="ＭＳ 明朝" w:hAnsi="ＭＳ 明朝"/>
                <w:b/>
              </w:rPr>
            </w:pPr>
            <w:r w:rsidRPr="00AB321E">
              <w:rPr>
                <w:rFonts w:ascii="ＭＳ 明朝" w:hAnsi="ＭＳ 明朝" w:hint="eastAsia"/>
                <w:b/>
              </w:rPr>
              <w:t>３</w:t>
            </w:r>
            <w:r w:rsidRPr="00AB321E">
              <w:rPr>
                <w:rFonts w:ascii="ＭＳ 明朝" w:hAnsi="ＭＳ 明朝"/>
                <w:b/>
              </w:rPr>
              <w:t xml:space="preserve"> </w:t>
            </w:r>
            <w:r w:rsidRPr="00AB321E">
              <w:rPr>
                <w:rFonts w:ascii="ＭＳ 明朝" w:hAnsi="ＭＳ 明朝" w:hint="eastAsia"/>
                <w:b/>
              </w:rPr>
              <w:t>人権尊重のもと安全安心で快適な活力あふれる学校づくり</w:t>
            </w:r>
          </w:p>
          <w:p w14:paraId="610392AB" w14:textId="77777777" w:rsidR="00B01B6F" w:rsidRPr="00AB321E" w:rsidRDefault="00B01B6F" w:rsidP="00B01B6F">
            <w:pPr>
              <w:spacing w:line="300" w:lineRule="exact"/>
              <w:rPr>
                <w:rFonts w:ascii="ＭＳ 明朝" w:hAnsi="ＭＳ 明朝"/>
              </w:rPr>
            </w:pPr>
            <w:r w:rsidRPr="00AB321E">
              <w:rPr>
                <w:rFonts w:ascii="ＭＳ 明朝" w:hAnsi="ＭＳ 明朝" w:hint="eastAsia"/>
              </w:rPr>
              <w:t>（１）児童生徒の安全を守るための防災・防犯の取組み及び防災教育、安全教育の充実を図る。</w:t>
            </w:r>
          </w:p>
          <w:p w14:paraId="611E9139" w14:textId="77777777" w:rsidR="00B01B6F" w:rsidRPr="00AB321E" w:rsidRDefault="00B01B6F" w:rsidP="00B01B6F">
            <w:pPr>
              <w:spacing w:line="300" w:lineRule="exact"/>
              <w:rPr>
                <w:rFonts w:ascii="ＭＳ 明朝" w:hAnsi="ＭＳ 明朝"/>
              </w:rPr>
            </w:pPr>
            <w:r w:rsidRPr="00AB321E">
              <w:rPr>
                <w:rFonts w:ascii="ＭＳ 明朝" w:hAnsi="ＭＳ 明朝" w:hint="eastAsia"/>
              </w:rPr>
              <w:t>（２）人権が尊重され、だれもが安心して快適に過ごせる学校・学習環境づくりを推進する。</w:t>
            </w:r>
          </w:p>
          <w:p w14:paraId="6CB60F25" w14:textId="356C14DA" w:rsidR="00B01B6F" w:rsidRPr="00AB321E" w:rsidRDefault="00B01B6F" w:rsidP="00DD58FB">
            <w:pPr>
              <w:spacing w:line="300" w:lineRule="exact"/>
              <w:ind w:left="210" w:hangingChars="100" w:hanging="210"/>
              <w:rPr>
                <w:rFonts w:ascii="ＭＳ 明朝" w:hAnsi="ＭＳ 明朝"/>
              </w:rPr>
            </w:pPr>
            <w:r w:rsidRPr="00AB321E">
              <w:rPr>
                <w:rFonts w:ascii="ＭＳ 明朝" w:hAnsi="ＭＳ 明朝" w:hint="eastAsia"/>
              </w:rPr>
              <w:t>（３）</w:t>
            </w:r>
            <w:r w:rsidR="004006C6" w:rsidRPr="00AB321E">
              <w:rPr>
                <w:rFonts w:ascii="ＭＳ 明朝" w:hAnsi="ＭＳ 明朝" w:hint="eastAsia"/>
              </w:rPr>
              <w:t>大阪府立学校の教職員に関する業務量管理・健康確保措置実施計画に</w:t>
            </w:r>
            <w:r w:rsidR="00DD58FB" w:rsidRPr="00AB321E">
              <w:rPr>
                <w:rFonts w:ascii="ＭＳ 明朝" w:hAnsi="ＭＳ 明朝" w:hint="eastAsia"/>
              </w:rPr>
              <w:t>基づき、</w:t>
            </w:r>
            <w:r w:rsidRPr="00AB321E">
              <w:rPr>
                <w:rFonts w:ascii="ＭＳ 明朝" w:hAnsi="ＭＳ 明朝" w:hint="eastAsia"/>
              </w:rPr>
              <w:t>業務の効率化を進め、教職員が健康にそれぞれの職務を遂行できる環境を整備する。</w:t>
            </w:r>
          </w:p>
          <w:p w14:paraId="1F6FFDAC" w14:textId="6929A18A" w:rsidR="00B01B6F" w:rsidRPr="00AB321E" w:rsidRDefault="00B01B6F" w:rsidP="00DE3A91">
            <w:pPr>
              <w:spacing w:line="300" w:lineRule="exact"/>
              <w:ind w:firstLineChars="200" w:firstLine="420"/>
              <w:rPr>
                <w:rFonts w:ascii="ＭＳ 明朝" w:hAnsi="ＭＳ 明朝"/>
              </w:rPr>
            </w:pPr>
            <w:r w:rsidRPr="00AB321E">
              <w:rPr>
                <w:rFonts w:ascii="ＭＳ 明朝" w:hAnsi="ＭＳ 明朝" w:hint="eastAsia"/>
              </w:rPr>
              <w:t>※教職員向け学校教育自己診断における「</w:t>
            </w:r>
            <w:r w:rsidR="00F0310A" w:rsidRPr="00AB321E">
              <w:rPr>
                <w:rFonts w:ascii="ＭＳ 明朝" w:hAnsi="ＭＳ 明朝" w:hint="eastAsia"/>
              </w:rPr>
              <w:t>労働環境</w:t>
            </w:r>
            <w:r w:rsidRPr="00AB321E">
              <w:rPr>
                <w:rFonts w:ascii="ＭＳ 明朝" w:hAnsi="ＭＳ 明朝" w:hint="eastAsia"/>
              </w:rPr>
              <w:t>の改善」の項目を</w:t>
            </w:r>
            <w:r w:rsidRPr="00AB321E">
              <w:rPr>
                <w:rFonts w:ascii="ＭＳ 明朝" w:hAnsi="ＭＳ 明朝"/>
              </w:rPr>
              <w:t xml:space="preserve"> </w:t>
            </w:r>
            <w:r w:rsidRPr="00AB321E">
              <w:rPr>
                <w:rFonts w:ascii="ＭＳ 明朝" w:hAnsi="ＭＳ 明朝" w:hint="eastAsia"/>
              </w:rPr>
              <w:t>80％以上にする。</w:t>
            </w:r>
          </w:p>
          <w:p w14:paraId="26637372" w14:textId="6EE4EBB3" w:rsidR="00B01B6F" w:rsidRPr="00AB321E" w:rsidRDefault="00B01B6F" w:rsidP="00DE3A91">
            <w:pPr>
              <w:spacing w:line="300" w:lineRule="exact"/>
              <w:ind w:firstLineChars="100" w:firstLine="210"/>
              <w:rPr>
                <w:rFonts w:ascii="ＭＳ 明朝" w:hAnsi="ＭＳ 明朝"/>
              </w:rPr>
            </w:pPr>
            <w:r w:rsidRPr="00AB321E">
              <w:rPr>
                <w:rFonts w:ascii="ＭＳ 明朝" w:hAnsi="ＭＳ 明朝" w:hint="eastAsia"/>
              </w:rPr>
              <w:t>（R８：79％ R９：80％</w:t>
            </w:r>
            <w:r w:rsidR="00DE0751" w:rsidRPr="00AB321E">
              <w:rPr>
                <w:rFonts w:ascii="ＭＳ 明朝" w:hAnsi="ＭＳ 明朝" w:hint="eastAsia"/>
              </w:rPr>
              <w:t xml:space="preserve">　R10：</w:t>
            </w:r>
            <w:r w:rsidR="004F4367" w:rsidRPr="00AB321E">
              <w:rPr>
                <w:rFonts w:ascii="ＭＳ 明朝" w:hAnsi="ＭＳ 明朝" w:hint="eastAsia"/>
              </w:rPr>
              <w:t>81</w:t>
            </w:r>
            <w:r w:rsidR="00DE0751" w:rsidRPr="00AB321E">
              <w:rPr>
                <w:rFonts w:ascii="ＭＳ 明朝" w:hAnsi="ＭＳ 明朝" w:hint="eastAsia"/>
              </w:rPr>
              <w:t>％</w:t>
            </w:r>
            <w:r w:rsidRPr="00AB321E">
              <w:rPr>
                <w:rFonts w:ascii="ＭＳ 明朝" w:hAnsi="ＭＳ 明朝" w:hint="eastAsia"/>
              </w:rPr>
              <w:t>）　（R５：46％　R６：75％</w:t>
            </w:r>
            <w:r w:rsidR="00F0310A" w:rsidRPr="00AB321E">
              <w:rPr>
                <w:rFonts w:ascii="ＭＳ 明朝" w:hAnsi="ＭＳ 明朝" w:hint="eastAsia"/>
              </w:rPr>
              <w:t xml:space="preserve">　R</w:t>
            </w:r>
            <w:r w:rsidR="004F4367" w:rsidRPr="00AB321E">
              <w:rPr>
                <w:rFonts w:ascii="ＭＳ 明朝" w:hAnsi="ＭＳ 明朝" w:hint="eastAsia"/>
              </w:rPr>
              <w:t>７</w:t>
            </w:r>
            <w:r w:rsidR="00F0310A" w:rsidRPr="00AB321E">
              <w:rPr>
                <w:rFonts w:ascii="ＭＳ 明朝" w:hAnsi="ＭＳ 明朝" w:hint="eastAsia"/>
              </w:rPr>
              <w:t>:77％</w:t>
            </w:r>
            <w:r w:rsidRPr="00AB321E">
              <w:rPr>
                <w:rFonts w:ascii="ＭＳ 明朝" w:hAnsi="ＭＳ 明朝" w:hint="eastAsia"/>
              </w:rPr>
              <w:t>）</w:t>
            </w:r>
          </w:p>
          <w:p w14:paraId="5050AC96" w14:textId="77777777" w:rsidR="00B01B6F" w:rsidRPr="00AB321E" w:rsidRDefault="00B01B6F" w:rsidP="00B01B6F">
            <w:pPr>
              <w:spacing w:line="300" w:lineRule="exact"/>
              <w:rPr>
                <w:rFonts w:ascii="ＭＳ 明朝" w:hAnsi="ＭＳ 明朝"/>
              </w:rPr>
            </w:pPr>
          </w:p>
          <w:p w14:paraId="41F9DDF8" w14:textId="77777777" w:rsidR="00B01B6F" w:rsidRPr="00AB321E" w:rsidRDefault="00B01B6F" w:rsidP="00B01B6F">
            <w:pPr>
              <w:spacing w:line="300" w:lineRule="exact"/>
              <w:rPr>
                <w:rFonts w:ascii="ＭＳ 明朝" w:hAnsi="ＭＳ 明朝"/>
                <w:b/>
              </w:rPr>
            </w:pPr>
            <w:r w:rsidRPr="00AB321E">
              <w:rPr>
                <w:rFonts w:ascii="ＭＳ 明朝" w:hAnsi="ＭＳ 明朝" w:hint="eastAsia"/>
                <w:b/>
              </w:rPr>
              <w:t>４</w:t>
            </w:r>
            <w:r w:rsidRPr="00AB321E">
              <w:rPr>
                <w:rFonts w:ascii="ＭＳ 明朝" w:hAnsi="ＭＳ 明朝"/>
                <w:b/>
              </w:rPr>
              <w:t xml:space="preserve"> </w:t>
            </w:r>
            <w:r w:rsidRPr="00AB321E">
              <w:rPr>
                <w:rFonts w:ascii="ＭＳ 明朝" w:hAnsi="ＭＳ 明朝" w:hint="eastAsia"/>
                <w:b/>
              </w:rPr>
              <w:t>開かれた学校づくりと地域連携</w:t>
            </w:r>
          </w:p>
          <w:p w14:paraId="29C54704" w14:textId="77777777" w:rsidR="00B01B6F" w:rsidRPr="00AB321E" w:rsidRDefault="00B01B6F" w:rsidP="00B01B6F">
            <w:pPr>
              <w:spacing w:line="300" w:lineRule="exact"/>
              <w:rPr>
                <w:rFonts w:ascii="ＭＳ 明朝" w:hAnsi="ＭＳ 明朝"/>
              </w:rPr>
            </w:pPr>
            <w:r w:rsidRPr="00AB321E">
              <w:rPr>
                <w:rFonts w:ascii="ＭＳ 明朝" w:hAnsi="ＭＳ 明朝" w:hint="eastAsia"/>
              </w:rPr>
              <w:t>（１）特別支援教育におけるセンター校として中河内地区をけん引し、地域の支援力を向上させる。</w:t>
            </w:r>
          </w:p>
          <w:p w14:paraId="104228B7" w14:textId="77777777" w:rsidR="00B01B6F" w:rsidRPr="00AB321E" w:rsidRDefault="00B01B6F" w:rsidP="00B01B6F">
            <w:pPr>
              <w:spacing w:line="300" w:lineRule="exact"/>
              <w:rPr>
                <w:rFonts w:ascii="ＭＳ 明朝" w:hAnsi="ＭＳ 明朝"/>
              </w:rPr>
            </w:pPr>
            <w:r w:rsidRPr="00AB321E">
              <w:rPr>
                <w:rFonts w:ascii="ＭＳ 明朝" w:hAnsi="ＭＳ 明朝" w:hint="eastAsia"/>
              </w:rPr>
              <w:t>（２）交流及び共同学習の充実を図る。</w:t>
            </w:r>
          </w:p>
          <w:p w14:paraId="5520BA2A" w14:textId="77777777" w:rsidR="00B01B6F" w:rsidRPr="00AB321E" w:rsidRDefault="00B01B6F" w:rsidP="00DE3A91">
            <w:pPr>
              <w:spacing w:line="300" w:lineRule="exact"/>
              <w:ind w:firstLineChars="200" w:firstLine="420"/>
              <w:rPr>
                <w:rFonts w:ascii="ＭＳ 明朝" w:hAnsi="ＭＳ 明朝"/>
              </w:rPr>
            </w:pPr>
            <w:r w:rsidRPr="00AB321E">
              <w:rPr>
                <w:rFonts w:ascii="ＭＳ 明朝" w:hAnsi="ＭＳ 明朝" w:hint="eastAsia"/>
              </w:rPr>
              <w:t>※</w:t>
            </w:r>
            <w:r w:rsidRPr="00AB321E">
              <w:rPr>
                <w:rFonts w:ascii="ＭＳ 明朝" w:hAnsi="ＭＳ 明朝"/>
              </w:rPr>
              <w:t xml:space="preserve"> </w:t>
            </w:r>
            <w:r w:rsidRPr="00AB321E">
              <w:rPr>
                <w:rFonts w:ascii="ＭＳ 明朝" w:hAnsi="ＭＳ 明朝" w:hint="eastAsia"/>
              </w:rPr>
              <w:t>保護者向け学校教育自己診断における「近隣の高等学校との交流の機会を設けている。」を80％以上にする。</w:t>
            </w:r>
          </w:p>
          <w:p w14:paraId="6392B43F" w14:textId="759D593A" w:rsidR="00B01B6F" w:rsidRPr="00AB321E" w:rsidRDefault="00B01B6F" w:rsidP="00DE3A91">
            <w:pPr>
              <w:spacing w:line="300" w:lineRule="exact"/>
              <w:ind w:firstLineChars="200" w:firstLine="420"/>
              <w:rPr>
                <w:rFonts w:ascii="ＭＳ 明朝" w:hAnsi="ＭＳ 明朝"/>
              </w:rPr>
            </w:pPr>
            <w:r w:rsidRPr="00AB321E">
              <w:rPr>
                <w:rFonts w:ascii="ＭＳ 明朝" w:hAnsi="ＭＳ 明朝" w:hint="eastAsia"/>
              </w:rPr>
              <w:t>（R８：75％</w:t>
            </w:r>
            <w:r w:rsidRPr="00AB321E">
              <w:rPr>
                <w:rFonts w:ascii="ＭＳ 明朝" w:hAnsi="ＭＳ 明朝"/>
              </w:rPr>
              <w:t xml:space="preserve"> </w:t>
            </w:r>
            <w:r w:rsidRPr="00AB321E">
              <w:rPr>
                <w:rFonts w:ascii="ＭＳ 明朝" w:hAnsi="ＭＳ 明朝" w:hint="eastAsia"/>
              </w:rPr>
              <w:t>R９：</w:t>
            </w:r>
            <w:r w:rsidR="002A3011" w:rsidRPr="00AB321E">
              <w:rPr>
                <w:rFonts w:ascii="ＭＳ 明朝" w:hAnsi="ＭＳ 明朝" w:hint="eastAsia"/>
              </w:rPr>
              <w:t>78</w:t>
            </w:r>
            <w:r w:rsidRPr="00AB321E">
              <w:rPr>
                <w:rFonts w:ascii="ＭＳ 明朝" w:hAnsi="ＭＳ 明朝" w:hint="eastAsia"/>
              </w:rPr>
              <w:t>％</w:t>
            </w:r>
            <w:r w:rsidR="00DE0751" w:rsidRPr="00AB321E">
              <w:rPr>
                <w:rFonts w:ascii="ＭＳ 明朝" w:hAnsi="ＭＳ 明朝" w:hint="eastAsia"/>
              </w:rPr>
              <w:t xml:space="preserve">　R10：</w:t>
            </w:r>
            <w:r w:rsidR="002A3011" w:rsidRPr="00AB321E">
              <w:rPr>
                <w:rFonts w:ascii="ＭＳ 明朝" w:hAnsi="ＭＳ 明朝" w:hint="eastAsia"/>
              </w:rPr>
              <w:t>80</w:t>
            </w:r>
            <w:r w:rsidR="00DE0751" w:rsidRPr="00AB321E">
              <w:rPr>
                <w:rFonts w:ascii="ＭＳ 明朝" w:hAnsi="ＭＳ 明朝" w:hint="eastAsia"/>
              </w:rPr>
              <w:t>％</w:t>
            </w:r>
            <w:r w:rsidRPr="00AB321E">
              <w:rPr>
                <w:rFonts w:ascii="ＭＳ 明朝" w:hAnsi="ＭＳ 明朝" w:hint="eastAsia"/>
              </w:rPr>
              <w:t>）　（R５：74％　R６：58％</w:t>
            </w:r>
            <w:r w:rsidR="00157355" w:rsidRPr="00AB321E">
              <w:rPr>
                <w:rFonts w:ascii="ＭＳ 明朝" w:hAnsi="ＭＳ 明朝" w:hint="eastAsia"/>
              </w:rPr>
              <w:t xml:space="preserve">　R７：73％</w:t>
            </w:r>
            <w:r w:rsidRPr="00AB321E">
              <w:rPr>
                <w:rFonts w:ascii="ＭＳ 明朝" w:hAnsi="ＭＳ 明朝" w:hint="eastAsia"/>
              </w:rPr>
              <w:t>）</w:t>
            </w:r>
          </w:p>
          <w:p w14:paraId="0E19D0AC" w14:textId="77777777" w:rsidR="00B01B6F" w:rsidRPr="00AB321E" w:rsidRDefault="00B01B6F" w:rsidP="00B01B6F">
            <w:pPr>
              <w:spacing w:line="300" w:lineRule="exact"/>
              <w:rPr>
                <w:rFonts w:ascii="ＭＳ 明朝" w:hAnsi="ＭＳ 明朝"/>
              </w:rPr>
            </w:pPr>
            <w:r w:rsidRPr="00AB321E">
              <w:rPr>
                <w:rFonts w:ascii="ＭＳ 明朝" w:hAnsi="ＭＳ 明朝" w:hint="eastAsia"/>
              </w:rPr>
              <w:t>（３）保護者、外部機関と連携し、生徒が安心して進路を選択・決定できる環境を整える。</w:t>
            </w:r>
          </w:p>
          <w:p w14:paraId="41B89CFF" w14:textId="393213AB" w:rsidR="0092551E" w:rsidRPr="00AB321E" w:rsidRDefault="0092551E" w:rsidP="00B01B6F">
            <w:pPr>
              <w:spacing w:line="300" w:lineRule="exact"/>
              <w:rPr>
                <w:rFonts w:ascii="ＭＳ 明朝" w:hAnsi="ＭＳ 明朝"/>
              </w:rPr>
            </w:pPr>
            <w:r w:rsidRPr="00AB321E">
              <w:rPr>
                <w:rFonts w:ascii="ＭＳ 明朝" w:hAnsi="ＭＳ 明朝" w:hint="eastAsia"/>
                <w:sz w:val="20"/>
                <w:szCs w:val="20"/>
              </w:rPr>
              <w:t>（４）地域社会や保護者に対して開かれた学校として、学校の情報や教育活動を積極的に発信する。</w:t>
            </w:r>
          </w:p>
          <w:p w14:paraId="54C6ABA0" w14:textId="77777777" w:rsidR="009B365C" w:rsidRPr="00AB321E" w:rsidRDefault="009B365C" w:rsidP="00AB00E6">
            <w:pPr>
              <w:spacing w:line="300" w:lineRule="exact"/>
              <w:rPr>
                <w:rFonts w:ascii="ＭＳ ゴシック" w:eastAsia="ＭＳ ゴシック" w:hAnsi="ＭＳ ゴシック"/>
              </w:rPr>
            </w:pPr>
          </w:p>
        </w:tc>
      </w:tr>
    </w:tbl>
    <w:p w14:paraId="4047FD98" w14:textId="77777777" w:rsidR="001D401B" w:rsidRPr="00AB321E"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AB321E" w:rsidRDefault="009B365C" w:rsidP="001D401B">
      <w:pPr>
        <w:spacing w:line="300" w:lineRule="exact"/>
        <w:ind w:leftChars="-342" w:left="-718" w:firstLineChars="250" w:firstLine="525"/>
        <w:rPr>
          <w:rFonts w:ascii="ＭＳ ゴシック" w:eastAsia="ＭＳ ゴシック" w:hAnsi="ＭＳ ゴシック"/>
          <w:szCs w:val="21"/>
        </w:rPr>
      </w:pPr>
      <w:r w:rsidRPr="00AB321E">
        <w:rPr>
          <w:rFonts w:ascii="ＭＳ ゴシック" w:eastAsia="ＭＳ ゴシック" w:hAnsi="ＭＳ ゴシック" w:hint="eastAsia"/>
          <w:szCs w:val="21"/>
        </w:rPr>
        <w:t>【</w:t>
      </w:r>
      <w:r w:rsidR="0037367C" w:rsidRPr="00AB321E">
        <w:rPr>
          <w:rFonts w:ascii="ＭＳ ゴシック" w:eastAsia="ＭＳ ゴシック" w:hAnsi="ＭＳ ゴシック" w:hint="eastAsia"/>
          <w:szCs w:val="21"/>
        </w:rPr>
        <w:t>学校教育自己診断</w:t>
      </w:r>
      <w:r w:rsidR="005E3C2A" w:rsidRPr="00AB321E">
        <w:rPr>
          <w:rFonts w:ascii="ＭＳ ゴシック" w:eastAsia="ＭＳ ゴシック" w:hAnsi="ＭＳ ゴシック" w:hint="eastAsia"/>
          <w:szCs w:val="21"/>
        </w:rPr>
        <w:t>の</w:t>
      </w:r>
      <w:r w:rsidR="0037367C" w:rsidRPr="00AB321E">
        <w:rPr>
          <w:rFonts w:ascii="ＭＳ ゴシック" w:eastAsia="ＭＳ ゴシック" w:hAnsi="ＭＳ ゴシック" w:hint="eastAsia"/>
          <w:szCs w:val="21"/>
        </w:rPr>
        <w:t>結果と分析・学校</w:t>
      </w:r>
      <w:r w:rsidR="00C158A6" w:rsidRPr="00AB321E">
        <w:rPr>
          <w:rFonts w:ascii="ＭＳ ゴシック" w:eastAsia="ＭＳ ゴシック" w:hAnsi="ＭＳ ゴシック" w:hint="eastAsia"/>
          <w:szCs w:val="21"/>
        </w:rPr>
        <w:t>運営</w:t>
      </w:r>
      <w:r w:rsidR="0037367C" w:rsidRPr="00AB321E">
        <w:rPr>
          <w:rFonts w:ascii="ＭＳ ゴシック" w:eastAsia="ＭＳ ゴシック" w:hAnsi="ＭＳ ゴシック" w:hint="eastAsia"/>
          <w:szCs w:val="21"/>
        </w:rPr>
        <w:t>協議会</w:t>
      </w:r>
      <w:r w:rsidR="0096649A" w:rsidRPr="00AB321E">
        <w:rPr>
          <w:rFonts w:ascii="ＭＳ ゴシック" w:eastAsia="ＭＳ ゴシック" w:hAnsi="ＭＳ ゴシック" w:hint="eastAsia"/>
          <w:szCs w:val="21"/>
        </w:rPr>
        <w:t>からの意見</w:t>
      </w:r>
      <w:r w:rsidRPr="00AB321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4C4DD3" w:rsidRPr="00AB321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AB321E" w:rsidRDefault="00267D3C" w:rsidP="001D401B">
            <w:pPr>
              <w:spacing w:line="300" w:lineRule="exact"/>
              <w:jc w:val="center"/>
              <w:rPr>
                <w:rFonts w:ascii="ＭＳ 明朝" w:hAnsi="ＭＳ 明朝"/>
                <w:sz w:val="20"/>
                <w:szCs w:val="20"/>
              </w:rPr>
            </w:pPr>
            <w:r w:rsidRPr="00AB321E">
              <w:rPr>
                <w:rFonts w:ascii="ＭＳ 明朝" w:hAnsi="ＭＳ 明朝" w:hint="eastAsia"/>
                <w:sz w:val="20"/>
                <w:szCs w:val="20"/>
              </w:rPr>
              <w:t>学校教育自己診断の結果と分析［</w:t>
            </w:r>
            <w:r w:rsidR="001C0509" w:rsidRPr="00AB321E">
              <w:rPr>
                <w:rFonts w:ascii="ＭＳ 明朝" w:hAnsi="ＭＳ 明朝" w:hint="eastAsia"/>
                <w:sz w:val="20"/>
                <w:szCs w:val="20"/>
              </w:rPr>
              <w:t xml:space="preserve">令和　　</w:t>
            </w:r>
            <w:r w:rsidR="001D401B" w:rsidRPr="00AB321E">
              <w:rPr>
                <w:rFonts w:ascii="ＭＳ 明朝" w:hAnsi="ＭＳ 明朝" w:hint="eastAsia"/>
                <w:sz w:val="20"/>
                <w:szCs w:val="20"/>
              </w:rPr>
              <w:t xml:space="preserve">　</w:t>
            </w:r>
            <w:r w:rsidRPr="00AB321E">
              <w:rPr>
                <w:rFonts w:ascii="ＭＳ 明朝" w:hAnsi="ＭＳ 明朝" w:hint="eastAsia"/>
                <w:sz w:val="20"/>
                <w:szCs w:val="20"/>
              </w:rPr>
              <w:t>年</w:t>
            </w:r>
            <w:r w:rsidR="001D401B" w:rsidRPr="00AB321E">
              <w:rPr>
                <w:rFonts w:ascii="ＭＳ 明朝" w:hAnsi="ＭＳ 明朝" w:hint="eastAsia"/>
                <w:sz w:val="20"/>
                <w:szCs w:val="20"/>
              </w:rPr>
              <w:t xml:space="preserve">　</w:t>
            </w:r>
            <w:r w:rsidR="001C0509" w:rsidRPr="00AB321E">
              <w:rPr>
                <w:rFonts w:ascii="ＭＳ 明朝" w:hAnsi="ＭＳ 明朝" w:hint="eastAsia"/>
                <w:sz w:val="20"/>
                <w:szCs w:val="20"/>
              </w:rPr>
              <w:t xml:space="preserve">　</w:t>
            </w:r>
            <w:r w:rsidRPr="00AB321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AB321E" w:rsidRDefault="00267D3C" w:rsidP="00225A63">
            <w:pPr>
              <w:spacing w:line="300" w:lineRule="exact"/>
              <w:jc w:val="center"/>
              <w:rPr>
                <w:rFonts w:ascii="ＭＳ 明朝" w:hAnsi="ＭＳ 明朝"/>
                <w:sz w:val="20"/>
                <w:szCs w:val="20"/>
              </w:rPr>
            </w:pPr>
            <w:r w:rsidRPr="00AB321E">
              <w:rPr>
                <w:rFonts w:ascii="ＭＳ 明朝" w:hAnsi="ＭＳ 明朝" w:hint="eastAsia"/>
                <w:sz w:val="20"/>
                <w:szCs w:val="20"/>
              </w:rPr>
              <w:t>学校</w:t>
            </w:r>
            <w:r w:rsidR="00B063A9" w:rsidRPr="00AB321E">
              <w:rPr>
                <w:rFonts w:ascii="ＭＳ 明朝" w:hAnsi="ＭＳ 明朝" w:hint="eastAsia"/>
                <w:sz w:val="20"/>
                <w:szCs w:val="20"/>
              </w:rPr>
              <w:t>運営</w:t>
            </w:r>
            <w:r w:rsidRPr="00AB321E">
              <w:rPr>
                <w:rFonts w:ascii="ＭＳ 明朝" w:hAnsi="ＭＳ 明朝" w:hint="eastAsia"/>
                <w:sz w:val="20"/>
                <w:szCs w:val="20"/>
              </w:rPr>
              <w:t>協議会</w:t>
            </w:r>
            <w:r w:rsidR="00225A63" w:rsidRPr="00AB321E">
              <w:rPr>
                <w:rFonts w:ascii="ＭＳ 明朝" w:hAnsi="ＭＳ 明朝" w:hint="eastAsia"/>
                <w:sz w:val="20"/>
                <w:szCs w:val="20"/>
              </w:rPr>
              <w:t>からの意見</w:t>
            </w:r>
          </w:p>
        </w:tc>
      </w:tr>
      <w:tr w:rsidR="0086696C" w:rsidRPr="00AB321E"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AB321E"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AB321E" w:rsidRDefault="00AE2843" w:rsidP="00AB00E6">
            <w:pPr>
              <w:spacing w:line="280" w:lineRule="exact"/>
              <w:rPr>
                <w:rFonts w:ascii="ＭＳ 明朝" w:hAnsi="ＭＳ 明朝"/>
                <w:sz w:val="20"/>
                <w:szCs w:val="20"/>
              </w:rPr>
            </w:pPr>
          </w:p>
        </w:tc>
      </w:tr>
    </w:tbl>
    <w:p w14:paraId="38A3CE03" w14:textId="77777777" w:rsidR="0086696C" w:rsidRPr="00AB321E" w:rsidRDefault="0086696C" w:rsidP="0037367C">
      <w:pPr>
        <w:spacing w:line="120" w:lineRule="exact"/>
        <w:ind w:leftChars="-428" w:left="-899"/>
      </w:pPr>
    </w:p>
    <w:p w14:paraId="7F23252C" w14:textId="77777777" w:rsidR="00225A63" w:rsidRPr="00AB321E"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AB321E" w:rsidRDefault="0037367C" w:rsidP="00B44397">
      <w:pPr>
        <w:ind w:leftChars="-92" w:left="-4" w:hangingChars="90" w:hanging="189"/>
        <w:jc w:val="left"/>
        <w:rPr>
          <w:rFonts w:ascii="ＭＳ ゴシック" w:eastAsia="ＭＳ ゴシック" w:hAnsi="ＭＳ ゴシック"/>
          <w:szCs w:val="21"/>
        </w:rPr>
      </w:pPr>
      <w:r w:rsidRPr="00AB321E">
        <w:rPr>
          <w:rFonts w:ascii="ＭＳ ゴシック" w:eastAsia="ＭＳ ゴシック" w:hAnsi="ＭＳ ゴシック" w:hint="eastAsia"/>
          <w:szCs w:val="21"/>
        </w:rPr>
        <w:t xml:space="preserve">３　</w:t>
      </w:r>
      <w:r w:rsidR="0086696C" w:rsidRPr="00AB321E">
        <w:rPr>
          <w:rFonts w:ascii="ＭＳ ゴシック" w:eastAsia="ＭＳ ゴシック" w:hAnsi="ＭＳ ゴシック" w:hint="eastAsia"/>
          <w:szCs w:val="21"/>
        </w:rPr>
        <w:t>本年度の取組</w:t>
      </w:r>
      <w:r w:rsidRPr="00AB321E">
        <w:rPr>
          <w:rFonts w:ascii="ＭＳ ゴシック" w:eastAsia="ＭＳ ゴシック" w:hAnsi="ＭＳ ゴシック" w:hint="eastAsia"/>
          <w:szCs w:val="21"/>
        </w:rPr>
        <w:t>内容</w:t>
      </w:r>
      <w:r w:rsidR="0086696C" w:rsidRPr="00AB321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4C4DD3" w:rsidRPr="00AB321E"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AB321E" w:rsidRDefault="00897939" w:rsidP="0054712D">
            <w:pPr>
              <w:spacing w:line="240" w:lineRule="exact"/>
              <w:jc w:val="center"/>
              <w:rPr>
                <w:rFonts w:ascii="ＭＳ 明朝" w:hAnsi="ＭＳ 明朝"/>
                <w:sz w:val="20"/>
                <w:szCs w:val="20"/>
              </w:rPr>
            </w:pPr>
            <w:r w:rsidRPr="00AB321E">
              <w:rPr>
                <w:rFonts w:ascii="ＭＳ 明朝" w:hAnsi="ＭＳ 明朝" w:hint="eastAsia"/>
                <w:sz w:val="20"/>
                <w:szCs w:val="20"/>
              </w:rPr>
              <w:t>中期的</w:t>
            </w:r>
          </w:p>
          <w:p w14:paraId="1A424056" w14:textId="77777777" w:rsidR="00897939" w:rsidRPr="00AB321E" w:rsidRDefault="00897939" w:rsidP="0054712D">
            <w:pPr>
              <w:spacing w:line="240" w:lineRule="exact"/>
              <w:jc w:val="center"/>
              <w:rPr>
                <w:rFonts w:ascii="ＭＳ 明朝" w:hAnsi="ＭＳ 明朝"/>
                <w:spacing w:val="-20"/>
                <w:sz w:val="20"/>
                <w:szCs w:val="20"/>
              </w:rPr>
            </w:pPr>
            <w:r w:rsidRPr="00AB321E">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AB321E" w:rsidRDefault="00897939" w:rsidP="006B5B51">
            <w:pPr>
              <w:spacing w:line="320" w:lineRule="exact"/>
              <w:jc w:val="center"/>
              <w:rPr>
                <w:rFonts w:ascii="ＭＳ 明朝" w:hAnsi="ＭＳ 明朝"/>
                <w:sz w:val="20"/>
                <w:szCs w:val="20"/>
              </w:rPr>
            </w:pPr>
            <w:r w:rsidRPr="00AB321E">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AB321E" w:rsidRDefault="00897939" w:rsidP="006B5B51">
            <w:pPr>
              <w:spacing w:line="320" w:lineRule="exact"/>
              <w:jc w:val="center"/>
              <w:rPr>
                <w:rFonts w:ascii="ＭＳ 明朝" w:hAnsi="ＭＳ 明朝"/>
                <w:sz w:val="20"/>
                <w:szCs w:val="20"/>
              </w:rPr>
            </w:pPr>
            <w:r w:rsidRPr="00AB321E">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AB321E" w:rsidRDefault="00897939" w:rsidP="006B5B51">
            <w:pPr>
              <w:spacing w:line="320" w:lineRule="exact"/>
              <w:jc w:val="center"/>
              <w:rPr>
                <w:rFonts w:ascii="ＭＳ 明朝" w:hAnsi="ＭＳ 明朝"/>
                <w:sz w:val="20"/>
                <w:szCs w:val="20"/>
              </w:rPr>
            </w:pPr>
            <w:r w:rsidRPr="00AB321E">
              <w:rPr>
                <w:rFonts w:ascii="ＭＳ 明朝" w:hAnsi="ＭＳ 明朝" w:hint="eastAsia"/>
                <w:sz w:val="20"/>
                <w:szCs w:val="20"/>
              </w:rPr>
              <w:t>評価指標</w:t>
            </w:r>
            <w:r w:rsidR="00AB00E6" w:rsidRPr="00AB321E">
              <w:rPr>
                <w:rFonts w:ascii="ＭＳ 明朝" w:hAnsi="ＭＳ 明朝" w:hint="eastAsia"/>
                <w:sz w:val="20"/>
                <w:szCs w:val="20"/>
              </w:rPr>
              <w:t>[R</w:t>
            </w:r>
            <w:r w:rsidR="0038356A" w:rsidRPr="00AB321E">
              <w:rPr>
                <w:rFonts w:ascii="ＭＳ 明朝" w:hAnsi="ＭＳ 明朝" w:hint="eastAsia"/>
                <w:sz w:val="20"/>
                <w:szCs w:val="20"/>
              </w:rPr>
              <w:t>７</w:t>
            </w:r>
            <w:r w:rsidR="00AB00E6" w:rsidRPr="00AB321E">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AB321E" w:rsidRDefault="00897939" w:rsidP="006B5B51">
            <w:pPr>
              <w:spacing w:line="320" w:lineRule="exact"/>
              <w:jc w:val="center"/>
              <w:rPr>
                <w:rFonts w:ascii="ＭＳ 明朝" w:hAnsi="ＭＳ 明朝"/>
                <w:sz w:val="20"/>
                <w:szCs w:val="20"/>
              </w:rPr>
            </w:pPr>
            <w:r w:rsidRPr="00AB321E">
              <w:rPr>
                <w:rFonts w:ascii="ＭＳ 明朝" w:hAnsi="ＭＳ 明朝" w:hint="eastAsia"/>
                <w:sz w:val="20"/>
                <w:szCs w:val="20"/>
              </w:rPr>
              <w:t>自己評価</w:t>
            </w:r>
          </w:p>
        </w:tc>
      </w:tr>
      <w:tr w:rsidR="00AB321E" w:rsidRPr="00AB321E" w14:paraId="2143B479" w14:textId="77777777" w:rsidTr="007A260E">
        <w:trPr>
          <w:jc w:val="center"/>
        </w:trPr>
        <w:tc>
          <w:tcPr>
            <w:tcW w:w="881" w:type="dxa"/>
            <w:tcMar>
              <w:top w:w="85" w:type="dxa"/>
              <w:left w:w="85" w:type="dxa"/>
              <w:bottom w:w="85" w:type="dxa"/>
              <w:right w:w="85" w:type="dxa"/>
            </w:tcMar>
            <w:textDirection w:val="tbRlV"/>
            <w:vAlign w:val="center"/>
          </w:tcPr>
          <w:p w14:paraId="7104AC7C" w14:textId="104FC45D" w:rsidR="00AB321E" w:rsidRPr="00AB321E" w:rsidRDefault="00AB321E" w:rsidP="00AB321E">
            <w:pPr>
              <w:spacing w:line="240" w:lineRule="exact"/>
              <w:jc w:val="center"/>
              <w:rPr>
                <w:rFonts w:ascii="ＭＳ 明朝" w:hAnsi="ＭＳ 明朝" w:hint="eastAsia"/>
                <w:sz w:val="20"/>
                <w:szCs w:val="20"/>
              </w:rPr>
            </w:pPr>
            <w:r w:rsidRPr="00AB321E">
              <w:rPr>
                <w:rFonts w:ascii="ＭＳ 明朝" w:hAnsi="ＭＳ 明朝" w:hint="eastAsia"/>
                <w:bCs/>
              </w:rPr>
              <w:t>１．支援教育における専門性及び指導力の向上</w:t>
            </w:r>
          </w:p>
        </w:tc>
        <w:tc>
          <w:tcPr>
            <w:tcW w:w="2020" w:type="dxa"/>
            <w:tcMar>
              <w:top w:w="85" w:type="dxa"/>
              <w:left w:w="85" w:type="dxa"/>
              <w:bottom w:w="85" w:type="dxa"/>
              <w:right w:w="85" w:type="dxa"/>
            </w:tcMar>
          </w:tcPr>
          <w:p w14:paraId="5F2CE0C6" w14:textId="77777777" w:rsidR="00AB321E" w:rsidRPr="00AB321E" w:rsidRDefault="00AB321E" w:rsidP="00AB321E">
            <w:pPr>
              <w:pStyle w:val="aa"/>
              <w:spacing w:line="300" w:lineRule="exact"/>
              <w:ind w:leftChars="0" w:left="24"/>
              <w:rPr>
                <w:rFonts w:ascii="ＭＳ 明朝" w:hAnsi="ＭＳ 明朝"/>
              </w:rPr>
            </w:pPr>
            <w:r w:rsidRPr="00AB321E">
              <w:rPr>
                <w:rFonts w:ascii="ＭＳ 明朝" w:hAnsi="ＭＳ 明朝" w:hint="eastAsia"/>
              </w:rPr>
              <w:t>（１）シラバス・学習班編成の見直しを通じて、生徒の一人ひとりの障がい特性や発達段階に応じた指導・支援の充実を図る</w:t>
            </w:r>
          </w:p>
          <w:p w14:paraId="57B80696" w14:textId="77777777" w:rsidR="00AB321E" w:rsidRPr="00AB321E" w:rsidRDefault="00AB321E" w:rsidP="00AB321E">
            <w:pPr>
              <w:pStyle w:val="aa"/>
              <w:spacing w:line="300" w:lineRule="exact"/>
              <w:ind w:leftChars="0" w:left="24"/>
              <w:rPr>
                <w:rFonts w:ascii="ＭＳ 明朝" w:hAnsi="ＭＳ 明朝"/>
              </w:rPr>
            </w:pPr>
          </w:p>
          <w:p w14:paraId="49E18F98" w14:textId="77777777" w:rsidR="00AB321E" w:rsidRPr="00AB321E" w:rsidRDefault="00AB321E" w:rsidP="00AB321E">
            <w:pPr>
              <w:spacing w:line="300" w:lineRule="exact"/>
              <w:rPr>
                <w:rFonts w:ascii="ＭＳ 明朝" w:hAnsi="ＭＳ 明朝"/>
              </w:rPr>
            </w:pPr>
          </w:p>
          <w:p w14:paraId="6D4E91A8" w14:textId="77777777" w:rsidR="00AB321E" w:rsidRPr="00AB321E" w:rsidRDefault="00AB321E" w:rsidP="00AB321E">
            <w:pPr>
              <w:spacing w:line="300" w:lineRule="exact"/>
              <w:rPr>
                <w:rFonts w:ascii="ＭＳ 明朝" w:hAnsi="ＭＳ 明朝"/>
              </w:rPr>
            </w:pPr>
          </w:p>
          <w:p w14:paraId="7A36D942" w14:textId="77777777" w:rsidR="00AB321E" w:rsidRPr="00AB321E" w:rsidRDefault="00AB321E" w:rsidP="00AB321E">
            <w:pPr>
              <w:spacing w:line="300" w:lineRule="exact"/>
              <w:rPr>
                <w:rFonts w:ascii="ＭＳ 明朝" w:hAnsi="ＭＳ 明朝"/>
              </w:rPr>
            </w:pPr>
          </w:p>
          <w:p w14:paraId="2539A34D" w14:textId="77777777" w:rsidR="00AB321E" w:rsidRPr="00AB321E" w:rsidRDefault="00AB321E" w:rsidP="00AB321E">
            <w:pPr>
              <w:spacing w:line="300" w:lineRule="exact"/>
              <w:rPr>
                <w:rFonts w:ascii="ＭＳ 明朝" w:hAnsi="ＭＳ 明朝"/>
              </w:rPr>
            </w:pPr>
          </w:p>
          <w:p w14:paraId="2F3A9139" w14:textId="77777777" w:rsidR="00AB321E" w:rsidRPr="00AB321E" w:rsidRDefault="00AB321E" w:rsidP="00AB321E">
            <w:pPr>
              <w:spacing w:line="300" w:lineRule="exact"/>
              <w:rPr>
                <w:rFonts w:ascii="ＭＳ 明朝" w:hAnsi="ＭＳ 明朝"/>
              </w:rPr>
            </w:pPr>
          </w:p>
          <w:p w14:paraId="74E1FFC9" w14:textId="77777777" w:rsidR="00AB321E" w:rsidRPr="00AB321E" w:rsidRDefault="00AB321E" w:rsidP="00AB321E">
            <w:pPr>
              <w:spacing w:line="300" w:lineRule="exact"/>
              <w:rPr>
                <w:rFonts w:ascii="ＭＳ 明朝" w:hAnsi="ＭＳ 明朝"/>
              </w:rPr>
            </w:pPr>
          </w:p>
          <w:p w14:paraId="1D1EB82F" w14:textId="77777777" w:rsidR="00AB321E" w:rsidRPr="00AB321E" w:rsidRDefault="00AB321E" w:rsidP="00AB321E">
            <w:pPr>
              <w:spacing w:line="300" w:lineRule="exact"/>
              <w:rPr>
                <w:rFonts w:ascii="ＭＳ 明朝" w:hAnsi="ＭＳ 明朝"/>
              </w:rPr>
            </w:pPr>
            <w:r w:rsidRPr="00AB321E">
              <w:rPr>
                <w:rFonts w:ascii="ＭＳ 明朝" w:hAnsi="ＭＳ 明朝" w:hint="eastAsia"/>
              </w:rPr>
              <w:t>（２）ICT活用のスキル向上を中心に、教員の授業力のさらなる向上を図る。</w:t>
            </w:r>
          </w:p>
          <w:p w14:paraId="3E8CA7C9" w14:textId="77777777" w:rsidR="00AB321E" w:rsidRPr="00AB321E" w:rsidRDefault="00AB321E" w:rsidP="00AB321E">
            <w:pPr>
              <w:spacing w:line="300" w:lineRule="exact"/>
              <w:rPr>
                <w:rFonts w:ascii="ＭＳ 明朝" w:hAnsi="ＭＳ 明朝"/>
              </w:rPr>
            </w:pPr>
          </w:p>
          <w:p w14:paraId="350D9327" w14:textId="77777777" w:rsidR="00AB321E" w:rsidRPr="00AB321E" w:rsidRDefault="00AB321E" w:rsidP="00AB321E">
            <w:pPr>
              <w:spacing w:line="300" w:lineRule="exact"/>
              <w:rPr>
                <w:rFonts w:ascii="ＭＳ 明朝" w:hAnsi="ＭＳ 明朝"/>
              </w:rPr>
            </w:pPr>
          </w:p>
          <w:p w14:paraId="64D2FD6E" w14:textId="77777777" w:rsidR="00AB321E" w:rsidRPr="00AB321E" w:rsidRDefault="00AB321E" w:rsidP="00AB321E">
            <w:pPr>
              <w:spacing w:line="300" w:lineRule="exact"/>
              <w:rPr>
                <w:rFonts w:ascii="ＭＳ 明朝" w:hAnsi="ＭＳ 明朝"/>
              </w:rPr>
            </w:pPr>
          </w:p>
          <w:p w14:paraId="0D5162FE" w14:textId="77777777" w:rsidR="00AB321E" w:rsidRPr="00AB321E" w:rsidRDefault="00AB321E" w:rsidP="00AB321E">
            <w:pPr>
              <w:spacing w:line="300" w:lineRule="exact"/>
              <w:rPr>
                <w:rFonts w:ascii="ＭＳ 明朝" w:hAnsi="ＭＳ 明朝"/>
              </w:rPr>
            </w:pPr>
          </w:p>
          <w:p w14:paraId="064F71AF" w14:textId="77777777" w:rsidR="00AB321E" w:rsidRPr="00AB321E" w:rsidRDefault="00AB321E" w:rsidP="00AB321E">
            <w:pPr>
              <w:spacing w:line="300" w:lineRule="exact"/>
              <w:rPr>
                <w:rFonts w:ascii="ＭＳ 明朝" w:hAnsi="ＭＳ 明朝"/>
              </w:rPr>
            </w:pPr>
          </w:p>
          <w:p w14:paraId="30C8FE06" w14:textId="77777777" w:rsidR="00AB321E" w:rsidRPr="00AB321E" w:rsidRDefault="00AB321E" w:rsidP="00AB321E">
            <w:pPr>
              <w:spacing w:line="300" w:lineRule="exact"/>
              <w:rPr>
                <w:rFonts w:ascii="ＭＳ 明朝" w:hAnsi="ＭＳ 明朝"/>
              </w:rPr>
            </w:pPr>
          </w:p>
          <w:p w14:paraId="29C5EF8B" w14:textId="77777777" w:rsidR="00AB321E" w:rsidRPr="00AB321E" w:rsidRDefault="00AB321E" w:rsidP="00AB321E">
            <w:pPr>
              <w:spacing w:line="300" w:lineRule="exact"/>
              <w:rPr>
                <w:rFonts w:ascii="ＭＳ 明朝" w:hAnsi="ＭＳ 明朝"/>
              </w:rPr>
            </w:pPr>
          </w:p>
          <w:p w14:paraId="2983664A" w14:textId="77777777" w:rsidR="00AB321E" w:rsidRPr="00AB321E" w:rsidRDefault="00AB321E" w:rsidP="00AB321E">
            <w:pPr>
              <w:spacing w:line="300" w:lineRule="exact"/>
              <w:rPr>
                <w:rFonts w:ascii="ＭＳ 明朝" w:hAnsi="ＭＳ 明朝"/>
              </w:rPr>
            </w:pPr>
          </w:p>
          <w:p w14:paraId="30F7E09A" w14:textId="77777777" w:rsidR="00AB321E" w:rsidRPr="00AB321E" w:rsidRDefault="00AB321E" w:rsidP="00AB321E">
            <w:pPr>
              <w:spacing w:line="300" w:lineRule="exact"/>
              <w:rPr>
                <w:rFonts w:ascii="ＭＳ 明朝" w:hAnsi="ＭＳ 明朝"/>
              </w:rPr>
            </w:pPr>
          </w:p>
          <w:p w14:paraId="307044DF" w14:textId="77777777" w:rsidR="00AB321E" w:rsidRPr="00AB321E" w:rsidRDefault="00AB321E" w:rsidP="00AB321E">
            <w:pPr>
              <w:spacing w:line="300" w:lineRule="exact"/>
              <w:rPr>
                <w:rFonts w:ascii="ＭＳ 明朝" w:hAnsi="ＭＳ 明朝"/>
              </w:rPr>
            </w:pPr>
          </w:p>
          <w:p w14:paraId="5E0ED914" w14:textId="77777777" w:rsidR="00AB321E" w:rsidRPr="00AB321E" w:rsidRDefault="00AB321E" w:rsidP="00AB321E">
            <w:pPr>
              <w:spacing w:line="300" w:lineRule="exact"/>
              <w:rPr>
                <w:rFonts w:ascii="ＭＳ 明朝" w:hAnsi="ＭＳ 明朝"/>
              </w:rPr>
            </w:pPr>
          </w:p>
          <w:p w14:paraId="7AAACBB3" w14:textId="77777777" w:rsidR="00AB321E" w:rsidRPr="00AB321E" w:rsidRDefault="00AB321E" w:rsidP="00AB321E">
            <w:pPr>
              <w:spacing w:line="300" w:lineRule="exact"/>
              <w:rPr>
                <w:rFonts w:ascii="ＭＳ 明朝" w:hAnsi="ＭＳ 明朝"/>
              </w:rPr>
            </w:pPr>
          </w:p>
          <w:p w14:paraId="05558067" w14:textId="77777777" w:rsidR="00AB321E" w:rsidRPr="00AB321E" w:rsidRDefault="00AB321E" w:rsidP="00AB321E">
            <w:pPr>
              <w:spacing w:line="300" w:lineRule="exact"/>
              <w:rPr>
                <w:rFonts w:ascii="ＭＳ 明朝" w:hAnsi="ＭＳ 明朝"/>
              </w:rPr>
            </w:pPr>
          </w:p>
          <w:p w14:paraId="3C2B91F6" w14:textId="77777777" w:rsidR="00AB321E" w:rsidRPr="00AB321E" w:rsidRDefault="00AB321E" w:rsidP="00AB321E">
            <w:pPr>
              <w:spacing w:line="300" w:lineRule="exact"/>
              <w:rPr>
                <w:rFonts w:ascii="ＭＳ 明朝" w:hAnsi="ＭＳ 明朝"/>
              </w:rPr>
            </w:pPr>
          </w:p>
          <w:p w14:paraId="6E8B5A17" w14:textId="77777777" w:rsidR="00AB321E" w:rsidRPr="00AB321E" w:rsidRDefault="00AB321E" w:rsidP="00AB321E">
            <w:pPr>
              <w:spacing w:line="300" w:lineRule="exact"/>
              <w:rPr>
                <w:rFonts w:ascii="ＭＳ 明朝" w:hAnsi="ＭＳ 明朝"/>
              </w:rPr>
            </w:pPr>
          </w:p>
          <w:p w14:paraId="730C0862" w14:textId="77777777" w:rsidR="00AB321E" w:rsidRPr="00AB321E" w:rsidRDefault="00AB321E" w:rsidP="00AB321E">
            <w:pPr>
              <w:spacing w:line="300" w:lineRule="exact"/>
              <w:rPr>
                <w:rFonts w:ascii="ＭＳ 明朝" w:hAnsi="ＭＳ 明朝"/>
              </w:rPr>
            </w:pPr>
            <w:r w:rsidRPr="00AB321E">
              <w:rPr>
                <w:rFonts w:ascii="ＭＳ 明朝" w:hAnsi="ＭＳ 明朝" w:hint="eastAsia"/>
              </w:rPr>
              <w:t>（３）令和７年度より開始した、高等部の生徒数減少に対応した教育体制を確立する。</w:t>
            </w:r>
          </w:p>
          <w:p w14:paraId="5B5A03E9" w14:textId="77777777" w:rsidR="00AB321E" w:rsidRPr="00AB321E" w:rsidRDefault="00AB321E" w:rsidP="00AB321E">
            <w:pPr>
              <w:spacing w:line="320" w:lineRule="exact"/>
              <w:jc w:val="center"/>
              <w:rPr>
                <w:rFonts w:ascii="ＭＳ 明朝" w:hAnsi="ＭＳ 明朝" w:hint="eastAsia"/>
                <w:sz w:val="20"/>
                <w:szCs w:val="20"/>
              </w:rPr>
            </w:pPr>
          </w:p>
        </w:tc>
        <w:tc>
          <w:tcPr>
            <w:tcW w:w="4572" w:type="dxa"/>
            <w:tcBorders>
              <w:right w:val="dashed" w:sz="4" w:space="0" w:color="auto"/>
            </w:tcBorders>
            <w:tcMar>
              <w:top w:w="85" w:type="dxa"/>
              <w:left w:w="85" w:type="dxa"/>
              <w:bottom w:w="85" w:type="dxa"/>
              <w:right w:w="85" w:type="dxa"/>
            </w:tcMar>
          </w:tcPr>
          <w:p w14:paraId="2FAA8453"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lastRenderedPageBreak/>
              <w:t>（１）</w:t>
            </w:r>
          </w:p>
          <w:p w14:paraId="3BA32D35"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３学年縦割り学習グループ編成用に作成した新たなシラバスを用いて授業を展開し、課題点を明らかにして改善することにより、生徒個々の発達段階や課題に適応した授業実践へとつなげる。</w:t>
            </w:r>
          </w:p>
          <w:p w14:paraId="7E0A27E9" w14:textId="77777777" w:rsidR="00AB321E" w:rsidRPr="00AB321E" w:rsidRDefault="00AB321E" w:rsidP="00AB321E">
            <w:pPr>
              <w:spacing w:line="300" w:lineRule="exact"/>
              <w:rPr>
                <w:rFonts w:ascii="ＭＳ 明朝" w:hAnsi="ＭＳ 明朝"/>
                <w:sz w:val="20"/>
                <w:szCs w:val="20"/>
              </w:rPr>
            </w:pPr>
          </w:p>
          <w:p w14:paraId="66AA17CB"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新たに導入する校務支援システム「賢者」を活用し、教職員が生徒個々の実態や学習状況を共有しながら指導・支援を行うとともに、学習状況や成果を評価し、保護者に的確に伝える。</w:t>
            </w:r>
          </w:p>
          <w:p w14:paraId="265FB438" w14:textId="77777777" w:rsidR="00AB321E" w:rsidRPr="00AB321E" w:rsidRDefault="00AB321E" w:rsidP="00AB321E">
            <w:pPr>
              <w:spacing w:line="300" w:lineRule="exact"/>
              <w:rPr>
                <w:rFonts w:ascii="ＭＳ 明朝" w:hAnsi="ＭＳ 明朝"/>
                <w:sz w:val="20"/>
                <w:szCs w:val="20"/>
              </w:rPr>
            </w:pPr>
          </w:p>
          <w:p w14:paraId="40918A48" w14:textId="77777777" w:rsidR="00AB321E" w:rsidRPr="00AB321E" w:rsidRDefault="00AB321E" w:rsidP="00AB321E">
            <w:pPr>
              <w:spacing w:line="300" w:lineRule="exact"/>
              <w:rPr>
                <w:rFonts w:ascii="ＭＳ 明朝" w:hAnsi="ＭＳ 明朝"/>
                <w:sz w:val="20"/>
                <w:szCs w:val="20"/>
              </w:rPr>
            </w:pPr>
          </w:p>
          <w:p w14:paraId="2A72C001"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（２）</w:t>
            </w:r>
          </w:p>
          <w:p w14:paraId="0F3CA3A8"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授業や校務を行う上で効果的な生成AIの活用方法や授業に役立つICT活用方法などを研修会や勉強会を通じて獲得し、実践する。</w:t>
            </w:r>
          </w:p>
          <w:p w14:paraId="245F2DD6" w14:textId="77777777" w:rsidR="00AB321E" w:rsidRPr="00AB321E" w:rsidRDefault="00AB321E" w:rsidP="00AB321E">
            <w:pPr>
              <w:spacing w:line="300" w:lineRule="exact"/>
              <w:ind w:left="400" w:hangingChars="200" w:hanging="400"/>
              <w:rPr>
                <w:rFonts w:ascii="ＭＳ 明朝" w:hAnsi="ＭＳ 明朝"/>
                <w:sz w:val="20"/>
                <w:szCs w:val="20"/>
              </w:rPr>
            </w:pPr>
          </w:p>
          <w:p w14:paraId="726E415B" w14:textId="77777777" w:rsidR="00AB321E" w:rsidRPr="00AB321E" w:rsidRDefault="00AB321E" w:rsidP="00AB321E">
            <w:pPr>
              <w:spacing w:line="300" w:lineRule="exact"/>
              <w:ind w:left="400" w:hangingChars="200" w:hanging="400"/>
              <w:rPr>
                <w:rFonts w:ascii="ＭＳ 明朝" w:hAnsi="ＭＳ 明朝"/>
                <w:sz w:val="20"/>
                <w:szCs w:val="20"/>
              </w:rPr>
            </w:pPr>
          </w:p>
          <w:p w14:paraId="0ACE3F5E"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ICT機器の整理と点検を行い、不具合の調整や古くなった機器を更新するとともに、教室のホワイトボード化を進め、授業でICT機器を使用しやすくする。</w:t>
            </w:r>
          </w:p>
          <w:p w14:paraId="25619DA4" w14:textId="77777777" w:rsidR="00AB321E" w:rsidRPr="00AB321E" w:rsidRDefault="00AB321E" w:rsidP="00AB321E">
            <w:pPr>
              <w:spacing w:line="300" w:lineRule="exact"/>
              <w:ind w:left="400" w:hangingChars="200" w:hanging="400"/>
              <w:rPr>
                <w:rFonts w:ascii="ＭＳ 明朝" w:hAnsi="ＭＳ 明朝"/>
                <w:sz w:val="20"/>
                <w:szCs w:val="20"/>
              </w:rPr>
            </w:pPr>
          </w:p>
          <w:p w14:paraId="2CE961AA" w14:textId="77777777" w:rsidR="00AB321E" w:rsidRPr="00AB321E" w:rsidRDefault="00AB321E" w:rsidP="00AB321E">
            <w:pPr>
              <w:spacing w:line="300" w:lineRule="exact"/>
              <w:rPr>
                <w:rFonts w:ascii="ＭＳ 明朝" w:hAnsi="ＭＳ 明朝"/>
                <w:sz w:val="20"/>
                <w:szCs w:val="20"/>
              </w:rPr>
            </w:pPr>
          </w:p>
          <w:p w14:paraId="10547C5F"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ウ　授業見学週間や研究授業、勉強会計画的に実施することにより、個々の専門性の向上と授業改善に取組む。</w:t>
            </w:r>
          </w:p>
          <w:p w14:paraId="1433F22D" w14:textId="77777777" w:rsidR="00AB321E" w:rsidRPr="00AB321E" w:rsidRDefault="00AB321E" w:rsidP="00AB321E">
            <w:pPr>
              <w:spacing w:line="300" w:lineRule="exact"/>
              <w:rPr>
                <w:rFonts w:ascii="ＭＳ 明朝" w:hAnsi="ＭＳ 明朝"/>
                <w:sz w:val="20"/>
                <w:szCs w:val="20"/>
              </w:rPr>
            </w:pPr>
          </w:p>
          <w:p w14:paraId="27DE5B87" w14:textId="77777777" w:rsidR="00AB321E" w:rsidRPr="00AB321E" w:rsidRDefault="00AB321E" w:rsidP="00AB321E">
            <w:pPr>
              <w:spacing w:line="300" w:lineRule="exact"/>
              <w:ind w:left="402" w:hangingChars="200" w:hanging="402"/>
              <w:rPr>
                <w:rFonts w:ascii="ＭＳ 明朝" w:hAnsi="ＭＳ 明朝"/>
                <w:b/>
                <w:bCs/>
                <w:sz w:val="20"/>
                <w:szCs w:val="20"/>
              </w:rPr>
            </w:pPr>
          </w:p>
          <w:p w14:paraId="1869FFD8" w14:textId="77777777" w:rsidR="00AB321E" w:rsidRPr="00AB321E" w:rsidRDefault="00AB321E" w:rsidP="00AB321E">
            <w:pPr>
              <w:spacing w:line="300" w:lineRule="exact"/>
              <w:ind w:left="402" w:hangingChars="200" w:hanging="402"/>
              <w:rPr>
                <w:rFonts w:ascii="ＭＳ 明朝" w:hAnsi="ＭＳ 明朝"/>
                <w:b/>
                <w:bCs/>
                <w:sz w:val="20"/>
                <w:szCs w:val="20"/>
              </w:rPr>
            </w:pPr>
          </w:p>
          <w:p w14:paraId="3588C4FB" w14:textId="77777777" w:rsidR="00AB321E" w:rsidRPr="00AB321E" w:rsidRDefault="00AB321E" w:rsidP="00AB321E">
            <w:pPr>
              <w:spacing w:line="300" w:lineRule="exact"/>
              <w:rPr>
                <w:rFonts w:ascii="ＭＳ 明朝" w:hAnsi="ＭＳ 明朝"/>
                <w:sz w:val="20"/>
                <w:szCs w:val="20"/>
              </w:rPr>
            </w:pPr>
          </w:p>
          <w:p w14:paraId="5AF99DE9"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（３）</w:t>
            </w:r>
          </w:p>
          <w:p w14:paraId="352BCD7C"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生徒の発達段階に応じた学習グループ編成を行うとともに、定期的にグループ編成を見直し、実態に応じて柔軟に指導体制を変更する。年度末に学年主任会を中心に評価し、次年度のグループ編成につなげる。</w:t>
            </w:r>
          </w:p>
          <w:p w14:paraId="6C76DFB7" w14:textId="77777777" w:rsidR="00AB321E" w:rsidRPr="00AB321E" w:rsidRDefault="00AB321E" w:rsidP="00AB321E">
            <w:pPr>
              <w:spacing w:line="300" w:lineRule="exact"/>
              <w:ind w:left="400" w:hangingChars="200" w:hanging="400"/>
              <w:rPr>
                <w:rFonts w:ascii="ＭＳ 明朝" w:hAnsi="ＭＳ 明朝"/>
                <w:sz w:val="20"/>
                <w:szCs w:val="20"/>
              </w:rPr>
            </w:pPr>
          </w:p>
          <w:p w14:paraId="27716F3C"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３学年縦割り編成の問題点を精査し、改善することで、授業担当者がスムーズに指導支援を行うことができるようにする。</w:t>
            </w:r>
          </w:p>
          <w:p w14:paraId="45C51F19" w14:textId="77777777" w:rsidR="00AB321E" w:rsidRPr="00AB321E" w:rsidRDefault="00AB321E" w:rsidP="00AB321E">
            <w:pPr>
              <w:spacing w:line="300" w:lineRule="exact"/>
              <w:ind w:left="400" w:hangingChars="200" w:hanging="400"/>
              <w:rPr>
                <w:rFonts w:ascii="ＭＳ 明朝" w:hAnsi="ＭＳ 明朝"/>
                <w:sz w:val="20"/>
                <w:szCs w:val="20"/>
              </w:rPr>
            </w:pPr>
          </w:p>
          <w:p w14:paraId="3646D4CE" w14:textId="77777777" w:rsidR="00AB321E" w:rsidRPr="00AB321E" w:rsidRDefault="00AB321E" w:rsidP="00AB321E">
            <w:pPr>
              <w:spacing w:line="300" w:lineRule="exact"/>
              <w:ind w:left="400" w:hangingChars="200" w:hanging="400"/>
              <w:rPr>
                <w:rFonts w:ascii="ＭＳ 明朝" w:hAnsi="ＭＳ 明朝"/>
                <w:sz w:val="20"/>
                <w:szCs w:val="20"/>
              </w:rPr>
            </w:pPr>
          </w:p>
          <w:p w14:paraId="2754ED05" w14:textId="565EAAB1" w:rsidR="00AB321E" w:rsidRPr="00AB321E" w:rsidRDefault="00AB321E" w:rsidP="00AB321E">
            <w:pPr>
              <w:spacing w:line="320" w:lineRule="exact"/>
              <w:jc w:val="center"/>
              <w:rPr>
                <w:rFonts w:ascii="ＭＳ 明朝" w:hAnsi="ＭＳ 明朝" w:hint="eastAsia"/>
                <w:sz w:val="20"/>
                <w:szCs w:val="20"/>
              </w:rPr>
            </w:pPr>
            <w:r w:rsidRPr="00AB321E">
              <w:rPr>
                <w:rFonts w:ascii="ＭＳ 明朝" w:hAnsi="ＭＳ 明朝" w:hint="eastAsia"/>
                <w:sz w:val="20"/>
                <w:szCs w:val="20"/>
              </w:rPr>
              <w:t>ウ</w:t>
            </w:r>
            <w:r w:rsidRPr="00AB321E">
              <w:rPr>
                <w:rFonts w:ascii="ＭＳ 明朝" w:hAnsi="ＭＳ 明朝" w:hint="eastAsia"/>
                <w:b/>
                <w:bCs/>
                <w:sz w:val="20"/>
                <w:szCs w:val="20"/>
              </w:rPr>
              <w:t xml:space="preserve">　</w:t>
            </w:r>
            <w:r w:rsidRPr="00AB321E">
              <w:rPr>
                <w:rFonts w:ascii="ＭＳ 明朝" w:hAnsi="ＭＳ 明朝" w:hint="eastAsia"/>
                <w:sz w:val="20"/>
                <w:szCs w:val="20"/>
              </w:rPr>
              <w:t>校務分掌の少人数グループで校務を担うことにより、経験年数に関わらず意見を発言し、力を発揮できる環境を整える。</w:t>
            </w:r>
          </w:p>
        </w:tc>
        <w:tc>
          <w:tcPr>
            <w:tcW w:w="2693" w:type="dxa"/>
            <w:tcBorders>
              <w:right w:val="dashed" w:sz="4" w:space="0" w:color="auto"/>
            </w:tcBorders>
            <w:tcMar>
              <w:top w:w="85" w:type="dxa"/>
              <w:left w:w="85" w:type="dxa"/>
              <w:bottom w:w="85" w:type="dxa"/>
              <w:right w:w="85" w:type="dxa"/>
            </w:tcMar>
          </w:tcPr>
          <w:p w14:paraId="08C72990"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lastRenderedPageBreak/>
              <w:t>（１）</w:t>
            </w:r>
          </w:p>
          <w:p w14:paraId="5B9223F2"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ア　</w:t>
            </w:r>
            <w:r w:rsidRPr="00AB321E">
              <w:rPr>
                <w:rFonts w:ascii="ＭＳ 明朝" w:hAnsi="ＭＳ 明朝"/>
                <w:sz w:val="20"/>
                <w:szCs w:val="20"/>
                <w:bdr w:val="single" w:sz="4" w:space="0" w:color="auto"/>
              </w:rPr>
              <w:t>保</w:t>
            </w:r>
            <w:r w:rsidRPr="00AB321E">
              <w:rPr>
                <w:rFonts w:ascii="ＭＳ 明朝" w:hAnsi="ＭＳ 明朝" w:hint="eastAsia"/>
                <w:sz w:val="20"/>
                <w:szCs w:val="20"/>
              </w:rPr>
              <w:t>「子どもの発達段階や課題に応じた授業を行っている。」90％以上を維持。【R７:92％】</w:t>
            </w:r>
          </w:p>
          <w:p w14:paraId="1079E251" w14:textId="77777777" w:rsidR="00AB321E" w:rsidRPr="00AB321E" w:rsidRDefault="00AB321E" w:rsidP="00AB321E">
            <w:pPr>
              <w:spacing w:line="300" w:lineRule="exact"/>
              <w:ind w:left="400" w:hangingChars="200" w:hanging="400"/>
              <w:rPr>
                <w:rFonts w:ascii="ＭＳ 明朝" w:hAnsi="ＭＳ 明朝"/>
                <w:sz w:val="20"/>
                <w:szCs w:val="20"/>
              </w:rPr>
            </w:pPr>
          </w:p>
          <w:p w14:paraId="2EEC0A61" w14:textId="77777777" w:rsidR="00AB321E" w:rsidRPr="00AB321E" w:rsidRDefault="00AB321E" w:rsidP="00AB321E">
            <w:pPr>
              <w:spacing w:line="300" w:lineRule="exact"/>
              <w:ind w:left="400" w:hangingChars="200" w:hanging="400"/>
              <w:rPr>
                <w:rFonts w:ascii="ＭＳ 明朝" w:hAnsi="ＭＳ 明朝"/>
                <w:sz w:val="20"/>
                <w:szCs w:val="20"/>
              </w:rPr>
            </w:pPr>
          </w:p>
          <w:p w14:paraId="3056F39F"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イ　</w:t>
            </w:r>
            <w:r w:rsidRPr="00AB321E">
              <w:rPr>
                <w:rFonts w:ascii="ＭＳ 明朝" w:hAnsi="ＭＳ 明朝" w:hint="eastAsia"/>
                <w:sz w:val="20"/>
                <w:szCs w:val="20"/>
                <w:bdr w:val="single" w:sz="4" w:space="0" w:color="auto"/>
              </w:rPr>
              <w:t>教</w:t>
            </w:r>
            <w:r w:rsidRPr="00AB321E">
              <w:rPr>
                <w:rFonts w:ascii="ＭＳ 明朝" w:hAnsi="ＭＳ 明朝" w:hint="eastAsia"/>
                <w:sz w:val="20"/>
                <w:szCs w:val="20"/>
              </w:rPr>
              <w:t>「『学習の記録』を通じて、学習状況や成果を適切に評価している。」を85％以上にする。【82％】</w:t>
            </w:r>
          </w:p>
          <w:p w14:paraId="12CCE013" w14:textId="77777777" w:rsidR="00AB321E" w:rsidRPr="00AB321E" w:rsidRDefault="00AB321E" w:rsidP="00AB321E">
            <w:pPr>
              <w:spacing w:line="300" w:lineRule="exact"/>
              <w:rPr>
                <w:rFonts w:ascii="ＭＳ 明朝" w:hAnsi="ＭＳ 明朝"/>
                <w:sz w:val="20"/>
                <w:szCs w:val="20"/>
              </w:rPr>
            </w:pPr>
          </w:p>
          <w:p w14:paraId="58BCED0D" w14:textId="77777777" w:rsidR="00AB321E" w:rsidRPr="00AB321E" w:rsidRDefault="00AB321E" w:rsidP="00AB321E">
            <w:pPr>
              <w:spacing w:line="300" w:lineRule="exact"/>
              <w:rPr>
                <w:rFonts w:ascii="ＭＳ 明朝" w:hAnsi="ＭＳ 明朝"/>
                <w:sz w:val="20"/>
                <w:szCs w:val="20"/>
              </w:rPr>
            </w:pPr>
          </w:p>
          <w:p w14:paraId="62DEF5BF"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（２）</w:t>
            </w:r>
          </w:p>
          <w:p w14:paraId="1E867B0D" w14:textId="70B986C6" w:rsidR="00AB321E" w:rsidRPr="00AB321E" w:rsidRDefault="00AB321E" w:rsidP="00AB321E">
            <w:pPr>
              <w:spacing w:line="300" w:lineRule="exact"/>
              <w:ind w:left="376" w:hangingChars="188" w:hanging="376"/>
              <w:rPr>
                <w:rFonts w:ascii="ＭＳ 明朝" w:hAnsi="ＭＳ 明朝"/>
                <w:sz w:val="20"/>
                <w:szCs w:val="20"/>
              </w:rPr>
            </w:pPr>
            <w:r w:rsidRPr="00AB321E">
              <w:rPr>
                <w:rFonts w:ascii="ＭＳ 明朝" w:hAnsi="ＭＳ 明朝" w:hint="eastAsia"/>
                <w:sz w:val="20"/>
                <w:szCs w:val="20"/>
              </w:rPr>
              <w:t>ア　教職員のICT活用能力に応じた研修会や勉強会を年３回以上開催す</w:t>
            </w:r>
            <w:r w:rsidRPr="00AB321E">
              <w:rPr>
                <w:rFonts w:ascii="ＭＳ 明朝" w:hAnsi="ＭＳ 明朝" w:hint="eastAsia"/>
                <w:sz w:val="20"/>
                <w:szCs w:val="20"/>
              </w:rPr>
              <w:lastRenderedPageBreak/>
              <w:t>る。</w:t>
            </w:r>
          </w:p>
          <w:p w14:paraId="282B7352" w14:textId="77777777" w:rsidR="00AB321E" w:rsidRPr="00AB321E" w:rsidRDefault="00AB321E" w:rsidP="00AB321E">
            <w:pPr>
              <w:spacing w:line="300" w:lineRule="exact"/>
              <w:ind w:left="376" w:hangingChars="188" w:hanging="376"/>
              <w:rPr>
                <w:rFonts w:ascii="ＭＳ 明朝" w:hAnsi="ＭＳ 明朝"/>
                <w:sz w:val="20"/>
                <w:szCs w:val="20"/>
              </w:rPr>
            </w:pPr>
          </w:p>
          <w:p w14:paraId="25F3E336" w14:textId="77777777" w:rsidR="00AB321E" w:rsidRPr="00AB321E" w:rsidRDefault="00AB321E" w:rsidP="00AB321E">
            <w:pPr>
              <w:spacing w:line="300" w:lineRule="exact"/>
              <w:ind w:left="376" w:hangingChars="188" w:hanging="376"/>
              <w:rPr>
                <w:rFonts w:ascii="ＭＳ 明朝" w:hAnsi="ＭＳ 明朝"/>
                <w:sz w:val="20"/>
                <w:szCs w:val="20"/>
              </w:rPr>
            </w:pPr>
            <w:r w:rsidRPr="00AB321E">
              <w:rPr>
                <w:rFonts w:ascii="ＭＳ 明朝" w:hAnsi="ＭＳ 明朝" w:hint="eastAsia"/>
                <w:sz w:val="20"/>
                <w:szCs w:val="20"/>
              </w:rPr>
              <w:t xml:space="preserve">イ　</w:t>
            </w:r>
            <w:r w:rsidRPr="00AB321E">
              <w:rPr>
                <w:rFonts w:ascii="ＭＳ 明朝" w:hAnsi="ＭＳ 明朝" w:hint="eastAsia"/>
                <w:sz w:val="20"/>
                <w:szCs w:val="20"/>
                <w:bdr w:val="single" w:sz="4" w:space="0" w:color="auto"/>
              </w:rPr>
              <w:t>教</w:t>
            </w:r>
            <w:r w:rsidRPr="00AB321E">
              <w:rPr>
                <w:rFonts w:ascii="ＭＳ 明朝" w:hAnsi="ＭＳ 明朝" w:hint="eastAsia"/>
                <w:sz w:val="20"/>
                <w:szCs w:val="20"/>
              </w:rPr>
              <w:t>「ICT教育に必要な機器は工夫次第で十分活用できる範囲にある」の学校全体指標を80％以上にする。【78％】</w:t>
            </w:r>
          </w:p>
          <w:p w14:paraId="186060F7" w14:textId="77777777" w:rsidR="00AB321E" w:rsidRPr="00AB321E" w:rsidRDefault="00AB321E" w:rsidP="00AB321E">
            <w:pPr>
              <w:spacing w:line="300" w:lineRule="exact"/>
              <w:rPr>
                <w:rFonts w:ascii="ＭＳ 明朝" w:hAnsi="ＭＳ 明朝"/>
                <w:sz w:val="20"/>
                <w:szCs w:val="20"/>
              </w:rPr>
            </w:pPr>
          </w:p>
          <w:p w14:paraId="4474AF1C" w14:textId="77777777" w:rsidR="00AB321E" w:rsidRPr="00AB321E" w:rsidRDefault="00AB321E" w:rsidP="00AB321E">
            <w:pPr>
              <w:spacing w:line="300" w:lineRule="exact"/>
              <w:ind w:left="376" w:hangingChars="188" w:hanging="376"/>
              <w:rPr>
                <w:rFonts w:ascii="ＭＳ 明朝" w:hAnsi="ＭＳ 明朝"/>
                <w:sz w:val="20"/>
                <w:szCs w:val="20"/>
              </w:rPr>
            </w:pPr>
            <w:r w:rsidRPr="00AB321E">
              <w:rPr>
                <w:rFonts w:ascii="ＭＳ 明朝" w:hAnsi="ＭＳ 明朝" w:hint="eastAsia"/>
                <w:sz w:val="20"/>
                <w:szCs w:val="20"/>
              </w:rPr>
              <w:t xml:space="preserve">ウ　</w:t>
            </w:r>
            <w:r w:rsidRPr="00AB321E">
              <w:rPr>
                <w:rFonts w:ascii="ＭＳ 明朝" w:hAnsi="ＭＳ 明朝" w:hint="eastAsia"/>
                <w:sz w:val="20"/>
                <w:szCs w:val="20"/>
                <w:bdr w:val="single" w:sz="4" w:space="0" w:color="auto"/>
              </w:rPr>
              <w:t>教</w:t>
            </w:r>
            <w:r w:rsidRPr="00AB321E">
              <w:rPr>
                <w:rFonts w:ascii="ＭＳ 明朝" w:hAnsi="ＭＳ 明朝" w:hint="eastAsia"/>
                <w:sz w:val="20"/>
                <w:szCs w:val="20"/>
              </w:rPr>
              <w:t>「校内研修は専門性を高めて日々の教育活動に活かすことができるように計画的に実施されている」の86％以上を維持する。【86％】</w:t>
            </w:r>
          </w:p>
          <w:p w14:paraId="4B6E94AC" w14:textId="77777777" w:rsidR="00AB321E" w:rsidRPr="00AB321E" w:rsidRDefault="00AB321E" w:rsidP="00AB321E">
            <w:pPr>
              <w:spacing w:line="300" w:lineRule="exact"/>
              <w:rPr>
                <w:rFonts w:ascii="ＭＳ 明朝" w:hAnsi="ＭＳ 明朝"/>
                <w:sz w:val="20"/>
                <w:szCs w:val="20"/>
              </w:rPr>
            </w:pPr>
          </w:p>
          <w:p w14:paraId="6C4A599B"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（３）</w:t>
            </w:r>
          </w:p>
          <w:p w14:paraId="7B5C8851"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ア　</w:t>
            </w:r>
            <w:r w:rsidRPr="00AB321E">
              <w:rPr>
                <w:rFonts w:ascii="ＭＳ 明朝" w:hAnsi="ＭＳ 明朝" w:hint="eastAsia"/>
                <w:sz w:val="20"/>
                <w:szCs w:val="20"/>
                <w:bdr w:val="single" w:sz="4" w:space="0" w:color="auto"/>
              </w:rPr>
              <w:t>生</w:t>
            </w:r>
            <w:r w:rsidRPr="00AB321E">
              <w:rPr>
                <w:rFonts w:ascii="ＭＳ 明朝" w:hAnsi="ＭＳ 明朝" w:hint="eastAsia"/>
                <w:sz w:val="20"/>
                <w:szCs w:val="20"/>
              </w:rPr>
              <w:t>「授業はわかりやすい。」85％以上にする。【R７:84％】</w:t>
            </w:r>
          </w:p>
          <w:p w14:paraId="27E672C1" w14:textId="77777777" w:rsidR="00AB321E" w:rsidRPr="00AB321E" w:rsidRDefault="00AB321E" w:rsidP="00AB321E">
            <w:pPr>
              <w:spacing w:line="300" w:lineRule="exact"/>
              <w:ind w:left="400" w:hangingChars="200" w:hanging="400"/>
              <w:rPr>
                <w:rFonts w:ascii="ＭＳ 明朝" w:hAnsi="ＭＳ 明朝"/>
                <w:sz w:val="20"/>
                <w:szCs w:val="20"/>
              </w:rPr>
            </w:pPr>
          </w:p>
          <w:p w14:paraId="4ECD1C2C" w14:textId="77777777" w:rsidR="00AB321E" w:rsidRPr="00AB321E" w:rsidRDefault="00AB321E" w:rsidP="00AB321E">
            <w:pPr>
              <w:spacing w:line="300" w:lineRule="exact"/>
              <w:rPr>
                <w:rFonts w:ascii="ＭＳ 明朝" w:hAnsi="ＭＳ 明朝"/>
                <w:sz w:val="20"/>
                <w:szCs w:val="20"/>
              </w:rPr>
            </w:pPr>
          </w:p>
          <w:p w14:paraId="2DBE9775" w14:textId="77777777" w:rsidR="00AB321E" w:rsidRPr="00AB321E" w:rsidRDefault="00AB321E" w:rsidP="00AB321E">
            <w:pPr>
              <w:spacing w:line="300" w:lineRule="exact"/>
              <w:rPr>
                <w:rFonts w:ascii="ＭＳ 明朝" w:hAnsi="ＭＳ 明朝"/>
                <w:sz w:val="20"/>
                <w:szCs w:val="20"/>
              </w:rPr>
            </w:pPr>
          </w:p>
          <w:p w14:paraId="03C52452" w14:textId="1A6E522C" w:rsidR="00AB321E" w:rsidRPr="00AB321E" w:rsidRDefault="00AB321E" w:rsidP="00AB321E">
            <w:pPr>
              <w:spacing w:line="300" w:lineRule="exact"/>
              <w:ind w:leftChars="-22" w:left="376" w:hangingChars="211" w:hanging="422"/>
              <w:rPr>
                <w:rFonts w:ascii="ＭＳ 明朝" w:hAnsi="ＭＳ 明朝"/>
                <w:sz w:val="20"/>
                <w:szCs w:val="20"/>
              </w:rPr>
            </w:pPr>
            <w:r w:rsidRPr="00AB321E">
              <w:rPr>
                <w:rFonts w:ascii="ＭＳ 明朝" w:hAnsi="ＭＳ 明朝" w:hint="eastAsia"/>
                <w:sz w:val="20"/>
                <w:szCs w:val="20"/>
              </w:rPr>
              <w:t>イ　縦割りのグループ編成を評価する機会を毎学期設け、課題解決に取り組む。</w:t>
            </w:r>
          </w:p>
          <w:p w14:paraId="3D0F15D6" w14:textId="77777777" w:rsidR="00AB321E" w:rsidRPr="00AB321E" w:rsidRDefault="00AB321E" w:rsidP="00AB321E">
            <w:pPr>
              <w:spacing w:line="300" w:lineRule="exact"/>
              <w:rPr>
                <w:rFonts w:ascii="ＭＳ 明朝" w:hAnsi="ＭＳ 明朝"/>
                <w:sz w:val="20"/>
                <w:szCs w:val="20"/>
              </w:rPr>
            </w:pPr>
          </w:p>
          <w:p w14:paraId="00159776" w14:textId="06C5877D" w:rsidR="00AB321E" w:rsidRPr="00AB321E" w:rsidRDefault="00AB321E" w:rsidP="00AB321E">
            <w:pPr>
              <w:spacing w:line="320" w:lineRule="exact"/>
              <w:jc w:val="center"/>
              <w:rPr>
                <w:rFonts w:ascii="ＭＳ 明朝" w:hAnsi="ＭＳ 明朝" w:hint="eastAsia"/>
                <w:sz w:val="20"/>
                <w:szCs w:val="20"/>
              </w:rPr>
            </w:pPr>
            <w:r w:rsidRPr="00AB321E">
              <w:rPr>
                <w:rFonts w:ascii="ＭＳ 明朝" w:hAnsi="ＭＳ 明朝" w:hint="eastAsia"/>
                <w:sz w:val="20"/>
                <w:szCs w:val="20"/>
              </w:rPr>
              <w:t xml:space="preserve">ウ　</w:t>
            </w:r>
            <w:r w:rsidRPr="00AB321E">
              <w:rPr>
                <w:rFonts w:ascii="ＭＳ 明朝" w:hAnsi="ＭＳ 明朝" w:hint="eastAsia"/>
                <w:sz w:val="20"/>
                <w:szCs w:val="20"/>
                <w:bdr w:val="single" w:sz="4" w:space="0" w:color="auto"/>
              </w:rPr>
              <w:t>教</w:t>
            </w:r>
            <w:r w:rsidRPr="00AB321E">
              <w:rPr>
                <w:rFonts w:ascii="ＭＳ 明朝" w:hAnsi="ＭＳ 明朝" w:hint="eastAsia"/>
                <w:sz w:val="20"/>
                <w:szCs w:val="20"/>
              </w:rPr>
              <w:t>「会議等で、教職員の意見が発言しやすい環境にある」65％以上。【59％】</w:t>
            </w:r>
          </w:p>
        </w:tc>
        <w:tc>
          <w:tcPr>
            <w:tcW w:w="4820" w:type="dxa"/>
            <w:tcBorders>
              <w:left w:val="dashed" w:sz="4" w:space="0" w:color="auto"/>
              <w:right w:val="single" w:sz="4" w:space="0" w:color="auto"/>
            </w:tcBorders>
            <w:tcMar>
              <w:top w:w="85" w:type="dxa"/>
              <w:left w:w="85" w:type="dxa"/>
              <w:bottom w:w="85" w:type="dxa"/>
              <w:right w:w="85" w:type="dxa"/>
            </w:tcMar>
          </w:tcPr>
          <w:p w14:paraId="62EB8A98" w14:textId="77777777" w:rsidR="00AB321E" w:rsidRPr="00AB321E" w:rsidRDefault="00AB321E" w:rsidP="00AB321E">
            <w:pPr>
              <w:spacing w:line="300" w:lineRule="exact"/>
              <w:rPr>
                <w:rFonts w:ascii="ＭＳ 明朝" w:hAnsi="ＭＳ 明朝"/>
                <w:sz w:val="20"/>
                <w:szCs w:val="20"/>
              </w:rPr>
            </w:pPr>
          </w:p>
          <w:p w14:paraId="576037A6" w14:textId="77777777" w:rsidR="00AB321E" w:rsidRPr="00AB321E" w:rsidRDefault="00AB321E" w:rsidP="00AB321E">
            <w:pPr>
              <w:spacing w:line="320" w:lineRule="exact"/>
              <w:jc w:val="center"/>
              <w:rPr>
                <w:rFonts w:ascii="ＭＳ 明朝" w:hAnsi="ＭＳ 明朝" w:hint="eastAsia"/>
                <w:sz w:val="20"/>
                <w:szCs w:val="20"/>
              </w:rPr>
            </w:pPr>
          </w:p>
        </w:tc>
      </w:tr>
      <w:tr w:rsidR="00AB321E" w:rsidRPr="00AB321E" w14:paraId="7BDD5901" w14:textId="77777777" w:rsidTr="00E96358">
        <w:trPr>
          <w:cantSplit/>
          <w:trHeight w:val="7382"/>
          <w:jc w:val="center"/>
        </w:trPr>
        <w:tc>
          <w:tcPr>
            <w:tcW w:w="881" w:type="dxa"/>
            <w:tcMar>
              <w:top w:w="85" w:type="dxa"/>
              <w:left w:w="85" w:type="dxa"/>
              <w:bottom w:w="85" w:type="dxa"/>
              <w:right w:w="85" w:type="dxa"/>
            </w:tcMar>
            <w:textDirection w:val="tbRlV"/>
            <w:vAlign w:val="center"/>
          </w:tcPr>
          <w:p w14:paraId="518A884D" w14:textId="24A5E979" w:rsidR="00AB321E" w:rsidRPr="00AB321E" w:rsidRDefault="00AB321E" w:rsidP="00AB321E">
            <w:pPr>
              <w:spacing w:line="300" w:lineRule="exact"/>
              <w:rPr>
                <w:rFonts w:ascii="ＭＳ 明朝" w:hAnsi="ＭＳ 明朝"/>
                <w:bCs/>
              </w:rPr>
            </w:pPr>
            <w:r w:rsidRPr="00AB321E">
              <w:rPr>
                <w:rFonts w:ascii="ＭＳ 明朝" w:hAnsi="ＭＳ 明朝" w:hint="eastAsia"/>
                <w:bCs/>
              </w:rPr>
              <w:lastRenderedPageBreak/>
              <w:t>２．自立や社会参加に向けたキャリア教育・進路支援の充実及び食習慣と読書習慣の推進</w:t>
            </w:r>
          </w:p>
        </w:tc>
        <w:tc>
          <w:tcPr>
            <w:tcW w:w="2020" w:type="dxa"/>
            <w:tcMar>
              <w:top w:w="85" w:type="dxa"/>
              <w:left w:w="85" w:type="dxa"/>
              <w:bottom w:w="85" w:type="dxa"/>
              <w:right w:w="85" w:type="dxa"/>
            </w:tcMar>
          </w:tcPr>
          <w:p w14:paraId="75F0A3BD" w14:textId="77777777" w:rsidR="00AB321E" w:rsidRPr="00AB321E" w:rsidRDefault="00AB321E" w:rsidP="00AB321E">
            <w:pPr>
              <w:spacing w:line="300" w:lineRule="exact"/>
              <w:ind w:left="200" w:hangingChars="100" w:hanging="200"/>
              <w:rPr>
                <w:rFonts w:ascii="ＭＳ 明朝" w:hAnsi="ＭＳ 明朝"/>
                <w:b/>
                <w:sz w:val="20"/>
                <w:szCs w:val="20"/>
              </w:rPr>
            </w:pPr>
            <w:r w:rsidRPr="00AB321E">
              <w:rPr>
                <w:rFonts w:ascii="ＭＳ 明朝" w:hAnsi="ＭＳ 明朝" w:hint="eastAsia"/>
                <w:sz w:val="20"/>
                <w:szCs w:val="20"/>
              </w:rPr>
              <w:t>（１）本校キャリア教育全体計画に基づき、全校で一貫したキャリア教育を推進するとともに学部間交流授業の充実を図る。</w:t>
            </w:r>
          </w:p>
          <w:p w14:paraId="2BC67436" w14:textId="77777777" w:rsidR="00AB321E" w:rsidRPr="00AB321E" w:rsidRDefault="00AB321E" w:rsidP="00AB321E">
            <w:pPr>
              <w:spacing w:line="300" w:lineRule="exact"/>
              <w:ind w:left="200" w:hangingChars="100" w:hanging="200"/>
              <w:rPr>
                <w:rFonts w:ascii="ＭＳ 明朝" w:hAnsi="ＭＳ 明朝"/>
                <w:sz w:val="20"/>
                <w:szCs w:val="20"/>
              </w:rPr>
            </w:pPr>
          </w:p>
          <w:p w14:paraId="7764FA7B" w14:textId="77777777" w:rsidR="00AB321E" w:rsidRPr="00AB321E" w:rsidRDefault="00AB321E" w:rsidP="00AB321E">
            <w:pPr>
              <w:spacing w:line="300" w:lineRule="exact"/>
              <w:ind w:left="200" w:hangingChars="100" w:hanging="200"/>
              <w:rPr>
                <w:rFonts w:ascii="ＭＳ 明朝" w:hAnsi="ＭＳ 明朝"/>
                <w:sz w:val="20"/>
                <w:szCs w:val="20"/>
              </w:rPr>
            </w:pPr>
          </w:p>
          <w:p w14:paraId="7C811890" w14:textId="77777777" w:rsidR="00AB321E" w:rsidRPr="00AB321E" w:rsidRDefault="00AB321E" w:rsidP="00AB321E">
            <w:pPr>
              <w:spacing w:line="300" w:lineRule="exact"/>
              <w:rPr>
                <w:rFonts w:ascii="ＭＳ 明朝" w:hAnsi="ＭＳ 明朝"/>
                <w:sz w:val="20"/>
                <w:szCs w:val="20"/>
              </w:rPr>
            </w:pPr>
          </w:p>
          <w:p w14:paraId="7F98356F" w14:textId="77777777" w:rsidR="00AB321E" w:rsidRPr="00AB321E" w:rsidRDefault="00AB321E" w:rsidP="00AB321E">
            <w:pPr>
              <w:spacing w:line="300" w:lineRule="exact"/>
              <w:rPr>
                <w:rFonts w:ascii="ＭＳ 明朝" w:hAnsi="ＭＳ 明朝"/>
                <w:sz w:val="20"/>
                <w:szCs w:val="20"/>
              </w:rPr>
            </w:pPr>
          </w:p>
          <w:p w14:paraId="1099EAB4" w14:textId="77777777" w:rsidR="00AB321E" w:rsidRPr="00AB321E" w:rsidRDefault="00AB321E" w:rsidP="00AB321E">
            <w:pPr>
              <w:spacing w:line="300" w:lineRule="exact"/>
              <w:rPr>
                <w:rFonts w:ascii="ＭＳ 明朝" w:hAnsi="ＭＳ 明朝"/>
                <w:sz w:val="20"/>
                <w:szCs w:val="20"/>
              </w:rPr>
            </w:pPr>
          </w:p>
          <w:p w14:paraId="2A301631" w14:textId="77777777" w:rsidR="00AB321E" w:rsidRPr="00AB321E" w:rsidRDefault="00AB321E" w:rsidP="00AB321E">
            <w:pPr>
              <w:spacing w:line="300" w:lineRule="exact"/>
              <w:rPr>
                <w:rFonts w:ascii="ＭＳ 明朝" w:hAnsi="ＭＳ 明朝"/>
                <w:sz w:val="20"/>
                <w:szCs w:val="20"/>
              </w:rPr>
            </w:pPr>
          </w:p>
          <w:p w14:paraId="46E295CF" w14:textId="77777777" w:rsidR="00AB321E" w:rsidRPr="00AB321E" w:rsidRDefault="00AB321E" w:rsidP="00AB321E">
            <w:pPr>
              <w:spacing w:line="300" w:lineRule="exact"/>
              <w:rPr>
                <w:rFonts w:ascii="ＭＳ 明朝" w:hAnsi="ＭＳ 明朝"/>
                <w:sz w:val="20"/>
                <w:szCs w:val="20"/>
              </w:rPr>
            </w:pPr>
          </w:p>
          <w:p w14:paraId="76AA2752" w14:textId="77777777" w:rsidR="00AB321E" w:rsidRPr="00AB321E" w:rsidRDefault="00AB321E" w:rsidP="00AB321E">
            <w:pPr>
              <w:spacing w:line="300" w:lineRule="exact"/>
              <w:rPr>
                <w:rFonts w:ascii="ＭＳ 明朝" w:hAnsi="ＭＳ 明朝"/>
                <w:sz w:val="20"/>
                <w:szCs w:val="20"/>
              </w:rPr>
            </w:pPr>
          </w:p>
          <w:p w14:paraId="0D46DD89" w14:textId="77777777" w:rsidR="00AB321E" w:rsidRPr="00AB321E" w:rsidRDefault="00AB321E" w:rsidP="00AB321E">
            <w:pPr>
              <w:spacing w:line="300" w:lineRule="exact"/>
              <w:ind w:left="200" w:hangingChars="100" w:hanging="200"/>
              <w:rPr>
                <w:rFonts w:ascii="ＭＳ 明朝" w:hAnsi="ＭＳ 明朝"/>
                <w:sz w:val="20"/>
                <w:szCs w:val="20"/>
              </w:rPr>
            </w:pPr>
            <w:r w:rsidRPr="00AB321E">
              <w:rPr>
                <w:rFonts w:ascii="ＭＳ 明朝" w:hAnsi="ＭＳ 明朝" w:hint="eastAsia"/>
                <w:sz w:val="20"/>
                <w:szCs w:val="20"/>
              </w:rPr>
              <w:t>（２）教員のキャリア教育・進路支援の実践力の強化及び生徒の自立や社会参加に向けた支援の充実を図る。</w:t>
            </w:r>
          </w:p>
          <w:p w14:paraId="72AD8E22" w14:textId="77777777" w:rsidR="00AB321E" w:rsidRPr="00AB321E" w:rsidRDefault="00AB321E" w:rsidP="00AB321E">
            <w:pPr>
              <w:spacing w:line="300" w:lineRule="exact"/>
              <w:ind w:left="200" w:hangingChars="100" w:hanging="200"/>
              <w:rPr>
                <w:rFonts w:ascii="ＭＳ 明朝" w:hAnsi="ＭＳ 明朝"/>
                <w:sz w:val="20"/>
                <w:szCs w:val="20"/>
              </w:rPr>
            </w:pPr>
          </w:p>
          <w:p w14:paraId="0732A57E" w14:textId="77777777" w:rsidR="00AB321E" w:rsidRPr="00AB321E" w:rsidRDefault="00AB321E" w:rsidP="00AB321E">
            <w:pPr>
              <w:spacing w:line="300" w:lineRule="exact"/>
              <w:ind w:left="200" w:hangingChars="100" w:hanging="200"/>
              <w:rPr>
                <w:rFonts w:ascii="ＭＳ 明朝" w:hAnsi="ＭＳ 明朝"/>
                <w:sz w:val="20"/>
                <w:szCs w:val="20"/>
              </w:rPr>
            </w:pPr>
          </w:p>
          <w:p w14:paraId="3D037F0E" w14:textId="77777777" w:rsidR="00AB321E" w:rsidRPr="00AB321E" w:rsidRDefault="00AB321E" w:rsidP="00AB321E">
            <w:pPr>
              <w:spacing w:line="300" w:lineRule="exact"/>
              <w:ind w:left="200" w:hangingChars="100" w:hanging="200"/>
              <w:rPr>
                <w:rFonts w:ascii="ＭＳ 明朝" w:hAnsi="ＭＳ 明朝"/>
                <w:sz w:val="20"/>
                <w:szCs w:val="20"/>
              </w:rPr>
            </w:pPr>
          </w:p>
          <w:p w14:paraId="4A2E2356" w14:textId="77777777" w:rsidR="00AB321E" w:rsidRPr="00AB321E" w:rsidRDefault="00AB321E" w:rsidP="00AB321E">
            <w:pPr>
              <w:spacing w:line="300" w:lineRule="exact"/>
              <w:rPr>
                <w:rFonts w:ascii="ＭＳ 明朝" w:hAnsi="ＭＳ 明朝"/>
                <w:sz w:val="20"/>
                <w:szCs w:val="20"/>
              </w:rPr>
            </w:pPr>
          </w:p>
          <w:p w14:paraId="7C9FEBB3" w14:textId="77777777" w:rsidR="00AB321E" w:rsidRPr="00AB321E" w:rsidRDefault="00AB321E" w:rsidP="00AB321E">
            <w:pPr>
              <w:spacing w:line="300" w:lineRule="exact"/>
              <w:rPr>
                <w:rFonts w:ascii="ＭＳ 明朝" w:hAnsi="ＭＳ 明朝"/>
                <w:sz w:val="20"/>
                <w:szCs w:val="20"/>
              </w:rPr>
            </w:pPr>
          </w:p>
          <w:p w14:paraId="1EBA6C88" w14:textId="77777777" w:rsidR="00AB321E" w:rsidRPr="00AB321E" w:rsidRDefault="00AB321E" w:rsidP="00AB321E">
            <w:pPr>
              <w:spacing w:line="300" w:lineRule="exact"/>
              <w:rPr>
                <w:rFonts w:ascii="ＭＳ 明朝" w:hAnsi="ＭＳ 明朝"/>
                <w:sz w:val="20"/>
                <w:szCs w:val="20"/>
              </w:rPr>
            </w:pPr>
          </w:p>
          <w:p w14:paraId="369050E7" w14:textId="77777777" w:rsidR="00AB321E" w:rsidRPr="00AB321E" w:rsidRDefault="00AB321E" w:rsidP="00AB321E">
            <w:pPr>
              <w:spacing w:line="300" w:lineRule="exact"/>
              <w:rPr>
                <w:rFonts w:ascii="ＭＳ 明朝" w:hAnsi="ＭＳ 明朝"/>
                <w:sz w:val="20"/>
                <w:szCs w:val="20"/>
              </w:rPr>
            </w:pPr>
          </w:p>
          <w:p w14:paraId="175A4735" w14:textId="77777777" w:rsidR="00AB321E" w:rsidRPr="00AB321E" w:rsidRDefault="00AB321E" w:rsidP="00AB321E">
            <w:pPr>
              <w:spacing w:line="300" w:lineRule="exact"/>
              <w:rPr>
                <w:rFonts w:ascii="ＭＳ 明朝" w:hAnsi="ＭＳ 明朝"/>
                <w:sz w:val="20"/>
                <w:szCs w:val="20"/>
              </w:rPr>
            </w:pPr>
          </w:p>
          <w:p w14:paraId="23417209" w14:textId="77777777" w:rsidR="00AB321E" w:rsidRPr="00AB321E" w:rsidRDefault="00AB321E" w:rsidP="00AB321E">
            <w:pPr>
              <w:spacing w:line="300" w:lineRule="exact"/>
              <w:rPr>
                <w:rFonts w:ascii="ＭＳ 明朝" w:hAnsi="ＭＳ 明朝"/>
                <w:sz w:val="20"/>
                <w:szCs w:val="20"/>
              </w:rPr>
            </w:pPr>
          </w:p>
          <w:p w14:paraId="670E7F9E" w14:textId="77777777" w:rsidR="00AB321E" w:rsidRPr="00AB321E" w:rsidRDefault="00AB321E" w:rsidP="00AB321E">
            <w:pPr>
              <w:spacing w:line="300" w:lineRule="exact"/>
              <w:rPr>
                <w:rFonts w:ascii="ＭＳ 明朝" w:hAnsi="ＭＳ 明朝"/>
                <w:sz w:val="20"/>
                <w:szCs w:val="20"/>
              </w:rPr>
            </w:pPr>
          </w:p>
          <w:p w14:paraId="4CE5B83D" w14:textId="77777777" w:rsidR="00AB321E" w:rsidRPr="00AB321E" w:rsidRDefault="00AB321E" w:rsidP="00AB321E">
            <w:pPr>
              <w:spacing w:line="300" w:lineRule="exact"/>
              <w:rPr>
                <w:rFonts w:ascii="ＭＳ 明朝" w:hAnsi="ＭＳ 明朝"/>
                <w:sz w:val="20"/>
                <w:szCs w:val="20"/>
              </w:rPr>
            </w:pPr>
          </w:p>
          <w:p w14:paraId="2EA131C2" w14:textId="77777777" w:rsidR="00AB321E" w:rsidRPr="00AB321E" w:rsidRDefault="00AB321E" w:rsidP="00AB321E">
            <w:pPr>
              <w:spacing w:line="300" w:lineRule="exact"/>
              <w:rPr>
                <w:rFonts w:ascii="ＭＳ 明朝" w:hAnsi="ＭＳ 明朝"/>
                <w:sz w:val="20"/>
                <w:szCs w:val="20"/>
              </w:rPr>
            </w:pPr>
          </w:p>
          <w:p w14:paraId="5D8A778B" w14:textId="77777777" w:rsidR="00AB321E" w:rsidRPr="00AB321E" w:rsidRDefault="00AB321E" w:rsidP="00AB321E">
            <w:pPr>
              <w:spacing w:line="300" w:lineRule="exact"/>
              <w:rPr>
                <w:rFonts w:ascii="ＭＳ 明朝" w:hAnsi="ＭＳ 明朝"/>
                <w:sz w:val="20"/>
                <w:szCs w:val="20"/>
              </w:rPr>
            </w:pPr>
          </w:p>
          <w:p w14:paraId="4B89AAB3" w14:textId="77777777" w:rsidR="00AB321E" w:rsidRPr="00AB321E" w:rsidRDefault="00AB321E" w:rsidP="00AB321E">
            <w:pPr>
              <w:spacing w:line="300" w:lineRule="exact"/>
              <w:rPr>
                <w:rFonts w:ascii="ＭＳ 明朝" w:hAnsi="ＭＳ 明朝"/>
                <w:szCs w:val="21"/>
              </w:rPr>
            </w:pPr>
            <w:r w:rsidRPr="00AB321E">
              <w:rPr>
                <w:rFonts w:ascii="ＭＳ 明朝" w:hAnsi="ＭＳ 明朝" w:hint="eastAsia"/>
                <w:sz w:val="20"/>
                <w:szCs w:val="20"/>
              </w:rPr>
              <w:t>（３）</w:t>
            </w:r>
            <w:r w:rsidRPr="00AB321E">
              <w:rPr>
                <w:rFonts w:ascii="ＭＳ 明朝" w:hAnsi="ＭＳ 明朝" w:hint="eastAsia"/>
                <w:szCs w:val="21"/>
              </w:rPr>
              <w:t>高等部卒業後の生活を充実させるために、望ましい食習慣および読書習慣の定着を図る。</w:t>
            </w:r>
          </w:p>
          <w:p w14:paraId="46E7E586" w14:textId="7B668498" w:rsidR="00AB321E" w:rsidRPr="00AB321E" w:rsidRDefault="00AB321E" w:rsidP="00AB321E">
            <w:pPr>
              <w:spacing w:line="300" w:lineRule="exact"/>
              <w:ind w:left="200" w:hangingChars="100" w:hanging="200"/>
              <w:rPr>
                <w:rFonts w:ascii="ＭＳ 明朝" w:hAnsi="ＭＳ 明朝"/>
                <w:sz w:val="20"/>
                <w:szCs w:val="20"/>
              </w:rPr>
            </w:pPr>
          </w:p>
          <w:p w14:paraId="2BA7BF27" w14:textId="77777777" w:rsidR="00AB321E" w:rsidRPr="00AB321E" w:rsidRDefault="00AB321E" w:rsidP="00AB321E">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95D273C"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（１）</w:t>
            </w:r>
          </w:p>
          <w:p w14:paraId="15B715AC" w14:textId="7288632D" w:rsidR="00AB321E" w:rsidRPr="00AB321E" w:rsidRDefault="00AB321E" w:rsidP="00AB321E">
            <w:pPr>
              <w:spacing w:line="300" w:lineRule="exact"/>
              <w:ind w:left="400" w:hangingChars="200" w:hanging="400"/>
              <w:rPr>
                <w:rFonts w:ascii="ＭＳ 明朝" w:hAnsi="ＭＳ 明朝"/>
                <w:strike/>
                <w:sz w:val="20"/>
                <w:szCs w:val="20"/>
              </w:rPr>
            </w:pPr>
            <w:r w:rsidRPr="00AB321E">
              <w:rPr>
                <w:rFonts w:ascii="ＭＳ 明朝" w:hAnsi="ＭＳ 明朝" w:hint="eastAsia"/>
                <w:sz w:val="20"/>
                <w:szCs w:val="20"/>
              </w:rPr>
              <w:t>ア　公開授業・研究討議会を継続して実施し、他学部の授業を見学したり、意見交換したりすることを通じて、小・中学部のキャリア教育を意識した、高等部の授業づくりを進める。</w:t>
            </w:r>
          </w:p>
          <w:p w14:paraId="584A7DD3" w14:textId="77777777" w:rsidR="00AB321E" w:rsidRPr="00AB321E" w:rsidRDefault="00AB321E" w:rsidP="00AB321E">
            <w:pPr>
              <w:spacing w:line="300" w:lineRule="exact"/>
              <w:ind w:left="400" w:hangingChars="200" w:hanging="400"/>
              <w:rPr>
                <w:rFonts w:ascii="ＭＳ 明朝" w:hAnsi="ＭＳ 明朝"/>
                <w:sz w:val="20"/>
                <w:szCs w:val="20"/>
              </w:rPr>
            </w:pPr>
          </w:p>
          <w:p w14:paraId="4CA308EC" w14:textId="77777777" w:rsidR="00AB321E" w:rsidRPr="00AB321E" w:rsidRDefault="00AB321E" w:rsidP="00AB321E">
            <w:pPr>
              <w:spacing w:line="300" w:lineRule="exact"/>
              <w:rPr>
                <w:rFonts w:ascii="ＭＳ 明朝" w:hAnsi="ＭＳ 明朝"/>
                <w:sz w:val="20"/>
                <w:szCs w:val="20"/>
              </w:rPr>
            </w:pPr>
          </w:p>
          <w:p w14:paraId="3F989B86" w14:textId="77777777" w:rsidR="00AB321E" w:rsidRPr="00AB321E" w:rsidRDefault="00AB321E" w:rsidP="00AB321E">
            <w:pPr>
              <w:spacing w:line="300" w:lineRule="exact"/>
              <w:rPr>
                <w:rFonts w:ascii="ＭＳ 明朝" w:hAnsi="ＭＳ 明朝"/>
                <w:sz w:val="20"/>
                <w:szCs w:val="20"/>
              </w:rPr>
            </w:pPr>
          </w:p>
          <w:p w14:paraId="01D14440" w14:textId="43AF19AB" w:rsidR="00AB321E" w:rsidRPr="00AB321E" w:rsidRDefault="00AB321E" w:rsidP="00AB321E">
            <w:pPr>
              <w:spacing w:line="300" w:lineRule="exact"/>
              <w:ind w:left="400" w:hangingChars="200" w:hanging="400"/>
              <w:rPr>
                <w:rFonts w:ascii="ＭＳ 明朝" w:hAnsi="ＭＳ 明朝"/>
                <w:b/>
                <w:bCs/>
                <w:sz w:val="20"/>
                <w:szCs w:val="20"/>
              </w:rPr>
            </w:pPr>
            <w:r w:rsidRPr="00AB321E">
              <w:rPr>
                <w:rFonts w:ascii="ＭＳ 明朝" w:hAnsi="ＭＳ 明朝" w:hint="eastAsia"/>
                <w:sz w:val="20"/>
                <w:szCs w:val="20"/>
              </w:rPr>
              <w:t>イ　キャリアコーディネーターを中心に、これまでの学部間交流を発展・充実させ、相互の関わりを増やす。</w:t>
            </w:r>
          </w:p>
          <w:p w14:paraId="1BBA77D5" w14:textId="77777777" w:rsidR="00AB321E" w:rsidRPr="00AB321E" w:rsidRDefault="00AB321E" w:rsidP="00AB321E">
            <w:pPr>
              <w:spacing w:line="300" w:lineRule="exact"/>
              <w:rPr>
                <w:rFonts w:ascii="ＭＳ 明朝" w:hAnsi="ＭＳ 明朝"/>
                <w:sz w:val="20"/>
                <w:szCs w:val="20"/>
              </w:rPr>
            </w:pPr>
          </w:p>
          <w:p w14:paraId="18204013" w14:textId="77777777" w:rsidR="00AB321E" w:rsidRPr="00AB321E" w:rsidRDefault="00AB321E" w:rsidP="00AB321E">
            <w:pPr>
              <w:spacing w:line="300" w:lineRule="exact"/>
              <w:rPr>
                <w:rFonts w:ascii="ＭＳ 明朝" w:hAnsi="ＭＳ 明朝"/>
                <w:sz w:val="20"/>
                <w:szCs w:val="20"/>
              </w:rPr>
            </w:pPr>
          </w:p>
          <w:p w14:paraId="2AB25552" w14:textId="77777777" w:rsidR="00AB321E" w:rsidRPr="00AB321E" w:rsidRDefault="00AB321E" w:rsidP="00AB321E">
            <w:pPr>
              <w:spacing w:line="300" w:lineRule="exact"/>
              <w:rPr>
                <w:rFonts w:ascii="ＭＳ 明朝" w:hAnsi="ＭＳ 明朝"/>
                <w:sz w:val="20"/>
                <w:szCs w:val="20"/>
              </w:rPr>
            </w:pPr>
          </w:p>
          <w:p w14:paraId="406EA7A6" w14:textId="77777777" w:rsidR="00AB321E" w:rsidRPr="00AB321E" w:rsidRDefault="00AB321E" w:rsidP="00AB321E">
            <w:pPr>
              <w:spacing w:line="300" w:lineRule="exact"/>
              <w:rPr>
                <w:rFonts w:ascii="ＭＳ 明朝" w:hAnsi="ＭＳ 明朝"/>
                <w:sz w:val="20"/>
                <w:szCs w:val="20"/>
              </w:rPr>
            </w:pPr>
          </w:p>
          <w:p w14:paraId="5433F595"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（２）</w:t>
            </w:r>
          </w:p>
          <w:p w14:paraId="68614705" w14:textId="6D02C084"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sz w:val="20"/>
                <w:szCs w:val="20"/>
              </w:rPr>
              <w:t>ア　教</w:t>
            </w:r>
            <w:r w:rsidRPr="00AB321E">
              <w:rPr>
                <w:rFonts w:ascii="ＭＳ 明朝" w:hAnsi="ＭＳ 明朝" w:hint="eastAsia"/>
                <w:sz w:val="20"/>
                <w:szCs w:val="20"/>
              </w:rPr>
              <w:t>職</w:t>
            </w:r>
            <w:r w:rsidRPr="00AB321E">
              <w:rPr>
                <w:rFonts w:ascii="ＭＳ 明朝" w:hAnsi="ＭＳ 明朝"/>
                <w:sz w:val="20"/>
                <w:szCs w:val="20"/>
              </w:rPr>
              <w:t>員が</w:t>
            </w:r>
            <w:r w:rsidRPr="00AB321E">
              <w:rPr>
                <w:rFonts w:ascii="ＭＳ 明朝" w:hAnsi="ＭＳ 明朝" w:hint="eastAsia"/>
                <w:sz w:val="20"/>
                <w:szCs w:val="20"/>
              </w:rPr>
              <w:t>生徒の</w:t>
            </w:r>
            <w:r w:rsidRPr="00AB321E">
              <w:rPr>
                <w:rFonts w:ascii="ＭＳ 明朝" w:hAnsi="ＭＳ 明朝"/>
                <w:sz w:val="20"/>
                <w:szCs w:val="20"/>
              </w:rPr>
              <w:t>卒業後の進路先について理解を深</w:t>
            </w:r>
            <w:r w:rsidRPr="00AB321E">
              <w:rPr>
                <w:rFonts w:ascii="ＭＳ 明朝" w:hAnsi="ＭＳ 明朝" w:hint="eastAsia"/>
                <w:sz w:val="20"/>
                <w:szCs w:val="20"/>
              </w:rPr>
              <w:t>め、最新の情報を得られるよう、福祉サービス事業所や企業の見学会、進路研修会を継続して</w:t>
            </w:r>
            <w:r w:rsidRPr="00AB321E">
              <w:rPr>
                <w:rFonts w:ascii="ＭＳ 明朝" w:hAnsi="ＭＳ 明朝"/>
                <w:sz w:val="20"/>
                <w:szCs w:val="20"/>
              </w:rPr>
              <w:t>実施する。</w:t>
            </w:r>
          </w:p>
          <w:p w14:paraId="3B9AC0BC" w14:textId="77777777" w:rsidR="00AB321E" w:rsidRPr="00AB321E" w:rsidRDefault="00AB321E" w:rsidP="00AB321E">
            <w:pPr>
              <w:spacing w:line="300" w:lineRule="exact"/>
              <w:ind w:left="400" w:hangingChars="200" w:hanging="400"/>
              <w:rPr>
                <w:rFonts w:ascii="ＭＳ 明朝" w:hAnsi="ＭＳ 明朝"/>
                <w:sz w:val="20"/>
                <w:szCs w:val="20"/>
              </w:rPr>
            </w:pPr>
          </w:p>
          <w:p w14:paraId="76EE7F40" w14:textId="77777777" w:rsidR="00AB321E" w:rsidRPr="00AB321E" w:rsidRDefault="00AB321E" w:rsidP="00AB321E">
            <w:pPr>
              <w:spacing w:line="300" w:lineRule="exact"/>
              <w:rPr>
                <w:rFonts w:ascii="ＭＳ 明朝" w:hAnsi="ＭＳ 明朝"/>
                <w:sz w:val="20"/>
                <w:szCs w:val="20"/>
              </w:rPr>
            </w:pPr>
          </w:p>
          <w:p w14:paraId="3694C4CB" w14:textId="7FC00141"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sz w:val="20"/>
                <w:szCs w:val="20"/>
              </w:rPr>
              <w:t xml:space="preserve">イ　</w:t>
            </w:r>
            <w:r w:rsidRPr="00AB321E">
              <w:rPr>
                <w:rFonts w:ascii="ＭＳ 明朝" w:hAnsi="ＭＳ 明朝" w:hint="eastAsia"/>
                <w:sz w:val="20"/>
                <w:szCs w:val="20"/>
              </w:rPr>
              <w:t>進路指導主事を中心に職業コースの企業などでの体験実習の見直しを行い、</w:t>
            </w:r>
            <w:r w:rsidRPr="00AB321E">
              <w:rPr>
                <w:rFonts w:ascii="ＭＳ 明朝" w:hAnsi="ＭＳ 明朝"/>
                <w:sz w:val="20"/>
                <w:szCs w:val="20"/>
              </w:rPr>
              <w:t>生徒の</w:t>
            </w:r>
            <w:r w:rsidRPr="00AB321E">
              <w:rPr>
                <w:rFonts w:ascii="ＭＳ 明朝" w:hAnsi="ＭＳ 明朝" w:hint="eastAsia"/>
                <w:sz w:val="20"/>
                <w:szCs w:val="20"/>
              </w:rPr>
              <w:t>希望</w:t>
            </w:r>
            <w:r w:rsidRPr="00AB321E">
              <w:rPr>
                <w:rFonts w:ascii="ＭＳ 明朝" w:hAnsi="ＭＳ 明朝"/>
                <w:sz w:val="20"/>
                <w:szCs w:val="20"/>
              </w:rPr>
              <w:t>や適性に応じて</w:t>
            </w:r>
            <w:r w:rsidRPr="00AB321E">
              <w:rPr>
                <w:rFonts w:ascii="ＭＳ 明朝" w:hAnsi="ＭＳ 明朝" w:hint="eastAsia"/>
                <w:sz w:val="20"/>
                <w:szCs w:val="20"/>
              </w:rPr>
              <w:t>１年次より卒業後の進路を想定して実習先を選定し、計画的に実習の設定を行う。</w:t>
            </w:r>
          </w:p>
          <w:p w14:paraId="044E740B" w14:textId="77777777" w:rsidR="00AB321E" w:rsidRPr="00AB321E" w:rsidRDefault="00AB321E" w:rsidP="00AB321E">
            <w:pPr>
              <w:spacing w:line="300" w:lineRule="exact"/>
              <w:rPr>
                <w:rFonts w:ascii="ＭＳ 明朝" w:hAnsi="ＭＳ 明朝"/>
                <w:sz w:val="20"/>
                <w:szCs w:val="20"/>
              </w:rPr>
            </w:pPr>
          </w:p>
          <w:p w14:paraId="58390DF3" w14:textId="54547F95" w:rsidR="00AB321E" w:rsidRPr="00AB321E" w:rsidRDefault="00AB321E" w:rsidP="00AB321E">
            <w:pPr>
              <w:spacing w:line="300" w:lineRule="exact"/>
              <w:ind w:left="418" w:hangingChars="209" w:hanging="418"/>
              <w:rPr>
                <w:rFonts w:ascii="ＭＳ 明朝" w:hAnsi="ＭＳ 明朝"/>
                <w:sz w:val="20"/>
                <w:szCs w:val="20"/>
              </w:rPr>
            </w:pPr>
            <w:r w:rsidRPr="00AB321E">
              <w:rPr>
                <w:rFonts w:ascii="ＭＳ 明朝" w:hAnsi="ＭＳ 明朝" w:hint="eastAsia"/>
                <w:sz w:val="20"/>
                <w:szCs w:val="20"/>
              </w:rPr>
              <w:t>ウ</w:t>
            </w:r>
            <w:r w:rsidRPr="00AB321E">
              <w:rPr>
                <w:rFonts w:ascii="ＭＳ 明朝" w:hAnsi="ＭＳ 明朝"/>
                <w:sz w:val="20"/>
                <w:szCs w:val="20"/>
              </w:rPr>
              <w:t xml:space="preserve">　障がい福祉課、選択支援事業所、相談支援事業所と連携し、</w:t>
            </w:r>
            <w:r w:rsidRPr="00AB321E">
              <w:rPr>
                <w:rFonts w:ascii="ＭＳ 明朝" w:hAnsi="ＭＳ 明朝" w:hint="eastAsia"/>
                <w:sz w:val="20"/>
                <w:szCs w:val="20"/>
              </w:rPr>
              <w:t>新たな制度である</w:t>
            </w:r>
            <w:r w:rsidRPr="00AB321E">
              <w:rPr>
                <w:rFonts w:ascii="ＭＳ 明朝" w:hAnsi="ＭＳ 明朝"/>
                <w:sz w:val="20"/>
                <w:szCs w:val="20"/>
              </w:rPr>
              <w:t>選択支援</w:t>
            </w:r>
            <w:r w:rsidRPr="00AB321E">
              <w:rPr>
                <w:rFonts w:ascii="ＭＳ 明朝" w:hAnsi="ＭＳ 明朝" w:hint="eastAsia"/>
                <w:sz w:val="20"/>
                <w:szCs w:val="20"/>
              </w:rPr>
              <w:t>事業の</w:t>
            </w:r>
            <w:r w:rsidRPr="00AB321E">
              <w:rPr>
                <w:rFonts w:ascii="ＭＳ 明朝" w:hAnsi="ＭＳ 明朝"/>
                <w:sz w:val="20"/>
                <w:szCs w:val="20"/>
              </w:rPr>
              <w:t>有効な活用モデルを構築する。また選択支援</w:t>
            </w:r>
            <w:r w:rsidRPr="00AB321E">
              <w:rPr>
                <w:rFonts w:ascii="ＭＳ 明朝" w:hAnsi="ＭＳ 明朝" w:hint="eastAsia"/>
                <w:sz w:val="20"/>
                <w:szCs w:val="20"/>
              </w:rPr>
              <w:t>事業の</w:t>
            </w:r>
            <w:r w:rsidRPr="00AB321E">
              <w:rPr>
                <w:rFonts w:ascii="ＭＳ 明朝" w:hAnsi="ＭＳ 明朝"/>
                <w:sz w:val="20"/>
                <w:szCs w:val="20"/>
              </w:rPr>
              <w:t>利用</w:t>
            </w:r>
            <w:r w:rsidRPr="00AB321E">
              <w:rPr>
                <w:rFonts w:ascii="ＭＳ 明朝" w:hAnsi="ＭＳ 明朝" w:hint="eastAsia"/>
                <w:sz w:val="20"/>
                <w:szCs w:val="20"/>
              </w:rPr>
              <w:t>を促して利用者を増やし、卒業後の進路選択に繋げる。</w:t>
            </w:r>
          </w:p>
          <w:p w14:paraId="7D87ABEB" w14:textId="77777777" w:rsidR="00AB321E" w:rsidRPr="00AB321E" w:rsidRDefault="00AB321E" w:rsidP="00AB321E">
            <w:pPr>
              <w:spacing w:line="300" w:lineRule="exact"/>
              <w:rPr>
                <w:rFonts w:ascii="ＭＳ 明朝" w:hAnsi="ＭＳ 明朝"/>
                <w:sz w:val="20"/>
                <w:szCs w:val="20"/>
              </w:rPr>
            </w:pPr>
          </w:p>
          <w:p w14:paraId="50C68ABC"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（３）</w:t>
            </w:r>
          </w:p>
          <w:p w14:paraId="05459C87" w14:textId="4E32B843"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給食カレンダーおよび給食クイズ、給食食材の下処理体験などを通じて、生徒の食に対する興味関心を高め、食に関する知識や望ましい食習慣を身につける。</w:t>
            </w:r>
          </w:p>
          <w:p w14:paraId="7A5A4EDF" w14:textId="77777777" w:rsidR="00AB321E" w:rsidRPr="00AB321E" w:rsidRDefault="00AB321E" w:rsidP="00AB321E">
            <w:pPr>
              <w:spacing w:line="300" w:lineRule="exact"/>
              <w:ind w:left="400" w:hangingChars="200" w:hanging="400"/>
              <w:rPr>
                <w:rFonts w:ascii="ＭＳ 明朝" w:hAnsi="ＭＳ 明朝"/>
                <w:sz w:val="20"/>
                <w:szCs w:val="20"/>
              </w:rPr>
            </w:pPr>
          </w:p>
          <w:p w14:paraId="5D5CF90F" w14:textId="2A320B6C"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図書室の本の整理を行い、児童生徒に合った図書を揃える。児童生徒が本を手に取りやすいよう、ブックトラックを増車し、各学部で活発に巡回させるとともに、読書できる時間を確保する。</w:t>
            </w:r>
          </w:p>
        </w:tc>
        <w:tc>
          <w:tcPr>
            <w:tcW w:w="2693" w:type="dxa"/>
            <w:tcBorders>
              <w:right w:val="dashed" w:sz="4" w:space="0" w:color="auto"/>
            </w:tcBorders>
            <w:tcMar>
              <w:top w:w="85" w:type="dxa"/>
              <w:left w:w="85" w:type="dxa"/>
              <w:bottom w:w="85" w:type="dxa"/>
              <w:right w:w="85" w:type="dxa"/>
            </w:tcMar>
          </w:tcPr>
          <w:p w14:paraId="47B71589"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（１）</w:t>
            </w:r>
          </w:p>
          <w:p w14:paraId="55C2103F"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公開授業・研究討議会を年２回開催する。【２回】</w:t>
            </w:r>
          </w:p>
          <w:p w14:paraId="10F614CF" w14:textId="6303E681"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　　</w:t>
            </w:r>
            <w:r w:rsidRPr="00AB321E">
              <w:rPr>
                <w:rFonts w:ascii="ＭＳ 明朝" w:hAnsi="ＭＳ 明朝" w:hint="eastAsia"/>
                <w:sz w:val="20"/>
                <w:szCs w:val="20"/>
                <w:bdr w:val="single" w:sz="4" w:space="0" w:color="auto"/>
              </w:rPr>
              <w:t>教</w:t>
            </w:r>
            <w:r w:rsidRPr="00AB321E">
              <w:rPr>
                <w:rFonts w:ascii="ＭＳ 明朝" w:hAnsi="ＭＳ 明朝"/>
                <w:sz w:val="20"/>
                <w:szCs w:val="20"/>
              </w:rPr>
              <w:t>「キャリア</w:t>
            </w:r>
            <w:r w:rsidRPr="00AB321E">
              <w:rPr>
                <w:rFonts w:ascii="ＭＳ 明朝" w:hAnsi="ＭＳ 明朝" w:hint="eastAsia"/>
                <w:sz w:val="20"/>
                <w:szCs w:val="20"/>
              </w:rPr>
              <w:t>教育発達段階表を基にした評価規準の活用。」75％以上。【73％】</w:t>
            </w:r>
          </w:p>
          <w:p w14:paraId="4B890D75" w14:textId="77777777" w:rsidR="00AB321E" w:rsidRPr="00AB321E" w:rsidRDefault="00AB321E" w:rsidP="00AB321E">
            <w:pPr>
              <w:spacing w:line="300" w:lineRule="exact"/>
              <w:ind w:left="400" w:hangingChars="200" w:hanging="400"/>
              <w:rPr>
                <w:rFonts w:ascii="ＭＳ 明朝" w:hAnsi="ＭＳ 明朝"/>
                <w:sz w:val="20"/>
                <w:szCs w:val="20"/>
              </w:rPr>
            </w:pPr>
          </w:p>
          <w:p w14:paraId="2A9E5137" w14:textId="04C7DA95"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交流の内容を吟味し、児童生徒間のコミュニケーションを深める。計画的に交流する機会を設け、実施回数を増やす。【高等部６回】</w:t>
            </w:r>
          </w:p>
          <w:p w14:paraId="5FA6F155" w14:textId="77777777" w:rsidR="00AB321E" w:rsidRPr="00AB321E" w:rsidRDefault="00AB321E" w:rsidP="00AB321E">
            <w:pPr>
              <w:spacing w:line="300" w:lineRule="exact"/>
              <w:rPr>
                <w:rFonts w:ascii="ＭＳ 明朝" w:hAnsi="ＭＳ 明朝"/>
                <w:sz w:val="20"/>
                <w:szCs w:val="20"/>
              </w:rPr>
            </w:pPr>
          </w:p>
          <w:p w14:paraId="288A57A4"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（２）</w:t>
            </w:r>
          </w:p>
          <w:p w14:paraId="5E51062B" w14:textId="7C695A62"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ア　</w:t>
            </w:r>
            <w:r w:rsidRPr="00AB321E">
              <w:rPr>
                <w:rFonts w:ascii="ＭＳ 明朝" w:hAnsi="ＭＳ 明朝" w:hint="eastAsia"/>
                <w:sz w:val="20"/>
                <w:szCs w:val="20"/>
                <w:bdr w:val="single" w:sz="4" w:space="0" w:color="auto"/>
              </w:rPr>
              <w:t>教</w:t>
            </w:r>
            <w:r w:rsidRPr="00AB321E">
              <w:rPr>
                <w:rFonts w:ascii="ＭＳ 明朝" w:hAnsi="ＭＳ 明朝"/>
                <w:sz w:val="20"/>
                <w:szCs w:val="20"/>
              </w:rPr>
              <w:t>「</w:t>
            </w:r>
            <w:r w:rsidRPr="00AB321E">
              <w:rPr>
                <w:rFonts w:ascii="ＭＳ 明朝" w:hAnsi="ＭＳ 明朝" w:hint="eastAsia"/>
                <w:sz w:val="20"/>
                <w:szCs w:val="20"/>
              </w:rPr>
              <w:t>進路指導に関する教職員向け研修や学習会を計画的に実施。」85％以上。【82％】</w:t>
            </w:r>
          </w:p>
          <w:p w14:paraId="6566866C" w14:textId="77777777" w:rsidR="00AB321E" w:rsidRPr="00AB321E" w:rsidRDefault="00AB321E" w:rsidP="00AB321E">
            <w:pPr>
              <w:spacing w:line="300" w:lineRule="exact"/>
              <w:rPr>
                <w:rFonts w:ascii="ＭＳ 明朝" w:hAnsi="ＭＳ 明朝"/>
                <w:sz w:val="20"/>
                <w:szCs w:val="20"/>
              </w:rPr>
            </w:pPr>
          </w:p>
          <w:p w14:paraId="1178C193" w14:textId="77777777" w:rsidR="00AB321E" w:rsidRPr="00AB321E" w:rsidRDefault="00AB321E" w:rsidP="00AB321E">
            <w:pPr>
              <w:spacing w:line="300" w:lineRule="exact"/>
              <w:rPr>
                <w:rFonts w:ascii="ＭＳ 明朝" w:hAnsi="ＭＳ 明朝"/>
                <w:sz w:val="20"/>
                <w:szCs w:val="20"/>
              </w:rPr>
            </w:pPr>
          </w:p>
          <w:p w14:paraId="7382DF22"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職業コースの生徒を対象に１年次の段階でアセスメントを実施する。</w:t>
            </w:r>
          </w:p>
          <w:p w14:paraId="51FE6C6E" w14:textId="77777777" w:rsidR="00AB321E" w:rsidRPr="00AB321E" w:rsidRDefault="00AB321E" w:rsidP="00AB321E">
            <w:pPr>
              <w:spacing w:line="300" w:lineRule="exact"/>
              <w:ind w:left="400" w:hangingChars="200" w:hanging="400"/>
              <w:rPr>
                <w:rFonts w:ascii="ＭＳ 明朝" w:hAnsi="ＭＳ 明朝"/>
                <w:sz w:val="20"/>
                <w:szCs w:val="20"/>
              </w:rPr>
            </w:pPr>
          </w:p>
          <w:p w14:paraId="190481C0" w14:textId="77777777" w:rsidR="00AB321E" w:rsidRPr="00AB321E" w:rsidRDefault="00AB321E" w:rsidP="00AB321E">
            <w:pPr>
              <w:spacing w:line="300" w:lineRule="exact"/>
              <w:ind w:left="400" w:hangingChars="200" w:hanging="400"/>
              <w:rPr>
                <w:rFonts w:ascii="ＭＳ 明朝" w:hAnsi="ＭＳ 明朝"/>
                <w:sz w:val="20"/>
                <w:szCs w:val="20"/>
              </w:rPr>
            </w:pPr>
          </w:p>
          <w:p w14:paraId="5C778BFA" w14:textId="77777777" w:rsidR="00AB321E" w:rsidRPr="00AB321E" w:rsidRDefault="00AB321E" w:rsidP="00AB321E">
            <w:pPr>
              <w:spacing w:line="300" w:lineRule="exact"/>
              <w:ind w:left="400" w:hangingChars="200" w:hanging="400"/>
              <w:rPr>
                <w:rFonts w:ascii="ＭＳ 明朝" w:hAnsi="ＭＳ 明朝"/>
                <w:sz w:val="20"/>
                <w:szCs w:val="20"/>
              </w:rPr>
            </w:pPr>
          </w:p>
          <w:p w14:paraId="718997AA" w14:textId="0FA2CC43"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ウ　選択支援事業の制度理解を促し、利用者数が３人以上になるよう取り組む。</w:t>
            </w:r>
          </w:p>
          <w:p w14:paraId="207DAE9F" w14:textId="77777777" w:rsidR="00AB321E" w:rsidRPr="00AB321E" w:rsidRDefault="00AB321E" w:rsidP="00AB321E">
            <w:pPr>
              <w:spacing w:line="300" w:lineRule="exact"/>
              <w:rPr>
                <w:rFonts w:ascii="ＭＳ 明朝" w:hAnsi="ＭＳ 明朝"/>
                <w:sz w:val="20"/>
                <w:szCs w:val="20"/>
              </w:rPr>
            </w:pPr>
          </w:p>
          <w:p w14:paraId="5D2F8015" w14:textId="77777777" w:rsidR="00AB321E" w:rsidRPr="00AB321E" w:rsidRDefault="00AB321E" w:rsidP="00AB321E">
            <w:pPr>
              <w:spacing w:line="300" w:lineRule="exact"/>
              <w:rPr>
                <w:rFonts w:ascii="ＭＳ 明朝" w:hAnsi="ＭＳ 明朝"/>
                <w:sz w:val="20"/>
                <w:szCs w:val="20"/>
              </w:rPr>
            </w:pPr>
          </w:p>
          <w:p w14:paraId="184D7CDF"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（３）</w:t>
            </w:r>
          </w:p>
          <w:p w14:paraId="24D89F7E" w14:textId="596F2ECF"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日々各学級にて給食カレンダーを用い、食について考える機会を持つ。</w:t>
            </w:r>
          </w:p>
          <w:p w14:paraId="7C401533" w14:textId="77777777" w:rsidR="00AB321E" w:rsidRPr="00AB321E" w:rsidRDefault="00AB321E" w:rsidP="00AB321E">
            <w:pPr>
              <w:spacing w:line="300" w:lineRule="exact"/>
              <w:ind w:left="400" w:hangingChars="200" w:hanging="400"/>
              <w:rPr>
                <w:rFonts w:ascii="ＭＳ 明朝" w:hAnsi="ＭＳ 明朝"/>
                <w:sz w:val="20"/>
                <w:szCs w:val="20"/>
              </w:rPr>
            </w:pPr>
          </w:p>
          <w:p w14:paraId="1C95CF97" w14:textId="77777777" w:rsidR="00AB321E" w:rsidRPr="00AB321E" w:rsidRDefault="00AB321E" w:rsidP="00AB321E">
            <w:pPr>
              <w:spacing w:line="300" w:lineRule="exact"/>
              <w:ind w:left="400" w:hangingChars="200" w:hanging="400"/>
              <w:rPr>
                <w:rFonts w:ascii="ＭＳ 明朝" w:hAnsi="ＭＳ 明朝"/>
                <w:sz w:val="20"/>
                <w:szCs w:val="20"/>
              </w:rPr>
            </w:pPr>
          </w:p>
          <w:p w14:paraId="52CB8FA3" w14:textId="5024C242"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各学部で２週間に１回以上本に触れる機会を作る。</w:t>
            </w:r>
          </w:p>
        </w:tc>
        <w:tc>
          <w:tcPr>
            <w:tcW w:w="4820" w:type="dxa"/>
            <w:tcBorders>
              <w:left w:val="dashed" w:sz="4" w:space="0" w:color="auto"/>
              <w:right w:val="single" w:sz="4" w:space="0" w:color="auto"/>
            </w:tcBorders>
            <w:tcMar>
              <w:top w:w="85" w:type="dxa"/>
              <w:left w:w="85" w:type="dxa"/>
              <w:bottom w:w="85" w:type="dxa"/>
              <w:right w:w="85" w:type="dxa"/>
            </w:tcMar>
          </w:tcPr>
          <w:p w14:paraId="7F928365" w14:textId="1E79740A" w:rsidR="00AB321E" w:rsidRPr="00AB321E" w:rsidRDefault="00AB321E" w:rsidP="00AB321E">
            <w:pPr>
              <w:spacing w:line="300" w:lineRule="exact"/>
              <w:ind w:left="400" w:hangingChars="200" w:hanging="400"/>
              <w:rPr>
                <w:rFonts w:ascii="ＭＳ 明朝" w:hAnsi="ＭＳ 明朝"/>
                <w:sz w:val="20"/>
                <w:szCs w:val="20"/>
              </w:rPr>
            </w:pPr>
          </w:p>
          <w:p w14:paraId="66523C3A" w14:textId="76967BBC" w:rsidR="00AB321E" w:rsidRPr="00AB321E" w:rsidRDefault="00AB321E" w:rsidP="00AB321E">
            <w:pPr>
              <w:spacing w:line="300" w:lineRule="exact"/>
              <w:rPr>
                <w:rFonts w:ascii="ＭＳ 明朝" w:hAnsi="ＭＳ 明朝"/>
                <w:sz w:val="20"/>
                <w:szCs w:val="20"/>
              </w:rPr>
            </w:pPr>
          </w:p>
        </w:tc>
      </w:tr>
      <w:tr w:rsidR="00AB321E" w:rsidRPr="00AB321E" w14:paraId="6FD7A2D6" w14:textId="77777777" w:rsidTr="0092551E">
        <w:trPr>
          <w:cantSplit/>
          <w:trHeight w:val="1134"/>
          <w:jc w:val="center"/>
        </w:trPr>
        <w:tc>
          <w:tcPr>
            <w:tcW w:w="881" w:type="dxa"/>
            <w:tcMar>
              <w:top w:w="85" w:type="dxa"/>
              <w:left w:w="85" w:type="dxa"/>
              <w:bottom w:w="85" w:type="dxa"/>
              <w:right w:w="85" w:type="dxa"/>
            </w:tcMar>
            <w:textDirection w:val="tbRlV"/>
            <w:vAlign w:val="center"/>
          </w:tcPr>
          <w:p w14:paraId="24BD75A4" w14:textId="56B7C76C" w:rsidR="00AB321E" w:rsidRPr="00AB321E" w:rsidRDefault="00AB321E" w:rsidP="00AB321E">
            <w:pPr>
              <w:spacing w:line="300" w:lineRule="exact"/>
              <w:ind w:left="113" w:right="113"/>
              <w:rPr>
                <w:rFonts w:ascii="ＭＳ 明朝" w:hAnsi="ＭＳ 明朝"/>
                <w:bCs/>
              </w:rPr>
            </w:pPr>
            <w:r w:rsidRPr="00AB321E">
              <w:rPr>
                <w:rFonts w:ascii="ＭＳ 明朝" w:hAnsi="ＭＳ 明朝" w:hint="eastAsia"/>
                <w:bCs/>
              </w:rPr>
              <w:lastRenderedPageBreak/>
              <w:t>３</w:t>
            </w:r>
            <w:r w:rsidRPr="00AB321E">
              <w:rPr>
                <w:rFonts w:ascii="ＭＳ 明朝" w:hAnsi="ＭＳ 明朝"/>
                <w:bCs/>
              </w:rPr>
              <w:t xml:space="preserve"> </w:t>
            </w:r>
            <w:r w:rsidRPr="00AB321E">
              <w:rPr>
                <w:rFonts w:ascii="ＭＳ 明朝" w:hAnsi="ＭＳ 明朝" w:hint="eastAsia"/>
                <w:bCs/>
              </w:rPr>
              <w:t>人権尊重のもと安全安心で快適な活力あふれる学校づくり</w:t>
            </w:r>
          </w:p>
        </w:tc>
        <w:tc>
          <w:tcPr>
            <w:tcW w:w="2020" w:type="dxa"/>
            <w:tcMar>
              <w:top w:w="85" w:type="dxa"/>
              <w:left w:w="85" w:type="dxa"/>
              <w:bottom w:w="85" w:type="dxa"/>
              <w:right w:w="85" w:type="dxa"/>
            </w:tcMar>
          </w:tcPr>
          <w:p w14:paraId="4259135D" w14:textId="071495D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（１）児童生徒の安全を守るための防災・防犯の取組み及び防災教育・安全教育の充実を図る。</w:t>
            </w:r>
          </w:p>
          <w:p w14:paraId="6E489BA4" w14:textId="77777777" w:rsidR="00AB321E" w:rsidRPr="00AB321E" w:rsidRDefault="00AB321E" w:rsidP="00AB321E">
            <w:pPr>
              <w:spacing w:line="300" w:lineRule="exact"/>
              <w:rPr>
                <w:rFonts w:ascii="ＭＳ 明朝" w:hAnsi="ＭＳ 明朝"/>
                <w:sz w:val="20"/>
                <w:szCs w:val="20"/>
              </w:rPr>
            </w:pPr>
          </w:p>
          <w:p w14:paraId="7287E001" w14:textId="77777777" w:rsidR="00AB321E" w:rsidRPr="00AB321E" w:rsidRDefault="00AB321E" w:rsidP="00AB321E">
            <w:pPr>
              <w:spacing w:line="300" w:lineRule="exact"/>
              <w:rPr>
                <w:rFonts w:ascii="ＭＳ 明朝" w:hAnsi="ＭＳ 明朝"/>
                <w:sz w:val="20"/>
                <w:szCs w:val="20"/>
              </w:rPr>
            </w:pPr>
          </w:p>
          <w:p w14:paraId="61A98943" w14:textId="77777777" w:rsidR="00AB321E" w:rsidRPr="00AB321E" w:rsidRDefault="00AB321E" w:rsidP="00AB321E">
            <w:pPr>
              <w:spacing w:line="300" w:lineRule="exact"/>
              <w:rPr>
                <w:rFonts w:ascii="ＭＳ 明朝" w:hAnsi="ＭＳ 明朝"/>
                <w:sz w:val="20"/>
                <w:szCs w:val="20"/>
              </w:rPr>
            </w:pPr>
          </w:p>
          <w:p w14:paraId="4003B5C4" w14:textId="13933BE7" w:rsidR="00AB321E" w:rsidRPr="00AB321E" w:rsidRDefault="00AB321E" w:rsidP="00AB321E">
            <w:pPr>
              <w:spacing w:line="300" w:lineRule="exact"/>
              <w:rPr>
                <w:rFonts w:ascii="ＭＳ 明朝" w:hAnsi="ＭＳ 明朝"/>
                <w:sz w:val="20"/>
                <w:szCs w:val="20"/>
              </w:rPr>
            </w:pPr>
          </w:p>
          <w:p w14:paraId="696105A7" w14:textId="77777777" w:rsidR="00AB321E" w:rsidRPr="00AB321E" w:rsidRDefault="00AB321E" w:rsidP="00AB321E">
            <w:pPr>
              <w:spacing w:line="300" w:lineRule="exact"/>
              <w:rPr>
                <w:rFonts w:ascii="ＭＳ 明朝" w:hAnsi="ＭＳ 明朝"/>
                <w:sz w:val="20"/>
                <w:szCs w:val="20"/>
              </w:rPr>
            </w:pPr>
          </w:p>
          <w:p w14:paraId="4A22D59F" w14:textId="77777777" w:rsidR="00AB321E" w:rsidRPr="00AB321E" w:rsidRDefault="00AB321E" w:rsidP="00AB321E">
            <w:pPr>
              <w:spacing w:line="300" w:lineRule="exact"/>
              <w:rPr>
                <w:rFonts w:ascii="ＭＳ 明朝" w:hAnsi="ＭＳ 明朝"/>
                <w:sz w:val="20"/>
                <w:szCs w:val="20"/>
              </w:rPr>
            </w:pPr>
          </w:p>
          <w:p w14:paraId="356A1B90" w14:textId="77777777" w:rsidR="00AB321E" w:rsidRPr="00AB321E" w:rsidRDefault="00AB321E" w:rsidP="00AB321E">
            <w:pPr>
              <w:spacing w:line="300" w:lineRule="exact"/>
              <w:rPr>
                <w:rFonts w:ascii="ＭＳ 明朝" w:hAnsi="ＭＳ 明朝"/>
                <w:sz w:val="20"/>
                <w:szCs w:val="20"/>
              </w:rPr>
            </w:pPr>
          </w:p>
          <w:p w14:paraId="42B0453E" w14:textId="77777777" w:rsidR="00AB321E" w:rsidRPr="00AB321E" w:rsidRDefault="00AB321E" w:rsidP="00AB321E">
            <w:pPr>
              <w:spacing w:line="300" w:lineRule="exact"/>
              <w:rPr>
                <w:rFonts w:ascii="ＭＳ 明朝" w:hAnsi="ＭＳ 明朝"/>
                <w:sz w:val="20"/>
                <w:szCs w:val="20"/>
              </w:rPr>
            </w:pPr>
          </w:p>
          <w:p w14:paraId="72BBBB55" w14:textId="77777777" w:rsidR="00AB321E" w:rsidRPr="00AB321E" w:rsidRDefault="00AB321E" w:rsidP="00AB321E">
            <w:pPr>
              <w:spacing w:line="300" w:lineRule="exact"/>
              <w:rPr>
                <w:rFonts w:ascii="ＭＳ 明朝" w:hAnsi="ＭＳ 明朝"/>
                <w:sz w:val="20"/>
                <w:szCs w:val="20"/>
              </w:rPr>
            </w:pPr>
          </w:p>
          <w:p w14:paraId="270EA843" w14:textId="77777777" w:rsidR="00AB321E" w:rsidRPr="00AB321E" w:rsidRDefault="00AB321E" w:rsidP="00AB321E">
            <w:pPr>
              <w:spacing w:line="300" w:lineRule="exact"/>
              <w:rPr>
                <w:rFonts w:ascii="ＭＳ 明朝" w:hAnsi="ＭＳ 明朝"/>
                <w:sz w:val="20"/>
                <w:szCs w:val="20"/>
              </w:rPr>
            </w:pPr>
          </w:p>
          <w:p w14:paraId="4B78E039" w14:textId="77777777" w:rsidR="00AB321E" w:rsidRPr="00AB321E" w:rsidRDefault="00AB321E" w:rsidP="00AB321E">
            <w:pPr>
              <w:spacing w:line="300" w:lineRule="exact"/>
              <w:rPr>
                <w:rFonts w:ascii="ＭＳ 明朝" w:hAnsi="ＭＳ 明朝"/>
                <w:sz w:val="20"/>
                <w:szCs w:val="20"/>
              </w:rPr>
            </w:pPr>
          </w:p>
          <w:p w14:paraId="2A0911F1" w14:textId="0C95B776"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（２）人権が尊重され、だれもが安心して快適に過ごせる学校・学習環境づくりを推進する。</w:t>
            </w:r>
          </w:p>
          <w:p w14:paraId="390205D2" w14:textId="77777777" w:rsidR="00AB321E" w:rsidRPr="00AB321E" w:rsidRDefault="00AB321E" w:rsidP="00AB321E">
            <w:pPr>
              <w:spacing w:line="300" w:lineRule="exact"/>
              <w:rPr>
                <w:rFonts w:ascii="ＭＳ 明朝" w:hAnsi="ＭＳ 明朝"/>
                <w:sz w:val="20"/>
                <w:szCs w:val="20"/>
              </w:rPr>
            </w:pPr>
          </w:p>
          <w:p w14:paraId="1DA616C4" w14:textId="77777777" w:rsidR="00AB321E" w:rsidRPr="00AB321E" w:rsidRDefault="00AB321E" w:rsidP="00AB321E">
            <w:pPr>
              <w:spacing w:line="300" w:lineRule="exact"/>
              <w:rPr>
                <w:rFonts w:ascii="ＭＳ 明朝" w:hAnsi="ＭＳ 明朝"/>
                <w:sz w:val="20"/>
                <w:szCs w:val="20"/>
              </w:rPr>
            </w:pPr>
          </w:p>
          <w:p w14:paraId="07C43001" w14:textId="77777777" w:rsidR="00AB321E" w:rsidRPr="00AB321E" w:rsidRDefault="00AB321E" w:rsidP="00AB321E">
            <w:pPr>
              <w:spacing w:line="300" w:lineRule="exact"/>
              <w:rPr>
                <w:rFonts w:ascii="ＭＳ 明朝" w:hAnsi="ＭＳ 明朝"/>
                <w:sz w:val="20"/>
                <w:szCs w:val="20"/>
              </w:rPr>
            </w:pPr>
          </w:p>
          <w:p w14:paraId="0C723ED4" w14:textId="77777777" w:rsidR="00AB321E" w:rsidRPr="00AB321E" w:rsidRDefault="00AB321E" w:rsidP="00AB321E">
            <w:pPr>
              <w:spacing w:line="300" w:lineRule="exact"/>
              <w:rPr>
                <w:rFonts w:ascii="ＭＳ 明朝" w:hAnsi="ＭＳ 明朝"/>
                <w:sz w:val="20"/>
                <w:szCs w:val="20"/>
              </w:rPr>
            </w:pPr>
          </w:p>
          <w:p w14:paraId="15E101CB" w14:textId="77777777" w:rsidR="00AB321E" w:rsidRPr="00AB321E" w:rsidRDefault="00AB321E" w:rsidP="00AB321E">
            <w:pPr>
              <w:spacing w:line="300" w:lineRule="exact"/>
              <w:rPr>
                <w:rFonts w:ascii="ＭＳ 明朝" w:hAnsi="ＭＳ 明朝"/>
                <w:sz w:val="20"/>
                <w:szCs w:val="20"/>
              </w:rPr>
            </w:pPr>
          </w:p>
          <w:p w14:paraId="740E73C1" w14:textId="77777777" w:rsidR="00AB321E" w:rsidRPr="00AB321E" w:rsidRDefault="00AB321E" w:rsidP="00AB321E">
            <w:pPr>
              <w:spacing w:line="300" w:lineRule="exact"/>
              <w:rPr>
                <w:rFonts w:ascii="ＭＳ 明朝" w:hAnsi="ＭＳ 明朝"/>
                <w:sz w:val="20"/>
                <w:szCs w:val="20"/>
              </w:rPr>
            </w:pPr>
          </w:p>
          <w:p w14:paraId="697B96FE" w14:textId="37D3E5BF" w:rsidR="00AB321E" w:rsidRPr="00AB321E" w:rsidRDefault="00AB321E" w:rsidP="00AB321E">
            <w:pPr>
              <w:spacing w:line="300" w:lineRule="exact"/>
              <w:rPr>
                <w:rFonts w:ascii="ＭＳ 明朝" w:hAnsi="ＭＳ 明朝"/>
                <w:sz w:val="20"/>
                <w:szCs w:val="20"/>
              </w:rPr>
            </w:pPr>
          </w:p>
          <w:p w14:paraId="455C6D0F" w14:textId="77777777" w:rsidR="00AB321E" w:rsidRPr="00AB321E" w:rsidRDefault="00AB321E" w:rsidP="00AB321E">
            <w:pPr>
              <w:spacing w:line="300" w:lineRule="exact"/>
              <w:rPr>
                <w:rFonts w:ascii="ＭＳ 明朝" w:hAnsi="ＭＳ 明朝"/>
                <w:sz w:val="20"/>
                <w:szCs w:val="20"/>
              </w:rPr>
            </w:pPr>
          </w:p>
          <w:p w14:paraId="05D0A9AD" w14:textId="77777777" w:rsidR="00AB321E" w:rsidRPr="00AB321E" w:rsidRDefault="00AB321E" w:rsidP="00AB321E">
            <w:pPr>
              <w:spacing w:line="300" w:lineRule="exact"/>
              <w:rPr>
                <w:rFonts w:ascii="ＭＳ 明朝" w:hAnsi="ＭＳ 明朝"/>
                <w:sz w:val="20"/>
                <w:szCs w:val="20"/>
              </w:rPr>
            </w:pPr>
          </w:p>
          <w:p w14:paraId="310A016E" w14:textId="77777777" w:rsidR="00AB321E" w:rsidRPr="00AB321E" w:rsidRDefault="00AB321E" w:rsidP="00AB321E">
            <w:pPr>
              <w:spacing w:line="300" w:lineRule="exact"/>
              <w:rPr>
                <w:rFonts w:ascii="ＭＳ 明朝" w:hAnsi="ＭＳ 明朝"/>
                <w:sz w:val="20"/>
                <w:szCs w:val="20"/>
              </w:rPr>
            </w:pPr>
          </w:p>
          <w:p w14:paraId="67E5998C" w14:textId="77777777" w:rsidR="00AB321E" w:rsidRPr="00AB321E" w:rsidRDefault="00AB321E" w:rsidP="00AB321E">
            <w:pPr>
              <w:spacing w:line="300" w:lineRule="exact"/>
              <w:rPr>
                <w:rFonts w:ascii="ＭＳ 明朝" w:hAnsi="ＭＳ 明朝"/>
                <w:sz w:val="20"/>
                <w:szCs w:val="20"/>
              </w:rPr>
            </w:pPr>
          </w:p>
          <w:p w14:paraId="6E407FBA" w14:textId="77777777" w:rsidR="00AB321E" w:rsidRPr="00AB321E" w:rsidRDefault="00AB321E" w:rsidP="00AB321E">
            <w:pPr>
              <w:spacing w:line="300" w:lineRule="exact"/>
              <w:rPr>
                <w:rFonts w:ascii="ＭＳ 明朝" w:hAnsi="ＭＳ 明朝"/>
                <w:sz w:val="20"/>
                <w:szCs w:val="20"/>
              </w:rPr>
            </w:pPr>
          </w:p>
          <w:p w14:paraId="3B70E3AE" w14:textId="77777777" w:rsidR="00AB321E" w:rsidRPr="00AB321E" w:rsidRDefault="00AB321E" w:rsidP="00AB321E">
            <w:pPr>
              <w:spacing w:line="300" w:lineRule="exact"/>
              <w:rPr>
                <w:rFonts w:ascii="ＭＳ 明朝" w:hAnsi="ＭＳ 明朝"/>
                <w:sz w:val="20"/>
                <w:szCs w:val="20"/>
              </w:rPr>
            </w:pPr>
          </w:p>
          <w:p w14:paraId="74DB4D45" w14:textId="77777777" w:rsidR="00AB321E" w:rsidRPr="00AB321E" w:rsidRDefault="00AB321E" w:rsidP="00AB321E">
            <w:pPr>
              <w:spacing w:line="300" w:lineRule="exact"/>
              <w:rPr>
                <w:rFonts w:ascii="ＭＳ 明朝" w:hAnsi="ＭＳ 明朝"/>
                <w:sz w:val="20"/>
                <w:szCs w:val="20"/>
              </w:rPr>
            </w:pPr>
          </w:p>
          <w:p w14:paraId="1C303FB6" w14:textId="1CD8EF1D" w:rsidR="00AB321E" w:rsidRPr="00AB321E" w:rsidRDefault="00AB321E" w:rsidP="00AB321E">
            <w:pPr>
              <w:spacing w:line="300" w:lineRule="exact"/>
              <w:rPr>
                <w:rFonts w:ascii="ＭＳ 明朝" w:hAnsi="ＭＳ 明朝"/>
                <w:sz w:val="20"/>
                <w:szCs w:val="20"/>
              </w:rPr>
            </w:pPr>
          </w:p>
          <w:p w14:paraId="0208F579" w14:textId="755995A4" w:rsidR="00AB321E" w:rsidRPr="00AB321E" w:rsidRDefault="00AB321E" w:rsidP="00AB321E">
            <w:pPr>
              <w:spacing w:line="300" w:lineRule="exact"/>
              <w:rPr>
                <w:rFonts w:ascii="ＭＳ 明朝" w:hAnsi="ＭＳ 明朝"/>
                <w:sz w:val="20"/>
                <w:szCs w:val="20"/>
              </w:rPr>
            </w:pPr>
          </w:p>
          <w:p w14:paraId="04CC9628" w14:textId="6780ECAD" w:rsidR="00AB321E" w:rsidRPr="00AB321E" w:rsidRDefault="00AB321E" w:rsidP="00AB321E">
            <w:pPr>
              <w:spacing w:line="300" w:lineRule="exact"/>
              <w:rPr>
                <w:rFonts w:ascii="ＭＳ 明朝" w:hAnsi="ＭＳ 明朝"/>
                <w:sz w:val="20"/>
                <w:szCs w:val="20"/>
              </w:rPr>
            </w:pPr>
          </w:p>
          <w:p w14:paraId="6E1CCB7F" w14:textId="13BBDFD0" w:rsidR="00AB321E" w:rsidRPr="00AB321E" w:rsidRDefault="00AB321E" w:rsidP="00AB321E">
            <w:pPr>
              <w:spacing w:line="300" w:lineRule="exact"/>
              <w:rPr>
                <w:rFonts w:ascii="ＭＳ 明朝" w:hAnsi="ＭＳ 明朝"/>
                <w:sz w:val="20"/>
                <w:szCs w:val="20"/>
              </w:rPr>
            </w:pPr>
          </w:p>
          <w:p w14:paraId="5D903E04" w14:textId="77777777" w:rsidR="00AB321E" w:rsidRPr="00AB321E" w:rsidRDefault="00AB321E" w:rsidP="00AB321E">
            <w:pPr>
              <w:spacing w:line="300" w:lineRule="exact"/>
              <w:rPr>
                <w:rFonts w:ascii="ＭＳ 明朝" w:hAnsi="ＭＳ 明朝"/>
                <w:sz w:val="20"/>
                <w:szCs w:val="20"/>
              </w:rPr>
            </w:pPr>
          </w:p>
          <w:p w14:paraId="25BA10E9" w14:textId="77777777" w:rsidR="00AB321E" w:rsidRPr="00AB321E" w:rsidRDefault="00AB321E" w:rsidP="00AB321E">
            <w:pPr>
              <w:spacing w:line="300" w:lineRule="exact"/>
              <w:rPr>
                <w:rFonts w:ascii="ＭＳ 明朝" w:hAnsi="ＭＳ 明朝"/>
                <w:sz w:val="20"/>
                <w:szCs w:val="20"/>
              </w:rPr>
            </w:pPr>
          </w:p>
          <w:p w14:paraId="7ADACB5F" w14:textId="77777777" w:rsidR="00AB321E" w:rsidRPr="00AB321E" w:rsidRDefault="00AB321E" w:rsidP="00AB321E">
            <w:pPr>
              <w:spacing w:line="300" w:lineRule="exact"/>
              <w:rPr>
                <w:rFonts w:ascii="ＭＳ 明朝" w:hAnsi="ＭＳ 明朝"/>
                <w:sz w:val="20"/>
                <w:szCs w:val="20"/>
              </w:rPr>
            </w:pPr>
          </w:p>
          <w:p w14:paraId="6EE00CC8" w14:textId="77777777" w:rsidR="00AB321E" w:rsidRPr="00AB321E" w:rsidRDefault="00AB321E" w:rsidP="00AB321E">
            <w:pPr>
              <w:spacing w:line="300" w:lineRule="exact"/>
              <w:rPr>
                <w:rFonts w:ascii="ＭＳ 明朝" w:hAnsi="ＭＳ 明朝"/>
                <w:sz w:val="20"/>
                <w:szCs w:val="20"/>
              </w:rPr>
            </w:pPr>
          </w:p>
          <w:p w14:paraId="41D016BD" w14:textId="77777777" w:rsidR="00AB321E" w:rsidRPr="00AB321E" w:rsidRDefault="00AB321E" w:rsidP="00AB321E">
            <w:pPr>
              <w:spacing w:line="300" w:lineRule="exact"/>
              <w:rPr>
                <w:rFonts w:ascii="ＭＳ 明朝" w:hAnsi="ＭＳ 明朝"/>
                <w:sz w:val="20"/>
                <w:szCs w:val="20"/>
              </w:rPr>
            </w:pPr>
          </w:p>
          <w:p w14:paraId="4E8F4767" w14:textId="77777777" w:rsidR="00AB321E" w:rsidRPr="00AB321E" w:rsidRDefault="00AB321E" w:rsidP="00AB321E">
            <w:pPr>
              <w:spacing w:line="300" w:lineRule="exact"/>
              <w:rPr>
                <w:rFonts w:ascii="ＭＳ 明朝" w:hAnsi="ＭＳ 明朝"/>
                <w:sz w:val="20"/>
                <w:szCs w:val="20"/>
              </w:rPr>
            </w:pPr>
          </w:p>
          <w:p w14:paraId="2CBDD9F5" w14:textId="77777777" w:rsidR="00AB321E" w:rsidRPr="00AB321E" w:rsidRDefault="00AB321E" w:rsidP="00AB321E">
            <w:pPr>
              <w:spacing w:line="300" w:lineRule="exact"/>
              <w:rPr>
                <w:rFonts w:ascii="ＭＳ 明朝" w:hAnsi="ＭＳ 明朝"/>
                <w:sz w:val="20"/>
                <w:szCs w:val="20"/>
              </w:rPr>
            </w:pPr>
          </w:p>
          <w:p w14:paraId="0A5F4BEC" w14:textId="732E1082"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（３）大阪府立学校の教職員に関する業務量管理・健康確保措置実施計画に基づき業務の効率化を進め、教職員が健康にそれぞれの職務を遂行できる環境を整備する。</w:t>
            </w:r>
          </w:p>
          <w:p w14:paraId="04F064E5" w14:textId="77777777" w:rsidR="00AB321E" w:rsidRPr="00AB321E" w:rsidRDefault="00AB321E" w:rsidP="00AB321E">
            <w:pPr>
              <w:spacing w:line="300" w:lineRule="exact"/>
              <w:rPr>
                <w:rFonts w:ascii="ＭＳ 明朝" w:hAnsi="ＭＳ 明朝"/>
                <w:sz w:val="20"/>
                <w:szCs w:val="20"/>
              </w:rPr>
            </w:pPr>
          </w:p>
          <w:p w14:paraId="1356DFF6" w14:textId="55025307" w:rsidR="00AB321E" w:rsidRPr="00AB321E" w:rsidRDefault="00AB321E" w:rsidP="00AB321E">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55B5599" w14:textId="09CA52A5"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（１）</w:t>
            </w:r>
          </w:p>
          <w:p w14:paraId="6BEF8F18" w14:textId="3D8A3A26"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『危機管理マニュアル』『BCP（事業継続計画）』に沿った、実効性のある防災・防犯訓練や防災学習を計画的に実施し、被災時等に安全に行動できるようになる。</w:t>
            </w:r>
          </w:p>
          <w:p w14:paraId="6051749E" w14:textId="77777777" w:rsidR="00AB321E" w:rsidRPr="00AB321E" w:rsidRDefault="00AB321E" w:rsidP="00AB321E">
            <w:pPr>
              <w:spacing w:line="300" w:lineRule="exact"/>
              <w:rPr>
                <w:rFonts w:ascii="ＭＳ 明朝" w:hAnsi="ＭＳ 明朝"/>
                <w:sz w:val="20"/>
                <w:szCs w:val="20"/>
              </w:rPr>
            </w:pPr>
          </w:p>
          <w:p w14:paraId="2FF3B6A1" w14:textId="18173EAA"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災害時を想定した児童生徒の保護者への引継ぎ訓練を実施し、課題点を改善して教職員の連携・分担方法を効率化させる。</w:t>
            </w:r>
          </w:p>
          <w:p w14:paraId="33B2012D" w14:textId="77777777" w:rsidR="00AB321E" w:rsidRPr="00AB321E" w:rsidRDefault="00AB321E" w:rsidP="00AB321E">
            <w:pPr>
              <w:spacing w:line="300" w:lineRule="exact"/>
              <w:ind w:left="400" w:hangingChars="200" w:hanging="400"/>
              <w:rPr>
                <w:rFonts w:ascii="ＭＳ 明朝" w:hAnsi="ＭＳ 明朝"/>
                <w:sz w:val="20"/>
                <w:szCs w:val="20"/>
              </w:rPr>
            </w:pPr>
          </w:p>
          <w:p w14:paraId="4CFC0DB2" w14:textId="77777777" w:rsidR="00AB321E" w:rsidRPr="00AB321E" w:rsidRDefault="00AB321E" w:rsidP="00AB321E">
            <w:pPr>
              <w:spacing w:line="300" w:lineRule="exact"/>
              <w:ind w:left="400" w:hangingChars="200" w:hanging="400"/>
              <w:rPr>
                <w:rFonts w:ascii="ＭＳ 明朝" w:hAnsi="ＭＳ 明朝"/>
                <w:sz w:val="20"/>
                <w:szCs w:val="20"/>
              </w:rPr>
            </w:pPr>
          </w:p>
          <w:p w14:paraId="7C44EB60" w14:textId="77777777" w:rsidR="00AB321E" w:rsidRPr="00AB321E" w:rsidRDefault="00AB321E" w:rsidP="00AB321E">
            <w:pPr>
              <w:spacing w:line="300" w:lineRule="exact"/>
              <w:ind w:left="400" w:hangingChars="200" w:hanging="400"/>
              <w:rPr>
                <w:rFonts w:ascii="ＭＳ 明朝" w:hAnsi="ＭＳ 明朝"/>
                <w:sz w:val="20"/>
                <w:szCs w:val="20"/>
              </w:rPr>
            </w:pPr>
          </w:p>
          <w:p w14:paraId="10E00242" w14:textId="1D1521E3"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ウ　行方不明者の捜索体制を確認し、課題点を改善して即座に効率良く捜索できるようにする。</w:t>
            </w:r>
          </w:p>
          <w:p w14:paraId="7CC368D4" w14:textId="77777777" w:rsidR="00AB321E" w:rsidRPr="00AB321E" w:rsidRDefault="00AB321E" w:rsidP="00AB321E">
            <w:pPr>
              <w:spacing w:line="300" w:lineRule="exact"/>
              <w:ind w:left="400" w:hangingChars="200" w:hanging="400"/>
              <w:rPr>
                <w:rFonts w:ascii="ＭＳ 明朝" w:hAnsi="ＭＳ 明朝"/>
                <w:sz w:val="20"/>
                <w:szCs w:val="20"/>
              </w:rPr>
            </w:pPr>
          </w:p>
          <w:p w14:paraId="6F997876"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（２）</w:t>
            </w:r>
          </w:p>
          <w:p w14:paraId="7543F1F1" w14:textId="09A930DA"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人権研修を計画的に実施する。また、「指導チェックリスト」による自己点検を毎学期継続して行うとともに、保護者にも安心して登校を促してもらえるよう、ブログ等での情報発信に努める。</w:t>
            </w:r>
          </w:p>
          <w:p w14:paraId="09C84346" w14:textId="77777777" w:rsidR="00AB321E" w:rsidRPr="00AB321E" w:rsidRDefault="00AB321E" w:rsidP="00AB321E">
            <w:pPr>
              <w:spacing w:line="300" w:lineRule="exact"/>
              <w:ind w:left="400" w:hangingChars="200" w:hanging="400"/>
              <w:rPr>
                <w:rFonts w:ascii="ＭＳ 明朝" w:hAnsi="ＭＳ 明朝"/>
                <w:sz w:val="20"/>
                <w:szCs w:val="20"/>
              </w:rPr>
            </w:pPr>
          </w:p>
          <w:p w14:paraId="6810C538" w14:textId="2985F84C" w:rsidR="00AB321E" w:rsidRPr="00AB321E" w:rsidRDefault="00AB321E" w:rsidP="00AB321E">
            <w:pPr>
              <w:spacing w:line="300" w:lineRule="exact"/>
              <w:ind w:left="400" w:hangingChars="200" w:hanging="400"/>
              <w:rPr>
                <w:rFonts w:ascii="ＭＳ 明朝" w:hAnsi="ＭＳ 明朝"/>
                <w:sz w:val="20"/>
                <w:szCs w:val="20"/>
              </w:rPr>
            </w:pPr>
          </w:p>
          <w:p w14:paraId="01771E45" w14:textId="449B3746" w:rsidR="00AB321E" w:rsidRPr="00AB321E" w:rsidRDefault="00AB321E" w:rsidP="00AB321E">
            <w:pPr>
              <w:spacing w:line="300" w:lineRule="exact"/>
              <w:ind w:left="400" w:hangingChars="200" w:hanging="400"/>
              <w:rPr>
                <w:rFonts w:ascii="ＭＳ 明朝" w:hAnsi="ＭＳ 明朝"/>
                <w:sz w:val="20"/>
                <w:szCs w:val="20"/>
              </w:rPr>
            </w:pPr>
          </w:p>
          <w:p w14:paraId="56BA40E7" w14:textId="5DDC15CD" w:rsidR="00AB321E" w:rsidRPr="00AB321E" w:rsidRDefault="00AB321E" w:rsidP="00AB321E">
            <w:pPr>
              <w:spacing w:line="300" w:lineRule="exact"/>
              <w:ind w:left="400" w:hangingChars="200" w:hanging="400"/>
              <w:rPr>
                <w:rFonts w:ascii="ＭＳ 明朝" w:hAnsi="ＭＳ 明朝"/>
                <w:sz w:val="20"/>
                <w:szCs w:val="20"/>
              </w:rPr>
            </w:pPr>
          </w:p>
          <w:p w14:paraId="6DFD9EA0" w14:textId="456AA466" w:rsidR="00AB321E" w:rsidRPr="00AB321E" w:rsidRDefault="00AB321E" w:rsidP="00AB321E">
            <w:pPr>
              <w:spacing w:line="300" w:lineRule="exact"/>
              <w:rPr>
                <w:rFonts w:ascii="ＭＳ 明朝" w:hAnsi="ＭＳ 明朝"/>
                <w:sz w:val="20"/>
                <w:szCs w:val="20"/>
              </w:rPr>
            </w:pPr>
          </w:p>
          <w:p w14:paraId="1C280368" w14:textId="77777777" w:rsidR="00AB321E" w:rsidRPr="00AB321E" w:rsidRDefault="00AB321E" w:rsidP="00AB321E">
            <w:pPr>
              <w:spacing w:line="300" w:lineRule="exact"/>
              <w:rPr>
                <w:rFonts w:ascii="ＭＳ 明朝" w:hAnsi="ＭＳ 明朝"/>
                <w:sz w:val="20"/>
                <w:szCs w:val="20"/>
              </w:rPr>
            </w:pPr>
          </w:p>
          <w:p w14:paraId="4AA5A941" w14:textId="4A1D2656"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いじめ対応セルフチェックシート」を活用し教職員の意識向上を図るとともに、いじめの未然防止や早期発見できるよう、「いじめ等アンケート」を定期的に実施するとともに、日常の生徒とのコミュニケーションを大切にする。</w:t>
            </w:r>
          </w:p>
          <w:p w14:paraId="505B0272" w14:textId="77777777" w:rsidR="00AB321E" w:rsidRPr="00AB321E" w:rsidRDefault="00AB321E" w:rsidP="00AB321E">
            <w:pPr>
              <w:spacing w:line="300" w:lineRule="exact"/>
              <w:rPr>
                <w:rFonts w:ascii="ＭＳ 明朝" w:hAnsi="ＭＳ 明朝"/>
                <w:sz w:val="20"/>
                <w:szCs w:val="20"/>
              </w:rPr>
            </w:pPr>
          </w:p>
          <w:p w14:paraId="4E79B577" w14:textId="58CE76F4"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ウ　施設設備の定期的な点検を実施し、老朽化による不具合箇所の計画的な修理を実施するとともに、整理整頓を行うことで、生徒が安全に活動できるようにする。</w:t>
            </w:r>
          </w:p>
          <w:p w14:paraId="2E337F35" w14:textId="77777777" w:rsidR="00AB321E" w:rsidRPr="00AB321E" w:rsidRDefault="00AB321E" w:rsidP="00AB321E">
            <w:pPr>
              <w:spacing w:line="300" w:lineRule="exact"/>
              <w:ind w:left="400" w:hangingChars="200" w:hanging="400"/>
              <w:rPr>
                <w:rFonts w:ascii="ＭＳ 明朝" w:hAnsi="ＭＳ 明朝"/>
                <w:sz w:val="20"/>
                <w:szCs w:val="20"/>
              </w:rPr>
            </w:pPr>
          </w:p>
          <w:p w14:paraId="29B93E81" w14:textId="77777777" w:rsidR="00AB321E" w:rsidRPr="00AB321E" w:rsidRDefault="00AB321E" w:rsidP="00AB321E">
            <w:pPr>
              <w:spacing w:line="300" w:lineRule="exact"/>
              <w:rPr>
                <w:rFonts w:ascii="ＭＳ 明朝" w:hAnsi="ＭＳ 明朝"/>
                <w:sz w:val="20"/>
                <w:szCs w:val="20"/>
              </w:rPr>
            </w:pPr>
          </w:p>
          <w:p w14:paraId="08A3DA17" w14:textId="0756A310"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エ　高等部生徒会を中心に「あいさつ運動」を実施し、あいさつを通して児童生徒が人との関わりの大切さや楽しさを感じられるようにする。</w:t>
            </w:r>
          </w:p>
          <w:p w14:paraId="10F262EC" w14:textId="77777777" w:rsidR="00AB321E" w:rsidRPr="00AB321E" w:rsidRDefault="00AB321E" w:rsidP="00AB321E">
            <w:pPr>
              <w:spacing w:line="300" w:lineRule="exact"/>
              <w:rPr>
                <w:rFonts w:ascii="ＭＳ 明朝" w:hAnsi="ＭＳ 明朝"/>
                <w:sz w:val="20"/>
                <w:szCs w:val="20"/>
              </w:rPr>
            </w:pPr>
          </w:p>
          <w:p w14:paraId="3DC9C4E9"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（３）</w:t>
            </w:r>
          </w:p>
          <w:p w14:paraId="4834B8C5" w14:textId="78A3F5CC"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校務支援システム「賢者」を導入し、扱えるようになることで、関連文書のデータ化と集約の効率化を図って作業時間を短縮し、教職員が勤務時間内に教材研究や授業準備などを円滑に進められる時間を確保する。</w:t>
            </w:r>
          </w:p>
          <w:p w14:paraId="00547490" w14:textId="77777777" w:rsidR="00AB321E" w:rsidRPr="00AB321E" w:rsidRDefault="00AB321E" w:rsidP="00AB321E">
            <w:pPr>
              <w:spacing w:line="300" w:lineRule="exact"/>
              <w:rPr>
                <w:rFonts w:ascii="ＭＳ 明朝" w:hAnsi="ＭＳ 明朝"/>
                <w:sz w:val="20"/>
                <w:szCs w:val="20"/>
              </w:rPr>
            </w:pPr>
          </w:p>
          <w:p w14:paraId="510BE0E9"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職員室・休養室の環境整備を引き続き行う。休養室の備品を整え、利用しやすくするとともに、活用を促するため周知する。</w:t>
            </w:r>
          </w:p>
          <w:p w14:paraId="1C49B7EF" w14:textId="77777777" w:rsidR="00AB321E" w:rsidRPr="00AB321E" w:rsidRDefault="00AB321E" w:rsidP="00AB321E">
            <w:pPr>
              <w:spacing w:line="300" w:lineRule="exact"/>
              <w:ind w:left="402" w:hangingChars="200" w:hanging="402"/>
              <w:rPr>
                <w:rFonts w:ascii="ＭＳ 明朝" w:hAnsi="ＭＳ 明朝"/>
                <w:b/>
                <w:bCs/>
                <w:sz w:val="20"/>
                <w:szCs w:val="20"/>
              </w:rPr>
            </w:pPr>
          </w:p>
          <w:p w14:paraId="1314E621" w14:textId="2A3D11C6" w:rsidR="00AB321E" w:rsidRPr="00AB321E" w:rsidRDefault="00AB321E" w:rsidP="00AB321E">
            <w:pPr>
              <w:spacing w:line="300" w:lineRule="exact"/>
              <w:ind w:left="402" w:hangingChars="200" w:hanging="402"/>
              <w:rPr>
                <w:rFonts w:ascii="ＭＳ 明朝" w:hAnsi="ＭＳ 明朝"/>
                <w:b/>
                <w:bCs/>
                <w:sz w:val="20"/>
                <w:szCs w:val="20"/>
              </w:rPr>
            </w:pPr>
          </w:p>
          <w:p w14:paraId="03DF9E2B" w14:textId="77777777" w:rsidR="00AB321E" w:rsidRPr="00AB321E" w:rsidRDefault="00AB321E" w:rsidP="00AB321E">
            <w:pPr>
              <w:spacing w:line="300" w:lineRule="exact"/>
              <w:ind w:left="402" w:hangingChars="200" w:hanging="402"/>
              <w:rPr>
                <w:rFonts w:ascii="ＭＳ 明朝" w:hAnsi="ＭＳ 明朝"/>
                <w:b/>
                <w:bCs/>
                <w:sz w:val="20"/>
                <w:szCs w:val="20"/>
              </w:rPr>
            </w:pPr>
          </w:p>
          <w:p w14:paraId="06DA8982" w14:textId="377B1BDF" w:rsidR="00AB321E" w:rsidRPr="00AB321E" w:rsidRDefault="00AB321E" w:rsidP="00AB321E">
            <w:pPr>
              <w:spacing w:line="300" w:lineRule="exact"/>
              <w:ind w:left="400" w:hangingChars="200" w:hanging="400"/>
              <w:rPr>
                <w:rFonts w:ascii="ＭＳ 明朝" w:hAnsi="ＭＳ 明朝"/>
                <w:b/>
                <w:bCs/>
                <w:sz w:val="20"/>
                <w:szCs w:val="20"/>
              </w:rPr>
            </w:pPr>
            <w:r w:rsidRPr="00AB321E">
              <w:rPr>
                <w:rFonts w:ascii="ＭＳ 明朝" w:hAnsi="ＭＳ 明朝" w:hint="eastAsia"/>
                <w:sz w:val="20"/>
                <w:szCs w:val="20"/>
              </w:rPr>
              <w:t>ウ　家庭訪問の日程や学校閉庁日の日数を見直し、教職員の負担減を図る。</w:t>
            </w:r>
          </w:p>
        </w:tc>
        <w:tc>
          <w:tcPr>
            <w:tcW w:w="2693" w:type="dxa"/>
            <w:tcBorders>
              <w:right w:val="dashed" w:sz="4" w:space="0" w:color="auto"/>
            </w:tcBorders>
            <w:tcMar>
              <w:top w:w="85" w:type="dxa"/>
              <w:left w:w="85" w:type="dxa"/>
              <w:bottom w:w="85" w:type="dxa"/>
              <w:right w:w="85" w:type="dxa"/>
            </w:tcMar>
          </w:tcPr>
          <w:p w14:paraId="5B915EC5" w14:textId="7E3B45C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（１）</w:t>
            </w:r>
          </w:p>
          <w:p w14:paraId="72ED827B" w14:textId="51514192"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ア　</w:t>
            </w:r>
            <w:r w:rsidRPr="00AB321E">
              <w:rPr>
                <w:rFonts w:ascii="ＭＳ 明朝" w:hAnsi="ＭＳ 明朝" w:hint="eastAsia"/>
                <w:sz w:val="20"/>
                <w:szCs w:val="20"/>
                <w:bdr w:val="single" w:sz="4" w:space="0" w:color="auto"/>
              </w:rPr>
              <w:t>保</w:t>
            </w:r>
            <w:r w:rsidRPr="00AB321E">
              <w:rPr>
                <w:rFonts w:ascii="ＭＳ 明朝" w:hAnsi="ＭＳ 明朝" w:hint="eastAsia"/>
                <w:sz w:val="20"/>
                <w:szCs w:val="20"/>
              </w:rPr>
              <w:t>「適切な防災教育・安全教育を行っている」の現状数値維持。【88％】</w:t>
            </w:r>
          </w:p>
          <w:p w14:paraId="1CB39D80" w14:textId="77777777" w:rsidR="00AB321E" w:rsidRPr="00AB321E" w:rsidRDefault="00AB321E" w:rsidP="00AB321E">
            <w:pPr>
              <w:spacing w:line="300" w:lineRule="exact"/>
              <w:ind w:left="400" w:hangingChars="200" w:hanging="400"/>
              <w:rPr>
                <w:rFonts w:ascii="ＭＳ 明朝" w:hAnsi="ＭＳ 明朝"/>
                <w:sz w:val="20"/>
                <w:szCs w:val="20"/>
              </w:rPr>
            </w:pPr>
          </w:p>
          <w:p w14:paraId="7924BE97" w14:textId="77777777" w:rsidR="00AB321E" w:rsidRPr="00AB321E" w:rsidRDefault="00AB321E" w:rsidP="00AB321E">
            <w:pPr>
              <w:spacing w:line="300" w:lineRule="exact"/>
              <w:rPr>
                <w:rFonts w:ascii="ＭＳ 明朝" w:hAnsi="ＭＳ 明朝"/>
                <w:sz w:val="20"/>
                <w:szCs w:val="20"/>
              </w:rPr>
            </w:pPr>
          </w:p>
          <w:p w14:paraId="56EC009E" w14:textId="089D7EC6"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年度内に１回実施し、保護者・教職員双方から気づいた課題を集約し改善策をたてる。</w:t>
            </w:r>
          </w:p>
          <w:p w14:paraId="78A76910" w14:textId="77777777" w:rsidR="00AB321E" w:rsidRPr="00AB321E" w:rsidRDefault="00AB321E" w:rsidP="00AB321E">
            <w:pPr>
              <w:spacing w:line="300" w:lineRule="exact"/>
              <w:rPr>
                <w:rFonts w:ascii="ＭＳ 明朝" w:hAnsi="ＭＳ 明朝"/>
                <w:sz w:val="20"/>
                <w:szCs w:val="20"/>
              </w:rPr>
            </w:pPr>
          </w:p>
          <w:p w14:paraId="6EF7A2F0" w14:textId="1A7A325E"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ウ　行方不明者が生じた際の動きをシミュレーションして確認し、課題を明らかにする。</w:t>
            </w:r>
          </w:p>
          <w:p w14:paraId="03A8359B" w14:textId="77777777" w:rsidR="00AB321E" w:rsidRPr="00AB321E" w:rsidRDefault="00AB321E" w:rsidP="00AB321E">
            <w:pPr>
              <w:spacing w:line="300" w:lineRule="exact"/>
              <w:rPr>
                <w:rFonts w:ascii="ＭＳ 明朝" w:hAnsi="ＭＳ 明朝"/>
                <w:sz w:val="20"/>
                <w:szCs w:val="20"/>
              </w:rPr>
            </w:pPr>
          </w:p>
          <w:p w14:paraId="671D2D22"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（２）</w:t>
            </w:r>
          </w:p>
          <w:p w14:paraId="32329419" w14:textId="5A06B184"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人権研修を年間３回実施する。指導チェックリストを用いた自己点検を毎学期実施する。</w:t>
            </w:r>
            <w:r w:rsidRPr="00AB321E">
              <w:rPr>
                <w:rFonts w:ascii="ＭＳ 明朝" w:hAnsi="ＭＳ 明朝" w:hint="eastAsia"/>
                <w:sz w:val="20"/>
                <w:szCs w:val="20"/>
                <w:bdr w:val="single" w:sz="4" w:space="0" w:color="auto"/>
              </w:rPr>
              <w:t>保</w:t>
            </w:r>
            <w:r w:rsidRPr="00AB321E">
              <w:rPr>
                <w:rFonts w:ascii="ＭＳ 明朝" w:hAnsi="ＭＳ 明朝" w:hint="eastAsia"/>
                <w:sz w:val="20"/>
                <w:szCs w:val="20"/>
              </w:rPr>
              <w:t>「体罰防止をはじめ、児童・生徒の人権を尊重し、個々の実態にもとづいた指導・配慮がなされている。」85％以上。【81％】</w:t>
            </w:r>
          </w:p>
          <w:p w14:paraId="6309BC15" w14:textId="77777777" w:rsidR="00AB321E" w:rsidRPr="00AB321E" w:rsidRDefault="00AB321E" w:rsidP="00AB321E">
            <w:pPr>
              <w:spacing w:line="300" w:lineRule="exact"/>
              <w:rPr>
                <w:rFonts w:ascii="ＭＳ 明朝" w:hAnsi="ＭＳ 明朝"/>
                <w:sz w:val="20"/>
                <w:szCs w:val="20"/>
              </w:rPr>
            </w:pPr>
          </w:p>
          <w:p w14:paraId="59684910" w14:textId="5482F0B0"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「いじめ等アンケート」と「いじめ対応セルフチェックシート」によるセルフチェックを毎学期実施する。</w:t>
            </w:r>
          </w:p>
          <w:p w14:paraId="10C7DDAE" w14:textId="77777777" w:rsidR="00AB321E" w:rsidRPr="00AB321E" w:rsidRDefault="00AB321E" w:rsidP="00AB321E">
            <w:pPr>
              <w:spacing w:line="300" w:lineRule="exact"/>
              <w:rPr>
                <w:rFonts w:ascii="ＭＳ 明朝" w:hAnsi="ＭＳ 明朝"/>
                <w:sz w:val="20"/>
                <w:szCs w:val="20"/>
              </w:rPr>
            </w:pPr>
          </w:p>
          <w:p w14:paraId="49586DD6" w14:textId="77777777" w:rsidR="00AB321E" w:rsidRPr="00AB321E" w:rsidRDefault="00AB321E" w:rsidP="00AB321E">
            <w:pPr>
              <w:spacing w:line="300" w:lineRule="exact"/>
              <w:rPr>
                <w:rFonts w:ascii="ＭＳ 明朝" w:hAnsi="ＭＳ 明朝"/>
                <w:sz w:val="20"/>
                <w:szCs w:val="20"/>
              </w:rPr>
            </w:pPr>
          </w:p>
          <w:p w14:paraId="5E902125" w14:textId="10BB5611"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ウ　</w:t>
            </w:r>
            <w:r w:rsidRPr="00AB321E">
              <w:rPr>
                <w:rFonts w:ascii="ＭＳ 明朝" w:hAnsi="ＭＳ 明朝" w:hint="eastAsia"/>
                <w:sz w:val="20"/>
                <w:szCs w:val="20"/>
                <w:bdr w:val="single" w:sz="4" w:space="0" w:color="auto"/>
              </w:rPr>
              <w:t>教</w:t>
            </w:r>
            <w:r w:rsidRPr="00AB321E">
              <w:rPr>
                <w:rFonts w:ascii="ＭＳ 明朝" w:hAnsi="ＭＳ 明朝" w:hint="eastAsia"/>
                <w:sz w:val="20"/>
                <w:szCs w:val="20"/>
              </w:rPr>
              <w:t>「施設・設備は安全面に十分配慮し、点検を行っている。」70％以上。【68％】</w:t>
            </w:r>
          </w:p>
          <w:p w14:paraId="5A54667A" w14:textId="77777777" w:rsidR="00AB321E" w:rsidRPr="00AB321E" w:rsidRDefault="00AB321E" w:rsidP="00AB321E">
            <w:pPr>
              <w:spacing w:line="300" w:lineRule="exact"/>
              <w:rPr>
                <w:rFonts w:ascii="ＭＳ 明朝" w:hAnsi="ＭＳ 明朝"/>
                <w:sz w:val="20"/>
                <w:szCs w:val="20"/>
              </w:rPr>
            </w:pPr>
          </w:p>
          <w:p w14:paraId="72EC2E95" w14:textId="77777777" w:rsidR="00AB321E" w:rsidRPr="00AB321E" w:rsidRDefault="00AB321E" w:rsidP="00AB321E">
            <w:pPr>
              <w:spacing w:line="300" w:lineRule="exact"/>
              <w:rPr>
                <w:rFonts w:ascii="ＭＳ 明朝" w:hAnsi="ＭＳ 明朝"/>
                <w:sz w:val="20"/>
                <w:szCs w:val="20"/>
              </w:rPr>
            </w:pPr>
          </w:p>
          <w:p w14:paraId="69C40948" w14:textId="2863CF40"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エ　年間を通じて定期的に「あいさつ運動</w:t>
            </w:r>
            <w:r w:rsidRPr="00AB321E">
              <w:rPr>
                <w:rFonts w:ascii="ＭＳ 明朝" w:hAnsi="ＭＳ 明朝"/>
                <w:sz w:val="20"/>
                <w:szCs w:val="20"/>
              </w:rPr>
              <w:t>」</w:t>
            </w:r>
            <w:r w:rsidRPr="00AB321E">
              <w:rPr>
                <w:rFonts w:ascii="ＭＳ 明朝" w:hAnsi="ＭＳ 明朝" w:hint="eastAsia"/>
                <w:sz w:val="20"/>
                <w:szCs w:val="20"/>
              </w:rPr>
              <w:t>を実施し、今年度より多く実施する。【４回】</w:t>
            </w:r>
          </w:p>
          <w:p w14:paraId="0B3F5F23" w14:textId="77777777" w:rsidR="00AB321E" w:rsidRPr="00AB321E" w:rsidRDefault="00AB321E" w:rsidP="00AB321E">
            <w:pPr>
              <w:spacing w:line="300" w:lineRule="exact"/>
              <w:rPr>
                <w:rFonts w:ascii="ＭＳ 明朝" w:hAnsi="ＭＳ 明朝"/>
                <w:sz w:val="20"/>
                <w:szCs w:val="20"/>
              </w:rPr>
            </w:pPr>
          </w:p>
          <w:p w14:paraId="4F3CDE50"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（３）</w:t>
            </w:r>
          </w:p>
          <w:p w14:paraId="56EC23BB" w14:textId="23A27E3A"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ア　</w:t>
            </w:r>
            <w:r w:rsidRPr="00AB321E">
              <w:rPr>
                <w:rFonts w:ascii="ＭＳ 明朝" w:hAnsi="ＭＳ 明朝" w:hint="eastAsia"/>
                <w:sz w:val="20"/>
                <w:szCs w:val="20"/>
                <w:bdr w:val="single" w:sz="4" w:space="0" w:color="auto"/>
              </w:rPr>
              <w:t>教</w:t>
            </w:r>
            <w:r w:rsidRPr="00AB321E">
              <w:rPr>
                <w:rFonts w:ascii="ＭＳ 明朝" w:hAnsi="ＭＳ 明朝" w:hint="eastAsia"/>
                <w:sz w:val="20"/>
                <w:szCs w:val="20"/>
              </w:rPr>
              <w:t>「勤務実態や休憩時間、教材研究や授業準備の時間など、労働条件は改善している。」80％以上。【77％】</w:t>
            </w:r>
          </w:p>
          <w:p w14:paraId="6EA9FFBE" w14:textId="77777777" w:rsidR="00AB321E" w:rsidRPr="00AB321E" w:rsidRDefault="00AB321E" w:rsidP="00AB321E">
            <w:pPr>
              <w:spacing w:line="300" w:lineRule="exact"/>
              <w:rPr>
                <w:rFonts w:ascii="ＭＳ 明朝" w:hAnsi="ＭＳ 明朝"/>
                <w:sz w:val="20"/>
                <w:szCs w:val="20"/>
              </w:rPr>
            </w:pPr>
          </w:p>
          <w:p w14:paraId="5E104554" w14:textId="6D4CE74B"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イ　</w:t>
            </w:r>
            <w:r w:rsidRPr="00AB321E">
              <w:rPr>
                <w:rFonts w:ascii="ＭＳ 明朝" w:hAnsi="ＭＳ 明朝" w:hint="eastAsia"/>
                <w:sz w:val="20"/>
                <w:szCs w:val="20"/>
                <w:bdr w:val="single" w:sz="4" w:space="0" w:color="auto"/>
              </w:rPr>
              <w:t>教</w:t>
            </w:r>
            <w:r w:rsidRPr="00AB321E">
              <w:rPr>
                <w:rFonts w:ascii="ＭＳ 明朝" w:hAnsi="ＭＳ 明朝" w:hint="eastAsia"/>
                <w:sz w:val="20"/>
                <w:szCs w:val="20"/>
              </w:rPr>
              <w:t>「休養室の整備、休憩時間の確保、時間外労働といった労働衛生環境は改善している」78％【77％】</w:t>
            </w:r>
          </w:p>
          <w:p w14:paraId="2870277F" w14:textId="77777777" w:rsidR="00AB321E" w:rsidRPr="00AB321E" w:rsidRDefault="00AB321E" w:rsidP="00AB321E">
            <w:pPr>
              <w:spacing w:line="300" w:lineRule="exact"/>
              <w:rPr>
                <w:rFonts w:ascii="ＭＳ 明朝" w:hAnsi="ＭＳ 明朝"/>
                <w:sz w:val="20"/>
                <w:szCs w:val="20"/>
              </w:rPr>
            </w:pPr>
          </w:p>
          <w:p w14:paraId="7A4142F6" w14:textId="77777777"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ウ　年間の時間外在校等時間が720時間を超える教職員０人を維持する【０人】。</w:t>
            </w:r>
          </w:p>
          <w:p w14:paraId="08D9E8FE" w14:textId="5EF50EAF" w:rsidR="00AB321E" w:rsidRPr="00AB321E" w:rsidRDefault="00AB321E" w:rsidP="00AB321E">
            <w:pPr>
              <w:spacing w:line="300" w:lineRule="exact"/>
              <w:ind w:leftChars="200" w:left="420"/>
              <w:rPr>
                <w:rFonts w:ascii="ＭＳ 明朝" w:hAnsi="ＭＳ 明朝"/>
                <w:sz w:val="20"/>
                <w:szCs w:val="20"/>
              </w:rPr>
            </w:pPr>
            <w:r w:rsidRPr="00AB321E">
              <w:rPr>
                <w:rFonts w:ascii="ＭＳ 明朝" w:hAnsi="ＭＳ 明朝" w:hint="eastAsia"/>
                <w:sz w:val="20"/>
                <w:szCs w:val="20"/>
              </w:rPr>
              <w:t>年間有給休暇取得日数が10日以下の延べ人数を全校で10名以下にする。【10名】</w:t>
            </w:r>
          </w:p>
        </w:tc>
        <w:tc>
          <w:tcPr>
            <w:tcW w:w="4820" w:type="dxa"/>
            <w:tcBorders>
              <w:left w:val="dashed" w:sz="4" w:space="0" w:color="auto"/>
              <w:right w:val="single" w:sz="4" w:space="0" w:color="auto"/>
            </w:tcBorders>
            <w:tcMar>
              <w:top w:w="85" w:type="dxa"/>
              <w:left w:w="85" w:type="dxa"/>
              <w:bottom w:w="85" w:type="dxa"/>
              <w:right w:w="85" w:type="dxa"/>
            </w:tcMar>
          </w:tcPr>
          <w:p w14:paraId="2ACC048F" w14:textId="0AE5E364" w:rsidR="00AB321E" w:rsidRPr="00AB321E" w:rsidRDefault="00AB321E" w:rsidP="00AB321E">
            <w:pPr>
              <w:spacing w:line="300" w:lineRule="exact"/>
              <w:rPr>
                <w:rFonts w:ascii="ＭＳ 明朝" w:hAnsi="ＭＳ 明朝"/>
                <w:sz w:val="20"/>
                <w:szCs w:val="20"/>
              </w:rPr>
            </w:pPr>
          </w:p>
        </w:tc>
      </w:tr>
      <w:tr w:rsidR="00AB321E" w:rsidRPr="004C4DD3" w14:paraId="72EDC1E1" w14:textId="77777777" w:rsidTr="0092551E">
        <w:trPr>
          <w:cantSplit/>
          <w:trHeight w:val="1134"/>
          <w:jc w:val="center"/>
        </w:trPr>
        <w:tc>
          <w:tcPr>
            <w:tcW w:w="881" w:type="dxa"/>
            <w:tcMar>
              <w:top w:w="85" w:type="dxa"/>
              <w:left w:w="85" w:type="dxa"/>
              <w:bottom w:w="85" w:type="dxa"/>
              <w:right w:w="85" w:type="dxa"/>
            </w:tcMar>
            <w:textDirection w:val="tbRlV"/>
            <w:vAlign w:val="center"/>
          </w:tcPr>
          <w:p w14:paraId="75AC76B1" w14:textId="29566BE3" w:rsidR="00AB321E" w:rsidRPr="00AB321E" w:rsidRDefault="00AB321E" w:rsidP="00AB321E">
            <w:pPr>
              <w:spacing w:line="300" w:lineRule="exact"/>
              <w:ind w:left="113" w:right="113"/>
              <w:rPr>
                <w:rFonts w:ascii="ＭＳ 明朝" w:hAnsi="ＭＳ 明朝"/>
                <w:bCs/>
              </w:rPr>
            </w:pPr>
            <w:r w:rsidRPr="00AB321E">
              <w:rPr>
                <w:rFonts w:ascii="ＭＳ 明朝" w:hAnsi="ＭＳ 明朝" w:hint="eastAsia"/>
                <w:bCs/>
              </w:rPr>
              <w:lastRenderedPageBreak/>
              <w:t>４</w:t>
            </w:r>
            <w:r w:rsidRPr="00AB321E">
              <w:rPr>
                <w:rFonts w:ascii="ＭＳ 明朝" w:hAnsi="ＭＳ 明朝"/>
                <w:bCs/>
              </w:rPr>
              <w:t xml:space="preserve"> </w:t>
            </w:r>
            <w:r w:rsidRPr="00AB321E">
              <w:rPr>
                <w:rFonts w:ascii="ＭＳ 明朝" w:hAnsi="ＭＳ 明朝" w:hint="eastAsia"/>
                <w:bCs/>
              </w:rPr>
              <w:t>開かれた学校づくりと地域連携</w:t>
            </w:r>
          </w:p>
        </w:tc>
        <w:tc>
          <w:tcPr>
            <w:tcW w:w="2020" w:type="dxa"/>
            <w:tcMar>
              <w:top w:w="85" w:type="dxa"/>
              <w:left w:w="85" w:type="dxa"/>
              <w:bottom w:w="85" w:type="dxa"/>
              <w:right w:w="85" w:type="dxa"/>
            </w:tcMar>
          </w:tcPr>
          <w:p w14:paraId="6FD7545F"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sz w:val="20"/>
                <w:szCs w:val="20"/>
              </w:rPr>
              <w:t>（１）特別支援教育におけるセンター校として中河内地区をけん引し、地域の支援力を向上させる。</w:t>
            </w:r>
          </w:p>
          <w:p w14:paraId="39AA9BCD" w14:textId="77777777" w:rsidR="00AB321E" w:rsidRPr="00AB321E" w:rsidRDefault="00AB321E" w:rsidP="00AB321E">
            <w:pPr>
              <w:spacing w:line="300" w:lineRule="exact"/>
              <w:rPr>
                <w:rFonts w:ascii="ＭＳ 明朝" w:hAnsi="ＭＳ 明朝"/>
                <w:sz w:val="20"/>
                <w:szCs w:val="20"/>
              </w:rPr>
            </w:pPr>
          </w:p>
          <w:p w14:paraId="46A4D917" w14:textId="77777777" w:rsidR="00AB321E" w:rsidRPr="00AB321E" w:rsidRDefault="00AB321E" w:rsidP="00AB321E">
            <w:pPr>
              <w:spacing w:line="300" w:lineRule="exact"/>
              <w:rPr>
                <w:rFonts w:ascii="ＭＳ 明朝" w:hAnsi="ＭＳ 明朝"/>
                <w:sz w:val="20"/>
                <w:szCs w:val="20"/>
              </w:rPr>
            </w:pPr>
          </w:p>
          <w:p w14:paraId="01CFF4BA" w14:textId="77777777" w:rsidR="00AB321E" w:rsidRPr="00AB321E" w:rsidRDefault="00AB321E" w:rsidP="00AB321E">
            <w:pPr>
              <w:spacing w:line="300" w:lineRule="exact"/>
              <w:rPr>
                <w:rFonts w:ascii="ＭＳ 明朝" w:hAnsi="ＭＳ 明朝"/>
                <w:sz w:val="20"/>
                <w:szCs w:val="20"/>
              </w:rPr>
            </w:pPr>
          </w:p>
          <w:p w14:paraId="7F0E2D43" w14:textId="77777777" w:rsidR="00AB321E" w:rsidRPr="00AB321E" w:rsidRDefault="00AB321E" w:rsidP="00AB321E">
            <w:pPr>
              <w:spacing w:line="300" w:lineRule="exact"/>
              <w:rPr>
                <w:rFonts w:ascii="ＭＳ 明朝" w:hAnsi="ＭＳ 明朝"/>
                <w:sz w:val="20"/>
                <w:szCs w:val="20"/>
              </w:rPr>
            </w:pPr>
          </w:p>
          <w:p w14:paraId="40726273" w14:textId="77777777" w:rsidR="00AB321E" w:rsidRPr="00AB321E" w:rsidRDefault="00AB321E" w:rsidP="00AB321E">
            <w:pPr>
              <w:spacing w:line="300" w:lineRule="exact"/>
              <w:rPr>
                <w:rFonts w:ascii="ＭＳ 明朝" w:hAnsi="ＭＳ 明朝"/>
                <w:sz w:val="20"/>
                <w:szCs w:val="20"/>
              </w:rPr>
            </w:pPr>
          </w:p>
          <w:p w14:paraId="52C41BBD" w14:textId="77777777" w:rsidR="00AB321E" w:rsidRPr="00AB321E" w:rsidRDefault="00AB321E" w:rsidP="00AB321E">
            <w:pPr>
              <w:spacing w:line="300" w:lineRule="exact"/>
              <w:rPr>
                <w:rFonts w:ascii="ＭＳ 明朝" w:hAnsi="ＭＳ 明朝"/>
                <w:sz w:val="20"/>
                <w:szCs w:val="20"/>
              </w:rPr>
            </w:pPr>
          </w:p>
          <w:p w14:paraId="3D291668"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（２）交流及び共同学習の充実を図る。</w:t>
            </w:r>
          </w:p>
          <w:p w14:paraId="6C4D5F75" w14:textId="77777777" w:rsidR="00AB321E" w:rsidRPr="00AB321E" w:rsidRDefault="00AB321E" w:rsidP="00AB321E">
            <w:pPr>
              <w:spacing w:line="300" w:lineRule="exact"/>
              <w:rPr>
                <w:rFonts w:ascii="ＭＳ 明朝" w:hAnsi="ＭＳ 明朝"/>
                <w:sz w:val="20"/>
                <w:szCs w:val="20"/>
              </w:rPr>
            </w:pPr>
          </w:p>
          <w:p w14:paraId="6F53F6E0" w14:textId="77777777" w:rsidR="00AB321E" w:rsidRPr="00AB321E" w:rsidRDefault="00AB321E" w:rsidP="00AB321E">
            <w:pPr>
              <w:spacing w:line="300" w:lineRule="exact"/>
              <w:rPr>
                <w:rFonts w:ascii="ＭＳ 明朝" w:hAnsi="ＭＳ 明朝"/>
                <w:sz w:val="20"/>
                <w:szCs w:val="20"/>
              </w:rPr>
            </w:pPr>
          </w:p>
          <w:p w14:paraId="0332D475" w14:textId="77777777" w:rsidR="00AB321E" w:rsidRPr="00AB321E" w:rsidRDefault="00AB321E" w:rsidP="00AB321E">
            <w:pPr>
              <w:spacing w:line="300" w:lineRule="exact"/>
              <w:rPr>
                <w:rFonts w:ascii="ＭＳ 明朝" w:hAnsi="ＭＳ 明朝"/>
                <w:sz w:val="20"/>
                <w:szCs w:val="20"/>
              </w:rPr>
            </w:pPr>
          </w:p>
          <w:p w14:paraId="500D4154" w14:textId="77777777" w:rsidR="00AB321E" w:rsidRPr="00AB321E" w:rsidRDefault="00AB321E" w:rsidP="00AB321E">
            <w:pPr>
              <w:spacing w:line="300" w:lineRule="exact"/>
              <w:rPr>
                <w:rFonts w:ascii="ＭＳ 明朝" w:hAnsi="ＭＳ 明朝"/>
                <w:sz w:val="20"/>
                <w:szCs w:val="20"/>
              </w:rPr>
            </w:pPr>
          </w:p>
          <w:p w14:paraId="27900F88" w14:textId="77777777" w:rsidR="00AB321E" w:rsidRPr="00AB321E" w:rsidRDefault="00AB321E" w:rsidP="00AB321E">
            <w:pPr>
              <w:spacing w:line="300" w:lineRule="exact"/>
              <w:rPr>
                <w:rFonts w:ascii="ＭＳ 明朝" w:hAnsi="ＭＳ 明朝"/>
                <w:sz w:val="20"/>
                <w:szCs w:val="20"/>
              </w:rPr>
            </w:pPr>
          </w:p>
          <w:p w14:paraId="5CB0A0FB" w14:textId="77777777" w:rsidR="00AB321E" w:rsidRPr="00AB321E" w:rsidRDefault="00AB321E" w:rsidP="00AB321E">
            <w:pPr>
              <w:spacing w:line="300" w:lineRule="exact"/>
              <w:rPr>
                <w:rFonts w:ascii="ＭＳ 明朝" w:hAnsi="ＭＳ 明朝"/>
                <w:sz w:val="20"/>
                <w:szCs w:val="20"/>
              </w:rPr>
            </w:pPr>
          </w:p>
          <w:p w14:paraId="1ADA7E88" w14:textId="77777777" w:rsidR="00AB321E" w:rsidRPr="00AB321E" w:rsidRDefault="00AB321E" w:rsidP="00AB321E">
            <w:pPr>
              <w:spacing w:line="300" w:lineRule="exact"/>
              <w:rPr>
                <w:rFonts w:ascii="ＭＳ 明朝" w:hAnsi="ＭＳ 明朝"/>
                <w:sz w:val="20"/>
                <w:szCs w:val="20"/>
              </w:rPr>
            </w:pPr>
          </w:p>
          <w:p w14:paraId="5D61AF3F" w14:textId="77777777" w:rsidR="00AB321E" w:rsidRPr="00AB321E" w:rsidRDefault="00AB321E" w:rsidP="00AB321E">
            <w:pPr>
              <w:spacing w:line="300" w:lineRule="exact"/>
              <w:rPr>
                <w:rFonts w:ascii="ＭＳ 明朝" w:hAnsi="ＭＳ 明朝"/>
                <w:sz w:val="20"/>
                <w:szCs w:val="20"/>
              </w:rPr>
            </w:pPr>
          </w:p>
          <w:p w14:paraId="7A81C326" w14:textId="77777777" w:rsidR="00AB321E" w:rsidRPr="00AB321E" w:rsidRDefault="00AB321E" w:rsidP="00AB321E">
            <w:pPr>
              <w:spacing w:line="300" w:lineRule="exact"/>
              <w:rPr>
                <w:rFonts w:ascii="ＭＳ 明朝" w:hAnsi="ＭＳ 明朝"/>
                <w:sz w:val="20"/>
                <w:szCs w:val="20"/>
              </w:rPr>
            </w:pPr>
          </w:p>
          <w:p w14:paraId="34B5207C"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（３）保護者、外部機関と連携し、生徒が安心して進路を選択・決定できる環境を整える。</w:t>
            </w:r>
          </w:p>
          <w:p w14:paraId="1B3CA6B5" w14:textId="77777777" w:rsidR="00AB321E" w:rsidRPr="00AB321E" w:rsidRDefault="00AB321E" w:rsidP="00AB321E">
            <w:pPr>
              <w:spacing w:line="300" w:lineRule="exact"/>
              <w:rPr>
                <w:rFonts w:ascii="ＭＳ 明朝" w:hAnsi="ＭＳ 明朝"/>
                <w:sz w:val="20"/>
                <w:szCs w:val="20"/>
              </w:rPr>
            </w:pPr>
          </w:p>
          <w:p w14:paraId="67C9068C" w14:textId="77777777" w:rsidR="00AB321E" w:rsidRPr="00AB321E" w:rsidRDefault="00AB321E" w:rsidP="00AB321E">
            <w:pPr>
              <w:spacing w:line="300" w:lineRule="exact"/>
              <w:rPr>
                <w:rFonts w:ascii="ＭＳ 明朝" w:hAnsi="ＭＳ 明朝"/>
                <w:sz w:val="20"/>
                <w:szCs w:val="20"/>
              </w:rPr>
            </w:pPr>
          </w:p>
          <w:p w14:paraId="1CBDE895" w14:textId="77777777" w:rsidR="00AB321E" w:rsidRPr="00AB321E" w:rsidRDefault="00AB321E" w:rsidP="00AB321E">
            <w:pPr>
              <w:spacing w:line="300" w:lineRule="exact"/>
              <w:rPr>
                <w:rFonts w:ascii="ＭＳ 明朝" w:hAnsi="ＭＳ 明朝"/>
                <w:sz w:val="20"/>
                <w:szCs w:val="20"/>
              </w:rPr>
            </w:pPr>
          </w:p>
          <w:p w14:paraId="60A576B1" w14:textId="77777777" w:rsidR="00AB321E" w:rsidRPr="00AB321E" w:rsidRDefault="00AB321E" w:rsidP="00AB321E">
            <w:pPr>
              <w:spacing w:line="300" w:lineRule="exact"/>
              <w:rPr>
                <w:rFonts w:ascii="ＭＳ 明朝" w:hAnsi="ＭＳ 明朝"/>
                <w:sz w:val="20"/>
                <w:szCs w:val="20"/>
              </w:rPr>
            </w:pPr>
          </w:p>
          <w:p w14:paraId="64CD1B11" w14:textId="77777777" w:rsidR="00AB321E" w:rsidRPr="00AB321E" w:rsidRDefault="00AB321E" w:rsidP="00AB321E">
            <w:pPr>
              <w:spacing w:line="300" w:lineRule="exact"/>
              <w:rPr>
                <w:rFonts w:ascii="ＭＳ 明朝" w:hAnsi="ＭＳ 明朝"/>
                <w:sz w:val="20"/>
                <w:szCs w:val="20"/>
              </w:rPr>
            </w:pPr>
          </w:p>
          <w:p w14:paraId="4A412A5C" w14:textId="77777777" w:rsidR="00AB321E" w:rsidRPr="00AB321E" w:rsidRDefault="00AB321E" w:rsidP="00AB321E">
            <w:pPr>
              <w:spacing w:line="300" w:lineRule="exact"/>
              <w:rPr>
                <w:rFonts w:ascii="ＭＳ 明朝" w:hAnsi="ＭＳ 明朝"/>
                <w:sz w:val="20"/>
                <w:szCs w:val="20"/>
              </w:rPr>
            </w:pPr>
          </w:p>
          <w:p w14:paraId="5E1CC72B" w14:textId="77777777" w:rsidR="00AB321E" w:rsidRPr="00AB321E" w:rsidRDefault="00AB321E" w:rsidP="00AB321E">
            <w:pPr>
              <w:spacing w:line="300" w:lineRule="exact"/>
              <w:rPr>
                <w:rFonts w:ascii="ＭＳ 明朝" w:hAnsi="ＭＳ 明朝"/>
                <w:sz w:val="20"/>
                <w:szCs w:val="20"/>
              </w:rPr>
            </w:pPr>
          </w:p>
          <w:p w14:paraId="0DC743FC" w14:textId="0F19ED12"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（４）地域社会や保護者に対して開かれた学校として、学校の情報や教育活動を積極的に発信する。</w:t>
            </w:r>
          </w:p>
        </w:tc>
        <w:tc>
          <w:tcPr>
            <w:tcW w:w="4572" w:type="dxa"/>
            <w:tcBorders>
              <w:right w:val="dashed" w:sz="4" w:space="0" w:color="auto"/>
            </w:tcBorders>
            <w:tcMar>
              <w:top w:w="85" w:type="dxa"/>
              <w:left w:w="85" w:type="dxa"/>
              <w:bottom w:w="85" w:type="dxa"/>
              <w:right w:w="85" w:type="dxa"/>
            </w:tcMar>
          </w:tcPr>
          <w:p w14:paraId="4C01470A"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sz w:val="20"/>
                <w:szCs w:val="20"/>
              </w:rPr>
              <w:t>（１）</w:t>
            </w:r>
          </w:p>
          <w:p w14:paraId="680F20CC" w14:textId="222569E0"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ア　</w:t>
            </w:r>
            <w:r w:rsidRPr="00AB321E">
              <w:rPr>
                <w:rFonts w:ascii="ＭＳ 明朝" w:hAnsi="ＭＳ 明朝"/>
                <w:sz w:val="20"/>
                <w:szCs w:val="20"/>
              </w:rPr>
              <w:t>高等学校</w:t>
            </w:r>
            <w:r w:rsidRPr="00AB321E">
              <w:rPr>
                <w:rFonts w:ascii="ＭＳ 明朝" w:hAnsi="ＭＳ 明朝" w:hint="eastAsia"/>
                <w:sz w:val="20"/>
                <w:szCs w:val="20"/>
              </w:rPr>
              <w:t>への相談支援の充実を図る。高等学校教員を対象にした研修会を充実させ、支援学校との連携に対する敷居を低くする。同時に、最適な相談支援体制を構築し、実践</w:t>
            </w:r>
            <w:r w:rsidRPr="00AB321E">
              <w:rPr>
                <w:rFonts w:ascii="ＭＳ 明朝" w:hAnsi="ＭＳ 明朝"/>
                <w:sz w:val="20"/>
                <w:szCs w:val="20"/>
              </w:rPr>
              <w:t>する。</w:t>
            </w:r>
          </w:p>
          <w:p w14:paraId="652030A7" w14:textId="77777777" w:rsidR="00AB321E" w:rsidRPr="00AB321E" w:rsidRDefault="00AB321E" w:rsidP="00AB321E">
            <w:pPr>
              <w:spacing w:line="300" w:lineRule="exact"/>
              <w:rPr>
                <w:rFonts w:ascii="ＭＳ 明朝" w:hAnsi="ＭＳ 明朝"/>
                <w:sz w:val="20"/>
                <w:szCs w:val="20"/>
              </w:rPr>
            </w:pPr>
          </w:p>
          <w:p w14:paraId="28A29937" w14:textId="77777777" w:rsidR="00AB321E" w:rsidRPr="00AB321E" w:rsidRDefault="00AB321E" w:rsidP="00AB321E">
            <w:pPr>
              <w:spacing w:line="300" w:lineRule="exact"/>
              <w:rPr>
                <w:rFonts w:ascii="ＭＳ 明朝" w:hAnsi="ＭＳ 明朝"/>
                <w:sz w:val="20"/>
                <w:szCs w:val="20"/>
              </w:rPr>
            </w:pPr>
          </w:p>
          <w:p w14:paraId="651EFE8C" w14:textId="2B2CC6D3" w:rsidR="00AB321E" w:rsidRPr="00AB321E" w:rsidRDefault="00AB321E" w:rsidP="00AB321E">
            <w:pPr>
              <w:spacing w:line="300" w:lineRule="exact"/>
              <w:ind w:left="418" w:hangingChars="209" w:hanging="418"/>
              <w:rPr>
                <w:rFonts w:ascii="ＭＳ 明朝" w:hAnsi="ＭＳ 明朝"/>
                <w:sz w:val="20"/>
                <w:szCs w:val="20"/>
              </w:rPr>
            </w:pPr>
            <w:r w:rsidRPr="00AB321E">
              <w:rPr>
                <w:rFonts w:ascii="ＭＳ 明朝" w:hAnsi="ＭＳ 明朝" w:hint="eastAsia"/>
                <w:sz w:val="20"/>
                <w:szCs w:val="20"/>
              </w:rPr>
              <w:t>イ　学校としての支援力を高めるため、高等部教職員がＬＳやＣｏと共に積極的に他校の支援現場に赴き、支援相談を実施する。</w:t>
            </w:r>
          </w:p>
          <w:p w14:paraId="28A58DDB" w14:textId="77777777" w:rsidR="00AB321E" w:rsidRPr="00AB321E" w:rsidRDefault="00AB321E" w:rsidP="00AB321E">
            <w:pPr>
              <w:spacing w:line="300" w:lineRule="exact"/>
              <w:rPr>
                <w:rFonts w:ascii="ＭＳ 明朝" w:hAnsi="ＭＳ 明朝"/>
                <w:sz w:val="20"/>
                <w:szCs w:val="20"/>
              </w:rPr>
            </w:pPr>
          </w:p>
          <w:p w14:paraId="2F72403D"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（２）</w:t>
            </w:r>
          </w:p>
          <w:p w14:paraId="4D172007" w14:textId="3757DF63"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山本高校との交流を継続し、同年代の生徒がコミュニケーションを取って相互理解をする機会を創設する。参加人数や形態も交流形態も検討し共同学習の取組み内容の充実を図る。</w:t>
            </w:r>
          </w:p>
          <w:p w14:paraId="0B348B68" w14:textId="77777777" w:rsidR="00AB321E" w:rsidRPr="00AB321E" w:rsidRDefault="00AB321E" w:rsidP="00AB321E">
            <w:pPr>
              <w:spacing w:line="300" w:lineRule="exact"/>
              <w:rPr>
                <w:rFonts w:ascii="ＭＳ 明朝" w:hAnsi="ＭＳ 明朝"/>
                <w:sz w:val="20"/>
                <w:szCs w:val="20"/>
              </w:rPr>
            </w:pPr>
          </w:p>
          <w:p w14:paraId="79D4C69B" w14:textId="77777777" w:rsidR="00AB321E" w:rsidRPr="00AB321E" w:rsidRDefault="00AB321E" w:rsidP="00AB321E">
            <w:pPr>
              <w:spacing w:line="300" w:lineRule="exact"/>
              <w:rPr>
                <w:rFonts w:ascii="ＭＳ 明朝" w:hAnsi="ＭＳ 明朝"/>
                <w:sz w:val="20"/>
                <w:szCs w:val="20"/>
              </w:rPr>
            </w:pPr>
          </w:p>
          <w:p w14:paraId="72D4207E" w14:textId="77777777" w:rsidR="00AB321E" w:rsidRPr="00AB321E" w:rsidRDefault="00AB321E" w:rsidP="00AB321E">
            <w:pPr>
              <w:spacing w:line="300" w:lineRule="exact"/>
              <w:ind w:left="400" w:hangingChars="200" w:hanging="400"/>
              <w:rPr>
                <w:rFonts w:ascii="ＭＳ 明朝" w:hAnsi="ＭＳ 明朝"/>
                <w:sz w:val="20"/>
                <w:szCs w:val="20"/>
              </w:rPr>
            </w:pPr>
          </w:p>
          <w:p w14:paraId="554B5890" w14:textId="77777777" w:rsidR="00AB321E" w:rsidRPr="00AB321E" w:rsidRDefault="00AB321E" w:rsidP="00AB321E">
            <w:pPr>
              <w:spacing w:line="300" w:lineRule="exact"/>
              <w:rPr>
                <w:rFonts w:ascii="ＭＳ 明朝" w:hAnsi="ＭＳ 明朝"/>
                <w:sz w:val="20"/>
                <w:szCs w:val="20"/>
              </w:rPr>
            </w:pPr>
          </w:p>
          <w:p w14:paraId="53B53014" w14:textId="77777777" w:rsidR="00AB321E" w:rsidRPr="00AB321E" w:rsidRDefault="00AB321E" w:rsidP="00AB321E">
            <w:pPr>
              <w:spacing w:line="300" w:lineRule="exact"/>
              <w:rPr>
                <w:rFonts w:ascii="ＭＳ 明朝" w:hAnsi="ＭＳ 明朝"/>
                <w:sz w:val="20"/>
                <w:szCs w:val="20"/>
              </w:rPr>
            </w:pPr>
          </w:p>
          <w:p w14:paraId="7B0EB855"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（３）</w:t>
            </w:r>
          </w:p>
          <w:p w14:paraId="7EC27C0D" w14:textId="46F7C996"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連絡帳・電話連絡・懇談などでの丁寧なコミュニケーションを通じて、日々の生徒の様子や変化などを保護者・担任間で共有するとともに、連携を密にする。</w:t>
            </w:r>
          </w:p>
          <w:p w14:paraId="061E0393" w14:textId="77777777" w:rsidR="00AB321E" w:rsidRPr="00AB321E" w:rsidRDefault="00AB321E" w:rsidP="00AB321E">
            <w:pPr>
              <w:spacing w:line="300" w:lineRule="exact"/>
              <w:ind w:left="400" w:hangingChars="200" w:hanging="400"/>
              <w:rPr>
                <w:rFonts w:ascii="ＭＳ 明朝" w:hAnsi="ＭＳ 明朝"/>
                <w:sz w:val="20"/>
                <w:szCs w:val="20"/>
              </w:rPr>
            </w:pPr>
          </w:p>
          <w:p w14:paraId="487BD3D3" w14:textId="16A4C6DD"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進路に関する情報を広く収集し、保護者に情報提供したうえで、生徒の希望や適性に応じた実習を組み、計画的に進路選択や進路決定ができるよう支援する。</w:t>
            </w:r>
          </w:p>
          <w:p w14:paraId="26AA3AE7" w14:textId="4A6DC78E" w:rsidR="00AB321E" w:rsidRPr="00AB321E" w:rsidRDefault="00AB321E" w:rsidP="00AB321E">
            <w:pPr>
              <w:spacing w:line="300" w:lineRule="exact"/>
              <w:ind w:left="400" w:hangingChars="200" w:hanging="400"/>
              <w:rPr>
                <w:rFonts w:ascii="ＭＳ 明朝" w:hAnsi="ＭＳ 明朝"/>
                <w:b/>
                <w:bCs/>
                <w:sz w:val="20"/>
                <w:szCs w:val="20"/>
              </w:rPr>
            </w:pPr>
            <w:r w:rsidRPr="00AB321E">
              <w:rPr>
                <w:rFonts w:ascii="ＭＳ 明朝" w:hAnsi="ＭＳ 明朝" w:hint="eastAsia"/>
                <w:sz w:val="20"/>
                <w:szCs w:val="20"/>
              </w:rPr>
              <w:t xml:space="preserve">　　</w:t>
            </w:r>
          </w:p>
          <w:p w14:paraId="6845430F" w14:textId="77777777" w:rsidR="00AB321E" w:rsidRPr="00AB321E" w:rsidRDefault="00AB321E" w:rsidP="00AB321E">
            <w:pPr>
              <w:spacing w:line="300" w:lineRule="exact"/>
              <w:rPr>
                <w:rFonts w:ascii="ＭＳ 明朝" w:hAnsi="ＭＳ 明朝"/>
                <w:strike/>
                <w:sz w:val="20"/>
                <w:szCs w:val="20"/>
              </w:rPr>
            </w:pPr>
          </w:p>
          <w:p w14:paraId="5EC7FBCD" w14:textId="7D5275F9"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（４）</w:t>
            </w:r>
          </w:p>
          <w:p w14:paraId="3087C243" w14:textId="1ADF28C5"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ア　ホームページおよび学校ブログを充実させ、教育活動を積極的に発信する。保護者に対して新たなメールサービスの導入を進める。</w:t>
            </w:r>
          </w:p>
        </w:tc>
        <w:tc>
          <w:tcPr>
            <w:tcW w:w="2693" w:type="dxa"/>
            <w:tcBorders>
              <w:right w:val="dashed" w:sz="4" w:space="0" w:color="auto"/>
            </w:tcBorders>
            <w:tcMar>
              <w:top w:w="85" w:type="dxa"/>
              <w:left w:w="85" w:type="dxa"/>
              <w:bottom w:w="85" w:type="dxa"/>
              <w:right w:w="85" w:type="dxa"/>
            </w:tcMar>
          </w:tcPr>
          <w:p w14:paraId="3071DB3C"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sz w:val="20"/>
                <w:szCs w:val="20"/>
              </w:rPr>
              <w:t>（１）</w:t>
            </w:r>
          </w:p>
          <w:p w14:paraId="1AF463DE" w14:textId="42FB5710"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ア　</w:t>
            </w:r>
            <w:r w:rsidRPr="00AB321E">
              <w:rPr>
                <w:rFonts w:ascii="ＭＳ 明朝" w:hAnsi="ＭＳ 明朝"/>
                <w:sz w:val="20"/>
                <w:szCs w:val="20"/>
              </w:rPr>
              <w:t>高等学校</w:t>
            </w:r>
            <w:r w:rsidRPr="00AB321E">
              <w:rPr>
                <w:rFonts w:ascii="ＭＳ 明朝" w:hAnsi="ＭＳ 明朝" w:hint="eastAsia"/>
                <w:sz w:val="20"/>
                <w:szCs w:val="20"/>
              </w:rPr>
              <w:t>を対象にした研修会を２回実施する。参加校数を増やして支援教育の土壌を広げる。【１回】</w:t>
            </w:r>
          </w:p>
          <w:p w14:paraId="0F73FD49" w14:textId="77777777" w:rsidR="00AB321E" w:rsidRPr="00AB321E" w:rsidRDefault="00AB321E" w:rsidP="00AB321E">
            <w:pPr>
              <w:spacing w:line="300" w:lineRule="exact"/>
              <w:rPr>
                <w:rFonts w:ascii="ＭＳ 明朝" w:hAnsi="ＭＳ 明朝"/>
                <w:sz w:val="20"/>
                <w:szCs w:val="20"/>
              </w:rPr>
            </w:pPr>
          </w:p>
          <w:p w14:paraId="13EB5F9D" w14:textId="695F9CDE"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イ　ＬＳやＣｏ以外の支援相談体験者を高等部に２人増やす。</w:t>
            </w:r>
          </w:p>
          <w:p w14:paraId="24840ED8" w14:textId="77777777" w:rsidR="00AB321E" w:rsidRPr="00AB321E" w:rsidRDefault="00AB321E" w:rsidP="00AB321E">
            <w:pPr>
              <w:spacing w:line="300" w:lineRule="exact"/>
              <w:rPr>
                <w:rFonts w:ascii="ＭＳ 明朝" w:hAnsi="ＭＳ 明朝"/>
                <w:sz w:val="20"/>
                <w:szCs w:val="20"/>
              </w:rPr>
            </w:pPr>
          </w:p>
          <w:p w14:paraId="6FC88E1E"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（２）</w:t>
            </w:r>
          </w:p>
          <w:p w14:paraId="7C01025E" w14:textId="34297778"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ア　交流校と実施時期・実施形態などを検討・調整し、年２回以上実施する。【２回】</w:t>
            </w:r>
          </w:p>
          <w:p w14:paraId="4DC4B886" w14:textId="4EDBC0B2"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　　</w:t>
            </w:r>
            <w:r w:rsidRPr="00AB321E">
              <w:rPr>
                <w:rFonts w:ascii="ＭＳ 明朝" w:hAnsi="ＭＳ 明朝" w:hint="eastAsia"/>
                <w:sz w:val="20"/>
                <w:szCs w:val="20"/>
                <w:bdr w:val="single" w:sz="4" w:space="0" w:color="auto"/>
              </w:rPr>
              <w:t>保</w:t>
            </w:r>
            <w:r w:rsidRPr="00AB321E">
              <w:rPr>
                <w:rFonts w:ascii="ＭＳ 明朝" w:hAnsi="ＭＳ 明朝" w:hint="eastAsia"/>
                <w:sz w:val="20"/>
                <w:szCs w:val="20"/>
              </w:rPr>
              <w:t>「近隣の高等学校との交流の機会を設けている。」を前年度以上にする。【73％</w:t>
            </w:r>
            <w:r w:rsidRPr="00AB321E">
              <w:rPr>
                <w:rFonts w:ascii="ＭＳ 明朝" w:hAnsi="ＭＳ 明朝"/>
                <w:sz w:val="20"/>
                <w:szCs w:val="20"/>
              </w:rPr>
              <w:t>】</w:t>
            </w:r>
          </w:p>
          <w:p w14:paraId="0EE7C792" w14:textId="77777777" w:rsidR="00AB321E" w:rsidRPr="00AB321E" w:rsidRDefault="00AB321E" w:rsidP="00AB321E">
            <w:pPr>
              <w:spacing w:line="300" w:lineRule="exact"/>
              <w:rPr>
                <w:rFonts w:ascii="ＭＳ 明朝" w:hAnsi="ＭＳ 明朝"/>
                <w:sz w:val="20"/>
                <w:szCs w:val="20"/>
              </w:rPr>
            </w:pPr>
          </w:p>
          <w:p w14:paraId="15FBE75D" w14:textId="77777777" w:rsidR="00AB321E" w:rsidRPr="00AB321E" w:rsidRDefault="00AB321E" w:rsidP="00AB321E">
            <w:pPr>
              <w:spacing w:line="300" w:lineRule="exact"/>
              <w:rPr>
                <w:rFonts w:ascii="ＭＳ 明朝" w:hAnsi="ＭＳ 明朝"/>
                <w:sz w:val="20"/>
                <w:szCs w:val="20"/>
              </w:rPr>
            </w:pPr>
          </w:p>
          <w:p w14:paraId="3D97671D" w14:textId="77777777"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（３）</w:t>
            </w:r>
          </w:p>
          <w:p w14:paraId="745B8B50" w14:textId="7001C6D2"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ア　</w:t>
            </w:r>
            <w:r w:rsidRPr="00AB321E">
              <w:rPr>
                <w:rFonts w:ascii="ＭＳ 明朝" w:hAnsi="ＭＳ 明朝" w:hint="eastAsia"/>
                <w:sz w:val="20"/>
                <w:szCs w:val="20"/>
                <w:bdr w:val="single" w:sz="4" w:space="0" w:color="auto"/>
              </w:rPr>
              <w:t>保</w:t>
            </w:r>
            <w:r w:rsidRPr="00AB321E">
              <w:rPr>
                <w:rFonts w:ascii="ＭＳ 明朝" w:hAnsi="ＭＳ 明朝" w:hint="eastAsia"/>
                <w:sz w:val="20"/>
                <w:szCs w:val="20"/>
              </w:rPr>
              <w:t>「生徒についての保護者の悩みや相談に適切に応じている。」85％以上。【81％</w:t>
            </w:r>
            <w:r w:rsidRPr="00AB321E">
              <w:rPr>
                <w:rFonts w:ascii="ＭＳ 明朝" w:hAnsi="ＭＳ 明朝"/>
                <w:sz w:val="20"/>
                <w:szCs w:val="20"/>
              </w:rPr>
              <w:t>】</w:t>
            </w:r>
            <w:r w:rsidRPr="00AB321E">
              <w:rPr>
                <w:rFonts w:ascii="ＭＳ 明朝" w:hAnsi="ＭＳ 明朝" w:hint="eastAsia"/>
                <w:sz w:val="20"/>
                <w:szCs w:val="20"/>
              </w:rPr>
              <w:t xml:space="preserve"> </w:t>
            </w:r>
          </w:p>
          <w:p w14:paraId="42F57399" w14:textId="77777777" w:rsidR="00AB321E" w:rsidRPr="00AB321E" w:rsidRDefault="00AB321E" w:rsidP="00AB321E">
            <w:pPr>
              <w:spacing w:line="300" w:lineRule="exact"/>
              <w:rPr>
                <w:rFonts w:ascii="ＭＳ 明朝" w:hAnsi="ＭＳ 明朝"/>
                <w:sz w:val="20"/>
                <w:szCs w:val="20"/>
              </w:rPr>
            </w:pPr>
          </w:p>
          <w:p w14:paraId="084FF3E9" w14:textId="64B6376A" w:rsidR="00AB321E" w:rsidRPr="00AB321E" w:rsidRDefault="00AB321E" w:rsidP="00AB321E">
            <w:pPr>
              <w:spacing w:line="300" w:lineRule="exact"/>
              <w:ind w:left="400" w:hangingChars="200" w:hanging="400"/>
              <w:rPr>
                <w:rFonts w:ascii="ＭＳ 明朝" w:hAnsi="ＭＳ 明朝"/>
                <w:sz w:val="20"/>
                <w:szCs w:val="20"/>
              </w:rPr>
            </w:pPr>
            <w:r w:rsidRPr="00AB321E">
              <w:rPr>
                <w:rFonts w:ascii="ＭＳ 明朝" w:hAnsi="ＭＳ 明朝" w:hint="eastAsia"/>
                <w:sz w:val="20"/>
                <w:szCs w:val="20"/>
              </w:rPr>
              <w:t xml:space="preserve">イ　</w:t>
            </w:r>
            <w:r w:rsidRPr="00AB321E">
              <w:rPr>
                <w:rFonts w:ascii="ＭＳ 明朝" w:hAnsi="ＭＳ 明朝" w:hint="eastAsia"/>
                <w:sz w:val="20"/>
                <w:szCs w:val="20"/>
                <w:bdr w:val="single" w:sz="4" w:space="0" w:color="auto"/>
              </w:rPr>
              <w:t>保</w:t>
            </w:r>
            <w:r w:rsidRPr="00AB321E">
              <w:rPr>
                <w:rFonts w:ascii="ＭＳ 明朝" w:hAnsi="ＭＳ 明朝" w:hint="eastAsia"/>
                <w:sz w:val="20"/>
                <w:szCs w:val="20"/>
              </w:rPr>
              <w:t>「企業実習・福祉サービス事業所実習の取り組み・支援が適切に行われている。」75％以上維持。【73％</w:t>
            </w:r>
            <w:r w:rsidRPr="00AB321E">
              <w:rPr>
                <w:rFonts w:ascii="ＭＳ 明朝" w:hAnsi="ＭＳ 明朝"/>
                <w:sz w:val="20"/>
                <w:szCs w:val="20"/>
              </w:rPr>
              <w:t>】</w:t>
            </w:r>
          </w:p>
          <w:p w14:paraId="0D3EB6FE" w14:textId="77777777" w:rsidR="00AB321E" w:rsidRPr="00AB321E" w:rsidRDefault="00AB321E" w:rsidP="00AB321E">
            <w:pPr>
              <w:spacing w:line="300" w:lineRule="exact"/>
              <w:rPr>
                <w:rFonts w:ascii="ＭＳ 明朝" w:hAnsi="ＭＳ 明朝"/>
                <w:strike/>
                <w:sz w:val="20"/>
                <w:szCs w:val="20"/>
              </w:rPr>
            </w:pPr>
          </w:p>
          <w:p w14:paraId="228CCC0B" w14:textId="523BB0BD" w:rsidR="00AB321E" w:rsidRPr="00AB321E" w:rsidRDefault="00AB321E" w:rsidP="00AB321E">
            <w:pPr>
              <w:spacing w:line="300" w:lineRule="exact"/>
              <w:rPr>
                <w:rFonts w:ascii="ＭＳ 明朝" w:hAnsi="ＭＳ 明朝"/>
                <w:sz w:val="20"/>
                <w:szCs w:val="20"/>
              </w:rPr>
            </w:pPr>
            <w:r w:rsidRPr="00AB321E">
              <w:rPr>
                <w:rFonts w:ascii="ＭＳ 明朝" w:hAnsi="ＭＳ 明朝" w:hint="eastAsia"/>
                <w:sz w:val="20"/>
                <w:szCs w:val="20"/>
              </w:rPr>
              <w:t>（４）</w:t>
            </w:r>
          </w:p>
          <w:p w14:paraId="63344227" w14:textId="68FFBE24" w:rsidR="00AB321E" w:rsidRPr="00893E6B" w:rsidRDefault="00AB321E" w:rsidP="00AB321E">
            <w:pPr>
              <w:spacing w:line="300" w:lineRule="exact"/>
              <w:ind w:left="400" w:hangingChars="200" w:hanging="400"/>
              <w:rPr>
                <w:rFonts w:ascii="ＭＳ 明朝" w:hAnsi="ＭＳ 明朝"/>
                <w:strike/>
                <w:sz w:val="20"/>
                <w:szCs w:val="20"/>
              </w:rPr>
            </w:pPr>
            <w:r w:rsidRPr="00AB321E">
              <w:rPr>
                <w:rFonts w:ascii="ＭＳ 明朝" w:hAnsi="ＭＳ 明朝" w:hint="eastAsia"/>
                <w:sz w:val="20"/>
                <w:szCs w:val="20"/>
              </w:rPr>
              <w:t>ア　ホームページの記載内容は、常に最新の情報になっているか。新たなメールサービスを導入したかどうか。</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AB321E" w:rsidRPr="004C4DD3" w:rsidRDefault="00AB321E" w:rsidP="00AB321E">
            <w:pPr>
              <w:rPr>
                <w:rFonts w:ascii="ＭＳ 明朝" w:hAnsi="ＭＳ 明朝"/>
                <w:sz w:val="20"/>
                <w:szCs w:val="20"/>
              </w:rPr>
            </w:pPr>
          </w:p>
        </w:tc>
      </w:tr>
    </w:tbl>
    <w:p w14:paraId="2633D6AA" w14:textId="77777777" w:rsidR="0086696C" w:rsidRPr="004C4DD3" w:rsidRDefault="0086696C" w:rsidP="006206CE">
      <w:pPr>
        <w:spacing w:line="120" w:lineRule="exact"/>
      </w:pPr>
    </w:p>
    <w:sectPr w:rsidR="0086696C" w:rsidRPr="004C4DD3"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133CF" w14:textId="77777777" w:rsidR="00B4195B" w:rsidRDefault="00B4195B">
      <w:r>
        <w:separator/>
      </w:r>
    </w:p>
  </w:endnote>
  <w:endnote w:type="continuationSeparator" w:id="0">
    <w:p w14:paraId="1BC1289A" w14:textId="77777777" w:rsidR="00B4195B" w:rsidRDefault="00B41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5A9AC" w14:textId="77777777" w:rsidR="00B4195B" w:rsidRDefault="00B4195B">
      <w:r>
        <w:separator/>
      </w:r>
    </w:p>
  </w:footnote>
  <w:footnote w:type="continuationSeparator" w:id="0">
    <w:p w14:paraId="2AA47483" w14:textId="77777777" w:rsidR="00B4195B" w:rsidRDefault="00B41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44F1B45B" w:rsidR="00132D6F" w:rsidRDefault="00132D6F" w:rsidP="00475526">
    <w:pPr>
      <w:wordWrap w:val="0"/>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75526">
      <w:rPr>
        <w:rFonts w:ascii="ＭＳ ゴシック" w:eastAsia="ＭＳ ゴシック" w:hAnsi="ＭＳ ゴシック" w:hint="eastAsia"/>
        <w:sz w:val="20"/>
        <w:szCs w:val="20"/>
      </w:rPr>
      <w:t xml:space="preserve">S08 </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70EB9CA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A1776A">
      <w:rPr>
        <w:rFonts w:ascii="ＭＳ 明朝" w:hAnsi="ＭＳ 明朝" w:hint="eastAsia"/>
        <w:b/>
        <w:sz w:val="24"/>
      </w:rPr>
      <w:t>八尾支援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3D36479"/>
    <w:multiLevelType w:val="hybridMultilevel"/>
    <w:tmpl w:val="7862B9A6"/>
    <w:lvl w:ilvl="0" w:tplc="CBC029E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8"/>
  </w:num>
  <w:num w:numId="15">
    <w:abstractNumId w:val="9"/>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23A6"/>
    <w:rsid w:val="00013C0C"/>
    <w:rsid w:val="00014126"/>
    <w:rsid w:val="00014961"/>
    <w:rsid w:val="000156EF"/>
    <w:rsid w:val="0002563C"/>
    <w:rsid w:val="00031A86"/>
    <w:rsid w:val="000354D4"/>
    <w:rsid w:val="00045480"/>
    <w:rsid w:val="000524AE"/>
    <w:rsid w:val="00056B59"/>
    <w:rsid w:val="00061D45"/>
    <w:rsid w:val="000724B0"/>
    <w:rsid w:val="00076278"/>
    <w:rsid w:val="00091587"/>
    <w:rsid w:val="0009658C"/>
    <w:rsid w:val="000967CE"/>
    <w:rsid w:val="000A1890"/>
    <w:rsid w:val="000B0C54"/>
    <w:rsid w:val="000B2299"/>
    <w:rsid w:val="000B395F"/>
    <w:rsid w:val="000B7F10"/>
    <w:rsid w:val="000C0CDB"/>
    <w:rsid w:val="000C101E"/>
    <w:rsid w:val="000D1B70"/>
    <w:rsid w:val="000D1C95"/>
    <w:rsid w:val="000D7707"/>
    <w:rsid w:val="000D7C02"/>
    <w:rsid w:val="000E1F4D"/>
    <w:rsid w:val="000E5470"/>
    <w:rsid w:val="000E6B9D"/>
    <w:rsid w:val="000F7917"/>
    <w:rsid w:val="000F7B2E"/>
    <w:rsid w:val="00100533"/>
    <w:rsid w:val="00100CC5"/>
    <w:rsid w:val="0010320E"/>
    <w:rsid w:val="00103546"/>
    <w:rsid w:val="001112AC"/>
    <w:rsid w:val="00112A5C"/>
    <w:rsid w:val="001175C3"/>
    <w:rsid w:val="001218A7"/>
    <w:rsid w:val="00127BB5"/>
    <w:rsid w:val="00132D6F"/>
    <w:rsid w:val="00134824"/>
    <w:rsid w:val="00135CE9"/>
    <w:rsid w:val="00137359"/>
    <w:rsid w:val="00145D50"/>
    <w:rsid w:val="00157355"/>
    <w:rsid w:val="00157860"/>
    <w:rsid w:val="001775A5"/>
    <w:rsid w:val="0018261A"/>
    <w:rsid w:val="00184B1B"/>
    <w:rsid w:val="00192419"/>
    <w:rsid w:val="00193569"/>
    <w:rsid w:val="00195DCF"/>
    <w:rsid w:val="001A0168"/>
    <w:rsid w:val="001A3A32"/>
    <w:rsid w:val="001A4539"/>
    <w:rsid w:val="001B3391"/>
    <w:rsid w:val="001B38EB"/>
    <w:rsid w:val="001B7B4F"/>
    <w:rsid w:val="001C0509"/>
    <w:rsid w:val="001C29D8"/>
    <w:rsid w:val="001C6B84"/>
    <w:rsid w:val="001C7FE4"/>
    <w:rsid w:val="001D401B"/>
    <w:rsid w:val="001D44D9"/>
    <w:rsid w:val="001D5135"/>
    <w:rsid w:val="001E066F"/>
    <w:rsid w:val="001E22E7"/>
    <w:rsid w:val="001E317D"/>
    <w:rsid w:val="001E4FDA"/>
    <w:rsid w:val="001F2AC0"/>
    <w:rsid w:val="001F359F"/>
    <w:rsid w:val="001F472F"/>
    <w:rsid w:val="00201A51"/>
    <w:rsid w:val="00201C86"/>
    <w:rsid w:val="002034A6"/>
    <w:rsid w:val="0021285A"/>
    <w:rsid w:val="0021380D"/>
    <w:rsid w:val="002164FF"/>
    <w:rsid w:val="00220233"/>
    <w:rsid w:val="0022073E"/>
    <w:rsid w:val="00220AE7"/>
    <w:rsid w:val="00221AA2"/>
    <w:rsid w:val="00224AB0"/>
    <w:rsid w:val="00225A63"/>
    <w:rsid w:val="00225C70"/>
    <w:rsid w:val="00230487"/>
    <w:rsid w:val="002337E2"/>
    <w:rsid w:val="00235785"/>
    <w:rsid w:val="00235B86"/>
    <w:rsid w:val="00237CF4"/>
    <w:rsid w:val="0024006D"/>
    <w:rsid w:val="002439A4"/>
    <w:rsid w:val="002479D4"/>
    <w:rsid w:val="00257A3B"/>
    <w:rsid w:val="00262794"/>
    <w:rsid w:val="00267D3C"/>
    <w:rsid w:val="00271252"/>
    <w:rsid w:val="0027129F"/>
    <w:rsid w:val="00274864"/>
    <w:rsid w:val="00277476"/>
    <w:rsid w:val="00277761"/>
    <w:rsid w:val="00277B14"/>
    <w:rsid w:val="00295EB2"/>
    <w:rsid w:val="0029712A"/>
    <w:rsid w:val="002A0897"/>
    <w:rsid w:val="002A0AA7"/>
    <w:rsid w:val="002A148E"/>
    <w:rsid w:val="002A3011"/>
    <w:rsid w:val="002A5F31"/>
    <w:rsid w:val="002A766F"/>
    <w:rsid w:val="002B0BC8"/>
    <w:rsid w:val="002B3BE1"/>
    <w:rsid w:val="002B690B"/>
    <w:rsid w:val="002C058E"/>
    <w:rsid w:val="002C40DD"/>
    <w:rsid w:val="002C423D"/>
    <w:rsid w:val="002D2980"/>
    <w:rsid w:val="002D48F9"/>
    <w:rsid w:val="002F608A"/>
    <w:rsid w:val="002F62DD"/>
    <w:rsid w:val="002F6326"/>
    <w:rsid w:val="002F6E1B"/>
    <w:rsid w:val="00301498"/>
    <w:rsid w:val="00301B59"/>
    <w:rsid w:val="00301D04"/>
    <w:rsid w:val="003029E3"/>
    <w:rsid w:val="00302EB2"/>
    <w:rsid w:val="0030555A"/>
    <w:rsid w:val="00305D0E"/>
    <w:rsid w:val="00310645"/>
    <w:rsid w:val="0031492C"/>
    <w:rsid w:val="00323D3E"/>
    <w:rsid w:val="00324B67"/>
    <w:rsid w:val="00334F83"/>
    <w:rsid w:val="00336089"/>
    <w:rsid w:val="003466AF"/>
    <w:rsid w:val="003551CD"/>
    <w:rsid w:val="00361497"/>
    <w:rsid w:val="0036174C"/>
    <w:rsid w:val="00364F35"/>
    <w:rsid w:val="003707A9"/>
    <w:rsid w:val="003730D3"/>
    <w:rsid w:val="0037367C"/>
    <w:rsid w:val="0037506F"/>
    <w:rsid w:val="00375827"/>
    <w:rsid w:val="00376691"/>
    <w:rsid w:val="0038356A"/>
    <w:rsid w:val="00384C02"/>
    <w:rsid w:val="00386133"/>
    <w:rsid w:val="00387D41"/>
    <w:rsid w:val="00397755"/>
    <w:rsid w:val="00397EB9"/>
    <w:rsid w:val="003A3356"/>
    <w:rsid w:val="003A62E8"/>
    <w:rsid w:val="003C2D94"/>
    <w:rsid w:val="003C503E"/>
    <w:rsid w:val="003C6EC9"/>
    <w:rsid w:val="003D288C"/>
    <w:rsid w:val="003D2C9D"/>
    <w:rsid w:val="003D71A7"/>
    <w:rsid w:val="003D7473"/>
    <w:rsid w:val="003E2DCC"/>
    <w:rsid w:val="003E55A0"/>
    <w:rsid w:val="003E61CB"/>
    <w:rsid w:val="003E7015"/>
    <w:rsid w:val="00400648"/>
    <w:rsid w:val="004006C6"/>
    <w:rsid w:val="00406171"/>
    <w:rsid w:val="00407905"/>
    <w:rsid w:val="00414618"/>
    <w:rsid w:val="00416A59"/>
    <w:rsid w:val="00420745"/>
    <w:rsid w:val="004243CF"/>
    <w:rsid w:val="004245A1"/>
    <w:rsid w:val="004272AC"/>
    <w:rsid w:val="00427E0B"/>
    <w:rsid w:val="004312EE"/>
    <w:rsid w:val="004368AD"/>
    <w:rsid w:val="00436BBA"/>
    <w:rsid w:val="00441743"/>
    <w:rsid w:val="00445E74"/>
    <w:rsid w:val="00454AF4"/>
    <w:rsid w:val="004552E5"/>
    <w:rsid w:val="00460710"/>
    <w:rsid w:val="00460F8E"/>
    <w:rsid w:val="004632FA"/>
    <w:rsid w:val="00465B85"/>
    <w:rsid w:val="00467C11"/>
    <w:rsid w:val="00474ACD"/>
    <w:rsid w:val="00475526"/>
    <w:rsid w:val="004776AD"/>
    <w:rsid w:val="0048087F"/>
    <w:rsid w:val="00480EB4"/>
    <w:rsid w:val="004930C6"/>
    <w:rsid w:val="004949CC"/>
    <w:rsid w:val="00497ABE"/>
    <w:rsid w:val="004A1605"/>
    <w:rsid w:val="004A7442"/>
    <w:rsid w:val="004A7940"/>
    <w:rsid w:val="004C1B92"/>
    <w:rsid w:val="004C2F46"/>
    <w:rsid w:val="004C4DD3"/>
    <w:rsid w:val="004C5A47"/>
    <w:rsid w:val="004C6D4A"/>
    <w:rsid w:val="004D11FB"/>
    <w:rsid w:val="004D1BCF"/>
    <w:rsid w:val="004D28A8"/>
    <w:rsid w:val="004D70F9"/>
    <w:rsid w:val="004E08FB"/>
    <w:rsid w:val="004E198C"/>
    <w:rsid w:val="004E4D5E"/>
    <w:rsid w:val="004F2B87"/>
    <w:rsid w:val="004F3627"/>
    <w:rsid w:val="004F4367"/>
    <w:rsid w:val="004F72B2"/>
    <w:rsid w:val="00500AF9"/>
    <w:rsid w:val="00502EF2"/>
    <w:rsid w:val="005061AF"/>
    <w:rsid w:val="005152C6"/>
    <w:rsid w:val="00516331"/>
    <w:rsid w:val="0051706C"/>
    <w:rsid w:val="005174FE"/>
    <w:rsid w:val="0052580C"/>
    <w:rsid w:val="005261C4"/>
    <w:rsid w:val="00526530"/>
    <w:rsid w:val="00530850"/>
    <w:rsid w:val="00546A25"/>
    <w:rsid w:val="0054712D"/>
    <w:rsid w:val="00555184"/>
    <w:rsid w:val="00562D69"/>
    <w:rsid w:val="005652DD"/>
    <w:rsid w:val="00565B55"/>
    <w:rsid w:val="00575298"/>
    <w:rsid w:val="00577DE4"/>
    <w:rsid w:val="005846E8"/>
    <w:rsid w:val="00585D6A"/>
    <w:rsid w:val="00586254"/>
    <w:rsid w:val="005875B4"/>
    <w:rsid w:val="00591FD9"/>
    <w:rsid w:val="0059472B"/>
    <w:rsid w:val="005948C5"/>
    <w:rsid w:val="00594C6F"/>
    <w:rsid w:val="00597E7D"/>
    <w:rsid w:val="00597FBA"/>
    <w:rsid w:val="005A2C72"/>
    <w:rsid w:val="005B0FAD"/>
    <w:rsid w:val="005B66F8"/>
    <w:rsid w:val="005B7042"/>
    <w:rsid w:val="005C115A"/>
    <w:rsid w:val="005C17AE"/>
    <w:rsid w:val="005C2C84"/>
    <w:rsid w:val="005D41A3"/>
    <w:rsid w:val="005E218B"/>
    <w:rsid w:val="005E3C2A"/>
    <w:rsid w:val="005E535C"/>
    <w:rsid w:val="005F2C9F"/>
    <w:rsid w:val="005F5D3F"/>
    <w:rsid w:val="00606705"/>
    <w:rsid w:val="00606750"/>
    <w:rsid w:val="0061051D"/>
    <w:rsid w:val="00611B70"/>
    <w:rsid w:val="006206CE"/>
    <w:rsid w:val="00624A4E"/>
    <w:rsid w:val="00625E62"/>
    <w:rsid w:val="00626AE2"/>
    <w:rsid w:val="00630EC1"/>
    <w:rsid w:val="00631815"/>
    <w:rsid w:val="0063363B"/>
    <w:rsid w:val="00634F9A"/>
    <w:rsid w:val="00637161"/>
    <w:rsid w:val="00644AE0"/>
    <w:rsid w:val="00647631"/>
    <w:rsid w:val="006478E9"/>
    <w:rsid w:val="00650FDE"/>
    <w:rsid w:val="0065179C"/>
    <w:rsid w:val="0065302E"/>
    <w:rsid w:val="006567B2"/>
    <w:rsid w:val="00656B78"/>
    <w:rsid w:val="00663113"/>
    <w:rsid w:val="006632F1"/>
    <w:rsid w:val="006732B1"/>
    <w:rsid w:val="00682E62"/>
    <w:rsid w:val="00686BB2"/>
    <w:rsid w:val="006971F3"/>
    <w:rsid w:val="006B1776"/>
    <w:rsid w:val="006B1A24"/>
    <w:rsid w:val="006B4E60"/>
    <w:rsid w:val="006B5B51"/>
    <w:rsid w:val="006C220F"/>
    <w:rsid w:val="006C5797"/>
    <w:rsid w:val="006C7FE8"/>
    <w:rsid w:val="006D3D23"/>
    <w:rsid w:val="006D4F17"/>
    <w:rsid w:val="006D54AE"/>
    <w:rsid w:val="006D5A31"/>
    <w:rsid w:val="006E14A5"/>
    <w:rsid w:val="006E1DD9"/>
    <w:rsid w:val="006F2ECB"/>
    <w:rsid w:val="006F4599"/>
    <w:rsid w:val="00701AD6"/>
    <w:rsid w:val="00702A82"/>
    <w:rsid w:val="00703386"/>
    <w:rsid w:val="007134C3"/>
    <w:rsid w:val="0071748A"/>
    <w:rsid w:val="00717D96"/>
    <w:rsid w:val="00723199"/>
    <w:rsid w:val="0072763C"/>
    <w:rsid w:val="00727B59"/>
    <w:rsid w:val="007315E0"/>
    <w:rsid w:val="00735E63"/>
    <w:rsid w:val="0074118C"/>
    <w:rsid w:val="007520A2"/>
    <w:rsid w:val="00753AE6"/>
    <w:rsid w:val="007541E8"/>
    <w:rsid w:val="0075612D"/>
    <w:rsid w:val="007578CC"/>
    <w:rsid w:val="007606A0"/>
    <w:rsid w:val="00771A45"/>
    <w:rsid w:val="007731AC"/>
    <w:rsid w:val="00775D41"/>
    <w:rsid w:val="00775EE3"/>
    <w:rsid w:val="007765E0"/>
    <w:rsid w:val="00781F22"/>
    <w:rsid w:val="00786F0E"/>
    <w:rsid w:val="007922A7"/>
    <w:rsid w:val="007924C0"/>
    <w:rsid w:val="00792B44"/>
    <w:rsid w:val="00795C88"/>
    <w:rsid w:val="00796024"/>
    <w:rsid w:val="007A3E54"/>
    <w:rsid w:val="007A47FF"/>
    <w:rsid w:val="007A69E8"/>
    <w:rsid w:val="007B1DB6"/>
    <w:rsid w:val="007B70AF"/>
    <w:rsid w:val="007C5089"/>
    <w:rsid w:val="007C63C6"/>
    <w:rsid w:val="007D2295"/>
    <w:rsid w:val="007D6241"/>
    <w:rsid w:val="007E7B7E"/>
    <w:rsid w:val="007F4C68"/>
    <w:rsid w:val="007F5A7B"/>
    <w:rsid w:val="007F7499"/>
    <w:rsid w:val="00800507"/>
    <w:rsid w:val="0080111B"/>
    <w:rsid w:val="0080201A"/>
    <w:rsid w:val="00804A59"/>
    <w:rsid w:val="008101A4"/>
    <w:rsid w:val="00827C74"/>
    <w:rsid w:val="008333AC"/>
    <w:rsid w:val="00836301"/>
    <w:rsid w:val="008455F4"/>
    <w:rsid w:val="00853545"/>
    <w:rsid w:val="0085424C"/>
    <w:rsid w:val="008563E0"/>
    <w:rsid w:val="00866790"/>
    <w:rsid w:val="0086696C"/>
    <w:rsid w:val="008678F7"/>
    <w:rsid w:val="0087170D"/>
    <w:rsid w:val="008741C2"/>
    <w:rsid w:val="00876D28"/>
    <w:rsid w:val="00877FC4"/>
    <w:rsid w:val="008835A0"/>
    <w:rsid w:val="00885FB9"/>
    <w:rsid w:val="00887529"/>
    <w:rsid w:val="008912ED"/>
    <w:rsid w:val="0089387E"/>
    <w:rsid w:val="00893E6B"/>
    <w:rsid w:val="00897939"/>
    <w:rsid w:val="008A315D"/>
    <w:rsid w:val="008A4019"/>
    <w:rsid w:val="008A5D1C"/>
    <w:rsid w:val="008A63F1"/>
    <w:rsid w:val="008B091B"/>
    <w:rsid w:val="008C533F"/>
    <w:rsid w:val="008C6685"/>
    <w:rsid w:val="008D3E85"/>
    <w:rsid w:val="008E1182"/>
    <w:rsid w:val="008E62B7"/>
    <w:rsid w:val="008F317E"/>
    <w:rsid w:val="00916D08"/>
    <w:rsid w:val="0092551E"/>
    <w:rsid w:val="00930E32"/>
    <w:rsid w:val="009470D0"/>
    <w:rsid w:val="00947184"/>
    <w:rsid w:val="00947C4F"/>
    <w:rsid w:val="0095109A"/>
    <w:rsid w:val="00953790"/>
    <w:rsid w:val="00962AE1"/>
    <w:rsid w:val="0096649A"/>
    <w:rsid w:val="00971A46"/>
    <w:rsid w:val="0097233D"/>
    <w:rsid w:val="00980898"/>
    <w:rsid w:val="009817F2"/>
    <w:rsid w:val="009835B8"/>
    <w:rsid w:val="009870A5"/>
    <w:rsid w:val="009919BC"/>
    <w:rsid w:val="009A14F1"/>
    <w:rsid w:val="009B04B7"/>
    <w:rsid w:val="009B1C3D"/>
    <w:rsid w:val="009B365C"/>
    <w:rsid w:val="009B4DEB"/>
    <w:rsid w:val="009B4F2B"/>
    <w:rsid w:val="009B5AD2"/>
    <w:rsid w:val="009B6672"/>
    <w:rsid w:val="009D31EC"/>
    <w:rsid w:val="009D38D7"/>
    <w:rsid w:val="009D5C95"/>
    <w:rsid w:val="009D6553"/>
    <w:rsid w:val="009D7625"/>
    <w:rsid w:val="009E6251"/>
    <w:rsid w:val="009F5F37"/>
    <w:rsid w:val="009F6CE7"/>
    <w:rsid w:val="00A07A63"/>
    <w:rsid w:val="00A12A53"/>
    <w:rsid w:val="00A161B9"/>
    <w:rsid w:val="00A163D5"/>
    <w:rsid w:val="00A16862"/>
    <w:rsid w:val="00A16E26"/>
    <w:rsid w:val="00A1776A"/>
    <w:rsid w:val="00A204E1"/>
    <w:rsid w:val="00A225C1"/>
    <w:rsid w:val="00A309BF"/>
    <w:rsid w:val="00A315D0"/>
    <w:rsid w:val="00A47ADC"/>
    <w:rsid w:val="00A64217"/>
    <w:rsid w:val="00A653FF"/>
    <w:rsid w:val="00A74A2D"/>
    <w:rsid w:val="00A81BA8"/>
    <w:rsid w:val="00A87AEC"/>
    <w:rsid w:val="00A90FCE"/>
    <w:rsid w:val="00A920A8"/>
    <w:rsid w:val="00A9400C"/>
    <w:rsid w:val="00AA28D0"/>
    <w:rsid w:val="00AA4BF8"/>
    <w:rsid w:val="00AA540D"/>
    <w:rsid w:val="00AB00E6"/>
    <w:rsid w:val="00AB2E00"/>
    <w:rsid w:val="00AB321E"/>
    <w:rsid w:val="00AC3438"/>
    <w:rsid w:val="00AC3902"/>
    <w:rsid w:val="00AD123A"/>
    <w:rsid w:val="00AD3212"/>
    <w:rsid w:val="00AD64C2"/>
    <w:rsid w:val="00AD6CC7"/>
    <w:rsid w:val="00AE0DFA"/>
    <w:rsid w:val="00AE2843"/>
    <w:rsid w:val="00AE5E7B"/>
    <w:rsid w:val="00AF7084"/>
    <w:rsid w:val="00B00840"/>
    <w:rsid w:val="00B008B1"/>
    <w:rsid w:val="00B01B6F"/>
    <w:rsid w:val="00B026D8"/>
    <w:rsid w:val="00B05652"/>
    <w:rsid w:val="00B063A9"/>
    <w:rsid w:val="00B11B27"/>
    <w:rsid w:val="00B131DD"/>
    <w:rsid w:val="00B20620"/>
    <w:rsid w:val="00B21942"/>
    <w:rsid w:val="00B24BA4"/>
    <w:rsid w:val="00B25096"/>
    <w:rsid w:val="00B27B3C"/>
    <w:rsid w:val="00B30F88"/>
    <w:rsid w:val="00B3243C"/>
    <w:rsid w:val="00B34710"/>
    <w:rsid w:val="00B350E4"/>
    <w:rsid w:val="00B4195B"/>
    <w:rsid w:val="00B42334"/>
    <w:rsid w:val="00B42CBA"/>
    <w:rsid w:val="00B43DB1"/>
    <w:rsid w:val="00B44397"/>
    <w:rsid w:val="00B44B20"/>
    <w:rsid w:val="00B44ECD"/>
    <w:rsid w:val="00B466D8"/>
    <w:rsid w:val="00B52BB6"/>
    <w:rsid w:val="00B6294D"/>
    <w:rsid w:val="00B66ED2"/>
    <w:rsid w:val="00B7090D"/>
    <w:rsid w:val="00B75528"/>
    <w:rsid w:val="00B8044F"/>
    <w:rsid w:val="00B814A7"/>
    <w:rsid w:val="00B850FE"/>
    <w:rsid w:val="00B854CE"/>
    <w:rsid w:val="00B90CDA"/>
    <w:rsid w:val="00B94DEA"/>
    <w:rsid w:val="00B94F38"/>
    <w:rsid w:val="00BB1121"/>
    <w:rsid w:val="00BB5015"/>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0FC"/>
    <w:rsid w:val="00C158A6"/>
    <w:rsid w:val="00C17F2E"/>
    <w:rsid w:val="00C32811"/>
    <w:rsid w:val="00C33FF4"/>
    <w:rsid w:val="00C36A85"/>
    <w:rsid w:val="00C37416"/>
    <w:rsid w:val="00C43728"/>
    <w:rsid w:val="00C44CAC"/>
    <w:rsid w:val="00C4635D"/>
    <w:rsid w:val="00C54F82"/>
    <w:rsid w:val="00C81CD5"/>
    <w:rsid w:val="00C87770"/>
    <w:rsid w:val="00C97C29"/>
    <w:rsid w:val="00CA1D0C"/>
    <w:rsid w:val="00CA70DE"/>
    <w:rsid w:val="00CB1C5F"/>
    <w:rsid w:val="00CB2D93"/>
    <w:rsid w:val="00CB4BC6"/>
    <w:rsid w:val="00CB5D88"/>
    <w:rsid w:val="00CB5DEC"/>
    <w:rsid w:val="00CC03B1"/>
    <w:rsid w:val="00CC19D9"/>
    <w:rsid w:val="00CD3940"/>
    <w:rsid w:val="00CD4A9E"/>
    <w:rsid w:val="00CE2CF0"/>
    <w:rsid w:val="00CE2D05"/>
    <w:rsid w:val="00CE323E"/>
    <w:rsid w:val="00CE5ADB"/>
    <w:rsid w:val="00CE6CBD"/>
    <w:rsid w:val="00CE7E2C"/>
    <w:rsid w:val="00CF0218"/>
    <w:rsid w:val="00CF1922"/>
    <w:rsid w:val="00CF2FD9"/>
    <w:rsid w:val="00CF33FF"/>
    <w:rsid w:val="00D0467C"/>
    <w:rsid w:val="00D047C7"/>
    <w:rsid w:val="00D07F2D"/>
    <w:rsid w:val="00D1608B"/>
    <w:rsid w:val="00D23660"/>
    <w:rsid w:val="00D239D6"/>
    <w:rsid w:val="00D244AF"/>
    <w:rsid w:val="00D30F58"/>
    <w:rsid w:val="00D37257"/>
    <w:rsid w:val="00D41C37"/>
    <w:rsid w:val="00D55706"/>
    <w:rsid w:val="00D61A5C"/>
    <w:rsid w:val="00D62464"/>
    <w:rsid w:val="00D64AC2"/>
    <w:rsid w:val="00D726CB"/>
    <w:rsid w:val="00D77C73"/>
    <w:rsid w:val="00D8247A"/>
    <w:rsid w:val="00D84CC8"/>
    <w:rsid w:val="00D926BB"/>
    <w:rsid w:val="00DA13D1"/>
    <w:rsid w:val="00DA34D6"/>
    <w:rsid w:val="00DB1858"/>
    <w:rsid w:val="00DB3D1A"/>
    <w:rsid w:val="00DC2FCD"/>
    <w:rsid w:val="00DC79BD"/>
    <w:rsid w:val="00DD5613"/>
    <w:rsid w:val="00DD58FB"/>
    <w:rsid w:val="00DE0751"/>
    <w:rsid w:val="00DE27FC"/>
    <w:rsid w:val="00DE3A91"/>
    <w:rsid w:val="00DE626E"/>
    <w:rsid w:val="00DE64EF"/>
    <w:rsid w:val="00DE6600"/>
    <w:rsid w:val="00DE744C"/>
    <w:rsid w:val="00DF2E5C"/>
    <w:rsid w:val="00DF3B21"/>
    <w:rsid w:val="00DF49F3"/>
    <w:rsid w:val="00E047B2"/>
    <w:rsid w:val="00E05623"/>
    <w:rsid w:val="00E1298B"/>
    <w:rsid w:val="00E15291"/>
    <w:rsid w:val="00E1683E"/>
    <w:rsid w:val="00E2104D"/>
    <w:rsid w:val="00E231D8"/>
    <w:rsid w:val="00E26BFA"/>
    <w:rsid w:val="00E331F1"/>
    <w:rsid w:val="00E34C87"/>
    <w:rsid w:val="00E50B6C"/>
    <w:rsid w:val="00E53EE3"/>
    <w:rsid w:val="00E56A95"/>
    <w:rsid w:val="00E600AD"/>
    <w:rsid w:val="00E67370"/>
    <w:rsid w:val="00E72813"/>
    <w:rsid w:val="00E73DA5"/>
    <w:rsid w:val="00E82EFF"/>
    <w:rsid w:val="00E87E7A"/>
    <w:rsid w:val="00E92928"/>
    <w:rsid w:val="00E96358"/>
    <w:rsid w:val="00EA05FD"/>
    <w:rsid w:val="00EA2B01"/>
    <w:rsid w:val="00EA3F47"/>
    <w:rsid w:val="00EA5C58"/>
    <w:rsid w:val="00EA6BCB"/>
    <w:rsid w:val="00EB3DB7"/>
    <w:rsid w:val="00EB4A00"/>
    <w:rsid w:val="00EB51BB"/>
    <w:rsid w:val="00EC5FAE"/>
    <w:rsid w:val="00EC6338"/>
    <w:rsid w:val="00ED2AB2"/>
    <w:rsid w:val="00ED5214"/>
    <w:rsid w:val="00EE74A1"/>
    <w:rsid w:val="00EE7E25"/>
    <w:rsid w:val="00EF1275"/>
    <w:rsid w:val="00EF2463"/>
    <w:rsid w:val="00EF69A0"/>
    <w:rsid w:val="00F015CF"/>
    <w:rsid w:val="00F01768"/>
    <w:rsid w:val="00F0238C"/>
    <w:rsid w:val="00F0310A"/>
    <w:rsid w:val="00F070B8"/>
    <w:rsid w:val="00F0750B"/>
    <w:rsid w:val="00F07596"/>
    <w:rsid w:val="00F14B82"/>
    <w:rsid w:val="00F15844"/>
    <w:rsid w:val="00F21EF0"/>
    <w:rsid w:val="00F23196"/>
    <w:rsid w:val="00F2332E"/>
    <w:rsid w:val="00F24590"/>
    <w:rsid w:val="00F24873"/>
    <w:rsid w:val="00F26A53"/>
    <w:rsid w:val="00F304BF"/>
    <w:rsid w:val="00F32283"/>
    <w:rsid w:val="00F322BB"/>
    <w:rsid w:val="00F33B2B"/>
    <w:rsid w:val="00F36095"/>
    <w:rsid w:val="00F4257C"/>
    <w:rsid w:val="00F44556"/>
    <w:rsid w:val="00F466FD"/>
    <w:rsid w:val="00F50FC1"/>
    <w:rsid w:val="00F516CE"/>
    <w:rsid w:val="00F51C8D"/>
    <w:rsid w:val="00F55B0E"/>
    <w:rsid w:val="00F57A3B"/>
    <w:rsid w:val="00F64DDC"/>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2D64"/>
    <w:rsid w:val="00F84E81"/>
    <w:rsid w:val="00F85189"/>
    <w:rsid w:val="00F93090"/>
    <w:rsid w:val="00F974C2"/>
    <w:rsid w:val="00FB0C06"/>
    <w:rsid w:val="00FB1A5D"/>
    <w:rsid w:val="00FC372A"/>
    <w:rsid w:val="00FC71A1"/>
    <w:rsid w:val="00FD1A6A"/>
    <w:rsid w:val="00FD53AD"/>
    <w:rsid w:val="00FD5C8E"/>
    <w:rsid w:val="00FD7E65"/>
    <w:rsid w:val="00FE0692"/>
    <w:rsid w:val="00FE11A5"/>
    <w:rsid w:val="00FE4763"/>
    <w:rsid w:val="00FE512D"/>
    <w:rsid w:val="00FE606E"/>
    <w:rsid w:val="00FF2B13"/>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C3B217A1-43CF-4ADE-84E9-91DE0D53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DF2E5C"/>
    <w:pPr>
      <w:ind w:leftChars="400" w:left="840"/>
    </w:pPr>
  </w:style>
  <w:style w:type="character" w:styleId="ab">
    <w:name w:val="annotation reference"/>
    <w:basedOn w:val="a0"/>
    <w:rsid w:val="00530850"/>
    <w:rPr>
      <w:sz w:val="18"/>
      <w:szCs w:val="18"/>
    </w:rPr>
  </w:style>
  <w:style w:type="paragraph" w:styleId="ac">
    <w:name w:val="annotation text"/>
    <w:basedOn w:val="a"/>
    <w:link w:val="ad"/>
    <w:rsid w:val="00530850"/>
    <w:pPr>
      <w:jc w:val="left"/>
    </w:pPr>
  </w:style>
  <w:style w:type="character" w:customStyle="1" w:styleId="ad">
    <w:name w:val="コメント文字列 (文字)"/>
    <w:basedOn w:val="a0"/>
    <w:link w:val="ac"/>
    <w:rsid w:val="00530850"/>
    <w:rPr>
      <w:kern w:val="2"/>
      <w:sz w:val="21"/>
      <w:szCs w:val="24"/>
    </w:rPr>
  </w:style>
  <w:style w:type="paragraph" w:styleId="ae">
    <w:name w:val="annotation subject"/>
    <w:basedOn w:val="ac"/>
    <w:next w:val="ac"/>
    <w:link w:val="af"/>
    <w:semiHidden/>
    <w:unhideWhenUsed/>
    <w:rsid w:val="00530850"/>
    <w:rPr>
      <w:b/>
      <w:bCs/>
    </w:rPr>
  </w:style>
  <w:style w:type="character" w:customStyle="1" w:styleId="af">
    <w:name w:val="コメント内容 (文字)"/>
    <w:basedOn w:val="ad"/>
    <w:link w:val="ae"/>
    <w:semiHidden/>
    <w:rsid w:val="0053085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5512</Words>
  <Characters>549</Characters>
  <Application>Microsoft Office Word</Application>
  <DocSecurity>0</DocSecurity>
  <Lines>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享介 坂田</dc:creator>
  <cp:keywords/>
  <cp:lastModifiedBy>蔵戸　晋悟</cp:lastModifiedBy>
  <cp:revision>3</cp:revision>
  <cp:lastPrinted>2026-01-22T07:44:00Z</cp:lastPrinted>
  <dcterms:created xsi:type="dcterms:W3CDTF">2026-04-17T03:43:00Z</dcterms:created>
  <dcterms:modified xsi:type="dcterms:W3CDTF">2026-04-28T10:43:00Z</dcterms:modified>
</cp:coreProperties>
</file>