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DE7D" w14:textId="77777777" w:rsidR="00AF64C6" w:rsidRPr="00FA6EE0" w:rsidRDefault="00AF64C6" w:rsidP="00D151C1">
      <w:pPr>
        <w:keepLines/>
        <w:spacing w:after="8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B352E" w14:textId="77777777" w:rsidR="00AF64C6" w:rsidRPr="00FA6EE0" w:rsidRDefault="00AF64C6" w:rsidP="00AE10F5">
      <w:pPr>
        <w:keepLines/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93B86" w14:textId="77777777" w:rsidR="00D151C1" w:rsidRPr="00FA6EE0" w:rsidRDefault="00D151C1" w:rsidP="00D151C1">
      <w:pPr>
        <w:keepLines/>
        <w:spacing w:after="80" w:line="36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CD0FA" w14:textId="058C17E9" w:rsidR="00AF64C6" w:rsidRPr="00FA6EE0" w:rsidRDefault="009630CE" w:rsidP="006B60D8">
      <w:pPr>
        <w:keepLines/>
        <w:spacing w:after="8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6EE0">
        <w:rPr>
          <w:rFonts w:ascii="Times New Roman" w:hAnsi="Times New Roman" w:cs="Times New Roman"/>
          <w:b/>
          <w:bCs/>
          <w:sz w:val="32"/>
          <w:szCs w:val="32"/>
        </w:rPr>
        <w:t>INTESA</w:t>
      </w:r>
    </w:p>
    <w:p w14:paraId="71ECB6F6" w14:textId="77777777" w:rsidR="00DA2BE7" w:rsidRPr="00FA6EE0" w:rsidRDefault="00DA2BE7" w:rsidP="006B60D8">
      <w:pPr>
        <w:keepLines/>
        <w:spacing w:after="8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B77F45" w14:textId="1D9A6D4F" w:rsidR="00DA2BE7" w:rsidRPr="00FA6EE0" w:rsidRDefault="00AF64C6" w:rsidP="006B60D8">
      <w:pPr>
        <w:keepLines/>
        <w:spacing w:after="8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6EE0">
        <w:rPr>
          <w:rFonts w:ascii="Times New Roman" w:hAnsi="Times New Roman" w:cs="Times New Roman"/>
          <w:b/>
          <w:bCs/>
          <w:sz w:val="32"/>
          <w:szCs w:val="32"/>
        </w:rPr>
        <w:t>TRA</w:t>
      </w:r>
    </w:p>
    <w:p w14:paraId="4B0DED8D" w14:textId="77777777" w:rsidR="00D151C1" w:rsidRPr="00FA6EE0" w:rsidRDefault="00D151C1" w:rsidP="006B60D8">
      <w:pPr>
        <w:keepLines/>
        <w:spacing w:after="80" w:line="360" w:lineRule="auto"/>
        <w:ind w:right="-28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8A036E" w14:textId="6BDE5273" w:rsidR="00AF64C6" w:rsidRPr="00FA6EE0" w:rsidRDefault="00AF64C6" w:rsidP="006B60D8">
      <w:pPr>
        <w:keepLines/>
        <w:spacing w:after="80" w:line="360" w:lineRule="auto"/>
        <w:ind w:right="-28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6EE0">
        <w:rPr>
          <w:rFonts w:ascii="Times New Roman" w:hAnsi="Times New Roman" w:cs="Times New Roman"/>
          <w:b/>
          <w:bCs/>
          <w:sz w:val="32"/>
          <w:szCs w:val="32"/>
        </w:rPr>
        <w:t>LA REGIONE AUTONOMA FRIULI VENEZIA GIULIA</w:t>
      </w:r>
    </w:p>
    <w:p w14:paraId="620453DE" w14:textId="77777777" w:rsidR="00DA2BE7" w:rsidRPr="00FA6EE0" w:rsidRDefault="00DA2BE7" w:rsidP="006B60D8">
      <w:pPr>
        <w:keepLines/>
        <w:spacing w:after="8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B24923" w14:textId="3F866EF2" w:rsidR="00AF64C6" w:rsidRPr="00FA6EE0" w:rsidRDefault="00AF64C6" w:rsidP="006B60D8">
      <w:pPr>
        <w:keepLines/>
        <w:spacing w:after="8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6EE0">
        <w:rPr>
          <w:rFonts w:ascii="Times New Roman" w:hAnsi="Times New Roman" w:cs="Times New Roman"/>
          <w:b/>
          <w:bCs/>
          <w:sz w:val="32"/>
          <w:szCs w:val="32"/>
        </w:rPr>
        <w:t>E</w:t>
      </w:r>
    </w:p>
    <w:p w14:paraId="69F49C11" w14:textId="77777777" w:rsidR="00DA2BE7" w:rsidRPr="00FA6EE0" w:rsidRDefault="00DA2BE7" w:rsidP="006B60D8">
      <w:pPr>
        <w:keepLines/>
        <w:spacing w:after="8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AC83B5" w14:textId="748FAA62" w:rsidR="00DA2BE7" w:rsidRPr="00FA6EE0" w:rsidRDefault="0035527D" w:rsidP="006B60D8">
      <w:pPr>
        <w:keepLines/>
        <w:spacing w:after="8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6EE0">
        <w:rPr>
          <w:rFonts w:ascii="Times New Roman" w:hAnsi="Times New Roman" w:cs="Times New Roman"/>
          <w:b/>
          <w:bCs/>
          <w:sz w:val="32"/>
          <w:szCs w:val="32"/>
        </w:rPr>
        <w:t>IL GOVERNO DEL</w:t>
      </w:r>
      <w:r w:rsidR="00196F90" w:rsidRPr="00FA6EE0">
        <w:rPr>
          <w:rFonts w:ascii="Times New Roman" w:hAnsi="Times New Roman" w:cs="Times New Roman"/>
          <w:b/>
          <w:bCs/>
          <w:sz w:val="32"/>
          <w:szCs w:val="32"/>
        </w:rPr>
        <w:t>LA PREFETTURA DI OSAKA</w:t>
      </w:r>
    </w:p>
    <w:p w14:paraId="1E8DB412" w14:textId="77777777" w:rsidR="00F73C0C" w:rsidRPr="00FA6EE0" w:rsidRDefault="00F73C0C" w:rsidP="006B60D8">
      <w:pPr>
        <w:keepLines/>
        <w:spacing w:after="8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1D740A" w14:textId="1AAC4907" w:rsidR="00F73C0C" w:rsidRPr="00FA6EE0" w:rsidRDefault="003F145B" w:rsidP="006B60D8">
      <w:pPr>
        <w:keepLines/>
        <w:spacing w:after="8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6EE0">
        <w:rPr>
          <w:rFonts w:ascii="Times New Roman" w:hAnsi="Times New Roman" w:cs="Times New Roman"/>
          <w:b/>
          <w:bCs/>
          <w:sz w:val="32"/>
          <w:szCs w:val="32"/>
        </w:rPr>
        <w:t>PER LA PROMOZIONE DE</w:t>
      </w:r>
      <w:r w:rsidR="00F73C0C" w:rsidRPr="00FA6EE0">
        <w:rPr>
          <w:rFonts w:ascii="Times New Roman" w:hAnsi="Times New Roman" w:cs="Times New Roman"/>
          <w:b/>
          <w:bCs/>
          <w:sz w:val="32"/>
          <w:szCs w:val="32"/>
        </w:rPr>
        <w:t>GLI SCAMBI ECONOMICI</w:t>
      </w:r>
    </w:p>
    <w:p w14:paraId="5DBB6316" w14:textId="1A0784BB" w:rsidR="00AF64C6" w:rsidRPr="00FA6EE0" w:rsidRDefault="00DA2BE7" w:rsidP="006B60D8">
      <w:pPr>
        <w:keepLines/>
        <w:spacing w:after="8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6EE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D458D85" w14:textId="77777777" w:rsidR="00F73C0C" w:rsidRPr="00FA6EE0" w:rsidRDefault="00F73C0C" w:rsidP="00AE10F5">
      <w:pPr>
        <w:keepLines/>
        <w:spacing w:after="80" w:line="360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14:paraId="2B186102" w14:textId="71B14254" w:rsidR="007277EE" w:rsidRPr="00FA6EE0" w:rsidRDefault="00F73C0C" w:rsidP="00AE10F5">
      <w:pPr>
        <w:keepLines/>
        <w:spacing w:after="80" w:line="360" w:lineRule="auto"/>
        <w:rPr>
          <w:rFonts w:ascii="Times New Roman" w:hAnsi="Times New Roman" w:cs="Times New Roman"/>
          <w:strike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L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a Regione Autonoma Friuli Venezia Giulia della Repubblica Italiana e il Governo della Prefettura di Osaka </w:t>
      </w:r>
      <w:r w:rsidRPr="00FA6EE0">
        <w:rPr>
          <w:rFonts w:ascii="Times New Roman" w:hAnsi="Times New Roman" w:cs="Times New Roman"/>
          <w:sz w:val="24"/>
          <w:szCs w:val="24"/>
        </w:rPr>
        <w:t>del Giappone,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di seguito denominati, congiuntamente, le </w:t>
      </w:r>
      <w:r w:rsidR="0035527D" w:rsidRPr="00FA6EE0">
        <w:rPr>
          <w:rFonts w:ascii="Times New Roman" w:hAnsi="Times New Roman" w:cs="Times New Roman"/>
          <w:sz w:val="24"/>
          <w:szCs w:val="24"/>
        </w:rPr>
        <w:t>“</w:t>
      </w:r>
      <w:r w:rsidR="00AF64C6" w:rsidRPr="00FA6EE0">
        <w:rPr>
          <w:rFonts w:ascii="Times New Roman" w:hAnsi="Times New Roman" w:cs="Times New Roman"/>
          <w:sz w:val="24"/>
          <w:szCs w:val="24"/>
        </w:rPr>
        <w:t>Parti</w:t>
      </w:r>
      <w:r w:rsidR="0035527D" w:rsidRPr="00FA6EE0">
        <w:rPr>
          <w:rFonts w:ascii="Times New Roman" w:hAnsi="Times New Roman" w:cs="Times New Roman"/>
          <w:sz w:val="24"/>
          <w:szCs w:val="24"/>
        </w:rPr>
        <w:t>”</w:t>
      </w:r>
      <w:r w:rsidR="007277EE" w:rsidRPr="00FA6EE0">
        <w:rPr>
          <w:rFonts w:ascii="Times New Roman" w:hAnsi="Times New Roman" w:cs="Times New Roman"/>
          <w:sz w:val="24"/>
          <w:szCs w:val="24"/>
        </w:rPr>
        <w:t>,</w:t>
      </w:r>
    </w:p>
    <w:p w14:paraId="2998B1BC" w14:textId="177101CC" w:rsidR="00AF64C6" w:rsidRPr="00FA6EE0" w:rsidRDefault="007277EE" w:rsidP="00AE10F5">
      <w:pPr>
        <w:keepLines/>
        <w:spacing w:after="80" w:line="360" w:lineRule="auto"/>
        <w:rPr>
          <w:rFonts w:ascii="Times New Roman" w:hAnsi="Times New Roman" w:cs="Times New Roman"/>
          <w:strike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i</w:t>
      </w:r>
      <w:r w:rsidR="00F73C0C" w:rsidRPr="00FA6EE0">
        <w:rPr>
          <w:rFonts w:ascii="Times New Roman" w:hAnsi="Times New Roman" w:cs="Times New Roman"/>
          <w:sz w:val="24"/>
          <w:szCs w:val="24"/>
        </w:rPr>
        <w:t xml:space="preserve">ntendendo </w:t>
      </w:r>
      <w:r w:rsidR="00AF64C6" w:rsidRPr="00FA6EE0">
        <w:rPr>
          <w:rFonts w:ascii="Times New Roman" w:hAnsi="Times New Roman" w:cs="Times New Roman"/>
          <w:sz w:val="24"/>
          <w:szCs w:val="24"/>
        </w:rPr>
        <w:t>rafforzare la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195AC9" w:rsidRPr="00FA6EE0">
        <w:rPr>
          <w:rFonts w:ascii="Times New Roman" w:hAnsi="Times New Roman" w:cs="Times New Roman"/>
          <w:sz w:val="24"/>
          <w:szCs w:val="24"/>
        </w:rPr>
        <w:t xml:space="preserve">reciproca </w:t>
      </w:r>
      <w:r w:rsidR="00AF64C6" w:rsidRPr="00FA6EE0">
        <w:rPr>
          <w:rFonts w:ascii="Times New Roman" w:hAnsi="Times New Roman" w:cs="Times New Roman"/>
          <w:sz w:val="24"/>
          <w:szCs w:val="24"/>
        </w:rPr>
        <w:t>c</w:t>
      </w:r>
      <w:r w:rsidR="00FF6B0F" w:rsidRPr="00FA6EE0">
        <w:rPr>
          <w:rFonts w:ascii="Times New Roman" w:hAnsi="Times New Roman" w:cs="Times New Roman"/>
          <w:sz w:val="24"/>
          <w:szCs w:val="24"/>
        </w:rPr>
        <w:t>ollaborazione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AF64C6" w:rsidRPr="00FA6EE0">
        <w:rPr>
          <w:rFonts w:ascii="Times New Roman" w:hAnsi="Times New Roman" w:cs="Times New Roman"/>
          <w:sz w:val="24"/>
          <w:szCs w:val="24"/>
        </w:rPr>
        <w:t>mediante scambi economici e commerciali</w:t>
      </w:r>
      <w:r w:rsidR="00F73C0C" w:rsidRPr="00FA6EE0">
        <w:rPr>
          <w:rFonts w:ascii="Times New Roman" w:hAnsi="Times New Roman" w:cs="Times New Roman"/>
          <w:sz w:val="24"/>
          <w:szCs w:val="24"/>
        </w:rPr>
        <w:t>,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195AC9" w:rsidRPr="00FA6EE0">
        <w:rPr>
          <w:rFonts w:ascii="Times New Roman" w:hAnsi="Times New Roman" w:cs="Times New Roman"/>
          <w:sz w:val="24"/>
          <w:szCs w:val="24"/>
        </w:rPr>
        <w:t xml:space="preserve">creando </w:t>
      </w:r>
      <w:r w:rsidR="00AF64C6" w:rsidRPr="00FA6EE0">
        <w:rPr>
          <w:rFonts w:ascii="Times New Roman" w:hAnsi="Times New Roman" w:cs="Times New Roman"/>
          <w:sz w:val="24"/>
          <w:szCs w:val="24"/>
        </w:rPr>
        <w:t>un quadro evolutivo</w:t>
      </w:r>
      <w:r w:rsidR="003F145B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attraverso il quale </w:t>
      </w:r>
      <w:r w:rsidR="00E55188" w:rsidRPr="00FA6EE0">
        <w:rPr>
          <w:rFonts w:ascii="Times New Roman" w:hAnsi="Times New Roman" w:cs="Times New Roman"/>
          <w:sz w:val="24"/>
          <w:szCs w:val="24"/>
        </w:rPr>
        <w:t xml:space="preserve">le Parti </w:t>
      </w:r>
      <w:r w:rsidR="00AF64C6" w:rsidRPr="00FA6EE0">
        <w:rPr>
          <w:rFonts w:ascii="Times New Roman" w:hAnsi="Times New Roman" w:cs="Times New Roman"/>
          <w:sz w:val="24"/>
          <w:szCs w:val="24"/>
        </w:rPr>
        <w:t>possano sostenersi reciprocamente e consolidare le proprie relazioni, al fine di intensificare i rapporti a sostegno dello sviluppo economico e commerciale</w:t>
      </w:r>
      <w:r w:rsidR="00EB33A3" w:rsidRPr="00FA6EE0">
        <w:rPr>
          <w:rFonts w:ascii="Times New Roman" w:hAnsi="Times New Roman" w:cs="Times New Roman"/>
          <w:sz w:val="24"/>
          <w:szCs w:val="24"/>
        </w:rPr>
        <w:t>.</w:t>
      </w:r>
    </w:p>
    <w:p w14:paraId="47649FFF" w14:textId="77BDDA51" w:rsidR="00F73C0C" w:rsidRPr="00FA6EE0" w:rsidRDefault="00F73C0C" w:rsidP="00AE10F5">
      <w:pPr>
        <w:keepLines/>
        <w:spacing w:after="80" w:line="36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4A8A1FFC" w14:textId="6A934FF1" w:rsidR="004A363F" w:rsidRPr="00FA6EE0" w:rsidRDefault="00467C38" w:rsidP="00AE10F5">
      <w:pPr>
        <w:keepLines/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Nell’ambito delle proprie competenze, h</w:t>
      </w:r>
      <w:r w:rsidR="00F73C0C" w:rsidRPr="00FA6EE0">
        <w:rPr>
          <w:rFonts w:ascii="Times New Roman" w:hAnsi="Times New Roman" w:cs="Times New Roman"/>
          <w:sz w:val="24"/>
          <w:szCs w:val="24"/>
        </w:rPr>
        <w:t>anno raggiunto la seguente Intesa:</w:t>
      </w:r>
    </w:p>
    <w:p w14:paraId="1569AD64" w14:textId="77777777" w:rsidR="00F73C0C" w:rsidRPr="00FA6EE0" w:rsidRDefault="00F73C0C" w:rsidP="00AE10F5">
      <w:pPr>
        <w:keepLines/>
        <w:spacing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61E746D9" w14:textId="7F3E6AE7" w:rsidR="00AF64C6" w:rsidRPr="00FA6EE0" w:rsidRDefault="00AF64C6" w:rsidP="00AE10F5">
      <w:pPr>
        <w:keepNext/>
        <w:keepLines/>
        <w:widowControl/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EE0">
        <w:rPr>
          <w:rFonts w:ascii="Times New Roman" w:hAnsi="Times New Roman" w:cs="Times New Roman"/>
          <w:b/>
          <w:bCs/>
          <w:sz w:val="24"/>
          <w:szCs w:val="24"/>
        </w:rPr>
        <w:t>Articolo 1</w:t>
      </w:r>
    </w:p>
    <w:p w14:paraId="0095CC9A" w14:textId="4F15E6B1" w:rsidR="00AF64C6" w:rsidRPr="00FA6EE0" w:rsidRDefault="00AF64C6" w:rsidP="00AE10F5">
      <w:pPr>
        <w:keepNext/>
        <w:keepLines/>
        <w:widowControl/>
        <w:spacing w:after="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(Finalità e obiettivi)</w:t>
      </w:r>
    </w:p>
    <w:p w14:paraId="0DD6D44A" w14:textId="090AA8C2" w:rsidR="00AF64C6" w:rsidRPr="00FA6EE0" w:rsidRDefault="0082104C" w:rsidP="00AE10F5">
      <w:pPr>
        <w:keepNext/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La presente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195AC9" w:rsidRPr="00FA6EE0">
        <w:rPr>
          <w:rFonts w:ascii="Times New Roman" w:hAnsi="Times New Roman" w:cs="Times New Roman"/>
          <w:sz w:val="24"/>
          <w:szCs w:val="24"/>
        </w:rPr>
        <w:t xml:space="preserve">Intesa </w:t>
      </w:r>
      <w:r w:rsidR="00AF64C6" w:rsidRPr="00FA6EE0">
        <w:rPr>
          <w:rFonts w:ascii="Times New Roman" w:hAnsi="Times New Roman" w:cs="Times New Roman"/>
          <w:sz w:val="24"/>
          <w:szCs w:val="24"/>
        </w:rPr>
        <w:t>ha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467C38" w:rsidRPr="00FA6EE0">
        <w:rPr>
          <w:rFonts w:ascii="Times New Roman" w:hAnsi="Times New Roman" w:cs="Times New Roman"/>
          <w:sz w:val="24"/>
          <w:szCs w:val="24"/>
        </w:rPr>
        <w:t xml:space="preserve">la </w:t>
      </w:r>
      <w:r w:rsidR="00AF64C6" w:rsidRPr="00FA6EE0">
        <w:rPr>
          <w:rFonts w:ascii="Times New Roman" w:hAnsi="Times New Roman" w:cs="Times New Roman"/>
          <w:sz w:val="24"/>
          <w:szCs w:val="24"/>
        </w:rPr>
        <w:t>finalità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di promuovere gli scambi e la </w:t>
      </w:r>
      <w:r w:rsidR="00233339" w:rsidRPr="00FA6EE0">
        <w:rPr>
          <w:rFonts w:ascii="Times New Roman" w:hAnsi="Times New Roman" w:cs="Times New Roman"/>
          <w:sz w:val="24"/>
          <w:szCs w:val="24"/>
        </w:rPr>
        <w:t xml:space="preserve">collaborazione 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tra le Parti per conseguire </w:t>
      </w:r>
      <w:r w:rsidR="00467C38" w:rsidRPr="00FA6EE0">
        <w:rPr>
          <w:rFonts w:ascii="Times New Roman" w:hAnsi="Times New Roman" w:cs="Times New Roman"/>
          <w:sz w:val="24"/>
          <w:szCs w:val="24"/>
        </w:rPr>
        <w:t xml:space="preserve">i rispettivi 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obiettivi di sviluppo economico </w:t>
      </w:r>
      <w:r w:rsidR="00195AC9" w:rsidRPr="00FA6EE0">
        <w:rPr>
          <w:rFonts w:ascii="Times New Roman" w:hAnsi="Times New Roman" w:cs="Times New Roman"/>
          <w:sz w:val="24"/>
          <w:szCs w:val="24"/>
        </w:rPr>
        <w:t>delle Parti</w:t>
      </w:r>
      <w:r w:rsidR="00AF64C6" w:rsidRPr="00FA6EE0">
        <w:rPr>
          <w:rFonts w:ascii="Times New Roman" w:hAnsi="Times New Roman" w:cs="Times New Roman"/>
          <w:sz w:val="24"/>
          <w:szCs w:val="24"/>
        </w:rPr>
        <w:t>, attraverso il sostegno all'innovazione nel settore manifatturiero, nonché la promozione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467C38" w:rsidRPr="00FA6EE0">
        <w:rPr>
          <w:rFonts w:ascii="Times New Roman" w:hAnsi="Times New Roman" w:cs="Times New Roman"/>
          <w:sz w:val="24"/>
          <w:szCs w:val="24"/>
        </w:rPr>
        <w:t xml:space="preserve">del settore sanitario </w:t>
      </w:r>
      <w:r w:rsidR="00AF64C6" w:rsidRPr="00FA6EE0">
        <w:rPr>
          <w:rFonts w:ascii="Times New Roman" w:hAnsi="Times New Roman" w:cs="Times New Roman"/>
          <w:sz w:val="24"/>
          <w:szCs w:val="24"/>
        </w:rPr>
        <w:t>e di altri settori</w:t>
      </w:r>
      <w:r w:rsidR="00467C38" w:rsidRPr="00FA6EE0">
        <w:rPr>
          <w:rFonts w:ascii="Times New Roman" w:hAnsi="Times New Roman" w:cs="Times New Roman"/>
          <w:sz w:val="24"/>
          <w:szCs w:val="24"/>
        </w:rPr>
        <w:t xml:space="preserve"> di interesse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 in seno alle istituzioni </w:t>
      </w:r>
      <w:r w:rsidR="00467C38" w:rsidRPr="00FA6EE0">
        <w:rPr>
          <w:rFonts w:ascii="Times New Roman" w:hAnsi="Times New Roman" w:cs="Times New Roman"/>
          <w:sz w:val="24"/>
          <w:szCs w:val="24"/>
        </w:rPr>
        <w:t xml:space="preserve">competenti </w:t>
      </w:r>
      <w:r w:rsidR="00AF64C6" w:rsidRPr="00FA6EE0">
        <w:rPr>
          <w:rFonts w:ascii="Times New Roman" w:hAnsi="Times New Roman" w:cs="Times New Roman"/>
          <w:sz w:val="24"/>
          <w:szCs w:val="24"/>
        </w:rPr>
        <w:t>di ciascuna delle Parti.</w:t>
      </w:r>
    </w:p>
    <w:p w14:paraId="059AD209" w14:textId="43C7CE89" w:rsidR="00AF64C6" w:rsidRPr="00FA6EE0" w:rsidRDefault="00AF64C6" w:rsidP="00AE10F5">
      <w:pPr>
        <w:keepNext/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 xml:space="preserve">In particolare, le Parti </w:t>
      </w:r>
      <w:r w:rsidR="00972DF9" w:rsidRPr="00FA6EE0">
        <w:rPr>
          <w:rFonts w:ascii="Times New Roman" w:hAnsi="Times New Roman" w:cs="Times New Roman"/>
          <w:sz w:val="24"/>
          <w:szCs w:val="24"/>
        </w:rPr>
        <w:t xml:space="preserve">promuoveranno </w:t>
      </w:r>
      <w:r w:rsidRPr="00FA6EE0">
        <w:rPr>
          <w:rFonts w:ascii="Times New Roman" w:hAnsi="Times New Roman" w:cs="Times New Roman"/>
          <w:sz w:val="24"/>
          <w:szCs w:val="24"/>
        </w:rPr>
        <w:t>il reciproco sviluppo nei settori del commercio, dell'industria,</w:t>
      </w:r>
      <w:r w:rsidR="00467C38" w:rsidRPr="00FA6EE0">
        <w:rPr>
          <w:rFonts w:ascii="Times New Roman" w:hAnsi="Times New Roman" w:cs="Times New Roman"/>
          <w:sz w:val="24"/>
          <w:szCs w:val="24"/>
        </w:rPr>
        <w:t xml:space="preserve"> e </w:t>
      </w:r>
      <w:r w:rsidRPr="00FA6EE0">
        <w:rPr>
          <w:rFonts w:ascii="Times New Roman" w:hAnsi="Times New Roman" w:cs="Times New Roman"/>
          <w:sz w:val="24"/>
          <w:szCs w:val="24"/>
        </w:rPr>
        <w:t xml:space="preserve">delle infrastrutture, </w:t>
      </w:r>
      <w:r w:rsidR="00195AC9" w:rsidRPr="00FA6EE0">
        <w:rPr>
          <w:rFonts w:ascii="Times New Roman" w:hAnsi="Times New Roman" w:cs="Times New Roman"/>
          <w:sz w:val="24"/>
          <w:szCs w:val="24"/>
        </w:rPr>
        <w:t xml:space="preserve">anche attraverso </w:t>
      </w:r>
      <w:r w:rsidRPr="00FA6EE0">
        <w:rPr>
          <w:rFonts w:ascii="Times New Roman" w:hAnsi="Times New Roman" w:cs="Times New Roman"/>
          <w:sz w:val="24"/>
          <w:szCs w:val="24"/>
        </w:rPr>
        <w:t>misure volte a favorire e sostenere gli investimenti, la creazione di posti di lavoro, le visite di delegazioni e lo svolgimento di incontri di</w:t>
      </w:r>
      <w:r w:rsidR="00467C38" w:rsidRPr="00FA6EE0">
        <w:rPr>
          <w:rFonts w:ascii="Times New Roman" w:hAnsi="Times New Roman" w:cs="Times New Roman"/>
          <w:sz w:val="24"/>
          <w:szCs w:val="24"/>
        </w:rPr>
        <w:t xml:space="preserve"> affari</w:t>
      </w:r>
      <w:r w:rsidRPr="00FA6EE0">
        <w:rPr>
          <w:rFonts w:ascii="Times New Roman" w:hAnsi="Times New Roman" w:cs="Times New Roman"/>
          <w:sz w:val="24"/>
          <w:szCs w:val="24"/>
        </w:rPr>
        <w:t>.</w:t>
      </w:r>
    </w:p>
    <w:p w14:paraId="486E02DC" w14:textId="6E7A4599" w:rsidR="00DA2BE7" w:rsidRPr="00FA6EE0" w:rsidRDefault="00AF64C6" w:rsidP="00AE10F5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Le Parti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972DF9" w:rsidRPr="00FA6EE0">
        <w:rPr>
          <w:rFonts w:ascii="Times New Roman" w:hAnsi="Times New Roman" w:cs="Times New Roman"/>
          <w:sz w:val="24"/>
          <w:szCs w:val="24"/>
        </w:rPr>
        <w:t xml:space="preserve">intendono </w:t>
      </w:r>
      <w:r w:rsidR="00467C38" w:rsidRPr="00FA6EE0">
        <w:rPr>
          <w:rFonts w:ascii="Times New Roman" w:hAnsi="Times New Roman" w:cs="Times New Roman"/>
          <w:sz w:val="24"/>
          <w:szCs w:val="24"/>
        </w:rPr>
        <w:t>altresì</w:t>
      </w:r>
      <w:r w:rsidR="00972DF9" w:rsidRPr="00FA6EE0">
        <w:rPr>
          <w:rFonts w:ascii="Times New Roman" w:hAnsi="Times New Roman" w:cs="Times New Roman"/>
          <w:sz w:val="24"/>
          <w:szCs w:val="24"/>
        </w:rPr>
        <w:t xml:space="preserve"> favorire</w:t>
      </w:r>
      <w:r w:rsidR="00467C38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Pr="00FA6EE0">
        <w:rPr>
          <w:rFonts w:ascii="Times New Roman" w:hAnsi="Times New Roman" w:cs="Times New Roman"/>
          <w:sz w:val="24"/>
          <w:szCs w:val="24"/>
        </w:rPr>
        <w:t>i reciproci scambi tra le rispettive istituzioni interessate e le imprese</w:t>
      </w:r>
      <w:r w:rsidR="00467C38" w:rsidRPr="00FA6EE0">
        <w:rPr>
          <w:rFonts w:ascii="Times New Roman" w:hAnsi="Times New Roman" w:cs="Times New Roman"/>
          <w:sz w:val="24"/>
          <w:szCs w:val="24"/>
        </w:rPr>
        <w:t>,</w:t>
      </w:r>
      <w:r w:rsidRPr="00FA6EE0">
        <w:rPr>
          <w:rFonts w:ascii="Times New Roman" w:hAnsi="Times New Roman" w:cs="Times New Roman"/>
          <w:sz w:val="24"/>
          <w:szCs w:val="24"/>
        </w:rPr>
        <w:t xml:space="preserve"> ed esprimono la volontà di promuovere periodici scambi di informazioni, proposte ed esperienze.</w:t>
      </w:r>
    </w:p>
    <w:p w14:paraId="0E68585A" w14:textId="77777777" w:rsidR="00DA2BE7" w:rsidRPr="00FA6EE0" w:rsidRDefault="00DA2BE7" w:rsidP="00AE10F5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15491C0E" w14:textId="77777777" w:rsidR="00AF64C6" w:rsidRPr="00FA6EE0" w:rsidRDefault="00AF64C6" w:rsidP="004A363F">
      <w:pPr>
        <w:keepNext/>
        <w:keepLines/>
        <w:widowControl/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EE0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Articolo 2</w:t>
      </w:r>
    </w:p>
    <w:p w14:paraId="30C5F1AB" w14:textId="6026C121" w:rsidR="00AF64C6" w:rsidRPr="00FA6EE0" w:rsidRDefault="00AF64C6" w:rsidP="004A363F">
      <w:pPr>
        <w:keepNext/>
        <w:keepLines/>
        <w:widowControl/>
        <w:spacing w:after="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 xml:space="preserve">(Clausola </w:t>
      </w:r>
      <w:r w:rsidR="00195AC9" w:rsidRPr="00FA6EE0">
        <w:rPr>
          <w:rFonts w:ascii="Times New Roman" w:hAnsi="Times New Roman" w:cs="Times New Roman"/>
          <w:sz w:val="24"/>
          <w:szCs w:val="24"/>
        </w:rPr>
        <w:t>di invarianza normativa</w:t>
      </w:r>
      <w:r w:rsidRPr="00FA6EE0">
        <w:rPr>
          <w:rFonts w:ascii="Times New Roman" w:hAnsi="Times New Roman" w:cs="Times New Roman"/>
          <w:sz w:val="24"/>
          <w:szCs w:val="24"/>
        </w:rPr>
        <w:t>)</w:t>
      </w:r>
    </w:p>
    <w:p w14:paraId="53566BFE" w14:textId="15B0268A" w:rsidR="00AF64C6" w:rsidRPr="00FA6EE0" w:rsidRDefault="006B1848" w:rsidP="00EB33A3">
      <w:pPr>
        <w:keepNext/>
        <w:keepLines/>
        <w:widowControl/>
        <w:spacing w:after="80" w:line="360" w:lineRule="auto"/>
        <w:rPr>
          <w:rFonts w:ascii="Times New Roman" w:hAnsi="Times New Roman" w:cs="Times New Roman"/>
          <w:strike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La presente Intesa sarà attuata nel rispetto delle legislazioni italiana e giapponese, nonché del diritto internazionale applicabile e, per la Parte italiana, degli obblighi derivanti dall’appartenenza dell’Italia all’Unione Europea.</w:t>
      </w:r>
    </w:p>
    <w:p w14:paraId="7BF2189C" w14:textId="77777777" w:rsidR="004A363F" w:rsidRPr="00FA6EE0" w:rsidRDefault="004A363F" w:rsidP="004A363F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29C77A25" w14:textId="77777777" w:rsidR="00680110" w:rsidRPr="00FA6EE0" w:rsidRDefault="00680110" w:rsidP="00680110">
      <w:pPr>
        <w:keepLines/>
        <w:widowControl/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EE0">
        <w:rPr>
          <w:rFonts w:ascii="Times New Roman" w:hAnsi="Times New Roman" w:cs="Times New Roman"/>
          <w:b/>
          <w:bCs/>
          <w:sz w:val="24"/>
          <w:szCs w:val="24"/>
        </w:rPr>
        <w:t>Articolo 3</w:t>
      </w:r>
    </w:p>
    <w:p w14:paraId="542EFDB2" w14:textId="1103FADF" w:rsidR="00680110" w:rsidRPr="00FA6EE0" w:rsidRDefault="00680110" w:rsidP="00680110">
      <w:pPr>
        <w:keepLines/>
        <w:widowControl/>
        <w:spacing w:after="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(Natura non vincolante dell’atto)</w:t>
      </w:r>
    </w:p>
    <w:p w14:paraId="23D22AEC" w14:textId="7DA5AFB2" w:rsidR="00680110" w:rsidRPr="00FA6EE0" w:rsidRDefault="00680110" w:rsidP="00680110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La presente Intesa non costituisce un accordo internazionale da cui possano derivare diritti e obblighi di diritto internazionale. Nessuna disposizione della presente Intesa sarà interpretata e attuata quale obbligo o impegno giuridicamente vincolante per le Parti.</w:t>
      </w:r>
    </w:p>
    <w:p w14:paraId="75880145" w14:textId="77777777" w:rsidR="00680110" w:rsidRPr="00FA6EE0" w:rsidRDefault="00680110" w:rsidP="00680110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1128C651" w14:textId="64BF8C89" w:rsidR="00AF64C6" w:rsidRPr="00FA6EE0" w:rsidRDefault="00AF64C6" w:rsidP="004A363F">
      <w:pPr>
        <w:keepLines/>
        <w:widowControl/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EE0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680110" w:rsidRPr="00FA6EE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FDC29A2" w14:textId="36E555AF" w:rsidR="00972DF9" w:rsidRPr="00FA6EE0" w:rsidRDefault="00AF64C6" w:rsidP="00972DF9">
      <w:pPr>
        <w:keepLines/>
        <w:widowControl/>
        <w:spacing w:after="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(</w:t>
      </w:r>
      <w:r w:rsidR="008D7B41" w:rsidRPr="00FA6EE0">
        <w:rPr>
          <w:rFonts w:ascii="Times New Roman" w:hAnsi="Times New Roman" w:cs="Times New Roman"/>
          <w:sz w:val="24"/>
          <w:szCs w:val="24"/>
        </w:rPr>
        <w:t>Attività e aree</w:t>
      </w:r>
      <w:r w:rsidR="00EA4804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Pr="00FA6EE0">
        <w:rPr>
          <w:rFonts w:ascii="Times New Roman" w:hAnsi="Times New Roman" w:cs="Times New Roman"/>
          <w:sz w:val="24"/>
          <w:szCs w:val="24"/>
        </w:rPr>
        <w:t>di c</w:t>
      </w:r>
      <w:r w:rsidR="00AA6940" w:rsidRPr="00FA6EE0">
        <w:rPr>
          <w:rFonts w:ascii="Times New Roman" w:hAnsi="Times New Roman" w:cs="Times New Roman"/>
          <w:sz w:val="24"/>
          <w:szCs w:val="24"/>
        </w:rPr>
        <w:t>ollaborazione</w:t>
      </w:r>
      <w:r w:rsidR="00EB33A3" w:rsidRPr="00FA6EE0">
        <w:rPr>
          <w:rFonts w:ascii="Times New Roman" w:hAnsi="Times New Roman" w:cs="Times New Roman"/>
          <w:sz w:val="24"/>
          <w:szCs w:val="24"/>
        </w:rPr>
        <w:t>)</w:t>
      </w:r>
    </w:p>
    <w:p w14:paraId="1F305E26" w14:textId="3AF207AF" w:rsidR="00972DF9" w:rsidRPr="00FA6EE0" w:rsidRDefault="00AF64C6" w:rsidP="00972DF9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 xml:space="preserve">Al fine di conseguire le finalità di cui all'Articolo 1, le Parti </w:t>
      </w:r>
      <w:r w:rsidR="00EA4804" w:rsidRPr="00FA6EE0">
        <w:rPr>
          <w:rFonts w:ascii="Times New Roman" w:hAnsi="Times New Roman" w:cs="Times New Roman"/>
          <w:sz w:val="24"/>
          <w:szCs w:val="24"/>
        </w:rPr>
        <w:t>intendono sviluppare forme di collaborazione</w:t>
      </w:r>
      <w:r w:rsidR="001C7837" w:rsidRPr="00FA6EE0">
        <w:rPr>
          <w:rFonts w:ascii="Times New Roman" w:hAnsi="Times New Roman" w:cs="Times New Roman"/>
          <w:sz w:val="24"/>
          <w:szCs w:val="24"/>
        </w:rPr>
        <w:t xml:space="preserve"> attraverso visite</w:t>
      </w:r>
      <w:r w:rsidR="004272C6" w:rsidRPr="00FA6EE0">
        <w:rPr>
          <w:rFonts w:ascii="Times New Roman" w:hAnsi="Times New Roman" w:cs="Times New Roman"/>
          <w:sz w:val="24"/>
          <w:szCs w:val="24"/>
        </w:rPr>
        <w:t xml:space="preserve">, </w:t>
      </w:r>
      <w:r w:rsidR="008D7B41" w:rsidRPr="00FA6EE0">
        <w:rPr>
          <w:rFonts w:ascii="Times New Roman" w:hAnsi="Times New Roman" w:cs="Times New Roman"/>
          <w:sz w:val="24"/>
          <w:szCs w:val="24"/>
        </w:rPr>
        <w:t xml:space="preserve">scambi di </w:t>
      </w:r>
      <w:r w:rsidR="001C7837" w:rsidRPr="00FA6EE0">
        <w:rPr>
          <w:rFonts w:ascii="Times New Roman" w:hAnsi="Times New Roman" w:cs="Times New Roman"/>
          <w:sz w:val="24"/>
          <w:szCs w:val="24"/>
        </w:rPr>
        <w:t>informazioni</w:t>
      </w:r>
      <w:r w:rsidR="004272C6" w:rsidRPr="00FA6EE0">
        <w:rPr>
          <w:rFonts w:ascii="Times New Roman" w:hAnsi="Times New Roman" w:cs="Times New Roman"/>
          <w:sz w:val="24"/>
          <w:szCs w:val="24"/>
        </w:rPr>
        <w:t xml:space="preserve"> e di esperienze</w:t>
      </w:r>
      <w:r w:rsidR="00680110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4272C6" w:rsidRPr="00FA6EE0">
        <w:rPr>
          <w:rFonts w:ascii="Times New Roman" w:hAnsi="Times New Roman" w:cs="Times New Roman"/>
          <w:sz w:val="24"/>
          <w:szCs w:val="24"/>
        </w:rPr>
        <w:t>in ciascuno dei</w:t>
      </w:r>
      <w:r w:rsidRPr="00FA6EE0">
        <w:rPr>
          <w:rFonts w:ascii="Times New Roman" w:hAnsi="Times New Roman" w:cs="Times New Roman"/>
          <w:sz w:val="24"/>
          <w:szCs w:val="24"/>
        </w:rPr>
        <w:t xml:space="preserve"> seguenti settori:</w:t>
      </w:r>
    </w:p>
    <w:p w14:paraId="2AAD19C0" w14:textId="30FD3FFD" w:rsidR="00972DF9" w:rsidRPr="00255AFB" w:rsidRDefault="00AF64C6" w:rsidP="00255AFB">
      <w:pPr>
        <w:pStyle w:val="a7"/>
        <w:keepLines/>
        <w:numPr>
          <w:ilvl w:val="0"/>
          <w:numId w:val="7"/>
        </w:numPr>
        <w:spacing w:after="8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55AFB">
        <w:rPr>
          <w:rFonts w:ascii="Times New Roman" w:hAnsi="Times New Roman" w:cs="Times New Roman"/>
          <w:sz w:val="24"/>
          <w:szCs w:val="24"/>
        </w:rPr>
        <w:t>sanità e</w:t>
      </w:r>
      <w:r w:rsidR="00EA4804" w:rsidRPr="00255AFB">
        <w:rPr>
          <w:rFonts w:ascii="Times New Roman" w:hAnsi="Times New Roman" w:cs="Times New Roman"/>
          <w:sz w:val="24"/>
          <w:szCs w:val="24"/>
        </w:rPr>
        <w:t xml:space="preserve"> scienze della vit</w:t>
      </w:r>
      <w:r w:rsidR="00EB33A3" w:rsidRPr="00255AFB">
        <w:rPr>
          <w:rFonts w:ascii="Times New Roman" w:hAnsi="Times New Roman" w:cs="Times New Roman"/>
          <w:sz w:val="24"/>
          <w:szCs w:val="24"/>
        </w:rPr>
        <w:t>a</w:t>
      </w:r>
      <w:r w:rsidRPr="00255AFB">
        <w:rPr>
          <w:rFonts w:ascii="Times New Roman" w:hAnsi="Times New Roman" w:cs="Times New Roman"/>
          <w:sz w:val="24"/>
          <w:szCs w:val="24"/>
        </w:rPr>
        <w:t>;</w:t>
      </w:r>
    </w:p>
    <w:p w14:paraId="2AAD6AE3" w14:textId="4A6108F4" w:rsidR="00972DF9" w:rsidRPr="00255AFB" w:rsidRDefault="00AF64C6" w:rsidP="00255AFB">
      <w:pPr>
        <w:pStyle w:val="a7"/>
        <w:keepLines/>
        <w:numPr>
          <w:ilvl w:val="0"/>
          <w:numId w:val="7"/>
        </w:numPr>
        <w:spacing w:after="8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55AFB">
        <w:rPr>
          <w:rFonts w:ascii="Times New Roman" w:hAnsi="Times New Roman" w:cs="Times New Roman"/>
          <w:sz w:val="24"/>
          <w:szCs w:val="24"/>
        </w:rPr>
        <w:t>piccole e medie imprese, in particolare, ma non limitatamente, nel settore della</w:t>
      </w:r>
      <w:r w:rsidR="002A318F" w:rsidRPr="00255AFB">
        <w:rPr>
          <w:rFonts w:ascii="Times New Roman" w:hAnsi="Times New Roman" w:cs="Times New Roman"/>
          <w:sz w:val="24"/>
          <w:szCs w:val="24"/>
        </w:rPr>
        <w:t xml:space="preserve"> </w:t>
      </w:r>
      <w:r w:rsidRPr="00255AFB">
        <w:rPr>
          <w:rFonts w:ascii="Times New Roman" w:hAnsi="Times New Roman" w:cs="Times New Roman"/>
          <w:sz w:val="24"/>
          <w:szCs w:val="24"/>
        </w:rPr>
        <w:t>lavorazione dei metalli;</w:t>
      </w:r>
    </w:p>
    <w:p w14:paraId="005F9D52" w14:textId="6F9B730E" w:rsidR="00972DF9" w:rsidRPr="00255AFB" w:rsidRDefault="00AF64C6" w:rsidP="00255AFB">
      <w:pPr>
        <w:pStyle w:val="a7"/>
        <w:keepLines/>
        <w:numPr>
          <w:ilvl w:val="0"/>
          <w:numId w:val="7"/>
        </w:numPr>
        <w:spacing w:after="8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55AFB">
        <w:rPr>
          <w:rFonts w:ascii="Times New Roman" w:hAnsi="Times New Roman" w:cs="Times New Roman"/>
          <w:sz w:val="24"/>
          <w:szCs w:val="24"/>
        </w:rPr>
        <w:t>start-up innovative;</w:t>
      </w:r>
    </w:p>
    <w:p w14:paraId="29056CAE" w14:textId="19208335" w:rsidR="00F31BFC" w:rsidRPr="00255AFB" w:rsidRDefault="00AF64C6" w:rsidP="00255AFB">
      <w:pPr>
        <w:pStyle w:val="a7"/>
        <w:keepLines/>
        <w:numPr>
          <w:ilvl w:val="0"/>
          <w:numId w:val="7"/>
        </w:numPr>
        <w:spacing w:after="8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55AFB">
        <w:rPr>
          <w:rFonts w:ascii="Times New Roman" w:hAnsi="Times New Roman" w:cs="Times New Roman"/>
          <w:sz w:val="24"/>
          <w:szCs w:val="24"/>
        </w:rPr>
        <w:t>sviluppo di</w:t>
      </w:r>
      <w:r w:rsidR="00EB33A3" w:rsidRPr="00255AFB">
        <w:rPr>
          <w:rFonts w:ascii="Times New Roman" w:hAnsi="Times New Roman" w:cs="Times New Roman"/>
          <w:sz w:val="24"/>
          <w:szCs w:val="24"/>
        </w:rPr>
        <w:t xml:space="preserve"> </w:t>
      </w:r>
      <w:r w:rsidR="00EA4804" w:rsidRPr="00255AFB">
        <w:rPr>
          <w:rFonts w:ascii="Times New Roman" w:hAnsi="Times New Roman" w:cs="Times New Roman"/>
          <w:sz w:val="24"/>
          <w:szCs w:val="24"/>
        </w:rPr>
        <w:t>tecnologie verdi</w:t>
      </w:r>
      <w:r w:rsidR="004272C6" w:rsidRPr="00255AFB">
        <w:rPr>
          <w:rFonts w:ascii="Times New Roman" w:hAnsi="Times New Roman" w:cs="Times New Roman"/>
          <w:sz w:val="24"/>
          <w:szCs w:val="24"/>
        </w:rPr>
        <w:t>;</w:t>
      </w:r>
    </w:p>
    <w:p w14:paraId="6A039F38" w14:textId="0347FF41" w:rsidR="00F31BFC" w:rsidRPr="00255AFB" w:rsidRDefault="004272C6" w:rsidP="00255AFB">
      <w:pPr>
        <w:pStyle w:val="a7"/>
        <w:keepLines/>
        <w:numPr>
          <w:ilvl w:val="0"/>
          <w:numId w:val="7"/>
        </w:numPr>
        <w:spacing w:after="8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55AFB">
        <w:rPr>
          <w:rFonts w:ascii="Times New Roman" w:hAnsi="Times New Roman" w:cs="Times New Roman"/>
          <w:sz w:val="24"/>
          <w:szCs w:val="24"/>
        </w:rPr>
        <w:t>industria e logistica.</w:t>
      </w:r>
    </w:p>
    <w:p w14:paraId="32DDCC3A" w14:textId="77777777" w:rsidR="00FA6EE0" w:rsidRPr="00FA6EE0" w:rsidRDefault="00FA6EE0" w:rsidP="00F31BFC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20AAA61D" w14:textId="4DB36B9E" w:rsidR="003E0374" w:rsidRPr="00FA6EE0" w:rsidRDefault="003E0374" w:rsidP="00F31BFC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7734785E" w14:textId="77777777" w:rsidR="003E0374" w:rsidRPr="00FA6EE0" w:rsidRDefault="003E0374" w:rsidP="00F31BFC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0B99B5C1" w14:textId="509472C4" w:rsidR="00AF64C6" w:rsidRPr="00FA6EE0" w:rsidRDefault="00972DF9" w:rsidP="00F31BFC">
      <w:pPr>
        <w:keepLines/>
        <w:widowControl/>
        <w:spacing w:after="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  <w:r w:rsidR="00AF64C6" w:rsidRPr="00FA6EE0">
        <w:rPr>
          <w:rFonts w:ascii="Times New Roman" w:hAnsi="Times New Roman" w:cs="Times New Roman"/>
          <w:b/>
          <w:bCs/>
          <w:sz w:val="24"/>
          <w:szCs w:val="24"/>
        </w:rPr>
        <w:t xml:space="preserve">rticolo </w:t>
      </w:r>
      <w:r w:rsidR="00680110" w:rsidRPr="00FA6EE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2DE514E" w14:textId="77777777" w:rsidR="00AF64C6" w:rsidRPr="00FA6EE0" w:rsidRDefault="00AF64C6" w:rsidP="004A363F">
      <w:pPr>
        <w:keepNext/>
        <w:keepLines/>
        <w:widowControl/>
        <w:spacing w:after="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(Clausola di neutralità finanziaria)</w:t>
      </w:r>
    </w:p>
    <w:p w14:paraId="1AA6E069" w14:textId="0A2D3CF3" w:rsidR="00AF64C6" w:rsidRPr="00FA6EE0" w:rsidRDefault="00AF64C6" w:rsidP="004A363F">
      <w:pPr>
        <w:keepNext/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Tutte le attività previste o derivanti dall'attuazione del</w:t>
      </w:r>
      <w:r w:rsidR="00680110" w:rsidRPr="00FA6EE0">
        <w:rPr>
          <w:rFonts w:ascii="Times New Roman" w:hAnsi="Times New Roman" w:cs="Times New Roman"/>
          <w:sz w:val="24"/>
          <w:szCs w:val="24"/>
        </w:rPr>
        <w:t>la</w:t>
      </w:r>
      <w:r w:rsidRPr="00FA6EE0">
        <w:rPr>
          <w:rFonts w:ascii="Times New Roman" w:hAnsi="Times New Roman" w:cs="Times New Roman"/>
          <w:sz w:val="24"/>
          <w:szCs w:val="24"/>
        </w:rPr>
        <w:t xml:space="preserve"> presente </w:t>
      </w:r>
      <w:r w:rsidR="00680110" w:rsidRPr="00FA6EE0">
        <w:rPr>
          <w:rFonts w:ascii="Times New Roman" w:hAnsi="Times New Roman" w:cs="Times New Roman"/>
          <w:sz w:val="24"/>
          <w:szCs w:val="24"/>
        </w:rPr>
        <w:t xml:space="preserve">Intesa troveranno copertura nei bilanci delle Parti </w:t>
      </w:r>
      <w:r w:rsidR="003B448F" w:rsidRPr="00FA6EE0">
        <w:rPr>
          <w:rFonts w:ascii="Times New Roman" w:hAnsi="Times New Roman" w:cs="Times New Roman"/>
          <w:sz w:val="24"/>
          <w:szCs w:val="24"/>
        </w:rPr>
        <w:t xml:space="preserve">e, </w:t>
      </w:r>
      <w:r w:rsidR="00E0502D" w:rsidRPr="00FA6EE0">
        <w:rPr>
          <w:rFonts w:ascii="Times New Roman" w:hAnsi="Times New Roman" w:cs="Times New Roman"/>
          <w:sz w:val="24"/>
          <w:szCs w:val="24"/>
        </w:rPr>
        <w:t xml:space="preserve">comunque, </w:t>
      </w:r>
      <w:r w:rsidRPr="00FA6EE0">
        <w:rPr>
          <w:rFonts w:ascii="Times New Roman" w:hAnsi="Times New Roman" w:cs="Times New Roman"/>
          <w:sz w:val="24"/>
          <w:szCs w:val="24"/>
        </w:rPr>
        <w:t xml:space="preserve">senza </w:t>
      </w:r>
      <w:r w:rsidR="00E0502D" w:rsidRPr="00FA6EE0">
        <w:rPr>
          <w:rFonts w:ascii="Times New Roman" w:hAnsi="Times New Roman" w:cs="Times New Roman"/>
          <w:sz w:val="24"/>
          <w:szCs w:val="24"/>
        </w:rPr>
        <w:t xml:space="preserve">determinare </w:t>
      </w:r>
      <w:r w:rsidRPr="00FA6EE0">
        <w:rPr>
          <w:rFonts w:ascii="Times New Roman" w:hAnsi="Times New Roman" w:cs="Times New Roman"/>
          <w:sz w:val="24"/>
          <w:szCs w:val="24"/>
        </w:rPr>
        <w:t>nuovi o maggiori oneri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E0502D" w:rsidRPr="00FA6EE0">
        <w:rPr>
          <w:rFonts w:ascii="Times New Roman" w:hAnsi="Times New Roman" w:cs="Times New Roman"/>
          <w:sz w:val="24"/>
          <w:szCs w:val="24"/>
        </w:rPr>
        <w:t xml:space="preserve">per la finanza pubblica </w:t>
      </w:r>
      <w:r w:rsidRPr="00FA6EE0">
        <w:rPr>
          <w:rFonts w:ascii="Times New Roman" w:hAnsi="Times New Roman" w:cs="Times New Roman"/>
          <w:sz w:val="24"/>
          <w:szCs w:val="24"/>
        </w:rPr>
        <w:t>della Repubblica Italiana</w:t>
      </w:r>
      <w:r w:rsidR="00E0502D" w:rsidRPr="00FA6EE0">
        <w:rPr>
          <w:rFonts w:ascii="Times New Roman" w:hAnsi="Times New Roman" w:cs="Times New Roman"/>
          <w:sz w:val="24"/>
          <w:szCs w:val="24"/>
        </w:rPr>
        <w:t xml:space="preserve"> e del Giappone</w:t>
      </w:r>
      <w:r w:rsidRPr="00FA6EE0">
        <w:rPr>
          <w:rFonts w:ascii="Times New Roman" w:hAnsi="Times New Roman" w:cs="Times New Roman"/>
          <w:sz w:val="24"/>
          <w:szCs w:val="24"/>
        </w:rPr>
        <w:t>.</w:t>
      </w:r>
    </w:p>
    <w:p w14:paraId="62E59CCB" w14:textId="77777777" w:rsidR="00AF64C6" w:rsidRPr="00FA6EE0" w:rsidRDefault="00AF64C6" w:rsidP="00AE10F5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4FA02D2F" w14:textId="7ACE46BE" w:rsidR="00AF64C6" w:rsidRPr="00FA6EE0" w:rsidRDefault="00AF64C6" w:rsidP="00AE10F5">
      <w:pPr>
        <w:keepNext/>
        <w:keepLines/>
        <w:widowControl/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EE0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680110" w:rsidRPr="00FA6EE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EF24BB3" w14:textId="77777777" w:rsidR="00AF64C6" w:rsidRPr="00FA6EE0" w:rsidRDefault="00AF64C6" w:rsidP="00AE10F5">
      <w:pPr>
        <w:keepNext/>
        <w:keepLines/>
        <w:widowControl/>
        <w:spacing w:after="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(Consultazioni periodiche)</w:t>
      </w:r>
    </w:p>
    <w:p w14:paraId="75111336" w14:textId="43EFA990" w:rsidR="00AF64C6" w:rsidRPr="00FA6EE0" w:rsidRDefault="00AF64C6" w:rsidP="00AE10F5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Ai fini dell'attuazione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Pr="00FA6EE0">
        <w:rPr>
          <w:rFonts w:ascii="Times New Roman" w:hAnsi="Times New Roman" w:cs="Times New Roman"/>
          <w:sz w:val="24"/>
          <w:szCs w:val="24"/>
        </w:rPr>
        <w:t>del</w:t>
      </w:r>
      <w:r w:rsidR="00273202" w:rsidRPr="00FA6EE0">
        <w:rPr>
          <w:rFonts w:ascii="Times New Roman" w:hAnsi="Times New Roman" w:cs="Times New Roman"/>
          <w:sz w:val="24"/>
          <w:szCs w:val="24"/>
        </w:rPr>
        <w:t>la</w:t>
      </w:r>
      <w:r w:rsidRPr="00FA6EE0">
        <w:rPr>
          <w:rFonts w:ascii="Times New Roman" w:hAnsi="Times New Roman" w:cs="Times New Roman"/>
          <w:sz w:val="24"/>
          <w:szCs w:val="24"/>
        </w:rPr>
        <w:t xml:space="preserve"> presente</w:t>
      </w:r>
      <w:r w:rsidR="00273202" w:rsidRPr="00FA6EE0">
        <w:rPr>
          <w:rFonts w:ascii="Times New Roman" w:hAnsi="Times New Roman" w:cs="Times New Roman"/>
          <w:sz w:val="24"/>
          <w:szCs w:val="24"/>
        </w:rPr>
        <w:t xml:space="preserve"> Intesa</w:t>
      </w:r>
      <w:r w:rsidRPr="00FA6EE0">
        <w:rPr>
          <w:rFonts w:ascii="Times New Roman" w:hAnsi="Times New Roman" w:cs="Times New Roman"/>
          <w:sz w:val="24"/>
          <w:szCs w:val="24"/>
        </w:rPr>
        <w:t>, le Parti si consultano</w:t>
      </w:r>
      <w:r w:rsidR="00273202" w:rsidRPr="00FA6EE0">
        <w:rPr>
          <w:rFonts w:ascii="Times New Roman" w:hAnsi="Times New Roman" w:cs="Times New Roman"/>
          <w:sz w:val="24"/>
          <w:szCs w:val="24"/>
        </w:rPr>
        <w:t xml:space="preserve"> e</w:t>
      </w:r>
      <w:r w:rsidRPr="00FA6EE0">
        <w:rPr>
          <w:rFonts w:ascii="Times New Roman" w:hAnsi="Times New Roman" w:cs="Times New Roman"/>
          <w:sz w:val="24"/>
          <w:szCs w:val="24"/>
        </w:rPr>
        <w:t>, ove necessario, stipulano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273202" w:rsidRPr="00FA6EE0">
        <w:rPr>
          <w:rFonts w:ascii="Times New Roman" w:hAnsi="Times New Roman" w:cs="Times New Roman"/>
          <w:sz w:val="24"/>
          <w:szCs w:val="24"/>
        </w:rPr>
        <w:t xml:space="preserve">protocolli </w:t>
      </w:r>
      <w:r w:rsidR="007A7A45" w:rsidRPr="00FA6EE0">
        <w:rPr>
          <w:rFonts w:ascii="Times New Roman" w:hAnsi="Times New Roman" w:cs="Times New Roman"/>
          <w:sz w:val="24"/>
          <w:szCs w:val="24"/>
        </w:rPr>
        <w:t xml:space="preserve">o intese </w:t>
      </w:r>
      <w:r w:rsidR="00273202" w:rsidRPr="00FA6EE0">
        <w:rPr>
          <w:rFonts w:ascii="Times New Roman" w:hAnsi="Times New Roman" w:cs="Times New Roman"/>
          <w:sz w:val="24"/>
          <w:szCs w:val="24"/>
        </w:rPr>
        <w:t>attuativ</w:t>
      </w:r>
      <w:r w:rsidR="007A7A45" w:rsidRPr="00FA6EE0">
        <w:rPr>
          <w:rFonts w:ascii="Times New Roman" w:hAnsi="Times New Roman" w:cs="Times New Roman"/>
          <w:sz w:val="24"/>
          <w:szCs w:val="24"/>
        </w:rPr>
        <w:t>e</w:t>
      </w:r>
      <w:r w:rsidR="00273202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Pr="00FA6EE0">
        <w:rPr>
          <w:rFonts w:ascii="Times New Roman" w:hAnsi="Times New Roman" w:cs="Times New Roman"/>
          <w:sz w:val="24"/>
          <w:szCs w:val="24"/>
        </w:rPr>
        <w:t xml:space="preserve">nei settori di cui all'Articolo </w:t>
      </w:r>
      <w:r w:rsidR="007A7A45" w:rsidRPr="00FA6EE0">
        <w:rPr>
          <w:rFonts w:ascii="Times New Roman" w:hAnsi="Times New Roman" w:cs="Times New Roman"/>
          <w:sz w:val="24"/>
          <w:szCs w:val="24"/>
        </w:rPr>
        <w:t xml:space="preserve">4 </w:t>
      </w:r>
      <w:r w:rsidRPr="00FA6EE0">
        <w:rPr>
          <w:rFonts w:ascii="Times New Roman" w:hAnsi="Times New Roman" w:cs="Times New Roman"/>
          <w:sz w:val="24"/>
          <w:szCs w:val="24"/>
        </w:rPr>
        <w:t>del</w:t>
      </w:r>
      <w:r w:rsidR="007A7A45" w:rsidRPr="00FA6EE0">
        <w:rPr>
          <w:rFonts w:ascii="Times New Roman" w:hAnsi="Times New Roman" w:cs="Times New Roman"/>
          <w:sz w:val="24"/>
          <w:szCs w:val="24"/>
        </w:rPr>
        <w:t>la</w:t>
      </w:r>
      <w:r w:rsidRPr="00FA6EE0">
        <w:rPr>
          <w:rFonts w:ascii="Times New Roman" w:hAnsi="Times New Roman" w:cs="Times New Roman"/>
          <w:sz w:val="24"/>
          <w:szCs w:val="24"/>
        </w:rPr>
        <w:t xml:space="preserve"> presente</w:t>
      </w:r>
      <w:r w:rsidR="007A7A45" w:rsidRPr="00FA6EE0">
        <w:rPr>
          <w:rFonts w:ascii="Times New Roman" w:hAnsi="Times New Roman" w:cs="Times New Roman"/>
          <w:sz w:val="24"/>
          <w:szCs w:val="24"/>
        </w:rPr>
        <w:t xml:space="preserve"> Intesa</w:t>
      </w:r>
      <w:r w:rsidR="00273202" w:rsidRPr="00FA6EE0">
        <w:rPr>
          <w:rFonts w:ascii="Times New Roman" w:hAnsi="Times New Roman" w:cs="Times New Roman"/>
          <w:sz w:val="24"/>
          <w:szCs w:val="24"/>
        </w:rPr>
        <w:t xml:space="preserve">, nel rispetto </w:t>
      </w:r>
      <w:r w:rsidR="007A7A45" w:rsidRPr="00FA6EE0">
        <w:rPr>
          <w:rFonts w:ascii="Times New Roman" w:hAnsi="Times New Roman" w:cs="Times New Roman"/>
          <w:sz w:val="24"/>
          <w:szCs w:val="24"/>
        </w:rPr>
        <w:t>di</w:t>
      </w:r>
      <w:r w:rsidR="00273202" w:rsidRPr="00FA6EE0">
        <w:rPr>
          <w:rFonts w:ascii="Times New Roman" w:hAnsi="Times New Roman" w:cs="Times New Roman"/>
          <w:sz w:val="24"/>
          <w:szCs w:val="24"/>
        </w:rPr>
        <w:t xml:space="preserve"> procedure </w:t>
      </w:r>
      <w:r w:rsidR="007A7A45" w:rsidRPr="00FA6EE0">
        <w:rPr>
          <w:rFonts w:ascii="Times New Roman" w:hAnsi="Times New Roman" w:cs="Times New Roman"/>
          <w:sz w:val="24"/>
          <w:szCs w:val="24"/>
        </w:rPr>
        <w:t>analoghe a quelle previste per l’approvazione della presente Intesa, secondo quanto stabilito</w:t>
      </w:r>
      <w:r w:rsidR="00273202" w:rsidRPr="00FA6EE0">
        <w:rPr>
          <w:rFonts w:ascii="Times New Roman" w:hAnsi="Times New Roman" w:cs="Times New Roman"/>
          <w:sz w:val="24"/>
          <w:szCs w:val="24"/>
        </w:rPr>
        <w:t xml:space="preserve"> dai rispettivi ordinamenti nazionali</w:t>
      </w:r>
      <w:r w:rsidRPr="00FA6EE0">
        <w:rPr>
          <w:rFonts w:ascii="Times New Roman" w:hAnsi="Times New Roman" w:cs="Times New Roman"/>
          <w:sz w:val="24"/>
          <w:szCs w:val="24"/>
        </w:rPr>
        <w:t>.</w:t>
      </w:r>
    </w:p>
    <w:p w14:paraId="45F38CEF" w14:textId="77777777" w:rsidR="00AF64C6" w:rsidRPr="00FA6EE0" w:rsidRDefault="00AF64C6" w:rsidP="00AE10F5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7FFEE67A" w14:textId="0D69B44E" w:rsidR="00AF64C6" w:rsidRPr="00FA6EE0" w:rsidRDefault="00AF64C6" w:rsidP="00AE10F5">
      <w:pPr>
        <w:keepNext/>
        <w:keepLines/>
        <w:widowControl/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EE0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680110" w:rsidRPr="00FA6EE0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0DCCCA1" w14:textId="7127807D" w:rsidR="00AF64C6" w:rsidRPr="00FA6EE0" w:rsidRDefault="00AF64C6" w:rsidP="00AE10F5">
      <w:pPr>
        <w:keepNext/>
        <w:keepLines/>
        <w:widowControl/>
        <w:spacing w:after="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(</w:t>
      </w:r>
      <w:r w:rsidR="00734A15" w:rsidRPr="00FA6EE0">
        <w:rPr>
          <w:rFonts w:ascii="Times New Roman" w:hAnsi="Times New Roman" w:cs="Times New Roman"/>
          <w:sz w:val="24"/>
          <w:szCs w:val="24"/>
        </w:rPr>
        <w:t>Informativa</w:t>
      </w:r>
      <w:r w:rsidRPr="00FA6EE0">
        <w:rPr>
          <w:rFonts w:ascii="Times New Roman" w:hAnsi="Times New Roman" w:cs="Times New Roman"/>
          <w:sz w:val="24"/>
          <w:szCs w:val="24"/>
        </w:rPr>
        <w:t>)</w:t>
      </w:r>
    </w:p>
    <w:p w14:paraId="4D483076" w14:textId="2F0DFDF6" w:rsidR="00AF64C6" w:rsidRPr="00FA6EE0" w:rsidRDefault="00AF64C6" w:rsidP="00AE10F5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La Parte italiana</w:t>
      </w:r>
      <w:r w:rsidR="00BE318F" w:rsidRPr="00FA6EE0">
        <w:rPr>
          <w:rFonts w:ascii="Times New Roman" w:hAnsi="Times New Roman" w:cs="Times New Roman"/>
          <w:sz w:val="24"/>
          <w:szCs w:val="24"/>
        </w:rPr>
        <w:t xml:space="preserve"> informerà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Pr="00FA6EE0">
        <w:rPr>
          <w:rFonts w:ascii="Times New Roman" w:hAnsi="Times New Roman" w:cs="Times New Roman"/>
          <w:sz w:val="24"/>
          <w:szCs w:val="24"/>
        </w:rPr>
        <w:t>l'Ambasciata competente per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Pr="00FA6EE0">
        <w:rPr>
          <w:rFonts w:ascii="Times New Roman" w:hAnsi="Times New Roman" w:cs="Times New Roman"/>
          <w:sz w:val="24"/>
          <w:szCs w:val="24"/>
        </w:rPr>
        <w:t xml:space="preserve">territorio </w:t>
      </w:r>
      <w:r w:rsidR="00BE318F" w:rsidRPr="00FA6EE0">
        <w:rPr>
          <w:rFonts w:ascii="Times New Roman" w:hAnsi="Times New Roman" w:cs="Times New Roman"/>
          <w:sz w:val="24"/>
          <w:szCs w:val="24"/>
        </w:rPr>
        <w:t xml:space="preserve">sullo </w:t>
      </w:r>
      <w:r w:rsidRPr="00FA6EE0">
        <w:rPr>
          <w:rFonts w:ascii="Times New Roman" w:hAnsi="Times New Roman" w:cs="Times New Roman"/>
          <w:sz w:val="24"/>
          <w:szCs w:val="24"/>
        </w:rPr>
        <w:t xml:space="preserve">stato di avanzamento delle iniziative </w:t>
      </w:r>
      <w:r w:rsidR="00BE318F" w:rsidRPr="00FA6EE0">
        <w:rPr>
          <w:rFonts w:ascii="Times New Roman" w:hAnsi="Times New Roman" w:cs="Times New Roman"/>
          <w:sz w:val="24"/>
          <w:szCs w:val="24"/>
        </w:rPr>
        <w:t>programmat</w:t>
      </w:r>
      <w:r w:rsidR="00AC3CE3" w:rsidRPr="00FA6EE0">
        <w:rPr>
          <w:rFonts w:ascii="Times New Roman" w:hAnsi="Times New Roman" w:cs="Times New Roman"/>
          <w:sz w:val="24"/>
          <w:szCs w:val="24"/>
        </w:rPr>
        <w:t>e</w:t>
      </w:r>
      <w:r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AC3CE3" w:rsidRPr="00FA6EE0">
        <w:rPr>
          <w:rFonts w:ascii="Times New Roman" w:hAnsi="Times New Roman" w:cs="Times New Roman"/>
          <w:sz w:val="24"/>
          <w:szCs w:val="24"/>
        </w:rPr>
        <w:t xml:space="preserve">in </w:t>
      </w:r>
      <w:r w:rsidRPr="00FA6EE0">
        <w:rPr>
          <w:rFonts w:ascii="Times New Roman" w:hAnsi="Times New Roman" w:cs="Times New Roman"/>
          <w:sz w:val="24"/>
          <w:szCs w:val="24"/>
        </w:rPr>
        <w:t>attuazione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AC3CE3" w:rsidRPr="00FA6EE0">
        <w:rPr>
          <w:rFonts w:ascii="Times New Roman" w:hAnsi="Times New Roman" w:cs="Times New Roman"/>
          <w:sz w:val="24"/>
          <w:szCs w:val="24"/>
        </w:rPr>
        <w:t xml:space="preserve">della </w:t>
      </w:r>
      <w:r w:rsidRPr="00FA6EE0">
        <w:rPr>
          <w:rFonts w:ascii="Times New Roman" w:hAnsi="Times New Roman" w:cs="Times New Roman"/>
          <w:sz w:val="24"/>
          <w:szCs w:val="24"/>
        </w:rPr>
        <w:t>presente</w:t>
      </w:r>
      <w:r w:rsidR="00AC3CE3" w:rsidRPr="00FA6EE0">
        <w:rPr>
          <w:rFonts w:ascii="Times New Roman" w:hAnsi="Times New Roman" w:cs="Times New Roman"/>
          <w:sz w:val="24"/>
          <w:szCs w:val="24"/>
        </w:rPr>
        <w:t xml:space="preserve"> Intesa</w:t>
      </w:r>
      <w:r w:rsidRPr="00FA6EE0">
        <w:rPr>
          <w:rFonts w:ascii="Times New Roman" w:hAnsi="Times New Roman" w:cs="Times New Roman"/>
          <w:sz w:val="24"/>
          <w:szCs w:val="24"/>
        </w:rPr>
        <w:t>.</w:t>
      </w:r>
    </w:p>
    <w:p w14:paraId="614C3475" w14:textId="77777777" w:rsidR="00AF64C6" w:rsidRPr="00FA6EE0" w:rsidRDefault="00AF64C6" w:rsidP="00AE10F5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65780B36" w14:textId="7114D74A" w:rsidR="00AF64C6" w:rsidRPr="00FA6EE0" w:rsidRDefault="00AF64C6" w:rsidP="00FA6EE0">
      <w:pPr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EE0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680110" w:rsidRPr="00FA6EE0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4953097B" w14:textId="77777777" w:rsidR="00AF64C6" w:rsidRPr="00FA6EE0" w:rsidRDefault="00AF64C6" w:rsidP="00FA6EE0">
      <w:pPr>
        <w:spacing w:after="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(Modifiche e integrazioni)</w:t>
      </w:r>
    </w:p>
    <w:p w14:paraId="5B94A18C" w14:textId="666B0F0F" w:rsidR="00972DF9" w:rsidRPr="00FA6EE0" w:rsidRDefault="00A75EEA" w:rsidP="00FA6EE0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 xml:space="preserve">Eventuali modifiche o integrazioni alla presente Intesa potranno essere definite 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per iscritto </w:t>
      </w:r>
      <w:r w:rsidR="00A86299" w:rsidRPr="00FA6EE0">
        <w:rPr>
          <w:rFonts w:ascii="Times New Roman" w:hAnsi="Times New Roman" w:cs="Times New Roman"/>
          <w:sz w:val="24"/>
          <w:szCs w:val="24"/>
        </w:rPr>
        <w:t>previo consenso del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le Parti e, per la Parte italiana, </w:t>
      </w:r>
      <w:r w:rsidR="00A86299" w:rsidRPr="00FA6EE0">
        <w:rPr>
          <w:rFonts w:ascii="Times New Roman" w:hAnsi="Times New Roman" w:cs="Times New Roman"/>
          <w:sz w:val="24"/>
          <w:szCs w:val="24"/>
        </w:rPr>
        <w:t xml:space="preserve">nel rispetto di </w:t>
      </w:r>
      <w:r w:rsidR="00AF64C6" w:rsidRPr="00FA6EE0">
        <w:rPr>
          <w:rFonts w:ascii="Times New Roman" w:hAnsi="Times New Roman" w:cs="Times New Roman"/>
          <w:sz w:val="24"/>
          <w:szCs w:val="24"/>
        </w:rPr>
        <w:t>procedure</w:t>
      </w:r>
      <w:r w:rsidR="00A86299" w:rsidRPr="00FA6EE0">
        <w:rPr>
          <w:rFonts w:ascii="Times New Roman" w:hAnsi="Times New Roman" w:cs="Times New Roman"/>
          <w:sz w:val="24"/>
          <w:szCs w:val="24"/>
        </w:rPr>
        <w:t xml:space="preserve"> analoghe a quelle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 previste per </w:t>
      </w:r>
      <w:r w:rsidR="00A86299" w:rsidRPr="00FA6EE0">
        <w:rPr>
          <w:rFonts w:ascii="Times New Roman" w:hAnsi="Times New Roman" w:cs="Times New Roman"/>
          <w:sz w:val="24"/>
          <w:szCs w:val="24"/>
        </w:rPr>
        <w:t>l’autorizzazione della presente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Intesa.</w:t>
      </w:r>
    </w:p>
    <w:p w14:paraId="31E241A6" w14:textId="77777777" w:rsidR="00FA6EE0" w:rsidRDefault="00FA6EE0" w:rsidP="00FA6EE0">
      <w:pPr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7CD95" w14:textId="77777777" w:rsidR="00FA6EE0" w:rsidRDefault="00FA6EE0" w:rsidP="00FA6EE0">
      <w:pPr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7D5AA" w14:textId="77777777" w:rsidR="00FA6EE0" w:rsidRDefault="00FA6EE0" w:rsidP="00FA6EE0">
      <w:pPr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B6BCB" w14:textId="77777777" w:rsidR="00FA6EE0" w:rsidRDefault="00FA6EE0" w:rsidP="00FA6EE0">
      <w:pPr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6F99D" w14:textId="7F0CAFA6" w:rsidR="00AF64C6" w:rsidRPr="00FA6EE0" w:rsidRDefault="00AF64C6" w:rsidP="00FA6EE0">
      <w:pPr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E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Articolo </w:t>
      </w:r>
      <w:r w:rsidR="00680110" w:rsidRPr="00FA6EE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42C2AE76" w14:textId="77777777" w:rsidR="00AF64C6" w:rsidRPr="00FA6EE0" w:rsidRDefault="00AF64C6" w:rsidP="00FA6EE0">
      <w:pPr>
        <w:spacing w:after="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(Divergenze di interpretazione)</w:t>
      </w:r>
    </w:p>
    <w:p w14:paraId="3D3134EF" w14:textId="3E007882" w:rsidR="00972DF9" w:rsidRPr="00FA6EE0" w:rsidRDefault="00A86299" w:rsidP="00FA6EE0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 xml:space="preserve">Qualsiasi divergenza nell’interpretazione e/o </w:t>
      </w:r>
      <w:r w:rsidR="00CB3946" w:rsidRPr="00FA6EE0">
        <w:rPr>
          <w:rFonts w:ascii="Times New Roman" w:hAnsi="Times New Roman" w:cs="Times New Roman"/>
          <w:sz w:val="24"/>
          <w:szCs w:val="24"/>
        </w:rPr>
        <w:t>nell’</w:t>
      </w:r>
      <w:r w:rsidRPr="00FA6EE0">
        <w:rPr>
          <w:rFonts w:ascii="Times New Roman" w:hAnsi="Times New Roman" w:cs="Times New Roman"/>
          <w:sz w:val="24"/>
          <w:szCs w:val="24"/>
        </w:rPr>
        <w:t>attuazione della presente Intesa sarà risolta amichevolmente</w:t>
      </w:r>
      <w:r w:rsidR="00CB3946" w:rsidRPr="00FA6EE0">
        <w:rPr>
          <w:rFonts w:ascii="Times New Roman" w:hAnsi="Times New Roman" w:cs="Times New Roman"/>
          <w:sz w:val="24"/>
          <w:szCs w:val="24"/>
        </w:rPr>
        <w:t>,</w:t>
      </w:r>
      <w:r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AF64C6" w:rsidRPr="00FA6EE0">
        <w:rPr>
          <w:rFonts w:ascii="Times New Roman" w:hAnsi="Times New Roman" w:cs="Times New Roman"/>
          <w:sz w:val="24"/>
          <w:szCs w:val="24"/>
        </w:rPr>
        <w:t>mediante consultazioni dirette tra le Parti.</w:t>
      </w:r>
    </w:p>
    <w:p w14:paraId="6AF29D34" w14:textId="77777777" w:rsidR="00FA6EE0" w:rsidRDefault="00FA6EE0" w:rsidP="00FA6EE0">
      <w:pPr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59E52" w14:textId="45230138" w:rsidR="00AF64C6" w:rsidRPr="00FA6EE0" w:rsidRDefault="00AF64C6" w:rsidP="00FA6EE0">
      <w:pPr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EE0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680110" w:rsidRPr="00FA6EE0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12F786A2" w14:textId="77777777" w:rsidR="00AF64C6" w:rsidRPr="00FA6EE0" w:rsidRDefault="00AF64C6" w:rsidP="00FA6EE0">
      <w:pPr>
        <w:spacing w:after="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(Protezione dei dati personali)</w:t>
      </w:r>
    </w:p>
    <w:p w14:paraId="566B863C" w14:textId="784E0738" w:rsidR="00972DF9" w:rsidRPr="00FA6EE0" w:rsidRDefault="00AF64C6" w:rsidP="00FA6EE0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 xml:space="preserve">Ciascuna Parte </w:t>
      </w:r>
      <w:r w:rsidR="004F13E3" w:rsidRPr="00FA6EE0">
        <w:rPr>
          <w:rFonts w:ascii="Times New Roman" w:hAnsi="Times New Roman" w:cs="Times New Roman"/>
          <w:sz w:val="24"/>
          <w:szCs w:val="24"/>
        </w:rPr>
        <w:t>garantirà la protezione de</w:t>
      </w:r>
      <w:r w:rsidRPr="00FA6EE0">
        <w:rPr>
          <w:rFonts w:ascii="Times New Roman" w:hAnsi="Times New Roman" w:cs="Times New Roman"/>
          <w:sz w:val="24"/>
          <w:szCs w:val="24"/>
        </w:rPr>
        <w:t>i dati personali ricevuti dall'altra Parte ai fini dell'attuazione delle attività previste dal</w:t>
      </w:r>
      <w:r w:rsidR="00CB3946" w:rsidRPr="00FA6EE0">
        <w:rPr>
          <w:rFonts w:ascii="Times New Roman" w:hAnsi="Times New Roman" w:cs="Times New Roman"/>
          <w:sz w:val="24"/>
          <w:szCs w:val="24"/>
        </w:rPr>
        <w:t>la</w:t>
      </w:r>
      <w:r w:rsidRPr="00FA6EE0">
        <w:rPr>
          <w:rFonts w:ascii="Times New Roman" w:hAnsi="Times New Roman" w:cs="Times New Roman"/>
          <w:sz w:val="24"/>
          <w:szCs w:val="24"/>
        </w:rPr>
        <w:t xml:space="preserve"> presente</w:t>
      </w:r>
      <w:r w:rsidR="00CB3946" w:rsidRPr="00FA6EE0">
        <w:rPr>
          <w:rFonts w:ascii="Times New Roman" w:hAnsi="Times New Roman" w:cs="Times New Roman"/>
          <w:sz w:val="24"/>
          <w:szCs w:val="24"/>
        </w:rPr>
        <w:t xml:space="preserve"> Intesa</w:t>
      </w:r>
      <w:r w:rsidRPr="00FA6EE0">
        <w:rPr>
          <w:rFonts w:ascii="Times New Roman" w:hAnsi="Times New Roman" w:cs="Times New Roman"/>
          <w:sz w:val="24"/>
          <w:szCs w:val="24"/>
        </w:rPr>
        <w:t>,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4F13E3" w:rsidRPr="00FA6EE0">
        <w:rPr>
          <w:rFonts w:ascii="Times New Roman" w:hAnsi="Times New Roman" w:cs="Times New Roman"/>
          <w:sz w:val="24"/>
          <w:szCs w:val="24"/>
        </w:rPr>
        <w:t xml:space="preserve">astenendosi dal </w:t>
      </w:r>
      <w:r w:rsidRPr="00FA6EE0">
        <w:rPr>
          <w:rFonts w:ascii="Times New Roman" w:hAnsi="Times New Roman" w:cs="Times New Roman"/>
          <w:sz w:val="24"/>
          <w:szCs w:val="24"/>
        </w:rPr>
        <w:t xml:space="preserve">trasferire tali dati a terzi e </w:t>
      </w:r>
      <w:r w:rsidR="004F13E3" w:rsidRPr="00FA6EE0">
        <w:rPr>
          <w:rFonts w:ascii="Times New Roman" w:hAnsi="Times New Roman" w:cs="Times New Roman"/>
          <w:sz w:val="24"/>
          <w:szCs w:val="24"/>
        </w:rPr>
        <w:t xml:space="preserve">dal </w:t>
      </w:r>
      <w:r w:rsidRPr="00FA6EE0">
        <w:rPr>
          <w:rFonts w:ascii="Times New Roman" w:hAnsi="Times New Roman" w:cs="Times New Roman"/>
          <w:sz w:val="24"/>
          <w:szCs w:val="24"/>
        </w:rPr>
        <w:t>trattarli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Pr="00FA6EE0">
        <w:rPr>
          <w:rFonts w:ascii="Times New Roman" w:hAnsi="Times New Roman" w:cs="Times New Roman"/>
          <w:sz w:val="24"/>
          <w:szCs w:val="24"/>
        </w:rPr>
        <w:t>in modo difforme</w:t>
      </w:r>
      <w:r w:rsidR="00EB33A3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Pr="00FA6EE0">
        <w:rPr>
          <w:rFonts w:ascii="Times New Roman" w:hAnsi="Times New Roman" w:cs="Times New Roman"/>
          <w:sz w:val="24"/>
          <w:szCs w:val="24"/>
        </w:rPr>
        <w:t>alle finalità convenute, senza il previo consenso scritto dell'altra Parte.</w:t>
      </w:r>
    </w:p>
    <w:p w14:paraId="0668DB1B" w14:textId="77777777" w:rsidR="00F44EB9" w:rsidRPr="00FA6EE0" w:rsidRDefault="00F44EB9" w:rsidP="00972DF9">
      <w:pPr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644EC0A7" w14:textId="77777777" w:rsidR="00972DF9" w:rsidRPr="00FA6EE0" w:rsidRDefault="00972DF9" w:rsidP="00972DF9">
      <w:pPr>
        <w:keepLines/>
        <w:widowControl/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EE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F64C6" w:rsidRPr="00FA6EE0">
        <w:rPr>
          <w:rFonts w:ascii="Times New Roman" w:hAnsi="Times New Roman" w:cs="Times New Roman"/>
          <w:b/>
          <w:bCs/>
          <w:sz w:val="24"/>
          <w:szCs w:val="24"/>
        </w:rPr>
        <w:t>rticolo 1</w:t>
      </w:r>
      <w:r w:rsidR="00680110" w:rsidRPr="00FA6EE0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4AED26C" w14:textId="3E441172" w:rsidR="00F44EB9" w:rsidRPr="00FA6EE0" w:rsidRDefault="00AF64C6" w:rsidP="00AC7280">
      <w:pPr>
        <w:keepLines/>
        <w:widowControl/>
        <w:spacing w:after="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>(</w:t>
      </w:r>
      <w:r w:rsidR="00A86299" w:rsidRPr="00FA6EE0">
        <w:rPr>
          <w:rFonts w:ascii="Times New Roman" w:hAnsi="Times New Roman" w:cs="Times New Roman"/>
          <w:sz w:val="24"/>
          <w:szCs w:val="24"/>
        </w:rPr>
        <w:t xml:space="preserve">Efficacia </w:t>
      </w:r>
      <w:r w:rsidRPr="00FA6EE0">
        <w:rPr>
          <w:rFonts w:ascii="Times New Roman" w:hAnsi="Times New Roman" w:cs="Times New Roman"/>
          <w:sz w:val="24"/>
          <w:szCs w:val="24"/>
        </w:rPr>
        <w:t>e durata)</w:t>
      </w:r>
    </w:p>
    <w:p w14:paraId="18617F12" w14:textId="5D5D0403" w:rsidR="004F13E3" w:rsidRPr="00FA6EE0" w:rsidRDefault="00A86299" w:rsidP="00255AFB">
      <w:pPr>
        <w:pStyle w:val="a7"/>
        <w:keepNext/>
        <w:keepLines/>
        <w:numPr>
          <w:ilvl w:val="0"/>
          <w:numId w:val="6"/>
        </w:numPr>
        <w:spacing w:after="80" w:line="36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 xml:space="preserve">La presente Intesa acquista efficacia 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dalla data della sua </w:t>
      </w:r>
      <w:r w:rsidRPr="00FA6EE0">
        <w:rPr>
          <w:rFonts w:ascii="Times New Roman" w:hAnsi="Times New Roman" w:cs="Times New Roman"/>
          <w:sz w:val="24"/>
          <w:szCs w:val="24"/>
        </w:rPr>
        <w:t xml:space="preserve">firma e avrà 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una durata di tre </w:t>
      </w:r>
      <w:r w:rsidRPr="00FA6EE0">
        <w:rPr>
          <w:rFonts w:ascii="Times New Roman" w:hAnsi="Times New Roman" w:cs="Times New Roman"/>
          <w:sz w:val="24"/>
          <w:szCs w:val="24"/>
        </w:rPr>
        <w:t xml:space="preserve">(3) </w:t>
      </w:r>
      <w:r w:rsidR="00AF64C6" w:rsidRPr="00FA6EE0">
        <w:rPr>
          <w:rFonts w:ascii="Times New Roman" w:hAnsi="Times New Roman" w:cs="Times New Roman"/>
          <w:sz w:val="24"/>
          <w:szCs w:val="24"/>
        </w:rPr>
        <w:t>anni.</w:t>
      </w:r>
      <w:r w:rsidRPr="00FA6E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099EA" w14:textId="4084D607" w:rsidR="00E55188" w:rsidRPr="00FA6EE0" w:rsidRDefault="00A86299" w:rsidP="00255AFB">
      <w:pPr>
        <w:pStyle w:val="a7"/>
        <w:keepNext/>
        <w:keepLines/>
        <w:numPr>
          <w:ilvl w:val="0"/>
          <w:numId w:val="6"/>
        </w:numPr>
        <w:spacing w:after="80" w:line="36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 xml:space="preserve">Essa potrà </w:t>
      </w:r>
      <w:r w:rsidR="00AF64C6" w:rsidRPr="00FA6EE0">
        <w:rPr>
          <w:rFonts w:ascii="Times New Roman" w:hAnsi="Times New Roman" w:cs="Times New Roman"/>
          <w:sz w:val="24"/>
          <w:szCs w:val="24"/>
        </w:rPr>
        <w:t>essere espressamente rinnovat</w:t>
      </w:r>
      <w:r w:rsidRPr="00FA6EE0">
        <w:rPr>
          <w:rFonts w:ascii="Times New Roman" w:hAnsi="Times New Roman" w:cs="Times New Roman"/>
          <w:sz w:val="24"/>
          <w:szCs w:val="24"/>
        </w:rPr>
        <w:t>a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0D36CC" w:rsidRPr="00FA6EE0">
        <w:rPr>
          <w:rFonts w:ascii="Times New Roman" w:hAnsi="Times New Roman" w:cs="Times New Roman"/>
          <w:sz w:val="24"/>
          <w:szCs w:val="24"/>
        </w:rPr>
        <w:t xml:space="preserve">tra le Parti 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per un ulteriore periodo di tre </w:t>
      </w:r>
      <w:r w:rsidR="00CB3946" w:rsidRPr="00FA6EE0">
        <w:rPr>
          <w:rFonts w:ascii="Times New Roman" w:hAnsi="Times New Roman" w:cs="Times New Roman"/>
          <w:sz w:val="24"/>
          <w:szCs w:val="24"/>
        </w:rPr>
        <w:t xml:space="preserve">(3) 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anni, </w:t>
      </w:r>
      <w:r w:rsidR="00CB3946" w:rsidRPr="00FA6EE0">
        <w:rPr>
          <w:rFonts w:ascii="Times New Roman" w:hAnsi="Times New Roman" w:cs="Times New Roman"/>
          <w:sz w:val="24"/>
          <w:szCs w:val="24"/>
        </w:rPr>
        <w:t xml:space="preserve">attraverso comunicazione scritta 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da </w:t>
      </w:r>
      <w:r w:rsidR="00B47F77" w:rsidRPr="00FA6EE0">
        <w:rPr>
          <w:rFonts w:ascii="Times New Roman" w:hAnsi="Times New Roman" w:cs="Times New Roman"/>
          <w:sz w:val="24"/>
          <w:szCs w:val="24"/>
        </w:rPr>
        <w:t xml:space="preserve">perfezionarsi </w:t>
      </w:r>
      <w:r w:rsidR="00AF64C6" w:rsidRPr="00FA6EE0">
        <w:rPr>
          <w:rFonts w:ascii="Times New Roman" w:hAnsi="Times New Roman" w:cs="Times New Roman"/>
          <w:sz w:val="24"/>
          <w:szCs w:val="24"/>
        </w:rPr>
        <w:t>almeno tre</w:t>
      </w:r>
      <w:r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B47F77" w:rsidRPr="00FA6EE0">
        <w:rPr>
          <w:rFonts w:ascii="Times New Roman" w:hAnsi="Times New Roman" w:cs="Times New Roman"/>
          <w:sz w:val="24"/>
          <w:szCs w:val="24"/>
        </w:rPr>
        <w:t xml:space="preserve">(3) 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mesi prima della data </w:t>
      </w:r>
      <w:r w:rsidR="00B47F77" w:rsidRPr="00FA6EE0">
        <w:rPr>
          <w:rFonts w:ascii="Times New Roman" w:hAnsi="Times New Roman" w:cs="Times New Roman"/>
          <w:sz w:val="24"/>
          <w:szCs w:val="24"/>
        </w:rPr>
        <w:t>di scadenza della presente Intesa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, </w:t>
      </w:r>
      <w:r w:rsidRPr="00FA6EE0">
        <w:rPr>
          <w:rFonts w:ascii="Times New Roman" w:hAnsi="Times New Roman" w:cs="Times New Roman"/>
          <w:sz w:val="24"/>
          <w:szCs w:val="24"/>
        </w:rPr>
        <w:t xml:space="preserve">e nel rispetto dei </w:t>
      </w:r>
      <w:r w:rsidR="00AF64C6" w:rsidRPr="00FA6EE0">
        <w:rPr>
          <w:rFonts w:ascii="Times New Roman" w:hAnsi="Times New Roman" w:cs="Times New Roman"/>
          <w:sz w:val="24"/>
          <w:szCs w:val="24"/>
        </w:rPr>
        <w:t>rispettiv</w:t>
      </w:r>
      <w:r w:rsidRPr="00FA6EE0">
        <w:rPr>
          <w:rFonts w:ascii="Times New Roman" w:hAnsi="Times New Roman" w:cs="Times New Roman"/>
          <w:sz w:val="24"/>
          <w:szCs w:val="24"/>
        </w:rPr>
        <w:t>i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 ordinament</w:t>
      </w:r>
      <w:r w:rsidRPr="00FA6EE0">
        <w:rPr>
          <w:rFonts w:ascii="Times New Roman" w:hAnsi="Times New Roman" w:cs="Times New Roman"/>
          <w:sz w:val="24"/>
          <w:szCs w:val="24"/>
        </w:rPr>
        <w:t>i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CB3946" w:rsidRPr="00FA6EE0">
        <w:rPr>
          <w:rFonts w:ascii="Times New Roman" w:hAnsi="Times New Roman" w:cs="Times New Roman"/>
          <w:sz w:val="24"/>
          <w:szCs w:val="24"/>
        </w:rPr>
        <w:t>nazionali</w:t>
      </w:r>
      <w:r w:rsidR="00AF64C6" w:rsidRPr="00FA6EE0">
        <w:rPr>
          <w:rFonts w:ascii="Times New Roman" w:hAnsi="Times New Roman" w:cs="Times New Roman"/>
          <w:sz w:val="24"/>
          <w:szCs w:val="24"/>
        </w:rPr>
        <w:t>.</w:t>
      </w:r>
    </w:p>
    <w:p w14:paraId="4D99A7B5" w14:textId="771DA7EB" w:rsidR="008C2C4B" w:rsidRPr="00FA6EE0" w:rsidRDefault="00AF64C6" w:rsidP="00255AFB">
      <w:pPr>
        <w:pStyle w:val="a7"/>
        <w:keepNext/>
        <w:keepLines/>
        <w:numPr>
          <w:ilvl w:val="0"/>
          <w:numId w:val="6"/>
        </w:numPr>
        <w:spacing w:after="80" w:line="36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 xml:space="preserve">Ciascuna Parte </w:t>
      </w:r>
      <w:r w:rsidR="008C2C4B" w:rsidRPr="00FA6EE0">
        <w:rPr>
          <w:rFonts w:ascii="Times New Roman" w:hAnsi="Times New Roman" w:cs="Times New Roman"/>
          <w:sz w:val="24"/>
          <w:szCs w:val="24"/>
        </w:rPr>
        <w:t xml:space="preserve">potrà porre </w:t>
      </w:r>
      <w:r w:rsidR="00CB3946" w:rsidRPr="00FA6EE0">
        <w:rPr>
          <w:rFonts w:ascii="Times New Roman" w:hAnsi="Times New Roman" w:cs="Times New Roman"/>
          <w:sz w:val="24"/>
          <w:szCs w:val="24"/>
        </w:rPr>
        <w:t>termine</w:t>
      </w:r>
      <w:r w:rsidRPr="00FA6EE0">
        <w:rPr>
          <w:rFonts w:ascii="Times New Roman" w:hAnsi="Times New Roman" w:cs="Times New Roman"/>
          <w:sz w:val="24"/>
          <w:szCs w:val="24"/>
        </w:rPr>
        <w:t xml:space="preserve"> in qualsiasi momento </w:t>
      </w:r>
      <w:r w:rsidR="008C2C4B" w:rsidRPr="00FA6EE0">
        <w:rPr>
          <w:rFonts w:ascii="Times New Roman" w:hAnsi="Times New Roman" w:cs="Times New Roman"/>
          <w:sz w:val="24"/>
          <w:szCs w:val="24"/>
        </w:rPr>
        <w:t>all’efficacia della presente Intesa</w:t>
      </w:r>
      <w:r w:rsidRPr="00FA6EE0">
        <w:rPr>
          <w:rFonts w:ascii="Times New Roman" w:hAnsi="Times New Roman" w:cs="Times New Roman"/>
          <w:sz w:val="24"/>
          <w:szCs w:val="24"/>
        </w:rPr>
        <w:t xml:space="preserve">, </w:t>
      </w:r>
      <w:r w:rsidR="008C2C4B" w:rsidRPr="00FA6EE0">
        <w:rPr>
          <w:rFonts w:ascii="Times New Roman" w:hAnsi="Times New Roman" w:cs="Times New Roman"/>
          <w:sz w:val="24"/>
          <w:szCs w:val="24"/>
        </w:rPr>
        <w:t xml:space="preserve">tramite comunicazione </w:t>
      </w:r>
      <w:r w:rsidRPr="00FA6EE0">
        <w:rPr>
          <w:rFonts w:ascii="Times New Roman" w:hAnsi="Times New Roman" w:cs="Times New Roman"/>
          <w:sz w:val="24"/>
          <w:szCs w:val="24"/>
        </w:rPr>
        <w:t xml:space="preserve">scritta all'altra Parte </w:t>
      </w:r>
      <w:r w:rsidR="008C2C4B" w:rsidRPr="00FA6EE0">
        <w:rPr>
          <w:rFonts w:ascii="Times New Roman" w:hAnsi="Times New Roman" w:cs="Times New Roman"/>
          <w:sz w:val="24"/>
          <w:szCs w:val="24"/>
        </w:rPr>
        <w:t xml:space="preserve">da notificarsi </w:t>
      </w:r>
      <w:r w:rsidRPr="00FA6EE0">
        <w:rPr>
          <w:rFonts w:ascii="Times New Roman" w:hAnsi="Times New Roman" w:cs="Times New Roman"/>
          <w:sz w:val="24"/>
          <w:szCs w:val="24"/>
        </w:rPr>
        <w:t xml:space="preserve">almeno sei </w:t>
      </w:r>
      <w:r w:rsidR="008C2C4B" w:rsidRPr="00FA6EE0">
        <w:rPr>
          <w:rFonts w:ascii="Times New Roman" w:hAnsi="Times New Roman" w:cs="Times New Roman"/>
          <w:sz w:val="24"/>
          <w:szCs w:val="24"/>
        </w:rPr>
        <w:t xml:space="preserve">(6) </w:t>
      </w:r>
      <w:r w:rsidRPr="00FA6EE0">
        <w:rPr>
          <w:rFonts w:ascii="Times New Roman" w:hAnsi="Times New Roman" w:cs="Times New Roman"/>
          <w:sz w:val="24"/>
          <w:szCs w:val="24"/>
        </w:rPr>
        <w:t>mesi prima</w:t>
      </w:r>
      <w:r w:rsidR="008C2C4B" w:rsidRPr="00FA6EE0">
        <w:rPr>
          <w:rFonts w:ascii="Times New Roman" w:hAnsi="Times New Roman" w:cs="Times New Roman"/>
          <w:sz w:val="24"/>
          <w:szCs w:val="24"/>
        </w:rPr>
        <w:t xml:space="preserve"> della data prevista per la cessazione</w:t>
      </w:r>
      <w:r w:rsidRPr="00FA6EE0">
        <w:rPr>
          <w:rFonts w:ascii="Times New Roman" w:hAnsi="Times New Roman" w:cs="Times New Roman"/>
          <w:sz w:val="24"/>
          <w:szCs w:val="24"/>
        </w:rPr>
        <w:t>.</w:t>
      </w:r>
    </w:p>
    <w:p w14:paraId="4E3512FB" w14:textId="0EEEE825" w:rsidR="004A363F" w:rsidRPr="00FA6EE0" w:rsidRDefault="00AF64C6" w:rsidP="00255AFB">
      <w:pPr>
        <w:pStyle w:val="a7"/>
        <w:keepNext/>
        <w:keepLines/>
        <w:numPr>
          <w:ilvl w:val="0"/>
          <w:numId w:val="6"/>
        </w:numPr>
        <w:spacing w:after="80" w:line="36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t xml:space="preserve">La </w:t>
      </w:r>
      <w:r w:rsidR="00B47F77" w:rsidRPr="00FA6EE0">
        <w:rPr>
          <w:rFonts w:ascii="Times New Roman" w:hAnsi="Times New Roman" w:cs="Times New Roman"/>
          <w:sz w:val="24"/>
          <w:szCs w:val="24"/>
        </w:rPr>
        <w:t xml:space="preserve">cessazione </w:t>
      </w:r>
      <w:r w:rsidRPr="00FA6EE0">
        <w:rPr>
          <w:rFonts w:ascii="Times New Roman" w:hAnsi="Times New Roman" w:cs="Times New Roman"/>
          <w:sz w:val="24"/>
          <w:szCs w:val="24"/>
        </w:rPr>
        <w:t>del</w:t>
      </w:r>
      <w:r w:rsidR="008C2C4B" w:rsidRPr="00FA6EE0">
        <w:rPr>
          <w:rFonts w:ascii="Times New Roman" w:hAnsi="Times New Roman" w:cs="Times New Roman"/>
          <w:sz w:val="24"/>
          <w:szCs w:val="24"/>
        </w:rPr>
        <w:t>la</w:t>
      </w:r>
      <w:r w:rsidRPr="00FA6EE0">
        <w:rPr>
          <w:rFonts w:ascii="Times New Roman" w:hAnsi="Times New Roman" w:cs="Times New Roman"/>
          <w:sz w:val="24"/>
          <w:szCs w:val="24"/>
        </w:rPr>
        <w:t xml:space="preserve"> presente </w:t>
      </w:r>
      <w:r w:rsidR="008C2C4B" w:rsidRPr="00FA6EE0">
        <w:rPr>
          <w:rFonts w:ascii="Times New Roman" w:hAnsi="Times New Roman" w:cs="Times New Roman"/>
          <w:sz w:val="24"/>
          <w:szCs w:val="24"/>
        </w:rPr>
        <w:t xml:space="preserve">Intesa </w:t>
      </w:r>
      <w:r w:rsidRPr="00FA6EE0">
        <w:rPr>
          <w:rFonts w:ascii="Times New Roman" w:hAnsi="Times New Roman" w:cs="Times New Roman"/>
          <w:sz w:val="24"/>
          <w:szCs w:val="24"/>
        </w:rPr>
        <w:t>non comport</w:t>
      </w:r>
      <w:r w:rsidR="008C2C4B" w:rsidRPr="00FA6EE0">
        <w:rPr>
          <w:rFonts w:ascii="Times New Roman" w:hAnsi="Times New Roman" w:cs="Times New Roman"/>
          <w:sz w:val="24"/>
          <w:szCs w:val="24"/>
        </w:rPr>
        <w:t>erà</w:t>
      </w:r>
      <w:r w:rsidRPr="00FA6EE0">
        <w:rPr>
          <w:rFonts w:ascii="Times New Roman" w:hAnsi="Times New Roman" w:cs="Times New Roman"/>
          <w:sz w:val="24"/>
          <w:szCs w:val="24"/>
        </w:rPr>
        <w:t xml:space="preserve"> l'interruzione dei progetti e dei programmi in corso di esecuzione e già approvati in attuazione </w:t>
      </w:r>
      <w:r w:rsidR="008C2C4B" w:rsidRPr="00FA6EE0">
        <w:rPr>
          <w:rFonts w:ascii="Times New Roman" w:hAnsi="Times New Roman" w:cs="Times New Roman"/>
          <w:sz w:val="24"/>
          <w:szCs w:val="24"/>
        </w:rPr>
        <w:t>dell’Intesa stessa</w:t>
      </w:r>
      <w:r w:rsidR="004F13E3" w:rsidRPr="00FA6EE0">
        <w:rPr>
          <w:rFonts w:ascii="Times New Roman" w:hAnsi="Times New Roman" w:cs="Times New Roman"/>
          <w:sz w:val="24"/>
          <w:szCs w:val="24"/>
        </w:rPr>
        <w:t>, salvo diversamente stabilito</w:t>
      </w:r>
      <w:r w:rsidR="00163991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4F13E3" w:rsidRPr="00FA6EE0">
        <w:rPr>
          <w:rFonts w:ascii="Times New Roman" w:hAnsi="Times New Roman" w:cs="Times New Roman"/>
          <w:sz w:val="24"/>
          <w:szCs w:val="24"/>
        </w:rPr>
        <w:t>tra le Parti</w:t>
      </w:r>
      <w:r w:rsidRPr="00FA6EE0">
        <w:rPr>
          <w:rFonts w:ascii="Times New Roman" w:hAnsi="Times New Roman" w:cs="Times New Roman"/>
          <w:sz w:val="24"/>
          <w:szCs w:val="24"/>
        </w:rPr>
        <w:t>.</w:t>
      </w:r>
    </w:p>
    <w:p w14:paraId="21DE68AC" w14:textId="4BBEF0A1" w:rsidR="00DA2BE7" w:rsidRPr="00FA6EE0" w:rsidRDefault="004A363F" w:rsidP="004A363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br w:type="page"/>
      </w:r>
    </w:p>
    <w:p w14:paraId="355F3809" w14:textId="7BF6ECFE" w:rsidR="00B55597" w:rsidRPr="00FA6EE0" w:rsidRDefault="008C2C4B" w:rsidP="00AE10F5">
      <w:pPr>
        <w:keepNext/>
        <w:keepLines/>
        <w:widowControl/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FA6EE0">
        <w:rPr>
          <w:rFonts w:ascii="Times New Roman" w:hAnsi="Times New Roman" w:cs="Times New Roman"/>
          <w:sz w:val="24"/>
          <w:szCs w:val="24"/>
        </w:rPr>
        <w:lastRenderedPageBreak/>
        <w:t>Firmat</w:t>
      </w:r>
      <w:r w:rsidR="00C418B8" w:rsidRPr="00FA6EE0">
        <w:rPr>
          <w:rFonts w:ascii="Times New Roman" w:hAnsi="Times New Roman" w:cs="Times New Roman"/>
          <w:sz w:val="24"/>
          <w:szCs w:val="24"/>
        </w:rPr>
        <w:t>a</w:t>
      </w:r>
      <w:r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961E60" w:rsidRPr="00FA6EE0">
        <w:rPr>
          <w:rFonts w:ascii="Times New Roman" w:hAnsi="Times New Roman" w:cs="Times New Roman"/>
          <w:sz w:val="24"/>
          <w:szCs w:val="24"/>
        </w:rPr>
        <w:t>nella Prefettura di Osaka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, il </w:t>
      </w:r>
      <w:r w:rsidR="00961E60" w:rsidRPr="00FA6EE0">
        <w:rPr>
          <w:rFonts w:ascii="Times New Roman" w:hAnsi="Times New Roman" w:cs="Times New Roman"/>
          <w:sz w:val="24"/>
          <w:szCs w:val="24"/>
        </w:rPr>
        <w:t>3 luglio 2026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, in </w:t>
      </w:r>
      <w:r w:rsidRPr="00FA6EE0">
        <w:rPr>
          <w:rFonts w:ascii="Times New Roman" w:hAnsi="Times New Roman" w:cs="Times New Roman"/>
          <w:sz w:val="24"/>
          <w:szCs w:val="24"/>
        </w:rPr>
        <w:t xml:space="preserve">due (2) </w:t>
      </w:r>
      <w:r w:rsidR="00AF64C6" w:rsidRPr="00FA6EE0">
        <w:rPr>
          <w:rFonts w:ascii="Times New Roman" w:hAnsi="Times New Roman" w:cs="Times New Roman"/>
          <w:sz w:val="24"/>
          <w:szCs w:val="24"/>
        </w:rPr>
        <w:t>original</w:t>
      </w:r>
      <w:r w:rsidRPr="00FA6EE0">
        <w:rPr>
          <w:rFonts w:ascii="Times New Roman" w:hAnsi="Times New Roman" w:cs="Times New Roman"/>
          <w:sz w:val="24"/>
          <w:szCs w:val="24"/>
        </w:rPr>
        <w:t>i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, </w:t>
      </w:r>
      <w:r w:rsidRPr="00FA6EE0">
        <w:rPr>
          <w:rFonts w:ascii="Times New Roman" w:hAnsi="Times New Roman" w:cs="Times New Roman"/>
          <w:sz w:val="24"/>
          <w:szCs w:val="24"/>
        </w:rPr>
        <w:t>ciascuno nelle lingue</w:t>
      </w:r>
      <w:r w:rsidR="005D2432" w:rsidRPr="00FA6EE0">
        <w:rPr>
          <w:rFonts w:ascii="Times New Roman" w:hAnsi="Times New Roman" w:cs="Times New Roman"/>
          <w:sz w:val="24"/>
          <w:szCs w:val="24"/>
        </w:rPr>
        <w:t xml:space="preserve"> 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italiana e giapponese, </w:t>
      </w:r>
      <w:r w:rsidRPr="00FA6EE0">
        <w:rPr>
          <w:rFonts w:ascii="Times New Roman" w:hAnsi="Times New Roman" w:cs="Times New Roman"/>
          <w:sz w:val="24"/>
          <w:szCs w:val="24"/>
        </w:rPr>
        <w:t xml:space="preserve">tutti </w:t>
      </w:r>
      <w:r w:rsidR="00AF64C6" w:rsidRPr="00FA6EE0">
        <w:rPr>
          <w:rFonts w:ascii="Times New Roman" w:hAnsi="Times New Roman" w:cs="Times New Roman"/>
          <w:sz w:val="24"/>
          <w:szCs w:val="24"/>
        </w:rPr>
        <w:t xml:space="preserve">i testi </w:t>
      </w:r>
      <w:r w:rsidRPr="00FA6EE0">
        <w:rPr>
          <w:rFonts w:ascii="Times New Roman" w:hAnsi="Times New Roman" w:cs="Times New Roman"/>
          <w:sz w:val="24"/>
          <w:szCs w:val="24"/>
        </w:rPr>
        <w:t xml:space="preserve">facenti </w:t>
      </w:r>
      <w:r w:rsidR="00AF64C6" w:rsidRPr="00FA6EE0">
        <w:rPr>
          <w:rFonts w:ascii="Times New Roman" w:hAnsi="Times New Roman" w:cs="Times New Roman"/>
          <w:sz w:val="24"/>
          <w:szCs w:val="24"/>
        </w:rPr>
        <w:t>ugualmente</w:t>
      </w:r>
      <w:r w:rsidRPr="00FA6EE0">
        <w:rPr>
          <w:rFonts w:ascii="Times New Roman" w:hAnsi="Times New Roman" w:cs="Times New Roman"/>
          <w:sz w:val="24"/>
          <w:szCs w:val="24"/>
        </w:rPr>
        <w:t xml:space="preserve"> fede</w:t>
      </w:r>
      <w:r w:rsidR="00AF64C6" w:rsidRPr="00FA6EE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0"/>
        <w:tblpPr w:leftFromText="141" w:rightFromText="141" w:vertAnchor="page" w:horzAnchor="margin" w:tblpY="5052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F31BFC" w:rsidRPr="00FA6EE0" w14:paraId="0D5B4257" w14:textId="77777777" w:rsidTr="00F31BFC">
        <w:trPr>
          <w:trHeight w:val="1276"/>
        </w:trPr>
        <w:tc>
          <w:tcPr>
            <w:tcW w:w="4111" w:type="dxa"/>
            <w:vAlign w:val="center"/>
          </w:tcPr>
          <w:p w14:paraId="7616DBE3" w14:textId="77777777" w:rsidR="004A363F" w:rsidRPr="00FA6EE0" w:rsidRDefault="004A363F" w:rsidP="0068011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LA REGIONE AUTONOMA FRIULI VENEZIA GIULIA</w:t>
            </w:r>
          </w:p>
        </w:tc>
        <w:tc>
          <w:tcPr>
            <w:tcW w:w="4111" w:type="dxa"/>
            <w:vAlign w:val="center"/>
          </w:tcPr>
          <w:p w14:paraId="32E4CFE4" w14:textId="77777777" w:rsidR="0035527D" w:rsidRPr="00FA6EE0" w:rsidRDefault="0035527D" w:rsidP="0068011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FE7758" w14:textId="2A0F9571" w:rsidR="004A363F" w:rsidRPr="00FA6EE0" w:rsidRDefault="004A363F" w:rsidP="0068011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 </w:t>
            </w:r>
            <w:r w:rsidR="0035527D" w:rsidRPr="00FA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 GOVERNO DEL</w:t>
            </w:r>
            <w:r w:rsidRPr="00FA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PREFETTURA DI OSAKA</w:t>
            </w:r>
          </w:p>
          <w:p w14:paraId="6E3549C0" w14:textId="53EBED58" w:rsidR="004A363F" w:rsidRPr="00FA6EE0" w:rsidRDefault="004A363F" w:rsidP="00D47FD4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F31BFC" w:rsidRPr="00FA6EE0" w14:paraId="27584B0D" w14:textId="77777777" w:rsidTr="00F31BFC">
        <w:trPr>
          <w:trHeight w:val="299"/>
        </w:trPr>
        <w:tc>
          <w:tcPr>
            <w:tcW w:w="4111" w:type="dxa"/>
            <w:vAlign w:val="center"/>
          </w:tcPr>
          <w:p w14:paraId="010CB330" w14:textId="0B92EB2A" w:rsidR="004A363F" w:rsidRPr="00FA6EE0" w:rsidRDefault="00D151C1" w:rsidP="0068011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A6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L’A</w:t>
            </w:r>
            <w:r w:rsidR="00680110" w:rsidRPr="00FA6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ssessore</w:t>
            </w:r>
            <w:proofErr w:type="spellEnd"/>
          </w:p>
        </w:tc>
        <w:tc>
          <w:tcPr>
            <w:tcW w:w="4111" w:type="dxa"/>
            <w:vAlign w:val="center"/>
          </w:tcPr>
          <w:p w14:paraId="5F42F906" w14:textId="22340CBF" w:rsidR="004A363F" w:rsidRPr="00FA6EE0" w:rsidRDefault="004A363F" w:rsidP="0068011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80110" w:rsidRPr="00FA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 </w:t>
            </w:r>
            <w:r w:rsidRPr="00FA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680110" w:rsidRPr="00FA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irettore</w:t>
            </w:r>
            <w:r w:rsidRPr="00FA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642B" w:rsidRPr="00FA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680110" w:rsidRPr="00FA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enerale del Dipartimento del commercio, dell’industria e del lavoro</w:t>
            </w:r>
          </w:p>
        </w:tc>
      </w:tr>
      <w:tr w:rsidR="002A318F" w:rsidRPr="00FA6EE0" w14:paraId="7CA580BB" w14:textId="77777777" w:rsidTr="002A318F">
        <w:trPr>
          <w:trHeight w:val="1040"/>
        </w:trPr>
        <w:tc>
          <w:tcPr>
            <w:tcW w:w="4111" w:type="dxa"/>
            <w:vAlign w:val="center"/>
          </w:tcPr>
          <w:p w14:paraId="0143F7EF" w14:textId="76DB76B5" w:rsidR="002A318F" w:rsidRPr="00FA6EE0" w:rsidRDefault="002A318F" w:rsidP="002A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EE0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65E6BA" wp14:editId="4C5159D7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599440</wp:posOffset>
                      </wp:positionV>
                      <wp:extent cx="2235200" cy="0"/>
                      <wp:effectExtent l="0" t="0" r="0" b="0"/>
                      <wp:wrapNone/>
                      <wp:docPr id="1" name="Connettore dirit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5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95A18" id="Connettore dirit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pt,47.2pt" to="190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14:paraId="6D1FEBC9" w14:textId="79BDE58E" w:rsidR="002A318F" w:rsidRPr="00FA6EE0" w:rsidRDefault="002A318F" w:rsidP="002A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EE0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1C7725" wp14:editId="38462B8D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599440</wp:posOffset>
                      </wp:positionV>
                      <wp:extent cx="2235200" cy="0"/>
                      <wp:effectExtent l="0" t="0" r="0" b="0"/>
                      <wp:wrapNone/>
                      <wp:docPr id="4" name="Connettore dirit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5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BBF51" id="Connettore dirit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pt,47.2pt" to="190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9468D74" w14:textId="180EFBDC" w:rsidR="00D65CED" w:rsidRPr="00FA6EE0" w:rsidRDefault="00D65CED" w:rsidP="008275F5">
      <w:pPr>
        <w:keepLines/>
        <w:spacing w:after="80" w:line="360" w:lineRule="auto"/>
        <w:ind w:right="139"/>
        <w:rPr>
          <w:rFonts w:ascii="Times New Roman" w:hAnsi="Times New Roman" w:cs="Times New Roman"/>
          <w:sz w:val="24"/>
          <w:szCs w:val="24"/>
        </w:rPr>
      </w:pPr>
    </w:p>
    <w:p w14:paraId="11E0D72E" w14:textId="79ABB249" w:rsidR="00D65CED" w:rsidRPr="00FA6EE0" w:rsidRDefault="00D65CED" w:rsidP="008275F5">
      <w:pPr>
        <w:keepLines/>
        <w:spacing w:after="80" w:line="360" w:lineRule="auto"/>
        <w:ind w:right="139"/>
        <w:rPr>
          <w:rFonts w:ascii="Times New Roman" w:hAnsi="Times New Roman" w:cs="Times New Roman"/>
          <w:sz w:val="24"/>
          <w:szCs w:val="24"/>
        </w:rPr>
      </w:pPr>
    </w:p>
    <w:p w14:paraId="3F6042E6" w14:textId="0650008B" w:rsidR="00D65CED" w:rsidRDefault="00D65CED" w:rsidP="008275F5">
      <w:pPr>
        <w:keepLines/>
        <w:spacing w:after="80" w:line="360" w:lineRule="auto"/>
        <w:ind w:right="139"/>
        <w:rPr>
          <w:rFonts w:ascii="Times New Roman" w:hAnsi="Times New Roman" w:cs="Times New Roman"/>
          <w:sz w:val="24"/>
          <w:szCs w:val="24"/>
        </w:rPr>
      </w:pPr>
    </w:p>
    <w:p w14:paraId="46318400" w14:textId="77777777" w:rsidR="00FA6EE0" w:rsidRDefault="00FA6EE0" w:rsidP="008275F5">
      <w:pPr>
        <w:keepLines/>
        <w:spacing w:after="80" w:line="360" w:lineRule="auto"/>
        <w:ind w:right="139"/>
        <w:rPr>
          <w:rFonts w:ascii="Times New Roman" w:hAnsi="Times New Roman" w:cs="Times New Roman"/>
          <w:sz w:val="24"/>
          <w:szCs w:val="24"/>
        </w:rPr>
      </w:pPr>
    </w:p>
    <w:p w14:paraId="7330F44F" w14:textId="77777777" w:rsidR="00D65CED" w:rsidRPr="00843438" w:rsidRDefault="00D65CED" w:rsidP="00D65CED">
      <w:pPr>
        <w:keepLines/>
        <w:spacing w:after="80" w:line="360" w:lineRule="auto"/>
        <w:ind w:right="139"/>
        <w:rPr>
          <w:rFonts w:ascii="Times New Roman" w:hAnsi="Times New Roman" w:cs="Times New Roman"/>
          <w:sz w:val="24"/>
          <w:szCs w:val="24"/>
        </w:rPr>
      </w:pPr>
    </w:p>
    <w:p w14:paraId="3819633A" w14:textId="77777777" w:rsidR="00D65CED" w:rsidRPr="00FA6EE0" w:rsidRDefault="00D65CED" w:rsidP="00D65CED">
      <w:pPr>
        <w:keepLines/>
        <w:spacing w:after="80" w:line="360" w:lineRule="auto"/>
        <w:ind w:right="139"/>
        <w:rPr>
          <w:rFonts w:ascii="Times New Roman" w:hAnsi="Times New Roman" w:cs="Times New Roman"/>
          <w:sz w:val="24"/>
          <w:szCs w:val="24"/>
        </w:rPr>
      </w:pPr>
    </w:p>
    <w:p w14:paraId="41006A88" w14:textId="77777777" w:rsidR="00D65CED" w:rsidRPr="00FA6EE0" w:rsidRDefault="00D65CED" w:rsidP="00D65CED">
      <w:pPr>
        <w:keepLines/>
        <w:spacing w:after="80" w:line="360" w:lineRule="auto"/>
        <w:ind w:right="139"/>
        <w:rPr>
          <w:rFonts w:ascii="Times New Roman" w:hAnsi="Times New Roman" w:cs="Times New Roman"/>
          <w:sz w:val="24"/>
          <w:szCs w:val="24"/>
        </w:rPr>
      </w:pPr>
    </w:p>
    <w:p w14:paraId="1DD36539" w14:textId="07BE5C13" w:rsidR="00D65CED" w:rsidRPr="00FA6EE0" w:rsidRDefault="00D65CED" w:rsidP="008275F5">
      <w:pPr>
        <w:keepLines/>
        <w:spacing w:after="80" w:line="360" w:lineRule="auto"/>
        <w:ind w:right="139"/>
        <w:rPr>
          <w:rFonts w:ascii="Times New Roman" w:hAnsi="Times New Roman" w:cs="Times New Roman"/>
          <w:sz w:val="24"/>
          <w:szCs w:val="24"/>
        </w:rPr>
      </w:pPr>
    </w:p>
    <w:sectPr w:rsidR="00D65CED" w:rsidRPr="00FA6EE0" w:rsidSect="00FA6EE0">
      <w:headerReference w:type="default" r:id="rId11"/>
      <w:footerReference w:type="default" r:id="rId12"/>
      <w:pgSz w:w="11906" w:h="16838"/>
      <w:pgMar w:top="1985" w:right="1985" w:bottom="1985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D627" w14:textId="77777777" w:rsidR="00CD026C" w:rsidRPr="00D237D0" w:rsidRDefault="00CD026C" w:rsidP="00AF64C6">
      <w:r w:rsidRPr="00D237D0">
        <w:separator/>
      </w:r>
    </w:p>
  </w:endnote>
  <w:endnote w:type="continuationSeparator" w:id="0">
    <w:p w14:paraId="6177FCF4" w14:textId="77777777" w:rsidR="00CD026C" w:rsidRPr="00D237D0" w:rsidRDefault="00CD026C" w:rsidP="00AF64C6">
      <w:r w:rsidRPr="00D237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3902875"/>
      <w:docPartObj>
        <w:docPartGallery w:val="Page Numbers (Bottom of Page)"/>
        <w:docPartUnique/>
      </w:docPartObj>
    </w:sdtPr>
    <w:sdtEndPr/>
    <w:sdtContent>
      <w:p w14:paraId="56604C07" w14:textId="204275E7" w:rsidR="00F63FA1" w:rsidRDefault="00F63F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E55F7E" w14:textId="77777777" w:rsidR="00D65CED" w:rsidRPr="00D237D0" w:rsidRDefault="00D65C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A388" w14:textId="77777777" w:rsidR="00CD026C" w:rsidRPr="00D237D0" w:rsidRDefault="00CD026C" w:rsidP="00AF64C6">
      <w:r w:rsidRPr="00D237D0">
        <w:separator/>
      </w:r>
    </w:p>
  </w:footnote>
  <w:footnote w:type="continuationSeparator" w:id="0">
    <w:p w14:paraId="3842CEE1" w14:textId="77777777" w:rsidR="00CD026C" w:rsidRPr="00D237D0" w:rsidRDefault="00CD026C" w:rsidP="00AF64C6">
      <w:r w:rsidRPr="00D237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1F75" w14:textId="42CF8E3E" w:rsidR="00D65CED" w:rsidRPr="00D237D0" w:rsidRDefault="00843438" w:rsidP="00A30301">
    <w:pPr>
      <w:pStyle w:val="a3"/>
      <w:ind w:left="708" w:right="-1810"/>
      <w:jc w:val="center"/>
    </w:pPr>
    <w:bookmarkStart w:id="0" w:name="_Hlk233290262"/>
    <w:r w:rsidRPr="00D237D0"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0672AF5D" wp14:editId="238AAA5D">
          <wp:simplePos x="0" y="0"/>
          <wp:positionH relativeFrom="margin">
            <wp:posOffset>4095750</wp:posOffset>
          </wp:positionH>
          <wp:positionV relativeFrom="paragraph">
            <wp:posOffset>-66040</wp:posOffset>
          </wp:positionV>
          <wp:extent cx="1541780" cy="596900"/>
          <wp:effectExtent l="0" t="0" r="1270" b="0"/>
          <wp:wrapNone/>
          <wp:docPr id="16" name="図 3" descr="ロゴ  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828190" name="図 3" descr="ロゴ  AI によって生成されたコンテンツは間違っている可能性があります。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37D0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2A0FB18" wp14:editId="58C39F0A">
          <wp:simplePos x="0" y="0"/>
          <wp:positionH relativeFrom="margin">
            <wp:posOffset>-755650</wp:posOffset>
          </wp:positionH>
          <wp:positionV relativeFrom="paragraph">
            <wp:posOffset>10795</wp:posOffset>
          </wp:positionV>
          <wp:extent cx="2209165" cy="489585"/>
          <wp:effectExtent l="0" t="0" r="635" b="5715"/>
          <wp:wrapSquare wrapText="bothSides"/>
          <wp:docPr id="15" name="Immagine 6" descr="cid:2034d17a-1637-4e50-b1a1-3d5753c8643e@um.fvg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2034d17a-1637-4e50-b1a1-3d5753c8643e@um.fvg.i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CED" w:rsidRPr="00D237D0">
      <w:t xml:space="preserve">                                                     </w:t>
    </w:r>
  </w:p>
  <w:bookmarkEnd w:id="0"/>
  <w:p w14:paraId="1B6E5433" w14:textId="5A0876A2" w:rsidR="00D65CED" w:rsidRDefault="00D65CED" w:rsidP="00F32212">
    <w:pPr>
      <w:pStyle w:val="a3"/>
    </w:pPr>
  </w:p>
  <w:p w14:paraId="11BBF986" w14:textId="736046E5" w:rsidR="00FA6EE0" w:rsidRDefault="00FA6EE0" w:rsidP="00F32212">
    <w:pPr>
      <w:pStyle w:val="a3"/>
    </w:pPr>
  </w:p>
  <w:p w14:paraId="4F8CA864" w14:textId="77777777" w:rsidR="00FA6EE0" w:rsidRPr="00D237D0" w:rsidRDefault="00FA6EE0" w:rsidP="00F322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1AB9"/>
    <w:multiLevelType w:val="hybridMultilevel"/>
    <w:tmpl w:val="AA5C3790"/>
    <w:lvl w:ilvl="0" w:tplc="E5C09902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20DC3"/>
    <w:multiLevelType w:val="hybridMultilevel"/>
    <w:tmpl w:val="0D84E85C"/>
    <w:lvl w:ilvl="0" w:tplc="4B86CF9C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7D0A00"/>
    <w:multiLevelType w:val="hybridMultilevel"/>
    <w:tmpl w:val="03EEF9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DA2521"/>
    <w:multiLevelType w:val="hybridMultilevel"/>
    <w:tmpl w:val="7D6638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809CC"/>
    <w:multiLevelType w:val="hybridMultilevel"/>
    <w:tmpl w:val="F37EBA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53BFF"/>
    <w:multiLevelType w:val="hybridMultilevel"/>
    <w:tmpl w:val="ECFC06CA"/>
    <w:lvl w:ilvl="0" w:tplc="E5C09902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E659D7"/>
    <w:multiLevelType w:val="hybridMultilevel"/>
    <w:tmpl w:val="86CCE938"/>
    <w:lvl w:ilvl="0" w:tplc="E5C09902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B74CB"/>
    <w:multiLevelType w:val="hybridMultilevel"/>
    <w:tmpl w:val="4DFADCD6"/>
    <w:lvl w:ilvl="0" w:tplc="E5C0990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283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6"/>
    <w:rsid w:val="00000353"/>
    <w:rsid w:val="00002E6E"/>
    <w:rsid w:val="00024D63"/>
    <w:rsid w:val="0002635D"/>
    <w:rsid w:val="000424DD"/>
    <w:rsid w:val="00043664"/>
    <w:rsid w:val="0008397D"/>
    <w:rsid w:val="000A0579"/>
    <w:rsid w:val="000A571F"/>
    <w:rsid w:val="000B661A"/>
    <w:rsid w:val="000C4DC1"/>
    <w:rsid w:val="000D36CC"/>
    <w:rsid w:val="000E0EA9"/>
    <w:rsid w:val="000E2338"/>
    <w:rsid w:val="00106490"/>
    <w:rsid w:val="00116CA1"/>
    <w:rsid w:val="00163991"/>
    <w:rsid w:val="00183C15"/>
    <w:rsid w:val="00195AC9"/>
    <w:rsid w:val="00196F90"/>
    <w:rsid w:val="001A428D"/>
    <w:rsid w:val="001C7837"/>
    <w:rsid w:val="001F4CE3"/>
    <w:rsid w:val="001F4D51"/>
    <w:rsid w:val="002139B6"/>
    <w:rsid w:val="00233339"/>
    <w:rsid w:val="00235CE0"/>
    <w:rsid w:val="00255AFB"/>
    <w:rsid w:val="0026642B"/>
    <w:rsid w:val="00273202"/>
    <w:rsid w:val="002A318F"/>
    <w:rsid w:val="002D4B94"/>
    <w:rsid w:val="002D6EB5"/>
    <w:rsid w:val="002E48FB"/>
    <w:rsid w:val="00304090"/>
    <w:rsid w:val="003434B2"/>
    <w:rsid w:val="0035527D"/>
    <w:rsid w:val="00371371"/>
    <w:rsid w:val="003B448F"/>
    <w:rsid w:val="003E0374"/>
    <w:rsid w:val="003F145B"/>
    <w:rsid w:val="003F2BCA"/>
    <w:rsid w:val="003F5205"/>
    <w:rsid w:val="004272C6"/>
    <w:rsid w:val="004279B1"/>
    <w:rsid w:val="00434CDC"/>
    <w:rsid w:val="004413F4"/>
    <w:rsid w:val="004558E7"/>
    <w:rsid w:val="00465C21"/>
    <w:rsid w:val="00467C38"/>
    <w:rsid w:val="004739A6"/>
    <w:rsid w:val="00486E03"/>
    <w:rsid w:val="00491350"/>
    <w:rsid w:val="004A363F"/>
    <w:rsid w:val="004F13E3"/>
    <w:rsid w:val="005444F2"/>
    <w:rsid w:val="005500F7"/>
    <w:rsid w:val="00595754"/>
    <w:rsid w:val="005A5657"/>
    <w:rsid w:val="005D2432"/>
    <w:rsid w:val="005F1BF6"/>
    <w:rsid w:val="00610729"/>
    <w:rsid w:val="006129EF"/>
    <w:rsid w:val="00677AA1"/>
    <w:rsid w:val="00680110"/>
    <w:rsid w:val="006B1848"/>
    <w:rsid w:val="006B60D8"/>
    <w:rsid w:val="006C5664"/>
    <w:rsid w:val="007067B8"/>
    <w:rsid w:val="007277EE"/>
    <w:rsid w:val="00734A15"/>
    <w:rsid w:val="007764D5"/>
    <w:rsid w:val="0079139D"/>
    <w:rsid w:val="007A7A45"/>
    <w:rsid w:val="007F4E56"/>
    <w:rsid w:val="0082104C"/>
    <w:rsid w:val="008275F5"/>
    <w:rsid w:val="00843438"/>
    <w:rsid w:val="008B7E17"/>
    <w:rsid w:val="008C2AA3"/>
    <w:rsid w:val="008C2C4B"/>
    <w:rsid w:val="008C6FAA"/>
    <w:rsid w:val="008D7B41"/>
    <w:rsid w:val="00907BA4"/>
    <w:rsid w:val="00936036"/>
    <w:rsid w:val="00955E41"/>
    <w:rsid w:val="00961E60"/>
    <w:rsid w:val="009630CE"/>
    <w:rsid w:val="00972DF9"/>
    <w:rsid w:val="009733FD"/>
    <w:rsid w:val="00973645"/>
    <w:rsid w:val="0098022A"/>
    <w:rsid w:val="00992A55"/>
    <w:rsid w:val="009B292B"/>
    <w:rsid w:val="009C267F"/>
    <w:rsid w:val="009C70DE"/>
    <w:rsid w:val="00A14C5F"/>
    <w:rsid w:val="00A24F20"/>
    <w:rsid w:val="00A572D9"/>
    <w:rsid w:val="00A66C55"/>
    <w:rsid w:val="00A75EEA"/>
    <w:rsid w:val="00A86299"/>
    <w:rsid w:val="00AA6940"/>
    <w:rsid w:val="00AB1A43"/>
    <w:rsid w:val="00AC3CE3"/>
    <w:rsid w:val="00AC7280"/>
    <w:rsid w:val="00AD1DA8"/>
    <w:rsid w:val="00AE10F5"/>
    <w:rsid w:val="00AE3CAD"/>
    <w:rsid w:val="00AF64C6"/>
    <w:rsid w:val="00B12F50"/>
    <w:rsid w:val="00B15429"/>
    <w:rsid w:val="00B47F77"/>
    <w:rsid w:val="00B55597"/>
    <w:rsid w:val="00B631F6"/>
    <w:rsid w:val="00B84A79"/>
    <w:rsid w:val="00BD1CE9"/>
    <w:rsid w:val="00BE318F"/>
    <w:rsid w:val="00BF7A11"/>
    <w:rsid w:val="00C07DDD"/>
    <w:rsid w:val="00C1131E"/>
    <w:rsid w:val="00C15525"/>
    <w:rsid w:val="00C22557"/>
    <w:rsid w:val="00C32C33"/>
    <w:rsid w:val="00C418B8"/>
    <w:rsid w:val="00C83DC1"/>
    <w:rsid w:val="00CB3946"/>
    <w:rsid w:val="00CC4B7E"/>
    <w:rsid w:val="00CD026C"/>
    <w:rsid w:val="00D151C1"/>
    <w:rsid w:val="00D237D0"/>
    <w:rsid w:val="00D40388"/>
    <w:rsid w:val="00D47FD4"/>
    <w:rsid w:val="00D65CED"/>
    <w:rsid w:val="00D80680"/>
    <w:rsid w:val="00DA2BE7"/>
    <w:rsid w:val="00DB23FF"/>
    <w:rsid w:val="00DC4CE5"/>
    <w:rsid w:val="00DC6A43"/>
    <w:rsid w:val="00DD4918"/>
    <w:rsid w:val="00E0502D"/>
    <w:rsid w:val="00E4142F"/>
    <w:rsid w:val="00E53EBC"/>
    <w:rsid w:val="00E55188"/>
    <w:rsid w:val="00E55940"/>
    <w:rsid w:val="00E57AC0"/>
    <w:rsid w:val="00EA4804"/>
    <w:rsid w:val="00EB33A3"/>
    <w:rsid w:val="00F224A2"/>
    <w:rsid w:val="00F31BFC"/>
    <w:rsid w:val="00F44EB9"/>
    <w:rsid w:val="00F63FA1"/>
    <w:rsid w:val="00F73C0C"/>
    <w:rsid w:val="00F74C84"/>
    <w:rsid w:val="00F836EA"/>
    <w:rsid w:val="00FA6EE0"/>
    <w:rsid w:val="00FB3CF7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1"/>
    </o:shapelayout>
  </w:shapeDefaults>
  <w:decimalSymbol w:val="."/>
  <w:listSeparator w:val=","/>
  <w14:docId w14:val="42E6B831"/>
  <w15:chartTrackingRefBased/>
  <w15:docId w15:val="{115D6268-11B2-4508-A1A6-29C80246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C6"/>
    <w:pPr>
      <w:widowControl/>
      <w:tabs>
        <w:tab w:val="center" w:pos="4819"/>
        <w:tab w:val="right" w:pos="9638"/>
      </w:tabs>
      <w:jc w:val="left"/>
    </w:pPr>
    <w:rPr>
      <w:kern w:val="0"/>
      <w:sz w:val="22"/>
      <w:lang w:eastAsia="en-US"/>
    </w:rPr>
  </w:style>
  <w:style w:type="character" w:customStyle="1" w:styleId="a4">
    <w:name w:val="ヘッダー (文字)"/>
    <w:basedOn w:val="a0"/>
    <w:link w:val="a3"/>
    <w:uiPriority w:val="99"/>
    <w:rsid w:val="00AF64C6"/>
    <w:rPr>
      <w:kern w:val="0"/>
      <w:sz w:val="22"/>
      <w:lang w:val="it-IT" w:eastAsia="en-US"/>
    </w:rPr>
  </w:style>
  <w:style w:type="paragraph" w:styleId="a5">
    <w:name w:val="footer"/>
    <w:basedOn w:val="a"/>
    <w:link w:val="a6"/>
    <w:uiPriority w:val="99"/>
    <w:unhideWhenUsed/>
    <w:rsid w:val="00AF64C6"/>
    <w:pPr>
      <w:widowControl/>
      <w:tabs>
        <w:tab w:val="center" w:pos="4819"/>
        <w:tab w:val="right" w:pos="9638"/>
      </w:tabs>
      <w:jc w:val="left"/>
    </w:pPr>
    <w:rPr>
      <w:kern w:val="0"/>
      <w:sz w:val="22"/>
      <w:lang w:eastAsia="en-US"/>
    </w:rPr>
  </w:style>
  <w:style w:type="character" w:customStyle="1" w:styleId="a6">
    <w:name w:val="フッター (文字)"/>
    <w:basedOn w:val="a0"/>
    <w:link w:val="a5"/>
    <w:uiPriority w:val="99"/>
    <w:rsid w:val="00AF64C6"/>
    <w:rPr>
      <w:kern w:val="0"/>
      <w:sz w:val="22"/>
      <w:lang w:val="it-IT" w:eastAsia="en-US"/>
    </w:rPr>
  </w:style>
  <w:style w:type="paragraph" w:styleId="a7">
    <w:name w:val="List Paragraph"/>
    <w:basedOn w:val="a"/>
    <w:uiPriority w:val="34"/>
    <w:qFormat/>
    <w:rsid w:val="00AF64C6"/>
    <w:pPr>
      <w:widowControl/>
      <w:spacing w:after="160" w:line="259" w:lineRule="auto"/>
      <w:ind w:leftChars="400" w:left="840"/>
      <w:jc w:val="left"/>
    </w:pPr>
    <w:rPr>
      <w:kern w:val="0"/>
      <w:sz w:val="22"/>
      <w:lang w:eastAsia="en-US"/>
    </w:rPr>
  </w:style>
  <w:style w:type="paragraph" w:styleId="a8">
    <w:name w:val="Revision"/>
    <w:hidden/>
    <w:uiPriority w:val="99"/>
    <w:semiHidden/>
    <w:rsid w:val="009630CE"/>
    <w:rPr>
      <w:lang w:val="it-IT"/>
    </w:rPr>
  </w:style>
  <w:style w:type="paragraph" w:styleId="a9">
    <w:name w:val="Balloon Text"/>
    <w:basedOn w:val="a"/>
    <w:link w:val="aa"/>
    <w:uiPriority w:val="99"/>
    <w:semiHidden/>
    <w:unhideWhenUsed/>
    <w:rsid w:val="009733FD"/>
    <w:rPr>
      <w:rFonts w:ascii="Segoe UI" w:hAnsi="Segoe UI" w:cs="Segoe U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33FD"/>
    <w:rPr>
      <w:rFonts w:ascii="Segoe UI" w:hAnsi="Segoe UI" w:cs="Segoe UI"/>
      <w:sz w:val="18"/>
      <w:szCs w:val="18"/>
      <w:lang w:val="it-IT"/>
    </w:rPr>
  </w:style>
  <w:style w:type="character" w:styleId="ab">
    <w:name w:val="annotation reference"/>
    <w:basedOn w:val="a0"/>
    <w:uiPriority w:val="99"/>
    <w:semiHidden/>
    <w:unhideWhenUsed/>
    <w:rsid w:val="009733F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733FD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9733FD"/>
    <w:rPr>
      <w:sz w:val="20"/>
      <w:szCs w:val="20"/>
      <w:lang w:val="it-IT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33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33FD"/>
    <w:rPr>
      <w:b/>
      <w:bCs/>
      <w:sz w:val="20"/>
      <w:szCs w:val="20"/>
      <w:lang w:val="it-IT"/>
    </w:rPr>
  </w:style>
  <w:style w:type="table" w:styleId="af0">
    <w:name w:val="Table Grid"/>
    <w:basedOn w:val="a1"/>
    <w:uiPriority w:val="39"/>
    <w:rsid w:val="003F2BCA"/>
    <w:rPr>
      <w:rFonts w:eastAsiaTheme="minorHAnsi"/>
      <w:kern w:val="0"/>
      <w:sz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2034d17a-1637-4e50-b1a1-3d5753c8643e@um.fvg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1C817BE0E0A4FAA68CECAA7B910CE" ma:contentTypeVersion="" ma:contentTypeDescription="Creare un nuovo documento." ma:contentTypeScope="" ma:versionID="b39921a860a997f4cb30871d13ee97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745ED6-D4F9-485C-92EB-4F0A2BD8D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3E14C-ECF1-4CE4-B868-87B35DA1CD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34653B-AB1D-4D30-8FC8-E215C5FD12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15CA7C-402B-4012-9441-BF6B91E3DA3C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829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石埜　歩</cp:lastModifiedBy>
  <cp:revision>4</cp:revision>
  <cp:lastPrinted>2026-05-29T08:12:00Z</cp:lastPrinted>
  <dcterms:created xsi:type="dcterms:W3CDTF">2026-07-08T00:46:00Z</dcterms:created>
  <dcterms:modified xsi:type="dcterms:W3CDTF">2026-07-08T01:20:00Z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0x010100BAF1C817BE0E0A4FAA68CECAA7B910CE</vt:lpwstr>
  </property>
</Properties>
</file>