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4F524" w14:textId="234A94F1" w:rsidR="00A650CC" w:rsidRPr="00AA338D" w:rsidRDefault="006A4B5C" w:rsidP="00AA338D">
      <w:pPr>
        <w:ind w:left="281" w:hangingChars="100" w:hanging="281"/>
        <w:jc w:val="center"/>
        <w:rPr>
          <w:rFonts w:ascii="HGｺﾞｼｯｸM" w:eastAsia="HGｺﾞｼｯｸM" w:hAnsi="HG丸ｺﾞｼｯｸM-PRO" w:cstheme="minorBidi"/>
          <w:b/>
          <w:sz w:val="28"/>
          <w:szCs w:val="28"/>
        </w:rPr>
      </w:pPr>
      <w:r>
        <w:rPr>
          <w:rFonts w:ascii="HGｺﾞｼｯｸM" w:eastAsia="HGｺﾞｼｯｸM" w:hAnsi="HG丸ｺﾞｼｯｸM-PRO" w:cstheme="minorBidi"/>
          <w:b/>
          <w:noProof/>
          <w:sz w:val="28"/>
          <w:szCs w:val="28"/>
        </w:rPr>
        <mc:AlternateContent>
          <mc:Choice Requires="wps">
            <w:drawing>
              <wp:anchor distT="0" distB="0" distL="114300" distR="114300" simplePos="0" relativeHeight="251659264" behindDoc="0" locked="0" layoutInCell="1" allowOverlap="1" wp14:anchorId="18454E3F" wp14:editId="6D6D8330">
                <wp:simplePos x="0" y="0"/>
                <wp:positionH relativeFrom="margin">
                  <wp:align>right</wp:align>
                </wp:positionH>
                <wp:positionV relativeFrom="paragraph">
                  <wp:posOffset>-553972</wp:posOffset>
                </wp:positionV>
                <wp:extent cx="6378766" cy="947451"/>
                <wp:effectExtent l="0" t="0" r="22225" b="24130"/>
                <wp:wrapNone/>
                <wp:docPr id="1" name="正方形/長方形 1"/>
                <wp:cNvGraphicFramePr/>
                <a:graphic xmlns:a="http://schemas.openxmlformats.org/drawingml/2006/main">
                  <a:graphicData uri="http://schemas.microsoft.com/office/word/2010/wordprocessingShape">
                    <wps:wsp>
                      <wps:cNvSpPr/>
                      <wps:spPr>
                        <a:xfrm>
                          <a:off x="0" y="0"/>
                          <a:ext cx="6378766" cy="947451"/>
                        </a:xfrm>
                        <a:prstGeom prst="rect">
                          <a:avLst/>
                        </a:prstGeom>
                        <a:solidFill>
                          <a:srgbClr val="33CC33"/>
                        </a:solidFill>
                        <a:ln>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46185" w14:textId="77777777" w:rsidR="009743D9" w:rsidRDefault="009743D9" w:rsidP="009743D9">
                            <w:pPr>
                              <w:spacing w:line="400" w:lineRule="exact"/>
                              <w:ind w:left="280" w:hangingChars="100" w:hanging="280"/>
                              <w:jc w:val="center"/>
                              <w:rPr>
                                <w:rFonts w:ascii="Meiryo UI" w:eastAsia="Meiryo UI" w:hAnsi="Meiryo UI" w:cstheme="minorBidi"/>
                                <w:b/>
                                <w:sz w:val="28"/>
                                <w:szCs w:val="28"/>
                              </w:rPr>
                            </w:pPr>
                            <w:r>
                              <w:rPr>
                                <w:rFonts w:ascii="Meiryo UI" w:eastAsia="Meiryo UI" w:hAnsi="Meiryo UI" w:cstheme="minorBidi" w:hint="eastAsia"/>
                                <w:b/>
                                <w:sz w:val="28"/>
                                <w:szCs w:val="28"/>
                              </w:rPr>
                              <w:t>大阪府</w:t>
                            </w:r>
                            <w:r w:rsidR="00CB1332" w:rsidRPr="00AA338D">
                              <w:rPr>
                                <w:rFonts w:ascii="Meiryo UI" w:eastAsia="Meiryo UI" w:hAnsi="Meiryo UI" w:cstheme="minorBidi" w:hint="eastAsia"/>
                                <w:b/>
                                <w:sz w:val="28"/>
                                <w:szCs w:val="28"/>
                              </w:rPr>
                              <w:t>生物多様性シンポジウム</w:t>
                            </w:r>
                          </w:p>
                          <w:p w14:paraId="3F3155B8" w14:textId="2D851D9A" w:rsidR="009743D9" w:rsidRDefault="00CB1332" w:rsidP="009743D9">
                            <w:pPr>
                              <w:spacing w:line="400" w:lineRule="exact"/>
                              <w:ind w:left="280" w:hangingChars="100" w:hanging="280"/>
                              <w:jc w:val="center"/>
                              <w:rPr>
                                <w:rFonts w:ascii="Meiryo UI" w:eastAsia="Meiryo UI" w:hAnsi="Meiryo UI" w:cstheme="minorBidi"/>
                                <w:b/>
                                <w:sz w:val="28"/>
                                <w:szCs w:val="28"/>
                              </w:rPr>
                            </w:pPr>
                            <w:r w:rsidRPr="00AA338D">
                              <w:rPr>
                                <w:rFonts w:ascii="Meiryo UI" w:eastAsia="Meiryo UI" w:hAnsi="Meiryo UI" w:cstheme="minorBidi" w:hint="eastAsia"/>
                                <w:b/>
                                <w:sz w:val="28"/>
                                <w:szCs w:val="28"/>
                              </w:rPr>
                              <w:t>企業</w:t>
                            </w:r>
                            <w:r w:rsidRPr="00AA338D">
                              <w:rPr>
                                <w:rFonts w:ascii="Meiryo UI" w:eastAsia="Meiryo UI" w:hAnsi="Meiryo UI" w:cstheme="minorBidi"/>
                                <w:b/>
                                <w:sz w:val="28"/>
                                <w:szCs w:val="28"/>
                              </w:rPr>
                              <w:t>・団体と生物多様性</w:t>
                            </w:r>
                            <w:r w:rsidR="009743D9">
                              <w:rPr>
                                <w:rFonts w:ascii="Meiryo UI" w:eastAsia="Meiryo UI" w:hAnsi="Meiryo UI" w:cstheme="minorBidi" w:hint="eastAsia"/>
                                <w:b/>
                                <w:sz w:val="28"/>
                                <w:szCs w:val="28"/>
                              </w:rPr>
                              <w:t xml:space="preserve">　～「</w:t>
                            </w:r>
                            <w:r w:rsidR="009743D9">
                              <w:rPr>
                                <w:rFonts w:ascii="Meiryo UI" w:eastAsia="Meiryo UI" w:hAnsi="Meiryo UI" w:cstheme="minorBidi"/>
                                <w:b/>
                                <w:sz w:val="28"/>
                                <w:szCs w:val="28"/>
                              </w:rPr>
                              <w:t>おおさか</w:t>
                            </w:r>
                            <w:r w:rsidR="009743D9">
                              <w:rPr>
                                <w:rFonts w:ascii="Meiryo UI" w:eastAsia="Meiryo UI" w:hAnsi="Meiryo UI" w:cstheme="minorBidi" w:hint="eastAsia"/>
                                <w:b/>
                                <w:sz w:val="28"/>
                                <w:szCs w:val="28"/>
                              </w:rPr>
                              <w:t>生物多様性</w:t>
                            </w:r>
                            <w:r w:rsidR="009743D9">
                              <w:rPr>
                                <w:rFonts w:ascii="Meiryo UI" w:eastAsia="Meiryo UI" w:hAnsi="Meiryo UI" w:cstheme="minorBidi"/>
                                <w:b/>
                                <w:sz w:val="28"/>
                                <w:szCs w:val="28"/>
                              </w:rPr>
                              <w:t>応援宣言」はじまりました</w:t>
                            </w:r>
                            <w:r w:rsidR="009743D9">
                              <w:rPr>
                                <w:rFonts w:ascii="Meiryo UI" w:eastAsia="Meiryo UI" w:hAnsi="Meiryo UI" w:cstheme="minorBidi" w:hint="eastAsia"/>
                                <w:b/>
                                <w:sz w:val="28"/>
                                <w:szCs w:val="28"/>
                              </w:rPr>
                              <w:t>～</w:t>
                            </w:r>
                          </w:p>
                          <w:p w14:paraId="42131548" w14:textId="51BF9E86" w:rsidR="00CB1332" w:rsidRPr="00AA338D" w:rsidRDefault="00CB1332" w:rsidP="009743D9">
                            <w:pPr>
                              <w:spacing w:line="400" w:lineRule="exact"/>
                              <w:ind w:left="280" w:hangingChars="100" w:hanging="280"/>
                              <w:jc w:val="center"/>
                              <w:rPr>
                                <w:rFonts w:ascii="Meiryo UI" w:eastAsia="Meiryo UI" w:hAnsi="Meiryo UI"/>
                              </w:rPr>
                            </w:pPr>
                            <w:r w:rsidRPr="00AA338D">
                              <w:rPr>
                                <w:rFonts w:ascii="Meiryo UI" w:eastAsia="Meiryo UI" w:hAnsi="Meiryo UI" w:cstheme="minorBidi"/>
                                <w:b/>
                                <w:sz w:val="28"/>
                                <w:szCs w:val="28"/>
                              </w:rPr>
                              <w:t>開催</w:t>
                            </w:r>
                            <w:r w:rsidRPr="00AA338D">
                              <w:rPr>
                                <w:rFonts w:ascii="Meiryo UI" w:eastAsia="Meiryo UI" w:hAnsi="Meiryo UI" w:cstheme="minorBidi" w:hint="eastAsia"/>
                                <w:b/>
                                <w:sz w:val="28"/>
                                <w:szCs w:val="28"/>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4E3F" id="正方形/長方形 1" o:spid="_x0000_s1026" style="position:absolute;left:0;text-align:left;margin-left:451.05pt;margin-top:-43.6pt;width:502.25pt;height:74.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" fillcolor="#3c3" strokecolor="#3c3" strokeweight="1pt">
                <v:textbox>
                  <w:txbxContent>
                    <w:p w14:paraId="43646185" w14:textId="77777777" w:rsidR="009743D9" w:rsidRDefault="009743D9" w:rsidP="009743D9">
                      <w:pPr>
                        <w:spacing w:line="400" w:lineRule="exact"/>
                        <w:ind w:left="280" w:hangingChars="100" w:hanging="280"/>
                        <w:jc w:val="center"/>
                        <w:rPr>
                          <w:rFonts w:ascii="Meiryo UI" w:eastAsia="Meiryo UI" w:hAnsi="Meiryo UI" w:cstheme="minorBidi"/>
                          <w:b/>
                          <w:sz w:val="28"/>
                          <w:szCs w:val="28"/>
                        </w:rPr>
                      </w:pPr>
                      <w:r>
                        <w:rPr>
                          <w:rFonts w:ascii="Meiryo UI" w:eastAsia="Meiryo UI" w:hAnsi="Meiryo UI" w:cstheme="minorBidi" w:hint="eastAsia"/>
                          <w:b/>
                          <w:sz w:val="28"/>
                          <w:szCs w:val="28"/>
                        </w:rPr>
                        <w:t>大阪府</w:t>
                      </w:r>
                      <w:r w:rsidR="00CB1332" w:rsidRPr="00AA338D">
                        <w:rPr>
                          <w:rFonts w:ascii="Meiryo UI" w:eastAsia="Meiryo UI" w:hAnsi="Meiryo UI" w:cstheme="minorBidi" w:hint="eastAsia"/>
                          <w:b/>
                          <w:sz w:val="28"/>
                          <w:szCs w:val="28"/>
                        </w:rPr>
                        <w:t>生物多様性シンポジウム</w:t>
                      </w:r>
                    </w:p>
                    <w:p w14:paraId="3F3155B8" w14:textId="2D851D9A" w:rsidR="009743D9" w:rsidRDefault="00CB1332" w:rsidP="009743D9">
                      <w:pPr>
                        <w:spacing w:line="400" w:lineRule="exact"/>
                        <w:ind w:left="280" w:hangingChars="100" w:hanging="280"/>
                        <w:jc w:val="center"/>
                        <w:rPr>
                          <w:rFonts w:ascii="Meiryo UI" w:eastAsia="Meiryo UI" w:hAnsi="Meiryo UI" w:cstheme="minorBidi"/>
                          <w:b/>
                          <w:sz w:val="28"/>
                          <w:szCs w:val="28"/>
                        </w:rPr>
                      </w:pPr>
                      <w:r w:rsidRPr="00AA338D">
                        <w:rPr>
                          <w:rFonts w:ascii="Meiryo UI" w:eastAsia="Meiryo UI" w:hAnsi="Meiryo UI" w:cstheme="minorBidi" w:hint="eastAsia"/>
                          <w:b/>
                          <w:sz w:val="28"/>
                          <w:szCs w:val="28"/>
                        </w:rPr>
                        <w:t>企業</w:t>
                      </w:r>
                      <w:r w:rsidRPr="00AA338D">
                        <w:rPr>
                          <w:rFonts w:ascii="Meiryo UI" w:eastAsia="Meiryo UI" w:hAnsi="Meiryo UI" w:cstheme="minorBidi"/>
                          <w:b/>
                          <w:sz w:val="28"/>
                          <w:szCs w:val="28"/>
                        </w:rPr>
                        <w:t>・団体と生物多様性</w:t>
                      </w:r>
                      <w:r w:rsidR="009743D9">
                        <w:rPr>
                          <w:rFonts w:ascii="Meiryo UI" w:eastAsia="Meiryo UI" w:hAnsi="Meiryo UI" w:cstheme="minorBidi" w:hint="eastAsia"/>
                          <w:b/>
                          <w:sz w:val="28"/>
                          <w:szCs w:val="28"/>
                        </w:rPr>
                        <w:t xml:space="preserve">　～「</w:t>
                      </w:r>
                      <w:r w:rsidR="009743D9">
                        <w:rPr>
                          <w:rFonts w:ascii="Meiryo UI" w:eastAsia="Meiryo UI" w:hAnsi="Meiryo UI" w:cstheme="minorBidi"/>
                          <w:b/>
                          <w:sz w:val="28"/>
                          <w:szCs w:val="28"/>
                        </w:rPr>
                        <w:t>おおさか</w:t>
                      </w:r>
                      <w:r w:rsidR="009743D9">
                        <w:rPr>
                          <w:rFonts w:ascii="Meiryo UI" w:eastAsia="Meiryo UI" w:hAnsi="Meiryo UI" w:cstheme="minorBidi" w:hint="eastAsia"/>
                          <w:b/>
                          <w:sz w:val="28"/>
                          <w:szCs w:val="28"/>
                        </w:rPr>
                        <w:t>生物多様性</w:t>
                      </w:r>
                      <w:r w:rsidR="009743D9">
                        <w:rPr>
                          <w:rFonts w:ascii="Meiryo UI" w:eastAsia="Meiryo UI" w:hAnsi="Meiryo UI" w:cstheme="minorBidi"/>
                          <w:b/>
                          <w:sz w:val="28"/>
                          <w:szCs w:val="28"/>
                        </w:rPr>
                        <w:t>応援宣言」はじまりました</w:t>
                      </w:r>
                      <w:r w:rsidR="009743D9">
                        <w:rPr>
                          <w:rFonts w:ascii="Meiryo UI" w:eastAsia="Meiryo UI" w:hAnsi="Meiryo UI" w:cstheme="minorBidi" w:hint="eastAsia"/>
                          <w:b/>
                          <w:sz w:val="28"/>
                          <w:szCs w:val="28"/>
                        </w:rPr>
                        <w:t>～</w:t>
                      </w:r>
                    </w:p>
                    <w:p w14:paraId="42131548" w14:textId="51BF9E86" w:rsidR="00CB1332" w:rsidRPr="00AA338D" w:rsidRDefault="00CB1332" w:rsidP="009743D9">
                      <w:pPr>
                        <w:spacing w:line="400" w:lineRule="exact"/>
                        <w:ind w:left="280" w:hangingChars="100" w:hanging="280"/>
                        <w:jc w:val="center"/>
                        <w:rPr>
                          <w:rFonts w:ascii="Meiryo UI" w:eastAsia="Meiryo UI" w:hAnsi="Meiryo UI"/>
                        </w:rPr>
                      </w:pPr>
                      <w:r w:rsidRPr="00AA338D">
                        <w:rPr>
                          <w:rFonts w:ascii="Meiryo UI" w:eastAsia="Meiryo UI" w:hAnsi="Meiryo UI" w:cstheme="minorBidi"/>
                          <w:b/>
                          <w:sz w:val="28"/>
                          <w:szCs w:val="28"/>
                        </w:rPr>
                        <w:t>開催</w:t>
                      </w:r>
                      <w:r w:rsidRPr="00AA338D">
                        <w:rPr>
                          <w:rFonts w:ascii="Meiryo UI" w:eastAsia="Meiryo UI" w:hAnsi="Meiryo UI" w:cstheme="minorBidi" w:hint="eastAsia"/>
                          <w:b/>
                          <w:sz w:val="28"/>
                          <w:szCs w:val="28"/>
                        </w:rPr>
                        <w:t>報告</w:t>
                      </w:r>
                    </w:p>
                  </w:txbxContent>
                </v:textbox>
                <w10:wrap anchorx="margin"/>
              </v:rect>
            </w:pict>
          </mc:Fallback>
        </mc:AlternateContent>
      </w:r>
    </w:p>
    <w:p w14:paraId="3BA2D5AD" w14:textId="47ABE8F9" w:rsidR="00DE77A7" w:rsidRPr="00853B3F" w:rsidRDefault="00AA338D" w:rsidP="00592277">
      <w:pPr>
        <w:spacing w:line="260" w:lineRule="exact"/>
        <w:ind w:left="220" w:hangingChars="100" w:hanging="220"/>
        <w:rPr>
          <w:rFonts w:ascii="UD デジタル 教科書体 NP-R" w:eastAsia="UD デジタル 教科書体 NP-R" w:hAnsi="HG丸ｺﾞｼｯｸM-PRO" w:cstheme="minorBidi"/>
          <w:sz w:val="22"/>
          <w:szCs w:val="22"/>
        </w:rPr>
      </w:pPr>
      <w:r w:rsidRPr="00853B3F">
        <w:rPr>
          <w:rFonts w:ascii="UD デジタル 教科書体 NP-R" w:eastAsia="UD デジタル 教科書体 NP-R" w:hAnsi="HG丸ｺﾞｼｯｸM-PRO" w:cstheme="minorBidi" w:hint="eastAsia"/>
          <w:sz w:val="22"/>
          <w:szCs w:val="22"/>
        </w:rPr>
        <w:t xml:space="preserve">　</w:t>
      </w:r>
      <w:r w:rsidR="00DE77A7" w:rsidRPr="00853B3F">
        <w:rPr>
          <w:rFonts w:ascii="UD デジタル 教科書体 NP-R" w:eastAsia="UD デジタル 教科書体 NP-R" w:hAnsi="HG丸ｺﾞｼｯｸM-PRO" w:cstheme="minorBidi" w:hint="eastAsia"/>
          <w:sz w:val="22"/>
          <w:szCs w:val="22"/>
        </w:rPr>
        <w:t xml:space="preserve">　大阪府では、令和４年３月に「大阪府生物多様性地域戦略」を策定し、生物多様性に関する普及・啓発や</w:t>
      </w:r>
      <w:r w:rsidR="009743D9">
        <w:rPr>
          <w:rFonts w:ascii="UD デジタル 教科書体 NP-R" w:eastAsia="UD デジタル 教科書体 NP-R" w:hAnsi="HG丸ｺﾞｼｯｸM-PRO" w:cstheme="minorBidi" w:hint="eastAsia"/>
          <w:sz w:val="22"/>
          <w:szCs w:val="22"/>
        </w:rPr>
        <w:t>府内の里地里山等における</w:t>
      </w:r>
      <w:r w:rsidR="00DE77A7" w:rsidRPr="00853B3F">
        <w:rPr>
          <w:rFonts w:ascii="UD デジタル 教科書体 NP-R" w:eastAsia="UD デジタル 教科書体 NP-R" w:hAnsi="HG丸ｺﾞｼｯｸM-PRO" w:cstheme="minorBidi" w:hint="eastAsia"/>
          <w:sz w:val="22"/>
          <w:szCs w:val="22"/>
        </w:rPr>
        <w:t>自然環境保全など、様々な事業に取り組んでいます。</w:t>
      </w:r>
    </w:p>
    <w:p w14:paraId="03F61289" w14:textId="68D52179" w:rsidR="00DE77A7" w:rsidRPr="00853B3F" w:rsidRDefault="00DE77A7" w:rsidP="00592277">
      <w:pPr>
        <w:spacing w:line="260" w:lineRule="exact"/>
        <w:ind w:leftChars="100" w:left="210" w:firstLineChars="100" w:firstLine="220"/>
        <w:rPr>
          <w:rFonts w:ascii="UD デジタル 教科書体 NP-R" w:eastAsia="UD デジタル 教科書体 NP-R" w:hAnsi="HG丸ｺﾞｼｯｸM-PRO" w:cstheme="minorBidi"/>
          <w:sz w:val="22"/>
          <w:szCs w:val="22"/>
        </w:rPr>
      </w:pPr>
      <w:r w:rsidRPr="00853B3F">
        <w:rPr>
          <w:rFonts w:ascii="UD デジタル 教科書体 NP-R" w:eastAsia="UD デジタル 教科書体 NP-R" w:hAnsi="HG丸ｺﾞｼｯｸM-PRO" w:cstheme="minorBidi" w:hint="eastAsia"/>
          <w:sz w:val="22"/>
          <w:szCs w:val="22"/>
        </w:rPr>
        <w:t>令和５年４月からは、企業や団体の皆様と連携した保全を一層進めるべく、「おおさか生物多様性応援宣言」</w:t>
      </w:r>
      <w:r w:rsidR="009743D9">
        <w:rPr>
          <w:rFonts w:ascii="UD デジタル 教科書体 NP-R" w:eastAsia="UD デジタル 教科書体 NP-R" w:hAnsi="HG丸ｺﾞｼｯｸM-PRO" w:cstheme="minorBidi" w:hint="eastAsia"/>
          <w:sz w:val="22"/>
          <w:szCs w:val="22"/>
        </w:rPr>
        <w:t>登録</w:t>
      </w:r>
      <w:r w:rsidRPr="00853B3F">
        <w:rPr>
          <w:rFonts w:ascii="UD デジタル 教科書体 NP-R" w:eastAsia="UD デジタル 教科書体 NP-R" w:hAnsi="HG丸ｺﾞｼｯｸM-PRO" w:cstheme="minorBidi" w:hint="eastAsia"/>
          <w:sz w:val="22"/>
          <w:szCs w:val="22"/>
        </w:rPr>
        <w:t>制度</w:t>
      </w:r>
      <w:r w:rsidR="00CE1984">
        <w:rPr>
          <w:rFonts w:ascii="UD デジタル 教科書体 NP-R" w:eastAsia="UD デジタル 教科書体 NP-R" w:hAnsi="HG丸ｺﾞｼｯｸM-PRO" w:cstheme="minorBidi" w:hint="eastAsia"/>
          <w:sz w:val="22"/>
          <w:szCs w:val="22"/>
        </w:rPr>
        <w:t>をスタートしました。この度、制度をより多くの皆様に知っていただ</w:t>
      </w:r>
      <w:r w:rsidR="009743D9">
        <w:rPr>
          <w:rFonts w:ascii="UD デジタル 教科書体 NP-R" w:eastAsia="UD デジタル 教科書体 NP-R" w:hAnsi="HG丸ｺﾞｼｯｸM-PRO" w:cstheme="minorBidi" w:hint="eastAsia"/>
          <w:sz w:val="22"/>
          <w:szCs w:val="22"/>
        </w:rPr>
        <w:t>き、企業・団体における生物多様性保全の取組みについて</w:t>
      </w:r>
      <w:r w:rsidRPr="00853B3F">
        <w:rPr>
          <w:rFonts w:ascii="UD デジタル 教科書体 NP-R" w:eastAsia="UD デジタル 教科書体 NP-R" w:hAnsi="HG丸ｺﾞｼｯｸM-PRO" w:cstheme="minorBidi" w:hint="eastAsia"/>
          <w:sz w:val="22"/>
          <w:szCs w:val="22"/>
        </w:rPr>
        <w:t>ご紹介するため、シンポジウムを開催しました。</w:t>
      </w:r>
    </w:p>
    <w:p w14:paraId="245DDB0B" w14:textId="5754D471" w:rsidR="0076027C" w:rsidRPr="009743D9" w:rsidRDefault="0076027C" w:rsidP="00F519B1">
      <w:pPr>
        <w:ind w:left="220" w:hangingChars="100" w:hanging="220"/>
        <w:rPr>
          <w:rFonts w:ascii="UD デジタル 教科書体 NP-R" w:eastAsia="UD デジタル 教科書体 NP-R" w:hAnsi="HG丸ｺﾞｼｯｸM-PRO" w:cstheme="minorBidi"/>
          <w:sz w:val="22"/>
          <w:szCs w:val="22"/>
        </w:rPr>
      </w:pPr>
    </w:p>
    <w:p w14:paraId="623355AA" w14:textId="771CB3B6" w:rsidR="00F519B1" w:rsidRPr="00853B3F" w:rsidRDefault="0076027C" w:rsidP="0076027C">
      <w:pPr>
        <w:spacing w:line="280" w:lineRule="exact"/>
        <w:ind w:left="220" w:hangingChars="100" w:hanging="220"/>
        <w:rPr>
          <w:rFonts w:ascii="UD デジタル 教科書体 NP-R" w:eastAsia="UD デジタル 教科書体 NP-R" w:hAnsi="HG丸ｺﾞｼｯｸM-PRO" w:cstheme="minorBidi"/>
          <w:b/>
          <w:sz w:val="22"/>
          <w:szCs w:val="22"/>
        </w:rPr>
      </w:pPr>
      <w:r w:rsidRPr="009743D9">
        <w:rPr>
          <w:rFonts w:ascii="UD デジタル 教科書体 NP-R" w:eastAsia="UD デジタル 教科書体 NP-R" w:hAnsi="HG丸ｺﾞｼｯｸM-PRO" w:cstheme="minorBidi"/>
          <w:b/>
          <w:noProof/>
          <w:sz w:val="22"/>
          <w:szCs w:val="22"/>
        </w:rPr>
        <w:drawing>
          <wp:anchor distT="0" distB="0" distL="114300" distR="114300" simplePos="0" relativeHeight="251671552" behindDoc="0" locked="0" layoutInCell="1" allowOverlap="1" wp14:anchorId="553BB25E" wp14:editId="6179F407">
            <wp:simplePos x="0" y="0"/>
            <wp:positionH relativeFrom="margin">
              <wp:posOffset>3820795</wp:posOffset>
            </wp:positionH>
            <wp:positionV relativeFrom="paragraph">
              <wp:posOffset>2953</wp:posOffset>
            </wp:positionV>
            <wp:extent cx="1211580" cy="1184275"/>
            <wp:effectExtent l="0" t="0" r="7620" b="0"/>
            <wp:wrapNone/>
            <wp:docPr id="9" name="図 9" descr="D:\UrakuboY\Desktop\おおさか生物多様性ロゴ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akuboY\Desktop\おおさか生物多様性ロゴマーク.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158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173890E" wp14:editId="050CE268">
            <wp:simplePos x="0" y="0"/>
            <wp:positionH relativeFrom="margin">
              <wp:align>right</wp:align>
            </wp:positionH>
            <wp:positionV relativeFrom="paragraph">
              <wp:posOffset>20672</wp:posOffset>
            </wp:positionV>
            <wp:extent cx="1189821" cy="1189821"/>
            <wp:effectExtent l="0" t="0" r="0" b="0"/>
            <wp:wrapNone/>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9821" cy="1189821"/>
                    </a:xfrm>
                    <a:prstGeom prst="rect">
                      <a:avLst/>
                    </a:prstGeom>
                  </pic:spPr>
                </pic:pic>
              </a:graphicData>
            </a:graphic>
            <wp14:sizeRelH relativeFrom="page">
              <wp14:pctWidth>0</wp14:pctWidth>
            </wp14:sizeRelH>
            <wp14:sizeRelV relativeFrom="page">
              <wp14:pctHeight>0</wp14:pctHeight>
            </wp14:sizeRelV>
          </wp:anchor>
        </w:drawing>
      </w:r>
      <w:r w:rsidR="0027626E" w:rsidRPr="00853B3F">
        <w:rPr>
          <w:rFonts w:ascii="UD デジタル 教科書体 NP-R" w:eastAsia="UD デジタル 教科書体 NP-R" w:hAnsi="HG丸ｺﾞｼｯｸM-PRO" w:cstheme="minorBidi" w:hint="eastAsia"/>
          <w:b/>
          <w:sz w:val="22"/>
          <w:szCs w:val="22"/>
        </w:rPr>
        <w:t>＜開催</w:t>
      </w:r>
      <w:r w:rsidR="00F519B1" w:rsidRPr="00853B3F">
        <w:rPr>
          <w:rFonts w:ascii="UD デジタル 教科書体 NP-R" w:eastAsia="UD デジタル 教科書体 NP-R" w:hAnsi="HG丸ｺﾞｼｯｸM-PRO" w:cstheme="minorBidi" w:hint="eastAsia"/>
          <w:b/>
          <w:sz w:val="22"/>
          <w:szCs w:val="22"/>
        </w:rPr>
        <w:t>概要＞</w:t>
      </w:r>
    </w:p>
    <w:p w14:paraId="666A44DB" w14:textId="6E473B55" w:rsidR="00F519B1" w:rsidRPr="00853B3F" w:rsidRDefault="0027626E" w:rsidP="0076027C">
      <w:pPr>
        <w:spacing w:line="280" w:lineRule="exact"/>
        <w:ind w:firstLineChars="100" w:firstLine="220"/>
        <w:rPr>
          <w:rFonts w:ascii="UD デジタル 教科書体 NP-R" w:eastAsia="UD デジタル 教科書体 NP-R" w:hAnsi="HG丸ｺﾞｼｯｸM-PRO" w:cstheme="minorBidi"/>
          <w:sz w:val="22"/>
          <w:szCs w:val="22"/>
        </w:rPr>
      </w:pPr>
      <w:r w:rsidRPr="00853B3F">
        <w:rPr>
          <w:rFonts w:ascii="UD デジタル 教科書体 NP-R" w:eastAsia="UD デジタル 教科書体 NP-R" w:hAnsi="HG丸ｺﾞｼｯｸM-PRO" w:cstheme="minorBidi" w:hint="eastAsia"/>
          <w:sz w:val="22"/>
          <w:szCs w:val="22"/>
        </w:rPr>
        <w:t xml:space="preserve">　日時　</w:t>
      </w:r>
      <w:r w:rsidR="00AA338D" w:rsidRPr="00853B3F">
        <w:rPr>
          <w:rFonts w:ascii="UD デジタル 教科書体 NP-R" w:eastAsia="UD デジタル 教科書体 NP-R" w:hAnsi="HG丸ｺﾞｼｯｸM-PRO" w:cstheme="minorBidi" w:hint="eastAsia"/>
          <w:sz w:val="22"/>
          <w:szCs w:val="22"/>
        </w:rPr>
        <w:t>2023年８</w:t>
      </w:r>
      <w:r w:rsidR="00F519B1" w:rsidRPr="00853B3F">
        <w:rPr>
          <w:rFonts w:ascii="UD デジタル 教科書体 NP-R" w:eastAsia="UD デジタル 教科書体 NP-R" w:hAnsi="HG丸ｺﾞｼｯｸM-PRO" w:cstheme="minorBidi" w:hint="eastAsia"/>
          <w:sz w:val="22"/>
          <w:szCs w:val="22"/>
        </w:rPr>
        <w:t>月</w:t>
      </w:r>
      <w:r w:rsidR="00AA338D" w:rsidRPr="00853B3F">
        <w:rPr>
          <w:rFonts w:ascii="UD デジタル 教科書体 NP-R" w:eastAsia="UD デジタル 教科書体 NP-R" w:hAnsi="HG丸ｺﾞｼｯｸM-PRO" w:cstheme="minorBidi" w:hint="eastAsia"/>
          <w:sz w:val="22"/>
          <w:szCs w:val="22"/>
        </w:rPr>
        <w:t>９</w:t>
      </w:r>
      <w:r w:rsidR="00F519B1" w:rsidRPr="00853B3F">
        <w:rPr>
          <w:rFonts w:ascii="UD デジタル 教科書体 NP-R" w:eastAsia="UD デジタル 教科書体 NP-R" w:hAnsi="HG丸ｺﾞｼｯｸM-PRO" w:cstheme="minorBidi" w:hint="eastAsia"/>
          <w:sz w:val="22"/>
          <w:szCs w:val="22"/>
        </w:rPr>
        <w:t>日（</w:t>
      </w:r>
      <w:r w:rsidR="00AA338D" w:rsidRPr="00853B3F">
        <w:rPr>
          <w:rFonts w:ascii="UD デジタル 教科書体 NP-R" w:eastAsia="UD デジタル 教科書体 NP-R" w:hAnsi="HG丸ｺﾞｼｯｸM-PRO" w:cstheme="minorBidi" w:hint="eastAsia"/>
          <w:sz w:val="22"/>
          <w:szCs w:val="22"/>
        </w:rPr>
        <w:t>水</w:t>
      </w:r>
      <w:r w:rsidR="00F519B1" w:rsidRPr="00853B3F">
        <w:rPr>
          <w:rFonts w:ascii="UD デジタル 教科書体 NP-R" w:eastAsia="UD デジタル 教科書体 NP-R" w:hAnsi="HG丸ｺﾞｼｯｸM-PRO" w:cstheme="minorBidi" w:hint="eastAsia"/>
          <w:sz w:val="22"/>
          <w:szCs w:val="22"/>
        </w:rPr>
        <w:t>）</w:t>
      </w:r>
      <w:r w:rsidR="00AA338D" w:rsidRPr="00853B3F">
        <w:rPr>
          <w:rFonts w:ascii="UD デジタル 教科書体 NP-R" w:eastAsia="UD デジタル 教科書体 NP-R" w:hAnsi="HG丸ｺﾞｼｯｸM-PRO" w:cstheme="minorBidi" w:hint="eastAsia"/>
          <w:sz w:val="22"/>
          <w:szCs w:val="22"/>
        </w:rPr>
        <w:t>14</w:t>
      </w:r>
      <w:r w:rsidR="00F519B1" w:rsidRPr="00853B3F">
        <w:rPr>
          <w:rFonts w:ascii="UD デジタル 教科書体 NP-R" w:eastAsia="UD デジタル 教科書体 NP-R" w:hAnsi="HG丸ｺﾞｼｯｸM-PRO" w:cstheme="minorBidi" w:hint="eastAsia"/>
          <w:sz w:val="22"/>
          <w:szCs w:val="22"/>
        </w:rPr>
        <w:t>:</w:t>
      </w:r>
      <w:r w:rsidR="00AA338D" w:rsidRPr="00853B3F">
        <w:rPr>
          <w:rFonts w:ascii="UD デジタル 教科書体 NP-R" w:eastAsia="UD デジタル 教科書体 NP-R" w:hAnsi="HG丸ｺﾞｼｯｸM-PRO" w:cstheme="minorBidi" w:hint="eastAsia"/>
          <w:sz w:val="22"/>
          <w:szCs w:val="22"/>
        </w:rPr>
        <w:t>0</w:t>
      </w:r>
      <w:r w:rsidR="00F519B1" w:rsidRPr="00853B3F">
        <w:rPr>
          <w:rFonts w:ascii="UD デジタル 教科書体 NP-R" w:eastAsia="UD デジタル 教科書体 NP-R" w:hAnsi="HG丸ｺﾞｼｯｸM-PRO" w:cstheme="minorBidi" w:hint="eastAsia"/>
          <w:sz w:val="22"/>
          <w:szCs w:val="22"/>
        </w:rPr>
        <w:t>0～</w:t>
      </w:r>
      <w:r w:rsidR="00110FC1" w:rsidRPr="00853B3F">
        <w:rPr>
          <w:rFonts w:ascii="UD デジタル 教科書体 NP-R" w:eastAsia="UD デジタル 教科書体 NP-R" w:hAnsi="HG丸ｺﾞｼｯｸM-PRO" w:cstheme="minorBidi" w:hint="eastAsia"/>
          <w:sz w:val="22"/>
          <w:szCs w:val="22"/>
        </w:rPr>
        <w:t>1</w:t>
      </w:r>
      <w:r w:rsidR="00AA338D" w:rsidRPr="00853B3F">
        <w:rPr>
          <w:rFonts w:ascii="UD デジタル 教科書体 NP-R" w:eastAsia="UD デジタル 教科書体 NP-R" w:hAnsi="HG丸ｺﾞｼｯｸM-PRO" w:cstheme="minorBidi" w:hint="eastAsia"/>
          <w:sz w:val="22"/>
          <w:szCs w:val="22"/>
        </w:rPr>
        <w:t>6</w:t>
      </w:r>
      <w:r w:rsidR="00F519B1" w:rsidRPr="00853B3F">
        <w:rPr>
          <w:rFonts w:ascii="UD デジタル 教科書体 NP-R" w:eastAsia="UD デジタル 教科書体 NP-R" w:hAnsi="HG丸ｺﾞｼｯｸM-PRO" w:cstheme="minorBidi" w:hint="eastAsia"/>
          <w:sz w:val="22"/>
          <w:szCs w:val="22"/>
        </w:rPr>
        <w:t>:</w:t>
      </w:r>
      <w:r w:rsidR="00AA338D" w:rsidRPr="00853B3F">
        <w:rPr>
          <w:rFonts w:ascii="UD デジタル 教科書体 NP-R" w:eastAsia="UD デジタル 教科書体 NP-R" w:hAnsi="HG丸ｺﾞｼｯｸM-PRO" w:cstheme="minorBidi" w:hint="eastAsia"/>
          <w:sz w:val="22"/>
          <w:szCs w:val="22"/>
        </w:rPr>
        <w:t>5</w:t>
      </w:r>
      <w:r w:rsidR="00F519B1" w:rsidRPr="00853B3F">
        <w:rPr>
          <w:rFonts w:ascii="UD デジタル 教科書体 NP-R" w:eastAsia="UD デジタル 教科書体 NP-R" w:hAnsi="HG丸ｺﾞｼｯｸM-PRO" w:cstheme="minorBidi" w:hint="eastAsia"/>
          <w:sz w:val="22"/>
          <w:szCs w:val="22"/>
        </w:rPr>
        <w:t>0</w:t>
      </w:r>
    </w:p>
    <w:p w14:paraId="32233200" w14:textId="6E0D25AE" w:rsidR="00110FC1" w:rsidRPr="00853B3F" w:rsidRDefault="0027626E" w:rsidP="0076027C">
      <w:pPr>
        <w:spacing w:line="280" w:lineRule="exact"/>
        <w:ind w:leftChars="100" w:left="210"/>
        <w:rPr>
          <w:rFonts w:ascii="UD デジタル 教科書体 NP-R" w:eastAsia="UD デジタル 教科書体 NP-R" w:hAnsi="HG丸ｺﾞｼｯｸM-PRO" w:cstheme="minorBidi"/>
          <w:sz w:val="22"/>
          <w:szCs w:val="22"/>
        </w:rPr>
      </w:pPr>
      <w:r w:rsidRPr="00853B3F">
        <w:rPr>
          <w:rFonts w:ascii="UD デジタル 教科書体 NP-R" w:eastAsia="UD デジタル 教科書体 NP-R" w:hAnsi="HG丸ｺﾞｼｯｸM-PRO" w:cstheme="minorBidi" w:hint="eastAsia"/>
          <w:sz w:val="22"/>
          <w:szCs w:val="22"/>
        </w:rPr>
        <w:t xml:space="preserve">　会場　</w:t>
      </w:r>
      <w:r w:rsidR="00AA338D" w:rsidRPr="00853B3F">
        <w:rPr>
          <w:rFonts w:ascii="UD デジタル 教科書体 NP-R" w:eastAsia="UD デジタル 教科書体 NP-R" w:hAnsi="HG丸ｺﾞｼｯｸM-PRO" w:cstheme="minorBidi" w:hint="eastAsia"/>
          <w:sz w:val="22"/>
          <w:szCs w:val="22"/>
        </w:rPr>
        <w:t>國民會館大阪城ビル　大ホール</w:t>
      </w:r>
    </w:p>
    <w:p w14:paraId="3819F708" w14:textId="1D042341" w:rsidR="009743D9" w:rsidRDefault="0027626E" w:rsidP="0076027C">
      <w:pPr>
        <w:spacing w:line="280" w:lineRule="exact"/>
        <w:ind w:firstLineChars="100" w:firstLine="220"/>
        <w:rPr>
          <w:rFonts w:ascii="UD デジタル 教科書体 NP-R" w:eastAsia="UD デジタル 教科書体 NP-R" w:hAnsi="HG丸ｺﾞｼｯｸM-PRO" w:cstheme="minorBidi"/>
          <w:sz w:val="22"/>
          <w:szCs w:val="22"/>
        </w:rPr>
      </w:pPr>
      <w:r w:rsidRPr="00853B3F">
        <w:rPr>
          <w:rFonts w:ascii="UD デジタル 教科書体 NP-R" w:eastAsia="UD デジタル 教科書体 NP-R" w:hAnsi="HG丸ｺﾞｼｯｸM-PRO" w:cstheme="minorBidi" w:hint="eastAsia"/>
          <w:sz w:val="22"/>
          <w:szCs w:val="22"/>
        </w:rPr>
        <w:t xml:space="preserve">　</w:t>
      </w:r>
      <w:r w:rsidR="00AA338D" w:rsidRPr="00853B3F">
        <w:rPr>
          <w:rFonts w:ascii="UD デジタル 教科書体 NP-R" w:eastAsia="UD デジタル 教科書体 NP-R" w:hAnsi="HG丸ｺﾞｼｯｸM-PRO" w:cstheme="minorBidi" w:hint="eastAsia"/>
          <w:sz w:val="22"/>
          <w:szCs w:val="22"/>
        </w:rPr>
        <w:t>参加者</w:t>
      </w:r>
      <w:r w:rsidRPr="00853B3F">
        <w:rPr>
          <w:rFonts w:ascii="UD デジタル 教科書体 NP-R" w:eastAsia="UD デジタル 教科書体 NP-R" w:hAnsi="HG丸ｺﾞｼｯｸM-PRO" w:cstheme="minorBidi" w:hint="eastAsia"/>
          <w:sz w:val="22"/>
          <w:szCs w:val="22"/>
        </w:rPr>
        <w:t xml:space="preserve">　</w:t>
      </w:r>
      <w:r w:rsidR="00AA338D" w:rsidRPr="00853B3F">
        <w:rPr>
          <w:rFonts w:ascii="UD デジタル 教科書体 NP-R" w:eastAsia="UD デジタル 教科書体 NP-R" w:hAnsi="HG丸ｺﾞｼｯｸM-PRO" w:cstheme="minorBidi" w:hint="eastAsia"/>
          <w:sz w:val="22"/>
          <w:szCs w:val="22"/>
        </w:rPr>
        <w:t>97名</w:t>
      </w:r>
      <w:r w:rsidR="009743D9">
        <w:rPr>
          <w:rFonts w:ascii="UD デジタル 教科書体 NP-R" w:eastAsia="UD デジタル 教科書体 NP-R" w:hAnsi="HG丸ｺﾞｼｯｸM-PRO" w:cstheme="minorBidi" w:hint="eastAsia"/>
          <w:sz w:val="22"/>
          <w:szCs w:val="22"/>
        </w:rPr>
        <w:t>（企業関係43名、団体関係28名、</w:t>
      </w:r>
    </w:p>
    <w:p w14:paraId="499C13C2" w14:textId="474AD786" w:rsidR="00AA338D" w:rsidRPr="00853B3F" w:rsidRDefault="009743D9" w:rsidP="0076027C">
      <w:pPr>
        <w:spacing w:line="280" w:lineRule="exact"/>
        <w:ind w:firstLineChars="900" w:firstLine="1980"/>
        <w:rPr>
          <w:rFonts w:ascii="UD デジタル 教科書体 NP-R" w:eastAsia="UD デジタル 教科書体 NP-R" w:hAnsi="HG丸ｺﾞｼｯｸM-PRO" w:cstheme="minorBidi"/>
          <w:sz w:val="22"/>
          <w:szCs w:val="22"/>
        </w:rPr>
      </w:pPr>
      <w:r>
        <w:rPr>
          <w:rFonts w:ascii="UD デジタル 教科書体 NP-R" w:eastAsia="UD デジタル 教科書体 NP-R" w:hAnsi="HG丸ｺﾞｼｯｸM-PRO" w:cstheme="minorBidi" w:hint="eastAsia"/>
          <w:sz w:val="22"/>
          <w:szCs w:val="22"/>
        </w:rPr>
        <w:t>農林業関係5名、その他21名）</w:t>
      </w:r>
    </w:p>
    <w:p w14:paraId="2122C697" w14:textId="202E331D" w:rsidR="00F519B1" w:rsidRDefault="0027626E" w:rsidP="0076027C">
      <w:pPr>
        <w:spacing w:line="280" w:lineRule="exact"/>
        <w:ind w:firstLineChars="100" w:firstLine="220"/>
        <w:rPr>
          <w:rFonts w:ascii="UD デジタル 教科書体 NP-R" w:eastAsia="UD デジタル 教科書体 NP-R" w:hAnsi="HG丸ｺﾞｼｯｸM-PRO" w:cstheme="minorBidi"/>
          <w:sz w:val="22"/>
          <w:szCs w:val="22"/>
        </w:rPr>
      </w:pPr>
      <w:r w:rsidRPr="00853B3F">
        <w:rPr>
          <w:rFonts w:ascii="UD デジタル 教科書体 NP-R" w:eastAsia="UD デジタル 教科書体 NP-R" w:hAnsi="HG丸ｺﾞｼｯｸM-PRO" w:cstheme="minorBidi" w:hint="eastAsia"/>
          <w:sz w:val="22"/>
          <w:szCs w:val="22"/>
        </w:rPr>
        <w:t xml:space="preserve">　主催　大阪府</w:t>
      </w:r>
    </w:p>
    <w:p w14:paraId="681C6130" w14:textId="41E0482A" w:rsidR="0076027C" w:rsidRDefault="0076027C" w:rsidP="0076027C">
      <w:pPr>
        <w:spacing w:line="260" w:lineRule="exact"/>
        <w:ind w:firstLineChars="100" w:firstLine="220"/>
        <w:rPr>
          <w:rFonts w:ascii="UD デジタル 教科書体 NP-R" w:eastAsia="UD デジタル 教科書体 NP-R" w:hAnsi="HG丸ｺﾞｼｯｸM-PRO" w:cstheme="minorBidi"/>
          <w:sz w:val="22"/>
          <w:szCs w:val="22"/>
        </w:rPr>
      </w:pPr>
      <w:r>
        <w:rPr>
          <w:rFonts w:ascii="UD デジタル 教科書体 NP-R" w:eastAsia="UD デジタル 教科書体 NP-R" w:hAnsi="HG丸ｺﾞｼｯｸM-PRO" w:cstheme="minorBidi" w:hint="eastAsia"/>
          <w:noProof/>
          <w:sz w:val="22"/>
          <w:szCs w:val="22"/>
        </w:rPr>
        <mc:AlternateContent>
          <mc:Choice Requires="wps">
            <w:drawing>
              <wp:anchor distT="0" distB="0" distL="114300" distR="114300" simplePos="0" relativeHeight="251681792" behindDoc="0" locked="0" layoutInCell="1" allowOverlap="1" wp14:anchorId="150E0356" wp14:editId="0AB357F5">
                <wp:simplePos x="0" y="0"/>
                <wp:positionH relativeFrom="column">
                  <wp:posOffset>4000056</wp:posOffset>
                </wp:positionH>
                <wp:positionV relativeFrom="paragraph">
                  <wp:posOffset>100330</wp:posOffset>
                </wp:positionV>
                <wp:extent cx="1112520" cy="40703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112520" cy="4070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5C7414F" w14:textId="71409860" w:rsidR="0076027C" w:rsidRPr="004C61FD" w:rsidRDefault="0076027C" w:rsidP="0076027C">
                            <w:pPr>
                              <w:rPr>
                                <w:rFonts w:ascii="UD デジタル 教科書体 NP-R" w:eastAsia="UD デジタル 教科書体 NP-R"/>
                              </w:rPr>
                            </w:pPr>
                            <w:r>
                              <w:rPr>
                                <w:rFonts w:ascii="UD デジタル 教科書体 NP-R" w:eastAsia="UD デジタル 教科書体 NP-R" w:hint="eastAsia"/>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0E0356" id="_x0000_t202" coordsize="21600,21600" o:spt="202" path="m,l,21600r21600,l21600,xe">
                <v:stroke joinstyle="miter"/>
                <v:path gradientshapeok="t" o:connecttype="rect"/>
              </v:shapetype>
              <v:shape id="テキスト ボックス 8" o:spid="_x0000_s1027" type="#_x0000_t202" style="position:absolute;left:0;text-align:left;margin-left:314.95pt;margin-top:7.9pt;width:87.6pt;height:32.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" filled="f" stroked="f" strokeweight="1pt">
                <v:textbox>
                  <w:txbxContent>
                    <w:p w14:paraId="65C7414F" w14:textId="71409860" w:rsidR="0076027C" w:rsidRPr="004C61FD" w:rsidRDefault="0076027C" w:rsidP="0076027C">
                      <w:pPr>
                        <w:rPr>
                          <w:rFonts w:ascii="UD デジタル 教科書体 NP-R" w:eastAsia="UD デジタル 教科書体 NP-R"/>
                        </w:rPr>
                      </w:pPr>
                      <w:r>
                        <w:rPr>
                          <w:rFonts w:ascii="UD デジタル 教科書体 NP-R" w:eastAsia="UD デジタル 教科書体 NP-R" w:hint="eastAsia"/>
                        </w:rPr>
                        <w:t>ロゴマーク</w:t>
                      </w:r>
                    </w:p>
                  </w:txbxContent>
                </v:textbox>
              </v:shape>
            </w:pict>
          </mc:Fallback>
        </mc:AlternateContent>
      </w:r>
      <w:r>
        <w:rPr>
          <w:rFonts w:ascii="UD デジタル 教科書体 NP-R" w:eastAsia="UD デジタル 教科書体 NP-R" w:hAnsi="HG丸ｺﾞｼｯｸM-PRO" w:cstheme="minorBidi" w:hint="eastAsia"/>
          <w:noProof/>
          <w:sz w:val="22"/>
          <w:szCs w:val="22"/>
        </w:rPr>
        <mc:AlternateContent>
          <mc:Choice Requires="wps">
            <w:drawing>
              <wp:anchor distT="0" distB="0" distL="114300" distR="114300" simplePos="0" relativeHeight="251673600" behindDoc="0" locked="0" layoutInCell="1" allowOverlap="1" wp14:anchorId="790EF34B" wp14:editId="42A4B4E2">
                <wp:simplePos x="0" y="0"/>
                <wp:positionH relativeFrom="column">
                  <wp:posOffset>5231130</wp:posOffset>
                </wp:positionH>
                <wp:positionV relativeFrom="paragraph">
                  <wp:posOffset>82711</wp:posOffset>
                </wp:positionV>
                <wp:extent cx="1112704" cy="407624"/>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112704" cy="40762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ADDA138" w14:textId="2CE57DDF" w:rsidR="004C61FD" w:rsidRPr="004C61FD" w:rsidRDefault="004C61FD">
                            <w:pPr>
                              <w:rPr>
                                <w:rFonts w:ascii="UD デジタル 教科書体 NP-R" w:eastAsia="UD デジタル 教科書体 NP-R"/>
                              </w:rPr>
                            </w:pPr>
                            <w:r w:rsidRPr="004C61FD">
                              <w:rPr>
                                <w:rFonts w:ascii="UD デジタル 教科書体 NP-R" w:eastAsia="UD デジタル 教科書体 NP-R" w:hint="eastAsia"/>
                              </w:rPr>
                              <w:t>応援宣言のHP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EF34B" id="テキスト ボックス 13" o:spid="_x0000_s1028" type="#_x0000_t202" style="position:absolute;left:0;text-align:left;margin-left:411.9pt;margin-top:6.5pt;width:87.6pt;height:32.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" filled="f" stroked="f" strokeweight="1pt">
                <v:textbox>
                  <w:txbxContent>
                    <w:p w14:paraId="1ADDA138" w14:textId="2CE57DDF" w:rsidR="004C61FD" w:rsidRPr="004C61FD" w:rsidRDefault="004C61FD">
                      <w:pPr>
                        <w:rPr>
                          <w:rFonts w:ascii="UD デジタル 教科書体 NP-R" w:eastAsia="UD デジタル 教科書体 NP-R"/>
                        </w:rPr>
                      </w:pPr>
                      <w:r w:rsidRPr="004C61FD">
                        <w:rPr>
                          <w:rFonts w:ascii="UD デジタル 教科書体 NP-R" w:eastAsia="UD デジタル 教科書体 NP-R" w:hint="eastAsia"/>
                        </w:rPr>
                        <w:t>応援宣言のHP</w:t>
                      </w:r>
                    </w:p>
                  </w:txbxContent>
                </v:textbox>
              </v:shape>
            </w:pict>
          </mc:Fallback>
        </mc:AlternateContent>
      </w:r>
    </w:p>
    <w:p w14:paraId="23FBB959" w14:textId="613ED0E2" w:rsidR="00F519B1" w:rsidRPr="00853B3F" w:rsidRDefault="0027626E" w:rsidP="00F519B1">
      <w:pPr>
        <w:rPr>
          <w:rFonts w:ascii="UD デジタル 教科書体 NP-R" w:eastAsia="UD デジタル 教科書体 NP-R" w:hAnsi="HG丸ｺﾞｼｯｸM-PRO" w:cstheme="minorBidi"/>
          <w:b/>
          <w:sz w:val="22"/>
          <w:szCs w:val="22"/>
        </w:rPr>
      </w:pPr>
      <w:r w:rsidRPr="00853B3F">
        <w:rPr>
          <w:rFonts w:ascii="UD デジタル 教科書体 NP-R" w:eastAsia="UD デジタル 教科書体 NP-R" w:hAnsi="HG丸ｺﾞｼｯｸM-PRO" w:cstheme="minorBidi" w:hint="eastAsia"/>
          <w:b/>
          <w:sz w:val="22"/>
          <w:szCs w:val="22"/>
        </w:rPr>
        <w:t>＜</w:t>
      </w:r>
      <w:r w:rsidR="00DE77A7" w:rsidRPr="00853B3F">
        <w:rPr>
          <w:rFonts w:ascii="UD デジタル 教科書体 NP-R" w:eastAsia="UD デジタル 教科書体 NP-R" w:hAnsi="HG丸ｺﾞｼｯｸM-PRO" w:cstheme="minorBidi" w:hint="eastAsia"/>
          <w:b/>
          <w:sz w:val="22"/>
          <w:szCs w:val="22"/>
        </w:rPr>
        <w:t>内　　容</w:t>
      </w:r>
      <w:r w:rsidR="00F519B1" w:rsidRPr="00853B3F">
        <w:rPr>
          <w:rFonts w:ascii="UD デジタル 教科書体 NP-R" w:eastAsia="UD デジタル 教科書体 NP-R" w:hAnsi="HG丸ｺﾞｼｯｸM-PRO" w:cstheme="minorBidi" w:hint="eastAsia"/>
          <w:b/>
          <w:sz w:val="22"/>
          <w:szCs w:val="22"/>
        </w:rPr>
        <w:t>＞</w:t>
      </w:r>
    </w:p>
    <w:p w14:paraId="0CAB3C58" w14:textId="2941C35F" w:rsidR="00853B3F" w:rsidRDefault="00853B3F" w:rsidP="00887538">
      <w:pPr>
        <w:jc w:val="left"/>
        <w:rPr>
          <w:rFonts w:ascii="UD デジタル 教科書体 NP-R" w:eastAsia="UD デジタル 教科書体 NP-R" w:hAnsi="HG丸ｺﾞｼｯｸM-PRO" w:cs="ＭＳ 明朝"/>
          <w:sz w:val="22"/>
          <w:szCs w:val="22"/>
        </w:rPr>
      </w:pPr>
      <w:r w:rsidRPr="00EE5797">
        <w:rPr>
          <w:rFonts w:ascii="UD デジタル 教科書体 NP-R" w:eastAsia="UD デジタル 教科書体 NP-R" w:hAnsi="HG丸ｺﾞｼｯｸM-PRO" w:cs="ＭＳ 明朝" w:hint="eastAsia"/>
          <w:sz w:val="22"/>
          <w:szCs w:val="22"/>
          <w:bdr w:val="single" w:sz="4" w:space="0" w:color="auto"/>
        </w:rPr>
        <w:t>第１部</w:t>
      </w:r>
    </w:p>
    <w:p w14:paraId="173E93A9" w14:textId="7C128DEA" w:rsidR="0076027C" w:rsidRDefault="00127277"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76027C">
        <w:rPr>
          <w:rFonts w:ascii="UD デジタル 教科書体 NP-R" w:eastAsia="UD デジタル 教科書体 NP-R" w:hAnsi="HG丸ｺﾞｼｯｸM-PRO" w:cs="ＭＳ 明朝" w:hint="eastAsia"/>
          <w:sz w:val="22"/>
          <w:szCs w:val="22"/>
        </w:rPr>
        <w:t>「大阪生物多様性応援宣言」登録証授与式</w:t>
      </w:r>
    </w:p>
    <w:p w14:paraId="621F261F" w14:textId="29CC21EF" w:rsidR="00062088" w:rsidRDefault="00127277" w:rsidP="0076027C">
      <w:pPr>
        <w:ind w:firstLineChars="200" w:firstLine="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応援宣言登録団体のうち、</w:t>
      </w:r>
      <w:r w:rsidR="004C61FD">
        <w:rPr>
          <w:rFonts w:ascii="UD デジタル 教科書体 NP-R" w:eastAsia="UD デジタル 教科書体 NP-R" w:hAnsi="HG丸ｺﾞｼｯｸM-PRO" w:cs="ＭＳ 明朝" w:hint="eastAsia"/>
          <w:sz w:val="22"/>
          <w:szCs w:val="22"/>
        </w:rPr>
        <w:t>パネルディスカッションに参加</w:t>
      </w:r>
      <w:r w:rsidR="00254DB9">
        <w:rPr>
          <w:rFonts w:ascii="UD デジタル 教科書体 NP-R" w:eastAsia="UD デジタル 教科書体 NP-R" w:hAnsi="HG丸ｺﾞｼｯｸM-PRO" w:cs="ＭＳ 明朝" w:hint="eastAsia"/>
          <w:sz w:val="22"/>
          <w:szCs w:val="22"/>
        </w:rPr>
        <w:t>の</w:t>
      </w:r>
      <w:r>
        <w:rPr>
          <w:rFonts w:ascii="UD デジタル 教科書体 NP-R" w:eastAsia="UD デジタル 教科書体 NP-R" w:hAnsi="HG丸ｺﾞｼｯｸM-PRO" w:cs="ＭＳ 明朝" w:hint="eastAsia"/>
          <w:sz w:val="22"/>
          <w:szCs w:val="22"/>
        </w:rPr>
        <w:t>３団体に登録証の授与を行</w:t>
      </w:r>
      <w:r w:rsidR="00062088">
        <w:rPr>
          <w:rFonts w:ascii="UD デジタル 教科書体 NP-R" w:eastAsia="UD デジタル 教科書体 NP-R" w:hAnsi="HG丸ｺﾞｼｯｸM-PRO" w:cs="ＭＳ 明朝" w:hint="eastAsia"/>
          <w:sz w:val="22"/>
          <w:szCs w:val="22"/>
        </w:rPr>
        <w:t>いました。</w:t>
      </w:r>
    </w:p>
    <w:p w14:paraId="7DD8274F" w14:textId="7334F1C8" w:rsidR="00127277" w:rsidRDefault="0076027C" w:rsidP="00F519B1">
      <w:pPr>
        <w:rPr>
          <w:rFonts w:ascii="UD デジタル 教科書体 NP-R" w:eastAsia="UD デジタル 教科書体 NP-R" w:hAnsi="HG丸ｺﾞｼｯｸM-PRO" w:cs="ＭＳ 明朝"/>
          <w:sz w:val="22"/>
          <w:szCs w:val="22"/>
        </w:rPr>
      </w:pPr>
      <w:r w:rsidRPr="00127277">
        <w:rPr>
          <w:rFonts w:ascii="UD デジタル 教科書体 NP-R" w:eastAsia="UD デジタル 教科書体 NP-R" w:hAnsi="HG丸ｺﾞｼｯｸM-PRO" w:cs="ＭＳ 明朝"/>
          <w:noProof/>
          <w:sz w:val="22"/>
          <w:szCs w:val="22"/>
        </w:rPr>
        <w:drawing>
          <wp:anchor distT="0" distB="0" distL="114300" distR="114300" simplePos="0" relativeHeight="251661312" behindDoc="0" locked="0" layoutInCell="1" allowOverlap="1" wp14:anchorId="1C026EF8" wp14:editId="7EFDF6B7">
            <wp:simplePos x="0" y="0"/>
            <wp:positionH relativeFrom="margin">
              <wp:posOffset>2418080</wp:posOffset>
            </wp:positionH>
            <wp:positionV relativeFrom="paragraph">
              <wp:posOffset>111125</wp:posOffset>
            </wp:positionV>
            <wp:extent cx="1652270" cy="1238885"/>
            <wp:effectExtent l="0" t="0" r="5080" b="0"/>
            <wp:wrapNone/>
            <wp:docPr id="4" name="図 4" descr="\\10.247.109.35\disk1\kankyou\015_令和５年度\101_R5地域戦略\○応援宣言\イベント\23 写真・動画\送付用\サンプラザ様お写真\登録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7.109.35\disk1\kankyou\015_令和５年度\101_R5地域戦略\○応援宣言\イベント\23 写真・動画\送付用\サンプラザ様お写真\登録証 (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5227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277">
        <w:rPr>
          <w:rFonts w:ascii="UD デジタル 教科書体 NP-R" w:eastAsia="UD デジタル 教科書体 NP-R" w:hAnsi="HG丸ｺﾞｼｯｸM-PRO" w:cs="ＭＳ 明朝"/>
          <w:noProof/>
          <w:sz w:val="22"/>
          <w:szCs w:val="22"/>
        </w:rPr>
        <w:drawing>
          <wp:anchor distT="0" distB="0" distL="114300" distR="114300" simplePos="0" relativeHeight="251660288" behindDoc="0" locked="0" layoutInCell="1" allowOverlap="1" wp14:anchorId="5683993D" wp14:editId="7E7238E7">
            <wp:simplePos x="0" y="0"/>
            <wp:positionH relativeFrom="margin">
              <wp:posOffset>511175</wp:posOffset>
            </wp:positionH>
            <wp:positionV relativeFrom="paragraph">
              <wp:posOffset>94615</wp:posOffset>
            </wp:positionV>
            <wp:extent cx="1673860" cy="1255395"/>
            <wp:effectExtent l="0" t="0" r="2540" b="1905"/>
            <wp:wrapNone/>
            <wp:docPr id="3" name="図 3" descr="\\10.247.109.35\disk1\kankyou\015_令和５年度\101_R5地域戦略\○応援宣言\イベント\23 写真・動画\送付用\南海電鉄\登録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9.35\disk1\kankyou\015_令和５年度\101_R5地域戦略\○応援宣言\イベント\23 写真・動画\送付用\南海電鉄\登録証 (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7386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277">
        <w:rPr>
          <w:rFonts w:ascii="UD デジタル 教科書体 NP-R" w:eastAsia="UD デジタル 教科書体 NP-R" w:hAnsi="HG丸ｺﾞｼｯｸM-PRO" w:cs="ＭＳ 明朝"/>
          <w:noProof/>
          <w:sz w:val="22"/>
          <w:szCs w:val="22"/>
        </w:rPr>
        <w:drawing>
          <wp:anchor distT="0" distB="0" distL="114300" distR="114300" simplePos="0" relativeHeight="251662336" behindDoc="0" locked="0" layoutInCell="1" allowOverlap="1" wp14:anchorId="4D8CE3A3" wp14:editId="7BCCE4CB">
            <wp:simplePos x="0" y="0"/>
            <wp:positionH relativeFrom="margin">
              <wp:posOffset>4335367</wp:posOffset>
            </wp:positionH>
            <wp:positionV relativeFrom="paragraph">
              <wp:posOffset>119380</wp:posOffset>
            </wp:positionV>
            <wp:extent cx="1619250" cy="1214755"/>
            <wp:effectExtent l="0" t="0" r="0" b="4445"/>
            <wp:wrapNone/>
            <wp:docPr id="5" name="図 5" descr="\\10.247.109.35\disk1\kankyou\015_令和５年度\101_R5地域戦略\○応援宣言\イベント\23 写真・動画\送付用\共生の森様お写真\登録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7.109.35\disk1\kankyou\015_令和５年度\101_R5地域戦略\○応援宣言\イベント\23 写真・動画\送付用\共生の森様お写真\登録証 (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A7BE0" w14:textId="79E1EDD6" w:rsidR="00127277" w:rsidRDefault="00127277" w:rsidP="00F519B1">
      <w:pPr>
        <w:rPr>
          <w:rFonts w:ascii="UD デジタル 教科書体 NP-R" w:eastAsia="UD デジタル 教科書体 NP-R" w:hAnsi="HG丸ｺﾞｼｯｸM-PRO" w:cs="ＭＳ 明朝"/>
          <w:sz w:val="22"/>
          <w:szCs w:val="22"/>
        </w:rPr>
      </w:pPr>
    </w:p>
    <w:p w14:paraId="48F9896D" w14:textId="51A6AEB4" w:rsidR="00127277" w:rsidRDefault="00127277" w:rsidP="00F519B1">
      <w:pPr>
        <w:rPr>
          <w:rFonts w:ascii="UD デジタル 教科書体 NP-R" w:eastAsia="UD デジタル 教科書体 NP-R" w:hAnsi="HG丸ｺﾞｼｯｸM-PRO" w:cs="ＭＳ 明朝"/>
          <w:sz w:val="22"/>
          <w:szCs w:val="22"/>
        </w:rPr>
      </w:pPr>
    </w:p>
    <w:p w14:paraId="04679986" w14:textId="3146D706" w:rsidR="00127277" w:rsidRDefault="00127277" w:rsidP="00F519B1">
      <w:pPr>
        <w:rPr>
          <w:rFonts w:ascii="UD デジタル 教科書体 NP-R" w:eastAsia="UD デジタル 教科書体 NP-R" w:hAnsi="HG丸ｺﾞｼｯｸM-PRO" w:cs="ＭＳ 明朝"/>
          <w:sz w:val="22"/>
          <w:szCs w:val="22"/>
        </w:rPr>
      </w:pPr>
    </w:p>
    <w:p w14:paraId="21333AC3" w14:textId="6E185547" w:rsidR="00127277" w:rsidRDefault="00127277" w:rsidP="00F519B1">
      <w:pPr>
        <w:rPr>
          <w:rFonts w:ascii="UD デジタル 教科書体 NP-R" w:eastAsia="UD デジタル 教科書体 NP-R" w:hAnsi="HG丸ｺﾞｼｯｸM-PRO" w:cs="ＭＳ 明朝"/>
          <w:sz w:val="22"/>
          <w:szCs w:val="22"/>
        </w:rPr>
      </w:pPr>
    </w:p>
    <w:p w14:paraId="703E3CC9" w14:textId="3B061179" w:rsidR="00127277" w:rsidRDefault="00254DB9"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p>
    <w:p w14:paraId="255A3091" w14:textId="6039640A" w:rsidR="007D6D0F" w:rsidRDefault="00127277" w:rsidP="0076027C">
      <w:pPr>
        <w:ind w:firstLineChars="400" w:firstLine="88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南海電気鉄道株式会社</w:t>
      </w:r>
      <w:r w:rsidR="004C61FD">
        <w:rPr>
          <w:rFonts w:ascii="UD デジタル 教科書体 NP-R" w:eastAsia="UD デジタル 教科書体 NP-R" w:hAnsi="HG丸ｺﾞｼｯｸM-PRO" w:cs="ＭＳ 明朝" w:hint="eastAsia"/>
          <w:sz w:val="22"/>
          <w:szCs w:val="22"/>
        </w:rPr>
        <w:t xml:space="preserve"> 様</w:t>
      </w:r>
      <w:r w:rsidR="00254DB9">
        <w:rPr>
          <w:rFonts w:ascii="UD デジタル 教科書体 NP-R" w:eastAsia="UD デジタル 教科書体 NP-R" w:hAnsi="HG丸ｺﾞｼｯｸM-PRO" w:cs="ＭＳ 明朝" w:hint="eastAsia"/>
          <w:sz w:val="22"/>
          <w:szCs w:val="22"/>
        </w:rPr>
        <w:t xml:space="preserve">　　</w:t>
      </w:r>
      <w:r w:rsidR="004C61FD">
        <w:rPr>
          <w:rFonts w:ascii="UD デジタル 教科書体 NP-R" w:eastAsia="UD デジタル 教科書体 NP-R" w:hAnsi="HG丸ｺﾞｼｯｸM-PRO" w:cs="ＭＳ 明朝" w:hint="eastAsia"/>
          <w:sz w:val="22"/>
          <w:szCs w:val="22"/>
        </w:rPr>
        <w:t xml:space="preserve"> </w:t>
      </w:r>
      <w:r>
        <w:rPr>
          <w:rFonts w:ascii="UD デジタル 教科書体 NP-R" w:eastAsia="UD デジタル 教科書体 NP-R" w:hAnsi="HG丸ｺﾞｼｯｸM-PRO" w:cs="ＭＳ 明朝" w:hint="eastAsia"/>
          <w:sz w:val="22"/>
          <w:szCs w:val="22"/>
        </w:rPr>
        <w:t>株式会社サンプラザ</w:t>
      </w:r>
      <w:r w:rsidR="004C61FD">
        <w:rPr>
          <w:rFonts w:ascii="UD デジタル 教科書体 NP-R" w:eastAsia="UD デジタル 教科書体 NP-R" w:hAnsi="HG丸ｺﾞｼｯｸM-PRO" w:cs="ＭＳ 明朝" w:hint="eastAsia"/>
          <w:sz w:val="22"/>
          <w:szCs w:val="22"/>
        </w:rPr>
        <w:t xml:space="preserve"> 様</w:t>
      </w:r>
      <w:r>
        <w:rPr>
          <w:rFonts w:ascii="UD デジタル 教科書体 NP-R" w:eastAsia="UD デジタル 教科書体 NP-R" w:hAnsi="HG丸ｺﾞｼｯｸM-PRO" w:cs="ＭＳ 明朝" w:hint="eastAsia"/>
          <w:sz w:val="22"/>
          <w:szCs w:val="22"/>
        </w:rPr>
        <w:t xml:space="preserve">　</w:t>
      </w:r>
      <w:r w:rsidR="00254DB9">
        <w:rPr>
          <w:rFonts w:ascii="UD デジタル 教科書体 NP-R" w:eastAsia="UD デジタル 教科書体 NP-R" w:hAnsi="HG丸ｺﾞｼｯｸM-PRO" w:cs="ＭＳ 明朝" w:hint="eastAsia"/>
          <w:sz w:val="22"/>
          <w:szCs w:val="22"/>
        </w:rPr>
        <w:t xml:space="preserve">　　</w:t>
      </w:r>
      <w:r w:rsidR="004C61FD">
        <w:rPr>
          <w:rFonts w:ascii="UD デジタル 教科書体 NP-R" w:eastAsia="UD デジタル 教科書体 NP-R" w:hAnsi="HG丸ｺﾞｼｯｸM-PRO" w:cs="ＭＳ 明朝" w:hint="eastAsia"/>
          <w:sz w:val="22"/>
          <w:szCs w:val="22"/>
        </w:rPr>
        <w:t>NPO法人 共生の森 様</w:t>
      </w:r>
    </w:p>
    <w:p w14:paraId="17E6D124" w14:textId="0CF221CE" w:rsidR="007D6D0F" w:rsidRPr="004C61FD" w:rsidRDefault="007D6D0F" w:rsidP="00F519B1">
      <w:pPr>
        <w:rPr>
          <w:rFonts w:ascii="UD デジタル 教科書体 NP-R" w:eastAsia="UD デジタル 教科書体 NP-R" w:hAnsi="HG丸ｺﾞｼｯｸM-PRO" w:cs="ＭＳ 明朝"/>
          <w:sz w:val="22"/>
          <w:szCs w:val="22"/>
        </w:rPr>
      </w:pPr>
    </w:p>
    <w:p w14:paraId="3B32B5F4" w14:textId="4B7CF666" w:rsidR="00DE77A7" w:rsidRPr="004C61FD" w:rsidRDefault="00853B3F" w:rsidP="00254DB9">
      <w:pPr>
        <w:widowControl/>
        <w:spacing w:line="320" w:lineRule="exact"/>
        <w:ind w:firstLineChars="100" w:firstLine="220"/>
        <w:jc w:val="left"/>
        <w:rPr>
          <w:rFonts w:ascii="UD デジタル 教科書体 NP-R" w:eastAsia="UD デジタル 教科書体 NP-R" w:hAnsi="HG丸ｺﾞｼｯｸM-PRO" w:cs="ＭＳ 明朝"/>
          <w:sz w:val="32"/>
          <w:szCs w:val="22"/>
        </w:rPr>
      </w:pPr>
      <w:r>
        <w:rPr>
          <w:rFonts w:ascii="UD デジタル 教科書体 NP-R" w:eastAsia="UD デジタル 教科書体 NP-R" w:hAnsi="HG丸ｺﾞｼｯｸM-PRO" w:cs="ＭＳ 明朝" w:hint="eastAsia"/>
          <w:sz w:val="22"/>
          <w:szCs w:val="22"/>
        </w:rPr>
        <w:t>○</w:t>
      </w:r>
      <w:r w:rsidR="00DE77A7" w:rsidRPr="00853B3F">
        <w:rPr>
          <w:rFonts w:ascii="UD デジタル 教科書体 NP-R" w:eastAsia="UD デジタル 教科書体 NP-R" w:hAnsi="HG丸ｺﾞｼｯｸM-PRO" w:cs="ＭＳ 明朝" w:hint="eastAsia"/>
          <w:sz w:val="22"/>
          <w:szCs w:val="22"/>
        </w:rPr>
        <w:t>講演</w:t>
      </w:r>
      <w:r w:rsidR="00254DB9">
        <w:rPr>
          <w:rFonts w:ascii="UD デジタル 教科書体 NP-R" w:eastAsia="UD デジタル 教科書体 NP-R" w:hAnsi="HG丸ｺﾞｼｯｸM-PRO" w:cs="ＭＳ 明朝" w:hint="eastAsia"/>
          <w:sz w:val="22"/>
          <w:szCs w:val="22"/>
        </w:rPr>
        <w:t xml:space="preserve">　</w:t>
      </w:r>
      <w:r w:rsidR="00DE77A7" w:rsidRPr="004C61FD">
        <w:rPr>
          <w:rFonts w:ascii="UD デジタル 教科書体 NP-R" w:eastAsia="UD デジタル 教科書体 NP-R" w:hAnsi="HG丸ｺﾞｼｯｸM-PRO" w:cs="ＭＳ 明朝" w:hint="eastAsia"/>
          <w:sz w:val="32"/>
          <w:szCs w:val="22"/>
        </w:rPr>
        <w:t>「大阪で考える生物多様性保全のこれまでとこれから」</w:t>
      </w:r>
    </w:p>
    <w:p w14:paraId="4F07FA2D" w14:textId="268B2370" w:rsidR="00DE77A7" w:rsidRPr="004C61FD" w:rsidRDefault="00DE77A7" w:rsidP="00254DB9">
      <w:pPr>
        <w:spacing w:line="320" w:lineRule="exact"/>
        <w:ind w:firstLineChars="500" w:firstLine="1600"/>
        <w:rPr>
          <w:rFonts w:ascii="UD デジタル 教科書体 NP-R" w:eastAsia="UD デジタル 教科書体 NP-R" w:hAnsi="HG丸ｺﾞｼｯｸM-PRO" w:cs="ＭＳ 明朝"/>
          <w:sz w:val="32"/>
          <w:szCs w:val="22"/>
        </w:rPr>
      </w:pPr>
      <w:r w:rsidRPr="004C61FD">
        <w:rPr>
          <w:rFonts w:ascii="UD デジタル 教科書体 NP-R" w:eastAsia="UD デジタル 教科書体 NP-R" w:hAnsi="HG丸ｺﾞｼｯｸM-PRO" w:cs="ＭＳ 明朝" w:hint="eastAsia"/>
          <w:sz w:val="32"/>
          <w:szCs w:val="22"/>
        </w:rPr>
        <w:t>石井</w:t>
      </w:r>
      <w:r w:rsidR="00853B3F" w:rsidRPr="004C61FD">
        <w:rPr>
          <w:rFonts w:ascii="UD デジタル 教科書体 NP-R" w:eastAsia="UD デジタル 教科書体 NP-R" w:hAnsi="HG丸ｺﾞｼｯｸM-PRO" w:cs="ＭＳ 明朝" w:hint="eastAsia"/>
          <w:sz w:val="32"/>
          <w:szCs w:val="22"/>
        </w:rPr>
        <w:t xml:space="preserve">　</w:t>
      </w:r>
      <w:r w:rsidRPr="004C61FD">
        <w:rPr>
          <w:rFonts w:ascii="UD デジタル 教科書体 NP-R" w:eastAsia="UD デジタル 教科書体 NP-R" w:hAnsi="HG丸ｺﾞｼｯｸM-PRO" w:cs="ＭＳ 明朝" w:hint="eastAsia"/>
          <w:sz w:val="32"/>
          <w:szCs w:val="22"/>
        </w:rPr>
        <w:t>実</w:t>
      </w:r>
      <w:r w:rsidR="004C61FD" w:rsidRPr="004C61FD">
        <w:rPr>
          <w:rFonts w:ascii="UD デジタル 教科書体 NP-R" w:eastAsia="UD デジタル 教科書体 NP-R" w:hAnsi="HG丸ｺﾞｼｯｸM-PRO" w:cs="ＭＳ 明朝" w:hint="eastAsia"/>
          <w:sz w:val="32"/>
          <w:szCs w:val="22"/>
        </w:rPr>
        <w:t xml:space="preserve"> </w:t>
      </w:r>
      <w:r w:rsidR="004C61FD" w:rsidRPr="004C61FD">
        <w:rPr>
          <w:rFonts w:ascii="UD デジタル 教科書体 NP-R" w:eastAsia="UD デジタル 教科書体 NP-R" w:hAnsi="HG丸ｺﾞｼｯｸM-PRO" w:cs="ＭＳ 明朝"/>
          <w:sz w:val="32"/>
          <w:szCs w:val="22"/>
        </w:rPr>
        <w:t xml:space="preserve"> </w:t>
      </w:r>
      <w:r w:rsidRPr="004C61FD">
        <w:rPr>
          <w:rFonts w:ascii="UD デジタル 教科書体 NP-R" w:eastAsia="UD デジタル 教科書体 NP-R" w:hAnsi="HG丸ｺﾞｼｯｸM-PRO" w:cs="ＭＳ 明朝" w:hint="eastAsia"/>
          <w:sz w:val="32"/>
          <w:szCs w:val="22"/>
        </w:rPr>
        <w:t>大阪府立大学名誉教授</w:t>
      </w:r>
    </w:p>
    <w:p w14:paraId="7D4D1E36" w14:textId="013E007D" w:rsidR="00EE5797" w:rsidRPr="00853B3F" w:rsidRDefault="00695D8A" w:rsidP="00DE77A7">
      <w:pPr>
        <w:ind w:firstLineChars="200" w:firstLine="440"/>
        <w:rPr>
          <w:rFonts w:ascii="UD デジタル 教科書体 NP-R" w:eastAsia="UD デジタル 教科書体 NP-R" w:hAnsi="HG丸ｺﾞｼｯｸM-PRO" w:cs="ＭＳ 明朝"/>
          <w:sz w:val="22"/>
          <w:szCs w:val="22"/>
        </w:rPr>
      </w:pPr>
      <w:bookmarkStart w:id="0" w:name="_GoBack"/>
      <w:r w:rsidRPr="00CD542C">
        <w:rPr>
          <w:rFonts w:ascii="UD デジタル 教科書体 NP-R" w:eastAsia="UD デジタル 教科書体 NP-R" w:hAnsi="HG丸ｺﾞｼｯｸM-PRO" w:cs="ＭＳ 明朝"/>
          <w:noProof/>
          <w:sz w:val="22"/>
          <w:szCs w:val="22"/>
        </w:rPr>
        <w:drawing>
          <wp:anchor distT="0" distB="0" distL="114300" distR="114300" simplePos="0" relativeHeight="251691008" behindDoc="0" locked="0" layoutInCell="1" allowOverlap="1" wp14:anchorId="34FD6A96" wp14:editId="46319DEE">
            <wp:simplePos x="0" y="0"/>
            <wp:positionH relativeFrom="margin">
              <wp:align>right</wp:align>
            </wp:positionH>
            <wp:positionV relativeFrom="paragraph">
              <wp:posOffset>224790</wp:posOffset>
            </wp:positionV>
            <wp:extent cx="1472565" cy="1952625"/>
            <wp:effectExtent l="0" t="0" r="0" b="9525"/>
            <wp:wrapThrough wrapText="bothSides">
              <wp:wrapPolygon edited="0">
                <wp:start x="0" y="0"/>
                <wp:lineTo x="0" y="21495"/>
                <wp:lineTo x="21237" y="21495"/>
                <wp:lineTo x="21237" y="0"/>
                <wp:lineTo x="0" y="0"/>
              </wp:wrapPolygon>
            </wp:wrapThrough>
            <wp:docPr id="6" name="図 6" descr="\\10.247.109.35\disk1\kankyou\015_令和５年度\101_R5地域戦略\○応援宣言\イベント\23 写真・動画\送付用\石井先生お写真\基調講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47.109.35\disk1\kankyou\015_令和５年度\101_R5地域戦略\○応援宣言\イベント\23 写真・動画\送付用\石井先生お写真\基調講演 (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47256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3486403D" w14:textId="1F28F4A4" w:rsidR="00853B3F" w:rsidRDefault="00853B3F"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376730">
        <w:rPr>
          <w:rFonts w:ascii="UD デジタル 教科書体 NP-R" w:eastAsia="UD デジタル 教科書体 NP-R" w:hAnsi="HG丸ｺﾞｼｯｸM-PRO" w:cs="ＭＳ 明朝" w:hint="eastAsia"/>
          <w:sz w:val="22"/>
          <w:szCs w:val="22"/>
        </w:rPr>
        <w:t>生物多様性は生物に見られる個性とつながりを表す造語で、1992年に採択された「生物多様性条約」に基づき、国際的に取組みが進められている。</w:t>
      </w:r>
    </w:p>
    <w:p w14:paraId="68C2859A" w14:textId="3CCDABE7" w:rsidR="00376730" w:rsidRDefault="00376730"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・生物多様性は人々の生活に多様な恩恵（生態系サービス）を与えてくれるが、レッドリスト等を見ると、生物多様性の減少が止まらない。</w:t>
      </w:r>
    </w:p>
    <w:p w14:paraId="09699AE5" w14:textId="13DA139A" w:rsidR="00376730" w:rsidRDefault="00376730" w:rsidP="0076027C">
      <w:pPr>
        <w:spacing w:line="260" w:lineRule="exact"/>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・生物多様性が減少する要因として４つある</w:t>
      </w:r>
      <w:r w:rsidR="004C61FD">
        <w:rPr>
          <w:rFonts w:ascii="UD デジタル 教科書体 NP-R" w:eastAsia="UD デジタル 教科書体 NP-R" w:hAnsi="HG丸ｺﾞｼｯｸM-PRO" w:cs="ＭＳ 明朝" w:hint="eastAsia"/>
          <w:sz w:val="22"/>
          <w:szCs w:val="22"/>
        </w:rPr>
        <w:t>（※</w:t>
      </w:r>
      <w:r w:rsidR="00592277">
        <w:rPr>
          <w:rFonts w:ascii="UD デジタル 教科書体 NP-R" w:eastAsia="UD デジタル 教科書体 NP-R" w:hAnsi="HG丸ｺﾞｼｯｸM-PRO" w:cs="ＭＳ 明朝" w:hint="eastAsia"/>
          <w:sz w:val="22"/>
          <w:szCs w:val="22"/>
        </w:rPr>
        <w:t>次ページの</w:t>
      </w:r>
      <w:r w:rsidR="004C61FD">
        <w:rPr>
          <w:rFonts w:ascii="UD デジタル 教科書体 NP-R" w:eastAsia="UD デジタル 教科書体 NP-R" w:hAnsi="HG丸ｺﾞｼｯｸM-PRO" w:cs="ＭＳ 明朝" w:hint="eastAsia"/>
          <w:sz w:val="22"/>
          <w:szCs w:val="22"/>
        </w:rPr>
        <w:t>コラム参照）</w:t>
      </w:r>
      <w:r>
        <w:rPr>
          <w:rFonts w:ascii="UD デジタル 教科書体 NP-R" w:eastAsia="UD デジタル 教科書体 NP-R" w:hAnsi="HG丸ｺﾞｼｯｸM-PRO" w:cs="ＭＳ 明朝" w:hint="eastAsia"/>
          <w:sz w:val="22"/>
          <w:szCs w:val="22"/>
        </w:rPr>
        <w:t>。</w:t>
      </w:r>
    </w:p>
    <w:p w14:paraId="2E3D7081" w14:textId="07A705A4" w:rsidR="001D23C5" w:rsidRDefault="00376730"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1D23C5">
        <w:rPr>
          <w:rFonts w:ascii="UD デジタル 教科書体 NP-R" w:eastAsia="UD デジタル 教科書体 NP-R" w:hAnsi="HG丸ｺﾞｼｯｸM-PRO" w:cs="ＭＳ 明朝" w:hint="eastAsia"/>
          <w:sz w:val="22"/>
          <w:szCs w:val="22"/>
        </w:rPr>
        <w:t>・大阪府では2014年にレッドリストを作成し、日本固有種や希少種が生息・生育し、種の多様性が高い55箇所を「生物多様性ホットスポット」に</w:t>
      </w:r>
      <w:r w:rsidR="00887538">
        <w:rPr>
          <w:rFonts w:ascii="UD デジタル 教科書体 NP-R" w:eastAsia="UD デジタル 教科書体 NP-R" w:hAnsi="HG丸ｺﾞｼｯｸM-PRO" w:cs="ＭＳ 明朝" w:hint="eastAsia"/>
          <w:sz w:val="22"/>
          <w:szCs w:val="22"/>
        </w:rPr>
        <w:t>選定</w:t>
      </w:r>
      <w:r w:rsidR="001D23C5">
        <w:rPr>
          <w:rFonts w:ascii="UD デジタル 教科書体 NP-R" w:eastAsia="UD デジタル 教科書体 NP-R" w:hAnsi="HG丸ｺﾞｼｯｸM-PRO" w:cs="ＭＳ 明朝" w:hint="eastAsia"/>
          <w:sz w:val="22"/>
          <w:szCs w:val="22"/>
        </w:rPr>
        <w:t>した。</w:t>
      </w:r>
    </w:p>
    <w:p w14:paraId="7768E900" w14:textId="48F5F912" w:rsidR="001D23C5" w:rsidRDefault="001D23C5"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・中でも、能勢町の「三草山ゼフィルスの森」では、大阪みどりのトラスト協会が多くの個人・団体の支援・協力により植生管理を行っている。</w:t>
      </w:r>
    </w:p>
    <w:p w14:paraId="69691D1B" w14:textId="3AE73229" w:rsidR="001D23C5" w:rsidRDefault="001D23C5"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・また、大阪府アドプトフォレスト制度や生物多様性パートナー協定制度により、企業が森林整備やビオトープ作りを進めている。</w:t>
      </w:r>
    </w:p>
    <w:p w14:paraId="5AB74E97" w14:textId="67C8160F" w:rsidR="00D9734C" w:rsidRDefault="00D9734C"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・最近の動きとして、2022年12月の「昆明・モントリオール生物多様性枠組」の採択や、2023年３月の「生物多様性国家戦略」の改定により、ネイチャーポジティブや30by30という</w:t>
      </w:r>
      <w:r w:rsidR="00887538">
        <w:rPr>
          <w:rFonts w:ascii="UD デジタル 教科書体 NP-R" w:eastAsia="UD デジタル 教科書体 NP-R" w:hAnsi="HG丸ｺﾞｼｯｸM-PRO" w:cs="ＭＳ 明朝" w:hint="eastAsia"/>
          <w:sz w:val="22"/>
          <w:szCs w:val="22"/>
        </w:rPr>
        <w:t>目標</w:t>
      </w:r>
      <w:r>
        <w:rPr>
          <w:rFonts w:ascii="UD デジタル 教科書体 NP-R" w:eastAsia="UD デジタル 教科書体 NP-R" w:hAnsi="HG丸ｺﾞｼｯｸM-PRO" w:cs="ＭＳ 明朝" w:hint="eastAsia"/>
          <w:sz w:val="22"/>
          <w:szCs w:val="22"/>
        </w:rPr>
        <w:t>の元に取組みが進められることとなった。</w:t>
      </w:r>
    </w:p>
    <w:p w14:paraId="4F74E289" w14:textId="3CD0B1C8" w:rsidR="00853B3F" w:rsidRPr="00D9734C" w:rsidRDefault="00D9734C" w:rsidP="0076027C">
      <w:pPr>
        <w:spacing w:line="260" w:lineRule="exact"/>
        <w:ind w:leftChars="100" w:left="430" w:hangingChars="100" w:hanging="22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・今後、企業・団体にも自然共生サイトの認定に向けて活動いただきたいが、まずは、地域の生物相の概要を</w:t>
      </w:r>
      <w:r w:rsidR="000F797B">
        <w:rPr>
          <w:rFonts w:ascii="UD デジタル 教科書体 NP-R" w:eastAsia="UD デジタル 教科書体 NP-R" w:hAnsi="HG丸ｺﾞｼｯｸM-PRO" w:cs="ＭＳ 明朝" w:hint="eastAsia"/>
          <w:sz w:val="22"/>
          <w:szCs w:val="22"/>
        </w:rPr>
        <w:t>把握</w:t>
      </w:r>
      <w:r>
        <w:rPr>
          <w:rFonts w:ascii="UD デジタル 教科書体 NP-R" w:eastAsia="UD デジタル 教科書体 NP-R" w:hAnsi="HG丸ｺﾞｼｯｸM-PRO" w:cs="ＭＳ 明朝" w:hint="eastAsia"/>
          <w:sz w:val="22"/>
          <w:szCs w:val="22"/>
        </w:rPr>
        <w:t>し、生物多様性の特徴や課題を調べ、地域に応じた活動を考えていただきたい。市街地で周囲に自然がない場合でも、自然共生サイトの保全に関わる団体と連携する方法もある。</w:t>
      </w:r>
    </w:p>
    <w:p w14:paraId="365B2092" w14:textId="05CFB058" w:rsidR="00853B3F" w:rsidRDefault="00D9734C" w:rsidP="0076027C">
      <w:pPr>
        <w:spacing w:line="26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・ネイチャーポジティブ社会が実現する鍵を握るのは、「生物多様性の主流化」の社会への浸透である。皆様の取組みを期待したい。</w:t>
      </w:r>
    </w:p>
    <w:p w14:paraId="2F29E520" w14:textId="5C7B8754" w:rsidR="00592277" w:rsidRDefault="00592277" w:rsidP="00592277">
      <w:pPr>
        <w:spacing w:line="320" w:lineRule="exact"/>
        <w:rPr>
          <w:rFonts w:ascii="UD デジタル 教科書体 NP-R" w:eastAsia="UD デジタル 教科書体 NP-R" w:hAnsi="HG丸ｺﾞｼｯｸM-PRO" w:cs="ＭＳ 明朝"/>
          <w:sz w:val="32"/>
          <w:szCs w:val="22"/>
        </w:rPr>
      </w:pPr>
      <w:r>
        <w:rPr>
          <w:rFonts w:ascii="UD デジタル 教科書体 NP-R" w:eastAsia="UD デジタル 教科書体 NP-R" w:hAnsi="HG丸ｺﾞｼｯｸM-PRO" w:cs="ＭＳ 明朝" w:hint="eastAsia"/>
          <w:sz w:val="22"/>
          <w:szCs w:val="22"/>
        </w:rPr>
        <w:lastRenderedPageBreak/>
        <w:t xml:space="preserve">　○講演　</w:t>
      </w:r>
      <w:r w:rsidRPr="005D4ECB">
        <w:rPr>
          <w:rFonts w:ascii="UD デジタル 教科書体 NP-R" w:eastAsia="UD デジタル 教科書体 NP-R" w:hAnsi="HG丸ｺﾞｼｯｸM-PRO" w:cs="ＭＳ 明朝" w:hint="eastAsia"/>
          <w:sz w:val="32"/>
          <w:szCs w:val="22"/>
        </w:rPr>
        <w:t>「ネイチャーポジティブ（自然再興）の実現に向けて</w:t>
      </w:r>
    </w:p>
    <w:p w14:paraId="7547C514" w14:textId="77777777" w:rsidR="00592277" w:rsidRPr="005D4ECB" w:rsidRDefault="00592277" w:rsidP="00592277">
      <w:pPr>
        <w:spacing w:line="320" w:lineRule="exact"/>
        <w:ind w:firstLineChars="1600" w:firstLine="5120"/>
        <w:rPr>
          <w:rFonts w:ascii="UD デジタル 教科書体 NP-R" w:eastAsia="UD デジタル 教科書体 NP-R" w:hAnsi="HG丸ｺﾞｼｯｸM-PRO" w:cs="ＭＳ 明朝"/>
          <w:sz w:val="32"/>
          <w:szCs w:val="22"/>
        </w:rPr>
      </w:pPr>
      <w:r w:rsidRPr="005D4ECB">
        <w:rPr>
          <w:rFonts w:ascii="UD デジタル 教科書体 NP-R" w:eastAsia="UD デジタル 教科書体 NP-R" w:hAnsi="HG丸ｺﾞｼｯｸM-PRO" w:cs="ＭＳ 明朝" w:hint="eastAsia"/>
          <w:sz w:val="32"/>
          <w:szCs w:val="22"/>
        </w:rPr>
        <w:t>～多様な主体の参画への期待～」</w:t>
      </w:r>
    </w:p>
    <w:p w14:paraId="5D6082E8" w14:textId="1B65669C" w:rsidR="00592277" w:rsidRPr="005D4ECB" w:rsidRDefault="00592277" w:rsidP="00592277">
      <w:pPr>
        <w:spacing w:line="320" w:lineRule="exact"/>
        <w:rPr>
          <w:rFonts w:ascii="UD デジタル 教科書体 NP-R" w:eastAsia="UD デジタル 教科書体 NP-R" w:hAnsi="HG丸ｺﾞｼｯｸM-PRO" w:cs="ＭＳ 明朝"/>
          <w:sz w:val="32"/>
          <w:szCs w:val="22"/>
        </w:rPr>
      </w:pPr>
      <w:r w:rsidRPr="005D4ECB">
        <w:rPr>
          <w:rFonts w:ascii="UD デジタル 教科書体 NP-R" w:eastAsia="UD デジタル 教科書体 NP-R" w:hAnsi="HG丸ｺﾞｼｯｸM-PRO" w:cs="ＭＳ 明朝" w:hint="eastAsia"/>
          <w:sz w:val="32"/>
          <w:szCs w:val="22"/>
        </w:rPr>
        <w:t xml:space="preserve">　　</w:t>
      </w:r>
      <w:r>
        <w:rPr>
          <w:rFonts w:ascii="UD デジタル 教科書体 NP-R" w:eastAsia="UD デジタル 教科書体 NP-R" w:hAnsi="HG丸ｺﾞｼｯｸM-PRO" w:cs="ＭＳ 明朝" w:hint="eastAsia"/>
          <w:sz w:val="32"/>
          <w:szCs w:val="22"/>
        </w:rPr>
        <w:t xml:space="preserve">　　　</w:t>
      </w:r>
      <w:r w:rsidRPr="005D4ECB">
        <w:rPr>
          <w:rFonts w:ascii="UD デジタル 教科書体 NP-R" w:eastAsia="UD デジタル 教科書体 NP-R" w:hAnsi="HG丸ｺﾞｼｯｸM-PRO" w:cs="ＭＳ 明朝" w:hint="eastAsia"/>
          <w:sz w:val="32"/>
          <w:szCs w:val="22"/>
        </w:rPr>
        <w:t>環境省近畿地方環境事務所</w:t>
      </w:r>
    </w:p>
    <w:p w14:paraId="1B1374A0" w14:textId="77777777" w:rsidR="00592277" w:rsidRDefault="00592277" w:rsidP="00592277">
      <w:pPr>
        <w:rPr>
          <w:rFonts w:ascii="UD デジタル 教科書体 NP-R" w:eastAsia="UD デジタル 教科書体 NP-R" w:hAnsi="HG丸ｺﾞｼｯｸM-PRO" w:cs="ＭＳ 明朝"/>
          <w:sz w:val="22"/>
          <w:szCs w:val="22"/>
        </w:rPr>
      </w:pPr>
    </w:p>
    <w:p w14:paraId="546DED06" w14:textId="46E721A5" w:rsidR="00592277"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・「生物多様性国家戦略2023-2030」は、昨年12月の生物多様性条約COP15での「昆明・モントリオール生物多様性枠組」を受けて、2023年３月に閣議決定された。</w:t>
      </w:r>
    </w:p>
    <w:p w14:paraId="182AE349" w14:textId="199B3787" w:rsidR="00592277"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・国家戦略では、2030年ミッションとして「ネイチャーポジティブ」のための緊急行動を取ることとしている。そのためには、社会の変革（気候変動や循環経済など社会経済活動との統合）が必要。</w:t>
      </w:r>
    </w:p>
    <w:p w14:paraId="405E34C5" w14:textId="4958E9E3" w:rsidR="00592277" w:rsidRPr="00D358F2"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・日本においては、生物多様性の損失や生態系サービスの劣化、「４つの危機」は依然影響が大きく、特に気候変動の影響が顕在化している。</w:t>
      </w:r>
    </w:p>
    <w:p w14:paraId="791B4DD1" w14:textId="06F71275" w:rsidR="00592277"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・自民党環境・温暖化対策調査会の政策提言や骨太方針2023においても、ネイチャーポジティブに向けた取組みが明記されている。</w:t>
      </w:r>
    </w:p>
    <w:p w14:paraId="3FD3C068" w14:textId="432E1CD5" w:rsidR="00592277" w:rsidRDefault="00592277" w:rsidP="000A2226">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・国家戦略の主な取組みとして３つ紹介する。一つ目は、「基本戦略１」生態系の健全性の回復として、30by30目標の達成に向けた自然共生サイトの認定。</w:t>
      </w:r>
    </w:p>
    <w:p w14:paraId="398938B0" w14:textId="083068D0" w:rsidR="00592277" w:rsidRPr="00E11910"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・二つ目は「基本戦略２」ネイチャーポジティブ経済の実現として、ＥＳＧ投資やＴＮＦＤの推進。</w:t>
      </w:r>
      <w:r w:rsidR="00B201A1">
        <w:rPr>
          <w:rFonts w:ascii="UD デジタル 教科書体 NP-R" w:eastAsia="UD デジタル 教科書体 NP-R" w:hAnsi="HG丸ｺﾞｼｯｸM-PRO" w:cs="ＭＳ 明朝" w:hint="eastAsia"/>
          <w:sz w:val="22"/>
          <w:szCs w:val="22"/>
        </w:rPr>
        <w:t>日本企業も先進的な取組みを実施しており</w:t>
      </w:r>
      <w:r>
        <w:rPr>
          <w:rFonts w:ascii="UD デジタル 教科書体 NP-R" w:eastAsia="UD デジタル 教科書体 NP-R" w:hAnsi="HG丸ｺﾞｼｯｸM-PRO" w:cs="ＭＳ 明朝" w:hint="eastAsia"/>
          <w:sz w:val="22"/>
          <w:szCs w:val="22"/>
        </w:rPr>
        <w:t>参考になる。</w:t>
      </w:r>
    </w:p>
    <w:p w14:paraId="605088C9" w14:textId="5B4394A6" w:rsidR="00592277"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・おおさか生物多様性応援宣言も、宣言項目の具体例が示されているので、初めて取り組む団体には参考になる。</w:t>
      </w:r>
    </w:p>
    <w:p w14:paraId="0C9C607D" w14:textId="1F0ED873" w:rsidR="00592277" w:rsidRDefault="00592277" w:rsidP="00592277">
      <w:pPr>
        <w:spacing w:line="30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・三つ目は「基本戦略４」生産・消費活動における生物多様性の価値の認識と行動として、理解の醸成や消費行動における配慮、自然環境の保全・再生活動などがある。</w:t>
      </w:r>
    </w:p>
    <w:p w14:paraId="0F058F24" w14:textId="38B6CB90" w:rsidR="004C61FD" w:rsidRDefault="00592277" w:rsidP="00815F43">
      <w:pPr>
        <w:spacing w:line="300" w:lineRule="exact"/>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・一人一人の行動変容が社会全体の変革につながる</w:t>
      </w:r>
      <w:r w:rsidR="00CA4AC0">
        <w:rPr>
          <w:rFonts w:ascii="UD デジタル 教科書体 NP-R" w:eastAsia="UD デジタル 教科書体 NP-R" w:hAnsi="HG丸ｺﾞｼｯｸM-PRO" w:cs="ＭＳ 明朝" w:hint="eastAsia"/>
          <w:sz w:val="22"/>
          <w:szCs w:val="22"/>
        </w:rPr>
        <w:t>ので、ご協力をお願いしたい。</w:t>
      </w:r>
    </w:p>
    <w:p w14:paraId="03D49907" w14:textId="21E42498" w:rsidR="00815F43" w:rsidRDefault="00C04245" w:rsidP="00815F43">
      <w:pPr>
        <w:spacing w:line="300" w:lineRule="exact"/>
        <w:rPr>
          <w:rFonts w:ascii="UD デジタル 教科書体 NP-R" w:eastAsia="UD デジタル 教科書体 NP-R" w:hAnsi="HG丸ｺﾞｼｯｸM-PRO" w:cs="ＭＳ 明朝"/>
          <w:sz w:val="22"/>
          <w:szCs w:val="22"/>
        </w:rPr>
      </w:pPr>
      <w:r w:rsidRPr="00C04245">
        <w:rPr>
          <w:noProof/>
        </w:rPr>
        <w:drawing>
          <wp:anchor distT="0" distB="0" distL="114300" distR="114300" simplePos="0" relativeHeight="251684864" behindDoc="0" locked="0" layoutInCell="1" allowOverlap="1" wp14:anchorId="571F7B4D" wp14:editId="0DCCC68E">
            <wp:simplePos x="0" y="0"/>
            <wp:positionH relativeFrom="margin">
              <wp:align>center</wp:align>
            </wp:positionH>
            <wp:positionV relativeFrom="paragraph">
              <wp:posOffset>6526</wp:posOffset>
            </wp:positionV>
            <wp:extent cx="4113038" cy="2842827"/>
            <wp:effectExtent l="0" t="0" r="190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3038" cy="2842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092B6" w14:textId="7E52CF0D"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49DE32D0" w14:textId="0FA757E8"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6F6C2E83" w14:textId="213EB21E"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7D43EF8D" w14:textId="77CF973D"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0818A95B" w14:textId="2E3E783A"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2D970FE1" w14:textId="070E5F0E"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4D61504F" w14:textId="0115E587"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401327D6" w14:textId="62A5C577"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0C954A43" w14:textId="3C47DA6D"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2C9EF552" w14:textId="62E976B8" w:rsidR="00815F43" w:rsidRDefault="00815F43" w:rsidP="00815F43">
      <w:pPr>
        <w:spacing w:line="300" w:lineRule="exact"/>
        <w:rPr>
          <w:rFonts w:ascii="UD デジタル 教科書体 NP-R" w:eastAsia="UD デジタル 教科書体 NP-R" w:hAnsi="HG丸ｺﾞｼｯｸM-PRO" w:cs="ＭＳ 明朝"/>
          <w:sz w:val="22"/>
          <w:szCs w:val="22"/>
        </w:rPr>
      </w:pPr>
    </w:p>
    <w:p w14:paraId="317C6535" w14:textId="604F6CAF" w:rsidR="000A2226" w:rsidRDefault="000A2226" w:rsidP="00815F43">
      <w:pPr>
        <w:spacing w:line="300" w:lineRule="exact"/>
        <w:rPr>
          <w:rFonts w:ascii="UD デジタル 教科書体 NP-R" w:eastAsia="UD デジタル 教科書体 NP-R" w:hAnsi="HG丸ｺﾞｼｯｸM-PRO" w:cs="ＭＳ 明朝"/>
          <w:sz w:val="22"/>
          <w:szCs w:val="22"/>
        </w:rPr>
      </w:pPr>
    </w:p>
    <w:p w14:paraId="62094F1D" w14:textId="77777777" w:rsidR="000A2226" w:rsidRPr="004C61FD" w:rsidRDefault="000A2226" w:rsidP="00815F43">
      <w:pPr>
        <w:spacing w:line="300" w:lineRule="exact"/>
        <w:rPr>
          <w:rFonts w:ascii="UD デジタル 教科書体 NP-R" w:eastAsia="UD デジタル 教科書体 NP-R" w:hAnsi="HG丸ｺﾞｼｯｸM-PRO" w:cs="ＭＳ 明朝"/>
          <w:sz w:val="22"/>
          <w:szCs w:val="22"/>
        </w:rPr>
      </w:pPr>
    </w:p>
    <w:p w14:paraId="528DC3C6" w14:textId="77777777" w:rsidR="007403FE" w:rsidRDefault="00815F43">
      <w:pPr>
        <w:widowControl/>
        <w:jc w:val="left"/>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noProof/>
          <w:sz w:val="22"/>
          <w:szCs w:val="22"/>
        </w:rPr>
        <mc:AlternateContent>
          <mc:Choice Requires="wps">
            <w:drawing>
              <wp:anchor distT="0" distB="0" distL="114300" distR="114300" simplePos="0" relativeHeight="251679744" behindDoc="0" locked="0" layoutInCell="1" allowOverlap="1" wp14:anchorId="47AD11BA" wp14:editId="5DA97FE8">
                <wp:simplePos x="0" y="0"/>
                <wp:positionH relativeFrom="margin">
                  <wp:posOffset>100330</wp:posOffset>
                </wp:positionH>
                <wp:positionV relativeFrom="paragraph">
                  <wp:posOffset>451484</wp:posOffset>
                </wp:positionV>
                <wp:extent cx="6191250" cy="2543175"/>
                <wp:effectExtent l="0" t="0" r="19050" b="28575"/>
                <wp:wrapNone/>
                <wp:docPr id="20" name="角丸四角形 20"/>
                <wp:cNvGraphicFramePr/>
                <a:graphic xmlns:a="http://schemas.openxmlformats.org/drawingml/2006/main">
                  <a:graphicData uri="http://schemas.microsoft.com/office/word/2010/wordprocessingShape">
                    <wps:wsp>
                      <wps:cNvSpPr/>
                      <wps:spPr>
                        <a:xfrm>
                          <a:off x="0" y="0"/>
                          <a:ext cx="6191250" cy="2543175"/>
                        </a:xfrm>
                        <a:prstGeom prst="roundRect">
                          <a:avLst>
                            <a:gd name="adj" fmla="val 2285"/>
                          </a:avLst>
                        </a:prstGeom>
                        <a:noFill/>
                      </wps:spPr>
                      <wps:style>
                        <a:lnRef idx="2">
                          <a:schemeClr val="dk1"/>
                        </a:lnRef>
                        <a:fillRef idx="1">
                          <a:schemeClr val="lt1"/>
                        </a:fillRef>
                        <a:effectRef idx="0">
                          <a:schemeClr val="dk1"/>
                        </a:effectRef>
                        <a:fontRef idx="minor">
                          <a:schemeClr val="dk1"/>
                        </a:fontRef>
                      </wps:style>
                      <wps:txbx>
                        <w:txbxContent>
                          <w:p w14:paraId="57418955" w14:textId="77777777" w:rsidR="001762C1" w:rsidRDefault="001762C1" w:rsidP="001762C1">
                            <w:pPr>
                              <w:ind w:left="440" w:hangingChars="200" w:hanging="440"/>
                              <w:rPr>
                                <w:rFonts w:ascii="UD デジタル 教科書体 NP-R" w:eastAsia="UD デジタル 教科書体 NP-R" w:hAnsi="HG丸ｺﾞｼｯｸM-PRO" w:cs="ＭＳ 明朝"/>
                                <w:sz w:val="22"/>
                                <w:szCs w:val="22"/>
                              </w:rPr>
                            </w:pPr>
                            <w:r w:rsidRPr="0025488A">
                              <w:rPr>
                                <w:rFonts w:ascii="UD デジタル 教科書体 NP-R" w:eastAsia="UD デジタル 教科書体 NP-R" w:hAnsi="HG丸ｺﾞｼｯｸM-PRO" w:cs="ＭＳ 明朝" w:hint="eastAsia"/>
                                <w:sz w:val="22"/>
                                <w:szCs w:val="22"/>
                                <w:bdr w:val="single" w:sz="4" w:space="0" w:color="auto"/>
                              </w:rPr>
                              <w:t>コラム</w:t>
                            </w:r>
                            <w:r>
                              <w:rPr>
                                <w:rFonts w:ascii="UD デジタル 教科書体 NP-R" w:eastAsia="UD デジタル 教科書体 NP-R" w:hAnsi="HG丸ｺﾞｼｯｸM-PRO" w:cs="ＭＳ 明朝" w:hint="eastAsia"/>
                                <w:sz w:val="22"/>
                                <w:szCs w:val="22"/>
                              </w:rPr>
                              <w:t xml:space="preserve">　生物多様性を脅かす４つの危機</w:t>
                            </w:r>
                          </w:p>
                          <w:p w14:paraId="083E6C6E" w14:textId="6AFC3313" w:rsidR="001762C1" w:rsidRDefault="001762C1" w:rsidP="00815F43">
                            <w:pPr>
                              <w:spacing w:line="280" w:lineRule="exact"/>
                              <w:ind w:leftChars="100" w:left="430" w:hangingChars="100" w:hanging="22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・一つ目「人間活動による危機」について、現在の市街地もかつては田畑の広がる田園地帯や自然海岸であったが、開発により失われてしまった。</w:t>
                            </w:r>
                          </w:p>
                          <w:p w14:paraId="5DD276AD" w14:textId="3515C306" w:rsidR="001762C1" w:rsidRDefault="001762C1" w:rsidP="00815F43">
                            <w:pPr>
                              <w:spacing w:line="28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二つ目「自然に対する働きかけの縮小による危機」について、人為により維持されてきた二次的な自然である里山が、薪や炭、堆肥を利用しなくなったこと等により放棄された。その結果、ネザサの繁茂による林床植生の単純化や、ニホンジカによる食害、竹林の拡大、圃場整備等による水田生態系の変化により昆虫が減少し、それをエサとするヘビやカエル、野鳥も減少している。</w:t>
                            </w:r>
                          </w:p>
                          <w:p w14:paraId="6E1FA5F5" w14:textId="3DAFAFA0" w:rsidR="001762C1" w:rsidRDefault="001762C1" w:rsidP="00815F43">
                            <w:pPr>
                              <w:spacing w:line="28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三つ目「人間により持ち込まれたものによる危機」について、大阪府でも至る所に外来生物（オオキンケイギク、オオクチバス、ウシガエル、アカミミガメ、アメリカザリガニ、セアカゴケグモ、クビアカツヤカミキリなど）が見られ、在来種にも影響を与えている。</w:t>
                            </w:r>
                          </w:p>
                          <w:p w14:paraId="1ECD5B9B" w14:textId="3F155193" w:rsidR="001762C1" w:rsidRPr="001762C1" w:rsidRDefault="001762C1" w:rsidP="00815F43">
                            <w:pPr>
                              <w:spacing w:line="28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・四つ目「地球環境の変化による危機」について、地球温暖化により、例えば和泉葛城山のブナ林は、存続が厳しくなっている。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D11BA" id="角丸四角形 20" o:spid="_x0000_s1029" style="position:absolute;margin-left:7.9pt;margin-top:35.55pt;width:487.5pt;height:20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" filled="f" strokecolor="black [3200]" strokeweight="1pt">
                <v:stroke joinstyle="miter"/>
                <v:textbox>
                  <w:txbxContent>
                    <w:p w14:paraId="57418955" w14:textId="77777777" w:rsidR="001762C1" w:rsidRDefault="001762C1" w:rsidP="001762C1">
                      <w:pPr>
                        <w:ind w:left="440" w:hangingChars="200" w:hanging="440"/>
                        <w:rPr>
                          <w:rFonts w:ascii="UD デジタル 教科書体 NP-R" w:eastAsia="UD デジタル 教科書体 NP-R" w:hAnsi="HG丸ｺﾞｼｯｸM-PRO" w:cs="ＭＳ 明朝"/>
                          <w:sz w:val="22"/>
                          <w:szCs w:val="22"/>
                        </w:rPr>
                      </w:pPr>
                      <w:r w:rsidRPr="0025488A">
                        <w:rPr>
                          <w:rFonts w:ascii="UD デジタル 教科書体 NP-R" w:eastAsia="UD デジタル 教科書体 NP-R" w:hAnsi="HG丸ｺﾞｼｯｸM-PRO" w:cs="ＭＳ 明朝" w:hint="eastAsia"/>
                          <w:sz w:val="22"/>
                          <w:szCs w:val="22"/>
                          <w:bdr w:val="single" w:sz="4" w:space="0" w:color="auto"/>
                        </w:rPr>
                        <w:t>コラム</w:t>
                      </w:r>
                      <w:r>
                        <w:rPr>
                          <w:rFonts w:ascii="UD デジタル 教科書体 NP-R" w:eastAsia="UD デジタル 教科書体 NP-R" w:hAnsi="HG丸ｺﾞｼｯｸM-PRO" w:cs="ＭＳ 明朝" w:hint="eastAsia"/>
                          <w:sz w:val="22"/>
                          <w:szCs w:val="22"/>
                        </w:rPr>
                        <w:t xml:space="preserve">　生物多様性を脅かす４つの危機</w:t>
                      </w:r>
                    </w:p>
                    <w:p w14:paraId="083E6C6E" w14:textId="6AFC3313" w:rsidR="001762C1" w:rsidRDefault="001762C1" w:rsidP="00815F43">
                      <w:pPr>
                        <w:spacing w:line="280" w:lineRule="exact"/>
                        <w:ind w:leftChars="100" w:left="430" w:hangingChars="100" w:hanging="22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・一つ目「人間活動による危機」について、現在の市街地もかつては田畑の広がる田園地帯や自然海岸であったが、開発により失われてしまった。</w:t>
                      </w:r>
                    </w:p>
                    <w:p w14:paraId="5DD276AD" w14:textId="3515C306" w:rsidR="001762C1" w:rsidRDefault="001762C1" w:rsidP="00815F43">
                      <w:pPr>
                        <w:spacing w:line="28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二つ目「自然に対する働きかけの縮小による危機」について、人為により維持されてきた二次的な自然である里山が、薪や炭、堆肥を利用しなくなったこと等により放棄された。その結果、ネザサの繁茂による林床植生の単純化や、ニホンジカによる食害、竹林の拡大、圃場整備等による水田生態系の変化により昆虫が減少し、それをエサとするヘビやカエル、野鳥も減少している。</w:t>
                      </w:r>
                    </w:p>
                    <w:p w14:paraId="6E1FA5F5" w14:textId="3DAFAFA0" w:rsidR="001762C1" w:rsidRDefault="001762C1" w:rsidP="00815F43">
                      <w:pPr>
                        <w:spacing w:line="28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三つ目「人間により持ち込まれたものによる危機」について、大阪府でも至る所に外来生物（オオキンケイギク、オオクチバス、ウシガエル、アカミミガメ、アメリカザリガニ、セアカゴケグモ、クビアカツヤカミキリなど）が見られ、在来種にも影響を与えている。</w:t>
                      </w:r>
                    </w:p>
                    <w:p w14:paraId="1ECD5B9B" w14:textId="3F155193" w:rsidR="001762C1" w:rsidRPr="001762C1" w:rsidRDefault="001762C1" w:rsidP="00815F43">
                      <w:pPr>
                        <w:spacing w:line="280" w:lineRule="exact"/>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・四つ目「地球環境の変化による危機」について、地球温暖化により、例えば和泉葛城山のブナ林は、存続が厳しくなっている。</w:t>
                      </w:r>
                    </w:p>
                  </w:txbxContent>
                </v:textbox>
                <w10:wrap anchorx="margin"/>
              </v:roundrect>
            </w:pict>
          </mc:Fallback>
        </mc:AlternateContent>
      </w:r>
      <w:r w:rsidR="007403FE">
        <w:rPr>
          <w:rFonts w:ascii="UD デジタル 教科書体 NP-R" w:eastAsia="UD デジタル 教科書体 NP-R" w:hAnsi="HG丸ｺﾞｼｯｸM-PRO" w:cs="ＭＳ 明朝"/>
          <w:sz w:val="22"/>
          <w:szCs w:val="22"/>
        </w:rPr>
        <w:br w:type="page"/>
      </w:r>
    </w:p>
    <w:p w14:paraId="1029DB44" w14:textId="41F62E5E" w:rsidR="00853B3F" w:rsidRPr="00EE5797" w:rsidRDefault="00853B3F" w:rsidP="00F519B1">
      <w:pPr>
        <w:rPr>
          <w:rFonts w:ascii="UD デジタル 教科書体 NP-R" w:eastAsia="UD デジタル 教科書体 NP-R" w:hAnsi="HG丸ｺﾞｼｯｸM-PRO" w:cs="ＭＳ 明朝"/>
          <w:sz w:val="22"/>
          <w:szCs w:val="22"/>
          <w:bdr w:val="single" w:sz="4" w:space="0" w:color="auto"/>
        </w:rPr>
      </w:pPr>
      <w:r w:rsidRPr="00EE5797">
        <w:rPr>
          <w:rFonts w:ascii="UD デジタル 教科書体 NP-R" w:eastAsia="UD デジタル 教科書体 NP-R" w:hAnsi="HG丸ｺﾞｼｯｸM-PRO" w:cs="ＭＳ 明朝" w:hint="eastAsia"/>
          <w:sz w:val="22"/>
          <w:szCs w:val="22"/>
          <w:bdr w:val="single" w:sz="4" w:space="0" w:color="auto"/>
        </w:rPr>
        <w:lastRenderedPageBreak/>
        <w:t>第２部</w:t>
      </w:r>
    </w:p>
    <w:p w14:paraId="4C744D24" w14:textId="77777777" w:rsidR="000F797B" w:rsidRPr="005D4ECB" w:rsidRDefault="00853B3F" w:rsidP="00C73601">
      <w:pPr>
        <w:spacing w:line="320" w:lineRule="exact"/>
        <w:rPr>
          <w:rFonts w:ascii="UD デジタル 教科書体 NP-R" w:eastAsia="UD デジタル 教科書体 NP-R" w:hAnsi="HG丸ｺﾞｼｯｸM-PRO" w:cs="ＭＳ 明朝"/>
          <w:sz w:val="32"/>
          <w:szCs w:val="22"/>
        </w:rPr>
      </w:pPr>
      <w:r w:rsidRPr="005D4ECB">
        <w:rPr>
          <w:rFonts w:ascii="UD デジタル 教科書体 NP-R" w:eastAsia="UD デジタル 教科書体 NP-R" w:hAnsi="HG丸ｺﾞｼｯｸM-PRO" w:cs="ＭＳ 明朝" w:hint="eastAsia"/>
          <w:sz w:val="32"/>
          <w:szCs w:val="22"/>
        </w:rPr>
        <w:t xml:space="preserve">　○パネルディスカッション</w:t>
      </w:r>
    </w:p>
    <w:p w14:paraId="23D6770D" w14:textId="77777777" w:rsidR="00887538" w:rsidRDefault="00853B3F" w:rsidP="00C73601">
      <w:pPr>
        <w:spacing w:line="320" w:lineRule="exact"/>
        <w:ind w:firstLineChars="100" w:firstLine="320"/>
        <w:rPr>
          <w:rFonts w:ascii="UD デジタル 教科書体 NP-R" w:eastAsia="UD デジタル 教科書体 NP-R" w:hAnsi="HG丸ｺﾞｼｯｸM-PRO" w:cs="ＭＳ 明朝"/>
          <w:sz w:val="32"/>
          <w:szCs w:val="22"/>
        </w:rPr>
      </w:pPr>
      <w:r w:rsidRPr="005D4ECB">
        <w:rPr>
          <w:rFonts w:ascii="UD デジタル 教科書体 NP-R" w:eastAsia="UD デジタル 教科書体 NP-R" w:hAnsi="HG丸ｺﾞｼｯｸM-PRO" w:cs="ＭＳ 明朝" w:hint="eastAsia"/>
          <w:sz w:val="32"/>
          <w:szCs w:val="22"/>
        </w:rPr>
        <w:t xml:space="preserve">　「企業・団体が取り組む生物多様性保全」</w:t>
      </w:r>
    </w:p>
    <w:p w14:paraId="409C42E7" w14:textId="58B13D9B" w:rsidR="00887538" w:rsidRPr="00887538" w:rsidRDefault="005D4ECB" w:rsidP="000965DF">
      <w:pPr>
        <w:spacing w:line="320" w:lineRule="exact"/>
        <w:ind w:firstLineChars="500" w:firstLine="1100"/>
        <w:rPr>
          <w:rFonts w:ascii="UD デジタル 教科書体 NP-R" w:eastAsia="UD デジタル 教科書体 NP-R" w:hAnsi="HG丸ｺﾞｼｯｸM-PRO" w:cs="ＭＳ 明朝"/>
          <w:sz w:val="32"/>
          <w:szCs w:val="22"/>
        </w:rPr>
      </w:pPr>
      <w:r w:rsidRPr="00887538">
        <w:rPr>
          <w:rFonts w:ascii="UD デジタル 教科書体 NP-R" w:eastAsia="UD デジタル 教科書体 NP-R" w:hAnsi="HG丸ｺﾞｼｯｸM-PRO" w:cs="ＭＳ 明朝" w:hint="eastAsia"/>
          <w:sz w:val="22"/>
          <w:szCs w:val="22"/>
        </w:rPr>
        <w:t>・石井　実</w:t>
      </w:r>
      <w:r w:rsidR="00837AF2">
        <w:rPr>
          <w:rFonts w:ascii="UD デジタル 教科書体 NP-R" w:eastAsia="UD デジタル 教科書体 NP-R" w:hAnsi="HG丸ｺﾞｼｯｸM-PRO" w:cs="ＭＳ 明朝" w:hint="eastAsia"/>
          <w:sz w:val="22"/>
          <w:szCs w:val="22"/>
        </w:rPr>
        <w:t xml:space="preserve"> </w:t>
      </w:r>
      <w:r w:rsidR="00837AF2" w:rsidRPr="00837AF2">
        <w:rPr>
          <w:rFonts w:ascii="UD デジタル 教科書体 NP-R" w:eastAsia="UD デジタル 教科書体 NP-R" w:hAnsi="HG丸ｺﾞｼｯｸM-PRO" w:cs="ＭＳ 明朝" w:hint="eastAsia"/>
          <w:sz w:val="20"/>
          <w:szCs w:val="22"/>
        </w:rPr>
        <w:t>大阪府立大学名誉教授</w:t>
      </w:r>
      <w:r w:rsidRPr="00887538">
        <w:rPr>
          <w:rFonts w:ascii="UD デジタル 教科書体 NP-R" w:eastAsia="UD デジタル 教科書体 NP-R" w:hAnsi="HG丸ｺﾞｼｯｸM-PRO" w:cs="ＭＳ 明朝" w:hint="eastAsia"/>
          <w:sz w:val="22"/>
          <w:szCs w:val="22"/>
        </w:rPr>
        <w:t xml:space="preserve"> ・ </w:t>
      </w:r>
      <w:r w:rsidR="00853B3F" w:rsidRPr="00887538">
        <w:rPr>
          <w:rFonts w:ascii="UD デジタル 教科書体 NP-R" w:eastAsia="UD デジタル 教科書体 NP-R" w:hAnsi="HG丸ｺﾞｼｯｸM-PRO" w:cs="ＭＳ 明朝" w:hint="eastAsia"/>
          <w:sz w:val="22"/>
          <w:szCs w:val="22"/>
        </w:rPr>
        <w:t>環境省近畿地方環境事務所</w:t>
      </w:r>
      <w:r w:rsidR="00887538">
        <w:rPr>
          <w:rFonts w:ascii="UD デジタル 教科書体 NP-R" w:eastAsia="UD デジタル 教科書体 NP-R" w:hAnsi="HG丸ｺﾞｼｯｸM-PRO" w:cs="ＭＳ 明朝" w:hint="eastAsia"/>
          <w:sz w:val="22"/>
          <w:szCs w:val="22"/>
        </w:rPr>
        <w:t xml:space="preserve"> </w:t>
      </w:r>
      <w:r w:rsidRPr="00887538">
        <w:rPr>
          <w:rFonts w:ascii="UD デジタル 教科書体 NP-R" w:eastAsia="UD デジタル 教科書体 NP-R" w:hAnsi="HG丸ｺﾞｼｯｸM-PRO" w:cs="ＭＳ 明朝" w:hint="eastAsia"/>
          <w:sz w:val="22"/>
          <w:szCs w:val="22"/>
        </w:rPr>
        <w:t>・</w:t>
      </w:r>
      <w:r w:rsidR="00887538">
        <w:rPr>
          <w:rFonts w:ascii="UD デジタル 教科書体 NP-R" w:eastAsia="UD デジタル 教科書体 NP-R" w:hAnsi="HG丸ｺﾞｼｯｸM-PRO" w:cs="ＭＳ 明朝" w:hint="eastAsia"/>
          <w:sz w:val="22"/>
          <w:szCs w:val="22"/>
        </w:rPr>
        <w:t xml:space="preserve"> </w:t>
      </w:r>
      <w:r w:rsidR="000965DF">
        <w:rPr>
          <w:rFonts w:ascii="UD デジタル 教科書体 NP-R" w:eastAsia="UD デジタル 教科書体 NP-R" w:hAnsi="HG丸ｺﾞｼｯｸM-PRO" w:cs="ＭＳ 明朝" w:hint="eastAsia"/>
          <w:sz w:val="22"/>
          <w:szCs w:val="22"/>
        </w:rPr>
        <w:t>南海電気鉄道株式会社</w:t>
      </w:r>
    </w:p>
    <w:p w14:paraId="4E7F50F4" w14:textId="7051AB62" w:rsidR="00853B3F" w:rsidRPr="00887538" w:rsidRDefault="00887538" w:rsidP="000965DF">
      <w:pPr>
        <w:spacing w:line="320" w:lineRule="exact"/>
        <w:ind w:firstLineChars="500" w:firstLine="110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w:t>
      </w:r>
      <w:r w:rsidR="00853B3F" w:rsidRPr="00887538">
        <w:rPr>
          <w:rFonts w:ascii="UD デジタル 教科書体 NP-R" w:eastAsia="UD デジタル 教科書体 NP-R" w:hAnsi="HG丸ｺﾞｼｯｸM-PRO" w:cs="ＭＳ 明朝" w:hint="eastAsia"/>
          <w:sz w:val="22"/>
          <w:szCs w:val="22"/>
        </w:rPr>
        <w:t>株式会社サンプラザ</w:t>
      </w:r>
      <w:r>
        <w:rPr>
          <w:rFonts w:ascii="UD デジタル 教科書体 NP-R" w:eastAsia="UD デジタル 教科書体 NP-R" w:hAnsi="HG丸ｺﾞｼｯｸM-PRO" w:cs="ＭＳ 明朝" w:hint="eastAsia"/>
          <w:sz w:val="22"/>
          <w:szCs w:val="22"/>
        </w:rPr>
        <w:t xml:space="preserve"> </w:t>
      </w:r>
      <w:r w:rsidR="005D4ECB" w:rsidRPr="00887538">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 xml:space="preserve"> </w:t>
      </w:r>
      <w:r w:rsidR="00853B3F" w:rsidRPr="00887538">
        <w:rPr>
          <w:rFonts w:ascii="UD デジタル 教科書体 NP-R" w:eastAsia="UD デジタル 教科書体 NP-R" w:hAnsi="HG丸ｺﾞｼｯｸM-PRO" w:cs="ＭＳ 明朝" w:hint="eastAsia"/>
          <w:sz w:val="22"/>
          <w:szCs w:val="22"/>
        </w:rPr>
        <w:t>NPO法人共生の森</w:t>
      </w:r>
      <w:r w:rsidR="005D4ECB" w:rsidRPr="00887538">
        <w:rPr>
          <w:rFonts w:ascii="UD デジタル 教科書体 NP-R" w:eastAsia="UD デジタル 教科書体 NP-R" w:hAnsi="HG丸ｺﾞｼｯｸM-PRO" w:cs="ＭＳ 明朝" w:hint="eastAsia"/>
          <w:sz w:val="22"/>
          <w:szCs w:val="22"/>
        </w:rPr>
        <w:t xml:space="preserve"> ・ </w:t>
      </w:r>
      <w:r w:rsidR="00853B3F" w:rsidRPr="00887538">
        <w:rPr>
          <w:rFonts w:ascii="UD デジタル 教科書体 NP-R" w:eastAsia="UD デジタル 教科書体 NP-R" w:hAnsi="HG丸ｺﾞｼｯｸM-PRO" w:cs="ＭＳ 明朝" w:hint="eastAsia"/>
          <w:sz w:val="22"/>
          <w:szCs w:val="22"/>
        </w:rPr>
        <w:t>大阪府みどり推進室</w:t>
      </w:r>
    </w:p>
    <w:p w14:paraId="1F1B694B" w14:textId="0828B029" w:rsidR="0066068D" w:rsidRDefault="0066068D" w:rsidP="0066068D">
      <w:pPr>
        <w:rPr>
          <w:rFonts w:ascii="UD デジタル 教科書体 NP-R" w:eastAsia="UD デジタル 教科書体 NP-R" w:hAnsi="HG丸ｺﾞｼｯｸM-PRO" w:cs="ＭＳ 明朝"/>
          <w:sz w:val="22"/>
          <w:szCs w:val="22"/>
        </w:rPr>
      </w:pPr>
    </w:p>
    <w:p w14:paraId="1BFADB8E" w14:textId="6FE905B0" w:rsidR="00887538" w:rsidRDefault="00887538" w:rsidP="005D0AA7">
      <w:pPr>
        <w:ind w:firstLineChars="100" w:firstLine="22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冒頭で、応援宣言に登録いただいている３団体より事例報告をいただきました。</w:t>
      </w:r>
    </w:p>
    <w:p w14:paraId="13F4E67A" w14:textId="601E850F" w:rsidR="00887538" w:rsidRPr="00887538" w:rsidRDefault="00887538" w:rsidP="0066068D">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noProof/>
          <w:sz w:val="22"/>
          <w:szCs w:val="22"/>
        </w:rPr>
        <mc:AlternateContent>
          <mc:Choice Requires="wps">
            <w:drawing>
              <wp:anchor distT="0" distB="0" distL="114300" distR="114300" simplePos="0" relativeHeight="251674624" behindDoc="0" locked="0" layoutInCell="1" allowOverlap="1" wp14:anchorId="5FE806C7" wp14:editId="1D506E51">
                <wp:simplePos x="0" y="0"/>
                <wp:positionH relativeFrom="column">
                  <wp:posOffset>-124253</wp:posOffset>
                </wp:positionH>
                <wp:positionV relativeFrom="paragraph">
                  <wp:posOffset>171970</wp:posOffset>
                </wp:positionV>
                <wp:extent cx="6753339" cy="2103755"/>
                <wp:effectExtent l="0" t="0" r="28575" b="10795"/>
                <wp:wrapNone/>
                <wp:docPr id="14" name="角丸四角形 14"/>
                <wp:cNvGraphicFramePr/>
                <a:graphic xmlns:a="http://schemas.openxmlformats.org/drawingml/2006/main">
                  <a:graphicData uri="http://schemas.microsoft.com/office/word/2010/wordprocessingShape">
                    <wps:wsp>
                      <wps:cNvSpPr/>
                      <wps:spPr>
                        <a:xfrm>
                          <a:off x="0" y="0"/>
                          <a:ext cx="6753339" cy="2103755"/>
                        </a:xfrm>
                        <a:prstGeom prst="roundRect">
                          <a:avLst>
                            <a:gd name="adj" fmla="val 7241"/>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47C0EE" id="角丸四角形 14" o:spid="_x0000_s1026" style="position:absolute;left:0;text-align:left;margin-left:-9.8pt;margin-top:13.55pt;width:531.75pt;height:165.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" filled="f" strokecolor="black [3200]" strokeweight="1pt">
                <v:stroke joinstyle="miter"/>
              </v:roundrect>
            </w:pict>
          </mc:Fallback>
        </mc:AlternateContent>
      </w:r>
    </w:p>
    <w:p w14:paraId="7E565AFC" w14:textId="7DCDF10F" w:rsidR="0066068D" w:rsidRPr="007403FE" w:rsidRDefault="007403FE" w:rsidP="0066068D">
      <w:pPr>
        <w:rPr>
          <w:rFonts w:ascii="UD デジタル 教科書体 NP-R" w:eastAsia="UD デジタル 教科書体 NP-R" w:hAnsi="HG丸ｺﾞｼｯｸM-PRO" w:cs="ＭＳ 明朝"/>
          <w:sz w:val="22"/>
          <w:szCs w:val="22"/>
        </w:rPr>
      </w:pPr>
      <w:r w:rsidRPr="007403FE">
        <w:rPr>
          <w:rFonts w:ascii="UD デジタル 教科書体 NP-R" w:eastAsia="UD デジタル 教科書体 NP-R" w:hAnsi="HG丸ｺﾞｼｯｸM-PRO" w:cs="ＭＳ 明朝"/>
          <w:noProof/>
          <w:sz w:val="22"/>
          <w:szCs w:val="22"/>
        </w:rPr>
        <w:drawing>
          <wp:anchor distT="0" distB="0" distL="114300" distR="114300" simplePos="0" relativeHeight="251670528" behindDoc="0" locked="0" layoutInCell="1" allowOverlap="1" wp14:anchorId="16AF9806" wp14:editId="754A90AC">
            <wp:simplePos x="0" y="0"/>
            <wp:positionH relativeFrom="margin">
              <wp:posOffset>4818090</wp:posOffset>
            </wp:positionH>
            <wp:positionV relativeFrom="paragraph">
              <wp:posOffset>13335</wp:posOffset>
            </wp:positionV>
            <wp:extent cx="1724660" cy="1838325"/>
            <wp:effectExtent l="0" t="0" r="8890" b="9525"/>
            <wp:wrapThrough wrapText="bothSides">
              <wp:wrapPolygon edited="0">
                <wp:start x="0" y="0"/>
                <wp:lineTo x="0" y="21488"/>
                <wp:lineTo x="21473" y="21488"/>
                <wp:lineTo x="21473" y="0"/>
                <wp:lineTo x="0" y="0"/>
              </wp:wrapPolygon>
            </wp:wrapThrough>
            <wp:docPr id="7" name="図 7" descr="D:\UrakuboY\Desktop\P100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rakuboY\Desktop\P1000499.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9009" r="8559"/>
                    <a:stretch/>
                  </pic:blipFill>
                  <pic:spPr bwMode="auto">
                    <a:xfrm>
                      <a:off x="0" y="0"/>
                      <a:ext cx="172466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Ansi="HG丸ｺﾞｼｯｸM-PRO" w:cs="ＭＳ 明朝" w:hint="eastAsia"/>
          <w:sz w:val="22"/>
          <w:szCs w:val="22"/>
        </w:rPr>
        <w:t xml:space="preserve">事例報告１　</w:t>
      </w:r>
      <w:r w:rsidR="0066068D">
        <w:rPr>
          <w:rFonts w:ascii="UD デジタル 教科書体 NP-R" w:eastAsia="UD デジタル 教科書体 NP-R" w:hAnsi="HG丸ｺﾞｼｯｸM-PRO" w:cs="ＭＳ 明朝" w:hint="eastAsia"/>
          <w:sz w:val="22"/>
          <w:szCs w:val="22"/>
        </w:rPr>
        <w:t>【南海電気鉄道株式会社】</w:t>
      </w:r>
    </w:p>
    <w:p w14:paraId="71AE4058" w14:textId="5CA92B3B" w:rsidR="00853B3F" w:rsidRDefault="0066068D" w:rsidP="0066068D">
      <w:pPr>
        <w:ind w:left="284" w:hangingChars="129" w:hanging="284"/>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・2004年「南海電鉄グループ環境理念」、2017年「南海環境ビジョン2030」、2021年「サステナビリティ方針」を制定するなど、環境に配慮した取組みを進めている。</w:t>
      </w:r>
    </w:p>
    <w:p w14:paraId="4EE68DD0" w14:textId="03BB5DD7" w:rsidR="00BB2674" w:rsidRDefault="0066068D" w:rsidP="00BB2674">
      <w:pPr>
        <w:ind w:left="284" w:hangingChars="129" w:hanging="284"/>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・CO</w:t>
      </w:r>
      <w:r w:rsidRPr="0066068D">
        <w:rPr>
          <w:rFonts w:ascii="UD デジタル 教科書体 NP-R" w:eastAsia="UD デジタル 教科書体 NP-R" w:hAnsi="HG丸ｺﾞｼｯｸM-PRO" w:cs="ＭＳ 明朝" w:hint="eastAsia"/>
          <w:sz w:val="22"/>
          <w:szCs w:val="22"/>
          <w:vertAlign w:val="subscript"/>
        </w:rPr>
        <w:t>2</w:t>
      </w:r>
      <w:r>
        <w:rPr>
          <w:rFonts w:ascii="UD デジタル 教科書体 NP-R" w:eastAsia="UD デジタル 教科書体 NP-R" w:hAnsi="HG丸ｺﾞｼｯｸM-PRO" w:cs="ＭＳ 明朝" w:hint="eastAsia"/>
          <w:sz w:val="22"/>
          <w:szCs w:val="22"/>
        </w:rPr>
        <w:t>排出量の削減や水資源の再利用などのほか、生物多様性</w:t>
      </w:r>
      <w:r w:rsidR="00887538">
        <w:rPr>
          <w:rFonts w:ascii="UD デジタル 教科書体 NP-R" w:eastAsia="UD デジタル 教科書体 NP-R" w:hAnsi="HG丸ｺﾞｼｯｸM-PRO" w:cs="ＭＳ 明朝" w:hint="eastAsia"/>
          <w:sz w:val="22"/>
          <w:szCs w:val="22"/>
        </w:rPr>
        <w:t>保全</w:t>
      </w:r>
      <w:r>
        <w:rPr>
          <w:rFonts w:ascii="UD デジタル 教科書体 NP-R" w:eastAsia="UD デジタル 教科書体 NP-R" w:hAnsi="HG丸ｺﾞｼｯｸM-PRO" w:cs="ＭＳ 明朝" w:hint="eastAsia"/>
          <w:sz w:val="22"/>
          <w:szCs w:val="22"/>
        </w:rPr>
        <w:t>の取組みとしては、なんばパークスの屋上庭園「パークスガーデン」の</w:t>
      </w:r>
      <w:r w:rsidR="00887538">
        <w:rPr>
          <w:rFonts w:ascii="UD デジタル 教科書体 NP-R" w:eastAsia="UD デジタル 教科書体 NP-R" w:hAnsi="HG丸ｺﾞｼｯｸM-PRO" w:cs="ＭＳ 明朝" w:hint="eastAsia"/>
          <w:sz w:val="22"/>
          <w:szCs w:val="22"/>
        </w:rPr>
        <w:t>地域の生態系に配慮した</w:t>
      </w:r>
      <w:r>
        <w:rPr>
          <w:rFonts w:ascii="UD デジタル 教科書体 NP-R" w:eastAsia="UD デジタル 教科書体 NP-R" w:hAnsi="HG丸ｺﾞｼｯｸM-PRO" w:cs="ＭＳ 明朝" w:hint="eastAsia"/>
          <w:sz w:val="22"/>
          <w:szCs w:val="22"/>
        </w:rPr>
        <w:t>維持管理</w:t>
      </w:r>
      <w:r w:rsidR="00BB2674">
        <w:rPr>
          <w:rFonts w:ascii="UD デジタル 教科書体 NP-R" w:eastAsia="UD デジタル 教科書体 NP-R" w:hAnsi="HG丸ｺﾞｼｯｸM-PRO" w:cs="ＭＳ 明朝" w:hint="eastAsia"/>
          <w:sz w:val="22"/>
          <w:szCs w:val="22"/>
        </w:rPr>
        <w:t>や、「多奈川ビオトープ」での自然再生活動、奈良県十津川村の「なんかいの森」での森づくり活動を実施している。</w:t>
      </w:r>
    </w:p>
    <w:p w14:paraId="5BA94DA9" w14:textId="3656583D" w:rsidR="0066068D" w:rsidRDefault="0066068D" w:rsidP="0066068D">
      <w:pPr>
        <w:ind w:left="284" w:hangingChars="129" w:hanging="284"/>
        <w:rPr>
          <w:rFonts w:ascii="UD デジタル 教科書体 NP-R" w:eastAsia="UD デジタル 教科書体 NP-R" w:hAnsi="HG丸ｺﾞｼｯｸM-PRO" w:cs="ＭＳ 明朝"/>
          <w:sz w:val="22"/>
          <w:szCs w:val="22"/>
        </w:rPr>
      </w:pPr>
    </w:p>
    <w:p w14:paraId="4EC8CE56" w14:textId="77777777" w:rsidR="00C73601" w:rsidRDefault="00C73601" w:rsidP="0066068D">
      <w:pPr>
        <w:ind w:left="284" w:hangingChars="129" w:hanging="284"/>
        <w:rPr>
          <w:rFonts w:ascii="UD デジタル 教科書体 NP-R" w:eastAsia="UD デジタル 教科書体 NP-R" w:hAnsi="HG丸ｺﾞｼｯｸM-PRO" w:cs="ＭＳ 明朝"/>
          <w:sz w:val="22"/>
          <w:szCs w:val="22"/>
        </w:rPr>
      </w:pPr>
    </w:p>
    <w:p w14:paraId="327B20D2" w14:textId="0A0981D5" w:rsidR="007403FE" w:rsidRPr="0066068D" w:rsidRDefault="00887538" w:rsidP="0066068D">
      <w:pPr>
        <w:ind w:left="284" w:hangingChars="129" w:hanging="284"/>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noProof/>
          <w:sz w:val="22"/>
          <w:szCs w:val="22"/>
        </w:rPr>
        <mc:AlternateContent>
          <mc:Choice Requires="wps">
            <w:drawing>
              <wp:anchor distT="0" distB="0" distL="114300" distR="114300" simplePos="0" relativeHeight="251676672" behindDoc="0" locked="0" layoutInCell="1" allowOverlap="1" wp14:anchorId="3B3AB60C" wp14:editId="29C676C3">
                <wp:simplePos x="0" y="0"/>
                <wp:positionH relativeFrom="column">
                  <wp:posOffset>-124253</wp:posOffset>
                </wp:positionH>
                <wp:positionV relativeFrom="paragraph">
                  <wp:posOffset>144428</wp:posOffset>
                </wp:positionV>
                <wp:extent cx="6731306" cy="2103755"/>
                <wp:effectExtent l="0" t="0" r="12700" b="10795"/>
                <wp:wrapNone/>
                <wp:docPr id="18" name="角丸四角形 18"/>
                <wp:cNvGraphicFramePr/>
                <a:graphic xmlns:a="http://schemas.openxmlformats.org/drawingml/2006/main">
                  <a:graphicData uri="http://schemas.microsoft.com/office/word/2010/wordprocessingShape">
                    <wps:wsp>
                      <wps:cNvSpPr/>
                      <wps:spPr>
                        <a:xfrm>
                          <a:off x="0" y="0"/>
                          <a:ext cx="6731306" cy="2103755"/>
                        </a:xfrm>
                        <a:prstGeom prst="roundRect">
                          <a:avLst>
                            <a:gd name="adj" fmla="val 7241"/>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D62C79" id="角丸四角形 18" o:spid="_x0000_s1026" style="position:absolute;left:0;text-align:left;margin-left:-9.8pt;margin-top:11.35pt;width:530pt;height:165.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" filled="f" strokecolor="black [3200]" strokeweight="1pt">
                <v:stroke joinstyle="miter"/>
              </v:roundrect>
            </w:pict>
          </mc:Fallback>
        </mc:AlternateContent>
      </w:r>
    </w:p>
    <w:p w14:paraId="79BFAE5A" w14:textId="3DD71F44" w:rsidR="00853B3F" w:rsidRPr="000F797B" w:rsidRDefault="00695D8A" w:rsidP="00F519B1">
      <w:pPr>
        <w:rPr>
          <w:rFonts w:ascii="UD デジタル 教科書体 NP-R" w:eastAsia="UD デジタル 教科書体 NP-R" w:hAnsi="HG丸ｺﾞｼｯｸM-PRO" w:cs="ＭＳ 明朝"/>
          <w:sz w:val="22"/>
          <w:szCs w:val="22"/>
        </w:rPr>
      </w:pPr>
      <w:r w:rsidRPr="000F797B">
        <w:rPr>
          <w:rFonts w:ascii="UD デジタル 教科書体 NP-R" w:eastAsia="UD デジタル 教科書体 NP-R" w:hAnsi="HG丸ｺﾞｼｯｸM-PRO" w:cs="ＭＳ 明朝"/>
          <w:noProof/>
          <w:sz w:val="22"/>
          <w:szCs w:val="22"/>
        </w:rPr>
        <w:drawing>
          <wp:anchor distT="0" distB="0" distL="114300" distR="114300" simplePos="0" relativeHeight="251688960" behindDoc="0" locked="0" layoutInCell="1" allowOverlap="1" wp14:anchorId="10CD5A43" wp14:editId="33032445">
            <wp:simplePos x="0" y="0"/>
            <wp:positionH relativeFrom="margin">
              <wp:posOffset>4700848</wp:posOffset>
            </wp:positionH>
            <wp:positionV relativeFrom="paragraph">
              <wp:posOffset>10795</wp:posOffset>
            </wp:positionV>
            <wp:extent cx="1786890" cy="1905000"/>
            <wp:effectExtent l="0" t="0" r="3810" b="0"/>
            <wp:wrapThrough wrapText="bothSides">
              <wp:wrapPolygon edited="0">
                <wp:start x="0" y="0"/>
                <wp:lineTo x="0" y="21384"/>
                <wp:lineTo x="21416" y="21384"/>
                <wp:lineTo x="21416" y="0"/>
                <wp:lineTo x="0" y="0"/>
              </wp:wrapPolygon>
            </wp:wrapThrough>
            <wp:docPr id="2" name="図 2" descr="\\10.247.109.35\disk1\kankyou\015_令和５年度\101_R5地域戦略\○応援宣言\イベント\23 写真・動画\送付用\サンプラザ様お写真\取組紹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9.35\disk1\kankyou\015_令和５年度\101_R5地域戦略\○応援宣言\イベント\23 写真・動画\送付用\サンプラザ様お写真\取組紹介 (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78689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FE">
        <w:rPr>
          <w:rFonts w:ascii="UD デジタル 教科書体 NP-R" w:eastAsia="UD デジタル 教科書体 NP-R" w:hAnsi="HG丸ｺﾞｼｯｸM-PRO" w:cs="ＭＳ 明朝" w:hint="eastAsia"/>
          <w:sz w:val="22"/>
          <w:szCs w:val="22"/>
        </w:rPr>
        <w:t xml:space="preserve">事例報告２　</w:t>
      </w:r>
      <w:r w:rsidR="0066068D">
        <w:rPr>
          <w:rFonts w:ascii="UD デジタル 教科書体 NP-R" w:eastAsia="UD デジタル 教科書体 NP-R" w:hAnsi="HG丸ｺﾞｼｯｸM-PRO" w:cs="ＭＳ 明朝" w:hint="eastAsia"/>
          <w:sz w:val="22"/>
          <w:szCs w:val="22"/>
        </w:rPr>
        <w:t>【株式会社サンプラザ】</w:t>
      </w:r>
    </w:p>
    <w:p w14:paraId="12BC630D" w14:textId="5119F945" w:rsidR="0066068D" w:rsidRDefault="0066068D" w:rsidP="00BB2674">
      <w:pPr>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BB2674">
        <w:rPr>
          <w:rFonts w:ascii="UD デジタル 教科書体 NP-R" w:eastAsia="UD デジタル 教科書体 NP-R" w:hAnsi="HG丸ｺﾞｼｯｸM-PRO" w:cs="ＭＳ 明朝" w:hint="eastAsia"/>
          <w:sz w:val="22"/>
          <w:szCs w:val="22"/>
        </w:rPr>
        <w:t>・「食卓に安心と健康をお届けするスーパーマーケットを目指して」をモットーに、南大阪を中心に37店舗を出店する小売店。</w:t>
      </w:r>
    </w:p>
    <w:p w14:paraId="08D6AF88" w14:textId="77777777" w:rsidR="00985550" w:rsidRDefault="00BB2674" w:rsidP="00BB2674">
      <w:pPr>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・大阪エコ農産物を20年以上に渡って販売、その他、地元や近隣産の野菜や果物、お米などを取り扱っている。</w:t>
      </w:r>
      <w:r w:rsidR="000D3135">
        <w:rPr>
          <w:rFonts w:ascii="UD デジタル 教科書体 NP-R" w:eastAsia="UD デジタル 教科書体 NP-R" w:hAnsi="HG丸ｺﾞｼｯｸM-PRO" w:cs="ＭＳ 明朝" w:hint="eastAsia"/>
          <w:sz w:val="22"/>
          <w:szCs w:val="22"/>
        </w:rPr>
        <w:t>その他、</w:t>
      </w:r>
      <w:r w:rsidR="00985550">
        <w:rPr>
          <w:rFonts w:ascii="UD デジタル 教科書体 NP-R" w:eastAsia="UD デジタル 教科書体 NP-R" w:hAnsi="HG丸ｺﾞｼｯｸM-PRO" w:cs="ＭＳ 明朝" w:hint="eastAsia"/>
          <w:sz w:val="22"/>
          <w:szCs w:val="22"/>
        </w:rPr>
        <w:t>グループ会社の</w:t>
      </w:r>
    </w:p>
    <w:p w14:paraId="17B3A906" w14:textId="758EF840" w:rsidR="00BB2674" w:rsidRDefault="00BB2674" w:rsidP="00985550">
      <w:pPr>
        <w:ind w:leftChars="200" w:left="42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大阪堺植物工場で</w:t>
      </w:r>
      <w:r w:rsidR="000D3135">
        <w:rPr>
          <w:rFonts w:ascii="UD デジタル 教科書体 NP-R" w:eastAsia="UD デジタル 教科書体 NP-R" w:hAnsi="HG丸ｺﾞｼｯｸM-PRO" w:cs="ＭＳ 明朝" w:hint="eastAsia"/>
          <w:sz w:val="22"/>
          <w:szCs w:val="22"/>
        </w:rPr>
        <w:t>の</w:t>
      </w:r>
      <w:r>
        <w:rPr>
          <w:rFonts w:ascii="UD デジタル 教科書体 NP-R" w:eastAsia="UD デジタル 教科書体 NP-R" w:hAnsi="HG丸ｺﾞｼｯｸM-PRO" w:cs="ＭＳ 明朝" w:hint="eastAsia"/>
          <w:sz w:val="22"/>
          <w:szCs w:val="22"/>
        </w:rPr>
        <w:t>安定した野菜生産</w:t>
      </w:r>
      <w:r w:rsidR="000D3135">
        <w:rPr>
          <w:rFonts w:ascii="UD デジタル 教科書体 NP-R" w:eastAsia="UD デジタル 教科書体 NP-R" w:hAnsi="HG丸ｺﾞｼｯｸM-PRO" w:cs="ＭＳ 明朝" w:hint="eastAsia"/>
          <w:sz w:val="22"/>
          <w:szCs w:val="22"/>
        </w:rPr>
        <w:t>や、大阪府の「脱炭素経営宣言」にも取り組んでおり、今後は、プラスチックスプーンや店舗内装の木質化なども検討している。</w:t>
      </w:r>
    </w:p>
    <w:p w14:paraId="50A14C95" w14:textId="40D0A99C" w:rsidR="000F797B" w:rsidRDefault="000F797B" w:rsidP="00F519B1">
      <w:pPr>
        <w:rPr>
          <w:rFonts w:ascii="UD デジタル 教科書体 NP-R" w:eastAsia="UD デジタル 教科書体 NP-R" w:hAnsi="HG丸ｺﾞｼｯｸM-PRO" w:cs="ＭＳ 明朝"/>
          <w:sz w:val="22"/>
          <w:szCs w:val="22"/>
        </w:rPr>
      </w:pPr>
    </w:p>
    <w:p w14:paraId="744DF411" w14:textId="4FD3E799" w:rsidR="007403FE" w:rsidRDefault="007403FE" w:rsidP="00F519B1">
      <w:pPr>
        <w:rPr>
          <w:rFonts w:ascii="UD デジタル 教科書体 NP-R" w:eastAsia="UD デジタル 教科書体 NP-R" w:hAnsi="HG丸ｺﾞｼｯｸM-PRO" w:cs="ＭＳ 明朝"/>
          <w:sz w:val="22"/>
          <w:szCs w:val="22"/>
        </w:rPr>
      </w:pPr>
    </w:p>
    <w:p w14:paraId="2843B206" w14:textId="18E0CF1D" w:rsidR="007403FE" w:rsidRDefault="00887538"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noProof/>
          <w:sz w:val="22"/>
          <w:szCs w:val="22"/>
        </w:rPr>
        <mc:AlternateContent>
          <mc:Choice Requires="wps">
            <w:drawing>
              <wp:anchor distT="0" distB="0" distL="114300" distR="114300" simplePos="0" relativeHeight="251678720" behindDoc="0" locked="0" layoutInCell="1" allowOverlap="1" wp14:anchorId="69EB6D71" wp14:editId="6BB5183E">
                <wp:simplePos x="0" y="0"/>
                <wp:positionH relativeFrom="column">
                  <wp:posOffset>-113237</wp:posOffset>
                </wp:positionH>
                <wp:positionV relativeFrom="paragraph">
                  <wp:posOffset>163708</wp:posOffset>
                </wp:positionV>
                <wp:extent cx="6698256" cy="2103755"/>
                <wp:effectExtent l="0" t="0" r="26670" b="10795"/>
                <wp:wrapNone/>
                <wp:docPr id="19" name="角丸四角形 19"/>
                <wp:cNvGraphicFramePr/>
                <a:graphic xmlns:a="http://schemas.openxmlformats.org/drawingml/2006/main">
                  <a:graphicData uri="http://schemas.microsoft.com/office/word/2010/wordprocessingShape">
                    <wps:wsp>
                      <wps:cNvSpPr/>
                      <wps:spPr>
                        <a:xfrm>
                          <a:off x="0" y="0"/>
                          <a:ext cx="6698256" cy="2103755"/>
                        </a:xfrm>
                        <a:prstGeom prst="roundRect">
                          <a:avLst>
                            <a:gd name="adj" fmla="val 7241"/>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8D11F" id="角丸四角形 19" o:spid="_x0000_s1026" style="position:absolute;left:0;text-align:left;margin-left:-8.9pt;margin-top:12.9pt;width:527.4pt;height:165.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" filled="f" strokecolor="black [3200]" strokeweight="1pt">
                <v:stroke joinstyle="miter"/>
              </v:roundrect>
            </w:pict>
          </mc:Fallback>
        </mc:AlternateContent>
      </w:r>
    </w:p>
    <w:p w14:paraId="78DBAF1E" w14:textId="77EBD064" w:rsidR="00DE77A7" w:rsidRPr="0066068D" w:rsidRDefault="00695D8A" w:rsidP="00F519B1">
      <w:pPr>
        <w:rPr>
          <w:rFonts w:ascii="UD デジタル 教科書体 NP-R" w:eastAsia="UD デジタル 教科書体 NP-R" w:hAnsi="HG丸ｺﾞｼｯｸM-PRO" w:cs="ＭＳ 明朝"/>
          <w:sz w:val="22"/>
          <w:szCs w:val="22"/>
        </w:rPr>
      </w:pPr>
      <w:r w:rsidRPr="0083136F">
        <w:rPr>
          <w:rFonts w:ascii="UD デジタル 教科書体 NP-R" w:eastAsia="UD デジタル 教科書体 NP-R" w:hAnsi="HG丸ｺﾞｼｯｸM-PRO" w:cs="ＭＳ 明朝"/>
          <w:noProof/>
          <w:sz w:val="22"/>
          <w:szCs w:val="22"/>
        </w:rPr>
        <w:drawing>
          <wp:anchor distT="0" distB="0" distL="114300" distR="114300" simplePos="0" relativeHeight="251686912" behindDoc="0" locked="0" layoutInCell="1" allowOverlap="1" wp14:anchorId="241AF9C3" wp14:editId="16C6F210">
            <wp:simplePos x="0" y="0"/>
            <wp:positionH relativeFrom="margin">
              <wp:posOffset>4726379</wp:posOffset>
            </wp:positionH>
            <wp:positionV relativeFrom="paragraph">
              <wp:posOffset>34785</wp:posOffset>
            </wp:positionV>
            <wp:extent cx="1784350" cy="1916430"/>
            <wp:effectExtent l="0" t="0" r="6350" b="7620"/>
            <wp:wrapThrough wrapText="bothSides">
              <wp:wrapPolygon edited="0">
                <wp:start x="0" y="0"/>
                <wp:lineTo x="0" y="21471"/>
                <wp:lineTo x="21446" y="21471"/>
                <wp:lineTo x="21446" y="0"/>
                <wp:lineTo x="0" y="0"/>
              </wp:wrapPolygon>
            </wp:wrapThrough>
            <wp:docPr id="11" name="図 11" descr="\\10.247.109.35\disk1\kankyou\015_令和５年度\101_R5地域戦略\○応援宣言\イベント\23 写真・動画\送付用\共生の森様お写真\取組紹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7.109.35\disk1\kankyou\015_令和５年度\101_R5地域戦略\○応援宣言\イベント\23 写真・動画\送付用\共生の森様お写真\取組紹介 (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784350" cy="191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FE">
        <w:rPr>
          <w:rFonts w:ascii="UD デジタル 教科書体 NP-R" w:eastAsia="UD デジタル 教科書体 NP-R" w:hAnsi="HG丸ｺﾞｼｯｸM-PRO" w:cs="ＭＳ 明朝" w:hint="eastAsia"/>
          <w:sz w:val="22"/>
          <w:szCs w:val="22"/>
        </w:rPr>
        <w:t xml:space="preserve">事例報告３　</w:t>
      </w:r>
      <w:r w:rsidR="0066068D">
        <w:rPr>
          <w:rFonts w:ascii="UD デジタル 教科書体 NP-R" w:eastAsia="UD デジタル 教科書体 NP-R" w:hAnsi="HG丸ｺﾞｼｯｸM-PRO" w:cs="ＭＳ 明朝" w:hint="eastAsia"/>
          <w:sz w:val="22"/>
          <w:szCs w:val="22"/>
        </w:rPr>
        <w:t>【ＮＰＯ法人共生の森】</w:t>
      </w:r>
    </w:p>
    <w:p w14:paraId="1203BC9C" w14:textId="10C51C77" w:rsidR="00AA338D" w:rsidRPr="00853B3F" w:rsidRDefault="000D3135" w:rsidP="000D3135">
      <w:pPr>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・堺市港湾部の堺第７－３区で、2004年から森づくり活動を行っている。森づくりには、企業・他</w:t>
      </w:r>
      <w:r w:rsidR="00887538">
        <w:rPr>
          <w:rFonts w:ascii="UD デジタル 教科書体 NP-R" w:eastAsia="UD デジタル 教科書体 NP-R" w:hAnsi="HG丸ｺﾞｼｯｸM-PRO" w:cs="ＭＳ 明朝" w:hint="eastAsia"/>
          <w:sz w:val="22"/>
          <w:szCs w:val="22"/>
        </w:rPr>
        <w:t>の</w:t>
      </w:r>
      <w:r>
        <w:rPr>
          <w:rFonts w:ascii="UD デジタル 教科書体 NP-R" w:eastAsia="UD デジタル 教科書体 NP-R" w:hAnsi="HG丸ｺﾞｼｯｸM-PRO" w:cs="ＭＳ 明朝" w:hint="eastAsia"/>
          <w:sz w:val="22"/>
          <w:szCs w:val="22"/>
        </w:rPr>
        <w:t>ＮＰＯ・行政・府民など多くの</w:t>
      </w:r>
      <w:r w:rsidR="00887538">
        <w:rPr>
          <w:rFonts w:ascii="UD デジタル 教科書体 NP-R" w:eastAsia="UD デジタル 教科書体 NP-R" w:hAnsi="HG丸ｺﾞｼｯｸM-PRO" w:cs="ＭＳ 明朝" w:hint="eastAsia"/>
          <w:sz w:val="22"/>
          <w:szCs w:val="22"/>
        </w:rPr>
        <w:t>主体</w:t>
      </w:r>
      <w:r>
        <w:rPr>
          <w:rFonts w:ascii="UD デジタル 教科書体 NP-R" w:eastAsia="UD デジタル 教科書体 NP-R" w:hAnsi="HG丸ｺﾞｼｯｸM-PRO" w:cs="ＭＳ 明朝" w:hint="eastAsia"/>
          <w:sz w:val="22"/>
          <w:szCs w:val="22"/>
        </w:rPr>
        <w:t>が関わっている。</w:t>
      </w:r>
    </w:p>
    <w:p w14:paraId="7CE62337" w14:textId="7E3A8840" w:rsidR="00AA338D" w:rsidRPr="00853B3F" w:rsidRDefault="000D3135" w:rsidP="000D3135">
      <w:pPr>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・森づくり活動は大阪府主催の「森MORI！サンディ（毎月１回）」及び「植樹祭（年１回）」とＮＰＯ主催の平日活動（毎月３回程度）を続け、</w:t>
      </w:r>
      <w:r w:rsidR="006F26DD">
        <w:rPr>
          <w:rFonts w:ascii="UD デジタル 教科書体 NP-R" w:eastAsia="UD デジタル 教科書体 NP-R" w:hAnsi="HG丸ｺﾞｼｯｸM-PRO" w:cs="ＭＳ 明朝" w:hint="eastAsia"/>
          <w:sz w:val="22"/>
          <w:szCs w:val="22"/>
        </w:rPr>
        <w:t>荒地</w:t>
      </w:r>
      <w:r>
        <w:rPr>
          <w:rFonts w:ascii="UD デジタル 教科書体 NP-R" w:eastAsia="UD デジタル 教科書体 NP-R" w:hAnsi="HG丸ｺﾞｼｯｸM-PRO" w:cs="ＭＳ 明朝" w:hint="eastAsia"/>
          <w:sz w:val="22"/>
          <w:szCs w:val="22"/>
        </w:rPr>
        <w:t>だった所が立派な森になり、タヌキや野鳥、絶滅危惧種の植物や水生生物が見られるようになっている。</w:t>
      </w:r>
    </w:p>
    <w:p w14:paraId="7001184E" w14:textId="77777777" w:rsidR="007403FE" w:rsidRDefault="007403FE">
      <w:pPr>
        <w:widowControl/>
        <w:jc w:val="left"/>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sz w:val="22"/>
          <w:szCs w:val="22"/>
        </w:rPr>
        <w:br w:type="page"/>
      </w:r>
    </w:p>
    <w:p w14:paraId="4A92CFE3" w14:textId="0695BA53" w:rsidR="00AA338D" w:rsidRPr="00853B3F" w:rsidRDefault="005D4ECB"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w:t>
      </w:r>
      <w:r w:rsidR="000D3135">
        <w:rPr>
          <w:rFonts w:ascii="UD デジタル 教科書体 NP-R" w:eastAsia="UD デジタル 教科書体 NP-R" w:hAnsi="HG丸ｺﾞｼｯｸM-PRO" w:cs="ＭＳ 明朝" w:hint="eastAsia"/>
          <w:sz w:val="22"/>
          <w:szCs w:val="22"/>
        </w:rPr>
        <w:t>パネルディスカッション</w:t>
      </w:r>
    </w:p>
    <w:p w14:paraId="52D6FBBD" w14:textId="2C1F9FF7" w:rsidR="00AA338D" w:rsidRDefault="00D8647C"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テーマ：</w:t>
      </w:r>
      <w:r w:rsidR="00CB1332">
        <w:rPr>
          <w:rFonts w:ascii="UD デジタル 教科書体 NP-R" w:eastAsia="UD デジタル 教科書体 NP-R" w:hAnsi="HG丸ｺﾞｼｯｸM-PRO" w:cs="ＭＳ 明朝" w:hint="eastAsia"/>
          <w:sz w:val="22"/>
          <w:szCs w:val="22"/>
        </w:rPr>
        <w:t>生物多様性の取組み</w:t>
      </w:r>
      <w:r w:rsidR="000D3135">
        <w:rPr>
          <w:rFonts w:ascii="UD デジタル 教科書体 NP-R" w:eastAsia="UD デジタル 教科書体 NP-R" w:hAnsi="HG丸ｺﾞｼｯｸM-PRO" w:cs="ＭＳ 明朝" w:hint="eastAsia"/>
          <w:sz w:val="22"/>
          <w:szCs w:val="22"/>
        </w:rPr>
        <w:t>の第一歩</w:t>
      </w:r>
      <w:r>
        <w:rPr>
          <w:rFonts w:ascii="UD デジタル 教科書体 NP-R" w:eastAsia="UD デジタル 教科書体 NP-R" w:hAnsi="HG丸ｺﾞｼｯｸM-PRO" w:cs="ＭＳ 明朝" w:hint="eastAsia"/>
          <w:sz w:val="22"/>
          <w:szCs w:val="22"/>
        </w:rPr>
        <w:t>をどうするか</w:t>
      </w:r>
    </w:p>
    <w:p w14:paraId="6888D279" w14:textId="1177DDC4" w:rsidR="007403FE" w:rsidRDefault="007403FE" w:rsidP="00887538">
      <w:pPr>
        <w:ind w:left="660" w:hangingChars="300" w:hanging="66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【石井】企業・団体が生物多様性に取組む時、きっかけやインセンティブが必要だと思うが、パネラーの皆さんはどのように取り組みを始めたか、また行政側は</w:t>
      </w:r>
      <w:r w:rsidR="007D6D0F">
        <w:rPr>
          <w:rFonts w:ascii="UD デジタル 教科書体 NP-R" w:eastAsia="UD デジタル 教科書体 NP-R" w:hAnsi="HG丸ｺﾞｼｯｸM-PRO" w:cs="ＭＳ 明朝" w:hint="eastAsia"/>
          <w:sz w:val="22"/>
          <w:szCs w:val="22"/>
        </w:rPr>
        <w:t>どのような支援ができるのか</w:t>
      </w:r>
      <w:r w:rsidR="005D4ECB">
        <w:rPr>
          <w:rFonts w:ascii="UD デジタル 教科書体 NP-R" w:eastAsia="UD デジタル 教科書体 NP-R" w:hAnsi="HG丸ｺﾞｼｯｸM-PRO" w:cs="ＭＳ 明朝" w:hint="eastAsia"/>
          <w:sz w:val="22"/>
          <w:szCs w:val="22"/>
        </w:rPr>
        <w:t>。</w:t>
      </w:r>
    </w:p>
    <w:p w14:paraId="5583FA04" w14:textId="7BAACEB5" w:rsidR="0083136F" w:rsidRPr="00887538" w:rsidRDefault="0083136F" w:rsidP="007D6D0F">
      <w:pPr>
        <w:rPr>
          <w:rFonts w:ascii="UD デジタル 教科書体 NP-R" w:eastAsia="UD デジタル 教科書体 NP-R" w:hAnsi="HG丸ｺﾞｼｯｸM-PRO" w:cs="ＭＳ 明朝"/>
          <w:sz w:val="22"/>
          <w:szCs w:val="22"/>
        </w:rPr>
      </w:pPr>
    </w:p>
    <w:p w14:paraId="264D4690" w14:textId="483E2245" w:rsidR="00D8647C" w:rsidRDefault="00D8647C" w:rsidP="005D4ECB">
      <w:pPr>
        <w:ind w:left="880" w:hangingChars="400" w:hanging="88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E9634A">
        <w:rPr>
          <w:rFonts w:ascii="UD デジタル 教科書体 NP-R" w:eastAsia="UD デジタル 教科書体 NP-R" w:hAnsi="HG丸ｺﾞｼｯｸM-PRO" w:cs="ＭＳ 明朝" w:hint="eastAsia"/>
          <w:sz w:val="22"/>
          <w:szCs w:val="22"/>
        </w:rPr>
        <w:t>【</w:t>
      </w:r>
      <w:r w:rsidR="00CB1332">
        <w:rPr>
          <w:rFonts w:ascii="UD デジタル 教科書体 NP-R" w:eastAsia="UD デジタル 教科書体 NP-R" w:hAnsi="HG丸ｺﾞｼｯｸM-PRO" w:cs="ＭＳ 明朝" w:hint="eastAsia"/>
          <w:sz w:val="22"/>
          <w:szCs w:val="22"/>
        </w:rPr>
        <w:t>南海電鉄</w:t>
      </w:r>
      <w:r w:rsidR="00E9634A">
        <w:rPr>
          <w:rFonts w:ascii="UD デジタル 教科書体 NP-R" w:eastAsia="UD デジタル 教科書体 NP-R" w:hAnsi="HG丸ｺﾞｼｯｸM-PRO" w:cs="ＭＳ 明朝" w:hint="eastAsia"/>
          <w:sz w:val="22"/>
          <w:szCs w:val="22"/>
        </w:rPr>
        <w:t>】</w:t>
      </w:r>
      <w:r w:rsidR="00273A08">
        <w:rPr>
          <w:rFonts w:ascii="UD デジタル 教科書体 NP-R" w:eastAsia="UD デジタル 教科書体 NP-R" w:hAnsi="HG丸ｺﾞｼｯｸM-PRO" w:cs="ＭＳ 明朝" w:hint="eastAsia"/>
          <w:sz w:val="22"/>
          <w:szCs w:val="22"/>
        </w:rPr>
        <w:t>当時、なんば</w:t>
      </w:r>
      <w:r w:rsidR="00CB1332">
        <w:rPr>
          <w:rFonts w:ascii="UD デジタル 教科書体 NP-R" w:eastAsia="UD デジタル 教科書体 NP-R" w:hAnsi="HG丸ｺﾞｼｯｸM-PRO" w:cs="ＭＳ 明朝" w:hint="eastAsia"/>
          <w:sz w:val="22"/>
          <w:szCs w:val="22"/>
        </w:rPr>
        <w:t>パークス</w:t>
      </w:r>
      <w:r w:rsidR="007D6D0F">
        <w:rPr>
          <w:rFonts w:ascii="UD デジタル 教科書体 NP-R" w:eastAsia="UD デジタル 教科書体 NP-R" w:hAnsi="HG丸ｺﾞｼｯｸM-PRO" w:cs="ＭＳ 明朝" w:hint="eastAsia"/>
          <w:sz w:val="22"/>
          <w:szCs w:val="22"/>
        </w:rPr>
        <w:t>で</w:t>
      </w:r>
      <w:r w:rsidR="00273A08">
        <w:rPr>
          <w:rFonts w:ascii="UD デジタル 教科書体 NP-R" w:eastAsia="UD デジタル 教科書体 NP-R" w:hAnsi="HG丸ｺﾞｼｯｸM-PRO" w:cs="ＭＳ 明朝" w:hint="eastAsia"/>
          <w:sz w:val="22"/>
          <w:szCs w:val="22"/>
        </w:rPr>
        <w:t>設計</w:t>
      </w:r>
      <w:r w:rsidR="009E27C3">
        <w:rPr>
          <w:rFonts w:ascii="UD デジタル 教科書体 NP-R" w:eastAsia="UD デジタル 教科書体 NP-R" w:hAnsi="HG丸ｺﾞｼｯｸM-PRO" w:cs="ＭＳ 明朝" w:hint="eastAsia"/>
          <w:sz w:val="22"/>
          <w:szCs w:val="22"/>
        </w:rPr>
        <w:t>コンペで提案があった時、効率性や維持管理コスト</w:t>
      </w:r>
      <w:r w:rsidR="00273A08">
        <w:rPr>
          <w:rFonts w:ascii="UD デジタル 教科書体 NP-R" w:eastAsia="UD デジタル 教科書体 NP-R" w:hAnsi="HG丸ｺﾞｼｯｸM-PRO" w:cs="ＭＳ 明朝" w:hint="eastAsia"/>
          <w:sz w:val="22"/>
          <w:szCs w:val="22"/>
        </w:rPr>
        <w:t>から最初は社内で賛同が得られなかったが、</w:t>
      </w:r>
      <w:r w:rsidR="009E27C3">
        <w:rPr>
          <w:rFonts w:ascii="UD デジタル 教科書体 NP-R" w:eastAsia="UD デジタル 教科書体 NP-R" w:hAnsi="HG丸ｺﾞｼｯｸM-PRO" w:cs="ＭＳ 明朝" w:hint="eastAsia"/>
          <w:sz w:val="22"/>
          <w:szCs w:val="22"/>
        </w:rPr>
        <w:t>付加価値づくり</w:t>
      </w:r>
      <w:r w:rsidR="00273A08">
        <w:rPr>
          <w:rFonts w:ascii="UD デジタル 教科書体 NP-R" w:eastAsia="UD デジタル 教科書体 NP-R" w:hAnsi="HG丸ｺﾞｼｯｸM-PRO" w:cs="ＭＳ 明朝" w:hint="eastAsia"/>
          <w:sz w:val="22"/>
          <w:szCs w:val="22"/>
        </w:rPr>
        <w:t>や</w:t>
      </w:r>
      <w:r w:rsidR="00CB1332">
        <w:rPr>
          <w:rFonts w:ascii="UD デジタル 教科書体 NP-R" w:eastAsia="UD デジタル 教科書体 NP-R" w:hAnsi="HG丸ｺﾞｼｯｸM-PRO" w:cs="ＭＳ 明朝" w:hint="eastAsia"/>
          <w:sz w:val="22"/>
          <w:szCs w:val="22"/>
        </w:rPr>
        <w:t>会社としてのシンボルを造りたいという思いから</w:t>
      </w:r>
      <w:r w:rsidR="00273A08">
        <w:rPr>
          <w:rFonts w:ascii="UD デジタル 教科書体 NP-R" w:eastAsia="UD デジタル 教科書体 NP-R" w:hAnsi="HG丸ｺﾞｼｯｸM-PRO" w:cs="ＭＳ 明朝" w:hint="eastAsia"/>
          <w:sz w:val="22"/>
          <w:szCs w:val="22"/>
        </w:rPr>
        <w:t>最終</w:t>
      </w:r>
      <w:r w:rsidR="00CB1332">
        <w:rPr>
          <w:rFonts w:ascii="UD デジタル 教科書体 NP-R" w:eastAsia="UD デジタル 教科書体 NP-R" w:hAnsi="HG丸ｺﾞｼｯｸM-PRO" w:cs="ＭＳ 明朝" w:hint="eastAsia"/>
          <w:sz w:val="22"/>
          <w:szCs w:val="22"/>
        </w:rPr>
        <w:t>決定した。結果、</w:t>
      </w:r>
      <w:r w:rsidR="009E27C3">
        <w:rPr>
          <w:rFonts w:ascii="UD デジタル 教科書体 NP-R" w:eastAsia="UD デジタル 教科書体 NP-R" w:hAnsi="HG丸ｺﾞｼｯｸM-PRO" w:cs="ＭＳ 明朝" w:hint="eastAsia"/>
          <w:sz w:val="22"/>
          <w:szCs w:val="22"/>
        </w:rPr>
        <w:t>従業員の求心力にもなり、</w:t>
      </w:r>
      <w:r w:rsidR="00CB1332">
        <w:rPr>
          <w:rFonts w:ascii="UD デジタル 教科書体 NP-R" w:eastAsia="UD デジタル 教科書体 NP-R" w:hAnsi="HG丸ｺﾞｼｯｸM-PRO" w:cs="ＭＳ 明朝" w:hint="eastAsia"/>
          <w:sz w:val="22"/>
          <w:szCs w:val="22"/>
        </w:rPr>
        <w:t>やって良かったと思っている。</w:t>
      </w:r>
    </w:p>
    <w:p w14:paraId="1123175A" w14:textId="5606AD92" w:rsidR="00CB1332" w:rsidRDefault="00CB1332" w:rsidP="005D4ECB">
      <w:pPr>
        <w:ind w:left="880" w:hangingChars="400" w:hanging="88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サンプラザ</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地域の中でどう</w:t>
      </w:r>
      <w:r w:rsidR="009E27C3">
        <w:rPr>
          <w:rFonts w:ascii="UD デジタル 教科書体 NP-R" w:eastAsia="UD デジタル 教科書体 NP-R" w:hAnsi="HG丸ｺﾞｼｯｸM-PRO" w:cs="ＭＳ 明朝" w:hint="eastAsia"/>
          <w:sz w:val="22"/>
          <w:szCs w:val="22"/>
        </w:rPr>
        <w:t>歩んでいくの</w:t>
      </w:r>
      <w:r>
        <w:rPr>
          <w:rFonts w:ascii="UD デジタル 教科書体 NP-R" w:eastAsia="UD デジタル 教科書体 NP-R" w:hAnsi="HG丸ｺﾞｼｯｸM-PRO" w:cs="ＭＳ 明朝" w:hint="eastAsia"/>
          <w:sz w:val="22"/>
          <w:szCs w:val="22"/>
        </w:rPr>
        <w:t>か</w:t>
      </w:r>
      <w:r w:rsidR="009E27C3">
        <w:rPr>
          <w:rFonts w:ascii="UD デジタル 教科書体 NP-R" w:eastAsia="UD デジタル 教科書体 NP-R" w:hAnsi="HG丸ｺﾞｼｯｸM-PRO" w:cs="ＭＳ 明朝" w:hint="eastAsia"/>
          <w:sz w:val="22"/>
          <w:szCs w:val="22"/>
        </w:rPr>
        <w:t>模索する中で、地元産のものを</w:t>
      </w:r>
      <w:r>
        <w:rPr>
          <w:rFonts w:ascii="UD デジタル 教科書体 NP-R" w:eastAsia="UD デジタル 教科書体 NP-R" w:hAnsi="HG丸ｺﾞｼｯｸM-PRO" w:cs="ＭＳ 明朝" w:hint="eastAsia"/>
          <w:sz w:val="22"/>
          <w:szCs w:val="22"/>
        </w:rPr>
        <w:t>販売することが大切と思って</w:t>
      </w:r>
      <w:r w:rsidR="00887538">
        <w:rPr>
          <w:rFonts w:ascii="UD デジタル 教科書体 NP-R" w:eastAsia="UD デジタル 教科書体 NP-R" w:hAnsi="HG丸ｺﾞｼｯｸM-PRO" w:cs="ＭＳ 明朝" w:hint="eastAsia"/>
          <w:sz w:val="22"/>
          <w:szCs w:val="22"/>
        </w:rPr>
        <w:t>自ら</w:t>
      </w:r>
      <w:r>
        <w:rPr>
          <w:rFonts w:ascii="UD デジタル 教科書体 NP-R" w:eastAsia="UD デジタル 教科書体 NP-R" w:hAnsi="HG丸ｺﾞｼｯｸM-PRO" w:cs="ＭＳ 明朝" w:hint="eastAsia"/>
          <w:sz w:val="22"/>
          <w:szCs w:val="22"/>
        </w:rPr>
        <w:t>取り組んできたことが、今、芽が出て来てい</w:t>
      </w:r>
      <w:r w:rsidR="009E27C3">
        <w:rPr>
          <w:rFonts w:ascii="UD デジタル 教科書体 NP-R" w:eastAsia="UD デジタル 教科書体 NP-R" w:hAnsi="HG丸ｺﾞｼｯｸM-PRO" w:cs="ＭＳ 明朝" w:hint="eastAsia"/>
          <w:sz w:val="22"/>
          <w:szCs w:val="22"/>
        </w:rPr>
        <w:t>る。今年度は</w:t>
      </w:r>
      <w:r>
        <w:rPr>
          <w:rFonts w:ascii="UD デジタル 教科書体 NP-R" w:eastAsia="UD デジタル 教科書体 NP-R" w:hAnsi="HG丸ｺﾞｼｯｸM-PRO" w:cs="ＭＳ 明朝" w:hint="eastAsia"/>
          <w:sz w:val="22"/>
          <w:szCs w:val="22"/>
        </w:rPr>
        <w:t>環境を一つのテーマとして動いて</w:t>
      </w:r>
      <w:r w:rsidR="009E27C3">
        <w:rPr>
          <w:rFonts w:ascii="UD デジタル 教科書体 NP-R" w:eastAsia="UD デジタル 教科書体 NP-R" w:hAnsi="HG丸ｺﾞｼｯｸM-PRO" w:cs="ＭＳ 明朝" w:hint="eastAsia"/>
          <w:sz w:val="22"/>
          <w:szCs w:val="22"/>
        </w:rPr>
        <w:t>おり、</w:t>
      </w:r>
      <w:r>
        <w:rPr>
          <w:rFonts w:ascii="UD デジタル 教科書体 NP-R" w:eastAsia="UD デジタル 教科書体 NP-R" w:hAnsi="HG丸ｺﾞｼｯｸM-PRO" w:cs="ＭＳ 明朝" w:hint="eastAsia"/>
          <w:sz w:val="22"/>
          <w:szCs w:val="22"/>
        </w:rPr>
        <w:t>生物多様性について</w:t>
      </w:r>
      <w:r w:rsidR="009E27C3">
        <w:rPr>
          <w:rFonts w:ascii="UD デジタル 教科書体 NP-R" w:eastAsia="UD デジタル 教科書体 NP-R" w:hAnsi="HG丸ｺﾞｼｯｸM-PRO" w:cs="ＭＳ 明朝" w:hint="eastAsia"/>
          <w:sz w:val="22"/>
          <w:szCs w:val="22"/>
        </w:rPr>
        <w:t>も</w:t>
      </w:r>
      <w:r>
        <w:rPr>
          <w:rFonts w:ascii="UD デジタル 教科書体 NP-R" w:eastAsia="UD デジタル 教科書体 NP-R" w:hAnsi="HG丸ｺﾞｼｯｸM-PRO" w:cs="ＭＳ 明朝" w:hint="eastAsia"/>
          <w:sz w:val="22"/>
          <w:szCs w:val="22"/>
        </w:rPr>
        <w:t>勉強中であるが、多くの従業員にも知ってもらえるよう取り組んでいきたい。大阪から環境先進地域</w:t>
      </w:r>
      <w:r w:rsidR="00887538">
        <w:rPr>
          <w:rFonts w:ascii="UD デジタル 教科書体 NP-R" w:eastAsia="UD デジタル 教科書体 NP-R" w:hAnsi="HG丸ｺﾞｼｯｸM-PRO" w:cs="ＭＳ 明朝" w:hint="eastAsia"/>
          <w:sz w:val="22"/>
          <w:szCs w:val="22"/>
        </w:rPr>
        <w:t>として</w:t>
      </w:r>
      <w:r w:rsidR="009E27C3">
        <w:rPr>
          <w:rFonts w:ascii="UD デジタル 教科書体 NP-R" w:eastAsia="UD デジタル 教科書体 NP-R" w:hAnsi="HG丸ｺﾞｼｯｸM-PRO" w:cs="ＭＳ 明朝" w:hint="eastAsia"/>
          <w:sz w:val="22"/>
          <w:szCs w:val="22"/>
        </w:rPr>
        <w:t>発信できれば</w:t>
      </w:r>
      <w:r>
        <w:rPr>
          <w:rFonts w:ascii="UD デジタル 教科書体 NP-R" w:eastAsia="UD デジタル 教科書体 NP-R" w:hAnsi="HG丸ｺﾞｼｯｸM-PRO" w:cs="ＭＳ 明朝" w:hint="eastAsia"/>
          <w:sz w:val="22"/>
          <w:szCs w:val="22"/>
        </w:rPr>
        <w:t>と思っている。</w:t>
      </w:r>
    </w:p>
    <w:p w14:paraId="5B11C852" w14:textId="106978CC" w:rsidR="00CB1332" w:rsidRDefault="00CB1332" w:rsidP="005D4ECB">
      <w:pPr>
        <w:ind w:left="880" w:hangingChars="400" w:hanging="88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環境省</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一番困っているのは、情報や</w:t>
      </w:r>
      <w:r w:rsidR="009E27C3">
        <w:rPr>
          <w:rFonts w:ascii="UD デジタル 教科書体 NP-R" w:eastAsia="UD デジタル 教科書体 NP-R" w:hAnsi="HG丸ｺﾞｼｯｸM-PRO" w:cs="ＭＳ 明朝" w:hint="eastAsia"/>
          <w:sz w:val="22"/>
          <w:szCs w:val="22"/>
        </w:rPr>
        <w:t>一部</w:t>
      </w:r>
      <w:r>
        <w:rPr>
          <w:rFonts w:ascii="UD デジタル 教科書体 NP-R" w:eastAsia="UD デジタル 教科書体 NP-R" w:hAnsi="HG丸ｺﾞｼｯｸM-PRO" w:cs="ＭＳ 明朝" w:hint="eastAsia"/>
          <w:sz w:val="22"/>
          <w:szCs w:val="22"/>
        </w:rPr>
        <w:t>補助金はあるが、うまく伝えられていない</w:t>
      </w:r>
      <w:r w:rsidR="009E27C3">
        <w:rPr>
          <w:rFonts w:ascii="UD デジタル 教科書体 NP-R" w:eastAsia="UD デジタル 教科書体 NP-R" w:hAnsi="HG丸ｺﾞｼｯｸM-PRO" w:cs="ＭＳ 明朝" w:hint="eastAsia"/>
          <w:sz w:val="22"/>
          <w:szCs w:val="22"/>
        </w:rPr>
        <w:t>こと。</w:t>
      </w:r>
      <w:r w:rsidR="00273A08">
        <w:rPr>
          <w:rFonts w:ascii="UD デジタル 教科書体 NP-R" w:eastAsia="UD デジタル 教科書体 NP-R" w:hAnsi="HG丸ｺﾞｼｯｸM-PRO" w:cs="ＭＳ 明朝" w:hint="eastAsia"/>
          <w:sz w:val="22"/>
          <w:szCs w:val="22"/>
        </w:rPr>
        <w:t>ご連絡いただければ、専門家</w:t>
      </w:r>
      <w:r w:rsidR="00B201A1">
        <w:rPr>
          <w:rFonts w:ascii="UD デジタル 教科書体 NP-R" w:eastAsia="UD デジタル 教科書体 NP-R" w:hAnsi="HG丸ｺﾞｼｯｸM-PRO" w:cs="ＭＳ 明朝" w:hint="eastAsia"/>
          <w:sz w:val="22"/>
          <w:szCs w:val="22"/>
        </w:rPr>
        <w:t>に</w:t>
      </w:r>
      <w:r w:rsidR="00273A08">
        <w:rPr>
          <w:rFonts w:ascii="UD デジタル 教科書体 NP-R" w:eastAsia="UD デジタル 教科書体 NP-R" w:hAnsi="HG丸ｺﾞｼｯｸM-PRO" w:cs="ＭＳ 明朝" w:hint="eastAsia"/>
          <w:sz w:val="22"/>
          <w:szCs w:val="22"/>
        </w:rPr>
        <w:t>つないだり、</w:t>
      </w:r>
      <w:r w:rsidR="009E27C3">
        <w:rPr>
          <w:rFonts w:ascii="UD デジタル 教科書体 NP-R" w:eastAsia="UD デジタル 教科書体 NP-R" w:hAnsi="HG丸ｺﾞｼｯｸM-PRO" w:cs="ＭＳ 明朝" w:hint="eastAsia"/>
          <w:sz w:val="22"/>
          <w:szCs w:val="22"/>
        </w:rPr>
        <w:t>制度を紹介するので、気軽にご相談いただきたい</w:t>
      </w:r>
      <w:r w:rsidR="00273A08">
        <w:rPr>
          <w:rFonts w:ascii="UD デジタル 教科書体 NP-R" w:eastAsia="UD デジタル 教科書体 NP-R" w:hAnsi="HG丸ｺﾞｼｯｸM-PRO" w:cs="ＭＳ 明朝" w:hint="eastAsia"/>
          <w:sz w:val="22"/>
          <w:szCs w:val="22"/>
        </w:rPr>
        <w:t>。</w:t>
      </w:r>
    </w:p>
    <w:p w14:paraId="1C5C837B" w14:textId="5B4D999E" w:rsidR="00AA338D" w:rsidRPr="00CB1332" w:rsidRDefault="00CB1332" w:rsidP="005D4ECB">
      <w:pPr>
        <w:ind w:leftChars="100" w:left="870" w:hangingChars="300" w:hanging="66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大阪府</w:t>
      </w:r>
      <w:r w:rsidR="00E9634A">
        <w:rPr>
          <w:rFonts w:ascii="UD デジタル 教科書体 NP-R" w:eastAsia="UD デジタル 教科書体 NP-R" w:hAnsi="HG丸ｺﾞｼｯｸM-PRO" w:cs="ＭＳ 明朝" w:hint="eastAsia"/>
          <w:sz w:val="22"/>
          <w:szCs w:val="22"/>
        </w:rPr>
        <w:t>】</w:t>
      </w:r>
      <w:r w:rsidR="00273A08">
        <w:rPr>
          <w:rFonts w:ascii="UD デジタル 教科書体 NP-R" w:eastAsia="UD デジタル 教科書体 NP-R" w:hAnsi="HG丸ｺﾞｼｯｸM-PRO" w:cs="ＭＳ 明朝" w:hint="eastAsia"/>
          <w:sz w:val="22"/>
          <w:szCs w:val="22"/>
        </w:rPr>
        <w:t>生物多様性</w:t>
      </w:r>
      <w:r w:rsidR="007D6D0F">
        <w:rPr>
          <w:rFonts w:ascii="UD デジタル 教科書体 NP-R" w:eastAsia="UD デジタル 教科書体 NP-R" w:hAnsi="HG丸ｺﾞｼｯｸM-PRO" w:cs="ＭＳ 明朝" w:hint="eastAsia"/>
          <w:sz w:val="22"/>
          <w:szCs w:val="22"/>
        </w:rPr>
        <w:t>の</w:t>
      </w:r>
      <w:r w:rsidR="009E27C3">
        <w:rPr>
          <w:rFonts w:ascii="UD デジタル 教科書体 NP-R" w:eastAsia="UD デジタル 教科書体 NP-R" w:hAnsi="HG丸ｺﾞｼｯｸM-PRO" w:cs="ＭＳ 明朝" w:hint="eastAsia"/>
          <w:sz w:val="22"/>
          <w:szCs w:val="22"/>
        </w:rPr>
        <w:t>何から取り組むか難しいところではあるが、支援の一つとして</w:t>
      </w:r>
      <w:r w:rsidR="00273A08">
        <w:rPr>
          <w:rFonts w:ascii="UD デジタル 教科書体 NP-R" w:eastAsia="UD デジタル 教科書体 NP-R" w:hAnsi="HG丸ｺﾞｼｯｸM-PRO" w:cs="ＭＳ 明朝" w:hint="eastAsia"/>
          <w:sz w:val="22"/>
          <w:szCs w:val="22"/>
        </w:rPr>
        <w:t>応援宣言制度を立ち上げた。宣言いただくと、社員研修の資料提供や活動地や制度の紹介、基金のご紹介もできるので、活用していただきたい。</w:t>
      </w:r>
    </w:p>
    <w:p w14:paraId="64E49340" w14:textId="3ABAA0B1" w:rsidR="00AA338D" w:rsidRDefault="00273A08" w:rsidP="005D4ECB">
      <w:pPr>
        <w:ind w:left="880" w:hangingChars="400" w:hanging="88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共生の森</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受け入れる側としては、気軽に声をかけていただいたらと思う。企業の中には、新入社員研修やボランティア休暇の使い方の一つとして利用してもらっているところもある。企業は</w:t>
      </w:r>
      <w:r w:rsidR="006F26DD" w:rsidRPr="006F26DD">
        <w:rPr>
          <w:rFonts w:ascii="UD デジタル 教科書体 NP-R" w:eastAsia="UD デジタル 教科書体 NP-R" w:hAnsi="HG丸ｺﾞｼｯｸM-PRO" w:cs="ＭＳ 明朝" w:hint="eastAsia"/>
          <w:sz w:val="22"/>
          <w:szCs w:val="22"/>
        </w:rPr>
        <w:t>NPOにとってまだまだ</w:t>
      </w:r>
      <w:r>
        <w:rPr>
          <w:rFonts w:ascii="UD デジタル 教科書体 NP-R" w:eastAsia="UD デジタル 教科書体 NP-R" w:hAnsi="HG丸ｺﾞｼｯｸM-PRO" w:cs="ＭＳ 明朝" w:hint="eastAsia"/>
          <w:sz w:val="22"/>
          <w:szCs w:val="22"/>
        </w:rPr>
        <w:t>遠い存在だが、会議や活動で一緒になると、</w:t>
      </w:r>
      <w:r w:rsidR="009E27C3">
        <w:rPr>
          <w:rFonts w:ascii="UD デジタル 教科書体 NP-R" w:eastAsia="UD デジタル 教科書体 NP-R" w:hAnsi="HG丸ｺﾞｼｯｸM-PRO" w:cs="ＭＳ 明朝" w:hint="eastAsia"/>
          <w:sz w:val="22"/>
          <w:szCs w:val="22"/>
        </w:rPr>
        <w:t>身近に感じ</w:t>
      </w:r>
      <w:r w:rsidR="007D6D0F">
        <w:rPr>
          <w:rFonts w:ascii="UD デジタル 教科書体 NP-R" w:eastAsia="UD デジタル 教科書体 NP-R" w:hAnsi="HG丸ｺﾞｼｯｸM-PRO" w:cs="ＭＳ 明朝" w:hint="eastAsia"/>
          <w:sz w:val="22"/>
          <w:szCs w:val="22"/>
        </w:rPr>
        <w:t>る。</w:t>
      </w:r>
      <w:r>
        <w:rPr>
          <w:rFonts w:ascii="UD デジタル 教科書体 NP-R" w:eastAsia="UD デジタル 教科書体 NP-R" w:hAnsi="HG丸ｺﾞｼｯｸM-PRO" w:cs="ＭＳ 明朝" w:hint="eastAsia"/>
          <w:sz w:val="22"/>
          <w:szCs w:val="22"/>
        </w:rPr>
        <w:t>実際に会う機会を作ってもらえると、話が進みやすい。</w:t>
      </w:r>
    </w:p>
    <w:p w14:paraId="0C1D2BA4" w14:textId="481946B9" w:rsidR="007D6D0F" w:rsidRPr="00853B3F" w:rsidRDefault="007D6D0F" w:rsidP="00273A08">
      <w:pPr>
        <w:ind w:left="440" w:hangingChars="200" w:hanging="440"/>
        <w:rPr>
          <w:rFonts w:ascii="UD デジタル 教科書体 NP-R" w:eastAsia="UD デジタル 教科書体 NP-R" w:hAnsi="HG丸ｺﾞｼｯｸM-PRO" w:cs="ＭＳ 明朝"/>
          <w:sz w:val="22"/>
          <w:szCs w:val="22"/>
        </w:rPr>
      </w:pPr>
    </w:p>
    <w:p w14:paraId="752195D5" w14:textId="093DC772" w:rsidR="007D6D0F" w:rsidRDefault="00273A08" w:rsidP="00273A08">
      <w:pPr>
        <w:ind w:left="440" w:hangingChars="200" w:hanging="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石井</w:t>
      </w:r>
      <w:r w:rsidR="00E9634A">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hint="eastAsia"/>
          <w:sz w:val="22"/>
          <w:szCs w:val="22"/>
        </w:rPr>
        <w:t>どこでも同じことをやれば良いというものではなく、地域の自然特性を調べ、何をやったら良いか</w:t>
      </w:r>
      <w:r w:rsidR="009E27C3">
        <w:rPr>
          <w:rFonts w:ascii="UD デジタル 教科書体 NP-R" w:eastAsia="UD デジタル 教科書体 NP-R" w:hAnsi="HG丸ｺﾞｼｯｸM-PRO" w:cs="ＭＳ 明朝" w:hint="eastAsia"/>
          <w:sz w:val="22"/>
          <w:szCs w:val="22"/>
        </w:rPr>
        <w:t>のアドバイスをもらい</w:t>
      </w:r>
      <w:r>
        <w:rPr>
          <w:rFonts w:ascii="UD デジタル 教科書体 NP-R" w:eastAsia="UD デジタル 教科書体 NP-R" w:hAnsi="HG丸ｺﾞｼｯｸM-PRO" w:cs="ＭＳ 明朝" w:hint="eastAsia"/>
          <w:sz w:val="22"/>
          <w:szCs w:val="22"/>
        </w:rPr>
        <w:t>、アクションを起こし、始まってからもモニタリングしながら順応的に管理をしてい</w:t>
      </w:r>
      <w:r w:rsidR="007D6D0F">
        <w:rPr>
          <w:rFonts w:ascii="UD デジタル 教科書体 NP-R" w:eastAsia="UD デジタル 教科書体 NP-R" w:hAnsi="HG丸ｺﾞｼｯｸM-PRO" w:cs="ＭＳ 明朝" w:hint="eastAsia"/>
          <w:sz w:val="22"/>
          <w:szCs w:val="22"/>
        </w:rPr>
        <w:t>く</w:t>
      </w:r>
      <w:r>
        <w:rPr>
          <w:rFonts w:ascii="UD デジタル 教科書体 NP-R" w:eastAsia="UD デジタル 教科書体 NP-R" w:hAnsi="HG丸ｺﾞｼｯｸM-PRO" w:cs="ＭＳ 明朝" w:hint="eastAsia"/>
          <w:sz w:val="22"/>
          <w:szCs w:val="22"/>
        </w:rPr>
        <w:t>ことが</w:t>
      </w:r>
      <w:r w:rsidR="009E27C3">
        <w:rPr>
          <w:rFonts w:ascii="UD デジタル 教科書体 NP-R" w:eastAsia="UD デジタル 教科書体 NP-R" w:hAnsi="HG丸ｺﾞｼｯｸM-PRO" w:cs="ＭＳ 明朝" w:hint="eastAsia"/>
          <w:sz w:val="22"/>
          <w:szCs w:val="22"/>
        </w:rPr>
        <w:t>大切。</w:t>
      </w:r>
    </w:p>
    <w:p w14:paraId="708AC785" w14:textId="652DA8F7" w:rsidR="00AA338D" w:rsidRPr="00273A08" w:rsidRDefault="00273A08" w:rsidP="007D6D0F">
      <w:pPr>
        <w:ind w:leftChars="200" w:left="420" w:firstLineChars="100" w:firstLine="22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もう一つ、楽しみながら</w:t>
      </w:r>
      <w:r w:rsidR="009E27C3">
        <w:rPr>
          <w:rFonts w:ascii="UD デジタル 教科書体 NP-R" w:eastAsia="UD デジタル 教科書体 NP-R" w:hAnsi="HG丸ｺﾞｼｯｸM-PRO" w:cs="ＭＳ 明朝" w:hint="eastAsia"/>
          <w:sz w:val="22"/>
          <w:szCs w:val="22"/>
        </w:rPr>
        <w:t>行うことが</w:t>
      </w:r>
      <w:r>
        <w:rPr>
          <w:rFonts w:ascii="UD デジタル 教科書体 NP-R" w:eastAsia="UD デジタル 教科書体 NP-R" w:hAnsi="HG丸ｺﾞｼｯｸM-PRO" w:cs="ＭＳ 明朝" w:hint="eastAsia"/>
          <w:sz w:val="22"/>
          <w:szCs w:val="22"/>
        </w:rPr>
        <w:t>ポイント。</w:t>
      </w:r>
      <w:r w:rsidR="00887538">
        <w:rPr>
          <w:rFonts w:ascii="UD デジタル 教科書体 NP-R" w:eastAsia="UD デジタル 教科書体 NP-R" w:hAnsi="HG丸ｺﾞｼｯｸM-PRO" w:cs="ＭＳ 明朝" w:hint="eastAsia"/>
          <w:sz w:val="22"/>
          <w:szCs w:val="22"/>
        </w:rPr>
        <w:t>行政や研究所、保全団体（（公財）大阪みどりのトラスト協会）などの</w:t>
      </w:r>
      <w:r>
        <w:rPr>
          <w:rFonts w:ascii="UD デジタル 教科書体 NP-R" w:eastAsia="UD デジタル 教科書体 NP-R" w:hAnsi="HG丸ｺﾞｼｯｸM-PRO" w:cs="ＭＳ 明朝" w:hint="eastAsia"/>
          <w:sz w:val="22"/>
          <w:szCs w:val="22"/>
        </w:rPr>
        <w:t>サポート体制</w:t>
      </w:r>
      <w:r w:rsidR="009E27C3">
        <w:rPr>
          <w:rFonts w:ascii="UD デジタル 教科書体 NP-R" w:eastAsia="UD デジタル 教科書体 NP-R" w:hAnsi="HG丸ｺﾞｼｯｸM-PRO" w:cs="ＭＳ 明朝" w:hint="eastAsia"/>
          <w:sz w:val="22"/>
          <w:szCs w:val="22"/>
        </w:rPr>
        <w:t>もあるので</w:t>
      </w:r>
      <w:r>
        <w:rPr>
          <w:rFonts w:ascii="UD デジタル 教科書体 NP-R" w:eastAsia="UD デジタル 教科書体 NP-R" w:hAnsi="HG丸ｺﾞｼｯｸM-PRO" w:cs="ＭＳ 明朝" w:hint="eastAsia"/>
          <w:sz w:val="22"/>
          <w:szCs w:val="22"/>
        </w:rPr>
        <w:t>、みんなで</w:t>
      </w:r>
      <w:r w:rsidR="006F26DD">
        <w:rPr>
          <w:rFonts w:ascii="UD デジタル 教科書体 NP-R" w:eastAsia="UD デジタル 教科書体 NP-R" w:hAnsi="HG丸ｺﾞｼｯｸM-PRO" w:cs="ＭＳ 明朝" w:hint="eastAsia"/>
          <w:sz w:val="22"/>
          <w:szCs w:val="22"/>
        </w:rPr>
        <w:t>取り組みましょう</w:t>
      </w:r>
      <w:r>
        <w:rPr>
          <w:rFonts w:ascii="UD デジタル 教科書体 NP-R" w:eastAsia="UD デジタル 教科書体 NP-R" w:hAnsi="HG丸ｺﾞｼｯｸM-PRO" w:cs="ＭＳ 明朝" w:hint="eastAsia"/>
          <w:sz w:val="22"/>
          <w:szCs w:val="22"/>
        </w:rPr>
        <w:t>。</w:t>
      </w:r>
    </w:p>
    <w:p w14:paraId="52086C34" w14:textId="524ED129" w:rsidR="00AA338D" w:rsidRPr="00887538" w:rsidRDefault="00AA338D" w:rsidP="00F519B1">
      <w:pPr>
        <w:rPr>
          <w:rFonts w:ascii="UD デジタル 教科書体 NP-R" w:eastAsia="UD デジタル 教科書体 NP-R" w:hAnsi="HG丸ｺﾞｼｯｸM-PRO" w:cs="ＭＳ 明朝"/>
          <w:sz w:val="22"/>
          <w:szCs w:val="22"/>
        </w:rPr>
      </w:pPr>
    </w:p>
    <w:p w14:paraId="4ED10A86" w14:textId="6AF38E1A" w:rsidR="007D6D0F" w:rsidRDefault="00837AF2" w:rsidP="00837AF2">
      <w:pPr>
        <w:widowControl/>
        <w:jc w:val="center"/>
        <w:rPr>
          <w:rFonts w:ascii="UD デジタル 教科書体 NP-R" w:eastAsia="UD デジタル 教科書体 NP-R" w:hAnsi="HG丸ｺﾞｼｯｸM-PRO" w:cs="ＭＳ 明朝"/>
          <w:sz w:val="22"/>
          <w:szCs w:val="22"/>
        </w:rPr>
      </w:pPr>
      <w:r w:rsidRPr="00837AF2">
        <w:rPr>
          <w:rFonts w:ascii="UD デジタル 教科書体 NP-R" w:eastAsia="UD デジタル 教科書体 NP-R" w:hAnsi="HG丸ｺﾞｼｯｸM-PRO" w:cs="ＭＳ 明朝"/>
          <w:noProof/>
          <w:sz w:val="22"/>
          <w:szCs w:val="22"/>
        </w:rPr>
        <w:drawing>
          <wp:inline distT="0" distB="0" distL="0" distR="0" wp14:anchorId="7300588C" wp14:editId="04ED3206">
            <wp:extent cx="3822853" cy="2864311"/>
            <wp:effectExtent l="0" t="0" r="6350" b="0"/>
            <wp:docPr id="21" name="図 21" descr="D:\UrakuboY\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akuboY\Desktop\無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853" cy="2864311"/>
                    </a:xfrm>
                    <a:prstGeom prst="rect">
                      <a:avLst/>
                    </a:prstGeom>
                    <a:noFill/>
                    <a:ln>
                      <a:noFill/>
                    </a:ln>
                  </pic:spPr>
                </pic:pic>
              </a:graphicData>
            </a:graphic>
          </wp:inline>
        </w:drawing>
      </w:r>
      <w:r w:rsidR="007D6D0F">
        <w:rPr>
          <w:rFonts w:ascii="UD デジタル 教科書体 NP-R" w:eastAsia="UD デジタル 教科書体 NP-R" w:hAnsi="HG丸ｺﾞｼｯｸM-PRO" w:cs="ＭＳ 明朝"/>
          <w:sz w:val="22"/>
          <w:szCs w:val="22"/>
        </w:rPr>
        <w:br w:type="page"/>
      </w:r>
    </w:p>
    <w:p w14:paraId="09D08DD1" w14:textId="02AF9F42" w:rsidR="0083136F" w:rsidRDefault="0083136F" w:rsidP="00F519B1">
      <w:pPr>
        <w:rPr>
          <w:rFonts w:ascii="UD デジタル 教科書体 NP-R" w:eastAsia="UD デジタル 教科書体 NP-R" w:hAnsi="HG丸ｺﾞｼｯｸM-PRO" w:cs="ＭＳ 明朝"/>
          <w:sz w:val="22"/>
          <w:szCs w:val="22"/>
        </w:rPr>
      </w:pPr>
      <w:r w:rsidRPr="00473CFB">
        <w:rPr>
          <w:rFonts w:ascii="UD デジタル 教科書体 NP-R" w:eastAsia="UD デジタル 教科書体 NP-R" w:hAnsi="HG丸ｺﾞｼｯｸM-PRO" w:cs="ＭＳ 明朝" w:hint="eastAsia"/>
          <w:sz w:val="22"/>
          <w:szCs w:val="22"/>
          <w:bdr w:val="single" w:sz="4" w:space="0" w:color="auto"/>
        </w:rPr>
        <w:t>ポスター展示</w:t>
      </w:r>
    </w:p>
    <w:p w14:paraId="267D5BF4" w14:textId="70F428C0" w:rsidR="00473CFB" w:rsidRDefault="00473CFB"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応援宣言登録団体（10団体）より、取組ポスター</w:t>
      </w:r>
      <w:r w:rsidR="00C73601">
        <w:rPr>
          <w:rFonts w:ascii="UD デジタル 教科書体 NP-R" w:eastAsia="UD デジタル 教科書体 NP-R" w:hAnsi="HG丸ｺﾞｼｯｸM-PRO" w:cs="ＭＳ 明朝" w:hint="eastAsia"/>
          <w:sz w:val="22"/>
          <w:szCs w:val="22"/>
        </w:rPr>
        <w:t>の</w:t>
      </w:r>
      <w:r>
        <w:rPr>
          <w:rFonts w:ascii="UD デジタル 教科書体 NP-R" w:eastAsia="UD デジタル 教科書体 NP-R" w:hAnsi="HG丸ｺﾞｼｯｸM-PRO" w:cs="ＭＳ 明朝" w:hint="eastAsia"/>
          <w:sz w:val="22"/>
          <w:szCs w:val="22"/>
        </w:rPr>
        <w:t>展示</w:t>
      </w:r>
      <w:r w:rsidR="00C73601">
        <w:rPr>
          <w:rFonts w:ascii="UD デジタル 教科書体 NP-R" w:eastAsia="UD デジタル 教科書体 NP-R" w:hAnsi="HG丸ｺﾞｼｯｸM-PRO" w:cs="ＭＳ 明朝" w:hint="eastAsia"/>
          <w:sz w:val="22"/>
          <w:szCs w:val="22"/>
        </w:rPr>
        <w:t>や</w:t>
      </w:r>
      <w:r>
        <w:rPr>
          <w:rFonts w:ascii="UD デジタル 教科書体 NP-R" w:eastAsia="UD デジタル 教科書体 NP-R" w:hAnsi="HG丸ｺﾞｼｯｸM-PRO" w:cs="ＭＳ 明朝" w:hint="eastAsia"/>
          <w:sz w:val="22"/>
          <w:szCs w:val="22"/>
        </w:rPr>
        <w:t>リーフレット等の配布をいただきました。</w:t>
      </w:r>
    </w:p>
    <w:p w14:paraId="2BB1C24E" w14:textId="0BD27132" w:rsidR="0083136F" w:rsidRDefault="005D4ECB" w:rsidP="00C73601">
      <w:pPr>
        <w:jc w:val="center"/>
        <w:rPr>
          <w:rFonts w:ascii="UD デジタル 教科書体 NP-R" w:eastAsia="UD デジタル 教科書体 NP-R" w:hAnsi="HG丸ｺﾞｼｯｸM-PRO" w:cs="ＭＳ 明朝"/>
          <w:sz w:val="22"/>
          <w:szCs w:val="22"/>
        </w:rPr>
      </w:pPr>
      <w:r w:rsidRPr="00E9634A">
        <w:rPr>
          <w:rFonts w:ascii="UD デジタル 教科書体 NP-R" w:eastAsia="UD デジタル 教科書体 NP-R" w:hAnsi="HG丸ｺﾞｼｯｸM-PRO" w:cs="ＭＳ 明朝"/>
          <w:noProof/>
          <w:sz w:val="22"/>
          <w:szCs w:val="22"/>
        </w:rPr>
        <w:drawing>
          <wp:inline distT="0" distB="0" distL="0" distR="0" wp14:anchorId="5E3EE948" wp14:editId="2DA71A40">
            <wp:extent cx="2804963" cy="2104987"/>
            <wp:effectExtent l="0" t="0" r="0" b="0"/>
            <wp:docPr id="17" name="図 17" descr="\\10.247.109.35\disk1\kankyou\015_令和５年度\101_R5地域戦略\○応援宣言\イベント\23 写真・動画\送付用\ポスター展示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247.109.35\disk1\kankyou\015_令和５年度\101_R5地域戦略\○応援宣言\イベント\23 写真・動画\送付用\ポスター展示全景.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81837" cy="2162677"/>
                    </a:xfrm>
                    <a:prstGeom prst="rect">
                      <a:avLst/>
                    </a:prstGeom>
                    <a:noFill/>
                    <a:ln>
                      <a:noFill/>
                    </a:ln>
                  </pic:spPr>
                </pic:pic>
              </a:graphicData>
            </a:graphic>
          </wp:inline>
        </w:drawing>
      </w:r>
      <w:r w:rsidR="00C73601">
        <w:rPr>
          <w:rFonts w:ascii="UD デジタル 教科書体 NP-R" w:eastAsia="UD デジタル 教科書体 NP-R" w:hAnsi="HG丸ｺﾞｼｯｸM-PRO" w:cs="ＭＳ 明朝" w:hint="eastAsia"/>
          <w:sz w:val="22"/>
          <w:szCs w:val="22"/>
        </w:rPr>
        <w:t xml:space="preserve">　　</w:t>
      </w:r>
      <w:r w:rsidR="00E9634A" w:rsidRPr="00E9634A">
        <w:rPr>
          <w:rFonts w:ascii="UD デジタル 教科書体 NP-R" w:eastAsia="UD デジタル 教科書体 NP-R" w:hAnsi="HG丸ｺﾞｼｯｸM-PRO" w:cs="ＭＳ 明朝"/>
          <w:noProof/>
          <w:sz w:val="22"/>
          <w:szCs w:val="22"/>
        </w:rPr>
        <w:drawing>
          <wp:inline distT="0" distB="0" distL="0" distR="0" wp14:anchorId="06BE5FFE" wp14:editId="237B0520">
            <wp:extent cx="2820318" cy="2116513"/>
            <wp:effectExtent l="0" t="0" r="0" b="0"/>
            <wp:docPr id="16" name="図 16" descr="\\10.247.109.35\disk1\kankyou\015_令和５年度\101_R5地域戦略\○応援宣言\イベント\23 写真・動画\送付用\ポスター展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247.109.35\disk1\kankyou\015_令和５年度\101_R5地域戦略\○応援宣言\イベント\23 写真・動画\送付用\ポスター展示.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9379" cy="2183349"/>
                    </a:xfrm>
                    <a:prstGeom prst="rect">
                      <a:avLst/>
                    </a:prstGeom>
                    <a:noFill/>
                    <a:ln>
                      <a:noFill/>
                    </a:ln>
                  </pic:spPr>
                </pic:pic>
              </a:graphicData>
            </a:graphic>
          </wp:inline>
        </w:drawing>
      </w:r>
    </w:p>
    <w:p w14:paraId="77C5FF7A" w14:textId="01E6D340" w:rsidR="005D4ECB" w:rsidRDefault="005D4ECB" w:rsidP="00F519B1">
      <w:pPr>
        <w:rPr>
          <w:rFonts w:ascii="UD デジタル 教科書体 NP-R" w:eastAsia="UD デジタル 教科書体 NP-R" w:hAnsi="HG丸ｺﾞｼｯｸM-PRO" w:cs="ＭＳ 明朝"/>
          <w:sz w:val="22"/>
          <w:szCs w:val="22"/>
        </w:rPr>
      </w:pPr>
    </w:p>
    <w:p w14:paraId="0F42EF55" w14:textId="15E44263" w:rsidR="005D4ECB" w:rsidRDefault="005D4ECB" w:rsidP="00F519B1">
      <w:pPr>
        <w:rPr>
          <w:rFonts w:ascii="UD デジタル 教科書体 NP-R" w:eastAsia="UD デジタル 教科書体 NP-R" w:hAnsi="HG丸ｺﾞｼｯｸM-PRO" w:cs="ＭＳ 明朝"/>
          <w:sz w:val="22"/>
          <w:szCs w:val="22"/>
        </w:rPr>
      </w:pPr>
    </w:p>
    <w:p w14:paraId="70D38469" w14:textId="0A3CA993" w:rsidR="005D4ECB" w:rsidRDefault="005D4ECB" w:rsidP="00F519B1">
      <w:pPr>
        <w:rPr>
          <w:rFonts w:ascii="UD デジタル 教科書体 NP-R" w:eastAsia="UD デジタル 教科書体 NP-R" w:hAnsi="HG丸ｺﾞｼｯｸM-PRO" w:cs="ＭＳ 明朝"/>
          <w:sz w:val="22"/>
          <w:szCs w:val="22"/>
        </w:rPr>
      </w:pPr>
      <w:r w:rsidRPr="00473CFB">
        <w:rPr>
          <w:rFonts w:ascii="UD デジタル 教科書体 NP-R" w:eastAsia="UD デジタル 教科書体 NP-R" w:hAnsi="HG丸ｺﾞｼｯｸM-PRO" w:cs="ＭＳ 明朝" w:hint="eastAsia"/>
          <w:sz w:val="22"/>
          <w:szCs w:val="22"/>
          <w:bdr w:val="single" w:sz="4" w:space="0" w:color="auto"/>
        </w:rPr>
        <w:t>アンケート結果</w:t>
      </w:r>
      <w:r w:rsidR="00473CFB" w:rsidRPr="00473CFB">
        <w:rPr>
          <w:rFonts w:ascii="UD デジタル 教科書体 NP-R" w:eastAsia="UD デジタル 教科書体 NP-R" w:hAnsi="HG丸ｺﾞｼｯｸM-PRO" w:cs="ＭＳ 明朝" w:hint="eastAsia"/>
          <w:sz w:val="22"/>
          <w:szCs w:val="22"/>
        </w:rPr>
        <w:t xml:space="preserve">　（</w:t>
      </w:r>
      <w:r w:rsidR="00473CFB">
        <w:rPr>
          <w:rFonts w:ascii="UD デジタル 教科書体 NP-R" w:eastAsia="UD デジタル 教科書体 NP-R" w:hAnsi="HG丸ｺﾞｼｯｸM-PRO" w:cs="ＭＳ 明朝" w:hint="eastAsia"/>
          <w:sz w:val="22"/>
          <w:szCs w:val="22"/>
        </w:rPr>
        <w:t>回答数72、回収率74%</w:t>
      </w:r>
      <w:r w:rsidR="00473CFB" w:rsidRPr="00473CFB">
        <w:rPr>
          <w:rFonts w:ascii="UD デジタル 教科書体 NP-R" w:eastAsia="UD デジタル 教科書体 NP-R" w:hAnsi="HG丸ｺﾞｼｯｸM-PRO" w:cs="ＭＳ 明朝" w:hint="eastAsia"/>
          <w:sz w:val="22"/>
          <w:szCs w:val="22"/>
        </w:rPr>
        <w:t>）</w:t>
      </w:r>
    </w:p>
    <w:p w14:paraId="58B5BB48" w14:textId="0F7BA521" w:rsidR="00C1524F" w:rsidRDefault="00473CFB" w:rsidP="00C73601">
      <w:pPr>
        <w:ind w:firstLineChars="500" w:firstLine="110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①</w:t>
      </w:r>
      <w:r w:rsidR="00C1524F">
        <w:rPr>
          <w:rFonts w:ascii="UD デジタル 教科書体 NP-R" w:eastAsia="UD デジタル 教科書体 NP-R" w:hAnsi="HG丸ｺﾞｼｯｸM-PRO" w:cs="ＭＳ 明朝" w:hint="eastAsia"/>
          <w:sz w:val="22"/>
          <w:szCs w:val="22"/>
        </w:rPr>
        <w:t xml:space="preserve">　開催を知ったきっかけ</w:t>
      </w:r>
      <w:r>
        <w:rPr>
          <w:rFonts w:ascii="UD デジタル 教科書体 NP-R" w:eastAsia="UD デジタル 教科書体 NP-R" w:hAnsi="HG丸ｺﾞｼｯｸM-PRO" w:cs="ＭＳ 明朝" w:hint="eastAsia"/>
          <w:sz w:val="22"/>
          <w:szCs w:val="22"/>
        </w:rPr>
        <w:t>（複数回答）</w:t>
      </w:r>
    </w:p>
    <w:p w14:paraId="651B4673" w14:textId="613E2058" w:rsidR="00C1524F" w:rsidRDefault="00C1524F" w:rsidP="00F519B1">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C73601">
        <w:rPr>
          <w:rFonts w:ascii="UD デジタル 教科書体 NP-R" w:eastAsia="UD デジタル 教科書体 NP-R" w:hAnsi="HG丸ｺﾞｼｯｸM-PRO" w:cs="ＭＳ 明朝" w:hint="eastAsia"/>
          <w:sz w:val="22"/>
          <w:szCs w:val="22"/>
        </w:rPr>
        <w:t xml:space="preserve">　　　　</w:t>
      </w:r>
      <w:r w:rsidRPr="00C1524F">
        <w:rPr>
          <w:rFonts w:ascii="UD デジタル 教科書体 NP-R" w:eastAsia="UD デジタル 教科書体 NP-R" w:hAnsi="HG丸ｺﾞｼｯｸM-PRO" w:cs="ＭＳ 明朝" w:hint="eastAsia"/>
          <w:sz w:val="22"/>
          <w:szCs w:val="22"/>
        </w:rPr>
        <w:t>大阪府のホームページ</w:t>
      </w:r>
      <w:r>
        <w:rPr>
          <w:rFonts w:ascii="UD デジタル 教科書体 NP-R" w:eastAsia="UD デジタル 教科書体 NP-R" w:hAnsi="HG丸ｺﾞｼｯｸM-PRO" w:cs="ＭＳ 明朝" w:hint="eastAsia"/>
          <w:sz w:val="22"/>
          <w:szCs w:val="22"/>
        </w:rPr>
        <w:t>・・15名（19%）</w:t>
      </w:r>
    </w:p>
    <w:p w14:paraId="58EBB484" w14:textId="50711F08"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出演者からの紹介</w:t>
      </w:r>
      <w:r>
        <w:rPr>
          <w:rFonts w:ascii="UD デジタル 教科書体 NP-R" w:eastAsia="UD デジタル 教科書体 NP-R" w:hAnsi="HG丸ｺﾞｼｯｸM-PRO" w:cs="ＭＳ 明朝" w:hint="eastAsia"/>
          <w:sz w:val="22"/>
          <w:szCs w:val="22"/>
        </w:rPr>
        <w:t>・・・・20名（25%）</w:t>
      </w:r>
    </w:p>
    <w:p w14:paraId="70129CFF" w14:textId="79DF737C" w:rsidR="00C1524F" w:rsidRDefault="00C1524F" w:rsidP="00C73601">
      <w:pPr>
        <w:ind w:firstLineChars="900" w:firstLine="198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知人</w:t>
      </w:r>
      <w:r w:rsidRPr="00C1524F">
        <w:rPr>
          <w:rFonts w:ascii="UD デジタル 教科書体 NP-R" w:eastAsia="UD デジタル 教科書体 NP-R" w:hAnsi="HG丸ｺﾞｼｯｸM-PRO" w:cs="ＭＳ 明朝" w:hint="eastAsia"/>
          <w:sz w:val="22"/>
          <w:szCs w:val="22"/>
        </w:rPr>
        <w:t>からの紹介</w:t>
      </w:r>
      <w:r>
        <w:rPr>
          <w:rFonts w:ascii="UD デジタル 教科書体 NP-R" w:eastAsia="UD デジタル 教科書体 NP-R" w:hAnsi="HG丸ｺﾞｼｯｸM-PRO" w:cs="ＭＳ 明朝" w:hint="eastAsia"/>
          <w:sz w:val="22"/>
          <w:szCs w:val="22"/>
        </w:rPr>
        <w:t>・・・・・21名（26%）</w:t>
      </w:r>
    </w:p>
    <w:p w14:paraId="1FD2852B" w14:textId="21B05410"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各種メーリングリスト</w:t>
      </w:r>
      <w:r>
        <w:rPr>
          <w:rFonts w:ascii="UD デジタル 教科書体 NP-R" w:eastAsia="UD デジタル 教科書体 NP-R" w:hAnsi="HG丸ｺﾞｼｯｸM-PRO" w:cs="ＭＳ 明朝" w:hint="eastAsia"/>
          <w:sz w:val="22"/>
          <w:szCs w:val="22"/>
        </w:rPr>
        <w:t>・・ 9名（11%）</w:t>
      </w:r>
    </w:p>
    <w:p w14:paraId="26651FDA" w14:textId="0A19E286"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その他</w:t>
      </w:r>
      <w:r>
        <w:rPr>
          <w:rFonts w:ascii="UD デジタル 教科書体 NP-R" w:eastAsia="UD デジタル 教科書体 NP-R" w:hAnsi="HG丸ｺﾞｼｯｸM-PRO" w:cs="ＭＳ 明朝" w:hint="eastAsia"/>
          <w:sz w:val="22"/>
          <w:szCs w:val="22"/>
        </w:rPr>
        <w:t>・・・・・・・・・</w:t>
      </w:r>
      <w:r>
        <w:rPr>
          <w:rFonts w:ascii="UD デジタル 教科書体 NP-R" w:eastAsia="UD デジタル 教科書体 NP-R" w:hAnsi="HG丸ｺﾞｼｯｸM-PRO" w:cs="ＭＳ 明朝"/>
          <w:sz w:val="22"/>
          <w:szCs w:val="22"/>
        </w:rPr>
        <w:t>15</w:t>
      </w:r>
      <w:r>
        <w:rPr>
          <w:rFonts w:ascii="UD デジタル 教科書体 NP-R" w:eastAsia="UD デジタル 教科書体 NP-R" w:hAnsi="HG丸ｺﾞｼｯｸM-PRO" w:cs="ＭＳ 明朝" w:hint="eastAsia"/>
          <w:sz w:val="22"/>
          <w:szCs w:val="22"/>
        </w:rPr>
        <w:t>名（19%）</w:t>
      </w:r>
    </w:p>
    <w:p w14:paraId="53BE4C12" w14:textId="09782E62" w:rsidR="00C1524F" w:rsidRDefault="00473CFB" w:rsidP="00C73601">
      <w:pPr>
        <w:ind w:firstLineChars="500" w:firstLine="110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②</w:t>
      </w:r>
      <w:r w:rsidR="00C1524F">
        <w:rPr>
          <w:rFonts w:ascii="UD デジタル 教科書体 NP-R" w:eastAsia="UD デジタル 教科書体 NP-R" w:hAnsi="HG丸ｺﾞｼｯｸM-PRO" w:cs="ＭＳ 明朝" w:hint="eastAsia"/>
          <w:sz w:val="22"/>
          <w:szCs w:val="22"/>
        </w:rPr>
        <w:t xml:space="preserve">　</w:t>
      </w:r>
      <w:r w:rsidR="00C1524F" w:rsidRPr="00C1524F">
        <w:rPr>
          <w:rFonts w:ascii="UD デジタル 教科書体 NP-R" w:eastAsia="UD デジタル 教科書体 NP-R" w:hAnsi="HG丸ｺﾞｼｯｸM-PRO" w:cs="ＭＳ 明朝" w:hint="eastAsia"/>
          <w:sz w:val="22"/>
          <w:szCs w:val="22"/>
        </w:rPr>
        <w:t>本シンポジウムを通して、生物多様性保全についての理解が深まりましたか</w:t>
      </w:r>
      <w:r w:rsidR="00C1524F">
        <w:rPr>
          <w:rFonts w:ascii="UD デジタル 教科書体 NP-R" w:eastAsia="UD デジタル 教科書体 NP-R" w:hAnsi="HG丸ｺﾞｼｯｸM-PRO" w:cs="ＭＳ 明朝" w:hint="eastAsia"/>
          <w:sz w:val="22"/>
          <w:szCs w:val="22"/>
        </w:rPr>
        <w:t>？</w:t>
      </w:r>
    </w:p>
    <w:p w14:paraId="03DB562E" w14:textId="742423C3" w:rsidR="00C1524F" w:rsidRDefault="00C1524F" w:rsidP="00C1524F">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C73601">
        <w:rPr>
          <w:rFonts w:ascii="UD デジタル 教科書体 NP-R" w:eastAsia="UD デジタル 教科書体 NP-R" w:hAnsi="HG丸ｺﾞｼｯｸM-PRO" w:cs="ＭＳ 明朝" w:hint="eastAsia"/>
          <w:sz w:val="22"/>
          <w:szCs w:val="22"/>
        </w:rPr>
        <w:t xml:space="preserve">　　　　</w:t>
      </w:r>
      <w:r>
        <w:rPr>
          <w:rFonts w:ascii="UD デジタル 教科書体 NP-R" w:eastAsia="UD デジタル 教科書体 NP-R" w:hAnsi="HG丸ｺﾞｼｯｸM-PRO" w:cs="ＭＳ 明朝" w:hint="eastAsia"/>
          <w:sz w:val="22"/>
          <w:szCs w:val="22"/>
        </w:rPr>
        <w:t>深まった・・・・・・・66名（97%）</w:t>
      </w:r>
    </w:p>
    <w:p w14:paraId="67603789" w14:textId="7F500DAC" w:rsidR="00C1524F" w:rsidRDefault="00C1524F" w:rsidP="00C1524F">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C73601">
        <w:rPr>
          <w:rFonts w:ascii="UD デジタル 教科書体 NP-R" w:eastAsia="UD デジタル 教科書体 NP-R" w:hAnsi="HG丸ｺﾞｼｯｸM-PRO" w:cs="ＭＳ 明朝" w:hint="eastAsia"/>
          <w:sz w:val="22"/>
          <w:szCs w:val="22"/>
        </w:rPr>
        <w:t xml:space="preserve">　　　　</w:t>
      </w:r>
      <w:r>
        <w:rPr>
          <w:rFonts w:ascii="UD デジタル 教科書体 NP-R" w:eastAsia="UD デジタル 教科書体 NP-R" w:hAnsi="HG丸ｺﾞｼｯｸM-PRO" w:cs="ＭＳ 明朝" w:hint="eastAsia"/>
          <w:sz w:val="22"/>
          <w:szCs w:val="22"/>
        </w:rPr>
        <w:t>深まらなかった・・・　０名</w:t>
      </w:r>
    </w:p>
    <w:p w14:paraId="3DB81583" w14:textId="74400C9D" w:rsidR="00C1524F" w:rsidRDefault="00C1524F" w:rsidP="00C1524F">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 xml:space="preserve">　　　　　</w:t>
      </w:r>
      <w:r w:rsidR="00C73601">
        <w:rPr>
          <w:rFonts w:ascii="UD デジタル 教科書体 NP-R" w:eastAsia="UD デジタル 教科書体 NP-R" w:hAnsi="HG丸ｺﾞｼｯｸM-PRO" w:cs="ＭＳ 明朝" w:hint="eastAsia"/>
          <w:sz w:val="22"/>
          <w:szCs w:val="22"/>
        </w:rPr>
        <w:t xml:space="preserve">　　　　</w:t>
      </w:r>
      <w:r>
        <w:rPr>
          <w:rFonts w:ascii="UD デジタル 教科書体 NP-R" w:eastAsia="UD デジタル 教科書体 NP-R" w:hAnsi="HG丸ｺﾞｼｯｸM-PRO" w:cs="ＭＳ 明朝" w:hint="eastAsia"/>
          <w:sz w:val="22"/>
          <w:szCs w:val="22"/>
        </w:rPr>
        <w:t>どちらともいえない・・2名（ 3%）</w:t>
      </w:r>
    </w:p>
    <w:p w14:paraId="1EF18731" w14:textId="25A8A40C" w:rsidR="00C1524F" w:rsidRDefault="00473CFB" w:rsidP="00C73601">
      <w:pPr>
        <w:ind w:firstLineChars="500" w:firstLine="110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③</w:t>
      </w:r>
      <w:r w:rsidR="00C1524F">
        <w:rPr>
          <w:rFonts w:ascii="UD デジタル 教科書体 NP-R" w:eastAsia="UD デジタル 教科書体 NP-R" w:hAnsi="HG丸ｺﾞｼｯｸM-PRO" w:cs="ＭＳ 明朝" w:hint="eastAsia"/>
          <w:sz w:val="22"/>
          <w:szCs w:val="22"/>
        </w:rPr>
        <w:t xml:space="preserve">　シンポジウムで良かったものは？</w:t>
      </w:r>
      <w:r>
        <w:rPr>
          <w:rFonts w:ascii="UD デジタル 教科書体 NP-R" w:eastAsia="UD デジタル 教科書体 NP-R" w:hAnsi="HG丸ｺﾞｼｯｸM-PRO" w:cs="ＭＳ 明朝" w:hint="eastAsia"/>
          <w:sz w:val="22"/>
          <w:szCs w:val="22"/>
        </w:rPr>
        <w:t>（複数回答）</w:t>
      </w:r>
    </w:p>
    <w:p w14:paraId="5F65A557" w14:textId="0E8AED98"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講演</w:t>
      </w:r>
      <w:r>
        <w:rPr>
          <w:rFonts w:ascii="UD デジタル 教科書体 NP-R" w:eastAsia="UD デジタル 教科書体 NP-R" w:hAnsi="HG丸ｺﾞｼｯｸM-PRO" w:cs="ＭＳ 明朝" w:hint="eastAsia"/>
          <w:sz w:val="22"/>
          <w:szCs w:val="22"/>
        </w:rPr>
        <w:t>・・・・・・・・・・・58名（55%）</w:t>
      </w:r>
    </w:p>
    <w:p w14:paraId="5C1E19D0" w14:textId="3A891F99"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パネルディスカッション</w:t>
      </w:r>
      <w:r>
        <w:rPr>
          <w:rFonts w:ascii="UD デジタル 教科書体 NP-R" w:eastAsia="UD デジタル 教科書体 NP-R" w:hAnsi="HG丸ｺﾞｼｯｸM-PRO" w:cs="ＭＳ 明朝" w:hint="eastAsia"/>
          <w:sz w:val="22"/>
          <w:szCs w:val="22"/>
        </w:rPr>
        <w:t>・・36名（34%）</w:t>
      </w:r>
    </w:p>
    <w:p w14:paraId="27FEFAFC" w14:textId="20413023"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ポスター展示</w:t>
      </w:r>
      <w:r>
        <w:rPr>
          <w:rFonts w:ascii="UD デジタル 教科書体 NP-R" w:eastAsia="UD デジタル 教科書体 NP-R" w:hAnsi="HG丸ｺﾞｼｯｸM-PRO" w:cs="ＭＳ 明朝" w:hint="eastAsia"/>
          <w:sz w:val="22"/>
          <w:szCs w:val="22"/>
        </w:rPr>
        <w:t>・・・・・・・12名（11%）</w:t>
      </w:r>
    </w:p>
    <w:p w14:paraId="7FE069C1" w14:textId="4811801C" w:rsidR="00C1524F" w:rsidRDefault="00473CFB" w:rsidP="00C73601">
      <w:pPr>
        <w:ind w:firstLineChars="500" w:firstLine="110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④</w:t>
      </w:r>
      <w:r w:rsidR="00C1524F">
        <w:rPr>
          <w:rFonts w:ascii="UD デジタル 教科書体 NP-R" w:eastAsia="UD デジタル 教科書体 NP-R" w:hAnsi="HG丸ｺﾞｼｯｸM-PRO" w:cs="ＭＳ 明朝" w:hint="eastAsia"/>
          <w:sz w:val="22"/>
          <w:szCs w:val="22"/>
        </w:rPr>
        <w:t xml:space="preserve">　生物多様性保全について関心のあるテーマは？</w:t>
      </w:r>
      <w:r>
        <w:rPr>
          <w:rFonts w:ascii="UD デジタル 教科書体 NP-R" w:eastAsia="UD デジタル 教科書体 NP-R" w:hAnsi="HG丸ｺﾞｼｯｸM-PRO" w:cs="ＭＳ 明朝" w:hint="eastAsia"/>
          <w:sz w:val="22"/>
          <w:szCs w:val="22"/>
        </w:rPr>
        <w:t>（複数回答）</w:t>
      </w:r>
    </w:p>
    <w:p w14:paraId="5B3B533A" w14:textId="6CFB929D"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世界や国の動向</w:t>
      </w:r>
      <w:r>
        <w:rPr>
          <w:rFonts w:ascii="UD デジタル 教科書体 NP-R" w:eastAsia="UD デジタル 教科書体 NP-R" w:hAnsi="HG丸ｺﾞｼｯｸM-PRO" w:cs="ＭＳ 明朝" w:hint="eastAsia"/>
          <w:sz w:val="22"/>
          <w:szCs w:val="22"/>
        </w:rPr>
        <w:t>・・・・・・・・・・・・・・・2</w:t>
      </w:r>
      <w:r>
        <w:rPr>
          <w:rFonts w:ascii="UD デジタル 教科書体 NP-R" w:eastAsia="UD デジタル 教科書体 NP-R" w:hAnsi="HG丸ｺﾞｼｯｸM-PRO" w:cs="ＭＳ 明朝"/>
          <w:sz w:val="22"/>
          <w:szCs w:val="22"/>
        </w:rPr>
        <w:t>0</w:t>
      </w:r>
      <w:r>
        <w:rPr>
          <w:rFonts w:ascii="UD デジタル 教科書体 NP-R" w:eastAsia="UD デジタル 教科書体 NP-R" w:hAnsi="HG丸ｺﾞｼｯｸM-PRO" w:cs="ＭＳ 明朝" w:hint="eastAsia"/>
          <w:sz w:val="22"/>
          <w:szCs w:val="22"/>
        </w:rPr>
        <w:t>名（17%）</w:t>
      </w:r>
    </w:p>
    <w:p w14:paraId="56F36B75" w14:textId="5969E818"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他社・団体の取組内容</w:t>
      </w:r>
      <w:r>
        <w:rPr>
          <w:rFonts w:ascii="UD デジタル 教科書体 NP-R" w:eastAsia="UD デジタル 教科書体 NP-R" w:hAnsi="HG丸ｺﾞｼｯｸM-PRO" w:cs="ＭＳ 明朝" w:hint="eastAsia"/>
          <w:sz w:val="22"/>
          <w:szCs w:val="22"/>
        </w:rPr>
        <w:t>・・・・・・・・・・・・32名（26%）</w:t>
      </w:r>
    </w:p>
    <w:p w14:paraId="49FB458D" w14:textId="107D74CF"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府内で参加可能な保全活動（里山・川辺等）</w:t>
      </w:r>
      <w:r>
        <w:rPr>
          <w:rFonts w:ascii="UD デジタル 教科書体 NP-R" w:eastAsia="UD デジタル 教科書体 NP-R" w:hAnsi="HG丸ｺﾞｼｯｸM-PRO" w:cs="ＭＳ 明朝" w:hint="eastAsia"/>
          <w:sz w:val="22"/>
          <w:szCs w:val="22"/>
        </w:rPr>
        <w:t>・・27名（22%）</w:t>
      </w:r>
    </w:p>
    <w:p w14:paraId="38466CB2" w14:textId="490E480E"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30by30関係（OECM・自然共生サイト）</w:t>
      </w:r>
      <w:r>
        <w:rPr>
          <w:rFonts w:ascii="UD デジタル 教科書体 NP-R" w:eastAsia="UD デジタル 教科書体 NP-R" w:hAnsi="HG丸ｺﾞｼｯｸM-PRO" w:cs="ＭＳ 明朝" w:hint="eastAsia"/>
          <w:sz w:val="22"/>
          <w:szCs w:val="22"/>
        </w:rPr>
        <w:t>・・・21名（</w:t>
      </w:r>
      <w:r w:rsidR="00C604F1">
        <w:rPr>
          <w:rFonts w:ascii="UD デジタル 教科書体 NP-R" w:eastAsia="UD デジタル 教科書体 NP-R" w:hAnsi="HG丸ｺﾞｼｯｸM-PRO" w:cs="ＭＳ 明朝" w:hint="eastAsia"/>
          <w:sz w:val="22"/>
          <w:szCs w:val="22"/>
        </w:rPr>
        <w:t>17%</w:t>
      </w:r>
      <w:r>
        <w:rPr>
          <w:rFonts w:ascii="UD デジタル 教科書体 NP-R" w:eastAsia="UD デジタル 教科書体 NP-R" w:hAnsi="HG丸ｺﾞｼｯｸM-PRO" w:cs="ＭＳ 明朝" w:hint="eastAsia"/>
          <w:sz w:val="22"/>
          <w:szCs w:val="22"/>
        </w:rPr>
        <w:t>）</w:t>
      </w:r>
    </w:p>
    <w:p w14:paraId="4C9D1458" w14:textId="12B0ECB5"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生物多様性に係る投融資、情報開示(TNFD)</w:t>
      </w:r>
      <w:r>
        <w:rPr>
          <w:rFonts w:ascii="UD デジタル 教科書体 NP-R" w:eastAsia="UD デジタル 教科書体 NP-R" w:hAnsi="HG丸ｺﾞｼｯｸM-PRO" w:cs="ＭＳ 明朝" w:hint="eastAsia"/>
          <w:sz w:val="22"/>
          <w:szCs w:val="22"/>
        </w:rPr>
        <w:t>・・18名（</w:t>
      </w:r>
      <w:r w:rsidR="00C604F1">
        <w:rPr>
          <w:rFonts w:ascii="UD デジタル 教科書体 NP-R" w:eastAsia="UD デジタル 教科書体 NP-R" w:hAnsi="HG丸ｺﾞｼｯｸM-PRO" w:cs="ＭＳ 明朝" w:hint="eastAsia"/>
          <w:sz w:val="22"/>
          <w:szCs w:val="22"/>
        </w:rPr>
        <w:t>15%</w:t>
      </w:r>
      <w:r>
        <w:rPr>
          <w:rFonts w:ascii="UD デジタル 教科書体 NP-R" w:eastAsia="UD デジタル 教科書体 NP-R" w:hAnsi="HG丸ｺﾞｼｯｸM-PRO" w:cs="ＭＳ 明朝" w:hint="eastAsia"/>
          <w:sz w:val="22"/>
          <w:szCs w:val="22"/>
        </w:rPr>
        <w:t>）</w:t>
      </w:r>
    </w:p>
    <w:p w14:paraId="1ED69961" w14:textId="6B86874E" w:rsidR="00C1524F" w:rsidRDefault="00C1524F" w:rsidP="00C73601">
      <w:pPr>
        <w:ind w:firstLineChars="900" w:firstLine="1980"/>
        <w:rPr>
          <w:rFonts w:ascii="UD デジタル 教科書体 NP-R" w:eastAsia="UD デジタル 教科書体 NP-R" w:hAnsi="HG丸ｺﾞｼｯｸM-PRO" w:cs="ＭＳ 明朝"/>
          <w:sz w:val="22"/>
          <w:szCs w:val="22"/>
        </w:rPr>
      </w:pPr>
      <w:r w:rsidRPr="00C1524F">
        <w:rPr>
          <w:rFonts w:ascii="UD デジタル 教科書体 NP-R" w:eastAsia="UD デジタル 教科書体 NP-R" w:hAnsi="HG丸ｺﾞｼｯｸM-PRO" w:cs="ＭＳ 明朝" w:hint="eastAsia"/>
          <w:sz w:val="22"/>
          <w:szCs w:val="22"/>
        </w:rPr>
        <w:t>その他</w:t>
      </w:r>
      <w:r>
        <w:rPr>
          <w:rFonts w:ascii="UD デジタル 教科書体 NP-R" w:eastAsia="UD デジタル 教科書体 NP-R" w:hAnsi="HG丸ｺﾞｼｯｸM-PRO" w:cs="ＭＳ 明朝" w:hint="eastAsia"/>
          <w:sz w:val="22"/>
          <w:szCs w:val="22"/>
        </w:rPr>
        <w:t>・・・・・・・・・・・・・・・・・・・3名（</w:t>
      </w:r>
      <w:r w:rsidR="00C604F1">
        <w:rPr>
          <w:rFonts w:ascii="UD デジタル 教科書体 NP-R" w:eastAsia="UD デジタル 教科書体 NP-R" w:hAnsi="HG丸ｺﾞｼｯｸM-PRO" w:cs="ＭＳ 明朝" w:hint="eastAsia"/>
          <w:sz w:val="22"/>
          <w:szCs w:val="22"/>
        </w:rPr>
        <w:t>3%</w:t>
      </w:r>
      <w:r>
        <w:rPr>
          <w:rFonts w:ascii="UD デジタル 教科書体 NP-R" w:eastAsia="UD デジタル 教科書体 NP-R" w:hAnsi="HG丸ｺﾞｼｯｸM-PRO" w:cs="ＭＳ 明朝" w:hint="eastAsia"/>
          <w:sz w:val="22"/>
          <w:szCs w:val="22"/>
        </w:rPr>
        <w:t>）</w:t>
      </w:r>
    </w:p>
    <w:p w14:paraId="336C7879" w14:textId="2301B120" w:rsidR="00473CFB" w:rsidRDefault="00837AF2" w:rsidP="00473CFB">
      <w:pPr>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noProof/>
          <w:sz w:val="22"/>
          <w:szCs w:val="22"/>
        </w:rPr>
        <mc:AlternateContent>
          <mc:Choice Requires="wps">
            <w:drawing>
              <wp:anchor distT="0" distB="0" distL="114300" distR="114300" simplePos="0" relativeHeight="251683840" behindDoc="0" locked="0" layoutInCell="1" allowOverlap="1" wp14:anchorId="7AE94E00" wp14:editId="05411A66">
                <wp:simplePos x="0" y="0"/>
                <wp:positionH relativeFrom="margin">
                  <wp:align>right</wp:align>
                </wp:positionH>
                <wp:positionV relativeFrom="paragraph">
                  <wp:posOffset>161258</wp:posOffset>
                </wp:positionV>
                <wp:extent cx="6312535" cy="946785"/>
                <wp:effectExtent l="0" t="0" r="12065" b="24765"/>
                <wp:wrapNone/>
                <wp:docPr id="22" name="フレーム 22"/>
                <wp:cNvGraphicFramePr/>
                <a:graphic xmlns:a="http://schemas.openxmlformats.org/drawingml/2006/main">
                  <a:graphicData uri="http://schemas.microsoft.com/office/word/2010/wordprocessingShape">
                    <wps:wsp>
                      <wps:cNvSpPr/>
                      <wps:spPr>
                        <a:xfrm>
                          <a:off x="661012" y="9110949"/>
                          <a:ext cx="6312535" cy="946785"/>
                        </a:xfrm>
                        <a:prstGeom prst="frame">
                          <a:avLst>
                            <a:gd name="adj1" fmla="val 4404"/>
                          </a:avLst>
                        </a:prstGeom>
                      </wps:spPr>
                      <wps:style>
                        <a:lnRef idx="2">
                          <a:schemeClr val="dk1"/>
                        </a:lnRef>
                        <a:fillRef idx="1">
                          <a:schemeClr val="lt1"/>
                        </a:fillRef>
                        <a:effectRef idx="0">
                          <a:schemeClr val="dk1"/>
                        </a:effectRef>
                        <a:fontRef idx="minor">
                          <a:schemeClr val="dk1"/>
                        </a:fontRef>
                      </wps:style>
                      <wps:txbx>
                        <w:txbxContent>
                          <w:p w14:paraId="585F27FE" w14:textId="77777777" w:rsidR="00837AF2" w:rsidRDefault="00837AF2" w:rsidP="00837AF2">
                            <w:pPr>
                              <w:ind w:firstLineChars="200" w:firstLine="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本シンポジウム開催にあたり、ご参加、ご協力いただいた皆様に御礼申し上げます。</w:t>
                            </w:r>
                          </w:p>
                          <w:p w14:paraId="558E182F" w14:textId="77777777" w:rsidR="00837AF2" w:rsidRDefault="00837AF2" w:rsidP="00837AF2">
                            <w:pPr>
                              <w:ind w:firstLineChars="200" w:firstLine="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企業・団体の皆様には、「おおさか生物多様性応援宣言」登録をお待ちしております。</w:t>
                            </w:r>
                          </w:p>
                          <w:p w14:paraId="31BB9F90" w14:textId="4F01DC22" w:rsidR="00837AF2" w:rsidRPr="00837AF2" w:rsidRDefault="00837AF2" w:rsidP="00837AF2">
                            <w:pPr>
                              <w:ind w:firstLineChars="200" w:firstLine="440"/>
                            </w:pPr>
                            <w:r>
                              <w:rPr>
                                <w:rFonts w:ascii="UD デジタル 教科書体 NP-R" w:eastAsia="UD デジタル 教科書体 NP-R" w:hAnsi="HG丸ｺﾞｼｯｸM-PRO" w:cs="ＭＳ 明朝" w:hint="eastAsia"/>
                                <w:sz w:val="22"/>
                                <w:szCs w:val="22"/>
                              </w:rPr>
                              <w:t>今後とも、府内の生物多様性保全のため、ご支援・ご協力をよろしくお願いいたします。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4E00" id="フレーム 22" o:spid="_x0000_s1030" style="position:absolute;left:0;text-align:left;margin-left:445.85pt;margin-top:12.7pt;width:497.05pt;height:74.5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312535,946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" adj="-11796480,,5400" path="m,l6312535,r,946785l,946785,,xm41696,41696r,863393l6270839,905089r,-863393l41696,41696xe" fillcolor="white [3201]" strokecolor="black [3200]" strokeweight="1pt">
                <v:stroke joinstyle="miter"/>
                <v:formulas/>
                <v:path arrowok="t" o:connecttype="custom" o:connectlocs="0,0;6312535,0;6312535,946785;0,946785;0,0;41696,41696;41696,905089;6270839,905089;6270839,41696;41696,41696" o:connectangles="0,0,0,0,0,0,0,0,0,0" textboxrect="0,0,6312535,946785"/>
                <v:textbox>
                  <w:txbxContent>
                    <w:p w14:paraId="585F27FE" w14:textId="77777777" w:rsidR="00837AF2" w:rsidRDefault="00837AF2" w:rsidP="00837AF2">
                      <w:pPr>
                        <w:ind w:firstLineChars="200" w:firstLine="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本シンポジウム開催にあたり、ご参加、ご協力いただいた皆様に御礼申し上げます。</w:t>
                      </w:r>
                    </w:p>
                    <w:p w14:paraId="558E182F" w14:textId="77777777" w:rsidR="00837AF2" w:rsidRDefault="00837AF2" w:rsidP="00837AF2">
                      <w:pPr>
                        <w:ind w:firstLineChars="200" w:firstLine="440"/>
                        <w:rPr>
                          <w:rFonts w:ascii="UD デジタル 教科書体 NP-R" w:eastAsia="UD デジタル 教科書体 NP-R" w:hAnsi="HG丸ｺﾞｼｯｸM-PRO" w:cs="ＭＳ 明朝"/>
                          <w:sz w:val="22"/>
                          <w:szCs w:val="22"/>
                        </w:rPr>
                      </w:pPr>
                      <w:r>
                        <w:rPr>
                          <w:rFonts w:ascii="UD デジタル 教科書体 NP-R" w:eastAsia="UD デジタル 教科書体 NP-R" w:hAnsi="HG丸ｺﾞｼｯｸM-PRO" w:cs="ＭＳ 明朝" w:hint="eastAsia"/>
                          <w:sz w:val="22"/>
                          <w:szCs w:val="22"/>
                        </w:rPr>
                        <w:t>企業・団体の皆様には、「おおさか生物多様性応援宣言」登録をお待ちしております。</w:t>
                      </w:r>
                    </w:p>
                    <w:p w14:paraId="31BB9F90" w14:textId="4F01DC22" w:rsidR="00837AF2" w:rsidRPr="00837AF2" w:rsidRDefault="00837AF2" w:rsidP="00837AF2">
                      <w:pPr>
                        <w:ind w:firstLineChars="200" w:firstLine="440"/>
                      </w:pPr>
                      <w:r>
                        <w:rPr>
                          <w:rFonts w:ascii="UD デジタル 教科書体 NP-R" w:eastAsia="UD デジタル 教科書体 NP-R" w:hAnsi="HG丸ｺﾞｼｯｸM-PRO" w:cs="ＭＳ 明朝" w:hint="eastAsia"/>
                          <w:sz w:val="22"/>
                          <w:szCs w:val="22"/>
                        </w:rPr>
                        <w:t>今後</w:t>
                      </w:r>
                      <w:r>
                        <w:rPr>
                          <w:rFonts w:ascii="UD デジタル 教科書体 NP-R" w:eastAsia="UD デジタル 教科書体 NP-R" w:hAnsi="HG丸ｺﾞｼｯｸM-PRO" w:cs="ＭＳ 明朝" w:hint="eastAsia"/>
                          <w:sz w:val="22"/>
                          <w:szCs w:val="22"/>
                        </w:rPr>
                        <w:t>と</w:t>
                      </w:r>
                      <w:r>
                        <w:rPr>
                          <w:rFonts w:ascii="UD デジタル 教科書体 NP-R" w:eastAsia="UD デジタル 教科書体 NP-R" w:hAnsi="HG丸ｺﾞｼｯｸM-PRO" w:cs="ＭＳ 明朝" w:hint="eastAsia"/>
                          <w:sz w:val="22"/>
                          <w:szCs w:val="22"/>
                        </w:rPr>
                        <w:t>も、府内の生物多様性保全のため、ご支援・ご協力をよろしくお願いいたします。</w:t>
                      </w:r>
                    </w:p>
                  </w:txbxContent>
                </v:textbox>
                <w10:wrap anchorx="margin"/>
              </v:shape>
            </w:pict>
          </mc:Fallback>
        </mc:AlternateContent>
      </w:r>
    </w:p>
    <w:sectPr w:rsidR="00473CFB" w:rsidSect="000A2226">
      <w:headerReference w:type="even" r:id="rId29"/>
      <w:headerReference w:type="default" r:id="rId30"/>
      <w:footerReference w:type="even" r:id="rId31"/>
      <w:footerReference w:type="default" r:id="rId32"/>
      <w:headerReference w:type="first" r:id="rId33"/>
      <w:footerReference w:type="first" r:id="rId34"/>
      <w:pgSz w:w="11906" w:h="16838"/>
      <w:pgMar w:top="1134" w:right="907" w:bottom="567" w:left="907" w:header="851" w:footer="16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69DAA" w14:textId="77777777" w:rsidR="00CB1332" w:rsidRDefault="00CB1332" w:rsidP="00110FC1">
      <w:r>
        <w:separator/>
      </w:r>
    </w:p>
  </w:endnote>
  <w:endnote w:type="continuationSeparator" w:id="0">
    <w:p w14:paraId="08FAA066" w14:textId="77777777" w:rsidR="00CB1332" w:rsidRDefault="00CB1332" w:rsidP="00110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7DBC" w14:textId="77777777" w:rsidR="00D54833" w:rsidRDefault="00D5483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56C49" w14:textId="77777777" w:rsidR="00887538" w:rsidRPr="00D54833" w:rsidRDefault="00887538" w:rsidP="00D54833">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E1112" w14:textId="77777777" w:rsidR="00D54833" w:rsidRDefault="00D5483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0B4B8" w14:textId="77777777" w:rsidR="00CB1332" w:rsidRDefault="00CB1332" w:rsidP="00110FC1">
      <w:r>
        <w:separator/>
      </w:r>
    </w:p>
  </w:footnote>
  <w:footnote w:type="continuationSeparator" w:id="0">
    <w:p w14:paraId="0287C623" w14:textId="77777777" w:rsidR="00CB1332" w:rsidRDefault="00CB1332" w:rsidP="00110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3247F" w14:textId="77777777" w:rsidR="00D54833" w:rsidRDefault="00D5483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F8C2" w14:textId="77777777" w:rsidR="00D54833" w:rsidRDefault="00D5483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16A8" w14:textId="77777777" w:rsidR="00D54833" w:rsidRDefault="00D5483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F0380"/>
    <w:multiLevelType w:val="hybridMultilevel"/>
    <w:tmpl w:val="0768943A"/>
    <w:lvl w:ilvl="0" w:tplc="F5C8AA18">
      <w:start w:val="1"/>
      <w:numFmt w:val="decimalEnclosedCircle"/>
      <w:lvlText w:val="%1"/>
      <w:lvlJc w:val="left"/>
      <w:pPr>
        <w:ind w:left="2115" w:hanging="360"/>
      </w:pPr>
      <w:rPr>
        <w:rFonts w:ascii="ＭＳ 明朝" w:eastAsia="ＭＳ 明朝" w:hAnsi="ＭＳ 明朝" w:cs="ＭＳ 明朝" w:hint="default"/>
      </w:rPr>
    </w:lvl>
    <w:lvl w:ilvl="1" w:tplc="04090017" w:tentative="1">
      <w:start w:val="1"/>
      <w:numFmt w:val="aiueoFullWidth"/>
      <w:lvlText w:val="(%2)"/>
      <w:lvlJc w:val="left"/>
      <w:pPr>
        <w:ind w:left="2595" w:hanging="420"/>
      </w:pPr>
    </w:lvl>
    <w:lvl w:ilvl="2" w:tplc="04090011" w:tentative="1">
      <w:start w:val="1"/>
      <w:numFmt w:val="decimalEnclosedCircle"/>
      <w:lvlText w:val="%3"/>
      <w:lvlJc w:val="left"/>
      <w:pPr>
        <w:ind w:left="3015" w:hanging="420"/>
      </w:pPr>
    </w:lvl>
    <w:lvl w:ilvl="3" w:tplc="0409000F" w:tentative="1">
      <w:start w:val="1"/>
      <w:numFmt w:val="decimal"/>
      <w:lvlText w:val="%4."/>
      <w:lvlJc w:val="left"/>
      <w:pPr>
        <w:ind w:left="3435" w:hanging="420"/>
      </w:pPr>
    </w:lvl>
    <w:lvl w:ilvl="4" w:tplc="04090017" w:tentative="1">
      <w:start w:val="1"/>
      <w:numFmt w:val="aiueoFullWidth"/>
      <w:lvlText w:val="(%5)"/>
      <w:lvlJc w:val="left"/>
      <w:pPr>
        <w:ind w:left="3855" w:hanging="420"/>
      </w:pPr>
    </w:lvl>
    <w:lvl w:ilvl="5" w:tplc="04090011" w:tentative="1">
      <w:start w:val="1"/>
      <w:numFmt w:val="decimalEnclosedCircle"/>
      <w:lvlText w:val="%6"/>
      <w:lvlJc w:val="left"/>
      <w:pPr>
        <w:ind w:left="4275" w:hanging="420"/>
      </w:pPr>
    </w:lvl>
    <w:lvl w:ilvl="6" w:tplc="0409000F" w:tentative="1">
      <w:start w:val="1"/>
      <w:numFmt w:val="decimal"/>
      <w:lvlText w:val="%7."/>
      <w:lvlJc w:val="left"/>
      <w:pPr>
        <w:ind w:left="4695" w:hanging="420"/>
      </w:pPr>
    </w:lvl>
    <w:lvl w:ilvl="7" w:tplc="04090017" w:tentative="1">
      <w:start w:val="1"/>
      <w:numFmt w:val="aiueoFullWidth"/>
      <w:lvlText w:val="(%8)"/>
      <w:lvlJc w:val="left"/>
      <w:pPr>
        <w:ind w:left="5115" w:hanging="420"/>
      </w:pPr>
    </w:lvl>
    <w:lvl w:ilvl="8" w:tplc="04090011" w:tentative="1">
      <w:start w:val="1"/>
      <w:numFmt w:val="decimalEnclosedCircle"/>
      <w:lvlText w:val="%9"/>
      <w:lvlJc w:val="left"/>
      <w:pPr>
        <w:ind w:left="553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9B1"/>
    <w:rsid w:val="000103D4"/>
    <w:rsid w:val="00023D23"/>
    <w:rsid w:val="00062088"/>
    <w:rsid w:val="000965DF"/>
    <w:rsid w:val="000A2226"/>
    <w:rsid w:val="000B117F"/>
    <w:rsid w:val="000D3135"/>
    <w:rsid w:val="000F797B"/>
    <w:rsid w:val="00110FC1"/>
    <w:rsid w:val="0011142F"/>
    <w:rsid w:val="00127277"/>
    <w:rsid w:val="001762C1"/>
    <w:rsid w:val="001D23C5"/>
    <w:rsid w:val="00203E0A"/>
    <w:rsid w:val="0025488A"/>
    <w:rsid w:val="00254DB9"/>
    <w:rsid w:val="00273A08"/>
    <w:rsid w:val="0027626E"/>
    <w:rsid w:val="00284883"/>
    <w:rsid w:val="00286C18"/>
    <w:rsid w:val="002B7664"/>
    <w:rsid w:val="003245E5"/>
    <w:rsid w:val="00331BB1"/>
    <w:rsid w:val="00376730"/>
    <w:rsid w:val="003971BF"/>
    <w:rsid w:val="003F0586"/>
    <w:rsid w:val="00402E95"/>
    <w:rsid w:val="004105FF"/>
    <w:rsid w:val="004658AF"/>
    <w:rsid w:val="00473CFB"/>
    <w:rsid w:val="0049415E"/>
    <w:rsid w:val="004C3435"/>
    <w:rsid w:val="004C61FD"/>
    <w:rsid w:val="0058740D"/>
    <w:rsid w:val="00592277"/>
    <w:rsid w:val="005D0AA7"/>
    <w:rsid w:val="005D4ECB"/>
    <w:rsid w:val="0066068D"/>
    <w:rsid w:val="00695D8A"/>
    <w:rsid w:val="006A4B5C"/>
    <w:rsid w:val="006D61B7"/>
    <w:rsid w:val="006F26DD"/>
    <w:rsid w:val="00732738"/>
    <w:rsid w:val="007403FE"/>
    <w:rsid w:val="0076027C"/>
    <w:rsid w:val="007C1AD0"/>
    <w:rsid w:val="007D6D0F"/>
    <w:rsid w:val="00810767"/>
    <w:rsid w:val="00815F43"/>
    <w:rsid w:val="0083136F"/>
    <w:rsid w:val="00837AF2"/>
    <w:rsid w:val="00853B3F"/>
    <w:rsid w:val="00887538"/>
    <w:rsid w:val="00964BE4"/>
    <w:rsid w:val="009743D9"/>
    <w:rsid w:val="00985550"/>
    <w:rsid w:val="009B4951"/>
    <w:rsid w:val="009D1A55"/>
    <w:rsid w:val="009E27C3"/>
    <w:rsid w:val="009E5D5F"/>
    <w:rsid w:val="00A624DD"/>
    <w:rsid w:val="00A650CC"/>
    <w:rsid w:val="00AA338D"/>
    <w:rsid w:val="00AE3825"/>
    <w:rsid w:val="00AF3985"/>
    <w:rsid w:val="00B201A1"/>
    <w:rsid w:val="00B936EB"/>
    <w:rsid w:val="00B97C0F"/>
    <w:rsid w:val="00BA5019"/>
    <w:rsid w:val="00BA6A60"/>
    <w:rsid w:val="00BB2674"/>
    <w:rsid w:val="00BC3DFD"/>
    <w:rsid w:val="00C04245"/>
    <w:rsid w:val="00C1524F"/>
    <w:rsid w:val="00C568BD"/>
    <w:rsid w:val="00C604F1"/>
    <w:rsid w:val="00C66E62"/>
    <w:rsid w:val="00C73601"/>
    <w:rsid w:val="00C9678B"/>
    <w:rsid w:val="00CA2069"/>
    <w:rsid w:val="00CA4AC0"/>
    <w:rsid w:val="00CB1332"/>
    <w:rsid w:val="00CD542C"/>
    <w:rsid w:val="00CE1984"/>
    <w:rsid w:val="00CF51D0"/>
    <w:rsid w:val="00D315EB"/>
    <w:rsid w:val="00D358F2"/>
    <w:rsid w:val="00D54833"/>
    <w:rsid w:val="00D8647C"/>
    <w:rsid w:val="00D9734C"/>
    <w:rsid w:val="00DE77A7"/>
    <w:rsid w:val="00E11910"/>
    <w:rsid w:val="00E3433F"/>
    <w:rsid w:val="00E63018"/>
    <w:rsid w:val="00E6634F"/>
    <w:rsid w:val="00E9634A"/>
    <w:rsid w:val="00EE5797"/>
    <w:rsid w:val="00F24C14"/>
    <w:rsid w:val="00F519B1"/>
    <w:rsid w:val="00F872AE"/>
    <w:rsid w:val="00FC3B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714F7A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9B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433F"/>
    <w:pPr>
      <w:ind w:leftChars="400" w:left="840"/>
    </w:pPr>
  </w:style>
  <w:style w:type="paragraph" w:styleId="a4">
    <w:name w:val="header"/>
    <w:basedOn w:val="a"/>
    <w:link w:val="a5"/>
    <w:uiPriority w:val="99"/>
    <w:unhideWhenUsed/>
    <w:rsid w:val="00110FC1"/>
    <w:pPr>
      <w:tabs>
        <w:tab w:val="center" w:pos="4252"/>
        <w:tab w:val="right" w:pos="8504"/>
      </w:tabs>
      <w:snapToGrid w:val="0"/>
    </w:pPr>
  </w:style>
  <w:style w:type="character" w:customStyle="1" w:styleId="a5">
    <w:name w:val="ヘッダー (文字)"/>
    <w:basedOn w:val="a0"/>
    <w:link w:val="a4"/>
    <w:uiPriority w:val="99"/>
    <w:rsid w:val="00110FC1"/>
    <w:rPr>
      <w:rFonts w:ascii="Century" w:eastAsia="ＭＳ 明朝" w:hAnsi="Century" w:cs="Times New Roman"/>
      <w:szCs w:val="24"/>
    </w:rPr>
  </w:style>
  <w:style w:type="paragraph" w:styleId="a6">
    <w:name w:val="footer"/>
    <w:basedOn w:val="a"/>
    <w:link w:val="a7"/>
    <w:uiPriority w:val="99"/>
    <w:unhideWhenUsed/>
    <w:rsid w:val="00110FC1"/>
    <w:pPr>
      <w:tabs>
        <w:tab w:val="center" w:pos="4252"/>
        <w:tab w:val="right" w:pos="8504"/>
      </w:tabs>
      <w:snapToGrid w:val="0"/>
    </w:pPr>
  </w:style>
  <w:style w:type="character" w:customStyle="1" w:styleId="a7">
    <w:name w:val="フッター (文字)"/>
    <w:basedOn w:val="a0"/>
    <w:link w:val="a6"/>
    <w:uiPriority w:val="99"/>
    <w:rsid w:val="00110FC1"/>
    <w:rPr>
      <w:rFonts w:ascii="Century" w:eastAsia="ＭＳ 明朝" w:hAnsi="Century" w:cs="Times New Roman"/>
      <w:szCs w:val="24"/>
    </w:rPr>
  </w:style>
  <w:style w:type="table" w:styleId="a8">
    <w:name w:val="Table Grid"/>
    <w:basedOn w:val="a1"/>
    <w:uiPriority w:val="39"/>
    <w:rsid w:val="00110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8.wdp"/><Relationship Id="rId3" Type="http://schemas.openxmlformats.org/officeDocument/2006/relationships/settings" Target="settings.xml"/><Relationship Id="rId21" Type="http://schemas.microsoft.com/office/2007/relationships/hdphoto" Target="media/hdphoto6.wdp"/><Relationship Id="rId34" Type="http://schemas.openxmlformats.org/officeDocument/2006/relationships/footer" Target="footer3.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7.wdp"/><Relationship Id="rId28" Type="http://schemas.microsoft.com/office/2007/relationships/hdphoto" Target="media/hdphoto9.wdp"/><Relationship Id="rId36"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648</Words>
  <Characters>3696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2023-09-08T10:36:00Z</dcterms:created>
  <dcterms:modified xsi:type="dcterms:W3CDTF">2023-09-08T10:42:00Z</dcterms:modified>
</cp:coreProperties>
</file>