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91" w:rsidRPr="00182D81" w:rsidRDefault="00AB6AA3" w:rsidP="00651491">
      <w:pPr>
        <w:autoSpaceDE w:val="0"/>
        <w:autoSpaceDN w:val="0"/>
        <w:spacing w:line="410" w:lineRule="exact"/>
        <w:ind w:right="4"/>
        <w:jc w:val="center"/>
        <w:rPr>
          <w:rFonts w:ascii="ＭＳ ゴシック" w:eastAsia="ＭＳ ゴシック" w:hAnsi="ＭＳ ゴシック"/>
          <w:b/>
          <w:bCs/>
          <w:kern w:val="0"/>
          <w:sz w:val="28"/>
          <w:szCs w:val="28"/>
        </w:rPr>
      </w:pPr>
      <w:r w:rsidRPr="00182D81">
        <w:rPr>
          <w:rFonts w:ascii="ＭＳ ゴシック" w:eastAsia="ＭＳ ゴシック" w:hAnsi="ＭＳ ゴシック" w:hint="eastAsia"/>
          <w:b/>
          <w:bCs/>
          <w:kern w:val="0"/>
          <w:sz w:val="28"/>
          <w:szCs w:val="28"/>
        </w:rPr>
        <w:t>令和５</w:t>
      </w:r>
      <w:r w:rsidR="00FB0918" w:rsidRPr="00182D81">
        <w:rPr>
          <w:rFonts w:ascii="ＭＳ ゴシック" w:eastAsia="ＭＳ ゴシック" w:hAnsi="ＭＳ ゴシック" w:hint="eastAsia"/>
          <w:b/>
          <w:bCs/>
          <w:kern w:val="0"/>
          <w:sz w:val="28"/>
          <w:szCs w:val="28"/>
        </w:rPr>
        <w:t>年度第</w:t>
      </w:r>
      <w:r w:rsidRPr="00182D81">
        <w:rPr>
          <w:rFonts w:ascii="ＭＳ ゴシック" w:eastAsia="ＭＳ ゴシック" w:hAnsi="ＭＳ ゴシック" w:hint="eastAsia"/>
          <w:b/>
          <w:bCs/>
          <w:kern w:val="0"/>
          <w:sz w:val="28"/>
          <w:szCs w:val="28"/>
        </w:rPr>
        <w:t>１</w:t>
      </w:r>
      <w:r w:rsidR="00FB0918" w:rsidRPr="00182D81">
        <w:rPr>
          <w:rFonts w:ascii="ＭＳ ゴシック" w:eastAsia="ＭＳ ゴシック" w:hAnsi="ＭＳ ゴシック" w:hint="eastAsia"/>
          <w:b/>
          <w:bCs/>
          <w:kern w:val="0"/>
          <w:sz w:val="28"/>
          <w:szCs w:val="28"/>
        </w:rPr>
        <w:t>回一般競争入札（府有地等売払）</w:t>
      </w:r>
    </w:p>
    <w:p w:rsidR="00FB0918" w:rsidRPr="00182D81" w:rsidRDefault="00651491" w:rsidP="00651491">
      <w:pPr>
        <w:autoSpaceDE w:val="0"/>
        <w:autoSpaceDN w:val="0"/>
        <w:spacing w:line="410" w:lineRule="exact"/>
        <w:ind w:right="4"/>
        <w:jc w:val="center"/>
        <w:rPr>
          <w:rFonts w:ascii="ＭＳ ゴシック" w:eastAsia="ＭＳ ゴシック" w:hAnsi="ＭＳ ゴシック"/>
          <w:b/>
          <w:bCs/>
          <w:kern w:val="0"/>
          <w:sz w:val="28"/>
          <w:szCs w:val="28"/>
        </w:rPr>
      </w:pPr>
      <w:r w:rsidRPr="00182D81">
        <w:rPr>
          <w:rFonts w:ascii="ＭＳ ゴシック" w:eastAsia="ＭＳ ゴシック" w:hAnsi="ＭＳ ゴシック" w:hint="eastAsia"/>
          <w:b/>
          <w:bCs/>
          <w:kern w:val="0"/>
          <w:sz w:val="28"/>
          <w:szCs w:val="28"/>
        </w:rPr>
        <w:t>官公庁オークション</w:t>
      </w:r>
      <w:r w:rsidR="00FB0918" w:rsidRPr="00182D81">
        <w:rPr>
          <w:rFonts w:ascii="ＭＳ ゴシック" w:eastAsia="ＭＳ ゴシック" w:hAnsi="ＭＳ ゴシック" w:hint="eastAsia"/>
          <w:b/>
          <w:bCs/>
          <w:kern w:val="0"/>
          <w:sz w:val="28"/>
          <w:szCs w:val="28"/>
        </w:rPr>
        <w:t>実施要綱</w:t>
      </w:r>
    </w:p>
    <w:p w:rsidR="00FB0918" w:rsidRPr="00AF141A"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（入札物件）</w:t>
      </w:r>
    </w:p>
    <w:p w:rsidR="00FB0918" w:rsidRPr="00182D81" w:rsidRDefault="00FB0918" w:rsidP="00FB0918">
      <w:pPr>
        <w:autoSpaceDE w:val="0"/>
        <w:autoSpaceDN w:val="0"/>
        <w:spacing w:line="410" w:lineRule="exact"/>
        <w:ind w:left="220" w:hangingChars="100" w:hanging="220"/>
        <w:rPr>
          <w:rFonts w:hAnsi="ＭＳ 明朝"/>
          <w:sz w:val="22"/>
        </w:rPr>
      </w:pPr>
      <w:r w:rsidRPr="00AF141A">
        <w:rPr>
          <w:rFonts w:asciiTheme="majorEastAsia" w:eastAsiaTheme="majorEastAsia" w:hAnsiTheme="majorEastAsia" w:hint="eastAsia"/>
          <w:sz w:val="22"/>
        </w:rPr>
        <w:t>第１条</w:t>
      </w:r>
      <w:r w:rsidRPr="00182D81">
        <w:rPr>
          <w:rFonts w:asciiTheme="majorEastAsia" w:eastAsiaTheme="majorEastAsia" w:hAnsiTheme="majorEastAsia" w:hint="eastAsia"/>
          <w:sz w:val="22"/>
        </w:rPr>
        <w:t xml:space="preserve">　</w:t>
      </w:r>
      <w:r w:rsidRPr="00182D81">
        <w:rPr>
          <w:rFonts w:hAnsi="ＭＳ 明朝" w:hint="eastAsia"/>
          <w:sz w:val="22"/>
        </w:rPr>
        <w:t>入札物件は、「</w:t>
      </w:r>
      <w:r w:rsidR="005024DE" w:rsidRPr="00182D81">
        <w:rPr>
          <w:rFonts w:hAnsi="ＭＳ 明朝" w:hint="eastAsia"/>
          <w:sz w:val="22"/>
        </w:rPr>
        <w:t>入札</w:t>
      </w:r>
      <w:r w:rsidRPr="00182D81">
        <w:rPr>
          <w:rFonts w:hAnsi="ＭＳ 明朝" w:hint="eastAsia"/>
          <w:sz w:val="22"/>
        </w:rPr>
        <w:t>物件一覧」（別紙１）、「物件調書」（別紙２）のとおりとする。</w:t>
      </w:r>
    </w:p>
    <w:p w:rsidR="00CB2E52" w:rsidRPr="00AF141A" w:rsidRDefault="00CB2E52" w:rsidP="00FB0918">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（現場説明）</w:t>
      </w:r>
    </w:p>
    <w:p w:rsidR="00CB2E52" w:rsidRPr="00182D81" w:rsidRDefault="00CB2E52" w:rsidP="00CB2E52">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第</w:t>
      </w:r>
      <w:r w:rsidR="00B235F1" w:rsidRPr="00AF141A">
        <w:rPr>
          <w:rFonts w:asciiTheme="majorEastAsia" w:eastAsiaTheme="majorEastAsia" w:hAnsiTheme="majorEastAsia" w:hint="eastAsia"/>
          <w:sz w:val="22"/>
        </w:rPr>
        <w:t>２</w:t>
      </w:r>
      <w:r w:rsidRPr="00AF141A">
        <w:rPr>
          <w:rFonts w:asciiTheme="majorEastAsia" w:eastAsiaTheme="majorEastAsia" w:hAnsiTheme="majorEastAsia" w:hint="eastAsia"/>
          <w:sz w:val="22"/>
        </w:rPr>
        <w:t>条</w:t>
      </w:r>
      <w:r w:rsidRPr="00182D81">
        <w:rPr>
          <w:rFonts w:asciiTheme="majorEastAsia" w:eastAsiaTheme="majorEastAsia" w:hAnsiTheme="majorEastAsia" w:hint="eastAsia"/>
          <w:sz w:val="22"/>
        </w:rPr>
        <w:t xml:space="preserve">　</w:t>
      </w:r>
      <w:r w:rsidR="00940445" w:rsidRPr="00B93AF9">
        <w:rPr>
          <w:rFonts w:asciiTheme="minorEastAsia" w:eastAsiaTheme="minorEastAsia" w:hAnsiTheme="minorEastAsia" w:hint="eastAsia"/>
          <w:sz w:val="22"/>
        </w:rPr>
        <w:t>大阪府</w:t>
      </w:r>
      <w:bookmarkStart w:id="0" w:name="_GoBack"/>
      <w:bookmarkEnd w:id="0"/>
      <w:r w:rsidR="00940445" w:rsidRPr="00B93AF9">
        <w:rPr>
          <w:rFonts w:asciiTheme="minorEastAsia" w:eastAsiaTheme="minorEastAsia" w:hAnsiTheme="minorEastAsia" w:hint="eastAsia"/>
          <w:sz w:val="22"/>
        </w:rPr>
        <w:t>財務部財産活用課（以下、「財産活用課」という。）による</w:t>
      </w:r>
      <w:r w:rsidRPr="00B93AF9">
        <w:rPr>
          <w:rFonts w:asciiTheme="minorEastAsia" w:eastAsiaTheme="minorEastAsia" w:hAnsiTheme="minorEastAsia" w:hint="eastAsia"/>
          <w:sz w:val="22"/>
        </w:rPr>
        <w:t>入札に</w:t>
      </w:r>
      <w:r w:rsidRPr="00AF141A">
        <w:rPr>
          <w:rFonts w:asciiTheme="minorEastAsia" w:eastAsiaTheme="minorEastAsia" w:hAnsiTheme="minorEastAsia" w:hint="eastAsia"/>
          <w:sz w:val="22"/>
        </w:rPr>
        <w:t>係る現場説明は行わないので、入札者</w:t>
      </w:r>
      <w:r w:rsidR="00651491" w:rsidRPr="00AF141A">
        <w:rPr>
          <w:rFonts w:asciiTheme="minorEastAsia" w:eastAsiaTheme="minorEastAsia" w:hAnsiTheme="minorEastAsia" w:hint="eastAsia"/>
          <w:sz w:val="22"/>
        </w:rPr>
        <w:t>自身</w:t>
      </w:r>
      <w:r w:rsidR="00D627AD">
        <w:rPr>
          <w:rFonts w:asciiTheme="minorEastAsia" w:eastAsiaTheme="minorEastAsia" w:hAnsiTheme="minorEastAsia" w:hint="eastAsia"/>
          <w:sz w:val="22"/>
        </w:rPr>
        <w:t>において現地をよく確認したうえ</w:t>
      </w:r>
      <w:r w:rsidRPr="00AF141A">
        <w:rPr>
          <w:rFonts w:asciiTheme="minorEastAsia" w:eastAsiaTheme="minorEastAsia" w:hAnsiTheme="minorEastAsia" w:hint="eastAsia"/>
          <w:sz w:val="22"/>
        </w:rPr>
        <w:t>で入札に参加しなければならない。</w:t>
      </w:r>
    </w:p>
    <w:p w:rsidR="00FB0918" w:rsidRPr="00AF141A"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（入札</w:t>
      </w:r>
      <w:r w:rsidR="00AB6AA3" w:rsidRPr="00AF141A">
        <w:rPr>
          <w:rFonts w:asciiTheme="majorEastAsia" w:eastAsiaTheme="majorEastAsia" w:hAnsiTheme="majorEastAsia" w:hint="eastAsia"/>
          <w:sz w:val="22"/>
        </w:rPr>
        <w:t>参加</w:t>
      </w:r>
      <w:r w:rsidR="00651491" w:rsidRPr="00AF141A">
        <w:rPr>
          <w:rFonts w:asciiTheme="majorEastAsia" w:eastAsiaTheme="majorEastAsia" w:hAnsiTheme="majorEastAsia" w:hint="eastAsia"/>
          <w:sz w:val="22"/>
        </w:rPr>
        <w:t>仮</w:t>
      </w:r>
      <w:r w:rsidR="00AB6AA3" w:rsidRPr="00AF141A">
        <w:rPr>
          <w:rFonts w:asciiTheme="majorEastAsia" w:eastAsiaTheme="majorEastAsia" w:hAnsiTheme="majorEastAsia" w:hint="eastAsia"/>
          <w:sz w:val="22"/>
        </w:rPr>
        <w:t>申</w:t>
      </w:r>
      <w:r w:rsidR="00651491" w:rsidRPr="00AF141A">
        <w:rPr>
          <w:rFonts w:asciiTheme="majorEastAsia" w:eastAsiaTheme="majorEastAsia" w:hAnsiTheme="majorEastAsia" w:hint="eastAsia"/>
          <w:sz w:val="22"/>
        </w:rPr>
        <w:t>し</w:t>
      </w:r>
      <w:r w:rsidR="00AB6AA3" w:rsidRPr="00AF141A">
        <w:rPr>
          <w:rFonts w:asciiTheme="majorEastAsia" w:eastAsiaTheme="majorEastAsia" w:hAnsiTheme="majorEastAsia" w:hint="eastAsia"/>
          <w:sz w:val="22"/>
        </w:rPr>
        <w:t>込</w:t>
      </w:r>
      <w:r w:rsidR="00651491" w:rsidRPr="00AF141A">
        <w:rPr>
          <w:rFonts w:asciiTheme="majorEastAsia" w:eastAsiaTheme="majorEastAsia" w:hAnsiTheme="majorEastAsia" w:hint="eastAsia"/>
          <w:sz w:val="22"/>
        </w:rPr>
        <w:t>み</w:t>
      </w:r>
      <w:r w:rsidRPr="00AF141A">
        <w:rPr>
          <w:rFonts w:asciiTheme="majorEastAsia" w:eastAsiaTheme="majorEastAsia" w:hAnsiTheme="majorEastAsia" w:hint="eastAsia"/>
          <w:sz w:val="22"/>
        </w:rPr>
        <w:t>）</w:t>
      </w:r>
    </w:p>
    <w:p w:rsidR="00651491" w:rsidRPr="00182D81" w:rsidRDefault="00B235F1" w:rsidP="005A0168">
      <w:pPr>
        <w:autoSpaceDE w:val="0"/>
        <w:autoSpaceDN w:val="0"/>
        <w:spacing w:line="410" w:lineRule="exact"/>
        <w:ind w:left="220" w:hangingChars="100" w:hanging="220"/>
        <w:rPr>
          <w:rFonts w:hAnsi="ＭＳ 明朝"/>
          <w:sz w:val="22"/>
          <w:szCs w:val="22"/>
        </w:rPr>
      </w:pPr>
      <w:r w:rsidRPr="00AF141A">
        <w:rPr>
          <w:rFonts w:asciiTheme="majorEastAsia" w:eastAsiaTheme="majorEastAsia" w:hAnsiTheme="majorEastAsia" w:hint="eastAsia"/>
          <w:sz w:val="22"/>
          <w:szCs w:val="22"/>
        </w:rPr>
        <w:t>第３</w:t>
      </w:r>
      <w:r w:rsidR="005A0168" w:rsidRPr="00AF141A">
        <w:rPr>
          <w:rFonts w:asciiTheme="majorEastAsia" w:eastAsiaTheme="majorEastAsia" w:hAnsiTheme="majorEastAsia" w:hint="eastAsia"/>
          <w:sz w:val="22"/>
          <w:szCs w:val="22"/>
        </w:rPr>
        <w:t>条</w:t>
      </w:r>
      <w:r w:rsidR="005A0168" w:rsidRPr="00182D81">
        <w:rPr>
          <w:rFonts w:asciiTheme="majorEastAsia" w:eastAsiaTheme="majorEastAsia" w:hAnsiTheme="majorEastAsia" w:hint="eastAsia"/>
          <w:sz w:val="22"/>
          <w:szCs w:val="22"/>
        </w:rPr>
        <w:t xml:space="preserve">　</w:t>
      </w:r>
      <w:r w:rsidR="005A0168" w:rsidRPr="00182D81">
        <w:rPr>
          <w:rFonts w:hAnsi="ＭＳ 明朝" w:hint="eastAsia"/>
          <w:sz w:val="22"/>
          <w:szCs w:val="22"/>
        </w:rPr>
        <w:t>入札参加</w:t>
      </w:r>
      <w:r w:rsidR="00651491" w:rsidRPr="00182D81">
        <w:rPr>
          <w:rFonts w:hAnsi="ＭＳ 明朝" w:hint="eastAsia"/>
          <w:sz w:val="22"/>
          <w:szCs w:val="22"/>
        </w:rPr>
        <w:t>仮</w:t>
      </w:r>
      <w:r w:rsidR="005A0168" w:rsidRPr="00182D81">
        <w:rPr>
          <w:rFonts w:hAnsi="ＭＳ 明朝" w:hint="eastAsia"/>
          <w:sz w:val="22"/>
          <w:szCs w:val="22"/>
        </w:rPr>
        <w:t>申</w:t>
      </w:r>
      <w:r w:rsidR="00651491" w:rsidRPr="00182D81">
        <w:rPr>
          <w:rFonts w:hAnsi="ＭＳ 明朝" w:hint="eastAsia"/>
          <w:sz w:val="22"/>
          <w:szCs w:val="22"/>
        </w:rPr>
        <w:t>し</w:t>
      </w:r>
      <w:r w:rsidR="005A0168" w:rsidRPr="00182D81">
        <w:rPr>
          <w:rFonts w:hAnsi="ＭＳ 明朝" w:hint="eastAsia"/>
          <w:sz w:val="22"/>
          <w:szCs w:val="22"/>
        </w:rPr>
        <w:t>込</w:t>
      </w:r>
      <w:r w:rsidR="00651491" w:rsidRPr="00182D81">
        <w:rPr>
          <w:rFonts w:hAnsi="ＭＳ 明朝" w:hint="eastAsia"/>
          <w:sz w:val="22"/>
          <w:szCs w:val="22"/>
        </w:rPr>
        <w:t>み</w:t>
      </w:r>
      <w:r w:rsidR="005A0168" w:rsidRPr="00182D81">
        <w:rPr>
          <w:rFonts w:hAnsi="ＭＳ 明朝" w:hint="eastAsia"/>
          <w:sz w:val="22"/>
          <w:szCs w:val="22"/>
        </w:rPr>
        <w:t>は</w:t>
      </w:r>
      <w:r w:rsidR="00CB2E52" w:rsidRPr="00182D81">
        <w:rPr>
          <w:rFonts w:hAnsi="ＭＳ 明朝" w:hint="eastAsia"/>
          <w:sz w:val="22"/>
          <w:szCs w:val="22"/>
        </w:rPr>
        <w:t>令和５年４月４日</w:t>
      </w:r>
      <w:r w:rsidR="00604736">
        <w:rPr>
          <w:rFonts w:hAnsi="ＭＳ 明朝" w:hint="eastAsia"/>
          <w:sz w:val="22"/>
          <w:szCs w:val="22"/>
        </w:rPr>
        <w:t>（火曜日）午後１時</w:t>
      </w:r>
      <w:r w:rsidR="00CB2E52" w:rsidRPr="00182D81">
        <w:rPr>
          <w:rFonts w:hAnsi="ＭＳ 明朝" w:hint="eastAsia"/>
          <w:sz w:val="22"/>
          <w:szCs w:val="22"/>
        </w:rPr>
        <w:t>から同年４月2</w:t>
      </w:r>
      <w:r w:rsidR="00CB2E52" w:rsidRPr="00182D81">
        <w:rPr>
          <w:rFonts w:hAnsi="ＭＳ 明朝"/>
          <w:sz w:val="22"/>
          <w:szCs w:val="22"/>
        </w:rPr>
        <w:t>0</w:t>
      </w:r>
      <w:r w:rsidR="00CB2E52" w:rsidRPr="00182D81">
        <w:rPr>
          <w:rFonts w:hAnsi="ＭＳ 明朝" w:hint="eastAsia"/>
          <w:sz w:val="22"/>
          <w:szCs w:val="22"/>
        </w:rPr>
        <w:t>日</w:t>
      </w:r>
      <w:r w:rsidR="00604736">
        <w:rPr>
          <w:rFonts w:hAnsi="ＭＳ 明朝" w:hint="eastAsia"/>
          <w:sz w:val="22"/>
          <w:szCs w:val="22"/>
        </w:rPr>
        <w:t>（木曜日）午後２時</w:t>
      </w:r>
      <w:r w:rsidR="00CB2E52" w:rsidRPr="00182D81">
        <w:rPr>
          <w:rFonts w:hAnsi="ＭＳ 明朝" w:hint="eastAsia"/>
          <w:sz w:val="22"/>
          <w:szCs w:val="22"/>
        </w:rPr>
        <w:t>までの間（</w:t>
      </w:r>
      <w:r w:rsidR="00A90F9B">
        <w:rPr>
          <w:rFonts w:hAnsi="ＭＳ 明朝" w:hint="eastAsia"/>
          <w:sz w:val="22"/>
          <w:szCs w:val="22"/>
        </w:rPr>
        <w:t>以下、「</w:t>
      </w:r>
      <w:r w:rsidR="00CB2E52" w:rsidRPr="00182D81">
        <w:rPr>
          <w:rFonts w:hAnsi="ＭＳ 明朝" w:hint="eastAsia"/>
          <w:sz w:val="22"/>
          <w:szCs w:val="22"/>
        </w:rPr>
        <w:t>入札参加申</w:t>
      </w:r>
      <w:r w:rsidR="00651491" w:rsidRPr="00182D81">
        <w:rPr>
          <w:rFonts w:hAnsi="ＭＳ 明朝" w:hint="eastAsia"/>
          <w:sz w:val="22"/>
          <w:szCs w:val="22"/>
        </w:rPr>
        <w:t>し</w:t>
      </w:r>
      <w:r w:rsidR="00CB2E52" w:rsidRPr="00182D81">
        <w:rPr>
          <w:rFonts w:hAnsi="ＭＳ 明朝" w:hint="eastAsia"/>
          <w:sz w:val="22"/>
          <w:szCs w:val="22"/>
        </w:rPr>
        <w:t>込</w:t>
      </w:r>
      <w:r w:rsidR="00651491" w:rsidRPr="00182D81">
        <w:rPr>
          <w:rFonts w:hAnsi="ＭＳ 明朝" w:hint="eastAsia"/>
          <w:sz w:val="22"/>
          <w:szCs w:val="22"/>
        </w:rPr>
        <w:t>み</w:t>
      </w:r>
      <w:r w:rsidR="00CB2E52" w:rsidRPr="00182D81">
        <w:rPr>
          <w:rFonts w:hAnsi="ＭＳ 明朝" w:hint="eastAsia"/>
          <w:sz w:val="22"/>
          <w:szCs w:val="22"/>
        </w:rPr>
        <w:t>期間」という。）に</w:t>
      </w:r>
      <w:r w:rsidR="005A0168" w:rsidRPr="00182D81">
        <w:rPr>
          <w:rFonts w:hAnsi="ＭＳ 明朝" w:hint="eastAsia"/>
          <w:sz w:val="22"/>
          <w:szCs w:val="22"/>
        </w:rPr>
        <w:t>官公庁オークションの</w:t>
      </w:r>
      <w:r w:rsidR="00651491" w:rsidRPr="00182D81">
        <w:rPr>
          <w:rFonts w:hAnsi="ＭＳ 明朝" w:hint="eastAsia"/>
          <w:sz w:val="22"/>
          <w:szCs w:val="22"/>
        </w:rPr>
        <w:t>売却システムの売却物件詳細画面にて行うものとする。</w:t>
      </w:r>
    </w:p>
    <w:p w:rsidR="003F41EB" w:rsidRPr="00182D81" w:rsidRDefault="003F41EB" w:rsidP="00940445">
      <w:pPr>
        <w:autoSpaceDE w:val="0"/>
        <w:autoSpaceDN w:val="0"/>
        <w:spacing w:line="410" w:lineRule="exact"/>
        <w:ind w:left="220" w:hangingChars="100" w:hanging="220"/>
        <w:rPr>
          <w:rFonts w:hAnsi="ＭＳ 明朝"/>
          <w:sz w:val="22"/>
          <w:szCs w:val="22"/>
        </w:rPr>
      </w:pPr>
      <w:r w:rsidRPr="00AF141A">
        <w:rPr>
          <w:rFonts w:asciiTheme="majorEastAsia" w:eastAsiaTheme="majorEastAsia" w:hAnsiTheme="majorEastAsia" w:hint="eastAsia"/>
          <w:sz w:val="22"/>
          <w:szCs w:val="22"/>
        </w:rPr>
        <w:t>２</w:t>
      </w:r>
      <w:r w:rsidRPr="00182D81">
        <w:rPr>
          <w:rFonts w:hAnsi="ＭＳ 明朝" w:hint="eastAsia"/>
          <w:sz w:val="22"/>
          <w:szCs w:val="22"/>
        </w:rPr>
        <w:t xml:space="preserve">　</w:t>
      </w:r>
      <w:r w:rsidR="00940445">
        <w:rPr>
          <w:rFonts w:hAnsi="ＭＳ 明朝" w:hint="eastAsia"/>
          <w:sz w:val="22"/>
          <w:szCs w:val="22"/>
        </w:rPr>
        <w:t>財産活用課は</w:t>
      </w:r>
      <w:r w:rsidRPr="00182D81">
        <w:rPr>
          <w:rFonts w:hAnsi="ＭＳ 明朝" w:hint="eastAsia"/>
          <w:sz w:val="22"/>
          <w:szCs w:val="22"/>
        </w:rPr>
        <w:t>入札参加仮申し込みをした者に対して</w:t>
      </w:r>
      <w:r w:rsidR="00D30D5E">
        <w:rPr>
          <w:rFonts w:hAnsi="ＭＳ 明朝" w:hint="eastAsia"/>
          <w:sz w:val="22"/>
          <w:szCs w:val="22"/>
        </w:rPr>
        <w:t>入札保証金の納付書（</w:t>
      </w:r>
      <w:r w:rsidRPr="00182D81">
        <w:rPr>
          <w:rFonts w:hAnsi="ＭＳ 明朝" w:hint="eastAsia"/>
          <w:sz w:val="22"/>
          <w:szCs w:val="22"/>
        </w:rPr>
        <w:t>領収証書</w:t>
      </w:r>
      <w:r w:rsidR="00D30D5E">
        <w:rPr>
          <w:rFonts w:hAnsi="ＭＳ 明朝" w:hint="eastAsia"/>
          <w:sz w:val="22"/>
          <w:szCs w:val="22"/>
        </w:rPr>
        <w:t>を含む。）</w:t>
      </w:r>
      <w:r w:rsidRPr="00182D81">
        <w:rPr>
          <w:rFonts w:hAnsi="ＭＳ 明朝" w:hint="eastAsia"/>
          <w:sz w:val="22"/>
          <w:szCs w:val="22"/>
        </w:rPr>
        <w:t>を郵送にて配布する。</w:t>
      </w:r>
      <w:r w:rsidR="00940445">
        <w:rPr>
          <w:rFonts w:hAnsi="ＭＳ 明朝" w:hint="eastAsia"/>
          <w:sz w:val="22"/>
          <w:szCs w:val="22"/>
        </w:rPr>
        <w:t>なお、入札保証金の納付書（領収証書を含む。）が入札参加仮申し込みをした者に届くまで１週間程度を要するので、注意すること。</w:t>
      </w:r>
    </w:p>
    <w:p w:rsidR="00B235F1" w:rsidRPr="00182D81" w:rsidRDefault="00B235F1" w:rsidP="005A0168">
      <w:pPr>
        <w:autoSpaceDE w:val="0"/>
        <w:autoSpaceDN w:val="0"/>
        <w:spacing w:line="410" w:lineRule="exact"/>
        <w:ind w:left="220" w:hangingChars="100" w:hanging="220"/>
        <w:rPr>
          <w:rFonts w:hAnsi="ＭＳ 明朝"/>
          <w:sz w:val="22"/>
          <w:szCs w:val="22"/>
        </w:rPr>
      </w:pPr>
      <w:r w:rsidRPr="00AF141A">
        <w:rPr>
          <w:rFonts w:asciiTheme="majorEastAsia" w:eastAsiaTheme="majorEastAsia" w:hAnsiTheme="majorEastAsia" w:hint="eastAsia"/>
          <w:sz w:val="22"/>
          <w:szCs w:val="22"/>
        </w:rPr>
        <w:t>３</w:t>
      </w:r>
      <w:r w:rsidRPr="00182D81">
        <w:rPr>
          <w:rFonts w:hAnsi="ＭＳ 明朝" w:hint="eastAsia"/>
          <w:sz w:val="22"/>
          <w:szCs w:val="22"/>
        </w:rPr>
        <w:t xml:space="preserve">　入札参加仮申し込みの手順は官公庁オークションに掲載している「大阪府公有財産売却ガイドライン（</w:t>
      </w:r>
      <w:r w:rsidR="00A90F9B">
        <w:rPr>
          <w:rFonts w:hAnsi="ＭＳ 明朝" w:hint="eastAsia"/>
          <w:sz w:val="22"/>
          <w:szCs w:val="22"/>
        </w:rPr>
        <w:t>以下、「</w:t>
      </w:r>
      <w:r w:rsidRPr="00182D81">
        <w:rPr>
          <w:rFonts w:hAnsi="ＭＳ 明朝" w:hint="eastAsia"/>
          <w:sz w:val="22"/>
          <w:szCs w:val="22"/>
        </w:rPr>
        <w:t>ガイドライン」と</w:t>
      </w:r>
      <w:r w:rsidR="00A90F9B">
        <w:rPr>
          <w:rFonts w:hAnsi="ＭＳ 明朝" w:hint="eastAsia"/>
          <w:sz w:val="22"/>
          <w:szCs w:val="22"/>
        </w:rPr>
        <w:t>いう</w:t>
      </w:r>
      <w:r w:rsidRPr="00182D81">
        <w:rPr>
          <w:rFonts w:hAnsi="ＭＳ 明朝" w:hint="eastAsia"/>
          <w:sz w:val="22"/>
          <w:szCs w:val="22"/>
        </w:rPr>
        <w:t>。）」を熟読すること。</w:t>
      </w:r>
    </w:p>
    <w:p w:rsidR="00651491" w:rsidRPr="00AF141A" w:rsidRDefault="00651491" w:rsidP="005A0168">
      <w:pPr>
        <w:autoSpaceDE w:val="0"/>
        <w:autoSpaceDN w:val="0"/>
        <w:spacing w:line="410" w:lineRule="exact"/>
        <w:ind w:left="220" w:hangingChars="100" w:hanging="220"/>
        <w:rPr>
          <w:rFonts w:asciiTheme="majorEastAsia" w:eastAsiaTheme="majorEastAsia" w:hAnsiTheme="majorEastAsia"/>
          <w:sz w:val="22"/>
          <w:szCs w:val="22"/>
        </w:rPr>
      </w:pPr>
      <w:r w:rsidRPr="00AF141A">
        <w:rPr>
          <w:rFonts w:asciiTheme="majorEastAsia" w:eastAsiaTheme="majorEastAsia" w:hAnsiTheme="majorEastAsia" w:hint="eastAsia"/>
          <w:sz w:val="22"/>
          <w:szCs w:val="22"/>
        </w:rPr>
        <w:t>（入札参加申し込み（本申し込み））</w:t>
      </w:r>
    </w:p>
    <w:p w:rsidR="005A0168" w:rsidRPr="00182D81" w:rsidRDefault="00B235F1" w:rsidP="00651491">
      <w:pPr>
        <w:autoSpaceDE w:val="0"/>
        <w:autoSpaceDN w:val="0"/>
        <w:spacing w:line="410" w:lineRule="exact"/>
        <w:ind w:left="220" w:hangingChars="100" w:hanging="220"/>
        <w:rPr>
          <w:rFonts w:hAnsi="ＭＳ 明朝"/>
          <w:sz w:val="22"/>
          <w:szCs w:val="22"/>
        </w:rPr>
      </w:pPr>
      <w:r w:rsidRPr="00AF141A">
        <w:rPr>
          <w:rFonts w:asciiTheme="majorEastAsia" w:eastAsiaTheme="majorEastAsia" w:hAnsiTheme="majorEastAsia" w:hint="eastAsia"/>
          <w:sz w:val="22"/>
          <w:szCs w:val="22"/>
        </w:rPr>
        <w:t>第４</w:t>
      </w:r>
      <w:r w:rsidR="00651491" w:rsidRPr="00AF141A">
        <w:rPr>
          <w:rFonts w:asciiTheme="majorEastAsia" w:eastAsiaTheme="majorEastAsia" w:hAnsiTheme="majorEastAsia" w:hint="eastAsia"/>
          <w:sz w:val="22"/>
          <w:szCs w:val="22"/>
        </w:rPr>
        <w:t>条</w:t>
      </w:r>
      <w:r w:rsidR="00651491" w:rsidRPr="00182D81">
        <w:rPr>
          <w:rFonts w:hAnsi="ＭＳ 明朝" w:hint="eastAsia"/>
          <w:sz w:val="22"/>
          <w:szCs w:val="22"/>
        </w:rPr>
        <w:t xml:space="preserve">　入札参加申し込み（本申し込み）は</w:t>
      </w:r>
      <w:r w:rsidRPr="00182D81">
        <w:rPr>
          <w:rFonts w:hAnsi="ＭＳ 明朝" w:hint="eastAsia"/>
          <w:sz w:val="22"/>
          <w:szCs w:val="22"/>
        </w:rPr>
        <w:t>入札参加申し込み期間に</w:t>
      </w:r>
      <w:r w:rsidR="003921C9">
        <w:rPr>
          <w:rFonts w:hAnsi="ＭＳ 明朝" w:hint="eastAsia"/>
          <w:sz w:val="22"/>
          <w:szCs w:val="22"/>
        </w:rPr>
        <w:t>財産活用課へ</w:t>
      </w:r>
      <w:r w:rsidR="003F41EB" w:rsidRPr="00182D81">
        <w:rPr>
          <w:rFonts w:hAnsi="ＭＳ 明朝" w:hint="eastAsia"/>
          <w:sz w:val="22"/>
          <w:szCs w:val="22"/>
        </w:rPr>
        <w:t>入札関係書類</w:t>
      </w:r>
      <w:r w:rsidRPr="00182D81">
        <w:rPr>
          <w:rFonts w:hAnsi="ＭＳ 明朝" w:hint="eastAsia"/>
          <w:sz w:val="22"/>
          <w:szCs w:val="22"/>
        </w:rPr>
        <w:t>を</w:t>
      </w:r>
      <w:r w:rsidR="00651491" w:rsidRPr="00182D81">
        <w:rPr>
          <w:rFonts w:hAnsi="ＭＳ 明朝" w:hint="eastAsia"/>
          <w:sz w:val="22"/>
          <w:szCs w:val="22"/>
        </w:rPr>
        <w:t>電子メール</w:t>
      </w:r>
      <w:r w:rsidR="0091100A">
        <w:rPr>
          <w:rFonts w:hAnsi="ＭＳ 明朝" w:hint="eastAsia"/>
          <w:sz w:val="22"/>
          <w:szCs w:val="22"/>
        </w:rPr>
        <w:t>にて</w:t>
      </w:r>
      <w:r w:rsidR="00651491" w:rsidRPr="00182D81">
        <w:rPr>
          <w:rFonts w:hAnsi="ＭＳ 明朝" w:hint="eastAsia"/>
          <w:sz w:val="22"/>
          <w:szCs w:val="22"/>
        </w:rPr>
        <w:t>送付</w:t>
      </w:r>
      <w:r w:rsidRPr="00182D81">
        <w:rPr>
          <w:rFonts w:hAnsi="ＭＳ 明朝" w:hint="eastAsia"/>
          <w:sz w:val="22"/>
          <w:szCs w:val="22"/>
        </w:rPr>
        <w:t>しなければならない</w:t>
      </w:r>
      <w:r w:rsidR="00651491" w:rsidRPr="00182D81">
        <w:rPr>
          <w:rFonts w:hAnsi="ＭＳ 明朝" w:hint="eastAsia"/>
          <w:sz w:val="22"/>
          <w:szCs w:val="22"/>
        </w:rPr>
        <w:t>。</w:t>
      </w:r>
    </w:p>
    <w:p w:rsidR="003F41EB" w:rsidRPr="00182D81" w:rsidRDefault="005A0168" w:rsidP="005A0168">
      <w:pPr>
        <w:autoSpaceDE w:val="0"/>
        <w:autoSpaceDN w:val="0"/>
        <w:spacing w:line="410" w:lineRule="exact"/>
        <w:ind w:left="220" w:hangingChars="100" w:hanging="220"/>
        <w:rPr>
          <w:rFonts w:hAnsi="ＭＳ 明朝"/>
          <w:sz w:val="22"/>
          <w:szCs w:val="22"/>
        </w:rPr>
      </w:pPr>
      <w:r w:rsidRPr="00AF141A">
        <w:rPr>
          <w:rFonts w:asciiTheme="majorEastAsia" w:eastAsiaTheme="majorEastAsia" w:hAnsiTheme="majorEastAsia" w:hint="eastAsia"/>
          <w:sz w:val="22"/>
          <w:szCs w:val="22"/>
        </w:rPr>
        <w:t>２</w:t>
      </w:r>
      <w:r w:rsidRPr="00182D81">
        <w:rPr>
          <w:rFonts w:hAnsi="ＭＳ 明朝" w:hint="eastAsia"/>
          <w:sz w:val="22"/>
          <w:szCs w:val="22"/>
        </w:rPr>
        <w:t xml:space="preserve">　</w:t>
      </w:r>
      <w:r w:rsidR="003F41EB" w:rsidRPr="00182D81">
        <w:rPr>
          <w:rFonts w:hAnsi="ＭＳ 明朝" w:hint="eastAsia"/>
          <w:sz w:val="22"/>
          <w:szCs w:val="22"/>
        </w:rPr>
        <w:t>前項における入札関係書類とは「一般競争入札（府有地等売払）入札参加申込書</w:t>
      </w:r>
      <w:r w:rsidR="003A532A" w:rsidRPr="003A532A">
        <w:rPr>
          <w:rFonts w:hAnsi="ＭＳ 明朝" w:hint="eastAsia"/>
          <w:sz w:val="22"/>
          <w:szCs w:val="22"/>
        </w:rPr>
        <w:t>(</w:t>
      </w:r>
      <w:r w:rsidR="00663471">
        <w:rPr>
          <w:rFonts w:hAnsi="ＭＳ 明朝" w:hint="eastAsia"/>
          <w:sz w:val="22"/>
          <w:szCs w:val="22"/>
        </w:rPr>
        <w:t>様式第</w:t>
      </w:r>
      <w:r w:rsidR="00391747">
        <w:rPr>
          <w:rFonts w:hAnsi="ＭＳ 明朝" w:hint="eastAsia"/>
          <w:sz w:val="22"/>
          <w:szCs w:val="22"/>
        </w:rPr>
        <w:t>１</w:t>
      </w:r>
      <w:r w:rsidR="003A532A" w:rsidRPr="003A532A">
        <w:rPr>
          <w:rFonts w:hAnsi="ＭＳ 明朝" w:hint="eastAsia"/>
          <w:sz w:val="22"/>
          <w:szCs w:val="22"/>
        </w:rPr>
        <w:t>号)</w:t>
      </w:r>
      <w:r w:rsidR="003F41EB" w:rsidRPr="00182D81">
        <w:rPr>
          <w:rFonts w:hAnsi="ＭＳ 明朝" w:hint="eastAsia"/>
          <w:sz w:val="22"/>
          <w:szCs w:val="22"/>
        </w:rPr>
        <w:t>（</w:t>
      </w:r>
      <w:r w:rsidR="00A90F9B">
        <w:rPr>
          <w:rFonts w:hAnsi="ＭＳ 明朝" w:hint="eastAsia"/>
          <w:sz w:val="22"/>
          <w:szCs w:val="22"/>
        </w:rPr>
        <w:t>以下、「</w:t>
      </w:r>
      <w:r w:rsidR="00604736">
        <w:rPr>
          <w:rFonts w:hAnsi="ＭＳ 明朝" w:hint="eastAsia"/>
          <w:sz w:val="22"/>
          <w:szCs w:val="22"/>
        </w:rPr>
        <w:t>申込書」と</w:t>
      </w:r>
      <w:r w:rsidR="00A90F9B">
        <w:rPr>
          <w:rFonts w:hAnsi="ＭＳ 明朝" w:hint="eastAsia"/>
          <w:sz w:val="22"/>
          <w:szCs w:val="22"/>
        </w:rPr>
        <w:t>いう</w:t>
      </w:r>
      <w:r w:rsidR="00604736">
        <w:rPr>
          <w:rFonts w:hAnsi="ＭＳ 明朝" w:hint="eastAsia"/>
          <w:sz w:val="22"/>
          <w:szCs w:val="22"/>
        </w:rPr>
        <w:t>。）」、「入札保証金届出書</w:t>
      </w:r>
      <w:r w:rsidR="003A532A">
        <w:rPr>
          <w:rFonts w:hAnsi="ＭＳ 明朝" w:hint="eastAsia"/>
          <w:sz w:val="22"/>
          <w:szCs w:val="22"/>
        </w:rPr>
        <w:t>(様式第</w:t>
      </w:r>
      <w:r w:rsidR="00391747">
        <w:rPr>
          <w:rFonts w:hAnsi="ＭＳ 明朝" w:hint="eastAsia"/>
          <w:sz w:val="22"/>
          <w:szCs w:val="22"/>
        </w:rPr>
        <w:t>２</w:t>
      </w:r>
      <w:r w:rsidR="003A532A">
        <w:rPr>
          <w:rFonts w:hAnsi="ＭＳ 明朝" w:hint="eastAsia"/>
          <w:sz w:val="22"/>
          <w:szCs w:val="22"/>
        </w:rPr>
        <w:t>号)</w:t>
      </w:r>
      <w:r w:rsidR="00604736">
        <w:rPr>
          <w:rFonts w:hAnsi="ＭＳ 明朝" w:hint="eastAsia"/>
          <w:sz w:val="22"/>
          <w:szCs w:val="22"/>
        </w:rPr>
        <w:t>」、</w:t>
      </w:r>
      <w:r w:rsidR="003F41EB" w:rsidRPr="00182D81">
        <w:rPr>
          <w:rFonts w:hAnsi="ＭＳ 明朝" w:hint="eastAsia"/>
          <w:sz w:val="22"/>
          <w:szCs w:val="22"/>
        </w:rPr>
        <w:t>「誓約書</w:t>
      </w:r>
      <w:r w:rsidR="00663471">
        <w:rPr>
          <w:rFonts w:hAnsi="ＭＳ 明朝" w:hint="eastAsia"/>
          <w:sz w:val="22"/>
          <w:szCs w:val="22"/>
        </w:rPr>
        <w:t>(様式第</w:t>
      </w:r>
      <w:r w:rsidR="00391747">
        <w:rPr>
          <w:rFonts w:hAnsi="ＭＳ 明朝" w:hint="eastAsia"/>
          <w:sz w:val="22"/>
          <w:szCs w:val="22"/>
        </w:rPr>
        <w:t>３</w:t>
      </w:r>
      <w:r w:rsidR="00663471">
        <w:rPr>
          <w:rFonts w:hAnsi="ＭＳ 明朝" w:hint="eastAsia"/>
          <w:sz w:val="22"/>
          <w:szCs w:val="22"/>
        </w:rPr>
        <w:t>号)</w:t>
      </w:r>
      <w:r w:rsidR="00794B16">
        <w:rPr>
          <w:rFonts w:hAnsi="ＭＳ 明朝" w:hint="eastAsia"/>
          <w:sz w:val="22"/>
          <w:szCs w:val="22"/>
        </w:rPr>
        <w:t>」</w:t>
      </w:r>
      <w:r w:rsidR="0091100A">
        <w:rPr>
          <w:rFonts w:hAnsi="ＭＳ 明朝" w:hint="eastAsia"/>
          <w:sz w:val="22"/>
          <w:szCs w:val="22"/>
        </w:rPr>
        <w:t>、「入札保証金の領収証書</w:t>
      </w:r>
      <w:r w:rsidR="0091100A" w:rsidRPr="00182D81">
        <w:rPr>
          <w:rFonts w:hAnsi="ＭＳ 明朝" w:hint="eastAsia"/>
          <w:sz w:val="22"/>
          <w:szCs w:val="22"/>
        </w:rPr>
        <w:t>の写し」、</w:t>
      </w:r>
      <w:r w:rsidR="00794B16">
        <w:rPr>
          <w:rFonts w:hAnsi="ＭＳ 明朝" w:hint="eastAsia"/>
          <w:sz w:val="22"/>
          <w:szCs w:val="22"/>
        </w:rPr>
        <w:t>をいい、入札保証金の納付書（</w:t>
      </w:r>
      <w:r w:rsidR="003F41EB" w:rsidRPr="00182D81">
        <w:rPr>
          <w:rFonts w:hAnsi="ＭＳ 明朝" w:hint="eastAsia"/>
          <w:sz w:val="22"/>
          <w:szCs w:val="22"/>
        </w:rPr>
        <w:t>領収証書</w:t>
      </w:r>
      <w:r w:rsidR="00794B16">
        <w:rPr>
          <w:rFonts w:hAnsi="ＭＳ 明朝" w:hint="eastAsia"/>
          <w:sz w:val="22"/>
          <w:szCs w:val="22"/>
        </w:rPr>
        <w:t>を含む。）</w:t>
      </w:r>
      <w:r w:rsidR="003F41EB" w:rsidRPr="00182D81">
        <w:rPr>
          <w:rFonts w:hAnsi="ＭＳ 明朝" w:hint="eastAsia"/>
          <w:sz w:val="22"/>
          <w:szCs w:val="22"/>
        </w:rPr>
        <w:t>は</w:t>
      </w:r>
      <w:r w:rsidR="00514927">
        <w:rPr>
          <w:rFonts w:hAnsi="ＭＳ 明朝" w:hint="eastAsia"/>
          <w:sz w:val="22"/>
          <w:szCs w:val="22"/>
        </w:rPr>
        <w:t>財産活用課</w:t>
      </w:r>
      <w:r w:rsidR="003F41EB" w:rsidRPr="00182D81">
        <w:rPr>
          <w:rFonts w:hAnsi="ＭＳ 明朝" w:hint="eastAsia"/>
          <w:sz w:val="22"/>
          <w:szCs w:val="22"/>
        </w:rPr>
        <w:t>が配布したものを使用しなければならない。</w:t>
      </w:r>
    </w:p>
    <w:p w:rsidR="000F55B0" w:rsidRDefault="003F41EB" w:rsidP="00794B16">
      <w:pPr>
        <w:autoSpaceDE w:val="0"/>
        <w:autoSpaceDN w:val="0"/>
        <w:spacing w:line="410" w:lineRule="exact"/>
        <w:ind w:left="220" w:hangingChars="100" w:hanging="220"/>
        <w:rPr>
          <w:rFonts w:hAnsi="ＭＳ 明朝"/>
          <w:sz w:val="22"/>
          <w:szCs w:val="22"/>
        </w:rPr>
      </w:pPr>
      <w:r w:rsidRPr="00AF141A">
        <w:rPr>
          <w:rFonts w:asciiTheme="majorEastAsia" w:eastAsiaTheme="majorEastAsia" w:hAnsiTheme="majorEastAsia" w:hint="eastAsia"/>
          <w:sz w:val="22"/>
          <w:szCs w:val="22"/>
        </w:rPr>
        <w:t>３</w:t>
      </w:r>
      <w:r w:rsidRPr="00182D81">
        <w:rPr>
          <w:rFonts w:hAnsi="ＭＳ 明朝" w:hint="eastAsia"/>
          <w:sz w:val="22"/>
          <w:szCs w:val="22"/>
        </w:rPr>
        <w:t xml:space="preserve">　第１項</w:t>
      </w:r>
      <w:r w:rsidR="005A0168" w:rsidRPr="00182D81">
        <w:rPr>
          <w:rFonts w:hAnsi="ＭＳ 明朝" w:hint="eastAsia"/>
          <w:sz w:val="22"/>
          <w:szCs w:val="22"/>
        </w:rPr>
        <w:t>の規定にかかわらず､</w:t>
      </w:r>
      <w:r w:rsidR="0091100A">
        <w:rPr>
          <w:rFonts w:hAnsi="ＭＳ 明朝" w:hint="eastAsia"/>
          <w:sz w:val="22"/>
          <w:szCs w:val="22"/>
        </w:rPr>
        <w:t>入札関係書類</w:t>
      </w:r>
      <w:r w:rsidRPr="00182D81">
        <w:rPr>
          <w:rFonts w:hAnsi="ＭＳ 明朝" w:hint="eastAsia"/>
          <w:sz w:val="22"/>
          <w:szCs w:val="22"/>
        </w:rPr>
        <w:t>を</w:t>
      </w:r>
      <w:r w:rsidR="005A0168" w:rsidRPr="00182D81">
        <w:rPr>
          <w:rFonts w:hAnsi="ＭＳ 明朝" w:hint="eastAsia"/>
          <w:sz w:val="22"/>
          <w:szCs w:val="22"/>
        </w:rPr>
        <w:t>財産活用課へ</w:t>
      </w:r>
      <w:r w:rsidR="00794B16">
        <w:rPr>
          <w:rFonts w:hAnsi="ＭＳ 明朝" w:hint="eastAsia"/>
          <w:sz w:val="22"/>
          <w:szCs w:val="22"/>
        </w:rPr>
        <w:t>簡易書留にて</w:t>
      </w:r>
      <w:r w:rsidR="00604736">
        <w:rPr>
          <w:rFonts w:hAnsi="ＭＳ 明朝" w:hint="eastAsia"/>
          <w:sz w:val="22"/>
          <w:szCs w:val="22"/>
        </w:rPr>
        <w:t>入札参加申し込み締切日必着で</w:t>
      </w:r>
      <w:r w:rsidR="00AB6AA3" w:rsidRPr="00182D81">
        <w:rPr>
          <w:rFonts w:hAnsi="ＭＳ 明朝" w:hint="eastAsia"/>
          <w:sz w:val="22"/>
          <w:szCs w:val="22"/>
        </w:rPr>
        <w:t>郵送</w:t>
      </w:r>
      <w:r w:rsidRPr="00182D81">
        <w:rPr>
          <w:rFonts w:hAnsi="ＭＳ 明朝" w:hint="eastAsia"/>
          <w:sz w:val="22"/>
          <w:szCs w:val="22"/>
        </w:rPr>
        <w:t>することで、電子メール送付</w:t>
      </w:r>
      <w:r w:rsidR="00B16922">
        <w:rPr>
          <w:rFonts w:hAnsi="ＭＳ 明朝" w:hint="eastAsia"/>
          <w:sz w:val="22"/>
          <w:szCs w:val="22"/>
        </w:rPr>
        <w:t>に代えることができる。</w:t>
      </w:r>
      <w:r w:rsidR="0091100A">
        <w:rPr>
          <w:rFonts w:hAnsi="ＭＳ 明朝" w:hint="eastAsia"/>
          <w:sz w:val="22"/>
          <w:szCs w:val="22"/>
        </w:rPr>
        <w:t>なお、</w:t>
      </w:r>
      <w:r w:rsidR="0047633F">
        <w:rPr>
          <w:rFonts w:hAnsi="ＭＳ 明朝" w:hint="eastAsia"/>
          <w:sz w:val="22"/>
          <w:szCs w:val="22"/>
        </w:rPr>
        <w:t>入札者</w:t>
      </w:r>
      <w:r w:rsidR="00B16922">
        <w:rPr>
          <w:rFonts w:hAnsi="ＭＳ 明朝" w:hint="eastAsia"/>
          <w:sz w:val="22"/>
          <w:szCs w:val="22"/>
        </w:rPr>
        <w:t>が本入札に</w:t>
      </w:r>
      <w:r w:rsidR="00B16922">
        <w:rPr>
          <w:rFonts w:hAnsi="ＭＳ 明朝"/>
          <w:sz w:val="22"/>
          <w:szCs w:val="22"/>
        </w:rPr>
        <w:t>関する</w:t>
      </w:r>
      <w:r w:rsidR="00064BA2">
        <w:rPr>
          <w:rFonts w:hAnsi="ＭＳ 明朝" w:hint="eastAsia"/>
          <w:sz w:val="22"/>
          <w:szCs w:val="22"/>
        </w:rPr>
        <w:t>一切の権限を</w:t>
      </w:r>
      <w:r w:rsidR="00B16922">
        <w:rPr>
          <w:rFonts w:hAnsi="ＭＳ 明朝" w:hint="eastAsia"/>
          <w:sz w:val="22"/>
          <w:szCs w:val="22"/>
        </w:rPr>
        <w:t>代理人</w:t>
      </w:r>
      <w:r w:rsidR="00B16922">
        <w:rPr>
          <w:rFonts w:hAnsi="ＭＳ 明朝"/>
          <w:sz w:val="22"/>
          <w:szCs w:val="22"/>
        </w:rPr>
        <w:t>に</w:t>
      </w:r>
      <w:r w:rsidR="00064BA2">
        <w:rPr>
          <w:rFonts w:hAnsi="ＭＳ 明朝" w:hint="eastAsia"/>
          <w:sz w:val="22"/>
          <w:szCs w:val="22"/>
        </w:rPr>
        <w:t>委任する</w:t>
      </w:r>
      <w:r w:rsidR="004D3922">
        <w:rPr>
          <w:rFonts w:hAnsi="ＭＳ 明朝" w:hint="eastAsia"/>
          <w:sz w:val="22"/>
          <w:szCs w:val="22"/>
        </w:rPr>
        <w:t>とき</w:t>
      </w:r>
      <w:r w:rsidR="00064BA2">
        <w:rPr>
          <w:rFonts w:hAnsi="ＭＳ 明朝" w:hint="eastAsia"/>
          <w:sz w:val="22"/>
          <w:szCs w:val="22"/>
        </w:rPr>
        <w:t>は、</w:t>
      </w:r>
      <w:r w:rsidR="00446BB3">
        <w:rPr>
          <w:rFonts w:hAnsi="ＭＳ 明朝" w:hint="eastAsia"/>
          <w:sz w:val="22"/>
          <w:szCs w:val="22"/>
        </w:rPr>
        <w:t>「委任状(様式第</w:t>
      </w:r>
      <w:r w:rsidR="00391747">
        <w:rPr>
          <w:rFonts w:hAnsi="ＭＳ 明朝" w:hint="eastAsia"/>
          <w:sz w:val="22"/>
          <w:szCs w:val="22"/>
        </w:rPr>
        <w:t>４</w:t>
      </w:r>
      <w:r w:rsidR="00446BB3">
        <w:rPr>
          <w:rFonts w:hAnsi="ＭＳ 明朝" w:hint="eastAsia"/>
          <w:sz w:val="22"/>
          <w:szCs w:val="22"/>
        </w:rPr>
        <w:t>号)」</w:t>
      </w:r>
      <w:r w:rsidR="00064BA2">
        <w:rPr>
          <w:rFonts w:hAnsi="ＭＳ 明朝" w:hint="eastAsia"/>
          <w:sz w:val="22"/>
          <w:szCs w:val="22"/>
        </w:rPr>
        <w:t>に</w:t>
      </w:r>
      <w:r w:rsidR="004D3922">
        <w:rPr>
          <w:rFonts w:hAnsi="ＭＳ 明朝" w:hint="eastAsia"/>
          <w:sz w:val="22"/>
          <w:szCs w:val="22"/>
        </w:rPr>
        <w:t>実印を</w:t>
      </w:r>
      <w:r w:rsidR="00064BA2">
        <w:rPr>
          <w:rFonts w:hAnsi="ＭＳ 明朝" w:hint="eastAsia"/>
          <w:sz w:val="22"/>
          <w:szCs w:val="22"/>
        </w:rPr>
        <w:t>押印の上、</w:t>
      </w:r>
      <w:r w:rsidR="00446BB3">
        <w:rPr>
          <w:rFonts w:hAnsi="ＭＳ 明朝" w:hint="eastAsia"/>
          <w:sz w:val="22"/>
          <w:szCs w:val="22"/>
        </w:rPr>
        <w:t>印鑑</w:t>
      </w:r>
      <w:r w:rsidR="00997562">
        <w:rPr>
          <w:rFonts w:hAnsi="ＭＳ 明朝" w:hint="eastAsia"/>
          <w:sz w:val="22"/>
          <w:szCs w:val="22"/>
        </w:rPr>
        <w:t>登録</w:t>
      </w:r>
      <w:r w:rsidR="00446BB3">
        <w:rPr>
          <w:rFonts w:hAnsi="ＭＳ 明朝" w:hint="eastAsia"/>
          <w:sz w:val="22"/>
          <w:szCs w:val="22"/>
        </w:rPr>
        <w:t>証明書（ただし、発行から３か月以内のものに限る。）</w:t>
      </w:r>
      <w:r w:rsidR="00064BA2">
        <w:rPr>
          <w:rFonts w:hAnsi="ＭＳ 明朝" w:hint="eastAsia"/>
          <w:sz w:val="22"/>
          <w:szCs w:val="22"/>
        </w:rPr>
        <w:t>と</w:t>
      </w:r>
      <w:r w:rsidR="00E9151C">
        <w:rPr>
          <w:rFonts w:hAnsi="ＭＳ 明朝" w:hint="eastAsia"/>
          <w:sz w:val="22"/>
          <w:szCs w:val="22"/>
        </w:rPr>
        <w:t>合わせて</w:t>
      </w:r>
      <w:r w:rsidR="00794B16">
        <w:rPr>
          <w:rFonts w:hAnsi="ＭＳ 明朝" w:hint="eastAsia"/>
          <w:sz w:val="22"/>
          <w:szCs w:val="22"/>
        </w:rPr>
        <w:t>簡易書留にて</w:t>
      </w:r>
      <w:r w:rsidR="004B7AAC">
        <w:rPr>
          <w:rFonts w:hAnsi="ＭＳ 明朝" w:hint="eastAsia"/>
          <w:sz w:val="22"/>
          <w:szCs w:val="22"/>
        </w:rPr>
        <w:t>入札参加申し込み締切日必着で</w:t>
      </w:r>
      <w:r w:rsidR="0091100A">
        <w:rPr>
          <w:rFonts w:hAnsi="ＭＳ 明朝" w:hint="eastAsia"/>
          <w:sz w:val="22"/>
          <w:szCs w:val="22"/>
        </w:rPr>
        <w:t>郵送提出するものとする</w:t>
      </w:r>
      <w:r w:rsidR="00446BB3">
        <w:rPr>
          <w:rFonts w:hAnsi="ＭＳ 明朝" w:hint="eastAsia"/>
          <w:sz w:val="22"/>
          <w:szCs w:val="22"/>
        </w:rPr>
        <w:t>。</w:t>
      </w:r>
    </w:p>
    <w:p w:rsidR="001851AA" w:rsidRPr="00182D81" w:rsidRDefault="00E9151C" w:rsidP="001851AA">
      <w:pPr>
        <w:autoSpaceDE w:val="0"/>
        <w:autoSpaceDN w:val="0"/>
        <w:spacing w:line="410" w:lineRule="exact"/>
        <w:ind w:left="220" w:hangingChars="100" w:hanging="220"/>
        <w:rPr>
          <w:rFonts w:hAnsi="ＭＳ 明朝"/>
          <w:sz w:val="22"/>
        </w:rPr>
      </w:pPr>
      <w:r w:rsidRPr="00391747">
        <w:rPr>
          <w:rFonts w:asciiTheme="majorEastAsia" w:eastAsiaTheme="majorEastAsia" w:hAnsiTheme="majorEastAsia" w:hint="eastAsia"/>
          <w:sz w:val="22"/>
        </w:rPr>
        <w:t>４</w:t>
      </w:r>
      <w:r w:rsidR="000F55B0" w:rsidRPr="00182D81">
        <w:rPr>
          <w:rFonts w:hAnsi="ＭＳ 明朝" w:hint="eastAsia"/>
          <w:sz w:val="22"/>
        </w:rPr>
        <w:t xml:space="preserve">　</w:t>
      </w:r>
      <w:r w:rsidR="00B235F1" w:rsidRPr="00182D81">
        <w:rPr>
          <w:rFonts w:hAnsi="ＭＳ 明朝" w:hint="eastAsia"/>
          <w:sz w:val="22"/>
          <w:szCs w:val="22"/>
        </w:rPr>
        <w:t>入札参加申し込み（本申し込み）の手順はガイドラインを熟読すること。</w:t>
      </w:r>
    </w:p>
    <w:p w:rsidR="00AB6AA3" w:rsidRPr="00AF141A" w:rsidRDefault="00AB6AA3" w:rsidP="00FB0918">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（入札）</w:t>
      </w:r>
    </w:p>
    <w:p w:rsidR="00FB0918" w:rsidRPr="00182D81" w:rsidRDefault="00B235F1" w:rsidP="00604736">
      <w:pPr>
        <w:autoSpaceDE w:val="0"/>
        <w:autoSpaceDN w:val="0"/>
        <w:spacing w:line="410" w:lineRule="exact"/>
        <w:ind w:left="220" w:hangingChars="100" w:hanging="220"/>
        <w:rPr>
          <w:rFonts w:hAnsi="ＭＳ 明朝"/>
          <w:sz w:val="22"/>
        </w:rPr>
      </w:pPr>
      <w:r w:rsidRPr="00AF141A">
        <w:rPr>
          <w:rFonts w:asciiTheme="majorEastAsia" w:eastAsiaTheme="majorEastAsia" w:hAnsiTheme="majorEastAsia" w:hint="eastAsia"/>
          <w:sz w:val="22"/>
        </w:rPr>
        <w:t>第５</w:t>
      </w:r>
      <w:r w:rsidR="00FB0918" w:rsidRPr="00AF141A">
        <w:rPr>
          <w:rFonts w:asciiTheme="majorEastAsia" w:eastAsiaTheme="majorEastAsia" w:hAnsiTheme="majorEastAsia" w:hint="eastAsia"/>
          <w:sz w:val="22"/>
        </w:rPr>
        <w:t>条</w:t>
      </w:r>
      <w:r w:rsidR="00AB6AA3" w:rsidRPr="00182D81">
        <w:rPr>
          <w:rFonts w:hAnsi="ＭＳ 明朝" w:hint="eastAsia"/>
          <w:sz w:val="22"/>
        </w:rPr>
        <w:t xml:space="preserve">　入札は令和５年５月８日</w:t>
      </w:r>
      <w:r w:rsidR="00604736">
        <w:rPr>
          <w:rFonts w:hAnsi="ＭＳ 明朝" w:hint="eastAsia"/>
          <w:sz w:val="22"/>
        </w:rPr>
        <w:t>（月</w:t>
      </w:r>
      <w:r w:rsidR="00EA45FB">
        <w:rPr>
          <w:rFonts w:hAnsi="ＭＳ 明朝" w:hint="eastAsia"/>
          <w:sz w:val="22"/>
        </w:rPr>
        <w:t>曜日</w:t>
      </w:r>
      <w:r w:rsidR="00604736">
        <w:rPr>
          <w:rFonts w:hAnsi="ＭＳ 明朝" w:hint="eastAsia"/>
          <w:sz w:val="22"/>
        </w:rPr>
        <w:t>）午後１時</w:t>
      </w:r>
      <w:r w:rsidR="00AB6AA3" w:rsidRPr="00182D81">
        <w:rPr>
          <w:rFonts w:hAnsi="ＭＳ 明朝" w:hint="eastAsia"/>
          <w:sz w:val="22"/>
        </w:rPr>
        <w:t>から同年５月1</w:t>
      </w:r>
      <w:r w:rsidR="00604736">
        <w:rPr>
          <w:rFonts w:hAnsi="ＭＳ 明朝"/>
          <w:sz w:val="22"/>
        </w:rPr>
        <w:t>5</w:t>
      </w:r>
      <w:r w:rsidR="004965D5" w:rsidRPr="00182D81">
        <w:rPr>
          <w:rFonts w:hAnsi="ＭＳ 明朝" w:hint="eastAsia"/>
          <w:sz w:val="22"/>
        </w:rPr>
        <w:t>日</w:t>
      </w:r>
      <w:r w:rsidR="00604736">
        <w:rPr>
          <w:rFonts w:hAnsi="ＭＳ 明朝" w:hint="eastAsia"/>
          <w:sz w:val="22"/>
        </w:rPr>
        <w:t>（月</w:t>
      </w:r>
      <w:r w:rsidR="00EA45FB">
        <w:rPr>
          <w:rFonts w:hAnsi="ＭＳ 明朝" w:hint="eastAsia"/>
          <w:sz w:val="22"/>
        </w:rPr>
        <w:t>曜日</w:t>
      </w:r>
      <w:r w:rsidR="00604736">
        <w:rPr>
          <w:rFonts w:hAnsi="ＭＳ 明朝" w:hint="eastAsia"/>
          <w:sz w:val="22"/>
        </w:rPr>
        <w:t>）午後１時</w:t>
      </w:r>
      <w:r w:rsidR="00AB6AA3" w:rsidRPr="00182D81">
        <w:rPr>
          <w:rFonts w:hAnsi="ＭＳ 明朝" w:hint="eastAsia"/>
          <w:sz w:val="22"/>
        </w:rPr>
        <w:t>までの間</w:t>
      </w:r>
      <w:r w:rsidR="00FB0918" w:rsidRPr="00182D81">
        <w:rPr>
          <w:rFonts w:hAnsi="ＭＳ 明朝" w:hint="eastAsia"/>
          <w:sz w:val="22"/>
        </w:rPr>
        <w:t>に</w:t>
      </w:r>
      <w:r w:rsidR="00AB6AA3" w:rsidRPr="00182D81">
        <w:rPr>
          <w:rFonts w:hAnsi="ＭＳ 明朝" w:hint="eastAsia"/>
          <w:sz w:val="22"/>
        </w:rPr>
        <w:t>官公庁オークションの</w:t>
      </w:r>
      <w:r w:rsidR="009E5BBC" w:rsidRPr="00182D81">
        <w:rPr>
          <w:rFonts w:hAnsi="ＭＳ 明朝" w:hint="eastAsia"/>
          <w:sz w:val="22"/>
        </w:rPr>
        <w:t>売却システム上で入札価格を登録しなければならない</w:t>
      </w:r>
      <w:r w:rsidR="00AB6AA3" w:rsidRPr="00182D81">
        <w:rPr>
          <w:rFonts w:hAnsi="ＭＳ 明朝" w:hint="eastAsia"/>
          <w:sz w:val="22"/>
        </w:rPr>
        <w:t>。</w:t>
      </w:r>
    </w:p>
    <w:p w:rsidR="00581C04" w:rsidRDefault="00B235F1" w:rsidP="00B235F1">
      <w:pPr>
        <w:autoSpaceDE w:val="0"/>
        <w:autoSpaceDN w:val="0"/>
        <w:spacing w:line="410" w:lineRule="exact"/>
        <w:rPr>
          <w:rFonts w:hAnsi="ＭＳ 明朝"/>
          <w:sz w:val="22"/>
        </w:rPr>
      </w:pPr>
      <w:r w:rsidRPr="00AF141A">
        <w:rPr>
          <w:rFonts w:asciiTheme="majorEastAsia" w:eastAsiaTheme="majorEastAsia" w:hAnsiTheme="majorEastAsia" w:hint="eastAsia"/>
          <w:sz w:val="22"/>
        </w:rPr>
        <w:t>２</w:t>
      </w:r>
      <w:r w:rsidRPr="00182D81">
        <w:rPr>
          <w:rFonts w:hAnsi="ＭＳ 明朝" w:hint="eastAsia"/>
          <w:sz w:val="22"/>
        </w:rPr>
        <w:t xml:space="preserve">　</w:t>
      </w:r>
      <w:r w:rsidR="00581C04">
        <w:rPr>
          <w:rFonts w:hAnsi="ＭＳ 明朝" w:hint="eastAsia"/>
          <w:sz w:val="22"/>
        </w:rPr>
        <w:t>一度行った入札は、入札者の都合による取消や変更はできない。</w:t>
      </w:r>
    </w:p>
    <w:p w:rsidR="007C100D" w:rsidRDefault="00581C04" w:rsidP="00581C04">
      <w:pPr>
        <w:autoSpaceDE w:val="0"/>
        <w:autoSpaceDN w:val="0"/>
        <w:spacing w:line="410" w:lineRule="exact"/>
        <w:rPr>
          <w:rFonts w:hAnsi="ＭＳ 明朝"/>
          <w:sz w:val="22"/>
        </w:rPr>
      </w:pPr>
      <w:r w:rsidRPr="002E4B94">
        <w:rPr>
          <w:rFonts w:asciiTheme="majorEastAsia" w:eastAsiaTheme="majorEastAsia" w:hAnsiTheme="majorEastAsia" w:hint="eastAsia"/>
          <w:sz w:val="22"/>
        </w:rPr>
        <w:t>３</w:t>
      </w:r>
      <w:r>
        <w:rPr>
          <w:rFonts w:hAnsi="ＭＳ 明朝" w:hint="eastAsia"/>
          <w:sz w:val="22"/>
        </w:rPr>
        <w:t xml:space="preserve">　</w:t>
      </w:r>
      <w:r w:rsidR="00B235F1" w:rsidRPr="00182D81">
        <w:rPr>
          <w:rFonts w:hAnsi="ＭＳ 明朝" w:hint="eastAsia"/>
          <w:sz w:val="22"/>
        </w:rPr>
        <w:t>入札価格を登録する手順はガイドラインを熟読すること。</w:t>
      </w:r>
    </w:p>
    <w:p w:rsidR="00581C04" w:rsidRPr="001851AA" w:rsidRDefault="00581C04" w:rsidP="00581C04">
      <w:pPr>
        <w:autoSpaceDE w:val="0"/>
        <w:autoSpaceDN w:val="0"/>
        <w:spacing w:line="410" w:lineRule="exact"/>
        <w:rPr>
          <w:rFonts w:hAnsi="ＭＳ 明朝"/>
          <w:sz w:val="22"/>
        </w:rPr>
      </w:pPr>
    </w:p>
    <w:p w:rsidR="00446222" w:rsidRPr="00AF141A" w:rsidRDefault="00446222" w:rsidP="00446222">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lastRenderedPageBreak/>
        <w:t xml:space="preserve">（売買契約の締結）　</w:t>
      </w:r>
    </w:p>
    <w:p w:rsidR="00446222" w:rsidRPr="00182D81" w:rsidRDefault="00446222" w:rsidP="00EA45FB">
      <w:pPr>
        <w:autoSpaceDE w:val="0"/>
        <w:autoSpaceDN w:val="0"/>
        <w:spacing w:line="410" w:lineRule="exact"/>
        <w:ind w:left="220" w:hangingChars="100" w:hanging="220"/>
        <w:rPr>
          <w:rFonts w:hAnsi="ＭＳ 明朝"/>
          <w:sz w:val="22"/>
        </w:rPr>
      </w:pPr>
      <w:r w:rsidRPr="00AF141A">
        <w:rPr>
          <w:rFonts w:asciiTheme="majorEastAsia" w:eastAsiaTheme="majorEastAsia" w:hAnsiTheme="majorEastAsia" w:hint="eastAsia"/>
          <w:sz w:val="22"/>
        </w:rPr>
        <w:t>第</w:t>
      </w:r>
      <w:r w:rsidR="007846F6" w:rsidRPr="00AF141A">
        <w:rPr>
          <w:rFonts w:asciiTheme="majorEastAsia" w:eastAsiaTheme="majorEastAsia" w:hAnsiTheme="majorEastAsia" w:hint="eastAsia"/>
          <w:sz w:val="22"/>
        </w:rPr>
        <w:t>６</w:t>
      </w:r>
      <w:r w:rsidRPr="00AF141A">
        <w:rPr>
          <w:rFonts w:asciiTheme="majorEastAsia" w:eastAsiaTheme="majorEastAsia" w:hAnsiTheme="majorEastAsia" w:hint="eastAsia"/>
          <w:sz w:val="22"/>
        </w:rPr>
        <w:t>条</w:t>
      </w:r>
      <w:r w:rsidR="00604736">
        <w:rPr>
          <w:rFonts w:hAnsi="ＭＳ 明朝" w:hint="eastAsia"/>
          <w:sz w:val="22"/>
        </w:rPr>
        <w:t xml:space="preserve">　落札者は、令和５年６</w:t>
      </w:r>
      <w:r w:rsidRPr="00182D81">
        <w:rPr>
          <w:rFonts w:hAnsi="ＭＳ 明朝" w:hint="eastAsia"/>
          <w:sz w:val="22"/>
        </w:rPr>
        <w:t>月</w:t>
      </w:r>
      <w:r w:rsidR="00604736">
        <w:rPr>
          <w:rFonts w:hAnsi="ＭＳ 明朝" w:hint="eastAsia"/>
          <w:sz w:val="22"/>
        </w:rPr>
        <w:t>７</w:t>
      </w:r>
      <w:r w:rsidRPr="00182D81">
        <w:rPr>
          <w:rFonts w:hAnsi="ＭＳ 明朝" w:hint="eastAsia"/>
          <w:sz w:val="22"/>
        </w:rPr>
        <w:t>日</w:t>
      </w:r>
      <w:r w:rsidR="00604736">
        <w:rPr>
          <w:rFonts w:hAnsi="ＭＳ 明朝" w:hint="eastAsia"/>
          <w:sz w:val="22"/>
        </w:rPr>
        <w:t>（水曜日）</w:t>
      </w:r>
      <w:r w:rsidRPr="00182D81">
        <w:rPr>
          <w:rFonts w:hAnsi="ＭＳ 明朝" w:hint="eastAsia"/>
          <w:sz w:val="22"/>
        </w:rPr>
        <w:t>から令和５年６月</w:t>
      </w:r>
      <w:r w:rsidR="00604736">
        <w:rPr>
          <w:rFonts w:hAnsi="ＭＳ 明朝"/>
          <w:sz w:val="22"/>
        </w:rPr>
        <w:t>20</w:t>
      </w:r>
      <w:r w:rsidRPr="00182D81">
        <w:rPr>
          <w:rFonts w:hAnsi="ＭＳ 明朝" w:hint="eastAsia"/>
          <w:sz w:val="22"/>
        </w:rPr>
        <w:t>日</w:t>
      </w:r>
      <w:r w:rsidR="00604736">
        <w:rPr>
          <w:rFonts w:hAnsi="ＭＳ 明朝" w:hint="eastAsia"/>
          <w:sz w:val="22"/>
        </w:rPr>
        <w:t>（火曜日）</w:t>
      </w:r>
      <w:r w:rsidRPr="00182D81">
        <w:rPr>
          <w:rFonts w:hAnsi="ＭＳ 明朝" w:hint="eastAsia"/>
          <w:sz w:val="22"/>
        </w:rPr>
        <w:t>まで</w:t>
      </w:r>
      <w:r w:rsidR="00295C90">
        <w:rPr>
          <w:rFonts w:hAnsi="ＭＳ 明朝" w:hint="eastAsia"/>
          <w:sz w:val="22"/>
        </w:rPr>
        <w:t>の間に、府有財産売買契約書（様式第５</w:t>
      </w:r>
      <w:r w:rsidRPr="00182D81">
        <w:rPr>
          <w:rFonts w:hAnsi="ＭＳ 明朝" w:hint="eastAsia"/>
          <w:sz w:val="22"/>
        </w:rPr>
        <w:t>号）により</w:t>
      </w:r>
      <w:r w:rsidR="00514927">
        <w:rPr>
          <w:rFonts w:hAnsi="ＭＳ 明朝" w:hint="eastAsia"/>
          <w:sz w:val="22"/>
        </w:rPr>
        <w:t>財産活用課</w:t>
      </w:r>
      <w:r w:rsidRPr="00182D81">
        <w:rPr>
          <w:rFonts w:hAnsi="ＭＳ 明朝" w:hint="eastAsia"/>
          <w:sz w:val="22"/>
        </w:rPr>
        <w:t>と落札した物件の売買契約を締結するものとする。なお、売買契約締結までの事務手続きも落札者以外の者が行うことはできない。</w:t>
      </w:r>
      <w:r w:rsidR="000A0DFC">
        <w:rPr>
          <w:rFonts w:hAnsi="ＭＳ 明朝" w:hint="eastAsia"/>
          <w:sz w:val="22"/>
        </w:rPr>
        <w:t>ただし、委任する場合は代理人が行うことも可能とする。</w:t>
      </w:r>
    </w:p>
    <w:p w:rsidR="00446222" w:rsidRPr="00182D81" w:rsidRDefault="00446222" w:rsidP="00446222">
      <w:pPr>
        <w:autoSpaceDE w:val="0"/>
        <w:autoSpaceDN w:val="0"/>
        <w:spacing w:line="410" w:lineRule="exact"/>
        <w:ind w:leftChars="100" w:left="210"/>
        <w:rPr>
          <w:rFonts w:asciiTheme="majorEastAsia" w:eastAsiaTheme="majorEastAsia" w:hAnsiTheme="majorEastAsia"/>
          <w:sz w:val="22"/>
        </w:rPr>
      </w:pPr>
      <w:r w:rsidRPr="00AF141A">
        <w:rPr>
          <w:rFonts w:asciiTheme="majorEastAsia" w:eastAsiaTheme="majorEastAsia" w:hAnsiTheme="majorEastAsia" w:hint="eastAsia"/>
          <w:sz w:val="22"/>
        </w:rPr>
        <w:t>２</w:t>
      </w:r>
      <w:r w:rsidRPr="00182D81">
        <w:rPr>
          <w:rFonts w:asciiTheme="majorEastAsia" w:eastAsiaTheme="majorEastAsia" w:hAnsiTheme="majorEastAsia" w:hint="eastAsia"/>
          <w:sz w:val="22"/>
        </w:rPr>
        <w:t xml:space="preserve">　</w:t>
      </w:r>
      <w:r w:rsidRPr="00AF141A">
        <w:rPr>
          <w:rFonts w:asciiTheme="minorEastAsia" w:eastAsiaTheme="minorEastAsia" w:hAnsiTheme="minorEastAsia" w:hint="eastAsia"/>
          <w:sz w:val="22"/>
        </w:rPr>
        <w:t>落札者は物件を受領した証として、契約と同時に物件受領書</w:t>
      </w:r>
      <w:r w:rsidR="00391747">
        <w:rPr>
          <w:rFonts w:asciiTheme="minorEastAsia" w:eastAsiaTheme="minorEastAsia" w:hAnsiTheme="minorEastAsia" w:hint="eastAsia"/>
          <w:sz w:val="22"/>
        </w:rPr>
        <w:t>（大阪府様式）</w:t>
      </w:r>
      <w:r w:rsidRPr="00AF141A">
        <w:rPr>
          <w:rFonts w:asciiTheme="minorEastAsia" w:eastAsiaTheme="minorEastAsia" w:hAnsiTheme="minorEastAsia" w:hint="eastAsia"/>
          <w:sz w:val="22"/>
        </w:rPr>
        <w:t>を提出しなければならない。</w:t>
      </w:r>
    </w:p>
    <w:p w:rsidR="00446222" w:rsidRPr="00AF141A" w:rsidRDefault="00446222" w:rsidP="00446222">
      <w:pPr>
        <w:autoSpaceDE w:val="0"/>
        <w:autoSpaceDN w:val="0"/>
        <w:spacing w:line="410" w:lineRule="exact"/>
        <w:ind w:leftChars="100" w:left="210"/>
        <w:rPr>
          <w:rFonts w:asciiTheme="minorEastAsia" w:eastAsiaTheme="minorEastAsia" w:hAnsiTheme="minorEastAsia"/>
          <w:sz w:val="22"/>
        </w:rPr>
      </w:pPr>
      <w:r w:rsidRPr="00AF141A">
        <w:rPr>
          <w:rFonts w:asciiTheme="majorEastAsia" w:eastAsiaTheme="majorEastAsia" w:hAnsiTheme="majorEastAsia" w:hint="eastAsia"/>
          <w:sz w:val="22"/>
        </w:rPr>
        <w:t>３</w:t>
      </w:r>
      <w:r w:rsidRPr="00182D81">
        <w:rPr>
          <w:rFonts w:asciiTheme="majorEastAsia" w:eastAsiaTheme="majorEastAsia" w:hAnsiTheme="majorEastAsia" w:hint="eastAsia"/>
          <w:sz w:val="22"/>
        </w:rPr>
        <w:t xml:space="preserve">　</w:t>
      </w:r>
      <w:r w:rsidRPr="00AF141A">
        <w:rPr>
          <w:rFonts w:asciiTheme="minorEastAsia" w:eastAsiaTheme="minorEastAsia" w:hAnsiTheme="minorEastAsia" w:hint="eastAsia"/>
          <w:sz w:val="22"/>
        </w:rPr>
        <w:t>境界確定協議書等の写しを原本証明したものを受領する場合は、境界確定協議等の写しを原本証明</w:t>
      </w:r>
      <w:r w:rsidR="007846F6" w:rsidRPr="00AF141A">
        <w:rPr>
          <w:rFonts w:asciiTheme="minorEastAsia" w:eastAsiaTheme="minorEastAsia" w:hAnsiTheme="minorEastAsia" w:hint="eastAsia"/>
          <w:sz w:val="22"/>
        </w:rPr>
        <w:t>したものを受領した証として、</w:t>
      </w:r>
      <w:r w:rsidRPr="00AF141A">
        <w:rPr>
          <w:rFonts w:asciiTheme="minorEastAsia" w:eastAsiaTheme="minorEastAsia" w:hAnsiTheme="minorEastAsia" w:hint="eastAsia"/>
          <w:sz w:val="22"/>
        </w:rPr>
        <w:t>受領書</w:t>
      </w:r>
      <w:r w:rsidR="00391747">
        <w:rPr>
          <w:rFonts w:asciiTheme="minorEastAsia" w:eastAsiaTheme="minorEastAsia" w:hAnsiTheme="minorEastAsia" w:hint="eastAsia"/>
          <w:sz w:val="22"/>
        </w:rPr>
        <w:t>（大阪府様式）</w:t>
      </w:r>
      <w:r w:rsidRPr="00AF141A">
        <w:rPr>
          <w:rFonts w:asciiTheme="minorEastAsia" w:eastAsiaTheme="minorEastAsia" w:hAnsiTheme="minorEastAsia" w:hint="eastAsia"/>
          <w:sz w:val="22"/>
        </w:rPr>
        <w:t>を提出しなければならない。</w:t>
      </w:r>
    </w:p>
    <w:p w:rsidR="00446222" w:rsidRPr="00182D81" w:rsidRDefault="00446222" w:rsidP="00EA45FB">
      <w:pPr>
        <w:autoSpaceDE w:val="0"/>
        <w:autoSpaceDN w:val="0"/>
        <w:spacing w:line="410" w:lineRule="exact"/>
        <w:ind w:leftChars="100" w:left="210"/>
        <w:rPr>
          <w:rFonts w:hAnsi="ＭＳ 明朝"/>
          <w:sz w:val="22"/>
        </w:rPr>
      </w:pPr>
      <w:r w:rsidRPr="00AF141A">
        <w:rPr>
          <w:rFonts w:asciiTheme="majorEastAsia" w:eastAsiaTheme="majorEastAsia" w:hAnsiTheme="majorEastAsia" w:hint="eastAsia"/>
          <w:sz w:val="22"/>
        </w:rPr>
        <w:t>４</w:t>
      </w:r>
      <w:r w:rsidRPr="00182D81">
        <w:rPr>
          <w:rFonts w:asciiTheme="majorEastAsia" w:eastAsiaTheme="majorEastAsia" w:hAnsiTheme="majorEastAsia" w:hint="eastAsia"/>
          <w:sz w:val="22"/>
        </w:rPr>
        <w:t xml:space="preserve">　</w:t>
      </w:r>
      <w:r w:rsidR="007846F6" w:rsidRPr="00AF141A">
        <w:rPr>
          <w:rFonts w:asciiTheme="minorEastAsia" w:eastAsiaTheme="minorEastAsia" w:hAnsiTheme="minorEastAsia" w:hint="eastAsia"/>
          <w:sz w:val="22"/>
        </w:rPr>
        <w:t>落札者は、</w:t>
      </w:r>
      <w:r w:rsidR="00604736">
        <w:rPr>
          <w:rFonts w:asciiTheme="minorEastAsia" w:eastAsiaTheme="minorEastAsia" w:hAnsiTheme="minorEastAsia" w:hint="eastAsia"/>
          <w:sz w:val="22"/>
        </w:rPr>
        <w:t>物件の所有権移転登記が完了した際には登記完了証及び</w:t>
      </w:r>
      <w:r w:rsidRPr="00AF141A">
        <w:rPr>
          <w:rFonts w:asciiTheme="minorEastAsia" w:eastAsiaTheme="minorEastAsia" w:hAnsiTheme="minorEastAsia" w:hint="eastAsia"/>
          <w:sz w:val="22"/>
        </w:rPr>
        <w:t>登記識別情報通知書</w:t>
      </w:r>
      <w:r w:rsidR="00604736">
        <w:rPr>
          <w:rFonts w:asciiTheme="minorEastAsia" w:eastAsiaTheme="minorEastAsia" w:hAnsiTheme="minorEastAsia" w:hint="eastAsia"/>
          <w:sz w:val="22"/>
        </w:rPr>
        <w:t>を</w:t>
      </w:r>
      <w:r w:rsidR="00514927">
        <w:rPr>
          <w:rFonts w:asciiTheme="minorEastAsia" w:eastAsiaTheme="minorEastAsia" w:hAnsiTheme="minorEastAsia" w:hint="eastAsia"/>
          <w:sz w:val="22"/>
        </w:rPr>
        <w:t>財産活用課</w:t>
      </w:r>
      <w:r w:rsidR="00604736">
        <w:rPr>
          <w:rFonts w:asciiTheme="minorEastAsia" w:eastAsiaTheme="minorEastAsia" w:hAnsiTheme="minorEastAsia" w:hint="eastAsia"/>
          <w:sz w:val="22"/>
        </w:rPr>
        <w:t>から受領する。その際、落札者は登記完了証及び</w:t>
      </w:r>
      <w:r w:rsidR="007846F6" w:rsidRPr="00AF141A">
        <w:rPr>
          <w:rFonts w:asciiTheme="minorEastAsia" w:eastAsiaTheme="minorEastAsia" w:hAnsiTheme="minorEastAsia" w:hint="eastAsia"/>
          <w:sz w:val="22"/>
        </w:rPr>
        <w:t>登記識別情報通知書の受領書</w:t>
      </w:r>
      <w:r w:rsidR="00FA7A34">
        <w:rPr>
          <w:rFonts w:asciiTheme="minorEastAsia" w:eastAsiaTheme="minorEastAsia" w:hAnsiTheme="minorEastAsia" w:hint="eastAsia"/>
          <w:sz w:val="22"/>
        </w:rPr>
        <w:t>（大阪府様式）</w:t>
      </w:r>
      <w:r w:rsidR="007846F6" w:rsidRPr="00AF141A">
        <w:rPr>
          <w:rFonts w:asciiTheme="minorEastAsia" w:eastAsiaTheme="minorEastAsia" w:hAnsiTheme="minorEastAsia" w:hint="eastAsia"/>
          <w:sz w:val="22"/>
        </w:rPr>
        <w:t>を</w:t>
      </w:r>
      <w:r w:rsidR="00514927">
        <w:rPr>
          <w:rFonts w:asciiTheme="minorEastAsia" w:eastAsiaTheme="minorEastAsia" w:hAnsiTheme="minorEastAsia" w:hint="eastAsia"/>
          <w:sz w:val="22"/>
        </w:rPr>
        <w:t>財産活用課</w:t>
      </w:r>
      <w:r w:rsidR="007846F6" w:rsidRPr="00AF141A">
        <w:rPr>
          <w:rFonts w:asciiTheme="minorEastAsia" w:eastAsiaTheme="minorEastAsia" w:hAnsiTheme="minorEastAsia" w:hint="eastAsia"/>
          <w:sz w:val="22"/>
        </w:rPr>
        <w:t>へ提出しなければならない。</w:t>
      </w:r>
    </w:p>
    <w:p w:rsidR="007846F6" w:rsidRPr="00AF141A" w:rsidRDefault="007846F6" w:rsidP="007846F6">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（ガイドラインに記載のある事項）</w:t>
      </w:r>
    </w:p>
    <w:p w:rsidR="007846F6" w:rsidRPr="00AF141A" w:rsidRDefault="007846F6" w:rsidP="007846F6">
      <w:pPr>
        <w:autoSpaceDE w:val="0"/>
        <w:autoSpaceDN w:val="0"/>
        <w:spacing w:line="410" w:lineRule="exact"/>
        <w:ind w:left="220" w:hangingChars="100" w:hanging="220"/>
        <w:rPr>
          <w:rFonts w:asciiTheme="minorEastAsia" w:eastAsiaTheme="minorEastAsia" w:hAnsiTheme="minorEastAsia"/>
          <w:sz w:val="22"/>
        </w:rPr>
      </w:pPr>
      <w:r w:rsidRPr="00AF141A">
        <w:rPr>
          <w:rFonts w:asciiTheme="majorEastAsia" w:eastAsiaTheme="majorEastAsia" w:hAnsiTheme="majorEastAsia" w:hint="eastAsia"/>
          <w:sz w:val="22"/>
        </w:rPr>
        <w:t>第７条</w:t>
      </w:r>
      <w:r w:rsidRPr="00182D81">
        <w:rPr>
          <w:rFonts w:asciiTheme="majorEastAsia" w:eastAsiaTheme="majorEastAsia" w:hAnsiTheme="majorEastAsia" w:hint="eastAsia"/>
          <w:sz w:val="22"/>
        </w:rPr>
        <w:t xml:space="preserve">　</w:t>
      </w:r>
      <w:r w:rsidRPr="00AF141A">
        <w:rPr>
          <w:rFonts w:asciiTheme="minorEastAsia" w:eastAsiaTheme="minorEastAsia" w:hAnsiTheme="minorEastAsia" w:hint="eastAsia"/>
          <w:sz w:val="22"/>
        </w:rPr>
        <w:t>下記に示す各号に記載の事項はガイドラインに記載しているので、これを熟読すること。</w:t>
      </w:r>
    </w:p>
    <w:p w:rsidR="007846F6" w:rsidRPr="00AF141A" w:rsidRDefault="007846F6" w:rsidP="007846F6">
      <w:pPr>
        <w:autoSpaceDE w:val="0"/>
        <w:autoSpaceDN w:val="0"/>
        <w:spacing w:line="410" w:lineRule="exact"/>
        <w:ind w:left="220" w:hangingChars="100" w:hanging="220"/>
        <w:rPr>
          <w:rFonts w:asciiTheme="minorEastAsia" w:eastAsiaTheme="minorEastAsia" w:hAnsiTheme="minorEastAsia"/>
          <w:sz w:val="22"/>
        </w:rPr>
      </w:pPr>
      <w:r w:rsidRPr="00AF141A">
        <w:rPr>
          <w:rFonts w:asciiTheme="minorEastAsia" w:eastAsiaTheme="minorEastAsia" w:hAnsiTheme="minorEastAsia" w:hint="eastAsia"/>
          <w:sz w:val="22"/>
        </w:rPr>
        <w:t xml:space="preserve">　⑴入札に参加する者に必要な資格</w:t>
      </w:r>
    </w:p>
    <w:p w:rsidR="00794B16" w:rsidRDefault="007846F6" w:rsidP="00794B16">
      <w:pPr>
        <w:autoSpaceDE w:val="0"/>
        <w:autoSpaceDN w:val="0"/>
        <w:spacing w:line="410" w:lineRule="exact"/>
        <w:ind w:left="220" w:hangingChars="100" w:hanging="220"/>
        <w:rPr>
          <w:rFonts w:asciiTheme="minorEastAsia" w:eastAsiaTheme="minorEastAsia" w:hAnsiTheme="minorEastAsia"/>
          <w:sz w:val="22"/>
        </w:rPr>
      </w:pPr>
      <w:r w:rsidRPr="00AF141A">
        <w:rPr>
          <w:rFonts w:asciiTheme="minorEastAsia" w:eastAsiaTheme="minorEastAsia" w:hAnsiTheme="minorEastAsia" w:hint="eastAsia"/>
          <w:sz w:val="22"/>
        </w:rPr>
        <w:t xml:space="preserve">　⑵入札保証金の納付</w:t>
      </w:r>
    </w:p>
    <w:p w:rsidR="007846F6" w:rsidRPr="00AF141A" w:rsidRDefault="00794B16" w:rsidP="00794B1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⑶</w:t>
      </w:r>
      <w:r w:rsidR="007846F6" w:rsidRPr="00AF141A">
        <w:rPr>
          <w:rFonts w:asciiTheme="minorEastAsia" w:eastAsiaTheme="minorEastAsia" w:hAnsiTheme="minorEastAsia" w:hint="eastAsia"/>
          <w:sz w:val="22"/>
        </w:rPr>
        <w:t>入札の無効事由</w:t>
      </w:r>
    </w:p>
    <w:p w:rsidR="007846F6" w:rsidRPr="00AF141A" w:rsidRDefault="00794B16"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⑷</w:t>
      </w:r>
      <w:r w:rsidR="007846F6" w:rsidRPr="00AF141A">
        <w:rPr>
          <w:rFonts w:asciiTheme="minorEastAsia" w:eastAsiaTheme="minorEastAsia" w:hAnsiTheme="minorEastAsia" w:hint="eastAsia"/>
          <w:sz w:val="22"/>
        </w:rPr>
        <w:t>落札者の決定方法</w:t>
      </w:r>
    </w:p>
    <w:p w:rsidR="007846F6" w:rsidRPr="00AF141A" w:rsidRDefault="00794B16" w:rsidP="0091100A">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⑸</w:t>
      </w:r>
      <w:r w:rsidR="007846F6" w:rsidRPr="00AF141A">
        <w:rPr>
          <w:rFonts w:asciiTheme="minorEastAsia" w:eastAsiaTheme="minorEastAsia" w:hAnsiTheme="minorEastAsia" w:hint="eastAsia"/>
          <w:sz w:val="22"/>
        </w:rPr>
        <w:t>入札保証金の還付</w:t>
      </w:r>
      <w:r w:rsidR="0091100A">
        <w:rPr>
          <w:rFonts w:asciiTheme="minorEastAsia" w:eastAsiaTheme="minorEastAsia" w:hAnsiTheme="minorEastAsia" w:hint="eastAsia"/>
          <w:sz w:val="22"/>
        </w:rPr>
        <w:t>・</w:t>
      </w:r>
      <w:r w:rsidR="007846F6" w:rsidRPr="00AF141A">
        <w:rPr>
          <w:rFonts w:asciiTheme="minorEastAsia" w:eastAsiaTheme="minorEastAsia" w:hAnsiTheme="minorEastAsia" w:hint="eastAsia"/>
          <w:sz w:val="22"/>
        </w:rPr>
        <w:t>帰属</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⑹</w:t>
      </w:r>
      <w:r w:rsidR="007846F6" w:rsidRPr="00AF141A">
        <w:rPr>
          <w:rFonts w:asciiTheme="minorEastAsia" w:eastAsiaTheme="minorEastAsia" w:hAnsiTheme="minorEastAsia" w:hint="eastAsia"/>
          <w:sz w:val="22"/>
        </w:rPr>
        <w:t>危険負担</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⑺</w:t>
      </w:r>
      <w:r w:rsidR="007846F6" w:rsidRPr="00AF141A">
        <w:rPr>
          <w:rFonts w:asciiTheme="minorEastAsia" w:eastAsiaTheme="minorEastAsia" w:hAnsiTheme="minorEastAsia" w:hint="eastAsia"/>
          <w:sz w:val="22"/>
        </w:rPr>
        <w:t>共有名義で入札に参加した落札者からの申立書の提出</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⑻</w:t>
      </w:r>
      <w:r w:rsidR="007846F6" w:rsidRPr="00AF141A">
        <w:rPr>
          <w:rFonts w:asciiTheme="minorEastAsia" w:eastAsiaTheme="minorEastAsia" w:hAnsiTheme="minorEastAsia" w:hint="eastAsia"/>
          <w:sz w:val="22"/>
        </w:rPr>
        <w:t>落札者の書類提出</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⑼</w:t>
      </w:r>
      <w:r w:rsidR="007846F6" w:rsidRPr="00AF141A">
        <w:rPr>
          <w:rFonts w:asciiTheme="minorEastAsia" w:eastAsiaTheme="minorEastAsia" w:hAnsiTheme="minorEastAsia" w:hint="eastAsia"/>
          <w:sz w:val="22"/>
          <w:szCs w:val="22"/>
        </w:rPr>
        <w:t>大阪府警察本部長への個人情報の提供</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⑽</w:t>
      </w:r>
      <w:r w:rsidR="007846F6" w:rsidRPr="00AF141A">
        <w:rPr>
          <w:rFonts w:asciiTheme="minorEastAsia" w:eastAsiaTheme="minorEastAsia" w:hAnsiTheme="minorEastAsia" w:hint="eastAsia"/>
          <w:sz w:val="22"/>
        </w:rPr>
        <w:t>所有権の移転時期</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⑾</w:t>
      </w:r>
      <w:r w:rsidR="007846F6" w:rsidRPr="00AF141A">
        <w:rPr>
          <w:rFonts w:asciiTheme="minorEastAsia" w:eastAsiaTheme="minorEastAsia" w:hAnsiTheme="minorEastAsia" w:hint="eastAsia"/>
          <w:sz w:val="22"/>
        </w:rPr>
        <w:t>落札物件に係る権利義務の譲渡制限</w:t>
      </w:r>
    </w:p>
    <w:p w:rsidR="007846F6" w:rsidRPr="00AF141A" w:rsidRDefault="0091100A" w:rsidP="007846F6">
      <w:pPr>
        <w:autoSpaceDE w:val="0"/>
        <w:autoSpaceDN w:val="0"/>
        <w:spacing w:line="410" w:lineRule="exact"/>
        <w:ind w:leftChars="100" w:left="210"/>
        <w:rPr>
          <w:rFonts w:asciiTheme="minorEastAsia" w:eastAsiaTheme="minorEastAsia" w:hAnsiTheme="minorEastAsia"/>
          <w:sz w:val="22"/>
        </w:rPr>
      </w:pPr>
      <w:r>
        <w:rPr>
          <w:rFonts w:asciiTheme="minorEastAsia" w:eastAsiaTheme="minorEastAsia" w:hAnsiTheme="minorEastAsia" w:hint="eastAsia"/>
          <w:sz w:val="22"/>
        </w:rPr>
        <w:t>⑿</w:t>
      </w:r>
      <w:r w:rsidR="007846F6" w:rsidRPr="00AF141A">
        <w:rPr>
          <w:rFonts w:asciiTheme="minorEastAsia" w:eastAsiaTheme="minorEastAsia" w:hAnsiTheme="minorEastAsia" w:hint="eastAsia"/>
          <w:sz w:val="22"/>
        </w:rPr>
        <w:t>公租公課等</w:t>
      </w:r>
    </w:p>
    <w:p w:rsidR="007846F6" w:rsidRPr="00AF141A" w:rsidRDefault="007846F6" w:rsidP="007846F6">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（留意事項）</w:t>
      </w:r>
    </w:p>
    <w:p w:rsidR="007846F6" w:rsidRPr="00182D81" w:rsidRDefault="007846F6" w:rsidP="007846F6">
      <w:pPr>
        <w:autoSpaceDE w:val="0"/>
        <w:autoSpaceDN w:val="0"/>
        <w:spacing w:line="410" w:lineRule="exact"/>
        <w:ind w:left="220" w:hangingChars="100" w:hanging="220"/>
        <w:rPr>
          <w:rFonts w:hAnsi="ＭＳ 明朝"/>
          <w:sz w:val="22"/>
        </w:rPr>
      </w:pPr>
      <w:r w:rsidRPr="00AF141A">
        <w:rPr>
          <w:rFonts w:asciiTheme="majorEastAsia" w:eastAsiaTheme="majorEastAsia" w:hAnsiTheme="majorEastAsia" w:hint="eastAsia"/>
          <w:sz w:val="22"/>
        </w:rPr>
        <w:t>第８条</w:t>
      </w:r>
      <w:r w:rsidRPr="00182D81">
        <w:rPr>
          <w:rFonts w:hAnsi="ＭＳ 明朝" w:hint="eastAsia"/>
          <w:sz w:val="22"/>
        </w:rPr>
        <w:t xml:space="preserve">　入札者は、本要綱を遵守しなければならない。</w:t>
      </w:r>
    </w:p>
    <w:p w:rsidR="007846F6" w:rsidRPr="00AF141A" w:rsidRDefault="007846F6" w:rsidP="007846F6">
      <w:pPr>
        <w:autoSpaceDE w:val="0"/>
        <w:autoSpaceDN w:val="0"/>
        <w:spacing w:line="410" w:lineRule="exact"/>
        <w:ind w:left="220" w:hangingChars="100" w:hanging="220"/>
        <w:rPr>
          <w:rFonts w:asciiTheme="majorEastAsia" w:eastAsiaTheme="majorEastAsia" w:hAnsiTheme="majorEastAsia"/>
          <w:sz w:val="22"/>
        </w:rPr>
      </w:pPr>
      <w:r w:rsidRPr="00AF141A">
        <w:rPr>
          <w:rFonts w:asciiTheme="majorEastAsia" w:eastAsiaTheme="majorEastAsia" w:hAnsiTheme="majorEastAsia" w:hint="eastAsia"/>
          <w:sz w:val="22"/>
        </w:rPr>
        <w:t>（その他）</w:t>
      </w:r>
    </w:p>
    <w:p w:rsidR="00446222" w:rsidRPr="007846F6" w:rsidRDefault="007846F6" w:rsidP="00B94A5F">
      <w:pPr>
        <w:autoSpaceDE w:val="0"/>
        <w:autoSpaceDN w:val="0"/>
        <w:spacing w:line="410" w:lineRule="exact"/>
        <w:ind w:left="220" w:hangingChars="100" w:hanging="220"/>
        <w:rPr>
          <w:rFonts w:hAnsi="ＭＳ 明朝"/>
          <w:sz w:val="22"/>
        </w:rPr>
      </w:pPr>
      <w:r w:rsidRPr="00AF141A">
        <w:rPr>
          <w:rFonts w:asciiTheme="majorEastAsia" w:eastAsiaTheme="majorEastAsia" w:hAnsiTheme="majorEastAsia" w:hint="eastAsia"/>
          <w:sz w:val="22"/>
        </w:rPr>
        <w:t>第９条</w:t>
      </w:r>
      <w:r w:rsidRPr="00182D81">
        <w:rPr>
          <w:rFonts w:hAnsi="ＭＳ 明朝" w:hint="eastAsia"/>
          <w:sz w:val="22"/>
        </w:rPr>
        <w:t xml:space="preserve">　この要綱によりがたい事項が生じた場合は、別途定めるものとする。</w:t>
      </w:r>
    </w:p>
    <w:sectPr w:rsidR="00446222" w:rsidRPr="007846F6"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39" w:rsidRDefault="00C31639">
      <w:r>
        <w:separator/>
      </w:r>
    </w:p>
  </w:endnote>
  <w:endnote w:type="continuationSeparator" w:id="0">
    <w:p w:rsidR="00C31639" w:rsidRDefault="00C3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CD92D141-C124-4E03-960E-D0BDE702E9F7}"/>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2E4B94" w:rsidRPr="002E4B94">
      <w:rPr>
        <w:rFonts w:asciiTheme="minorHAnsi" w:hAnsiTheme="minorHAnsi"/>
        <w:noProof/>
        <w:sz w:val="22"/>
        <w:szCs w:val="22"/>
        <w:lang w:val="ja-JP"/>
      </w:rPr>
      <w:t>2</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39" w:rsidRDefault="00C31639">
      <w:r>
        <w:separator/>
      </w:r>
    </w:p>
  </w:footnote>
  <w:footnote w:type="continuationSeparator" w:id="0">
    <w:p w:rsidR="00C31639" w:rsidRDefault="00C3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4BA2"/>
    <w:rsid w:val="00066C56"/>
    <w:rsid w:val="00070227"/>
    <w:rsid w:val="00071E7F"/>
    <w:rsid w:val="00072D25"/>
    <w:rsid w:val="00073F19"/>
    <w:rsid w:val="00074AB3"/>
    <w:rsid w:val="000762FB"/>
    <w:rsid w:val="00076FAA"/>
    <w:rsid w:val="0008022C"/>
    <w:rsid w:val="000838C1"/>
    <w:rsid w:val="00084327"/>
    <w:rsid w:val="0008492D"/>
    <w:rsid w:val="00084EA0"/>
    <w:rsid w:val="00086330"/>
    <w:rsid w:val="000902A3"/>
    <w:rsid w:val="000912E9"/>
    <w:rsid w:val="00091C12"/>
    <w:rsid w:val="00091DC7"/>
    <w:rsid w:val="00092631"/>
    <w:rsid w:val="00094632"/>
    <w:rsid w:val="000950DF"/>
    <w:rsid w:val="00097A43"/>
    <w:rsid w:val="000A0DFC"/>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5B0"/>
    <w:rsid w:val="000F5866"/>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7208"/>
    <w:rsid w:val="0018119C"/>
    <w:rsid w:val="0018202F"/>
    <w:rsid w:val="00182D81"/>
    <w:rsid w:val="001851AA"/>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1618"/>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67C87"/>
    <w:rsid w:val="00273F2F"/>
    <w:rsid w:val="002741AD"/>
    <w:rsid w:val="00277688"/>
    <w:rsid w:val="00283761"/>
    <w:rsid w:val="00285894"/>
    <w:rsid w:val="00295C90"/>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E4B94"/>
    <w:rsid w:val="002F2C6C"/>
    <w:rsid w:val="002F5225"/>
    <w:rsid w:val="00303217"/>
    <w:rsid w:val="003038CF"/>
    <w:rsid w:val="00305CCC"/>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5C4E"/>
    <w:rsid w:val="00377BDD"/>
    <w:rsid w:val="00381410"/>
    <w:rsid w:val="00384C03"/>
    <w:rsid w:val="00385BEF"/>
    <w:rsid w:val="00385CE1"/>
    <w:rsid w:val="00390E07"/>
    <w:rsid w:val="00391747"/>
    <w:rsid w:val="003921C9"/>
    <w:rsid w:val="00397401"/>
    <w:rsid w:val="003A532A"/>
    <w:rsid w:val="003B023B"/>
    <w:rsid w:val="003B0C26"/>
    <w:rsid w:val="003B142C"/>
    <w:rsid w:val="003C30F7"/>
    <w:rsid w:val="003C35AE"/>
    <w:rsid w:val="003C433D"/>
    <w:rsid w:val="003C444F"/>
    <w:rsid w:val="003C461A"/>
    <w:rsid w:val="003D1585"/>
    <w:rsid w:val="003D4E17"/>
    <w:rsid w:val="003E3987"/>
    <w:rsid w:val="003E6AED"/>
    <w:rsid w:val="003F0501"/>
    <w:rsid w:val="003F17EC"/>
    <w:rsid w:val="003F2426"/>
    <w:rsid w:val="003F28DD"/>
    <w:rsid w:val="003F41EB"/>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46222"/>
    <w:rsid w:val="00446BB3"/>
    <w:rsid w:val="00453031"/>
    <w:rsid w:val="00453728"/>
    <w:rsid w:val="00456B4A"/>
    <w:rsid w:val="004624CF"/>
    <w:rsid w:val="00473320"/>
    <w:rsid w:val="004736A1"/>
    <w:rsid w:val="0047632A"/>
    <w:rsid w:val="0047633F"/>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B7AAC"/>
    <w:rsid w:val="004C1FB4"/>
    <w:rsid w:val="004D3922"/>
    <w:rsid w:val="004D4F31"/>
    <w:rsid w:val="004D6D3B"/>
    <w:rsid w:val="004D7812"/>
    <w:rsid w:val="004E10FE"/>
    <w:rsid w:val="004E361E"/>
    <w:rsid w:val="004E462C"/>
    <w:rsid w:val="004E5F59"/>
    <w:rsid w:val="004E6239"/>
    <w:rsid w:val="004E6D2B"/>
    <w:rsid w:val="00501F75"/>
    <w:rsid w:val="005024DE"/>
    <w:rsid w:val="005036F3"/>
    <w:rsid w:val="00505073"/>
    <w:rsid w:val="005070C2"/>
    <w:rsid w:val="0050761B"/>
    <w:rsid w:val="00512900"/>
    <w:rsid w:val="005142F8"/>
    <w:rsid w:val="00514927"/>
    <w:rsid w:val="00514E1D"/>
    <w:rsid w:val="0052072D"/>
    <w:rsid w:val="00520AE9"/>
    <w:rsid w:val="0052106D"/>
    <w:rsid w:val="005215D3"/>
    <w:rsid w:val="005227A6"/>
    <w:rsid w:val="005244A3"/>
    <w:rsid w:val="00526683"/>
    <w:rsid w:val="00527EDF"/>
    <w:rsid w:val="00530812"/>
    <w:rsid w:val="00532E59"/>
    <w:rsid w:val="00535A17"/>
    <w:rsid w:val="00537FFB"/>
    <w:rsid w:val="00540A70"/>
    <w:rsid w:val="00541759"/>
    <w:rsid w:val="00543EE7"/>
    <w:rsid w:val="005468D4"/>
    <w:rsid w:val="00554D1C"/>
    <w:rsid w:val="00560AE2"/>
    <w:rsid w:val="00561989"/>
    <w:rsid w:val="005629C0"/>
    <w:rsid w:val="005641B0"/>
    <w:rsid w:val="005704C4"/>
    <w:rsid w:val="00577242"/>
    <w:rsid w:val="00581C04"/>
    <w:rsid w:val="00584500"/>
    <w:rsid w:val="00584846"/>
    <w:rsid w:val="005861EE"/>
    <w:rsid w:val="005869B7"/>
    <w:rsid w:val="00587560"/>
    <w:rsid w:val="005876CF"/>
    <w:rsid w:val="00592422"/>
    <w:rsid w:val="00597580"/>
    <w:rsid w:val="005A0168"/>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736"/>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491"/>
    <w:rsid w:val="00651920"/>
    <w:rsid w:val="00654B41"/>
    <w:rsid w:val="00661E11"/>
    <w:rsid w:val="00661FE3"/>
    <w:rsid w:val="00663471"/>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605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46F6"/>
    <w:rsid w:val="00786548"/>
    <w:rsid w:val="007868EB"/>
    <w:rsid w:val="00794B16"/>
    <w:rsid w:val="00795956"/>
    <w:rsid w:val="007A1042"/>
    <w:rsid w:val="007A2C69"/>
    <w:rsid w:val="007A2E40"/>
    <w:rsid w:val="007A4ECE"/>
    <w:rsid w:val="007A5748"/>
    <w:rsid w:val="007A6000"/>
    <w:rsid w:val="007B3803"/>
    <w:rsid w:val="007C100D"/>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00A"/>
    <w:rsid w:val="0091192A"/>
    <w:rsid w:val="009124C7"/>
    <w:rsid w:val="009129E3"/>
    <w:rsid w:val="00912DBF"/>
    <w:rsid w:val="00917C66"/>
    <w:rsid w:val="00917E3D"/>
    <w:rsid w:val="00922D3B"/>
    <w:rsid w:val="00925CDF"/>
    <w:rsid w:val="00926B9F"/>
    <w:rsid w:val="00927A19"/>
    <w:rsid w:val="00930A84"/>
    <w:rsid w:val="00932612"/>
    <w:rsid w:val="00932E13"/>
    <w:rsid w:val="009345DA"/>
    <w:rsid w:val="0093474B"/>
    <w:rsid w:val="00940445"/>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562"/>
    <w:rsid w:val="00997687"/>
    <w:rsid w:val="009B01BE"/>
    <w:rsid w:val="009B4ACB"/>
    <w:rsid w:val="009B6613"/>
    <w:rsid w:val="009C1248"/>
    <w:rsid w:val="009C42FD"/>
    <w:rsid w:val="009C5A3E"/>
    <w:rsid w:val="009D145D"/>
    <w:rsid w:val="009D1721"/>
    <w:rsid w:val="009D2CAE"/>
    <w:rsid w:val="009D71A8"/>
    <w:rsid w:val="009E0816"/>
    <w:rsid w:val="009E3941"/>
    <w:rsid w:val="009E396E"/>
    <w:rsid w:val="009E5BBC"/>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170"/>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0F9B"/>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B6AA3"/>
    <w:rsid w:val="00AC1C67"/>
    <w:rsid w:val="00AC3B16"/>
    <w:rsid w:val="00AD0811"/>
    <w:rsid w:val="00AD0D4E"/>
    <w:rsid w:val="00AD1102"/>
    <w:rsid w:val="00AD2E0C"/>
    <w:rsid w:val="00AE40A5"/>
    <w:rsid w:val="00AE4D22"/>
    <w:rsid w:val="00AE7A11"/>
    <w:rsid w:val="00AF141A"/>
    <w:rsid w:val="00AF57F6"/>
    <w:rsid w:val="00AF60DF"/>
    <w:rsid w:val="00AF69E0"/>
    <w:rsid w:val="00B01A70"/>
    <w:rsid w:val="00B05059"/>
    <w:rsid w:val="00B058B1"/>
    <w:rsid w:val="00B10DFB"/>
    <w:rsid w:val="00B12D99"/>
    <w:rsid w:val="00B1462D"/>
    <w:rsid w:val="00B16882"/>
    <w:rsid w:val="00B16922"/>
    <w:rsid w:val="00B21F4D"/>
    <w:rsid w:val="00B23067"/>
    <w:rsid w:val="00B235F1"/>
    <w:rsid w:val="00B25DDC"/>
    <w:rsid w:val="00B31D21"/>
    <w:rsid w:val="00B36254"/>
    <w:rsid w:val="00B40521"/>
    <w:rsid w:val="00B41580"/>
    <w:rsid w:val="00B4273C"/>
    <w:rsid w:val="00B45823"/>
    <w:rsid w:val="00B46407"/>
    <w:rsid w:val="00B50BE3"/>
    <w:rsid w:val="00B53CF9"/>
    <w:rsid w:val="00B61208"/>
    <w:rsid w:val="00B647C8"/>
    <w:rsid w:val="00B64D3F"/>
    <w:rsid w:val="00B67760"/>
    <w:rsid w:val="00B72027"/>
    <w:rsid w:val="00B7338A"/>
    <w:rsid w:val="00B756C5"/>
    <w:rsid w:val="00B76BCC"/>
    <w:rsid w:val="00B82216"/>
    <w:rsid w:val="00B82498"/>
    <w:rsid w:val="00B83ECC"/>
    <w:rsid w:val="00B84F28"/>
    <w:rsid w:val="00B85006"/>
    <w:rsid w:val="00B91730"/>
    <w:rsid w:val="00B92CF5"/>
    <w:rsid w:val="00B93AF9"/>
    <w:rsid w:val="00B94A5F"/>
    <w:rsid w:val="00B9661C"/>
    <w:rsid w:val="00BA07A6"/>
    <w:rsid w:val="00BA10FD"/>
    <w:rsid w:val="00BA28C7"/>
    <w:rsid w:val="00BA2975"/>
    <w:rsid w:val="00BA3F4E"/>
    <w:rsid w:val="00BA52A4"/>
    <w:rsid w:val="00BB245C"/>
    <w:rsid w:val="00BB5210"/>
    <w:rsid w:val="00BC0FE0"/>
    <w:rsid w:val="00BC2438"/>
    <w:rsid w:val="00BC26B8"/>
    <w:rsid w:val="00BC786F"/>
    <w:rsid w:val="00BD0D7C"/>
    <w:rsid w:val="00BD123E"/>
    <w:rsid w:val="00BD4ABB"/>
    <w:rsid w:val="00BD503C"/>
    <w:rsid w:val="00BD565A"/>
    <w:rsid w:val="00BE34C9"/>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1639"/>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E52"/>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0D5E"/>
    <w:rsid w:val="00D31C85"/>
    <w:rsid w:val="00D32270"/>
    <w:rsid w:val="00D32523"/>
    <w:rsid w:val="00D328EC"/>
    <w:rsid w:val="00D351D3"/>
    <w:rsid w:val="00D3552A"/>
    <w:rsid w:val="00D369B4"/>
    <w:rsid w:val="00D377A3"/>
    <w:rsid w:val="00D37E62"/>
    <w:rsid w:val="00D40801"/>
    <w:rsid w:val="00D4108C"/>
    <w:rsid w:val="00D415B6"/>
    <w:rsid w:val="00D50912"/>
    <w:rsid w:val="00D5185C"/>
    <w:rsid w:val="00D5582C"/>
    <w:rsid w:val="00D62428"/>
    <w:rsid w:val="00D627AD"/>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0F4"/>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151C"/>
    <w:rsid w:val="00E96EBE"/>
    <w:rsid w:val="00E97AEC"/>
    <w:rsid w:val="00EA0FD6"/>
    <w:rsid w:val="00EA45FB"/>
    <w:rsid w:val="00EA5849"/>
    <w:rsid w:val="00EA5A78"/>
    <w:rsid w:val="00EA617D"/>
    <w:rsid w:val="00EA6633"/>
    <w:rsid w:val="00EA6BE5"/>
    <w:rsid w:val="00EB05B5"/>
    <w:rsid w:val="00EB62B7"/>
    <w:rsid w:val="00EB630B"/>
    <w:rsid w:val="00EC00E2"/>
    <w:rsid w:val="00EC18A0"/>
    <w:rsid w:val="00EC26DF"/>
    <w:rsid w:val="00EC40C0"/>
    <w:rsid w:val="00EC4D15"/>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A7A34"/>
    <w:rsid w:val="00FB0918"/>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0FC38FFA-8B48-46E4-8499-8614D0AA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0B10-B638-42CB-969A-DED19E29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1748</Words>
  <Characters>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subject/>
  <cp:keywords>入札 者 府 大阪 物件</cp:keywords>
  <dc:description/>
  <cp:revision>42</cp:revision>
  <cp:lastPrinted>2023-03-23T07:14:00Z</cp:lastPrinted>
  <dcterms:created xsi:type="dcterms:W3CDTF">2022-11-21T02:52:00Z</dcterms:created>
  <dcterms:modified xsi:type="dcterms:W3CDTF">2023-03-24T06:00:00Z</dcterms:modified>
</cp:coreProperties>
</file>