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95A49" w14:textId="4337D19C" w:rsidR="001071A1" w:rsidRPr="00335D57" w:rsidRDefault="00AD037F" w:rsidP="00570B46">
      <w:pPr>
        <w:jc w:val="center"/>
        <w:rPr>
          <w:rFonts w:ascii="HG丸ｺﾞｼｯｸM-PRO" w:eastAsia="HG丸ｺﾞｼｯｸM-PRO" w:hAnsi="HG丸ｺﾞｼｯｸM-PRO"/>
          <w:b/>
          <w:color w:val="000000" w:themeColor="text1"/>
          <w:sz w:val="24"/>
          <w:szCs w:val="24"/>
        </w:rPr>
      </w:pPr>
      <w:r w:rsidRPr="00335D57">
        <w:rPr>
          <w:rFonts w:ascii="HG丸ｺﾞｼｯｸM-PRO" w:eastAsia="HG丸ｺﾞｼｯｸM-PRO" w:hAnsi="HG丸ｺﾞｼｯｸM-PRO" w:hint="eastAsia"/>
          <w:b/>
          <w:color w:val="000000" w:themeColor="text1"/>
          <w:sz w:val="24"/>
          <w:szCs w:val="24"/>
        </w:rPr>
        <w:t>注記（各会計合算</w:t>
      </w:r>
      <w:r w:rsidR="005B12B7" w:rsidRPr="00335D57">
        <w:rPr>
          <w:rFonts w:ascii="HG丸ｺﾞｼｯｸM-PRO" w:eastAsia="HG丸ｺﾞｼｯｸM-PRO" w:hAnsi="HG丸ｺﾞｼｯｸM-PRO" w:hint="eastAsia"/>
          <w:b/>
          <w:color w:val="000000" w:themeColor="text1"/>
          <w:sz w:val="24"/>
          <w:szCs w:val="24"/>
        </w:rPr>
        <w:t>財務諸表</w:t>
      </w:r>
      <w:r w:rsidRPr="00335D57">
        <w:rPr>
          <w:rFonts w:ascii="HG丸ｺﾞｼｯｸM-PRO" w:eastAsia="HG丸ｺﾞｼｯｸM-PRO" w:hAnsi="HG丸ｺﾞｼｯｸM-PRO" w:hint="eastAsia"/>
          <w:b/>
          <w:color w:val="000000" w:themeColor="text1"/>
          <w:sz w:val="24"/>
          <w:szCs w:val="24"/>
        </w:rPr>
        <w:t>）</w:t>
      </w:r>
    </w:p>
    <w:p w14:paraId="53D95A4B" w14:textId="70A32789" w:rsidR="001071A1" w:rsidRPr="00335D57" w:rsidRDefault="001071A1" w:rsidP="001071A1">
      <w:pPr>
        <w:spacing w:line="280" w:lineRule="exact"/>
        <w:rPr>
          <w:rFonts w:ascii="HG丸ｺﾞｼｯｸM-PRO" w:eastAsia="HG丸ｺﾞｼｯｸM-PRO" w:hAnsi="HG丸ｺﾞｼｯｸM-PRO"/>
          <w:b/>
          <w:color w:val="000000" w:themeColor="text1"/>
          <w:szCs w:val="21"/>
        </w:rPr>
      </w:pPr>
      <w:r w:rsidRPr="00335D57">
        <w:rPr>
          <w:rFonts w:ascii="HG丸ｺﾞｼｯｸM-PRO" w:eastAsia="HG丸ｺﾞｼｯｸM-PRO" w:hAnsi="HG丸ｺﾞｼｯｸM-PRO" w:hint="eastAsia"/>
          <w:b/>
          <w:color w:val="000000" w:themeColor="text1"/>
          <w:szCs w:val="21"/>
        </w:rPr>
        <w:t>１　重要な会計方針</w:t>
      </w:r>
    </w:p>
    <w:p w14:paraId="53D95A4C" w14:textId="77777777" w:rsidR="001071A1" w:rsidRPr="00335D57" w:rsidRDefault="001071A1" w:rsidP="00E805FD">
      <w:pPr>
        <w:spacing w:line="300" w:lineRule="exact"/>
        <w:ind w:firstLineChars="100" w:firstLine="18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（１）固定資産の減価償却の方法</w:t>
      </w:r>
    </w:p>
    <w:p w14:paraId="53D95A4D" w14:textId="77777777" w:rsidR="001071A1" w:rsidRPr="00335D57" w:rsidRDefault="001071A1" w:rsidP="00E805FD">
      <w:pPr>
        <w:spacing w:line="300" w:lineRule="exact"/>
        <w:ind w:firstLineChars="300" w:firstLine="54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①事業用資産、インフラ資産、リース資産及びソフトウェア</w:t>
      </w:r>
    </w:p>
    <w:p w14:paraId="53D95A4E" w14:textId="77777777" w:rsidR="001071A1" w:rsidRPr="00335D57" w:rsidRDefault="001071A1" w:rsidP="00E805FD">
      <w:pPr>
        <w:spacing w:line="300" w:lineRule="exact"/>
        <w:ind w:leftChars="16" w:left="34" w:firstLineChars="388" w:firstLine="698"/>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「大阪府公有財産台帳等処理要領」で定める耐用年数に基づき定額法により算定してい</w:t>
      </w:r>
      <w:r w:rsidR="00682ED1" w:rsidRPr="00335D57">
        <w:rPr>
          <w:rFonts w:ascii="HG丸ｺﾞｼｯｸM-PRO" w:eastAsia="HG丸ｺﾞｼｯｸM-PRO" w:hAnsi="HG丸ｺﾞｼｯｸM-PRO" w:hint="eastAsia"/>
          <w:color w:val="000000" w:themeColor="text1"/>
          <w:sz w:val="18"/>
          <w:szCs w:val="18"/>
        </w:rPr>
        <w:t>ます</w:t>
      </w:r>
      <w:r w:rsidRPr="00335D57">
        <w:rPr>
          <w:rFonts w:ascii="HG丸ｺﾞｼｯｸM-PRO" w:eastAsia="HG丸ｺﾞｼｯｸM-PRO" w:hAnsi="HG丸ｺﾞｼｯｸM-PRO" w:hint="eastAsia"/>
          <w:color w:val="000000" w:themeColor="text1"/>
          <w:sz w:val="18"/>
          <w:szCs w:val="18"/>
        </w:rPr>
        <w:t>。</w:t>
      </w:r>
    </w:p>
    <w:p w14:paraId="53D95A4F" w14:textId="77777777" w:rsidR="001071A1" w:rsidRPr="00335D57" w:rsidRDefault="001071A1" w:rsidP="00E805FD">
      <w:pPr>
        <w:spacing w:line="300" w:lineRule="exact"/>
        <w:ind w:firstLineChars="300" w:firstLine="54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②重要物品</w:t>
      </w:r>
    </w:p>
    <w:p w14:paraId="53D95A50" w14:textId="77777777" w:rsidR="001071A1" w:rsidRPr="00335D57" w:rsidRDefault="001071A1" w:rsidP="00E805FD">
      <w:pPr>
        <w:spacing w:line="300" w:lineRule="exact"/>
        <w:ind w:firstLineChars="400" w:firstLine="72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「物品調達システム取扱要領」で定める耐用年数に基づき定額法により算定してい</w:t>
      </w:r>
      <w:r w:rsidR="00682ED1" w:rsidRPr="00335D57">
        <w:rPr>
          <w:rFonts w:ascii="HG丸ｺﾞｼｯｸM-PRO" w:eastAsia="HG丸ｺﾞｼｯｸM-PRO" w:hAnsi="HG丸ｺﾞｼｯｸM-PRO" w:hint="eastAsia"/>
          <w:color w:val="000000" w:themeColor="text1"/>
          <w:sz w:val="18"/>
          <w:szCs w:val="18"/>
        </w:rPr>
        <w:t>ます</w:t>
      </w:r>
      <w:r w:rsidRPr="00335D57">
        <w:rPr>
          <w:rFonts w:ascii="HG丸ｺﾞｼｯｸM-PRO" w:eastAsia="HG丸ｺﾞｼｯｸM-PRO" w:hAnsi="HG丸ｺﾞｼｯｸM-PRO" w:hint="eastAsia"/>
          <w:color w:val="000000" w:themeColor="text1"/>
          <w:sz w:val="18"/>
          <w:szCs w:val="18"/>
        </w:rPr>
        <w:t>。</w:t>
      </w:r>
    </w:p>
    <w:p w14:paraId="53D95A51" w14:textId="77777777" w:rsidR="00702F92" w:rsidRPr="00335D57" w:rsidRDefault="00702F92" w:rsidP="00E805FD">
      <w:pPr>
        <w:spacing w:line="300" w:lineRule="exact"/>
        <w:ind w:firstLineChars="100" w:firstLine="180"/>
        <w:rPr>
          <w:rFonts w:ascii="HG丸ｺﾞｼｯｸM-PRO" w:eastAsia="HG丸ｺﾞｼｯｸM-PRO" w:hAnsi="HG丸ｺﾞｼｯｸM-PRO"/>
          <w:color w:val="000000" w:themeColor="text1"/>
          <w:sz w:val="18"/>
          <w:szCs w:val="18"/>
        </w:rPr>
      </w:pPr>
    </w:p>
    <w:p w14:paraId="53D95A52" w14:textId="77777777" w:rsidR="001071A1" w:rsidRPr="00335D57" w:rsidRDefault="001071A1" w:rsidP="00E805FD">
      <w:pPr>
        <w:spacing w:line="300" w:lineRule="exact"/>
        <w:ind w:firstLineChars="100" w:firstLine="18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（２）法人等出資金の評価基準及び評価方法</w:t>
      </w:r>
    </w:p>
    <w:p w14:paraId="53D95A53" w14:textId="0547EBC9" w:rsidR="001071A1" w:rsidRPr="00335D57" w:rsidRDefault="001071A1" w:rsidP="00E805FD">
      <w:pPr>
        <w:spacing w:line="300" w:lineRule="exact"/>
        <w:ind w:leftChars="228" w:left="479" w:firstLineChars="100" w:firstLine="18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地方自治法第238条第１項第６号及び第７号に規定する出資金等を、取得原価により計上してい</w:t>
      </w:r>
      <w:r w:rsidR="00682ED1" w:rsidRPr="00335D57">
        <w:rPr>
          <w:rFonts w:ascii="HG丸ｺﾞｼｯｸM-PRO" w:eastAsia="HG丸ｺﾞｼｯｸM-PRO" w:hAnsi="HG丸ｺﾞｼｯｸM-PRO" w:hint="eastAsia"/>
          <w:color w:val="000000" w:themeColor="text1"/>
          <w:sz w:val="18"/>
          <w:szCs w:val="18"/>
        </w:rPr>
        <w:t>ます</w:t>
      </w:r>
      <w:r w:rsidRPr="00335D57">
        <w:rPr>
          <w:rFonts w:ascii="HG丸ｺﾞｼｯｸM-PRO" w:eastAsia="HG丸ｺﾞｼｯｸM-PRO" w:hAnsi="HG丸ｺﾞｼｯｸM-PRO" w:hint="eastAsia"/>
          <w:color w:val="000000" w:themeColor="text1"/>
          <w:sz w:val="18"/>
          <w:szCs w:val="18"/>
        </w:rPr>
        <w:t>。ただし、時価又は実質価額が著しく低下したものについては、「出資金の減額に関する取扱要領」に基づき相当の減額を行った後の価額で計上してい</w:t>
      </w:r>
      <w:r w:rsidR="00682ED1" w:rsidRPr="00335D57">
        <w:rPr>
          <w:rFonts w:ascii="HG丸ｺﾞｼｯｸM-PRO" w:eastAsia="HG丸ｺﾞｼｯｸM-PRO" w:hAnsi="HG丸ｺﾞｼｯｸM-PRO" w:hint="eastAsia"/>
          <w:color w:val="000000" w:themeColor="text1"/>
          <w:sz w:val="18"/>
          <w:szCs w:val="18"/>
        </w:rPr>
        <w:t>ます</w:t>
      </w:r>
      <w:r w:rsidRPr="00335D57">
        <w:rPr>
          <w:rFonts w:ascii="HG丸ｺﾞｼｯｸM-PRO" w:eastAsia="HG丸ｺﾞｼｯｸM-PRO" w:hAnsi="HG丸ｺﾞｼｯｸM-PRO" w:hint="eastAsia"/>
          <w:color w:val="000000" w:themeColor="text1"/>
          <w:sz w:val="18"/>
          <w:szCs w:val="18"/>
        </w:rPr>
        <w:t>。</w:t>
      </w:r>
    </w:p>
    <w:p w14:paraId="53D95A54" w14:textId="77777777" w:rsidR="00702F92" w:rsidRPr="00335D57" w:rsidRDefault="00702F92" w:rsidP="00E805FD">
      <w:pPr>
        <w:spacing w:line="300" w:lineRule="exact"/>
        <w:ind w:firstLineChars="100" w:firstLine="180"/>
        <w:rPr>
          <w:rFonts w:ascii="HG丸ｺﾞｼｯｸM-PRO" w:eastAsia="HG丸ｺﾞｼｯｸM-PRO" w:hAnsi="HG丸ｺﾞｼｯｸM-PRO"/>
          <w:color w:val="000000" w:themeColor="text1"/>
          <w:sz w:val="18"/>
          <w:szCs w:val="18"/>
        </w:rPr>
      </w:pPr>
    </w:p>
    <w:p w14:paraId="53D95A55" w14:textId="77777777" w:rsidR="001071A1" w:rsidRPr="00335D57" w:rsidRDefault="001071A1" w:rsidP="00E805FD">
      <w:pPr>
        <w:spacing w:line="300" w:lineRule="exact"/>
        <w:ind w:firstLineChars="100" w:firstLine="18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（３）棚卸資産の評価基準及び評価方法</w:t>
      </w:r>
    </w:p>
    <w:p w14:paraId="53D95A56" w14:textId="77777777" w:rsidR="001071A1" w:rsidRPr="00335D57" w:rsidRDefault="001071A1" w:rsidP="00E805FD">
      <w:pPr>
        <w:spacing w:line="300" w:lineRule="exact"/>
        <w:ind w:leftChars="228" w:left="479" w:firstLineChars="100" w:firstLine="18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販売用不動産を、取得原価により計上してい</w:t>
      </w:r>
      <w:r w:rsidR="00682ED1" w:rsidRPr="00335D57">
        <w:rPr>
          <w:rFonts w:ascii="HG丸ｺﾞｼｯｸM-PRO" w:eastAsia="HG丸ｺﾞｼｯｸM-PRO" w:hAnsi="HG丸ｺﾞｼｯｸM-PRO" w:hint="eastAsia"/>
          <w:color w:val="000000" w:themeColor="text1"/>
          <w:sz w:val="18"/>
          <w:szCs w:val="18"/>
        </w:rPr>
        <w:t>ます</w:t>
      </w:r>
      <w:r w:rsidRPr="00335D57">
        <w:rPr>
          <w:rFonts w:ascii="HG丸ｺﾞｼｯｸM-PRO" w:eastAsia="HG丸ｺﾞｼｯｸM-PRO" w:hAnsi="HG丸ｺﾞｼｯｸM-PRO" w:hint="eastAsia"/>
          <w:color w:val="000000" w:themeColor="text1"/>
          <w:sz w:val="18"/>
          <w:szCs w:val="18"/>
        </w:rPr>
        <w:t>。ただし、正味売却価額が取得原価を下回っているときには、正味売却価額で計上してい</w:t>
      </w:r>
      <w:r w:rsidR="00682ED1" w:rsidRPr="00335D57">
        <w:rPr>
          <w:rFonts w:ascii="HG丸ｺﾞｼｯｸM-PRO" w:eastAsia="HG丸ｺﾞｼｯｸM-PRO" w:hAnsi="HG丸ｺﾞｼｯｸM-PRO" w:hint="eastAsia"/>
          <w:color w:val="000000" w:themeColor="text1"/>
          <w:sz w:val="18"/>
          <w:szCs w:val="18"/>
        </w:rPr>
        <w:t>ます</w:t>
      </w:r>
      <w:r w:rsidRPr="00335D57">
        <w:rPr>
          <w:rFonts w:ascii="HG丸ｺﾞｼｯｸM-PRO" w:eastAsia="HG丸ｺﾞｼｯｸM-PRO" w:hAnsi="HG丸ｺﾞｼｯｸM-PRO" w:hint="eastAsia"/>
          <w:color w:val="000000" w:themeColor="text1"/>
          <w:sz w:val="18"/>
          <w:szCs w:val="18"/>
        </w:rPr>
        <w:t>。</w:t>
      </w:r>
    </w:p>
    <w:p w14:paraId="53D95A57" w14:textId="77777777" w:rsidR="00702F92" w:rsidRPr="00335D57" w:rsidRDefault="00702F92" w:rsidP="00E805FD">
      <w:pPr>
        <w:spacing w:line="300" w:lineRule="exact"/>
        <w:ind w:firstLineChars="100" w:firstLine="180"/>
        <w:rPr>
          <w:rFonts w:ascii="HG丸ｺﾞｼｯｸM-PRO" w:eastAsia="HG丸ｺﾞｼｯｸM-PRO" w:hAnsi="HG丸ｺﾞｼｯｸM-PRO"/>
          <w:color w:val="000000" w:themeColor="text1"/>
          <w:sz w:val="18"/>
          <w:szCs w:val="18"/>
        </w:rPr>
      </w:pPr>
    </w:p>
    <w:p w14:paraId="53D95A58" w14:textId="77777777" w:rsidR="001071A1" w:rsidRPr="00335D57" w:rsidRDefault="001071A1" w:rsidP="00E805FD">
      <w:pPr>
        <w:spacing w:line="300" w:lineRule="exact"/>
        <w:ind w:firstLineChars="100" w:firstLine="18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（４）引当金の計上基準</w:t>
      </w:r>
    </w:p>
    <w:p w14:paraId="53D95A59" w14:textId="77777777" w:rsidR="001071A1" w:rsidRPr="00335D57" w:rsidRDefault="001071A1" w:rsidP="00E805FD">
      <w:pPr>
        <w:spacing w:line="300" w:lineRule="exact"/>
        <w:ind w:firstLineChars="300" w:firstLine="54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①不納欠損引当金</w:t>
      </w:r>
    </w:p>
    <w:p w14:paraId="53D95A5A" w14:textId="77777777" w:rsidR="00682ED1" w:rsidRPr="00335D57" w:rsidRDefault="00682ED1" w:rsidP="00E805FD">
      <w:pPr>
        <w:spacing w:line="300" w:lineRule="exact"/>
        <w:ind w:leftChars="324" w:left="680" w:firstLineChars="88" w:firstLine="158"/>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未収金の回収不能（貸倒）に備えるため、一般債権については、回収不能実績率により、貸倒等懸念債権等、特定の債権については個別に回収可能性を検討した上、回収不能見込額を計上しています。</w:t>
      </w:r>
    </w:p>
    <w:p w14:paraId="53D95A5B" w14:textId="77777777" w:rsidR="00BE78AE" w:rsidRPr="00335D57" w:rsidRDefault="00FE78F5" w:rsidP="00E805FD">
      <w:pPr>
        <w:spacing w:line="300" w:lineRule="exact"/>
        <w:ind w:firstLineChars="300" w:firstLine="54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②貸倒引当金</w:t>
      </w:r>
    </w:p>
    <w:p w14:paraId="53D95A5C" w14:textId="77777777" w:rsidR="00682ED1" w:rsidRPr="00335D57" w:rsidRDefault="00682ED1" w:rsidP="00E805FD">
      <w:pPr>
        <w:spacing w:line="300" w:lineRule="exact"/>
        <w:ind w:leftChars="324" w:left="680" w:firstLineChars="88" w:firstLine="158"/>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貸付金の回収不能（貸倒）に備えるため、一般債権については、回収不能実績率により、貸倒等懸念債権等、特定の債権については個別に回収可能性を検討した上、回収不能見込額を計上しています。</w:t>
      </w:r>
    </w:p>
    <w:p w14:paraId="53D95A5D" w14:textId="77777777" w:rsidR="001071A1" w:rsidRPr="00335D57" w:rsidRDefault="00D41F17" w:rsidP="00E805FD">
      <w:pPr>
        <w:spacing w:line="300" w:lineRule="exact"/>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 xml:space="preserve">　　　③</w:t>
      </w:r>
      <w:r w:rsidR="001071A1" w:rsidRPr="00335D57">
        <w:rPr>
          <w:rFonts w:ascii="HG丸ｺﾞｼｯｸM-PRO" w:eastAsia="HG丸ｺﾞｼｯｸM-PRO" w:hAnsi="HG丸ｺﾞｼｯｸM-PRO" w:hint="eastAsia"/>
          <w:color w:val="000000" w:themeColor="text1"/>
          <w:sz w:val="18"/>
          <w:szCs w:val="18"/>
        </w:rPr>
        <w:t>退職手当引当金</w:t>
      </w:r>
    </w:p>
    <w:p w14:paraId="53D95A5E" w14:textId="77777777" w:rsidR="00682ED1" w:rsidRPr="00335D57" w:rsidRDefault="00682ED1" w:rsidP="00E805FD">
      <w:pPr>
        <w:spacing w:line="300" w:lineRule="exact"/>
        <w:ind w:leftChars="324" w:left="680" w:firstLineChars="88" w:firstLine="158"/>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職員の退職手当に備えるため、当会計年度末において在職する職員が自己都合により退職するとした場合の退職手当要支給額を計上しています。</w:t>
      </w:r>
    </w:p>
    <w:p w14:paraId="53D95A5F" w14:textId="77777777" w:rsidR="001071A1" w:rsidRPr="00335D57" w:rsidRDefault="00682ED1" w:rsidP="00E805FD">
      <w:pPr>
        <w:spacing w:line="300" w:lineRule="exact"/>
        <w:ind w:firstLineChars="300" w:firstLine="54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④</w:t>
      </w:r>
      <w:r w:rsidR="001071A1" w:rsidRPr="00335D57">
        <w:rPr>
          <w:rFonts w:ascii="HG丸ｺﾞｼｯｸM-PRO" w:eastAsia="HG丸ｺﾞｼｯｸM-PRO" w:hAnsi="HG丸ｺﾞｼｯｸM-PRO" w:hint="eastAsia"/>
          <w:color w:val="000000" w:themeColor="text1"/>
          <w:sz w:val="18"/>
          <w:szCs w:val="18"/>
        </w:rPr>
        <w:t>賞与</w:t>
      </w:r>
      <w:r w:rsidR="004C4759" w:rsidRPr="00335D57">
        <w:rPr>
          <w:rFonts w:ascii="HG丸ｺﾞｼｯｸM-PRO" w:eastAsia="HG丸ｺﾞｼｯｸM-PRO" w:hAnsi="HG丸ｺﾞｼｯｸM-PRO" w:hint="eastAsia"/>
          <w:color w:val="000000" w:themeColor="text1"/>
          <w:sz w:val="18"/>
          <w:szCs w:val="18"/>
        </w:rPr>
        <w:t>等</w:t>
      </w:r>
      <w:r w:rsidR="001071A1" w:rsidRPr="00335D57">
        <w:rPr>
          <w:rFonts w:ascii="HG丸ｺﾞｼｯｸM-PRO" w:eastAsia="HG丸ｺﾞｼｯｸM-PRO" w:hAnsi="HG丸ｺﾞｼｯｸM-PRO" w:hint="eastAsia"/>
          <w:color w:val="000000" w:themeColor="text1"/>
          <w:sz w:val="18"/>
          <w:szCs w:val="18"/>
        </w:rPr>
        <w:t>引当金</w:t>
      </w:r>
    </w:p>
    <w:p w14:paraId="53D95A60" w14:textId="77777777" w:rsidR="00682ED1" w:rsidRPr="00335D57" w:rsidRDefault="00682ED1" w:rsidP="009D1E93">
      <w:pPr>
        <w:spacing w:line="300" w:lineRule="exact"/>
        <w:ind w:leftChars="304" w:left="638" w:firstLineChars="100" w:firstLine="18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職員に対する賞与の支給に備えるため、将来の支給見込額のうち、当会計年度末までに発生していると認められる額を計上しています。</w:t>
      </w:r>
      <w:r w:rsidR="004C4759" w:rsidRPr="00335D57">
        <w:rPr>
          <w:rFonts w:ascii="HG丸ｺﾞｼｯｸM-PRO" w:eastAsia="HG丸ｺﾞｼｯｸM-PRO" w:hAnsi="HG丸ｺﾞｼｯｸM-PRO" w:hint="eastAsia"/>
          <w:color w:val="000000" w:themeColor="text1"/>
          <w:sz w:val="18"/>
          <w:szCs w:val="18"/>
        </w:rPr>
        <w:t>なお、平成29</w:t>
      </w:r>
      <w:r w:rsidR="008A7C90" w:rsidRPr="00335D57">
        <w:rPr>
          <w:rFonts w:ascii="HG丸ｺﾞｼｯｸM-PRO" w:eastAsia="HG丸ｺﾞｼｯｸM-PRO" w:hAnsi="HG丸ｺﾞｼｯｸM-PRO" w:hint="eastAsia"/>
          <w:color w:val="000000" w:themeColor="text1"/>
          <w:sz w:val="18"/>
          <w:szCs w:val="18"/>
        </w:rPr>
        <w:t>年度決算より</w:t>
      </w:r>
      <w:r w:rsidR="004C4759" w:rsidRPr="00335D57">
        <w:rPr>
          <w:rFonts w:ascii="HG丸ｺﾞｼｯｸM-PRO" w:eastAsia="HG丸ｺﾞｼｯｸM-PRO" w:hAnsi="HG丸ｺﾞｼｯｸM-PRO" w:hint="eastAsia"/>
          <w:color w:val="000000" w:themeColor="text1"/>
          <w:sz w:val="18"/>
          <w:szCs w:val="18"/>
        </w:rPr>
        <w:t>「職員の期末手当及び勤勉手当に関する条例」によって職員に支給される手当に加え、当該手当に係る法定福利費相当額を基礎に引当金を算定しています。</w:t>
      </w:r>
    </w:p>
    <w:p w14:paraId="53D95A61" w14:textId="77777777" w:rsidR="00702F92" w:rsidRPr="00F92721" w:rsidRDefault="00702F92" w:rsidP="00E805FD">
      <w:pPr>
        <w:spacing w:line="300" w:lineRule="exact"/>
        <w:ind w:firstLineChars="100" w:firstLine="180"/>
        <w:rPr>
          <w:rFonts w:ascii="HG丸ｺﾞｼｯｸM-PRO" w:eastAsia="HG丸ｺﾞｼｯｸM-PRO" w:hAnsi="HG丸ｺﾞｼｯｸM-PRO"/>
          <w:color w:val="FF0000"/>
          <w:sz w:val="18"/>
          <w:szCs w:val="18"/>
        </w:rPr>
      </w:pPr>
    </w:p>
    <w:p w14:paraId="53D95A62" w14:textId="77777777" w:rsidR="001071A1" w:rsidRPr="00CA5CCF" w:rsidRDefault="001071A1" w:rsidP="00E805FD">
      <w:pPr>
        <w:spacing w:line="300" w:lineRule="exact"/>
        <w:ind w:firstLineChars="100" w:firstLine="180"/>
        <w:rPr>
          <w:rFonts w:ascii="HG丸ｺﾞｼｯｸM-PRO" w:eastAsia="HG丸ｺﾞｼｯｸM-PRO" w:hAnsi="HG丸ｺﾞｼｯｸM-PRO"/>
          <w:color w:val="000000" w:themeColor="text1"/>
          <w:sz w:val="18"/>
          <w:szCs w:val="18"/>
        </w:rPr>
      </w:pPr>
      <w:r w:rsidRPr="00545AD4">
        <w:rPr>
          <w:rFonts w:ascii="HG丸ｺﾞｼｯｸM-PRO" w:eastAsia="HG丸ｺﾞｼｯｸM-PRO" w:hAnsi="HG丸ｺﾞｼｯｸM-PRO" w:hint="eastAsia"/>
          <w:color w:val="000000" w:themeColor="text1"/>
          <w:sz w:val="18"/>
          <w:szCs w:val="18"/>
        </w:rPr>
        <w:t>（５）その</w:t>
      </w:r>
      <w:r w:rsidRPr="00CA5CCF">
        <w:rPr>
          <w:rFonts w:ascii="HG丸ｺﾞｼｯｸM-PRO" w:eastAsia="HG丸ｺﾞｼｯｸM-PRO" w:hAnsi="HG丸ｺﾞｼｯｸM-PRO" w:hint="eastAsia"/>
          <w:color w:val="000000" w:themeColor="text1"/>
          <w:sz w:val="18"/>
          <w:szCs w:val="18"/>
        </w:rPr>
        <w:t>他財務諸表作成のための基本となる重要な事項</w:t>
      </w:r>
    </w:p>
    <w:p w14:paraId="53D95A63" w14:textId="77777777" w:rsidR="001071A1" w:rsidRPr="00CA5CCF" w:rsidRDefault="001071A1" w:rsidP="00E805FD">
      <w:pPr>
        <w:spacing w:line="300" w:lineRule="exact"/>
        <w:ind w:firstLineChars="300" w:firstLine="540"/>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①有形固定資産の計上基準</w:t>
      </w:r>
    </w:p>
    <w:p w14:paraId="53D95A64" w14:textId="77777777" w:rsidR="00682ED1" w:rsidRPr="00CA5CCF" w:rsidRDefault="001071A1" w:rsidP="00890B12">
      <w:pPr>
        <w:spacing w:line="300" w:lineRule="exact"/>
        <w:ind w:leftChars="364" w:left="764" w:firstLineChars="87" w:firstLine="157"/>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事業用資産、インフラ資産、重要物品、リース資産及びソフトウェアの貸借対照表価額は、取得原価により計上してい</w:t>
      </w:r>
      <w:r w:rsidR="00682ED1" w:rsidRPr="00CA5CCF">
        <w:rPr>
          <w:rFonts w:ascii="HG丸ｺﾞｼｯｸM-PRO" w:eastAsia="HG丸ｺﾞｼｯｸM-PRO" w:hAnsi="HG丸ｺﾞｼｯｸM-PRO" w:hint="eastAsia"/>
          <w:color w:val="000000" w:themeColor="text1"/>
          <w:sz w:val="18"/>
          <w:szCs w:val="18"/>
        </w:rPr>
        <w:t>ます</w:t>
      </w:r>
      <w:r w:rsidRPr="00CA5CCF">
        <w:rPr>
          <w:rFonts w:ascii="HG丸ｺﾞｼｯｸM-PRO" w:eastAsia="HG丸ｺﾞｼｯｸM-PRO" w:hAnsi="HG丸ｺﾞｼｯｸM-PRO" w:hint="eastAsia"/>
          <w:color w:val="000000" w:themeColor="text1"/>
          <w:sz w:val="18"/>
          <w:szCs w:val="18"/>
        </w:rPr>
        <w:t>。</w:t>
      </w:r>
      <w:r w:rsidR="00682ED1" w:rsidRPr="00CA5CCF">
        <w:rPr>
          <w:rFonts w:ascii="HG丸ｺﾞｼｯｸM-PRO" w:eastAsia="HG丸ｺﾞｼｯｸM-PRO" w:hAnsi="HG丸ｺﾞｼｯｸM-PRO" w:hint="eastAsia"/>
          <w:color w:val="000000" w:themeColor="text1"/>
          <w:sz w:val="18"/>
          <w:szCs w:val="18"/>
        </w:rPr>
        <w:t>ただし、行政サービス提供能力が著しく減少した場合は、減損会計を適用しています。</w:t>
      </w:r>
    </w:p>
    <w:p w14:paraId="53D95A65" w14:textId="77777777" w:rsidR="001071A1" w:rsidRPr="00CA5CCF" w:rsidRDefault="001071A1" w:rsidP="00E805FD">
      <w:pPr>
        <w:spacing w:line="300" w:lineRule="exact"/>
        <w:ind w:firstLineChars="300" w:firstLine="540"/>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②財務諸表の金額の表示</w:t>
      </w:r>
    </w:p>
    <w:p w14:paraId="53D95A66" w14:textId="77777777" w:rsidR="001071A1" w:rsidRPr="00CA5CCF" w:rsidRDefault="001071A1" w:rsidP="00E805FD">
      <w:pPr>
        <w:spacing w:line="300" w:lineRule="exact"/>
        <w:ind w:leftChars="20" w:left="42" w:firstLineChars="488" w:firstLine="878"/>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各会計合算財務諸表においては、会計間の繰入繰出額及び債権債務額を相殺</w:t>
      </w:r>
      <w:r w:rsidR="004854CB" w:rsidRPr="00CA5CCF">
        <w:rPr>
          <w:rFonts w:ascii="HG丸ｺﾞｼｯｸM-PRO" w:eastAsia="HG丸ｺﾞｼｯｸM-PRO" w:hAnsi="HG丸ｺﾞｼｯｸM-PRO" w:hint="eastAsia"/>
          <w:color w:val="000000" w:themeColor="text1"/>
          <w:sz w:val="18"/>
          <w:szCs w:val="18"/>
        </w:rPr>
        <w:t>消去</w:t>
      </w:r>
      <w:r w:rsidRPr="00CA5CCF">
        <w:rPr>
          <w:rFonts w:ascii="HG丸ｺﾞｼｯｸM-PRO" w:eastAsia="HG丸ｺﾞｼｯｸM-PRO" w:hAnsi="HG丸ｺﾞｼｯｸM-PRO" w:hint="eastAsia"/>
          <w:color w:val="000000" w:themeColor="text1"/>
          <w:sz w:val="18"/>
          <w:szCs w:val="18"/>
        </w:rPr>
        <w:t>した金額で表示してい</w:t>
      </w:r>
      <w:r w:rsidR="00682ED1" w:rsidRPr="00CA5CCF">
        <w:rPr>
          <w:rFonts w:ascii="HG丸ｺﾞｼｯｸM-PRO" w:eastAsia="HG丸ｺﾞｼｯｸM-PRO" w:hAnsi="HG丸ｺﾞｼｯｸM-PRO" w:hint="eastAsia"/>
          <w:color w:val="000000" w:themeColor="text1"/>
          <w:sz w:val="18"/>
          <w:szCs w:val="18"/>
        </w:rPr>
        <w:t>ます</w:t>
      </w:r>
      <w:r w:rsidRPr="00CA5CCF">
        <w:rPr>
          <w:rFonts w:ascii="HG丸ｺﾞｼｯｸM-PRO" w:eastAsia="HG丸ｺﾞｼｯｸM-PRO" w:hAnsi="HG丸ｺﾞｼｯｸM-PRO" w:hint="eastAsia"/>
          <w:color w:val="000000" w:themeColor="text1"/>
          <w:sz w:val="18"/>
          <w:szCs w:val="18"/>
        </w:rPr>
        <w:t>。</w:t>
      </w:r>
    </w:p>
    <w:p w14:paraId="53D95A69" w14:textId="213546FC" w:rsidR="00EC644D" w:rsidRPr="00CA5CCF" w:rsidRDefault="00EC644D" w:rsidP="00F613E4">
      <w:pPr>
        <w:spacing w:line="300" w:lineRule="exact"/>
        <w:ind w:leftChars="442" w:left="1108" w:hangingChars="100" w:hanging="180"/>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w:t>
      </w:r>
      <w:r w:rsidR="004C1C54" w:rsidRPr="00CA5CCF">
        <w:rPr>
          <w:rFonts w:ascii="HG丸ｺﾞｼｯｸM-PRO" w:eastAsia="HG丸ｺﾞｼｯｸM-PRO" w:hAnsi="HG丸ｺﾞｼｯｸM-PRO" w:hint="eastAsia"/>
          <w:color w:val="000000" w:themeColor="text1"/>
          <w:sz w:val="18"/>
          <w:szCs w:val="18"/>
        </w:rPr>
        <w:t>地方消費税清算特別会計</w:t>
      </w:r>
      <w:r w:rsidRPr="00CA5CCF">
        <w:rPr>
          <w:rFonts w:ascii="HG丸ｺﾞｼｯｸM-PRO" w:eastAsia="HG丸ｺﾞｼｯｸM-PRO" w:hAnsi="HG丸ｺﾞｼｯｸM-PRO" w:hint="eastAsia"/>
          <w:color w:val="000000" w:themeColor="text1"/>
          <w:sz w:val="18"/>
          <w:szCs w:val="18"/>
        </w:rPr>
        <w:t>に係る繰出金については、</w:t>
      </w:r>
      <w:r w:rsidR="0002340C" w:rsidRPr="00CA5CCF">
        <w:rPr>
          <w:rFonts w:ascii="HG丸ｺﾞｼｯｸM-PRO" w:eastAsia="HG丸ｺﾞｼｯｸM-PRO" w:hAnsi="HG丸ｺﾞｼｯｸM-PRO" w:hint="eastAsia"/>
          <w:color w:val="000000" w:themeColor="text1"/>
          <w:sz w:val="18"/>
          <w:szCs w:val="18"/>
        </w:rPr>
        <w:t>事業収入（特別会計）</w:t>
      </w:r>
      <w:r w:rsidRPr="00CA5CCF">
        <w:rPr>
          <w:rFonts w:ascii="HG丸ｺﾞｼｯｸM-PRO" w:eastAsia="HG丸ｺﾞｼｯｸM-PRO" w:hAnsi="HG丸ｺﾞｼｯｸM-PRO" w:hint="eastAsia"/>
          <w:color w:val="000000" w:themeColor="text1"/>
          <w:sz w:val="18"/>
          <w:szCs w:val="18"/>
        </w:rPr>
        <w:t>と相殺消去した金額で表示しています。</w:t>
      </w:r>
    </w:p>
    <w:p w14:paraId="53D95A6B" w14:textId="586D778F" w:rsidR="00EC644D" w:rsidRDefault="00EC644D" w:rsidP="00F613E4">
      <w:pPr>
        <w:spacing w:line="300" w:lineRule="exact"/>
        <w:ind w:leftChars="442" w:left="1108" w:hangingChars="100" w:hanging="180"/>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・上記の繰入繰出、債権債務以外にも、1億円以上の会計間の内部取引を相殺消去した金額で表示しています（金額基準）。</w:t>
      </w:r>
    </w:p>
    <w:p w14:paraId="7A90943E" w14:textId="77777777" w:rsidR="0048665D" w:rsidRPr="00CA5CCF" w:rsidRDefault="0048665D" w:rsidP="00F613E4">
      <w:pPr>
        <w:spacing w:line="300" w:lineRule="exact"/>
        <w:ind w:leftChars="442" w:left="1108" w:hangingChars="100" w:hanging="180"/>
        <w:rPr>
          <w:rFonts w:ascii="HG丸ｺﾞｼｯｸM-PRO" w:eastAsia="HG丸ｺﾞｼｯｸM-PRO" w:hAnsi="HG丸ｺﾞｼｯｸM-PRO"/>
          <w:color w:val="000000" w:themeColor="text1"/>
          <w:sz w:val="18"/>
          <w:szCs w:val="18"/>
        </w:rPr>
      </w:pPr>
    </w:p>
    <w:p w14:paraId="53D95A6C" w14:textId="58D450E2" w:rsidR="00EC644D" w:rsidRPr="004C6D8B" w:rsidRDefault="00EC644D" w:rsidP="00E805FD">
      <w:pPr>
        <w:spacing w:line="300" w:lineRule="exact"/>
        <w:ind w:leftChars="100" w:left="210" w:firstLineChars="400" w:firstLine="720"/>
        <w:rPr>
          <w:rFonts w:ascii="HG丸ｺﾞｼｯｸM-PRO" w:eastAsia="HG丸ｺﾞｼｯｸM-PRO" w:hAnsi="HG丸ｺﾞｼｯｸM-PRO"/>
          <w:color w:val="000000" w:themeColor="text1"/>
          <w:sz w:val="18"/>
          <w:szCs w:val="18"/>
        </w:rPr>
      </w:pPr>
      <w:r w:rsidRPr="004C6D8B">
        <w:rPr>
          <w:rFonts w:ascii="HG丸ｺﾞｼｯｸM-PRO" w:eastAsia="HG丸ｺﾞｼｯｸM-PRO" w:hAnsi="HG丸ｺﾞｼｯｸM-PRO" w:hint="eastAsia"/>
          <w:color w:val="000000" w:themeColor="text1"/>
          <w:sz w:val="18"/>
          <w:szCs w:val="18"/>
        </w:rPr>
        <w:t>＜参考：相殺消去対象の拡大に伴う影響金額（単位：百万円）</w:t>
      </w:r>
      <w:r w:rsidR="002263AB" w:rsidRPr="004C6D8B">
        <w:rPr>
          <w:rFonts w:ascii="HG丸ｺﾞｼｯｸM-PRO" w:eastAsia="HG丸ｺﾞｼｯｸM-PRO" w:hAnsi="HG丸ｺﾞｼｯｸM-PRO" w:hint="eastAsia"/>
          <w:color w:val="000000" w:themeColor="text1"/>
          <w:sz w:val="18"/>
          <w:szCs w:val="18"/>
        </w:rPr>
        <w:t>＞</w:t>
      </w:r>
    </w:p>
    <w:tbl>
      <w:tblPr>
        <w:tblStyle w:val="a4"/>
        <w:tblW w:w="0" w:type="auto"/>
        <w:tblInd w:w="948" w:type="dxa"/>
        <w:tblLook w:val="04A0" w:firstRow="1" w:lastRow="0" w:firstColumn="1" w:lastColumn="0" w:noHBand="0" w:noVBand="1"/>
      </w:tblPr>
      <w:tblGrid>
        <w:gridCol w:w="5775"/>
        <w:gridCol w:w="1323"/>
        <w:gridCol w:w="1302"/>
      </w:tblGrid>
      <w:tr w:rsidR="00F92721" w:rsidRPr="00F92721" w14:paraId="53D95A70" w14:textId="77777777" w:rsidTr="00DC6397">
        <w:trPr>
          <w:trHeight w:val="74"/>
        </w:trPr>
        <w:tc>
          <w:tcPr>
            <w:tcW w:w="5775" w:type="dxa"/>
          </w:tcPr>
          <w:p w14:paraId="53D95A6D" w14:textId="77777777" w:rsidR="00860988" w:rsidRPr="00F92721" w:rsidRDefault="00860988" w:rsidP="00860988">
            <w:pPr>
              <w:spacing w:line="300" w:lineRule="exact"/>
              <w:rPr>
                <w:rFonts w:ascii="HG丸ｺﾞｼｯｸM-PRO" w:eastAsia="HG丸ｺﾞｼｯｸM-PRO" w:hAnsi="HG丸ｺﾞｼｯｸM-PRO"/>
                <w:color w:val="FF0000"/>
                <w:sz w:val="18"/>
                <w:szCs w:val="18"/>
              </w:rPr>
            </w:pPr>
          </w:p>
        </w:tc>
        <w:tc>
          <w:tcPr>
            <w:tcW w:w="1323" w:type="dxa"/>
          </w:tcPr>
          <w:p w14:paraId="53D95A6E" w14:textId="4482EEA2" w:rsidR="00860988" w:rsidRPr="007651D7" w:rsidRDefault="005B0BC5" w:rsidP="00860988">
            <w:pPr>
              <w:spacing w:line="300" w:lineRule="exact"/>
              <w:jc w:val="center"/>
              <w:rPr>
                <w:rFonts w:ascii="HG丸ｺﾞｼｯｸM-PRO" w:eastAsia="HG丸ｺﾞｼｯｸM-PRO" w:hAnsi="HG丸ｺﾞｼｯｸM-PRO"/>
                <w:sz w:val="18"/>
                <w:szCs w:val="18"/>
              </w:rPr>
            </w:pPr>
            <w:r w:rsidRPr="007651D7">
              <w:rPr>
                <w:rFonts w:ascii="HG丸ｺﾞｼｯｸM-PRO" w:eastAsia="HG丸ｺﾞｼｯｸM-PRO" w:hAnsi="HG丸ｺﾞｼｯｸM-PRO" w:hint="eastAsia"/>
                <w:sz w:val="18"/>
                <w:szCs w:val="18"/>
              </w:rPr>
              <w:t>令和</w:t>
            </w:r>
            <w:r w:rsidR="00DC6397" w:rsidRPr="007651D7">
              <w:rPr>
                <w:rFonts w:ascii="HG丸ｺﾞｼｯｸM-PRO" w:eastAsia="HG丸ｺﾞｼｯｸM-PRO" w:hAnsi="HG丸ｺﾞｼｯｸM-PRO" w:hint="eastAsia"/>
                <w:sz w:val="18"/>
                <w:szCs w:val="18"/>
              </w:rPr>
              <w:t>5</w:t>
            </w:r>
            <w:r w:rsidR="00860988" w:rsidRPr="007651D7">
              <w:rPr>
                <w:rFonts w:ascii="HG丸ｺﾞｼｯｸM-PRO" w:eastAsia="HG丸ｺﾞｼｯｸM-PRO" w:hAnsi="HG丸ｺﾞｼｯｸM-PRO" w:hint="eastAsia"/>
                <w:sz w:val="18"/>
                <w:szCs w:val="18"/>
              </w:rPr>
              <w:t>年度</w:t>
            </w:r>
          </w:p>
        </w:tc>
        <w:tc>
          <w:tcPr>
            <w:tcW w:w="1302" w:type="dxa"/>
          </w:tcPr>
          <w:p w14:paraId="53D95A6F" w14:textId="58C9718B" w:rsidR="00860988" w:rsidRPr="007651D7" w:rsidRDefault="00A70A17" w:rsidP="00860988">
            <w:pPr>
              <w:spacing w:line="300" w:lineRule="exact"/>
              <w:jc w:val="center"/>
              <w:rPr>
                <w:rFonts w:ascii="HG丸ｺﾞｼｯｸM-PRO" w:eastAsia="HG丸ｺﾞｼｯｸM-PRO" w:hAnsi="HG丸ｺﾞｼｯｸM-PRO"/>
                <w:sz w:val="18"/>
                <w:szCs w:val="18"/>
              </w:rPr>
            </w:pPr>
            <w:r w:rsidRPr="007651D7">
              <w:rPr>
                <w:rFonts w:ascii="HG丸ｺﾞｼｯｸM-PRO" w:eastAsia="HG丸ｺﾞｼｯｸM-PRO" w:hAnsi="HG丸ｺﾞｼｯｸM-PRO" w:hint="eastAsia"/>
                <w:sz w:val="18"/>
                <w:szCs w:val="18"/>
              </w:rPr>
              <w:t>令和</w:t>
            </w:r>
            <w:r w:rsidR="00DC6397" w:rsidRPr="007651D7">
              <w:rPr>
                <w:rFonts w:ascii="HG丸ｺﾞｼｯｸM-PRO" w:eastAsia="HG丸ｺﾞｼｯｸM-PRO" w:hAnsi="HG丸ｺﾞｼｯｸM-PRO" w:hint="eastAsia"/>
                <w:sz w:val="18"/>
                <w:szCs w:val="18"/>
              </w:rPr>
              <w:t>4</w:t>
            </w:r>
            <w:r w:rsidR="00860988" w:rsidRPr="007651D7">
              <w:rPr>
                <w:rFonts w:ascii="HG丸ｺﾞｼｯｸM-PRO" w:eastAsia="HG丸ｺﾞｼｯｸM-PRO" w:hAnsi="HG丸ｺﾞｼｯｸM-PRO" w:hint="eastAsia"/>
                <w:sz w:val="18"/>
                <w:szCs w:val="18"/>
              </w:rPr>
              <w:t>年度</w:t>
            </w:r>
          </w:p>
        </w:tc>
      </w:tr>
      <w:tr w:rsidR="00F92721" w:rsidRPr="00F92721" w14:paraId="6288A2AE" w14:textId="77777777" w:rsidTr="007265FA">
        <w:trPr>
          <w:trHeight w:val="548"/>
        </w:trPr>
        <w:tc>
          <w:tcPr>
            <w:tcW w:w="5775" w:type="dxa"/>
            <w:vAlign w:val="center"/>
          </w:tcPr>
          <w:p w14:paraId="21622E9E" w14:textId="3B10ED7B" w:rsidR="00860988" w:rsidRPr="009C1A49" w:rsidRDefault="00860988" w:rsidP="00860988">
            <w:pPr>
              <w:spacing w:line="300" w:lineRule="exact"/>
              <w:rPr>
                <w:rFonts w:ascii="HG丸ｺﾞｼｯｸM-PRO" w:eastAsia="HG丸ｺﾞｼｯｸM-PRO" w:hAnsi="HG丸ｺﾞｼｯｸM-PRO"/>
                <w:color w:val="000000" w:themeColor="text1"/>
                <w:sz w:val="18"/>
                <w:szCs w:val="18"/>
              </w:rPr>
            </w:pPr>
            <w:r w:rsidRPr="009C1A49">
              <w:rPr>
                <w:rFonts w:ascii="HG丸ｺﾞｼｯｸM-PRO" w:eastAsia="HG丸ｺﾞｼｯｸM-PRO" w:hAnsi="HG丸ｺﾞｼｯｸM-PRO" w:hint="eastAsia"/>
                <w:color w:val="000000" w:themeColor="text1"/>
                <w:sz w:val="18"/>
                <w:szCs w:val="18"/>
              </w:rPr>
              <w:t>地方消費税清算特別会計</w:t>
            </w:r>
          </w:p>
        </w:tc>
        <w:tc>
          <w:tcPr>
            <w:tcW w:w="1323" w:type="dxa"/>
            <w:vAlign w:val="center"/>
          </w:tcPr>
          <w:p w14:paraId="4EA32B7B" w14:textId="2DE2C75F" w:rsidR="00A542DB" w:rsidRPr="007651D7" w:rsidRDefault="00A542DB" w:rsidP="00A542DB">
            <w:pPr>
              <w:spacing w:line="300" w:lineRule="exact"/>
              <w:jc w:val="right"/>
              <w:rPr>
                <w:rFonts w:ascii="HG丸ｺﾞｼｯｸM-PRO" w:eastAsia="HG丸ｺﾞｼｯｸM-PRO" w:hAnsi="HG丸ｺﾞｼｯｸM-PRO"/>
                <w:sz w:val="18"/>
                <w:szCs w:val="18"/>
              </w:rPr>
            </w:pPr>
            <w:r w:rsidRPr="007651D7">
              <w:rPr>
                <w:rFonts w:ascii="HG丸ｺﾞｼｯｸM-PRO" w:eastAsia="HG丸ｺﾞｼｯｸM-PRO" w:hAnsi="HG丸ｺﾞｼｯｸM-PRO" w:hint="eastAsia"/>
                <w:sz w:val="18"/>
                <w:szCs w:val="18"/>
              </w:rPr>
              <w:t>4</w:t>
            </w:r>
            <w:r w:rsidRPr="007651D7">
              <w:rPr>
                <w:rFonts w:ascii="HG丸ｺﾞｼｯｸM-PRO" w:eastAsia="HG丸ｺﾞｼｯｸM-PRO" w:hAnsi="HG丸ｺﾞｼｯｸM-PRO"/>
                <w:sz w:val="18"/>
                <w:szCs w:val="18"/>
              </w:rPr>
              <w:t>38,301</w:t>
            </w:r>
          </w:p>
        </w:tc>
        <w:tc>
          <w:tcPr>
            <w:tcW w:w="1302" w:type="dxa"/>
            <w:vAlign w:val="center"/>
          </w:tcPr>
          <w:p w14:paraId="64C7DD7B" w14:textId="1FC7B851" w:rsidR="00860988" w:rsidRPr="007651D7" w:rsidRDefault="00DC6397" w:rsidP="00860988">
            <w:pPr>
              <w:wordWrap w:val="0"/>
              <w:spacing w:line="300" w:lineRule="exact"/>
              <w:jc w:val="right"/>
              <w:rPr>
                <w:rFonts w:ascii="HG丸ｺﾞｼｯｸM-PRO" w:eastAsia="HG丸ｺﾞｼｯｸM-PRO" w:hAnsi="HG丸ｺﾞｼｯｸM-PRO"/>
                <w:sz w:val="18"/>
                <w:szCs w:val="18"/>
              </w:rPr>
            </w:pPr>
            <w:r w:rsidRPr="007651D7">
              <w:rPr>
                <w:rFonts w:ascii="HG丸ｺﾞｼｯｸM-PRO" w:eastAsia="HG丸ｺﾞｼｯｸM-PRO" w:hAnsi="HG丸ｺﾞｼｯｸM-PRO"/>
                <w:sz w:val="18"/>
                <w:szCs w:val="18"/>
              </w:rPr>
              <w:t>437,461</w:t>
            </w:r>
          </w:p>
        </w:tc>
      </w:tr>
      <w:tr w:rsidR="00F92721" w:rsidRPr="00F92721" w14:paraId="53D95A78" w14:textId="77777777" w:rsidTr="007265FA">
        <w:trPr>
          <w:trHeight w:val="523"/>
        </w:trPr>
        <w:tc>
          <w:tcPr>
            <w:tcW w:w="5775" w:type="dxa"/>
            <w:vAlign w:val="center"/>
          </w:tcPr>
          <w:p w14:paraId="53D95A75" w14:textId="77777777" w:rsidR="00860988" w:rsidRPr="00F92721" w:rsidRDefault="00860988" w:rsidP="00860988">
            <w:pPr>
              <w:spacing w:line="300" w:lineRule="exact"/>
              <w:rPr>
                <w:rFonts w:ascii="HG丸ｺﾞｼｯｸM-PRO" w:eastAsia="HG丸ｺﾞｼｯｸM-PRO" w:hAnsi="HG丸ｺﾞｼｯｸM-PRO"/>
                <w:color w:val="FF0000"/>
                <w:sz w:val="18"/>
                <w:szCs w:val="18"/>
              </w:rPr>
            </w:pPr>
            <w:r w:rsidRPr="00A83A5A">
              <w:rPr>
                <w:rFonts w:ascii="HG丸ｺﾞｼｯｸM-PRO" w:eastAsia="HG丸ｺﾞｼｯｸM-PRO" w:hAnsi="HG丸ｺﾞｼｯｸM-PRO" w:hint="eastAsia"/>
                <w:color w:val="000000" w:themeColor="text1"/>
                <w:sz w:val="18"/>
                <w:szCs w:val="18"/>
              </w:rPr>
              <w:t>資産の購入（一般会計）と売却（不動産調達特別会計）【金額基準】</w:t>
            </w:r>
          </w:p>
        </w:tc>
        <w:tc>
          <w:tcPr>
            <w:tcW w:w="1323" w:type="dxa"/>
            <w:vAlign w:val="center"/>
          </w:tcPr>
          <w:p w14:paraId="53D95A76" w14:textId="584EA55E" w:rsidR="00860988" w:rsidRPr="007651D7" w:rsidRDefault="00A542DB" w:rsidP="00860988">
            <w:pPr>
              <w:spacing w:line="300" w:lineRule="exact"/>
              <w:jc w:val="right"/>
              <w:rPr>
                <w:rFonts w:ascii="HG丸ｺﾞｼｯｸM-PRO" w:eastAsia="HG丸ｺﾞｼｯｸM-PRO" w:hAnsi="HG丸ｺﾞｼｯｸM-PRO"/>
                <w:sz w:val="18"/>
                <w:szCs w:val="18"/>
              </w:rPr>
            </w:pPr>
            <w:r w:rsidRPr="007651D7">
              <w:rPr>
                <w:rFonts w:ascii="HG丸ｺﾞｼｯｸM-PRO" w:eastAsia="HG丸ｺﾞｼｯｸM-PRO" w:hAnsi="HG丸ｺﾞｼｯｸM-PRO" w:hint="eastAsia"/>
                <w:sz w:val="18"/>
                <w:szCs w:val="18"/>
              </w:rPr>
              <w:t>3</w:t>
            </w:r>
            <w:r w:rsidRPr="007651D7">
              <w:rPr>
                <w:rFonts w:ascii="HG丸ｺﾞｼｯｸM-PRO" w:eastAsia="HG丸ｺﾞｼｯｸM-PRO" w:hAnsi="HG丸ｺﾞｼｯｸM-PRO"/>
                <w:sz w:val="18"/>
                <w:szCs w:val="18"/>
              </w:rPr>
              <w:t>73</w:t>
            </w:r>
          </w:p>
        </w:tc>
        <w:tc>
          <w:tcPr>
            <w:tcW w:w="1302" w:type="dxa"/>
            <w:vAlign w:val="center"/>
          </w:tcPr>
          <w:p w14:paraId="53D95A77" w14:textId="2E04A42D" w:rsidR="00860988" w:rsidRPr="007651D7" w:rsidRDefault="00DC6397" w:rsidP="00860988">
            <w:pPr>
              <w:spacing w:line="300" w:lineRule="exact"/>
              <w:jc w:val="right"/>
              <w:rPr>
                <w:rFonts w:ascii="HG丸ｺﾞｼｯｸM-PRO" w:eastAsia="HG丸ｺﾞｼｯｸM-PRO" w:hAnsi="HG丸ｺﾞｼｯｸM-PRO"/>
                <w:sz w:val="18"/>
                <w:szCs w:val="18"/>
              </w:rPr>
            </w:pPr>
            <w:r w:rsidRPr="007651D7">
              <w:rPr>
                <w:rFonts w:ascii="HG丸ｺﾞｼｯｸM-PRO" w:eastAsia="HG丸ｺﾞｼｯｸM-PRO" w:hAnsi="HG丸ｺﾞｼｯｸM-PRO"/>
                <w:sz w:val="18"/>
                <w:szCs w:val="18"/>
              </w:rPr>
              <w:t>373</w:t>
            </w:r>
          </w:p>
        </w:tc>
      </w:tr>
    </w:tbl>
    <w:p w14:paraId="26A6C014" w14:textId="77777777" w:rsidR="0048665D" w:rsidRDefault="0048665D" w:rsidP="00AB3EF4">
      <w:pPr>
        <w:spacing w:line="300" w:lineRule="exact"/>
        <w:ind w:firstLineChars="300" w:firstLine="540"/>
        <w:rPr>
          <w:rFonts w:ascii="HG丸ｺﾞｼｯｸM-PRO" w:eastAsia="HG丸ｺﾞｼｯｸM-PRO" w:hAnsi="HG丸ｺﾞｼｯｸM-PRO"/>
          <w:color w:val="000000" w:themeColor="text1"/>
          <w:sz w:val="18"/>
          <w:szCs w:val="18"/>
        </w:rPr>
      </w:pPr>
    </w:p>
    <w:p w14:paraId="53D95A7A" w14:textId="179412ED" w:rsidR="001071A1" w:rsidRPr="00CA5CCF" w:rsidRDefault="007265FA" w:rsidP="00AB3EF4">
      <w:pPr>
        <w:spacing w:line="300" w:lineRule="exact"/>
        <w:ind w:firstLineChars="300" w:firstLine="540"/>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lastRenderedPageBreak/>
        <w:t>③</w:t>
      </w:r>
      <w:r w:rsidR="001071A1" w:rsidRPr="00CA5CCF">
        <w:rPr>
          <w:rFonts w:ascii="HG丸ｺﾞｼｯｸM-PRO" w:eastAsia="HG丸ｺﾞｼｯｸM-PRO" w:hAnsi="HG丸ｺﾞｼｯｸM-PRO" w:hint="eastAsia"/>
          <w:color w:val="000000" w:themeColor="text1"/>
          <w:sz w:val="18"/>
          <w:szCs w:val="18"/>
        </w:rPr>
        <w:t>出納整理期間</w:t>
      </w:r>
    </w:p>
    <w:p w14:paraId="53D95A7B" w14:textId="4EDC4D66" w:rsidR="001071A1" w:rsidRPr="00CA5CCF" w:rsidRDefault="0061666C" w:rsidP="00EB1DE1">
      <w:pPr>
        <w:spacing w:line="300" w:lineRule="exact"/>
        <w:ind w:leftChars="367" w:left="771" w:firstLineChars="87" w:firstLine="157"/>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当会計年度に係る出納整理期間（</w:t>
      </w:r>
      <w:r w:rsidR="00EB1DE1" w:rsidRPr="00CA5CCF">
        <w:rPr>
          <w:rFonts w:ascii="HG丸ｺﾞｼｯｸM-PRO" w:eastAsia="HG丸ｺﾞｼｯｸM-PRO" w:hAnsi="HG丸ｺﾞｼｯｸM-PRO" w:hint="eastAsia"/>
          <w:color w:val="000000" w:themeColor="text1"/>
          <w:sz w:val="18"/>
          <w:szCs w:val="18"/>
        </w:rPr>
        <w:t>令</w:t>
      </w:r>
      <w:r w:rsidR="00EB1DE1" w:rsidRPr="007651D7">
        <w:rPr>
          <w:rFonts w:ascii="HG丸ｺﾞｼｯｸM-PRO" w:eastAsia="HG丸ｺﾞｼｯｸM-PRO" w:hAnsi="HG丸ｺﾞｼｯｸM-PRO" w:hint="eastAsia"/>
          <w:sz w:val="18"/>
          <w:szCs w:val="18"/>
        </w:rPr>
        <w:t>和</w:t>
      </w:r>
      <w:r w:rsidR="00DC6397" w:rsidRPr="007651D7">
        <w:rPr>
          <w:rFonts w:ascii="HG丸ｺﾞｼｯｸM-PRO" w:eastAsia="HG丸ｺﾞｼｯｸM-PRO" w:hAnsi="HG丸ｺﾞｼｯｸM-PRO" w:hint="eastAsia"/>
          <w:sz w:val="18"/>
          <w:szCs w:val="18"/>
        </w:rPr>
        <w:t>6</w:t>
      </w:r>
      <w:r w:rsidRPr="007651D7">
        <w:rPr>
          <w:rFonts w:ascii="HG丸ｺﾞｼｯｸM-PRO" w:eastAsia="HG丸ｺﾞｼｯｸM-PRO" w:hAnsi="HG丸ｺﾞｼｯｸM-PRO" w:hint="eastAsia"/>
          <w:sz w:val="18"/>
          <w:szCs w:val="18"/>
        </w:rPr>
        <w:t>年</w:t>
      </w:r>
      <w:r w:rsidRPr="00CA5CCF">
        <w:rPr>
          <w:rFonts w:ascii="HG丸ｺﾞｼｯｸM-PRO" w:eastAsia="HG丸ｺﾞｼｯｸM-PRO" w:hAnsi="HG丸ｺﾞｼｯｸM-PRO" w:hint="eastAsia"/>
          <w:color w:val="000000" w:themeColor="text1"/>
          <w:sz w:val="18"/>
          <w:szCs w:val="18"/>
        </w:rPr>
        <w:t>4月1日～5月31日）の取引を当会計年度の取引としています。</w:t>
      </w:r>
    </w:p>
    <w:p w14:paraId="53D95A7C" w14:textId="1AD8771C" w:rsidR="009A4D64" w:rsidRPr="00CA5CCF" w:rsidRDefault="007265FA" w:rsidP="009A4D64">
      <w:pPr>
        <w:spacing w:line="300" w:lineRule="exact"/>
        <w:ind w:firstLineChars="300" w:firstLine="540"/>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④</w:t>
      </w:r>
      <w:r w:rsidR="009A4D64" w:rsidRPr="00CA5CCF">
        <w:rPr>
          <w:rFonts w:ascii="HG丸ｺﾞｼｯｸM-PRO" w:eastAsia="HG丸ｺﾞｼｯｸM-PRO" w:hAnsi="HG丸ｺﾞｼｯｸM-PRO" w:hint="eastAsia"/>
          <w:color w:val="000000" w:themeColor="text1"/>
          <w:sz w:val="18"/>
          <w:szCs w:val="18"/>
        </w:rPr>
        <w:t>消費税及び地方消費税の会計処理</w:t>
      </w:r>
    </w:p>
    <w:p w14:paraId="53D95A7D" w14:textId="77777777" w:rsidR="009A4D64" w:rsidRPr="00CA5CCF" w:rsidRDefault="009A4D64" w:rsidP="009A4D64">
      <w:pPr>
        <w:spacing w:line="300" w:lineRule="exact"/>
        <w:ind w:firstLineChars="300" w:firstLine="540"/>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 xml:space="preserve">　　税込方式によっています。</w:t>
      </w:r>
    </w:p>
    <w:p w14:paraId="53D95A7E" w14:textId="5D10208D" w:rsidR="000C429A" w:rsidRPr="00CA5CCF" w:rsidRDefault="007265FA" w:rsidP="009A4D64">
      <w:pPr>
        <w:spacing w:line="300" w:lineRule="exact"/>
        <w:ind w:firstLineChars="300" w:firstLine="540"/>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⑤</w:t>
      </w:r>
      <w:r w:rsidR="000C429A" w:rsidRPr="00CA5CCF">
        <w:rPr>
          <w:rFonts w:ascii="HG丸ｺﾞｼｯｸM-PRO" w:eastAsia="HG丸ｺﾞｼｯｸM-PRO" w:hAnsi="HG丸ｺﾞｼｯｸM-PRO" w:hint="eastAsia"/>
          <w:color w:val="000000" w:themeColor="text1"/>
          <w:sz w:val="18"/>
          <w:szCs w:val="18"/>
        </w:rPr>
        <w:t>リース資産及びリース債務の</w:t>
      </w:r>
      <w:r w:rsidR="00F0466C" w:rsidRPr="00CA5CCF">
        <w:rPr>
          <w:rFonts w:ascii="HG丸ｺﾞｼｯｸM-PRO" w:eastAsia="HG丸ｺﾞｼｯｸM-PRO" w:hAnsi="HG丸ｺﾞｼｯｸM-PRO" w:hint="eastAsia"/>
          <w:color w:val="000000" w:themeColor="text1"/>
          <w:sz w:val="18"/>
          <w:szCs w:val="18"/>
        </w:rPr>
        <w:t>計上に係る</w:t>
      </w:r>
      <w:r w:rsidR="000C429A" w:rsidRPr="00CA5CCF">
        <w:rPr>
          <w:rFonts w:ascii="HG丸ｺﾞｼｯｸM-PRO" w:eastAsia="HG丸ｺﾞｼｯｸM-PRO" w:hAnsi="HG丸ｺﾞｼｯｸM-PRO" w:hint="eastAsia"/>
          <w:color w:val="000000" w:themeColor="text1"/>
          <w:sz w:val="18"/>
          <w:szCs w:val="18"/>
        </w:rPr>
        <w:t>運用</w:t>
      </w:r>
    </w:p>
    <w:p w14:paraId="3C777D7D" w14:textId="77777777" w:rsidR="00680BBE" w:rsidRPr="005207AE" w:rsidRDefault="00680BBE" w:rsidP="00680BBE">
      <w:pPr>
        <w:spacing w:line="300" w:lineRule="exact"/>
        <w:ind w:leftChars="387" w:left="813" w:firstLineChars="67" w:firstLine="121"/>
        <w:rPr>
          <w:rFonts w:ascii="HG丸ｺﾞｼｯｸM-PRO" w:eastAsia="HG丸ｺﾞｼｯｸM-PRO" w:hAnsi="HG丸ｺﾞｼｯｸM-PRO"/>
          <w:color w:val="000000" w:themeColor="text1"/>
          <w:sz w:val="18"/>
          <w:szCs w:val="18"/>
        </w:rPr>
      </w:pPr>
      <w:r w:rsidRPr="005207AE">
        <w:rPr>
          <w:rFonts w:ascii="HG丸ｺﾞｼｯｸM-PRO" w:eastAsia="HG丸ｺﾞｼｯｸM-PRO" w:hAnsi="HG丸ｺﾞｼｯｸM-PRO" w:hint="eastAsia"/>
          <w:color w:val="000000" w:themeColor="text1"/>
          <w:sz w:val="18"/>
          <w:szCs w:val="18"/>
        </w:rPr>
        <w:t>長期継続契約による賃貸借物件のうち、大阪府財務諸表作成基準第15条第5号、第16条第６号及び第17条第5号に規定するファイナンス・リース取引に該当するものについては、リース資産及びリース債務として計上</w:t>
      </w:r>
      <w:r>
        <w:rPr>
          <w:rFonts w:ascii="HG丸ｺﾞｼｯｸM-PRO" w:eastAsia="HG丸ｺﾞｼｯｸM-PRO" w:hAnsi="HG丸ｺﾞｼｯｸM-PRO" w:hint="eastAsia"/>
          <w:color w:val="000000" w:themeColor="text1"/>
          <w:sz w:val="18"/>
          <w:szCs w:val="18"/>
        </w:rPr>
        <w:t>して</w:t>
      </w:r>
      <w:r w:rsidRPr="001D718B">
        <w:rPr>
          <w:rFonts w:ascii="HG丸ｺﾞｼｯｸM-PRO" w:eastAsia="HG丸ｺﾞｼｯｸM-PRO" w:hAnsi="HG丸ｺﾞｼｯｸM-PRO" w:hint="eastAsia"/>
          <w:sz w:val="18"/>
          <w:szCs w:val="18"/>
        </w:rPr>
        <w:t>います。</w:t>
      </w:r>
    </w:p>
    <w:p w14:paraId="67B8C27E" w14:textId="1B3A8A98" w:rsidR="007265FA" w:rsidRPr="00CA5CCF" w:rsidRDefault="007265FA" w:rsidP="005207AE">
      <w:pPr>
        <w:spacing w:line="300" w:lineRule="exact"/>
        <w:ind w:firstLineChars="300" w:firstLine="540"/>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⑥地方債残高</w:t>
      </w:r>
    </w:p>
    <w:p w14:paraId="360A3FCE" w14:textId="482FC9AC" w:rsidR="007265FA" w:rsidRPr="00CA5CCF" w:rsidRDefault="007265FA" w:rsidP="007265FA">
      <w:pPr>
        <w:spacing w:line="300" w:lineRule="exact"/>
        <w:ind w:leftChars="387" w:left="813" w:firstLineChars="67" w:firstLine="121"/>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貸借対照表の負債の部に示す地方債残高等については、償還時に地方交付税による補塡措置が見込まれるものがあります（詳細は公債管理特別会計注記参照）。</w:t>
      </w:r>
    </w:p>
    <w:p w14:paraId="3BC9289A" w14:textId="12B88E30" w:rsidR="00024D25" w:rsidRPr="00F92721" w:rsidRDefault="00024D25" w:rsidP="003775EA">
      <w:pPr>
        <w:spacing w:line="300" w:lineRule="exact"/>
        <w:rPr>
          <w:rFonts w:ascii="HG丸ｺﾞｼｯｸM-PRO" w:eastAsia="HG丸ｺﾞｼｯｸM-PRO" w:hAnsi="HG丸ｺﾞｼｯｸM-PRO"/>
          <w:color w:val="FF0000"/>
          <w:sz w:val="18"/>
          <w:szCs w:val="18"/>
        </w:rPr>
      </w:pPr>
    </w:p>
    <w:p w14:paraId="53D95A8B" w14:textId="47D4D9F3" w:rsidR="001071A1" w:rsidRPr="00024D25" w:rsidRDefault="003775EA" w:rsidP="00856103">
      <w:pPr>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b/>
          <w:color w:val="000000" w:themeColor="text1"/>
        </w:rPr>
        <w:t>2</w:t>
      </w:r>
      <w:r w:rsidR="001071A1" w:rsidRPr="00024D25">
        <w:rPr>
          <w:rFonts w:ascii="HG丸ｺﾞｼｯｸM-PRO" w:eastAsia="HG丸ｺﾞｼｯｸM-PRO" w:hAnsi="HG丸ｺﾞｼｯｸM-PRO" w:hint="eastAsia"/>
          <w:b/>
          <w:color w:val="000000" w:themeColor="text1"/>
        </w:rPr>
        <w:t>．偶発債務</w:t>
      </w:r>
    </w:p>
    <w:p w14:paraId="53D95A8C" w14:textId="4CADF03E" w:rsidR="001071A1" w:rsidRPr="00024D25" w:rsidRDefault="001071A1" w:rsidP="006230C8">
      <w:pPr>
        <w:ind w:firstLineChars="100" w:firstLine="180"/>
        <w:rPr>
          <w:rFonts w:ascii="HG丸ｺﾞｼｯｸM-PRO" w:eastAsia="HG丸ｺﾞｼｯｸM-PRO" w:hAnsi="HG丸ｺﾞｼｯｸM-PRO"/>
          <w:color w:val="000000" w:themeColor="text1"/>
          <w:sz w:val="18"/>
          <w:szCs w:val="18"/>
        </w:rPr>
      </w:pPr>
      <w:r w:rsidRPr="00024D25">
        <w:rPr>
          <w:rFonts w:ascii="HG丸ｺﾞｼｯｸM-PRO" w:eastAsia="HG丸ｺﾞｼｯｸM-PRO" w:hAnsi="HG丸ｺﾞｼｯｸM-PRO" w:hint="eastAsia"/>
          <w:color w:val="000000" w:themeColor="text1"/>
          <w:sz w:val="18"/>
          <w:szCs w:val="18"/>
        </w:rPr>
        <w:t>（１）債務保証</w:t>
      </w:r>
      <w:r w:rsidR="00684587">
        <w:rPr>
          <w:rFonts w:ascii="HG丸ｺﾞｼｯｸM-PRO" w:eastAsia="HG丸ｺﾞｼｯｸM-PRO" w:hAnsi="HG丸ｺﾞｼｯｸM-PRO" w:hint="eastAsia"/>
          <w:color w:val="000000" w:themeColor="text1"/>
          <w:sz w:val="18"/>
          <w:szCs w:val="18"/>
        </w:rPr>
        <w:t>又</w:t>
      </w:r>
      <w:r w:rsidRPr="00024D25">
        <w:rPr>
          <w:rFonts w:ascii="HG丸ｺﾞｼｯｸM-PRO" w:eastAsia="HG丸ｺﾞｼｯｸM-PRO" w:hAnsi="HG丸ｺﾞｼｯｸM-PRO" w:hint="eastAsia"/>
          <w:color w:val="000000" w:themeColor="text1"/>
          <w:sz w:val="18"/>
          <w:szCs w:val="18"/>
        </w:rPr>
        <w:t>は損失補償に係る債務負担行為のうち、履行すべき額が未確定なもの</w:t>
      </w:r>
    </w:p>
    <w:p w14:paraId="340DC8F8" w14:textId="25113569" w:rsidR="00033AB2" w:rsidRPr="00024D25" w:rsidRDefault="006950AD" w:rsidP="006A46BD">
      <w:pPr>
        <w:ind w:leftChars="270" w:left="567"/>
        <w:rPr>
          <w:rFonts w:ascii="HG丸ｺﾞｼｯｸM-PRO" w:eastAsia="HG丸ｺﾞｼｯｸM-PRO" w:hAnsi="HG丸ｺﾞｼｯｸM-PRO"/>
          <w:color w:val="000000" w:themeColor="text1"/>
          <w:sz w:val="18"/>
          <w:szCs w:val="18"/>
        </w:rPr>
      </w:pPr>
      <w:r w:rsidRPr="00024D25">
        <w:rPr>
          <w:rFonts w:ascii="HG丸ｺﾞｼｯｸM-PRO" w:eastAsia="HG丸ｺﾞｼｯｸM-PRO" w:hAnsi="HG丸ｺﾞｼｯｸM-PRO" w:hint="eastAsia"/>
          <w:color w:val="000000" w:themeColor="text1"/>
          <w:sz w:val="18"/>
          <w:szCs w:val="18"/>
        </w:rPr>
        <w:t>主なもの</w:t>
      </w:r>
    </w:p>
    <w:bookmarkStart w:id="0" w:name="_MON_1532948023"/>
    <w:bookmarkEnd w:id="0"/>
    <w:p w14:paraId="3C12603F" w14:textId="758FC2A6" w:rsidR="000A00EE" w:rsidRPr="000A00EE" w:rsidRDefault="002E77DD" w:rsidP="000A00EE">
      <w:pPr>
        <w:ind w:leftChars="270" w:left="567"/>
        <w:rPr>
          <w:rFonts w:ascii="HG丸ｺﾞｼｯｸM-PRO" w:eastAsia="HG丸ｺﾞｼｯｸM-PRO" w:hAnsi="HG丸ｺﾞｼｯｸM-PRO"/>
          <w:color w:val="FF0000"/>
          <w:sz w:val="18"/>
          <w:szCs w:val="18"/>
        </w:rPr>
      </w:pPr>
      <w:r w:rsidRPr="00F92721">
        <w:rPr>
          <w:rFonts w:ascii="HG丸ｺﾞｼｯｸM-PRO" w:eastAsia="HG丸ｺﾞｼｯｸM-PRO" w:hAnsi="HG丸ｺﾞｼｯｸM-PRO"/>
          <w:color w:val="FF0000"/>
          <w:sz w:val="18"/>
          <w:szCs w:val="18"/>
        </w:rPr>
        <w:object w:dxaOrig="13002" w:dyaOrig="6049" w14:anchorId="3803C8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45pt;height:195.9pt" o:ole="">
            <v:imagedata r:id="rId11" o:title=""/>
          </v:shape>
          <o:OLEObject Type="Embed" ProgID="Excel.Sheet.12" ShapeID="_x0000_i1025" DrawAspect="Content" ObjectID="_1787039696" r:id="rId12"/>
        </w:object>
      </w:r>
    </w:p>
    <w:p w14:paraId="190A1B98" w14:textId="77777777" w:rsidR="000A00EE" w:rsidRDefault="000A00EE" w:rsidP="00EC6481">
      <w:pPr>
        <w:rPr>
          <w:rFonts w:ascii="HG丸ｺﾞｼｯｸM-PRO" w:eastAsia="HG丸ｺﾞｼｯｸM-PRO" w:hAnsi="HG丸ｺﾞｼｯｸM-PRO"/>
          <w:color w:val="000000" w:themeColor="text1"/>
          <w:sz w:val="18"/>
          <w:szCs w:val="18"/>
        </w:rPr>
      </w:pPr>
    </w:p>
    <w:p w14:paraId="53D95A8F" w14:textId="2A3A897A" w:rsidR="006950AD" w:rsidRPr="00C27949" w:rsidRDefault="006950AD" w:rsidP="00EC6481">
      <w:pPr>
        <w:rPr>
          <w:rFonts w:ascii="HG丸ｺﾞｼｯｸM-PRO" w:eastAsia="HG丸ｺﾞｼｯｸM-PRO" w:hAnsi="HG丸ｺﾞｼｯｸM-PRO"/>
          <w:color w:val="000000" w:themeColor="text1"/>
          <w:sz w:val="18"/>
          <w:szCs w:val="18"/>
        </w:rPr>
      </w:pPr>
      <w:r w:rsidRPr="00C27949">
        <w:rPr>
          <w:rFonts w:ascii="HG丸ｺﾞｼｯｸM-PRO" w:eastAsia="HG丸ｺﾞｼｯｸM-PRO" w:hAnsi="HG丸ｺﾞｼｯｸM-PRO" w:hint="eastAsia"/>
          <w:color w:val="000000" w:themeColor="text1"/>
          <w:sz w:val="18"/>
          <w:szCs w:val="18"/>
        </w:rPr>
        <w:t>（２）係争中の訴訟で損害賠償請求等を受けているものの中で重要なもの</w:t>
      </w:r>
    </w:p>
    <w:p w14:paraId="75D471C2" w14:textId="77777777" w:rsidR="003C5109" w:rsidRPr="00C27949" w:rsidRDefault="003C5109" w:rsidP="00EC6481">
      <w:pPr>
        <w:rPr>
          <w:rFonts w:ascii="HG丸ｺﾞｼｯｸM-PRO" w:eastAsia="HG丸ｺﾞｼｯｸM-PRO" w:hAnsi="HG丸ｺﾞｼｯｸM-PRO"/>
          <w:color w:val="000000" w:themeColor="text1"/>
          <w:sz w:val="18"/>
          <w:szCs w:val="1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7239"/>
      </w:tblGrid>
      <w:tr w:rsidR="00C27949" w:rsidRPr="00C27949" w14:paraId="754316EE" w14:textId="77777777" w:rsidTr="0050044D">
        <w:trPr>
          <w:trHeight w:val="392"/>
          <w:tblHeader/>
        </w:trPr>
        <w:tc>
          <w:tcPr>
            <w:tcW w:w="1833" w:type="dxa"/>
            <w:shd w:val="clear" w:color="auto" w:fill="auto"/>
          </w:tcPr>
          <w:p w14:paraId="6CFD591A" w14:textId="77777777" w:rsidR="003C5109" w:rsidRPr="00C27949" w:rsidRDefault="003C5109" w:rsidP="0050044D">
            <w:pPr>
              <w:jc w:val="center"/>
              <w:rPr>
                <w:rFonts w:ascii="HG丸ｺﾞｼｯｸM-PRO" w:eastAsia="HG丸ｺﾞｼｯｸM-PRO" w:hAnsi="HG丸ｺﾞｼｯｸM-PRO"/>
                <w:color w:val="000000" w:themeColor="text1"/>
                <w:sz w:val="18"/>
                <w:szCs w:val="18"/>
              </w:rPr>
            </w:pPr>
            <w:r w:rsidRPr="00C27949">
              <w:rPr>
                <w:rFonts w:ascii="HG丸ｺﾞｼｯｸM-PRO" w:eastAsia="HG丸ｺﾞｼｯｸM-PRO" w:hAnsi="HG丸ｺﾞｼｯｸM-PRO" w:hint="eastAsia"/>
                <w:color w:val="000000" w:themeColor="text1"/>
                <w:sz w:val="18"/>
                <w:szCs w:val="18"/>
              </w:rPr>
              <w:t>項目</w:t>
            </w:r>
          </w:p>
        </w:tc>
        <w:tc>
          <w:tcPr>
            <w:tcW w:w="7239" w:type="dxa"/>
            <w:shd w:val="clear" w:color="auto" w:fill="auto"/>
          </w:tcPr>
          <w:p w14:paraId="4E502FB5" w14:textId="77777777" w:rsidR="003C5109" w:rsidRPr="00C27949" w:rsidRDefault="003C5109" w:rsidP="0050044D">
            <w:pPr>
              <w:jc w:val="center"/>
              <w:rPr>
                <w:rFonts w:ascii="HG丸ｺﾞｼｯｸM-PRO" w:eastAsia="HG丸ｺﾞｼｯｸM-PRO" w:hAnsi="HG丸ｺﾞｼｯｸM-PRO"/>
                <w:color w:val="000000" w:themeColor="text1"/>
                <w:sz w:val="18"/>
                <w:szCs w:val="18"/>
              </w:rPr>
            </w:pPr>
            <w:r w:rsidRPr="00C27949">
              <w:rPr>
                <w:rFonts w:ascii="HG丸ｺﾞｼｯｸM-PRO" w:eastAsia="HG丸ｺﾞｼｯｸM-PRO" w:hAnsi="HG丸ｺﾞｼｯｸM-PRO" w:hint="eastAsia"/>
                <w:color w:val="000000" w:themeColor="text1"/>
                <w:sz w:val="18"/>
                <w:szCs w:val="18"/>
              </w:rPr>
              <w:t>訴訟内容</w:t>
            </w:r>
          </w:p>
        </w:tc>
      </w:tr>
      <w:tr w:rsidR="00C27949" w:rsidRPr="00C27949" w14:paraId="2AC1D01F" w14:textId="77777777" w:rsidTr="00EE34D3">
        <w:trPr>
          <w:trHeight w:val="445"/>
        </w:trPr>
        <w:tc>
          <w:tcPr>
            <w:tcW w:w="1833" w:type="dxa"/>
            <w:tcBorders>
              <w:top w:val="single" w:sz="4" w:space="0" w:color="auto"/>
              <w:left w:val="single" w:sz="4" w:space="0" w:color="auto"/>
              <w:bottom w:val="single" w:sz="4" w:space="0" w:color="auto"/>
              <w:right w:val="single" w:sz="4" w:space="0" w:color="auto"/>
            </w:tcBorders>
            <w:shd w:val="clear" w:color="auto" w:fill="auto"/>
          </w:tcPr>
          <w:p w14:paraId="29D3A30C" w14:textId="77777777" w:rsidR="003C5109" w:rsidRPr="00C27949" w:rsidRDefault="003C5109" w:rsidP="0050044D">
            <w:pPr>
              <w:jc w:val="left"/>
              <w:rPr>
                <w:rFonts w:ascii="HG丸ｺﾞｼｯｸM-PRO" w:eastAsia="HG丸ｺﾞｼｯｸM-PRO" w:hAnsi="HG丸ｺﾞｼｯｸM-PRO"/>
                <w:color w:val="000000" w:themeColor="text1"/>
                <w:sz w:val="18"/>
                <w:szCs w:val="18"/>
              </w:rPr>
            </w:pPr>
            <w:r w:rsidRPr="00C27949">
              <w:rPr>
                <w:rFonts w:ascii="HG丸ｺﾞｼｯｸM-PRO" w:eastAsia="HG丸ｺﾞｼｯｸM-PRO" w:hAnsi="HG丸ｺﾞｼｯｸM-PRO" w:hint="eastAsia"/>
                <w:color w:val="000000" w:themeColor="text1"/>
                <w:sz w:val="18"/>
                <w:szCs w:val="18"/>
              </w:rPr>
              <w:t>損害賠償請求事件</w:t>
            </w:r>
          </w:p>
        </w:tc>
        <w:tc>
          <w:tcPr>
            <w:tcW w:w="7239" w:type="dxa"/>
            <w:tcBorders>
              <w:top w:val="single" w:sz="4" w:space="0" w:color="auto"/>
              <w:left w:val="single" w:sz="4" w:space="0" w:color="auto"/>
              <w:right w:val="single" w:sz="4" w:space="0" w:color="auto"/>
            </w:tcBorders>
            <w:shd w:val="clear" w:color="auto" w:fill="auto"/>
          </w:tcPr>
          <w:p w14:paraId="43C65543" w14:textId="377438C3" w:rsidR="005A486A" w:rsidRPr="00C27949" w:rsidRDefault="003C5109" w:rsidP="000902CA">
            <w:pPr>
              <w:widowControl/>
              <w:rPr>
                <w:rFonts w:ascii="HG丸ｺﾞｼｯｸM-PRO" w:eastAsia="HG丸ｺﾞｼｯｸM-PRO" w:hAnsi="HG丸ｺﾞｼｯｸM-PRO" w:cs="ＭＳ Ｐゴシック"/>
                <w:color w:val="000000" w:themeColor="text1"/>
                <w:kern w:val="0"/>
                <w:sz w:val="18"/>
                <w:szCs w:val="18"/>
              </w:rPr>
            </w:pPr>
            <w:r w:rsidRPr="00C27949">
              <w:rPr>
                <w:rFonts w:ascii="HG丸ｺﾞｼｯｸM-PRO" w:eastAsia="HG丸ｺﾞｼｯｸM-PRO" w:hAnsi="HG丸ｺﾞｼｯｸM-PRO" w:cs="ＭＳ Ｐゴシック" w:hint="eastAsia"/>
                <w:color w:val="000000" w:themeColor="text1"/>
                <w:kern w:val="0"/>
                <w:sz w:val="18"/>
                <w:szCs w:val="18"/>
              </w:rPr>
              <w:t>原告は、刑事裁判で有罪判決を受けましたが、上告審で破棄差し戻しされ無罪判決が言い渡された者です。原告は無罪判決を受けるまでの間、不当に長期間勾留されたことにより精神的苦痛を被った等として、令和２年９月２日に大阪府ほか１名に対して、連帯して総額</w:t>
            </w:r>
            <w:r w:rsidR="00684587" w:rsidRPr="00684587">
              <w:rPr>
                <w:rFonts w:ascii="HG丸ｺﾞｼｯｸM-PRO" w:eastAsia="HG丸ｺﾞｼｯｸM-PRO" w:hAnsi="HG丸ｺﾞｼｯｸM-PRO" w:cs="ＭＳ Ｐゴシック" w:hint="eastAsia"/>
                <w:color w:val="000000" w:themeColor="text1"/>
                <w:kern w:val="0"/>
                <w:sz w:val="18"/>
                <w:szCs w:val="18"/>
              </w:rPr>
              <w:t>1億2,399万6,733円</w:t>
            </w:r>
            <w:r w:rsidRPr="00C27949">
              <w:rPr>
                <w:rFonts w:ascii="HG丸ｺﾞｼｯｸM-PRO" w:eastAsia="HG丸ｺﾞｼｯｸM-PRO" w:hAnsi="HG丸ｺﾞｼｯｸM-PRO" w:cs="ＭＳ Ｐゴシック" w:hint="eastAsia"/>
                <w:color w:val="000000" w:themeColor="text1"/>
                <w:kern w:val="0"/>
                <w:sz w:val="18"/>
                <w:szCs w:val="18"/>
              </w:rPr>
              <w:t>の支払いを求め提訴したものです。</w:t>
            </w:r>
          </w:p>
        </w:tc>
      </w:tr>
    </w:tbl>
    <w:p w14:paraId="1033F152" w14:textId="17B364B9" w:rsidR="00EC6481" w:rsidRPr="00F92721" w:rsidRDefault="00EC6481" w:rsidP="001071A1">
      <w:pPr>
        <w:spacing w:line="300" w:lineRule="exact"/>
        <w:rPr>
          <w:rFonts w:ascii="HG丸ｺﾞｼｯｸM-PRO" w:eastAsia="HG丸ｺﾞｼｯｸM-PRO" w:hAnsi="HG丸ｺﾞｼｯｸM-PRO"/>
          <w:b/>
          <w:color w:val="FF0000"/>
        </w:rPr>
      </w:pPr>
    </w:p>
    <w:p w14:paraId="582BD2BD" w14:textId="5A1898FE" w:rsidR="005C01FC" w:rsidRDefault="005C01FC" w:rsidP="001071A1">
      <w:pPr>
        <w:spacing w:line="300" w:lineRule="exact"/>
        <w:rPr>
          <w:rFonts w:ascii="HG丸ｺﾞｼｯｸM-PRO" w:eastAsia="HG丸ｺﾞｼｯｸM-PRO" w:hAnsi="HG丸ｺﾞｼｯｸM-PRO"/>
          <w:b/>
          <w:color w:val="FF0000"/>
        </w:rPr>
      </w:pPr>
    </w:p>
    <w:p w14:paraId="7CB222EF" w14:textId="58F322C9" w:rsidR="00EE1C32" w:rsidRDefault="00EE1C32" w:rsidP="001071A1">
      <w:pPr>
        <w:spacing w:line="300" w:lineRule="exact"/>
        <w:rPr>
          <w:rFonts w:ascii="HG丸ｺﾞｼｯｸM-PRO" w:eastAsia="HG丸ｺﾞｼｯｸM-PRO" w:hAnsi="HG丸ｺﾞｼｯｸM-PRO"/>
          <w:b/>
          <w:color w:val="FF0000"/>
        </w:rPr>
      </w:pPr>
    </w:p>
    <w:p w14:paraId="028A4B85" w14:textId="0E7FE045" w:rsidR="00EE1C32" w:rsidRDefault="00EE1C32" w:rsidP="001071A1">
      <w:pPr>
        <w:spacing w:line="300" w:lineRule="exact"/>
        <w:rPr>
          <w:rFonts w:ascii="HG丸ｺﾞｼｯｸM-PRO" w:eastAsia="HG丸ｺﾞｼｯｸM-PRO" w:hAnsi="HG丸ｺﾞｼｯｸM-PRO"/>
          <w:b/>
          <w:color w:val="FF0000"/>
        </w:rPr>
      </w:pPr>
    </w:p>
    <w:p w14:paraId="5ACB7E53" w14:textId="6545A289" w:rsidR="00EE1C32" w:rsidRPr="00684587" w:rsidRDefault="00EE1C32" w:rsidP="001071A1">
      <w:pPr>
        <w:spacing w:line="300" w:lineRule="exact"/>
        <w:rPr>
          <w:rFonts w:ascii="HG丸ｺﾞｼｯｸM-PRO" w:eastAsia="HG丸ｺﾞｼｯｸM-PRO" w:hAnsi="HG丸ｺﾞｼｯｸM-PRO"/>
          <w:b/>
          <w:color w:val="FF0000"/>
        </w:rPr>
      </w:pPr>
    </w:p>
    <w:p w14:paraId="3B794B92" w14:textId="77777777" w:rsidR="000902CA" w:rsidRDefault="000902CA" w:rsidP="001071A1">
      <w:pPr>
        <w:spacing w:line="300" w:lineRule="exact"/>
        <w:rPr>
          <w:rFonts w:ascii="HG丸ｺﾞｼｯｸM-PRO" w:eastAsia="HG丸ｺﾞｼｯｸM-PRO" w:hAnsi="HG丸ｺﾞｼｯｸM-PRO"/>
          <w:b/>
          <w:color w:val="FF0000"/>
        </w:rPr>
      </w:pPr>
    </w:p>
    <w:p w14:paraId="3DF87E71" w14:textId="01179A48" w:rsidR="00EE1C32" w:rsidRDefault="00EE1C32" w:rsidP="001071A1">
      <w:pPr>
        <w:spacing w:line="300" w:lineRule="exact"/>
        <w:rPr>
          <w:rFonts w:ascii="HG丸ｺﾞｼｯｸM-PRO" w:eastAsia="HG丸ｺﾞｼｯｸM-PRO" w:hAnsi="HG丸ｺﾞｼｯｸM-PRO"/>
          <w:b/>
          <w:color w:val="FF0000"/>
        </w:rPr>
      </w:pPr>
    </w:p>
    <w:p w14:paraId="01867ED9" w14:textId="549BA781" w:rsidR="00EE1C32" w:rsidRDefault="00EE1C32" w:rsidP="001071A1">
      <w:pPr>
        <w:spacing w:line="300" w:lineRule="exact"/>
        <w:rPr>
          <w:rFonts w:ascii="HG丸ｺﾞｼｯｸM-PRO" w:eastAsia="HG丸ｺﾞｼｯｸM-PRO" w:hAnsi="HG丸ｺﾞｼｯｸM-PRO"/>
          <w:b/>
          <w:color w:val="FF0000"/>
        </w:rPr>
      </w:pPr>
    </w:p>
    <w:p w14:paraId="7275D7D4" w14:textId="77777777" w:rsidR="001D718B" w:rsidRDefault="001D718B" w:rsidP="001071A1">
      <w:pPr>
        <w:spacing w:line="300" w:lineRule="exact"/>
        <w:rPr>
          <w:rFonts w:ascii="HG丸ｺﾞｼｯｸM-PRO" w:eastAsia="HG丸ｺﾞｼｯｸM-PRO" w:hAnsi="HG丸ｺﾞｼｯｸM-PRO"/>
          <w:b/>
          <w:color w:val="FF0000"/>
        </w:rPr>
      </w:pPr>
    </w:p>
    <w:p w14:paraId="60A5A534" w14:textId="5AC838D1" w:rsidR="003775EA" w:rsidRDefault="003775EA" w:rsidP="001071A1">
      <w:pPr>
        <w:spacing w:line="300" w:lineRule="exact"/>
        <w:rPr>
          <w:rFonts w:ascii="HG丸ｺﾞｼｯｸM-PRO" w:eastAsia="HG丸ｺﾞｼｯｸM-PRO" w:hAnsi="HG丸ｺﾞｼｯｸM-PRO"/>
          <w:b/>
          <w:color w:val="FF0000"/>
        </w:rPr>
      </w:pPr>
    </w:p>
    <w:p w14:paraId="53D95A9B" w14:textId="1093ECAB" w:rsidR="001071A1" w:rsidRPr="00CF4232" w:rsidRDefault="003775EA" w:rsidP="001071A1">
      <w:pPr>
        <w:spacing w:line="300" w:lineRule="exac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b/>
          <w:color w:val="000000" w:themeColor="text1"/>
        </w:rPr>
        <w:lastRenderedPageBreak/>
        <w:t>3</w:t>
      </w:r>
      <w:r w:rsidR="001071A1" w:rsidRPr="00CF4232">
        <w:rPr>
          <w:rFonts w:ascii="HG丸ｺﾞｼｯｸM-PRO" w:eastAsia="HG丸ｺﾞｼｯｸM-PRO" w:hAnsi="HG丸ｺﾞｼｯｸM-PRO" w:hint="eastAsia"/>
          <w:b/>
          <w:color w:val="000000" w:themeColor="text1"/>
        </w:rPr>
        <w:t>．追加情報</w:t>
      </w:r>
    </w:p>
    <w:p w14:paraId="53D95A9C" w14:textId="1E6D32B2" w:rsidR="00806A2B" w:rsidRPr="00552EB4" w:rsidRDefault="001071A1" w:rsidP="00587F9A">
      <w:pPr>
        <w:rPr>
          <w:rFonts w:ascii="HG丸ｺﾞｼｯｸM-PRO" w:eastAsia="HG丸ｺﾞｼｯｸM-PRO" w:hAnsi="HG丸ｺﾞｼｯｸM-PRO"/>
          <w:color w:val="000000" w:themeColor="text1"/>
          <w:sz w:val="18"/>
          <w:szCs w:val="18"/>
        </w:rPr>
      </w:pPr>
      <w:r w:rsidRPr="00552EB4">
        <w:rPr>
          <w:rFonts w:ascii="HG丸ｺﾞｼｯｸM-PRO" w:eastAsia="HG丸ｺﾞｼｯｸM-PRO" w:hAnsi="HG丸ｺﾞｼｯｸM-PRO" w:hint="eastAsia"/>
          <w:color w:val="000000" w:themeColor="text1"/>
          <w:sz w:val="18"/>
          <w:szCs w:val="18"/>
        </w:rPr>
        <w:t>（１）固定資産の減損の状況</w:t>
      </w:r>
    </w:p>
    <w:p w14:paraId="3B173D32" w14:textId="030BA01B" w:rsidR="00CB4374" w:rsidRPr="00552EB4" w:rsidRDefault="00CB4374" w:rsidP="002A6FAE">
      <w:pPr>
        <w:ind w:firstLineChars="157" w:firstLine="283"/>
        <w:rPr>
          <w:rFonts w:ascii="HG丸ｺﾞｼｯｸM-PRO" w:eastAsia="HG丸ｺﾞｼｯｸM-PRO" w:hAnsi="HG丸ｺﾞｼｯｸM-PRO"/>
          <w:color w:val="000000" w:themeColor="text1"/>
          <w:sz w:val="18"/>
          <w:szCs w:val="18"/>
        </w:rPr>
      </w:pPr>
    </w:p>
    <w:bookmarkStart w:id="1" w:name="_MON_1564398220"/>
    <w:bookmarkEnd w:id="1"/>
    <w:p w14:paraId="7D87AF1A" w14:textId="51FD9F05" w:rsidR="006A46BD" w:rsidRPr="00F304C0" w:rsidRDefault="00197039" w:rsidP="00BA0C89">
      <w:pPr>
        <w:ind w:firstLineChars="236" w:firstLine="425"/>
        <w:rPr>
          <w:rFonts w:ascii="HG丸ｺﾞｼｯｸM-PRO" w:eastAsia="HG丸ｺﾞｼｯｸM-PRO" w:hAnsi="HG丸ｺﾞｼｯｸM-PRO"/>
          <w:color w:val="FF0000"/>
          <w:sz w:val="18"/>
          <w:szCs w:val="18"/>
        </w:rPr>
      </w:pPr>
      <w:r w:rsidRPr="00552EB4">
        <w:rPr>
          <w:rFonts w:ascii="HG丸ｺﾞｼｯｸM-PRO" w:eastAsia="HG丸ｺﾞｼｯｸM-PRO" w:hAnsi="HG丸ｺﾞｼｯｸM-PRO"/>
          <w:color w:val="000000" w:themeColor="text1"/>
          <w:sz w:val="18"/>
          <w:szCs w:val="18"/>
        </w:rPr>
        <w:object w:dxaOrig="8028" w:dyaOrig="9905" w14:anchorId="3657AF96">
          <v:shape id="_x0000_i1026" type="#_x0000_t75" style="width:405.2pt;height:536.65pt" o:ole="">
            <v:imagedata r:id="rId13" o:title=""/>
          </v:shape>
          <o:OLEObject Type="Embed" ProgID="Excel.Sheet.12" ShapeID="_x0000_i1026" DrawAspect="Content" ObjectID="_1787039697" r:id="rId14"/>
        </w:object>
      </w:r>
    </w:p>
    <w:p w14:paraId="693ADE5D" w14:textId="12718D00" w:rsidR="003775EA" w:rsidRDefault="003775EA" w:rsidP="007C4ED2">
      <w:pPr>
        <w:rPr>
          <w:rFonts w:ascii="HG丸ｺﾞｼｯｸM-PRO" w:eastAsia="HG丸ｺﾞｼｯｸM-PRO" w:hAnsi="HG丸ｺﾞｼｯｸM-PRO"/>
          <w:color w:val="FF0000"/>
          <w:sz w:val="18"/>
          <w:szCs w:val="18"/>
        </w:rPr>
      </w:pPr>
    </w:p>
    <w:p w14:paraId="293AEC1A" w14:textId="548076A3" w:rsidR="003775EA" w:rsidRDefault="003775EA" w:rsidP="007C4ED2">
      <w:pPr>
        <w:rPr>
          <w:rFonts w:ascii="HG丸ｺﾞｼｯｸM-PRO" w:eastAsia="HG丸ｺﾞｼｯｸM-PRO" w:hAnsi="HG丸ｺﾞｼｯｸM-PRO"/>
          <w:color w:val="FF0000"/>
          <w:sz w:val="18"/>
          <w:szCs w:val="18"/>
        </w:rPr>
      </w:pPr>
    </w:p>
    <w:p w14:paraId="5F543935" w14:textId="3D2398F8" w:rsidR="003775EA" w:rsidRDefault="003775EA" w:rsidP="007C4ED2">
      <w:pPr>
        <w:rPr>
          <w:rFonts w:ascii="HG丸ｺﾞｼｯｸM-PRO" w:eastAsia="HG丸ｺﾞｼｯｸM-PRO" w:hAnsi="HG丸ｺﾞｼｯｸM-PRO"/>
          <w:color w:val="FF0000"/>
          <w:sz w:val="18"/>
          <w:szCs w:val="18"/>
        </w:rPr>
      </w:pPr>
    </w:p>
    <w:p w14:paraId="19B03F75" w14:textId="197F2B6C" w:rsidR="003775EA" w:rsidRDefault="003775EA" w:rsidP="007C4ED2">
      <w:pPr>
        <w:rPr>
          <w:rFonts w:ascii="HG丸ｺﾞｼｯｸM-PRO" w:eastAsia="HG丸ｺﾞｼｯｸM-PRO" w:hAnsi="HG丸ｺﾞｼｯｸM-PRO"/>
          <w:color w:val="FF0000"/>
          <w:sz w:val="18"/>
          <w:szCs w:val="18"/>
        </w:rPr>
      </w:pPr>
    </w:p>
    <w:p w14:paraId="14D3A090" w14:textId="77777777" w:rsidR="007651D7" w:rsidRDefault="007651D7" w:rsidP="007C4ED2">
      <w:pPr>
        <w:rPr>
          <w:rFonts w:ascii="HG丸ｺﾞｼｯｸM-PRO" w:eastAsia="HG丸ｺﾞｼｯｸM-PRO" w:hAnsi="HG丸ｺﾞｼｯｸM-PRO"/>
          <w:color w:val="FF0000"/>
          <w:sz w:val="18"/>
          <w:szCs w:val="18"/>
        </w:rPr>
      </w:pPr>
    </w:p>
    <w:p w14:paraId="50251427" w14:textId="3982F7CE" w:rsidR="003775EA" w:rsidRDefault="003775EA" w:rsidP="007C4ED2">
      <w:pPr>
        <w:rPr>
          <w:rFonts w:ascii="HG丸ｺﾞｼｯｸM-PRO" w:eastAsia="HG丸ｺﾞｼｯｸM-PRO" w:hAnsi="HG丸ｺﾞｼｯｸM-PRO"/>
          <w:color w:val="FF0000"/>
          <w:sz w:val="18"/>
          <w:szCs w:val="18"/>
        </w:rPr>
      </w:pPr>
    </w:p>
    <w:p w14:paraId="7069794B" w14:textId="09CA52FE" w:rsidR="003775EA" w:rsidRDefault="003775EA" w:rsidP="007C4ED2">
      <w:pPr>
        <w:rPr>
          <w:rFonts w:ascii="HG丸ｺﾞｼｯｸM-PRO" w:eastAsia="HG丸ｺﾞｼｯｸM-PRO" w:hAnsi="HG丸ｺﾞｼｯｸM-PRO"/>
          <w:color w:val="FF0000"/>
          <w:sz w:val="18"/>
          <w:szCs w:val="18"/>
        </w:rPr>
      </w:pPr>
    </w:p>
    <w:p w14:paraId="31DE9B63" w14:textId="77777777" w:rsidR="00197039" w:rsidRDefault="00197039" w:rsidP="007C4ED2">
      <w:pPr>
        <w:rPr>
          <w:rFonts w:ascii="HG丸ｺﾞｼｯｸM-PRO" w:eastAsia="HG丸ｺﾞｼｯｸM-PRO" w:hAnsi="HG丸ｺﾞｼｯｸM-PRO"/>
          <w:color w:val="FF0000"/>
          <w:sz w:val="18"/>
          <w:szCs w:val="18"/>
        </w:rPr>
      </w:pPr>
    </w:p>
    <w:p w14:paraId="5EB20718" w14:textId="77777777" w:rsidR="003775EA" w:rsidRPr="00F92721" w:rsidRDefault="003775EA" w:rsidP="007C4ED2">
      <w:pPr>
        <w:rPr>
          <w:rFonts w:ascii="HG丸ｺﾞｼｯｸM-PRO" w:eastAsia="HG丸ｺﾞｼｯｸM-PRO" w:hAnsi="HG丸ｺﾞｼｯｸM-PRO"/>
          <w:color w:val="FF0000"/>
          <w:sz w:val="18"/>
          <w:szCs w:val="18"/>
        </w:rPr>
      </w:pPr>
    </w:p>
    <w:p w14:paraId="53D95A9F" w14:textId="0CB80122" w:rsidR="006950AD" w:rsidRPr="00550BB3" w:rsidRDefault="00EE07D8" w:rsidP="006950AD">
      <w:pPr>
        <w:ind w:firstLineChars="100" w:firstLine="180"/>
        <w:rPr>
          <w:rFonts w:ascii="HG丸ｺﾞｼｯｸM-PRO" w:eastAsia="HG丸ｺﾞｼｯｸM-PRO" w:hAnsi="HG丸ｺﾞｼｯｸM-PRO"/>
          <w:color w:val="000000" w:themeColor="text1"/>
          <w:sz w:val="18"/>
          <w:szCs w:val="18"/>
        </w:rPr>
      </w:pPr>
      <w:r w:rsidRPr="00550BB3">
        <w:rPr>
          <w:rFonts w:ascii="HG丸ｺﾞｼｯｸM-PRO" w:eastAsia="HG丸ｺﾞｼｯｸM-PRO" w:hAnsi="HG丸ｺﾞｼｯｸM-PRO" w:hint="eastAsia"/>
          <w:color w:val="000000" w:themeColor="text1"/>
          <w:sz w:val="18"/>
          <w:szCs w:val="18"/>
        </w:rPr>
        <w:lastRenderedPageBreak/>
        <w:t>（</w:t>
      </w:r>
      <w:r w:rsidR="006950AD" w:rsidRPr="00550BB3">
        <w:rPr>
          <w:rFonts w:ascii="HG丸ｺﾞｼｯｸM-PRO" w:eastAsia="HG丸ｺﾞｼｯｸM-PRO" w:hAnsi="HG丸ｺﾞｼｯｸM-PRO" w:hint="eastAsia"/>
          <w:color w:val="000000" w:themeColor="text1"/>
          <w:sz w:val="18"/>
          <w:szCs w:val="18"/>
        </w:rPr>
        <w:t>２）利子補給等に係る債務負担行為の翌年度以降の支出予定額</w:t>
      </w:r>
    </w:p>
    <w:p w14:paraId="53D95AA0" w14:textId="77777777" w:rsidR="006950AD" w:rsidRPr="00550BB3" w:rsidRDefault="006950AD" w:rsidP="006950AD">
      <w:pPr>
        <w:ind w:leftChars="270" w:left="567"/>
        <w:rPr>
          <w:rFonts w:ascii="HG丸ｺﾞｼｯｸM-PRO" w:eastAsia="HG丸ｺﾞｼｯｸM-PRO" w:hAnsi="HG丸ｺﾞｼｯｸM-PRO"/>
          <w:color w:val="000000" w:themeColor="text1"/>
          <w:sz w:val="18"/>
          <w:szCs w:val="18"/>
        </w:rPr>
      </w:pPr>
      <w:r w:rsidRPr="00550BB3">
        <w:rPr>
          <w:rFonts w:ascii="HG丸ｺﾞｼｯｸM-PRO" w:eastAsia="HG丸ｺﾞｼｯｸM-PRO" w:hAnsi="HG丸ｺﾞｼｯｸM-PRO" w:hint="eastAsia"/>
          <w:color w:val="000000" w:themeColor="text1"/>
          <w:sz w:val="18"/>
          <w:szCs w:val="18"/>
        </w:rPr>
        <w:t>主なもの</w:t>
      </w:r>
    </w:p>
    <w:bookmarkStart w:id="2" w:name="_MON_1658820757"/>
    <w:bookmarkEnd w:id="2"/>
    <w:p w14:paraId="1FE86F8B" w14:textId="051785A1" w:rsidR="00CD0DDF" w:rsidRPr="003775EA" w:rsidRDefault="007C12E3" w:rsidP="003775EA">
      <w:pPr>
        <w:tabs>
          <w:tab w:val="left" w:pos="284"/>
        </w:tabs>
        <w:ind w:firstLineChars="135" w:firstLine="283"/>
        <w:jc w:val="left"/>
        <w:rPr>
          <w:rFonts w:ascii="HG丸ｺﾞｼｯｸM-PRO" w:eastAsia="HG丸ｺﾞｼｯｸM-PRO" w:hAnsi="HG丸ｺﾞｼｯｸM-PRO"/>
          <w:color w:val="FF0000"/>
        </w:rPr>
      </w:pPr>
      <w:r w:rsidRPr="0051017F">
        <w:rPr>
          <w:color w:val="FF0000"/>
        </w:rPr>
        <w:object w:dxaOrig="10127" w:dyaOrig="5414" w14:anchorId="1556A35F">
          <v:shape id="_x0000_i1027" type="#_x0000_t75" style="width:454.6pt;height:260.35pt" o:ole="">
            <v:imagedata r:id="rId15" o:title=""/>
          </v:shape>
          <o:OLEObject Type="Embed" ProgID="Excel.Sheet.12" ShapeID="_x0000_i1027" DrawAspect="Content" ObjectID="_1787039698" r:id="rId16"/>
        </w:object>
      </w:r>
    </w:p>
    <w:p w14:paraId="6A3DE438" w14:textId="77777777" w:rsidR="00CD0DDF" w:rsidRPr="00F92721" w:rsidRDefault="00CD0DDF" w:rsidP="00692CF1">
      <w:pPr>
        <w:widowControl/>
        <w:ind w:firstLineChars="100" w:firstLine="180"/>
        <w:jc w:val="left"/>
        <w:rPr>
          <w:rFonts w:ascii="HG丸ｺﾞｼｯｸM-PRO" w:eastAsia="HG丸ｺﾞｼｯｸM-PRO" w:hAnsi="HG丸ｺﾞｼｯｸM-PRO"/>
          <w:color w:val="FF0000"/>
          <w:sz w:val="18"/>
          <w:szCs w:val="18"/>
        </w:rPr>
      </w:pPr>
    </w:p>
    <w:p w14:paraId="53D95AA5" w14:textId="77777777" w:rsidR="00DA7C47" w:rsidRPr="0092726B" w:rsidRDefault="00252C6A" w:rsidP="00E97418">
      <w:pPr>
        <w:widowControl/>
        <w:ind w:firstLineChars="100" w:firstLine="180"/>
        <w:jc w:val="left"/>
        <w:rPr>
          <w:rFonts w:ascii="HG丸ｺﾞｼｯｸM-PRO" w:eastAsia="HG丸ｺﾞｼｯｸM-PRO" w:hAnsi="HG丸ｺﾞｼｯｸM-PRO"/>
          <w:color w:val="000000" w:themeColor="text1"/>
          <w:sz w:val="18"/>
          <w:szCs w:val="18"/>
        </w:rPr>
      </w:pPr>
      <w:r w:rsidRPr="0092726B">
        <w:rPr>
          <w:rFonts w:ascii="HG丸ｺﾞｼｯｸM-PRO" w:eastAsia="HG丸ｺﾞｼｯｸM-PRO" w:hAnsi="HG丸ｺﾞｼｯｸM-PRO" w:hint="eastAsia"/>
          <w:color w:val="000000" w:themeColor="text1"/>
          <w:sz w:val="18"/>
          <w:szCs w:val="18"/>
        </w:rPr>
        <w:t xml:space="preserve">（３）繰越事業に係る将来の支出予定額　</w:t>
      </w:r>
    </w:p>
    <w:bookmarkStart w:id="3" w:name="_MON_1532885071"/>
    <w:bookmarkEnd w:id="3"/>
    <w:p w14:paraId="6D8F376E" w14:textId="6A7E9357" w:rsidR="004818A7" w:rsidRPr="00F92721" w:rsidRDefault="0066433E" w:rsidP="006A46BD">
      <w:pPr>
        <w:widowControl/>
        <w:ind w:leftChars="136" w:left="632" w:hangingChars="192" w:hanging="346"/>
        <w:jc w:val="left"/>
        <w:rPr>
          <w:rFonts w:ascii="HG丸ｺﾞｼｯｸM-PRO" w:eastAsia="HG丸ｺﾞｼｯｸM-PRO" w:hAnsi="HG丸ｺﾞｼｯｸM-PRO"/>
          <w:color w:val="FF0000"/>
          <w:sz w:val="18"/>
          <w:szCs w:val="18"/>
        </w:rPr>
      </w:pPr>
      <w:r w:rsidRPr="00F92721">
        <w:rPr>
          <w:rFonts w:ascii="HG丸ｺﾞｼｯｸM-PRO" w:eastAsia="HG丸ｺﾞｼｯｸM-PRO" w:hAnsi="HG丸ｺﾞｼｯｸM-PRO"/>
          <w:color w:val="FF0000"/>
          <w:sz w:val="18"/>
          <w:szCs w:val="18"/>
        </w:rPr>
        <w:object w:dxaOrig="6998" w:dyaOrig="3906" w14:anchorId="53D95AD9">
          <v:shape id="_x0000_i1037" type="#_x0000_t75" style="width:420.3pt;height:207.65pt" o:ole="">
            <v:imagedata r:id="rId17" o:title=""/>
          </v:shape>
          <o:OLEObject Type="Embed" ProgID="Excel.Sheet.12" ShapeID="_x0000_i1037" DrawAspect="Content" ObjectID="_1787039699" r:id="rId18"/>
        </w:object>
      </w:r>
    </w:p>
    <w:p w14:paraId="12980AAE" w14:textId="1E695B85" w:rsidR="003802E3" w:rsidRDefault="003802E3" w:rsidP="00BA0C89">
      <w:pPr>
        <w:widowControl/>
        <w:jc w:val="left"/>
        <w:rPr>
          <w:rFonts w:ascii="HG丸ｺﾞｼｯｸM-PRO" w:eastAsia="HG丸ｺﾞｼｯｸM-PRO" w:hAnsi="HG丸ｺﾞｼｯｸM-PRO"/>
          <w:color w:val="FF0000"/>
          <w:sz w:val="18"/>
          <w:szCs w:val="18"/>
        </w:rPr>
      </w:pPr>
    </w:p>
    <w:p w14:paraId="4AE8B271" w14:textId="5C126A92" w:rsidR="003775EA" w:rsidRDefault="003775EA" w:rsidP="00BA0C89">
      <w:pPr>
        <w:widowControl/>
        <w:jc w:val="left"/>
        <w:rPr>
          <w:rFonts w:ascii="HG丸ｺﾞｼｯｸM-PRO" w:eastAsia="HG丸ｺﾞｼｯｸM-PRO" w:hAnsi="HG丸ｺﾞｼｯｸM-PRO"/>
          <w:color w:val="FF0000"/>
          <w:sz w:val="18"/>
          <w:szCs w:val="18"/>
        </w:rPr>
      </w:pPr>
    </w:p>
    <w:p w14:paraId="498F54DB" w14:textId="1AB72C07" w:rsidR="003775EA" w:rsidRDefault="003775EA" w:rsidP="00BA0C89">
      <w:pPr>
        <w:widowControl/>
        <w:jc w:val="left"/>
        <w:rPr>
          <w:rFonts w:ascii="HG丸ｺﾞｼｯｸM-PRO" w:eastAsia="HG丸ｺﾞｼｯｸM-PRO" w:hAnsi="HG丸ｺﾞｼｯｸM-PRO"/>
          <w:color w:val="FF0000"/>
          <w:sz w:val="18"/>
          <w:szCs w:val="18"/>
        </w:rPr>
      </w:pPr>
    </w:p>
    <w:p w14:paraId="0020D38D" w14:textId="066074E2" w:rsidR="003775EA" w:rsidRDefault="003775EA" w:rsidP="00BA0C89">
      <w:pPr>
        <w:widowControl/>
        <w:jc w:val="left"/>
        <w:rPr>
          <w:rFonts w:ascii="HG丸ｺﾞｼｯｸM-PRO" w:eastAsia="HG丸ｺﾞｼｯｸM-PRO" w:hAnsi="HG丸ｺﾞｼｯｸM-PRO"/>
          <w:color w:val="FF0000"/>
          <w:sz w:val="18"/>
          <w:szCs w:val="18"/>
        </w:rPr>
      </w:pPr>
    </w:p>
    <w:p w14:paraId="3D70BF78" w14:textId="7D9E41DA" w:rsidR="003775EA" w:rsidRDefault="003775EA" w:rsidP="00BA0C89">
      <w:pPr>
        <w:widowControl/>
        <w:jc w:val="left"/>
        <w:rPr>
          <w:rFonts w:ascii="HG丸ｺﾞｼｯｸM-PRO" w:eastAsia="HG丸ｺﾞｼｯｸM-PRO" w:hAnsi="HG丸ｺﾞｼｯｸM-PRO"/>
          <w:color w:val="FF0000"/>
          <w:sz w:val="18"/>
          <w:szCs w:val="18"/>
        </w:rPr>
      </w:pPr>
    </w:p>
    <w:p w14:paraId="3B5132F8" w14:textId="70A9D734" w:rsidR="00CC7746" w:rsidRDefault="00CC7746" w:rsidP="00BA0C89">
      <w:pPr>
        <w:widowControl/>
        <w:jc w:val="left"/>
        <w:rPr>
          <w:rFonts w:ascii="HG丸ｺﾞｼｯｸM-PRO" w:eastAsia="HG丸ｺﾞｼｯｸM-PRO" w:hAnsi="HG丸ｺﾞｼｯｸM-PRO"/>
          <w:color w:val="FF0000"/>
          <w:sz w:val="18"/>
          <w:szCs w:val="18"/>
        </w:rPr>
      </w:pPr>
    </w:p>
    <w:p w14:paraId="3EB1D0D0" w14:textId="77777777" w:rsidR="007651D7" w:rsidRDefault="007651D7" w:rsidP="00BA0C89">
      <w:pPr>
        <w:widowControl/>
        <w:jc w:val="left"/>
        <w:rPr>
          <w:rFonts w:ascii="HG丸ｺﾞｼｯｸM-PRO" w:eastAsia="HG丸ｺﾞｼｯｸM-PRO" w:hAnsi="HG丸ｺﾞｼｯｸM-PRO"/>
          <w:color w:val="FF0000"/>
          <w:sz w:val="18"/>
          <w:szCs w:val="18"/>
        </w:rPr>
      </w:pPr>
    </w:p>
    <w:p w14:paraId="3A8C461A" w14:textId="77777777" w:rsidR="00CC7746" w:rsidRDefault="00CC7746" w:rsidP="00BA0C89">
      <w:pPr>
        <w:widowControl/>
        <w:jc w:val="left"/>
        <w:rPr>
          <w:rFonts w:ascii="HG丸ｺﾞｼｯｸM-PRO" w:eastAsia="HG丸ｺﾞｼｯｸM-PRO" w:hAnsi="HG丸ｺﾞｼｯｸM-PRO"/>
          <w:color w:val="FF0000"/>
          <w:sz w:val="18"/>
          <w:szCs w:val="18"/>
        </w:rPr>
      </w:pPr>
    </w:p>
    <w:p w14:paraId="1DF977CE" w14:textId="522E61E9" w:rsidR="003775EA" w:rsidRDefault="003775EA" w:rsidP="00BA0C89">
      <w:pPr>
        <w:widowControl/>
        <w:jc w:val="left"/>
        <w:rPr>
          <w:rFonts w:ascii="HG丸ｺﾞｼｯｸM-PRO" w:eastAsia="HG丸ｺﾞｼｯｸM-PRO" w:hAnsi="HG丸ｺﾞｼｯｸM-PRO"/>
          <w:color w:val="FF0000"/>
          <w:sz w:val="18"/>
          <w:szCs w:val="18"/>
        </w:rPr>
      </w:pPr>
    </w:p>
    <w:p w14:paraId="401CCECE" w14:textId="77777777" w:rsidR="009272DE" w:rsidRDefault="009272DE" w:rsidP="00E90C4E">
      <w:pPr>
        <w:widowControl/>
        <w:ind w:firstLineChars="100" w:firstLine="180"/>
        <w:jc w:val="left"/>
        <w:rPr>
          <w:rFonts w:ascii="HG丸ｺﾞｼｯｸM-PRO" w:eastAsia="HG丸ｺﾞｼｯｸM-PRO" w:hAnsi="HG丸ｺﾞｼｯｸM-PRO"/>
          <w:color w:val="000000" w:themeColor="text1"/>
          <w:sz w:val="18"/>
          <w:szCs w:val="18"/>
        </w:rPr>
      </w:pPr>
    </w:p>
    <w:p w14:paraId="53D95AA7" w14:textId="38842218" w:rsidR="001071A1" w:rsidRPr="001603A2" w:rsidRDefault="001071A1" w:rsidP="00E90C4E">
      <w:pPr>
        <w:widowControl/>
        <w:ind w:firstLineChars="100" w:firstLine="180"/>
        <w:jc w:val="left"/>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lastRenderedPageBreak/>
        <w:t>（４）一時借入金の実績額等</w:t>
      </w:r>
      <w:r w:rsidR="00B337AC" w:rsidRPr="001603A2">
        <w:rPr>
          <w:rFonts w:ascii="HG丸ｺﾞｼｯｸM-PRO" w:eastAsia="HG丸ｺﾞｼｯｸM-PRO" w:hAnsi="HG丸ｺﾞｼｯｸM-PRO" w:hint="eastAsia"/>
          <w:color w:val="000000" w:themeColor="text1"/>
          <w:sz w:val="18"/>
          <w:szCs w:val="18"/>
        </w:rPr>
        <w:t xml:space="preserve">　</w:t>
      </w: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2"/>
        <w:gridCol w:w="1352"/>
        <w:gridCol w:w="2126"/>
      </w:tblGrid>
      <w:tr w:rsidR="001603A2" w:rsidRPr="001603A2" w14:paraId="40B047E8" w14:textId="77777777" w:rsidTr="0050044D">
        <w:tc>
          <w:tcPr>
            <w:tcW w:w="2694" w:type="dxa"/>
            <w:gridSpan w:val="2"/>
            <w:shd w:val="clear" w:color="auto" w:fill="auto"/>
            <w:vAlign w:val="center"/>
          </w:tcPr>
          <w:p w14:paraId="614FB98B" w14:textId="77777777" w:rsidR="00547726" w:rsidRPr="001603A2" w:rsidRDefault="00547726" w:rsidP="0050044D">
            <w:pPr>
              <w:jc w:val="center"/>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t>月別</w:t>
            </w:r>
          </w:p>
        </w:tc>
        <w:tc>
          <w:tcPr>
            <w:tcW w:w="2126" w:type="dxa"/>
            <w:shd w:val="clear" w:color="auto" w:fill="auto"/>
            <w:vAlign w:val="center"/>
          </w:tcPr>
          <w:p w14:paraId="4A8DE5A8" w14:textId="77777777" w:rsidR="00547726" w:rsidRPr="001603A2" w:rsidRDefault="00547726" w:rsidP="0050044D">
            <w:pPr>
              <w:jc w:val="center"/>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t>借入現在高</w:t>
            </w:r>
          </w:p>
        </w:tc>
      </w:tr>
      <w:tr w:rsidR="001603A2" w:rsidRPr="001603A2" w14:paraId="2BA01414" w14:textId="77777777" w:rsidTr="0050044D">
        <w:tc>
          <w:tcPr>
            <w:tcW w:w="1342" w:type="dxa"/>
            <w:tcBorders>
              <w:right w:val="single" w:sz="4" w:space="0" w:color="FFFFFF"/>
            </w:tcBorders>
            <w:shd w:val="clear" w:color="auto" w:fill="auto"/>
          </w:tcPr>
          <w:p w14:paraId="45C35C02" w14:textId="77777777" w:rsidR="00547726" w:rsidRPr="001603A2" w:rsidRDefault="00547726" w:rsidP="0050044D">
            <w:pPr>
              <w:spacing w:line="240" w:lineRule="exact"/>
              <w:rPr>
                <w:rFonts w:ascii="HG丸ｺﾞｼｯｸM-PRO" w:eastAsia="HG丸ｺﾞｼｯｸM-PRO" w:hAnsi="HG丸ｺﾞｼｯｸM-PRO"/>
                <w:color w:val="000000" w:themeColor="text1"/>
                <w:sz w:val="18"/>
                <w:szCs w:val="18"/>
              </w:rPr>
            </w:pPr>
          </w:p>
          <w:p w14:paraId="72AD9290" w14:textId="5DFF6768" w:rsidR="00547726" w:rsidRPr="007651D7" w:rsidRDefault="00547726" w:rsidP="0050044D">
            <w:pPr>
              <w:spacing w:line="240" w:lineRule="exact"/>
              <w:rPr>
                <w:rFonts w:ascii="HG丸ｺﾞｼｯｸM-PRO" w:eastAsia="HG丸ｺﾞｼｯｸM-PRO" w:hAnsi="HG丸ｺﾞｼｯｸM-PRO"/>
                <w:sz w:val="18"/>
                <w:szCs w:val="18"/>
              </w:rPr>
            </w:pPr>
            <w:r w:rsidRPr="001603A2">
              <w:rPr>
                <w:rFonts w:ascii="HG丸ｺﾞｼｯｸM-PRO" w:eastAsia="HG丸ｺﾞｼｯｸM-PRO" w:hAnsi="HG丸ｺﾞｼｯｸM-PRO" w:hint="eastAsia"/>
                <w:color w:val="000000" w:themeColor="text1"/>
                <w:sz w:val="18"/>
                <w:szCs w:val="18"/>
              </w:rPr>
              <w:t>令</w:t>
            </w:r>
            <w:r w:rsidRPr="007651D7">
              <w:rPr>
                <w:rFonts w:ascii="HG丸ｺﾞｼｯｸM-PRO" w:eastAsia="HG丸ｺﾞｼｯｸM-PRO" w:hAnsi="HG丸ｺﾞｼｯｸM-PRO" w:hint="eastAsia"/>
                <w:sz w:val="18"/>
                <w:szCs w:val="18"/>
              </w:rPr>
              <w:t>和</w:t>
            </w:r>
            <w:r w:rsidR="00CC7746" w:rsidRPr="007651D7">
              <w:rPr>
                <w:rFonts w:ascii="HG丸ｺﾞｼｯｸM-PRO" w:eastAsia="HG丸ｺﾞｼｯｸM-PRO" w:hAnsi="HG丸ｺﾞｼｯｸM-PRO"/>
                <w:sz w:val="18"/>
                <w:szCs w:val="18"/>
              </w:rPr>
              <w:t>5</w:t>
            </w:r>
            <w:r w:rsidRPr="007651D7">
              <w:rPr>
                <w:rFonts w:ascii="HG丸ｺﾞｼｯｸM-PRO" w:eastAsia="HG丸ｺﾞｼｯｸM-PRO" w:hAnsi="HG丸ｺﾞｼｯｸM-PRO" w:hint="eastAsia"/>
                <w:sz w:val="18"/>
                <w:szCs w:val="18"/>
              </w:rPr>
              <w:t>年</w:t>
            </w:r>
          </w:p>
          <w:p w14:paraId="07DC965A" w14:textId="77777777" w:rsidR="00547726" w:rsidRPr="007651D7" w:rsidRDefault="00547726" w:rsidP="0050044D">
            <w:pPr>
              <w:spacing w:line="240" w:lineRule="exact"/>
              <w:rPr>
                <w:rFonts w:ascii="HG丸ｺﾞｼｯｸM-PRO" w:eastAsia="HG丸ｺﾞｼｯｸM-PRO" w:hAnsi="HG丸ｺﾞｼｯｸM-PRO"/>
                <w:sz w:val="18"/>
                <w:szCs w:val="18"/>
              </w:rPr>
            </w:pPr>
          </w:p>
          <w:p w14:paraId="3480ADDF" w14:textId="77777777" w:rsidR="00547726" w:rsidRPr="007651D7" w:rsidRDefault="00547726" w:rsidP="0050044D">
            <w:pPr>
              <w:spacing w:line="240" w:lineRule="exact"/>
              <w:rPr>
                <w:rFonts w:ascii="HG丸ｺﾞｼｯｸM-PRO" w:eastAsia="HG丸ｺﾞｼｯｸM-PRO" w:hAnsi="HG丸ｺﾞｼｯｸM-PRO"/>
                <w:sz w:val="18"/>
                <w:szCs w:val="18"/>
              </w:rPr>
            </w:pPr>
          </w:p>
          <w:p w14:paraId="479B202C" w14:textId="77777777" w:rsidR="00547726" w:rsidRPr="007651D7" w:rsidRDefault="00547726" w:rsidP="0050044D">
            <w:pPr>
              <w:spacing w:line="240" w:lineRule="exact"/>
              <w:rPr>
                <w:rFonts w:ascii="HG丸ｺﾞｼｯｸM-PRO" w:eastAsia="HG丸ｺﾞｼｯｸM-PRO" w:hAnsi="HG丸ｺﾞｼｯｸM-PRO"/>
                <w:sz w:val="18"/>
                <w:szCs w:val="18"/>
              </w:rPr>
            </w:pPr>
          </w:p>
          <w:p w14:paraId="252E21DC" w14:textId="77777777" w:rsidR="00547726" w:rsidRPr="007651D7" w:rsidRDefault="00547726" w:rsidP="0050044D">
            <w:pPr>
              <w:spacing w:line="240" w:lineRule="exact"/>
              <w:rPr>
                <w:rFonts w:ascii="HG丸ｺﾞｼｯｸM-PRO" w:eastAsia="HG丸ｺﾞｼｯｸM-PRO" w:hAnsi="HG丸ｺﾞｼｯｸM-PRO"/>
                <w:sz w:val="18"/>
                <w:szCs w:val="18"/>
              </w:rPr>
            </w:pPr>
          </w:p>
          <w:p w14:paraId="75D5C1A5" w14:textId="77777777" w:rsidR="00547726" w:rsidRPr="007651D7" w:rsidRDefault="00547726" w:rsidP="0050044D">
            <w:pPr>
              <w:spacing w:line="240" w:lineRule="exact"/>
              <w:rPr>
                <w:rFonts w:ascii="HG丸ｺﾞｼｯｸM-PRO" w:eastAsia="HG丸ｺﾞｼｯｸM-PRO" w:hAnsi="HG丸ｺﾞｼｯｸM-PRO"/>
                <w:sz w:val="18"/>
                <w:szCs w:val="18"/>
              </w:rPr>
            </w:pPr>
          </w:p>
          <w:p w14:paraId="2472D725" w14:textId="77777777" w:rsidR="00547726" w:rsidRPr="007651D7" w:rsidRDefault="00547726" w:rsidP="0050044D">
            <w:pPr>
              <w:spacing w:line="240" w:lineRule="exact"/>
              <w:rPr>
                <w:rFonts w:ascii="HG丸ｺﾞｼｯｸM-PRO" w:eastAsia="HG丸ｺﾞｼｯｸM-PRO" w:hAnsi="HG丸ｺﾞｼｯｸM-PRO"/>
                <w:sz w:val="18"/>
                <w:szCs w:val="18"/>
              </w:rPr>
            </w:pPr>
          </w:p>
          <w:p w14:paraId="64B47830" w14:textId="77777777" w:rsidR="00547726" w:rsidRPr="007651D7" w:rsidRDefault="00547726" w:rsidP="0050044D">
            <w:pPr>
              <w:spacing w:line="240" w:lineRule="exact"/>
              <w:rPr>
                <w:rFonts w:ascii="HG丸ｺﾞｼｯｸM-PRO" w:eastAsia="HG丸ｺﾞｼｯｸM-PRO" w:hAnsi="HG丸ｺﾞｼｯｸM-PRO"/>
                <w:sz w:val="18"/>
                <w:szCs w:val="18"/>
              </w:rPr>
            </w:pPr>
          </w:p>
          <w:p w14:paraId="0C8EEFFC" w14:textId="77777777" w:rsidR="00547726" w:rsidRPr="007651D7" w:rsidRDefault="00547726" w:rsidP="0050044D">
            <w:pPr>
              <w:spacing w:line="240" w:lineRule="exact"/>
              <w:rPr>
                <w:rFonts w:ascii="HG丸ｺﾞｼｯｸM-PRO" w:eastAsia="HG丸ｺﾞｼｯｸM-PRO" w:hAnsi="HG丸ｺﾞｼｯｸM-PRO"/>
                <w:sz w:val="18"/>
                <w:szCs w:val="18"/>
              </w:rPr>
            </w:pPr>
          </w:p>
          <w:p w14:paraId="7A73A9CB" w14:textId="2F8251D7" w:rsidR="004818A7" w:rsidRPr="001603A2" w:rsidRDefault="004818A7" w:rsidP="0050044D">
            <w:pPr>
              <w:spacing w:line="240" w:lineRule="exact"/>
              <w:rPr>
                <w:rFonts w:ascii="HG丸ｺﾞｼｯｸM-PRO" w:eastAsia="HG丸ｺﾞｼｯｸM-PRO" w:hAnsi="HG丸ｺﾞｼｯｸM-PRO"/>
                <w:color w:val="000000" w:themeColor="text1"/>
                <w:sz w:val="18"/>
                <w:szCs w:val="18"/>
              </w:rPr>
            </w:pPr>
            <w:r w:rsidRPr="007651D7">
              <w:rPr>
                <w:rFonts w:ascii="HG丸ｺﾞｼｯｸM-PRO" w:eastAsia="HG丸ｺﾞｼｯｸM-PRO" w:hAnsi="HG丸ｺﾞｼｯｸM-PRO" w:hint="eastAsia"/>
                <w:sz w:val="18"/>
                <w:szCs w:val="18"/>
              </w:rPr>
              <w:t>令和</w:t>
            </w:r>
            <w:r w:rsidR="00CC7746" w:rsidRPr="007651D7">
              <w:rPr>
                <w:rFonts w:ascii="HG丸ｺﾞｼｯｸM-PRO" w:eastAsia="HG丸ｺﾞｼｯｸM-PRO" w:hAnsi="HG丸ｺﾞｼｯｸM-PRO" w:hint="eastAsia"/>
                <w:sz w:val="18"/>
                <w:szCs w:val="18"/>
              </w:rPr>
              <w:t>6</w:t>
            </w:r>
            <w:r w:rsidRPr="001603A2">
              <w:rPr>
                <w:rFonts w:ascii="HG丸ｺﾞｼｯｸM-PRO" w:eastAsia="HG丸ｺﾞｼｯｸM-PRO" w:hAnsi="HG丸ｺﾞｼｯｸM-PRO" w:hint="eastAsia"/>
                <w:color w:val="000000" w:themeColor="text1"/>
                <w:sz w:val="18"/>
                <w:szCs w:val="18"/>
              </w:rPr>
              <w:t>年</w:t>
            </w:r>
          </w:p>
        </w:tc>
        <w:tc>
          <w:tcPr>
            <w:tcW w:w="1352" w:type="dxa"/>
            <w:tcBorders>
              <w:left w:val="single" w:sz="4" w:space="0" w:color="FFFFFF"/>
            </w:tcBorders>
            <w:shd w:val="clear" w:color="auto" w:fill="auto"/>
            <w:vAlign w:val="center"/>
          </w:tcPr>
          <w:p w14:paraId="4245C137" w14:textId="77777777" w:rsidR="00547726" w:rsidRPr="001603A2" w:rsidRDefault="00547726" w:rsidP="0050044D">
            <w:pPr>
              <w:spacing w:line="240" w:lineRule="exact"/>
              <w:jc w:val="right"/>
              <w:rPr>
                <w:rFonts w:ascii="HG丸ｺﾞｼｯｸM-PRO" w:eastAsia="HG丸ｺﾞｼｯｸM-PRO" w:hAnsi="HG丸ｺﾞｼｯｸM-PRO"/>
                <w:color w:val="000000" w:themeColor="text1"/>
                <w:sz w:val="18"/>
                <w:szCs w:val="18"/>
              </w:rPr>
            </w:pPr>
          </w:p>
          <w:p w14:paraId="09122730" w14:textId="77777777" w:rsidR="00547726" w:rsidRPr="001603A2" w:rsidRDefault="00547726" w:rsidP="0050044D">
            <w:pPr>
              <w:spacing w:line="240" w:lineRule="exact"/>
              <w:jc w:val="right"/>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t>４月末現在</w:t>
            </w:r>
          </w:p>
          <w:p w14:paraId="18760580" w14:textId="77777777" w:rsidR="00547726" w:rsidRPr="001603A2" w:rsidRDefault="00547726" w:rsidP="0050044D">
            <w:pPr>
              <w:spacing w:line="240" w:lineRule="exact"/>
              <w:jc w:val="right"/>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t>５月末現在</w:t>
            </w:r>
          </w:p>
          <w:p w14:paraId="02BDC7A9" w14:textId="77777777" w:rsidR="00547726" w:rsidRPr="001603A2" w:rsidRDefault="00547726" w:rsidP="0050044D">
            <w:pPr>
              <w:spacing w:line="240" w:lineRule="exact"/>
              <w:jc w:val="right"/>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t>６月末現在</w:t>
            </w:r>
          </w:p>
          <w:p w14:paraId="45A14ECC" w14:textId="77777777" w:rsidR="00547726" w:rsidRPr="001603A2" w:rsidRDefault="00547726" w:rsidP="0050044D">
            <w:pPr>
              <w:spacing w:line="240" w:lineRule="exact"/>
              <w:jc w:val="right"/>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t>７月末現在</w:t>
            </w:r>
          </w:p>
          <w:p w14:paraId="5858CEFD" w14:textId="77777777" w:rsidR="00547726" w:rsidRPr="001603A2" w:rsidRDefault="00547726" w:rsidP="0050044D">
            <w:pPr>
              <w:spacing w:line="240" w:lineRule="exact"/>
              <w:jc w:val="right"/>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t>８月末現在</w:t>
            </w:r>
          </w:p>
          <w:p w14:paraId="62099973" w14:textId="77777777" w:rsidR="00547726" w:rsidRPr="001603A2" w:rsidRDefault="00547726" w:rsidP="0050044D">
            <w:pPr>
              <w:spacing w:line="240" w:lineRule="exact"/>
              <w:jc w:val="right"/>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t>９月末現在</w:t>
            </w:r>
          </w:p>
          <w:p w14:paraId="2550ACF1" w14:textId="77777777" w:rsidR="00547726" w:rsidRPr="001603A2" w:rsidRDefault="00547726" w:rsidP="0050044D">
            <w:pPr>
              <w:spacing w:line="240" w:lineRule="exact"/>
              <w:jc w:val="right"/>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t>10月末現在</w:t>
            </w:r>
          </w:p>
          <w:p w14:paraId="23075D10" w14:textId="77777777" w:rsidR="00547726" w:rsidRPr="001603A2" w:rsidRDefault="00547726" w:rsidP="0050044D">
            <w:pPr>
              <w:spacing w:line="240" w:lineRule="exact"/>
              <w:jc w:val="right"/>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t>11月末現在</w:t>
            </w:r>
          </w:p>
          <w:p w14:paraId="6C89FB89" w14:textId="77777777" w:rsidR="00547726" w:rsidRPr="001603A2" w:rsidRDefault="00547726" w:rsidP="0050044D">
            <w:pPr>
              <w:spacing w:line="240" w:lineRule="exact"/>
              <w:jc w:val="right"/>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t>12月末現在</w:t>
            </w:r>
          </w:p>
          <w:p w14:paraId="0483B6FA" w14:textId="77777777" w:rsidR="00547726" w:rsidRPr="001603A2" w:rsidRDefault="00547726" w:rsidP="0050044D">
            <w:pPr>
              <w:spacing w:line="240" w:lineRule="exact"/>
              <w:jc w:val="right"/>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t>１月末現在</w:t>
            </w:r>
          </w:p>
          <w:p w14:paraId="4C0F4034" w14:textId="77777777" w:rsidR="00547726" w:rsidRPr="001603A2" w:rsidRDefault="00547726" w:rsidP="0050044D">
            <w:pPr>
              <w:spacing w:line="240" w:lineRule="exact"/>
              <w:jc w:val="right"/>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t>２月末現在</w:t>
            </w:r>
          </w:p>
          <w:p w14:paraId="001EEB41" w14:textId="77777777" w:rsidR="00547726" w:rsidRPr="001603A2" w:rsidRDefault="00547726" w:rsidP="0050044D">
            <w:pPr>
              <w:spacing w:line="240" w:lineRule="exact"/>
              <w:jc w:val="right"/>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t>３月末現在</w:t>
            </w:r>
          </w:p>
        </w:tc>
        <w:tc>
          <w:tcPr>
            <w:tcW w:w="2126" w:type="dxa"/>
            <w:shd w:val="clear" w:color="auto" w:fill="auto"/>
          </w:tcPr>
          <w:p w14:paraId="3D33C05B" w14:textId="77777777" w:rsidR="00547726" w:rsidRPr="001603A2" w:rsidRDefault="00547726" w:rsidP="0050044D">
            <w:pPr>
              <w:spacing w:line="240" w:lineRule="exact"/>
              <w:jc w:val="right"/>
              <w:rPr>
                <w:rFonts w:ascii="HG丸ｺﾞｼｯｸM-PRO" w:eastAsia="HG丸ｺﾞｼｯｸM-PRO" w:hAnsi="HG丸ｺﾞｼｯｸM-PRO"/>
                <w:color w:val="000000" w:themeColor="text1"/>
                <w:sz w:val="16"/>
                <w:szCs w:val="16"/>
              </w:rPr>
            </w:pPr>
            <w:r w:rsidRPr="001603A2">
              <w:rPr>
                <w:rFonts w:ascii="HG丸ｺﾞｼｯｸM-PRO" w:eastAsia="HG丸ｺﾞｼｯｸM-PRO" w:hAnsi="HG丸ｺﾞｼｯｸM-PRO" w:hint="eastAsia"/>
                <w:color w:val="000000" w:themeColor="text1"/>
                <w:sz w:val="16"/>
                <w:szCs w:val="16"/>
              </w:rPr>
              <w:t>百万円</w:t>
            </w:r>
          </w:p>
          <w:p w14:paraId="05672F31" w14:textId="77777777" w:rsidR="00547726" w:rsidRPr="001603A2" w:rsidRDefault="00547726" w:rsidP="0050044D">
            <w:pPr>
              <w:spacing w:line="240" w:lineRule="exact"/>
              <w:ind w:rightChars="151" w:right="317"/>
              <w:jc w:val="right"/>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t>0</w:t>
            </w:r>
          </w:p>
          <w:p w14:paraId="628A1B47" w14:textId="77777777" w:rsidR="00547726" w:rsidRPr="001603A2" w:rsidRDefault="00547726" w:rsidP="0050044D">
            <w:pPr>
              <w:spacing w:line="240" w:lineRule="exact"/>
              <w:ind w:rightChars="151" w:right="317"/>
              <w:jc w:val="right"/>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t>0</w:t>
            </w:r>
          </w:p>
          <w:p w14:paraId="674560A3" w14:textId="77777777" w:rsidR="00547726" w:rsidRPr="001603A2" w:rsidRDefault="00547726" w:rsidP="0050044D">
            <w:pPr>
              <w:spacing w:line="240" w:lineRule="exact"/>
              <w:ind w:rightChars="151" w:right="317"/>
              <w:jc w:val="right"/>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t>0</w:t>
            </w:r>
          </w:p>
          <w:p w14:paraId="6B9931FE" w14:textId="77777777" w:rsidR="00547726" w:rsidRPr="001603A2" w:rsidRDefault="00547726" w:rsidP="0050044D">
            <w:pPr>
              <w:spacing w:line="240" w:lineRule="exact"/>
              <w:ind w:rightChars="151" w:right="317"/>
              <w:jc w:val="right"/>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t>0</w:t>
            </w:r>
          </w:p>
          <w:p w14:paraId="6F1FC2E0" w14:textId="77777777" w:rsidR="00547726" w:rsidRPr="001603A2" w:rsidRDefault="00547726" w:rsidP="0050044D">
            <w:pPr>
              <w:spacing w:line="240" w:lineRule="exact"/>
              <w:ind w:rightChars="151" w:right="317"/>
              <w:jc w:val="right"/>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t>0</w:t>
            </w:r>
          </w:p>
          <w:p w14:paraId="3083F0E7" w14:textId="77777777" w:rsidR="00547726" w:rsidRPr="001603A2" w:rsidRDefault="00547726" w:rsidP="0050044D">
            <w:pPr>
              <w:spacing w:line="240" w:lineRule="exact"/>
              <w:ind w:rightChars="151" w:right="317"/>
              <w:jc w:val="right"/>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t>0</w:t>
            </w:r>
          </w:p>
          <w:p w14:paraId="50BDAC8D" w14:textId="77777777" w:rsidR="00547726" w:rsidRPr="001603A2" w:rsidRDefault="00547726" w:rsidP="0050044D">
            <w:pPr>
              <w:spacing w:line="240" w:lineRule="exact"/>
              <w:ind w:rightChars="151" w:right="317"/>
              <w:jc w:val="right"/>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t>0</w:t>
            </w:r>
          </w:p>
          <w:p w14:paraId="179186E0" w14:textId="77777777" w:rsidR="00547726" w:rsidRPr="001603A2" w:rsidRDefault="00547726" w:rsidP="0050044D">
            <w:pPr>
              <w:spacing w:line="240" w:lineRule="exact"/>
              <w:ind w:rightChars="151" w:right="317"/>
              <w:jc w:val="right"/>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t>0</w:t>
            </w:r>
          </w:p>
          <w:p w14:paraId="44EFF732" w14:textId="77777777" w:rsidR="00547726" w:rsidRPr="001603A2" w:rsidRDefault="00547726" w:rsidP="0050044D">
            <w:pPr>
              <w:spacing w:line="240" w:lineRule="exact"/>
              <w:ind w:rightChars="151" w:right="317"/>
              <w:jc w:val="right"/>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t>0</w:t>
            </w:r>
          </w:p>
          <w:p w14:paraId="44EB1F5E" w14:textId="77777777" w:rsidR="00547726" w:rsidRPr="001603A2" w:rsidRDefault="00547726" w:rsidP="0050044D">
            <w:pPr>
              <w:spacing w:line="240" w:lineRule="exact"/>
              <w:ind w:rightChars="151" w:right="317"/>
              <w:jc w:val="right"/>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t>0</w:t>
            </w:r>
          </w:p>
          <w:p w14:paraId="0B1F29B3" w14:textId="77777777" w:rsidR="00547726" w:rsidRPr="001603A2" w:rsidRDefault="00547726" w:rsidP="0050044D">
            <w:pPr>
              <w:spacing w:line="240" w:lineRule="exact"/>
              <w:ind w:rightChars="151" w:right="317"/>
              <w:jc w:val="right"/>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t>0</w:t>
            </w:r>
          </w:p>
          <w:p w14:paraId="458F759E" w14:textId="77777777" w:rsidR="00547726" w:rsidRPr="001603A2" w:rsidRDefault="00547726" w:rsidP="0050044D">
            <w:pPr>
              <w:spacing w:line="240" w:lineRule="exact"/>
              <w:ind w:rightChars="151" w:right="317"/>
              <w:jc w:val="right"/>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t>0</w:t>
            </w:r>
          </w:p>
        </w:tc>
      </w:tr>
    </w:tbl>
    <w:p w14:paraId="7794B0FD" w14:textId="151D1B3C" w:rsidR="00F559A6" w:rsidRPr="00F92721" w:rsidRDefault="00F559A6" w:rsidP="00250759">
      <w:pPr>
        <w:rPr>
          <w:rFonts w:ascii="HG丸ｺﾞｼｯｸM-PRO" w:eastAsia="HG丸ｺﾞｼｯｸM-PRO" w:hAnsi="HG丸ｺﾞｼｯｸM-PRO"/>
          <w:color w:val="FF0000"/>
          <w:sz w:val="18"/>
        </w:rPr>
      </w:pPr>
    </w:p>
    <w:p w14:paraId="32AF5027" w14:textId="11EB3FEB" w:rsidR="0050053E" w:rsidRPr="00794B75" w:rsidRDefault="00DF1414" w:rsidP="00513018">
      <w:pPr>
        <w:widowControl/>
        <w:ind w:firstLineChars="100" w:firstLine="180"/>
        <w:jc w:val="left"/>
        <w:rPr>
          <w:rFonts w:ascii="HG丸ｺﾞｼｯｸM-PRO" w:eastAsia="HG丸ｺﾞｼｯｸM-PRO" w:hAnsi="HG丸ｺﾞｼｯｸM-PRO"/>
          <w:color w:val="000000" w:themeColor="text1"/>
          <w:sz w:val="18"/>
          <w:szCs w:val="18"/>
        </w:rPr>
      </w:pPr>
      <w:r w:rsidRPr="00794B75">
        <w:rPr>
          <w:rFonts w:ascii="HG丸ｺﾞｼｯｸM-PRO" w:eastAsia="HG丸ｺﾞｼｯｸM-PRO" w:hAnsi="HG丸ｺﾞｼｯｸM-PRO" w:hint="eastAsia"/>
          <w:color w:val="000000" w:themeColor="text1"/>
          <w:sz w:val="18"/>
          <w:szCs w:val="18"/>
        </w:rPr>
        <w:t>（５</w:t>
      </w:r>
      <w:r w:rsidR="00F81B75" w:rsidRPr="00794B75">
        <w:rPr>
          <w:rFonts w:ascii="HG丸ｺﾞｼｯｸM-PRO" w:eastAsia="HG丸ｺﾞｼｯｸM-PRO" w:hAnsi="HG丸ｺﾞｼｯｸM-PRO" w:hint="eastAsia"/>
          <w:color w:val="000000" w:themeColor="text1"/>
          <w:sz w:val="18"/>
          <w:szCs w:val="18"/>
        </w:rPr>
        <w:t>）その他財務諸表の内容を理解するために必要と</w:t>
      </w:r>
      <w:r w:rsidR="00513018" w:rsidRPr="00794B75">
        <w:rPr>
          <w:rFonts w:ascii="HG丸ｺﾞｼｯｸM-PRO" w:eastAsia="HG丸ｺﾞｼｯｸM-PRO" w:hAnsi="HG丸ｺﾞｼｯｸM-PRO" w:hint="eastAsia"/>
          <w:color w:val="000000" w:themeColor="text1"/>
          <w:sz w:val="18"/>
          <w:szCs w:val="18"/>
        </w:rPr>
        <w:t>認められる事項</w:t>
      </w:r>
    </w:p>
    <w:p w14:paraId="5DC1B1B4" w14:textId="1E53BA0C" w:rsidR="00B47E10" w:rsidRPr="007651D7" w:rsidRDefault="00794B75" w:rsidP="00CC7746">
      <w:pPr>
        <w:ind w:leftChars="200" w:left="600" w:hangingChars="100" w:hanging="180"/>
        <w:rPr>
          <w:rFonts w:ascii="HG丸ｺﾞｼｯｸM-PRO" w:eastAsia="HG丸ｺﾞｼｯｸM-PRO" w:hAnsi="HG丸ｺﾞｼｯｸM-PRO"/>
          <w:sz w:val="18"/>
          <w:szCs w:val="18"/>
        </w:rPr>
      </w:pPr>
      <w:r w:rsidRPr="007651D7">
        <w:rPr>
          <w:rFonts w:ascii="HG丸ｺﾞｼｯｸM-PRO" w:eastAsia="HG丸ｺﾞｼｯｸM-PRO" w:hAnsi="HG丸ｺﾞｼｯｸM-PRO" w:hint="eastAsia"/>
          <w:sz w:val="18"/>
          <w:szCs w:val="18"/>
        </w:rPr>
        <w:t>・</w:t>
      </w:r>
      <w:r w:rsidR="00CC7746" w:rsidRPr="007651D7">
        <w:rPr>
          <w:rFonts w:ascii="HG丸ｺﾞｼｯｸM-PRO" w:eastAsia="HG丸ｺﾞｼｯｸM-PRO" w:hAnsi="HG丸ｺﾞｼｯｸM-PRO" w:hint="eastAsia"/>
          <w:sz w:val="18"/>
          <w:szCs w:val="18"/>
        </w:rPr>
        <w:t>箕面北部</w:t>
      </w:r>
      <w:r w:rsidR="0040120A" w:rsidRPr="007651D7">
        <w:rPr>
          <w:rFonts w:ascii="HG丸ｺﾞｼｯｸM-PRO" w:eastAsia="HG丸ｺﾞｼｯｸM-PRO" w:hAnsi="HG丸ｺﾞｼｯｸM-PRO" w:hint="eastAsia"/>
          <w:sz w:val="18"/>
          <w:szCs w:val="18"/>
        </w:rPr>
        <w:t>丘陵整備事業特別会計は、令和5年度末をもって廃止しました。</w:t>
      </w:r>
    </w:p>
    <w:p w14:paraId="2C7BB337" w14:textId="42A59072" w:rsidR="007A6192" w:rsidRPr="007A6192" w:rsidRDefault="007A6192" w:rsidP="00AD781B">
      <w:pPr>
        <w:rPr>
          <w:rFonts w:ascii="HG丸ｺﾞｼｯｸM-PRO" w:eastAsia="HG丸ｺﾞｼｯｸM-PRO" w:hAnsi="HG丸ｺﾞｼｯｸM-PRO"/>
          <w:b/>
          <w:color w:val="FF0000"/>
          <w:sz w:val="18"/>
          <w:szCs w:val="18"/>
        </w:rPr>
      </w:pPr>
    </w:p>
    <w:sectPr w:rsidR="007A6192" w:rsidRPr="007A6192" w:rsidSect="004C4759">
      <w:footerReference w:type="default" r:id="rId19"/>
      <w:pgSz w:w="11906" w:h="16838" w:code="9"/>
      <w:pgMar w:top="900" w:right="1134" w:bottom="900" w:left="1134" w:header="567"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FB189" w14:textId="77777777" w:rsidR="006E26E3" w:rsidRDefault="006E26E3" w:rsidP="00307CCF">
      <w:r>
        <w:separator/>
      </w:r>
    </w:p>
  </w:endnote>
  <w:endnote w:type="continuationSeparator" w:id="0">
    <w:p w14:paraId="4A7C1874" w14:textId="77777777" w:rsidR="006E26E3" w:rsidRDefault="006E26E3" w:rsidP="00307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95ADE" w14:textId="77777777" w:rsidR="00FC1ACC" w:rsidRPr="00307CCF" w:rsidRDefault="00FC1ACC">
    <w:pPr>
      <w:pStyle w:val="a7"/>
      <w:jc w:val="center"/>
      <w:rPr>
        <w:rFonts w:ascii="HG丸ｺﾞｼｯｸM-PRO" w:eastAsia="HG丸ｺﾞｼｯｸM-PRO" w:hAnsi="HG丸ｺﾞｼｯｸM-PRO"/>
      </w:rPr>
    </w:pPr>
  </w:p>
  <w:p w14:paraId="53D95ADF" w14:textId="77777777" w:rsidR="00FC1ACC" w:rsidRDefault="00FC1AC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66927" w14:textId="77777777" w:rsidR="006E26E3" w:rsidRDefault="006E26E3" w:rsidP="00307CCF">
      <w:r>
        <w:separator/>
      </w:r>
    </w:p>
  </w:footnote>
  <w:footnote w:type="continuationSeparator" w:id="0">
    <w:p w14:paraId="1223A932" w14:textId="77777777" w:rsidR="006E26E3" w:rsidRDefault="006E26E3" w:rsidP="00307C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600CE"/>
    <w:multiLevelType w:val="hybridMultilevel"/>
    <w:tmpl w:val="FD3C82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DFB7025"/>
    <w:multiLevelType w:val="hybridMultilevel"/>
    <w:tmpl w:val="81121D4E"/>
    <w:lvl w:ilvl="0" w:tplc="AE0A3610">
      <w:start w:val="1"/>
      <w:numFmt w:val="decimalEnclosedCircle"/>
      <w:lvlText w:val="%1"/>
      <w:lvlJc w:val="left"/>
      <w:pPr>
        <w:ind w:left="2162" w:hanging="360"/>
      </w:pPr>
      <w:rPr>
        <w:rFonts w:hint="default"/>
      </w:rPr>
    </w:lvl>
    <w:lvl w:ilvl="1" w:tplc="04090017" w:tentative="1">
      <w:start w:val="1"/>
      <w:numFmt w:val="aiueoFullWidth"/>
      <w:lvlText w:val="(%2)"/>
      <w:lvlJc w:val="left"/>
      <w:pPr>
        <w:ind w:left="2642" w:hanging="420"/>
      </w:pPr>
    </w:lvl>
    <w:lvl w:ilvl="2" w:tplc="04090011" w:tentative="1">
      <w:start w:val="1"/>
      <w:numFmt w:val="decimalEnclosedCircle"/>
      <w:lvlText w:val="%3"/>
      <w:lvlJc w:val="left"/>
      <w:pPr>
        <w:ind w:left="3062" w:hanging="420"/>
      </w:pPr>
    </w:lvl>
    <w:lvl w:ilvl="3" w:tplc="0409000F" w:tentative="1">
      <w:start w:val="1"/>
      <w:numFmt w:val="decimal"/>
      <w:lvlText w:val="%4."/>
      <w:lvlJc w:val="left"/>
      <w:pPr>
        <w:ind w:left="3482" w:hanging="420"/>
      </w:pPr>
    </w:lvl>
    <w:lvl w:ilvl="4" w:tplc="04090017" w:tentative="1">
      <w:start w:val="1"/>
      <w:numFmt w:val="aiueoFullWidth"/>
      <w:lvlText w:val="(%5)"/>
      <w:lvlJc w:val="left"/>
      <w:pPr>
        <w:ind w:left="3902" w:hanging="420"/>
      </w:pPr>
    </w:lvl>
    <w:lvl w:ilvl="5" w:tplc="04090011" w:tentative="1">
      <w:start w:val="1"/>
      <w:numFmt w:val="decimalEnclosedCircle"/>
      <w:lvlText w:val="%6"/>
      <w:lvlJc w:val="left"/>
      <w:pPr>
        <w:ind w:left="4322" w:hanging="420"/>
      </w:pPr>
    </w:lvl>
    <w:lvl w:ilvl="6" w:tplc="0409000F" w:tentative="1">
      <w:start w:val="1"/>
      <w:numFmt w:val="decimal"/>
      <w:lvlText w:val="%7."/>
      <w:lvlJc w:val="left"/>
      <w:pPr>
        <w:ind w:left="4742" w:hanging="420"/>
      </w:pPr>
    </w:lvl>
    <w:lvl w:ilvl="7" w:tplc="04090017" w:tentative="1">
      <w:start w:val="1"/>
      <w:numFmt w:val="aiueoFullWidth"/>
      <w:lvlText w:val="(%8)"/>
      <w:lvlJc w:val="left"/>
      <w:pPr>
        <w:ind w:left="5162" w:hanging="420"/>
      </w:pPr>
    </w:lvl>
    <w:lvl w:ilvl="8" w:tplc="04090011" w:tentative="1">
      <w:start w:val="1"/>
      <w:numFmt w:val="decimalEnclosedCircle"/>
      <w:lvlText w:val="%9"/>
      <w:lvlJc w:val="left"/>
      <w:pPr>
        <w:ind w:left="5582" w:hanging="420"/>
      </w:pPr>
    </w:lvl>
  </w:abstractNum>
  <w:abstractNum w:abstractNumId="2" w15:restartNumberingAfterBreak="0">
    <w:nsid w:val="217673E9"/>
    <w:multiLevelType w:val="hybridMultilevel"/>
    <w:tmpl w:val="9C0AD402"/>
    <w:lvl w:ilvl="0" w:tplc="D4A8AEDC">
      <w:start w:val="1"/>
      <w:numFmt w:val="decimalFullWidth"/>
      <w:lvlText w:val="（%1）"/>
      <w:lvlJc w:val="left"/>
      <w:pPr>
        <w:ind w:left="880" w:hanging="72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3" w15:restartNumberingAfterBreak="0">
    <w:nsid w:val="301C5AE8"/>
    <w:multiLevelType w:val="hybridMultilevel"/>
    <w:tmpl w:val="4F0843D4"/>
    <w:lvl w:ilvl="0" w:tplc="B27A8E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FD87EEB"/>
    <w:multiLevelType w:val="hybridMultilevel"/>
    <w:tmpl w:val="1640070C"/>
    <w:lvl w:ilvl="0" w:tplc="9BE081EE">
      <w:numFmt w:val="bullet"/>
      <w:lvlText w:val="・"/>
      <w:lvlJc w:val="left"/>
      <w:pPr>
        <w:ind w:left="885"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5" w15:restartNumberingAfterBreak="0">
    <w:nsid w:val="42451977"/>
    <w:multiLevelType w:val="hybridMultilevel"/>
    <w:tmpl w:val="E5E4FA82"/>
    <w:lvl w:ilvl="0" w:tplc="2BD03476">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42A4035"/>
    <w:multiLevelType w:val="hybridMultilevel"/>
    <w:tmpl w:val="86ACDEF2"/>
    <w:lvl w:ilvl="0" w:tplc="266EC0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5C103B8"/>
    <w:multiLevelType w:val="hybridMultilevel"/>
    <w:tmpl w:val="CD42E2C0"/>
    <w:lvl w:ilvl="0" w:tplc="9BC0A5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BAD5039"/>
    <w:multiLevelType w:val="hybridMultilevel"/>
    <w:tmpl w:val="E9FCF2D6"/>
    <w:lvl w:ilvl="0" w:tplc="695C513C">
      <w:start w:val="1"/>
      <w:numFmt w:val="decimalFullWidth"/>
      <w:lvlText w:val="（%1）"/>
      <w:lvlJc w:val="left"/>
      <w:pPr>
        <w:ind w:left="959" w:hanging="72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9" w15:restartNumberingAfterBreak="0">
    <w:nsid w:val="61500D3D"/>
    <w:multiLevelType w:val="hybridMultilevel"/>
    <w:tmpl w:val="DF2E9720"/>
    <w:lvl w:ilvl="0" w:tplc="1A7C68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717183B"/>
    <w:multiLevelType w:val="hybridMultilevel"/>
    <w:tmpl w:val="A8E83B5E"/>
    <w:lvl w:ilvl="0" w:tplc="C958E1C4">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577376A"/>
    <w:multiLevelType w:val="hybridMultilevel"/>
    <w:tmpl w:val="3CE8EDBC"/>
    <w:lvl w:ilvl="0" w:tplc="04090001">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2" w15:restartNumberingAfterBreak="0">
    <w:nsid w:val="777B76EB"/>
    <w:multiLevelType w:val="hybridMultilevel"/>
    <w:tmpl w:val="9CA2829E"/>
    <w:lvl w:ilvl="0" w:tplc="4DD684A2">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1"/>
  </w:num>
  <w:num w:numId="2">
    <w:abstractNumId w:val="0"/>
  </w:num>
  <w:num w:numId="3">
    <w:abstractNumId w:val="9"/>
  </w:num>
  <w:num w:numId="4">
    <w:abstractNumId w:val="6"/>
  </w:num>
  <w:num w:numId="5">
    <w:abstractNumId w:val="2"/>
  </w:num>
  <w:num w:numId="6">
    <w:abstractNumId w:val="3"/>
  </w:num>
  <w:num w:numId="7">
    <w:abstractNumId w:val="8"/>
  </w:num>
  <w:num w:numId="8">
    <w:abstractNumId w:val="5"/>
  </w:num>
  <w:num w:numId="9">
    <w:abstractNumId w:val="10"/>
  </w:num>
  <w:num w:numId="10">
    <w:abstractNumId w:val="12"/>
  </w:num>
  <w:num w:numId="11">
    <w:abstractNumId w:val="1"/>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27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DC3"/>
    <w:rsid w:val="00000184"/>
    <w:rsid w:val="00003321"/>
    <w:rsid w:val="00003603"/>
    <w:rsid w:val="00004788"/>
    <w:rsid w:val="00010E89"/>
    <w:rsid w:val="000125C8"/>
    <w:rsid w:val="0002340C"/>
    <w:rsid w:val="000243AF"/>
    <w:rsid w:val="00024D25"/>
    <w:rsid w:val="00026595"/>
    <w:rsid w:val="000271E7"/>
    <w:rsid w:val="00033AB2"/>
    <w:rsid w:val="00036E0A"/>
    <w:rsid w:val="000417D9"/>
    <w:rsid w:val="00043AE7"/>
    <w:rsid w:val="00044ECF"/>
    <w:rsid w:val="00046167"/>
    <w:rsid w:val="00051420"/>
    <w:rsid w:val="00053E69"/>
    <w:rsid w:val="00054C5C"/>
    <w:rsid w:val="0005598F"/>
    <w:rsid w:val="0006511A"/>
    <w:rsid w:val="000663EA"/>
    <w:rsid w:val="00067395"/>
    <w:rsid w:val="00070F6B"/>
    <w:rsid w:val="0007152F"/>
    <w:rsid w:val="000743B7"/>
    <w:rsid w:val="00074C54"/>
    <w:rsid w:val="000813A1"/>
    <w:rsid w:val="000840A0"/>
    <w:rsid w:val="000902CA"/>
    <w:rsid w:val="00090838"/>
    <w:rsid w:val="00091F86"/>
    <w:rsid w:val="00092578"/>
    <w:rsid w:val="00094D3C"/>
    <w:rsid w:val="000A00EE"/>
    <w:rsid w:val="000B16AF"/>
    <w:rsid w:val="000B1B16"/>
    <w:rsid w:val="000B2501"/>
    <w:rsid w:val="000B36E7"/>
    <w:rsid w:val="000B417D"/>
    <w:rsid w:val="000B46A5"/>
    <w:rsid w:val="000B762C"/>
    <w:rsid w:val="000B7EB9"/>
    <w:rsid w:val="000C429A"/>
    <w:rsid w:val="000C6F4B"/>
    <w:rsid w:val="000C707F"/>
    <w:rsid w:val="000D60A4"/>
    <w:rsid w:val="000D773E"/>
    <w:rsid w:val="000E3E92"/>
    <w:rsid w:val="000E52DA"/>
    <w:rsid w:val="000E642C"/>
    <w:rsid w:val="000F1507"/>
    <w:rsid w:val="000F1FC2"/>
    <w:rsid w:val="0010155B"/>
    <w:rsid w:val="001071A1"/>
    <w:rsid w:val="00113691"/>
    <w:rsid w:val="00116C8B"/>
    <w:rsid w:val="00122A10"/>
    <w:rsid w:val="00123B56"/>
    <w:rsid w:val="00133F4C"/>
    <w:rsid w:val="00134A43"/>
    <w:rsid w:val="00141B10"/>
    <w:rsid w:val="00144555"/>
    <w:rsid w:val="00150B19"/>
    <w:rsid w:val="00152726"/>
    <w:rsid w:val="00152EA0"/>
    <w:rsid w:val="001560AB"/>
    <w:rsid w:val="0015641B"/>
    <w:rsid w:val="001603A2"/>
    <w:rsid w:val="001604F9"/>
    <w:rsid w:val="001627AC"/>
    <w:rsid w:val="001717FB"/>
    <w:rsid w:val="00177124"/>
    <w:rsid w:val="00180E72"/>
    <w:rsid w:val="00185BD2"/>
    <w:rsid w:val="00185F0D"/>
    <w:rsid w:val="00197039"/>
    <w:rsid w:val="0019744D"/>
    <w:rsid w:val="001A1F02"/>
    <w:rsid w:val="001A5C34"/>
    <w:rsid w:val="001B0060"/>
    <w:rsid w:val="001B2E3E"/>
    <w:rsid w:val="001B7B72"/>
    <w:rsid w:val="001C16B0"/>
    <w:rsid w:val="001D17D9"/>
    <w:rsid w:val="001D2B51"/>
    <w:rsid w:val="001D38B7"/>
    <w:rsid w:val="001D4219"/>
    <w:rsid w:val="001D718B"/>
    <w:rsid w:val="001D7300"/>
    <w:rsid w:val="001E2166"/>
    <w:rsid w:val="001E316F"/>
    <w:rsid w:val="001E3CF1"/>
    <w:rsid w:val="001E58E3"/>
    <w:rsid w:val="001E7A5A"/>
    <w:rsid w:val="001E7BFD"/>
    <w:rsid w:val="001F2C8B"/>
    <w:rsid w:val="001F5EC9"/>
    <w:rsid w:val="001F7503"/>
    <w:rsid w:val="00202F73"/>
    <w:rsid w:val="0020772D"/>
    <w:rsid w:val="0021201D"/>
    <w:rsid w:val="0021216F"/>
    <w:rsid w:val="00214239"/>
    <w:rsid w:val="00215AB5"/>
    <w:rsid w:val="0021761E"/>
    <w:rsid w:val="0022160A"/>
    <w:rsid w:val="00221989"/>
    <w:rsid w:val="002242C0"/>
    <w:rsid w:val="00225433"/>
    <w:rsid w:val="00225DC0"/>
    <w:rsid w:val="002263AB"/>
    <w:rsid w:val="0023251D"/>
    <w:rsid w:val="00237AEA"/>
    <w:rsid w:val="002444B4"/>
    <w:rsid w:val="00244974"/>
    <w:rsid w:val="0024765B"/>
    <w:rsid w:val="002501EF"/>
    <w:rsid w:val="00250759"/>
    <w:rsid w:val="0025173E"/>
    <w:rsid w:val="00251B37"/>
    <w:rsid w:val="00252C6A"/>
    <w:rsid w:val="00257134"/>
    <w:rsid w:val="0025770A"/>
    <w:rsid w:val="00261708"/>
    <w:rsid w:val="00265823"/>
    <w:rsid w:val="00267EBB"/>
    <w:rsid w:val="002704B6"/>
    <w:rsid w:val="002752AF"/>
    <w:rsid w:val="00277732"/>
    <w:rsid w:val="00283A60"/>
    <w:rsid w:val="00286393"/>
    <w:rsid w:val="00290C2B"/>
    <w:rsid w:val="002936CB"/>
    <w:rsid w:val="00293ADF"/>
    <w:rsid w:val="0029593B"/>
    <w:rsid w:val="00297027"/>
    <w:rsid w:val="002A6FAE"/>
    <w:rsid w:val="002B09E3"/>
    <w:rsid w:val="002B4069"/>
    <w:rsid w:val="002B7173"/>
    <w:rsid w:val="002C363F"/>
    <w:rsid w:val="002C6FCC"/>
    <w:rsid w:val="002C7D51"/>
    <w:rsid w:val="002D2589"/>
    <w:rsid w:val="002D29C7"/>
    <w:rsid w:val="002D6852"/>
    <w:rsid w:val="002E5906"/>
    <w:rsid w:val="002E77DD"/>
    <w:rsid w:val="002F0FF1"/>
    <w:rsid w:val="002F13F8"/>
    <w:rsid w:val="002F1C2B"/>
    <w:rsid w:val="002F20D8"/>
    <w:rsid w:val="002F325F"/>
    <w:rsid w:val="003001C6"/>
    <w:rsid w:val="0030274D"/>
    <w:rsid w:val="00307CCF"/>
    <w:rsid w:val="00311864"/>
    <w:rsid w:val="003141B6"/>
    <w:rsid w:val="003145CD"/>
    <w:rsid w:val="00320ED5"/>
    <w:rsid w:val="003239BE"/>
    <w:rsid w:val="00334127"/>
    <w:rsid w:val="00335D57"/>
    <w:rsid w:val="00336C28"/>
    <w:rsid w:val="003465EC"/>
    <w:rsid w:val="0035146C"/>
    <w:rsid w:val="00354423"/>
    <w:rsid w:val="0036124C"/>
    <w:rsid w:val="0036494D"/>
    <w:rsid w:val="00365005"/>
    <w:rsid w:val="00367C74"/>
    <w:rsid w:val="00373218"/>
    <w:rsid w:val="003758C9"/>
    <w:rsid w:val="003775EA"/>
    <w:rsid w:val="00377679"/>
    <w:rsid w:val="003802E3"/>
    <w:rsid w:val="00384248"/>
    <w:rsid w:val="003850DE"/>
    <w:rsid w:val="00391104"/>
    <w:rsid w:val="003920C5"/>
    <w:rsid w:val="00394C8C"/>
    <w:rsid w:val="00396451"/>
    <w:rsid w:val="00396F2F"/>
    <w:rsid w:val="003A10F3"/>
    <w:rsid w:val="003A4063"/>
    <w:rsid w:val="003A4082"/>
    <w:rsid w:val="003A4D55"/>
    <w:rsid w:val="003B1EF7"/>
    <w:rsid w:val="003B412B"/>
    <w:rsid w:val="003B6C7B"/>
    <w:rsid w:val="003C5109"/>
    <w:rsid w:val="003C558B"/>
    <w:rsid w:val="003D2E22"/>
    <w:rsid w:val="003D6EBE"/>
    <w:rsid w:val="003F0268"/>
    <w:rsid w:val="003F57FB"/>
    <w:rsid w:val="003F6DC3"/>
    <w:rsid w:val="0040120A"/>
    <w:rsid w:val="0040151E"/>
    <w:rsid w:val="00402A39"/>
    <w:rsid w:val="004032EC"/>
    <w:rsid w:val="00404729"/>
    <w:rsid w:val="00404BB6"/>
    <w:rsid w:val="00411839"/>
    <w:rsid w:val="00420C13"/>
    <w:rsid w:val="00422AD1"/>
    <w:rsid w:val="004230AB"/>
    <w:rsid w:val="00423B64"/>
    <w:rsid w:val="00423BA4"/>
    <w:rsid w:val="004360BD"/>
    <w:rsid w:val="00442495"/>
    <w:rsid w:val="0044357F"/>
    <w:rsid w:val="004552FE"/>
    <w:rsid w:val="00461D7C"/>
    <w:rsid w:val="00463A12"/>
    <w:rsid w:val="00466C1E"/>
    <w:rsid w:val="0046737C"/>
    <w:rsid w:val="00472914"/>
    <w:rsid w:val="00475DB7"/>
    <w:rsid w:val="004774D2"/>
    <w:rsid w:val="004778F3"/>
    <w:rsid w:val="004818A7"/>
    <w:rsid w:val="00482623"/>
    <w:rsid w:val="004854CB"/>
    <w:rsid w:val="0048665D"/>
    <w:rsid w:val="004920B2"/>
    <w:rsid w:val="00492F42"/>
    <w:rsid w:val="004A05FF"/>
    <w:rsid w:val="004A6210"/>
    <w:rsid w:val="004B14D0"/>
    <w:rsid w:val="004B20D0"/>
    <w:rsid w:val="004B24F1"/>
    <w:rsid w:val="004B5493"/>
    <w:rsid w:val="004B5A4F"/>
    <w:rsid w:val="004C04BA"/>
    <w:rsid w:val="004C0950"/>
    <w:rsid w:val="004C0A49"/>
    <w:rsid w:val="004C1421"/>
    <w:rsid w:val="004C1C54"/>
    <w:rsid w:val="004C4759"/>
    <w:rsid w:val="004C6D8B"/>
    <w:rsid w:val="004D1035"/>
    <w:rsid w:val="004D184D"/>
    <w:rsid w:val="004D3AA9"/>
    <w:rsid w:val="004D7F41"/>
    <w:rsid w:val="004E2C9A"/>
    <w:rsid w:val="004F6936"/>
    <w:rsid w:val="0050053E"/>
    <w:rsid w:val="00506CA7"/>
    <w:rsid w:val="005079D6"/>
    <w:rsid w:val="00511455"/>
    <w:rsid w:val="00513018"/>
    <w:rsid w:val="005131BF"/>
    <w:rsid w:val="00513A38"/>
    <w:rsid w:val="005141BF"/>
    <w:rsid w:val="0051573B"/>
    <w:rsid w:val="005178E7"/>
    <w:rsid w:val="005207AE"/>
    <w:rsid w:val="005224CF"/>
    <w:rsid w:val="00524144"/>
    <w:rsid w:val="005305B2"/>
    <w:rsid w:val="005348C4"/>
    <w:rsid w:val="00544B20"/>
    <w:rsid w:val="00545AD4"/>
    <w:rsid w:val="00545C62"/>
    <w:rsid w:val="00547726"/>
    <w:rsid w:val="00547CEE"/>
    <w:rsid w:val="005501E9"/>
    <w:rsid w:val="00550BB3"/>
    <w:rsid w:val="00551DF9"/>
    <w:rsid w:val="00552EB4"/>
    <w:rsid w:val="0055413D"/>
    <w:rsid w:val="005561D2"/>
    <w:rsid w:val="0056041D"/>
    <w:rsid w:val="00565193"/>
    <w:rsid w:val="00570B46"/>
    <w:rsid w:val="00573D20"/>
    <w:rsid w:val="0057497B"/>
    <w:rsid w:val="00576145"/>
    <w:rsid w:val="005776AF"/>
    <w:rsid w:val="00577938"/>
    <w:rsid w:val="005801FB"/>
    <w:rsid w:val="00580A21"/>
    <w:rsid w:val="005812B9"/>
    <w:rsid w:val="00581EB7"/>
    <w:rsid w:val="0058336B"/>
    <w:rsid w:val="0058370D"/>
    <w:rsid w:val="005847A0"/>
    <w:rsid w:val="00587F9A"/>
    <w:rsid w:val="00590B75"/>
    <w:rsid w:val="005A0BD0"/>
    <w:rsid w:val="005A486A"/>
    <w:rsid w:val="005A6C57"/>
    <w:rsid w:val="005A73AE"/>
    <w:rsid w:val="005B0797"/>
    <w:rsid w:val="005B0BC5"/>
    <w:rsid w:val="005B12B7"/>
    <w:rsid w:val="005B255B"/>
    <w:rsid w:val="005B7FDD"/>
    <w:rsid w:val="005C01FC"/>
    <w:rsid w:val="005C29AC"/>
    <w:rsid w:val="005C6466"/>
    <w:rsid w:val="005C7ACA"/>
    <w:rsid w:val="005D0CE6"/>
    <w:rsid w:val="005D235B"/>
    <w:rsid w:val="005D50CA"/>
    <w:rsid w:val="005E0E34"/>
    <w:rsid w:val="005F1564"/>
    <w:rsid w:val="005F1A49"/>
    <w:rsid w:val="00600A4C"/>
    <w:rsid w:val="00604688"/>
    <w:rsid w:val="00605D96"/>
    <w:rsid w:val="00605E18"/>
    <w:rsid w:val="00607CDB"/>
    <w:rsid w:val="00610324"/>
    <w:rsid w:val="00615287"/>
    <w:rsid w:val="006162DA"/>
    <w:rsid w:val="0061666C"/>
    <w:rsid w:val="00621C13"/>
    <w:rsid w:val="00622694"/>
    <w:rsid w:val="00622E7C"/>
    <w:rsid w:val="006230C8"/>
    <w:rsid w:val="0062655C"/>
    <w:rsid w:val="00630493"/>
    <w:rsid w:val="006416D5"/>
    <w:rsid w:val="00646779"/>
    <w:rsid w:val="006500BD"/>
    <w:rsid w:val="00657797"/>
    <w:rsid w:val="00661ADE"/>
    <w:rsid w:val="00662651"/>
    <w:rsid w:val="00664200"/>
    <w:rsid w:val="0066433E"/>
    <w:rsid w:val="00666848"/>
    <w:rsid w:val="006678A7"/>
    <w:rsid w:val="00667ED8"/>
    <w:rsid w:val="00672B22"/>
    <w:rsid w:val="00673755"/>
    <w:rsid w:val="00673C62"/>
    <w:rsid w:val="00675C5D"/>
    <w:rsid w:val="006763F1"/>
    <w:rsid w:val="00676418"/>
    <w:rsid w:val="00676DDA"/>
    <w:rsid w:val="00680189"/>
    <w:rsid w:val="00680BBE"/>
    <w:rsid w:val="00682ED1"/>
    <w:rsid w:val="00684587"/>
    <w:rsid w:val="00687267"/>
    <w:rsid w:val="00687D63"/>
    <w:rsid w:val="0069029F"/>
    <w:rsid w:val="006912A7"/>
    <w:rsid w:val="00692CF1"/>
    <w:rsid w:val="00693C1A"/>
    <w:rsid w:val="006948E4"/>
    <w:rsid w:val="006950AD"/>
    <w:rsid w:val="00695703"/>
    <w:rsid w:val="0069584E"/>
    <w:rsid w:val="006A10BE"/>
    <w:rsid w:val="006A1A81"/>
    <w:rsid w:val="006A46BD"/>
    <w:rsid w:val="006A4D7C"/>
    <w:rsid w:val="006A6C7E"/>
    <w:rsid w:val="006B26DB"/>
    <w:rsid w:val="006B4857"/>
    <w:rsid w:val="006B75A8"/>
    <w:rsid w:val="006B7F11"/>
    <w:rsid w:val="006C4EBF"/>
    <w:rsid w:val="006C7D1C"/>
    <w:rsid w:val="006D2D30"/>
    <w:rsid w:val="006E178F"/>
    <w:rsid w:val="006E1FE9"/>
    <w:rsid w:val="006E26E3"/>
    <w:rsid w:val="006E2D23"/>
    <w:rsid w:val="006E3B29"/>
    <w:rsid w:val="006E5A0B"/>
    <w:rsid w:val="006F0D6D"/>
    <w:rsid w:val="006F15CD"/>
    <w:rsid w:val="006F5FAE"/>
    <w:rsid w:val="006F63E9"/>
    <w:rsid w:val="00700034"/>
    <w:rsid w:val="00702F92"/>
    <w:rsid w:val="00706D2E"/>
    <w:rsid w:val="0071049B"/>
    <w:rsid w:val="007122D6"/>
    <w:rsid w:val="00713622"/>
    <w:rsid w:val="00716F8C"/>
    <w:rsid w:val="00720093"/>
    <w:rsid w:val="00723263"/>
    <w:rsid w:val="0072431E"/>
    <w:rsid w:val="007265FA"/>
    <w:rsid w:val="0073052A"/>
    <w:rsid w:val="00731A62"/>
    <w:rsid w:val="007320AE"/>
    <w:rsid w:val="007340CF"/>
    <w:rsid w:val="00737262"/>
    <w:rsid w:val="007535DA"/>
    <w:rsid w:val="00754D67"/>
    <w:rsid w:val="0075659F"/>
    <w:rsid w:val="007651D7"/>
    <w:rsid w:val="0076603E"/>
    <w:rsid w:val="00767875"/>
    <w:rsid w:val="00773AE7"/>
    <w:rsid w:val="0077496B"/>
    <w:rsid w:val="00784658"/>
    <w:rsid w:val="00794B75"/>
    <w:rsid w:val="00795941"/>
    <w:rsid w:val="007A11DF"/>
    <w:rsid w:val="007A521C"/>
    <w:rsid w:val="007A6192"/>
    <w:rsid w:val="007B0CF2"/>
    <w:rsid w:val="007B5BDD"/>
    <w:rsid w:val="007B6748"/>
    <w:rsid w:val="007B69B5"/>
    <w:rsid w:val="007B79F6"/>
    <w:rsid w:val="007C12E3"/>
    <w:rsid w:val="007C155B"/>
    <w:rsid w:val="007C4CB4"/>
    <w:rsid w:val="007C4ED2"/>
    <w:rsid w:val="007C6FDD"/>
    <w:rsid w:val="007C70A3"/>
    <w:rsid w:val="007C7DFA"/>
    <w:rsid w:val="007D192D"/>
    <w:rsid w:val="007D2B51"/>
    <w:rsid w:val="007D456C"/>
    <w:rsid w:val="007D5265"/>
    <w:rsid w:val="007D5822"/>
    <w:rsid w:val="007D787E"/>
    <w:rsid w:val="007E3603"/>
    <w:rsid w:val="007E37FE"/>
    <w:rsid w:val="007E4A05"/>
    <w:rsid w:val="007E4FEE"/>
    <w:rsid w:val="007F0D60"/>
    <w:rsid w:val="007F319B"/>
    <w:rsid w:val="007F7634"/>
    <w:rsid w:val="0080364F"/>
    <w:rsid w:val="00806758"/>
    <w:rsid w:val="00806A2B"/>
    <w:rsid w:val="008212BD"/>
    <w:rsid w:val="00821412"/>
    <w:rsid w:val="00823D59"/>
    <w:rsid w:val="0083045F"/>
    <w:rsid w:val="00831109"/>
    <w:rsid w:val="008441CA"/>
    <w:rsid w:val="00845452"/>
    <w:rsid w:val="0084550C"/>
    <w:rsid w:val="00846D4C"/>
    <w:rsid w:val="00854150"/>
    <w:rsid w:val="0085493C"/>
    <w:rsid w:val="00856103"/>
    <w:rsid w:val="00860988"/>
    <w:rsid w:val="00861C31"/>
    <w:rsid w:val="008738D6"/>
    <w:rsid w:val="00875084"/>
    <w:rsid w:val="00876182"/>
    <w:rsid w:val="00877D2C"/>
    <w:rsid w:val="00883578"/>
    <w:rsid w:val="00884556"/>
    <w:rsid w:val="00890B12"/>
    <w:rsid w:val="00896514"/>
    <w:rsid w:val="00897322"/>
    <w:rsid w:val="008A0953"/>
    <w:rsid w:val="008A75B3"/>
    <w:rsid w:val="008A7C90"/>
    <w:rsid w:val="008C0C96"/>
    <w:rsid w:val="008C16E7"/>
    <w:rsid w:val="008C1A80"/>
    <w:rsid w:val="008C530A"/>
    <w:rsid w:val="008C626C"/>
    <w:rsid w:val="008D132E"/>
    <w:rsid w:val="008D3D22"/>
    <w:rsid w:val="008D512F"/>
    <w:rsid w:val="008E4EDC"/>
    <w:rsid w:val="008E5DD5"/>
    <w:rsid w:val="008E71DF"/>
    <w:rsid w:val="008E77F6"/>
    <w:rsid w:val="008E7CA4"/>
    <w:rsid w:val="008F07C4"/>
    <w:rsid w:val="00900495"/>
    <w:rsid w:val="00906C9A"/>
    <w:rsid w:val="0092091B"/>
    <w:rsid w:val="00921B91"/>
    <w:rsid w:val="00922C0B"/>
    <w:rsid w:val="0092726B"/>
    <w:rsid w:val="009272DE"/>
    <w:rsid w:val="00927EBB"/>
    <w:rsid w:val="00932249"/>
    <w:rsid w:val="00933A62"/>
    <w:rsid w:val="00933FB7"/>
    <w:rsid w:val="00941AB3"/>
    <w:rsid w:val="00942126"/>
    <w:rsid w:val="009477AF"/>
    <w:rsid w:val="00952074"/>
    <w:rsid w:val="00955D43"/>
    <w:rsid w:val="00960983"/>
    <w:rsid w:val="009623A8"/>
    <w:rsid w:val="009634F1"/>
    <w:rsid w:val="0097134B"/>
    <w:rsid w:val="00971DF5"/>
    <w:rsid w:val="0097482E"/>
    <w:rsid w:val="00975550"/>
    <w:rsid w:val="00977157"/>
    <w:rsid w:val="00977193"/>
    <w:rsid w:val="009808F9"/>
    <w:rsid w:val="00980E74"/>
    <w:rsid w:val="00981E3A"/>
    <w:rsid w:val="00994E02"/>
    <w:rsid w:val="009953EE"/>
    <w:rsid w:val="00995781"/>
    <w:rsid w:val="009A0F5B"/>
    <w:rsid w:val="009A4C3D"/>
    <w:rsid w:val="009A4D64"/>
    <w:rsid w:val="009A6A26"/>
    <w:rsid w:val="009B3BC0"/>
    <w:rsid w:val="009B72E1"/>
    <w:rsid w:val="009C03E4"/>
    <w:rsid w:val="009C1A49"/>
    <w:rsid w:val="009C3BA7"/>
    <w:rsid w:val="009C6BFD"/>
    <w:rsid w:val="009C79CD"/>
    <w:rsid w:val="009D1E93"/>
    <w:rsid w:val="009D4E4E"/>
    <w:rsid w:val="009D5060"/>
    <w:rsid w:val="009F22B8"/>
    <w:rsid w:val="009F368D"/>
    <w:rsid w:val="009F6632"/>
    <w:rsid w:val="009F6C87"/>
    <w:rsid w:val="00A11C99"/>
    <w:rsid w:val="00A11E0A"/>
    <w:rsid w:val="00A1229E"/>
    <w:rsid w:val="00A15B0F"/>
    <w:rsid w:val="00A17BFC"/>
    <w:rsid w:val="00A17FBD"/>
    <w:rsid w:val="00A20268"/>
    <w:rsid w:val="00A2126E"/>
    <w:rsid w:val="00A25D03"/>
    <w:rsid w:val="00A26D16"/>
    <w:rsid w:val="00A324E3"/>
    <w:rsid w:val="00A348D5"/>
    <w:rsid w:val="00A375C0"/>
    <w:rsid w:val="00A40870"/>
    <w:rsid w:val="00A42DF1"/>
    <w:rsid w:val="00A43F9A"/>
    <w:rsid w:val="00A45C6C"/>
    <w:rsid w:val="00A51EE9"/>
    <w:rsid w:val="00A529BB"/>
    <w:rsid w:val="00A542DB"/>
    <w:rsid w:val="00A55192"/>
    <w:rsid w:val="00A56D03"/>
    <w:rsid w:val="00A608A5"/>
    <w:rsid w:val="00A60A53"/>
    <w:rsid w:val="00A60E77"/>
    <w:rsid w:val="00A63EEB"/>
    <w:rsid w:val="00A6791F"/>
    <w:rsid w:val="00A70A17"/>
    <w:rsid w:val="00A73A2D"/>
    <w:rsid w:val="00A83A5A"/>
    <w:rsid w:val="00A8673B"/>
    <w:rsid w:val="00A87313"/>
    <w:rsid w:val="00A949EB"/>
    <w:rsid w:val="00AA06F6"/>
    <w:rsid w:val="00AA2E6F"/>
    <w:rsid w:val="00AA4BED"/>
    <w:rsid w:val="00AA5D86"/>
    <w:rsid w:val="00AA6D65"/>
    <w:rsid w:val="00AA7528"/>
    <w:rsid w:val="00AB21CC"/>
    <w:rsid w:val="00AB3EF4"/>
    <w:rsid w:val="00AB6FC5"/>
    <w:rsid w:val="00AC33DB"/>
    <w:rsid w:val="00AC4411"/>
    <w:rsid w:val="00AC587E"/>
    <w:rsid w:val="00AD037F"/>
    <w:rsid w:val="00AD71E3"/>
    <w:rsid w:val="00AD781B"/>
    <w:rsid w:val="00AE0852"/>
    <w:rsid w:val="00AE54C4"/>
    <w:rsid w:val="00AE6BC9"/>
    <w:rsid w:val="00AF0970"/>
    <w:rsid w:val="00AF319E"/>
    <w:rsid w:val="00AF4ECA"/>
    <w:rsid w:val="00AF5907"/>
    <w:rsid w:val="00AF5E12"/>
    <w:rsid w:val="00AF695C"/>
    <w:rsid w:val="00B024DC"/>
    <w:rsid w:val="00B025C2"/>
    <w:rsid w:val="00B03527"/>
    <w:rsid w:val="00B052A6"/>
    <w:rsid w:val="00B06971"/>
    <w:rsid w:val="00B07F0E"/>
    <w:rsid w:val="00B153AD"/>
    <w:rsid w:val="00B177BB"/>
    <w:rsid w:val="00B2069A"/>
    <w:rsid w:val="00B20D0F"/>
    <w:rsid w:val="00B21C33"/>
    <w:rsid w:val="00B22504"/>
    <w:rsid w:val="00B27DA3"/>
    <w:rsid w:val="00B337AC"/>
    <w:rsid w:val="00B348B3"/>
    <w:rsid w:val="00B351B2"/>
    <w:rsid w:val="00B37411"/>
    <w:rsid w:val="00B439D6"/>
    <w:rsid w:val="00B45737"/>
    <w:rsid w:val="00B462FF"/>
    <w:rsid w:val="00B46A5D"/>
    <w:rsid w:val="00B47E10"/>
    <w:rsid w:val="00B51181"/>
    <w:rsid w:val="00B57368"/>
    <w:rsid w:val="00B60C31"/>
    <w:rsid w:val="00B60E40"/>
    <w:rsid w:val="00B63B9B"/>
    <w:rsid w:val="00B63CDE"/>
    <w:rsid w:val="00B64624"/>
    <w:rsid w:val="00B66B9E"/>
    <w:rsid w:val="00B66F19"/>
    <w:rsid w:val="00B6740E"/>
    <w:rsid w:val="00B67962"/>
    <w:rsid w:val="00B72188"/>
    <w:rsid w:val="00B7381B"/>
    <w:rsid w:val="00B74AE8"/>
    <w:rsid w:val="00B806F2"/>
    <w:rsid w:val="00B84BD9"/>
    <w:rsid w:val="00B85ABC"/>
    <w:rsid w:val="00B90A40"/>
    <w:rsid w:val="00B90F52"/>
    <w:rsid w:val="00B910C9"/>
    <w:rsid w:val="00B93795"/>
    <w:rsid w:val="00B973FB"/>
    <w:rsid w:val="00BA077F"/>
    <w:rsid w:val="00BA0C89"/>
    <w:rsid w:val="00BA1981"/>
    <w:rsid w:val="00BA4000"/>
    <w:rsid w:val="00BB1EF8"/>
    <w:rsid w:val="00BB23A7"/>
    <w:rsid w:val="00BB6B21"/>
    <w:rsid w:val="00BC0345"/>
    <w:rsid w:val="00BC16FF"/>
    <w:rsid w:val="00BC423B"/>
    <w:rsid w:val="00BC4D84"/>
    <w:rsid w:val="00BC5331"/>
    <w:rsid w:val="00BD0A7C"/>
    <w:rsid w:val="00BD2CA2"/>
    <w:rsid w:val="00BD3836"/>
    <w:rsid w:val="00BE78AE"/>
    <w:rsid w:val="00BF0150"/>
    <w:rsid w:val="00BF1994"/>
    <w:rsid w:val="00BF4938"/>
    <w:rsid w:val="00BF6E55"/>
    <w:rsid w:val="00C0072C"/>
    <w:rsid w:val="00C0384A"/>
    <w:rsid w:val="00C04413"/>
    <w:rsid w:val="00C0453C"/>
    <w:rsid w:val="00C06D62"/>
    <w:rsid w:val="00C11682"/>
    <w:rsid w:val="00C20F9C"/>
    <w:rsid w:val="00C22E90"/>
    <w:rsid w:val="00C26426"/>
    <w:rsid w:val="00C27949"/>
    <w:rsid w:val="00C319CC"/>
    <w:rsid w:val="00C35485"/>
    <w:rsid w:val="00C36F75"/>
    <w:rsid w:val="00C36F85"/>
    <w:rsid w:val="00C45A38"/>
    <w:rsid w:val="00C4759A"/>
    <w:rsid w:val="00C50246"/>
    <w:rsid w:val="00C51BA9"/>
    <w:rsid w:val="00C53E31"/>
    <w:rsid w:val="00C60DDC"/>
    <w:rsid w:val="00C62139"/>
    <w:rsid w:val="00C6346C"/>
    <w:rsid w:val="00C64535"/>
    <w:rsid w:val="00C65898"/>
    <w:rsid w:val="00C65EE0"/>
    <w:rsid w:val="00C67E43"/>
    <w:rsid w:val="00C74165"/>
    <w:rsid w:val="00C75389"/>
    <w:rsid w:val="00C80F94"/>
    <w:rsid w:val="00C83B9C"/>
    <w:rsid w:val="00C9474D"/>
    <w:rsid w:val="00CA5CCF"/>
    <w:rsid w:val="00CA7A08"/>
    <w:rsid w:val="00CB00E7"/>
    <w:rsid w:val="00CB3B8C"/>
    <w:rsid w:val="00CB4374"/>
    <w:rsid w:val="00CB46C4"/>
    <w:rsid w:val="00CB4F54"/>
    <w:rsid w:val="00CB6807"/>
    <w:rsid w:val="00CC5C80"/>
    <w:rsid w:val="00CC7746"/>
    <w:rsid w:val="00CC789C"/>
    <w:rsid w:val="00CD0DDF"/>
    <w:rsid w:val="00CD28FE"/>
    <w:rsid w:val="00CD33BE"/>
    <w:rsid w:val="00CE0F14"/>
    <w:rsid w:val="00CE2A53"/>
    <w:rsid w:val="00CE2AEE"/>
    <w:rsid w:val="00CE2ED0"/>
    <w:rsid w:val="00CE4CFD"/>
    <w:rsid w:val="00CE5825"/>
    <w:rsid w:val="00CF4232"/>
    <w:rsid w:val="00CF49A3"/>
    <w:rsid w:val="00CF6376"/>
    <w:rsid w:val="00D0481A"/>
    <w:rsid w:val="00D05FCF"/>
    <w:rsid w:val="00D07733"/>
    <w:rsid w:val="00D1372D"/>
    <w:rsid w:val="00D21A62"/>
    <w:rsid w:val="00D24C54"/>
    <w:rsid w:val="00D25BC1"/>
    <w:rsid w:val="00D41F17"/>
    <w:rsid w:val="00D427DA"/>
    <w:rsid w:val="00D43B4D"/>
    <w:rsid w:val="00D447BE"/>
    <w:rsid w:val="00D453AB"/>
    <w:rsid w:val="00D54A51"/>
    <w:rsid w:val="00D54E2D"/>
    <w:rsid w:val="00D61DF3"/>
    <w:rsid w:val="00D66ACF"/>
    <w:rsid w:val="00D7023A"/>
    <w:rsid w:val="00D70D6E"/>
    <w:rsid w:val="00D72915"/>
    <w:rsid w:val="00D778F9"/>
    <w:rsid w:val="00D80743"/>
    <w:rsid w:val="00D82B44"/>
    <w:rsid w:val="00D85220"/>
    <w:rsid w:val="00D85A62"/>
    <w:rsid w:val="00D86FCD"/>
    <w:rsid w:val="00D91372"/>
    <w:rsid w:val="00D926BF"/>
    <w:rsid w:val="00D938DD"/>
    <w:rsid w:val="00D96B43"/>
    <w:rsid w:val="00DA36E6"/>
    <w:rsid w:val="00DA470C"/>
    <w:rsid w:val="00DA4DC5"/>
    <w:rsid w:val="00DA724A"/>
    <w:rsid w:val="00DA7610"/>
    <w:rsid w:val="00DA7C47"/>
    <w:rsid w:val="00DB093C"/>
    <w:rsid w:val="00DB441F"/>
    <w:rsid w:val="00DC05A9"/>
    <w:rsid w:val="00DC10E9"/>
    <w:rsid w:val="00DC46EC"/>
    <w:rsid w:val="00DC6397"/>
    <w:rsid w:val="00DD0041"/>
    <w:rsid w:val="00DD38AE"/>
    <w:rsid w:val="00DD704D"/>
    <w:rsid w:val="00DE12A4"/>
    <w:rsid w:val="00DE2E0F"/>
    <w:rsid w:val="00DE335E"/>
    <w:rsid w:val="00DE3F04"/>
    <w:rsid w:val="00DE7D64"/>
    <w:rsid w:val="00DE7D8E"/>
    <w:rsid w:val="00DF0401"/>
    <w:rsid w:val="00DF1414"/>
    <w:rsid w:val="00DF1EE4"/>
    <w:rsid w:val="00E0011A"/>
    <w:rsid w:val="00E0105C"/>
    <w:rsid w:val="00E06FC7"/>
    <w:rsid w:val="00E12B9B"/>
    <w:rsid w:val="00E12E4F"/>
    <w:rsid w:val="00E131DE"/>
    <w:rsid w:val="00E13442"/>
    <w:rsid w:val="00E15B48"/>
    <w:rsid w:val="00E17EEC"/>
    <w:rsid w:val="00E20348"/>
    <w:rsid w:val="00E23729"/>
    <w:rsid w:val="00E40AAF"/>
    <w:rsid w:val="00E41385"/>
    <w:rsid w:val="00E41ADC"/>
    <w:rsid w:val="00E4736B"/>
    <w:rsid w:val="00E53B91"/>
    <w:rsid w:val="00E567AE"/>
    <w:rsid w:val="00E61E5F"/>
    <w:rsid w:val="00E64631"/>
    <w:rsid w:val="00E662D5"/>
    <w:rsid w:val="00E703CA"/>
    <w:rsid w:val="00E73AC8"/>
    <w:rsid w:val="00E778F3"/>
    <w:rsid w:val="00E805FD"/>
    <w:rsid w:val="00E80699"/>
    <w:rsid w:val="00E84EB8"/>
    <w:rsid w:val="00E858BA"/>
    <w:rsid w:val="00E86AC8"/>
    <w:rsid w:val="00E90C4E"/>
    <w:rsid w:val="00E92B34"/>
    <w:rsid w:val="00E97418"/>
    <w:rsid w:val="00EA1933"/>
    <w:rsid w:val="00EA2F19"/>
    <w:rsid w:val="00EA47CA"/>
    <w:rsid w:val="00EB1DE1"/>
    <w:rsid w:val="00EB25D6"/>
    <w:rsid w:val="00EB473C"/>
    <w:rsid w:val="00EC0F8D"/>
    <w:rsid w:val="00EC1A17"/>
    <w:rsid w:val="00EC3185"/>
    <w:rsid w:val="00EC644D"/>
    <w:rsid w:val="00EC6481"/>
    <w:rsid w:val="00EC667B"/>
    <w:rsid w:val="00EC70D3"/>
    <w:rsid w:val="00ED20CB"/>
    <w:rsid w:val="00ED4C4E"/>
    <w:rsid w:val="00ED57E9"/>
    <w:rsid w:val="00ED6C85"/>
    <w:rsid w:val="00EE07D8"/>
    <w:rsid w:val="00EE1C32"/>
    <w:rsid w:val="00EE34D3"/>
    <w:rsid w:val="00EE3763"/>
    <w:rsid w:val="00EE3877"/>
    <w:rsid w:val="00EF2BBE"/>
    <w:rsid w:val="00EF2D0A"/>
    <w:rsid w:val="00F03D90"/>
    <w:rsid w:val="00F0466C"/>
    <w:rsid w:val="00F06D21"/>
    <w:rsid w:val="00F120A0"/>
    <w:rsid w:val="00F13F4F"/>
    <w:rsid w:val="00F14617"/>
    <w:rsid w:val="00F14BCC"/>
    <w:rsid w:val="00F15A88"/>
    <w:rsid w:val="00F17672"/>
    <w:rsid w:val="00F23029"/>
    <w:rsid w:val="00F25150"/>
    <w:rsid w:val="00F304C0"/>
    <w:rsid w:val="00F348D4"/>
    <w:rsid w:val="00F45FF8"/>
    <w:rsid w:val="00F47D34"/>
    <w:rsid w:val="00F553C1"/>
    <w:rsid w:val="00F559A6"/>
    <w:rsid w:val="00F559A7"/>
    <w:rsid w:val="00F600CE"/>
    <w:rsid w:val="00F606FD"/>
    <w:rsid w:val="00F613E4"/>
    <w:rsid w:val="00F6355A"/>
    <w:rsid w:val="00F66D6C"/>
    <w:rsid w:val="00F676C0"/>
    <w:rsid w:val="00F67876"/>
    <w:rsid w:val="00F70A44"/>
    <w:rsid w:val="00F711A3"/>
    <w:rsid w:val="00F73B22"/>
    <w:rsid w:val="00F76AE0"/>
    <w:rsid w:val="00F76C11"/>
    <w:rsid w:val="00F81B75"/>
    <w:rsid w:val="00F846DA"/>
    <w:rsid w:val="00F859FE"/>
    <w:rsid w:val="00F8776B"/>
    <w:rsid w:val="00F9069B"/>
    <w:rsid w:val="00F91272"/>
    <w:rsid w:val="00F920E1"/>
    <w:rsid w:val="00F92477"/>
    <w:rsid w:val="00F92721"/>
    <w:rsid w:val="00F927D7"/>
    <w:rsid w:val="00F958D9"/>
    <w:rsid w:val="00FA39E1"/>
    <w:rsid w:val="00FA3A39"/>
    <w:rsid w:val="00FA4602"/>
    <w:rsid w:val="00FB5040"/>
    <w:rsid w:val="00FC0952"/>
    <w:rsid w:val="00FC1ACC"/>
    <w:rsid w:val="00FC29A2"/>
    <w:rsid w:val="00FC6283"/>
    <w:rsid w:val="00FD339E"/>
    <w:rsid w:val="00FD3E2E"/>
    <w:rsid w:val="00FD5E29"/>
    <w:rsid w:val="00FD77FD"/>
    <w:rsid w:val="00FE3542"/>
    <w:rsid w:val="00FE3665"/>
    <w:rsid w:val="00FE5B93"/>
    <w:rsid w:val="00FE78F5"/>
    <w:rsid w:val="00FE7BFE"/>
    <w:rsid w:val="00FF1A13"/>
    <w:rsid w:val="00FF1C38"/>
    <w:rsid w:val="00FF49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2753">
      <v:textbox inset="5.85pt,.7pt,5.85pt,.7pt"/>
    </o:shapedefaults>
    <o:shapelayout v:ext="edit">
      <o:idmap v:ext="edit" data="1"/>
    </o:shapelayout>
  </w:shapeDefaults>
  <w:decimalSymbol w:val="."/>
  <w:listSeparator w:val=","/>
  <w14:docId w14:val="53D95A49"/>
  <w15:docId w15:val="{4DB2E111-DC29-40D0-8F96-17E0C6DF1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39B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54C5C"/>
    <w:pPr>
      <w:ind w:leftChars="400" w:left="840"/>
    </w:pPr>
  </w:style>
  <w:style w:type="table" w:styleId="a4">
    <w:name w:val="Table Grid"/>
    <w:basedOn w:val="a1"/>
    <w:uiPriority w:val="59"/>
    <w:rsid w:val="00FA46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07CCF"/>
    <w:pPr>
      <w:tabs>
        <w:tab w:val="center" w:pos="4252"/>
        <w:tab w:val="right" w:pos="8504"/>
      </w:tabs>
      <w:snapToGrid w:val="0"/>
    </w:pPr>
  </w:style>
  <w:style w:type="character" w:customStyle="1" w:styleId="a6">
    <w:name w:val="ヘッダー (文字)"/>
    <w:link w:val="a5"/>
    <w:uiPriority w:val="99"/>
    <w:rsid w:val="00307CCF"/>
    <w:rPr>
      <w:kern w:val="2"/>
      <w:sz w:val="21"/>
      <w:szCs w:val="22"/>
    </w:rPr>
  </w:style>
  <w:style w:type="paragraph" w:styleId="a7">
    <w:name w:val="footer"/>
    <w:basedOn w:val="a"/>
    <w:link w:val="a8"/>
    <w:uiPriority w:val="99"/>
    <w:unhideWhenUsed/>
    <w:rsid w:val="00307CCF"/>
    <w:pPr>
      <w:tabs>
        <w:tab w:val="center" w:pos="4252"/>
        <w:tab w:val="right" w:pos="8504"/>
      </w:tabs>
      <w:snapToGrid w:val="0"/>
    </w:pPr>
  </w:style>
  <w:style w:type="character" w:customStyle="1" w:styleId="a8">
    <w:name w:val="フッター (文字)"/>
    <w:link w:val="a7"/>
    <w:uiPriority w:val="99"/>
    <w:rsid w:val="00307CCF"/>
    <w:rPr>
      <w:kern w:val="2"/>
      <w:sz w:val="21"/>
      <w:szCs w:val="22"/>
    </w:rPr>
  </w:style>
  <w:style w:type="paragraph" w:styleId="a9">
    <w:name w:val="Balloon Text"/>
    <w:basedOn w:val="a"/>
    <w:link w:val="aa"/>
    <w:uiPriority w:val="99"/>
    <w:semiHidden/>
    <w:unhideWhenUsed/>
    <w:rsid w:val="00622694"/>
    <w:rPr>
      <w:rFonts w:ascii="Arial" w:eastAsia="ＭＳ ゴシック" w:hAnsi="Arial"/>
      <w:sz w:val="18"/>
      <w:szCs w:val="18"/>
    </w:rPr>
  </w:style>
  <w:style w:type="character" w:customStyle="1" w:styleId="aa">
    <w:name w:val="吹き出し (文字)"/>
    <w:link w:val="a9"/>
    <w:uiPriority w:val="99"/>
    <w:semiHidden/>
    <w:rsid w:val="00622694"/>
    <w:rPr>
      <w:rFonts w:ascii="Arial" w:eastAsia="ＭＳ ゴシック" w:hAnsi="Arial" w:cs="Times New Roman"/>
      <w:kern w:val="2"/>
      <w:sz w:val="18"/>
      <w:szCs w:val="18"/>
    </w:rPr>
  </w:style>
  <w:style w:type="table" w:customStyle="1" w:styleId="1">
    <w:name w:val="表 (格子)1"/>
    <w:basedOn w:val="a1"/>
    <w:next w:val="a4"/>
    <w:uiPriority w:val="59"/>
    <w:rsid w:val="00F8776B"/>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957570">
      <w:bodyDiv w:val="1"/>
      <w:marLeft w:val="0"/>
      <w:marRight w:val="0"/>
      <w:marTop w:val="0"/>
      <w:marBottom w:val="0"/>
      <w:divBdr>
        <w:top w:val="none" w:sz="0" w:space="0" w:color="auto"/>
        <w:left w:val="none" w:sz="0" w:space="0" w:color="auto"/>
        <w:bottom w:val="none" w:sz="0" w:space="0" w:color="auto"/>
        <w:right w:val="none" w:sz="0" w:space="0" w:color="auto"/>
      </w:divBdr>
    </w:div>
    <w:div w:id="365646935">
      <w:bodyDiv w:val="1"/>
      <w:marLeft w:val="0"/>
      <w:marRight w:val="0"/>
      <w:marTop w:val="0"/>
      <w:marBottom w:val="0"/>
      <w:divBdr>
        <w:top w:val="none" w:sz="0" w:space="0" w:color="auto"/>
        <w:left w:val="none" w:sz="0" w:space="0" w:color="auto"/>
        <w:bottom w:val="none" w:sz="0" w:space="0" w:color="auto"/>
        <w:right w:val="none" w:sz="0" w:space="0" w:color="auto"/>
      </w:divBdr>
    </w:div>
    <w:div w:id="411127501">
      <w:bodyDiv w:val="1"/>
      <w:marLeft w:val="0"/>
      <w:marRight w:val="0"/>
      <w:marTop w:val="0"/>
      <w:marBottom w:val="0"/>
      <w:divBdr>
        <w:top w:val="none" w:sz="0" w:space="0" w:color="auto"/>
        <w:left w:val="none" w:sz="0" w:space="0" w:color="auto"/>
        <w:bottom w:val="none" w:sz="0" w:space="0" w:color="auto"/>
        <w:right w:val="none" w:sz="0" w:space="0" w:color="auto"/>
      </w:divBdr>
    </w:div>
    <w:div w:id="733503413">
      <w:bodyDiv w:val="1"/>
      <w:marLeft w:val="0"/>
      <w:marRight w:val="0"/>
      <w:marTop w:val="0"/>
      <w:marBottom w:val="0"/>
      <w:divBdr>
        <w:top w:val="none" w:sz="0" w:space="0" w:color="auto"/>
        <w:left w:val="none" w:sz="0" w:space="0" w:color="auto"/>
        <w:bottom w:val="none" w:sz="0" w:space="0" w:color="auto"/>
        <w:right w:val="none" w:sz="0" w:space="0" w:color="auto"/>
      </w:divBdr>
    </w:div>
    <w:div w:id="786660717">
      <w:bodyDiv w:val="1"/>
      <w:marLeft w:val="0"/>
      <w:marRight w:val="0"/>
      <w:marTop w:val="0"/>
      <w:marBottom w:val="0"/>
      <w:divBdr>
        <w:top w:val="none" w:sz="0" w:space="0" w:color="auto"/>
        <w:left w:val="none" w:sz="0" w:space="0" w:color="auto"/>
        <w:bottom w:val="none" w:sz="0" w:space="0" w:color="auto"/>
        <w:right w:val="none" w:sz="0" w:space="0" w:color="auto"/>
      </w:divBdr>
    </w:div>
    <w:div w:id="814295515">
      <w:bodyDiv w:val="1"/>
      <w:marLeft w:val="0"/>
      <w:marRight w:val="0"/>
      <w:marTop w:val="0"/>
      <w:marBottom w:val="0"/>
      <w:divBdr>
        <w:top w:val="none" w:sz="0" w:space="0" w:color="auto"/>
        <w:left w:val="none" w:sz="0" w:space="0" w:color="auto"/>
        <w:bottom w:val="none" w:sz="0" w:space="0" w:color="auto"/>
        <w:right w:val="none" w:sz="0" w:space="0" w:color="auto"/>
      </w:divBdr>
    </w:div>
    <w:div w:id="854997936">
      <w:bodyDiv w:val="1"/>
      <w:marLeft w:val="0"/>
      <w:marRight w:val="0"/>
      <w:marTop w:val="0"/>
      <w:marBottom w:val="0"/>
      <w:divBdr>
        <w:top w:val="none" w:sz="0" w:space="0" w:color="auto"/>
        <w:left w:val="none" w:sz="0" w:space="0" w:color="auto"/>
        <w:bottom w:val="none" w:sz="0" w:space="0" w:color="auto"/>
        <w:right w:val="none" w:sz="0" w:space="0" w:color="auto"/>
      </w:divBdr>
    </w:div>
    <w:div w:id="1166047369">
      <w:bodyDiv w:val="1"/>
      <w:marLeft w:val="0"/>
      <w:marRight w:val="0"/>
      <w:marTop w:val="0"/>
      <w:marBottom w:val="0"/>
      <w:divBdr>
        <w:top w:val="none" w:sz="0" w:space="0" w:color="auto"/>
        <w:left w:val="none" w:sz="0" w:space="0" w:color="auto"/>
        <w:bottom w:val="none" w:sz="0" w:space="0" w:color="auto"/>
        <w:right w:val="none" w:sz="0" w:space="0" w:color="auto"/>
      </w:divBdr>
    </w:div>
    <w:div w:id="1259368709">
      <w:bodyDiv w:val="1"/>
      <w:marLeft w:val="0"/>
      <w:marRight w:val="0"/>
      <w:marTop w:val="0"/>
      <w:marBottom w:val="0"/>
      <w:divBdr>
        <w:top w:val="none" w:sz="0" w:space="0" w:color="auto"/>
        <w:left w:val="none" w:sz="0" w:space="0" w:color="auto"/>
        <w:bottom w:val="none" w:sz="0" w:space="0" w:color="auto"/>
        <w:right w:val="none" w:sz="0" w:space="0" w:color="auto"/>
      </w:divBdr>
    </w:div>
    <w:div w:id="1410495630">
      <w:bodyDiv w:val="1"/>
      <w:marLeft w:val="0"/>
      <w:marRight w:val="0"/>
      <w:marTop w:val="0"/>
      <w:marBottom w:val="0"/>
      <w:divBdr>
        <w:top w:val="none" w:sz="0" w:space="0" w:color="auto"/>
        <w:left w:val="none" w:sz="0" w:space="0" w:color="auto"/>
        <w:bottom w:val="none" w:sz="0" w:space="0" w:color="auto"/>
        <w:right w:val="none" w:sz="0" w:space="0" w:color="auto"/>
      </w:divBdr>
    </w:div>
    <w:div w:id="1420833352">
      <w:bodyDiv w:val="1"/>
      <w:marLeft w:val="0"/>
      <w:marRight w:val="0"/>
      <w:marTop w:val="0"/>
      <w:marBottom w:val="0"/>
      <w:divBdr>
        <w:top w:val="none" w:sz="0" w:space="0" w:color="auto"/>
        <w:left w:val="none" w:sz="0" w:space="0" w:color="auto"/>
        <w:bottom w:val="none" w:sz="0" w:space="0" w:color="auto"/>
        <w:right w:val="none" w:sz="0" w:space="0" w:color="auto"/>
      </w:divBdr>
    </w:div>
    <w:div w:id="1514611316">
      <w:bodyDiv w:val="1"/>
      <w:marLeft w:val="0"/>
      <w:marRight w:val="0"/>
      <w:marTop w:val="0"/>
      <w:marBottom w:val="0"/>
      <w:divBdr>
        <w:top w:val="none" w:sz="0" w:space="0" w:color="auto"/>
        <w:left w:val="none" w:sz="0" w:space="0" w:color="auto"/>
        <w:bottom w:val="none" w:sz="0" w:space="0" w:color="auto"/>
        <w:right w:val="none" w:sz="0" w:space="0" w:color="auto"/>
      </w:divBdr>
    </w:div>
    <w:div w:id="1577321738">
      <w:bodyDiv w:val="1"/>
      <w:marLeft w:val="0"/>
      <w:marRight w:val="0"/>
      <w:marTop w:val="0"/>
      <w:marBottom w:val="0"/>
      <w:divBdr>
        <w:top w:val="none" w:sz="0" w:space="0" w:color="auto"/>
        <w:left w:val="none" w:sz="0" w:space="0" w:color="auto"/>
        <w:bottom w:val="none" w:sz="0" w:space="0" w:color="auto"/>
        <w:right w:val="none" w:sz="0" w:space="0" w:color="auto"/>
      </w:divBdr>
    </w:div>
    <w:div w:id="1721631736">
      <w:bodyDiv w:val="1"/>
      <w:marLeft w:val="0"/>
      <w:marRight w:val="0"/>
      <w:marTop w:val="0"/>
      <w:marBottom w:val="0"/>
      <w:divBdr>
        <w:top w:val="none" w:sz="0" w:space="0" w:color="auto"/>
        <w:left w:val="none" w:sz="0" w:space="0" w:color="auto"/>
        <w:bottom w:val="none" w:sz="0" w:space="0" w:color="auto"/>
        <w:right w:val="none" w:sz="0" w:space="0" w:color="auto"/>
      </w:divBdr>
    </w:div>
    <w:div w:id="1909001635">
      <w:bodyDiv w:val="1"/>
      <w:marLeft w:val="0"/>
      <w:marRight w:val="0"/>
      <w:marTop w:val="0"/>
      <w:marBottom w:val="0"/>
      <w:divBdr>
        <w:top w:val="none" w:sz="0" w:space="0" w:color="auto"/>
        <w:left w:val="none" w:sz="0" w:space="0" w:color="auto"/>
        <w:bottom w:val="none" w:sz="0" w:space="0" w:color="auto"/>
        <w:right w:val="none" w:sz="0" w:space="0" w:color="auto"/>
      </w:divBdr>
    </w:div>
    <w:div w:id="200369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package" Target="embeddings/Microsoft_Excel_Worksheet3.xlsx"/><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C4DFD7977F06A478EF3204F8E4E4BA8" ma:contentTypeVersion="1" ma:contentTypeDescription="新しいドキュメントを作成します。" ma:contentTypeScope="" ma:versionID="daec09822b8e09b320e226a0aff3a533">
  <xsd:schema xmlns:xsd="http://www.w3.org/2001/XMLSchema" xmlns:xs="http://www.w3.org/2001/XMLSchema" xmlns:p="http://schemas.microsoft.com/office/2006/metadata/properties" xmlns:ns2="3c5c5928-84e7-4321-8c25-23ea19acb70a" targetNamespace="http://schemas.microsoft.com/office/2006/metadata/properties" ma:root="true" ma:fieldsID="6ef46153099e93428bbd0f8b73774697" ns2:_="">
    <xsd:import namespace="3c5c5928-84e7-4321-8c25-23ea19acb70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c5928-84e7-4321-8c25-23ea19acb70a"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F244E1-295F-4857-9348-E4E6F3717696}">
  <ds:schemaRefs>
    <ds:schemaRef ds:uri="http://schemas.openxmlformats.org/officeDocument/2006/bibliography"/>
  </ds:schemaRefs>
</ds:datastoreItem>
</file>

<file path=customXml/itemProps2.xml><?xml version="1.0" encoding="utf-8"?>
<ds:datastoreItem xmlns:ds="http://schemas.openxmlformats.org/officeDocument/2006/customXml" ds:itemID="{7FC2F2A9-4C04-4289-A9F4-4C85DA03A7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5c5928-84e7-4321-8c25-23ea19acb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BC8086-18D2-44B1-9340-DAF4613792BA}">
  <ds:schemaRefs>
    <ds:schemaRef ds:uri="3c5c5928-84e7-4321-8c25-23ea19acb70a"/>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dcmitype/"/>
    <ds:schemaRef ds:uri="http://www.w3.org/XML/1998/namespace"/>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9043C822-7572-4E79-8B92-46190C4CED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334</Words>
  <Characters>1909</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大阪府庁</dc:creator>
  <cp:lastModifiedBy>斉藤　義宗</cp:lastModifiedBy>
  <cp:revision>13</cp:revision>
  <cp:lastPrinted>2023-08-23T06:44:00Z</cp:lastPrinted>
  <dcterms:created xsi:type="dcterms:W3CDTF">2024-08-19T07:33:00Z</dcterms:created>
  <dcterms:modified xsi:type="dcterms:W3CDTF">2024-09-05T02:08:00Z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0x010100FC4DFD7977F06A478EF3204F8E4E4BA8</vt:lpwstr>
  </property>
</Properties>
</file>