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52" w:rsidRDefault="00FB5052" w:rsidP="00FB5052">
      <w:pPr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</w:p>
    <w:p w:rsidR="00FB5052" w:rsidRDefault="00FB5052" w:rsidP="00FB505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CE0F4E" w:rsidRPr="00CE0F4E" w:rsidRDefault="00CE0F4E" w:rsidP="00D13D97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3771A4" w:rsidRPr="00D13D97" w:rsidRDefault="00F32529" w:rsidP="00D13D9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令和４</w:t>
      </w:r>
      <w:r w:rsidR="004D453C">
        <w:rPr>
          <w:rFonts w:ascii="ＭＳ Ｐゴシック" w:eastAsia="ＭＳ Ｐゴシック" w:hAnsi="ＭＳ Ｐゴシック" w:hint="eastAsia"/>
          <w:b/>
          <w:sz w:val="28"/>
          <w:szCs w:val="28"/>
        </w:rPr>
        <w:t>年度一般会計補正予算（第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D13D97" w:rsidRPr="00D13D97">
        <w:rPr>
          <w:rFonts w:ascii="ＭＳ Ｐゴシック" w:eastAsia="ＭＳ Ｐゴシック" w:hAnsi="ＭＳ Ｐゴシック" w:hint="eastAsia"/>
          <w:b/>
          <w:sz w:val="28"/>
          <w:szCs w:val="28"/>
        </w:rPr>
        <w:t>号）案</w:t>
      </w:r>
      <w:r w:rsidR="00B44079">
        <w:rPr>
          <w:rFonts w:ascii="ＭＳ Ｐゴシック" w:eastAsia="ＭＳ Ｐゴシック" w:hAnsi="ＭＳ Ｐゴシック" w:hint="eastAsia"/>
          <w:b/>
          <w:sz w:val="28"/>
          <w:szCs w:val="28"/>
        </w:rPr>
        <w:t>の概要</w:t>
      </w:r>
    </w:p>
    <w:p w:rsidR="004B7118" w:rsidRPr="00F32529" w:rsidRDefault="004B7118" w:rsidP="003771A4">
      <w:pPr>
        <w:jc w:val="center"/>
        <w:rPr>
          <w:rFonts w:asciiTheme="minorEastAsia" w:hAnsiTheme="minorEastAsia"/>
          <w:sz w:val="24"/>
          <w:szCs w:val="24"/>
        </w:rPr>
      </w:pPr>
    </w:p>
    <w:p w:rsidR="00A1089D" w:rsidRDefault="00A1089D" w:rsidP="003771A4">
      <w:pPr>
        <w:jc w:val="center"/>
        <w:rPr>
          <w:rFonts w:asciiTheme="minorEastAsia" w:hAnsiTheme="minorEastAsia"/>
          <w:sz w:val="24"/>
          <w:szCs w:val="24"/>
        </w:rPr>
      </w:pPr>
    </w:p>
    <w:p w:rsidR="00D13D97" w:rsidRDefault="00E84F75" w:rsidP="003771A4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433EB7" wp14:editId="4CC9CB1F">
                <wp:simplePos x="0" y="0"/>
                <wp:positionH relativeFrom="column">
                  <wp:posOffset>-60960</wp:posOffset>
                </wp:positionH>
                <wp:positionV relativeFrom="paragraph">
                  <wp:posOffset>108586</wp:posOffset>
                </wp:positionV>
                <wp:extent cx="6208838" cy="666750"/>
                <wp:effectExtent l="0" t="0" r="20955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838" cy="6667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20C76" id="角丸四角形 2" o:spid="_x0000_s1026" style="position:absolute;left:0;text-align:left;margin-left:-4.8pt;margin-top:8.55pt;width:488.9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" filled="f" strokecolor="windowText" strokeweight="2pt">
                <v:stroke dashstyle="1 1"/>
              </v:roundrect>
            </w:pict>
          </mc:Fallback>
        </mc:AlternateContent>
      </w:r>
    </w:p>
    <w:p w:rsidR="00245B7F" w:rsidRPr="00E84F75" w:rsidRDefault="00591D98" w:rsidP="00E84F75">
      <w:pPr>
        <w:ind w:firstLineChars="100" w:firstLine="220"/>
        <w:rPr>
          <w:rFonts w:asciiTheme="minorEastAsia" w:hAnsiTheme="minorEastAsia" w:cs="Meiryo UI"/>
          <w:color w:val="000000" w:themeColor="text1"/>
          <w:kern w:val="24"/>
          <w:sz w:val="22"/>
        </w:rPr>
      </w:pPr>
      <w:r>
        <w:rPr>
          <w:rFonts w:asciiTheme="minorEastAsia" w:hAnsiTheme="minorEastAsia" w:cs="Meiryo UI" w:hint="eastAsia"/>
          <w:color w:val="000000" w:themeColor="text1"/>
          <w:kern w:val="24"/>
          <w:sz w:val="22"/>
        </w:rPr>
        <w:t>一般会計補正予算（第７号）案は、</w:t>
      </w:r>
      <w:r w:rsidR="00886380">
        <w:rPr>
          <w:rFonts w:asciiTheme="minorEastAsia" w:hAnsiTheme="minorEastAsia" w:cs="Meiryo UI" w:hint="eastAsia"/>
          <w:color w:val="000000" w:themeColor="text1"/>
          <w:kern w:val="24"/>
          <w:sz w:val="22"/>
        </w:rPr>
        <w:t>物価高騰の影響等に伴い、</w:t>
      </w:r>
      <w:r w:rsidR="00590F68">
        <w:rPr>
          <w:rFonts w:asciiTheme="minorEastAsia" w:hAnsiTheme="minorEastAsia" w:cs="Meiryo UI" w:hint="eastAsia"/>
          <w:color w:val="000000" w:themeColor="text1"/>
          <w:kern w:val="24"/>
          <w:sz w:val="22"/>
        </w:rPr>
        <w:t>大阪</w:t>
      </w:r>
      <w:r w:rsidR="00F32529">
        <w:rPr>
          <w:rFonts w:asciiTheme="minorEastAsia" w:hAnsiTheme="minorEastAsia" w:cs="Meiryo UI" w:hint="eastAsia"/>
          <w:color w:val="000000" w:themeColor="text1"/>
          <w:kern w:val="24"/>
          <w:sz w:val="22"/>
        </w:rPr>
        <w:t>パビリオンの建設に必要な経費を追加する</w:t>
      </w:r>
      <w:r>
        <w:rPr>
          <w:rFonts w:asciiTheme="minorEastAsia" w:hAnsiTheme="minorEastAsia" w:cs="Meiryo UI" w:hint="eastAsia"/>
          <w:color w:val="000000" w:themeColor="text1"/>
          <w:kern w:val="24"/>
          <w:sz w:val="22"/>
        </w:rPr>
        <w:t>ため、</w:t>
      </w:r>
      <w:r w:rsidR="00F440E3" w:rsidRPr="00E84F75">
        <w:rPr>
          <w:rFonts w:asciiTheme="minorEastAsia" w:hAnsiTheme="minorEastAsia" w:cs="Meiryo UI" w:hint="eastAsia"/>
          <w:color w:val="000000" w:themeColor="text1"/>
          <w:kern w:val="24"/>
          <w:sz w:val="22"/>
        </w:rPr>
        <w:t>編成しました。</w:t>
      </w:r>
    </w:p>
    <w:p w:rsidR="008D4811" w:rsidRPr="00590F68" w:rsidRDefault="008D4811" w:rsidP="005B6CF1">
      <w:pPr>
        <w:rPr>
          <w:rFonts w:asciiTheme="minorEastAsia" w:hAnsiTheme="minorEastAsia"/>
        </w:rPr>
      </w:pPr>
    </w:p>
    <w:p w:rsidR="00D13D97" w:rsidRPr="00E46796" w:rsidRDefault="00D13D97" w:rsidP="005B6CF1">
      <w:pPr>
        <w:rPr>
          <w:rFonts w:asciiTheme="minorEastAsia" w:hAnsiTheme="minorEastAsia"/>
        </w:rPr>
      </w:pPr>
    </w:p>
    <w:p w:rsidR="00E65F97" w:rsidRPr="00083346" w:rsidRDefault="00E65F97" w:rsidP="005B6CF1">
      <w:pPr>
        <w:rPr>
          <w:rFonts w:asciiTheme="minorEastAsia" w:hAnsiTheme="minorEastAsia"/>
        </w:rPr>
      </w:pPr>
    </w:p>
    <w:p w:rsidR="00524FFF" w:rsidRPr="00524FFF" w:rsidRDefault="00524FFF" w:rsidP="00524FFF">
      <w:pPr>
        <w:ind w:firstLineChars="300" w:firstLine="600"/>
        <w:rPr>
          <w:rFonts w:asciiTheme="minorEastAsia" w:hAnsiTheme="minorEastAsia"/>
          <w:sz w:val="20"/>
        </w:rPr>
      </w:pPr>
    </w:p>
    <w:p w:rsidR="005267F1" w:rsidRPr="003771A4" w:rsidRDefault="00D13D97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cs="Meiryo UI" w:hint="eastAsia"/>
          <w:b/>
          <w:bCs/>
          <w:kern w:val="24"/>
          <w:sz w:val="28"/>
          <w:szCs w:val="48"/>
        </w:rPr>
        <w:t>【１】</w:t>
      </w:r>
      <w:r w:rsidR="006C3ACC">
        <w:rPr>
          <w:rFonts w:asciiTheme="majorEastAsia" w:eastAsiaTheme="majorEastAsia" w:hAnsiTheme="majorEastAsia" w:cs="Meiryo UI" w:hint="eastAsia"/>
          <w:b/>
          <w:bCs/>
          <w:kern w:val="24"/>
          <w:sz w:val="28"/>
          <w:szCs w:val="48"/>
        </w:rPr>
        <w:t>補正</w:t>
      </w:r>
      <w:r w:rsidR="00460686">
        <w:rPr>
          <w:rFonts w:asciiTheme="majorEastAsia" w:eastAsiaTheme="majorEastAsia" w:hAnsiTheme="majorEastAsia" w:cs="Meiryo UI" w:hint="eastAsia"/>
          <w:b/>
          <w:bCs/>
          <w:kern w:val="24"/>
          <w:sz w:val="28"/>
          <w:szCs w:val="48"/>
        </w:rPr>
        <w:t>項目</w:t>
      </w:r>
    </w:p>
    <w:p w:rsidR="00012B03" w:rsidRPr="00842526" w:rsidRDefault="00012B03" w:rsidP="00842526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083346" w:rsidRPr="00460686" w:rsidRDefault="00E13085" w:rsidP="00460686">
      <w:pPr>
        <w:pStyle w:val="a3"/>
        <w:numPr>
          <w:ilvl w:val="0"/>
          <w:numId w:val="24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theme="minorBidi" w:hint="eastAsia"/>
          <w:b/>
          <w:kern w:val="2"/>
        </w:rPr>
        <w:t>地元</w:t>
      </w:r>
      <w:r w:rsidR="00F32529">
        <w:rPr>
          <w:rFonts w:asciiTheme="majorEastAsia" w:eastAsiaTheme="majorEastAsia" w:hAnsiTheme="majorEastAsia" w:cstheme="minorBidi" w:hint="eastAsia"/>
          <w:b/>
          <w:kern w:val="2"/>
        </w:rPr>
        <w:t>パビリオン整備事業</w:t>
      </w:r>
      <w:r w:rsidR="00460686">
        <w:rPr>
          <w:rFonts w:asciiTheme="majorEastAsia" w:eastAsiaTheme="majorEastAsia" w:hAnsiTheme="majorEastAsia" w:cstheme="minorBidi" w:hint="eastAsia"/>
          <w:b/>
          <w:kern w:val="2"/>
        </w:rPr>
        <w:t xml:space="preserve">　　　　　　　　　　　　　　　0千円</w:t>
      </w:r>
    </w:p>
    <w:p w:rsidR="00460686" w:rsidRDefault="00886380" w:rsidP="00460686">
      <w:pPr>
        <w:pStyle w:val="a3"/>
        <w:ind w:leftChars="0" w:left="8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〔債務負担行為の補正</w:t>
      </w:r>
      <w:r w:rsidR="004D453C">
        <w:rPr>
          <w:rFonts w:asciiTheme="majorEastAsia" w:eastAsiaTheme="majorEastAsia" w:hAnsiTheme="majorEastAsia" w:hint="eastAsia"/>
        </w:rPr>
        <w:t>（令和</w:t>
      </w:r>
      <w:r w:rsidR="00F32529">
        <w:rPr>
          <w:rFonts w:asciiTheme="majorEastAsia" w:eastAsiaTheme="majorEastAsia" w:hAnsiTheme="majorEastAsia" w:hint="eastAsia"/>
        </w:rPr>
        <w:t>４</w:t>
      </w:r>
      <w:r w:rsidR="00DF67EF">
        <w:rPr>
          <w:rFonts w:asciiTheme="majorEastAsia" w:eastAsiaTheme="majorEastAsia" w:hAnsiTheme="majorEastAsia" w:hint="eastAsia"/>
        </w:rPr>
        <w:t>年度</w:t>
      </w:r>
      <w:r w:rsidR="00026E45">
        <w:rPr>
          <w:rFonts w:asciiTheme="majorEastAsia" w:eastAsiaTheme="majorEastAsia" w:hAnsiTheme="majorEastAsia" w:hint="eastAsia"/>
        </w:rPr>
        <w:t>～</w:t>
      </w:r>
      <w:r w:rsidR="00F32529">
        <w:rPr>
          <w:rFonts w:asciiTheme="majorEastAsia" w:eastAsiaTheme="majorEastAsia" w:hAnsiTheme="majorEastAsia" w:hint="eastAsia"/>
        </w:rPr>
        <w:t>７</w:t>
      </w:r>
      <w:r w:rsidR="00460686">
        <w:rPr>
          <w:rFonts w:asciiTheme="majorEastAsia" w:eastAsiaTheme="majorEastAsia" w:hAnsiTheme="majorEastAsia" w:hint="eastAsia"/>
        </w:rPr>
        <w:t xml:space="preserve">年度）　</w:t>
      </w:r>
      <w:r w:rsidR="00F32529">
        <w:rPr>
          <w:rFonts w:asciiTheme="majorEastAsia" w:eastAsiaTheme="majorEastAsia" w:hAnsiTheme="majorEastAsia" w:hint="eastAsia"/>
        </w:rPr>
        <w:t>2,064,000</w:t>
      </w:r>
      <w:r w:rsidR="00460686">
        <w:rPr>
          <w:rFonts w:asciiTheme="majorEastAsia" w:eastAsiaTheme="majorEastAsia" w:hAnsiTheme="majorEastAsia" w:hint="eastAsia"/>
        </w:rPr>
        <w:t>千円〕</w:t>
      </w:r>
    </w:p>
    <w:p w:rsidR="00460686" w:rsidRDefault="00460686" w:rsidP="00A23E6A">
      <w:pPr>
        <w:rPr>
          <w:rFonts w:asciiTheme="majorEastAsia" w:eastAsiaTheme="majorEastAsia" w:hAnsiTheme="majorEastAsia"/>
        </w:rPr>
      </w:pPr>
    </w:p>
    <w:p w:rsidR="00F440E3" w:rsidRPr="00886380" w:rsidRDefault="00886380" w:rsidP="00886380">
      <w:pPr>
        <w:ind w:left="1050" w:hangingChars="500" w:hanging="105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590F68">
        <w:rPr>
          <w:rFonts w:asciiTheme="minorEastAsia" w:hAnsiTheme="minorEastAsia" w:hint="eastAsia"/>
        </w:rPr>
        <w:t>大阪</w:t>
      </w:r>
      <w:r w:rsidRPr="00886380">
        <w:rPr>
          <w:rFonts w:asciiTheme="minorEastAsia" w:hAnsiTheme="minorEastAsia" w:hint="eastAsia"/>
        </w:rPr>
        <w:t>パビリオン</w:t>
      </w:r>
      <w:r w:rsidR="007C3597">
        <w:rPr>
          <w:rFonts w:asciiTheme="minorEastAsia" w:hAnsiTheme="minorEastAsia" w:hint="eastAsia"/>
        </w:rPr>
        <w:t>の建設工事</w:t>
      </w:r>
      <w:r w:rsidRPr="00886380">
        <w:rPr>
          <w:rFonts w:asciiTheme="minorEastAsia" w:hAnsiTheme="minorEastAsia" w:hint="eastAsia"/>
        </w:rPr>
        <w:t>について、物価高騰の影響等に伴い、令和４年度当初予算において設定した債務負担行為の限度額を増額。</w:t>
      </w:r>
    </w:p>
    <w:p w:rsidR="00460686" w:rsidRDefault="00460686" w:rsidP="008D481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A55DA0" w:rsidRDefault="00A55DA0" w:rsidP="008D481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590F68" w:rsidRDefault="00590F68" w:rsidP="008D481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590F68" w:rsidRDefault="00590F68" w:rsidP="008D481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A55DA0" w:rsidRDefault="00A55DA0" w:rsidP="008D481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（※参考　</w:t>
      </w:r>
      <w:r w:rsidR="00590F68">
        <w:rPr>
          <w:rFonts w:asciiTheme="majorEastAsia" w:eastAsiaTheme="majorEastAsia" w:hAnsiTheme="majorEastAsia" w:hint="eastAsia"/>
          <w:b/>
          <w:sz w:val="24"/>
          <w:szCs w:val="24"/>
        </w:rPr>
        <w:t>債務負担行為補正）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2906"/>
        <w:gridCol w:w="3067"/>
        <w:gridCol w:w="2816"/>
      </w:tblGrid>
      <w:tr w:rsidR="00590F68" w:rsidRPr="00590F68" w:rsidTr="00590F68">
        <w:trPr>
          <w:trHeight w:val="300"/>
        </w:trPr>
        <w:tc>
          <w:tcPr>
            <w:tcW w:w="2906" w:type="dxa"/>
          </w:tcPr>
          <w:p w:rsidR="00590F68" w:rsidRPr="00590F68" w:rsidRDefault="00590F68" w:rsidP="00590F6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90F68">
              <w:rPr>
                <w:rFonts w:ascii="ＭＳ ゴシック" w:eastAsia="ＭＳ ゴシック" w:hAnsi="ＭＳ ゴシック" w:cs="Times New Roman" w:hint="eastAsia"/>
                <w:sz w:val="22"/>
              </w:rPr>
              <w:t>期　　間</w:t>
            </w:r>
          </w:p>
        </w:tc>
        <w:tc>
          <w:tcPr>
            <w:tcW w:w="3067" w:type="dxa"/>
          </w:tcPr>
          <w:p w:rsidR="00590F68" w:rsidRPr="00590F68" w:rsidRDefault="00590F68" w:rsidP="00590F6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90F68">
              <w:rPr>
                <w:rFonts w:ascii="ＭＳ ゴシック" w:eastAsia="ＭＳ ゴシック" w:hAnsi="ＭＳ ゴシック" w:cs="Times New Roman" w:hint="eastAsia"/>
                <w:sz w:val="22"/>
              </w:rPr>
              <w:t>補正前（限度額）</w:t>
            </w:r>
          </w:p>
        </w:tc>
        <w:tc>
          <w:tcPr>
            <w:tcW w:w="2816" w:type="dxa"/>
          </w:tcPr>
          <w:p w:rsidR="00590F68" w:rsidRPr="00590F68" w:rsidRDefault="00590F68" w:rsidP="00590F6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90F68">
              <w:rPr>
                <w:rFonts w:ascii="ＭＳ ゴシック" w:eastAsia="ＭＳ ゴシック" w:hAnsi="ＭＳ ゴシック" w:cs="Times New Roman" w:hint="eastAsia"/>
                <w:sz w:val="22"/>
              </w:rPr>
              <w:t>補正後（限度額）</w:t>
            </w:r>
          </w:p>
        </w:tc>
      </w:tr>
      <w:tr w:rsidR="00590F68" w:rsidRPr="00590F68" w:rsidTr="00590F68">
        <w:trPr>
          <w:trHeight w:val="634"/>
        </w:trPr>
        <w:tc>
          <w:tcPr>
            <w:tcW w:w="2906" w:type="dxa"/>
          </w:tcPr>
          <w:p w:rsidR="00590F68" w:rsidRPr="00590F68" w:rsidRDefault="00590F68" w:rsidP="00590F68">
            <w:pPr>
              <w:spacing w:line="30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90F68">
              <w:rPr>
                <w:rFonts w:ascii="ＭＳ ゴシック" w:eastAsia="ＭＳ ゴシック" w:hAnsi="ＭＳ ゴシック" w:cs="Times New Roman" w:hint="eastAsia"/>
              </w:rPr>
              <w:t>令和４年度～令和７年度</w:t>
            </w:r>
          </w:p>
        </w:tc>
        <w:tc>
          <w:tcPr>
            <w:tcW w:w="3067" w:type="dxa"/>
          </w:tcPr>
          <w:p w:rsidR="00590F68" w:rsidRDefault="00590F68" w:rsidP="00590F68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90F68">
              <w:rPr>
                <w:rFonts w:ascii="ＭＳ ゴシック" w:eastAsia="ＭＳ ゴシック" w:hAnsi="ＭＳ ゴシック" w:cs="Times New Roman" w:hint="eastAsia"/>
                <w:sz w:val="22"/>
              </w:rPr>
              <w:t>3,486,000千円</w:t>
            </w:r>
          </w:p>
          <w:p w:rsidR="00590F68" w:rsidRPr="00590F68" w:rsidRDefault="00590F68" w:rsidP="00590F68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※府市合算　6,972,000千円</w:t>
            </w:r>
          </w:p>
        </w:tc>
        <w:tc>
          <w:tcPr>
            <w:tcW w:w="2816" w:type="dxa"/>
          </w:tcPr>
          <w:p w:rsidR="00590F68" w:rsidRDefault="00590F68" w:rsidP="00590F68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</w:rPr>
              <w:t>5</w:t>
            </w:r>
            <w:r w:rsidRPr="00590F68">
              <w:rPr>
                <w:rFonts w:ascii="ＭＳ ゴシック" w:eastAsia="ＭＳ ゴシック" w:hAnsi="ＭＳ ゴシック" w:cs="Times New Roman" w:hint="eastAsia"/>
                <w:sz w:val="22"/>
              </w:rPr>
              <w:t>,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550</w:t>
            </w:r>
            <w:r w:rsidRPr="00590F68">
              <w:rPr>
                <w:rFonts w:ascii="ＭＳ ゴシック" w:eastAsia="ＭＳ ゴシック" w:hAnsi="ＭＳ ゴシック" w:cs="Times New Roman" w:hint="eastAsia"/>
                <w:sz w:val="22"/>
              </w:rPr>
              <w:t>,000千円</w:t>
            </w:r>
          </w:p>
          <w:p w:rsidR="00590F68" w:rsidRPr="00590F68" w:rsidRDefault="00590F68" w:rsidP="00590F68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</w:rPr>
              <w:t>11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,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100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,000千円</w:t>
            </w:r>
          </w:p>
        </w:tc>
      </w:tr>
    </w:tbl>
    <w:p w:rsidR="00590F68" w:rsidRDefault="00590F68" w:rsidP="008D481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sectPr w:rsidR="00590F68" w:rsidSect="00895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95" w:rsidRDefault="003B6095" w:rsidP="00EA271E">
      <w:r>
        <w:separator/>
      </w:r>
    </w:p>
  </w:endnote>
  <w:endnote w:type="continuationSeparator" w:id="0">
    <w:p w:rsidR="003B6095" w:rsidRDefault="003B6095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E6" w:rsidRDefault="006A7E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E6" w:rsidRDefault="006A7E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E6" w:rsidRDefault="006A7E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95" w:rsidRDefault="003B6095" w:rsidP="00EA271E">
      <w:r>
        <w:separator/>
      </w:r>
    </w:p>
  </w:footnote>
  <w:footnote w:type="continuationSeparator" w:id="0">
    <w:p w:rsidR="003B6095" w:rsidRDefault="003B6095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E6" w:rsidRDefault="006A7E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E6" w:rsidRDefault="006A7EE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E6" w:rsidRDefault="006A7E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7F196A"/>
    <w:multiLevelType w:val="hybridMultilevel"/>
    <w:tmpl w:val="C9EC0000"/>
    <w:lvl w:ilvl="0" w:tplc="E53257C6">
      <w:start w:val="2"/>
      <w:numFmt w:val="bullet"/>
      <w:lvlText w:val="○"/>
      <w:lvlJc w:val="left"/>
      <w:pPr>
        <w:ind w:left="84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3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F0D94"/>
    <w:multiLevelType w:val="hybridMultilevel"/>
    <w:tmpl w:val="3E720E92"/>
    <w:lvl w:ilvl="0" w:tplc="D6C6EDAA">
      <w:start w:val="2"/>
      <w:numFmt w:val="bullet"/>
      <w:lvlText w:val="○"/>
      <w:lvlJc w:val="left"/>
      <w:pPr>
        <w:ind w:left="1201" w:hanging="360"/>
      </w:pPr>
      <w:rPr>
        <w:rFonts w:ascii="ＭＳ ゴシック" w:eastAsia="ＭＳ ゴシック" w:hAnsi="ＭＳ ゴシック" w:cstheme="minorBidi" w:hint="eastAsia"/>
        <w:b/>
      </w:rPr>
    </w:lvl>
    <w:lvl w:ilvl="1" w:tplc="7BC01966">
      <w:start w:val="2"/>
      <w:numFmt w:val="bullet"/>
      <w:lvlText w:val="・"/>
      <w:lvlJc w:val="left"/>
      <w:pPr>
        <w:ind w:left="1621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6"/>
  </w:num>
  <w:num w:numId="5">
    <w:abstractNumId w:val="1"/>
  </w:num>
  <w:num w:numId="6">
    <w:abstractNumId w:val="14"/>
  </w:num>
  <w:num w:numId="7">
    <w:abstractNumId w:val="8"/>
  </w:num>
  <w:num w:numId="8">
    <w:abstractNumId w:val="17"/>
  </w:num>
  <w:num w:numId="9">
    <w:abstractNumId w:val="19"/>
  </w:num>
  <w:num w:numId="10">
    <w:abstractNumId w:val="7"/>
  </w:num>
  <w:num w:numId="11">
    <w:abstractNumId w:val="22"/>
  </w:num>
  <w:num w:numId="12">
    <w:abstractNumId w:val="15"/>
  </w:num>
  <w:num w:numId="13">
    <w:abstractNumId w:val="4"/>
  </w:num>
  <w:num w:numId="14">
    <w:abstractNumId w:val="3"/>
  </w:num>
  <w:num w:numId="15">
    <w:abstractNumId w:val="20"/>
  </w:num>
  <w:num w:numId="16">
    <w:abstractNumId w:val="13"/>
  </w:num>
  <w:num w:numId="17">
    <w:abstractNumId w:val="2"/>
  </w:num>
  <w:num w:numId="18">
    <w:abstractNumId w:val="9"/>
  </w:num>
  <w:num w:numId="19">
    <w:abstractNumId w:val="0"/>
  </w:num>
  <w:num w:numId="20">
    <w:abstractNumId w:val="11"/>
  </w:num>
  <w:num w:numId="21">
    <w:abstractNumId w:val="5"/>
  </w:num>
  <w:num w:numId="22">
    <w:abstractNumId w:val="18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2B03"/>
    <w:rsid w:val="00017C4D"/>
    <w:rsid w:val="00026E45"/>
    <w:rsid w:val="000347F4"/>
    <w:rsid w:val="00083346"/>
    <w:rsid w:val="000B6276"/>
    <w:rsid w:val="00101E8C"/>
    <w:rsid w:val="00102EFC"/>
    <w:rsid w:val="00177522"/>
    <w:rsid w:val="001A4D40"/>
    <w:rsid w:val="00224091"/>
    <w:rsid w:val="00245B7F"/>
    <w:rsid w:val="00264F8F"/>
    <w:rsid w:val="00274E44"/>
    <w:rsid w:val="002800EC"/>
    <w:rsid w:val="002A0EC3"/>
    <w:rsid w:val="002B6121"/>
    <w:rsid w:val="002E15AF"/>
    <w:rsid w:val="003147F9"/>
    <w:rsid w:val="0035003E"/>
    <w:rsid w:val="003771A4"/>
    <w:rsid w:val="00393B70"/>
    <w:rsid w:val="003B063D"/>
    <w:rsid w:val="003B2FB9"/>
    <w:rsid w:val="003B6095"/>
    <w:rsid w:val="003D633F"/>
    <w:rsid w:val="003E22E1"/>
    <w:rsid w:val="003F044D"/>
    <w:rsid w:val="0040624A"/>
    <w:rsid w:val="004242ED"/>
    <w:rsid w:val="00460686"/>
    <w:rsid w:val="00474813"/>
    <w:rsid w:val="004760AC"/>
    <w:rsid w:val="004B550B"/>
    <w:rsid w:val="004B69EA"/>
    <w:rsid w:val="004B7118"/>
    <w:rsid w:val="004C593A"/>
    <w:rsid w:val="004C5AC9"/>
    <w:rsid w:val="004D453C"/>
    <w:rsid w:val="005178D3"/>
    <w:rsid w:val="00524FFF"/>
    <w:rsid w:val="005267F1"/>
    <w:rsid w:val="005368D9"/>
    <w:rsid w:val="00590F68"/>
    <w:rsid w:val="00591126"/>
    <w:rsid w:val="00591D98"/>
    <w:rsid w:val="005A1E43"/>
    <w:rsid w:val="005B433D"/>
    <w:rsid w:val="005B6CF1"/>
    <w:rsid w:val="005D1E50"/>
    <w:rsid w:val="00632522"/>
    <w:rsid w:val="00641DE2"/>
    <w:rsid w:val="00675A05"/>
    <w:rsid w:val="0069134C"/>
    <w:rsid w:val="006A7EE6"/>
    <w:rsid w:val="006C3ACC"/>
    <w:rsid w:val="006D6386"/>
    <w:rsid w:val="006F0D13"/>
    <w:rsid w:val="0071079E"/>
    <w:rsid w:val="00713180"/>
    <w:rsid w:val="0074146B"/>
    <w:rsid w:val="00765FDB"/>
    <w:rsid w:val="00784506"/>
    <w:rsid w:val="007B739C"/>
    <w:rsid w:val="007C3597"/>
    <w:rsid w:val="007D0811"/>
    <w:rsid w:val="007D4716"/>
    <w:rsid w:val="00822FE5"/>
    <w:rsid w:val="00842526"/>
    <w:rsid w:val="00845B68"/>
    <w:rsid w:val="0087586F"/>
    <w:rsid w:val="00886380"/>
    <w:rsid w:val="00895BFA"/>
    <w:rsid w:val="008A4950"/>
    <w:rsid w:val="008A6098"/>
    <w:rsid w:val="008D023B"/>
    <w:rsid w:val="008D3750"/>
    <w:rsid w:val="008D4811"/>
    <w:rsid w:val="009657AD"/>
    <w:rsid w:val="009719C6"/>
    <w:rsid w:val="00972AAC"/>
    <w:rsid w:val="009761CF"/>
    <w:rsid w:val="009D7B2A"/>
    <w:rsid w:val="009F3B48"/>
    <w:rsid w:val="00A1089D"/>
    <w:rsid w:val="00A23E6A"/>
    <w:rsid w:val="00A26B24"/>
    <w:rsid w:val="00A36149"/>
    <w:rsid w:val="00A441AF"/>
    <w:rsid w:val="00A55DA0"/>
    <w:rsid w:val="00A84A0B"/>
    <w:rsid w:val="00A92EFB"/>
    <w:rsid w:val="00A93313"/>
    <w:rsid w:val="00AC6CEE"/>
    <w:rsid w:val="00B44079"/>
    <w:rsid w:val="00B55F3E"/>
    <w:rsid w:val="00B93AE7"/>
    <w:rsid w:val="00BB5FF2"/>
    <w:rsid w:val="00BC049E"/>
    <w:rsid w:val="00BD6E5D"/>
    <w:rsid w:val="00BF217C"/>
    <w:rsid w:val="00C16F23"/>
    <w:rsid w:val="00C3167D"/>
    <w:rsid w:val="00C76320"/>
    <w:rsid w:val="00C8072A"/>
    <w:rsid w:val="00C97CD5"/>
    <w:rsid w:val="00CC1B94"/>
    <w:rsid w:val="00CE042B"/>
    <w:rsid w:val="00CE0F4E"/>
    <w:rsid w:val="00D13D97"/>
    <w:rsid w:val="00D24CC2"/>
    <w:rsid w:val="00D479E8"/>
    <w:rsid w:val="00D81ADB"/>
    <w:rsid w:val="00DD5426"/>
    <w:rsid w:val="00DE1215"/>
    <w:rsid w:val="00DF67EF"/>
    <w:rsid w:val="00DF6BE5"/>
    <w:rsid w:val="00DF6C4E"/>
    <w:rsid w:val="00E13085"/>
    <w:rsid w:val="00E15602"/>
    <w:rsid w:val="00E46796"/>
    <w:rsid w:val="00E50C02"/>
    <w:rsid w:val="00E54459"/>
    <w:rsid w:val="00E65F97"/>
    <w:rsid w:val="00E84F75"/>
    <w:rsid w:val="00EA271E"/>
    <w:rsid w:val="00EB6D2F"/>
    <w:rsid w:val="00EC687F"/>
    <w:rsid w:val="00EE2920"/>
    <w:rsid w:val="00EE7CF8"/>
    <w:rsid w:val="00F32529"/>
    <w:rsid w:val="00F440E3"/>
    <w:rsid w:val="00F4603A"/>
    <w:rsid w:val="00FB5052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59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AD00-8800-4716-9F4E-6911658A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2022-10-05T04:34:00Z</dcterms:created>
  <dcterms:modified xsi:type="dcterms:W3CDTF">2022-10-05T04:34:00Z</dcterms:modified>
</cp:coreProperties>
</file>