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C0AC" w14:textId="77777777" w:rsidR="00023652" w:rsidRDefault="0002365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</w:p>
    <w:p w14:paraId="31D28947" w14:textId="1A6900F5" w:rsidR="00497D41" w:rsidRPr="00497D41" w:rsidRDefault="003322E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bookmarkStart w:id="0" w:name="_GoBack"/>
      <w:bookmarkEnd w:id="0"/>
      <w:r w:rsidRPr="008C3C89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令和</w:t>
      </w:r>
      <w:r w:rsidR="003F030A" w:rsidRPr="008C3C89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４</w:t>
      </w:r>
      <w:r w:rsidR="005827D2" w:rsidRPr="008C3C89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年度一般会計補正予算（第</w:t>
      </w:r>
      <w:r w:rsidR="003F030A" w:rsidRPr="008C3C89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３</w:t>
      </w:r>
      <w:r w:rsidR="00807CCA" w:rsidRPr="008C3C89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号）</w:t>
      </w:r>
      <w:r w:rsidR="0066505A" w:rsidRPr="008C3C89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案の概</w:t>
      </w:r>
      <w:r w:rsidR="0066505A" w:rsidRPr="008C3C89">
        <w:rPr>
          <w:rFonts w:ascii="ＭＳ ゴシック" w:eastAsia="ＭＳ ゴシック" w:hAnsi="ＭＳ ゴシック" w:hint="eastAsia"/>
          <w:spacing w:val="-4"/>
          <w:w w:val="89"/>
          <w:kern w:val="0"/>
          <w:sz w:val="44"/>
          <w:szCs w:val="36"/>
          <w:fitText w:val="9460" w:id="-1788052992"/>
        </w:rPr>
        <w:t>要</w:t>
      </w:r>
    </w:p>
    <w:p w14:paraId="2FD41EE2" w14:textId="39858955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462B42F0">
                <wp:simplePos x="0" y="0"/>
                <wp:positionH relativeFrom="margin">
                  <wp:posOffset>34290</wp:posOffset>
                </wp:positionH>
                <wp:positionV relativeFrom="paragraph">
                  <wp:posOffset>136524</wp:posOffset>
                </wp:positionV>
                <wp:extent cx="6019165" cy="766763"/>
                <wp:effectExtent l="0" t="0" r="19685" b="1460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766763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7E730E0" id="角丸四角形 2" o:spid="_x0000_s1026" style="position:absolute;left:0;text-align:left;margin-left:2.7pt;margin-top:10.75pt;width:473.95pt;height:60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7557867F" w14:textId="7DFBD8C8" w:rsidR="00EA7350" w:rsidRPr="00A30780" w:rsidRDefault="00AA6F08" w:rsidP="00962E18">
      <w:pPr>
        <w:ind w:leftChars="100" w:left="210" w:rightChars="147" w:right="309" w:firstLineChars="100" w:firstLine="206"/>
        <w:rPr>
          <w:rFonts w:ascii="ＭＳ 明朝" w:eastAsia="ＭＳ 明朝" w:hAnsi="ＭＳ 明朝"/>
          <w:spacing w:val="-2"/>
        </w:rPr>
      </w:pPr>
      <w:r w:rsidRPr="00AA6F08">
        <w:rPr>
          <w:rFonts w:ascii="ＭＳ 明朝" w:eastAsia="ＭＳ 明朝" w:hAnsi="ＭＳ 明朝" w:hint="eastAsia"/>
          <w:spacing w:val="-2"/>
        </w:rPr>
        <w:t>一</w:t>
      </w:r>
      <w:r w:rsidR="003F030A">
        <w:rPr>
          <w:rFonts w:ascii="ＭＳ 明朝" w:eastAsia="ＭＳ 明朝" w:hAnsi="ＭＳ 明朝" w:hint="eastAsia"/>
          <w:spacing w:val="-2"/>
        </w:rPr>
        <w:t>般会計補正予算（第３号）案</w:t>
      </w:r>
      <w:r w:rsidR="0051191F">
        <w:rPr>
          <w:rFonts w:ascii="ＭＳ 明朝" w:eastAsia="ＭＳ 明朝" w:hAnsi="ＭＳ 明朝" w:hint="eastAsia"/>
          <w:spacing w:val="-2"/>
        </w:rPr>
        <w:t>は、</w:t>
      </w:r>
      <w:r w:rsidR="00E92995">
        <w:rPr>
          <w:rFonts w:ascii="ＭＳ Ｐ明朝" w:eastAsia="ＭＳ Ｐ明朝" w:hAnsi="ＭＳ Ｐ明朝" w:hint="eastAsia"/>
          <w:color w:val="000000" w:themeColor="text1"/>
          <w:sz w:val="22"/>
        </w:rPr>
        <w:t>国の</w:t>
      </w:r>
      <w:r w:rsidR="00E92995" w:rsidRPr="002E37C1">
        <w:rPr>
          <w:rFonts w:ascii="ＭＳ Ｐ明朝" w:eastAsia="ＭＳ Ｐ明朝" w:hAnsi="ＭＳ Ｐ明朝" w:hint="eastAsia"/>
          <w:color w:val="000000" w:themeColor="text1"/>
          <w:sz w:val="22"/>
        </w:rPr>
        <w:t>コロナ禍における「原油価格・物価高騰等総合緊急対策」</w:t>
      </w:r>
      <w:r w:rsidR="00962E18">
        <w:rPr>
          <w:rFonts w:ascii="ＭＳ Ｐ明朝" w:eastAsia="ＭＳ Ｐ明朝" w:hAnsi="ＭＳ Ｐ明朝" w:hint="eastAsia"/>
          <w:color w:val="000000" w:themeColor="text1"/>
          <w:sz w:val="22"/>
        </w:rPr>
        <w:t>を踏まえ、府として、</w:t>
      </w:r>
      <w:r w:rsidR="00384D08">
        <w:rPr>
          <w:rFonts w:ascii="ＭＳ Ｐ明朝" w:eastAsia="ＭＳ Ｐ明朝" w:hAnsi="ＭＳ Ｐ明朝" w:hint="eastAsia"/>
          <w:color w:val="000000" w:themeColor="text1"/>
          <w:sz w:val="22"/>
        </w:rPr>
        <w:t>原油価格や</w:t>
      </w:r>
      <w:r w:rsidR="00E92995" w:rsidRPr="00E92995">
        <w:rPr>
          <w:rFonts w:ascii="ＭＳ Ｐ明朝" w:eastAsia="ＭＳ Ｐ明朝" w:hAnsi="ＭＳ Ｐ明朝" w:hint="eastAsia"/>
          <w:color w:val="000000" w:themeColor="text1"/>
          <w:sz w:val="22"/>
        </w:rPr>
        <w:t>物価高騰等</w:t>
      </w:r>
      <w:r w:rsidR="00384D08">
        <w:rPr>
          <w:rFonts w:ascii="ＭＳ Ｐ明朝" w:eastAsia="ＭＳ Ｐ明朝" w:hAnsi="ＭＳ Ｐ明朝" w:hint="eastAsia"/>
          <w:color w:val="000000" w:themeColor="text1"/>
          <w:sz w:val="22"/>
        </w:rPr>
        <w:t>の影響を受けた生活者や事業者</w:t>
      </w:r>
      <w:r w:rsidR="00E92995" w:rsidRPr="00E92995">
        <w:rPr>
          <w:rFonts w:ascii="ＭＳ Ｐ明朝" w:eastAsia="ＭＳ Ｐ明朝" w:hAnsi="ＭＳ Ｐ明朝" w:hint="eastAsia"/>
          <w:color w:val="000000" w:themeColor="text1"/>
          <w:sz w:val="22"/>
        </w:rPr>
        <w:t>への支援</w:t>
      </w:r>
      <w:r w:rsidR="00962E18">
        <w:rPr>
          <w:rFonts w:ascii="ＭＳ Ｐ明朝" w:eastAsia="ＭＳ Ｐ明朝" w:hAnsi="ＭＳ Ｐ明朝" w:hint="eastAsia"/>
          <w:color w:val="000000" w:themeColor="text1"/>
          <w:sz w:val="22"/>
        </w:rPr>
        <w:t>に緊急に</w:t>
      </w:r>
      <w:r w:rsidR="000975EF">
        <w:rPr>
          <w:rFonts w:ascii="ＭＳ 明朝" w:eastAsia="ＭＳ 明朝" w:hAnsi="ＭＳ 明朝" w:hint="eastAsia"/>
          <w:spacing w:val="-2"/>
        </w:rPr>
        <w:t>必要な</w:t>
      </w:r>
      <w:r w:rsidR="009D69AD">
        <w:rPr>
          <w:rFonts w:ascii="ＭＳ 明朝" w:eastAsia="ＭＳ 明朝" w:hAnsi="ＭＳ 明朝" w:hint="eastAsia"/>
          <w:spacing w:val="-2"/>
        </w:rPr>
        <w:t>経費を追加する</w:t>
      </w:r>
      <w:r w:rsidRPr="00AA6F08">
        <w:rPr>
          <w:rFonts w:ascii="ＭＳ 明朝" w:eastAsia="ＭＳ 明朝" w:hAnsi="ＭＳ 明朝" w:hint="eastAsia"/>
          <w:spacing w:val="-2"/>
        </w:rPr>
        <w:t>ため、編成しました。</w:t>
      </w:r>
    </w:p>
    <w:p w14:paraId="4010F51F" w14:textId="77777777" w:rsidR="00EA7350" w:rsidRPr="0051191F" w:rsidRDefault="00EA7350" w:rsidP="00EA7350">
      <w:pPr>
        <w:ind w:leftChars="100" w:left="210" w:rightChars="147" w:right="309" w:firstLineChars="100" w:firstLine="210"/>
        <w:rPr>
          <w:rFonts w:ascii="ＭＳ 明朝" w:eastAsia="ＭＳ 明朝" w:hAnsi="ＭＳ 明朝"/>
        </w:rPr>
      </w:pPr>
    </w:p>
    <w:p w14:paraId="4E98BD6E" w14:textId="77777777"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77777777"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14:paraId="69DFCD43" w14:textId="77777777" w:rsidTr="008C3C89">
        <w:tc>
          <w:tcPr>
            <w:tcW w:w="2170" w:type="dxa"/>
            <w:vAlign w:val="center"/>
          </w:tcPr>
          <w:p w14:paraId="4D4B401C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030820D2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14:paraId="1AE8F1D7" w14:textId="77777777" w:rsidTr="008C3C89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49D26D4A" w14:textId="77777777"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8B79A95" w14:textId="694EE539" w:rsidR="00821DB4" w:rsidRPr="00D20E31" w:rsidRDefault="008C3C89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3,786,646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2C8" w14:textId="1795EFA5" w:rsidR="00821DB4" w:rsidRPr="00D20E31" w:rsidRDefault="000D2345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4,261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18875588" w14:textId="61FF7944" w:rsidR="00821DB4" w:rsidRPr="00D20E31" w:rsidRDefault="000D2345" w:rsidP="00687BE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3,790,907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14:paraId="1F72F475" w14:textId="1D648B12" w:rsidR="00F04788" w:rsidRPr="00322491" w:rsidRDefault="00F04788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6B5A9D86" w:rsidR="00822709" w:rsidRPr="00822709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822709" w:rsidRPr="00822709" w14:paraId="36C46EB4" w14:textId="4B793DB0" w:rsidTr="005B36BA">
        <w:trPr>
          <w:trHeight w:val="295"/>
        </w:trPr>
        <w:tc>
          <w:tcPr>
            <w:tcW w:w="3549" w:type="dxa"/>
          </w:tcPr>
          <w:p w14:paraId="053A7C6F" w14:textId="7CA272E1" w:rsidR="00822709" w:rsidRPr="00822709" w:rsidRDefault="00822709" w:rsidP="00A30780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国庫支出金</w:t>
            </w:r>
          </w:p>
        </w:tc>
        <w:tc>
          <w:tcPr>
            <w:tcW w:w="1985" w:type="dxa"/>
          </w:tcPr>
          <w:p w14:paraId="2FC4579C" w14:textId="57D41E9C" w:rsidR="00822709" w:rsidRPr="004A604E" w:rsidRDefault="00843CC0" w:rsidP="000D2345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4</w:t>
            </w:r>
            <w:r w:rsidR="005003CF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,</w:t>
            </w:r>
            <w:r w:rsidR="000D234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261</w:t>
            </w:r>
          </w:p>
        </w:tc>
        <w:tc>
          <w:tcPr>
            <w:tcW w:w="945" w:type="dxa"/>
          </w:tcPr>
          <w:p w14:paraId="054074EA" w14:textId="0BEB1BB5" w:rsidR="00822709" w:rsidRPr="00822709" w:rsidRDefault="00822709" w:rsidP="00A30780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7F796F25" w14:textId="46C0FE2C" w:rsidR="005B36BA" w:rsidRDefault="005B36BA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74E3C66E" w14:textId="77777777" w:rsidR="00843CC0" w:rsidRPr="003B58C3" w:rsidRDefault="00843CC0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3374C5B6" w14:textId="77777777" w:rsidR="000D2345" w:rsidRPr="00EC7B5C" w:rsidRDefault="000D2345" w:rsidP="000D2345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21D1A7AB" w14:textId="77777777" w:rsidR="000D2345" w:rsidRDefault="000D2345" w:rsidP="000D2345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8D7336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p w14:paraId="031A08B7" w14:textId="77777777" w:rsidR="000D2345" w:rsidRDefault="000D2345" w:rsidP="000D2345">
      <w:pPr>
        <w:pStyle w:val="Web"/>
        <w:spacing w:before="0" w:beforeAutospacing="0" w:after="0" w:afterAutospacing="0"/>
        <w:ind w:right="-5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384D08" w:rsidRPr="00384D08" w14:paraId="17E0C3B9" w14:textId="77777777" w:rsidTr="005B1D2E">
        <w:tc>
          <w:tcPr>
            <w:tcW w:w="458" w:type="dxa"/>
            <w:hideMark/>
          </w:tcPr>
          <w:p w14:paraId="18CD13CC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0E7D3F3F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介護サービス事業者等への支援</w:t>
            </w:r>
          </w:p>
        </w:tc>
        <w:tc>
          <w:tcPr>
            <w:tcW w:w="2376" w:type="dxa"/>
            <w:gridSpan w:val="2"/>
            <w:hideMark/>
          </w:tcPr>
          <w:p w14:paraId="75F01EF6" w14:textId="77777777" w:rsidR="000D2345" w:rsidRPr="00384D08" w:rsidRDefault="000D2345" w:rsidP="005B1D2E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827,674</w:t>
            </w:r>
          </w:p>
        </w:tc>
      </w:tr>
      <w:tr w:rsidR="00384D08" w:rsidRPr="00384D08" w14:paraId="0951B5D6" w14:textId="77777777" w:rsidTr="005B1D2E">
        <w:tc>
          <w:tcPr>
            <w:tcW w:w="458" w:type="dxa"/>
          </w:tcPr>
          <w:p w14:paraId="24C14987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262E9829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649027BF" w14:textId="77777777" w:rsidR="000D2345" w:rsidRPr="00384D08" w:rsidRDefault="000D2345" w:rsidP="005B1D2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【福祉部】</w:t>
            </w:r>
          </w:p>
        </w:tc>
      </w:tr>
      <w:tr w:rsidR="000D2345" w:rsidRPr="00384D08" w14:paraId="41D701B7" w14:textId="77777777" w:rsidTr="005B1D2E">
        <w:trPr>
          <w:trHeight w:val="118"/>
        </w:trPr>
        <w:tc>
          <w:tcPr>
            <w:tcW w:w="567" w:type="dxa"/>
            <w:gridSpan w:val="2"/>
          </w:tcPr>
          <w:p w14:paraId="1EB9985A" w14:textId="77777777" w:rsidR="000D2345" w:rsidRPr="00384D08" w:rsidRDefault="000D2345" w:rsidP="005B1D2E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511684B8" w14:textId="77777777" w:rsidR="000D2345" w:rsidRPr="00384D08" w:rsidRDefault="000D2345" w:rsidP="005B1D2E">
            <w:pPr>
              <w:spacing w:beforeLines="30" w:before="99" w:line="200" w:lineRule="exact"/>
              <w:ind w:leftChars="100" w:left="210"/>
              <w:rPr>
                <w:rFonts w:ascii="ＭＳ 明朝" w:hAnsi="ＭＳ 明朝"/>
              </w:rPr>
            </w:pPr>
            <w:r w:rsidRPr="00384D08">
              <w:rPr>
                <w:rFonts w:ascii="ＭＳ 明朝" w:hAnsi="ＭＳ 明朝" w:hint="eastAsia"/>
              </w:rPr>
              <w:t>訪問系・通所系等の介護及び障がい福祉サービス事業者を支援するため、送迎用等</w:t>
            </w:r>
          </w:p>
          <w:p w14:paraId="67EE6062" w14:textId="77777777" w:rsidR="000D2345" w:rsidRPr="00384D08" w:rsidRDefault="000D2345" w:rsidP="005B1D2E">
            <w:pPr>
              <w:spacing w:beforeLines="30" w:before="99" w:line="200" w:lineRule="exact"/>
              <w:rPr>
                <w:rFonts w:ascii="ＭＳ 明朝" w:hAnsi="ＭＳ 明朝"/>
              </w:rPr>
            </w:pPr>
            <w:r w:rsidRPr="00384D08">
              <w:rPr>
                <w:rFonts w:ascii="ＭＳ 明朝" w:hAnsi="ＭＳ 明朝" w:hint="eastAsia"/>
              </w:rPr>
              <w:t>車両の燃料費の一部を支援。</w:t>
            </w:r>
          </w:p>
        </w:tc>
        <w:tc>
          <w:tcPr>
            <w:tcW w:w="821" w:type="dxa"/>
          </w:tcPr>
          <w:p w14:paraId="3EF46BC4" w14:textId="77777777" w:rsidR="000D2345" w:rsidRPr="00384D08" w:rsidRDefault="000D2345" w:rsidP="005B1D2E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798ED11F" w14:textId="5910B0CB" w:rsidR="000D2345" w:rsidRDefault="000D2345" w:rsidP="000D2345">
      <w:pPr>
        <w:pStyle w:val="Web"/>
        <w:spacing w:before="0" w:beforeAutospacing="0" w:after="0" w:afterAutospacing="0"/>
        <w:ind w:right="-59"/>
        <w:jc w:val="right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3236E2" w:rsidRPr="00384D08" w14:paraId="55EB62B3" w14:textId="77777777" w:rsidTr="00054F2D">
        <w:tc>
          <w:tcPr>
            <w:tcW w:w="458" w:type="dxa"/>
            <w:hideMark/>
          </w:tcPr>
          <w:p w14:paraId="24BD58B5" w14:textId="77777777" w:rsidR="003236E2" w:rsidRPr="00384D08" w:rsidRDefault="003236E2" w:rsidP="00054F2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0F00D26D" w14:textId="77777777" w:rsidR="003236E2" w:rsidRPr="00384D08" w:rsidRDefault="003236E2" w:rsidP="00054F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公共交通事業者への支援</w:t>
            </w:r>
          </w:p>
        </w:tc>
        <w:tc>
          <w:tcPr>
            <w:tcW w:w="2376" w:type="dxa"/>
            <w:gridSpan w:val="2"/>
            <w:hideMark/>
          </w:tcPr>
          <w:p w14:paraId="2D955BB1" w14:textId="77777777" w:rsidR="003236E2" w:rsidRPr="00384D08" w:rsidRDefault="003236E2" w:rsidP="00054F2D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1,</w:t>
            </w:r>
            <w:r w:rsidRPr="00384D08">
              <w:rPr>
                <w:rFonts w:ascii="ＭＳ Ｐ明朝" w:eastAsia="ＭＳ Ｐ明朝" w:hAnsi="ＭＳ Ｐ明朝"/>
                <w:sz w:val="24"/>
                <w:szCs w:val="24"/>
              </w:rPr>
              <w:t>130</w:t>
            </w: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 w:rsidRPr="00384D08">
              <w:rPr>
                <w:rFonts w:ascii="ＭＳ Ｐ明朝" w:eastAsia="ＭＳ Ｐ明朝" w:hAnsi="ＭＳ Ｐ明朝"/>
                <w:sz w:val="24"/>
                <w:szCs w:val="24"/>
              </w:rPr>
              <w:t>436</w:t>
            </w:r>
          </w:p>
        </w:tc>
      </w:tr>
      <w:tr w:rsidR="003236E2" w:rsidRPr="00384D08" w14:paraId="0975DFD7" w14:textId="77777777" w:rsidTr="00054F2D">
        <w:tc>
          <w:tcPr>
            <w:tcW w:w="458" w:type="dxa"/>
          </w:tcPr>
          <w:p w14:paraId="42365F38" w14:textId="77777777" w:rsidR="003236E2" w:rsidRPr="00384D08" w:rsidRDefault="003236E2" w:rsidP="00054F2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3AEFBA4A" w14:textId="77777777" w:rsidR="003236E2" w:rsidRPr="00384D08" w:rsidRDefault="003236E2" w:rsidP="00054F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19CA85A6" w14:textId="77777777" w:rsidR="003236E2" w:rsidRPr="00384D08" w:rsidRDefault="003236E2" w:rsidP="00054F2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【都市整備部】</w:t>
            </w:r>
          </w:p>
        </w:tc>
      </w:tr>
      <w:tr w:rsidR="003236E2" w:rsidRPr="00384D08" w14:paraId="502907C6" w14:textId="77777777" w:rsidTr="00054F2D">
        <w:trPr>
          <w:trHeight w:val="118"/>
        </w:trPr>
        <w:tc>
          <w:tcPr>
            <w:tcW w:w="567" w:type="dxa"/>
            <w:gridSpan w:val="2"/>
          </w:tcPr>
          <w:p w14:paraId="0A18E6DE" w14:textId="77777777" w:rsidR="003236E2" w:rsidRPr="00384D08" w:rsidRDefault="003236E2" w:rsidP="00054F2D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785D891E" w14:textId="77777777" w:rsidR="003236E2" w:rsidRPr="00384D08" w:rsidRDefault="003236E2" w:rsidP="00054F2D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384D08">
              <w:rPr>
                <w:rFonts w:asciiTheme="minorEastAsia" w:hAnsiTheme="minorEastAsia" w:hint="eastAsia"/>
                <w:sz w:val="20"/>
                <w:szCs w:val="24"/>
              </w:rPr>
              <w:t>公共交通事業者を支援するため、低燃費性能等を有するタイヤの購入費用及び燃料費の一部を支援。</w:t>
            </w:r>
          </w:p>
        </w:tc>
        <w:tc>
          <w:tcPr>
            <w:tcW w:w="821" w:type="dxa"/>
          </w:tcPr>
          <w:p w14:paraId="37624620" w14:textId="77777777" w:rsidR="003236E2" w:rsidRPr="00384D08" w:rsidRDefault="003236E2" w:rsidP="00054F2D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52D1175" w14:textId="1CEBBB5E" w:rsidR="003236E2" w:rsidRPr="00384D08" w:rsidRDefault="003236E2" w:rsidP="003236E2">
      <w:pPr>
        <w:pStyle w:val="Web"/>
        <w:spacing w:before="0" w:beforeAutospacing="0" w:after="0" w:afterAutospacing="0"/>
        <w:ind w:right="36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384D08" w:rsidRPr="00384D08" w14:paraId="6CA07BA3" w14:textId="77777777" w:rsidTr="005B1D2E">
        <w:tc>
          <w:tcPr>
            <w:tcW w:w="458" w:type="dxa"/>
            <w:hideMark/>
          </w:tcPr>
          <w:p w14:paraId="76F97B88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5C05188D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トラック運送事業者への支援</w:t>
            </w:r>
          </w:p>
        </w:tc>
        <w:tc>
          <w:tcPr>
            <w:tcW w:w="2376" w:type="dxa"/>
            <w:gridSpan w:val="2"/>
            <w:hideMark/>
          </w:tcPr>
          <w:p w14:paraId="4A8BB4B6" w14:textId="77777777" w:rsidR="000D2345" w:rsidRPr="00384D08" w:rsidRDefault="000D2345" w:rsidP="005B1D2E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802,800</w:t>
            </w:r>
          </w:p>
        </w:tc>
      </w:tr>
      <w:tr w:rsidR="00384D08" w:rsidRPr="00384D08" w14:paraId="6420A4A6" w14:textId="77777777" w:rsidTr="005B1D2E">
        <w:tc>
          <w:tcPr>
            <w:tcW w:w="458" w:type="dxa"/>
          </w:tcPr>
          <w:p w14:paraId="63B40E07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0D8B1F74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2D4250C0" w14:textId="77777777" w:rsidR="000D2345" w:rsidRPr="00384D08" w:rsidRDefault="000D2345" w:rsidP="005B1D2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【商工労働部】</w:t>
            </w:r>
          </w:p>
        </w:tc>
      </w:tr>
      <w:tr w:rsidR="000D2345" w:rsidRPr="00384D08" w14:paraId="244E961B" w14:textId="77777777" w:rsidTr="005B1D2E">
        <w:trPr>
          <w:trHeight w:val="118"/>
        </w:trPr>
        <w:tc>
          <w:tcPr>
            <w:tcW w:w="567" w:type="dxa"/>
            <w:gridSpan w:val="2"/>
          </w:tcPr>
          <w:p w14:paraId="53595868" w14:textId="77777777" w:rsidR="000D2345" w:rsidRPr="00384D08" w:rsidRDefault="000D2345" w:rsidP="005B1D2E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25A18166" w14:textId="608ADDB9" w:rsidR="000D2345" w:rsidRPr="00384D08" w:rsidRDefault="000D2345" w:rsidP="004E5CEF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384D08">
              <w:rPr>
                <w:rFonts w:asciiTheme="minorEastAsia" w:hAnsiTheme="minorEastAsia" w:hint="eastAsia"/>
                <w:sz w:val="20"/>
                <w:szCs w:val="24"/>
              </w:rPr>
              <w:t>トラック運送事業者を支援するため、大阪府トラック協会が行う</w:t>
            </w:r>
            <w:r w:rsidR="00384D08" w:rsidRPr="00384D08">
              <w:rPr>
                <w:rFonts w:asciiTheme="minorEastAsia" w:hAnsiTheme="minorEastAsia" w:hint="eastAsia"/>
                <w:sz w:val="20"/>
                <w:szCs w:val="24"/>
              </w:rPr>
              <w:t>エコ</w:t>
            </w:r>
            <w:r w:rsidR="007E043C">
              <w:rPr>
                <w:rFonts w:asciiTheme="minorEastAsia" w:hAnsiTheme="minorEastAsia" w:hint="eastAsia"/>
                <w:sz w:val="20"/>
                <w:szCs w:val="24"/>
              </w:rPr>
              <w:t>タイヤ導入助成に対する補助金を増額</w:t>
            </w:r>
            <w:r w:rsidRPr="00384D08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</w:tc>
        <w:tc>
          <w:tcPr>
            <w:tcW w:w="821" w:type="dxa"/>
          </w:tcPr>
          <w:p w14:paraId="3FEDE3F2" w14:textId="77777777" w:rsidR="000D2345" w:rsidRPr="00384D08" w:rsidRDefault="000D2345" w:rsidP="005B1D2E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5D624A74" w14:textId="47C295C1" w:rsidR="000D2345" w:rsidRPr="00384D08" w:rsidRDefault="000D2345" w:rsidP="000D2345">
      <w:pPr>
        <w:ind w:rightChars="-68" w:right="-143"/>
        <w:rPr>
          <w:rFonts w:ascii="ＭＳ ゴシック" w:eastAsia="ＭＳ ゴシック" w:hAnsi="ＭＳ ゴシック" w:cs="Meiryo UI"/>
          <w:b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701"/>
        <w:gridCol w:w="675"/>
      </w:tblGrid>
      <w:tr w:rsidR="00384D08" w:rsidRPr="00384D08" w14:paraId="5849F27B" w14:textId="77777777" w:rsidTr="005B1D2E">
        <w:tc>
          <w:tcPr>
            <w:tcW w:w="458" w:type="dxa"/>
            <w:hideMark/>
          </w:tcPr>
          <w:p w14:paraId="1ECF3309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0DE5B385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府立学校における学校給食費等の負担軽減</w:t>
            </w:r>
          </w:p>
        </w:tc>
        <w:tc>
          <w:tcPr>
            <w:tcW w:w="2376" w:type="dxa"/>
            <w:gridSpan w:val="2"/>
            <w:hideMark/>
          </w:tcPr>
          <w:p w14:paraId="4024A13A" w14:textId="77777777" w:rsidR="000D2345" w:rsidRPr="00384D08" w:rsidRDefault="000D2345" w:rsidP="005B1D2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553,500</w:t>
            </w:r>
          </w:p>
        </w:tc>
      </w:tr>
      <w:tr w:rsidR="00384D08" w:rsidRPr="00384D08" w14:paraId="5FE2E763" w14:textId="77777777" w:rsidTr="005B1D2E">
        <w:tc>
          <w:tcPr>
            <w:tcW w:w="458" w:type="dxa"/>
          </w:tcPr>
          <w:p w14:paraId="27E82C4E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10F87B17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8" w:type="dxa"/>
            <w:gridSpan w:val="3"/>
          </w:tcPr>
          <w:p w14:paraId="2796D129" w14:textId="77777777" w:rsidR="000D2345" w:rsidRPr="00384D08" w:rsidRDefault="000D2345" w:rsidP="005B1D2E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【教育庁】</w:t>
            </w:r>
          </w:p>
        </w:tc>
      </w:tr>
      <w:tr w:rsidR="000D2345" w:rsidRPr="00384D08" w14:paraId="2A7E9BC8" w14:textId="77777777" w:rsidTr="00E75497">
        <w:trPr>
          <w:trHeight w:val="118"/>
        </w:trPr>
        <w:tc>
          <w:tcPr>
            <w:tcW w:w="567" w:type="dxa"/>
            <w:gridSpan w:val="2"/>
          </w:tcPr>
          <w:p w14:paraId="1ED3A479" w14:textId="77777777" w:rsidR="000D2345" w:rsidRPr="00384D08" w:rsidRDefault="000D2345" w:rsidP="005B1D2E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97" w:type="dxa"/>
            <w:gridSpan w:val="3"/>
            <w:hideMark/>
          </w:tcPr>
          <w:p w14:paraId="385971D3" w14:textId="20F0AFFB" w:rsidR="000D2345" w:rsidRPr="00384D08" w:rsidRDefault="000C7088" w:rsidP="005B1D2E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子育て世帯等の負担</w:t>
            </w:r>
            <w:r w:rsidR="000D2345" w:rsidRPr="00384D08">
              <w:rPr>
                <w:rFonts w:asciiTheme="minorEastAsia" w:hAnsiTheme="minorEastAsia" w:hint="eastAsia"/>
                <w:sz w:val="20"/>
                <w:szCs w:val="24"/>
              </w:rPr>
              <w:t>軽減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の</w:t>
            </w:r>
            <w:r w:rsidR="000D2345" w:rsidRPr="00384D08">
              <w:rPr>
                <w:rFonts w:asciiTheme="minorEastAsia" w:hAnsiTheme="minorEastAsia" w:hint="eastAsia"/>
                <w:sz w:val="20"/>
                <w:szCs w:val="24"/>
              </w:rPr>
              <w:t>ため、府立学校において保護者等が支払う学校給食費等を負担。</w:t>
            </w:r>
          </w:p>
        </w:tc>
        <w:tc>
          <w:tcPr>
            <w:tcW w:w="675" w:type="dxa"/>
          </w:tcPr>
          <w:p w14:paraId="5A708A83" w14:textId="77777777" w:rsidR="000D2345" w:rsidRPr="00384D08" w:rsidRDefault="000D2345" w:rsidP="005B1D2E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562B197A" w14:textId="2DCCB4C7" w:rsidR="000D2345" w:rsidRDefault="000D2345" w:rsidP="000D2345">
      <w:pPr>
        <w:ind w:rightChars="-68" w:right="-143"/>
        <w:rPr>
          <w:rFonts w:ascii="ＭＳ ゴシック" w:eastAsia="ＭＳ ゴシック" w:hAnsi="ＭＳ ゴシック" w:cs="Meiryo UI"/>
          <w:b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3236E2" w:rsidRPr="00384D08" w14:paraId="7F378524" w14:textId="77777777" w:rsidTr="00054F2D">
        <w:tc>
          <w:tcPr>
            <w:tcW w:w="458" w:type="dxa"/>
            <w:hideMark/>
          </w:tcPr>
          <w:p w14:paraId="79318CBC" w14:textId="77777777" w:rsidR="003236E2" w:rsidRPr="00384D08" w:rsidRDefault="003236E2" w:rsidP="00054F2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〇</w:t>
            </w:r>
          </w:p>
        </w:tc>
        <w:tc>
          <w:tcPr>
            <w:tcW w:w="6805" w:type="dxa"/>
            <w:gridSpan w:val="3"/>
            <w:hideMark/>
          </w:tcPr>
          <w:p w14:paraId="7CF0F6E3" w14:textId="77777777" w:rsidR="003236E2" w:rsidRPr="00384D08" w:rsidRDefault="003236E2" w:rsidP="00054F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子ども食堂における食の支援事業</w:t>
            </w:r>
          </w:p>
        </w:tc>
        <w:tc>
          <w:tcPr>
            <w:tcW w:w="2376" w:type="dxa"/>
            <w:gridSpan w:val="2"/>
            <w:hideMark/>
          </w:tcPr>
          <w:p w14:paraId="433C6690" w14:textId="77777777" w:rsidR="003236E2" w:rsidRPr="00384D08" w:rsidRDefault="003236E2" w:rsidP="00054F2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228,816</w:t>
            </w:r>
          </w:p>
        </w:tc>
      </w:tr>
      <w:tr w:rsidR="003236E2" w:rsidRPr="00384D08" w14:paraId="07E6239A" w14:textId="77777777" w:rsidTr="00054F2D">
        <w:tc>
          <w:tcPr>
            <w:tcW w:w="458" w:type="dxa"/>
          </w:tcPr>
          <w:p w14:paraId="0FFBA653" w14:textId="77777777" w:rsidR="003236E2" w:rsidRPr="00384D08" w:rsidRDefault="003236E2" w:rsidP="00054F2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44287586" w14:textId="77777777" w:rsidR="003236E2" w:rsidRPr="00384D08" w:rsidRDefault="003236E2" w:rsidP="00054F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8" w:type="dxa"/>
            <w:gridSpan w:val="3"/>
          </w:tcPr>
          <w:p w14:paraId="5F31786F" w14:textId="77777777" w:rsidR="003236E2" w:rsidRPr="00384D08" w:rsidRDefault="003236E2" w:rsidP="00054F2D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【福祉部】</w:t>
            </w:r>
          </w:p>
        </w:tc>
      </w:tr>
      <w:tr w:rsidR="003236E2" w:rsidRPr="00384D08" w14:paraId="04F4F901" w14:textId="77777777" w:rsidTr="00054F2D">
        <w:trPr>
          <w:trHeight w:val="118"/>
        </w:trPr>
        <w:tc>
          <w:tcPr>
            <w:tcW w:w="567" w:type="dxa"/>
            <w:gridSpan w:val="2"/>
          </w:tcPr>
          <w:p w14:paraId="22F0864A" w14:textId="77777777" w:rsidR="003236E2" w:rsidRPr="00384D08" w:rsidRDefault="003236E2" w:rsidP="00054F2D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005C9955" w14:textId="77777777" w:rsidR="003236E2" w:rsidRPr="00384D08" w:rsidRDefault="003236E2" w:rsidP="00054F2D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384D08">
              <w:rPr>
                <w:rFonts w:asciiTheme="minorEastAsia" w:hAnsiTheme="minorEastAsia" w:hint="eastAsia"/>
                <w:sz w:val="20"/>
                <w:szCs w:val="24"/>
              </w:rPr>
              <w:t>子ども食堂の取組みを支援するため、府内の子ども食堂を対象に、缶詰及びレトルト食品等の食品セットを配付。</w:t>
            </w:r>
          </w:p>
        </w:tc>
        <w:tc>
          <w:tcPr>
            <w:tcW w:w="821" w:type="dxa"/>
          </w:tcPr>
          <w:p w14:paraId="7B72FA30" w14:textId="77777777" w:rsidR="003236E2" w:rsidRPr="00384D08" w:rsidRDefault="003236E2" w:rsidP="00054F2D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7CCEA801" w14:textId="44DD8866" w:rsidR="003236E2" w:rsidRDefault="003236E2" w:rsidP="000D2345">
      <w:pPr>
        <w:ind w:rightChars="-68" w:right="-143"/>
        <w:rPr>
          <w:rFonts w:ascii="ＭＳ ゴシック" w:eastAsia="ＭＳ ゴシック" w:hAnsi="ＭＳ ゴシック" w:cs="Meiryo UI"/>
          <w:b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3"/>
        <w:gridCol w:w="2830"/>
        <w:gridCol w:w="3832"/>
        <w:gridCol w:w="1701"/>
        <w:gridCol w:w="675"/>
      </w:tblGrid>
      <w:tr w:rsidR="003236E2" w:rsidRPr="00384D08" w14:paraId="233C43EC" w14:textId="77777777" w:rsidTr="00054F2D">
        <w:tc>
          <w:tcPr>
            <w:tcW w:w="458" w:type="dxa"/>
            <w:hideMark/>
          </w:tcPr>
          <w:p w14:paraId="30FE13FE" w14:textId="77777777" w:rsidR="003236E2" w:rsidRPr="00384D08" w:rsidRDefault="003236E2" w:rsidP="00054F2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1E51CA12" w14:textId="77777777" w:rsidR="003236E2" w:rsidRPr="00384D08" w:rsidRDefault="003236E2" w:rsidP="00054F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府立学校における感染症対策</w:t>
            </w:r>
          </w:p>
        </w:tc>
        <w:tc>
          <w:tcPr>
            <w:tcW w:w="2376" w:type="dxa"/>
            <w:gridSpan w:val="2"/>
            <w:hideMark/>
          </w:tcPr>
          <w:p w14:paraId="42C1E35D" w14:textId="77777777" w:rsidR="003236E2" w:rsidRPr="00384D08" w:rsidRDefault="003236E2" w:rsidP="00054F2D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703,431</w:t>
            </w:r>
          </w:p>
        </w:tc>
      </w:tr>
      <w:tr w:rsidR="003236E2" w:rsidRPr="00384D08" w14:paraId="2A2A758F" w14:textId="77777777" w:rsidTr="00054F2D">
        <w:tc>
          <w:tcPr>
            <w:tcW w:w="458" w:type="dxa"/>
          </w:tcPr>
          <w:p w14:paraId="5A06861B" w14:textId="77777777" w:rsidR="003236E2" w:rsidRPr="00384D08" w:rsidRDefault="003236E2" w:rsidP="00054F2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47539DB0" w14:textId="77777777" w:rsidR="003236E2" w:rsidRPr="00384D08" w:rsidRDefault="003236E2" w:rsidP="00054F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6DD547A5" w14:textId="77777777" w:rsidR="003236E2" w:rsidRPr="00384D08" w:rsidRDefault="003236E2" w:rsidP="00054F2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【教育庁】</w:t>
            </w:r>
          </w:p>
        </w:tc>
      </w:tr>
      <w:tr w:rsidR="003236E2" w:rsidRPr="00384D08" w14:paraId="785A385A" w14:textId="77777777" w:rsidTr="00054F2D">
        <w:trPr>
          <w:trHeight w:val="118"/>
        </w:trPr>
        <w:tc>
          <w:tcPr>
            <w:tcW w:w="601" w:type="dxa"/>
            <w:gridSpan w:val="2"/>
          </w:tcPr>
          <w:p w14:paraId="39ECC917" w14:textId="77777777" w:rsidR="003236E2" w:rsidRPr="00384D08" w:rsidRDefault="003236E2" w:rsidP="00054F2D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63" w:type="dxa"/>
            <w:gridSpan w:val="3"/>
            <w:hideMark/>
          </w:tcPr>
          <w:p w14:paraId="4BEB3E89" w14:textId="77777777" w:rsidR="003236E2" w:rsidRPr="00384D08" w:rsidRDefault="003236E2" w:rsidP="00054F2D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384D08">
              <w:rPr>
                <w:rFonts w:asciiTheme="minorEastAsia" w:hAnsiTheme="minorEastAsia" w:hint="eastAsia"/>
                <w:sz w:val="20"/>
                <w:szCs w:val="24"/>
              </w:rPr>
              <w:t>府立学校の感染症対策のため、トイレ改修（便器の洋式化及び手洗水栓の自動化）を実施。</w:t>
            </w:r>
          </w:p>
        </w:tc>
        <w:tc>
          <w:tcPr>
            <w:tcW w:w="675" w:type="dxa"/>
          </w:tcPr>
          <w:p w14:paraId="1ACAFD0A" w14:textId="77777777" w:rsidR="003236E2" w:rsidRPr="00384D08" w:rsidRDefault="003236E2" w:rsidP="00054F2D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4CDDF702" w14:textId="196351DF" w:rsidR="003236E2" w:rsidRPr="00384D08" w:rsidRDefault="003236E2" w:rsidP="000D2345">
      <w:pPr>
        <w:ind w:rightChars="-68" w:right="-143"/>
        <w:rPr>
          <w:rFonts w:ascii="ＭＳ ゴシック" w:eastAsia="ＭＳ ゴシック" w:hAnsi="ＭＳ ゴシック" w:cs="Meiryo UI"/>
          <w:b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701"/>
        <w:gridCol w:w="675"/>
      </w:tblGrid>
      <w:tr w:rsidR="00384D08" w:rsidRPr="00384D08" w14:paraId="662ABBE6" w14:textId="77777777" w:rsidTr="005B1D2E">
        <w:tc>
          <w:tcPr>
            <w:tcW w:w="458" w:type="dxa"/>
            <w:hideMark/>
          </w:tcPr>
          <w:p w14:paraId="4E7D44A5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36BF5A4A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D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ウクライナ避難民への支援</w:t>
            </w:r>
          </w:p>
        </w:tc>
        <w:tc>
          <w:tcPr>
            <w:tcW w:w="2376" w:type="dxa"/>
            <w:gridSpan w:val="2"/>
            <w:hideMark/>
          </w:tcPr>
          <w:p w14:paraId="65F79562" w14:textId="77777777" w:rsidR="000D2345" w:rsidRPr="00384D08" w:rsidRDefault="000D2345" w:rsidP="005B1D2E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4"/>
                <w:szCs w:val="24"/>
              </w:rPr>
              <w:t>14,647</w:t>
            </w:r>
          </w:p>
        </w:tc>
      </w:tr>
      <w:tr w:rsidR="00384D08" w:rsidRPr="00384D08" w14:paraId="5AC0F0ED" w14:textId="77777777" w:rsidTr="005B1D2E">
        <w:tc>
          <w:tcPr>
            <w:tcW w:w="458" w:type="dxa"/>
          </w:tcPr>
          <w:p w14:paraId="10774498" w14:textId="77777777" w:rsidR="000D2345" w:rsidRPr="00384D08" w:rsidRDefault="000D2345" w:rsidP="005B1D2E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4A8F2D1F" w14:textId="77777777" w:rsidR="000D2345" w:rsidRPr="00384D08" w:rsidRDefault="000D2345" w:rsidP="005B1D2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8" w:type="dxa"/>
            <w:gridSpan w:val="3"/>
          </w:tcPr>
          <w:p w14:paraId="71C2D70D" w14:textId="77777777" w:rsidR="000D2345" w:rsidRPr="00384D08" w:rsidRDefault="000D2345" w:rsidP="005B1D2E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84D08">
              <w:rPr>
                <w:rFonts w:ascii="ＭＳ Ｐ明朝" w:eastAsia="ＭＳ Ｐ明朝" w:hAnsi="ＭＳ Ｐ明朝" w:hint="eastAsia"/>
                <w:sz w:val="22"/>
                <w:szCs w:val="24"/>
              </w:rPr>
              <w:t>【府民文化部、福祉部、教育庁】</w:t>
            </w:r>
          </w:p>
        </w:tc>
      </w:tr>
      <w:tr w:rsidR="00384D08" w:rsidRPr="00384D08" w14:paraId="4B857476" w14:textId="77777777" w:rsidTr="00BB4734">
        <w:trPr>
          <w:trHeight w:val="118"/>
        </w:trPr>
        <w:tc>
          <w:tcPr>
            <w:tcW w:w="567" w:type="dxa"/>
            <w:gridSpan w:val="2"/>
          </w:tcPr>
          <w:p w14:paraId="36E7A0D2" w14:textId="77777777" w:rsidR="000D2345" w:rsidRPr="00384D08" w:rsidRDefault="000D2345" w:rsidP="005B1D2E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397" w:type="dxa"/>
            <w:gridSpan w:val="3"/>
            <w:hideMark/>
          </w:tcPr>
          <w:p w14:paraId="6F116144" w14:textId="4F42FF3E" w:rsidR="000D2345" w:rsidRPr="00384D08" w:rsidRDefault="000D2345" w:rsidP="00CD04FE">
            <w:pPr>
              <w:ind w:right="-27" w:firstLineChars="100" w:firstLine="200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384D08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ウクライナからの避難民の生活・就学等を支援するため、</w:t>
            </w:r>
            <w:r w:rsidR="00D27728">
              <w:rPr>
                <w:rFonts w:asciiTheme="minorEastAsia" w:hAnsiTheme="minorEastAsia" w:hint="eastAsia"/>
                <w:kern w:val="0"/>
                <w:sz w:val="20"/>
                <w:szCs w:val="24"/>
              </w:rPr>
              <w:t>府立</w:t>
            </w:r>
            <w:r w:rsidR="00644365">
              <w:rPr>
                <w:rFonts w:asciiTheme="minorEastAsia" w:hAnsiTheme="minorEastAsia" w:hint="eastAsia"/>
                <w:kern w:val="0"/>
                <w:sz w:val="20"/>
                <w:szCs w:val="24"/>
              </w:rPr>
              <w:t>高校等</w:t>
            </w:r>
            <w:r w:rsidR="00CD04F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へ通訳者の派遣等を行う</w:t>
            </w:r>
            <w:r w:rsidR="007165A8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とともに</w:t>
            </w:r>
            <w:r w:rsidR="00BB4734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、</w:t>
            </w:r>
            <w:r w:rsidR="00D27728" w:rsidRPr="00D27728">
              <w:rPr>
                <w:rFonts w:asciiTheme="minorEastAsia" w:hAnsiTheme="minorEastAsia" w:hint="eastAsia"/>
                <w:kern w:val="0"/>
                <w:sz w:val="20"/>
                <w:szCs w:val="24"/>
              </w:rPr>
              <w:t>大阪府国際交流財団</w:t>
            </w:r>
            <w:r w:rsidR="00D27728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や</w:t>
            </w:r>
            <w:r w:rsidRPr="00384D08">
              <w:rPr>
                <w:rFonts w:asciiTheme="minorEastAsia" w:hAnsiTheme="minorEastAsia" w:hint="eastAsia"/>
                <w:kern w:val="0"/>
                <w:sz w:val="20"/>
                <w:szCs w:val="24"/>
              </w:rPr>
              <w:t>大阪府社会福祉協議会</w:t>
            </w:r>
            <w:r w:rsidR="004E5CEF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に対し</w:t>
            </w:r>
            <w:r w:rsidR="00D27728">
              <w:rPr>
                <w:rFonts w:asciiTheme="minorEastAsia" w:hAnsiTheme="minorEastAsia" w:hint="eastAsia"/>
                <w:kern w:val="0"/>
                <w:sz w:val="20"/>
                <w:szCs w:val="24"/>
              </w:rPr>
              <w:t>支援に要する経費を補助。</w:t>
            </w:r>
          </w:p>
        </w:tc>
        <w:tc>
          <w:tcPr>
            <w:tcW w:w="675" w:type="dxa"/>
          </w:tcPr>
          <w:p w14:paraId="08CD6AC3" w14:textId="77777777" w:rsidR="000D2345" w:rsidRPr="00BB4734" w:rsidRDefault="000D2345" w:rsidP="005B1D2E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00D51440" w14:textId="77777777" w:rsidR="00AD12AE" w:rsidRDefault="00AD12AE">
      <w:pPr>
        <w:widowControl/>
        <w:jc w:val="left"/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</w:pPr>
      <w:r>
        <w:rPr>
          <w:rFonts w:ascii="ＭＳ ゴシック" w:eastAsia="ＭＳ ゴシック" w:hAnsi="ＭＳ ゴシック" w:cs="Meiryo UI"/>
          <w:bCs/>
          <w:color w:val="000000" w:themeColor="text1"/>
          <w:kern w:val="24"/>
          <w:szCs w:val="21"/>
        </w:rPr>
        <w:br w:type="page"/>
      </w:r>
    </w:p>
    <w:p w14:paraId="42CE8236" w14:textId="207F2384" w:rsidR="00AD12AE" w:rsidRDefault="008C3C89" w:rsidP="00AD12A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lastRenderedPageBreak/>
        <w:t>令和４</w:t>
      </w:r>
      <w:r w:rsidR="00AD12AE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年度</w:t>
      </w:r>
      <w:r w:rsidR="00AD12A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一般会計</w:t>
      </w:r>
      <w:r w:rsidR="00AD12AE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補正予算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（第３</w:t>
      </w:r>
      <w:r w:rsidR="00AD12A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号）</w:t>
      </w:r>
      <w:r w:rsidR="00AD12AE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【計数表】</w:t>
      </w:r>
    </w:p>
    <w:p w14:paraId="07662A90" w14:textId="77777777" w:rsidR="00AD12AE" w:rsidRPr="00595ED8" w:rsidRDefault="00AD12AE" w:rsidP="00AD12AE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14:paraId="757B7ABA" w14:textId="77777777" w:rsidR="00AD12AE" w:rsidRPr="00322491" w:rsidRDefault="00AD12AE" w:rsidP="00AD12AE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 w:rsidRPr="00322491">
        <w:rPr>
          <w:rFonts w:ascii="ＭＳ Ｐゴシック" w:eastAsia="ＭＳ Ｐゴシック" w:hAnsi="ＭＳ Ｐゴシック" w:hint="eastAsia"/>
          <w:b/>
          <w:sz w:val="24"/>
          <w:szCs w:val="24"/>
        </w:rPr>
        <w:t>（１）性質別内訳</w:t>
      </w:r>
    </w:p>
    <w:bookmarkStart w:id="1" w:name="_MON_1715687661"/>
    <w:bookmarkEnd w:id="1"/>
    <w:p w14:paraId="339C9512" w14:textId="48D70B37" w:rsidR="002732E2" w:rsidRDefault="002045D5" w:rsidP="00AD12AE">
      <w:pPr>
        <w:ind w:left="281"/>
        <w:rPr>
          <w:b/>
        </w:rPr>
      </w:pPr>
      <w:r>
        <w:rPr>
          <w:b/>
        </w:rPr>
        <w:object w:dxaOrig="9100" w:dyaOrig="2196" w14:anchorId="36E97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109.5pt" o:ole="">
            <v:imagedata r:id="rId8" o:title=""/>
          </v:shape>
          <o:OLEObject Type="Embed" ProgID="Excel.Sheet.12" ShapeID="_x0000_i1025" DrawAspect="Content" ObjectID="_1715693355" r:id="rId9"/>
        </w:object>
      </w:r>
    </w:p>
    <w:p w14:paraId="673E6FFE" w14:textId="77777777" w:rsidR="002732E2" w:rsidRDefault="002732E2" w:rsidP="00AD12AE">
      <w:pPr>
        <w:ind w:left="281"/>
        <w:rPr>
          <w:b/>
        </w:rPr>
      </w:pPr>
    </w:p>
    <w:p w14:paraId="17D2A3AA" w14:textId="77777777" w:rsidR="00AD12AE" w:rsidRDefault="00AD12AE" w:rsidP="00AD12AE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14:paraId="06DD6357" w14:textId="3BE1939A" w:rsidR="00AD12AE" w:rsidRDefault="00BD37E8" w:rsidP="00AD12AE">
      <w:pPr>
        <w:ind w:left="281"/>
        <w:rPr>
          <w:b/>
        </w:rPr>
      </w:pPr>
      <w:r>
        <w:rPr>
          <w:b/>
        </w:rPr>
        <w:object w:dxaOrig="9100" w:dyaOrig="2921" w14:anchorId="57E84C8B">
          <v:shape id="_x0000_i1026" type="#_x0000_t75" style="width:455.25pt;height:146.25pt" o:ole="">
            <v:imagedata r:id="rId10" o:title=""/>
          </v:shape>
          <o:OLEObject Type="Embed" ProgID="Excel.Sheet.12" ShapeID="_x0000_i1026" DrawAspect="Content" ObjectID="_1715693356" r:id="rId11"/>
        </w:object>
      </w:r>
    </w:p>
    <w:p w14:paraId="7638A505" w14:textId="77777777" w:rsidR="00AD12AE" w:rsidRDefault="00AD12AE" w:rsidP="00AD12AE">
      <w:pPr>
        <w:ind w:left="281"/>
        <w:rPr>
          <w:b/>
        </w:rPr>
      </w:pPr>
    </w:p>
    <w:p w14:paraId="761F954B" w14:textId="77777777" w:rsidR="00AD12AE" w:rsidRPr="00D20E31" w:rsidRDefault="00AD12AE" w:rsidP="00AD12AE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14:paraId="34AF4E6A" w14:textId="77777777" w:rsidR="00AD12AE" w:rsidRPr="00D20E31" w:rsidRDefault="00AD12AE" w:rsidP="00AD12AE">
      <w:pPr>
        <w:ind w:firstLineChars="117" w:firstLine="2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（１）項目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14:paraId="44600F33" w14:textId="4E08F9FF" w:rsidR="00AD12AE" w:rsidRPr="00322491" w:rsidRDefault="00BD37E8" w:rsidP="00AD12AE">
      <w:pPr>
        <w:ind w:left="281"/>
        <w:rPr>
          <w:b/>
        </w:rPr>
      </w:pPr>
      <w:r>
        <w:rPr>
          <w:b/>
        </w:rPr>
        <w:object w:dxaOrig="9100" w:dyaOrig="1471" w14:anchorId="496B7EE2">
          <v:shape id="_x0000_i1027" type="#_x0000_t75" style="width:455.25pt;height:73.5pt" o:ole="">
            <v:imagedata r:id="rId12" o:title=""/>
          </v:shape>
          <o:OLEObject Type="Embed" ProgID="Excel.Sheet.12" ShapeID="_x0000_i1027" DrawAspect="Content" ObjectID="_1715693357" r:id="rId13"/>
        </w:object>
      </w:r>
    </w:p>
    <w:p w14:paraId="3433F770" w14:textId="77777777" w:rsidR="00AD12AE" w:rsidRDefault="00AD12AE" w:rsidP="00AD12AE">
      <w:pPr>
        <w:ind w:firstLine="281"/>
        <w:rPr>
          <w:rFonts w:ascii="ＭＳ Ｐゴシック" w:eastAsia="ＭＳ Ｐゴシック" w:hAnsi="ＭＳ Ｐゴシック"/>
          <w:sz w:val="20"/>
        </w:rPr>
      </w:pPr>
    </w:p>
    <w:p w14:paraId="48A84A58" w14:textId="77777777" w:rsidR="00AD12AE" w:rsidRPr="00F04788" w:rsidRDefault="00AD12AE" w:rsidP="00AD12AE">
      <w:pPr>
        <w:ind w:firstLine="281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Pr="00E52962">
        <w:rPr>
          <w:rFonts w:ascii="ＭＳ Ｐゴシック" w:eastAsia="ＭＳ Ｐゴシック" w:hAnsi="ＭＳ Ｐゴシック" w:hint="eastAsia"/>
          <w:sz w:val="20"/>
        </w:rPr>
        <w:t>各表においては、</w:t>
      </w:r>
      <w:r>
        <w:rPr>
          <w:rFonts w:ascii="ＭＳ Ｐゴシック" w:eastAsia="ＭＳ Ｐゴシック" w:hAnsi="ＭＳ Ｐゴシック" w:hint="eastAsia"/>
          <w:sz w:val="20"/>
        </w:rPr>
        <w:t>端数処理の関係上、</w:t>
      </w:r>
      <w:r w:rsidRPr="00E52962">
        <w:rPr>
          <w:rFonts w:ascii="ＭＳ Ｐゴシック" w:eastAsia="ＭＳ Ｐゴシック" w:hAnsi="ＭＳ Ｐゴシック" w:hint="eastAsia"/>
          <w:sz w:val="20"/>
        </w:rPr>
        <w:t>合計と内訳が一致しない場合がある。</w:t>
      </w:r>
    </w:p>
    <w:p w14:paraId="24E15F84" w14:textId="6250099D" w:rsidR="00322491" w:rsidRPr="002732E2" w:rsidRDefault="00AD12AE" w:rsidP="002732E2">
      <w:pPr>
        <w:ind w:firstLine="28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※計数表においては、補正額のある項目のみを記載している。</w:t>
      </w:r>
    </w:p>
    <w:sectPr w:rsidR="00322491" w:rsidRPr="002732E2" w:rsidSect="00AB7DA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DA10" w14:textId="77777777" w:rsidR="00144148" w:rsidRDefault="00144148" w:rsidP="00EA271E">
      <w:r>
        <w:separator/>
      </w:r>
    </w:p>
  </w:endnote>
  <w:endnote w:type="continuationSeparator" w:id="0">
    <w:p w14:paraId="71F15370" w14:textId="77777777" w:rsidR="00144148" w:rsidRDefault="00144148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14:paraId="1E2F9CC3" w14:textId="6F7FBE8A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2F" w:rsidRPr="001C592F">
          <w:rPr>
            <w:noProof/>
            <w:lang w:val="ja-JP"/>
          </w:rPr>
          <w:t>3</w:t>
        </w:r>
        <w:r>
          <w:fldChar w:fldCharType="end"/>
        </w:r>
      </w:p>
    </w:sdtContent>
  </w:sdt>
  <w:p w14:paraId="239DA26F" w14:textId="77777777" w:rsidR="0019357C" w:rsidRDefault="001935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759681F4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2F" w:rsidRPr="001C592F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19357C" w:rsidRDefault="001935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CE82" w14:textId="77777777" w:rsidR="00144148" w:rsidRDefault="00144148" w:rsidP="00EA271E">
      <w:r>
        <w:separator/>
      </w:r>
    </w:p>
  </w:footnote>
  <w:footnote w:type="continuationSeparator" w:id="0">
    <w:p w14:paraId="22103C04" w14:textId="77777777" w:rsidR="00144148" w:rsidRDefault="00144148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28D3" w14:textId="77777777" w:rsidR="0019357C" w:rsidRPr="00652AA1" w:rsidRDefault="0019357C" w:rsidP="00652AA1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F0D7" w14:textId="755C1EE0" w:rsidR="00FE1EF0" w:rsidRPr="006E2F2E" w:rsidRDefault="00FE1EF0" w:rsidP="006E2F2E">
    <w:pPr>
      <w:pStyle w:val="a6"/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21061"/>
    <w:rsid w:val="00023652"/>
    <w:rsid w:val="00025869"/>
    <w:rsid w:val="0003309A"/>
    <w:rsid w:val="00046E77"/>
    <w:rsid w:val="00053C19"/>
    <w:rsid w:val="000562B5"/>
    <w:rsid w:val="0006242D"/>
    <w:rsid w:val="00065E32"/>
    <w:rsid w:val="00067D3B"/>
    <w:rsid w:val="0008577B"/>
    <w:rsid w:val="0008759D"/>
    <w:rsid w:val="00087D0F"/>
    <w:rsid w:val="00093395"/>
    <w:rsid w:val="000946CC"/>
    <w:rsid w:val="000975EF"/>
    <w:rsid w:val="000B1B30"/>
    <w:rsid w:val="000C2218"/>
    <w:rsid w:val="000C39F8"/>
    <w:rsid w:val="000C5D4D"/>
    <w:rsid w:val="000C7088"/>
    <w:rsid w:val="000C7432"/>
    <w:rsid w:val="000D2345"/>
    <w:rsid w:val="000E2E62"/>
    <w:rsid w:val="000F305B"/>
    <w:rsid w:val="000F6F45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44148"/>
    <w:rsid w:val="0015604A"/>
    <w:rsid w:val="001703FB"/>
    <w:rsid w:val="001732FE"/>
    <w:rsid w:val="001766F2"/>
    <w:rsid w:val="00177522"/>
    <w:rsid w:val="001843D0"/>
    <w:rsid w:val="00187D3D"/>
    <w:rsid w:val="00191E63"/>
    <w:rsid w:val="0019357C"/>
    <w:rsid w:val="00193814"/>
    <w:rsid w:val="00193AD7"/>
    <w:rsid w:val="00194FD4"/>
    <w:rsid w:val="001A61E7"/>
    <w:rsid w:val="001A7433"/>
    <w:rsid w:val="001B0778"/>
    <w:rsid w:val="001B468E"/>
    <w:rsid w:val="001C2FD0"/>
    <w:rsid w:val="001C3333"/>
    <w:rsid w:val="001C592F"/>
    <w:rsid w:val="001D5C9F"/>
    <w:rsid w:val="001E15B5"/>
    <w:rsid w:val="001E384C"/>
    <w:rsid w:val="001E3F2F"/>
    <w:rsid w:val="002045D5"/>
    <w:rsid w:val="00205655"/>
    <w:rsid w:val="002058D4"/>
    <w:rsid w:val="00215352"/>
    <w:rsid w:val="00222005"/>
    <w:rsid w:val="00224091"/>
    <w:rsid w:val="00231AAD"/>
    <w:rsid w:val="002450FB"/>
    <w:rsid w:val="00245B7F"/>
    <w:rsid w:val="0026471D"/>
    <w:rsid w:val="002725BD"/>
    <w:rsid w:val="002732E2"/>
    <w:rsid w:val="00281930"/>
    <w:rsid w:val="0029763C"/>
    <w:rsid w:val="002A03CF"/>
    <w:rsid w:val="002A0EC3"/>
    <w:rsid w:val="002A1C15"/>
    <w:rsid w:val="002A23FD"/>
    <w:rsid w:val="002A3BB0"/>
    <w:rsid w:val="002A62FB"/>
    <w:rsid w:val="002B18E5"/>
    <w:rsid w:val="002B3C45"/>
    <w:rsid w:val="002D0144"/>
    <w:rsid w:val="002D0395"/>
    <w:rsid w:val="002D19AB"/>
    <w:rsid w:val="002D2376"/>
    <w:rsid w:val="003031BC"/>
    <w:rsid w:val="003147F9"/>
    <w:rsid w:val="00322491"/>
    <w:rsid w:val="003236E2"/>
    <w:rsid w:val="00323A69"/>
    <w:rsid w:val="00325A4C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40FFE"/>
    <w:rsid w:val="0034286E"/>
    <w:rsid w:val="003564E3"/>
    <w:rsid w:val="00365B5B"/>
    <w:rsid w:val="0036792C"/>
    <w:rsid w:val="00374D5F"/>
    <w:rsid w:val="003771A4"/>
    <w:rsid w:val="00384D08"/>
    <w:rsid w:val="00386287"/>
    <w:rsid w:val="00391C28"/>
    <w:rsid w:val="003925A3"/>
    <w:rsid w:val="0039290B"/>
    <w:rsid w:val="00393B70"/>
    <w:rsid w:val="0039616C"/>
    <w:rsid w:val="003B063D"/>
    <w:rsid w:val="003B2FB9"/>
    <w:rsid w:val="003B58C3"/>
    <w:rsid w:val="003C13FC"/>
    <w:rsid w:val="003C2097"/>
    <w:rsid w:val="003C2B34"/>
    <w:rsid w:val="003C6633"/>
    <w:rsid w:val="003C72D6"/>
    <w:rsid w:val="003D633F"/>
    <w:rsid w:val="003F030A"/>
    <w:rsid w:val="003F044D"/>
    <w:rsid w:val="003F1963"/>
    <w:rsid w:val="003F71ED"/>
    <w:rsid w:val="004003D2"/>
    <w:rsid w:val="00400583"/>
    <w:rsid w:val="004005E4"/>
    <w:rsid w:val="0040648E"/>
    <w:rsid w:val="00412630"/>
    <w:rsid w:val="00412B60"/>
    <w:rsid w:val="0041384F"/>
    <w:rsid w:val="004173A8"/>
    <w:rsid w:val="00420E59"/>
    <w:rsid w:val="00421D1E"/>
    <w:rsid w:val="0042318D"/>
    <w:rsid w:val="00424D3C"/>
    <w:rsid w:val="00444181"/>
    <w:rsid w:val="004505AE"/>
    <w:rsid w:val="004570DC"/>
    <w:rsid w:val="0046303F"/>
    <w:rsid w:val="00464252"/>
    <w:rsid w:val="00464F77"/>
    <w:rsid w:val="00465B73"/>
    <w:rsid w:val="00474813"/>
    <w:rsid w:val="004760AC"/>
    <w:rsid w:val="0048070F"/>
    <w:rsid w:val="00481C04"/>
    <w:rsid w:val="0048558C"/>
    <w:rsid w:val="00485F6A"/>
    <w:rsid w:val="004921E8"/>
    <w:rsid w:val="004938A7"/>
    <w:rsid w:val="004946AC"/>
    <w:rsid w:val="00497D41"/>
    <w:rsid w:val="004A604E"/>
    <w:rsid w:val="004B550B"/>
    <w:rsid w:val="004B5908"/>
    <w:rsid w:val="004B69EA"/>
    <w:rsid w:val="004B6F68"/>
    <w:rsid w:val="004C26E3"/>
    <w:rsid w:val="004C2B08"/>
    <w:rsid w:val="004C5529"/>
    <w:rsid w:val="004C5AC9"/>
    <w:rsid w:val="004D230E"/>
    <w:rsid w:val="004D7245"/>
    <w:rsid w:val="004E505B"/>
    <w:rsid w:val="004E5CEF"/>
    <w:rsid w:val="004F136A"/>
    <w:rsid w:val="004F7CB5"/>
    <w:rsid w:val="005003CF"/>
    <w:rsid w:val="0050680F"/>
    <w:rsid w:val="0051191F"/>
    <w:rsid w:val="005178D3"/>
    <w:rsid w:val="00524DAD"/>
    <w:rsid w:val="00524FFF"/>
    <w:rsid w:val="005267F1"/>
    <w:rsid w:val="00526816"/>
    <w:rsid w:val="005277F1"/>
    <w:rsid w:val="00527D56"/>
    <w:rsid w:val="00531EC1"/>
    <w:rsid w:val="00533D94"/>
    <w:rsid w:val="005352F7"/>
    <w:rsid w:val="00542111"/>
    <w:rsid w:val="00542155"/>
    <w:rsid w:val="005525CF"/>
    <w:rsid w:val="00557DF6"/>
    <w:rsid w:val="00563961"/>
    <w:rsid w:val="0056637D"/>
    <w:rsid w:val="00566DFE"/>
    <w:rsid w:val="00581989"/>
    <w:rsid w:val="005827D2"/>
    <w:rsid w:val="00590583"/>
    <w:rsid w:val="00591126"/>
    <w:rsid w:val="00595ED8"/>
    <w:rsid w:val="005A1E43"/>
    <w:rsid w:val="005A2C7E"/>
    <w:rsid w:val="005A76EF"/>
    <w:rsid w:val="005B36BA"/>
    <w:rsid w:val="005B49A8"/>
    <w:rsid w:val="005B6CF1"/>
    <w:rsid w:val="005D467B"/>
    <w:rsid w:val="005D6050"/>
    <w:rsid w:val="005D6FA1"/>
    <w:rsid w:val="005D7BA2"/>
    <w:rsid w:val="005E28D5"/>
    <w:rsid w:val="005F1D01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0749"/>
    <w:rsid w:val="006313A2"/>
    <w:rsid w:val="00632522"/>
    <w:rsid w:val="00634537"/>
    <w:rsid w:val="00644365"/>
    <w:rsid w:val="00650594"/>
    <w:rsid w:val="00650B01"/>
    <w:rsid w:val="00652AA1"/>
    <w:rsid w:val="006535E8"/>
    <w:rsid w:val="00654932"/>
    <w:rsid w:val="0066505A"/>
    <w:rsid w:val="00672F3A"/>
    <w:rsid w:val="006877E7"/>
    <w:rsid w:val="00687BEB"/>
    <w:rsid w:val="00694028"/>
    <w:rsid w:val="00697599"/>
    <w:rsid w:val="00697909"/>
    <w:rsid w:val="006A6D98"/>
    <w:rsid w:val="006B360B"/>
    <w:rsid w:val="006B5075"/>
    <w:rsid w:val="006C7FC0"/>
    <w:rsid w:val="006E2F2E"/>
    <w:rsid w:val="00701385"/>
    <w:rsid w:val="007042B5"/>
    <w:rsid w:val="00712E4D"/>
    <w:rsid w:val="007165A8"/>
    <w:rsid w:val="00717BB1"/>
    <w:rsid w:val="007209B9"/>
    <w:rsid w:val="007224CF"/>
    <w:rsid w:val="00722DCB"/>
    <w:rsid w:val="0074146B"/>
    <w:rsid w:val="00743183"/>
    <w:rsid w:val="00743372"/>
    <w:rsid w:val="00743E6D"/>
    <w:rsid w:val="007551E3"/>
    <w:rsid w:val="00756BFB"/>
    <w:rsid w:val="00766D40"/>
    <w:rsid w:val="007728F8"/>
    <w:rsid w:val="0077412E"/>
    <w:rsid w:val="007844D8"/>
    <w:rsid w:val="00784506"/>
    <w:rsid w:val="00784E0A"/>
    <w:rsid w:val="00786545"/>
    <w:rsid w:val="00786BB6"/>
    <w:rsid w:val="007870A1"/>
    <w:rsid w:val="00790AD7"/>
    <w:rsid w:val="007A4A05"/>
    <w:rsid w:val="007A4E54"/>
    <w:rsid w:val="007B2D88"/>
    <w:rsid w:val="007B491B"/>
    <w:rsid w:val="007B55BE"/>
    <w:rsid w:val="007B5EF3"/>
    <w:rsid w:val="007B6FC2"/>
    <w:rsid w:val="007D0811"/>
    <w:rsid w:val="007D38AA"/>
    <w:rsid w:val="007D4716"/>
    <w:rsid w:val="007E037D"/>
    <w:rsid w:val="007E043C"/>
    <w:rsid w:val="007E15EF"/>
    <w:rsid w:val="007E4F4A"/>
    <w:rsid w:val="007E5484"/>
    <w:rsid w:val="007E7A2E"/>
    <w:rsid w:val="007F15F7"/>
    <w:rsid w:val="007F1C76"/>
    <w:rsid w:val="007F5B2F"/>
    <w:rsid w:val="00807CCA"/>
    <w:rsid w:val="008114B2"/>
    <w:rsid w:val="00811DEA"/>
    <w:rsid w:val="00813709"/>
    <w:rsid w:val="008212FE"/>
    <w:rsid w:val="00821DB4"/>
    <w:rsid w:val="00822709"/>
    <w:rsid w:val="00824FEC"/>
    <w:rsid w:val="00832BE2"/>
    <w:rsid w:val="00834F02"/>
    <w:rsid w:val="00835390"/>
    <w:rsid w:val="00842526"/>
    <w:rsid w:val="00843CC0"/>
    <w:rsid w:val="00845B68"/>
    <w:rsid w:val="008472B8"/>
    <w:rsid w:val="00852E37"/>
    <w:rsid w:val="00854980"/>
    <w:rsid w:val="00857A04"/>
    <w:rsid w:val="00860471"/>
    <w:rsid w:val="00863FCB"/>
    <w:rsid w:val="008704C6"/>
    <w:rsid w:val="00874BC7"/>
    <w:rsid w:val="0087586F"/>
    <w:rsid w:val="00890428"/>
    <w:rsid w:val="00890F8E"/>
    <w:rsid w:val="00895BFA"/>
    <w:rsid w:val="008A240D"/>
    <w:rsid w:val="008A4950"/>
    <w:rsid w:val="008C1D74"/>
    <w:rsid w:val="008C3C89"/>
    <w:rsid w:val="008D0174"/>
    <w:rsid w:val="008D0CA4"/>
    <w:rsid w:val="008D1218"/>
    <w:rsid w:val="008D2F08"/>
    <w:rsid w:val="008D3750"/>
    <w:rsid w:val="008D4811"/>
    <w:rsid w:val="008D6E8F"/>
    <w:rsid w:val="008F73A5"/>
    <w:rsid w:val="0091264C"/>
    <w:rsid w:val="0092401C"/>
    <w:rsid w:val="009309FC"/>
    <w:rsid w:val="00931549"/>
    <w:rsid w:val="00936642"/>
    <w:rsid w:val="0094759B"/>
    <w:rsid w:val="00950EF7"/>
    <w:rsid w:val="00962E18"/>
    <w:rsid w:val="0096428B"/>
    <w:rsid w:val="00965378"/>
    <w:rsid w:val="009657AD"/>
    <w:rsid w:val="009669D5"/>
    <w:rsid w:val="00971F31"/>
    <w:rsid w:val="00972AAC"/>
    <w:rsid w:val="00973187"/>
    <w:rsid w:val="009761CF"/>
    <w:rsid w:val="00976519"/>
    <w:rsid w:val="00981506"/>
    <w:rsid w:val="00982E58"/>
    <w:rsid w:val="00982FC7"/>
    <w:rsid w:val="009927A4"/>
    <w:rsid w:val="00992BE4"/>
    <w:rsid w:val="009A0F1B"/>
    <w:rsid w:val="009A572A"/>
    <w:rsid w:val="009A6816"/>
    <w:rsid w:val="009B2A11"/>
    <w:rsid w:val="009B5A1E"/>
    <w:rsid w:val="009C45CE"/>
    <w:rsid w:val="009D0DB1"/>
    <w:rsid w:val="009D69AD"/>
    <w:rsid w:val="009D6E0B"/>
    <w:rsid w:val="009D796D"/>
    <w:rsid w:val="009E5E5E"/>
    <w:rsid w:val="009E7C9F"/>
    <w:rsid w:val="009F398D"/>
    <w:rsid w:val="00A045A5"/>
    <w:rsid w:val="00A066BF"/>
    <w:rsid w:val="00A26D50"/>
    <w:rsid w:val="00A30780"/>
    <w:rsid w:val="00A34119"/>
    <w:rsid w:val="00A34625"/>
    <w:rsid w:val="00A36149"/>
    <w:rsid w:val="00A47E4C"/>
    <w:rsid w:val="00A53C6F"/>
    <w:rsid w:val="00A6449E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6A00"/>
    <w:rsid w:val="00AA6F08"/>
    <w:rsid w:val="00AA77D4"/>
    <w:rsid w:val="00AB7433"/>
    <w:rsid w:val="00AB7DA0"/>
    <w:rsid w:val="00AC0D98"/>
    <w:rsid w:val="00AC39A5"/>
    <w:rsid w:val="00AC6CEE"/>
    <w:rsid w:val="00AD12AE"/>
    <w:rsid w:val="00AD5BF6"/>
    <w:rsid w:val="00AD7566"/>
    <w:rsid w:val="00AE472A"/>
    <w:rsid w:val="00AE479F"/>
    <w:rsid w:val="00AF26BC"/>
    <w:rsid w:val="00B03AB6"/>
    <w:rsid w:val="00B03EB0"/>
    <w:rsid w:val="00B17B96"/>
    <w:rsid w:val="00B247CA"/>
    <w:rsid w:val="00B34371"/>
    <w:rsid w:val="00B40FEE"/>
    <w:rsid w:val="00B456CB"/>
    <w:rsid w:val="00B47C92"/>
    <w:rsid w:val="00B55F3E"/>
    <w:rsid w:val="00B56E1F"/>
    <w:rsid w:val="00B609F3"/>
    <w:rsid w:val="00B61A11"/>
    <w:rsid w:val="00B75262"/>
    <w:rsid w:val="00B809C7"/>
    <w:rsid w:val="00B83542"/>
    <w:rsid w:val="00B860C5"/>
    <w:rsid w:val="00B93828"/>
    <w:rsid w:val="00B9627D"/>
    <w:rsid w:val="00B97A26"/>
    <w:rsid w:val="00BA03DC"/>
    <w:rsid w:val="00BA0ABD"/>
    <w:rsid w:val="00BB4734"/>
    <w:rsid w:val="00BB5FF2"/>
    <w:rsid w:val="00BC506A"/>
    <w:rsid w:val="00BD37E8"/>
    <w:rsid w:val="00BF69F2"/>
    <w:rsid w:val="00C07634"/>
    <w:rsid w:val="00C20711"/>
    <w:rsid w:val="00C20F77"/>
    <w:rsid w:val="00C226D2"/>
    <w:rsid w:val="00C23397"/>
    <w:rsid w:val="00C30DDF"/>
    <w:rsid w:val="00C3609C"/>
    <w:rsid w:val="00C4065B"/>
    <w:rsid w:val="00C5680F"/>
    <w:rsid w:val="00C56C76"/>
    <w:rsid w:val="00C60A21"/>
    <w:rsid w:val="00C6129B"/>
    <w:rsid w:val="00C7307C"/>
    <w:rsid w:val="00C82117"/>
    <w:rsid w:val="00C86D92"/>
    <w:rsid w:val="00C87F13"/>
    <w:rsid w:val="00C90999"/>
    <w:rsid w:val="00C934EA"/>
    <w:rsid w:val="00CA441D"/>
    <w:rsid w:val="00CA5167"/>
    <w:rsid w:val="00CB42A9"/>
    <w:rsid w:val="00CB51F3"/>
    <w:rsid w:val="00CB5E12"/>
    <w:rsid w:val="00CC7D0B"/>
    <w:rsid w:val="00CD04FE"/>
    <w:rsid w:val="00CD52E0"/>
    <w:rsid w:val="00CD5652"/>
    <w:rsid w:val="00CE0EF5"/>
    <w:rsid w:val="00CE38A5"/>
    <w:rsid w:val="00CE3CFC"/>
    <w:rsid w:val="00CF4000"/>
    <w:rsid w:val="00CF4C56"/>
    <w:rsid w:val="00D01F01"/>
    <w:rsid w:val="00D11C39"/>
    <w:rsid w:val="00D12474"/>
    <w:rsid w:val="00D13601"/>
    <w:rsid w:val="00D13C34"/>
    <w:rsid w:val="00D20552"/>
    <w:rsid w:val="00D20E31"/>
    <w:rsid w:val="00D22FAE"/>
    <w:rsid w:val="00D24CC2"/>
    <w:rsid w:val="00D27728"/>
    <w:rsid w:val="00D308E6"/>
    <w:rsid w:val="00D46C63"/>
    <w:rsid w:val="00D479E8"/>
    <w:rsid w:val="00D555B5"/>
    <w:rsid w:val="00D56D39"/>
    <w:rsid w:val="00D573A6"/>
    <w:rsid w:val="00D60173"/>
    <w:rsid w:val="00D7252C"/>
    <w:rsid w:val="00D801F4"/>
    <w:rsid w:val="00D8250B"/>
    <w:rsid w:val="00DA1F82"/>
    <w:rsid w:val="00DA7410"/>
    <w:rsid w:val="00DC668D"/>
    <w:rsid w:val="00DE1215"/>
    <w:rsid w:val="00DF1990"/>
    <w:rsid w:val="00DF6BE5"/>
    <w:rsid w:val="00E03608"/>
    <w:rsid w:val="00E04C66"/>
    <w:rsid w:val="00E06315"/>
    <w:rsid w:val="00E13664"/>
    <w:rsid w:val="00E27645"/>
    <w:rsid w:val="00E322B7"/>
    <w:rsid w:val="00E32622"/>
    <w:rsid w:val="00E43AFC"/>
    <w:rsid w:val="00E523AB"/>
    <w:rsid w:val="00E52962"/>
    <w:rsid w:val="00E622FD"/>
    <w:rsid w:val="00E74E7B"/>
    <w:rsid w:val="00E75497"/>
    <w:rsid w:val="00E77EB7"/>
    <w:rsid w:val="00E8221C"/>
    <w:rsid w:val="00E8402A"/>
    <w:rsid w:val="00E84FCA"/>
    <w:rsid w:val="00E86BCF"/>
    <w:rsid w:val="00E902B3"/>
    <w:rsid w:val="00E90690"/>
    <w:rsid w:val="00E92995"/>
    <w:rsid w:val="00E96975"/>
    <w:rsid w:val="00E97FA9"/>
    <w:rsid w:val="00EA271E"/>
    <w:rsid w:val="00EA3298"/>
    <w:rsid w:val="00EA7350"/>
    <w:rsid w:val="00EA7A88"/>
    <w:rsid w:val="00EC67A7"/>
    <w:rsid w:val="00EE099B"/>
    <w:rsid w:val="00EF4410"/>
    <w:rsid w:val="00F00C43"/>
    <w:rsid w:val="00F04788"/>
    <w:rsid w:val="00F06100"/>
    <w:rsid w:val="00F146C2"/>
    <w:rsid w:val="00F235DC"/>
    <w:rsid w:val="00F33F0F"/>
    <w:rsid w:val="00F354D7"/>
    <w:rsid w:val="00F374EB"/>
    <w:rsid w:val="00F4165A"/>
    <w:rsid w:val="00F433B8"/>
    <w:rsid w:val="00F441CF"/>
    <w:rsid w:val="00F4603A"/>
    <w:rsid w:val="00F53892"/>
    <w:rsid w:val="00F539CB"/>
    <w:rsid w:val="00F6487B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B3C32"/>
    <w:rsid w:val="00FE1965"/>
    <w:rsid w:val="00FE1EF0"/>
    <w:rsid w:val="00FE2615"/>
    <w:rsid w:val="00FF086E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43CD-B317-4049-9C96-3F0F3C3D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2022-06-02T04:45:00Z</cp:lastPrinted>
  <dcterms:created xsi:type="dcterms:W3CDTF">2022-06-02T07:43:00Z</dcterms:created>
  <dcterms:modified xsi:type="dcterms:W3CDTF">2022-06-02T07:43:00Z</dcterms:modified>
</cp:coreProperties>
</file>