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D38AA" w14:textId="77777777" w:rsidR="00C377E9" w:rsidRPr="007C03E2" w:rsidRDefault="00C377E9" w:rsidP="00B4351D">
      <w:pPr>
        <w:jc w:val="center"/>
        <w:rPr>
          <w:rFonts w:asciiTheme="majorEastAsia" w:eastAsiaTheme="majorEastAsia" w:hAnsiTheme="majorEastAsia"/>
          <w:sz w:val="40"/>
          <w:szCs w:val="40"/>
        </w:rPr>
      </w:pPr>
    </w:p>
    <w:p w14:paraId="4493C752" w14:textId="77777777" w:rsidR="00536B55" w:rsidRPr="007C03E2" w:rsidRDefault="00536B55" w:rsidP="00B4351D">
      <w:pPr>
        <w:jc w:val="center"/>
        <w:rPr>
          <w:rFonts w:asciiTheme="majorEastAsia" w:eastAsiaTheme="majorEastAsia" w:hAnsiTheme="majorEastAsia"/>
          <w:sz w:val="40"/>
          <w:szCs w:val="40"/>
        </w:rPr>
      </w:pPr>
    </w:p>
    <w:p w14:paraId="74526E67" w14:textId="77777777" w:rsidR="000C224F" w:rsidRPr="007C03E2" w:rsidRDefault="000C224F" w:rsidP="00B4351D">
      <w:pPr>
        <w:jc w:val="center"/>
        <w:rPr>
          <w:rFonts w:asciiTheme="majorEastAsia" w:eastAsiaTheme="majorEastAsia" w:hAnsiTheme="majorEastAsia"/>
          <w:sz w:val="40"/>
          <w:szCs w:val="40"/>
        </w:rPr>
      </w:pPr>
    </w:p>
    <w:p w14:paraId="1962488D" w14:textId="77777777" w:rsidR="00FF62EE" w:rsidRPr="007C03E2" w:rsidRDefault="00FF62EE" w:rsidP="00B4351D">
      <w:pPr>
        <w:jc w:val="center"/>
        <w:rPr>
          <w:rFonts w:asciiTheme="majorEastAsia" w:eastAsiaTheme="majorEastAsia" w:hAnsiTheme="majorEastAsia"/>
          <w:sz w:val="40"/>
          <w:szCs w:val="40"/>
        </w:rPr>
      </w:pPr>
    </w:p>
    <w:p w14:paraId="08EB097D" w14:textId="77777777" w:rsidR="0040011C" w:rsidRPr="007C03E2" w:rsidRDefault="0040011C" w:rsidP="00B4351D">
      <w:pPr>
        <w:jc w:val="center"/>
        <w:rPr>
          <w:rFonts w:asciiTheme="majorEastAsia" w:eastAsiaTheme="majorEastAsia" w:hAnsiTheme="majorEastAsia"/>
          <w:b/>
          <w:sz w:val="44"/>
          <w:szCs w:val="44"/>
        </w:rPr>
      </w:pPr>
      <w:r w:rsidRPr="007C03E2">
        <w:rPr>
          <w:rFonts w:asciiTheme="majorEastAsia" w:eastAsiaTheme="majorEastAsia" w:hAnsiTheme="majorEastAsia" w:hint="eastAsia"/>
          <w:b/>
          <w:sz w:val="44"/>
          <w:szCs w:val="44"/>
        </w:rPr>
        <w:t>クビアカツヤカミキリ対策の強化</w:t>
      </w:r>
      <w:r w:rsidR="00B4351D" w:rsidRPr="007C03E2">
        <w:rPr>
          <w:rFonts w:asciiTheme="majorEastAsia" w:eastAsiaTheme="majorEastAsia" w:hAnsiTheme="majorEastAsia"/>
          <w:b/>
          <w:sz w:val="44"/>
          <w:szCs w:val="44"/>
        </w:rPr>
        <w:t>に</w:t>
      </w:r>
    </w:p>
    <w:p w14:paraId="6A8608AF" w14:textId="3088BDED" w:rsidR="00B4351D" w:rsidRPr="007C03E2" w:rsidRDefault="00B4351D" w:rsidP="00B4351D">
      <w:pPr>
        <w:jc w:val="center"/>
        <w:rPr>
          <w:rFonts w:asciiTheme="majorEastAsia" w:eastAsiaTheme="majorEastAsia" w:hAnsiTheme="majorEastAsia"/>
          <w:b/>
          <w:sz w:val="44"/>
          <w:szCs w:val="44"/>
        </w:rPr>
      </w:pPr>
      <w:r w:rsidRPr="007C03E2">
        <w:rPr>
          <w:rFonts w:asciiTheme="majorEastAsia" w:eastAsiaTheme="majorEastAsia" w:hAnsiTheme="majorEastAsia"/>
          <w:b/>
          <w:sz w:val="44"/>
          <w:szCs w:val="44"/>
        </w:rPr>
        <w:t>関する提言</w:t>
      </w:r>
    </w:p>
    <w:p w14:paraId="33081C02" w14:textId="77777777" w:rsidR="00B4351D" w:rsidRPr="007C03E2" w:rsidRDefault="00B4351D" w:rsidP="00B4351D">
      <w:pPr>
        <w:spacing w:line="400" w:lineRule="exact"/>
        <w:jc w:val="center"/>
        <w:rPr>
          <w:rFonts w:ascii="ＭＳ ゴシック" w:eastAsia="ＭＳ ゴシック" w:hAnsi="ＭＳ ゴシック"/>
          <w:b/>
          <w:sz w:val="40"/>
          <w:szCs w:val="40"/>
        </w:rPr>
      </w:pPr>
    </w:p>
    <w:p w14:paraId="59274AEC" w14:textId="77777777" w:rsidR="00B4351D" w:rsidRPr="007C03E2" w:rsidRDefault="00B4351D" w:rsidP="00B4351D">
      <w:pPr>
        <w:spacing w:line="400" w:lineRule="exact"/>
        <w:jc w:val="center"/>
        <w:rPr>
          <w:rFonts w:ascii="ＭＳ ゴシック" w:eastAsia="ＭＳ ゴシック" w:hAnsi="ＭＳ ゴシック"/>
          <w:b/>
          <w:sz w:val="40"/>
          <w:szCs w:val="40"/>
        </w:rPr>
      </w:pPr>
    </w:p>
    <w:p w14:paraId="5372238A" w14:textId="77777777" w:rsidR="00B4351D" w:rsidRPr="007C03E2" w:rsidRDefault="00B4351D" w:rsidP="00B4351D">
      <w:pPr>
        <w:spacing w:line="400" w:lineRule="exact"/>
        <w:jc w:val="center"/>
        <w:rPr>
          <w:rFonts w:ascii="ＭＳ ゴシック" w:eastAsia="ＭＳ ゴシック" w:hAnsi="ＭＳ ゴシック"/>
          <w:b/>
          <w:sz w:val="40"/>
          <w:szCs w:val="40"/>
        </w:rPr>
      </w:pPr>
    </w:p>
    <w:p w14:paraId="5CCA3CDF" w14:textId="77777777" w:rsidR="00B4351D" w:rsidRPr="007C03E2" w:rsidRDefault="00B4351D" w:rsidP="00B4351D">
      <w:pPr>
        <w:spacing w:line="400" w:lineRule="exact"/>
        <w:jc w:val="center"/>
        <w:rPr>
          <w:rFonts w:ascii="ＭＳ ゴシック" w:eastAsia="ＭＳ ゴシック" w:hAnsi="ＭＳ ゴシック"/>
          <w:b/>
          <w:sz w:val="40"/>
          <w:szCs w:val="40"/>
        </w:rPr>
      </w:pPr>
    </w:p>
    <w:p w14:paraId="558E2BC0" w14:textId="77777777" w:rsidR="00B4351D" w:rsidRPr="007C03E2" w:rsidRDefault="00B4351D" w:rsidP="00B4351D">
      <w:pPr>
        <w:spacing w:line="400" w:lineRule="exact"/>
        <w:jc w:val="center"/>
        <w:rPr>
          <w:rFonts w:ascii="ＭＳ ゴシック" w:eastAsia="ＭＳ ゴシック" w:hAnsi="ＭＳ ゴシック"/>
          <w:b/>
          <w:sz w:val="40"/>
          <w:szCs w:val="40"/>
        </w:rPr>
      </w:pPr>
    </w:p>
    <w:p w14:paraId="4A313E70" w14:textId="77777777" w:rsidR="00B4351D" w:rsidRPr="007C03E2" w:rsidRDefault="00B4351D" w:rsidP="00B4351D">
      <w:pPr>
        <w:spacing w:line="400" w:lineRule="exact"/>
        <w:jc w:val="center"/>
        <w:rPr>
          <w:rFonts w:ascii="ＭＳ ゴシック" w:eastAsia="ＭＳ ゴシック" w:hAnsi="ＭＳ ゴシック"/>
          <w:b/>
          <w:sz w:val="40"/>
          <w:szCs w:val="40"/>
        </w:rPr>
      </w:pPr>
    </w:p>
    <w:p w14:paraId="5E3538C9" w14:textId="77777777" w:rsidR="00B4351D" w:rsidRPr="007C03E2" w:rsidRDefault="00B4351D" w:rsidP="00B4351D">
      <w:pPr>
        <w:spacing w:line="400" w:lineRule="exact"/>
        <w:jc w:val="center"/>
        <w:rPr>
          <w:rFonts w:ascii="ＭＳ ゴシック" w:eastAsia="ＭＳ ゴシック" w:hAnsi="ＭＳ ゴシック"/>
          <w:b/>
          <w:sz w:val="40"/>
          <w:szCs w:val="40"/>
        </w:rPr>
      </w:pPr>
    </w:p>
    <w:p w14:paraId="3AD058A7" w14:textId="77777777" w:rsidR="008A5795" w:rsidRPr="007C03E2" w:rsidRDefault="008A5795" w:rsidP="00B4351D">
      <w:pPr>
        <w:spacing w:line="400" w:lineRule="exact"/>
        <w:jc w:val="center"/>
        <w:rPr>
          <w:rFonts w:ascii="ＭＳ ゴシック" w:eastAsia="ＭＳ ゴシック" w:hAnsi="ＭＳ ゴシック"/>
          <w:b/>
          <w:sz w:val="40"/>
          <w:szCs w:val="40"/>
        </w:rPr>
      </w:pPr>
    </w:p>
    <w:p w14:paraId="65E5CC24" w14:textId="77777777" w:rsidR="008A5795" w:rsidRPr="007C03E2" w:rsidRDefault="008A5795" w:rsidP="00B4351D">
      <w:pPr>
        <w:spacing w:line="400" w:lineRule="exact"/>
        <w:jc w:val="center"/>
        <w:rPr>
          <w:rFonts w:ascii="ＭＳ ゴシック" w:eastAsia="ＭＳ ゴシック" w:hAnsi="ＭＳ ゴシック"/>
          <w:b/>
          <w:sz w:val="40"/>
          <w:szCs w:val="40"/>
        </w:rPr>
      </w:pPr>
    </w:p>
    <w:p w14:paraId="3BD57A3D" w14:textId="77777777" w:rsidR="008A5795" w:rsidRPr="007C03E2" w:rsidRDefault="008A5795" w:rsidP="00B4351D">
      <w:pPr>
        <w:spacing w:line="400" w:lineRule="exact"/>
        <w:jc w:val="center"/>
        <w:rPr>
          <w:rFonts w:ascii="ＭＳ ゴシック" w:eastAsia="ＭＳ ゴシック" w:hAnsi="ＭＳ ゴシック"/>
          <w:b/>
          <w:sz w:val="40"/>
          <w:szCs w:val="40"/>
        </w:rPr>
      </w:pPr>
    </w:p>
    <w:p w14:paraId="07BF44FD" w14:textId="77777777" w:rsidR="008A5795" w:rsidRPr="007C03E2" w:rsidRDefault="008A5795" w:rsidP="00B4351D">
      <w:pPr>
        <w:spacing w:line="400" w:lineRule="exact"/>
        <w:jc w:val="center"/>
        <w:rPr>
          <w:rFonts w:ascii="ＭＳ ゴシック" w:eastAsia="ＭＳ ゴシック" w:hAnsi="ＭＳ ゴシック"/>
          <w:b/>
          <w:sz w:val="40"/>
          <w:szCs w:val="40"/>
        </w:rPr>
      </w:pPr>
    </w:p>
    <w:p w14:paraId="4FC654AF" w14:textId="77777777" w:rsidR="00B4351D" w:rsidRPr="007C03E2" w:rsidRDefault="00B4351D" w:rsidP="00B4351D">
      <w:pPr>
        <w:spacing w:line="400" w:lineRule="exact"/>
        <w:jc w:val="center"/>
        <w:rPr>
          <w:rFonts w:ascii="ＭＳ ゴシック" w:eastAsia="ＭＳ ゴシック" w:hAnsi="ＭＳ ゴシック"/>
          <w:b/>
          <w:sz w:val="40"/>
          <w:szCs w:val="40"/>
        </w:rPr>
      </w:pPr>
    </w:p>
    <w:p w14:paraId="06AB8EF3" w14:textId="77777777" w:rsidR="00B4351D" w:rsidRPr="007C03E2" w:rsidRDefault="00B4351D" w:rsidP="00B4351D">
      <w:pPr>
        <w:spacing w:line="400" w:lineRule="exact"/>
        <w:jc w:val="center"/>
        <w:rPr>
          <w:rFonts w:ascii="ＭＳ ゴシック" w:eastAsia="ＭＳ ゴシック" w:hAnsi="ＭＳ ゴシック"/>
          <w:b/>
          <w:sz w:val="40"/>
          <w:szCs w:val="40"/>
        </w:rPr>
      </w:pPr>
    </w:p>
    <w:p w14:paraId="1E58F375" w14:textId="3A8724AD" w:rsidR="00B4351D" w:rsidRPr="007C03E2" w:rsidRDefault="00B4351D" w:rsidP="00AF3A6A">
      <w:pPr>
        <w:spacing w:line="400" w:lineRule="exact"/>
        <w:rPr>
          <w:rFonts w:ascii="ＭＳ ゴシック" w:eastAsia="ＭＳ ゴシック" w:hAnsi="ＭＳ ゴシック"/>
          <w:b/>
          <w:sz w:val="40"/>
          <w:szCs w:val="40"/>
        </w:rPr>
      </w:pPr>
    </w:p>
    <w:p w14:paraId="558099C2" w14:textId="77777777" w:rsidR="00B4351D" w:rsidRPr="007C03E2" w:rsidRDefault="00B4351D" w:rsidP="00B4351D">
      <w:pPr>
        <w:spacing w:line="400" w:lineRule="exact"/>
        <w:jc w:val="center"/>
        <w:rPr>
          <w:rFonts w:ascii="ＭＳ ゴシック" w:eastAsia="ＭＳ ゴシック" w:hAnsi="ＭＳ ゴシック"/>
          <w:b/>
          <w:sz w:val="40"/>
          <w:szCs w:val="40"/>
        </w:rPr>
      </w:pPr>
    </w:p>
    <w:p w14:paraId="4197818A" w14:textId="77777777" w:rsidR="00B4351D" w:rsidRPr="007C03E2" w:rsidRDefault="00B4351D" w:rsidP="00B4351D">
      <w:pPr>
        <w:spacing w:line="400" w:lineRule="exact"/>
        <w:jc w:val="center"/>
        <w:rPr>
          <w:rFonts w:ascii="ＭＳ ゴシック" w:eastAsia="ＭＳ ゴシック" w:hAnsi="ＭＳ ゴシック"/>
          <w:b/>
          <w:sz w:val="40"/>
          <w:szCs w:val="40"/>
        </w:rPr>
      </w:pPr>
    </w:p>
    <w:p w14:paraId="6C5171B5" w14:textId="77777777" w:rsidR="00B4351D" w:rsidRPr="007C03E2" w:rsidRDefault="00B4351D" w:rsidP="00B4351D">
      <w:pPr>
        <w:spacing w:line="400" w:lineRule="exact"/>
        <w:jc w:val="center"/>
        <w:rPr>
          <w:rFonts w:ascii="ＭＳ ゴシック" w:eastAsia="ＭＳ ゴシック" w:hAnsi="ＭＳ ゴシック"/>
          <w:b/>
          <w:sz w:val="40"/>
          <w:szCs w:val="40"/>
        </w:rPr>
      </w:pPr>
    </w:p>
    <w:p w14:paraId="0B842026" w14:textId="77777777" w:rsidR="00BF1A48" w:rsidRPr="007C03E2" w:rsidRDefault="00BF1A48" w:rsidP="00B4351D">
      <w:pPr>
        <w:spacing w:line="400" w:lineRule="exact"/>
        <w:jc w:val="center"/>
        <w:rPr>
          <w:rFonts w:ascii="ＭＳ ゴシック" w:eastAsia="ＭＳ ゴシック" w:hAnsi="ＭＳ ゴシック"/>
          <w:b/>
          <w:sz w:val="40"/>
          <w:szCs w:val="40"/>
        </w:rPr>
      </w:pPr>
    </w:p>
    <w:p w14:paraId="66D1FACA" w14:textId="77777777" w:rsidR="007D65FA" w:rsidRPr="007C03E2" w:rsidRDefault="007D65FA" w:rsidP="007D65FA">
      <w:pPr>
        <w:spacing w:line="560" w:lineRule="exact"/>
        <w:jc w:val="center"/>
        <w:rPr>
          <w:rFonts w:ascii="ＭＳ ゴシック" w:eastAsia="ＭＳ ゴシック" w:hAnsi="ＭＳ ゴシック"/>
          <w:b/>
          <w:sz w:val="40"/>
          <w:szCs w:val="40"/>
        </w:rPr>
      </w:pPr>
      <w:r w:rsidRPr="007C03E2">
        <w:rPr>
          <w:rFonts w:ascii="ＭＳ ゴシック" w:eastAsia="ＭＳ ゴシック" w:hAnsi="ＭＳ ゴシック" w:hint="eastAsia"/>
          <w:b/>
          <w:sz w:val="40"/>
          <w:szCs w:val="40"/>
        </w:rPr>
        <w:t>近畿ブロック知事会</w:t>
      </w:r>
    </w:p>
    <w:p w14:paraId="208EFEF0" w14:textId="77777777" w:rsidR="007D65FA" w:rsidRPr="007C03E2" w:rsidRDefault="007D65FA" w:rsidP="007D65FA">
      <w:pPr>
        <w:spacing w:line="560" w:lineRule="exact"/>
        <w:jc w:val="center"/>
        <w:rPr>
          <w:rFonts w:ascii="ＭＳ ゴシック" w:eastAsia="ＭＳ ゴシック" w:hAnsi="ＭＳ ゴシック"/>
          <w:b/>
          <w:sz w:val="40"/>
          <w:szCs w:val="40"/>
        </w:rPr>
      </w:pPr>
    </w:p>
    <w:p w14:paraId="28D6F1B7" w14:textId="77777777" w:rsidR="007D65FA" w:rsidRPr="007C03E2" w:rsidRDefault="007D65FA" w:rsidP="007D65FA">
      <w:pPr>
        <w:spacing w:line="400" w:lineRule="exact"/>
        <w:jc w:val="center"/>
        <w:rPr>
          <w:rFonts w:ascii="ＭＳ ゴシック" w:eastAsia="ＭＳ ゴシック" w:hAnsi="ＭＳ ゴシック"/>
          <w:b/>
          <w:sz w:val="40"/>
          <w:szCs w:val="40"/>
        </w:rPr>
      </w:pPr>
    </w:p>
    <w:p w14:paraId="0E254D69" w14:textId="4D5182FE" w:rsidR="000D473E" w:rsidRPr="007C03E2" w:rsidRDefault="000D473E" w:rsidP="000D473E">
      <w:pPr>
        <w:spacing w:line="600" w:lineRule="exact"/>
        <w:jc w:val="center"/>
        <w:rPr>
          <w:rFonts w:ascii="ＭＳ ゴシック" w:eastAsia="ＭＳ ゴシック" w:hAnsi="ＭＳ ゴシック"/>
          <w:b/>
          <w:sz w:val="40"/>
          <w:szCs w:val="40"/>
        </w:rPr>
      </w:pPr>
      <w:r w:rsidRPr="007C03E2">
        <w:rPr>
          <w:rFonts w:ascii="ＭＳ ゴシック" w:eastAsia="ＭＳ ゴシック" w:hAnsi="ＭＳ ゴシック" w:hint="eastAsia"/>
          <w:b/>
          <w:sz w:val="40"/>
          <w:szCs w:val="40"/>
        </w:rPr>
        <w:t>令和８年</w:t>
      </w:r>
      <w:r w:rsidR="00642B44">
        <w:rPr>
          <w:rFonts w:ascii="ＭＳ ゴシック" w:eastAsia="ＭＳ ゴシック" w:hAnsi="ＭＳ ゴシック" w:hint="eastAsia"/>
          <w:b/>
          <w:sz w:val="40"/>
          <w:szCs w:val="40"/>
        </w:rPr>
        <w:t>８</w:t>
      </w:r>
      <w:r w:rsidRPr="007C03E2">
        <w:rPr>
          <w:rFonts w:ascii="ＭＳ ゴシック" w:eastAsia="ＭＳ ゴシック" w:hAnsi="ＭＳ ゴシック" w:hint="eastAsia"/>
          <w:b/>
          <w:sz w:val="40"/>
          <w:szCs w:val="40"/>
        </w:rPr>
        <w:t>月</w:t>
      </w:r>
    </w:p>
    <w:p w14:paraId="7EF4CED1" w14:textId="77777777" w:rsidR="00B4351D" w:rsidRPr="007C03E2" w:rsidRDefault="00B4351D" w:rsidP="00B4351D">
      <w:pPr>
        <w:spacing w:line="600" w:lineRule="exact"/>
        <w:jc w:val="center"/>
        <w:rPr>
          <w:rFonts w:ascii="ＭＳ ゴシック" w:eastAsia="ＭＳ ゴシック" w:hAnsi="ＭＳ ゴシック"/>
          <w:b/>
          <w:sz w:val="40"/>
          <w:szCs w:val="40"/>
        </w:rPr>
      </w:pPr>
    </w:p>
    <w:p w14:paraId="10AF21C3" w14:textId="77777777" w:rsidR="00874C69" w:rsidRPr="007C03E2" w:rsidRDefault="00874C69" w:rsidP="00B4351D">
      <w:pPr>
        <w:spacing w:line="600" w:lineRule="exact"/>
        <w:jc w:val="center"/>
        <w:rPr>
          <w:rFonts w:ascii="ＭＳ ゴシック" w:eastAsia="ＭＳ ゴシック" w:hAnsi="ＭＳ ゴシック"/>
          <w:b/>
          <w:sz w:val="40"/>
          <w:szCs w:val="40"/>
        </w:rPr>
      </w:pPr>
    </w:p>
    <w:p w14:paraId="29AEF6CE" w14:textId="0FF89E3A" w:rsidR="00B4351D" w:rsidRPr="007C03E2" w:rsidRDefault="0040011C" w:rsidP="00EE0185">
      <w:pPr>
        <w:tabs>
          <w:tab w:val="left" w:pos="5103"/>
        </w:tabs>
        <w:jc w:val="center"/>
        <w:rPr>
          <w:rFonts w:asciiTheme="majorEastAsia" w:eastAsiaTheme="majorEastAsia" w:hAnsiTheme="majorEastAsia"/>
          <w:sz w:val="36"/>
          <w:szCs w:val="36"/>
        </w:rPr>
      </w:pPr>
      <w:r w:rsidRPr="007C03E2">
        <w:rPr>
          <w:rFonts w:asciiTheme="majorEastAsia" w:eastAsiaTheme="majorEastAsia" w:hAnsiTheme="majorEastAsia" w:hint="eastAsia"/>
          <w:sz w:val="36"/>
          <w:szCs w:val="36"/>
        </w:rPr>
        <w:t>クビアカツヤカミキリ対策の強化</w:t>
      </w:r>
      <w:r w:rsidR="00B4351D" w:rsidRPr="007C03E2">
        <w:rPr>
          <w:rFonts w:asciiTheme="majorEastAsia" w:eastAsiaTheme="majorEastAsia" w:hAnsiTheme="majorEastAsia"/>
          <w:sz w:val="36"/>
          <w:szCs w:val="36"/>
        </w:rPr>
        <w:t>に関する提言</w:t>
      </w:r>
    </w:p>
    <w:p w14:paraId="383F02D2" w14:textId="77777777" w:rsidR="000265C7" w:rsidRPr="007C03E2" w:rsidRDefault="000265C7">
      <w:pPr>
        <w:rPr>
          <w:sz w:val="28"/>
          <w:szCs w:val="28"/>
        </w:rPr>
      </w:pPr>
    </w:p>
    <w:p w14:paraId="2CBF1AE9" w14:textId="296FBDEA" w:rsidR="00231F62" w:rsidRPr="007C03E2" w:rsidRDefault="00231F62" w:rsidP="00231F62">
      <w:pPr>
        <w:adjustRightInd w:val="0"/>
        <w:snapToGrid w:val="0"/>
        <w:ind w:firstLineChars="100" w:firstLine="280"/>
        <w:rPr>
          <w:rFonts w:asciiTheme="minorEastAsia" w:hAnsiTheme="minorEastAsia"/>
          <w:sz w:val="28"/>
          <w:szCs w:val="28"/>
        </w:rPr>
      </w:pPr>
      <w:r w:rsidRPr="007C03E2">
        <w:rPr>
          <w:rFonts w:asciiTheme="minorEastAsia" w:hAnsiTheme="minorEastAsia" w:hint="eastAsia"/>
          <w:sz w:val="28"/>
          <w:szCs w:val="28"/>
        </w:rPr>
        <w:t>クビアカツヤカミキリは、サクラ、ウメ、モモ、スモモなどの樹木の生木を加害し、被害樹は樹勢が衰えやがて枯死する。</w:t>
      </w:r>
    </w:p>
    <w:p w14:paraId="3A782B8B" w14:textId="37363F4E" w:rsidR="00231F62" w:rsidRPr="007C03E2" w:rsidRDefault="00231F62" w:rsidP="00231F62">
      <w:pPr>
        <w:adjustRightInd w:val="0"/>
        <w:snapToGrid w:val="0"/>
        <w:ind w:firstLineChars="100" w:firstLine="280"/>
        <w:rPr>
          <w:rFonts w:asciiTheme="minorEastAsia" w:hAnsiTheme="minorEastAsia"/>
          <w:sz w:val="28"/>
          <w:szCs w:val="28"/>
        </w:rPr>
      </w:pPr>
      <w:r w:rsidRPr="007C03E2">
        <w:rPr>
          <w:rFonts w:asciiTheme="minorEastAsia" w:hAnsiTheme="minorEastAsia" w:hint="eastAsia"/>
          <w:sz w:val="28"/>
          <w:szCs w:val="28"/>
        </w:rPr>
        <w:t>国内では2011年に埼玉県で成虫が発見され、2012年に愛知県で被害が報告されて以降、次々と被害が拡大し、現在では関東から関西にかけて</w:t>
      </w:r>
      <w:r w:rsidR="005928C7" w:rsidRPr="007C03E2">
        <w:rPr>
          <w:rFonts w:asciiTheme="minorEastAsia" w:hAnsiTheme="minorEastAsia" w:hint="eastAsia"/>
          <w:sz w:val="28"/>
          <w:szCs w:val="28"/>
        </w:rPr>
        <w:t>17</w:t>
      </w:r>
      <w:r w:rsidRPr="007C03E2">
        <w:rPr>
          <w:rFonts w:asciiTheme="minorEastAsia" w:hAnsiTheme="minorEastAsia" w:hint="eastAsia"/>
          <w:sz w:val="28"/>
          <w:szCs w:val="28"/>
        </w:rPr>
        <w:t>都府県に広がっている。</w:t>
      </w:r>
    </w:p>
    <w:p w14:paraId="2F2B579A" w14:textId="77777777" w:rsidR="00231F62" w:rsidRPr="007C03E2" w:rsidRDefault="00231F62" w:rsidP="00231F62">
      <w:pPr>
        <w:adjustRightInd w:val="0"/>
        <w:snapToGrid w:val="0"/>
        <w:ind w:firstLineChars="100" w:firstLine="280"/>
        <w:rPr>
          <w:rFonts w:asciiTheme="minorEastAsia" w:hAnsiTheme="minorEastAsia"/>
          <w:sz w:val="28"/>
          <w:szCs w:val="28"/>
        </w:rPr>
      </w:pPr>
      <w:r w:rsidRPr="007C03E2">
        <w:rPr>
          <w:rFonts w:asciiTheme="minorEastAsia" w:hAnsiTheme="minorEastAsia" w:hint="eastAsia"/>
          <w:sz w:val="28"/>
          <w:szCs w:val="28"/>
        </w:rPr>
        <w:t>クビアカツヤカミキリは</w:t>
      </w:r>
      <w:r w:rsidRPr="007C03E2">
        <w:rPr>
          <w:rFonts w:asciiTheme="minorEastAsia" w:hAnsiTheme="minorEastAsia"/>
          <w:sz w:val="28"/>
          <w:szCs w:val="28"/>
        </w:rPr>
        <w:t>2018</w:t>
      </w:r>
      <w:r w:rsidRPr="007C03E2">
        <w:rPr>
          <w:rFonts w:asciiTheme="minorEastAsia" w:hAnsiTheme="minorEastAsia" w:hint="eastAsia"/>
          <w:sz w:val="28"/>
          <w:szCs w:val="28"/>
        </w:rPr>
        <w:t>年１月に「特定外来生物による生態系等に係る被害の防止に関する法律（外来生物法）」による特定外来生物に指定され、各地域では発生調査や啓発活動または被害樹の伐採等に一層の対策を講じているが、産卵数は最大</w:t>
      </w:r>
      <w:r w:rsidRPr="007C03E2">
        <w:rPr>
          <w:rFonts w:asciiTheme="minorEastAsia" w:hAnsiTheme="minorEastAsia"/>
          <w:sz w:val="28"/>
          <w:szCs w:val="28"/>
        </w:rPr>
        <w:t>1000</w:t>
      </w:r>
      <w:r w:rsidRPr="007C03E2">
        <w:rPr>
          <w:rFonts w:asciiTheme="minorEastAsia" w:hAnsiTheme="minorEastAsia" w:hint="eastAsia"/>
          <w:sz w:val="28"/>
          <w:szCs w:val="28"/>
        </w:rPr>
        <w:t>個以上と非常に繫殖力が高い上に、飛翔力が高く天敵もほとんどいないため、被害の拡大は抑制できていない。</w:t>
      </w:r>
    </w:p>
    <w:p w14:paraId="2CCC7C33" w14:textId="77777777" w:rsidR="00231F62" w:rsidRPr="007C03E2" w:rsidRDefault="00231F62" w:rsidP="00231F62">
      <w:pPr>
        <w:adjustRightInd w:val="0"/>
        <w:snapToGrid w:val="0"/>
        <w:ind w:firstLineChars="100" w:firstLine="280"/>
        <w:rPr>
          <w:rFonts w:asciiTheme="minorEastAsia" w:hAnsiTheme="minorEastAsia"/>
          <w:sz w:val="28"/>
          <w:szCs w:val="28"/>
        </w:rPr>
      </w:pPr>
      <w:r w:rsidRPr="007C03E2">
        <w:rPr>
          <w:rFonts w:asciiTheme="minorEastAsia" w:hAnsiTheme="minorEastAsia" w:hint="eastAsia"/>
          <w:sz w:val="28"/>
          <w:szCs w:val="28"/>
        </w:rPr>
        <w:t>各地の観光名所や街路樹、個人宅のサクラ等で被害が確認されており、被害を受けた樹木は被害拡大防止の観点から、伐採するなどの対策が積極的に行われることから、美しい景観が失われつつある。</w:t>
      </w:r>
    </w:p>
    <w:p w14:paraId="3BC56E6B" w14:textId="77777777" w:rsidR="00231F62" w:rsidRPr="007C03E2" w:rsidRDefault="00231F62" w:rsidP="00231F62">
      <w:pPr>
        <w:adjustRightInd w:val="0"/>
        <w:snapToGrid w:val="0"/>
        <w:ind w:firstLineChars="100" w:firstLine="280"/>
        <w:rPr>
          <w:rFonts w:asciiTheme="minorEastAsia" w:hAnsiTheme="minorEastAsia"/>
          <w:sz w:val="28"/>
          <w:szCs w:val="28"/>
        </w:rPr>
      </w:pPr>
      <w:r w:rsidRPr="007C03E2">
        <w:rPr>
          <w:rFonts w:asciiTheme="minorEastAsia" w:hAnsiTheme="minorEastAsia" w:hint="eastAsia"/>
          <w:sz w:val="28"/>
          <w:szCs w:val="28"/>
        </w:rPr>
        <w:t>さらに、ウメやモモ等果樹農業にも甚大な被害を及ぼしており、被害拡大を止めることは喫緊の課題である。</w:t>
      </w:r>
    </w:p>
    <w:p w14:paraId="2029DA10" w14:textId="54B84BC0" w:rsidR="00231F62" w:rsidRPr="007C03E2" w:rsidRDefault="00231F62" w:rsidP="00231F62">
      <w:pPr>
        <w:adjustRightInd w:val="0"/>
        <w:snapToGrid w:val="0"/>
        <w:ind w:firstLineChars="100" w:firstLine="280"/>
        <w:rPr>
          <w:rFonts w:asciiTheme="minorEastAsia" w:hAnsiTheme="minorEastAsia"/>
          <w:sz w:val="28"/>
          <w:szCs w:val="28"/>
        </w:rPr>
      </w:pPr>
      <w:r w:rsidRPr="007C03E2">
        <w:rPr>
          <w:rFonts w:asciiTheme="minorEastAsia" w:hAnsiTheme="minorEastAsia" w:hint="eastAsia"/>
          <w:sz w:val="28"/>
          <w:szCs w:val="28"/>
        </w:rPr>
        <w:t>早急にクビアカツヤカミキリに対する被害対策を進めていくためには、地域住民等の協力も得ながら、早期発見に向けた調査や迅速な防除対策が必要となる。2023年度から「特定外来生物防除等対策事業」</w:t>
      </w:r>
      <w:r w:rsidR="00B00340" w:rsidRPr="00B00340">
        <w:rPr>
          <w:rFonts w:asciiTheme="minorEastAsia" w:hAnsiTheme="minorEastAsia" w:hint="eastAsia"/>
          <w:sz w:val="28"/>
          <w:szCs w:val="28"/>
        </w:rPr>
        <w:t>が、2026年度は新たに「自然観光資源の棄損を防ぐための外来生物対策事業」</w:t>
      </w:r>
      <w:r w:rsidRPr="007C03E2">
        <w:rPr>
          <w:rFonts w:asciiTheme="minorEastAsia" w:hAnsiTheme="minorEastAsia" w:hint="eastAsia"/>
          <w:sz w:val="28"/>
          <w:szCs w:val="28"/>
        </w:rPr>
        <w:t>が創設され、調査や防除などの取組に対して国による支援が行われている。</w:t>
      </w:r>
    </w:p>
    <w:p w14:paraId="009F4D77" w14:textId="77777777" w:rsidR="00231F62" w:rsidRPr="007C03E2" w:rsidRDefault="00231F62" w:rsidP="00231F62">
      <w:pPr>
        <w:adjustRightInd w:val="0"/>
        <w:snapToGrid w:val="0"/>
        <w:ind w:firstLineChars="100" w:firstLine="280"/>
        <w:rPr>
          <w:rFonts w:asciiTheme="minorEastAsia" w:hAnsiTheme="minorEastAsia"/>
          <w:sz w:val="28"/>
          <w:szCs w:val="28"/>
        </w:rPr>
      </w:pPr>
      <w:r w:rsidRPr="007C03E2">
        <w:rPr>
          <w:rFonts w:asciiTheme="minorEastAsia" w:hAnsiTheme="minorEastAsia" w:hint="eastAsia"/>
          <w:sz w:val="28"/>
          <w:szCs w:val="28"/>
        </w:rPr>
        <w:t>しかし、サクラなど樹高の高い被害樹の伐採・処分には、高所作業車等が必要となり多額の費用がかかることから、財政負担が強いられる。</w:t>
      </w:r>
    </w:p>
    <w:p w14:paraId="7A6B83CD" w14:textId="77777777" w:rsidR="00231F62" w:rsidRPr="007C03E2" w:rsidRDefault="00231F62" w:rsidP="00231F62">
      <w:pPr>
        <w:adjustRightInd w:val="0"/>
        <w:snapToGrid w:val="0"/>
        <w:ind w:firstLineChars="100" w:firstLine="280"/>
        <w:rPr>
          <w:rFonts w:asciiTheme="minorEastAsia" w:hAnsiTheme="minorEastAsia"/>
          <w:sz w:val="28"/>
          <w:szCs w:val="28"/>
        </w:rPr>
      </w:pPr>
      <w:r w:rsidRPr="007C03E2">
        <w:rPr>
          <w:rFonts w:asciiTheme="minorEastAsia" w:hAnsiTheme="minorEastAsia" w:hint="eastAsia"/>
          <w:sz w:val="28"/>
          <w:szCs w:val="28"/>
        </w:rPr>
        <w:t>さらに、ウメやモモ等果樹農業に被害がまん延すると、被害拡大防止と同時に経営維持の取組も求められる。</w:t>
      </w:r>
    </w:p>
    <w:p w14:paraId="09AC4ACF" w14:textId="77777777" w:rsidR="00231F62" w:rsidRPr="007C03E2" w:rsidRDefault="00231F62" w:rsidP="00231F62">
      <w:pPr>
        <w:adjustRightInd w:val="0"/>
        <w:snapToGrid w:val="0"/>
        <w:ind w:firstLineChars="100" w:firstLine="280"/>
        <w:rPr>
          <w:rFonts w:asciiTheme="minorEastAsia" w:hAnsiTheme="minorEastAsia"/>
          <w:sz w:val="28"/>
          <w:szCs w:val="28"/>
        </w:rPr>
      </w:pPr>
      <w:r w:rsidRPr="007C03E2">
        <w:rPr>
          <w:rFonts w:asciiTheme="minorEastAsia" w:hAnsiTheme="minorEastAsia" w:hint="eastAsia"/>
          <w:sz w:val="28"/>
          <w:szCs w:val="28"/>
        </w:rPr>
        <w:t>また、生態解明や防除対策に対して研究は進められているが、現時点では抜本的な対策が確立されていないため、早期発見・早期駆除の徹底に留まり、防除体系の確立には至っていない。</w:t>
      </w:r>
    </w:p>
    <w:p w14:paraId="3731F743" w14:textId="31BEA577" w:rsidR="007C44FE" w:rsidRPr="007C03E2" w:rsidRDefault="00231F62" w:rsidP="00231F62">
      <w:pPr>
        <w:adjustRightInd w:val="0"/>
        <w:snapToGrid w:val="0"/>
        <w:ind w:firstLineChars="100" w:firstLine="280"/>
        <w:rPr>
          <w:rFonts w:asciiTheme="minorEastAsia" w:hAnsiTheme="minorEastAsia"/>
          <w:sz w:val="28"/>
          <w:szCs w:val="28"/>
        </w:rPr>
      </w:pPr>
      <w:r w:rsidRPr="007C03E2">
        <w:rPr>
          <w:rFonts w:asciiTheme="minorEastAsia" w:hAnsiTheme="minorEastAsia" w:hint="eastAsia"/>
          <w:sz w:val="28"/>
          <w:szCs w:val="28"/>
        </w:rPr>
        <w:t>ついては、クビアカツヤカミキリに対する被害拡大防止対策が着実に進められるよう、次のとおり提言する。</w:t>
      </w:r>
    </w:p>
    <w:p w14:paraId="6EBF25E2" w14:textId="5B8B46A0" w:rsidR="001E04CC" w:rsidRPr="007C03E2" w:rsidRDefault="001E04CC" w:rsidP="00AC61C0">
      <w:pPr>
        <w:adjustRightInd w:val="0"/>
        <w:snapToGrid w:val="0"/>
        <w:rPr>
          <w:sz w:val="28"/>
          <w:szCs w:val="28"/>
        </w:rPr>
      </w:pPr>
    </w:p>
    <w:p w14:paraId="09215766" w14:textId="5F228D6A" w:rsidR="00C64DBE" w:rsidRPr="007C03E2" w:rsidRDefault="00C64DBE" w:rsidP="00AC61C0">
      <w:pPr>
        <w:adjustRightInd w:val="0"/>
        <w:snapToGrid w:val="0"/>
        <w:rPr>
          <w:sz w:val="28"/>
          <w:szCs w:val="28"/>
        </w:rPr>
      </w:pPr>
    </w:p>
    <w:p w14:paraId="4B97FF89" w14:textId="2133176B" w:rsidR="00C64DBE" w:rsidRPr="007C03E2" w:rsidRDefault="00C64DBE" w:rsidP="00AC61C0">
      <w:pPr>
        <w:adjustRightInd w:val="0"/>
        <w:snapToGrid w:val="0"/>
        <w:rPr>
          <w:sz w:val="28"/>
          <w:szCs w:val="28"/>
        </w:rPr>
      </w:pPr>
    </w:p>
    <w:p w14:paraId="401625E2" w14:textId="77777777" w:rsidR="00C64DBE" w:rsidRPr="007C03E2" w:rsidRDefault="00C64DBE" w:rsidP="00AC61C0">
      <w:pPr>
        <w:adjustRightInd w:val="0"/>
        <w:snapToGrid w:val="0"/>
        <w:rPr>
          <w:sz w:val="28"/>
          <w:szCs w:val="28"/>
        </w:rPr>
      </w:pPr>
    </w:p>
    <w:p w14:paraId="1D6415EA" w14:textId="77777777" w:rsidR="001E04CC" w:rsidRPr="007C03E2" w:rsidRDefault="001E04CC" w:rsidP="00AC61C0">
      <w:pPr>
        <w:adjustRightInd w:val="0"/>
        <w:snapToGrid w:val="0"/>
        <w:rPr>
          <w:sz w:val="28"/>
          <w:szCs w:val="28"/>
        </w:rPr>
      </w:pPr>
    </w:p>
    <w:p w14:paraId="3224A67F" w14:textId="77777777" w:rsidR="00981A75" w:rsidRPr="007C03E2" w:rsidRDefault="00981A75" w:rsidP="0090204C">
      <w:pPr>
        <w:adjustRightInd w:val="0"/>
        <w:snapToGrid w:val="0"/>
        <w:rPr>
          <w:rFonts w:asciiTheme="majorEastAsia" w:eastAsiaTheme="majorEastAsia" w:hAnsiTheme="majorEastAsia"/>
          <w:sz w:val="28"/>
          <w:szCs w:val="28"/>
        </w:rPr>
      </w:pPr>
    </w:p>
    <w:p w14:paraId="76EEED98" w14:textId="77777777" w:rsidR="00981A75" w:rsidRPr="007C03E2" w:rsidRDefault="00981A75" w:rsidP="0090204C">
      <w:pPr>
        <w:adjustRightInd w:val="0"/>
        <w:snapToGrid w:val="0"/>
        <w:rPr>
          <w:rFonts w:asciiTheme="majorEastAsia" w:eastAsiaTheme="majorEastAsia" w:hAnsiTheme="majorEastAsia"/>
          <w:sz w:val="28"/>
          <w:szCs w:val="28"/>
        </w:rPr>
      </w:pPr>
    </w:p>
    <w:p w14:paraId="1674890D" w14:textId="77777777" w:rsidR="0069368D" w:rsidRPr="007C03E2" w:rsidRDefault="0069368D" w:rsidP="00796F80">
      <w:pPr>
        <w:adjustRightInd w:val="0"/>
        <w:snapToGrid w:val="0"/>
        <w:ind w:leftChars="100" w:left="630" w:hangingChars="150" w:hanging="420"/>
        <w:rPr>
          <w:rFonts w:asciiTheme="majorEastAsia" w:eastAsiaTheme="majorEastAsia" w:hAnsiTheme="majorEastAsia"/>
          <w:sz w:val="28"/>
          <w:szCs w:val="28"/>
        </w:rPr>
      </w:pPr>
    </w:p>
    <w:p w14:paraId="719752FF" w14:textId="365E9265" w:rsidR="00874C69" w:rsidRPr="007C03E2" w:rsidRDefault="00A34AFD" w:rsidP="00796F80">
      <w:pPr>
        <w:adjustRightInd w:val="0"/>
        <w:snapToGrid w:val="0"/>
        <w:ind w:leftChars="100" w:left="630" w:hangingChars="150" w:hanging="420"/>
        <w:rPr>
          <w:rFonts w:asciiTheme="majorEastAsia" w:eastAsiaTheme="majorEastAsia" w:hAnsiTheme="majorEastAsia"/>
          <w:sz w:val="28"/>
          <w:szCs w:val="28"/>
        </w:rPr>
      </w:pPr>
      <w:r w:rsidRPr="007C03E2">
        <w:rPr>
          <w:rFonts w:asciiTheme="majorEastAsia" w:eastAsiaTheme="majorEastAsia" w:hAnsiTheme="majorEastAsia" w:hint="eastAsia"/>
          <w:sz w:val="28"/>
          <w:szCs w:val="28"/>
        </w:rPr>
        <w:t>１</w:t>
      </w:r>
      <w:r w:rsidR="00FC2FE9" w:rsidRPr="007C03E2">
        <w:rPr>
          <w:rFonts w:asciiTheme="majorEastAsia" w:eastAsiaTheme="majorEastAsia" w:hAnsiTheme="majorEastAsia" w:hint="eastAsia"/>
          <w:sz w:val="28"/>
          <w:szCs w:val="28"/>
        </w:rPr>
        <w:t xml:space="preserve">　クビアカツヤカミキリ</w:t>
      </w:r>
      <w:r w:rsidR="00B56A03" w:rsidRPr="007C03E2">
        <w:rPr>
          <w:rFonts w:asciiTheme="majorEastAsia" w:eastAsiaTheme="majorEastAsia" w:hAnsiTheme="majorEastAsia" w:hint="eastAsia"/>
          <w:sz w:val="28"/>
          <w:szCs w:val="28"/>
        </w:rPr>
        <w:t>防除</w:t>
      </w:r>
      <w:r w:rsidR="00FC2FE9" w:rsidRPr="007C03E2">
        <w:rPr>
          <w:rFonts w:asciiTheme="majorEastAsia" w:eastAsiaTheme="majorEastAsia" w:hAnsiTheme="majorEastAsia" w:hint="eastAsia"/>
          <w:sz w:val="28"/>
          <w:szCs w:val="28"/>
        </w:rPr>
        <w:t>に係る試験研究</w:t>
      </w:r>
      <w:r w:rsidR="00796F80" w:rsidRPr="007C03E2">
        <w:rPr>
          <w:rFonts w:asciiTheme="majorEastAsia" w:eastAsiaTheme="majorEastAsia" w:hAnsiTheme="majorEastAsia" w:hint="eastAsia"/>
          <w:sz w:val="28"/>
          <w:szCs w:val="28"/>
        </w:rPr>
        <w:t>については</w:t>
      </w:r>
      <w:r w:rsidR="0083125B" w:rsidRPr="007C03E2">
        <w:rPr>
          <w:rFonts w:asciiTheme="majorEastAsia" w:eastAsiaTheme="majorEastAsia" w:hAnsiTheme="majorEastAsia" w:hint="eastAsia"/>
          <w:sz w:val="28"/>
          <w:szCs w:val="28"/>
        </w:rPr>
        <w:t>、</w:t>
      </w:r>
      <w:r w:rsidR="00FC2FE9" w:rsidRPr="007C03E2">
        <w:rPr>
          <w:rFonts w:asciiTheme="majorEastAsia" w:eastAsiaTheme="majorEastAsia" w:hAnsiTheme="majorEastAsia" w:hint="eastAsia"/>
          <w:sz w:val="28"/>
          <w:szCs w:val="28"/>
        </w:rPr>
        <w:t>国が中心となって</w:t>
      </w:r>
      <w:r w:rsidR="003A6E45" w:rsidRPr="007C03E2">
        <w:rPr>
          <w:rFonts w:asciiTheme="majorEastAsia" w:eastAsiaTheme="majorEastAsia" w:hAnsiTheme="majorEastAsia" w:hint="eastAsia"/>
          <w:sz w:val="28"/>
          <w:szCs w:val="28"/>
        </w:rPr>
        <w:t>防除</w:t>
      </w:r>
      <w:r w:rsidR="00FC2FE9" w:rsidRPr="007C03E2">
        <w:rPr>
          <w:rFonts w:asciiTheme="majorEastAsia" w:eastAsiaTheme="majorEastAsia" w:hAnsiTheme="majorEastAsia" w:hint="eastAsia"/>
          <w:sz w:val="28"/>
          <w:szCs w:val="28"/>
        </w:rPr>
        <w:t>技術</w:t>
      </w:r>
      <w:r w:rsidR="003A6E45" w:rsidRPr="007C03E2">
        <w:rPr>
          <w:rFonts w:asciiTheme="majorEastAsia" w:eastAsiaTheme="majorEastAsia" w:hAnsiTheme="majorEastAsia" w:hint="eastAsia"/>
          <w:sz w:val="28"/>
          <w:szCs w:val="28"/>
        </w:rPr>
        <w:t>の</w:t>
      </w:r>
      <w:r w:rsidR="00FC2FE9" w:rsidRPr="007C03E2">
        <w:rPr>
          <w:rFonts w:asciiTheme="majorEastAsia" w:eastAsiaTheme="majorEastAsia" w:hAnsiTheme="majorEastAsia" w:hint="eastAsia"/>
          <w:sz w:val="28"/>
          <w:szCs w:val="28"/>
        </w:rPr>
        <w:t>開発を</w:t>
      </w:r>
      <w:r w:rsidR="003A6E45" w:rsidRPr="007C03E2">
        <w:rPr>
          <w:rFonts w:asciiTheme="majorEastAsia" w:eastAsiaTheme="majorEastAsia" w:hAnsiTheme="majorEastAsia" w:hint="eastAsia"/>
          <w:sz w:val="28"/>
          <w:szCs w:val="28"/>
        </w:rPr>
        <w:t>加速</w:t>
      </w:r>
      <w:r w:rsidR="00FC789F" w:rsidRPr="007C03E2">
        <w:rPr>
          <w:rFonts w:asciiTheme="majorEastAsia" w:eastAsiaTheme="majorEastAsia" w:hAnsiTheme="majorEastAsia" w:hint="eastAsia"/>
          <w:sz w:val="28"/>
          <w:szCs w:val="28"/>
        </w:rPr>
        <w:t>すること</w:t>
      </w:r>
      <w:r w:rsidR="009C30F8" w:rsidRPr="007C03E2">
        <w:rPr>
          <w:rFonts w:asciiTheme="majorEastAsia" w:eastAsiaTheme="majorEastAsia" w:hAnsiTheme="majorEastAsia" w:hint="eastAsia"/>
          <w:sz w:val="28"/>
          <w:szCs w:val="28"/>
        </w:rPr>
        <w:t>。</w:t>
      </w:r>
    </w:p>
    <w:p w14:paraId="555984A8" w14:textId="77777777" w:rsidR="00F11430" w:rsidRPr="007C03E2" w:rsidRDefault="00F11430" w:rsidP="00FC789F">
      <w:pPr>
        <w:adjustRightInd w:val="0"/>
        <w:snapToGrid w:val="0"/>
        <w:ind w:leftChars="100" w:left="630" w:hangingChars="150" w:hanging="420"/>
        <w:rPr>
          <w:sz w:val="28"/>
          <w:szCs w:val="28"/>
        </w:rPr>
      </w:pPr>
    </w:p>
    <w:p w14:paraId="2808F930" w14:textId="133BFA5F" w:rsidR="00AC61C0" w:rsidRPr="007C03E2" w:rsidRDefault="00A34AFD" w:rsidP="005928C7">
      <w:pPr>
        <w:adjustRightInd w:val="0"/>
        <w:snapToGrid w:val="0"/>
        <w:ind w:leftChars="100" w:left="630" w:hangingChars="150" w:hanging="420"/>
        <w:rPr>
          <w:rFonts w:asciiTheme="majorEastAsia" w:eastAsiaTheme="majorEastAsia" w:hAnsiTheme="majorEastAsia"/>
          <w:sz w:val="28"/>
          <w:szCs w:val="28"/>
        </w:rPr>
      </w:pPr>
      <w:r w:rsidRPr="007C03E2">
        <w:rPr>
          <w:rFonts w:asciiTheme="majorEastAsia" w:eastAsiaTheme="majorEastAsia" w:hAnsiTheme="majorEastAsia" w:hint="eastAsia"/>
          <w:sz w:val="28"/>
          <w:szCs w:val="28"/>
        </w:rPr>
        <w:t xml:space="preserve">２　</w:t>
      </w:r>
      <w:r w:rsidR="009C30F8" w:rsidRPr="007C03E2">
        <w:rPr>
          <w:rFonts w:asciiTheme="majorEastAsia" w:eastAsiaTheme="majorEastAsia" w:hAnsiTheme="majorEastAsia" w:hint="eastAsia"/>
          <w:sz w:val="28"/>
          <w:szCs w:val="28"/>
        </w:rPr>
        <w:t>環境省、農林水産省</w:t>
      </w:r>
      <w:r w:rsidR="00FC789F" w:rsidRPr="007C03E2">
        <w:rPr>
          <w:rFonts w:asciiTheme="majorEastAsia" w:eastAsiaTheme="majorEastAsia" w:hAnsiTheme="majorEastAsia" w:hint="eastAsia"/>
          <w:sz w:val="28"/>
          <w:szCs w:val="28"/>
        </w:rPr>
        <w:t>等の関係省庁の連携を</w:t>
      </w:r>
      <w:r w:rsidR="00FC2FE9" w:rsidRPr="007C03E2">
        <w:rPr>
          <w:rFonts w:asciiTheme="majorEastAsia" w:eastAsiaTheme="majorEastAsia" w:hAnsiTheme="majorEastAsia" w:hint="eastAsia"/>
          <w:sz w:val="28"/>
          <w:szCs w:val="28"/>
        </w:rPr>
        <w:t>さらに</w:t>
      </w:r>
      <w:r w:rsidR="00FC789F" w:rsidRPr="007C03E2">
        <w:rPr>
          <w:rFonts w:asciiTheme="majorEastAsia" w:eastAsiaTheme="majorEastAsia" w:hAnsiTheme="majorEastAsia" w:hint="eastAsia"/>
          <w:sz w:val="28"/>
          <w:szCs w:val="28"/>
        </w:rPr>
        <w:t>強化し、</w:t>
      </w:r>
      <w:r w:rsidR="005928C7" w:rsidRPr="007C03E2">
        <w:rPr>
          <w:rFonts w:asciiTheme="majorEastAsia" w:eastAsiaTheme="majorEastAsia" w:hAnsiTheme="majorEastAsia" w:hint="eastAsia"/>
          <w:sz w:val="28"/>
          <w:szCs w:val="28"/>
        </w:rPr>
        <w:t>被害地域のみならず、周辺部も対象とする一体的なまん延防止対策を</w:t>
      </w:r>
      <w:r w:rsidR="00FC2FE9" w:rsidRPr="007C03E2">
        <w:rPr>
          <w:rFonts w:asciiTheme="majorEastAsia" w:eastAsiaTheme="majorEastAsia" w:hAnsiTheme="majorEastAsia" w:hint="eastAsia"/>
          <w:sz w:val="28"/>
          <w:szCs w:val="28"/>
        </w:rPr>
        <w:t>講じる</w:t>
      </w:r>
      <w:r w:rsidR="00FC789F" w:rsidRPr="007C03E2">
        <w:rPr>
          <w:rFonts w:asciiTheme="majorEastAsia" w:eastAsiaTheme="majorEastAsia" w:hAnsiTheme="majorEastAsia" w:hint="eastAsia"/>
          <w:sz w:val="28"/>
          <w:szCs w:val="28"/>
        </w:rPr>
        <w:t>こと</w:t>
      </w:r>
      <w:r w:rsidR="00562D39" w:rsidRPr="007C03E2">
        <w:rPr>
          <w:rFonts w:asciiTheme="majorEastAsia" w:eastAsiaTheme="majorEastAsia" w:hAnsiTheme="majorEastAsia" w:hint="eastAsia"/>
          <w:sz w:val="28"/>
          <w:szCs w:val="28"/>
        </w:rPr>
        <w:t>。</w:t>
      </w:r>
    </w:p>
    <w:p w14:paraId="343FDBEF" w14:textId="10E5231D" w:rsidR="00F11430" w:rsidRPr="007C03E2" w:rsidRDefault="00F11430" w:rsidP="00033B7A">
      <w:pPr>
        <w:adjustRightInd w:val="0"/>
        <w:snapToGrid w:val="0"/>
        <w:ind w:leftChars="100" w:left="630" w:hangingChars="150" w:hanging="420"/>
        <w:rPr>
          <w:rFonts w:asciiTheme="majorEastAsia" w:eastAsiaTheme="majorEastAsia" w:hAnsiTheme="majorEastAsia"/>
          <w:sz w:val="28"/>
          <w:szCs w:val="28"/>
        </w:rPr>
      </w:pPr>
    </w:p>
    <w:p w14:paraId="7DBFA603" w14:textId="61FFAAF9" w:rsidR="00F11430" w:rsidRPr="007C03E2" w:rsidRDefault="00A34AFD" w:rsidP="00FC2FE9">
      <w:pPr>
        <w:adjustRightInd w:val="0"/>
        <w:snapToGrid w:val="0"/>
        <w:ind w:leftChars="100" w:left="630" w:hangingChars="150" w:hanging="420"/>
        <w:rPr>
          <w:rFonts w:asciiTheme="majorEastAsia" w:eastAsiaTheme="majorEastAsia" w:hAnsiTheme="majorEastAsia"/>
          <w:sz w:val="28"/>
          <w:szCs w:val="28"/>
        </w:rPr>
      </w:pPr>
      <w:r w:rsidRPr="007C03E2">
        <w:rPr>
          <w:rFonts w:asciiTheme="majorEastAsia" w:eastAsiaTheme="majorEastAsia" w:hAnsiTheme="majorEastAsia" w:hint="eastAsia"/>
          <w:sz w:val="28"/>
          <w:szCs w:val="28"/>
        </w:rPr>
        <w:t xml:space="preserve">３　</w:t>
      </w:r>
      <w:r w:rsidR="00FC2FE9" w:rsidRPr="007C03E2">
        <w:rPr>
          <w:rFonts w:asciiTheme="majorEastAsia" w:eastAsiaTheme="majorEastAsia" w:hAnsiTheme="majorEastAsia" w:hint="eastAsia"/>
          <w:sz w:val="28"/>
          <w:szCs w:val="28"/>
        </w:rPr>
        <w:t>効果的な防除対策を実施するため</w:t>
      </w:r>
      <w:r w:rsidR="00F11430" w:rsidRPr="007C03E2">
        <w:rPr>
          <w:rFonts w:asciiTheme="majorEastAsia" w:eastAsiaTheme="majorEastAsia" w:hAnsiTheme="majorEastAsia" w:hint="eastAsia"/>
          <w:sz w:val="28"/>
          <w:szCs w:val="28"/>
        </w:rPr>
        <w:t>に必要な予算を</w:t>
      </w:r>
      <w:r w:rsidR="00B00340">
        <w:rPr>
          <w:rFonts w:asciiTheme="majorEastAsia" w:eastAsiaTheme="majorEastAsia" w:hAnsiTheme="majorEastAsia" w:hint="eastAsia"/>
          <w:sz w:val="28"/>
          <w:szCs w:val="28"/>
        </w:rPr>
        <w:t>継続的かつ</w:t>
      </w:r>
      <w:r w:rsidR="00F11430" w:rsidRPr="007C03E2">
        <w:rPr>
          <w:rFonts w:asciiTheme="majorEastAsia" w:eastAsiaTheme="majorEastAsia" w:hAnsiTheme="majorEastAsia" w:hint="eastAsia"/>
          <w:sz w:val="28"/>
          <w:szCs w:val="28"/>
        </w:rPr>
        <w:t>十分に確保すること</w:t>
      </w:r>
      <w:r w:rsidR="009C30F8" w:rsidRPr="007C03E2">
        <w:rPr>
          <w:rFonts w:asciiTheme="majorEastAsia" w:eastAsiaTheme="majorEastAsia" w:hAnsiTheme="majorEastAsia" w:hint="eastAsia"/>
          <w:sz w:val="28"/>
          <w:szCs w:val="28"/>
        </w:rPr>
        <w:t>。</w:t>
      </w:r>
    </w:p>
    <w:p w14:paraId="7B4C6C91" w14:textId="77777777" w:rsidR="00033B7A" w:rsidRDefault="00033B7A" w:rsidP="00033B7A">
      <w:pPr>
        <w:adjustRightInd w:val="0"/>
        <w:snapToGrid w:val="0"/>
        <w:ind w:leftChars="100" w:left="630" w:hangingChars="150" w:hanging="420"/>
        <w:rPr>
          <w:rFonts w:asciiTheme="majorEastAsia" w:eastAsiaTheme="majorEastAsia" w:hAnsiTheme="majorEastAsia"/>
          <w:sz w:val="28"/>
          <w:szCs w:val="28"/>
        </w:rPr>
      </w:pPr>
    </w:p>
    <w:p w14:paraId="3922A8B8" w14:textId="5D892B0F" w:rsidR="00B00340" w:rsidRPr="007C03E2" w:rsidRDefault="00B00340" w:rsidP="00033B7A">
      <w:pPr>
        <w:adjustRightInd w:val="0"/>
        <w:snapToGrid w:val="0"/>
        <w:ind w:leftChars="100" w:left="630" w:hangingChars="150" w:hanging="420"/>
        <w:rPr>
          <w:rFonts w:asciiTheme="majorEastAsia" w:eastAsiaTheme="majorEastAsia" w:hAnsiTheme="majorEastAsia"/>
          <w:sz w:val="28"/>
          <w:szCs w:val="28"/>
        </w:rPr>
      </w:pPr>
      <w:r w:rsidRPr="00B00340">
        <w:rPr>
          <w:rFonts w:asciiTheme="majorEastAsia" w:eastAsiaTheme="majorEastAsia" w:hAnsiTheme="majorEastAsia" w:hint="eastAsia"/>
          <w:sz w:val="28"/>
          <w:szCs w:val="28"/>
        </w:rPr>
        <w:t>４　国民に向けてクビアカツヤカミキリによる被害やその防除対策について、より一層広く啓発すること</w:t>
      </w:r>
      <w:r w:rsidR="008109E9">
        <w:rPr>
          <w:rFonts w:asciiTheme="majorEastAsia" w:eastAsiaTheme="majorEastAsia" w:hAnsiTheme="majorEastAsia" w:hint="eastAsia"/>
          <w:sz w:val="28"/>
          <w:szCs w:val="28"/>
        </w:rPr>
        <w:t>。</w:t>
      </w:r>
    </w:p>
    <w:p w14:paraId="2A959BFD" w14:textId="1D331282" w:rsidR="003C47B1" w:rsidRPr="00946B09" w:rsidRDefault="003C47B1" w:rsidP="003C47B1">
      <w:pPr>
        <w:adjustRightInd w:val="0"/>
        <w:snapToGrid w:val="0"/>
        <w:ind w:firstLineChars="200" w:firstLine="560"/>
        <w:rPr>
          <w:rFonts w:asciiTheme="majorEastAsia" w:eastAsiaTheme="majorEastAsia" w:hAnsiTheme="majorEastAsia"/>
          <w:sz w:val="28"/>
          <w:szCs w:val="28"/>
        </w:rPr>
      </w:pPr>
    </w:p>
    <w:p w14:paraId="488E0197" w14:textId="77777777" w:rsidR="003C47B1" w:rsidRPr="007C03E2" w:rsidRDefault="003C47B1" w:rsidP="003C47B1">
      <w:pPr>
        <w:adjustRightInd w:val="0"/>
        <w:snapToGrid w:val="0"/>
        <w:rPr>
          <w:rFonts w:asciiTheme="majorEastAsia" w:eastAsiaTheme="majorEastAsia" w:hAnsiTheme="majorEastAsia"/>
          <w:sz w:val="28"/>
          <w:szCs w:val="28"/>
        </w:rPr>
      </w:pPr>
    </w:p>
    <w:p w14:paraId="0ADFDF0B" w14:textId="77777777" w:rsidR="00880452" w:rsidRPr="007C03E2" w:rsidRDefault="00880452" w:rsidP="003C47B1">
      <w:pPr>
        <w:adjustRightInd w:val="0"/>
        <w:snapToGrid w:val="0"/>
        <w:rPr>
          <w:rFonts w:asciiTheme="majorEastAsia" w:eastAsiaTheme="majorEastAsia" w:hAnsiTheme="majorEastAsia"/>
          <w:sz w:val="28"/>
          <w:szCs w:val="28"/>
        </w:rPr>
      </w:pPr>
    </w:p>
    <w:p w14:paraId="70B37653" w14:textId="68C86633" w:rsidR="00AB241F" w:rsidRPr="007C03E2" w:rsidRDefault="00AB241F" w:rsidP="00AB241F">
      <w:pPr>
        <w:spacing w:line="360" w:lineRule="exact"/>
        <w:ind w:leftChars="100" w:left="210" w:firstLineChars="100" w:firstLine="280"/>
        <w:jc w:val="left"/>
        <w:rPr>
          <w:rFonts w:asciiTheme="minorEastAsia" w:hAnsiTheme="minorEastAsia"/>
          <w:sz w:val="28"/>
          <w:szCs w:val="28"/>
        </w:rPr>
      </w:pPr>
      <w:r w:rsidRPr="007C03E2">
        <w:rPr>
          <w:rFonts w:asciiTheme="minorEastAsia" w:hAnsiTheme="minorEastAsia"/>
          <w:sz w:val="28"/>
          <w:szCs w:val="28"/>
        </w:rPr>
        <w:t>令</w:t>
      </w:r>
      <w:r w:rsidRPr="007C03E2">
        <w:rPr>
          <w:rFonts w:asciiTheme="minorEastAsia" w:hAnsiTheme="minorEastAsia" w:hint="eastAsia"/>
          <w:sz w:val="28"/>
          <w:szCs w:val="28"/>
        </w:rPr>
        <w:t>８</w:t>
      </w:r>
      <w:r w:rsidRPr="007C03E2">
        <w:rPr>
          <w:rFonts w:asciiTheme="minorEastAsia" w:hAnsiTheme="minorEastAsia"/>
          <w:sz w:val="28"/>
          <w:szCs w:val="28"/>
        </w:rPr>
        <w:t>年</w:t>
      </w:r>
      <w:r w:rsidR="00642B44">
        <w:rPr>
          <w:rFonts w:asciiTheme="minorEastAsia" w:hAnsiTheme="minorEastAsia" w:hint="eastAsia"/>
          <w:sz w:val="28"/>
          <w:szCs w:val="28"/>
        </w:rPr>
        <w:t>８</w:t>
      </w:r>
      <w:r w:rsidRPr="007C03E2">
        <w:rPr>
          <w:rFonts w:asciiTheme="minorEastAsia" w:hAnsiTheme="minorEastAsia"/>
          <w:sz w:val="28"/>
          <w:szCs w:val="28"/>
        </w:rPr>
        <w:t>月</w:t>
      </w:r>
    </w:p>
    <w:p w14:paraId="2FCF49DC" w14:textId="77777777" w:rsidR="00AB241F" w:rsidRPr="007C03E2" w:rsidRDefault="00AB241F" w:rsidP="00AB241F">
      <w:pPr>
        <w:spacing w:line="360" w:lineRule="exact"/>
        <w:jc w:val="left"/>
        <w:rPr>
          <w:rFonts w:asciiTheme="minorEastAsia" w:hAnsiTheme="minorEastAsia"/>
          <w:sz w:val="28"/>
          <w:szCs w:val="28"/>
        </w:rPr>
      </w:pPr>
    </w:p>
    <w:p w14:paraId="3E515291" w14:textId="77777777" w:rsidR="00AB241F" w:rsidRPr="007C03E2" w:rsidRDefault="00AB241F" w:rsidP="00AB241F">
      <w:pPr>
        <w:spacing w:line="360" w:lineRule="exact"/>
        <w:ind w:firstLineChars="1200" w:firstLine="3360"/>
        <w:jc w:val="left"/>
        <w:rPr>
          <w:rFonts w:asciiTheme="minorEastAsia" w:hAnsiTheme="minorEastAsia"/>
          <w:sz w:val="28"/>
          <w:szCs w:val="28"/>
        </w:rPr>
      </w:pPr>
      <w:r w:rsidRPr="007C03E2">
        <w:rPr>
          <w:rFonts w:asciiTheme="minorEastAsia" w:hAnsiTheme="minorEastAsia" w:hint="eastAsia"/>
          <w:sz w:val="28"/>
          <w:szCs w:val="28"/>
        </w:rPr>
        <w:t>近畿ブロック知事会</w:t>
      </w:r>
    </w:p>
    <w:p w14:paraId="50D94FC1" w14:textId="77777777" w:rsidR="00AB241F" w:rsidRPr="007C03E2" w:rsidRDefault="00AB241F" w:rsidP="00AB241F">
      <w:pPr>
        <w:spacing w:line="360" w:lineRule="exact"/>
        <w:ind w:firstLineChars="1400" w:firstLine="3920"/>
        <w:jc w:val="left"/>
        <w:rPr>
          <w:rFonts w:asciiTheme="minorEastAsia" w:hAnsiTheme="minorEastAsia"/>
          <w:sz w:val="28"/>
          <w:szCs w:val="28"/>
        </w:rPr>
      </w:pPr>
      <w:r w:rsidRPr="007C03E2">
        <w:rPr>
          <w:rFonts w:asciiTheme="minorEastAsia" w:hAnsiTheme="minorEastAsia" w:hint="eastAsia"/>
          <w:sz w:val="28"/>
          <w:szCs w:val="28"/>
        </w:rPr>
        <w:t>福井県知事　　　石　田　嵩　人</w:t>
      </w:r>
    </w:p>
    <w:p w14:paraId="3BD5791A" w14:textId="77777777" w:rsidR="00AB241F" w:rsidRPr="007C03E2" w:rsidRDefault="00AB241F" w:rsidP="00AB241F">
      <w:pPr>
        <w:spacing w:line="360" w:lineRule="exact"/>
        <w:ind w:firstLineChars="1400" w:firstLine="3920"/>
        <w:jc w:val="left"/>
        <w:rPr>
          <w:rFonts w:asciiTheme="minorEastAsia" w:hAnsiTheme="minorEastAsia"/>
          <w:sz w:val="28"/>
          <w:szCs w:val="28"/>
          <w:lang w:eastAsia="zh-TW"/>
        </w:rPr>
      </w:pPr>
      <w:r w:rsidRPr="007C03E2">
        <w:rPr>
          <w:rFonts w:asciiTheme="minorEastAsia" w:hAnsiTheme="minorEastAsia" w:hint="eastAsia"/>
          <w:sz w:val="28"/>
          <w:szCs w:val="28"/>
          <w:lang w:eastAsia="zh-TW"/>
        </w:rPr>
        <w:t>三重県知事　　　一　見　勝　之</w:t>
      </w:r>
    </w:p>
    <w:p w14:paraId="0793BA0F" w14:textId="77777777" w:rsidR="00AB241F" w:rsidRPr="007C03E2" w:rsidRDefault="00AB241F" w:rsidP="00AB241F">
      <w:pPr>
        <w:spacing w:line="360" w:lineRule="exact"/>
        <w:ind w:firstLineChars="1400" w:firstLine="3920"/>
        <w:jc w:val="left"/>
        <w:rPr>
          <w:rFonts w:asciiTheme="minorEastAsia" w:hAnsiTheme="minorEastAsia"/>
          <w:sz w:val="28"/>
          <w:szCs w:val="28"/>
          <w:lang w:eastAsia="zh-TW"/>
        </w:rPr>
      </w:pPr>
      <w:r w:rsidRPr="007C03E2">
        <w:rPr>
          <w:rFonts w:asciiTheme="minorEastAsia" w:hAnsiTheme="minorEastAsia" w:hint="eastAsia"/>
          <w:sz w:val="28"/>
          <w:szCs w:val="28"/>
          <w:lang w:eastAsia="zh-TW"/>
        </w:rPr>
        <w:t>滋賀県知事　　　三日月　大　造</w:t>
      </w:r>
    </w:p>
    <w:p w14:paraId="49557C3C" w14:textId="77777777" w:rsidR="00AB241F" w:rsidRPr="007C03E2" w:rsidRDefault="00AB241F" w:rsidP="00AB241F">
      <w:pPr>
        <w:spacing w:line="360" w:lineRule="exact"/>
        <w:ind w:firstLineChars="1400" w:firstLine="3920"/>
        <w:jc w:val="left"/>
        <w:rPr>
          <w:rFonts w:asciiTheme="minorEastAsia" w:hAnsiTheme="minorEastAsia"/>
          <w:sz w:val="28"/>
          <w:szCs w:val="28"/>
        </w:rPr>
      </w:pPr>
      <w:r w:rsidRPr="007C03E2">
        <w:rPr>
          <w:rFonts w:asciiTheme="minorEastAsia" w:hAnsiTheme="minorEastAsia" w:hint="eastAsia"/>
          <w:sz w:val="28"/>
          <w:szCs w:val="28"/>
        </w:rPr>
        <w:t>京都府知事　　　西　脇　隆　俊</w:t>
      </w:r>
    </w:p>
    <w:p w14:paraId="6F8BD8C5" w14:textId="77777777" w:rsidR="00AB241F" w:rsidRPr="007C03E2" w:rsidRDefault="00AB241F" w:rsidP="00AB241F">
      <w:pPr>
        <w:spacing w:line="360" w:lineRule="exact"/>
        <w:ind w:firstLineChars="1400" w:firstLine="3920"/>
        <w:jc w:val="left"/>
        <w:rPr>
          <w:rFonts w:asciiTheme="minorEastAsia" w:hAnsiTheme="minorEastAsia"/>
          <w:sz w:val="28"/>
          <w:szCs w:val="28"/>
        </w:rPr>
      </w:pPr>
      <w:r w:rsidRPr="007C03E2">
        <w:rPr>
          <w:rFonts w:asciiTheme="minorEastAsia" w:hAnsiTheme="minorEastAsia" w:hint="eastAsia"/>
          <w:sz w:val="28"/>
          <w:szCs w:val="28"/>
        </w:rPr>
        <w:t>大阪府知事　　　吉　村　洋　文</w:t>
      </w:r>
    </w:p>
    <w:p w14:paraId="6307E8A3" w14:textId="77777777" w:rsidR="00AB241F" w:rsidRPr="007C03E2" w:rsidRDefault="00AB241F" w:rsidP="00AB241F">
      <w:pPr>
        <w:spacing w:line="360" w:lineRule="exact"/>
        <w:ind w:firstLineChars="1400" w:firstLine="3920"/>
        <w:jc w:val="left"/>
        <w:rPr>
          <w:rFonts w:asciiTheme="minorEastAsia" w:hAnsiTheme="minorEastAsia"/>
          <w:sz w:val="28"/>
          <w:szCs w:val="28"/>
          <w:lang w:eastAsia="zh-TW"/>
        </w:rPr>
      </w:pPr>
      <w:r w:rsidRPr="007C03E2">
        <w:rPr>
          <w:rFonts w:asciiTheme="minorEastAsia" w:hAnsiTheme="minorEastAsia" w:hint="eastAsia"/>
          <w:sz w:val="28"/>
          <w:szCs w:val="28"/>
          <w:lang w:eastAsia="zh-TW"/>
        </w:rPr>
        <w:t>兵庫県知事　　　齋　藤　元　彦</w:t>
      </w:r>
    </w:p>
    <w:p w14:paraId="4174A4C9" w14:textId="77777777" w:rsidR="00AB241F" w:rsidRPr="007C03E2" w:rsidRDefault="00AB241F" w:rsidP="00AB241F">
      <w:pPr>
        <w:spacing w:line="360" w:lineRule="exact"/>
        <w:ind w:firstLineChars="1400" w:firstLine="3920"/>
        <w:jc w:val="left"/>
        <w:rPr>
          <w:rFonts w:asciiTheme="minorEastAsia" w:hAnsiTheme="minorEastAsia"/>
          <w:sz w:val="28"/>
          <w:szCs w:val="28"/>
        </w:rPr>
      </w:pPr>
      <w:r w:rsidRPr="007C03E2">
        <w:rPr>
          <w:rFonts w:asciiTheme="minorEastAsia" w:hAnsiTheme="minorEastAsia" w:hint="eastAsia"/>
          <w:sz w:val="28"/>
          <w:szCs w:val="28"/>
        </w:rPr>
        <w:t>奈良県知事　　　山　下　　真</w:t>
      </w:r>
    </w:p>
    <w:p w14:paraId="32E27841" w14:textId="77777777" w:rsidR="00AB241F" w:rsidRPr="007C03E2" w:rsidRDefault="00AB241F" w:rsidP="00AB241F">
      <w:pPr>
        <w:spacing w:line="360" w:lineRule="exact"/>
        <w:ind w:firstLineChars="1400" w:firstLine="3920"/>
        <w:jc w:val="left"/>
        <w:rPr>
          <w:rFonts w:asciiTheme="minorEastAsia" w:hAnsiTheme="minorEastAsia"/>
          <w:sz w:val="28"/>
          <w:szCs w:val="28"/>
          <w:lang w:eastAsia="zh-TW"/>
        </w:rPr>
      </w:pPr>
      <w:r w:rsidRPr="007C03E2">
        <w:rPr>
          <w:rFonts w:asciiTheme="minorEastAsia" w:hAnsiTheme="minorEastAsia" w:hint="eastAsia"/>
          <w:sz w:val="28"/>
          <w:szCs w:val="28"/>
          <w:lang w:eastAsia="zh-TW"/>
        </w:rPr>
        <w:t>和歌山県知事　　宮　﨑　　泉</w:t>
      </w:r>
    </w:p>
    <w:p w14:paraId="352C2929" w14:textId="77777777" w:rsidR="00AB241F" w:rsidRPr="007C03E2" w:rsidRDefault="00AB241F" w:rsidP="00AB241F">
      <w:pPr>
        <w:spacing w:line="360" w:lineRule="exact"/>
        <w:ind w:firstLineChars="1400" w:firstLine="3920"/>
        <w:jc w:val="left"/>
        <w:rPr>
          <w:rFonts w:asciiTheme="minorEastAsia" w:hAnsiTheme="minorEastAsia"/>
          <w:sz w:val="28"/>
          <w:szCs w:val="28"/>
          <w:lang w:eastAsia="zh-TW"/>
        </w:rPr>
      </w:pPr>
      <w:r w:rsidRPr="007C03E2">
        <w:rPr>
          <w:rFonts w:asciiTheme="minorEastAsia" w:hAnsiTheme="minorEastAsia" w:hint="eastAsia"/>
          <w:sz w:val="28"/>
          <w:szCs w:val="28"/>
          <w:lang w:eastAsia="zh-TW"/>
        </w:rPr>
        <w:t>鳥取県知事　　　平　井　伸　治</w:t>
      </w:r>
    </w:p>
    <w:p w14:paraId="7A33D1AC" w14:textId="77777777" w:rsidR="00AB241F" w:rsidRPr="007C03E2" w:rsidRDefault="00AB241F" w:rsidP="00AB241F">
      <w:pPr>
        <w:spacing w:line="360" w:lineRule="exact"/>
        <w:ind w:firstLineChars="1400" w:firstLine="3920"/>
        <w:jc w:val="left"/>
        <w:rPr>
          <w:rFonts w:asciiTheme="minorEastAsia" w:hAnsiTheme="minorEastAsia"/>
          <w:sz w:val="28"/>
          <w:szCs w:val="28"/>
          <w:lang w:eastAsia="zh-TW"/>
        </w:rPr>
      </w:pPr>
      <w:r w:rsidRPr="007C03E2">
        <w:rPr>
          <w:rFonts w:asciiTheme="minorEastAsia" w:hAnsiTheme="minorEastAsia" w:hint="eastAsia"/>
          <w:sz w:val="28"/>
          <w:szCs w:val="28"/>
          <w:lang w:eastAsia="zh-TW"/>
        </w:rPr>
        <w:t>徳島県知事　　　後藤田　正　純</w:t>
      </w:r>
    </w:p>
    <w:p w14:paraId="06B0A207" w14:textId="77777777" w:rsidR="003C47B1" w:rsidRPr="007C03E2" w:rsidRDefault="003C47B1" w:rsidP="00DF170F">
      <w:pPr>
        <w:adjustRightInd w:val="0"/>
        <w:snapToGrid w:val="0"/>
        <w:rPr>
          <w:rFonts w:asciiTheme="majorEastAsia" w:eastAsiaTheme="majorEastAsia" w:hAnsiTheme="majorEastAsia"/>
          <w:sz w:val="28"/>
          <w:szCs w:val="28"/>
          <w:lang w:eastAsia="zh-TW"/>
        </w:rPr>
      </w:pPr>
    </w:p>
    <w:sectPr w:rsidR="003C47B1" w:rsidRPr="007C03E2" w:rsidSect="00844CE8">
      <w:pgSz w:w="11906" w:h="16838" w:code="9"/>
      <w:pgMar w:top="1134" w:right="1418" w:bottom="992" w:left="1418" w:header="851" w:footer="992" w:gutter="0"/>
      <w:cols w:space="425"/>
      <w:docGrid w:type="line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5F24E" w14:textId="77777777" w:rsidR="00387AF7" w:rsidRDefault="00387AF7" w:rsidP="002C6D9C">
      <w:r>
        <w:separator/>
      </w:r>
    </w:p>
  </w:endnote>
  <w:endnote w:type="continuationSeparator" w:id="0">
    <w:p w14:paraId="665690C9" w14:textId="77777777" w:rsidR="00387AF7" w:rsidRDefault="00387AF7" w:rsidP="002C6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19716" w14:textId="77777777" w:rsidR="00387AF7" w:rsidRDefault="00387AF7" w:rsidP="002C6D9C">
      <w:r>
        <w:separator/>
      </w:r>
    </w:p>
  </w:footnote>
  <w:footnote w:type="continuationSeparator" w:id="0">
    <w:p w14:paraId="711BDF31" w14:textId="77777777" w:rsidR="00387AF7" w:rsidRDefault="00387AF7" w:rsidP="002C6D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rawingGridHorizontalSpacing w:val="105"/>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C14"/>
    <w:rsid w:val="0000265B"/>
    <w:rsid w:val="00011F93"/>
    <w:rsid w:val="00013CED"/>
    <w:rsid w:val="00017458"/>
    <w:rsid w:val="00020906"/>
    <w:rsid w:val="0002561C"/>
    <w:rsid w:val="000265C7"/>
    <w:rsid w:val="00027C0B"/>
    <w:rsid w:val="00033B7A"/>
    <w:rsid w:val="00036B43"/>
    <w:rsid w:val="00050D7B"/>
    <w:rsid w:val="00051C20"/>
    <w:rsid w:val="0005709D"/>
    <w:rsid w:val="00061796"/>
    <w:rsid w:val="00063EDE"/>
    <w:rsid w:val="0006440A"/>
    <w:rsid w:val="00076F7B"/>
    <w:rsid w:val="0008017E"/>
    <w:rsid w:val="000935BB"/>
    <w:rsid w:val="00094629"/>
    <w:rsid w:val="000A3C68"/>
    <w:rsid w:val="000A3E07"/>
    <w:rsid w:val="000C224F"/>
    <w:rsid w:val="000D4015"/>
    <w:rsid w:val="000D473E"/>
    <w:rsid w:val="000E0E58"/>
    <w:rsid w:val="000E322E"/>
    <w:rsid w:val="000F1062"/>
    <w:rsid w:val="0011785D"/>
    <w:rsid w:val="001432CF"/>
    <w:rsid w:val="00144466"/>
    <w:rsid w:val="0016662C"/>
    <w:rsid w:val="00186CC9"/>
    <w:rsid w:val="001A330E"/>
    <w:rsid w:val="001B00CA"/>
    <w:rsid w:val="001B1207"/>
    <w:rsid w:val="001B326D"/>
    <w:rsid w:val="001D192F"/>
    <w:rsid w:val="001D5485"/>
    <w:rsid w:val="001D5D3E"/>
    <w:rsid w:val="001E04CC"/>
    <w:rsid w:val="001E5AD9"/>
    <w:rsid w:val="001F6B7E"/>
    <w:rsid w:val="00206411"/>
    <w:rsid w:val="002071AD"/>
    <w:rsid w:val="00207583"/>
    <w:rsid w:val="0021388A"/>
    <w:rsid w:val="0023089E"/>
    <w:rsid w:val="00231F62"/>
    <w:rsid w:val="002413F1"/>
    <w:rsid w:val="00243A05"/>
    <w:rsid w:val="00252571"/>
    <w:rsid w:val="002564F4"/>
    <w:rsid w:val="00257025"/>
    <w:rsid w:val="00260C0A"/>
    <w:rsid w:val="002676B5"/>
    <w:rsid w:val="002714BA"/>
    <w:rsid w:val="002742AD"/>
    <w:rsid w:val="00291026"/>
    <w:rsid w:val="002923C9"/>
    <w:rsid w:val="002A76AE"/>
    <w:rsid w:val="002B33C1"/>
    <w:rsid w:val="002B7649"/>
    <w:rsid w:val="002C1E42"/>
    <w:rsid w:val="002C6D9C"/>
    <w:rsid w:val="002F0046"/>
    <w:rsid w:val="002F6C39"/>
    <w:rsid w:val="002F7BC3"/>
    <w:rsid w:val="002F7C35"/>
    <w:rsid w:val="00321A8E"/>
    <w:rsid w:val="003243CB"/>
    <w:rsid w:val="003341BC"/>
    <w:rsid w:val="003356C5"/>
    <w:rsid w:val="003422D1"/>
    <w:rsid w:val="003431B8"/>
    <w:rsid w:val="003432C2"/>
    <w:rsid w:val="003515E3"/>
    <w:rsid w:val="003530D2"/>
    <w:rsid w:val="00354317"/>
    <w:rsid w:val="0035467B"/>
    <w:rsid w:val="00356593"/>
    <w:rsid w:val="00357247"/>
    <w:rsid w:val="0036370D"/>
    <w:rsid w:val="00366C7F"/>
    <w:rsid w:val="00367BD2"/>
    <w:rsid w:val="00371EE8"/>
    <w:rsid w:val="00377AD6"/>
    <w:rsid w:val="003824F0"/>
    <w:rsid w:val="00383AC6"/>
    <w:rsid w:val="00387AF7"/>
    <w:rsid w:val="00387C78"/>
    <w:rsid w:val="003969CA"/>
    <w:rsid w:val="003A3082"/>
    <w:rsid w:val="003A6E45"/>
    <w:rsid w:val="003B0B50"/>
    <w:rsid w:val="003B0CC2"/>
    <w:rsid w:val="003B1210"/>
    <w:rsid w:val="003C07A0"/>
    <w:rsid w:val="003C47B1"/>
    <w:rsid w:val="003D0A3E"/>
    <w:rsid w:val="003D591D"/>
    <w:rsid w:val="003D6400"/>
    <w:rsid w:val="003E0DB9"/>
    <w:rsid w:val="003E3153"/>
    <w:rsid w:val="003E4CFD"/>
    <w:rsid w:val="0040011C"/>
    <w:rsid w:val="004006EA"/>
    <w:rsid w:val="00401A16"/>
    <w:rsid w:val="00401C72"/>
    <w:rsid w:val="00403B00"/>
    <w:rsid w:val="00403ED0"/>
    <w:rsid w:val="0042267C"/>
    <w:rsid w:val="00431866"/>
    <w:rsid w:val="00435A2C"/>
    <w:rsid w:val="00436999"/>
    <w:rsid w:val="004428C9"/>
    <w:rsid w:val="004463DB"/>
    <w:rsid w:val="0045073E"/>
    <w:rsid w:val="00455327"/>
    <w:rsid w:val="00463826"/>
    <w:rsid w:val="004679CF"/>
    <w:rsid w:val="00474C93"/>
    <w:rsid w:val="00477B5A"/>
    <w:rsid w:val="0048435E"/>
    <w:rsid w:val="004847E2"/>
    <w:rsid w:val="00485331"/>
    <w:rsid w:val="004860BE"/>
    <w:rsid w:val="00492FD3"/>
    <w:rsid w:val="0049537A"/>
    <w:rsid w:val="004A04CD"/>
    <w:rsid w:val="004A3874"/>
    <w:rsid w:val="004A44C4"/>
    <w:rsid w:val="004B0D12"/>
    <w:rsid w:val="004D2069"/>
    <w:rsid w:val="004D7545"/>
    <w:rsid w:val="004D7762"/>
    <w:rsid w:val="004F24F2"/>
    <w:rsid w:val="004F5DAC"/>
    <w:rsid w:val="004F7839"/>
    <w:rsid w:val="0052548F"/>
    <w:rsid w:val="0053409C"/>
    <w:rsid w:val="00535B69"/>
    <w:rsid w:val="00536B55"/>
    <w:rsid w:val="005371AC"/>
    <w:rsid w:val="00540A3F"/>
    <w:rsid w:val="00544F4B"/>
    <w:rsid w:val="005534C1"/>
    <w:rsid w:val="00562D39"/>
    <w:rsid w:val="00587ABD"/>
    <w:rsid w:val="005928C7"/>
    <w:rsid w:val="005953D2"/>
    <w:rsid w:val="0059798B"/>
    <w:rsid w:val="005B1CEC"/>
    <w:rsid w:val="005B230F"/>
    <w:rsid w:val="005C05A5"/>
    <w:rsid w:val="005C307B"/>
    <w:rsid w:val="005C3C45"/>
    <w:rsid w:val="005D63AE"/>
    <w:rsid w:val="005D7A7E"/>
    <w:rsid w:val="005E06F7"/>
    <w:rsid w:val="005E2FD2"/>
    <w:rsid w:val="005E7AFE"/>
    <w:rsid w:val="005F7497"/>
    <w:rsid w:val="00606364"/>
    <w:rsid w:val="00613197"/>
    <w:rsid w:val="006249A8"/>
    <w:rsid w:val="00625D67"/>
    <w:rsid w:val="006411D1"/>
    <w:rsid w:val="00642B44"/>
    <w:rsid w:val="0066388E"/>
    <w:rsid w:val="00670061"/>
    <w:rsid w:val="0067643F"/>
    <w:rsid w:val="0067749F"/>
    <w:rsid w:val="006833E3"/>
    <w:rsid w:val="0069368D"/>
    <w:rsid w:val="00696C6C"/>
    <w:rsid w:val="006C0160"/>
    <w:rsid w:val="006C574F"/>
    <w:rsid w:val="006D52D5"/>
    <w:rsid w:val="006D6912"/>
    <w:rsid w:val="006F5FDD"/>
    <w:rsid w:val="006F700C"/>
    <w:rsid w:val="00700D30"/>
    <w:rsid w:val="00717B2B"/>
    <w:rsid w:val="007218A5"/>
    <w:rsid w:val="00737E5B"/>
    <w:rsid w:val="00741721"/>
    <w:rsid w:val="00747BBC"/>
    <w:rsid w:val="00753670"/>
    <w:rsid w:val="00761256"/>
    <w:rsid w:val="0076222C"/>
    <w:rsid w:val="007627DD"/>
    <w:rsid w:val="00765368"/>
    <w:rsid w:val="00780694"/>
    <w:rsid w:val="00796F80"/>
    <w:rsid w:val="007A41D8"/>
    <w:rsid w:val="007C03E2"/>
    <w:rsid w:val="007C16B6"/>
    <w:rsid w:val="007C44FE"/>
    <w:rsid w:val="007C4572"/>
    <w:rsid w:val="007D12B5"/>
    <w:rsid w:val="007D245B"/>
    <w:rsid w:val="007D533F"/>
    <w:rsid w:val="007D65FA"/>
    <w:rsid w:val="007D6F33"/>
    <w:rsid w:val="007F2AEC"/>
    <w:rsid w:val="007F2D6D"/>
    <w:rsid w:val="007F2DC7"/>
    <w:rsid w:val="00800C07"/>
    <w:rsid w:val="008109E9"/>
    <w:rsid w:val="0082010C"/>
    <w:rsid w:val="00821540"/>
    <w:rsid w:val="00825555"/>
    <w:rsid w:val="0083125B"/>
    <w:rsid w:val="00844751"/>
    <w:rsid w:val="00844C25"/>
    <w:rsid w:val="00844CE8"/>
    <w:rsid w:val="00853E9D"/>
    <w:rsid w:val="00854BF9"/>
    <w:rsid w:val="00870252"/>
    <w:rsid w:val="00870B6B"/>
    <w:rsid w:val="008717F9"/>
    <w:rsid w:val="00874C69"/>
    <w:rsid w:val="0087690A"/>
    <w:rsid w:val="0087793A"/>
    <w:rsid w:val="00880452"/>
    <w:rsid w:val="0089744D"/>
    <w:rsid w:val="008A136D"/>
    <w:rsid w:val="008A40D2"/>
    <w:rsid w:val="008A5795"/>
    <w:rsid w:val="008B0029"/>
    <w:rsid w:val="008B3929"/>
    <w:rsid w:val="008C03DE"/>
    <w:rsid w:val="008C7249"/>
    <w:rsid w:val="008D119C"/>
    <w:rsid w:val="008D2E22"/>
    <w:rsid w:val="008E1A2A"/>
    <w:rsid w:val="008E539C"/>
    <w:rsid w:val="008E7070"/>
    <w:rsid w:val="008F4956"/>
    <w:rsid w:val="0090204C"/>
    <w:rsid w:val="009025C1"/>
    <w:rsid w:val="00910A46"/>
    <w:rsid w:val="009111F4"/>
    <w:rsid w:val="00917D3C"/>
    <w:rsid w:val="009348C9"/>
    <w:rsid w:val="00935CB3"/>
    <w:rsid w:val="00937456"/>
    <w:rsid w:val="0093794A"/>
    <w:rsid w:val="00941CEE"/>
    <w:rsid w:val="009433EE"/>
    <w:rsid w:val="00946B09"/>
    <w:rsid w:val="0096609A"/>
    <w:rsid w:val="00966D95"/>
    <w:rsid w:val="0097144B"/>
    <w:rsid w:val="00973110"/>
    <w:rsid w:val="00981A75"/>
    <w:rsid w:val="0098309B"/>
    <w:rsid w:val="00986875"/>
    <w:rsid w:val="00992B3F"/>
    <w:rsid w:val="00996EBF"/>
    <w:rsid w:val="009A5DFD"/>
    <w:rsid w:val="009B66C7"/>
    <w:rsid w:val="009C0F49"/>
    <w:rsid w:val="009C30F8"/>
    <w:rsid w:val="009D7D45"/>
    <w:rsid w:val="009F2786"/>
    <w:rsid w:val="009F7A63"/>
    <w:rsid w:val="00A04293"/>
    <w:rsid w:val="00A05399"/>
    <w:rsid w:val="00A10967"/>
    <w:rsid w:val="00A17D47"/>
    <w:rsid w:val="00A21C06"/>
    <w:rsid w:val="00A22964"/>
    <w:rsid w:val="00A31EEF"/>
    <w:rsid w:val="00A31F09"/>
    <w:rsid w:val="00A34AFD"/>
    <w:rsid w:val="00A37CC3"/>
    <w:rsid w:val="00A42DD7"/>
    <w:rsid w:val="00A43F3C"/>
    <w:rsid w:val="00A45E53"/>
    <w:rsid w:val="00A71513"/>
    <w:rsid w:val="00A7274D"/>
    <w:rsid w:val="00A77BE4"/>
    <w:rsid w:val="00A84655"/>
    <w:rsid w:val="00A86A7B"/>
    <w:rsid w:val="00A94D51"/>
    <w:rsid w:val="00A97FC8"/>
    <w:rsid w:val="00AA06A2"/>
    <w:rsid w:val="00AB0163"/>
    <w:rsid w:val="00AB16AC"/>
    <w:rsid w:val="00AB241F"/>
    <w:rsid w:val="00AB252C"/>
    <w:rsid w:val="00AB404E"/>
    <w:rsid w:val="00AB5300"/>
    <w:rsid w:val="00AB6DE9"/>
    <w:rsid w:val="00AC1D9F"/>
    <w:rsid w:val="00AC61C0"/>
    <w:rsid w:val="00AC6360"/>
    <w:rsid w:val="00AF02DB"/>
    <w:rsid w:val="00AF3A6A"/>
    <w:rsid w:val="00AF3B2E"/>
    <w:rsid w:val="00B00340"/>
    <w:rsid w:val="00B0293E"/>
    <w:rsid w:val="00B063FA"/>
    <w:rsid w:val="00B2473A"/>
    <w:rsid w:val="00B26B59"/>
    <w:rsid w:val="00B35557"/>
    <w:rsid w:val="00B4044B"/>
    <w:rsid w:val="00B42C4A"/>
    <w:rsid w:val="00B4351D"/>
    <w:rsid w:val="00B56A03"/>
    <w:rsid w:val="00B77BA0"/>
    <w:rsid w:val="00B80847"/>
    <w:rsid w:val="00B8760B"/>
    <w:rsid w:val="00B910C8"/>
    <w:rsid w:val="00B918E1"/>
    <w:rsid w:val="00B94BB1"/>
    <w:rsid w:val="00BA3DA5"/>
    <w:rsid w:val="00BA4213"/>
    <w:rsid w:val="00BA58B6"/>
    <w:rsid w:val="00BC409A"/>
    <w:rsid w:val="00BC6EE4"/>
    <w:rsid w:val="00BC7669"/>
    <w:rsid w:val="00BE30A1"/>
    <w:rsid w:val="00BF041A"/>
    <w:rsid w:val="00BF0527"/>
    <w:rsid w:val="00BF0E60"/>
    <w:rsid w:val="00BF1A48"/>
    <w:rsid w:val="00BF26A2"/>
    <w:rsid w:val="00C159C2"/>
    <w:rsid w:val="00C177A6"/>
    <w:rsid w:val="00C17B85"/>
    <w:rsid w:val="00C22CF3"/>
    <w:rsid w:val="00C23A28"/>
    <w:rsid w:val="00C307F9"/>
    <w:rsid w:val="00C349F0"/>
    <w:rsid w:val="00C36BAB"/>
    <w:rsid w:val="00C377E9"/>
    <w:rsid w:val="00C441C6"/>
    <w:rsid w:val="00C50057"/>
    <w:rsid w:val="00C558F9"/>
    <w:rsid w:val="00C64DBE"/>
    <w:rsid w:val="00C7046E"/>
    <w:rsid w:val="00C7069F"/>
    <w:rsid w:val="00C736C9"/>
    <w:rsid w:val="00C75533"/>
    <w:rsid w:val="00C80FC1"/>
    <w:rsid w:val="00C83760"/>
    <w:rsid w:val="00CB1D5D"/>
    <w:rsid w:val="00CB1FB4"/>
    <w:rsid w:val="00CD1BFB"/>
    <w:rsid w:val="00CD2631"/>
    <w:rsid w:val="00CD5C5C"/>
    <w:rsid w:val="00CE147E"/>
    <w:rsid w:val="00CE2F81"/>
    <w:rsid w:val="00CE346E"/>
    <w:rsid w:val="00CE3BB6"/>
    <w:rsid w:val="00CF3125"/>
    <w:rsid w:val="00CF5E90"/>
    <w:rsid w:val="00D03161"/>
    <w:rsid w:val="00D14C26"/>
    <w:rsid w:val="00D15298"/>
    <w:rsid w:val="00D165C2"/>
    <w:rsid w:val="00D17009"/>
    <w:rsid w:val="00D22D4E"/>
    <w:rsid w:val="00D30024"/>
    <w:rsid w:val="00D50BEB"/>
    <w:rsid w:val="00D55A2E"/>
    <w:rsid w:val="00D56776"/>
    <w:rsid w:val="00D63A80"/>
    <w:rsid w:val="00D72539"/>
    <w:rsid w:val="00D74875"/>
    <w:rsid w:val="00D82FF6"/>
    <w:rsid w:val="00D908BC"/>
    <w:rsid w:val="00D91462"/>
    <w:rsid w:val="00D9301F"/>
    <w:rsid w:val="00D952EF"/>
    <w:rsid w:val="00D96562"/>
    <w:rsid w:val="00D97CA1"/>
    <w:rsid w:val="00DC3662"/>
    <w:rsid w:val="00DC3E92"/>
    <w:rsid w:val="00DC68C2"/>
    <w:rsid w:val="00DD4C14"/>
    <w:rsid w:val="00DD5B40"/>
    <w:rsid w:val="00DE13A2"/>
    <w:rsid w:val="00DE176A"/>
    <w:rsid w:val="00DF170F"/>
    <w:rsid w:val="00DF68AB"/>
    <w:rsid w:val="00E004F0"/>
    <w:rsid w:val="00E00FCC"/>
    <w:rsid w:val="00E02454"/>
    <w:rsid w:val="00E16EF0"/>
    <w:rsid w:val="00E24F5D"/>
    <w:rsid w:val="00E3098D"/>
    <w:rsid w:val="00E31106"/>
    <w:rsid w:val="00E31CE8"/>
    <w:rsid w:val="00E44564"/>
    <w:rsid w:val="00E55FE9"/>
    <w:rsid w:val="00E66E57"/>
    <w:rsid w:val="00E764B7"/>
    <w:rsid w:val="00E77F68"/>
    <w:rsid w:val="00E8062D"/>
    <w:rsid w:val="00E83B6B"/>
    <w:rsid w:val="00E90A7E"/>
    <w:rsid w:val="00E90F1A"/>
    <w:rsid w:val="00EB37E2"/>
    <w:rsid w:val="00EB4CDA"/>
    <w:rsid w:val="00EC3C01"/>
    <w:rsid w:val="00ED3E8E"/>
    <w:rsid w:val="00EE0185"/>
    <w:rsid w:val="00F01FFE"/>
    <w:rsid w:val="00F11430"/>
    <w:rsid w:val="00F14841"/>
    <w:rsid w:val="00F2522E"/>
    <w:rsid w:val="00F30AAB"/>
    <w:rsid w:val="00F33605"/>
    <w:rsid w:val="00F34F28"/>
    <w:rsid w:val="00F42363"/>
    <w:rsid w:val="00F43F6A"/>
    <w:rsid w:val="00F44373"/>
    <w:rsid w:val="00F46830"/>
    <w:rsid w:val="00F4739F"/>
    <w:rsid w:val="00F7485A"/>
    <w:rsid w:val="00FB1CE8"/>
    <w:rsid w:val="00FB2F2D"/>
    <w:rsid w:val="00FB711B"/>
    <w:rsid w:val="00FC2FE9"/>
    <w:rsid w:val="00FC626F"/>
    <w:rsid w:val="00FC789F"/>
    <w:rsid w:val="00FD5986"/>
    <w:rsid w:val="00FF6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811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4351D"/>
  </w:style>
  <w:style w:type="character" w:customStyle="1" w:styleId="a4">
    <w:name w:val="日付 (文字)"/>
    <w:basedOn w:val="a0"/>
    <w:link w:val="a3"/>
    <w:uiPriority w:val="99"/>
    <w:semiHidden/>
    <w:rsid w:val="00B4351D"/>
  </w:style>
  <w:style w:type="paragraph" w:styleId="a5">
    <w:name w:val="Balloon Text"/>
    <w:basedOn w:val="a"/>
    <w:link w:val="a6"/>
    <w:uiPriority w:val="99"/>
    <w:semiHidden/>
    <w:unhideWhenUsed/>
    <w:rsid w:val="00B4351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4351D"/>
    <w:rPr>
      <w:rFonts w:asciiTheme="majorHAnsi" w:eastAsiaTheme="majorEastAsia" w:hAnsiTheme="majorHAnsi" w:cstheme="majorBidi"/>
      <w:sz w:val="18"/>
      <w:szCs w:val="18"/>
    </w:rPr>
  </w:style>
  <w:style w:type="paragraph" w:styleId="a7">
    <w:name w:val="header"/>
    <w:basedOn w:val="a"/>
    <w:link w:val="a8"/>
    <w:uiPriority w:val="99"/>
    <w:unhideWhenUsed/>
    <w:rsid w:val="002C6D9C"/>
    <w:pPr>
      <w:tabs>
        <w:tab w:val="center" w:pos="4252"/>
        <w:tab w:val="right" w:pos="8504"/>
      </w:tabs>
      <w:snapToGrid w:val="0"/>
    </w:pPr>
  </w:style>
  <w:style w:type="character" w:customStyle="1" w:styleId="a8">
    <w:name w:val="ヘッダー (文字)"/>
    <w:basedOn w:val="a0"/>
    <w:link w:val="a7"/>
    <w:uiPriority w:val="99"/>
    <w:rsid w:val="002C6D9C"/>
  </w:style>
  <w:style w:type="paragraph" w:styleId="a9">
    <w:name w:val="footer"/>
    <w:basedOn w:val="a"/>
    <w:link w:val="aa"/>
    <w:uiPriority w:val="99"/>
    <w:unhideWhenUsed/>
    <w:rsid w:val="002C6D9C"/>
    <w:pPr>
      <w:tabs>
        <w:tab w:val="center" w:pos="4252"/>
        <w:tab w:val="right" w:pos="8504"/>
      </w:tabs>
      <w:snapToGrid w:val="0"/>
    </w:pPr>
  </w:style>
  <w:style w:type="character" w:customStyle="1" w:styleId="aa">
    <w:name w:val="フッター (文字)"/>
    <w:basedOn w:val="a0"/>
    <w:link w:val="a9"/>
    <w:uiPriority w:val="99"/>
    <w:rsid w:val="002C6D9C"/>
  </w:style>
  <w:style w:type="paragraph" w:styleId="ab">
    <w:name w:val="Note Heading"/>
    <w:basedOn w:val="a"/>
    <w:next w:val="a"/>
    <w:link w:val="ac"/>
    <w:uiPriority w:val="99"/>
    <w:unhideWhenUsed/>
    <w:rsid w:val="00A37CC3"/>
    <w:pPr>
      <w:jc w:val="center"/>
    </w:pPr>
    <w:rPr>
      <w:sz w:val="28"/>
      <w:szCs w:val="28"/>
    </w:rPr>
  </w:style>
  <w:style w:type="character" w:customStyle="1" w:styleId="ac">
    <w:name w:val="記 (文字)"/>
    <w:basedOn w:val="a0"/>
    <w:link w:val="ab"/>
    <w:uiPriority w:val="99"/>
    <w:rsid w:val="00A37CC3"/>
    <w:rPr>
      <w:sz w:val="28"/>
      <w:szCs w:val="28"/>
    </w:rPr>
  </w:style>
  <w:style w:type="paragraph" w:styleId="ad">
    <w:name w:val="Closing"/>
    <w:basedOn w:val="a"/>
    <w:link w:val="ae"/>
    <w:uiPriority w:val="99"/>
    <w:unhideWhenUsed/>
    <w:rsid w:val="00A37CC3"/>
    <w:pPr>
      <w:jc w:val="right"/>
    </w:pPr>
    <w:rPr>
      <w:sz w:val="28"/>
      <w:szCs w:val="28"/>
    </w:rPr>
  </w:style>
  <w:style w:type="character" w:customStyle="1" w:styleId="ae">
    <w:name w:val="結語 (文字)"/>
    <w:basedOn w:val="a0"/>
    <w:link w:val="ad"/>
    <w:uiPriority w:val="99"/>
    <w:rsid w:val="00A37CC3"/>
    <w:rPr>
      <w:sz w:val="28"/>
      <w:szCs w:val="28"/>
    </w:rPr>
  </w:style>
  <w:style w:type="paragraph" w:styleId="Web">
    <w:name w:val="Normal (Web)"/>
    <w:basedOn w:val="a"/>
    <w:uiPriority w:val="99"/>
    <w:semiHidden/>
    <w:unhideWhenUsed/>
    <w:rsid w:val="00B26B5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Revision"/>
    <w:hidden/>
    <w:uiPriority w:val="99"/>
    <w:semiHidden/>
    <w:rsid w:val="007C0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0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3C0CE-C216-41A1-92A4-5678225F0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201</Words>
  <Characters>1146</Characters>
  <Application>Microsoft Office Word</Application>
  <DocSecurity>0</DocSecurity>
  <Lines>9</Lines>
  <Paragraphs>2</Paragraphs>
  <ScaleCrop>false</ScaleCrop>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2026-09-14T10:22:00Z</dcterms:created>
  <dcterms:modified xsi:type="dcterms:W3CDTF">2026-09-14T10:22:00Z</dcterms:modified>
</cp:coreProperties>
</file>