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17721C1D" w:rsidR="002D01EB" w:rsidRPr="001869E3" w:rsidRDefault="009128A7" w:rsidP="00D0782E">
      <w:pPr>
        <w:spacing w:beforeLines="50" w:before="280" w:line="400" w:lineRule="exact"/>
        <w:jc w:val="center"/>
        <w:rPr>
          <w:rFonts w:ascii="ＭＳ ゴシック" w:eastAsia="ＭＳ ゴシック" w:hAnsi="ＭＳ ゴシック"/>
          <w:b/>
          <w:sz w:val="40"/>
          <w:szCs w:val="40"/>
        </w:rPr>
      </w:pPr>
      <w:r w:rsidRPr="009128A7">
        <w:rPr>
          <w:rFonts w:asciiTheme="majorEastAsia" w:eastAsiaTheme="majorEastAsia" w:hAnsiTheme="majorEastAsia" w:hint="eastAsia"/>
          <w:b/>
          <w:bCs/>
          <w:kern w:val="0"/>
          <w:sz w:val="40"/>
          <w:szCs w:val="22"/>
        </w:rPr>
        <w:t>スポーツを通じた地域振興の推進に関する提言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4C9F5066"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7A5F32">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4A01CCC0" w:rsidR="00AB2541" w:rsidRPr="009302A3" w:rsidRDefault="009128A7" w:rsidP="009302A3">
      <w:pPr>
        <w:spacing w:line="240" w:lineRule="atLeast"/>
        <w:jc w:val="center"/>
        <w:rPr>
          <w:rFonts w:eastAsia="ＭＳ ゴシック" w:hAnsi="ＭＳ 明朝"/>
          <w:color w:val="000000"/>
          <w:szCs w:val="20"/>
        </w:rPr>
      </w:pPr>
      <w:r w:rsidRPr="009128A7">
        <w:rPr>
          <w:rFonts w:eastAsia="ＭＳ ゴシック" w:hAnsi="ＭＳ 明朝" w:hint="eastAsia"/>
          <w:color w:val="000000"/>
          <w:szCs w:val="20"/>
        </w:rPr>
        <w:lastRenderedPageBreak/>
        <w:t>スポーツを通じた地域振興の推進に関する提言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7805D213" w14:textId="7634279D" w:rsidR="007A5F32" w:rsidRPr="007A5F32" w:rsidRDefault="007A5F32" w:rsidP="007A5F32">
      <w:pPr>
        <w:snapToGrid w:val="0"/>
        <w:ind w:firstLine="284"/>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全国各地で様々なスポーツ大会が開催され、地域間交流の舞台となっている中、ラグビーワールドカップ2019™に続き、東京2020オリンピック・パラリンピック、ワールドマスターズゲームズ2021関西と大規模な国際競技大会が予定されていたが、新型コロナウイルスの影響で、東京2020オリンピック・パラリンピックは１年延期して開催され、ワールドマスターズゲームズ2021関西も2027年５月に延期が決定した。</w:t>
      </w:r>
    </w:p>
    <w:p w14:paraId="125920A3" w14:textId="77777777" w:rsidR="007A5F32" w:rsidRPr="007A5F32" w:rsidRDefault="007A5F32" w:rsidP="007A5F32">
      <w:pPr>
        <w:snapToGrid w:val="0"/>
        <w:ind w:firstLine="284"/>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ワールドマスターズゲームズ2027関西は、近畿圏内の広域を舞台に、国内はもとより多種多様な国や地域から大会史上最大約５万人の参加が見込まれる、世界最高峰の生涯スポーツの競技大会であり、生きがいに満ちた生涯スポーツ社会を実現する絶好の機会として、「する」スポーツの文化を育て、広く発信していくべきである。</w:t>
      </w:r>
    </w:p>
    <w:p w14:paraId="0045B8E7" w14:textId="77777777" w:rsidR="007A5F32" w:rsidRPr="007A5F32" w:rsidRDefault="007A5F32" w:rsidP="007A5F32">
      <w:pPr>
        <w:snapToGrid w:val="0"/>
        <w:ind w:firstLine="284"/>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また、我が国で開催する国際競技大会の参加者に、観光資源等が多数集積する近畿圏の観光地、文化、食等を広く楽しんでもらうとともに、開催による経済的効果等を各地域に波及させ、一層の地域振興につなげていくべきである。これは、2030年の訪日外国人旅行者数の目標を6,000万人とし、観光立国を目指す我が国にとっても大きな意義があるといえる。</w:t>
      </w:r>
    </w:p>
    <w:p w14:paraId="0DD3256D" w14:textId="77777777" w:rsidR="007A5F32" w:rsidRPr="007A5F32" w:rsidRDefault="007A5F32" w:rsidP="007A5F32">
      <w:pPr>
        <w:snapToGrid w:val="0"/>
        <w:ind w:firstLine="284"/>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今後、スポーツの持つ様々な魅力を通じて地域振興を推進していくため、全国各地域におけるスポーツを大いに盛り上げ、ワールドマスターズゲームズ2027関西の大会テーマの「スポーツ・フォー・ライフ（人生を豊かにするスポーツ）」の理念を具体化していく必要がある。</w:t>
      </w:r>
    </w:p>
    <w:p w14:paraId="784F8037" w14:textId="77777777" w:rsidR="007A5F32" w:rsidRPr="007A5F32" w:rsidRDefault="007A5F32" w:rsidP="007A5F32">
      <w:pPr>
        <w:snapToGrid w:val="0"/>
        <w:ind w:firstLine="284"/>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よって、次のとおり提言する。</w:t>
      </w:r>
    </w:p>
    <w:p w14:paraId="1CF6C057" w14:textId="77777777" w:rsidR="007A5F32" w:rsidRPr="007A5F32" w:rsidRDefault="007A5F32" w:rsidP="007A5F32">
      <w:pPr>
        <w:snapToGrid w:val="0"/>
        <w:ind w:firstLine="284"/>
        <w:rPr>
          <w:rFonts w:asciiTheme="minorEastAsia" w:eastAsiaTheme="minorEastAsia" w:hAnsiTheme="minorEastAsia"/>
          <w:sz w:val="26"/>
          <w:szCs w:val="26"/>
        </w:rPr>
      </w:pPr>
    </w:p>
    <w:p w14:paraId="413D871F" w14:textId="77777777" w:rsidR="007A5F32" w:rsidRPr="007A5F32" w:rsidRDefault="007A5F32" w:rsidP="007A5F32">
      <w:pPr>
        <w:snapToGrid w:val="0"/>
        <w:rPr>
          <w:rFonts w:asciiTheme="majorEastAsia" w:eastAsiaTheme="majorEastAsia" w:hAnsiTheme="majorEastAsia"/>
          <w:sz w:val="26"/>
          <w:szCs w:val="26"/>
        </w:rPr>
      </w:pPr>
      <w:r w:rsidRPr="007A5F32">
        <w:rPr>
          <w:rFonts w:asciiTheme="majorEastAsia" w:eastAsiaTheme="majorEastAsia" w:hAnsiTheme="majorEastAsia" w:hint="eastAsia"/>
          <w:sz w:val="26"/>
          <w:szCs w:val="26"/>
        </w:rPr>
        <w:t>１　生涯スポーツの振興</w:t>
      </w:r>
    </w:p>
    <w:p w14:paraId="70758EF8" w14:textId="77777777" w:rsidR="007A5F32" w:rsidRPr="007A5F32" w:rsidRDefault="007A5F32" w:rsidP="007A5F32">
      <w:pPr>
        <w:snapToGrid w:val="0"/>
        <w:ind w:firstLineChars="100" w:firstLine="261"/>
        <w:rPr>
          <w:rFonts w:asciiTheme="majorEastAsia" w:eastAsiaTheme="majorEastAsia" w:hAnsiTheme="majorEastAsia"/>
          <w:sz w:val="26"/>
          <w:szCs w:val="26"/>
        </w:rPr>
      </w:pPr>
      <w:r w:rsidRPr="007A5F32">
        <w:rPr>
          <w:rFonts w:asciiTheme="majorEastAsia" w:eastAsiaTheme="majorEastAsia" w:hAnsiTheme="majorEastAsia" w:hint="eastAsia"/>
          <w:sz w:val="26"/>
          <w:szCs w:val="26"/>
        </w:rPr>
        <w:t>(1)地域の生涯スポーツ大会への支援を行うこと</w:t>
      </w:r>
    </w:p>
    <w:p w14:paraId="68FAB0B5" w14:textId="77777777" w:rsidR="007A5F32" w:rsidRPr="007A5F32" w:rsidRDefault="007A5F32" w:rsidP="007A5F32">
      <w:pPr>
        <w:snapToGrid w:val="0"/>
        <w:ind w:leftChars="150" w:left="481" w:firstLineChars="100" w:firstLine="261"/>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生涯スポーツのすそ野拡大に向け、ワールドマスターズゲームズ2027関西の機運醸成イベントである「関西マスターズゲームズ」等の地域の生涯スポーツ大会への支援を行うこと。</w:t>
      </w:r>
    </w:p>
    <w:p w14:paraId="745A1041" w14:textId="77777777" w:rsidR="007A5F32" w:rsidRPr="007A5F32" w:rsidRDefault="007A5F32" w:rsidP="007A5F32">
      <w:pPr>
        <w:snapToGrid w:val="0"/>
        <w:ind w:firstLine="284"/>
        <w:rPr>
          <w:rFonts w:asciiTheme="minorEastAsia" w:eastAsiaTheme="minorEastAsia" w:hAnsiTheme="minorEastAsia"/>
          <w:sz w:val="26"/>
          <w:szCs w:val="26"/>
        </w:rPr>
      </w:pPr>
    </w:p>
    <w:p w14:paraId="3E2E7B29" w14:textId="77777777" w:rsidR="007A5F32" w:rsidRPr="007A5F32" w:rsidRDefault="007A5F32" w:rsidP="007A5F32">
      <w:pPr>
        <w:snapToGrid w:val="0"/>
        <w:ind w:firstLineChars="100" w:firstLine="261"/>
        <w:rPr>
          <w:rFonts w:ascii="ＭＳ ゴシック" w:eastAsia="ＭＳ ゴシック" w:hAnsi="ＭＳ ゴシック"/>
          <w:sz w:val="26"/>
          <w:szCs w:val="26"/>
        </w:rPr>
      </w:pPr>
      <w:r w:rsidRPr="007A5F32">
        <w:rPr>
          <w:rFonts w:ascii="ＭＳ ゴシック" w:eastAsia="ＭＳ ゴシック" w:hAnsi="ＭＳ ゴシック" w:hint="eastAsia"/>
          <w:sz w:val="26"/>
          <w:szCs w:val="26"/>
        </w:rPr>
        <w:t>(2)指導者の養成等に対する支援を行うこと</w:t>
      </w:r>
    </w:p>
    <w:p w14:paraId="18379CF4" w14:textId="77777777" w:rsidR="007A5F32" w:rsidRPr="007A5F32" w:rsidRDefault="007A5F32" w:rsidP="007A5F32">
      <w:pPr>
        <w:snapToGrid w:val="0"/>
        <w:ind w:leftChars="150" w:left="481" w:firstLineChars="100" w:firstLine="261"/>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健康の保持増進と地域コミュニティの形成に資する総合型地域スポーツクラブを活性化するため、クラブマネジャーや地域のスポーツ活動における指導者の養成等に対する支援を行うこと。</w:t>
      </w:r>
    </w:p>
    <w:p w14:paraId="288CF3F1" w14:textId="77777777" w:rsidR="007A5F32" w:rsidRPr="007A5F32" w:rsidRDefault="007A5F32" w:rsidP="007A5F32">
      <w:pPr>
        <w:snapToGrid w:val="0"/>
        <w:ind w:firstLine="284"/>
        <w:rPr>
          <w:rFonts w:asciiTheme="minorEastAsia" w:eastAsiaTheme="minorEastAsia" w:hAnsiTheme="minorEastAsia"/>
          <w:sz w:val="26"/>
          <w:szCs w:val="26"/>
        </w:rPr>
      </w:pPr>
    </w:p>
    <w:p w14:paraId="427719FA" w14:textId="77777777" w:rsidR="007A5F32" w:rsidRPr="007A5F32" w:rsidRDefault="007A5F32" w:rsidP="007A5F32">
      <w:pPr>
        <w:snapToGrid w:val="0"/>
        <w:ind w:leftChars="100" w:left="451" w:hangingChars="50" w:hanging="130"/>
        <w:rPr>
          <w:rFonts w:ascii="ＭＳ ゴシック" w:eastAsia="ＭＳ ゴシック" w:hAnsi="ＭＳ ゴシック"/>
          <w:sz w:val="26"/>
          <w:szCs w:val="26"/>
        </w:rPr>
      </w:pPr>
      <w:r w:rsidRPr="007A5F32">
        <w:rPr>
          <w:rFonts w:ascii="ＭＳ ゴシック" w:eastAsia="ＭＳ ゴシック" w:hAnsi="ＭＳ ゴシック" w:hint="eastAsia"/>
          <w:sz w:val="26"/>
          <w:szCs w:val="26"/>
        </w:rPr>
        <w:t>(3)子どもの多様なニーズに応じたスポーツ環境の整備に対する財政措置を図ること</w:t>
      </w:r>
    </w:p>
    <w:p w14:paraId="005098A8" w14:textId="7B556DBE" w:rsidR="00502485" w:rsidRPr="007A5F32" w:rsidRDefault="007A5F32" w:rsidP="007A5F32">
      <w:pPr>
        <w:widowControl/>
        <w:snapToGrid w:val="0"/>
        <w:spacing w:line="360" w:lineRule="exact"/>
        <w:ind w:leftChars="150" w:left="481" w:firstLineChars="100" w:firstLine="261"/>
        <w:jc w:val="left"/>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中学生の多様なニー</w:t>
      </w:r>
      <w:r w:rsidRPr="0064786B">
        <w:rPr>
          <w:rFonts w:asciiTheme="minorEastAsia" w:eastAsiaTheme="minorEastAsia" w:hAnsiTheme="minorEastAsia" w:hint="eastAsia"/>
          <w:sz w:val="26"/>
          <w:szCs w:val="26"/>
        </w:rPr>
        <w:t>ズに応じたスポーツ活動の機会確保に向けて各自治体が進めている運動部活動の地域連携・地域展開をさ</w:t>
      </w:r>
      <w:r w:rsidRPr="007A5F32">
        <w:rPr>
          <w:rFonts w:asciiTheme="minorEastAsia" w:eastAsiaTheme="minorEastAsia" w:hAnsiTheme="minorEastAsia" w:hint="eastAsia"/>
          <w:sz w:val="26"/>
          <w:szCs w:val="26"/>
        </w:rPr>
        <w:t>らに推進していくため、指導者や活動場所の確保など地域のスポーツクラブ等が安定し</w:t>
      </w:r>
      <w:r w:rsidRPr="007A5F32">
        <w:rPr>
          <w:rFonts w:asciiTheme="minorEastAsia" w:eastAsiaTheme="minorEastAsia" w:hAnsiTheme="minorEastAsia" w:hint="eastAsia"/>
          <w:sz w:val="26"/>
          <w:szCs w:val="26"/>
        </w:rPr>
        <w:lastRenderedPageBreak/>
        <w:t>た運営を持続できるよう、また、過度な保護者負担とならないよう、国が責任を持って必要な財政措置を図ること。</w:t>
      </w:r>
    </w:p>
    <w:p w14:paraId="651FB629" w14:textId="77777777" w:rsidR="007A5F32" w:rsidRPr="007A5F32" w:rsidRDefault="007A5F32" w:rsidP="007A5F32">
      <w:pPr>
        <w:widowControl/>
        <w:snapToGrid w:val="0"/>
        <w:spacing w:line="360" w:lineRule="exact"/>
        <w:jc w:val="left"/>
        <w:rPr>
          <w:rFonts w:asciiTheme="minorEastAsia" w:eastAsiaTheme="minorEastAsia" w:hAnsiTheme="minorEastAsia"/>
          <w:sz w:val="26"/>
          <w:szCs w:val="26"/>
        </w:rPr>
      </w:pPr>
    </w:p>
    <w:p w14:paraId="01F731C2" w14:textId="77777777" w:rsidR="007A5F32" w:rsidRPr="007A5F32" w:rsidRDefault="007A5F32" w:rsidP="007A5F32">
      <w:pPr>
        <w:snapToGrid w:val="0"/>
        <w:rPr>
          <w:rFonts w:asciiTheme="majorEastAsia" w:eastAsiaTheme="majorEastAsia" w:hAnsiTheme="majorEastAsia"/>
          <w:sz w:val="26"/>
          <w:szCs w:val="26"/>
        </w:rPr>
      </w:pPr>
      <w:r w:rsidRPr="007A5F32">
        <w:rPr>
          <w:rFonts w:asciiTheme="majorEastAsia" w:eastAsiaTheme="majorEastAsia" w:hAnsiTheme="majorEastAsia" w:hint="eastAsia"/>
          <w:sz w:val="26"/>
          <w:szCs w:val="26"/>
        </w:rPr>
        <w:t>２　スポーツ選手の育成</w:t>
      </w:r>
    </w:p>
    <w:p w14:paraId="033C9A4D" w14:textId="40E004DC" w:rsidR="007A5F32" w:rsidRPr="007A5F32" w:rsidRDefault="007A5F32" w:rsidP="007A5F32">
      <w:pPr>
        <w:snapToGrid w:val="0"/>
        <w:ind w:leftChars="100" w:left="321" w:firstLineChars="100" w:firstLine="261"/>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次世代を担うジュニア選手の発掘・育成や長期的展望に立った競技力　の向上を図るため、オリンピック・パラリンピック選手等のトップアスリートを活用する取組や、公認スポーツ指導者養成研修会など選手育成のための指導者の確保・充実に向けた取組について、財政措置等の支援を行うこと。</w:t>
      </w:r>
    </w:p>
    <w:p w14:paraId="46F81FA4" w14:textId="77777777" w:rsidR="007A5F32" w:rsidRPr="007A5F32" w:rsidRDefault="007A5F32" w:rsidP="007A5F32">
      <w:pPr>
        <w:snapToGrid w:val="0"/>
        <w:ind w:firstLine="284"/>
        <w:rPr>
          <w:rFonts w:asciiTheme="minorEastAsia" w:eastAsiaTheme="minorEastAsia" w:hAnsiTheme="minorEastAsia"/>
          <w:sz w:val="26"/>
          <w:szCs w:val="26"/>
        </w:rPr>
      </w:pPr>
    </w:p>
    <w:p w14:paraId="37E2B2BC" w14:textId="77777777" w:rsidR="007A5F32" w:rsidRPr="005733B9" w:rsidRDefault="007A5F32" w:rsidP="007A5F32">
      <w:pPr>
        <w:snapToGrid w:val="0"/>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 xml:space="preserve">３　ワールドマスターズゲームズ2027関西他各種国際競技大会等の開催支　　</w:t>
      </w:r>
    </w:p>
    <w:p w14:paraId="0EEFB888" w14:textId="77777777" w:rsidR="007A5F32" w:rsidRPr="005733B9" w:rsidRDefault="007A5F32" w:rsidP="007A5F32">
      <w:pPr>
        <w:snapToGrid w:val="0"/>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 xml:space="preserve">　援</w:t>
      </w:r>
    </w:p>
    <w:p w14:paraId="1D86F1E8" w14:textId="77777777" w:rsidR="007A5F32" w:rsidRPr="005733B9" w:rsidRDefault="007A5F32" w:rsidP="007A5F32">
      <w:pPr>
        <w:snapToGrid w:val="0"/>
        <w:ind w:firstLineChars="100" w:firstLine="261"/>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(1)近畿圏で実施される各種国際競技大会等の開催に向け、人的支援及び</w:t>
      </w:r>
    </w:p>
    <w:p w14:paraId="5CFB031B" w14:textId="77777777" w:rsidR="007A5F32" w:rsidRPr="005733B9" w:rsidRDefault="007A5F32" w:rsidP="007A5F32">
      <w:pPr>
        <w:snapToGrid w:val="0"/>
        <w:ind w:firstLineChars="200" w:firstLine="522"/>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次の財政支援を行うこと。</w:t>
      </w:r>
    </w:p>
    <w:p w14:paraId="24B31AFF" w14:textId="77777777" w:rsidR="007A5F32" w:rsidRPr="005733B9" w:rsidRDefault="007A5F32" w:rsidP="007A5F32">
      <w:pPr>
        <w:snapToGrid w:val="0"/>
        <w:ind w:firstLineChars="200" w:firstLine="522"/>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①地方債の創設</w:t>
      </w:r>
    </w:p>
    <w:p w14:paraId="061F699A" w14:textId="77777777" w:rsidR="007A5F32" w:rsidRDefault="007A5F32" w:rsidP="007A5F32">
      <w:pPr>
        <w:snapToGrid w:val="0"/>
        <w:ind w:leftChars="300" w:left="963" w:firstLineChars="100" w:firstLine="261"/>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老朽化が進む公立スポーツ施設等の機能向上等を図るための地方交付税措置のある特別な地方債を創設すること。</w:t>
      </w:r>
    </w:p>
    <w:p w14:paraId="58A727D0" w14:textId="77777777" w:rsidR="005733B9" w:rsidRPr="007A5F32" w:rsidRDefault="005733B9" w:rsidP="007A5F32">
      <w:pPr>
        <w:snapToGrid w:val="0"/>
        <w:ind w:leftChars="300" w:left="963" w:firstLineChars="100" w:firstLine="261"/>
        <w:rPr>
          <w:rFonts w:asciiTheme="minorEastAsia" w:eastAsiaTheme="minorEastAsia" w:hAnsiTheme="minorEastAsia"/>
          <w:sz w:val="26"/>
          <w:szCs w:val="26"/>
        </w:rPr>
      </w:pPr>
    </w:p>
    <w:p w14:paraId="7E22FEED" w14:textId="77777777" w:rsidR="007A5F32" w:rsidRPr="005733B9" w:rsidRDefault="007A5F32" w:rsidP="007A5F32">
      <w:pPr>
        <w:snapToGrid w:val="0"/>
        <w:ind w:firstLineChars="200" w:firstLine="522"/>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②体育・スポーツ施設整備への支援の充実</w:t>
      </w:r>
    </w:p>
    <w:p w14:paraId="1F9ABCF7" w14:textId="77777777" w:rsidR="007A5F32" w:rsidRPr="007A5F32" w:rsidRDefault="007A5F32" w:rsidP="007A5F32">
      <w:pPr>
        <w:snapToGrid w:val="0"/>
        <w:ind w:leftChars="100" w:left="843" w:hangingChars="200" w:hanging="522"/>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 xml:space="preserve">　　  スポーツ振興</w:t>
      </w:r>
      <w:proofErr w:type="gramStart"/>
      <w:r w:rsidRPr="007A5F32">
        <w:rPr>
          <w:rFonts w:asciiTheme="minorEastAsia" w:eastAsiaTheme="minorEastAsia" w:hAnsiTheme="minorEastAsia" w:hint="eastAsia"/>
          <w:sz w:val="26"/>
          <w:szCs w:val="26"/>
        </w:rPr>
        <w:t>くじ</w:t>
      </w:r>
      <w:proofErr w:type="gramEnd"/>
      <w:r w:rsidRPr="007A5F32">
        <w:rPr>
          <w:rFonts w:asciiTheme="minorEastAsia" w:eastAsiaTheme="minorEastAsia" w:hAnsiTheme="minorEastAsia" w:hint="eastAsia"/>
          <w:sz w:val="26"/>
          <w:szCs w:val="26"/>
        </w:rPr>
        <w:t>助成制度や社会体育施設の整備に対する助成制度について、国際大会開催を見据えた既存施設の機能増設、</w:t>
      </w:r>
      <w:proofErr w:type="gramStart"/>
      <w:r w:rsidRPr="007A5F32">
        <w:rPr>
          <w:rFonts w:asciiTheme="minorEastAsia" w:eastAsiaTheme="minorEastAsia" w:hAnsiTheme="minorEastAsia" w:hint="eastAsia"/>
          <w:sz w:val="26"/>
          <w:szCs w:val="26"/>
        </w:rPr>
        <w:t>障がい</w:t>
      </w:r>
      <w:proofErr w:type="gramEnd"/>
      <w:r w:rsidRPr="007A5F32">
        <w:rPr>
          <w:rFonts w:asciiTheme="minorEastAsia" w:eastAsiaTheme="minorEastAsia" w:hAnsiTheme="minorEastAsia" w:hint="eastAsia"/>
          <w:sz w:val="26"/>
          <w:szCs w:val="26"/>
        </w:rPr>
        <w:t>者スポーツ振興に資する施設整備等を対象とするなど、支援を充実させること。</w:t>
      </w:r>
    </w:p>
    <w:p w14:paraId="0E5014BE" w14:textId="77777777" w:rsidR="007A5F32" w:rsidRPr="007A5F32" w:rsidRDefault="007A5F32" w:rsidP="007A5F32">
      <w:pPr>
        <w:snapToGrid w:val="0"/>
        <w:ind w:firstLine="284"/>
        <w:rPr>
          <w:rFonts w:asciiTheme="minorEastAsia" w:eastAsiaTheme="minorEastAsia" w:hAnsiTheme="minorEastAsia"/>
          <w:sz w:val="26"/>
          <w:szCs w:val="26"/>
        </w:rPr>
      </w:pPr>
    </w:p>
    <w:p w14:paraId="31387BAA" w14:textId="77777777" w:rsidR="007A5F32" w:rsidRPr="005733B9" w:rsidRDefault="007A5F32" w:rsidP="007A5F32">
      <w:pPr>
        <w:snapToGrid w:val="0"/>
        <w:ind w:firstLineChars="100" w:firstLine="261"/>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(2)特に、ワールドマスターズゲームズ2027関西へは次の支援を行うこと。</w:t>
      </w:r>
    </w:p>
    <w:p w14:paraId="5EECFCE7" w14:textId="77777777" w:rsidR="007A5F32" w:rsidRPr="005733B9" w:rsidRDefault="007A5F32" w:rsidP="007A5F32">
      <w:pPr>
        <w:snapToGrid w:val="0"/>
        <w:ind w:firstLineChars="200" w:firstLine="522"/>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①国家的プロジェクトとしての支援の強化</w:t>
      </w:r>
    </w:p>
    <w:p w14:paraId="44AF0315" w14:textId="77777777" w:rsidR="007A5F32" w:rsidRDefault="007A5F32" w:rsidP="007A5F32">
      <w:pPr>
        <w:snapToGrid w:val="0"/>
        <w:ind w:leftChars="300" w:left="963" w:firstLineChars="100" w:firstLine="261"/>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国家的なプロジェクトとしてより円滑な支援が得られるよう、スポーツ国際戦略会議等を通じて、各省庁の横断した支援を強化すること。</w:t>
      </w:r>
    </w:p>
    <w:p w14:paraId="57789B8D" w14:textId="77777777" w:rsidR="005733B9" w:rsidRPr="007A5F32" w:rsidRDefault="005733B9" w:rsidP="007A5F32">
      <w:pPr>
        <w:snapToGrid w:val="0"/>
        <w:ind w:leftChars="300" w:left="963" w:firstLineChars="100" w:firstLine="261"/>
        <w:rPr>
          <w:rFonts w:asciiTheme="minorEastAsia" w:eastAsiaTheme="minorEastAsia" w:hAnsiTheme="minorEastAsia"/>
          <w:sz w:val="26"/>
          <w:szCs w:val="26"/>
        </w:rPr>
      </w:pPr>
    </w:p>
    <w:p w14:paraId="09161C51" w14:textId="77777777" w:rsidR="007A5F32" w:rsidRPr="005733B9" w:rsidRDefault="007A5F32" w:rsidP="007A5F32">
      <w:pPr>
        <w:snapToGrid w:val="0"/>
        <w:ind w:firstLineChars="200" w:firstLine="522"/>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②節目イベントやプレ大会の開催支援</w:t>
      </w:r>
    </w:p>
    <w:p w14:paraId="3049012E" w14:textId="77777777" w:rsidR="007A5F32" w:rsidRDefault="007A5F32" w:rsidP="007A5F32">
      <w:pPr>
        <w:snapToGrid w:val="0"/>
        <w:ind w:leftChars="300" w:left="963" w:firstLineChars="100" w:firstLine="261"/>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競技開催地においては、大会開催機運の醸成や本大会の円滑な開催に向け、日程上節目となる日などのイベントやプレ大会の開催を予定している。本大会の成功に向け、各地で開催されるそれらの節目イベントやプレ大会への参加促進に向けたＰＲへの協力や、開催にかかる支援を行うこと。</w:t>
      </w:r>
    </w:p>
    <w:p w14:paraId="5F3FF42E" w14:textId="77777777" w:rsidR="005733B9" w:rsidRDefault="005733B9" w:rsidP="007A5F32">
      <w:pPr>
        <w:snapToGrid w:val="0"/>
        <w:ind w:leftChars="300" w:left="963" w:firstLineChars="100" w:firstLine="261"/>
        <w:rPr>
          <w:rFonts w:asciiTheme="minorEastAsia" w:eastAsiaTheme="minorEastAsia" w:hAnsiTheme="minorEastAsia"/>
          <w:sz w:val="26"/>
          <w:szCs w:val="26"/>
        </w:rPr>
      </w:pPr>
    </w:p>
    <w:p w14:paraId="25CA51E5" w14:textId="77777777" w:rsidR="005733B9" w:rsidRPr="005733B9" w:rsidRDefault="005733B9" w:rsidP="005733B9">
      <w:pPr>
        <w:snapToGrid w:val="0"/>
        <w:ind w:firstLineChars="200" w:firstLine="522"/>
        <w:rPr>
          <w:rFonts w:asciiTheme="majorEastAsia" w:eastAsiaTheme="majorEastAsia" w:hAnsiTheme="majorEastAsia"/>
          <w:sz w:val="26"/>
          <w:szCs w:val="26"/>
        </w:rPr>
      </w:pPr>
      <w:r w:rsidRPr="005733B9">
        <w:rPr>
          <w:rFonts w:asciiTheme="majorEastAsia" w:eastAsiaTheme="majorEastAsia" w:hAnsiTheme="majorEastAsia" w:hint="eastAsia"/>
          <w:sz w:val="26"/>
          <w:szCs w:val="26"/>
        </w:rPr>
        <w:t>③競技開催支援</w:t>
      </w:r>
    </w:p>
    <w:p w14:paraId="5DB4776F" w14:textId="77777777" w:rsidR="005733B9" w:rsidRPr="005733B9" w:rsidRDefault="005733B9" w:rsidP="005733B9">
      <w:pPr>
        <w:snapToGrid w:val="0"/>
        <w:ind w:leftChars="300" w:left="963" w:firstLineChars="100" w:firstLine="261"/>
        <w:rPr>
          <w:rFonts w:asciiTheme="minorEastAsia" w:hAnsiTheme="minorEastAsia"/>
          <w:sz w:val="26"/>
          <w:szCs w:val="26"/>
        </w:rPr>
      </w:pPr>
      <w:r w:rsidRPr="005733B9">
        <w:rPr>
          <w:rFonts w:asciiTheme="minorEastAsia" w:hAnsiTheme="minorEastAsia" w:hint="eastAsia"/>
          <w:sz w:val="26"/>
          <w:szCs w:val="26"/>
        </w:rPr>
        <w:t>2021年の開催を予定していた当初と比べ、物価高騰等により競技用具や会場設営等に要する経費が増加しており、開催標準経費のみでは対応が困難な状況となっている。安全かつ円滑な競技運営ができるよう支援を行うこと。</w:t>
      </w:r>
    </w:p>
    <w:p w14:paraId="1EDD2B14" w14:textId="77777777" w:rsidR="005733B9" w:rsidRPr="005733B9" w:rsidRDefault="005733B9" w:rsidP="007A5F32">
      <w:pPr>
        <w:snapToGrid w:val="0"/>
        <w:ind w:leftChars="300" w:left="963" w:firstLineChars="100" w:firstLine="261"/>
        <w:rPr>
          <w:rFonts w:asciiTheme="minorEastAsia" w:eastAsiaTheme="minorEastAsia" w:hAnsiTheme="minorEastAsia"/>
          <w:sz w:val="26"/>
          <w:szCs w:val="26"/>
        </w:rPr>
      </w:pPr>
    </w:p>
    <w:p w14:paraId="7BBF0C90" w14:textId="77777777" w:rsidR="007A5F32" w:rsidRDefault="007A5F32" w:rsidP="007A5F32">
      <w:pPr>
        <w:snapToGrid w:val="0"/>
        <w:ind w:firstLine="284"/>
        <w:rPr>
          <w:rFonts w:asciiTheme="minorEastAsia" w:eastAsiaTheme="minorEastAsia" w:hAnsiTheme="minorEastAsia"/>
          <w:sz w:val="26"/>
          <w:szCs w:val="26"/>
        </w:rPr>
      </w:pPr>
    </w:p>
    <w:p w14:paraId="6F380639" w14:textId="77777777" w:rsidR="005733B9" w:rsidRPr="007A5F32" w:rsidRDefault="005733B9" w:rsidP="007A5F32">
      <w:pPr>
        <w:snapToGrid w:val="0"/>
        <w:ind w:firstLine="284"/>
        <w:rPr>
          <w:rFonts w:asciiTheme="minorEastAsia" w:eastAsiaTheme="minorEastAsia" w:hAnsiTheme="minorEastAsia"/>
          <w:sz w:val="26"/>
          <w:szCs w:val="26"/>
        </w:rPr>
      </w:pPr>
    </w:p>
    <w:p w14:paraId="6B51DBC2" w14:textId="77777777" w:rsidR="007A5F32" w:rsidRPr="005733B9" w:rsidRDefault="007A5F32" w:rsidP="007A5F32">
      <w:pPr>
        <w:snapToGrid w:val="0"/>
        <w:rPr>
          <w:rFonts w:asciiTheme="majorEastAsia" w:eastAsiaTheme="majorEastAsia" w:hAnsiTheme="majorEastAsia"/>
          <w:sz w:val="26"/>
          <w:szCs w:val="26"/>
        </w:rPr>
      </w:pPr>
      <w:r w:rsidRPr="005733B9">
        <w:rPr>
          <w:rFonts w:asciiTheme="majorEastAsia" w:eastAsiaTheme="majorEastAsia" w:hAnsiTheme="majorEastAsia" w:hint="eastAsia"/>
          <w:sz w:val="26"/>
          <w:szCs w:val="26"/>
        </w:rPr>
        <w:lastRenderedPageBreak/>
        <w:t>４　スポーツツーリズムの振興</w:t>
      </w:r>
    </w:p>
    <w:p w14:paraId="3E688D99" w14:textId="77777777" w:rsidR="007A5F32" w:rsidRPr="005733B9" w:rsidRDefault="007A5F32" w:rsidP="007A5F32">
      <w:pPr>
        <w:snapToGrid w:val="0"/>
        <w:ind w:leftChars="50" w:left="421" w:hangingChars="100" w:hanging="261"/>
        <w:rPr>
          <w:rFonts w:asciiTheme="majorEastAsia" w:eastAsiaTheme="majorEastAsia" w:hAnsiTheme="majorEastAsia"/>
          <w:sz w:val="26"/>
          <w:szCs w:val="26"/>
        </w:rPr>
      </w:pPr>
      <w:r w:rsidRPr="005733B9">
        <w:rPr>
          <w:rFonts w:asciiTheme="majorEastAsia" w:eastAsiaTheme="majorEastAsia" w:hAnsiTheme="majorEastAsia" w:hint="eastAsia"/>
          <w:sz w:val="26"/>
          <w:szCs w:val="26"/>
        </w:rPr>
        <w:t>(1)我が国で開催する国際競技大会が、参加者等にとって高い満足感や感動が得られるスポーツイベントとなるよう、次のことに取り組むこと。</w:t>
      </w:r>
    </w:p>
    <w:p w14:paraId="4C0D049E" w14:textId="77777777" w:rsidR="007A5F32" w:rsidRDefault="007A5F32" w:rsidP="007A5F32">
      <w:pPr>
        <w:snapToGrid w:val="0"/>
        <w:ind w:firstLineChars="150" w:firstLine="391"/>
        <w:rPr>
          <w:rFonts w:asciiTheme="majorEastAsia" w:eastAsiaTheme="majorEastAsia" w:hAnsiTheme="majorEastAsia"/>
          <w:sz w:val="26"/>
          <w:szCs w:val="26"/>
        </w:rPr>
      </w:pPr>
      <w:r w:rsidRPr="005733B9">
        <w:rPr>
          <w:rFonts w:asciiTheme="majorEastAsia" w:eastAsiaTheme="majorEastAsia" w:hAnsiTheme="majorEastAsia" w:hint="eastAsia"/>
          <w:sz w:val="26"/>
          <w:szCs w:val="26"/>
        </w:rPr>
        <w:t>①円滑なＣＩＱ体制（税関・出入国管理・検疫）やセキュリティ対策</w:t>
      </w:r>
    </w:p>
    <w:p w14:paraId="181F425C" w14:textId="77777777" w:rsidR="005733B9" w:rsidRPr="005733B9" w:rsidRDefault="005733B9" w:rsidP="007A5F32">
      <w:pPr>
        <w:snapToGrid w:val="0"/>
        <w:ind w:firstLineChars="150" w:firstLine="391"/>
        <w:rPr>
          <w:rFonts w:asciiTheme="majorEastAsia" w:eastAsiaTheme="majorEastAsia" w:hAnsiTheme="majorEastAsia"/>
          <w:sz w:val="26"/>
          <w:szCs w:val="26"/>
        </w:rPr>
      </w:pPr>
    </w:p>
    <w:p w14:paraId="2A76F9AA" w14:textId="77777777" w:rsidR="007A5F32" w:rsidRPr="005733B9" w:rsidRDefault="007A5F32" w:rsidP="007A5F32">
      <w:pPr>
        <w:snapToGrid w:val="0"/>
        <w:ind w:firstLineChars="150" w:firstLine="391"/>
        <w:rPr>
          <w:rFonts w:asciiTheme="majorEastAsia" w:eastAsiaTheme="majorEastAsia" w:hAnsiTheme="majorEastAsia"/>
          <w:sz w:val="26"/>
          <w:szCs w:val="26"/>
        </w:rPr>
      </w:pPr>
      <w:r w:rsidRPr="005733B9">
        <w:rPr>
          <w:rFonts w:asciiTheme="majorEastAsia" w:eastAsiaTheme="majorEastAsia" w:hAnsiTheme="majorEastAsia" w:hint="eastAsia"/>
          <w:sz w:val="26"/>
          <w:szCs w:val="26"/>
        </w:rPr>
        <w:t>②多言語やバリアフリー対策の推進、交通アクセスや通信、宿泊環境の</w:t>
      </w:r>
    </w:p>
    <w:p w14:paraId="3154C78D" w14:textId="77777777" w:rsidR="007A5F32" w:rsidRDefault="007A5F32" w:rsidP="007A5F32">
      <w:pPr>
        <w:snapToGrid w:val="0"/>
        <w:ind w:firstLineChars="250" w:firstLine="653"/>
        <w:rPr>
          <w:rFonts w:asciiTheme="majorEastAsia" w:eastAsiaTheme="majorEastAsia" w:hAnsiTheme="majorEastAsia"/>
          <w:sz w:val="26"/>
          <w:szCs w:val="26"/>
        </w:rPr>
      </w:pPr>
      <w:r w:rsidRPr="005733B9">
        <w:rPr>
          <w:rFonts w:asciiTheme="majorEastAsia" w:eastAsiaTheme="majorEastAsia" w:hAnsiTheme="majorEastAsia" w:hint="eastAsia"/>
          <w:sz w:val="26"/>
          <w:szCs w:val="26"/>
        </w:rPr>
        <w:t>整備</w:t>
      </w:r>
    </w:p>
    <w:p w14:paraId="28BC9637" w14:textId="77777777" w:rsidR="005733B9" w:rsidRPr="005733B9" w:rsidRDefault="005733B9" w:rsidP="007A5F32">
      <w:pPr>
        <w:snapToGrid w:val="0"/>
        <w:ind w:firstLineChars="250" w:firstLine="653"/>
        <w:rPr>
          <w:rFonts w:asciiTheme="majorEastAsia" w:eastAsiaTheme="majorEastAsia" w:hAnsiTheme="majorEastAsia"/>
          <w:sz w:val="26"/>
          <w:szCs w:val="26"/>
        </w:rPr>
      </w:pPr>
    </w:p>
    <w:p w14:paraId="1C782911" w14:textId="77777777" w:rsidR="007A5F32" w:rsidRPr="005733B9" w:rsidRDefault="007A5F32" w:rsidP="005733B9">
      <w:pPr>
        <w:snapToGrid w:val="0"/>
        <w:ind w:firstLineChars="150" w:firstLine="391"/>
        <w:rPr>
          <w:rFonts w:asciiTheme="majorEastAsia" w:eastAsiaTheme="majorEastAsia" w:hAnsiTheme="majorEastAsia"/>
          <w:sz w:val="26"/>
          <w:szCs w:val="26"/>
        </w:rPr>
      </w:pPr>
      <w:r w:rsidRPr="005733B9">
        <w:rPr>
          <w:rFonts w:asciiTheme="majorEastAsia" w:eastAsiaTheme="majorEastAsia" w:hAnsiTheme="majorEastAsia" w:hint="eastAsia"/>
          <w:sz w:val="26"/>
          <w:szCs w:val="26"/>
        </w:rPr>
        <w:t>③海外からの参加者への医療・防災対応　等</w:t>
      </w:r>
    </w:p>
    <w:p w14:paraId="48CC3789" w14:textId="77777777" w:rsidR="007A5F32" w:rsidRPr="007A5F32" w:rsidRDefault="007A5F32" w:rsidP="007A5F32">
      <w:pPr>
        <w:snapToGrid w:val="0"/>
        <w:ind w:firstLine="284"/>
        <w:rPr>
          <w:rFonts w:asciiTheme="minorEastAsia" w:eastAsiaTheme="minorEastAsia" w:hAnsiTheme="minorEastAsia"/>
          <w:sz w:val="26"/>
          <w:szCs w:val="26"/>
        </w:rPr>
      </w:pPr>
    </w:p>
    <w:p w14:paraId="5D7B4BC0" w14:textId="77777777" w:rsidR="007A5F32" w:rsidRPr="005733B9" w:rsidRDefault="007A5F32" w:rsidP="007A5F32">
      <w:pPr>
        <w:snapToGrid w:val="0"/>
        <w:ind w:leftChars="50" w:left="421" w:hangingChars="100" w:hanging="261"/>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(2)国際競技大会を開催地等の地域経済活性化に寄与する好機と捉え、次のことに取り組むこと。</w:t>
      </w:r>
    </w:p>
    <w:p w14:paraId="5E15DB71" w14:textId="77777777" w:rsidR="007A5F32" w:rsidRPr="005733B9" w:rsidRDefault="007A5F32" w:rsidP="007A5F32">
      <w:pPr>
        <w:snapToGrid w:val="0"/>
        <w:ind w:leftChars="150" w:left="872" w:hangingChars="150" w:hanging="391"/>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①訪日外国人旅行者を近畿圏へ誘導するための、低廉な陸・海・空の</w:t>
      </w:r>
    </w:p>
    <w:p w14:paraId="07905DF6" w14:textId="77777777" w:rsidR="007A5F32" w:rsidRPr="005733B9" w:rsidRDefault="007A5F32" w:rsidP="007A5F32">
      <w:pPr>
        <w:snapToGrid w:val="0"/>
        <w:ind w:leftChars="250" w:left="933" w:hangingChars="50" w:hanging="130"/>
        <w:rPr>
          <w:rFonts w:ascii="ＭＳ ゴシック" w:eastAsia="ＭＳ ゴシック" w:hAnsi="ＭＳ ゴシック"/>
          <w:sz w:val="26"/>
          <w:szCs w:val="26"/>
        </w:rPr>
      </w:pPr>
      <w:r w:rsidRPr="005733B9">
        <w:rPr>
          <w:rFonts w:ascii="ＭＳ ゴシック" w:eastAsia="ＭＳ ゴシック" w:hAnsi="ＭＳ ゴシック" w:hint="eastAsia"/>
          <w:sz w:val="26"/>
          <w:szCs w:val="26"/>
        </w:rPr>
        <w:t>周遊フリーパス等の創設及び各自治体の取組への支援</w:t>
      </w:r>
    </w:p>
    <w:p w14:paraId="5DBEF62E" w14:textId="77777777" w:rsidR="007A5F32" w:rsidRPr="007A5F32" w:rsidRDefault="007A5F32" w:rsidP="007A5F32">
      <w:pPr>
        <w:widowControl/>
        <w:snapToGrid w:val="0"/>
        <w:spacing w:line="360" w:lineRule="exact"/>
        <w:jc w:val="left"/>
        <w:rPr>
          <w:rFonts w:asciiTheme="minorEastAsia" w:eastAsiaTheme="minorEastAsia" w:hAnsiTheme="minorEastAsia"/>
          <w:sz w:val="26"/>
          <w:szCs w:val="26"/>
        </w:rPr>
      </w:pPr>
    </w:p>
    <w:p w14:paraId="4A2D09C0" w14:textId="77777777" w:rsidR="007A5F32" w:rsidRPr="007A5F32" w:rsidRDefault="007A5F32" w:rsidP="007A5F32">
      <w:pPr>
        <w:widowControl/>
        <w:snapToGrid w:val="0"/>
        <w:spacing w:line="360" w:lineRule="exact"/>
        <w:jc w:val="left"/>
        <w:rPr>
          <w:rFonts w:asciiTheme="minorEastAsia" w:eastAsiaTheme="minorEastAsia" w:hAnsiTheme="minorEastAsia"/>
          <w:sz w:val="26"/>
          <w:szCs w:val="26"/>
        </w:rPr>
      </w:pPr>
    </w:p>
    <w:p w14:paraId="7B7D1184" w14:textId="77777777" w:rsidR="007A5F32" w:rsidRPr="005733B9" w:rsidRDefault="007A5F32" w:rsidP="007A5F32">
      <w:pPr>
        <w:snapToGrid w:val="0"/>
        <w:rPr>
          <w:rFonts w:asciiTheme="majorEastAsia" w:eastAsiaTheme="majorEastAsia" w:hAnsiTheme="majorEastAsia"/>
          <w:sz w:val="26"/>
          <w:szCs w:val="26"/>
        </w:rPr>
      </w:pPr>
      <w:r w:rsidRPr="005733B9">
        <w:rPr>
          <w:rFonts w:asciiTheme="majorEastAsia" w:eastAsiaTheme="majorEastAsia" w:hAnsiTheme="majorEastAsia" w:hint="eastAsia"/>
          <w:sz w:val="26"/>
          <w:szCs w:val="26"/>
        </w:rPr>
        <w:t>５　アーバンスポーツやeスポーツの振興</w:t>
      </w:r>
    </w:p>
    <w:p w14:paraId="5CCE9027" w14:textId="0815DDA2" w:rsidR="007A5F32" w:rsidRPr="007A5F32" w:rsidRDefault="007A5F32" w:rsidP="005733B9">
      <w:pPr>
        <w:widowControl/>
        <w:snapToGrid w:val="0"/>
        <w:spacing w:line="360" w:lineRule="exact"/>
        <w:ind w:leftChars="100" w:left="321" w:firstLineChars="100" w:firstLine="261"/>
        <w:jc w:val="left"/>
        <w:rPr>
          <w:rFonts w:asciiTheme="minorEastAsia" w:eastAsiaTheme="minorEastAsia" w:hAnsiTheme="minorEastAsia"/>
          <w:sz w:val="26"/>
          <w:szCs w:val="26"/>
        </w:rPr>
      </w:pPr>
      <w:r w:rsidRPr="007A5F32">
        <w:rPr>
          <w:rFonts w:asciiTheme="minorEastAsia" w:eastAsiaTheme="minorEastAsia" w:hAnsiTheme="minorEastAsia" w:hint="eastAsia"/>
          <w:sz w:val="26"/>
          <w:szCs w:val="26"/>
        </w:rPr>
        <w:t>観光や地域振興等と連携した新しいスポーツの振興を図るため、アーバンスポーツやeスポーツの裾野拡大及びインフラ整備等の財政支援の拡充を行うこと。</w:t>
      </w:r>
    </w:p>
    <w:p w14:paraId="5E1635C1" w14:textId="77777777" w:rsidR="005F5F68" w:rsidRDefault="005F5F68" w:rsidP="001B4461">
      <w:pPr>
        <w:widowControl/>
        <w:spacing w:line="360" w:lineRule="exact"/>
        <w:jc w:val="left"/>
        <w:rPr>
          <w:rFonts w:hAnsi="ＭＳ 明朝"/>
          <w:sz w:val="26"/>
          <w:szCs w:val="26"/>
        </w:rPr>
      </w:pPr>
    </w:p>
    <w:p w14:paraId="16883105" w14:textId="31B544EE"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7A5F32">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B7C97" w14:textId="77777777" w:rsidR="00ED6A38" w:rsidRDefault="00ED6A38">
      <w:r>
        <w:separator/>
      </w:r>
    </w:p>
  </w:endnote>
  <w:endnote w:type="continuationSeparator" w:id="0">
    <w:p w14:paraId="5DE5BD59" w14:textId="77777777" w:rsidR="00ED6A38" w:rsidRDefault="00ED6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EAAE0" w14:textId="77777777" w:rsidR="00ED6A38" w:rsidRDefault="00ED6A38">
      <w:r>
        <w:separator/>
      </w:r>
    </w:p>
  </w:footnote>
  <w:footnote w:type="continuationSeparator" w:id="0">
    <w:p w14:paraId="4FDE3A0A" w14:textId="77777777" w:rsidR="00ED6A38" w:rsidRDefault="00ED6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29F6"/>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87DB3"/>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733B9"/>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4786B"/>
    <w:rsid w:val="006516A0"/>
    <w:rsid w:val="0065230A"/>
    <w:rsid w:val="006568FA"/>
    <w:rsid w:val="0065690B"/>
    <w:rsid w:val="006670BC"/>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5F32"/>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28A7"/>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97372"/>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D6A38"/>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404</Words>
  <Characters>2308</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2026-09-14T10:20:00Z</dcterms:created>
  <dcterms:modified xsi:type="dcterms:W3CDTF">2026-09-14T10:20:00Z</dcterms:modified>
</cp:coreProperties>
</file>