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38AA" w14:textId="77777777" w:rsidR="00C377E9" w:rsidRPr="003C47B1" w:rsidRDefault="00C377E9" w:rsidP="00B4351D">
      <w:pPr>
        <w:jc w:val="center"/>
        <w:rPr>
          <w:rFonts w:asciiTheme="majorEastAsia" w:eastAsiaTheme="majorEastAsia" w:hAnsiTheme="majorEastAsia"/>
          <w:sz w:val="40"/>
          <w:szCs w:val="40"/>
        </w:rPr>
      </w:pPr>
    </w:p>
    <w:p w14:paraId="4493C752" w14:textId="77777777" w:rsidR="00536B55" w:rsidRPr="009348C9" w:rsidRDefault="00536B55" w:rsidP="00B4351D">
      <w:pPr>
        <w:jc w:val="center"/>
        <w:rPr>
          <w:rFonts w:asciiTheme="majorEastAsia" w:eastAsiaTheme="majorEastAsia" w:hAnsiTheme="majorEastAsia"/>
          <w:sz w:val="40"/>
          <w:szCs w:val="40"/>
        </w:rPr>
      </w:pPr>
    </w:p>
    <w:p w14:paraId="74526E67" w14:textId="77777777" w:rsidR="000C224F" w:rsidRPr="009348C9" w:rsidRDefault="000C224F" w:rsidP="00B4351D">
      <w:pPr>
        <w:jc w:val="center"/>
        <w:rPr>
          <w:rFonts w:asciiTheme="majorEastAsia" w:eastAsiaTheme="majorEastAsia" w:hAnsiTheme="majorEastAsia"/>
          <w:sz w:val="40"/>
          <w:szCs w:val="40"/>
        </w:rPr>
      </w:pPr>
    </w:p>
    <w:p w14:paraId="1962488D" w14:textId="77777777" w:rsidR="00FF62EE" w:rsidRPr="009348C9" w:rsidRDefault="00FF62EE" w:rsidP="00B4351D">
      <w:pPr>
        <w:jc w:val="center"/>
        <w:rPr>
          <w:rFonts w:asciiTheme="majorEastAsia" w:eastAsiaTheme="majorEastAsia" w:hAnsiTheme="majorEastAsia"/>
          <w:sz w:val="40"/>
          <w:szCs w:val="40"/>
        </w:rPr>
      </w:pPr>
    </w:p>
    <w:p w14:paraId="4377F2E9" w14:textId="77777777" w:rsidR="00EB57F8" w:rsidRDefault="00EB57F8" w:rsidP="00EB57F8">
      <w:pPr>
        <w:jc w:val="center"/>
        <w:rPr>
          <w:rFonts w:asciiTheme="majorEastAsia" w:eastAsiaTheme="majorEastAsia" w:hAnsiTheme="majorEastAsia"/>
          <w:b/>
          <w:sz w:val="44"/>
          <w:szCs w:val="44"/>
        </w:rPr>
      </w:pPr>
      <w:r>
        <w:rPr>
          <w:rFonts w:asciiTheme="majorEastAsia" w:eastAsiaTheme="majorEastAsia" w:hAnsiTheme="majorEastAsia" w:hint="eastAsia"/>
          <w:b/>
          <w:sz w:val="44"/>
          <w:szCs w:val="44"/>
        </w:rPr>
        <w:t>ドクターヘリの安定運航に係る支援</w:t>
      </w:r>
      <w:r w:rsidR="00E71386" w:rsidRPr="00E71386">
        <w:rPr>
          <w:rFonts w:asciiTheme="majorEastAsia" w:eastAsiaTheme="majorEastAsia" w:hAnsiTheme="majorEastAsia" w:hint="eastAsia"/>
          <w:b/>
          <w:sz w:val="44"/>
          <w:szCs w:val="44"/>
        </w:rPr>
        <w:t>に</w:t>
      </w:r>
    </w:p>
    <w:p w14:paraId="6A8608AF" w14:textId="46EE6A7C" w:rsidR="00B4351D" w:rsidRPr="009348C9" w:rsidRDefault="00B4351D" w:rsidP="00EB57F8">
      <w:pPr>
        <w:jc w:val="center"/>
        <w:rPr>
          <w:rFonts w:asciiTheme="majorEastAsia" w:eastAsiaTheme="majorEastAsia" w:hAnsiTheme="majorEastAsia"/>
          <w:b/>
          <w:sz w:val="44"/>
          <w:szCs w:val="44"/>
        </w:rPr>
      </w:pPr>
      <w:r w:rsidRPr="009348C9">
        <w:rPr>
          <w:rFonts w:asciiTheme="majorEastAsia" w:eastAsiaTheme="majorEastAsia" w:hAnsiTheme="majorEastAsia"/>
          <w:b/>
          <w:sz w:val="44"/>
          <w:szCs w:val="44"/>
        </w:rPr>
        <w:t>関する提言</w:t>
      </w:r>
    </w:p>
    <w:p w14:paraId="33081C02"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9274AEC"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372238A"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CCA3CDF"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58E2BC0"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4A313E70"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5E3538C9"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3AD058A7"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65E5CC24"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3BD57A3D"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07BF44FD" w14:textId="77777777" w:rsidR="008A5795" w:rsidRPr="009348C9" w:rsidRDefault="008A5795" w:rsidP="00B4351D">
      <w:pPr>
        <w:spacing w:line="400" w:lineRule="exact"/>
        <w:jc w:val="center"/>
        <w:rPr>
          <w:rFonts w:ascii="ＭＳ ゴシック" w:eastAsia="ＭＳ ゴシック" w:hAnsi="ＭＳ ゴシック"/>
          <w:b/>
          <w:sz w:val="40"/>
          <w:szCs w:val="40"/>
        </w:rPr>
      </w:pPr>
    </w:p>
    <w:p w14:paraId="4FC654AF"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06AB8EF3"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1E58F375" w14:textId="3A8724AD" w:rsidR="00B4351D" w:rsidRPr="009348C9" w:rsidRDefault="00B4351D" w:rsidP="00AF3A6A">
      <w:pPr>
        <w:spacing w:line="400" w:lineRule="exact"/>
        <w:rPr>
          <w:rFonts w:ascii="ＭＳ ゴシック" w:eastAsia="ＭＳ ゴシック" w:hAnsi="ＭＳ ゴシック"/>
          <w:b/>
          <w:sz w:val="40"/>
          <w:szCs w:val="40"/>
        </w:rPr>
      </w:pPr>
    </w:p>
    <w:p w14:paraId="558099C2"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4197818A"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6C5171B5" w14:textId="77777777" w:rsidR="00B4351D" w:rsidRPr="009348C9" w:rsidRDefault="00B4351D" w:rsidP="00B4351D">
      <w:pPr>
        <w:spacing w:line="400" w:lineRule="exact"/>
        <w:jc w:val="center"/>
        <w:rPr>
          <w:rFonts w:ascii="ＭＳ ゴシック" w:eastAsia="ＭＳ ゴシック" w:hAnsi="ＭＳ ゴシック"/>
          <w:b/>
          <w:sz w:val="40"/>
          <w:szCs w:val="40"/>
        </w:rPr>
      </w:pPr>
    </w:p>
    <w:p w14:paraId="0B842026" w14:textId="77777777" w:rsidR="00BF1A48" w:rsidRPr="004860BE" w:rsidRDefault="00BF1A48" w:rsidP="00B4351D">
      <w:pPr>
        <w:spacing w:line="400" w:lineRule="exact"/>
        <w:jc w:val="center"/>
        <w:rPr>
          <w:rFonts w:ascii="ＭＳ ゴシック" w:eastAsia="ＭＳ ゴシック" w:hAnsi="ＭＳ ゴシック"/>
          <w:b/>
          <w:sz w:val="40"/>
          <w:szCs w:val="40"/>
        </w:rPr>
      </w:pPr>
    </w:p>
    <w:p w14:paraId="66D1FACA" w14:textId="77777777" w:rsidR="007D65FA" w:rsidRPr="004860BE" w:rsidRDefault="007D65FA" w:rsidP="007D65FA">
      <w:pPr>
        <w:spacing w:line="560" w:lineRule="exact"/>
        <w:jc w:val="center"/>
        <w:rPr>
          <w:rFonts w:ascii="ＭＳ ゴシック" w:eastAsia="ＭＳ ゴシック" w:hAnsi="ＭＳ ゴシック"/>
          <w:b/>
          <w:sz w:val="40"/>
          <w:szCs w:val="40"/>
        </w:rPr>
      </w:pPr>
      <w:r w:rsidRPr="004860BE">
        <w:rPr>
          <w:rFonts w:ascii="ＭＳ ゴシック" w:eastAsia="ＭＳ ゴシック" w:hAnsi="ＭＳ ゴシック" w:hint="eastAsia"/>
          <w:b/>
          <w:sz w:val="40"/>
          <w:szCs w:val="40"/>
        </w:rPr>
        <w:t>近畿ブロック知事会</w:t>
      </w:r>
    </w:p>
    <w:p w14:paraId="208EFEF0" w14:textId="77777777" w:rsidR="007D65FA" w:rsidRPr="004860BE" w:rsidRDefault="007D65FA" w:rsidP="007D65FA">
      <w:pPr>
        <w:spacing w:line="560" w:lineRule="exact"/>
        <w:jc w:val="center"/>
        <w:rPr>
          <w:rFonts w:ascii="ＭＳ ゴシック" w:eastAsia="ＭＳ ゴシック" w:hAnsi="ＭＳ ゴシック"/>
          <w:b/>
          <w:sz w:val="40"/>
          <w:szCs w:val="40"/>
        </w:rPr>
      </w:pPr>
    </w:p>
    <w:p w14:paraId="28D6F1B7" w14:textId="77777777" w:rsidR="007D65FA" w:rsidRPr="004860BE" w:rsidRDefault="007D65FA" w:rsidP="007D65FA">
      <w:pPr>
        <w:spacing w:line="400" w:lineRule="exact"/>
        <w:jc w:val="center"/>
        <w:rPr>
          <w:rFonts w:ascii="ＭＳ ゴシック" w:eastAsia="ＭＳ ゴシック" w:hAnsi="ＭＳ ゴシック"/>
          <w:b/>
          <w:sz w:val="40"/>
          <w:szCs w:val="40"/>
        </w:rPr>
      </w:pPr>
    </w:p>
    <w:p w14:paraId="5903B99E" w14:textId="7AA9EA25" w:rsidR="007D65FA" w:rsidRPr="004860BE" w:rsidRDefault="00C23A28" w:rsidP="007D65FA">
      <w:pPr>
        <w:spacing w:line="600" w:lineRule="exact"/>
        <w:jc w:val="center"/>
        <w:rPr>
          <w:rFonts w:ascii="ＭＳ ゴシック" w:eastAsia="ＭＳ ゴシック" w:hAnsi="ＭＳ ゴシック"/>
          <w:b/>
          <w:sz w:val="40"/>
          <w:szCs w:val="40"/>
        </w:rPr>
      </w:pPr>
      <w:r w:rsidRPr="004860BE">
        <w:rPr>
          <w:rFonts w:ascii="ＭＳ ゴシック" w:eastAsia="ＭＳ ゴシック" w:hAnsi="ＭＳ ゴシック" w:hint="eastAsia"/>
          <w:b/>
          <w:sz w:val="40"/>
          <w:szCs w:val="40"/>
        </w:rPr>
        <w:t>令和</w:t>
      </w:r>
      <w:r w:rsidR="00EB57F8">
        <w:rPr>
          <w:rFonts w:ascii="ＭＳ ゴシック" w:eastAsia="ＭＳ ゴシック" w:hAnsi="ＭＳ ゴシック" w:hint="eastAsia"/>
          <w:b/>
          <w:sz w:val="40"/>
          <w:szCs w:val="40"/>
        </w:rPr>
        <w:t>８</w:t>
      </w:r>
      <w:r w:rsidR="0076222C" w:rsidRPr="004860BE">
        <w:rPr>
          <w:rFonts w:ascii="ＭＳ ゴシック" w:eastAsia="ＭＳ ゴシック" w:hAnsi="ＭＳ ゴシック" w:hint="eastAsia"/>
          <w:b/>
          <w:sz w:val="40"/>
          <w:szCs w:val="40"/>
        </w:rPr>
        <w:t>年</w:t>
      </w:r>
      <w:r w:rsidR="00800FD9">
        <w:rPr>
          <w:rFonts w:ascii="ＭＳ ゴシック" w:eastAsia="ＭＳ ゴシック" w:hAnsi="ＭＳ ゴシック" w:hint="eastAsia"/>
          <w:b/>
          <w:sz w:val="40"/>
          <w:szCs w:val="40"/>
        </w:rPr>
        <w:t>８</w:t>
      </w:r>
      <w:r w:rsidR="007D65FA" w:rsidRPr="004860BE">
        <w:rPr>
          <w:rFonts w:ascii="ＭＳ ゴシック" w:eastAsia="ＭＳ ゴシック" w:hAnsi="ＭＳ ゴシック" w:hint="eastAsia"/>
          <w:b/>
          <w:sz w:val="40"/>
          <w:szCs w:val="40"/>
        </w:rPr>
        <w:t>月</w:t>
      </w:r>
    </w:p>
    <w:p w14:paraId="10AF21C3" w14:textId="20C58747" w:rsidR="00311051" w:rsidRDefault="00311051">
      <w:pPr>
        <w:widowControl/>
        <w:jc w:val="left"/>
        <w:rPr>
          <w:rFonts w:ascii="ＭＳ ゴシック" w:eastAsia="ＭＳ ゴシック" w:hAnsi="ＭＳ ゴシック"/>
          <w:b/>
          <w:sz w:val="40"/>
          <w:szCs w:val="40"/>
        </w:rPr>
      </w:pPr>
    </w:p>
    <w:p w14:paraId="651A0AE7" w14:textId="77777777" w:rsidR="00874C69" w:rsidRPr="009348C9" w:rsidRDefault="00874C69" w:rsidP="00B4351D">
      <w:pPr>
        <w:spacing w:line="600" w:lineRule="exact"/>
        <w:jc w:val="center"/>
        <w:rPr>
          <w:rFonts w:ascii="ＭＳ ゴシック" w:eastAsia="ＭＳ ゴシック" w:hAnsi="ＭＳ ゴシック"/>
          <w:b/>
          <w:sz w:val="40"/>
          <w:szCs w:val="40"/>
        </w:rPr>
      </w:pPr>
    </w:p>
    <w:p w14:paraId="6E594B12" w14:textId="35C8C498" w:rsidR="00E71386" w:rsidRDefault="00EB57F8" w:rsidP="00EE0185">
      <w:pPr>
        <w:tabs>
          <w:tab w:val="left" w:pos="5103"/>
        </w:tabs>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ドクターヘリの安定運航に係る</w:t>
      </w:r>
    </w:p>
    <w:p w14:paraId="29AEF6CE" w14:textId="588A6967" w:rsidR="00B4351D" w:rsidRPr="009348C9" w:rsidRDefault="00EB57F8" w:rsidP="00EE0185">
      <w:pPr>
        <w:tabs>
          <w:tab w:val="left" w:pos="5103"/>
        </w:tabs>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支援</w:t>
      </w:r>
      <w:r w:rsidR="00E71386" w:rsidRPr="00E71386">
        <w:rPr>
          <w:rFonts w:asciiTheme="majorEastAsia" w:eastAsiaTheme="majorEastAsia" w:hAnsiTheme="majorEastAsia" w:hint="eastAsia"/>
          <w:sz w:val="36"/>
          <w:szCs w:val="36"/>
        </w:rPr>
        <w:t>に</w:t>
      </w:r>
      <w:r w:rsidR="00B4351D" w:rsidRPr="009348C9">
        <w:rPr>
          <w:rFonts w:asciiTheme="majorEastAsia" w:eastAsiaTheme="majorEastAsia" w:hAnsiTheme="majorEastAsia"/>
          <w:sz w:val="36"/>
          <w:szCs w:val="36"/>
        </w:rPr>
        <w:t>関する提言</w:t>
      </w:r>
    </w:p>
    <w:p w14:paraId="383F02D2" w14:textId="77777777" w:rsidR="000265C7" w:rsidRPr="009348C9" w:rsidRDefault="000265C7">
      <w:pPr>
        <w:rPr>
          <w:sz w:val="28"/>
          <w:szCs w:val="28"/>
        </w:rPr>
      </w:pPr>
    </w:p>
    <w:p w14:paraId="13C64FD6" w14:textId="0C6FE724" w:rsidR="002E6EA4" w:rsidRPr="00600C9B" w:rsidRDefault="006D077A" w:rsidP="005622AF">
      <w:pPr>
        <w:adjustRightInd w:val="0"/>
        <w:snapToGrid w:val="0"/>
        <w:ind w:firstLineChars="100" w:firstLine="280"/>
        <w:rPr>
          <w:rFonts w:asciiTheme="minorEastAsia" w:hAnsiTheme="minorEastAsia"/>
          <w:sz w:val="28"/>
          <w:szCs w:val="28"/>
        </w:rPr>
      </w:pPr>
      <w:r>
        <w:rPr>
          <w:rFonts w:asciiTheme="minorEastAsia" w:hAnsiTheme="minorEastAsia" w:hint="eastAsia"/>
          <w:sz w:val="28"/>
          <w:szCs w:val="28"/>
        </w:rPr>
        <w:t>2025</w:t>
      </w:r>
      <w:r w:rsidR="00F6228D" w:rsidRPr="00600C9B">
        <w:rPr>
          <w:rFonts w:asciiTheme="minorEastAsia" w:hAnsiTheme="minorEastAsia" w:hint="eastAsia"/>
          <w:sz w:val="28"/>
          <w:szCs w:val="28"/>
        </w:rPr>
        <w:t>年度運航委託事業者の整備士不足により、広域連合管内ドクターヘリの運航が停止するだけでなく、</w:t>
      </w:r>
      <w:r>
        <w:rPr>
          <w:rFonts w:asciiTheme="minorEastAsia" w:hAnsiTheme="minorEastAsia" w:hint="eastAsia"/>
          <w:sz w:val="28"/>
          <w:szCs w:val="28"/>
        </w:rPr>
        <w:t>2026</w:t>
      </w:r>
      <w:r w:rsidR="00F6228D" w:rsidRPr="00600C9B">
        <w:rPr>
          <w:rFonts w:asciiTheme="minorEastAsia" w:hAnsiTheme="minorEastAsia" w:hint="eastAsia"/>
          <w:sz w:val="28"/>
          <w:szCs w:val="28"/>
        </w:rPr>
        <w:t>年度からの運航委託先が決まらない府県が生じるなど安定したドクターヘリ運航</w:t>
      </w:r>
      <w:r>
        <w:rPr>
          <w:rFonts w:asciiTheme="minorEastAsia" w:hAnsiTheme="minorEastAsia" w:hint="eastAsia"/>
          <w:sz w:val="28"/>
          <w:szCs w:val="28"/>
        </w:rPr>
        <w:t>の不安定化</w:t>
      </w:r>
      <w:r w:rsidR="00F6228D" w:rsidRPr="00600C9B">
        <w:rPr>
          <w:rFonts w:asciiTheme="minorEastAsia" w:hAnsiTheme="minorEastAsia" w:hint="eastAsia"/>
          <w:sz w:val="28"/>
          <w:szCs w:val="28"/>
        </w:rPr>
        <w:t>が危惧される</w:t>
      </w:r>
      <w:r w:rsidR="00E22E95" w:rsidRPr="00600C9B">
        <w:rPr>
          <w:rFonts w:asciiTheme="minorEastAsia" w:hAnsiTheme="minorEastAsia" w:hint="eastAsia"/>
          <w:sz w:val="28"/>
          <w:szCs w:val="28"/>
        </w:rPr>
        <w:t>。</w:t>
      </w:r>
    </w:p>
    <w:p w14:paraId="1566CBA7" w14:textId="4D0D4F74" w:rsidR="00F6228D" w:rsidRPr="00600C9B" w:rsidRDefault="00F6228D" w:rsidP="00F6228D">
      <w:pPr>
        <w:adjustRightInd w:val="0"/>
        <w:snapToGrid w:val="0"/>
        <w:ind w:firstLineChars="100" w:firstLine="280"/>
        <w:rPr>
          <w:rFonts w:asciiTheme="minorEastAsia" w:hAnsiTheme="minorEastAsia"/>
          <w:sz w:val="28"/>
          <w:szCs w:val="28"/>
        </w:rPr>
      </w:pPr>
      <w:r w:rsidRPr="00600C9B">
        <w:rPr>
          <w:rFonts w:asciiTheme="minorEastAsia" w:hAnsiTheme="minorEastAsia" w:hint="eastAsia"/>
          <w:sz w:val="28"/>
          <w:szCs w:val="28"/>
        </w:rPr>
        <w:t>また、ドクターヘリ操縦士の７割が50代以上であることやドクターヘリ操縦士要件を満たすまで長時間を要すること、消防防災ヘリが２人操縦士体制に移行したことによる需要増加を踏まえると今後操縦士の不足が懸念される。</w:t>
      </w:r>
    </w:p>
    <w:p w14:paraId="4C17B632" w14:textId="04F4D4F4" w:rsidR="00F6228D" w:rsidRPr="00F6228D" w:rsidRDefault="00F6228D" w:rsidP="00F6228D">
      <w:pPr>
        <w:adjustRightInd w:val="0"/>
        <w:snapToGrid w:val="0"/>
        <w:ind w:firstLineChars="100" w:firstLine="280"/>
        <w:rPr>
          <w:rFonts w:asciiTheme="minorEastAsia" w:hAnsiTheme="minorEastAsia"/>
          <w:sz w:val="28"/>
          <w:szCs w:val="28"/>
        </w:rPr>
      </w:pPr>
      <w:r w:rsidRPr="00600C9B">
        <w:rPr>
          <w:rFonts w:asciiTheme="minorEastAsia" w:hAnsiTheme="minorEastAsia" w:hint="eastAsia"/>
          <w:sz w:val="28"/>
          <w:szCs w:val="28"/>
        </w:rPr>
        <w:t>加えて、航空整備士についても航空専門学校への入学者数が半減していることから、整備士の不足についても懸念される。</w:t>
      </w:r>
    </w:p>
    <w:p w14:paraId="6F4EE194" w14:textId="680C0908" w:rsidR="00F6228D" w:rsidRDefault="00590AC2" w:rsidP="00F6228D">
      <w:pPr>
        <w:adjustRightInd w:val="0"/>
        <w:snapToGrid w:val="0"/>
        <w:ind w:firstLineChars="100" w:firstLine="280"/>
        <w:rPr>
          <w:rFonts w:asciiTheme="minorEastAsia" w:hAnsiTheme="minorEastAsia"/>
          <w:sz w:val="28"/>
          <w:szCs w:val="28"/>
        </w:rPr>
      </w:pPr>
      <w:r>
        <w:rPr>
          <w:rFonts w:asciiTheme="minorEastAsia" w:hAnsiTheme="minorEastAsia" w:hint="eastAsia"/>
          <w:sz w:val="28"/>
          <w:szCs w:val="28"/>
        </w:rPr>
        <w:t>このように</w:t>
      </w:r>
      <w:r w:rsidR="00F6228D">
        <w:rPr>
          <w:rFonts w:asciiTheme="minorEastAsia" w:hAnsiTheme="minorEastAsia" w:hint="eastAsia"/>
          <w:sz w:val="28"/>
          <w:szCs w:val="28"/>
        </w:rPr>
        <w:t>、</w:t>
      </w:r>
      <w:r w:rsidR="00F6228D" w:rsidRPr="00F6228D">
        <w:rPr>
          <w:rFonts w:asciiTheme="minorEastAsia" w:hAnsiTheme="minorEastAsia" w:hint="eastAsia"/>
          <w:sz w:val="28"/>
          <w:szCs w:val="28"/>
        </w:rPr>
        <w:t>人材不足については全国的な事象であり、短期的な取組だけでなく長期的な取組が必要</w:t>
      </w:r>
      <w:r w:rsidR="00E950EB">
        <w:rPr>
          <w:rFonts w:asciiTheme="minorEastAsia" w:hAnsiTheme="minorEastAsia" w:hint="eastAsia"/>
          <w:sz w:val="28"/>
          <w:szCs w:val="28"/>
        </w:rPr>
        <w:t>である</w:t>
      </w:r>
      <w:r w:rsidR="00F6228D">
        <w:rPr>
          <w:rFonts w:asciiTheme="minorEastAsia" w:hAnsiTheme="minorEastAsia" w:hint="eastAsia"/>
          <w:sz w:val="28"/>
          <w:szCs w:val="28"/>
        </w:rPr>
        <w:t>。</w:t>
      </w:r>
    </w:p>
    <w:p w14:paraId="0235046A" w14:textId="5A0B3780" w:rsidR="00F6228D" w:rsidRDefault="00E950EB" w:rsidP="00F6228D">
      <w:pPr>
        <w:adjustRightInd w:val="0"/>
        <w:snapToGrid w:val="0"/>
        <w:ind w:firstLineChars="100" w:firstLine="280"/>
        <w:rPr>
          <w:rFonts w:asciiTheme="minorEastAsia" w:hAnsiTheme="minorEastAsia"/>
          <w:sz w:val="28"/>
          <w:szCs w:val="28"/>
        </w:rPr>
      </w:pPr>
      <w:r>
        <w:rPr>
          <w:rFonts w:asciiTheme="minorEastAsia" w:hAnsiTheme="minorEastAsia" w:hint="eastAsia"/>
          <w:sz w:val="28"/>
          <w:szCs w:val="28"/>
        </w:rPr>
        <w:t>また、ドクターヘリは、</w:t>
      </w:r>
      <w:r w:rsidR="006D077A">
        <w:rPr>
          <w:rFonts w:asciiTheme="minorEastAsia" w:hAnsiTheme="minorEastAsia" w:hint="eastAsia"/>
          <w:sz w:val="28"/>
          <w:szCs w:val="28"/>
        </w:rPr>
        <w:t>2001</w:t>
      </w:r>
      <w:r w:rsidR="00F6228D" w:rsidRPr="00F6228D">
        <w:rPr>
          <w:rFonts w:asciiTheme="minorEastAsia" w:hAnsiTheme="minorEastAsia" w:hint="eastAsia"/>
          <w:sz w:val="28"/>
          <w:szCs w:val="28"/>
        </w:rPr>
        <w:t>年の</w:t>
      </w:r>
      <w:r>
        <w:rPr>
          <w:rFonts w:asciiTheme="minorEastAsia" w:hAnsiTheme="minorEastAsia" w:hint="eastAsia"/>
          <w:sz w:val="28"/>
          <w:szCs w:val="28"/>
        </w:rPr>
        <w:t>制度開始</w:t>
      </w:r>
      <w:r w:rsidR="00F6228D" w:rsidRPr="00F6228D">
        <w:rPr>
          <w:rFonts w:asciiTheme="minorEastAsia" w:hAnsiTheme="minorEastAsia" w:hint="eastAsia"/>
          <w:sz w:val="28"/>
          <w:szCs w:val="28"/>
        </w:rPr>
        <w:t>から約25年が経過し、社会インフラのひとつと呼べる存在であるものの、その運航は、機体確保にはじまり、運航事業者に大きく依存した形態となっているが、安定運航に向けては、新たな運航形態（上下分離方式）</w:t>
      </w:r>
      <w:r w:rsidR="00314A13">
        <w:rPr>
          <w:rFonts w:asciiTheme="minorEastAsia" w:hAnsiTheme="minorEastAsia" w:hint="eastAsia"/>
          <w:sz w:val="28"/>
          <w:szCs w:val="28"/>
        </w:rPr>
        <w:t>も選択できるようにする必要が</w:t>
      </w:r>
      <w:r w:rsidR="00590AC2">
        <w:rPr>
          <w:rFonts w:asciiTheme="minorEastAsia" w:hAnsiTheme="minorEastAsia" w:hint="eastAsia"/>
          <w:sz w:val="28"/>
          <w:szCs w:val="28"/>
        </w:rPr>
        <w:t>あると思料</w:t>
      </w:r>
      <w:r w:rsidR="00F6228D">
        <w:rPr>
          <w:rFonts w:asciiTheme="minorEastAsia" w:hAnsiTheme="minorEastAsia" w:hint="eastAsia"/>
          <w:sz w:val="28"/>
          <w:szCs w:val="28"/>
        </w:rPr>
        <w:t>。</w:t>
      </w:r>
    </w:p>
    <w:p w14:paraId="64264A0E" w14:textId="3288E36E" w:rsidR="00590AC2" w:rsidRDefault="00590AC2" w:rsidP="00F6228D">
      <w:pPr>
        <w:adjustRightInd w:val="0"/>
        <w:snapToGrid w:val="0"/>
        <w:ind w:firstLineChars="100" w:firstLine="280"/>
        <w:rPr>
          <w:rFonts w:asciiTheme="minorEastAsia" w:hAnsiTheme="minorEastAsia"/>
          <w:sz w:val="28"/>
          <w:szCs w:val="28"/>
        </w:rPr>
      </w:pPr>
      <w:r>
        <w:rPr>
          <w:rFonts w:asciiTheme="minorEastAsia" w:hAnsiTheme="minorEastAsia" w:hint="eastAsia"/>
          <w:sz w:val="28"/>
          <w:szCs w:val="28"/>
        </w:rPr>
        <w:t>しかし、現在、厚生労働省が実施している</w:t>
      </w:r>
      <w:r w:rsidRPr="00F6228D">
        <w:rPr>
          <w:rFonts w:asciiTheme="minorEastAsia" w:hAnsiTheme="minorEastAsia" w:hint="eastAsia"/>
          <w:sz w:val="28"/>
          <w:szCs w:val="28"/>
        </w:rPr>
        <w:t>ドクターヘリ導入促進事業</w:t>
      </w:r>
      <w:r>
        <w:rPr>
          <w:rFonts w:asciiTheme="minorEastAsia" w:hAnsiTheme="minorEastAsia" w:hint="eastAsia"/>
          <w:sz w:val="28"/>
          <w:szCs w:val="28"/>
        </w:rPr>
        <w:t>は、</w:t>
      </w:r>
      <w:r w:rsidRPr="00F6228D">
        <w:rPr>
          <w:rFonts w:asciiTheme="minorEastAsia" w:hAnsiTheme="minorEastAsia" w:hint="eastAsia"/>
          <w:sz w:val="28"/>
          <w:szCs w:val="28"/>
        </w:rPr>
        <w:t>運航事業者へ</w:t>
      </w:r>
      <w:r>
        <w:rPr>
          <w:rFonts w:asciiTheme="minorEastAsia" w:hAnsiTheme="minorEastAsia" w:hint="eastAsia"/>
          <w:sz w:val="28"/>
          <w:szCs w:val="28"/>
        </w:rPr>
        <w:t>ドクターヘリの運航を</w:t>
      </w:r>
      <w:r w:rsidRPr="00F6228D">
        <w:rPr>
          <w:rFonts w:asciiTheme="minorEastAsia" w:hAnsiTheme="minorEastAsia" w:hint="eastAsia"/>
          <w:sz w:val="28"/>
          <w:szCs w:val="28"/>
        </w:rPr>
        <w:t>委託</w:t>
      </w:r>
      <w:r>
        <w:rPr>
          <w:rFonts w:asciiTheme="minorEastAsia" w:hAnsiTheme="minorEastAsia" w:hint="eastAsia"/>
          <w:sz w:val="28"/>
          <w:szCs w:val="28"/>
        </w:rPr>
        <w:t>することを</w:t>
      </w:r>
      <w:r w:rsidRPr="00F6228D">
        <w:rPr>
          <w:rFonts w:asciiTheme="minorEastAsia" w:hAnsiTheme="minorEastAsia" w:hint="eastAsia"/>
          <w:sz w:val="28"/>
          <w:szCs w:val="28"/>
        </w:rPr>
        <w:t>前提と</w:t>
      </w:r>
      <w:r>
        <w:rPr>
          <w:rFonts w:asciiTheme="minorEastAsia" w:hAnsiTheme="minorEastAsia" w:hint="eastAsia"/>
          <w:sz w:val="28"/>
          <w:szCs w:val="28"/>
        </w:rPr>
        <w:t>した制度設計と</w:t>
      </w:r>
      <w:r w:rsidRPr="00F6228D">
        <w:rPr>
          <w:rFonts w:asciiTheme="minorEastAsia" w:hAnsiTheme="minorEastAsia" w:hint="eastAsia"/>
          <w:sz w:val="28"/>
          <w:szCs w:val="28"/>
        </w:rPr>
        <w:t>なって</w:t>
      </w:r>
      <w:r>
        <w:rPr>
          <w:rFonts w:asciiTheme="minorEastAsia" w:hAnsiTheme="minorEastAsia" w:hint="eastAsia"/>
          <w:sz w:val="28"/>
          <w:szCs w:val="28"/>
        </w:rPr>
        <w:t>おり、</w:t>
      </w:r>
      <w:r w:rsidRPr="00F6228D">
        <w:rPr>
          <w:rFonts w:asciiTheme="minorEastAsia" w:hAnsiTheme="minorEastAsia" w:hint="eastAsia"/>
          <w:sz w:val="28"/>
          <w:szCs w:val="28"/>
        </w:rPr>
        <w:t>自治体の機体購入費用や所有に伴い生じる費用については対象外</w:t>
      </w:r>
      <w:r>
        <w:rPr>
          <w:rFonts w:asciiTheme="minorEastAsia" w:hAnsiTheme="minorEastAsia" w:hint="eastAsia"/>
          <w:sz w:val="28"/>
          <w:szCs w:val="28"/>
        </w:rPr>
        <w:t>となっている。</w:t>
      </w:r>
    </w:p>
    <w:p w14:paraId="5E571B6E" w14:textId="77777777" w:rsidR="00F6228D" w:rsidRPr="00F6228D" w:rsidRDefault="00F6228D" w:rsidP="00F6228D">
      <w:pPr>
        <w:adjustRightInd w:val="0"/>
        <w:snapToGrid w:val="0"/>
        <w:rPr>
          <w:rFonts w:asciiTheme="minorEastAsia" w:hAnsiTheme="minorEastAsia"/>
          <w:sz w:val="28"/>
          <w:szCs w:val="28"/>
        </w:rPr>
      </w:pPr>
    </w:p>
    <w:p w14:paraId="53719274" w14:textId="738974BC" w:rsidR="002E6EA4" w:rsidRPr="00F6228D" w:rsidRDefault="002E6EA4" w:rsidP="008870A5">
      <w:pPr>
        <w:adjustRightInd w:val="0"/>
        <w:snapToGrid w:val="0"/>
        <w:ind w:firstLineChars="100" w:firstLine="280"/>
        <w:rPr>
          <w:rFonts w:asciiTheme="minorEastAsia" w:hAnsiTheme="minorEastAsia"/>
          <w:sz w:val="28"/>
          <w:szCs w:val="28"/>
        </w:rPr>
      </w:pPr>
    </w:p>
    <w:p w14:paraId="3731F743" w14:textId="1F12E146" w:rsidR="007C44FE" w:rsidRPr="00F6228D" w:rsidRDefault="00D91462" w:rsidP="00D91462">
      <w:pPr>
        <w:adjustRightInd w:val="0"/>
        <w:snapToGrid w:val="0"/>
        <w:ind w:firstLineChars="100" w:firstLine="280"/>
        <w:rPr>
          <w:rFonts w:asciiTheme="minorEastAsia" w:hAnsiTheme="minorEastAsia"/>
          <w:sz w:val="28"/>
          <w:szCs w:val="28"/>
        </w:rPr>
      </w:pPr>
      <w:r w:rsidRPr="00F6228D">
        <w:rPr>
          <w:rFonts w:asciiTheme="minorEastAsia" w:hAnsiTheme="minorEastAsia" w:hint="eastAsia"/>
          <w:sz w:val="28"/>
          <w:szCs w:val="28"/>
        </w:rPr>
        <w:t>ついては、</w:t>
      </w:r>
      <w:r w:rsidR="00252453">
        <w:rPr>
          <w:rFonts w:asciiTheme="minorEastAsia" w:hAnsiTheme="minorEastAsia" w:hint="eastAsia"/>
          <w:sz w:val="28"/>
          <w:szCs w:val="28"/>
        </w:rPr>
        <w:t>今後もドクターヘリが継続して安定運航</w:t>
      </w:r>
      <w:r w:rsidR="002E6EA4" w:rsidRPr="00F6228D">
        <w:rPr>
          <w:rFonts w:asciiTheme="minorEastAsia" w:hAnsiTheme="minorEastAsia" w:hint="eastAsia"/>
          <w:sz w:val="28"/>
          <w:szCs w:val="28"/>
        </w:rPr>
        <w:t>される</w:t>
      </w:r>
      <w:r w:rsidRPr="00F6228D">
        <w:rPr>
          <w:rFonts w:asciiTheme="minorEastAsia" w:hAnsiTheme="minorEastAsia" w:hint="eastAsia"/>
          <w:sz w:val="28"/>
          <w:szCs w:val="28"/>
        </w:rPr>
        <w:t>よう</w:t>
      </w:r>
      <w:r w:rsidR="007C44FE" w:rsidRPr="00F6228D">
        <w:rPr>
          <w:rFonts w:asciiTheme="minorEastAsia" w:hAnsiTheme="minorEastAsia" w:hint="eastAsia"/>
          <w:sz w:val="28"/>
          <w:szCs w:val="28"/>
        </w:rPr>
        <w:t>、次のとおり提言する。</w:t>
      </w:r>
    </w:p>
    <w:p w14:paraId="6EBF25E2" w14:textId="5B8B46A0" w:rsidR="001E04CC" w:rsidRDefault="001E04CC" w:rsidP="00AC61C0">
      <w:pPr>
        <w:adjustRightInd w:val="0"/>
        <w:snapToGrid w:val="0"/>
        <w:rPr>
          <w:sz w:val="28"/>
          <w:szCs w:val="28"/>
        </w:rPr>
      </w:pPr>
    </w:p>
    <w:p w14:paraId="09215766" w14:textId="5F228D6A" w:rsidR="00C64DBE" w:rsidRDefault="00C64DBE" w:rsidP="00AC61C0">
      <w:pPr>
        <w:adjustRightInd w:val="0"/>
        <w:snapToGrid w:val="0"/>
        <w:rPr>
          <w:sz w:val="28"/>
          <w:szCs w:val="28"/>
        </w:rPr>
      </w:pPr>
    </w:p>
    <w:p w14:paraId="4B97FF89" w14:textId="22779BD5" w:rsidR="008059F5" w:rsidRDefault="008059F5">
      <w:pPr>
        <w:widowControl/>
        <w:jc w:val="left"/>
        <w:rPr>
          <w:sz w:val="28"/>
          <w:szCs w:val="28"/>
        </w:rPr>
      </w:pPr>
      <w:r>
        <w:rPr>
          <w:sz w:val="28"/>
          <w:szCs w:val="28"/>
        </w:rPr>
        <w:br w:type="page"/>
      </w:r>
    </w:p>
    <w:p w14:paraId="401625E2" w14:textId="1E7641FB" w:rsidR="00C64DBE" w:rsidRPr="003422D1" w:rsidRDefault="00C64DBE" w:rsidP="00AC61C0">
      <w:pPr>
        <w:adjustRightInd w:val="0"/>
        <w:snapToGrid w:val="0"/>
        <w:rPr>
          <w:sz w:val="28"/>
          <w:szCs w:val="28"/>
        </w:rPr>
      </w:pPr>
    </w:p>
    <w:p w14:paraId="1D6415EA" w14:textId="77777777" w:rsidR="001E04CC" w:rsidRPr="003422D1" w:rsidRDefault="001E04CC" w:rsidP="00AC61C0">
      <w:pPr>
        <w:adjustRightInd w:val="0"/>
        <w:snapToGrid w:val="0"/>
        <w:rPr>
          <w:sz w:val="28"/>
          <w:szCs w:val="28"/>
        </w:rPr>
      </w:pPr>
    </w:p>
    <w:p w14:paraId="3CA6CEE5" w14:textId="474DC5E5" w:rsidR="00EB57F8" w:rsidRDefault="00EB57F8" w:rsidP="00EB57F8">
      <w:pPr>
        <w:adjustRightInd w:val="0"/>
        <w:snapToGrid w:val="0"/>
        <w:ind w:leftChars="100" w:left="490" w:hangingChars="100" w:hanging="280"/>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１　</w:t>
      </w:r>
      <w:r w:rsidRPr="00EB57F8">
        <w:rPr>
          <w:rFonts w:asciiTheme="majorEastAsia" w:eastAsiaTheme="majorEastAsia" w:hAnsiTheme="majorEastAsia" w:hint="eastAsia"/>
          <w:sz w:val="28"/>
          <w:szCs w:val="28"/>
        </w:rPr>
        <w:t>航空整備士・操縦士等、ドクターヘリの運航に必要な人材に関して、養成、リソース</w:t>
      </w:r>
      <w:r w:rsidR="006D077A">
        <w:rPr>
          <w:rFonts w:asciiTheme="majorEastAsia" w:eastAsiaTheme="majorEastAsia" w:hAnsiTheme="majorEastAsia" w:hint="eastAsia"/>
          <w:sz w:val="28"/>
          <w:szCs w:val="28"/>
        </w:rPr>
        <w:t>（自衛隊退職者など）</w:t>
      </w:r>
      <w:r w:rsidRPr="00EB57F8">
        <w:rPr>
          <w:rFonts w:asciiTheme="majorEastAsia" w:eastAsiaTheme="majorEastAsia" w:hAnsiTheme="majorEastAsia" w:hint="eastAsia"/>
          <w:sz w:val="28"/>
          <w:szCs w:val="28"/>
        </w:rPr>
        <w:t>の有効活用、業務の効率化、裾野拡大などの取組を着実に実施すること</w:t>
      </w:r>
      <w:r>
        <w:rPr>
          <w:rFonts w:asciiTheme="majorEastAsia" w:eastAsiaTheme="majorEastAsia" w:hAnsiTheme="majorEastAsia" w:hint="eastAsia"/>
          <w:sz w:val="28"/>
          <w:szCs w:val="28"/>
        </w:rPr>
        <w:t>。</w:t>
      </w:r>
    </w:p>
    <w:p w14:paraId="7A16061E" w14:textId="77777777" w:rsidR="00EB57F8" w:rsidRPr="00E34E56" w:rsidRDefault="00EB57F8" w:rsidP="00EB57F8">
      <w:pPr>
        <w:adjustRightInd w:val="0"/>
        <w:snapToGrid w:val="0"/>
        <w:ind w:leftChars="100" w:left="490" w:hangingChars="100" w:hanging="280"/>
        <w:rPr>
          <w:rFonts w:asciiTheme="majorEastAsia" w:eastAsiaTheme="majorEastAsia" w:hAnsiTheme="majorEastAsia"/>
          <w:sz w:val="28"/>
          <w:szCs w:val="28"/>
        </w:rPr>
      </w:pPr>
    </w:p>
    <w:p w14:paraId="6A32FD15" w14:textId="22048D60" w:rsidR="00EB57F8" w:rsidRDefault="00EB57F8" w:rsidP="00EB57F8">
      <w:pPr>
        <w:adjustRightInd w:val="0"/>
        <w:snapToGrid w:val="0"/>
        <w:ind w:leftChars="100" w:left="490" w:hangingChars="100" w:hanging="280"/>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２　</w:t>
      </w:r>
      <w:r w:rsidRPr="00EB57F8">
        <w:rPr>
          <w:rFonts w:asciiTheme="majorEastAsia" w:eastAsiaTheme="majorEastAsia" w:hAnsiTheme="majorEastAsia" w:hint="eastAsia"/>
          <w:sz w:val="28"/>
          <w:szCs w:val="28"/>
        </w:rPr>
        <w:t>新たな運航形態（上下分離方式）は、ドクターヘリの安定運航につながる取組</w:t>
      </w:r>
      <w:r w:rsidR="006D077A">
        <w:rPr>
          <w:rFonts w:asciiTheme="majorEastAsia" w:eastAsiaTheme="majorEastAsia" w:hAnsiTheme="majorEastAsia" w:hint="eastAsia"/>
          <w:sz w:val="28"/>
          <w:szCs w:val="28"/>
        </w:rPr>
        <w:t>と考える</w:t>
      </w:r>
      <w:r w:rsidRPr="00EB57F8">
        <w:rPr>
          <w:rFonts w:asciiTheme="majorEastAsia" w:eastAsiaTheme="majorEastAsia" w:hAnsiTheme="majorEastAsia" w:hint="eastAsia"/>
          <w:sz w:val="28"/>
          <w:szCs w:val="28"/>
        </w:rPr>
        <w:t>ため、国として新たな運航形態に必要となる法的な整備をはじめとする環境を整備するとともに、自治体の取組を支援すること</w:t>
      </w:r>
      <w:r>
        <w:rPr>
          <w:rFonts w:asciiTheme="majorEastAsia" w:eastAsiaTheme="majorEastAsia" w:hAnsiTheme="majorEastAsia" w:hint="eastAsia"/>
          <w:sz w:val="28"/>
          <w:szCs w:val="28"/>
        </w:rPr>
        <w:t>。</w:t>
      </w:r>
    </w:p>
    <w:p w14:paraId="54486DE6" w14:textId="77777777" w:rsidR="00EB57F8" w:rsidRDefault="00EB57F8" w:rsidP="00EB57F8">
      <w:pPr>
        <w:adjustRightInd w:val="0"/>
        <w:snapToGrid w:val="0"/>
        <w:ind w:leftChars="100" w:left="490" w:hangingChars="100" w:hanging="280"/>
        <w:rPr>
          <w:rFonts w:asciiTheme="majorEastAsia" w:eastAsiaTheme="majorEastAsia" w:hAnsiTheme="majorEastAsia"/>
          <w:sz w:val="28"/>
          <w:szCs w:val="28"/>
        </w:rPr>
      </w:pPr>
    </w:p>
    <w:p w14:paraId="599176A5" w14:textId="05C2D00F" w:rsidR="00314A13" w:rsidRDefault="00314A13" w:rsidP="00EB57F8">
      <w:pPr>
        <w:adjustRightInd w:val="0"/>
        <w:snapToGrid w:val="0"/>
        <w:ind w:leftChars="100" w:left="490" w:hangingChars="100" w:hanging="280"/>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３　</w:t>
      </w:r>
      <w:r w:rsidRPr="00314A13">
        <w:rPr>
          <w:rFonts w:asciiTheme="majorEastAsia" w:eastAsiaTheme="majorEastAsia" w:hAnsiTheme="majorEastAsia" w:hint="eastAsia"/>
          <w:sz w:val="28"/>
          <w:szCs w:val="28"/>
        </w:rPr>
        <w:t>整備士同乗ルールなど、ドクターヘリ独自ルールについて、国の責任において明確な基準を示した上で、関係機関の理解を得た新たなルールを策定すること</w:t>
      </w:r>
      <w:r>
        <w:rPr>
          <w:rFonts w:asciiTheme="majorEastAsia" w:eastAsiaTheme="majorEastAsia" w:hAnsiTheme="majorEastAsia" w:hint="eastAsia"/>
          <w:sz w:val="28"/>
          <w:szCs w:val="28"/>
        </w:rPr>
        <w:t>。</w:t>
      </w:r>
    </w:p>
    <w:p w14:paraId="439EC47E" w14:textId="77777777" w:rsidR="00314A13" w:rsidRDefault="00314A13" w:rsidP="00EB57F8">
      <w:pPr>
        <w:adjustRightInd w:val="0"/>
        <w:snapToGrid w:val="0"/>
        <w:ind w:leftChars="100" w:left="490" w:hangingChars="100" w:hanging="280"/>
        <w:rPr>
          <w:rFonts w:asciiTheme="majorEastAsia" w:eastAsiaTheme="majorEastAsia" w:hAnsiTheme="majorEastAsia"/>
          <w:sz w:val="28"/>
          <w:szCs w:val="28"/>
        </w:rPr>
      </w:pPr>
    </w:p>
    <w:p w14:paraId="3A0E45AA" w14:textId="18B67FA2" w:rsidR="00EB57F8" w:rsidRDefault="00314A13" w:rsidP="00EB57F8">
      <w:pPr>
        <w:adjustRightInd w:val="0"/>
        <w:snapToGrid w:val="0"/>
        <w:ind w:leftChars="100" w:left="490" w:hangingChars="100" w:hanging="280"/>
        <w:rPr>
          <w:rFonts w:asciiTheme="majorEastAsia" w:eastAsiaTheme="majorEastAsia" w:hAnsiTheme="majorEastAsia"/>
          <w:sz w:val="28"/>
          <w:szCs w:val="28"/>
        </w:rPr>
      </w:pPr>
      <w:r>
        <w:rPr>
          <w:rFonts w:asciiTheme="majorEastAsia" w:eastAsiaTheme="majorEastAsia" w:hAnsiTheme="majorEastAsia" w:hint="eastAsia"/>
          <w:sz w:val="28"/>
          <w:szCs w:val="28"/>
        </w:rPr>
        <w:t>４</w:t>
      </w:r>
      <w:r w:rsidR="00EB57F8">
        <w:rPr>
          <w:rFonts w:asciiTheme="majorEastAsia" w:eastAsiaTheme="majorEastAsia" w:hAnsiTheme="majorEastAsia" w:hint="eastAsia"/>
          <w:sz w:val="28"/>
          <w:szCs w:val="28"/>
        </w:rPr>
        <w:t xml:space="preserve">　</w:t>
      </w:r>
      <w:r w:rsidR="00EB57F8" w:rsidRPr="00EB57F8">
        <w:rPr>
          <w:rFonts w:asciiTheme="majorEastAsia" w:eastAsiaTheme="majorEastAsia" w:hAnsiTheme="majorEastAsia" w:hint="eastAsia"/>
          <w:sz w:val="28"/>
          <w:szCs w:val="28"/>
        </w:rPr>
        <w:t>自治体の機体購入費用について、</w:t>
      </w:r>
      <w:r w:rsidR="00711669" w:rsidRPr="00711669">
        <w:rPr>
          <w:rFonts w:asciiTheme="majorEastAsia" w:eastAsiaTheme="majorEastAsia" w:hAnsiTheme="majorEastAsia" w:hint="eastAsia"/>
          <w:sz w:val="28"/>
          <w:szCs w:val="28"/>
        </w:rPr>
        <w:t>国庫補助金の対象とし、その際生じる地方負担についても適切な財政措置を講じること</w:t>
      </w:r>
      <w:r w:rsidR="00EB57F8">
        <w:rPr>
          <w:rFonts w:asciiTheme="majorEastAsia" w:eastAsiaTheme="majorEastAsia" w:hAnsiTheme="majorEastAsia" w:hint="eastAsia"/>
          <w:sz w:val="28"/>
          <w:szCs w:val="28"/>
        </w:rPr>
        <w:t>。</w:t>
      </w:r>
    </w:p>
    <w:p w14:paraId="4AB688B3" w14:textId="77777777" w:rsidR="00EB57F8" w:rsidRDefault="00EB57F8" w:rsidP="00EB57F8">
      <w:pPr>
        <w:adjustRightInd w:val="0"/>
        <w:snapToGrid w:val="0"/>
        <w:ind w:leftChars="100" w:left="490" w:hangingChars="100" w:hanging="280"/>
        <w:rPr>
          <w:rFonts w:asciiTheme="majorEastAsia" w:eastAsiaTheme="majorEastAsia" w:hAnsiTheme="majorEastAsia"/>
          <w:sz w:val="28"/>
          <w:szCs w:val="28"/>
        </w:rPr>
      </w:pPr>
    </w:p>
    <w:p w14:paraId="2903CACD" w14:textId="61B69B49" w:rsidR="00EB57F8" w:rsidRPr="003422D1" w:rsidRDefault="00314A13" w:rsidP="00EB57F8">
      <w:pPr>
        <w:adjustRightInd w:val="0"/>
        <w:snapToGrid w:val="0"/>
        <w:ind w:leftChars="100" w:left="490" w:hangingChars="100" w:hanging="280"/>
        <w:rPr>
          <w:rFonts w:asciiTheme="majorEastAsia" w:eastAsiaTheme="majorEastAsia" w:hAnsiTheme="majorEastAsia"/>
          <w:sz w:val="28"/>
          <w:szCs w:val="28"/>
        </w:rPr>
      </w:pPr>
      <w:r>
        <w:rPr>
          <w:rFonts w:asciiTheme="majorEastAsia" w:eastAsiaTheme="majorEastAsia" w:hAnsiTheme="majorEastAsia" w:hint="eastAsia"/>
          <w:sz w:val="28"/>
          <w:szCs w:val="28"/>
        </w:rPr>
        <w:t>５</w:t>
      </w:r>
      <w:r w:rsidR="00EB57F8">
        <w:rPr>
          <w:rFonts w:asciiTheme="majorEastAsia" w:eastAsiaTheme="majorEastAsia" w:hAnsiTheme="majorEastAsia" w:hint="eastAsia"/>
          <w:sz w:val="28"/>
          <w:szCs w:val="28"/>
        </w:rPr>
        <w:t xml:space="preserve">　</w:t>
      </w:r>
      <w:r w:rsidR="00EB57F8" w:rsidRPr="00EB57F8">
        <w:rPr>
          <w:rFonts w:asciiTheme="majorEastAsia" w:eastAsiaTheme="majorEastAsia" w:hAnsiTheme="majorEastAsia" w:hint="eastAsia"/>
          <w:sz w:val="28"/>
          <w:szCs w:val="28"/>
        </w:rPr>
        <w:t>自治体による機体所有に係る経費や当該機体を運航事業者に委託した際に生じる経費</w:t>
      </w:r>
      <w:r>
        <w:rPr>
          <w:rFonts w:asciiTheme="majorEastAsia" w:eastAsiaTheme="majorEastAsia" w:hAnsiTheme="majorEastAsia" w:hint="eastAsia"/>
          <w:sz w:val="28"/>
          <w:szCs w:val="28"/>
        </w:rPr>
        <w:t>、</w:t>
      </w:r>
      <w:r w:rsidRPr="00314A13">
        <w:rPr>
          <w:rFonts w:asciiTheme="majorEastAsia" w:eastAsiaTheme="majorEastAsia" w:hAnsiTheme="majorEastAsia" w:hint="eastAsia"/>
          <w:sz w:val="28"/>
          <w:szCs w:val="28"/>
        </w:rPr>
        <w:t>緊急的な運航体制確保に伴い生じる追加的経費など、地域の実情に即して幅広く</w:t>
      </w:r>
      <w:r w:rsidR="00EB57F8" w:rsidRPr="00EB57F8">
        <w:rPr>
          <w:rFonts w:asciiTheme="majorEastAsia" w:eastAsiaTheme="majorEastAsia" w:hAnsiTheme="majorEastAsia" w:hint="eastAsia"/>
          <w:sz w:val="28"/>
          <w:szCs w:val="28"/>
        </w:rPr>
        <w:t>財政的支援を行うこと</w:t>
      </w:r>
      <w:r w:rsidR="00711669">
        <w:rPr>
          <w:rFonts w:asciiTheme="majorEastAsia" w:eastAsiaTheme="majorEastAsia" w:hAnsiTheme="majorEastAsia" w:hint="eastAsia"/>
          <w:sz w:val="28"/>
          <w:szCs w:val="28"/>
        </w:rPr>
        <w:t>。</w:t>
      </w:r>
    </w:p>
    <w:p w14:paraId="343FDBEF" w14:textId="10E5231D" w:rsidR="00F11430" w:rsidRPr="003422D1" w:rsidRDefault="00F11430" w:rsidP="00033B7A">
      <w:pPr>
        <w:adjustRightInd w:val="0"/>
        <w:snapToGrid w:val="0"/>
        <w:ind w:leftChars="100" w:left="630" w:hangingChars="150" w:hanging="420"/>
        <w:rPr>
          <w:rFonts w:asciiTheme="majorEastAsia" w:eastAsiaTheme="majorEastAsia" w:hAnsiTheme="majorEastAsia"/>
          <w:sz w:val="28"/>
          <w:szCs w:val="28"/>
        </w:rPr>
      </w:pPr>
    </w:p>
    <w:p w14:paraId="2A959BFD" w14:textId="1D331282" w:rsidR="003C47B1" w:rsidRPr="003422D1" w:rsidRDefault="003C47B1" w:rsidP="003C47B1">
      <w:pPr>
        <w:adjustRightInd w:val="0"/>
        <w:snapToGrid w:val="0"/>
        <w:ind w:firstLineChars="200" w:firstLine="560"/>
        <w:rPr>
          <w:rFonts w:asciiTheme="majorEastAsia" w:eastAsiaTheme="majorEastAsia" w:hAnsiTheme="majorEastAsia"/>
          <w:sz w:val="28"/>
          <w:szCs w:val="28"/>
        </w:rPr>
      </w:pPr>
    </w:p>
    <w:p w14:paraId="488E0197" w14:textId="77777777" w:rsidR="003C47B1" w:rsidRPr="00314A13" w:rsidRDefault="003C47B1" w:rsidP="003C47B1">
      <w:pPr>
        <w:adjustRightInd w:val="0"/>
        <w:snapToGrid w:val="0"/>
        <w:rPr>
          <w:rFonts w:asciiTheme="majorEastAsia" w:eastAsiaTheme="majorEastAsia" w:hAnsiTheme="majorEastAsia"/>
          <w:sz w:val="28"/>
          <w:szCs w:val="28"/>
        </w:rPr>
      </w:pPr>
    </w:p>
    <w:p w14:paraId="0ADFDF0B" w14:textId="77777777" w:rsidR="00880452" w:rsidRPr="003422D1" w:rsidRDefault="00880452" w:rsidP="003C47B1">
      <w:pPr>
        <w:adjustRightInd w:val="0"/>
        <w:snapToGrid w:val="0"/>
        <w:rPr>
          <w:rFonts w:asciiTheme="majorEastAsia" w:eastAsiaTheme="majorEastAsia" w:hAnsiTheme="majorEastAsia"/>
          <w:sz w:val="28"/>
          <w:szCs w:val="28"/>
        </w:rPr>
      </w:pPr>
    </w:p>
    <w:p w14:paraId="497C4CA9" w14:textId="1C8F9DD8" w:rsidR="00DF170F" w:rsidRPr="003422D1" w:rsidRDefault="00DF170F" w:rsidP="00F01FFE">
      <w:pPr>
        <w:spacing w:line="360" w:lineRule="exact"/>
        <w:ind w:leftChars="100" w:left="210" w:firstLineChars="100" w:firstLine="280"/>
        <w:jc w:val="left"/>
        <w:rPr>
          <w:rFonts w:asciiTheme="minorEastAsia" w:hAnsiTheme="minorEastAsia"/>
          <w:sz w:val="28"/>
          <w:szCs w:val="28"/>
        </w:rPr>
      </w:pPr>
      <w:r w:rsidRPr="003422D1">
        <w:rPr>
          <w:rFonts w:asciiTheme="minorEastAsia" w:hAnsiTheme="minorEastAsia"/>
          <w:sz w:val="28"/>
          <w:szCs w:val="28"/>
        </w:rPr>
        <w:t>令和</w:t>
      </w:r>
      <w:r w:rsidR="00EB57F8">
        <w:rPr>
          <w:rFonts w:asciiTheme="minorEastAsia" w:hAnsiTheme="minorEastAsia" w:hint="eastAsia"/>
          <w:sz w:val="28"/>
          <w:szCs w:val="28"/>
        </w:rPr>
        <w:t>８</w:t>
      </w:r>
      <w:r w:rsidRPr="003422D1">
        <w:rPr>
          <w:rFonts w:asciiTheme="minorEastAsia" w:hAnsiTheme="minorEastAsia"/>
          <w:sz w:val="28"/>
          <w:szCs w:val="28"/>
        </w:rPr>
        <w:t>年</w:t>
      </w:r>
      <w:r w:rsidR="00800FD9">
        <w:rPr>
          <w:rFonts w:asciiTheme="minorEastAsia" w:hAnsiTheme="minorEastAsia" w:hint="eastAsia"/>
          <w:sz w:val="28"/>
          <w:szCs w:val="28"/>
        </w:rPr>
        <w:t>８</w:t>
      </w:r>
      <w:r w:rsidRPr="003422D1">
        <w:rPr>
          <w:rFonts w:asciiTheme="minorEastAsia" w:hAnsiTheme="minorEastAsia"/>
          <w:sz w:val="28"/>
          <w:szCs w:val="28"/>
        </w:rPr>
        <w:t>月</w:t>
      </w:r>
    </w:p>
    <w:p w14:paraId="4095DAEB" w14:textId="77777777" w:rsidR="00DF170F" w:rsidRPr="00A04293" w:rsidRDefault="00DF170F" w:rsidP="00DF170F">
      <w:pPr>
        <w:spacing w:line="360" w:lineRule="exact"/>
        <w:jc w:val="left"/>
        <w:rPr>
          <w:rFonts w:asciiTheme="minorEastAsia" w:hAnsiTheme="minorEastAsia"/>
          <w:color w:val="000000" w:themeColor="text1"/>
          <w:sz w:val="28"/>
          <w:szCs w:val="28"/>
        </w:rPr>
      </w:pPr>
    </w:p>
    <w:p w14:paraId="4FFC35F2" w14:textId="77777777" w:rsidR="00DF170F" w:rsidRPr="00A04293" w:rsidRDefault="00DF170F" w:rsidP="00DF170F">
      <w:pPr>
        <w:spacing w:line="360" w:lineRule="exact"/>
        <w:ind w:firstLineChars="1200" w:firstLine="336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近畿ブロック知事会</w:t>
      </w:r>
    </w:p>
    <w:p w14:paraId="19AE772F" w14:textId="14985F31"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 xml:space="preserve">福井県知事　　　</w:t>
      </w:r>
      <w:r w:rsidR="00EB57F8">
        <w:rPr>
          <w:rFonts w:asciiTheme="minorEastAsia" w:hAnsiTheme="minorEastAsia" w:hint="eastAsia"/>
          <w:color w:val="000000" w:themeColor="text1"/>
          <w:sz w:val="28"/>
          <w:szCs w:val="28"/>
        </w:rPr>
        <w:t>石　田</w:t>
      </w:r>
      <w:r w:rsidRPr="00A04293">
        <w:rPr>
          <w:rFonts w:asciiTheme="minorEastAsia" w:hAnsiTheme="minorEastAsia" w:hint="eastAsia"/>
          <w:color w:val="000000" w:themeColor="text1"/>
          <w:sz w:val="28"/>
          <w:szCs w:val="28"/>
        </w:rPr>
        <w:t xml:space="preserve">　</w:t>
      </w:r>
      <w:r w:rsidR="00EB57F8" w:rsidRPr="00EB57F8">
        <w:rPr>
          <w:rFonts w:asciiTheme="minorEastAsia" w:hAnsiTheme="minorEastAsia" w:hint="eastAsia"/>
          <w:color w:val="000000" w:themeColor="text1"/>
          <w:sz w:val="28"/>
          <w:szCs w:val="28"/>
        </w:rPr>
        <w:t>嵩</w:t>
      </w:r>
      <w:r w:rsidR="00EB57F8">
        <w:rPr>
          <w:rFonts w:asciiTheme="minorEastAsia" w:hAnsiTheme="minorEastAsia" w:hint="eastAsia"/>
          <w:color w:val="000000" w:themeColor="text1"/>
          <w:sz w:val="28"/>
          <w:szCs w:val="28"/>
        </w:rPr>
        <w:t xml:space="preserve">　</w:t>
      </w:r>
      <w:r w:rsidR="00EB57F8" w:rsidRPr="00EB57F8">
        <w:rPr>
          <w:rFonts w:asciiTheme="minorEastAsia" w:hAnsiTheme="minorEastAsia" w:hint="eastAsia"/>
          <w:color w:val="000000" w:themeColor="text1"/>
          <w:sz w:val="28"/>
          <w:szCs w:val="28"/>
        </w:rPr>
        <w:t>人</w:t>
      </w:r>
    </w:p>
    <w:p w14:paraId="551EF9A0"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三重県知事　　　一　見　勝　之</w:t>
      </w:r>
    </w:p>
    <w:p w14:paraId="205B47C4"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滋賀県知事　　　三日月　大　造</w:t>
      </w:r>
    </w:p>
    <w:p w14:paraId="68DCFF78"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京都府知事　　　西　脇　隆　俊</w:t>
      </w:r>
    </w:p>
    <w:p w14:paraId="01419390"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大阪府知事　　　吉　村　洋　文</w:t>
      </w:r>
    </w:p>
    <w:p w14:paraId="4BC69D2E"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兵庫県知事　　　齋　藤　元　彦</w:t>
      </w:r>
    </w:p>
    <w:p w14:paraId="1D88CB73" w14:textId="77777777"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奈良県知事　　　山　下　　真</w:t>
      </w:r>
    </w:p>
    <w:p w14:paraId="23F1C2A3" w14:textId="7C602CD2" w:rsidR="00DF170F" w:rsidRPr="00A04293" w:rsidRDefault="00DF170F" w:rsidP="00DF170F">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 xml:space="preserve">和歌山県知事　　</w:t>
      </w:r>
      <w:r w:rsidR="00E22E95">
        <w:rPr>
          <w:rFonts w:asciiTheme="minorEastAsia" w:hAnsiTheme="minorEastAsia" w:hint="eastAsia"/>
          <w:color w:val="000000" w:themeColor="text1"/>
          <w:sz w:val="28"/>
          <w:szCs w:val="28"/>
          <w:lang w:eastAsia="zh-TW"/>
        </w:rPr>
        <w:t>宮　﨑　　泉</w:t>
      </w:r>
    </w:p>
    <w:p w14:paraId="0CC4A21D" w14:textId="77777777" w:rsidR="00DF170F" w:rsidRPr="00A04293" w:rsidRDefault="00DF170F" w:rsidP="00E22E95">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鳥取県知事　　　平　井　伸　治</w:t>
      </w:r>
    </w:p>
    <w:p w14:paraId="06B0A207" w14:textId="2F977A0C" w:rsidR="003C47B1" w:rsidRPr="00DF170F" w:rsidRDefault="00DF170F" w:rsidP="00F6228D">
      <w:pPr>
        <w:spacing w:line="360" w:lineRule="exact"/>
        <w:ind w:firstLineChars="1400" w:firstLine="3920"/>
        <w:jc w:val="left"/>
        <w:rPr>
          <w:rFonts w:asciiTheme="majorEastAsia" w:eastAsiaTheme="majorEastAsia" w:hAnsiTheme="majorEastAsia"/>
          <w:sz w:val="28"/>
          <w:szCs w:val="28"/>
          <w:lang w:eastAsia="zh-TW"/>
        </w:rPr>
      </w:pPr>
      <w:r w:rsidRPr="00A04293">
        <w:rPr>
          <w:rFonts w:asciiTheme="minorEastAsia" w:hAnsiTheme="minorEastAsia" w:hint="eastAsia"/>
          <w:color w:val="000000" w:themeColor="text1"/>
          <w:sz w:val="28"/>
          <w:szCs w:val="28"/>
          <w:lang w:eastAsia="zh-TW"/>
        </w:rPr>
        <w:t>徳島県知事　　　後藤田　正　純</w:t>
      </w:r>
    </w:p>
    <w:sectPr w:rsidR="003C47B1" w:rsidRPr="00DF170F" w:rsidSect="00844CE8">
      <w:pgSz w:w="11906" w:h="16838" w:code="9"/>
      <w:pgMar w:top="1134" w:right="1418" w:bottom="992" w:left="1418" w:header="851" w:footer="992" w:gutter="0"/>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010F8" w14:textId="77777777" w:rsidR="002B5CF4" w:rsidRDefault="002B5CF4" w:rsidP="002C6D9C">
      <w:r>
        <w:separator/>
      </w:r>
    </w:p>
  </w:endnote>
  <w:endnote w:type="continuationSeparator" w:id="0">
    <w:p w14:paraId="32EBFEF3" w14:textId="77777777" w:rsidR="002B5CF4" w:rsidRDefault="002B5CF4" w:rsidP="002C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58B7" w14:textId="77777777" w:rsidR="002B5CF4" w:rsidRDefault="002B5CF4" w:rsidP="002C6D9C">
      <w:r>
        <w:separator/>
      </w:r>
    </w:p>
  </w:footnote>
  <w:footnote w:type="continuationSeparator" w:id="0">
    <w:p w14:paraId="108F02E3" w14:textId="77777777" w:rsidR="002B5CF4" w:rsidRDefault="002B5CF4" w:rsidP="002C6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14"/>
    <w:rsid w:val="0000265B"/>
    <w:rsid w:val="00013CED"/>
    <w:rsid w:val="00020906"/>
    <w:rsid w:val="0002561C"/>
    <w:rsid w:val="000265C7"/>
    <w:rsid w:val="00027C0B"/>
    <w:rsid w:val="00033B7A"/>
    <w:rsid w:val="00036B43"/>
    <w:rsid w:val="00046803"/>
    <w:rsid w:val="00050D7B"/>
    <w:rsid w:val="00051C20"/>
    <w:rsid w:val="0005709D"/>
    <w:rsid w:val="00061796"/>
    <w:rsid w:val="00063EDE"/>
    <w:rsid w:val="0006440A"/>
    <w:rsid w:val="00076F7B"/>
    <w:rsid w:val="0008017E"/>
    <w:rsid w:val="000935BB"/>
    <w:rsid w:val="00094629"/>
    <w:rsid w:val="000A3C68"/>
    <w:rsid w:val="000A3E07"/>
    <w:rsid w:val="000C224F"/>
    <w:rsid w:val="000D4015"/>
    <w:rsid w:val="000E0456"/>
    <w:rsid w:val="000E0E58"/>
    <w:rsid w:val="000E322E"/>
    <w:rsid w:val="000F1062"/>
    <w:rsid w:val="0011785D"/>
    <w:rsid w:val="001432CF"/>
    <w:rsid w:val="00144466"/>
    <w:rsid w:val="0016662C"/>
    <w:rsid w:val="00186CC9"/>
    <w:rsid w:val="001946DF"/>
    <w:rsid w:val="001A330E"/>
    <w:rsid w:val="001B00CA"/>
    <w:rsid w:val="001B1207"/>
    <w:rsid w:val="001B326D"/>
    <w:rsid w:val="001C551A"/>
    <w:rsid w:val="001D192F"/>
    <w:rsid w:val="001D5485"/>
    <w:rsid w:val="001D5D3E"/>
    <w:rsid w:val="001E04CC"/>
    <w:rsid w:val="001E5AD9"/>
    <w:rsid w:val="001F6B7E"/>
    <w:rsid w:val="00206411"/>
    <w:rsid w:val="002071AD"/>
    <w:rsid w:val="00207583"/>
    <w:rsid w:val="0021388A"/>
    <w:rsid w:val="0023089E"/>
    <w:rsid w:val="002413F1"/>
    <w:rsid w:val="00242842"/>
    <w:rsid w:val="00252453"/>
    <w:rsid w:val="00252571"/>
    <w:rsid w:val="002541D2"/>
    <w:rsid w:val="002564F4"/>
    <w:rsid w:val="00257025"/>
    <w:rsid w:val="00260C0A"/>
    <w:rsid w:val="002676B5"/>
    <w:rsid w:val="002714BA"/>
    <w:rsid w:val="002742AD"/>
    <w:rsid w:val="00291026"/>
    <w:rsid w:val="002923C9"/>
    <w:rsid w:val="002B33C1"/>
    <w:rsid w:val="002B5CF4"/>
    <w:rsid w:val="002B7649"/>
    <w:rsid w:val="002C1E42"/>
    <w:rsid w:val="002C6D9C"/>
    <w:rsid w:val="002E6EA4"/>
    <w:rsid w:val="002F0046"/>
    <w:rsid w:val="002F6C39"/>
    <w:rsid w:val="002F7BC3"/>
    <w:rsid w:val="002F7C35"/>
    <w:rsid w:val="00311051"/>
    <w:rsid w:val="00314A13"/>
    <w:rsid w:val="00321A8E"/>
    <w:rsid w:val="003243CB"/>
    <w:rsid w:val="003341BC"/>
    <w:rsid w:val="003356C5"/>
    <w:rsid w:val="003422D1"/>
    <w:rsid w:val="003431B8"/>
    <w:rsid w:val="003432C2"/>
    <w:rsid w:val="003515E3"/>
    <w:rsid w:val="003530D2"/>
    <w:rsid w:val="00354317"/>
    <w:rsid w:val="0035467B"/>
    <w:rsid w:val="00356593"/>
    <w:rsid w:val="00357247"/>
    <w:rsid w:val="0036370D"/>
    <w:rsid w:val="00366C7F"/>
    <w:rsid w:val="00367BD2"/>
    <w:rsid w:val="00371EE8"/>
    <w:rsid w:val="00377AD6"/>
    <w:rsid w:val="003824F0"/>
    <w:rsid w:val="00383AC6"/>
    <w:rsid w:val="00387C78"/>
    <w:rsid w:val="003969CA"/>
    <w:rsid w:val="003A3082"/>
    <w:rsid w:val="003B0B50"/>
    <w:rsid w:val="003B0CC2"/>
    <w:rsid w:val="003B1210"/>
    <w:rsid w:val="003C07A0"/>
    <w:rsid w:val="003C47B1"/>
    <w:rsid w:val="003D0A3E"/>
    <w:rsid w:val="003D591D"/>
    <w:rsid w:val="003E0DB9"/>
    <w:rsid w:val="003E3153"/>
    <w:rsid w:val="0040011C"/>
    <w:rsid w:val="004006EA"/>
    <w:rsid w:val="00401A16"/>
    <w:rsid w:val="00401A7C"/>
    <w:rsid w:val="00401C72"/>
    <w:rsid w:val="00403ED0"/>
    <w:rsid w:val="0042267C"/>
    <w:rsid w:val="00431866"/>
    <w:rsid w:val="00435A2C"/>
    <w:rsid w:val="00436999"/>
    <w:rsid w:val="004428C9"/>
    <w:rsid w:val="004463DB"/>
    <w:rsid w:val="00447177"/>
    <w:rsid w:val="0045073E"/>
    <w:rsid w:val="00455327"/>
    <w:rsid w:val="00463826"/>
    <w:rsid w:val="004679CF"/>
    <w:rsid w:val="00474C93"/>
    <w:rsid w:val="00477B5A"/>
    <w:rsid w:val="0048435E"/>
    <w:rsid w:val="004847E2"/>
    <w:rsid w:val="00485331"/>
    <w:rsid w:val="004860BE"/>
    <w:rsid w:val="00492FD3"/>
    <w:rsid w:val="0049537A"/>
    <w:rsid w:val="004A04CD"/>
    <w:rsid w:val="004A3874"/>
    <w:rsid w:val="004A4C67"/>
    <w:rsid w:val="004B0D12"/>
    <w:rsid w:val="004D2069"/>
    <w:rsid w:val="004D689F"/>
    <w:rsid w:val="004D7545"/>
    <w:rsid w:val="004D7762"/>
    <w:rsid w:val="004F24F2"/>
    <w:rsid w:val="004F5DAC"/>
    <w:rsid w:val="004F7839"/>
    <w:rsid w:val="005008D9"/>
    <w:rsid w:val="0052548F"/>
    <w:rsid w:val="0053409C"/>
    <w:rsid w:val="00535B69"/>
    <w:rsid w:val="00536B55"/>
    <w:rsid w:val="005371AC"/>
    <w:rsid w:val="00540A3F"/>
    <w:rsid w:val="00544F4B"/>
    <w:rsid w:val="005622AF"/>
    <w:rsid w:val="00562D39"/>
    <w:rsid w:val="00587ABD"/>
    <w:rsid w:val="00590AC2"/>
    <w:rsid w:val="005953D2"/>
    <w:rsid w:val="0059798B"/>
    <w:rsid w:val="005A00D6"/>
    <w:rsid w:val="005B1CEC"/>
    <w:rsid w:val="005B230F"/>
    <w:rsid w:val="005C05A5"/>
    <w:rsid w:val="005C307B"/>
    <w:rsid w:val="005C3C45"/>
    <w:rsid w:val="005D63AE"/>
    <w:rsid w:val="005D7A7E"/>
    <w:rsid w:val="005E06F7"/>
    <w:rsid w:val="005E2FD2"/>
    <w:rsid w:val="005E7AFE"/>
    <w:rsid w:val="005F7497"/>
    <w:rsid w:val="00600C9B"/>
    <w:rsid w:val="00606364"/>
    <w:rsid w:val="00613197"/>
    <w:rsid w:val="006249A8"/>
    <w:rsid w:val="00625D67"/>
    <w:rsid w:val="006411D1"/>
    <w:rsid w:val="0066388E"/>
    <w:rsid w:val="00670061"/>
    <w:rsid w:val="0067643F"/>
    <w:rsid w:val="0067749F"/>
    <w:rsid w:val="006833E3"/>
    <w:rsid w:val="00696C6C"/>
    <w:rsid w:val="006C0160"/>
    <w:rsid w:val="006C574F"/>
    <w:rsid w:val="006D077A"/>
    <w:rsid w:val="006D52D5"/>
    <w:rsid w:val="006D6912"/>
    <w:rsid w:val="006F5FDD"/>
    <w:rsid w:val="006F700C"/>
    <w:rsid w:val="00700D30"/>
    <w:rsid w:val="00711669"/>
    <w:rsid w:val="00717B2B"/>
    <w:rsid w:val="007218A5"/>
    <w:rsid w:val="00722991"/>
    <w:rsid w:val="00737E5B"/>
    <w:rsid w:val="00741721"/>
    <w:rsid w:val="00747BBC"/>
    <w:rsid w:val="00761256"/>
    <w:rsid w:val="0076222C"/>
    <w:rsid w:val="007627DD"/>
    <w:rsid w:val="00765368"/>
    <w:rsid w:val="00780694"/>
    <w:rsid w:val="00780E10"/>
    <w:rsid w:val="00782B07"/>
    <w:rsid w:val="007C16B6"/>
    <w:rsid w:val="007C44FE"/>
    <w:rsid w:val="007C4572"/>
    <w:rsid w:val="007D12B5"/>
    <w:rsid w:val="007D245B"/>
    <w:rsid w:val="007D533F"/>
    <w:rsid w:val="007D65FA"/>
    <w:rsid w:val="007D6F33"/>
    <w:rsid w:val="007F2AEC"/>
    <w:rsid w:val="007F2D6D"/>
    <w:rsid w:val="007F2DC7"/>
    <w:rsid w:val="00800C07"/>
    <w:rsid w:val="00800FD9"/>
    <w:rsid w:val="008059F5"/>
    <w:rsid w:val="0082010C"/>
    <w:rsid w:val="00825555"/>
    <w:rsid w:val="00844751"/>
    <w:rsid w:val="00844C25"/>
    <w:rsid w:val="00844CE8"/>
    <w:rsid w:val="00853E9D"/>
    <w:rsid w:val="00854BA2"/>
    <w:rsid w:val="00854BF9"/>
    <w:rsid w:val="00870252"/>
    <w:rsid w:val="00870B6B"/>
    <w:rsid w:val="008717F9"/>
    <w:rsid w:val="00874C69"/>
    <w:rsid w:val="0087690A"/>
    <w:rsid w:val="0087793A"/>
    <w:rsid w:val="00880452"/>
    <w:rsid w:val="008870A5"/>
    <w:rsid w:val="0089744D"/>
    <w:rsid w:val="008A136D"/>
    <w:rsid w:val="008A40D2"/>
    <w:rsid w:val="008A5795"/>
    <w:rsid w:val="008B0029"/>
    <w:rsid w:val="008B3929"/>
    <w:rsid w:val="008C03DE"/>
    <w:rsid w:val="008C7249"/>
    <w:rsid w:val="008D119C"/>
    <w:rsid w:val="008E539C"/>
    <w:rsid w:val="008F4956"/>
    <w:rsid w:val="009025C1"/>
    <w:rsid w:val="00905DDA"/>
    <w:rsid w:val="00910A46"/>
    <w:rsid w:val="009111F4"/>
    <w:rsid w:val="00912B8B"/>
    <w:rsid w:val="00917D3C"/>
    <w:rsid w:val="00924B2B"/>
    <w:rsid w:val="009348C9"/>
    <w:rsid w:val="00935CB3"/>
    <w:rsid w:val="00937456"/>
    <w:rsid w:val="0093794A"/>
    <w:rsid w:val="00941CEE"/>
    <w:rsid w:val="009433EE"/>
    <w:rsid w:val="0096609A"/>
    <w:rsid w:val="0097144B"/>
    <w:rsid w:val="00973110"/>
    <w:rsid w:val="0098309B"/>
    <w:rsid w:val="00986875"/>
    <w:rsid w:val="00992B3F"/>
    <w:rsid w:val="00996EBF"/>
    <w:rsid w:val="009A5DFD"/>
    <w:rsid w:val="009B66C7"/>
    <w:rsid w:val="009C0F49"/>
    <w:rsid w:val="009C30F8"/>
    <w:rsid w:val="009D7D45"/>
    <w:rsid w:val="009F7A63"/>
    <w:rsid w:val="00A04293"/>
    <w:rsid w:val="00A05399"/>
    <w:rsid w:val="00A10967"/>
    <w:rsid w:val="00A17D47"/>
    <w:rsid w:val="00A21C06"/>
    <w:rsid w:val="00A22964"/>
    <w:rsid w:val="00A31EEF"/>
    <w:rsid w:val="00A31F09"/>
    <w:rsid w:val="00A34AFD"/>
    <w:rsid w:val="00A37CC3"/>
    <w:rsid w:val="00A42DD7"/>
    <w:rsid w:val="00A43F3C"/>
    <w:rsid w:val="00A45E53"/>
    <w:rsid w:val="00A71513"/>
    <w:rsid w:val="00A7274D"/>
    <w:rsid w:val="00A77BE4"/>
    <w:rsid w:val="00A84655"/>
    <w:rsid w:val="00A94D51"/>
    <w:rsid w:val="00AA06A2"/>
    <w:rsid w:val="00AB0163"/>
    <w:rsid w:val="00AB16AC"/>
    <w:rsid w:val="00AB252C"/>
    <w:rsid w:val="00AB404E"/>
    <w:rsid w:val="00AB5300"/>
    <w:rsid w:val="00AB6DE9"/>
    <w:rsid w:val="00AC1D9F"/>
    <w:rsid w:val="00AC61C0"/>
    <w:rsid w:val="00AC6360"/>
    <w:rsid w:val="00AD7CE4"/>
    <w:rsid w:val="00AF02DB"/>
    <w:rsid w:val="00AF3A6A"/>
    <w:rsid w:val="00AF3B2E"/>
    <w:rsid w:val="00B0293E"/>
    <w:rsid w:val="00B063FA"/>
    <w:rsid w:val="00B2473A"/>
    <w:rsid w:val="00B26B59"/>
    <w:rsid w:val="00B30BAB"/>
    <w:rsid w:val="00B3520F"/>
    <w:rsid w:val="00B35557"/>
    <w:rsid w:val="00B4044B"/>
    <w:rsid w:val="00B42C4A"/>
    <w:rsid w:val="00B4351D"/>
    <w:rsid w:val="00B77BA0"/>
    <w:rsid w:val="00B80847"/>
    <w:rsid w:val="00B8377A"/>
    <w:rsid w:val="00B8760B"/>
    <w:rsid w:val="00B910C8"/>
    <w:rsid w:val="00B918E1"/>
    <w:rsid w:val="00B94BB1"/>
    <w:rsid w:val="00BA3DA5"/>
    <w:rsid w:val="00BA4213"/>
    <w:rsid w:val="00BC3549"/>
    <w:rsid w:val="00BC409A"/>
    <w:rsid w:val="00BC6EE4"/>
    <w:rsid w:val="00BC7669"/>
    <w:rsid w:val="00BD7ED9"/>
    <w:rsid w:val="00BE30A1"/>
    <w:rsid w:val="00BF041A"/>
    <w:rsid w:val="00BF0527"/>
    <w:rsid w:val="00BF1A48"/>
    <w:rsid w:val="00BF26A2"/>
    <w:rsid w:val="00C159C2"/>
    <w:rsid w:val="00C177A6"/>
    <w:rsid w:val="00C17B85"/>
    <w:rsid w:val="00C22CF3"/>
    <w:rsid w:val="00C23A28"/>
    <w:rsid w:val="00C307F9"/>
    <w:rsid w:val="00C349F0"/>
    <w:rsid w:val="00C36BAB"/>
    <w:rsid w:val="00C377E9"/>
    <w:rsid w:val="00C441C6"/>
    <w:rsid w:val="00C50057"/>
    <w:rsid w:val="00C558F9"/>
    <w:rsid w:val="00C64DBE"/>
    <w:rsid w:val="00C7046E"/>
    <w:rsid w:val="00C7069F"/>
    <w:rsid w:val="00C736C9"/>
    <w:rsid w:val="00C75533"/>
    <w:rsid w:val="00C80FC1"/>
    <w:rsid w:val="00C83760"/>
    <w:rsid w:val="00CB1D5D"/>
    <w:rsid w:val="00CB1FB4"/>
    <w:rsid w:val="00CD1BFB"/>
    <w:rsid w:val="00CD5C5C"/>
    <w:rsid w:val="00CE147E"/>
    <w:rsid w:val="00CE2F81"/>
    <w:rsid w:val="00CE346E"/>
    <w:rsid w:val="00CE3BB6"/>
    <w:rsid w:val="00CF3125"/>
    <w:rsid w:val="00CF5E90"/>
    <w:rsid w:val="00D03161"/>
    <w:rsid w:val="00D06E94"/>
    <w:rsid w:val="00D14C26"/>
    <w:rsid w:val="00D15298"/>
    <w:rsid w:val="00D165C2"/>
    <w:rsid w:val="00D17009"/>
    <w:rsid w:val="00D22D4E"/>
    <w:rsid w:val="00D30024"/>
    <w:rsid w:val="00D50BEB"/>
    <w:rsid w:val="00D55A2E"/>
    <w:rsid w:val="00D56776"/>
    <w:rsid w:val="00D63A80"/>
    <w:rsid w:val="00D72539"/>
    <w:rsid w:val="00D74875"/>
    <w:rsid w:val="00D82FF6"/>
    <w:rsid w:val="00D908BC"/>
    <w:rsid w:val="00D91462"/>
    <w:rsid w:val="00D952EF"/>
    <w:rsid w:val="00D96562"/>
    <w:rsid w:val="00D97CA1"/>
    <w:rsid w:val="00DC3662"/>
    <w:rsid w:val="00DC3E92"/>
    <w:rsid w:val="00DC68C2"/>
    <w:rsid w:val="00DD4C14"/>
    <w:rsid w:val="00DD5B40"/>
    <w:rsid w:val="00DE13A2"/>
    <w:rsid w:val="00DE176A"/>
    <w:rsid w:val="00DF170F"/>
    <w:rsid w:val="00DF68AB"/>
    <w:rsid w:val="00E004F0"/>
    <w:rsid w:val="00E00FCC"/>
    <w:rsid w:val="00E02454"/>
    <w:rsid w:val="00E16EF0"/>
    <w:rsid w:val="00E22E95"/>
    <w:rsid w:val="00E24F5D"/>
    <w:rsid w:val="00E3098D"/>
    <w:rsid w:val="00E31106"/>
    <w:rsid w:val="00E31CE8"/>
    <w:rsid w:val="00E34E56"/>
    <w:rsid w:val="00E44564"/>
    <w:rsid w:val="00E5297C"/>
    <w:rsid w:val="00E55FE9"/>
    <w:rsid w:val="00E66E57"/>
    <w:rsid w:val="00E71386"/>
    <w:rsid w:val="00E764B7"/>
    <w:rsid w:val="00E77F68"/>
    <w:rsid w:val="00E8062D"/>
    <w:rsid w:val="00E83B6B"/>
    <w:rsid w:val="00E90A7E"/>
    <w:rsid w:val="00E90F1A"/>
    <w:rsid w:val="00E950EB"/>
    <w:rsid w:val="00EB37E2"/>
    <w:rsid w:val="00EB3B41"/>
    <w:rsid w:val="00EB4CDA"/>
    <w:rsid w:val="00EB57F8"/>
    <w:rsid w:val="00EC3C01"/>
    <w:rsid w:val="00ED3E8E"/>
    <w:rsid w:val="00ED7563"/>
    <w:rsid w:val="00EE0185"/>
    <w:rsid w:val="00F01157"/>
    <w:rsid w:val="00F01FFE"/>
    <w:rsid w:val="00F11430"/>
    <w:rsid w:val="00F14841"/>
    <w:rsid w:val="00F2522E"/>
    <w:rsid w:val="00F30AAB"/>
    <w:rsid w:val="00F33605"/>
    <w:rsid w:val="00F34F28"/>
    <w:rsid w:val="00F43F6A"/>
    <w:rsid w:val="00F44373"/>
    <w:rsid w:val="00F46830"/>
    <w:rsid w:val="00F4739F"/>
    <w:rsid w:val="00F6228D"/>
    <w:rsid w:val="00F6369B"/>
    <w:rsid w:val="00F7485A"/>
    <w:rsid w:val="00F8213E"/>
    <w:rsid w:val="00FB1CE8"/>
    <w:rsid w:val="00FB2F2D"/>
    <w:rsid w:val="00FB711B"/>
    <w:rsid w:val="00FC626F"/>
    <w:rsid w:val="00FC789F"/>
    <w:rsid w:val="00FD5986"/>
    <w:rsid w:val="00FE00D7"/>
    <w:rsid w:val="00FE2B29"/>
    <w:rsid w:val="00FF6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81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351D"/>
  </w:style>
  <w:style w:type="character" w:customStyle="1" w:styleId="a4">
    <w:name w:val="日付 (文字)"/>
    <w:basedOn w:val="a0"/>
    <w:link w:val="a3"/>
    <w:uiPriority w:val="99"/>
    <w:semiHidden/>
    <w:rsid w:val="00B4351D"/>
  </w:style>
  <w:style w:type="paragraph" w:styleId="a5">
    <w:name w:val="Balloon Text"/>
    <w:basedOn w:val="a"/>
    <w:link w:val="a6"/>
    <w:uiPriority w:val="99"/>
    <w:semiHidden/>
    <w:unhideWhenUsed/>
    <w:rsid w:val="00B435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4351D"/>
    <w:rPr>
      <w:rFonts w:asciiTheme="majorHAnsi" w:eastAsiaTheme="majorEastAsia" w:hAnsiTheme="majorHAnsi" w:cstheme="majorBidi"/>
      <w:sz w:val="18"/>
      <w:szCs w:val="18"/>
    </w:rPr>
  </w:style>
  <w:style w:type="paragraph" w:styleId="a7">
    <w:name w:val="header"/>
    <w:basedOn w:val="a"/>
    <w:link w:val="a8"/>
    <w:uiPriority w:val="99"/>
    <w:unhideWhenUsed/>
    <w:rsid w:val="002C6D9C"/>
    <w:pPr>
      <w:tabs>
        <w:tab w:val="center" w:pos="4252"/>
        <w:tab w:val="right" w:pos="8504"/>
      </w:tabs>
      <w:snapToGrid w:val="0"/>
    </w:pPr>
  </w:style>
  <w:style w:type="character" w:customStyle="1" w:styleId="a8">
    <w:name w:val="ヘッダー (文字)"/>
    <w:basedOn w:val="a0"/>
    <w:link w:val="a7"/>
    <w:uiPriority w:val="99"/>
    <w:rsid w:val="002C6D9C"/>
  </w:style>
  <w:style w:type="paragraph" w:styleId="a9">
    <w:name w:val="footer"/>
    <w:basedOn w:val="a"/>
    <w:link w:val="aa"/>
    <w:uiPriority w:val="99"/>
    <w:unhideWhenUsed/>
    <w:rsid w:val="002C6D9C"/>
    <w:pPr>
      <w:tabs>
        <w:tab w:val="center" w:pos="4252"/>
        <w:tab w:val="right" w:pos="8504"/>
      </w:tabs>
      <w:snapToGrid w:val="0"/>
    </w:pPr>
  </w:style>
  <w:style w:type="character" w:customStyle="1" w:styleId="aa">
    <w:name w:val="フッター (文字)"/>
    <w:basedOn w:val="a0"/>
    <w:link w:val="a9"/>
    <w:uiPriority w:val="99"/>
    <w:rsid w:val="002C6D9C"/>
  </w:style>
  <w:style w:type="paragraph" w:styleId="ab">
    <w:name w:val="Note Heading"/>
    <w:basedOn w:val="a"/>
    <w:next w:val="a"/>
    <w:link w:val="ac"/>
    <w:uiPriority w:val="99"/>
    <w:unhideWhenUsed/>
    <w:rsid w:val="00A37CC3"/>
    <w:pPr>
      <w:jc w:val="center"/>
    </w:pPr>
    <w:rPr>
      <w:sz w:val="28"/>
      <w:szCs w:val="28"/>
    </w:rPr>
  </w:style>
  <w:style w:type="character" w:customStyle="1" w:styleId="ac">
    <w:name w:val="記 (文字)"/>
    <w:basedOn w:val="a0"/>
    <w:link w:val="ab"/>
    <w:uiPriority w:val="99"/>
    <w:rsid w:val="00A37CC3"/>
    <w:rPr>
      <w:sz w:val="28"/>
      <w:szCs w:val="28"/>
    </w:rPr>
  </w:style>
  <w:style w:type="paragraph" w:styleId="ad">
    <w:name w:val="Closing"/>
    <w:basedOn w:val="a"/>
    <w:link w:val="ae"/>
    <w:uiPriority w:val="99"/>
    <w:unhideWhenUsed/>
    <w:rsid w:val="00A37CC3"/>
    <w:pPr>
      <w:jc w:val="right"/>
    </w:pPr>
    <w:rPr>
      <w:sz w:val="28"/>
      <w:szCs w:val="28"/>
    </w:rPr>
  </w:style>
  <w:style w:type="character" w:customStyle="1" w:styleId="ae">
    <w:name w:val="結語 (文字)"/>
    <w:basedOn w:val="a0"/>
    <w:link w:val="ad"/>
    <w:uiPriority w:val="99"/>
    <w:rsid w:val="00A37CC3"/>
    <w:rPr>
      <w:sz w:val="28"/>
      <w:szCs w:val="28"/>
    </w:rPr>
  </w:style>
  <w:style w:type="paragraph" w:styleId="Web">
    <w:name w:val="Normal (Web)"/>
    <w:basedOn w:val="a"/>
    <w:uiPriority w:val="99"/>
    <w:semiHidden/>
    <w:unhideWhenUsed/>
    <w:rsid w:val="00B26B5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6D0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94EEB-0584-42F7-A2BB-E0A675AF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1098</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2026-09-14T10:12:00Z</dcterms:created>
  <dcterms:modified xsi:type="dcterms:W3CDTF">2026-09-14T10:12:00Z</dcterms:modified>
</cp:coreProperties>
</file>