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57EC" w14:textId="56AAABF7" w:rsidR="00785EEF" w:rsidRPr="00A226B1" w:rsidRDefault="00785EEF" w:rsidP="00EC1E80">
      <w:pPr>
        <w:rPr>
          <w:rFonts w:ascii="HGSｺﾞｼｯｸM" w:eastAsia="HGSｺﾞｼｯｸM" w:hAnsi="HG丸ｺﾞｼｯｸM-PRO"/>
          <w:color w:val="000000" w:themeColor="text1"/>
          <w:sz w:val="32"/>
          <w:szCs w:val="32"/>
        </w:rPr>
      </w:pPr>
    </w:p>
    <w:p w14:paraId="7F44CF93" w14:textId="198AA691" w:rsidR="00DB4A80" w:rsidRPr="00A226B1" w:rsidRDefault="00DB4A80" w:rsidP="00E83172">
      <w:pPr>
        <w:rPr>
          <w:rFonts w:ascii="HGSｺﾞｼｯｸM" w:eastAsia="HGSｺﾞｼｯｸM" w:hAnsi="HG丸ｺﾞｼｯｸM-PRO"/>
          <w:color w:val="000000" w:themeColor="text1"/>
          <w:sz w:val="32"/>
          <w:szCs w:val="32"/>
        </w:rPr>
      </w:pPr>
    </w:p>
    <w:p w14:paraId="0DDC2840" w14:textId="11C05E64" w:rsidR="00DB4A80" w:rsidRPr="00A226B1" w:rsidRDefault="00DB4A80">
      <w:pPr>
        <w:rPr>
          <w:rFonts w:ascii="HGSｺﾞｼｯｸM" w:eastAsia="HGSｺﾞｼｯｸM" w:hAnsi="HG丸ｺﾞｼｯｸM-PRO"/>
          <w:color w:val="000000" w:themeColor="text1"/>
          <w:sz w:val="32"/>
          <w:szCs w:val="32"/>
        </w:rPr>
      </w:pPr>
    </w:p>
    <w:p w14:paraId="5200DDD0" w14:textId="77777777" w:rsidR="00DB4A80" w:rsidRPr="00A226B1" w:rsidRDefault="00DB4A80">
      <w:pPr>
        <w:rPr>
          <w:rFonts w:ascii="HGSｺﾞｼｯｸM" w:eastAsia="HGSｺﾞｼｯｸM" w:hAnsi="HG丸ｺﾞｼｯｸM-PRO"/>
          <w:color w:val="000000" w:themeColor="text1"/>
          <w:sz w:val="32"/>
          <w:szCs w:val="32"/>
        </w:rPr>
      </w:pPr>
    </w:p>
    <w:p w14:paraId="064A681B" w14:textId="77777777" w:rsidR="00DB4A80" w:rsidRPr="00A226B1" w:rsidRDefault="00DB4A80">
      <w:pPr>
        <w:rPr>
          <w:rFonts w:ascii="HGSｺﾞｼｯｸM" w:eastAsia="HGSｺﾞｼｯｸM" w:hAnsi="HG丸ｺﾞｼｯｸM-PRO"/>
          <w:color w:val="000000" w:themeColor="text1"/>
          <w:sz w:val="32"/>
          <w:szCs w:val="32"/>
        </w:rPr>
      </w:pPr>
    </w:p>
    <w:p w14:paraId="6F888ABA" w14:textId="432306F9" w:rsidR="009A7185" w:rsidRPr="00A226B1" w:rsidRDefault="00564F6B" w:rsidP="00DB4A80">
      <w:pPr>
        <w:jc w:val="center"/>
        <w:rPr>
          <w:rFonts w:ascii="HGSｺﾞｼｯｸM" w:eastAsia="HGSｺﾞｼｯｸM" w:hAnsi="HG丸ｺﾞｼｯｸM-PRO"/>
          <w:color w:val="000000" w:themeColor="text1"/>
          <w:sz w:val="32"/>
          <w:szCs w:val="32"/>
        </w:rPr>
      </w:pPr>
      <w:r w:rsidRPr="00A226B1">
        <w:rPr>
          <w:rFonts w:ascii="HGSｺﾞｼｯｸM" w:eastAsia="HGSｺﾞｼｯｸM" w:hAnsi="HG丸ｺﾞｼｯｸM-PRO" w:hint="eastAsia"/>
          <w:color w:val="000000" w:themeColor="text1"/>
          <w:sz w:val="32"/>
          <w:szCs w:val="32"/>
        </w:rPr>
        <w:t>第</w:t>
      </w:r>
      <w:r w:rsidR="00EA2612" w:rsidRPr="00A226B1">
        <w:rPr>
          <w:rFonts w:ascii="HGSｺﾞｼｯｸM" w:eastAsia="HGSｺﾞｼｯｸM" w:hAnsi="HG丸ｺﾞｼｯｸM-PRO" w:hint="eastAsia"/>
          <w:color w:val="000000" w:themeColor="text1"/>
          <w:sz w:val="32"/>
          <w:szCs w:val="32"/>
        </w:rPr>
        <w:t>６</w:t>
      </w:r>
      <w:r w:rsidR="00DB4A80" w:rsidRPr="00A226B1">
        <w:rPr>
          <w:rFonts w:ascii="HGSｺﾞｼｯｸM" w:eastAsia="HGSｺﾞｼｯｸM" w:hAnsi="HG丸ｺﾞｼｯｸM-PRO" w:hint="eastAsia"/>
          <w:color w:val="000000" w:themeColor="text1"/>
          <w:sz w:val="32"/>
          <w:szCs w:val="32"/>
        </w:rPr>
        <w:t>次大阪府障がい者計画の</w:t>
      </w:r>
      <w:r w:rsidR="00471D1A" w:rsidRPr="00A226B1">
        <w:rPr>
          <w:rFonts w:ascii="HGSｺﾞｼｯｸM" w:eastAsia="HGSｺﾞｼｯｸM" w:hAnsi="HG丸ｺﾞｼｯｸM-PRO" w:hint="eastAsia"/>
          <w:color w:val="000000" w:themeColor="text1"/>
          <w:sz w:val="32"/>
          <w:szCs w:val="32"/>
        </w:rPr>
        <w:t>策定</w:t>
      </w:r>
      <w:r w:rsidR="00DB4A80" w:rsidRPr="00A226B1">
        <w:rPr>
          <w:rFonts w:ascii="HGSｺﾞｼｯｸM" w:eastAsia="HGSｺﾞｼｯｸM" w:hAnsi="HG丸ｺﾞｼｯｸM-PRO" w:hint="eastAsia"/>
          <w:color w:val="000000" w:themeColor="text1"/>
          <w:sz w:val="32"/>
          <w:szCs w:val="32"/>
        </w:rPr>
        <w:t>について</w:t>
      </w:r>
    </w:p>
    <w:p w14:paraId="643F073E" w14:textId="2E325549" w:rsidR="00DB4A80" w:rsidRPr="00A226B1" w:rsidRDefault="003C4092" w:rsidP="003C4092">
      <w:pPr>
        <w:jc w:val="center"/>
        <w:rPr>
          <w:rFonts w:ascii="HGSｺﾞｼｯｸM" w:eastAsia="HGSｺﾞｼｯｸM" w:hAnsi="HG丸ｺﾞｼｯｸM-PRO"/>
          <w:color w:val="000000" w:themeColor="text1"/>
          <w:sz w:val="32"/>
          <w:szCs w:val="32"/>
        </w:rPr>
      </w:pPr>
      <w:r w:rsidRPr="00A226B1">
        <w:rPr>
          <w:rFonts w:ascii="HGSｺﾞｼｯｸM" w:eastAsia="HGSｺﾞｼｯｸM" w:hAnsi="HG丸ｺﾞｼｯｸM-PRO" w:hint="eastAsia"/>
          <w:color w:val="000000" w:themeColor="text1"/>
          <w:sz w:val="32"/>
          <w:szCs w:val="32"/>
        </w:rPr>
        <w:t>―意見具申―</w:t>
      </w:r>
    </w:p>
    <w:p w14:paraId="6105B129" w14:textId="77777777" w:rsidR="00DB4A80" w:rsidRPr="00A226B1" w:rsidRDefault="00DB4A80">
      <w:pPr>
        <w:rPr>
          <w:rFonts w:ascii="HGSｺﾞｼｯｸM" w:eastAsia="HGSｺﾞｼｯｸM" w:hAnsi="HG丸ｺﾞｼｯｸM-PRO"/>
          <w:color w:val="000000" w:themeColor="text1"/>
          <w:sz w:val="32"/>
          <w:szCs w:val="32"/>
        </w:rPr>
      </w:pPr>
    </w:p>
    <w:p w14:paraId="326A515B" w14:textId="77777777" w:rsidR="00DB4A80" w:rsidRPr="00A226B1" w:rsidRDefault="00DB4A80">
      <w:pPr>
        <w:rPr>
          <w:rFonts w:ascii="HGSｺﾞｼｯｸM" w:eastAsia="HGSｺﾞｼｯｸM" w:hAnsi="HG丸ｺﾞｼｯｸM-PRO"/>
          <w:color w:val="000000" w:themeColor="text1"/>
          <w:sz w:val="32"/>
          <w:szCs w:val="32"/>
        </w:rPr>
      </w:pPr>
    </w:p>
    <w:p w14:paraId="33BFD345" w14:textId="77777777" w:rsidR="00DB4A80" w:rsidRPr="00A226B1" w:rsidRDefault="00DB4A80">
      <w:pPr>
        <w:rPr>
          <w:rFonts w:ascii="HGSｺﾞｼｯｸM" w:eastAsia="HGSｺﾞｼｯｸM" w:hAnsi="HG丸ｺﾞｼｯｸM-PRO"/>
          <w:color w:val="000000" w:themeColor="text1"/>
          <w:sz w:val="32"/>
          <w:szCs w:val="32"/>
        </w:rPr>
      </w:pPr>
    </w:p>
    <w:p w14:paraId="6118D548" w14:textId="77777777" w:rsidR="00DB4A80" w:rsidRPr="00A226B1" w:rsidRDefault="00DB4A80">
      <w:pPr>
        <w:rPr>
          <w:rFonts w:ascii="HGSｺﾞｼｯｸM" w:eastAsia="HGSｺﾞｼｯｸM" w:hAnsi="HG丸ｺﾞｼｯｸM-PRO"/>
          <w:color w:val="000000" w:themeColor="text1"/>
          <w:sz w:val="32"/>
          <w:szCs w:val="32"/>
        </w:rPr>
      </w:pPr>
    </w:p>
    <w:p w14:paraId="10BB157C" w14:textId="77777777" w:rsidR="00DB4A80" w:rsidRPr="00A226B1" w:rsidRDefault="00DB4A80">
      <w:pPr>
        <w:rPr>
          <w:rFonts w:ascii="HGSｺﾞｼｯｸM" w:eastAsia="HGSｺﾞｼｯｸM" w:hAnsi="HG丸ｺﾞｼｯｸM-PRO"/>
          <w:color w:val="000000" w:themeColor="text1"/>
          <w:sz w:val="32"/>
          <w:szCs w:val="32"/>
        </w:rPr>
      </w:pPr>
    </w:p>
    <w:p w14:paraId="7433DFDB" w14:textId="77777777" w:rsidR="00DB4A80" w:rsidRPr="00A226B1" w:rsidRDefault="00DB4A80">
      <w:pPr>
        <w:rPr>
          <w:rFonts w:ascii="HGSｺﾞｼｯｸM" w:eastAsia="HGSｺﾞｼｯｸM" w:hAnsi="HG丸ｺﾞｼｯｸM-PRO"/>
          <w:color w:val="000000" w:themeColor="text1"/>
          <w:sz w:val="32"/>
          <w:szCs w:val="32"/>
        </w:rPr>
      </w:pPr>
    </w:p>
    <w:p w14:paraId="051FBC0A" w14:textId="1DD2A2BE" w:rsidR="00DB4A80" w:rsidRPr="00A226B1" w:rsidRDefault="004F6CDA" w:rsidP="00DB4A80">
      <w:pPr>
        <w:jc w:val="center"/>
        <w:rPr>
          <w:rFonts w:ascii="HGSｺﾞｼｯｸM" w:eastAsia="HGSｺﾞｼｯｸM" w:hAnsi="HG丸ｺﾞｼｯｸM-PRO"/>
          <w:color w:val="000000" w:themeColor="text1"/>
          <w:sz w:val="32"/>
          <w:szCs w:val="32"/>
        </w:rPr>
      </w:pPr>
      <w:r w:rsidRPr="00A226B1">
        <w:rPr>
          <w:rFonts w:ascii="HGSｺﾞｼｯｸM" w:eastAsia="HGSｺﾞｼｯｸM" w:hAnsi="HG丸ｺﾞｼｯｸM-PRO" w:hint="eastAsia"/>
          <w:color w:val="000000" w:themeColor="text1"/>
          <w:sz w:val="32"/>
          <w:szCs w:val="32"/>
        </w:rPr>
        <w:t>令和</w:t>
      </w:r>
      <w:r w:rsidR="002B74E9" w:rsidRPr="00A226B1">
        <w:rPr>
          <w:rFonts w:ascii="HGSｺﾞｼｯｸM" w:eastAsia="HGSｺﾞｼｯｸM" w:hAnsi="HG丸ｺﾞｼｯｸM-PRO" w:hint="eastAsia"/>
          <w:color w:val="000000" w:themeColor="text1"/>
          <w:sz w:val="32"/>
          <w:szCs w:val="32"/>
        </w:rPr>
        <w:t>８</w:t>
      </w:r>
      <w:r w:rsidR="00471D1A" w:rsidRPr="00A226B1">
        <w:rPr>
          <w:rFonts w:ascii="HGSｺﾞｼｯｸM" w:eastAsia="HGSｺﾞｼｯｸM" w:hAnsi="HG丸ｺﾞｼｯｸM-PRO" w:hint="eastAsia"/>
          <w:color w:val="000000" w:themeColor="text1"/>
          <w:sz w:val="32"/>
          <w:szCs w:val="32"/>
        </w:rPr>
        <w:t>年</w:t>
      </w:r>
      <w:r w:rsidR="00C811F6" w:rsidRPr="00A226B1">
        <w:rPr>
          <w:rFonts w:ascii="HGSｺﾞｼｯｸM" w:eastAsia="HGSｺﾞｼｯｸM" w:hAnsi="HG丸ｺﾞｼｯｸM-PRO" w:hint="eastAsia"/>
          <w:color w:val="000000" w:themeColor="text1"/>
          <w:sz w:val="32"/>
          <w:szCs w:val="32"/>
        </w:rPr>
        <w:t>６</w:t>
      </w:r>
      <w:r w:rsidR="00DB4A80" w:rsidRPr="00A226B1">
        <w:rPr>
          <w:rFonts w:ascii="HGSｺﾞｼｯｸM" w:eastAsia="HGSｺﾞｼｯｸM" w:hAnsi="HG丸ｺﾞｼｯｸM-PRO" w:hint="eastAsia"/>
          <w:color w:val="000000" w:themeColor="text1"/>
          <w:sz w:val="32"/>
          <w:szCs w:val="32"/>
        </w:rPr>
        <w:t>月</w:t>
      </w:r>
    </w:p>
    <w:p w14:paraId="2D7D7944" w14:textId="77777777" w:rsidR="00DB4A80" w:rsidRPr="00A226B1" w:rsidRDefault="00DB4A80" w:rsidP="00DB4A80">
      <w:pPr>
        <w:jc w:val="center"/>
        <w:rPr>
          <w:rFonts w:ascii="HGSｺﾞｼｯｸM" w:eastAsia="HGSｺﾞｼｯｸM" w:hAnsi="HG丸ｺﾞｼｯｸM-PRO"/>
          <w:color w:val="000000" w:themeColor="text1"/>
          <w:sz w:val="32"/>
          <w:szCs w:val="32"/>
        </w:rPr>
      </w:pPr>
    </w:p>
    <w:p w14:paraId="41A1F0EE" w14:textId="77777777" w:rsidR="00DB4A80" w:rsidRPr="00A226B1" w:rsidRDefault="00DB4A80" w:rsidP="00DB4A80">
      <w:pPr>
        <w:jc w:val="center"/>
        <w:rPr>
          <w:rFonts w:ascii="HGSｺﾞｼｯｸM" w:eastAsia="HGSｺﾞｼｯｸM" w:hAnsi="HG丸ｺﾞｼｯｸM-PRO"/>
          <w:color w:val="000000" w:themeColor="text1"/>
          <w:sz w:val="32"/>
          <w:szCs w:val="32"/>
        </w:rPr>
      </w:pPr>
      <w:r w:rsidRPr="00A226B1">
        <w:rPr>
          <w:rFonts w:ascii="HGSｺﾞｼｯｸM" w:eastAsia="HGSｺﾞｼｯｸM" w:hAnsi="HG丸ｺﾞｼｯｸM-PRO" w:hint="eastAsia"/>
          <w:color w:val="000000" w:themeColor="text1"/>
          <w:sz w:val="32"/>
          <w:szCs w:val="32"/>
        </w:rPr>
        <w:t>大阪府障がい者施策推進協議会</w:t>
      </w:r>
    </w:p>
    <w:p w14:paraId="57C22755" w14:textId="1790A5F3" w:rsidR="00972917" w:rsidRPr="00A226B1" w:rsidRDefault="00626B4A" w:rsidP="001551F8">
      <w:pPr>
        <w:jc w:val="center"/>
        <w:rPr>
          <w:rFonts w:ascii="HGSｺﾞｼｯｸM" w:eastAsia="HGSｺﾞｼｯｸM" w:hAnsi="HG丸ｺﾞｼｯｸM-PRO"/>
          <w:color w:val="000000" w:themeColor="text1"/>
          <w:sz w:val="32"/>
          <w:szCs w:val="32"/>
        </w:rPr>
        <w:sectPr w:rsidR="00972917" w:rsidRPr="00A226B1" w:rsidSect="007441B8">
          <w:footerReference w:type="default" r:id="rId8"/>
          <w:pgSz w:w="11906" w:h="16838"/>
          <w:pgMar w:top="1985" w:right="1701" w:bottom="1701" w:left="1701" w:header="851" w:footer="992" w:gutter="0"/>
          <w:pgNumType w:start="0"/>
          <w:cols w:space="425"/>
          <w:docGrid w:type="lines" w:linePitch="360"/>
        </w:sectPr>
      </w:pPr>
      <w:r w:rsidRPr="00A226B1">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7216" behindDoc="0" locked="0" layoutInCell="1" allowOverlap="1" wp14:anchorId="0E1FDDFC" wp14:editId="7793C664">
                <wp:simplePos x="0" y="0"/>
                <wp:positionH relativeFrom="column">
                  <wp:posOffset>2463165</wp:posOffset>
                </wp:positionH>
                <wp:positionV relativeFrom="paragraph">
                  <wp:posOffset>987425</wp:posOffset>
                </wp:positionV>
                <wp:extent cx="647700" cy="400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DAE90" id="正方形/長方形 3" o:spid="_x0000_s1026" style="position:absolute;left:0;text-align:left;margin-left:193.95pt;margin-top:77.75pt;width:51pt;height:3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" fillcolor="white [3212]" stroked="f" strokeweight="2pt"/>
            </w:pict>
          </mc:Fallback>
        </mc:AlternateContent>
      </w:r>
    </w:p>
    <w:sdt>
      <w:sdtPr>
        <w:rPr>
          <w:rFonts w:ascii="HGSｺﾞｼｯｸM" w:eastAsia="HGSｺﾞｼｯｸM" w:hAnsiTheme="minorHAnsi" w:cstheme="minorBidi" w:hint="eastAsia"/>
          <w:color w:val="000000" w:themeColor="text1"/>
          <w:kern w:val="2"/>
          <w:sz w:val="21"/>
          <w:szCs w:val="22"/>
          <w:lang w:val="ja-JP"/>
        </w:rPr>
        <w:id w:val="1842041547"/>
        <w:docPartObj>
          <w:docPartGallery w:val="Table of Contents"/>
          <w:docPartUnique/>
        </w:docPartObj>
      </w:sdtPr>
      <w:sdtEndPr>
        <w:rPr>
          <w:b/>
          <w:bCs/>
        </w:rPr>
      </w:sdtEndPr>
      <w:sdtContent>
        <w:p w14:paraId="15C88EF8" w14:textId="7996ABEC" w:rsidR="00653E66" w:rsidRPr="00A226B1" w:rsidRDefault="00AF3BD4">
          <w:pPr>
            <w:pStyle w:val="af1"/>
            <w:spacing w:line="340" w:lineRule="exact"/>
            <w:jc w:val="center"/>
            <w:rPr>
              <w:rFonts w:ascii="HGSｺﾞｼｯｸM" w:eastAsia="HGSｺﾞｼｯｸM" w:hAnsi="ＭＳ Ｐゴシック"/>
              <w:color w:val="000000" w:themeColor="text1"/>
              <w:sz w:val="28"/>
              <w:szCs w:val="24"/>
              <w:lang w:val="ja-JP"/>
            </w:rPr>
          </w:pPr>
          <w:r w:rsidRPr="00A226B1">
            <w:rPr>
              <w:rFonts w:ascii="HGSｺﾞｼｯｸM" w:eastAsia="HGSｺﾞｼｯｸM" w:hAnsi="ＭＳ Ｐゴシック" w:hint="eastAsia"/>
              <w:color w:val="000000" w:themeColor="text1"/>
              <w:sz w:val="28"/>
              <w:szCs w:val="24"/>
              <w:lang w:val="ja-JP"/>
            </w:rPr>
            <w:t>目　　次</w:t>
          </w:r>
        </w:p>
        <w:p w14:paraId="5082BF62" w14:textId="0B1ADCD4" w:rsidR="00DC41B2" w:rsidRPr="00A226B1" w:rsidRDefault="00AF3BD4">
          <w:pPr>
            <w:pStyle w:val="13"/>
            <w:rPr>
              <w:rFonts w:ascii="HGSｺﾞｼｯｸM" w:eastAsia="HGSｺﾞｼｯｸM"/>
              <w:noProof/>
              <w:color w:val="000000" w:themeColor="text1"/>
            </w:rPr>
          </w:pPr>
          <w:r w:rsidRPr="00A226B1">
            <w:rPr>
              <w:rFonts w:ascii="HGSｺﾞｼｯｸM" w:eastAsia="HGSｺﾞｼｯｸM" w:hint="eastAsia"/>
              <w:color w:val="000000" w:themeColor="text1"/>
              <w:szCs w:val="21"/>
            </w:rPr>
            <w:fldChar w:fldCharType="begin"/>
          </w:r>
          <w:r w:rsidRPr="00A226B1">
            <w:rPr>
              <w:rFonts w:ascii="HGSｺﾞｼｯｸM" w:eastAsia="HGSｺﾞｼｯｸM" w:hint="eastAsia"/>
              <w:color w:val="000000" w:themeColor="text1"/>
              <w:szCs w:val="21"/>
            </w:rPr>
            <w:instrText xml:space="preserve"> TOC \o \h \z \u </w:instrText>
          </w:r>
          <w:r w:rsidRPr="00A226B1">
            <w:rPr>
              <w:rFonts w:ascii="HGSｺﾞｼｯｸM" w:eastAsia="HGSｺﾞｼｯｸM" w:hint="eastAsia"/>
              <w:color w:val="000000" w:themeColor="text1"/>
              <w:szCs w:val="21"/>
            </w:rPr>
            <w:fldChar w:fldCharType="separate"/>
          </w:r>
          <w:hyperlink w:anchor="_Toc228524783" w:history="1">
            <w:r w:rsidR="00DC41B2" w:rsidRPr="00A226B1">
              <w:rPr>
                <w:rStyle w:val="af2"/>
                <w:rFonts w:ascii="HGSｺﾞｼｯｸM" w:eastAsia="HGSｺﾞｼｯｸM" w:hAnsi="ＭＳ 明朝" w:cs="ＭＳ 明朝" w:hint="eastAsia"/>
                <w:noProof/>
                <w:color w:val="000000" w:themeColor="text1"/>
              </w:rPr>
              <w:t>Ⅰ</w:t>
            </w:r>
            <w:r w:rsidR="00DC41B2" w:rsidRPr="00A226B1">
              <w:rPr>
                <w:rStyle w:val="af2"/>
                <w:rFonts w:ascii="HGSｺﾞｼｯｸM" w:eastAsia="HGSｺﾞｼｯｸM" w:hint="eastAsia"/>
                <w:noProof/>
                <w:color w:val="000000" w:themeColor="text1"/>
              </w:rPr>
              <w:t>．計画の策定にあたって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_Toc228524783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w:t>
            </w:r>
            <w:r w:rsidR="00DC41B2" w:rsidRPr="00A226B1">
              <w:rPr>
                <w:rFonts w:ascii="HGSｺﾞｼｯｸM" w:eastAsia="HGSｺﾞｼｯｸM" w:hint="eastAsia"/>
                <w:noProof/>
                <w:webHidden/>
                <w:color w:val="000000" w:themeColor="text1"/>
              </w:rPr>
              <w:fldChar w:fldCharType="end"/>
            </w:r>
          </w:hyperlink>
        </w:p>
        <w:p w14:paraId="42F5010C" w14:textId="13948FF1" w:rsidR="00DC41B2" w:rsidRPr="00A226B1" w:rsidRDefault="00A226B1">
          <w:pPr>
            <w:pStyle w:val="23"/>
            <w:tabs>
              <w:tab w:val="right" w:leader="dot" w:pos="8494"/>
            </w:tabs>
            <w:rPr>
              <w:rFonts w:ascii="HGSｺﾞｼｯｸM" w:eastAsia="HGSｺﾞｼｯｸM"/>
              <w:noProof/>
              <w:color w:val="000000" w:themeColor="text1"/>
            </w:rPr>
          </w:pPr>
          <w:hyperlink w:anchor="_Toc228524784" w:history="1">
            <w:r w:rsidR="00DC41B2" w:rsidRPr="00A226B1">
              <w:rPr>
                <w:rStyle w:val="af2"/>
                <w:rFonts w:ascii="HGSｺﾞｼｯｸM" w:eastAsia="HGSｺﾞｼｯｸM" w:hint="eastAsia"/>
                <w:noProof/>
                <w:color w:val="000000" w:themeColor="text1"/>
              </w:rPr>
              <w:t>第１．計画策定にあたっての基本的な考え方</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_Toc228524784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w:t>
            </w:r>
            <w:r w:rsidR="00DC41B2" w:rsidRPr="00A226B1">
              <w:rPr>
                <w:rFonts w:ascii="HGSｺﾞｼｯｸM" w:eastAsia="HGSｺﾞｼｯｸM" w:hint="eastAsia"/>
                <w:noProof/>
                <w:webHidden/>
                <w:color w:val="000000" w:themeColor="text1"/>
              </w:rPr>
              <w:fldChar w:fldCharType="end"/>
            </w:r>
          </w:hyperlink>
        </w:p>
        <w:p w14:paraId="4C3606CB" w14:textId="61B08309" w:rsidR="00DC41B2" w:rsidRPr="00A226B1" w:rsidRDefault="00A226B1">
          <w:pPr>
            <w:pStyle w:val="23"/>
            <w:tabs>
              <w:tab w:val="right" w:leader="dot" w:pos="8494"/>
            </w:tabs>
            <w:rPr>
              <w:rFonts w:ascii="HGSｺﾞｼｯｸM" w:eastAsia="HGSｺﾞｼｯｸM"/>
              <w:noProof/>
              <w:color w:val="000000" w:themeColor="text1"/>
            </w:rPr>
          </w:pPr>
          <w:hyperlink w:anchor="_Toc228524785" w:history="1">
            <w:r w:rsidR="00DC41B2" w:rsidRPr="00A226B1">
              <w:rPr>
                <w:rStyle w:val="af2"/>
                <w:rFonts w:ascii="HGSｺﾞｼｯｸM" w:eastAsia="HGSｺﾞｼｯｸM" w:hint="eastAsia"/>
                <w:noProof/>
                <w:color w:val="000000" w:themeColor="text1"/>
              </w:rPr>
              <w:t>第２．計画の見直しにあたっての検討体制</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_Toc228524785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w:t>
            </w:r>
            <w:r w:rsidR="00DC41B2" w:rsidRPr="00A226B1">
              <w:rPr>
                <w:rFonts w:ascii="HGSｺﾞｼｯｸM" w:eastAsia="HGSｺﾞｼｯｸM" w:hint="eastAsia"/>
                <w:noProof/>
                <w:webHidden/>
                <w:color w:val="000000" w:themeColor="text1"/>
              </w:rPr>
              <w:fldChar w:fldCharType="end"/>
            </w:r>
          </w:hyperlink>
        </w:p>
        <w:p w14:paraId="4FAF86FE" w14:textId="61370DFF" w:rsidR="00DC41B2" w:rsidRPr="00A226B1" w:rsidRDefault="00A226B1">
          <w:pPr>
            <w:pStyle w:val="23"/>
            <w:tabs>
              <w:tab w:val="right" w:leader="dot" w:pos="8494"/>
            </w:tabs>
            <w:rPr>
              <w:rFonts w:ascii="HGSｺﾞｼｯｸM" w:eastAsia="HGSｺﾞｼｯｸM"/>
              <w:noProof/>
              <w:color w:val="000000" w:themeColor="text1"/>
            </w:rPr>
          </w:pPr>
          <w:hyperlink w:anchor="_Toc228524786" w:history="1">
            <w:r w:rsidR="00DC41B2" w:rsidRPr="00A226B1">
              <w:rPr>
                <w:rStyle w:val="af2"/>
                <w:rFonts w:ascii="HGSｺﾞｼｯｸM" w:eastAsia="HGSｺﾞｼｯｸM" w:hint="eastAsia"/>
                <w:noProof/>
                <w:color w:val="000000" w:themeColor="text1"/>
              </w:rPr>
              <w:t>第３．主な法制度等の動向</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_Toc228524786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5</w:t>
            </w:r>
            <w:r w:rsidR="00DC41B2" w:rsidRPr="00A226B1">
              <w:rPr>
                <w:rFonts w:ascii="HGSｺﾞｼｯｸM" w:eastAsia="HGSｺﾞｼｯｸM" w:hint="eastAsia"/>
                <w:noProof/>
                <w:webHidden/>
                <w:color w:val="000000" w:themeColor="text1"/>
              </w:rPr>
              <w:fldChar w:fldCharType="end"/>
            </w:r>
          </w:hyperlink>
        </w:p>
        <w:p w14:paraId="1BDA91AC" w14:textId="10551441" w:rsidR="00DC41B2" w:rsidRPr="00A226B1" w:rsidRDefault="00A226B1">
          <w:pPr>
            <w:pStyle w:val="13"/>
            <w:rPr>
              <w:rFonts w:ascii="HGSｺﾞｼｯｸM" w:eastAsia="HGSｺﾞｼｯｸM"/>
              <w:noProof/>
              <w:color w:val="000000" w:themeColor="text1"/>
            </w:rPr>
          </w:pPr>
          <w:hyperlink w:anchor="_Toc228524787" w:history="1">
            <w:r w:rsidR="00DC41B2" w:rsidRPr="00A226B1">
              <w:rPr>
                <w:rStyle w:val="af2"/>
                <w:rFonts w:ascii="HGSｺﾞｼｯｸM" w:eastAsia="HGSｺﾞｼｯｸM" w:hAnsi="ＭＳ 明朝" w:cs="ＭＳ 明朝" w:hint="eastAsia"/>
                <w:noProof/>
                <w:color w:val="000000" w:themeColor="text1"/>
              </w:rPr>
              <w:t>Ⅱ</w:t>
            </w:r>
            <w:r w:rsidR="00DC41B2" w:rsidRPr="00A226B1">
              <w:rPr>
                <w:rStyle w:val="af2"/>
                <w:rFonts w:ascii="HGSｺﾞｼｯｸM" w:eastAsia="HGSｺﾞｼｯｸM" w:hint="eastAsia"/>
                <w:noProof/>
                <w:color w:val="000000" w:themeColor="text1"/>
              </w:rPr>
              <w:t>．第６次大阪府障がい者計画の構成に関する提言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_Toc228524787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9</w:t>
            </w:r>
            <w:r w:rsidR="00DC41B2" w:rsidRPr="00A226B1">
              <w:rPr>
                <w:rFonts w:ascii="HGSｺﾞｼｯｸM" w:eastAsia="HGSｺﾞｼｯｸM" w:hint="eastAsia"/>
                <w:noProof/>
                <w:webHidden/>
                <w:color w:val="000000" w:themeColor="text1"/>
              </w:rPr>
              <w:fldChar w:fldCharType="end"/>
            </w:r>
          </w:hyperlink>
        </w:p>
        <w:p w14:paraId="2B132D55" w14:textId="460C60C8" w:rsidR="00DC41B2" w:rsidRPr="00A226B1" w:rsidRDefault="00A226B1">
          <w:pPr>
            <w:pStyle w:val="13"/>
            <w:rPr>
              <w:rFonts w:ascii="HGSｺﾞｼｯｸM" w:eastAsia="HGSｺﾞｼｯｸM"/>
              <w:noProof/>
              <w:color w:val="000000" w:themeColor="text1"/>
            </w:rPr>
          </w:pPr>
          <w:hyperlink w:anchor="_Toc228524788" w:history="1">
            <w:r w:rsidR="00DC41B2" w:rsidRPr="00A226B1">
              <w:rPr>
                <w:rStyle w:val="af2"/>
                <w:rFonts w:ascii="HGSｺﾞｼｯｸM" w:eastAsia="HGSｺﾞｼｯｸM" w:hAnsi="ＭＳ 明朝" w:cs="ＭＳ 明朝" w:hint="eastAsia"/>
                <w:noProof/>
                <w:color w:val="000000" w:themeColor="text1"/>
              </w:rPr>
              <w:t>Ⅲ</w:t>
            </w:r>
            <w:r w:rsidR="00DC41B2" w:rsidRPr="00A226B1">
              <w:rPr>
                <w:rStyle w:val="af2"/>
                <w:rFonts w:ascii="HGSｺﾞｼｯｸM" w:eastAsia="HGSｺﾞｼｯｸM" w:hint="eastAsia"/>
                <w:noProof/>
                <w:color w:val="000000" w:themeColor="text1"/>
              </w:rPr>
              <w:t>．重要事項に関する提言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_Toc228524788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10</w:t>
            </w:r>
            <w:r w:rsidR="00DC41B2" w:rsidRPr="00A226B1">
              <w:rPr>
                <w:rFonts w:ascii="HGSｺﾞｼｯｸM" w:eastAsia="HGSｺﾞｼｯｸM" w:hint="eastAsia"/>
                <w:noProof/>
                <w:webHidden/>
                <w:color w:val="000000" w:themeColor="text1"/>
              </w:rPr>
              <w:fldChar w:fldCharType="end"/>
            </w:r>
          </w:hyperlink>
        </w:p>
        <w:p w14:paraId="19BED20D" w14:textId="2FAFE1C5" w:rsidR="00DC41B2" w:rsidRPr="00A226B1" w:rsidRDefault="00A226B1">
          <w:pPr>
            <w:pStyle w:val="23"/>
            <w:tabs>
              <w:tab w:val="right" w:leader="dot" w:pos="8494"/>
            </w:tabs>
            <w:rPr>
              <w:rFonts w:ascii="HGSｺﾞｼｯｸM" w:eastAsia="HGSｺﾞｼｯｸM"/>
              <w:noProof/>
              <w:color w:val="000000" w:themeColor="text1"/>
            </w:rPr>
          </w:pPr>
          <w:hyperlink w:anchor="_Toc228524789" w:history="1">
            <w:r w:rsidR="00DC41B2" w:rsidRPr="00A226B1">
              <w:rPr>
                <w:rStyle w:val="af2"/>
                <w:rFonts w:ascii="HGSｺﾞｼｯｸM" w:eastAsia="HGSｺﾞｼｯｸM" w:hint="eastAsia"/>
                <w:noProof/>
                <w:color w:val="000000" w:themeColor="text1"/>
              </w:rPr>
              <w:t>第１.　第６次大阪府障がい者計画の基本理念について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_Toc228524789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10</w:t>
            </w:r>
            <w:r w:rsidR="00DC41B2" w:rsidRPr="00A226B1">
              <w:rPr>
                <w:rFonts w:ascii="HGSｺﾞｼｯｸM" w:eastAsia="HGSｺﾞｼｯｸM" w:hint="eastAsia"/>
                <w:noProof/>
                <w:webHidden/>
                <w:color w:val="000000" w:themeColor="text1"/>
              </w:rPr>
              <w:fldChar w:fldCharType="end"/>
            </w:r>
          </w:hyperlink>
        </w:p>
        <w:p w14:paraId="488CEABA" w14:textId="263A1255" w:rsidR="00DC41B2" w:rsidRPr="00A226B1" w:rsidRDefault="00A226B1">
          <w:pPr>
            <w:pStyle w:val="23"/>
            <w:tabs>
              <w:tab w:val="right" w:leader="dot" w:pos="8494"/>
            </w:tabs>
            <w:rPr>
              <w:rFonts w:ascii="HGSｺﾞｼｯｸM" w:eastAsia="HGSｺﾞｼｯｸM"/>
              <w:noProof/>
              <w:color w:val="000000" w:themeColor="text1"/>
            </w:rPr>
          </w:pPr>
          <w:hyperlink w:anchor="_Toc228524790" w:history="1">
            <w:r w:rsidR="00DC41B2" w:rsidRPr="00A226B1">
              <w:rPr>
                <w:rStyle w:val="af2"/>
                <w:rFonts w:ascii="HGSｺﾞｼｯｸM" w:eastAsia="HGSｺﾞｼｯｸM" w:hint="eastAsia"/>
                <w:noProof/>
                <w:color w:val="000000" w:themeColor="text1"/>
              </w:rPr>
              <w:t>第２.　第６次大阪府障がい者計画の基本原則について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_Toc228524790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11</w:t>
            </w:r>
            <w:r w:rsidR="00DC41B2" w:rsidRPr="00A226B1">
              <w:rPr>
                <w:rFonts w:ascii="HGSｺﾞｼｯｸM" w:eastAsia="HGSｺﾞｼｯｸM" w:hint="eastAsia"/>
                <w:noProof/>
                <w:webHidden/>
                <w:color w:val="000000" w:themeColor="text1"/>
              </w:rPr>
              <w:fldChar w:fldCharType="end"/>
            </w:r>
          </w:hyperlink>
        </w:p>
        <w:p w14:paraId="6115CFA3" w14:textId="64EC7F57" w:rsidR="00DC41B2" w:rsidRPr="00A226B1" w:rsidRDefault="00A226B1">
          <w:pPr>
            <w:pStyle w:val="23"/>
            <w:tabs>
              <w:tab w:val="right" w:leader="dot" w:pos="8494"/>
            </w:tabs>
            <w:rPr>
              <w:rFonts w:ascii="HGSｺﾞｼｯｸM" w:eastAsia="HGSｺﾞｼｯｸM"/>
              <w:noProof/>
              <w:color w:val="000000" w:themeColor="text1"/>
            </w:rPr>
          </w:pPr>
          <w:hyperlink w:anchor="_Toc228524791" w:history="1">
            <w:r w:rsidR="00DC41B2" w:rsidRPr="00A226B1">
              <w:rPr>
                <w:rStyle w:val="af2"/>
                <w:rFonts w:ascii="HGSｺﾞｼｯｸM" w:eastAsia="HGSｺﾞｼｯｸM" w:hint="eastAsia"/>
                <w:noProof/>
                <w:color w:val="000000" w:themeColor="text1"/>
              </w:rPr>
              <w:t>第３．第６次大阪府障がい者計画の計画期間について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_Toc228524791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12</w:t>
            </w:r>
            <w:r w:rsidR="00DC41B2" w:rsidRPr="00A226B1">
              <w:rPr>
                <w:rFonts w:ascii="HGSｺﾞｼｯｸM" w:eastAsia="HGSｺﾞｼｯｸM" w:hint="eastAsia"/>
                <w:noProof/>
                <w:webHidden/>
                <w:color w:val="000000" w:themeColor="text1"/>
              </w:rPr>
              <w:fldChar w:fldCharType="end"/>
            </w:r>
          </w:hyperlink>
        </w:p>
        <w:p w14:paraId="1CCB99E7" w14:textId="04BAA36D" w:rsidR="00DC41B2" w:rsidRPr="00A226B1" w:rsidRDefault="00A226B1">
          <w:pPr>
            <w:pStyle w:val="13"/>
            <w:rPr>
              <w:rFonts w:ascii="HGSｺﾞｼｯｸM" w:eastAsia="HGSｺﾞｼｯｸM"/>
              <w:noProof/>
              <w:color w:val="000000" w:themeColor="text1"/>
            </w:rPr>
          </w:pPr>
          <w:hyperlink w:anchor="_Toc228524792" w:history="1">
            <w:r w:rsidR="00DC41B2" w:rsidRPr="00A226B1">
              <w:rPr>
                <w:rStyle w:val="af2"/>
                <w:rFonts w:ascii="HGSｺﾞｼｯｸM" w:eastAsia="HGSｺﾞｼｯｸM" w:hAnsi="ＭＳ 明朝" w:cs="ＭＳ 明朝" w:hint="eastAsia"/>
                <w:noProof/>
                <w:color w:val="000000" w:themeColor="text1"/>
              </w:rPr>
              <w:t>Ⅳ</w:t>
            </w:r>
            <w:r w:rsidR="00DC41B2" w:rsidRPr="00A226B1">
              <w:rPr>
                <w:rStyle w:val="af2"/>
                <w:rFonts w:ascii="HGSｺﾞｼｯｸM" w:eastAsia="HGSｺﾞｼｯｸM" w:hint="eastAsia"/>
                <w:noProof/>
                <w:color w:val="000000" w:themeColor="text1"/>
              </w:rPr>
              <w:t>．施策の推進方向に関する提言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_Toc228524792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13</w:t>
            </w:r>
            <w:r w:rsidR="00DC41B2" w:rsidRPr="00A226B1">
              <w:rPr>
                <w:rFonts w:ascii="HGSｺﾞｼｯｸM" w:eastAsia="HGSｺﾞｼｯｸM" w:hint="eastAsia"/>
                <w:noProof/>
                <w:webHidden/>
                <w:color w:val="000000" w:themeColor="text1"/>
              </w:rPr>
              <w:fldChar w:fldCharType="end"/>
            </w:r>
          </w:hyperlink>
        </w:p>
        <w:p w14:paraId="49DBE5CB" w14:textId="620286E5" w:rsidR="00DC41B2" w:rsidRPr="00A226B1" w:rsidRDefault="00A226B1">
          <w:pPr>
            <w:pStyle w:val="23"/>
            <w:tabs>
              <w:tab w:val="right" w:leader="dot" w:pos="8494"/>
            </w:tabs>
            <w:rPr>
              <w:rFonts w:ascii="HGSｺﾞｼｯｸM" w:eastAsia="HGSｺﾞｼｯｸM"/>
              <w:noProof/>
              <w:color w:val="000000" w:themeColor="text1"/>
            </w:rPr>
          </w:pPr>
          <w:hyperlink w:anchor="_Toc228524793" w:history="1">
            <w:r w:rsidR="00DC41B2" w:rsidRPr="00A226B1">
              <w:rPr>
                <w:rStyle w:val="af2"/>
                <w:rFonts w:ascii="HGSｺﾞｼｯｸM" w:eastAsia="HGSｺﾞｼｯｸM" w:hint="eastAsia"/>
                <w:noProof/>
                <w:color w:val="000000" w:themeColor="text1"/>
              </w:rPr>
              <w:t>第１．最重点施策について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_Toc228524793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13</w:t>
            </w:r>
            <w:r w:rsidR="00DC41B2" w:rsidRPr="00A226B1">
              <w:rPr>
                <w:rFonts w:ascii="HGSｺﾞｼｯｸM" w:eastAsia="HGSｺﾞｼｯｸM" w:hint="eastAsia"/>
                <w:noProof/>
                <w:webHidden/>
                <w:color w:val="000000" w:themeColor="text1"/>
              </w:rPr>
              <w:fldChar w:fldCharType="end"/>
            </w:r>
          </w:hyperlink>
        </w:p>
        <w:p w14:paraId="140B8367" w14:textId="15F383AB" w:rsidR="00DC41B2" w:rsidRPr="00A226B1" w:rsidRDefault="00A226B1">
          <w:pPr>
            <w:pStyle w:val="23"/>
            <w:tabs>
              <w:tab w:val="right" w:leader="dot" w:pos="8494"/>
            </w:tabs>
            <w:rPr>
              <w:rFonts w:ascii="HGSｺﾞｼｯｸM" w:eastAsia="HGSｺﾞｼｯｸM"/>
              <w:noProof/>
              <w:color w:val="000000" w:themeColor="text1"/>
            </w:rPr>
          </w:pPr>
          <w:hyperlink w:anchor="_Toc228524794" w:history="1">
            <w:r w:rsidR="00DC41B2" w:rsidRPr="00A226B1">
              <w:rPr>
                <w:rStyle w:val="af2"/>
                <w:rFonts w:ascii="HGSｺﾞｼｯｸM" w:eastAsia="HGSｺﾞｼｯｸM" w:hint="eastAsia"/>
                <w:noProof/>
                <w:color w:val="000000" w:themeColor="text1"/>
              </w:rPr>
              <w:t>第２．各生活場面に共通する横断的視点について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_Toc228524794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16</w:t>
            </w:r>
            <w:r w:rsidR="00DC41B2" w:rsidRPr="00A226B1">
              <w:rPr>
                <w:rFonts w:ascii="HGSｺﾞｼｯｸM" w:eastAsia="HGSｺﾞｼｯｸM" w:hint="eastAsia"/>
                <w:noProof/>
                <w:webHidden/>
                <w:color w:val="000000" w:themeColor="text1"/>
              </w:rPr>
              <w:fldChar w:fldCharType="end"/>
            </w:r>
          </w:hyperlink>
        </w:p>
        <w:p w14:paraId="18BCB40D" w14:textId="09AA4C75" w:rsidR="00DC41B2" w:rsidRPr="00A226B1" w:rsidRDefault="00A226B1" w:rsidP="00DC41B2">
          <w:pPr>
            <w:pStyle w:val="13"/>
            <w:ind w:firstLineChars="200" w:firstLine="420"/>
            <w:rPr>
              <w:rFonts w:ascii="HGSｺﾞｼｯｸM" w:eastAsia="HGSｺﾞｼｯｸM"/>
              <w:noProof/>
              <w:color w:val="000000" w:themeColor="text1"/>
            </w:rPr>
          </w:pPr>
          <w:hyperlink w:anchor="_Toc228524795" w:history="1">
            <w:r w:rsidR="00DC41B2" w:rsidRPr="00A226B1">
              <w:rPr>
                <w:rStyle w:val="af2"/>
                <w:rFonts w:ascii="HGSｺﾞｼｯｸM" w:eastAsia="HGSｺﾞｼｯｸM" w:hint="eastAsia"/>
                <w:noProof/>
                <w:color w:val="000000" w:themeColor="text1"/>
              </w:rPr>
              <w:t>１．障がい者の権利保障</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_Toc228524795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17</w:t>
            </w:r>
            <w:r w:rsidR="00DC41B2" w:rsidRPr="00A226B1">
              <w:rPr>
                <w:rFonts w:ascii="HGSｺﾞｼｯｸM" w:eastAsia="HGSｺﾞｼｯｸM" w:hint="eastAsia"/>
                <w:noProof/>
                <w:webHidden/>
                <w:color w:val="000000" w:themeColor="text1"/>
              </w:rPr>
              <w:fldChar w:fldCharType="end"/>
            </w:r>
          </w:hyperlink>
        </w:p>
        <w:p w14:paraId="1A5421F4" w14:textId="2EE0152C" w:rsidR="00DC41B2" w:rsidRPr="00A226B1" w:rsidRDefault="00A226B1" w:rsidP="00DC41B2">
          <w:pPr>
            <w:pStyle w:val="13"/>
            <w:ind w:firstLineChars="200" w:firstLine="420"/>
            <w:rPr>
              <w:rFonts w:ascii="HGSｺﾞｼｯｸM" w:eastAsia="HGSｺﾞｼｯｸM"/>
              <w:noProof/>
              <w:color w:val="000000" w:themeColor="text1"/>
            </w:rPr>
          </w:pPr>
          <w:hyperlink w:anchor="_Toc228524796" w:history="1">
            <w:r w:rsidR="00DC41B2" w:rsidRPr="00A226B1">
              <w:rPr>
                <w:rStyle w:val="af2"/>
                <w:rFonts w:ascii="HGSｺﾞｼｯｸM" w:eastAsia="HGSｺﾞｼｯｸM" w:hint="eastAsia"/>
                <w:noProof/>
                <w:color w:val="000000" w:themeColor="text1"/>
              </w:rPr>
              <w:t>２．障がい者への差別の解消や虐待の防止</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_Toc228524796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17</w:t>
            </w:r>
            <w:r w:rsidR="00DC41B2" w:rsidRPr="00A226B1">
              <w:rPr>
                <w:rFonts w:ascii="HGSｺﾞｼｯｸM" w:eastAsia="HGSｺﾞｼｯｸM" w:hint="eastAsia"/>
                <w:noProof/>
                <w:webHidden/>
                <w:color w:val="000000" w:themeColor="text1"/>
              </w:rPr>
              <w:fldChar w:fldCharType="end"/>
            </w:r>
          </w:hyperlink>
        </w:p>
        <w:p w14:paraId="28A74F34" w14:textId="6E6BDA77" w:rsidR="00DC41B2" w:rsidRPr="00A226B1" w:rsidRDefault="00A226B1" w:rsidP="00DC41B2">
          <w:pPr>
            <w:pStyle w:val="13"/>
            <w:ind w:firstLineChars="200" w:firstLine="420"/>
            <w:rPr>
              <w:rFonts w:ascii="HGSｺﾞｼｯｸM" w:eastAsia="HGSｺﾞｼｯｸM"/>
              <w:noProof/>
              <w:color w:val="000000" w:themeColor="text1"/>
            </w:rPr>
          </w:pPr>
          <w:hyperlink w:anchor="_Toc228524797" w:history="1">
            <w:r w:rsidR="00DC41B2" w:rsidRPr="00A226B1">
              <w:rPr>
                <w:rStyle w:val="af2"/>
                <w:rFonts w:ascii="HGSｺﾞｼｯｸM" w:eastAsia="HGSｺﾞｼｯｸM" w:hint="eastAsia"/>
                <w:noProof/>
                <w:color w:val="000000" w:themeColor="text1"/>
              </w:rPr>
              <w:t>３．誰もが暮らしやすい環境の整備</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_Toc228524797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18</w:t>
            </w:r>
            <w:r w:rsidR="00DC41B2" w:rsidRPr="00A226B1">
              <w:rPr>
                <w:rFonts w:ascii="HGSｺﾞｼｯｸM" w:eastAsia="HGSｺﾞｼｯｸM" w:hint="eastAsia"/>
                <w:noProof/>
                <w:webHidden/>
                <w:color w:val="000000" w:themeColor="text1"/>
              </w:rPr>
              <w:fldChar w:fldCharType="end"/>
            </w:r>
          </w:hyperlink>
        </w:p>
        <w:p w14:paraId="35965542" w14:textId="061A4BA8" w:rsidR="00DC41B2" w:rsidRPr="00A226B1" w:rsidRDefault="00A226B1" w:rsidP="00DC41B2">
          <w:pPr>
            <w:pStyle w:val="13"/>
            <w:ind w:firstLineChars="200" w:firstLine="420"/>
            <w:rPr>
              <w:rFonts w:ascii="HGSｺﾞｼｯｸM" w:eastAsia="HGSｺﾞｼｯｸM"/>
              <w:noProof/>
              <w:color w:val="000000" w:themeColor="text1"/>
            </w:rPr>
          </w:pPr>
          <w:hyperlink w:anchor="_Toc228524798" w:history="1">
            <w:r w:rsidR="00DC41B2" w:rsidRPr="00A226B1">
              <w:rPr>
                <w:rStyle w:val="af2"/>
                <w:rFonts w:ascii="HGSｺﾞｼｯｸM" w:eastAsia="HGSｺﾞｼｯｸM" w:hint="eastAsia"/>
                <w:noProof/>
                <w:color w:val="000000" w:themeColor="text1"/>
              </w:rPr>
              <w:t>４．情報保障及びコミュニケーション支援の推進</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_Toc228524798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19</w:t>
            </w:r>
            <w:r w:rsidR="00DC41B2" w:rsidRPr="00A226B1">
              <w:rPr>
                <w:rFonts w:ascii="HGSｺﾞｼｯｸM" w:eastAsia="HGSｺﾞｼｯｸM" w:hint="eastAsia"/>
                <w:noProof/>
                <w:webHidden/>
                <w:color w:val="000000" w:themeColor="text1"/>
              </w:rPr>
              <w:fldChar w:fldCharType="end"/>
            </w:r>
          </w:hyperlink>
        </w:p>
        <w:p w14:paraId="635196DF" w14:textId="0EE9E6E2" w:rsidR="00DC41B2" w:rsidRPr="00A226B1" w:rsidRDefault="00A226B1" w:rsidP="00DC41B2">
          <w:pPr>
            <w:pStyle w:val="13"/>
            <w:ind w:firstLineChars="200" w:firstLine="420"/>
            <w:rPr>
              <w:rFonts w:ascii="HGSｺﾞｼｯｸM" w:eastAsia="HGSｺﾞｼｯｸM"/>
              <w:noProof/>
              <w:color w:val="000000" w:themeColor="text1"/>
            </w:rPr>
          </w:pPr>
          <w:hyperlink w:anchor="_Toc228524799" w:history="1">
            <w:r w:rsidR="00DC41B2" w:rsidRPr="00A226B1">
              <w:rPr>
                <w:rStyle w:val="af2"/>
                <w:rFonts w:ascii="HGSｺﾞｼｯｸM" w:eastAsia="HGSｺﾞｼｯｸM" w:hint="eastAsia"/>
                <w:noProof/>
                <w:color w:val="000000" w:themeColor="text1"/>
              </w:rPr>
              <w:t>５．障がい者の生活を支える人材の確保・育成</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_Toc228524799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21</w:t>
            </w:r>
            <w:r w:rsidR="00DC41B2" w:rsidRPr="00A226B1">
              <w:rPr>
                <w:rFonts w:ascii="HGSｺﾞｼｯｸM" w:eastAsia="HGSｺﾞｼｯｸM" w:hint="eastAsia"/>
                <w:noProof/>
                <w:webHidden/>
                <w:color w:val="000000" w:themeColor="text1"/>
              </w:rPr>
              <w:fldChar w:fldCharType="end"/>
            </w:r>
          </w:hyperlink>
        </w:p>
        <w:p w14:paraId="4C15D74E" w14:textId="0F3775B7"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0" w:history="1">
            <w:r w:rsidR="00DC41B2" w:rsidRPr="00A226B1">
              <w:rPr>
                <w:rStyle w:val="af2"/>
                <w:rFonts w:ascii="HGSｺﾞｼｯｸM" w:eastAsia="HGSｺﾞｼｯｸM" w:hint="eastAsia"/>
                <w:noProof/>
                <w:color w:val="000000" w:themeColor="text1"/>
              </w:rPr>
              <w:t>６．地域の支援力の強化</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_Toc228524800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22</w:t>
            </w:r>
            <w:r w:rsidR="00DC41B2" w:rsidRPr="00A226B1">
              <w:rPr>
                <w:rFonts w:ascii="HGSｺﾞｼｯｸM" w:eastAsia="HGSｺﾞｼｯｸM" w:hint="eastAsia"/>
                <w:noProof/>
                <w:webHidden/>
                <w:color w:val="000000" w:themeColor="text1"/>
              </w:rPr>
              <w:fldChar w:fldCharType="end"/>
            </w:r>
          </w:hyperlink>
        </w:p>
        <w:p w14:paraId="7CF1B38F" w14:textId="4D918166" w:rsidR="00DC41B2" w:rsidRPr="00A226B1" w:rsidRDefault="00A226B1">
          <w:pPr>
            <w:pStyle w:val="23"/>
            <w:tabs>
              <w:tab w:val="right" w:leader="dot" w:pos="8494"/>
            </w:tabs>
            <w:rPr>
              <w:rFonts w:ascii="HGSｺﾞｼｯｸM" w:eastAsia="HGSｺﾞｼｯｸM"/>
              <w:noProof/>
              <w:color w:val="000000" w:themeColor="text1"/>
            </w:rPr>
          </w:pPr>
          <w:hyperlink w:anchor="_Toc228524801" w:history="1">
            <w:r w:rsidR="00DC41B2" w:rsidRPr="00A226B1">
              <w:rPr>
                <w:rStyle w:val="af2"/>
                <w:rFonts w:ascii="HGSｺﾞｼｯｸM" w:eastAsia="HGSｺﾞｼｯｸM" w:hint="eastAsia"/>
                <w:noProof/>
                <w:color w:val="000000" w:themeColor="text1"/>
              </w:rPr>
              <w:t>第３．各生活場面について</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_Toc228524801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23</w:t>
            </w:r>
            <w:r w:rsidR="00DC41B2" w:rsidRPr="00A226B1">
              <w:rPr>
                <w:rFonts w:ascii="HGSｺﾞｼｯｸM" w:eastAsia="HGSｺﾞｼｯｸM" w:hint="eastAsia"/>
                <w:noProof/>
                <w:webHidden/>
                <w:color w:val="000000" w:themeColor="text1"/>
              </w:rPr>
              <w:fldChar w:fldCharType="end"/>
            </w:r>
          </w:hyperlink>
        </w:p>
        <w:p w14:paraId="5F826830" w14:textId="487E236A"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2" w:history="1">
            <w:r w:rsidR="00DC41B2" w:rsidRPr="00A226B1">
              <w:rPr>
                <w:rStyle w:val="af2"/>
                <w:rFonts w:ascii="HGSｺﾞｼｯｸM" w:eastAsia="HGSｺﾞｼｯｸM" w:hint="eastAsia"/>
                <w:noProof/>
                <w:color w:val="000000" w:themeColor="text1"/>
              </w:rPr>
              <w:t>生活場面</w:t>
            </w:r>
            <w:r w:rsidR="00DC41B2" w:rsidRPr="00A226B1">
              <w:rPr>
                <w:rStyle w:val="af2"/>
                <w:rFonts w:ascii="HGSｺﾞｼｯｸM" w:eastAsia="HGSｺﾞｼｯｸM" w:hAnsi="ＭＳ 明朝" w:cs="ＭＳ 明朝" w:hint="eastAsia"/>
                <w:noProof/>
                <w:color w:val="000000" w:themeColor="text1"/>
              </w:rPr>
              <w:t>Ⅰ</w:t>
            </w:r>
            <w:r w:rsidR="00DC41B2" w:rsidRPr="00A226B1">
              <w:rPr>
                <w:rStyle w:val="af2"/>
                <w:rFonts w:ascii="HGSｺﾞｼｯｸM" w:eastAsia="HGSｺﾞｼｯｸM" w:hint="eastAsia"/>
                <w:noProof/>
                <w:color w:val="000000" w:themeColor="text1"/>
              </w:rPr>
              <w:t>「地域やまちで暮らす」</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_Toc228524802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23</w:t>
            </w:r>
            <w:r w:rsidR="00DC41B2" w:rsidRPr="00A226B1">
              <w:rPr>
                <w:rFonts w:ascii="HGSｺﾞｼｯｸM" w:eastAsia="HGSｺﾞｼｯｸM" w:hint="eastAsia"/>
                <w:noProof/>
                <w:webHidden/>
                <w:color w:val="000000" w:themeColor="text1"/>
              </w:rPr>
              <w:fldChar w:fldCharType="end"/>
            </w:r>
          </w:hyperlink>
        </w:p>
        <w:p w14:paraId="28E3E15D" w14:textId="6ED8F35F"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3" w:history="1">
            <w:r w:rsidR="00DC41B2" w:rsidRPr="00A226B1">
              <w:rPr>
                <w:rStyle w:val="af2"/>
                <w:rFonts w:ascii="HGSｺﾞｼｯｸM" w:eastAsia="HGSｺﾞｼｯｸM" w:hint="eastAsia"/>
                <w:noProof/>
                <w:color w:val="000000" w:themeColor="text1"/>
              </w:rPr>
              <w:t>生活場面</w:t>
            </w:r>
            <w:r w:rsidR="00DC41B2" w:rsidRPr="00A226B1">
              <w:rPr>
                <w:rStyle w:val="af2"/>
                <w:rFonts w:ascii="HGSｺﾞｼｯｸM" w:eastAsia="HGSｺﾞｼｯｸM" w:hAnsi="ＭＳ 明朝" w:cs="ＭＳ 明朝" w:hint="eastAsia"/>
                <w:noProof/>
                <w:color w:val="000000" w:themeColor="text1"/>
              </w:rPr>
              <w:t>Ⅱ</w:t>
            </w:r>
            <w:r w:rsidR="00DC41B2" w:rsidRPr="00A226B1">
              <w:rPr>
                <w:rStyle w:val="af2"/>
                <w:rFonts w:ascii="HGSｺﾞｼｯｸM" w:eastAsia="HGSｺﾞｼｯｸM" w:hint="eastAsia"/>
                <w:noProof/>
                <w:color w:val="000000" w:themeColor="text1"/>
              </w:rPr>
              <w:t>「学ぶ」</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_Toc228524803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33</w:t>
            </w:r>
            <w:r w:rsidR="00DC41B2" w:rsidRPr="00A226B1">
              <w:rPr>
                <w:rFonts w:ascii="HGSｺﾞｼｯｸM" w:eastAsia="HGSｺﾞｼｯｸM" w:hint="eastAsia"/>
                <w:noProof/>
                <w:webHidden/>
                <w:color w:val="000000" w:themeColor="text1"/>
              </w:rPr>
              <w:fldChar w:fldCharType="end"/>
            </w:r>
          </w:hyperlink>
        </w:p>
        <w:p w14:paraId="49498427" w14:textId="71CF609E"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4" w:history="1">
            <w:r w:rsidR="00DC41B2" w:rsidRPr="00A226B1">
              <w:rPr>
                <w:rStyle w:val="af2"/>
                <w:rFonts w:ascii="HGSｺﾞｼｯｸM" w:eastAsia="HGSｺﾞｼｯｸM" w:hint="eastAsia"/>
                <w:noProof/>
                <w:color w:val="000000" w:themeColor="text1"/>
              </w:rPr>
              <w:t>生活場面</w:t>
            </w:r>
            <w:r w:rsidR="00DC41B2" w:rsidRPr="00A226B1">
              <w:rPr>
                <w:rStyle w:val="af2"/>
                <w:rFonts w:ascii="HGSｺﾞｼｯｸM" w:eastAsia="HGSｺﾞｼｯｸM" w:hAnsi="ＭＳ 明朝" w:cs="ＭＳ 明朝" w:hint="eastAsia"/>
                <w:noProof/>
                <w:color w:val="000000" w:themeColor="text1"/>
              </w:rPr>
              <w:t>Ⅲ</w:t>
            </w:r>
            <w:r w:rsidR="00DC41B2" w:rsidRPr="00A226B1">
              <w:rPr>
                <w:rStyle w:val="af2"/>
                <w:rFonts w:ascii="HGSｺﾞｼｯｸM" w:eastAsia="HGSｺﾞｼｯｸM" w:hint="eastAsia"/>
                <w:noProof/>
                <w:color w:val="000000" w:themeColor="text1"/>
              </w:rPr>
              <w:t>「働く」</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_Toc228524804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38</w:t>
            </w:r>
            <w:r w:rsidR="00DC41B2" w:rsidRPr="00A226B1">
              <w:rPr>
                <w:rFonts w:ascii="HGSｺﾞｼｯｸM" w:eastAsia="HGSｺﾞｼｯｸM" w:hint="eastAsia"/>
                <w:noProof/>
                <w:webHidden/>
                <w:color w:val="000000" w:themeColor="text1"/>
              </w:rPr>
              <w:fldChar w:fldCharType="end"/>
            </w:r>
          </w:hyperlink>
        </w:p>
        <w:p w14:paraId="245F9E11" w14:textId="6CBFA9C7"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5" w:history="1">
            <w:r w:rsidR="00DC41B2" w:rsidRPr="00A226B1">
              <w:rPr>
                <w:rStyle w:val="af2"/>
                <w:rFonts w:ascii="HGSｺﾞｼｯｸM" w:eastAsia="HGSｺﾞｼｯｸM" w:hint="eastAsia"/>
                <w:noProof/>
                <w:color w:val="000000" w:themeColor="text1"/>
              </w:rPr>
              <w:t>生活場面</w:t>
            </w:r>
            <w:r w:rsidR="00DC41B2" w:rsidRPr="00A226B1">
              <w:rPr>
                <w:rStyle w:val="af2"/>
                <w:rFonts w:ascii="HGSｺﾞｼｯｸM" w:eastAsia="HGSｺﾞｼｯｸM" w:hAnsi="ＭＳ 明朝" w:cs="ＭＳ 明朝" w:hint="eastAsia"/>
                <w:noProof/>
                <w:color w:val="000000" w:themeColor="text1"/>
              </w:rPr>
              <w:t>Ⅳ</w:t>
            </w:r>
            <w:r w:rsidR="00DC41B2" w:rsidRPr="00A226B1">
              <w:rPr>
                <w:rStyle w:val="af2"/>
                <w:rFonts w:ascii="HGSｺﾞｼｯｸM" w:eastAsia="HGSｺﾞｼｯｸM" w:hint="eastAsia"/>
                <w:noProof/>
                <w:color w:val="000000" w:themeColor="text1"/>
              </w:rPr>
              <w:t>「こころや体、命を大切にする」</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_Toc228524805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41</w:t>
            </w:r>
            <w:r w:rsidR="00DC41B2" w:rsidRPr="00A226B1">
              <w:rPr>
                <w:rFonts w:ascii="HGSｺﾞｼｯｸM" w:eastAsia="HGSｺﾞｼｯｸM" w:hint="eastAsia"/>
                <w:noProof/>
                <w:webHidden/>
                <w:color w:val="000000" w:themeColor="text1"/>
              </w:rPr>
              <w:fldChar w:fldCharType="end"/>
            </w:r>
          </w:hyperlink>
        </w:p>
        <w:p w14:paraId="033FBA1C" w14:textId="74FB52D2" w:rsidR="00DC41B2" w:rsidRPr="00A226B1" w:rsidRDefault="00A226B1" w:rsidP="00DC41B2">
          <w:pPr>
            <w:pStyle w:val="13"/>
            <w:ind w:firstLineChars="200" w:firstLine="420"/>
            <w:rPr>
              <w:rFonts w:ascii="HGSｺﾞｼｯｸM" w:eastAsia="HGSｺﾞｼｯｸM"/>
              <w:noProof/>
              <w:color w:val="000000" w:themeColor="text1"/>
            </w:rPr>
          </w:pPr>
          <w:hyperlink w:anchor="_Toc228524806" w:history="1">
            <w:r w:rsidR="00DC41B2" w:rsidRPr="00A226B1">
              <w:rPr>
                <w:rStyle w:val="af2"/>
                <w:rFonts w:ascii="HGSｺﾞｼｯｸM" w:eastAsia="HGSｺﾞｼｯｸM" w:hint="eastAsia"/>
                <w:noProof/>
                <w:color w:val="000000" w:themeColor="text1"/>
              </w:rPr>
              <w:t>生活場面</w:t>
            </w:r>
            <w:r w:rsidR="00DC41B2" w:rsidRPr="00A226B1">
              <w:rPr>
                <w:rStyle w:val="af2"/>
                <w:rFonts w:ascii="HGSｺﾞｼｯｸM" w:eastAsia="HGSｺﾞｼｯｸM" w:hAnsi="ＭＳ 明朝" w:cs="ＭＳ 明朝" w:hint="eastAsia"/>
                <w:noProof/>
                <w:color w:val="000000" w:themeColor="text1"/>
              </w:rPr>
              <w:t>Ⅴ</w:t>
            </w:r>
            <w:r w:rsidR="00DC41B2" w:rsidRPr="00A226B1">
              <w:rPr>
                <w:rStyle w:val="af2"/>
                <w:rFonts w:ascii="HGSｺﾞｼｯｸM" w:eastAsia="HGSｺﾞｼｯｸM" w:hint="eastAsia"/>
                <w:noProof/>
                <w:color w:val="000000" w:themeColor="text1"/>
              </w:rPr>
              <w:t>「楽しむ」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_Toc228524806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44</w:t>
            </w:r>
            <w:r w:rsidR="00DC41B2" w:rsidRPr="00A226B1">
              <w:rPr>
                <w:rFonts w:ascii="HGSｺﾞｼｯｸM" w:eastAsia="HGSｺﾞｼｯｸM" w:hint="eastAsia"/>
                <w:noProof/>
                <w:webHidden/>
                <w:color w:val="000000" w:themeColor="text1"/>
              </w:rPr>
              <w:fldChar w:fldCharType="end"/>
            </w:r>
          </w:hyperlink>
        </w:p>
        <w:p w14:paraId="3ED38609" w14:textId="3D55F483" w:rsidR="00DC41B2" w:rsidRPr="00A226B1" w:rsidRDefault="00A226B1">
          <w:pPr>
            <w:pStyle w:val="13"/>
            <w:rPr>
              <w:rFonts w:ascii="HGSｺﾞｼｯｸM" w:eastAsia="HGSｺﾞｼｯｸM"/>
              <w:noProof/>
              <w:color w:val="000000" w:themeColor="text1"/>
            </w:rPr>
          </w:pPr>
          <w:hyperlink w:anchor="_Toc228524807" w:history="1">
            <w:r w:rsidR="00DC41B2" w:rsidRPr="00A226B1">
              <w:rPr>
                <w:rStyle w:val="af2"/>
                <w:rFonts w:ascii="HGSｺﾞｼｯｸM" w:eastAsia="HGSｺﾞｼｯｸM" w:hAnsi="ＭＳ 明朝" w:cs="ＭＳ 明朝" w:hint="eastAsia"/>
                <w:noProof/>
                <w:color w:val="000000" w:themeColor="text1"/>
              </w:rPr>
              <w:t>Ⅴ</w:t>
            </w:r>
            <w:r w:rsidR="00DC41B2" w:rsidRPr="00A226B1">
              <w:rPr>
                <w:rStyle w:val="af2"/>
                <w:rFonts w:ascii="HGSｺﾞｼｯｸM" w:eastAsia="HGSｺﾞｼｯｸM" w:hint="eastAsia"/>
                <w:noProof/>
                <w:color w:val="000000" w:themeColor="text1"/>
              </w:rPr>
              <w:t>．その他計画策定全般に関する提言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_Toc228524807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46</w:t>
            </w:r>
            <w:r w:rsidR="00DC41B2" w:rsidRPr="00A226B1">
              <w:rPr>
                <w:rFonts w:ascii="HGSｺﾞｼｯｸM" w:eastAsia="HGSｺﾞｼｯｸM" w:hint="eastAsia"/>
                <w:noProof/>
                <w:webHidden/>
                <w:color w:val="000000" w:themeColor="text1"/>
              </w:rPr>
              <w:fldChar w:fldCharType="end"/>
            </w:r>
          </w:hyperlink>
        </w:p>
        <w:p w14:paraId="53C9D426" w14:textId="43EFA36E" w:rsidR="00DC41B2" w:rsidRPr="00A226B1" w:rsidRDefault="00A226B1">
          <w:pPr>
            <w:pStyle w:val="13"/>
            <w:rPr>
              <w:rFonts w:ascii="HGSｺﾞｼｯｸM" w:eastAsia="HGSｺﾞｼｯｸM"/>
              <w:noProof/>
              <w:color w:val="000000" w:themeColor="text1"/>
            </w:rPr>
          </w:pPr>
          <w:hyperlink w:anchor="_Toc228524808" w:history="1">
            <w:r w:rsidR="00DC41B2" w:rsidRPr="00A226B1">
              <w:rPr>
                <w:rStyle w:val="af2"/>
                <w:rFonts w:ascii="HGSｺﾞｼｯｸM" w:eastAsia="HGSｺﾞｼｯｸM" w:hAnsi="ＭＳ 明朝" w:cs="ＭＳ 明朝" w:hint="eastAsia"/>
                <w:noProof/>
                <w:color w:val="000000" w:themeColor="text1"/>
              </w:rPr>
              <w:t>Ⅵ</w:t>
            </w:r>
            <w:r w:rsidR="00DC41B2" w:rsidRPr="00A226B1">
              <w:rPr>
                <w:rStyle w:val="af2"/>
                <w:rFonts w:ascii="HGSｺﾞｼｯｸM" w:eastAsia="HGSｺﾞｼｯｸM" w:hint="eastAsia"/>
                <w:noProof/>
                <w:color w:val="000000" w:themeColor="text1"/>
              </w:rPr>
              <w:t>．大阪府障がい者施策推進協議会の各部会における提言</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_Toc228524808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48</w:t>
            </w:r>
            <w:r w:rsidR="00DC41B2" w:rsidRPr="00A226B1">
              <w:rPr>
                <w:rFonts w:ascii="HGSｺﾞｼｯｸM" w:eastAsia="HGSｺﾞｼｯｸM" w:hint="eastAsia"/>
                <w:noProof/>
                <w:webHidden/>
                <w:color w:val="000000" w:themeColor="text1"/>
              </w:rPr>
              <w:fldChar w:fldCharType="end"/>
            </w:r>
          </w:hyperlink>
        </w:p>
        <w:p w14:paraId="00DC8E39" w14:textId="1F55BF9E" w:rsidR="00DC41B2" w:rsidRPr="00A226B1" w:rsidRDefault="00A226B1" w:rsidP="00DC41B2">
          <w:pPr>
            <w:pStyle w:val="13"/>
            <w:ind w:firstLineChars="100" w:firstLine="210"/>
            <w:rPr>
              <w:rFonts w:ascii="HGSｺﾞｼｯｸM" w:eastAsia="HGSｺﾞｼｯｸM"/>
              <w:noProof/>
              <w:color w:val="000000" w:themeColor="text1"/>
            </w:rPr>
          </w:pPr>
          <w:hyperlink w:anchor="_Toc228524809" w:history="1">
            <w:r w:rsidR="00DC41B2" w:rsidRPr="00A226B1">
              <w:rPr>
                <w:rStyle w:val="af2"/>
                <w:rFonts w:ascii="HGSｺﾞｼｯｸM" w:eastAsia="HGSｺﾞｼｯｸM" w:hint="eastAsia"/>
                <w:noProof/>
                <w:color w:val="000000" w:themeColor="text1"/>
              </w:rPr>
              <w:t>１．意思疎通支援部会</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_Toc228524809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48</w:t>
            </w:r>
            <w:r w:rsidR="00DC41B2" w:rsidRPr="00A226B1">
              <w:rPr>
                <w:rFonts w:ascii="HGSｺﾞｼｯｸM" w:eastAsia="HGSｺﾞｼｯｸM" w:hint="eastAsia"/>
                <w:noProof/>
                <w:webHidden/>
                <w:color w:val="000000" w:themeColor="text1"/>
              </w:rPr>
              <w:fldChar w:fldCharType="end"/>
            </w:r>
          </w:hyperlink>
        </w:p>
        <w:p w14:paraId="2848E112" w14:textId="11111A9E" w:rsidR="00DC41B2" w:rsidRPr="00A226B1" w:rsidRDefault="00A226B1" w:rsidP="00DC41B2">
          <w:pPr>
            <w:pStyle w:val="13"/>
            <w:ind w:firstLineChars="100" w:firstLine="210"/>
            <w:rPr>
              <w:rFonts w:ascii="HGSｺﾞｼｯｸM" w:eastAsia="HGSｺﾞｼｯｸM"/>
              <w:noProof/>
              <w:color w:val="000000" w:themeColor="text1"/>
            </w:rPr>
          </w:pPr>
          <w:hyperlink w:anchor="_Toc228524810" w:history="1">
            <w:r w:rsidR="00DC41B2" w:rsidRPr="00A226B1">
              <w:rPr>
                <w:rStyle w:val="af2"/>
                <w:rFonts w:ascii="HGSｺﾞｼｯｸM" w:eastAsia="HGSｺﾞｼｯｸM" w:hint="eastAsia"/>
                <w:noProof/>
                <w:color w:val="000000" w:themeColor="text1"/>
              </w:rPr>
              <w:t>２．手話言語条例評価部会</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_Toc228524810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49</w:t>
            </w:r>
            <w:r w:rsidR="00DC41B2" w:rsidRPr="00A226B1">
              <w:rPr>
                <w:rFonts w:ascii="HGSｺﾞｼｯｸM" w:eastAsia="HGSｺﾞｼｯｸM" w:hint="eastAsia"/>
                <w:noProof/>
                <w:webHidden/>
                <w:color w:val="000000" w:themeColor="text1"/>
              </w:rPr>
              <w:fldChar w:fldCharType="end"/>
            </w:r>
          </w:hyperlink>
        </w:p>
        <w:p w14:paraId="0EEF4A82" w14:textId="60E58801" w:rsidR="00DC41B2" w:rsidRPr="00A226B1" w:rsidRDefault="00A226B1" w:rsidP="00DC41B2">
          <w:pPr>
            <w:pStyle w:val="13"/>
            <w:ind w:firstLineChars="100" w:firstLine="210"/>
            <w:rPr>
              <w:rFonts w:ascii="HGSｺﾞｼｯｸM" w:eastAsia="HGSｺﾞｼｯｸM"/>
              <w:noProof/>
              <w:color w:val="000000" w:themeColor="text1"/>
            </w:rPr>
          </w:pPr>
          <w:hyperlink w:anchor="_Toc228524811" w:history="1">
            <w:r w:rsidR="00DC41B2" w:rsidRPr="00A226B1">
              <w:rPr>
                <w:rStyle w:val="af2"/>
                <w:rFonts w:ascii="HGSｺﾞｼｯｸM" w:eastAsia="HGSｺﾞｼｯｸM" w:hint="eastAsia"/>
                <w:noProof/>
                <w:color w:val="000000" w:themeColor="text1"/>
              </w:rPr>
              <w:t>３．文化芸術部会</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_Toc228524811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50</w:t>
            </w:r>
            <w:r w:rsidR="00DC41B2" w:rsidRPr="00A226B1">
              <w:rPr>
                <w:rFonts w:ascii="HGSｺﾞｼｯｸM" w:eastAsia="HGSｺﾞｼｯｸM" w:hint="eastAsia"/>
                <w:noProof/>
                <w:webHidden/>
                <w:color w:val="000000" w:themeColor="text1"/>
              </w:rPr>
              <w:fldChar w:fldCharType="end"/>
            </w:r>
          </w:hyperlink>
        </w:p>
        <w:p w14:paraId="0D0A097A" w14:textId="52500AEB" w:rsidR="00DC41B2" w:rsidRPr="00A226B1" w:rsidRDefault="00A226B1" w:rsidP="00DC41B2">
          <w:pPr>
            <w:pStyle w:val="23"/>
            <w:tabs>
              <w:tab w:val="right" w:leader="dot" w:pos="8494"/>
            </w:tabs>
            <w:ind w:leftChars="0" w:left="0"/>
            <w:rPr>
              <w:rFonts w:ascii="HGSｺﾞｼｯｸM" w:eastAsia="HGSｺﾞｼｯｸM"/>
              <w:noProof/>
              <w:color w:val="000000" w:themeColor="text1"/>
            </w:rPr>
          </w:pPr>
          <w:hyperlink w:anchor="_Toc228524812" w:history="1">
            <w:r w:rsidR="00DC41B2" w:rsidRPr="00A226B1">
              <w:rPr>
                <w:rStyle w:val="af2"/>
                <w:rFonts w:ascii="HGSｺﾞｼｯｸM" w:eastAsia="HGSｺﾞｼｯｸM" w:hint="eastAsia"/>
                <w:noProof/>
                <w:color w:val="000000" w:themeColor="text1"/>
              </w:rPr>
              <w:t>参　　考　　資　　料</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_Toc228524812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52</w:t>
            </w:r>
            <w:r w:rsidR="00DC41B2" w:rsidRPr="00A226B1">
              <w:rPr>
                <w:rFonts w:ascii="HGSｺﾞｼｯｸM" w:eastAsia="HGSｺﾞｼｯｸM" w:hint="eastAsia"/>
                <w:noProof/>
                <w:webHidden/>
                <w:color w:val="000000" w:themeColor="text1"/>
              </w:rPr>
              <w:fldChar w:fldCharType="end"/>
            </w:r>
          </w:hyperlink>
        </w:p>
        <w:p w14:paraId="551A378B" w14:textId="65CD193F" w:rsidR="00DC41B2" w:rsidRPr="00A226B1" w:rsidRDefault="00A226B1">
          <w:pPr>
            <w:pStyle w:val="23"/>
            <w:tabs>
              <w:tab w:val="right" w:leader="dot" w:pos="8494"/>
            </w:tabs>
            <w:rPr>
              <w:rFonts w:ascii="HGSｺﾞｼｯｸM" w:eastAsia="HGSｺﾞｼｯｸM"/>
              <w:noProof/>
              <w:color w:val="000000" w:themeColor="text1"/>
            </w:rPr>
          </w:pPr>
          <w:hyperlink w:anchor="_Toc228524813" w:history="1">
            <w:r w:rsidR="00DC41B2" w:rsidRPr="00A226B1">
              <w:rPr>
                <w:rStyle w:val="af2"/>
                <w:rFonts w:ascii="HGSｺﾞｼｯｸM" w:eastAsia="HGSｺﾞｼｯｸM" w:hint="eastAsia"/>
                <w:noProof/>
                <w:color w:val="000000" w:themeColor="text1"/>
              </w:rPr>
              <w:t>１．第６次大阪府障がい者計画策定検討部会審議概要等</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_Toc228524813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53</w:t>
            </w:r>
            <w:r w:rsidR="00DC41B2" w:rsidRPr="00A226B1">
              <w:rPr>
                <w:rFonts w:ascii="HGSｺﾞｼｯｸM" w:eastAsia="HGSｺﾞｼｯｸM" w:hint="eastAsia"/>
                <w:noProof/>
                <w:webHidden/>
                <w:color w:val="000000" w:themeColor="text1"/>
              </w:rPr>
              <w:fldChar w:fldCharType="end"/>
            </w:r>
          </w:hyperlink>
        </w:p>
        <w:p w14:paraId="69D1A3C0" w14:textId="37A5FFB8" w:rsidR="00DC41B2" w:rsidRPr="00A226B1" w:rsidRDefault="00A226B1">
          <w:pPr>
            <w:pStyle w:val="23"/>
            <w:tabs>
              <w:tab w:val="right" w:leader="dot" w:pos="8494"/>
            </w:tabs>
            <w:rPr>
              <w:noProof/>
              <w:color w:val="000000" w:themeColor="text1"/>
            </w:rPr>
          </w:pPr>
          <w:hyperlink w:anchor="_Toc228524814" w:history="1">
            <w:r w:rsidR="00DC41B2" w:rsidRPr="00A226B1">
              <w:rPr>
                <w:rStyle w:val="af2"/>
                <w:rFonts w:ascii="HGSｺﾞｼｯｸM" w:eastAsia="HGSｺﾞｼｯｸM" w:hint="eastAsia"/>
                <w:noProof/>
                <w:color w:val="000000" w:themeColor="text1"/>
              </w:rPr>
              <w:t>２．関係審議会等における審議概要等</w:t>
            </w:r>
            <w:r w:rsidR="00DC41B2" w:rsidRPr="00A226B1">
              <w:rPr>
                <w:rFonts w:ascii="HGSｺﾞｼｯｸM" w:eastAsia="HGSｺﾞｼｯｸM" w:hint="eastAsia"/>
                <w:noProof/>
                <w:webHidden/>
                <w:color w:val="000000" w:themeColor="text1"/>
              </w:rPr>
              <w:tab/>
            </w:r>
            <w:r w:rsidR="00DC41B2" w:rsidRPr="00A226B1">
              <w:rPr>
                <w:rFonts w:ascii="HGSｺﾞｼｯｸM" w:eastAsia="HGSｺﾞｼｯｸM" w:hint="eastAsia"/>
                <w:noProof/>
                <w:webHidden/>
                <w:color w:val="000000" w:themeColor="text1"/>
              </w:rPr>
              <w:fldChar w:fldCharType="begin"/>
            </w:r>
            <w:r w:rsidR="00DC41B2" w:rsidRPr="00A226B1">
              <w:rPr>
                <w:rFonts w:ascii="HGSｺﾞｼｯｸM" w:eastAsia="HGSｺﾞｼｯｸM" w:hint="eastAsia"/>
                <w:noProof/>
                <w:webHidden/>
                <w:color w:val="000000" w:themeColor="text1"/>
              </w:rPr>
              <w:instrText xml:space="preserve"> PAGEREF _Toc228524814 \h </w:instrText>
            </w:r>
            <w:r w:rsidR="00DC41B2" w:rsidRPr="00A226B1">
              <w:rPr>
                <w:rFonts w:ascii="HGSｺﾞｼｯｸM" w:eastAsia="HGSｺﾞｼｯｸM" w:hint="eastAsia"/>
                <w:noProof/>
                <w:webHidden/>
                <w:color w:val="000000" w:themeColor="text1"/>
              </w:rPr>
            </w:r>
            <w:r w:rsidR="00DC41B2" w:rsidRPr="00A226B1">
              <w:rPr>
                <w:rFonts w:ascii="HGSｺﾞｼｯｸM" w:eastAsia="HGSｺﾞｼｯｸM" w:hint="eastAsia"/>
                <w:noProof/>
                <w:webHidden/>
                <w:color w:val="000000" w:themeColor="text1"/>
              </w:rPr>
              <w:fldChar w:fldCharType="separate"/>
            </w:r>
            <w:r w:rsidR="00C811F6" w:rsidRPr="00A226B1">
              <w:rPr>
                <w:rFonts w:ascii="HGSｺﾞｼｯｸM" w:eastAsia="HGSｺﾞｼｯｸM"/>
                <w:noProof/>
                <w:webHidden/>
                <w:color w:val="000000" w:themeColor="text1"/>
              </w:rPr>
              <w:t>55</w:t>
            </w:r>
            <w:r w:rsidR="00DC41B2" w:rsidRPr="00A226B1">
              <w:rPr>
                <w:rFonts w:ascii="HGSｺﾞｼｯｸM" w:eastAsia="HGSｺﾞｼｯｸM" w:hint="eastAsia"/>
                <w:noProof/>
                <w:webHidden/>
                <w:color w:val="000000" w:themeColor="text1"/>
              </w:rPr>
              <w:fldChar w:fldCharType="end"/>
            </w:r>
          </w:hyperlink>
        </w:p>
        <w:p w14:paraId="5C0C2B89" w14:textId="2A83F397" w:rsidR="00487276" w:rsidRPr="00A226B1" w:rsidRDefault="00AF3BD4" w:rsidP="00487276">
          <w:pPr>
            <w:pStyle w:val="23"/>
            <w:tabs>
              <w:tab w:val="left" w:pos="7183"/>
            </w:tabs>
            <w:spacing w:line="340" w:lineRule="exact"/>
            <w:ind w:firstLineChars="150" w:firstLine="315"/>
            <w:rPr>
              <w:rFonts w:ascii="HGSｺﾞｼｯｸM" w:eastAsia="HGSｺﾞｼｯｸM"/>
              <w:color w:val="000000" w:themeColor="text1"/>
              <w:szCs w:val="21"/>
            </w:rPr>
          </w:pPr>
          <w:r w:rsidRPr="00A226B1">
            <w:rPr>
              <w:rFonts w:ascii="HGSｺﾞｼｯｸM" w:eastAsia="HGSｺﾞｼｯｸM" w:hint="eastAsia"/>
              <w:color w:val="000000" w:themeColor="text1"/>
              <w:szCs w:val="21"/>
            </w:rPr>
            <w:fldChar w:fldCharType="end"/>
          </w:r>
          <w:r w:rsidR="006038E6" w:rsidRPr="00A226B1">
            <w:rPr>
              <w:rFonts w:ascii="HGSｺﾞｼｯｸM" w:eastAsia="HGSｺﾞｼｯｸM" w:hint="eastAsia"/>
              <w:color w:val="000000" w:themeColor="text1"/>
              <w:szCs w:val="21"/>
            </w:rPr>
            <w:tab/>
          </w:r>
        </w:p>
        <w:p w14:paraId="2CCF3D9B" w14:textId="59EEFCDC" w:rsidR="0066455C" w:rsidRPr="00A226B1" w:rsidRDefault="00A226B1" w:rsidP="00487276">
          <w:pPr>
            <w:rPr>
              <w:rFonts w:ascii="HGSｺﾞｼｯｸM" w:eastAsia="HGSｺﾞｼｯｸM"/>
              <w:b/>
              <w:bCs/>
              <w:color w:val="000000" w:themeColor="text1"/>
              <w:lang w:val="ja-JP"/>
            </w:rPr>
          </w:pPr>
        </w:p>
      </w:sdtContent>
    </w:sdt>
    <w:p w14:paraId="406778CF" w14:textId="3BAA2FB4" w:rsidR="00487276" w:rsidRPr="00A226B1" w:rsidRDefault="00487276" w:rsidP="00487276">
      <w:pPr>
        <w:rPr>
          <w:rFonts w:ascii="HGSｺﾞｼｯｸM" w:eastAsia="HGSｺﾞｼｯｸM"/>
          <w:b/>
          <w:bCs/>
          <w:color w:val="000000" w:themeColor="text1"/>
          <w:lang w:val="ja-JP"/>
        </w:rPr>
      </w:pPr>
    </w:p>
    <w:p w14:paraId="18F2935C" w14:textId="77777777" w:rsidR="00487276" w:rsidRPr="00A226B1" w:rsidRDefault="00487276" w:rsidP="00487276">
      <w:pPr>
        <w:rPr>
          <w:color w:val="000000" w:themeColor="text1"/>
        </w:rPr>
      </w:pPr>
    </w:p>
    <w:p w14:paraId="33536A06" w14:textId="43D480E7" w:rsidR="00DB4A80" w:rsidRPr="00A226B1" w:rsidRDefault="00C966BC" w:rsidP="003E06F8">
      <w:pPr>
        <w:pStyle w:val="31"/>
        <w:spacing w:line="276" w:lineRule="auto"/>
        <w:rPr>
          <w:color w:val="000000" w:themeColor="text1"/>
        </w:rPr>
      </w:pPr>
      <w:bookmarkStart w:id="0" w:name="_Toc228524783"/>
      <w:r w:rsidRPr="00A226B1">
        <w:rPr>
          <w:rFonts w:hint="eastAsia"/>
          <w:color w:val="000000" w:themeColor="text1"/>
        </w:rPr>
        <w:lastRenderedPageBreak/>
        <w:t>Ⅰ</w:t>
      </w:r>
      <w:r w:rsidR="00DB4A80" w:rsidRPr="00A226B1">
        <w:rPr>
          <w:rFonts w:hint="eastAsia"/>
          <w:color w:val="000000" w:themeColor="text1"/>
        </w:rPr>
        <w:t>．</w:t>
      </w:r>
      <w:r w:rsidR="007A672D" w:rsidRPr="00A226B1">
        <w:rPr>
          <w:rFonts w:hint="eastAsia"/>
          <w:color w:val="000000" w:themeColor="text1"/>
        </w:rPr>
        <w:t>計画の</w:t>
      </w:r>
      <w:r w:rsidR="00A4538E" w:rsidRPr="00A226B1">
        <w:rPr>
          <w:rFonts w:hint="eastAsia"/>
          <w:color w:val="000000" w:themeColor="text1"/>
        </w:rPr>
        <w:t>策定</w:t>
      </w:r>
      <w:r w:rsidR="007A672D" w:rsidRPr="00A226B1">
        <w:rPr>
          <w:rFonts w:hint="eastAsia"/>
          <w:color w:val="000000" w:themeColor="text1"/>
        </w:rPr>
        <w:t>にあたって</w:t>
      </w:r>
      <w:bookmarkEnd w:id="0"/>
    </w:p>
    <w:p w14:paraId="22173FA0" w14:textId="77777777" w:rsidR="00DB4A80" w:rsidRPr="00A226B1" w:rsidRDefault="00DB4A80" w:rsidP="003E06F8">
      <w:pPr>
        <w:spacing w:line="276" w:lineRule="auto"/>
        <w:rPr>
          <w:rFonts w:ascii="HGSｺﾞｼｯｸM" w:eastAsia="HGSｺﾞｼｯｸM" w:hAnsi="HG丸ｺﾞｼｯｸM-PRO"/>
          <w:b/>
          <w:color w:val="000000" w:themeColor="text1"/>
          <w:sz w:val="24"/>
          <w:szCs w:val="24"/>
        </w:rPr>
      </w:pPr>
    </w:p>
    <w:p w14:paraId="70F08FA0" w14:textId="39D9ECDC" w:rsidR="00DB4A80" w:rsidRPr="00A226B1" w:rsidRDefault="00C51C31" w:rsidP="003E06F8">
      <w:pPr>
        <w:pStyle w:val="11"/>
        <w:spacing w:line="276" w:lineRule="auto"/>
        <w:rPr>
          <w:color w:val="000000" w:themeColor="text1"/>
        </w:rPr>
      </w:pPr>
      <w:bookmarkStart w:id="1" w:name="_Toc228524784"/>
      <w:r w:rsidRPr="00A226B1">
        <w:rPr>
          <w:rFonts w:hint="eastAsia"/>
          <w:color w:val="000000" w:themeColor="text1"/>
        </w:rPr>
        <w:t>第</w:t>
      </w:r>
      <w:r w:rsidR="00C278E4" w:rsidRPr="00A226B1">
        <w:rPr>
          <w:rFonts w:hint="eastAsia"/>
          <w:color w:val="000000" w:themeColor="text1"/>
        </w:rPr>
        <w:t>１</w:t>
      </w:r>
      <w:r w:rsidR="00DB4A80" w:rsidRPr="00A226B1">
        <w:rPr>
          <w:rFonts w:hint="eastAsia"/>
          <w:color w:val="000000" w:themeColor="text1"/>
        </w:rPr>
        <w:t>．</w:t>
      </w:r>
      <w:r w:rsidR="00525FA6" w:rsidRPr="00A226B1">
        <w:rPr>
          <w:rFonts w:hint="eastAsia"/>
          <w:color w:val="000000" w:themeColor="text1"/>
        </w:rPr>
        <w:t>計画策定にあたっての基本的な考え方</w:t>
      </w:r>
      <w:bookmarkEnd w:id="1"/>
    </w:p>
    <w:p w14:paraId="012DEF7C" w14:textId="30F3437C"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 xml:space="preserve">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695E17F9" w14:textId="77777777" w:rsidR="00BE7724" w:rsidRPr="00A226B1"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A491F7E" w14:textId="4BF40204"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 xml:space="preserve">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w:t>
      </w:r>
      <w:r w:rsidR="003263AF" w:rsidRPr="00A226B1">
        <w:rPr>
          <w:rFonts w:ascii="HGSｺﾞｼｯｸM" w:eastAsia="HGSｺﾞｼｯｸM" w:hAnsi="HG丸ｺﾞｼｯｸM-PRO" w:hint="eastAsia"/>
          <w:color w:val="000000" w:themeColor="text1"/>
          <w:sz w:val="24"/>
          <w:szCs w:val="24"/>
        </w:rPr>
        <w:t>下</w:t>
      </w:r>
      <w:r w:rsidR="00BE7724" w:rsidRPr="00A226B1">
        <w:rPr>
          <w:rFonts w:ascii="HGSｺﾞｼｯｸM" w:eastAsia="HGSｺﾞｼｯｸM" w:hAnsi="HG丸ｺﾞｼｯｸM-PRO" w:hint="eastAsia"/>
          <w:color w:val="000000" w:themeColor="text1"/>
          <w:sz w:val="24"/>
          <w:szCs w:val="24"/>
        </w:rPr>
        <w:t>、地域社会における多様な主体が連携しながら、障がい者の自立と社会参加に向けて、福祉、教育、</w:t>
      </w:r>
      <w:r w:rsidR="00183B7E" w:rsidRPr="00A226B1">
        <w:rPr>
          <w:rFonts w:ascii="HGSｺﾞｼｯｸM" w:eastAsia="HGSｺﾞｼｯｸM" w:hAnsi="HG丸ｺﾞｼｯｸM-PRO" w:hint="eastAsia"/>
          <w:color w:val="000000" w:themeColor="text1"/>
          <w:sz w:val="24"/>
          <w:szCs w:val="24"/>
        </w:rPr>
        <w:t>労働</w:t>
      </w:r>
      <w:r w:rsidR="00BE7724" w:rsidRPr="00A226B1">
        <w:rPr>
          <w:rFonts w:ascii="HGSｺﾞｼｯｸM" w:eastAsia="HGSｺﾞｼｯｸM" w:hAnsi="HG丸ｺﾞｼｯｸM-PRO" w:hint="eastAsia"/>
          <w:color w:val="000000" w:themeColor="text1"/>
          <w:sz w:val="24"/>
          <w:szCs w:val="24"/>
        </w:rPr>
        <w:t>、保健</w:t>
      </w:r>
      <w:r w:rsidR="00377AF9"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医療、まちづくり</w:t>
      </w:r>
      <w:r w:rsidR="00DB3330" w:rsidRPr="00A226B1">
        <w:rPr>
          <w:rFonts w:ascii="HGSｺﾞｼｯｸM" w:eastAsia="HGSｺﾞｼｯｸM" w:hAnsi="HG丸ｺﾞｼｯｸM-PRO" w:hint="eastAsia"/>
          <w:color w:val="000000" w:themeColor="text1"/>
          <w:sz w:val="24"/>
          <w:szCs w:val="24"/>
        </w:rPr>
        <w:t>等</w:t>
      </w:r>
      <w:r w:rsidR="00BE7724" w:rsidRPr="00A226B1">
        <w:rPr>
          <w:rFonts w:ascii="HGSｺﾞｼｯｸM" w:eastAsia="HGSｺﾞｼｯｸM" w:hAnsi="HG丸ｺﾞｼｯｸM-PRO" w:hint="eastAsia"/>
          <w:color w:val="000000" w:themeColor="text1"/>
          <w:sz w:val="24"/>
          <w:szCs w:val="24"/>
        </w:rPr>
        <w:t>のあらゆる分野で取組みが実施されてきた。</w:t>
      </w:r>
    </w:p>
    <w:p w14:paraId="4B768E9D" w14:textId="77777777" w:rsidR="00BE7724" w:rsidRPr="00A226B1"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424A0E80" w14:textId="6AFE3D1A"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 xml:space="preserve">　とりわけ、「入所施設や精神科病院からの地域生活への移行の推進」、「障がい者の就労支援の強化」、「専門性の高い分野への支援の充実」については、最重点施策として位置</w:t>
      </w:r>
      <w:r w:rsidR="007670F8" w:rsidRPr="00A226B1">
        <w:rPr>
          <w:rFonts w:ascii="HGSｺﾞｼｯｸM" w:eastAsia="HGSｺﾞｼｯｸM" w:hAnsi="HG丸ｺﾞｼｯｸM-PRO" w:hint="eastAsia"/>
          <w:color w:val="000000" w:themeColor="text1"/>
          <w:sz w:val="24"/>
          <w:szCs w:val="24"/>
        </w:rPr>
        <w:t>づけ</w:t>
      </w:r>
      <w:r w:rsidR="00BE7724" w:rsidRPr="00A226B1">
        <w:rPr>
          <w:rFonts w:ascii="HGSｺﾞｼｯｸM" w:eastAsia="HGSｺﾞｼｯｸM" w:hAnsi="HG丸ｺﾞｼｯｸM-PRO" w:hint="eastAsia"/>
          <w:color w:val="000000" w:themeColor="text1"/>
          <w:sz w:val="24"/>
          <w:szCs w:val="24"/>
        </w:rPr>
        <w:t>、具体的な数値目標の達成をめざし、重点的に</w:t>
      </w:r>
      <w:r w:rsidR="00F053D4" w:rsidRPr="00A226B1">
        <w:rPr>
          <w:rFonts w:ascii="HGSｺﾞｼｯｸM" w:eastAsia="HGSｺﾞｼｯｸM" w:hAnsi="HG丸ｺﾞｼｯｸM-PRO" w:hint="eastAsia"/>
          <w:color w:val="000000" w:themeColor="text1"/>
          <w:sz w:val="24"/>
          <w:szCs w:val="24"/>
        </w:rPr>
        <w:t>取組みが</w:t>
      </w:r>
      <w:r w:rsidR="00BE7724" w:rsidRPr="00A226B1">
        <w:rPr>
          <w:rFonts w:ascii="HGSｺﾞｼｯｸM" w:eastAsia="HGSｺﾞｼｯｸM" w:hAnsi="HG丸ｺﾞｼｯｸM-PRO" w:hint="eastAsia"/>
          <w:color w:val="000000" w:themeColor="text1"/>
          <w:sz w:val="24"/>
          <w:szCs w:val="24"/>
        </w:rPr>
        <w:t>推進されてきたところである。</w:t>
      </w:r>
    </w:p>
    <w:p w14:paraId="4DD519B3" w14:textId="1EF6312A" w:rsidR="00BE7724" w:rsidRPr="00A226B1" w:rsidRDefault="00BE7724" w:rsidP="00C6645D">
      <w:pPr>
        <w:spacing w:line="276" w:lineRule="auto"/>
        <w:rPr>
          <w:rFonts w:ascii="HGSｺﾞｼｯｸM" w:eastAsia="HGSｺﾞｼｯｸM" w:hAnsi="HG丸ｺﾞｼｯｸM-PRO"/>
          <w:color w:val="000000" w:themeColor="text1"/>
          <w:sz w:val="24"/>
          <w:szCs w:val="24"/>
        </w:rPr>
      </w:pPr>
    </w:p>
    <w:p w14:paraId="080B3EF2" w14:textId="24D4C2C4" w:rsidR="009A21F1" w:rsidRPr="00A226B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 xml:space="preserve">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つながりが弱くなってきたことにより、家族内又は地域内の支援力が低下してきている。</w:t>
      </w:r>
    </w:p>
    <w:p w14:paraId="327A8ABA" w14:textId="77777777" w:rsidR="009A21F1" w:rsidRPr="00A226B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2228DFFB" w14:textId="5E07B372" w:rsidR="009A21F1" w:rsidRPr="00A226B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9A21F1" w:rsidRPr="00A226B1">
        <w:rPr>
          <w:rFonts w:ascii="HGSｺﾞｼｯｸM" w:eastAsia="HGSｺﾞｼｯｸM" w:hAnsi="HG丸ｺﾞｼｯｸM-PRO" w:hint="eastAsia"/>
          <w:color w:val="000000" w:themeColor="text1"/>
          <w:sz w:val="24"/>
          <w:szCs w:val="24"/>
        </w:rPr>
        <w:t xml:space="preserve">　このため、様々な事情から</w:t>
      </w:r>
      <w:r w:rsidR="00F053D4" w:rsidRPr="00A226B1">
        <w:rPr>
          <w:rFonts w:ascii="HGSｺﾞｼｯｸM" w:eastAsia="HGSｺﾞｼｯｸM" w:hAnsi="HG丸ｺﾞｼｯｸM-PRO" w:hint="eastAsia"/>
          <w:color w:val="000000" w:themeColor="text1"/>
          <w:sz w:val="24"/>
          <w:szCs w:val="24"/>
        </w:rPr>
        <w:t>サービスにつながることができずに</w:t>
      </w:r>
      <w:r w:rsidR="009A21F1" w:rsidRPr="00A226B1">
        <w:rPr>
          <w:rFonts w:ascii="HGSｺﾞｼｯｸM" w:eastAsia="HGSｺﾞｼｯｸM" w:hAnsi="HG丸ｺﾞｼｯｸM-PRO" w:hint="eastAsia"/>
          <w:color w:val="000000" w:themeColor="text1"/>
          <w:sz w:val="24"/>
          <w:szCs w:val="24"/>
        </w:rPr>
        <w:t>孤立しているケース、8050問題（高齢の親と</w:t>
      </w:r>
      <w:r w:rsidR="00361E78" w:rsidRPr="00A226B1">
        <w:rPr>
          <w:rFonts w:ascii="HGSｺﾞｼｯｸM" w:eastAsia="HGSｺﾞｼｯｸM" w:hAnsi="HG丸ｺﾞｼｯｸM-PRO" w:hint="eastAsia"/>
          <w:color w:val="000000" w:themeColor="text1"/>
          <w:sz w:val="24"/>
          <w:szCs w:val="24"/>
        </w:rPr>
        <w:t>支援が必要な</w:t>
      </w:r>
      <w:r w:rsidR="009A21F1" w:rsidRPr="00A226B1">
        <w:rPr>
          <w:rFonts w:ascii="HGSｺﾞｼｯｸM" w:eastAsia="HGSｺﾞｼｯｸM" w:hAnsi="HG丸ｺﾞｼｯｸM-PRO" w:hint="eastAsia"/>
          <w:color w:val="000000" w:themeColor="text1"/>
          <w:sz w:val="24"/>
          <w:szCs w:val="24"/>
        </w:rPr>
        <w:t>50代の子が同居）やダブルケア（介護と育児に同時に直面する世帯）</w:t>
      </w:r>
      <w:r w:rsidR="00DB3330" w:rsidRPr="00A226B1">
        <w:rPr>
          <w:rFonts w:ascii="HGSｺﾞｼｯｸM" w:eastAsia="HGSｺﾞｼｯｸM" w:hAnsi="HG丸ｺﾞｼｯｸM-PRO" w:hint="eastAsia"/>
          <w:color w:val="000000" w:themeColor="text1"/>
          <w:sz w:val="24"/>
          <w:szCs w:val="24"/>
        </w:rPr>
        <w:t>等、</w:t>
      </w:r>
      <w:r w:rsidR="009A21F1" w:rsidRPr="00A226B1">
        <w:rPr>
          <w:rFonts w:ascii="HGSｺﾞｼｯｸM" w:eastAsia="HGSｺﾞｼｯｸM" w:hAnsi="HG丸ｺﾞｼｯｸM-PRO" w:hint="eastAsia"/>
          <w:color w:val="000000" w:themeColor="text1"/>
          <w:sz w:val="24"/>
          <w:szCs w:val="24"/>
        </w:rPr>
        <w:t>世帯の中で課題が複合化・複雑化しているケース、公的な福祉サービスの狭間にあるケース</w:t>
      </w:r>
      <w:r w:rsidR="00DB3330" w:rsidRPr="00A226B1">
        <w:rPr>
          <w:rFonts w:ascii="HGSｺﾞｼｯｸM" w:eastAsia="HGSｺﾞｼｯｸM" w:hAnsi="HG丸ｺﾞｼｯｸM-PRO" w:hint="eastAsia"/>
          <w:color w:val="000000" w:themeColor="text1"/>
          <w:sz w:val="24"/>
          <w:szCs w:val="24"/>
        </w:rPr>
        <w:t>等</w:t>
      </w:r>
      <w:r w:rsidR="009A21F1" w:rsidRPr="00A226B1">
        <w:rPr>
          <w:rFonts w:ascii="HGSｺﾞｼｯｸM" w:eastAsia="HGSｺﾞｼｯｸM" w:hAnsi="HG丸ｺﾞｼｯｸM-PRO" w:hint="eastAsia"/>
          <w:color w:val="000000" w:themeColor="text1"/>
          <w:sz w:val="24"/>
          <w:szCs w:val="24"/>
        </w:rPr>
        <w:t>が発生しており、適切な対応が求められている。</w:t>
      </w:r>
    </w:p>
    <w:p w14:paraId="152574EE" w14:textId="77777777" w:rsidR="009A21F1" w:rsidRPr="00A226B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590392A5" w14:textId="5F9B92FB" w:rsidR="009A21F1" w:rsidRPr="00A226B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 xml:space="preserve">　こうした中、令和３年４月施行の改正社会福祉法では、地域住民、社会福祉を目的とする事業を経営する者及び社会福祉に関する活動を行う者は、連携・協力して地域福祉の推進に努める主体として位置づけられた。</w:t>
      </w:r>
    </w:p>
    <w:p w14:paraId="791DA904" w14:textId="6E6283DE" w:rsidR="009A21F1" w:rsidRPr="00A226B1" w:rsidRDefault="009A21F1"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また、国、都道府県、市町村は、地域生活課題の解決に資する支援が包括的に提供される体制の整備その他地域福祉の推進のために必要な措置を講ずるよう努めるとともに、保健・医療、教育、</w:t>
      </w:r>
      <w:r w:rsidR="00183B7E" w:rsidRPr="00A226B1">
        <w:rPr>
          <w:rFonts w:ascii="HGSｺﾞｼｯｸM" w:eastAsia="HGSｺﾞｼｯｸM" w:hAnsi="HG丸ｺﾞｼｯｸM-PRO" w:hint="eastAsia"/>
          <w:color w:val="000000" w:themeColor="text1"/>
          <w:sz w:val="24"/>
          <w:szCs w:val="24"/>
        </w:rPr>
        <w:t>労働</w:t>
      </w:r>
      <w:r w:rsidRPr="00A226B1">
        <w:rPr>
          <w:rFonts w:ascii="HGSｺﾞｼｯｸM" w:eastAsia="HGSｺﾞｼｯｸM" w:hAnsi="HG丸ｺﾞｼｯｸM-PRO" w:hint="eastAsia"/>
          <w:color w:val="000000" w:themeColor="text1"/>
          <w:sz w:val="24"/>
          <w:szCs w:val="24"/>
        </w:rPr>
        <w:t>、文化、まちづくりに関する施策その他の関連施策との連携に配慮するよう努めることが規定された。</w:t>
      </w:r>
    </w:p>
    <w:p w14:paraId="01E9FFEF" w14:textId="77777777" w:rsidR="009A21F1" w:rsidRPr="00A226B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742CE493" w14:textId="5469CFF0" w:rsidR="00BE7724" w:rsidRPr="00A226B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 xml:space="preserve">　これを受け、大阪府においては、令和６年３月に</w:t>
      </w:r>
      <w:r w:rsidR="000649B6" w:rsidRPr="00A226B1">
        <w:rPr>
          <w:rFonts w:ascii="HGSｺﾞｼｯｸM" w:eastAsia="HGSｺﾞｼｯｸM" w:hAnsi="HG丸ｺﾞｼｯｸM-PRO" w:hint="eastAsia"/>
          <w:color w:val="000000" w:themeColor="text1"/>
          <w:sz w:val="24"/>
          <w:szCs w:val="24"/>
        </w:rPr>
        <w:t>「第５期大阪府地域福祉支援計画」を策定し</w:t>
      </w:r>
      <w:r w:rsidR="006658D0"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誰もが困ったときに身近なところで支援を受けられる地域社会</w:t>
      </w:r>
      <w:r w:rsidR="006658D0"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地域のつながりの中で、ともに支え、ともに生きる地域社会</w:t>
      </w:r>
      <w:r w:rsidR="006658D0"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あらゆる主体の協働により福祉活動が実践されている地域社会</w:t>
      </w:r>
      <w:r w:rsidR="006658D0"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をめざすビジョン</w:t>
      </w:r>
      <w:r w:rsidR="000649B6" w:rsidRPr="00A226B1">
        <w:rPr>
          <w:rFonts w:ascii="HGSｺﾞｼｯｸM" w:eastAsia="HGSｺﾞｼｯｸM" w:hAnsi="HG丸ｺﾞｼｯｸM-PRO" w:hint="eastAsia"/>
          <w:color w:val="000000" w:themeColor="text1"/>
          <w:sz w:val="24"/>
          <w:szCs w:val="24"/>
        </w:rPr>
        <w:t>の</w:t>
      </w:r>
      <w:r w:rsidR="003263AF" w:rsidRPr="00A226B1">
        <w:rPr>
          <w:rFonts w:ascii="HGSｺﾞｼｯｸM" w:eastAsia="HGSｺﾞｼｯｸM" w:hAnsi="HG丸ｺﾞｼｯｸM-PRO" w:hint="eastAsia"/>
          <w:color w:val="000000" w:themeColor="text1"/>
          <w:sz w:val="24"/>
          <w:szCs w:val="24"/>
        </w:rPr>
        <w:t>下</w:t>
      </w:r>
      <w:r w:rsidR="000649B6"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高齢者計画、障がい者計画、子ども総合計画といった各計画との整合性を図</w:t>
      </w:r>
      <w:r w:rsidR="000649B6" w:rsidRPr="00A226B1">
        <w:rPr>
          <w:rFonts w:ascii="HGSｺﾞｼｯｸM" w:eastAsia="HGSｺﾞｼｯｸM" w:hAnsi="HG丸ｺﾞｼｯｸM-PRO" w:hint="eastAsia"/>
          <w:color w:val="000000" w:themeColor="text1"/>
          <w:sz w:val="24"/>
          <w:szCs w:val="24"/>
        </w:rPr>
        <w:t>りながら、地域共生社会の実現に向けて取り組む</w:t>
      </w:r>
      <w:r w:rsidR="009A21F1" w:rsidRPr="00A226B1">
        <w:rPr>
          <w:rFonts w:ascii="HGSｺﾞｼｯｸM" w:eastAsia="HGSｺﾞｼｯｸM" w:hAnsi="HG丸ｺﾞｼｯｸM-PRO" w:hint="eastAsia"/>
          <w:color w:val="000000" w:themeColor="text1"/>
          <w:sz w:val="24"/>
          <w:szCs w:val="24"/>
        </w:rPr>
        <w:t>こととしている。</w:t>
      </w:r>
    </w:p>
    <w:p w14:paraId="46454705" w14:textId="77777777" w:rsidR="009A21F1" w:rsidRPr="00A226B1" w:rsidRDefault="009A21F1" w:rsidP="00C6645D">
      <w:pPr>
        <w:spacing w:line="276" w:lineRule="auto"/>
        <w:rPr>
          <w:rFonts w:ascii="HGSｺﾞｼｯｸM" w:eastAsia="HGSｺﾞｼｯｸM" w:hAnsi="HG丸ｺﾞｼｯｸM-PRO"/>
          <w:color w:val="000000" w:themeColor="text1"/>
          <w:sz w:val="24"/>
          <w:szCs w:val="24"/>
        </w:rPr>
      </w:pPr>
    </w:p>
    <w:p w14:paraId="214CF20D" w14:textId="28918BBC"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 xml:space="preserve">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ろである。</w:t>
      </w:r>
    </w:p>
    <w:p w14:paraId="1FEE9958" w14:textId="0FC8A3A9" w:rsidR="00BE7724" w:rsidRPr="00A226B1" w:rsidRDefault="00BE7724" w:rsidP="00C6645D">
      <w:pPr>
        <w:spacing w:line="276" w:lineRule="auto"/>
        <w:rPr>
          <w:rFonts w:ascii="HGSｺﾞｼｯｸM" w:eastAsia="HGSｺﾞｼｯｸM" w:hAnsi="HG丸ｺﾞｼｯｸM-PRO"/>
          <w:color w:val="000000" w:themeColor="text1"/>
          <w:sz w:val="24"/>
          <w:szCs w:val="24"/>
        </w:rPr>
      </w:pPr>
    </w:p>
    <w:p w14:paraId="2514539B" w14:textId="7A5B006D"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A21F1" w:rsidRPr="00A226B1">
        <w:rPr>
          <w:rFonts w:ascii="HGSｺﾞｼｯｸM" w:eastAsia="HGSｺﾞｼｯｸM" w:hAnsi="HG丸ｺﾞｼｯｸM-PRO" w:hint="eastAsia"/>
          <w:color w:val="000000" w:themeColor="text1"/>
          <w:sz w:val="24"/>
          <w:szCs w:val="24"/>
        </w:rPr>
        <w:t xml:space="preserve">　さらに、最高裁判決を受け、</w:t>
      </w:r>
      <w:r w:rsidR="00F053D4" w:rsidRPr="00A226B1">
        <w:rPr>
          <w:rFonts w:ascii="HGSｺﾞｼｯｸM" w:eastAsia="HGSｺﾞｼｯｸM" w:hAnsi="HG丸ｺﾞｼｯｸM-PRO" w:hint="eastAsia"/>
          <w:color w:val="000000" w:themeColor="text1"/>
          <w:sz w:val="24"/>
          <w:szCs w:val="24"/>
        </w:rPr>
        <w:t>内閣</w:t>
      </w:r>
      <w:r w:rsidR="009A21F1" w:rsidRPr="00A226B1">
        <w:rPr>
          <w:rFonts w:ascii="HGSｺﾞｼｯｸM" w:eastAsia="HGSｺﾞｼｯｸM" w:hAnsi="HG丸ｺﾞｼｯｸM-PRO" w:hint="eastAsia"/>
          <w:color w:val="000000" w:themeColor="text1"/>
          <w:sz w:val="24"/>
          <w:szCs w:val="24"/>
        </w:rPr>
        <w:t>総理大臣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w:t>
      </w:r>
      <w:r w:rsidR="009A21F1" w:rsidRPr="00A226B1">
        <w:rPr>
          <w:rFonts w:ascii="HGSｺﾞｼｯｸM" w:eastAsia="HGSｺﾞｼｯｸM" w:hAnsi="HG丸ｺﾞｼｯｸM-PRO" w:hint="eastAsia"/>
          <w:color w:val="000000" w:themeColor="text1"/>
          <w:sz w:val="24"/>
          <w:szCs w:val="24"/>
        </w:rPr>
        <w:lastRenderedPageBreak/>
        <w:t>のない共生社会の実現に向けた行動計画」が令和</w:t>
      </w:r>
      <w:r w:rsidR="00F053D4" w:rsidRPr="00A226B1">
        <w:rPr>
          <w:rFonts w:ascii="HGSｺﾞｼｯｸM" w:eastAsia="HGSｺﾞｼｯｸM" w:hAnsi="HG丸ｺﾞｼｯｸM-PRO" w:hint="eastAsia"/>
          <w:color w:val="000000" w:themeColor="text1"/>
          <w:sz w:val="24"/>
          <w:szCs w:val="24"/>
        </w:rPr>
        <w:t>６</w:t>
      </w:r>
      <w:r w:rsidR="009A21F1" w:rsidRPr="00A226B1">
        <w:rPr>
          <w:rFonts w:ascii="HGSｺﾞｼｯｸM" w:eastAsia="HGSｺﾞｼｯｸM" w:hAnsi="HG丸ｺﾞｼｯｸM-PRO" w:hint="eastAsia"/>
          <w:color w:val="000000" w:themeColor="text1"/>
          <w:sz w:val="24"/>
          <w:szCs w:val="24"/>
        </w:rPr>
        <w:t>年12月に決定された。</w:t>
      </w:r>
    </w:p>
    <w:p w14:paraId="64A6BA8A" w14:textId="734ED78D" w:rsidR="009A21F1" w:rsidRPr="00A226B1" w:rsidRDefault="009A21F1" w:rsidP="00EC1E80">
      <w:pPr>
        <w:spacing w:line="276" w:lineRule="auto"/>
        <w:ind w:left="240" w:hangingChars="100" w:hanging="240"/>
        <w:jc w:val="center"/>
        <w:rPr>
          <w:rFonts w:ascii="HGSｺﾞｼｯｸM" w:eastAsia="HGSｺﾞｼｯｸM" w:hAnsi="HG丸ｺﾞｼｯｸM-PRO"/>
          <w:color w:val="000000" w:themeColor="text1"/>
          <w:sz w:val="24"/>
          <w:szCs w:val="24"/>
        </w:rPr>
      </w:pPr>
    </w:p>
    <w:p w14:paraId="567D676B" w14:textId="3139F867" w:rsidR="00705CF3"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0649B6" w:rsidRPr="00A226B1">
        <w:rPr>
          <w:rFonts w:ascii="HGSｺﾞｼｯｸM" w:eastAsia="HGSｺﾞｼｯｸM" w:hAnsi="HG丸ｺﾞｼｯｸM-PRO" w:hint="eastAsia"/>
          <w:color w:val="000000" w:themeColor="text1"/>
          <w:sz w:val="24"/>
          <w:szCs w:val="24"/>
        </w:rPr>
        <w:t xml:space="preserve">　一方、国際的な動きとして、令和４年９月に、国連障害者権利委員会の見解及び勧告を含めた総括所見（以下、「国連勧告」という。）が採択・公表された。</w:t>
      </w:r>
    </w:p>
    <w:p w14:paraId="32B02AAB" w14:textId="2DC2953E" w:rsidR="000649B6" w:rsidRPr="00A226B1" w:rsidRDefault="000649B6"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これを受け、国は、各府省において、障害者基本計画に盛り込まれていない事項も含め、</w:t>
      </w:r>
      <w:r w:rsidR="009A66AE" w:rsidRPr="00A226B1">
        <w:rPr>
          <w:rFonts w:ascii="HGSｺﾞｼｯｸM" w:eastAsia="HGSｺﾞｼｯｸM" w:hAnsi="HG丸ｺﾞｼｯｸM-PRO" w:hint="eastAsia"/>
          <w:color w:val="000000" w:themeColor="text1"/>
          <w:sz w:val="24"/>
          <w:szCs w:val="24"/>
        </w:rPr>
        <w:t>国連</w:t>
      </w:r>
      <w:r w:rsidRPr="00A226B1">
        <w:rPr>
          <w:rFonts w:ascii="HGSｺﾞｼｯｸM" w:eastAsia="HGSｺﾞｼｯｸM" w:hAnsi="HG丸ｺﾞｼｯｸM-PRO" w:hint="eastAsia"/>
          <w:color w:val="000000" w:themeColor="text1"/>
          <w:sz w:val="24"/>
          <w:szCs w:val="24"/>
        </w:rPr>
        <w:t>勧告等を踏まえた適切な検討や対応が求められるとし、また、障害者政策委員会においても、必要に応じ、各府省における検討や対応を踏まえながら、障害者基本計画の実施状況の把握等を通じ、</w:t>
      </w:r>
      <w:r w:rsidR="009A66AE" w:rsidRPr="00A226B1">
        <w:rPr>
          <w:rFonts w:ascii="HGSｺﾞｼｯｸM" w:eastAsia="HGSｺﾞｼｯｸM" w:hAnsi="HG丸ｺﾞｼｯｸM-PRO" w:hint="eastAsia"/>
          <w:color w:val="000000" w:themeColor="text1"/>
          <w:sz w:val="24"/>
          <w:szCs w:val="24"/>
        </w:rPr>
        <w:t>国連</w:t>
      </w:r>
      <w:r w:rsidRPr="00A226B1">
        <w:rPr>
          <w:rFonts w:ascii="HGSｺﾞｼｯｸM" w:eastAsia="HGSｺﾞｼｯｸM" w:hAnsi="HG丸ｺﾞｼｯｸM-PRO" w:hint="eastAsia"/>
          <w:color w:val="000000" w:themeColor="text1"/>
          <w:sz w:val="24"/>
          <w:szCs w:val="24"/>
        </w:rPr>
        <w:t>勧告等への対応について監視を行っていくとしている。</w:t>
      </w:r>
    </w:p>
    <w:p w14:paraId="33858AB5" w14:textId="77777777" w:rsidR="000649B6" w:rsidRPr="00A226B1" w:rsidRDefault="000649B6" w:rsidP="00BE7724">
      <w:pPr>
        <w:spacing w:line="276" w:lineRule="auto"/>
        <w:ind w:left="240" w:hangingChars="100" w:hanging="240"/>
        <w:rPr>
          <w:rFonts w:ascii="HGSｺﾞｼｯｸM" w:eastAsia="HGSｺﾞｼｯｸM" w:hAnsi="HG丸ｺﾞｼｯｸM-PRO"/>
          <w:color w:val="000000" w:themeColor="text1"/>
          <w:sz w:val="24"/>
          <w:szCs w:val="24"/>
        </w:rPr>
      </w:pPr>
    </w:p>
    <w:p w14:paraId="21D3D932" w14:textId="102C586D" w:rsidR="00BE7724" w:rsidRPr="00A226B1"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BE7724" w:rsidRPr="00A226B1">
        <w:rPr>
          <w:rFonts w:ascii="HGSｺﾞｼｯｸM" w:eastAsia="HGSｺﾞｼｯｸM" w:hAnsi="HG丸ｺﾞｼｯｸM-PRO" w:hint="eastAsia"/>
          <w:color w:val="000000" w:themeColor="text1"/>
          <w:sz w:val="24"/>
          <w:szCs w:val="24"/>
        </w:rPr>
        <w:t xml:space="preserve">　このような背景も踏まえ、本意見具申においては、障がい者の権利について、改めて見直し、</w:t>
      </w:r>
      <w:r w:rsidR="009A66AE" w:rsidRPr="00A226B1">
        <w:rPr>
          <w:rFonts w:ascii="HGSｺﾞｼｯｸM" w:eastAsia="HGSｺﾞｼｯｸM" w:hAnsi="HG丸ｺﾞｼｯｸM-PRO" w:hint="eastAsia"/>
          <w:color w:val="000000" w:themeColor="text1"/>
          <w:sz w:val="24"/>
          <w:szCs w:val="24"/>
        </w:rPr>
        <w:t>真の共生社会・インクルーシブな社会の実現に向け、</w:t>
      </w:r>
      <w:r w:rsidR="00BE7724" w:rsidRPr="00A226B1">
        <w:rPr>
          <w:rFonts w:ascii="HGSｺﾞｼｯｸM" w:eastAsia="HGSｺﾞｼｯｸM" w:hAnsi="HG丸ｺﾞｼｯｸM-PRO" w:hint="eastAsia"/>
          <w:color w:val="000000" w:themeColor="text1"/>
          <w:sz w:val="24"/>
          <w:szCs w:val="24"/>
        </w:rPr>
        <w:t>取りまとめることとする。大阪府には、本意見具申の提言を最大限尊重し、様々な主体が協力し合い、地域全体で障がい福祉分野の課題解決に取</w:t>
      </w:r>
      <w:r w:rsidR="00FD4B3D" w:rsidRPr="00A226B1">
        <w:rPr>
          <w:rFonts w:ascii="HGSｺﾞｼｯｸM" w:eastAsia="HGSｺﾞｼｯｸM" w:hAnsi="HG丸ｺﾞｼｯｸM-PRO" w:hint="eastAsia"/>
          <w:color w:val="000000" w:themeColor="text1"/>
          <w:sz w:val="24"/>
          <w:szCs w:val="24"/>
        </w:rPr>
        <w:t>り</w:t>
      </w:r>
      <w:r w:rsidR="00BE7724" w:rsidRPr="00A226B1">
        <w:rPr>
          <w:rFonts w:ascii="HGSｺﾞｼｯｸM" w:eastAsia="HGSｺﾞｼｯｸM" w:hAnsi="HG丸ｺﾞｼｯｸM-PRO" w:hint="eastAsia"/>
          <w:color w:val="000000" w:themeColor="text1"/>
          <w:sz w:val="24"/>
          <w:szCs w:val="24"/>
        </w:rPr>
        <w:t>組み、障がい者が自分らしく、安全・安心に暮らすことのできる大阪の実現を切望するものである。</w:t>
      </w:r>
    </w:p>
    <w:p w14:paraId="0AB76B15" w14:textId="61F4D1CA" w:rsidR="006E7E79" w:rsidRPr="00A226B1" w:rsidRDefault="006E7E79" w:rsidP="003E06F8">
      <w:pPr>
        <w:spacing w:line="276" w:lineRule="auto"/>
        <w:rPr>
          <w:rFonts w:ascii="HGSｺﾞｼｯｸM" w:eastAsia="HGSｺﾞｼｯｸM" w:hAnsi="HG丸ｺﾞｼｯｸM-PRO"/>
          <w:color w:val="000000" w:themeColor="text1"/>
          <w:sz w:val="24"/>
          <w:szCs w:val="24"/>
        </w:rPr>
      </w:pPr>
    </w:p>
    <w:p w14:paraId="3993C61E" w14:textId="3A49CA5D" w:rsidR="006E7E79" w:rsidRPr="00A226B1" w:rsidRDefault="00C51C31" w:rsidP="003E06F8">
      <w:pPr>
        <w:pStyle w:val="11"/>
        <w:spacing w:line="276" w:lineRule="auto"/>
        <w:rPr>
          <w:color w:val="000000" w:themeColor="text1"/>
        </w:rPr>
      </w:pPr>
      <w:bookmarkStart w:id="2" w:name="_Toc228524785"/>
      <w:r w:rsidRPr="00A226B1">
        <w:rPr>
          <w:rFonts w:hint="eastAsia"/>
          <w:color w:val="000000" w:themeColor="text1"/>
        </w:rPr>
        <w:t>第</w:t>
      </w:r>
      <w:r w:rsidR="00B879D7" w:rsidRPr="00A226B1">
        <w:rPr>
          <w:rFonts w:hint="eastAsia"/>
          <w:color w:val="000000" w:themeColor="text1"/>
        </w:rPr>
        <w:t>２</w:t>
      </w:r>
      <w:r w:rsidR="006E7E79" w:rsidRPr="00A226B1">
        <w:rPr>
          <w:rFonts w:hint="eastAsia"/>
          <w:color w:val="000000" w:themeColor="text1"/>
        </w:rPr>
        <w:t>．計画の見直しにあたっての検討体制</w:t>
      </w:r>
      <w:bookmarkEnd w:id="2"/>
    </w:p>
    <w:p w14:paraId="75243D4B" w14:textId="56F1E25C" w:rsidR="006E7E79"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534917" w:rsidRPr="00A226B1">
        <w:rPr>
          <w:rFonts w:ascii="HGSｺﾞｼｯｸM" w:eastAsia="HGSｺﾞｼｯｸM" w:hAnsi="HG丸ｺﾞｼｯｸM-PRO" w:hint="eastAsia"/>
          <w:color w:val="000000" w:themeColor="text1"/>
          <w:sz w:val="24"/>
          <w:szCs w:val="24"/>
        </w:rPr>
        <w:t xml:space="preserve">　大阪府障がい者施策推進協議会では、計画の策定</w:t>
      </w:r>
      <w:r w:rsidR="006E7E79" w:rsidRPr="00A226B1">
        <w:rPr>
          <w:rFonts w:ascii="HGSｺﾞｼｯｸM" w:eastAsia="HGSｺﾞｼｯｸM" w:hAnsi="HG丸ｺﾞｼｯｸM-PRO" w:hint="eastAsia"/>
          <w:color w:val="000000" w:themeColor="text1"/>
          <w:sz w:val="24"/>
          <w:szCs w:val="24"/>
        </w:rPr>
        <w:t>に向け、</w:t>
      </w:r>
      <w:r w:rsidR="00564F6B" w:rsidRPr="00A226B1">
        <w:rPr>
          <w:rFonts w:ascii="HGSｺﾞｼｯｸM" w:eastAsia="HGSｺﾞｼｯｸM" w:hAnsi="HG丸ｺﾞｼｯｸM-PRO" w:hint="eastAsia"/>
          <w:color w:val="000000" w:themeColor="text1"/>
          <w:sz w:val="24"/>
          <w:szCs w:val="24"/>
        </w:rPr>
        <w:t>「第</w:t>
      </w:r>
      <w:r w:rsidR="00842CB6" w:rsidRPr="00A226B1">
        <w:rPr>
          <w:rFonts w:ascii="HGSｺﾞｼｯｸM" w:eastAsia="HGSｺﾞｼｯｸM" w:hAnsi="HG丸ｺﾞｼｯｸM-PRO" w:hint="eastAsia"/>
          <w:color w:val="000000" w:themeColor="text1"/>
          <w:sz w:val="24"/>
          <w:szCs w:val="24"/>
        </w:rPr>
        <w:t>６</w:t>
      </w:r>
      <w:r w:rsidR="006E7E79" w:rsidRPr="00A226B1">
        <w:rPr>
          <w:rFonts w:ascii="HGSｺﾞｼｯｸM" w:eastAsia="HGSｺﾞｼｯｸM" w:hAnsi="HG丸ｺﾞｼｯｸM-PRO" w:hint="eastAsia"/>
          <w:color w:val="000000" w:themeColor="text1"/>
          <w:sz w:val="24"/>
          <w:szCs w:val="24"/>
        </w:rPr>
        <w:t>次大阪府障がい者計画</w:t>
      </w:r>
      <w:r w:rsidR="00534917" w:rsidRPr="00A226B1">
        <w:rPr>
          <w:rFonts w:ascii="HGSｺﾞｼｯｸM" w:eastAsia="HGSｺﾞｼｯｸM" w:hAnsi="HG丸ｺﾞｼｯｸM-PRO" w:hint="eastAsia"/>
          <w:color w:val="000000" w:themeColor="text1"/>
          <w:sz w:val="24"/>
          <w:szCs w:val="24"/>
        </w:rPr>
        <w:t>策定</w:t>
      </w:r>
      <w:r w:rsidR="006E7E79" w:rsidRPr="00A226B1">
        <w:rPr>
          <w:rFonts w:ascii="HGSｺﾞｼｯｸM" w:eastAsia="HGSｺﾞｼｯｸM" w:hAnsi="HG丸ｺﾞｼｯｸM-PRO" w:hint="eastAsia"/>
          <w:color w:val="000000" w:themeColor="text1"/>
          <w:sz w:val="24"/>
          <w:szCs w:val="24"/>
        </w:rPr>
        <w:t>検討部会」（以下、「</w:t>
      </w:r>
      <w:r w:rsidR="000C6B58" w:rsidRPr="00A226B1">
        <w:rPr>
          <w:rFonts w:ascii="HGSｺﾞｼｯｸM" w:eastAsia="HGSｺﾞｼｯｸM" w:hAnsi="HG丸ｺﾞｼｯｸM-PRO" w:hint="eastAsia"/>
          <w:color w:val="000000" w:themeColor="text1"/>
          <w:sz w:val="24"/>
          <w:szCs w:val="24"/>
        </w:rPr>
        <w:t>計画</w:t>
      </w:r>
      <w:r w:rsidR="006E7E79" w:rsidRPr="00A226B1">
        <w:rPr>
          <w:rFonts w:ascii="HGSｺﾞｼｯｸM" w:eastAsia="HGSｺﾞｼｯｸM" w:hAnsi="HG丸ｺﾞｼｯｸM-PRO" w:hint="eastAsia"/>
          <w:color w:val="000000" w:themeColor="text1"/>
          <w:sz w:val="24"/>
          <w:szCs w:val="24"/>
        </w:rPr>
        <w:t>部会」という。）を設置</w:t>
      </w:r>
      <w:r w:rsidR="00534917" w:rsidRPr="00A226B1">
        <w:rPr>
          <w:rFonts w:ascii="HGSｺﾞｼｯｸM" w:eastAsia="HGSｺﾞｼｯｸM" w:hAnsi="HG丸ｺﾞｼｯｸM-PRO" w:hint="eastAsia"/>
          <w:color w:val="000000" w:themeColor="text1"/>
          <w:sz w:val="24"/>
          <w:szCs w:val="24"/>
        </w:rPr>
        <w:t>し、令和</w:t>
      </w:r>
      <w:r w:rsidR="00842CB6" w:rsidRPr="00A226B1">
        <w:rPr>
          <w:rFonts w:ascii="HGSｺﾞｼｯｸM" w:eastAsia="HGSｺﾞｼｯｸM" w:hAnsi="HG丸ｺﾞｼｯｸM-PRO" w:hint="eastAsia"/>
          <w:color w:val="000000" w:themeColor="text1"/>
          <w:sz w:val="24"/>
          <w:szCs w:val="24"/>
        </w:rPr>
        <w:t>７</w:t>
      </w:r>
      <w:r w:rsidR="006E7E79" w:rsidRPr="00A226B1">
        <w:rPr>
          <w:rFonts w:ascii="HGSｺﾞｼｯｸM" w:eastAsia="HGSｺﾞｼｯｸM" w:hAnsi="HG丸ｺﾞｼｯｸM-PRO" w:hint="eastAsia"/>
          <w:color w:val="000000" w:themeColor="text1"/>
          <w:sz w:val="24"/>
          <w:szCs w:val="24"/>
        </w:rPr>
        <w:t>年</w:t>
      </w:r>
      <w:r w:rsidR="00B879D7" w:rsidRPr="00A226B1">
        <w:rPr>
          <w:rFonts w:ascii="HGSｺﾞｼｯｸM" w:eastAsia="HGSｺﾞｼｯｸM" w:hAnsi="HG丸ｺﾞｼｯｸM-PRO" w:hint="eastAsia"/>
          <w:color w:val="000000" w:themeColor="text1"/>
          <w:sz w:val="24"/>
          <w:szCs w:val="24"/>
        </w:rPr>
        <w:t>５</w:t>
      </w:r>
      <w:r w:rsidR="006E7E79" w:rsidRPr="00A226B1">
        <w:rPr>
          <w:rFonts w:ascii="HGSｺﾞｼｯｸM" w:eastAsia="HGSｺﾞｼｯｸM" w:hAnsi="HG丸ｺﾞｼｯｸM-PRO" w:hint="eastAsia"/>
          <w:color w:val="000000" w:themeColor="text1"/>
          <w:sz w:val="24"/>
          <w:szCs w:val="24"/>
        </w:rPr>
        <w:t>月から精力的に議論を重ねてきた。</w:t>
      </w:r>
    </w:p>
    <w:p w14:paraId="0A5062A1" w14:textId="77777777" w:rsidR="006E7E79" w:rsidRPr="00A226B1" w:rsidRDefault="006E7E7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E4820B" w14:textId="104906C5" w:rsidR="00FE34B8"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0C6B58" w:rsidRPr="00A226B1">
        <w:rPr>
          <w:rFonts w:ascii="HGSｺﾞｼｯｸM" w:eastAsia="HGSｺﾞｼｯｸM" w:hAnsi="HG丸ｺﾞｼｯｸM-PRO" w:hint="eastAsia"/>
          <w:color w:val="000000" w:themeColor="text1"/>
          <w:sz w:val="24"/>
          <w:szCs w:val="24"/>
        </w:rPr>
        <w:t xml:space="preserve">　計画</w:t>
      </w:r>
      <w:r w:rsidR="001C4BE7" w:rsidRPr="00A226B1">
        <w:rPr>
          <w:rFonts w:ascii="HGSｺﾞｼｯｸM" w:eastAsia="HGSｺﾞｼｯｸM" w:hAnsi="HG丸ｺﾞｼｯｸM-PRO" w:hint="eastAsia"/>
          <w:color w:val="000000" w:themeColor="text1"/>
          <w:sz w:val="24"/>
          <w:szCs w:val="24"/>
        </w:rPr>
        <w:t>部会では、</w:t>
      </w:r>
      <w:r w:rsidR="00B25B34" w:rsidRPr="00A226B1">
        <w:rPr>
          <w:rFonts w:ascii="HGSｺﾞｼｯｸM" w:eastAsia="HGSｺﾞｼｯｸM" w:hAnsi="HG丸ｺﾞｼｯｸM-PRO" w:hint="eastAsia"/>
          <w:color w:val="000000" w:themeColor="text1"/>
          <w:sz w:val="24"/>
          <w:szCs w:val="24"/>
        </w:rPr>
        <w:t>障がい当事者及びその家族をはじめ、地域の関係機関や企業及び</w:t>
      </w:r>
      <w:r w:rsidR="006E7E79" w:rsidRPr="00A226B1">
        <w:rPr>
          <w:rFonts w:ascii="HGSｺﾞｼｯｸM" w:eastAsia="HGSｺﾞｼｯｸM" w:hAnsi="HG丸ｺﾞｼｯｸM-PRO" w:hint="eastAsia"/>
          <w:color w:val="000000" w:themeColor="text1"/>
          <w:sz w:val="24"/>
          <w:szCs w:val="24"/>
        </w:rPr>
        <w:t>市町村</w:t>
      </w:r>
      <w:r w:rsidR="00B25B34" w:rsidRPr="00A226B1">
        <w:rPr>
          <w:rFonts w:ascii="HGSｺﾞｼｯｸM" w:eastAsia="HGSｺﾞｼｯｸM" w:hAnsi="HG丸ｺﾞｼｯｸM-PRO" w:hint="eastAsia"/>
          <w:color w:val="000000" w:themeColor="text1"/>
          <w:sz w:val="24"/>
          <w:szCs w:val="24"/>
        </w:rPr>
        <w:t>、学識経験者</w:t>
      </w:r>
      <w:r w:rsidR="001C4BE7" w:rsidRPr="00A226B1">
        <w:rPr>
          <w:rFonts w:ascii="HGSｺﾞｼｯｸM" w:eastAsia="HGSｺﾞｼｯｸM" w:hAnsi="HG丸ｺﾞｼｯｸM-PRO" w:hint="eastAsia"/>
          <w:color w:val="000000" w:themeColor="text1"/>
          <w:sz w:val="24"/>
          <w:szCs w:val="24"/>
        </w:rPr>
        <w:t>等から委員</w:t>
      </w:r>
      <w:r w:rsidR="00183737" w:rsidRPr="00A226B1">
        <w:rPr>
          <w:rFonts w:ascii="HGSｺﾞｼｯｸM" w:eastAsia="HGSｺﾞｼｯｸM" w:hAnsi="HG丸ｺﾞｼｯｸM-PRO" w:hint="eastAsia"/>
          <w:color w:val="000000" w:themeColor="text1"/>
          <w:sz w:val="24"/>
          <w:szCs w:val="24"/>
        </w:rPr>
        <w:t>が</w:t>
      </w:r>
      <w:r w:rsidR="001C4BE7" w:rsidRPr="00A226B1">
        <w:rPr>
          <w:rFonts w:ascii="HGSｺﾞｼｯｸM" w:eastAsia="HGSｺﾞｼｯｸM" w:hAnsi="HG丸ｺﾞｼｯｸM-PRO" w:hint="eastAsia"/>
          <w:color w:val="000000" w:themeColor="text1"/>
          <w:sz w:val="24"/>
          <w:szCs w:val="24"/>
        </w:rPr>
        <w:t>参画</w:t>
      </w:r>
      <w:r w:rsidR="00183737" w:rsidRPr="00A226B1">
        <w:rPr>
          <w:rFonts w:ascii="HGSｺﾞｼｯｸM" w:eastAsia="HGSｺﾞｼｯｸM" w:hAnsi="HG丸ｺﾞｼｯｸM-PRO" w:hint="eastAsia"/>
          <w:color w:val="000000" w:themeColor="text1"/>
          <w:sz w:val="24"/>
          <w:szCs w:val="24"/>
        </w:rPr>
        <w:t>し</w:t>
      </w:r>
      <w:r w:rsidR="001C4BE7" w:rsidRPr="00A226B1">
        <w:rPr>
          <w:rFonts w:ascii="HGSｺﾞｼｯｸM" w:eastAsia="HGSｺﾞｼｯｸM" w:hAnsi="HG丸ｺﾞｼｯｸM-PRO" w:hint="eastAsia"/>
          <w:color w:val="000000" w:themeColor="text1"/>
          <w:sz w:val="24"/>
          <w:szCs w:val="24"/>
        </w:rPr>
        <w:t>、</w:t>
      </w:r>
      <w:r w:rsidR="00183737" w:rsidRPr="00A226B1">
        <w:rPr>
          <w:rFonts w:ascii="HGSｺﾞｼｯｸM" w:eastAsia="HGSｺﾞｼｯｸM" w:hAnsi="HG丸ｺﾞｼｯｸM-PRO" w:hint="eastAsia"/>
          <w:color w:val="000000" w:themeColor="text1"/>
          <w:sz w:val="24"/>
          <w:szCs w:val="24"/>
        </w:rPr>
        <w:t>第</w:t>
      </w:r>
      <w:r w:rsidR="00842CB6" w:rsidRPr="00A226B1">
        <w:rPr>
          <w:rFonts w:ascii="HGSｺﾞｼｯｸM" w:eastAsia="HGSｺﾞｼｯｸM" w:hAnsi="HG丸ｺﾞｼｯｸM-PRO" w:hint="eastAsia"/>
          <w:color w:val="000000" w:themeColor="text1"/>
          <w:sz w:val="24"/>
          <w:szCs w:val="24"/>
        </w:rPr>
        <w:t>５</w:t>
      </w:r>
      <w:r w:rsidR="00183737" w:rsidRPr="00A226B1">
        <w:rPr>
          <w:rFonts w:ascii="HGSｺﾞｼｯｸM" w:eastAsia="HGSｺﾞｼｯｸM" w:hAnsi="HG丸ｺﾞｼｯｸM-PRO" w:hint="eastAsia"/>
          <w:color w:val="000000" w:themeColor="text1"/>
          <w:sz w:val="24"/>
          <w:szCs w:val="24"/>
        </w:rPr>
        <w:t>次</w:t>
      </w:r>
      <w:r w:rsidR="00534917" w:rsidRPr="00A226B1">
        <w:rPr>
          <w:rFonts w:ascii="HGSｺﾞｼｯｸM" w:eastAsia="HGSｺﾞｼｯｸM" w:hAnsi="HG丸ｺﾞｼｯｸM-PRO" w:hint="eastAsia"/>
          <w:color w:val="000000" w:themeColor="text1"/>
          <w:sz w:val="24"/>
          <w:szCs w:val="24"/>
        </w:rPr>
        <w:t>計画の</w:t>
      </w:r>
      <w:r w:rsidR="00842CB6" w:rsidRPr="00A226B1">
        <w:rPr>
          <w:rFonts w:ascii="HGSｺﾞｼｯｸM" w:eastAsia="HGSｺﾞｼｯｸM" w:hAnsi="HG丸ｺﾞｼｯｸM-PRO" w:hint="eastAsia"/>
          <w:color w:val="000000" w:themeColor="text1"/>
          <w:sz w:val="24"/>
          <w:szCs w:val="24"/>
        </w:rPr>
        <w:t>共通場面</w:t>
      </w:r>
      <w:r w:rsidR="00534917" w:rsidRPr="00A226B1">
        <w:rPr>
          <w:rFonts w:ascii="HGSｺﾞｼｯｸM" w:eastAsia="HGSｺﾞｼｯｸM" w:hAnsi="HG丸ｺﾞｼｯｸM-PRO" w:hint="eastAsia"/>
          <w:color w:val="000000" w:themeColor="text1"/>
          <w:sz w:val="24"/>
          <w:szCs w:val="24"/>
        </w:rPr>
        <w:t>「地域を育む」及び各生活場面における「今後の課題」と「個別分野ごとの施策の方向性」について、</w:t>
      </w:r>
      <w:r w:rsidR="00816DD3" w:rsidRPr="00A226B1">
        <w:rPr>
          <w:rFonts w:ascii="HGSｺﾞｼｯｸM" w:eastAsia="HGSｺﾞｼｯｸM" w:hAnsi="HG丸ｺﾞｼｯｸM-PRO" w:hint="eastAsia"/>
          <w:color w:val="000000" w:themeColor="text1"/>
          <w:sz w:val="24"/>
          <w:szCs w:val="24"/>
        </w:rPr>
        <w:t>令和４年に国連勧告が採択・公表されたこと</w:t>
      </w:r>
      <w:r w:rsidR="00DB3330" w:rsidRPr="00A226B1">
        <w:rPr>
          <w:rFonts w:ascii="HGSｺﾞｼｯｸM" w:eastAsia="HGSｺﾞｼｯｸM" w:hAnsi="HG丸ｺﾞｼｯｸM-PRO" w:hint="eastAsia"/>
          <w:color w:val="000000" w:themeColor="text1"/>
          <w:sz w:val="24"/>
          <w:szCs w:val="24"/>
        </w:rPr>
        <w:t>等</w:t>
      </w:r>
      <w:r w:rsidR="00816DD3" w:rsidRPr="00A226B1">
        <w:rPr>
          <w:rFonts w:ascii="HGSｺﾞｼｯｸM" w:eastAsia="HGSｺﾞｼｯｸM" w:hAnsi="HG丸ｺﾞｼｯｸM-PRO" w:hint="eastAsia"/>
          <w:color w:val="000000" w:themeColor="text1"/>
          <w:sz w:val="24"/>
          <w:szCs w:val="24"/>
        </w:rPr>
        <w:t>の動向も念頭に</w:t>
      </w:r>
      <w:r w:rsidR="00534917" w:rsidRPr="00A226B1">
        <w:rPr>
          <w:rFonts w:ascii="HGSｺﾞｼｯｸM" w:eastAsia="HGSｺﾞｼｯｸM" w:hAnsi="HG丸ｺﾞｼｯｸM-PRO" w:hint="eastAsia"/>
          <w:color w:val="000000" w:themeColor="text1"/>
          <w:sz w:val="24"/>
          <w:szCs w:val="24"/>
        </w:rPr>
        <w:t>様々</w:t>
      </w:r>
      <w:r w:rsidR="003B5E7E" w:rsidRPr="00A226B1">
        <w:rPr>
          <w:rFonts w:ascii="HGSｺﾞｼｯｸM" w:eastAsia="HGSｺﾞｼｯｸM" w:hAnsi="HG丸ｺﾞｼｯｸM-PRO" w:hint="eastAsia"/>
          <w:color w:val="000000" w:themeColor="text1"/>
          <w:sz w:val="24"/>
          <w:szCs w:val="24"/>
        </w:rPr>
        <w:t>な視点</w:t>
      </w:r>
      <w:r w:rsidR="001C4BE7" w:rsidRPr="00A226B1">
        <w:rPr>
          <w:rFonts w:ascii="HGSｺﾞｼｯｸM" w:eastAsia="HGSｺﾞｼｯｸM" w:hAnsi="HG丸ｺﾞｼｯｸM-PRO" w:hint="eastAsia"/>
          <w:color w:val="000000" w:themeColor="text1"/>
          <w:sz w:val="24"/>
          <w:szCs w:val="24"/>
        </w:rPr>
        <w:t>から</w:t>
      </w:r>
      <w:r w:rsidR="007A14B9" w:rsidRPr="00A226B1">
        <w:rPr>
          <w:rFonts w:ascii="HGSｺﾞｼｯｸM" w:eastAsia="HGSｺﾞｼｯｸM" w:hAnsi="HG丸ｺﾞｼｯｸM-PRO" w:hint="eastAsia"/>
          <w:color w:val="000000" w:themeColor="text1"/>
          <w:sz w:val="24"/>
          <w:szCs w:val="24"/>
        </w:rPr>
        <w:t>、</w:t>
      </w:r>
      <w:r w:rsidR="00534917" w:rsidRPr="00A226B1">
        <w:rPr>
          <w:rFonts w:ascii="HGSｺﾞｼｯｸM" w:eastAsia="HGSｺﾞｼｯｸM" w:hAnsi="HG丸ｺﾞｼｯｸM-PRO" w:hint="eastAsia"/>
          <w:color w:val="000000" w:themeColor="text1"/>
          <w:sz w:val="24"/>
          <w:szCs w:val="24"/>
        </w:rPr>
        <w:t>現状や</w:t>
      </w:r>
      <w:r w:rsidR="00324F4B" w:rsidRPr="00A226B1">
        <w:rPr>
          <w:rFonts w:ascii="HGSｺﾞｼｯｸM" w:eastAsia="HGSｺﾞｼｯｸM" w:hAnsi="HG丸ｺﾞｼｯｸM-PRO" w:hint="eastAsia"/>
          <w:color w:val="000000" w:themeColor="text1"/>
          <w:sz w:val="24"/>
          <w:szCs w:val="24"/>
        </w:rPr>
        <w:t>取組</w:t>
      </w:r>
      <w:r w:rsidR="00534917" w:rsidRPr="00A226B1">
        <w:rPr>
          <w:rFonts w:ascii="HGSｺﾞｼｯｸM" w:eastAsia="HGSｺﾞｼｯｸM" w:hAnsi="HG丸ｺﾞｼｯｸM-PRO" w:hint="eastAsia"/>
          <w:color w:val="000000" w:themeColor="text1"/>
          <w:sz w:val="24"/>
          <w:szCs w:val="24"/>
        </w:rPr>
        <w:t>状況を評価し</w:t>
      </w:r>
      <w:r w:rsidR="001C4BE7" w:rsidRPr="00A226B1">
        <w:rPr>
          <w:rFonts w:ascii="HGSｺﾞｼｯｸM" w:eastAsia="HGSｺﾞｼｯｸM" w:hAnsi="HG丸ｺﾞｼｯｸM-PRO" w:hint="eastAsia"/>
          <w:color w:val="000000" w:themeColor="text1"/>
          <w:sz w:val="24"/>
          <w:szCs w:val="24"/>
        </w:rPr>
        <w:t>検討してきた。</w:t>
      </w:r>
    </w:p>
    <w:p w14:paraId="015DCBBF" w14:textId="77777777" w:rsidR="001C4BE7" w:rsidRPr="00A226B1" w:rsidRDefault="001C4BE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65E1982" w14:textId="649F9FB6" w:rsidR="001C4BE7"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1C4BE7" w:rsidRPr="00A226B1">
        <w:rPr>
          <w:rFonts w:ascii="HGSｺﾞｼｯｸM" w:eastAsia="HGSｺﾞｼｯｸM" w:hAnsi="HG丸ｺﾞｼｯｸM-PRO" w:hint="eastAsia"/>
          <w:color w:val="000000" w:themeColor="text1"/>
          <w:sz w:val="24"/>
          <w:szCs w:val="24"/>
        </w:rPr>
        <w:t xml:space="preserve">　</w:t>
      </w:r>
      <w:r w:rsidR="000C6B58" w:rsidRPr="00A226B1">
        <w:rPr>
          <w:rFonts w:ascii="HGSｺﾞｼｯｸM" w:eastAsia="HGSｺﾞｼｯｸM" w:hAnsi="HG丸ｺﾞｼｯｸM-PRO" w:hint="eastAsia"/>
          <w:color w:val="000000" w:themeColor="text1"/>
          <w:sz w:val="24"/>
          <w:szCs w:val="24"/>
        </w:rPr>
        <w:t>計画</w:t>
      </w:r>
      <w:r w:rsidR="00301668" w:rsidRPr="00A226B1">
        <w:rPr>
          <w:rFonts w:ascii="HGSｺﾞｼｯｸM" w:eastAsia="HGSｺﾞｼｯｸM" w:hAnsi="HG丸ｺﾞｼｯｸM-PRO" w:hint="eastAsia"/>
          <w:color w:val="000000" w:themeColor="text1"/>
          <w:sz w:val="24"/>
          <w:szCs w:val="24"/>
        </w:rPr>
        <w:t>部会で</w:t>
      </w:r>
      <w:r w:rsidR="00402A21" w:rsidRPr="00A226B1">
        <w:rPr>
          <w:rFonts w:ascii="HGSｺﾞｼｯｸM" w:eastAsia="HGSｺﾞｼｯｸM" w:hAnsi="HG丸ｺﾞｼｯｸM-PRO" w:hint="eastAsia"/>
          <w:color w:val="000000" w:themeColor="text1"/>
          <w:sz w:val="24"/>
          <w:szCs w:val="24"/>
        </w:rPr>
        <w:t>の</w:t>
      </w:r>
      <w:r w:rsidR="00301668" w:rsidRPr="00A226B1">
        <w:rPr>
          <w:rFonts w:ascii="HGSｺﾞｼｯｸM" w:eastAsia="HGSｺﾞｼｯｸM" w:hAnsi="HG丸ｺﾞｼｯｸM-PRO" w:hint="eastAsia"/>
          <w:color w:val="000000" w:themeColor="text1"/>
          <w:sz w:val="24"/>
          <w:szCs w:val="24"/>
        </w:rPr>
        <w:t>検討</w:t>
      </w:r>
      <w:r w:rsidR="00402A21" w:rsidRPr="00A226B1">
        <w:rPr>
          <w:rFonts w:ascii="HGSｺﾞｼｯｸM" w:eastAsia="HGSｺﾞｼｯｸM" w:hAnsi="HG丸ｺﾞｼｯｸM-PRO" w:hint="eastAsia"/>
          <w:color w:val="000000" w:themeColor="text1"/>
          <w:sz w:val="24"/>
          <w:szCs w:val="24"/>
        </w:rPr>
        <w:t>をもとに、大阪府障がい者施策推進協議会として、計画の</w:t>
      </w:r>
      <w:r w:rsidR="00534917" w:rsidRPr="00A226B1">
        <w:rPr>
          <w:rFonts w:ascii="HGSｺﾞｼｯｸM" w:eastAsia="HGSｺﾞｼｯｸM" w:hAnsi="HG丸ｺﾞｼｯｸM-PRO" w:hint="eastAsia"/>
          <w:color w:val="000000" w:themeColor="text1"/>
          <w:sz w:val="24"/>
          <w:szCs w:val="24"/>
        </w:rPr>
        <w:t>策定</w:t>
      </w:r>
      <w:r w:rsidR="00402A21" w:rsidRPr="00A226B1">
        <w:rPr>
          <w:rFonts w:ascii="HGSｺﾞｼｯｸM" w:eastAsia="HGSｺﾞｼｯｸM" w:hAnsi="HG丸ｺﾞｼｯｸM-PRO" w:hint="eastAsia"/>
          <w:color w:val="000000" w:themeColor="text1"/>
          <w:sz w:val="24"/>
          <w:szCs w:val="24"/>
        </w:rPr>
        <w:t>にあたって</w:t>
      </w:r>
      <w:r w:rsidR="007A14B9" w:rsidRPr="00A226B1">
        <w:rPr>
          <w:rFonts w:ascii="HGSｺﾞｼｯｸM" w:eastAsia="HGSｺﾞｼｯｸM" w:hAnsi="HG丸ｺﾞｼｯｸM-PRO" w:hint="eastAsia"/>
          <w:color w:val="000000" w:themeColor="text1"/>
          <w:sz w:val="24"/>
          <w:szCs w:val="24"/>
        </w:rPr>
        <w:t>意見具申</w:t>
      </w:r>
      <w:r w:rsidR="003B5E7E" w:rsidRPr="00A226B1">
        <w:rPr>
          <w:rFonts w:ascii="HGSｺﾞｼｯｸM" w:eastAsia="HGSｺﾞｼｯｸM" w:hAnsi="HG丸ｺﾞｼｯｸM-PRO" w:hint="eastAsia"/>
          <w:color w:val="000000" w:themeColor="text1"/>
          <w:sz w:val="24"/>
          <w:szCs w:val="24"/>
        </w:rPr>
        <w:t>をとりまとめた。</w:t>
      </w:r>
    </w:p>
    <w:p w14:paraId="63054FC4" w14:textId="77777777" w:rsidR="00525FA6" w:rsidRPr="00A226B1" w:rsidRDefault="00525FA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DD1F8BC" w14:textId="5ABEF35D" w:rsidR="00A22E44" w:rsidRPr="00A226B1" w:rsidRDefault="00A22E44" w:rsidP="003E06F8">
      <w:pPr>
        <w:pStyle w:val="11"/>
        <w:spacing w:line="276" w:lineRule="auto"/>
        <w:rPr>
          <w:color w:val="000000" w:themeColor="text1"/>
        </w:rPr>
      </w:pPr>
      <w:bookmarkStart w:id="3" w:name="_Toc228524786"/>
      <w:r w:rsidRPr="00A226B1">
        <w:rPr>
          <w:rFonts w:hint="eastAsia"/>
          <w:color w:val="000000" w:themeColor="text1"/>
        </w:rPr>
        <w:lastRenderedPageBreak/>
        <w:t>第</w:t>
      </w:r>
      <w:r w:rsidR="00B879D7" w:rsidRPr="00A226B1">
        <w:rPr>
          <w:rFonts w:hint="eastAsia"/>
          <w:color w:val="000000" w:themeColor="text1"/>
        </w:rPr>
        <w:t>３</w:t>
      </w:r>
      <w:r w:rsidRPr="00A226B1">
        <w:rPr>
          <w:rFonts w:hint="eastAsia"/>
          <w:color w:val="000000" w:themeColor="text1"/>
        </w:rPr>
        <w:t>．主な法</w:t>
      </w:r>
      <w:r w:rsidR="00705CF3" w:rsidRPr="00A226B1">
        <w:rPr>
          <w:rFonts w:hint="eastAsia"/>
          <w:color w:val="000000" w:themeColor="text1"/>
        </w:rPr>
        <w:t>制度</w:t>
      </w:r>
      <w:r w:rsidRPr="00A226B1">
        <w:rPr>
          <w:rFonts w:hint="eastAsia"/>
          <w:color w:val="000000" w:themeColor="text1"/>
        </w:rPr>
        <w:t>等</w:t>
      </w:r>
      <w:r w:rsidR="00705CF3" w:rsidRPr="00A226B1">
        <w:rPr>
          <w:rFonts w:hint="eastAsia"/>
          <w:color w:val="000000" w:themeColor="text1"/>
        </w:rPr>
        <w:t>の動向</w:t>
      </w:r>
      <w:bookmarkEnd w:id="3"/>
    </w:p>
    <w:p w14:paraId="068172B3" w14:textId="6E05DB7B"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第５次計画</w:t>
      </w:r>
      <w:r w:rsidR="006F5665" w:rsidRPr="00A226B1">
        <w:rPr>
          <w:rFonts w:ascii="HGSｺﾞｼｯｸM" w:eastAsia="HGSｺﾞｼｯｸM" w:hAnsi="HG丸ｺﾞｼｯｸM-PRO" w:hint="eastAsia"/>
          <w:color w:val="000000" w:themeColor="text1"/>
          <w:sz w:val="24"/>
          <w:szCs w:val="24"/>
        </w:rPr>
        <w:t>改定</w:t>
      </w:r>
      <w:r w:rsidR="002B5E7B" w:rsidRPr="00A226B1">
        <w:rPr>
          <w:rFonts w:ascii="HGSｺﾞｼｯｸM" w:eastAsia="HGSｺﾞｼｯｸM" w:hAnsi="HG丸ｺﾞｼｯｸM-PRO" w:hint="eastAsia"/>
          <w:color w:val="000000" w:themeColor="text1"/>
          <w:sz w:val="24"/>
          <w:szCs w:val="24"/>
        </w:rPr>
        <w:t>後の主な法改正等は以下の通りであり、これらの趣旨、目的等についても、第６次大阪府障がい者計画（以下、「次期計画」という。）にできる限り反映していくことが望ましい。</w:t>
      </w:r>
    </w:p>
    <w:p w14:paraId="6C67A11F"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4B87BFE6" w14:textId="71C1E861" w:rsidR="003821AC" w:rsidRPr="00A226B1" w:rsidRDefault="003821AC" w:rsidP="003821AC">
      <w:pPr>
        <w:spacing w:line="276" w:lineRule="auto"/>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こども基本法の</w:t>
      </w:r>
      <w:r w:rsidR="00ED6468" w:rsidRPr="00A226B1">
        <w:rPr>
          <w:rFonts w:ascii="HGSｺﾞｼｯｸM" w:eastAsia="HGSｺﾞｼｯｸM" w:hAnsi="HG丸ｺﾞｼｯｸM-PRO" w:hint="eastAsia"/>
          <w:color w:val="000000" w:themeColor="text1"/>
          <w:sz w:val="24"/>
          <w:szCs w:val="24"/>
        </w:rPr>
        <w:t>施行</w:t>
      </w:r>
      <w:r w:rsidRPr="00A226B1">
        <w:rPr>
          <w:rFonts w:ascii="HGSｺﾞｼｯｸM" w:eastAsia="HGSｺﾞｼｯｸM" w:hAnsi="HG丸ｺﾞｼｯｸM-PRO" w:hint="eastAsia"/>
          <w:color w:val="000000" w:themeColor="text1"/>
          <w:sz w:val="24"/>
          <w:szCs w:val="24"/>
        </w:rPr>
        <w:t>、こども家庭庁の創設</w:t>
      </w:r>
      <w:r w:rsidR="00A422C2"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（令和５年４月）</w:t>
      </w:r>
    </w:p>
    <w:p w14:paraId="31D9CA46" w14:textId="36FCC441" w:rsidR="003821AC" w:rsidRPr="00A226B1"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こども基本法は、こども施策に関し基本理念を定め、こども施策の基本となる事項を定める</w:t>
      </w:r>
      <w:r w:rsidR="00A057FE" w:rsidRPr="00A226B1">
        <w:rPr>
          <w:rFonts w:ascii="HGSｺﾞｼｯｸM" w:eastAsia="HGSｺﾞｼｯｸM" w:hAnsi="HG丸ｺﾞｼｯｸM-PRO" w:hint="eastAsia"/>
          <w:color w:val="000000" w:themeColor="text1"/>
          <w:sz w:val="24"/>
          <w:szCs w:val="24"/>
        </w:rPr>
        <w:t>など</w:t>
      </w:r>
      <w:r w:rsidRPr="00A226B1">
        <w:rPr>
          <w:rFonts w:ascii="HGSｺﾞｼｯｸM" w:eastAsia="HGSｺﾞｼｯｸM" w:hAnsi="HG丸ｺﾞｼｯｸM-PRO" w:hint="eastAsia"/>
          <w:color w:val="000000" w:themeColor="text1"/>
          <w:sz w:val="24"/>
          <w:szCs w:val="24"/>
        </w:rPr>
        <w:t>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0B31B29B" w14:textId="77777777" w:rsidR="003821AC" w:rsidRPr="00A226B1"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また、「こどもまんなか社会」の実現に向けた政府の司令塔として、こども家庭庁が創設された。</w:t>
      </w:r>
    </w:p>
    <w:p w14:paraId="0C9D8940" w14:textId="77777777" w:rsidR="003821AC" w:rsidRPr="00A226B1"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さらに、こども基本法の基本理念にのっとり、こども施策を総合的に推進するため策定された「こども大綱」（令和５年12月22日閣議決定）において、「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とされた。</w:t>
      </w:r>
    </w:p>
    <w:p w14:paraId="12A724C9" w14:textId="77777777" w:rsidR="003821AC" w:rsidRPr="00A226B1"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p>
    <w:p w14:paraId="2F19FCF1" w14:textId="24D7B354"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障害者総合支援法等の一部改正（令和６年４月施行、一部令和５年４月、10月施行）</w:t>
      </w:r>
    </w:p>
    <w:p w14:paraId="13098112" w14:textId="1A01C490"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w:t>
      </w:r>
      <w:r w:rsidR="00DB3330"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の措置を講じることとされた。</w:t>
      </w:r>
    </w:p>
    <w:p w14:paraId="6D48AB00" w14:textId="440227E1" w:rsidR="002B5E7B" w:rsidRPr="00A226B1" w:rsidRDefault="002B5E7B" w:rsidP="002B5E7B">
      <w:pPr>
        <w:spacing w:line="276" w:lineRule="auto"/>
        <w:rPr>
          <w:rFonts w:ascii="HGSｺﾞｼｯｸM" w:eastAsia="HGSｺﾞｼｯｸM" w:hAnsi="HG丸ｺﾞｼｯｸM-PRO"/>
          <w:color w:val="000000" w:themeColor="text1"/>
          <w:sz w:val="24"/>
          <w:szCs w:val="24"/>
        </w:rPr>
      </w:pPr>
    </w:p>
    <w:p w14:paraId="21C0C904" w14:textId="77777777" w:rsidR="00432291" w:rsidRPr="00A226B1" w:rsidRDefault="00432291" w:rsidP="002B5E7B">
      <w:pPr>
        <w:spacing w:line="276" w:lineRule="auto"/>
        <w:rPr>
          <w:rFonts w:ascii="HGSｺﾞｼｯｸM" w:eastAsia="HGSｺﾞｼｯｸM" w:hAnsi="HG丸ｺﾞｼｯｸM-PRO"/>
          <w:color w:val="000000" w:themeColor="text1"/>
          <w:sz w:val="24"/>
          <w:szCs w:val="24"/>
        </w:rPr>
      </w:pPr>
    </w:p>
    <w:p w14:paraId="30017AB8" w14:textId="10DF5257"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2B5E7B" w:rsidRPr="00A226B1">
        <w:rPr>
          <w:rFonts w:ascii="HGSｺﾞｼｯｸM" w:eastAsia="HGSｺﾞｼｯｸM" w:hAnsi="HG丸ｺﾞｼｯｸM-PRO" w:hint="eastAsia"/>
          <w:color w:val="000000" w:themeColor="text1"/>
          <w:sz w:val="24"/>
          <w:szCs w:val="24"/>
        </w:rPr>
        <w:t xml:space="preserve">　児童福祉法の一部改正（令和６年４月</w:t>
      </w:r>
      <w:r w:rsidR="00580F7C" w:rsidRPr="00A226B1">
        <w:rPr>
          <w:rFonts w:ascii="HGSｺﾞｼｯｸM" w:eastAsia="HGSｺﾞｼｯｸM" w:hAnsi="HG丸ｺﾞｼｯｸM-PRO" w:hint="eastAsia"/>
          <w:color w:val="000000" w:themeColor="text1"/>
          <w:sz w:val="24"/>
          <w:szCs w:val="24"/>
        </w:rPr>
        <w:t>施行</w:t>
      </w:r>
      <w:r w:rsidR="002B5E7B" w:rsidRPr="00A226B1">
        <w:rPr>
          <w:rFonts w:ascii="HGSｺﾞｼｯｸM" w:eastAsia="HGSｺﾞｼｯｸM" w:hAnsi="HG丸ｺﾞｼｯｸM-PRO" w:hint="eastAsia"/>
          <w:color w:val="000000" w:themeColor="text1"/>
          <w:sz w:val="24"/>
          <w:szCs w:val="24"/>
        </w:rPr>
        <w:t>）</w:t>
      </w:r>
    </w:p>
    <w:p w14:paraId="43CDA223" w14:textId="43672390"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児童発達支援センターが地域における障がい児支援の中核的役割を担うことの明確化や、障がい種別に</w:t>
      </w:r>
      <w:r w:rsidR="00A6271A" w:rsidRPr="00A226B1">
        <w:rPr>
          <w:rFonts w:ascii="HGSｺﾞｼｯｸM" w:eastAsia="HGSｺﾞｼｯｸM" w:hAnsi="HG丸ｺﾞｼｯｸM-PRO" w:hint="eastAsia"/>
          <w:color w:val="000000" w:themeColor="text1"/>
          <w:sz w:val="24"/>
          <w:szCs w:val="24"/>
        </w:rPr>
        <w:t>関わらず</w:t>
      </w:r>
      <w:r w:rsidRPr="00A226B1">
        <w:rPr>
          <w:rFonts w:ascii="HGSｺﾞｼｯｸM" w:eastAsia="HGSｺﾞｼｯｸM" w:hAnsi="HG丸ｺﾞｼｯｸM-PRO" w:hint="eastAsia"/>
          <w:color w:val="000000" w:themeColor="text1"/>
          <w:sz w:val="24"/>
          <w:szCs w:val="24"/>
        </w:rPr>
        <w:t xml:space="preserve">障がい児を支援できるよう児童発達支援の類型（福祉型、医療型）の一元化を行うこととされた。　</w:t>
      </w:r>
    </w:p>
    <w:p w14:paraId="42D1E285" w14:textId="789DDA18"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また、障がい児入所施設については、入所児童等が地域生活等へ移行する際の調整の責任主体（都道府県・政令市）を明確化するとともに、22歳までの入所継続を可能とすることとされた。</w:t>
      </w:r>
    </w:p>
    <w:p w14:paraId="08EBDEF0" w14:textId="4007E2DC"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w:t>
      </w:r>
      <w:r w:rsidR="00436BC8"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良好な家庭的環境</w:t>
      </w:r>
      <w:r w:rsidR="00436BC8"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において養育されるようユニット化等によりケア単位の小規模化を推進すること」とされた。</w:t>
      </w:r>
    </w:p>
    <w:p w14:paraId="430FB2E4"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BD44FC3" w14:textId="0996DE47"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w:t>
      </w:r>
      <w:r w:rsidR="00A422C2" w:rsidRPr="00A226B1">
        <w:rPr>
          <w:rFonts w:ascii="HGSｺﾞｼｯｸM" w:eastAsia="HGSｺﾞｼｯｸM" w:hAnsi="HG丸ｺﾞｼｯｸM-PRO" w:hint="eastAsia"/>
          <w:color w:val="000000" w:themeColor="text1"/>
          <w:sz w:val="24"/>
          <w:szCs w:val="24"/>
        </w:rPr>
        <w:t>障害者差別解消法</w:t>
      </w:r>
      <w:r w:rsidR="002B5E7B" w:rsidRPr="00A226B1">
        <w:rPr>
          <w:rFonts w:ascii="HGSｺﾞｼｯｸM" w:eastAsia="HGSｺﾞｼｯｸM" w:hAnsi="HG丸ｺﾞｼｯｸM-PRO" w:hint="eastAsia"/>
          <w:color w:val="000000" w:themeColor="text1"/>
          <w:sz w:val="24"/>
          <w:szCs w:val="24"/>
        </w:rPr>
        <w:t>の改正（令和６年４月施行）</w:t>
      </w:r>
    </w:p>
    <w:p w14:paraId="7B04DCFA" w14:textId="4B74D813"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5C923288"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49E6DAB" w14:textId="48734B08"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孤独・孤立対策推進法（令和６年４月施行）</w:t>
      </w:r>
    </w:p>
    <w:p w14:paraId="4CE1DC90" w14:textId="755D2BA8" w:rsidR="002B5E7B" w:rsidRPr="00A226B1" w:rsidRDefault="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「孤独・孤立に悩む人を誰ひとり取り残さない社会」、「相互に支え合い、人と人との</w:t>
      </w:r>
      <w:r w:rsidR="00436BC8"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つながり</w:t>
      </w:r>
      <w:r w:rsidR="00436BC8"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が生まれる社会」をめざし、基本理念として、①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ら脱却して日常生活及び社会生活を円滑に営むことができるようになることを目標として、必要な支援が行われることが明記さ</w:t>
      </w:r>
      <w:r w:rsidRPr="00A226B1">
        <w:rPr>
          <w:rFonts w:ascii="HGSｺﾞｼｯｸM" w:eastAsia="HGSｺﾞｼｯｸM" w:hAnsi="HG丸ｺﾞｼｯｸM-PRO" w:hint="eastAsia"/>
          <w:color w:val="000000" w:themeColor="text1"/>
          <w:sz w:val="24"/>
          <w:szCs w:val="24"/>
        </w:rPr>
        <w:lastRenderedPageBreak/>
        <w:t>れた。</w:t>
      </w:r>
    </w:p>
    <w:p w14:paraId="063993CD"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FD756EF" w14:textId="252B6CD9"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学校設置者等及び民間教育保育等事業者による児童対象性暴力等の防止等のための措置に関する法律（</w:t>
      </w:r>
      <w:r w:rsidR="00580F7C" w:rsidRPr="00A226B1">
        <w:rPr>
          <w:rFonts w:ascii="HGSｺﾞｼｯｸM" w:eastAsia="HGSｺﾞｼｯｸM" w:hAnsi="HG丸ｺﾞｼｯｸM-PRO" w:hint="eastAsia"/>
          <w:color w:val="000000" w:themeColor="text1"/>
          <w:sz w:val="24"/>
          <w:szCs w:val="24"/>
        </w:rPr>
        <w:t>令和６年６月公布、令和８年12月施行　以下、「こども性暴力防止法」という。</w:t>
      </w:r>
      <w:r w:rsidR="002B5E7B" w:rsidRPr="00A226B1">
        <w:rPr>
          <w:rFonts w:ascii="HGSｺﾞｼｯｸM" w:eastAsia="HGSｺﾞｼｯｸM" w:hAnsi="HG丸ｺﾞｼｯｸM-PRO" w:hint="eastAsia"/>
          <w:color w:val="000000" w:themeColor="text1"/>
          <w:sz w:val="24"/>
          <w:szCs w:val="24"/>
        </w:rPr>
        <w:t>）</w:t>
      </w:r>
    </w:p>
    <w:p w14:paraId="532EC166" w14:textId="1260C9FD"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児童等に教育・保育等を提供する事業者に対し、従事者による児童対象性暴力等を防止する措置を講じること等</w:t>
      </w:r>
      <w:r w:rsidR="003D78C5" w:rsidRPr="00A226B1">
        <w:rPr>
          <w:rFonts w:ascii="HGSｺﾞｼｯｸM" w:eastAsia="HGSｺﾞｼｯｸM" w:hAnsi="HG丸ｺﾞｼｯｸM-PRO" w:hint="eastAsia"/>
          <w:color w:val="000000" w:themeColor="text1"/>
          <w:sz w:val="24"/>
          <w:szCs w:val="24"/>
        </w:rPr>
        <w:t>が</w:t>
      </w:r>
      <w:r w:rsidRPr="00A226B1">
        <w:rPr>
          <w:rFonts w:ascii="HGSｺﾞｼｯｸM" w:eastAsia="HGSｺﾞｼｯｸM" w:hAnsi="HG丸ｺﾞｼｯｸM-PRO" w:hint="eastAsia"/>
          <w:color w:val="000000" w:themeColor="text1"/>
          <w:sz w:val="24"/>
          <w:szCs w:val="24"/>
        </w:rPr>
        <w:t>義務付けられた。</w:t>
      </w:r>
    </w:p>
    <w:p w14:paraId="0F0D4EF1" w14:textId="1B211CB6" w:rsidR="0069184C" w:rsidRPr="00A226B1"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w:t>
      </w:r>
      <w:r w:rsidR="00B0472F" w:rsidRPr="00A226B1">
        <w:rPr>
          <w:rFonts w:ascii="HGSｺﾞｼｯｸM" w:eastAsia="HGSｺﾞｼｯｸM" w:hAnsi="HG丸ｺﾞｼｯｸM-PRO" w:hint="eastAsia"/>
          <w:color w:val="000000" w:themeColor="text1"/>
          <w:sz w:val="24"/>
          <w:szCs w:val="24"/>
        </w:rPr>
        <w:t>み</w:t>
      </w:r>
      <w:r w:rsidRPr="00A226B1">
        <w:rPr>
          <w:rFonts w:ascii="HGSｺﾞｼｯｸM" w:eastAsia="HGSｺﾞｼｯｸM" w:hAnsi="HG丸ｺﾞｼｯｸM-PRO" w:hint="eastAsia"/>
          <w:color w:val="000000" w:themeColor="text1"/>
          <w:sz w:val="24"/>
          <w:szCs w:val="24"/>
        </w:rPr>
        <w:t>を実施することとされた。</w:t>
      </w:r>
    </w:p>
    <w:p w14:paraId="43BE5732" w14:textId="445B40AD" w:rsidR="002B5E7B" w:rsidRPr="00A226B1"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また、</w:t>
      </w:r>
      <w:r w:rsidR="002B5E7B" w:rsidRPr="00A226B1">
        <w:rPr>
          <w:rFonts w:ascii="HGSｺﾞｼｯｸM" w:eastAsia="HGSｺﾞｼｯｸM" w:hAnsi="HG丸ｺﾞｼｯｸM-PRO" w:hint="eastAsia"/>
          <w:color w:val="000000" w:themeColor="text1"/>
          <w:sz w:val="24"/>
          <w:szCs w:val="24"/>
        </w:rPr>
        <w:t>従事者等が特定性犯罪事実該当者に該当するか否かに関する情報を国が事業者等に対して提供する仕組みが設けられた。</w:t>
      </w:r>
    </w:p>
    <w:p w14:paraId="14AC6682"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7823FDA4" w14:textId="243319CB"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旧優生保護法に基づく優生手術等を受けた者等に対する補償金等の支給等に関する法律</w:t>
      </w:r>
      <w:bookmarkStart w:id="4" w:name="_Hlk220536794"/>
      <w:r w:rsidR="002B5E7B" w:rsidRPr="00A226B1">
        <w:rPr>
          <w:rFonts w:ascii="HGSｺﾞｼｯｸM" w:eastAsia="HGSｺﾞｼｯｸM" w:hAnsi="HG丸ｺﾞｼｯｸM-PRO" w:hint="eastAsia"/>
          <w:color w:val="000000" w:themeColor="text1"/>
          <w:sz w:val="24"/>
          <w:szCs w:val="24"/>
        </w:rPr>
        <w:t>（</w:t>
      </w:r>
      <w:r w:rsidR="00493C04" w:rsidRPr="00A226B1">
        <w:rPr>
          <w:rFonts w:ascii="HGSｺﾞｼｯｸM" w:eastAsia="HGSｺﾞｼｯｸM" w:hAnsi="HG丸ｺﾞｼｯｸM-PRO" w:hint="eastAsia"/>
          <w:color w:val="000000" w:themeColor="text1"/>
          <w:sz w:val="24"/>
          <w:szCs w:val="24"/>
        </w:rPr>
        <w:t>令和７年１月施行</w:t>
      </w:r>
      <w:r w:rsidR="002B5E7B" w:rsidRPr="00A226B1">
        <w:rPr>
          <w:rFonts w:ascii="HGSｺﾞｼｯｸM" w:eastAsia="HGSｺﾞｼｯｸM" w:hAnsi="HG丸ｺﾞｼｯｸM-PRO" w:hint="eastAsia"/>
          <w:color w:val="000000" w:themeColor="text1"/>
          <w:sz w:val="24"/>
          <w:szCs w:val="24"/>
        </w:rPr>
        <w:t>）</w:t>
      </w:r>
      <w:bookmarkEnd w:id="4"/>
    </w:p>
    <w:p w14:paraId="6EE13F69" w14:textId="7CEDFE17" w:rsidR="002B5E7B" w:rsidRPr="00A226B1" w:rsidRDefault="002B5E7B" w:rsidP="0055348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昭和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w:t>
      </w:r>
      <w:r w:rsidR="00193631" w:rsidRPr="00A226B1">
        <w:rPr>
          <w:rFonts w:ascii="HGSｺﾞｼｯｸM" w:eastAsia="HGSｺﾞｼｯｸM" w:hAnsi="HG丸ｺﾞｼｯｸM-PRO" w:hint="eastAsia"/>
          <w:color w:val="000000" w:themeColor="text1"/>
          <w:sz w:val="24"/>
          <w:szCs w:val="24"/>
        </w:rPr>
        <w:t>する</w:t>
      </w:r>
      <w:r w:rsidRPr="00A226B1">
        <w:rPr>
          <w:rFonts w:ascii="HGSｺﾞｼｯｸM" w:eastAsia="HGSｺﾞｼｯｸM" w:hAnsi="HG丸ｺﾞｼｯｸM-PRO" w:hint="eastAsia"/>
          <w:color w:val="000000" w:themeColor="text1"/>
          <w:sz w:val="24"/>
          <w:szCs w:val="24"/>
        </w:rPr>
        <w:t>最高裁大法廷判決を受け、国において旧優生保護法に基づく優生手術等を受けた者等に対する補償金等の支給等に関する法律を定め、被害者への補償金等の支給を進めることとされた。</w:t>
      </w:r>
    </w:p>
    <w:p w14:paraId="72C44C99"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24A8FE9" w14:textId="5B23AB22"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B5E7B" w:rsidRPr="00A226B1">
        <w:rPr>
          <w:rFonts w:ascii="HGSｺﾞｼｯｸM" w:eastAsia="HGSｺﾞｼｯｸM" w:hAnsi="HG丸ｺﾞｼｯｸM-PRO" w:hint="eastAsia"/>
          <w:color w:val="000000" w:themeColor="text1"/>
          <w:sz w:val="24"/>
          <w:szCs w:val="24"/>
        </w:rPr>
        <w:t xml:space="preserve">　手話に関する施策の推進に関する法律（令和７年６月施行</w:t>
      </w:r>
      <w:r w:rsidR="00EE2767" w:rsidRPr="00A226B1">
        <w:rPr>
          <w:rFonts w:ascii="HGSｺﾞｼｯｸM" w:eastAsia="HGSｺﾞｼｯｸM" w:hAnsi="HG丸ｺﾞｼｯｸM-PRO" w:hint="eastAsia"/>
          <w:color w:val="000000" w:themeColor="text1"/>
          <w:sz w:val="24"/>
          <w:szCs w:val="24"/>
        </w:rPr>
        <w:t xml:space="preserve">　以下、「手話施策推進法」という。</w:t>
      </w:r>
      <w:r w:rsidR="002B5E7B" w:rsidRPr="00A226B1">
        <w:rPr>
          <w:rFonts w:ascii="HGSｺﾞｼｯｸM" w:eastAsia="HGSｺﾞｼｯｸM" w:hAnsi="HG丸ｺﾞｼｯｸM-PRO" w:hint="eastAsia"/>
          <w:color w:val="000000" w:themeColor="text1"/>
          <w:sz w:val="24"/>
          <w:szCs w:val="24"/>
        </w:rPr>
        <w:t>）</w:t>
      </w:r>
    </w:p>
    <w:p w14:paraId="117FC5B9" w14:textId="0E6218BC"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手話が</w:t>
      </w:r>
      <w:r w:rsidR="00ED38E5" w:rsidRPr="00A226B1">
        <w:rPr>
          <w:rFonts w:ascii="HGSｺﾞｼｯｸM" w:eastAsia="HGSｺﾞｼｯｸM" w:hAnsi="HG丸ｺﾞｼｯｸM-PRO" w:hint="eastAsia"/>
          <w:color w:val="000000" w:themeColor="text1"/>
          <w:sz w:val="24"/>
          <w:szCs w:val="24"/>
        </w:rPr>
        <w:t>これを使用する方にとって</w:t>
      </w:r>
      <w:r w:rsidRPr="00A226B1">
        <w:rPr>
          <w:rFonts w:ascii="HGSｺﾞｼｯｸM" w:eastAsia="HGSｺﾞｼｯｸM" w:hAnsi="HG丸ｺﾞｼｯｸM-PRO" w:hint="eastAsia"/>
          <w:color w:val="000000" w:themeColor="text1"/>
          <w:sz w:val="24"/>
          <w:szCs w:val="24"/>
        </w:rPr>
        <w:t>日常生活</w:t>
      </w:r>
      <w:r w:rsidR="00ED38E5"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社会生活</w:t>
      </w:r>
      <w:r w:rsidR="00ED38E5" w:rsidRPr="00A226B1">
        <w:rPr>
          <w:rFonts w:ascii="HGSｺﾞｼｯｸM" w:eastAsia="HGSｺﾞｼｯｸM" w:hAnsi="HG丸ｺﾞｼｯｸM-PRO" w:hint="eastAsia"/>
          <w:color w:val="000000" w:themeColor="text1"/>
          <w:sz w:val="24"/>
          <w:szCs w:val="24"/>
        </w:rPr>
        <w:t>を営む上で、言語その他の</w:t>
      </w:r>
      <w:r w:rsidRPr="00A226B1">
        <w:rPr>
          <w:rFonts w:ascii="HGSｺﾞｼｯｸM" w:eastAsia="HGSｺﾞｼｯｸM" w:hAnsi="HG丸ｺﾞｼｯｸM-PRO" w:hint="eastAsia"/>
          <w:color w:val="000000" w:themeColor="text1"/>
          <w:sz w:val="24"/>
          <w:szCs w:val="24"/>
        </w:rPr>
        <w:t>重要な意思疎通の</w:t>
      </w:r>
      <w:r w:rsidR="00ED38E5" w:rsidRPr="00A226B1">
        <w:rPr>
          <w:rFonts w:ascii="HGSｺﾞｼｯｸM" w:eastAsia="HGSｺﾞｼｯｸM" w:hAnsi="HG丸ｺﾞｼｯｸM-PRO" w:hint="eastAsia"/>
          <w:color w:val="000000" w:themeColor="text1"/>
          <w:sz w:val="24"/>
          <w:szCs w:val="24"/>
        </w:rPr>
        <w:t>ための</w:t>
      </w:r>
      <w:r w:rsidRPr="00A226B1">
        <w:rPr>
          <w:rFonts w:ascii="HGSｺﾞｼｯｸM" w:eastAsia="HGSｺﾞｼｯｸM" w:hAnsi="HG丸ｺﾞｼｯｸM-PRO" w:hint="eastAsia"/>
          <w:color w:val="000000" w:themeColor="text1"/>
          <w:sz w:val="24"/>
          <w:szCs w:val="24"/>
        </w:rPr>
        <w:t>手段であることを認識し、手話に関する施策を総合的に推進することを目的とした法律が施行された。</w:t>
      </w:r>
    </w:p>
    <w:p w14:paraId="64FCEA81" w14:textId="77777777" w:rsidR="00C547F6"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C547F6" w:rsidRPr="00A226B1">
        <w:rPr>
          <w:rFonts w:ascii="HGSｺﾞｼｯｸM" w:eastAsia="HGSｺﾞｼｯｸM" w:hAnsi="HG丸ｺﾞｼｯｸM-PRO" w:hint="eastAsia"/>
          <w:color w:val="000000" w:themeColor="text1"/>
          <w:sz w:val="24"/>
          <w:szCs w:val="24"/>
        </w:rPr>
        <w:t>国や地方公共団体は、手話の習得、使用や手話文化の保存、継承、発展、国民の理解と関心の増進のために取り組むこととされた。</w:t>
      </w:r>
    </w:p>
    <w:p w14:paraId="044396D5" w14:textId="3B87783F" w:rsidR="002B5E7B" w:rsidRPr="00A226B1" w:rsidRDefault="002B5E7B"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p>
    <w:p w14:paraId="0758C077" w14:textId="571CE858" w:rsidR="002B5E7B" w:rsidRPr="00A226B1"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2B5E7B" w:rsidRPr="00A226B1">
        <w:rPr>
          <w:rFonts w:ascii="HGSｺﾞｼｯｸM" w:eastAsia="HGSｺﾞｼｯｸM" w:hAnsi="HG丸ｺﾞｼｯｸM-PRO" w:hint="eastAsia"/>
          <w:color w:val="000000" w:themeColor="text1"/>
          <w:sz w:val="24"/>
          <w:szCs w:val="24"/>
        </w:rPr>
        <w:t xml:space="preserve">　2024年度障害福祉サービス等報酬改定</w:t>
      </w:r>
      <w:r w:rsidR="00157C48" w:rsidRPr="00A226B1">
        <w:rPr>
          <w:rFonts w:ascii="HGSｺﾞｼｯｸM" w:eastAsia="HGSｺﾞｼｯｸM" w:hAnsi="HG丸ｺﾞｼｯｸM-PRO" w:hint="eastAsia"/>
          <w:color w:val="000000" w:themeColor="text1"/>
          <w:sz w:val="24"/>
          <w:szCs w:val="24"/>
        </w:rPr>
        <w:t>等</w:t>
      </w:r>
      <w:r w:rsidR="002B5E7B" w:rsidRPr="00A226B1">
        <w:rPr>
          <w:rFonts w:ascii="HGSｺﾞｼｯｸM" w:eastAsia="HGSｺﾞｼｯｸM" w:hAnsi="HG丸ｺﾞｼｯｸM-PRO" w:hint="eastAsia"/>
          <w:color w:val="000000" w:themeColor="text1"/>
          <w:sz w:val="24"/>
          <w:szCs w:val="24"/>
        </w:rPr>
        <w:t>（令和６年４月、６月、令和７年10月）</w:t>
      </w:r>
    </w:p>
    <w:p w14:paraId="72DC379F" w14:textId="70BB148A"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054EB6EA"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・障がい者が希望する地域生活を実現・継続するための支援の充実</w:t>
      </w:r>
    </w:p>
    <w:p w14:paraId="37CBF511"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・医療と福祉の連携の推進</w:t>
      </w:r>
    </w:p>
    <w:p w14:paraId="268560A6"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・精神障がい者の地域生活の包括的な支援</w:t>
      </w:r>
    </w:p>
    <w:p w14:paraId="65D9811E"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・障がい児に対する専門的で質の高い支援体制の構築</w:t>
      </w:r>
    </w:p>
    <w:p w14:paraId="643B3A4E" w14:textId="77777777"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・障がい者の多様なニーズに応じた就労の促進</w:t>
      </w:r>
    </w:p>
    <w:p w14:paraId="4F38BD71" w14:textId="00863960"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・持続可能で質の高い障がい福祉サービス等の実現のための報酬等の見直し</w:t>
      </w:r>
    </w:p>
    <w:p w14:paraId="6E61EC8E" w14:textId="7B53FBDB" w:rsidR="002B5E7B" w:rsidRPr="00A226B1"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また、令和７年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1076D623" w14:textId="5CF8F1BC" w:rsidR="00D77E7F" w:rsidRPr="00A226B1" w:rsidRDefault="00D77E7F" w:rsidP="003E06F8">
      <w:pPr>
        <w:spacing w:line="276" w:lineRule="auto"/>
        <w:ind w:left="240" w:hangingChars="100" w:hanging="240"/>
        <w:rPr>
          <w:rFonts w:ascii="HGSｺﾞｼｯｸM" w:eastAsia="HGSｺﾞｼｯｸM"/>
          <w:color w:val="000000" w:themeColor="text1"/>
          <w:sz w:val="24"/>
        </w:rPr>
      </w:pPr>
    </w:p>
    <w:p w14:paraId="3403C3FE" w14:textId="0B0A618C" w:rsidR="005D10D0" w:rsidRPr="00A226B1" w:rsidRDefault="00270623" w:rsidP="005D10D0">
      <w:pPr>
        <w:spacing w:line="276" w:lineRule="auto"/>
        <w:ind w:left="240" w:hangingChars="100" w:hanging="240"/>
        <w:rPr>
          <w:rFonts w:ascii="HGSｺﾞｼｯｸM" w:eastAsia="HGSｺﾞｼｯｸM"/>
          <w:color w:val="000000" w:themeColor="text1"/>
          <w:sz w:val="24"/>
        </w:rPr>
      </w:pPr>
      <w:r w:rsidRPr="00A226B1">
        <w:rPr>
          <w:rFonts w:ascii="HGSｺﾞｼｯｸM" w:eastAsia="HGSｺﾞｼｯｸM" w:hAnsi="HG丸ｺﾞｼｯｸM-PRO" w:hint="eastAsia"/>
          <w:color w:val="000000" w:themeColor="text1"/>
          <w:sz w:val="24"/>
          <w:szCs w:val="24"/>
        </w:rPr>
        <w:t>○</w:t>
      </w:r>
      <w:r w:rsidR="005D10D0" w:rsidRPr="00A226B1">
        <w:rPr>
          <w:rFonts w:ascii="HGSｺﾞｼｯｸM" w:eastAsia="HGSｺﾞｼｯｸM" w:hAnsi="HG丸ｺﾞｼｯｸM-PRO" w:hint="eastAsia"/>
          <w:color w:val="000000" w:themeColor="text1"/>
          <w:sz w:val="24"/>
          <w:szCs w:val="24"/>
        </w:rPr>
        <w:t xml:space="preserve">　</w:t>
      </w:r>
      <w:r w:rsidR="00E827D6" w:rsidRPr="00A226B1">
        <w:rPr>
          <w:rFonts w:ascii="HGSｺﾞｼｯｸM" w:eastAsia="HGSｺﾞｼｯｸM" w:hint="eastAsia"/>
          <w:color w:val="000000" w:themeColor="text1"/>
          <w:sz w:val="24"/>
        </w:rPr>
        <w:t>高次脳機能障害者支援法</w:t>
      </w:r>
      <w:r w:rsidR="005D10D0" w:rsidRPr="00A226B1">
        <w:rPr>
          <w:rFonts w:ascii="HGSｺﾞｼｯｸM" w:eastAsia="HGSｺﾞｼｯｸM" w:hint="eastAsia"/>
          <w:color w:val="000000" w:themeColor="text1"/>
          <w:sz w:val="24"/>
        </w:rPr>
        <w:t>（令和８年４月施行）</w:t>
      </w:r>
    </w:p>
    <w:p w14:paraId="555EA259" w14:textId="645B8F61" w:rsidR="005D10D0" w:rsidRPr="00A226B1" w:rsidRDefault="005D10D0" w:rsidP="005D10D0">
      <w:pPr>
        <w:spacing w:line="276" w:lineRule="auto"/>
        <w:ind w:left="240" w:hangingChars="100" w:hanging="240"/>
        <w:rPr>
          <w:rFonts w:ascii="HGSｺﾞｼｯｸM" w:eastAsia="HGSｺﾞｼｯｸM"/>
          <w:color w:val="000000" w:themeColor="text1"/>
          <w:sz w:val="24"/>
        </w:rPr>
      </w:pPr>
      <w:r w:rsidRPr="00A226B1">
        <w:rPr>
          <w:rFonts w:ascii="HGSｺﾞｼｯｸM" w:eastAsia="HGSｺﾞｼｯｸM" w:hint="eastAsia"/>
          <w:color w:val="000000" w:themeColor="text1"/>
          <w:sz w:val="24"/>
        </w:rPr>
        <w:t xml:space="preserve">　</w:t>
      </w:r>
      <w:r w:rsidR="00193631" w:rsidRPr="00A226B1">
        <w:rPr>
          <w:rFonts w:ascii="HGSｺﾞｼｯｸM" w:eastAsia="HGSｺﾞｼｯｸM" w:hint="eastAsia"/>
          <w:color w:val="000000" w:themeColor="text1"/>
          <w:sz w:val="24"/>
        </w:rPr>
        <w:t xml:space="preserve">　</w:t>
      </w:r>
      <w:r w:rsidRPr="00A226B1">
        <w:rPr>
          <w:rFonts w:ascii="HGSｺﾞｼｯｸM" w:eastAsia="HGSｺﾞｼｯｸM" w:hint="eastAsia"/>
          <w:color w:val="000000" w:themeColor="text1"/>
          <w:sz w:val="24"/>
        </w:rPr>
        <w:t>高次脳機能障がい者に対する支援に関し、基本理念を定め、国や自治体が果たすべき責務</w:t>
      </w:r>
      <w:r w:rsidR="00DB3330" w:rsidRPr="00A226B1">
        <w:rPr>
          <w:rFonts w:ascii="HGSｺﾞｼｯｸM" w:eastAsia="HGSｺﾞｼｯｸM" w:hint="eastAsia"/>
          <w:color w:val="000000" w:themeColor="text1"/>
          <w:sz w:val="24"/>
        </w:rPr>
        <w:t>等</w:t>
      </w:r>
      <w:r w:rsidRPr="00A226B1">
        <w:rPr>
          <w:rFonts w:ascii="HGSｺﾞｼｯｸM" w:eastAsia="HGSｺﾞｼｯｸM" w:hint="eastAsia"/>
          <w:color w:val="000000" w:themeColor="text1"/>
          <w:sz w:val="24"/>
        </w:rPr>
        <w:t>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1AE1724C" w14:textId="22ED1D7F" w:rsidR="005D10D0" w:rsidRPr="00A226B1" w:rsidRDefault="005D10D0" w:rsidP="00C6645D">
      <w:pPr>
        <w:spacing w:line="276" w:lineRule="auto"/>
        <w:rPr>
          <w:rFonts w:ascii="HGSｺﾞｼｯｸM" w:eastAsia="HGSｺﾞｼｯｸM"/>
          <w:color w:val="000000" w:themeColor="text1"/>
          <w:sz w:val="24"/>
        </w:rPr>
      </w:pPr>
    </w:p>
    <w:p w14:paraId="7D91613B" w14:textId="4D4C1B4E" w:rsidR="00432291" w:rsidRPr="00A226B1" w:rsidRDefault="00432291" w:rsidP="00C6645D">
      <w:pPr>
        <w:spacing w:line="276" w:lineRule="auto"/>
        <w:rPr>
          <w:rFonts w:ascii="HGSｺﾞｼｯｸM" w:eastAsia="HGSｺﾞｼｯｸM"/>
          <w:color w:val="000000" w:themeColor="text1"/>
          <w:sz w:val="24"/>
        </w:rPr>
      </w:pPr>
    </w:p>
    <w:p w14:paraId="7BC05760" w14:textId="538F5C5A" w:rsidR="00432291" w:rsidRPr="00A226B1" w:rsidRDefault="00432291" w:rsidP="00C6645D">
      <w:pPr>
        <w:spacing w:line="276" w:lineRule="auto"/>
        <w:rPr>
          <w:rFonts w:ascii="HGSｺﾞｼｯｸM" w:eastAsia="HGSｺﾞｼｯｸM"/>
          <w:color w:val="000000" w:themeColor="text1"/>
          <w:sz w:val="24"/>
        </w:rPr>
      </w:pPr>
    </w:p>
    <w:p w14:paraId="3DD6DA5D" w14:textId="2F10B0D5" w:rsidR="00432291" w:rsidRPr="00A226B1" w:rsidRDefault="00432291" w:rsidP="00C6645D">
      <w:pPr>
        <w:spacing w:line="276" w:lineRule="auto"/>
        <w:rPr>
          <w:rFonts w:ascii="HGSｺﾞｼｯｸM" w:eastAsia="HGSｺﾞｼｯｸM"/>
          <w:color w:val="000000" w:themeColor="text1"/>
          <w:sz w:val="24"/>
        </w:rPr>
      </w:pPr>
    </w:p>
    <w:p w14:paraId="2E5CA6C2" w14:textId="77777777" w:rsidR="00432291" w:rsidRPr="00A226B1" w:rsidRDefault="00432291" w:rsidP="00C6645D">
      <w:pPr>
        <w:spacing w:line="276" w:lineRule="auto"/>
        <w:rPr>
          <w:rFonts w:ascii="HGSｺﾞｼｯｸM" w:eastAsia="HGSｺﾞｼｯｸM"/>
          <w:color w:val="000000" w:themeColor="text1"/>
          <w:sz w:val="24"/>
        </w:rPr>
      </w:pPr>
    </w:p>
    <w:p w14:paraId="6F4E8132" w14:textId="29887871" w:rsidR="00EB32E5" w:rsidRPr="00A226B1" w:rsidRDefault="00EB32E5" w:rsidP="003E06F8">
      <w:pPr>
        <w:pStyle w:val="31"/>
        <w:spacing w:line="276" w:lineRule="auto"/>
        <w:rPr>
          <w:color w:val="000000" w:themeColor="text1"/>
        </w:rPr>
      </w:pPr>
      <w:bookmarkStart w:id="5" w:name="_Toc228524787"/>
      <w:r w:rsidRPr="00A226B1">
        <w:rPr>
          <w:rFonts w:hint="eastAsia"/>
          <w:color w:val="000000" w:themeColor="text1"/>
        </w:rPr>
        <w:lastRenderedPageBreak/>
        <w:t>Ⅱ．</w:t>
      </w:r>
      <w:r w:rsidR="00B40438" w:rsidRPr="00A226B1">
        <w:rPr>
          <w:rFonts w:hint="eastAsia"/>
          <w:color w:val="000000" w:themeColor="text1"/>
        </w:rPr>
        <w:t>第</w:t>
      </w:r>
      <w:r w:rsidR="006F7243" w:rsidRPr="00A226B1">
        <w:rPr>
          <w:rFonts w:hint="eastAsia"/>
          <w:color w:val="000000" w:themeColor="text1"/>
        </w:rPr>
        <w:t>６</w:t>
      </w:r>
      <w:r w:rsidR="00B40438" w:rsidRPr="00A226B1">
        <w:rPr>
          <w:rFonts w:hint="eastAsia"/>
          <w:color w:val="000000" w:themeColor="text1"/>
        </w:rPr>
        <w:t>次大阪府障がい者計画の構成</w:t>
      </w:r>
      <w:r w:rsidRPr="00A226B1">
        <w:rPr>
          <w:rFonts w:hint="eastAsia"/>
          <w:color w:val="000000" w:themeColor="text1"/>
        </w:rPr>
        <w:t>に関する提言</w:t>
      </w:r>
      <w:bookmarkEnd w:id="5"/>
    </w:p>
    <w:p w14:paraId="31BF3B86" w14:textId="7CB77A8B" w:rsidR="00B40438" w:rsidRPr="00A226B1" w:rsidRDefault="00B40438" w:rsidP="003E06F8">
      <w:pPr>
        <w:spacing w:line="276" w:lineRule="auto"/>
        <w:rPr>
          <w:rFonts w:ascii="HGSｺﾞｼｯｸM" w:eastAsia="HGSｺﾞｼｯｸM" w:hAnsi="HG丸ｺﾞｼｯｸM-PRO"/>
          <w:color w:val="000000" w:themeColor="text1"/>
          <w:sz w:val="24"/>
          <w:szCs w:val="24"/>
        </w:rPr>
      </w:pPr>
    </w:p>
    <w:p w14:paraId="5BFEA97A" w14:textId="0555DF87" w:rsidR="00E97DE0" w:rsidRPr="00A226B1"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E97DE0" w:rsidRPr="00A226B1">
        <w:rPr>
          <w:rFonts w:ascii="HGSｺﾞｼｯｸM" w:eastAsia="HGSｺﾞｼｯｸM" w:hAnsi="HG丸ｺﾞｼｯｸM-PRO" w:hint="eastAsia"/>
          <w:color w:val="000000" w:themeColor="text1"/>
          <w:sz w:val="24"/>
          <w:szCs w:val="24"/>
        </w:rPr>
        <w:t xml:space="preserve">　次期計画の構成について、障がい者の生活場面で整理された大阪府独自の基本構成は大筋で第５次計画を継承するとともに、</w:t>
      </w:r>
      <w:r w:rsidR="00AE7E68" w:rsidRPr="00A226B1">
        <w:rPr>
          <w:rFonts w:ascii="HGSｺﾞｼｯｸM" w:eastAsia="HGSｺﾞｼｯｸM" w:hAnsi="HG丸ｺﾞｼｯｸM-PRO" w:hint="eastAsia"/>
          <w:color w:val="000000" w:themeColor="text1"/>
          <w:sz w:val="24"/>
          <w:szCs w:val="24"/>
        </w:rPr>
        <w:t>基本理念及び基本原則等については、様々な国内法の整備や障がい者の自立及び社会参加を取り巻く社会情勢の変化を踏まえつつ、さらに経済発展と社会的課題の解決を両立する人間中心の社会など未来のめざすべき社会の姿を提示した2025大阪・関西万博のレガシーも活かし、共に生きる社会の実現に向け不断に取組</w:t>
      </w:r>
      <w:r w:rsidR="008367F9" w:rsidRPr="00A226B1">
        <w:rPr>
          <w:rFonts w:ascii="HGSｺﾞｼｯｸM" w:eastAsia="HGSｺﾞｼｯｸM" w:hAnsi="HG丸ｺﾞｼｯｸM-PRO" w:hint="eastAsia"/>
          <w:color w:val="000000" w:themeColor="text1"/>
          <w:sz w:val="24"/>
          <w:szCs w:val="24"/>
        </w:rPr>
        <w:t>み</w:t>
      </w:r>
      <w:r w:rsidR="00AE7E68" w:rsidRPr="00A226B1">
        <w:rPr>
          <w:rFonts w:ascii="HGSｺﾞｼｯｸM" w:eastAsia="HGSｺﾞｼｯｸM" w:hAnsi="HG丸ｺﾞｼｯｸM-PRO" w:hint="eastAsia"/>
          <w:color w:val="000000" w:themeColor="text1"/>
          <w:sz w:val="24"/>
          <w:szCs w:val="24"/>
        </w:rPr>
        <w:t>を進めていく観点から、改めて整理すべきである。</w:t>
      </w:r>
    </w:p>
    <w:p w14:paraId="541C3E50" w14:textId="572425D1" w:rsidR="00E97DE0" w:rsidRPr="00A226B1" w:rsidRDefault="00E97DE0" w:rsidP="00C6645D">
      <w:pPr>
        <w:widowControl/>
        <w:spacing w:line="276" w:lineRule="auto"/>
        <w:jc w:val="left"/>
        <w:rPr>
          <w:rFonts w:ascii="HGSｺﾞｼｯｸM" w:eastAsia="HGSｺﾞｼｯｸM" w:hAnsi="HG丸ｺﾞｼｯｸM-PRO"/>
          <w:color w:val="000000" w:themeColor="text1"/>
          <w:sz w:val="24"/>
          <w:szCs w:val="24"/>
        </w:rPr>
      </w:pPr>
    </w:p>
    <w:p w14:paraId="5A8F6E5C" w14:textId="4958CBC2" w:rsidR="00E97DE0" w:rsidRPr="00A226B1"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E97DE0" w:rsidRPr="00A226B1">
        <w:rPr>
          <w:rFonts w:ascii="HGSｺﾞｼｯｸM" w:eastAsia="HGSｺﾞｼｯｸM" w:hAnsi="HG丸ｺﾞｼｯｸM-PRO" w:hint="eastAsia"/>
          <w:color w:val="000000" w:themeColor="text1"/>
          <w:sz w:val="24"/>
          <w:szCs w:val="24"/>
        </w:rPr>
        <w:t xml:space="preserve">　第４次計画より、６つの生活場面「地域やまちで暮らす」、「学ぶ」、「働く」、「心や体、命を大切にする」、「楽しむ」、「人間（ひと）としての尊厳を持って生きる」が整理され、個別分野ごとの施策の方向性の</w:t>
      </w:r>
      <w:r w:rsidR="003263AF" w:rsidRPr="00A226B1">
        <w:rPr>
          <w:rFonts w:ascii="HGSｺﾞｼｯｸM" w:eastAsia="HGSｺﾞｼｯｸM" w:hAnsi="HG丸ｺﾞｼｯｸM-PRO" w:hint="eastAsia"/>
          <w:color w:val="000000" w:themeColor="text1"/>
          <w:sz w:val="24"/>
          <w:szCs w:val="24"/>
        </w:rPr>
        <w:t>下、</w:t>
      </w:r>
      <w:r w:rsidR="00E97DE0" w:rsidRPr="00A226B1">
        <w:rPr>
          <w:rFonts w:ascii="HGSｺﾞｼｯｸM" w:eastAsia="HGSｺﾞｼｯｸM" w:hAnsi="HG丸ｺﾞｼｯｸM-PRO" w:hint="eastAsia"/>
          <w:color w:val="000000" w:themeColor="text1"/>
          <w:sz w:val="24"/>
          <w:szCs w:val="24"/>
        </w:rPr>
        <w:t>施策が展開されてきた。</w:t>
      </w:r>
    </w:p>
    <w:p w14:paraId="4B899D75" w14:textId="77777777" w:rsidR="00E97DE0" w:rsidRPr="00A226B1"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E841D56" w14:textId="6A8DA445" w:rsidR="00E97DE0" w:rsidRPr="00A226B1" w:rsidRDefault="00270623">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E97DE0" w:rsidRPr="00A226B1">
        <w:rPr>
          <w:rFonts w:ascii="HGSｺﾞｼｯｸM" w:eastAsia="HGSｺﾞｼｯｸM" w:hAnsi="HG丸ｺﾞｼｯｸM-PRO" w:hint="eastAsia"/>
          <w:color w:val="000000" w:themeColor="text1"/>
          <w:sz w:val="24"/>
          <w:szCs w:val="24"/>
        </w:rPr>
        <w:t xml:space="preserve">　その後、障がい者</w:t>
      </w:r>
      <w:r w:rsidR="00473E36" w:rsidRPr="00A226B1">
        <w:rPr>
          <w:rFonts w:ascii="HGSｺﾞｼｯｸM" w:eastAsia="HGSｺﾞｼｯｸM" w:hAnsi="HG丸ｺﾞｼｯｸM-PRO" w:hint="eastAsia"/>
          <w:color w:val="000000" w:themeColor="text1"/>
          <w:sz w:val="24"/>
          <w:szCs w:val="24"/>
        </w:rPr>
        <w:t>と</w:t>
      </w:r>
      <w:r w:rsidR="00E97DE0" w:rsidRPr="00A226B1">
        <w:rPr>
          <w:rFonts w:ascii="HGSｺﾞｼｯｸM" w:eastAsia="HGSｺﾞｼｯｸM" w:hAnsi="HG丸ｺﾞｼｯｸM-PRO" w:hint="eastAsia"/>
          <w:color w:val="000000" w:themeColor="text1"/>
          <w:sz w:val="24"/>
          <w:szCs w:val="24"/>
        </w:rPr>
        <w:t>その家族等を取り巻く課題が複合化・複雑化する</w:t>
      </w:r>
      <w:r w:rsidR="00475873" w:rsidRPr="00A226B1">
        <w:rPr>
          <w:rFonts w:ascii="HGSｺﾞｼｯｸM" w:eastAsia="HGSｺﾞｼｯｸM" w:hAnsi="HG丸ｺﾞｼｯｸM-PRO" w:hint="eastAsia"/>
          <w:color w:val="000000" w:themeColor="text1"/>
          <w:sz w:val="24"/>
          <w:szCs w:val="24"/>
        </w:rPr>
        <w:t>中</w:t>
      </w:r>
      <w:r w:rsidR="00E97DE0" w:rsidRPr="00A226B1">
        <w:rPr>
          <w:rFonts w:ascii="HGSｺﾞｼｯｸM" w:eastAsia="HGSｺﾞｼｯｸM" w:hAnsi="HG丸ｺﾞｼｯｸM-PRO" w:hint="eastAsia"/>
          <w:color w:val="000000" w:themeColor="text1"/>
          <w:sz w:val="24"/>
          <w:szCs w:val="24"/>
        </w:rPr>
        <w:t>、平成30年４月の改正社会福祉法施行により、都道府県の地域福祉支援計画が、障がいや高齢</w:t>
      </w:r>
      <w:r w:rsidR="00DB3330" w:rsidRPr="00A226B1">
        <w:rPr>
          <w:rFonts w:ascii="HGSｺﾞｼｯｸM" w:eastAsia="HGSｺﾞｼｯｸM" w:hAnsi="HG丸ｺﾞｼｯｸM-PRO" w:hint="eastAsia"/>
          <w:color w:val="000000" w:themeColor="text1"/>
          <w:sz w:val="24"/>
          <w:szCs w:val="24"/>
        </w:rPr>
        <w:t>等、</w:t>
      </w:r>
      <w:r w:rsidR="00E97DE0" w:rsidRPr="00A226B1">
        <w:rPr>
          <w:rFonts w:ascii="HGSｺﾞｼｯｸM" w:eastAsia="HGSｺﾞｼｯｸM" w:hAnsi="HG丸ｺﾞｼｯｸM-PRO" w:hint="eastAsia"/>
          <w:color w:val="000000" w:themeColor="text1"/>
          <w:sz w:val="24"/>
          <w:szCs w:val="24"/>
        </w:rPr>
        <w:t>各福祉分野の上位計画と位置</w:t>
      </w:r>
      <w:r w:rsidR="007670F8" w:rsidRPr="00A226B1">
        <w:rPr>
          <w:rFonts w:ascii="HGSｺﾞｼｯｸM" w:eastAsia="HGSｺﾞｼｯｸM" w:hAnsi="HG丸ｺﾞｼｯｸM-PRO" w:hint="eastAsia"/>
          <w:color w:val="000000" w:themeColor="text1"/>
          <w:sz w:val="24"/>
          <w:szCs w:val="24"/>
        </w:rPr>
        <w:t>づけ</w:t>
      </w:r>
      <w:r w:rsidR="00E97DE0" w:rsidRPr="00A226B1">
        <w:rPr>
          <w:rFonts w:ascii="HGSｺﾞｼｯｸM" w:eastAsia="HGSｺﾞｼｯｸM" w:hAnsi="HG丸ｺﾞｼｯｸM-PRO" w:hint="eastAsia"/>
          <w:color w:val="000000" w:themeColor="text1"/>
          <w:sz w:val="24"/>
          <w:szCs w:val="24"/>
        </w:rPr>
        <w:t>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2D665FEF" w14:textId="77777777" w:rsidR="00E97DE0" w:rsidRPr="00A226B1"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B7B2FC3" w14:textId="26225387" w:rsidR="00E97DE0" w:rsidRPr="00A226B1"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E97DE0" w:rsidRPr="00A226B1">
        <w:rPr>
          <w:rFonts w:ascii="HGSｺﾞｼｯｸM" w:eastAsia="HGSｺﾞｼｯｸM" w:hAnsi="HG丸ｺﾞｼｯｸM-PRO" w:hint="eastAsia"/>
          <w:color w:val="000000" w:themeColor="text1"/>
          <w:sz w:val="24"/>
          <w:szCs w:val="24"/>
        </w:rPr>
        <w:t xml:space="preserve">　共通場面「地域を育む」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w:t>
      </w:r>
      <w:r w:rsidR="009B52C4" w:rsidRPr="00A226B1">
        <w:rPr>
          <w:rFonts w:ascii="HGSｺﾞｼｯｸM" w:eastAsia="HGSｺﾞｼｯｸM" w:hAnsi="HG丸ｺﾞｼｯｸM-PRO" w:hint="eastAsia"/>
          <w:color w:val="000000" w:themeColor="text1"/>
          <w:sz w:val="24"/>
          <w:szCs w:val="24"/>
        </w:rPr>
        <w:t>をめざす</w:t>
      </w:r>
      <w:r w:rsidR="00E97DE0" w:rsidRPr="00A226B1">
        <w:rPr>
          <w:rFonts w:ascii="HGSｺﾞｼｯｸM" w:eastAsia="HGSｺﾞｼｯｸM" w:hAnsi="HG丸ｺﾞｼｯｸM-PRO" w:hint="eastAsia"/>
          <w:color w:val="000000" w:themeColor="text1"/>
          <w:sz w:val="24"/>
          <w:szCs w:val="24"/>
        </w:rPr>
        <w:t>上で必要な視点となる。</w:t>
      </w:r>
    </w:p>
    <w:p w14:paraId="4FE420CF" w14:textId="72DBE358" w:rsidR="00E97DE0" w:rsidRPr="00A226B1"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8AD8959" w14:textId="7111474B" w:rsidR="00650993" w:rsidRPr="00A226B1"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bookmarkStart w:id="6" w:name="_Hlk223944574"/>
      <w:r w:rsidRPr="00A226B1">
        <w:rPr>
          <w:rFonts w:ascii="HGSｺﾞｼｯｸM" w:eastAsia="HGSｺﾞｼｯｸM" w:hAnsi="HG丸ｺﾞｼｯｸM-PRO" w:hint="eastAsia"/>
          <w:color w:val="000000" w:themeColor="text1"/>
          <w:sz w:val="24"/>
          <w:szCs w:val="24"/>
        </w:rPr>
        <w:t>また、生活場面Ⅵ「人間（ひと）としての尊厳を持って生きる」の中で</w:t>
      </w:r>
      <w:r w:rsidR="00AE7E68" w:rsidRPr="00A226B1">
        <w:rPr>
          <w:rFonts w:ascii="HGSｺﾞｼｯｸM" w:eastAsia="HGSｺﾞｼｯｸM" w:hAnsi="HG丸ｺﾞｼｯｸM-PRO" w:hint="eastAsia"/>
          <w:color w:val="000000" w:themeColor="text1"/>
          <w:sz w:val="24"/>
          <w:szCs w:val="24"/>
        </w:rPr>
        <w:t>示した、</w:t>
      </w:r>
      <w:r w:rsidRPr="00A226B1">
        <w:rPr>
          <w:rFonts w:ascii="HGSｺﾞｼｯｸM" w:eastAsia="HGSｺﾞｼｯｸM" w:hAnsi="HG丸ｺﾞｼｯｸM-PRO" w:hint="eastAsia"/>
          <w:color w:val="000000" w:themeColor="text1"/>
          <w:sz w:val="24"/>
          <w:szCs w:val="24"/>
        </w:rPr>
        <w:t>地域の多様な主体が、障がい者の命と尊厳を尊重し、障がい理解の促進・合理的配慮の提供を共通認識として持つことが重要である</w:t>
      </w:r>
      <w:r w:rsidR="00AE7E68" w:rsidRPr="00A226B1">
        <w:rPr>
          <w:rFonts w:ascii="HGSｺﾞｼｯｸM" w:eastAsia="HGSｺﾞｼｯｸM" w:hAnsi="HG丸ｺﾞｼｯｸM-PRO" w:hint="eastAsia"/>
          <w:color w:val="000000" w:themeColor="text1"/>
          <w:sz w:val="24"/>
          <w:szCs w:val="24"/>
        </w:rPr>
        <w:t>といった視点</w:t>
      </w:r>
      <w:r w:rsidRPr="00A226B1">
        <w:rPr>
          <w:rFonts w:ascii="HGSｺﾞｼｯｸM" w:eastAsia="HGSｺﾞｼｯｸM" w:hAnsi="HG丸ｺﾞｼｯｸM-PRO" w:hint="eastAsia"/>
          <w:color w:val="000000" w:themeColor="text1"/>
          <w:sz w:val="24"/>
          <w:szCs w:val="24"/>
        </w:rPr>
        <w:lastRenderedPageBreak/>
        <w:t>は、他の生活場面においても共通する視点である</w:t>
      </w:r>
      <w:r w:rsidR="00AE7E68" w:rsidRPr="00A226B1">
        <w:rPr>
          <w:rFonts w:ascii="HGSｺﾞｼｯｸM" w:eastAsia="HGSｺﾞｼｯｸM" w:hAnsi="HG丸ｺﾞｼｯｸM-PRO" w:hint="eastAsia"/>
          <w:color w:val="000000" w:themeColor="text1"/>
          <w:sz w:val="24"/>
          <w:szCs w:val="24"/>
        </w:rPr>
        <w:t>。このため</w:t>
      </w:r>
      <w:r w:rsidRPr="00A226B1">
        <w:rPr>
          <w:rFonts w:ascii="HGSｺﾞｼｯｸM" w:eastAsia="HGSｺﾞｼｯｸM" w:hAnsi="HG丸ｺﾞｼｯｸM-PRO" w:hint="eastAsia"/>
          <w:color w:val="000000" w:themeColor="text1"/>
          <w:sz w:val="24"/>
          <w:szCs w:val="24"/>
        </w:rPr>
        <w:t>、共通場面「地域を育む」と合わせて再編成し、『各生活場面に共通する横断的視点』と改め、他の生活場面においても必要な整理を行うべきである。</w:t>
      </w:r>
      <w:bookmarkEnd w:id="6"/>
    </w:p>
    <w:p w14:paraId="6EF689E1" w14:textId="77777777" w:rsidR="00650993" w:rsidRPr="00A226B1"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38A37D14" w14:textId="54C3BFC9" w:rsidR="007C0E84" w:rsidRPr="00A226B1"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E97DE0" w:rsidRPr="00A226B1">
        <w:rPr>
          <w:rFonts w:ascii="HGSｺﾞｼｯｸM" w:eastAsia="HGSｺﾞｼｯｸM" w:hAnsi="HG丸ｺﾞｼｯｸM-PRO" w:hint="eastAsia"/>
          <w:color w:val="000000" w:themeColor="text1"/>
          <w:sz w:val="24"/>
          <w:szCs w:val="24"/>
        </w:rPr>
        <w:t xml:space="preserve">　</w:t>
      </w:r>
      <w:r w:rsidR="001C3FDE" w:rsidRPr="00A226B1">
        <w:rPr>
          <w:rFonts w:ascii="HGSｺﾞｼｯｸM" w:eastAsia="HGSｺﾞｼｯｸM" w:hAnsi="HG丸ｺﾞｼｯｸM-PRO" w:hint="eastAsia"/>
          <w:color w:val="000000" w:themeColor="text1"/>
          <w:sz w:val="24"/>
          <w:szCs w:val="24"/>
        </w:rPr>
        <w:t>なお</w:t>
      </w:r>
      <w:r w:rsidR="00E97DE0" w:rsidRPr="00A226B1">
        <w:rPr>
          <w:rFonts w:ascii="HGSｺﾞｼｯｸM" w:eastAsia="HGSｺﾞｼｯｸM" w:hAnsi="HG丸ｺﾞｼｯｸM-PRO" w:hint="eastAsia"/>
          <w:color w:val="000000" w:themeColor="text1"/>
          <w:sz w:val="24"/>
          <w:szCs w:val="24"/>
        </w:rPr>
        <w:t>、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730228ED" w14:textId="5B118CF1" w:rsidR="004521BE" w:rsidRPr="00A226B1" w:rsidRDefault="004521BE" w:rsidP="003E06F8">
      <w:pPr>
        <w:spacing w:line="276" w:lineRule="auto"/>
        <w:rPr>
          <w:rFonts w:ascii="HGSｺﾞｼｯｸM" w:eastAsia="HGSｺﾞｼｯｸM" w:hAnsi="HG丸ｺﾞｼｯｸM-PRO"/>
          <w:b/>
          <w:color w:val="000000" w:themeColor="text1"/>
          <w:sz w:val="24"/>
          <w:szCs w:val="24"/>
        </w:rPr>
      </w:pPr>
    </w:p>
    <w:p w14:paraId="34E902EF" w14:textId="75C5C8CB" w:rsidR="00B40438" w:rsidRPr="00A226B1" w:rsidRDefault="00B40438" w:rsidP="003E06F8">
      <w:pPr>
        <w:pStyle w:val="31"/>
        <w:spacing w:line="276" w:lineRule="auto"/>
        <w:rPr>
          <w:color w:val="000000" w:themeColor="text1"/>
        </w:rPr>
      </w:pPr>
      <w:bookmarkStart w:id="7" w:name="_Toc228524788"/>
      <w:r w:rsidRPr="00A226B1">
        <w:rPr>
          <w:rFonts w:hint="eastAsia"/>
          <w:color w:val="000000" w:themeColor="text1"/>
        </w:rPr>
        <w:t>Ⅲ．重要事項に関する提言</w:t>
      </w:r>
      <w:bookmarkEnd w:id="7"/>
    </w:p>
    <w:p w14:paraId="6A2267F5" w14:textId="77777777" w:rsidR="00EB32E5" w:rsidRPr="00A226B1" w:rsidRDefault="00EB32E5" w:rsidP="003E06F8">
      <w:pPr>
        <w:spacing w:line="276" w:lineRule="auto"/>
        <w:rPr>
          <w:rFonts w:ascii="HGSｺﾞｼｯｸM" w:eastAsia="HGSｺﾞｼｯｸM" w:hAnsi="HG丸ｺﾞｼｯｸM-PRO"/>
          <w:b/>
          <w:color w:val="000000" w:themeColor="text1"/>
          <w:sz w:val="24"/>
          <w:szCs w:val="24"/>
        </w:rPr>
      </w:pPr>
    </w:p>
    <w:p w14:paraId="44FB19BD" w14:textId="0733AC30" w:rsidR="00EB32E5" w:rsidRPr="00A226B1" w:rsidRDefault="00543B41" w:rsidP="003E06F8">
      <w:pPr>
        <w:pStyle w:val="11"/>
        <w:spacing w:line="276" w:lineRule="auto"/>
        <w:rPr>
          <w:color w:val="000000" w:themeColor="text1"/>
        </w:rPr>
      </w:pPr>
      <w:bookmarkStart w:id="8" w:name="_Toc228524789"/>
      <w:r w:rsidRPr="00A226B1">
        <w:rPr>
          <w:rFonts w:hint="eastAsia"/>
          <w:color w:val="000000" w:themeColor="text1"/>
        </w:rPr>
        <w:t>第</w:t>
      </w:r>
      <w:r w:rsidR="00B879D7" w:rsidRPr="00A226B1">
        <w:rPr>
          <w:rFonts w:hint="eastAsia"/>
          <w:color w:val="000000" w:themeColor="text1"/>
        </w:rPr>
        <w:t>１</w:t>
      </w:r>
      <w:r w:rsidRPr="00A226B1">
        <w:rPr>
          <w:rFonts w:hint="eastAsia"/>
          <w:color w:val="000000" w:themeColor="text1"/>
        </w:rPr>
        <w:t>.</w:t>
      </w:r>
      <w:r w:rsidRPr="00A226B1">
        <w:rPr>
          <w:rFonts w:hint="eastAsia"/>
          <w:color w:val="000000" w:themeColor="text1"/>
        </w:rPr>
        <w:t xml:space="preserve">　</w:t>
      </w:r>
      <w:r w:rsidR="00EB32E5" w:rsidRPr="00A226B1">
        <w:rPr>
          <w:rFonts w:hint="eastAsia"/>
          <w:color w:val="000000" w:themeColor="text1"/>
        </w:rPr>
        <w:t>第</w:t>
      </w:r>
      <w:r w:rsidR="005E0931" w:rsidRPr="00A226B1">
        <w:rPr>
          <w:rFonts w:hint="eastAsia"/>
          <w:color w:val="000000" w:themeColor="text1"/>
        </w:rPr>
        <w:t>６</w:t>
      </w:r>
      <w:r w:rsidR="00EB32E5" w:rsidRPr="00A226B1">
        <w:rPr>
          <w:rFonts w:hint="eastAsia"/>
          <w:color w:val="000000" w:themeColor="text1"/>
        </w:rPr>
        <w:t>次大阪府障がい者計画の基本理念について</w:t>
      </w:r>
      <w:bookmarkEnd w:id="8"/>
    </w:p>
    <w:p w14:paraId="4703AFC9" w14:textId="74A15E67" w:rsidR="00CF2436" w:rsidRPr="00A226B1"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CF2436" w:rsidRPr="00A226B1">
        <w:rPr>
          <w:rFonts w:ascii="HGSｺﾞｼｯｸM" w:eastAsia="HGSｺﾞｼｯｸM" w:hAnsi="HG丸ｺﾞｼｯｸM-PRO" w:hint="eastAsia"/>
          <w:color w:val="000000" w:themeColor="text1"/>
          <w:sz w:val="24"/>
          <w:szCs w:val="24"/>
        </w:rPr>
        <w:t xml:space="preserve">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A90AFB" w14:textId="77777777" w:rsidR="00CF2436" w:rsidRPr="00A226B1"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2ED75154" w14:textId="6DAF9432" w:rsidR="00CF2436" w:rsidRPr="00A226B1"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CF2436" w:rsidRPr="00A226B1">
        <w:rPr>
          <w:rFonts w:ascii="HGSｺﾞｼｯｸM" w:eastAsia="HGSｺﾞｼｯｸM" w:hAnsi="HG丸ｺﾞｼｯｸM-PRO" w:hint="eastAsia"/>
          <w:color w:val="000000" w:themeColor="text1"/>
          <w:sz w:val="24"/>
          <w:szCs w:val="24"/>
        </w:rPr>
        <w:t xml:space="preserve">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BACE229" w14:textId="053FF1D2" w:rsidR="00CF2436" w:rsidRPr="00A226B1" w:rsidRDefault="00CF2436" w:rsidP="00C6645D">
      <w:pPr>
        <w:spacing w:line="276" w:lineRule="auto"/>
        <w:rPr>
          <w:rFonts w:ascii="HGSｺﾞｼｯｸM" w:eastAsia="HGSｺﾞｼｯｸM" w:hAnsi="HG丸ｺﾞｼｯｸM-PRO"/>
          <w:color w:val="000000" w:themeColor="text1"/>
          <w:sz w:val="24"/>
          <w:szCs w:val="24"/>
        </w:rPr>
      </w:pPr>
    </w:p>
    <w:p w14:paraId="1EFF91DD" w14:textId="012CB76C" w:rsidR="002F0ED1" w:rsidRPr="00A226B1"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0ED1" w:rsidRPr="00A226B1">
        <w:rPr>
          <w:rFonts w:ascii="HGSｺﾞｼｯｸM" w:eastAsia="HGSｺﾞｼｯｸM" w:hAnsi="HG丸ｺﾞｼｯｸM-PRO" w:hint="eastAsia"/>
          <w:color w:val="000000" w:themeColor="text1"/>
          <w:sz w:val="24"/>
          <w:szCs w:val="24"/>
        </w:rPr>
        <w:t xml:space="preserve">　また、障がい福祉を支える地域を育む視点や、「誰一人取り残さない」というＳＤＧｓの理念は、次期計画においても、その重要性に何ら変わるところはなく、共生社会の実現に向け、相まって進めていくべきである。</w:t>
      </w:r>
    </w:p>
    <w:p w14:paraId="4D8B8EB8" w14:textId="77777777" w:rsidR="002F0ED1" w:rsidRPr="00A226B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8706530" w14:textId="2BEA3E74" w:rsidR="00CF2436" w:rsidRPr="00A226B1" w:rsidRDefault="00270623">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0ED1" w:rsidRPr="00A226B1">
        <w:rPr>
          <w:rFonts w:ascii="HGSｺﾞｼｯｸM" w:eastAsia="HGSｺﾞｼｯｸM" w:hAnsi="HG丸ｺﾞｼｯｸM-PRO" w:hint="eastAsia"/>
          <w:color w:val="000000" w:themeColor="text1"/>
          <w:sz w:val="24"/>
          <w:szCs w:val="24"/>
        </w:rPr>
        <w:t xml:space="preserve">　加えて、2025年に開催された</w:t>
      </w:r>
      <w:r w:rsidR="00EF33EE" w:rsidRPr="00A226B1">
        <w:rPr>
          <w:rFonts w:ascii="HGSｺﾞｼｯｸM" w:eastAsia="HGSｺﾞｼｯｸM" w:hAnsi="HG丸ｺﾞｼｯｸM-PRO" w:hint="eastAsia"/>
          <w:color w:val="000000" w:themeColor="text1"/>
          <w:sz w:val="24"/>
          <w:szCs w:val="24"/>
        </w:rPr>
        <w:t>2</w:t>
      </w:r>
      <w:r w:rsidR="00EF33EE" w:rsidRPr="00A226B1">
        <w:rPr>
          <w:rFonts w:ascii="HGSｺﾞｼｯｸM" w:eastAsia="HGSｺﾞｼｯｸM" w:hAnsi="HG丸ｺﾞｼｯｸM-PRO"/>
          <w:color w:val="000000" w:themeColor="text1"/>
          <w:sz w:val="24"/>
          <w:szCs w:val="24"/>
        </w:rPr>
        <w:t>025</w:t>
      </w:r>
      <w:r w:rsidR="002F0ED1" w:rsidRPr="00A226B1">
        <w:rPr>
          <w:rFonts w:ascii="HGSｺﾞｼｯｸM" w:eastAsia="HGSｺﾞｼｯｸM" w:hAnsi="HG丸ｺﾞｼｯｸM-PRO" w:hint="eastAsia"/>
          <w:color w:val="000000" w:themeColor="text1"/>
          <w:sz w:val="24"/>
          <w:szCs w:val="24"/>
        </w:rPr>
        <w:t>大阪</w:t>
      </w:r>
      <w:r w:rsidR="003D78C5" w:rsidRPr="00A226B1">
        <w:rPr>
          <w:rFonts w:ascii="HGSｺﾞｼｯｸM" w:eastAsia="HGSｺﾞｼｯｸM" w:hAnsi="HG丸ｺﾞｼｯｸM-PRO" w:hint="eastAsia"/>
          <w:color w:val="000000" w:themeColor="text1"/>
          <w:sz w:val="24"/>
          <w:szCs w:val="24"/>
        </w:rPr>
        <w:t>・</w:t>
      </w:r>
      <w:r w:rsidR="002F0ED1" w:rsidRPr="00A226B1">
        <w:rPr>
          <w:rFonts w:ascii="HGSｺﾞｼｯｸM" w:eastAsia="HGSｺﾞｼｯｸM" w:hAnsi="HG丸ｺﾞｼｯｸM-PRO" w:hint="eastAsia"/>
          <w:color w:val="000000" w:themeColor="text1"/>
          <w:sz w:val="24"/>
          <w:szCs w:val="24"/>
        </w:rPr>
        <w:t>関西万博のテーマ</w:t>
      </w:r>
      <w:r w:rsidR="003D78C5" w:rsidRPr="00A226B1">
        <w:rPr>
          <w:rFonts w:ascii="HGSｺﾞｼｯｸM" w:eastAsia="HGSｺﾞｼｯｸM" w:hAnsi="HG丸ｺﾞｼｯｸM-PRO" w:hint="eastAsia"/>
          <w:color w:val="000000" w:themeColor="text1"/>
          <w:sz w:val="24"/>
          <w:szCs w:val="24"/>
        </w:rPr>
        <w:t>『</w:t>
      </w:r>
      <w:r w:rsidR="002F0ED1" w:rsidRPr="00A226B1">
        <w:rPr>
          <w:rFonts w:ascii="HGSｺﾞｼｯｸM" w:eastAsia="HGSｺﾞｼｯｸM" w:hAnsi="HG丸ｺﾞｼｯｸM-PRO" w:hint="eastAsia"/>
          <w:color w:val="000000" w:themeColor="text1"/>
          <w:sz w:val="24"/>
          <w:szCs w:val="24"/>
        </w:rPr>
        <w:t>いのち輝く未来社会のデザイン</w:t>
      </w:r>
      <w:r w:rsidR="003D78C5" w:rsidRPr="00A226B1">
        <w:rPr>
          <w:rFonts w:ascii="HGSｺﾞｼｯｸM" w:eastAsia="HGSｺﾞｼｯｸM" w:hAnsi="HG丸ｺﾞｼｯｸM-PRO" w:hint="eastAsia"/>
          <w:color w:val="000000" w:themeColor="text1"/>
          <w:sz w:val="24"/>
          <w:szCs w:val="24"/>
        </w:rPr>
        <w:t>』</w:t>
      </w:r>
      <w:r w:rsidR="002F0ED1" w:rsidRPr="00A226B1">
        <w:rPr>
          <w:rFonts w:ascii="HGSｺﾞｼｯｸM" w:eastAsia="HGSｺﾞｼｯｸM" w:hAnsi="HG丸ｺﾞｼｯｸM-PRO" w:hint="eastAsia"/>
          <w:color w:val="000000" w:themeColor="text1"/>
          <w:sz w:val="24"/>
          <w:szCs w:val="24"/>
        </w:rPr>
        <w:t>を具体的に掘り下げた３つのサブテーマ「いのちを救う」「いのちに力を与える」「いのちをつなぐ」は、障がい者施策の推進に共通する視点である。万博のレガシーを活かして、府民の豊かな暮らしや、安全・安</w:t>
      </w:r>
      <w:r w:rsidR="002F0ED1" w:rsidRPr="00A226B1">
        <w:rPr>
          <w:rFonts w:ascii="HGSｺﾞｼｯｸM" w:eastAsia="HGSｺﾞｼｯｸM" w:hAnsi="HG丸ｺﾞｼｯｸM-PRO" w:hint="eastAsia"/>
          <w:color w:val="000000" w:themeColor="text1"/>
          <w:sz w:val="24"/>
          <w:szCs w:val="24"/>
        </w:rPr>
        <w:lastRenderedPageBreak/>
        <w:t>心、ウェルビーイングの向上につなげていくべきである。</w:t>
      </w:r>
    </w:p>
    <w:p w14:paraId="3226C8C0" w14:textId="77777777" w:rsidR="002F0ED1" w:rsidRPr="00A226B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B88B38C" w14:textId="33A2E0BC" w:rsidR="002C4CD5" w:rsidRPr="00A226B1"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CF2436" w:rsidRPr="00A226B1">
        <w:rPr>
          <w:rFonts w:ascii="HGSｺﾞｼｯｸM" w:eastAsia="HGSｺﾞｼｯｸM" w:hAnsi="HG丸ｺﾞｼｯｸM-PRO" w:hint="eastAsia"/>
          <w:color w:val="000000" w:themeColor="text1"/>
          <w:sz w:val="24"/>
          <w:szCs w:val="24"/>
        </w:rPr>
        <w:t xml:space="preserve">　以上の考え方から、次期大阪府障がい者計画の基本理念として、今後、大阪府がめざすべき社会をイメージし「</w:t>
      </w:r>
      <w:r w:rsidR="005F108A" w:rsidRPr="00A226B1">
        <w:rPr>
          <w:rFonts w:ascii="HGSｺﾞｼｯｸM" w:eastAsia="HGSｺﾞｼｯｸM" w:hAnsi="HG丸ｺﾞｼｯｸM-PRO" w:hint="eastAsia"/>
          <w:color w:val="000000" w:themeColor="text1"/>
          <w:sz w:val="24"/>
          <w:szCs w:val="24"/>
        </w:rPr>
        <w:t>すべての人</w:t>
      </w:r>
      <w:r w:rsidR="00CF2436" w:rsidRPr="00A226B1">
        <w:rPr>
          <w:rFonts w:ascii="HGSｺﾞｼｯｸM" w:eastAsia="HGSｺﾞｼｯｸM" w:hAnsi="HG丸ｺﾞｼｯｸM-PRO" w:hint="eastAsia"/>
          <w:color w:val="000000" w:themeColor="text1"/>
          <w:sz w:val="24"/>
          <w:szCs w:val="24"/>
        </w:rPr>
        <w:t>が認め合う、いのち輝く自立支援社会づくり」とすることを提案する。</w:t>
      </w:r>
    </w:p>
    <w:p w14:paraId="1E761CA0" w14:textId="3434EE95" w:rsidR="00CF2436" w:rsidRPr="00A226B1"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6DB19667" w14:textId="546AB52A" w:rsidR="00CF2436" w:rsidRPr="00A226B1"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CF2436" w:rsidRPr="00A226B1">
        <w:rPr>
          <w:rFonts w:ascii="HGSｺﾞｼｯｸM" w:eastAsia="HGSｺﾞｼｯｸM" w:hAnsi="HG丸ｺﾞｼｯｸM-PRO" w:hint="eastAsia"/>
          <w:color w:val="000000" w:themeColor="text1"/>
          <w:sz w:val="24"/>
          <w:szCs w:val="24"/>
        </w:rPr>
        <w:t xml:space="preserve">　これは、障がい者の尊厳と権利の保持を前提に、地域の多様な主体が相互に理解し合い、支え合うことで、包摂性のある地域が育まれ、障がい者</w:t>
      </w:r>
      <w:r w:rsidR="00473E36" w:rsidRPr="00A226B1">
        <w:rPr>
          <w:rFonts w:ascii="HGSｺﾞｼｯｸM" w:eastAsia="HGSｺﾞｼｯｸM" w:hAnsi="HG丸ｺﾞｼｯｸM-PRO" w:hint="eastAsia"/>
          <w:color w:val="000000" w:themeColor="text1"/>
          <w:sz w:val="24"/>
          <w:szCs w:val="24"/>
        </w:rPr>
        <w:t>と</w:t>
      </w:r>
      <w:r w:rsidR="00CF2436" w:rsidRPr="00A226B1">
        <w:rPr>
          <w:rFonts w:ascii="HGSｺﾞｼｯｸM" w:eastAsia="HGSｺﾞｼｯｸM" w:hAnsi="HG丸ｺﾞｼｯｸM-PRO" w:hint="eastAsia"/>
          <w:color w:val="000000" w:themeColor="text1"/>
          <w:sz w:val="24"/>
          <w:szCs w:val="24"/>
        </w:rPr>
        <w:t>その家族が孤立することなく、そうした地域社会においてありのままに生きること、つまりインクルーシブな社会が実現されることを表現するものであり、障害者権利条約の理念に通じるものである。</w:t>
      </w:r>
    </w:p>
    <w:p w14:paraId="565CEC08" w14:textId="77777777" w:rsidR="009F01E2" w:rsidRPr="00A226B1" w:rsidRDefault="009F01E2" w:rsidP="003E06F8">
      <w:pPr>
        <w:spacing w:line="276" w:lineRule="auto"/>
        <w:ind w:leftChars="100" w:left="450" w:hangingChars="100" w:hanging="240"/>
        <w:rPr>
          <w:rFonts w:ascii="HGSｺﾞｼｯｸM" w:eastAsia="HGSｺﾞｼｯｸM" w:hAnsi="HG丸ｺﾞｼｯｸM-PRO"/>
          <w:color w:val="000000" w:themeColor="text1"/>
          <w:sz w:val="24"/>
          <w:szCs w:val="24"/>
        </w:rPr>
      </w:pPr>
    </w:p>
    <w:p w14:paraId="45D7D782" w14:textId="1D2342AE" w:rsidR="00EB32E5" w:rsidRPr="00A226B1" w:rsidRDefault="00543B41" w:rsidP="003E06F8">
      <w:pPr>
        <w:pStyle w:val="11"/>
        <w:spacing w:line="276" w:lineRule="auto"/>
        <w:rPr>
          <w:color w:val="000000" w:themeColor="text1"/>
        </w:rPr>
      </w:pPr>
      <w:bookmarkStart w:id="9" w:name="_Toc228524790"/>
      <w:r w:rsidRPr="00A226B1">
        <w:rPr>
          <w:rFonts w:hint="eastAsia"/>
          <w:color w:val="000000" w:themeColor="text1"/>
        </w:rPr>
        <w:t>第</w:t>
      </w:r>
      <w:r w:rsidR="00B879D7" w:rsidRPr="00A226B1">
        <w:rPr>
          <w:rFonts w:hint="eastAsia"/>
          <w:color w:val="000000" w:themeColor="text1"/>
        </w:rPr>
        <w:t>２</w:t>
      </w:r>
      <w:r w:rsidRPr="00A226B1">
        <w:rPr>
          <w:rFonts w:hint="eastAsia"/>
          <w:color w:val="000000" w:themeColor="text1"/>
        </w:rPr>
        <w:t>.</w:t>
      </w:r>
      <w:r w:rsidRPr="00A226B1">
        <w:rPr>
          <w:rFonts w:hint="eastAsia"/>
          <w:color w:val="000000" w:themeColor="text1"/>
        </w:rPr>
        <w:t xml:space="preserve">　</w:t>
      </w:r>
      <w:r w:rsidR="00EB32E5" w:rsidRPr="00A226B1">
        <w:rPr>
          <w:rFonts w:hint="eastAsia"/>
          <w:color w:val="000000" w:themeColor="text1"/>
        </w:rPr>
        <w:t>第</w:t>
      </w:r>
      <w:r w:rsidR="00AD391D" w:rsidRPr="00A226B1">
        <w:rPr>
          <w:rFonts w:hint="eastAsia"/>
          <w:color w:val="000000" w:themeColor="text1"/>
        </w:rPr>
        <w:t>６</w:t>
      </w:r>
      <w:r w:rsidR="00EB32E5" w:rsidRPr="00A226B1">
        <w:rPr>
          <w:rFonts w:hint="eastAsia"/>
          <w:color w:val="000000" w:themeColor="text1"/>
        </w:rPr>
        <w:t>次大阪府障がい者計画の</w:t>
      </w:r>
      <w:r w:rsidR="00310F14" w:rsidRPr="00A226B1">
        <w:rPr>
          <w:rFonts w:hint="eastAsia"/>
          <w:color w:val="000000" w:themeColor="text1"/>
        </w:rPr>
        <w:t>基本原則</w:t>
      </w:r>
      <w:r w:rsidR="00EB32E5" w:rsidRPr="00A226B1">
        <w:rPr>
          <w:rFonts w:hint="eastAsia"/>
          <w:color w:val="000000" w:themeColor="text1"/>
        </w:rPr>
        <w:t>について</w:t>
      </w:r>
      <w:bookmarkEnd w:id="9"/>
    </w:p>
    <w:p w14:paraId="2FD84CE4" w14:textId="1CB501F9" w:rsidR="00962F90" w:rsidRPr="00A226B1"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62F90" w:rsidRPr="00A226B1">
        <w:rPr>
          <w:rFonts w:ascii="HGSｺﾞｼｯｸM" w:eastAsia="HGSｺﾞｼｯｸM" w:hAnsi="HG丸ｺﾞｼｯｸM-PRO" w:hint="eastAsia"/>
          <w:color w:val="000000" w:themeColor="text1"/>
          <w:sz w:val="24"/>
          <w:szCs w:val="24"/>
        </w:rPr>
        <w:t xml:space="preserve">　第５次計画においては、「障がい者差別・虐待の防止、命と尊厳の保持」、「多様な主体</w:t>
      </w:r>
      <w:r w:rsidR="00073DC4" w:rsidRPr="00A226B1">
        <w:rPr>
          <w:rFonts w:ascii="HGSｺﾞｼｯｸM" w:eastAsia="HGSｺﾞｼｯｸM" w:hAnsi="HG丸ｺﾞｼｯｸM-PRO" w:hint="eastAsia"/>
          <w:color w:val="000000" w:themeColor="text1"/>
          <w:sz w:val="24"/>
          <w:szCs w:val="24"/>
        </w:rPr>
        <w:t>の</w:t>
      </w:r>
      <w:r w:rsidR="00962F90" w:rsidRPr="00A226B1">
        <w:rPr>
          <w:rFonts w:ascii="HGSｺﾞｼｯｸM" w:eastAsia="HGSｺﾞｼｯｸM" w:hAnsi="HG丸ｺﾞｼｯｸM-PRO" w:hint="eastAsia"/>
          <w:color w:val="000000" w:themeColor="text1"/>
          <w:sz w:val="24"/>
          <w:szCs w:val="24"/>
        </w:rPr>
        <w:t>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3159FC8" w14:textId="4920826A" w:rsidR="00962F90" w:rsidRPr="00A226B1" w:rsidRDefault="00962F90" w:rsidP="00C6645D">
      <w:pPr>
        <w:spacing w:line="276" w:lineRule="auto"/>
        <w:rPr>
          <w:rFonts w:ascii="HGSｺﾞｼｯｸM" w:eastAsia="HGSｺﾞｼｯｸM" w:hAnsi="HG丸ｺﾞｼｯｸM-PRO"/>
          <w:color w:val="000000" w:themeColor="text1"/>
          <w:sz w:val="24"/>
          <w:szCs w:val="24"/>
        </w:rPr>
      </w:pPr>
    </w:p>
    <w:p w14:paraId="5804D7B3" w14:textId="79B68776" w:rsidR="00962F90" w:rsidRPr="00A226B1"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7D068F" w:rsidRPr="00A226B1">
        <w:rPr>
          <w:rFonts w:ascii="HGSｺﾞｼｯｸM" w:eastAsia="HGSｺﾞｼｯｸM" w:hAnsi="HG丸ｺﾞｼｯｸM-PRO" w:hint="eastAsia"/>
          <w:color w:val="000000" w:themeColor="text1"/>
          <w:sz w:val="24"/>
          <w:szCs w:val="24"/>
        </w:rPr>
        <w:t xml:space="preserve">　次期計画においては、障がいのある人が他の者と平等な人権の主体であると</w:t>
      </w:r>
      <w:r w:rsidR="002C3CFA" w:rsidRPr="00A226B1">
        <w:rPr>
          <w:rFonts w:ascii="HGSｺﾞｼｯｸM" w:eastAsia="HGSｺﾞｼｯｸM" w:hAnsi="HG丸ｺﾞｼｯｸM-PRO" w:hint="eastAsia"/>
          <w:color w:val="000000" w:themeColor="text1"/>
          <w:sz w:val="24"/>
          <w:szCs w:val="24"/>
        </w:rPr>
        <w:t>あらためて捉える</w:t>
      </w:r>
      <w:r w:rsidR="007D068F" w:rsidRPr="00A226B1">
        <w:rPr>
          <w:rFonts w:ascii="HGSｺﾞｼｯｸM" w:eastAsia="HGSｺﾞｼｯｸM" w:hAnsi="HG丸ｺﾞｼｯｸM-PRO" w:hint="eastAsia"/>
          <w:color w:val="000000" w:themeColor="text1"/>
          <w:sz w:val="24"/>
          <w:szCs w:val="24"/>
        </w:rPr>
        <w:t>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6BEB193" w14:textId="77777777" w:rsidR="007D068F" w:rsidRPr="00A226B1" w:rsidRDefault="007D068F" w:rsidP="00962F90">
      <w:pPr>
        <w:spacing w:line="276" w:lineRule="auto"/>
        <w:ind w:left="240" w:hangingChars="100" w:hanging="240"/>
        <w:rPr>
          <w:rFonts w:ascii="HGSｺﾞｼｯｸM" w:eastAsia="HGSｺﾞｼｯｸM" w:hAnsi="HG丸ｺﾞｼｯｸM-PRO"/>
          <w:color w:val="000000" w:themeColor="text1"/>
          <w:sz w:val="24"/>
          <w:szCs w:val="24"/>
        </w:rPr>
      </w:pPr>
    </w:p>
    <w:p w14:paraId="67FC91BC" w14:textId="24F54AAC" w:rsidR="00962F90" w:rsidRPr="00A226B1"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62F90" w:rsidRPr="00A226B1">
        <w:rPr>
          <w:rFonts w:ascii="HGSｺﾞｼｯｸM" w:eastAsia="HGSｺﾞｼｯｸM" w:hAnsi="HG丸ｺﾞｼｯｸM-PRO" w:hint="eastAsia"/>
          <w:color w:val="000000" w:themeColor="text1"/>
          <w:sz w:val="24"/>
          <w:szCs w:val="24"/>
        </w:rPr>
        <w:t xml:space="preserve">　また、第５次計画より盛り込まれた、地域社会における多様な主体が、障がい者の自立と社会参加のために、様々な役割を果たしていけるよう、市町村及び大阪府がより連携して、大阪</w:t>
      </w:r>
      <w:r w:rsidR="00AC6AF9" w:rsidRPr="00A226B1">
        <w:rPr>
          <w:rFonts w:ascii="HGSｺﾞｼｯｸM" w:eastAsia="HGSｺﾞｼｯｸM" w:hAnsi="HG丸ｺﾞｼｯｸM-PRO" w:hint="eastAsia"/>
          <w:color w:val="000000" w:themeColor="text1"/>
          <w:sz w:val="24"/>
          <w:szCs w:val="24"/>
        </w:rPr>
        <w:t>府</w:t>
      </w:r>
      <w:r w:rsidR="00962F90" w:rsidRPr="00A226B1">
        <w:rPr>
          <w:rFonts w:ascii="HGSｺﾞｼｯｸM" w:eastAsia="HGSｺﾞｼｯｸM" w:hAnsi="HG丸ｺﾞｼｯｸM-PRO" w:hint="eastAsia"/>
          <w:color w:val="000000" w:themeColor="text1"/>
          <w:sz w:val="24"/>
          <w:szCs w:val="24"/>
        </w:rPr>
        <w:t>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41E263A3" w14:textId="77777777"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p>
    <w:p w14:paraId="5F6FC724" w14:textId="0B3058A3" w:rsidR="00962F90" w:rsidRPr="00A226B1"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962F90" w:rsidRPr="00A226B1">
        <w:rPr>
          <w:rFonts w:ascii="HGSｺﾞｼｯｸM" w:eastAsia="HGSｺﾞｼｯｸM" w:hAnsi="HG丸ｺﾞｼｯｸM-PRO" w:hint="eastAsia"/>
          <w:color w:val="000000" w:themeColor="text1"/>
          <w:sz w:val="24"/>
          <w:szCs w:val="24"/>
        </w:rPr>
        <w:t xml:space="preserve">　このような観点から、次期計画の基本原則は、以下の項目で整理することを提案する。</w:t>
      </w:r>
    </w:p>
    <w:p w14:paraId="5E3794DB" w14:textId="77777777"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（１）真の共生社会・インクルーシブな社会の実現</w:t>
      </w:r>
    </w:p>
    <w:p w14:paraId="15567B2A" w14:textId="67196EA5"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（２）</w:t>
      </w:r>
      <w:r w:rsidR="009B52C4" w:rsidRPr="00A226B1">
        <w:rPr>
          <w:rFonts w:ascii="HGSｺﾞｼｯｸM" w:eastAsia="HGSｺﾞｼｯｸM" w:hAnsi="HG丸ｺﾞｼｯｸM-PRO" w:hint="eastAsia"/>
          <w:color w:val="000000" w:themeColor="text1"/>
          <w:sz w:val="24"/>
          <w:szCs w:val="24"/>
        </w:rPr>
        <w:t>すべて</w:t>
      </w:r>
      <w:r w:rsidRPr="00A226B1">
        <w:rPr>
          <w:rFonts w:ascii="HGSｺﾞｼｯｸM" w:eastAsia="HGSｺﾞｼｯｸM" w:hAnsi="HG丸ｺﾞｼｯｸM-PRO" w:hint="eastAsia"/>
          <w:color w:val="000000" w:themeColor="text1"/>
          <w:sz w:val="24"/>
          <w:szCs w:val="24"/>
        </w:rPr>
        <w:t>の</w:t>
      </w:r>
      <w:r w:rsidR="00DA16B0" w:rsidRPr="00A226B1">
        <w:rPr>
          <w:rFonts w:ascii="HGSｺﾞｼｯｸM" w:eastAsia="HGSｺﾞｼｯｸM" w:hAnsi="HG丸ｺﾞｼｯｸM-PRO" w:hint="eastAsia"/>
          <w:color w:val="000000" w:themeColor="text1"/>
          <w:sz w:val="24"/>
          <w:szCs w:val="24"/>
        </w:rPr>
        <w:t>人</w:t>
      </w:r>
      <w:r w:rsidRPr="00A226B1">
        <w:rPr>
          <w:rFonts w:ascii="HGSｺﾞｼｯｸM" w:eastAsia="HGSｺﾞｼｯｸM" w:hAnsi="HG丸ｺﾞｼｯｸM-PRO" w:hint="eastAsia"/>
          <w:color w:val="000000" w:themeColor="text1"/>
          <w:sz w:val="24"/>
          <w:szCs w:val="24"/>
        </w:rPr>
        <w:t>の命と尊厳の保持</w:t>
      </w:r>
    </w:p>
    <w:p w14:paraId="31BFB96C" w14:textId="77777777"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（３）障がいの有無によらない相互理解の促進</w:t>
      </w:r>
    </w:p>
    <w:p w14:paraId="233942CC" w14:textId="77777777"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（４）誰もが担い手となる地域づくり</w:t>
      </w:r>
    </w:p>
    <w:p w14:paraId="126FAAB5" w14:textId="25153E0E" w:rsidR="00962F90" w:rsidRPr="00A226B1"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（５）多様な主体の強みを活かした大阪府全体の底上げ</w:t>
      </w:r>
    </w:p>
    <w:p w14:paraId="349D76E2" w14:textId="77777777" w:rsidR="00E15DB1" w:rsidRPr="00A226B1" w:rsidRDefault="00E15DB1" w:rsidP="003E06F8">
      <w:pPr>
        <w:spacing w:line="276" w:lineRule="auto"/>
        <w:rPr>
          <w:rFonts w:ascii="HGSｺﾞｼｯｸM" w:eastAsia="HGSｺﾞｼｯｸM" w:hAnsi="HG丸ｺﾞｼｯｸM-PRO"/>
          <w:color w:val="000000" w:themeColor="text1"/>
          <w:sz w:val="24"/>
          <w:szCs w:val="24"/>
        </w:rPr>
      </w:pPr>
    </w:p>
    <w:p w14:paraId="17E680AA" w14:textId="04A13E39" w:rsidR="00EB32E5" w:rsidRPr="00A226B1" w:rsidRDefault="00543B41" w:rsidP="003E06F8">
      <w:pPr>
        <w:pStyle w:val="11"/>
        <w:spacing w:line="276" w:lineRule="auto"/>
        <w:rPr>
          <w:color w:val="000000" w:themeColor="text1"/>
        </w:rPr>
      </w:pPr>
      <w:bookmarkStart w:id="10" w:name="_Toc228524791"/>
      <w:r w:rsidRPr="00A226B1">
        <w:rPr>
          <w:rFonts w:hint="eastAsia"/>
          <w:color w:val="000000" w:themeColor="text1"/>
        </w:rPr>
        <w:t>第</w:t>
      </w:r>
      <w:r w:rsidR="00B879D7" w:rsidRPr="00A226B1">
        <w:rPr>
          <w:rFonts w:hint="eastAsia"/>
          <w:color w:val="000000" w:themeColor="text1"/>
        </w:rPr>
        <w:t>３</w:t>
      </w:r>
      <w:r w:rsidRPr="00A226B1">
        <w:rPr>
          <w:rFonts w:hint="eastAsia"/>
          <w:color w:val="000000" w:themeColor="text1"/>
        </w:rPr>
        <w:t>．</w:t>
      </w:r>
      <w:r w:rsidR="00310F14" w:rsidRPr="00A226B1">
        <w:rPr>
          <w:rFonts w:hint="eastAsia"/>
          <w:color w:val="000000" w:themeColor="text1"/>
        </w:rPr>
        <w:t>第</w:t>
      </w:r>
      <w:r w:rsidR="00A2442A" w:rsidRPr="00A226B1">
        <w:rPr>
          <w:rFonts w:hint="eastAsia"/>
          <w:color w:val="000000" w:themeColor="text1"/>
        </w:rPr>
        <w:t>６</w:t>
      </w:r>
      <w:r w:rsidR="00310F14" w:rsidRPr="00A226B1">
        <w:rPr>
          <w:rFonts w:hint="eastAsia"/>
          <w:color w:val="000000" w:themeColor="text1"/>
        </w:rPr>
        <w:t>次大阪府障がい者計画の</w:t>
      </w:r>
      <w:r w:rsidR="004521BE" w:rsidRPr="00A226B1">
        <w:rPr>
          <w:rFonts w:hint="eastAsia"/>
          <w:color w:val="000000" w:themeColor="text1"/>
        </w:rPr>
        <w:t>計画期間</w:t>
      </w:r>
      <w:r w:rsidR="00310F14" w:rsidRPr="00A226B1">
        <w:rPr>
          <w:rFonts w:hint="eastAsia"/>
          <w:color w:val="000000" w:themeColor="text1"/>
        </w:rPr>
        <w:t>について</w:t>
      </w:r>
      <w:bookmarkEnd w:id="10"/>
    </w:p>
    <w:p w14:paraId="5CFDC5CC" w14:textId="21F12D60" w:rsidR="0030229F" w:rsidRPr="00A226B1"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30229F" w:rsidRPr="00A226B1">
        <w:rPr>
          <w:rFonts w:ascii="HGSｺﾞｼｯｸM" w:eastAsia="HGSｺﾞｼｯｸM" w:hAnsi="HG丸ｺﾞｼｯｸM-PRO" w:hint="eastAsia"/>
          <w:color w:val="000000" w:themeColor="text1"/>
          <w:sz w:val="24"/>
          <w:szCs w:val="24"/>
        </w:rPr>
        <w:t xml:space="preserve">　昨今の様々な技術革新等により、迅速かつ短期的に社会状況は変化し、今後も加速していくことが</w:t>
      </w:r>
      <w:r w:rsidR="00AC6AF9" w:rsidRPr="00A226B1">
        <w:rPr>
          <w:rFonts w:ascii="HGSｺﾞｼｯｸM" w:eastAsia="HGSｺﾞｼｯｸM" w:hAnsi="HG丸ｺﾞｼｯｸM-PRO" w:hint="eastAsia"/>
          <w:color w:val="000000" w:themeColor="text1"/>
          <w:sz w:val="24"/>
          <w:szCs w:val="24"/>
        </w:rPr>
        <w:t>見込まれる</w:t>
      </w:r>
      <w:r w:rsidR="0030229F" w:rsidRPr="00A226B1">
        <w:rPr>
          <w:rFonts w:ascii="HGSｺﾞｼｯｸM" w:eastAsia="HGSｺﾞｼｯｸM" w:hAnsi="HG丸ｺﾞｼｯｸM-PRO" w:hint="eastAsia"/>
          <w:color w:val="000000" w:themeColor="text1"/>
          <w:sz w:val="24"/>
          <w:szCs w:val="24"/>
        </w:rPr>
        <w:t>。とりわけ、『いのち輝く未来社会のデザイン』をテーマとして2025年に開催された</w:t>
      </w:r>
      <w:r w:rsidR="00EF33EE" w:rsidRPr="00A226B1">
        <w:rPr>
          <w:rFonts w:ascii="HGSｺﾞｼｯｸM" w:eastAsia="HGSｺﾞｼｯｸM" w:hAnsi="HG丸ｺﾞｼｯｸM-PRO" w:hint="eastAsia"/>
          <w:color w:val="000000" w:themeColor="text1"/>
          <w:sz w:val="24"/>
          <w:szCs w:val="24"/>
        </w:rPr>
        <w:t>2</w:t>
      </w:r>
      <w:r w:rsidR="00EF33EE" w:rsidRPr="00A226B1">
        <w:rPr>
          <w:rFonts w:ascii="HGSｺﾞｼｯｸM" w:eastAsia="HGSｺﾞｼｯｸM" w:hAnsi="HG丸ｺﾞｼｯｸM-PRO"/>
          <w:color w:val="000000" w:themeColor="text1"/>
          <w:sz w:val="24"/>
          <w:szCs w:val="24"/>
        </w:rPr>
        <w:t>025</w:t>
      </w:r>
      <w:r w:rsidR="0030229F" w:rsidRPr="00A226B1">
        <w:rPr>
          <w:rFonts w:ascii="HGSｺﾞｼｯｸM" w:eastAsia="HGSｺﾞｼｯｸM" w:hAnsi="HG丸ｺﾞｼｯｸM-PRO" w:hint="eastAsia"/>
          <w:color w:val="000000" w:themeColor="text1"/>
          <w:sz w:val="24"/>
          <w:szCs w:val="24"/>
        </w:rPr>
        <w:t>大阪・関西万博を契機として、障がい福祉分野への影響もより大きくなってくると考えられる。また、人口減少や高齢化、物価高騰</w:t>
      </w:r>
      <w:r w:rsidR="00DB3330" w:rsidRPr="00A226B1">
        <w:rPr>
          <w:rFonts w:ascii="HGSｺﾞｼｯｸM" w:eastAsia="HGSｺﾞｼｯｸM" w:hAnsi="HG丸ｺﾞｼｯｸM-PRO" w:hint="eastAsia"/>
          <w:color w:val="000000" w:themeColor="text1"/>
          <w:sz w:val="24"/>
          <w:szCs w:val="24"/>
        </w:rPr>
        <w:t>等</w:t>
      </w:r>
      <w:r w:rsidR="0030229F" w:rsidRPr="00A226B1">
        <w:rPr>
          <w:rFonts w:ascii="HGSｺﾞｼｯｸM" w:eastAsia="HGSｺﾞｼｯｸM" w:hAnsi="HG丸ｺﾞｼｯｸM-PRO" w:hint="eastAsia"/>
          <w:color w:val="000000" w:themeColor="text1"/>
          <w:sz w:val="24"/>
          <w:szCs w:val="24"/>
        </w:rPr>
        <w:t>、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きである。</w:t>
      </w:r>
    </w:p>
    <w:p w14:paraId="5D9939B9" w14:textId="77777777" w:rsidR="008E3D00" w:rsidRPr="00A226B1"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E9A026C" w14:textId="3C668F58" w:rsidR="0030229F" w:rsidRPr="00A226B1"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30229F" w:rsidRPr="00A226B1">
        <w:rPr>
          <w:rFonts w:ascii="HGSｺﾞｼｯｸM" w:eastAsia="HGSｺﾞｼｯｸM" w:hAnsi="HG丸ｺﾞｼｯｸM-PRO" w:hint="eastAsia"/>
          <w:color w:val="000000" w:themeColor="text1"/>
          <w:sz w:val="24"/>
          <w:szCs w:val="24"/>
        </w:rPr>
        <w:t xml:space="preserve">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福祉計画等（３年間）の計画期間との整合を図るべきである。</w:t>
      </w:r>
    </w:p>
    <w:p w14:paraId="26DD6E09" w14:textId="77777777" w:rsidR="008E3D00" w:rsidRPr="00A226B1"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A05B202" w14:textId="007ADC34" w:rsidR="0030229F" w:rsidRPr="00A226B1" w:rsidRDefault="00270623" w:rsidP="00687802">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30229F" w:rsidRPr="00A226B1">
        <w:rPr>
          <w:rFonts w:ascii="HGSｺﾞｼｯｸM" w:eastAsia="HGSｺﾞｼｯｸM" w:hAnsi="HG丸ｺﾞｼｯｸM-PRO" w:hint="eastAsia"/>
          <w:color w:val="000000" w:themeColor="text1"/>
          <w:sz w:val="24"/>
          <w:szCs w:val="24"/>
        </w:rPr>
        <w:t xml:space="preserve">　以上のことから、今後の社会状況の変化に柔軟に対応するとともに関係計画等との整合性が図られた計画とするためには、次期計画の計画期間を令和９年度から令和14年度までの６年間とすることを提案する。</w:t>
      </w:r>
    </w:p>
    <w:p w14:paraId="2E2CAE77" w14:textId="2C300E90" w:rsidR="006C2AFF" w:rsidRPr="00A226B1" w:rsidRDefault="006C2AFF"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4AAB6B33" w14:textId="40A5F4D7" w:rsidR="00432291" w:rsidRPr="00A226B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39AEBDAA" w14:textId="7EFB678E" w:rsidR="00432291" w:rsidRPr="00A226B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DC0AD3F" w14:textId="77777777" w:rsidR="00432291" w:rsidRPr="00A226B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7082A53" w14:textId="77777777" w:rsidR="00EB32E5" w:rsidRPr="00A226B1" w:rsidRDefault="00EB32E5" w:rsidP="003E06F8">
      <w:pPr>
        <w:spacing w:line="276" w:lineRule="auto"/>
        <w:rPr>
          <w:rFonts w:ascii="HGSｺﾞｼｯｸM" w:eastAsia="HGSｺﾞｼｯｸM" w:hAnsi="HG丸ｺﾞｼｯｸM-PRO"/>
          <w:color w:val="000000" w:themeColor="text1"/>
          <w:szCs w:val="21"/>
        </w:rPr>
      </w:pPr>
      <w:bookmarkStart w:id="11" w:name="_Hlk213443021"/>
      <w:r w:rsidRPr="00A226B1">
        <w:rPr>
          <w:rFonts w:ascii="HGSｺﾞｼｯｸM" w:eastAsia="HGSｺﾞｼｯｸM" w:hAnsi="HG丸ｺﾞｼｯｸM-PRO" w:hint="eastAsia"/>
          <w:color w:val="000000" w:themeColor="text1"/>
          <w:szCs w:val="21"/>
        </w:rPr>
        <w:lastRenderedPageBreak/>
        <w:t>＜障がい者計画及び</w:t>
      </w:r>
      <w:r w:rsidR="00F302E2" w:rsidRPr="00A226B1">
        <w:rPr>
          <w:rFonts w:ascii="HGSｺﾞｼｯｸM" w:eastAsia="HGSｺﾞｼｯｸM" w:hAnsi="HG丸ｺﾞｼｯｸM-PRO" w:hint="eastAsia"/>
          <w:color w:val="000000" w:themeColor="text1"/>
          <w:szCs w:val="21"/>
        </w:rPr>
        <w:t>関連する計画</w:t>
      </w:r>
      <w:r w:rsidRPr="00A226B1">
        <w:rPr>
          <w:rFonts w:ascii="HGSｺﾞｼｯｸM" w:eastAsia="HGSｺﾞｼｯｸM" w:hAnsi="HG丸ｺﾞｼｯｸM-PRO" w:hint="eastAsia"/>
          <w:color w:val="000000" w:themeColor="text1"/>
          <w:szCs w:val="21"/>
        </w:rPr>
        <w:t>の期間について＞</w:t>
      </w:r>
    </w:p>
    <w:bookmarkEnd w:id="11"/>
    <w:p w14:paraId="5F4C7297" w14:textId="3A37D4D6" w:rsidR="00EB32E5" w:rsidRPr="00A226B1" w:rsidRDefault="00632B5A" w:rsidP="003E06F8">
      <w:pPr>
        <w:spacing w:line="276" w:lineRule="auto"/>
        <w:ind w:left="210" w:hangingChars="100" w:hanging="210"/>
        <w:rPr>
          <w:rFonts w:ascii="HGSｺﾞｼｯｸM" w:eastAsia="HGSｺﾞｼｯｸM" w:hAnsi="HG丸ｺﾞｼｯｸM-PRO"/>
          <w:color w:val="000000" w:themeColor="text1"/>
          <w:sz w:val="24"/>
          <w:szCs w:val="24"/>
        </w:rPr>
      </w:pPr>
      <w:r w:rsidRPr="00A226B1">
        <w:rPr>
          <w:noProof/>
          <w:color w:val="000000" w:themeColor="text1"/>
        </w:rPr>
        <w:drawing>
          <wp:inline distT="0" distB="0" distL="0" distR="0" wp14:anchorId="76F174C8" wp14:editId="3040042E">
            <wp:extent cx="5913120" cy="2205599"/>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115" cy="2234691"/>
                    </a:xfrm>
                    <a:prstGeom prst="rect">
                      <a:avLst/>
                    </a:prstGeom>
                    <a:noFill/>
                    <a:ln>
                      <a:noFill/>
                    </a:ln>
                  </pic:spPr>
                </pic:pic>
              </a:graphicData>
            </a:graphic>
          </wp:inline>
        </w:drawing>
      </w:r>
    </w:p>
    <w:p w14:paraId="155BD167" w14:textId="31B6BE21" w:rsidR="006C532B" w:rsidRPr="00A226B1" w:rsidRDefault="006C532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C5632D2" w14:textId="62620616" w:rsidR="00EB32E5" w:rsidRPr="00A226B1" w:rsidRDefault="004521BE" w:rsidP="003E06F8">
      <w:pPr>
        <w:pStyle w:val="31"/>
        <w:spacing w:line="276" w:lineRule="auto"/>
        <w:rPr>
          <w:color w:val="000000" w:themeColor="text1"/>
        </w:rPr>
      </w:pPr>
      <w:bookmarkStart w:id="12" w:name="_Toc228524792"/>
      <w:r w:rsidRPr="00A226B1">
        <w:rPr>
          <w:rFonts w:hint="eastAsia"/>
          <w:color w:val="000000" w:themeColor="text1"/>
        </w:rPr>
        <w:t>Ⅳ</w:t>
      </w:r>
      <w:r w:rsidR="00EB32E5" w:rsidRPr="00A226B1">
        <w:rPr>
          <w:rFonts w:hint="eastAsia"/>
          <w:color w:val="000000" w:themeColor="text1"/>
        </w:rPr>
        <w:t>．施策の推進方向に関する提言</w:t>
      </w:r>
      <w:bookmarkEnd w:id="12"/>
    </w:p>
    <w:p w14:paraId="41E898FA" w14:textId="77777777" w:rsidR="004521BE" w:rsidRPr="00A226B1" w:rsidRDefault="004521BE" w:rsidP="003E06F8">
      <w:pPr>
        <w:spacing w:line="276" w:lineRule="auto"/>
        <w:ind w:left="241" w:hangingChars="100" w:hanging="241"/>
        <w:rPr>
          <w:rFonts w:ascii="HGSｺﾞｼｯｸM" w:eastAsia="HGSｺﾞｼｯｸM" w:hAnsi="HG丸ｺﾞｼｯｸM-PRO"/>
          <w:b/>
          <w:color w:val="000000" w:themeColor="text1"/>
          <w:sz w:val="24"/>
          <w:szCs w:val="24"/>
        </w:rPr>
      </w:pPr>
    </w:p>
    <w:p w14:paraId="13417DDF" w14:textId="38FED718" w:rsidR="004521BE" w:rsidRPr="00A226B1" w:rsidRDefault="00B879D7" w:rsidP="003E06F8">
      <w:pPr>
        <w:pStyle w:val="11"/>
        <w:spacing w:line="276" w:lineRule="auto"/>
        <w:rPr>
          <w:color w:val="000000" w:themeColor="text1"/>
        </w:rPr>
      </w:pPr>
      <w:bookmarkStart w:id="13" w:name="_Toc228524793"/>
      <w:r w:rsidRPr="00A226B1">
        <w:rPr>
          <w:rFonts w:hint="eastAsia"/>
          <w:color w:val="000000" w:themeColor="text1"/>
        </w:rPr>
        <w:t>第１</w:t>
      </w:r>
      <w:r w:rsidR="004521BE" w:rsidRPr="00A226B1">
        <w:rPr>
          <w:rFonts w:hint="eastAsia"/>
          <w:color w:val="000000" w:themeColor="text1"/>
        </w:rPr>
        <w:t>．最重点施策について</w:t>
      </w:r>
      <w:bookmarkEnd w:id="13"/>
    </w:p>
    <w:p w14:paraId="51DE2FF8" w14:textId="45960A25"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第５次計画では、「入所施設や精神科病院からの地域生活への移行の推進」、「障がい者の就労支援の強化」、「専門性の高い分野への支援の充実」を、計画の最重点施策に位置</w:t>
      </w:r>
      <w:r w:rsidR="007670F8" w:rsidRPr="00A226B1">
        <w:rPr>
          <w:rFonts w:ascii="HGSｺﾞｼｯｸM" w:eastAsia="HGSｺﾞｼｯｸM" w:hAnsi="HG丸ｺﾞｼｯｸM-PRO" w:hint="eastAsia"/>
          <w:color w:val="000000" w:themeColor="text1"/>
          <w:sz w:val="24"/>
          <w:szCs w:val="24"/>
        </w:rPr>
        <w:t>づけ</w:t>
      </w:r>
      <w:r w:rsidR="00F7719D" w:rsidRPr="00A226B1">
        <w:rPr>
          <w:rFonts w:ascii="HGSｺﾞｼｯｸM" w:eastAsia="HGSｺﾞｼｯｸM" w:hAnsi="HG丸ｺﾞｼｯｸM-PRO" w:hint="eastAsia"/>
          <w:color w:val="000000" w:themeColor="text1"/>
          <w:sz w:val="24"/>
          <w:szCs w:val="24"/>
        </w:rPr>
        <w:t>、</w:t>
      </w:r>
      <w:r w:rsidR="007670F8" w:rsidRPr="00A226B1">
        <w:rPr>
          <w:rFonts w:ascii="HGSｺﾞｼｯｸM" w:eastAsia="HGSｺﾞｼｯｸM" w:hAnsi="HG丸ｺﾞｼｯｸM-PRO" w:hint="eastAsia"/>
          <w:color w:val="000000" w:themeColor="text1"/>
          <w:sz w:val="24"/>
          <w:szCs w:val="24"/>
        </w:rPr>
        <w:t>取組みが</w:t>
      </w:r>
      <w:r w:rsidR="00F7719D" w:rsidRPr="00A226B1">
        <w:rPr>
          <w:rFonts w:ascii="HGSｺﾞｼｯｸM" w:eastAsia="HGSｺﾞｼｯｸM" w:hAnsi="HG丸ｺﾞｼｯｸM-PRO" w:hint="eastAsia"/>
          <w:color w:val="000000" w:themeColor="text1"/>
          <w:sz w:val="24"/>
          <w:szCs w:val="24"/>
        </w:rPr>
        <w:t>推進されてきた。</w:t>
      </w:r>
    </w:p>
    <w:p w14:paraId="55C90F00" w14:textId="77777777" w:rsidR="00F7719D" w:rsidRPr="00A226B1"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E3265E" w14:textId="4DB4BC60"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障害者権利条約においては、「全ての障害者が他の者</w:t>
      </w:r>
      <w:r w:rsidR="00ED5AC5" w:rsidRPr="00A226B1">
        <w:rPr>
          <w:rFonts w:ascii="HGSｺﾞｼｯｸM" w:eastAsia="HGSｺﾞｼｯｸM" w:hAnsi="HG丸ｺﾞｼｯｸM-PRO" w:hint="eastAsia"/>
          <w:color w:val="000000" w:themeColor="text1"/>
          <w:sz w:val="24"/>
          <w:szCs w:val="24"/>
        </w:rPr>
        <w:t>と</w:t>
      </w:r>
      <w:r w:rsidR="00F7719D" w:rsidRPr="00A226B1">
        <w:rPr>
          <w:rFonts w:ascii="HGSｺﾞｼｯｸM" w:eastAsia="HGSｺﾞｼｯｸM" w:hAnsi="HG丸ｺﾞｼｯｸM-PRO" w:hint="eastAsia"/>
          <w:color w:val="000000" w:themeColor="text1"/>
          <w:sz w:val="24"/>
          <w:szCs w:val="24"/>
        </w:rPr>
        <w:t>平等</w:t>
      </w:r>
      <w:r w:rsidR="00ED5AC5" w:rsidRPr="00A226B1">
        <w:rPr>
          <w:rFonts w:ascii="HGSｺﾞｼｯｸM" w:eastAsia="HGSｺﾞｼｯｸM" w:hAnsi="HG丸ｺﾞｼｯｸM-PRO" w:hint="eastAsia"/>
          <w:color w:val="000000" w:themeColor="text1"/>
          <w:sz w:val="24"/>
          <w:szCs w:val="24"/>
        </w:rPr>
        <w:t>の</w:t>
      </w:r>
      <w:r w:rsidR="00F7719D" w:rsidRPr="00A226B1">
        <w:rPr>
          <w:rFonts w:ascii="HGSｺﾞｼｯｸM" w:eastAsia="HGSｺﾞｼｯｸM" w:hAnsi="HG丸ｺﾞｼｯｸM-PRO" w:hint="eastAsia"/>
          <w:color w:val="000000" w:themeColor="text1"/>
          <w:sz w:val="24"/>
          <w:szCs w:val="24"/>
        </w:rPr>
        <w:t>選択の機会をもって地域社会で生活する平等の権利を有することを認める」、「障害者が、他の者との平等を基礎として、居住地を選択し、及びどこで誰と生活するかを選択する機会を有すること並びに特定の生活施設で生活する義務を負わない」とされている。</w:t>
      </w:r>
    </w:p>
    <w:p w14:paraId="25ECF00A" w14:textId="52962A6F" w:rsidR="00F7719D" w:rsidRPr="00A226B1" w:rsidRDefault="00F7719D" w:rsidP="00F7719D">
      <w:pPr>
        <w:spacing w:line="276" w:lineRule="auto"/>
        <w:rPr>
          <w:rFonts w:ascii="HGSｺﾞｼｯｸM" w:eastAsia="HGSｺﾞｼｯｸM" w:hAnsi="HG丸ｺﾞｼｯｸM-PRO"/>
          <w:color w:val="000000" w:themeColor="text1"/>
          <w:sz w:val="24"/>
          <w:szCs w:val="24"/>
        </w:rPr>
      </w:pPr>
    </w:p>
    <w:p w14:paraId="0DC17ED6" w14:textId="34D983F4"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大阪府では、長年にわたり、入所施設や精神科病院から地域生活への移行について、障がい者計画の重点施策に位置</w:t>
      </w:r>
      <w:r w:rsidR="007670F8" w:rsidRPr="00A226B1">
        <w:rPr>
          <w:rFonts w:ascii="HGSｺﾞｼｯｸM" w:eastAsia="HGSｺﾞｼｯｸM" w:hAnsi="HG丸ｺﾞｼｯｸM-PRO" w:hint="eastAsia"/>
          <w:color w:val="000000" w:themeColor="text1"/>
          <w:sz w:val="24"/>
          <w:szCs w:val="24"/>
        </w:rPr>
        <w:t>づけ</w:t>
      </w:r>
      <w:r w:rsidR="00F7719D" w:rsidRPr="00A226B1">
        <w:rPr>
          <w:rFonts w:ascii="HGSｺﾞｼｯｸM" w:eastAsia="HGSｺﾞｼｯｸM" w:hAnsi="HG丸ｺﾞｼｯｸM-PRO" w:hint="eastAsia"/>
          <w:color w:val="000000" w:themeColor="text1"/>
          <w:sz w:val="24"/>
          <w:szCs w:val="24"/>
        </w:rPr>
        <w:t>て、取組みを推進し、一定の成果を</w:t>
      </w:r>
      <w:r w:rsidR="005B505E" w:rsidRPr="00A226B1">
        <w:rPr>
          <w:rFonts w:ascii="HGSｺﾞｼｯｸM" w:eastAsia="HGSｺﾞｼｯｸM" w:hAnsi="HG丸ｺﾞｼｯｸM-PRO" w:hint="eastAsia"/>
          <w:color w:val="000000" w:themeColor="text1"/>
          <w:sz w:val="24"/>
          <w:szCs w:val="24"/>
        </w:rPr>
        <w:t>挙げて</w:t>
      </w:r>
      <w:r w:rsidR="00F7719D" w:rsidRPr="00A226B1">
        <w:rPr>
          <w:rFonts w:ascii="HGSｺﾞｼｯｸM" w:eastAsia="HGSｺﾞｼｯｸM" w:hAnsi="HG丸ｺﾞｼｯｸM-PRO" w:hint="eastAsia"/>
          <w:color w:val="000000" w:themeColor="text1"/>
          <w:sz w:val="24"/>
          <w:szCs w:val="24"/>
        </w:rPr>
        <w:t>きた。引き続き、</w:t>
      </w:r>
      <w:r w:rsidR="004D0F8D" w:rsidRPr="00A226B1">
        <w:rPr>
          <w:rFonts w:ascii="HGSｺﾞｼｯｸM" w:eastAsia="HGSｺﾞｼｯｸM" w:hAnsi="HG丸ｺﾞｼｯｸM-PRO" w:hint="eastAsia"/>
          <w:color w:val="000000" w:themeColor="text1"/>
          <w:sz w:val="24"/>
          <w:szCs w:val="24"/>
        </w:rPr>
        <w:t>本人の意向を把握すること</w:t>
      </w:r>
      <w:r w:rsidR="00F7719D" w:rsidRPr="00A226B1">
        <w:rPr>
          <w:rFonts w:ascii="HGSｺﾞｼｯｸM" w:eastAsia="HGSｺﾞｼｯｸM" w:hAnsi="HG丸ｺﾞｼｯｸM-PRO" w:hint="eastAsia"/>
          <w:color w:val="000000" w:themeColor="text1"/>
          <w:sz w:val="24"/>
          <w:szCs w:val="24"/>
        </w:rPr>
        <w:t>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5F456C80" w14:textId="77777777" w:rsidR="00F7719D" w:rsidRPr="00A226B1"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2B8AFE" w14:textId="4DC315E1" w:rsidR="00F7719D" w:rsidRPr="00A226B1" w:rsidRDefault="00270623" w:rsidP="00D546C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一方で、現に入所等</w:t>
      </w:r>
      <w:r w:rsidR="00ED5AC5" w:rsidRPr="00A226B1">
        <w:rPr>
          <w:rFonts w:ascii="HGSｺﾞｼｯｸM" w:eastAsia="HGSｺﾞｼｯｸM" w:hAnsi="HG丸ｺﾞｼｯｸM-PRO" w:hint="eastAsia"/>
          <w:color w:val="000000" w:themeColor="text1"/>
          <w:sz w:val="24"/>
          <w:szCs w:val="24"/>
        </w:rPr>
        <w:t>し</w:t>
      </w:r>
      <w:r w:rsidR="00F7719D" w:rsidRPr="00A226B1">
        <w:rPr>
          <w:rFonts w:ascii="HGSｺﾞｼｯｸM" w:eastAsia="HGSｺﾞｼｯｸM" w:hAnsi="HG丸ｺﾞｼｯｸM-PRO" w:hint="eastAsia"/>
          <w:color w:val="000000" w:themeColor="text1"/>
          <w:sz w:val="24"/>
          <w:szCs w:val="24"/>
        </w:rPr>
        <w:t>ている</w:t>
      </w:r>
      <w:r w:rsidR="0035192B" w:rsidRPr="00A226B1">
        <w:rPr>
          <w:rFonts w:ascii="HGSｺﾞｼｯｸM" w:eastAsia="HGSｺﾞｼｯｸM" w:hAnsi="HG丸ｺﾞｼｯｸM-PRO" w:hint="eastAsia"/>
          <w:color w:val="000000" w:themeColor="text1"/>
          <w:sz w:val="24"/>
          <w:szCs w:val="24"/>
        </w:rPr>
        <w:t>人</w:t>
      </w:r>
      <w:r w:rsidR="00F7719D" w:rsidRPr="00A226B1">
        <w:rPr>
          <w:rFonts w:ascii="HGSｺﾞｼｯｸM" w:eastAsia="HGSｺﾞｼｯｸM" w:hAnsi="HG丸ｺﾞｼｯｸM-PRO" w:hint="eastAsia"/>
          <w:color w:val="000000" w:themeColor="text1"/>
          <w:sz w:val="24"/>
          <w:szCs w:val="24"/>
        </w:rPr>
        <w:t>の</w:t>
      </w:r>
      <w:r w:rsidR="004C7B69" w:rsidRPr="00A226B1">
        <w:rPr>
          <w:rFonts w:ascii="HGSｺﾞｼｯｸM" w:eastAsia="HGSｺﾞｼｯｸM" w:hAnsi="HG丸ｺﾞｼｯｸM-PRO" w:hint="eastAsia"/>
          <w:color w:val="000000" w:themeColor="text1"/>
          <w:sz w:val="24"/>
          <w:szCs w:val="24"/>
        </w:rPr>
        <w:t>障がいの</w:t>
      </w:r>
      <w:r w:rsidR="004D0F8D" w:rsidRPr="00A226B1">
        <w:rPr>
          <w:rFonts w:ascii="HGSｺﾞｼｯｸM" w:eastAsia="HGSｺﾞｼｯｸM" w:hAnsi="HG丸ｺﾞｼｯｸM-PRO" w:hint="eastAsia"/>
          <w:color w:val="000000" w:themeColor="text1"/>
          <w:sz w:val="24"/>
          <w:szCs w:val="24"/>
        </w:rPr>
        <w:t>重度化</w:t>
      </w:r>
      <w:r w:rsidR="00D546CD" w:rsidRPr="00A226B1">
        <w:rPr>
          <w:rFonts w:ascii="HGSｺﾞｼｯｸM" w:eastAsia="HGSｺﾞｼｯｸM" w:hAnsi="HG丸ｺﾞｼｯｸM-PRO" w:hint="eastAsia"/>
          <w:color w:val="000000" w:themeColor="text1"/>
          <w:sz w:val="24"/>
          <w:szCs w:val="24"/>
        </w:rPr>
        <w:t>・</w:t>
      </w:r>
      <w:r w:rsidR="004D0F8D" w:rsidRPr="00A226B1">
        <w:rPr>
          <w:rFonts w:ascii="HGSｺﾞｼｯｸM" w:eastAsia="HGSｺﾞｼｯｸM" w:hAnsi="HG丸ｺﾞｼｯｸM-PRO" w:hint="eastAsia"/>
          <w:color w:val="000000" w:themeColor="text1"/>
          <w:sz w:val="24"/>
          <w:szCs w:val="24"/>
        </w:rPr>
        <w:t>高齢化</w:t>
      </w:r>
      <w:r w:rsidR="00D546CD" w:rsidRPr="00A226B1">
        <w:rPr>
          <w:rFonts w:ascii="HGSｺﾞｼｯｸM" w:eastAsia="HGSｺﾞｼｯｸM" w:hAnsi="HG丸ｺﾞｼｯｸM-PRO" w:hint="eastAsia"/>
          <w:color w:val="000000" w:themeColor="text1"/>
          <w:sz w:val="24"/>
          <w:szCs w:val="24"/>
        </w:rPr>
        <w:t>を背景として</w:t>
      </w:r>
      <w:r w:rsidR="00F7719D" w:rsidRPr="00A226B1">
        <w:rPr>
          <w:rFonts w:ascii="HGSｺﾞｼｯｸM" w:eastAsia="HGSｺﾞｼｯｸM" w:hAnsi="HG丸ｺﾞｼｯｸM-PRO" w:hint="eastAsia"/>
          <w:color w:val="000000" w:themeColor="text1"/>
          <w:sz w:val="24"/>
          <w:szCs w:val="24"/>
        </w:rPr>
        <w:t>、</w:t>
      </w:r>
      <w:r w:rsidR="00D546CD" w:rsidRPr="00A226B1">
        <w:rPr>
          <w:rFonts w:ascii="HGSｺﾞｼｯｸM" w:eastAsia="HGSｺﾞｼｯｸM" w:hAnsi="HG丸ｺﾞｼｯｸM-PRO" w:hint="eastAsia"/>
          <w:color w:val="000000" w:themeColor="text1"/>
          <w:sz w:val="24"/>
          <w:szCs w:val="24"/>
        </w:rPr>
        <w:t>多様化する支援ニーズに対し、画一的な支援プログラムのみで対応することは困難となっている</w:t>
      </w:r>
      <w:r w:rsidR="00F7719D" w:rsidRPr="00A226B1">
        <w:rPr>
          <w:rFonts w:ascii="HGSｺﾞｼｯｸM" w:eastAsia="HGSｺﾞｼｯｸM" w:hAnsi="HG丸ｺﾞｼｯｸM-PRO" w:hint="eastAsia"/>
          <w:color w:val="000000" w:themeColor="text1"/>
          <w:sz w:val="24"/>
          <w:szCs w:val="24"/>
        </w:rPr>
        <w:t>など、地域生活への移行に取り組み</w:t>
      </w:r>
      <w:r w:rsidR="005B505E" w:rsidRPr="00A226B1">
        <w:rPr>
          <w:rFonts w:ascii="HGSｺﾞｼｯｸM" w:eastAsia="HGSｺﾞｼｯｸM" w:hAnsi="HG丸ｺﾞｼｯｸM-PRO" w:hint="eastAsia"/>
          <w:color w:val="000000" w:themeColor="text1"/>
          <w:sz w:val="24"/>
          <w:szCs w:val="24"/>
        </w:rPr>
        <w:t>始めた</w:t>
      </w:r>
      <w:r w:rsidR="00F7719D" w:rsidRPr="00A226B1">
        <w:rPr>
          <w:rFonts w:ascii="HGSｺﾞｼｯｸM" w:eastAsia="HGSｺﾞｼｯｸM" w:hAnsi="HG丸ｺﾞｼｯｸM-PRO" w:hint="eastAsia"/>
          <w:color w:val="000000" w:themeColor="text1"/>
          <w:sz w:val="24"/>
          <w:szCs w:val="24"/>
        </w:rPr>
        <w:t>当初とは状況が大きく変化している。</w:t>
      </w:r>
      <w:r w:rsidR="007406CF" w:rsidRPr="00A226B1">
        <w:rPr>
          <w:rFonts w:ascii="HGSｺﾞｼｯｸM" w:eastAsia="HGSｺﾞｼｯｸM" w:hAnsi="HG丸ｺﾞｼｯｸM-PRO" w:hint="eastAsia"/>
          <w:color w:val="000000" w:themeColor="text1"/>
          <w:sz w:val="24"/>
          <w:szCs w:val="24"/>
        </w:rPr>
        <w:t>本人が望む暮らしが実現できるよう</w:t>
      </w:r>
      <w:r w:rsidR="00F7719D" w:rsidRPr="00A226B1">
        <w:rPr>
          <w:rFonts w:ascii="HGSｺﾞｼｯｸM" w:eastAsia="HGSｺﾞｼｯｸM" w:hAnsi="HG丸ｺﾞｼｯｸM-PRO" w:hint="eastAsia"/>
          <w:color w:val="000000" w:themeColor="text1"/>
          <w:sz w:val="24"/>
          <w:szCs w:val="24"/>
        </w:rPr>
        <w:t>、地域生活</w:t>
      </w:r>
      <w:r w:rsidR="00ED5AC5" w:rsidRPr="00A226B1">
        <w:rPr>
          <w:rFonts w:ascii="HGSｺﾞｼｯｸM" w:eastAsia="HGSｺﾞｼｯｸM" w:hAnsi="HG丸ｺﾞｼｯｸM-PRO" w:hint="eastAsia"/>
          <w:color w:val="000000" w:themeColor="text1"/>
          <w:sz w:val="24"/>
          <w:szCs w:val="24"/>
        </w:rPr>
        <w:t>へ</w:t>
      </w:r>
      <w:r w:rsidR="00F7719D" w:rsidRPr="00A226B1">
        <w:rPr>
          <w:rFonts w:ascii="HGSｺﾞｼｯｸM" w:eastAsia="HGSｺﾞｼｯｸM" w:hAnsi="HG丸ｺﾞｼｯｸM-PRO" w:hint="eastAsia"/>
          <w:color w:val="000000" w:themeColor="text1"/>
          <w:sz w:val="24"/>
          <w:szCs w:val="24"/>
        </w:rPr>
        <w:t>の移行を推進していくにあたっては、本人の意思決定支援に取り組むとともに、地域の社会資源を包括的に把握する基幹相談支援センターとの連携や相談支援体制</w:t>
      </w:r>
      <w:r w:rsidR="00DE427D" w:rsidRPr="00A226B1">
        <w:rPr>
          <w:rFonts w:ascii="HGSｺﾞｼｯｸM" w:eastAsia="HGSｺﾞｼｯｸM" w:hAnsi="HG丸ｺﾞｼｯｸM-PRO" w:hint="eastAsia"/>
          <w:color w:val="000000" w:themeColor="text1"/>
          <w:sz w:val="24"/>
          <w:szCs w:val="24"/>
        </w:rPr>
        <w:t>の</w:t>
      </w:r>
      <w:r w:rsidR="00F7719D" w:rsidRPr="00A226B1">
        <w:rPr>
          <w:rFonts w:ascii="HGSｺﾞｼｯｸM" w:eastAsia="HGSｺﾞｼｯｸM" w:hAnsi="HG丸ｺﾞｼｯｸM-PRO" w:hint="eastAsia"/>
          <w:color w:val="000000" w:themeColor="text1"/>
          <w:sz w:val="24"/>
          <w:szCs w:val="24"/>
        </w:rPr>
        <w:t>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要がある。</w:t>
      </w:r>
    </w:p>
    <w:p w14:paraId="58CE936A" w14:textId="77777777" w:rsidR="00F7719D" w:rsidRPr="00A226B1"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48801567" w14:textId="55382349"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w:t>
      </w:r>
      <w:r w:rsidR="00DE427D" w:rsidRPr="00A226B1">
        <w:rPr>
          <w:rFonts w:ascii="HGSｺﾞｼｯｸM" w:eastAsia="HGSｺﾞｼｯｸM" w:hAnsi="HG丸ｺﾞｼｯｸM-PRO" w:hint="eastAsia"/>
          <w:color w:val="000000" w:themeColor="text1"/>
          <w:sz w:val="24"/>
          <w:szCs w:val="24"/>
        </w:rPr>
        <w:t>へ</w:t>
      </w:r>
      <w:r w:rsidR="00F7719D" w:rsidRPr="00A226B1">
        <w:rPr>
          <w:rFonts w:ascii="HGSｺﾞｼｯｸM" w:eastAsia="HGSｺﾞｼｯｸM" w:hAnsi="HG丸ｺﾞｼｯｸM-PRO" w:hint="eastAsia"/>
          <w:color w:val="000000" w:themeColor="text1"/>
          <w:sz w:val="24"/>
          <w:szCs w:val="24"/>
        </w:rPr>
        <w:t>入所</w:t>
      </w:r>
      <w:r w:rsidR="00DE427D" w:rsidRPr="00A226B1">
        <w:rPr>
          <w:rFonts w:ascii="HGSｺﾞｼｯｸM" w:eastAsia="HGSｺﾞｼｯｸM" w:hAnsi="HG丸ｺﾞｼｯｸM-PRO" w:hint="eastAsia"/>
          <w:color w:val="000000" w:themeColor="text1"/>
          <w:sz w:val="24"/>
          <w:szCs w:val="24"/>
        </w:rPr>
        <w:t>することを希望しつつ</w:t>
      </w:r>
      <w:r w:rsidR="00F7719D" w:rsidRPr="00A226B1">
        <w:rPr>
          <w:rFonts w:ascii="HGSｺﾞｼｯｸM" w:eastAsia="HGSｺﾞｼｯｸM" w:hAnsi="HG丸ｺﾞｼｯｸM-PRO" w:hint="eastAsia"/>
          <w:color w:val="000000" w:themeColor="text1"/>
          <w:sz w:val="24"/>
          <w:szCs w:val="24"/>
        </w:rPr>
        <w:t>地域生活を継続している</w:t>
      </w:r>
      <w:r w:rsidR="00DE427D" w:rsidRPr="00A226B1">
        <w:rPr>
          <w:rFonts w:ascii="HGSｺﾞｼｯｸM" w:eastAsia="HGSｺﾞｼｯｸM" w:hAnsi="HG丸ｺﾞｼｯｸM-PRO" w:hint="eastAsia"/>
          <w:color w:val="000000" w:themeColor="text1"/>
          <w:sz w:val="24"/>
          <w:szCs w:val="24"/>
        </w:rPr>
        <w:t>とみられる</w:t>
      </w:r>
      <w:r w:rsidR="00F7719D" w:rsidRPr="00A226B1">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。本人の心身の状況のみならず、家族の状況の急変、その他突発的な事情による緊急時の支援体制が整備されていることも地域で希望する暮らしを実現するために不可欠であり、地域</w:t>
      </w:r>
      <w:r w:rsidR="00F55450" w:rsidRPr="00A226B1">
        <w:rPr>
          <w:rFonts w:ascii="HGSｺﾞｼｯｸM" w:eastAsia="HGSｺﾞｼｯｸM" w:hAnsi="HG丸ｺﾞｼｯｸM-PRO" w:hint="eastAsia"/>
          <w:color w:val="000000" w:themeColor="text1"/>
          <w:sz w:val="24"/>
          <w:szCs w:val="24"/>
        </w:rPr>
        <w:t>において</w:t>
      </w:r>
      <w:r w:rsidR="00F7719D" w:rsidRPr="00A226B1">
        <w:rPr>
          <w:rFonts w:ascii="HGSｺﾞｼｯｸM" w:eastAsia="HGSｺﾞｼｯｸM" w:hAnsi="HG丸ｺﾞｼｯｸM-PRO" w:hint="eastAsia"/>
          <w:color w:val="000000" w:themeColor="text1"/>
          <w:sz w:val="24"/>
          <w:szCs w:val="24"/>
        </w:rPr>
        <w:t>施設や病院等の社会インフラが有機的に連携を進めていくという観点を持つ必要がある。</w:t>
      </w:r>
    </w:p>
    <w:p w14:paraId="249D82D0" w14:textId="77777777" w:rsidR="00F7719D" w:rsidRPr="00A226B1"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74C1F62B" w14:textId="1F99B8C5"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加えて、障がい</w:t>
      </w:r>
      <w:r w:rsidR="00B14921" w:rsidRPr="00A226B1">
        <w:rPr>
          <w:rFonts w:ascii="HGSｺﾞｼｯｸM" w:eastAsia="HGSｺﾞｼｯｸM" w:hAnsi="HG丸ｺﾞｼｯｸM-PRO" w:hint="eastAsia"/>
          <w:color w:val="000000" w:themeColor="text1"/>
          <w:sz w:val="24"/>
          <w:szCs w:val="24"/>
        </w:rPr>
        <w:t>の</w:t>
      </w:r>
      <w:r w:rsidR="00F7719D" w:rsidRPr="00A226B1">
        <w:rPr>
          <w:rFonts w:ascii="HGSｺﾞｼｯｸM" w:eastAsia="HGSｺﾞｼｯｸM" w:hAnsi="HG丸ｺﾞｼｯｸM-PRO" w:hint="eastAsia"/>
          <w:color w:val="000000" w:themeColor="text1"/>
          <w:sz w:val="24"/>
          <w:szCs w:val="24"/>
        </w:rPr>
        <w:t>重度化</w:t>
      </w:r>
      <w:r w:rsidR="00DE427D" w:rsidRPr="00A226B1">
        <w:rPr>
          <w:rFonts w:ascii="HGSｺﾞｼｯｸM" w:eastAsia="HGSｺﾞｼｯｸM" w:hAnsi="HG丸ｺﾞｼｯｸM-PRO" w:hint="eastAsia"/>
          <w:color w:val="000000" w:themeColor="text1"/>
          <w:sz w:val="24"/>
          <w:szCs w:val="24"/>
        </w:rPr>
        <w:t>・</w:t>
      </w:r>
      <w:r w:rsidR="00622EE7" w:rsidRPr="00A226B1">
        <w:rPr>
          <w:rFonts w:ascii="HGSｺﾞｼｯｸM" w:eastAsia="HGSｺﾞｼｯｸM" w:hAnsi="HG丸ｺﾞｼｯｸM-PRO" w:hint="eastAsia"/>
          <w:color w:val="000000" w:themeColor="text1"/>
          <w:sz w:val="24"/>
          <w:szCs w:val="24"/>
        </w:rPr>
        <w:t>障がい者の</w:t>
      </w:r>
      <w:r w:rsidR="00DE427D" w:rsidRPr="00A226B1">
        <w:rPr>
          <w:rFonts w:ascii="HGSｺﾞｼｯｸM" w:eastAsia="HGSｺﾞｼｯｸM" w:hAnsi="HG丸ｺﾞｼｯｸM-PRO" w:hint="eastAsia"/>
          <w:color w:val="000000" w:themeColor="text1"/>
          <w:sz w:val="24"/>
          <w:szCs w:val="24"/>
        </w:rPr>
        <w:t>高齢化</w:t>
      </w:r>
      <w:r w:rsidR="00F7719D" w:rsidRPr="00A226B1">
        <w:rPr>
          <w:rFonts w:ascii="HGSｺﾞｼｯｸM" w:eastAsia="HGSｺﾞｼｯｸM" w:hAnsi="HG丸ｺﾞｼｯｸM-PRO" w:hint="eastAsia"/>
          <w:color w:val="000000" w:themeColor="text1"/>
          <w:sz w:val="24"/>
          <w:szCs w:val="24"/>
        </w:rPr>
        <w:t>、「8050問題」</w:t>
      </w:r>
      <w:r w:rsidR="00DB3330" w:rsidRPr="00A226B1">
        <w:rPr>
          <w:rFonts w:ascii="HGSｺﾞｼｯｸM" w:eastAsia="HGSｺﾞｼｯｸM" w:hAnsi="HG丸ｺﾞｼｯｸM-PRO" w:hint="eastAsia"/>
          <w:color w:val="000000" w:themeColor="text1"/>
          <w:sz w:val="24"/>
          <w:szCs w:val="24"/>
        </w:rPr>
        <w:t>等</w:t>
      </w:r>
      <w:r w:rsidR="00F7719D" w:rsidRPr="00A226B1">
        <w:rPr>
          <w:rFonts w:ascii="HGSｺﾞｼｯｸM" w:eastAsia="HGSｺﾞｼｯｸM" w:hAnsi="HG丸ｺﾞｼｯｸM-PRO" w:hint="eastAsia"/>
          <w:color w:val="000000" w:themeColor="text1"/>
          <w:sz w:val="24"/>
          <w:szCs w:val="24"/>
        </w:rPr>
        <w:t>の複合化</w:t>
      </w:r>
      <w:r w:rsidR="00475873" w:rsidRPr="00A226B1">
        <w:rPr>
          <w:rFonts w:ascii="HGSｺﾞｼｯｸM" w:eastAsia="HGSｺﾞｼｯｸM" w:hAnsi="HG丸ｺﾞｼｯｸM-PRO" w:hint="eastAsia"/>
          <w:color w:val="000000" w:themeColor="text1"/>
          <w:sz w:val="24"/>
          <w:szCs w:val="24"/>
        </w:rPr>
        <w:t>・複雑化</w:t>
      </w:r>
      <w:r w:rsidR="00F7719D" w:rsidRPr="00A226B1">
        <w:rPr>
          <w:rFonts w:ascii="HGSｺﾞｼｯｸM" w:eastAsia="HGSｺﾞｼｯｸM" w:hAnsi="HG丸ｺﾞｼｯｸM-PRO" w:hint="eastAsia"/>
          <w:color w:val="000000" w:themeColor="text1"/>
          <w:sz w:val="24"/>
          <w:szCs w:val="24"/>
        </w:rPr>
        <w:t>した課題等に対応していくために、障がい福祉と高齢介護分野の円滑な連携や、福祉と医療、保健、教育、労働</w:t>
      </w:r>
      <w:r w:rsidR="00DB3330" w:rsidRPr="00A226B1">
        <w:rPr>
          <w:rFonts w:ascii="HGSｺﾞｼｯｸM" w:eastAsia="HGSｺﾞｼｯｸM" w:hAnsi="HG丸ｺﾞｼｯｸM-PRO" w:hint="eastAsia"/>
          <w:color w:val="000000" w:themeColor="text1"/>
          <w:sz w:val="24"/>
          <w:szCs w:val="24"/>
        </w:rPr>
        <w:t>等</w:t>
      </w:r>
      <w:r w:rsidR="00F7719D" w:rsidRPr="00A226B1">
        <w:rPr>
          <w:rFonts w:ascii="HGSｺﾞｼｯｸM" w:eastAsia="HGSｺﾞｼｯｸM" w:hAnsi="HG丸ｺﾞｼｯｸM-PRO" w:hint="eastAsia"/>
          <w:color w:val="000000" w:themeColor="text1"/>
          <w:sz w:val="24"/>
          <w:szCs w:val="24"/>
        </w:rPr>
        <w:t>、関係部局や関係機関との連携・協働も重要である。</w:t>
      </w:r>
    </w:p>
    <w:p w14:paraId="0704C08C" w14:textId="77777777" w:rsidR="00F7719D" w:rsidRPr="00A226B1"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0B0A314" w14:textId="5ABD591C" w:rsidR="00F7719D" w:rsidRPr="00A226B1"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7719D" w:rsidRPr="00A226B1">
        <w:rPr>
          <w:rFonts w:ascii="HGSｺﾞｼｯｸM" w:eastAsia="HGSｺﾞｼｯｸM" w:hAnsi="HG丸ｺﾞｼｯｸM-PRO" w:hint="eastAsia"/>
          <w:color w:val="000000" w:themeColor="text1"/>
          <w:sz w:val="24"/>
          <w:szCs w:val="24"/>
        </w:rPr>
        <w:t xml:space="preserve">　こうした点に留意しつつ、多様な主体が協力し、すべての障がい者が地域社会の一員として、地域とのつながりを持ちながら安心して暮らせる地域を育むとともに、意思決定支援を展開していくための具体的な体制整備をした上</w:t>
      </w:r>
      <w:r w:rsidR="00F7719D" w:rsidRPr="00A226B1">
        <w:rPr>
          <w:rFonts w:ascii="HGSｺﾞｼｯｸM" w:eastAsia="HGSｺﾞｼｯｸM" w:hAnsi="HG丸ｺﾞｼｯｸM-PRO" w:hint="eastAsia"/>
          <w:color w:val="000000" w:themeColor="text1"/>
          <w:sz w:val="24"/>
          <w:szCs w:val="24"/>
        </w:rPr>
        <w:lastRenderedPageBreak/>
        <w:t>で、本人の</w:t>
      </w:r>
      <w:r w:rsidR="00DC2A79" w:rsidRPr="00A226B1">
        <w:rPr>
          <w:rFonts w:ascii="HGSｺﾞｼｯｸM" w:eastAsia="HGSｺﾞｼｯｸM" w:hAnsi="HG丸ｺﾞｼｯｸM-PRO" w:hint="eastAsia"/>
          <w:color w:val="000000" w:themeColor="text1"/>
          <w:sz w:val="24"/>
          <w:szCs w:val="24"/>
        </w:rPr>
        <w:t>希望する</w:t>
      </w:r>
      <w:r w:rsidR="00F7719D" w:rsidRPr="00A226B1">
        <w:rPr>
          <w:rFonts w:ascii="HGSｺﾞｼｯｸM" w:eastAsia="HGSｺﾞｼｯｸM" w:hAnsi="HG丸ｺﾞｼｯｸM-PRO" w:hint="eastAsia"/>
          <w:color w:val="000000" w:themeColor="text1"/>
          <w:sz w:val="24"/>
          <w:szCs w:val="24"/>
        </w:rPr>
        <w:t>暮らしが実現していくことを最重点施策の基本認識として位置</w:t>
      </w:r>
      <w:r w:rsidR="007670F8" w:rsidRPr="00A226B1">
        <w:rPr>
          <w:rFonts w:ascii="HGSｺﾞｼｯｸM" w:eastAsia="HGSｺﾞｼｯｸM" w:hAnsi="HG丸ｺﾞｼｯｸM-PRO" w:hint="eastAsia"/>
          <w:color w:val="000000" w:themeColor="text1"/>
          <w:sz w:val="24"/>
          <w:szCs w:val="24"/>
        </w:rPr>
        <w:t>づ</w:t>
      </w:r>
      <w:r w:rsidR="00F7719D" w:rsidRPr="00A226B1">
        <w:rPr>
          <w:rFonts w:ascii="HGSｺﾞｼｯｸM" w:eastAsia="HGSｺﾞｼｯｸM" w:hAnsi="HG丸ｺﾞｼｯｸM-PRO" w:hint="eastAsia"/>
          <w:color w:val="000000" w:themeColor="text1"/>
          <w:sz w:val="24"/>
          <w:szCs w:val="24"/>
        </w:rPr>
        <w:t>けるべきである。</w:t>
      </w:r>
    </w:p>
    <w:p w14:paraId="45007420" w14:textId="2A4D15AE" w:rsidR="00B44909" w:rsidRPr="00A226B1" w:rsidRDefault="00B44909" w:rsidP="00D872AD">
      <w:pPr>
        <w:spacing w:line="276" w:lineRule="auto"/>
        <w:rPr>
          <w:rFonts w:ascii="HGSｺﾞｼｯｸM" w:eastAsia="HGSｺﾞｼｯｸM" w:hAnsi="HG丸ｺﾞｼｯｸM-PRO"/>
          <w:color w:val="000000" w:themeColor="text1"/>
          <w:sz w:val="24"/>
          <w:szCs w:val="24"/>
        </w:rPr>
      </w:pPr>
    </w:p>
    <w:p w14:paraId="5AA95026" w14:textId="69C2521C" w:rsidR="00D872AD" w:rsidRPr="00A226B1"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D872AD" w:rsidRPr="00A226B1">
        <w:rPr>
          <w:rFonts w:ascii="HGSｺﾞｼｯｸM" w:eastAsia="HGSｺﾞｼｯｸM" w:hAnsi="HG丸ｺﾞｼｯｸM-PRO" w:hint="eastAsia"/>
          <w:color w:val="000000" w:themeColor="text1"/>
          <w:sz w:val="24"/>
          <w:szCs w:val="24"/>
        </w:rPr>
        <w:t xml:space="preserve">　次に、障がい者の就労</w:t>
      </w:r>
      <w:r w:rsidR="005B505E" w:rsidRPr="00A226B1">
        <w:rPr>
          <w:rFonts w:ascii="HGSｺﾞｼｯｸM" w:eastAsia="HGSｺﾞｼｯｸM" w:hAnsi="HG丸ｺﾞｼｯｸM-PRO" w:hint="eastAsia"/>
          <w:color w:val="000000" w:themeColor="text1"/>
          <w:sz w:val="24"/>
          <w:szCs w:val="24"/>
        </w:rPr>
        <w:t>を</w:t>
      </w:r>
      <w:r w:rsidR="00D872AD" w:rsidRPr="00A226B1">
        <w:rPr>
          <w:rFonts w:ascii="HGSｺﾞｼｯｸM" w:eastAsia="HGSｺﾞｼｯｸM" w:hAnsi="HG丸ｺﾞｼｯｸM-PRO" w:hint="eastAsia"/>
          <w:color w:val="000000" w:themeColor="text1"/>
          <w:sz w:val="24"/>
          <w:szCs w:val="24"/>
        </w:rPr>
        <w:t>支援</w:t>
      </w:r>
      <w:r w:rsidR="0012790F" w:rsidRPr="00A226B1">
        <w:rPr>
          <w:rFonts w:ascii="HGSｺﾞｼｯｸM" w:eastAsia="HGSｺﾞｼｯｸM" w:hAnsi="HG丸ｺﾞｼｯｸM-PRO" w:hint="eastAsia"/>
          <w:color w:val="000000" w:themeColor="text1"/>
          <w:sz w:val="24"/>
          <w:szCs w:val="24"/>
        </w:rPr>
        <w:t>することは</w:t>
      </w:r>
      <w:r w:rsidR="00D872AD" w:rsidRPr="00A226B1">
        <w:rPr>
          <w:rFonts w:ascii="HGSｺﾞｼｯｸM" w:eastAsia="HGSｺﾞｼｯｸM" w:hAnsi="HG丸ｺﾞｼｯｸM-PRO" w:hint="eastAsia"/>
          <w:color w:val="000000" w:themeColor="text1"/>
          <w:sz w:val="24"/>
          <w:szCs w:val="24"/>
        </w:rPr>
        <w:t>、障がい者の自立と社会参加に不可欠であることから、引き続き、最重点施策に位置</w:t>
      </w:r>
      <w:r w:rsidR="007670F8" w:rsidRPr="00A226B1">
        <w:rPr>
          <w:rFonts w:ascii="HGSｺﾞｼｯｸM" w:eastAsia="HGSｺﾞｼｯｸM" w:hAnsi="HG丸ｺﾞｼｯｸM-PRO" w:hint="eastAsia"/>
          <w:color w:val="000000" w:themeColor="text1"/>
          <w:sz w:val="24"/>
          <w:szCs w:val="24"/>
        </w:rPr>
        <w:t>づ</w:t>
      </w:r>
      <w:r w:rsidR="00D872AD" w:rsidRPr="00A226B1">
        <w:rPr>
          <w:rFonts w:ascii="HGSｺﾞｼｯｸM" w:eastAsia="HGSｺﾞｼｯｸM" w:hAnsi="HG丸ｺﾞｼｯｸM-PRO" w:hint="eastAsia"/>
          <w:color w:val="000000" w:themeColor="text1"/>
          <w:sz w:val="24"/>
          <w:szCs w:val="24"/>
        </w:rPr>
        <w:t>けるとともに、就労後の職場定着や生活の安定を視野に入れ、取組みを強化していくべきである。</w:t>
      </w:r>
    </w:p>
    <w:p w14:paraId="3949E41C" w14:textId="77777777" w:rsidR="00D872AD" w:rsidRPr="00A226B1" w:rsidRDefault="00D872AD" w:rsidP="00D872AD">
      <w:pPr>
        <w:spacing w:line="276" w:lineRule="auto"/>
        <w:rPr>
          <w:rFonts w:ascii="HGSｺﾞｼｯｸM" w:eastAsia="HGSｺﾞｼｯｸM" w:hAnsi="HG丸ｺﾞｼｯｸM-PRO"/>
          <w:color w:val="000000" w:themeColor="text1"/>
          <w:sz w:val="24"/>
          <w:szCs w:val="24"/>
        </w:rPr>
      </w:pPr>
    </w:p>
    <w:p w14:paraId="2C749DF8" w14:textId="2BD46132" w:rsidR="00D872AD" w:rsidRPr="00A226B1"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D872AD" w:rsidRPr="00A226B1">
        <w:rPr>
          <w:rFonts w:ascii="HGSｺﾞｼｯｸM" w:eastAsia="HGSｺﾞｼｯｸM" w:hAnsi="HG丸ｺﾞｼｯｸM-PRO" w:hint="eastAsia"/>
          <w:color w:val="000000" w:themeColor="text1"/>
          <w:sz w:val="24"/>
          <w:szCs w:val="24"/>
        </w:rPr>
        <w:t xml:space="preserve">　また、大阪府では20年以上にわたり、府政のあらゆる分野において、福祉の視点から総点検し、住宅、教育、労働</w:t>
      </w:r>
      <w:r w:rsidR="00DB3330" w:rsidRPr="00A226B1">
        <w:rPr>
          <w:rFonts w:ascii="HGSｺﾞｼｯｸM" w:eastAsia="HGSｺﾞｼｯｸM" w:hAnsi="HG丸ｺﾞｼｯｸM-PRO" w:hint="eastAsia"/>
          <w:color w:val="000000" w:themeColor="text1"/>
          <w:sz w:val="24"/>
          <w:szCs w:val="24"/>
        </w:rPr>
        <w:t>等</w:t>
      </w:r>
      <w:r w:rsidR="00D872AD" w:rsidRPr="00A226B1">
        <w:rPr>
          <w:rFonts w:ascii="HGSｺﾞｼｯｸM" w:eastAsia="HGSｺﾞｼｯｸM" w:hAnsi="HG丸ｺﾞｼｯｸM-PRO" w:hint="eastAsia"/>
          <w:color w:val="000000" w:themeColor="text1"/>
          <w:sz w:val="24"/>
          <w:szCs w:val="24"/>
        </w:rPr>
        <w:t>の各分野の連携の</w:t>
      </w:r>
      <w:r w:rsidR="003263AF" w:rsidRPr="00A226B1">
        <w:rPr>
          <w:rFonts w:ascii="HGSｺﾞｼｯｸM" w:eastAsia="HGSｺﾞｼｯｸM" w:hAnsi="HG丸ｺﾞｼｯｸM-PRO" w:hint="eastAsia"/>
          <w:color w:val="000000" w:themeColor="text1"/>
          <w:sz w:val="24"/>
          <w:szCs w:val="24"/>
        </w:rPr>
        <w:t>下</w:t>
      </w:r>
      <w:r w:rsidR="00D872AD" w:rsidRPr="00A226B1">
        <w:rPr>
          <w:rFonts w:ascii="HGSｺﾞｼｯｸM" w:eastAsia="HGSｺﾞｼｯｸM" w:hAnsi="HG丸ｺﾞｼｯｸM-PRO" w:hint="eastAsia"/>
          <w:color w:val="000000" w:themeColor="text1"/>
          <w:sz w:val="24"/>
          <w:szCs w:val="24"/>
        </w:rPr>
        <w:t>に、施策の創意工夫や改善を通じて、障がい者等の雇用、就労機会を創出し、自立を支援する取組みとして「行政の福祉化」に先駆的に取り組んできたところであり、このような取組みをさらに拡大していくことが望まれる。</w:t>
      </w:r>
    </w:p>
    <w:p w14:paraId="01E89027" w14:textId="77777777" w:rsidR="00D872AD" w:rsidRPr="00A226B1" w:rsidRDefault="00D872AD" w:rsidP="00D872AD">
      <w:pPr>
        <w:spacing w:line="276" w:lineRule="auto"/>
        <w:rPr>
          <w:rFonts w:ascii="HGSｺﾞｼｯｸM" w:eastAsia="HGSｺﾞｼｯｸM" w:hAnsi="HG丸ｺﾞｼｯｸM-PRO"/>
          <w:color w:val="000000" w:themeColor="text1"/>
          <w:sz w:val="24"/>
          <w:szCs w:val="24"/>
        </w:rPr>
      </w:pPr>
    </w:p>
    <w:p w14:paraId="6A45722D" w14:textId="08239877" w:rsidR="00D872AD" w:rsidRPr="00A226B1"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D872AD" w:rsidRPr="00A226B1">
        <w:rPr>
          <w:rFonts w:ascii="HGSｺﾞｼｯｸM" w:eastAsia="HGSｺﾞｼｯｸM" w:hAnsi="HG丸ｺﾞｼｯｸM-PRO" w:hint="eastAsia"/>
          <w:color w:val="000000" w:themeColor="text1"/>
          <w:sz w:val="24"/>
          <w:szCs w:val="24"/>
        </w:rPr>
        <w:t xml:space="preserve">　特に、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7CA78551" w14:textId="61F229F3" w:rsidR="00906587" w:rsidRPr="00A226B1" w:rsidRDefault="00906587" w:rsidP="00C6645D">
      <w:pPr>
        <w:spacing w:line="276" w:lineRule="auto"/>
        <w:rPr>
          <w:rFonts w:ascii="HGSｺﾞｼｯｸM" w:eastAsia="HGSｺﾞｼｯｸM" w:hAnsi="HG丸ｺﾞｼｯｸM-PRO"/>
          <w:color w:val="000000" w:themeColor="text1"/>
          <w:sz w:val="24"/>
          <w:szCs w:val="24"/>
        </w:rPr>
      </w:pPr>
    </w:p>
    <w:p w14:paraId="16EFE0E2" w14:textId="07EB73AA" w:rsidR="00F035EF" w:rsidRPr="00A226B1" w:rsidRDefault="00270623" w:rsidP="00330D6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DC2A79" w:rsidRPr="00A226B1">
        <w:rPr>
          <w:rFonts w:ascii="HGSｺﾞｼｯｸM" w:eastAsia="HGSｺﾞｼｯｸM" w:hAnsi="HG丸ｺﾞｼｯｸM-PRO" w:hint="eastAsia"/>
          <w:color w:val="000000" w:themeColor="text1"/>
          <w:sz w:val="24"/>
          <w:szCs w:val="24"/>
        </w:rPr>
        <w:t xml:space="preserve">　</w:t>
      </w:r>
      <w:r w:rsidR="00735124" w:rsidRPr="00A226B1">
        <w:rPr>
          <w:rFonts w:ascii="HGSｺﾞｼｯｸM" w:eastAsia="HGSｺﾞｼｯｸM" w:hAnsi="HG丸ｺﾞｼｯｸM-PRO" w:hint="eastAsia"/>
          <w:color w:val="000000" w:themeColor="text1"/>
          <w:sz w:val="24"/>
          <w:szCs w:val="24"/>
        </w:rPr>
        <w:t>合わせて</w:t>
      </w:r>
      <w:r w:rsidR="00DC2A79" w:rsidRPr="00A226B1">
        <w:rPr>
          <w:rFonts w:ascii="HGSｺﾞｼｯｸM" w:eastAsia="HGSｺﾞｼｯｸM" w:hAnsi="HG丸ｺﾞｼｯｸM-PRO" w:hint="eastAsia"/>
          <w:color w:val="000000" w:themeColor="text1"/>
          <w:sz w:val="24"/>
          <w:szCs w:val="24"/>
        </w:rPr>
        <w:t>、これまで重点的に取り組むとしていた高次脳機能障がいを有する障がい児者、発達障がい児者、医療的ケアを要する重症心身障がい児者等、難病患者</w:t>
      </w:r>
      <w:r w:rsidR="00187EFA" w:rsidRPr="00A226B1">
        <w:rPr>
          <w:rFonts w:ascii="HGSｺﾞｼｯｸM" w:eastAsia="HGSｺﾞｼｯｸM" w:hAnsi="HG丸ｺﾞｼｯｸM-PRO" w:hint="eastAsia"/>
          <w:color w:val="000000" w:themeColor="text1"/>
          <w:sz w:val="24"/>
          <w:szCs w:val="24"/>
        </w:rPr>
        <w:t>等の</w:t>
      </w:r>
      <w:r w:rsidR="00DC2A79" w:rsidRPr="00A226B1">
        <w:rPr>
          <w:rFonts w:ascii="HGSｺﾞｼｯｸM" w:eastAsia="HGSｺﾞｼｯｸM" w:hAnsi="HG丸ｺﾞｼｯｸM-PRO" w:hint="eastAsia"/>
          <w:color w:val="000000" w:themeColor="text1"/>
          <w:sz w:val="24"/>
          <w:szCs w:val="24"/>
        </w:rPr>
        <w:t>専門性の高い分野への支援について、強度行動障がい</w:t>
      </w:r>
      <w:r w:rsidR="00F86235" w:rsidRPr="00A226B1">
        <w:rPr>
          <w:rFonts w:ascii="HGSｺﾞｼｯｸM" w:eastAsia="HGSｺﾞｼｯｸM" w:hAnsi="HG丸ｺﾞｼｯｸM-PRO" w:hint="eastAsia"/>
          <w:color w:val="000000" w:themeColor="text1"/>
          <w:sz w:val="24"/>
          <w:szCs w:val="24"/>
        </w:rPr>
        <w:t>の状態にある</w:t>
      </w:r>
      <w:r w:rsidR="008B2E20" w:rsidRPr="00A226B1">
        <w:rPr>
          <w:rFonts w:ascii="HGSｺﾞｼｯｸM" w:eastAsia="HGSｺﾞｼｯｸM" w:hAnsi="HG丸ｺﾞｼｯｸM-PRO" w:hint="eastAsia"/>
          <w:color w:val="000000" w:themeColor="text1"/>
          <w:sz w:val="24"/>
          <w:szCs w:val="24"/>
        </w:rPr>
        <w:t>児者</w:t>
      </w:r>
      <w:r w:rsidR="00DC2A79" w:rsidRPr="00A226B1">
        <w:rPr>
          <w:rFonts w:ascii="HGSｺﾞｼｯｸM" w:eastAsia="HGSｺﾞｼｯｸM" w:hAnsi="HG丸ｺﾞｼｯｸM-PRO" w:hint="eastAsia"/>
          <w:color w:val="000000" w:themeColor="text1"/>
          <w:sz w:val="24"/>
          <w:szCs w:val="24"/>
        </w:rPr>
        <w:t>も加え、支援の充実を図るべきである。</w:t>
      </w:r>
    </w:p>
    <w:p w14:paraId="2E56C9F2" w14:textId="08C84CAB" w:rsidR="002D3963" w:rsidRPr="00A226B1" w:rsidRDefault="002D3963" w:rsidP="00C6645D">
      <w:pPr>
        <w:spacing w:line="276" w:lineRule="auto"/>
        <w:ind w:left="240" w:hangingChars="100" w:hanging="240"/>
        <w:rPr>
          <w:rFonts w:ascii="HGSｺﾞｼｯｸM" w:eastAsia="HGSｺﾞｼｯｸM" w:hAnsi="HG丸ｺﾞｼｯｸM-PRO"/>
          <w:color w:val="000000" w:themeColor="text1"/>
          <w:sz w:val="24"/>
          <w:szCs w:val="24"/>
        </w:rPr>
      </w:pPr>
    </w:p>
    <w:p w14:paraId="40F68C27" w14:textId="7711069E" w:rsidR="00F035EF" w:rsidRPr="00A226B1" w:rsidRDefault="00270623" w:rsidP="00F035E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F035EF" w:rsidRPr="00A226B1">
        <w:rPr>
          <w:rFonts w:ascii="HGSｺﾞｼｯｸM" w:eastAsia="HGSｺﾞｼｯｸM" w:hAnsi="HG丸ｺﾞｼｯｸM-PRO" w:hint="eastAsia"/>
          <w:color w:val="000000" w:themeColor="text1"/>
          <w:sz w:val="24"/>
          <w:szCs w:val="24"/>
        </w:rPr>
        <w:t xml:space="preserve">　また、障がいの重度化・</w:t>
      </w:r>
      <w:r w:rsidR="00622EE7" w:rsidRPr="00A226B1">
        <w:rPr>
          <w:rFonts w:ascii="HGSｺﾞｼｯｸM" w:eastAsia="HGSｺﾞｼｯｸM" w:hAnsi="HG丸ｺﾞｼｯｸM-PRO" w:hint="eastAsia"/>
          <w:color w:val="000000" w:themeColor="text1"/>
          <w:sz w:val="24"/>
          <w:szCs w:val="24"/>
        </w:rPr>
        <w:t>障がい者の</w:t>
      </w:r>
      <w:r w:rsidR="00F035EF" w:rsidRPr="00A226B1">
        <w:rPr>
          <w:rFonts w:ascii="HGSｺﾞｼｯｸM" w:eastAsia="HGSｺﾞｼｯｸM" w:hAnsi="HG丸ｺﾞｼｯｸM-PRO" w:hint="eastAsia"/>
          <w:color w:val="000000" w:themeColor="text1"/>
          <w:sz w:val="24"/>
          <w:szCs w:val="24"/>
        </w:rPr>
        <w:t>高齢化、個々のニーズが多様化していること</w:t>
      </w:r>
      <w:r w:rsidR="00187EFA" w:rsidRPr="00A226B1">
        <w:rPr>
          <w:rFonts w:ascii="HGSｺﾞｼｯｸM" w:eastAsia="HGSｺﾞｼｯｸM" w:hAnsi="HG丸ｺﾞｼｯｸM-PRO" w:hint="eastAsia"/>
          <w:color w:val="000000" w:themeColor="text1"/>
          <w:sz w:val="24"/>
          <w:szCs w:val="24"/>
        </w:rPr>
        <w:t>等</w:t>
      </w:r>
      <w:r w:rsidR="00F035EF" w:rsidRPr="00A226B1">
        <w:rPr>
          <w:rFonts w:ascii="HGSｺﾞｼｯｸM" w:eastAsia="HGSｺﾞｼｯｸM" w:hAnsi="HG丸ｺﾞｼｯｸM-PRO" w:hint="eastAsia"/>
          <w:color w:val="000000" w:themeColor="text1"/>
          <w:sz w:val="24"/>
          <w:szCs w:val="24"/>
        </w:rPr>
        <w:t>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w:t>
      </w:r>
      <w:r w:rsidR="00187EFA" w:rsidRPr="00A226B1">
        <w:rPr>
          <w:rFonts w:ascii="HGSｺﾞｼｯｸM" w:eastAsia="HGSｺﾞｼｯｸM" w:hAnsi="HG丸ｺﾞｼｯｸM-PRO" w:hint="eastAsia"/>
          <w:color w:val="000000" w:themeColor="text1"/>
          <w:sz w:val="24"/>
          <w:szCs w:val="24"/>
        </w:rPr>
        <w:t>等</w:t>
      </w:r>
      <w:r w:rsidR="00F035EF" w:rsidRPr="00A226B1">
        <w:rPr>
          <w:rFonts w:ascii="HGSｺﾞｼｯｸM" w:eastAsia="HGSｺﾞｼｯｸM" w:hAnsi="HG丸ｺﾞｼｯｸM-PRO" w:hint="eastAsia"/>
          <w:color w:val="000000" w:themeColor="text1"/>
          <w:sz w:val="24"/>
          <w:szCs w:val="24"/>
        </w:rPr>
        <w:t>、地域の多様な主体</w:t>
      </w:r>
      <w:r w:rsidR="00DC2A79" w:rsidRPr="00A226B1">
        <w:rPr>
          <w:rFonts w:ascii="HGSｺﾞｼｯｸM" w:eastAsia="HGSｺﾞｼｯｸM" w:hAnsi="HG丸ｺﾞｼｯｸM-PRO" w:hint="eastAsia"/>
          <w:color w:val="000000" w:themeColor="text1"/>
          <w:sz w:val="24"/>
          <w:szCs w:val="24"/>
        </w:rPr>
        <w:t>による</w:t>
      </w:r>
      <w:r w:rsidR="00F035EF" w:rsidRPr="00A226B1">
        <w:rPr>
          <w:rFonts w:ascii="HGSｺﾞｼｯｸM" w:eastAsia="HGSｺﾞｼｯｸM" w:hAnsi="HG丸ｺﾞｼｯｸM-PRO" w:hint="eastAsia"/>
          <w:color w:val="000000" w:themeColor="text1"/>
          <w:sz w:val="24"/>
          <w:szCs w:val="24"/>
        </w:rPr>
        <w:t>連携・協働も</w:t>
      </w:r>
      <w:r w:rsidR="00DC2A79" w:rsidRPr="00A226B1">
        <w:rPr>
          <w:rFonts w:ascii="HGSｺﾞｼｯｸM" w:eastAsia="HGSｺﾞｼｯｸM" w:hAnsi="HG丸ｺﾞｼｯｸM-PRO" w:hint="eastAsia"/>
          <w:color w:val="000000" w:themeColor="text1"/>
          <w:sz w:val="24"/>
          <w:szCs w:val="24"/>
        </w:rPr>
        <w:t>必要</w:t>
      </w:r>
      <w:r w:rsidR="00F035EF" w:rsidRPr="00A226B1">
        <w:rPr>
          <w:rFonts w:ascii="HGSｺﾞｼｯｸM" w:eastAsia="HGSｺﾞｼｯｸM" w:hAnsi="HG丸ｺﾞｼｯｸM-PRO" w:hint="eastAsia"/>
          <w:color w:val="000000" w:themeColor="text1"/>
          <w:sz w:val="24"/>
          <w:szCs w:val="24"/>
        </w:rPr>
        <w:t>である。</w:t>
      </w:r>
    </w:p>
    <w:p w14:paraId="58A5C670" w14:textId="77777777" w:rsidR="00C620D7" w:rsidRPr="00A226B1" w:rsidRDefault="00C620D7" w:rsidP="00C6645D">
      <w:pPr>
        <w:spacing w:line="276" w:lineRule="auto"/>
        <w:rPr>
          <w:rFonts w:ascii="HGSｺﾞｼｯｸM" w:eastAsia="HGSｺﾞｼｯｸM" w:hAnsi="HG丸ｺﾞｼｯｸM-PRO"/>
          <w:color w:val="000000" w:themeColor="text1"/>
          <w:sz w:val="24"/>
          <w:szCs w:val="24"/>
        </w:rPr>
      </w:pPr>
    </w:p>
    <w:p w14:paraId="74C928D6" w14:textId="2A7DFFD0" w:rsidR="004521BE" w:rsidRPr="00A226B1" w:rsidRDefault="00B879D7" w:rsidP="003E06F8">
      <w:pPr>
        <w:pStyle w:val="11"/>
        <w:spacing w:line="276" w:lineRule="auto"/>
        <w:rPr>
          <w:color w:val="000000" w:themeColor="text1"/>
        </w:rPr>
      </w:pPr>
      <w:bookmarkStart w:id="14" w:name="_Toc228524794"/>
      <w:r w:rsidRPr="00A226B1">
        <w:rPr>
          <w:rFonts w:hint="eastAsia"/>
          <w:color w:val="000000" w:themeColor="text1"/>
        </w:rPr>
        <w:lastRenderedPageBreak/>
        <w:t>第２</w:t>
      </w:r>
      <w:r w:rsidR="004521BE" w:rsidRPr="00A226B1">
        <w:rPr>
          <w:rFonts w:hint="eastAsia"/>
          <w:color w:val="000000" w:themeColor="text1"/>
        </w:rPr>
        <w:t>．</w:t>
      </w:r>
      <w:r w:rsidR="00DC2A79" w:rsidRPr="00A226B1">
        <w:rPr>
          <w:rFonts w:hint="eastAsia"/>
          <w:color w:val="000000" w:themeColor="text1"/>
        </w:rPr>
        <w:t>各生活場面に共通する横断的視点</w:t>
      </w:r>
      <w:r w:rsidR="004521BE" w:rsidRPr="00A226B1">
        <w:rPr>
          <w:rFonts w:hint="eastAsia"/>
          <w:color w:val="000000" w:themeColor="text1"/>
        </w:rPr>
        <w:t>について</w:t>
      </w:r>
      <w:bookmarkEnd w:id="14"/>
    </w:p>
    <w:p w14:paraId="2B3E2FA5" w14:textId="4315FABB" w:rsidR="009F5389" w:rsidRPr="00A226B1"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様々な主体が協力し合い、地域全体で障がい福祉分野の課題解決に取り組み、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である。</w:t>
      </w:r>
    </w:p>
    <w:p w14:paraId="4254C9DD" w14:textId="77777777" w:rsidR="009F5389" w:rsidRPr="00A226B1" w:rsidRDefault="009F5389" w:rsidP="009F5389">
      <w:pPr>
        <w:spacing w:line="276" w:lineRule="auto"/>
        <w:rPr>
          <w:rFonts w:ascii="HGSｺﾞｼｯｸM" w:eastAsia="HGSｺﾞｼｯｸM" w:hAnsi="HG丸ｺﾞｼｯｸM-PRO"/>
          <w:color w:val="000000" w:themeColor="text1"/>
          <w:sz w:val="24"/>
          <w:szCs w:val="24"/>
        </w:rPr>
      </w:pPr>
    </w:p>
    <w:p w14:paraId="0D1C0213" w14:textId="0B2FC5CF" w:rsidR="00650993" w:rsidRPr="00A226B1" w:rsidRDefault="009F5389">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E61664" w:rsidRPr="00A226B1">
        <w:rPr>
          <w:rFonts w:ascii="HGSｺﾞｼｯｸM" w:eastAsia="HGSｺﾞｼｯｸM" w:hAnsi="HG丸ｺﾞｼｯｸM-PRO" w:hint="eastAsia"/>
          <w:color w:val="000000" w:themeColor="text1"/>
          <w:sz w:val="24"/>
          <w:szCs w:val="24"/>
        </w:rPr>
        <w:t>一方、障害者虐待防止法（平成24年10月</w:t>
      </w:r>
      <w:r w:rsidR="00580F7C" w:rsidRPr="00A226B1">
        <w:rPr>
          <w:rFonts w:ascii="HGSｺﾞｼｯｸM" w:eastAsia="HGSｺﾞｼｯｸM" w:hAnsi="HG丸ｺﾞｼｯｸM-PRO" w:hint="eastAsia"/>
          <w:color w:val="000000" w:themeColor="text1"/>
          <w:sz w:val="24"/>
          <w:szCs w:val="24"/>
        </w:rPr>
        <w:t>施行</w:t>
      </w:r>
      <w:r w:rsidR="00E61664" w:rsidRPr="00A226B1">
        <w:rPr>
          <w:rFonts w:ascii="HGSｺﾞｼｯｸM" w:eastAsia="HGSｺﾞｼｯｸM" w:hAnsi="HG丸ｺﾞｼｯｸM-PRO" w:hint="eastAsia"/>
          <w:color w:val="000000" w:themeColor="text1"/>
          <w:sz w:val="24"/>
          <w:szCs w:val="24"/>
        </w:rPr>
        <w:t>）や障害者差別解消法及び大阪府障害者差別解消条例（平成28年４月</w:t>
      </w:r>
      <w:r w:rsidR="00580F7C" w:rsidRPr="00A226B1">
        <w:rPr>
          <w:rFonts w:ascii="HGSｺﾞｼｯｸM" w:eastAsia="HGSｺﾞｼｯｸM" w:hAnsi="HG丸ｺﾞｼｯｸM-PRO" w:hint="eastAsia"/>
          <w:color w:val="000000" w:themeColor="text1"/>
          <w:sz w:val="24"/>
          <w:szCs w:val="24"/>
        </w:rPr>
        <w:t>施行</w:t>
      </w:r>
      <w:r w:rsidR="00E61664" w:rsidRPr="00A226B1">
        <w:rPr>
          <w:rFonts w:ascii="HGSｺﾞｼｯｸM" w:eastAsia="HGSｺﾞｼｯｸM" w:hAnsi="HG丸ｺﾞｼｯｸM-PRO" w:hint="eastAsia"/>
          <w:color w:val="000000" w:themeColor="text1"/>
          <w:sz w:val="24"/>
          <w:szCs w:val="24"/>
        </w:rPr>
        <w:t>）が施行されて</w:t>
      </w:r>
      <w:r w:rsidR="007F343A" w:rsidRPr="00A226B1">
        <w:rPr>
          <w:rFonts w:ascii="HGSｺﾞｼｯｸM" w:eastAsia="HGSｺﾞｼｯｸM" w:hAnsi="HG丸ｺﾞｼｯｸM-PRO" w:hint="eastAsia"/>
          <w:color w:val="000000" w:themeColor="text1"/>
          <w:sz w:val="24"/>
          <w:szCs w:val="24"/>
        </w:rPr>
        <w:t>一定</w:t>
      </w:r>
      <w:r w:rsidR="006C1DC5" w:rsidRPr="00A226B1">
        <w:rPr>
          <w:rFonts w:ascii="HGSｺﾞｼｯｸM" w:eastAsia="HGSｺﾞｼｯｸM" w:hAnsi="HG丸ｺﾞｼｯｸM-PRO" w:hint="eastAsia"/>
          <w:color w:val="000000" w:themeColor="text1"/>
          <w:sz w:val="24"/>
          <w:szCs w:val="24"/>
        </w:rPr>
        <w:t>期間が</w:t>
      </w:r>
      <w:r w:rsidR="00E61664" w:rsidRPr="00A226B1">
        <w:rPr>
          <w:rFonts w:ascii="HGSｺﾞｼｯｸM" w:eastAsia="HGSｺﾞｼｯｸM" w:hAnsi="HG丸ｺﾞｼｯｸM-PRO" w:hint="eastAsia"/>
          <w:color w:val="000000" w:themeColor="text1"/>
          <w:sz w:val="24"/>
          <w:szCs w:val="24"/>
        </w:rPr>
        <w:t>経過し、障害者差別解消法等においては、事業者による合理的配慮の提供を義務とする改正がされたこともあり、合理的配慮は広がりつつある。</w:t>
      </w:r>
    </w:p>
    <w:p w14:paraId="3B902611" w14:textId="22AB5925" w:rsidR="00650993" w:rsidRPr="00A226B1" w:rsidRDefault="00E61664" w:rsidP="00AA324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しかしながら、依然として、障がい者に対する虐待事案や差別事象が発生して</w:t>
      </w:r>
      <w:r w:rsidR="00650993" w:rsidRPr="00A226B1">
        <w:rPr>
          <w:rFonts w:ascii="HGSｺﾞｼｯｸM" w:eastAsia="HGSｺﾞｼｯｸM" w:hAnsi="HG丸ｺﾞｼｯｸM-PRO" w:hint="eastAsia"/>
          <w:color w:val="000000" w:themeColor="text1"/>
          <w:sz w:val="24"/>
          <w:szCs w:val="24"/>
        </w:rPr>
        <w:t>おり、</w:t>
      </w:r>
      <w:r w:rsidRPr="00A226B1">
        <w:rPr>
          <w:rFonts w:ascii="HGSｺﾞｼｯｸM" w:eastAsia="HGSｺﾞｼｯｸM" w:hAnsi="HG丸ｺﾞｼｯｸM-PRO" w:hint="eastAsia"/>
          <w:color w:val="000000" w:themeColor="text1"/>
          <w:sz w:val="24"/>
          <w:szCs w:val="24"/>
        </w:rPr>
        <w:t>全国においては、被虐待者が死亡する事件も生じている。</w:t>
      </w:r>
    </w:p>
    <w:p w14:paraId="16B59A43" w14:textId="4D5A72B6" w:rsidR="0050583E" w:rsidRPr="00A226B1" w:rsidRDefault="00E6166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こういったことが繰り返されることがないよう、障がい理解の促進及び障がい者への差別の解消や虐待の防止により強力に取り組む必要がある。</w:t>
      </w:r>
    </w:p>
    <w:p w14:paraId="0DB72CFA" w14:textId="49D0ED77" w:rsidR="009F5389" w:rsidRPr="00A226B1" w:rsidRDefault="009F5389" w:rsidP="009850B8">
      <w:pPr>
        <w:spacing w:line="276" w:lineRule="auto"/>
        <w:rPr>
          <w:rFonts w:ascii="HGSｺﾞｼｯｸM" w:eastAsia="HGSｺﾞｼｯｸM" w:hAnsi="HG丸ｺﾞｼｯｸM-PRO"/>
          <w:color w:val="000000" w:themeColor="text1"/>
          <w:sz w:val="24"/>
          <w:szCs w:val="24"/>
        </w:rPr>
      </w:pPr>
    </w:p>
    <w:p w14:paraId="6F32C153" w14:textId="79867205" w:rsidR="009F5389" w:rsidRPr="00A226B1"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B23822" w:rsidRPr="00A226B1">
        <w:rPr>
          <w:rFonts w:ascii="HGSｺﾞｼｯｸM" w:eastAsia="HGSｺﾞｼｯｸM" w:hAnsi="HG丸ｺﾞｼｯｸM-PRO" w:hint="eastAsia"/>
          <w:color w:val="000000" w:themeColor="text1"/>
          <w:sz w:val="24"/>
          <w:szCs w:val="24"/>
        </w:rPr>
        <w:t>また、駅ホームからの転落事故等、様々な形で障がい者の命に関わる痛ましい出来事が</w:t>
      </w:r>
      <w:r w:rsidR="001A7087" w:rsidRPr="00A226B1">
        <w:rPr>
          <w:rFonts w:ascii="HGSｺﾞｼｯｸM" w:eastAsia="HGSｺﾞｼｯｸM" w:hAnsi="HG丸ｺﾞｼｯｸM-PRO" w:hint="eastAsia"/>
          <w:color w:val="000000" w:themeColor="text1"/>
          <w:sz w:val="24"/>
          <w:szCs w:val="24"/>
        </w:rPr>
        <w:t>未だ</w:t>
      </w:r>
      <w:r w:rsidR="00B23822" w:rsidRPr="00A226B1">
        <w:rPr>
          <w:rFonts w:ascii="HGSｺﾞｼｯｸM" w:eastAsia="HGSｺﾞｼｯｸM" w:hAnsi="HG丸ｺﾞｼｯｸM-PRO" w:hint="eastAsia"/>
          <w:color w:val="000000" w:themeColor="text1"/>
          <w:sz w:val="24"/>
          <w:szCs w:val="24"/>
        </w:rPr>
        <w:t>発生しているとともに、近年、地震や台風、豪雨等の自然災害も頻発しており、障がい者の安全確保や基盤整備や関係機関の連携は喫緊の課題である。</w:t>
      </w:r>
    </w:p>
    <w:p w14:paraId="7D15B2D8" w14:textId="5E2907D3" w:rsidR="009F5389" w:rsidRPr="00A226B1" w:rsidRDefault="009F5389" w:rsidP="009850B8">
      <w:pPr>
        <w:spacing w:line="276" w:lineRule="auto"/>
        <w:rPr>
          <w:rFonts w:ascii="HGSｺﾞｼｯｸM" w:eastAsia="HGSｺﾞｼｯｸM" w:hAnsi="HG丸ｺﾞｼｯｸM-PRO"/>
          <w:color w:val="000000" w:themeColor="text1"/>
          <w:sz w:val="24"/>
          <w:szCs w:val="24"/>
        </w:rPr>
      </w:pPr>
    </w:p>
    <w:p w14:paraId="671E182B" w14:textId="6D44FCFF" w:rsidR="009F5389" w:rsidRPr="00A226B1"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このような状況を社会全体でしっかりと受け止め、「共に生きる社会」を実現するためには、障がい者がその存在を脅かされることなく、また、障がいを理由として差別を受けることや、嫌な経験をすることなく、誇りと尊厳を持って、社会を構成する一員として、当たり前に生きていける地域を育んでいくことが重要である。</w:t>
      </w:r>
    </w:p>
    <w:p w14:paraId="2F1A6789" w14:textId="77777777" w:rsidR="009F5389" w:rsidRPr="00A226B1" w:rsidRDefault="009F5389" w:rsidP="009F5389">
      <w:pPr>
        <w:spacing w:line="276" w:lineRule="auto"/>
        <w:rPr>
          <w:rFonts w:ascii="HGSｺﾞｼｯｸM" w:eastAsia="HGSｺﾞｼｯｸM" w:hAnsi="HG丸ｺﾞｼｯｸM-PRO"/>
          <w:color w:val="000000" w:themeColor="text1"/>
          <w:sz w:val="24"/>
          <w:szCs w:val="24"/>
        </w:rPr>
      </w:pPr>
    </w:p>
    <w:p w14:paraId="07650C69" w14:textId="44DE548D" w:rsidR="009F5389" w:rsidRPr="00A226B1"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8F5212" w:rsidRPr="00A226B1">
        <w:rPr>
          <w:rFonts w:ascii="HGSｺﾞｼｯｸM" w:eastAsia="HGSｺﾞｼｯｸM" w:hAnsi="HG丸ｺﾞｼｯｸM-PRO" w:hint="eastAsia"/>
          <w:color w:val="000000" w:themeColor="text1"/>
          <w:sz w:val="24"/>
          <w:szCs w:val="24"/>
        </w:rPr>
        <w:t>そのために、「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w:t>
      </w:r>
    </w:p>
    <w:p w14:paraId="428A86E7" w14:textId="77777777" w:rsidR="009F5389" w:rsidRPr="00A226B1" w:rsidRDefault="009F5389" w:rsidP="009850B8">
      <w:pPr>
        <w:spacing w:line="276" w:lineRule="auto"/>
        <w:rPr>
          <w:rFonts w:ascii="HGSｺﾞｼｯｸM" w:eastAsia="HGSｺﾞｼｯｸM" w:hAnsi="HG丸ｺﾞｼｯｸM-PRO"/>
          <w:color w:val="000000" w:themeColor="text1"/>
          <w:sz w:val="24"/>
          <w:szCs w:val="24"/>
        </w:rPr>
      </w:pPr>
    </w:p>
    <w:p w14:paraId="7AEA7F3D" w14:textId="7E2E1DA8" w:rsidR="00534917" w:rsidRPr="00A226B1" w:rsidRDefault="0062647B" w:rsidP="00251D24">
      <w:pPr>
        <w:pStyle w:val="1"/>
        <w:rPr>
          <w:color w:val="000000" w:themeColor="text1"/>
          <w:u w:val="single"/>
        </w:rPr>
      </w:pPr>
      <w:bookmarkStart w:id="15" w:name="_Toc228524795"/>
      <w:r w:rsidRPr="00A226B1">
        <w:rPr>
          <w:rFonts w:hint="eastAsia"/>
          <w:color w:val="000000" w:themeColor="text1"/>
          <w:u w:val="single"/>
        </w:rPr>
        <w:t>１．障がい者</w:t>
      </w:r>
      <w:r w:rsidR="00DD5EF7" w:rsidRPr="00A226B1">
        <w:rPr>
          <w:rFonts w:hint="eastAsia"/>
          <w:color w:val="000000" w:themeColor="text1"/>
          <w:u w:val="single"/>
        </w:rPr>
        <w:t>の権利保障</w:t>
      </w:r>
      <w:bookmarkEnd w:id="15"/>
    </w:p>
    <w:p w14:paraId="29DBB0A4" w14:textId="0D7F84E8" w:rsidR="001A6A14" w:rsidRPr="00A226B1"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の有無にかかわらず、誰もが相互に人格と個性を尊重し支え合う共生社会においては、障がい者が社会の対等な構成員として人権を尊重され、自己選択と自己決定の下に社会のあらゆる活動に参加、参画するとともに、社会の一員としてその責任を分担</w:t>
      </w:r>
      <w:r w:rsidR="00947E75" w:rsidRPr="00A226B1">
        <w:rPr>
          <w:rFonts w:ascii="HGSｺﾞｼｯｸM" w:eastAsia="HGSｺﾞｼｯｸM" w:hAnsi="HG丸ｺﾞｼｯｸM-PRO" w:hint="eastAsia"/>
          <w:color w:val="000000" w:themeColor="text1"/>
          <w:sz w:val="24"/>
          <w:szCs w:val="24"/>
        </w:rPr>
        <w:t>されるべきである</w:t>
      </w:r>
      <w:r w:rsidRPr="00A226B1">
        <w:rPr>
          <w:rFonts w:ascii="HGSｺﾞｼｯｸM" w:eastAsia="HGSｺﾞｼｯｸM" w:hAnsi="HG丸ｺﾞｼｯｸM-PRO" w:hint="eastAsia"/>
          <w:color w:val="000000" w:themeColor="text1"/>
          <w:sz w:val="24"/>
          <w:szCs w:val="24"/>
        </w:rPr>
        <w:t>。</w:t>
      </w:r>
    </w:p>
    <w:p w14:paraId="309343DA" w14:textId="77777777" w:rsidR="001A6A14" w:rsidRPr="00A226B1"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6C145C5E" w14:textId="701A6FA7" w:rsidR="001A6A14" w:rsidRPr="00A226B1"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の社会への参加、参画を実質的なものとするためには、障がい者の活動を制限し、社会への参加を制約している諸要因を除去するとともに障がい者が自らの能力を最大限発揮し自己実現できるよう支援することが求められる。また、希望する暮らしを実現するため</w:t>
      </w:r>
      <w:r w:rsidR="00696E81" w:rsidRPr="00A226B1">
        <w:rPr>
          <w:rFonts w:ascii="HGSｺﾞｼｯｸM" w:eastAsia="HGSｺﾞｼｯｸM" w:hAnsi="HG丸ｺﾞｼｯｸM-PRO" w:hint="eastAsia"/>
          <w:color w:val="000000" w:themeColor="text1"/>
          <w:sz w:val="24"/>
          <w:szCs w:val="24"/>
        </w:rPr>
        <w:t>にチャレンジした生活が合わなかった時</w:t>
      </w:r>
      <w:r w:rsidRPr="00A226B1">
        <w:rPr>
          <w:rFonts w:ascii="HGSｺﾞｼｯｸM" w:eastAsia="HGSｺﾞｼｯｸM" w:hAnsi="HG丸ｺﾞｼｯｸM-PRO" w:hint="eastAsia"/>
          <w:color w:val="000000" w:themeColor="text1"/>
          <w:sz w:val="24"/>
          <w:szCs w:val="24"/>
        </w:rPr>
        <w:t>や、障がいの状態に変化があった時に、必要な支援を受けられるといったことも、地域で安心して暮らし続けるために重要である。</w:t>
      </w:r>
    </w:p>
    <w:p w14:paraId="14F91C1E" w14:textId="77777777" w:rsidR="001A6A14" w:rsidRPr="00A226B1"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0B0D0078" w14:textId="3F4CF0AD" w:rsidR="00E841BD" w:rsidRPr="00A226B1"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が尊厳を持って社会に参加し、すべての人が主体となって、誰もが暮らしやすい地域を育んでいくためには、行政だけでなく企業、ＮＰＯ等すべての社会構成員がその価値観を共有し、それぞれの役割と責任を自覚して主体的に取り組むことにより初めて実現できるものであり、一人ひとりの理解と協力を促進し、社会全体としてその具体化を着実に推進していくことが重要である。</w:t>
      </w:r>
    </w:p>
    <w:p w14:paraId="47D3AE2A" w14:textId="48F8686B" w:rsidR="00377B44" w:rsidRPr="00A226B1" w:rsidRDefault="00377B44" w:rsidP="009850B8">
      <w:pPr>
        <w:spacing w:line="276" w:lineRule="auto"/>
        <w:rPr>
          <w:rFonts w:ascii="HGSｺﾞｼｯｸM" w:eastAsia="HGSｺﾞｼｯｸM" w:hAnsi="HG丸ｺﾞｼｯｸM-PRO"/>
          <w:color w:val="000000" w:themeColor="text1"/>
          <w:sz w:val="24"/>
          <w:szCs w:val="24"/>
        </w:rPr>
      </w:pPr>
    </w:p>
    <w:p w14:paraId="184C2B42" w14:textId="67657B08" w:rsidR="004451F2" w:rsidRPr="00A226B1" w:rsidRDefault="00B879D7" w:rsidP="00EC1E80">
      <w:pPr>
        <w:pStyle w:val="1"/>
        <w:rPr>
          <w:color w:val="000000" w:themeColor="text1"/>
        </w:rPr>
      </w:pPr>
      <w:bookmarkStart w:id="16" w:name="_Toc228524796"/>
      <w:r w:rsidRPr="00A226B1">
        <w:rPr>
          <w:rFonts w:hint="eastAsia"/>
          <w:color w:val="000000" w:themeColor="text1"/>
          <w:szCs w:val="28"/>
          <w:u w:val="single"/>
        </w:rPr>
        <w:t>２</w:t>
      </w:r>
      <w:r w:rsidR="00560026" w:rsidRPr="00A226B1">
        <w:rPr>
          <w:rFonts w:hint="eastAsia"/>
          <w:color w:val="000000" w:themeColor="text1"/>
          <w:szCs w:val="28"/>
          <w:u w:val="single"/>
        </w:rPr>
        <w:t>．</w:t>
      </w:r>
      <w:r w:rsidR="009850B8" w:rsidRPr="00A226B1">
        <w:rPr>
          <w:rFonts w:hint="eastAsia"/>
          <w:color w:val="000000" w:themeColor="text1"/>
          <w:szCs w:val="28"/>
          <w:u w:val="single"/>
        </w:rPr>
        <w:t>障がい者への差別の解消や虐待の防止</w:t>
      </w:r>
      <w:bookmarkEnd w:id="16"/>
    </w:p>
    <w:p w14:paraId="5B81C128" w14:textId="654EB722" w:rsidR="00650993"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障がい者に対する偏見は未だに社会に存在しており、不当な差別的取扱いや合理的配慮の不提供</w:t>
      </w:r>
      <w:r w:rsidR="00187EFA"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の事案が少なからず発生している。例えば、障がい者が地域で住まいの場を確保する際に、入居差別や地域住民との間での、いわゆる施設コンフリクト</w:t>
      </w:r>
      <w:r w:rsidR="00187EFA"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の問題も未だに発生している。このような課題は、障がい理解が十分に浸透していないことが要因として発生するもの</w:t>
      </w:r>
      <w:r w:rsidR="00F22D91" w:rsidRPr="00A226B1">
        <w:rPr>
          <w:rFonts w:ascii="HGSｺﾞｼｯｸM" w:eastAsia="HGSｺﾞｼｯｸM" w:hAnsi="HG丸ｺﾞｼｯｸM-PRO" w:hint="eastAsia"/>
          <w:color w:val="000000" w:themeColor="text1"/>
          <w:sz w:val="24"/>
          <w:szCs w:val="24"/>
        </w:rPr>
        <w:t>である。</w:t>
      </w:r>
    </w:p>
    <w:p w14:paraId="5EBA8561" w14:textId="4EBDBC52" w:rsidR="00D74805" w:rsidRPr="00A226B1" w:rsidRDefault="00F22D91"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そのような差別を解消し、障がい者が希望する暮らしを実現するために、地域</w:t>
      </w:r>
      <w:r w:rsidR="00AF3B08" w:rsidRPr="00A226B1">
        <w:rPr>
          <w:rFonts w:ascii="HGSｺﾞｼｯｸM" w:eastAsia="HGSｺﾞｼｯｸM" w:hAnsi="HG丸ｺﾞｼｯｸM-PRO" w:hint="eastAsia"/>
          <w:color w:val="000000" w:themeColor="text1"/>
          <w:sz w:val="24"/>
          <w:szCs w:val="24"/>
        </w:rPr>
        <w:t>住民</w:t>
      </w:r>
      <w:r w:rsidRPr="00A226B1">
        <w:rPr>
          <w:rFonts w:ascii="HGSｺﾞｼｯｸM" w:eastAsia="HGSｺﾞｼｯｸM" w:hAnsi="HG丸ｺﾞｼｯｸM-PRO" w:hint="eastAsia"/>
          <w:color w:val="000000" w:themeColor="text1"/>
          <w:sz w:val="24"/>
          <w:szCs w:val="24"/>
        </w:rPr>
        <w:t>や関係事業者等に対して、障がい者への理解や関係法令の理解に係る啓発等に粘り強く取り組むことが必要である。</w:t>
      </w:r>
    </w:p>
    <w:p w14:paraId="63B28C38" w14:textId="27A91193" w:rsidR="00D74805" w:rsidRPr="00A226B1" w:rsidRDefault="00D74805" w:rsidP="00EC1E80">
      <w:pPr>
        <w:spacing w:line="276" w:lineRule="auto"/>
        <w:rPr>
          <w:rFonts w:ascii="HGSｺﾞｼｯｸM" w:eastAsia="HGSｺﾞｼｯｸM" w:hAnsi="HG丸ｺﾞｼｯｸM-PRO"/>
          <w:color w:val="000000" w:themeColor="text1"/>
          <w:sz w:val="24"/>
          <w:szCs w:val="24"/>
        </w:rPr>
      </w:pPr>
    </w:p>
    <w:p w14:paraId="1C13EE2D" w14:textId="314AC293" w:rsidR="000D6AD2" w:rsidRPr="00A226B1" w:rsidRDefault="000D6AD2" w:rsidP="000D6AD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障がい福祉サービス事業所等において、不適切な支援等から虐待が生じな</w:t>
      </w:r>
      <w:r w:rsidRPr="00A226B1">
        <w:rPr>
          <w:rFonts w:ascii="HGSｺﾞｼｯｸM" w:eastAsia="HGSｺﾞｼｯｸM" w:hAnsi="HG丸ｺﾞｼｯｸM-PRO" w:hint="eastAsia"/>
          <w:color w:val="000000" w:themeColor="text1"/>
          <w:sz w:val="24"/>
          <w:szCs w:val="24"/>
        </w:rPr>
        <w:lastRenderedPageBreak/>
        <w:t>いよう、サービス従事者の支援力を向上し、権利擁護の取組みの充実を図ることが重要である。とりわけ、こども性暴力防止法においては、児童等との関係で、支配性、継続性、閉鎖性を有する学校・保育所・児童福祉施設等の事業者に対して、従事者による児童対象性暴力等を防止する措置を講じること等が義務付けられたことを踏まえ、より一層、取り組む必要がある。</w:t>
      </w:r>
    </w:p>
    <w:p w14:paraId="28A0785A" w14:textId="77777777" w:rsidR="000D6AD2" w:rsidRPr="00A226B1" w:rsidRDefault="000D6AD2" w:rsidP="00EC1E80">
      <w:pPr>
        <w:spacing w:line="276" w:lineRule="auto"/>
        <w:rPr>
          <w:rFonts w:ascii="HGSｺﾞｼｯｸM" w:eastAsia="HGSｺﾞｼｯｸM" w:hAnsi="HG丸ｺﾞｼｯｸM-PRO"/>
          <w:color w:val="000000" w:themeColor="text1"/>
          <w:sz w:val="24"/>
          <w:szCs w:val="24"/>
        </w:rPr>
      </w:pPr>
    </w:p>
    <w:p w14:paraId="492874A1" w14:textId="75A72871" w:rsidR="00D74805" w:rsidRPr="00A226B1" w:rsidRDefault="00D74805" w:rsidP="00D7480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差別や虐待のない共生社会を実現するためには、人々の障がい理解がより広く浸透し、深まっていくことが重要である。</w:t>
      </w:r>
      <w:r w:rsidR="002C6A50" w:rsidRPr="00A226B1">
        <w:rPr>
          <w:rFonts w:ascii="HGSｺﾞｼｯｸM" w:eastAsia="HGSｺﾞｼｯｸM" w:hAnsi="HG丸ｺﾞｼｯｸM-PRO" w:hint="eastAsia"/>
          <w:color w:val="000000" w:themeColor="text1"/>
          <w:sz w:val="24"/>
          <w:szCs w:val="24"/>
        </w:rPr>
        <w:t>そのためにも、「ともに学び、ともに育つ」教育を基本として、幼少期から障がいの有無に関わらず、集団の中で一人ひとりを尊重し、ちがいを認め合いながら、自尊感情を高め、互いを大切にする態度を育むといったことや、早期からの障がい理解を促進するための取組みを行うことが重要である。</w:t>
      </w:r>
    </w:p>
    <w:p w14:paraId="1D9FA061" w14:textId="6F815177" w:rsidR="00D74805"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F1F3AD4" w14:textId="28E4E5B4" w:rsidR="00D74805"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障がいは多種多様で、必要となる支援等も一律ではない。また、外見からはわかり</w:t>
      </w:r>
      <w:r w:rsidR="00CD6BEA" w:rsidRPr="00A226B1">
        <w:rPr>
          <w:rFonts w:ascii="HGSｺﾞｼｯｸM" w:eastAsia="HGSｺﾞｼｯｸM" w:hAnsi="HG丸ｺﾞｼｯｸM-PRO" w:hint="eastAsia"/>
          <w:color w:val="000000" w:themeColor="text1"/>
          <w:sz w:val="24"/>
          <w:szCs w:val="24"/>
        </w:rPr>
        <w:t>づらい</w:t>
      </w:r>
      <w:r w:rsidRPr="00A226B1">
        <w:rPr>
          <w:rFonts w:ascii="HGSｺﾞｼｯｸM" w:eastAsia="HGSｺﾞｼｯｸM" w:hAnsi="HG丸ｺﾞｼｯｸM-PRO" w:hint="eastAsia"/>
          <w:color w:val="000000" w:themeColor="text1"/>
          <w:sz w:val="24"/>
          <w:szCs w:val="24"/>
        </w:rPr>
        <w:t>障がいのために、学校や職場</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において、周囲から理解されず苦しい思いをしている</w:t>
      </w:r>
      <w:r w:rsidR="005610CA" w:rsidRPr="00A226B1">
        <w:rPr>
          <w:rFonts w:ascii="HGSｺﾞｼｯｸM" w:eastAsia="HGSｺﾞｼｯｸM" w:hAnsi="HG丸ｺﾞｼｯｸM-PRO" w:hint="eastAsia"/>
          <w:color w:val="000000" w:themeColor="text1"/>
          <w:sz w:val="24"/>
          <w:szCs w:val="24"/>
        </w:rPr>
        <w:t>人</w:t>
      </w:r>
      <w:r w:rsidRPr="00A226B1">
        <w:rPr>
          <w:rFonts w:ascii="HGSｺﾞｼｯｸM" w:eastAsia="HGSｺﾞｼｯｸM" w:hAnsi="HG丸ｺﾞｼｯｸM-PRO" w:hint="eastAsia"/>
          <w:color w:val="000000" w:themeColor="text1"/>
          <w:sz w:val="24"/>
          <w:szCs w:val="24"/>
        </w:rPr>
        <w:t>もいる。</w:t>
      </w:r>
      <w:r w:rsidR="00596C97" w:rsidRPr="00A226B1">
        <w:rPr>
          <w:rFonts w:ascii="HGSｺﾞｼｯｸM" w:eastAsia="HGSｺﾞｼｯｸM" w:hAnsi="HG丸ｺﾞｼｯｸM-PRO" w:hint="eastAsia"/>
          <w:color w:val="000000" w:themeColor="text1"/>
          <w:sz w:val="24"/>
          <w:szCs w:val="24"/>
        </w:rPr>
        <w:t>地域住民や関係事業者等が障がい理解を深め、障がい者に対する配慮が円滑に進む環境を整備するためには、障がい者の暮らしや、その特性に応じた暮らしやすくするためのサービスや機具等に関する認識を広めるといった取組みも必要である。</w:t>
      </w:r>
    </w:p>
    <w:p w14:paraId="641C1EC9" w14:textId="356AE337" w:rsidR="00D74805"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09B74F8" w14:textId="704CFCE2" w:rsidR="00D74805"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また、平常時に限らず、災害発生時の支援体制の充実に向け、地域において、避難行動への支援や避難所での合理的配慮の提供</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、より深く広がりのある障がい理解を促進していく必要がある。</w:t>
      </w:r>
    </w:p>
    <w:p w14:paraId="1432057B" w14:textId="7AD75108" w:rsidR="00D74805" w:rsidRPr="00A226B1"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14CA761" w14:textId="6F360DDA" w:rsidR="00DA5138" w:rsidRPr="00A226B1" w:rsidRDefault="00DA513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D75627" w:rsidRPr="00A226B1">
        <w:rPr>
          <w:rFonts w:ascii="HGSｺﾞｼｯｸM" w:eastAsia="HGSｺﾞｼｯｸM" w:hAnsi="HG丸ｺﾞｼｯｸM-PRO" w:hint="eastAsia"/>
          <w:color w:val="000000" w:themeColor="text1"/>
          <w:sz w:val="24"/>
          <w:szCs w:val="24"/>
        </w:rPr>
        <w:t>障がいの有無に関わらず、誰もが暮らしやすい社会を構築するという発想による取組みを繰り返すことで、すべての人が包摂される地域を育まれ、真の共生社会</w:t>
      </w:r>
      <w:r w:rsidR="00DA5E9F" w:rsidRPr="00A226B1">
        <w:rPr>
          <w:rFonts w:ascii="HGSｺﾞｼｯｸM" w:eastAsia="HGSｺﾞｼｯｸM" w:hAnsi="HG丸ｺﾞｼｯｸM-PRO" w:hint="eastAsia"/>
          <w:color w:val="000000" w:themeColor="text1"/>
          <w:sz w:val="24"/>
          <w:szCs w:val="24"/>
        </w:rPr>
        <w:t>・</w:t>
      </w:r>
      <w:r w:rsidR="00D75627" w:rsidRPr="00A226B1">
        <w:rPr>
          <w:rFonts w:ascii="HGSｺﾞｼｯｸM" w:eastAsia="HGSｺﾞｼｯｸM" w:hAnsi="HG丸ｺﾞｼｯｸM-PRO" w:hint="eastAsia"/>
          <w:color w:val="000000" w:themeColor="text1"/>
          <w:sz w:val="24"/>
          <w:szCs w:val="24"/>
        </w:rPr>
        <w:t>インクルーシブな社会</w:t>
      </w:r>
      <w:r w:rsidR="00DA5E9F" w:rsidRPr="00A226B1">
        <w:rPr>
          <w:rFonts w:ascii="HGSｺﾞｼｯｸM" w:eastAsia="HGSｺﾞｼｯｸM" w:hAnsi="HG丸ｺﾞｼｯｸM-PRO" w:hint="eastAsia"/>
          <w:color w:val="000000" w:themeColor="text1"/>
          <w:sz w:val="24"/>
          <w:szCs w:val="24"/>
        </w:rPr>
        <w:t>の</w:t>
      </w:r>
      <w:r w:rsidR="00D75627" w:rsidRPr="00A226B1">
        <w:rPr>
          <w:rFonts w:ascii="HGSｺﾞｼｯｸM" w:eastAsia="HGSｺﾞｼｯｸM" w:hAnsi="HG丸ｺﾞｼｯｸM-PRO" w:hint="eastAsia"/>
          <w:color w:val="000000" w:themeColor="text1"/>
          <w:sz w:val="24"/>
          <w:szCs w:val="24"/>
        </w:rPr>
        <w:t>実現</w:t>
      </w:r>
      <w:r w:rsidR="00DA5E9F" w:rsidRPr="00A226B1">
        <w:rPr>
          <w:rFonts w:ascii="HGSｺﾞｼｯｸM" w:eastAsia="HGSｺﾞｼｯｸM" w:hAnsi="HG丸ｺﾞｼｯｸM-PRO" w:hint="eastAsia"/>
          <w:color w:val="000000" w:themeColor="text1"/>
          <w:sz w:val="24"/>
          <w:szCs w:val="24"/>
        </w:rPr>
        <w:t>に向けた</w:t>
      </w:r>
      <w:r w:rsidR="00D75627" w:rsidRPr="00A226B1">
        <w:rPr>
          <w:rFonts w:ascii="HGSｺﾞｼｯｸM" w:eastAsia="HGSｺﾞｼｯｸM" w:hAnsi="HG丸ｺﾞｼｯｸM-PRO" w:hint="eastAsia"/>
          <w:color w:val="000000" w:themeColor="text1"/>
          <w:sz w:val="24"/>
          <w:szCs w:val="24"/>
        </w:rPr>
        <w:t>基盤の強化につながっていく。</w:t>
      </w:r>
    </w:p>
    <w:p w14:paraId="66C50E40" w14:textId="77777777" w:rsidR="00DA5138" w:rsidRPr="00A226B1" w:rsidRDefault="00DA5138"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06AA742" w14:textId="400259E1" w:rsidR="009E4299" w:rsidRPr="00A226B1" w:rsidRDefault="00B879D7" w:rsidP="0018249A">
      <w:pPr>
        <w:pStyle w:val="1"/>
        <w:rPr>
          <w:rFonts w:ascii="HGSｺﾞｼｯｸM" w:eastAsia="HGSｺﾞｼｯｸM" w:hAnsi="HG丸ｺﾞｼｯｸM-PRO"/>
          <w:color w:val="000000" w:themeColor="text1"/>
        </w:rPr>
      </w:pPr>
      <w:bookmarkStart w:id="17" w:name="_Toc228524797"/>
      <w:r w:rsidRPr="00A226B1">
        <w:rPr>
          <w:rFonts w:hint="eastAsia"/>
          <w:color w:val="000000" w:themeColor="text1"/>
          <w:u w:val="single"/>
        </w:rPr>
        <w:t>３</w:t>
      </w:r>
      <w:r w:rsidR="009E4299" w:rsidRPr="00A226B1">
        <w:rPr>
          <w:rFonts w:hint="eastAsia"/>
          <w:color w:val="000000" w:themeColor="text1"/>
          <w:u w:val="single"/>
        </w:rPr>
        <w:t>．</w:t>
      </w:r>
      <w:r w:rsidR="00A257F3" w:rsidRPr="00A226B1">
        <w:rPr>
          <w:rFonts w:hint="eastAsia"/>
          <w:color w:val="000000" w:themeColor="text1"/>
          <w:u w:val="single"/>
        </w:rPr>
        <w:t>誰もが暮らしやすい環境の整備</w:t>
      </w:r>
      <w:bookmarkEnd w:id="17"/>
    </w:p>
    <w:p w14:paraId="562255BE" w14:textId="7E5F6D4E" w:rsidR="00321422" w:rsidRPr="00A226B1"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4D02D5" w:rsidRPr="00A226B1">
        <w:rPr>
          <w:rFonts w:ascii="HGSｺﾞｼｯｸM" w:eastAsia="HGSｺﾞｼｯｸM" w:hAnsi="HG丸ｺﾞｼｯｸM-PRO" w:hint="eastAsia"/>
          <w:color w:val="000000" w:themeColor="text1"/>
          <w:sz w:val="24"/>
          <w:szCs w:val="24"/>
        </w:rPr>
        <w:t>国が策定した「ユニバーサルデザイン2020行動計画」によると、バリアフリーは、建築分野において段差等の物理的障壁の除去のほか、より広く障がい</w:t>
      </w:r>
      <w:r w:rsidR="004D02D5" w:rsidRPr="00A226B1">
        <w:rPr>
          <w:rFonts w:ascii="HGSｺﾞｼｯｸM" w:eastAsia="HGSｺﾞｼｯｸM" w:hAnsi="HG丸ｺﾞｼｯｸM-PRO" w:hint="eastAsia"/>
          <w:color w:val="000000" w:themeColor="text1"/>
          <w:sz w:val="24"/>
          <w:szCs w:val="24"/>
        </w:rPr>
        <w:lastRenderedPageBreak/>
        <w:t>のある人の社会参加を困難にしている社会的、制度的、心理的な障壁の除去を意味する。また、ユニバーサルデザインは、障がいの有無、年齢、性別、人種等に関わらず多様な人々が利用しやすいようあらかじめ都市や生活環境をデザインする考え方を意味する。</w:t>
      </w:r>
    </w:p>
    <w:p w14:paraId="6D786C56" w14:textId="4C7A11B6" w:rsidR="00321422" w:rsidRPr="00A226B1"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p>
    <w:p w14:paraId="352CCFB4" w14:textId="6F2AA22F" w:rsidR="00061692" w:rsidRPr="00A226B1" w:rsidRDefault="0006169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7F5944" w:rsidRPr="00A226B1">
        <w:rPr>
          <w:rFonts w:ascii="HGSｺﾞｼｯｸM" w:eastAsia="HGSｺﾞｼｯｸM" w:hAnsi="HG丸ｺﾞｼｯｸM-PRO" w:hint="eastAsia"/>
          <w:color w:val="000000" w:themeColor="text1"/>
          <w:sz w:val="24"/>
          <w:szCs w:val="24"/>
        </w:rPr>
        <w:t>物理的障壁の除去や、個人の意識やそれに基づくコミュニケーション等個人の行動に向けて働きかける取組み（心のバリアフリー）といったハード・ソフト両面のバリアフリーや、ユニバーサルデザインのまちづくりを推進することは、真の共生社会・インクルーシブな社会の実現に不可欠である。</w:t>
      </w:r>
    </w:p>
    <w:p w14:paraId="36081DA2" w14:textId="77777777" w:rsidR="00321422" w:rsidRPr="00A226B1" w:rsidRDefault="00321422" w:rsidP="00EC1E80">
      <w:pPr>
        <w:spacing w:line="276" w:lineRule="auto"/>
        <w:rPr>
          <w:rFonts w:ascii="HGSｺﾞｼｯｸM" w:eastAsia="HGSｺﾞｼｯｸM" w:hAnsi="HG丸ｺﾞｼｯｸM-PRO"/>
          <w:color w:val="000000" w:themeColor="text1"/>
          <w:sz w:val="24"/>
          <w:szCs w:val="24"/>
        </w:rPr>
      </w:pPr>
    </w:p>
    <w:p w14:paraId="3C3C2808" w14:textId="57A26D46" w:rsidR="00CC05FD" w:rsidRPr="00A226B1" w:rsidRDefault="007F3E66" w:rsidP="0032142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321422" w:rsidRPr="00A226B1">
        <w:rPr>
          <w:rFonts w:ascii="HGSｺﾞｼｯｸM" w:eastAsia="HGSｺﾞｼｯｸM" w:hAnsi="HG丸ｺﾞｼｯｸM-PRO" w:hint="eastAsia"/>
          <w:color w:val="000000" w:themeColor="text1"/>
          <w:sz w:val="24"/>
          <w:szCs w:val="24"/>
        </w:rPr>
        <w:t xml:space="preserve">　</w:t>
      </w:r>
      <w:r w:rsidR="004A7F62" w:rsidRPr="00A226B1">
        <w:rPr>
          <w:rFonts w:ascii="HGSｺﾞｼｯｸM" w:eastAsia="HGSｺﾞｼｯｸM" w:hAnsi="HG丸ｺﾞｼｯｸM-PRO" w:hint="eastAsia"/>
          <w:color w:val="000000" w:themeColor="text1"/>
          <w:sz w:val="24"/>
          <w:szCs w:val="24"/>
        </w:rPr>
        <w:t>例えば、鉄道駅におけるホーム柵の設置のさらなる促進や無人駅への対応等のほか、公園や宿泊施設等におけるバリアフリー化と障がい者が利用しやすい</w:t>
      </w:r>
      <w:r w:rsidR="006702CB" w:rsidRPr="00A226B1">
        <w:rPr>
          <w:rFonts w:ascii="HGSｺﾞｼｯｸM" w:eastAsia="HGSｺﾞｼｯｸM" w:hAnsi="HG丸ｺﾞｼｯｸM-PRO" w:hint="eastAsia"/>
          <w:color w:val="000000" w:themeColor="text1"/>
          <w:sz w:val="24"/>
          <w:szCs w:val="24"/>
        </w:rPr>
        <w:t>トイレ等の</w:t>
      </w:r>
      <w:r w:rsidR="004A7F62" w:rsidRPr="00A226B1">
        <w:rPr>
          <w:rFonts w:ascii="HGSｺﾞｼｯｸM" w:eastAsia="HGSｺﾞｼｯｸM" w:hAnsi="HG丸ｺﾞｼｯｸM-PRO" w:hint="eastAsia"/>
          <w:color w:val="000000" w:themeColor="text1"/>
          <w:sz w:val="24"/>
          <w:szCs w:val="24"/>
        </w:rPr>
        <w:t>設備の確保や情報</w:t>
      </w:r>
      <w:r w:rsidR="005C0D69" w:rsidRPr="00A226B1">
        <w:rPr>
          <w:rFonts w:ascii="HGSｺﾞｼｯｸM" w:eastAsia="HGSｺﾞｼｯｸM" w:hAnsi="HG丸ｺﾞｼｯｸM-PRO" w:hint="eastAsia"/>
          <w:color w:val="000000" w:themeColor="text1"/>
          <w:sz w:val="24"/>
          <w:szCs w:val="24"/>
        </w:rPr>
        <w:t>保障</w:t>
      </w:r>
      <w:r w:rsidR="004A7F62" w:rsidRPr="00A226B1">
        <w:rPr>
          <w:rFonts w:ascii="HGSｺﾞｼｯｸM" w:eastAsia="HGSｺﾞｼｯｸM" w:hAnsi="HG丸ｺﾞｼｯｸM-PRO" w:hint="eastAsia"/>
          <w:color w:val="000000" w:themeColor="text1"/>
          <w:sz w:val="24"/>
          <w:szCs w:val="24"/>
        </w:rPr>
        <w:t>等、障がい者の安全で安心な地域生活を支えるための環境整備が必要である。</w:t>
      </w:r>
    </w:p>
    <w:p w14:paraId="5E0E1DDD" w14:textId="2B685F89" w:rsidR="00321422" w:rsidRPr="00A226B1" w:rsidRDefault="00321422"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E25E189" w14:textId="18E81A47" w:rsidR="005C0D69" w:rsidRPr="00A226B1" w:rsidRDefault="005C0D69">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製品や施設、公共交通機関等の利用や、安全かつ自由な移動、求める情報へのアクセスといったことを、誰もが快適に行うことができる環境が整備されることで、障がい者が個々の能力を活かして、自分らしく、安全・安心に暮らすことができる。</w:t>
      </w:r>
    </w:p>
    <w:p w14:paraId="38979CD5" w14:textId="77777777" w:rsidR="005C0D69" w:rsidRPr="00A226B1" w:rsidRDefault="005C0D69" w:rsidP="00EC1E80">
      <w:pPr>
        <w:spacing w:line="276" w:lineRule="auto"/>
        <w:rPr>
          <w:rFonts w:ascii="HGSｺﾞｼｯｸM" w:eastAsia="HGSｺﾞｼｯｸM" w:hAnsi="HG丸ｺﾞｼｯｸM-PRO"/>
          <w:color w:val="000000" w:themeColor="text1"/>
          <w:sz w:val="24"/>
          <w:szCs w:val="24"/>
        </w:rPr>
      </w:pPr>
    </w:p>
    <w:p w14:paraId="1CC302B3" w14:textId="407D8716" w:rsidR="00A63411" w:rsidRPr="00A226B1" w:rsidRDefault="0032142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5C0D69" w:rsidRPr="00A226B1">
        <w:rPr>
          <w:rFonts w:ascii="HGSｺﾞｼｯｸM" w:eastAsia="HGSｺﾞｼｯｸM" w:hAnsi="HG丸ｺﾞｼｯｸM-PRO" w:hint="eastAsia"/>
          <w:color w:val="000000" w:themeColor="text1"/>
          <w:sz w:val="24"/>
          <w:szCs w:val="24"/>
        </w:rPr>
        <w:t>なお</w:t>
      </w:r>
      <w:r w:rsidR="00E26556" w:rsidRPr="00A226B1">
        <w:rPr>
          <w:rFonts w:ascii="HGSｺﾞｼｯｸM" w:eastAsia="HGSｺﾞｼｯｸM" w:hAnsi="HG丸ｺﾞｼｯｸM-PRO" w:hint="eastAsia"/>
          <w:color w:val="000000" w:themeColor="text1"/>
          <w:sz w:val="24"/>
          <w:szCs w:val="24"/>
        </w:rPr>
        <w:t>、2025年に『いのち輝く未来社会のデザイン』をテーマとして開催された</w:t>
      </w:r>
      <w:r w:rsidR="00EF33EE" w:rsidRPr="00A226B1">
        <w:rPr>
          <w:rFonts w:ascii="HGSｺﾞｼｯｸM" w:eastAsia="HGSｺﾞｼｯｸM" w:hAnsi="HG丸ｺﾞｼｯｸM-PRO" w:hint="eastAsia"/>
          <w:color w:val="000000" w:themeColor="text1"/>
          <w:sz w:val="24"/>
          <w:szCs w:val="24"/>
        </w:rPr>
        <w:t>2</w:t>
      </w:r>
      <w:r w:rsidR="00EF33EE" w:rsidRPr="00A226B1">
        <w:rPr>
          <w:rFonts w:ascii="HGSｺﾞｼｯｸM" w:eastAsia="HGSｺﾞｼｯｸM" w:hAnsi="HG丸ｺﾞｼｯｸM-PRO"/>
          <w:color w:val="000000" w:themeColor="text1"/>
          <w:sz w:val="24"/>
          <w:szCs w:val="24"/>
        </w:rPr>
        <w:t>025</w:t>
      </w:r>
      <w:r w:rsidR="00E26556" w:rsidRPr="00A226B1">
        <w:rPr>
          <w:rFonts w:ascii="HGSｺﾞｼｯｸM" w:eastAsia="HGSｺﾞｼｯｸM" w:hAnsi="HG丸ｺﾞｼｯｸM-PRO" w:hint="eastAsia"/>
          <w:color w:val="000000" w:themeColor="text1"/>
          <w:sz w:val="24"/>
          <w:szCs w:val="24"/>
        </w:rPr>
        <w:t>大阪・関西万博では、会場内のパビリオンだけでなく、公共交通機関や道路等の都市基盤における</w:t>
      </w:r>
      <w:r w:rsidR="004A7F62" w:rsidRPr="00A226B1">
        <w:rPr>
          <w:rFonts w:ascii="HGSｺﾞｼｯｸM" w:eastAsia="HGSｺﾞｼｯｸM" w:hAnsi="HG丸ｺﾞｼｯｸM-PRO" w:hint="eastAsia"/>
          <w:color w:val="000000" w:themeColor="text1"/>
          <w:sz w:val="24"/>
          <w:szCs w:val="24"/>
        </w:rPr>
        <w:t>バリアフリーとユニバーサルデザイン</w:t>
      </w:r>
      <w:r w:rsidR="00E26556" w:rsidRPr="00A226B1">
        <w:rPr>
          <w:rFonts w:ascii="HGSｺﾞｼｯｸM" w:eastAsia="HGSｺﾞｼｯｸM" w:hAnsi="HG丸ｺﾞｼｯｸM-PRO" w:hint="eastAsia"/>
          <w:color w:val="000000" w:themeColor="text1"/>
          <w:sz w:val="24"/>
          <w:szCs w:val="24"/>
        </w:rPr>
        <w:t>の推進に取り組まれた。</w:t>
      </w:r>
      <w:r w:rsidR="006C1DC5" w:rsidRPr="00A226B1">
        <w:rPr>
          <w:rFonts w:ascii="HGSｺﾞｼｯｸM" w:eastAsia="HGSｺﾞｼｯｸM" w:hAnsi="HG丸ｺﾞｼｯｸM-PRO" w:hint="eastAsia"/>
          <w:color w:val="000000" w:themeColor="text1"/>
          <w:sz w:val="24"/>
          <w:szCs w:val="24"/>
        </w:rPr>
        <w:t>障がい当事者等が参画する現地検証を経て、万博での先導的なバリアフリー基準や取組みを反映し、改訂された</w:t>
      </w:r>
      <w:r w:rsidR="00740960" w:rsidRPr="00A226B1">
        <w:rPr>
          <w:rFonts w:ascii="HGSｺﾞｼｯｸM" w:eastAsia="HGSｺﾞｼｯｸM" w:hAnsi="HG丸ｺﾞｼｯｸM-PRO" w:hint="eastAsia"/>
          <w:color w:val="000000" w:themeColor="text1"/>
          <w:sz w:val="24"/>
          <w:szCs w:val="24"/>
        </w:rPr>
        <w:t>「福祉のまちづくりのための施設整備バリアフリーガイドライン」</w:t>
      </w:r>
      <w:r w:rsidR="002D725F" w:rsidRPr="00A226B1">
        <w:rPr>
          <w:rFonts w:ascii="HGSｺﾞｼｯｸM" w:eastAsia="HGSｺﾞｼｯｸM" w:hAnsi="HG丸ｺﾞｼｯｸM-PRO" w:hint="eastAsia"/>
          <w:color w:val="000000" w:themeColor="text1"/>
          <w:sz w:val="24"/>
          <w:szCs w:val="24"/>
        </w:rPr>
        <w:t>等を踏まえて</w:t>
      </w:r>
      <w:r w:rsidR="00740960" w:rsidRPr="00A226B1">
        <w:rPr>
          <w:rFonts w:ascii="HGSｺﾞｼｯｸM" w:eastAsia="HGSｺﾞｼｯｸM" w:hAnsi="HG丸ｺﾞｼｯｸM-PRO" w:hint="eastAsia"/>
          <w:color w:val="000000" w:themeColor="text1"/>
          <w:sz w:val="24"/>
          <w:szCs w:val="24"/>
        </w:rPr>
        <w:t>、</w:t>
      </w:r>
      <w:r w:rsidR="00E26556" w:rsidRPr="00A226B1">
        <w:rPr>
          <w:rFonts w:ascii="HGSｺﾞｼｯｸM" w:eastAsia="HGSｺﾞｼｯｸM" w:hAnsi="HG丸ｺﾞｼｯｸM-PRO" w:hint="eastAsia"/>
          <w:color w:val="000000" w:themeColor="text1"/>
          <w:sz w:val="24"/>
          <w:szCs w:val="24"/>
        </w:rPr>
        <w:t>地域の多様な主体が相互理解を深めながら、地域の中で支え合う社会をともにデザインしていくことこそが、万博の貴重なレガシーとして長く地域の中で継承されるべきである。</w:t>
      </w:r>
    </w:p>
    <w:p w14:paraId="2CB7BDFB" w14:textId="77777777" w:rsidR="00321422" w:rsidRPr="00A226B1" w:rsidRDefault="00321422" w:rsidP="00EC1E80">
      <w:pPr>
        <w:spacing w:line="276" w:lineRule="auto"/>
        <w:rPr>
          <w:rFonts w:ascii="HGSｺﾞｼｯｸM" w:eastAsia="HGSｺﾞｼｯｸM" w:hAnsi="HG丸ｺﾞｼｯｸM-PRO"/>
          <w:color w:val="000000" w:themeColor="text1"/>
          <w:sz w:val="24"/>
          <w:szCs w:val="24"/>
        </w:rPr>
      </w:pPr>
    </w:p>
    <w:p w14:paraId="10967604" w14:textId="59639806" w:rsidR="000B3E61" w:rsidRPr="00A226B1" w:rsidRDefault="00B879D7" w:rsidP="00251D24">
      <w:pPr>
        <w:pStyle w:val="1"/>
        <w:rPr>
          <w:color w:val="000000" w:themeColor="text1"/>
          <w:u w:val="single"/>
        </w:rPr>
      </w:pPr>
      <w:bookmarkStart w:id="18" w:name="_Toc228524798"/>
      <w:r w:rsidRPr="00A226B1">
        <w:rPr>
          <w:rFonts w:hint="eastAsia"/>
          <w:color w:val="000000" w:themeColor="text1"/>
          <w:u w:val="single"/>
        </w:rPr>
        <w:t>４</w:t>
      </w:r>
      <w:r w:rsidR="000B3E61" w:rsidRPr="00A226B1">
        <w:rPr>
          <w:rFonts w:hint="eastAsia"/>
          <w:color w:val="000000" w:themeColor="text1"/>
          <w:u w:val="single"/>
        </w:rPr>
        <w:t>．</w:t>
      </w:r>
      <w:r w:rsidR="00913A5F" w:rsidRPr="00A226B1">
        <w:rPr>
          <w:rFonts w:hint="eastAsia"/>
          <w:color w:val="000000" w:themeColor="text1"/>
          <w:u w:val="single"/>
        </w:rPr>
        <w:t>情報保障及びコミュニケーション</w:t>
      </w:r>
      <w:r w:rsidR="009850B8" w:rsidRPr="00A226B1">
        <w:rPr>
          <w:rFonts w:hint="eastAsia"/>
          <w:color w:val="000000" w:themeColor="text1"/>
          <w:u w:val="single"/>
        </w:rPr>
        <w:t>支援</w:t>
      </w:r>
      <w:r w:rsidR="00913A5F" w:rsidRPr="00A226B1">
        <w:rPr>
          <w:rFonts w:hint="eastAsia"/>
          <w:color w:val="000000" w:themeColor="text1"/>
          <w:u w:val="single"/>
        </w:rPr>
        <w:t>の</w:t>
      </w:r>
      <w:r w:rsidR="009850B8" w:rsidRPr="00A226B1">
        <w:rPr>
          <w:rFonts w:hint="eastAsia"/>
          <w:color w:val="000000" w:themeColor="text1"/>
          <w:u w:val="single"/>
        </w:rPr>
        <w:t>推進</w:t>
      </w:r>
      <w:bookmarkEnd w:id="18"/>
    </w:p>
    <w:p w14:paraId="606EB23A" w14:textId="43CAD42A" w:rsidR="00E63734" w:rsidRPr="00A226B1"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すべての障がい者が社会、経済、文化</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あらゆる分野の活動に参加するため</w:t>
      </w:r>
      <w:r w:rsidRPr="00A226B1">
        <w:rPr>
          <w:rFonts w:ascii="HGSｺﾞｼｯｸM" w:eastAsia="HGSｺﾞｼｯｸM" w:hAnsi="HG丸ｺﾞｼｯｸM-PRO" w:hint="eastAsia"/>
          <w:color w:val="000000" w:themeColor="text1"/>
          <w:sz w:val="24"/>
          <w:szCs w:val="24"/>
        </w:rPr>
        <w:lastRenderedPageBreak/>
        <w:t>に、必要な情報を十分に取得し、円滑に意思疎通を図ることが極めて重要であることを認識し、障がい者による情報の取得及び利用、意思疎通に関する施策を総合的に推進することを目的とした、</w:t>
      </w:r>
      <w:r w:rsidR="00650993" w:rsidRPr="00A226B1">
        <w:rPr>
          <w:rFonts w:ascii="HGSｺﾞｼｯｸM" w:eastAsia="HGSｺﾞｼｯｸM" w:hAnsi="HG丸ｺﾞｼｯｸM-PRO" w:hint="eastAsia"/>
          <w:color w:val="000000" w:themeColor="text1"/>
          <w:sz w:val="24"/>
          <w:szCs w:val="24"/>
        </w:rPr>
        <w:t>障害者</w:t>
      </w:r>
      <w:r w:rsidRPr="00A226B1">
        <w:rPr>
          <w:rFonts w:ascii="HGSｺﾞｼｯｸM" w:eastAsia="HGSｺﾞｼｯｸM" w:hAnsi="HG丸ｺﾞｼｯｸM-PRO" w:hint="eastAsia"/>
          <w:color w:val="000000" w:themeColor="text1"/>
          <w:sz w:val="24"/>
          <w:szCs w:val="24"/>
        </w:rPr>
        <w:t>情報</w:t>
      </w:r>
      <w:r w:rsidR="00A422C2" w:rsidRPr="00A226B1">
        <w:rPr>
          <w:rFonts w:ascii="HGSｺﾞｼｯｸM" w:eastAsia="HGSｺﾞｼｯｸM" w:hAnsi="HG丸ｺﾞｼｯｸM-PRO" w:hint="eastAsia"/>
          <w:color w:val="000000" w:themeColor="text1"/>
          <w:sz w:val="24"/>
          <w:szCs w:val="24"/>
        </w:rPr>
        <w:t>アクセシビリティ・コミュニケーション施策推進法</w:t>
      </w:r>
      <w:r w:rsidRPr="00A226B1">
        <w:rPr>
          <w:rFonts w:ascii="HGSｺﾞｼｯｸM" w:eastAsia="HGSｺﾞｼｯｸM" w:hAnsi="HG丸ｺﾞｼｯｸM-PRO" w:hint="eastAsia"/>
          <w:color w:val="000000" w:themeColor="text1"/>
          <w:sz w:val="24"/>
          <w:szCs w:val="24"/>
        </w:rPr>
        <w:t>（令和４年５月施行）の趣旨を踏まえ、</w:t>
      </w:r>
      <w:r w:rsidR="002D6678" w:rsidRPr="00A226B1">
        <w:rPr>
          <w:rFonts w:ascii="HGSｺﾞｼｯｸM" w:eastAsia="HGSｺﾞｼｯｸM" w:hAnsi="HG丸ｺﾞｼｯｸM-PRO" w:hint="eastAsia"/>
          <w:color w:val="000000" w:themeColor="text1"/>
          <w:sz w:val="24"/>
          <w:szCs w:val="24"/>
        </w:rPr>
        <w:t>平常時</w:t>
      </w:r>
      <w:r w:rsidRPr="00A226B1">
        <w:rPr>
          <w:rFonts w:ascii="HGSｺﾞｼｯｸM" w:eastAsia="HGSｺﾞｼｯｸM" w:hAnsi="HG丸ｺﾞｼｯｸM-PRO" w:hint="eastAsia"/>
          <w:color w:val="000000" w:themeColor="text1"/>
          <w:sz w:val="24"/>
          <w:szCs w:val="24"/>
        </w:rPr>
        <w:t>のみならず、災害発生時においても正確でわかりやすい情報発信</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、様々な障がい者への幅広い情報保障が必要である。</w:t>
      </w:r>
      <w:r w:rsidR="00EE2767" w:rsidRPr="00A226B1">
        <w:rPr>
          <w:rFonts w:ascii="HGSｺﾞｼｯｸM" w:eastAsia="HGSｺﾞｼｯｸM" w:hAnsi="HG丸ｺﾞｼｯｸM-PRO" w:hint="eastAsia"/>
          <w:color w:val="000000" w:themeColor="text1"/>
          <w:sz w:val="24"/>
          <w:szCs w:val="24"/>
        </w:rPr>
        <w:t>加えて、手話施策推進法の趣旨を踏まえ、手話の習得、使用や手話文化の保存、継承、発展、国民の理解と関心の増進のために取り組む必要がある。</w:t>
      </w:r>
    </w:p>
    <w:p w14:paraId="3504956B" w14:textId="77777777" w:rsidR="00E63734" w:rsidRPr="00A226B1" w:rsidRDefault="00E63734" w:rsidP="00E63734">
      <w:pPr>
        <w:spacing w:line="276" w:lineRule="auto"/>
        <w:rPr>
          <w:rFonts w:ascii="HGSｺﾞｼｯｸM" w:eastAsia="HGSｺﾞｼｯｸM" w:hAnsi="HG丸ｺﾞｼｯｸM-PRO"/>
          <w:color w:val="000000" w:themeColor="text1"/>
          <w:sz w:val="24"/>
          <w:szCs w:val="24"/>
        </w:rPr>
      </w:pPr>
    </w:p>
    <w:p w14:paraId="11B8380F" w14:textId="6FFF485D" w:rsidR="00E63734" w:rsidRPr="00A226B1"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880C3B" w:rsidRPr="00A226B1">
        <w:rPr>
          <w:rFonts w:ascii="HGSｺﾞｼｯｸM" w:eastAsia="HGSｺﾞｼｯｸM" w:hAnsi="HG丸ｺﾞｼｯｸM-PRO" w:hint="eastAsia"/>
          <w:color w:val="000000" w:themeColor="text1"/>
          <w:sz w:val="24"/>
          <w:szCs w:val="24"/>
        </w:rPr>
        <w:t>大阪</w:t>
      </w:r>
      <w:r w:rsidRPr="00A226B1">
        <w:rPr>
          <w:rFonts w:ascii="HGSｺﾞｼｯｸM" w:eastAsia="HGSｺﾞｼｯｸM" w:hAnsi="HG丸ｺﾞｼｯｸM-PRO" w:hint="eastAsia"/>
          <w:color w:val="000000" w:themeColor="text1"/>
          <w:sz w:val="24"/>
          <w:szCs w:val="24"/>
        </w:rPr>
        <w:t>府立福祉情報コミュニケーションセンターを中核拠点として、引き続き、盲ろう者、視覚障がい者、聴覚障がい者及び失語症者</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の意思疎通支援等に取り組む必要がある。合わせて、公立図書館等における</w:t>
      </w:r>
      <w:r w:rsidR="00EF33EE" w:rsidRPr="00A226B1">
        <w:rPr>
          <w:rFonts w:ascii="HGSｺﾞｼｯｸM" w:eastAsia="HGSｺﾞｼｯｸM" w:hAnsi="HG丸ｺﾞｼｯｸM-PRO" w:hint="eastAsia"/>
          <w:color w:val="000000" w:themeColor="text1"/>
          <w:sz w:val="24"/>
          <w:szCs w:val="24"/>
        </w:rPr>
        <w:t>読書バリアフリー法</w:t>
      </w:r>
      <w:r w:rsidR="00B13322" w:rsidRPr="00A226B1">
        <w:rPr>
          <w:rFonts w:ascii="HGSｺﾞｼｯｸM" w:eastAsia="HGSｺﾞｼｯｸM" w:hAnsi="HG丸ｺﾞｼｯｸM-PRO" w:hint="eastAsia"/>
          <w:color w:val="000000" w:themeColor="text1"/>
          <w:sz w:val="24"/>
          <w:szCs w:val="24"/>
        </w:rPr>
        <w:t>（</w:t>
      </w:r>
      <w:r w:rsidR="00493E3F" w:rsidRPr="00A226B1">
        <w:rPr>
          <w:rFonts w:ascii="HGSｺﾞｼｯｸM" w:eastAsia="HGSｺﾞｼｯｸM" w:hAnsi="HG丸ｺﾞｼｯｸM-PRO" w:hint="eastAsia"/>
          <w:color w:val="000000" w:themeColor="text1"/>
          <w:sz w:val="24"/>
          <w:szCs w:val="24"/>
        </w:rPr>
        <w:t>令和元年６月施行</w:t>
      </w:r>
      <w:r w:rsidR="00B13322"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への対応が必要である。</w:t>
      </w:r>
    </w:p>
    <w:p w14:paraId="27FCD9E3" w14:textId="77777777" w:rsidR="00E63734" w:rsidRPr="00A226B1" w:rsidRDefault="00E63734" w:rsidP="00E63734">
      <w:pPr>
        <w:spacing w:line="276" w:lineRule="auto"/>
        <w:rPr>
          <w:rFonts w:ascii="HGSｺﾞｼｯｸM" w:eastAsia="HGSｺﾞｼｯｸM" w:hAnsi="HG丸ｺﾞｼｯｸM-PRO"/>
          <w:color w:val="000000" w:themeColor="text1"/>
          <w:sz w:val="24"/>
          <w:szCs w:val="24"/>
        </w:rPr>
      </w:pPr>
    </w:p>
    <w:p w14:paraId="17E76AD2" w14:textId="4DF487DD" w:rsidR="00E63734" w:rsidRPr="00A226B1"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意思疎通支援の必要な障がい者にとって、盲ろう者通訳・介助や手話、要約筆記、点訳・朗読</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の意思疎通支援や情報保障は必要不可欠なものである。また、障がい当事者のみならず、支援者にとってもコミュニケーションが</w:t>
      </w:r>
      <w:r w:rsidR="00665042" w:rsidRPr="00A226B1">
        <w:rPr>
          <w:rFonts w:ascii="HGSｺﾞｼｯｸM" w:eastAsia="HGSｺﾞｼｯｸM" w:hAnsi="HG丸ｺﾞｼｯｸM-PRO" w:hint="eastAsia"/>
          <w:color w:val="000000" w:themeColor="text1"/>
          <w:sz w:val="24"/>
          <w:szCs w:val="24"/>
        </w:rPr>
        <w:t>障壁となって適切な支援ができ</w:t>
      </w:r>
      <w:r w:rsidRPr="00A226B1">
        <w:rPr>
          <w:rFonts w:ascii="HGSｺﾞｼｯｸM" w:eastAsia="HGSｺﾞｼｯｸM" w:hAnsi="HG丸ｺﾞｼｯｸM-PRO" w:hint="eastAsia"/>
          <w:color w:val="000000" w:themeColor="text1"/>
          <w:sz w:val="24"/>
          <w:szCs w:val="24"/>
        </w:rPr>
        <w:t>ないことは大きな課題となる</w:t>
      </w:r>
      <w:r w:rsidR="00665042" w:rsidRPr="00A226B1">
        <w:rPr>
          <w:rFonts w:ascii="HGSｺﾞｼｯｸM" w:eastAsia="HGSｺﾞｼｯｸM" w:hAnsi="HG丸ｺﾞｼｯｸM-PRO" w:hint="eastAsia"/>
          <w:color w:val="000000" w:themeColor="text1"/>
          <w:sz w:val="24"/>
          <w:szCs w:val="24"/>
        </w:rPr>
        <w:t>。そのため、</w:t>
      </w:r>
      <w:r w:rsidRPr="00A226B1">
        <w:rPr>
          <w:rFonts w:ascii="HGSｺﾞｼｯｸM" w:eastAsia="HGSｺﾞｼｯｸM" w:hAnsi="HG丸ｺﾞｼｯｸM-PRO" w:hint="eastAsia"/>
          <w:color w:val="000000" w:themeColor="text1"/>
          <w:sz w:val="24"/>
          <w:szCs w:val="24"/>
        </w:rPr>
        <w:t>意思疎通支援を行う者の確保、養成及び資質の向上</w:t>
      </w:r>
      <w:r w:rsidR="007F3E66"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、より一層の充実を図る必要がある。</w:t>
      </w:r>
    </w:p>
    <w:p w14:paraId="64425D62" w14:textId="61056565" w:rsidR="00E63734" w:rsidRPr="00A226B1"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p>
    <w:p w14:paraId="00E7228B" w14:textId="42D21364" w:rsidR="00650993" w:rsidRPr="00A226B1" w:rsidRDefault="00E6373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先進技術の活用により、障がい特性や年齢に対応した、意思疎通支援や情報保障、情報アクセシビリティの確保が充実することで、障がい者のさらなる活躍や生活の質の向上のほか、社会における障がい理解の促進が期待される。電子決済やインターネットショッピング、スーパーのセルフレジといった便利なツールも、障がい特性によっては、使いこなすには多くの課題がある機能であるが、日々進化する技術は、障がいの有無に関わらず</w:t>
      </w:r>
      <w:r w:rsidR="003263AF" w:rsidRPr="00A226B1">
        <w:rPr>
          <w:rFonts w:ascii="HGSｺﾞｼｯｸM" w:eastAsia="HGSｺﾞｼｯｸM" w:hAnsi="HG丸ｺﾞｼｯｸM-PRO" w:hint="eastAsia"/>
          <w:color w:val="000000" w:themeColor="text1"/>
          <w:sz w:val="24"/>
          <w:szCs w:val="24"/>
        </w:rPr>
        <w:t>生活を豊かにするもの</w:t>
      </w:r>
      <w:r w:rsidRPr="00A226B1">
        <w:rPr>
          <w:rFonts w:ascii="HGSｺﾞｼｯｸM" w:eastAsia="HGSｺﾞｼｯｸM" w:hAnsi="HG丸ｺﾞｼｯｸM-PRO" w:hint="eastAsia"/>
          <w:color w:val="000000" w:themeColor="text1"/>
          <w:sz w:val="24"/>
          <w:szCs w:val="24"/>
        </w:rPr>
        <w:t>であり、持続可能な社会の発展には欠</w:t>
      </w:r>
      <w:r w:rsidR="00E26556" w:rsidRPr="00A226B1">
        <w:rPr>
          <w:rFonts w:ascii="HGSｺﾞｼｯｸM" w:eastAsia="HGSｺﾞｼｯｸM" w:hAnsi="HG丸ｺﾞｼｯｸM-PRO" w:hint="eastAsia"/>
          <w:color w:val="000000" w:themeColor="text1"/>
          <w:sz w:val="24"/>
          <w:szCs w:val="24"/>
        </w:rPr>
        <w:t>かす</w:t>
      </w:r>
      <w:r w:rsidRPr="00A226B1">
        <w:rPr>
          <w:rFonts w:ascii="HGSｺﾞｼｯｸM" w:eastAsia="HGSｺﾞｼｯｸM" w:hAnsi="HG丸ｺﾞｼｯｸM-PRO" w:hint="eastAsia"/>
          <w:color w:val="000000" w:themeColor="text1"/>
          <w:sz w:val="24"/>
          <w:szCs w:val="24"/>
        </w:rPr>
        <w:t>ことのできないものである。</w:t>
      </w:r>
    </w:p>
    <w:p w14:paraId="23C55AF0" w14:textId="103EC50A" w:rsidR="00E63734" w:rsidRPr="00A226B1" w:rsidRDefault="00E6373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だからこそ、こうした技術の進展から障がい者が取り残されないよう、障がいがある人のICTの利用機会の拡大や活用能力の向上を支援する体制の整備が重要である。そのために、大阪府ITステーションの支援内容の充実を図り、あらゆる障がい者にとって、ICTサポートの中核となり、様々な障がい特性に</w:t>
      </w:r>
      <w:r w:rsidRPr="00A226B1">
        <w:rPr>
          <w:rFonts w:ascii="HGSｺﾞｼｯｸM" w:eastAsia="HGSｺﾞｼｯｸM" w:hAnsi="HG丸ｺﾞｼｯｸM-PRO" w:hint="eastAsia"/>
          <w:color w:val="000000" w:themeColor="text1"/>
          <w:sz w:val="24"/>
          <w:szCs w:val="24"/>
        </w:rPr>
        <w:lastRenderedPageBreak/>
        <w:t>応じ</w:t>
      </w:r>
      <w:r w:rsidR="00570E9E" w:rsidRPr="00A226B1">
        <w:rPr>
          <w:rFonts w:ascii="HGSｺﾞｼｯｸM" w:eastAsia="HGSｺﾞｼｯｸM" w:hAnsi="HG丸ｺﾞｼｯｸM-PRO" w:hint="eastAsia"/>
          <w:color w:val="000000" w:themeColor="text1"/>
          <w:sz w:val="24"/>
          <w:szCs w:val="24"/>
        </w:rPr>
        <w:t>て</w:t>
      </w:r>
      <w:r w:rsidRPr="00A226B1">
        <w:rPr>
          <w:rFonts w:ascii="HGSｺﾞｼｯｸM" w:eastAsia="HGSｺﾞｼｯｸM" w:hAnsi="HG丸ｺﾞｼｯｸM-PRO" w:hint="eastAsia"/>
          <w:color w:val="000000" w:themeColor="text1"/>
          <w:sz w:val="24"/>
          <w:szCs w:val="24"/>
        </w:rPr>
        <w:t>情報へのアクセスが円滑に行えるように総合的な支援を実施していく必要がある。</w:t>
      </w:r>
    </w:p>
    <w:p w14:paraId="0BE01A9F" w14:textId="4BC44814" w:rsidR="0062647B" w:rsidRPr="00A226B1" w:rsidRDefault="0062647B" w:rsidP="00EC1E80">
      <w:pPr>
        <w:spacing w:line="276" w:lineRule="auto"/>
        <w:rPr>
          <w:rFonts w:ascii="HGSｺﾞｼｯｸM" w:eastAsia="HGSｺﾞｼｯｸM" w:hAnsi="HG丸ｺﾞｼｯｸM-PRO"/>
          <w:color w:val="000000" w:themeColor="text1"/>
          <w:sz w:val="24"/>
          <w:szCs w:val="24"/>
        </w:rPr>
      </w:pPr>
    </w:p>
    <w:p w14:paraId="4B9F850B" w14:textId="5C1D100D" w:rsidR="000B3E61" w:rsidRPr="00A226B1" w:rsidRDefault="00B879D7" w:rsidP="00251D24">
      <w:pPr>
        <w:pStyle w:val="1"/>
        <w:rPr>
          <w:color w:val="000000" w:themeColor="text1"/>
          <w:u w:val="single"/>
        </w:rPr>
      </w:pPr>
      <w:bookmarkStart w:id="19" w:name="_Toc228524799"/>
      <w:r w:rsidRPr="00A226B1">
        <w:rPr>
          <w:rFonts w:hint="eastAsia"/>
          <w:color w:val="000000" w:themeColor="text1"/>
          <w:u w:val="single"/>
        </w:rPr>
        <w:t>５</w:t>
      </w:r>
      <w:r w:rsidR="000B3E61" w:rsidRPr="00A226B1">
        <w:rPr>
          <w:rFonts w:hint="eastAsia"/>
          <w:color w:val="000000" w:themeColor="text1"/>
          <w:u w:val="single"/>
        </w:rPr>
        <w:t>．</w:t>
      </w:r>
      <w:r w:rsidR="00913A5F" w:rsidRPr="00A226B1">
        <w:rPr>
          <w:rFonts w:hint="eastAsia"/>
          <w:color w:val="000000" w:themeColor="text1"/>
          <w:u w:val="single"/>
        </w:rPr>
        <w:t>障がい者の生活を支える人材の確保・育成</w:t>
      </w:r>
      <w:bookmarkEnd w:id="19"/>
    </w:p>
    <w:p w14:paraId="0900EEE2" w14:textId="6639CE88" w:rsidR="00C42911" w:rsidRPr="00A226B1" w:rsidRDefault="00B768E8" w:rsidP="00EC1E80">
      <w:pPr>
        <w:spacing w:line="276" w:lineRule="auto"/>
        <w:ind w:left="240" w:hangingChars="100" w:hanging="240"/>
        <w:rPr>
          <w:rFonts w:ascii="HGSｺﾞｼｯｸM" w:eastAsia="HGSｺﾞｼｯｸM" w:hAnsi="HGSｺﾞｼｯｸM" w:cs="HGSｺﾞｼｯｸM"/>
          <w:color w:val="000000" w:themeColor="text1"/>
          <w:sz w:val="24"/>
          <w:szCs w:val="24"/>
        </w:rPr>
      </w:pPr>
      <w:r w:rsidRPr="00A226B1">
        <w:rPr>
          <w:rFonts w:ascii="HGSｺﾞｼｯｸM" w:eastAsia="HGSｺﾞｼｯｸM" w:hAnsi="HGSｺﾞｼｯｸM" w:cs="HGSｺﾞｼｯｸM" w:hint="eastAsia"/>
          <w:color w:val="000000" w:themeColor="text1"/>
          <w:sz w:val="24"/>
          <w:szCs w:val="24"/>
        </w:rPr>
        <w:t>○　2</w:t>
      </w:r>
      <w:r w:rsidRPr="00A226B1">
        <w:rPr>
          <w:rFonts w:ascii="HGSｺﾞｼｯｸM" w:eastAsia="HGSｺﾞｼｯｸM" w:hAnsi="HGSｺﾞｼｯｸM" w:cs="HGSｺﾞｼｯｸM"/>
          <w:color w:val="000000" w:themeColor="text1"/>
          <w:sz w:val="24"/>
          <w:szCs w:val="24"/>
        </w:rPr>
        <w:t>040</w:t>
      </w:r>
      <w:r w:rsidRPr="00A226B1">
        <w:rPr>
          <w:rFonts w:ascii="HGSｺﾞｼｯｸM" w:eastAsia="HGSｺﾞｼｯｸM" w:hAnsi="HGSｺﾞｼｯｸM" w:cs="HGSｺﾞｼｯｸM" w:hint="eastAsia"/>
          <w:color w:val="000000" w:themeColor="text1"/>
          <w:sz w:val="24"/>
          <w:szCs w:val="24"/>
        </w:rPr>
        <w:t>年には、</w:t>
      </w:r>
      <w:r w:rsidR="00E6223E" w:rsidRPr="00A226B1">
        <w:rPr>
          <w:rFonts w:ascii="HGSｺﾞｼｯｸM" w:eastAsia="HGSｺﾞｼｯｸM" w:hAnsi="HGSｺﾞｼｯｸM" w:cs="HGSｺﾞｼｯｸM" w:hint="eastAsia"/>
          <w:color w:val="000000" w:themeColor="text1"/>
          <w:sz w:val="24"/>
          <w:szCs w:val="24"/>
        </w:rPr>
        <w:t>全国の</w:t>
      </w:r>
      <w:r w:rsidRPr="00A226B1">
        <w:rPr>
          <w:rFonts w:ascii="HGSｺﾞｼｯｸM" w:eastAsia="HGSｺﾞｼｯｸM" w:hAnsi="HGSｺﾞｼｯｸM" w:cs="HGSｺﾞｼｯｸM" w:hint="eastAsia"/>
          <w:color w:val="000000" w:themeColor="text1"/>
          <w:sz w:val="24"/>
          <w:szCs w:val="24"/>
        </w:rPr>
        <w:t>6</w:t>
      </w:r>
      <w:r w:rsidRPr="00A226B1">
        <w:rPr>
          <w:rFonts w:ascii="HGSｺﾞｼｯｸM" w:eastAsia="HGSｺﾞｼｯｸM" w:hAnsi="HGSｺﾞｼｯｸM" w:cs="HGSｺﾞｼｯｸM"/>
          <w:color w:val="000000" w:themeColor="text1"/>
          <w:sz w:val="24"/>
          <w:szCs w:val="24"/>
        </w:rPr>
        <w:t>5</w:t>
      </w:r>
      <w:r w:rsidRPr="00A226B1">
        <w:rPr>
          <w:rFonts w:ascii="HGSｺﾞｼｯｸM" w:eastAsia="HGSｺﾞｼｯｸM" w:hAnsi="HGSｺﾞｼｯｸM" w:cs="HGSｺﾞｼｯｸM" w:hint="eastAsia"/>
          <w:color w:val="000000" w:themeColor="text1"/>
          <w:sz w:val="24"/>
          <w:szCs w:val="24"/>
        </w:rPr>
        <w:t>歳以上の高齢者数がピークを迎えるとともに、介護と医療の複合ニーズを抱える8</w:t>
      </w:r>
      <w:r w:rsidRPr="00A226B1">
        <w:rPr>
          <w:rFonts w:ascii="HGSｺﾞｼｯｸM" w:eastAsia="HGSｺﾞｼｯｸM" w:hAnsi="HGSｺﾞｼｯｸM" w:cs="HGSｺﾞｼｯｸM"/>
          <w:color w:val="000000" w:themeColor="text1"/>
          <w:sz w:val="24"/>
          <w:szCs w:val="24"/>
        </w:rPr>
        <w:t>5</w:t>
      </w:r>
      <w:r w:rsidRPr="00A226B1">
        <w:rPr>
          <w:rFonts w:ascii="HGSｺﾞｼｯｸM" w:eastAsia="HGSｺﾞｼｯｸM" w:hAnsi="HGSｺﾞｼｯｸM" w:cs="HGSｺﾞｼｯｸM" w:hint="eastAsia"/>
          <w:color w:val="000000" w:themeColor="text1"/>
          <w:sz w:val="24"/>
          <w:szCs w:val="24"/>
        </w:rPr>
        <w:t>歳以上人口が増加する一方で、</w:t>
      </w:r>
      <w:r w:rsidR="00E26556" w:rsidRPr="00A226B1">
        <w:rPr>
          <w:rFonts w:ascii="HGSｺﾞｼｯｸM" w:eastAsia="HGSｺﾞｼｯｸM" w:hAnsi="HGSｺﾞｼｯｸM" w:cs="HGSｺﾞｼｯｸM" w:hint="eastAsia"/>
          <w:color w:val="000000" w:themeColor="text1"/>
          <w:sz w:val="24"/>
          <w:szCs w:val="24"/>
        </w:rPr>
        <w:t>15歳から64歳まで</w:t>
      </w:r>
      <w:r w:rsidRPr="00A226B1">
        <w:rPr>
          <w:rFonts w:ascii="HGSｺﾞｼｯｸM" w:eastAsia="HGSｺﾞｼｯｸM" w:hAnsi="HGSｺﾞｼｯｸM" w:cs="HGSｺﾞｼｯｸM" w:hint="eastAsia"/>
          <w:color w:val="000000" w:themeColor="text1"/>
          <w:sz w:val="24"/>
          <w:szCs w:val="24"/>
        </w:rPr>
        <w:t>の生産年齢人口は減少する。国の「2</w:t>
      </w:r>
      <w:r w:rsidRPr="00A226B1">
        <w:rPr>
          <w:rFonts w:ascii="HGSｺﾞｼｯｸM" w:eastAsia="HGSｺﾞｼｯｸM" w:hAnsi="HGSｺﾞｼｯｸM" w:cs="HGSｺﾞｼｯｸM"/>
          <w:color w:val="000000" w:themeColor="text1"/>
          <w:sz w:val="24"/>
          <w:szCs w:val="24"/>
        </w:rPr>
        <w:t>040</w:t>
      </w:r>
      <w:r w:rsidRPr="00A226B1">
        <w:rPr>
          <w:rFonts w:ascii="HGSｺﾞｼｯｸM" w:eastAsia="HGSｺﾞｼｯｸM" w:hAnsi="HGSｺﾞｼｯｸM" w:cs="HGSｺﾞｼｯｸM" w:hint="eastAsia"/>
          <w:color w:val="000000" w:themeColor="text1"/>
          <w:sz w:val="24"/>
          <w:szCs w:val="24"/>
        </w:rPr>
        <w:t>年に向けたサービス提供体制等の</w:t>
      </w:r>
      <w:r w:rsidR="00F976A3" w:rsidRPr="00A226B1">
        <w:rPr>
          <w:rFonts w:ascii="HGSｺﾞｼｯｸM" w:eastAsia="HGSｺﾞｼｯｸM" w:hAnsi="HGSｺﾞｼｯｸM" w:cs="HGSｺﾞｼｯｸM" w:hint="eastAsia"/>
          <w:color w:val="000000" w:themeColor="text1"/>
          <w:sz w:val="24"/>
          <w:szCs w:val="24"/>
        </w:rPr>
        <w:t>あ</w:t>
      </w:r>
      <w:r w:rsidRPr="00A226B1">
        <w:rPr>
          <w:rFonts w:ascii="HGSｺﾞｼｯｸM" w:eastAsia="HGSｺﾞｼｯｸM" w:hAnsi="HGSｺﾞｼｯｸM" w:cs="HGSｺﾞｼｯｸM" w:hint="eastAsia"/>
          <w:color w:val="000000" w:themeColor="text1"/>
          <w:sz w:val="24"/>
          <w:szCs w:val="24"/>
        </w:rPr>
        <w:t>り方」</w:t>
      </w:r>
      <w:r w:rsidR="00B23BE9" w:rsidRPr="00A226B1">
        <w:rPr>
          <w:rFonts w:ascii="HGSｺﾞｼｯｸM" w:eastAsia="HGSｺﾞｼｯｸM" w:hAnsi="HGSｺﾞｼｯｸM" w:cs="HGSｺﾞｼｯｸM" w:hint="eastAsia"/>
          <w:color w:val="000000" w:themeColor="text1"/>
          <w:sz w:val="24"/>
          <w:szCs w:val="24"/>
        </w:rPr>
        <w:t>検討会においては、高齢化・人口減少のスピードが地域によって異なる中、地域別の支援体制を構築する必要があるとされ、サービス需要の変化に応じた提供体制の構築や、人材確保と生産性向上、経営支援、分野を超えた連携促進</w:t>
      </w:r>
      <w:r w:rsidR="009C0BEE" w:rsidRPr="00A226B1">
        <w:rPr>
          <w:rFonts w:ascii="HGSｺﾞｼｯｸM" w:eastAsia="HGSｺﾞｼｯｸM" w:hAnsi="HG丸ｺﾞｼｯｸM-PRO" w:hint="eastAsia"/>
          <w:color w:val="000000" w:themeColor="text1"/>
          <w:sz w:val="24"/>
          <w:szCs w:val="24"/>
        </w:rPr>
        <w:t>等</w:t>
      </w:r>
      <w:r w:rsidR="00B23BE9" w:rsidRPr="00A226B1">
        <w:rPr>
          <w:rFonts w:ascii="HGSｺﾞｼｯｸM" w:eastAsia="HGSｺﾞｼｯｸM" w:hAnsi="HGSｺﾞｼｯｸM" w:cs="HGSｺﾞｼｯｸM" w:hint="eastAsia"/>
          <w:color w:val="000000" w:themeColor="text1"/>
          <w:sz w:val="24"/>
          <w:szCs w:val="24"/>
        </w:rPr>
        <w:t>の方向性が示された</w:t>
      </w:r>
      <w:r w:rsidR="00B23BE9" w:rsidRPr="00A226B1">
        <w:rPr>
          <w:rFonts w:ascii="HGSｺﾞｼｯｸM" w:eastAsia="HGSｺﾞｼｯｸM" w:hAnsi="HG丸ｺﾞｼｯｸM-PRO" w:hint="eastAsia"/>
          <w:color w:val="000000" w:themeColor="text1"/>
          <w:sz w:val="24"/>
          <w:szCs w:val="24"/>
        </w:rPr>
        <w:t>。</w:t>
      </w:r>
    </w:p>
    <w:p w14:paraId="2A11CA5B" w14:textId="0C6878CB" w:rsidR="0021465B" w:rsidRPr="00A226B1" w:rsidRDefault="0021465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8A1CAF7" w14:textId="77A35B67" w:rsidR="00FD4DB6" w:rsidRPr="00A226B1" w:rsidRDefault="00FD4DB6"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今後、障がい者一人ひとりのニーズが高度化・多様化するとともに、都市部においては、2040年以降もサービス需要が急増することが見込まれるため、今以上に障がい福祉サービスの質と量の確保が課題となる。障がい福祉分野への参入促進へ向けたイメージアップやマッチング</w:t>
      </w:r>
      <w:r w:rsidR="009C0BEE"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、人材確保・育成に向けた取組みを進め、障がい者が希望する暮らしを実現するための障がい福祉サービス等が地域間</w:t>
      </w:r>
      <w:r w:rsidR="00904556" w:rsidRPr="00A226B1">
        <w:rPr>
          <w:rFonts w:ascii="HGSｺﾞｼｯｸM" w:eastAsia="HGSｺﾞｼｯｸM" w:hAnsi="HG丸ｺﾞｼｯｸM-PRO" w:hint="eastAsia"/>
          <w:color w:val="000000" w:themeColor="text1"/>
          <w:sz w:val="24"/>
          <w:szCs w:val="24"/>
        </w:rPr>
        <w:t>の</w:t>
      </w:r>
      <w:r w:rsidRPr="00A226B1">
        <w:rPr>
          <w:rFonts w:ascii="HGSｺﾞｼｯｸM" w:eastAsia="HGSｺﾞｼｯｸM" w:hAnsi="HG丸ｺﾞｼｯｸM-PRO" w:hint="eastAsia"/>
          <w:color w:val="000000" w:themeColor="text1"/>
          <w:sz w:val="24"/>
          <w:szCs w:val="24"/>
        </w:rPr>
        <w:t>格差</w:t>
      </w:r>
      <w:r w:rsidR="00904556" w:rsidRPr="00A226B1">
        <w:rPr>
          <w:rFonts w:ascii="HGSｺﾞｼｯｸM" w:eastAsia="HGSｺﾞｼｯｸM" w:hAnsi="HG丸ｺﾞｼｯｸM-PRO" w:hint="eastAsia"/>
          <w:color w:val="000000" w:themeColor="text1"/>
          <w:sz w:val="24"/>
          <w:szCs w:val="24"/>
        </w:rPr>
        <w:t>が</w:t>
      </w:r>
      <w:r w:rsidRPr="00A226B1">
        <w:rPr>
          <w:rFonts w:ascii="HGSｺﾞｼｯｸM" w:eastAsia="HGSｺﾞｼｯｸM" w:hAnsi="HG丸ｺﾞｼｯｸM-PRO" w:hint="eastAsia"/>
          <w:color w:val="000000" w:themeColor="text1"/>
          <w:sz w:val="24"/>
          <w:szCs w:val="24"/>
        </w:rPr>
        <w:t>なく、様々な生活場面において適切に確保されるように取り組んでいくべきである。</w:t>
      </w:r>
    </w:p>
    <w:p w14:paraId="759D7FEA" w14:textId="56567124" w:rsidR="00B23BE9" w:rsidRPr="00A226B1"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D3F55A8" w14:textId="145917B2" w:rsidR="00353005" w:rsidRPr="00A226B1"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また、最重点施策の一つである専門性の高い分野への支援として、高次脳機能障がいを有する障がい児者、発達障がい児者、医療的ケアを要する重症心身障がい児者等、難病患者、強度行動障がい</w:t>
      </w:r>
      <w:r w:rsidR="003F2197" w:rsidRPr="00A226B1">
        <w:rPr>
          <w:rFonts w:ascii="HGSｺﾞｼｯｸM" w:eastAsia="HGSｺﾞｼｯｸM" w:hAnsi="HG丸ｺﾞｼｯｸM-PRO" w:hint="eastAsia"/>
          <w:color w:val="000000" w:themeColor="text1"/>
          <w:sz w:val="24"/>
          <w:szCs w:val="24"/>
        </w:rPr>
        <w:t>の状態にある</w:t>
      </w:r>
      <w:r w:rsidRPr="00A226B1">
        <w:rPr>
          <w:rFonts w:ascii="HGSｺﾞｼｯｸM" w:eastAsia="HGSｺﾞｼｯｸM" w:hAnsi="HG丸ｺﾞｼｯｸM-PRO" w:hint="eastAsia"/>
          <w:color w:val="000000" w:themeColor="text1"/>
          <w:sz w:val="24"/>
          <w:szCs w:val="24"/>
        </w:rPr>
        <w:t>児者に対する支援の確保等、多様なニーズに対応した障がい福祉サービスの充実、確保に努めていくべきである。</w:t>
      </w:r>
    </w:p>
    <w:p w14:paraId="72AA6D2B" w14:textId="77777777" w:rsidR="00353005" w:rsidRPr="00A226B1"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22DD19B" w14:textId="1EF2B796" w:rsidR="00B23BE9" w:rsidRPr="00A226B1"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人材確保については、生産年齢人口が減少することを背景として、外国人人材を含めた人材確保対策や、</w:t>
      </w:r>
      <w:r w:rsidR="00B13322" w:rsidRPr="00A226B1">
        <w:rPr>
          <w:rFonts w:ascii="HGSｺﾞｼｯｸM" w:eastAsia="HGSｺﾞｼｯｸM" w:hAnsi="HG丸ｺﾞｼｯｸM-PRO" w:hint="eastAsia"/>
          <w:color w:val="000000" w:themeColor="text1"/>
          <w:sz w:val="24"/>
          <w:szCs w:val="24"/>
        </w:rPr>
        <w:t>地域に良質かつ適切な福祉サービスを提供するとともに、経営基盤の強化に資することを主たる目的とした協働化の仕組みの一つである社会福祉連携推進法人制度の活用による人材確保等</w:t>
      </w:r>
      <w:r w:rsidRPr="00A226B1">
        <w:rPr>
          <w:rFonts w:ascii="HGSｺﾞｼｯｸM" w:eastAsia="HGSｺﾞｼｯｸM" w:hAnsi="HG丸ｺﾞｼｯｸM-PRO" w:hint="eastAsia"/>
          <w:color w:val="000000" w:themeColor="text1"/>
          <w:sz w:val="24"/>
          <w:szCs w:val="24"/>
        </w:rPr>
        <w:t>も含めて対応していくこと</w:t>
      </w:r>
      <w:r w:rsidR="00B13322" w:rsidRPr="00A226B1">
        <w:rPr>
          <w:rFonts w:ascii="HGSｺﾞｼｯｸM" w:eastAsia="HGSｺﾞｼｯｸM" w:hAnsi="HG丸ｺﾞｼｯｸM-PRO" w:hint="eastAsia"/>
          <w:color w:val="000000" w:themeColor="text1"/>
          <w:sz w:val="24"/>
          <w:szCs w:val="24"/>
        </w:rPr>
        <w:t>が</w:t>
      </w:r>
      <w:r w:rsidRPr="00A226B1">
        <w:rPr>
          <w:rFonts w:ascii="HGSｺﾞｼｯｸM" w:eastAsia="HGSｺﾞｼｯｸM" w:hAnsi="HG丸ｺﾞｼｯｸM-PRO" w:hint="eastAsia"/>
          <w:color w:val="000000" w:themeColor="text1"/>
          <w:sz w:val="24"/>
          <w:szCs w:val="24"/>
        </w:rPr>
        <w:t>求められる。</w:t>
      </w:r>
    </w:p>
    <w:p w14:paraId="54D97561" w14:textId="5522C862" w:rsidR="00B23BE9" w:rsidRPr="00A226B1"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F5B3EA4" w14:textId="0F09C612" w:rsidR="006C6802" w:rsidRPr="00A226B1" w:rsidRDefault="00B23BE9">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　支援者が個々の障がい特性やニーズを踏まえて、複合的</w:t>
      </w:r>
      <w:r w:rsidR="00B13322" w:rsidRPr="00A226B1">
        <w:rPr>
          <w:rFonts w:ascii="HGSｺﾞｼｯｸM" w:eastAsia="HGSｺﾞｼｯｸM" w:hAnsi="HG丸ｺﾞｼｯｸM-PRO" w:hint="eastAsia"/>
          <w:color w:val="000000" w:themeColor="text1"/>
          <w:sz w:val="24"/>
          <w:szCs w:val="24"/>
        </w:rPr>
        <w:t>又</w:t>
      </w:r>
      <w:r w:rsidRPr="00A226B1">
        <w:rPr>
          <w:rFonts w:ascii="HGSｺﾞｼｯｸM" w:eastAsia="HGSｺﾞｼｯｸM" w:hAnsi="HG丸ｺﾞｼｯｸM-PRO" w:hint="eastAsia"/>
          <w:color w:val="000000" w:themeColor="text1"/>
          <w:sz w:val="24"/>
          <w:szCs w:val="24"/>
        </w:rPr>
        <w:t>は専門性の高い課題に応じた支援やサービス提供につなげていくためには、支援の見立ても含めた専門的な支援スキル、環境調整のノウハウが求められる。サービス従事者の資質向上のための研修をはじめ、障がい者の地域生活を支える人材の育成の取組みを</w:t>
      </w:r>
      <w:r w:rsidR="00353005" w:rsidRPr="00A226B1">
        <w:rPr>
          <w:rFonts w:ascii="HGSｺﾞｼｯｸM" w:eastAsia="HGSｺﾞｼｯｸM" w:hAnsi="HG丸ｺﾞｼｯｸM-PRO" w:hint="eastAsia"/>
          <w:color w:val="000000" w:themeColor="text1"/>
          <w:sz w:val="24"/>
          <w:szCs w:val="24"/>
        </w:rPr>
        <w:t>さらに進めて</w:t>
      </w:r>
      <w:r w:rsidRPr="00A226B1">
        <w:rPr>
          <w:rFonts w:ascii="HGSｺﾞｼｯｸM" w:eastAsia="HGSｺﾞｼｯｸM" w:hAnsi="HG丸ｺﾞｼｯｸM-PRO" w:hint="eastAsia"/>
          <w:color w:val="000000" w:themeColor="text1"/>
          <w:sz w:val="24"/>
          <w:szCs w:val="24"/>
        </w:rPr>
        <w:t>いくべきである。</w:t>
      </w:r>
    </w:p>
    <w:p w14:paraId="07CBBE6F" w14:textId="77777777" w:rsidR="00B23BE9" w:rsidRPr="00A226B1" w:rsidRDefault="00B23BE9" w:rsidP="00EC1E80">
      <w:pPr>
        <w:spacing w:line="276" w:lineRule="auto"/>
        <w:rPr>
          <w:rFonts w:ascii="HGSｺﾞｼｯｸM" w:eastAsia="HGSｺﾞｼｯｸM" w:hAnsi="HG丸ｺﾞｼｯｸM-PRO"/>
          <w:color w:val="000000" w:themeColor="text1"/>
          <w:sz w:val="24"/>
          <w:szCs w:val="24"/>
        </w:rPr>
      </w:pPr>
    </w:p>
    <w:p w14:paraId="078CD0E4" w14:textId="7438FF6D" w:rsidR="00534917" w:rsidRPr="00A226B1" w:rsidRDefault="00B879D7" w:rsidP="00251D24">
      <w:pPr>
        <w:pStyle w:val="1"/>
        <w:rPr>
          <w:color w:val="000000" w:themeColor="text1"/>
          <w:u w:val="single"/>
        </w:rPr>
      </w:pPr>
      <w:bookmarkStart w:id="20" w:name="_Toc228524800"/>
      <w:r w:rsidRPr="00A226B1">
        <w:rPr>
          <w:rFonts w:hint="eastAsia"/>
          <w:color w:val="000000" w:themeColor="text1"/>
          <w:u w:val="single"/>
        </w:rPr>
        <w:t>６</w:t>
      </w:r>
      <w:r w:rsidR="000B3E61" w:rsidRPr="00A226B1">
        <w:rPr>
          <w:rFonts w:hint="eastAsia"/>
          <w:color w:val="000000" w:themeColor="text1"/>
          <w:u w:val="single"/>
        </w:rPr>
        <w:t>．</w:t>
      </w:r>
      <w:r w:rsidR="00913A5F" w:rsidRPr="00A226B1">
        <w:rPr>
          <w:rFonts w:hint="eastAsia"/>
          <w:color w:val="000000" w:themeColor="text1"/>
          <w:u w:val="single"/>
        </w:rPr>
        <w:t>地域の支援力の強化</w:t>
      </w:r>
      <w:bookmarkEnd w:id="20"/>
    </w:p>
    <w:p w14:paraId="68992C30" w14:textId="54413D32" w:rsidR="007065A9"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大阪府は、広域的、専門的な観点から、市町村と連携し、障がい者が、</w:t>
      </w:r>
      <w:r w:rsidR="00144207" w:rsidRPr="00A226B1">
        <w:rPr>
          <w:rFonts w:ascii="HGSｺﾞｼｯｸM" w:eastAsia="HGSｺﾞｼｯｸM" w:hAnsi="HG丸ｺﾞｼｯｸM-PRO" w:hint="eastAsia"/>
          <w:color w:val="000000" w:themeColor="text1"/>
          <w:sz w:val="24"/>
          <w:szCs w:val="24"/>
        </w:rPr>
        <w:t>必要な時に</w:t>
      </w:r>
      <w:r w:rsidRPr="00A226B1">
        <w:rPr>
          <w:rFonts w:ascii="HGSｺﾞｼｯｸM" w:eastAsia="HGSｺﾞｼｯｸM" w:hAnsi="HG丸ｺﾞｼｯｸM-PRO" w:hint="eastAsia"/>
          <w:color w:val="000000" w:themeColor="text1"/>
          <w:sz w:val="24"/>
          <w:szCs w:val="24"/>
        </w:rPr>
        <w:t>必要なサービスを利用し、自立した生活を営み、社会参加できるよう、障がい福祉施策に取り組む必要がある。また、災害対応や感染症対策</w:t>
      </w:r>
      <w:r w:rsidR="009C0BEE" w:rsidRPr="00A226B1">
        <w:rPr>
          <w:rFonts w:ascii="HGSｺﾞｼｯｸM" w:eastAsia="HGSｺﾞｼｯｸM" w:hAnsi="HG丸ｺﾞｼｯｸM-PRO" w:hint="eastAsia"/>
          <w:color w:val="000000" w:themeColor="text1"/>
          <w:sz w:val="24"/>
          <w:szCs w:val="24"/>
        </w:rPr>
        <w:t>等</w:t>
      </w:r>
      <w:r w:rsidR="00144207" w:rsidRPr="00A226B1">
        <w:rPr>
          <w:rFonts w:ascii="HGSｺﾞｼｯｸM" w:eastAsia="HGSｺﾞｼｯｸM" w:hAnsi="HG丸ｺﾞｼｯｸM-PRO" w:hint="eastAsia"/>
          <w:color w:val="000000" w:themeColor="text1"/>
          <w:sz w:val="24"/>
          <w:szCs w:val="24"/>
        </w:rPr>
        <w:t>については</w:t>
      </w:r>
      <w:r w:rsidRPr="00A226B1">
        <w:rPr>
          <w:rFonts w:ascii="HGSｺﾞｼｯｸM" w:eastAsia="HGSｺﾞｼｯｸM" w:hAnsi="HG丸ｺﾞｼｯｸM-PRO" w:hint="eastAsia"/>
          <w:color w:val="000000" w:themeColor="text1"/>
          <w:sz w:val="24"/>
          <w:szCs w:val="24"/>
        </w:rPr>
        <w:t>、関係部局が横断的に連携して取組みを進めていく必要がある。さらに、障がい者</w:t>
      </w:r>
      <w:r w:rsidR="00473E36" w:rsidRPr="00A226B1">
        <w:rPr>
          <w:rFonts w:ascii="HGSｺﾞｼｯｸM" w:eastAsia="HGSｺﾞｼｯｸM" w:hAnsi="HG丸ｺﾞｼｯｸM-PRO" w:hint="eastAsia"/>
          <w:color w:val="000000" w:themeColor="text1"/>
          <w:sz w:val="24"/>
          <w:szCs w:val="24"/>
        </w:rPr>
        <w:t>と</w:t>
      </w:r>
      <w:r w:rsidRPr="00A226B1">
        <w:rPr>
          <w:rFonts w:ascii="HGSｺﾞｼｯｸM" w:eastAsia="HGSｺﾞｼｯｸM" w:hAnsi="HG丸ｺﾞｼｯｸM-PRO" w:hint="eastAsia"/>
          <w:color w:val="000000" w:themeColor="text1"/>
          <w:sz w:val="24"/>
          <w:szCs w:val="24"/>
        </w:rPr>
        <w:t>その家族等を取り巻く課題が複合化・複雑化する中、</w:t>
      </w:r>
      <w:r w:rsidR="00BE635F" w:rsidRPr="00A226B1">
        <w:rPr>
          <w:rFonts w:ascii="HGSｺﾞｼｯｸM" w:eastAsia="HGSｺﾞｼｯｸM" w:hAnsi="HG丸ｺﾞｼｯｸM-PRO" w:hint="eastAsia"/>
          <w:color w:val="000000" w:themeColor="text1"/>
          <w:sz w:val="24"/>
          <w:szCs w:val="24"/>
        </w:rPr>
        <w:t>福祉計画等における</w:t>
      </w:r>
      <w:r w:rsidRPr="00A226B1">
        <w:rPr>
          <w:rFonts w:ascii="HGSｺﾞｼｯｸM" w:eastAsia="HGSｺﾞｼｯｸM" w:hAnsi="HG丸ｺﾞｼｯｸM-PRO" w:hint="eastAsia"/>
          <w:color w:val="000000" w:themeColor="text1"/>
          <w:sz w:val="24"/>
          <w:szCs w:val="24"/>
        </w:rPr>
        <w:t>ＰＤＣＡサイクルの運用や、地域自立支援協議会の運営状況等から市町村の状況を適切に把握し、課題分析や改善策の検討を通じて、市町村をバックアップするなど、対応力の平準化を図る</w:t>
      </w:r>
      <w:r w:rsidR="00CA7569" w:rsidRPr="00A226B1">
        <w:rPr>
          <w:rFonts w:ascii="HGSｺﾞｼｯｸM" w:eastAsia="HGSｺﾞｼｯｸM" w:hAnsi="HG丸ｺﾞｼｯｸM-PRO" w:hint="eastAsia"/>
          <w:color w:val="000000" w:themeColor="text1"/>
          <w:sz w:val="24"/>
          <w:szCs w:val="24"/>
        </w:rPr>
        <w:t>とともに、大阪府全体の底上げに取り組むべきである。</w:t>
      </w:r>
    </w:p>
    <w:p w14:paraId="3E4118D7" w14:textId="7D03AF0D" w:rsidR="000A116A" w:rsidRPr="00A226B1" w:rsidRDefault="000A116A"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15F89AD" w14:textId="538B7E67" w:rsidR="00156DDF"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w:t>
      </w:r>
      <w:r w:rsidR="00BE635F" w:rsidRPr="00A226B1">
        <w:rPr>
          <w:rFonts w:ascii="HGSｺﾞｼｯｸM" w:eastAsia="HGSｺﾞｼｯｸM" w:hAnsi="HG丸ｺﾞｼｯｸM-PRO" w:hint="eastAsia"/>
          <w:color w:val="000000" w:themeColor="text1"/>
          <w:sz w:val="24"/>
          <w:szCs w:val="24"/>
        </w:rPr>
        <w:t>と</w:t>
      </w:r>
      <w:r w:rsidRPr="00A226B1">
        <w:rPr>
          <w:rFonts w:ascii="HGSｺﾞｼｯｸM" w:eastAsia="HGSｺﾞｼｯｸM" w:hAnsi="HG丸ｺﾞｼｯｸM-PRO" w:hint="eastAsia"/>
          <w:color w:val="000000" w:themeColor="text1"/>
          <w:sz w:val="24"/>
          <w:szCs w:val="24"/>
        </w:rPr>
        <w:t>その家族は、ひきこもりや生活困窮、社会での孤立</w:t>
      </w:r>
      <w:r w:rsidR="009C0BEE" w:rsidRPr="00A226B1">
        <w:rPr>
          <w:rFonts w:ascii="HGSｺﾞｼｯｸM" w:eastAsia="HGSｺﾞｼｯｸM" w:hAnsi="HG丸ｺﾞｼｯｸM-PRO" w:hint="eastAsia"/>
          <w:color w:val="000000" w:themeColor="text1"/>
          <w:sz w:val="24"/>
          <w:szCs w:val="24"/>
        </w:rPr>
        <w:t>等</w:t>
      </w:r>
      <w:r w:rsidR="00862B40"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社会的な課題を抱えているケースが多い。障がい者が希望する暮らしを地域で実現するためには、障がい福祉サービス事業所や医療機関、学校、行政</w:t>
      </w:r>
      <w:r w:rsidR="009C0BEE"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の関係機関が連携して支えていくことが不可欠である。また、障がい者</w:t>
      </w:r>
      <w:r w:rsidR="00BE635F" w:rsidRPr="00A226B1">
        <w:rPr>
          <w:rFonts w:ascii="HGSｺﾞｼｯｸM" w:eastAsia="HGSｺﾞｼｯｸM" w:hAnsi="HG丸ｺﾞｼｯｸM-PRO" w:hint="eastAsia"/>
          <w:color w:val="000000" w:themeColor="text1"/>
          <w:sz w:val="24"/>
          <w:szCs w:val="24"/>
        </w:rPr>
        <w:t>と</w:t>
      </w:r>
      <w:r w:rsidRPr="00A226B1">
        <w:rPr>
          <w:rFonts w:ascii="HGSｺﾞｼｯｸM" w:eastAsia="HGSｺﾞｼｯｸM" w:hAnsi="HG丸ｺﾞｼｯｸM-PRO" w:hint="eastAsia"/>
          <w:color w:val="000000" w:themeColor="text1"/>
          <w:sz w:val="24"/>
          <w:szCs w:val="24"/>
        </w:rPr>
        <w:t>その家族が孤立しないように、潜在的に支援を必要としている方々を把握し、適切な支援につなげていくことが重要である。</w:t>
      </w:r>
    </w:p>
    <w:p w14:paraId="164B3B5D" w14:textId="5F311542" w:rsidR="00156DDF"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90960D6" w14:textId="45EF698B" w:rsidR="00156DDF"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B023BD" w:rsidRPr="00A226B1">
        <w:rPr>
          <w:rFonts w:ascii="HGSｺﾞｼｯｸM" w:eastAsia="HGSｺﾞｼｯｸM" w:hAnsi="HG丸ｺﾞｼｯｸM-PRO" w:hint="eastAsia"/>
          <w:color w:val="000000" w:themeColor="text1"/>
          <w:sz w:val="24"/>
          <w:szCs w:val="24"/>
        </w:rPr>
        <w:t>大阪府内において、関係機関等の連携体制が脆弱な地域もある。児童期における保健・医療機関と教育機関の関わりを例にすると、子どもと社会、さらには法律や制度が時代とともに変化してきていることを踏まえて、最新の取組みを集約した上で、先行する事例等を大阪府から発信する等の施策を展開していくべきである。</w:t>
      </w:r>
    </w:p>
    <w:p w14:paraId="224B90FE" w14:textId="48062CB3" w:rsidR="00156DDF" w:rsidRPr="00A226B1" w:rsidRDefault="00156DDF" w:rsidP="00EC1E80">
      <w:pPr>
        <w:spacing w:line="276" w:lineRule="auto"/>
        <w:rPr>
          <w:rFonts w:ascii="HGSｺﾞｼｯｸM" w:eastAsia="HGSｺﾞｼｯｸM" w:hAnsi="HG丸ｺﾞｼｯｸM-PRO"/>
          <w:color w:val="000000" w:themeColor="text1"/>
          <w:sz w:val="24"/>
          <w:szCs w:val="24"/>
        </w:rPr>
      </w:pPr>
    </w:p>
    <w:p w14:paraId="2FEDB35C" w14:textId="1C36F4DE" w:rsidR="00156DDF"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市町村の自立支援協議会においては、</w:t>
      </w:r>
      <w:r w:rsidR="00327C9C" w:rsidRPr="00A226B1">
        <w:rPr>
          <w:rFonts w:ascii="HGSｺﾞｼｯｸM" w:eastAsia="HGSｺﾞｼｯｸM" w:hAnsi="HG丸ｺﾞｼｯｸM-PRO" w:hint="eastAsia"/>
          <w:color w:val="000000" w:themeColor="text1"/>
          <w:sz w:val="24"/>
          <w:szCs w:val="24"/>
        </w:rPr>
        <w:t>先行する</w:t>
      </w:r>
      <w:r w:rsidRPr="00A226B1">
        <w:rPr>
          <w:rFonts w:ascii="HGSｺﾞｼｯｸM" w:eastAsia="HGSｺﾞｼｯｸM" w:hAnsi="HG丸ｺﾞｼｯｸM-PRO" w:hint="eastAsia"/>
          <w:color w:val="000000" w:themeColor="text1"/>
          <w:sz w:val="24"/>
          <w:szCs w:val="24"/>
        </w:rPr>
        <w:t>事例の情報共有や個別事例の情報交換等により、課題を抽出し、関係機関による対応策の検討等が行われ</w:t>
      </w:r>
      <w:r w:rsidRPr="00A226B1">
        <w:rPr>
          <w:rFonts w:ascii="HGSｺﾞｼｯｸM" w:eastAsia="HGSｺﾞｼｯｸM" w:hAnsi="HG丸ｺﾞｼｯｸM-PRO" w:hint="eastAsia"/>
          <w:color w:val="000000" w:themeColor="text1"/>
          <w:sz w:val="24"/>
          <w:szCs w:val="24"/>
        </w:rPr>
        <w:lastRenderedPageBreak/>
        <w:t>ている。また、障がい者</w:t>
      </w:r>
      <w:r w:rsidR="00327C9C" w:rsidRPr="00A226B1">
        <w:rPr>
          <w:rFonts w:ascii="HGSｺﾞｼｯｸM" w:eastAsia="HGSｺﾞｼｯｸM" w:hAnsi="HG丸ｺﾞｼｯｸM-PRO" w:hint="eastAsia"/>
          <w:color w:val="000000" w:themeColor="text1"/>
          <w:sz w:val="24"/>
          <w:szCs w:val="24"/>
        </w:rPr>
        <w:t>と</w:t>
      </w:r>
      <w:r w:rsidRPr="00A226B1">
        <w:rPr>
          <w:rFonts w:ascii="HGSｺﾞｼｯｸM" w:eastAsia="HGSｺﾞｼｯｸM" w:hAnsi="HG丸ｺﾞｼｯｸM-PRO" w:hint="eastAsia"/>
          <w:color w:val="000000" w:themeColor="text1"/>
          <w:sz w:val="24"/>
          <w:szCs w:val="24"/>
        </w:rPr>
        <w:t>その家族等を取り巻く課題が複合化・複雑化する中、より包括的な支援体制を整備するために、障がい、介護、子ども、生活困窮といった福祉に関する課題のみならず、保健・医療、住まい、労働、教育、孤立、人権等の幅広い地域生活課題を把握・解決する重層的支援体制整備事業が</w:t>
      </w:r>
      <w:r w:rsidR="00880C3B" w:rsidRPr="00A226B1">
        <w:rPr>
          <w:rFonts w:ascii="HGSｺﾞｼｯｸM" w:eastAsia="HGSｺﾞｼｯｸM" w:hAnsi="HG丸ｺﾞｼｯｸM-PRO" w:hint="eastAsia"/>
          <w:color w:val="000000" w:themeColor="text1"/>
          <w:sz w:val="24"/>
          <w:szCs w:val="24"/>
        </w:rPr>
        <w:t>大阪</w:t>
      </w:r>
      <w:r w:rsidRPr="00A226B1">
        <w:rPr>
          <w:rFonts w:ascii="HGSｺﾞｼｯｸM" w:eastAsia="HGSｺﾞｼｯｸM" w:hAnsi="HG丸ｺﾞｼｯｸM-PRO" w:hint="eastAsia"/>
          <w:color w:val="000000" w:themeColor="text1"/>
          <w:sz w:val="24"/>
          <w:szCs w:val="24"/>
        </w:rPr>
        <w:t>府内市町村においても実施されている。すべての障がい者</w:t>
      </w:r>
      <w:r w:rsidR="00B023BD" w:rsidRPr="00A226B1">
        <w:rPr>
          <w:rFonts w:ascii="HGSｺﾞｼｯｸM" w:eastAsia="HGSｺﾞｼｯｸM" w:hAnsi="HG丸ｺﾞｼｯｸM-PRO" w:hint="eastAsia"/>
          <w:color w:val="000000" w:themeColor="text1"/>
          <w:sz w:val="24"/>
          <w:szCs w:val="24"/>
        </w:rPr>
        <w:t>と</w:t>
      </w:r>
      <w:r w:rsidRPr="00A226B1">
        <w:rPr>
          <w:rFonts w:ascii="HGSｺﾞｼｯｸM" w:eastAsia="HGSｺﾞｼｯｸM" w:hAnsi="HG丸ｺﾞｼｯｸM-PRO" w:hint="eastAsia"/>
          <w:color w:val="000000" w:themeColor="text1"/>
          <w:sz w:val="24"/>
          <w:szCs w:val="24"/>
        </w:rPr>
        <w:t>その家族が地域で孤立せず、支援を行き届かせることができる「誰一人取り残さない大阪」の実現に向け、市町村における包括的な支援体制が構築されるように、</w:t>
      </w:r>
      <w:r w:rsidR="00880C3B" w:rsidRPr="00A226B1">
        <w:rPr>
          <w:rFonts w:ascii="HGSｺﾞｼｯｸM" w:eastAsia="HGSｺﾞｼｯｸM" w:hAnsi="HG丸ｺﾞｼｯｸM-PRO" w:hint="eastAsia"/>
          <w:color w:val="000000" w:themeColor="text1"/>
          <w:sz w:val="24"/>
          <w:szCs w:val="24"/>
        </w:rPr>
        <w:t>大阪</w:t>
      </w:r>
      <w:r w:rsidRPr="00A226B1">
        <w:rPr>
          <w:rFonts w:ascii="HGSｺﾞｼｯｸM" w:eastAsia="HGSｺﾞｼｯｸM" w:hAnsi="HG丸ｺﾞｼｯｸM-PRO" w:hint="eastAsia"/>
          <w:color w:val="000000" w:themeColor="text1"/>
          <w:sz w:val="24"/>
          <w:szCs w:val="24"/>
        </w:rPr>
        <w:t>府として支援すべきである。</w:t>
      </w:r>
    </w:p>
    <w:p w14:paraId="0F3DF1E0" w14:textId="0BEBE4A4" w:rsidR="00156DDF" w:rsidRPr="00A226B1"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0993118" w14:textId="318F6C7E" w:rsidR="00156DDF" w:rsidRPr="00A226B1" w:rsidRDefault="00C74E3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5E7EFE" w:rsidRPr="00A226B1">
        <w:rPr>
          <w:rFonts w:ascii="HGSｺﾞｼｯｸM" w:eastAsia="HGSｺﾞｼｯｸM" w:hAnsi="HG丸ｺﾞｼｯｸM-PRO" w:hint="eastAsia"/>
          <w:color w:val="000000" w:themeColor="text1"/>
          <w:sz w:val="24"/>
          <w:szCs w:val="24"/>
        </w:rPr>
        <w:t>障がい者の暮らしを支える仕組みとして、地域の実情に応じた関係機関のネットワークを有効に機能させて、障がい者のみならずその家族や支援者等をサポートしていくためには、アセスメント等による見える化を通じて、各機関の役割に応じた連携を図ることが重要である。</w:t>
      </w:r>
    </w:p>
    <w:p w14:paraId="29CDCF13" w14:textId="77777777" w:rsidR="00087800" w:rsidRPr="00A226B1" w:rsidRDefault="00087800" w:rsidP="00EC1E80">
      <w:pPr>
        <w:spacing w:line="276" w:lineRule="auto"/>
        <w:rPr>
          <w:rFonts w:ascii="HGSｺﾞｼｯｸM" w:eastAsia="HGSｺﾞｼｯｸM" w:hAnsi="HG丸ｺﾞｼｯｸM-PRO"/>
          <w:color w:val="000000" w:themeColor="text1"/>
          <w:sz w:val="24"/>
          <w:szCs w:val="24"/>
        </w:rPr>
      </w:pPr>
    </w:p>
    <w:p w14:paraId="16BB1E49" w14:textId="74C94F50" w:rsidR="00380A54" w:rsidRPr="00A226B1" w:rsidRDefault="00B879D7" w:rsidP="003E06F8">
      <w:pPr>
        <w:pStyle w:val="11"/>
        <w:spacing w:line="276" w:lineRule="auto"/>
        <w:rPr>
          <w:color w:val="000000" w:themeColor="text1"/>
        </w:rPr>
      </w:pPr>
      <w:bookmarkStart w:id="21" w:name="_Toc228524801"/>
      <w:r w:rsidRPr="00A226B1">
        <w:rPr>
          <w:rFonts w:hint="eastAsia"/>
          <w:color w:val="000000" w:themeColor="text1"/>
        </w:rPr>
        <w:t>第３</w:t>
      </w:r>
      <w:r w:rsidR="004521BE" w:rsidRPr="00A226B1">
        <w:rPr>
          <w:rFonts w:hint="eastAsia"/>
          <w:color w:val="000000" w:themeColor="text1"/>
        </w:rPr>
        <w:t>．各生活場面について</w:t>
      </w:r>
      <w:bookmarkEnd w:id="21"/>
    </w:p>
    <w:p w14:paraId="23858833" w14:textId="3AD5A6BE" w:rsidR="00C51C31" w:rsidRPr="00A226B1" w:rsidRDefault="00C51C3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C6D069" w14:textId="0B36B6FE" w:rsidR="003B5E7E" w:rsidRPr="00A226B1" w:rsidRDefault="00A768AB" w:rsidP="003E06F8">
      <w:pPr>
        <w:pStyle w:val="41"/>
        <w:spacing w:line="276" w:lineRule="auto"/>
        <w:rPr>
          <w:color w:val="000000" w:themeColor="text1"/>
        </w:rPr>
      </w:pPr>
      <w:bookmarkStart w:id="22" w:name="_Toc228524802"/>
      <w:r w:rsidRPr="00A226B1">
        <w:rPr>
          <w:rFonts w:hint="eastAsia"/>
          <w:color w:val="000000" w:themeColor="text1"/>
        </w:rPr>
        <w:t>生活場面</w:t>
      </w:r>
      <w:r w:rsidR="00EF741D" w:rsidRPr="00A226B1">
        <w:rPr>
          <w:rFonts w:hint="eastAsia"/>
          <w:color w:val="000000" w:themeColor="text1"/>
        </w:rPr>
        <w:t>Ⅰ</w:t>
      </w:r>
      <w:r w:rsidR="00A87EE8" w:rsidRPr="00A226B1">
        <w:rPr>
          <w:rFonts w:hint="eastAsia"/>
          <w:color w:val="000000" w:themeColor="text1"/>
        </w:rPr>
        <w:t>「地域やまちで暮らす</w:t>
      </w:r>
      <w:r w:rsidRPr="00A226B1">
        <w:rPr>
          <w:rFonts w:hint="eastAsia"/>
          <w:color w:val="000000" w:themeColor="text1"/>
        </w:rPr>
        <w:t>」</w:t>
      </w:r>
      <w:bookmarkEnd w:id="22"/>
    </w:p>
    <w:p w14:paraId="47167566" w14:textId="77777777" w:rsidR="00445C74" w:rsidRPr="00A226B1"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3A2A159" w14:textId="41192EFB"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国の「障害福祉サービス等及び障害児通所支援等の円滑な実施を確保するための基本的な指針」において、入所施設や精神科病院から地域生活への移行としての目標</w:t>
      </w:r>
      <w:r w:rsidR="00862B40"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の考え方が示されており、福祉計画</w:t>
      </w:r>
      <w:r w:rsidR="00DF4ED5"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は国の指針に基づいて、定量的に地域移行に関する目標設定や実態把握</w:t>
      </w:r>
      <w:r w:rsidR="00DC2A79" w:rsidRPr="00A226B1">
        <w:rPr>
          <w:rFonts w:ascii="HGSｺﾞｼｯｸM" w:eastAsia="HGSｺﾞｼｯｸM" w:hAnsi="HG丸ｺﾞｼｯｸM-PRO" w:hint="eastAsia"/>
          <w:color w:val="000000" w:themeColor="text1"/>
          <w:sz w:val="24"/>
          <w:szCs w:val="24"/>
        </w:rPr>
        <w:t>と</w:t>
      </w:r>
      <w:r w:rsidR="00445C74" w:rsidRPr="00A226B1">
        <w:rPr>
          <w:rFonts w:ascii="HGSｺﾞｼｯｸM" w:eastAsia="HGSｺﾞｼｯｸM" w:hAnsi="HG丸ｺﾞｼｯｸM-PRO" w:hint="eastAsia"/>
          <w:color w:val="000000" w:themeColor="text1"/>
          <w:sz w:val="24"/>
          <w:szCs w:val="24"/>
        </w:rPr>
        <w:t>評価</w:t>
      </w:r>
      <w:r w:rsidR="00DC2A79" w:rsidRPr="00A226B1">
        <w:rPr>
          <w:rFonts w:ascii="HGSｺﾞｼｯｸM" w:eastAsia="HGSｺﾞｼｯｸM" w:hAnsi="HG丸ｺﾞｼｯｸM-PRO" w:hint="eastAsia"/>
          <w:color w:val="000000" w:themeColor="text1"/>
          <w:sz w:val="24"/>
          <w:szCs w:val="24"/>
        </w:rPr>
        <w:t>が行われて</w:t>
      </w:r>
      <w:r w:rsidR="00445C74" w:rsidRPr="00A226B1">
        <w:rPr>
          <w:rFonts w:ascii="HGSｺﾞｼｯｸM" w:eastAsia="HGSｺﾞｼｯｸM" w:hAnsi="HG丸ｺﾞｼｯｸM-PRO" w:hint="eastAsia"/>
          <w:color w:val="000000" w:themeColor="text1"/>
          <w:sz w:val="24"/>
          <w:szCs w:val="24"/>
        </w:rPr>
        <w:t>いる。本来であれば、誰とどこで、どのように暮らすのかといった本人の希望に叶った暮らしができているのかという観点がとても重要である。</w:t>
      </w:r>
    </w:p>
    <w:p w14:paraId="51149E42" w14:textId="77777777" w:rsidR="00445C74" w:rsidRPr="00A226B1"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1F083C65" w14:textId="2BC69A18"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1A01B02E"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4DD0A51C" w14:textId="7E2C2EAB"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445C74" w:rsidRPr="00A226B1">
        <w:rPr>
          <w:rFonts w:ascii="HGSｺﾞｼｯｸM" w:eastAsia="HGSｺﾞｼｯｸM" w:hAnsi="HG丸ｺﾞｼｯｸM-PRO" w:hint="eastAsia"/>
          <w:color w:val="000000" w:themeColor="text1"/>
          <w:sz w:val="24"/>
          <w:szCs w:val="24"/>
        </w:rPr>
        <w:t xml:space="preserve">　さらに、障がい者が社会の構成員として人権を尊重され、自己選択と自己決定の下に社会のあらゆる活動に参加</w:t>
      </w:r>
      <w:r w:rsidR="00735124" w:rsidRPr="00A226B1">
        <w:rPr>
          <w:rFonts w:ascii="HGSｺﾞｼｯｸM" w:eastAsia="HGSｺﾞｼｯｸM" w:hAnsi="HG丸ｺﾞｼｯｸM-PRO" w:hint="eastAsia"/>
          <w:color w:val="000000" w:themeColor="text1"/>
          <w:sz w:val="24"/>
          <w:szCs w:val="24"/>
        </w:rPr>
        <w:t>又</w:t>
      </w:r>
      <w:r w:rsidR="00DC2A79" w:rsidRPr="00A226B1">
        <w:rPr>
          <w:rFonts w:ascii="HGSｺﾞｼｯｸM" w:eastAsia="HGSｺﾞｼｯｸM" w:hAnsi="HG丸ｺﾞｼｯｸM-PRO" w:hint="eastAsia"/>
          <w:color w:val="000000" w:themeColor="text1"/>
          <w:sz w:val="24"/>
          <w:szCs w:val="24"/>
        </w:rPr>
        <w:t>は</w:t>
      </w:r>
      <w:r w:rsidR="00445C74" w:rsidRPr="00A226B1">
        <w:rPr>
          <w:rFonts w:ascii="HGSｺﾞｼｯｸM" w:eastAsia="HGSｺﾞｼｯｸM" w:hAnsi="HG丸ｺﾞｼｯｸM-PRO" w:hint="eastAsia"/>
          <w:color w:val="000000" w:themeColor="text1"/>
          <w:sz w:val="24"/>
          <w:szCs w:val="24"/>
        </w:rPr>
        <w:t>参画するためには、地域で暮らす多様な主体による障がい理解や合理的配慮の提供</w:t>
      </w:r>
      <w:r w:rsidR="00862B40"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も含め、障がい者が自らの能力を最大限に発揮して自己実現するための支援が必要である。これは、基本原則の「真の共生社会・インクルーシブな社会の実現」に通じるものである。</w:t>
      </w:r>
    </w:p>
    <w:p w14:paraId="585AF930"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3516945C" w14:textId="09383669"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w:t>
      </w:r>
      <w:r w:rsidR="00EE13DD" w:rsidRPr="00A226B1">
        <w:rPr>
          <w:rFonts w:ascii="HGSｺﾞｼｯｸM" w:eastAsia="HGSｺﾞｼｯｸM" w:hAnsi="HG丸ｺﾞｼｯｸM-PRO" w:hint="eastAsia"/>
          <w:color w:val="000000" w:themeColor="text1"/>
          <w:sz w:val="24"/>
          <w:szCs w:val="24"/>
        </w:rPr>
        <w:t>地域生活を継続するための支援体制に加えて、</w:t>
      </w:r>
      <w:r w:rsidR="00445C74" w:rsidRPr="00A226B1">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3E4652CE"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2AE38A52" w14:textId="4C8C07A0"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763E2B53"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4A11108E" w14:textId="330D68C8" w:rsidR="00445C74" w:rsidRPr="00A226B1" w:rsidRDefault="00270623" w:rsidP="00445C74">
      <w:pPr>
        <w:spacing w:line="276" w:lineRule="auto"/>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35DE4872"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03A93B1A" w14:textId="514318FC" w:rsidR="00445C74" w:rsidRPr="00A226B1" w:rsidRDefault="00445C74" w:rsidP="00687802">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（１）多様な暮らしの実現</w:t>
      </w:r>
    </w:p>
    <w:p w14:paraId="0E4D0620" w14:textId="00074E03" w:rsidR="00445C74" w:rsidRPr="00A226B1"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3" w:name="_Hlk220576300"/>
      <w:r w:rsidRPr="00A226B1">
        <w:rPr>
          <w:rFonts w:ascii="HGSｺﾞｼｯｸM" w:eastAsia="HGSｺﾞｼｯｸM" w:hAnsi="HG丸ｺﾞｼｯｸM-PRO" w:hint="eastAsia"/>
          <w:color w:val="000000" w:themeColor="text1"/>
          <w:sz w:val="24"/>
          <w:szCs w:val="24"/>
        </w:rPr>
        <w:t>○</w:t>
      </w:r>
      <w:r w:rsidR="00851A0F" w:rsidRPr="00A226B1">
        <w:rPr>
          <w:rFonts w:ascii="HGSｺﾞｼｯｸM" w:eastAsia="HGSｺﾞｼｯｸM" w:hAnsi="HG丸ｺﾞｼｯｸM-PRO" w:hint="eastAsia"/>
          <w:color w:val="000000" w:themeColor="text1"/>
          <w:sz w:val="24"/>
          <w:szCs w:val="24"/>
        </w:rPr>
        <w:t xml:space="preserve">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w:t>
      </w:r>
      <w:r w:rsidR="00851A0F" w:rsidRPr="00A226B1">
        <w:rPr>
          <w:rFonts w:ascii="HGSｺﾞｼｯｸM" w:eastAsia="HGSｺﾞｼｯｸM" w:hAnsi="HG丸ｺﾞｼｯｸM-PRO" w:hint="eastAsia"/>
          <w:color w:val="000000" w:themeColor="text1"/>
          <w:sz w:val="24"/>
          <w:szCs w:val="24"/>
        </w:rPr>
        <w:lastRenderedPageBreak/>
        <w:t>一人ひとりの置かれた状況等に寄り添いながら、本人の希望が叶うよう丁寧に支援を進めて</w:t>
      </w:r>
      <w:r w:rsidR="004171C2" w:rsidRPr="00A226B1">
        <w:rPr>
          <w:rFonts w:ascii="HGSｺﾞｼｯｸM" w:eastAsia="HGSｺﾞｼｯｸM" w:hAnsi="HG丸ｺﾞｼｯｸM-PRO" w:hint="eastAsia"/>
          <w:color w:val="000000" w:themeColor="text1"/>
          <w:sz w:val="24"/>
          <w:szCs w:val="24"/>
        </w:rPr>
        <w:t>い</w:t>
      </w:r>
      <w:r w:rsidR="00851A0F" w:rsidRPr="00A226B1">
        <w:rPr>
          <w:rFonts w:ascii="HGSｺﾞｼｯｸM" w:eastAsia="HGSｺﾞｼｯｸM" w:hAnsi="HG丸ｺﾞｼｯｸM-PRO" w:hint="eastAsia"/>
          <w:color w:val="000000" w:themeColor="text1"/>
          <w:sz w:val="24"/>
          <w:szCs w:val="24"/>
        </w:rPr>
        <w:t>くことが大切である。</w:t>
      </w:r>
      <w:bookmarkEnd w:id="23"/>
    </w:p>
    <w:p w14:paraId="3BF0BD83" w14:textId="16F42AD1" w:rsidR="00445C74" w:rsidRPr="00A226B1" w:rsidRDefault="00445C74" w:rsidP="00C6645D">
      <w:pPr>
        <w:spacing w:line="276" w:lineRule="auto"/>
        <w:rPr>
          <w:rFonts w:ascii="HGSｺﾞｼｯｸM" w:eastAsia="HGSｺﾞｼｯｸM" w:hAnsi="HG丸ｺﾞｼｯｸM-PRO"/>
          <w:color w:val="000000" w:themeColor="text1"/>
          <w:sz w:val="24"/>
          <w:szCs w:val="24"/>
        </w:rPr>
      </w:pPr>
    </w:p>
    <w:p w14:paraId="1DA313CC" w14:textId="33550ACC" w:rsidR="00445C74" w:rsidRPr="00A226B1"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4" w:name="_Hlk220576372"/>
      <w:r w:rsidRPr="00A226B1">
        <w:rPr>
          <w:rFonts w:ascii="HGSｺﾞｼｯｸM" w:eastAsia="HGSｺﾞｼｯｸM" w:hAnsi="HG丸ｺﾞｼｯｸM-PRO" w:hint="eastAsia"/>
          <w:color w:val="000000" w:themeColor="text1"/>
          <w:sz w:val="24"/>
          <w:szCs w:val="24"/>
        </w:rPr>
        <w:t>○</w:t>
      </w:r>
      <w:r w:rsidR="00851A0F" w:rsidRPr="00A226B1">
        <w:rPr>
          <w:rFonts w:ascii="HGSｺﾞｼｯｸM" w:eastAsia="HGSｺﾞｼｯｸM" w:hAnsi="HG丸ｺﾞｼｯｸM-PRO" w:hint="eastAsia"/>
          <w:color w:val="000000" w:themeColor="text1"/>
          <w:sz w:val="24"/>
          <w:szCs w:val="24"/>
        </w:rPr>
        <w:t xml:space="preserve">　障がい者の地域移行を進めて</w:t>
      </w:r>
      <w:r w:rsidR="004171C2" w:rsidRPr="00A226B1">
        <w:rPr>
          <w:rFonts w:ascii="HGSｺﾞｼｯｸM" w:eastAsia="HGSｺﾞｼｯｸM" w:hAnsi="HG丸ｺﾞｼｯｸM-PRO" w:hint="eastAsia"/>
          <w:color w:val="000000" w:themeColor="text1"/>
          <w:sz w:val="24"/>
          <w:szCs w:val="24"/>
        </w:rPr>
        <w:t>い</w:t>
      </w:r>
      <w:r w:rsidR="00851A0F" w:rsidRPr="00A226B1">
        <w:rPr>
          <w:rFonts w:ascii="HGSｺﾞｼｯｸM" w:eastAsia="HGSｺﾞｼｯｸM" w:hAnsi="HG丸ｺﾞｼｯｸM-PRO" w:hint="eastAsia"/>
          <w:color w:val="000000" w:themeColor="text1"/>
          <w:sz w:val="24"/>
          <w:szCs w:val="24"/>
        </w:rPr>
        <w:t>くにあたり、主な課題として、それぞれの障がいの特性等に対応できるグループホーム等の社会資源が不足していること、</w:t>
      </w:r>
      <w:r w:rsidR="00C811F6" w:rsidRPr="00A226B1">
        <w:rPr>
          <w:rFonts w:ascii="HGSｺﾞｼｯｸM" w:eastAsia="HGSｺﾞｼｯｸM" w:hAnsi="HG丸ｺﾞｼｯｸM-PRO" w:hint="eastAsia"/>
          <w:color w:val="000000" w:themeColor="text1"/>
          <w:sz w:val="24"/>
          <w:szCs w:val="24"/>
        </w:rPr>
        <w:t>専門的な支援を受けてきた入所施設や精神科病院を離れて生活する不安</w:t>
      </w:r>
      <w:r w:rsidR="00851A0F" w:rsidRPr="00A226B1">
        <w:rPr>
          <w:rFonts w:ascii="HGSｺﾞｼｯｸM" w:eastAsia="HGSｺﾞｼｯｸM" w:hAnsi="HG丸ｺﾞｼｯｸM-PRO" w:hint="eastAsia"/>
          <w:color w:val="000000" w:themeColor="text1"/>
          <w:sz w:val="24"/>
          <w:szCs w:val="24"/>
        </w:rPr>
        <w:t>、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bookmarkEnd w:id="24"/>
    </w:p>
    <w:p w14:paraId="143B3E59" w14:textId="2518DDD4" w:rsidR="00445C74" w:rsidRPr="00A226B1" w:rsidRDefault="00445C74" w:rsidP="00C6645D">
      <w:pPr>
        <w:spacing w:line="276" w:lineRule="auto"/>
        <w:rPr>
          <w:rFonts w:ascii="HGSｺﾞｼｯｸM" w:eastAsia="HGSｺﾞｼｯｸM" w:hAnsi="HG丸ｺﾞｼｯｸM-PRO"/>
          <w:color w:val="000000" w:themeColor="text1"/>
          <w:sz w:val="24"/>
          <w:szCs w:val="24"/>
        </w:rPr>
      </w:pPr>
    </w:p>
    <w:p w14:paraId="3FD38984" w14:textId="1A90D461"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5" w:name="_Hlk220576456"/>
      <w:r w:rsidRPr="00A226B1">
        <w:rPr>
          <w:rFonts w:ascii="HGSｺﾞｼｯｸM" w:eastAsia="HGSｺﾞｼｯｸM" w:hAnsi="HG丸ｺﾞｼｯｸM-PRO" w:hint="eastAsia"/>
          <w:color w:val="000000" w:themeColor="text1"/>
          <w:sz w:val="24"/>
          <w:szCs w:val="24"/>
        </w:rPr>
        <w:t>○</w:t>
      </w:r>
      <w:r w:rsidR="00851A0F" w:rsidRPr="00A226B1">
        <w:rPr>
          <w:rFonts w:ascii="HGSｺﾞｼｯｸM" w:eastAsia="HGSｺﾞｼｯｸM" w:hAnsi="HG丸ｺﾞｼｯｸM-PRO" w:hint="eastAsia"/>
          <w:color w:val="000000" w:themeColor="text1"/>
          <w:sz w:val="24"/>
          <w:szCs w:val="24"/>
        </w:rPr>
        <w:t xml:space="preserve">　入所施設や精神科病院の利用が長期化すると、地域での生活がイメージしにくくなることにつながり、障がい者本人が地域移行に対して消極的になる傾向が見受けられる。また、</w:t>
      </w:r>
      <w:r w:rsidR="00622EE7" w:rsidRPr="00A226B1">
        <w:rPr>
          <w:rFonts w:ascii="HGSｺﾞｼｯｸM" w:eastAsia="HGSｺﾞｼｯｸM" w:hAnsi="HG丸ｺﾞｼｯｸM-PRO" w:hint="eastAsia"/>
          <w:color w:val="000000" w:themeColor="text1"/>
          <w:sz w:val="24"/>
          <w:szCs w:val="24"/>
        </w:rPr>
        <w:t>障がいの重度化・障がい者の高齢化に伴い、支援者も</w:t>
      </w:r>
      <w:r w:rsidR="00851A0F" w:rsidRPr="00A226B1">
        <w:rPr>
          <w:rFonts w:ascii="HGSｺﾞｼｯｸM" w:eastAsia="HGSｺﾞｼｯｸM" w:hAnsi="HG丸ｺﾞｼｯｸM-PRO" w:hint="eastAsia"/>
          <w:color w:val="000000" w:themeColor="text1"/>
          <w:sz w:val="24"/>
          <w:szCs w:val="24"/>
        </w:rPr>
        <w:t>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bookmarkEnd w:id="25"/>
    </w:p>
    <w:p w14:paraId="314F54BC" w14:textId="0D49070E" w:rsidR="00445C74" w:rsidRPr="00A226B1" w:rsidRDefault="00445C74" w:rsidP="00C6645D">
      <w:pPr>
        <w:spacing w:line="276" w:lineRule="auto"/>
        <w:rPr>
          <w:rFonts w:ascii="HGSｺﾞｼｯｸM" w:eastAsia="HGSｺﾞｼｯｸM" w:hAnsi="HG丸ｺﾞｼｯｸM-PRO"/>
          <w:color w:val="000000" w:themeColor="text1"/>
          <w:sz w:val="24"/>
          <w:szCs w:val="24"/>
        </w:rPr>
      </w:pPr>
    </w:p>
    <w:p w14:paraId="4B728A96" w14:textId="45289AE2"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6" w:name="_Hlk220576839"/>
      <w:r w:rsidRPr="00A226B1">
        <w:rPr>
          <w:rFonts w:ascii="HGSｺﾞｼｯｸM" w:eastAsia="HGSｺﾞｼｯｸM" w:hAnsi="HG丸ｺﾞｼｯｸM-PRO" w:hint="eastAsia"/>
          <w:color w:val="000000" w:themeColor="text1"/>
          <w:sz w:val="24"/>
          <w:szCs w:val="24"/>
        </w:rPr>
        <w:t>○</w:t>
      </w:r>
      <w:r w:rsidR="00002888" w:rsidRPr="00A226B1">
        <w:rPr>
          <w:rFonts w:ascii="HGSｺﾞｼｯｸM" w:eastAsia="HGSｺﾞｼｯｸM" w:hAnsi="HG丸ｺﾞｼｯｸM-PRO" w:hint="eastAsia"/>
          <w:color w:val="000000" w:themeColor="text1"/>
          <w:sz w:val="24"/>
          <w:szCs w:val="24"/>
        </w:rPr>
        <w:t xml:space="preserve">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w:t>
      </w:r>
      <w:r w:rsidR="00862B40" w:rsidRPr="00A226B1">
        <w:rPr>
          <w:rFonts w:ascii="HGSｺﾞｼｯｸM" w:eastAsia="HGSｺﾞｼｯｸM" w:hAnsi="HG丸ｺﾞｼｯｸM-PRO" w:hint="eastAsia"/>
          <w:color w:val="000000" w:themeColor="text1"/>
          <w:sz w:val="24"/>
          <w:szCs w:val="24"/>
        </w:rPr>
        <w:t>等</w:t>
      </w:r>
      <w:r w:rsidR="00002888" w:rsidRPr="00A226B1">
        <w:rPr>
          <w:rFonts w:ascii="HGSｺﾞｼｯｸM" w:eastAsia="HGSｺﾞｼｯｸM" w:hAnsi="HG丸ｺﾞｼｯｸM-PRO" w:hint="eastAsia"/>
          <w:color w:val="000000" w:themeColor="text1"/>
          <w:sz w:val="24"/>
          <w:szCs w:val="24"/>
        </w:rPr>
        <w:t>の日中活動の場、医療機関等との多機関連携を強化するとともに、地域生活支援拠点等において地域での暮らしに関する体験の機会づくり等を充実させる必要がある。</w:t>
      </w:r>
      <w:bookmarkEnd w:id="26"/>
    </w:p>
    <w:p w14:paraId="157A0F02" w14:textId="34F100F3" w:rsidR="00002888" w:rsidRPr="00A226B1" w:rsidRDefault="00002888" w:rsidP="00445C74">
      <w:pPr>
        <w:spacing w:line="276" w:lineRule="auto"/>
        <w:ind w:left="240" w:hangingChars="100" w:hanging="240"/>
        <w:rPr>
          <w:rFonts w:ascii="HGSｺﾞｼｯｸM" w:eastAsia="HGSｺﾞｼｯｸM" w:hAnsi="HG丸ｺﾞｼｯｸM-PRO"/>
          <w:color w:val="000000" w:themeColor="text1"/>
          <w:sz w:val="24"/>
          <w:szCs w:val="24"/>
        </w:rPr>
      </w:pPr>
    </w:p>
    <w:p w14:paraId="1CBE3595" w14:textId="64C07032" w:rsidR="00EB584D" w:rsidRPr="00A226B1"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地域生活支援拠点等は、令和８年度末までに大阪府内全域において整備される見通しであるものの、その機能の充実については、市町村により差異があ</w:t>
      </w:r>
      <w:r w:rsidRPr="00A226B1">
        <w:rPr>
          <w:rFonts w:ascii="HGSｺﾞｼｯｸM" w:eastAsia="HGSｺﾞｼｯｸM" w:hAnsi="HG丸ｺﾞｼｯｸM-PRO" w:hint="eastAsia"/>
          <w:color w:val="000000" w:themeColor="text1"/>
          <w:sz w:val="24"/>
          <w:szCs w:val="24"/>
        </w:rPr>
        <w:lastRenderedPageBreak/>
        <w:t>る。大阪府として、引き続き、市町村の運営状況を把握するとともに、先行する事例やノウハウ、課題等を共有することで、緊急時のサービス調整・相談等、緊急時の受け入れ・対応、地域移行や親元からの自立に当たっての体験の機会の提供、専門的人材の確保・養成等といった障がい者の暮らしを支える機能の充実を図る必要がある。</w:t>
      </w:r>
    </w:p>
    <w:p w14:paraId="3687EFA4" w14:textId="77777777" w:rsidR="00EB584D" w:rsidRPr="00A226B1"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043B719D" w14:textId="3612560B"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w:t>
      </w:r>
      <w:r w:rsidR="00002888" w:rsidRPr="00A226B1">
        <w:rPr>
          <w:rFonts w:ascii="HGSｺﾞｼｯｸM" w:eastAsia="HGSｺﾞｼｯｸM" w:hAnsi="HG丸ｺﾞｼｯｸM-PRO" w:hint="eastAsia"/>
          <w:color w:val="000000" w:themeColor="text1"/>
          <w:sz w:val="24"/>
          <w:szCs w:val="24"/>
        </w:rPr>
        <w:t>的な</w:t>
      </w:r>
      <w:r w:rsidR="00445C74" w:rsidRPr="00A226B1">
        <w:rPr>
          <w:rFonts w:ascii="HGSｺﾞｼｯｸM" w:eastAsia="HGSｺﾞｼｯｸM" w:hAnsi="HG丸ｺﾞｼｯｸM-PRO" w:hint="eastAsia"/>
          <w:color w:val="000000" w:themeColor="text1"/>
          <w:sz w:val="24"/>
          <w:szCs w:val="24"/>
        </w:rPr>
        <w:t>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778254B2" w14:textId="77777777" w:rsidR="00445C74" w:rsidRPr="00A226B1"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DF82780" w14:textId="46D05548"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さらに、入所施設は、そこで暮らす障がい者にとって大切な生活の場であることから、プライバシーへの配慮としての居室の個室化や、</w:t>
      </w:r>
      <w:r w:rsidR="004C7B69" w:rsidRPr="00A226B1">
        <w:rPr>
          <w:rFonts w:ascii="HGSｺﾞｼｯｸM" w:eastAsia="HGSｺﾞｼｯｸM" w:hAnsi="HG丸ｺﾞｼｯｸM-PRO" w:hint="eastAsia"/>
          <w:color w:val="000000" w:themeColor="text1"/>
          <w:sz w:val="24"/>
          <w:szCs w:val="24"/>
        </w:rPr>
        <w:t>障がいの</w:t>
      </w:r>
      <w:r w:rsidR="00445C74" w:rsidRPr="00A226B1">
        <w:rPr>
          <w:rFonts w:ascii="HGSｺﾞｼｯｸM" w:eastAsia="HGSｺﾞｼｯｸM" w:hAnsi="HG丸ｺﾞｼｯｸM-PRO" w:hint="eastAsia"/>
          <w:color w:val="000000" w:themeColor="text1"/>
          <w:sz w:val="24"/>
          <w:szCs w:val="24"/>
        </w:rPr>
        <w:t>重度化・</w:t>
      </w:r>
      <w:r w:rsidR="001D39F7" w:rsidRPr="00A226B1">
        <w:rPr>
          <w:rFonts w:ascii="HGSｺﾞｼｯｸM" w:eastAsia="HGSｺﾞｼｯｸM" w:hAnsi="HG丸ｺﾞｼｯｸM-PRO" w:hint="eastAsia"/>
          <w:color w:val="000000" w:themeColor="text1"/>
          <w:sz w:val="24"/>
          <w:szCs w:val="24"/>
        </w:rPr>
        <w:t>障がい者の</w:t>
      </w:r>
      <w:r w:rsidR="00445C74" w:rsidRPr="00A226B1">
        <w:rPr>
          <w:rFonts w:ascii="HGSｺﾞｼｯｸM" w:eastAsia="HGSｺﾞｼｯｸM" w:hAnsi="HG丸ｺﾞｼｯｸM-PRO" w:hint="eastAsia"/>
          <w:color w:val="000000" w:themeColor="text1"/>
          <w:sz w:val="24"/>
          <w:szCs w:val="24"/>
        </w:rPr>
        <w:t>高齢化に伴う設備のバリアフリー化、日々の生活の安定のための支援の充実</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、生活の質を</w:t>
      </w:r>
      <w:r w:rsidR="004171C2" w:rsidRPr="00A226B1">
        <w:rPr>
          <w:rFonts w:ascii="HGSｺﾞｼｯｸM" w:eastAsia="HGSｺﾞｼｯｸM" w:hAnsi="HG丸ｺﾞｼｯｸM-PRO" w:hint="eastAsia"/>
          <w:color w:val="000000" w:themeColor="text1"/>
          <w:sz w:val="24"/>
          <w:szCs w:val="24"/>
        </w:rPr>
        <w:t>確保</w:t>
      </w:r>
      <w:r w:rsidR="00445C74" w:rsidRPr="00A226B1">
        <w:rPr>
          <w:rFonts w:ascii="HGSｺﾞｼｯｸM" w:eastAsia="HGSｺﾞｼｯｸM" w:hAnsi="HG丸ｺﾞｼｯｸM-PRO" w:hint="eastAsia"/>
          <w:color w:val="000000" w:themeColor="text1"/>
          <w:sz w:val="24"/>
          <w:szCs w:val="24"/>
        </w:rPr>
        <w:t>するといった生活支援機能も重要である。また、地域との交流機会の確保や災害</w:t>
      </w:r>
      <w:r w:rsidR="004171C2" w:rsidRPr="00A226B1">
        <w:rPr>
          <w:rFonts w:ascii="HGSｺﾞｼｯｸM" w:eastAsia="HGSｺﾞｼｯｸM" w:hAnsi="HG丸ｺﾞｼｯｸM-PRO" w:hint="eastAsia"/>
          <w:color w:val="000000" w:themeColor="text1"/>
          <w:sz w:val="24"/>
          <w:szCs w:val="24"/>
        </w:rPr>
        <w:t>発生</w:t>
      </w:r>
      <w:r w:rsidR="00445C74" w:rsidRPr="00A226B1">
        <w:rPr>
          <w:rFonts w:ascii="HGSｺﾞｼｯｸM" w:eastAsia="HGSｺﾞｼｯｸM" w:hAnsi="HG丸ｺﾞｼｯｸM-PRO" w:hint="eastAsia"/>
          <w:color w:val="000000" w:themeColor="text1"/>
          <w:sz w:val="24"/>
          <w:szCs w:val="24"/>
        </w:rPr>
        <w:t>時に避難所として地域の障がい者等に対する支援に取り組むなど、入所者の生活が地域に開かれたものとなる必要がある。</w:t>
      </w:r>
    </w:p>
    <w:p w14:paraId="141036A4" w14:textId="77777777" w:rsidR="00445C74" w:rsidRPr="00A226B1"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D0CDC96" w14:textId="318F7562" w:rsidR="00445C74" w:rsidRPr="00A226B1" w:rsidRDefault="00270623" w:rsidP="00EA3C0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w:t>
      </w:r>
      <w:r w:rsidR="00217633" w:rsidRPr="00A226B1">
        <w:rPr>
          <w:rFonts w:ascii="HGSｺﾞｼｯｸM" w:eastAsia="HGSｺﾞｼｯｸM" w:hAnsi="HG丸ｺﾞｼｯｸM-PRO" w:hint="eastAsia"/>
          <w:color w:val="000000" w:themeColor="text1"/>
          <w:sz w:val="24"/>
          <w:szCs w:val="24"/>
        </w:rPr>
        <w:t>障がい者と同居してその生活を支えている家族</w:t>
      </w:r>
      <w:r w:rsidR="00445C74" w:rsidRPr="00A226B1">
        <w:rPr>
          <w:rFonts w:ascii="HGSｺﾞｼｯｸM" w:eastAsia="HGSｺﾞｼｯｸM" w:hAnsi="HG丸ｺﾞｼｯｸM-PRO" w:hint="eastAsia"/>
          <w:color w:val="000000" w:themeColor="text1"/>
          <w:sz w:val="24"/>
          <w:szCs w:val="24"/>
        </w:rPr>
        <w:t>にとっては、高齢</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を理由に家族で支えることが困難になった時に入所施設の利用が第一</w:t>
      </w:r>
      <w:r w:rsidR="00EA3C0F" w:rsidRPr="00A226B1">
        <w:rPr>
          <w:rFonts w:ascii="HGSｺﾞｼｯｸM" w:eastAsia="HGSｺﾞｼｯｸM" w:hAnsi="HG丸ｺﾞｼｯｸM-PRO" w:hint="eastAsia"/>
          <w:color w:val="000000" w:themeColor="text1"/>
          <w:sz w:val="24"/>
          <w:szCs w:val="24"/>
        </w:rPr>
        <w:t>の</w:t>
      </w:r>
      <w:r w:rsidR="00445C74" w:rsidRPr="00A226B1">
        <w:rPr>
          <w:rFonts w:ascii="HGSｺﾞｼｯｸM" w:eastAsia="HGSｺﾞｼｯｸM" w:hAnsi="HG丸ｺﾞｼｯｸM-PRO" w:hint="eastAsia"/>
          <w:color w:val="000000" w:themeColor="text1"/>
          <w:sz w:val="24"/>
          <w:szCs w:val="24"/>
        </w:rPr>
        <w:t>選択肢となるケースが多い。家族と同居している障がい者が、「8050問題」や「親なき後」といった課題に直面する前に、グループホーム</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01774A60" w14:textId="21016D4E" w:rsidR="00445C74" w:rsidRPr="00A226B1"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ECB0E92" w14:textId="3C796ECC" w:rsidR="00EB584D" w:rsidRPr="00A226B1"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また、障がい者虐待においては、</w:t>
      </w:r>
      <w:r w:rsidR="00FC4FEE" w:rsidRPr="00A226B1">
        <w:rPr>
          <w:rFonts w:ascii="HGSｺﾞｼｯｸM" w:eastAsia="HGSｺﾞｼｯｸM" w:hAnsi="HG丸ｺﾞｼｯｸM-PRO" w:hint="eastAsia"/>
          <w:color w:val="000000" w:themeColor="text1"/>
          <w:sz w:val="24"/>
          <w:szCs w:val="24"/>
        </w:rPr>
        <w:t>家族</w:t>
      </w:r>
      <w:r w:rsidRPr="00A226B1">
        <w:rPr>
          <w:rFonts w:ascii="HGSｺﾞｼｯｸM" w:eastAsia="HGSｺﾞｼｯｸM" w:hAnsi="HG丸ｺﾞｼｯｸM-PRO" w:hint="eastAsia"/>
          <w:color w:val="000000" w:themeColor="text1"/>
          <w:sz w:val="24"/>
          <w:szCs w:val="24"/>
        </w:rPr>
        <w:t>が虐待者となる事案が多い傾向が見受</w:t>
      </w:r>
      <w:r w:rsidRPr="00A226B1">
        <w:rPr>
          <w:rFonts w:ascii="HGSｺﾞｼｯｸM" w:eastAsia="HGSｺﾞｼｯｸM" w:hAnsi="HG丸ｺﾞｼｯｸM-PRO" w:hint="eastAsia"/>
          <w:color w:val="000000" w:themeColor="text1"/>
          <w:sz w:val="24"/>
          <w:szCs w:val="24"/>
        </w:rPr>
        <w:lastRenderedPageBreak/>
        <w:t>けられる。障がいのある子どもを育てながら、様々な悩みや困っていることを発信できなかったり、子どもの障がいを受容できずに親子で社会から孤立したり、障がい特性により障がい福祉サービスの利用が難しく支援を受けられずに家庭で抱え込むといった状況が背景に潜んでいる。障がい者とその家族を孤立させないために早い段階から包括的に家庭を支援するとともに、家族が権利擁護の意識を持てるように個々の事情を勘案しながら情報提供を含めた支援を進める必要がある。また、既に孤立してしまった家庭をフォローし、適切な支援に結び付けていく取組みを進めるべきである。</w:t>
      </w:r>
    </w:p>
    <w:p w14:paraId="563AA446" w14:textId="77777777" w:rsidR="00EB584D" w:rsidRPr="00A226B1"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86CFD38" w14:textId="498602C6" w:rsidR="00445C74" w:rsidRPr="00A226B1"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高校在学中の18歳の</w:t>
      </w:r>
      <w:r w:rsidR="00B37619" w:rsidRPr="00A226B1">
        <w:rPr>
          <w:rFonts w:ascii="HGSｺﾞｼｯｸM" w:eastAsia="HGSｺﾞｼｯｸM" w:hAnsi="HG丸ｺﾞｼｯｸM-PRO" w:hint="eastAsia"/>
          <w:color w:val="000000" w:themeColor="text1"/>
          <w:sz w:val="24"/>
          <w:szCs w:val="24"/>
        </w:rPr>
        <w:t>児童</w:t>
      </w:r>
      <w:r w:rsidR="00445C74" w:rsidRPr="00A226B1">
        <w:rPr>
          <w:rFonts w:ascii="HGSｺﾞｼｯｸM" w:eastAsia="HGSｺﾞｼｯｸM" w:hAnsi="HG丸ｺﾞｼｯｸM-PRO" w:hint="eastAsia"/>
          <w:color w:val="000000" w:themeColor="text1"/>
          <w:sz w:val="24"/>
          <w:szCs w:val="24"/>
        </w:rPr>
        <w:t>が卒業するまで障がい児支援サービスを継続利用したり、18歳になる前の</w:t>
      </w:r>
      <w:r w:rsidR="00B37619" w:rsidRPr="00A226B1">
        <w:rPr>
          <w:rFonts w:ascii="HGSｺﾞｼｯｸM" w:eastAsia="HGSｺﾞｼｯｸM" w:hAnsi="HG丸ｺﾞｼｯｸM-PRO" w:hint="eastAsia"/>
          <w:color w:val="000000" w:themeColor="text1"/>
          <w:sz w:val="24"/>
          <w:szCs w:val="24"/>
        </w:rPr>
        <w:t>児童</w:t>
      </w:r>
      <w:r w:rsidR="00445C74" w:rsidRPr="00A226B1">
        <w:rPr>
          <w:rFonts w:ascii="HGSｺﾞｼｯｸM" w:eastAsia="HGSｺﾞｼｯｸM" w:hAnsi="HG丸ｺﾞｼｯｸM-PRO" w:hint="eastAsia"/>
          <w:color w:val="000000" w:themeColor="text1"/>
          <w:sz w:val="24"/>
          <w:szCs w:val="24"/>
        </w:rPr>
        <w:t>が就労アセスメントや自立生活に</w:t>
      </w:r>
      <w:r w:rsidR="00DA5E9F" w:rsidRPr="00A226B1">
        <w:rPr>
          <w:rFonts w:ascii="HGSｺﾞｼｯｸM" w:eastAsia="HGSｺﾞｼｯｸM" w:hAnsi="HG丸ｺﾞｼｯｸM-PRO" w:hint="eastAsia"/>
          <w:color w:val="000000" w:themeColor="text1"/>
          <w:sz w:val="24"/>
          <w:szCs w:val="24"/>
        </w:rPr>
        <w:t>向けた</w:t>
      </w:r>
      <w:r w:rsidR="00445C74" w:rsidRPr="00A226B1">
        <w:rPr>
          <w:rFonts w:ascii="HGSｺﾞｼｯｸM" w:eastAsia="HGSｺﾞｼｯｸM" w:hAnsi="HG丸ｺﾞｼｯｸM-PRO" w:hint="eastAsia"/>
          <w:color w:val="000000" w:themeColor="text1"/>
          <w:sz w:val="24"/>
          <w:szCs w:val="24"/>
        </w:rPr>
        <w:t>グループホームの体験</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の障がい福祉サービスを利用したりすることがあるが、市町村によって、</w:t>
      </w:r>
      <w:r w:rsidRPr="00A226B1">
        <w:rPr>
          <w:rFonts w:ascii="HGSｺﾞｼｯｸM" w:eastAsia="HGSｺﾞｼｯｸM" w:hAnsi="HG丸ｺﾞｼｯｸM-PRO" w:hint="eastAsia"/>
          <w:color w:val="000000" w:themeColor="text1"/>
          <w:sz w:val="24"/>
          <w:szCs w:val="24"/>
        </w:rPr>
        <w:t>取扱いに差異があるとの指摘がある</w:t>
      </w:r>
      <w:r w:rsidR="00445C74" w:rsidRPr="00A226B1">
        <w:rPr>
          <w:rFonts w:ascii="HGSｺﾞｼｯｸM" w:eastAsia="HGSｺﾞｼｯｸM" w:hAnsi="HG丸ｺﾞｼｯｸM-PRO" w:hint="eastAsia"/>
          <w:color w:val="000000" w:themeColor="text1"/>
          <w:sz w:val="24"/>
          <w:szCs w:val="24"/>
        </w:rPr>
        <w:t>。</w:t>
      </w:r>
      <w:r w:rsidRPr="00A226B1">
        <w:rPr>
          <w:rFonts w:ascii="HGSｺﾞｼｯｸM" w:eastAsia="HGSｺﾞｼｯｸM" w:hAnsi="HG丸ｺﾞｼｯｸM-PRO" w:hint="eastAsia"/>
          <w:color w:val="000000" w:themeColor="text1"/>
          <w:sz w:val="24"/>
          <w:szCs w:val="24"/>
        </w:rPr>
        <w:t>このため、</w:t>
      </w:r>
      <w:r w:rsidR="00445C74" w:rsidRPr="00A226B1">
        <w:rPr>
          <w:rFonts w:ascii="HGSｺﾞｼｯｸM" w:eastAsia="HGSｺﾞｼｯｸM" w:hAnsi="HG丸ｺﾞｼｯｸM-PRO" w:hint="eastAsia"/>
          <w:color w:val="000000" w:themeColor="text1"/>
          <w:sz w:val="24"/>
          <w:szCs w:val="24"/>
        </w:rPr>
        <w:t>ライフステージの節目となる時期において</w:t>
      </w:r>
      <w:r w:rsidRPr="00A226B1">
        <w:rPr>
          <w:rFonts w:ascii="HGSｺﾞｼｯｸM" w:eastAsia="HGSｺﾞｼｯｸM" w:hAnsi="HG丸ｺﾞｼｯｸM-PRO" w:hint="eastAsia"/>
          <w:color w:val="000000" w:themeColor="text1"/>
          <w:sz w:val="24"/>
          <w:szCs w:val="24"/>
        </w:rPr>
        <w:t>も地域の</w:t>
      </w:r>
      <w:r w:rsidR="00445C74" w:rsidRPr="00A226B1">
        <w:rPr>
          <w:rFonts w:ascii="HGSｺﾞｼｯｸM" w:eastAsia="HGSｺﾞｼｯｸM" w:hAnsi="HG丸ｺﾞｼｯｸM-PRO" w:hint="eastAsia"/>
          <w:color w:val="000000" w:themeColor="text1"/>
          <w:sz w:val="24"/>
          <w:szCs w:val="24"/>
        </w:rPr>
        <w:t>希望する</w:t>
      </w:r>
      <w:r w:rsidR="00157C48" w:rsidRPr="00A226B1">
        <w:rPr>
          <w:rFonts w:ascii="HGSｺﾞｼｯｸM" w:eastAsia="HGSｺﾞｼｯｸM" w:hAnsi="HG丸ｺﾞｼｯｸM-PRO" w:hint="eastAsia"/>
          <w:color w:val="000000" w:themeColor="text1"/>
          <w:sz w:val="24"/>
          <w:szCs w:val="24"/>
        </w:rPr>
        <w:t>場所</w:t>
      </w:r>
      <w:r w:rsidR="00445C74" w:rsidRPr="00A226B1">
        <w:rPr>
          <w:rFonts w:ascii="HGSｺﾞｼｯｸM" w:eastAsia="HGSｺﾞｼｯｸM" w:hAnsi="HG丸ｺﾞｼｯｸM-PRO" w:hint="eastAsia"/>
          <w:color w:val="000000" w:themeColor="text1"/>
          <w:sz w:val="24"/>
          <w:szCs w:val="24"/>
        </w:rPr>
        <w:t>で適切な支援</w:t>
      </w:r>
      <w:r w:rsidR="00157C48" w:rsidRPr="00A226B1">
        <w:rPr>
          <w:rFonts w:ascii="HGSｺﾞｼｯｸM" w:eastAsia="HGSｺﾞｼｯｸM" w:hAnsi="HG丸ｺﾞｼｯｸM-PRO" w:hint="eastAsia"/>
          <w:color w:val="000000" w:themeColor="text1"/>
          <w:sz w:val="24"/>
          <w:szCs w:val="24"/>
        </w:rPr>
        <w:t>を受けることができる</w:t>
      </w:r>
      <w:r w:rsidR="00445C74" w:rsidRPr="00A226B1">
        <w:rPr>
          <w:rFonts w:ascii="HGSｺﾞｼｯｸM" w:eastAsia="HGSｺﾞｼｯｸM" w:hAnsi="HG丸ｺﾞｼｯｸM-PRO" w:hint="eastAsia"/>
          <w:color w:val="000000" w:themeColor="text1"/>
          <w:sz w:val="24"/>
          <w:szCs w:val="24"/>
        </w:rPr>
        <w:t>よう、</w:t>
      </w:r>
      <w:r w:rsidRPr="00A226B1">
        <w:rPr>
          <w:rFonts w:ascii="HGSｺﾞｼｯｸM" w:eastAsia="HGSｺﾞｼｯｸM" w:hAnsi="HG丸ｺﾞｼｯｸM-PRO" w:hint="eastAsia"/>
          <w:color w:val="000000" w:themeColor="text1"/>
          <w:sz w:val="24"/>
          <w:szCs w:val="24"/>
        </w:rPr>
        <w:t>調整することが必要である</w:t>
      </w:r>
      <w:r w:rsidR="00445C74" w:rsidRPr="00A226B1">
        <w:rPr>
          <w:rFonts w:ascii="HGSｺﾞｼｯｸM" w:eastAsia="HGSｺﾞｼｯｸM" w:hAnsi="HG丸ｺﾞｼｯｸM-PRO" w:hint="eastAsia"/>
          <w:color w:val="000000" w:themeColor="text1"/>
          <w:sz w:val="24"/>
          <w:szCs w:val="24"/>
        </w:rPr>
        <w:t>。とりわけ、障がい児入所施設に入所する児童にとっては、高校卒業とともに、施設を退所して新たな環境での生活がスタートするなど大きな変化となるため、市町村をはじめとする関係機関と十分に連携を図りながら、支援をしていく必要がある。</w:t>
      </w:r>
    </w:p>
    <w:p w14:paraId="683B3DF6" w14:textId="77777777"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43C4EBE5" w14:textId="77777777"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（２）希望する暮らしの実現に向けた支援の充実</w:t>
      </w:r>
    </w:p>
    <w:p w14:paraId="749A8EBF" w14:textId="6200A613"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福祉計画</w:t>
      </w:r>
      <w:r w:rsidR="00521E50"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では、国の指針に基づいて、施設入所者数の削減目標が示されているが、</w:t>
      </w:r>
      <w:r w:rsidR="004C7B69" w:rsidRPr="00A226B1">
        <w:rPr>
          <w:rFonts w:ascii="HGSｺﾞｼｯｸM" w:eastAsia="HGSｺﾞｼｯｸM" w:hAnsi="HG丸ｺﾞｼｯｸM-PRO" w:hint="eastAsia"/>
          <w:color w:val="000000" w:themeColor="text1"/>
          <w:sz w:val="24"/>
          <w:szCs w:val="24"/>
        </w:rPr>
        <w:t>障がいの</w:t>
      </w:r>
      <w:r w:rsidR="00445C74" w:rsidRPr="00A226B1">
        <w:rPr>
          <w:rFonts w:ascii="HGSｺﾞｼｯｸM" w:eastAsia="HGSｺﾞｼｯｸM" w:hAnsi="HG丸ｺﾞｼｯｸM-PRO" w:hint="eastAsia"/>
          <w:color w:val="000000" w:themeColor="text1"/>
          <w:sz w:val="24"/>
          <w:szCs w:val="24"/>
        </w:rPr>
        <w:t>重度化や支援する親の高齢化により、入所施設の利用ニーズ</w:t>
      </w:r>
      <w:r w:rsidR="004D04D5" w:rsidRPr="00A226B1">
        <w:rPr>
          <w:rFonts w:ascii="HGSｺﾞｼｯｸM" w:eastAsia="HGSｺﾞｼｯｸM" w:hAnsi="HG丸ｺﾞｼｯｸM-PRO" w:hint="eastAsia"/>
          <w:color w:val="000000" w:themeColor="text1"/>
          <w:sz w:val="24"/>
          <w:szCs w:val="24"/>
        </w:rPr>
        <w:t>は一定数を維持しているのも</w:t>
      </w:r>
      <w:r w:rsidR="00445C74" w:rsidRPr="00A226B1">
        <w:rPr>
          <w:rFonts w:ascii="HGSｺﾞｼｯｸM" w:eastAsia="HGSｺﾞｼｯｸM" w:hAnsi="HG丸ｺﾞｼｯｸM-PRO" w:hint="eastAsia"/>
          <w:color w:val="000000" w:themeColor="text1"/>
          <w:sz w:val="24"/>
          <w:szCs w:val="24"/>
        </w:rPr>
        <w:t>事実である。</w:t>
      </w:r>
    </w:p>
    <w:p w14:paraId="68633E6E" w14:textId="77777777"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25EE458" w14:textId="5A2C38B7"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障がい者が自ら希望する暮らしを実現するという考えの</w:t>
      </w:r>
      <w:r w:rsidR="00070A57" w:rsidRPr="00A226B1">
        <w:rPr>
          <w:rFonts w:ascii="HGSｺﾞｼｯｸM" w:eastAsia="HGSｺﾞｼｯｸM" w:hAnsi="HG丸ｺﾞｼｯｸM-PRO" w:hint="eastAsia"/>
          <w:color w:val="000000" w:themeColor="text1"/>
          <w:sz w:val="24"/>
          <w:szCs w:val="24"/>
        </w:rPr>
        <w:t>下</w:t>
      </w:r>
      <w:r w:rsidR="00445C74" w:rsidRPr="00A226B1">
        <w:rPr>
          <w:rFonts w:ascii="HGSｺﾞｼｯｸM" w:eastAsia="HGSｺﾞｼｯｸM" w:hAnsi="HG丸ｺﾞｼｯｸM-PRO" w:hint="eastAsia"/>
          <w:color w:val="000000" w:themeColor="text1"/>
          <w:sz w:val="24"/>
          <w:szCs w:val="24"/>
        </w:rPr>
        <w:t>、定量的に地域移行者数や入所者数の削減だけをめざすのではなく、</w:t>
      </w:r>
      <w:r w:rsidR="00EA3C0F" w:rsidRPr="00A226B1">
        <w:rPr>
          <w:rFonts w:ascii="HGSｺﾞｼｯｸM" w:eastAsia="HGSｺﾞｼｯｸM" w:hAnsi="HG丸ｺﾞｼｯｸM-PRO" w:hint="eastAsia"/>
          <w:color w:val="000000" w:themeColor="text1"/>
          <w:sz w:val="24"/>
          <w:szCs w:val="24"/>
        </w:rPr>
        <w:t>現に</w:t>
      </w:r>
      <w:r w:rsidR="00445C74" w:rsidRPr="00A226B1">
        <w:rPr>
          <w:rFonts w:ascii="HGSｺﾞｼｯｸM" w:eastAsia="HGSｺﾞｼｯｸM" w:hAnsi="HG丸ｺﾞｼｯｸM-PRO" w:hint="eastAsia"/>
          <w:color w:val="000000" w:themeColor="text1"/>
          <w:sz w:val="24"/>
          <w:szCs w:val="24"/>
        </w:rPr>
        <w:t>家族と</w:t>
      </w:r>
      <w:r w:rsidR="00EA3C0F" w:rsidRPr="00A226B1">
        <w:rPr>
          <w:rFonts w:ascii="HGSｺﾞｼｯｸM" w:eastAsia="HGSｺﾞｼｯｸM" w:hAnsi="HG丸ｺﾞｼｯｸM-PRO" w:hint="eastAsia"/>
          <w:color w:val="000000" w:themeColor="text1"/>
          <w:sz w:val="24"/>
          <w:szCs w:val="24"/>
        </w:rPr>
        <w:t>ともに</w:t>
      </w:r>
      <w:r w:rsidR="00445C74" w:rsidRPr="00A226B1">
        <w:rPr>
          <w:rFonts w:ascii="HGSｺﾞｼｯｸM" w:eastAsia="HGSｺﾞｼｯｸM" w:hAnsi="HG丸ｺﾞｼｯｸM-PRO" w:hint="eastAsia"/>
          <w:color w:val="000000" w:themeColor="text1"/>
          <w:sz w:val="24"/>
          <w:szCs w:val="24"/>
        </w:rPr>
        <w:t>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の日中活動系サービス等の日々の暮らしに必要な支援の体制が十分に整備されるとともに、入所施設における生活の質が確保されるこ</w:t>
      </w:r>
      <w:r w:rsidR="00445C74" w:rsidRPr="00A226B1">
        <w:rPr>
          <w:rFonts w:ascii="HGSｺﾞｼｯｸM" w:eastAsia="HGSｺﾞｼｯｸM" w:hAnsi="HG丸ｺﾞｼｯｸM-PRO" w:hint="eastAsia"/>
          <w:color w:val="000000" w:themeColor="text1"/>
          <w:sz w:val="24"/>
          <w:szCs w:val="24"/>
        </w:rPr>
        <w:lastRenderedPageBreak/>
        <w:t>とが必要不可欠である。</w:t>
      </w:r>
    </w:p>
    <w:p w14:paraId="4D6ACA67" w14:textId="77777777"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14E3A15F" w14:textId="43D4A92F"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また、短期入所や放課後等デイサービス等の利用が家族支援に</w:t>
      </w:r>
      <w:r w:rsidR="003B0E65" w:rsidRPr="00A226B1">
        <w:rPr>
          <w:rFonts w:ascii="HGSｺﾞｼｯｸM" w:eastAsia="HGSｺﾞｼｯｸM" w:hAnsi="HG丸ｺﾞｼｯｸM-PRO" w:hint="eastAsia"/>
          <w:color w:val="000000" w:themeColor="text1"/>
          <w:sz w:val="24"/>
          <w:szCs w:val="24"/>
        </w:rPr>
        <w:t>つな</w:t>
      </w:r>
      <w:r w:rsidR="00445C74" w:rsidRPr="00A226B1">
        <w:rPr>
          <w:rFonts w:ascii="HGSｺﾞｼｯｸM" w:eastAsia="HGSｺﾞｼｯｸM" w:hAnsi="HG丸ｺﾞｼｯｸM-PRO" w:hint="eastAsia"/>
          <w:color w:val="000000" w:themeColor="text1"/>
          <w:sz w:val="24"/>
          <w:szCs w:val="24"/>
        </w:rPr>
        <w:t>がっている側面もあり、障がい者の地域生活を支える家族も希望する暮らしを実現するといった観点から、障がい者</w:t>
      </w:r>
      <w:r w:rsidR="00473E36" w:rsidRPr="00A226B1">
        <w:rPr>
          <w:rFonts w:ascii="HGSｺﾞｼｯｸM" w:eastAsia="HGSｺﾞｼｯｸM" w:hAnsi="HG丸ｺﾞｼｯｸM-PRO" w:hint="eastAsia"/>
          <w:color w:val="000000" w:themeColor="text1"/>
          <w:sz w:val="24"/>
          <w:szCs w:val="24"/>
        </w:rPr>
        <w:t>と</w:t>
      </w:r>
      <w:r w:rsidR="00445C74" w:rsidRPr="00A226B1">
        <w:rPr>
          <w:rFonts w:ascii="HGSｺﾞｼｯｸM" w:eastAsia="HGSｺﾞｼｯｸM" w:hAnsi="HG丸ｺﾞｼｯｸM-PRO" w:hint="eastAsia"/>
          <w:color w:val="000000" w:themeColor="text1"/>
          <w:sz w:val="24"/>
          <w:szCs w:val="24"/>
        </w:rPr>
        <w:t>その家族にしわ寄せがくることがないように、地域</w:t>
      </w:r>
      <w:r w:rsidR="00521E50" w:rsidRPr="00A226B1">
        <w:rPr>
          <w:rFonts w:ascii="HGSｺﾞｼｯｸM" w:eastAsia="HGSｺﾞｼｯｸM" w:hAnsi="HG丸ｺﾞｼｯｸM-PRO" w:hint="eastAsia"/>
          <w:color w:val="000000" w:themeColor="text1"/>
          <w:sz w:val="24"/>
          <w:szCs w:val="24"/>
        </w:rPr>
        <w:t>の</w:t>
      </w:r>
      <w:r w:rsidR="003B0E65" w:rsidRPr="00A226B1">
        <w:rPr>
          <w:rFonts w:ascii="HGSｺﾞｼｯｸM" w:eastAsia="HGSｺﾞｼｯｸM" w:hAnsi="HG丸ｺﾞｼｯｸM-PRO" w:hint="eastAsia"/>
          <w:color w:val="000000" w:themeColor="text1"/>
          <w:sz w:val="24"/>
          <w:szCs w:val="24"/>
        </w:rPr>
        <w:t>社会資源</w:t>
      </w:r>
      <w:r w:rsidR="00445C74" w:rsidRPr="00A226B1">
        <w:rPr>
          <w:rFonts w:ascii="HGSｺﾞｼｯｸM" w:eastAsia="HGSｺﾞｼｯｸM" w:hAnsi="HG丸ｺﾞｼｯｸM-PRO" w:hint="eastAsia"/>
          <w:color w:val="000000" w:themeColor="text1"/>
          <w:sz w:val="24"/>
          <w:szCs w:val="24"/>
        </w:rPr>
        <w:t>の有効活用を進めていく必要がある。</w:t>
      </w:r>
    </w:p>
    <w:p w14:paraId="7BB265B7" w14:textId="77777777"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05F52421" w14:textId="21EE57D6"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2877C933" w14:textId="3951748E"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04F146B4" w14:textId="26A024A6" w:rsidR="000B7F1A" w:rsidRPr="00A226B1"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等の理由により、一人で決めることが心配な方々は、財産管理や身上保護等の法律行為を行うのが難しい場合や、不利益な契約であることがわからないままに契約を結び、悪質商法の被害にあうおそれもあり、そういった方々を法的に保護し、意思決定支援を行う成年後見制度について、現在、国で見直しの議論が進められている。それらの動向を注視しつつ、一人ひとりの意思が適切に尊重されるように支援するとともに、日常生活自立支援事業等の施策の充実を図るなど、障がい者の権利擁護に係る取組みを進めていくべきである。</w:t>
      </w:r>
    </w:p>
    <w:p w14:paraId="1785909A" w14:textId="68AAC97F" w:rsidR="000B7F1A" w:rsidRPr="00A226B1" w:rsidRDefault="000B7F1A" w:rsidP="00445C74">
      <w:pPr>
        <w:spacing w:line="276" w:lineRule="auto"/>
        <w:rPr>
          <w:rFonts w:ascii="HGSｺﾞｼｯｸM" w:eastAsia="HGSｺﾞｼｯｸM" w:hAnsi="HG丸ｺﾞｼｯｸM-PRO"/>
          <w:color w:val="000000" w:themeColor="text1"/>
          <w:sz w:val="24"/>
          <w:szCs w:val="24"/>
        </w:rPr>
      </w:pPr>
    </w:p>
    <w:p w14:paraId="7B00FB21" w14:textId="7AD2579B" w:rsidR="000B7F1A" w:rsidRPr="00A226B1"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障がい者の自己決定に基づいたサービス等利用計画や個別支援計画を作成し、サービスが提供されるように、相談支援専門員やサービス管理責任者等、障がい者の意思決定を支える人材の育成の取組みをさらに進めていくべきである。</w:t>
      </w:r>
    </w:p>
    <w:p w14:paraId="2A93BDD4" w14:textId="77777777" w:rsidR="000B7F1A" w:rsidRPr="00A226B1" w:rsidRDefault="000B7F1A" w:rsidP="00445C74">
      <w:pPr>
        <w:spacing w:line="276" w:lineRule="auto"/>
        <w:rPr>
          <w:rFonts w:ascii="HGSｺﾞｼｯｸM" w:eastAsia="HGSｺﾞｼｯｸM" w:hAnsi="HG丸ｺﾞｼｯｸM-PRO"/>
          <w:color w:val="000000" w:themeColor="text1"/>
          <w:sz w:val="24"/>
          <w:szCs w:val="24"/>
        </w:rPr>
      </w:pPr>
    </w:p>
    <w:p w14:paraId="166E80BF" w14:textId="4FAC6BFB"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（３）</w:t>
      </w:r>
      <w:r w:rsidR="003207CC" w:rsidRPr="00A226B1">
        <w:rPr>
          <w:rFonts w:ascii="HGSｺﾞｼｯｸM" w:eastAsia="HGSｺﾞｼｯｸM" w:hAnsi="HG丸ｺﾞｼｯｸM-PRO" w:hint="eastAsia"/>
          <w:color w:val="000000" w:themeColor="text1"/>
          <w:sz w:val="24"/>
          <w:szCs w:val="24"/>
        </w:rPr>
        <w:t>地域で暮らし続ける</w:t>
      </w:r>
    </w:p>
    <w:p w14:paraId="284DE359" w14:textId="506B4B09"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地域における障がい者の暮らしの場の確保において、グループホーム</w:t>
      </w:r>
      <w:r w:rsidR="004B1A88" w:rsidRPr="00A226B1">
        <w:rPr>
          <w:rFonts w:ascii="HGSｺﾞｼｯｸM" w:eastAsia="HGSｺﾞｼｯｸM" w:hAnsi="HG丸ｺﾞｼｯｸM-PRO" w:hint="eastAsia"/>
          <w:color w:val="000000" w:themeColor="text1"/>
          <w:sz w:val="24"/>
          <w:szCs w:val="24"/>
        </w:rPr>
        <w:t>等</w:t>
      </w:r>
      <w:r w:rsidR="00445C74" w:rsidRPr="00A226B1">
        <w:rPr>
          <w:rFonts w:ascii="HGSｺﾞｼｯｸM" w:eastAsia="HGSｺﾞｼｯｸM" w:hAnsi="HG丸ｺﾞｼｯｸM-PRO" w:hint="eastAsia"/>
          <w:color w:val="000000" w:themeColor="text1"/>
          <w:sz w:val="24"/>
          <w:szCs w:val="24"/>
        </w:rPr>
        <w:t>の建設に地元住民が反対する、いわゆる施設コンフリクトや、不動産事業者・家</w:t>
      </w:r>
      <w:r w:rsidR="00445C74" w:rsidRPr="00A226B1">
        <w:rPr>
          <w:rFonts w:ascii="HGSｺﾞｼｯｸM" w:eastAsia="HGSｺﾞｼｯｸM" w:hAnsi="HG丸ｺﾞｼｯｸM-PRO" w:hint="eastAsia"/>
          <w:color w:val="000000" w:themeColor="text1"/>
          <w:sz w:val="24"/>
          <w:szCs w:val="24"/>
        </w:rPr>
        <w:lastRenderedPageBreak/>
        <w:t>主等が障がいを理由に入居を拒否する事案が見受けられる。障がい者が安心して暮らすことができる住まいの場を確保できる環境づくりを強力に進めるべきである。</w:t>
      </w:r>
    </w:p>
    <w:p w14:paraId="4F179D81" w14:textId="01E386CF" w:rsidR="00445C74" w:rsidRPr="00A226B1" w:rsidRDefault="00445C74" w:rsidP="00445C74">
      <w:pPr>
        <w:spacing w:line="276" w:lineRule="auto"/>
        <w:rPr>
          <w:rFonts w:ascii="HGSｺﾞｼｯｸM" w:eastAsia="HGSｺﾞｼｯｸM" w:hAnsi="HG丸ｺﾞｼｯｸM-PRO"/>
          <w:color w:val="000000" w:themeColor="text1"/>
          <w:sz w:val="24"/>
          <w:szCs w:val="24"/>
        </w:rPr>
      </w:pPr>
    </w:p>
    <w:p w14:paraId="577FB508" w14:textId="77777777" w:rsidR="000B7F1A" w:rsidRPr="00A226B1"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の希望する暮らしや社会参加を実現するためには、合理的配慮が実践される環境づくりや企業等での障がい理解の促進が必要である。障がい者への対応や受け入れが困難と考える事業者に対して、合理的配慮の提供についてモデルとなり得る事例等を具体的に示すなど、より一層の啓発に取り組む必要がある。</w:t>
      </w:r>
    </w:p>
    <w:p w14:paraId="0BCC8BBE" w14:textId="77777777" w:rsidR="000B7F1A" w:rsidRPr="00A226B1" w:rsidRDefault="000B7F1A" w:rsidP="000B7F1A">
      <w:pPr>
        <w:spacing w:line="276" w:lineRule="auto"/>
        <w:rPr>
          <w:rFonts w:ascii="HGSｺﾞｼｯｸM" w:eastAsia="HGSｺﾞｼｯｸM" w:hAnsi="HG丸ｺﾞｼｯｸM-PRO"/>
          <w:color w:val="000000" w:themeColor="text1"/>
          <w:sz w:val="24"/>
          <w:szCs w:val="24"/>
        </w:rPr>
      </w:pPr>
    </w:p>
    <w:p w14:paraId="10B76388" w14:textId="4119BA43" w:rsidR="000B7F1A" w:rsidRPr="00A226B1"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福祉サービス事業所等における差別、虐待事案を無くし、障がい者が安心してサービスを利用できる体制を確保していくためにも、障がい福祉サービス従事者の障がい理解の促進や支援力の向上が必要であり、障がい特性に応じた研修等の充実、強化が必要である。また、虐待等の不適切事案が発生した場合は、行政からの指導や処分に留まらず、個別ケースについての検討を行った上で再発防止策を講じ、それらが実効的に機能しているか不断の確認を行いながら継続して改善に取り組むことが重要である。</w:t>
      </w:r>
    </w:p>
    <w:p w14:paraId="0C0D754E" w14:textId="7BBDC529" w:rsidR="00445C74" w:rsidRPr="00A226B1" w:rsidRDefault="00445C74" w:rsidP="00C6645D">
      <w:pPr>
        <w:spacing w:line="276" w:lineRule="auto"/>
        <w:rPr>
          <w:rFonts w:ascii="HGSｺﾞｼｯｸM" w:eastAsia="HGSｺﾞｼｯｸM" w:hAnsi="HG丸ｺﾞｼｯｸM-PRO"/>
          <w:color w:val="000000" w:themeColor="text1"/>
          <w:sz w:val="24"/>
          <w:szCs w:val="24"/>
        </w:rPr>
      </w:pPr>
    </w:p>
    <w:p w14:paraId="7B59F704" w14:textId="70131B83"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5D3E95" w:rsidRPr="00A226B1">
        <w:rPr>
          <w:rFonts w:ascii="HGSｺﾞｼｯｸM" w:eastAsia="HGSｺﾞｼｯｸM" w:hAnsi="HG丸ｺﾞｼｯｸM-PRO" w:hint="eastAsia"/>
          <w:color w:val="000000" w:themeColor="text1"/>
          <w:sz w:val="24"/>
          <w:szCs w:val="24"/>
        </w:rPr>
        <w:t xml:space="preserve">　改正刑法</w:t>
      </w:r>
      <w:r w:rsidR="00580F7C" w:rsidRPr="00A226B1">
        <w:rPr>
          <w:rFonts w:ascii="HGSｺﾞｼｯｸM" w:eastAsia="HGSｺﾞｼｯｸM" w:hAnsi="HG丸ｺﾞｼｯｸM-PRO" w:hint="eastAsia"/>
          <w:color w:val="000000" w:themeColor="text1"/>
          <w:sz w:val="24"/>
          <w:szCs w:val="24"/>
        </w:rPr>
        <w:t>（令和７年６月施行）</w:t>
      </w:r>
      <w:r w:rsidR="005D3E95" w:rsidRPr="00A226B1">
        <w:rPr>
          <w:rFonts w:ascii="HGSｺﾞｼｯｸM" w:eastAsia="HGSｺﾞｼｯｸM" w:hAnsi="HG丸ｺﾞｼｯｸM-PRO" w:hint="eastAsia"/>
          <w:color w:val="000000" w:themeColor="text1"/>
          <w:sz w:val="24"/>
          <w:szCs w:val="24"/>
        </w:rPr>
        <w:t>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22172F9B" w14:textId="77777777" w:rsidR="005D3E95" w:rsidRPr="00A226B1" w:rsidRDefault="005D3E95" w:rsidP="00445C74">
      <w:pPr>
        <w:spacing w:line="276" w:lineRule="auto"/>
        <w:ind w:left="236" w:hanging="234"/>
        <w:rPr>
          <w:rFonts w:ascii="HGSｺﾞｼｯｸM" w:eastAsia="HGSｺﾞｼｯｸM" w:hAnsi="HG丸ｺﾞｼｯｸM-PRO"/>
          <w:color w:val="000000" w:themeColor="text1"/>
          <w:sz w:val="24"/>
          <w:szCs w:val="24"/>
        </w:rPr>
      </w:pPr>
    </w:p>
    <w:p w14:paraId="456651CF" w14:textId="7BE88258" w:rsidR="00445C74" w:rsidRPr="00A226B1" w:rsidRDefault="00270623" w:rsidP="00445C74">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45C74" w:rsidRPr="00A226B1">
        <w:rPr>
          <w:rFonts w:ascii="HGSｺﾞｼｯｸM" w:eastAsia="HGSｺﾞｼｯｸM" w:hAnsi="HG丸ｺﾞｼｯｸM-PRO" w:hint="eastAsia"/>
          <w:color w:val="000000" w:themeColor="text1"/>
          <w:sz w:val="24"/>
          <w:szCs w:val="24"/>
        </w:rPr>
        <w:t xml:space="preserve">　また、大阪府の市町村においては、法務局、保護司、各自治体の</w:t>
      </w:r>
      <w:r w:rsidR="005D3E95" w:rsidRPr="00A226B1">
        <w:rPr>
          <w:rFonts w:ascii="HGSｺﾞｼｯｸM" w:eastAsia="HGSｺﾞｼｯｸM" w:hAnsi="HG丸ｺﾞｼｯｸM-PRO" w:hint="eastAsia"/>
          <w:color w:val="000000" w:themeColor="text1"/>
          <w:sz w:val="24"/>
          <w:szCs w:val="24"/>
        </w:rPr>
        <w:t>首長</w:t>
      </w:r>
      <w:r w:rsidR="00445C74" w:rsidRPr="00A226B1">
        <w:rPr>
          <w:rFonts w:ascii="HGSｺﾞｼｯｸM" w:eastAsia="HGSｺﾞｼｯｸM" w:hAnsi="HG丸ｺﾞｼｯｸM-PRO" w:hint="eastAsia"/>
          <w:color w:val="000000" w:themeColor="text1"/>
          <w:sz w:val="24"/>
          <w:szCs w:val="24"/>
        </w:rPr>
        <w:t>が実行委員になって、更生していく、地域で支えていくという趣旨の</w:t>
      </w:r>
      <w:r w:rsidR="00070A57" w:rsidRPr="00A226B1">
        <w:rPr>
          <w:rFonts w:ascii="HGSｺﾞｼｯｸM" w:eastAsia="HGSｺﾞｼｯｸM" w:hAnsi="HG丸ｺﾞｼｯｸM-PRO" w:hint="eastAsia"/>
          <w:color w:val="000000" w:themeColor="text1"/>
          <w:sz w:val="24"/>
          <w:szCs w:val="24"/>
        </w:rPr>
        <w:t>下、</w:t>
      </w:r>
      <w:r w:rsidR="00445C74" w:rsidRPr="00A226B1">
        <w:rPr>
          <w:rFonts w:ascii="HGSｺﾞｼｯｸM" w:eastAsia="HGSｺﾞｼｯｸM" w:hAnsi="HG丸ｺﾞｼｯｸM-PRO" w:hint="eastAsia"/>
          <w:color w:val="000000" w:themeColor="text1"/>
          <w:sz w:val="24"/>
          <w:szCs w:val="24"/>
        </w:rPr>
        <w:t>「社会を明るくする運動」として、毎年７月に街頭で啓発活動をして75年になる。そのような地域</w:t>
      </w:r>
      <w:r w:rsidR="006F5EFD" w:rsidRPr="00A226B1">
        <w:rPr>
          <w:rFonts w:ascii="HGSｺﾞｼｯｸM" w:eastAsia="HGSｺﾞｼｯｸM" w:hAnsi="HG丸ｺﾞｼｯｸM-PRO" w:hint="eastAsia"/>
          <w:color w:val="000000" w:themeColor="text1"/>
          <w:sz w:val="24"/>
          <w:szCs w:val="24"/>
        </w:rPr>
        <w:t>の社会</w:t>
      </w:r>
      <w:r w:rsidR="00445C74" w:rsidRPr="00A226B1">
        <w:rPr>
          <w:rFonts w:ascii="HGSｺﾞｼｯｸM" w:eastAsia="HGSｺﾞｼｯｸM" w:hAnsi="HG丸ｺﾞｼｯｸM-PRO" w:hint="eastAsia"/>
          <w:color w:val="000000" w:themeColor="text1"/>
          <w:sz w:val="24"/>
          <w:szCs w:val="24"/>
        </w:rPr>
        <w:t>資源との連携も含めて、地域が受け皿となっていく必要が</w:t>
      </w:r>
      <w:r w:rsidR="00445C74" w:rsidRPr="00A226B1">
        <w:rPr>
          <w:rFonts w:ascii="HGSｺﾞｼｯｸM" w:eastAsia="HGSｺﾞｼｯｸM" w:hAnsi="HG丸ｺﾞｼｯｸM-PRO" w:hint="eastAsia"/>
          <w:color w:val="000000" w:themeColor="text1"/>
          <w:sz w:val="24"/>
          <w:szCs w:val="24"/>
        </w:rPr>
        <w:lastRenderedPageBreak/>
        <w:t>ある。</w:t>
      </w:r>
    </w:p>
    <w:p w14:paraId="015D47B2" w14:textId="77777777" w:rsidR="00445C74" w:rsidRPr="00A226B1"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FFA2730" w14:textId="77777777" w:rsidR="00B7511F" w:rsidRPr="00A226B1"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希望する地域で暮らし続けるためには、地域における支援の担い手として、相談支援専門員をはじめ、グループホームの世話人や訪問看護師のほか、行動援護・移動支援に携わるヘルパー等、障がい者の地域生活を支える事業所等の人材確保・育成に向けた取組みも重要である。サービス従事者の資質向上に向けた研修等の実施、専門的な支援の確保を含めた地域での支援体制の整備に加えて、現に事業所等で障がい者支援に従事する職員等について、処遇改善や職場環境改善等に向けた一層の取組みについて、支援の実態に見合った報酬改定も含め、引き続き、国への要望等を行うべきである。</w:t>
      </w:r>
    </w:p>
    <w:p w14:paraId="4ABE3634" w14:textId="77777777" w:rsidR="00B7511F" w:rsidRPr="00A226B1"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323397" w14:textId="77777777" w:rsidR="00B7511F" w:rsidRPr="00A226B1"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も、障がい福祉サービス事業所においてサービス従事者として働くことができるように、研修や資格取得等において、障がい特性に応じた情報保障等の合理的配慮の提供に関する取組みが必要である。</w:t>
      </w:r>
    </w:p>
    <w:p w14:paraId="66F22BBA" w14:textId="77777777" w:rsidR="00B7511F" w:rsidRPr="00A226B1"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B936D2" w14:textId="28296952" w:rsidR="002D68A7" w:rsidRPr="00A226B1" w:rsidRDefault="00B7511F" w:rsidP="00EC1E8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障がい者の地域生活を支える障がい福祉サービス事業所等の質を担保するために、事業所について現状分析するとともに、運営の適正化・透明性の確保を図り、不適切なサービス提供とならないように取り組むべきである。</w:t>
      </w:r>
    </w:p>
    <w:p w14:paraId="5FEBDF9B" w14:textId="77777777" w:rsidR="00B7511F" w:rsidRPr="00A226B1" w:rsidRDefault="00B7511F" w:rsidP="003E06F8">
      <w:pPr>
        <w:widowControl/>
        <w:spacing w:line="276" w:lineRule="auto"/>
        <w:jc w:val="left"/>
        <w:rPr>
          <w:rFonts w:ascii="HGSｺﾞｼｯｸM" w:eastAsia="HGSｺﾞｼｯｸM" w:hAnsi="HG丸ｺﾞｼｯｸM-PRO"/>
          <w:color w:val="000000" w:themeColor="text1"/>
          <w:sz w:val="24"/>
          <w:szCs w:val="24"/>
        </w:rPr>
      </w:pPr>
    </w:p>
    <w:p w14:paraId="59D4732A" w14:textId="536189AF" w:rsidR="00EB584D" w:rsidRPr="00A226B1" w:rsidRDefault="00EB584D" w:rsidP="003E06F8">
      <w:pPr>
        <w:widowControl/>
        <w:spacing w:line="276" w:lineRule="auto"/>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（４）安全・安心に暮らす</w:t>
      </w:r>
    </w:p>
    <w:p w14:paraId="5EA47BE3"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全国的にも課題となっている大規模災害発生時を想定した避難所の機能確保、バリアフリー化をさらに推進し、災害発生時の障がい者への情報保障や安全確保のための取組みが必要である。災害は生命に関わる問題であるため、地域間の格差が生じないよう、大阪府と市町村の連携を通じて、様々な分野で取組みを行い、障がい者の安全と安心が確保された地域づくりに取り組むべきである。</w:t>
      </w:r>
    </w:p>
    <w:p w14:paraId="67319D69"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570BF33" w14:textId="42E76DB9"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災害救助法や災害対策基本法の改正（令和７年６月</w:t>
      </w:r>
      <w:r w:rsidR="00400DD7" w:rsidRPr="00A226B1">
        <w:rPr>
          <w:rFonts w:ascii="HGSｺﾞｼｯｸM" w:eastAsia="HGSｺﾞｼｯｸM" w:hAnsi="HG丸ｺﾞｼｯｸM-PRO" w:hint="eastAsia"/>
          <w:color w:val="000000" w:themeColor="text1"/>
          <w:sz w:val="24"/>
          <w:szCs w:val="24"/>
        </w:rPr>
        <w:t>施行</w:t>
      </w:r>
      <w:r w:rsidRPr="00A226B1">
        <w:rPr>
          <w:rFonts w:ascii="HGSｺﾞｼｯｸM" w:eastAsia="HGSｺﾞｼｯｸM" w:hAnsi="HG丸ｺﾞｼｯｸM-PRO" w:hint="eastAsia"/>
          <w:color w:val="000000" w:themeColor="text1"/>
          <w:sz w:val="24"/>
          <w:szCs w:val="24"/>
        </w:rPr>
        <w:t>）では、要配慮者や在宅避難者等、多様な支援ニーズに対応するため、救助の種類に「福祉サービスの提供」が追加された。災害発生時に避難所において避難している人ばかり</w:t>
      </w:r>
      <w:r w:rsidRPr="00A226B1">
        <w:rPr>
          <w:rFonts w:ascii="HGSｺﾞｼｯｸM" w:eastAsia="HGSｺﾞｼｯｸM" w:hAnsi="HG丸ｺﾞｼｯｸM-PRO" w:hint="eastAsia"/>
          <w:color w:val="000000" w:themeColor="text1"/>
          <w:sz w:val="24"/>
          <w:szCs w:val="24"/>
        </w:rPr>
        <w:lastRenderedPageBreak/>
        <w:t>ではなく、在宅で避難している人に対しても福祉的な支援をしていくために、避難行動要支援者名簿の活用方法の充実や個別</w:t>
      </w:r>
      <w:r w:rsidR="006C1DC5" w:rsidRPr="00A226B1">
        <w:rPr>
          <w:rFonts w:ascii="HGSｺﾞｼｯｸM" w:eastAsia="HGSｺﾞｼｯｸM" w:hAnsi="HG丸ｺﾞｼｯｸM-PRO" w:hint="eastAsia"/>
          <w:color w:val="000000" w:themeColor="text1"/>
          <w:sz w:val="24"/>
          <w:szCs w:val="24"/>
        </w:rPr>
        <w:t>避難</w:t>
      </w:r>
      <w:r w:rsidRPr="00A226B1">
        <w:rPr>
          <w:rFonts w:ascii="HGSｺﾞｼｯｸM" w:eastAsia="HGSｺﾞｼｯｸM" w:hAnsi="HG丸ｺﾞｼｯｸM-PRO" w:hint="eastAsia"/>
          <w:color w:val="000000" w:themeColor="text1"/>
          <w:sz w:val="24"/>
          <w:szCs w:val="24"/>
        </w:rPr>
        <w:t>計画の策定をはじめ、防災と福祉の連携を強化していく必要がある。</w:t>
      </w:r>
    </w:p>
    <w:p w14:paraId="0164039D"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4EB49B7"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が災害発生時に避難できないことや、適切な支援を受けられないことがないように、障がい特性に応じた情報保障、避難行動や避難所における支援体制の確保が必要である。例えば、津波や洪水・豪雨災害に備えて、車いす利用者等が安全に避難できるよう避難場所の確保や、避難した先でのトイレ等のハード面のバリアフリー化を進める必要がある。また、災害に関する情報を障がい者に伝達することで避難行動等が安全に行われるよう、先進技術を活用して意思疎通支援と情報アクセシビリティの確保等、障がい特性に応じたソフト面のバリアフリーを推進していくべきである。</w:t>
      </w:r>
    </w:p>
    <w:p w14:paraId="0177EDB8"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0E74AA3" w14:textId="60DD0D5D"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C66BA0" w:rsidRPr="00A226B1">
        <w:rPr>
          <w:rFonts w:ascii="HGSｺﾞｼｯｸM" w:eastAsia="HGSｺﾞｼｯｸM" w:hAnsi="HG丸ｺﾞｼｯｸM-PRO" w:hint="eastAsia"/>
          <w:color w:val="000000" w:themeColor="text1"/>
          <w:sz w:val="24"/>
          <w:szCs w:val="24"/>
        </w:rPr>
        <w:t>とりわけ、</w:t>
      </w:r>
      <w:r w:rsidRPr="00A226B1">
        <w:rPr>
          <w:rFonts w:ascii="HGSｺﾞｼｯｸM" w:eastAsia="HGSｺﾞｼｯｸM" w:hAnsi="HG丸ｺﾞｼｯｸM-PRO" w:hint="eastAsia"/>
          <w:color w:val="000000" w:themeColor="text1"/>
          <w:sz w:val="24"/>
          <w:szCs w:val="24"/>
        </w:rPr>
        <w:t>医療的ケアを要する障がい者や難病患者にとって、</w:t>
      </w:r>
      <w:r w:rsidR="00FB3AF5" w:rsidRPr="00A226B1">
        <w:rPr>
          <w:rFonts w:ascii="HGSｺﾞｼｯｸM" w:eastAsia="HGSｺﾞｼｯｸM" w:hAnsi="HG丸ｺﾞｼｯｸM-PRO" w:hint="eastAsia"/>
          <w:color w:val="000000" w:themeColor="text1"/>
          <w:sz w:val="24"/>
          <w:szCs w:val="24"/>
        </w:rPr>
        <w:t>電源や医薬品等を確保することは、</w:t>
      </w:r>
      <w:r w:rsidRPr="00A226B1">
        <w:rPr>
          <w:rFonts w:ascii="HGSｺﾞｼｯｸM" w:eastAsia="HGSｺﾞｼｯｸM" w:hAnsi="HG丸ｺﾞｼｯｸM-PRO" w:hint="eastAsia"/>
          <w:color w:val="000000" w:themeColor="text1"/>
          <w:sz w:val="24"/>
          <w:szCs w:val="24"/>
        </w:rPr>
        <w:t>生命を維持するために</w:t>
      </w:r>
      <w:r w:rsidR="00FB3AF5" w:rsidRPr="00A226B1">
        <w:rPr>
          <w:rFonts w:ascii="HGSｺﾞｼｯｸM" w:eastAsia="HGSｺﾞｼｯｸM" w:hAnsi="HG丸ｺﾞｼｯｸM-PRO" w:hint="eastAsia"/>
          <w:color w:val="000000" w:themeColor="text1"/>
          <w:sz w:val="24"/>
          <w:szCs w:val="24"/>
        </w:rPr>
        <w:t>必要</w:t>
      </w:r>
      <w:r w:rsidRPr="00A226B1">
        <w:rPr>
          <w:rFonts w:ascii="HGSｺﾞｼｯｸM" w:eastAsia="HGSｺﾞｼｯｸM" w:hAnsi="HG丸ｺﾞｼｯｸM-PRO" w:hint="eastAsia"/>
          <w:color w:val="000000" w:themeColor="text1"/>
          <w:sz w:val="24"/>
          <w:szCs w:val="24"/>
        </w:rPr>
        <w:t>不可欠なものであるため、個々のニーズや状況を把握した上で、必要となる機能と機具等の確保に向けた取組みが必要である。</w:t>
      </w:r>
    </w:p>
    <w:p w14:paraId="74274227"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2121CFFA"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また、災害が発生した後、平常時とは異なる環境での避難生活等が長期化することにより、心身の状態が不安定になり、障がいや病気の状態が変化すること等が懸念される。障がい者等に対して個々の状態とニーズに応じた支援が行えるよう、市町村とともに福祉サービス事業者と地域住民が連携した支援体制を整備するなどの取組みを進めるべきである。</w:t>
      </w:r>
    </w:p>
    <w:p w14:paraId="29345C66"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8C97FD5" w14:textId="3EAD7C6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災害の発生直後は支援者も被災している可能性があることから、障がい者に対して十分な支援が行えない状況が生じることもあり得る。大阪府の障がい者の生活ニーズ実態調査（令和7年度）では「災害発生時のために準備できていること」として、「準備できていない」との回答が一定数あったが、</w:t>
      </w:r>
      <w:r w:rsidR="007B7548" w:rsidRPr="00A226B1">
        <w:rPr>
          <w:rFonts w:ascii="HGSｺﾞｼｯｸM" w:eastAsia="HGSｺﾞｼｯｸM" w:hAnsi="HG丸ｺﾞｼｯｸM-PRO" w:hint="eastAsia"/>
          <w:color w:val="000000" w:themeColor="text1"/>
          <w:sz w:val="24"/>
          <w:szCs w:val="24"/>
        </w:rPr>
        <w:t>個別</w:t>
      </w:r>
      <w:r w:rsidR="00435438" w:rsidRPr="00A226B1">
        <w:rPr>
          <w:rFonts w:ascii="HGSｺﾞｼｯｸM" w:eastAsia="HGSｺﾞｼｯｸM" w:hAnsi="HG丸ｺﾞｼｯｸM-PRO" w:hint="eastAsia"/>
          <w:color w:val="000000" w:themeColor="text1"/>
          <w:sz w:val="24"/>
          <w:szCs w:val="24"/>
        </w:rPr>
        <w:t>避難</w:t>
      </w:r>
      <w:r w:rsidR="007B7548" w:rsidRPr="00A226B1">
        <w:rPr>
          <w:rFonts w:ascii="HGSｺﾞｼｯｸM" w:eastAsia="HGSｺﾞｼｯｸM" w:hAnsi="HG丸ｺﾞｼｯｸM-PRO" w:hint="eastAsia"/>
          <w:color w:val="000000" w:themeColor="text1"/>
          <w:sz w:val="24"/>
          <w:szCs w:val="24"/>
        </w:rPr>
        <w:t>計画の策定等を通じて事前に準備するべきことを確認し、障がい者自身で備えることも重要である。</w:t>
      </w:r>
      <w:r w:rsidRPr="00A226B1">
        <w:rPr>
          <w:rFonts w:ascii="HGSｺﾞｼｯｸM" w:eastAsia="HGSｺﾞｼｯｸM" w:hAnsi="HG丸ｺﾞｼｯｸM-PRO" w:hint="eastAsia"/>
          <w:color w:val="000000" w:themeColor="text1"/>
          <w:sz w:val="24"/>
          <w:szCs w:val="24"/>
        </w:rPr>
        <w:t>また、平常時から地域の中で地域住民や関係機関との関係性を構築することが災害発生時に障がい者の安全と安心を確保す</w:t>
      </w:r>
      <w:r w:rsidRPr="00A226B1">
        <w:rPr>
          <w:rFonts w:ascii="HGSｺﾞｼｯｸM" w:eastAsia="HGSｺﾞｼｯｸM" w:hAnsi="HG丸ｺﾞｼｯｸM-PRO" w:hint="eastAsia"/>
          <w:color w:val="000000" w:themeColor="text1"/>
          <w:sz w:val="24"/>
          <w:szCs w:val="24"/>
        </w:rPr>
        <w:lastRenderedPageBreak/>
        <w:t>ることにつながると考えられる。加えて、社会福祉法人を中心として障がい・高齢・児童等の多分野で構成される組織が安全確保に取り組む事例も参考にして、地域</w:t>
      </w:r>
      <w:r w:rsidR="00BD779F" w:rsidRPr="00A226B1">
        <w:rPr>
          <w:rFonts w:ascii="HGSｺﾞｼｯｸM" w:eastAsia="HGSｺﾞｼｯｸM" w:hAnsi="HG丸ｺﾞｼｯｸM-PRO" w:hint="eastAsia"/>
          <w:color w:val="000000" w:themeColor="text1"/>
          <w:sz w:val="24"/>
          <w:szCs w:val="24"/>
        </w:rPr>
        <w:t>の多様</w:t>
      </w:r>
      <w:r w:rsidRPr="00A226B1">
        <w:rPr>
          <w:rFonts w:ascii="HGSｺﾞｼｯｸM" w:eastAsia="HGSｺﾞｼｯｸM" w:hAnsi="HG丸ｺﾞｼｯｸM-PRO" w:hint="eastAsia"/>
          <w:color w:val="000000" w:themeColor="text1"/>
          <w:sz w:val="24"/>
          <w:szCs w:val="24"/>
        </w:rPr>
        <w:t>な主体による連携の下、災害発生時に配慮を要する障がい者等の安全確保に取り組むべきである。</w:t>
      </w:r>
    </w:p>
    <w:p w14:paraId="4539F2DC"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B26ABA6"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実際に災害が起こった時だけではなく、地域における自主防災活動に障がい者が参画することにより、避難の経路や方法に関する課題等を把握することが必要である。そのために、行政が関係部局内で情報共有を図った上で、地域住民や福祉事業所等が協力して、障がい者も参加する避難訓練等を実施するとともに、そのような取組事例を積極的に周知していくことが求められる。</w:t>
      </w:r>
    </w:p>
    <w:p w14:paraId="7593F550"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4837017D"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災害対応においては、自然災害だけではなく、新型コロナウイルス感染症が国民生活に与えた影響を鑑みて、新興感染症が大規模にまん延した場合の対策についても講じる必要がある。平常時とは異なる環境において、障がい特性に応じた情報保障、避難生活や療養生活等のための支援の確保に関係機関が連携して取り組んでいくことが必要である。</w:t>
      </w:r>
    </w:p>
    <w:p w14:paraId="0140E2F8"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314FED4E"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特に、新型コロナウイルス感染症発生時には、必要な医療を受けることができなかった人たちがいたことは、障がい当事者のみならず、当事者に直接的に支援する家族やサービス従事者、医療従事者等の支援者への影響も大きかった。これらの経験を踏まえ、平常時から感染予防対策の周知等を行うとともに、新興感染症がまん延した場合にも障がい者に対する支援が継続できるよう、医療と福祉等の関係機関等が連携して体制の整備を進める必要がある。</w:t>
      </w:r>
    </w:p>
    <w:p w14:paraId="624F9F6E" w14:textId="77777777" w:rsidR="00EB584D" w:rsidRPr="00A226B1"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737BB8E" w14:textId="695F71C8" w:rsidR="00EB584D" w:rsidRPr="00A226B1" w:rsidRDefault="00EB584D" w:rsidP="00EC1E80">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福祉サービスは障がい当事者とその家族の生活に欠かせないものである。サービス事業者が利用者や従事者を守るためには、自然災害や感染症のまん延等、不測の事態が発生しても、重要な事業を中断させない、又は中断しても可能な限り短い時間で復旧させるための方針、体制、手順等を示した業務継続計画（いわゆる「BCP」）を作成し、適宜、柔軟に見直しを行うなど、当該計画が機能するよう平常時より備えをすることが重要である。</w:t>
      </w:r>
    </w:p>
    <w:p w14:paraId="305607F0" w14:textId="77777777" w:rsidR="00EB584D" w:rsidRPr="00A226B1" w:rsidRDefault="00EB584D" w:rsidP="003E06F8">
      <w:pPr>
        <w:widowControl/>
        <w:spacing w:line="276" w:lineRule="auto"/>
        <w:jc w:val="left"/>
        <w:rPr>
          <w:rFonts w:ascii="HGSｺﾞｼｯｸM" w:eastAsia="HGSｺﾞｼｯｸM" w:hAnsi="HG丸ｺﾞｼｯｸM-PRO"/>
          <w:color w:val="000000" w:themeColor="text1"/>
          <w:sz w:val="24"/>
          <w:szCs w:val="24"/>
        </w:rPr>
      </w:pPr>
    </w:p>
    <w:p w14:paraId="23F2B539" w14:textId="7278FDB4" w:rsidR="00D43DD1" w:rsidRPr="00A226B1" w:rsidRDefault="00D43DD1" w:rsidP="003E06F8">
      <w:pPr>
        <w:pStyle w:val="41"/>
        <w:spacing w:line="276" w:lineRule="auto"/>
        <w:rPr>
          <w:color w:val="000000" w:themeColor="text1"/>
        </w:rPr>
      </w:pPr>
      <w:bookmarkStart w:id="27" w:name="_Toc228524803"/>
      <w:r w:rsidRPr="00A226B1">
        <w:rPr>
          <w:rFonts w:hint="eastAsia"/>
          <w:color w:val="000000" w:themeColor="text1"/>
        </w:rPr>
        <w:lastRenderedPageBreak/>
        <w:t>生活場面Ⅱ「学ぶ」</w:t>
      </w:r>
      <w:bookmarkEnd w:id="27"/>
    </w:p>
    <w:p w14:paraId="7E665F15" w14:textId="0B74D36E" w:rsidR="00622B34" w:rsidRPr="00A226B1" w:rsidRDefault="00622B34" w:rsidP="00C6645D">
      <w:pPr>
        <w:spacing w:line="276" w:lineRule="auto"/>
        <w:rPr>
          <w:rFonts w:ascii="HGSｺﾞｼｯｸM" w:eastAsia="HGSｺﾞｼｯｸM" w:hAnsi="HG丸ｺﾞｼｯｸM-PRO"/>
          <w:color w:val="000000" w:themeColor="text1"/>
          <w:sz w:val="24"/>
          <w:szCs w:val="24"/>
        </w:rPr>
      </w:pPr>
    </w:p>
    <w:p w14:paraId="0CF43C88" w14:textId="18CCD764" w:rsidR="00622B34" w:rsidRPr="00A226B1"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w:t>
      </w:r>
      <w:r w:rsidR="009D514A" w:rsidRPr="00A226B1">
        <w:rPr>
          <w:rFonts w:ascii="HGSｺﾞｼｯｸM" w:eastAsia="HGSｺﾞｼｯｸM" w:hAnsi="HG丸ｺﾞｼｯｸM-PRO" w:hint="eastAsia"/>
          <w:color w:val="000000" w:themeColor="text1"/>
          <w:sz w:val="24"/>
          <w:szCs w:val="24"/>
        </w:rPr>
        <w:t>様々</w:t>
      </w:r>
      <w:r w:rsidRPr="00A226B1">
        <w:rPr>
          <w:rFonts w:ascii="HGSｺﾞｼｯｸM" w:eastAsia="HGSｺﾞｼｯｸM" w:hAnsi="HG丸ｺﾞｼｯｸM-PRO" w:hint="eastAsia"/>
          <w:color w:val="000000" w:themeColor="text1"/>
          <w:sz w:val="24"/>
          <w:szCs w:val="24"/>
        </w:rPr>
        <w:t>な教育現場で障がいのある児童が学ぶ機会は増えている。</w:t>
      </w:r>
    </w:p>
    <w:p w14:paraId="24486B49" w14:textId="77777777" w:rsidR="00270623" w:rsidRPr="00A226B1"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85AB5B8" w14:textId="715BE50E" w:rsidR="00622B34" w:rsidRPr="00A226B1"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22B34" w:rsidRPr="00A226B1">
        <w:rPr>
          <w:rFonts w:ascii="HGSｺﾞｼｯｸM" w:eastAsia="HGSｺﾞｼｯｸM" w:hAnsi="HG丸ｺﾞｼｯｸM-PRO" w:hint="eastAsia"/>
          <w:color w:val="000000" w:themeColor="text1"/>
          <w:sz w:val="24"/>
          <w:szCs w:val="24"/>
        </w:rPr>
        <w:t xml:space="preserve">　ニーズが多様化する中、「ともに学び、ともに育つ」教育を基本として、乳幼児期から大人になるまでの学びを保障し、誰一人として取り残さない教育のより一層の推進に向けた環境整備、通学・学習保障等の課題解決に向けて取り組む必要がある。</w:t>
      </w:r>
      <w:r w:rsidR="00186152" w:rsidRPr="00A226B1">
        <w:rPr>
          <w:rFonts w:ascii="HGSｺﾞｼｯｸM" w:eastAsia="HGSｺﾞｼｯｸM" w:hAnsi="HG丸ｺﾞｼｯｸM-PRO" w:hint="eastAsia"/>
          <w:color w:val="000000" w:themeColor="text1"/>
          <w:sz w:val="24"/>
          <w:szCs w:val="24"/>
        </w:rPr>
        <w:t>また、幼少期から様々な場面における体験や経験を通して、育つという観点から、保育所、幼稚園、学校、家庭等が療育機関と連携して、それぞれが障がい特性を理解して、育ちの環境を整えていくことも重要である。</w:t>
      </w:r>
    </w:p>
    <w:p w14:paraId="1E62797A" w14:textId="77777777" w:rsidR="00622B34" w:rsidRPr="00A226B1" w:rsidRDefault="00622B34"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48F1563" w14:textId="0811B6C7" w:rsidR="00622B34" w:rsidRPr="00A226B1"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22B34" w:rsidRPr="00A226B1">
        <w:rPr>
          <w:rFonts w:ascii="HGSｺﾞｼｯｸM" w:eastAsia="HGSｺﾞｼｯｸM" w:hAnsi="HG丸ｺﾞｼｯｸM-PRO" w:hint="eastAsia"/>
          <w:color w:val="000000" w:themeColor="text1"/>
          <w:sz w:val="24"/>
          <w:szCs w:val="24"/>
        </w:rPr>
        <w:t xml:space="preserve">　とりわけ、最重点施策の一つである専門性の高い分野への支援として、発達障がいのある幼児・児童が早期に質の高い療育を受け</w:t>
      </w:r>
      <w:r w:rsidR="00DD2169" w:rsidRPr="00A226B1">
        <w:rPr>
          <w:rFonts w:ascii="HGSｺﾞｼｯｸM" w:eastAsia="HGSｺﾞｼｯｸM" w:hAnsi="HG丸ｺﾞｼｯｸM-PRO" w:hint="eastAsia"/>
          <w:color w:val="000000" w:themeColor="text1"/>
          <w:sz w:val="24"/>
          <w:szCs w:val="24"/>
        </w:rPr>
        <w:t>るとともに</w:t>
      </w:r>
      <w:r w:rsidR="00622B34" w:rsidRPr="00A226B1">
        <w:rPr>
          <w:rFonts w:ascii="HGSｺﾞｼｯｸM" w:eastAsia="HGSｺﾞｼｯｸM" w:hAnsi="HG丸ｺﾞｼｯｸM-PRO" w:hint="eastAsia"/>
          <w:color w:val="000000" w:themeColor="text1"/>
          <w:sz w:val="24"/>
          <w:szCs w:val="24"/>
        </w:rPr>
        <w:t>療育と教育等</w:t>
      </w:r>
      <w:r w:rsidR="00DD2169" w:rsidRPr="00A226B1">
        <w:rPr>
          <w:rFonts w:ascii="HGSｺﾞｼｯｸM" w:eastAsia="HGSｺﾞｼｯｸM" w:hAnsi="HG丸ｺﾞｼｯｸM-PRO" w:hint="eastAsia"/>
          <w:color w:val="000000" w:themeColor="text1"/>
          <w:sz w:val="24"/>
          <w:szCs w:val="24"/>
        </w:rPr>
        <w:t>が</w:t>
      </w:r>
      <w:r w:rsidR="00622B34" w:rsidRPr="00A226B1">
        <w:rPr>
          <w:rFonts w:ascii="HGSｺﾞｼｯｸM" w:eastAsia="HGSｺﾞｼｯｸM" w:hAnsi="HG丸ｺﾞｼｯｸM-PRO" w:hint="eastAsia"/>
          <w:color w:val="000000" w:themeColor="text1"/>
          <w:sz w:val="24"/>
          <w:szCs w:val="24"/>
        </w:rPr>
        <w:t>連携</w:t>
      </w:r>
      <w:r w:rsidR="00DD2169" w:rsidRPr="00A226B1">
        <w:rPr>
          <w:rFonts w:ascii="HGSｺﾞｼｯｸM" w:eastAsia="HGSｺﾞｼｯｸM" w:hAnsi="HG丸ｺﾞｼｯｸM-PRO" w:hint="eastAsia"/>
          <w:color w:val="000000" w:themeColor="text1"/>
          <w:sz w:val="24"/>
          <w:szCs w:val="24"/>
        </w:rPr>
        <w:t>する</w:t>
      </w:r>
      <w:r w:rsidR="00622B34" w:rsidRPr="00A226B1">
        <w:rPr>
          <w:rFonts w:ascii="HGSｺﾞｼｯｸM" w:eastAsia="HGSｺﾞｼｯｸM" w:hAnsi="HG丸ｺﾞｼｯｸM-PRO" w:hint="eastAsia"/>
          <w:color w:val="000000" w:themeColor="text1"/>
          <w:sz w:val="24"/>
          <w:szCs w:val="24"/>
        </w:rPr>
        <w:t>ことや、医療的ケアを要する障がい児の通学支援をはじめとする学習の機会を確保する</w:t>
      </w:r>
      <w:r w:rsidR="00DD2169" w:rsidRPr="00A226B1">
        <w:rPr>
          <w:rFonts w:ascii="HGSｺﾞｼｯｸM" w:eastAsia="HGSｺﾞｼｯｸM" w:hAnsi="HG丸ｺﾞｼｯｸM-PRO" w:hint="eastAsia"/>
          <w:color w:val="000000" w:themeColor="text1"/>
          <w:sz w:val="24"/>
          <w:szCs w:val="24"/>
        </w:rPr>
        <w:t>ための多様な</w:t>
      </w:r>
      <w:r w:rsidR="00622B34" w:rsidRPr="00A226B1">
        <w:rPr>
          <w:rFonts w:ascii="HGSｺﾞｼｯｸM" w:eastAsia="HGSｺﾞｼｯｸM" w:hAnsi="HG丸ｺﾞｼｯｸM-PRO" w:hint="eastAsia"/>
          <w:color w:val="000000" w:themeColor="text1"/>
          <w:sz w:val="24"/>
          <w:szCs w:val="24"/>
        </w:rPr>
        <w:t>取組み、</w:t>
      </w:r>
      <w:r w:rsidR="005552A2" w:rsidRPr="00A226B1">
        <w:rPr>
          <w:rFonts w:ascii="HGSｺﾞｼｯｸM" w:eastAsia="HGSｺﾞｼｯｸM" w:hAnsi="HG丸ｺﾞｼｯｸM-PRO" w:hint="eastAsia"/>
          <w:color w:val="000000" w:themeColor="text1"/>
          <w:sz w:val="24"/>
          <w:szCs w:val="24"/>
        </w:rPr>
        <w:t>強度行動障がい</w:t>
      </w:r>
      <w:r w:rsidR="003F2197" w:rsidRPr="00A226B1">
        <w:rPr>
          <w:rFonts w:ascii="HGSｺﾞｼｯｸM" w:eastAsia="HGSｺﾞｼｯｸM" w:hAnsi="HG丸ｺﾞｼｯｸM-PRO" w:hint="eastAsia"/>
          <w:color w:val="000000" w:themeColor="text1"/>
          <w:sz w:val="24"/>
          <w:szCs w:val="24"/>
        </w:rPr>
        <w:t>の状態にある</w:t>
      </w:r>
      <w:r w:rsidR="005552A2" w:rsidRPr="00A226B1">
        <w:rPr>
          <w:rFonts w:ascii="HGSｺﾞｼｯｸM" w:eastAsia="HGSｺﾞｼｯｸM" w:hAnsi="HG丸ｺﾞｼｯｸM-PRO" w:hint="eastAsia"/>
          <w:color w:val="000000" w:themeColor="text1"/>
          <w:sz w:val="24"/>
          <w:szCs w:val="24"/>
        </w:rPr>
        <w:t>児に対する障がい特性のアセスメントや環境の調整等の一貫した支援を行うこと</w:t>
      </w:r>
      <w:r w:rsidR="009F10D7" w:rsidRPr="00A226B1">
        <w:rPr>
          <w:rFonts w:ascii="HGSｺﾞｼｯｸM" w:eastAsia="HGSｺﾞｼｯｸM" w:hAnsi="HG丸ｺﾞｼｯｸM-PRO" w:hint="eastAsia"/>
          <w:color w:val="000000" w:themeColor="text1"/>
          <w:sz w:val="24"/>
          <w:szCs w:val="24"/>
        </w:rPr>
        <w:t>、</w:t>
      </w:r>
      <w:r w:rsidR="00622B34" w:rsidRPr="00A226B1">
        <w:rPr>
          <w:rFonts w:ascii="HGSｺﾞｼｯｸM" w:eastAsia="HGSｺﾞｼｯｸM" w:hAnsi="HG丸ｺﾞｼｯｸM-PRO" w:hint="eastAsia"/>
          <w:color w:val="000000" w:themeColor="text1"/>
          <w:sz w:val="24"/>
          <w:szCs w:val="24"/>
        </w:rPr>
        <w:t>学校における合理的配慮のより一層の浸透に向けた教員の資質向上</w:t>
      </w:r>
      <w:r w:rsidR="00F72869" w:rsidRPr="00A226B1">
        <w:rPr>
          <w:rFonts w:ascii="HGSｺﾞｼｯｸM" w:eastAsia="HGSｺﾞｼｯｸM" w:hAnsi="HG丸ｺﾞｼｯｸM-PRO" w:hint="eastAsia"/>
          <w:color w:val="000000" w:themeColor="text1"/>
          <w:sz w:val="24"/>
          <w:szCs w:val="24"/>
        </w:rPr>
        <w:t>等</w:t>
      </w:r>
      <w:r w:rsidR="00DD2169" w:rsidRPr="00A226B1">
        <w:rPr>
          <w:rFonts w:ascii="HGSｺﾞｼｯｸM" w:eastAsia="HGSｺﾞｼｯｸM" w:hAnsi="HG丸ｺﾞｼｯｸM-PRO" w:hint="eastAsia"/>
          <w:color w:val="000000" w:themeColor="text1"/>
          <w:sz w:val="24"/>
          <w:szCs w:val="24"/>
        </w:rPr>
        <w:t>、あらゆる障がいのある</w:t>
      </w:r>
      <w:r w:rsidR="00B37619" w:rsidRPr="00A226B1">
        <w:rPr>
          <w:rFonts w:ascii="HGSｺﾞｼｯｸM" w:eastAsia="HGSｺﾞｼｯｸM" w:hAnsi="HG丸ｺﾞｼｯｸM-PRO" w:hint="eastAsia"/>
          <w:color w:val="000000" w:themeColor="text1"/>
          <w:sz w:val="24"/>
          <w:szCs w:val="24"/>
        </w:rPr>
        <w:t>児童</w:t>
      </w:r>
      <w:r w:rsidR="00DD2169" w:rsidRPr="00A226B1">
        <w:rPr>
          <w:rFonts w:ascii="HGSｺﾞｼｯｸM" w:eastAsia="HGSｺﾞｼｯｸM" w:hAnsi="HG丸ｺﾞｼｯｸM-PRO" w:hint="eastAsia"/>
          <w:color w:val="000000" w:themeColor="text1"/>
          <w:sz w:val="24"/>
          <w:szCs w:val="24"/>
        </w:rPr>
        <w:t>が十分に教育を受けられるように環境整備を図られること</w:t>
      </w:r>
      <w:r w:rsidR="00622B34" w:rsidRPr="00A226B1">
        <w:rPr>
          <w:rFonts w:ascii="HGSｺﾞｼｯｸM" w:eastAsia="HGSｺﾞｼｯｸM" w:hAnsi="HG丸ｺﾞｼｯｸM-PRO" w:hint="eastAsia"/>
          <w:color w:val="000000" w:themeColor="text1"/>
          <w:sz w:val="24"/>
          <w:szCs w:val="24"/>
        </w:rPr>
        <w:t>が必要である。</w:t>
      </w:r>
    </w:p>
    <w:p w14:paraId="20383597" w14:textId="42DAF285" w:rsidR="00622B34" w:rsidRPr="00A226B1"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7C8F007" w14:textId="0903CE22"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22AD2811"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496B0CE" w14:textId="0401A0D8" w:rsidR="00622B34"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また、大阪府では、大阪府言語としての手話の認識の普及及び習得の機会の確保に関する条例（以下「手話言語条例」という。）に基づき、関係団体との連携の</w:t>
      </w:r>
      <w:r w:rsidR="00070A57" w:rsidRPr="00A226B1">
        <w:rPr>
          <w:rFonts w:ascii="HGSｺﾞｼｯｸM" w:eastAsia="HGSｺﾞｼｯｸM" w:hAnsi="HG丸ｺﾞｼｯｸM-PRO" w:hint="eastAsia"/>
          <w:color w:val="000000" w:themeColor="text1"/>
          <w:sz w:val="24"/>
          <w:szCs w:val="24"/>
        </w:rPr>
        <w:t>下</w:t>
      </w:r>
      <w:r w:rsidR="002F3C35" w:rsidRPr="00A226B1">
        <w:rPr>
          <w:rFonts w:ascii="HGSｺﾞｼｯｸM" w:eastAsia="HGSｺﾞｼｯｸM" w:hAnsi="HG丸ｺﾞｼｯｸM-PRO" w:hint="eastAsia"/>
          <w:color w:val="000000" w:themeColor="text1"/>
          <w:sz w:val="24"/>
          <w:szCs w:val="24"/>
        </w:rPr>
        <w:t>、乳幼児期からの言語としての手話獲得・習得支援やすべての</w:t>
      </w:r>
      <w:r w:rsidR="00880C3B" w:rsidRPr="00A226B1">
        <w:rPr>
          <w:rFonts w:ascii="HGSｺﾞｼｯｸM" w:eastAsia="HGSｺﾞｼｯｸM" w:hAnsi="HG丸ｺﾞｼｯｸM-PRO" w:hint="eastAsia"/>
          <w:color w:val="000000" w:themeColor="text1"/>
          <w:sz w:val="24"/>
          <w:szCs w:val="24"/>
        </w:rPr>
        <w:t>大阪</w:t>
      </w:r>
      <w:r w:rsidR="002F3C35" w:rsidRPr="00A226B1">
        <w:rPr>
          <w:rFonts w:ascii="HGSｺﾞｼｯｸM" w:eastAsia="HGSｺﾞｼｯｸM" w:hAnsi="HG丸ｺﾞｼｯｸM-PRO" w:hint="eastAsia"/>
          <w:color w:val="000000" w:themeColor="text1"/>
          <w:sz w:val="24"/>
          <w:szCs w:val="24"/>
        </w:rPr>
        <w:t>府立聴覚支援学校の教員向け手話習得支援</w:t>
      </w:r>
      <w:r w:rsidR="00F72869"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の先進的な施策を展開しているが、引き続き、同条例に基づく施策が保健医療機関や学校</w:t>
      </w:r>
      <w:r w:rsidR="00F72869"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の関係機関との連携の</w:t>
      </w:r>
      <w:r w:rsidR="00070A57" w:rsidRPr="00A226B1">
        <w:rPr>
          <w:rFonts w:ascii="HGSｺﾞｼｯｸM" w:eastAsia="HGSｺﾞｼｯｸM" w:hAnsi="HG丸ｺﾞｼｯｸM-PRO" w:hint="eastAsia"/>
          <w:color w:val="000000" w:themeColor="text1"/>
          <w:sz w:val="24"/>
          <w:szCs w:val="24"/>
        </w:rPr>
        <w:t>下</w:t>
      </w:r>
      <w:r w:rsidR="002F3C35" w:rsidRPr="00A226B1">
        <w:rPr>
          <w:rFonts w:ascii="HGSｺﾞｼｯｸM" w:eastAsia="HGSｺﾞｼｯｸM" w:hAnsi="HG丸ｺﾞｼｯｸM-PRO" w:hint="eastAsia"/>
          <w:color w:val="000000" w:themeColor="text1"/>
          <w:sz w:val="24"/>
          <w:szCs w:val="24"/>
        </w:rPr>
        <w:t>、より一層推進されるように、しっかりと計画に盛り込んでいくべきである。</w:t>
      </w:r>
    </w:p>
    <w:p w14:paraId="04928441" w14:textId="03E852BC" w:rsidR="00622B34" w:rsidRPr="00A226B1"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B22F461" w14:textId="4D842488"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このような観点から、「障がいのある人が必要な支援により、生涯を通じて学びの機会を得ることができる」をめざすべき姿として、様々な取組みを進めていくべきである。</w:t>
      </w:r>
    </w:p>
    <w:p w14:paraId="1FEB5E7D"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02BAB4B7" w14:textId="61D577B9" w:rsidR="00622B34"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4E38DC1" w14:textId="77777777" w:rsidR="000345C5" w:rsidRPr="00A226B1" w:rsidRDefault="000345C5" w:rsidP="002F3C35">
      <w:pPr>
        <w:spacing w:line="276" w:lineRule="auto"/>
        <w:rPr>
          <w:rFonts w:ascii="HGSｺﾞｼｯｸM" w:eastAsia="HGSｺﾞｼｯｸM" w:hAnsi="HG丸ｺﾞｼｯｸM-PRO"/>
          <w:color w:val="000000" w:themeColor="text1"/>
          <w:sz w:val="24"/>
          <w:szCs w:val="24"/>
        </w:rPr>
      </w:pPr>
    </w:p>
    <w:p w14:paraId="4B24C242" w14:textId="00AB9BA5" w:rsidR="006B39F8" w:rsidRPr="00A226B1" w:rsidRDefault="00D43DD1" w:rsidP="003E06F8">
      <w:pPr>
        <w:spacing w:line="276" w:lineRule="auto"/>
        <w:ind w:left="236" w:hanging="23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（１）</w:t>
      </w:r>
      <w:r w:rsidR="002F3C35" w:rsidRPr="00A226B1">
        <w:rPr>
          <w:rFonts w:ascii="HGSｺﾞｼｯｸM" w:eastAsia="HGSｺﾞｼｯｸM" w:hAnsi="HG丸ｺﾞｼｯｸM-PRO" w:hint="eastAsia"/>
          <w:color w:val="000000" w:themeColor="text1"/>
          <w:sz w:val="24"/>
          <w:szCs w:val="24"/>
        </w:rPr>
        <w:t>早期からのライフステージに応じた支援</w:t>
      </w:r>
    </w:p>
    <w:p w14:paraId="0865192F" w14:textId="617A59BC"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障がいを早期に発見するという取組みは進んできているものの、適切に支援につながらなければ、</w:t>
      </w:r>
      <w:r w:rsidR="00DD2169" w:rsidRPr="00A226B1">
        <w:rPr>
          <w:rFonts w:ascii="HGSｺﾞｼｯｸM" w:eastAsia="HGSｺﾞｼｯｸM" w:hAnsi="HG丸ｺﾞｼｯｸM-PRO" w:hint="eastAsia"/>
          <w:color w:val="000000" w:themeColor="text1"/>
          <w:sz w:val="24"/>
          <w:szCs w:val="24"/>
        </w:rPr>
        <w:t>本人と家族に生活上の困難や円滑な社会参加を妨げる影響をもたらす可能性があるため</w:t>
      </w:r>
      <w:r w:rsidR="002F3C35" w:rsidRPr="00A226B1">
        <w:rPr>
          <w:rFonts w:ascii="HGSｺﾞｼｯｸM" w:eastAsia="HGSｺﾞｼｯｸM" w:hAnsi="HG丸ｺﾞｼｯｸM-PRO" w:hint="eastAsia"/>
          <w:color w:val="000000" w:themeColor="text1"/>
          <w:sz w:val="24"/>
          <w:szCs w:val="24"/>
        </w:rPr>
        <w:t>、障がいがあるとわかった後に、いかに支援につながることができるかということが重要である。例えば、聴覚障がいや視覚障がいであれば</w:t>
      </w:r>
      <w:r w:rsidR="00880C3B" w:rsidRPr="00A226B1">
        <w:rPr>
          <w:rFonts w:ascii="HGSｺﾞｼｯｸM" w:eastAsia="HGSｺﾞｼｯｸM" w:hAnsi="HG丸ｺﾞｼｯｸM-PRO" w:hint="eastAsia"/>
          <w:color w:val="000000" w:themeColor="text1"/>
          <w:sz w:val="24"/>
          <w:szCs w:val="24"/>
        </w:rPr>
        <w:t>大阪</w:t>
      </w:r>
      <w:r w:rsidR="002F3C35" w:rsidRPr="00A226B1">
        <w:rPr>
          <w:rFonts w:ascii="HGSｺﾞｼｯｸM" w:eastAsia="HGSｺﾞｼｯｸM" w:hAnsi="HG丸ｺﾞｼｯｸM-PRO" w:hint="eastAsia"/>
          <w:color w:val="000000" w:themeColor="text1"/>
          <w:sz w:val="24"/>
          <w:szCs w:val="24"/>
        </w:rPr>
        <w:t>府立福祉情報コミュニケーションセンターにおける聴覚障がい児や視覚障がい児への支援、発達障がいであれば療育や必要に応じた医療受診</w:t>
      </w:r>
      <w:r w:rsidR="00F72869"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関係機関との連携による支援、治療等に円滑かつ確実につないでいくことが必要である。</w:t>
      </w:r>
    </w:p>
    <w:p w14:paraId="2983C338"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A7BE7F6" w14:textId="4B9FACC1"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児童発達支援ガイドラインにおいて、</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児童発達支援事業所や放課後等デイサービス事業所の基本的な機能として位置づけられている</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本人支援</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家族支援</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移行支援</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地域支援</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を通して育ちの環境を整えていくことが極めて重要である</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とされている。また、本人支援については、</w:t>
      </w:r>
      <w:r w:rsidR="0043664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本人のニーズや生活状況等を踏まえて支援するとともに、家庭や地域社会での生活に活かしていくために保育所等に引き継がれていくもの</w:t>
      </w:r>
      <w:r w:rsidR="00436648" w:rsidRPr="00A226B1">
        <w:rPr>
          <w:rFonts w:ascii="HGSｺﾞｼｯｸM" w:eastAsia="HGSｺﾞｼｯｸM" w:hAnsi="HG丸ｺﾞｼｯｸM-PRO" w:hint="eastAsia"/>
          <w:color w:val="000000" w:themeColor="text1"/>
          <w:sz w:val="24"/>
          <w:szCs w:val="24"/>
        </w:rPr>
        <w:t>である」</w:t>
      </w:r>
      <w:r w:rsidR="002F3C35" w:rsidRPr="00A226B1">
        <w:rPr>
          <w:rFonts w:ascii="HGSｺﾞｼｯｸM" w:eastAsia="HGSｺﾞｼｯｸM" w:hAnsi="HG丸ｺﾞｼｯｸM-PRO" w:hint="eastAsia"/>
          <w:color w:val="000000" w:themeColor="text1"/>
          <w:sz w:val="24"/>
          <w:szCs w:val="24"/>
        </w:rPr>
        <w:t>とされている。保育所、</w:t>
      </w:r>
      <w:r w:rsidR="002F3C35" w:rsidRPr="00A226B1">
        <w:rPr>
          <w:rFonts w:ascii="HGSｺﾞｼｯｸM" w:eastAsia="HGSｺﾞｼｯｸM" w:hAnsi="HG丸ｺﾞｼｯｸM-PRO" w:hint="eastAsia"/>
          <w:color w:val="000000" w:themeColor="text1"/>
          <w:sz w:val="24"/>
          <w:szCs w:val="24"/>
        </w:rPr>
        <w:lastRenderedPageBreak/>
        <w:t>幼稚園、学校、家庭等が療育機関と連携して、それぞれが障がい特性を理解して、環境を整えていくことが重要である。</w:t>
      </w:r>
    </w:p>
    <w:p w14:paraId="77280AB4" w14:textId="77777777" w:rsidR="002F3C35" w:rsidRPr="00A226B1"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B87E6ED" w14:textId="2DD16374" w:rsidR="002F3C35"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児童発達支援事業所や放課後等デイサービス事業所等の療育機関が機能を十分に発揮し、学校や障がい児相談支援事業所等の関係機関と緊密な連携を図り、就学時や卒業時</w:t>
      </w:r>
      <w:r w:rsidR="00F72869"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のライフステージの移行段階で支援が途切れることなく一貫した支援が行われるよう体制</w:t>
      </w:r>
      <w:r w:rsidR="00EF0144" w:rsidRPr="00A226B1">
        <w:rPr>
          <w:rFonts w:ascii="HGSｺﾞｼｯｸM" w:eastAsia="HGSｺﾞｼｯｸM" w:hAnsi="HG丸ｺﾞｼｯｸM-PRO" w:hint="eastAsia"/>
          <w:color w:val="000000" w:themeColor="text1"/>
          <w:sz w:val="24"/>
          <w:szCs w:val="24"/>
        </w:rPr>
        <w:t>の</w:t>
      </w:r>
      <w:r w:rsidR="002F3C35" w:rsidRPr="00A226B1">
        <w:rPr>
          <w:rFonts w:ascii="HGSｺﾞｼｯｸM" w:eastAsia="HGSｺﾞｼｯｸM" w:hAnsi="HG丸ｺﾞｼｯｸM-PRO" w:hint="eastAsia"/>
          <w:color w:val="000000" w:themeColor="text1"/>
          <w:sz w:val="24"/>
          <w:szCs w:val="24"/>
        </w:rPr>
        <w:t>構築が必要である。</w:t>
      </w:r>
    </w:p>
    <w:p w14:paraId="1D9AF13C" w14:textId="77777777" w:rsidR="002F3C35" w:rsidRPr="00A226B1"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D626321" w14:textId="54E13108" w:rsidR="002F3C35"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障がい児入所施設に</w:t>
      </w:r>
      <w:r w:rsidR="00A62B62" w:rsidRPr="00A226B1">
        <w:rPr>
          <w:rFonts w:ascii="HGSｺﾞｼｯｸM" w:eastAsia="HGSｺﾞｼｯｸM" w:hAnsi="HG丸ｺﾞｼｯｸM-PRO" w:hint="eastAsia"/>
          <w:color w:val="000000" w:themeColor="text1"/>
          <w:sz w:val="24"/>
          <w:szCs w:val="24"/>
        </w:rPr>
        <w:t>は</w:t>
      </w:r>
      <w:r w:rsidR="002F3C35" w:rsidRPr="00A226B1">
        <w:rPr>
          <w:rFonts w:ascii="HGSｺﾞｼｯｸM" w:eastAsia="HGSｺﾞｼｯｸM" w:hAnsi="HG丸ｺﾞｼｯｸM-PRO" w:hint="eastAsia"/>
          <w:color w:val="000000" w:themeColor="text1"/>
          <w:sz w:val="24"/>
          <w:szCs w:val="24"/>
        </w:rPr>
        <w:t>社会的養護</w:t>
      </w:r>
      <w:r w:rsidR="00A62B62" w:rsidRPr="00A226B1">
        <w:rPr>
          <w:rFonts w:ascii="HGSｺﾞｼｯｸM" w:eastAsia="HGSｺﾞｼｯｸM" w:hAnsi="HG丸ｺﾞｼｯｸM-PRO" w:hint="eastAsia"/>
          <w:color w:val="000000" w:themeColor="text1"/>
          <w:sz w:val="24"/>
          <w:szCs w:val="24"/>
        </w:rPr>
        <w:t>を受けている多く</w:t>
      </w:r>
      <w:r w:rsidR="002F3C35" w:rsidRPr="00A226B1">
        <w:rPr>
          <w:rFonts w:ascii="HGSｺﾞｼｯｸM" w:eastAsia="HGSｺﾞｼｯｸM" w:hAnsi="HG丸ｺﾞｼｯｸM-PRO" w:hint="eastAsia"/>
          <w:color w:val="000000" w:themeColor="text1"/>
          <w:sz w:val="24"/>
          <w:szCs w:val="24"/>
        </w:rPr>
        <w:t>の</w:t>
      </w:r>
      <w:r w:rsidR="00B37619" w:rsidRPr="00A226B1">
        <w:rPr>
          <w:rFonts w:ascii="HGSｺﾞｼｯｸM" w:eastAsia="HGSｺﾞｼｯｸM" w:hAnsi="HG丸ｺﾞｼｯｸM-PRO" w:hint="eastAsia"/>
          <w:color w:val="000000" w:themeColor="text1"/>
          <w:sz w:val="24"/>
          <w:szCs w:val="24"/>
        </w:rPr>
        <w:t>児童</w:t>
      </w:r>
      <w:r w:rsidR="00A62B62" w:rsidRPr="00A226B1">
        <w:rPr>
          <w:rFonts w:ascii="HGSｺﾞｼｯｸM" w:eastAsia="HGSｺﾞｼｯｸM" w:hAnsi="HG丸ｺﾞｼｯｸM-PRO" w:hint="eastAsia"/>
          <w:color w:val="000000" w:themeColor="text1"/>
          <w:sz w:val="24"/>
          <w:szCs w:val="24"/>
        </w:rPr>
        <w:t>が</w:t>
      </w:r>
      <w:r w:rsidR="002F3C35" w:rsidRPr="00A226B1">
        <w:rPr>
          <w:rFonts w:ascii="HGSｺﾞｼｯｸM" w:eastAsia="HGSｺﾞｼｯｸM" w:hAnsi="HG丸ｺﾞｼｯｸM-PRO" w:hint="eastAsia"/>
          <w:color w:val="000000" w:themeColor="text1"/>
          <w:sz w:val="24"/>
          <w:szCs w:val="24"/>
        </w:rPr>
        <w:t>入所して</w:t>
      </w:r>
      <w:r w:rsidR="00A62B62" w:rsidRPr="00A226B1">
        <w:rPr>
          <w:rFonts w:ascii="HGSｺﾞｼｯｸM" w:eastAsia="HGSｺﾞｼｯｸM" w:hAnsi="HG丸ｺﾞｼｯｸM-PRO" w:hint="eastAsia"/>
          <w:color w:val="000000" w:themeColor="text1"/>
          <w:sz w:val="24"/>
          <w:szCs w:val="24"/>
        </w:rPr>
        <w:t>おり</w:t>
      </w:r>
      <w:r w:rsidR="002F3C35" w:rsidRPr="00A226B1">
        <w:rPr>
          <w:rFonts w:ascii="HGSｺﾞｼｯｸM" w:eastAsia="HGSｺﾞｼｯｸM" w:hAnsi="HG丸ｺﾞｼｯｸM-PRO" w:hint="eastAsia"/>
          <w:color w:val="000000" w:themeColor="text1"/>
          <w:sz w:val="24"/>
          <w:szCs w:val="24"/>
        </w:rPr>
        <w:t>、</w:t>
      </w:r>
      <w:r w:rsidR="00A62B62" w:rsidRPr="00A226B1">
        <w:rPr>
          <w:rFonts w:ascii="HGSｺﾞｼｯｸM" w:eastAsia="HGSｺﾞｼｯｸM" w:hAnsi="HG丸ｺﾞｼｯｸM-PRO" w:hint="eastAsia"/>
          <w:color w:val="000000" w:themeColor="text1"/>
          <w:sz w:val="24"/>
          <w:szCs w:val="24"/>
        </w:rPr>
        <w:t>それらの</w:t>
      </w:r>
      <w:r w:rsidR="00B37619" w:rsidRPr="00A226B1">
        <w:rPr>
          <w:rFonts w:ascii="HGSｺﾞｼｯｸM" w:eastAsia="HGSｺﾞｼｯｸM" w:hAnsi="HG丸ｺﾞｼｯｸM-PRO" w:hint="eastAsia"/>
          <w:color w:val="000000" w:themeColor="text1"/>
          <w:sz w:val="24"/>
          <w:szCs w:val="24"/>
        </w:rPr>
        <w:t>児童</w:t>
      </w:r>
      <w:r w:rsidR="00A62B62" w:rsidRPr="00A226B1">
        <w:rPr>
          <w:rFonts w:ascii="HGSｺﾞｼｯｸM" w:eastAsia="HGSｺﾞｼｯｸM" w:hAnsi="HG丸ｺﾞｼｯｸM-PRO" w:hint="eastAsia"/>
          <w:color w:val="000000" w:themeColor="text1"/>
          <w:sz w:val="24"/>
          <w:szCs w:val="24"/>
        </w:rPr>
        <w:t>には、</w:t>
      </w:r>
      <w:r w:rsidR="002F3C35" w:rsidRPr="00A226B1">
        <w:rPr>
          <w:rFonts w:ascii="HGSｺﾞｼｯｸM" w:eastAsia="HGSｺﾞｼｯｸM" w:hAnsi="HG丸ｺﾞｼｯｸM-PRO" w:hint="eastAsia"/>
          <w:color w:val="000000" w:themeColor="text1"/>
          <w:sz w:val="24"/>
          <w:szCs w:val="24"/>
        </w:rPr>
        <w:t>愛着やトラウマ</w:t>
      </w:r>
      <w:r w:rsidR="00A62B62"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の課題に</w:t>
      </w:r>
      <w:r w:rsidR="00A62B62" w:rsidRPr="00A226B1">
        <w:rPr>
          <w:rFonts w:ascii="HGSｺﾞｼｯｸM" w:eastAsia="HGSｺﾞｼｯｸM" w:hAnsi="HG丸ｺﾞｼｯｸM-PRO" w:hint="eastAsia"/>
          <w:color w:val="000000" w:themeColor="text1"/>
          <w:sz w:val="24"/>
          <w:szCs w:val="24"/>
        </w:rPr>
        <w:t>対応</w:t>
      </w:r>
      <w:r w:rsidR="002F3C35" w:rsidRPr="00A226B1">
        <w:rPr>
          <w:rFonts w:ascii="HGSｺﾞｼｯｸM" w:eastAsia="HGSｺﾞｼｯｸM" w:hAnsi="HG丸ｺﾞｼｯｸM-PRO" w:hint="eastAsia"/>
          <w:color w:val="000000" w:themeColor="text1"/>
          <w:sz w:val="24"/>
          <w:szCs w:val="24"/>
        </w:rPr>
        <w:t>する専門的な支援が欠かせない</w:t>
      </w:r>
      <w:r w:rsidR="00A62B62" w:rsidRPr="00A226B1">
        <w:rPr>
          <w:rFonts w:ascii="HGSｺﾞｼｯｸM" w:eastAsia="HGSｺﾞｼｯｸM" w:hAnsi="HG丸ｺﾞｼｯｸM-PRO" w:hint="eastAsia"/>
          <w:color w:val="000000" w:themeColor="text1"/>
          <w:sz w:val="24"/>
          <w:szCs w:val="24"/>
        </w:rPr>
        <w:t>。また、</w:t>
      </w:r>
      <w:r w:rsidR="002F3C35" w:rsidRPr="00A226B1">
        <w:rPr>
          <w:rFonts w:ascii="HGSｺﾞｼｯｸM" w:eastAsia="HGSｺﾞｼｯｸM" w:hAnsi="HG丸ｺﾞｼｯｸM-PRO" w:hint="eastAsia"/>
          <w:color w:val="000000" w:themeColor="text1"/>
          <w:sz w:val="24"/>
          <w:szCs w:val="24"/>
        </w:rPr>
        <w:t>児童養護施設や児童自立支援施設</w:t>
      </w:r>
      <w:r w:rsidR="00F72869" w:rsidRPr="00A226B1">
        <w:rPr>
          <w:rFonts w:ascii="HGSｺﾞｼｯｸM" w:eastAsia="HGSｺﾞｼｯｸM" w:hAnsi="HG丸ｺﾞｼｯｸM-PRO" w:hint="eastAsia"/>
          <w:color w:val="000000" w:themeColor="text1"/>
          <w:sz w:val="24"/>
          <w:szCs w:val="24"/>
        </w:rPr>
        <w:t>等</w:t>
      </w:r>
      <w:r w:rsidR="00BE0447" w:rsidRPr="00A226B1">
        <w:rPr>
          <w:rFonts w:ascii="HGSｺﾞｼｯｸM" w:eastAsia="HGSｺﾞｼｯｸM" w:hAnsi="HG丸ｺﾞｼｯｸM-PRO" w:hint="eastAsia"/>
          <w:color w:val="000000" w:themeColor="text1"/>
          <w:sz w:val="24"/>
          <w:szCs w:val="24"/>
        </w:rPr>
        <w:t>では</w:t>
      </w:r>
      <w:r w:rsidR="002F3C35" w:rsidRPr="00A226B1">
        <w:rPr>
          <w:rFonts w:ascii="HGSｺﾞｼｯｸM" w:eastAsia="HGSｺﾞｼｯｸM" w:hAnsi="HG丸ｺﾞｼｯｸM-PRO" w:hint="eastAsia"/>
          <w:color w:val="000000" w:themeColor="text1"/>
          <w:sz w:val="24"/>
          <w:szCs w:val="24"/>
        </w:rPr>
        <w:t>療育手帳を所持</w:t>
      </w:r>
      <w:r w:rsidR="00B37619" w:rsidRPr="00A226B1">
        <w:rPr>
          <w:rFonts w:ascii="HGSｺﾞｼｯｸM" w:eastAsia="HGSｺﾞｼｯｸM" w:hAnsi="HG丸ｺﾞｼｯｸM-PRO" w:hint="eastAsia"/>
          <w:color w:val="000000" w:themeColor="text1"/>
          <w:sz w:val="24"/>
          <w:szCs w:val="24"/>
        </w:rPr>
        <w:t>するなど障がい特性のある児童</w:t>
      </w:r>
      <w:r w:rsidR="002F3C35" w:rsidRPr="00A226B1">
        <w:rPr>
          <w:rFonts w:ascii="HGSｺﾞｼｯｸM" w:eastAsia="HGSｺﾞｼｯｸM" w:hAnsi="HG丸ｺﾞｼｯｸM-PRO" w:hint="eastAsia"/>
          <w:color w:val="000000" w:themeColor="text1"/>
          <w:sz w:val="24"/>
          <w:szCs w:val="24"/>
        </w:rPr>
        <w:t>が増えている。</w:t>
      </w:r>
      <w:r w:rsidR="00A62B62" w:rsidRPr="00A226B1">
        <w:rPr>
          <w:rFonts w:ascii="HGSｺﾞｼｯｸM" w:eastAsia="HGSｺﾞｼｯｸM" w:hAnsi="HG丸ｺﾞｼｯｸM-PRO" w:hint="eastAsia"/>
          <w:color w:val="000000" w:themeColor="text1"/>
          <w:sz w:val="24"/>
          <w:szCs w:val="24"/>
        </w:rPr>
        <w:t>さらに</w:t>
      </w:r>
      <w:r w:rsidR="002F3C35" w:rsidRPr="00A226B1">
        <w:rPr>
          <w:rFonts w:ascii="HGSｺﾞｼｯｸM" w:eastAsia="HGSｺﾞｼｯｸM" w:hAnsi="HG丸ｺﾞｼｯｸM-PRO" w:hint="eastAsia"/>
          <w:color w:val="000000" w:themeColor="text1"/>
          <w:sz w:val="24"/>
          <w:szCs w:val="24"/>
        </w:rPr>
        <w:t>、障がい児通所支援事業所に</w:t>
      </w:r>
      <w:bookmarkStart w:id="28" w:name="_Hlk220586563"/>
      <w:r w:rsidR="002F3C35" w:rsidRPr="00A226B1">
        <w:rPr>
          <w:rFonts w:ascii="HGSｺﾞｼｯｸM" w:eastAsia="HGSｺﾞｼｯｸM" w:hAnsi="HG丸ｺﾞｼｯｸM-PRO" w:hint="eastAsia"/>
          <w:color w:val="000000" w:themeColor="text1"/>
          <w:sz w:val="24"/>
          <w:szCs w:val="24"/>
        </w:rPr>
        <w:t>おいても、家庭環境等により生じる課題を抱えた子どもを支援する仕組み</w:t>
      </w:r>
      <w:r w:rsidR="00BE0447" w:rsidRPr="00A226B1">
        <w:rPr>
          <w:rFonts w:ascii="HGSｺﾞｼｯｸM" w:eastAsia="HGSｺﾞｼｯｸM" w:hAnsi="HG丸ｺﾞｼｯｸM-PRO" w:hint="eastAsia"/>
          <w:color w:val="000000" w:themeColor="text1"/>
          <w:sz w:val="24"/>
          <w:szCs w:val="24"/>
        </w:rPr>
        <w:t>もあり、</w:t>
      </w:r>
      <w:r w:rsidR="00F836D8" w:rsidRPr="00A226B1">
        <w:rPr>
          <w:rFonts w:ascii="HGSｺﾞｼｯｸM" w:eastAsia="HGSｺﾞｼｯｸM" w:hAnsi="HG丸ｺﾞｼｯｸM-PRO" w:hint="eastAsia"/>
          <w:color w:val="000000" w:themeColor="text1"/>
          <w:sz w:val="24"/>
          <w:szCs w:val="24"/>
        </w:rPr>
        <w:t>関係機関と連携を</w:t>
      </w:r>
      <w:r w:rsidR="002F3C35" w:rsidRPr="00A226B1">
        <w:rPr>
          <w:rFonts w:ascii="HGSｺﾞｼｯｸM" w:eastAsia="HGSｺﾞｼｯｸM" w:hAnsi="HG丸ｺﾞｼｯｸM-PRO" w:hint="eastAsia"/>
          <w:color w:val="000000" w:themeColor="text1"/>
          <w:sz w:val="24"/>
          <w:szCs w:val="24"/>
        </w:rPr>
        <w:t>図りながら</w:t>
      </w:r>
      <w:r w:rsidR="00F836D8" w:rsidRPr="00A226B1">
        <w:rPr>
          <w:rFonts w:ascii="HGSｺﾞｼｯｸM" w:eastAsia="HGSｺﾞｼｯｸM" w:hAnsi="HG丸ｺﾞｼｯｸM-PRO" w:hint="eastAsia"/>
          <w:color w:val="000000" w:themeColor="text1"/>
          <w:sz w:val="24"/>
          <w:szCs w:val="24"/>
        </w:rPr>
        <w:t>、それぞれの課題に応じた専門的な</w:t>
      </w:r>
      <w:r w:rsidR="002F3C35" w:rsidRPr="00A226B1">
        <w:rPr>
          <w:rFonts w:ascii="HGSｺﾞｼｯｸM" w:eastAsia="HGSｺﾞｼｯｸM" w:hAnsi="HG丸ｺﾞｼｯｸM-PRO" w:hint="eastAsia"/>
          <w:color w:val="000000" w:themeColor="text1"/>
          <w:sz w:val="24"/>
          <w:szCs w:val="24"/>
        </w:rPr>
        <w:t>障がい児支援を行っていく必要</w:t>
      </w:r>
      <w:r w:rsidR="00185EBC" w:rsidRPr="00A226B1">
        <w:rPr>
          <w:rFonts w:ascii="HGSｺﾞｼｯｸM" w:eastAsia="HGSｺﾞｼｯｸM" w:hAnsi="HG丸ｺﾞｼｯｸM-PRO" w:hint="eastAsia"/>
          <w:color w:val="000000" w:themeColor="text1"/>
          <w:sz w:val="24"/>
          <w:szCs w:val="24"/>
        </w:rPr>
        <w:t>が</w:t>
      </w:r>
      <w:r w:rsidR="002F3C35" w:rsidRPr="00A226B1">
        <w:rPr>
          <w:rFonts w:ascii="HGSｺﾞｼｯｸM" w:eastAsia="HGSｺﾞｼｯｸM" w:hAnsi="HG丸ｺﾞｼｯｸM-PRO" w:hint="eastAsia"/>
          <w:color w:val="000000" w:themeColor="text1"/>
          <w:sz w:val="24"/>
          <w:szCs w:val="24"/>
        </w:rPr>
        <w:t>ある。</w:t>
      </w:r>
      <w:bookmarkEnd w:id="28"/>
    </w:p>
    <w:p w14:paraId="56563637" w14:textId="446AB359" w:rsidR="002F3C35" w:rsidRPr="00A226B1"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C6F2F3A" w14:textId="5E22DC37" w:rsidR="002F3C35"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発達障がいについて、本人だけではなく、困り感が生じている環境に働きかけるといった仕組みづくりが重要であ</w:t>
      </w:r>
      <w:r w:rsidR="009B021E" w:rsidRPr="00A226B1">
        <w:rPr>
          <w:rFonts w:ascii="HGSｺﾞｼｯｸM" w:eastAsia="HGSｺﾞｼｯｸM" w:hAnsi="HG丸ｺﾞｼｯｸM-PRO" w:hint="eastAsia"/>
          <w:color w:val="000000" w:themeColor="text1"/>
          <w:sz w:val="24"/>
          <w:szCs w:val="24"/>
        </w:rPr>
        <w:t>り、本人らしさをいかに伸ばしていくかという観点が、アセスメントを通して、家族や支援者</w:t>
      </w:r>
      <w:r w:rsidR="00F72869" w:rsidRPr="00A226B1">
        <w:rPr>
          <w:rFonts w:ascii="HGSｺﾞｼｯｸM" w:eastAsia="HGSｺﾞｼｯｸM" w:hAnsi="HG丸ｺﾞｼｯｸM-PRO" w:hint="eastAsia"/>
          <w:color w:val="000000" w:themeColor="text1"/>
          <w:sz w:val="24"/>
          <w:szCs w:val="24"/>
        </w:rPr>
        <w:t>等</w:t>
      </w:r>
      <w:r w:rsidR="009B021E" w:rsidRPr="00A226B1">
        <w:rPr>
          <w:rFonts w:ascii="HGSｺﾞｼｯｸM" w:eastAsia="HGSｺﾞｼｯｸM" w:hAnsi="HG丸ｺﾞｼｯｸM-PRO" w:hint="eastAsia"/>
          <w:color w:val="000000" w:themeColor="text1"/>
          <w:sz w:val="24"/>
          <w:szCs w:val="24"/>
        </w:rPr>
        <w:t>に伝えられていくような仕組みづくりと人材育成が重要である。</w:t>
      </w:r>
    </w:p>
    <w:p w14:paraId="41325D98" w14:textId="77777777" w:rsidR="00E278D3" w:rsidRPr="00A226B1" w:rsidRDefault="00E278D3" w:rsidP="002F3C35">
      <w:pPr>
        <w:spacing w:line="276" w:lineRule="auto"/>
        <w:rPr>
          <w:rFonts w:ascii="HGSｺﾞｼｯｸM" w:eastAsia="HGSｺﾞｼｯｸM" w:hAnsi="HG丸ｺﾞｼｯｸM-PRO"/>
          <w:color w:val="000000" w:themeColor="text1"/>
          <w:sz w:val="24"/>
          <w:szCs w:val="24"/>
        </w:rPr>
      </w:pPr>
    </w:p>
    <w:p w14:paraId="0D67E6CC" w14:textId="15ACFD53" w:rsidR="00D43DD1" w:rsidRPr="00A226B1"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（２</w:t>
      </w:r>
      <w:r w:rsidR="00D43DD1"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教育環境の整備</w:t>
      </w:r>
    </w:p>
    <w:p w14:paraId="2DB2670C" w14:textId="1EB16EA7" w:rsidR="002F3C35"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大阪府の障がい者の生活ニーズ実態調査（令和7年度）で</w:t>
      </w:r>
      <w:r w:rsidR="00064C5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嫌な思いをした場所</w:t>
      </w:r>
      <w:r w:rsidR="00064C58"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w:t>
      </w:r>
      <w:r w:rsidR="00064C58" w:rsidRPr="00A226B1">
        <w:rPr>
          <w:rFonts w:ascii="HGSｺﾞｼｯｸM" w:eastAsia="HGSｺﾞｼｯｸM" w:hAnsi="HG丸ｺﾞｼｯｸM-PRO" w:hint="eastAsia"/>
          <w:color w:val="000000" w:themeColor="text1"/>
          <w:sz w:val="24"/>
          <w:szCs w:val="24"/>
        </w:rPr>
        <w:t>踏まえる</w:t>
      </w:r>
      <w:r w:rsidR="002F3C35" w:rsidRPr="00A226B1">
        <w:rPr>
          <w:rFonts w:ascii="HGSｺﾞｼｯｸM" w:eastAsia="HGSｺﾞｼｯｸM" w:hAnsi="HG丸ｺﾞｼｯｸM-PRO" w:hint="eastAsia"/>
          <w:color w:val="000000" w:themeColor="text1"/>
          <w:sz w:val="24"/>
          <w:szCs w:val="24"/>
        </w:rPr>
        <w:t>と、教員等の障がい理解の促進に一層努める必要がある。</w:t>
      </w:r>
    </w:p>
    <w:p w14:paraId="0C9E7DE6" w14:textId="77777777" w:rsidR="002F3C35" w:rsidRPr="00A226B1"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A741E9" w14:textId="7A6721CA" w:rsidR="002F3C35"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幼少期からのインクルーシブ教育は、障がい児自身の生活力を養うだけではなく、社会全体の障がい理解の促進にもつながる。引き続き、通学支援や情</w:t>
      </w:r>
      <w:r w:rsidR="002F3C35" w:rsidRPr="00A226B1">
        <w:rPr>
          <w:rFonts w:ascii="HGSｺﾞｼｯｸM" w:eastAsia="HGSｺﾞｼｯｸM" w:hAnsi="HG丸ｺﾞｼｯｸM-PRO" w:hint="eastAsia"/>
          <w:color w:val="000000" w:themeColor="text1"/>
          <w:sz w:val="24"/>
          <w:szCs w:val="24"/>
        </w:rPr>
        <w:lastRenderedPageBreak/>
        <w:t>報保障</w:t>
      </w:r>
      <w:r w:rsidR="000F43E7"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、障がい特性に応じた配慮をすることにより、教育の各段階において、障がい児を包摂するインクルーシブ教育</w:t>
      </w:r>
      <w:r w:rsidR="00500A6B" w:rsidRPr="00A226B1">
        <w:rPr>
          <w:rFonts w:ascii="HGSｺﾞｼｯｸM" w:eastAsia="HGSｺﾞｼｯｸM" w:hAnsi="HG丸ｺﾞｼｯｸM-PRO" w:hint="eastAsia"/>
          <w:color w:val="000000" w:themeColor="text1"/>
          <w:sz w:val="24"/>
          <w:szCs w:val="24"/>
        </w:rPr>
        <w:t>システムのさらなる充実</w:t>
      </w:r>
      <w:r w:rsidR="002F3C35" w:rsidRPr="00A226B1">
        <w:rPr>
          <w:rFonts w:ascii="HGSｺﾞｼｯｸM" w:eastAsia="HGSｺﾞｼｯｸM" w:hAnsi="HG丸ｺﾞｼｯｸM-PRO" w:hint="eastAsia"/>
          <w:color w:val="000000" w:themeColor="text1"/>
          <w:sz w:val="24"/>
          <w:szCs w:val="24"/>
        </w:rPr>
        <w:t>を進めていく必要がある。</w:t>
      </w:r>
    </w:p>
    <w:p w14:paraId="1B200C63" w14:textId="77777777" w:rsidR="002F3C35" w:rsidRPr="00A226B1"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ADDFEC2" w14:textId="5A79CF5E" w:rsidR="002F3C35" w:rsidRPr="00A226B1" w:rsidRDefault="006710CD"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小・中学校及び高等学校の通常の学級に在籍しながら適切な支援を受けることができる通級指導教室や府立高等学校における知的障がいのある児童がともに学ぶ制度である「自立支援推進校」「共生推進校」等、障がいのある児童一人ひとりの教育的ニーズに応じた支援が行われ、「ともに学び、ともに育つ」教育を推進する環境整備が図られてきた。また、障がいのある大学生や公立・私立の全日制に通う高校生、通信制を選択する高校生も増えており、様々な教育現場で障がいのある児童が学ぶ機会は増えている。一方で、障がい特性に応じた十分な支援が行われていない現状もあるため、教員の研修やプログラム等により、質を確保するといったことが必要である。</w:t>
      </w:r>
    </w:p>
    <w:p w14:paraId="5B69F28E"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48B056F" w14:textId="04732539"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障がいのある人が一般的な教育</w:t>
      </w:r>
      <w:r w:rsidR="00064C58" w:rsidRPr="00A226B1">
        <w:rPr>
          <w:rFonts w:ascii="HGSｺﾞｼｯｸM" w:eastAsia="HGSｺﾞｼｯｸM" w:hAnsi="HG丸ｺﾞｼｯｸM-PRO" w:hint="eastAsia"/>
          <w:color w:val="000000" w:themeColor="text1"/>
          <w:sz w:val="24"/>
          <w:szCs w:val="24"/>
        </w:rPr>
        <w:t>制度</w:t>
      </w:r>
      <w:r w:rsidR="002F3C35" w:rsidRPr="00A226B1">
        <w:rPr>
          <w:rFonts w:ascii="HGSｺﾞｼｯｸM" w:eastAsia="HGSｺﾞｼｯｸM" w:hAnsi="HG丸ｺﾞｼｯｸM-PRO" w:hint="eastAsia"/>
          <w:color w:val="000000" w:themeColor="text1"/>
          <w:sz w:val="24"/>
          <w:szCs w:val="24"/>
        </w:rPr>
        <w:t>から排除されない</w:t>
      </w:r>
      <w:bookmarkStart w:id="29" w:name="_Hlk220589195"/>
      <w:r w:rsidR="00064C58" w:rsidRPr="00A226B1">
        <w:rPr>
          <w:rFonts w:ascii="HGSｺﾞｼｯｸM" w:eastAsia="HGSｺﾞｼｯｸM" w:hAnsi="HG丸ｺﾞｼｯｸM-PRO" w:hint="eastAsia"/>
          <w:color w:val="000000" w:themeColor="text1"/>
          <w:sz w:val="24"/>
          <w:szCs w:val="24"/>
        </w:rPr>
        <w:t>ことを定める障害者権利条約の理念を踏まえると</w:t>
      </w:r>
      <w:bookmarkEnd w:id="29"/>
      <w:r w:rsidR="002F3C35" w:rsidRPr="00A226B1">
        <w:rPr>
          <w:rFonts w:ascii="HGSｺﾞｼｯｸM" w:eastAsia="HGSｺﾞｼｯｸM" w:hAnsi="HG丸ｺﾞｼｯｸM-PRO" w:hint="eastAsia"/>
          <w:color w:val="000000" w:themeColor="text1"/>
          <w:sz w:val="24"/>
          <w:szCs w:val="24"/>
        </w:rPr>
        <w:t>、保育、療育、教育に従事する教員等の資質向上に向け、保育士や教員になる過程で障がいの特性や教育等について十分に学習する機会を確保する必要がある。</w:t>
      </w:r>
    </w:p>
    <w:p w14:paraId="4FA41484" w14:textId="0A8B13D2"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27764862" w14:textId="34AA1065"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w:t>
      </w:r>
      <w:r w:rsidR="00064C58" w:rsidRPr="00A226B1">
        <w:rPr>
          <w:rFonts w:ascii="HGSｺﾞｼｯｸM" w:eastAsia="HGSｺﾞｼｯｸM" w:hAnsi="HG丸ｺﾞｼｯｸM-PRO" w:hint="eastAsia"/>
          <w:color w:val="000000" w:themeColor="text1"/>
          <w:sz w:val="24"/>
          <w:szCs w:val="24"/>
        </w:rPr>
        <w:t>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w:t>
      </w:r>
      <w:r w:rsidR="002F3C35" w:rsidRPr="00A226B1">
        <w:rPr>
          <w:rFonts w:ascii="HGSｺﾞｼｯｸM" w:eastAsia="HGSｺﾞｼｯｸM" w:hAnsi="HG丸ｺﾞｼｯｸM-PRO" w:hint="eastAsia"/>
          <w:color w:val="000000" w:themeColor="text1"/>
          <w:sz w:val="24"/>
          <w:szCs w:val="24"/>
        </w:rPr>
        <w:t>教員等が障がい特性等を理解し、寄り添った関わりができるように、専門性を考慮しつつ柔軟かつ適切な教員等の配置等を行う必要がある。</w:t>
      </w:r>
    </w:p>
    <w:p w14:paraId="2AF75A54"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FC3999C" w14:textId="0E152FA7"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w:t>
      </w:r>
      <w:r w:rsidR="008F71C2" w:rsidRPr="00A226B1">
        <w:rPr>
          <w:rFonts w:ascii="HGSｺﾞｼｯｸM" w:eastAsia="HGSｺﾞｼｯｸM" w:hAnsi="HG丸ｺﾞｼｯｸM-PRO" w:hint="eastAsia"/>
          <w:color w:val="000000" w:themeColor="text1"/>
          <w:sz w:val="24"/>
          <w:szCs w:val="24"/>
        </w:rPr>
        <w:t>きた</w:t>
      </w:r>
      <w:r w:rsidR="002F3C35" w:rsidRPr="00A226B1">
        <w:rPr>
          <w:rFonts w:ascii="HGSｺﾞｼｯｸM" w:eastAsia="HGSｺﾞｼｯｸM" w:hAnsi="HG丸ｺﾞｼｯｸM-PRO" w:hint="eastAsia"/>
          <w:color w:val="000000" w:themeColor="text1"/>
          <w:sz w:val="24"/>
          <w:szCs w:val="24"/>
        </w:rPr>
        <w:t>。今後、多様化する教育現場への対応や令和７年10月から開始</w:t>
      </w:r>
      <w:r w:rsidR="008F71C2" w:rsidRPr="00A226B1">
        <w:rPr>
          <w:rFonts w:ascii="HGSｺﾞｼｯｸM" w:eastAsia="HGSｺﾞｼｯｸM" w:hAnsi="HG丸ｺﾞｼｯｸM-PRO" w:hint="eastAsia"/>
          <w:color w:val="000000" w:themeColor="text1"/>
          <w:sz w:val="24"/>
          <w:szCs w:val="24"/>
        </w:rPr>
        <w:t>した</w:t>
      </w:r>
      <w:r w:rsidR="002F3C35" w:rsidRPr="00A226B1">
        <w:rPr>
          <w:rFonts w:ascii="HGSｺﾞｼｯｸM" w:eastAsia="HGSｺﾞｼｯｸM" w:hAnsi="HG丸ｺﾞｼｯｸM-PRO" w:hint="eastAsia"/>
          <w:color w:val="000000" w:themeColor="text1"/>
          <w:sz w:val="24"/>
          <w:szCs w:val="24"/>
        </w:rPr>
        <w:t>就労選択支援事業との連携</w:t>
      </w:r>
      <w:r w:rsidR="008F71C2" w:rsidRPr="00A226B1">
        <w:rPr>
          <w:rFonts w:ascii="HGSｺﾞｼｯｸM" w:eastAsia="HGSｺﾞｼｯｸM" w:hAnsi="HG丸ｺﾞｼｯｸM-PRO" w:hint="eastAsia"/>
          <w:color w:val="000000" w:themeColor="text1"/>
          <w:sz w:val="24"/>
          <w:szCs w:val="24"/>
        </w:rPr>
        <w:t>を通じて</w:t>
      </w:r>
      <w:r w:rsidR="002F3C35" w:rsidRPr="00A226B1">
        <w:rPr>
          <w:rFonts w:ascii="HGSｺﾞｼｯｸM" w:eastAsia="HGSｺﾞｼｯｸM" w:hAnsi="HG丸ｺﾞｼｯｸM-PRO" w:hint="eastAsia"/>
          <w:color w:val="000000" w:themeColor="text1"/>
          <w:sz w:val="24"/>
          <w:szCs w:val="24"/>
        </w:rPr>
        <w:t>役割の整理</w:t>
      </w:r>
      <w:r w:rsidR="000F43E7"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、社会状況に応じて、その機能を見直していく必要がある。</w:t>
      </w:r>
    </w:p>
    <w:p w14:paraId="389D1A5F"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48417CA" w14:textId="3D17506B"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将来の自立生活に向けて、学校在学中から職場実習の機会を拡充するとともに、対人関係やコミュニケーション力</w:t>
      </w:r>
      <w:r w:rsidR="000F43E7"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将来の生活に役立つことや就職につながることを幅広く学ぶことができるような教育環境づくりが必要であり、学校教育を通じて、すべての障がい者が地域で</w:t>
      </w:r>
      <w:r w:rsidR="00623562" w:rsidRPr="00A226B1">
        <w:rPr>
          <w:rFonts w:ascii="HGSｺﾞｼｯｸM" w:eastAsia="HGSｺﾞｼｯｸM" w:hAnsi="HG丸ｺﾞｼｯｸM-PRO" w:hint="eastAsia"/>
          <w:color w:val="000000" w:themeColor="text1"/>
          <w:sz w:val="24"/>
          <w:szCs w:val="24"/>
        </w:rPr>
        <w:t>主体的</w:t>
      </w:r>
      <w:r w:rsidR="002F3C35" w:rsidRPr="00A226B1">
        <w:rPr>
          <w:rFonts w:ascii="HGSｺﾞｼｯｸM" w:eastAsia="HGSｺﾞｼｯｸM" w:hAnsi="HG丸ｺﾞｼｯｸM-PRO" w:hint="eastAsia"/>
          <w:color w:val="000000" w:themeColor="text1"/>
          <w:sz w:val="24"/>
          <w:szCs w:val="24"/>
        </w:rPr>
        <w:t>に生活できるということを体験し、働く力や暮らす力を身に付けることができるような取組みを、教育と福祉、労働機関等が連携して進めていくべきである。また、就職率</w:t>
      </w:r>
      <w:r w:rsidR="000F43E7" w:rsidRPr="00A226B1">
        <w:rPr>
          <w:rFonts w:ascii="HGSｺﾞｼｯｸM" w:eastAsia="HGSｺﾞｼｯｸM" w:hAnsi="HG丸ｺﾞｼｯｸM-PRO" w:hint="eastAsia"/>
          <w:color w:val="000000" w:themeColor="text1"/>
          <w:sz w:val="24"/>
          <w:szCs w:val="24"/>
        </w:rPr>
        <w:t>等</w:t>
      </w:r>
      <w:r w:rsidR="002F3C35" w:rsidRPr="00A226B1">
        <w:rPr>
          <w:rFonts w:ascii="HGSｺﾞｼｯｸM" w:eastAsia="HGSｺﾞｼｯｸM" w:hAnsi="HG丸ｺﾞｼｯｸM-PRO" w:hint="eastAsia"/>
          <w:color w:val="000000" w:themeColor="text1"/>
          <w:sz w:val="24"/>
          <w:szCs w:val="24"/>
        </w:rPr>
        <w:t>の数字だけにとらわれず、個々人の障がい特性やニーズに応じた多様な進路の選択が確保され、卒業後の学びの場や、就労から職場定着までを見据えた支援が必要である。</w:t>
      </w:r>
    </w:p>
    <w:p w14:paraId="240BB371" w14:textId="6FEFB703"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CFE6513" w14:textId="5ED60824"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71D0CCAD"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5A4CDA6F" w14:textId="1851472B"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誰もが一般的な教育制度から排除されないインクルーシブ教育</w:t>
      </w:r>
      <w:r w:rsidR="00FE0DE0" w:rsidRPr="00A226B1">
        <w:rPr>
          <w:rFonts w:ascii="HGSｺﾞｼｯｸM" w:eastAsia="HGSｺﾞｼｯｸM" w:hAnsi="HG丸ｺﾞｼｯｸM-PRO" w:hint="eastAsia"/>
          <w:color w:val="000000" w:themeColor="text1"/>
          <w:sz w:val="24"/>
          <w:szCs w:val="24"/>
        </w:rPr>
        <w:t>システム</w:t>
      </w:r>
      <w:r w:rsidR="002F3C35" w:rsidRPr="00A226B1">
        <w:rPr>
          <w:rFonts w:ascii="HGSｺﾞｼｯｸM" w:eastAsia="HGSｺﾞｼｯｸM" w:hAnsi="HG丸ｺﾞｼｯｸM-PRO" w:hint="eastAsia"/>
          <w:color w:val="000000" w:themeColor="text1"/>
          <w:sz w:val="24"/>
          <w:szCs w:val="24"/>
        </w:rPr>
        <w:t>を基本とするのであれば、手話言語条例に基づく施策のほか、障がい者だけではなく、外国人</w:t>
      </w:r>
      <w:r w:rsidR="000F43E7" w:rsidRPr="00A226B1">
        <w:rPr>
          <w:rFonts w:ascii="HGSｺﾞｼｯｸM" w:eastAsia="HGSｺﾞｼｯｸM" w:hAnsi="HG丸ｺﾞｼｯｸM-PRO" w:hint="eastAsia"/>
          <w:color w:val="000000" w:themeColor="text1"/>
          <w:sz w:val="24"/>
          <w:szCs w:val="24"/>
        </w:rPr>
        <w:t>等の</w:t>
      </w:r>
      <w:r w:rsidR="002F3C35" w:rsidRPr="00A226B1">
        <w:rPr>
          <w:rFonts w:ascii="HGSｺﾞｼｯｸM" w:eastAsia="HGSｺﾞｼｯｸM" w:hAnsi="HG丸ｺﾞｼｯｸM-PRO" w:hint="eastAsia"/>
          <w:color w:val="000000" w:themeColor="text1"/>
          <w:sz w:val="24"/>
          <w:szCs w:val="24"/>
        </w:rPr>
        <w:t>地域の多様な主体が抱える課題と連動して、インクルーシブ教育</w:t>
      </w:r>
      <w:r w:rsidR="00FE0DE0" w:rsidRPr="00A226B1">
        <w:rPr>
          <w:rFonts w:ascii="HGSｺﾞｼｯｸM" w:eastAsia="HGSｺﾞｼｯｸM" w:hAnsi="HG丸ｺﾞｼｯｸM-PRO" w:hint="eastAsia"/>
          <w:color w:val="000000" w:themeColor="text1"/>
          <w:sz w:val="24"/>
          <w:szCs w:val="24"/>
        </w:rPr>
        <w:t>システム</w:t>
      </w:r>
      <w:r w:rsidR="002F3C35" w:rsidRPr="00A226B1">
        <w:rPr>
          <w:rFonts w:ascii="HGSｺﾞｼｯｸM" w:eastAsia="HGSｺﾞｼｯｸM" w:hAnsi="HG丸ｺﾞｼｯｸM-PRO" w:hint="eastAsia"/>
          <w:color w:val="000000" w:themeColor="text1"/>
          <w:sz w:val="24"/>
          <w:szCs w:val="24"/>
        </w:rPr>
        <w:t>を推進するための学習環境の整備を進めていく必要がある。それは、障がいのある保護者に</w:t>
      </w:r>
      <w:r w:rsidR="000149F8" w:rsidRPr="00A226B1">
        <w:rPr>
          <w:rFonts w:ascii="HGSｺﾞｼｯｸM" w:eastAsia="HGSｺﾞｼｯｸM" w:hAnsi="HG丸ｺﾞｼｯｸM-PRO" w:hint="eastAsia"/>
          <w:color w:val="000000" w:themeColor="text1"/>
          <w:sz w:val="24"/>
          <w:szCs w:val="24"/>
        </w:rPr>
        <w:t>対して</w:t>
      </w:r>
      <w:r w:rsidR="002F3C35" w:rsidRPr="00A226B1">
        <w:rPr>
          <w:rFonts w:ascii="HGSｺﾞｼｯｸM" w:eastAsia="HGSｺﾞｼｯｸM" w:hAnsi="HG丸ｺﾞｼｯｸM-PRO" w:hint="eastAsia"/>
          <w:color w:val="000000" w:themeColor="text1"/>
          <w:sz w:val="24"/>
          <w:szCs w:val="24"/>
        </w:rPr>
        <w:t>も同様に適切</w:t>
      </w:r>
      <w:r w:rsidR="000149F8" w:rsidRPr="00A226B1">
        <w:rPr>
          <w:rFonts w:ascii="HGSｺﾞｼｯｸM" w:eastAsia="HGSｺﾞｼｯｸM" w:hAnsi="HG丸ｺﾞｼｯｸM-PRO" w:hint="eastAsia"/>
          <w:color w:val="000000" w:themeColor="text1"/>
          <w:sz w:val="24"/>
          <w:szCs w:val="24"/>
        </w:rPr>
        <w:t>な</w:t>
      </w:r>
      <w:r w:rsidR="002F3C35" w:rsidRPr="00A226B1">
        <w:rPr>
          <w:rFonts w:ascii="HGSｺﾞｼｯｸM" w:eastAsia="HGSｺﾞｼｯｸM" w:hAnsi="HG丸ｺﾞｼｯｸM-PRO" w:hint="eastAsia"/>
          <w:color w:val="000000" w:themeColor="text1"/>
          <w:sz w:val="24"/>
          <w:szCs w:val="24"/>
        </w:rPr>
        <w:t>情報保障がされるべきである。</w:t>
      </w:r>
    </w:p>
    <w:p w14:paraId="545FE405" w14:textId="77777777" w:rsidR="00D455A0" w:rsidRPr="00A226B1" w:rsidRDefault="00D455A0" w:rsidP="002F3C35">
      <w:pPr>
        <w:spacing w:line="276" w:lineRule="auto"/>
        <w:rPr>
          <w:rFonts w:ascii="HGSｺﾞｼｯｸM" w:eastAsia="HGSｺﾞｼｯｸM" w:hAnsi="HG丸ｺﾞｼｯｸM-PRO"/>
          <w:color w:val="000000" w:themeColor="text1"/>
          <w:sz w:val="24"/>
          <w:szCs w:val="24"/>
        </w:rPr>
      </w:pPr>
    </w:p>
    <w:p w14:paraId="395FF46C" w14:textId="74803738" w:rsidR="00D43DD1" w:rsidRPr="00A226B1"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（３</w:t>
      </w:r>
      <w:r w:rsidR="00D43DD1"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地域における学び</w:t>
      </w:r>
    </w:p>
    <w:p w14:paraId="11D64365" w14:textId="0123F160"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学校卒業後にすぐに就労するという選択肢だけではなく、精神障がい</w:t>
      </w:r>
      <w:r w:rsidR="000F43E7" w:rsidRPr="00A226B1">
        <w:rPr>
          <w:rFonts w:ascii="HGSｺﾞｼｯｸM" w:eastAsia="HGSｺﾞｼｯｸM" w:hAnsi="HG丸ｺﾞｼｯｸM-PRO" w:hint="eastAsia"/>
          <w:color w:val="000000" w:themeColor="text1"/>
          <w:sz w:val="24"/>
          <w:szCs w:val="24"/>
        </w:rPr>
        <w:t>等の</w:t>
      </w:r>
      <w:r w:rsidR="002F3C35" w:rsidRPr="00A226B1">
        <w:rPr>
          <w:rFonts w:ascii="HGSｺﾞｼｯｸM" w:eastAsia="HGSｺﾞｼｯｸM" w:hAnsi="HG丸ｺﾞｼｯｸM-PRO" w:hint="eastAsia"/>
          <w:color w:val="000000" w:themeColor="text1"/>
          <w:sz w:val="24"/>
          <w:szCs w:val="24"/>
        </w:rPr>
        <w:t>中途障がいにより、これまでできていたことができなくなった人が生活リズムを立て直すための支援や、</w:t>
      </w:r>
      <w:r w:rsidR="008F71C2" w:rsidRPr="00A226B1">
        <w:rPr>
          <w:rFonts w:ascii="HGSｺﾞｼｯｸM" w:eastAsia="HGSｺﾞｼｯｸM" w:hAnsi="HG丸ｺﾞｼｯｸM-PRO" w:hint="eastAsia"/>
          <w:color w:val="000000" w:themeColor="text1"/>
          <w:sz w:val="24"/>
          <w:szCs w:val="24"/>
        </w:rPr>
        <w:t>様々</w:t>
      </w:r>
      <w:r w:rsidR="002F3C35" w:rsidRPr="00A226B1">
        <w:rPr>
          <w:rFonts w:ascii="HGSｺﾞｼｯｸM" w:eastAsia="HGSｺﾞｼｯｸM" w:hAnsi="HG丸ｺﾞｼｯｸM-PRO" w:hint="eastAsia"/>
          <w:color w:val="000000" w:themeColor="text1"/>
          <w:sz w:val="24"/>
          <w:szCs w:val="24"/>
        </w:rPr>
        <w:t>な理由により学校に通えずに学び直しを希望する人が支援を受けながら教育を継続するといった、学びの機会が必要である。</w:t>
      </w:r>
    </w:p>
    <w:p w14:paraId="293AD086" w14:textId="77777777" w:rsidR="002F3C35" w:rsidRPr="00A226B1"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486A1697" w14:textId="6D9542D5" w:rsidR="002F3C35" w:rsidRPr="00A226B1"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2F3C35" w:rsidRPr="00A226B1">
        <w:rPr>
          <w:rFonts w:ascii="HGSｺﾞｼｯｸM" w:eastAsia="HGSｺﾞｼｯｸM" w:hAnsi="HG丸ｺﾞｼｯｸM-PRO" w:hint="eastAsia"/>
          <w:color w:val="000000" w:themeColor="text1"/>
          <w:sz w:val="24"/>
          <w:szCs w:val="24"/>
        </w:rPr>
        <w:t xml:space="preserve">　また、スポーツや文化芸術に係るものや、生涯学習センター等を活用した卒業後の学びの場の確保が必要である。</w:t>
      </w:r>
    </w:p>
    <w:p w14:paraId="5287D825" w14:textId="77777777" w:rsidR="002F3C35" w:rsidRPr="00A226B1" w:rsidRDefault="002F3C35" w:rsidP="003E501F">
      <w:pPr>
        <w:spacing w:line="276" w:lineRule="auto"/>
        <w:ind w:left="240" w:hangingChars="100" w:hanging="240"/>
        <w:rPr>
          <w:rFonts w:ascii="HGSｺﾞｼｯｸM" w:eastAsia="HGSｺﾞｼｯｸM" w:hAnsi="HG丸ｺﾞｼｯｸM-PRO"/>
          <w:color w:val="000000" w:themeColor="text1"/>
          <w:sz w:val="24"/>
          <w:szCs w:val="24"/>
        </w:rPr>
      </w:pPr>
    </w:p>
    <w:p w14:paraId="6DB9443C" w14:textId="641046FB" w:rsidR="002F3C35" w:rsidRPr="00A226B1" w:rsidRDefault="00270623" w:rsidP="003E50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2F3C35" w:rsidRPr="00A226B1">
        <w:rPr>
          <w:rFonts w:ascii="HGSｺﾞｼｯｸM" w:eastAsia="HGSｺﾞｼｯｸM" w:hAnsi="HG丸ｺﾞｼｯｸM-PRO" w:hint="eastAsia"/>
          <w:color w:val="000000" w:themeColor="text1"/>
          <w:sz w:val="24"/>
          <w:szCs w:val="24"/>
        </w:rPr>
        <w:t xml:space="preserve">　生涯学習に</w:t>
      </w:r>
      <w:r w:rsidR="00647C32" w:rsidRPr="00A226B1">
        <w:rPr>
          <w:rFonts w:ascii="HGSｺﾞｼｯｸM" w:eastAsia="HGSｺﾞｼｯｸM" w:hAnsi="HG丸ｺﾞｼｯｸM-PRO" w:hint="eastAsia"/>
          <w:color w:val="000000" w:themeColor="text1"/>
          <w:sz w:val="24"/>
          <w:szCs w:val="24"/>
        </w:rPr>
        <w:t>おいては</w:t>
      </w:r>
      <w:r w:rsidR="002F3C35" w:rsidRPr="00A226B1">
        <w:rPr>
          <w:rFonts w:ascii="HGSｺﾞｼｯｸM" w:eastAsia="HGSｺﾞｼｯｸM" w:hAnsi="HG丸ｺﾞｼｯｸM-PRO" w:hint="eastAsia"/>
          <w:color w:val="000000" w:themeColor="text1"/>
          <w:sz w:val="24"/>
          <w:szCs w:val="24"/>
        </w:rPr>
        <w:t>、聴覚障がい者や視覚障がい者が利用できる環境が</w:t>
      </w:r>
      <w:r w:rsidR="00647C32" w:rsidRPr="00A226B1">
        <w:rPr>
          <w:rFonts w:ascii="HGSｺﾞｼｯｸM" w:eastAsia="HGSｺﾞｼｯｸM" w:hAnsi="HG丸ｺﾞｼｯｸM-PRO" w:hint="eastAsia"/>
          <w:color w:val="000000" w:themeColor="text1"/>
          <w:sz w:val="24"/>
          <w:szCs w:val="24"/>
        </w:rPr>
        <w:t>十分に</w:t>
      </w:r>
      <w:r w:rsidR="002F3C35" w:rsidRPr="00A226B1">
        <w:rPr>
          <w:rFonts w:ascii="HGSｺﾞｼｯｸM" w:eastAsia="HGSｺﾞｼｯｸM" w:hAnsi="HG丸ｺﾞｼｯｸM-PRO" w:hint="eastAsia"/>
          <w:color w:val="000000" w:themeColor="text1"/>
          <w:sz w:val="24"/>
          <w:szCs w:val="24"/>
        </w:rPr>
        <w:t>整っていない状況がある。学校教育以外の場においても、障がい者が自ら学びの機会を選択できるよう、障がい特性に応じた</w:t>
      </w:r>
      <w:r w:rsidR="00647C32" w:rsidRPr="00A226B1">
        <w:rPr>
          <w:rFonts w:ascii="HGSｺﾞｼｯｸM" w:eastAsia="HGSｺﾞｼｯｸM" w:hAnsi="HG丸ｺﾞｼｯｸM-PRO" w:hint="eastAsia"/>
          <w:color w:val="000000" w:themeColor="text1"/>
          <w:sz w:val="24"/>
          <w:szCs w:val="24"/>
        </w:rPr>
        <w:t>合理的</w:t>
      </w:r>
      <w:r w:rsidR="002F3C35" w:rsidRPr="00A226B1">
        <w:rPr>
          <w:rFonts w:ascii="HGSｺﾞｼｯｸM" w:eastAsia="HGSｺﾞｼｯｸM" w:hAnsi="HG丸ｺﾞｼｯｸM-PRO" w:hint="eastAsia"/>
          <w:color w:val="000000" w:themeColor="text1"/>
          <w:sz w:val="24"/>
          <w:szCs w:val="24"/>
        </w:rPr>
        <w:t>配慮</w:t>
      </w:r>
      <w:r w:rsidR="00647C32" w:rsidRPr="00A226B1">
        <w:rPr>
          <w:rFonts w:ascii="HGSｺﾞｼｯｸM" w:eastAsia="HGSｺﾞｼｯｸM" w:hAnsi="HG丸ｺﾞｼｯｸM-PRO" w:hint="eastAsia"/>
          <w:color w:val="000000" w:themeColor="text1"/>
          <w:sz w:val="24"/>
          <w:szCs w:val="24"/>
        </w:rPr>
        <w:t>と</w:t>
      </w:r>
      <w:r w:rsidR="002F3C35" w:rsidRPr="00A226B1">
        <w:rPr>
          <w:rFonts w:ascii="HGSｺﾞｼｯｸM" w:eastAsia="HGSｺﾞｼｯｸM" w:hAnsi="HG丸ｺﾞｼｯｸM-PRO" w:hint="eastAsia"/>
          <w:color w:val="000000" w:themeColor="text1"/>
          <w:sz w:val="24"/>
          <w:szCs w:val="24"/>
        </w:rPr>
        <w:t>情報保障</w:t>
      </w:r>
      <w:r w:rsidR="00647C32" w:rsidRPr="00A226B1">
        <w:rPr>
          <w:rFonts w:ascii="HGSｺﾞｼｯｸM" w:eastAsia="HGSｺﾞｼｯｸM" w:hAnsi="HG丸ｺﾞｼｯｸM-PRO" w:hint="eastAsia"/>
          <w:color w:val="000000" w:themeColor="text1"/>
          <w:sz w:val="24"/>
          <w:szCs w:val="24"/>
        </w:rPr>
        <w:t>を行う体制を整える</w:t>
      </w:r>
      <w:r w:rsidR="000149F8" w:rsidRPr="00A226B1">
        <w:rPr>
          <w:rFonts w:ascii="HGSｺﾞｼｯｸM" w:eastAsia="HGSｺﾞｼｯｸM" w:hAnsi="HG丸ｺﾞｼｯｸM-PRO" w:hint="eastAsia"/>
          <w:color w:val="000000" w:themeColor="text1"/>
          <w:sz w:val="24"/>
          <w:szCs w:val="24"/>
        </w:rPr>
        <w:t>必要</w:t>
      </w:r>
      <w:r w:rsidR="00647C32" w:rsidRPr="00A226B1">
        <w:rPr>
          <w:rFonts w:ascii="HGSｺﾞｼｯｸM" w:eastAsia="HGSｺﾞｼｯｸM" w:hAnsi="HG丸ｺﾞｼｯｸM-PRO" w:hint="eastAsia"/>
          <w:color w:val="000000" w:themeColor="text1"/>
          <w:sz w:val="24"/>
          <w:szCs w:val="24"/>
        </w:rPr>
        <w:t>が</w:t>
      </w:r>
      <w:r w:rsidR="002F3C35" w:rsidRPr="00A226B1">
        <w:rPr>
          <w:rFonts w:ascii="HGSｺﾞｼｯｸM" w:eastAsia="HGSｺﾞｼｯｸM" w:hAnsi="HG丸ｺﾞｼｯｸM-PRO" w:hint="eastAsia"/>
          <w:color w:val="000000" w:themeColor="text1"/>
          <w:sz w:val="24"/>
          <w:szCs w:val="24"/>
        </w:rPr>
        <w:t>ある。</w:t>
      </w:r>
    </w:p>
    <w:p w14:paraId="728D673B" w14:textId="77777777" w:rsidR="00A56835" w:rsidRPr="00A226B1" w:rsidRDefault="00A56835" w:rsidP="002F3C35">
      <w:pPr>
        <w:spacing w:line="276" w:lineRule="auto"/>
        <w:rPr>
          <w:rFonts w:ascii="HGSｺﾞｼｯｸM" w:eastAsia="HGSｺﾞｼｯｸM" w:hAnsi="HG丸ｺﾞｼｯｸM-PRO"/>
          <w:color w:val="000000" w:themeColor="text1"/>
          <w:sz w:val="24"/>
          <w:szCs w:val="24"/>
        </w:rPr>
      </w:pPr>
    </w:p>
    <w:p w14:paraId="7CE82FEF" w14:textId="79F3F2EB" w:rsidR="00A2151F" w:rsidRPr="00A226B1" w:rsidRDefault="00A2151F" w:rsidP="003E06F8">
      <w:pPr>
        <w:pStyle w:val="41"/>
        <w:spacing w:line="276" w:lineRule="auto"/>
        <w:rPr>
          <w:color w:val="000000" w:themeColor="text1"/>
        </w:rPr>
      </w:pPr>
      <w:bookmarkStart w:id="30" w:name="_Toc228524804"/>
      <w:r w:rsidRPr="00A226B1">
        <w:rPr>
          <w:rFonts w:hint="eastAsia"/>
          <w:color w:val="000000" w:themeColor="text1"/>
        </w:rPr>
        <w:t>生活場面</w:t>
      </w:r>
      <w:r w:rsidR="006C7150" w:rsidRPr="00A226B1">
        <w:rPr>
          <w:rFonts w:hint="eastAsia"/>
          <w:color w:val="000000" w:themeColor="text1"/>
        </w:rPr>
        <w:t>Ⅲ</w:t>
      </w:r>
      <w:r w:rsidRPr="00A226B1">
        <w:rPr>
          <w:rFonts w:hint="eastAsia"/>
          <w:color w:val="000000" w:themeColor="text1"/>
        </w:rPr>
        <w:t>「働く」</w:t>
      </w:r>
      <w:bookmarkEnd w:id="30"/>
    </w:p>
    <w:p w14:paraId="7283DDBB" w14:textId="77777777" w:rsidR="00A2151F" w:rsidRPr="00A226B1" w:rsidRDefault="00A2151F" w:rsidP="003E06F8">
      <w:pPr>
        <w:spacing w:line="276" w:lineRule="auto"/>
        <w:rPr>
          <w:rFonts w:ascii="HGSｺﾞｼｯｸM" w:eastAsia="HGSｺﾞｼｯｸM" w:hAnsi="HG丸ｺﾞｼｯｸM-PRO"/>
          <w:color w:val="000000" w:themeColor="text1"/>
          <w:sz w:val="24"/>
          <w:szCs w:val="24"/>
          <w:u w:val="single"/>
        </w:rPr>
      </w:pPr>
    </w:p>
    <w:p w14:paraId="452BAC10" w14:textId="10D152D5" w:rsidR="0065151F"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ことの喜び</w:t>
      </w:r>
      <w:r w:rsidR="00DC55A8"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、働きがいや生きがいを実感しながら社会参加している障がい者はたくさんいる。</w:t>
      </w:r>
    </w:p>
    <w:p w14:paraId="158079A2" w14:textId="2ADE7E71"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4A58EBE" w14:textId="101B9AC2" w:rsidR="0065151F"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これまで、大阪府では「行政の福祉化」の取組みや「大阪府障害者</w:t>
      </w:r>
      <w:r w:rsidR="004579B9"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の雇用の促進</w:t>
      </w:r>
      <w:r w:rsidR="004579B9"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19DF3E1C" w14:textId="245E85A6"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93A0419" w14:textId="0E0CBDF3" w:rsidR="0065151F"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4A61BC34" w14:textId="227DE844"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637110" w14:textId="19DFD2F8"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061C1E4E" w14:textId="77777777" w:rsidR="0065151F" w:rsidRPr="00A226B1"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3443638" w14:textId="08A5C99C"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とりわけ、障がい者</w:t>
      </w:r>
      <w:r w:rsidR="008C5A26" w:rsidRPr="00A226B1">
        <w:rPr>
          <w:rFonts w:ascii="HGSｺﾞｼｯｸM" w:eastAsia="HGSｺﾞｼｯｸM" w:hAnsi="HG丸ｺﾞｼｯｸM-PRO" w:hint="eastAsia"/>
          <w:color w:val="000000" w:themeColor="text1"/>
          <w:sz w:val="24"/>
          <w:szCs w:val="24"/>
        </w:rPr>
        <w:t>が</w:t>
      </w:r>
      <w:r w:rsidR="0065151F" w:rsidRPr="00A226B1">
        <w:rPr>
          <w:rFonts w:ascii="HGSｺﾞｼｯｸM" w:eastAsia="HGSｺﾞｼｯｸM" w:hAnsi="HG丸ｺﾞｼｯｸM-PRO" w:hint="eastAsia"/>
          <w:color w:val="000000" w:themeColor="text1"/>
          <w:sz w:val="24"/>
          <w:szCs w:val="24"/>
        </w:rPr>
        <w:t>働く</w:t>
      </w:r>
      <w:r w:rsidR="008C5A26" w:rsidRPr="00A226B1">
        <w:rPr>
          <w:rFonts w:ascii="HGSｺﾞｼｯｸM" w:eastAsia="HGSｺﾞｼｯｸM" w:hAnsi="HG丸ｺﾞｼｯｸM-PRO" w:hint="eastAsia"/>
          <w:color w:val="000000" w:themeColor="text1"/>
          <w:sz w:val="24"/>
          <w:szCs w:val="24"/>
        </w:rPr>
        <w:t>こと</w:t>
      </w:r>
      <w:r w:rsidR="0065151F" w:rsidRPr="00A226B1">
        <w:rPr>
          <w:rFonts w:ascii="HGSｺﾞｼｯｸM" w:eastAsia="HGSｺﾞｼｯｸM" w:hAnsi="HG丸ｺﾞｼｯｸM-PRO" w:hint="eastAsia"/>
          <w:color w:val="000000" w:themeColor="text1"/>
          <w:sz w:val="24"/>
          <w:szCs w:val="24"/>
        </w:rPr>
        <w:t>を支援する障がい福祉サービス事業所等の質を担保する必要があり、不適切なサービス提供を行っている事業所について現状分析するとともに、運営の適正化</w:t>
      </w:r>
      <w:r w:rsidR="00132D1C" w:rsidRPr="00A226B1">
        <w:rPr>
          <w:rFonts w:ascii="HGSｺﾞｼｯｸM" w:eastAsia="HGSｺﾞｼｯｸM" w:hAnsi="HG丸ｺﾞｼｯｸM-PRO" w:hint="eastAsia"/>
          <w:color w:val="000000" w:themeColor="text1"/>
          <w:sz w:val="24"/>
          <w:szCs w:val="24"/>
        </w:rPr>
        <w:t>・透明性の確保</w:t>
      </w:r>
      <w:r w:rsidR="0065151F" w:rsidRPr="00A226B1">
        <w:rPr>
          <w:rFonts w:ascii="HGSｺﾞｼｯｸM" w:eastAsia="HGSｺﾞｼｯｸM" w:hAnsi="HG丸ｺﾞｼｯｸM-PRO" w:hint="eastAsia"/>
          <w:color w:val="000000" w:themeColor="text1"/>
          <w:sz w:val="24"/>
          <w:szCs w:val="24"/>
        </w:rPr>
        <w:t>を図り、働くことに希望を持っている障がい者の不利益とならないように取り組むべきである。</w:t>
      </w:r>
    </w:p>
    <w:p w14:paraId="2026A058" w14:textId="04E203C0"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0B74923" w14:textId="55E7C26E"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w:t>
      </w:r>
      <w:r w:rsidR="004579B9" w:rsidRPr="00A226B1">
        <w:rPr>
          <w:rFonts w:ascii="HGSｺﾞｼｯｸM" w:eastAsia="HGSｺﾞｼｯｸM" w:hAnsi="HG丸ｺﾞｼｯｸM-PRO"/>
          <w:color w:val="000000" w:themeColor="text1"/>
          <w:sz w:val="24"/>
          <w:szCs w:val="24"/>
        </w:rPr>
        <w:t>AI技術の急速な発展</w:t>
      </w:r>
      <w:r w:rsidR="00DC55A8" w:rsidRPr="00A226B1">
        <w:rPr>
          <w:rFonts w:ascii="HGSｺﾞｼｯｸM" w:eastAsia="HGSｺﾞｼｯｸM" w:hAnsi="HG丸ｺﾞｼｯｸM-PRO" w:hint="eastAsia"/>
          <w:color w:val="000000" w:themeColor="text1"/>
          <w:sz w:val="24"/>
          <w:szCs w:val="24"/>
        </w:rPr>
        <w:t>等</w:t>
      </w:r>
      <w:r w:rsidR="004579B9" w:rsidRPr="00A226B1">
        <w:rPr>
          <w:rFonts w:ascii="HGSｺﾞｼｯｸM" w:eastAsia="HGSｺﾞｼｯｸM" w:hAnsi="HG丸ｺﾞｼｯｸM-PRO"/>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今</w:t>
      </w:r>
      <w:r w:rsidR="004579B9" w:rsidRPr="00A226B1">
        <w:rPr>
          <w:rFonts w:ascii="HGSｺﾞｼｯｸM" w:eastAsia="HGSｺﾞｼｯｸM" w:hAnsi="HG丸ｺﾞｼｯｸM-PRO" w:hint="eastAsia"/>
          <w:color w:val="000000" w:themeColor="text1"/>
          <w:sz w:val="24"/>
          <w:szCs w:val="24"/>
        </w:rPr>
        <w:t>まで</w:t>
      </w:r>
      <w:r w:rsidR="0065151F" w:rsidRPr="00A226B1">
        <w:rPr>
          <w:rFonts w:ascii="HGSｺﾞｼｯｸM" w:eastAsia="HGSｺﾞｼｯｸM" w:hAnsi="HG丸ｺﾞｼｯｸM-PRO" w:hint="eastAsia"/>
          <w:color w:val="000000" w:themeColor="text1"/>
          <w:sz w:val="24"/>
          <w:szCs w:val="24"/>
        </w:rPr>
        <w:t>以上に社会全体の就労環境が変化していくことが想定される次期計画期間中においては、企業等での障がい理解</w:t>
      </w:r>
      <w:r w:rsidR="00AB1836" w:rsidRPr="00A226B1">
        <w:rPr>
          <w:rFonts w:ascii="HGSｺﾞｼｯｸM" w:eastAsia="HGSｺﾞｼｯｸM" w:hAnsi="HG丸ｺﾞｼｯｸM-PRO" w:hint="eastAsia"/>
          <w:color w:val="000000" w:themeColor="text1"/>
          <w:sz w:val="24"/>
          <w:szCs w:val="24"/>
        </w:rPr>
        <w:t>が深まり、合理的配慮がより提供され</w:t>
      </w:r>
      <w:r w:rsidR="0065151F" w:rsidRPr="00A226B1">
        <w:rPr>
          <w:rFonts w:ascii="HGSｺﾞｼｯｸM" w:eastAsia="HGSｺﾞｼｯｸM" w:hAnsi="HG丸ｺﾞｼｯｸM-PRO" w:hint="eastAsia"/>
          <w:color w:val="000000" w:themeColor="text1"/>
          <w:sz w:val="24"/>
          <w:szCs w:val="24"/>
        </w:rPr>
        <w:t>、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092CCF37" w14:textId="77777777" w:rsidR="0065151F" w:rsidRPr="00A226B1"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6DB67D91" w14:textId="217CF66C"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9EE5D1" w14:textId="77777777" w:rsidR="009F43C1" w:rsidRPr="00A226B1" w:rsidRDefault="009F43C1" w:rsidP="003E06F8">
      <w:pPr>
        <w:spacing w:line="276" w:lineRule="auto"/>
        <w:rPr>
          <w:rFonts w:ascii="HGSｺﾞｼｯｸM" w:eastAsia="HGSｺﾞｼｯｸM" w:hAnsi="HG丸ｺﾞｼｯｸM-PRO"/>
          <w:color w:val="000000" w:themeColor="text1"/>
          <w:sz w:val="24"/>
          <w:szCs w:val="24"/>
        </w:rPr>
      </w:pPr>
    </w:p>
    <w:p w14:paraId="67C90E9F" w14:textId="4E1AD501" w:rsidR="00D43DD1" w:rsidRPr="00A226B1" w:rsidRDefault="00D43DD1" w:rsidP="003E06F8">
      <w:pPr>
        <w:spacing w:line="276" w:lineRule="auto"/>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（１）</w:t>
      </w:r>
      <w:r w:rsidR="0065151F" w:rsidRPr="00A226B1">
        <w:rPr>
          <w:rFonts w:ascii="HGSｺﾞｼｯｸM" w:eastAsia="HGSｺﾞｼｯｸM" w:hAnsi="HG丸ｺﾞｼｯｸM-PRO" w:hint="eastAsia"/>
          <w:color w:val="000000" w:themeColor="text1"/>
          <w:sz w:val="24"/>
          <w:szCs w:val="24"/>
        </w:rPr>
        <w:t>障がい者が働きやすい環境の整備</w:t>
      </w:r>
    </w:p>
    <w:p w14:paraId="6C16E2EE" w14:textId="52065A69" w:rsidR="0065151F"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働くことは義務ではなく権利と捉え、障がい者が働くことを通じて自信や達成感、人生の豊かさを感じることができるような就労の場を確保していく必要がある。</w:t>
      </w:r>
    </w:p>
    <w:p w14:paraId="113B750C" w14:textId="77777777"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5D107C3" w14:textId="3B75E2A6" w:rsidR="0065151F" w:rsidRPr="00A226B1" w:rsidRDefault="0016577D"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障がい者がより安心して働けるように、障がい者を雇用していない企業等に、障がい者雇用の理解促進、職場実習機会の確保、合理的配慮の提供に向けた意識改革</w:t>
      </w:r>
      <w:r w:rsidR="00DC55A8" w:rsidRPr="00A226B1">
        <w:rPr>
          <w:rFonts w:ascii="HGSｺﾞｼｯｸM" w:eastAsia="HGSｺﾞｼｯｸM" w:hAnsi="HG丸ｺﾞｼｯｸM-PRO" w:hint="eastAsia"/>
          <w:color w:val="000000" w:themeColor="text1"/>
          <w:sz w:val="24"/>
          <w:szCs w:val="24"/>
        </w:rPr>
        <w:t>等</w:t>
      </w:r>
      <w:r w:rsidRPr="00A226B1">
        <w:rPr>
          <w:rFonts w:ascii="HGSｺﾞｼｯｸM" w:eastAsia="HGSｺﾞｼｯｸM" w:hAnsi="HG丸ｺﾞｼｯｸM-PRO" w:hint="eastAsia"/>
          <w:color w:val="000000" w:themeColor="text1"/>
          <w:sz w:val="24"/>
          <w:szCs w:val="24"/>
        </w:rPr>
        <w:t>、より一層の働きかけが必要である。</w:t>
      </w:r>
    </w:p>
    <w:p w14:paraId="5EB7AA17" w14:textId="77777777" w:rsidR="0065151F" w:rsidRPr="00A226B1"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20C98DD" w14:textId="650DD528"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また、より多くの障がい者が働く希望を実現させるためには、重度障がい者が働くための重度障がい者等就労支援特別事業の枠組みを広げることや、短時間</w:t>
      </w:r>
      <w:r w:rsidR="00BD6201" w:rsidRPr="00A226B1">
        <w:rPr>
          <w:rFonts w:ascii="HGSｺﾞｼｯｸM" w:eastAsia="HGSｺﾞｼｯｸM" w:hAnsi="HG丸ｺﾞｼｯｸM-PRO" w:hint="eastAsia"/>
          <w:color w:val="000000" w:themeColor="text1"/>
          <w:sz w:val="24"/>
          <w:szCs w:val="24"/>
        </w:rPr>
        <w:t>労働</w:t>
      </w:r>
      <w:r w:rsidR="0065151F" w:rsidRPr="00A226B1">
        <w:rPr>
          <w:rFonts w:ascii="HGSｺﾞｼｯｸM" w:eastAsia="HGSｺﾞｼｯｸM" w:hAnsi="HG丸ｺﾞｼｯｸM-PRO" w:hint="eastAsia"/>
          <w:color w:val="000000" w:themeColor="text1"/>
          <w:sz w:val="24"/>
          <w:szCs w:val="24"/>
        </w:rPr>
        <w:t>や在宅勤務</w:t>
      </w:r>
      <w:r w:rsidR="00DC55A8"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の多様な働き方を推進していく必要がある。</w:t>
      </w:r>
    </w:p>
    <w:p w14:paraId="7167827D" w14:textId="47052C17" w:rsidR="0065151F" w:rsidRPr="00A226B1"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79523D" w14:textId="39CCB8E5" w:rsidR="0065151F"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障害者総合支援法では、</w:t>
      </w:r>
      <w:r w:rsidR="00F756C6" w:rsidRPr="00A226B1">
        <w:rPr>
          <w:rFonts w:ascii="HGSｺﾞｼｯｸM" w:eastAsia="HGSｺﾞｼｯｸM" w:hAnsi="HG丸ｺﾞｼｯｸM-PRO" w:hint="eastAsia"/>
          <w:color w:val="000000" w:themeColor="text1"/>
          <w:sz w:val="24"/>
          <w:szCs w:val="24"/>
        </w:rPr>
        <w:t>高次脳機能障がい、</w:t>
      </w:r>
      <w:r w:rsidR="001B54A9" w:rsidRPr="00A226B1">
        <w:rPr>
          <w:rFonts w:ascii="HGSｺﾞｼｯｸM" w:eastAsia="HGSｺﾞｼｯｸM" w:hAnsi="HG丸ｺﾞｼｯｸM-PRO" w:hint="eastAsia"/>
          <w:color w:val="000000" w:themeColor="text1"/>
          <w:sz w:val="24"/>
          <w:szCs w:val="24"/>
        </w:rPr>
        <w:t>発達障がい、</w:t>
      </w:r>
      <w:r w:rsidR="0065151F" w:rsidRPr="00A226B1">
        <w:rPr>
          <w:rFonts w:ascii="HGSｺﾞｼｯｸM" w:eastAsia="HGSｺﾞｼｯｸM" w:hAnsi="HG丸ｺﾞｼｯｸM-PRO" w:hint="eastAsia"/>
          <w:color w:val="000000" w:themeColor="text1"/>
          <w:sz w:val="24"/>
          <w:szCs w:val="24"/>
        </w:rPr>
        <w:t>難病患者</w:t>
      </w:r>
      <w:r w:rsidR="001B54A9" w:rsidRPr="00A226B1">
        <w:rPr>
          <w:rFonts w:ascii="HGSｺﾞｼｯｸM" w:eastAsia="HGSｺﾞｼｯｸM" w:hAnsi="HG丸ｺﾞｼｯｸM-PRO" w:hint="eastAsia"/>
          <w:color w:val="000000" w:themeColor="text1"/>
          <w:sz w:val="24"/>
          <w:szCs w:val="24"/>
        </w:rPr>
        <w:t>等の障がい</w:t>
      </w:r>
      <w:r w:rsidR="0097020B" w:rsidRPr="00A226B1">
        <w:rPr>
          <w:rFonts w:ascii="HGSｺﾞｼｯｸM" w:eastAsia="HGSｺﾞｼｯｸM" w:hAnsi="HG丸ｺﾞｼｯｸM-PRO" w:hint="eastAsia"/>
          <w:color w:val="000000" w:themeColor="text1"/>
          <w:sz w:val="24"/>
          <w:szCs w:val="24"/>
        </w:rPr>
        <w:t>者</w:t>
      </w:r>
      <w:r w:rsidR="001B54A9" w:rsidRPr="00A226B1">
        <w:rPr>
          <w:rFonts w:ascii="HGSｺﾞｼｯｸM" w:eastAsia="HGSｺﾞｼｯｸM" w:hAnsi="HG丸ｺﾞｼｯｸM-PRO" w:hint="eastAsia"/>
          <w:color w:val="000000" w:themeColor="text1"/>
          <w:sz w:val="24"/>
          <w:szCs w:val="24"/>
        </w:rPr>
        <w:t>手帳を所持しない方</w:t>
      </w:r>
      <w:r w:rsidR="0065151F" w:rsidRPr="00A226B1">
        <w:rPr>
          <w:rFonts w:ascii="HGSｺﾞｼｯｸM" w:eastAsia="HGSｺﾞｼｯｸM" w:hAnsi="HG丸ｺﾞｼｯｸM-PRO" w:hint="eastAsia"/>
          <w:color w:val="000000" w:themeColor="text1"/>
          <w:sz w:val="24"/>
          <w:szCs w:val="24"/>
        </w:rPr>
        <w:t>も障がい者と位置づけられているが、</w:t>
      </w:r>
      <w:r w:rsidR="001B54A9" w:rsidRPr="00A226B1">
        <w:rPr>
          <w:rFonts w:ascii="HGSｺﾞｼｯｸM" w:eastAsia="HGSｺﾞｼｯｸM" w:hAnsi="HG丸ｺﾞｼｯｸM-PRO" w:hint="eastAsia"/>
          <w:color w:val="000000" w:themeColor="text1"/>
          <w:sz w:val="24"/>
          <w:szCs w:val="24"/>
        </w:rPr>
        <w:t>企業等の障がい者雇用</w:t>
      </w:r>
      <w:r w:rsidR="0097020B" w:rsidRPr="00A226B1">
        <w:rPr>
          <w:rFonts w:ascii="HGSｺﾞｼｯｸM" w:eastAsia="HGSｺﾞｼｯｸM" w:hAnsi="HG丸ｺﾞｼｯｸM-PRO" w:hint="eastAsia"/>
          <w:color w:val="000000" w:themeColor="text1"/>
          <w:sz w:val="24"/>
          <w:szCs w:val="24"/>
        </w:rPr>
        <w:t>率制度の対象</w:t>
      </w:r>
      <w:r w:rsidR="001B54A9" w:rsidRPr="00A226B1">
        <w:rPr>
          <w:rFonts w:ascii="HGSｺﾞｼｯｸM" w:eastAsia="HGSｺﾞｼｯｸM" w:hAnsi="HG丸ｺﾞｼｯｸM-PRO" w:hint="eastAsia"/>
          <w:color w:val="000000" w:themeColor="text1"/>
          <w:sz w:val="24"/>
          <w:szCs w:val="24"/>
        </w:rPr>
        <w:t>とならないため、</w:t>
      </w:r>
      <w:r w:rsidR="0065151F" w:rsidRPr="00A226B1">
        <w:rPr>
          <w:rFonts w:ascii="HGSｺﾞｼｯｸM" w:eastAsia="HGSｺﾞｼｯｸM" w:hAnsi="HG丸ｺﾞｼｯｸM-PRO" w:hint="eastAsia"/>
          <w:color w:val="000000" w:themeColor="text1"/>
          <w:sz w:val="24"/>
          <w:szCs w:val="24"/>
        </w:rPr>
        <w:t>難病患者</w:t>
      </w:r>
      <w:r w:rsidR="00E2604E"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の雇用拡大に向け、</w:t>
      </w:r>
      <w:r w:rsidR="00E2604E" w:rsidRPr="00A226B1">
        <w:rPr>
          <w:rFonts w:ascii="HGSｺﾞｼｯｸM" w:eastAsia="HGSｺﾞｼｯｸM" w:hAnsi="HG丸ｺﾞｼｯｸM-PRO" w:hint="eastAsia"/>
          <w:color w:val="000000" w:themeColor="text1"/>
          <w:sz w:val="24"/>
          <w:szCs w:val="24"/>
        </w:rPr>
        <w:t>必要な制度改正等について、引き続き、国へ働きかけていくべきである。</w:t>
      </w:r>
    </w:p>
    <w:p w14:paraId="534056D9" w14:textId="4DF23088" w:rsidR="00FF7EF8" w:rsidRPr="00A226B1" w:rsidRDefault="00FF7EF8" w:rsidP="0065151F">
      <w:pPr>
        <w:spacing w:line="276" w:lineRule="auto"/>
        <w:rPr>
          <w:rFonts w:ascii="HGSｺﾞｼｯｸM" w:eastAsia="HGSｺﾞｼｯｸM" w:hAnsi="HG丸ｺﾞｼｯｸM-PRO"/>
          <w:color w:val="000000" w:themeColor="text1"/>
          <w:sz w:val="24"/>
          <w:szCs w:val="24"/>
        </w:rPr>
      </w:pPr>
    </w:p>
    <w:p w14:paraId="5F3CA8FF" w14:textId="7DDDFDB5" w:rsidR="00476FCA" w:rsidRPr="00A226B1" w:rsidRDefault="00270623" w:rsidP="006D7EE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76FCA" w:rsidRPr="00A226B1">
        <w:rPr>
          <w:rFonts w:ascii="HGSｺﾞｼｯｸM" w:eastAsia="HGSｺﾞｼｯｸM" w:hAnsi="HG丸ｺﾞｼｯｸM-PRO" w:hint="eastAsia"/>
          <w:color w:val="000000" w:themeColor="text1"/>
          <w:sz w:val="24"/>
          <w:szCs w:val="24"/>
        </w:rPr>
        <w:t xml:space="preserve">　また、発達障がい者については、困り感が生じている環境に働きかけるといった観点から、本人や企業のニーズを踏まえた職業訓練の実施等の支援を充実していく必要がある。</w:t>
      </w:r>
    </w:p>
    <w:p w14:paraId="72493935" w14:textId="77777777" w:rsidR="00476FCA" w:rsidRPr="00A226B1" w:rsidRDefault="00476FCA" w:rsidP="0065151F">
      <w:pPr>
        <w:spacing w:line="276" w:lineRule="auto"/>
        <w:rPr>
          <w:rFonts w:ascii="HGSｺﾞｼｯｸM" w:eastAsia="HGSｺﾞｼｯｸM" w:hAnsi="HG丸ｺﾞｼｯｸM-PRO"/>
          <w:color w:val="000000" w:themeColor="text1"/>
          <w:sz w:val="24"/>
          <w:szCs w:val="24"/>
        </w:rPr>
      </w:pPr>
    </w:p>
    <w:p w14:paraId="6650ABBB" w14:textId="5F1A88B5" w:rsidR="00D43DD1" w:rsidRPr="00A226B1"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（２</w:t>
      </w:r>
      <w:r w:rsidR="00D43DD1"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職業の選択や機会の確保</w:t>
      </w:r>
    </w:p>
    <w:p w14:paraId="2701F125" w14:textId="06397311" w:rsidR="003E6FBC"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一般就労者の数や職場定着率</w:t>
      </w:r>
      <w:r w:rsidR="00DC55A8" w:rsidRPr="00A226B1">
        <w:rPr>
          <w:rFonts w:ascii="HGSｺﾞｼｯｸM" w:eastAsia="HGSｺﾞｼｯｸM" w:hAnsi="HG丸ｺﾞｼｯｸM-PRO" w:hint="eastAsia"/>
          <w:color w:val="000000" w:themeColor="text1"/>
          <w:sz w:val="24"/>
          <w:szCs w:val="24"/>
        </w:rPr>
        <w:t>等</w:t>
      </w:r>
      <w:r w:rsidR="0065151F" w:rsidRPr="00A226B1">
        <w:rPr>
          <w:rFonts w:ascii="HGSｺﾞｼｯｸM" w:eastAsia="HGSｺﾞｼｯｸM" w:hAnsi="HG丸ｺﾞｼｯｸM-PRO" w:hint="eastAsia"/>
          <w:color w:val="000000" w:themeColor="text1"/>
          <w:sz w:val="24"/>
          <w:szCs w:val="24"/>
        </w:rPr>
        <w:t>の定量的な目標も重要ではあるが、数字だけを意識するのではなく、</w:t>
      </w:r>
      <w:r w:rsidR="00E2604E" w:rsidRPr="00A226B1">
        <w:rPr>
          <w:rFonts w:ascii="HGSｺﾞｼｯｸM" w:eastAsia="HGSｺﾞｼｯｸM" w:hAnsi="HG丸ｺﾞｼｯｸM-PRO" w:hint="eastAsia"/>
          <w:color w:val="000000" w:themeColor="text1"/>
          <w:sz w:val="24"/>
          <w:szCs w:val="24"/>
        </w:rPr>
        <w:t>障がい者雇用の質を上げるため、</w:t>
      </w:r>
      <w:r w:rsidR="0065151F" w:rsidRPr="00A226B1">
        <w:rPr>
          <w:rFonts w:ascii="HGSｺﾞｼｯｸM" w:eastAsia="HGSｺﾞｼｯｸM" w:hAnsi="HG丸ｺﾞｼｯｸM-PRO" w:hint="eastAsia"/>
          <w:color w:val="000000" w:themeColor="text1"/>
          <w:sz w:val="24"/>
          <w:szCs w:val="24"/>
        </w:rPr>
        <w:t>個々人の障がい特性やニーズに応じた個別支援を充実していく必要がある。</w:t>
      </w:r>
    </w:p>
    <w:p w14:paraId="0726C923" w14:textId="77777777" w:rsidR="003E6FBC" w:rsidRPr="00A226B1" w:rsidRDefault="003E6FBC" w:rsidP="00730696">
      <w:pPr>
        <w:spacing w:line="276" w:lineRule="auto"/>
        <w:rPr>
          <w:rFonts w:ascii="HGSｺﾞｼｯｸM" w:eastAsia="HGSｺﾞｼｯｸM" w:hAnsi="HG丸ｺﾞｼｯｸM-PRO"/>
          <w:color w:val="000000" w:themeColor="text1"/>
          <w:sz w:val="24"/>
          <w:szCs w:val="24"/>
        </w:rPr>
      </w:pPr>
    </w:p>
    <w:p w14:paraId="18E6694E" w14:textId="199F3A8A" w:rsidR="0065151F" w:rsidRPr="00A226B1" w:rsidRDefault="003E6FBC"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730696" w:rsidRPr="00A226B1">
        <w:rPr>
          <w:rFonts w:ascii="HGSｺﾞｼｯｸM" w:eastAsia="HGSｺﾞｼｯｸM" w:hAnsi="HG丸ｺﾞｼｯｸM-PRO" w:hint="eastAsia"/>
          <w:color w:val="000000" w:themeColor="text1"/>
          <w:sz w:val="24"/>
          <w:szCs w:val="24"/>
        </w:rPr>
        <w:t>障がい者を雇用する企業等においては、単に法定雇用率の達成を目的とするのではなく、障がい者が個々に持てる能力を発揮して活き活きと活躍し、その雇用の安定に繋がるよう障がい者雇用の質を向上させることが求められる。そのため、企業等に対して、国において検討されているガイドラインの遵守等について指導等を強化するなど、適正な運用となるよう働きかけていく必要がある。</w:t>
      </w:r>
    </w:p>
    <w:p w14:paraId="3A245594" w14:textId="77777777" w:rsidR="0065151F" w:rsidRPr="00A226B1"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A629480" w14:textId="04D3477D"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65151F" w:rsidRPr="00A226B1">
        <w:rPr>
          <w:rFonts w:ascii="HGSｺﾞｼｯｸM" w:eastAsia="HGSｺﾞｼｯｸM" w:hAnsi="HG丸ｺﾞｼｯｸM-PRO" w:hint="eastAsia"/>
          <w:color w:val="000000" w:themeColor="text1"/>
          <w:sz w:val="24"/>
          <w:szCs w:val="24"/>
        </w:rPr>
        <w:t xml:space="preserve">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0A891E04" w14:textId="77777777" w:rsidR="0065151F" w:rsidRPr="00A226B1"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238262E2" w14:textId="33522C3B" w:rsidR="0065151F" w:rsidRPr="00A226B1"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lastRenderedPageBreak/>
        <w:t>○</w:t>
      </w:r>
      <w:r w:rsidR="0065151F" w:rsidRPr="00A226B1">
        <w:rPr>
          <w:rFonts w:ascii="HGSｺﾞｼｯｸM" w:eastAsia="HGSｺﾞｼｯｸM" w:hAnsi="HG丸ｺﾞｼｯｸM-PRO" w:hint="eastAsia"/>
          <w:color w:val="000000" w:themeColor="text1"/>
          <w:sz w:val="24"/>
          <w:szCs w:val="24"/>
        </w:rPr>
        <w:t xml:space="preserve">　とりわけ、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512344C0" w14:textId="77777777" w:rsidR="00E3449E" w:rsidRPr="00A226B1" w:rsidRDefault="00E3449E" w:rsidP="009F31EB">
      <w:pPr>
        <w:spacing w:line="276" w:lineRule="auto"/>
        <w:rPr>
          <w:rFonts w:ascii="HGSｺﾞｼｯｸM" w:eastAsia="HGSｺﾞｼｯｸM" w:hAnsi="HG丸ｺﾞｼｯｸM-PRO"/>
          <w:color w:val="000000" w:themeColor="text1"/>
          <w:sz w:val="24"/>
          <w:szCs w:val="24"/>
        </w:rPr>
      </w:pPr>
    </w:p>
    <w:p w14:paraId="7034E10E" w14:textId="3928DA64" w:rsidR="00D43DD1" w:rsidRPr="00A226B1"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（３</w:t>
      </w:r>
      <w:r w:rsidR="00D43DD1" w:rsidRPr="00A226B1">
        <w:rPr>
          <w:rFonts w:ascii="HGSｺﾞｼｯｸM" w:eastAsia="HGSｺﾞｼｯｸM" w:hAnsi="HG丸ｺﾞｼｯｸM-PRO" w:hint="eastAsia"/>
          <w:color w:val="000000" w:themeColor="text1"/>
          <w:sz w:val="24"/>
          <w:szCs w:val="24"/>
        </w:rPr>
        <w:t>）</w:t>
      </w:r>
      <w:r w:rsidR="009F31EB" w:rsidRPr="00A226B1">
        <w:rPr>
          <w:rFonts w:ascii="HGSｺﾞｼｯｸM" w:eastAsia="HGSｺﾞｼｯｸM" w:hAnsi="HG丸ｺﾞｼｯｸM-PRO" w:hint="eastAsia"/>
          <w:color w:val="000000" w:themeColor="text1"/>
          <w:sz w:val="24"/>
          <w:szCs w:val="24"/>
        </w:rPr>
        <w:t>障がい者が長く働き続けるための支援</w:t>
      </w:r>
    </w:p>
    <w:p w14:paraId="680E5B3C" w14:textId="5DAEB179" w:rsidR="009F31EB" w:rsidRPr="00A226B1"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F31EB" w:rsidRPr="00A226B1">
        <w:rPr>
          <w:rFonts w:ascii="HGSｺﾞｼｯｸM" w:eastAsia="HGSｺﾞｼｯｸM" w:hAnsi="HG丸ｺﾞｼｯｸM-PRO" w:hint="eastAsia"/>
          <w:color w:val="000000" w:themeColor="text1"/>
          <w:sz w:val="24"/>
          <w:szCs w:val="24"/>
        </w:rPr>
        <w:t xml:space="preserve">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めて、職業選択の自由が拡大していくことにより、長く働き続けるということ実現される。</w:t>
      </w:r>
    </w:p>
    <w:p w14:paraId="09CF08A8" w14:textId="77777777" w:rsidR="009F31EB" w:rsidRPr="00A226B1" w:rsidRDefault="009F31EB" w:rsidP="009F31EB">
      <w:pPr>
        <w:spacing w:line="276" w:lineRule="auto"/>
        <w:ind w:left="240" w:hangingChars="100" w:hanging="240"/>
        <w:rPr>
          <w:rFonts w:ascii="HGSｺﾞｼｯｸM" w:eastAsia="HGSｺﾞｼｯｸM" w:hAnsi="HG丸ｺﾞｼｯｸM-PRO"/>
          <w:color w:val="000000" w:themeColor="text1"/>
          <w:sz w:val="24"/>
          <w:szCs w:val="24"/>
        </w:rPr>
      </w:pPr>
    </w:p>
    <w:p w14:paraId="433EAAB8" w14:textId="11DB5277" w:rsidR="009F31EB" w:rsidRPr="00A226B1"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F31EB" w:rsidRPr="00A226B1">
        <w:rPr>
          <w:rFonts w:ascii="HGSｺﾞｼｯｸM" w:eastAsia="HGSｺﾞｼｯｸM" w:hAnsi="HG丸ｺﾞｼｯｸM-PRO" w:hint="eastAsia"/>
          <w:color w:val="000000" w:themeColor="text1"/>
          <w:sz w:val="24"/>
          <w:szCs w:val="24"/>
        </w:rPr>
        <w:t xml:space="preserve">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5F1DBB09" w14:textId="18F5C58A" w:rsidR="009F31EB" w:rsidRPr="00A226B1" w:rsidRDefault="009F31E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9DBB39F" w14:textId="25F75B1A" w:rsidR="00D43DD1" w:rsidRPr="00A226B1"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9F31EB" w:rsidRPr="00A226B1">
        <w:rPr>
          <w:rFonts w:ascii="HGSｺﾞｼｯｸM" w:eastAsia="HGSｺﾞｼｯｸM" w:hAnsi="HG丸ｺﾞｼｯｸM-PRO" w:hint="eastAsia"/>
          <w:color w:val="000000" w:themeColor="text1"/>
          <w:sz w:val="24"/>
          <w:szCs w:val="24"/>
        </w:rPr>
        <w:t xml:space="preserve">　また、労働施策としての就労支援と障がい福祉サービスとの狭間を補完し、障がい種別や程度に関わらずすべての障がい者が利用しやすい支援を確保していくことも必要である。</w:t>
      </w:r>
    </w:p>
    <w:p w14:paraId="34603D5F" w14:textId="77777777" w:rsidR="00C276A5" w:rsidRPr="00A226B1" w:rsidRDefault="00C276A5" w:rsidP="003E06F8">
      <w:pPr>
        <w:spacing w:line="276" w:lineRule="auto"/>
        <w:rPr>
          <w:rFonts w:ascii="HGSｺﾞｼｯｸM" w:eastAsia="HGSｺﾞｼｯｸM" w:hAnsi="HG丸ｺﾞｼｯｸM-PRO"/>
          <w:color w:val="000000" w:themeColor="text1"/>
          <w:sz w:val="24"/>
          <w:szCs w:val="24"/>
        </w:rPr>
      </w:pPr>
    </w:p>
    <w:p w14:paraId="720E4031" w14:textId="2C7FF3EE" w:rsidR="00D43BF3" w:rsidRPr="00A226B1" w:rsidRDefault="00D43BF3" w:rsidP="003E06F8">
      <w:pPr>
        <w:pStyle w:val="41"/>
        <w:spacing w:line="276" w:lineRule="auto"/>
        <w:rPr>
          <w:color w:val="000000" w:themeColor="text1"/>
        </w:rPr>
      </w:pPr>
      <w:bookmarkStart w:id="31" w:name="_Toc228524805"/>
      <w:r w:rsidRPr="00A226B1">
        <w:rPr>
          <w:rFonts w:hint="eastAsia"/>
          <w:color w:val="000000" w:themeColor="text1"/>
        </w:rPr>
        <w:t>生活場面</w:t>
      </w:r>
      <w:r w:rsidR="006C7150" w:rsidRPr="00A226B1">
        <w:rPr>
          <w:rFonts w:hint="eastAsia"/>
          <w:color w:val="000000" w:themeColor="text1"/>
        </w:rPr>
        <w:t>Ⅳ</w:t>
      </w:r>
      <w:r w:rsidRPr="00A226B1">
        <w:rPr>
          <w:rFonts w:hint="eastAsia"/>
          <w:color w:val="000000" w:themeColor="text1"/>
        </w:rPr>
        <w:t>「</w:t>
      </w:r>
      <w:r w:rsidR="00E01518" w:rsidRPr="00A226B1">
        <w:rPr>
          <w:rFonts w:hint="eastAsia"/>
          <w:color w:val="000000" w:themeColor="text1"/>
        </w:rPr>
        <w:t>こころ</w:t>
      </w:r>
      <w:r w:rsidRPr="00A226B1">
        <w:rPr>
          <w:rFonts w:hint="eastAsia"/>
          <w:color w:val="000000" w:themeColor="text1"/>
        </w:rPr>
        <w:t>や体、命を大切にする」</w:t>
      </w:r>
      <w:bookmarkEnd w:id="31"/>
    </w:p>
    <w:p w14:paraId="27C17DEE" w14:textId="75023BD3" w:rsidR="00BE4247" w:rsidRPr="00A226B1" w:rsidRDefault="00BE42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2214EE1" w14:textId="495BDDE0"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w:t>
      </w:r>
      <w:r w:rsidR="004C7B69" w:rsidRPr="00A226B1">
        <w:rPr>
          <w:rFonts w:ascii="HGSｺﾞｼｯｸM" w:eastAsia="HGSｺﾞｼｯｸM" w:hAnsi="HG丸ｺﾞｼｯｸM-PRO" w:hint="eastAsia"/>
          <w:color w:val="000000" w:themeColor="text1"/>
          <w:sz w:val="24"/>
          <w:szCs w:val="24"/>
        </w:rPr>
        <w:t>障がいの</w:t>
      </w:r>
      <w:r w:rsidR="004C7CDC" w:rsidRPr="00A226B1">
        <w:rPr>
          <w:rFonts w:ascii="HGSｺﾞｼｯｸM" w:eastAsia="HGSｺﾞｼｯｸM" w:hAnsi="HG丸ｺﾞｼｯｸM-PRO" w:hint="eastAsia"/>
          <w:color w:val="000000" w:themeColor="text1"/>
          <w:sz w:val="24"/>
          <w:szCs w:val="24"/>
        </w:rPr>
        <w:t>重度化</w:t>
      </w:r>
      <w:r w:rsidR="00735124" w:rsidRPr="00A226B1">
        <w:rPr>
          <w:rFonts w:ascii="HGSｺﾞｼｯｸM" w:eastAsia="HGSｺﾞｼｯｸM" w:hAnsi="HG丸ｺﾞｼｯｸM-PRO" w:hint="eastAsia"/>
          <w:color w:val="000000" w:themeColor="text1"/>
          <w:sz w:val="24"/>
          <w:szCs w:val="24"/>
        </w:rPr>
        <w:t>・</w:t>
      </w:r>
      <w:r w:rsidR="001D39F7" w:rsidRPr="00A226B1">
        <w:rPr>
          <w:rFonts w:ascii="HGSｺﾞｼｯｸM" w:eastAsia="HGSｺﾞｼｯｸM" w:hAnsi="HG丸ｺﾞｼｯｸM-PRO" w:hint="eastAsia"/>
          <w:color w:val="000000" w:themeColor="text1"/>
          <w:sz w:val="24"/>
          <w:szCs w:val="24"/>
        </w:rPr>
        <w:t>障がい者の</w:t>
      </w:r>
      <w:r w:rsidR="004C7CDC" w:rsidRPr="00A226B1">
        <w:rPr>
          <w:rFonts w:ascii="HGSｺﾞｼｯｸM" w:eastAsia="HGSｺﾞｼｯｸM" w:hAnsi="HG丸ｺﾞｼｯｸM-PRO" w:hint="eastAsia"/>
          <w:color w:val="000000" w:themeColor="text1"/>
          <w:sz w:val="24"/>
          <w:szCs w:val="24"/>
        </w:rPr>
        <w:t>高齢化に伴い、医療の必要性は高まってきている。特に、医療的ケアを要する重症心身障がい児者</w:t>
      </w:r>
      <w:r w:rsidR="00A76858" w:rsidRPr="00A226B1">
        <w:rPr>
          <w:rFonts w:ascii="HGSｺﾞｼｯｸM" w:eastAsia="HGSｺﾞｼｯｸM" w:hAnsi="HG丸ｺﾞｼｯｸM-PRO" w:hint="eastAsia"/>
          <w:color w:val="000000" w:themeColor="text1"/>
          <w:sz w:val="24"/>
          <w:szCs w:val="24"/>
        </w:rPr>
        <w:t>等</w:t>
      </w:r>
      <w:r w:rsidR="004C7CDC" w:rsidRPr="00A226B1">
        <w:rPr>
          <w:rFonts w:ascii="HGSｺﾞｼｯｸM" w:eastAsia="HGSｺﾞｼｯｸM" w:hAnsi="HG丸ｺﾞｼｯｸM-PRO" w:hint="eastAsia"/>
          <w:color w:val="000000" w:themeColor="text1"/>
          <w:sz w:val="24"/>
          <w:szCs w:val="24"/>
        </w:rPr>
        <w:t>や精神障がい者、難病患者をはじめ医療的ケアが必要な障がい児者とその家族も含めた支援を充実させていくことが必要である。</w:t>
      </w:r>
    </w:p>
    <w:p w14:paraId="07E46EE4" w14:textId="77777777" w:rsidR="00D14FFE" w:rsidRPr="00A226B1"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2DBD48C" w14:textId="7F03568B"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また、障がい者が内科や歯科</w:t>
      </w:r>
      <w:r w:rsidR="00E11286" w:rsidRPr="00A226B1">
        <w:rPr>
          <w:rFonts w:ascii="HGSｺﾞｼｯｸM" w:eastAsia="HGSｺﾞｼｯｸM" w:hAnsi="HG丸ｺﾞｼｯｸM-PRO" w:hint="eastAsia"/>
          <w:color w:val="000000" w:themeColor="text1"/>
          <w:sz w:val="24"/>
          <w:szCs w:val="24"/>
        </w:rPr>
        <w:t>等の</w:t>
      </w:r>
      <w:r w:rsidR="004C7CDC" w:rsidRPr="00A226B1">
        <w:rPr>
          <w:rFonts w:ascii="HGSｺﾞｼｯｸM" w:eastAsia="HGSｺﾞｼｯｸM" w:hAnsi="HG丸ｺﾞｼｯｸM-PRO" w:hint="eastAsia"/>
          <w:color w:val="000000" w:themeColor="text1"/>
          <w:sz w:val="24"/>
          <w:szCs w:val="24"/>
        </w:rPr>
        <w:t>診療科を受診する</w:t>
      </w:r>
      <w:r w:rsidR="00E11286" w:rsidRPr="00A226B1">
        <w:rPr>
          <w:rFonts w:ascii="HGSｺﾞｼｯｸM" w:eastAsia="HGSｺﾞｼｯｸM" w:hAnsi="HG丸ｺﾞｼｯｸM-PRO" w:hint="eastAsia"/>
          <w:color w:val="000000" w:themeColor="text1"/>
          <w:sz w:val="24"/>
          <w:szCs w:val="24"/>
        </w:rPr>
        <w:t>ことに関して、対応できる</w:t>
      </w:r>
      <w:r w:rsidR="004C7CDC" w:rsidRPr="00A226B1">
        <w:rPr>
          <w:rFonts w:ascii="HGSｺﾞｼｯｸM" w:eastAsia="HGSｺﾞｼｯｸM" w:hAnsi="HG丸ｺﾞｼｯｸM-PRO" w:hint="eastAsia"/>
          <w:color w:val="000000" w:themeColor="text1"/>
          <w:sz w:val="24"/>
          <w:szCs w:val="24"/>
        </w:rPr>
        <w:t>医療機関が</w:t>
      </w:r>
      <w:r w:rsidR="00E11286" w:rsidRPr="00A226B1">
        <w:rPr>
          <w:rFonts w:ascii="HGSｺﾞｼｯｸM" w:eastAsia="HGSｺﾞｼｯｸM" w:hAnsi="HG丸ｺﾞｼｯｸM-PRO" w:hint="eastAsia"/>
          <w:color w:val="000000" w:themeColor="text1"/>
          <w:sz w:val="24"/>
          <w:szCs w:val="24"/>
        </w:rPr>
        <w:t>限られていることから</w:t>
      </w:r>
      <w:r w:rsidR="004C7CDC" w:rsidRPr="00A226B1">
        <w:rPr>
          <w:rFonts w:ascii="HGSｺﾞｼｯｸM" w:eastAsia="HGSｺﾞｼｯｸM" w:hAnsi="HG丸ｺﾞｼｯｸM-PRO" w:hint="eastAsia"/>
          <w:color w:val="000000" w:themeColor="text1"/>
          <w:sz w:val="24"/>
          <w:szCs w:val="24"/>
        </w:rPr>
        <w:t>、新型コロナウイルス感染症</w:t>
      </w:r>
      <w:r w:rsidR="00E11286" w:rsidRPr="00A226B1">
        <w:rPr>
          <w:rFonts w:ascii="HGSｺﾞｼｯｸM" w:eastAsia="HGSｺﾞｼｯｸM" w:hAnsi="HG丸ｺﾞｼｯｸM-PRO" w:hint="eastAsia"/>
          <w:color w:val="000000" w:themeColor="text1"/>
          <w:sz w:val="24"/>
          <w:szCs w:val="24"/>
        </w:rPr>
        <w:t>の</w:t>
      </w:r>
      <w:r w:rsidR="004C7CDC" w:rsidRPr="00A226B1">
        <w:rPr>
          <w:rFonts w:ascii="HGSｺﾞｼｯｸM" w:eastAsia="HGSｺﾞｼｯｸM" w:hAnsi="HG丸ｺﾞｼｯｸM-PRO" w:hint="eastAsia"/>
          <w:color w:val="000000" w:themeColor="text1"/>
          <w:sz w:val="24"/>
          <w:szCs w:val="24"/>
        </w:rPr>
        <w:t>流行</w:t>
      </w:r>
      <w:r w:rsidR="00E11286" w:rsidRPr="00A226B1">
        <w:rPr>
          <w:rFonts w:ascii="HGSｺﾞｼｯｸM" w:eastAsia="HGSｺﾞｼｯｸM" w:hAnsi="HG丸ｺﾞｼｯｸM-PRO" w:hint="eastAsia"/>
          <w:color w:val="000000" w:themeColor="text1"/>
          <w:sz w:val="24"/>
          <w:szCs w:val="24"/>
        </w:rPr>
        <w:t>時</w:t>
      </w:r>
      <w:r w:rsidR="004C7CDC" w:rsidRPr="00A226B1">
        <w:rPr>
          <w:rFonts w:ascii="HGSｺﾞｼｯｸM" w:eastAsia="HGSｺﾞｼｯｸM" w:hAnsi="HG丸ｺﾞｼｯｸM-PRO" w:hint="eastAsia"/>
          <w:color w:val="000000" w:themeColor="text1"/>
          <w:sz w:val="24"/>
          <w:szCs w:val="24"/>
        </w:rPr>
        <w:t>に</w:t>
      </w:r>
      <w:r w:rsidR="004C7CDC" w:rsidRPr="00A226B1">
        <w:rPr>
          <w:rFonts w:ascii="HGSｺﾞｼｯｸM" w:eastAsia="HGSｺﾞｼｯｸM" w:hAnsi="HG丸ｺﾞｼｯｸM-PRO" w:hint="eastAsia"/>
          <w:color w:val="000000" w:themeColor="text1"/>
          <w:sz w:val="24"/>
          <w:szCs w:val="24"/>
        </w:rPr>
        <w:lastRenderedPageBreak/>
        <w:t>は医療</w:t>
      </w:r>
      <w:r w:rsidR="00E11286" w:rsidRPr="00A226B1">
        <w:rPr>
          <w:rFonts w:ascii="HGSｺﾞｼｯｸM" w:eastAsia="HGSｺﾞｼｯｸM" w:hAnsi="HG丸ｺﾞｼｯｸM-PRO" w:hint="eastAsia"/>
          <w:color w:val="000000" w:themeColor="text1"/>
          <w:sz w:val="24"/>
          <w:szCs w:val="24"/>
        </w:rPr>
        <w:t>のサービス</w:t>
      </w:r>
      <w:r w:rsidR="004C7CDC" w:rsidRPr="00A226B1">
        <w:rPr>
          <w:rFonts w:ascii="HGSｺﾞｼｯｸM" w:eastAsia="HGSｺﾞｼｯｸM" w:hAnsi="HG丸ｺﾞｼｯｸM-PRO" w:hint="eastAsia"/>
          <w:color w:val="000000" w:themeColor="text1"/>
          <w:sz w:val="24"/>
          <w:szCs w:val="24"/>
        </w:rPr>
        <w:t>を受けること</w:t>
      </w:r>
      <w:r w:rsidR="00E11286" w:rsidRPr="00A226B1">
        <w:rPr>
          <w:rFonts w:ascii="HGSｺﾞｼｯｸM" w:eastAsia="HGSｺﾞｼｯｸM" w:hAnsi="HG丸ｺﾞｼｯｸM-PRO" w:hint="eastAsia"/>
          <w:color w:val="000000" w:themeColor="text1"/>
          <w:sz w:val="24"/>
          <w:szCs w:val="24"/>
        </w:rPr>
        <w:t>に困難が生じるなど、</w:t>
      </w:r>
      <w:r w:rsidR="004C7CDC" w:rsidRPr="00A226B1">
        <w:rPr>
          <w:rFonts w:ascii="HGSｺﾞｼｯｸM" w:eastAsia="HGSｺﾞｼｯｸM" w:hAnsi="HG丸ｺﾞｼｯｸM-PRO" w:hint="eastAsia"/>
          <w:color w:val="000000" w:themeColor="text1"/>
          <w:sz w:val="24"/>
          <w:szCs w:val="24"/>
        </w:rPr>
        <w:t>障がい者が安心して医療を受ける</w:t>
      </w:r>
      <w:r w:rsidR="00E11286" w:rsidRPr="00A226B1">
        <w:rPr>
          <w:rFonts w:ascii="HGSｺﾞｼｯｸM" w:eastAsia="HGSｺﾞｼｯｸM" w:hAnsi="HG丸ｺﾞｼｯｸM-PRO" w:hint="eastAsia"/>
          <w:color w:val="000000" w:themeColor="text1"/>
          <w:sz w:val="24"/>
          <w:szCs w:val="24"/>
        </w:rPr>
        <w:t>ため</w:t>
      </w:r>
      <w:r w:rsidR="004C7CDC" w:rsidRPr="00A226B1">
        <w:rPr>
          <w:rFonts w:ascii="HGSｺﾞｼｯｸM" w:eastAsia="HGSｺﾞｼｯｸM" w:hAnsi="HG丸ｺﾞｼｯｸM-PRO" w:hint="eastAsia"/>
          <w:color w:val="000000" w:themeColor="text1"/>
          <w:sz w:val="24"/>
          <w:szCs w:val="24"/>
        </w:rPr>
        <w:t>には多くの課題がある。特に</w:t>
      </w:r>
      <w:r w:rsidR="00E11286" w:rsidRPr="00A226B1">
        <w:rPr>
          <w:rFonts w:ascii="HGSｺﾞｼｯｸM" w:eastAsia="HGSｺﾞｼｯｸM" w:hAnsi="HG丸ｺﾞｼｯｸM-PRO" w:hint="eastAsia"/>
          <w:color w:val="000000" w:themeColor="text1"/>
          <w:sz w:val="24"/>
          <w:szCs w:val="24"/>
        </w:rPr>
        <w:t>大規模な</w:t>
      </w:r>
      <w:r w:rsidR="004C7CDC" w:rsidRPr="00A226B1">
        <w:rPr>
          <w:rFonts w:ascii="HGSｺﾞｼｯｸM" w:eastAsia="HGSｺﾞｼｯｸM" w:hAnsi="HG丸ｺﾞｼｯｸM-PRO" w:hint="eastAsia"/>
          <w:color w:val="000000" w:themeColor="text1"/>
          <w:sz w:val="24"/>
          <w:szCs w:val="24"/>
        </w:rPr>
        <w:t>災害や感染症が発生した際には、障がい者</w:t>
      </w:r>
      <w:r w:rsidR="00E11286" w:rsidRPr="00A226B1">
        <w:rPr>
          <w:rFonts w:ascii="HGSｺﾞｼｯｸM" w:eastAsia="HGSｺﾞｼｯｸM" w:hAnsi="HG丸ｺﾞｼｯｸM-PRO" w:hint="eastAsia"/>
          <w:color w:val="000000" w:themeColor="text1"/>
          <w:sz w:val="24"/>
          <w:szCs w:val="24"/>
        </w:rPr>
        <w:t>のみならず</w:t>
      </w:r>
      <w:r w:rsidR="004C7CDC" w:rsidRPr="00A226B1">
        <w:rPr>
          <w:rFonts w:ascii="HGSｺﾞｼｯｸM" w:eastAsia="HGSｺﾞｼｯｸM" w:hAnsi="HG丸ｺﾞｼｯｸM-PRO" w:hint="eastAsia"/>
          <w:color w:val="000000" w:themeColor="text1"/>
          <w:sz w:val="24"/>
          <w:szCs w:val="24"/>
        </w:rPr>
        <w:t>、家族</w:t>
      </w:r>
      <w:r w:rsidR="00E11286" w:rsidRPr="00A226B1">
        <w:rPr>
          <w:rFonts w:ascii="HGSｺﾞｼｯｸM" w:eastAsia="HGSｺﾞｼｯｸM" w:hAnsi="HG丸ｺﾞｼｯｸM-PRO" w:hint="eastAsia"/>
          <w:color w:val="000000" w:themeColor="text1"/>
          <w:sz w:val="24"/>
          <w:szCs w:val="24"/>
        </w:rPr>
        <w:t>や</w:t>
      </w:r>
      <w:r w:rsidR="004C7CDC" w:rsidRPr="00A226B1">
        <w:rPr>
          <w:rFonts w:ascii="HGSｺﾞｼｯｸM" w:eastAsia="HGSｺﾞｼｯｸM" w:hAnsi="HG丸ｺﾞｼｯｸM-PRO" w:hint="eastAsia"/>
          <w:color w:val="000000" w:themeColor="text1"/>
          <w:sz w:val="24"/>
          <w:szCs w:val="24"/>
        </w:rPr>
        <w:t>ヘルパー、看護師等</w:t>
      </w:r>
      <w:r w:rsidR="00E11286" w:rsidRPr="00A226B1">
        <w:rPr>
          <w:rFonts w:ascii="HGSｺﾞｼｯｸM" w:eastAsia="HGSｺﾞｼｯｸM" w:hAnsi="HG丸ｺﾞｼｯｸM-PRO" w:hint="eastAsia"/>
          <w:color w:val="000000" w:themeColor="text1"/>
          <w:sz w:val="24"/>
          <w:szCs w:val="24"/>
        </w:rPr>
        <w:t>が疲弊しないよう、そのような</w:t>
      </w:r>
      <w:r w:rsidR="004C7CDC" w:rsidRPr="00A226B1">
        <w:rPr>
          <w:rFonts w:ascii="HGSｺﾞｼｯｸM" w:eastAsia="HGSｺﾞｼｯｸM" w:hAnsi="HG丸ｺﾞｼｯｸM-PRO" w:hint="eastAsia"/>
          <w:color w:val="000000" w:themeColor="text1"/>
          <w:sz w:val="24"/>
          <w:szCs w:val="24"/>
        </w:rPr>
        <w:t>支援者</w:t>
      </w:r>
      <w:r w:rsidR="00E11286" w:rsidRPr="00A226B1">
        <w:rPr>
          <w:rFonts w:ascii="HGSｺﾞｼｯｸM" w:eastAsia="HGSｺﾞｼｯｸM" w:hAnsi="HG丸ｺﾞｼｯｸM-PRO" w:hint="eastAsia"/>
          <w:color w:val="000000" w:themeColor="text1"/>
          <w:sz w:val="24"/>
          <w:szCs w:val="24"/>
        </w:rPr>
        <w:t>を</w:t>
      </w:r>
      <w:r w:rsidR="004C7CDC" w:rsidRPr="00A226B1">
        <w:rPr>
          <w:rFonts w:ascii="HGSｺﾞｼｯｸM" w:eastAsia="HGSｺﾞｼｯｸM" w:hAnsi="HG丸ｺﾞｼｯｸM-PRO" w:hint="eastAsia"/>
          <w:color w:val="000000" w:themeColor="text1"/>
          <w:sz w:val="24"/>
          <w:szCs w:val="24"/>
        </w:rPr>
        <w:t>支え</w:t>
      </w:r>
      <w:r w:rsidR="00E11286" w:rsidRPr="00A226B1">
        <w:rPr>
          <w:rFonts w:ascii="HGSｺﾞｼｯｸM" w:eastAsia="HGSｺﾞｼｯｸM" w:hAnsi="HG丸ｺﾞｼｯｸM-PRO" w:hint="eastAsia"/>
          <w:color w:val="000000" w:themeColor="text1"/>
          <w:sz w:val="24"/>
          <w:szCs w:val="24"/>
        </w:rPr>
        <w:t>ること</w:t>
      </w:r>
      <w:r w:rsidR="004C7CDC" w:rsidRPr="00A226B1">
        <w:rPr>
          <w:rFonts w:ascii="HGSｺﾞｼｯｸM" w:eastAsia="HGSｺﾞｼｯｸM" w:hAnsi="HG丸ｺﾞｼｯｸM-PRO" w:hint="eastAsia"/>
          <w:color w:val="000000" w:themeColor="text1"/>
          <w:sz w:val="24"/>
          <w:szCs w:val="24"/>
        </w:rPr>
        <w:t>も必要となる。</w:t>
      </w:r>
    </w:p>
    <w:p w14:paraId="5AB1B9DA" w14:textId="77777777" w:rsidR="00D14FFE" w:rsidRPr="00A226B1"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71BE004A" w14:textId="06340D10" w:rsidR="004C7CDC" w:rsidRPr="00A226B1"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19E9FE6F" w14:textId="5AB28B86" w:rsidR="004C7CDC" w:rsidRPr="00A226B1"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E9F7683" w14:textId="411728A0" w:rsidR="00473147" w:rsidRPr="00A226B1"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障がい者とその家族等を取り巻く課題が複合化・複雑化する中、地域生活課題への対応といった専門的な相談のみならず、</w:t>
      </w:r>
      <w:r w:rsidR="00CB0B7D" w:rsidRPr="00A226B1">
        <w:rPr>
          <w:rFonts w:ascii="HGSｺﾞｼｯｸM" w:eastAsia="HGSｺﾞｼｯｸM" w:hAnsi="HG丸ｺﾞｼｯｸM-PRO" w:hint="eastAsia"/>
          <w:color w:val="000000" w:themeColor="text1"/>
          <w:sz w:val="24"/>
          <w:szCs w:val="24"/>
        </w:rPr>
        <w:t>ピアサポートのような取組みが活性化されることにより、身近な地域で支え合う社会をめざすべきである。</w:t>
      </w:r>
    </w:p>
    <w:p w14:paraId="05195E2F" w14:textId="77777777" w:rsidR="00473147" w:rsidRPr="00A226B1"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177FFF" w14:textId="2FEEBE2F" w:rsidR="004C7CDC"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さらに、旧優生保護法による</w:t>
      </w:r>
      <w:r w:rsidR="006E3ADC" w:rsidRPr="00A226B1">
        <w:rPr>
          <w:rFonts w:ascii="HGSｺﾞｼｯｸM" w:eastAsia="HGSｺﾞｼｯｸM" w:hAnsi="HG丸ｺﾞｼｯｸM-PRO" w:hint="eastAsia"/>
          <w:color w:val="000000" w:themeColor="text1"/>
          <w:sz w:val="24"/>
          <w:szCs w:val="24"/>
        </w:rPr>
        <w:t>優生</w:t>
      </w:r>
      <w:r w:rsidR="004C7CDC" w:rsidRPr="00A226B1">
        <w:rPr>
          <w:rFonts w:ascii="HGSｺﾞｼｯｸM" w:eastAsia="HGSｺﾞｼｯｸM" w:hAnsi="HG丸ｺﾞｼｯｸM-PRO" w:hint="eastAsia"/>
          <w:color w:val="000000" w:themeColor="text1"/>
          <w:sz w:val="24"/>
          <w:szCs w:val="24"/>
        </w:rPr>
        <w:t>手術</w:t>
      </w:r>
      <w:r w:rsidR="006E3ADC" w:rsidRPr="00A226B1">
        <w:rPr>
          <w:rFonts w:ascii="HGSｺﾞｼｯｸM" w:eastAsia="HGSｺﾞｼｯｸM" w:hAnsi="HG丸ｺﾞｼｯｸM-PRO" w:hint="eastAsia"/>
          <w:color w:val="000000" w:themeColor="text1"/>
          <w:sz w:val="24"/>
          <w:szCs w:val="24"/>
        </w:rPr>
        <w:t>等</w:t>
      </w:r>
      <w:r w:rsidR="004C7CDC" w:rsidRPr="00A226B1">
        <w:rPr>
          <w:rFonts w:ascii="HGSｺﾞｼｯｸM" w:eastAsia="HGSｺﾞｼｯｸM" w:hAnsi="HG丸ｺﾞｼｯｸM-PRO" w:hint="eastAsia"/>
          <w:color w:val="000000" w:themeColor="text1"/>
          <w:sz w:val="24"/>
          <w:szCs w:val="24"/>
        </w:rPr>
        <w:t>を受けた障がい者への支援について、できる限り多くの方々を救済できるように、</w:t>
      </w:r>
      <w:r w:rsidR="005552A2" w:rsidRPr="00A226B1">
        <w:rPr>
          <w:rFonts w:ascii="HGSｺﾞｼｯｸM" w:eastAsia="HGSｺﾞｼｯｸM" w:hAnsi="HG丸ｺﾞｼｯｸM-PRO" w:hint="eastAsia"/>
          <w:color w:val="000000" w:themeColor="text1"/>
          <w:sz w:val="24"/>
          <w:szCs w:val="24"/>
        </w:rPr>
        <w:t>医療と福祉</w:t>
      </w:r>
      <w:r w:rsidR="0040195A" w:rsidRPr="00A226B1">
        <w:rPr>
          <w:rFonts w:ascii="HGSｺﾞｼｯｸM" w:eastAsia="HGSｺﾞｼｯｸM" w:hAnsi="HG丸ｺﾞｼｯｸM-PRO" w:hint="eastAsia"/>
          <w:color w:val="000000" w:themeColor="text1"/>
          <w:sz w:val="24"/>
          <w:szCs w:val="24"/>
        </w:rPr>
        <w:t>の</w:t>
      </w:r>
      <w:r w:rsidR="005552A2" w:rsidRPr="00A226B1">
        <w:rPr>
          <w:rFonts w:ascii="HGSｺﾞｼｯｸM" w:eastAsia="HGSｺﾞｼｯｸM" w:hAnsi="HG丸ｺﾞｼｯｸM-PRO" w:hint="eastAsia"/>
          <w:color w:val="000000" w:themeColor="text1"/>
          <w:sz w:val="24"/>
          <w:szCs w:val="24"/>
        </w:rPr>
        <w:t>連携</w:t>
      </w:r>
      <w:r w:rsidR="0040195A" w:rsidRPr="00A226B1">
        <w:rPr>
          <w:rFonts w:ascii="HGSｺﾞｼｯｸM" w:eastAsia="HGSｺﾞｼｯｸM" w:hAnsi="HG丸ｺﾞｼｯｸM-PRO" w:hint="eastAsia"/>
          <w:color w:val="000000" w:themeColor="text1"/>
          <w:sz w:val="24"/>
          <w:szCs w:val="24"/>
        </w:rPr>
        <w:t>により</w:t>
      </w:r>
      <w:r w:rsidR="005552A2"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制度周知等の積極的な取組みが必要である。</w:t>
      </w:r>
    </w:p>
    <w:p w14:paraId="10E23A25" w14:textId="51DD4B4C" w:rsidR="004C7CDC" w:rsidRPr="00A226B1"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E6B386" w14:textId="593F33AB"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このような観点から、「</w:t>
      </w:r>
      <w:r w:rsidR="00187DFD" w:rsidRPr="00A226B1">
        <w:rPr>
          <w:rFonts w:ascii="HGSｺﾞｼｯｸM" w:eastAsia="HGSｺﾞｼｯｸM" w:hAnsi="HG丸ｺﾞｼｯｸM-PRO" w:hint="eastAsia"/>
          <w:color w:val="000000" w:themeColor="text1"/>
          <w:sz w:val="24"/>
          <w:szCs w:val="24"/>
        </w:rPr>
        <w:t>障がいのある人が必要な医療や相談を、いつでも安心して受けることができる</w:t>
      </w:r>
      <w:r w:rsidR="004C7CDC" w:rsidRPr="00A226B1">
        <w:rPr>
          <w:rFonts w:ascii="HGSｺﾞｼｯｸM" w:eastAsia="HGSｺﾞｼｯｸM" w:hAnsi="HG丸ｺﾞｼｯｸM-PRO" w:hint="eastAsia"/>
          <w:color w:val="000000" w:themeColor="text1"/>
          <w:sz w:val="24"/>
          <w:szCs w:val="24"/>
        </w:rPr>
        <w:t>」をめざすべき姿とし、様々な取組みを進めていくべきである。</w:t>
      </w:r>
    </w:p>
    <w:p w14:paraId="769D78EC" w14:textId="77777777" w:rsidR="004C7CDC" w:rsidRPr="00A226B1"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319E82BE" w14:textId="68AE036E"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CBFE97" w14:textId="77777777" w:rsidR="006A2D98" w:rsidRPr="00A226B1" w:rsidRDefault="006A2D98" w:rsidP="003E06F8">
      <w:pPr>
        <w:spacing w:line="276" w:lineRule="auto"/>
        <w:rPr>
          <w:rFonts w:ascii="HGSｺﾞｼｯｸM" w:eastAsia="HGSｺﾞｼｯｸM" w:hAnsiTheme="majorEastAsia"/>
          <w:b/>
          <w:color w:val="000000" w:themeColor="text1"/>
          <w:sz w:val="24"/>
          <w:szCs w:val="24"/>
        </w:rPr>
      </w:pPr>
    </w:p>
    <w:p w14:paraId="30CA1047" w14:textId="77777777" w:rsidR="004C7CDC" w:rsidRPr="00A226B1" w:rsidRDefault="004C7CDC" w:rsidP="003E06F8">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（１）必要な健康・医療サービスの提供</w:t>
      </w:r>
    </w:p>
    <w:p w14:paraId="3CBC04DC" w14:textId="11EBC740" w:rsidR="001505C7"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747305" w:rsidRPr="00A226B1">
        <w:rPr>
          <w:rFonts w:ascii="HGSｺﾞｼｯｸM" w:eastAsia="HGSｺﾞｼｯｸM" w:hAnsi="HG丸ｺﾞｼｯｸM-PRO" w:hint="eastAsia"/>
          <w:color w:val="000000" w:themeColor="text1"/>
          <w:sz w:val="24"/>
          <w:szCs w:val="24"/>
        </w:rPr>
        <w:t xml:space="preserve">　</w:t>
      </w:r>
      <w:r w:rsidR="008419E8" w:rsidRPr="00A226B1">
        <w:rPr>
          <w:rFonts w:ascii="HGSｺﾞｼｯｸM" w:eastAsia="HGSｺﾞｼｯｸM" w:hAnsi="HG丸ｺﾞｼｯｸM-PRO" w:hint="eastAsia"/>
          <w:color w:val="000000" w:themeColor="text1"/>
          <w:sz w:val="24"/>
          <w:szCs w:val="24"/>
        </w:rPr>
        <w:t>障がい者が、安心して必要な医療を受けることができるように、</w:t>
      </w:r>
      <w:r w:rsidR="000A5ECC" w:rsidRPr="00A226B1">
        <w:rPr>
          <w:rFonts w:ascii="HGSｺﾞｼｯｸM" w:eastAsia="HGSｺﾞｼｯｸM" w:hAnsi="HG丸ｺﾞｼｯｸM-PRO" w:hint="eastAsia"/>
          <w:color w:val="000000" w:themeColor="text1"/>
          <w:sz w:val="24"/>
          <w:szCs w:val="24"/>
        </w:rPr>
        <w:t>今後の影響も踏まえ、</w:t>
      </w:r>
      <w:r w:rsidR="001505C7" w:rsidRPr="00A226B1">
        <w:rPr>
          <w:rFonts w:ascii="HGSｺﾞｼｯｸM" w:eastAsia="HGSｺﾞｼｯｸM" w:hAnsi="HG丸ｺﾞｼｯｸM-PRO" w:hint="eastAsia"/>
          <w:color w:val="000000" w:themeColor="text1"/>
          <w:sz w:val="24"/>
          <w:szCs w:val="24"/>
        </w:rPr>
        <w:t>平成30年度に再構築された福祉医療費助成制度の検証を行い、</w:t>
      </w:r>
      <w:r w:rsidR="00D67C80" w:rsidRPr="00A226B1">
        <w:rPr>
          <w:rFonts w:ascii="HGSｺﾞｼｯｸM" w:eastAsia="HGSｺﾞｼｯｸM" w:hAnsi="HG丸ｺﾞｼｯｸM-PRO" w:hint="eastAsia"/>
          <w:color w:val="000000" w:themeColor="text1"/>
          <w:sz w:val="24"/>
          <w:szCs w:val="24"/>
        </w:rPr>
        <w:t>医療のセーフティネット</w:t>
      </w:r>
      <w:r w:rsidR="005E14B9" w:rsidRPr="00A226B1">
        <w:rPr>
          <w:rFonts w:ascii="HGSｺﾞｼｯｸM" w:eastAsia="HGSｺﾞｼｯｸM" w:hAnsi="HG丸ｺﾞｼｯｸM-PRO" w:hint="eastAsia"/>
          <w:color w:val="000000" w:themeColor="text1"/>
          <w:sz w:val="24"/>
          <w:szCs w:val="24"/>
        </w:rPr>
        <w:t>として</w:t>
      </w:r>
      <w:r w:rsidR="00D67C80" w:rsidRPr="00A226B1">
        <w:rPr>
          <w:rFonts w:ascii="HGSｺﾞｼｯｸM" w:eastAsia="HGSｺﾞｼｯｸM" w:hAnsi="HG丸ｺﾞｼｯｸM-PRO" w:hint="eastAsia"/>
          <w:color w:val="000000" w:themeColor="text1"/>
          <w:sz w:val="24"/>
          <w:szCs w:val="24"/>
        </w:rPr>
        <w:t>の観点から、</w:t>
      </w:r>
      <w:r w:rsidR="00FC4256" w:rsidRPr="00A226B1">
        <w:rPr>
          <w:rFonts w:ascii="HGSｺﾞｼｯｸM" w:eastAsia="HGSｺﾞｼｯｸM" w:hAnsi="HG丸ｺﾞｼｯｸM-PRO" w:hint="eastAsia"/>
          <w:color w:val="000000" w:themeColor="text1"/>
          <w:sz w:val="24"/>
          <w:szCs w:val="24"/>
        </w:rPr>
        <w:t>制度の</w:t>
      </w:r>
      <w:r w:rsidR="00BD3D81" w:rsidRPr="00A226B1">
        <w:rPr>
          <w:rFonts w:ascii="HGSｺﾞｼｯｸM" w:eastAsia="HGSｺﾞｼｯｸM" w:hAnsi="HG丸ｺﾞｼｯｸM-PRO" w:hint="eastAsia"/>
          <w:color w:val="000000" w:themeColor="text1"/>
          <w:sz w:val="24"/>
          <w:szCs w:val="24"/>
        </w:rPr>
        <w:t>あり方</w:t>
      </w:r>
      <w:r w:rsidR="00FC4256" w:rsidRPr="00A226B1">
        <w:rPr>
          <w:rFonts w:ascii="HGSｺﾞｼｯｸM" w:eastAsia="HGSｺﾞｼｯｸM" w:hAnsi="HG丸ｺﾞｼｯｸM-PRO" w:hint="eastAsia"/>
          <w:color w:val="000000" w:themeColor="text1"/>
          <w:sz w:val="24"/>
          <w:szCs w:val="24"/>
        </w:rPr>
        <w:t>を検討していくべきである</w:t>
      </w:r>
      <w:r w:rsidR="001505C7" w:rsidRPr="00A226B1">
        <w:rPr>
          <w:rFonts w:ascii="HGSｺﾞｼｯｸM" w:eastAsia="HGSｺﾞｼｯｸM" w:hAnsi="HG丸ｺﾞｼｯｸM-PRO" w:hint="eastAsia"/>
          <w:color w:val="000000" w:themeColor="text1"/>
          <w:sz w:val="24"/>
          <w:szCs w:val="24"/>
        </w:rPr>
        <w:t>。</w:t>
      </w:r>
    </w:p>
    <w:p w14:paraId="3B74C421" w14:textId="77777777" w:rsidR="006C48BF" w:rsidRPr="00A226B1"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47903B7" w14:textId="03D83022" w:rsidR="001505C7"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747305" w:rsidRPr="00A226B1">
        <w:rPr>
          <w:rFonts w:ascii="HGSｺﾞｼｯｸM" w:eastAsia="HGSｺﾞｼｯｸM" w:hAnsi="HG丸ｺﾞｼｯｸM-PRO" w:hint="eastAsia"/>
          <w:color w:val="000000" w:themeColor="text1"/>
          <w:sz w:val="24"/>
          <w:szCs w:val="24"/>
        </w:rPr>
        <w:t xml:space="preserve">　</w:t>
      </w:r>
      <w:r w:rsidR="005E14B9" w:rsidRPr="00A226B1">
        <w:rPr>
          <w:rFonts w:ascii="HGSｺﾞｼｯｸM" w:eastAsia="HGSｺﾞｼｯｸM" w:hAnsi="HG丸ｺﾞｼｯｸM-PRO" w:hint="eastAsia"/>
          <w:color w:val="000000" w:themeColor="text1"/>
          <w:sz w:val="24"/>
          <w:szCs w:val="24"/>
        </w:rPr>
        <w:t>現実的に、</w:t>
      </w:r>
      <w:r w:rsidR="001505C7" w:rsidRPr="00A226B1">
        <w:rPr>
          <w:rFonts w:ascii="HGSｺﾞｼｯｸM" w:eastAsia="HGSｺﾞｼｯｸM" w:hAnsi="HG丸ｺﾞｼｯｸM-PRO" w:hint="eastAsia"/>
          <w:color w:val="000000" w:themeColor="text1"/>
          <w:sz w:val="24"/>
          <w:szCs w:val="24"/>
        </w:rPr>
        <w:t>障がい者が受診できる医療機関が限定的であったり、診察時等の</w:t>
      </w:r>
      <w:r w:rsidR="001505C7" w:rsidRPr="00A226B1">
        <w:rPr>
          <w:rFonts w:ascii="HGSｺﾞｼｯｸM" w:eastAsia="HGSｺﾞｼｯｸM" w:hAnsi="HG丸ｺﾞｼｯｸM-PRO" w:hint="eastAsia"/>
          <w:color w:val="000000" w:themeColor="text1"/>
          <w:sz w:val="24"/>
          <w:szCs w:val="24"/>
        </w:rPr>
        <w:lastRenderedPageBreak/>
        <w:t>説明がわかりづらかったりするなど、障がい者への配慮が不足し</w:t>
      </w:r>
      <w:r w:rsidR="00D67C80" w:rsidRPr="00A226B1">
        <w:rPr>
          <w:rFonts w:ascii="HGSｺﾞｼｯｸM" w:eastAsia="HGSｺﾞｼｯｸM" w:hAnsi="HG丸ｺﾞｼｯｸM-PRO" w:hint="eastAsia"/>
          <w:color w:val="000000" w:themeColor="text1"/>
          <w:sz w:val="24"/>
          <w:szCs w:val="24"/>
        </w:rPr>
        <w:t>ていると感じる場面が見受けられる</w:t>
      </w:r>
      <w:r w:rsidR="00BC0276" w:rsidRPr="00A226B1">
        <w:rPr>
          <w:rFonts w:ascii="HGSｺﾞｼｯｸM" w:eastAsia="HGSｺﾞｼｯｸM" w:hAnsi="HG丸ｺﾞｼｯｸM-PRO" w:hint="eastAsia"/>
          <w:color w:val="000000" w:themeColor="text1"/>
          <w:sz w:val="24"/>
          <w:szCs w:val="24"/>
        </w:rPr>
        <w:t>。障がい者が身近な地域で安心して医療を受けることができるよう</w:t>
      </w:r>
      <w:r w:rsidR="00D67C80" w:rsidRPr="00A226B1">
        <w:rPr>
          <w:rFonts w:ascii="HGSｺﾞｼｯｸM" w:eastAsia="HGSｺﾞｼｯｸM" w:hAnsi="HG丸ｺﾞｼｯｸM-PRO" w:hint="eastAsia"/>
          <w:color w:val="000000" w:themeColor="text1"/>
          <w:sz w:val="24"/>
          <w:szCs w:val="24"/>
        </w:rPr>
        <w:t>、</w:t>
      </w:r>
      <w:r w:rsidR="001505C7" w:rsidRPr="00A226B1">
        <w:rPr>
          <w:rFonts w:ascii="HGSｺﾞｼｯｸM" w:eastAsia="HGSｺﾞｼｯｸM" w:hAnsi="HG丸ｺﾞｼｯｸM-PRO" w:hint="eastAsia"/>
          <w:color w:val="000000" w:themeColor="text1"/>
          <w:sz w:val="24"/>
          <w:szCs w:val="24"/>
        </w:rPr>
        <w:t>医療機関における</w:t>
      </w:r>
      <w:r w:rsidR="00C547F6" w:rsidRPr="00A226B1">
        <w:rPr>
          <w:rFonts w:ascii="HGSｺﾞｼｯｸM" w:eastAsia="HGSｺﾞｼｯｸM" w:hAnsi="HG丸ｺﾞｼｯｸM-PRO" w:hint="eastAsia"/>
          <w:color w:val="000000" w:themeColor="text1"/>
          <w:sz w:val="24"/>
          <w:szCs w:val="24"/>
        </w:rPr>
        <w:t>情報保障、</w:t>
      </w:r>
      <w:r w:rsidR="00177144" w:rsidRPr="00A226B1">
        <w:rPr>
          <w:rFonts w:ascii="HGSｺﾞｼｯｸM" w:eastAsia="HGSｺﾞｼｯｸM" w:hAnsi="HG丸ｺﾞｼｯｸM-PRO" w:hint="eastAsia"/>
          <w:color w:val="000000" w:themeColor="text1"/>
          <w:sz w:val="24"/>
          <w:szCs w:val="24"/>
        </w:rPr>
        <w:t>障がい</w:t>
      </w:r>
      <w:r w:rsidR="00747146" w:rsidRPr="00A226B1">
        <w:rPr>
          <w:rFonts w:ascii="HGSｺﾞｼｯｸM" w:eastAsia="HGSｺﾞｼｯｸM" w:hAnsi="HG丸ｺﾞｼｯｸM-PRO" w:hint="eastAsia"/>
          <w:color w:val="000000" w:themeColor="text1"/>
          <w:sz w:val="24"/>
          <w:szCs w:val="24"/>
        </w:rPr>
        <w:t>特性の</w:t>
      </w:r>
      <w:r w:rsidR="00177144" w:rsidRPr="00A226B1">
        <w:rPr>
          <w:rFonts w:ascii="HGSｺﾞｼｯｸM" w:eastAsia="HGSｺﾞｼｯｸM" w:hAnsi="HG丸ｺﾞｼｯｸM-PRO" w:hint="eastAsia"/>
          <w:color w:val="000000" w:themeColor="text1"/>
          <w:sz w:val="24"/>
          <w:szCs w:val="24"/>
        </w:rPr>
        <w:t>理解</w:t>
      </w:r>
      <w:r w:rsidR="001505C7" w:rsidRPr="00A226B1">
        <w:rPr>
          <w:rFonts w:ascii="HGSｺﾞｼｯｸM" w:eastAsia="HGSｺﾞｼｯｸM" w:hAnsi="HG丸ｺﾞｼｯｸM-PRO" w:hint="eastAsia"/>
          <w:color w:val="000000" w:themeColor="text1"/>
          <w:sz w:val="24"/>
          <w:szCs w:val="24"/>
        </w:rPr>
        <w:t>の促進</w:t>
      </w:r>
      <w:r w:rsidR="00294B62" w:rsidRPr="00A226B1">
        <w:rPr>
          <w:rFonts w:ascii="HGSｺﾞｼｯｸM" w:eastAsia="HGSｺﾞｼｯｸM" w:hAnsi="HG丸ｺﾞｼｯｸM-PRO" w:hint="eastAsia"/>
          <w:color w:val="000000" w:themeColor="text1"/>
          <w:sz w:val="24"/>
          <w:szCs w:val="24"/>
        </w:rPr>
        <w:t>等をさらに進めていく</w:t>
      </w:r>
      <w:r w:rsidR="001505C7" w:rsidRPr="00A226B1">
        <w:rPr>
          <w:rFonts w:ascii="HGSｺﾞｼｯｸM" w:eastAsia="HGSｺﾞｼｯｸM" w:hAnsi="HG丸ｺﾞｼｯｸM-PRO" w:hint="eastAsia"/>
          <w:color w:val="000000" w:themeColor="text1"/>
          <w:sz w:val="24"/>
          <w:szCs w:val="24"/>
        </w:rPr>
        <w:t>必要</w:t>
      </w:r>
      <w:r w:rsidR="00132D1C" w:rsidRPr="00A226B1">
        <w:rPr>
          <w:rFonts w:ascii="HGSｺﾞｼｯｸM" w:eastAsia="HGSｺﾞｼｯｸM" w:hAnsi="HG丸ｺﾞｼｯｸM-PRO" w:hint="eastAsia"/>
          <w:color w:val="000000" w:themeColor="text1"/>
          <w:sz w:val="24"/>
          <w:szCs w:val="24"/>
        </w:rPr>
        <w:t>が</w:t>
      </w:r>
      <w:r w:rsidR="00D67C80" w:rsidRPr="00A226B1">
        <w:rPr>
          <w:rFonts w:ascii="HGSｺﾞｼｯｸM" w:eastAsia="HGSｺﾞｼｯｸM" w:hAnsi="HG丸ｺﾞｼｯｸM-PRO" w:hint="eastAsia"/>
          <w:color w:val="000000" w:themeColor="text1"/>
          <w:sz w:val="24"/>
          <w:szCs w:val="24"/>
        </w:rPr>
        <w:t>ある</w:t>
      </w:r>
      <w:r w:rsidR="001505C7" w:rsidRPr="00A226B1">
        <w:rPr>
          <w:rFonts w:ascii="HGSｺﾞｼｯｸM" w:eastAsia="HGSｺﾞｼｯｸM" w:hAnsi="HG丸ｺﾞｼｯｸM-PRO" w:hint="eastAsia"/>
          <w:color w:val="000000" w:themeColor="text1"/>
          <w:sz w:val="24"/>
          <w:szCs w:val="24"/>
        </w:rPr>
        <w:t>。</w:t>
      </w:r>
    </w:p>
    <w:p w14:paraId="6FEED1CC" w14:textId="77777777" w:rsidR="00747146" w:rsidRPr="00A226B1" w:rsidRDefault="0074714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9C83CA" w14:textId="04A0FF8E" w:rsidR="00BE4247" w:rsidRPr="00A226B1"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747305" w:rsidRPr="00A226B1">
        <w:rPr>
          <w:rFonts w:ascii="HGSｺﾞｼｯｸM" w:eastAsia="HGSｺﾞｼｯｸM" w:hAnsi="HG丸ｺﾞｼｯｸM-PRO" w:hint="eastAsia"/>
          <w:color w:val="000000" w:themeColor="text1"/>
          <w:sz w:val="24"/>
          <w:szCs w:val="24"/>
        </w:rPr>
        <w:t xml:space="preserve">　</w:t>
      </w:r>
      <w:r w:rsidR="004C7B69" w:rsidRPr="00A226B1">
        <w:rPr>
          <w:rFonts w:ascii="HGSｺﾞｼｯｸM" w:eastAsia="HGSｺﾞｼｯｸM" w:hAnsi="HG丸ｺﾞｼｯｸM-PRO" w:hint="eastAsia"/>
          <w:color w:val="000000" w:themeColor="text1"/>
          <w:sz w:val="24"/>
          <w:szCs w:val="24"/>
        </w:rPr>
        <w:t>障がいの</w:t>
      </w:r>
      <w:r w:rsidR="00747146" w:rsidRPr="00A226B1">
        <w:rPr>
          <w:rFonts w:ascii="HGSｺﾞｼｯｸM" w:eastAsia="HGSｺﾞｼｯｸM" w:hAnsi="HG丸ｺﾞｼｯｸM-PRO" w:hint="eastAsia"/>
          <w:color w:val="000000" w:themeColor="text1"/>
          <w:sz w:val="24"/>
          <w:szCs w:val="24"/>
        </w:rPr>
        <w:t>重度化</w:t>
      </w:r>
      <w:r w:rsidR="00E11286" w:rsidRPr="00A226B1">
        <w:rPr>
          <w:rFonts w:ascii="HGSｺﾞｼｯｸM" w:eastAsia="HGSｺﾞｼｯｸM" w:hAnsi="HG丸ｺﾞｼｯｸM-PRO" w:hint="eastAsia"/>
          <w:color w:val="000000" w:themeColor="text1"/>
          <w:sz w:val="24"/>
          <w:szCs w:val="24"/>
        </w:rPr>
        <w:t>・</w:t>
      </w:r>
      <w:r w:rsidR="001D39F7" w:rsidRPr="00A226B1">
        <w:rPr>
          <w:rFonts w:ascii="HGSｺﾞｼｯｸM" w:eastAsia="HGSｺﾞｼｯｸM" w:hAnsi="HG丸ｺﾞｼｯｸM-PRO" w:hint="eastAsia"/>
          <w:color w:val="000000" w:themeColor="text1"/>
          <w:sz w:val="24"/>
          <w:szCs w:val="24"/>
        </w:rPr>
        <w:t>障がい者の</w:t>
      </w:r>
      <w:r w:rsidR="00747146" w:rsidRPr="00A226B1">
        <w:rPr>
          <w:rFonts w:ascii="HGSｺﾞｼｯｸM" w:eastAsia="HGSｺﾞｼｯｸM" w:hAnsi="HG丸ｺﾞｼｯｸM-PRO" w:hint="eastAsia"/>
          <w:color w:val="000000" w:themeColor="text1"/>
          <w:sz w:val="24"/>
          <w:szCs w:val="24"/>
        </w:rPr>
        <w:t>高齢化への対応として、</w:t>
      </w:r>
      <w:r w:rsidR="001505C7" w:rsidRPr="00A226B1">
        <w:rPr>
          <w:rFonts w:ascii="HGSｺﾞｼｯｸM" w:eastAsia="HGSｺﾞｼｯｸM" w:hAnsi="HG丸ｺﾞｼｯｸM-PRO" w:hint="eastAsia"/>
          <w:color w:val="000000" w:themeColor="text1"/>
          <w:sz w:val="24"/>
          <w:szCs w:val="24"/>
        </w:rPr>
        <w:t>医療機関が障がい者の</w:t>
      </w:r>
      <w:r w:rsidR="00D67C80" w:rsidRPr="00A226B1">
        <w:rPr>
          <w:rFonts w:ascii="HGSｺﾞｼｯｸM" w:eastAsia="HGSｺﾞｼｯｸM" w:hAnsi="HG丸ｺﾞｼｯｸM-PRO" w:hint="eastAsia"/>
          <w:color w:val="000000" w:themeColor="text1"/>
          <w:sz w:val="24"/>
          <w:szCs w:val="24"/>
        </w:rPr>
        <w:t>意思</w:t>
      </w:r>
      <w:r w:rsidR="001505C7" w:rsidRPr="00A226B1">
        <w:rPr>
          <w:rFonts w:ascii="HGSｺﾞｼｯｸM" w:eastAsia="HGSｺﾞｼｯｸM" w:hAnsi="HG丸ｺﾞｼｯｸM-PRO" w:hint="eastAsia"/>
          <w:color w:val="000000" w:themeColor="text1"/>
          <w:sz w:val="24"/>
          <w:szCs w:val="24"/>
        </w:rPr>
        <w:t>を確認し、当事者が適切な医療処置を受けることができるようにするため</w:t>
      </w:r>
      <w:r w:rsidR="00737372" w:rsidRPr="00A226B1">
        <w:rPr>
          <w:rFonts w:ascii="HGSｺﾞｼｯｸM" w:eastAsia="HGSｺﾞｼｯｸM" w:hAnsi="HG丸ｺﾞｼｯｸM-PRO" w:hint="eastAsia"/>
          <w:color w:val="000000" w:themeColor="text1"/>
          <w:sz w:val="24"/>
          <w:szCs w:val="24"/>
        </w:rPr>
        <w:t>の配慮が必要</w:t>
      </w:r>
      <w:r w:rsidR="00D67C80" w:rsidRPr="00A226B1">
        <w:rPr>
          <w:rFonts w:ascii="HGSｺﾞｼｯｸM" w:eastAsia="HGSｺﾞｼｯｸM" w:hAnsi="HG丸ｺﾞｼｯｸM-PRO" w:hint="eastAsia"/>
          <w:color w:val="000000" w:themeColor="text1"/>
          <w:sz w:val="24"/>
          <w:szCs w:val="24"/>
        </w:rPr>
        <w:t>で</w:t>
      </w:r>
      <w:r w:rsidR="00E3449E" w:rsidRPr="00A226B1">
        <w:rPr>
          <w:rFonts w:ascii="HGSｺﾞｼｯｸM" w:eastAsia="HGSｺﾞｼｯｸM" w:hAnsi="HG丸ｺﾞｼｯｸM-PRO" w:hint="eastAsia"/>
          <w:color w:val="000000" w:themeColor="text1"/>
          <w:sz w:val="24"/>
          <w:szCs w:val="24"/>
        </w:rPr>
        <w:t>あ</w:t>
      </w:r>
      <w:r w:rsidR="001505C7" w:rsidRPr="00A226B1">
        <w:rPr>
          <w:rFonts w:ascii="HGSｺﾞｼｯｸM" w:eastAsia="HGSｺﾞｼｯｸM" w:hAnsi="HG丸ｺﾞｼｯｸM-PRO" w:hint="eastAsia"/>
          <w:color w:val="000000" w:themeColor="text1"/>
          <w:sz w:val="24"/>
          <w:szCs w:val="24"/>
        </w:rPr>
        <w:t>る。</w:t>
      </w:r>
    </w:p>
    <w:p w14:paraId="30463948" w14:textId="77777777" w:rsidR="004439EF" w:rsidRPr="00A226B1" w:rsidRDefault="004439EF" w:rsidP="00A76E05">
      <w:pPr>
        <w:spacing w:line="276" w:lineRule="auto"/>
        <w:ind w:left="240" w:hangingChars="100" w:hanging="240"/>
        <w:rPr>
          <w:rFonts w:ascii="HGSｺﾞｼｯｸM" w:eastAsia="HGSｺﾞｼｯｸM" w:hAnsi="HG丸ｺﾞｼｯｸM-PRO"/>
          <w:color w:val="000000" w:themeColor="text1"/>
          <w:sz w:val="24"/>
          <w:szCs w:val="24"/>
        </w:rPr>
      </w:pPr>
    </w:p>
    <w:p w14:paraId="2C14A579" w14:textId="77777777" w:rsidR="004C7CDC" w:rsidRPr="00A226B1"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（２）（医学・社会的）リハビリテーションの提供</w:t>
      </w:r>
    </w:p>
    <w:p w14:paraId="74055215" w14:textId="3F807D6A"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障がい者が安心して日々の暮らしを続けていくためには、身近な地域で質の高いリハビリテーションを受けることができる環境を整えることが重要である。</w:t>
      </w:r>
    </w:p>
    <w:p w14:paraId="74DA1900" w14:textId="77777777" w:rsidR="004C7CDC" w:rsidRPr="00A226B1"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0B2AEE7C" w14:textId="17BB34DD"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特に、専門性の高い分野における障がい者へのリハビリテーションの確保等は重要であり、引き続き、保健、福祉</w:t>
      </w:r>
      <w:r w:rsidR="00DB525B" w:rsidRPr="00A226B1">
        <w:rPr>
          <w:rFonts w:ascii="HGSｺﾞｼｯｸM" w:eastAsia="HGSｺﾞｼｯｸM" w:hAnsi="HG丸ｺﾞｼｯｸM-PRO" w:hint="eastAsia"/>
          <w:color w:val="000000" w:themeColor="text1"/>
          <w:sz w:val="24"/>
          <w:szCs w:val="24"/>
        </w:rPr>
        <w:t>等</w:t>
      </w:r>
      <w:r w:rsidR="004C7CDC" w:rsidRPr="00A226B1">
        <w:rPr>
          <w:rFonts w:ascii="HGSｺﾞｼｯｸM" w:eastAsia="HGSｺﾞｼｯｸM" w:hAnsi="HG丸ｺﾞｼｯｸM-PRO" w:hint="eastAsia"/>
          <w:color w:val="000000" w:themeColor="text1"/>
          <w:sz w:val="24"/>
          <w:szCs w:val="24"/>
        </w:rPr>
        <w:t>の関係機関の連携により、地域におけるリハビリテーションの向上に努めていくべきである。</w:t>
      </w:r>
    </w:p>
    <w:p w14:paraId="43728C66" w14:textId="77777777" w:rsidR="004C7CDC" w:rsidRPr="00A226B1"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ED5A7CF" w14:textId="6A99927E"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w:t>
      </w:r>
      <w:r w:rsidR="00A44010" w:rsidRPr="00A226B1">
        <w:rPr>
          <w:rFonts w:ascii="HGSｺﾞｼｯｸM" w:eastAsia="HGSｺﾞｼｯｸM" w:hAnsi="HG丸ｺﾞｼｯｸM-PRO" w:hint="eastAsia"/>
          <w:color w:val="000000" w:themeColor="text1"/>
          <w:sz w:val="24"/>
          <w:szCs w:val="24"/>
        </w:rPr>
        <w:t>大阪府の高次脳機能障がい支援拠点機関においては、関係機関の連携により、治療の当初からリハビリテーションを経て、社会復帰や地域生活の移行まで一貫した支援が行われるとともに、適切なサービスにつなげる取組みも続けられており、それらの実績を踏まえて今後も充実した支援が行われることを期待する。</w:t>
      </w:r>
    </w:p>
    <w:p w14:paraId="4DD0B2AD" w14:textId="77777777" w:rsidR="00FD09F6" w:rsidRPr="00A226B1" w:rsidRDefault="00FD09F6" w:rsidP="004C7CDC">
      <w:pPr>
        <w:spacing w:line="276" w:lineRule="auto"/>
        <w:rPr>
          <w:rFonts w:ascii="HGSｺﾞｼｯｸM" w:eastAsia="HGSｺﾞｼｯｸM" w:hAnsi="HG丸ｺﾞｼｯｸM-PRO"/>
          <w:color w:val="000000" w:themeColor="text1"/>
          <w:sz w:val="24"/>
          <w:szCs w:val="24"/>
        </w:rPr>
      </w:pPr>
    </w:p>
    <w:p w14:paraId="336D069B" w14:textId="644AE740" w:rsidR="006617C9" w:rsidRPr="00A226B1"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（３）相談体制の充実</w:t>
      </w:r>
    </w:p>
    <w:p w14:paraId="6BD5A90A" w14:textId="6B325768" w:rsidR="00916DA9" w:rsidRPr="00A226B1"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すべての障がい者が、身近な地域で当事者や家族の悩みを相談できる場所等を確保していく必要がある。</w:t>
      </w:r>
    </w:p>
    <w:p w14:paraId="3F7FC961" w14:textId="741ADA2D" w:rsidR="00916DA9" w:rsidRPr="00A226B1" w:rsidRDefault="00916D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FBF78D" w14:textId="05501484"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w:t>
      </w:r>
      <w:r w:rsidR="004C7CDC" w:rsidRPr="00A226B1">
        <w:rPr>
          <w:rFonts w:ascii="HGSｺﾞｼｯｸM" w:eastAsia="HGSｺﾞｼｯｸM" w:hAnsi="HG丸ｺﾞｼｯｸM-PRO" w:hint="eastAsia"/>
          <w:color w:val="000000" w:themeColor="text1"/>
          <w:sz w:val="24"/>
          <w:szCs w:val="24"/>
        </w:rPr>
        <w:lastRenderedPageBreak/>
        <w:t>門研修等により、支援の充実に向けた取組みを進めていくべきである。</w:t>
      </w:r>
    </w:p>
    <w:p w14:paraId="202B2CEA" w14:textId="77777777" w:rsidR="004C7CDC" w:rsidRPr="00A226B1"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4530F306" w14:textId="7D76C026" w:rsidR="004C7CDC" w:rsidRPr="00A226B1"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4C7CDC" w:rsidRPr="00A226B1">
        <w:rPr>
          <w:rFonts w:ascii="HGSｺﾞｼｯｸM" w:eastAsia="HGSｺﾞｼｯｸM" w:hAnsi="HG丸ｺﾞｼｯｸM-PRO" w:hint="eastAsia"/>
          <w:color w:val="000000" w:themeColor="text1"/>
          <w:sz w:val="24"/>
          <w:szCs w:val="24"/>
        </w:rPr>
        <w:t xml:space="preserve">　また、その悩みや課題は本当に様々で、すべてを市町村や事業所の人に相談するのではなく、仲間や身近な人に相談することも多い。それを担うべき役割として、市町村には障がい者相談員が置かれている</w:t>
      </w:r>
      <w:r w:rsidR="00687802" w:rsidRPr="00A226B1">
        <w:rPr>
          <w:rFonts w:ascii="HGSｺﾞｼｯｸM" w:eastAsia="HGSｺﾞｼｯｸM" w:hAnsi="HG丸ｺﾞｼｯｸM-PRO" w:hint="eastAsia"/>
          <w:color w:val="000000" w:themeColor="text1"/>
          <w:sz w:val="24"/>
          <w:szCs w:val="24"/>
        </w:rPr>
        <w:t>ことから</w:t>
      </w:r>
      <w:r w:rsidR="00BE38E2" w:rsidRPr="00A226B1">
        <w:rPr>
          <w:rFonts w:ascii="HGSｺﾞｼｯｸM" w:eastAsia="HGSｺﾞｼｯｸM" w:hAnsi="HG丸ｺﾞｼｯｸM-PRO" w:hint="eastAsia"/>
          <w:color w:val="000000" w:themeColor="text1"/>
          <w:sz w:val="24"/>
          <w:szCs w:val="24"/>
        </w:rPr>
        <w:t>自身と似たような立場にある者同志で相談が行える、そういったピアサポートのような取組みが活性化されることにより、身近な地域で支え合う社会をめざすべきである。</w:t>
      </w:r>
    </w:p>
    <w:p w14:paraId="4F06F6F3" w14:textId="77777777" w:rsidR="00432291" w:rsidRPr="00A226B1" w:rsidRDefault="00432291" w:rsidP="00EC1E80">
      <w:pPr>
        <w:spacing w:line="276" w:lineRule="auto"/>
        <w:rPr>
          <w:rFonts w:ascii="HGSｺﾞｼｯｸM" w:eastAsia="HGSｺﾞｼｯｸM" w:hAnsi="HG丸ｺﾞｼｯｸM-PRO"/>
          <w:color w:val="000000" w:themeColor="text1"/>
          <w:sz w:val="24"/>
          <w:szCs w:val="24"/>
        </w:rPr>
      </w:pPr>
    </w:p>
    <w:p w14:paraId="695CA3D5" w14:textId="269F2E01" w:rsidR="00DC1BA0" w:rsidRPr="00A226B1" w:rsidRDefault="00DC1BA0" w:rsidP="003E06F8">
      <w:pPr>
        <w:pStyle w:val="41"/>
        <w:spacing w:line="276" w:lineRule="auto"/>
        <w:rPr>
          <w:color w:val="000000" w:themeColor="text1"/>
        </w:rPr>
      </w:pPr>
      <w:bookmarkStart w:id="32" w:name="_Toc228524806"/>
      <w:r w:rsidRPr="00A226B1">
        <w:rPr>
          <w:rFonts w:hint="eastAsia"/>
          <w:color w:val="000000" w:themeColor="text1"/>
        </w:rPr>
        <w:t>生活場面</w:t>
      </w:r>
      <w:r w:rsidR="006B0327" w:rsidRPr="00A226B1">
        <w:rPr>
          <w:rFonts w:hint="eastAsia"/>
          <w:color w:val="000000" w:themeColor="text1"/>
        </w:rPr>
        <w:t>Ⅴ</w:t>
      </w:r>
      <w:r w:rsidRPr="00A226B1">
        <w:rPr>
          <w:rFonts w:hint="eastAsia"/>
          <w:color w:val="000000" w:themeColor="text1"/>
        </w:rPr>
        <w:t>「楽しむ」</w:t>
      </w:r>
      <w:bookmarkEnd w:id="32"/>
    </w:p>
    <w:p w14:paraId="22061133" w14:textId="1D96F1B6" w:rsidR="00DC1BA0" w:rsidRPr="00A226B1" w:rsidRDefault="00DC1BA0" w:rsidP="003E06F8">
      <w:pPr>
        <w:spacing w:line="276" w:lineRule="auto"/>
        <w:rPr>
          <w:rFonts w:ascii="HGSｺﾞｼｯｸM" w:eastAsia="HGSｺﾞｼｯｸM" w:hAnsiTheme="majorEastAsia"/>
          <w:color w:val="000000" w:themeColor="text1"/>
          <w:sz w:val="24"/>
          <w:szCs w:val="24"/>
        </w:rPr>
      </w:pPr>
    </w:p>
    <w:p w14:paraId="42C3A17E" w14:textId="777A3A6D" w:rsidR="0059618D" w:rsidRPr="00A226B1" w:rsidRDefault="00270623" w:rsidP="0059618D">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障がい者がより豊かで質の高い生活を送り、自己実現を図るためには、学習や就労の場面だけではなく、スポーツや文化芸術</w:t>
      </w:r>
      <w:r w:rsidR="009F6315"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の活動をはじめ、様々な技能や豊かな感性を生かせる場を充実させていくことや、他の人と同じように普通に楽しめるようにしていくことが大切である。</w:t>
      </w:r>
    </w:p>
    <w:p w14:paraId="4A38F477" w14:textId="697A6FC0" w:rsidR="00970B7D" w:rsidRPr="00A226B1" w:rsidRDefault="00970B7D" w:rsidP="003E06F8">
      <w:pPr>
        <w:spacing w:line="276" w:lineRule="auto"/>
        <w:ind w:left="240" w:hangingChars="100" w:hanging="240"/>
        <w:rPr>
          <w:rFonts w:ascii="HGSｺﾞｼｯｸM" w:eastAsia="HGSｺﾞｼｯｸM" w:hAnsiTheme="majorEastAsia"/>
          <w:color w:val="000000" w:themeColor="text1"/>
          <w:sz w:val="24"/>
          <w:szCs w:val="24"/>
        </w:rPr>
      </w:pPr>
    </w:p>
    <w:p w14:paraId="191E1B21" w14:textId="2720658E" w:rsidR="0059618D" w:rsidRPr="00A226B1" w:rsidRDefault="00270623" w:rsidP="003E06F8">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東京2025デフリンピック</w:t>
      </w:r>
      <w:r w:rsidR="00187DFD" w:rsidRPr="00A226B1">
        <w:rPr>
          <w:rFonts w:ascii="HGSｺﾞｼｯｸM" w:eastAsia="HGSｺﾞｼｯｸM" w:hAnsiTheme="majorEastAsia" w:hint="eastAsia"/>
          <w:color w:val="000000" w:themeColor="text1"/>
          <w:sz w:val="24"/>
          <w:szCs w:val="24"/>
        </w:rPr>
        <w:t>やミラノ・コルティナ2026冬季オリンピック・パラリンピックが</w:t>
      </w:r>
      <w:r w:rsidR="0059618D" w:rsidRPr="00A226B1">
        <w:rPr>
          <w:rFonts w:ascii="HGSｺﾞｼｯｸM" w:eastAsia="HGSｺﾞｼｯｸM" w:hAnsiTheme="majorEastAsia" w:hint="eastAsia"/>
          <w:color w:val="000000" w:themeColor="text1"/>
          <w:sz w:val="24"/>
          <w:szCs w:val="24"/>
        </w:rPr>
        <w:t>開催され、障がい者が活躍する姿に全世界の人々が注目する機会となり、アスリートをめざす人や、障がい者スポーツに関わっていきたいと考える人が増えたことも想定される。</w:t>
      </w:r>
    </w:p>
    <w:p w14:paraId="093CA51E" w14:textId="4C89E33E" w:rsidR="006F2051" w:rsidRPr="00A226B1" w:rsidRDefault="006F2051" w:rsidP="003E06F8">
      <w:pPr>
        <w:spacing w:line="276" w:lineRule="auto"/>
        <w:ind w:left="226" w:hanging="224"/>
        <w:rPr>
          <w:rFonts w:ascii="HGSｺﾞｼｯｸM" w:eastAsia="HGSｺﾞｼｯｸM" w:hAnsi="HG丸ｺﾞｼｯｸM-PRO"/>
          <w:color w:val="000000" w:themeColor="text1"/>
          <w:sz w:val="24"/>
          <w:szCs w:val="24"/>
        </w:rPr>
      </w:pPr>
    </w:p>
    <w:p w14:paraId="60DFA421" w14:textId="701F9B31" w:rsidR="0059618D" w:rsidRPr="00A226B1" w:rsidRDefault="00270623" w:rsidP="003E06F8">
      <w:pPr>
        <w:spacing w:line="276" w:lineRule="auto"/>
        <w:ind w:left="226" w:hanging="22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w:t>
      </w:r>
      <w:r w:rsidR="0059618D" w:rsidRPr="00A226B1">
        <w:rPr>
          <w:rFonts w:ascii="HGSｺﾞｼｯｸM" w:eastAsia="HGSｺﾞｼｯｸM" w:hAnsi="HG丸ｺﾞｼｯｸM-PRO" w:hint="eastAsia"/>
          <w:color w:val="000000" w:themeColor="text1"/>
          <w:sz w:val="24"/>
          <w:szCs w:val="24"/>
        </w:rPr>
        <w:t xml:space="preserve">　</w:t>
      </w:r>
      <w:r w:rsidR="008C5A26" w:rsidRPr="00A226B1">
        <w:rPr>
          <w:rFonts w:ascii="HGSｺﾞｼｯｸM" w:eastAsia="HGSｺﾞｼｯｸM" w:hAnsi="HG丸ｺﾞｼｯｸM-PRO" w:hint="eastAsia"/>
          <w:color w:val="000000" w:themeColor="text1"/>
          <w:sz w:val="24"/>
          <w:szCs w:val="24"/>
        </w:rPr>
        <w:t>「</w:t>
      </w:r>
      <w:r w:rsidR="0059618D" w:rsidRPr="00A226B1">
        <w:rPr>
          <w:rFonts w:ascii="HGSｺﾞｼｯｸM" w:eastAsia="HGSｺﾞｼｯｸM" w:hAnsi="HG丸ｺﾞｼｯｸM-PRO" w:hint="eastAsia"/>
          <w:color w:val="000000" w:themeColor="text1"/>
          <w:sz w:val="24"/>
          <w:szCs w:val="24"/>
        </w:rPr>
        <w:t>楽しむ</w:t>
      </w:r>
      <w:r w:rsidR="008C5A26" w:rsidRPr="00A226B1">
        <w:rPr>
          <w:rFonts w:ascii="HGSｺﾞｼｯｸM" w:eastAsia="HGSｺﾞｼｯｸM" w:hAnsi="HG丸ｺﾞｼｯｸM-PRO" w:hint="eastAsia"/>
          <w:color w:val="000000" w:themeColor="text1"/>
          <w:sz w:val="24"/>
          <w:szCs w:val="24"/>
        </w:rPr>
        <w:t>」</w:t>
      </w:r>
      <w:r w:rsidR="0059618D" w:rsidRPr="00A226B1">
        <w:rPr>
          <w:rFonts w:ascii="HGSｺﾞｼｯｸM" w:eastAsia="HGSｺﾞｼｯｸM" w:hAnsi="HG丸ｺﾞｼｯｸM-PRO" w:hint="eastAsia"/>
          <w:color w:val="000000" w:themeColor="text1"/>
          <w:sz w:val="24"/>
          <w:szCs w:val="24"/>
        </w:rPr>
        <w:t>ということは、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320551D" w14:textId="32D81996" w:rsidR="003C2D0B" w:rsidRPr="00A226B1" w:rsidRDefault="003C2D0B" w:rsidP="003E06F8">
      <w:pPr>
        <w:spacing w:line="276" w:lineRule="auto"/>
        <w:ind w:left="240" w:hangingChars="100" w:hanging="240"/>
        <w:rPr>
          <w:rFonts w:ascii="HGSｺﾞｼｯｸM" w:eastAsia="HGSｺﾞｼｯｸM" w:hAnsi="メイリオ"/>
          <w:color w:val="000000" w:themeColor="text1"/>
          <w:sz w:val="24"/>
        </w:rPr>
      </w:pPr>
    </w:p>
    <w:p w14:paraId="09753AFC" w14:textId="7985B5CC" w:rsidR="0059618D" w:rsidRPr="00A226B1" w:rsidRDefault="00270623" w:rsidP="0059618D">
      <w:pPr>
        <w:spacing w:line="276" w:lineRule="auto"/>
        <w:ind w:left="240" w:hangingChars="100" w:hanging="240"/>
        <w:rPr>
          <w:rFonts w:ascii="HGSｺﾞｼｯｸM" w:eastAsia="HGSｺﾞｼｯｸM" w:hAnsi="メイリオ"/>
          <w:color w:val="000000" w:themeColor="text1"/>
          <w:sz w:val="24"/>
        </w:rPr>
      </w:pPr>
      <w:r w:rsidRPr="00A226B1">
        <w:rPr>
          <w:rFonts w:ascii="HGSｺﾞｼｯｸM" w:eastAsia="HGSｺﾞｼｯｸM" w:hAnsi="メイリオ" w:hint="eastAsia"/>
          <w:color w:val="000000" w:themeColor="text1"/>
          <w:sz w:val="24"/>
        </w:rPr>
        <w:t>○</w:t>
      </w:r>
      <w:r w:rsidR="0059618D" w:rsidRPr="00A226B1">
        <w:rPr>
          <w:rFonts w:ascii="HGSｺﾞｼｯｸM" w:eastAsia="HGSｺﾞｼｯｸM" w:hAnsi="メイリオ" w:hint="eastAsia"/>
          <w:color w:val="000000" w:themeColor="text1"/>
          <w:sz w:val="24"/>
        </w:rPr>
        <w:t xml:space="preserve">　</w:t>
      </w:r>
      <w:r w:rsidR="008C5A26" w:rsidRPr="00A226B1">
        <w:rPr>
          <w:rFonts w:ascii="HGSｺﾞｼｯｸM" w:eastAsia="HGSｺﾞｼｯｸM" w:hAnsi="メイリオ" w:hint="eastAsia"/>
          <w:color w:val="000000" w:themeColor="text1"/>
          <w:sz w:val="24"/>
        </w:rPr>
        <w:t>「</w:t>
      </w:r>
      <w:r w:rsidR="0059618D" w:rsidRPr="00A226B1">
        <w:rPr>
          <w:rFonts w:ascii="HGSｺﾞｼｯｸM" w:eastAsia="HGSｺﾞｼｯｸM" w:hAnsi="メイリオ" w:hint="eastAsia"/>
          <w:color w:val="000000" w:themeColor="text1"/>
          <w:sz w:val="24"/>
        </w:rPr>
        <w:t>余暇</w:t>
      </w:r>
      <w:r w:rsidR="008C5A26" w:rsidRPr="00A226B1">
        <w:rPr>
          <w:rFonts w:ascii="HGSｺﾞｼｯｸM" w:eastAsia="HGSｺﾞｼｯｸM" w:hAnsi="メイリオ" w:hint="eastAsia"/>
          <w:color w:val="000000" w:themeColor="text1"/>
          <w:sz w:val="24"/>
        </w:rPr>
        <w:t>」</w:t>
      </w:r>
      <w:r w:rsidR="0059618D" w:rsidRPr="00A226B1">
        <w:rPr>
          <w:rFonts w:ascii="HGSｺﾞｼｯｸM" w:eastAsia="HGSｺﾞｼｯｸM" w:hAnsi="メイリオ" w:hint="eastAsia"/>
          <w:color w:val="000000" w:themeColor="text1"/>
          <w:sz w:val="24"/>
        </w:rPr>
        <w:t>という言葉・表現にとらわれず、障がい者があらゆる場所で他の人と同じように気軽に楽しむことができるような環境整備、まちづくり等に取り組んでいくことが大切である。</w:t>
      </w:r>
    </w:p>
    <w:p w14:paraId="19512EEF" w14:textId="77777777" w:rsidR="0059618D" w:rsidRPr="00A226B1" w:rsidRDefault="0059618D" w:rsidP="0059618D">
      <w:pPr>
        <w:spacing w:line="276" w:lineRule="auto"/>
        <w:ind w:left="240" w:hangingChars="100" w:hanging="240"/>
        <w:rPr>
          <w:rFonts w:ascii="HGSｺﾞｼｯｸM" w:eastAsia="HGSｺﾞｼｯｸM" w:hAnsi="メイリオ"/>
          <w:color w:val="000000" w:themeColor="text1"/>
          <w:sz w:val="24"/>
        </w:rPr>
      </w:pPr>
    </w:p>
    <w:p w14:paraId="275A6FA1" w14:textId="0FC0A3A3" w:rsidR="0059618D" w:rsidRPr="00A226B1" w:rsidRDefault="00270623" w:rsidP="0059618D">
      <w:pPr>
        <w:spacing w:line="276" w:lineRule="auto"/>
        <w:ind w:left="240" w:hangingChars="100" w:hanging="240"/>
        <w:rPr>
          <w:rFonts w:ascii="HGSｺﾞｼｯｸM" w:eastAsia="HGSｺﾞｼｯｸM" w:hAnsi="メイリオ"/>
          <w:color w:val="000000" w:themeColor="text1"/>
          <w:sz w:val="24"/>
        </w:rPr>
      </w:pPr>
      <w:r w:rsidRPr="00A226B1">
        <w:rPr>
          <w:rFonts w:ascii="HGSｺﾞｼｯｸM" w:eastAsia="HGSｺﾞｼｯｸM" w:hAnsi="メイリオ" w:hint="eastAsia"/>
          <w:color w:val="000000" w:themeColor="text1"/>
          <w:sz w:val="24"/>
        </w:rPr>
        <w:lastRenderedPageBreak/>
        <w:t>○</w:t>
      </w:r>
      <w:r w:rsidR="0059618D" w:rsidRPr="00A226B1">
        <w:rPr>
          <w:rFonts w:ascii="HGSｺﾞｼｯｸM" w:eastAsia="HGSｺﾞｼｯｸM" w:hAnsi="メイリオ" w:hint="eastAsia"/>
          <w:color w:val="000000" w:themeColor="text1"/>
          <w:sz w:val="24"/>
        </w:rPr>
        <w:t xml:space="preserve">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6A1AC06D" w14:textId="77777777" w:rsidR="0059618D" w:rsidRPr="00A226B1" w:rsidRDefault="0059618D" w:rsidP="003E06F8">
      <w:pPr>
        <w:spacing w:line="276" w:lineRule="auto"/>
        <w:ind w:left="240" w:hangingChars="100" w:hanging="240"/>
        <w:rPr>
          <w:rFonts w:ascii="HGSｺﾞｼｯｸM" w:eastAsia="HGSｺﾞｼｯｸM" w:hAnsi="メイリオ"/>
          <w:color w:val="000000" w:themeColor="text1"/>
          <w:sz w:val="24"/>
        </w:rPr>
      </w:pPr>
    </w:p>
    <w:p w14:paraId="649E4F91" w14:textId="6C52578A" w:rsidR="0059618D" w:rsidRPr="00A226B1" w:rsidRDefault="00270623" w:rsidP="0059618D">
      <w:pPr>
        <w:spacing w:line="276" w:lineRule="auto"/>
        <w:ind w:left="240" w:hangingChars="100" w:hanging="240"/>
        <w:rPr>
          <w:rFonts w:ascii="HGSｺﾞｼｯｸM" w:eastAsia="HGSｺﾞｼｯｸM"/>
          <w:color w:val="000000" w:themeColor="text1"/>
          <w:sz w:val="24"/>
        </w:rPr>
      </w:pPr>
      <w:r w:rsidRPr="00A226B1">
        <w:rPr>
          <w:rFonts w:ascii="HGSｺﾞｼｯｸM" w:eastAsia="HGSｺﾞｼｯｸM" w:hint="eastAsia"/>
          <w:color w:val="000000" w:themeColor="text1"/>
          <w:sz w:val="24"/>
        </w:rPr>
        <w:t>○</w:t>
      </w:r>
      <w:r w:rsidR="0059618D" w:rsidRPr="00A226B1">
        <w:rPr>
          <w:rFonts w:ascii="HGSｺﾞｼｯｸM" w:eastAsia="HGSｺﾞｼｯｸM" w:hint="eastAsia"/>
          <w:color w:val="000000" w:themeColor="text1"/>
          <w:sz w:val="24"/>
        </w:rPr>
        <w:t xml:space="preserve">　このような観点から、めざすべき姿を「障がいのある人がより多くの体験を通じて希望する活動に参加し、豊かに暮らしている」と捉え、様々な施策に取り組んでいくべきである。</w:t>
      </w:r>
    </w:p>
    <w:p w14:paraId="06CED9F6" w14:textId="77777777" w:rsidR="0059618D" w:rsidRPr="00A226B1" w:rsidRDefault="0059618D" w:rsidP="0059618D">
      <w:pPr>
        <w:spacing w:line="276" w:lineRule="auto"/>
        <w:ind w:left="240" w:hangingChars="100" w:hanging="240"/>
        <w:rPr>
          <w:rFonts w:ascii="HGSｺﾞｼｯｸM" w:eastAsia="HGSｺﾞｼｯｸM"/>
          <w:color w:val="000000" w:themeColor="text1"/>
          <w:sz w:val="24"/>
        </w:rPr>
      </w:pPr>
    </w:p>
    <w:p w14:paraId="1034018B" w14:textId="2DF5333C" w:rsidR="003C2D0B" w:rsidRPr="00A226B1" w:rsidRDefault="00270623" w:rsidP="0059618D">
      <w:pPr>
        <w:spacing w:line="276" w:lineRule="auto"/>
        <w:ind w:left="240" w:hangingChars="100" w:hanging="240"/>
        <w:rPr>
          <w:rFonts w:ascii="HGSｺﾞｼｯｸM" w:eastAsia="HGSｺﾞｼｯｸM"/>
          <w:color w:val="000000" w:themeColor="text1"/>
          <w:sz w:val="24"/>
        </w:rPr>
      </w:pPr>
      <w:r w:rsidRPr="00A226B1">
        <w:rPr>
          <w:rFonts w:ascii="HGSｺﾞｼｯｸM" w:eastAsia="HGSｺﾞｼｯｸM" w:hint="eastAsia"/>
          <w:color w:val="000000" w:themeColor="text1"/>
          <w:sz w:val="24"/>
        </w:rPr>
        <w:t>○</w:t>
      </w:r>
      <w:r w:rsidR="0059618D" w:rsidRPr="00A226B1">
        <w:rPr>
          <w:rFonts w:ascii="HGSｺﾞｼｯｸM" w:eastAsia="HGSｺﾞｼｯｸM" w:hint="eastAsia"/>
          <w:color w:val="000000" w:themeColor="text1"/>
          <w:sz w:val="24"/>
        </w:rPr>
        <w:t xml:space="preserve">　これらの視点を基本的な考え方とし、以下に個々の内容について提言する。</w:t>
      </w:r>
    </w:p>
    <w:p w14:paraId="03B21247" w14:textId="344F5AF5" w:rsidR="009F43C1" w:rsidRPr="00A226B1" w:rsidRDefault="009F43C1" w:rsidP="0059618D">
      <w:pPr>
        <w:spacing w:line="276" w:lineRule="auto"/>
        <w:rPr>
          <w:rFonts w:ascii="HGSｺﾞｼｯｸM" w:eastAsia="HGSｺﾞｼｯｸM" w:hAnsiTheme="majorEastAsia"/>
          <w:color w:val="000000" w:themeColor="text1"/>
          <w:sz w:val="24"/>
          <w:szCs w:val="24"/>
        </w:rPr>
      </w:pPr>
    </w:p>
    <w:p w14:paraId="4BA212DC" w14:textId="40E96D47" w:rsidR="0059618D" w:rsidRPr="00A226B1" w:rsidRDefault="00AF3DA0" w:rsidP="0059618D">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（１</w:t>
      </w:r>
      <w:r w:rsidR="006617C9" w:rsidRPr="00A226B1">
        <w:rPr>
          <w:rFonts w:ascii="HGSｺﾞｼｯｸM" w:eastAsia="HGSｺﾞｼｯｸM" w:hAnsiTheme="majorEastAsia" w:hint="eastAsia"/>
          <w:color w:val="000000" w:themeColor="text1"/>
          <w:sz w:val="24"/>
          <w:szCs w:val="24"/>
        </w:rPr>
        <w:t>）</w:t>
      </w:r>
      <w:r w:rsidR="00A36237" w:rsidRPr="00A226B1">
        <w:rPr>
          <w:rFonts w:ascii="HGSｺﾞｼｯｸM" w:eastAsia="HGSｺﾞｼｯｸM" w:hAnsiTheme="majorEastAsia" w:hint="eastAsia"/>
          <w:color w:val="000000" w:themeColor="text1"/>
          <w:sz w:val="24"/>
          <w:szCs w:val="24"/>
        </w:rPr>
        <w:t>レクリエーション活動の充実・社会参加の促進</w:t>
      </w:r>
    </w:p>
    <w:p w14:paraId="0C1913DE" w14:textId="199C3EB6" w:rsidR="0059618D" w:rsidRPr="00A226B1" w:rsidRDefault="00270623" w:rsidP="0059618D">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障がい者が楽しめる余暇活動は、まだまだ限定的である。映画やコンサート、遊技施設、食事や買い物</w:t>
      </w:r>
      <w:r w:rsidR="00AD58A5"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、地域の様々な場面で他の人と同じように楽しめる環境づくりが必要である。</w:t>
      </w:r>
    </w:p>
    <w:p w14:paraId="3DACC0B9" w14:textId="77777777" w:rsidR="0059618D" w:rsidRPr="00A226B1" w:rsidRDefault="0059618D" w:rsidP="0059618D">
      <w:pPr>
        <w:spacing w:line="276" w:lineRule="auto"/>
        <w:ind w:left="226" w:hanging="224"/>
        <w:rPr>
          <w:rFonts w:ascii="HGSｺﾞｼｯｸM" w:eastAsia="HGSｺﾞｼｯｸM" w:hAnsiTheme="majorEastAsia"/>
          <w:color w:val="000000" w:themeColor="text1"/>
          <w:sz w:val="24"/>
          <w:szCs w:val="24"/>
        </w:rPr>
      </w:pPr>
    </w:p>
    <w:p w14:paraId="3DAD0D0A" w14:textId="61B22889" w:rsidR="0059618D" w:rsidRPr="00A226B1" w:rsidRDefault="00270623" w:rsidP="0059618D">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例えば、活動できる場所までの移動手段の課題や、舞台劇で字幕や手話通訳の設置を求めても演出を理由に断られること、映画館や球場</w:t>
      </w:r>
      <w:r w:rsidR="00A057FE"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において不便な場所に車いす利用者専用シートが設置されている</w:t>
      </w:r>
      <w:r w:rsidR="00A057FE" w:rsidRPr="00A226B1">
        <w:rPr>
          <w:rFonts w:ascii="HGSｺﾞｼｯｸM" w:eastAsia="HGSｺﾞｼｯｸM" w:hAnsiTheme="majorEastAsia" w:hint="eastAsia"/>
          <w:color w:val="000000" w:themeColor="text1"/>
          <w:sz w:val="24"/>
          <w:szCs w:val="24"/>
        </w:rPr>
        <w:t>など</w:t>
      </w:r>
      <w:r w:rsidR="0059618D" w:rsidRPr="00A226B1">
        <w:rPr>
          <w:rFonts w:ascii="HGSｺﾞｼｯｸM" w:eastAsia="HGSｺﾞｼｯｸM" w:hAnsiTheme="majorEastAsia" w:hint="eastAsia"/>
          <w:color w:val="000000" w:themeColor="text1"/>
          <w:sz w:val="24"/>
          <w:szCs w:val="24"/>
        </w:rPr>
        <w:t>の制約・障壁がある。すべての障がい者が、どこでも同じように楽しめるように、移動手段や情報保障</w:t>
      </w:r>
      <w:r w:rsidR="00A057FE"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のソフト面や施設や設備のバリアフリー化</w:t>
      </w:r>
      <w:r w:rsidR="00A057FE"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のハード面の環境整備が必要である。</w:t>
      </w:r>
    </w:p>
    <w:p w14:paraId="35979516" w14:textId="77777777" w:rsidR="00880AD5" w:rsidRPr="00A226B1" w:rsidRDefault="00880AD5" w:rsidP="00A36237">
      <w:pPr>
        <w:spacing w:line="276" w:lineRule="auto"/>
        <w:rPr>
          <w:rFonts w:ascii="HGSｺﾞｼｯｸM" w:eastAsia="HGSｺﾞｼｯｸM" w:hAnsiTheme="majorEastAsia"/>
          <w:color w:val="000000" w:themeColor="text1"/>
          <w:sz w:val="24"/>
          <w:szCs w:val="24"/>
        </w:rPr>
      </w:pPr>
    </w:p>
    <w:p w14:paraId="133F2A36" w14:textId="6837DE5A" w:rsidR="006617C9" w:rsidRPr="00A226B1" w:rsidRDefault="00AF3DA0" w:rsidP="003E06F8">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（２</w:t>
      </w:r>
      <w:r w:rsidR="006617C9" w:rsidRPr="00A226B1">
        <w:rPr>
          <w:rFonts w:ascii="HGSｺﾞｼｯｸM" w:eastAsia="HGSｺﾞｼｯｸM" w:hAnsiTheme="majorEastAsia" w:hint="eastAsia"/>
          <w:color w:val="000000" w:themeColor="text1"/>
          <w:sz w:val="24"/>
          <w:szCs w:val="24"/>
        </w:rPr>
        <w:t>）スポーツ活動に取り組む</w:t>
      </w:r>
    </w:p>
    <w:p w14:paraId="4ED93D95" w14:textId="0A346E78" w:rsidR="0059618D" w:rsidRPr="00A226B1" w:rsidRDefault="00270623" w:rsidP="0059618D">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スポーツには健康の維持向上や、生活を豊かにするなどの効果が期待される。東京2025デフリンピックが開催されたことの機運を後押しに、障がい者スポーツを活性化してもらいたい。</w:t>
      </w:r>
    </w:p>
    <w:p w14:paraId="1FBAECB3" w14:textId="77777777" w:rsidR="0059618D" w:rsidRPr="00A226B1" w:rsidRDefault="0059618D" w:rsidP="0059618D">
      <w:pPr>
        <w:spacing w:line="276" w:lineRule="auto"/>
        <w:ind w:left="226" w:hanging="224"/>
        <w:rPr>
          <w:rFonts w:ascii="HGSｺﾞｼｯｸM" w:eastAsia="HGSｺﾞｼｯｸM" w:hAnsiTheme="majorEastAsia"/>
          <w:color w:val="000000" w:themeColor="text1"/>
          <w:sz w:val="24"/>
          <w:szCs w:val="24"/>
        </w:rPr>
      </w:pPr>
    </w:p>
    <w:p w14:paraId="79431C73" w14:textId="0AC9F6CD" w:rsidR="00880AD5" w:rsidRPr="00A226B1" w:rsidRDefault="00270623" w:rsidP="00A36237">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59618D" w:rsidRPr="00A226B1">
        <w:rPr>
          <w:rFonts w:ascii="HGSｺﾞｼｯｸM" w:eastAsia="HGSｺﾞｼｯｸM" w:hAnsiTheme="majorEastAsia" w:hint="eastAsia"/>
          <w:color w:val="000000" w:themeColor="text1"/>
          <w:sz w:val="24"/>
          <w:szCs w:val="24"/>
        </w:rPr>
        <w:t xml:space="preserve">　スポーツに取り組む際に、施設や設備がバリアフリー化されていなかったり、申し込みを断られたりして、施設等を利用できない場合もある。障がい者がスポーツ等を楽しめるように体育館</w:t>
      </w:r>
      <w:r w:rsidR="00AD58A5" w:rsidRPr="00A226B1">
        <w:rPr>
          <w:rFonts w:ascii="HGSｺﾞｼｯｸM" w:eastAsia="HGSｺﾞｼｯｸM" w:hAnsiTheme="majorEastAsia" w:hint="eastAsia"/>
          <w:color w:val="000000" w:themeColor="text1"/>
          <w:sz w:val="24"/>
          <w:szCs w:val="24"/>
        </w:rPr>
        <w:t>等</w:t>
      </w:r>
      <w:r w:rsidR="0059618D" w:rsidRPr="00A226B1">
        <w:rPr>
          <w:rFonts w:ascii="HGSｺﾞｼｯｸM" w:eastAsia="HGSｺﾞｼｯｸM" w:hAnsiTheme="majorEastAsia" w:hint="eastAsia"/>
          <w:color w:val="000000" w:themeColor="text1"/>
          <w:sz w:val="24"/>
          <w:szCs w:val="24"/>
        </w:rPr>
        <w:t>の施設におけるハード・ソフト両面</w:t>
      </w:r>
      <w:r w:rsidR="0059618D" w:rsidRPr="00A226B1">
        <w:rPr>
          <w:rFonts w:ascii="HGSｺﾞｼｯｸM" w:eastAsia="HGSｺﾞｼｯｸM" w:hAnsiTheme="majorEastAsia" w:hint="eastAsia"/>
          <w:color w:val="000000" w:themeColor="text1"/>
          <w:sz w:val="24"/>
          <w:szCs w:val="24"/>
        </w:rPr>
        <w:lastRenderedPageBreak/>
        <w:t>でのバリアフリー化が重要である。</w:t>
      </w:r>
    </w:p>
    <w:p w14:paraId="387532F0" w14:textId="77777777" w:rsidR="00017612" w:rsidRPr="00A226B1" w:rsidRDefault="00017612" w:rsidP="003E06F8">
      <w:pPr>
        <w:spacing w:line="276" w:lineRule="auto"/>
        <w:ind w:left="226" w:hanging="224"/>
        <w:rPr>
          <w:rFonts w:ascii="HGSｺﾞｼｯｸM" w:eastAsia="HGSｺﾞｼｯｸM" w:hAnsiTheme="majorEastAsia"/>
          <w:color w:val="000000" w:themeColor="text1"/>
          <w:sz w:val="24"/>
          <w:szCs w:val="24"/>
        </w:rPr>
      </w:pPr>
    </w:p>
    <w:p w14:paraId="466987D4" w14:textId="47145036" w:rsidR="006617C9" w:rsidRPr="00A226B1" w:rsidRDefault="00AF3DA0" w:rsidP="003E06F8">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（３</w:t>
      </w:r>
      <w:r w:rsidR="006617C9" w:rsidRPr="00A226B1">
        <w:rPr>
          <w:rFonts w:ascii="HGSｺﾞｼｯｸM" w:eastAsia="HGSｺﾞｼｯｸM" w:hAnsiTheme="majorEastAsia" w:hint="eastAsia"/>
          <w:color w:val="000000" w:themeColor="text1"/>
          <w:sz w:val="24"/>
          <w:szCs w:val="24"/>
        </w:rPr>
        <w:t>）文化</w:t>
      </w:r>
      <w:r w:rsidR="00A36237" w:rsidRPr="00A226B1">
        <w:rPr>
          <w:rFonts w:ascii="HGSｺﾞｼｯｸM" w:eastAsia="HGSｺﾞｼｯｸM" w:hAnsiTheme="majorEastAsia" w:hint="eastAsia"/>
          <w:color w:val="000000" w:themeColor="text1"/>
          <w:sz w:val="24"/>
          <w:szCs w:val="24"/>
        </w:rPr>
        <w:t>芸術</w:t>
      </w:r>
      <w:r w:rsidR="006617C9" w:rsidRPr="00A226B1">
        <w:rPr>
          <w:rFonts w:ascii="HGSｺﾞｼｯｸM" w:eastAsia="HGSｺﾞｼｯｸM" w:hAnsiTheme="majorEastAsia" w:hint="eastAsia"/>
          <w:color w:val="000000" w:themeColor="text1"/>
          <w:sz w:val="24"/>
          <w:szCs w:val="24"/>
        </w:rPr>
        <w:t>活動に取り組む</w:t>
      </w:r>
    </w:p>
    <w:p w14:paraId="208ED653" w14:textId="010DC096" w:rsidR="00A36237" w:rsidRPr="00A226B1" w:rsidRDefault="00270623" w:rsidP="00A36237">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A36237" w:rsidRPr="00A226B1">
        <w:rPr>
          <w:rFonts w:ascii="HGSｺﾞｼｯｸM" w:eastAsia="HGSｺﾞｼｯｸM" w:hAnsiTheme="majorEastAsia" w:hint="eastAsia"/>
          <w:color w:val="000000" w:themeColor="text1"/>
          <w:sz w:val="24"/>
          <w:szCs w:val="24"/>
        </w:rPr>
        <w:t xml:space="preserve">　文化芸術活動は、自分のペースで取り組めるという点や、絵画、手芸、陶芸、音楽</w:t>
      </w:r>
      <w:r w:rsidR="00AD58A5" w:rsidRPr="00A226B1">
        <w:rPr>
          <w:rFonts w:ascii="HGSｺﾞｼｯｸM" w:eastAsia="HGSｺﾞｼｯｸM" w:hAnsiTheme="majorEastAsia" w:hint="eastAsia"/>
          <w:color w:val="000000" w:themeColor="text1"/>
          <w:sz w:val="24"/>
          <w:szCs w:val="24"/>
        </w:rPr>
        <w:t>等、</w:t>
      </w:r>
      <w:r w:rsidR="00A36237" w:rsidRPr="00A226B1">
        <w:rPr>
          <w:rFonts w:ascii="HGSｺﾞｼｯｸM" w:eastAsia="HGSｺﾞｼｯｸM" w:hAnsiTheme="majorEastAsia" w:hint="eastAsia"/>
          <w:color w:val="000000" w:themeColor="text1"/>
          <w:sz w:val="24"/>
          <w:szCs w:val="24"/>
        </w:rPr>
        <w:t>多岐にわたる分野がある点、誰かと一緒にしなくても自分の興味や気分、体の調子に合わせて、実施できるといった魅力がある。</w:t>
      </w:r>
    </w:p>
    <w:p w14:paraId="636AB649" w14:textId="77777777" w:rsidR="00A36237" w:rsidRPr="00A226B1" w:rsidRDefault="00A36237" w:rsidP="00A36237">
      <w:pPr>
        <w:spacing w:line="276" w:lineRule="auto"/>
        <w:ind w:left="226" w:hanging="224"/>
        <w:rPr>
          <w:rFonts w:ascii="HGSｺﾞｼｯｸM" w:eastAsia="HGSｺﾞｼｯｸM" w:hAnsiTheme="majorEastAsia"/>
          <w:color w:val="000000" w:themeColor="text1"/>
          <w:sz w:val="24"/>
          <w:szCs w:val="24"/>
        </w:rPr>
      </w:pPr>
    </w:p>
    <w:p w14:paraId="7ACEDD4B" w14:textId="4121A414" w:rsidR="00A36237" w:rsidRPr="00A226B1" w:rsidRDefault="00270623" w:rsidP="00A36237">
      <w:pPr>
        <w:spacing w:line="276" w:lineRule="auto"/>
        <w:ind w:left="226" w:hanging="224"/>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w:t>
      </w:r>
      <w:r w:rsidR="00A36237" w:rsidRPr="00A226B1">
        <w:rPr>
          <w:rFonts w:ascii="HGSｺﾞｼｯｸM" w:eastAsia="HGSｺﾞｼｯｸM" w:hAnsiTheme="majorEastAsia" w:hint="eastAsia"/>
          <w:color w:val="000000" w:themeColor="text1"/>
          <w:sz w:val="24"/>
          <w:szCs w:val="24"/>
        </w:rPr>
        <w:t xml:space="preserve">　大阪府においては、障がい者施策推進協議会に設置されている「文化芸術部会」の議論も踏まえ、文化芸術を通じた障がい者が主体的に活動できる環境づくりや、障がい理解の促進等をより一層推進していくことが必要である。</w:t>
      </w:r>
    </w:p>
    <w:p w14:paraId="7866BCBB" w14:textId="77777777" w:rsidR="00D70118" w:rsidRPr="00A226B1" w:rsidRDefault="00D70118" w:rsidP="001D39F7">
      <w:pPr>
        <w:widowControl/>
        <w:spacing w:line="276" w:lineRule="auto"/>
        <w:jc w:val="left"/>
        <w:rPr>
          <w:rFonts w:ascii="HGSｺﾞｼｯｸM" w:eastAsia="HGSｺﾞｼｯｸM" w:hAnsi="HG丸ｺﾞｼｯｸM-PRO"/>
          <w:color w:val="000000" w:themeColor="text1"/>
          <w:sz w:val="24"/>
          <w:szCs w:val="24"/>
        </w:rPr>
      </w:pPr>
    </w:p>
    <w:p w14:paraId="46162C75" w14:textId="07A1F11E" w:rsidR="000C6CAC" w:rsidRPr="00A226B1" w:rsidRDefault="00EC21DB" w:rsidP="003E06F8">
      <w:pPr>
        <w:pStyle w:val="31"/>
        <w:spacing w:line="276" w:lineRule="auto"/>
        <w:rPr>
          <w:color w:val="000000" w:themeColor="text1"/>
        </w:rPr>
      </w:pPr>
      <w:bookmarkStart w:id="33" w:name="_Toc228524807"/>
      <w:r w:rsidRPr="00A226B1">
        <w:rPr>
          <w:rFonts w:hint="eastAsia"/>
          <w:color w:val="000000" w:themeColor="text1"/>
        </w:rPr>
        <w:t>Ⅴ</w:t>
      </w:r>
      <w:r w:rsidR="00EB32E5" w:rsidRPr="00A226B1">
        <w:rPr>
          <w:rFonts w:hint="eastAsia"/>
          <w:color w:val="000000" w:themeColor="text1"/>
        </w:rPr>
        <w:t>．その他計画策定全般に関する提言</w:t>
      </w:r>
      <w:bookmarkEnd w:id="33"/>
    </w:p>
    <w:p w14:paraId="0081C4FA" w14:textId="77777777" w:rsidR="001B2F61" w:rsidRPr="00A226B1" w:rsidRDefault="001B2F61" w:rsidP="001B2F61">
      <w:pPr>
        <w:spacing w:line="276" w:lineRule="auto"/>
        <w:ind w:left="216" w:hanging="214"/>
        <w:rPr>
          <w:rFonts w:ascii="HGSｺﾞｼｯｸM" w:eastAsia="HGSｺﾞｼｯｸM" w:hAnsi="HG丸ｺﾞｼｯｸM-PRO"/>
          <w:color w:val="000000" w:themeColor="text1"/>
          <w:sz w:val="24"/>
          <w:szCs w:val="24"/>
        </w:rPr>
      </w:pPr>
    </w:p>
    <w:p w14:paraId="1D7B5EB5" w14:textId="216C54AC"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障がいに対する偏見や差別により、非常に息苦しさや辛さを抱えている人がたくさんいる。そういった人たちに、</w:t>
      </w:r>
      <w:r w:rsidR="0035192B" w:rsidRPr="00A226B1">
        <w:rPr>
          <w:rFonts w:ascii="HGSｺﾞｼｯｸM" w:eastAsia="HGSｺﾞｼｯｸM" w:hAnsi="HG丸ｺﾞｼｯｸM-PRO" w:hint="eastAsia"/>
          <w:color w:val="000000" w:themeColor="text1"/>
          <w:sz w:val="24"/>
          <w:szCs w:val="24"/>
        </w:rPr>
        <w:t>すべての人の</w:t>
      </w:r>
      <w:r w:rsidR="008F1590" w:rsidRPr="00A226B1">
        <w:rPr>
          <w:rFonts w:ascii="HGSｺﾞｼｯｸM" w:eastAsia="HGSｺﾞｼｯｸM" w:hAnsi="HG丸ｺﾞｼｯｸM-PRO" w:hint="eastAsia"/>
          <w:color w:val="000000" w:themeColor="text1"/>
          <w:sz w:val="24"/>
          <w:szCs w:val="24"/>
        </w:rPr>
        <w:t>尊厳が尊重される</w:t>
      </w:r>
      <w:r w:rsidR="0035192B" w:rsidRPr="00A226B1">
        <w:rPr>
          <w:rFonts w:ascii="HGSｺﾞｼｯｸM" w:eastAsia="HGSｺﾞｼｯｸM" w:hAnsi="HG丸ｺﾞｼｯｸM-PRO" w:hint="eastAsia"/>
          <w:color w:val="000000" w:themeColor="text1"/>
          <w:sz w:val="24"/>
          <w:szCs w:val="24"/>
        </w:rPr>
        <w:t>ものである</w:t>
      </w:r>
      <w:r w:rsidRPr="00A226B1">
        <w:rPr>
          <w:rFonts w:ascii="HGSｺﾞｼｯｸM" w:eastAsia="HGSｺﾞｼｯｸM" w:hAnsi="HG丸ｺﾞｼｯｸM-PRO" w:hint="eastAsia"/>
          <w:color w:val="000000" w:themeColor="text1"/>
          <w:sz w:val="24"/>
          <w:szCs w:val="24"/>
        </w:rPr>
        <w:t>というメッセージを出すべきである。</w:t>
      </w:r>
    </w:p>
    <w:p w14:paraId="7D7653D1"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20ED0E49" w14:textId="03AC20E3"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それぞれの施策を検討・実施する際には、障がい当事者に加え、障がい者の暮らしを支える家族や支援者等の意見を聞きながら、より効果的に取り組むべきである。とりわけ、ニーズ把握のための調査等の結果には、回答する余裕がない障がい当事者の現状やニーズが反映されていないことに留意する必要がある。</w:t>
      </w:r>
    </w:p>
    <w:p w14:paraId="575AC62F" w14:textId="4DFAD79D"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067360A8" w14:textId="764A471D" w:rsidR="00C811F6" w:rsidRPr="00A226B1" w:rsidRDefault="00C811F6" w:rsidP="00225B7A">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xml:space="preserve">○　</w:t>
      </w:r>
      <w:r w:rsidR="008263D8" w:rsidRPr="00A226B1">
        <w:rPr>
          <w:rFonts w:ascii="HGSｺﾞｼｯｸM" w:eastAsia="HGSｺﾞｼｯｸM" w:hAnsi="HG丸ｺﾞｼｯｸM-PRO" w:hint="eastAsia"/>
          <w:color w:val="000000" w:themeColor="text1"/>
          <w:sz w:val="24"/>
          <w:szCs w:val="24"/>
        </w:rPr>
        <w:t>高等教育として、大学や専門学校等の様々な教育機関において、障がいのある人の受け入れや支援が進められている。一方、支援学校高等部卒業後の進路としては、就職か福祉的就労の割合が高く、一般の高校卒業後の進学率と大きな差がある。福祉の制度を利用した福祉型専攻科において学ぶ場を提供するといった支援も広がってきているが、障がいのある人が主体的に多様な学びができる機会がもっとあれば良いのではないかと考える。</w:t>
      </w:r>
    </w:p>
    <w:p w14:paraId="1A9712CE" w14:textId="77777777" w:rsidR="008263D8" w:rsidRPr="00A226B1" w:rsidRDefault="008263D8" w:rsidP="00225B7A">
      <w:pPr>
        <w:spacing w:line="276" w:lineRule="auto"/>
        <w:ind w:left="216" w:hanging="214"/>
        <w:rPr>
          <w:rFonts w:ascii="HGSｺﾞｼｯｸM" w:eastAsia="HGSｺﾞｼｯｸM" w:hAnsi="HG丸ｺﾞｼｯｸM-PRO"/>
          <w:color w:val="000000" w:themeColor="text1"/>
          <w:sz w:val="24"/>
          <w:szCs w:val="24"/>
        </w:rPr>
      </w:pPr>
    </w:p>
    <w:p w14:paraId="4149D9C4" w14:textId="3F7A7156"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障がい特性により、学習や働く場面において、学力の向上や経験・知識の積</w:t>
      </w:r>
      <w:r w:rsidRPr="00A226B1">
        <w:rPr>
          <w:rFonts w:ascii="HGSｺﾞｼｯｸM" w:eastAsia="HGSｺﾞｼｯｸM" w:hAnsi="HG丸ｺﾞｼｯｸM-PRO" w:hint="eastAsia"/>
          <w:color w:val="000000" w:themeColor="text1"/>
          <w:sz w:val="24"/>
          <w:szCs w:val="24"/>
        </w:rPr>
        <w:lastRenderedPageBreak/>
        <w:t>み重ね、就労のための技能を身に着けるといったことに、多くの時間や労力が必要となる。また、選択できる職種も多くないため、学校教育を終えて、直接、就職に繋がらないケースもあり、多くの障がい当事者にとって、とても重要な課題である。</w:t>
      </w:r>
    </w:p>
    <w:p w14:paraId="3BAC360C"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49340679" w14:textId="5071E006"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企業も地域の社会資源の一つであるが、多くの企業は、障がい者のことや障がい者雇用を十分に意識できていない。企業に対する障がい理解の促進はまだまだ不十分であり、地域づくりのために、企業を地域の社会資源としてうまく活用することも必要である。また、福祉と労働の連携においては、企業等の雇用する側から、積極的に福祉関係にアプローチしてもらうことも必要である。</w:t>
      </w:r>
    </w:p>
    <w:p w14:paraId="6535FDA7"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BE93ABA" w14:textId="58A24B77"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身寄りのない障がい者や高齢者が転居する際に入居拒否されたり、施設や病院に入ろうとすると緊急連絡先の問題があったりするが、社会として仕組みを整えていくことによって、解決できる問題もある。障がい者が地域で暮らすために、地域社会全体で考えるといった視点が必要である。</w:t>
      </w:r>
    </w:p>
    <w:p w14:paraId="3093CC44"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D7EEB8D" w14:textId="63DC2357"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障がい者</w:t>
      </w:r>
      <w:r w:rsidR="00FC4FEE" w:rsidRPr="00A226B1">
        <w:rPr>
          <w:rFonts w:ascii="HGSｺﾞｼｯｸM" w:eastAsia="HGSｺﾞｼｯｸM" w:hAnsi="HG丸ｺﾞｼｯｸM-PRO" w:hint="eastAsia"/>
          <w:color w:val="000000" w:themeColor="text1"/>
          <w:sz w:val="24"/>
          <w:szCs w:val="24"/>
        </w:rPr>
        <w:t>は</w:t>
      </w:r>
      <w:r w:rsidRPr="00A226B1">
        <w:rPr>
          <w:rFonts w:ascii="HGSｺﾞｼｯｸM" w:eastAsia="HGSｺﾞｼｯｸM" w:hAnsi="HG丸ｺﾞｼｯｸM-PRO" w:hint="eastAsia"/>
          <w:color w:val="000000" w:themeColor="text1"/>
          <w:sz w:val="24"/>
          <w:szCs w:val="24"/>
        </w:rPr>
        <w:t>、誰かのサポートを受けるけど、自分も誰かをサポートする立場になることもできるといった、相互に人格と個性を尊重するという視点が必要である。</w:t>
      </w:r>
    </w:p>
    <w:p w14:paraId="5213E625"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391F7556" w14:textId="31101C21"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障がいの有無に関わらず、社会に出て、役割を持つと、みんな元気になる。集まれる場所がある人はすごく元気である。そういう場所でいろんな情報交換できれば、結果として、サービスの質向上にもつながると考える。</w:t>
      </w:r>
    </w:p>
    <w:p w14:paraId="67BC0821" w14:textId="77777777" w:rsidR="006E0D47" w:rsidRPr="00A226B1"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06E53A7D" w14:textId="6070F035" w:rsidR="00BD59AF" w:rsidRPr="00A226B1"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予算面や人的資源にも限りがある中、障がい当事者とその家族、地域住民等が、ある程度力を合わせることも必要である。</w:t>
      </w:r>
    </w:p>
    <w:p w14:paraId="539163B1" w14:textId="77777777" w:rsidR="006E0D47" w:rsidRPr="00A226B1" w:rsidRDefault="006E0D47">
      <w:pPr>
        <w:widowControl/>
        <w:jc w:val="left"/>
        <w:rPr>
          <w:rFonts w:ascii="HGSｺﾞｼｯｸM" w:eastAsia="HGSｺﾞｼｯｸM" w:hAnsi="HG丸ｺﾞｼｯｸM-PRO"/>
          <w:color w:val="000000" w:themeColor="text1"/>
          <w:sz w:val="24"/>
          <w:szCs w:val="24"/>
        </w:rPr>
      </w:pPr>
    </w:p>
    <w:p w14:paraId="41B5F7BD" w14:textId="3D4BDFFC" w:rsidR="00E278D3" w:rsidRPr="00A226B1" w:rsidRDefault="00BD59AF" w:rsidP="00EC1E80">
      <w:pPr>
        <w:widowControl/>
        <w:ind w:left="240" w:hangingChars="100" w:hanging="240"/>
        <w:jc w:val="left"/>
        <w:rPr>
          <w:rFonts w:ascii="HGSｺﾞｼｯｸM" w:eastAsia="HGSｺﾞｼｯｸM" w:hAnsi="HG丸ｺﾞｼｯｸM-PRO"/>
          <w:color w:val="000000" w:themeColor="text1"/>
          <w:sz w:val="24"/>
          <w:szCs w:val="24"/>
        </w:rPr>
      </w:pPr>
      <w:r w:rsidRPr="00A226B1">
        <w:rPr>
          <w:rFonts w:ascii="HGSｺﾞｼｯｸM" w:eastAsia="HGSｺﾞｼｯｸM" w:hAnsi="HG丸ｺﾞｼｯｸM-PRO" w:hint="eastAsia"/>
          <w:color w:val="000000" w:themeColor="text1"/>
          <w:sz w:val="24"/>
          <w:szCs w:val="24"/>
        </w:rPr>
        <w:t>○　学校</w:t>
      </w:r>
      <w:r w:rsidR="001D324A" w:rsidRPr="00A226B1">
        <w:rPr>
          <w:rFonts w:ascii="HGSｺﾞｼｯｸM" w:eastAsia="HGSｺﾞｼｯｸM" w:hAnsi="HG丸ｺﾞｼｯｸM-PRO" w:hint="eastAsia"/>
          <w:color w:val="000000" w:themeColor="text1"/>
          <w:sz w:val="24"/>
          <w:szCs w:val="24"/>
        </w:rPr>
        <w:t>教育において、</w:t>
      </w:r>
      <w:r w:rsidRPr="00A226B1">
        <w:rPr>
          <w:rFonts w:ascii="HGSｺﾞｼｯｸM" w:eastAsia="HGSｺﾞｼｯｸM" w:hAnsi="HG丸ｺﾞｼｯｸM-PRO" w:hint="eastAsia"/>
          <w:color w:val="000000" w:themeColor="text1"/>
          <w:sz w:val="24"/>
          <w:szCs w:val="24"/>
        </w:rPr>
        <w:t>懇談や進路指導等に聴覚障がいのある保護者が同席する場合、先生との間に手話通訳が必要になる。学校における適切な情報保障が必要である。</w:t>
      </w:r>
    </w:p>
    <w:p w14:paraId="71008CA0" w14:textId="77777777" w:rsidR="0017344B" w:rsidRPr="00A226B1" w:rsidRDefault="0017344B" w:rsidP="0017344B">
      <w:pPr>
        <w:widowControl/>
        <w:spacing w:line="276" w:lineRule="auto"/>
        <w:jc w:val="left"/>
        <w:rPr>
          <w:rFonts w:ascii="HGSｺﾞｼｯｸM" w:eastAsia="HGSｺﾞｼｯｸM" w:hAnsi="HG丸ｺﾞｼｯｸM-PRO"/>
          <w:color w:val="000000" w:themeColor="text1"/>
          <w:sz w:val="24"/>
          <w:szCs w:val="24"/>
        </w:rPr>
      </w:pPr>
    </w:p>
    <w:p w14:paraId="3D1FC58B" w14:textId="1ED9E447" w:rsidR="0017344B" w:rsidRPr="00A226B1" w:rsidRDefault="0017344B" w:rsidP="0017344B">
      <w:pPr>
        <w:pStyle w:val="31"/>
        <w:spacing w:line="276" w:lineRule="auto"/>
        <w:rPr>
          <w:color w:val="000000" w:themeColor="text1"/>
        </w:rPr>
      </w:pPr>
      <w:bookmarkStart w:id="34" w:name="_Toc228524808"/>
      <w:r w:rsidRPr="00A226B1">
        <w:rPr>
          <w:rFonts w:hint="eastAsia"/>
          <w:color w:val="000000" w:themeColor="text1"/>
        </w:rPr>
        <w:lastRenderedPageBreak/>
        <w:t>Ⅵ．大阪府障がい者施策推進協議会の各部会における提言</w:t>
      </w:r>
      <w:bookmarkEnd w:id="34"/>
    </w:p>
    <w:p w14:paraId="6155B6C0" w14:textId="77777777" w:rsidR="0017344B" w:rsidRPr="00A226B1" w:rsidRDefault="0017344B" w:rsidP="0017344B">
      <w:pPr>
        <w:spacing w:line="276" w:lineRule="auto"/>
        <w:rPr>
          <w:rFonts w:ascii="HGSｺﾞｼｯｸM" w:eastAsia="HGSｺﾞｼｯｸM" w:hAnsi="HG丸ｺﾞｼｯｸM-PRO"/>
          <w:color w:val="000000" w:themeColor="text1"/>
          <w:sz w:val="24"/>
          <w:szCs w:val="24"/>
        </w:rPr>
      </w:pPr>
    </w:p>
    <w:p w14:paraId="3050D3B2" w14:textId="2641146A" w:rsidR="0017344B" w:rsidRPr="00A226B1" w:rsidRDefault="0017344B" w:rsidP="0017344B">
      <w:pPr>
        <w:pStyle w:val="41"/>
        <w:spacing w:line="276" w:lineRule="auto"/>
        <w:rPr>
          <w:color w:val="000000" w:themeColor="text1"/>
        </w:rPr>
      </w:pPr>
      <w:bookmarkStart w:id="35" w:name="_Toc228524809"/>
      <w:r w:rsidRPr="00A226B1">
        <w:rPr>
          <w:rFonts w:hint="eastAsia"/>
          <w:color w:val="000000" w:themeColor="text1"/>
        </w:rPr>
        <w:t>１．意思疎通支援部会</w:t>
      </w:r>
      <w:bookmarkEnd w:id="35"/>
    </w:p>
    <w:p w14:paraId="25D4396F" w14:textId="5DD01B51" w:rsidR="00DC41B2"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大阪府では、令和２年に運営を開始した「府立福祉情報コミュニケーションセンター」を中核拠点として、盲ろう者等社会参加支援センター、視覚障がい者支援センター、聴覚障がい者支援センター、ITステーションの各センターにおいて、盲ろう者、視覚障がい者、聴覚障がい者及び失語症者などの専門性の高い意思疎通支援やデジタルデバイドの解消等に取り組んでいる。</w:t>
      </w:r>
    </w:p>
    <w:p w14:paraId="59AC246D" w14:textId="77777777" w:rsidR="00DC41B2" w:rsidRPr="00A226B1" w:rsidRDefault="00DC41B2" w:rsidP="00DC41B2">
      <w:pPr>
        <w:spacing w:line="276" w:lineRule="auto"/>
        <w:rPr>
          <w:rFonts w:ascii="HGSｺﾞｼｯｸM" w:eastAsia="HGSｺﾞｼｯｸM" w:hAnsiTheme="majorEastAsia"/>
          <w:color w:val="000000" w:themeColor="text1"/>
          <w:sz w:val="24"/>
          <w:szCs w:val="24"/>
        </w:rPr>
      </w:pPr>
    </w:p>
    <w:p w14:paraId="3BFE3FEA" w14:textId="1C54A420" w:rsidR="00DC41B2"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意思疎通支援の必要な障がい者にとって「盲ろう者向け通訳・介助」、「手話通訳」、「要約筆記」、「失語症者向け意思疎通支援」などの意思疎通支援は日常生活を送るうえで必要不可欠であり、地震や火災などの非常時には特に重要な支援である。そのため、意思疎通支援者の養成及び派遣の資質向上が図られるよう、引き続き、次期障がい者計画に位置付け、福祉情報コミュニケーションセンターが中核となり支援機能を発揮する必要がある。</w:t>
      </w:r>
    </w:p>
    <w:p w14:paraId="23E6D771" w14:textId="77777777" w:rsidR="00DC41B2" w:rsidRPr="00A226B1" w:rsidRDefault="00DC41B2" w:rsidP="00DC41B2">
      <w:pPr>
        <w:spacing w:line="276" w:lineRule="auto"/>
        <w:rPr>
          <w:rFonts w:ascii="HGSｺﾞｼｯｸM" w:eastAsia="HGSｺﾞｼｯｸM" w:hAnsiTheme="majorEastAsia"/>
          <w:color w:val="000000" w:themeColor="text1"/>
          <w:sz w:val="24"/>
          <w:szCs w:val="24"/>
        </w:rPr>
      </w:pPr>
    </w:p>
    <w:p w14:paraId="69E3BEF3" w14:textId="21D9F218" w:rsidR="00DC41B2"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加えて、手話に関する施策の推進に関する法律や障害者情報アクセシビリティ・コミュニケーション施策推進法が施行され、障がい特性や年齢に対応した、利便性の高い、有効な意思疎通支援や情報保障、情報アクセシビリティの確保が求められている。</w:t>
      </w:r>
    </w:p>
    <w:p w14:paraId="61215342" w14:textId="77777777" w:rsidR="00DC41B2" w:rsidRPr="00A226B1" w:rsidRDefault="00DC41B2" w:rsidP="00DC41B2">
      <w:pPr>
        <w:spacing w:line="276" w:lineRule="auto"/>
        <w:rPr>
          <w:rFonts w:ascii="HGSｺﾞｼｯｸM" w:eastAsia="HGSｺﾞｼｯｸM" w:hAnsiTheme="majorEastAsia"/>
          <w:color w:val="000000" w:themeColor="text1"/>
          <w:sz w:val="24"/>
          <w:szCs w:val="24"/>
        </w:rPr>
      </w:pPr>
    </w:p>
    <w:p w14:paraId="5683E2CB" w14:textId="6510EDD5" w:rsidR="00DC41B2"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さらに、先進技術を活用し、障がい者の意思疎通支援や情報保障などが充実することで、障がい者のさらなる活躍や生活の質の向上、社会における障がい理解の促進が期待されている。</w:t>
      </w:r>
    </w:p>
    <w:p w14:paraId="1CA05B18" w14:textId="77777777" w:rsidR="00DC41B2" w:rsidRPr="00A226B1" w:rsidRDefault="00DC41B2" w:rsidP="00DC41B2">
      <w:pPr>
        <w:spacing w:line="276" w:lineRule="auto"/>
        <w:rPr>
          <w:rFonts w:ascii="HGSｺﾞｼｯｸM" w:eastAsia="HGSｺﾞｼｯｸM" w:hAnsiTheme="majorEastAsia"/>
          <w:color w:val="000000" w:themeColor="text1"/>
          <w:sz w:val="24"/>
          <w:szCs w:val="24"/>
        </w:rPr>
      </w:pPr>
    </w:p>
    <w:p w14:paraId="27D61561" w14:textId="51885A93" w:rsidR="0017344B"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こうした状況をふまえ、障がい者等のＩＣＴの利用機会の拡大や活用能力の向上を図り、情報へのアクセスを円滑に行えるよう支援するために、ITステーションが障がい当事者等関係機関と連携を図り、中核となって機能を発揮できるよう、次期障がい者計画に位置付ける必要がある。</w:t>
      </w:r>
    </w:p>
    <w:p w14:paraId="5C69C920" w14:textId="77777777" w:rsidR="0017344B" w:rsidRPr="00A226B1" w:rsidRDefault="0017344B" w:rsidP="0017344B">
      <w:pPr>
        <w:spacing w:line="276" w:lineRule="auto"/>
        <w:rPr>
          <w:rFonts w:ascii="HGSｺﾞｼｯｸM" w:eastAsia="HGSｺﾞｼｯｸM" w:hAnsi="HG丸ｺﾞｼｯｸM-PRO"/>
          <w:color w:val="000000" w:themeColor="text1"/>
          <w:sz w:val="24"/>
          <w:szCs w:val="24"/>
        </w:rPr>
      </w:pPr>
    </w:p>
    <w:p w14:paraId="14A8E5D5" w14:textId="57DEC5CD" w:rsidR="0017344B" w:rsidRPr="00A226B1" w:rsidRDefault="0017344B" w:rsidP="0017344B">
      <w:pPr>
        <w:pStyle w:val="41"/>
        <w:spacing w:line="276" w:lineRule="auto"/>
        <w:rPr>
          <w:color w:val="000000" w:themeColor="text1"/>
        </w:rPr>
      </w:pPr>
      <w:bookmarkStart w:id="36" w:name="_Toc228524810"/>
      <w:r w:rsidRPr="00A226B1">
        <w:rPr>
          <w:rFonts w:hint="eastAsia"/>
          <w:color w:val="000000" w:themeColor="text1"/>
        </w:rPr>
        <w:lastRenderedPageBreak/>
        <w:t>２．手話言語条例評価部会</w:t>
      </w:r>
      <w:bookmarkEnd w:id="36"/>
    </w:p>
    <w:p w14:paraId="081D41A0" w14:textId="341871A9"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大阪府では、「大阪府言語としての手話の認識の普及及び習得の機会の確保に関する条例」（以下「手話言語条例」という。）に基づき、関係団体との連携のもと、乳幼児期からの言語としての手話獲得・習得支援や全ての府立聴覚支援学校の教員向け手話習得支援などの先進的な施策を展開している。</w:t>
      </w:r>
    </w:p>
    <w:p w14:paraId="656B4308"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5EF774AD" w14:textId="13540AFD"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併せて、令和４年２月に策定された国の「難聴児の早期発見・早期療育推進のための基本方針」を踏まえ、令和２年６月に運営開始された府立福祉情報コミュニケーションセンターを難聴児支援の中核機能拠点として、療育機関等とも連携し早期支援を推進しているところ。</w:t>
      </w:r>
    </w:p>
    <w:p w14:paraId="56440AD4"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0B605C22" w14:textId="3004D54D"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今後も、これまで行ってきた下記の取組みを継続して支援を行っていく必要がある。</w:t>
      </w:r>
    </w:p>
    <w:p w14:paraId="0ABB3429" w14:textId="4477A890" w:rsidR="0017344B" w:rsidRPr="00A226B1"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 新生児スクリーニング検査後のワンストップ相談体制の確保するため、府立福祉情報コミュニケーションセンター内に相談支援ネットワーク相談窓口を設置。</w:t>
      </w:r>
    </w:p>
    <w:p w14:paraId="4ACCB806" w14:textId="3D8A81FE" w:rsidR="0017344B" w:rsidRPr="00A226B1"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 相談体制に係る関係機関との連携体制確保するため、相談支援ネットワークを形成し、療育機関と連携して支援を実施。</w:t>
      </w:r>
    </w:p>
    <w:p w14:paraId="2ABCA1B0" w14:textId="59D33F75" w:rsidR="0017344B" w:rsidRPr="00A226B1"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療育機関だけでなく、手話言語獲得支援機関や聴覚支援学校へのつなぎを実施。</w:t>
      </w:r>
    </w:p>
    <w:p w14:paraId="219398CF" w14:textId="5B3AAFB8" w:rsidR="0017344B" w:rsidRPr="00A226B1"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 府内市町村の保健師等を対象に説明会を実施することで、様々な連携強化を実施。</w:t>
      </w:r>
    </w:p>
    <w:p w14:paraId="3659F5B2"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343385DB" w14:textId="0CCDCE9D"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また、令和７年６月には「手話に関する施策の推進に関する法律」が成立、施行され、手話を必要とする者及び手話を使用する者の意思が尊重されるとともに、手話の習得及び使用に関する必要かつ合理的な配慮が適切に行なわれるために、必要な環境の整備が図れるよう、一層推進していく必要がある。</w:t>
      </w:r>
    </w:p>
    <w:p w14:paraId="37A2F462"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2E85DE2B" w14:textId="0733930B"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こうした状況を踏まえ、府民に対し手話が言語であることの認識を広める普及啓発の取組の実施及び、福祉・保健・医療・教育及び障がい当事者等関係機関とさらに強く連携し、早期からの難聴児に対する支援をより一層推進し</w:t>
      </w:r>
      <w:r w:rsidRPr="00A226B1">
        <w:rPr>
          <w:rFonts w:ascii="HGSｺﾞｼｯｸM" w:eastAsia="HGSｺﾞｼｯｸM" w:hAnsiTheme="majorEastAsia" w:hint="eastAsia"/>
          <w:color w:val="000000" w:themeColor="text1"/>
          <w:sz w:val="24"/>
          <w:szCs w:val="24"/>
        </w:rPr>
        <w:lastRenderedPageBreak/>
        <w:t>ていくことについて、次期障がい者計画に位置付ける必要がある。</w:t>
      </w:r>
    </w:p>
    <w:p w14:paraId="60A8DD87" w14:textId="77777777" w:rsidR="0017344B" w:rsidRPr="00A226B1" w:rsidRDefault="0017344B" w:rsidP="0017344B">
      <w:pPr>
        <w:spacing w:line="276" w:lineRule="auto"/>
        <w:rPr>
          <w:rFonts w:ascii="HGSｺﾞｼｯｸM" w:eastAsia="HGSｺﾞｼｯｸM" w:hAnsi="HG丸ｺﾞｼｯｸM-PRO"/>
          <w:color w:val="000000" w:themeColor="text1"/>
          <w:sz w:val="24"/>
          <w:szCs w:val="24"/>
        </w:rPr>
      </w:pPr>
    </w:p>
    <w:p w14:paraId="49476FF1" w14:textId="1EA9B83C" w:rsidR="0017344B" w:rsidRPr="00A226B1" w:rsidRDefault="0017344B" w:rsidP="0017344B">
      <w:pPr>
        <w:pStyle w:val="41"/>
        <w:spacing w:line="276" w:lineRule="auto"/>
        <w:rPr>
          <w:color w:val="000000" w:themeColor="text1"/>
        </w:rPr>
      </w:pPr>
      <w:bookmarkStart w:id="37" w:name="_Toc228524811"/>
      <w:r w:rsidRPr="00A226B1">
        <w:rPr>
          <w:rFonts w:hint="eastAsia"/>
          <w:color w:val="000000" w:themeColor="text1"/>
        </w:rPr>
        <w:t>３．文化芸術部会</w:t>
      </w:r>
      <w:bookmarkEnd w:id="37"/>
    </w:p>
    <w:p w14:paraId="69110E5D" w14:textId="298EDE08"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大阪府においては、平成13年度以降、国の障がい者文化芸術拠点であるビッグ・アイ等との連携のもと、障がい者の文化芸術活動を支援する取組を継続的に実施し、幅広いネットワークの構築や多様なノウハウの蓄積を図ってきた。</w:t>
      </w:r>
    </w:p>
    <w:p w14:paraId="4E60F175"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781BF004" w14:textId="27D399E3"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具体的には、「障がい者舞台芸術オープンカレッジ」や「障がい者アート企画展 about me」「障がい者アート作品販売等支援 capacious」など、先駆性・質の高い事業が展開されるとともに、府内において全国を代表する独創性の高い活動を行う民間事業者やアーティストが数多く育成されてきた。</w:t>
      </w:r>
    </w:p>
    <w:p w14:paraId="62D3B37A"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6E992A0E" w14:textId="66180870"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さらに、令和6年3月には、第5次大阪府障がい者計画の中間見直しにおいて、「障がい者文化芸術に係る大阪計画」が追記され、障がい者による文化芸術活動の推進に関する法律第8条第１項に規定する地方自治体が策定する「障がい者による文化芸術活動の推進に関する計画」に位置づけられたところである。</w:t>
      </w:r>
    </w:p>
    <w:p w14:paraId="04EF5A05"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6D5D19E7" w14:textId="05C6C06F" w:rsidR="0017344B" w:rsidRPr="00A226B1"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こうした経過を踏まえ、第6次大阪府障がい者計画の策定にあたっては、これまでの取組を着実に継承・深化させるとともに、</w:t>
      </w:r>
    </w:p>
    <w:p w14:paraId="27B79394" w14:textId="50266587" w:rsidR="0017344B" w:rsidRPr="00A226B1"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A226B1">
        <w:rPr>
          <w:rFonts w:ascii="ＭＳ 明朝" w:eastAsia="ＭＳ 明朝" w:hAnsi="ＭＳ 明朝" w:cs="ＭＳ 明朝" w:hint="eastAsia"/>
          <w:color w:val="000000" w:themeColor="text1"/>
          <w:sz w:val="24"/>
          <w:szCs w:val="24"/>
        </w:rPr>
        <w:t xml:space="preserve">• </w:t>
      </w:r>
      <w:r w:rsidRPr="00A226B1">
        <w:rPr>
          <w:rFonts w:ascii="HGSｺﾞｼｯｸM" w:eastAsia="HGSｺﾞｼｯｸM" w:hAnsiTheme="majorEastAsia" w:hint="eastAsia"/>
          <w:color w:val="000000" w:themeColor="text1"/>
          <w:sz w:val="24"/>
          <w:szCs w:val="24"/>
        </w:rPr>
        <w:t>2025年に開催された大阪・関西万博で行った共生社会の理念を具体的に示す実証の場としての取組をはじめとして、数々の成果を万博後も府内にレガシーとして定着させること</w:t>
      </w:r>
    </w:p>
    <w:p w14:paraId="48A55488" w14:textId="6C11B9F7" w:rsidR="0017344B" w:rsidRPr="00A226B1"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A226B1">
        <w:rPr>
          <w:rFonts w:ascii="ＭＳ 明朝" w:eastAsia="ＭＳ 明朝" w:hAnsi="ＭＳ 明朝" w:cs="ＭＳ 明朝" w:hint="eastAsia"/>
          <w:color w:val="000000" w:themeColor="text1"/>
          <w:sz w:val="24"/>
          <w:szCs w:val="24"/>
        </w:rPr>
        <w:t xml:space="preserve">• </w:t>
      </w:r>
      <w:r w:rsidRPr="00A226B1">
        <w:rPr>
          <w:rFonts w:ascii="HGSｺﾞｼｯｸM" w:eastAsia="HGSｺﾞｼｯｸM" w:hAnsi="HGSｺﾞｼｯｸM" w:cs="HGSｺﾞｼｯｸM" w:hint="eastAsia"/>
          <w:color w:val="000000" w:themeColor="text1"/>
          <w:sz w:val="24"/>
          <w:szCs w:val="24"/>
        </w:rPr>
        <w:t>東京</w:t>
      </w:r>
      <w:r w:rsidRPr="00A226B1">
        <w:rPr>
          <w:rFonts w:ascii="HGSｺﾞｼｯｸM" w:eastAsia="HGSｺﾞｼｯｸM" w:hAnsiTheme="majorEastAsia" w:hint="eastAsia"/>
          <w:color w:val="000000" w:themeColor="text1"/>
          <w:sz w:val="24"/>
          <w:szCs w:val="24"/>
        </w:rPr>
        <w:t>2025デフリンピックの開催や手話施策推進法の成立を契機とした、ろう文化や手話言語に対する社会的理解の高まりを継続させ、定着させること</w:t>
      </w:r>
    </w:p>
    <w:p w14:paraId="09A8AEFD" w14:textId="77777777" w:rsidR="0017344B" w:rsidRPr="00A226B1"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といった社会的動向を踏まえた施策展開が必要である。</w:t>
      </w:r>
    </w:p>
    <w:p w14:paraId="274DE1A0"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71D57610" w14:textId="74DE09E1" w:rsidR="0017344B"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w:t>
      </w:r>
      <w:r w:rsidR="0017344B" w:rsidRPr="00A226B1">
        <w:rPr>
          <w:rFonts w:ascii="HGSｺﾞｼｯｸM" w:eastAsia="HGSｺﾞｼｯｸM" w:hAnsiTheme="majorEastAsia" w:hint="eastAsia"/>
          <w:color w:val="000000" w:themeColor="text1"/>
          <w:sz w:val="24"/>
          <w:szCs w:val="24"/>
        </w:rPr>
        <w:t>また、今後の障がい者文化芸術施策の検討にあたっては、主体性を最大限尊重しながら、</w:t>
      </w:r>
    </w:p>
    <w:p w14:paraId="251F33D5" w14:textId="43B22AD7" w:rsidR="0017344B" w:rsidRPr="00A226B1"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A226B1">
        <w:rPr>
          <w:rFonts w:ascii="ＭＳ 明朝" w:eastAsia="ＭＳ 明朝" w:hAnsi="ＭＳ 明朝" w:cs="ＭＳ 明朝" w:hint="eastAsia"/>
          <w:color w:val="000000" w:themeColor="text1"/>
          <w:sz w:val="24"/>
          <w:szCs w:val="24"/>
        </w:rPr>
        <w:t>•</w:t>
      </w:r>
      <w:r w:rsidR="00DC41B2" w:rsidRPr="00A226B1">
        <w:rPr>
          <w:rFonts w:ascii="ＭＳ 明朝" w:eastAsia="ＭＳ 明朝" w:hAnsi="ＭＳ 明朝" w:cs="ＭＳ 明朝" w:hint="eastAsia"/>
          <w:color w:val="000000" w:themeColor="text1"/>
          <w:sz w:val="24"/>
          <w:szCs w:val="24"/>
        </w:rPr>
        <w:t xml:space="preserve"> </w:t>
      </w:r>
      <w:r w:rsidRPr="00A226B1">
        <w:rPr>
          <w:rFonts w:ascii="HGSｺﾞｼｯｸM" w:eastAsia="HGSｺﾞｼｯｸM" w:hAnsi="HGSｺﾞｼｯｸM" w:cs="HGSｺﾞｼｯｸM" w:hint="eastAsia"/>
          <w:color w:val="000000" w:themeColor="text1"/>
          <w:sz w:val="24"/>
          <w:szCs w:val="24"/>
        </w:rPr>
        <w:t>誰もが参画できる創作・表現・発表の「場・機会」の創出</w:t>
      </w:r>
    </w:p>
    <w:p w14:paraId="39143B23" w14:textId="46813DD2" w:rsidR="0017344B" w:rsidRPr="00A226B1" w:rsidRDefault="0017344B" w:rsidP="00DC41B2">
      <w:pPr>
        <w:spacing w:line="276" w:lineRule="auto"/>
        <w:ind w:leftChars="100" w:left="450" w:hangingChars="100" w:hanging="240"/>
        <w:rPr>
          <w:rFonts w:ascii="HGSｺﾞｼｯｸM" w:eastAsia="HGSｺﾞｼｯｸM" w:hAnsiTheme="majorEastAsia"/>
          <w:color w:val="000000" w:themeColor="text1"/>
          <w:sz w:val="24"/>
          <w:szCs w:val="24"/>
        </w:rPr>
      </w:pPr>
      <w:r w:rsidRPr="00A226B1">
        <w:rPr>
          <w:rFonts w:ascii="ＭＳ 明朝" w:eastAsia="ＭＳ 明朝" w:hAnsi="ＭＳ 明朝" w:cs="ＭＳ 明朝" w:hint="eastAsia"/>
          <w:color w:val="000000" w:themeColor="text1"/>
          <w:sz w:val="24"/>
          <w:szCs w:val="24"/>
        </w:rPr>
        <w:lastRenderedPageBreak/>
        <w:t>•</w:t>
      </w:r>
      <w:r w:rsidR="00DC41B2" w:rsidRPr="00A226B1">
        <w:rPr>
          <w:rFonts w:ascii="ＭＳ 明朝" w:eastAsia="ＭＳ 明朝" w:hAnsi="ＭＳ 明朝" w:cs="ＭＳ 明朝" w:hint="eastAsia"/>
          <w:color w:val="000000" w:themeColor="text1"/>
          <w:sz w:val="24"/>
          <w:szCs w:val="24"/>
        </w:rPr>
        <w:t xml:space="preserve"> </w:t>
      </w:r>
      <w:r w:rsidRPr="00A226B1">
        <w:rPr>
          <w:rFonts w:ascii="HGSｺﾞｼｯｸM" w:eastAsia="HGSｺﾞｼｯｸM" w:hAnsi="HGSｺﾞｼｯｸM" w:cs="HGSｺﾞｼｯｸM" w:hint="eastAsia"/>
          <w:color w:val="000000" w:themeColor="text1"/>
          <w:sz w:val="24"/>
          <w:szCs w:val="24"/>
        </w:rPr>
        <w:t>障がい者の主体的活動を文化芸術と福祉の両面から支える伴走型人材の育</w:t>
      </w:r>
      <w:r w:rsidR="00DC41B2" w:rsidRPr="00A226B1">
        <w:rPr>
          <w:rFonts w:ascii="HGSｺﾞｼｯｸM" w:eastAsia="HGSｺﾞｼｯｸM" w:hAnsi="HGSｺﾞｼｯｸM" w:cs="HGSｺﾞｼｯｸM" w:hint="eastAsia"/>
          <w:color w:val="000000" w:themeColor="text1"/>
          <w:sz w:val="24"/>
          <w:szCs w:val="24"/>
        </w:rPr>
        <w:t xml:space="preserve">　</w:t>
      </w:r>
      <w:r w:rsidRPr="00A226B1">
        <w:rPr>
          <w:rFonts w:ascii="HGSｺﾞｼｯｸM" w:eastAsia="HGSｺﾞｼｯｸM" w:hAnsi="HGSｺﾞｼｯｸM" w:cs="HGSｺﾞｼｯｸM" w:hint="eastAsia"/>
          <w:color w:val="000000" w:themeColor="text1"/>
          <w:sz w:val="24"/>
          <w:szCs w:val="24"/>
        </w:rPr>
        <w:t>成</w:t>
      </w:r>
    </w:p>
    <w:p w14:paraId="582D6F80" w14:textId="672D834B" w:rsidR="0017344B" w:rsidRPr="00A226B1"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A226B1">
        <w:rPr>
          <w:rFonts w:ascii="ＭＳ 明朝" w:eastAsia="ＭＳ 明朝" w:hAnsi="ＭＳ 明朝" w:cs="ＭＳ 明朝" w:hint="eastAsia"/>
          <w:color w:val="000000" w:themeColor="text1"/>
          <w:sz w:val="24"/>
          <w:szCs w:val="24"/>
        </w:rPr>
        <w:t>•</w:t>
      </w:r>
      <w:r w:rsidR="00DC41B2" w:rsidRPr="00A226B1">
        <w:rPr>
          <w:rFonts w:ascii="ＭＳ 明朝" w:eastAsia="ＭＳ 明朝" w:hAnsi="ＭＳ 明朝" w:cs="ＭＳ 明朝" w:hint="eastAsia"/>
          <w:color w:val="000000" w:themeColor="text1"/>
          <w:sz w:val="24"/>
          <w:szCs w:val="24"/>
        </w:rPr>
        <w:t xml:space="preserve"> </w:t>
      </w:r>
      <w:r w:rsidRPr="00A226B1">
        <w:rPr>
          <w:rFonts w:ascii="HGSｺﾞｼｯｸM" w:eastAsia="HGSｺﾞｼｯｸM" w:hAnsi="HGSｺﾞｼｯｸM" w:cs="HGSｺﾞｼｯｸM" w:hint="eastAsia"/>
          <w:color w:val="000000" w:themeColor="text1"/>
          <w:sz w:val="24"/>
          <w:szCs w:val="24"/>
        </w:rPr>
        <w:t>芸術的・社会的評価が市場においても適正に行われる環境づくり</w:t>
      </w:r>
    </w:p>
    <w:p w14:paraId="621B6DC5" w14:textId="77777777" w:rsidR="0017344B" w:rsidRPr="00A226B1" w:rsidRDefault="0017344B" w:rsidP="00DC41B2">
      <w:pPr>
        <w:spacing w:line="276" w:lineRule="auto"/>
        <w:ind w:leftChars="100" w:left="21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を引き続き推進するとともに、言語や感覚の多様性を前提とした文化芸術の在り方を計画的・制度的に展開していくことが重要である。</w:t>
      </w:r>
    </w:p>
    <w:p w14:paraId="514F0A76"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60514049" w14:textId="14AA0B4C" w:rsidR="0017344B"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w:t>
      </w:r>
      <w:r w:rsidR="0017344B" w:rsidRPr="00A226B1">
        <w:rPr>
          <w:rFonts w:ascii="HGSｺﾞｼｯｸM" w:eastAsia="HGSｺﾞｼｯｸM" w:hAnsiTheme="majorEastAsia" w:hint="eastAsia"/>
          <w:color w:val="000000" w:themeColor="text1"/>
          <w:sz w:val="24"/>
          <w:szCs w:val="24"/>
        </w:rPr>
        <w:t>さらに、これらの取組を担う多様な主体が相互につながり、継続的に活動できるよう、相談・伴走・連携調整といった中間支援の機能を強化し、府の施策と民間事業者・アーティスト等の取組が「仕組み」として連携する環境づくりを進めることが求められる。</w:t>
      </w:r>
    </w:p>
    <w:p w14:paraId="281C0E2F"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5758D67F" w14:textId="03BFCEC2" w:rsidR="0017344B"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w:t>
      </w:r>
      <w:r w:rsidR="0017344B" w:rsidRPr="00A226B1">
        <w:rPr>
          <w:rFonts w:ascii="HGSｺﾞｼｯｸM" w:eastAsia="HGSｺﾞｼｯｸM" w:hAnsiTheme="majorEastAsia" w:hint="eastAsia"/>
          <w:color w:val="000000" w:themeColor="text1"/>
          <w:sz w:val="24"/>
          <w:szCs w:val="24"/>
        </w:rPr>
        <w:t>これらの取組を通じて、文化芸術を媒介として障がい者が主体的に社会に参画できる環境を整備するとともに、障がいのある、なしを超えた共生社会の実現をめざすべきである。</w:t>
      </w:r>
    </w:p>
    <w:p w14:paraId="0629B389" w14:textId="77777777" w:rsidR="0017344B" w:rsidRPr="00A226B1" w:rsidRDefault="0017344B" w:rsidP="0017344B">
      <w:pPr>
        <w:spacing w:line="276" w:lineRule="auto"/>
        <w:rPr>
          <w:rFonts w:ascii="HGSｺﾞｼｯｸM" w:eastAsia="HGSｺﾞｼｯｸM" w:hAnsiTheme="majorEastAsia"/>
          <w:color w:val="000000" w:themeColor="text1"/>
          <w:sz w:val="24"/>
          <w:szCs w:val="24"/>
        </w:rPr>
      </w:pPr>
    </w:p>
    <w:p w14:paraId="549E399B" w14:textId="4E1460B0" w:rsidR="0017344B" w:rsidRPr="00A226B1"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sidRPr="00A226B1">
        <w:rPr>
          <w:rFonts w:ascii="HGSｺﾞｼｯｸM" w:eastAsia="HGSｺﾞｼｯｸM" w:hAnsiTheme="majorEastAsia" w:hint="eastAsia"/>
          <w:color w:val="000000" w:themeColor="text1"/>
          <w:sz w:val="24"/>
          <w:szCs w:val="24"/>
        </w:rPr>
        <w:t xml:space="preserve">○　</w:t>
      </w:r>
      <w:r w:rsidR="0017344B" w:rsidRPr="00A226B1">
        <w:rPr>
          <w:rFonts w:ascii="HGSｺﾞｼｯｸM" w:eastAsia="HGSｺﾞｼｯｸM" w:hAnsiTheme="majorEastAsia" w:hint="eastAsia"/>
          <w:color w:val="000000" w:themeColor="text1"/>
          <w:sz w:val="24"/>
          <w:szCs w:val="24"/>
        </w:rPr>
        <w:t>なお、前述の「障がい者文化芸術に係る大阪計画」については、次期計画においても、引き続き「障がい者による文化芸術活動の推進に関する計画」に位置づけられたい。</w:t>
      </w:r>
    </w:p>
    <w:p w14:paraId="06EA433C" w14:textId="77777777" w:rsidR="0017344B" w:rsidRPr="00A226B1" w:rsidRDefault="0017344B" w:rsidP="0017344B">
      <w:pPr>
        <w:spacing w:line="276" w:lineRule="auto"/>
        <w:ind w:left="216" w:hanging="214"/>
        <w:rPr>
          <w:rFonts w:ascii="HGSｺﾞｼｯｸM" w:eastAsia="HGSｺﾞｼｯｸM" w:hAnsi="HG丸ｺﾞｼｯｸM-PRO"/>
          <w:color w:val="000000" w:themeColor="text1"/>
          <w:sz w:val="24"/>
          <w:szCs w:val="24"/>
        </w:rPr>
      </w:pPr>
    </w:p>
    <w:p w14:paraId="6EBAD691" w14:textId="10C667DF" w:rsidR="0017344B" w:rsidRPr="00A226B1" w:rsidRDefault="0017344B">
      <w:pPr>
        <w:widowControl/>
        <w:jc w:val="left"/>
        <w:rPr>
          <w:rFonts w:ascii="HGSｺﾞｼｯｸM" w:eastAsia="HGSｺﾞｼｯｸM" w:hAnsi="HG丸ｺﾞｼｯｸM-PRO"/>
          <w:color w:val="000000" w:themeColor="text1"/>
          <w:sz w:val="24"/>
          <w:szCs w:val="24"/>
        </w:rPr>
      </w:pPr>
    </w:p>
    <w:p w14:paraId="268B9EC5" w14:textId="5556AD5A" w:rsidR="0017344B" w:rsidRPr="00A226B1" w:rsidRDefault="0017344B">
      <w:pPr>
        <w:widowControl/>
        <w:jc w:val="left"/>
        <w:rPr>
          <w:rFonts w:ascii="HGSｺﾞｼｯｸM" w:eastAsia="HGSｺﾞｼｯｸM" w:hAnsi="HG丸ｺﾞｼｯｸM-PRO"/>
          <w:color w:val="000000" w:themeColor="text1"/>
          <w:sz w:val="24"/>
          <w:szCs w:val="24"/>
        </w:rPr>
      </w:pPr>
    </w:p>
    <w:p w14:paraId="794541F7" w14:textId="7707AB84" w:rsidR="0017344B" w:rsidRPr="00A226B1" w:rsidRDefault="0017344B">
      <w:pPr>
        <w:widowControl/>
        <w:jc w:val="left"/>
        <w:rPr>
          <w:rFonts w:ascii="HGSｺﾞｼｯｸM" w:eastAsia="HGSｺﾞｼｯｸM" w:hAnsi="HG丸ｺﾞｼｯｸM-PRO"/>
          <w:color w:val="000000" w:themeColor="text1"/>
          <w:sz w:val="24"/>
          <w:szCs w:val="24"/>
        </w:rPr>
      </w:pPr>
    </w:p>
    <w:p w14:paraId="7C4BD94A" w14:textId="04DBF348" w:rsidR="00DC41B2" w:rsidRPr="00A226B1" w:rsidRDefault="00DC41B2">
      <w:pPr>
        <w:widowControl/>
        <w:jc w:val="left"/>
        <w:rPr>
          <w:rFonts w:ascii="HGSｺﾞｼｯｸM" w:eastAsia="HGSｺﾞｼｯｸM" w:hAnsi="HG丸ｺﾞｼｯｸM-PRO"/>
          <w:color w:val="000000" w:themeColor="text1"/>
          <w:sz w:val="24"/>
          <w:szCs w:val="24"/>
        </w:rPr>
      </w:pPr>
    </w:p>
    <w:p w14:paraId="0510CD54" w14:textId="70A1BD85" w:rsidR="00DC41B2" w:rsidRPr="00A226B1" w:rsidRDefault="00DC41B2">
      <w:pPr>
        <w:widowControl/>
        <w:jc w:val="left"/>
        <w:rPr>
          <w:rFonts w:ascii="HGSｺﾞｼｯｸM" w:eastAsia="HGSｺﾞｼｯｸM" w:hAnsi="HG丸ｺﾞｼｯｸM-PRO"/>
          <w:color w:val="000000" w:themeColor="text1"/>
          <w:sz w:val="24"/>
          <w:szCs w:val="24"/>
        </w:rPr>
      </w:pPr>
    </w:p>
    <w:p w14:paraId="07F08564" w14:textId="3139FA5C" w:rsidR="00DC41B2" w:rsidRPr="00A226B1" w:rsidRDefault="00DC41B2">
      <w:pPr>
        <w:widowControl/>
        <w:jc w:val="left"/>
        <w:rPr>
          <w:rFonts w:ascii="HGSｺﾞｼｯｸM" w:eastAsia="HGSｺﾞｼｯｸM" w:hAnsi="HG丸ｺﾞｼｯｸM-PRO"/>
          <w:color w:val="000000" w:themeColor="text1"/>
          <w:sz w:val="24"/>
          <w:szCs w:val="24"/>
        </w:rPr>
      </w:pPr>
    </w:p>
    <w:p w14:paraId="18467BA2" w14:textId="6301B204" w:rsidR="00DC41B2" w:rsidRPr="00A226B1" w:rsidRDefault="00DC41B2">
      <w:pPr>
        <w:widowControl/>
        <w:jc w:val="left"/>
        <w:rPr>
          <w:rFonts w:ascii="HGSｺﾞｼｯｸM" w:eastAsia="HGSｺﾞｼｯｸM" w:hAnsi="HG丸ｺﾞｼｯｸM-PRO"/>
          <w:color w:val="000000" w:themeColor="text1"/>
          <w:sz w:val="24"/>
          <w:szCs w:val="24"/>
        </w:rPr>
      </w:pPr>
    </w:p>
    <w:p w14:paraId="53173E2F" w14:textId="3DB97F25" w:rsidR="00DC41B2" w:rsidRPr="00A226B1" w:rsidRDefault="00DC41B2">
      <w:pPr>
        <w:widowControl/>
        <w:jc w:val="left"/>
        <w:rPr>
          <w:rFonts w:ascii="HGSｺﾞｼｯｸM" w:eastAsia="HGSｺﾞｼｯｸM" w:hAnsi="HG丸ｺﾞｼｯｸM-PRO"/>
          <w:color w:val="000000" w:themeColor="text1"/>
          <w:sz w:val="24"/>
          <w:szCs w:val="24"/>
        </w:rPr>
      </w:pPr>
    </w:p>
    <w:p w14:paraId="104F81C4" w14:textId="5531EF14" w:rsidR="00DC41B2" w:rsidRPr="00A226B1" w:rsidRDefault="00DC41B2">
      <w:pPr>
        <w:widowControl/>
        <w:jc w:val="left"/>
        <w:rPr>
          <w:rFonts w:ascii="HGSｺﾞｼｯｸM" w:eastAsia="HGSｺﾞｼｯｸM" w:hAnsi="HG丸ｺﾞｼｯｸM-PRO"/>
          <w:color w:val="000000" w:themeColor="text1"/>
          <w:sz w:val="24"/>
          <w:szCs w:val="24"/>
        </w:rPr>
      </w:pPr>
    </w:p>
    <w:p w14:paraId="77ADB8EA" w14:textId="5E9BE35D" w:rsidR="00DC41B2" w:rsidRPr="00A226B1" w:rsidRDefault="00DC41B2">
      <w:pPr>
        <w:widowControl/>
        <w:jc w:val="left"/>
        <w:rPr>
          <w:rFonts w:ascii="HGSｺﾞｼｯｸM" w:eastAsia="HGSｺﾞｼｯｸM" w:hAnsi="HG丸ｺﾞｼｯｸM-PRO"/>
          <w:color w:val="000000" w:themeColor="text1"/>
          <w:sz w:val="24"/>
          <w:szCs w:val="24"/>
        </w:rPr>
      </w:pPr>
    </w:p>
    <w:p w14:paraId="1D6E5874" w14:textId="2D4422AC" w:rsidR="00DC41B2" w:rsidRPr="00A226B1" w:rsidRDefault="00DC41B2">
      <w:pPr>
        <w:widowControl/>
        <w:jc w:val="left"/>
        <w:rPr>
          <w:rFonts w:ascii="HGSｺﾞｼｯｸM" w:eastAsia="HGSｺﾞｼｯｸM" w:hAnsi="HG丸ｺﾞｼｯｸM-PRO"/>
          <w:color w:val="000000" w:themeColor="text1"/>
          <w:sz w:val="24"/>
          <w:szCs w:val="24"/>
        </w:rPr>
      </w:pPr>
    </w:p>
    <w:p w14:paraId="29F2F3BB" w14:textId="687D1F34" w:rsidR="00DC41B2" w:rsidRPr="00A226B1" w:rsidRDefault="00DC41B2">
      <w:pPr>
        <w:widowControl/>
        <w:jc w:val="left"/>
        <w:rPr>
          <w:rFonts w:ascii="HGSｺﾞｼｯｸM" w:eastAsia="HGSｺﾞｼｯｸM" w:hAnsi="HG丸ｺﾞｼｯｸM-PRO"/>
          <w:color w:val="000000" w:themeColor="text1"/>
          <w:sz w:val="24"/>
          <w:szCs w:val="24"/>
        </w:rPr>
      </w:pPr>
    </w:p>
    <w:p w14:paraId="2322F8AA" w14:textId="0FAA6562" w:rsidR="00DC41B2" w:rsidRPr="00A226B1" w:rsidRDefault="00DC41B2">
      <w:pPr>
        <w:widowControl/>
        <w:jc w:val="left"/>
        <w:rPr>
          <w:rFonts w:ascii="HGSｺﾞｼｯｸM" w:eastAsia="HGSｺﾞｼｯｸM" w:hAnsi="HG丸ｺﾞｼｯｸM-PRO"/>
          <w:color w:val="000000" w:themeColor="text1"/>
          <w:sz w:val="24"/>
          <w:szCs w:val="24"/>
        </w:rPr>
      </w:pPr>
    </w:p>
    <w:p w14:paraId="11EDDCC3" w14:textId="77777777" w:rsidR="00DC41B2" w:rsidRPr="00A226B1" w:rsidRDefault="00DC41B2">
      <w:pPr>
        <w:widowControl/>
        <w:jc w:val="left"/>
        <w:rPr>
          <w:rFonts w:ascii="HGSｺﾞｼｯｸM" w:eastAsia="HGSｺﾞｼｯｸM" w:hAnsi="HG丸ｺﾞｼｯｸM-PRO"/>
          <w:color w:val="000000" w:themeColor="text1"/>
          <w:sz w:val="24"/>
          <w:szCs w:val="24"/>
        </w:rPr>
      </w:pPr>
    </w:p>
    <w:p w14:paraId="74003CB9" w14:textId="22C3A3A2" w:rsidR="006C48BF" w:rsidRPr="00A226B1" w:rsidRDefault="006C48BF">
      <w:pPr>
        <w:widowControl/>
        <w:jc w:val="left"/>
        <w:rPr>
          <w:rFonts w:ascii="HGSｺﾞｼｯｸM" w:eastAsia="HGSｺﾞｼｯｸM" w:hAnsi="HG丸ｺﾞｼｯｸM-PRO"/>
          <w:color w:val="000000" w:themeColor="text1"/>
          <w:sz w:val="44"/>
          <w:szCs w:val="44"/>
        </w:rPr>
      </w:pPr>
    </w:p>
    <w:p w14:paraId="466943AF" w14:textId="77777777" w:rsidR="00A67CF5" w:rsidRPr="00A226B1" w:rsidRDefault="00A67CF5">
      <w:pPr>
        <w:widowControl/>
        <w:jc w:val="left"/>
        <w:rPr>
          <w:rFonts w:ascii="HGSｺﾞｼｯｸM" w:eastAsia="HGSｺﾞｼｯｸM" w:hAnsi="HG丸ｺﾞｼｯｸM-PRO"/>
          <w:color w:val="000000" w:themeColor="text1"/>
          <w:sz w:val="44"/>
          <w:szCs w:val="44"/>
        </w:rPr>
      </w:pPr>
    </w:p>
    <w:p w14:paraId="34D48D93" w14:textId="6AC401CE" w:rsidR="006C48BF" w:rsidRPr="00A226B1" w:rsidRDefault="006C48BF">
      <w:pPr>
        <w:widowControl/>
        <w:jc w:val="left"/>
        <w:rPr>
          <w:rFonts w:ascii="HGSｺﾞｼｯｸM" w:eastAsia="HGSｺﾞｼｯｸM" w:hAnsi="HG丸ｺﾞｼｯｸM-PRO"/>
          <w:color w:val="000000" w:themeColor="text1"/>
          <w:sz w:val="44"/>
          <w:szCs w:val="44"/>
        </w:rPr>
      </w:pPr>
    </w:p>
    <w:p w14:paraId="7C862F5F" w14:textId="3ECA713D" w:rsidR="006C48BF" w:rsidRPr="00A226B1" w:rsidRDefault="006C48BF">
      <w:pPr>
        <w:widowControl/>
        <w:jc w:val="left"/>
        <w:rPr>
          <w:rFonts w:ascii="HGSｺﾞｼｯｸM" w:eastAsia="HGSｺﾞｼｯｸM" w:hAnsi="HG丸ｺﾞｼｯｸM-PRO"/>
          <w:color w:val="000000" w:themeColor="text1"/>
          <w:sz w:val="44"/>
          <w:szCs w:val="44"/>
        </w:rPr>
      </w:pPr>
    </w:p>
    <w:p w14:paraId="77670D3E" w14:textId="3D9F5819" w:rsidR="006C48BF" w:rsidRPr="00A226B1" w:rsidRDefault="006C48BF">
      <w:pPr>
        <w:widowControl/>
        <w:jc w:val="left"/>
        <w:rPr>
          <w:rFonts w:ascii="HGSｺﾞｼｯｸM" w:eastAsia="HGSｺﾞｼｯｸM" w:hAnsi="HG丸ｺﾞｼｯｸM-PRO"/>
          <w:color w:val="000000" w:themeColor="text1"/>
          <w:sz w:val="44"/>
          <w:szCs w:val="44"/>
        </w:rPr>
      </w:pPr>
    </w:p>
    <w:p w14:paraId="25039D5C" w14:textId="77777777" w:rsidR="006C48BF" w:rsidRPr="00A226B1" w:rsidRDefault="006C48BF">
      <w:pPr>
        <w:widowControl/>
        <w:jc w:val="left"/>
        <w:rPr>
          <w:rFonts w:ascii="HGSｺﾞｼｯｸM" w:eastAsia="HGSｺﾞｼｯｸM" w:hAnsi="HG丸ｺﾞｼｯｸM-PRO"/>
          <w:color w:val="000000" w:themeColor="text1"/>
          <w:sz w:val="44"/>
          <w:szCs w:val="44"/>
        </w:rPr>
      </w:pPr>
    </w:p>
    <w:p w14:paraId="33A9BC9B" w14:textId="77777777" w:rsidR="00924E74" w:rsidRPr="00A226B1" w:rsidRDefault="00924E74">
      <w:pPr>
        <w:widowControl/>
        <w:jc w:val="left"/>
        <w:rPr>
          <w:rFonts w:ascii="HGSｺﾞｼｯｸM" w:eastAsia="HGSｺﾞｼｯｸM" w:hAnsi="HG丸ｺﾞｼｯｸM-PRO"/>
          <w:color w:val="000000" w:themeColor="text1"/>
          <w:sz w:val="44"/>
          <w:szCs w:val="44"/>
        </w:rPr>
      </w:pPr>
    </w:p>
    <w:p w14:paraId="11B548C6" w14:textId="77777777" w:rsidR="00924E74" w:rsidRPr="00A226B1" w:rsidRDefault="00924E74">
      <w:pPr>
        <w:widowControl/>
        <w:jc w:val="left"/>
        <w:rPr>
          <w:rFonts w:ascii="HGSｺﾞｼｯｸM" w:eastAsia="HGSｺﾞｼｯｸM" w:hAnsi="HG丸ｺﾞｼｯｸM-PRO"/>
          <w:color w:val="000000" w:themeColor="text1"/>
          <w:sz w:val="44"/>
          <w:szCs w:val="44"/>
        </w:rPr>
      </w:pPr>
    </w:p>
    <w:p w14:paraId="72B58BD3" w14:textId="0795C0DA" w:rsidR="007C374D" w:rsidRPr="00A226B1" w:rsidRDefault="007C374D" w:rsidP="00AF3BD4">
      <w:pPr>
        <w:pStyle w:val="2"/>
        <w:jc w:val="center"/>
        <w:rPr>
          <w:color w:val="000000" w:themeColor="text1"/>
          <w:sz w:val="36"/>
          <w:szCs w:val="36"/>
        </w:rPr>
      </w:pPr>
      <w:bookmarkStart w:id="38" w:name="_Toc228524812"/>
      <w:r w:rsidRPr="00A226B1">
        <w:rPr>
          <w:rFonts w:hint="eastAsia"/>
          <w:color w:val="000000" w:themeColor="text1"/>
          <w:sz w:val="36"/>
          <w:szCs w:val="36"/>
        </w:rPr>
        <w:t>参　　考　　資　　料</w:t>
      </w:r>
      <w:bookmarkEnd w:id="38"/>
    </w:p>
    <w:p w14:paraId="39C20AD3" w14:textId="77777777" w:rsidR="007C374D" w:rsidRPr="00A226B1" w:rsidRDefault="007C374D" w:rsidP="007C374D">
      <w:pPr>
        <w:widowControl/>
        <w:rPr>
          <w:rFonts w:ascii="HGSｺﾞｼｯｸM" w:eastAsia="HGSｺﾞｼｯｸM" w:hAnsi="HG丸ｺﾞｼｯｸM-PRO"/>
          <w:color w:val="000000" w:themeColor="text1"/>
          <w:sz w:val="24"/>
          <w:szCs w:val="24"/>
        </w:rPr>
      </w:pPr>
    </w:p>
    <w:p w14:paraId="64260D27" w14:textId="77777777" w:rsidR="007C374D" w:rsidRPr="00A226B1" w:rsidRDefault="007C374D" w:rsidP="007C374D">
      <w:pPr>
        <w:widowControl/>
        <w:rPr>
          <w:rFonts w:ascii="HGSｺﾞｼｯｸM" w:eastAsia="HGSｺﾞｼｯｸM" w:hAnsi="HG丸ｺﾞｼｯｸM-PRO"/>
          <w:color w:val="000000" w:themeColor="text1"/>
          <w:sz w:val="24"/>
          <w:szCs w:val="24"/>
        </w:rPr>
      </w:pPr>
    </w:p>
    <w:p w14:paraId="22D37C78" w14:textId="77777777" w:rsidR="007C374D" w:rsidRPr="00A226B1" w:rsidRDefault="007C374D" w:rsidP="007C374D">
      <w:pPr>
        <w:widowControl/>
        <w:rPr>
          <w:rFonts w:ascii="HGSｺﾞｼｯｸM" w:eastAsia="HGSｺﾞｼｯｸM" w:hAnsi="HG丸ｺﾞｼｯｸM-PRO"/>
          <w:color w:val="000000" w:themeColor="text1"/>
          <w:sz w:val="24"/>
          <w:szCs w:val="24"/>
        </w:rPr>
      </w:pPr>
    </w:p>
    <w:p w14:paraId="265ABF44" w14:textId="77777777" w:rsidR="007C374D" w:rsidRPr="00A226B1" w:rsidRDefault="007C374D" w:rsidP="007C374D">
      <w:pPr>
        <w:widowControl/>
        <w:rPr>
          <w:rFonts w:ascii="HGSｺﾞｼｯｸM" w:eastAsia="HGSｺﾞｼｯｸM" w:hAnsi="HG丸ｺﾞｼｯｸM-PRO"/>
          <w:color w:val="000000" w:themeColor="text1"/>
          <w:sz w:val="24"/>
          <w:szCs w:val="24"/>
        </w:rPr>
      </w:pPr>
    </w:p>
    <w:p w14:paraId="02686BF9" w14:textId="77777777" w:rsidR="007C374D" w:rsidRPr="00A226B1" w:rsidRDefault="007C374D" w:rsidP="007C374D">
      <w:pPr>
        <w:widowControl/>
        <w:rPr>
          <w:rFonts w:ascii="HGSｺﾞｼｯｸM" w:eastAsia="HGSｺﾞｼｯｸM" w:hAnsi="HG丸ｺﾞｼｯｸM-PRO"/>
          <w:color w:val="000000" w:themeColor="text1"/>
          <w:sz w:val="24"/>
          <w:szCs w:val="24"/>
        </w:rPr>
      </w:pPr>
    </w:p>
    <w:p w14:paraId="7B02E1E1" w14:textId="77777777" w:rsidR="005D10A0" w:rsidRPr="00A226B1" w:rsidRDefault="005D10A0" w:rsidP="007C374D">
      <w:pPr>
        <w:widowControl/>
        <w:rPr>
          <w:rFonts w:ascii="HGSｺﾞｼｯｸM" w:eastAsia="HGSｺﾞｼｯｸM" w:hAnsi="HG丸ｺﾞｼｯｸM-PRO"/>
          <w:color w:val="000000" w:themeColor="text1"/>
          <w:sz w:val="24"/>
          <w:szCs w:val="24"/>
        </w:rPr>
      </w:pPr>
    </w:p>
    <w:p w14:paraId="38A07E4F" w14:textId="77777777" w:rsidR="005D10A0" w:rsidRPr="00A226B1" w:rsidRDefault="005D10A0" w:rsidP="007C374D">
      <w:pPr>
        <w:widowControl/>
        <w:rPr>
          <w:rFonts w:ascii="HGSｺﾞｼｯｸM" w:eastAsia="HGSｺﾞｼｯｸM" w:hAnsi="HG丸ｺﾞｼｯｸM-PRO"/>
          <w:color w:val="000000" w:themeColor="text1"/>
          <w:sz w:val="24"/>
          <w:szCs w:val="24"/>
        </w:rPr>
      </w:pPr>
    </w:p>
    <w:p w14:paraId="001A7A24" w14:textId="77777777" w:rsidR="00CF102B" w:rsidRPr="00A226B1" w:rsidRDefault="00CF102B" w:rsidP="007C374D">
      <w:pPr>
        <w:widowControl/>
        <w:rPr>
          <w:rFonts w:ascii="HGSｺﾞｼｯｸM" w:eastAsia="HGSｺﾞｼｯｸM" w:hAnsi="HG丸ｺﾞｼｯｸM-PRO"/>
          <w:color w:val="000000" w:themeColor="text1"/>
          <w:sz w:val="24"/>
          <w:szCs w:val="24"/>
        </w:rPr>
      </w:pPr>
    </w:p>
    <w:p w14:paraId="12CC579A" w14:textId="77777777" w:rsidR="00CF102B" w:rsidRPr="00A226B1" w:rsidRDefault="00CF102B" w:rsidP="007C374D">
      <w:pPr>
        <w:widowControl/>
        <w:rPr>
          <w:rFonts w:ascii="HGSｺﾞｼｯｸM" w:eastAsia="HGSｺﾞｼｯｸM" w:hAnsi="HG丸ｺﾞｼｯｸM-PRO"/>
          <w:color w:val="000000" w:themeColor="text1"/>
          <w:sz w:val="24"/>
          <w:szCs w:val="24"/>
        </w:rPr>
      </w:pPr>
    </w:p>
    <w:p w14:paraId="44495BFB" w14:textId="77777777" w:rsidR="00CF102B" w:rsidRPr="00A226B1" w:rsidRDefault="00CF102B" w:rsidP="007C374D">
      <w:pPr>
        <w:widowControl/>
        <w:rPr>
          <w:rFonts w:ascii="HGSｺﾞｼｯｸM" w:eastAsia="HGSｺﾞｼｯｸM" w:hAnsi="HG丸ｺﾞｼｯｸM-PRO"/>
          <w:color w:val="000000" w:themeColor="text1"/>
          <w:sz w:val="24"/>
          <w:szCs w:val="24"/>
        </w:rPr>
      </w:pPr>
    </w:p>
    <w:p w14:paraId="4D5A7465" w14:textId="77777777" w:rsidR="00CF102B" w:rsidRPr="00A226B1" w:rsidRDefault="00CF102B" w:rsidP="007C374D">
      <w:pPr>
        <w:widowControl/>
        <w:rPr>
          <w:rFonts w:ascii="HGSｺﾞｼｯｸM" w:eastAsia="HGSｺﾞｼｯｸM" w:hAnsi="HG丸ｺﾞｼｯｸM-PRO"/>
          <w:color w:val="000000" w:themeColor="text1"/>
          <w:sz w:val="24"/>
          <w:szCs w:val="24"/>
        </w:rPr>
      </w:pPr>
    </w:p>
    <w:p w14:paraId="22302C4C" w14:textId="77777777" w:rsidR="00CF102B" w:rsidRPr="00A226B1" w:rsidRDefault="00CF102B" w:rsidP="007C374D">
      <w:pPr>
        <w:widowControl/>
        <w:rPr>
          <w:rFonts w:ascii="HGSｺﾞｼｯｸM" w:eastAsia="HGSｺﾞｼｯｸM" w:hAnsi="HG丸ｺﾞｼｯｸM-PRO"/>
          <w:color w:val="000000" w:themeColor="text1"/>
          <w:sz w:val="24"/>
          <w:szCs w:val="24"/>
        </w:rPr>
      </w:pPr>
    </w:p>
    <w:p w14:paraId="2D201EC7" w14:textId="77777777" w:rsidR="00161621" w:rsidRPr="00A226B1" w:rsidRDefault="00161621" w:rsidP="007C374D">
      <w:pPr>
        <w:widowControl/>
        <w:rPr>
          <w:rFonts w:ascii="HGSｺﾞｼｯｸM" w:eastAsia="HGSｺﾞｼｯｸM" w:hAnsi="HG丸ｺﾞｼｯｸM-PRO"/>
          <w:color w:val="000000" w:themeColor="text1"/>
          <w:sz w:val="24"/>
          <w:szCs w:val="24"/>
        </w:rPr>
      </w:pPr>
    </w:p>
    <w:p w14:paraId="4449707D" w14:textId="77777777" w:rsidR="00161621" w:rsidRPr="00A226B1" w:rsidRDefault="00161621" w:rsidP="007C374D">
      <w:pPr>
        <w:widowControl/>
        <w:rPr>
          <w:rFonts w:ascii="HGSｺﾞｼｯｸM" w:eastAsia="HGSｺﾞｼｯｸM" w:hAnsi="HG丸ｺﾞｼｯｸM-PRO"/>
          <w:color w:val="000000" w:themeColor="text1"/>
          <w:sz w:val="24"/>
          <w:szCs w:val="24"/>
        </w:rPr>
      </w:pPr>
    </w:p>
    <w:p w14:paraId="506D4E17" w14:textId="1F4D318E" w:rsidR="00161621" w:rsidRPr="00A226B1" w:rsidRDefault="00161621" w:rsidP="007C374D">
      <w:pPr>
        <w:widowControl/>
        <w:rPr>
          <w:rFonts w:ascii="HGSｺﾞｼｯｸM" w:eastAsia="HGSｺﾞｼｯｸM" w:hAnsi="HG丸ｺﾞｼｯｸM-PRO"/>
          <w:color w:val="000000" w:themeColor="text1"/>
          <w:sz w:val="24"/>
          <w:szCs w:val="24"/>
        </w:rPr>
      </w:pPr>
    </w:p>
    <w:p w14:paraId="6F72CC2E" w14:textId="220FF860" w:rsidR="00024921" w:rsidRPr="00A226B1" w:rsidRDefault="00024921" w:rsidP="007C374D">
      <w:pPr>
        <w:widowControl/>
        <w:rPr>
          <w:rFonts w:ascii="HGSｺﾞｼｯｸM" w:eastAsia="HGSｺﾞｼｯｸM" w:hAnsi="HG丸ｺﾞｼｯｸM-PRO"/>
          <w:color w:val="000000" w:themeColor="text1"/>
          <w:sz w:val="24"/>
          <w:szCs w:val="24"/>
        </w:rPr>
      </w:pPr>
    </w:p>
    <w:p w14:paraId="59B8317F" w14:textId="0A4FBEF0" w:rsidR="00024921" w:rsidRPr="00A226B1" w:rsidRDefault="00024921" w:rsidP="007C374D">
      <w:pPr>
        <w:widowControl/>
        <w:rPr>
          <w:rFonts w:ascii="HGSｺﾞｼｯｸM" w:eastAsia="HGSｺﾞｼｯｸM" w:hAnsi="HG丸ｺﾞｼｯｸM-PRO"/>
          <w:color w:val="000000" w:themeColor="text1"/>
          <w:sz w:val="24"/>
          <w:szCs w:val="24"/>
        </w:rPr>
      </w:pPr>
    </w:p>
    <w:p w14:paraId="0C59AAAA" w14:textId="77777777" w:rsidR="00161621" w:rsidRPr="00A226B1" w:rsidRDefault="00161621" w:rsidP="007C374D">
      <w:pPr>
        <w:widowControl/>
        <w:rPr>
          <w:rFonts w:ascii="HGSｺﾞｼｯｸM" w:eastAsia="HGSｺﾞｼｯｸM" w:hAnsi="HG丸ｺﾞｼｯｸM-PRO"/>
          <w:color w:val="000000" w:themeColor="text1"/>
          <w:sz w:val="24"/>
          <w:szCs w:val="24"/>
        </w:rPr>
      </w:pPr>
    </w:p>
    <w:p w14:paraId="1689DD7E" w14:textId="316668CC" w:rsidR="002F0545" w:rsidRPr="00A226B1" w:rsidRDefault="00AF3DA0" w:rsidP="00AF3BD4">
      <w:pPr>
        <w:pStyle w:val="2"/>
        <w:rPr>
          <w:rFonts w:ascii="HGSｺﾞｼｯｸM" w:eastAsia="HGSｺﾞｼｯｸM"/>
          <w:color w:val="000000" w:themeColor="text1"/>
        </w:rPr>
      </w:pPr>
      <w:bookmarkStart w:id="39" w:name="_Toc228524813"/>
      <w:r w:rsidRPr="00A226B1">
        <w:rPr>
          <w:rFonts w:ascii="HGSｺﾞｼｯｸM" w:eastAsia="HGSｺﾞｼｯｸM" w:hint="eastAsia"/>
          <w:color w:val="000000" w:themeColor="text1"/>
          <w:sz w:val="24"/>
        </w:rPr>
        <w:lastRenderedPageBreak/>
        <w:t>１</w:t>
      </w:r>
      <w:r w:rsidR="00161621" w:rsidRPr="00A226B1">
        <w:rPr>
          <w:rFonts w:ascii="HGSｺﾞｼｯｸM" w:eastAsia="HGSｺﾞｼｯｸM" w:hint="eastAsia"/>
          <w:color w:val="000000" w:themeColor="text1"/>
          <w:sz w:val="24"/>
        </w:rPr>
        <w:t>．</w:t>
      </w:r>
      <w:r w:rsidRPr="00A226B1">
        <w:rPr>
          <w:rFonts w:ascii="HGSｺﾞｼｯｸM" w:eastAsia="HGSｺﾞｼｯｸM" w:hint="eastAsia"/>
          <w:color w:val="000000" w:themeColor="text1"/>
          <w:sz w:val="24"/>
        </w:rPr>
        <w:t>第</w:t>
      </w:r>
      <w:r w:rsidR="00487276" w:rsidRPr="00A226B1">
        <w:rPr>
          <w:rFonts w:ascii="HGSｺﾞｼｯｸM" w:eastAsia="HGSｺﾞｼｯｸM" w:hint="eastAsia"/>
          <w:color w:val="000000" w:themeColor="text1"/>
          <w:sz w:val="24"/>
        </w:rPr>
        <w:t>６</w:t>
      </w:r>
      <w:r w:rsidR="002F0545" w:rsidRPr="00A226B1">
        <w:rPr>
          <w:rFonts w:ascii="HGSｺﾞｼｯｸM" w:eastAsia="HGSｺﾞｼｯｸM" w:hint="eastAsia"/>
          <w:color w:val="000000" w:themeColor="text1"/>
          <w:sz w:val="24"/>
        </w:rPr>
        <w:t>次大阪府障がい者計画策定検討部会審議概要等</w:t>
      </w:r>
      <w:bookmarkEnd w:id="39"/>
    </w:p>
    <w:p w14:paraId="4202E837" w14:textId="1108D115" w:rsidR="002F0545" w:rsidRPr="00A226B1" w:rsidRDefault="002F0545" w:rsidP="002F0545">
      <w:pPr>
        <w:spacing w:line="440" w:lineRule="exact"/>
        <w:rPr>
          <w:rFonts w:ascii="HGSｺﾞｼｯｸM" w:eastAsia="HGSｺﾞｼｯｸM" w:hAnsi="HG丸ｺﾞｼｯｸM-PRO"/>
          <w:color w:val="000000" w:themeColor="text1"/>
          <w:sz w:val="22"/>
          <w:szCs w:val="23"/>
        </w:rPr>
      </w:pPr>
    </w:p>
    <w:p w14:paraId="43433DD1" w14:textId="26E9CE98" w:rsidR="002F0545" w:rsidRPr="00A226B1" w:rsidRDefault="001B0869" w:rsidP="002F0545">
      <w:pPr>
        <w:rPr>
          <w:rFonts w:ascii="HGSｺﾞｼｯｸM" w:eastAsia="HGSｺﾞｼｯｸM" w:hAnsi="HG丸ｺﾞｼｯｸM-PRO"/>
          <w:b/>
          <w:color w:val="000000" w:themeColor="text1"/>
          <w:szCs w:val="21"/>
          <w:u w:val="single"/>
          <w:bdr w:val="single" w:sz="4" w:space="0" w:color="auto"/>
        </w:rPr>
      </w:pPr>
      <w:r w:rsidRPr="00A226B1">
        <w:rPr>
          <w:rFonts w:ascii="HGSｺﾞｼｯｸM" w:eastAsia="HGSｺﾞｼｯｸM" w:hAnsi="HG丸ｺﾞｼｯｸM-PRO" w:hint="eastAsia"/>
          <w:color w:val="000000" w:themeColor="text1"/>
          <w:sz w:val="22"/>
          <w:szCs w:val="24"/>
          <w:u w:val="single"/>
        </w:rPr>
        <w:t>第</w:t>
      </w:r>
      <w:r w:rsidR="00B41939" w:rsidRPr="00A226B1">
        <w:rPr>
          <w:rFonts w:ascii="HGSｺﾞｼｯｸM" w:eastAsia="HGSｺﾞｼｯｸM" w:hAnsi="HG丸ｺﾞｼｯｸM-PRO" w:hint="eastAsia"/>
          <w:color w:val="000000" w:themeColor="text1"/>
          <w:sz w:val="22"/>
          <w:szCs w:val="24"/>
          <w:u w:val="single"/>
        </w:rPr>
        <w:t>６</w:t>
      </w:r>
      <w:r w:rsidRPr="00A226B1">
        <w:rPr>
          <w:rFonts w:ascii="HGSｺﾞｼｯｸM" w:eastAsia="HGSｺﾞｼｯｸM" w:hAnsi="HG丸ｺﾞｼｯｸM-PRO" w:hint="eastAsia"/>
          <w:color w:val="000000" w:themeColor="text1"/>
          <w:sz w:val="22"/>
          <w:szCs w:val="24"/>
          <w:u w:val="single"/>
        </w:rPr>
        <w:t>次大阪府障がい者計画策定検討部会　審議日程、内容</w:t>
      </w:r>
    </w:p>
    <w:p w14:paraId="01DB78D1" w14:textId="77777777" w:rsidR="002F0545" w:rsidRPr="00A226B1" w:rsidRDefault="002F0545" w:rsidP="002F0545">
      <w:pPr>
        <w:rPr>
          <w:rFonts w:ascii="HGSｺﾞｼｯｸM" w:eastAsia="HGSｺﾞｼｯｸM" w:hAnsi="HG丸ｺﾞｼｯｸM-PRO"/>
          <w:b/>
          <w:color w:val="000000" w:themeColor="text1"/>
          <w:szCs w:val="21"/>
          <w:u w:val="single"/>
          <w:bdr w:val="single" w:sz="4" w:space="0" w:color="auto"/>
        </w:rPr>
      </w:pPr>
    </w:p>
    <w:tbl>
      <w:tblPr>
        <w:tblpPr w:leftFromText="142" w:rightFromText="142" w:vertAnchor="page" w:horzAnchor="margin" w:tblpY="352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6804"/>
      </w:tblGrid>
      <w:tr w:rsidR="00A226B1" w:rsidRPr="00A226B1" w14:paraId="3EDE8D74" w14:textId="77777777" w:rsidTr="00187DFD">
        <w:trPr>
          <w:trHeight w:val="360"/>
        </w:trPr>
        <w:tc>
          <w:tcPr>
            <w:tcW w:w="1261" w:type="dxa"/>
            <w:tcBorders>
              <w:top w:val="single" w:sz="12" w:space="0" w:color="auto"/>
              <w:left w:val="single" w:sz="12" w:space="0" w:color="auto"/>
              <w:bottom w:val="single" w:sz="12" w:space="0" w:color="auto"/>
            </w:tcBorders>
            <w:shd w:val="clear" w:color="auto" w:fill="B2A1C7" w:themeFill="accent4" w:themeFillTint="99"/>
          </w:tcPr>
          <w:p w14:paraId="5BB69109" w14:textId="77777777" w:rsidR="002F0545" w:rsidRPr="00A226B1" w:rsidRDefault="002F0545" w:rsidP="001B0869">
            <w:pPr>
              <w:jc w:val="cente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時期</w:t>
            </w:r>
          </w:p>
        </w:tc>
        <w:tc>
          <w:tcPr>
            <w:tcW w:w="1134" w:type="dxa"/>
            <w:tcBorders>
              <w:top w:val="single" w:sz="12" w:space="0" w:color="auto"/>
              <w:bottom w:val="single" w:sz="12" w:space="0" w:color="auto"/>
            </w:tcBorders>
            <w:shd w:val="clear" w:color="auto" w:fill="B2A1C7" w:themeFill="accent4" w:themeFillTint="99"/>
          </w:tcPr>
          <w:p w14:paraId="05E6FF6F" w14:textId="77777777" w:rsidR="002F0545" w:rsidRPr="00A226B1" w:rsidRDefault="002F0545" w:rsidP="001B0869">
            <w:pPr>
              <w:jc w:val="cente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開催会議</w:t>
            </w:r>
          </w:p>
        </w:tc>
        <w:tc>
          <w:tcPr>
            <w:tcW w:w="6804" w:type="dxa"/>
            <w:tcBorders>
              <w:top w:val="single" w:sz="12" w:space="0" w:color="auto"/>
              <w:bottom w:val="single" w:sz="12" w:space="0" w:color="auto"/>
              <w:right w:val="single" w:sz="12" w:space="0" w:color="auto"/>
            </w:tcBorders>
            <w:shd w:val="clear" w:color="auto" w:fill="B2A1C7" w:themeFill="accent4" w:themeFillTint="99"/>
          </w:tcPr>
          <w:p w14:paraId="09E204CB" w14:textId="77777777" w:rsidR="002F0545" w:rsidRPr="00A226B1" w:rsidRDefault="002F0545" w:rsidP="001B0869">
            <w:pPr>
              <w:jc w:val="cente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議　　　　　　　　題</w:t>
            </w:r>
          </w:p>
        </w:tc>
      </w:tr>
      <w:tr w:rsidR="00A226B1" w:rsidRPr="00A226B1" w14:paraId="4C869078" w14:textId="77777777" w:rsidTr="00187DFD">
        <w:trPr>
          <w:trHeight w:val="1558"/>
        </w:trPr>
        <w:tc>
          <w:tcPr>
            <w:tcW w:w="1261" w:type="dxa"/>
            <w:tcBorders>
              <w:top w:val="single" w:sz="12" w:space="0" w:color="auto"/>
              <w:left w:val="single" w:sz="12" w:space="0" w:color="auto"/>
            </w:tcBorders>
          </w:tcPr>
          <w:p w14:paraId="7AE56D55" w14:textId="5C366048" w:rsidR="002F0545" w:rsidRPr="00A226B1" w:rsidRDefault="002F0545"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令和</w:t>
            </w:r>
            <w:r w:rsidR="00024921" w:rsidRPr="00A226B1">
              <w:rPr>
                <w:rFonts w:ascii="HGSｺﾞｼｯｸM" w:eastAsia="HGSｺﾞｼｯｸM" w:hAnsi="HG丸ｺﾞｼｯｸM-PRO" w:hint="eastAsia"/>
                <w:color w:val="000000" w:themeColor="text1"/>
              </w:rPr>
              <w:t>７</w:t>
            </w:r>
            <w:r w:rsidRPr="00A226B1">
              <w:rPr>
                <w:rFonts w:ascii="HGSｺﾞｼｯｸM" w:eastAsia="HGSｺﾞｼｯｸM" w:hAnsi="HG丸ｺﾞｼｯｸM-PRO" w:hint="eastAsia"/>
                <w:color w:val="000000" w:themeColor="text1"/>
              </w:rPr>
              <w:t>年</w:t>
            </w:r>
          </w:p>
          <w:p w14:paraId="4EA0600C" w14:textId="3142D781" w:rsidR="002F0545" w:rsidRPr="00A226B1" w:rsidRDefault="00AF3DA0"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５</w:t>
            </w:r>
            <w:r w:rsidR="002F0545" w:rsidRPr="00A226B1">
              <w:rPr>
                <w:rFonts w:ascii="HGSｺﾞｼｯｸM" w:eastAsia="HGSｺﾞｼｯｸM" w:hAnsi="HG丸ｺﾞｼｯｸM-PRO" w:hint="eastAsia"/>
                <w:color w:val="000000" w:themeColor="text1"/>
              </w:rPr>
              <w:t>月</w:t>
            </w:r>
            <w:r w:rsidR="00024921" w:rsidRPr="00A226B1">
              <w:rPr>
                <w:rFonts w:ascii="HGSｺﾞｼｯｸM" w:eastAsia="HGSｺﾞｼｯｸM" w:hAnsi="HG丸ｺﾞｼｯｸM-PRO" w:hint="eastAsia"/>
                <w:color w:val="000000" w:themeColor="text1"/>
              </w:rPr>
              <w:t>９</w:t>
            </w:r>
            <w:r w:rsidR="002F0545" w:rsidRPr="00A226B1">
              <w:rPr>
                <w:rFonts w:ascii="HGSｺﾞｼｯｸM" w:eastAsia="HGSｺﾞｼｯｸM" w:hAnsi="HG丸ｺﾞｼｯｸM-PRO" w:hint="eastAsia"/>
                <w:color w:val="000000" w:themeColor="text1"/>
              </w:rPr>
              <w:t>日</w:t>
            </w:r>
          </w:p>
          <w:p w14:paraId="79918419" w14:textId="77777777" w:rsidR="002F0545" w:rsidRPr="00A226B1" w:rsidRDefault="002F0545" w:rsidP="001B0869">
            <w:pPr>
              <w:rPr>
                <w:rFonts w:ascii="HGSｺﾞｼｯｸM" w:eastAsia="HGSｺﾞｼｯｸM" w:hAnsi="HG丸ｺﾞｼｯｸM-PRO"/>
                <w:color w:val="000000" w:themeColor="text1"/>
              </w:rPr>
            </w:pPr>
          </w:p>
        </w:tc>
        <w:tc>
          <w:tcPr>
            <w:tcW w:w="1134" w:type="dxa"/>
            <w:tcBorders>
              <w:top w:val="single" w:sz="12" w:space="0" w:color="auto"/>
            </w:tcBorders>
          </w:tcPr>
          <w:p w14:paraId="5E85A7D2" w14:textId="12A3A216"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第１</w:t>
            </w:r>
            <w:r w:rsidR="002F0545" w:rsidRPr="00A226B1">
              <w:rPr>
                <w:rFonts w:ascii="HGSｺﾞｼｯｸM" w:eastAsia="HGSｺﾞｼｯｸM" w:hAnsi="HG丸ｺﾞｼｯｸM-PRO" w:hint="eastAsia"/>
                <w:color w:val="000000" w:themeColor="text1"/>
              </w:rPr>
              <w:t>回</w:t>
            </w:r>
          </w:p>
          <w:p w14:paraId="4883FD21" w14:textId="77777777" w:rsidR="002F0545" w:rsidRPr="00A226B1" w:rsidRDefault="002F0545" w:rsidP="001B0869">
            <w:pPr>
              <w:widowControl/>
              <w:jc w:val="left"/>
              <w:rPr>
                <w:rFonts w:ascii="HGSｺﾞｼｯｸM" w:eastAsia="HGSｺﾞｼｯｸM" w:hAnsi="HG丸ｺﾞｼｯｸM-PRO"/>
                <w:color w:val="000000" w:themeColor="text1"/>
              </w:rPr>
            </w:pPr>
          </w:p>
          <w:p w14:paraId="0A92ACAA" w14:textId="77777777" w:rsidR="002F0545" w:rsidRPr="00A226B1" w:rsidRDefault="002F0545" w:rsidP="001B0869">
            <w:pPr>
              <w:rPr>
                <w:rFonts w:ascii="HGSｺﾞｼｯｸM" w:eastAsia="HGSｺﾞｼｯｸM" w:hAnsi="HG丸ｺﾞｼｯｸM-PRO"/>
                <w:color w:val="000000" w:themeColor="text1"/>
              </w:rPr>
            </w:pPr>
          </w:p>
        </w:tc>
        <w:tc>
          <w:tcPr>
            <w:tcW w:w="6804" w:type="dxa"/>
            <w:tcBorders>
              <w:top w:val="single" w:sz="12" w:space="0" w:color="auto"/>
              <w:right w:val="single" w:sz="12" w:space="0" w:color="auto"/>
            </w:tcBorders>
          </w:tcPr>
          <w:p w14:paraId="344BE8E5" w14:textId="42A07725"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第６次障がい者計画策定検討部会運営要領について</w:t>
            </w:r>
          </w:p>
          <w:p w14:paraId="2C00FC43" w14:textId="2107A527"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第６次大阪府障がい者計画の策定の進め方・基本構成等について</w:t>
            </w:r>
          </w:p>
          <w:p w14:paraId="222B509A" w14:textId="3D57936C"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令和７年度障がい者の生活ニーズ実態調査について</w:t>
            </w:r>
          </w:p>
          <w:p w14:paraId="5ADF888E" w14:textId="63BF704C" w:rsidR="002F0545"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共通場面「地域を育む」について</w:t>
            </w:r>
          </w:p>
        </w:tc>
      </w:tr>
      <w:tr w:rsidR="00A226B1" w:rsidRPr="00A226B1" w14:paraId="35B03BDE" w14:textId="77777777" w:rsidTr="00187DFD">
        <w:trPr>
          <w:trHeight w:val="1270"/>
        </w:trPr>
        <w:tc>
          <w:tcPr>
            <w:tcW w:w="1261" w:type="dxa"/>
            <w:tcBorders>
              <w:left w:val="single" w:sz="12" w:space="0" w:color="auto"/>
            </w:tcBorders>
          </w:tcPr>
          <w:p w14:paraId="6161201C" w14:textId="40F91178" w:rsidR="002F0545" w:rsidRPr="00A226B1" w:rsidRDefault="00AF3DA0"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７</w:t>
            </w:r>
            <w:r w:rsidR="002F0545" w:rsidRPr="00A226B1">
              <w:rPr>
                <w:rFonts w:ascii="HGSｺﾞｼｯｸM" w:eastAsia="HGSｺﾞｼｯｸM" w:hAnsi="HG丸ｺﾞｼｯｸM-PRO" w:hint="eastAsia"/>
                <w:color w:val="000000" w:themeColor="text1"/>
              </w:rPr>
              <w:t>月</w:t>
            </w:r>
            <w:r w:rsidR="00024921" w:rsidRPr="00A226B1">
              <w:rPr>
                <w:rFonts w:ascii="HGSｺﾞｼｯｸM" w:eastAsia="HGSｺﾞｼｯｸM" w:hAnsi="HG丸ｺﾞｼｯｸM-PRO" w:hint="eastAsia"/>
                <w:color w:val="000000" w:themeColor="text1"/>
              </w:rPr>
              <w:t>18</w:t>
            </w:r>
            <w:r w:rsidR="002F0545" w:rsidRPr="00A226B1">
              <w:rPr>
                <w:rFonts w:ascii="HGSｺﾞｼｯｸM" w:eastAsia="HGSｺﾞｼｯｸM" w:hAnsi="HG丸ｺﾞｼｯｸM-PRO" w:hint="eastAsia"/>
                <w:color w:val="000000" w:themeColor="text1"/>
              </w:rPr>
              <w:t>日</w:t>
            </w:r>
          </w:p>
          <w:p w14:paraId="6619CE2D" w14:textId="77777777" w:rsidR="002F0545" w:rsidRPr="00A226B1" w:rsidRDefault="002F0545" w:rsidP="001B0869">
            <w:pPr>
              <w:rPr>
                <w:rFonts w:ascii="HGSｺﾞｼｯｸM" w:eastAsia="HGSｺﾞｼｯｸM" w:hAnsi="HG丸ｺﾞｼｯｸM-PRO"/>
                <w:color w:val="000000" w:themeColor="text1"/>
              </w:rPr>
            </w:pPr>
          </w:p>
          <w:p w14:paraId="070785CB" w14:textId="77777777" w:rsidR="002F0545" w:rsidRPr="00A226B1" w:rsidRDefault="002F0545" w:rsidP="001B0869">
            <w:pPr>
              <w:rPr>
                <w:rFonts w:ascii="HGSｺﾞｼｯｸM" w:eastAsia="HGSｺﾞｼｯｸM" w:hAnsi="HG丸ｺﾞｼｯｸM-PRO"/>
                <w:color w:val="000000" w:themeColor="text1"/>
              </w:rPr>
            </w:pPr>
          </w:p>
        </w:tc>
        <w:tc>
          <w:tcPr>
            <w:tcW w:w="1134" w:type="dxa"/>
          </w:tcPr>
          <w:p w14:paraId="46A4705F" w14:textId="1EC63B21"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第２</w:t>
            </w:r>
            <w:r w:rsidR="002F0545" w:rsidRPr="00A226B1">
              <w:rPr>
                <w:rFonts w:ascii="HGSｺﾞｼｯｸM" w:eastAsia="HGSｺﾞｼｯｸM" w:hAnsi="HG丸ｺﾞｼｯｸM-PRO" w:hint="eastAsia"/>
                <w:color w:val="000000" w:themeColor="text1"/>
              </w:rPr>
              <w:t>回</w:t>
            </w:r>
          </w:p>
          <w:p w14:paraId="2D77CC1F" w14:textId="77777777" w:rsidR="002F0545" w:rsidRPr="00A226B1"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308BE3D4" w14:textId="4243FA30"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第</w:t>
            </w:r>
            <w:r w:rsidR="00187DFD" w:rsidRPr="00A226B1">
              <w:rPr>
                <w:rFonts w:ascii="HGSｺﾞｼｯｸM" w:eastAsia="HGSｺﾞｼｯｸM" w:hAnsi="HG丸ｺﾞｼｯｸM-PRO" w:hint="eastAsia"/>
                <w:color w:val="000000" w:themeColor="text1"/>
                <w:szCs w:val="21"/>
              </w:rPr>
              <w:t>１</w:t>
            </w:r>
            <w:r w:rsidR="002578A6" w:rsidRPr="00A226B1">
              <w:rPr>
                <w:rFonts w:ascii="HGSｺﾞｼｯｸM" w:eastAsia="HGSｺﾞｼｯｸM" w:hAnsi="HG丸ｺﾞｼｯｸM-PRO" w:hint="eastAsia"/>
                <w:color w:val="000000" w:themeColor="text1"/>
                <w:szCs w:val="21"/>
              </w:rPr>
              <w:t>回部会の議論の整理について</w:t>
            </w:r>
          </w:p>
          <w:p w14:paraId="44AF6856" w14:textId="44E1D077"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共通場面「地域を育む」について</w:t>
            </w:r>
          </w:p>
          <w:p w14:paraId="37AE52EE" w14:textId="26073495" w:rsidR="002F0545"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生活場面Ⅰ「地域やまちで暮らす」について</w:t>
            </w:r>
          </w:p>
        </w:tc>
      </w:tr>
      <w:tr w:rsidR="00A226B1" w:rsidRPr="00A226B1" w14:paraId="3C1A07D6" w14:textId="77777777" w:rsidTr="00187DFD">
        <w:trPr>
          <w:trHeight w:val="1562"/>
        </w:trPr>
        <w:tc>
          <w:tcPr>
            <w:tcW w:w="1261" w:type="dxa"/>
            <w:tcBorders>
              <w:left w:val="single" w:sz="12" w:space="0" w:color="auto"/>
            </w:tcBorders>
          </w:tcPr>
          <w:p w14:paraId="44F59175" w14:textId="1FCEA610" w:rsidR="002F0545" w:rsidRPr="00A226B1" w:rsidRDefault="00AF3DA0"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９</w:t>
            </w:r>
            <w:r w:rsidR="002F0545" w:rsidRPr="00A226B1">
              <w:rPr>
                <w:rFonts w:ascii="HGSｺﾞｼｯｸM" w:eastAsia="HGSｺﾞｼｯｸM" w:hAnsi="HG丸ｺﾞｼｯｸM-PRO" w:hint="eastAsia"/>
                <w:color w:val="000000" w:themeColor="text1"/>
              </w:rPr>
              <w:t>月</w:t>
            </w:r>
            <w:r w:rsidR="00024921" w:rsidRPr="00A226B1">
              <w:rPr>
                <w:rFonts w:ascii="HGSｺﾞｼｯｸM" w:eastAsia="HGSｺﾞｼｯｸM" w:hAnsi="HG丸ｺﾞｼｯｸM-PRO" w:hint="eastAsia"/>
                <w:color w:val="000000" w:themeColor="text1"/>
              </w:rPr>
              <w:t>９</w:t>
            </w:r>
            <w:r w:rsidR="002F0545" w:rsidRPr="00A226B1">
              <w:rPr>
                <w:rFonts w:ascii="HGSｺﾞｼｯｸM" w:eastAsia="HGSｺﾞｼｯｸM" w:hAnsi="HG丸ｺﾞｼｯｸM-PRO" w:hint="eastAsia"/>
                <w:color w:val="000000" w:themeColor="text1"/>
              </w:rPr>
              <w:t>日</w:t>
            </w:r>
          </w:p>
        </w:tc>
        <w:tc>
          <w:tcPr>
            <w:tcW w:w="1134" w:type="dxa"/>
          </w:tcPr>
          <w:p w14:paraId="1BDA1F3B" w14:textId="0AA19F59"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第３</w:t>
            </w:r>
            <w:r w:rsidR="002F0545" w:rsidRPr="00A226B1">
              <w:rPr>
                <w:rFonts w:ascii="HGSｺﾞｼｯｸM" w:eastAsia="HGSｺﾞｼｯｸM" w:hAnsi="HG丸ｺﾞｼｯｸM-PRO" w:hint="eastAsia"/>
                <w:color w:val="000000" w:themeColor="text1"/>
              </w:rPr>
              <w:t>回</w:t>
            </w:r>
          </w:p>
          <w:p w14:paraId="19ECD93A" w14:textId="77777777" w:rsidR="002F0545" w:rsidRPr="00A226B1"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092A4A95" w14:textId="7D78F950"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第</w:t>
            </w:r>
            <w:r w:rsidR="00187DFD" w:rsidRPr="00A226B1">
              <w:rPr>
                <w:rFonts w:ascii="HGSｺﾞｼｯｸM" w:eastAsia="HGSｺﾞｼｯｸM" w:hAnsi="HG丸ｺﾞｼｯｸM-PRO" w:hint="eastAsia"/>
                <w:color w:val="000000" w:themeColor="text1"/>
                <w:szCs w:val="21"/>
              </w:rPr>
              <w:t>２</w:t>
            </w:r>
            <w:r w:rsidR="002578A6" w:rsidRPr="00A226B1">
              <w:rPr>
                <w:rFonts w:ascii="HGSｺﾞｼｯｸM" w:eastAsia="HGSｺﾞｼｯｸM" w:hAnsi="HG丸ｺﾞｼｯｸM-PRO" w:hint="eastAsia"/>
                <w:color w:val="000000" w:themeColor="text1"/>
                <w:szCs w:val="21"/>
              </w:rPr>
              <w:t>回部会の議論の整理について</w:t>
            </w:r>
          </w:p>
          <w:p w14:paraId="4C55DE9E" w14:textId="25017351"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生活場面Ⅵ「人間（ひと）としての尊厳を持って生きる」について</w:t>
            </w:r>
          </w:p>
          <w:p w14:paraId="582F606B" w14:textId="43B1AAA4" w:rsidR="002578A6"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生活場面Ⅱ「学ぶ」について</w:t>
            </w:r>
          </w:p>
          <w:p w14:paraId="7633CBB0" w14:textId="11EC229C" w:rsidR="002F0545" w:rsidRPr="00A226B1" w:rsidRDefault="00270623" w:rsidP="002578A6">
            <w:pPr>
              <w:autoSpaceDE w:val="0"/>
              <w:autoSpaceDN w:val="0"/>
              <w:rPr>
                <w:rFonts w:ascii="HGSｺﾞｼｯｸM" w:eastAsia="HGSｺﾞｼｯｸM" w:hAnsi="HG丸ｺﾞｼｯｸM-PRO"/>
                <w:color w:val="000000" w:themeColor="text1"/>
                <w:szCs w:val="21"/>
              </w:rPr>
            </w:pPr>
            <w:r w:rsidRPr="00A226B1">
              <w:rPr>
                <w:rFonts w:ascii="HGSｺﾞｼｯｸM" w:eastAsia="HGSｺﾞｼｯｸM" w:hAnsi="HG丸ｺﾞｼｯｸM-PRO" w:hint="eastAsia"/>
                <w:color w:val="000000" w:themeColor="text1"/>
                <w:szCs w:val="21"/>
              </w:rPr>
              <w:t>○</w:t>
            </w:r>
            <w:r w:rsidR="002578A6" w:rsidRPr="00A226B1">
              <w:rPr>
                <w:rFonts w:ascii="HGSｺﾞｼｯｸM" w:eastAsia="HGSｺﾞｼｯｸM" w:hAnsi="HG丸ｺﾞｼｯｸM-PRO" w:hint="eastAsia"/>
                <w:color w:val="000000" w:themeColor="text1"/>
                <w:szCs w:val="21"/>
              </w:rPr>
              <w:t>生活場面Ⅲ「働く」について</w:t>
            </w:r>
          </w:p>
        </w:tc>
      </w:tr>
      <w:tr w:rsidR="00A226B1" w:rsidRPr="00A226B1" w14:paraId="7DA8A424" w14:textId="77777777" w:rsidTr="00187DFD">
        <w:trPr>
          <w:trHeight w:val="1527"/>
        </w:trPr>
        <w:tc>
          <w:tcPr>
            <w:tcW w:w="1261" w:type="dxa"/>
            <w:tcBorders>
              <w:left w:val="single" w:sz="12" w:space="0" w:color="auto"/>
            </w:tcBorders>
          </w:tcPr>
          <w:p w14:paraId="4DAB81F8" w14:textId="787109E6" w:rsidR="002F0545" w:rsidRPr="00A226B1" w:rsidRDefault="00187DFD"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1</w:t>
            </w:r>
            <w:r w:rsidRPr="00A226B1">
              <w:rPr>
                <w:rFonts w:ascii="HGSｺﾞｼｯｸM" w:eastAsia="HGSｺﾞｼｯｸM" w:hAnsi="HG丸ｺﾞｼｯｸM-PRO"/>
                <w:color w:val="000000" w:themeColor="text1"/>
              </w:rPr>
              <w:t>1</w:t>
            </w:r>
            <w:r w:rsidRPr="00A226B1">
              <w:rPr>
                <w:rFonts w:ascii="HGSｺﾞｼｯｸM" w:eastAsia="HGSｺﾞｼｯｸM" w:hAnsi="HG丸ｺﾞｼｯｸM-PRO" w:hint="eastAsia"/>
                <w:color w:val="000000" w:themeColor="text1"/>
              </w:rPr>
              <w:t>月1</w:t>
            </w:r>
            <w:r w:rsidRPr="00A226B1">
              <w:rPr>
                <w:rFonts w:ascii="HGSｺﾞｼｯｸM" w:eastAsia="HGSｺﾞｼｯｸM" w:hAnsi="HG丸ｺﾞｼｯｸM-PRO"/>
                <w:color w:val="000000" w:themeColor="text1"/>
              </w:rPr>
              <w:t>4</w:t>
            </w:r>
            <w:r w:rsidRPr="00A226B1">
              <w:rPr>
                <w:rFonts w:ascii="HGSｺﾞｼｯｸM" w:eastAsia="HGSｺﾞｼｯｸM" w:hAnsi="HG丸ｺﾞｼｯｸM-PRO" w:hint="eastAsia"/>
                <w:color w:val="000000" w:themeColor="text1"/>
              </w:rPr>
              <w:t>日</w:t>
            </w:r>
          </w:p>
        </w:tc>
        <w:tc>
          <w:tcPr>
            <w:tcW w:w="1134" w:type="dxa"/>
          </w:tcPr>
          <w:p w14:paraId="47A5F025" w14:textId="4DCFCC45"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第４</w:t>
            </w:r>
            <w:r w:rsidR="002F0545" w:rsidRPr="00A226B1">
              <w:rPr>
                <w:rFonts w:ascii="HGSｺﾞｼｯｸM" w:eastAsia="HGSｺﾞｼｯｸM" w:hAnsi="HG丸ｺﾞｼｯｸM-PRO" w:hint="eastAsia"/>
                <w:color w:val="000000" w:themeColor="text1"/>
              </w:rPr>
              <w:t>回</w:t>
            </w:r>
          </w:p>
          <w:p w14:paraId="43FA883E" w14:textId="77777777" w:rsidR="002F0545" w:rsidRPr="00A226B1"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47BFA679" w14:textId="2AF863A9" w:rsidR="00187DFD" w:rsidRPr="00A226B1" w:rsidRDefault="00270623" w:rsidP="00187DFD">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生活場面Ⅳ「心や体、命を大切にする」について</w:t>
            </w:r>
          </w:p>
          <w:p w14:paraId="1E62423B" w14:textId="16140B96" w:rsidR="00187DFD" w:rsidRPr="00A226B1" w:rsidRDefault="00270623" w:rsidP="00187DFD">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生活場面Ⅴ「楽しむ」について</w:t>
            </w:r>
          </w:p>
          <w:p w14:paraId="3A9395D8" w14:textId="1A0D2E05" w:rsidR="00187DFD" w:rsidRPr="00A226B1" w:rsidRDefault="00270623" w:rsidP="00187DFD">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これまでの議論の振り返り</w:t>
            </w:r>
          </w:p>
          <w:p w14:paraId="1B2BE2CD" w14:textId="06AB35F5" w:rsidR="002F0545" w:rsidRPr="00A226B1" w:rsidRDefault="00270623" w:rsidP="00187DFD">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令和７年度 障がい者の生活ニーズ実態調査について</w:t>
            </w:r>
          </w:p>
        </w:tc>
      </w:tr>
      <w:tr w:rsidR="00A226B1" w:rsidRPr="00A226B1" w14:paraId="61AAC276" w14:textId="77777777" w:rsidTr="00187DFD">
        <w:trPr>
          <w:trHeight w:val="841"/>
        </w:trPr>
        <w:tc>
          <w:tcPr>
            <w:tcW w:w="1261" w:type="dxa"/>
            <w:tcBorders>
              <w:left w:val="single" w:sz="12" w:space="0" w:color="auto"/>
            </w:tcBorders>
          </w:tcPr>
          <w:p w14:paraId="2DC91279" w14:textId="77777777" w:rsidR="002F0545" w:rsidRPr="00A226B1" w:rsidRDefault="00187DFD"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令和８年</w:t>
            </w:r>
          </w:p>
          <w:p w14:paraId="322FD1AE" w14:textId="353FC434" w:rsidR="00187DFD" w:rsidRPr="00A226B1" w:rsidRDefault="00187DFD" w:rsidP="001B0869">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１月3</w:t>
            </w:r>
            <w:r w:rsidRPr="00A226B1">
              <w:rPr>
                <w:rFonts w:ascii="HGSｺﾞｼｯｸM" w:eastAsia="HGSｺﾞｼｯｸM" w:hAnsi="HG丸ｺﾞｼｯｸM-PRO"/>
                <w:color w:val="000000" w:themeColor="text1"/>
              </w:rPr>
              <w:t>0</w:t>
            </w:r>
            <w:r w:rsidRPr="00A226B1">
              <w:rPr>
                <w:rFonts w:ascii="HGSｺﾞｼｯｸM" w:eastAsia="HGSｺﾞｼｯｸM" w:hAnsi="HG丸ｺﾞｼｯｸM-PRO" w:hint="eastAsia"/>
                <w:color w:val="000000" w:themeColor="text1"/>
              </w:rPr>
              <w:t>日</w:t>
            </w:r>
          </w:p>
        </w:tc>
        <w:tc>
          <w:tcPr>
            <w:tcW w:w="1134" w:type="dxa"/>
          </w:tcPr>
          <w:p w14:paraId="6F8BD2EE" w14:textId="7D0AEBDD"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第５</w:t>
            </w:r>
            <w:r w:rsidR="002F0545" w:rsidRPr="00A226B1">
              <w:rPr>
                <w:rFonts w:ascii="HGSｺﾞｼｯｸM" w:eastAsia="HGSｺﾞｼｯｸM" w:hAnsi="HG丸ｺﾞｼｯｸM-PRO" w:hint="eastAsia"/>
                <w:color w:val="000000" w:themeColor="text1"/>
              </w:rPr>
              <w:t>回</w:t>
            </w:r>
          </w:p>
          <w:p w14:paraId="6227E2AE" w14:textId="77777777" w:rsidR="002F0545" w:rsidRPr="00A226B1"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right w:val="single" w:sz="12" w:space="0" w:color="auto"/>
            </w:tcBorders>
          </w:tcPr>
          <w:p w14:paraId="257EF9B5" w14:textId="7141BE0F" w:rsidR="00187DFD" w:rsidRPr="00A226B1" w:rsidRDefault="00270623" w:rsidP="00187DFD">
            <w:pPr>
              <w:autoSpaceDE w:val="0"/>
              <w:autoSpaceDN w:val="0"/>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令和７年度生活ニーズ実態調査の調査結果について</w:t>
            </w:r>
          </w:p>
          <w:p w14:paraId="2F300E8B" w14:textId="02253F49" w:rsidR="002F0545" w:rsidRPr="00A226B1" w:rsidRDefault="00270623" w:rsidP="00187DFD">
            <w:pPr>
              <w:autoSpaceDE w:val="0"/>
              <w:autoSpaceDN w:val="0"/>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意見具申のとりまとめ（案）について</w:t>
            </w:r>
          </w:p>
        </w:tc>
      </w:tr>
      <w:tr w:rsidR="00A226B1" w:rsidRPr="00A226B1" w14:paraId="66F3BAAC" w14:textId="77777777" w:rsidTr="00187DFD">
        <w:trPr>
          <w:trHeight w:val="852"/>
        </w:trPr>
        <w:tc>
          <w:tcPr>
            <w:tcW w:w="1261" w:type="dxa"/>
            <w:tcBorders>
              <w:left w:val="single" w:sz="12" w:space="0" w:color="auto"/>
              <w:bottom w:val="single" w:sz="12" w:space="0" w:color="auto"/>
            </w:tcBorders>
          </w:tcPr>
          <w:p w14:paraId="6EF30C25" w14:textId="07734E62" w:rsidR="002F0545" w:rsidRPr="00A226B1" w:rsidRDefault="00187DFD" w:rsidP="00F558CA">
            <w:pPr>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３月3</w:t>
            </w:r>
            <w:r w:rsidRPr="00A226B1">
              <w:rPr>
                <w:rFonts w:ascii="HGSｺﾞｼｯｸM" w:eastAsia="HGSｺﾞｼｯｸM" w:hAnsi="HG丸ｺﾞｼｯｸM-PRO"/>
                <w:color w:val="000000" w:themeColor="text1"/>
              </w:rPr>
              <w:t>0</w:t>
            </w:r>
            <w:r w:rsidRPr="00A226B1">
              <w:rPr>
                <w:rFonts w:ascii="HGSｺﾞｼｯｸM" w:eastAsia="HGSｺﾞｼｯｸM" w:hAnsi="HG丸ｺﾞｼｯｸM-PRO" w:hint="eastAsia"/>
                <w:color w:val="000000" w:themeColor="text1"/>
              </w:rPr>
              <w:t>日</w:t>
            </w:r>
          </w:p>
        </w:tc>
        <w:tc>
          <w:tcPr>
            <w:tcW w:w="1134" w:type="dxa"/>
            <w:tcBorders>
              <w:bottom w:val="single" w:sz="12" w:space="0" w:color="auto"/>
            </w:tcBorders>
          </w:tcPr>
          <w:p w14:paraId="7D25DB21" w14:textId="498C53E5" w:rsidR="002F0545" w:rsidRPr="00A226B1" w:rsidRDefault="00AF3DA0" w:rsidP="001B0869">
            <w:pPr>
              <w:widowControl/>
              <w:jc w:val="left"/>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第６</w:t>
            </w:r>
            <w:r w:rsidR="002F0545" w:rsidRPr="00A226B1">
              <w:rPr>
                <w:rFonts w:ascii="HGSｺﾞｼｯｸM" w:eastAsia="HGSｺﾞｼｯｸM" w:hAnsi="HG丸ｺﾞｼｯｸM-PRO" w:hint="eastAsia"/>
                <w:color w:val="000000" w:themeColor="text1"/>
              </w:rPr>
              <w:t>回</w:t>
            </w:r>
          </w:p>
          <w:p w14:paraId="30546C36" w14:textId="77777777" w:rsidR="002F0545" w:rsidRPr="00A226B1"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bottom w:val="single" w:sz="12" w:space="0" w:color="auto"/>
              <w:right w:val="single" w:sz="12" w:space="0" w:color="auto"/>
            </w:tcBorders>
          </w:tcPr>
          <w:p w14:paraId="671D37D4" w14:textId="4A331974" w:rsidR="002F0545" w:rsidRPr="00A226B1" w:rsidRDefault="00270623" w:rsidP="00024921">
            <w:pPr>
              <w:ind w:left="210" w:hangingChars="100" w:hanging="210"/>
              <w:rPr>
                <w:rFonts w:ascii="HGSｺﾞｼｯｸM" w:eastAsia="HGSｺﾞｼｯｸM" w:hAnsi="HG丸ｺﾞｼｯｸM-PRO"/>
                <w:color w:val="000000" w:themeColor="text1"/>
              </w:rPr>
            </w:pPr>
            <w:r w:rsidRPr="00A226B1">
              <w:rPr>
                <w:rFonts w:ascii="HGSｺﾞｼｯｸM" w:eastAsia="HGSｺﾞｼｯｸM" w:hAnsi="HG丸ｺﾞｼｯｸM-PRO" w:hint="eastAsia"/>
                <w:color w:val="000000" w:themeColor="text1"/>
              </w:rPr>
              <w:t>○</w:t>
            </w:r>
            <w:r w:rsidR="00187DFD" w:rsidRPr="00A226B1">
              <w:rPr>
                <w:rFonts w:ascii="HGSｺﾞｼｯｸM" w:eastAsia="HGSｺﾞｼｯｸM" w:hAnsi="HG丸ｺﾞｼｯｸM-PRO" w:hint="eastAsia"/>
                <w:color w:val="000000" w:themeColor="text1"/>
              </w:rPr>
              <w:t>意見具申（案）について</w:t>
            </w:r>
          </w:p>
        </w:tc>
      </w:tr>
    </w:tbl>
    <w:p w14:paraId="78A097A5" w14:textId="77777777" w:rsidR="001B0869" w:rsidRPr="00A226B1" w:rsidRDefault="001B0869" w:rsidP="002F0545">
      <w:pPr>
        <w:widowControl/>
        <w:rPr>
          <w:rFonts w:ascii="HGSｺﾞｼｯｸM" w:eastAsia="HGSｺﾞｼｯｸM" w:hAnsi="HG丸ｺﾞｼｯｸM-PRO"/>
          <w:color w:val="000000" w:themeColor="text1"/>
          <w:sz w:val="22"/>
          <w:szCs w:val="24"/>
          <w:u w:val="single"/>
        </w:rPr>
      </w:pPr>
    </w:p>
    <w:p w14:paraId="0089F778" w14:textId="78F278DB" w:rsidR="001B0869" w:rsidRPr="00A226B1" w:rsidRDefault="001B0869">
      <w:pPr>
        <w:widowControl/>
        <w:jc w:val="left"/>
        <w:rPr>
          <w:rFonts w:ascii="HGSｺﾞｼｯｸM" w:eastAsia="HGSｺﾞｼｯｸM" w:hAnsi="HG丸ｺﾞｼｯｸM-PRO"/>
          <w:color w:val="000000" w:themeColor="text1"/>
          <w:sz w:val="22"/>
          <w:szCs w:val="24"/>
          <w:u w:val="single"/>
        </w:rPr>
      </w:pPr>
    </w:p>
    <w:p w14:paraId="09135E27" w14:textId="470FA38F"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3E0270ED" w14:textId="7EB314FA"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3738B5B4" w14:textId="159F9009"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2565745A" w14:textId="402D5452"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2608AD66" w14:textId="35F0F334"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77AEE0DD" w14:textId="77777777" w:rsidR="00024921" w:rsidRPr="00A226B1" w:rsidRDefault="00024921">
      <w:pPr>
        <w:widowControl/>
        <w:jc w:val="left"/>
        <w:rPr>
          <w:rFonts w:ascii="HGSｺﾞｼｯｸM" w:eastAsia="HGSｺﾞｼｯｸM" w:hAnsi="HG丸ｺﾞｼｯｸM-PRO"/>
          <w:color w:val="000000" w:themeColor="text1"/>
          <w:sz w:val="22"/>
          <w:szCs w:val="24"/>
          <w:u w:val="single"/>
        </w:rPr>
      </w:pPr>
    </w:p>
    <w:p w14:paraId="33154D90" w14:textId="77777777" w:rsidR="001B0869" w:rsidRPr="00A226B1" w:rsidRDefault="001B0869">
      <w:pPr>
        <w:widowControl/>
        <w:jc w:val="left"/>
        <w:rPr>
          <w:rFonts w:ascii="HGSｺﾞｼｯｸM" w:eastAsia="HGSｺﾞｼｯｸM" w:hAnsi="HG丸ｺﾞｼｯｸM-PRO"/>
          <w:color w:val="000000" w:themeColor="text1"/>
          <w:sz w:val="22"/>
          <w:szCs w:val="24"/>
          <w:u w:val="single"/>
        </w:rPr>
      </w:pPr>
    </w:p>
    <w:p w14:paraId="2F4D3F96" w14:textId="5D6710DE" w:rsidR="002F0545" w:rsidRPr="00A226B1" w:rsidRDefault="002F0545" w:rsidP="002F0545">
      <w:pPr>
        <w:widowControl/>
        <w:rPr>
          <w:rFonts w:ascii="HGSｺﾞｼｯｸM" w:eastAsia="HGSｺﾞｼｯｸM" w:hAnsi="HG丸ｺﾞｼｯｸM-PRO"/>
          <w:color w:val="000000" w:themeColor="text1"/>
          <w:sz w:val="22"/>
          <w:szCs w:val="24"/>
          <w:u w:val="single"/>
        </w:rPr>
      </w:pPr>
      <w:r w:rsidRPr="00A226B1">
        <w:rPr>
          <w:rFonts w:ascii="HGSｺﾞｼｯｸM" w:eastAsia="HGSｺﾞｼｯｸM" w:hAnsi="HG丸ｺﾞｼｯｸM-PRO" w:hint="eastAsia"/>
          <w:color w:val="000000" w:themeColor="text1"/>
          <w:sz w:val="22"/>
          <w:szCs w:val="24"/>
          <w:u w:val="single"/>
        </w:rPr>
        <w:lastRenderedPageBreak/>
        <w:t>第</w:t>
      </w:r>
      <w:r w:rsidR="00024921" w:rsidRPr="00A226B1">
        <w:rPr>
          <w:rFonts w:ascii="HGSｺﾞｼｯｸM" w:eastAsia="HGSｺﾞｼｯｸM" w:hAnsi="HG丸ｺﾞｼｯｸM-PRO" w:hint="eastAsia"/>
          <w:color w:val="000000" w:themeColor="text1"/>
          <w:sz w:val="22"/>
          <w:szCs w:val="24"/>
          <w:u w:val="single"/>
        </w:rPr>
        <w:t>６</w:t>
      </w:r>
      <w:r w:rsidRPr="00A226B1">
        <w:rPr>
          <w:rFonts w:ascii="HGSｺﾞｼｯｸM" w:eastAsia="HGSｺﾞｼｯｸM" w:hAnsi="HG丸ｺﾞｼｯｸM-PRO" w:hint="eastAsia"/>
          <w:color w:val="000000" w:themeColor="text1"/>
          <w:sz w:val="22"/>
          <w:szCs w:val="24"/>
          <w:u w:val="single"/>
        </w:rPr>
        <w:t>次大阪府障がい者計画策定検討部会　委員名簿</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5"/>
        <w:gridCol w:w="6394"/>
      </w:tblGrid>
      <w:tr w:rsidR="00A226B1" w:rsidRPr="00A226B1" w14:paraId="382C831D" w14:textId="77777777" w:rsidTr="007C0E84">
        <w:trPr>
          <w:trHeight w:val="510"/>
        </w:trPr>
        <w:tc>
          <w:tcPr>
            <w:tcW w:w="2395" w:type="dxa"/>
            <w:shd w:val="clear" w:color="000000" w:fill="BFBFBF"/>
            <w:vAlign w:val="center"/>
            <w:hideMark/>
          </w:tcPr>
          <w:p w14:paraId="418D34EF" w14:textId="77777777" w:rsidR="002F0545" w:rsidRPr="00A226B1" w:rsidRDefault="002F0545" w:rsidP="007C0E84">
            <w:pPr>
              <w:widowControl/>
              <w:jc w:val="center"/>
              <w:rPr>
                <w:rFonts w:ascii="HGPｺﾞｼｯｸM" w:eastAsia="HGPｺﾞｼｯｸM" w:cs="ＭＳ Ｐゴシック"/>
                <w:b/>
                <w:color w:val="000000" w:themeColor="text1"/>
                <w:kern w:val="0"/>
                <w:sz w:val="24"/>
                <w:szCs w:val="24"/>
              </w:rPr>
            </w:pPr>
            <w:r w:rsidRPr="00A226B1">
              <w:rPr>
                <w:rFonts w:ascii="HGPｺﾞｼｯｸM" w:eastAsia="HGPｺﾞｼｯｸM" w:cs="ＭＳ Ｐゴシック" w:hint="eastAsia"/>
                <w:b/>
                <w:color w:val="000000" w:themeColor="text1"/>
                <w:kern w:val="0"/>
                <w:sz w:val="24"/>
                <w:szCs w:val="24"/>
              </w:rPr>
              <w:t>氏　　　名</w:t>
            </w:r>
          </w:p>
        </w:tc>
        <w:tc>
          <w:tcPr>
            <w:tcW w:w="6394" w:type="dxa"/>
            <w:shd w:val="clear" w:color="000000" w:fill="BFBFBF"/>
            <w:noWrap/>
            <w:vAlign w:val="center"/>
            <w:hideMark/>
          </w:tcPr>
          <w:p w14:paraId="61348DB0" w14:textId="77777777" w:rsidR="002F0545" w:rsidRPr="00A226B1" w:rsidRDefault="002F0545" w:rsidP="007C0E84">
            <w:pPr>
              <w:widowControl/>
              <w:jc w:val="center"/>
              <w:rPr>
                <w:rFonts w:ascii="HGPｺﾞｼｯｸM" w:eastAsia="HGPｺﾞｼｯｸM" w:cs="ＭＳ Ｐゴシック"/>
                <w:b/>
                <w:color w:val="000000" w:themeColor="text1"/>
                <w:kern w:val="0"/>
                <w:sz w:val="24"/>
                <w:szCs w:val="24"/>
              </w:rPr>
            </w:pPr>
            <w:r w:rsidRPr="00A226B1">
              <w:rPr>
                <w:rFonts w:ascii="HGPｺﾞｼｯｸM" w:eastAsia="HGPｺﾞｼｯｸM" w:cs="ＭＳ Ｐゴシック" w:hint="eastAsia"/>
                <w:b/>
                <w:color w:val="000000" w:themeColor="text1"/>
                <w:kern w:val="0"/>
                <w:sz w:val="24"/>
                <w:szCs w:val="24"/>
              </w:rPr>
              <w:t>所属及び職名等</w:t>
            </w:r>
          </w:p>
        </w:tc>
      </w:tr>
      <w:tr w:rsidR="00A226B1" w:rsidRPr="00A226B1" w14:paraId="65B83DB0" w14:textId="77777777" w:rsidTr="007C0E84">
        <w:trPr>
          <w:trHeight w:val="567"/>
        </w:trPr>
        <w:tc>
          <w:tcPr>
            <w:tcW w:w="2395" w:type="dxa"/>
            <w:shd w:val="clear" w:color="auto" w:fill="auto"/>
            <w:vAlign w:val="center"/>
            <w:hideMark/>
          </w:tcPr>
          <w:p w14:paraId="1EAEB1C6" w14:textId="7D758999" w:rsidR="002F0545"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東　奈央</w:t>
            </w:r>
          </w:p>
        </w:tc>
        <w:tc>
          <w:tcPr>
            <w:tcW w:w="6394" w:type="dxa"/>
            <w:shd w:val="clear" w:color="auto" w:fill="auto"/>
            <w:vAlign w:val="center"/>
            <w:hideMark/>
          </w:tcPr>
          <w:p w14:paraId="2EE6C249" w14:textId="4B0FC508" w:rsidR="002F0545" w:rsidRPr="00A226B1" w:rsidRDefault="00024921" w:rsidP="007C0E84">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つぐみ法律事務所　弁護士</w:t>
            </w:r>
          </w:p>
        </w:tc>
      </w:tr>
      <w:tr w:rsidR="00A226B1" w:rsidRPr="00A226B1" w14:paraId="4A7A8F5A" w14:textId="77777777" w:rsidTr="007C0E84">
        <w:trPr>
          <w:trHeight w:val="567"/>
        </w:trPr>
        <w:tc>
          <w:tcPr>
            <w:tcW w:w="2395" w:type="dxa"/>
            <w:shd w:val="clear" w:color="auto" w:fill="auto"/>
            <w:vAlign w:val="center"/>
            <w:hideMark/>
          </w:tcPr>
          <w:p w14:paraId="68237A9A" w14:textId="27411952" w:rsidR="002F0545" w:rsidRPr="00A226B1" w:rsidRDefault="00024921" w:rsidP="007C0E84">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安達　信介</w:t>
            </w:r>
          </w:p>
        </w:tc>
        <w:tc>
          <w:tcPr>
            <w:tcW w:w="6394" w:type="dxa"/>
            <w:shd w:val="clear" w:color="auto" w:fill="auto"/>
            <w:vAlign w:val="center"/>
            <w:hideMark/>
          </w:tcPr>
          <w:p w14:paraId="342354D7" w14:textId="3D00D391" w:rsidR="002F0545" w:rsidRPr="00A226B1" w:rsidRDefault="00024921" w:rsidP="007C0E84">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河南町高齢障がい福祉課長</w:t>
            </w:r>
          </w:p>
        </w:tc>
      </w:tr>
      <w:tr w:rsidR="00A226B1" w:rsidRPr="00A226B1" w14:paraId="5BF1A77B" w14:textId="77777777" w:rsidTr="007C0E84">
        <w:trPr>
          <w:trHeight w:val="567"/>
        </w:trPr>
        <w:tc>
          <w:tcPr>
            <w:tcW w:w="2395" w:type="dxa"/>
            <w:shd w:val="clear" w:color="auto" w:fill="auto"/>
            <w:vAlign w:val="center"/>
            <w:hideMark/>
          </w:tcPr>
          <w:p w14:paraId="5ADA41F7" w14:textId="48AE7EF5"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雨田　信幸</w:t>
            </w:r>
          </w:p>
        </w:tc>
        <w:tc>
          <w:tcPr>
            <w:tcW w:w="6394" w:type="dxa"/>
            <w:shd w:val="clear" w:color="auto" w:fill="auto"/>
            <w:vAlign w:val="center"/>
            <w:hideMark/>
          </w:tcPr>
          <w:p w14:paraId="02218B82" w14:textId="48955B30"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障害者（児）を守る全大阪連絡協議会事務局</w:t>
            </w:r>
            <w:r w:rsidR="00A52778" w:rsidRPr="00A226B1">
              <w:rPr>
                <w:rFonts w:ascii="HGPｺﾞｼｯｸM" w:eastAsia="HGPｺﾞｼｯｸM" w:cs="ＭＳ Ｐゴシック" w:hint="eastAsia"/>
                <w:color w:val="000000" w:themeColor="text1"/>
                <w:kern w:val="0"/>
                <w:sz w:val="20"/>
              </w:rPr>
              <w:t>次</w:t>
            </w:r>
            <w:r w:rsidRPr="00A226B1">
              <w:rPr>
                <w:rFonts w:ascii="HGPｺﾞｼｯｸM" w:eastAsia="HGPｺﾞｼｯｸM" w:cs="ＭＳ Ｐゴシック" w:hint="eastAsia"/>
                <w:color w:val="000000" w:themeColor="text1"/>
                <w:kern w:val="0"/>
                <w:sz w:val="20"/>
              </w:rPr>
              <w:t>長</w:t>
            </w:r>
          </w:p>
        </w:tc>
      </w:tr>
      <w:tr w:rsidR="00A226B1" w:rsidRPr="00A226B1" w14:paraId="7EAAB794" w14:textId="77777777" w:rsidTr="007C0E84">
        <w:trPr>
          <w:trHeight w:val="567"/>
        </w:trPr>
        <w:tc>
          <w:tcPr>
            <w:tcW w:w="2395" w:type="dxa"/>
            <w:shd w:val="clear" w:color="auto" w:fill="auto"/>
            <w:vAlign w:val="center"/>
            <w:hideMark/>
          </w:tcPr>
          <w:p w14:paraId="60B30ECC" w14:textId="45E5546F"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大﨑　年史</w:t>
            </w:r>
          </w:p>
        </w:tc>
        <w:tc>
          <w:tcPr>
            <w:tcW w:w="6394" w:type="dxa"/>
            <w:shd w:val="clear" w:color="auto" w:fill="auto"/>
            <w:vAlign w:val="center"/>
            <w:hideMark/>
          </w:tcPr>
          <w:p w14:paraId="504B9547" w14:textId="5C0FD0A7"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社会福祉法人　四幸舎和会理事長</w:t>
            </w:r>
          </w:p>
        </w:tc>
      </w:tr>
      <w:tr w:rsidR="00A226B1" w:rsidRPr="00A226B1" w14:paraId="3D3E183B" w14:textId="77777777" w:rsidTr="007C0E84">
        <w:trPr>
          <w:trHeight w:val="567"/>
        </w:trPr>
        <w:tc>
          <w:tcPr>
            <w:tcW w:w="2395" w:type="dxa"/>
            <w:shd w:val="clear" w:color="auto" w:fill="auto"/>
            <w:vAlign w:val="center"/>
            <w:hideMark/>
          </w:tcPr>
          <w:p w14:paraId="7651B374" w14:textId="4437F79A"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奥脇　学</w:t>
            </w:r>
          </w:p>
        </w:tc>
        <w:tc>
          <w:tcPr>
            <w:tcW w:w="6394" w:type="dxa"/>
            <w:shd w:val="clear" w:color="auto" w:fill="auto"/>
            <w:vAlign w:val="center"/>
            <w:hideMark/>
          </w:tcPr>
          <w:p w14:paraId="375E71BC" w14:textId="462ABFD8"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中小企業家同友会　全国協議会障害者問題委員会副委員長</w:t>
            </w:r>
          </w:p>
        </w:tc>
      </w:tr>
      <w:tr w:rsidR="00A226B1" w:rsidRPr="00A226B1" w14:paraId="51754112" w14:textId="77777777" w:rsidTr="007C0E84">
        <w:trPr>
          <w:trHeight w:val="567"/>
        </w:trPr>
        <w:tc>
          <w:tcPr>
            <w:tcW w:w="2395" w:type="dxa"/>
            <w:shd w:val="clear" w:color="auto" w:fill="auto"/>
            <w:vAlign w:val="center"/>
            <w:hideMark/>
          </w:tcPr>
          <w:p w14:paraId="12346E98" w14:textId="2C1C4EAF"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尾下　葉子</w:t>
            </w:r>
          </w:p>
        </w:tc>
        <w:tc>
          <w:tcPr>
            <w:tcW w:w="6394" w:type="dxa"/>
            <w:shd w:val="clear" w:color="auto" w:fill="auto"/>
            <w:vAlign w:val="center"/>
            <w:hideMark/>
          </w:tcPr>
          <w:p w14:paraId="00838AEC" w14:textId="22DCAACE"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特定非営利活動法人 大阪難病連</w:t>
            </w:r>
            <w:r w:rsidR="007806BB" w:rsidRPr="00A226B1">
              <w:rPr>
                <w:rFonts w:ascii="HGPｺﾞｼｯｸM" w:eastAsia="HGPｺﾞｼｯｸM" w:cs="ＭＳ Ｐゴシック" w:hint="eastAsia"/>
                <w:color w:val="000000" w:themeColor="text1"/>
                <w:kern w:val="0"/>
                <w:sz w:val="20"/>
              </w:rPr>
              <w:t>事務局長</w:t>
            </w:r>
          </w:p>
        </w:tc>
      </w:tr>
      <w:tr w:rsidR="00A226B1" w:rsidRPr="00A226B1" w14:paraId="1ED92D62" w14:textId="77777777" w:rsidTr="007C0E84">
        <w:trPr>
          <w:trHeight w:val="567"/>
        </w:trPr>
        <w:tc>
          <w:tcPr>
            <w:tcW w:w="2395" w:type="dxa"/>
            <w:shd w:val="clear" w:color="auto" w:fill="auto"/>
            <w:vAlign w:val="center"/>
            <w:hideMark/>
          </w:tcPr>
          <w:p w14:paraId="1A4E385E" w14:textId="5DDC6773"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小田　多佳子</w:t>
            </w:r>
          </w:p>
        </w:tc>
        <w:tc>
          <w:tcPr>
            <w:tcW w:w="6394" w:type="dxa"/>
            <w:shd w:val="clear" w:color="auto" w:fill="auto"/>
            <w:vAlign w:val="center"/>
            <w:hideMark/>
          </w:tcPr>
          <w:p w14:paraId="45D53182" w14:textId="5B582C97"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社会福祉法人　大阪手をつなぐ育成会理事長</w:t>
            </w:r>
          </w:p>
        </w:tc>
      </w:tr>
      <w:tr w:rsidR="00A226B1" w:rsidRPr="00A226B1" w14:paraId="650E7C8C" w14:textId="77777777" w:rsidTr="007C0E84">
        <w:trPr>
          <w:trHeight w:val="567"/>
        </w:trPr>
        <w:tc>
          <w:tcPr>
            <w:tcW w:w="2395" w:type="dxa"/>
            <w:shd w:val="clear" w:color="auto" w:fill="auto"/>
            <w:vAlign w:val="center"/>
            <w:hideMark/>
          </w:tcPr>
          <w:p w14:paraId="0CAEC453" w14:textId="4FFFF1EE"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片山　泰一</w:t>
            </w:r>
          </w:p>
        </w:tc>
        <w:tc>
          <w:tcPr>
            <w:tcW w:w="6394" w:type="dxa"/>
            <w:shd w:val="clear" w:color="auto" w:fill="auto"/>
            <w:vAlign w:val="center"/>
            <w:hideMark/>
          </w:tcPr>
          <w:p w14:paraId="27AE4EB7" w14:textId="08AB437D"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一般社団法人　大阪自閉スペクトラム症協会会長</w:t>
            </w:r>
          </w:p>
        </w:tc>
      </w:tr>
      <w:tr w:rsidR="00A226B1" w:rsidRPr="00A226B1" w14:paraId="72C7834D" w14:textId="77777777" w:rsidTr="007C0E84">
        <w:trPr>
          <w:trHeight w:val="567"/>
        </w:trPr>
        <w:tc>
          <w:tcPr>
            <w:tcW w:w="2395" w:type="dxa"/>
            <w:shd w:val="clear" w:color="auto" w:fill="auto"/>
            <w:vAlign w:val="center"/>
            <w:hideMark/>
          </w:tcPr>
          <w:p w14:paraId="77CCFE4B" w14:textId="1FF22736"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黒田　隆之</w:t>
            </w:r>
          </w:p>
        </w:tc>
        <w:tc>
          <w:tcPr>
            <w:tcW w:w="6394" w:type="dxa"/>
            <w:shd w:val="clear" w:color="auto" w:fill="auto"/>
            <w:vAlign w:val="center"/>
            <w:hideMark/>
          </w:tcPr>
          <w:p w14:paraId="0E44719E" w14:textId="62D02539"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桃山学院大学社会学部ソーシャルデザイン学科教授</w:t>
            </w:r>
          </w:p>
        </w:tc>
      </w:tr>
      <w:tr w:rsidR="00A226B1" w:rsidRPr="00A226B1" w14:paraId="20CAFB0B" w14:textId="77777777" w:rsidTr="007C0E84">
        <w:trPr>
          <w:trHeight w:val="567"/>
        </w:trPr>
        <w:tc>
          <w:tcPr>
            <w:tcW w:w="2395" w:type="dxa"/>
            <w:shd w:val="clear" w:color="auto" w:fill="auto"/>
            <w:vAlign w:val="center"/>
            <w:hideMark/>
          </w:tcPr>
          <w:p w14:paraId="6B05170F" w14:textId="40285E28" w:rsidR="00024921" w:rsidRPr="00A226B1" w:rsidRDefault="00024921"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澤　滋</w:t>
            </w:r>
          </w:p>
        </w:tc>
        <w:tc>
          <w:tcPr>
            <w:tcW w:w="6394" w:type="dxa"/>
            <w:shd w:val="clear" w:color="auto" w:fill="auto"/>
            <w:vAlign w:val="center"/>
            <w:hideMark/>
          </w:tcPr>
          <w:p w14:paraId="3D527E7B" w14:textId="57FD0F88" w:rsidR="00024921" w:rsidRPr="00A226B1" w:rsidRDefault="00024921"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 xml:space="preserve">一般社団法人　</w:t>
            </w:r>
            <w:r w:rsidR="00B41939" w:rsidRPr="00A226B1">
              <w:rPr>
                <w:rFonts w:ascii="HGPｺﾞｼｯｸM" w:eastAsia="HGPｺﾞｼｯｸM" w:cs="ＭＳ Ｐゴシック" w:hint="eastAsia"/>
                <w:color w:val="000000" w:themeColor="text1"/>
                <w:kern w:val="0"/>
                <w:sz w:val="20"/>
              </w:rPr>
              <w:t>大阪精神科病院協会　副会長</w:t>
            </w:r>
          </w:p>
        </w:tc>
      </w:tr>
      <w:tr w:rsidR="00A226B1" w:rsidRPr="00A226B1" w14:paraId="046DBF81" w14:textId="77777777" w:rsidTr="007C0E84">
        <w:trPr>
          <w:trHeight w:val="567"/>
        </w:trPr>
        <w:tc>
          <w:tcPr>
            <w:tcW w:w="2395" w:type="dxa"/>
            <w:shd w:val="clear" w:color="auto" w:fill="auto"/>
            <w:vAlign w:val="center"/>
            <w:hideMark/>
          </w:tcPr>
          <w:p w14:paraId="260D9DFA" w14:textId="0E24619A"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潮谷　光人</w:t>
            </w:r>
          </w:p>
        </w:tc>
        <w:tc>
          <w:tcPr>
            <w:tcW w:w="6394" w:type="dxa"/>
            <w:shd w:val="clear" w:color="auto" w:fill="auto"/>
            <w:vAlign w:val="center"/>
            <w:hideMark/>
          </w:tcPr>
          <w:p w14:paraId="73725682" w14:textId="1574182E"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東大阪大学こども学部こども学科教授</w:t>
            </w:r>
          </w:p>
        </w:tc>
      </w:tr>
      <w:tr w:rsidR="00A226B1" w:rsidRPr="00A226B1" w14:paraId="2DFF2B2D" w14:textId="77777777" w:rsidTr="007C0E84">
        <w:trPr>
          <w:trHeight w:val="567"/>
        </w:trPr>
        <w:tc>
          <w:tcPr>
            <w:tcW w:w="2395" w:type="dxa"/>
            <w:shd w:val="clear" w:color="auto" w:fill="auto"/>
            <w:vAlign w:val="center"/>
            <w:hideMark/>
          </w:tcPr>
          <w:p w14:paraId="01585829" w14:textId="33E3F156"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髙橋　あい子</w:t>
            </w:r>
          </w:p>
        </w:tc>
        <w:tc>
          <w:tcPr>
            <w:tcW w:w="6394" w:type="dxa"/>
            <w:shd w:val="clear" w:color="auto" w:fill="auto"/>
            <w:vAlign w:val="center"/>
            <w:hideMark/>
          </w:tcPr>
          <w:p w14:paraId="353ADB63" w14:textId="7E76E001"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一般財団法人　大阪府視覚障害者福祉協会会長</w:t>
            </w:r>
          </w:p>
        </w:tc>
      </w:tr>
      <w:tr w:rsidR="00A226B1" w:rsidRPr="00A226B1" w14:paraId="5022CEB7" w14:textId="77777777" w:rsidTr="007C0E84">
        <w:trPr>
          <w:trHeight w:val="567"/>
        </w:trPr>
        <w:tc>
          <w:tcPr>
            <w:tcW w:w="2395" w:type="dxa"/>
            <w:shd w:val="clear" w:color="auto" w:fill="auto"/>
            <w:vAlign w:val="center"/>
          </w:tcPr>
          <w:p w14:paraId="312823E5" w14:textId="78A56767"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寺田　一男</w:t>
            </w:r>
          </w:p>
        </w:tc>
        <w:tc>
          <w:tcPr>
            <w:tcW w:w="6394" w:type="dxa"/>
            <w:shd w:val="clear" w:color="auto" w:fill="auto"/>
            <w:vAlign w:val="center"/>
          </w:tcPr>
          <w:p w14:paraId="6BF5CF69" w14:textId="2D71D12D"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一般財団法人　大阪府身体障害者福祉協会会長</w:t>
            </w:r>
          </w:p>
        </w:tc>
      </w:tr>
      <w:tr w:rsidR="00A226B1" w:rsidRPr="00A226B1" w14:paraId="7F0534FA" w14:textId="77777777" w:rsidTr="007C0E84">
        <w:trPr>
          <w:trHeight w:val="567"/>
        </w:trPr>
        <w:tc>
          <w:tcPr>
            <w:tcW w:w="2395" w:type="dxa"/>
            <w:shd w:val="clear" w:color="auto" w:fill="auto"/>
            <w:vAlign w:val="center"/>
          </w:tcPr>
          <w:p w14:paraId="6261235C" w14:textId="34900C14"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長宗　政男</w:t>
            </w:r>
          </w:p>
        </w:tc>
        <w:tc>
          <w:tcPr>
            <w:tcW w:w="6394" w:type="dxa"/>
            <w:shd w:val="clear" w:color="auto" w:fill="auto"/>
            <w:vAlign w:val="center"/>
          </w:tcPr>
          <w:p w14:paraId="43967B4E" w14:textId="2027EAB2"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公益社団法人　大阪聴力障害者協会会長</w:t>
            </w:r>
          </w:p>
        </w:tc>
      </w:tr>
      <w:tr w:rsidR="00A226B1" w:rsidRPr="00A226B1" w14:paraId="695DB5DD" w14:textId="77777777" w:rsidTr="007C0E84">
        <w:trPr>
          <w:trHeight w:val="567"/>
        </w:trPr>
        <w:tc>
          <w:tcPr>
            <w:tcW w:w="2395" w:type="dxa"/>
            <w:shd w:val="clear" w:color="auto" w:fill="auto"/>
            <w:vAlign w:val="center"/>
            <w:hideMark/>
          </w:tcPr>
          <w:p w14:paraId="05CE4C44" w14:textId="61584D4F"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成澤　佐知子</w:t>
            </w:r>
          </w:p>
        </w:tc>
        <w:tc>
          <w:tcPr>
            <w:tcW w:w="6394" w:type="dxa"/>
            <w:shd w:val="clear" w:color="auto" w:fill="auto"/>
            <w:vAlign w:val="center"/>
            <w:hideMark/>
          </w:tcPr>
          <w:p w14:paraId="5650807A" w14:textId="53765E88"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社会福祉法人　四天王寺福祉事業団　四天王寺太子学園施設長</w:t>
            </w:r>
          </w:p>
        </w:tc>
      </w:tr>
      <w:tr w:rsidR="00A226B1" w:rsidRPr="00A226B1" w14:paraId="02E2D3BC" w14:textId="77777777" w:rsidTr="007C0E84">
        <w:trPr>
          <w:trHeight w:val="567"/>
        </w:trPr>
        <w:tc>
          <w:tcPr>
            <w:tcW w:w="2395" w:type="dxa"/>
            <w:shd w:val="clear" w:color="auto" w:fill="auto"/>
            <w:vAlign w:val="center"/>
          </w:tcPr>
          <w:p w14:paraId="4B16CE8E" w14:textId="2996A11E"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難波　志保</w:t>
            </w:r>
          </w:p>
        </w:tc>
        <w:tc>
          <w:tcPr>
            <w:tcW w:w="6394" w:type="dxa"/>
            <w:shd w:val="clear" w:color="auto" w:fill="auto"/>
            <w:vAlign w:val="center"/>
          </w:tcPr>
          <w:p w14:paraId="44FEED4F" w14:textId="51F6C3AB"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社会福祉法人　大阪府社会福祉協議会　地域福祉部　部長</w:t>
            </w:r>
          </w:p>
        </w:tc>
      </w:tr>
      <w:tr w:rsidR="00A226B1" w:rsidRPr="00A226B1" w14:paraId="6757ADDF" w14:textId="77777777" w:rsidTr="007C0E84">
        <w:trPr>
          <w:trHeight w:val="567"/>
        </w:trPr>
        <w:tc>
          <w:tcPr>
            <w:tcW w:w="2395" w:type="dxa"/>
            <w:shd w:val="clear" w:color="auto" w:fill="auto"/>
            <w:vAlign w:val="center"/>
            <w:hideMark/>
          </w:tcPr>
          <w:p w14:paraId="52E17337" w14:textId="7A968426"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堀居　努</w:t>
            </w:r>
          </w:p>
        </w:tc>
        <w:tc>
          <w:tcPr>
            <w:tcW w:w="6394" w:type="dxa"/>
            <w:shd w:val="clear" w:color="auto" w:fill="auto"/>
            <w:vAlign w:val="center"/>
            <w:hideMark/>
          </w:tcPr>
          <w:p w14:paraId="2E0DED5C" w14:textId="06E9D17B"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公益社団法人　大阪府精神障害者家族会連合会　副会長</w:t>
            </w:r>
          </w:p>
        </w:tc>
      </w:tr>
      <w:tr w:rsidR="00A226B1" w:rsidRPr="00A226B1" w14:paraId="3BF519FA" w14:textId="77777777" w:rsidTr="007C0E84">
        <w:trPr>
          <w:trHeight w:val="567"/>
        </w:trPr>
        <w:tc>
          <w:tcPr>
            <w:tcW w:w="2395" w:type="dxa"/>
            <w:shd w:val="clear" w:color="auto" w:fill="auto"/>
            <w:vAlign w:val="center"/>
          </w:tcPr>
          <w:p w14:paraId="29B640D8" w14:textId="6DB1961A"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前川　たかし</w:t>
            </w:r>
          </w:p>
        </w:tc>
        <w:tc>
          <w:tcPr>
            <w:tcW w:w="6394" w:type="dxa"/>
            <w:shd w:val="clear" w:color="auto" w:fill="auto"/>
            <w:vAlign w:val="center"/>
          </w:tcPr>
          <w:p w14:paraId="4FE26979" w14:textId="55ED9675"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一般社団法人　大阪府医師会　理事</w:t>
            </w:r>
          </w:p>
        </w:tc>
      </w:tr>
      <w:tr w:rsidR="00A226B1" w:rsidRPr="00A226B1" w14:paraId="6F99BD21" w14:textId="77777777" w:rsidTr="007C0E84">
        <w:trPr>
          <w:trHeight w:val="567"/>
        </w:trPr>
        <w:tc>
          <w:tcPr>
            <w:tcW w:w="2395" w:type="dxa"/>
            <w:shd w:val="clear" w:color="auto" w:fill="auto"/>
            <w:vAlign w:val="center"/>
            <w:hideMark/>
          </w:tcPr>
          <w:p w14:paraId="44F26F8D" w14:textId="58A7013C"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前澤　友紀</w:t>
            </w:r>
          </w:p>
        </w:tc>
        <w:tc>
          <w:tcPr>
            <w:tcW w:w="6394" w:type="dxa"/>
            <w:shd w:val="clear" w:color="auto" w:fill="auto"/>
            <w:vAlign w:val="center"/>
            <w:hideMark/>
          </w:tcPr>
          <w:p w14:paraId="23AE44FF" w14:textId="6695CF22" w:rsidR="00024921" w:rsidRPr="00A226B1" w:rsidRDefault="00B41939" w:rsidP="00024921">
            <w:pPr>
              <w:widowControl/>
              <w:jc w:val="left"/>
              <w:rPr>
                <w:rFonts w:ascii="HGPｺﾞｼｯｸM" w:eastAsia="HGPｺﾞｼｯｸM" w:cs="ＭＳ Ｐゴシック"/>
                <w:color w:val="000000" w:themeColor="text1"/>
                <w:kern w:val="0"/>
                <w:sz w:val="20"/>
              </w:rPr>
            </w:pPr>
            <w:r w:rsidRPr="00A226B1">
              <w:rPr>
                <w:rFonts w:ascii="HGPｺﾞｼｯｸM" w:eastAsia="HGPｺﾞｼｯｸM" w:cs="ＭＳ Ｐゴシック" w:hint="eastAsia"/>
                <w:color w:val="000000" w:themeColor="text1"/>
                <w:kern w:val="0"/>
                <w:sz w:val="20"/>
              </w:rPr>
              <w:t>大阪狭山市福祉政策グループ課長</w:t>
            </w:r>
          </w:p>
        </w:tc>
      </w:tr>
      <w:tr w:rsidR="00A226B1" w:rsidRPr="00A226B1" w14:paraId="0B04AE31" w14:textId="77777777" w:rsidTr="007C0E84">
        <w:trPr>
          <w:trHeight w:val="567"/>
        </w:trPr>
        <w:tc>
          <w:tcPr>
            <w:tcW w:w="2395" w:type="dxa"/>
            <w:shd w:val="clear" w:color="auto" w:fill="auto"/>
            <w:vAlign w:val="center"/>
          </w:tcPr>
          <w:p w14:paraId="77F99AAA" w14:textId="50DD8CB7" w:rsidR="00024921" w:rsidRPr="00A226B1" w:rsidRDefault="00B41939" w:rsidP="00024921">
            <w:pPr>
              <w:widowControl/>
              <w:jc w:val="center"/>
              <w:rPr>
                <w:rFonts w:ascii="HGPｺﾞｼｯｸM" w:eastAsia="HGPｺﾞｼｯｸM" w:cs="ＭＳ Ｐゴシック"/>
                <w:color w:val="000000" w:themeColor="text1"/>
                <w:kern w:val="0"/>
                <w:sz w:val="22"/>
              </w:rPr>
            </w:pPr>
            <w:r w:rsidRPr="00A226B1">
              <w:rPr>
                <w:rFonts w:ascii="HGPｺﾞｼｯｸM" w:eastAsia="HGPｺﾞｼｯｸM" w:cs="ＭＳ Ｐゴシック" w:hint="eastAsia"/>
                <w:color w:val="000000" w:themeColor="text1"/>
                <w:kern w:val="0"/>
                <w:sz w:val="22"/>
              </w:rPr>
              <w:t>山﨑　重彦</w:t>
            </w:r>
          </w:p>
        </w:tc>
        <w:tc>
          <w:tcPr>
            <w:tcW w:w="6394" w:type="dxa"/>
            <w:shd w:val="clear" w:color="auto" w:fill="auto"/>
            <w:vAlign w:val="center"/>
          </w:tcPr>
          <w:p w14:paraId="3DAF5961" w14:textId="40CF39B8" w:rsidR="00024921" w:rsidRPr="00A226B1" w:rsidRDefault="00B41939" w:rsidP="00024921">
            <w:pPr>
              <w:widowControl/>
              <w:jc w:val="left"/>
              <w:rPr>
                <w:rFonts w:ascii="HGPｺﾞｼｯｸM" w:eastAsia="HGPｺﾞｼｯｸM" w:cs="ＭＳ Ｐゴシック"/>
                <w:iCs/>
                <w:color w:val="000000" w:themeColor="text1"/>
                <w:kern w:val="0"/>
                <w:sz w:val="20"/>
              </w:rPr>
            </w:pPr>
            <w:r w:rsidRPr="00A226B1">
              <w:rPr>
                <w:rFonts w:ascii="HGPｺﾞｼｯｸM" w:eastAsia="HGPｺﾞｼｯｸM" w:cs="ＭＳ Ｐゴシック" w:hint="eastAsia"/>
                <w:iCs/>
                <w:color w:val="000000" w:themeColor="text1"/>
                <w:kern w:val="0"/>
                <w:sz w:val="20"/>
              </w:rPr>
              <w:t>大阪府民生委員児童委員協議会連合会　会長</w:t>
            </w:r>
          </w:p>
        </w:tc>
      </w:tr>
    </w:tbl>
    <w:p w14:paraId="4D9B3A02" w14:textId="270751BB" w:rsidR="001B0869" w:rsidRPr="00A226B1" w:rsidRDefault="002F0545" w:rsidP="002F0545">
      <w:pPr>
        <w:pStyle w:val="af0"/>
        <w:ind w:leftChars="0" w:left="720"/>
        <w:jc w:val="right"/>
        <w:rPr>
          <w:rFonts w:ascii="HGSｺﾞｼｯｸM" w:eastAsia="HGSｺﾞｼｯｸM" w:hAnsi="HG丸ｺﾞｼｯｸM-PRO" w:cs="Times New Roman"/>
          <w:bCs/>
          <w:color w:val="000000" w:themeColor="text1"/>
          <w:spacing w:val="4"/>
          <w:sz w:val="20"/>
          <w:szCs w:val="20"/>
        </w:rPr>
      </w:pPr>
      <w:r w:rsidRPr="00A226B1">
        <w:rPr>
          <w:rFonts w:ascii="HGSｺﾞｼｯｸM" w:eastAsia="HGSｺﾞｼｯｸM" w:hAnsi="HG丸ｺﾞｼｯｸM-PRO" w:cs="Times New Roman" w:hint="eastAsia"/>
          <w:bCs/>
          <w:color w:val="000000" w:themeColor="text1"/>
          <w:spacing w:val="4"/>
          <w:sz w:val="20"/>
          <w:szCs w:val="20"/>
        </w:rPr>
        <w:t xml:space="preserve">　</w:t>
      </w:r>
      <w:r w:rsidR="00DC41B2" w:rsidRPr="00A226B1">
        <w:rPr>
          <w:rFonts w:ascii="HGSｺﾞｼｯｸM" w:eastAsia="HGSｺﾞｼｯｸM" w:hAnsi="HG丸ｺﾞｼｯｸM-PRO" w:cs="Times New Roman" w:hint="eastAsia"/>
          <w:bCs/>
          <w:color w:val="000000" w:themeColor="text1"/>
          <w:spacing w:val="4"/>
          <w:sz w:val="20"/>
          <w:szCs w:val="20"/>
        </w:rPr>
        <w:t>（令和８年３月30日時点）</w:t>
      </w:r>
    </w:p>
    <w:p w14:paraId="575C8BC2" w14:textId="77777777" w:rsidR="001B0869" w:rsidRPr="00A226B1" w:rsidRDefault="001B0869">
      <w:pPr>
        <w:widowControl/>
        <w:jc w:val="left"/>
        <w:rPr>
          <w:rFonts w:ascii="HGSｺﾞｼｯｸM" w:eastAsia="HGSｺﾞｼｯｸM" w:hAnsi="HG丸ｺﾞｼｯｸM-PRO" w:cs="Times New Roman"/>
          <w:bCs/>
          <w:color w:val="000000" w:themeColor="text1"/>
          <w:spacing w:val="4"/>
          <w:sz w:val="20"/>
          <w:szCs w:val="20"/>
        </w:rPr>
      </w:pPr>
      <w:r w:rsidRPr="00A226B1">
        <w:rPr>
          <w:rFonts w:ascii="HGSｺﾞｼｯｸM" w:eastAsia="HGSｺﾞｼｯｸM" w:hAnsi="HG丸ｺﾞｼｯｸM-PRO" w:cs="Times New Roman"/>
          <w:bCs/>
          <w:color w:val="000000" w:themeColor="text1"/>
          <w:spacing w:val="4"/>
          <w:sz w:val="20"/>
          <w:szCs w:val="20"/>
        </w:rPr>
        <w:br w:type="page"/>
      </w:r>
    </w:p>
    <w:p w14:paraId="570D3F02" w14:textId="1C49871B" w:rsidR="002F0545" w:rsidRPr="00A226B1" w:rsidRDefault="00AF3DA0" w:rsidP="008F758C">
      <w:pPr>
        <w:pStyle w:val="2"/>
        <w:tabs>
          <w:tab w:val="right" w:pos="8504"/>
        </w:tabs>
        <w:rPr>
          <w:rFonts w:ascii="HGSｺﾞｼｯｸM" w:eastAsia="HGSｺﾞｼｯｸM"/>
          <w:color w:val="000000" w:themeColor="text1"/>
        </w:rPr>
      </w:pPr>
      <w:bookmarkStart w:id="40" w:name="_Toc228524814"/>
      <w:r w:rsidRPr="00A226B1">
        <w:rPr>
          <w:rFonts w:ascii="HGSｺﾞｼｯｸM" w:eastAsia="HGSｺﾞｼｯｸM" w:hint="eastAsia"/>
          <w:color w:val="000000" w:themeColor="text1"/>
          <w:sz w:val="24"/>
        </w:rPr>
        <w:lastRenderedPageBreak/>
        <w:t>２</w:t>
      </w:r>
      <w:r w:rsidR="00161621" w:rsidRPr="00A226B1">
        <w:rPr>
          <w:rFonts w:ascii="HGSｺﾞｼｯｸM" w:eastAsia="HGSｺﾞｼｯｸM" w:hint="eastAsia"/>
          <w:color w:val="000000" w:themeColor="text1"/>
          <w:sz w:val="24"/>
        </w:rPr>
        <w:t>．</w:t>
      </w:r>
      <w:r w:rsidR="002F0545" w:rsidRPr="00A226B1">
        <w:rPr>
          <w:rFonts w:ascii="HGSｺﾞｼｯｸM" w:eastAsia="HGSｺﾞｼｯｸM" w:hint="eastAsia"/>
          <w:color w:val="000000" w:themeColor="text1"/>
          <w:sz w:val="24"/>
        </w:rPr>
        <w:t>関係審議会等における審議概要等</w:t>
      </w:r>
      <w:bookmarkEnd w:id="40"/>
      <w:r w:rsidR="007065A9" w:rsidRPr="00A226B1">
        <w:rPr>
          <w:rFonts w:ascii="HGSｺﾞｼｯｸM" w:eastAsia="HGSｺﾞｼｯｸM"/>
          <w:color w:val="000000" w:themeColor="text1"/>
          <w:sz w:val="24"/>
        </w:rPr>
        <w:tab/>
      </w:r>
    </w:p>
    <w:p w14:paraId="3237193A" w14:textId="77777777" w:rsidR="00161621" w:rsidRPr="00A226B1" w:rsidRDefault="00161621" w:rsidP="00161621">
      <w:pPr>
        <w:spacing w:line="440" w:lineRule="exact"/>
        <w:rPr>
          <w:rFonts w:ascii="HGSｺﾞｼｯｸM" w:eastAsia="HGSｺﾞｼｯｸM" w:hAnsi="HG丸ｺﾞｼｯｸM-PRO"/>
          <w:color w:val="000000" w:themeColor="text1"/>
          <w:sz w:val="22"/>
          <w:szCs w:val="23"/>
        </w:rPr>
      </w:pPr>
      <w:r w:rsidRPr="00A226B1">
        <w:rPr>
          <w:rFonts w:ascii="HGSｺﾞｼｯｸM" w:eastAsia="HGSｺﾞｼｯｸM" w:hAnsi="HG丸ｺﾞｼｯｸM-PRO" w:hint="eastAsia"/>
          <w:color w:val="000000" w:themeColor="text1"/>
          <w:sz w:val="22"/>
          <w:szCs w:val="24"/>
          <w:u w:val="single"/>
        </w:rPr>
        <w:t>関係審議会一覧</w:t>
      </w:r>
    </w:p>
    <w:tbl>
      <w:tblPr>
        <w:tblStyle w:val="a3"/>
        <w:tblW w:w="0" w:type="auto"/>
        <w:tblLook w:val="04A0" w:firstRow="1" w:lastRow="0" w:firstColumn="1" w:lastColumn="0" w:noHBand="0" w:noVBand="1"/>
      </w:tblPr>
      <w:tblGrid>
        <w:gridCol w:w="3539"/>
        <w:gridCol w:w="4955"/>
      </w:tblGrid>
      <w:tr w:rsidR="00A226B1" w:rsidRPr="00A226B1" w14:paraId="607657D4" w14:textId="77777777" w:rsidTr="00373128">
        <w:trPr>
          <w:trHeight w:val="386"/>
        </w:trPr>
        <w:tc>
          <w:tcPr>
            <w:tcW w:w="3539" w:type="dxa"/>
            <w:shd w:val="clear" w:color="auto" w:fill="92CDDC" w:themeFill="accent5" w:themeFillTint="99"/>
            <w:noWrap/>
            <w:hideMark/>
          </w:tcPr>
          <w:p w14:paraId="652EC773" w14:textId="25A678CA" w:rsidR="00303D1E" w:rsidRPr="00A226B1" w:rsidRDefault="00303D1E" w:rsidP="00627B28">
            <w:pPr>
              <w:spacing w:line="440" w:lineRule="exact"/>
              <w:jc w:val="center"/>
              <w:rPr>
                <w:rFonts w:ascii="HGPｺﾞｼｯｸM" w:eastAsia="HGPｺﾞｼｯｸM" w:hAnsi="HG丸ｺﾞｼｯｸM-PRO"/>
                <w:b/>
                <w:bCs/>
                <w:color w:val="000000" w:themeColor="text1"/>
                <w:sz w:val="22"/>
                <w:szCs w:val="23"/>
              </w:rPr>
            </w:pPr>
            <w:r w:rsidRPr="00A226B1">
              <w:rPr>
                <w:rFonts w:ascii="HGPｺﾞｼｯｸM" w:eastAsia="HGPｺﾞｼｯｸM" w:hAnsi="HG丸ｺﾞｼｯｸM-PRO" w:hint="eastAsia"/>
                <w:b/>
                <w:bCs/>
                <w:color w:val="000000" w:themeColor="text1"/>
                <w:sz w:val="22"/>
                <w:szCs w:val="23"/>
              </w:rPr>
              <w:t>生活場面</w:t>
            </w:r>
            <w:r w:rsidR="002F27C4" w:rsidRPr="00A226B1">
              <w:rPr>
                <w:rFonts w:ascii="HGPｺﾞｼｯｸM" w:eastAsia="HGPｺﾞｼｯｸM" w:hAnsi="HG丸ｺﾞｼｯｸM-PRO" w:hint="eastAsia"/>
                <w:b/>
                <w:bCs/>
                <w:color w:val="000000" w:themeColor="text1"/>
                <w:sz w:val="22"/>
                <w:szCs w:val="23"/>
              </w:rPr>
              <w:t>等</w:t>
            </w:r>
          </w:p>
        </w:tc>
        <w:tc>
          <w:tcPr>
            <w:tcW w:w="4955" w:type="dxa"/>
            <w:shd w:val="clear" w:color="auto" w:fill="92CDDC" w:themeFill="accent5" w:themeFillTint="99"/>
            <w:noWrap/>
            <w:hideMark/>
          </w:tcPr>
          <w:p w14:paraId="4EA664D0" w14:textId="77777777" w:rsidR="00303D1E" w:rsidRPr="00A226B1" w:rsidRDefault="00303D1E" w:rsidP="00627B28">
            <w:pPr>
              <w:spacing w:line="440" w:lineRule="exact"/>
              <w:jc w:val="center"/>
              <w:rPr>
                <w:rFonts w:ascii="HGPｺﾞｼｯｸM" w:eastAsia="HGPｺﾞｼｯｸM" w:hAnsi="HG丸ｺﾞｼｯｸM-PRO"/>
                <w:b/>
                <w:bCs/>
                <w:color w:val="000000" w:themeColor="text1"/>
                <w:sz w:val="22"/>
                <w:szCs w:val="23"/>
              </w:rPr>
            </w:pPr>
            <w:r w:rsidRPr="00A226B1">
              <w:rPr>
                <w:rFonts w:ascii="HGPｺﾞｼｯｸM" w:eastAsia="HGPｺﾞｼｯｸM" w:hAnsi="HG丸ｺﾞｼｯｸM-PRO" w:hint="eastAsia"/>
                <w:b/>
                <w:bCs/>
                <w:color w:val="000000" w:themeColor="text1"/>
                <w:sz w:val="22"/>
                <w:szCs w:val="23"/>
              </w:rPr>
              <w:t>審議会等</w:t>
            </w:r>
          </w:p>
        </w:tc>
      </w:tr>
      <w:tr w:rsidR="00A226B1" w:rsidRPr="00A226B1" w14:paraId="1EF91388" w14:textId="77777777" w:rsidTr="00F47FC3">
        <w:trPr>
          <w:trHeight w:val="2276"/>
        </w:trPr>
        <w:tc>
          <w:tcPr>
            <w:tcW w:w="3539" w:type="dxa"/>
            <w:noWrap/>
            <w:hideMark/>
          </w:tcPr>
          <w:p w14:paraId="0290CE1A" w14:textId="77777777" w:rsidR="009E67DC" w:rsidRPr="00A226B1" w:rsidRDefault="009E67DC" w:rsidP="008A7912">
            <w:pPr>
              <w:spacing w:line="440" w:lineRule="exact"/>
              <w:rPr>
                <w:rFonts w:ascii="HGPｺﾞｼｯｸM" w:eastAsia="HGPｺﾞｼｯｸM" w:hAnsi="HG丸ｺﾞｼｯｸM-PRO"/>
                <w:color w:val="000000" w:themeColor="text1"/>
                <w:sz w:val="20"/>
                <w:szCs w:val="20"/>
              </w:rPr>
            </w:pPr>
            <w:r w:rsidRPr="00A226B1">
              <w:rPr>
                <w:rFonts w:ascii="HGPｺﾞｼｯｸM" w:eastAsia="HGPｺﾞｼｯｸM" w:hAnsi="HG丸ｺﾞｼｯｸM-PRO" w:hint="eastAsia"/>
                <w:color w:val="000000" w:themeColor="text1"/>
                <w:sz w:val="20"/>
                <w:szCs w:val="20"/>
              </w:rPr>
              <w:t>各生活場面に共通する横断的視点</w:t>
            </w:r>
          </w:p>
        </w:tc>
        <w:tc>
          <w:tcPr>
            <w:tcW w:w="4955" w:type="dxa"/>
            <w:noWrap/>
            <w:hideMark/>
          </w:tcPr>
          <w:p w14:paraId="083F6542" w14:textId="799E1748" w:rsidR="009E67DC" w:rsidRPr="00A226B1" w:rsidRDefault="009E67DC" w:rsidP="008A7912">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●意思疎通支援部会</w:t>
            </w:r>
          </w:p>
          <w:p w14:paraId="37E7372D" w14:textId="0F351346" w:rsidR="001E383A" w:rsidRPr="00A226B1" w:rsidRDefault="001E383A" w:rsidP="001E383A">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●身体障がい者補助犬部会</w:t>
            </w:r>
          </w:p>
          <w:p w14:paraId="031C5618" w14:textId="04194EC7" w:rsidR="009E67DC" w:rsidRPr="00A226B1" w:rsidRDefault="009E67DC" w:rsidP="008A7912">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○障がい者虐待防止推進部会</w:t>
            </w:r>
          </w:p>
          <w:p w14:paraId="36EE1A6B" w14:textId="19F62765" w:rsidR="009E67DC" w:rsidRPr="00A226B1" w:rsidRDefault="009E67DC" w:rsidP="008A7912">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○発達障がい児者支援体制整備検討部会</w:t>
            </w:r>
          </w:p>
          <w:p w14:paraId="77FC23DF" w14:textId="70DE4E99" w:rsidR="009E67DC" w:rsidRPr="00A226B1" w:rsidRDefault="001B0392" w:rsidP="008A7912">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9E67DC" w:rsidRPr="00A226B1">
              <w:rPr>
                <w:rFonts w:ascii="HGPｺﾞｼｯｸM" w:eastAsia="HGPｺﾞｼｯｸM" w:hAnsi="HG丸ｺﾞｼｯｸM-PRO" w:hint="eastAsia"/>
                <w:color w:val="000000" w:themeColor="text1"/>
                <w:sz w:val="20"/>
                <w:szCs w:val="23"/>
              </w:rPr>
              <w:t>大阪府障がい者差別解消協議会</w:t>
            </w:r>
          </w:p>
        </w:tc>
      </w:tr>
      <w:tr w:rsidR="00A226B1" w:rsidRPr="00A226B1" w14:paraId="2DDA6FE1" w14:textId="77777777" w:rsidTr="002F27C4">
        <w:trPr>
          <w:trHeight w:val="1902"/>
        </w:trPr>
        <w:tc>
          <w:tcPr>
            <w:tcW w:w="3539" w:type="dxa"/>
            <w:noWrap/>
            <w:hideMark/>
          </w:tcPr>
          <w:p w14:paraId="371438CE" w14:textId="77777777" w:rsidR="00303D1E" w:rsidRPr="00A226B1" w:rsidRDefault="00303D1E"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Ⅰ．地域やまちで暮らす</w:t>
            </w:r>
          </w:p>
        </w:tc>
        <w:tc>
          <w:tcPr>
            <w:tcW w:w="4955" w:type="dxa"/>
            <w:noWrap/>
            <w:hideMark/>
          </w:tcPr>
          <w:p w14:paraId="1DD41A0B" w14:textId="0D1B865E"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社会福祉施設等施設整備</w:t>
            </w:r>
            <w:r w:rsidR="00EB0C8E" w:rsidRPr="00A226B1">
              <w:rPr>
                <w:rFonts w:ascii="HGPｺﾞｼｯｸM" w:eastAsia="HGPｺﾞｼｯｸM" w:hAnsi="HG丸ｺﾞｼｯｸM-PRO" w:hint="eastAsia"/>
                <w:color w:val="000000" w:themeColor="text1"/>
                <w:sz w:val="20"/>
                <w:szCs w:val="23"/>
              </w:rPr>
              <w:t>費</w:t>
            </w:r>
            <w:r w:rsidR="00303D1E" w:rsidRPr="00A226B1">
              <w:rPr>
                <w:rFonts w:ascii="HGPｺﾞｼｯｸM" w:eastAsia="HGPｺﾞｼｯｸM" w:hAnsi="HG丸ｺﾞｼｯｸM-PRO" w:hint="eastAsia"/>
                <w:color w:val="000000" w:themeColor="text1"/>
                <w:sz w:val="20"/>
                <w:szCs w:val="23"/>
              </w:rPr>
              <w:t>補助金等審査部会</w:t>
            </w:r>
          </w:p>
          <w:p w14:paraId="6CF7DE5A" w14:textId="59B0DF5C"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ケアマネジメント推進部会</w:t>
            </w:r>
          </w:p>
          <w:p w14:paraId="7C1A1209" w14:textId="7175BB50"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地域支援推進部会</w:t>
            </w:r>
          </w:p>
          <w:p w14:paraId="0F32E07A" w14:textId="4C9FE5AC"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発達障がい児者支援体制整備検討部会</w:t>
            </w:r>
            <w:r w:rsidRPr="00A226B1">
              <w:rPr>
                <w:rFonts w:ascii="HGPｺﾞｼｯｸM" w:eastAsia="HGPｺﾞｼｯｸM" w:hAnsi="HG丸ｺﾞｼｯｸM-PRO" w:hint="eastAsia"/>
                <w:color w:val="000000" w:themeColor="text1"/>
                <w:sz w:val="20"/>
                <w:szCs w:val="23"/>
              </w:rPr>
              <w:t>（再掲）</w:t>
            </w:r>
          </w:p>
        </w:tc>
      </w:tr>
      <w:tr w:rsidR="00A226B1" w:rsidRPr="00A226B1" w14:paraId="5A69CB22" w14:textId="77777777" w:rsidTr="002F27C4">
        <w:trPr>
          <w:trHeight w:val="980"/>
        </w:trPr>
        <w:tc>
          <w:tcPr>
            <w:tcW w:w="3539" w:type="dxa"/>
            <w:noWrap/>
            <w:hideMark/>
          </w:tcPr>
          <w:p w14:paraId="3002D020" w14:textId="77777777" w:rsidR="00303D1E" w:rsidRPr="00A226B1" w:rsidRDefault="00303D1E"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Ⅱ．学ぶ</w:t>
            </w:r>
          </w:p>
        </w:tc>
        <w:tc>
          <w:tcPr>
            <w:tcW w:w="4955" w:type="dxa"/>
            <w:noWrap/>
            <w:hideMark/>
          </w:tcPr>
          <w:p w14:paraId="76F716BE" w14:textId="435DBBC2"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ＭＳ 明朝" w:eastAsia="ＭＳ 明朝" w:hAnsi="ＭＳ 明朝" w:cs="ＭＳ 明朝" w:hint="eastAsia"/>
                <w:color w:val="000000" w:themeColor="text1"/>
                <w:sz w:val="20"/>
                <w:szCs w:val="23"/>
              </w:rPr>
              <w:t>●</w:t>
            </w:r>
            <w:r w:rsidR="00303D1E" w:rsidRPr="00A226B1">
              <w:rPr>
                <w:rFonts w:ascii="HGPｺﾞｼｯｸM" w:eastAsia="HGPｺﾞｼｯｸM" w:hAnsi="ＭＳ 明朝" w:cs="ＭＳ 明朝" w:hint="eastAsia"/>
                <w:color w:val="000000" w:themeColor="text1"/>
                <w:sz w:val="20"/>
                <w:szCs w:val="23"/>
              </w:rPr>
              <w:t>手話言語条例評価部会</w:t>
            </w:r>
          </w:p>
          <w:p w14:paraId="00305CEE" w14:textId="7DF8D0F9"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発達障がい児者支援体制整備検討部会（再掲）</w:t>
            </w:r>
          </w:p>
        </w:tc>
      </w:tr>
      <w:tr w:rsidR="00A226B1" w:rsidRPr="00A226B1" w14:paraId="55CE9C8C" w14:textId="77777777" w:rsidTr="002F27C4">
        <w:trPr>
          <w:trHeight w:val="1008"/>
        </w:trPr>
        <w:tc>
          <w:tcPr>
            <w:tcW w:w="3539" w:type="dxa"/>
            <w:noWrap/>
            <w:hideMark/>
          </w:tcPr>
          <w:p w14:paraId="27A2CBCB" w14:textId="77777777" w:rsidR="00303D1E" w:rsidRPr="00A226B1" w:rsidRDefault="00303D1E"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Ⅲ．働く</w:t>
            </w:r>
          </w:p>
        </w:tc>
        <w:tc>
          <w:tcPr>
            <w:tcW w:w="4955" w:type="dxa"/>
            <w:noWrap/>
            <w:hideMark/>
          </w:tcPr>
          <w:p w14:paraId="2B70F6F3" w14:textId="3C9D778F"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就労支援部会</w:t>
            </w:r>
          </w:p>
          <w:p w14:paraId="27BE97B4" w14:textId="00009034"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発達障がい児者支援体制整備検討部会（再掲）</w:t>
            </w:r>
          </w:p>
        </w:tc>
      </w:tr>
      <w:tr w:rsidR="00A226B1" w:rsidRPr="00A226B1" w14:paraId="2CC15199" w14:textId="77777777" w:rsidTr="002F27C4">
        <w:trPr>
          <w:trHeight w:val="1389"/>
        </w:trPr>
        <w:tc>
          <w:tcPr>
            <w:tcW w:w="3539" w:type="dxa"/>
            <w:noWrap/>
            <w:hideMark/>
          </w:tcPr>
          <w:p w14:paraId="72587DA0" w14:textId="77777777" w:rsidR="00303D1E" w:rsidRPr="00A226B1" w:rsidRDefault="00303D1E"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Ⅳ．こころや体、命を大切にする</w:t>
            </w:r>
          </w:p>
        </w:tc>
        <w:tc>
          <w:tcPr>
            <w:tcW w:w="4955" w:type="dxa"/>
            <w:noWrap/>
            <w:hideMark/>
          </w:tcPr>
          <w:p w14:paraId="47D84A00" w14:textId="58BC69E8"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高次脳機能障がい相談支援体制連絡調整部会</w:t>
            </w:r>
          </w:p>
          <w:p w14:paraId="4F9BCAF9" w14:textId="2825DADE"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医療的ケアを要する重症心身障がい児者等支援部会</w:t>
            </w:r>
          </w:p>
          <w:p w14:paraId="26C69EA8" w14:textId="4F4A4626"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発達障がい児者支援体制整備検討部会（再掲）</w:t>
            </w:r>
          </w:p>
        </w:tc>
      </w:tr>
      <w:tr w:rsidR="00A226B1" w:rsidRPr="00A226B1" w14:paraId="524D8A26" w14:textId="77777777" w:rsidTr="002F27C4">
        <w:trPr>
          <w:trHeight w:val="504"/>
        </w:trPr>
        <w:tc>
          <w:tcPr>
            <w:tcW w:w="3539" w:type="dxa"/>
            <w:noWrap/>
            <w:hideMark/>
          </w:tcPr>
          <w:p w14:paraId="0F6427C3" w14:textId="77777777" w:rsidR="00303D1E" w:rsidRPr="00A226B1" w:rsidRDefault="00303D1E" w:rsidP="00627B28">
            <w:pPr>
              <w:spacing w:line="440" w:lineRule="exact"/>
              <w:rPr>
                <w:rFonts w:ascii="HGPｺﾞｼｯｸM" w:eastAsia="HGPｺﾞｼｯｸM" w:hAnsi="HG丸ｺﾞｼｯｸM-PRO"/>
                <w:color w:val="000000" w:themeColor="text1"/>
                <w:sz w:val="20"/>
                <w:szCs w:val="23"/>
              </w:rPr>
            </w:pPr>
            <w:r w:rsidRPr="00A226B1">
              <w:rPr>
                <w:rFonts w:ascii="HGPｺﾞｼｯｸM" w:eastAsia="HGPｺﾞｼｯｸM" w:hAnsi="HG丸ｺﾞｼｯｸM-PRO" w:hint="eastAsia"/>
                <w:color w:val="000000" w:themeColor="text1"/>
                <w:sz w:val="20"/>
                <w:szCs w:val="23"/>
              </w:rPr>
              <w:t>Ⅴ．楽しむ</w:t>
            </w:r>
          </w:p>
        </w:tc>
        <w:tc>
          <w:tcPr>
            <w:tcW w:w="4955" w:type="dxa"/>
            <w:noWrap/>
            <w:hideMark/>
          </w:tcPr>
          <w:p w14:paraId="10561AC4" w14:textId="00E7F31C" w:rsidR="00303D1E" w:rsidRPr="00A226B1" w:rsidRDefault="009E67DC" w:rsidP="00627B28">
            <w:pPr>
              <w:spacing w:line="440" w:lineRule="exact"/>
              <w:rPr>
                <w:rFonts w:ascii="HGPｺﾞｼｯｸM" w:eastAsia="HGPｺﾞｼｯｸM" w:hAnsi="HG丸ｺﾞｼｯｸM-PRO"/>
                <w:color w:val="000000" w:themeColor="text1"/>
                <w:sz w:val="20"/>
                <w:szCs w:val="23"/>
              </w:rPr>
            </w:pPr>
            <w:r w:rsidRPr="00A226B1">
              <w:rPr>
                <w:rFonts w:ascii="ＭＳ 明朝" w:eastAsia="ＭＳ 明朝" w:hAnsi="ＭＳ 明朝" w:cs="ＭＳ 明朝" w:hint="eastAsia"/>
                <w:color w:val="000000" w:themeColor="text1"/>
                <w:sz w:val="20"/>
                <w:szCs w:val="23"/>
              </w:rPr>
              <w:t>●</w:t>
            </w:r>
            <w:r w:rsidR="00303D1E" w:rsidRPr="00A226B1">
              <w:rPr>
                <w:rFonts w:ascii="HGPｺﾞｼｯｸM" w:eastAsia="HGPｺﾞｼｯｸM" w:hAnsi="HG丸ｺﾞｼｯｸM-PRO" w:hint="eastAsia"/>
                <w:color w:val="000000" w:themeColor="text1"/>
                <w:sz w:val="20"/>
                <w:szCs w:val="23"/>
              </w:rPr>
              <w:t>文化芸術部会</w:t>
            </w:r>
          </w:p>
        </w:tc>
      </w:tr>
    </w:tbl>
    <w:p w14:paraId="6AA92965" w14:textId="77777777" w:rsidR="00303D1E" w:rsidRPr="00A226B1" w:rsidRDefault="00303D1E" w:rsidP="00303D1E">
      <w:pPr>
        <w:spacing w:line="440" w:lineRule="exact"/>
        <w:rPr>
          <w:rFonts w:ascii="HGSｺﾞｼｯｸM" w:eastAsia="HGSｺﾞｼｯｸM" w:hAnsi="HG丸ｺﾞｼｯｸM-PRO"/>
          <w:color w:val="000000" w:themeColor="text1"/>
          <w:sz w:val="23"/>
          <w:szCs w:val="23"/>
        </w:rPr>
      </w:pPr>
      <w:r w:rsidRPr="00A226B1">
        <w:rPr>
          <w:rFonts w:ascii="HGSｺﾞｼｯｸM" w:eastAsia="HGSｺﾞｼｯｸM" w:hAnsi="HG丸ｺﾞｼｯｸM-PRO" w:hint="eastAsia"/>
          <w:color w:val="000000" w:themeColor="text1"/>
          <w:sz w:val="23"/>
          <w:szCs w:val="23"/>
        </w:rPr>
        <w:t>●：大阪府障がい者施策推進協議会に設置している部会</w:t>
      </w:r>
    </w:p>
    <w:p w14:paraId="5586CC12" w14:textId="4EFEC96E" w:rsidR="009E67DC" w:rsidRPr="00A226B1" w:rsidRDefault="00303D1E" w:rsidP="00303D1E">
      <w:pPr>
        <w:spacing w:line="440" w:lineRule="exact"/>
        <w:rPr>
          <w:rFonts w:ascii="HGSｺﾞｼｯｸM" w:eastAsia="HGSｺﾞｼｯｸM" w:hAnsi="HG丸ｺﾞｼｯｸM-PRO"/>
          <w:color w:val="000000" w:themeColor="text1"/>
          <w:sz w:val="23"/>
          <w:szCs w:val="23"/>
        </w:rPr>
      </w:pPr>
      <w:r w:rsidRPr="00A226B1">
        <w:rPr>
          <w:rFonts w:ascii="HGSｺﾞｼｯｸM" w:eastAsia="HGSｺﾞｼｯｸM" w:hAnsi="HG丸ｺﾞｼｯｸM-PRO" w:hint="eastAsia"/>
          <w:color w:val="000000" w:themeColor="text1"/>
          <w:sz w:val="23"/>
          <w:szCs w:val="23"/>
        </w:rPr>
        <w:t>○：大阪府障がい者自立支援協議会に設置している部会</w:t>
      </w:r>
    </w:p>
    <w:sectPr w:rsidR="009E67DC" w:rsidRPr="00A226B1" w:rsidSect="0042045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DCCA" w14:textId="77777777" w:rsidR="00AE0CBF" w:rsidRDefault="00AE0CBF" w:rsidP="004F007B">
      <w:r>
        <w:separator/>
      </w:r>
    </w:p>
  </w:endnote>
  <w:endnote w:type="continuationSeparator" w:id="0">
    <w:p w14:paraId="461510B8" w14:textId="77777777" w:rsidR="00AE0CBF" w:rsidRDefault="00AE0CBF" w:rsidP="004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24130"/>
      <w:docPartObj>
        <w:docPartGallery w:val="Page Numbers (Bottom of Page)"/>
        <w:docPartUnique/>
      </w:docPartObj>
    </w:sdtPr>
    <w:sdtEndPr/>
    <w:sdtContent>
      <w:p w14:paraId="6794D118" w14:textId="7EE00C76" w:rsidR="00343EEC" w:rsidRDefault="00343EEC">
        <w:pPr>
          <w:pStyle w:val="a8"/>
          <w:jc w:val="center"/>
        </w:pPr>
        <w:r>
          <w:fldChar w:fldCharType="begin"/>
        </w:r>
        <w:r>
          <w:instrText>PAGE   \* MERGEFORMAT</w:instrText>
        </w:r>
        <w:r>
          <w:fldChar w:fldCharType="separate"/>
        </w:r>
        <w:r w:rsidR="00CB7E83" w:rsidRPr="00CB7E83">
          <w:rPr>
            <w:noProof/>
            <w:lang w:val="ja-JP"/>
          </w:rPr>
          <w:t>41</w:t>
        </w:r>
        <w:r>
          <w:fldChar w:fldCharType="end"/>
        </w:r>
      </w:p>
    </w:sdtContent>
  </w:sdt>
  <w:p w14:paraId="16F5A703" w14:textId="77777777" w:rsidR="00343EEC" w:rsidRDefault="00343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79B1" w14:textId="77777777" w:rsidR="00AE0CBF" w:rsidRDefault="00AE0CBF" w:rsidP="004F007B">
      <w:r>
        <w:separator/>
      </w:r>
    </w:p>
  </w:footnote>
  <w:footnote w:type="continuationSeparator" w:id="0">
    <w:p w14:paraId="7A41060C" w14:textId="77777777" w:rsidR="00AE0CBF" w:rsidRDefault="00AE0CBF" w:rsidP="004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53F"/>
    <w:multiLevelType w:val="hybridMultilevel"/>
    <w:tmpl w:val="492A45D2"/>
    <w:lvl w:ilvl="0" w:tplc="D282511E">
      <w:start w:val="6"/>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C45D46"/>
    <w:multiLevelType w:val="hybridMultilevel"/>
    <w:tmpl w:val="D6FAEAE8"/>
    <w:lvl w:ilvl="0" w:tplc="62C81892">
      <w:start w:val="1"/>
      <w:numFmt w:val="decimal"/>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3358E"/>
    <w:multiLevelType w:val="hybridMultilevel"/>
    <w:tmpl w:val="2F0AE408"/>
    <w:lvl w:ilvl="0" w:tplc="7EDC333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2049C"/>
    <w:multiLevelType w:val="hybridMultilevel"/>
    <w:tmpl w:val="6538AC6E"/>
    <w:lvl w:ilvl="0" w:tplc="395AC112">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A7A63E2"/>
    <w:multiLevelType w:val="hybridMultilevel"/>
    <w:tmpl w:val="A4B43916"/>
    <w:lvl w:ilvl="0" w:tplc="F64E9C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212ABB"/>
    <w:multiLevelType w:val="hybridMultilevel"/>
    <w:tmpl w:val="0CE0430C"/>
    <w:lvl w:ilvl="0" w:tplc="6842390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B11A36"/>
    <w:multiLevelType w:val="hybridMultilevel"/>
    <w:tmpl w:val="865605FA"/>
    <w:lvl w:ilvl="0" w:tplc="DF625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D33C8"/>
    <w:multiLevelType w:val="hybridMultilevel"/>
    <w:tmpl w:val="171A9634"/>
    <w:lvl w:ilvl="0" w:tplc="F1DE517A">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A7742E9"/>
    <w:multiLevelType w:val="hybridMultilevel"/>
    <w:tmpl w:val="A6EA07C8"/>
    <w:lvl w:ilvl="0" w:tplc="A9245D82">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DA38F9"/>
    <w:multiLevelType w:val="hybridMultilevel"/>
    <w:tmpl w:val="39E8FA06"/>
    <w:lvl w:ilvl="0" w:tplc="493C05F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0E04FF7"/>
    <w:multiLevelType w:val="hybridMultilevel"/>
    <w:tmpl w:val="41C6C1F0"/>
    <w:lvl w:ilvl="0" w:tplc="049C3E6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730BC7"/>
    <w:multiLevelType w:val="hybridMultilevel"/>
    <w:tmpl w:val="FB349008"/>
    <w:lvl w:ilvl="0" w:tplc="45ECEDA8">
      <w:start w:val="1"/>
      <w:numFmt w:val="decimalEnclosedCircle"/>
      <w:lvlText w:val="%1"/>
      <w:lvlJc w:val="left"/>
      <w:pPr>
        <w:ind w:left="3336" w:hanging="360"/>
      </w:pPr>
      <w:rPr>
        <w:rFonts w:hint="default"/>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12"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56407"/>
    <w:multiLevelType w:val="hybridMultilevel"/>
    <w:tmpl w:val="887A2508"/>
    <w:lvl w:ilvl="0" w:tplc="0F48A124">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24D4C54"/>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3FF6249"/>
    <w:multiLevelType w:val="hybridMultilevel"/>
    <w:tmpl w:val="E7EE4632"/>
    <w:lvl w:ilvl="0" w:tplc="6E5E7828">
      <w:start w:val="1"/>
      <w:numFmt w:val="decimalFullWidth"/>
      <w:lvlText w:val="（%1）"/>
      <w:lvlJc w:val="left"/>
      <w:pPr>
        <w:ind w:left="1287" w:hanging="720"/>
      </w:pPr>
      <w:rPr>
        <w:rFonts w:ascii="HGSｺﾞｼｯｸM" w:eastAsia="HGSｺﾞｼｯｸM" w:hAnsi="HG丸ｺﾞｼｯｸM-PRO"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481B016E"/>
    <w:multiLevelType w:val="hybridMultilevel"/>
    <w:tmpl w:val="C6DC9196"/>
    <w:lvl w:ilvl="0" w:tplc="F4B42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9F3E09"/>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EF22DFD"/>
    <w:multiLevelType w:val="hybridMultilevel"/>
    <w:tmpl w:val="D8C48D80"/>
    <w:lvl w:ilvl="0" w:tplc="520AAFEE">
      <w:start w:val="1"/>
      <w:numFmt w:val="bullet"/>
      <w:lvlText w:val="○"/>
      <w:lvlJc w:val="left"/>
      <w:pPr>
        <w:ind w:left="360" w:hanging="360"/>
      </w:pPr>
      <w:rPr>
        <w:rFonts w:ascii="HGSｺﾞｼｯｸM" w:eastAsia="HGSｺﾞｼｯｸM" w:hAnsi="HGSｺﾞｼｯｸM"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A54AED"/>
    <w:multiLevelType w:val="hybridMultilevel"/>
    <w:tmpl w:val="4AB8E070"/>
    <w:lvl w:ilvl="0" w:tplc="B244805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A533C38"/>
    <w:multiLevelType w:val="hybridMultilevel"/>
    <w:tmpl w:val="458A146E"/>
    <w:lvl w:ilvl="0" w:tplc="27D6B77A">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8A3C0D"/>
    <w:multiLevelType w:val="hybridMultilevel"/>
    <w:tmpl w:val="7C148770"/>
    <w:lvl w:ilvl="0" w:tplc="F1ECA738">
      <w:start w:val="1"/>
      <w:numFmt w:val="decimalFullWidth"/>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7230637F"/>
    <w:multiLevelType w:val="hybridMultilevel"/>
    <w:tmpl w:val="5B4A961C"/>
    <w:lvl w:ilvl="0" w:tplc="E1E49966">
      <w:start w:val="1"/>
      <w:numFmt w:val="decimalFullWidth"/>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D2B38B0"/>
    <w:multiLevelType w:val="hybridMultilevel"/>
    <w:tmpl w:val="7480D842"/>
    <w:lvl w:ilvl="0" w:tplc="FDAEB70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4"/>
  </w:num>
  <w:num w:numId="4">
    <w:abstractNumId w:val="17"/>
  </w:num>
  <w:num w:numId="5">
    <w:abstractNumId w:val="22"/>
  </w:num>
  <w:num w:numId="6">
    <w:abstractNumId w:val="1"/>
  </w:num>
  <w:num w:numId="7">
    <w:abstractNumId w:val="21"/>
  </w:num>
  <w:num w:numId="8">
    <w:abstractNumId w:val="16"/>
  </w:num>
  <w:num w:numId="9">
    <w:abstractNumId w:val="15"/>
  </w:num>
  <w:num w:numId="10">
    <w:abstractNumId w:val="6"/>
  </w:num>
  <w:num w:numId="11">
    <w:abstractNumId w:val="0"/>
  </w:num>
  <w:num w:numId="12">
    <w:abstractNumId w:val="20"/>
  </w:num>
  <w:num w:numId="13">
    <w:abstractNumId w:val="7"/>
  </w:num>
  <w:num w:numId="14">
    <w:abstractNumId w:val="13"/>
  </w:num>
  <w:num w:numId="15">
    <w:abstractNumId w:val="19"/>
  </w:num>
  <w:num w:numId="16">
    <w:abstractNumId w:val="10"/>
  </w:num>
  <w:num w:numId="17">
    <w:abstractNumId w:val="2"/>
  </w:num>
  <w:num w:numId="18">
    <w:abstractNumId w:val="11"/>
  </w:num>
  <w:num w:numId="19">
    <w:abstractNumId w:val="12"/>
  </w:num>
  <w:num w:numId="20">
    <w:abstractNumId w:val="5"/>
  </w:num>
  <w:num w:numId="21">
    <w:abstractNumId w:val="3"/>
  </w:num>
  <w:num w:numId="22">
    <w:abstractNumId w:val="18"/>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80"/>
    <w:rsid w:val="00000E2E"/>
    <w:rsid w:val="000016B3"/>
    <w:rsid w:val="00002888"/>
    <w:rsid w:val="000028C9"/>
    <w:rsid w:val="00006D0C"/>
    <w:rsid w:val="00010136"/>
    <w:rsid w:val="00012A0B"/>
    <w:rsid w:val="000149F8"/>
    <w:rsid w:val="00015265"/>
    <w:rsid w:val="0001633E"/>
    <w:rsid w:val="0001671F"/>
    <w:rsid w:val="00017612"/>
    <w:rsid w:val="0002023F"/>
    <w:rsid w:val="00020CFE"/>
    <w:rsid w:val="00022E91"/>
    <w:rsid w:val="00024921"/>
    <w:rsid w:val="000251B7"/>
    <w:rsid w:val="000272DE"/>
    <w:rsid w:val="000309FF"/>
    <w:rsid w:val="00031336"/>
    <w:rsid w:val="000336C8"/>
    <w:rsid w:val="000345C5"/>
    <w:rsid w:val="00036080"/>
    <w:rsid w:val="00036DE9"/>
    <w:rsid w:val="00045821"/>
    <w:rsid w:val="00046A99"/>
    <w:rsid w:val="00052335"/>
    <w:rsid w:val="000535EA"/>
    <w:rsid w:val="000539E7"/>
    <w:rsid w:val="00054CB4"/>
    <w:rsid w:val="000552AC"/>
    <w:rsid w:val="00055A28"/>
    <w:rsid w:val="00055BE7"/>
    <w:rsid w:val="000565C2"/>
    <w:rsid w:val="000577CE"/>
    <w:rsid w:val="00057864"/>
    <w:rsid w:val="00061692"/>
    <w:rsid w:val="000635AF"/>
    <w:rsid w:val="00063717"/>
    <w:rsid w:val="000649B6"/>
    <w:rsid w:val="00064C58"/>
    <w:rsid w:val="000655E4"/>
    <w:rsid w:val="000678B2"/>
    <w:rsid w:val="000702B0"/>
    <w:rsid w:val="00070A57"/>
    <w:rsid w:val="0007363F"/>
    <w:rsid w:val="00073DC4"/>
    <w:rsid w:val="000756F2"/>
    <w:rsid w:val="000764EF"/>
    <w:rsid w:val="0008143A"/>
    <w:rsid w:val="00081C76"/>
    <w:rsid w:val="000828FE"/>
    <w:rsid w:val="000829D8"/>
    <w:rsid w:val="00082A2F"/>
    <w:rsid w:val="00084256"/>
    <w:rsid w:val="00085783"/>
    <w:rsid w:val="00086B1C"/>
    <w:rsid w:val="00087800"/>
    <w:rsid w:val="00090BC3"/>
    <w:rsid w:val="00095B01"/>
    <w:rsid w:val="0009679D"/>
    <w:rsid w:val="00097795"/>
    <w:rsid w:val="000A116A"/>
    <w:rsid w:val="000A23B4"/>
    <w:rsid w:val="000A5ECC"/>
    <w:rsid w:val="000B0534"/>
    <w:rsid w:val="000B3E61"/>
    <w:rsid w:val="000B4F7C"/>
    <w:rsid w:val="000B5E8E"/>
    <w:rsid w:val="000B6234"/>
    <w:rsid w:val="000B7F1A"/>
    <w:rsid w:val="000C161D"/>
    <w:rsid w:val="000C3E95"/>
    <w:rsid w:val="000C4526"/>
    <w:rsid w:val="000C4A3A"/>
    <w:rsid w:val="000C559B"/>
    <w:rsid w:val="000C56BE"/>
    <w:rsid w:val="000C5E97"/>
    <w:rsid w:val="000C6745"/>
    <w:rsid w:val="000C689E"/>
    <w:rsid w:val="000C6B58"/>
    <w:rsid w:val="000C6CAC"/>
    <w:rsid w:val="000D03CC"/>
    <w:rsid w:val="000D1178"/>
    <w:rsid w:val="000D228D"/>
    <w:rsid w:val="000D6AD2"/>
    <w:rsid w:val="000D74AE"/>
    <w:rsid w:val="000D7C17"/>
    <w:rsid w:val="000E2C6F"/>
    <w:rsid w:val="000E2DCB"/>
    <w:rsid w:val="000E5182"/>
    <w:rsid w:val="000E5A44"/>
    <w:rsid w:val="000E6115"/>
    <w:rsid w:val="000F15A7"/>
    <w:rsid w:val="000F1B02"/>
    <w:rsid w:val="000F3A66"/>
    <w:rsid w:val="000F43E7"/>
    <w:rsid w:val="000F5C94"/>
    <w:rsid w:val="001002BA"/>
    <w:rsid w:val="00100DAD"/>
    <w:rsid w:val="00101651"/>
    <w:rsid w:val="00102EDF"/>
    <w:rsid w:val="00104772"/>
    <w:rsid w:val="00106989"/>
    <w:rsid w:val="00106DD4"/>
    <w:rsid w:val="00110720"/>
    <w:rsid w:val="00111346"/>
    <w:rsid w:val="0011177B"/>
    <w:rsid w:val="00112F87"/>
    <w:rsid w:val="00114D9B"/>
    <w:rsid w:val="00117A8A"/>
    <w:rsid w:val="00125AE4"/>
    <w:rsid w:val="001275CA"/>
    <w:rsid w:val="0012790F"/>
    <w:rsid w:val="00127B3E"/>
    <w:rsid w:val="00131368"/>
    <w:rsid w:val="00132D1C"/>
    <w:rsid w:val="0013358A"/>
    <w:rsid w:val="00133ABF"/>
    <w:rsid w:val="00133C9E"/>
    <w:rsid w:val="00134C6F"/>
    <w:rsid w:val="00136F1D"/>
    <w:rsid w:val="001377FF"/>
    <w:rsid w:val="00137B17"/>
    <w:rsid w:val="001405EB"/>
    <w:rsid w:val="00143E4B"/>
    <w:rsid w:val="00144082"/>
    <w:rsid w:val="00144207"/>
    <w:rsid w:val="00145D27"/>
    <w:rsid w:val="00146DF6"/>
    <w:rsid w:val="001501F8"/>
    <w:rsid w:val="00150592"/>
    <w:rsid w:val="001505C7"/>
    <w:rsid w:val="0015241F"/>
    <w:rsid w:val="00153043"/>
    <w:rsid w:val="0015418E"/>
    <w:rsid w:val="001551F8"/>
    <w:rsid w:val="00155725"/>
    <w:rsid w:val="00156DD2"/>
    <w:rsid w:val="00156DDF"/>
    <w:rsid w:val="00157143"/>
    <w:rsid w:val="001579EA"/>
    <w:rsid w:val="00157C48"/>
    <w:rsid w:val="00157E16"/>
    <w:rsid w:val="00161621"/>
    <w:rsid w:val="00161AA0"/>
    <w:rsid w:val="001636B7"/>
    <w:rsid w:val="001647B2"/>
    <w:rsid w:val="0016577D"/>
    <w:rsid w:val="00165DAB"/>
    <w:rsid w:val="00166600"/>
    <w:rsid w:val="00167E06"/>
    <w:rsid w:val="001701B7"/>
    <w:rsid w:val="00170A12"/>
    <w:rsid w:val="00171D80"/>
    <w:rsid w:val="00171E5A"/>
    <w:rsid w:val="00172917"/>
    <w:rsid w:val="00172E43"/>
    <w:rsid w:val="0017344B"/>
    <w:rsid w:val="00177144"/>
    <w:rsid w:val="00180532"/>
    <w:rsid w:val="001816AB"/>
    <w:rsid w:val="0018249A"/>
    <w:rsid w:val="00183737"/>
    <w:rsid w:val="00183B7E"/>
    <w:rsid w:val="00183B84"/>
    <w:rsid w:val="001840E4"/>
    <w:rsid w:val="001842F4"/>
    <w:rsid w:val="00184B97"/>
    <w:rsid w:val="00185C6C"/>
    <w:rsid w:val="00185EBC"/>
    <w:rsid w:val="00186152"/>
    <w:rsid w:val="001874E1"/>
    <w:rsid w:val="00187DFD"/>
    <w:rsid w:val="00187EFA"/>
    <w:rsid w:val="00190A14"/>
    <w:rsid w:val="00192D36"/>
    <w:rsid w:val="00193612"/>
    <w:rsid w:val="00193631"/>
    <w:rsid w:val="001A26B6"/>
    <w:rsid w:val="001A639A"/>
    <w:rsid w:val="001A6A14"/>
    <w:rsid w:val="001A7087"/>
    <w:rsid w:val="001B0392"/>
    <w:rsid w:val="001B0869"/>
    <w:rsid w:val="001B248D"/>
    <w:rsid w:val="001B2F61"/>
    <w:rsid w:val="001B41CB"/>
    <w:rsid w:val="001B54A9"/>
    <w:rsid w:val="001B60CC"/>
    <w:rsid w:val="001C05AF"/>
    <w:rsid w:val="001C34AC"/>
    <w:rsid w:val="001C3955"/>
    <w:rsid w:val="001C3A92"/>
    <w:rsid w:val="001C3FDE"/>
    <w:rsid w:val="001C4BE7"/>
    <w:rsid w:val="001C528B"/>
    <w:rsid w:val="001D1471"/>
    <w:rsid w:val="001D15E3"/>
    <w:rsid w:val="001D16F0"/>
    <w:rsid w:val="001D324A"/>
    <w:rsid w:val="001D39F7"/>
    <w:rsid w:val="001D4679"/>
    <w:rsid w:val="001E0901"/>
    <w:rsid w:val="001E0AD3"/>
    <w:rsid w:val="001E383A"/>
    <w:rsid w:val="001E4FCE"/>
    <w:rsid w:val="001E742C"/>
    <w:rsid w:val="001E789C"/>
    <w:rsid w:val="001F133C"/>
    <w:rsid w:val="001F1904"/>
    <w:rsid w:val="001F1BB5"/>
    <w:rsid w:val="001F22A0"/>
    <w:rsid w:val="001F50F1"/>
    <w:rsid w:val="001F5CCC"/>
    <w:rsid w:val="001F5F99"/>
    <w:rsid w:val="001F7DEA"/>
    <w:rsid w:val="00200AF2"/>
    <w:rsid w:val="00200EA7"/>
    <w:rsid w:val="00201298"/>
    <w:rsid w:val="00202E5F"/>
    <w:rsid w:val="00207A8D"/>
    <w:rsid w:val="0021054C"/>
    <w:rsid w:val="00210F01"/>
    <w:rsid w:val="00211190"/>
    <w:rsid w:val="002133E9"/>
    <w:rsid w:val="00213DC0"/>
    <w:rsid w:val="00213FC8"/>
    <w:rsid w:val="00214451"/>
    <w:rsid w:val="0021465B"/>
    <w:rsid w:val="00217633"/>
    <w:rsid w:val="002211F6"/>
    <w:rsid w:val="002215BF"/>
    <w:rsid w:val="0022178D"/>
    <w:rsid w:val="00225B7A"/>
    <w:rsid w:val="00227A6D"/>
    <w:rsid w:val="002308C6"/>
    <w:rsid w:val="00233B1B"/>
    <w:rsid w:val="00234835"/>
    <w:rsid w:val="00234B90"/>
    <w:rsid w:val="00234D4B"/>
    <w:rsid w:val="00236371"/>
    <w:rsid w:val="00240926"/>
    <w:rsid w:val="00240A61"/>
    <w:rsid w:val="0024132D"/>
    <w:rsid w:val="00241E0A"/>
    <w:rsid w:val="002456AF"/>
    <w:rsid w:val="00246188"/>
    <w:rsid w:val="002468A9"/>
    <w:rsid w:val="00246CD3"/>
    <w:rsid w:val="00246DE8"/>
    <w:rsid w:val="00251D24"/>
    <w:rsid w:val="002529DA"/>
    <w:rsid w:val="002551AC"/>
    <w:rsid w:val="002578A6"/>
    <w:rsid w:val="00261B0E"/>
    <w:rsid w:val="002622B3"/>
    <w:rsid w:val="002626A1"/>
    <w:rsid w:val="00262DE7"/>
    <w:rsid w:val="002638B8"/>
    <w:rsid w:val="00270623"/>
    <w:rsid w:val="00271BF7"/>
    <w:rsid w:val="00273150"/>
    <w:rsid w:val="00276457"/>
    <w:rsid w:val="00277825"/>
    <w:rsid w:val="002818B6"/>
    <w:rsid w:val="00284CDC"/>
    <w:rsid w:val="00287BB9"/>
    <w:rsid w:val="002938EE"/>
    <w:rsid w:val="00294B62"/>
    <w:rsid w:val="00295FC9"/>
    <w:rsid w:val="0029609D"/>
    <w:rsid w:val="002A3606"/>
    <w:rsid w:val="002A48E0"/>
    <w:rsid w:val="002A54D4"/>
    <w:rsid w:val="002A5D47"/>
    <w:rsid w:val="002A6AC3"/>
    <w:rsid w:val="002A74EE"/>
    <w:rsid w:val="002B14ED"/>
    <w:rsid w:val="002B14FF"/>
    <w:rsid w:val="002B3EF2"/>
    <w:rsid w:val="002B51E3"/>
    <w:rsid w:val="002B5E7B"/>
    <w:rsid w:val="002B70FD"/>
    <w:rsid w:val="002B716E"/>
    <w:rsid w:val="002B74E9"/>
    <w:rsid w:val="002B7B11"/>
    <w:rsid w:val="002B7D31"/>
    <w:rsid w:val="002C3B3E"/>
    <w:rsid w:val="002C3CFA"/>
    <w:rsid w:val="002C45F9"/>
    <w:rsid w:val="002C4B17"/>
    <w:rsid w:val="002C4CD5"/>
    <w:rsid w:val="002C6A50"/>
    <w:rsid w:val="002C755B"/>
    <w:rsid w:val="002C7C51"/>
    <w:rsid w:val="002D037E"/>
    <w:rsid w:val="002D1294"/>
    <w:rsid w:val="002D1C23"/>
    <w:rsid w:val="002D1FF3"/>
    <w:rsid w:val="002D27D7"/>
    <w:rsid w:val="002D38EE"/>
    <w:rsid w:val="002D3963"/>
    <w:rsid w:val="002D460A"/>
    <w:rsid w:val="002D5643"/>
    <w:rsid w:val="002D5BFC"/>
    <w:rsid w:val="002D6678"/>
    <w:rsid w:val="002D68A7"/>
    <w:rsid w:val="002D7006"/>
    <w:rsid w:val="002D725F"/>
    <w:rsid w:val="002D7E9F"/>
    <w:rsid w:val="002E0D69"/>
    <w:rsid w:val="002E13EA"/>
    <w:rsid w:val="002E1758"/>
    <w:rsid w:val="002E3AD2"/>
    <w:rsid w:val="002E49E2"/>
    <w:rsid w:val="002E5E92"/>
    <w:rsid w:val="002F0545"/>
    <w:rsid w:val="002F08B6"/>
    <w:rsid w:val="002F0ED1"/>
    <w:rsid w:val="002F128C"/>
    <w:rsid w:val="002F27C4"/>
    <w:rsid w:val="002F3C35"/>
    <w:rsid w:val="00301668"/>
    <w:rsid w:val="0030229F"/>
    <w:rsid w:val="00302D04"/>
    <w:rsid w:val="0030389D"/>
    <w:rsid w:val="00303D1E"/>
    <w:rsid w:val="00306314"/>
    <w:rsid w:val="00310235"/>
    <w:rsid w:val="0031098C"/>
    <w:rsid w:val="00310F14"/>
    <w:rsid w:val="00310F62"/>
    <w:rsid w:val="00311F07"/>
    <w:rsid w:val="00312B36"/>
    <w:rsid w:val="00314355"/>
    <w:rsid w:val="00314CE1"/>
    <w:rsid w:val="00317898"/>
    <w:rsid w:val="003207CC"/>
    <w:rsid w:val="00321422"/>
    <w:rsid w:val="00321665"/>
    <w:rsid w:val="00324F4B"/>
    <w:rsid w:val="00324F4D"/>
    <w:rsid w:val="003263AF"/>
    <w:rsid w:val="003263B8"/>
    <w:rsid w:val="003266E7"/>
    <w:rsid w:val="00327C0F"/>
    <w:rsid w:val="00327C9C"/>
    <w:rsid w:val="00327FD9"/>
    <w:rsid w:val="00330D6C"/>
    <w:rsid w:val="003315F7"/>
    <w:rsid w:val="003318AD"/>
    <w:rsid w:val="00331ADA"/>
    <w:rsid w:val="003323C5"/>
    <w:rsid w:val="00333E81"/>
    <w:rsid w:val="00342931"/>
    <w:rsid w:val="00343EEC"/>
    <w:rsid w:val="00346AE9"/>
    <w:rsid w:val="00346B67"/>
    <w:rsid w:val="00350F1D"/>
    <w:rsid w:val="003514DB"/>
    <w:rsid w:val="003515A9"/>
    <w:rsid w:val="0035192B"/>
    <w:rsid w:val="00353005"/>
    <w:rsid w:val="00354EE0"/>
    <w:rsid w:val="003600A3"/>
    <w:rsid w:val="003602DE"/>
    <w:rsid w:val="00360B3E"/>
    <w:rsid w:val="0036177D"/>
    <w:rsid w:val="00361E78"/>
    <w:rsid w:val="0036287A"/>
    <w:rsid w:val="003641C0"/>
    <w:rsid w:val="00364515"/>
    <w:rsid w:val="00366B6A"/>
    <w:rsid w:val="00367165"/>
    <w:rsid w:val="003674C2"/>
    <w:rsid w:val="00367C02"/>
    <w:rsid w:val="003703BB"/>
    <w:rsid w:val="00371629"/>
    <w:rsid w:val="003717DD"/>
    <w:rsid w:val="00372641"/>
    <w:rsid w:val="0037290F"/>
    <w:rsid w:val="00372FFA"/>
    <w:rsid w:val="00373036"/>
    <w:rsid w:val="00373128"/>
    <w:rsid w:val="00374703"/>
    <w:rsid w:val="00375D6E"/>
    <w:rsid w:val="00375FF0"/>
    <w:rsid w:val="00376918"/>
    <w:rsid w:val="00376F53"/>
    <w:rsid w:val="00377AF9"/>
    <w:rsid w:val="00377B44"/>
    <w:rsid w:val="003805C8"/>
    <w:rsid w:val="00380A54"/>
    <w:rsid w:val="00381479"/>
    <w:rsid w:val="003821AC"/>
    <w:rsid w:val="003860B1"/>
    <w:rsid w:val="00387709"/>
    <w:rsid w:val="0039096D"/>
    <w:rsid w:val="003929A6"/>
    <w:rsid w:val="00393C37"/>
    <w:rsid w:val="003948A1"/>
    <w:rsid w:val="003A1CC8"/>
    <w:rsid w:val="003A4197"/>
    <w:rsid w:val="003A42FE"/>
    <w:rsid w:val="003A5478"/>
    <w:rsid w:val="003A5798"/>
    <w:rsid w:val="003A5C53"/>
    <w:rsid w:val="003A657B"/>
    <w:rsid w:val="003A6862"/>
    <w:rsid w:val="003A769E"/>
    <w:rsid w:val="003B0828"/>
    <w:rsid w:val="003B0E65"/>
    <w:rsid w:val="003B352E"/>
    <w:rsid w:val="003B3598"/>
    <w:rsid w:val="003B3BC1"/>
    <w:rsid w:val="003B46F3"/>
    <w:rsid w:val="003B46FD"/>
    <w:rsid w:val="003B47B9"/>
    <w:rsid w:val="003B5E7E"/>
    <w:rsid w:val="003B6026"/>
    <w:rsid w:val="003B7731"/>
    <w:rsid w:val="003C1656"/>
    <w:rsid w:val="003C2C20"/>
    <w:rsid w:val="003C2D0B"/>
    <w:rsid w:val="003C362A"/>
    <w:rsid w:val="003C3AD0"/>
    <w:rsid w:val="003C4092"/>
    <w:rsid w:val="003C54A4"/>
    <w:rsid w:val="003D21E0"/>
    <w:rsid w:val="003D2740"/>
    <w:rsid w:val="003D2788"/>
    <w:rsid w:val="003D281D"/>
    <w:rsid w:val="003D529C"/>
    <w:rsid w:val="003D5AD6"/>
    <w:rsid w:val="003D65A5"/>
    <w:rsid w:val="003D6ABD"/>
    <w:rsid w:val="003D78C5"/>
    <w:rsid w:val="003E027F"/>
    <w:rsid w:val="003E06F8"/>
    <w:rsid w:val="003E0A9F"/>
    <w:rsid w:val="003E2A70"/>
    <w:rsid w:val="003E3661"/>
    <w:rsid w:val="003E501F"/>
    <w:rsid w:val="003E6FBC"/>
    <w:rsid w:val="003F0F1C"/>
    <w:rsid w:val="003F2197"/>
    <w:rsid w:val="003F23A7"/>
    <w:rsid w:val="003F33A3"/>
    <w:rsid w:val="003F404A"/>
    <w:rsid w:val="003F5355"/>
    <w:rsid w:val="00400861"/>
    <w:rsid w:val="00400DD7"/>
    <w:rsid w:val="0040195A"/>
    <w:rsid w:val="00402A21"/>
    <w:rsid w:val="004031C1"/>
    <w:rsid w:val="00403C8B"/>
    <w:rsid w:val="00404810"/>
    <w:rsid w:val="00405A7C"/>
    <w:rsid w:val="00405D63"/>
    <w:rsid w:val="004133C9"/>
    <w:rsid w:val="004166C3"/>
    <w:rsid w:val="004169BF"/>
    <w:rsid w:val="004171C2"/>
    <w:rsid w:val="004174A6"/>
    <w:rsid w:val="004202C7"/>
    <w:rsid w:val="00420452"/>
    <w:rsid w:val="004208C3"/>
    <w:rsid w:val="00423F7E"/>
    <w:rsid w:val="004270AB"/>
    <w:rsid w:val="00427FD8"/>
    <w:rsid w:val="00432291"/>
    <w:rsid w:val="0043247A"/>
    <w:rsid w:val="00432B2F"/>
    <w:rsid w:val="004343A9"/>
    <w:rsid w:val="00435438"/>
    <w:rsid w:val="00435C97"/>
    <w:rsid w:val="00436290"/>
    <w:rsid w:val="00436648"/>
    <w:rsid w:val="004367CB"/>
    <w:rsid w:val="004368B9"/>
    <w:rsid w:val="00436BC8"/>
    <w:rsid w:val="00440700"/>
    <w:rsid w:val="00441D9C"/>
    <w:rsid w:val="0044216B"/>
    <w:rsid w:val="004439EF"/>
    <w:rsid w:val="00443EC0"/>
    <w:rsid w:val="004451F2"/>
    <w:rsid w:val="00445C74"/>
    <w:rsid w:val="004466F2"/>
    <w:rsid w:val="00446B6E"/>
    <w:rsid w:val="00451F6D"/>
    <w:rsid w:val="004521BE"/>
    <w:rsid w:val="004559B4"/>
    <w:rsid w:val="004579B9"/>
    <w:rsid w:val="00461AE6"/>
    <w:rsid w:val="004633E6"/>
    <w:rsid w:val="00464CF7"/>
    <w:rsid w:val="00471CE7"/>
    <w:rsid w:val="00471D1A"/>
    <w:rsid w:val="00473147"/>
    <w:rsid w:val="00473B08"/>
    <w:rsid w:val="00473E36"/>
    <w:rsid w:val="00474519"/>
    <w:rsid w:val="004750BF"/>
    <w:rsid w:val="00475873"/>
    <w:rsid w:val="004758AA"/>
    <w:rsid w:val="00476FCA"/>
    <w:rsid w:val="00481BF8"/>
    <w:rsid w:val="00482627"/>
    <w:rsid w:val="00483453"/>
    <w:rsid w:val="004852D9"/>
    <w:rsid w:val="00487276"/>
    <w:rsid w:val="00487BC1"/>
    <w:rsid w:val="00490356"/>
    <w:rsid w:val="00490DB0"/>
    <w:rsid w:val="00493C04"/>
    <w:rsid w:val="00493C21"/>
    <w:rsid w:val="00493E3F"/>
    <w:rsid w:val="00494324"/>
    <w:rsid w:val="004944AE"/>
    <w:rsid w:val="004948FC"/>
    <w:rsid w:val="0049519E"/>
    <w:rsid w:val="004958F6"/>
    <w:rsid w:val="00495D92"/>
    <w:rsid w:val="00497FDA"/>
    <w:rsid w:val="004A0492"/>
    <w:rsid w:val="004A11D7"/>
    <w:rsid w:val="004A477D"/>
    <w:rsid w:val="004A47F7"/>
    <w:rsid w:val="004A547D"/>
    <w:rsid w:val="004A7B01"/>
    <w:rsid w:val="004A7F62"/>
    <w:rsid w:val="004B1A88"/>
    <w:rsid w:val="004B35DD"/>
    <w:rsid w:val="004B45C2"/>
    <w:rsid w:val="004B6197"/>
    <w:rsid w:val="004C06F2"/>
    <w:rsid w:val="004C0E36"/>
    <w:rsid w:val="004C2782"/>
    <w:rsid w:val="004C4FBC"/>
    <w:rsid w:val="004C64D8"/>
    <w:rsid w:val="004C65EA"/>
    <w:rsid w:val="004C6AF3"/>
    <w:rsid w:val="004C7B69"/>
    <w:rsid w:val="004C7CDC"/>
    <w:rsid w:val="004D02D5"/>
    <w:rsid w:val="004D0376"/>
    <w:rsid w:val="004D04D5"/>
    <w:rsid w:val="004D0F8D"/>
    <w:rsid w:val="004D364F"/>
    <w:rsid w:val="004D37D1"/>
    <w:rsid w:val="004D3A95"/>
    <w:rsid w:val="004D4269"/>
    <w:rsid w:val="004D483C"/>
    <w:rsid w:val="004D604A"/>
    <w:rsid w:val="004D677E"/>
    <w:rsid w:val="004D71E3"/>
    <w:rsid w:val="004E0EBA"/>
    <w:rsid w:val="004E18FB"/>
    <w:rsid w:val="004E340C"/>
    <w:rsid w:val="004E41D3"/>
    <w:rsid w:val="004E48EA"/>
    <w:rsid w:val="004E4C9D"/>
    <w:rsid w:val="004E736E"/>
    <w:rsid w:val="004E75AF"/>
    <w:rsid w:val="004E77D1"/>
    <w:rsid w:val="004F007B"/>
    <w:rsid w:val="004F0548"/>
    <w:rsid w:val="004F3474"/>
    <w:rsid w:val="004F4858"/>
    <w:rsid w:val="004F5443"/>
    <w:rsid w:val="004F5CD5"/>
    <w:rsid w:val="004F6CDA"/>
    <w:rsid w:val="00500A6B"/>
    <w:rsid w:val="005041AA"/>
    <w:rsid w:val="00505480"/>
    <w:rsid w:val="0050583E"/>
    <w:rsid w:val="00511C6E"/>
    <w:rsid w:val="00521144"/>
    <w:rsid w:val="00521E50"/>
    <w:rsid w:val="00525FA6"/>
    <w:rsid w:val="00526C87"/>
    <w:rsid w:val="005276B4"/>
    <w:rsid w:val="0053262C"/>
    <w:rsid w:val="00533CD2"/>
    <w:rsid w:val="00534917"/>
    <w:rsid w:val="00535433"/>
    <w:rsid w:val="00537926"/>
    <w:rsid w:val="00540689"/>
    <w:rsid w:val="005421A2"/>
    <w:rsid w:val="00542327"/>
    <w:rsid w:val="00543B41"/>
    <w:rsid w:val="00546881"/>
    <w:rsid w:val="005517C2"/>
    <w:rsid w:val="00552E21"/>
    <w:rsid w:val="00553050"/>
    <w:rsid w:val="00553481"/>
    <w:rsid w:val="00554FA5"/>
    <w:rsid w:val="005552A2"/>
    <w:rsid w:val="00555A44"/>
    <w:rsid w:val="00560026"/>
    <w:rsid w:val="005610CA"/>
    <w:rsid w:val="005621E4"/>
    <w:rsid w:val="00562BFB"/>
    <w:rsid w:val="00564C68"/>
    <w:rsid w:val="00564F6B"/>
    <w:rsid w:val="005668B9"/>
    <w:rsid w:val="005706A0"/>
    <w:rsid w:val="00570E9E"/>
    <w:rsid w:val="00576559"/>
    <w:rsid w:val="00576F47"/>
    <w:rsid w:val="00577909"/>
    <w:rsid w:val="00580F7C"/>
    <w:rsid w:val="00582F16"/>
    <w:rsid w:val="005830FA"/>
    <w:rsid w:val="00583B6D"/>
    <w:rsid w:val="00584051"/>
    <w:rsid w:val="005846C3"/>
    <w:rsid w:val="00584C69"/>
    <w:rsid w:val="00585FF3"/>
    <w:rsid w:val="00587051"/>
    <w:rsid w:val="005878E2"/>
    <w:rsid w:val="00587DAD"/>
    <w:rsid w:val="0059000D"/>
    <w:rsid w:val="00590B24"/>
    <w:rsid w:val="00592956"/>
    <w:rsid w:val="00592CC8"/>
    <w:rsid w:val="005933CD"/>
    <w:rsid w:val="005955EA"/>
    <w:rsid w:val="00595ED7"/>
    <w:rsid w:val="0059618D"/>
    <w:rsid w:val="00596C97"/>
    <w:rsid w:val="005A43B7"/>
    <w:rsid w:val="005A45AD"/>
    <w:rsid w:val="005A47E2"/>
    <w:rsid w:val="005A6128"/>
    <w:rsid w:val="005A6990"/>
    <w:rsid w:val="005A6A99"/>
    <w:rsid w:val="005B0B59"/>
    <w:rsid w:val="005B1D20"/>
    <w:rsid w:val="005B1E57"/>
    <w:rsid w:val="005B20A6"/>
    <w:rsid w:val="005B505E"/>
    <w:rsid w:val="005B637A"/>
    <w:rsid w:val="005C05BC"/>
    <w:rsid w:val="005C0AB5"/>
    <w:rsid w:val="005C0D69"/>
    <w:rsid w:val="005C150E"/>
    <w:rsid w:val="005C1A0B"/>
    <w:rsid w:val="005C1A7D"/>
    <w:rsid w:val="005C42A9"/>
    <w:rsid w:val="005C447D"/>
    <w:rsid w:val="005C6BCB"/>
    <w:rsid w:val="005C7D46"/>
    <w:rsid w:val="005D10A0"/>
    <w:rsid w:val="005D10D0"/>
    <w:rsid w:val="005D145B"/>
    <w:rsid w:val="005D304C"/>
    <w:rsid w:val="005D3E95"/>
    <w:rsid w:val="005D77F8"/>
    <w:rsid w:val="005E0485"/>
    <w:rsid w:val="005E0931"/>
    <w:rsid w:val="005E14B9"/>
    <w:rsid w:val="005E16B5"/>
    <w:rsid w:val="005E1E04"/>
    <w:rsid w:val="005E24EE"/>
    <w:rsid w:val="005E61E8"/>
    <w:rsid w:val="005E784D"/>
    <w:rsid w:val="005E7EFE"/>
    <w:rsid w:val="005F108A"/>
    <w:rsid w:val="005F1BEF"/>
    <w:rsid w:val="005F47A3"/>
    <w:rsid w:val="005F6006"/>
    <w:rsid w:val="0060080F"/>
    <w:rsid w:val="00601F51"/>
    <w:rsid w:val="00602218"/>
    <w:rsid w:val="00603425"/>
    <w:rsid w:val="006038E6"/>
    <w:rsid w:val="00604EFE"/>
    <w:rsid w:val="00606377"/>
    <w:rsid w:val="00607246"/>
    <w:rsid w:val="00615484"/>
    <w:rsid w:val="006164FE"/>
    <w:rsid w:val="00617C63"/>
    <w:rsid w:val="00617E86"/>
    <w:rsid w:val="00620E0E"/>
    <w:rsid w:val="00621206"/>
    <w:rsid w:val="00621678"/>
    <w:rsid w:val="00621722"/>
    <w:rsid w:val="00621A01"/>
    <w:rsid w:val="006224F4"/>
    <w:rsid w:val="0062283A"/>
    <w:rsid w:val="00622918"/>
    <w:rsid w:val="00622B34"/>
    <w:rsid w:val="00622EE7"/>
    <w:rsid w:val="00623562"/>
    <w:rsid w:val="0062647B"/>
    <w:rsid w:val="00626B4A"/>
    <w:rsid w:val="00631324"/>
    <w:rsid w:val="00632B5A"/>
    <w:rsid w:val="00633078"/>
    <w:rsid w:val="00637871"/>
    <w:rsid w:val="00641DEB"/>
    <w:rsid w:val="00644F26"/>
    <w:rsid w:val="00646761"/>
    <w:rsid w:val="00646FD6"/>
    <w:rsid w:val="006477CE"/>
    <w:rsid w:val="0064797A"/>
    <w:rsid w:val="00647B77"/>
    <w:rsid w:val="00647C32"/>
    <w:rsid w:val="00650993"/>
    <w:rsid w:val="0065151F"/>
    <w:rsid w:val="006519E4"/>
    <w:rsid w:val="00651FB4"/>
    <w:rsid w:val="00652197"/>
    <w:rsid w:val="00653E66"/>
    <w:rsid w:val="00654CAF"/>
    <w:rsid w:val="006573EF"/>
    <w:rsid w:val="006617C9"/>
    <w:rsid w:val="006627AA"/>
    <w:rsid w:val="0066455C"/>
    <w:rsid w:val="0066464B"/>
    <w:rsid w:val="00665042"/>
    <w:rsid w:val="006658D0"/>
    <w:rsid w:val="00666107"/>
    <w:rsid w:val="00666CAD"/>
    <w:rsid w:val="006702CB"/>
    <w:rsid w:val="006710CD"/>
    <w:rsid w:val="00671C23"/>
    <w:rsid w:val="00673F46"/>
    <w:rsid w:val="00675DED"/>
    <w:rsid w:val="006761FB"/>
    <w:rsid w:val="00676D3A"/>
    <w:rsid w:val="00676EC9"/>
    <w:rsid w:val="00677C50"/>
    <w:rsid w:val="00680AB0"/>
    <w:rsid w:val="00681207"/>
    <w:rsid w:val="00681F2D"/>
    <w:rsid w:val="00683227"/>
    <w:rsid w:val="00685EE8"/>
    <w:rsid w:val="0068644B"/>
    <w:rsid w:val="00686636"/>
    <w:rsid w:val="006868A6"/>
    <w:rsid w:val="00687802"/>
    <w:rsid w:val="0069019D"/>
    <w:rsid w:val="00690796"/>
    <w:rsid w:val="0069184C"/>
    <w:rsid w:val="00692B3B"/>
    <w:rsid w:val="0069610C"/>
    <w:rsid w:val="00696471"/>
    <w:rsid w:val="006965ED"/>
    <w:rsid w:val="00696E81"/>
    <w:rsid w:val="006A0233"/>
    <w:rsid w:val="006A0BBD"/>
    <w:rsid w:val="006A2D98"/>
    <w:rsid w:val="006A727A"/>
    <w:rsid w:val="006B0327"/>
    <w:rsid w:val="006B36E8"/>
    <w:rsid w:val="006B39F8"/>
    <w:rsid w:val="006B74A7"/>
    <w:rsid w:val="006B7970"/>
    <w:rsid w:val="006C0165"/>
    <w:rsid w:val="006C0B05"/>
    <w:rsid w:val="006C0F9C"/>
    <w:rsid w:val="006C1DC5"/>
    <w:rsid w:val="006C2AFF"/>
    <w:rsid w:val="006C4291"/>
    <w:rsid w:val="006C48BF"/>
    <w:rsid w:val="006C532B"/>
    <w:rsid w:val="006C5455"/>
    <w:rsid w:val="006C64A1"/>
    <w:rsid w:val="006C66EB"/>
    <w:rsid w:val="006C6802"/>
    <w:rsid w:val="006C7150"/>
    <w:rsid w:val="006C724E"/>
    <w:rsid w:val="006C79D4"/>
    <w:rsid w:val="006D15D6"/>
    <w:rsid w:val="006D7EE5"/>
    <w:rsid w:val="006E0D47"/>
    <w:rsid w:val="006E1F40"/>
    <w:rsid w:val="006E3ADC"/>
    <w:rsid w:val="006E5718"/>
    <w:rsid w:val="006E5AE9"/>
    <w:rsid w:val="006E6C66"/>
    <w:rsid w:val="006E7E79"/>
    <w:rsid w:val="006F1078"/>
    <w:rsid w:val="006F1083"/>
    <w:rsid w:val="006F1387"/>
    <w:rsid w:val="006F2051"/>
    <w:rsid w:val="006F271B"/>
    <w:rsid w:val="006F4B3A"/>
    <w:rsid w:val="006F5665"/>
    <w:rsid w:val="006F5EFD"/>
    <w:rsid w:val="006F7243"/>
    <w:rsid w:val="00700EED"/>
    <w:rsid w:val="00703CFE"/>
    <w:rsid w:val="007059AE"/>
    <w:rsid w:val="00705CF3"/>
    <w:rsid w:val="007065A9"/>
    <w:rsid w:val="0070673A"/>
    <w:rsid w:val="007138D0"/>
    <w:rsid w:val="00713E6D"/>
    <w:rsid w:val="0071798F"/>
    <w:rsid w:val="00722FCE"/>
    <w:rsid w:val="00723793"/>
    <w:rsid w:val="00724E80"/>
    <w:rsid w:val="00730696"/>
    <w:rsid w:val="007328EE"/>
    <w:rsid w:val="0073431F"/>
    <w:rsid w:val="00735124"/>
    <w:rsid w:val="007358D0"/>
    <w:rsid w:val="0073652C"/>
    <w:rsid w:val="00737372"/>
    <w:rsid w:val="007373CD"/>
    <w:rsid w:val="007406CF"/>
    <w:rsid w:val="00740960"/>
    <w:rsid w:val="007422FE"/>
    <w:rsid w:val="007441B8"/>
    <w:rsid w:val="00746675"/>
    <w:rsid w:val="00747146"/>
    <w:rsid w:val="00747152"/>
    <w:rsid w:val="00747305"/>
    <w:rsid w:val="00747DC8"/>
    <w:rsid w:val="007509F1"/>
    <w:rsid w:val="00752C44"/>
    <w:rsid w:val="007552B6"/>
    <w:rsid w:val="007553EB"/>
    <w:rsid w:val="00755F2C"/>
    <w:rsid w:val="00756854"/>
    <w:rsid w:val="007573F1"/>
    <w:rsid w:val="00757561"/>
    <w:rsid w:val="00757CC5"/>
    <w:rsid w:val="007603BD"/>
    <w:rsid w:val="00761316"/>
    <w:rsid w:val="00761776"/>
    <w:rsid w:val="00763873"/>
    <w:rsid w:val="00764517"/>
    <w:rsid w:val="007647A5"/>
    <w:rsid w:val="0076493E"/>
    <w:rsid w:val="0076668F"/>
    <w:rsid w:val="0076687B"/>
    <w:rsid w:val="00766B92"/>
    <w:rsid w:val="007670F8"/>
    <w:rsid w:val="00767A1D"/>
    <w:rsid w:val="00771A05"/>
    <w:rsid w:val="00773D30"/>
    <w:rsid w:val="00776333"/>
    <w:rsid w:val="0077787B"/>
    <w:rsid w:val="007779E7"/>
    <w:rsid w:val="007806BB"/>
    <w:rsid w:val="00780DEC"/>
    <w:rsid w:val="0078141A"/>
    <w:rsid w:val="00784111"/>
    <w:rsid w:val="00785EEF"/>
    <w:rsid w:val="00793D2C"/>
    <w:rsid w:val="0079453A"/>
    <w:rsid w:val="00794A1C"/>
    <w:rsid w:val="00794C33"/>
    <w:rsid w:val="00794E00"/>
    <w:rsid w:val="0079558A"/>
    <w:rsid w:val="00796AE1"/>
    <w:rsid w:val="00797152"/>
    <w:rsid w:val="00797E7A"/>
    <w:rsid w:val="007A00B0"/>
    <w:rsid w:val="007A0EA9"/>
    <w:rsid w:val="007A14B9"/>
    <w:rsid w:val="007A171F"/>
    <w:rsid w:val="007A336E"/>
    <w:rsid w:val="007A4CE6"/>
    <w:rsid w:val="007A672D"/>
    <w:rsid w:val="007A6FA7"/>
    <w:rsid w:val="007A7250"/>
    <w:rsid w:val="007B07A1"/>
    <w:rsid w:val="007B0AB8"/>
    <w:rsid w:val="007B1775"/>
    <w:rsid w:val="007B1871"/>
    <w:rsid w:val="007B488F"/>
    <w:rsid w:val="007B5E9A"/>
    <w:rsid w:val="007B7548"/>
    <w:rsid w:val="007B7C3A"/>
    <w:rsid w:val="007C0E84"/>
    <w:rsid w:val="007C1E5B"/>
    <w:rsid w:val="007C2065"/>
    <w:rsid w:val="007C2885"/>
    <w:rsid w:val="007C2D6E"/>
    <w:rsid w:val="007C374D"/>
    <w:rsid w:val="007D068F"/>
    <w:rsid w:val="007D1784"/>
    <w:rsid w:val="007D3760"/>
    <w:rsid w:val="007D4F29"/>
    <w:rsid w:val="007D5E81"/>
    <w:rsid w:val="007D5ECA"/>
    <w:rsid w:val="007D6720"/>
    <w:rsid w:val="007D7D84"/>
    <w:rsid w:val="007E039F"/>
    <w:rsid w:val="007E0452"/>
    <w:rsid w:val="007E0B70"/>
    <w:rsid w:val="007E2634"/>
    <w:rsid w:val="007E40BA"/>
    <w:rsid w:val="007E5EBA"/>
    <w:rsid w:val="007E5F4A"/>
    <w:rsid w:val="007E6F53"/>
    <w:rsid w:val="007F1EAC"/>
    <w:rsid w:val="007F2250"/>
    <w:rsid w:val="007F343A"/>
    <w:rsid w:val="007F3E66"/>
    <w:rsid w:val="007F5944"/>
    <w:rsid w:val="007F691B"/>
    <w:rsid w:val="00800A88"/>
    <w:rsid w:val="00802A12"/>
    <w:rsid w:val="00811C13"/>
    <w:rsid w:val="00814DB4"/>
    <w:rsid w:val="0081555C"/>
    <w:rsid w:val="00816DD3"/>
    <w:rsid w:val="0081759A"/>
    <w:rsid w:val="00820A1A"/>
    <w:rsid w:val="00821B30"/>
    <w:rsid w:val="00825496"/>
    <w:rsid w:val="00826370"/>
    <w:rsid w:val="008263D8"/>
    <w:rsid w:val="008307F3"/>
    <w:rsid w:val="00833401"/>
    <w:rsid w:val="008341A1"/>
    <w:rsid w:val="00834286"/>
    <w:rsid w:val="00835180"/>
    <w:rsid w:val="008367F9"/>
    <w:rsid w:val="00836F26"/>
    <w:rsid w:val="0083771F"/>
    <w:rsid w:val="008419E8"/>
    <w:rsid w:val="00842CB6"/>
    <w:rsid w:val="008453D9"/>
    <w:rsid w:val="00845727"/>
    <w:rsid w:val="00845FBD"/>
    <w:rsid w:val="00851A0F"/>
    <w:rsid w:val="00854BDF"/>
    <w:rsid w:val="008552B5"/>
    <w:rsid w:val="0086013A"/>
    <w:rsid w:val="00861407"/>
    <w:rsid w:val="00862B40"/>
    <w:rsid w:val="0086686E"/>
    <w:rsid w:val="00866B98"/>
    <w:rsid w:val="0087141E"/>
    <w:rsid w:val="008726C4"/>
    <w:rsid w:val="00872A2B"/>
    <w:rsid w:val="00875A42"/>
    <w:rsid w:val="0087622E"/>
    <w:rsid w:val="0087634C"/>
    <w:rsid w:val="00880AD5"/>
    <w:rsid w:val="00880C3B"/>
    <w:rsid w:val="00881749"/>
    <w:rsid w:val="00882F1E"/>
    <w:rsid w:val="0088516D"/>
    <w:rsid w:val="008857CD"/>
    <w:rsid w:val="00885BB9"/>
    <w:rsid w:val="00885BC6"/>
    <w:rsid w:val="00885DF3"/>
    <w:rsid w:val="00887F2C"/>
    <w:rsid w:val="00891BA7"/>
    <w:rsid w:val="00892DB6"/>
    <w:rsid w:val="0089708D"/>
    <w:rsid w:val="00897803"/>
    <w:rsid w:val="008A517D"/>
    <w:rsid w:val="008A5ECB"/>
    <w:rsid w:val="008A68D0"/>
    <w:rsid w:val="008A7F5E"/>
    <w:rsid w:val="008B2E20"/>
    <w:rsid w:val="008B4C3B"/>
    <w:rsid w:val="008B68C3"/>
    <w:rsid w:val="008B6A8A"/>
    <w:rsid w:val="008B7956"/>
    <w:rsid w:val="008C4FC6"/>
    <w:rsid w:val="008C548C"/>
    <w:rsid w:val="008C5A26"/>
    <w:rsid w:val="008D17F5"/>
    <w:rsid w:val="008D35CE"/>
    <w:rsid w:val="008D3F3F"/>
    <w:rsid w:val="008D6B5D"/>
    <w:rsid w:val="008D7043"/>
    <w:rsid w:val="008D7F12"/>
    <w:rsid w:val="008E1547"/>
    <w:rsid w:val="008E3D00"/>
    <w:rsid w:val="008F02BB"/>
    <w:rsid w:val="008F04D0"/>
    <w:rsid w:val="008F088C"/>
    <w:rsid w:val="008F0F86"/>
    <w:rsid w:val="008F1590"/>
    <w:rsid w:val="008F245C"/>
    <w:rsid w:val="008F5212"/>
    <w:rsid w:val="008F6E10"/>
    <w:rsid w:val="008F71C2"/>
    <w:rsid w:val="008F758C"/>
    <w:rsid w:val="0090268B"/>
    <w:rsid w:val="009043E9"/>
    <w:rsid w:val="00904556"/>
    <w:rsid w:val="00906587"/>
    <w:rsid w:val="00910448"/>
    <w:rsid w:val="0091130F"/>
    <w:rsid w:val="0091342C"/>
    <w:rsid w:val="00913A5F"/>
    <w:rsid w:val="00915A62"/>
    <w:rsid w:val="00915F7A"/>
    <w:rsid w:val="00916DA4"/>
    <w:rsid w:val="00916DA9"/>
    <w:rsid w:val="00920B22"/>
    <w:rsid w:val="00924E74"/>
    <w:rsid w:val="009262B6"/>
    <w:rsid w:val="00927149"/>
    <w:rsid w:val="00927E00"/>
    <w:rsid w:val="00931508"/>
    <w:rsid w:val="00934E92"/>
    <w:rsid w:val="009369AE"/>
    <w:rsid w:val="00937BEE"/>
    <w:rsid w:val="009401D0"/>
    <w:rsid w:val="00941519"/>
    <w:rsid w:val="009441D9"/>
    <w:rsid w:val="00944423"/>
    <w:rsid w:val="0094676C"/>
    <w:rsid w:val="00947E75"/>
    <w:rsid w:val="00950BB4"/>
    <w:rsid w:val="009545D6"/>
    <w:rsid w:val="00961C42"/>
    <w:rsid w:val="009624FD"/>
    <w:rsid w:val="00962F90"/>
    <w:rsid w:val="009636C3"/>
    <w:rsid w:val="0096381D"/>
    <w:rsid w:val="00965EFD"/>
    <w:rsid w:val="0096673E"/>
    <w:rsid w:val="00966BF9"/>
    <w:rsid w:val="00966CEF"/>
    <w:rsid w:val="00967570"/>
    <w:rsid w:val="00967DC5"/>
    <w:rsid w:val="0097020B"/>
    <w:rsid w:val="00970B7D"/>
    <w:rsid w:val="00972917"/>
    <w:rsid w:val="009763BB"/>
    <w:rsid w:val="009772CD"/>
    <w:rsid w:val="00980C83"/>
    <w:rsid w:val="009850B8"/>
    <w:rsid w:val="009854C5"/>
    <w:rsid w:val="00985FFB"/>
    <w:rsid w:val="00986149"/>
    <w:rsid w:val="00986CB3"/>
    <w:rsid w:val="0099368C"/>
    <w:rsid w:val="00993983"/>
    <w:rsid w:val="00994DDE"/>
    <w:rsid w:val="009A094F"/>
    <w:rsid w:val="009A21F1"/>
    <w:rsid w:val="009A243F"/>
    <w:rsid w:val="009A2C23"/>
    <w:rsid w:val="009A55D3"/>
    <w:rsid w:val="009A66AE"/>
    <w:rsid w:val="009A7185"/>
    <w:rsid w:val="009B01A2"/>
    <w:rsid w:val="009B021E"/>
    <w:rsid w:val="009B348F"/>
    <w:rsid w:val="009B4878"/>
    <w:rsid w:val="009B4A3F"/>
    <w:rsid w:val="009B52C4"/>
    <w:rsid w:val="009B55AB"/>
    <w:rsid w:val="009B60B5"/>
    <w:rsid w:val="009C0545"/>
    <w:rsid w:val="009C0BEE"/>
    <w:rsid w:val="009C1F6E"/>
    <w:rsid w:val="009C2D46"/>
    <w:rsid w:val="009C314F"/>
    <w:rsid w:val="009C399A"/>
    <w:rsid w:val="009D0240"/>
    <w:rsid w:val="009D05A9"/>
    <w:rsid w:val="009D1C0A"/>
    <w:rsid w:val="009D1D73"/>
    <w:rsid w:val="009D1E6F"/>
    <w:rsid w:val="009D3079"/>
    <w:rsid w:val="009D3876"/>
    <w:rsid w:val="009D401F"/>
    <w:rsid w:val="009D452D"/>
    <w:rsid w:val="009D514A"/>
    <w:rsid w:val="009D59D7"/>
    <w:rsid w:val="009D675A"/>
    <w:rsid w:val="009D7CEB"/>
    <w:rsid w:val="009E28B6"/>
    <w:rsid w:val="009E2C96"/>
    <w:rsid w:val="009E3079"/>
    <w:rsid w:val="009E4299"/>
    <w:rsid w:val="009E67DC"/>
    <w:rsid w:val="009E77D2"/>
    <w:rsid w:val="009E7DD0"/>
    <w:rsid w:val="009F01E2"/>
    <w:rsid w:val="009F10D7"/>
    <w:rsid w:val="009F31EB"/>
    <w:rsid w:val="009F37D2"/>
    <w:rsid w:val="009F4071"/>
    <w:rsid w:val="009F43C1"/>
    <w:rsid w:val="009F5389"/>
    <w:rsid w:val="009F5BDC"/>
    <w:rsid w:val="009F5C41"/>
    <w:rsid w:val="009F614E"/>
    <w:rsid w:val="009F6315"/>
    <w:rsid w:val="00A04112"/>
    <w:rsid w:val="00A057FE"/>
    <w:rsid w:val="00A07495"/>
    <w:rsid w:val="00A10984"/>
    <w:rsid w:val="00A11CD3"/>
    <w:rsid w:val="00A15CFE"/>
    <w:rsid w:val="00A16994"/>
    <w:rsid w:val="00A2092F"/>
    <w:rsid w:val="00A210AA"/>
    <w:rsid w:val="00A2151F"/>
    <w:rsid w:val="00A226B1"/>
    <w:rsid w:val="00A22E44"/>
    <w:rsid w:val="00A2442A"/>
    <w:rsid w:val="00A24B01"/>
    <w:rsid w:val="00A24B48"/>
    <w:rsid w:val="00A24E30"/>
    <w:rsid w:val="00A257F3"/>
    <w:rsid w:val="00A26975"/>
    <w:rsid w:val="00A3203F"/>
    <w:rsid w:val="00A328BD"/>
    <w:rsid w:val="00A32D2D"/>
    <w:rsid w:val="00A33678"/>
    <w:rsid w:val="00A33E8A"/>
    <w:rsid w:val="00A3469E"/>
    <w:rsid w:val="00A36237"/>
    <w:rsid w:val="00A36E5D"/>
    <w:rsid w:val="00A37300"/>
    <w:rsid w:val="00A40D2D"/>
    <w:rsid w:val="00A422C2"/>
    <w:rsid w:val="00A42B48"/>
    <w:rsid w:val="00A44010"/>
    <w:rsid w:val="00A4538E"/>
    <w:rsid w:val="00A46412"/>
    <w:rsid w:val="00A4759E"/>
    <w:rsid w:val="00A47632"/>
    <w:rsid w:val="00A477B2"/>
    <w:rsid w:val="00A500DE"/>
    <w:rsid w:val="00A52368"/>
    <w:rsid w:val="00A52778"/>
    <w:rsid w:val="00A53077"/>
    <w:rsid w:val="00A539DB"/>
    <w:rsid w:val="00A54A20"/>
    <w:rsid w:val="00A54DB4"/>
    <w:rsid w:val="00A55BAF"/>
    <w:rsid w:val="00A56835"/>
    <w:rsid w:val="00A56840"/>
    <w:rsid w:val="00A614DB"/>
    <w:rsid w:val="00A6151F"/>
    <w:rsid w:val="00A626E7"/>
    <w:rsid w:val="00A6271A"/>
    <w:rsid w:val="00A62B62"/>
    <w:rsid w:val="00A63411"/>
    <w:rsid w:val="00A658A4"/>
    <w:rsid w:val="00A67CF5"/>
    <w:rsid w:val="00A723E4"/>
    <w:rsid w:val="00A766B4"/>
    <w:rsid w:val="00A76858"/>
    <w:rsid w:val="00A768AB"/>
    <w:rsid w:val="00A76E05"/>
    <w:rsid w:val="00A77D0D"/>
    <w:rsid w:val="00A80922"/>
    <w:rsid w:val="00A809E2"/>
    <w:rsid w:val="00A82271"/>
    <w:rsid w:val="00A83D53"/>
    <w:rsid w:val="00A865E5"/>
    <w:rsid w:val="00A86879"/>
    <w:rsid w:val="00A869EE"/>
    <w:rsid w:val="00A87EE8"/>
    <w:rsid w:val="00A90671"/>
    <w:rsid w:val="00A93017"/>
    <w:rsid w:val="00A967E2"/>
    <w:rsid w:val="00AA073B"/>
    <w:rsid w:val="00AA0CFA"/>
    <w:rsid w:val="00AA0EBF"/>
    <w:rsid w:val="00AA1586"/>
    <w:rsid w:val="00AA1B10"/>
    <w:rsid w:val="00AA324C"/>
    <w:rsid w:val="00AA38BB"/>
    <w:rsid w:val="00AA3E27"/>
    <w:rsid w:val="00AA779B"/>
    <w:rsid w:val="00AA7E84"/>
    <w:rsid w:val="00AB028F"/>
    <w:rsid w:val="00AB1836"/>
    <w:rsid w:val="00AB3226"/>
    <w:rsid w:val="00AB3613"/>
    <w:rsid w:val="00AB74A1"/>
    <w:rsid w:val="00AB7A7D"/>
    <w:rsid w:val="00AC2363"/>
    <w:rsid w:val="00AC332D"/>
    <w:rsid w:val="00AC38D5"/>
    <w:rsid w:val="00AC6AF9"/>
    <w:rsid w:val="00AD062C"/>
    <w:rsid w:val="00AD1EE7"/>
    <w:rsid w:val="00AD25DB"/>
    <w:rsid w:val="00AD3024"/>
    <w:rsid w:val="00AD391D"/>
    <w:rsid w:val="00AD4560"/>
    <w:rsid w:val="00AD54FC"/>
    <w:rsid w:val="00AD58A5"/>
    <w:rsid w:val="00AD7E95"/>
    <w:rsid w:val="00AE066E"/>
    <w:rsid w:val="00AE0CBF"/>
    <w:rsid w:val="00AE152B"/>
    <w:rsid w:val="00AE1869"/>
    <w:rsid w:val="00AE25AB"/>
    <w:rsid w:val="00AE3A1B"/>
    <w:rsid w:val="00AE5A17"/>
    <w:rsid w:val="00AE7E68"/>
    <w:rsid w:val="00AF021B"/>
    <w:rsid w:val="00AF1B6C"/>
    <w:rsid w:val="00AF22C4"/>
    <w:rsid w:val="00AF38A8"/>
    <w:rsid w:val="00AF3B08"/>
    <w:rsid w:val="00AF3BD4"/>
    <w:rsid w:val="00AF3DA0"/>
    <w:rsid w:val="00AF787C"/>
    <w:rsid w:val="00B00D84"/>
    <w:rsid w:val="00B00DEF"/>
    <w:rsid w:val="00B023BD"/>
    <w:rsid w:val="00B02C6C"/>
    <w:rsid w:val="00B03423"/>
    <w:rsid w:val="00B03753"/>
    <w:rsid w:val="00B045BA"/>
    <w:rsid w:val="00B0472F"/>
    <w:rsid w:val="00B0765B"/>
    <w:rsid w:val="00B10371"/>
    <w:rsid w:val="00B11A10"/>
    <w:rsid w:val="00B13322"/>
    <w:rsid w:val="00B14921"/>
    <w:rsid w:val="00B149A9"/>
    <w:rsid w:val="00B16A79"/>
    <w:rsid w:val="00B23822"/>
    <w:rsid w:val="00B23BE9"/>
    <w:rsid w:val="00B24E98"/>
    <w:rsid w:val="00B2557A"/>
    <w:rsid w:val="00B25B34"/>
    <w:rsid w:val="00B269BD"/>
    <w:rsid w:val="00B26DC3"/>
    <w:rsid w:val="00B27AA5"/>
    <w:rsid w:val="00B31EA2"/>
    <w:rsid w:val="00B36DF1"/>
    <w:rsid w:val="00B375F1"/>
    <w:rsid w:val="00B37619"/>
    <w:rsid w:val="00B37D7C"/>
    <w:rsid w:val="00B40438"/>
    <w:rsid w:val="00B40A93"/>
    <w:rsid w:val="00B41939"/>
    <w:rsid w:val="00B42149"/>
    <w:rsid w:val="00B425D5"/>
    <w:rsid w:val="00B4425E"/>
    <w:rsid w:val="00B44909"/>
    <w:rsid w:val="00B46453"/>
    <w:rsid w:val="00B46D25"/>
    <w:rsid w:val="00B50978"/>
    <w:rsid w:val="00B52867"/>
    <w:rsid w:val="00B52E7F"/>
    <w:rsid w:val="00B559F4"/>
    <w:rsid w:val="00B56D46"/>
    <w:rsid w:val="00B6179B"/>
    <w:rsid w:val="00B61AEB"/>
    <w:rsid w:val="00B63621"/>
    <w:rsid w:val="00B64DC6"/>
    <w:rsid w:val="00B6571A"/>
    <w:rsid w:val="00B66D01"/>
    <w:rsid w:val="00B66F65"/>
    <w:rsid w:val="00B6761F"/>
    <w:rsid w:val="00B7511F"/>
    <w:rsid w:val="00B75A9C"/>
    <w:rsid w:val="00B768E8"/>
    <w:rsid w:val="00B7799D"/>
    <w:rsid w:val="00B80E17"/>
    <w:rsid w:val="00B812A4"/>
    <w:rsid w:val="00B8307B"/>
    <w:rsid w:val="00B837B1"/>
    <w:rsid w:val="00B83DA9"/>
    <w:rsid w:val="00B85565"/>
    <w:rsid w:val="00B861DD"/>
    <w:rsid w:val="00B879D7"/>
    <w:rsid w:val="00B90049"/>
    <w:rsid w:val="00B91DE7"/>
    <w:rsid w:val="00B92E8A"/>
    <w:rsid w:val="00B931E1"/>
    <w:rsid w:val="00B961A5"/>
    <w:rsid w:val="00BA20C7"/>
    <w:rsid w:val="00BA39BD"/>
    <w:rsid w:val="00BA5B4D"/>
    <w:rsid w:val="00BA70A7"/>
    <w:rsid w:val="00BA710B"/>
    <w:rsid w:val="00BB0D36"/>
    <w:rsid w:val="00BC0276"/>
    <w:rsid w:val="00BC041C"/>
    <w:rsid w:val="00BC0BF0"/>
    <w:rsid w:val="00BC1A1B"/>
    <w:rsid w:val="00BC1A23"/>
    <w:rsid w:val="00BC23A1"/>
    <w:rsid w:val="00BC4ED5"/>
    <w:rsid w:val="00BC5A69"/>
    <w:rsid w:val="00BC6A44"/>
    <w:rsid w:val="00BC6E11"/>
    <w:rsid w:val="00BC7939"/>
    <w:rsid w:val="00BD01B4"/>
    <w:rsid w:val="00BD1CF0"/>
    <w:rsid w:val="00BD2C95"/>
    <w:rsid w:val="00BD3D81"/>
    <w:rsid w:val="00BD53FD"/>
    <w:rsid w:val="00BD59AF"/>
    <w:rsid w:val="00BD5A04"/>
    <w:rsid w:val="00BD6201"/>
    <w:rsid w:val="00BD6ED1"/>
    <w:rsid w:val="00BD779F"/>
    <w:rsid w:val="00BE0447"/>
    <w:rsid w:val="00BE1E58"/>
    <w:rsid w:val="00BE314F"/>
    <w:rsid w:val="00BE38E2"/>
    <w:rsid w:val="00BE4247"/>
    <w:rsid w:val="00BE578A"/>
    <w:rsid w:val="00BE635F"/>
    <w:rsid w:val="00BE66B9"/>
    <w:rsid w:val="00BE6A27"/>
    <w:rsid w:val="00BE7724"/>
    <w:rsid w:val="00BF28FA"/>
    <w:rsid w:val="00BF2D22"/>
    <w:rsid w:val="00BF4115"/>
    <w:rsid w:val="00BF411C"/>
    <w:rsid w:val="00BF4E55"/>
    <w:rsid w:val="00C023E4"/>
    <w:rsid w:val="00C06AE5"/>
    <w:rsid w:val="00C07027"/>
    <w:rsid w:val="00C07D42"/>
    <w:rsid w:val="00C10581"/>
    <w:rsid w:val="00C12A8B"/>
    <w:rsid w:val="00C1354E"/>
    <w:rsid w:val="00C14F18"/>
    <w:rsid w:val="00C15D28"/>
    <w:rsid w:val="00C16996"/>
    <w:rsid w:val="00C17042"/>
    <w:rsid w:val="00C2047D"/>
    <w:rsid w:val="00C20E8C"/>
    <w:rsid w:val="00C22157"/>
    <w:rsid w:val="00C26511"/>
    <w:rsid w:val="00C276A5"/>
    <w:rsid w:val="00C278E4"/>
    <w:rsid w:val="00C322D9"/>
    <w:rsid w:val="00C32DE6"/>
    <w:rsid w:val="00C3455B"/>
    <w:rsid w:val="00C37B07"/>
    <w:rsid w:val="00C40C28"/>
    <w:rsid w:val="00C40D4C"/>
    <w:rsid w:val="00C4179B"/>
    <w:rsid w:val="00C42911"/>
    <w:rsid w:val="00C42A80"/>
    <w:rsid w:val="00C437DB"/>
    <w:rsid w:val="00C45474"/>
    <w:rsid w:val="00C4690B"/>
    <w:rsid w:val="00C51735"/>
    <w:rsid w:val="00C51C31"/>
    <w:rsid w:val="00C52CCF"/>
    <w:rsid w:val="00C53C87"/>
    <w:rsid w:val="00C547F6"/>
    <w:rsid w:val="00C569D6"/>
    <w:rsid w:val="00C6140A"/>
    <w:rsid w:val="00C620D7"/>
    <w:rsid w:val="00C621C7"/>
    <w:rsid w:val="00C635B2"/>
    <w:rsid w:val="00C635EF"/>
    <w:rsid w:val="00C64529"/>
    <w:rsid w:val="00C6465F"/>
    <w:rsid w:val="00C64D18"/>
    <w:rsid w:val="00C6645D"/>
    <w:rsid w:val="00C669A9"/>
    <w:rsid w:val="00C66BA0"/>
    <w:rsid w:val="00C70150"/>
    <w:rsid w:val="00C70656"/>
    <w:rsid w:val="00C71E02"/>
    <w:rsid w:val="00C71E6A"/>
    <w:rsid w:val="00C73D98"/>
    <w:rsid w:val="00C74E34"/>
    <w:rsid w:val="00C752A5"/>
    <w:rsid w:val="00C75370"/>
    <w:rsid w:val="00C76EF8"/>
    <w:rsid w:val="00C80562"/>
    <w:rsid w:val="00C811F6"/>
    <w:rsid w:val="00C81FC9"/>
    <w:rsid w:val="00C837CF"/>
    <w:rsid w:val="00C83843"/>
    <w:rsid w:val="00C9167B"/>
    <w:rsid w:val="00C9181B"/>
    <w:rsid w:val="00C966BC"/>
    <w:rsid w:val="00CA09A3"/>
    <w:rsid w:val="00CA4ED5"/>
    <w:rsid w:val="00CA59A7"/>
    <w:rsid w:val="00CA6B5C"/>
    <w:rsid w:val="00CA7569"/>
    <w:rsid w:val="00CB0B7D"/>
    <w:rsid w:val="00CB0F8B"/>
    <w:rsid w:val="00CB2147"/>
    <w:rsid w:val="00CB2569"/>
    <w:rsid w:val="00CB5363"/>
    <w:rsid w:val="00CB5B74"/>
    <w:rsid w:val="00CB6683"/>
    <w:rsid w:val="00CB671C"/>
    <w:rsid w:val="00CB7E83"/>
    <w:rsid w:val="00CC05FD"/>
    <w:rsid w:val="00CC08AE"/>
    <w:rsid w:val="00CC21CB"/>
    <w:rsid w:val="00CC28CD"/>
    <w:rsid w:val="00CC3CB2"/>
    <w:rsid w:val="00CC467A"/>
    <w:rsid w:val="00CC4683"/>
    <w:rsid w:val="00CC67CC"/>
    <w:rsid w:val="00CD5D32"/>
    <w:rsid w:val="00CD63E6"/>
    <w:rsid w:val="00CD6BEA"/>
    <w:rsid w:val="00CD77D1"/>
    <w:rsid w:val="00CE07AD"/>
    <w:rsid w:val="00CE1002"/>
    <w:rsid w:val="00CE3E3C"/>
    <w:rsid w:val="00CE67AE"/>
    <w:rsid w:val="00CE7151"/>
    <w:rsid w:val="00CE7DAF"/>
    <w:rsid w:val="00CF07E3"/>
    <w:rsid w:val="00CF102B"/>
    <w:rsid w:val="00CF2436"/>
    <w:rsid w:val="00CF3D06"/>
    <w:rsid w:val="00CF6161"/>
    <w:rsid w:val="00CF669B"/>
    <w:rsid w:val="00D00726"/>
    <w:rsid w:val="00D01483"/>
    <w:rsid w:val="00D04395"/>
    <w:rsid w:val="00D13C55"/>
    <w:rsid w:val="00D14FFE"/>
    <w:rsid w:val="00D16421"/>
    <w:rsid w:val="00D201AD"/>
    <w:rsid w:val="00D208AA"/>
    <w:rsid w:val="00D224FE"/>
    <w:rsid w:val="00D2508A"/>
    <w:rsid w:val="00D25928"/>
    <w:rsid w:val="00D33069"/>
    <w:rsid w:val="00D406AC"/>
    <w:rsid w:val="00D413B1"/>
    <w:rsid w:val="00D4198D"/>
    <w:rsid w:val="00D42D6B"/>
    <w:rsid w:val="00D43BF3"/>
    <w:rsid w:val="00D43DD1"/>
    <w:rsid w:val="00D44AB3"/>
    <w:rsid w:val="00D455A0"/>
    <w:rsid w:val="00D45BD8"/>
    <w:rsid w:val="00D45F06"/>
    <w:rsid w:val="00D46EE7"/>
    <w:rsid w:val="00D50AF9"/>
    <w:rsid w:val="00D517E3"/>
    <w:rsid w:val="00D53341"/>
    <w:rsid w:val="00D53CA6"/>
    <w:rsid w:val="00D546CD"/>
    <w:rsid w:val="00D56442"/>
    <w:rsid w:val="00D57F09"/>
    <w:rsid w:val="00D60580"/>
    <w:rsid w:val="00D64109"/>
    <w:rsid w:val="00D64631"/>
    <w:rsid w:val="00D67C80"/>
    <w:rsid w:val="00D70118"/>
    <w:rsid w:val="00D70599"/>
    <w:rsid w:val="00D72233"/>
    <w:rsid w:val="00D74805"/>
    <w:rsid w:val="00D75317"/>
    <w:rsid w:val="00D75627"/>
    <w:rsid w:val="00D75C22"/>
    <w:rsid w:val="00D770BA"/>
    <w:rsid w:val="00D772BE"/>
    <w:rsid w:val="00D77E7F"/>
    <w:rsid w:val="00D8099A"/>
    <w:rsid w:val="00D81CDC"/>
    <w:rsid w:val="00D872AD"/>
    <w:rsid w:val="00D87C77"/>
    <w:rsid w:val="00D926D7"/>
    <w:rsid w:val="00DA16B0"/>
    <w:rsid w:val="00DA3096"/>
    <w:rsid w:val="00DA468B"/>
    <w:rsid w:val="00DA5138"/>
    <w:rsid w:val="00DA5E9F"/>
    <w:rsid w:val="00DA6C81"/>
    <w:rsid w:val="00DB2E54"/>
    <w:rsid w:val="00DB3330"/>
    <w:rsid w:val="00DB4A80"/>
    <w:rsid w:val="00DB525B"/>
    <w:rsid w:val="00DB588C"/>
    <w:rsid w:val="00DB6B65"/>
    <w:rsid w:val="00DC1BA0"/>
    <w:rsid w:val="00DC2A79"/>
    <w:rsid w:val="00DC2E58"/>
    <w:rsid w:val="00DC41B2"/>
    <w:rsid w:val="00DC55A8"/>
    <w:rsid w:val="00DC63B4"/>
    <w:rsid w:val="00DC7986"/>
    <w:rsid w:val="00DD0A53"/>
    <w:rsid w:val="00DD0BD9"/>
    <w:rsid w:val="00DD2169"/>
    <w:rsid w:val="00DD3A75"/>
    <w:rsid w:val="00DD4761"/>
    <w:rsid w:val="00DD48B6"/>
    <w:rsid w:val="00DD51D4"/>
    <w:rsid w:val="00DD53EF"/>
    <w:rsid w:val="00DD5EF7"/>
    <w:rsid w:val="00DD5F56"/>
    <w:rsid w:val="00DD6929"/>
    <w:rsid w:val="00DD700E"/>
    <w:rsid w:val="00DE033D"/>
    <w:rsid w:val="00DE0802"/>
    <w:rsid w:val="00DE1DE3"/>
    <w:rsid w:val="00DE25DC"/>
    <w:rsid w:val="00DE427D"/>
    <w:rsid w:val="00DE433E"/>
    <w:rsid w:val="00DE5730"/>
    <w:rsid w:val="00DE5932"/>
    <w:rsid w:val="00DE6AEC"/>
    <w:rsid w:val="00DE6CF0"/>
    <w:rsid w:val="00DE7447"/>
    <w:rsid w:val="00DE757F"/>
    <w:rsid w:val="00DF29C7"/>
    <w:rsid w:val="00DF3398"/>
    <w:rsid w:val="00DF45DC"/>
    <w:rsid w:val="00DF463E"/>
    <w:rsid w:val="00DF4ED5"/>
    <w:rsid w:val="00DF6F0B"/>
    <w:rsid w:val="00DF7432"/>
    <w:rsid w:val="00E0052A"/>
    <w:rsid w:val="00E014DC"/>
    <w:rsid w:val="00E01518"/>
    <w:rsid w:val="00E0346E"/>
    <w:rsid w:val="00E0642D"/>
    <w:rsid w:val="00E06F6D"/>
    <w:rsid w:val="00E073C0"/>
    <w:rsid w:val="00E11286"/>
    <w:rsid w:val="00E13F08"/>
    <w:rsid w:val="00E15DB1"/>
    <w:rsid w:val="00E17C4F"/>
    <w:rsid w:val="00E17FD1"/>
    <w:rsid w:val="00E21F73"/>
    <w:rsid w:val="00E25666"/>
    <w:rsid w:val="00E2604E"/>
    <w:rsid w:val="00E26556"/>
    <w:rsid w:val="00E278D3"/>
    <w:rsid w:val="00E3017D"/>
    <w:rsid w:val="00E314FB"/>
    <w:rsid w:val="00E3449E"/>
    <w:rsid w:val="00E36A48"/>
    <w:rsid w:val="00E36AD0"/>
    <w:rsid w:val="00E40447"/>
    <w:rsid w:val="00E415CF"/>
    <w:rsid w:val="00E41EF4"/>
    <w:rsid w:val="00E42878"/>
    <w:rsid w:val="00E50F3D"/>
    <w:rsid w:val="00E514FF"/>
    <w:rsid w:val="00E51986"/>
    <w:rsid w:val="00E528CA"/>
    <w:rsid w:val="00E544AC"/>
    <w:rsid w:val="00E601BE"/>
    <w:rsid w:val="00E6152C"/>
    <w:rsid w:val="00E61664"/>
    <w:rsid w:val="00E6223E"/>
    <w:rsid w:val="00E63734"/>
    <w:rsid w:val="00E63EA3"/>
    <w:rsid w:val="00E64121"/>
    <w:rsid w:val="00E6424F"/>
    <w:rsid w:val="00E64427"/>
    <w:rsid w:val="00E6572C"/>
    <w:rsid w:val="00E66957"/>
    <w:rsid w:val="00E704BD"/>
    <w:rsid w:val="00E710BA"/>
    <w:rsid w:val="00E72911"/>
    <w:rsid w:val="00E72ED2"/>
    <w:rsid w:val="00E74C1D"/>
    <w:rsid w:val="00E75AC2"/>
    <w:rsid w:val="00E8079E"/>
    <w:rsid w:val="00E8202A"/>
    <w:rsid w:val="00E8227A"/>
    <w:rsid w:val="00E827D6"/>
    <w:rsid w:val="00E83172"/>
    <w:rsid w:val="00E83935"/>
    <w:rsid w:val="00E841BD"/>
    <w:rsid w:val="00E85136"/>
    <w:rsid w:val="00E85440"/>
    <w:rsid w:val="00E864C6"/>
    <w:rsid w:val="00E92F22"/>
    <w:rsid w:val="00E931E5"/>
    <w:rsid w:val="00E9341A"/>
    <w:rsid w:val="00E9363B"/>
    <w:rsid w:val="00E947D0"/>
    <w:rsid w:val="00E958FC"/>
    <w:rsid w:val="00E97DE0"/>
    <w:rsid w:val="00EA0F6D"/>
    <w:rsid w:val="00EA1608"/>
    <w:rsid w:val="00EA2612"/>
    <w:rsid w:val="00EA2B26"/>
    <w:rsid w:val="00EA2E2D"/>
    <w:rsid w:val="00EA3C0F"/>
    <w:rsid w:val="00EA53E2"/>
    <w:rsid w:val="00EA75A3"/>
    <w:rsid w:val="00EB029E"/>
    <w:rsid w:val="00EB0C8E"/>
    <w:rsid w:val="00EB1921"/>
    <w:rsid w:val="00EB32E5"/>
    <w:rsid w:val="00EB4F52"/>
    <w:rsid w:val="00EB584D"/>
    <w:rsid w:val="00EB5C6C"/>
    <w:rsid w:val="00EB5DE1"/>
    <w:rsid w:val="00EB631D"/>
    <w:rsid w:val="00EC1C93"/>
    <w:rsid w:val="00EC1E5D"/>
    <w:rsid w:val="00EC1E80"/>
    <w:rsid w:val="00EC21DB"/>
    <w:rsid w:val="00EC2594"/>
    <w:rsid w:val="00EC42CB"/>
    <w:rsid w:val="00EC48C3"/>
    <w:rsid w:val="00EC48D6"/>
    <w:rsid w:val="00EC5FA1"/>
    <w:rsid w:val="00EC7DE9"/>
    <w:rsid w:val="00ED1FC6"/>
    <w:rsid w:val="00ED23CB"/>
    <w:rsid w:val="00ED38E5"/>
    <w:rsid w:val="00ED40E2"/>
    <w:rsid w:val="00ED5414"/>
    <w:rsid w:val="00ED5AC5"/>
    <w:rsid w:val="00ED6468"/>
    <w:rsid w:val="00ED6DA0"/>
    <w:rsid w:val="00ED7DD8"/>
    <w:rsid w:val="00EE13DD"/>
    <w:rsid w:val="00EE2756"/>
    <w:rsid w:val="00EE2767"/>
    <w:rsid w:val="00EE731F"/>
    <w:rsid w:val="00EE7565"/>
    <w:rsid w:val="00EE7696"/>
    <w:rsid w:val="00EE7D1D"/>
    <w:rsid w:val="00EF0144"/>
    <w:rsid w:val="00EF060D"/>
    <w:rsid w:val="00EF1935"/>
    <w:rsid w:val="00EF2E0D"/>
    <w:rsid w:val="00EF33EE"/>
    <w:rsid w:val="00EF6EC6"/>
    <w:rsid w:val="00EF741D"/>
    <w:rsid w:val="00EF7486"/>
    <w:rsid w:val="00EF7BD7"/>
    <w:rsid w:val="00F035EF"/>
    <w:rsid w:val="00F0444E"/>
    <w:rsid w:val="00F04932"/>
    <w:rsid w:val="00F053D4"/>
    <w:rsid w:val="00F07BAC"/>
    <w:rsid w:val="00F11DF4"/>
    <w:rsid w:val="00F1381F"/>
    <w:rsid w:val="00F13D56"/>
    <w:rsid w:val="00F1645A"/>
    <w:rsid w:val="00F2053E"/>
    <w:rsid w:val="00F20F57"/>
    <w:rsid w:val="00F22D91"/>
    <w:rsid w:val="00F238FC"/>
    <w:rsid w:val="00F302E2"/>
    <w:rsid w:val="00F31861"/>
    <w:rsid w:val="00F31C56"/>
    <w:rsid w:val="00F34387"/>
    <w:rsid w:val="00F35E6D"/>
    <w:rsid w:val="00F36292"/>
    <w:rsid w:val="00F41BD1"/>
    <w:rsid w:val="00F41C29"/>
    <w:rsid w:val="00F4594D"/>
    <w:rsid w:val="00F45EAB"/>
    <w:rsid w:val="00F45F5B"/>
    <w:rsid w:val="00F47FC3"/>
    <w:rsid w:val="00F515D0"/>
    <w:rsid w:val="00F51740"/>
    <w:rsid w:val="00F519E9"/>
    <w:rsid w:val="00F5226C"/>
    <w:rsid w:val="00F522DB"/>
    <w:rsid w:val="00F53E99"/>
    <w:rsid w:val="00F5415D"/>
    <w:rsid w:val="00F54F13"/>
    <w:rsid w:val="00F55450"/>
    <w:rsid w:val="00F558CA"/>
    <w:rsid w:val="00F561EE"/>
    <w:rsid w:val="00F57F8F"/>
    <w:rsid w:val="00F6216A"/>
    <w:rsid w:val="00F6305F"/>
    <w:rsid w:val="00F67C10"/>
    <w:rsid w:val="00F7070E"/>
    <w:rsid w:val="00F70E4F"/>
    <w:rsid w:val="00F71212"/>
    <w:rsid w:val="00F718E0"/>
    <w:rsid w:val="00F72869"/>
    <w:rsid w:val="00F7292C"/>
    <w:rsid w:val="00F72DC7"/>
    <w:rsid w:val="00F75273"/>
    <w:rsid w:val="00F756C6"/>
    <w:rsid w:val="00F76C20"/>
    <w:rsid w:val="00F7719D"/>
    <w:rsid w:val="00F80D39"/>
    <w:rsid w:val="00F812D8"/>
    <w:rsid w:val="00F81F6C"/>
    <w:rsid w:val="00F836D8"/>
    <w:rsid w:val="00F84502"/>
    <w:rsid w:val="00F85126"/>
    <w:rsid w:val="00F85734"/>
    <w:rsid w:val="00F86235"/>
    <w:rsid w:val="00F86A99"/>
    <w:rsid w:val="00F87AD1"/>
    <w:rsid w:val="00F90D5A"/>
    <w:rsid w:val="00F91EB2"/>
    <w:rsid w:val="00F9462E"/>
    <w:rsid w:val="00F948EC"/>
    <w:rsid w:val="00F976A3"/>
    <w:rsid w:val="00FA049F"/>
    <w:rsid w:val="00FA225B"/>
    <w:rsid w:val="00FA29C8"/>
    <w:rsid w:val="00FA5EB1"/>
    <w:rsid w:val="00FA6B8C"/>
    <w:rsid w:val="00FA6E43"/>
    <w:rsid w:val="00FA7866"/>
    <w:rsid w:val="00FA7D14"/>
    <w:rsid w:val="00FB1098"/>
    <w:rsid w:val="00FB170F"/>
    <w:rsid w:val="00FB22F3"/>
    <w:rsid w:val="00FB2336"/>
    <w:rsid w:val="00FB3AF5"/>
    <w:rsid w:val="00FB60E7"/>
    <w:rsid w:val="00FB6E11"/>
    <w:rsid w:val="00FC13A7"/>
    <w:rsid w:val="00FC1A90"/>
    <w:rsid w:val="00FC26C1"/>
    <w:rsid w:val="00FC26E7"/>
    <w:rsid w:val="00FC2A8E"/>
    <w:rsid w:val="00FC4256"/>
    <w:rsid w:val="00FC4C37"/>
    <w:rsid w:val="00FC4FEE"/>
    <w:rsid w:val="00FC54A9"/>
    <w:rsid w:val="00FC6A8C"/>
    <w:rsid w:val="00FC6FFD"/>
    <w:rsid w:val="00FC74BA"/>
    <w:rsid w:val="00FD01FB"/>
    <w:rsid w:val="00FD09F6"/>
    <w:rsid w:val="00FD0B2C"/>
    <w:rsid w:val="00FD1804"/>
    <w:rsid w:val="00FD27DC"/>
    <w:rsid w:val="00FD3876"/>
    <w:rsid w:val="00FD4B3D"/>
    <w:rsid w:val="00FD4DB6"/>
    <w:rsid w:val="00FD4F0D"/>
    <w:rsid w:val="00FE0DE0"/>
    <w:rsid w:val="00FE1CD9"/>
    <w:rsid w:val="00FE2552"/>
    <w:rsid w:val="00FE312D"/>
    <w:rsid w:val="00FE34B8"/>
    <w:rsid w:val="00FE5169"/>
    <w:rsid w:val="00FE613C"/>
    <w:rsid w:val="00FE72B7"/>
    <w:rsid w:val="00FF0D9C"/>
    <w:rsid w:val="00FF27BA"/>
    <w:rsid w:val="00FF2840"/>
    <w:rsid w:val="00FF69EE"/>
    <w:rsid w:val="00FF7CFE"/>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60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E5"/>
    <w:pPr>
      <w:widowControl w:val="0"/>
      <w:jc w:val="both"/>
    </w:pPr>
  </w:style>
  <w:style w:type="paragraph" w:styleId="1">
    <w:name w:val="heading 1"/>
    <w:basedOn w:val="a"/>
    <w:next w:val="a"/>
    <w:link w:val="10"/>
    <w:uiPriority w:val="9"/>
    <w:qFormat/>
    <w:rsid w:val="00543B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3B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3B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43B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0765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0765B"/>
    <w:rPr>
      <w:rFonts w:ascii="ＭＳ ゴシック" w:eastAsia="ＭＳ ゴシック" w:hAnsi="Courier New" w:cs="Courier New"/>
      <w:sz w:val="20"/>
      <w:szCs w:val="21"/>
    </w:rPr>
  </w:style>
  <w:style w:type="paragraph" w:customStyle="1" w:styleId="Default">
    <w:name w:val="Default"/>
    <w:rsid w:val="000C6745"/>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4F007B"/>
    <w:pPr>
      <w:tabs>
        <w:tab w:val="center" w:pos="4252"/>
        <w:tab w:val="right" w:pos="8504"/>
      </w:tabs>
      <w:snapToGrid w:val="0"/>
    </w:pPr>
  </w:style>
  <w:style w:type="character" w:customStyle="1" w:styleId="a7">
    <w:name w:val="ヘッダー (文字)"/>
    <w:basedOn w:val="a0"/>
    <w:link w:val="a6"/>
    <w:uiPriority w:val="99"/>
    <w:rsid w:val="004F007B"/>
  </w:style>
  <w:style w:type="paragraph" w:styleId="a8">
    <w:name w:val="footer"/>
    <w:basedOn w:val="a"/>
    <w:link w:val="a9"/>
    <w:uiPriority w:val="99"/>
    <w:unhideWhenUsed/>
    <w:rsid w:val="004F007B"/>
    <w:pPr>
      <w:tabs>
        <w:tab w:val="center" w:pos="4252"/>
        <w:tab w:val="right" w:pos="8504"/>
      </w:tabs>
      <w:snapToGrid w:val="0"/>
    </w:pPr>
  </w:style>
  <w:style w:type="character" w:customStyle="1" w:styleId="a9">
    <w:name w:val="フッター (文字)"/>
    <w:basedOn w:val="a0"/>
    <w:link w:val="a8"/>
    <w:uiPriority w:val="99"/>
    <w:rsid w:val="004F007B"/>
  </w:style>
  <w:style w:type="paragraph" w:styleId="aa">
    <w:name w:val="Balloon Text"/>
    <w:basedOn w:val="a"/>
    <w:link w:val="ab"/>
    <w:uiPriority w:val="99"/>
    <w:semiHidden/>
    <w:unhideWhenUsed/>
    <w:rsid w:val="00E25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66"/>
    <w:rPr>
      <w:rFonts w:asciiTheme="majorHAnsi" w:eastAsiaTheme="majorEastAsia" w:hAnsiTheme="majorHAnsi" w:cstheme="majorBidi"/>
      <w:sz w:val="18"/>
      <w:szCs w:val="18"/>
    </w:rPr>
  </w:style>
  <w:style w:type="paragraph" w:styleId="ac">
    <w:name w:val="Revision"/>
    <w:hidden/>
    <w:uiPriority w:val="99"/>
    <w:semiHidden/>
    <w:rsid w:val="00E75AC2"/>
  </w:style>
  <w:style w:type="character" w:styleId="ad">
    <w:name w:val="annotation reference"/>
    <w:basedOn w:val="a0"/>
    <w:uiPriority w:val="99"/>
    <w:semiHidden/>
    <w:unhideWhenUsed/>
    <w:rsid w:val="001C3955"/>
    <w:rPr>
      <w:sz w:val="18"/>
      <w:szCs w:val="18"/>
    </w:rPr>
  </w:style>
  <w:style w:type="paragraph" w:styleId="ae">
    <w:name w:val="annotation text"/>
    <w:basedOn w:val="a"/>
    <w:link w:val="af"/>
    <w:uiPriority w:val="99"/>
    <w:semiHidden/>
    <w:unhideWhenUsed/>
    <w:rsid w:val="001C3955"/>
    <w:pPr>
      <w:jc w:val="left"/>
    </w:pPr>
  </w:style>
  <w:style w:type="character" w:customStyle="1" w:styleId="af">
    <w:name w:val="コメント文字列 (文字)"/>
    <w:basedOn w:val="a0"/>
    <w:link w:val="ae"/>
    <w:uiPriority w:val="99"/>
    <w:semiHidden/>
    <w:rsid w:val="001C3955"/>
  </w:style>
  <w:style w:type="paragraph" w:styleId="af0">
    <w:name w:val="List Paragraph"/>
    <w:basedOn w:val="a"/>
    <w:uiPriority w:val="34"/>
    <w:qFormat/>
    <w:rsid w:val="00755F2C"/>
    <w:pPr>
      <w:ind w:leftChars="400" w:left="840"/>
    </w:pPr>
  </w:style>
  <w:style w:type="character" w:customStyle="1" w:styleId="10">
    <w:name w:val="見出し 1 (文字)"/>
    <w:basedOn w:val="a0"/>
    <w:link w:val="1"/>
    <w:uiPriority w:val="9"/>
    <w:rsid w:val="00543B41"/>
    <w:rPr>
      <w:rFonts w:asciiTheme="majorHAnsi" w:eastAsiaTheme="majorEastAsia" w:hAnsiTheme="majorHAnsi" w:cstheme="majorBidi"/>
      <w:sz w:val="24"/>
      <w:szCs w:val="24"/>
    </w:rPr>
  </w:style>
  <w:style w:type="character" w:customStyle="1" w:styleId="20">
    <w:name w:val="見出し 2 (文字)"/>
    <w:basedOn w:val="a0"/>
    <w:link w:val="2"/>
    <w:uiPriority w:val="9"/>
    <w:rsid w:val="00543B41"/>
    <w:rPr>
      <w:rFonts w:asciiTheme="majorHAnsi" w:eastAsiaTheme="majorEastAsia" w:hAnsiTheme="majorHAnsi" w:cstheme="majorBidi"/>
    </w:rPr>
  </w:style>
  <w:style w:type="paragraph" w:customStyle="1" w:styleId="11">
    <w:name w:val="スタイル1"/>
    <w:basedOn w:val="2"/>
    <w:link w:val="12"/>
    <w:rsid w:val="00543B41"/>
    <w:rPr>
      <w:sz w:val="24"/>
    </w:rPr>
  </w:style>
  <w:style w:type="paragraph" w:customStyle="1" w:styleId="21">
    <w:name w:val="スタイル2"/>
    <w:basedOn w:val="1"/>
    <w:link w:val="22"/>
    <w:rsid w:val="00543B41"/>
    <w:rPr>
      <w:bdr w:val="single" w:sz="4" w:space="0" w:color="auto"/>
    </w:rPr>
  </w:style>
  <w:style w:type="character" w:customStyle="1" w:styleId="12">
    <w:name w:val="スタイル1 (文字)"/>
    <w:basedOn w:val="20"/>
    <w:link w:val="11"/>
    <w:rsid w:val="00543B41"/>
    <w:rPr>
      <w:rFonts w:asciiTheme="majorHAnsi" w:eastAsiaTheme="majorEastAsia" w:hAnsiTheme="majorHAnsi" w:cstheme="majorBidi"/>
      <w:sz w:val="24"/>
    </w:rPr>
  </w:style>
  <w:style w:type="paragraph" w:customStyle="1" w:styleId="31">
    <w:name w:val="スタイル3"/>
    <w:basedOn w:val="1"/>
    <w:link w:val="32"/>
    <w:rsid w:val="00543B41"/>
    <w:rPr>
      <w:b/>
      <w:bdr w:val="single" w:sz="4" w:space="0" w:color="auto"/>
    </w:rPr>
  </w:style>
  <w:style w:type="character" w:customStyle="1" w:styleId="22">
    <w:name w:val="スタイル2 (文字)"/>
    <w:basedOn w:val="10"/>
    <w:link w:val="21"/>
    <w:rsid w:val="00543B41"/>
    <w:rPr>
      <w:rFonts w:asciiTheme="majorHAnsi" w:eastAsiaTheme="majorEastAsia" w:hAnsiTheme="majorHAnsi" w:cstheme="majorBidi"/>
      <w:sz w:val="24"/>
      <w:szCs w:val="24"/>
      <w:bdr w:val="single" w:sz="4" w:space="0" w:color="auto"/>
    </w:rPr>
  </w:style>
  <w:style w:type="character" w:customStyle="1" w:styleId="30">
    <w:name w:val="見出し 3 (文字)"/>
    <w:basedOn w:val="a0"/>
    <w:link w:val="3"/>
    <w:uiPriority w:val="9"/>
    <w:rsid w:val="00543B41"/>
    <w:rPr>
      <w:rFonts w:asciiTheme="majorHAnsi" w:eastAsiaTheme="majorEastAsia" w:hAnsiTheme="majorHAnsi" w:cstheme="majorBidi"/>
    </w:rPr>
  </w:style>
  <w:style w:type="character" w:customStyle="1" w:styleId="32">
    <w:name w:val="スタイル3 (文字)"/>
    <w:basedOn w:val="10"/>
    <w:link w:val="31"/>
    <w:rsid w:val="00543B41"/>
    <w:rPr>
      <w:rFonts w:asciiTheme="majorHAnsi" w:eastAsiaTheme="majorEastAsia" w:hAnsiTheme="majorHAnsi" w:cstheme="majorBidi"/>
      <w:b/>
      <w:sz w:val="24"/>
      <w:szCs w:val="24"/>
      <w:bdr w:val="single" w:sz="4" w:space="0" w:color="auto"/>
    </w:rPr>
  </w:style>
  <w:style w:type="paragraph" w:customStyle="1" w:styleId="41">
    <w:name w:val="スタイル4"/>
    <w:basedOn w:val="21"/>
    <w:link w:val="42"/>
    <w:rsid w:val="00543B41"/>
    <w:rPr>
      <w:rFonts w:ascii="HGSｺﾞｼｯｸM" w:eastAsia="HGSｺﾞｼｯｸM"/>
      <w:u w:val="single"/>
      <w:bdr w:val="none" w:sz="0" w:space="0" w:color="auto"/>
    </w:rPr>
  </w:style>
  <w:style w:type="character" w:customStyle="1" w:styleId="40">
    <w:name w:val="見出し 4 (文字)"/>
    <w:basedOn w:val="a0"/>
    <w:link w:val="4"/>
    <w:uiPriority w:val="9"/>
    <w:rsid w:val="00543B41"/>
    <w:rPr>
      <w:b/>
      <w:bCs/>
    </w:rPr>
  </w:style>
  <w:style w:type="character" w:customStyle="1" w:styleId="42">
    <w:name w:val="スタイル4 (文字)"/>
    <w:basedOn w:val="22"/>
    <w:link w:val="41"/>
    <w:rsid w:val="00543B41"/>
    <w:rPr>
      <w:rFonts w:ascii="HGSｺﾞｼｯｸM" w:eastAsia="HGSｺﾞｼｯｸM" w:hAnsiTheme="majorHAnsi" w:cstheme="majorBidi"/>
      <w:sz w:val="24"/>
      <w:szCs w:val="24"/>
      <w:u w:val="single"/>
      <w:bdr w:val="single" w:sz="4" w:space="0" w:color="auto"/>
    </w:rPr>
  </w:style>
  <w:style w:type="paragraph" w:styleId="af1">
    <w:name w:val="TOC Heading"/>
    <w:basedOn w:val="1"/>
    <w:next w:val="a"/>
    <w:uiPriority w:val="39"/>
    <w:unhideWhenUsed/>
    <w:qFormat/>
    <w:rsid w:val="00AF3BD4"/>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F3BD4"/>
    <w:pPr>
      <w:tabs>
        <w:tab w:val="right" w:leader="dot" w:pos="8494"/>
      </w:tabs>
      <w:snapToGrid w:val="0"/>
      <w:spacing w:line="340" w:lineRule="exact"/>
    </w:pPr>
  </w:style>
  <w:style w:type="paragraph" w:styleId="23">
    <w:name w:val="toc 2"/>
    <w:basedOn w:val="a"/>
    <w:next w:val="a"/>
    <w:autoRedefine/>
    <w:uiPriority w:val="39"/>
    <w:unhideWhenUsed/>
    <w:rsid w:val="00AF3BD4"/>
    <w:pPr>
      <w:ind w:leftChars="100" w:left="210"/>
    </w:pPr>
  </w:style>
  <w:style w:type="character" w:styleId="af2">
    <w:name w:val="Hyperlink"/>
    <w:basedOn w:val="a0"/>
    <w:uiPriority w:val="99"/>
    <w:unhideWhenUsed/>
    <w:rsid w:val="00AF3BD4"/>
    <w:rPr>
      <w:color w:val="0000FF" w:themeColor="hyperlink"/>
      <w:u w:val="single"/>
    </w:rPr>
  </w:style>
  <w:style w:type="paragraph" w:styleId="33">
    <w:name w:val="toc 3"/>
    <w:basedOn w:val="a"/>
    <w:next w:val="a"/>
    <w:autoRedefine/>
    <w:uiPriority w:val="39"/>
    <w:unhideWhenUsed/>
    <w:rsid w:val="00AF3BD4"/>
    <w:pPr>
      <w:widowControl/>
      <w:spacing w:after="100" w:line="259" w:lineRule="auto"/>
      <w:ind w:left="440"/>
      <w:jc w:val="left"/>
    </w:pPr>
    <w:rPr>
      <w:rFonts w:cs="Times New Roman"/>
      <w:kern w:val="0"/>
      <w:sz w:val="22"/>
    </w:rPr>
  </w:style>
  <w:style w:type="paragraph" w:styleId="af3">
    <w:name w:val="annotation subject"/>
    <w:basedOn w:val="ae"/>
    <w:next w:val="ae"/>
    <w:link w:val="af4"/>
    <w:uiPriority w:val="99"/>
    <w:semiHidden/>
    <w:unhideWhenUsed/>
    <w:rsid w:val="00183737"/>
    <w:rPr>
      <w:b/>
      <w:bCs/>
    </w:rPr>
  </w:style>
  <w:style w:type="character" w:customStyle="1" w:styleId="af4">
    <w:name w:val="コメント内容 (文字)"/>
    <w:basedOn w:val="af"/>
    <w:link w:val="af3"/>
    <w:uiPriority w:val="99"/>
    <w:semiHidden/>
    <w:rsid w:val="00183737"/>
    <w:rPr>
      <w:b/>
      <w:bCs/>
    </w:rPr>
  </w:style>
  <w:style w:type="character" w:customStyle="1" w:styleId="st1">
    <w:name w:val="st1"/>
    <w:basedOn w:val="a0"/>
    <w:rsid w:val="003E501F"/>
  </w:style>
  <w:style w:type="character" w:customStyle="1" w:styleId="e24kjd">
    <w:name w:val="e24kjd"/>
    <w:basedOn w:val="a0"/>
    <w:rsid w:val="00CC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031">
      <w:bodyDiv w:val="1"/>
      <w:marLeft w:val="0"/>
      <w:marRight w:val="0"/>
      <w:marTop w:val="0"/>
      <w:marBottom w:val="0"/>
      <w:divBdr>
        <w:top w:val="none" w:sz="0" w:space="0" w:color="auto"/>
        <w:left w:val="none" w:sz="0" w:space="0" w:color="auto"/>
        <w:bottom w:val="none" w:sz="0" w:space="0" w:color="auto"/>
        <w:right w:val="none" w:sz="0" w:space="0" w:color="auto"/>
      </w:divBdr>
    </w:div>
    <w:div w:id="29038354">
      <w:bodyDiv w:val="1"/>
      <w:marLeft w:val="0"/>
      <w:marRight w:val="0"/>
      <w:marTop w:val="0"/>
      <w:marBottom w:val="0"/>
      <w:divBdr>
        <w:top w:val="none" w:sz="0" w:space="0" w:color="auto"/>
        <w:left w:val="none" w:sz="0" w:space="0" w:color="auto"/>
        <w:bottom w:val="none" w:sz="0" w:space="0" w:color="auto"/>
        <w:right w:val="none" w:sz="0" w:space="0" w:color="auto"/>
      </w:divBdr>
    </w:div>
    <w:div w:id="305816192">
      <w:bodyDiv w:val="1"/>
      <w:marLeft w:val="0"/>
      <w:marRight w:val="0"/>
      <w:marTop w:val="0"/>
      <w:marBottom w:val="0"/>
      <w:divBdr>
        <w:top w:val="none" w:sz="0" w:space="0" w:color="auto"/>
        <w:left w:val="none" w:sz="0" w:space="0" w:color="auto"/>
        <w:bottom w:val="none" w:sz="0" w:space="0" w:color="auto"/>
        <w:right w:val="none" w:sz="0" w:space="0" w:color="auto"/>
      </w:divBdr>
    </w:div>
    <w:div w:id="634599764">
      <w:bodyDiv w:val="1"/>
      <w:marLeft w:val="0"/>
      <w:marRight w:val="0"/>
      <w:marTop w:val="0"/>
      <w:marBottom w:val="0"/>
      <w:divBdr>
        <w:top w:val="none" w:sz="0" w:space="0" w:color="auto"/>
        <w:left w:val="none" w:sz="0" w:space="0" w:color="auto"/>
        <w:bottom w:val="none" w:sz="0" w:space="0" w:color="auto"/>
        <w:right w:val="none" w:sz="0" w:space="0" w:color="auto"/>
      </w:divBdr>
    </w:div>
    <w:div w:id="660042482">
      <w:bodyDiv w:val="1"/>
      <w:marLeft w:val="0"/>
      <w:marRight w:val="0"/>
      <w:marTop w:val="0"/>
      <w:marBottom w:val="0"/>
      <w:divBdr>
        <w:top w:val="none" w:sz="0" w:space="0" w:color="auto"/>
        <w:left w:val="none" w:sz="0" w:space="0" w:color="auto"/>
        <w:bottom w:val="none" w:sz="0" w:space="0" w:color="auto"/>
        <w:right w:val="none" w:sz="0" w:space="0" w:color="auto"/>
      </w:divBdr>
    </w:div>
    <w:div w:id="818305276">
      <w:bodyDiv w:val="1"/>
      <w:marLeft w:val="0"/>
      <w:marRight w:val="0"/>
      <w:marTop w:val="0"/>
      <w:marBottom w:val="0"/>
      <w:divBdr>
        <w:top w:val="none" w:sz="0" w:space="0" w:color="auto"/>
        <w:left w:val="none" w:sz="0" w:space="0" w:color="auto"/>
        <w:bottom w:val="none" w:sz="0" w:space="0" w:color="auto"/>
        <w:right w:val="none" w:sz="0" w:space="0" w:color="auto"/>
      </w:divBdr>
    </w:div>
    <w:div w:id="1414281481">
      <w:bodyDiv w:val="1"/>
      <w:marLeft w:val="0"/>
      <w:marRight w:val="0"/>
      <w:marTop w:val="0"/>
      <w:marBottom w:val="0"/>
      <w:divBdr>
        <w:top w:val="none" w:sz="0" w:space="0" w:color="auto"/>
        <w:left w:val="none" w:sz="0" w:space="0" w:color="auto"/>
        <w:bottom w:val="none" w:sz="0" w:space="0" w:color="auto"/>
        <w:right w:val="none" w:sz="0" w:space="0" w:color="auto"/>
      </w:divBdr>
    </w:div>
    <w:div w:id="1422222045">
      <w:bodyDiv w:val="1"/>
      <w:marLeft w:val="0"/>
      <w:marRight w:val="0"/>
      <w:marTop w:val="0"/>
      <w:marBottom w:val="0"/>
      <w:divBdr>
        <w:top w:val="none" w:sz="0" w:space="0" w:color="auto"/>
        <w:left w:val="none" w:sz="0" w:space="0" w:color="auto"/>
        <w:bottom w:val="none" w:sz="0" w:space="0" w:color="auto"/>
        <w:right w:val="none" w:sz="0" w:space="0" w:color="auto"/>
      </w:divBdr>
    </w:div>
    <w:div w:id="1438139639">
      <w:bodyDiv w:val="1"/>
      <w:marLeft w:val="0"/>
      <w:marRight w:val="0"/>
      <w:marTop w:val="0"/>
      <w:marBottom w:val="0"/>
      <w:divBdr>
        <w:top w:val="none" w:sz="0" w:space="0" w:color="auto"/>
        <w:left w:val="none" w:sz="0" w:space="0" w:color="auto"/>
        <w:bottom w:val="none" w:sz="0" w:space="0" w:color="auto"/>
        <w:right w:val="none" w:sz="0" w:space="0" w:color="auto"/>
      </w:divBdr>
    </w:div>
    <w:div w:id="1504053164">
      <w:bodyDiv w:val="1"/>
      <w:marLeft w:val="0"/>
      <w:marRight w:val="0"/>
      <w:marTop w:val="0"/>
      <w:marBottom w:val="0"/>
      <w:divBdr>
        <w:top w:val="none" w:sz="0" w:space="0" w:color="auto"/>
        <w:left w:val="none" w:sz="0" w:space="0" w:color="auto"/>
        <w:bottom w:val="none" w:sz="0" w:space="0" w:color="auto"/>
        <w:right w:val="none" w:sz="0" w:space="0" w:color="auto"/>
      </w:divBdr>
    </w:div>
    <w:div w:id="1708797032">
      <w:bodyDiv w:val="1"/>
      <w:marLeft w:val="0"/>
      <w:marRight w:val="0"/>
      <w:marTop w:val="0"/>
      <w:marBottom w:val="0"/>
      <w:divBdr>
        <w:top w:val="none" w:sz="0" w:space="0" w:color="auto"/>
        <w:left w:val="none" w:sz="0" w:space="0" w:color="auto"/>
        <w:bottom w:val="none" w:sz="0" w:space="0" w:color="auto"/>
        <w:right w:val="none" w:sz="0" w:space="0" w:color="auto"/>
      </w:divBdr>
    </w:div>
    <w:div w:id="1743330259">
      <w:bodyDiv w:val="1"/>
      <w:marLeft w:val="0"/>
      <w:marRight w:val="0"/>
      <w:marTop w:val="0"/>
      <w:marBottom w:val="0"/>
      <w:divBdr>
        <w:top w:val="none" w:sz="0" w:space="0" w:color="auto"/>
        <w:left w:val="none" w:sz="0" w:space="0" w:color="auto"/>
        <w:bottom w:val="none" w:sz="0" w:space="0" w:color="auto"/>
        <w:right w:val="none" w:sz="0" w:space="0" w:color="auto"/>
      </w:divBdr>
    </w:div>
    <w:div w:id="19652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0811-B29B-47DD-97E4-F8D69D2C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6632</Words>
  <Characters>37809</Characters>
  <Application>Microsoft Office Word</Application>
  <DocSecurity>0</DocSecurity>
  <Lines>315</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2025-06-05T09:05:00Z</dcterms:created>
  <dcterms:modified xsi:type="dcterms:W3CDTF">2026-06-30T02:15:00Z</dcterms:modified>
  <cp:contentStatus/>
</cp:coreProperties>
</file>