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63E8E" w14:textId="5DD42957" w:rsidR="00621DB2" w:rsidRPr="00D97E60" w:rsidRDefault="00621DB2" w:rsidP="00D346FC">
      <w:pPr>
        <w:widowControl/>
        <w:spacing w:before="100" w:beforeAutospacing="1" w:after="100" w:afterAutospacing="1"/>
        <w:jc w:val="center"/>
        <w:outlineLvl w:val="1"/>
        <w:rPr>
          <w:rFonts w:ascii="ＭＳ Ｐゴシック" w:eastAsia="ＭＳ Ｐゴシック" w:hAnsi="ＭＳ Ｐゴシック" w:cs="ＭＳ Ｐゴシック"/>
          <w:b/>
          <w:bCs/>
          <w:kern w:val="0"/>
          <w:sz w:val="40"/>
          <w:szCs w:val="40"/>
        </w:rPr>
      </w:pPr>
    </w:p>
    <w:p w14:paraId="10DA98AB" w14:textId="77777777" w:rsidR="00621DB2" w:rsidRDefault="00621DB2" w:rsidP="00621DB2">
      <w:pPr>
        <w:widowControl/>
        <w:spacing w:before="100" w:beforeAutospacing="1" w:after="100" w:afterAutospacing="1"/>
        <w:jc w:val="center"/>
        <w:outlineLvl w:val="1"/>
        <w:rPr>
          <w:rFonts w:ascii="ＭＳ Ｐゴシック" w:eastAsia="ＭＳ Ｐゴシック" w:hAnsi="ＭＳ Ｐゴシック" w:cs="ＭＳ Ｐゴシック"/>
          <w:b/>
          <w:bCs/>
          <w:kern w:val="0"/>
          <w:sz w:val="56"/>
          <w:szCs w:val="56"/>
        </w:rPr>
      </w:pPr>
    </w:p>
    <w:p w14:paraId="2D1F8BC0" w14:textId="1411EDDD" w:rsidR="00621DB2" w:rsidRDefault="00621DB2" w:rsidP="00621DB2">
      <w:pPr>
        <w:widowControl/>
        <w:spacing w:before="100" w:beforeAutospacing="1" w:after="100" w:afterAutospacing="1"/>
        <w:jc w:val="center"/>
        <w:outlineLvl w:val="1"/>
        <w:rPr>
          <w:rFonts w:ascii="ＭＳ Ｐゴシック" w:eastAsia="ＭＳ Ｐゴシック" w:hAnsi="ＭＳ Ｐゴシック" w:cs="ＭＳ Ｐゴシック"/>
          <w:b/>
          <w:bCs/>
          <w:kern w:val="0"/>
          <w:sz w:val="56"/>
          <w:szCs w:val="56"/>
        </w:rPr>
      </w:pPr>
      <w:r w:rsidRPr="004B74B5">
        <w:rPr>
          <w:rFonts w:ascii="ＭＳ Ｐゴシック" w:eastAsia="ＭＳ Ｐゴシック" w:hAnsi="ＭＳ Ｐゴシック" w:cs="ＭＳ Ｐゴシック" w:hint="eastAsia"/>
          <w:b/>
          <w:bCs/>
          <w:kern w:val="0"/>
          <w:sz w:val="56"/>
          <w:szCs w:val="56"/>
        </w:rPr>
        <w:t>第</w:t>
      </w:r>
      <w:r w:rsidR="00DC521E" w:rsidRPr="00594ABB">
        <w:rPr>
          <w:rFonts w:ascii="ＭＳ Ｐゴシック" w:eastAsia="ＭＳ Ｐゴシック" w:hAnsi="ＭＳ Ｐゴシック" w:cs="ＭＳ Ｐゴシック" w:hint="eastAsia"/>
          <w:b/>
          <w:bCs/>
          <w:color w:val="000000" w:themeColor="text1"/>
          <w:kern w:val="0"/>
          <w:sz w:val="56"/>
          <w:szCs w:val="56"/>
        </w:rPr>
        <w:t>１２</w:t>
      </w:r>
      <w:r w:rsidRPr="004B74B5">
        <w:rPr>
          <w:rFonts w:ascii="ＭＳ Ｐゴシック" w:eastAsia="ＭＳ Ｐゴシック" w:hAnsi="ＭＳ Ｐゴシック" w:cs="ＭＳ Ｐゴシック" w:hint="eastAsia"/>
          <w:b/>
          <w:bCs/>
          <w:kern w:val="0"/>
          <w:sz w:val="56"/>
          <w:szCs w:val="56"/>
        </w:rPr>
        <w:t>次大阪府交通安全計画</w:t>
      </w:r>
    </w:p>
    <w:p w14:paraId="2E40FDFF" w14:textId="20D168CC" w:rsidR="00621DB2" w:rsidRPr="009111F5" w:rsidRDefault="00DC521E" w:rsidP="00621DB2">
      <w:pPr>
        <w:widowControl/>
        <w:spacing w:before="100" w:beforeAutospacing="1" w:after="100" w:afterAutospacing="1"/>
        <w:jc w:val="center"/>
        <w:outlineLvl w:val="1"/>
        <w:rPr>
          <w:rFonts w:ascii="ＭＳ Ｐゴシック" w:eastAsia="ＭＳ Ｐゴシック" w:hAnsi="ＭＳ Ｐゴシック" w:cs="ＭＳ Ｐゴシック"/>
          <w:b/>
          <w:bCs/>
          <w:color w:val="000000" w:themeColor="text1"/>
          <w:kern w:val="0"/>
          <w:sz w:val="56"/>
          <w:szCs w:val="56"/>
        </w:rPr>
      </w:pPr>
      <w:r w:rsidRPr="009111F5">
        <w:rPr>
          <w:rFonts w:ascii="ＭＳ Ｐゴシック" w:eastAsia="ＭＳ Ｐゴシック" w:hAnsi="ＭＳ Ｐゴシック" w:cs="ＭＳ Ｐゴシック" w:hint="eastAsia"/>
          <w:b/>
          <w:bCs/>
          <w:color w:val="000000" w:themeColor="text1"/>
          <w:kern w:val="0"/>
          <w:sz w:val="56"/>
          <w:szCs w:val="56"/>
        </w:rPr>
        <w:t>（案）</w:t>
      </w:r>
    </w:p>
    <w:p w14:paraId="0E5CF0CA" w14:textId="77777777" w:rsidR="00621DB2" w:rsidRPr="00C735C8" w:rsidRDefault="00621DB2" w:rsidP="00621DB2">
      <w:pPr>
        <w:widowControl/>
        <w:spacing w:before="100" w:beforeAutospacing="1" w:after="100" w:afterAutospacing="1"/>
        <w:jc w:val="center"/>
        <w:outlineLvl w:val="1"/>
        <w:rPr>
          <w:rFonts w:ascii="ＭＳ Ｐゴシック" w:eastAsia="ＭＳ Ｐゴシック" w:hAnsi="ＭＳ Ｐゴシック" w:cs="ＭＳ Ｐゴシック"/>
          <w:b/>
          <w:bCs/>
          <w:kern w:val="0"/>
          <w:sz w:val="40"/>
          <w:szCs w:val="40"/>
        </w:rPr>
      </w:pPr>
      <w:r>
        <w:rPr>
          <w:rFonts w:ascii="ＭＳ Ｐゴシック" w:eastAsia="ＭＳ Ｐゴシック" w:hAnsi="ＭＳ Ｐゴシック" w:cs="ＭＳ Ｐゴシック" w:hint="eastAsia"/>
          <w:b/>
          <w:bCs/>
          <w:kern w:val="0"/>
          <w:sz w:val="40"/>
          <w:szCs w:val="40"/>
        </w:rPr>
        <w:t xml:space="preserve">～　</w:t>
      </w:r>
      <w:r w:rsidRPr="00C735C8">
        <w:rPr>
          <w:rFonts w:ascii="ＭＳ Ｐゴシック" w:eastAsia="ＭＳ Ｐゴシック" w:hAnsi="ＭＳ Ｐゴシック" w:cs="ＭＳ Ｐゴシック" w:hint="eastAsia"/>
          <w:b/>
          <w:bCs/>
          <w:kern w:val="0"/>
          <w:sz w:val="40"/>
          <w:szCs w:val="40"/>
        </w:rPr>
        <w:t>交通事故のない社会を目指して</w:t>
      </w:r>
      <w:r>
        <w:rPr>
          <w:rFonts w:ascii="ＭＳ Ｐゴシック" w:eastAsia="ＭＳ Ｐゴシック" w:hAnsi="ＭＳ Ｐゴシック" w:cs="ＭＳ Ｐゴシック" w:hint="eastAsia"/>
          <w:b/>
          <w:bCs/>
          <w:kern w:val="0"/>
          <w:sz w:val="40"/>
          <w:szCs w:val="40"/>
        </w:rPr>
        <w:t xml:space="preserve">　～</w:t>
      </w:r>
    </w:p>
    <w:p w14:paraId="1E8E1DFF" w14:textId="77777777" w:rsidR="00621DB2" w:rsidRPr="00A828F2" w:rsidRDefault="00621DB2" w:rsidP="00621DB2">
      <w:pPr>
        <w:widowControl/>
        <w:spacing w:before="100" w:beforeAutospacing="1" w:after="100" w:afterAutospacing="1"/>
        <w:jc w:val="center"/>
        <w:outlineLvl w:val="1"/>
        <w:rPr>
          <w:rFonts w:ascii="ＭＳ Ｐゴシック" w:eastAsia="ＭＳ Ｐゴシック" w:hAnsi="ＭＳ Ｐゴシック" w:cs="ＭＳ Ｐゴシック"/>
          <w:b/>
          <w:bCs/>
          <w:kern w:val="0"/>
          <w:sz w:val="56"/>
          <w:szCs w:val="56"/>
        </w:rPr>
      </w:pPr>
    </w:p>
    <w:p w14:paraId="4D218458" w14:textId="77777777" w:rsidR="00621DB2" w:rsidRPr="004B74B5" w:rsidRDefault="00621DB2" w:rsidP="00621DB2">
      <w:pPr>
        <w:widowControl/>
        <w:spacing w:before="100" w:beforeAutospacing="1" w:after="100" w:afterAutospacing="1"/>
        <w:jc w:val="center"/>
        <w:outlineLvl w:val="1"/>
        <w:rPr>
          <w:rFonts w:ascii="ＭＳ Ｐゴシック" w:eastAsia="ＭＳ Ｐゴシック" w:hAnsi="ＭＳ Ｐゴシック" w:cs="ＭＳ Ｐゴシック"/>
          <w:b/>
          <w:bCs/>
          <w:kern w:val="0"/>
          <w:sz w:val="56"/>
          <w:szCs w:val="56"/>
        </w:rPr>
      </w:pPr>
    </w:p>
    <w:p w14:paraId="19DF1377" w14:textId="77777777" w:rsidR="00621DB2" w:rsidRPr="00E708D9" w:rsidRDefault="00621DB2" w:rsidP="00621DB2">
      <w:pPr>
        <w:widowControl/>
        <w:spacing w:before="100" w:beforeAutospacing="1" w:after="100" w:afterAutospacing="1"/>
        <w:jc w:val="center"/>
        <w:outlineLvl w:val="1"/>
        <w:rPr>
          <w:rFonts w:ascii="ＭＳ Ｐゴシック" w:eastAsia="ＭＳ Ｐゴシック" w:hAnsi="ＭＳ Ｐゴシック" w:cs="ＭＳ Ｐゴシック"/>
          <w:b/>
          <w:bCs/>
          <w:kern w:val="0"/>
          <w:szCs w:val="21"/>
        </w:rPr>
      </w:pPr>
      <w:r w:rsidRPr="00E708D9">
        <w:rPr>
          <w:rFonts w:hAnsi="ＭＳ 明朝" w:cs="ＭＳ ゴシック" w:hint="eastAsia"/>
          <w:sz w:val="22"/>
          <w:szCs w:val="22"/>
        </w:rPr>
        <w:t xml:space="preserve">　　　　　　　　　　　　　　　　</w:t>
      </w:r>
    </w:p>
    <w:p w14:paraId="1DFA7A80" w14:textId="77777777" w:rsidR="00621DB2" w:rsidRPr="00E9525E" w:rsidRDefault="00621DB2" w:rsidP="00621DB2">
      <w:pPr>
        <w:widowControl/>
        <w:spacing w:before="100" w:beforeAutospacing="1" w:after="100" w:afterAutospacing="1"/>
        <w:jc w:val="center"/>
        <w:outlineLvl w:val="1"/>
        <w:rPr>
          <w:rFonts w:ascii="ＭＳ Ｐゴシック" w:eastAsia="ＭＳ Ｐゴシック" w:hAnsi="ＭＳ Ｐゴシック" w:cs="ＭＳ Ｐゴシック"/>
          <w:b/>
          <w:bCs/>
          <w:kern w:val="0"/>
          <w:sz w:val="40"/>
          <w:szCs w:val="40"/>
        </w:rPr>
      </w:pPr>
    </w:p>
    <w:p w14:paraId="2D3A31CE" w14:textId="77777777" w:rsidR="00621DB2" w:rsidRPr="004B74B5" w:rsidRDefault="00621DB2" w:rsidP="00621DB2">
      <w:pPr>
        <w:widowControl/>
        <w:spacing w:before="100" w:beforeAutospacing="1" w:after="100" w:afterAutospacing="1"/>
        <w:jc w:val="center"/>
        <w:outlineLvl w:val="1"/>
        <w:rPr>
          <w:rFonts w:ascii="ＭＳ Ｐゴシック" w:eastAsia="ＭＳ Ｐゴシック" w:hAnsi="ＭＳ Ｐゴシック" w:cs="ＭＳ Ｐゴシック"/>
          <w:b/>
          <w:bCs/>
          <w:kern w:val="0"/>
          <w:sz w:val="40"/>
          <w:szCs w:val="40"/>
        </w:rPr>
      </w:pPr>
      <w:r w:rsidRPr="004B74B5">
        <w:rPr>
          <w:rFonts w:ascii="ＭＳ Ｐゴシック" w:eastAsia="ＭＳ Ｐゴシック" w:hAnsi="ＭＳ Ｐゴシック" w:cs="ＭＳ Ｐゴシック" w:hint="eastAsia"/>
          <w:b/>
          <w:bCs/>
          <w:kern w:val="0"/>
          <w:sz w:val="40"/>
          <w:szCs w:val="40"/>
        </w:rPr>
        <w:t>大阪府交通安全対策会議</w:t>
      </w:r>
    </w:p>
    <w:p w14:paraId="2C95733E" w14:textId="77777777" w:rsidR="00621DB2" w:rsidRPr="00E708D9" w:rsidRDefault="00621DB2" w:rsidP="00621DB2">
      <w:pPr>
        <w:widowControl/>
        <w:spacing w:before="100" w:beforeAutospacing="1" w:after="100" w:afterAutospacing="1"/>
        <w:jc w:val="center"/>
        <w:outlineLvl w:val="1"/>
        <w:rPr>
          <w:rFonts w:ascii="ＭＳ Ｐゴシック" w:eastAsia="ＭＳ Ｐゴシック" w:hAnsi="ＭＳ Ｐゴシック" w:cs="ＭＳ Ｐゴシック"/>
          <w:b/>
          <w:bCs/>
          <w:kern w:val="0"/>
          <w:szCs w:val="21"/>
        </w:rPr>
      </w:pPr>
    </w:p>
    <w:p w14:paraId="7C72EF55" w14:textId="77777777" w:rsidR="00621DB2" w:rsidRDefault="00621DB2" w:rsidP="00621DB2">
      <w:pPr>
        <w:widowControl/>
        <w:spacing w:before="100" w:beforeAutospacing="1" w:after="100" w:afterAutospacing="1"/>
        <w:jc w:val="center"/>
        <w:outlineLvl w:val="1"/>
        <w:rPr>
          <w:rFonts w:ascii="ＭＳ Ｐゴシック" w:eastAsia="ＭＳ Ｐゴシック" w:hAnsi="ＭＳ Ｐゴシック" w:cs="ＭＳ Ｐゴシック"/>
          <w:b/>
          <w:bCs/>
          <w:kern w:val="0"/>
          <w:sz w:val="44"/>
          <w:szCs w:val="44"/>
        </w:rPr>
      </w:pPr>
    </w:p>
    <w:p w14:paraId="6054799A" w14:textId="77777777" w:rsidR="00621DB2" w:rsidRDefault="00621DB2" w:rsidP="00621DB2">
      <w:pPr>
        <w:widowControl/>
        <w:spacing w:before="100" w:beforeAutospacing="1" w:after="100" w:afterAutospacing="1"/>
        <w:jc w:val="center"/>
        <w:outlineLvl w:val="1"/>
        <w:rPr>
          <w:rFonts w:ascii="ＭＳ Ｐゴシック" w:eastAsia="ＭＳ Ｐゴシック" w:hAnsi="ＭＳ Ｐゴシック" w:cs="ＭＳ Ｐゴシック"/>
          <w:b/>
          <w:bCs/>
          <w:kern w:val="0"/>
          <w:sz w:val="44"/>
          <w:szCs w:val="44"/>
        </w:rPr>
      </w:pPr>
    </w:p>
    <w:p w14:paraId="23C9EE2D" w14:textId="77777777" w:rsidR="00621DB2" w:rsidRDefault="00621DB2" w:rsidP="00621DB2">
      <w:pPr>
        <w:widowControl/>
        <w:spacing w:before="100" w:beforeAutospacing="1" w:after="100" w:afterAutospacing="1"/>
        <w:jc w:val="center"/>
        <w:outlineLvl w:val="1"/>
        <w:rPr>
          <w:rFonts w:ascii="ＭＳ Ｐゴシック" w:eastAsia="ＭＳ Ｐゴシック" w:hAnsi="ＭＳ Ｐゴシック" w:cs="ＭＳ Ｐゴシック"/>
          <w:b/>
          <w:bCs/>
          <w:kern w:val="0"/>
          <w:sz w:val="44"/>
          <w:szCs w:val="44"/>
        </w:rPr>
      </w:pPr>
    </w:p>
    <w:p w14:paraId="14C2F709" w14:textId="77777777" w:rsidR="00621DB2" w:rsidRDefault="00621DB2" w:rsidP="00621DB2">
      <w:pPr>
        <w:widowControl/>
        <w:spacing w:before="100" w:beforeAutospacing="1" w:after="100" w:afterAutospacing="1"/>
        <w:jc w:val="center"/>
        <w:outlineLvl w:val="1"/>
        <w:rPr>
          <w:rFonts w:ascii="ＭＳ Ｐゴシック" w:eastAsia="ＭＳ Ｐゴシック" w:hAnsi="ＭＳ Ｐゴシック" w:cs="ＭＳ Ｐゴシック"/>
          <w:b/>
          <w:bCs/>
          <w:kern w:val="0"/>
          <w:sz w:val="44"/>
          <w:szCs w:val="44"/>
        </w:rPr>
      </w:pPr>
    </w:p>
    <w:p w14:paraId="168BE113" w14:textId="77777777" w:rsidR="00621DB2" w:rsidRDefault="00621DB2" w:rsidP="00621DB2">
      <w:pPr>
        <w:widowControl/>
        <w:spacing w:before="100" w:beforeAutospacing="1" w:after="100" w:afterAutospacing="1"/>
        <w:jc w:val="center"/>
        <w:outlineLvl w:val="1"/>
        <w:rPr>
          <w:rFonts w:ascii="ＭＳ Ｐゴシック" w:eastAsia="ＭＳ Ｐゴシック" w:hAnsi="ＭＳ Ｐゴシック" w:cs="ＭＳ Ｐゴシック"/>
          <w:b/>
          <w:bCs/>
          <w:kern w:val="0"/>
          <w:sz w:val="44"/>
          <w:szCs w:val="44"/>
        </w:rPr>
      </w:pPr>
    </w:p>
    <w:p w14:paraId="0F46505A" w14:textId="77777777" w:rsidR="00621DB2" w:rsidRPr="00F6720C" w:rsidRDefault="00621DB2" w:rsidP="00621DB2">
      <w:pPr>
        <w:widowControl/>
        <w:spacing w:before="100" w:beforeAutospacing="1" w:after="100" w:afterAutospacing="1"/>
        <w:jc w:val="center"/>
        <w:outlineLvl w:val="1"/>
        <w:rPr>
          <w:rFonts w:ascii="ＭＳ Ｐゴシック" w:eastAsia="ＭＳ Ｐゴシック" w:hAnsi="ＭＳ Ｐゴシック" w:cs="ＭＳ Ｐゴシック"/>
          <w:b/>
          <w:bCs/>
          <w:kern w:val="0"/>
          <w:sz w:val="44"/>
          <w:szCs w:val="44"/>
        </w:rPr>
      </w:pPr>
    </w:p>
    <w:p w14:paraId="178533E3" w14:textId="77777777" w:rsidR="00621DB2" w:rsidRDefault="00621DB2" w:rsidP="00621DB2">
      <w:pPr>
        <w:widowControl/>
        <w:spacing w:before="100" w:beforeAutospacing="1" w:after="100" w:afterAutospacing="1"/>
        <w:jc w:val="center"/>
        <w:outlineLvl w:val="1"/>
        <w:rPr>
          <w:rFonts w:ascii="ＭＳ Ｐゴシック" w:eastAsia="ＭＳ Ｐゴシック" w:hAnsi="ＭＳ Ｐゴシック" w:cs="ＭＳ Ｐゴシック"/>
          <w:b/>
          <w:bCs/>
          <w:kern w:val="0"/>
          <w:sz w:val="44"/>
          <w:szCs w:val="44"/>
        </w:rPr>
      </w:pPr>
    </w:p>
    <w:p w14:paraId="6C243EDD" w14:textId="77777777" w:rsidR="00621DB2" w:rsidRDefault="00621DB2" w:rsidP="00621DB2">
      <w:pPr>
        <w:widowControl/>
        <w:spacing w:before="100" w:beforeAutospacing="1" w:after="100" w:afterAutospacing="1"/>
        <w:jc w:val="center"/>
        <w:outlineLvl w:val="1"/>
        <w:rPr>
          <w:rFonts w:ascii="ＭＳ Ｐゴシック" w:eastAsia="ＭＳ Ｐゴシック" w:hAnsi="ＭＳ Ｐゴシック" w:cs="ＭＳ Ｐゴシック"/>
          <w:b/>
          <w:bCs/>
          <w:kern w:val="0"/>
          <w:sz w:val="44"/>
          <w:szCs w:val="44"/>
        </w:rPr>
      </w:pPr>
    </w:p>
    <w:p w14:paraId="458C955A" w14:textId="77777777" w:rsidR="00621DB2" w:rsidRDefault="00621DB2" w:rsidP="00621DB2">
      <w:pPr>
        <w:widowControl/>
        <w:spacing w:before="100" w:beforeAutospacing="1" w:after="100" w:afterAutospacing="1"/>
        <w:jc w:val="center"/>
        <w:outlineLvl w:val="1"/>
        <w:rPr>
          <w:rFonts w:ascii="ＭＳ Ｐゴシック" w:eastAsia="ＭＳ Ｐゴシック" w:hAnsi="ＭＳ Ｐゴシック" w:cs="ＭＳ Ｐゴシック"/>
          <w:b/>
          <w:bCs/>
          <w:kern w:val="0"/>
          <w:sz w:val="44"/>
          <w:szCs w:val="44"/>
        </w:rPr>
      </w:pPr>
    </w:p>
    <w:p w14:paraId="3D4A7B48" w14:textId="77777777" w:rsidR="00621DB2" w:rsidRDefault="00621DB2" w:rsidP="00621DB2">
      <w:pPr>
        <w:widowControl/>
        <w:spacing w:before="100" w:beforeAutospacing="1" w:after="100" w:afterAutospacing="1"/>
        <w:jc w:val="center"/>
        <w:outlineLvl w:val="1"/>
        <w:rPr>
          <w:rFonts w:ascii="ＭＳ Ｐゴシック" w:eastAsia="ＭＳ Ｐゴシック" w:hAnsi="ＭＳ Ｐゴシック" w:cs="ＭＳ Ｐゴシック"/>
          <w:b/>
          <w:bCs/>
          <w:kern w:val="0"/>
          <w:sz w:val="44"/>
          <w:szCs w:val="44"/>
        </w:rPr>
      </w:pPr>
    </w:p>
    <w:p w14:paraId="6D684DF9" w14:textId="77777777" w:rsidR="00621DB2" w:rsidRDefault="00621DB2" w:rsidP="00621DB2">
      <w:pPr>
        <w:widowControl/>
        <w:spacing w:before="100" w:beforeAutospacing="1" w:after="100" w:afterAutospacing="1"/>
        <w:jc w:val="center"/>
        <w:outlineLvl w:val="1"/>
        <w:rPr>
          <w:rFonts w:ascii="ＭＳ Ｐゴシック" w:eastAsia="ＭＳ Ｐゴシック" w:hAnsi="ＭＳ Ｐゴシック" w:cs="ＭＳ Ｐゴシック"/>
          <w:b/>
          <w:bCs/>
          <w:kern w:val="0"/>
          <w:sz w:val="44"/>
          <w:szCs w:val="44"/>
        </w:rPr>
      </w:pPr>
    </w:p>
    <w:p w14:paraId="55843AF9" w14:textId="77777777" w:rsidR="00621DB2" w:rsidRDefault="00621DB2" w:rsidP="00621DB2">
      <w:pPr>
        <w:widowControl/>
        <w:spacing w:before="100" w:beforeAutospacing="1" w:after="100" w:afterAutospacing="1"/>
        <w:jc w:val="center"/>
        <w:outlineLvl w:val="1"/>
        <w:rPr>
          <w:rFonts w:ascii="ＭＳ Ｐゴシック" w:eastAsia="ＭＳ Ｐゴシック" w:hAnsi="ＭＳ Ｐゴシック" w:cs="ＭＳ Ｐゴシック"/>
          <w:b/>
          <w:bCs/>
          <w:kern w:val="0"/>
          <w:sz w:val="44"/>
          <w:szCs w:val="44"/>
        </w:rPr>
      </w:pPr>
    </w:p>
    <w:p w14:paraId="4CD7437D" w14:textId="77777777" w:rsidR="00621DB2" w:rsidRDefault="00621DB2" w:rsidP="00621DB2">
      <w:pPr>
        <w:widowControl/>
        <w:spacing w:before="100" w:beforeAutospacing="1" w:after="100" w:afterAutospacing="1"/>
        <w:jc w:val="center"/>
        <w:outlineLvl w:val="1"/>
        <w:rPr>
          <w:rFonts w:ascii="ＭＳ Ｐゴシック" w:eastAsia="ＭＳ Ｐゴシック" w:hAnsi="ＭＳ Ｐゴシック" w:cs="ＭＳ Ｐゴシック"/>
          <w:b/>
          <w:bCs/>
          <w:kern w:val="0"/>
          <w:sz w:val="44"/>
          <w:szCs w:val="44"/>
        </w:rPr>
      </w:pPr>
    </w:p>
    <w:p w14:paraId="7944F4DD" w14:textId="77777777" w:rsidR="00B51AF4" w:rsidRDefault="00B51AF4" w:rsidP="00E939A4">
      <w:pPr>
        <w:widowControl/>
        <w:spacing w:before="100" w:beforeAutospacing="1" w:after="100" w:afterAutospacing="1"/>
        <w:jc w:val="left"/>
        <w:outlineLvl w:val="1"/>
        <w:rPr>
          <w:rFonts w:ascii="ＭＳ Ｐゴシック" w:eastAsia="ＭＳ Ｐゴシック" w:hAnsi="ＭＳ Ｐゴシック" w:cs="ＭＳ Ｐゴシック"/>
          <w:b/>
          <w:bCs/>
          <w:kern w:val="0"/>
          <w:sz w:val="44"/>
          <w:szCs w:val="44"/>
        </w:rPr>
      </w:pPr>
      <w:r>
        <w:rPr>
          <w:rFonts w:ascii="ＭＳ Ｐゴシック" w:eastAsia="ＭＳ Ｐゴシック" w:hAnsi="ＭＳ Ｐゴシック" w:cs="ＭＳ Ｐゴシック"/>
          <w:b/>
          <w:bCs/>
          <w:kern w:val="0"/>
          <w:sz w:val="44"/>
          <w:szCs w:val="44"/>
        </w:rPr>
        <w:br w:type="page"/>
      </w:r>
    </w:p>
    <w:p w14:paraId="6572B60C" w14:textId="77777777" w:rsidR="00621DB2" w:rsidRPr="00C735C8" w:rsidRDefault="00621DB2" w:rsidP="00E939A4">
      <w:pPr>
        <w:widowControl/>
        <w:spacing w:before="100" w:beforeAutospacing="1" w:after="100" w:afterAutospacing="1"/>
        <w:jc w:val="center"/>
        <w:outlineLvl w:val="1"/>
        <w:rPr>
          <w:rFonts w:ascii="ＭＳ ゴシック" w:eastAsia="ＭＳ ゴシック" w:hAnsi="ＭＳ ゴシック" w:cs="ＭＳ ゴシック"/>
          <w:b/>
          <w:sz w:val="36"/>
          <w:szCs w:val="36"/>
        </w:rPr>
      </w:pPr>
      <w:r w:rsidRPr="00606DA3">
        <w:rPr>
          <w:rFonts w:ascii="ＭＳ Ｐゴシック" w:eastAsia="ＭＳ Ｐゴシック" w:hAnsi="ＭＳ Ｐゴシック" w:cs="ＭＳ Ｐゴシック"/>
          <w:b/>
          <w:bCs/>
          <w:noProof/>
          <w:kern w:val="0"/>
          <w:sz w:val="44"/>
          <w:szCs w:val="44"/>
        </w:rPr>
        <w:lastRenderedPageBreak/>
        <mc:AlternateContent>
          <mc:Choice Requires="wps">
            <w:drawing>
              <wp:anchor distT="0" distB="0" distL="114300" distR="114300" simplePos="0" relativeHeight="251680768" behindDoc="0" locked="0" layoutInCell="1" allowOverlap="1" wp14:anchorId="5F6F7C8F" wp14:editId="530A52AA">
                <wp:simplePos x="0" y="0"/>
                <wp:positionH relativeFrom="column">
                  <wp:posOffset>2795270</wp:posOffset>
                </wp:positionH>
                <wp:positionV relativeFrom="paragraph">
                  <wp:posOffset>763270</wp:posOffset>
                </wp:positionV>
                <wp:extent cx="198755" cy="189865"/>
                <wp:effectExtent l="0" t="3810" r="1270" b="0"/>
                <wp:wrapNone/>
                <wp:docPr id="5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8986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4EF74" id="Rectangle 88" o:spid="_x0000_s1026" style="position:absolute;left:0;text-align:left;margin-left:220.1pt;margin-top:60.1pt;width:15.65pt;height:14.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" stroked="f" strokecolor="blue">
                <v:textbox inset="5.85pt,.7pt,5.85pt,.7pt"/>
              </v:rect>
            </w:pict>
          </mc:Fallback>
        </mc:AlternateContent>
      </w:r>
      <w:r w:rsidRPr="00FC0567">
        <w:rPr>
          <w:rFonts w:ascii="ＭＳ ゴシック" w:eastAsia="ＭＳ ゴシック" w:hAnsi="ＭＳ ゴシック" w:cs="ＭＳ ゴシック" w:hint="eastAsia"/>
          <w:b/>
          <w:sz w:val="36"/>
          <w:szCs w:val="36"/>
        </w:rPr>
        <w:t>ま　え　が　き</w:t>
      </w:r>
    </w:p>
    <w:p w14:paraId="7CBEDC9F" w14:textId="77777777" w:rsidR="00621DB2" w:rsidRDefault="00621DB2" w:rsidP="00621DB2"/>
    <w:p w14:paraId="4122C00A" w14:textId="77777777" w:rsidR="00621DB2" w:rsidRDefault="00621DB2" w:rsidP="00621DB2">
      <w:pPr>
        <w:autoSpaceDN w:val="0"/>
      </w:pPr>
    </w:p>
    <w:p w14:paraId="6D2E1845" w14:textId="0EDF006B" w:rsidR="00621DB2" w:rsidRPr="00701FBF" w:rsidRDefault="00621DB2" w:rsidP="00621DB2">
      <w:pPr>
        <w:autoSpaceDN w:val="0"/>
        <w:rPr>
          <w:rFonts w:ascii="ＭＳ 明朝" w:hAnsi="ＭＳ 明朝"/>
          <w:sz w:val="22"/>
          <w:szCs w:val="22"/>
        </w:rPr>
      </w:pPr>
      <w:r w:rsidRPr="00701FBF">
        <w:rPr>
          <w:rFonts w:ascii="ＭＳ ゴシック" w:eastAsia="ＭＳ ゴシック" w:hAnsi="ＭＳ ゴシック" w:hint="eastAsia"/>
          <w:sz w:val="22"/>
          <w:szCs w:val="22"/>
        </w:rPr>
        <w:t xml:space="preserve">　</w:t>
      </w:r>
      <w:r w:rsidRPr="00701FBF">
        <w:rPr>
          <w:rFonts w:ascii="ＭＳ 明朝" w:hAnsi="ＭＳ 明朝" w:hint="eastAsia"/>
          <w:sz w:val="22"/>
          <w:szCs w:val="22"/>
        </w:rPr>
        <w:t>21世紀の安全な交通社会の形成に向けて、人命尊重の理念はもとより、交通事故による社会的経済的損失という側面をも勘案し、交通事故根絶</w:t>
      </w:r>
      <w:r>
        <w:rPr>
          <w:rFonts w:ascii="ＭＳ 明朝" w:hAnsi="ＭＳ 明朝" w:hint="eastAsia"/>
          <w:sz w:val="22"/>
          <w:szCs w:val="22"/>
        </w:rPr>
        <w:t>という</w:t>
      </w:r>
      <w:r w:rsidRPr="00701FBF">
        <w:rPr>
          <w:rFonts w:ascii="ＭＳ 明朝" w:hAnsi="ＭＳ 明朝" w:hint="eastAsia"/>
          <w:sz w:val="22"/>
          <w:szCs w:val="22"/>
        </w:rPr>
        <w:t>究極的な目標を目指す立場に</w:t>
      </w:r>
      <w:r w:rsidR="00805AC1">
        <w:rPr>
          <w:rFonts w:ascii="ＭＳ 明朝" w:hAnsi="ＭＳ 明朝" w:hint="eastAsia"/>
          <w:sz w:val="22"/>
          <w:szCs w:val="22"/>
        </w:rPr>
        <w:t>立って</w:t>
      </w:r>
      <w:r w:rsidRPr="00701FBF">
        <w:rPr>
          <w:rFonts w:ascii="ＭＳ 明朝" w:hAnsi="ＭＳ 明朝" w:hint="eastAsia"/>
          <w:sz w:val="22"/>
          <w:szCs w:val="22"/>
        </w:rPr>
        <w:t>、大阪府交通</w:t>
      </w:r>
      <w:r>
        <w:rPr>
          <w:rFonts w:ascii="ＭＳ 明朝" w:hAnsi="ＭＳ 明朝" w:hint="eastAsia"/>
          <w:sz w:val="22"/>
          <w:szCs w:val="22"/>
        </w:rPr>
        <w:t>安全</w:t>
      </w:r>
      <w:r w:rsidRPr="00701FBF">
        <w:rPr>
          <w:rFonts w:ascii="ＭＳ 明朝" w:hAnsi="ＭＳ 明朝" w:hint="eastAsia"/>
          <w:sz w:val="22"/>
          <w:szCs w:val="22"/>
        </w:rPr>
        <w:t>対策会議では、昭和45年</w:t>
      </w:r>
      <w:r>
        <w:rPr>
          <w:rFonts w:ascii="ＭＳ 明朝" w:hAnsi="ＭＳ 明朝" w:hint="eastAsia"/>
          <w:sz w:val="22"/>
          <w:szCs w:val="22"/>
        </w:rPr>
        <w:t>６</w:t>
      </w:r>
      <w:r w:rsidRPr="00701FBF">
        <w:rPr>
          <w:rFonts w:ascii="ＭＳ 明朝" w:hAnsi="ＭＳ 明朝" w:hint="eastAsia"/>
          <w:sz w:val="22"/>
          <w:szCs w:val="22"/>
        </w:rPr>
        <w:t>月に制定された交通安全対策基本法（昭和45年法律第110号）に基づき、昭和46年</w:t>
      </w:r>
      <w:r w:rsidRPr="00B7747D">
        <w:rPr>
          <w:rFonts w:ascii="ＭＳ 明朝" w:hAnsi="ＭＳ 明朝" w:hint="eastAsia"/>
          <w:color w:val="000000" w:themeColor="text1"/>
          <w:sz w:val="22"/>
          <w:szCs w:val="22"/>
        </w:rPr>
        <w:t>以降</w:t>
      </w:r>
      <w:r w:rsidR="006167B0" w:rsidRPr="00B7747D">
        <w:rPr>
          <w:rFonts w:ascii="ＭＳ 明朝" w:hAnsi="ＭＳ 明朝"/>
          <w:color w:val="000000" w:themeColor="text1"/>
          <w:sz w:val="22"/>
          <w:szCs w:val="22"/>
        </w:rPr>
        <w:t>11</w:t>
      </w:r>
      <w:r w:rsidRPr="00B7747D">
        <w:rPr>
          <w:rFonts w:ascii="ＭＳ 明朝" w:hAnsi="ＭＳ 明朝" w:hint="eastAsia"/>
          <w:color w:val="000000" w:themeColor="text1"/>
          <w:sz w:val="22"/>
          <w:szCs w:val="22"/>
        </w:rPr>
        <w:t>次</w:t>
      </w:r>
      <w:r w:rsidRPr="00701FBF">
        <w:rPr>
          <w:rFonts w:ascii="ＭＳ 明朝" w:hAnsi="ＭＳ 明朝" w:hint="eastAsia"/>
          <w:sz w:val="22"/>
          <w:szCs w:val="22"/>
        </w:rPr>
        <w:t>にわたり、「大阪府交通安全計画」を</w:t>
      </w:r>
      <w:r>
        <w:rPr>
          <w:rFonts w:ascii="ＭＳ 明朝" w:hAnsi="ＭＳ 明朝" w:hint="eastAsia"/>
          <w:sz w:val="22"/>
          <w:szCs w:val="22"/>
        </w:rPr>
        <w:t>改定</w:t>
      </w:r>
      <w:r w:rsidRPr="00701FBF">
        <w:rPr>
          <w:rFonts w:ascii="ＭＳ 明朝" w:hAnsi="ＭＳ 明朝" w:hint="eastAsia"/>
          <w:sz w:val="22"/>
          <w:szCs w:val="22"/>
        </w:rPr>
        <w:t>し、府域における交通安全対策を総合的かつ計画的に推進してきたところで</w:t>
      </w:r>
      <w:r>
        <w:rPr>
          <w:rFonts w:ascii="ＭＳ 明朝" w:hAnsi="ＭＳ 明朝" w:hint="eastAsia"/>
          <w:sz w:val="22"/>
          <w:szCs w:val="22"/>
        </w:rPr>
        <w:t>ある。</w:t>
      </w:r>
    </w:p>
    <w:p w14:paraId="1C660AB3" w14:textId="41BC0F79" w:rsidR="00621DB2" w:rsidRPr="00B7747D" w:rsidRDefault="00621DB2" w:rsidP="00621DB2">
      <w:pPr>
        <w:autoSpaceDN w:val="0"/>
        <w:rPr>
          <w:rFonts w:ascii="ＭＳ 明朝" w:hAnsi="ＭＳ 明朝"/>
          <w:color w:val="000000" w:themeColor="text1"/>
          <w:sz w:val="22"/>
          <w:szCs w:val="22"/>
        </w:rPr>
      </w:pPr>
      <w:r w:rsidRPr="00701FBF">
        <w:rPr>
          <w:rFonts w:ascii="ＭＳ 明朝" w:hAnsi="ＭＳ 明朝" w:hint="eastAsia"/>
          <w:sz w:val="22"/>
          <w:szCs w:val="22"/>
        </w:rPr>
        <w:t xml:space="preserve">　このような中で、先の</w:t>
      </w:r>
      <w:r w:rsidRPr="00B7747D">
        <w:rPr>
          <w:rFonts w:ascii="ＭＳ 明朝" w:hAnsi="ＭＳ 明朝" w:hint="eastAsia"/>
          <w:color w:val="000000" w:themeColor="text1"/>
          <w:sz w:val="22"/>
          <w:szCs w:val="22"/>
        </w:rPr>
        <w:t>第</w:t>
      </w:r>
      <w:r w:rsidR="006167B0" w:rsidRPr="00B7747D">
        <w:rPr>
          <w:rFonts w:ascii="ＭＳ 明朝" w:hAnsi="ＭＳ 明朝"/>
          <w:color w:val="000000" w:themeColor="text1"/>
          <w:sz w:val="22"/>
          <w:szCs w:val="22"/>
        </w:rPr>
        <w:t>11</w:t>
      </w:r>
      <w:r w:rsidRPr="00B7747D">
        <w:rPr>
          <w:rFonts w:ascii="ＭＳ 明朝" w:hAnsi="ＭＳ 明朝" w:hint="eastAsia"/>
          <w:color w:val="000000" w:themeColor="text1"/>
          <w:sz w:val="22"/>
          <w:szCs w:val="22"/>
        </w:rPr>
        <w:t>次大</w:t>
      </w:r>
      <w:r w:rsidRPr="00701FBF">
        <w:rPr>
          <w:rFonts w:ascii="ＭＳ 明朝" w:hAnsi="ＭＳ 明朝" w:hint="eastAsia"/>
          <w:sz w:val="22"/>
          <w:szCs w:val="22"/>
        </w:rPr>
        <w:t>阪府交通安全計画</w:t>
      </w:r>
      <w:r w:rsidRPr="00B7747D">
        <w:rPr>
          <w:rFonts w:ascii="ＭＳ 明朝" w:hAnsi="ＭＳ 明朝" w:hint="eastAsia"/>
          <w:color w:val="000000" w:themeColor="text1"/>
          <w:sz w:val="22"/>
          <w:szCs w:val="22"/>
        </w:rPr>
        <w:t>では、令和</w:t>
      </w:r>
      <w:r w:rsidR="006167B0" w:rsidRPr="00B7747D">
        <w:rPr>
          <w:rFonts w:ascii="ＭＳ 明朝" w:hAnsi="ＭＳ 明朝" w:hint="eastAsia"/>
          <w:color w:val="000000" w:themeColor="text1"/>
          <w:sz w:val="22"/>
          <w:szCs w:val="22"/>
        </w:rPr>
        <w:t>７</w:t>
      </w:r>
      <w:r w:rsidRPr="00B7747D">
        <w:rPr>
          <w:rFonts w:ascii="ＭＳ 明朝" w:hAnsi="ＭＳ 明朝" w:hint="eastAsia"/>
          <w:color w:val="000000" w:themeColor="text1"/>
          <w:sz w:val="22"/>
          <w:szCs w:val="22"/>
        </w:rPr>
        <w:t>年までに年間の交通事故死者数を</w:t>
      </w:r>
      <w:r w:rsidR="006167B0" w:rsidRPr="00B7747D">
        <w:rPr>
          <w:rFonts w:ascii="ＭＳ 明朝" w:hAnsi="ＭＳ 明朝"/>
          <w:color w:val="000000" w:themeColor="text1"/>
          <w:sz w:val="22"/>
          <w:szCs w:val="22"/>
        </w:rPr>
        <w:t>87</w:t>
      </w:r>
      <w:r w:rsidRPr="00B7747D">
        <w:rPr>
          <w:rFonts w:ascii="ＭＳ 明朝" w:hAnsi="ＭＳ 明朝" w:hint="eastAsia"/>
          <w:color w:val="000000" w:themeColor="text1"/>
          <w:sz w:val="22"/>
          <w:szCs w:val="22"/>
        </w:rPr>
        <w:t>人以下に抑制するという目標値を掲げ、適切かつ効果的な施策を総合的に推進した。</w:t>
      </w:r>
      <w:r w:rsidR="00794AA8" w:rsidRPr="00B7747D">
        <w:rPr>
          <w:rFonts w:ascii="ＭＳ 明朝" w:hAnsi="ＭＳ 明朝" w:hint="eastAsia"/>
          <w:color w:val="000000" w:themeColor="text1"/>
          <w:sz w:val="22"/>
          <w:szCs w:val="22"/>
        </w:rPr>
        <w:t>しかしながら、令和７年の</w:t>
      </w:r>
      <w:r w:rsidRPr="00B7747D">
        <w:rPr>
          <w:rFonts w:ascii="ＭＳ 明朝" w:hAnsi="ＭＳ 明朝" w:hint="eastAsia"/>
          <w:color w:val="000000" w:themeColor="text1"/>
          <w:sz w:val="22"/>
          <w:szCs w:val="22"/>
        </w:rPr>
        <w:t>交通事故死者数</w:t>
      </w:r>
      <w:r w:rsidR="00794AA8" w:rsidRPr="00B7747D">
        <w:rPr>
          <w:rFonts w:ascii="ＭＳ 明朝" w:hAnsi="ＭＳ 明朝" w:hint="eastAsia"/>
          <w:color w:val="000000" w:themeColor="text1"/>
          <w:sz w:val="22"/>
          <w:szCs w:val="22"/>
        </w:rPr>
        <w:t>について</w:t>
      </w:r>
      <w:r w:rsidRPr="00B7747D">
        <w:rPr>
          <w:rFonts w:ascii="ＭＳ 明朝" w:hAnsi="ＭＳ 明朝" w:hint="eastAsia"/>
          <w:color w:val="000000" w:themeColor="text1"/>
          <w:sz w:val="22"/>
          <w:szCs w:val="22"/>
        </w:rPr>
        <w:t>は、これまでの統計史上最少となる</w:t>
      </w:r>
      <w:r w:rsidR="006167B0" w:rsidRPr="00B7747D">
        <w:rPr>
          <w:rFonts w:ascii="ＭＳ 明朝" w:hAnsi="ＭＳ 明朝"/>
          <w:color w:val="000000" w:themeColor="text1"/>
          <w:sz w:val="22"/>
          <w:szCs w:val="22"/>
        </w:rPr>
        <w:t>120</w:t>
      </w:r>
      <w:r w:rsidRPr="00B7747D">
        <w:rPr>
          <w:rFonts w:ascii="ＭＳ 明朝" w:hAnsi="ＭＳ 明朝" w:hint="eastAsia"/>
          <w:color w:val="000000" w:themeColor="text1"/>
          <w:sz w:val="22"/>
          <w:szCs w:val="22"/>
        </w:rPr>
        <w:t>人まで減少したものの、</w:t>
      </w:r>
      <w:r w:rsidR="000A77FA" w:rsidRPr="00B7747D">
        <w:rPr>
          <w:rFonts w:ascii="ＭＳ 明朝" w:hAnsi="ＭＳ 明朝" w:hint="eastAsia"/>
          <w:color w:val="000000" w:themeColor="text1"/>
          <w:sz w:val="22"/>
          <w:szCs w:val="22"/>
        </w:rPr>
        <w:t>目標の達成には至ら</w:t>
      </w:r>
      <w:r w:rsidR="008A5B3F" w:rsidRPr="00B7747D">
        <w:rPr>
          <w:rFonts w:ascii="ＭＳ 明朝" w:hAnsi="ＭＳ 明朝" w:hint="eastAsia"/>
          <w:color w:val="000000" w:themeColor="text1"/>
          <w:sz w:val="22"/>
          <w:szCs w:val="22"/>
        </w:rPr>
        <w:t>ず</w:t>
      </w:r>
      <w:r w:rsidRPr="00B7747D">
        <w:rPr>
          <w:rFonts w:ascii="ＭＳ 明朝" w:hAnsi="ＭＳ 明朝" w:hint="eastAsia"/>
          <w:color w:val="000000" w:themeColor="text1"/>
          <w:sz w:val="22"/>
          <w:szCs w:val="22"/>
        </w:rPr>
        <w:t>、交通事故</w:t>
      </w:r>
      <w:r w:rsidR="008A5B3F" w:rsidRPr="00B7747D">
        <w:rPr>
          <w:rFonts w:ascii="ＭＳ 明朝" w:hAnsi="ＭＳ 明朝" w:hint="eastAsia"/>
          <w:color w:val="000000" w:themeColor="text1"/>
          <w:sz w:val="22"/>
          <w:szCs w:val="22"/>
        </w:rPr>
        <w:t>重傷者</w:t>
      </w:r>
      <w:r w:rsidRPr="00B7747D">
        <w:rPr>
          <w:rFonts w:ascii="ＭＳ 明朝" w:hAnsi="ＭＳ 明朝" w:hint="eastAsia"/>
          <w:color w:val="000000" w:themeColor="text1"/>
          <w:sz w:val="22"/>
          <w:szCs w:val="22"/>
        </w:rPr>
        <w:t>数を</w:t>
      </w:r>
      <w:r w:rsidR="008A5B3F" w:rsidRPr="00B7747D">
        <w:rPr>
          <w:rFonts w:ascii="ＭＳ 明朝" w:hAnsi="ＭＳ 明朝"/>
          <w:color w:val="000000" w:themeColor="text1"/>
          <w:sz w:val="22"/>
          <w:szCs w:val="22"/>
        </w:rPr>
        <w:t>2,160</w:t>
      </w:r>
      <w:r w:rsidR="008B72D9" w:rsidRPr="00B7747D">
        <w:rPr>
          <w:rFonts w:ascii="ＭＳ 明朝" w:hAnsi="ＭＳ 明朝" w:hint="eastAsia"/>
          <w:color w:val="000000" w:themeColor="text1"/>
          <w:sz w:val="22"/>
          <w:szCs w:val="22"/>
        </w:rPr>
        <w:t>人以下にするという目標について</w:t>
      </w:r>
      <w:r w:rsidR="008A5B3F" w:rsidRPr="00B7747D">
        <w:rPr>
          <w:rFonts w:ascii="ＭＳ 明朝" w:hAnsi="ＭＳ 明朝" w:hint="eastAsia"/>
          <w:color w:val="000000" w:themeColor="text1"/>
          <w:sz w:val="22"/>
          <w:szCs w:val="22"/>
        </w:rPr>
        <w:t>も</w:t>
      </w:r>
      <w:r w:rsidR="008B72D9" w:rsidRPr="00B7747D">
        <w:rPr>
          <w:rFonts w:ascii="ＭＳ 明朝" w:hAnsi="ＭＳ 明朝" w:hint="eastAsia"/>
          <w:color w:val="000000" w:themeColor="text1"/>
          <w:sz w:val="22"/>
          <w:szCs w:val="22"/>
        </w:rPr>
        <w:t>、</w:t>
      </w:r>
      <w:r w:rsidRPr="00B7747D">
        <w:rPr>
          <w:rFonts w:ascii="ＭＳ 明朝" w:hAnsi="ＭＳ 明朝" w:hint="eastAsia"/>
          <w:color w:val="000000" w:themeColor="text1"/>
          <w:sz w:val="22"/>
          <w:szCs w:val="22"/>
        </w:rPr>
        <w:t>令和</w:t>
      </w:r>
      <w:r w:rsidR="00E248AD" w:rsidRPr="00B7747D">
        <w:rPr>
          <w:rFonts w:ascii="ＭＳ 明朝" w:hAnsi="ＭＳ 明朝" w:hint="eastAsia"/>
          <w:color w:val="000000" w:themeColor="text1"/>
          <w:sz w:val="22"/>
          <w:szCs w:val="22"/>
        </w:rPr>
        <w:t>７</w:t>
      </w:r>
      <w:r w:rsidRPr="00B7747D">
        <w:rPr>
          <w:rFonts w:ascii="ＭＳ 明朝" w:hAnsi="ＭＳ 明朝" w:hint="eastAsia"/>
          <w:color w:val="000000" w:themeColor="text1"/>
          <w:sz w:val="22"/>
          <w:szCs w:val="22"/>
        </w:rPr>
        <w:t>年は</w:t>
      </w:r>
      <w:r w:rsidR="00E248AD" w:rsidRPr="00B7747D">
        <w:rPr>
          <w:rFonts w:ascii="ＭＳ 明朝" w:hAnsi="ＭＳ 明朝"/>
          <w:color w:val="000000" w:themeColor="text1"/>
          <w:sz w:val="22"/>
          <w:szCs w:val="22"/>
        </w:rPr>
        <w:t>3,100</w:t>
      </w:r>
      <w:r w:rsidRPr="00B7747D">
        <w:rPr>
          <w:rFonts w:ascii="ＭＳ 明朝" w:hAnsi="ＭＳ 明朝" w:hint="eastAsia"/>
          <w:color w:val="000000" w:themeColor="text1"/>
          <w:sz w:val="22"/>
          <w:szCs w:val="22"/>
        </w:rPr>
        <w:t>人</w:t>
      </w:r>
      <w:r w:rsidR="008B72D9" w:rsidRPr="00B7747D">
        <w:rPr>
          <w:rFonts w:ascii="ＭＳ 明朝" w:hAnsi="ＭＳ 明朝" w:hint="eastAsia"/>
          <w:color w:val="000000" w:themeColor="text1"/>
          <w:sz w:val="22"/>
          <w:szCs w:val="22"/>
        </w:rPr>
        <w:t>となり</w:t>
      </w:r>
      <w:r w:rsidRPr="00B7747D">
        <w:rPr>
          <w:rFonts w:ascii="ＭＳ 明朝" w:hAnsi="ＭＳ 明朝" w:hint="eastAsia"/>
          <w:color w:val="000000" w:themeColor="text1"/>
          <w:sz w:val="22"/>
          <w:szCs w:val="22"/>
        </w:rPr>
        <w:t>、目標</w:t>
      </w:r>
      <w:r w:rsidR="008B72D9" w:rsidRPr="00B7747D">
        <w:rPr>
          <w:rFonts w:ascii="ＭＳ 明朝" w:hAnsi="ＭＳ 明朝" w:hint="eastAsia"/>
          <w:color w:val="000000" w:themeColor="text1"/>
          <w:sz w:val="22"/>
          <w:szCs w:val="22"/>
        </w:rPr>
        <w:t>達成</w:t>
      </w:r>
      <w:r w:rsidR="00E248AD" w:rsidRPr="00B7747D">
        <w:rPr>
          <w:rFonts w:ascii="ＭＳ 明朝" w:hAnsi="ＭＳ 明朝" w:hint="eastAsia"/>
          <w:color w:val="000000" w:themeColor="text1"/>
          <w:sz w:val="22"/>
          <w:szCs w:val="22"/>
        </w:rPr>
        <w:t>には至らなかった</w:t>
      </w:r>
      <w:r w:rsidRPr="00B7747D">
        <w:rPr>
          <w:rFonts w:ascii="ＭＳ 明朝" w:hAnsi="ＭＳ 明朝" w:hint="eastAsia"/>
          <w:color w:val="000000" w:themeColor="text1"/>
          <w:sz w:val="22"/>
          <w:szCs w:val="22"/>
        </w:rPr>
        <w:t>。</w:t>
      </w:r>
    </w:p>
    <w:p w14:paraId="11B543C8" w14:textId="70541116" w:rsidR="00621DB2" w:rsidRPr="00B7747D" w:rsidRDefault="00621DB2" w:rsidP="00621DB2">
      <w:pPr>
        <w:autoSpaceDN w:val="0"/>
        <w:rPr>
          <w:rFonts w:ascii="ＭＳ 明朝" w:hAnsi="ＭＳ 明朝"/>
          <w:color w:val="000000" w:themeColor="text1"/>
          <w:sz w:val="22"/>
          <w:szCs w:val="22"/>
        </w:rPr>
      </w:pPr>
      <w:r w:rsidRPr="00B7747D">
        <w:rPr>
          <w:rFonts w:ascii="ＭＳ 明朝" w:hAnsi="ＭＳ 明朝" w:hint="eastAsia"/>
          <w:color w:val="000000" w:themeColor="text1"/>
          <w:sz w:val="22"/>
          <w:szCs w:val="22"/>
        </w:rPr>
        <w:t xml:space="preserve">　府内の道路交通事故件数は、高齢者や自転車が関連する交通事故件数が交通事故全体に占める割合が高</w:t>
      </w:r>
      <w:r w:rsidR="00642AFB">
        <w:rPr>
          <w:rFonts w:ascii="ＭＳ 明朝" w:hAnsi="ＭＳ 明朝" w:hint="eastAsia"/>
          <w:color w:val="000000" w:themeColor="text1"/>
          <w:sz w:val="22"/>
          <w:szCs w:val="22"/>
        </w:rPr>
        <w:t>い傾向にある</w:t>
      </w:r>
      <w:r w:rsidR="00420C79" w:rsidRPr="00B7747D">
        <w:rPr>
          <w:rFonts w:ascii="ＭＳ 明朝" w:hAnsi="ＭＳ 明朝" w:hint="eastAsia"/>
          <w:color w:val="000000" w:themeColor="text1"/>
          <w:sz w:val="22"/>
          <w:szCs w:val="22"/>
        </w:rPr>
        <w:t>ため</w:t>
      </w:r>
      <w:r w:rsidRPr="00B7747D">
        <w:rPr>
          <w:rFonts w:ascii="ＭＳ 明朝" w:hAnsi="ＭＳ 明朝" w:hint="eastAsia"/>
          <w:color w:val="000000" w:themeColor="text1"/>
          <w:sz w:val="22"/>
          <w:szCs w:val="22"/>
        </w:rPr>
        <w:t>、効果的な対策を打ち出していく必要がある。</w:t>
      </w:r>
    </w:p>
    <w:p w14:paraId="71F5FF75" w14:textId="25D556AD" w:rsidR="00621DB2" w:rsidRPr="00701FBF" w:rsidRDefault="008B72D9" w:rsidP="00621DB2">
      <w:pPr>
        <w:autoSpaceDN w:val="0"/>
        <w:ind w:firstLineChars="100" w:firstLine="230"/>
        <w:rPr>
          <w:rFonts w:ascii="ＭＳ 明朝" w:hAnsi="ＭＳ 明朝"/>
          <w:sz w:val="22"/>
          <w:szCs w:val="22"/>
        </w:rPr>
      </w:pPr>
      <w:r w:rsidRPr="00D76FB8">
        <w:rPr>
          <w:rFonts w:ascii="ＭＳ 明朝" w:hAnsi="ＭＳ 明朝" w:hint="eastAsia"/>
          <w:sz w:val="22"/>
          <w:szCs w:val="22"/>
        </w:rPr>
        <w:t>鉄道交通については</w:t>
      </w:r>
      <w:r>
        <w:rPr>
          <w:rFonts w:ascii="ＭＳ 明朝" w:hAnsi="ＭＳ 明朝" w:hint="eastAsia"/>
          <w:sz w:val="22"/>
          <w:szCs w:val="22"/>
        </w:rPr>
        <w:t>、大量・高速輸送システムの進展の中で、一</w:t>
      </w:r>
      <w:r w:rsidR="00621DB2" w:rsidRPr="00701FBF">
        <w:rPr>
          <w:rFonts w:ascii="ＭＳ 明朝" w:hAnsi="ＭＳ 明朝" w:hint="eastAsia"/>
          <w:sz w:val="22"/>
          <w:szCs w:val="22"/>
        </w:rPr>
        <w:t>たび</w:t>
      </w:r>
      <w:r w:rsidR="002A2A8A">
        <w:rPr>
          <w:rFonts w:ascii="ＭＳ 明朝" w:hAnsi="ＭＳ 明朝" w:hint="eastAsia"/>
          <w:sz w:val="22"/>
          <w:szCs w:val="22"/>
        </w:rPr>
        <w:t>交通</w:t>
      </w:r>
      <w:r w:rsidR="00621DB2" w:rsidRPr="00701FBF">
        <w:rPr>
          <w:rFonts w:ascii="ＭＳ 明朝" w:hAnsi="ＭＳ 明朝" w:hint="eastAsia"/>
          <w:sz w:val="22"/>
          <w:szCs w:val="22"/>
        </w:rPr>
        <w:t>事故が発生した場合、多数の死傷者を伴う重大な事故となる</w:t>
      </w:r>
      <w:r w:rsidR="00621DB2">
        <w:rPr>
          <w:rFonts w:ascii="ＭＳ 明朝" w:hAnsi="ＭＳ 明朝" w:hint="eastAsia"/>
          <w:sz w:val="22"/>
          <w:szCs w:val="22"/>
        </w:rPr>
        <w:t>おそ</w:t>
      </w:r>
      <w:r w:rsidR="00621DB2" w:rsidRPr="00701FBF">
        <w:rPr>
          <w:rFonts w:ascii="ＭＳ 明朝" w:hAnsi="ＭＳ 明朝" w:hint="eastAsia"/>
          <w:sz w:val="22"/>
          <w:szCs w:val="22"/>
        </w:rPr>
        <w:t>れがあることから、安全な運行管理体制や鉄道車両の安全性等の確保が一層求められている。</w:t>
      </w:r>
    </w:p>
    <w:p w14:paraId="0556275D" w14:textId="77777777" w:rsidR="00621DB2" w:rsidRPr="008329E2" w:rsidRDefault="00621DB2" w:rsidP="00621DB2">
      <w:pPr>
        <w:autoSpaceDN w:val="0"/>
        <w:ind w:firstLineChars="100" w:firstLine="230"/>
        <w:rPr>
          <w:rFonts w:ascii="ＭＳ 明朝" w:hAnsi="ＭＳ 明朝"/>
          <w:color w:val="000000" w:themeColor="text1"/>
          <w:sz w:val="22"/>
          <w:szCs w:val="22"/>
        </w:rPr>
      </w:pPr>
      <w:r w:rsidRPr="00701FBF">
        <w:rPr>
          <w:rFonts w:ascii="ＭＳ 明朝" w:hAnsi="ＭＳ 明朝" w:hint="eastAsia"/>
          <w:sz w:val="22"/>
          <w:szCs w:val="22"/>
        </w:rPr>
        <w:t>交通事故による被害者数は</w:t>
      </w:r>
      <w:r>
        <w:rPr>
          <w:rFonts w:ascii="ＭＳ 明朝" w:hAnsi="ＭＳ 明朝" w:hint="eastAsia"/>
          <w:sz w:val="22"/>
          <w:szCs w:val="22"/>
        </w:rPr>
        <w:t>、</w:t>
      </w:r>
      <w:r w:rsidRPr="00701FBF">
        <w:rPr>
          <w:rFonts w:ascii="ＭＳ 明朝" w:hAnsi="ＭＳ 明朝" w:hint="eastAsia"/>
          <w:sz w:val="22"/>
          <w:szCs w:val="22"/>
        </w:rPr>
        <w:t>災害や犯罪等他の危険によるものと比べても圧倒的に多く、府民の安全で安心な暮らしの実現を図るためにも交通事故の防止は、国</w:t>
      </w:r>
      <w:r>
        <w:rPr>
          <w:rFonts w:ascii="ＭＳ 明朝" w:hAnsi="ＭＳ 明朝" w:hint="eastAsia"/>
          <w:sz w:val="22"/>
          <w:szCs w:val="22"/>
        </w:rPr>
        <w:t>、府及び市町村等が有機的に連携することはもとより、府民</w:t>
      </w:r>
      <w:r w:rsidRPr="00701FBF">
        <w:rPr>
          <w:rFonts w:ascii="ＭＳ 明朝" w:hAnsi="ＭＳ 明朝" w:hint="eastAsia"/>
          <w:sz w:val="22"/>
          <w:szCs w:val="22"/>
        </w:rPr>
        <w:t>一人</w:t>
      </w:r>
      <w:r>
        <w:rPr>
          <w:rFonts w:ascii="ＭＳ 明朝" w:hAnsi="ＭＳ 明朝" w:hint="eastAsia"/>
          <w:sz w:val="22"/>
          <w:szCs w:val="22"/>
        </w:rPr>
        <w:t>ひとり</w:t>
      </w:r>
      <w:r w:rsidRPr="00701FBF">
        <w:rPr>
          <w:rFonts w:ascii="ＭＳ 明朝" w:hAnsi="ＭＳ 明朝" w:hint="eastAsia"/>
          <w:sz w:val="22"/>
          <w:szCs w:val="22"/>
        </w:rPr>
        <w:t>が全力を挙げて</w:t>
      </w:r>
      <w:r w:rsidR="00702DC8">
        <w:rPr>
          <w:rFonts w:ascii="ＭＳ 明朝" w:hAnsi="ＭＳ 明朝" w:hint="eastAsia"/>
          <w:sz w:val="22"/>
          <w:szCs w:val="22"/>
        </w:rPr>
        <w:t>取</w:t>
      </w:r>
      <w:r w:rsidR="00264A41">
        <w:rPr>
          <w:rFonts w:ascii="ＭＳ 明朝" w:hAnsi="ＭＳ 明朝" w:hint="eastAsia"/>
          <w:sz w:val="22"/>
          <w:szCs w:val="22"/>
        </w:rPr>
        <w:t>り</w:t>
      </w:r>
      <w:r w:rsidR="00702DC8">
        <w:rPr>
          <w:rFonts w:ascii="ＭＳ 明朝" w:hAnsi="ＭＳ 明朝" w:hint="eastAsia"/>
          <w:sz w:val="22"/>
          <w:szCs w:val="22"/>
        </w:rPr>
        <w:t>組まなければ</w:t>
      </w:r>
      <w:r w:rsidRPr="00701FBF">
        <w:rPr>
          <w:rFonts w:ascii="ＭＳ 明朝" w:hAnsi="ＭＳ 明朝" w:hint="eastAsia"/>
          <w:sz w:val="22"/>
          <w:szCs w:val="22"/>
        </w:rPr>
        <w:t>ならない喫緊の課題</w:t>
      </w:r>
      <w:r w:rsidRPr="008329E2">
        <w:rPr>
          <w:rFonts w:ascii="ＭＳ 明朝" w:hAnsi="ＭＳ 明朝" w:hint="eastAsia"/>
          <w:color w:val="000000" w:themeColor="text1"/>
          <w:sz w:val="22"/>
          <w:szCs w:val="22"/>
        </w:rPr>
        <w:t>である。</w:t>
      </w:r>
    </w:p>
    <w:p w14:paraId="5530D800" w14:textId="3216C146" w:rsidR="00621DB2" w:rsidRPr="008329E2" w:rsidRDefault="00621DB2" w:rsidP="00621DB2">
      <w:pPr>
        <w:autoSpaceDN w:val="0"/>
        <w:ind w:firstLineChars="100" w:firstLine="230"/>
        <w:rPr>
          <w:rFonts w:ascii="ＭＳ 明朝" w:hAnsi="ＭＳ 明朝"/>
          <w:color w:val="000000" w:themeColor="text1"/>
          <w:sz w:val="22"/>
          <w:szCs w:val="22"/>
        </w:rPr>
      </w:pPr>
      <w:r w:rsidRPr="008329E2">
        <w:rPr>
          <w:rFonts w:ascii="ＭＳ 明朝" w:hAnsi="ＭＳ 明朝" w:hint="eastAsia"/>
          <w:color w:val="000000" w:themeColor="text1"/>
          <w:sz w:val="22"/>
          <w:szCs w:val="22"/>
        </w:rPr>
        <w:t>この第</w:t>
      </w:r>
      <w:r w:rsidR="005A0EFC" w:rsidRPr="008329E2">
        <w:rPr>
          <w:rFonts w:ascii="ＭＳ 明朝" w:hAnsi="ＭＳ 明朝"/>
          <w:color w:val="000000" w:themeColor="text1"/>
          <w:sz w:val="22"/>
          <w:szCs w:val="22"/>
        </w:rPr>
        <w:t>12</w:t>
      </w:r>
      <w:r w:rsidRPr="008329E2">
        <w:rPr>
          <w:rFonts w:ascii="ＭＳ 明朝" w:hAnsi="ＭＳ 明朝" w:hint="eastAsia"/>
          <w:color w:val="000000" w:themeColor="text1"/>
          <w:sz w:val="22"/>
          <w:szCs w:val="22"/>
        </w:rPr>
        <w:t>次大阪府交通安全計画は、交通安全対策全般にわたる総合的かつ長期的な施策として、令和</w:t>
      </w:r>
      <w:r w:rsidR="005A0EFC" w:rsidRPr="008329E2">
        <w:rPr>
          <w:rFonts w:ascii="ＭＳ 明朝" w:hAnsi="ＭＳ 明朝" w:hint="eastAsia"/>
          <w:color w:val="000000" w:themeColor="text1"/>
          <w:sz w:val="22"/>
          <w:szCs w:val="22"/>
        </w:rPr>
        <w:t>８</w:t>
      </w:r>
      <w:r w:rsidRPr="008329E2">
        <w:rPr>
          <w:rFonts w:ascii="ＭＳ 明朝" w:hAnsi="ＭＳ 明朝" w:hint="eastAsia"/>
          <w:color w:val="000000" w:themeColor="text1"/>
          <w:sz w:val="22"/>
          <w:szCs w:val="22"/>
        </w:rPr>
        <w:t>年度から令和</w:t>
      </w:r>
      <w:r w:rsidR="005A0EFC" w:rsidRPr="008329E2">
        <w:rPr>
          <w:rFonts w:ascii="ＭＳ 明朝" w:hAnsi="ＭＳ 明朝"/>
          <w:color w:val="000000" w:themeColor="text1"/>
          <w:sz w:val="22"/>
          <w:szCs w:val="22"/>
        </w:rPr>
        <w:t>12</w:t>
      </w:r>
      <w:r w:rsidRPr="008329E2">
        <w:rPr>
          <w:rFonts w:ascii="ＭＳ 明朝" w:hAnsi="ＭＳ 明朝" w:hint="eastAsia"/>
          <w:color w:val="000000" w:themeColor="text1"/>
          <w:sz w:val="22"/>
          <w:szCs w:val="22"/>
        </w:rPr>
        <w:t>年度までの５年間に講ずべき、大阪府における陸上交通の安全に関する施策の大綱として定めたものである。</w:t>
      </w:r>
    </w:p>
    <w:p w14:paraId="4DDB6133" w14:textId="77777777" w:rsidR="00621DB2" w:rsidRPr="008329E2" w:rsidRDefault="00F9070E" w:rsidP="00621DB2">
      <w:pPr>
        <w:autoSpaceDN w:val="0"/>
        <w:ind w:firstLineChars="100" w:firstLine="230"/>
        <w:rPr>
          <w:rFonts w:ascii="ＭＳ 明朝" w:hAnsi="ＭＳ 明朝"/>
          <w:color w:val="000000" w:themeColor="text1"/>
          <w:sz w:val="22"/>
          <w:szCs w:val="22"/>
        </w:rPr>
      </w:pPr>
      <w:r w:rsidRPr="008329E2">
        <w:rPr>
          <w:rFonts w:ascii="ＭＳ 明朝" w:hAnsi="ＭＳ 明朝" w:hint="eastAsia"/>
          <w:color w:val="000000" w:themeColor="text1"/>
          <w:sz w:val="22"/>
          <w:szCs w:val="22"/>
        </w:rPr>
        <w:t>こ</w:t>
      </w:r>
      <w:r w:rsidR="00621DB2" w:rsidRPr="008329E2">
        <w:rPr>
          <w:rFonts w:ascii="ＭＳ 明朝" w:hAnsi="ＭＳ 明朝" w:hint="eastAsia"/>
          <w:color w:val="000000" w:themeColor="text1"/>
          <w:sz w:val="22"/>
          <w:szCs w:val="22"/>
        </w:rPr>
        <w:t>の計画に基づき、国、府及び市町村等がより一層の連携を保ち、交通情勢や地域の実態に応じた交通安全に関する諸施策を、府民の十分な理解と協力を得て、今後、毎年度策定する交通安全実施計画において具体的に定め、交通安全対策を強力に推進するものとする。</w:t>
      </w:r>
    </w:p>
    <w:p w14:paraId="742CBC43" w14:textId="30CEA471" w:rsidR="00E939A4" w:rsidRPr="008329E2" w:rsidRDefault="00431B5B" w:rsidP="00621DB2">
      <w:pPr>
        <w:autoSpaceDN w:val="0"/>
        <w:ind w:firstLineChars="100" w:firstLine="230"/>
        <w:rPr>
          <w:rFonts w:ascii="ＭＳ 明朝" w:hAnsi="ＭＳ 明朝"/>
          <w:color w:val="000000" w:themeColor="text1"/>
          <w:sz w:val="22"/>
          <w:szCs w:val="22"/>
        </w:rPr>
      </w:pPr>
      <w:r w:rsidRPr="008329E2">
        <w:rPr>
          <w:rFonts w:ascii="ＭＳ 明朝" w:hAnsi="ＭＳ 明朝" w:hint="eastAsia"/>
          <w:color w:val="000000" w:themeColor="text1"/>
          <w:sz w:val="22"/>
          <w:szCs w:val="22"/>
        </w:rPr>
        <w:t>なお、次の大阪府交通安全計画が策定されるまでの間は、本計画に基づき、各種施策を推進するものとする。</w:t>
      </w:r>
    </w:p>
    <w:p w14:paraId="733F5544" w14:textId="77777777" w:rsidR="00B51AF4" w:rsidRDefault="00B51AF4" w:rsidP="00621DB2">
      <w:pPr>
        <w:rPr>
          <w:rFonts w:ascii="ＭＳ 明朝" w:hAnsi="ＭＳ 明朝"/>
          <w:sz w:val="28"/>
          <w:szCs w:val="28"/>
        </w:rPr>
      </w:pPr>
      <w:r>
        <w:rPr>
          <w:rFonts w:ascii="ＭＳ 明朝" w:hAnsi="ＭＳ 明朝"/>
          <w:sz w:val="28"/>
          <w:szCs w:val="28"/>
        </w:rPr>
        <w:br w:type="page"/>
      </w:r>
    </w:p>
    <w:p w14:paraId="5FB70684" w14:textId="77777777" w:rsidR="00621DB2" w:rsidRPr="00EA6CD8" w:rsidRDefault="00621DB2" w:rsidP="00621DB2">
      <w:pPr>
        <w:jc w:val="center"/>
        <w:rPr>
          <w:rFonts w:ascii="ＭＳ ゴシック" w:eastAsia="ＭＳ ゴシック" w:hAnsi="ＭＳ ゴシック"/>
          <w:b/>
          <w:sz w:val="28"/>
          <w:szCs w:val="28"/>
        </w:rPr>
      </w:pPr>
      <w:r w:rsidRPr="00DB1772">
        <w:rPr>
          <w:rFonts w:ascii="ＭＳ ゴシック" w:eastAsia="ＭＳ ゴシック" w:hAnsi="ＭＳ ゴシック" w:hint="eastAsia"/>
          <w:b/>
          <w:sz w:val="28"/>
          <w:szCs w:val="28"/>
        </w:rPr>
        <w:lastRenderedPageBreak/>
        <w:t>目</w:t>
      </w:r>
      <w:r w:rsidRPr="00DB1772">
        <w:rPr>
          <w:rFonts w:ascii="ＭＳ ゴシック" w:eastAsia="ＭＳ ゴシック" w:hAnsi="ＭＳ ゴシック"/>
          <w:b/>
          <w:sz w:val="28"/>
          <w:szCs w:val="28"/>
        </w:rPr>
        <w:tab/>
      </w:r>
      <w:r w:rsidRPr="00DB1772">
        <w:rPr>
          <w:rFonts w:ascii="ＭＳ ゴシック" w:eastAsia="ＭＳ ゴシック" w:hAnsi="ＭＳ ゴシック"/>
          <w:b/>
          <w:sz w:val="28"/>
          <w:szCs w:val="28"/>
        </w:rPr>
        <w:tab/>
      </w:r>
      <w:r w:rsidRPr="00DB1772">
        <w:rPr>
          <w:rFonts w:ascii="ＭＳ ゴシック" w:eastAsia="ＭＳ ゴシック" w:hAnsi="ＭＳ ゴシック" w:hint="eastAsia"/>
          <w:b/>
          <w:sz w:val="28"/>
          <w:szCs w:val="28"/>
        </w:rPr>
        <w:t>次</w:t>
      </w:r>
    </w:p>
    <w:p w14:paraId="0B81D6B0" w14:textId="77777777" w:rsidR="00621DB2" w:rsidRPr="00EA6CD8" w:rsidRDefault="00621DB2" w:rsidP="00621DB2">
      <w:pPr>
        <w:rPr>
          <w:rFonts w:ascii="ＭＳ 明朝" w:hAnsi="ＭＳ 明朝"/>
          <w:sz w:val="22"/>
          <w:szCs w:val="22"/>
        </w:rPr>
      </w:pPr>
    </w:p>
    <w:p w14:paraId="0F15E486" w14:textId="77777777" w:rsidR="00621DB2" w:rsidRPr="00EA6CD8" w:rsidRDefault="00621DB2" w:rsidP="00621DB2">
      <w:pPr>
        <w:rPr>
          <w:rFonts w:ascii="ＭＳ 明朝" w:hAnsi="ＭＳ 明朝"/>
          <w:sz w:val="22"/>
          <w:szCs w:val="22"/>
        </w:rPr>
      </w:pPr>
      <w:r w:rsidRPr="00EA6CD8">
        <w:rPr>
          <w:rFonts w:ascii="ＭＳ 明朝" w:hAnsi="ＭＳ 明朝" w:hint="eastAsia"/>
          <w:sz w:val="22"/>
          <w:szCs w:val="22"/>
        </w:rPr>
        <w:t xml:space="preserve">計画の基本理念　・・・・・・・・・・・・・・・・・・・・・・・・・・・　</w:t>
      </w:r>
      <w:r>
        <w:rPr>
          <w:rFonts w:ascii="ＭＳ 明朝" w:hAnsi="ＭＳ 明朝" w:hint="eastAsia"/>
          <w:sz w:val="22"/>
          <w:szCs w:val="22"/>
        </w:rPr>
        <w:t xml:space="preserve"> </w:t>
      </w:r>
      <w:r w:rsidRPr="00EB1F20">
        <w:rPr>
          <w:rFonts w:ascii="ＭＳ 明朝" w:hAnsi="ＭＳ 明朝"/>
          <w:sz w:val="22"/>
          <w:szCs w:val="22"/>
        </w:rPr>
        <w:t>1</w:t>
      </w:r>
    </w:p>
    <w:p w14:paraId="55ECA033" w14:textId="77777777" w:rsidR="00621DB2" w:rsidRPr="00EA6CD8" w:rsidRDefault="00621DB2" w:rsidP="00621DB2">
      <w:pPr>
        <w:rPr>
          <w:rFonts w:ascii="ＭＳ 明朝" w:hAnsi="ＭＳ 明朝"/>
          <w:sz w:val="22"/>
          <w:szCs w:val="22"/>
        </w:rPr>
      </w:pPr>
      <w:r w:rsidRPr="00EA6CD8">
        <w:rPr>
          <w:rFonts w:ascii="ＭＳ 明朝" w:hAnsi="ＭＳ 明朝" w:hint="eastAsia"/>
          <w:sz w:val="22"/>
          <w:szCs w:val="22"/>
        </w:rPr>
        <w:t xml:space="preserve">　第１章　道路交通の安全　・・・・・・・・・・・・・・・・・・・・・・　</w:t>
      </w:r>
      <w:r>
        <w:rPr>
          <w:rFonts w:ascii="ＭＳ 明朝" w:hAnsi="ＭＳ 明朝" w:hint="eastAsia"/>
          <w:sz w:val="22"/>
          <w:szCs w:val="22"/>
        </w:rPr>
        <w:t xml:space="preserve"> </w:t>
      </w:r>
      <w:r>
        <w:rPr>
          <w:rFonts w:ascii="ＭＳ 明朝" w:hAnsi="ＭＳ 明朝"/>
          <w:sz w:val="22"/>
          <w:szCs w:val="22"/>
        </w:rPr>
        <w:t>5</w:t>
      </w:r>
    </w:p>
    <w:p w14:paraId="71CAB537" w14:textId="77777777" w:rsidR="00621DB2" w:rsidRPr="00EA6CD8" w:rsidRDefault="005D6258" w:rsidP="00621DB2">
      <w:pPr>
        <w:ind w:firstLineChars="200" w:firstLine="460"/>
        <w:rPr>
          <w:rFonts w:ascii="ＭＳ 明朝" w:hAnsi="ＭＳ 明朝"/>
          <w:sz w:val="22"/>
          <w:szCs w:val="22"/>
        </w:rPr>
      </w:pPr>
      <w:r>
        <w:rPr>
          <w:rFonts w:ascii="ＭＳ 明朝" w:hAnsi="ＭＳ 明朝" w:hint="eastAsia"/>
          <w:sz w:val="22"/>
          <w:szCs w:val="22"/>
        </w:rPr>
        <w:t>第１節　道路交通事故のない社会を目指して・・・・・・・・・・・</w:t>
      </w:r>
      <w:r w:rsidR="00621DB2" w:rsidRPr="00EA6CD8">
        <w:rPr>
          <w:rFonts w:ascii="ＭＳ 明朝" w:hAnsi="ＭＳ 明朝" w:hint="eastAsia"/>
          <w:sz w:val="22"/>
          <w:szCs w:val="22"/>
        </w:rPr>
        <w:t xml:space="preserve">・・　</w:t>
      </w:r>
      <w:r w:rsidR="00621DB2">
        <w:rPr>
          <w:rFonts w:ascii="ＭＳ 明朝" w:hAnsi="ＭＳ 明朝" w:hint="eastAsia"/>
          <w:sz w:val="22"/>
          <w:szCs w:val="22"/>
        </w:rPr>
        <w:t xml:space="preserve"> </w:t>
      </w:r>
      <w:r w:rsidR="00621DB2">
        <w:rPr>
          <w:rFonts w:ascii="ＭＳ 明朝" w:hAnsi="ＭＳ 明朝"/>
          <w:sz w:val="22"/>
          <w:szCs w:val="22"/>
        </w:rPr>
        <w:t>6</w:t>
      </w:r>
    </w:p>
    <w:p w14:paraId="08970661" w14:textId="77777777" w:rsidR="00621DB2" w:rsidRPr="00EA6CD8" w:rsidRDefault="00621DB2" w:rsidP="00621DB2">
      <w:pPr>
        <w:ind w:firstLineChars="300" w:firstLine="690"/>
        <w:rPr>
          <w:rFonts w:ascii="ＭＳ 明朝" w:hAnsi="ＭＳ 明朝"/>
          <w:sz w:val="22"/>
          <w:szCs w:val="22"/>
        </w:rPr>
      </w:pPr>
      <w:r w:rsidRPr="00EA6CD8">
        <w:rPr>
          <w:rFonts w:ascii="ＭＳ 明朝" w:hAnsi="ＭＳ 明朝" w:hint="eastAsia"/>
          <w:sz w:val="22"/>
          <w:szCs w:val="22"/>
        </w:rPr>
        <w:t xml:space="preserve">１　道路交通関係指標の推移　・・・・・・・・・・・・・・・・・・　</w:t>
      </w:r>
      <w:r>
        <w:rPr>
          <w:rFonts w:ascii="ＭＳ 明朝" w:hAnsi="ＭＳ 明朝" w:hint="eastAsia"/>
          <w:sz w:val="22"/>
          <w:szCs w:val="22"/>
        </w:rPr>
        <w:t xml:space="preserve"> </w:t>
      </w:r>
      <w:r>
        <w:rPr>
          <w:rFonts w:ascii="ＭＳ 明朝" w:hAnsi="ＭＳ 明朝"/>
          <w:sz w:val="22"/>
          <w:szCs w:val="22"/>
        </w:rPr>
        <w:t>6</w:t>
      </w:r>
    </w:p>
    <w:p w14:paraId="24DC7368" w14:textId="77777777" w:rsidR="00621DB2" w:rsidRPr="00EA6CD8" w:rsidRDefault="00621DB2" w:rsidP="00621DB2">
      <w:pPr>
        <w:ind w:firstLineChars="300" w:firstLine="690"/>
        <w:rPr>
          <w:rFonts w:ascii="ＭＳ 明朝" w:hAnsi="ＭＳ 明朝"/>
          <w:sz w:val="22"/>
          <w:szCs w:val="22"/>
        </w:rPr>
      </w:pPr>
      <w:r w:rsidRPr="00EA6CD8">
        <w:rPr>
          <w:rFonts w:ascii="ＭＳ 明朝" w:hAnsi="ＭＳ 明朝" w:hint="eastAsia"/>
          <w:sz w:val="22"/>
          <w:szCs w:val="22"/>
        </w:rPr>
        <w:t xml:space="preserve">（１）人　口　・・・・・・・・・・・・・・・・・・・・・・・・・　</w:t>
      </w:r>
      <w:r>
        <w:rPr>
          <w:rFonts w:ascii="ＭＳ 明朝" w:hAnsi="ＭＳ 明朝" w:hint="eastAsia"/>
          <w:sz w:val="22"/>
          <w:szCs w:val="22"/>
        </w:rPr>
        <w:t xml:space="preserve"> </w:t>
      </w:r>
      <w:r>
        <w:rPr>
          <w:rFonts w:ascii="ＭＳ 明朝" w:hAnsi="ＭＳ 明朝"/>
          <w:sz w:val="22"/>
          <w:szCs w:val="22"/>
        </w:rPr>
        <w:t>6</w:t>
      </w:r>
    </w:p>
    <w:p w14:paraId="38443127" w14:textId="2E0156E6" w:rsidR="00621DB2" w:rsidRPr="00922438" w:rsidRDefault="00621DB2" w:rsidP="00621DB2">
      <w:pPr>
        <w:ind w:firstLineChars="300" w:firstLine="690"/>
        <w:rPr>
          <w:rFonts w:ascii="ＭＳ 明朝" w:hAnsi="ＭＳ 明朝"/>
          <w:color w:val="000000" w:themeColor="text1"/>
          <w:sz w:val="22"/>
          <w:szCs w:val="22"/>
        </w:rPr>
      </w:pPr>
      <w:r w:rsidRPr="00EA6CD8">
        <w:rPr>
          <w:rFonts w:ascii="ＭＳ 明朝" w:hAnsi="ＭＳ 明朝" w:hint="eastAsia"/>
          <w:sz w:val="22"/>
          <w:szCs w:val="22"/>
        </w:rPr>
        <w:t>（２）道　路　・・・・・・・・・・・・・・</w:t>
      </w:r>
      <w:r w:rsidRPr="00922438">
        <w:rPr>
          <w:rFonts w:ascii="ＭＳ 明朝" w:hAnsi="ＭＳ 明朝" w:hint="eastAsia"/>
          <w:color w:val="000000" w:themeColor="text1"/>
          <w:sz w:val="22"/>
          <w:szCs w:val="22"/>
        </w:rPr>
        <w:t xml:space="preserve">・・・・・・・・・・・　 </w:t>
      </w:r>
      <w:r w:rsidR="0029466B" w:rsidRPr="00922438">
        <w:rPr>
          <w:rFonts w:ascii="ＭＳ 明朝" w:hAnsi="ＭＳ 明朝"/>
          <w:color w:val="000000" w:themeColor="text1"/>
          <w:sz w:val="22"/>
          <w:szCs w:val="22"/>
        </w:rPr>
        <w:t>8</w:t>
      </w:r>
    </w:p>
    <w:p w14:paraId="2B1E6CE0" w14:textId="046F7F70" w:rsidR="00621DB2" w:rsidRPr="00922438" w:rsidRDefault="00621DB2" w:rsidP="00621DB2">
      <w:pPr>
        <w:ind w:firstLineChars="300" w:firstLine="690"/>
        <w:rPr>
          <w:rFonts w:ascii="ＭＳ 明朝" w:hAnsi="ＭＳ 明朝"/>
          <w:color w:val="000000" w:themeColor="text1"/>
          <w:sz w:val="22"/>
          <w:szCs w:val="22"/>
        </w:rPr>
      </w:pPr>
      <w:r w:rsidRPr="00922438">
        <w:rPr>
          <w:rFonts w:ascii="ＭＳ 明朝" w:hAnsi="ＭＳ 明朝" w:hint="eastAsia"/>
          <w:color w:val="000000" w:themeColor="text1"/>
          <w:sz w:val="22"/>
          <w:szCs w:val="22"/>
        </w:rPr>
        <w:t xml:space="preserve">（３）自動車保有台数　・・・・・・・・・・・・・・・・・・・・・　 </w:t>
      </w:r>
      <w:r w:rsidR="0029466B" w:rsidRPr="00922438">
        <w:rPr>
          <w:rFonts w:ascii="ＭＳ 明朝" w:hAnsi="ＭＳ 明朝"/>
          <w:color w:val="000000" w:themeColor="text1"/>
          <w:sz w:val="22"/>
          <w:szCs w:val="22"/>
        </w:rPr>
        <w:t>8</w:t>
      </w:r>
    </w:p>
    <w:p w14:paraId="4943A0B2" w14:textId="4478A2E9" w:rsidR="00621DB2" w:rsidRPr="00922438" w:rsidRDefault="00621DB2" w:rsidP="00621DB2">
      <w:pPr>
        <w:ind w:firstLineChars="300" w:firstLine="690"/>
        <w:rPr>
          <w:rFonts w:ascii="ＭＳ 明朝" w:hAnsi="ＭＳ 明朝"/>
          <w:color w:val="000000" w:themeColor="text1"/>
          <w:sz w:val="22"/>
          <w:szCs w:val="22"/>
        </w:rPr>
      </w:pPr>
      <w:r w:rsidRPr="00922438">
        <w:rPr>
          <w:rFonts w:ascii="ＭＳ 明朝" w:hAnsi="ＭＳ 明朝" w:hint="eastAsia"/>
          <w:color w:val="000000" w:themeColor="text1"/>
          <w:sz w:val="22"/>
          <w:szCs w:val="22"/>
        </w:rPr>
        <w:t xml:space="preserve">（４）運転免許保有者数　・・・・・・・・・・・・・・・・・・・・　 </w:t>
      </w:r>
      <w:r w:rsidR="0029466B" w:rsidRPr="00922438">
        <w:rPr>
          <w:rFonts w:ascii="ＭＳ 明朝" w:hAnsi="ＭＳ 明朝"/>
          <w:color w:val="000000" w:themeColor="text1"/>
          <w:sz w:val="22"/>
          <w:szCs w:val="22"/>
        </w:rPr>
        <w:t>9</w:t>
      </w:r>
    </w:p>
    <w:p w14:paraId="4278A5E7" w14:textId="630E9976" w:rsidR="00621DB2" w:rsidRPr="00922438" w:rsidRDefault="00621DB2" w:rsidP="00621DB2">
      <w:pPr>
        <w:ind w:firstLineChars="300" w:firstLine="690"/>
        <w:rPr>
          <w:rFonts w:ascii="ＭＳ 明朝" w:hAnsi="ＭＳ 明朝"/>
          <w:color w:val="000000" w:themeColor="text1"/>
          <w:sz w:val="22"/>
          <w:szCs w:val="22"/>
        </w:rPr>
      </w:pPr>
      <w:r w:rsidRPr="00922438">
        <w:rPr>
          <w:rFonts w:ascii="ＭＳ 明朝" w:hAnsi="ＭＳ 明朝" w:hint="eastAsia"/>
          <w:color w:val="000000" w:themeColor="text1"/>
          <w:sz w:val="22"/>
          <w:szCs w:val="22"/>
        </w:rPr>
        <w:t>２　道路交通事故の現状</w:t>
      </w:r>
      <w:r w:rsidR="00CB2E5C" w:rsidRPr="00922438">
        <w:rPr>
          <w:rFonts w:ascii="ＭＳ 明朝" w:hAnsi="ＭＳ 明朝" w:hint="eastAsia"/>
          <w:color w:val="000000" w:themeColor="text1"/>
          <w:sz w:val="22"/>
          <w:szCs w:val="22"/>
        </w:rPr>
        <w:t>等</w:t>
      </w:r>
      <w:r w:rsidRPr="00922438">
        <w:rPr>
          <w:rFonts w:ascii="ＭＳ 明朝" w:hAnsi="ＭＳ 明朝" w:hint="eastAsia"/>
          <w:color w:val="000000" w:themeColor="text1"/>
          <w:sz w:val="22"/>
          <w:szCs w:val="22"/>
        </w:rPr>
        <w:t xml:space="preserve">　・・・・・・・・・・・・・・・・・・・　</w:t>
      </w:r>
      <w:r w:rsidR="0029466B" w:rsidRPr="00922438">
        <w:rPr>
          <w:rFonts w:ascii="ＭＳ 明朝" w:hAnsi="ＭＳ 明朝"/>
          <w:color w:val="000000" w:themeColor="text1"/>
          <w:sz w:val="22"/>
          <w:szCs w:val="22"/>
        </w:rPr>
        <w:t>11</w:t>
      </w:r>
    </w:p>
    <w:p w14:paraId="29817592" w14:textId="42223562" w:rsidR="00621DB2" w:rsidRPr="00922438" w:rsidRDefault="00621DB2" w:rsidP="00621DB2">
      <w:pPr>
        <w:ind w:firstLineChars="300" w:firstLine="690"/>
        <w:rPr>
          <w:rFonts w:ascii="ＭＳ 明朝" w:hAnsi="ＭＳ 明朝"/>
          <w:color w:val="000000" w:themeColor="text1"/>
          <w:sz w:val="22"/>
          <w:szCs w:val="22"/>
        </w:rPr>
      </w:pPr>
      <w:r w:rsidRPr="00922438">
        <w:rPr>
          <w:rFonts w:ascii="ＭＳ 明朝" w:hAnsi="ＭＳ 明朝" w:hint="eastAsia"/>
          <w:color w:val="000000" w:themeColor="text1"/>
          <w:sz w:val="22"/>
          <w:szCs w:val="22"/>
        </w:rPr>
        <w:t xml:space="preserve">（１）道路交通事故の現状　・・・・・・・・・・・・・・・・・・・　</w:t>
      </w:r>
      <w:r w:rsidR="0029466B" w:rsidRPr="00922438">
        <w:rPr>
          <w:rFonts w:ascii="ＭＳ 明朝" w:hAnsi="ＭＳ 明朝"/>
          <w:color w:val="000000" w:themeColor="text1"/>
          <w:sz w:val="22"/>
          <w:szCs w:val="22"/>
        </w:rPr>
        <w:t>11</w:t>
      </w:r>
    </w:p>
    <w:p w14:paraId="66883608" w14:textId="3566D18F" w:rsidR="00621DB2" w:rsidRPr="00922438" w:rsidRDefault="00510706" w:rsidP="00621DB2">
      <w:pPr>
        <w:ind w:firstLineChars="300" w:firstLine="690"/>
        <w:rPr>
          <w:rFonts w:ascii="ＭＳ 明朝" w:hAnsi="ＭＳ 明朝"/>
          <w:color w:val="000000" w:themeColor="text1"/>
          <w:sz w:val="22"/>
          <w:szCs w:val="22"/>
        </w:rPr>
      </w:pPr>
      <w:r w:rsidRPr="00922438">
        <w:rPr>
          <w:rFonts w:ascii="ＭＳ 明朝" w:hAnsi="ＭＳ 明朝" w:hint="eastAsia"/>
          <w:color w:val="000000" w:themeColor="text1"/>
          <w:sz w:val="22"/>
          <w:szCs w:val="22"/>
        </w:rPr>
        <w:t>（２）近年</w:t>
      </w:r>
      <w:r w:rsidR="00621DB2" w:rsidRPr="00922438">
        <w:rPr>
          <w:rFonts w:ascii="ＭＳ 明朝" w:hAnsi="ＭＳ 明朝" w:hint="eastAsia"/>
          <w:color w:val="000000" w:themeColor="text1"/>
          <w:sz w:val="22"/>
          <w:szCs w:val="22"/>
        </w:rPr>
        <w:t xml:space="preserve">の交通事故の状況及びその特徴　・・・・・・・・・・・・　</w:t>
      </w:r>
      <w:r w:rsidR="0029466B" w:rsidRPr="00922438">
        <w:rPr>
          <w:rFonts w:ascii="ＭＳ 明朝" w:hAnsi="ＭＳ 明朝"/>
          <w:color w:val="000000" w:themeColor="text1"/>
          <w:sz w:val="22"/>
          <w:szCs w:val="22"/>
        </w:rPr>
        <w:t>14</w:t>
      </w:r>
    </w:p>
    <w:p w14:paraId="128DC280" w14:textId="0FCC3B13" w:rsidR="000A0C74" w:rsidRPr="00922438" w:rsidRDefault="000A0C74" w:rsidP="00621DB2">
      <w:pPr>
        <w:ind w:firstLineChars="300" w:firstLine="690"/>
        <w:rPr>
          <w:rFonts w:ascii="ＭＳ 明朝" w:hAnsi="ＭＳ 明朝"/>
          <w:color w:val="000000" w:themeColor="text1"/>
          <w:sz w:val="22"/>
          <w:szCs w:val="22"/>
        </w:rPr>
      </w:pPr>
      <w:r w:rsidRPr="00922438">
        <w:rPr>
          <w:rFonts w:ascii="ＭＳ 明朝" w:hAnsi="ＭＳ 明朝" w:hint="eastAsia"/>
          <w:color w:val="000000" w:themeColor="text1"/>
          <w:sz w:val="22"/>
          <w:szCs w:val="22"/>
        </w:rPr>
        <w:t>３　第</w:t>
      </w:r>
      <w:r w:rsidR="00DE17AB" w:rsidRPr="00922438">
        <w:rPr>
          <w:rFonts w:ascii="ＭＳ 明朝" w:hAnsi="ＭＳ 明朝"/>
          <w:color w:val="000000" w:themeColor="text1"/>
          <w:sz w:val="22"/>
          <w:szCs w:val="22"/>
        </w:rPr>
        <w:t>12</w:t>
      </w:r>
      <w:r w:rsidRPr="00922438">
        <w:rPr>
          <w:rFonts w:ascii="ＭＳ 明朝" w:hAnsi="ＭＳ 明朝" w:hint="eastAsia"/>
          <w:color w:val="000000" w:themeColor="text1"/>
          <w:sz w:val="22"/>
          <w:szCs w:val="22"/>
        </w:rPr>
        <w:t xml:space="preserve">次大阪府交通安全計画における目標 　・・・・・・・・・・　</w:t>
      </w:r>
      <w:r w:rsidR="0029466B" w:rsidRPr="00922438">
        <w:rPr>
          <w:rFonts w:ascii="ＭＳ 明朝" w:hAnsi="ＭＳ 明朝"/>
          <w:color w:val="000000" w:themeColor="text1"/>
          <w:sz w:val="22"/>
          <w:szCs w:val="22"/>
        </w:rPr>
        <w:t>15</w:t>
      </w:r>
    </w:p>
    <w:p w14:paraId="636B6A0F" w14:textId="71F12FBA" w:rsidR="000A0C74" w:rsidRPr="00922438" w:rsidRDefault="000A0C74" w:rsidP="000A0C74">
      <w:pPr>
        <w:ind w:firstLineChars="200" w:firstLine="460"/>
        <w:rPr>
          <w:rFonts w:ascii="ＭＳ 明朝" w:hAnsi="ＭＳ 明朝"/>
          <w:color w:val="000000" w:themeColor="text1"/>
          <w:sz w:val="22"/>
          <w:szCs w:val="22"/>
        </w:rPr>
      </w:pPr>
      <w:r w:rsidRPr="00922438">
        <w:rPr>
          <w:rFonts w:ascii="ＭＳ 明朝" w:hAnsi="ＭＳ 明朝" w:hint="eastAsia"/>
          <w:color w:val="000000" w:themeColor="text1"/>
          <w:sz w:val="22"/>
          <w:szCs w:val="22"/>
        </w:rPr>
        <w:t xml:space="preserve">第２節　道路交通の安全についての対策・・・・・・・・・・・・・・・　</w:t>
      </w:r>
      <w:r w:rsidR="0029466B" w:rsidRPr="00922438">
        <w:rPr>
          <w:rFonts w:ascii="ＭＳ 明朝" w:hAnsi="ＭＳ 明朝"/>
          <w:color w:val="000000" w:themeColor="text1"/>
          <w:sz w:val="22"/>
          <w:szCs w:val="22"/>
        </w:rPr>
        <w:t>16</w:t>
      </w:r>
    </w:p>
    <w:p w14:paraId="2AD0BF2E" w14:textId="2028D35F" w:rsidR="00621DB2" w:rsidRPr="00922438" w:rsidRDefault="000A0C74" w:rsidP="000A0C74">
      <w:pPr>
        <w:ind w:firstLineChars="300" w:firstLine="690"/>
        <w:rPr>
          <w:rFonts w:ascii="ＭＳ 明朝" w:hAnsi="ＭＳ 明朝"/>
          <w:color w:val="000000" w:themeColor="text1"/>
          <w:sz w:val="22"/>
          <w:szCs w:val="22"/>
        </w:rPr>
      </w:pPr>
      <w:r w:rsidRPr="00922438">
        <w:rPr>
          <w:rFonts w:ascii="ＭＳ 明朝" w:hAnsi="ＭＳ 明朝" w:hint="eastAsia"/>
          <w:color w:val="000000" w:themeColor="text1"/>
          <w:sz w:val="22"/>
          <w:szCs w:val="22"/>
        </w:rPr>
        <w:t>１</w:t>
      </w:r>
      <w:r w:rsidR="00DA312B" w:rsidRPr="00922438">
        <w:rPr>
          <w:rFonts w:ascii="ＭＳ 明朝" w:hAnsi="ＭＳ 明朝" w:hint="eastAsia"/>
          <w:color w:val="000000" w:themeColor="text1"/>
          <w:sz w:val="22"/>
          <w:szCs w:val="22"/>
        </w:rPr>
        <w:t xml:space="preserve">　今後の道路交通安全対策を考える視点　・</w:t>
      </w:r>
      <w:r w:rsidR="00621DB2" w:rsidRPr="00922438">
        <w:rPr>
          <w:rFonts w:ascii="ＭＳ 明朝" w:hAnsi="ＭＳ 明朝" w:hint="eastAsia"/>
          <w:color w:val="000000" w:themeColor="text1"/>
          <w:sz w:val="22"/>
          <w:szCs w:val="22"/>
        </w:rPr>
        <w:t xml:space="preserve">・・・・・・・・・・・　</w:t>
      </w:r>
      <w:r w:rsidR="0029466B" w:rsidRPr="00922438">
        <w:rPr>
          <w:rFonts w:ascii="ＭＳ 明朝" w:hAnsi="ＭＳ 明朝"/>
          <w:color w:val="000000" w:themeColor="text1"/>
          <w:sz w:val="22"/>
          <w:szCs w:val="22"/>
        </w:rPr>
        <w:t>16</w:t>
      </w:r>
    </w:p>
    <w:p w14:paraId="44E8D550" w14:textId="5941B448" w:rsidR="00DE17AB" w:rsidRPr="00922438" w:rsidRDefault="00621DB2" w:rsidP="00DE17AB">
      <w:pPr>
        <w:pStyle w:val="afb"/>
        <w:numPr>
          <w:ilvl w:val="0"/>
          <w:numId w:val="22"/>
        </w:numPr>
        <w:ind w:leftChars="0"/>
        <w:jc w:val="left"/>
        <w:rPr>
          <w:rFonts w:ascii="ＭＳ 明朝" w:hAnsi="ＭＳ 明朝"/>
          <w:color w:val="000000" w:themeColor="text1"/>
          <w:sz w:val="22"/>
          <w:szCs w:val="22"/>
        </w:rPr>
      </w:pPr>
      <w:r w:rsidRPr="00922438">
        <w:rPr>
          <w:rFonts w:ascii="ＭＳ 明朝" w:hAnsi="ＭＳ 明朝" w:hint="eastAsia"/>
          <w:color w:val="000000" w:themeColor="text1"/>
          <w:sz w:val="22"/>
          <w:szCs w:val="22"/>
        </w:rPr>
        <w:t>高齢者</w:t>
      </w:r>
      <w:r w:rsidR="00DE17AB" w:rsidRPr="00922438">
        <w:rPr>
          <w:rFonts w:ascii="ＭＳ 明朝" w:hAnsi="ＭＳ 明朝" w:hint="eastAsia"/>
          <w:color w:val="000000" w:themeColor="text1"/>
          <w:sz w:val="22"/>
          <w:szCs w:val="22"/>
        </w:rPr>
        <w:t>を交通事故から守るとともに交通事故を起こさないための</w:t>
      </w:r>
    </w:p>
    <w:p w14:paraId="0699E589" w14:textId="0AE12653" w:rsidR="00DE17AB" w:rsidRPr="00922438" w:rsidRDefault="00DE17AB" w:rsidP="00750214">
      <w:pPr>
        <w:pStyle w:val="afb"/>
        <w:ind w:leftChars="0" w:left="1410"/>
        <w:jc w:val="left"/>
        <w:rPr>
          <w:rFonts w:ascii="ＭＳ 明朝" w:hAnsi="ＭＳ 明朝"/>
          <w:color w:val="000000" w:themeColor="text1"/>
          <w:sz w:val="22"/>
          <w:szCs w:val="22"/>
        </w:rPr>
      </w:pPr>
      <w:r w:rsidRPr="00922438">
        <w:rPr>
          <w:rFonts w:ascii="ＭＳ 明朝" w:hAnsi="ＭＳ 明朝" w:hint="eastAsia"/>
          <w:color w:val="000000" w:themeColor="text1"/>
          <w:sz w:val="22"/>
          <w:szCs w:val="22"/>
        </w:rPr>
        <w:t xml:space="preserve">総合的な対策　・・・・・・・・・・・・・・・・・・・・・・　</w:t>
      </w:r>
      <w:r w:rsidR="0029466B" w:rsidRPr="00922438">
        <w:rPr>
          <w:rFonts w:ascii="ＭＳ 明朝" w:hAnsi="ＭＳ 明朝" w:hint="eastAsia"/>
          <w:color w:val="000000" w:themeColor="text1"/>
          <w:sz w:val="22"/>
          <w:szCs w:val="22"/>
        </w:rPr>
        <w:t>16</w:t>
      </w:r>
    </w:p>
    <w:p w14:paraId="2543199C" w14:textId="380AD359" w:rsidR="00621DB2" w:rsidRPr="00922438" w:rsidRDefault="00DE17AB" w:rsidP="00750214">
      <w:pPr>
        <w:pStyle w:val="afb"/>
        <w:numPr>
          <w:ilvl w:val="0"/>
          <w:numId w:val="22"/>
        </w:numPr>
        <w:ind w:leftChars="0"/>
        <w:jc w:val="left"/>
        <w:rPr>
          <w:rFonts w:ascii="ＭＳ 明朝" w:hAnsi="ＭＳ 明朝"/>
          <w:color w:val="000000" w:themeColor="text1"/>
          <w:sz w:val="22"/>
          <w:szCs w:val="22"/>
        </w:rPr>
      </w:pPr>
      <w:r w:rsidRPr="00922438">
        <w:rPr>
          <w:rFonts w:ascii="ＭＳ 明朝" w:hAnsi="ＭＳ 明朝" w:hint="eastAsia"/>
          <w:color w:val="000000" w:themeColor="text1"/>
          <w:sz w:val="22"/>
          <w:szCs w:val="22"/>
        </w:rPr>
        <w:t xml:space="preserve">こどもの安全確保のための環境整備　</w:t>
      </w:r>
      <w:r w:rsidR="00621DB2" w:rsidRPr="00922438">
        <w:rPr>
          <w:rFonts w:ascii="ＭＳ 明朝" w:hAnsi="ＭＳ 明朝" w:hint="eastAsia"/>
          <w:color w:val="000000" w:themeColor="text1"/>
          <w:sz w:val="22"/>
          <w:szCs w:val="22"/>
        </w:rPr>
        <w:t xml:space="preserve">・・・・・・・・・・・・　</w:t>
      </w:r>
      <w:r w:rsidR="0029466B" w:rsidRPr="00922438">
        <w:rPr>
          <w:rFonts w:ascii="ＭＳ 明朝" w:hAnsi="ＭＳ 明朝" w:hint="eastAsia"/>
          <w:color w:val="000000" w:themeColor="text1"/>
          <w:sz w:val="22"/>
          <w:szCs w:val="22"/>
        </w:rPr>
        <w:t>17</w:t>
      </w:r>
    </w:p>
    <w:p w14:paraId="1A3A3D9B" w14:textId="1B815103" w:rsidR="00621DB2" w:rsidRPr="00922438" w:rsidRDefault="00621DB2" w:rsidP="00621DB2">
      <w:pPr>
        <w:ind w:firstLine="690"/>
        <w:rPr>
          <w:rFonts w:ascii="ＭＳ 明朝" w:hAnsi="ＭＳ 明朝"/>
          <w:color w:val="000000" w:themeColor="text1"/>
          <w:sz w:val="22"/>
          <w:szCs w:val="22"/>
        </w:rPr>
      </w:pPr>
      <w:r w:rsidRPr="00922438">
        <w:rPr>
          <w:rFonts w:ascii="ＭＳ 明朝" w:hAnsi="ＭＳ 明朝" w:hint="eastAsia"/>
          <w:color w:val="000000" w:themeColor="text1"/>
          <w:sz w:val="22"/>
          <w:szCs w:val="22"/>
        </w:rPr>
        <w:t>（</w:t>
      </w:r>
      <w:r w:rsidR="00DE17AB" w:rsidRPr="00922438">
        <w:rPr>
          <w:rFonts w:ascii="ＭＳ 明朝" w:hAnsi="ＭＳ 明朝" w:hint="eastAsia"/>
          <w:color w:val="000000" w:themeColor="text1"/>
          <w:sz w:val="22"/>
          <w:szCs w:val="22"/>
        </w:rPr>
        <w:t>３</w:t>
      </w:r>
      <w:r w:rsidRPr="00922438">
        <w:rPr>
          <w:rFonts w:ascii="ＭＳ 明朝" w:hAnsi="ＭＳ 明朝" w:hint="eastAsia"/>
          <w:color w:val="000000" w:themeColor="text1"/>
          <w:sz w:val="22"/>
          <w:szCs w:val="22"/>
        </w:rPr>
        <w:t>）歩行者</w:t>
      </w:r>
      <w:r w:rsidR="00DE17AB" w:rsidRPr="00922438">
        <w:rPr>
          <w:rFonts w:ascii="ＭＳ 明朝" w:hAnsi="ＭＳ 明朝" w:hint="eastAsia"/>
          <w:color w:val="000000" w:themeColor="text1"/>
          <w:sz w:val="22"/>
          <w:szCs w:val="22"/>
        </w:rPr>
        <w:t>の安全確保のための意識変容</w:t>
      </w:r>
      <w:r w:rsidRPr="00922438">
        <w:rPr>
          <w:rFonts w:ascii="ＭＳ 明朝" w:hAnsi="ＭＳ 明朝" w:hint="eastAsia"/>
          <w:color w:val="000000" w:themeColor="text1"/>
          <w:sz w:val="22"/>
          <w:szCs w:val="22"/>
        </w:rPr>
        <w:t xml:space="preserve">　</w:t>
      </w:r>
      <w:r w:rsidR="00DE17AB" w:rsidRPr="00922438">
        <w:rPr>
          <w:rFonts w:ascii="ＭＳ 明朝" w:hAnsi="ＭＳ 明朝" w:hint="eastAsia"/>
          <w:color w:val="000000" w:themeColor="text1"/>
          <w:sz w:val="22"/>
          <w:szCs w:val="22"/>
        </w:rPr>
        <w:t>・・・・・</w:t>
      </w:r>
      <w:r w:rsidRPr="00922438">
        <w:rPr>
          <w:rFonts w:ascii="ＭＳ 明朝" w:hAnsi="ＭＳ 明朝" w:hint="eastAsia"/>
          <w:color w:val="000000" w:themeColor="text1"/>
          <w:sz w:val="22"/>
          <w:szCs w:val="22"/>
        </w:rPr>
        <w:t xml:space="preserve">・・・・・・・　</w:t>
      </w:r>
      <w:r w:rsidR="0029466B" w:rsidRPr="00922438">
        <w:rPr>
          <w:rFonts w:ascii="ＭＳ 明朝" w:hAnsi="ＭＳ 明朝" w:hint="eastAsia"/>
          <w:color w:val="000000" w:themeColor="text1"/>
          <w:sz w:val="22"/>
          <w:szCs w:val="22"/>
        </w:rPr>
        <w:t>17</w:t>
      </w:r>
    </w:p>
    <w:p w14:paraId="768E9E96" w14:textId="04F6FEDB" w:rsidR="00492032" w:rsidRPr="00922438" w:rsidRDefault="00492032" w:rsidP="00621DB2">
      <w:pPr>
        <w:ind w:firstLine="690"/>
        <w:rPr>
          <w:rFonts w:ascii="ＭＳ 明朝" w:hAnsi="ＭＳ 明朝"/>
          <w:color w:val="000000" w:themeColor="text1"/>
          <w:sz w:val="22"/>
          <w:szCs w:val="22"/>
        </w:rPr>
      </w:pPr>
      <w:r w:rsidRPr="00922438">
        <w:rPr>
          <w:rFonts w:ascii="ＭＳ 明朝" w:hAnsi="ＭＳ 明朝" w:hint="eastAsia"/>
          <w:color w:val="000000" w:themeColor="text1"/>
          <w:sz w:val="22"/>
          <w:szCs w:val="22"/>
        </w:rPr>
        <w:t>（４）</w:t>
      </w:r>
      <w:r w:rsidR="006C3849" w:rsidRPr="00922438">
        <w:rPr>
          <w:rFonts w:ascii="ＭＳ 明朝" w:hAnsi="ＭＳ 明朝" w:hint="eastAsia"/>
          <w:color w:val="000000" w:themeColor="text1"/>
          <w:sz w:val="22"/>
          <w:szCs w:val="22"/>
        </w:rPr>
        <w:t xml:space="preserve">自転車の安全確保のための法令遵守と通行環境の整備　・・・・　</w:t>
      </w:r>
      <w:r w:rsidR="0029466B" w:rsidRPr="00922438">
        <w:rPr>
          <w:rFonts w:ascii="ＭＳ 明朝" w:hAnsi="ＭＳ 明朝" w:hint="eastAsia"/>
          <w:color w:val="000000" w:themeColor="text1"/>
          <w:sz w:val="22"/>
          <w:szCs w:val="22"/>
        </w:rPr>
        <w:t>17</w:t>
      </w:r>
    </w:p>
    <w:p w14:paraId="3DDBE4B6" w14:textId="07C6C32B" w:rsidR="00466848" w:rsidRPr="00922438" w:rsidRDefault="00466848" w:rsidP="00621DB2">
      <w:pPr>
        <w:ind w:firstLine="690"/>
        <w:rPr>
          <w:rFonts w:ascii="ＭＳ 明朝" w:hAnsi="ＭＳ 明朝"/>
          <w:color w:val="000000" w:themeColor="text1"/>
          <w:sz w:val="22"/>
          <w:szCs w:val="22"/>
        </w:rPr>
      </w:pPr>
      <w:r w:rsidRPr="00922438">
        <w:rPr>
          <w:rFonts w:ascii="ＭＳ 明朝" w:hAnsi="ＭＳ 明朝" w:hint="eastAsia"/>
          <w:color w:val="000000" w:themeColor="text1"/>
          <w:sz w:val="22"/>
          <w:szCs w:val="22"/>
        </w:rPr>
        <w:t xml:space="preserve">（５）外国人の交通安全対策の推進　・・・・・・・・・・・・・・・　</w:t>
      </w:r>
      <w:r w:rsidR="0029466B" w:rsidRPr="00922438">
        <w:rPr>
          <w:rFonts w:ascii="ＭＳ 明朝" w:hAnsi="ＭＳ 明朝" w:hint="eastAsia"/>
          <w:color w:val="000000" w:themeColor="text1"/>
          <w:sz w:val="22"/>
          <w:szCs w:val="22"/>
        </w:rPr>
        <w:t>18</w:t>
      </w:r>
    </w:p>
    <w:p w14:paraId="3AEB883A" w14:textId="77777777" w:rsidR="00262047" w:rsidRPr="00FE038A" w:rsidRDefault="00262047" w:rsidP="00262047">
      <w:pPr>
        <w:ind w:firstLine="690"/>
        <w:rPr>
          <w:rFonts w:ascii="ＭＳ 明朝" w:hAnsi="ＭＳ 明朝"/>
          <w:color w:val="000000" w:themeColor="text1"/>
          <w:sz w:val="22"/>
          <w:szCs w:val="22"/>
        </w:rPr>
      </w:pPr>
      <w:r w:rsidRPr="00922438">
        <w:rPr>
          <w:rFonts w:ascii="ＭＳ 明朝" w:hAnsi="ＭＳ 明朝" w:hint="eastAsia"/>
          <w:color w:val="000000" w:themeColor="text1"/>
          <w:sz w:val="22"/>
          <w:szCs w:val="22"/>
        </w:rPr>
        <w:t>（６）特定小型原動機付</w:t>
      </w:r>
      <w:r w:rsidRPr="00FE038A">
        <w:rPr>
          <w:rFonts w:ascii="ＭＳ 明朝" w:hAnsi="ＭＳ 明朝" w:hint="eastAsia"/>
          <w:color w:val="000000" w:themeColor="text1"/>
          <w:sz w:val="22"/>
          <w:szCs w:val="22"/>
        </w:rPr>
        <w:t>自転車を始めとする小型モビリティの法令遵守</w:t>
      </w:r>
    </w:p>
    <w:p w14:paraId="53D42F91" w14:textId="79F24F89" w:rsidR="00262047" w:rsidRPr="00FE038A" w:rsidRDefault="00262047" w:rsidP="00750214">
      <w:pPr>
        <w:ind w:firstLineChars="600" w:firstLine="1380"/>
        <w:rPr>
          <w:rFonts w:ascii="ＭＳ 明朝" w:hAnsi="ＭＳ 明朝"/>
          <w:color w:val="000000" w:themeColor="text1"/>
          <w:sz w:val="22"/>
          <w:szCs w:val="22"/>
        </w:rPr>
      </w:pPr>
      <w:r w:rsidRPr="00FE038A">
        <w:rPr>
          <w:rFonts w:ascii="ＭＳ 明朝" w:hAnsi="ＭＳ 明朝" w:hint="eastAsia"/>
          <w:color w:val="000000" w:themeColor="text1"/>
          <w:sz w:val="22"/>
          <w:szCs w:val="22"/>
        </w:rPr>
        <w:t xml:space="preserve">の徹底と安全対策の推進　・・・・・・・・・・・・・・・・・　</w:t>
      </w:r>
      <w:r w:rsidR="0029466B" w:rsidRPr="00FE038A">
        <w:rPr>
          <w:rFonts w:ascii="ＭＳ 明朝" w:hAnsi="ＭＳ 明朝" w:hint="eastAsia"/>
          <w:color w:val="000000" w:themeColor="text1"/>
          <w:sz w:val="22"/>
          <w:szCs w:val="22"/>
        </w:rPr>
        <w:t>19</w:t>
      </w:r>
    </w:p>
    <w:p w14:paraId="475A252C" w14:textId="36EE5BB3" w:rsidR="00621DB2" w:rsidRPr="00FE038A" w:rsidRDefault="00621DB2" w:rsidP="00621DB2">
      <w:pPr>
        <w:ind w:firstLineChars="300" w:firstLine="690"/>
        <w:rPr>
          <w:rFonts w:ascii="ＭＳ 明朝" w:hAnsi="ＭＳ 明朝"/>
          <w:color w:val="000000" w:themeColor="text1"/>
          <w:sz w:val="22"/>
          <w:szCs w:val="22"/>
        </w:rPr>
      </w:pPr>
      <w:r w:rsidRPr="00FE038A">
        <w:rPr>
          <w:rFonts w:ascii="ＭＳ 明朝" w:hAnsi="ＭＳ 明朝" w:hint="eastAsia"/>
          <w:color w:val="000000" w:themeColor="text1"/>
          <w:sz w:val="22"/>
          <w:szCs w:val="22"/>
        </w:rPr>
        <w:t>（</w:t>
      </w:r>
      <w:r w:rsidR="005C0B18" w:rsidRPr="00FE038A">
        <w:rPr>
          <w:rFonts w:ascii="ＭＳ 明朝" w:hAnsi="ＭＳ 明朝" w:hint="eastAsia"/>
          <w:color w:val="000000" w:themeColor="text1"/>
          <w:sz w:val="22"/>
          <w:szCs w:val="22"/>
        </w:rPr>
        <w:t>７</w:t>
      </w:r>
      <w:r w:rsidRPr="00FE038A">
        <w:rPr>
          <w:rFonts w:ascii="ＭＳ 明朝" w:hAnsi="ＭＳ 明朝" w:hint="eastAsia"/>
          <w:color w:val="000000" w:themeColor="text1"/>
          <w:sz w:val="22"/>
          <w:szCs w:val="22"/>
        </w:rPr>
        <w:t>）生活道路における</w:t>
      </w:r>
      <w:r w:rsidR="005C0B18" w:rsidRPr="00FE038A">
        <w:rPr>
          <w:rFonts w:ascii="ＭＳ 明朝" w:hAnsi="ＭＳ 明朝" w:hint="eastAsia"/>
          <w:color w:val="000000" w:themeColor="text1"/>
          <w:sz w:val="22"/>
          <w:szCs w:val="22"/>
        </w:rPr>
        <w:t>歩行者等の</w:t>
      </w:r>
      <w:r w:rsidRPr="00FE038A">
        <w:rPr>
          <w:rFonts w:ascii="ＭＳ 明朝" w:hAnsi="ＭＳ 明朝" w:hint="eastAsia"/>
          <w:color w:val="000000" w:themeColor="text1"/>
          <w:sz w:val="22"/>
          <w:szCs w:val="22"/>
        </w:rPr>
        <w:t>安全確保　・・・</w:t>
      </w:r>
      <w:r w:rsidR="005C0B18" w:rsidRPr="00FE038A">
        <w:rPr>
          <w:rFonts w:ascii="ＭＳ 明朝" w:hAnsi="ＭＳ 明朝" w:hint="eastAsia"/>
          <w:color w:val="000000" w:themeColor="text1"/>
          <w:sz w:val="22"/>
          <w:szCs w:val="22"/>
        </w:rPr>
        <w:t>・</w:t>
      </w:r>
      <w:r w:rsidRPr="00FE038A">
        <w:rPr>
          <w:rFonts w:ascii="ＭＳ 明朝" w:hAnsi="ＭＳ 明朝" w:hint="eastAsia"/>
          <w:color w:val="000000" w:themeColor="text1"/>
          <w:sz w:val="22"/>
          <w:szCs w:val="22"/>
        </w:rPr>
        <w:t xml:space="preserve">・・・・・・・　</w:t>
      </w:r>
      <w:r w:rsidR="0029466B" w:rsidRPr="00FE038A">
        <w:rPr>
          <w:rFonts w:ascii="ＭＳ 明朝" w:hAnsi="ＭＳ 明朝"/>
          <w:color w:val="000000" w:themeColor="text1"/>
          <w:sz w:val="22"/>
          <w:szCs w:val="22"/>
        </w:rPr>
        <w:t>19</w:t>
      </w:r>
    </w:p>
    <w:p w14:paraId="6850D5DC" w14:textId="212C5ABC" w:rsidR="00621DB2" w:rsidRPr="00FE038A" w:rsidRDefault="00621DB2" w:rsidP="00621DB2">
      <w:pPr>
        <w:ind w:firstLineChars="300" w:firstLine="690"/>
        <w:rPr>
          <w:rFonts w:ascii="ＭＳ 明朝" w:hAnsi="ＭＳ 明朝"/>
          <w:color w:val="000000" w:themeColor="text1"/>
          <w:sz w:val="22"/>
          <w:szCs w:val="22"/>
        </w:rPr>
      </w:pPr>
      <w:r w:rsidRPr="00FE038A">
        <w:rPr>
          <w:rFonts w:ascii="ＭＳ 明朝" w:hAnsi="ＭＳ 明朝" w:hint="eastAsia"/>
          <w:color w:val="000000" w:themeColor="text1"/>
          <w:sz w:val="22"/>
          <w:szCs w:val="22"/>
        </w:rPr>
        <w:t>（</w:t>
      </w:r>
      <w:r w:rsidR="005C0B18" w:rsidRPr="00FE038A">
        <w:rPr>
          <w:rFonts w:ascii="ＭＳ 明朝" w:hAnsi="ＭＳ 明朝" w:hint="eastAsia"/>
          <w:color w:val="000000" w:themeColor="text1"/>
          <w:sz w:val="22"/>
          <w:szCs w:val="22"/>
        </w:rPr>
        <w:t>８</w:t>
      </w:r>
      <w:r w:rsidRPr="00FE038A">
        <w:rPr>
          <w:rFonts w:ascii="ＭＳ 明朝" w:hAnsi="ＭＳ 明朝" w:hint="eastAsia"/>
          <w:color w:val="000000" w:themeColor="text1"/>
          <w:sz w:val="22"/>
          <w:szCs w:val="22"/>
        </w:rPr>
        <w:t>）先</w:t>
      </w:r>
      <w:r w:rsidR="005C0B18" w:rsidRPr="00FE038A">
        <w:rPr>
          <w:rFonts w:ascii="ＭＳ 明朝" w:hAnsi="ＭＳ 明朝" w:hint="eastAsia"/>
          <w:color w:val="000000" w:themeColor="text1"/>
          <w:sz w:val="22"/>
          <w:szCs w:val="22"/>
        </w:rPr>
        <w:t>進</w:t>
      </w:r>
      <w:r w:rsidRPr="00FE038A">
        <w:rPr>
          <w:rFonts w:ascii="ＭＳ 明朝" w:hAnsi="ＭＳ 明朝" w:hint="eastAsia"/>
          <w:color w:val="000000" w:themeColor="text1"/>
          <w:sz w:val="22"/>
          <w:szCs w:val="22"/>
        </w:rPr>
        <w:t xml:space="preserve">技術の活用推進　・・・・・・・・・・・・・・・・・・・　</w:t>
      </w:r>
      <w:r w:rsidR="00727C33" w:rsidRPr="00FE038A">
        <w:rPr>
          <w:rFonts w:ascii="ＭＳ 明朝" w:hAnsi="ＭＳ 明朝"/>
          <w:color w:val="000000" w:themeColor="text1"/>
          <w:sz w:val="22"/>
          <w:szCs w:val="22"/>
        </w:rPr>
        <w:t>20</w:t>
      </w:r>
    </w:p>
    <w:p w14:paraId="002940B4" w14:textId="010072C2" w:rsidR="00621DB2" w:rsidRPr="00FE038A" w:rsidRDefault="00621DB2" w:rsidP="00621DB2">
      <w:pPr>
        <w:ind w:firstLineChars="300" w:firstLine="690"/>
        <w:rPr>
          <w:rFonts w:ascii="ＭＳ 明朝" w:hAnsi="ＭＳ 明朝"/>
          <w:color w:val="000000" w:themeColor="text1"/>
          <w:sz w:val="22"/>
          <w:szCs w:val="22"/>
        </w:rPr>
      </w:pPr>
      <w:r w:rsidRPr="00FE038A">
        <w:rPr>
          <w:rFonts w:ascii="ＭＳ 明朝" w:hAnsi="ＭＳ 明朝" w:hint="eastAsia"/>
          <w:color w:val="000000" w:themeColor="text1"/>
          <w:sz w:val="22"/>
          <w:szCs w:val="22"/>
        </w:rPr>
        <w:t>（</w:t>
      </w:r>
      <w:r w:rsidR="005C0B18" w:rsidRPr="00FE038A">
        <w:rPr>
          <w:rFonts w:ascii="ＭＳ 明朝" w:hAnsi="ＭＳ 明朝" w:hint="eastAsia"/>
          <w:color w:val="000000" w:themeColor="text1"/>
          <w:sz w:val="22"/>
          <w:szCs w:val="22"/>
        </w:rPr>
        <w:t>９</w:t>
      </w:r>
      <w:r w:rsidR="00DA312B" w:rsidRPr="00FE038A">
        <w:rPr>
          <w:rFonts w:ascii="ＭＳ 明朝" w:hAnsi="ＭＳ 明朝" w:hint="eastAsia"/>
          <w:color w:val="000000" w:themeColor="text1"/>
          <w:sz w:val="22"/>
          <w:szCs w:val="22"/>
        </w:rPr>
        <w:t xml:space="preserve">）交通実態等を踏まえたきめ細かな対策の推進　</w:t>
      </w:r>
      <w:r w:rsidRPr="00FE038A">
        <w:rPr>
          <w:rFonts w:ascii="ＭＳ 明朝" w:hAnsi="ＭＳ 明朝" w:hint="eastAsia"/>
          <w:color w:val="000000" w:themeColor="text1"/>
          <w:sz w:val="22"/>
          <w:szCs w:val="22"/>
        </w:rPr>
        <w:t xml:space="preserve">・・・・・・・・　</w:t>
      </w:r>
      <w:r w:rsidR="00727C33" w:rsidRPr="00FE038A">
        <w:rPr>
          <w:rFonts w:ascii="ＭＳ 明朝" w:hAnsi="ＭＳ 明朝"/>
          <w:color w:val="000000" w:themeColor="text1"/>
          <w:sz w:val="22"/>
          <w:szCs w:val="22"/>
        </w:rPr>
        <w:t>20</w:t>
      </w:r>
    </w:p>
    <w:p w14:paraId="49A3DC75" w14:textId="22E1A8D3" w:rsidR="00621DB2" w:rsidRPr="00FE038A" w:rsidRDefault="00621DB2" w:rsidP="00621DB2">
      <w:pPr>
        <w:ind w:firstLineChars="300" w:firstLine="690"/>
        <w:rPr>
          <w:rFonts w:ascii="ＭＳ 明朝" w:hAnsi="ＭＳ 明朝"/>
          <w:color w:val="000000" w:themeColor="text1"/>
          <w:sz w:val="22"/>
          <w:szCs w:val="22"/>
        </w:rPr>
      </w:pPr>
      <w:r w:rsidRPr="00FE038A">
        <w:rPr>
          <w:rFonts w:ascii="ＭＳ 明朝" w:hAnsi="ＭＳ 明朝" w:hint="eastAsia"/>
          <w:color w:val="000000" w:themeColor="text1"/>
          <w:sz w:val="22"/>
          <w:szCs w:val="22"/>
        </w:rPr>
        <w:t>（</w:t>
      </w:r>
      <w:r w:rsidR="008F70D2" w:rsidRPr="00FE038A">
        <w:rPr>
          <w:rFonts w:ascii="ＭＳ 明朝" w:hAnsi="ＭＳ 明朝"/>
          <w:color w:val="000000" w:themeColor="text1"/>
          <w:sz w:val="22"/>
          <w:szCs w:val="22"/>
        </w:rPr>
        <w:t>10</w:t>
      </w:r>
      <w:r w:rsidRPr="00FE038A">
        <w:rPr>
          <w:rFonts w:ascii="ＭＳ 明朝" w:hAnsi="ＭＳ 明朝" w:hint="eastAsia"/>
          <w:color w:val="000000" w:themeColor="text1"/>
          <w:sz w:val="22"/>
          <w:szCs w:val="22"/>
        </w:rPr>
        <w:t>）地域が一体となった交通安全対策の推進　・・</w:t>
      </w:r>
      <w:r w:rsidR="00B51AF4" w:rsidRPr="00FE038A">
        <w:rPr>
          <w:rFonts w:ascii="ＭＳ 明朝" w:hAnsi="ＭＳ 明朝" w:hint="eastAsia"/>
          <w:color w:val="000000" w:themeColor="text1"/>
          <w:sz w:val="22"/>
          <w:szCs w:val="22"/>
        </w:rPr>
        <w:t>・</w:t>
      </w:r>
      <w:r w:rsidRPr="00FE038A">
        <w:rPr>
          <w:rFonts w:ascii="ＭＳ 明朝" w:hAnsi="ＭＳ 明朝" w:hint="eastAsia"/>
          <w:color w:val="000000" w:themeColor="text1"/>
          <w:sz w:val="22"/>
          <w:szCs w:val="22"/>
        </w:rPr>
        <w:t xml:space="preserve">・・・・・・・　</w:t>
      </w:r>
      <w:r w:rsidR="00727C33" w:rsidRPr="00FE038A">
        <w:rPr>
          <w:rFonts w:ascii="ＭＳ 明朝" w:hAnsi="ＭＳ 明朝"/>
          <w:color w:val="000000" w:themeColor="text1"/>
          <w:sz w:val="22"/>
          <w:szCs w:val="22"/>
        </w:rPr>
        <w:t>21</w:t>
      </w:r>
    </w:p>
    <w:p w14:paraId="2E4D4EA5" w14:textId="64207705" w:rsidR="00621DB2" w:rsidRPr="00FE038A" w:rsidRDefault="000A0C74" w:rsidP="000A0C74">
      <w:pPr>
        <w:ind w:left="189" w:firstLineChars="300" w:firstLine="690"/>
        <w:rPr>
          <w:rFonts w:ascii="ＭＳ 明朝" w:hAnsi="ＭＳ 明朝"/>
          <w:color w:val="000000" w:themeColor="text1"/>
          <w:sz w:val="22"/>
          <w:szCs w:val="22"/>
        </w:rPr>
      </w:pPr>
      <w:r w:rsidRPr="00FE038A">
        <w:rPr>
          <w:rFonts w:ascii="ＭＳ 明朝" w:hAnsi="ＭＳ 明朝" w:hint="eastAsia"/>
          <w:color w:val="000000" w:themeColor="text1"/>
          <w:sz w:val="22"/>
          <w:szCs w:val="22"/>
        </w:rPr>
        <w:t>２</w:t>
      </w:r>
      <w:r w:rsidR="00621DB2" w:rsidRPr="00FE038A">
        <w:rPr>
          <w:rFonts w:ascii="ＭＳ 明朝" w:hAnsi="ＭＳ 明朝" w:hint="eastAsia"/>
          <w:color w:val="000000" w:themeColor="text1"/>
          <w:sz w:val="22"/>
          <w:szCs w:val="22"/>
        </w:rPr>
        <w:t xml:space="preserve">　講じようとする施策　・・</w:t>
      </w:r>
      <w:r w:rsidRPr="00FE038A">
        <w:rPr>
          <w:rFonts w:ascii="ＭＳ 明朝" w:hAnsi="ＭＳ 明朝" w:hint="eastAsia"/>
          <w:color w:val="000000" w:themeColor="text1"/>
          <w:sz w:val="22"/>
          <w:szCs w:val="22"/>
        </w:rPr>
        <w:t>・</w:t>
      </w:r>
      <w:r w:rsidR="00621DB2" w:rsidRPr="00FE038A">
        <w:rPr>
          <w:rFonts w:ascii="ＭＳ 明朝" w:hAnsi="ＭＳ 明朝" w:hint="eastAsia"/>
          <w:color w:val="000000" w:themeColor="text1"/>
          <w:sz w:val="22"/>
          <w:szCs w:val="22"/>
        </w:rPr>
        <w:t>・・・・・・・・・・・・・・・・・</w:t>
      </w:r>
      <w:r w:rsidR="00DA312B" w:rsidRPr="00FE038A">
        <w:rPr>
          <w:rFonts w:ascii="ＭＳ 明朝" w:hAnsi="ＭＳ 明朝" w:hint="eastAsia"/>
          <w:color w:val="000000" w:themeColor="text1"/>
          <w:sz w:val="22"/>
          <w:szCs w:val="22"/>
        </w:rPr>
        <w:t xml:space="preserve">　</w:t>
      </w:r>
      <w:r w:rsidR="00727C33" w:rsidRPr="00FE038A">
        <w:rPr>
          <w:rFonts w:ascii="ＭＳ 明朝" w:hAnsi="ＭＳ 明朝"/>
          <w:color w:val="000000" w:themeColor="text1"/>
          <w:sz w:val="22"/>
          <w:szCs w:val="22"/>
        </w:rPr>
        <w:t>2</w:t>
      </w:r>
      <w:r w:rsidR="00FC6163">
        <w:rPr>
          <w:rFonts w:ascii="ＭＳ 明朝" w:hAnsi="ＭＳ 明朝" w:hint="eastAsia"/>
          <w:color w:val="000000" w:themeColor="text1"/>
          <w:sz w:val="22"/>
          <w:szCs w:val="22"/>
        </w:rPr>
        <w:t>1</w:t>
      </w:r>
    </w:p>
    <w:p w14:paraId="66CEE582" w14:textId="4C82E8BC" w:rsidR="00621DB2" w:rsidRPr="00FE038A" w:rsidRDefault="000A0C74" w:rsidP="00621DB2">
      <w:pPr>
        <w:ind w:left="189" w:firstLineChars="300" w:firstLine="690"/>
        <w:rPr>
          <w:rFonts w:ascii="ＭＳ 明朝" w:hAnsi="ＭＳ 明朝"/>
          <w:color w:val="000000" w:themeColor="text1"/>
          <w:sz w:val="22"/>
          <w:szCs w:val="22"/>
        </w:rPr>
      </w:pPr>
      <w:r w:rsidRPr="00FE038A">
        <w:rPr>
          <w:rFonts w:ascii="ＭＳ 明朝" w:hAnsi="ＭＳ 明朝" w:hint="eastAsia"/>
          <w:color w:val="000000" w:themeColor="text1"/>
          <w:sz w:val="22"/>
          <w:szCs w:val="22"/>
        </w:rPr>
        <w:t>（</w:t>
      </w:r>
      <w:r w:rsidR="00621DB2" w:rsidRPr="00FE038A">
        <w:rPr>
          <w:rFonts w:ascii="ＭＳ 明朝" w:hAnsi="ＭＳ 明朝" w:hint="eastAsia"/>
          <w:color w:val="000000" w:themeColor="text1"/>
          <w:sz w:val="22"/>
          <w:szCs w:val="22"/>
        </w:rPr>
        <w:t>１</w:t>
      </w:r>
      <w:r w:rsidRPr="00FE038A">
        <w:rPr>
          <w:rFonts w:ascii="ＭＳ 明朝" w:hAnsi="ＭＳ 明朝" w:hint="eastAsia"/>
          <w:color w:val="000000" w:themeColor="text1"/>
          <w:sz w:val="22"/>
          <w:szCs w:val="22"/>
        </w:rPr>
        <w:t>）</w:t>
      </w:r>
      <w:r w:rsidR="00621DB2" w:rsidRPr="00FE038A">
        <w:rPr>
          <w:rFonts w:ascii="ＭＳ 明朝" w:hAnsi="ＭＳ 明朝" w:hint="eastAsia"/>
          <w:color w:val="000000" w:themeColor="text1"/>
          <w:sz w:val="22"/>
          <w:szCs w:val="22"/>
        </w:rPr>
        <w:t xml:space="preserve">道路交通環境の整備　・・・・・・・・・・・・・・・・・・・　</w:t>
      </w:r>
      <w:r w:rsidR="00E666B8" w:rsidRPr="00FE038A">
        <w:rPr>
          <w:rFonts w:ascii="ＭＳ 明朝" w:hAnsi="ＭＳ 明朝"/>
          <w:color w:val="000000" w:themeColor="text1"/>
          <w:sz w:val="22"/>
          <w:szCs w:val="22"/>
        </w:rPr>
        <w:t>2</w:t>
      </w:r>
      <w:r w:rsidR="00FC6163">
        <w:rPr>
          <w:rFonts w:ascii="ＭＳ 明朝" w:hAnsi="ＭＳ 明朝" w:hint="eastAsia"/>
          <w:color w:val="000000" w:themeColor="text1"/>
          <w:sz w:val="22"/>
          <w:szCs w:val="22"/>
        </w:rPr>
        <w:t>1</w:t>
      </w:r>
    </w:p>
    <w:p w14:paraId="2A4796B4" w14:textId="5527600B" w:rsidR="00621DB2" w:rsidRPr="00FE038A" w:rsidRDefault="000A0C74" w:rsidP="004D5C1C">
      <w:pPr>
        <w:ind w:left="189" w:firstLineChars="500" w:firstLine="1150"/>
        <w:rPr>
          <w:rFonts w:ascii="ＭＳ 明朝" w:hAnsi="ＭＳ 明朝"/>
          <w:color w:val="000000" w:themeColor="text1"/>
          <w:sz w:val="22"/>
          <w:szCs w:val="22"/>
        </w:rPr>
      </w:pPr>
      <w:r w:rsidRPr="00FE038A">
        <w:rPr>
          <w:rFonts w:ascii="ＭＳ 明朝" w:hAnsi="ＭＳ 明朝" w:hint="eastAsia"/>
          <w:color w:val="000000" w:themeColor="text1"/>
          <w:sz w:val="22"/>
          <w:szCs w:val="22"/>
        </w:rPr>
        <w:t xml:space="preserve">①　</w:t>
      </w:r>
      <w:r w:rsidR="00DA312B" w:rsidRPr="00FE038A">
        <w:rPr>
          <w:rFonts w:ascii="ＭＳ 明朝" w:hAnsi="ＭＳ 明朝" w:hint="eastAsia"/>
          <w:color w:val="000000" w:themeColor="text1"/>
          <w:sz w:val="22"/>
          <w:szCs w:val="22"/>
        </w:rPr>
        <w:t xml:space="preserve">生活道路等における人優先の安全・安心な歩行空間の整備　</w:t>
      </w:r>
      <w:r w:rsidR="00621DB2" w:rsidRPr="00FE038A">
        <w:rPr>
          <w:rFonts w:ascii="ＭＳ 明朝" w:hAnsi="ＭＳ 明朝" w:hint="eastAsia"/>
          <w:color w:val="000000" w:themeColor="text1"/>
          <w:sz w:val="22"/>
          <w:szCs w:val="22"/>
        </w:rPr>
        <w:t xml:space="preserve">・　</w:t>
      </w:r>
      <w:r w:rsidR="00E666B8" w:rsidRPr="00FE038A">
        <w:rPr>
          <w:rFonts w:ascii="ＭＳ 明朝" w:hAnsi="ＭＳ 明朝"/>
          <w:color w:val="000000" w:themeColor="text1"/>
          <w:sz w:val="22"/>
          <w:szCs w:val="22"/>
        </w:rPr>
        <w:t>2</w:t>
      </w:r>
      <w:r w:rsidR="00084619">
        <w:rPr>
          <w:rFonts w:ascii="ＭＳ 明朝" w:hAnsi="ＭＳ 明朝"/>
          <w:color w:val="000000" w:themeColor="text1"/>
          <w:sz w:val="22"/>
          <w:szCs w:val="22"/>
        </w:rPr>
        <w:t>1</w:t>
      </w:r>
    </w:p>
    <w:p w14:paraId="176D2F24" w14:textId="629C677A" w:rsidR="00621DB2" w:rsidRPr="00FE038A" w:rsidRDefault="000A0C74" w:rsidP="004D5C1C">
      <w:pPr>
        <w:ind w:left="189" w:firstLineChars="500" w:firstLine="1150"/>
        <w:rPr>
          <w:rFonts w:ascii="ＭＳ 明朝" w:hAnsi="ＭＳ 明朝"/>
          <w:color w:val="000000" w:themeColor="text1"/>
          <w:sz w:val="22"/>
          <w:szCs w:val="22"/>
        </w:rPr>
      </w:pPr>
      <w:r w:rsidRPr="00FE038A">
        <w:rPr>
          <w:rFonts w:ascii="ＭＳ 明朝" w:hAnsi="ＭＳ 明朝" w:hint="eastAsia"/>
          <w:color w:val="000000" w:themeColor="text1"/>
          <w:sz w:val="22"/>
          <w:szCs w:val="22"/>
        </w:rPr>
        <w:t xml:space="preserve">②　</w:t>
      </w:r>
      <w:r w:rsidR="00DA312B" w:rsidRPr="00FE038A">
        <w:rPr>
          <w:rFonts w:ascii="ＭＳ 明朝" w:hAnsi="ＭＳ 明朝" w:hint="eastAsia"/>
          <w:color w:val="000000" w:themeColor="text1"/>
          <w:sz w:val="22"/>
          <w:szCs w:val="22"/>
        </w:rPr>
        <w:t xml:space="preserve">高速道路の更なる活用促進による生活道路との機能分化　</w:t>
      </w:r>
      <w:r w:rsidR="00621DB2" w:rsidRPr="00FE038A">
        <w:rPr>
          <w:rFonts w:ascii="ＭＳ 明朝" w:hAnsi="ＭＳ 明朝" w:hint="eastAsia"/>
          <w:color w:val="000000" w:themeColor="text1"/>
          <w:sz w:val="22"/>
          <w:szCs w:val="22"/>
        </w:rPr>
        <w:t xml:space="preserve">・・　</w:t>
      </w:r>
      <w:r w:rsidR="00E666B8" w:rsidRPr="00FE038A">
        <w:rPr>
          <w:rFonts w:ascii="ＭＳ 明朝" w:hAnsi="ＭＳ 明朝"/>
          <w:color w:val="000000" w:themeColor="text1"/>
          <w:sz w:val="22"/>
          <w:szCs w:val="22"/>
        </w:rPr>
        <w:t>2</w:t>
      </w:r>
      <w:r w:rsidR="00084619">
        <w:rPr>
          <w:rFonts w:ascii="ＭＳ 明朝" w:hAnsi="ＭＳ 明朝"/>
          <w:color w:val="000000" w:themeColor="text1"/>
          <w:sz w:val="22"/>
          <w:szCs w:val="22"/>
        </w:rPr>
        <w:t>3</w:t>
      </w:r>
    </w:p>
    <w:p w14:paraId="52B630F3" w14:textId="724DD99F" w:rsidR="00621DB2" w:rsidRPr="00FE038A" w:rsidRDefault="000A0C74" w:rsidP="004D5C1C">
      <w:pPr>
        <w:ind w:firstLineChars="500" w:firstLine="1150"/>
        <w:rPr>
          <w:rFonts w:ascii="ＭＳ 明朝" w:hAnsi="ＭＳ 明朝"/>
          <w:color w:val="000000" w:themeColor="text1"/>
          <w:sz w:val="22"/>
          <w:szCs w:val="22"/>
        </w:rPr>
      </w:pPr>
      <w:r w:rsidRPr="00FE038A">
        <w:rPr>
          <w:rFonts w:ascii="ＭＳ 明朝" w:hAnsi="ＭＳ 明朝" w:hint="eastAsia"/>
          <w:color w:val="000000" w:themeColor="text1"/>
          <w:sz w:val="22"/>
          <w:szCs w:val="22"/>
        </w:rPr>
        <w:t xml:space="preserve">③　</w:t>
      </w:r>
      <w:r w:rsidR="00621DB2" w:rsidRPr="00FE038A">
        <w:rPr>
          <w:rFonts w:ascii="ＭＳ 明朝" w:hAnsi="ＭＳ 明朝" w:hint="eastAsia"/>
          <w:color w:val="000000" w:themeColor="text1"/>
          <w:sz w:val="22"/>
          <w:szCs w:val="22"/>
        </w:rPr>
        <w:t>幹線道路における交通安全対策の推進　・・・・・・・・・・</w:t>
      </w:r>
      <w:r w:rsidR="00DA312B" w:rsidRPr="00FE038A">
        <w:rPr>
          <w:rFonts w:ascii="ＭＳ 明朝" w:hAnsi="ＭＳ 明朝" w:hint="eastAsia"/>
          <w:color w:val="000000" w:themeColor="text1"/>
          <w:sz w:val="22"/>
          <w:szCs w:val="22"/>
        </w:rPr>
        <w:t xml:space="preserve">　</w:t>
      </w:r>
      <w:r w:rsidR="00E666B8" w:rsidRPr="00FE038A">
        <w:rPr>
          <w:rFonts w:ascii="ＭＳ 明朝" w:hAnsi="ＭＳ 明朝"/>
          <w:color w:val="000000" w:themeColor="text1"/>
          <w:sz w:val="22"/>
          <w:szCs w:val="22"/>
        </w:rPr>
        <w:t>24</w:t>
      </w:r>
    </w:p>
    <w:p w14:paraId="3280AEF3" w14:textId="0CA66F96" w:rsidR="00621DB2" w:rsidRPr="00FE038A" w:rsidRDefault="000A0C74" w:rsidP="004D5C1C">
      <w:pPr>
        <w:ind w:firstLineChars="500" w:firstLine="1150"/>
        <w:rPr>
          <w:rFonts w:ascii="ＭＳ 明朝" w:hAnsi="ＭＳ 明朝"/>
          <w:color w:val="000000" w:themeColor="text1"/>
          <w:sz w:val="22"/>
          <w:szCs w:val="22"/>
        </w:rPr>
      </w:pPr>
      <w:r w:rsidRPr="00FE038A">
        <w:rPr>
          <w:rFonts w:ascii="ＭＳ 明朝" w:hAnsi="ＭＳ 明朝" w:hint="eastAsia"/>
          <w:color w:val="000000" w:themeColor="text1"/>
          <w:sz w:val="22"/>
          <w:szCs w:val="22"/>
        </w:rPr>
        <w:t xml:space="preserve">④　</w:t>
      </w:r>
      <w:r w:rsidR="00621DB2" w:rsidRPr="00FE038A">
        <w:rPr>
          <w:rFonts w:ascii="ＭＳ 明朝" w:hAnsi="ＭＳ 明朝" w:hint="eastAsia"/>
          <w:color w:val="000000" w:themeColor="text1"/>
          <w:sz w:val="22"/>
          <w:szCs w:val="22"/>
        </w:rPr>
        <w:t>交通安全施設等</w:t>
      </w:r>
      <w:r w:rsidR="008F70D2" w:rsidRPr="00FE038A">
        <w:rPr>
          <w:rFonts w:ascii="ＭＳ 明朝" w:hAnsi="ＭＳ 明朝" w:hint="eastAsia"/>
          <w:color w:val="000000" w:themeColor="text1"/>
          <w:sz w:val="22"/>
          <w:szCs w:val="22"/>
        </w:rPr>
        <w:t>の</w:t>
      </w:r>
      <w:r w:rsidR="00621DB2" w:rsidRPr="00FE038A">
        <w:rPr>
          <w:rFonts w:ascii="ＭＳ 明朝" w:hAnsi="ＭＳ 明朝" w:hint="eastAsia"/>
          <w:color w:val="000000" w:themeColor="text1"/>
          <w:sz w:val="22"/>
          <w:szCs w:val="22"/>
        </w:rPr>
        <w:t xml:space="preserve">整備事業の推進　・・・・・・・・・・・・　</w:t>
      </w:r>
      <w:r w:rsidR="00E666B8" w:rsidRPr="00FE038A">
        <w:rPr>
          <w:rFonts w:ascii="ＭＳ 明朝" w:hAnsi="ＭＳ 明朝"/>
          <w:color w:val="000000" w:themeColor="text1"/>
          <w:sz w:val="22"/>
          <w:szCs w:val="22"/>
        </w:rPr>
        <w:t>27</w:t>
      </w:r>
    </w:p>
    <w:p w14:paraId="0DC45D7F" w14:textId="253A993A" w:rsidR="00621DB2" w:rsidRPr="00FE038A" w:rsidRDefault="000A0C74" w:rsidP="004D5C1C">
      <w:pPr>
        <w:ind w:left="189" w:firstLineChars="500" w:firstLine="1150"/>
        <w:rPr>
          <w:rFonts w:ascii="ＭＳ 明朝" w:hAnsi="ＭＳ 明朝"/>
          <w:color w:val="000000" w:themeColor="text1"/>
          <w:sz w:val="22"/>
          <w:szCs w:val="22"/>
        </w:rPr>
      </w:pPr>
      <w:r w:rsidRPr="00FE038A">
        <w:rPr>
          <w:rFonts w:ascii="ＭＳ 明朝" w:hAnsi="ＭＳ 明朝" w:hint="eastAsia"/>
          <w:color w:val="000000" w:themeColor="text1"/>
          <w:sz w:val="22"/>
          <w:szCs w:val="22"/>
        </w:rPr>
        <w:t xml:space="preserve">⑤　</w:t>
      </w:r>
      <w:r w:rsidR="00621DB2" w:rsidRPr="00FE038A">
        <w:rPr>
          <w:rFonts w:ascii="ＭＳ 明朝" w:hAnsi="ＭＳ 明朝" w:hint="eastAsia"/>
          <w:color w:val="000000" w:themeColor="text1"/>
          <w:sz w:val="22"/>
          <w:szCs w:val="22"/>
        </w:rPr>
        <w:t xml:space="preserve">高齢者等の移動手段の確保・充実　・・・・・・・・・・・・　</w:t>
      </w:r>
      <w:r w:rsidR="00E666B8" w:rsidRPr="00FE038A">
        <w:rPr>
          <w:rFonts w:ascii="ＭＳ 明朝" w:hAnsi="ＭＳ 明朝"/>
          <w:color w:val="000000" w:themeColor="text1"/>
          <w:sz w:val="22"/>
          <w:szCs w:val="22"/>
        </w:rPr>
        <w:t>2</w:t>
      </w:r>
      <w:r w:rsidR="00084619">
        <w:rPr>
          <w:rFonts w:ascii="ＭＳ 明朝" w:hAnsi="ＭＳ 明朝"/>
          <w:color w:val="000000" w:themeColor="text1"/>
          <w:sz w:val="22"/>
          <w:szCs w:val="22"/>
        </w:rPr>
        <w:t>8</w:t>
      </w:r>
    </w:p>
    <w:p w14:paraId="414393F9" w14:textId="5414FABE" w:rsidR="00621DB2" w:rsidRPr="00FE038A" w:rsidRDefault="000A0C74" w:rsidP="004D5C1C">
      <w:pPr>
        <w:ind w:left="189" w:firstLineChars="500" w:firstLine="1150"/>
        <w:rPr>
          <w:rFonts w:ascii="ＭＳ 明朝" w:hAnsi="ＭＳ 明朝"/>
          <w:color w:val="000000" w:themeColor="text1"/>
          <w:sz w:val="22"/>
          <w:szCs w:val="22"/>
        </w:rPr>
      </w:pPr>
      <w:r w:rsidRPr="00FE038A">
        <w:rPr>
          <w:rFonts w:ascii="ＭＳ 明朝" w:hAnsi="ＭＳ 明朝" w:hint="eastAsia"/>
          <w:color w:val="000000" w:themeColor="text1"/>
          <w:sz w:val="22"/>
          <w:szCs w:val="22"/>
        </w:rPr>
        <w:t xml:space="preserve">⑥　</w:t>
      </w:r>
      <w:r w:rsidR="00621DB2" w:rsidRPr="00FE038A">
        <w:rPr>
          <w:rFonts w:ascii="ＭＳ 明朝" w:hAnsi="ＭＳ 明朝" w:hint="eastAsia"/>
          <w:color w:val="000000" w:themeColor="text1"/>
          <w:sz w:val="22"/>
          <w:szCs w:val="22"/>
        </w:rPr>
        <w:t>歩行空間のユニバーサルデザイン化</w:t>
      </w:r>
      <w:r w:rsidR="00DA312B" w:rsidRPr="00FE038A">
        <w:rPr>
          <w:rFonts w:ascii="ＭＳ 明朝" w:hAnsi="ＭＳ 明朝" w:hint="eastAsia"/>
          <w:color w:val="000000" w:themeColor="text1"/>
          <w:sz w:val="22"/>
          <w:szCs w:val="22"/>
        </w:rPr>
        <w:t xml:space="preserve">　</w:t>
      </w:r>
      <w:r w:rsidR="00621DB2" w:rsidRPr="00FE038A">
        <w:rPr>
          <w:rFonts w:ascii="ＭＳ 明朝" w:hAnsi="ＭＳ 明朝" w:hint="eastAsia"/>
          <w:color w:val="000000" w:themeColor="text1"/>
          <w:sz w:val="22"/>
          <w:szCs w:val="22"/>
        </w:rPr>
        <w:t>・・・・・・・・・・・</w:t>
      </w:r>
      <w:r w:rsidR="00DA312B" w:rsidRPr="00FE038A">
        <w:rPr>
          <w:rFonts w:ascii="ＭＳ 明朝" w:hAnsi="ＭＳ 明朝" w:hint="eastAsia"/>
          <w:color w:val="000000" w:themeColor="text1"/>
          <w:sz w:val="22"/>
          <w:szCs w:val="22"/>
        </w:rPr>
        <w:t xml:space="preserve">　</w:t>
      </w:r>
      <w:r w:rsidR="00FC6163">
        <w:rPr>
          <w:rFonts w:ascii="ＭＳ 明朝" w:hAnsi="ＭＳ 明朝" w:hint="eastAsia"/>
          <w:color w:val="000000" w:themeColor="text1"/>
          <w:sz w:val="22"/>
          <w:szCs w:val="22"/>
        </w:rPr>
        <w:t>29</w:t>
      </w:r>
    </w:p>
    <w:p w14:paraId="58909232" w14:textId="2663760C" w:rsidR="00621DB2" w:rsidRPr="00FE038A" w:rsidRDefault="00BB5F2F" w:rsidP="004D5C1C">
      <w:pPr>
        <w:ind w:left="189" w:firstLineChars="500" w:firstLine="1150"/>
        <w:rPr>
          <w:rFonts w:ascii="ＭＳ 明朝" w:hAnsi="ＭＳ 明朝"/>
          <w:color w:val="000000" w:themeColor="text1"/>
          <w:sz w:val="22"/>
          <w:szCs w:val="22"/>
        </w:rPr>
      </w:pPr>
      <w:r w:rsidRPr="00FE038A">
        <w:rPr>
          <w:rFonts w:ascii="ＭＳ 明朝" w:hAnsi="ＭＳ 明朝" w:hint="eastAsia"/>
          <w:color w:val="000000" w:themeColor="text1"/>
          <w:sz w:val="22"/>
          <w:szCs w:val="22"/>
        </w:rPr>
        <w:t xml:space="preserve">⑦　</w:t>
      </w:r>
      <w:r w:rsidR="00621DB2" w:rsidRPr="00FE038A">
        <w:rPr>
          <w:rFonts w:ascii="ＭＳ 明朝" w:hAnsi="ＭＳ 明朝" w:hint="eastAsia"/>
          <w:color w:val="000000" w:themeColor="text1"/>
          <w:sz w:val="22"/>
          <w:szCs w:val="22"/>
        </w:rPr>
        <w:t>効果的な交通規制の推進　・・・・・・・・・・・・・・・・</w:t>
      </w:r>
      <w:r w:rsidR="00DA312B" w:rsidRPr="00FE038A">
        <w:rPr>
          <w:rFonts w:ascii="ＭＳ 明朝" w:hAnsi="ＭＳ 明朝" w:hint="eastAsia"/>
          <w:color w:val="000000" w:themeColor="text1"/>
          <w:sz w:val="22"/>
          <w:szCs w:val="22"/>
        </w:rPr>
        <w:t xml:space="preserve">　</w:t>
      </w:r>
      <w:r w:rsidR="00FC6163">
        <w:rPr>
          <w:rFonts w:ascii="ＭＳ 明朝" w:hAnsi="ＭＳ 明朝" w:hint="eastAsia"/>
          <w:color w:val="000000" w:themeColor="text1"/>
          <w:sz w:val="22"/>
          <w:szCs w:val="22"/>
        </w:rPr>
        <w:t>29</w:t>
      </w:r>
    </w:p>
    <w:p w14:paraId="3D4560BB" w14:textId="115E65A7" w:rsidR="00621DB2" w:rsidRPr="00FE038A" w:rsidRDefault="00BB5F2F" w:rsidP="004D5C1C">
      <w:pPr>
        <w:ind w:firstLineChars="500" w:firstLine="1150"/>
        <w:rPr>
          <w:rFonts w:ascii="ＭＳ 明朝" w:hAnsi="ＭＳ 明朝"/>
          <w:color w:val="000000" w:themeColor="text1"/>
          <w:sz w:val="22"/>
          <w:szCs w:val="22"/>
        </w:rPr>
      </w:pPr>
      <w:r w:rsidRPr="00FE038A">
        <w:rPr>
          <w:rFonts w:ascii="ＭＳ 明朝" w:hAnsi="ＭＳ 明朝" w:hint="eastAsia"/>
          <w:color w:val="000000" w:themeColor="text1"/>
          <w:sz w:val="22"/>
          <w:szCs w:val="22"/>
        </w:rPr>
        <w:t xml:space="preserve">⑧　</w:t>
      </w:r>
      <w:r w:rsidR="00621DB2" w:rsidRPr="00FE038A">
        <w:rPr>
          <w:rFonts w:ascii="ＭＳ 明朝" w:hAnsi="ＭＳ 明朝" w:hint="eastAsia"/>
          <w:color w:val="000000" w:themeColor="text1"/>
          <w:sz w:val="22"/>
          <w:szCs w:val="22"/>
        </w:rPr>
        <w:t>自転車通行</w:t>
      </w:r>
      <w:r w:rsidR="00F45502" w:rsidRPr="00FE038A">
        <w:rPr>
          <w:rFonts w:ascii="ＭＳ 明朝" w:hAnsi="ＭＳ 明朝" w:hint="eastAsia"/>
          <w:color w:val="000000" w:themeColor="text1"/>
          <w:sz w:val="22"/>
          <w:szCs w:val="22"/>
        </w:rPr>
        <w:t>空間</w:t>
      </w:r>
      <w:r w:rsidR="00621DB2" w:rsidRPr="00FE038A">
        <w:rPr>
          <w:rFonts w:ascii="ＭＳ 明朝" w:hAnsi="ＭＳ 明朝" w:hint="eastAsia"/>
          <w:color w:val="000000" w:themeColor="text1"/>
          <w:sz w:val="22"/>
          <w:szCs w:val="22"/>
        </w:rPr>
        <w:t>整備　・・</w:t>
      </w:r>
      <w:r w:rsidR="002E1A97" w:rsidRPr="00FE038A">
        <w:rPr>
          <w:rFonts w:ascii="ＭＳ 明朝" w:hAnsi="ＭＳ 明朝" w:hint="eastAsia"/>
          <w:color w:val="000000" w:themeColor="text1"/>
          <w:sz w:val="22"/>
          <w:szCs w:val="22"/>
        </w:rPr>
        <w:t>・・</w:t>
      </w:r>
      <w:r w:rsidR="00AA72BD" w:rsidRPr="00FE038A">
        <w:rPr>
          <w:rFonts w:ascii="ＭＳ 明朝" w:hAnsi="ＭＳ 明朝" w:hint="eastAsia"/>
          <w:color w:val="000000" w:themeColor="text1"/>
          <w:sz w:val="22"/>
          <w:szCs w:val="22"/>
        </w:rPr>
        <w:t>・</w:t>
      </w:r>
      <w:r w:rsidR="00621DB2" w:rsidRPr="00FE038A">
        <w:rPr>
          <w:rFonts w:ascii="ＭＳ 明朝" w:hAnsi="ＭＳ 明朝" w:hint="eastAsia"/>
          <w:color w:val="000000" w:themeColor="text1"/>
          <w:sz w:val="22"/>
          <w:szCs w:val="22"/>
        </w:rPr>
        <w:t>・・・・・・・・・・・・・</w:t>
      </w:r>
      <w:r w:rsidR="00DA312B" w:rsidRPr="00FE038A">
        <w:rPr>
          <w:rFonts w:ascii="ＭＳ 明朝" w:hAnsi="ＭＳ 明朝" w:hint="eastAsia"/>
          <w:color w:val="000000" w:themeColor="text1"/>
          <w:sz w:val="22"/>
          <w:szCs w:val="22"/>
        </w:rPr>
        <w:t xml:space="preserve">　</w:t>
      </w:r>
      <w:r w:rsidR="00E666B8" w:rsidRPr="00FE038A">
        <w:rPr>
          <w:rFonts w:ascii="ＭＳ 明朝" w:hAnsi="ＭＳ 明朝"/>
          <w:color w:val="000000" w:themeColor="text1"/>
          <w:sz w:val="22"/>
          <w:szCs w:val="22"/>
        </w:rPr>
        <w:t>30</w:t>
      </w:r>
    </w:p>
    <w:p w14:paraId="299CB43C" w14:textId="6D6E7196" w:rsidR="00621DB2" w:rsidRPr="003F5C05" w:rsidRDefault="00BB5F2F" w:rsidP="004D5C1C">
      <w:pPr>
        <w:ind w:firstLineChars="500" w:firstLine="1150"/>
        <w:rPr>
          <w:rFonts w:ascii="ＭＳ 明朝" w:hAnsi="ＭＳ 明朝"/>
          <w:color w:val="000000" w:themeColor="text1"/>
          <w:sz w:val="22"/>
          <w:szCs w:val="22"/>
        </w:rPr>
      </w:pPr>
      <w:r>
        <w:rPr>
          <w:rFonts w:ascii="ＭＳ 明朝" w:hAnsi="ＭＳ 明朝" w:hint="eastAsia"/>
          <w:sz w:val="22"/>
          <w:szCs w:val="22"/>
        </w:rPr>
        <w:lastRenderedPageBreak/>
        <w:t xml:space="preserve">⑨　</w:t>
      </w:r>
      <w:r w:rsidR="00621DB2" w:rsidRPr="007D4D73">
        <w:rPr>
          <w:rFonts w:ascii="ＭＳ 明朝" w:hAnsi="ＭＳ 明朝"/>
          <w:spacing w:val="65"/>
          <w:kern w:val="0"/>
          <w:sz w:val="22"/>
          <w:szCs w:val="22"/>
          <w:fitText w:val="460" w:id="-1815360512"/>
        </w:rPr>
        <w:t>IT</w:t>
      </w:r>
      <w:r w:rsidR="00621DB2" w:rsidRPr="007D4D73">
        <w:rPr>
          <w:rFonts w:ascii="ＭＳ 明朝" w:hAnsi="ＭＳ 明朝"/>
          <w:kern w:val="0"/>
          <w:sz w:val="22"/>
          <w:szCs w:val="22"/>
          <w:fitText w:val="460" w:id="-1815360512"/>
        </w:rPr>
        <w:t>S</w:t>
      </w:r>
      <w:r w:rsidR="00621DB2" w:rsidRPr="00EA6CD8">
        <w:rPr>
          <w:rFonts w:ascii="ＭＳ 明朝" w:hAnsi="ＭＳ 明朝" w:hint="eastAsia"/>
          <w:sz w:val="22"/>
          <w:szCs w:val="22"/>
        </w:rPr>
        <w:t xml:space="preserve">の活用　</w:t>
      </w:r>
      <w:r w:rsidR="00621DB2">
        <w:rPr>
          <w:rFonts w:ascii="ＭＳ 明朝" w:hAnsi="ＭＳ 明朝" w:hint="eastAsia"/>
          <w:sz w:val="22"/>
          <w:szCs w:val="22"/>
        </w:rPr>
        <w:t>・・・・・・・</w:t>
      </w:r>
      <w:r w:rsidR="00621DB2" w:rsidRPr="00EA6CD8">
        <w:rPr>
          <w:rFonts w:ascii="ＭＳ 明朝" w:hAnsi="ＭＳ 明朝" w:hint="eastAsia"/>
          <w:sz w:val="22"/>
          <w:szCs w:val="22"/>
        </w:rPr>
        <w:t>・・・・</w:t>
      </w:r>
      <w:r w:rsidR="00621DB2" w:rsidRPr="003F5C05">
        <w:rPr>
          <w:rFonts w:ascii="ＭＳ 明朝" w:hAnsi="ＭＳ 明朝" w:hint="eastAsia"/>
          <w:color w:val="000000" w:themeColor="text1"/>
          <w:sz w:val="22"/>
          <w:szCs w:val="22"/>
        </w:rPr>
        <w:t>・・・・・・・・・・・</w:t>
      </w:r>
      <w:r w:rsidR="00DA312B" w:rsidRPr="003F5C05">
        <w:rPr>
          <w:rFonts w:ascii="ＭＳ 明朝" w:hAnsi="ＭＳ 明朝" w:hint="eastAsia"/>
          <w:color w:val="000000" w:themeColor="text1"/>
          <w:sz w:val="22"/>
          <w:szCs w:val="22"/>
        </w:rPr>
        <w:t xml:space="preserve">　</w:t>
      </w:r>
      <w:r w:rsidR="00EB0B55" w:rsidRPr="003F5C05">
        <w:rPr>
          <w:rFonts w:ascii="ＭＳ 明朝" w:hAnsi="ＭＳ 明朝"/>
          <w:color w:val="000000" w:themeColor="text1"/>
          <w:sz w:val="22"/>
          <w:szCs w:val="22"/>
        </w:rPr>
        <w:t>31</w:t>
      </w:r>
    </w:p>
    <w:p w14:paraId="7BBB3484" w14:textId="410870FE" w:rsidR="00621DB2" w:rsidRPr="003F5C05" w:rsidRDefault="00BB5F2F" w:rsidP="004D5C1C">
      <w:pPr>
        <w:ind w:firstLineChars="500" w:firstLine="1150"/>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⑩　</w:t>
      </w:r>
      <w:r w:rsidR="00621DB2" w:rsidRPr="003F5C05">
        <w:rPr>
          <w:rFonts w:ascii="ＭＳ 明朝" w:hAnsi="ＭＳ 明朝" w:hint="eastAsia"/>
          <w:color w:val="000000" w:themeColor="text1"/>
          <w:sz w:val="22"/>
          <w:szCs w:val="22"/>
        </w:rPr>
        <w:t xml:space="preserve">交通需要マネジメントの推進　・・・・・・・・・・・・・・　</w:t>
      </w:r>
      <w:r w:rsidR="00EB0B55" w:rsidRPr="003F5C05">
        <w:rPr>
          <w:rFonts w:ascii="ＭＳ 明朝" w:hAnsi="ＭＳ 明朝"/>
          <w:color w:val="000000" w:themeColor="text1"/>
          <w:sz w:val="22"/>
          <w:szCs w:val="22"/>
        </w:rPr>
        <w:t>32</w:t>
      </w:r>
    </w:p>
    <w:p w14:paraId="57DA9A2C" w14:textId="7BE39085" w:rsidR="00621DB2" w:rsidRPr="003F5C05" w:rsidRDefault="00BB5F2F" w:rsidP="004D5C1C">
      <w:pPr>
        <w:ind w:firstLineChars="500" w:firstLine="1150"/>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⑪　</w:t>
      </w:r>
      <w:r w:rsidR="00621DB2" w:rsidRPr="003F5C05">
        <w:rPr>
          <w:rFonts w:ascii="ＭＳ 明朝" w:hAnsi="ＭＳ 明朝" w:hint="eastAsia"/>
          <w:color w:val="000000" w:themeColor="text1"/>
          <w:sz w:val="22"/>
          <w:szCs w:val="22"/>
        </w:rPr>
        <w:t xml:space="preserve">災害に備えた道路交通環境の整備　・・・・・・・・・・・・　</w:t>
      </w:r>
      <w:r w:rsidR="00EB0B55" w:rsidRPr="003F5C05">
        <w:rPr>
          <w:rFonts w:ascii="ＭＳ 明朝" w:hAnsi="ＭＳ 明朝"/>
          <w:color w:val="000000" w:themeColor="text1"/>
          <w:sz w:val="22"/>
          <w:szCs w:val="22"/>
        </w:rPr>
        <w:t>33</w:t>
      </w:r>
    </w:p>
    <w:p w14:paraId="78596B50" w14:textId="50B47E94" w:rsidR="00621DB2" w:rsidRPr="003F5C05" w:rsidRDefault="00BB5F2F" w:rsidP="004D5C1C">
      <w:pPr>
        <w:ind w:left="189" w:firstLineChars="500" w:firstLine="1150"/>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⑫　</w:t>
      </w:r>
      <w:r w:rsidR="00621DB2" w:rsidRPr="003F5C05">
        <w:rPr>
          <w:rFonts w:ascii="ＭＳ 明朝" w:hAnsi="ＭＳ 明朝" w:hint="eastAsia"/>
          <w:color w:val="000000" w:themeColor="text1"/>
          <w:sz w:val="22"/>
          <w:szCs w:val="22"/>
        </w:rPr>
        <w:t xml:space="preserve">総合的な駐車対策の推進　・・・・・・・・・・・・・・・・　</w:t>
      </w:r>
      <w:r w:rsidR="00EB0B55" w:rsidRPr="003F5C05">
        <w:rPr>
          <w:rFonts w:ascii="ＭＳ 明朝" w:hAnsi="ＭＳ 明朝"/>
          <w:color w:val="000000" w:themeColor="text1"/>
          <w:sz w:val="22"/>
          <w:szCs w:val="22"/>
        </w:rPr>
        <w:t>3</w:t>
      </w:r>
      <w:r w:rsidR="00084619">
        <w:rPr>
          <w:rFonts w:ascii="ＭＳ 明朝" w:hAnsi="ＭＳ 明朝"/>
          <w:color w:val="000000" w:themeColor="text1"/>
          <w:sz w:val="22"/>
          <w:szCs w:val="22"/>
        </w:rPr>
        <w:t>3</w:t>
      </w:r>
    </w:p>
    <w:p w14:paraId="1976DA65" w14:textId="3768D3E6" w:rsidR="00621DB2" w:rsidRPr="003F5C05" w:rsidRDefault="00BB5F2F" w:rsidP="004D5C1C">
      <w:pPr>
        <w:ind w:left="189" w:firstLineChars="500" w:firstLine="1150"/>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⑬　</w:t>
      </w:r>
      <w:r w:rsidR="00621DB2" w:rsidRPr="003F5C05">
        <w:rPr>
          <w:rFonts w:ascii="ＭＳ 明朝" w:hAnsi="ＭＳ 明朝" w:hint="eastAsia"/>
          <w:color w:val="000000" w:themeColor="text1"/>
          <w:sz w:val="22"/>
          <w:szCs w:val="22"/>
        </w:rPr>
        <w:t>道路交通情報の充実　・・・・・・・・・・・・・・・・・・</w:t>
      </w:r>
      <w:r w:rsidR="00DA312B" w:rsidRPr="003F5C05">
        <w:rPr>
          <w:rFonts w:ascii="ＭＳ 明朝" w:hAnsi="ＭＳ 明朝" w:hint="eastAsia"/>
          <w:color w:val="000000" w:themeColor="text1"/>
          <w:sz w:val="22"/>
          <w:szCs w:val="22"/>
        </w:rPr>
        <w:t xml:space="preserve">　</w:t>
      </w:r>
      <w:r w:rsidR="00EB0B55" w:rsidRPr="003F5C05">
        <w:rPr>
          <w:rFonts w:ascii="ＭＳ 明朝" w:hAnsi="ＭＳ 明朝"/>
          <w:color w:val="000000" w:themeColor="text1"/>
          <w:sz w:val="22"/>
          <w:szCs w:val="22"/>
        </w:rPr>
        <w:t>3</w:t>
      </w:r>
      <w:r w:rsidR="00084619">
        <w:rPr>
          <w:rFonts w:ascii="ＭＳ 明朝" w:hAnsi="ＭＳ 明朝"/>
          <w:color w:val="000000" w:themeColor="text1"/>
          <w:sz w:val="22"/>
          <w:szCs w:val="22"/>
        </w:rPr>
        <w:t>4</w:t>
      </w:r>
    </w:p>
    <w:p w14:paraId="7FA511C1" w14:textId="4B95FA1E" w:rsidR="00621DB2" w:rsidRPr="003F5C05" w:rsidRDefault="00BB5F2F" w:rsidP="004D5C1C">
      <w:pPr>
        <w:ind w:left="189" w:firstLineChars="500" w:firstLine="1150"/>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⑭　</w:t>
      </w:r>
      <w:r w:rsidR="00621DB2" w:rsidRPr="003F5C05">
        <w:rPr>
          <w:rFonts w:ascii="ＭＳ 明朝" w:hAnsi="ＭＳ 明朝" w:hint="eastAsia"/>
          <w:color w:val="000000" w:themeColor="text1"/>
          <w:sz w:val="22"/>
          <w:szCs w:val="22"/>
        </w:rPr>
        <w:t>交通安全に寄与する道路交通環境の整備　・・・・・・・・・</w:t>
      </w:r>
      <w:r w:rsidR="00DA312B" w:rsidRPr="003F5C05">
        <w:rPr>
          <w:rFonts w:ascii="ＭＳ 明朝" w:hAnsi="ＭＳ 明朝" w:hint="eastAsia"/>
          <w:color w:val="000000" w:themeColor="text1"/>
          <w:sz w:val="22"/>
          <w:szCs w:val="22"/>
        </w:rPr>
        <w:t xml:space="preserve">　</w:t>
      </w:r>
      <w:r w:rsidR="00EB0B55" w:rsidRPr="003F5C05">
        <w:rPr>
          <w:rFonts w:ascii="ＭＳ 明朝" w:hAnsi="ＭＳ 明朝"/>
          <w:color w:val="000000" w:themeColor="text1"/>
          <w:sz w:val="22"/>
          <w:szCs w:val="22"/>
        </w:rPr>
        <w:t>3</w:t>
      </w:r>
      <w:r w:rsidR="00FC6163">
        <w:rPr>
          <w:rFonts w:ascii="ＭＳ 明朝" w:hAnsi="ＭＳ 明朝" w:hint="eastAsia"/>
          <w:color w:val="000000" w:themeColor="text1"/>
          <w:sz w:val="22"/>
          <w:szCs w:val="22"/>
        </w:rPr>
        <w:t>5</w:t>
      </w:r>
    </w:p>
    <w:p w14:paraId="7AA71ABC" w14:textId="53A92963" w:rsidR="00621DB2" w:rsidRPr="003F5C05" w:rsidRDefault="00BB5F2F" w:rsidP="00621DB2">
      <w:pPr>
        <w:ind w:left="189" w:firstLineChars="300" w:firstLine="690"/>
        <w:rPr>
          <w:rFonts w:ascii="ＭＳ 明朝" w:hAnsi="ＭＳ 明朝"/>
          <w:color w:val="000000" w:themeColor="text1"/>
          <w:sz w:val="22"/>
          <w:szCs w:val="22"/>
        </w:rPr>
      </w:pPr>
      <w:r w:rsidRPr="003F5C05">
        <w:rPr>
          <w:rFonts w:ascii="ＭＳ 明朝" w:hAnsi="ＭＳ 明朝" w:hint="eastAsia"/>
          <w:color w:val="000000" w:themeColor="text1"/>
          <w:sz w:val="22"/>
          <w:szCs w:val="22"/>
        </w:rPr>
        <w:t>（</w:t>
      </w:r>
      <w:r w:rsidR="00621DB2" w:rsidRPr="003F5C05">
        <w:rPr>
          <w:rFonts w:ascii="ＭＳ 明朝" w:hAnsi="ＭＳ 明朝" w:hint="eastAsia"/>
          <w:color w:val="000000" w:themeColor="text1"/>
          <w:sz w:val="22"/>
          <w:szCs w:val="22"/>
        </w:rPr>
        <w:t>２</w:t>
      </w:r>
      <w:r w:rsidRPr="003F5C05">
        <w:rPr>
          <w:rFonts w:ascii="ＭＳ 明朝" w:hAnsi="ＭＳ 明朝" w:hint="eastAsia"/>
          <w:color w:val="000000" w:themeColor="text1"/>
          <w:sz w:val="22"/>
          <w:szCs w:val="22"/>
        </w:rPr>
        <w:t>）</w:t>
      </w:r>
      <w:r w:rsidR="00621DB2" w:rsidRPr="003F5C05">
        <w:rPr>
          <w:rFonts w:ascii="ＭＳ 明朝" w:hAnsi="ＭＳ 明朝" w:hint="eastAsia"/>
          <w:color w:val="000000" w:themeColor="text1"/>
          <w:sz w:val="22"/>
          <w:szCs w:val="22"/>
        </w:rPr>
        <w:t>交通安全思想の普及徹底　・・・・・・・・・・・・・・・・・</w:t>
      </w:r>
      <w:r w:rsidR="00DA312B" w:rsidRPr="003F5C05">
        <w:rPr>
          <w:rFonts w:ascii="ＭＳ 明朝" w:hAnsi="ＭＳ 明朝" w:hint="eastAsia"/>
          <w:color w:val="000000" w:themeColor="text1"/>
          <w:sz w:val="22"/>
          <w:szCs w:val="22"/>
        </w:rPr>
        <w:t xml:space="preserve">　</w:t>
      </w:r>
      <w:r w:rsidR="00EB0B55" w:rsidRPr="003F5C05">
        <w:rPr>
          <w:rFonts w:ascii="ＭＳ 明朝" w:hAnsi="ＭＳ 明朝"/>
          <w:color w:val="000000" w:themeColor="text1"/>
          <w:sz w:val="22"/>
          <w:szCs w:val="22"/>
        </w:rPr>
        <w:t>3</w:t>
      </w:r>
      <w:r w:rsidR="00084619">
        <w:rPr>
          <w:rFonts w:ascii="ＭＳ 明朝" w:hAnsi="ＭＳ 明朝"/>
          <w:color w:val="000000" w:themeColor="text1"/>
          <w:sz w:val="22"/>
          <w:szCs w:val="22"/>
        </w:rPr>
        <w:t>6</w:t>
      </w:r>
    </w:p>
    <w:p w14:paraId="77B9A7CA" w14:textId="1BA5A8AA" w:rsidR="00621DB2" w:rsidRPr="003F5C05" w:rsidRDefault="00BB5F2F" w:rsidP="004D5C1C">
      <w:pPr>
        <w:ind w:left="189" w:firstLineChars="500" w:firstLine="1150"/>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①　</w:t>
      </w:r>
      <w:r w:rsidR="00621DB2" w:rsidRPr="003F5C05">
        <w:rPr>
          <w:rFonts w:ascii="ＭＳ 明朝" w:hAnsi="ＭＳ 明朝" w:hint="eastAsia"/>
          <w:color w:val="000000" w:themeColor="text1"/>
          <w:sz w:val="22"/>
          <w:szCs w:val="22"/>
        </w:rPr>
        <w:t>段階的かつ体系的な交通安全教育の推進　・・・・・・・・・</w:t>
      </w:r>
      <w:r w:rsidR="00DA312B" w:rsidRPr="003F5C05">
        <w:rPr>
          <w:rFonts w:ascii="ＭＳ 明朝" w:hAnsi="ＭＳ 明朝" w:hint="eastAsia"/>
          <w:color w:val="000000" w:themeColor="text1"/>
          <w:sz w:val="22"/>
          <w:szCs w:val="22"/>
        </w:rPr>
        <w:t xml:space="preserve">　</w:t>
      </w:r>
      <w:r w:rsidR="00EB0B55" w:rsidRPr="003F5C05">
        <w:rPr>
          <w:rFonts w:ascii="ＭＳ 明朝" w:hAnsi="ＭＳ 明朝"/>
          <w:color w:val="000000" w:themeColor="text1"/>
          <w:sz w:val="22"/>
          <w:szCs w:val="22"/>
        </w:rPr>
        <w:t>3</w:t>
      </w:r>
      <w:r w:rsidR="00084619">
        <w:rPr>
          <w:rFonts w:ascii="ＭＳ 明朝" w:hAnsi="ＭＳ 明朝"/>
          <w:color w:val="000000" w:themeColor="text1"/>
          <w:sz w:val="22"/>
          <w:szCs w:val="22"/>
        </w:rPr>
        <w:t>8</w:t>
      </w:r>
    </w:p>
    <w:p w14:paraId="2866D636" w14:textId="3D44323D" w:rsidR="00621DB2" w:rsidRPr="003F5C05" w:rsidRDefault="00BB5F2F" w:rsidP="004D5C1C">
      <w:pPr>
        <w:ind w:left="189" w:firstLineChars="500" w:firstLine="1150"/>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②　</w:t>
      </w:r>
      <w:r w:rsidR="00DA312B" w:rsidRPr="003F5C05">
        <w:rPr>
          <w:rFonts w:ascii="ＭＳ 明朝" w:hAnsi="ＭＳ 明朝" w:hint="eastAsia"/>
          <w:color w:val="000000" w:themeColor="text1"/>
          <w:sz w:val="22"/>
          <w:szCs w:val="22"/>
        </w:rPr>
        <w:t xml:space="preserve">効果的な交通安全教育の推進　</w:t>
      </w:r>
      <w:r w:rsidR="00621DB2" w:rsidRPr="003F5C05">
        <w:rPr>
          <w:rFonts w:ascii="ＭＳ 明朝" w:hAnsi="ＭＳ 明朝" w:hint="eastAsia"/>
          <w:color w:val="000000" w:themeColor="text1"/>
          <w:sz w:val="22"/>
          <w:szCs w:val="22"/>
        </w:rPr>
        <w:t>・・・・・・・・・・・・・・</w:t>
      </w:r>
      <w:r w:rsidR="00DA312B" w:rsidRPr="003F5C05">
        <w:rPr>
          <w:rFonts w:ascii="ＭＳ 明朝" w:hAnsi="ＭＳ 明朝" w:hint="eastAsia"/>
          <w:color w:val="000000" w:themeColor="text1"/>
          <w:sz w:val="22"/>
          <w:szCs w:val="22"/>
        </w:rPr>
        <w:t xml:space="preserve">　</w:t>
      </w:r>
      <w:r w:rsidR="00EB0B55" w:rsidRPr="003F5C05">
        <w:rPr>
          <w:rFonts w:ascii="ＭＳ 明朝" w:hAnsi="ＭＳ 明朝"/>
          <w:color w:val="000000" w:themeColor="text1"/>
          <w:sz w:val="22"/>
          <w:szCs w:val="22"/>
        </w:rPr>
        <w:t>4</w:t>
      </w:r>
      <w:r w:rsidR="00084619">
        <w:rPr>
          <w:rFonts w:ascii="ＭＳ 明朝" w:hAnsi="ＭＳ 明朝"/>
          <w:color w:val="000000" w:themeColor="text1"/>
          <w:sz w:val="22"/>
          <w:szCs w:val="22"/>
        </w:rPr>
        <w:t>3</w:t>
      </w:r>
    </w:p>
    <w:p w14:paraId="0C34A9C4" w14:textId="7C4815A3" w:rsidR="00621DB2" w:rsidRPr="003F5C05" w:rsidRDefault="00BB5F2F" w:rsidP="004D5C1C">
      <w:pPr>
        <w:ind w:left="189" w:firstLineChars="500" w:firstLine="1150"/>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③　</w:t>
      </w:r>
      <w:r w:rsidR="00621DB2" w:rsidRPr="003F5C05">
        <w:rPr>
          <w:rFonts w:ascii="ＭＳ 明朝" w:hAnsi="ＭＳ 明朝" w:hint="eastAsia"/>
          <w:color w:val="000000" w:themeColor="text1"/>
          <w:sz w:val="22"/>
          <w:szCs w:val="22"/>
        </w:rPr>
        <w:t>交通安全に関する普及啓発活動の推進　・・・・・・・・・・</w:t>
      </w:r>
      <w:r w:rsidR="00DA312B" w:rsidRPr="003F5C05">
        <w:rPr>
          <w:rFonts w:ascii="ＭＳ 明朝" w:hAnsi="ＭＳ 明朝" w:hint="eastAsia"/>
          <w:color w:val="000000" w:themeColor="text1"/>
          <w:sz w:val="22"/>
          <w:szCs w:val="22"/>
        </w:rPr>
        <w:t xml:space="preserve">　</w:t>
      </w:r>
      <w:r w:rsidR="00EB0B55" w:rsidRPr="003F5C05">
        <w:rPr>
          <w:rFonts w:ascii="ＭＳ 明朝" w:hAnsi="ＭＳ 明朝"/>
          <w:color w:val="000000" w:themeColor="text1"/>
          <w:sz w:val="22"/>
          <w:szCs w:val="22"/>
        </w:rPr>
        <w:t>4</w:t>
      </w:r>
      <w:r w:rsidR="00084619">
        <w:rPr>
          <w:rFonts w:ascii="ＭＳ 明朝" w:hAnsi="ＭＳ 明朝"/>
          <w:color w:val="000000" w:themeColor="text1"/>
          <w:sz w:val="22"/>
          <w:szCs w:val="22"/>
        </w:rPr>
        <w:t>4</w:t>
      </w:r>
    </w:p>
    <w:p w14:paraId="5B617701" w14:textId="7473195B" w:rsidR="00621DB2" w:rsidRPr="003F5C05" w:rsidRDefault="00BB5F2F" w:rsidP="004D5C1C">
      <w:pPr>
        <w:ind w:left="189" w:firstLineChars="500" w:firstLine="1150"/>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④　</w:t>
      </w:r>
      <w:r w:rsidR="00621DB2" w:rsidRPr="003F5C05">
        <w:rPr>
          <w:rFonts w:ascii="ＭＳ 明朝" w:hAnsi="ＭＳ 明朝" w:hint="eastAsia"/>
          <w:color w:val="000000" w:themeColor="text1"/>
          <w:sz w:val="22"/>
          <w:szCs w:val="22"/>
        </w:rPr>
        <w:t>交通の安全に関する民間団体等の主体的活動の推進</w:t>
      </w:r>
      <w:r w:rsidR="008F70D2" w:rsidRPr="003F5C05">
        <w:rPr>
          <w:rFonts w:ascii="ＭＳ 明朝" w:hAnsi="ＭＳ 明朝" w:hint="eastAsia"/>
          <w:color w:val="000000" w:themeColor="text1"/>
          <w:sz w:val="22"/>
          <w:szCs w:val="22"/>
        </w:rPr>
        <w:t xml:space="preserve">　</w:t>
      </w:r>
      <w:r w:rsidR="00621DB2" w:rsidRPr="003F5C05">
        <w:rPr>
          <w:rFonts w:ascii="ＭＳ 明朝" w:hAnsi="ＭＳ 明朝" w:hint="eastAsia"/>
          <w:color w:val="000000" w:themeColor="text1"/>
          <w:sz w:val="22"/>
          <w:szCs w:val="22"/>
        </w:rPr>
        <w:t>・・・・</w:t>
      </w:r>
      <w:r w:rsidR="00DA312B" w:rsidRPr="003F5C05">
        <w:rPr>
          <w:rFonts w:ascii="ＭＳ 明朝" w:hAnsi="ＭＳ 明朝" w:hint="eastAsia"/>
          <w:color w:val="000000" w:themeColor="text1"/>
          <w:sz w:val="22"/>
          <w:szCs w:val="22"/>
        </w:rPr>
        <w:t xml:space="preserve">　</w:t>
      </w:r>
      <w:r w:rsidR="005112A1" w:rsidRPr="003F5C05">
        <w:rPr>
          <w:rFonts w:ascii="ＭＳ 明朝" w:hAnsi="ＭＳ 明朝"/>
          <w:color w:val="000000" w:themeColor="text1"/>
          <w:sz w:val="22"/>
          <w:szCs w:val="22"/>
        </w:rPr>
        <w:t>5</w:t>
      </w:r>
      <w:r w:rsidR="00084619">
        <w:rPr>
          <w:rFonts w:ascii="ＭＳ 明朝" w:hAnsi="ＭＳ 明朝"/>
          <w:color w:val="000000" w:themeColor="text1"/>
          <w:sz w:val="22"/>
          <w:szCs w:val="22"/>
        </w:rPr>
        <w:t>1</w:t>
      </w:r>
    </w:p>
    <w:p w14:paraId="451F410C" w14:textId="7EA09DBC" w:rsidR="00621DB2" w:rsidRPr="003F5C05" w:rsidRDefault="00BB5F2F" w:rsidP="004D5C1C">
      <w:pPr>
        <w:ind w:left="189" w:firstLineChars="500" w:firstLine="1150"/>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⑤　</w:t>
      </w:r>
      <w:r w:rsidR="00621DB2" w:rsidRPr="003F5C05">
        <w:rPr>
          <w:rFonts w:ascii="ＭＳ 明朝" w:hAnsi="ＭＳ 明朝" w:hint="eastAsia"/>
          <w:color w:val="000000" w:themeColor="text1"/>
          <w:sz w:val="22"/>
          <w:szCs w:val="22"/>
        </w:rPr>
        <w:t>地域における交通安全活動への参加・協働の推進　・・・・</w:t>
      </w:r>
      <w:r w:rsidR="00DA312B" w:rsidRPr="003F5C05">
        <w:rPr>
          <w:rFonts w:ascii="ＭＳ 明朝" w:hAnsi="ＭＳ 明朝" w:hint="eastAsia"/>
          <w:color w:val="000000" w:themeColor="text1"/>
          <w:sz w:val="22"/>
          <w:szCs w:val="22"/>
        </w:rPr>
        <w:t xml:space="preserve">・　</w:t>
      </w:r>
      <w:r w:rsidR="005112A1" w:rsidRPr="003F5C05">
        <w:rPr>
          <w:rFonts w:ascii="ＭＳ 明朝" w:hAnsi="ＭＳ 明朝"/>
          <w:color w:val="000000" w:themeColor="text1"/>
          <w:sz w:val="22"/>
          <w:szCs w:val="22"/>
        </w:rPr>
        <w:t>5</w:t>
      </w:r>
      <w:r w:rsidR="00084619">
        <w:rPr>
          <w:rFonts w:ascii="ＭＳ 明朝" w:hAnsi="ＭＳ 明朝"/>
          <w:color w:val="000000" w:themeColor="text1"/>
          <w:sz w:val="22"/>
          <w:szCs w:val="22"/>
        </w:rPr>
        <w:t>1</w:t>
      </w:r>
    </w:p>
    <w:p w14:paraId="5B0F4179" w14:textId="72D021DD" w:rsidR="00621DB2" w:rsidRPr="003F5C05" w:rsidRDefault="00BB5F2F" w:rsidP="00621DB2">
      <w:pPr>
        <w:ind w:left="189" w:firstLineChars="300" w:firstLine="690"/>
        <w:rPr>
          <w:rFonts w:ascii="ＭＳ 明朝" w:hAnsi="ＭＳ 明朝"/>
          <w:color w:val="000000" w:themeColor="text1"/>
          <w:sz w:val="22"/>
          <w:szCs w:val="22"/>
        </w:rPr>
      </w:pPr>
      <w:r w:rsidRPr="003F5C05">
        <w:rPr>
          <w:rFonts w:ascii="ＭＳ 明朝" w:hAnsi="ＭＳ 明朝" w:hint="eastAsia"/>
          <w:color w:val="000000" w:themeColor="text1"/>
          <w:sz w:val="22"/>
          <w:szCs w:val="22"/>
        </w:rPr>
        <w:t>（</w:t>
      </w:r>
      <w:r w:rsidR="00621DB2" w:rsidRPr="003F5C05">
        <w:rPr>
          <w:rFonts w:ascii="ＭＳ 明朝" w:hAnsi="ＭＳ 明朝" w:hint="eastAsia"/>
          <w:color w:val="000000" w:themeColor="text1"/>
          <w:sz w:val="22"/>
          <w:szCs w:val="22"/>
        </w:rPr>
        <w:t>３</w:t>
      </w:r>
      <w:r w:rsidRPr="003F5C05">
        <w:rPr>
          <w:rFonts w:ascii="ＭＳ 明朝" w:hAnsi="ＭＳ 明朝" w:hint="eastAsia"/>
          <w:color w:val="000000" w:themeColor="text1"/>
          <w:sz w:val="22"/>
          <w:szCs w:val="22"/>
        </w:rPr>
        <w:t>）</w:t>
      </w:r>
      <w:r w:rsidR="00621DB2" w:rsidRPr="003F5C05">
        <w:rPr>
          <w:rFonts w:ascii="ＭＳ 明朝" w:hAnsi="ＭＳ 明朝" w:hint="eastAsia"/>
          <w:color w:val="000000" w:themeColor="text1"/>
          <w:sz w:val="22"/>
          <w:szCs w:val="22"/>
        </w:rPr>
        <w:t>安全運転の確保　・・・・・・・・・・・・・・・・・・・・・</w:t>
      </w:r>
      <w:r w:rsidR="00DA312B" w:rsidRPr="003F5C05">
        <w:rPr>
          <w:rFonts w:ascii="ＭＳ 明朝" w:hAnsi="ＭＳ 明朝" w:hint="eastAsia"/>
          <w:color w:val="000000" w:themeColor="text1"/>
          <w:sz w:val="22"/>
          <w:szCs w:val="22"/>
        </w:rPr>
        <w:t xml:space="preserve">　</w:t>
      </w:r>
      <w:r w:rsidR="005112A1" w:rsidRPr="003F5C05">
        <w:rPr>
          <w:rFonts w:ascii="ＭＳ 明朝" w:hAnsi="ＭＳ 明朝"/>
          <w:color w:val="000000" w:themeColor="text1"/>
          <w:sz w:val="22"/>
          <w:szCs w:val="22"/>
        </w:rPr>
        <w:t>5</w:t>
      </w:r>
      <w:r w:rsidR="00084619">
        <w:rPr>
          <w:rFonts w:ascii="ＭＳ 明朝" w:hAnsi="ＭＳ 明朝"/>
          <w:color w:val="000000" w:themeColor="text1"/>
          <w:sz w:val="22"/>
          <w:szCs w:val="22"/>
        </w:rPr>
        <w:t>1</w:t>
      </w:r>
    </w:p>
    <w:p w14:paraId="734FB02C" w14:textId="35B02322" w:rsidR="00621DB2" w:rsidRPr="003F5C05" w:rsidRDefault="00BB5F2F" w:rsidP="004D5C1C">
      <w:pPr>
        <w:ind w:left="189" w:firstLineChars="500" w:firstLine="1150"/>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①　</w:t>
      </w:r>
      <w:r w:rsidR="00621DB2" w:rsidRPr="003F5C05">
        <w:rPr>
          <w:rFonts w:ascii="ＭＳ 明朝" w:hAnsi="ＭＳ 明朝" w:hint="eastAsia"/>
          <w:color w:val="000000" w:themeColor="text1"/>
          <w:sz w:val="22"/>
          <w:szCs w:val="22"/>
        </w:rPr>
        <w:t xml:space="preserve">運転者教育等の充実　・・・・・・・・・・・・・・・・・・　</w:t>
      </w:r>
      <w:r w:rsidR="005112A1" w:rsidRPr="003F5C05">
        <w:rPr>
          <w:rFonts w:ascii="ＭＳ 明朝" w:hAnsi="ＭＳ 明朝"/>
          <w:color w:val="000000" w:themeColor="text1"/>
          <w:sz w:val="22"/>
          <w:szCs w:val="22"/>
        </w:rPr>
        <w:t>5</w:t>
      </w:r>
      <w:r w:rsidR="00084619">
        <w:rPr>
          <w:rFonts w:ascii="ＭＳ 明朝" w:hAnsi="ＭＳ 明朝"/>
          <w:color w:val="000000" w:themeColor="text1"/>
          <w:sz w:val="22"/>
          <w:szCs w:val="22"/>
        </w:rPr>
        <w:t>2</w:t>
      </w:r>
    </w:p>
    <w:p w14:paraId="5326736E" w14:textId="41408EF7" w:rsidR="00621DB2" w:rsidRPr="003F5C05" w:rsidRDefault="00BB5F2F" w:rsidP="004D5C1C">
      <w:pPr>
        <w:ind w:left="189" w:firstLineChars="500" w:firstLine="1150"/>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②　</w:t>
      </w:r>
      <w:r w:rsidR="00621DB2" w:rsidRPr="003F5C05">
        <w:rPr>
          <w:rFonts w:ascii="ＭＳ 明朝" w:hAnsi="ＭＳ 明朝" w:hint="eastAsia"/>
          <w:color w:val="000000" w:themeColor="text1"/>
          <w:sz w:val="22"/>
          <w:szCs w:val="22"/>
        </w:rPr>
        <w:t xml:space="preserve">運転免許制度の改善　・・・・・・・・・・・・・・・・・・　</w:t>
      </w:r>
      <w:r w:rsidR="005112A1" w:rsidRPr="003F5C05">
        <w:rPr>
          <w:rFonts w:ascii="ＭＳ 明朝" w:hAnsi="ＭＳ 明朝"/>
          <w:color w:val="000000" w:themeColor="text1"/>
          <w:sz w:val="22"/>
          <w:szCs w:val="22"/>
        </w:rPr>
        <w:t>5</w:t>
      </w:r>
      <w:r w:rsidR="00084619">
        <w:rPr>
          <w:rFonts w:ascii="ＭＳ 明朝" w:hAnsi="ＭＳ 明朝"/>
          <w:color w:val="000000" w:themeColor="text1"/>
          <w:sz w:val="22"/>
          <w:szCs w:val="22"/>
        </w:rPr>
        <w:t>5</w:t>
      </w:r>
    </w:p>
    <w:p w14:paraId="46340F50" w14:textId="64B97BBC" w:rsidR="00CF6F7C" w:rsidRPr="003F5C05" w:rsidRDefault="00CF6F7C" w:rsidP="004D5C1C">
      <w:pPr>
        <w:ind w:left="189" w:firstLineChars="500" w:firstLine="1150"/>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③　自動運転等の安全の確保と支援　・・・・・・・・・・・・・　</w:t>
      </w:r>
      <w:r w:rsidR="005112A1" w:rsidRPr="003F5C05">
        <w:rPr>
          <w:rFonts w:ascii="ＭＳ 明朝" w:hAnsi="ＭＳ 明朝" w:hint="eastAsia"/>
          <w:color w:val="000000" w:themeColor="text1"/>
          <w:sz w:val="22"/>
          <w:szCs w:val="22"/>
        </w:rPr>
        <w:t>5</w:t>
      </w:r>
      <w:r w:rsidR="00084619">
        <w:rPr>
          <w:rFonts w:ascii="ＭＳ 明朝" w:hAnsi="ＭＳ 明朝"/>
          <w:color w:val="000000" w:themeColor="text1"/>
          <w:sz w:val="22"/>
          <w:szCs w:val="22"/>
        </w:rPr>
        <w:t>5</w:t>
      </w:r>
    </w:p>
    <w:p w14:paraId="05272F16" w14:textId="3ACCCB9D" w:rsidR="00621DB2" w:rsidRPr="003F5C05" w:rsidRDefault="00CF6F7C" w:rsidP="004D5C1C">
      <w:pPr>
        <w:ind w:left="189" w:firstLineChars="500" w:firstLine="1150"/>
        <w:rPr>
          <w:rFonts w:ascii="ＭＳ 明朝" w:hAnsi="ＭＳ 明朝"/>
          <w:color w:val="000000" w:themeColor="text1"/>
          <w:sz w:val="22"/>
          <w:szCs w:val="22"/>
        </w:rPr>
      </w:pPr>
      <w:r w:rsidRPr="003F5C05">
        <w:rPr>
          <w:rFonts w:ascii="ＭＳ 明朝" w:hAnsi="ＭＳ 明朝" w:hint="eastAsia"/>
          <w:color w:val="000000" w:themeColor="text1"/>
          <w:sz w:val="22"/>
          <w:szCs w:val="22"/>
        </w:rPr>
        <w:t>④</w:t>
      </w:r>
      <w:r w:rsidR="00BB5F2F" w:rsidRPr="003F5C05">
        <w:rPr>
          <w:rFonts w:ascii="ＭＳ 明朝" w:hAnsi="ＭＳ 明朝" w:hint="eastAsia"/>
          <w:color w:val="000000" w:themeColor="text1"/>
          <w:sz w:val="22"/>
          <w:szCs w:val="22"/>
        </w:rPr>
        <w:t xml:space="preserve">　</w:t>
      </w:r>
      <w:r w:rsidR="00621DB2" w:rsidRPr="003F5C05">
        <w:rPr>
          <w:rFonts w:ascii="ＭＳ 明朝" w:hAnsi="ＭＳ 明朝" w:hint="eastAsia"/>
          <w:color w:val="000000" w:themeColor="text1"/>
          <w:sz w:val="22"/>
          <w:szCs w:val="22"/>
        </w:rPr>
        <w:t xml:space="preserve">安全運転管理の推進　・・・・・・・・・・・・・・・・・・　</w:t>
      </w:r>
      <w:r w:rsidR="004B4B9C" w:rsidRPr="003F5C05">
        <w:rPr>
          <w:rFonts w:ascii="ＭＳ 明朝" w:hAnsi="ＭＳ 明朝"/>
          <w:color w:val="000000" w:themeColor="text1"/>
          <w:sz w:val="22"/>
          <w:szCs w:val="22"/>
        </w:rPr>
        <w:t>5</w:t>
      </w:r>
      <w:r w:rsidR="00084619">
        <w:rPr>
          <w:rFonts w:ascii="ＭＳ 明朝" w:hAnsi="ＭＳ 明朝"/>
          <w:color w:val="000000" w:themeColor="text1"/>
          <w:sz w:val="22"/>
          <w:szCs w:val="22"/>
        </w:rPr>
        <w:t>5</w:t>
      </w:r>
    </w:p>
    <w:p w14:paraId="4B461697" w14:textId="5DAC2A96" w:rsidR="00621DB2" w:rsidRPr="003F5C05" w:rsidRDefault="00CF6F7C" w:rsidP="004D5C1C">
      <w:pPr>
        <w:ind w:left="189" w:firstLineChars="500" w:firstLine="1150"/>
        <w:rPr>
          <w:rFonts w:ascii="ＭＳ 明朝" w:hAnsi="ＭＳ 明朝"/>
          <w:color w:val="000000" w:themeColor="text1"/>
          <w:sz w:val="22"/>
          <w:szCs w:val="22"/>
        </w:rPr>
      </w:pPr>
      <w:r w:rsidRPr="003F5C05">
        <w:rPr>
          <w:rFonts w:ascii="ＭＳ 明朝" w:hAnsi="ＭＳ 明朝" w:hint="eastAsia"/>
          <w:color w:val="000000" w:themeColor="text1"/>
          <w:sz w:val="22"/>
          <w:szCs w:val="22"/>
        </w:rPr>
        <w:t>⑤</w:t>
      </w:r>
      <w:r w:rsidR="00BB5F2F" w:rsidRPr="003F5C05">
        <w:rPr>
          <w:rFonts w:ascii="ＭＳ 明朝" w:hAnsi="ＭＳ 明朝" w:hint="eastAsia"/>
          <w:color w:val="000000" w:themeColor="text1"/>
          <w:sz w:val="22"/>
          <w:szCs w:val="22"/>
        </w:rPr>
        <w:t xml:space="preserve">　</w:t>
      </w:r>
      <w:r w:rsidR="00DA312B" w:rsidRPr="003F5C05">
        <w:rPr>
          <w:rFonts w:ascii="ＭＳ 明朝" w:hAnsi="ＭＳ 明朝" w:hint="eastAsia"/>
          <w:color w:val="000000" w:themeColor="text1"/>
          <w:sz w:val="22"/>
          <w:szCs w:val="22"/>
        </w:rPr>
        <w:t xml:space="preserve">事業用自動車の安全プラン等に基づく安全対策の推進　</w:t>
      </w:r>
      <w:r w:rsidR="00621DB2" w:rsidRPr="003F5C05">
        <w:rPr>
          <w:rFonts w:ascii="ＭＳ 明朝" w:hAnsi="ＭＳ 明朝" w:hint="eastAsia"/>
          <w:color w:val="000000" w:themeColor="text1"/>
          <w:sz w:val="22"/>
          <w:szCs w:val="22"/>
        </w:rPr>
        <w:t xml:space="preserve">・・・　</w:t>
      </w:r>
      <w:r w:rsidR="004B4B9C" w:rsidRPr="003F5C05">
        <w:rPr>
          <w:rFonts w:ascii="ＭＳ 明朝" w:hAnsi="ＭＳ 明朝"/>
          <w:color w:val="000000" w:themeColor="text1"/>
          <w:sz w:val="22"/>
          <w:szCs w:val="22"/>
        </w:rPr>
        <w:t>5</w:t>
      </w:r>
      <w:r w:rsidR="00084619">
        <w:rPr>
          <w:rFonts w:ascii="ＭＳ 明朝" w:hAnsi="ＭＳ 明朝"/>
          <w:color w:val="000000" w:themeColor="text1"/>
          <w:sz w:val="22"/>
          <w:szCs w:val="22"/>
        </w:rPr>
        <w:t>6</w:t>
      </w:r>
    </w:p>
    <w:p w14:paraId="5ADD7027" w14:textId="30EAB38E" w:rsidR="00621DB2" w:rsidRPr="003F5C05" w:rsidRDefault="00CF6F7C" w:rsidP="004D5C1C">
      <w:pPr>
        <w:ind w:left="189" w:firstLineChars="500" w:firstLine="1150"/>
        <w:rPr>
          <w:rFonts w:ascii="ＭＳ 明朝" w:hAnsi="ＭＳ 明朝"/>
          <w:color w:val="000000" w:themeColor="text1"/>
          <w:sz w:val="22"/>
          <w:szCs w:val="22"/>
        </w:rPr>
      </w:pPr>
      <w:r w:rsidRPr="003F5C05">
        <w:rPr>
          <w:rFonts w:ascii="ＭＳ 明朝" w:hAnsi="ＭＳ 明朝" w:hint="eastAsia"/>
          <w:color w:val="000000" w:themeColor="text1"/>
          <w:sz w:val="22"/>
          <w:szCs w:val="22"/>
        </w:rPr>
        <w:t>⑥</w:t>
      </w:r>
      <w:r w:rsidR="00BB5F2F" w:rsidRPr="003F5C05">
        <w:rPr>
          <w:rFonts w:ascii="ＭＳ 明朝" w:hAnsi="ＭＳ 明朝" w:hint="eastAsia"/>
          <w:color w:val="000000" w:themeColor="text1"/>
          <w:sz w:val="22"/>
          <w:szCs w:val="22"/>
        </w:rPr>
        <w:t xml:space="preserve">　</w:t>
      </w:r>
      <w:r w:rsidR="00621DB2" w:rsidRPr="003F5C05">
        <w:rPr>
          <w:rFonts w:ascii="ＭＳ 明朝" w:hAnsi="ＭＳ 明朝" w:hint="eastAsia"/>
          <w:color w:val="000000" w:themeColor="text1"/>
          <w:sz w:val="22"/>
          <w:szCs w:val="22"/>
        </w:rPr>
        <w:t xml:space="preserve">交通労働災害の防止等　・・・・・・・・・・・・・・・・・　</w:t>
      </w:r>
      <w:r w:rsidR="00084619">
        <w:rPr>
          <w:rFonts w:ascii="ＭＳ 明朝" w:hAnsi="ＭＳ 明朝"/>
          <w:color w:val="000000" w:themeColor="text1"/>
          <w:sz w:val="22"/>
          <w:szCs w:val="22"/>
        </w:rPr>
        <w:t>59</w:t>
      </w:r>
    </w:p>
    <w:p w14:paraId="7C246513" w14:textId="36F71A1D" w:rsidR="00621DB2" w:rsidRPr="003F5C05" w:rsidRDefault="00CF6F7C" w:rsidP="004D5C1C">
      <w:pPr>
        <w:ind w:left="189" w:firstLineChars="500" w:firstLine="1150"/>
        <w:rPr>
          <w:rFonts w:ascii="ＭＳ 明朝" w:hAnsi="ＭＳ 明朝"/>
          <w:color w:val="000000" w:themeColor="text1"/>
          <w:sz w:val="22"/>
          <w:szCs w:val="22"/>
        </w:rPr>
      </w:pPr>
      <w:r w:rsidRPr="003F5C05">
        <w:rPr>
          <w:rFonts w:ascii="ＭＳ 明朝" w:hAnsi="ＭＳ 明朝" w:hint="eastAsia"/>
          <w:color w:val="000000" w:themeColor="text1"/>
          <w:sz w:val="22"/>
          <w:szCs w:val="22"/>
        </w:rPr>
        <w:t>⑦</w:t>
      </w:r>
      <w:r w:rsidR="00BB5F2F" w:rsidRPr="003F5C05">
        <w:rPr>
          <w:rFonts w:ascii="ＭＳ 明朝" w:hAnsi="ＭＳ 明朝" w:hint="eastAsia"/>
          <w:color w:val="000000" w:themeColor="text1"/>
          <w:sz w:val="22"/>
          <w:szCs w:val="22"/>
        </w:rPr>
        <w:t xml:space="preserve">　</w:t>
      </w:r>
      <w:r w:rsidR="00621DB2" w:rsidRPr="003F5C05">
        <w:rPr>
          <w:rFonts w:ascii="ＭＳ 明朝" w:hAnsi="ＭＳ 明朝" w:hint="eastAsia"/>
          <w:color w:val="000000" w:themeColor="text1"/>
          <w:sz w:val="22"/>
          <w:szCs w:val="22"/>
        </w:rPr>
        <w:t>道路交通に関連する情報の充実</w:t>
      </w:r>
      <w:r w:rsidR="00B51245" w:rsidRPr="003F5C05">
        <w:rPr>
          <w:rFonts w:ascii="ＭＳ 明朝" w:hAnsi="ＭＳ 明朝" w:hint="eastAsia"/>
          <w:color w:val="000000" w:themeColor="text1"/>
          <w:sz w:val="22"/>
          <w:szCs w:val="22"/>
        </w:rPr>
        <w:t xml:space="preserve">　</w:t>
      </w:r>
      <w:r w:rsidR="00621DB2" w:rsidRPr="003F5C05">
        <w:rPr>
          <w:rFonts w:ascii="ＭＳ 明朝" w:hAnsi="ＭＳ 明朝" w:hint="eastAsia"/>
          <w:color w:val="000000" w:themeColor="text1"/>
          <w:sz w:val="22"/>
          <w:szCs w:val="22"/>
        </w:rPr>
        <w:t xml:space="preserve">・・・・・・・・・・・・・　</w:t>
      </w:r>
      <w:r w:rsidR="00084619">
        <w:rPr>
          <w:rFonts w:ascii="ＭＳ 明朝" w:hAnsi="ＭＳ 明朝"/>
          <w:color w:val="000000" w:themeColor="text1"/>
          <w:sz w:val="22"/>
          <w:szCs w:val="22"/>
        </w:rPr>
        <w:t>59</w:t>
      </w:r>
    </w:p>
    <w:p w14:paraId="1B469319" w14:textId="40B1A7F9" w:rsidR="00621DB2" w:rsidRPr="003F5C05" w:rsidRDefault="00BB5F2F" w:rsidP="00621DB2">
      <w:pPr>
        <w:ind w:left="189" w:firstLineChars="300" w:firstLine="690"/>
        <w:rPr>
          <w:rFonts w:ascii="ＭＳ 明朝" w:hAnsi="ＭＳ 明朝"/>
          <w:color w:val="000000" w:themeColor="text1"/>
          <w:sz w:val="22"/>
          <w:szCs w:val="22"/>
        </w:rPr>
      </w:pPr>
      <w:r w:rsidRPr="003F5C05">
        <w:rPr>
          <w:rFonts w:ascii="ＭＳ 明朝" w:hAnsi="ＭＳ 明朝" w:hint="eastAsia"/>
          <w:color w:val="000000" w:themeColor="text1"/>
          <w:sz w:val="22"/>
          <w:szCs w:val="22"/>
        </w:rPr>
        <w:t>（</w:t>
      </w:r>
      <w:r w:rsidR="00DA312B" w:rsidRPr="003F5C05">
        <w:rPr>
          <w:rFonts w:ascii="ＭＳ 明朝" w:hAnsi="ＭＳ 明朝" w:hint="eastAsia"/>
          <w:color w:val="000000" w:themeColor="text1"/>
          <w:sz w:val="22"/>
          <w:szCs w:val="22"/>
        </w:rPr>
        <w:t>４</w:t>
      </w:r>
      <w:r w:rsidRPr="003F5C05">
        <w:rPr>
          <w:rFonts w:ascii="ＭＳ 明朝" w:hAnsi="ＭＳ 明朝" w:hint="eastAsia"/>
          <w:color w:val="000000" w:themeColor="text1"/>
          <w:sz w:val="22"/>
          <w:szCs w:val="22"/>
        </w:rPr>
        <w:t>）</w:t>
      </w:r>
      <w:r w:rsidR="00DA312B" w:rsidRPr="003F5C05">
        <w:rPr>
          <w:rFonts w:ascii="ＭＳ 明朝" w:hAnsi="ＭＳ 明朝" w:hint="eastAsia"/>
          <w:color w:val="000000" w:themeColor="text1"/>
          <w:sz w:val="22"/>
          <w:szCs w:val="22"/>
        </w:rPr>
        <w:t>車両の安全性の確保　・・・・</w:t>
      </w:r>
      <w:r w:rsidR="00621DB2" w:rsidRPr="003F5C05">
        <w:rPr>
          <w:rFonts w:ascii="ＭＳ 明朝" w:hAnsi="ＭＳ 明朝" w:hint="eastAsia"/>
          <w:color w:val="000000" w:themeColor="text1"/>
          <w:sz w:val="22"/>
          <w:szCs w:val="22"/>
        </w:rPr>
        <w:t>・・・・・・・</w:t>
      </w:r>
      <w:r w:rsidR="00DA312B" w:rsidRPr="003F5C05">
        <w:rPr>
          <w:rFonts w:ascii="ＭＳ 明朝" w:hAnsi="ＭＳ 明朝" w:hint="eastAsia"/>
          <w:color w:val="000000" w:themeColor="text1"/>
          <w:sz w:val="22"/>
          <w:szCs w:val="22"/>
        </w:rPr>
        <w:t>・・・</w:t>
      </w:r>
      <w:r w:rsidR="00621DB2" w:rsidRPr="003F5C05">
        <w:rPr>
          <w:rFonts w:ascii="ＭＳ 明朝" w:hAnsi="ＭＳ 明朝" w:hint="eastAsia"/>
          <w:color w:val="000000" w:themeColor="text1"/>
          <w:sz w:val="22"/>
          <w:szCs w:val="22"/>
        </w:rPr>
        <w:t xml:space="preserve">・・・・・　</w:t>
      </w:r>
      <w:r w:rsidR="00E367A0" w:rsidRPr="003F5C05">
        <w:rPr>
          <w:rFonts w:ascii="ＭＳ 明朝" w:hAnsi="ＭＳ 明朝"/>
          <w:color w:val="000000" w:themeColor="text1"/>
          <w:sz w:val="22"/>
          <w:szCs w:val="22"/>
        </w:rPr>
        <w:t>6</w:t>
      </w:r>
      <w:r w:rsidR="00084619">
        <w:rPr>
          <w:rFonts w:ascii="ＭＳ 明朝" w:hAnsi="ＭＳ 明朝"/>
          <w:color w:val="000000" w:themeColor="text1"/>
          <w:sz w:val="22"/>
          <w:szCs w:val="22"/>
        </w:rPr>
        <w:t>0</w:t>
      </w:r>
    </w:p>
    <w:p w14:paraId="7D85F008" w14:textId="7A85C256" w:rsidR="00621DB2" w:rsidRPr="003F5C05" w:rsidRDefault="00BB5F2F" w:rsidP="004D5C1C">
      <w:pPr>
        <w:ind w:left="189" w:firstLineChars="500" w:firstLine="1150"/>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①　</w:t>
      </w:r>
      <w:r w:rsidR="00621DB2" w:rsidRPr="003F5C05">
        <w:rPr>
          <w:rFonts w:ascii="ＭＳ 明朝" w:hAnsi="ＭＳ 明朝" w:hint="eastAsia"/>
          <w:color w:val="000000" w:themeColor="text1"/>
          <w:sz w:val="22"/>
          <w:szCs w:val="22"/>
        </w:rPr>
        <w:t>自動運転</w:t>
      </w:r>
      <w:r w:rsidR="001B6414" w:rsidRPr="003F5C05">
        <w:rPr>
          <w:rFonts w:ascii="ＭＳ 明朝" w:hAnsi="ＭＳ 明朝" w:hint="eastAsia"/>
          <w:color w:val="000000" w:themeColor="text1"/>
          <w:sz w:val="22"/>
          <w:szCs w:val="22"/>
        </w:rPr>
        <w:t>車</w:t>
      </w:r>
      <w:r w:rsidR="00621DB2" w:rsidRPr="003F5C05">
        <w:rPr>
          <w:rFonts w:ascii="ＭＳ 明朝" w:hAnsi="ＭＳ 明朝" w:hint="eastAsia"/>
          <w:color w:val="000000" w:themeColor="text1"/>
          <w:sz w:val="22"/>
          <w:szCs w:val="22"/>
        </w:rPr>
        <w:t xml:space="preserve">の安全対策・活用の推進　・・・・・・・・・・・　</w:t>
      </w:r>
      <w:r w:rsidR="00E367A0" w:rsidRPr="003F5C05">
        <w:rPr>
          <w:rFonts w:ascii="ＭＳ 明朝" w:hAnsi="ＭＳ 明朝"/>
          <w:color w:val="000000" w:themeColor="text1"/>
          <w:sz w:val="22"/>
          <w:szCs w:val="22"/>
        </w:rPr>
        <w:t>6</w:t>
      </w:r>
      <w:r w:rsidR="00084619">
        <w:rPr>
          <w:rFonts w:ascii="ＭＳ 明朝" w:hAnsi="ＭＳ 明朝"/>
          <w:color w:val="000000" w:themeColor="text1"/>
          <w:sz w:val="22"/>
          <w:szCs w:val="22"/>
        </w:rPr>
        <w:t>1</w:t>
      </w:r>
    </w:p>
    <w:p w14:paraId="16566DD4" w14:textId="787D56FF" w:rsidR="00621DB2" w:rsidRPr="003F5C05" w:rsidRDefault="00BB5F2F" w:rsidP="004D5C1C">
      <w:pPr>
        <w:ind w:left="189" w:firstLineChars="500" w:firstLine="1150"/>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②　</w:t>
      </w:r>
      <w:r w:rsidR="00621DB2" w:rsidRPr="003F5C05">
        <w:rPr>
          <w:rFonts w:ascii="ＭＳ 明朝" w:hAnsi="ＭＳ 明朝" w:hint="eastAsia"/>
          <w:color w:val="000000" w:themeColor="text1"/>
          <w:sz w:val="22"/>
          <w:szCs w:val="22"/>
        </w:rPr>
        <w:t>自動車アセスメント</w:t>
      </w:r>
      <w:r w:rsidR="00895F1A" w:rsidRPr="003F5C05">
        <w:rPr>
          <w:rFonts w:ascii="ＭＳ 明朝" w:hAnsi="ＭＳ 明朝" w:hint="eastAsia"/>
          <w:color w:val="000000" w:themeColor="text1"/>
          <w:sz w:val="22"/>
          <w:szCs w:val="22"/>
        </w:rPr>
        <w:t>による安全な自動車等の普及促進</w:t>
      </w:r>
      <w:r w:rsidR="00621DB2" w:rsidRPr="003F5C05">
        <w:rPr>
          <w:rFonts w:ascii="ＭＳ 明朝" w:hAnsi="ＭＳ 明朝" w:hint="eastAsia"/>
          <w:color w:val="000000" w:themeColor="text1"/>
          <w:sz w:val="22"/>
          <w:szCs w:val="22"/>
        </w:rPr>
        <w:t xml:space="preserve">　・・・　</w:t>
      </w:r>
      <w:r w:rsidR="00E367A0" w:rsidRPr="003F5C05">
        <w:rPr>
          <w:rFonts w:ascii="ＭＳ 明朝" w:hAnsi="ＭＳ 明朝"/>
          <w:color w:val="000000" w:themeColor="text1"/>
          <w:sz w:val="22"/>
          <w:szCs w:val="22"/>
        </w:rPr>
        <w:t>6</w:t>
      </w:r>
      <w:r w:rsidR="00084619">
        <w:rPr>
          <w:rFonts w:ascii="ＭＳ 明朝" w:hAnsi="ＭＳ 明朝"/>
          <w:color w:val="000000" w:themeColor="text1"/>
          <w:sz w:val="22"/>
          <w:szCs w:val="22"/>
        </w:rPr>
        <w:t>1</w:t>
      </w:r>
    </w:p>
    <w:p w14:paraId="0CC00881" w14:textId="7B7F7B48" w:rsidR="00621DB2" w:rsidRPr="003F5C05" w:rsidRDefault="00BB5F2F" w:rsidP="004D5C1C">
      <w:pPr>
        <w:ind w:left="189" w:firstLineChars="500" w:firstLine="1150"/>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③　</w:t>
      </w:r>
      <w:r w:rsidR="00621DB2" w:rsidRPr="003F5C05">
        <w:rPr>
          <w:rFonts w:ascii="ＭＳ 明朝" w:hAnsi="ＭＳ 明朝" w:hint="eastAsia"/>
          <w:color w:val="000000" w:themeColor="text1"/>
          <w:sz w:val="22"/>
          <w:szCs w:val="22"/>
        </w:rPr>
        <w:t xml:space="preserve">自動車の検査及び点検整備の充実　・・・・・・・・・・・・　</w:t>
      </w:r>
      <w:r w:rsidR="00E367A0" w:rsidRPr="003F5C05">
        <w:rPr>
          <w:rFonts w:ascii="ＭＳ 明朝" w:hAnsi="ＭＳ 明朝"/>
          <w:color w:val="000000" w:themeColor="text1"/>
          <w:sz w:val="22"/>
          <w:szCs w:val="22"/>
        </w:rPr>
        <w:t>6</w:t>
      </w:r>
      <w:r w:rsidR="00084619">
        <w:rPr>
          <w:rFonts w:ascii="ＭＳ 明朝" w:hAnsi="ＭＳ 明朝"/>
          <w:color w:val="000000" w:themeColor="text1"/>
          <w:sz w:val="22"/>
          <w:szCs w:val="22"/>
        </w:rPr>
        <w:t>1</w:t>
      </w:r>
    </w:p>
    <w:p w14:paraId="3E12EFF7" w14:textId="64A962BA" w:rsidR="00621DB2" w:rsidRPr="003F5C05" w:rsidRDefault="00BB5F2F" w:rsidP="004D5C1C">
      <w:pPr>
        <w:ind w:left="189" w:firstLineChars="500" w:firstLine="1150"/>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④　</w:t>
      </w:r>
      <w:r w:rsidR="00621DB2" w:rsidRPr="003F5C05">
        <w:rPr>
          <w:rFonts w:ascii="ＭＳ 明朝" w:hAnsi="ＭＳ 明朝" w:hint="eastAsia"/>
          <w:color w:val="000000" w:themeColor="text1"/>
          <w:sz w:val="22"/>
          <w:szCs w:val="22"/>
        </w:rPr>
        <w:t xml:space="preserve">リコール制度の充実・強化　・・・・・・・・・・・・・・・　</w:t>
      </w:r>
      <w:r w:rsidR="00E367A0" w:rsidRPr="003F5C05">
        <w:rPr>
          <w:rFonts w:ascii="ＭＳ 明朝" w:hAnsi="ＭＳ 明朝"/>
          <w:color w:val="000000" w:themeColor="text1"/>
          <w:sz w:val="22"/>
          <w:szCs w:val="22"/>
        </w:rPr>
        <w:t>6</w:t>
      </w:r>
      <w:r w:rsidR="00084619">
        <w:rPr>
          <w:rFonts w:ascii="ＭＳ 明朝" w:hAnsi="ＭＳ 明朝"/>
          <w:color w:val="000000" w:themeColor="text1"/>
          <w:sz w:val="22"/>
          <w:szCs w:val="22"/>
        </w:rPr>
        <w:t>3</w:t>
      </w:r>
    </w:p>
    <w:p w14:paraId="778CABEC" w14:textId="513D7739" w:rsidR="00621DB2" w:rsidRPr="003F5C05" w:rsidRDefault="00BB5F2F" w:rsidP="004D5C1C">
      <w:pPr>
        <w:ind w:left="189" w:firstLineChars="500" w:firstLine="1150"/>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⑤　</w:t>
      </w:r>
      <w:r w:rsidR="00621DB2" w:rsidRPr="003F5C05">
        <w:rPr>
          <w:rFonts w:ascii="ＭＳ 明朝" w:hAnsi="ＭＳ 明朝" w:hint="eastAsia"/>
          <w:color w:val="000000" w:themeColor="text1"/>
          <w:sz w:val="22"/>
          <w:szCs w:val="22"/>
        </w:rPr>
        <w:t xml:space="preserve">自転車の安全性の確保　・・・・・・・・・・・・・・・・・　</w:t>
      </w:r>
      <w:r w:rsidR="00E367A0" w:rsidRPr="003F5C05">
        <w:rPr>
          <w:rFonts w:ascii="ＭＳ 明朝" w:hAnsi="ＭＳ 明朝"/>
          <w:color w:val="000000" w:themeColor="text1"/>
          <w:sz w:val="22"/>
          <w:szCs w:val="22"/>
        </w:rPr>
        <w:t>6</w:t>
      </w:r>
      <w:r w:rsidR="00084619">
        <w:rPr>
          <w:rFonts w:ascii="ＭＳ 明朝" w:hAnsi="ＭＳ 明朝"/>
          <w:color w:val="000000" w:themeColor="text1"/>
          <w:sz w:val="22"/>
          <w:szCs w:val="22"/>
        </w:rPr>
        <w:t>3</w:t>
      </w:r>
    </w:p>
    <w:p w14:paraId="6AAC6ABA" w14:textId="3E13B700" w:rsidR="00621DB2" w:rsidRPr="003F5C05" w:rsidRDefault="00BB5F2F" w:rsidP="00621DB2">
      <w:pPr>
        <w:ind w:left="189" w:firstLineChars="300" w:firstLine="690"/>
        <w:rPr>
          <w:rFonts w:ascii="ＭＳ 明朝" w:hAnsi="ＭＳ 明朝"/>
          <w:color w:val="000000" w:themeColor="text1"/>
          <w:sz w:val="22"/>
          <w:szCs w:val="22"/>
        </w:rPr>
      </w:pPr>
      <w:r w:rsidRPr="003F5C05">
        <w:rPr>
          <w:rFonts w:ascii="ＭＳ 明朝" w:hAnsi="ＭＳ 明朝" w:hint="eastAsia"/>
          <w:color w:val="000000" w:themeColor="text1"/>
          <w:sz w:val="22"/>
          <w:szCs w:val="22"/>
        </w:rPr>
        <w:t>（</w:t>
      </w:r>
      <w:r w:rsidR="00621DB2" w:rsidRPr="003F5C05">
        <w:rPr>
          <w:rFonts w:ascii="ＭＳ 明朝" w:hAnsi="ＭＳ 明朝" w:hint="eastAsia"/>
          <w:color w:val="000000" w:themeColor="text1"/>
          <w:sz w:val="22"/>
          <w:szCs w:val="22"/>
        </w:rPr>
        <w:t>５</w:t>
      </w:r>
      <w:r w:rsidRPr="003F5C05">
        <w:rPr>
          <w:rFonts w:ascii="ＭＳ 明朝" w:hAnsi="ＭＳ 明朝" w:hint="eastAsia"/>
          <w:color w:val="000000" w:themeColor="text1"/>
          <w:sz w:val="22"/>
          <w:szCs w:val="22"/>
        </w:rPr>
        <w:t>）</w:t>
      </w:r>
      <w:r w:rsidR="00621DB2" w:rsidRPr="003F5C05">
        <w:rPr>
          <w:rFonts w:ascii="ＭＳ 明朝" w:hAnsi="ＭＳ 明朝" w:hint="eastAsia"/>
          <w:color w:val="000000" w:themeColor="text1"/>
          <w:sz w:val="22"/>
          <w:szCs w:val="22"/>
        </w:rPr>
        <w:t xml:space="preserve">道路交通秩序の維持　・・・・・・・・・・・・・・・・・・・　</w:t>
      </w:r>
      <w:r w:rsidR="00E367A0" w:rsidRPr="003F5C05">
        <w:rPr>
          <w:rFonts w:ascii="ＭＳ 明朝" w:hAnsi="ＭＳ 明朝"/>
          <w:color w:val="000000" w:themeColor="text1"/>
          <w:sz w:val="22"/>
          <w:szCs w:val="22"/>
        </w:rPr>
        <w:t>6</w:t>
      </w:r>
      <w:r w:rsidR="00084619">
        <w:rPr>
          <w:rFonts w:ascii="ＭＳ 明朝" w:hAnsi="ＭＳ 明朝"/>
          <w:color w:val="000000" w:themeColor="text1"/>
          <w:sz w:val="22"/>
          <w:szCs w:val="22"/>
        </w:rPr>
        <w:t>3</w:t>
      </w:r>
    </w:p>
    <w:p w14:paraId="73875448" w14:textId="1560470E" w:rsidR="00621DB2" w:rsidRPr="003F5C05" w:rsidRDefault="00BB5F2F" w:rsidP="004D5C1C">
      <w:pPr>
        <w:ind w:left="189" w:firstLineChars="500" w:firstLine="1150"/>
        <w:rPr>
          <w:rFonts w:ascii="ＭＳ 明朝" w:hAnsi="ＭＳ 明朝"/>
          <w:color w:val="000000" w:themeColor="text1"/>
          <w:sz w:val="22"/>
          <w:szCs w:val="22"/>
        </w:rPr>
      </w:pPr>
      <w:bookmarkStart w:id="0" w:name="OLE_LINK1"/>
      <w:r w:rsidRPr="003F5C05">
        <w:rPr>
          <w:rFonts w:ascii="ＭＳ 明朝" w:hAnsi="ＭＳ 明朝" w:hint="eastAsia"/>
          <w:color w:val="000000" w:themeColor="text1"/>
          <w:sz w:val="22"/>
          <w:szCs w:val="22"/>
        </w:rPr>
        <w:t xml:space="preserve">①　</w:t>
      </w:r>
      <w:r w:rsidR="00621DB2" w:rsidRPr="003F5C05">
        <w:rPr>
          <w:rFonts w:ascii="ＭＳ 明朝" w:hAnsi="ＭＳ 明朝" w:hint="eastAsia"/>
          <w:color w:val="000000" w:themeColor="text1"/>
          <w:sz w:val="22"/>
          <w:szCs w:val="22"/>
        </w:rPr>
        <w:t xml:space="preserve">交通指導取締りの強化等　・・・・・・・・・・・・・・・・　</w:t>
      </w:r>
      <w:r w:rsidR="00E367A0" w:rsidRPr="003F5C05">
        <w:rPr>
          <w:rFonts w:ascii="ＭＳ 明朝" w:hAnsi="ＭＳ 明朝"/>
          <w:color w:val="000000" w:themeColor="text1"/>
          <w:sz w:val="22"/>
          <w:szCs w:val="22"/>
        </w:rPr>
        <w:t>6</w:t>
      </w:r>
      <w:r w:rsidR="00084619">
        <w:rPr>
          <w:rFonts w:ascii="ＭＳ 明朝" w:hAnsi="ＭＳ 明朝"/>
          <w:color w:val="000000" w:themeColor="text1"/>
          <w:sz w:val="22"/>
          <w:szCs w:val="22"/>
        </w:rPr>
        <w:t>4</w:t>
      </w:r>
    </w:p>
    <w:p w14:paraId="29B951E2" w14:textId="2992A593" w:rsidR="00621DB2" w:rsidRPr="003F5C05" w:rsidRDefault="00BB5F2F" w:rsidP="004D5C1C">
      <w:pPr>
        <w:ind w:left="189" w:firstLineChars="500" w:firstLine="1150"/>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②　</w:t>
      </w:r>
      <w:r w:rsidR="00621DB2" w:rsidRPr="003F5C05">
        <w:rPr>
          <w:rFonts w:ascii="ＭＳ 明朝" w:hAnsi="ＭＳ 明朝" w:hint="eastAsia"/>
          <w:color w:val="000000" w:themeColor="text1"/>
          <w:sz w:val="22"/>
          <w:szCs w:val="22"/>
        </w:rPr>
        <w:t xml:space="preserve">交通事故事件等に係る適正かつ緻密な捜査の一層の推進・・・　</w:t>
      </w:r>
      <w:r w:rsidR="00E367A0" w:rsidRPr="003F5C05">
        <w:rPr>
          <w:rFonts w:ascii="ＭＳ 明朝" w:hAnsi="ＭＳ 明朝"/>
          <w:color w:val="000000" w:themeColor="text1"/>
          <w:sz w:val="22"/>
          <w:szCs w:val="22"/>
        </w:rPr>
        <w:t>6</w:t>
      </w:r>
      <w:r w:rsidR="007C4731">
        <w:rPr>
          <w:rFonts w:ascii="ＭＳ 明朝" w:hAnsi="ＭＳ 明朝"/>
          <w:color w:val="000000" w:themeColor="text1"/>
          <w:sz w:val="22"/>
          <w:szCs w:val="22"/>
        </w:rPr>
        <w:t>6</w:t>
      </w:r>
    </w:p>
    <w:p w14:paraId="45870B2A" w14:textId="79E6C8CC" w:rsidR="00621DB2" w:rsidRPr="003F5C05" w:rsidRDefault="00BB5F2F" w:rsidP="004D5C1C">
      <w:pPr>
        <w:ind w:left="189" w:firstLineChars="500" w:firstLine="1150"/>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③　</w:t>
      </w:r>
      <w:r w:rsidR="00621DB2" w:rsidRPr="003F5C05">
        <w:rPr>
          <w:rFonts w:ascii="ＭＳ 明朝" w:hAnsi="ＭＳ 明朝" w:hint="eastAsia"/>
          <w:color w:val="000000" w:themeColor="text1"/>
          <w:sz w:val="22"/>
          <w:szCs w:val="22"/>
        </w:rPr>
        <w:t>暴走族</w:t>
      </w:r>
      <w:r w:rsidR="00895F1A" w:rsidRPr="003F5C05">
        <w:rPr>
          <w:rFonts w:ascii="ＭＳ 明朝" w:hAnsi="ＭＳ 明朝" w:hint="eastAsia"/>
          <w:color w:val="000000" w:themeColor="text1"/>
          <w:sz w:val="22"/>
          <w:szCs w:val="22"/>
        </w:rPr>
        <w:t>等</w:t>
      </w:r>
      <w:r w:rsidR="00621DB2" w:rsidRPr="003F5C05">
        <w:rPr>
          <w:rFonts w:ascii="ＭＳ 明朝" w:hAnsi="ＭＳ 明朝" w:hint="eastAsia"/>
          <w:color w:val="000000" w:themeColor="text1"/>
          <w:sz w:val="22"/>
          <w:szCs w:val="22"/>
        </w:rPr>
        <w:t xml:space="preserve">対策の推進　・・・・・・・・・・・・・・・・・・　</w:t>
      </w:r>
      <w:r w:rsidR="00E367A0" w:rsidRPr="003F5C05">
        <w:rPr>
          <w:rFonts w:ascii="ＭＳ 明朝" w:hAnsi="ＭＳ 明朝"/>
          <w:color w:val="000000" w:themeColor="text1"/>
          <w:sz w:val="22"/>
          <w:szCs w:val="22"/>
        </w:rPr>
        <w:t>6</w:t>
      </w:r>
      <w:r w:rsidR="007C4731">
        <w:rPr>
          <w:rFonts w:ascii="ＭＳ 明朝" w:hAnsi="ＭＳ 明朝"/>
          <w:color w:val="000000" w:themeColor="text1"/>
          <w:sz w:val="22"/>
          <w:szCs w:val="22"/>
        </w:rPr>
        <w:t>7</w:t>
      </w:r>
    </w:p>
    <w:bookmarkEnd w:id="0"/>
    <w:p w14:paraId="68C42FB5" w14:textId="77F2E4D2" w:rsidR="00621DB2" w:rsidRPr="003F5C05" w:rsidRDefault="00BB5F2F" w:rsidP="00621DB2">
      <w:pPr>
        <w:ind w:left="189" w:firstLineChars="300" w:firstLine="690"/>
        <w:rPr>
          <w:rFonts w:ascii="ＭＳ 明朝" w:hAnsi="ＭＳ 明朝"/>
          <w:color w:val="000000" w:themeColor="text1"/>
          <w:sz w:val="22"/>
          <w:szCs w:val="22"/>
        </w:rPr>
      </w:pPr>
      <w:r w:rsidRPr="003F5C05">
        <w:rPr>
          <w:rFonts w:ascii="ＭＳ 明朝" w:hAnsi="ＭＳ 明朝" w:hint="eastAsia"/>
          <w:color w:val="000000" w:themeColor="text1"/>
          <w:sz w:val="22"/>
          <w:szCs w:val="22"/>
        </w:rPr>
        <w:t>（</w:t>
      </w:r>
      <w:r w:rsidR="00621DB2" w:rsidRPr="003F5C05">
        <w:rPr>
          <w:rFonts w:ascii="ＭＳ 明朝" w:hAnsi="ＭＳ 明朝" w:hint="eastAsia"/>
          <w:color w:val="000000" w:themeColor="text1"/>
          <w:sz w:val="22"/>
          <w:szCs w:val="22"/>
        </w:rPr>
        <w:t>６</w:t>
      </w:r>
      <w:r w:rsidRPr="003F5C05">
        <w:rPr>
          <w:rFonts w:ascii="ＭＳ 明朝" w:hAnsi="ＭＳ 明朝" w:hint="eastAsia"/>
          <w:color w:val="000000" w:themeColor="text1"/>
          <w:sz w:val="22"/>
          <w:szCs w:val="22"/>
        </w:rPr>
        <w:t>）</w:t>
      </w:r>
      <w:r w:rsidR="00621DB2" w:rsidRPr="003F5C05">
        <w:rPr>
          <w:rFonts w:ascii="ＭＳ 明朝" w:hAnsi="ＭＳ 明朝" w:hint="eastAsia"/>
          <w:color w:val="000000" w:themeColor="text1"/>
          <w:sz w:val="22"/>
          <w:szCs w:val="22"/>
        </w:rPr>
        <w:t xml:space="preserve">救助・救急活動の充実　・・・・・・・・・・・・・・・・・・　</w:t>
      </w:r>
      <w:r w:rsidR="007C4731">
        <w:rPr>
          <w:rFonts w:ascii="ＭＳ 明朝" w:hAnsi="ＭＳ 明朝"/>
          <w:color w:val="000000" w:themeColor="text1"/>
          <w:sz w:val="22"/>
          <w:szCs w:val="22"/>
        </w:rPr>
        <w:t>68</w:t>
      </w:r>
    </w:p>
    <w:p w14:paraId="496730B5" w14:textId="3C413231" w:rsidR="00621DB2" w:rsidRPr="003F5C05" w:rsidRDefault="00BB5F2F" w:rsidP="004D5C1C">
      <w:pPr>
        <w:ind w:left="189" w:firstLineChars="500" w:firstLine="1150"/>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①　</w:t>
      </w:r>
      <w:r w:rsidR="00621DB2" w:rsidRPr="003F5C05">
        <w:rPr>
          <w:rFonts w:ascii="ＭＳ 明朝" w:hAnsi="ＭＳ 明朝" w:hint="eastAsia"/>
          <w:color w:val="000000" w:themeColor="text1"/>
          <w:sz w:val="22"/>
          <w:szCs w:val="22"/>
        </w:rPr>
        <w:t xml:space="preserve">救助・救急体制の整備　・・・・・・・・・・・・・・・・・　</w:t>
      </w:r>
      <w:r w:rsidR="007C4731">
        <w:rPr>
          <w:rFonts w:ascii="ＭＳ 明朝" w:hAnsi="ＭＳ 明朝"/>
          <w:color w:val="000000" w:themeColor="text1"/>
          <w:sz w:val="22"/>
          <w:szCs w:val="22"/>
        </w:rPr>
        <w:t>68</w:t>
      </w:r>
    </w:p>
    <w:p w14:paraId="16C4768F" w14:textId="2C2F5CD7" w:rsidR="00621DB2" w:rsidRPr="003F5C05" w:rsidRDefault="00BB5F2F" w:rsidP="004D5C1C">
      <w:pPr>
        <w:ind w:left="189" w:firstLineChars="500" w:firstLine="1150"/>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②　</w:t>
      </w:r>
      <w:r w:rsidR="00621DB2" w:rsidRPr="003F5C05">
        <w:rPr>
          <w:rFonts w:ascii="ＭＳ 明朝" w:hAnsi="ＭＳ 明朝" w:hint="eastAsia"/>
          <w:color w:val="000000" w:themeColor="text1"/>
          <w:sz w:val="22"/>
          <w:szCs w:val="22"/>
        </w:rPr>
        <w:t xml:space="preserve">救急医療体制の整備　・・・・・・・・・・・・・・・・・・　</w:t>
      </w:r>
      <w:r w:rsidR="00DF3E0B" w:rsidRPr="003F5C05">
        <w:rPr>
          <w:rFonts w:ascii="ＭＳ 明朝" w:hAnsi="ＭＳ 明朝"/>
          <w:color w:val="000000" w:themeColor="text1"/>
          <w:sz w:val="22"/>
          <w:szCs w:val="22"/>
        </w:rPr>
        <w:t>7</w:t>
      </w:r>
      <w:r w:rsidR="007C4731">
        <w:rPr>
          <w:rFonts w:ascii="ＭＳ 明朝" w:hAnsi="ＭＳ 明朝"/>
          <w:color w:val="000000" w:themeColor="text1"/>
          <w:sz w:val="22"/>
          <w:szCs w:val="22"/>
        </w:rPr>
        <w:t>0</w:t>
      </w:r>
    </w:p>
    <w:p w14:paraId="0A050785" w14:textId="3009722F" w:rsidR="00621DB2" w:rsidRPr="003F5C05" w:rsidRDefault="00BB5F2F" w:rsidP="004D5C1C">
      <w:pPr>
        <w:ind w:left="189" w:firstLineChars="500" w:firstLine="1150"/>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③　</w:t>
      </w:r>
      <w:r w:rsidR="00621DB2" w:rsidRPr="003F5C05">
        <w:rPr>
          <w:rFonts w:ascii="ＭＳ 明朝" w:hAnsi="ＭＳ 明朝" w:hint="eastAsia"/>
          <w:color w:val="000000" w:themeColor="text1"/>
          <w:sz w:val="22"/>
          <w:szCs w:val="22"/>
        </w:rPr>
        <w:t xml:space="preserve">救急関係機関の協力関係の確保等　</w:t>
      </w:r>
      <w:r w:rsidR="00DD062D" w:rsidRPr="003F5C05">
        <w:rPr>
          <w:rFonts w:ascii="ＭＳ 明朝" w:hAnsi="ＭＳ 明朝" w:hint="eastAsia"/>
          <w:color w:val="000000" w:themeColor="text1"/>
          <w:sz w:val="22"/>
          <w:szCs w:val="22"/>
        </w:rPr>
        <w:t>・</w:t>
      </w:r>
      <w:r w:rsidR="00621DB2" w:rsidRPr="003F5C05">
        <w:rPr>
          <w:rFonts w:ascii="ＭＳ 明朝" w:hAnsi="ＭＳ 明朝" w:hint="eastAsia"/>
          <w:color w:val="000000" w:themeColor="text1"/>
          <w:sz w:val="22"/>
          <w:szCs w:val="22"/>
        </w:rPr>
        <w:t>・・・・・・・・・・・</w:t>
      </w:r>
      <w:r w:rsidR="000D136F" w:rsidRPr="003F5C05">
        <w:rPr>
          <w:rFonts w:ascii="ＭＳ 明朝" w:hAnsi="ＭＳ 明朝" w:hint="eastAsia"/>
          <w:color w:val="000000" w:themeColor="text1"/>
          <w:sz w:val="22"/>
          <w:szCs w:val="22"/>
        </w:rPr>
        <w:t xml:space="preserve">　</w:t>
      </w:r>
      <w:r w:rsidR="00DF3E0B" w:rsidRPr="003F5C05">
        <w:rPr>
          <w:rFonts w:ascii="ＭＳ 明朝" w:hAnsi="ＭＳ 明朝"/>
          <w:color w:val="000000" w:themeColor="text1"/>
          <w:sz w:val="22"/>
          <w:szCs w:val="22"/>
        </w:rPr>
        <w:t>7</w:t>
      </w:r>
      <w:r w:rsidR="007C4731">
        <w:rPr>
          <w:rFonts w:ascii="ＭＳ 明朝" w:hAnsi="ＭＳ 明朝"/>
          <w:color w:val="000000" w:themeColor="text1"/>
          <w:sz w:val="22"/>
          <w:szCs w:val="22"/>
        </w:rPr>
        <w:t>1</w:t>
      </w:r>
    </w:p>
    <w:p w14:paraId="7DFE3C4D" w14:textId="756E32E3" w:rsidR="00621DB2" w:rsidRPr="003F5C05" w:rsidRDefault="00BB5F2F" w:rsidP="00621DB2">
      <w:pPr>
        <w:ind w:left="189" w:firstLineChars="300" w:firstLine="690"/>
        <w:rPr>
          <w:rFonts w:ascii="ＭＳ 明朝" w:hAnsi="ＭＳ 明朝"/>
          <w:color w:val="000000" w:themeColor="text1"/>
          <w:sz w:val="22"/>
          <w:szCs w:val="22"/>
        </w:rPr>
      </w:pPr>
      <w:r w:rsidRPr="003F5C05">
        <w:rPr>
          <w:rFonts w:ascii="ＭＳ 明朝" w:hAnsi="ＭＳ 明朝" w:hint="eastAsia"/>
          <w:color w:val="000000" w:themeColor="text1"/>
          <w:sz w:val="22"/>
          <w:szCs w:val="22"/>
        </w:rPr>
        <w:t>（７）</w:t>
      </w:r>
      <w:r w:rsidR="00621DB2" w:rsidRPr="003F5C05">
        <w:rPr>
          <w:rFonts w:ascii="ＭＳ 明朝" w:hAnsi="ＭＳ 明朝" w:hint="eastAsia"/>
          <w:color w:val="000000" w:themeColor="text1"/>
          <w:sz w:val="22"/>
          <w:szCs w:val="22"/>
        </w:rPr>
        <w:t>被害者</w:t>
      </w:r>
      <w:r w:rsidR="00895F1A" w:rsidRPr="003F5C05">
        <w:rPr>
          <w:rFonts w:ascii="ＭＳ 明朝" w:hAnsi="ＭＳ 明朝" w:hint="eastAsia"/>
          <w:color w:val="000000" w:themeColor="text1"/>
          <w:sz w:val="22"/>
          <w:szCs w:val="22"/>
        </w:rPr>
        <w:t>等</w:t>
      </w:r>
      <w:r w:rsidR="00621DB2" w:rsidRPr="003F5C05">
        <w:rPr>
          <w:rFonts w:ascii="ＭＳ 明朝" w:hAnsi="ＭＳ 明朝" w:hint="eastAsia"/>
          <w:color w:val="000000" w:themeColor="text1"/>
          <w:sz w:val="22"/>
          <w:szCs w:val="22"/>
        </w:rPr>
        <w:t xml:space="preserve">支援の充実と推進　・・・・・・・・・・・・・・・・　</w:t>
      </w:r>
      <w:r w:rsidR="00DF3E0B" w:rsidRPr="003F5C05">
        <w:rPr>
          <w:rFonts w:ascii="ＭＳ 明朝" w:hAnsi="ＭＳ 明朝"/>
          <w:color w:val="000000" w:themeColor="text1"/>
          <w:sz w:val="22"/>
          <w:szCs w:val="22"/>
        </w:rPr>
        <w:t>7</w:t>
      </w:r>
      <w:r w:rsidR="007C4731">
        <w:rPr>
          <w:rFonts w:ascii="ＭＳ 明朝" w:hAnsi="ＭＳ 明朝"/>
          <w:color w:val="000000" w:themeColor="text1"/>
          <w:sz w:val="22"/>
          <w:szCs w:val="22"/>
        </w:rPr>
        <w:t>1</w:t>
      </w:r>
    </w:p>
    <w:p w14:paraId="1D5C3EA6" w14:textId="1FA3290D" w:rsidR="00621DB2" w:rsidRPr="003F5C05" w:rsidRDefault="00BB5F2F" w:rsidP="004D5C1C">
      <w:pPr>
        <w:ind w:left="189" w:firstLineChars="500" w:firstLine="1150"/>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①　</w:t>
      </w:r>
      <w:r w:rsidR="00621DB2" w:rsidRPr="003F5C05">
        <w:rPr>
          <w:rFonts w:ascii="ＭＳ 明朝" w:hAnsi="ＭＳ 明朝" w:hint="eastAsia"/>
          <w:color w:val="000000" w:themeColor="text1"/>
          <w:sz w:val="22"/>
          <w:szCs w:val="22"/>
        </w:rPr>
        <w:t xml:space="preserve">自動車損害賠償保障制度の充実等　・・・・・・・・・・・・　</w:t>
      </w:r>
      <w:r w:rsidR="00DF3E0B" w:rsidRPr="003F5C05">
        <w:rPr>
          <w:rFonts w:ascii="ＭＳ 明朝" w:hAnsi="ＭＳ 明朝"/>
          <w:color w:val="000000" w:themeColor="text1"/>
          <w:sz w:val="22"/>
          <w:szCs w:val="22"/>
        </w:rPr>
        <w:t>7</w:t>
      </w:r>
      <w:r w:rsidR="007C4731">
        <w:rPr>
          <w:rFonts w:ascii="ＭＳ 明朝" w:hAnsi="ＭＳ 明朝"/>
          <w:color w:val="000000" w:themeColor="text1"/>
          <w:sz w:val="22"/>
          <w:szCs w:val="22"/>
        </w:rPr>
        <w:t>1</w:t>
      </w:r>
    </w:p>
    <w:p w14:paraId="76DC36B3" w14:textId="516A917E" w:rsidR="00621DB2" w:rsidRPr="003F5C05" w:rsidRDefault="00BB5F2F" w:rsidP="004D5C1C">
      <w:pPr>
        <w:ind w:left="189" w:firstLineChars="500" w:firstLine="1150"/>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②　</w:t>
      </w:r>
      <w:r w:rsidR="00621DB2" w:rsidRPr="003F5C05">
        <w:rPr>
          <w:rFonts w:ascii="ＭＳ 明朝" w:hAnsi="ＭＳ 明朝" w:hint="eastAsia"/>
          <w:color w:val="000000" w:themeColor="text1"/>
          <w:sz w:val="22"/>
          <w:szCs w:val="22"/>
        </w:rPr>
        <w:t xml:space="preserve">損害賠償の請求についての援助等　・・・・・・・・・・・・　</w:t>
      </w:r>
      <w:r w:rsidR="00DF3E0B" w:rsidRPr="003F5C05">
        <w:rPr>
          <w:rFonts w:ascii="ＭＳ 明朝" w:hAnsi="ＭＳ 明朝"/>
          <w:color w:val="000000" w:themeColor="text1"/>
          <w:sz w:val="22"/>
          <w:szCs w:val="22"/>
        </w:rPr>
        <w:t>7</w:t>
      </w:r>
      <w:r w:rsidR="007C4731">
        <w:rPr>
          <w:rFonts w:ascii="ＭＳ 明朝" w:hAnsi="ＭＳ 明朝"/>
          <w:color w:val="000000" w:themeColor="text1"/>
          <w:sz w:val="22"/>
          <w:szCs w:val="22"/>
        </w:rPr>
        <w:t>2</w:t>
      </w:r>
    </w:p>
    <w:p w14:paraId="792B6D68" w14:textId="005C6A57" w:rsidR="00621DB2" w:rsidRPr="003F5C05" w:rsidRDefault="00BB5F2F" w:rsidP="004D5C1C">
      <w:pPr>
        <w:ind w:left="189" w:firstLineChars="500" w:firstLine="1150"/>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③　</w:t>
      </w:r>
      <w:r w:rsidR="00621DB2" w:rsidRPr="003F5C05">
        <w:rPr>
          <w:rFonts w:ascii="ＭＳ 明朝" w:hAnsi="ＭＳ 明朝" w:hint="eastAsia"/>
          <w:color w:val="000000" w:themeColor="text1"/>
          <w:sz w:val="22"/>
          <w:szCs w:val="22"/>
        </w:rPr>
        <w:t>交通事故被害者</w:t>
      </w:r>
      <w:r w:rsidR="00737E3B" w:rsidRPr="003F5C05">
        <w:rPr>
          <w:rFonts w:ascii="ＭＳ 明朝" w:hAnsi="ＭＳ 明朝" w:hint="eastAsia"/>
          <w:color w:val="000000" w:themeColor="text1"/>
          <w:sz w:val="22"/>
          <w:szCs w:val="22"/>
        </w:rPr>
        <w:t>等</w:t>
      </w:r>
      <w:r w:rsidR="00621DB2" w:rsidRPr="003F5C05">
        <w:rPr>
          <w:rFonts w:ascii="ＭＳ 明朝" w:hAnsi="ＭＳ 明朝" w:hint="eastAsia"/>
          <w:color w:val="000000" w:themeColor="text1"/>
          <w:sz w:val="22"/>
          <w:szCs w:val="22"/>
        </w:rPr>
        <w:t xml:space="preserve">支援の充実強化　・・・・・・・・・・・・　</w:t>
      </w:r>
      <w:r w:rsidR="00DF3E0B" w:rsidRPr="003F5C05">
        <w:rPr>
          <w:rFonts w:ascii="ＭＳ 明朝" w:hAnsi="ＭＳ 明朝"/>
          <w:color w:val="000000" w:themeColor="text1"/>
          <w:sz w:val="22"/>
          <w:szCs w:val="22"/>
        </w:rPr>
        <w:t>7</w:t>
      </w:r>
      <w:r w:rsidR="007C4731">
        <w:rPr>
          <w:rFonts w:ascii="ＭＳ 明朝" w:hAnsi="ＭＳ 明朝"/>
          <w:color w:val="000000" w:themeColor="text1"/>
          <w:sz w:val="22"/>
          <w:szCs w:val="22"/>
        </w:rPr>
        <w:t>2</w:t>
      </w:r>
    </w:p>
    <w:p w14:paraId="2A7DAA93" w14:textId="77777777" w:rsidR="00C262E1" w:rsidRPr="00EA6CD8" w:rsidRDefault="00C262E1" w:rsidP="004D5C1C">
      <w:pPr>
        <w:ind w:firstLineChars="500" w:firstLine="1150"/>
        <w:rPr>
          <w:rFonts w:ascii="ＭＳ 明朝" w:hAnsi="ＭＳ 明朝"/>
          <w:sz w:val="22"/>
          <w:szCs w:val="22"/>
        </w:rPr>
      </w:pPr>
    </w:p>
    <w:p w14:paraId="12111CB4" w14:textId="74683DBB" w:rsidR="00621DB2" w:rsidRPr="003F5C05" w:rsidRDefault="00BB5F2F" w:rsidP="00621DB2">
      <w:pPr>
        <w:ind w:left="189" w:firstLineChars="300" w:firstLine="690"/>
        <w:rPr>
          <w:rFonts w:ascii="ＭＳ 明朝" w:hAnsi="ＭＳ 明朝"/>
          <w:color w:val="000000" w:themeColor="text1"/>
          <w:sz w:val="22"/>
          <w:szCs w:val="22"/>
        </w:rPr>
      </w:pPr>
      <w:r>
        <w:rPr>
          <w:rFonts w:ascii="ＭＳ 明朝" w:hAnsi="ＭＳ 明朝" w:hint="eastAsia"/>
          <w:sz w:val="22"/>
          <w:szCs w:val="22"/>
        </w:rPr>
        <w:lastRenderedPageBreak/>
        <w:t>（</w:t>
      </w:r>
      <w:r w:rsidR="00621DB2" w:rsidRPr="00EA6CD8">
        <w:rPr>
          <w:rFonts w:ascii="ＭＳ 明朝" w:hAnsi="ＭＳ 明朝" w:hint="eastAsia"/>
          <w:sz w:val="22"/>
          <w:szCs w:val="22"/>
        </w:rPr>
        <w:t>８</w:t>
      </w:r>
      <w:r>
        <w:rPr>
          <w:rFonts w:ascii="ＭＳ 明朝" w:hAnsi="ＭＳ 明朝" w:hint="eastAsia"/>
          <w:sz w:val="22"/>
          <w:szCs w:val="22"/>
        </w:rPr>
        <w:t>）</w:t>
      </w:r>
      <w:r w:rsidR="00621DB2" w:rsidRPr="00EA6CD8">
        <w:rPr>
          <w:rFonts w:ascii="ＭＳ 明朝" w:hAnsi="ＭＳ 明朝" w:hint="eastAsia"/>
          <w:sz w:val="22"/>
          <w:szCs w:val="22"/>
        </w:rPr>
        <w:t>調査研究の充実　・・・・・・・</w:t>
      </w:r>
      <w:r w:rsidR="00621DB2" w:rsidRPr="003F5C05">
        <w:rPr>
          <w:rFonts w:ascii="ＭＳ 明朝" w:hAnsi="ＭＳ 明朝" w:hint="eastAsia"/>
          <w:color w:val="000000" w:themeColor="text1"/>
          <w:sz w:val="22"/>
          <w:szCs w:val="22"/>
        </w:rPr>
        <w:t xml:space="preserve">・・・・・・・・・・・・・・　</w:t>
      </w:r>
      <w:r w:rsidR="00CB02D1" w:rsidRPr="003F5C05">
        <w:rPr>
          <w:rFonts w:ascii="ＭＳ 明朝" w:hAnsi="ＭＳ 明朝"/>
          <w:color w:val="000000" w:themeColor="text1"/>
          <w:sz w:val="22"/>
          <w:szCs w:val="22"/>
        </w:rPr>
        <w:t>7</w:t>
      </w:r>
      <w:r w:rsidR="00E15E33">
        <w:rPr>
          <w:rFonts w:ascii="ＭＳ 明朝" w:hAnsi="ＭＳ 明朝"/>
          <w:color w:val="000000" w:themeColor="text1"/>
          <w:sz w:val="22"/>
          <w:szCs w:val="22"/>
        </w:rPr>
        <w:t>3</w:t>
      </w:r>
    </w:p>
    <w:p w14:paraId="3586EADA" w14:textId="5E151CA1" w:rsidR="00621DB2" w:rsidRPr="003F5C05" w:rsidRDefault="00BB5F2F" w:rsidP="004D5C1C">
      <w:pPr>
        <w:ind w:left="189" w:firstLineChars="500" w:firstLine="1150"/>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①　</w:t>
      </w:r>
      <w:r w:rsidR="00621DB2" w:rsidRPr="003F5C05">
        <w:rPr>
          <w:rFonts w:ascii="ＭＳ 明朝" w:hAnsi="ＭＳ 明朝" w:hint="eastAsia"/>
          <w:color w:val="000000" w:themeColor="text1"/>
          <w:sz w:val="22"/>
          <w:szCs w:val="22"/>
        </w:rPr>
        <w:t xml:space="preserve">交通実態調査等の推進　・・・・・・・・・・・・・・・・・　</w:t>
      </w:r>
      <w:r w:rsidR="00CB02D1" w:rsidRPr="003F5C05">
        <w:rPr>
          <w:rFonts w:ascii="ＭＳ 明朝" w:hAnsi="ＭＳ 明朝"/>
          <w:color w:val="000000" w:themeColor="text1"/>
          <w:sz w:val="22"/>
          <w:szCs w:val="22"/>
        </w:rPr>
        <w:t>7</w:t>
      </w:r>
      <w:r w:rsidR="00E15E33">
        <w:rPr>
          <w:rFonts w:ascii="ＭＳ 明朝" w:hAnsi="ＭＳ 明朝"/>
          <w:color w:val="000000" w:themeColor="text1"/>
          <w:sz w:val="22"/>
          <w:szCs w:val="22"/>
        </w:rPr>
        <w:t>3</w:t>
      </w:r>
    </w:p>
    <w:p w14:paraId="13EC6F49" w14:textId="6AF831B7" w:rsidR="00621DB2" w:rsidRPr="003F5C05" w:rsidRDefault="00BB5F2F" w:rsidP="004D5C1C">
      <w:pPr>
        <w:ind w:left="189" w:firstLineChars="500" w:firstLine="1150"/>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②　</w:t>
      </w:r>
      <w:r w:rsidR="00621DB2" w:rsidRPr="003F5C05">
        <w:rPr>
          <w:rFonts w:ascii="ＭＳ 明朝" w:hAnsi="ＭＳ 明朝" w:hint="eastAsia"/>
          <w:color w:val="000000" w:themeColor="text1"/>
          <w:sz w:val="22"/>
          <w:szCs w:val="22"/>
        </w:rPr>
        <w:t>道路交通事故原因の総合的な調査研究の充実強化　・</w:t>
      </w:r>
      <w:r w:rsidR="00895F1A" w:rsidRPr="003F5C05">
        <w:rPr>
          <w:rFonts w:ascii="ＭＳ 明朝" w:hAnsi="ＭＳ 明朝" w:hint="eastAsia"/>
          <w:color w:val="000000" w:themeColor="text1"/>
          <w:sz w:val="22"/>
          <w:szCs w:val="22"/>
        </w:rPr>
        <w:t>・</w:t>
      </w:r>
      <w:r w:rsidR="00621DB2" w:rsidRPr="003F5C05">
        <w:rPr>
          <w:rFonts w:ascii="ＭＳ 明朝" w:hAnsi="ＭＳ 明朝" w:hint="eastAsia"/>
          <w:color w:val="000000" w:themeColor="text1"/>
          <w:sz w:val="22"/>
          <w:szCs w:val="22"/>
        </w:rPr>
        <w:t xml:space="preserve">・・・　</w:t>
      </w:r>
      <w:r w:rsidR="00CB02D1" w:rsidRPr="003F5C05">
        <w:rPr>
          <w:rFonts w:ascii="ＭＳ 明朝" w:hAnsi="ＭＳ 明朝"/>
          <w:color w:val="000000" w:themeColor="text1"/>
          <w:sz w:val="22"/>
          <w:szCs w:val="22"/>
        </w:rPr>
        <w:t>7</w:t>
      </w:r>
      <w:r w:rsidR="00E15E33">
        <w:rPr>
          <w:rFonts w:ascii="ＭＳ 明朝" w:hAnsi="ＭＳ 明朝"/>
          <w:color w:val="000000" w:themeColor="text1"/>
          <w:sz w:val="22"/>
          <w:szCs w:val="22"/>
        </w:rPr>
        <w:t>4</w:t>
      </w:r>
    </w:p>
    <w:p w14:paraId="7075FEEF" w14:textId="4E982288" w:rsidR="00621DB2" w:rsidRPr="003F5C05" w:rsidRDefault="00BB5F2F" w:rsidP="004D5C1C">
      <w:pPr>
        <w:ind w:left="189" w:firstLineChars="500" w:firstLine="1150"/>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③　</w:t>
      </w:r>
      <w:r w:rsidR="00621DB2" w:rsidRPr="003F5C05">
        <w:rPr>
          <w:rFonts w:ascii="ＭＳ 明朝" w:hAnsi="ＭＳ 明朝" w:hint="eastAsia"/>
          <w:color w:val="000000" w:themeColor="text1"/>
          <w:sz w:val="22"/>
          <w:szCs w:val="22"/>
        </w:rPr>
        <w:t xml:space="preserve">交通安全教育に関する研究　・・・・・・・・・・・・・・・　</w:t>
      </w:r>
      <w:r w:rsidR="00CB02D1" w:rsidRPr="003F5C05">
        <w:rPr>
          <w:rFonts w:ascii="ＭＳ 明朝" w:hAnsi="ＭＳ 明朝"/>
          <w:color w:val="000000" w:themeColor="text1"/>
          <w:sz w:val="22"/>
          <w:szCs w:val="22"/>
        </w:rPr>
        <w:t>7</w:t>
      </w:r>
      <w:r w:rsidR="00E15E33">
        <w:rPr>
          <w:rFonts w:ascii="ＭＳ 明朝" w:hAnsi="ＭＳ 明朝"/>
          <w:color w:val="000000" w:themeColor="text1"/>
          <w:sz w:val="22"/>
          <w:szCs w:val="22"/>
        </w:rPr>
        <w:t>4</w:t>
      </w:r>
    </w:p>
    <w:p w14:paraId="45BED408" w14:textId="77777777" w:rsidR="003D2B55" w:rsidRPr="003F5C05" w:rsidRDefault="003D2B55" w:rsidP="004D5C1C">
      <w:pPr>
        <w:ind w:firstLineChars="500" w:firstLine="1150"/>
        <w:rPr>
          <w:rFonts w:ascii="ＭＳ 明朝" w:hAnsi="ＭＳ 明朝"/>
          <w:color w:val="000000" w:themeColor="text1"/>
          <w:sz w:val="22"/>
          <w:szCs w:val="22"/>
        </w:rPr>
      </w:pPr>
    </w:p>
    <w:p w14:paraId="79C21899" w14:textId="3D71885C" w:rsidR="00621DB2" w:rsidRPr="003F5C05" w:rsidRDefault="00621DB2" w:rsidP="00621DB2">
      <w:pPr>
        <w:ind w:left="189" w:firstLineChars="100" w:firstLine="230"/>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第２章　鉄道交通の安全　・・・・・・・・・・・・・・・・・・・・・・　</w:t>
      </w:r>
      <w:r w:rsidR="00FD18D0" w:rsidRPr="003F5C05">
        <w:rPr>
          <w:rFonts w:ascii="ＭＳ 明朝" w:hAnsi="ＭＳ 明朝"/>
          <w:color w:val="000000" w:themeColor="text1"/>
          <w:sz w:val="22"/>
          <w:szCs w:val="22"/>
        </w:rPr>
        <w:t>7</w:t>
      </w:r>
      <w:r w:rsidR="00E15E33">
        <w:rPr>
          <w:rFonts w:ascii="ＭＳ 明朝" w:hAnsi="ＭＳ 明朝"/>
          <w:color w:val="000000" w:themeColor="text1"/>
          <w:sz w:val="22"/>
          <w:szCs w:val="22"/>
        </w:rPr>
        <w:t>5</w:t>
      </w:r>
    </w:p>
    <w:p w14:paraId="26369680" w14:textId="4788F9CD" w:rsidR="00621DB2" w:rsidRPr="003F5C05" w:rsidRDefault="00621DB2" w:rsidP="00621DB2">
      <w:pPr>
        <w:ind w:left="189" w:firstLineChars="100" w:firstLine="230"/>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　第１節　鉄道事故の</w:t>
      </w:r>
      <w:r w:rsidR="00EF4968" w:rsidRPr="003F5C05">
        <w:rPr>
          <w:rFonts w:ascii="ＭＳ 明朝" w:hAnsi="ＭＳ 明朝" w:hint="eastAsia"/>
          <w:color w:val="000000" w:themeColor="text1"/>
          <w:sz w:val="22"/>
          <w:szCs w:val="22"/>
        </w:rPr>
        <w:t>ない社会を目指して</w:t>
      </w:r>
      <w:r w:rsidRPr="003F5C05">
        <w:rPr>
          <w:rFonts w:ascii="ＭＳ 明朝" w:hAnsi="ＭＳ 明朝" w:hint="eastAsia"/>
          <w:color w:val="000000" w:themeColor="text1"/>
          <w:sz w:val="22"/>
          <w:szCs w:val="22"/>
        </w:rPr>
        <w:t xml:space="preserve">　・・・・・・・・・・・・・・　</w:t>
      </w:r>
      <w:r w:rsidR="00E15E33">
        <w:rPr>
          <w:rFonts w:ascii="ＭＳ 明朝" w:hAnsi="ＭＳ 明朝"/>
          <w:color w:val="000000" w:themeColor="text1"/>
          <w:sz w:val="22"/>
          <w:szCs w:val="22"/>
        </w:rPr>
        <w:t>76</w:t>
      </w:r>
    </w:p>
    <w:p w14:paraId="17387C27" w14:textId="6CE41924" w:rsidR="00621DB2" w:rsidRPr="003F5C05" w:rsidRDefault="00621DB2" w:rsidP="00621DB2">
      <w:pPr>
        <w:ind w:left="189" w:firstLineChars="100" w:firstLine="230"/>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　　１　鉄道事故の</w:t>
      </w:r>
      <w:r w:rsidR="0073188C" w:rsidRPr="003F5C05">
        <w:rPr>
          <w:rFonts w:ascii="ＭＳ 明朝" w:hAnsi="ＭＳ 明朝" w:hint="eastAsia"/>
          <w:color w:val="000000" w:themeColor="text1"/>
          <w:sz w:val="22"/>
          <w:szCs w:val="22"/>
        </w:rPr>
        <w:t xml:space="preserve">状況等　</w:t>
      </w:r>
      <w:r w:rsidRPr="003F5C05">
        <w:rPr>
          <w:rFonts w:ascii="ＭＳ 明朝" w:hAnsi="ＭＳ 明朝" w:hint="eastAsia"/>
          <w:color w:val="000000" w:themeColor="text1"/>
          <w:sz w:val="22"/>
          <w:szCs w:val="22"/>
        </w:rPr>
        <w:t>・</w:t>
      </w:r>
      <w:r w:rsidR="0073188C" w:rsidRPr="003F5C05">
        <w:rPr>
          <w:rFonts w:ascii="ＭＳ 明朝" w:hAnsi="ＭＳ 明朝" w:hint="eastAsia"/>
          <w:color w:val="000000" w:themeColor="text1"/>
          <w:sz w:val="22"/>
          <w:szCs w:val="22"/>
        </w:rPr>
        <w:t>・</w:t>
      </w:r>
      <w:r w:rsidRPr="003F5C05">
        <w:rPr>
          <w:rFonts w:ascii="ＭＳ 明朝" w:hAnsi="ＭＳ 明朝" w:hint="eastAsia"/>
          <w:color w:val="000000" w:themeColor="text1"/>
          <w:sz w:val="22"/>
          <w:szCs w:val="22"/>
        </w:rPr>
        <w:t xml:space="preserve">・・・・・・・・・・・・・・・・・・・　</w:t>
      </w:r>
      <w:r w:rsidR="00E15E33">
        <w:rPr>
          <w:rFonts w:ascii="ＭＳ 明朝" w:hAnsi="ＭＳ 明朝"/>
          <w:color w:val="000000" w:themeColor="text1"/>
          <w:sz w:val="22"/>
          <w:szCs w:val="22"/>
        </w:rPr>
        <w:t>76</w:t>
      </w:r>
    </w:p>
    <w:p w14:paraId="6CFF9ADD" w14:textId="05A57AF5" w:rsidR="00621DB2" w:rsidRPr="003F5C05" w:rsidRDefault="00621DB2" w:rsidP="00621DB2">
      <w:pPr>
        <w:ind w:left="189" w:firstLineChars="200" w:firstLine="460"/>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　（１）鉄道事故の</w:t>
      </w:r>
      <w:r w:rsidR="0073188C" w:rsidRPr="003F5C05">
        <w:rPr>
          <w:rFonts w:ascii="ＭＳ 明朝" w:hAnsi="ＭＳ 明朝" w:hint="eastAsia"/>
          <w:color w:val="000000" w:themeColor="text1"/>
          <w:sz w:val="22"/>
          <w:szCs w:val="22"/>
        </w:rPr>
        <w:t>状況</w:t>
      </w:r>
      <w:r w:rsidRPr="003F5C05">
        <w:rPr>
          <w:rFonts w:ascii="ＭＳ 明朝" w:hAnsi="ＭＳ 明朝" w:hint="eastAsia"/>
          <w:color w:val="000000" w:themeColor="text1"/>
          <w:sz w:val="22"/>
          <w:szCs w:val="22"/>
        </w:rPr>
        <w:t xml:space="preserve">　・・・・・・・・・・・・・・・・・・・・・</w:t>
      </w:r>
      <w:r w:rsidR="00DA312B" w:rsidRPr="003F5C05">
        <w:rPr>
          <w:rFonts w:ascii="ＭＳ 明朝" w:hAnsi="ＭＳ 明朝" w:hint="eastAsia"/>
          <w:color w:val="000000" w:themeColor="text1"/>
          <w:sz w:val="22"/>
          <w:szCs w:val="22"/>
        </w:rPr>
        <w:t xml:space="preserve">　</w:t>
      </w:r>
      <w:r w:rsidR="00E15E33">
        <w:rPr>
          <w:rFonts w:ascii="ＭＳ 明朝" w:hAnsi="ＭＳ 明朝"/>
          <w:color w:val="000000" w:themeColor="text1"/>
          <w:sz w:val="22"/>
          <w:szCs w:val="22"/>
        </w:rPr>
        <w:t>76</w:t>
      </w:r>
    </w:p>
    <w:p w14:paraId="24E5010E" w14:textId="386ACCAA" w:rsidR="00621DB2" w:rsidRPr="003F5C05" w:rsidRDefault="00621DB2" w:rsidP="00621DB2">
      <w:pPr>
        <w:ind w:left="189" w:firstLineChars="300" w:firstLine="690"/>
        <w:rPr>
          <w:rFonts w:ascii="ＭＳ 明朝" w:hAnsi="ＭＳ 明朝"/>
          <w:color w:val="000000" w:themeColor="text1"/>
          <w:sz w:val="22"/>
          <w:szCs w:val="22"/>
        </w:rPr>
      </w:pPr>
      <w:r w:rsidRPr="003F5C05">
        <w:rPr>
          <w:rFonts w:ascii="ＭＳ 明朝" w:hAnsi="ＭＳ 明朝" w:hint="eastAsia"/>
          <w:color w:val="000000" w:themeColor="text1"/>
          <w:sz w:val="22"/>
          <w:szCs w:val="22"/>
        </w:rPr>
        <w:t>（２）近年の</w:t>
      </w:r>
      <w:r w:rsidR="0073188C" w:rsidRPr="003F5C05">
        <w:rPr>
          <w:rFonts w:ascii="ＭＳ 明朝" w:hAnsi="ＭＳ 明朝" w:hint="eastAsia"/>
          <w:color w:val="000000" w:themeColor="text1"/>
          <w:sz w:val="22"/>
          <w:szCs w:val="22"/>
        </w:rPr>
        <w:t>鉄道</w:t>
      </w:r>
      <w:r w:rsidRPr="003F5C05">
        <w:rPr>
          <w:rFonts w:ascii="ＭＳ 明朝" w:hAnsi="ＭＳ 明朝" w:hint="eastAsia"/>
          <w:color w:val="000000" w:themeColor="text1"/>
          <w:sz w:val="22"/>
          <w:szCs w:val="22"/>
        </w:rPr>
        <w:t>運転事故の特徴　・・・・・・・・・・・・・・・・</w:t>
      </w:r>
      <w:r w:rsidR="00DA312B" w:rsidRPr="003F5C05">
        <w:rPr>
          <w:rFonts w:ascii="ＭＳ 明朝" w:hAnsi="ＭＳ 明朝" w:hint="eastAsia"/>
          <w:color w:val="000000" w:themeColor="text1"/>
          <w:sz w:val="22"/>
          <w:szCs w:val="22"/>
        </w:rPr>
        <w:t xml:space="preserve">　</w:t>
      </w:r>
      <w:r w:rsidR="00E15E33">
        <w:rPr>
          <w:rFonts w:ascii="ＭＳ 明朝" w:hAnsi="ＭＳ 明朝"/>
          <w:color w:val="000000" w:themeColor="text1"/>
          <w:sz w:val="22"/>
          <w:szCs w:val="22"/>
        </w:rPr>
        <w:t>76</w:t>
      </w:r>
    </w:p>
    <w:p w14:paraId="006637CD" w14:textId="743A706B" w:rsidR="00621DB2" w:rsidRPr="003F5C05" w:rsidRDefault="00621DB2" w:rsidP="00621DB2">
      <w:pPr>
        <w:ind w:left="189" w:firstLineChars="300" w:firstLine="690"/>
        <w:rPr>
          <w:rFonts w:ascii="ＭＳ 明朝" w:hAnsi="ＭＳ 明朝"/>
          <w:color w:val="000000" w:themeColor="text1"/>
          <w:sz w:val="22"/>
          <w:szCs w:val="22"/>
        </w:rPr>
      </w:pPr>
      <w:r w:rsidRPr="003F5C05">
        <w:rPr>
          <w:rFonts w:ascii="ＭＳ 明朝" w:hAnsi="ＭＳ 明朝" w:hint="eastAsia"/>
          <w:color w:val="000000" w:themeColor="text1"/>
          <w:sz w:val="22"/>
          <w:szCs w:val="22"/>
        </w:rPr>
        <w:t>２　第</w:t>
      </w:r>
      <w:r w:rsidR="0073188C" w:rsidRPr="003F5C05">
        <w:rPr>
          <w:rFonts w:ascii="ＭＳ 明朝" w:hAnsi="ＭＳ 明朝"/>
          <w:color w:val="000000" w:themeColor="text1"/>
          <w:sz w:val="22"/>
          <w:szCs w:val="22"/>
        </w:rPr>
        <w:t>12</w:t>
      </w:r>
      <w:r w:rsidRPr="003F5C05">
        <w:rPr>
          <w:rFonts w:ascii="ＭＳ 明朝" w:hAnsi="ＭＳ 明朝" w:hint="eastAsia"/>
          <w:color w:val="000000" w:themeColor="text1"/>
          <w:sz w:val="22"/>
          <w:szCs w:val="22"/>
        </w:rPr>
        <w:t>次大阪府交通安全計画における目標　・・・・・・・・・・</w:t>
      </w:r>
      <w:r w:rsidR="00DA312B" w:rsidRPr="003F5C05">
        <w:rPr>
          <w:rFonts w:ascii="ＭＳ 明朝" w:hAnsi="ＭＳ 明朝" w:hint="eastAsia"/>
          <w:color w:val="000000" w:themeColor="text1"/>
          <w:sz w:val="22"/>
          <w:szCs w:val="22"/>
        </w:rPr>
        <w:t xml:space="preserve"> 　</w:t>
      </w:r>
      <w:r w:rsidR="00E15E33">
        <w:rPr>
          <w:rFonts w:ascii="ＭＳ 明朝" w:hAnsi="ＭＳ 明朝"/>
          <w:color w:val="000000" w:themeColor="text1"/>
          <w:sz w:val="22"/>
          <w:szCs w:val="22"/>
        </w:rPr>
        <w:t>76</w:t>
      </w:r>
    </w:p>
    <w:p w14:paraId="6C777269" w14:textId="00F7B0D6" w:rsidR="00621DB2" w:rsidRPr="003F5C05" w:rsidRDefault="00621DB2" w:rsidP="00621DB2">
      <w:pPr>
        <w:ind w:left="189"/>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　　第２節　鉄道交通の安全についての対策　・・・・・・・・・・・・・・</w:t>
      </w:r>
      <w:r w:rsidR="00DA312B" w:rsidRPr="003F5C05">
        <w:rPr>
          <w:rFonts w:ascii="ＭＳ 明朝" w:hAnsi="ＭＳ 明朝" w:hint="eastAsia"/>
          <w:color w:val="000000" w:themeColor="text1"/>
          <w:sz w:val="22"/>
          <w:szCs w:val="22"/>
        </w:rPr>
        <w:t xml:space="preserve">　</w:t>
      </w:r>
      <w:r w:rsidR="00E15E33">
        <w:rPr>
          <w:rFonts w:ascii="ＭＳ 明朝" w:hAnsi="ＭＳ 明朝"/>
          <w:color w:val="000000" w:themeColor="text1"/>
          <w:sz w:val="22"/>
          <w:szCs w:val="22"/>
        </w:rPr>
        <w:t>77</w:t>
      </w:r>
    </w:p>
    <w:p w14:paraId="3D6D162A" w14:textId="3947ADE0" w:rsidR="00621DB2" w:rsidRPr="003F5C05" w:rsidRDefault="00621DB2" w:rsidP="00621DB2">
      <w:pPr>
        <w:ind w:left="189" w:firstLineChars="300" w:firstLine="690"/>
        <w:rPr>
          <w:rFonts w:ascii="ＭＳ 明朝" w:hAnsi="ＭＳ 明朝"/>
          <w:color w:val="000000" w:themeColor="text1"/>
          <w:sz w:val="22"/>
          <w:szCs w:val="22"/>
        </w:rPr>
      </w:pPr>
      <w:r w:rsidRPr="003F5C05">
        <w:rPr>
          <w:rFonts w:ascii="ＭＳ 明朝" w:hAnsi="ＭＳ 明朝" w:hint="eastAsia"/>
          <w:color w:val="000000" w:themeColor="text1"/>
          <w:sz w:val="22"/>
          <w:szCs w:val="22"/>
        </w:rPr>
        <w:t>１　今後の鉄道交通安全対策を考える視点　・・・・・・・・・・・・</w:t>
      </w:r>
      <w:r w:rsidR="00DA312B" w:rsidRPr="003F5C05">
        <w:rPr>
          <w:rFonts w:ascii="ＭＳ 明朝" w:hAnsi="ＭＳ 明朝" w:hint="eastAsia"/>
          <w:color w:val="000000" w:themeColor="text1"/>
          <w:sz w:val="22"/>
          <w:szCs w:val="22"/>
        </w:rPr>
        <w:t xml:space="preserve">　</w:t>
      </w:r>
      <w:r w:rsidR="00E15E33">
        <w:rPr>
          <w:rFonts w:ascii="ＭＳ 明朝" w:hAnsi="ＭＳ 明朝"/>
          <w:color w:val="000000" w:themeColor="text1"/>
          <w:sz w:val="22"/>
          <w:szCs w:val="22"/>
        </w:rPr>
        <w:t>77</w:t>
      </w:r>
    </w:p>
    <w:p w14:paraId="1CF82067" w14:textId="0DE643B2" w:rsidR="00621DB2" w:rsidRPr="003F5C05" w:rsidRDefault="00621DB2" w:rsidP="00621DB2">
      <w:pPr>
        <w:ind w:left="189"/>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　　　２　講じようとする施策　・・・・・・・・・・・・・・・・・・・・</w:t>
      </w:r>
      <w:r w:rsidR="00DA312B" w:rsidRPr="003F5C05">
        <w:rPr>
          <w:rFonts w:ascii="ＭＳ 明朝" w:hAnsi="ＭＳ 明朝" w:hint="eastAsia"/>
          <w:color w:val="000000" w:themeColor="text1"/>
          <w:sz w:val="22"/>
          <w:szCs w:val="22"/>
        </w:rPr>
        <w:t xml:space="preserve">　</w:t>
      </w:r>
      <w:r w:rsidR="00E15E33">
        <w:rPr>
          <w:rFonts w:ascii="ＭＳ 明朝" w:hAnsi="ＭＳ 明朝"/>
          <w:color w:val="000000" w:themeColor="text1"/>
          <w:sz w:val="22"/>
          <w:szCs w:val="22"/>
        </w:rPr>
        <w:t>77</w:t>
      </w:r>
    </w:p>
    <w:p w14:paraId="75FFCC68" w14:textId="55BFB005" w:rsidR="00621DB2" w:rsidRPr="003F5C05" w:rsidRDefault="00621DB2" w:rsidP="00621DB2">
      <w:pPr>
        <w:ind w:left="189" w:firstLineChars="300" w:firstLine="690"/>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（１）鉄道交通環境の整備　・・・・・・・・・・・・・・・・・・・　</w:t>
      </w:r>
      <w:r w:rsidR="00E15E33">
        <w:rPr>
          <w:rFonts w:ascii="ＭＳ 明朝" w:hAnsi="ＭＳ 明朝"/>
          <w:color w:val="000000" w:themeColor="text1"/>
          <w:sz w:val="22"/>
          <w:szCs w:val="22"/>
        </w:rPr>
        <w:t>77</w:t>
      </w:r>
    </w:p>
    <w:p w14:paraId="7151AC70" w14:textId="35D09E09" w:rsidR="00621DB2" w:rsidRPr="003F5C05" w:rsidRDefault="00621DB2" w:rsidP="00621DB2">
      <w:pPr>
        <w:ind w:left="189" w:firstLineChars="300" w:firstLine="690"/>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（２）鉄道交通の安全に関する知識の普及　・・・・・・・・・・・・　</w:t>
      </w:r>
      <w:r w:rsidR="00E15E33">
        <w:rPr>
          <w:rFonts w:ascii="ＭＳ 明朝" w:hAnsi="ＭＳ 明朝"/>
          <w:color w:val="000000" w:themeColor="text1"/>
          <w:sz w:val="22"/>
          <w:szCs w:val="22"/>
        </w:rPr>
        <w:t>78</w:t>
      </w:r>
    </w:p>
    <w:p w14:paraId="65512BDD" w14:textId="1F4BA087" w:rsidR="00621DB2" w:rsidRPr="003F5C05" w:rsidRDefault="00621DB2" w:rsidP="00621DB2">
      <w:pPr>
        <w:ind w:left="189" w:firstLineChars="300" w:firstLine="690"/>
        <w:rPr>
          <w:rFonts w:ascii="ＭＳ 明朝" w:hAnsi="ＭＳ 明朝"/>
          <w:color w:val="000000" w:themeColor="text1"/>
          <w:sz w:val="22"/>
          <w:szCs w:val="22"/>
        </w:rPr>
      </w:pPr>
      <w:r w:rsidRPr="003F5C05">
        <w:rPr>
          <w:rFonts w:ascii="ＭＳ 明朝" w:hAnsi="ＭＳ 明朝" w:hint="eastAsia"/>
          <w:color w:val="000000" w:themeColor="text1"/>
          <w:sz w:val="22"/>
          <w:szCs w:val="22"/>
        </w:rPr>
        <w:t>（３）鉄道の安全な運行の確保　・・・・・・・・・・・・・・・・・</w:t>
      </w:r>
      <w:r w:rsidR="00DA312B" w:rsidRPr="003F5C05">
        <w:rPr>
          <w:rFonts w:ascii="ＭＳ 明朝" w:hAnsi="ＭＳ 明朝" w:hint="eastAsia"/>
          <w:color w:val="000000" w:themeColor="text1"/>
          <w:sz w:val="22"/>
          <w:szCs w:val="22"/>
        </w:rPr>
        <w:t xml:space="preserve">　</w:t>
      </w:r>
      <w:r w:rsidR="00E15E33">
        <w:rPr>
          <w:rFonts w:ascii="ＭＳ 明朝" w:hAnsi="ＭＳ 明朝"/>
          <w:color w:val="000000" w:themeColor="text1"/>
          <w:sz w:val="22"/>
          <w:szCs w:val="22"/>
        </w:rPr>
        <w:t>78</w:t>
      </w:r>
    </w:p>
    <w:p w14:paraId="760C9BC4" w14:textId="335A2C0B" w:rsidR="00621DB2" w:rsidRPr="003F5C05" w:rsidRDefault="00621DB2" w:rsidP="00621DB2">
      <w:pPr>
        <w:ind w:left="189" w:firstLineChars="300" w:firstLine="690"/>
        <w:rPr>
          <w:rFonts w:ascii="ＭＳ 明朝" w:hAnsi="ＭＳ 明朝"/>
          <w:color w:val="000000" w:themeColor="text1"/>
          <w:sz w:val="22"/>
          <w:szCs w:val="22"/>
        </w:rPr>
      </w:pPr>
      <w:r w:rsidRPr="003F5C05">
        <w:rPr>
          <w:rFonts w:ascii="ＭＳ 明朝" w:hAnsi="ＭＳ 明朝" w:hint="eastAsia"/>
          <w:color w:val="000000" w:themeColor="text1"/>
          <w:sz w:val="22"/>
          <w:szCs w:val="22"/>
        </w:rPr>
        <w:t>（４）鉄道車両の安全性の確保　・・・・・・・・・・・・・・・・・</w:t>
      </w:r>
      <w:r w:rsidR="00DA312B" w:rsidRPr="003F5C05">
        <w:rPr>
          <w:rFonts w:ascii="ＭＳ 明朝" w:hAnsi="ＭＳ 明朝" w:hint="eastAsia"/>
          <w:color w:val="000000" w:themeColor="text1"/>
          <w:sz w:val="22"/>
          <w:szCs w:val="22"/>
        </w:rPr>
        <w:t xml:space="preserve">　</w:t>
      </w:r>
      <w:r w:rsidR="00E37611" w:rsidRPr="003F5C05">
        <w:rPr>
          <w:rFonts w:ascii="ＭＳ 明朝" w:hAnsi="ＭＳ 明朝"/>
          <w:color w:val="000000" w:themeColor="text1"/>
          <w:sz w:val="22"/>
          <w:szCs w:val="22"/>
        </w:rPr>
        <w:t>8</w:t>
      </w:r>
      <w:r w:rsidR="00E15E33">
        <w:rPr>
          <w:rFonts w:ascii="ＭＳ 明朝" w:hAnsi="ＭＳ 明朝"/>
          <w:color w:val="000000" w:themeColor="text1"/>
          <w:sz w:val="22"/>
          <w:szCs w:val="22"/>
        </w:rPr>
        <w:t>0</w:t>
      </w:r>
    </w:p>
    <w:p w14:paraId="5CC0B047" w14:textId="25586309" w:rsidR="00621DB2" w:rsidRPr="003F5C05" w:rsidRDefault="00621DB2" w:rsidP="00621DB2">
      <w:pPr>
        <w:ind w:left="189" w:firstLineChars="300" w:firstLine="690"/>
        <w:rPr>
          <w:rFonts w:ascii="ＭＳ 明朝" w:hAnsi="ＭＳ 明朝"/>
          <w:color w:val="000000" w:themeColor="text1"/>
          <w:sz w:val="22"/>
          <w:szCs w:val="22"/>
        </w:rPr>
      </w:pPr>
      <w:r w:rsidRPr="003F5C05">
        <w:rPr>
          <w:rFonts w:ascii="ＭＳ 明朝" w:hAnsi="ＭＳ 明朝" w:hint="eastAsia"/>
          <w:color w:val="000000" w:themeColor="text1"/>
          <w:sz w:val="22"/>
          <w:szCs w:val="22"/>
        </w:rPr>
        <w:t>（５）救助・救急活動の充実　・・・・・・・・・・・・・・・・・・</w:t>
      </w:r>
      <w:r w:rsidR="00DA312B" w:rsidRPr="003F5C05">
        <w:rPr>
          <w:rFonts w:ascii="ＭＳ 明朝" w:hAnsi="ＭＳ 明朝" w:hint="eastAsia"/>
          <w:color w:val="000000" w:themeColor="text1"/>
          <w:sz w:val="22"/>
          <w:szCs w:val="22"/>
        </w:rPr>
        <w:t xml:space="preserve">　</w:t>
      </w:r>
      <w:r w:rsidR="00E37611" w:rsidRPr="003F5C05">
        <w:rPr>
          <w:rFonts w:ascii="ＭＳ 明朝" w:hAnsi="ＭＳ 明朝"/>
          <w:color w:val="000000" w:themeColor="text1"/>
          <w:sz w:val="22"/>
          <w:szCs w:val="22"/>
        </w:rPr>
        <w:t>8</w:t>
      </w:r>
      <w:r w:rsidR="00E15E33">
        <w:rPr>
          <w:rFonts w:ascii="ＭＳ 明朝" w:hAnsi="ＭＳ 明朝"/>
          <w:color w:val="000000" w:themeColor="text1"/>
          <w:sz w:val="22"/>
          <w:szCs w:val="22"/>
        </w:rPr>
        <w:t>0</w:t>
      </w:r>
    </w:p>
    <w:p w14:paraId="67377A38" w14:textId="4ADC1D38" w:rsidR="00621DB2" w:rsidRPr="003F5C05" w:rsidRDefault="00621DB2" w:rsidP="00621DB2">
      <w:pPr>
        <w:ind w:left="189" w:firstLineChars="300" w:firstLine="690"/>
        <w:rPr>
          <w:rFonts w:ascii="ＭＳ 明朝" w:hAnsi="ＭＳ 明朝"/>
          <w:color w:val="000000" w:themeColor="text1"/>
          <w:sz w:val="22"/>
          <w:szCs w:val="22"/>
        </w:rPr>
      </w:pPr>
      <w:r w:rsidRPr="003F5C05">
        <w:rPr>
          <w:rFonts w:ascii="ＭＳ 明朝" w:hAnsi="ＭＳ 明朝" w:hint="eastAsia"/>
          <w:color w:val="000000" w:themeColor="text1"/>
          <w:sz w:val="22"/>
          <w:szCs w:val="22"/>
        </w:rPr>
        <w:t>（６）被害者支援の推進　・・・・・・・・・・・・・・・・・・・・</w:t>
      </w:r>
      <w:r w:rsidR="00DA312B" w:rsidRPr="003F5C05">
        <w:rPr>
          <w:rFonts w:ascii="ＭＳ 明朝" w:hAnsi="ＭＳ 明朝" w:hint="eastAsia"/>
          <w:color w:val="000000" w:themeColor="text1"/>
          <w:sz w:val="22"/>
          <w:szCs w:val="22"/>
        </w:rPr>
        <w:t xml:space="preserve">　</w:t>
      </w:r>
      <w:r w:rsidR="00E37611" w:rsidRPr="003F5C05">
        <w:rPr>
          <w:rFonts w:ascii="ＭＳ 明朝" w:hAnsi="ＭＳ 明朝"/>
          <w:color w:val="000000" w:themeColor="text1"/>
          <w:sz w:val="22"/>
          <w:szCs w:val="22"/>
        </w:rPr>
        <w:t>8</w:t>
      </w:r>
      <w:r w:rsidR="00E15E33">
        <w:rPr>
          <w:rFonts w:ascii="ＭＳ 明朝" w:hAnsi="ＭＳ 明朝"/>
          <w:color w:val="000000" w:themeColor="text1"/>
          <w:sz w:val="22"/>
          <w:szCs w:val="22"/>
        </w:rPr>
        <w:t>0</w:t>
      </w:r>
    </w:p>
    <w:p w14:paraId="70C90C7E" w14:textId="77777777" w:rsidR="00FB585B" w:rsidRPr="003F5C05" w:rsidRDefault="00FB585B" w:rsidP="00621DB2">
      <w:pPr>
        <w:ind w:firstLineChars="300" w:firstLine="690"/>
        <w:rPr>
          <w:rFonts w:ascii="ＭＳ 明朝" w:hAnsi="ＭＳ 明朝"/>
          <w:color w:val="000000" w:themeColor="text1"/>
          <w:sz w:val="22"/>
          <w:szCs w:val="22"/>
        </w:rPr>
      </w:pPr>
    </w:p>
    <w:p w14:paraId="56589BCC" w14:textId="7959DC16" w:rsidR="00621DB2" w:rsidRPr="003F5C05" w:rsidRDefault="00621DB2" w:rsidP="00621DB2">
      <w:pPr>
        <w:ind w:left="189" w:firstLineChars="100" w:firstLine="230"/>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第３章　踏切道における交通の安全　・・・・・・・・・・・・・・・・・　</w:t>
      </w:r>
      <w:r w:rsidR="00E834D5" w:rsidRPr="003F5C05">
        <w:rPr>
          <w:rFonts w:ascii="ＭＳ 明朝" w:hAnsi="ＭＳ 明朝"/>
          <w:color w:val="000000" w:themeColor="text1"/>
          <w:sz w:val="22"/>
          <w:szCs w:val="22"/>
        </w:rPr>
        <w:t>8</w:t>
      </w:r>
      <w:r w:rsidR="00E15E33">
        <w:rPr>
          <w:rFonts w:ascii="ＭＳ 明朝" w:hAnsi="ＭＳ 明朝"/>
          <w:color w:val="000000" w:themeColor="text1"/>
          <w:sz w:val="22"/>
          <w:szCs w:val="22"/>
        </w:rPr>
        <w:t>1</w:t>
      </w:r>
    </w:p>
    <w:p w14:paraId="205DB8B4" w14:textId="075D23AB" w:rsidR="00621DB2" w:rsidRPr="003F5C05" w:rsidRDefault="00621DB2" w:rsidP="00621DB2">
      <w:pPr>
        <w:numPr>
          <w:ilvl w:val="0"/>
          <w:numId w:val="1"/>
        </w:numPr>
        <w:ind w:left="189"/>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 </w:t>
      </w:r>
      <w:r w:rsidR="00510706" w:rsidRPr="003F5C05">
        <w:rPr>
          <w:rFonts w:ascii="ＭＳ 明朝" w:hAnsi="ＭＳ 明朝" w:hint="eastAsia"/>
          <w:color w:val="000000" w:themeColor="text1"/>
          <w:sz w:val="22"/>
          <w:szCs w:val="22"/>
        </w:rPr>
        <w:t>踏切事故のない社会を目指して</w:t>
      </w:r>
      <w:r w:rsidRPr="003F5C05">
        <w:rPr>
          <w:rFonts w:ascii="ＭＳ 明朝" w:hAnsi="ＭＳ 明朝" w:hint="eastAsia"/>
          <w:color w:val="000000" w:themeColor="text1"/>
          <w:sz w:val="22"/>
          <w:szCs w:val="22"/>
        </w:rPr>
        <w:t xml:space="preserve">　・・・・・・・・・・・・・・　</w:t>
      </w:r>
      <w:r w:rsidR="00E834D5" w:rsidRPr="003F5C05">
        <w:rPr>
          <w:rFonts w:ascii="ＭＳ 明朝" w:hAnsi="ＭＳ 明朝"/>
          <w:color w:val="000000" w:themeColor="text1"/>
          <w:sz w:val="22"/>
          <w:szCs w:val="22"/>
        </w:rPr>
        <w:t>8</w:t>
      </w:r>
      <w:r w:rsidR="00E15E33">
        <w:rPr>
          <w:rFonts w:ascii="ＭＳ 明朝" w:hAnsi="ＭＳ 明朝"/>
          <w:color w:val="000000" w:themeColor="text1"/>
          <w:sz w:val="22"/>
          <w:szCs w:val="22"/>
        </w:rPr>
        <w:t>1</w:t>
      </w:r>
    </w:p>
    <w:p w14:paraId="468391D4" w14:textId="1B2E0B59" w:rsidR="00621DB2" w:rsidRPr="003F5C05" w:rsidRDefault="00621DB2" w:rsidP="00621DB2">
      <w:pPr>
        <w:ind w:left="189" w:firstLineChars="300" w:firstLine="690"/>
        <w:rPr>
          <w:rFonts w:ascii="ＭＳ 明朝" w:hAnsi="ＭＳ 明朝"/>
          <w:color w:val="000000" w:themeColor="text1"/>
          <w:sz w:val="22"/>
          <w:szCs w:val="22"/>
        </w:rPr>
      </w:pPr>
      <w:r w:rsidRPr="003F5C05">
        <w:rPr>
          <w:rFonts w:ascii="ＭＳ 明朝" w:hAnsi="ＭＳ 明朝" w:hint="eastAsia"/>
          <w:color w:val="000000" w:themeColor="text1"/>
          <w:sz w:val="22"/>
          <w:szCs w:val="22"/>
        </w:rPr>
        <w:t>１　踏切事故の</w:t>
      </w:r>
      <w:r w:rsidR="00D831DD" w:rsidRPr="003F5C05">
        <w:rPr>
          <w:rFonts w:ascii="ＭＳ 明朝" w:hAnsi="ＭＳ 明朝" w:hint="eastAsia"/>
          <w:color w:val="000000" w:themeColor="text1"/>
          <w:sz w:val="22"/>
          <w:szCs w:val="22"/>
        </w:rPr>
        <w:t>状況</w:t>
      </w:r>
      <w:r w:rsidR="00510706" w:rsidRPr="003F5C05">
        <w:rPr>
          <w:rFonts w:ascii="ＭＳ 明朝" w:hAnsi="ＭＳ 明朝" w:hint="eastAsia"/>
          <w:color w:val="000000" w:themeColor="text1"/>
          <w:sz w:val="22"/>
          <w:szCs w:val="22"/>
        </w:rPr>
        <w:t>等</w:t>
      </w:r>
      <w:r w:rsidRPr="003F5C05">
        <w:rPr>
          <w:rFonts w:ascii="ＭＳ 明朝" w:hAnsi="ＭＳ 明朝" w:hint="eastAsia"/>
          <w:color w:val="000000" w:themeColor="text1"/>
          <w:sz w:val="22"/>
          <w:szCs w:val="22"/>
        </w:rPr>
        <w:t xml:space="preserve">　・・・・・・・・・・・・・・・・・・・・・　</w:t>
      </w:r>
      <w:r w:rsidR="00E834D5" w:rsidRPr="003F5C05">
        <w:rPr>
          <w:rFonts w:ascii="ＭＳ 明朝" w:hAnsi="ＭＳ 明朝"/>
          <w:color w:val="000000" w:themeColor="text1"/>
          <w:sz w:val="22"/>
          <w:szCs w:val="22"/>
        </w:rPr>
        <w:t>8</w:t>
      </w:r>
      <w:r w:rsidR="00E15E33">
        <w:rPr>
          <w:rFonts w:ascii="ＭＳ 明朝" w:hAnsi="ＭＳ 明朝"/>
          <w:color w:val="000000" w:themeColor="text1"/>
          <w:sz w:val="22"/>
          <w:szCs w:val="22"/>
        </w:rPr>
        <w:t>1</w:t>
      </w:r>
    </w:p>
    <w:p w14:paraId="407E53F2" w14:textId="50761FF6" w:rsidR="00621DB2" w:rsidRPr="003F5C05" w:rsidRDefault="00621DB2" w:rsidP="00621DB2">
      <w:pPr>
        <w:ind w:leftChars="214" w:left="471" w:firstLineChars="100" w:firstLine="230"/>
        <w:rPr>
          <w:rFonts w:ascii="ＭＳ 明朝" w:hAnsi="ＭＳ 明朝"/>
          <w:color w:val="000000" w:themeColor="text1"/>
          <w:sz w:val="22"/>
          <w:szCs w:val="22"/>
        </w:rPr>
      </w:pPr>
      <w:r w:rsidRPr="003F5C05">
        <w:rPr>
          <w:rFonts w:ascii="ＭＳ 明朝" w:hAnsi="ＭＳ 明朝" w:hint="eastAsia"/>
          <w:color w:val="000000" w:themeColor="text1"/>
          <w:sz w:val="22"/>
          <w:szCs w:val="22"/>
        </w:rPr>
        <w:t>（１）踏切事故の</w:t>
      </w:r>
      <w:r w:rsidR="00D831DD" w:rsidRPr="003F5C05">
        <w:rPr>
          <w:rFonts w:ascii="ＭＳ 明朝" w:hAnsi="ＭＳ 明朝" w:hint="eastAsia"/>
          <w:color w:val="000000" w:themeColor="text1"/>
          <w:sz w:val="22"/>
          <w:szCs w:val="22"/>
        </w:rPr>
        <w:t>状況</w:t>
      </w:r>
      <w:r w:rsidRPr="003F5C05">
        <w:rPr>
          <w:rFonts w:ascii="ＭＳ 明朝" w:hAnsi="ＭＳ 明朝" w:hint="eastAsia"/>
          <w:color w:val="000000" w:themeColor="text1"/>
          <w:sz w:val="22"/>
          <w:szCs w:val="22"/>
        </w:rPr>
        <w:t xml:space="preserve">　・・・・・・・・・・・・・・・・・・・・・　</w:t>
      </w:r>
      <w:r w:rsidR="00E834D5" w:rsidRPr="003F5C05">
        <w:rPr>
          <w:rFonts w:ascii="ＭＳ 明朝" w:hAnsi="ＭＳ 明朝"/>
          <w:color w:val="000000" w:themeColor="text1"/>
          <w:sz w:val="22"/>
          <w:szCs w:val="22"/>
        </w:rPr>
        <w:t>8</w:t>
      </w:r>
      <w:r w:rsidR="00E15E33">
        <w:rPr>
          <w:rFonts w:ascii="ＭＳ 明朝" w:hAnsi="ＭＳ 明朝"/>
          <w:color w:val="000000" w:themeColor="text1"/>
          <w:sz w:val="22"/>
          <w:szCs w:val="22"/>
        </w:rPr>
        <w:t>1</w:t>
      </w:r>
    </w:p>
    <w:p w14:paraId="49675443" w14:textId="5EB4F6E8" w:rsidR="00621DB2" w:rsidRPr="003F5C05" w:rsidRDefault="00621DB2" w:rsidP="00621DB2">
      <w:pPr>
        <w:ind w:left="189" w:firstLineChars="300" w:firstLine="690"/>
        <w:rPr>
          <w:rFonts w:ascii="ＭＳ 明朝" w:hAnsi="ＭＳ 明朝"/>
          <w:color w:val="000000" w:themeColor="text1"/>
          <w:sz w:val="22"/>
          <w:szCs w:val="22"/>
        </w:rPr>
      </w:pPr>
      <w:r w:rsidRPr="003F5C05">
        <w:rPr>
          <w:rFonts w:ascii="ＭＳ 明朝" w:hAnsi="ＭＳ 明朝" w:hint="eastAsia"/>
          <w:color w:val="000000" w:themeColor="text1"/>
          <w:sz w:val="22"/>
          <w:szCs w:val="22"/>
        </w:rPr>
        <w:t>（２）近年の踏切事故の特徴　・・・・・・・・・・・・・・・・・・</w:t>
      </w:r>
      <w:r w:rsidR="00DA312B" w:rsidRPr="003F5C05">
        <w:rPr>
          <w:rFonts w:ascii="ＭＳ 明朝" w:hAnsi="ＭＳ 明朝" w:hint="eastAsia"/>
          <w:color w:val="000000" w:themeColor="text1"/>
          <w:sz w:val="22"/>
          <w:szCs w:val="22"/>
        </w:rPr>
        <w:t xml:space="preserve">　</w:t>
      </w:r>
      <w:r w:rsidR="00E834D5" w:rsidRPr="003F5C05">
        <w:rPr>
          <w:rFonts w:ascii="ＭＳ 明朝" w:hAnsi="ＭＳ 明朝"/>
          <w:color w:val="000000" w:themeColor="text1"/>
          <w:sz w:val="22"/>
          <w:szCs w:val="22"/>
        </w:rPr>
        <w:t>8</w:t>
      </w:r>
      <w:r w:rsidR="00E15E33">
        <w:rPr>
          <w:rFonts w:ascii="ＭＳ 明朝" w:hAnsi="ＭＳ 明朝"/>
          <w:color w:val="000000" w:themeColor="text1"/>
          <w:sz w:val="22"/>
          <w:szCs w:val="22"/>
        </w:rPr>
        <w:t>1</w:t>
      </w:r>
    </w:p>
    <w:p w14:paraId="1C187704" w14:textId="5F711A9D" w:rsidR="00621DB2" w:rsidRPr="003F5C05" w:rsidRDefault="00621DB2" w:rsidP="00621DB2">
      <w:pPr>
        <w:ind w:left="189"/>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　　　２　第</w:t>
      </w:r>
      <w:r w:rsidR="00D831DD" w:rsidRPr="003F5C05">
        <w:rPr>
          <w:rFonts w:ascii="ＭＳ 明朝" w:hAnsi="ＭＳ 明朝"/>
          <w:color w:val="000000" w:themeColor="text1"/>
          <w:sz w:val="22"/>
          <w:szCs w:val="22"/>
        </w:rPr>
        <w:t>12</w:t>
      </w:r>
      <w:r w:rsidRPr="003F5C05">
        <w:rPr>
          <w:rFonts w:ascii="ＭＳ 明朝" w:hAnsi="ＭＳ 明朝" w:hint="eastAsia"/>
          <w:color w:val="000000" w:themeColor="text1"/>
          <w:sz w:val="22"/>
          <w:szCs w:val="22"/>
        </w:rPr>
        <w:t xml:space="preserve">次大阪府交通安全計画における目標　</w:t>
      </w:r>
      <w:r w:rsidR="00DA312B" w:rsidRPr="003F5C05">
        <w:rPr>
          <w:rFonts w:ascii="ＭＳ 明朝" w:hAnsi="ＭＳ 明朝" w:hint="eastAsia"/>
          <w:color w:val="000000" w:themeColor="text1"/>
          <w:sz w:val="22"/>
          <w:szCs w:val="22"/>
        </w:rPr>
        <w:t xml:space="preserve"> </w:t>
      </w:r>
      <w:r w:rsidRPr="003F5C05">
        <w:rPr>
          <w:rFonts w:ascii="ＭＳ 明朝" w:hAnsi="ＭＳ 明朝" w:hint="eastAsia"/>
          <w:color w:val="000000" w:themeColor="text1"/>
          <w:sz w:val="22"/>
          <w:szCs w:val="22"/>
        </w:rPr>
        <w:t>・・・・・・・・・・</w:t>
      </w:r>
      <w:r w:rsidR="00DA312B" w:rsidRPr="003F5C05">
        <w:rPr>
          <w:rFonts w:ascii="ＭＳ 明朝" w:hAnsi="ＭＳ 明朝" w:hint="eastAsia"/>
          <w:color w:val="000000" w:themeColor="text1"/>
          <w:sz w:val="22"/>
          <w:szCs w:val="22"/>
        </w:rPr>
        <w:t xml:space="preserve">　</w:t>
      </w:r>
      <w:r w:rsidR="00E834D5" w:rsidRPr="003F5C05">
        <w:rPr>
          <w:rFonts w:ascii="ＭＳ 明朝" w:hAnsi="ＭＳ 明朝"/>
          <w:color w:val="000000" w:themeColor="text1"/>
          <w:sz w:val="22"/>
          <w:szCs w:val="22"/>
        </w:rPr>
        <w:t>8</w:t>
      </w:r>
      <w:r w:rsidR="00E15E33">
        <w:rPr>
          <w:rFonts w:ascii="ＭＳ 明朝" w:hAnsi="ＭＳ 明朝"/>
          <w:color w:val="000000" w:themeColor="text1"/>
          <w:sz w:val="22"/>
          <w:szCs w:val="22"/>
        </w:rPr>
        <w:t>1</w:t>
      </w:r>
    </w:p>
    <w:p w14:paraId="719AA4C6" w14:textId="37C0BDB7" w:rsidR="00621DB2" w:rsidRPr="003F5C05" w:rsidRDefault="003A11EF" w:rsidP="00621DB2">
      <w:pPr>
        <w:numPr>
          <w:ilvl w:val="0"/>
          <w:numId w:val="1"/>
        </w:numPr>
        <w:ind w:left="189"/>
        <w:rPr>
          <w:rFonts w:ascii="ＭＳ 明朝" w:hAnsi="ＭＳ 明朝"/>
          <w:color w:val="000000" w:themeColor="text1"/>
          <w:sz w:val="22"/>
          <w:szCs w:val="22"/>
        </w:rPr>
      </w:pPr>
      <w:r>
        <w:rPr>
          <w:rFonts w:ascii="ＭＳ 明朝" w:hAnsi="ＭＳ 明朝" w:hint="eastAsia"/>
          <w:color w:val="000000" w:themeColor="text1"/>
          <w:sz w:val="22"/>
          <w:szCs w:val="22"/>
        </w:rPr>
        <w:t xml:space="preserve"> </w:t>
      </w:r>
      <w:r w:rsidR="00621DB2" w:rsidRPr="003F5C05">
        <w:rPr>
          <w:rFonts w:ascii="ＭＳ 明朝" w:hAnsi="ＭＳ 明朝" w:hint="eastAsia"/>
          <w:color w:val="000000" w:themeColor="text1"/>
          <w:sz w:val="22"/>
          <w:szCs w:val="22"/>
        </w:rPr>
        <w:t>踏切道における交通の安全についての対策   ・・・・・・・・・</w:t>
      </w:r>
      <w:r w:rsidR="006F3421">
        <w:rPr>
          <w:rFonts w:ascii="ＭＳ 明朝" w:hAnsi="ＭＳ 明朝" w:hint="eastAsia"/>
          <w:color w:val="000000" w:themeColor="text1"/>
          <w:sz w:val="22"/>
          <w:szCs w:val="22"/>
        </w:rPr>
        <w:t xml:space="preserve"> </w:t>
      </w:r>
      <w:r w:rsidR="00E834D5" w:rsidRPr="003F5C05">
        <w:rPr>
          <w:rFonts w:ascii="ＭＳ 明朝" w:hAnsi="ＭＳ 明朝"/>
          <w:color w:val="000000" w:themeColor="text1"/>
          <w:sz w:val="22"/>
          <w:szCs w:val="22"/>
        </w:rPr>
        <w:t>8</w:t>
      </w:r>
      <w:r w:rsidR="00E15E33">
        <w:rPr>
          <w:rFonts w:ascii="ＭＳ 明朝" w:hAnsi="ＭＳ 明朝"/>
          <w:color w:val="000000" w:themeColor="text1"/>
          <w:sz w:val="22"/>
          <w:szCs w:val="22"/>
        </w:rPr>
        <w:t>3</w:t>
      </w:r>
    </w:p>
    <w:p w14:paraId="54B03557" w14:textId="783AE2BA" w:rsidR="00621DB2" w:rsidRPr="003F5C05" w:rsidRDefault="00621DB2" w:rsidP="00621DB2">
      <w:pPr>
        <w:ind w:left="189"/>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　１　今後の踏切道における交通安全対策を考える視点　・・・・・・・</w:t>
      </w:r>
      <w:r w:rsidR="00DA312B" w:rsidRPr="003F5C05">
        <w:rPr>
          <w:rFonts w:ascii="ＭＳ 明朝" w:hAnsi="ＭＳ 明朝" w:hint="eastAsia"/>
          <w:color w:val="000000" w:themeColor="text1"/>
          <w:sz w:val="22"/>
          <w:szCs w:val="22"/>
        </w:rPr>
        <w:t xml:space="preserve">　</w:t>
      </w:r>
      <w:r w:rsidR="00E834D5" w:rsidRPr="003F5C05">
        <w:rPr>
          <w:rFonts w:ascii="ＭＳ 明朝" w:hAnsi="ＭＳ 明朝"/>
          <w:color w:val="000000" w:themeColor="text1"/>
          <w:sz w:val="22"/>
          <w:szCs w:val="22"/>
        </w:rPr>
        <w:t>8</w:t>
      </w:r>
      <w:r w:rsidR="00E15E33">
        <w:rPr>
          <w:rFonts w:ascii="ＭＳ 明朝" w:hAnsi="ＭＳ 明朝"/>
          <w:color w:val="000000" w:themeColor="text1"/>
          <w:sz w:val="22"/>
          <w:szCs w:val="22"/>
        </w:rPr>
        <w:t>3</w:t>
      </w:r>
    </w:p>
    <w:p w14:paraId="06FB3CBA" w14:textId="06190431" w:rsidR="00621DB2" w:rsidRPr="003F5C05" w:rsidRDefault="00621DB2" w:rsidP="00621DB2">
      <w:pPr>
        <w:ind w:left="189"/>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　２　講じようとする施策　・・・・・・・・・・・・・・・・・・・・</w:t>
      </w:r>
      <w:r w:rsidR="00DA312B" w:rsidRPr="003F5C05">
        <w:rPr>
          <w:rFonts w:ascii="ＭＳ 明朝" w:hAnsi="ＭＳ 明朝" w:hint="eastAsia"/>
          <w:color w:val="000000" w:themeColor="text1"/>
          <w:sz w:val="22"/>
          <w:szCs w:val="22"/>
        </w:rPr>
        <w:t xml:space="preserve">　</w:t>
      </w:r>
      <w:r w:rsidR="00E834D5" w:rsidRPr="003F5C05">
        <w:rPr>
          <w:rFonts w:ascii="ＭＳ 明朝" w:hAnsi="ＭＳ 明朝"/>
          <w:color w:val="000000" w:themeColor="text1"/>
          <w:sz w:val="22"/>
          <w:szCs w:val="22"/>
        </w:rPr>
        <w:t>8</w:t>
      </w:r>
      <w:r w:rsidR="00E15E33">
        <w:rPr>
          <w:rFonts w:ascii="ＭＳ 明朝" w:hAnsi="ＭＳ 明朝"/>
          <w:color w:val="000000" w:themeColor="text1"/>
          <w:sz w:val="22"/>
          <w:szCs w:val="22"/>
        </w:rPr>
        <w:t>3</w:t>
      </w:r>
    </w:p>
    <w:p w14:paraId="137E80D0" w14:textId="18FD864A" w:rsidR="00D831DD" w:rsidRPr="003F5C05" w:rsidRDefault="00621DB2" w:rsidP="00D831DD">
      <w:pPr>
        <w:ind w:firstLineChars="300" w:firstLine="690"/>
        <w:rPr>
          <w:rFonts w:ascii="ＭＳ 明朝" w:hAnsi="ＭＳ 明朝"/>
          <w:color w:val="000000" w:themeColor="text1"/>
          <w:sz w:val="22"/>
          <w:szCs w:val="22"/>
        </w:rPr>
      </w:pPr>
      <w:r w:rsidRPr="003F5C05">
        <w:rPr>
          <w:rFonts w:ascii="ＭＳ 明朝" w:hAnsi="ＭＳ 明朝" w:hint="eastAsia"/>
          <w:color w:val="000000" w:themeColor="text1"/>
          <w:sz w:val="22"/>
          <w:szCs w:val="22"/>
        </w:rPr>
        <w:t>（１）踏切道の立体交差化、構造の改良及び歩行者等立体横断施設の</w:t>
      </w:r>
    </w:p>
    <w:p w14:paraId="28F24146" w14:textId="08C280C7" w:rsidR="00D831DD" w:rsidRPr="003F5C05" w:rsidRDefault="00621DB2" w:rsidP="00D831DD">
      <w:pPr>
        <w:ind w:left="189" w:firstLineChars="600" w:firstLine="1380"/>
        <w:rPr>
          <w:rFonts w:ascii="ＭＳ 明朝" w:hAnsi="ＭＳ 明朝"/>
          <w:color w:val="000000" w:themeColor="text1"/>
          <w:sz w:val="22"/>
          <w:szCs w:val="22"/>
        </w:rPr>
      </w:pPr>
      <w:r w:rsidRPr="003F5C05">
        <w:rPr>
          <w:rFonts w:ascii="ＭＳ 明朝" w:hAnsi="ＭＳ 明朝" w:hint="eastAsia"/>
          <w:color w:val="000000" w:themeColor="text1"/>
          <w:sz w:val="22"/>
          <w:szCs w:val="22"/>
        </w:rPr>
        <w:t>整備</w:t>
      </w:r>
      <w:r w:rsidR="00D831DD" w:rsidRPr="003F5C05">
        <w:rPr>
          <w:rFonts w:ascii="ＭＳ 明朝" w:hAnsi="ＭＳ 明朝" w:hint="eastAsia"/>
          <w:color w:val="000000" w:themeColor="text1"/>
          <w:sz w:val="22"/>
          <w:szCs w:val="22"/>
        </w:rPr>
        <w:t>、バリアフリー化</w:t>
      </w:r>
      <w:r w:rsidRPr="003F5C05">
        <w:rPr>
          <w:rFonts w:ascii="ＭＳ 明朝" w:hAnsi="ＭＳ 明朝" w:hint="eastAsia"/>
          <w:color w:val="000000" w:themeColor="text1"/>
          <w:sz w:val="22"/>
          <w:szCs w:val="22"/>
        </w:rPr>
        <w:t>の促進　・・・・・・・・・・・・・・・</w:t>
      </w:r>
      <w:r w:rsidR="00DA312B" w:rsidRPr="003F5C05">
        <w:rPr>
          <w:rFonts w:ascii="ＭＳ 明朝" w:hAnsi="ＭＳ 明朝" w:hint="eastAsia"/>
          <w:color w:val="000000" w:themeColor="text1"/>
          <w:sz w:val="22"/>
          <w:szCs w:val="22"/>
        </w:rPr>
        <w:t xml:space="preserve">　</w:t>
      </w:r>
      <w:r w:rsidR="00E834D5" w:rsidRPr="003F5C05">
        <w:rPr>
          <w:rFonts w:ascii="ＭＳ 明朝" w:hAnsi="ＭＳ 明朝"/>
          <w:color w:val="000000" w:themeColor="text1"/>
          <w:sz w:val="22"/>
          <w:szCs w:val="22"/>
        </w:rPr>
        <w:t>8</w:t>
      </w:r>
      <w:r w:rsidR="00E15E33">
        <w:rPr>
          <w:rFonts w:ascii="ＭＳ 明朝" w:hAnsi="ＭＳ 明朝"/>
          <w:color w:val="000000" w:themeColor="text1"/>
          <w:sz w:val="22"/>
          <w:szCs w:val="22"/>
        </w:rPr>
        <w:t>3</w:t>
      </w:r>
    </w:p>
    <w:p w14:paraId="06A918D4" w14:textId="28D315E1" w:rsidR="00D831DD" w:rsidRPr="003F5C05" w:rsidRDefault="00D831DD" w:rsidP="00750214">
      <w:pPr>
        <w:ind w:leftChars="214" w:left="471"/>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　（２）踏切道の統廃合の促進　・・・・・・・・・・・・・・・・・・　</w:t>
      </w:r>
      <w:r w:rsidR="00E834D5" w:rsidRPr="003F5C05">
        <w:rPr>
          <w:rFonts w:ascii="ＭＳ 明朝" w:hAnsi="ＭＳ 明朝"/>
          <w:color w:val="000000" w:themeColor="text1"/>
          <w:sz w:val="22"/>
          <w:szCs w:val="22"/>
        </w:rPr>
        <w:t>8</w:t>
      </w:r>
      <w:r w:rsidR="00E15E33">
        <w:rPr>
          <w:rFonts w:ascii="ＭＳ 明朝" w:hAnsi="ＭＳ 明朝"/>
          <w:color w:val="000000" w:themeColor="text1"/>
          <w:sz w:val="22"/>
          <w:szCs w:val="22"/>
        </w:rPr>
        <w:t>4</w:t>
      </w:r>
    </w:p>
    <w:p w14:paraId="3C198399" w14:textId="44FB2C6F" w:rsidR="00621DB2" w:rsidRPr="003F5C05" w:rsidRDefault="00621DB2" w:rsidP="00621DB2">
      <w:pPr>
        <w:ind w:leftChars="214" w:left="471" w:firstLineChars="100" w:firstLine="230"/>
        <w:rPr>
          <w:rFonts w:ascii="ＭＳ 明朝" w:hAnsi="ＭＳ 明朝"/>
          <w:color w:val="000000" w:themeColor="text1"/>
          <w:sz w:val="22"/>
          <w:szCs w:val="22"/>
        </w:rPr>
      </w:pPr>
      <w:r w:rsidRPr="003F5C05">
        <w:rPr>
          <w:rFonts w:ascii="ＭＳ 明朝" w:hAnsi="ＭＳ 明朝" w:hint="eastAsia"/>
          <w:color w:val="000000" w:themeColor="text1"/>
          <w:sz w:val="22"/>
          <w:szCs w:val="22"/>
        </w:rPr>
        <w:t>（</w:t>
      </w:r>
      <w:r w:rsidR="00D831DD" w:rsidRPr="003F5C05">
        <w:rPr>
          <w:rFonts w:ascii="ＭＳ 明朝" w:hAnsi="ＭＳ 明朝" w:hint="eastAsia"/>
          <w:color w:val="000000" w:themeColor="text1"/>
          <w:sz w:val="22"/>
          <w:szCs w:val="22"/>
        </w:rPr>
        <w:t>３</w:t>
      </w:r>
      <w:r w:rsidRPr="003F5C05">
        <w:rPr>
          <w:rFonts w:ascii="ＭＳ 明朝" w:hAnsi="ＭＳ 明朝" w:hint="eastAsia"/>
          <w:color w:val="000000" w:themeColor="text1"/>
          <w:sz w:val="22"/>
          <w:szCs w:val="22"/>
        </w:rPr>
        <w:t>）踏切保安設備</w:t>
      </w:r>
      <w:r w:rsidR="00D831DD" w:rsidRPr="003F5C05">
        <w:rPr>
          <w:rFonts w:ascii="ＭＳ 明朝" w:hAnsi="ＭＳ 明朝" w:hint="eastAsia"/>
          <w:color w:val="000000" w:themeColor="text1"/>
          <w:sz w:val="22"/>
          <w:szCs w:val="22"/>
        </w:rPr>
        <w:t>等</w:t>
      </w:r>
      <w:r w:rsidRPr="003F5C05">
        <w:rPr>
          <w:rFonts w:ascii="ＭＳ 明朝" w:hAnsi="ＭＳ 明朝" w:hint="eastAsia"/>
          <w:color w:val="000000" w:themeColor="text1"/>
          <w:sz w:val="22"/>
          <w:szCs w:val="22"/>
        </w:rPr>
        <w:t>の整備及び交通規制の実施　・・・・・・・・・</w:t>
      </w:r>
      <w:r w:rsidR="00DA312B" w:rsidRPr="003F5C05">
        <w:rPr>
          <w:rFonts w:ascii="ＭＳ 明朝" w:hAnsi="ＭＳ 明朝" w:hint="eastAsia"/>
          <w:color w:val="000000" w:themeColor="text1"/>
          <w:sz w:val="22"/>
          <w:szCs w:val="22"/>
        </w:rPr>
        <w:t xml:space="preserve">　</w:t>
      </w:r>
      <w:r w:rsidR="00E834D5" w:rsidRPr="003F5C05">
        <w:rPr>
          <w:rFonts w:ascii="ＭＳ 明朝" w:hAnsi="ＭＳ 明朝"/>
          <w:color w:val="000000" w:themeColor="text1"/>
          <w:sz w:val="22"/>
          <w:szCs w:val="22"/>
        </w:rPr>
        <w:t>8</w:t>
      </w:r>
      <w:r w:rsidR="00E15E33">
        <w:rPr>
          <w:rFonts w:ascii="ＭＳ 明朝" w:hAnsi="ＭＳ 明朝"/>
          <w:color w:val="000000" w:themeColor="text1"/>
          <w:sz w:val="22"/>
          <w:szCs w:val="22"/>
        </w:rPr>
        <w:t>4</w:t>
      </w:r>
    </w:p>
    <w:p w14:paraId="09CF8220" w14:textId="72E4740A" w:rsidR="00621DB2" w:rsidRPr="003F5C05" w:rsidRDefault="00723437" w:rsidP="00621DB2">
      <w:pPr>
        <w:ind w:leftChars="214" w:left="471"/>
        <w:rPr>
          <w:rFonts w:ascii="ＭＳ 明朝" w:hAnsi="ＭＳ 明朝"/>
          <w:color w:val="000000" w:themeColor="text1"/>
          <w:sz w:val="22"/>
          <w:szCs w:val="22"/>
        </w:rPr>
      </w:pPr>
      <w:r w:rsidRPr="003F5C05">
        <w:rPr>
          <w:rFonts w:ascii="ＭＳ 明朝" w:hAnsi="ＭＳ 明朝" w:hint="eastAsia"/>
          <w:color w:val="000000" w:themeColor="text1"/>
          <w:sz w:val="22"/>
          <w:szCs w:val="22"/>
        </w:rPr>
        <w:t xml:space="preserve">　（４）その他踏切道の交通の安全及び</w:t>
      </w:r>
      <w:r w:rsidR="00621DB2" w:rsidRPr="003F5C05">
        <w:rPr>
          <w:rFonts w:ascii="ＭＳ 明朝" w:hAnsi="ＭＳ 明朝" w:hint="eastAsia"/>
          <w:color w:val="000000" w:themeColor="text1"/>
          <w:sz w:val="22"/>
          <w:szCs w:val="22"/>
        </w:rPr>
        <w:t>円滑化</w:t>
      </w:r>
      <w:r w:rsidR="004A1782" w:rsidRPr="003F5C05">
        <w:rPr>
          <w:rFonts w:ascii="ＭＳ 明朝" w:hAnsi="ＭＳ 明朝" w:hint="eastAsia"/>
          <w:color w:val="000000" w:themeColor="text1"/>
          <w:sz w:val="22"/>
          <w:szCs w:val="22"/>
        </w:rPr>
        <w:t>等</w:t>
      </w:r>
      <w:r w:rsidR="00621DB2" w:rsidRPr="003F5C05">
        <w:rPr>
          <w:rFonts w:ascii="ＭＳ 明朝" w:hAnsi="ＭＳ 明朝" w:hint="eastAsia"/>
          <w:color w:val="000000" w:themeColor="text1"/>
          <w:sz w:val="22"/>
          <w:szCs w:val="22"/>
        </w:rPr>
        <w:t xml:space="preserve">を図るための措置　・・　</w:t>
      </w:r>
      <w:r w:rsidR="00E834D5" w:rsidRPr="003F5C05">
        <w:rPr>
          <w:rFonts w:ascii="ＭＳ 明朝" w:hAnsi="ＭＳ 明朝"/>
          <w:color w:val="000000" w:themeColor="text1"/>
          <w:sz w:val="22"/>
          <w:szCs w:val="22"/>
        </w:rPr>
        <w:t>8</w:t>
      </w:r>
      <w:r w:rsidR="00E15E33">
        <w:rPr>
          <w:rFonts w:ascii="ＭＳ 明朝" w:hAnsi="ＭＳ 明朝"/>
          <w:color w:val="000000" w:themeColor="text1"/>
          <w:sz w:val="22"/>
          <w:szCs w:val="22"/>
        </w:rPr>
        <w:t>4</w:t>
      </w:r>
    </w:p>
    <w:p w14:paraId="78BFB99F" w14:textId="77777777" w:rsidR="00621DB2" w:rsidRPr="003F5C05" w:rsidRDefault="00621DB2" w:rsidP="00621DB2">
      <w:pPr>
        <w:rPr>
          <w:rFonts w:ascii="ＭＳ 明朝" w:hAnsi="ＭＳ 明朝"/>
          <w:color w:val="000000" w:themeColor="text1"/>
          <w:sz w:val="22"/>
          <w:szCs w:val="22"/>
        </w:rPr>
      </w:pPr>
    </w:p>
    <w:p w14:paraId="6E410B36" w14:textId="002327F1" w:rsidR="00621DB2" w:rsidRPr="003F5C05" w:rsidRDefault="00621DB2" w:rsidP="00621DB2">
      <w:pPr>
        <w:ind w:left="189"/>
        <w:rPr>
          <w:rFonts w:ascii="ＭＳ 明朝" w:hAnsi="ＭＳ 明朝"/>
          <w:color w:val="000000" w:themeColor="text1"/>
          <w:sz w:val="22"/>
          <w:szCs w:val="22"/>
        </w:rPr>
      </w:pPr>
      <w:r w:rsidRPr="003F5C05">
        <w:rPr>
          <w:rFonts w:ascii="ＭＳ 明朝" w:hAnsi="ＭＳ 明朝" w:hint="eastAsia"/>
          <w:color w:val="000000" w:themeColor="text1"/>
          <w:sz w:val="22"/>
          <w:szCs w:val="22"/>
        </w:rPr>
        <w:t>付属資料　・・・・・・・・・・・・・・・・・・・・・・・・・・・・・・</w:t>
      </w:r>
      <w:r w:rsidR="00DA312B" w:rsidRPr="003F5C05">
        <w:rPr>
          <w:rFonts w:ascii="ＭＳ 明朝" w:hAnsi="ＭＳ 明朝" w:hint="eastAsia"/>
          <w:color w:val="000000" w:themeColor="text1"/>
          <w:sz w:val="22"/>
          <w:szCs w:val="22"/>
        </w:rPr>
        <w:t xml:space="preserve">　</w:t>
      </w:r>
      <w:r w:rsidR="00E15E33">
        <w:rPr>
          <w:rFonts w:ascii="ＭＳ 明朝" w:hAnsi="ＭＳ 明朝"/>
          <w:color w:val="000000" w:themeColor="text1"/>
          <w:sz w:val="22"/>
          <w:szCs w:val="22"/>
        </w:rPr>
        <w:t>85</w:t>
      </w:r>
    </w:p>
    <w:p w14:paraId="5057F999" w14:textId="77777777" w:rsidR="00B51AF4" w:rsidRDefault="00B51AF4" w:rsidP="00621DB2">
      <w:pPr>
        <w:rPr>
          <w:rFonts w:ascii="ＭＳ 明朝" w:hAnsi="ＭＳ 明朝"/>
          <w:sz w:val="22"/>
          <w:szCs w:val="22"/>
        </w:rPr>
      </w:pPr>
    </w:p>
    <w:p w14:paraId="5A0F3A79" w14:textId="77777777" w:rsidR="00B51AF4" w:rsidRDefault="00B51AF4" w:rsidP="00621DB2">
      <w:pPr>
        <w:rPr>
          <w:rFonts w:ascii="ＭＳ 明朝" w:hAnsi="ＭＳ 明朝"/>
          <w:sz w:val="22"/>
          <w:szCs w:val="22"/>
        </w:rPr>
        <w:sectPr w:rsidR="00B51AF4" w:rsidSect="00E948CD">
          <w:footerReference w:type="default" r:id="rId8"/>
          <w:type w:val="continuous"/>
          <w:pgSz w:w="11906" w:h="16838" w:code="9"/>
          <w:pgMar w:top="1134" w:right="1418" w:bottom="1418" w:left="1418" w:header="851" w:footer="992" w:gutter="0"/>
          <w:pgNumType w:fmt="numberInDash" w:start="1"/>
          <w:cols w:space="425"/>
          <w:docGrid w:type="linesAndChars" w:linePitch="360" w:charSpace="2048"/>
        </w:sectPr>
      </w:pPr>
    </w:p>
    <w:p w14:paraId="15431046" w14:textId="77777777" w:rsidR="00621DB2" w:rsidRDefault="00621DB2" w:rsidP="00B51AF4">
      <w:pPr>
        <w:rPr>
          <w:rFonts w:hAnsi="ＭＳ 明朝" w:cs="ＭＳ ゴシック"/>
          <w:sz w:val="24"/>
        </w:rPr>
      </w:pPr>
      <w:r w:rsidRPr="008668AE">
        <w:rPr>
          <w:rFonts w:ascii="ＭＳ ゴシック" w:eastAsia="ＭＳ ゴシック" w:hAnsi="ＭＳ ゴシック" w:cs="ＭＳ ゴシック" w:hint="eastAsia"/>
          <w:b/>
          <w:sz w:val="36"/>
          <w:szCs w:val="36"/>
        </w:rPr>
        <w:lastRenderedPageBreak/>
        <w:t>計</w:t>
      </w:r>
      <w:r w:rsidRPr="008668AE">
        <w:rPr>
          <w:rFonts w:ascii="ＭＳ ゴシック" w:eastAsia="ＭＳ ゴシック" w:hAnsi="ＭＳ ゴシック" w:cs="ＭＳ ゴシック"/>
          <w:b/>
          <w:sz w:val="36"/>
          <w:szCs w:val="36"/>
        </w:rPr>
        <w:t xml:space="preserve"> </w:t>
      </w:r>
      <w:r w:rsidRPr="008668AE">
        <w:rPr>
          <w:rFonts w:ascii="ＭＳ ゴシック" w:eastAsia="ＭＳ ゴシック" w:hAnsi="ＭＳ ゴシック" w:cs="ＭＳ ゴシック" w:hint="eastAsia"/>
          <w:b/>
          <w:sz w:val="36"/>
          <w:szCs w:val="36"/>
        </w:rPr>
        <w:t>画</w:t>
      </w:r>
      <w:r w:rsidRPr="008668AE">
        <w:rPr>
          <w:rFonts w:ascii="ＭＳ ゴシック" w:eastAsia="ＭＳ ゴシック" w:hAnsi="ＭＳ ゴシック" w:cs="ＭＳ ゴシック"/>
          <w:b/>
          <w:sz w:val="36"/>
          <w:szCs w:val="36"/>
        </w:rPr>
        <w:t xml:space="preserve"> </w:t>
      </w:r>
      <w:r w:rsidRPr="008668AE">
        <w:rPr>
          <w:rFonts w:ascii="ＭＳ ゴシック" w:eastAsia="ＭＳ ゴシック" w:hAnsi="ＭＳ ゴシック" w:cs="ＭＳ ゴシック" w:hint="eastAsia"/>
          <w:b/>
          <w:sz w:val="36"/>
          <w:szCs w:val="36"/>
        </w:rPr>
        <w:t>の</w:t>
      </w:r>
      <w:r w:rsidRPr="008668AE">
        <w:rPr>
          <w:rFonts w:ascii="ＭＳ ゴシック" w:eastAsia="ＭＳ ゴシック" w:hAnsi="ＭＳ ゴシック" w:cs="ＭＳ ゴシック"/>
          <w:b/>
          <w:sz w:val="36"/>
          <w:szCs w:val="36"/>
        </w:rPr>
        <w:t xml:space="preserve"> </w:t>
      </w:r>
      <w:r w:rsidRPr="008668AE">
        <w:rPr>
          <w:rFonts w:ascii="ＭＳ ゴシック" w:eastAsia="ＭＳ ゴシック" w:hAnsi="ＭＳ ゴシック" w:cs="ＭＳ ゴシック" w:hint="eastAsia"/>
          <w:b/>
          <w:sz w:val="36"/>
          <w:szCs w:val="36"/>
        </w:rPr>
        <w:t>基</w:t>
      </w:r>
      <w:r w:rsidRPr="008668AE">
        <w:rPr>
          <w:rFonts w:ascii="ＭＳ ゴシック" w:eastAsia="ＭＳ ゴシック" w:hAnsi="ＭＳ ゴシック" w:cs="ＭＳ ゴシック"/>
          <w:b/>
          <w:sz w:val="36"/>
          <w:szCs w:val="36"/>
        </w:rPr>
        <w:t xml:space="preserve"> </w:t>
      </w:r>
      <w:r w:rsidRPr="008668AE">
        <w:rPr>
          <w:rFonts w:ascii="ＭＳ ゴシック" w:eastAsia="ＭＳ ゴシック" w:hAnsi="ＭＳ ゴシック" w:cs="ＭＳ ゴシック" w:hint="eastAsia"/>
          <w:b/>
          <w:sz w:val="36"/>
          <w:szCs w:val="36"/>
        </w:rPr>
        <w:t>本</w:t>
      </w:r>
      <w:r w:rsidRPr="008668AE">
        <w:rPr>
          <w:rFonts w:ascii="ＭＳ ゴシック" w:eastAsia="ＭＳ ゴシック" w:hAnsi="ＭＳ ゴシック" w:cs="ＭＳ ゴシック"/>
          <w:b/>
          <w:sz w:val="36"/>
          <w:szCs w:val="36"/>
        </w:rPr>
        <w:t xml:space="preserve"> </w:t>
      </w:r>
      <w:r w:rsidRPr="008668AE">
        <w:rPr>
          <w:rFonts w:ascii="ＭＳ ゴシック" w:eastAsia="ＭＳ ゴシック" w:hAnsi="ＭＳ ゴシック" w:cs="ＭＳ ゴシック" w:hint="eastAsia"/>
          <w:b/>
          <w:sz w:val="36"/>
          <w:szCs w:val="36"/>
        </w:rPr>
        <w:t>理</w:t>
      </w:r>
      <w:r w:rsidRPr="008668AE">
        <w:rPr>
          <w:rFonts w:ascii="ＭＳ ゴシック" w:eastAsia="ＭＳ ゴシック" w:hAnsi="ＭＳ ゴシック" w:cs="ＭＳ ゴシック"/>
          <w:b/>
          <w:sz w:val="36"/>
          <w:szCs w:val="36"/>
        </w:rPr>
        <w:t xml:space="preserve"> </w:t>
      </w:r>
      <w:r w:rsidRPr="008668AE">
        <w:rPr>
          <w:rFonts w:ascii="ＭＳ ゴシック" w:eastAsia="ＭＳ ゴシック" w:hAnsi="ＭＳ ゴシック" w:cs="ＭＳ ゴシック" w:hint="eastAsia"/>
          <w:b/>
          <w:sz w:val="36"/>
          <w:szCs w:val="36"/>
        </w:rPr>
        <w:t>念</w:t>
      </w:r>
    </w:p>
    <w:p w14:paraId="48D3F883" w14:textId="77777777" w:rsidR="00621DB2" w:rsidRPr="003D3627" w:rsidRDefault="00621DB2" w:rsidP="00621DB2">
      <w:pPr>
        <w:pStyle w:val="a5"/>
        <w:autoSpaceDN w:val="0"/>
        <w:rPr>
          <w:rFonts w:ascii="ＭＳ ゴシック" w:eastAsia="ＭＳ ゴシック" w:hAnsi="ＭＳ ゴシック" w:cs="ＭＳ ゴシック"/>
          <w:b/>
          <w:sz w:val="22"/>
          <w:szCs w:val="22"/>
        </w:rPr>
      </w:pPr>
      <w:r w:rsidRPr="003D3627">
        <w:rPr>
          <w:rFonts w:ascii="ＭＳ ゴシック" w:eastAsia="ＭＳ ゴシック" w:hAnsi="ＭＳ ゴシック" w:cs="ＭＳ ゴシック" w:hint="eastAsia"/>
          <w:b/>
          <w:sz w:val="22"/>
          <w:szCs w:val="22"/>
        </w:rPr>
        <w:t xml:space="preserve">１　</w:t>
      </w:r>
      <w:r w:rsidRPr="00AC0F0C">
        <w:rPr>
          <w:rFonts w:ascii="ＭＳ ゴシック" w:eastAsia="ＭＳ ゴシック" w:hAnsi="ＭＳ ゴシック" w:cs="ＭＳ ゴシック" w:hint="eastAsia"/>
          <w:b/>
          <w:sz w:val="22"/>
          <w:szCs w:val="22"/>
        </w:rPr>
        <w:t>交通事故のない社会を目指して</w:t>
      </w:r>
    </w:p>
    <w:p w14:paraId="06F1A471" w14:textId="77777777" w:rsidR="00621DB2" w:rsidRPr="009B3001" w:rsidRDefault="00621DB2" w:rsidP="00621DB2">
      <w:pPr>
        <w:pStyle w:val="a5"/>
        <w:autoSpaceDN w:val="0"/>
        <w:ind w:leftChars="105" w:left="231" w:firstLineChars="100" w:firstLine="230"/>
        <w:rPr>
          <w:rFonts w:hAnsi="ＭＳ 明朝" w:cs="ＭＳ ゴシック"/>
          <w:color w:val="000000" w:themeColor="text1"/>
          <w:sz w:val="22"/>
          <w:szCs w:val="22"/>
        </w:rPr>
      </w:pPr>
      <w:r>
        <w:rPr>
          <w:rFonts w:hAnsi="ＭＳ 明朝" w:cs="ＭＳ ゴシック" w:hint="eastAsia"/>
          <w:sz w:val="22"/>
          <w:szCs w:val="22"/>
        </w:rPr>
        <w:t>我が国は、長期の人口減少過程に入っており、世界で最も高い高齢化率となっている。このような時代変化を乗り越え、真に豊かで活力のある社会を構築していくためには、</w:t>
      </w:r>
      <w:r w:rsidRPr="008B1DA5">
        <w:rPr>
          <w:rFonts w:hAnsi="ＭＳ 明朝" w:cs="ＭＳ ゴシック" w:hint="eastAsia"/>
          <w:sz w:val="22"/>
          <w:szCs w:val="22"/>
        </w:rPr>
        <w:t>安全で安心して暮</w:t>
      </w:r>
      <w:r w:rsidRPr="009B3001">
        <w:rPr>
          <w:rFonts w:hAnsi="ＭＳ 明朝" w:cs="ＭＳ ゴシック" w:hint="eastAsia"/>
          <w:color w:val="000000" w:themeColor="text1"/>
          <w:sz w:val="22"/>
          <w:szCs w:val="22"/>
        </w:rPr>
        <w:t>らすことができ、移動することができる社会を実現することが極めて重要である。</w:t>
      </w:r>
    </w:p>
    <w:p w14:paraId="7F3E3746" w14:textId="1F940B06" w:rsidR="00621DB2" w:rsidRPr="009B3001" w:rsidRDefault="005127E5" w:rsidP="00621DB2">
      <w:pPr>
        <w:pStyle w:val="a5"/>
        <w:autoSpaceDN w:val="0"/>
        <w:ind w:leftChars="105" w:left="231" w:firstLineChars="100" w:firstLine="230"/>
        <w:rPr>
          <w:rFonts w:hAnsi="ＭＳ 明朝" w:cs="ＭＳ ゴシック"/>
          <w:color w:val="000000" w:themeColor="text1"/>
          <w:sz w:val="22"/>
          <w:szCs w:val="22"/>
        </w:rPr>
      </w:pPr>
      <w:r w:rsidRPr="009B3001">
        <w:rPr>
          <w:rFonts w:hAnsi="ＭＳ 明朝" w:cs="ＭＳ ゴシック" w:hint="eastAsia"/>
          <w:color w:val="000000" w:themeColor="text1"/>
          <w:sz w:val="22"/>
          <w:szCs w:val="22"/>
        </w:rPr>
        <w:t>しかしながら、</w:t>
      </w:r>
      <w:r w:rsidR="00621DB2" w:rsidRPr="009B3001">
        <w:rPr>
          <w:rFonts w:hAnsi="ＭＳ 明朝" w:cs="ＭＳ ゴシック" w:hint="eastAsia"/>
          <w:color w:val="000000" w:themeColor="text1"/>
          <w:sz w:val="22"/>
          <w:szCs w:val="22"/>
        </w:rPr>
        <w:t>今なお</w:t>
      </w:r>
      <w:r w:rsidRPr="009B3001">
        <w:rPr>
          <w:rFonts w:hAnsi="ＭＳ 明朝" w:cs="ＭＳ ゴシック" w:hint="eastAsia"/>
          <w:color w:val="000000" w:themeColor="text1"/>
          <w:sz w:val="22"/>
          <w:szCs w:val="22"/>
        </w:rPr>
        <w:t>、</w:t>
      </w:r>
      <w:r w:rsidR="00621DB2" w:rsidRPr="009B3001">
        <w:rPr>
          <w:rFonts w:hAnsi="ＭＳ 明朝" w:cs="ＭＳ ゴシック" w:hint="eastAsia"/>
          <w:color w:val="000000" w:themeColor="text1"/>
          <w:sz w:val="22"/>
          <w:szCs w:val="22"/>
        </w:rPr>
        <w:t>交通事故により毎年多くの方が被害に遭われていることを考えると、交通安全の確保は、安全で安心な社会の実現を図っていくための重要な要素である。</w:t>
      </w:r>
    </w:p>
    <w:p w14:paraId="10DB696D" w14:textId="652B7395" w:rsidR="00621DB2" w:rsidRPr="009B3001" w:rsidRDefault="00621DB2" w:rsidP="00621DB2">
      <w:pPr>
        <w:pStyle w:val="a5"/>
        <w:autoSpaceDN w:val="0"/>
        <w:ind w:leftChars="105" w:left="231" w:firstLineChars="100" w:firstLine="230"/>
        <w:rPr>
          <w:rFonts w:hAnsi="ＭＳ 明朝" w:cs="ＭＳ ゴシック"/>
          <w:color w:val="000000" w:themeColor="text1"/>
          <w:sz w:val="22"/>
          <w:szCs w:val="22"/>
        </w:rPr>
      </w:pPr>
      <w:r w:rsidRPr="009B3001">
        <w:rPr>
          <w:rFonts w:hAnsi="ＭＳ 明朝" w:cs="ＭＳ ゴシック" w:hint="eastAsia"/>
          <w:color w:val="000000" w:themeColor="text1"/>
          <w:sz w:val="22"/>
          <w:szCs w:val="22"/>
        </w:rPr>
        <w:t>交通安全対策については、その重要性からこれまでも</w:t>
      </w:r>
      <w:r w:rsidRPr="009B3001">
        <w:rPr>
          <w:rFonts w:cs="ＭＳ 明朝" w:hint="eastAsia"/>
          <w:color w:val="000000" w:themeColor="text1"/>
          <w:kern w:val="0"/>
          <w:sz w:val="22"/>
          <w:szCs w:val="22"/>
        </w:rPr>
        <w:t>様々な対策がとられてきたところであるが、</w:t>
      </w:r>
      <w:r w:rsidRPr="009B3001">
        <w:rPr>
          <w:rFonts w:hAnsi="ＭＳ 明朝" w:cs="ＭＳ ゴシック" w:hint="eastAsia"/>
          <w:color w:val="000000" w:themeColor="text1"/>
          <w:sz w:val="22"/>
          <w:szCs w:val="22"/>
        </w:rPr>
        <w:t>人命尊重の理念に基づき、また、交通事故がもたらす大きな社会的・経済的損失をも勘案して、究極的には</w:t>
      </w:r>
      <w:r w:rsidR="00411847" w:rsidRPr="009B3001">
        <w:rPr>
          <w:rFonts w:hAnsi="ＭＳ 明朝" w:cs="ＭＳ ゴシック" w:hint="eastAsia"/>
          <w:color w:val="000000" w:themeColor="text1"/>
          <w:sz w:val="22"/>
          <w:szCs w:val="22"/>
        </w:rPr>
        <w:t>交通事故のない社会を目指し、悲惨な交通事故の根絶に向けて、</w:t>
      </w:r>
      <w:r w:rsidR="00995D69" w:rsidRPr="009B3001">
        <w:rPr>
          <w:rFonts w:hAnsi="ＭＳ 明朝" w:cs="ＭＳ ゴシック" w:hint="eastAsia"/>
          <w:color w:val="000000" w:themeColor="text1"/>
          <w:sz w:val="22"/>
          <w:szCs w:val="22"/>
        </w:rPr>
        <w:t>新たな</w:t>
      </w:r>
      <w:r w:rsidRPr="009B3001">
        <w:rPr>
          <w:rFonts w:hAnsi="ＭＳ 明朝" w:cs="ＭＳ ゴシック" w:hint="eastAsia"/>
          <w:color w:val="000000" w:themeColor="text1"/>
          <w:sz w:val="22"/>
          <w:szCs w:val="22"/>
        </w:rPr>
        <w:t>一歩を踏み出さなければならない。</w:t>
      </w:r>
    </w:p>
    <w:p w14:paraId="4C682AC7" w14:textId="77777777" w:rsidR="00621DB2" w:rsidRPr="009B3001" w:rsidRDefault="00621DB2" w:rsidP="00621DB2">
      <w:pPr>
        <w:pStyle w:val="a5"/>
        <w:autoSpaceDN w:val="0"/>
        <w:ind w:leftChars="105" w:left="231"/>
        <w:rPr>
          <w:rFonts w:hAnsi="ＭＳ 明朝" w:cs="ＭＳ ゴシック"/>
          <w:color w:val="000000" w:themeColor="text1"/>
          <w:sz w:val="22"/>
          <w:szCs w:val="22"/>
        </w:rPr>
      </w:pPr>
    </w:p>
    <w:p w14:paraId="533DE644" w14:textId="77777777" w:rsidR="00621DB2" w:rsidRPr="009B3001" w:rsidRDefault="00621DB2" w:rsidP="00621DB2">
      <w:pPr>
        <w:pStyle w:val="a5"/>
        <w:autoSpaceDN w:val="0"/>
        <w:rPr>
          <w:rFonts w:ascii="ＭＳ ゴシック" w:eastAsia="ＭＳ ゴシック" w:hAnsi="ＭＳ ゴシック" w:cs="ＭＳ ゴシック"/>
          <w:b/>
          <w:color w:val="000000" w:themeColor="text1"/>
          <w:sz w:val="22"/>
          <w:szCs w:val="22"/>
        </w:rPr>
      </w:pPr>
      <w:r w:rsidRPr="009B3001">
        <w:rPr>
          <w:rFonts w:ascii="ＭＳ ゴシック" w:eastAsia="ＭＳ ゴシック" w:hAnsi="ＭＳ ゴシック" w:cs="ＭＳ ゴシック" w:hint="eastAsia"/>
          <w:b/>
          <w:color w:val="000000" w:themeColor="text1"/>
          <w:sz w:val="22"/>
          <w:szCs w:val="22"/>
        </w:rPr>
        <w:t>２　人優先の交通安全思想</w:t>
      </w:r>
    </w:p>
    <w:p w14:paraId="08B78D9B" w14:textId="4744DE46" w:rsidR="00621DB2" w:rsidRPr="00921982" w:rsidRDefault="00621DB2" w:rsidP="00AC0F0C">
      <w:pPr>
        <w:pStyle w:val="a5"/>
        <w:autoSpaceDN w:val="0"/>
        <w:ind w:left="231" w:hangingChars="100" w:hanging="231"/>
        <w:rPr>
          <w:rFonts w:hAnsi="ＭＳ 明朝" w:cs="ＭＳ ゴシック"/>
          <w:color w:val="000000" w:themeColor="text1"/>
          <w:sz w:val="22"/>
          <w:szCs w:val="22"/>
        </w:rPr>
      </w:pPr>
      <w:r w:rsidRPr="009B3001">
        <w:rPr>
          <w:rFonts w:ascii="ＭＳ ゴシック" w:eastAsia="ＭＳ ゴシック" w:hAnsi="ＭＳ ゴシック" w:cs="ＭＳ ゴシック" w:hint="eastAsia"/>
          <w:b/>
          <w:color w:val="000000" w:themeColor="text1"/>
          <w:sz w:val="22"/>
          <w:szCs w:val="22"/>
        </w:rPr>
        <w:t xml:space="preserve">　　</w:t>
      </w:r>
      <w:r w:rsidR="00AC0F0C" w:rsidRPr="009B3001">
        <w:rPr>
          <w:rFonts w:hAnsi="ＭＳ 明朝" w:cs="ＭＳ ゴシック" w:hint="eastAsia"/>
          <w:bCs/>
          <w:color w:val="000000" w:themeColor="text1"/>
          <w:sz w:val="22"/>
          <w:szCs w:val="22"/>
        </w:rPr>
        <w:t>今日の社会においては、弱い立場にある者への配慮や思いやりが必要不可欠である。</w:t>
      </w:r>
      <w:r w:rsidRPr="009B3001">
        <w:rPr>
          <w:rFonts w:hAnsi="ＭＳ 明朝" w:cs="ＭＳ ゴシック" w:hint="eastAsia"/>
          <w:color w:val="000000" w:themeColor="text1"/>
          <w:sz w:val="22"/>
          <w:szCs w:val="22"/>
        </w:rPr>
        <w:t>道路交通に</w:t>
      </w:r>
      <w:r w:rsidR="00860DC7" w:rsidRPr="009B3001">
        <w:rPr>
          <w:rFonts w:hAnsi="ＭＳ 明朝" w:cs="ＭＳ ゴシック" w:hint="eastAsia"/>
          <w:color w:val="000000" w:themeColor="text1"/>
          <w:sz w:val="22"/>
          <w:szCs w:val="22"/>
        </w:rPr>
        <w:t>おいて</w:t>
      </w:r>
      <w:r w:rsidRPr="009B3001">
        <w:rPr>
          <w:rFonts w:hAnsi="ＭＳ 明朝" w:cs="ＭＳ ゴシック" w:hint="eastAsia"/>
          <w:color w:val="000000" w:themeColor="text1"/>
          <w:sz w:val="22"/>
          <w:szCs w:val="22"/>
        </w:rPr>
        <w:t>弱い立場にある歩行者</w:t>
      </w:r>
      <w:r w:rsidR="00E920D6" w:rsidRPr="009B3001">
        <w:rPr>
          <w:rFonts w:hAnsi="ＭＳ 明朝" w:cs="ＭＳ ゴシック" w:hint="eastAsia"/>
          <w:color w:val="000000" w:themeColor="text1"/>
          <w:sz w:val="22"/>
          <w:szCs w:val="22"/>
        </w:rPr>
        <w:t>等</w:t>
      </w:r>
      <w:r w:rsidRPr="009B3001">
        <w:rPr>
          <w:rFonts w:hAnsi="ＭＳ 明朝" w:cs="ＭＳ ゴシック" w:hint="eastAsia"/>
          <w:color w:val="000000" w:themeColor="text1"/>
          <w:sz w:val="22"/>
          <w:szCs w:val="22"/>
        </w:rPr>
        <w:t>の安全を</w:t>
      </w:r>
      <w:r w:rsidR="00E920D6" w:rsidRPr="009B3001">
        <w:rPr>
          <w:rFonts w:hAnsi="ＭＳ 明朝" w:cs="ＭＳ ゴシック" w:hint="eastAsia"/>
          <w:color w:val="000000" w:themeColor="text1"/>
          <w:sz w:val="22"/>
          <w:szCs w:val="22"/>
        </w:rPr>
        <w:t>、また、全ての交通に</w:t>
      </w:r>
      <w:r w:rsidR="00860DC7" w:rsidRPr="009B3001">
        <w:rPr>
          <w:rFonts w:hAnsi="ＭＳ 明朝" w:cs="ＭＳ ゴシック" w:hint="eastAsia"/>
          <w:color w:val="000000" w:themeColor="text1"/>
          <w:sz w:val="22"/>
          <w:szCs w:val="22"/>
        </w:rPr>
        <w:t>お</w:t>
      </w:r>
      <w:r w:rsidR="00E920D6" w:rsidRPr="009B3001">
        <w:rPr>
          <w:rFonts w:hAnsi="ＭＳ 明朝" w:cs="ＭＳ ゴシック" w:hint="eastAsia"/>
          <w:color w:val="000000" w:themeColor="text1"/>
          <w:sz w:val="22"/>
          <w:szCs w:val="22"/>
        </w:rPr>
        <w:t>いて、</w:t>
      </w:r>
      <w:r w:rsidR="00AC0F0C" w:rsidRPr="009B3001">
        <w:rPr>
          <w:rFonts w:hAnsi="ＭＳ 明朝" w:cs="ＭＳ ゴシック" w:hint="eastAsia"/>
          <w:color w:val="000000" w:themeColor="text1"/>
          <w:sz w:val="22"/>
          <w:szCs w:val="22"/>
        </w:rPr>
        <w:t>高齢者、障がい者、</w:t>
      </w:r>
      <w:r w:rsidR="00E920D6" w:rsidRPr="009B3001">
        <w:rPr>
          <w:rFonts w:hAnsi="ＭＳ 明朝" w:cs="ＭＳ ゴシック" w:hint="eastAsia"/>
          <w:color w:val="000000" w:themeColor="text1"/>
          <w:sz w:val="22"/>
          <w:szCs w:val="22"/>
        </w:rPr>
        <w:t>こども</w:t>
      </w:r>
      <w:r w:rsidR="00AC0F0C" w:rsidRPr="009B3001">
        <w:rPr>
          <w:rFonts w:hAnsi="ＭＳ 明朝" w:cs="ＭＳ ゴシック" w:hint="eastAsia"/>
          <w:color w:val="000000" w:themeColor="text1"/>
          <w:sz w:val="22"/>
          <w:szCs w:val="22"/>
        </w:rPr>
        <w:t>等の交通弱者</w:t>
      </w:r>
      <w:r w:rsidR="00E920D6" w:rsidRPr="009B3001">
        <w:rPr>
          <w:rFonts w:hAnsi="ＭＳ 明朝" w:cs="ＭＳ ゴシック" w:hint="eastAsia"/>
          <w:color w:val="000000" w:themeColor="text1"/>
          <w:sz w:val="22"/>
          <w:szCs w:val="22"/>
        </w:rPr>
        <w:t>の安全を一層</w:t>
      </w:r>
      <w:r w:rsidRPr="009B3001">
        <w:rPr>
          <w:rFonts w:hAnsi="ＭＳ 明朝" w:cs="ＭＳ ゴシック" w:hint="eastAsia"/>
          <w:color w:val="000000" w:themeColor="text1"/>
          <w:sz w:val="22"/>
          <w:szCs w:val="22"/>
        </w:rPr>
        <w:t>確保するため</w:t>
      </w:r>
      <w:r w:rsidR="00E920D6" w:rsidRPr="009B3001">
        <w:rPr>
          <w:rFonts w:hAnsi="ＭＳ 明朝" w:cs="ＭＳ ゴシック" w:hint="eastAsia"/>
          <w:color w:val="000000" w:themeColor="text1"/>
          <w:sz w:val="22"/>
          <w:szCs w:val="22"/>
        </w:rPr>
        <w:t>、</w:t>
      </w:r>
      <w:r w:rsidRPr="009B3001">
        <w:rPr>
          <w:rFonts w:hAnsi="ＭＳ 明朝" w:cs="ＭＳ ゴシック" w:hint="eastAsia"/>
          <w:color w:val="000000" w:themeColor="text1"/>
          <w:sz w:val="22"/>
          <w:szCs w:val="22"/>
        </w:rPr>
        <w:t>「人優先」の交通安全思想を</w:t>
      </w:r>
      <w:r w:rsidR="00E920D6" w:rsidRPr="009B3001">
        <w:rPr>
          <w:rFonts w:hAnsi="ＭＳ 明朝" w:cs="ＭＳ ゴシック" w:hint="eastAsia"/>
          <w:color w:val="000000" w:themeColor="text1"/>
          <w:sz w:val="22"/>
          <w:szCs w:val="22"/>
        </w:rPr>
        <w:t>基本とし</w:t>
      </w:r>
      <w:r w:rsidRPr="009B3001">
        <w:rPr>
          <w:rFonts w:hAnsi="ＭＳ 明朝" w:cs="ＭＳ ゴシック" w:hint="eastAsia"/>
          <w:color w:val="000000" w:themeColor="text1"/>
          <w:sz w:val="22"/>
          <w:szCs w:val="22"/>
        </w:rPr>
        <w:t>、あらゆる施策を推進</w:t>
      </w:r>
      <w:r w:rsidR="00E920D6" w:rsidRPr="009B3001">
        <w:rPr>
          <w:rFonts w:hAnsi="ＭＳ 明朝" w:cs="ＭＳ ゴシック" w:hint="eastAsia"/>
          <w:color w:val="000000" w:themeColor="text1"/>
          <w:sz w:val="22"/>
          <w:szCs w:val="22"/>
        </w:rPr>
        <w:t>していく</w:t>
      </w:r>
      <w:r w:rsidRPr="009B3001">
        <w:rPr>
          <w:rFonts w:hAnsi="ＭＳ 明朝" w:cs="ＭＳ ゴシック" w:hint="eastAsia"/>
          <w:color w:val="000000" w:themeColor="text1"/>
          <w:sz w:val="22"/>
          <w:szCs w:val="22"/>
        </w:rPr>
        <w:t>。</w:t>
      </w:r>
    </w:p>
    <w:p w14:paraId="04C0310E" w14:textId="77777777" w:rsidR="00621DB2" w:rsidRPr="00921982" w:rsidRDefault="00621DB2" w:rsidP="00621DB2">
      <w:pPr>
        <w:pStyle w:val="a5"/>
        <w:autoSpaceDN w:val="0"/>
        <w:ind w:left="230" w:hangingChars="100" w:hanging="230"/>
        <w:rPr>
          <w:rFonts w:hAnsi="ＭＳ 明朝" w:cs="ＭＳ ゴシック"/>
          <w:color w:val="000000" w:themeColor="text1"/>
          <w:sz w:val="22"/>
          <w:szCs w:val="22"/>
        </w:rPr>
      </w:pPr>
    </w:p>
    <w:p w14:paraId="5C268CF9" w14:textId="35ABD8D1" w:rsidR="00621DB2" w:rsidRPr="00921982" w:rsidRDefault="00621DB2" w:rsidP="00621DB2">
      <w:pPr>
        <w:pStyle w:val="a5"/>
        <w:autoSpaceDN w:val="0"/>
        <w:ind w:left="231" w:hangingChars="100" w:hanging="231"/>
        <w:rPr>
          <w:rFonts w:ascii="ＭＳ ゴシック" w:eastAsia="ＭＳ ゴシック" w:hAnsi="ＭＳ ゴシック" w:cs="ＭＳ ゴシック"/>
          <w:b/>
          <w:color w:val="000000" w:themeColor="text1"/>
          <w:sz w:val="22"/>
          <w:szCs w:val="22"/>
        </w:rPr>
      </w:pPr>
      <w:r w:rsidRPr="00921982">
        <w:rPr>
          <w:rFonts w:ascii="ＭＳ ゴシック" w:eastAsia="ＭＳ ゴシック" w:hAnsi="ＭＳ ゴシック" w:cs="ＭＳ ゴシック" w:hint="eastAsia"/>
          <w:b/>
          <w:color w:val="000000" w:themeColor="text1"/>
          <w:sz w:val="22"/>
          <w:szCs w:val="22"/>
        </w:rPr>
        <w:t xml:space="preserve">３　</w:t>
      </w:r>
      <w:r w:rsidR="00C87FAB" w:rsidRPr="00921982">
        <w:rPr>
          <w:rFonts w:ascii="ＭＳ ゴシック" w:eastAsia="ＭＳ ゴシック" w:hAnsi="ＭＳ ゴシック" w:cs="ＭＳ ゴシック" w:hint="eastAsia"/>
          <w:b/>
          <w:color w:val="000000" w:themeColor="text1"/>
          <w:sz w:val="22"/>
          <w:szCs w:val="22"/>
        </w:rPr>
        <w:t>少子</w:t>
      </w:r>
      <w:r w:rsidRPr="00921982">
        <w:rPr>
          <w:rFonts w:ascii="ＭＳ ゴシック" w:eastAsia="ＭＳ ゴシック" w:hAnsi="ＭＳ ゴシック" w:cs="ＭＳ ゴシック" w:hint="eastAsia"/>
          <w:b/>
          <w:color w:val="000000" w:themeColor="text1"/>
          <w:sz w:val="22"/>
          <w:szCs w:val="22"/>
        </w:rPr>
        <w:t>高齢化が進展しても安全に移動できる社会の構築</w:t>
      </w:r>
    </w:p>
    <w:p w14:paraId="4DFB10B6" w14:textId="738C1C6A" w:rsidR="00621DB2" w:rsidRPr="00921982" w:rsidRDefault="00621DB2" w:rsidP="00F0136B">
      <w:pPr>
        <w:pStyle w:val="a5"/>
        <w:autoSpaceDN w:val="0"/>
        <w:ind w:left="283" w:hangingChars="123" w:hanging="283"/>
        <w:rPr>
          <w:rFonts w:hAnsi="ＭＳ 明朝" w:cs="ＭＳ ゴシック"/>
          <w:color w:val="000000" w:themeColor="text1"/>
          <w:sz w:val="22"/>
          <w:szCs w:val="22"/>
        </w:rPr>
      </w:pPr>
      <w:r w:rsidRPr="00921982">
        <w:rPr>
          <w:rFonts w:hAnsi="ＭＳ 明朝" w:cs="ＭＳ ゴシック" w:hint="eastAsia"/>
          <w:color w:val="000000" w:themeColor="text1"/>
          <w:sz w:val="22"/>
          <w:szCs w:val="22"/>
        </w:rPr>
        <w:t xml:space="preserve">　　高齢</w:t>
      </w:r>
      <w:r w:rsidR="00C87FAB" w:rsidRPr="00921982">
        <w:rPr>
          <w:rFonts w:hAnsi="ＭＳ 明朝" w:cs="ＭＳ ゴシック" w:hint="eastAsia"/>
          <w:color w:val="000000" w:themeColor="text1"/>
          <w:sz w:val="22"/>
          <w:szCs w:val="22"/>
        </w:rPr>
        <w:t>の</w:t>
      </w:r>
      <w:r w:rsidRPr="00921982">
        <w:rPr>
          <w:rFonts w:hAnsi="ＭＳ 明朝" w:cs="ＭＳ ゴシック" w:hint="eastAsia"/>
          <w:color w:val="000000" w:themeColor="text1"/>
          <w:sz w:val="22"/>
          <w:szCs w:val="22"/>
        </w:rPr>
        <w:t>歩行者</w:t>
      </w:r>
      <w:r w:rsidR="00C87FAB" w:rsidRPr="00921982">
        <w:rPr>
          <w:rFonts w:hAnsi="ＭＳ 明朝" w:cs="ＭＳ ゴシック" w:hint="eastAsia"/>
          <w:color w:val="000000" w:themeColor="text1"/>
          <w:sz w:val="22"/>
          <w:szCs w:val="22"/>
        </w:rPr>
        <w:t>や自転車利用者</w:t>
      </w:r>
      <w:r w:rsidRPr="00921982">
        <w:rPr>
          <w:rFonts w:hAnsi="ＭＳ 明朝" w:cs="ＭＳ ゴシック" w:hint="eastAsia"/>
          <w:color w:val="000000" w:themeColor="text1"/>
          <w:sz w:val="22"/>
          <w:szCs w:val="22"/>
        </w:rPr>
        <w:t>の交通事故とともに、高齢運転者による</w:t>
      </w:r>
      <w:r w:rsidR="00C87FAB" w:rsidRPr="00921982">
        <w:rPr>
          <w:rFonts w:hAnsi="ＭＳ 明朝" w:cs="ＭＳ ゴシック" w:hint="eastAsia"/>
          <w:color w:val="000000" w:themeColor="text1"/>
          <w:sz w:val="22"/>
          <w:szCs w:val="22"/>
        </w:rPr>
        <w:t>交通</w:t>
      </w:r>
      <w:r w:rsidRPr="00921982">
        <w:rPr>
          <w:rFonts w:hAnsi="ＭＳ 明朝" w:cs="ＭＳ ゴシック" w:hint="eastAsia"/>
          <w:color w:val="000000" w:themeColor="text1"/>
          <w:sz w:val="22"/>
          <w:szCs w:val="22"/>
        </w:rPr>
        <w:t>事故</w:t>
      </w:r>
      <w:r w:rsidR="00C87FAB" w:rsidRPr="00921982">
        <w:rPr>
          <w:rFonts w:hAnsi="ＭＳ 明朝" w:cs="ＭＳ ゴシック" w:hint="eastAsia"/>
          <w:color w:val="000000" w:themeColor="text1"/>
          <w:sz w:val="22"/>
          <w:szCs w:val="22"/>
        </w:rPr>
        <w:t>の防止</w:t>
      </w:r>
      <w:r w:rsidRPr="00921982">
        <w:rPr>
          <w:rFonts w:hAnsi="ＭＳ 明朝" w:cs="ＭＳ ゴシック" w:hint="eastAsia"/>
          <w:color w:val="000000" w:themeColor="text1"/>
          <w:sz w:val="22"/>
          <w:szCs w:val="22"/>
        </w:rPr>
        <w:t>は、喫緊の課題である。</w:t>
      </w:r>
      <w:r w:rsidR="00C87FAB" w:rsidRPr="00921982">
        <w:rPr>
          <w:rFonts w:hAnsi="ＭＳ 明朝" w:cs="ＭＳ ゴシック" w:hint="eastAsia"/>
          <w:color w:val="000000" w:themeColor="text1"/>
          <w:sz w:val="22"/>
          <w:szCs w:val="22"/>
        </w:rPr>
        <w:t>一方</w:t>
      </w:r>
      <w:r w:rsidRPr="00921982">
        <w:rPr>
          <w:rFonts w:hAnsi="ＭＳ 明朝" w:cs="ＭＳ ゴシック" w:hint="eastAsia"/>
          <w:color w:val="000000" w:themeColor="text1"/>
          <w:sz w:val="22"/>
          <w:szCs w:val="22"/>
        </w:rPr>
        <w:t>、事業用自動車において</w:t>
      </w:r>
      <w:r w:rsidR="00C87FAB" w:rsidRPr="00921982">
        <w:rPr>
          <w:rFonts w:hAnsi="ＭＳ 明朝" w:cs="ＭＳ ゴシック" w:hint="eastAsia"/>
          <w:color w:val="000000" w:themeColor="text1"/>
          <w:sz w:val="22"/>
          <w:szCs w:val="22"/>
        </w:rPr>
        <w:t>は</w:t>
      </w:r>
      <w:r w:rsidRPr="00921982">
        <w:rPr>
          <w:rFonts w:hAnsi="ＭＳ 明朝" w:cs="ＭＳ ゴシック" w:hint="eastAsia"/>
          <w:color w:val="000000" w:themeColor="text1"/>
          <w:sz w:val="22"/>
          <w:szCs w:val="22"/>
        </w:rPr>
        <w:t>、</w:t>
      </w:r>
      <w:r w:rsidR="00C87FAB" w:rsidRPr="00921982">
        <w:rPr>
          <w:rFonts w:hAnsi="ＭＳ 明朝" w:cs="ＭＳ ゴシック" w:hint="eastAsia"/>
          <w:color w:val="000000" w:themeColor="text1"/>
          <w:sz w:val="22"/>
          <w:szCs w:val="22"/>
        </w:rPr>
        <w:t>少子</w:t>
      </w:r>
      <w:r w:rsidRPr="00921982">
        <w:rPr>
          <w:rFonts w:hAnsi="ＭＳ 明朝" w:cs="ＭＳ ゴシック" w:hint="eastAsia"/>
          <w:color w:val="000000" w:themeColor="text1"/>
          <w:sz w:val="22"/>
          <w:szCs w:val="22"/>
        </w:rPr>
        <w:t>高齢化の進展に伴</w:t>
      </w:r>
      <w:r w:rsidR="00C87FAB" w:rsidRPr="00921982">
        <w:rPr>
          <w:rFonts w:hAnsi="ＭＳ 明朝" w:cs="ＭＳ ゴシック" w:hint="eastAsia"/>
          <w:color w:val="000000" w:themeColor="text1"/>
          <w:sz w:val="22"/>
          <w:szCs w:val="22"/>
        </w:rPr>
        <w:t>う人手不足のため、運転者の担い手が減少し、移動手段が減少していく</w:t>
      </w:r>
      <w:r w:rsidRPr="00921982">
        <w:rPr>
          <w:rFonts w:hAnsi="ＭＳ 明朝" w:cs="ＭＳ ゴシック" w:hint="eastAsia"/>
          <w:color w:val="000000" w:themeColor="text1"/>
          <w:sz w:val="22"/>
          <w:szCs w:val="22"/>
        </w:rPr>
        <w:t>課題に向き合う必要があり、</w:t>
      </w:r>
      <w:r w:rsidR="00C87FAB" w:rsidRPr="00921982">
        <w:rPr>
          <w:rFonts w:hAnsi="ＭＳ 明朝" w:cs="ＭＳ ゴシック" w:hint="eastAsia"/>
          <w:color w:val="000000" w:themeColor="text1"/>
          <w:sz w:val="22"/>
          <w:szCs w:val="22"/>
        </w:rPr>
        <w:t>鉄道交通でも運転士等の人手不足が深刻である。</w:t>
      </w:r>
      <w:r w:rsidR="00F0136B" w:rsidRPr="00921982">
        <w:rPr>
          <w:rFonts w:hAnsi="ＭＳ 明朝" w:cs="ＭＳ ゴシック" w:hint="eastAsia"/>
          <w:color w:val="000000" w:themeColor="text1"/>
          <w:sz w:val="22"/>
          <w:szCs w:val="22"/>
        </w:rPr>
        <w:t>全ての交通の分野において、少子</w:t>
      </w:r>
      <w:r w:rsidRPr="00921982">
        <w:rPr>
          <w:rFonts w:hAnsi="ＭＳ 明朝" w:cs="ＭＳ ゴシック" w:hint="eastAsia"/>
          <w:color w:val="000000" w:themeColor="text1"/>
          <w:sz w:val="22"/>
          <w:szCs w:val="22"/>
        </w:rPr>
        <w:t>高齢化の進展に伴い生じうる、様々な課題に向き合い、解決していくことが不可欠とな</w:t>
      </w:r>
      <w:r w:rsidR="00F0136B" w:rsidRPr="00921982">
        <w:rPr>
          <w:rFonts w:hAnsi="ＭＳ 明朝" w:cs="ＭＳ ゴシック" w:hint="eastAsia"/>
          <w:color w:val="000000" w:themeColor="text1"/>
          <w:sz w:val="22"/>
          <w:szCs w:val="22"/>
        </w:rPr>
        <w:t>っており、そのため、先進技術を活用して移動の利便性向上に努めていかなくてはならない</w:t>
      </w:r>
      <w:r w:rsidRPr="00921982">
        <w:rPr>
          <w:rFonts w:hAnsi="ＭＳ 明朝" w:cs="ＭＳ ゴシック" w:hint="eastAsia"/>
          <w:color w:val="000000" w:themeColor="text1"/>
          <w:sz w:val="22"/>
          <w:szCs w:val="22"/>
        </w:rPr>
        <w:t>。</w:t>
      </w:r>
    </w:p>
    <w:p w14:paraId="33BCF14E" w14:textId="3380AD00" w:rsidR="00621DB2" w:rsidRPr="00921982" w:rsidRDefault="00621DB2" w:rsidP="00621DB2">
      <w:pPr>
        <w:pStyle w:val="a5"/>
        <w:autoSpaceDN w:val="0"/>
        <w:ind w:left="283" w:hangingChars="123" w:hanging="283"/>
        <w:rPr>
          <w:rFonts w:hAnsi="ＭＳ 明朝" w:cs="ＭＳ ゴシック"/>
          <w:color w:val="000000" w:themeColor="text1"/>
          <w:sz w:val="22"/>
          <w:szCs w:val="22"/>
        </w:rPr>
      </w:pPr>
      <w:r w:rsidRPr="00921982">
        <w:rPr>
          <w:rFonts w:hAnsi="ＭＳ 明朝" w:cs="ＭＳ ゴシック" w:hint="eastAsia"/>
          <w:color w:val="000000" w:themeColor="text1"/>
          <w:sz w:val="22"/>
          <w:szCs w:val="22"/>
        </w:rPr>
        <w:t xml:space="preserve">　　そこで、</w:t>
      </w:r>
      <w:r w:rsidR="009249D1" w:rsidRPr="00921982">
        <w:rPr>
          <w:rFonts w:hAnsi="ＭＳ 明朝" w:cs="ＭＳ ゴシック" w:hint="eastAsia"/>
          <w:color w:val="000000" w:themeColor="text1"/>
          <w:sz w:val="22"/>
          <w:szCs w:val="22"/>
        </w:rPr>
        <w:t>こどもから</w:t>
      </w:r>
      <w:r w:rsidRPr="00921982">
        <w:rPr>
          <w:rFonts w:hAnsi="ＭＳ 明朝" w:cs="ＭＳ ゴシック" w:hint="eastAsia"/>
          <w:color w:val="000000" w:themeColor="text1"/>
          <w:sz w:val="22"/>
          <w:szCs w:val="22"/>
        </w:rPr>
        <w:t>高齢</w:t>
      </w:r>
      <w:r w:rsidR="009249D1" w:rsidRPr="00921982">
        <w:rPr>
          <w:rFonts w:hAnsi="ＭＳ 明朝" w:cs="ＭＳ ゴシック" w:hint="eastAsia"/>
          <w:color w:val="000000" w:themeColor="text1"/>
          <w:sz w:val="22"/>
          <w:szCs w:val="22"/>
        </w:rPr>
        <w:t>者</w:t>
      </w:r>
      <w:r w:rsidRPr="00921982">
        <w:rPr>
          <w:rFonts w:hAnsi="ＭＳ 明朝" w:cs="ＭＳ ゴシック" w:hint="eastAsia"/>
          <w:color w:val="000000" w:themeColor="text1"/>
          <w:sz w:val="22"/>
          <w:szCs w:val="22"/>
        </w:rPr>
        <w:t>に</w:t>
      </w:r>
      <w:r w:rsidR="009249D1" w:rsidRPr="00921982">
        <w:rPr>
          <w:rFonts w:hAnsi="ＭＳ 明朝" w:cs="ＭＳ ゴシック" w:hint="eastAsia"/>
          <w:color w:val="000000" w:themeColor="text1"/>
          <w:sz w:val="22"/>
          <w:szCs w:val="22"/>
        </w:rPr>
        <w:t>至るまで</w:t>
      </w:r>
      <w:r w:rsidRPr="00921982">
        <w:rPr>
          <w:rFonts w:hAnsi="ＭＳ 明朝" w:cs="ＭＳ ゴシック" w:hint="eastAsia"/>
          <w:color w:val="000000" w:themeColor="text1"/>
          <w:sz w:val="22"/>
          <w:szCs w:val="22"/>
        </w:rPr>
        <w:t>安全に移動することができ、安心して豊かな人生を送ること</w:t>
      </w:r>
      <w:r w:rsidR="009249D1" w:rsidRPr="00921982">
        <w:rPr>
          <w:rFonts w:hAnsi="ＭＳ 明朝" w:cs="ＭＳ ゴシック" w:hint="eastAsia"/>
          <w:color w:val="000000" w:themeColor="text1"/>
          <w:sz w:val="22"/>
          <w:szCs w:val="22"/>
        </w:rPr>
        <w:t>が</w:t>
      </w:r>
      <w:r w:rsidRPr="00921982">
        <w:rPr>
          <w:rFonts w:hAnsi="ＭＳ 明朝" w:cs="ＭＳ ゴシック" w:hint="eastAsia"/>
          <w:color w:val="000000" w:themeColor="text1"/>
          <w:sz w:val="22"/>
          <w:szCs w:val="22"/>
        </w:rPr>
        <w:t>できる社会、さらに、年齢や障がいの有無等に</w:t>
      </w:r>
      <w:r w:rsidR="00CD42F3" w:rsidRPr="00921982">
        <w:rPr>
          <w:rFonts w:hAnsi="ＭＳ 明朝" w:cs="ＭＳ ゴシック" w:hint="eastAsia"/>
          <w:color w:val="000000" w:themeColor="text1"/>
          <w:sz w:val="22"/>
          <w:szCs w:val="22"/>
        </w:rPr>
        <w:t>関わり</w:t>
      </w:r>
      <w:r w:rsidRPr="00921982">
        <w:rPr>
          <w:rFonts w:hAnsi="ＭＳ 明朝" w:cs="ＭＳ ゴシック" w:hint="eastAsia"/>
          <w:color w:val="000000" w:themeColor="text1"/>
          <w:sz w:val="22"/>
          <w:szCs w:val="22"/>
        </w:rPr>
        <w:t>なく安全に安心して暮らせる「共生社会」を構築することを</w:t>
      </w:r>
      <w:r w:rsidR="009249D1" w:rsidRPr="00921982">
        <w:rPr>
          <w:rFonts w:hAnsi="ＭＳ 明朝" w:cs="ＭＳ ゴシック" w:hint="eastAsia"/>
          <w:color w:val="000000" w:themeColor="text1"/>
          <w:sz w:val="22"/>
          <w:szCs w:val="22"/>
        </w:rPr>
        <w:t>引き続き</w:t>
      </w:r>
      <w:r w:rsidRPr="00921982">
        <w:rPr>
          <w:rFonts w:hAnsi="ＭＳ 明朝" w:cs="ＭＳ ゴシック" w:hint="eastAsia"/>
          <w:color w:val="000000" w:themeColor="text1"/>
          <w:sz w:val="22"/>
          <w:szCs w:val="22"/>
        </w:rPr>
        <w:t>目指</w:t>
      </w:r>
      <w:r w:rsidR="009249D1" w:rsidRPr="00921982">
        <w:rPr>
          <w:rFonts w:hAnsi="ＭＳ 明朝" w:cs="ＭＳ ゴシック" w:hint="eastAsia"/>
          <w:color w:val="000000" w:themeColor="text1"/>
          <w:sz w:val="22"/>
          <w:szCs w:val="22"/>
        </w:rPr>
        <w:t>していく</w:t>
      </w:r>
      <w:r w:rsidRPr="00921982">
        <w:rPr>
          <w:rFonts w:hAnsi="ＭＳ 明朝" w:cs="ＭＳ ゴシック" w:hint="eastAsia"/>
          <w:color w:val="000000" w:themeColor="text1"/>
          <w:sz w:val="22"/>
          <w:szCs w:val="22"/>
        </w:rPr>
        <w:t>。</w:t>
      </w:r>
    </w:p>
    <w:p w14:paraId="72821958" w14:textId="77777777" w:rsidR="00621DB2" w:rsidRPr="00812647" w:rsidRDefault="00621DB2" w:rsidP="00621DB2">
      <w:pPr>
        <w:pStyle w:val="a5"/>
        <w:autoSpaceDN w:val="0"/>
        <w:ind w:left="283" w:hangingChars="123" w:hanging="283"/>
        <w:rPr>
          <w:rFonts w:hAnsi="ＭＳ 明朝" w:cs="ＭＳ ゴシック"/>
          <w:sz w:val="22"/>
          <w:szCs w:val="22"/>
        </w:rPr>
      </w:pPr>
    </w:p>
    <w:p w14:paraId="04134746" w14:textId="77777777" w:rsidR="00621DB2" w:rsidRPr="00812647" w:rsidRDefault="00621DB2" w:rsidP="00621DB2">
      <w:pPr>
        <w:pStyle w:val="a5"/>
        <w:autoSpaceDN w:val="0"/>
        <w:rPr>
          <w:rFonts w:ascii="ＭＳ ゴシック" w:eastAsia="ＭＳ ゴシック" w:hAnsi="ＭＳ ゴシック" w:cs="ＭＳ ゴシック"/>
          <w:b/>
          <w:sz w:val="22"/>
          <w:szCs w:val="22"/>
        </w:rPr>
      </w:pPr>
      <w:r w:rsidRPr="00AE1633">
        <w:rPr>
          <w:rFonts w:ascii="ＭＳ ゴシック" w:eastAsia="ＭＳ ゴシック" w:hAnsi="ＭＳ ゴシック" w:cs="ＭＳ ゴシック" w:hint="eastAsia"/>
          <w:b/>
          <w:sz w:val="22"/>
          <w:szCs w:val="22"/>
        </w:rPr>
        <w:t>４</w:t>
      </w:r>
      <w:r w:rsidRPr="00812647">
        <w:rPr>
          <w:rFonts w:ascii="ＭＳ ゴシック" w:eastAsia="ＭＳ ゴシック" w:hAnsi="ＭＳ ゴシック" w:cs="ＭＳ ゴシック" w:hint="eastAsia"/>
          <w:b/>
          <w:sz w:val="22"/>
          <w:szCs w:val="22"/>
        </w:rPr>
        <w:t xml:space="preserve">　交通社会を構成する三要素</w:t>
      </w:r>
      <w:r>
        <w:rPr>
          <w:rFonts w:ascii="ＭＳ ゴシック" w:eastAsia="ＭＳ ゴシック" w:hAnsi="ＭＳ ゴシック" w:cs="ＭＳ ゴシック" w:hint="eastAsia"/>
          <w:b/>
          <w:sz w:val="22"/>
          <w:szCs w:val="22"/>
        </w:rPr>
        <w:t>に</w:t>
      </w:r>
      <w:r w:rsidRPr="00812647">
        <w:rPr>
          <w:rFonts w:ascii="ＭＳ ゴシック" w:eastAsia="ＭＳ ゴシック" w:hAnsi="ＭＳ ゴシック" w:cs="ＭＳ ゴシック" w:hint="eastAsia"/>
          <w:b/>
          <w:sz w:val="22"/>
          <w:szCs w:val="22"/>
        </w:rPr>
        <w:t>係る安全対策</w:t>
      </w:r>
    </w:p>
    <w:p w14:paraId="72A1F71B" w14:textId="77777777" w:rsidR="00621DB2" w:rsidRPr="00C0332F" w:rsidRDefault="00621DB2" w:rsidP="00621DB2">
      <w:pPr>
        <w:pStyle w:val="a5"/>
        <w:autoSpaceDN w:val="0"/>
        <w:rPr>
          <w:rFonts w:ascii="ＭＳ ゴシック" w:eastAsia="ＭＳ ゴシック" w:hAnsi="ＭＳ ゴシック" w:cs="ＭＳ ゴシック"/>
          <w:b/>
          <w:sz w:val="22"/>
          <w:szCs w:val="22"/>
        </w:rPr>
      </w:pPr>
      <w:r w:rsidRPr="00C0332F">
        <w:rPr>
          <w:rFonts w:ascii="ＭＳ ゴシック" w:eastAsia="ＭＳ ゴシック" w:hAnsi="ＭＳ ゴシック" w:cs="ＭＳ ゴシック" w:hint="eastAsia"/>
          <w:b/>
          <w:sz w:val="22"/>
          <w:szCs w:val="22"/>
        </w:rPr>
        <w:t>（１）人間に係る安全対策</w:t>
      </w:r>
    </w:p>
    <w:p w14:paraId="4A91CD3B" w14:textId="3B1F84F3" w:rsidR="00621DB2" w:rsidRPr="00921982" w:rsidRDefault="00621DB2" w:rsidP="00621DB2">
      <w:pPr>
        <w:pStyle w:val="a5"/>
        <w:autoSpaceDN w:val="0"/>
        <w:ind w:leftChars="215" w:left="473" w:firstLineChars="100" w:firstLine="230"/>
        <w:rPr>
          <w:rFonts w:hAnsi="ＭＳ 明朝" w:cs="ＭＳ ゴシック"/>
          <w:color w:val="000000" w:themeColor="text1"/>
          <w:sz w:val="22"/>
          <w:szCs w:val="22"/>
        </w:rPr>
      </w:pPr>
      <w:r>
        <w:rPr>
          <w:rFonts w:hAnsi="ＭＳ 明朝" w:cs="ＭＳ ゴシック" w:hint="eastAsia"/>
          <w:sz w:val="22"/>
          <w:szCs w:val="22"/>
        </w:rPr>
        <w:t>交通機関の安全な運転を確保するため、運転する人間の知識・技能の向上、交通安全意識の徹底、資格制度の強化、指導取締りの強化、運転管理の改善、労働条件の適正化等を図り、かつ、歩行者等の安全な移動を確保するため、交通安全意識の徹底、指導の強化等を図るものとする。 また、府民一人一人が、自ら安全で安心な交通社</w:t>
      </w:r>
      <w:r>
        <w:rPr>
          <w:rFonts w:hAnsi="ＭＳ 明朝" w:cs="ＭＳ ゴシック" w:hint="eastAsia"/>
          <w:sz w:val="22"/>
          <w:szCs w:val="22"/>
        </w:rPr>
        <w:lastRenderedPageBreak/>
        <w:t>会を構築していこうとする前向きな意識を持つようになることが極めて重要であることから、交通安全に関する教育、普及啓発活動を充実させる。さらに、府民が身近な地域や団体において、</w:t>
      </w:r>
      <w:r w:rsidRPr="00921982">
        <w:rPr>
          <w:rFonts w:hAnsi="ＭＳ 明朝" w:cs="ＭＳ ゴシック" w:hint="eastAsia"/>
          <w:color w:val="000000" w:themeColor="text1"/>
          <w:sz w:val="22"/>
          <w:szCs w:val="22"/>
        </w:rPr>
        <w:t>地域の課題を認識し、自ら具体的な目標や方針を設定したり、交通安全に関する各種活動に直接</w:t>
      </w:r>
      <w:r w:rsidR="00805AC1" w:rsidRPr="00921982">
        <w:rPr>
          <w:rFonts w:hAnsi="ＭＳ 明朝" w:cs="ＭＳ ゴシック" w:hint="eastAsia"/>
          <w:color w:val="000000" w:themeColor="text1"/>
          <w:sz w:val="22"/>
          <w:szCs w:val="22"/>
        </w:rPr>
        <w:t>関わ</w:t>
      </w:r>
      <w:r w:rsidR="002543D5" w:rsidRPr="00921982">
        <w:rPr>
          <w:rFonts w:hAnsi="ＭＳ 明朝" w:cs="ＭＳ ゴシック" w:hint="eastAsia"/>
          <w:color w:val="000000" w:themeColor="text1"/>
          <w:sz w:val="22"/>
          <w:szCs w:val="22"/>
        </w:rPr>
        <w:t>る</w:t>
      </w:r>
      <w:r w:rsidRPr="00921982">
        <w:rPr>
          <w:rFonts w:hAnsi="ＭＳ 明朝" w:cs="ＭＳ ゴシック" w:hint="eastAsia"/>
          <w:color w:val="000000" w:themeColor="text1"/>
          <w:sz w:val="22"/>
          <w:szCs w:val="22"/>
        </w:rPr>
        <w:t>など、安全で安心な交通社会の形成に積極的に関与</w:t>
      </w:r>
      <w:r w:rsidR="002543D5" w:rsidRPr="00921982">
        <w:rPr>
          <w:rFonts w:hAnsi="ＭＳ 明朝" w:cs="ＭＳ ゴシック" w:hint="eastAsia"/>
          <w:color w:val="000000" w:themeColor="text1"/>
          <w:sz w:val="22"/>
          <w:szCs w:val="22"/>
        </w:rPr>
        <w:t>することができる</w:t>
      </w:r>
      <w:r w:rsidRPr="00921982">
        <w:rPr>
          <w:rFonts w:hAnsi="ＭＳ 明朝" w:cs="ＭＳ ゴシック" w:hint="eastAsia"/>
          <w:color w:val="000000" w:themeColor="text1"/>
          <w:sz w:val="22"/>
          <w:szCs w:val="22"/>
        </w:rPr>
        <w:t>仕組みを作ることが必要である。</w:t>
      </w:r>
    </w:p>
    <w:p w14:paraId="567B252D" w14:textId="77777777" w:rsidR="00621DB2" w:rsidRPr="00921982" w:rsidRDefault="00621DB2" w:rsidP="00621DB2">
      <w:pPr>
        <w:pStyle w:val="a5"/>
        <w:autoSpaceDN w:val="0"/>
        <w:ind w:leftChars="215" w:left="473" w:firstLineChars="100" w:firstLine="230"/>
        <w:rPr>
          <w:rFonts w:hAnsi="ＭＳ 明朝" w:cs="ＭＳ ゴシック"/>
          <w:color w:val="000000" w:themeColor="text1"/>
          <w:sz w:val="22"/>
          <w:szCs w:val="22"/>
        </w:rPr>
      </w:pPr>
    </w:p>
    <w:p w14:paraId="4D4E19E5" w14:textId="77777777" w:rsidR="00621DB2" w:rsidRPr="00921982" w:rsidRDefault="00621DB2" w:rsidP="00621DB2">
      <w:pPr>
        <w:pStyle w:val="a5"/>
        <w:autoSpaceDN w:val="0"/>
        <w:rPr>
          <w:rFonts w:ascii="ＭＳ ゴシック" w:eastAsia="ＭＳ ゴシック" w:hAnsi="ＭＳ ゴシック" w:cs="ＭＳ ゴシック"/>
          <w:b/>
          <w:color w:val="000000" w:themeColor="text1"/>
          <w:sz w:val="22"/>
          <w:szCs w:val="22"/>
        </w:rPr>
      </w:pPr>
      <w:r w:rsidRPr="00921982">
        <w:rPr>
          <w:rFonts w:ascii="ＭＳ ゴシック" w:eastAsia="ＭＳ ゴシック" w:hAnsi="ＭＳ ゴシック" w:cs="ＭＳ ゴシック" w:hint="eastAsia"/>
          <w:b/>
          <w:color w:val="000000" w:themeColor="text1"/>
          <w:sz w:val="22"/>
          <w:szCs w:val="22"/>
        </w:rPr>
        <w:t>（２）交通機関に係る安全対策</w:t>
      </w:r>
    </w:p>
    <w:p w14:paraId="48444B45" w14:textId="4EFE0A9F" w:rsidR="00621DB2" w:rsidRPr="00921982" w:rsidRDefault="00621DB2" w:rsidP="00621DB2">
      <w:pPr>
        <w:pStyle w:val="a5"/>
        <w:autoSpaceDN w:val="0"/>
        <w:ind w:leftChars="215" w:left="473" w:firstLineChars="100" w:firstLine="230"/>
        <w:rPr>
          <w:rFonts w:hAnsi="ＭＳ 明朝" w:cs="ＭＳ ゴシック"/>
          <w:color w:val="000000" w:themeColor="text1"/>
          <w:sz w:val="22"/>
          <w:szCs w:val="22"/>
        </w:rPr>
      </w:pPr>
      <w:r w:rsidRPr="00921982">
        <w:rPr>
          <w:rFonts w:hAnsi="ＭＳ 明朝" w:cs="ＭＳ ゴシック" w:hint="eastAsia"/>
          <w:color w:val="000000" w:themeColor="text1"/>
          <w:sz w:val="22"/>
          <w:szCs w:val="22"/>
        </w:rPr>
        <w:t>人間はエラー</w:t>
      </w:r>
      <w:r w:rsidR="009A2E4C" w:rsidRPr="00921982">
        <w:rPr>
          <w:rFonts w:hAnsi="ＭＳ 明朝" w:cs="ＭＳ ゴシック" w:hint="eastAsia"/>
          <w:color w:val="000000" w:themeColor="text1"/>
          <w:sz w:val="22"/>
          <w:szCs w:val="22"/>
        </w:rPr>
        <w:t>を犯すものと</w:t>
      </w:r>
      <w:r w:rsidR="002A2A8A">
        <w:rPr>
          <w:rFonts w:hAnsi="ＭＳ 明朝" w:cs="ＭＳ ゴシック" w:hint="eastAsia"/>
          <w:color w:val="000000" w:themeColor="text1"/>
          <w:sz w:val="22"/>
          <w:szCs w:val="22"/>
        </w:rPr>
        <w:t>いう</w:t>
      </w:r>
      <w:r w:rsidR="009A2E4C" w:rsidRPr="00921982">
        <w:rPr>
          <w:rFonts w:hAnsi="ＭＳ 明朝" w:cs="ＭＳ ゴシック" w:hint="eastAsia"/>
          <w:color w:val="000000" w:themeColor="text1"/>
          <w:sz w:val="22"/>
          <w:szCs w:val="22"/>
        </w:rPr>
        <w:t>前提の下</w:t>
      </w:r>
      <w:r w:rsidRPr="00921982">
        <w:rPr>
          <w:rFonts w:hAnsi="ＭＳ 明朝" w:cs="ＭＳ ゴシック" w:hint="eastAsia"/>
          <w:color w:val="000000" w:themeColor="text1"/>
          <w:sz w:val="22"/>
          <w:szCs w:val="22"/>
        </w:rPr>
        <w:t>で、それらのエラーが事故に結び付かないように、</w:t>
      </w:r>
      <w:r w:rsidR="00AC3AB8" w:rsidRPr="00921982">
        <w:rPr>
          <w:rFonts w:hAnsi="ＭＳ 明朝" w:cs="ＭＳ ゴシック" w:hint="eastAsia"/>
          <w:color w:val="000000" w:themeColor="text1"/>
          <w:sz w:val="22"/>
          <w:szCs w:val="22"/>
        </w:rPr>
        <w:t>新技術の活用とともに、</w:t>
      </w:r>
      <w:r w:rsidRPr="00921982">
        <w:rPr>
          <w:rFonts w:hAnsi="ＭＳ 明朝" w:cs="ＭＳ ゴシック" w:hint="eastAsia"/>
          <w:color w:val="000000" w:themeColor="text1"/>
          <w:sz w:val="22"/>
          <w:szCs w:val="22"/>
        </w:rPr>
        <w:t>不断の技術開発によって</w:t>
      </w:r>
      <w:r w:rsidR="007A44EA" w:rsidRPr="00921982">
        <w:rPr>
          <w:rFonts w:hAnsi="ＭＳ 明朝" w:cs="ＭＳ ゴシック" w:hint="eastAsia"/>
          <w:color w:val="000000" w:themeColor="text1"/>
          <w:sz w:val="22"/>
          <w:szCs w:val="22"/>
        </w:rPr>
        <w:t>、</w:t>
      </w:r>
      <w:r w:rsidRPr="00921982">
        <w:rPr>
          <w:rFonts w:hAnsi="ＭＳ 明朝" w:cs="ＭＳ ゴシック" w:hint="eastAsia"/>
          <w:color w:val="000000" w:themeColor="text1"/>
          <w:sz w:val="22"/>
          <w:szCs w:val="22"/>
        </w:rPr>
        <w:t xml:space="preserve">その構造、設備、装置等の安全性を高め、各交通機関の社会的機能や特性を考慮しつつ、高い安全水準を常に維持させるための措置を講じ、さらに必要な検査等を実施し得る体制を充実させる。 </w:t>
      </w:r>
    </w:p>
    <w:p w14:paraId="7F08712D" w14:textId="77777777" w:rsidR="00621DB2" w:rsidRPr="00921982" w:rsidRDefault="00621DB2" w:rsidP="00621DB2">
      <w:pPr>
        <w:pStyle w:val="a5"/>
        <w:autoSpaceDN w:val="0"/>
        <w:ind w:leftChars="215" w:left="473" w:firstLineChars="100" w:firstLine="230"/>
        <w:rPr>
          <w:rFonts w:hAnsi="ＭＳ 明朝" w:cs="ＭＳ ゴシック"/>
          <w:color w:val="000000" w:themeColor="text1"/>
          <w:sz w:val="22"/>
          <w:szCs w:val="22"/>
        </w:rPr>
      </w:pPr>
    </w:p>
    <w:p w14:paraId="01EAC6C2" w14:textId="77777777" w:rsidR="00621DB2" w:rsidRPr="00921982" w:rsidRDefault="00621DB2" w:rsidP="00621DB2">
      <w:pPr>
        <w:pStyle w:val="a5"/>
        <w:autoSpaceDN w:val="0"/>
        <w:rPr>
          <w:rFonts w:ascii="ＭＳ ゴシック" w:eastAsia="ＭＳ ゴシック" w:hAnsi="ＭＳ ゴシック" w:cs="ＭＳ ゴシック"/>
          <w:b/>
          <w:color w:val="000000" w:themeColor="text1"/>
          <w:sz w:val="22"/>
          <w:szCs w:val="22"/>
        </w:rPr>
      </w:pPr>
      <w:r w:rsidRPr="00921982">
        <w:rPr>
          <w:rFonts w:ascii="ＭＳ ゴシック" w:eastAsia="ＭＳ ゴシック" w:hAnsi="ＭＳ ゴシック" w:cs="ＭＳ ゴシック" w:hint="eastAsia"/>
          <w:b/>
          <w:color w:val="000000" w:themeColor="text1"/>
          <w:sz w:val="22"/>
          <w:szCs w:val="22"/>
        </w:rPr>
        <w:t>（３）交通環境に係る安全対策</w:t>
      </w:r>
    </w:p>
    <w:p w14:paraId="71DE30DF" w14:textId="739A85FE" w:rsidR="00A655B4" w:rsidRPr="00921982" w:rsidRDefault="00621DB2" w:rsidP="00A655B4">
      <w:pPr>
        <w:pStyle w:val="a5"/>
        <w:autoSpaceDN w:val="0"/>
        <w:ind w:leftChars="210" w:left="462" w:firstLineChars="100" w:firstLine="230"/>
        <w:rPr>
          <w:rFonts w:hAnsi="ＭＳ 明朝" w:cs="ＭＳ ゴシック"/>
          <w:color w:val="000000" w:themeColor="text1"/>
          <w:sz w:val="22"/>
          <w:szCs w:val="22"/>
        </w:rPr>
      </w:pPr>
      <w:r w:rsidRPr="00921982">
        <w:rPr>
          <w:rFonts w:hAnsi="ＭＳ 明朝" w:cs="ＭＳ ゴシック" w:hint="eastAsia"/>
          <w:color w:val="000000" w:themeColor="text1"/>
          <w:sz w:val="22"/>
          <w:szCs w:val="22"/>
        </w:rPr>
        <w:t>機能分担された道路網の整備、交通安全施設等の整備、交通管制システムの充実、効果的な交通規制の推進、交通に関する情報の提供の充実</w:t>
      </w:r>
      <w:r w:rsidR="00A655B4" w:rsidRPr="00921982">
        <w:rPr>
          <w:rFonts w:hAnsi="ＭＳ 明朝" w:cs="ＭＳ ゴシック" w:hint="eastAsia"/>
          <w:color w:val="000000" w:themeColor="text1"/>
          <w:sz w:val="22"/>
          <w:szCs w:val="22"/>
        </w:rPr>
        <w:t>と</w:t>
      </w:r>
      <w:r w:rsidR="00E635E7">
        <w:rPr>
          <w:rFonts w:hAnsi="ＭＳ 明朝" w:cs="ＭＳ ゴシック" w:hint="eastAsia"/>
          <w:color w:val="000000" w:themeColor="text1"/>
          <w:sz w:val="22"/>
          <w:szCs w:val="22"/>
        </w:rPr>
        <w:t>ともに</w:t>
      </w:r>
      <w:r w:rsidR="00A655B4" w:rsidRPr="00921982">
        <w:rPr>
          <w:rFonts w:hAnsi="ＭＳ 明朝" w:cs="ＭＳ ゴシック" w:hint="eastAsia"/>
          <w:color w:val="000000" w:themeColor="text1"/>
          <w:sz w:val="22"/>
          <w:szCs w:val="22"/>
        </w:rPr>
        <w:t>、これら関係</w:t>
      </w:r>
      <w:r w:rsidRPr="00921982">
        <w:rPr>
          <w:rFonts w:hAnsi="ＭＳ 明朝" w:cs="ＭＳ ゴシック" w:hint="eastAsia"/>
          <w:color w:val="000000" w:themeColor="text1"/>
          <w:sz w:val="22"/>
          <w:szCs w:val="22"/>
        </w:rPr>
        <w:t>施設の老朽化対策等を図る。</w:t>
      </w:r>
      <w:r w:rsidR="00A655B4" w:rsidRPr="00921982">
        <w:rPr>
          <w:rFonts w:hAnsi="ＭＳ 明朝" w:cs="ＭＳ ゴシック" w:hint="eastAsia"/>
          <w:color w:val="000000" w:themeColor="text1"/>
          <w:sz w:val="22"/>
          <w:szCs w:val="22"/>
        </w:rPr>
        <w:t>特に交通安全施設等の老朽化対策は、社会のインフラ対策として、計画的な推進が必要である。</w:t>
      </w:r>
    </w:p>
    <w:p w14:paraId="26D7BA40" w14:textId="0A134F0D" w:rsidR="00621DB2" w:rsidRPr="00921982" w:rsidRDefault="00621DB2" w:rsidP="00A655B4">
      <w:pPr>
        <w:pStyle w:val="a5"/>
        <w:autoSpaceDN w:val="0"/>
        <w:ind w:leftChars="210" w:left="462" w:firstLineChars="100" w:firstLine="230"/>
        <w:rPr>
          <w:rFonts w:hAnsi="ＭＳ 明朝" w:cs="ＭＳ ゴシック"/>
          <w:color w:val="000000" w:themeColor="text1"/>
          <w:sz w:val="22"/>
          <w:szCs w:val="22"/>
        </w:rPr>
      </w:pPr>
      <w:r w:rsidRPr="00921982">
        <w:rPr>
          <w:rFonts w:hAnsi="ＭＳ 明朝" w:cs="ＭＳ ゴシック" w:hint="eastAsia"/>
          <w:color w:val="000000" w:themeColor="text1"/>
          <w:sz w:val="22"/>
          <w:szCs w:val="22"/>
        </w:rPr>
        <w:t>また、交通環境の整備にあたっては、人優先の考えの下、人間自身の移動空間と自動車や鉄道等の交通機関との分離を図る</w:t>
      </w:r>
      <w:r w:rsidR="00E068C0">
        <w:rPr>
          <w:rFonts w:hAnsi="ＭＳ 明朝" w:cs="ＭＳ ゴシック" w:hint="eastAsia"/>
          <w:color w:val="000000" w:themeColor="text1"/>
          <w:sz w:val="22"/>
          <w:szCs w:val="22"/>
        </w:rPr>
        <w:t>こと等</w:t>
      </w:r>
      <w:r w:rsidRPr="00921982">
        <w:rPr>
          <w:rFonts w:hAnsi="ＭＳ 明朝" w:cs="ＭＳ ゴシック" w:hint="eastAsia"/>
          <w:color w:val="000000" w:themeColor="text1"/>
          <w:sz w:val="22"/>
          <w:szCs w:val="22"/>
        </w:rPr>
        <w:t>により、混合交通に起因する事故の危険を排除する施策を充実させる。</w:t>
      </w:r>
      <w:r w:rsidR="0020658E" w:rsidRPr="00921982">
        <w:rPr>
          <w:rFonts w:hAnsi="ＭＳ 明朝" w:cs="ＭＳ ゴシック" w:hint="eastAsia"/>
          <w:color w:val="000000" w:themeColor="text1"/>
          <w:sz w:val="22"/>
          <w:szCs w:val="22"/>
        </w:rPr>
        <w:t>特に、道路交通においては、通学路、生活道路、市街地の幹線道路等において、歩道や自転車通行空間の整備を積極的に実施する。</w:t>
      </w:r>
      <w:r w:rsidR="00031B65">
        <w:rPr>
          <w:rFonts w:hAnsi="ＭＳ 明朝" w:cs="ＭＳ ゴシック" w:hint="eastAsia"/>
          <w:color w:val="000000" w:themeColor="text1"/>
          <w:sz w:val="22"/>
          <w:szCs w:val="22"/>
        </w:rPr>
        <w:t>なお、これらの施策を推進する際には、地震や津波等に対する防災の観点にも適切な配慮を行うものとする。</w:t>
      </w:r>
    </w:p>
    <w:p w14:paraId="3D10DE74" w14:textId="77777777" w:rsidR="00621DB2" w:rsidRPr="00921982" w:rsidRDefault="00621DB2" w:rsidP="00621DB2">
      <w:pPr>
        <w:pStyle w:val="a5"/>
        <w:autoSpaceDN w:val="0"/>
        <w:rPr>
          <w:rFonts w:ascii="ＭＳ ゴシック" w:eastAsia="ＭＳ ゴシック" w:hAnsi="ＭＳ ゴシック" w:cs="ＭＳ ゴシック"/>
          <w:b/>
          <w:color w:val="000000" w:themeColor="text1"/>
          <w:sz w:val="22"/>
          <w:szCs w:val="22"/>
        </w:rPr>
      </w:pPr>
    </w:p>
    <w:p w14:paraId="4B32D145" w14:textId="77777777" w:rsidR="00621DB2" w:rsidRDefault="00621DB2" w:rsidP="00621DB2">
      <w:pPr>
        <w:pStyle w:val="a5"/>
        <w:autoSpaceDN w:val="0"/>
        <w:rPr>
          <w:rFonts w:ascii="ＭＳ ゴシック" w:eastAsia="ＭＳ ゴシック" w:hAnsi="ＭＳ ゴシック" w:cs="ＭＳ ゴシック"/>
          <w:b/>
          <w:sz w:val="22"/>
          <w:szCs w:val="22"/>
        </w:rPr>
      </w:pPr>
      <w:r>
        <w:rPr>
          <w:rFonts w:ascii="ＭＳ ゴシック" w:eastAsia="ＭＳ ゴシック" w:hAnsi="ＭＳ ゴシック" w:cs="ＭＳ ゴシック" w:hint="eastAsia"/>
          <w:b/>
          <w:sz w:val="22"/>
          <w:szCs w:val="22"/>
        </w:rPr>
        <w:t>５</w:t>
      </w:r>
      <w:r w:rsidRPr="00853694">
        <w:rPr>
          <w:rFonts w:ascii="ＭＳ ゴシック" w:eastAsia="ＭＳ ゴシック" w:hAnsi="ＭＳ ゴシック" w:cs="ＭＳ ゴシック" w:hint="eastAsia"/>
          <w:b/>
          <w:sz w:val="22"/>
          <w:szCs w:val="22"/>
        </w:rPr>
        <w:t xml:space="preserve">　</w:t>
      </w:r>
      <w:r>
        <w:rPr>
          <w:rFonts w:ascii="ＭＳ ゴシック" w:eastAsia="ＭＳ ゴシック" w:hAnsi="ＭＳ ゴシック" w:cs="ＭＳ ゴシック" w:hint="eastAsia"/>
          <w:b/>
          <w:sz w:val="22"/>
          <w:szCs w:val="22"/>
        </w:rPr>
        <w:t>特に注視すべき事項</w:t>
      </w:r>
    </w:p>
    <w:p w14:paraId="779328B1" w14:textId="77777777" w:rsidR="00621DB2" w:rsidRDefault="00621DB2" w:rsidP="00621DB2">
      <w:pPr>
        <w:pStyle w:val="a5"/>
        <w:autoSpaceDN w:val="0"/>
        <w:rPr>
          <w:rFonts w:ascii="ＭＳ ゴシック" w:eastAsia="ＭＳ ゴシック" w:hAnsi="ＭＳ ゴシック" w:cs="ＭＳ ゴシック"/>
          <w:b/>
          <w:sz w:val="22"/>
          <w:szCs w:val="22"/>
        </w:rPr>
      </w:pPr>
      <w:r>
        <w:rPr>
          <w:rFonts w:ascii="ＭＳ ゴシック" w:eastAsia="ＭＳ ゴシック" w:hAnsi="ＭＳ ゴシック" w:cs="ＭＳ ゴシック" w:hint="eastAsia"/>
          <w:b/>
          <w:sz w:val="22"/>
          <w:szCs w:val="22"/>
        </w:rPr>
        <w:t>（１）人手不足への対応</w:t>
      </w:r>
    </w:p>
    <w:p w14:paraId="638D0C54" w14:textId="31EC595A" w:rsidR="00621DB2" w:rsidRPr="00921982" w:rsidRDefault="00621DB2" w:rsidP="00621DB2">
      <w:pPr>
        <w:pStyle w:val="a5"/>
        <w:autoSpaceDN w:val="0"/>
        <w:ind w:left="425" w:hangingChars="185" w:hanging="425"/>
        <w:rPr>
          <w:rFonts w:hAnsi="ＭＳ 明朝" w:cs="ＭＳ ゴシック"/>
          <w:color w:val="000000" w:themeColor="text1"/>
          <w:sz w:val="22"/>
          <w:szCs w:val="22"/>
        </w:rPr>
      </w:pPr>
      <w:r>
        <w:rPr>
          <w:rFonts w:hAnsi="ＭＳ 明朝" w:cs="ＭＳ ゴシック" w:hint="eastAsia"/>
          <w:sz w:val="22"/>
          <w:szCs w:val="22"/>
        </w:rPr>
        <w:t xml:space="preserve">　　　交通</w:t>
      </w:r>
      <w:r w:rsidRPr="00921982">
        <w:rPr>
          <w:rFonts w:hAnsi="ＭＳ 明朝" w:cs="ＭＳ ゴシック" w:hint="eastAsia"/>
          <w:color w:val="000000" w:themeColor="text1"/>
          <w:sz w:val="22"/>
          <w:szCs w:val="22"/>
        </w:rPr>
        <w:t>に関わる多岐にわたる分野・職種において人手不足の影響がみられ、自動化・省力化</w:t>
      </w:r>
      <w:r w:rsidR="0078222F" w:rsidRPr="00921982">
        <w:rPr>
          <w:rFonts w:hAnsi="ＭＳ 明朝" w:cs="ＭＳ ゴシック" w:hint="eastAsia"/>
          <w:color w:val="000000" w:themeColor="text1"/>
          <w:sz w:val="22"/>
          <w:szCs w:val="22"/>
        </w:rPr>
        <w:t>、外国人材の活用</w:t>
      </w:r>
      <w:r w:rsidRPr="00921982">
        <w:rPr>
          <w:rFonts w:hAnsi="ＭＳ 明朝" w:cs="ＭＳ ゴシック" w:hint="eastAsia"/>
          <w:color w:val="000000" w:themeColor="text1"/>
          <w:sz w:val="22"/>
          <w:szCs w:val="22"/>
        </w:rPr>
        <w:t>等の進展もみられる中で、安全が損なわれることがないよう、人材の質を確保し、安全教育</w:t>
      </w:r>
      <w:r w:rsidR="00862211" w:rsidRPr="00921982">
        <w:rPr>
          <w:rFonts w:hAnsi="ＭＳ 明朝" w:cs="ＭＳ ゴシック" w:hint="eastAsia"/>
          <w:color w:val="000000" w:themeColor="text1"/>
          <w:sz w:val="22"/>
          <w:szCs w:val="22"/>
        </w:rPr>
        <w:t>の</w:t>
      </w:r>
      <w:r w:rsidRPr="00921982">
        <w:rPr>
          <w:rFonts w:hAnsi="ＭＳ 明朝" w:cs="ＭＳ ゴシック" w:hint="eastAsia"/>
          <w:color w:val="000000" w:themeColor="text1"/>
          <w:sz w:val="22"/>
          <w:szCs w:val="22"/>
        </w:rPr>
        <w:t>徹底等に取り組んでいく。</w:t>
      </w:r>
    </w:p>
    <w:p w14:paraId="257F5F1B" w14:textId="6144450D" w:rsidR="0031351E" w:rsidRPr="00921982" w:rsidRDefault="0031351E" w:rsidP="0031351E">
      <w:pPr>
        <w:pStyle w:val="a5"/>
        <w:autoSpaceDN w:val="0"/>
        <w:ind w:left="425" w:hangingChars="185" w:hanging="425"/>
        <w:rPr>
          <w:rFonts w:hAnsi="ＭＳ 明朝" w:cs="ＭＳ ゴシック"/>
          <w:color w:val="000000" w:themeColor="text1"/>
          <w:sz w:val="22"/>
          <w:szCs w:val="22"/>
        </w:rPr>
      </w:pPr>
      <w:r w:rsidRPr="00921982">
        <w:rPr>
          <w:rFonts w:hAnsi="ＭＳ 明朝" w:cs="ＭＳ ゴシック" w:hint="eastAsia"/>
          <w:color w:val="000000" w:themeColor="text1"/>
          <w:sz w:val="22"/>
          <w:szCs w:val="22"/>
        </w:rPr>
        <w:t xml:space="preserve">　　　また、人手不足に対応する上で自動運転技術や</w:t>
      </w:r>
      <w:proofErr w:type="spellStart"/>
      <w:r w:rsidRPr="00921982">
        <w:rPr>
          <w:rFonts w:hAnsi="ＭＳ 明朝" w:cs="ＭＳ ゴシック"/>
          <w:color w:val="000000" w:themeColor="text1"/>
          <w:sz w:val="22"/>
          <w:szCs w:val="22"/>
        </w:rPr>
        <w:t>MaaS</w:t>
      </w:r>
      <w:proofErr w:type="spellEnd"/>
      <w:r w:rsidRPr="00921982">
        <w:rPr>
          <w:rFonts w:hAnsi="ＭＳ 明朝" w:cs="ＭＳ ゴシック" w:hint="eastAsia"/>
          <w:color w:val="000000" w:themeColor="text1"/>
          <w:sz w:val="22"/>
          <w:szCs w:val="22"/>
        </w:rPr>
        <w:t>（</w:t>
      </w:r>
      <w:r w:rsidRPr="00921982">
        <w:rPr>
          <w:rFonts w:hAnsi="ＭＳ 明朝" w:cs="ＭＳ ゴシック"/>
          <w:color w:val="000000" w:themeColor="text1"/>
          <w:sz w:val="22"/>
          <w:szCs w:val="22"/>
        </w:rPr>
        <w:t>Mobility as a Service）等による交通サービスの高度化やEBPM</w:t>
      </w:r>
      <w:r w:rsidRPr="00921982">
        <w:rPr>
          <w:rFonts w:hAnsi="ＭＳ 明朝" w:cs="ＭＳ ゴシック" w:hint="eastAsia"/>
          <w:color w:val="000000" w:themeColor="text1"/>
          <w:sz w:val="22"/>
          <w:szCs w:val="22"/>
        </w:rPr>
        <w:t>（</w:t>
      </w:r>
      <w:r w:rsidRPr="00921982">
        <w:rPr>
          <w:rFonts w:hAnsi="ＭＳ 明朝" w:cs="ＭＳ ゴシック"/>
          <w:color w:val="000000" w:themeColor="text1"/>
          <w:sz w:val="22"/>
          <w:szCs w:val="22"/>
        </w:rPr>
        <w:t>Evidence-based Policy Making</w:t>
      </w:r>
      <w:r w:rsidRPr="00921982">
        <w:rPr>
          <w:rFonts w:hAnsi="ＭＳ 明朝" w:cs="ＭＳ ゴシック" w:hint="eastAsia"/>
          <w:color w:val="000000" w:themeColor="text1"/>
          <w:sz w:val="22"/>
          <w:szCs w:val="22"/>
        </w:rPr>
        <w:t>）等</w:t>
      </w:r>
      <w:r w:rsidR="00E068C0">
        <w:rPr>
          <w:rFonts w:hAnsi="ＭＳ 明朝" w:cs="ＭＳ ゴシック" w:hint="eastAsia"/>
          <w:color w:val="000000" w:themeColor="text1"/>
          <w:sz w:val="22"/>
          <w:szCs w:val="22"/>
        </w:rPr>
        <w:t>の</w:t>
      </w:r>
      <w:r w:rsidRPr="00921982">
        <w:rPr>
          <w:rFonts w:hAnsi="ＭＳ 明朝" w:cs="ＭＳ ゴシック" w:hint="eastAsia"/>
          <w:color w:val="000000" w:themeColor="text1"/>
          <w:sz w:val="22"/>
          <w:szCs w:val="22"/>
        </w:rPr>
        <w:t>データ活用、サービス・業務改革等のベスト・プラクティス創出と標準化及び横展開を進める地域交通</w:t>
      </w:r>
      <w:r w:rsidRPr="00921982">
        <w:rPr>
          <w:rFonts w:hAnsi="ＭＳ 明朝" w:cs="ＭＳ ゴシック"/>
          <w:color w:val="000000" w:themeColor="text1"/>
          <w:sz w:val="22"/>
          <w:szCs w:val="22"/>
        </w:rPr>
        <w:t xml:space="preserve">DX </w:t>
      </w:r>
      <w:r w:rsidRPr="00921982">
        <w:rPr>
          <w:rFonts w:hAnsi="ＭＳ 明朝" w:cs="ＭＳ ゴシック" w:hint="eastAsia"/>
          <w:color w:val="000000" w:themeColor="text1"/>
          <w:sz w:val="22"/>
          <w:szCs w:val="22"/>
        </w:rPr>
        <w:t>の推進は効果的であることから、移動の利便性向上のため、これらの先進技術を積極的に導入していくことが重要である。</w:t>
      </w:r>
    </w:p>
    <w:p w14:paraId="1086C9FA" w14:textId="1DFF3C69" w:rsidR="0031351E" w:rsidRPr="00921982" w:rsidRDefault="0031351E" w:rsidP="0031351E">
      <w:pPr>
        <w:pStyle w:val="a5"/>
        <w:autoSpaceDN w:val="0"/>
        <w:ind w:left="425" w:hangingChars="185" w:hanging="425"/>
        <w:rPr>
          <w:rFonts w:hAnsi="ＭＳ 明朝" w:cs="ＭＳ ゴシック"/>
          <w:color w:val="000000" w:themeColor="text1"/>
          <w:sz w:val="22"/>
          <w:szCs w:val="22"/>
        </w:rPr>
      </w:pPr>
    </w:p>
    <w:p w14:paraId="63BD51A6" w14:textId="2957B748" w:rsidR="0031351E" w:rsidRPr="00921982" w:rsidRDefault="0031351E" w:rsidP="00750214">
      <w:pPr>
        <w:pStyle w:val="a5"/>
        <w:autoSpaceDN w:val="0"/>
        <w:ind w:left="427" w:hangingChars="185" w:hanging="427"/>
        <w:rPr>
          <w:rFonts w:ascii="ＭＳ ゴシック" w:eastAsia="ＭＳ ゴシック" w:hAnsi="ＭＳ ゴシック" w:cs="ＭＳ ゴシック"/>
          <w:b/>
          <w:bCs/>
          <w:color w:val="000000" w:themeColor="text1"/>
          <w:sz w:val="22"/>
          <w:szCs w:val="22"/>
        </w:rPr>
      </w:pPr>
      <w:r w:rsidRPr="00921982">
        <w:rPr>
          <w:rFonts w:ascii="ＭＳ ゴシック" w:eastAsia="ＭＳ ゴシック" w:hAnsi="ＭＳ ゴシック" w:cs="ＭＳ ゴシック" w:hint="eastAsia"/>
          <w:b/>
          <w:bCs/>
          <w:color w:val="000000" w:themeColor="text1"/>
          <w:sz w:val="22"/>
          <w:szCs w:val="22"/>
        </w:rPr>
        <w:t>（２）増加する外国人運転者等への対応</w:t>
      </w:r>
    </w:p>
    <w:p w14:paraId="27DC4727" w14:textId="77777777" w:rsidR="0031351E" w:rsidRPr="00921982" w:rsidRDefault="0031351E" w:rsidP="0031351E">
      <w:pPr>
        <w:pStyle w:val="a5"/>
        <w:autoSpaceDN w:val="0"/>
        <w:rPr>
          <w:rFonts w:hAnsi="ＭＳ 明朝" w:cs="ＭＳ ゴシック"/>
          <w:color w:val="000000" w:themeColor="text1"/>
          <w:sz w:val="22"/>
          <w:szCs w:val="22"/>
        </w:rPr>
      </w:pPr>
      <w:r w:rsidRPr="00921982">
        <w:rPr>
          <w:rFonts w:hAnsi="ＭＳ 明朝" w:cs="ＭＳ ゴシック" w:hint="eastAsia"/>
          <w:color w:val="000000" w:themeColor="text1"/>
          <w:sz w:val="22"/>
          <w:szCs w:val="22"/>
        </w:rPr>
        <w:t xml:space="preserve">　　　経済の維持・発展のために外国人材の受入れが進み、また、観光立国を推進する中、</w:t>
      </w:r>
    </w:p>
    <w:p w14:paraId="07CAFE08" w14:textId="21CC4DD0" w:rsidR="002618F8" w:rsidRDefault="0031351E">
      <w:pPr>
        <w:pStyle w:val="a5"/>
        <w:autoSpaceDN w:val="0"/>
        <w:ind w:left="387" w:firstLineChars="100" w:firstLine="230"/>
        <w:rPr>
          <w:rFonts w:hAnsi="ＭＳ 明朝" w:cs="ＭＳ ゴシック"/>
          <w:color w:val="000000" w:themeColor="text1"/>
          <w:sz w:val="22"/>
          <w:szCs w:val="22"/>
        </w:rPr>
      </w:pPr>
      <w:r w:rsidRPr="00921982">
        <w:rPr>
          <w:rFonts w:hAnsi="ＭＳ 明朝" w:cs="ＭＳ ゴシック" w:hint="eastAsia"/>
          <w:color w:val="000000" w:themeColor="text1"/>
          <w:sz w:val="22"/>
          <w:szCs w:val="22"/>
        </w:rPr>
        <w:t xml:space="preserve">　在</w:t>
      </w:r>
      <w:r w:rsidR="0028089A">
        <w:rPr>
          <w:rFonts w:hAnsi="ＭＳ 明朝" w:cs="ＭＳ ゴシック" w:hint="eastAsia"/>
          <w:color w:val="000000" w:themeColor="text1"/>
          <w:sz w:val="22"/>
          <w:szCs w:val="22"/>
        </w:rPr>
        <w:t>住</w:t>
      </w:r>
      <w:r w:rsidRPr="00921982">
        <w:rPr>
          <w:rFonts w:hAnsi="ＭＳ 明朝" w:cs="ＭＳ ゴシック" w:hint="eastAsia"/>
          <w:color w:val="000000" w:themeColor="text1"/>
          <w:sz w:val="22"/>
          <w:szCs w:val="22"/>
        </w:rPr>
        <w:t>外国人数及び訪日外国人数は令和</w:t>
      </w:r>
      <w:r w:rsidR="00246C15" w:rsidRPr="00921982">
        <w:rPr>
          <w:rFonts w:hAnsi="ＭＳ 明朝" w:cs="ＭＳ ゴシック" w:hint="eastAsia"/>
          <w:color w:val="000000" w:themeColor="text1"/>
          <w:sz w:val="22"/>
          <w:szCs w:val="22"/>
        </w:rPr>
        <w:t>７</w:t>
      </w:r>
      <w:r w:rsidRPr="00921982">
        <w:rPr>
          <w:rFonts w:hAnsi="ＭＳ 明朝" w:cs="ＭＳ ゴシック" w:hint="eastAsia"/>
          <w:color w:val="000000" w:themeColor="text1"/>
          <w:sz w:val="22"/>
          <w:szCs w:val="22"/>
        </w:rPr>
        <w:t>年に過去最高を記録しており、今後も更</w:t>
      </w:r>
      <w:r w:rsidRPr="00921982">
        <w:rPr>
          <w:rFonts w:hAnsi="ＭＳ 明朝" w:cs="ＭＳ ゴシック" w:hint="eastAsia"/>
          <w:color w:val="000000" w:themeColor="text1"/>
          <w:sz w:val="22"/>
          <w:szCs w:val="22"/>
        </w:rPr>
        <w:lastRenderedPageBreak/>
        <w:t>な</w:t>
      </w:r>
    </w:p>
    <w:p w14:paraId="003A6017" w14:textId="189432C7" w:rsidR="0031351E" w:rsidRPr="00921982" w:rsidRDefault="00E068C0" w:rsidP="002618F8">
      <w:pPr>
        <w:pStyle w:val="a5"/>
        <w:autoSpaceDN w:val="0"/>
        <w:ind w:left="189" w:firstLineChars="200" w:firstLine="460"/>
        <w:rPr>
          <w:rFonts w:hAnsi="ＭＳ 明朝" w:cs="ＭＳ ゴシック"/>
          <w:color w:val="000000" w:themeColor="text1"/>
          <w:sz w:val="22"/>
          <w:szCs w:val="22"/>
        </w:rPr>
      </w:pPr>
      <w:r w:rsidRPr="00E068C0">
        <w:rPr>
          <w:rFonts w:hAnsi="ＭＳ 明朝" w:cs="ＭＳ ゴシック" w:hint="eastAsia"/>
          <w:color w:val="000000" w:themeColor="text1"/>
          <w:sz w:val="22"/>
          <w:szCs w:val="22"/>
        </w:rPr>
        <w:t>る増加が予想されている。</w:t>
      </w:r>
      <w:bookmarkStart w:id="1" w:name="_Hlk226972699"/>
    </w:p>
    <w:bookmarkEnd w:id="1"/>
    <w:p w14:paraId="61DCA668" w14:textId="77777777" w:rsidR="0031351E" w:rsidRPr="00921982" w:rsidRDefault="0031351E" w:rsidP="0031351E">
      <w:pPr>
        <w:pStyle w:val="a5"/>
        <w:autoSpaceDN w:val="0"/>
        <w:rPr>
          <w:rFonts w:hAnsi="ＭＳ 明朝" w:cs="ＭＳ ゴシック"/>
          <w:color w:val="000000" w:themeColor="text1"/>
          <w:sz w:val="22"/>
          <w:szCs w:val="22"/>
        </w:rPr>
      </w:pPr>
      <w:r w:rsidRPr="00921982">
        <w:rPr>
          <w:rFonts w:hAnsi="ＭＳ 明朝" w:cs="ＭＳ ゴシック" w:hint="eastAsia"/>
          <w:color w:val="000000" w:themeColor="text1"/>
          <w:sz w:val="22"/>
          <w:szCs w:val="22"/>
        </w:rPr>
        <w:t xml:space="preserve">　　　そうした状況で、今後、日本の交通ルールを十分に理解していない外国人の移動に</w:t>
      </w:r>
    </w:p>
    <w:p w14:paraId="461AF346" w14:textId="77777777" w:rsidR="0031351E" w:rsidRPr="00921982" w:rsidRDefault="0031351E" w:rsidP="0031351E">
      <w:pPr>
        <w:pStyle w:val="a5"/>
        <w:autoSpaceDN w:val="0"/>
        <w:ind w:firstLineChars="100" w:firstLine="230"/>
        <w:rPr>
          <w:rFonts w:hAnsi="ＭＳ 明朝" w:cs="ＭＳ ゴシック"/>
          <w:color w:val="000000" w:themeColor="text1"/>
          <w:sz w:val="22"/>
          <w:szCs w:val="22"/>
        </w:rPr>
      </w:pPr>
      <w:r>
        <w:rPr>
          <w:rFonts w:hAnsi="ＭＳ 明朝" w:cs="ＭＳ ゴシック" w:hint="eastAsia"/>
          <w:color w:val="FF0000"/>
          <w:sz w:val="22"/>
          <w:szCs w:val="22"/>
        </w:rPr>
        <w:t xml:space="preserve">　</w:t>
      </w:r>
      <w:r w:rsidRPr="00921982">
        <w:rPr>
          <w:rFonts w:hAnsi="ＭＳ 明朝" w:cs="ＭＳ ゴシック" w:hint="eastAsia"/>
          <w:color w:val="000000" w:themeColor="text1"/>
          <w:sz w:val="22"/>
          <w:szCs w:val="22"/>
        </w:rPr>
        <w:t>伴う交通事故のリスクが高まらないよう対策を講じることが重要である。特に、道路</w:t>
      </w:r>
    </w:p>
    <w:p w14:paraId="45F2C1FF" w14:textId="77777777" w:rsidR="0031351E" w:rsidRPr="00921982" w:rsidRDefault="0031351E" w:rsidP="0031351E">
      <w:pPr>
        <w:pStyle w:val="a5"/>
        <w:autoSpaceDN w:val="0"/>
        <w:ind w:firstLineChars="200" w:firstLine="460"/>
        <w:rPr>
          <w:rFonts w:hAnsi="ＭＳ 明朝" w:cs="ＭＳ ゴシック"/>
          <w:color w:val="000000" w:themeColor="text1"/>
          <w:sz w:val="22"/>
          <w:szCs w:val="22"/>
        </w:rPr>
      </w:pPr>
      <w:r w:rsidRPr="00921982">
        <w:rPr>
          <w:rFonts w:hAnsi="ＭＳ 明朝" w:cs="ＭＳ ゴシック" w:hint="eastAsia"/>
          <w:color w:val="000000" w:themeColor="text1"/>
          <w:sz w:val="22"/>
          <w:szCs w:val="22"/>
        </w:rPr>
        <w:t xml:space="preserve">交通の分野では、訪日外国人や外国籍の日本の運転免許保有者の増加を背景に、外国　</w:t>
      </w:r>
    </w:p>
    <w:p w14:paraId="62A89138" w14:textId="2983F24A" w:rsidR="0031351E" w:rsidRPr="00921982" w:rsidRDefault="0031351E" w:rsidP="00750214">
      <w:pPr>
        <w:pStyle w:val="a5"/>
        <w:autoSpaceDN w:val="0"/>
        <w:ind w:firstLineChars="200" w:firstLine="460"/>
        <w:rPr>
          <w:rFonts w:hAnsi="ＭＳ 明朝" w:cs="ＭＳ ゴシック"/>
          <w:color w:val="000000" w:themeColor="text1"/>
          <w:sz w:val="22"/>
          <w:szCs w:val="22"/>
        </w:rPr>
      </w:pPr>
      <w:r w:rsidRPr="00921982">
        <w:rPr>
          <w:rFonts w:hAnsi="ＭＳ 明朝" w:cs="ＭＳ ゴシック" w:hint="eastAsia"/>
          <w:color w:val="000000" w:themeColor="text1"/>
          <w:sz w:val="22"/>
          <w:szCs w:val="22"/>
        </w:rPr>
        <w:t>人運転者による交通事故件数が近年増加している。</w:t>
      </w:r>
    </w:p>
    <w:p w14:paraId="71E3AEF6" w14:textId="77777777" w:rsidR="0031351E" w:rsidRPr="00921982" w:rsidRDefault="0031351E" w:rsidP="0031351E">
      <w:pPr>
        <w:pStyle w:val="a5"/>
        <w:autoSpaceDN w:val="0"/>
        <w:rPr>
          <w:rFonts w:hAnsi="ＭＳ 明朝" w:cs="ＭＳ ゴシック"/>
          <w:color w:val="000000" w:themeColor="text1"/>
          <w:sz w:val="22"/>
          <w:szCs w:val="22"/>
        </w:rPr>
      </w:pPr>
      <w:r w:rsidRPr="00921982">
        <w:rPr>
          <w:rFonts w:hAnsi="ＭＳ 明朝" w:cs="ＭＳ ゴシック" w:hint="eastAsia"/>
          <w:color w:val="000000" w:themeColor="text1"/>
          <w:sz w:val="22"/>
          <w:szCs w:val="22"/>
        </w:rPr>
        <w:t xml:space="preserve">　　　また、自動車運送業分野等が特定技能制度の対象となるなど、今後、外国人運転者</w:t>
      </w:r>
    </w:p>
    <w:p w14:paraId="379E0158" w14:textId="77777777" w:rsidR="0031351E" w:rsidRPr="00921982" w:rsidRDefault="0031351E" w:rsidP="0031351E">
      <w:pPr>
        <w:pStyle w:val="a5"/>
        <w:autoSpaceDN w:val="0"/>
        <w:ind w:firstLineChars="200" w:firstLine="460"/>
        <w:rPr>
          <w:rFonts w:hAnsi="ＭＳ 明朝" w:cs="ＭＳ ゴシック"/>
          <w:color w:val="000000" w:themeColor="text1"/>
          <w:sz w:val="22"/>
          <w:szCs w:val="22"/>
        </w:rPr>
      </w:pPr>
      <w:r w:rsidRPr="00921982">
        <w:rPr>
          <w:rFonts w:hAnsi="ＭＳ 明朝" w:cs="ＭＳ ゴシック" w:hint="eastAsia"/>
          <w:color w:val="000000" w:themeColor="text1"/>
          <w:sz w:val="22"/>
          <w:szCs w:val="22"/>
        </w:rPr>
        <w:t>の更なる増加が予想されるほか、外国人の歩行者や自転車等利用者も必然的な増加</w:t>
      </w:r>
    </w:p>
    <w:p w14:paraId="7AC41FBE" w14:textId="46BC0F26" w:rsidR="0031351E" w:rsidRPr="00921982" w:rsidRDefault="0031351E" w:rsidP="00750214">
      <w:pPr>
        <w:pStyle w:val="a5"/>
        <w:autoSpaceDN w:val="0"/>
        <w:ind w:firstLineChars="200" w:firstLine="460"/>
        <w:rPr>
          <w:rFonts w:hAnsi="ＭＳ 明朝" w:cs="ＭＳ ゴシック"/>
          <w:color w:val="000000" w:themeColor="text1"/>
          <w:sz w:val="22"/>
          <w:szCs w:val="22"/>
        </w:rPr>
      </w:pPr>
      <w:r w:rsidRPr="00921982">
        <w:rPr>
          <w:rFonts w:hAnsi="ＭＳ 明朝" w:cs="ＭＳ ゴシック" w:hint="eastAsia"/>
          <w:color w:val="000000" w:themeColor="text1"/>
          <w:sz w:val="22"/>
          <w:szCs w:val="22"/>
        </w:rPr>
        <w:t>が見込まれる。</w:t>
      </w:r>
    </w:p>
    <w:p w14:paraId="2759834C" w14:textId="77777777" w:rsidR="0031351E" w:rsidRPr="00921982" w:rsidRDefault="0031351E" w:rsidP="0031351E">
      <w:pPr>
        <w:pStyle w:val="a5"/>
        <w:autoSpaceDN w:val="0"/>
        <w:ind w:firstLineChars="200" w:firstLine="460"/>
        <w:rPr>
          <w:rFonts w:hAnsi="ＭＳ 明朝" w:cs="ＭＳ ゴシック"/>
          <w:color w:val="000000" w:themeColor="text1"/>
          <w:sz w:val="22"/>
          <w:szCs w:val="22"/>
        </w:rPr>
      </w:pPr>
      <w:r w:rsidRPr="00921982">
        <w:rPr>
          <w:rFonts w:hAnsi="ＭＳ 明朝" w:cs="ＭＳ ゴシック" w:hint="eastAsia"/>
          <w:color w:val="000000" w:themeColor="text1"/>
          <w:sz w:val="22"/>
          <w:szCs w:val="22"/>
        </w:rPr>
        <w:t xml:space="preserve">　このため、国・府・市町村、関係団体、地域社会や外国人労働者を雇用する企業、</w:t>
      </w:r>
    </w:p>
    <w:p w14:paraId="39345C00" w14:textId="77777777" w:rsidR="00B85E20" w:rsidRPr="00921982" w:rsidRDefault="0031351E" w:rsidP="0031351E">
      <w:pPr>
        <w:pStyle w:val="a5"/>
        <w:autoSpaceDN w:val="0"/>
        <w:ind w:firstLineChars="200" w:firstLine="460"/>
        <w:rPr>
          <w:rFonts w:hAnsi="ＭＳ 明朝" w:cs="ＭＳ ゴシック"/>
          <w:color w:val="000000" w:themeColor="text1"/>
          <w:sz w:val="22"/>
          <w:szCs w:val="22"/>
        </w:rPr>
      </w:pPr>
      <w:r w:rsidRPr="00921982">
        <w:rPr>
          <w:rFonts w:hAnsi="ＭＳ 明朝" w:cs="ＭＳ ゴシック" w:hint="eastAsia"/>
          <w:color w:val="000000" w:themeColor="text1"/>
          <w:sz w:val="22"/>
          <w:szCs w:val="22"/>
        </w:rPr>
        <w:t>観光事業者、レンタカー</w:t>
      </w:r>
      <w:r w:rsidR="00B85E20" w:rsidRPr="00921982">
        <w:rPr>
          <w:rFonts w:hAnsi="ＭＳ 明朝" w:cs="ＭＳ ゴシック" w:hint="eastAsia"/>
          <w:color w:val="000000" w:themeColor="text1"/>
          <w:sz w:val="22"/>
          <w:szCs w:val="22"/>
        </w:rPr>
        <w:t>事業者</w:t>
      </w:r>
      <w:r w:rsidRPr="00921982">
        <w:rPr>
          <w:rFonts w:hAnsi="ＭＳ 明朝" w:cs="ＭＳ ゴシック" w:hint="eastAsia"/>
          <w:color w:val="000000" w:themeColor="text1"/>
          <w:sz w:val="22"/>
          <w:szCs w:val="22"/>
        </w:rPr>
        <w:t>、シェアリング事業者といった関係者それぞれが交通</w:t>
      </w:r>
    </w:p>
    <w:p w14:paraId="637802F8" w14:textId="77777777" w:rsidR="00B85E20" w:rsidRPr="00921982" w:rsidRDefault="0031351E" w:rsidP="0031351E">
      <w:pPr>
        <w:pStyle w:val="a5"/>
        <w:autoSpaceDN w:val="0"/>
        <w:ind w:firstLineChars="200" w:firstLine="460"/>
        <w:rPr>
          <w:rFonts w:hAnsi="ＭＳ 明朝" w:cs="ＭＳ ゴシック"/>
          <w:color w:val="000000" w:themeColor="text1"/>
          <w:sz w:val="22"/>
          <w:szCs w:val="22"/>
        </w:rPr>
      </w:pPr>
      <w:r w:rsidRPr="00921982">
        <w:rPr>
          <w:rFonts w:hAnsi="ＭＳ 明朝" w:cs="ＭＳ ゴシック" w:hint="eastAsia"/>
          <w:color w:val="000000" w:themeColor="text1"/>
          <w:sz w:val="22"/>
          <w:szCs w:val="22"/>
        </w:rPr>
        <w:t>安全教育の必要性を認識し、一体となって取り組み、様々な場面で交通安全教育や日</w:t>
      </w:r>
    </w:p>
    <w:p w14:paraId="2F24D5FA" w14:textId="77777777" w:rsidR="00B85E20" w:rsidRPr="00921982" w:rsidRDefault="0031351E" w:rsidP="0031351E">
      <w:pPr>
        <w:pStyle w:val="a5"/>
        <w:autoSpaceDN w:val="0"/>
        <w:ind w:firstLineChars="200" w:firstLine="460"/>
        <w:rPr>
          <w:rFonts w:hAnsi="ＭＳ 明朝" w:cs="ＭＳ ゴシック"/>
          <w:color w:val="000000" w:themeColor="text1"/>
          <w:sz w:val="22"/>
          <w:szCs w:val="22"/>
        </w:rPr>
      </w:pPr>
      <w:r w:rsidRPr="00921982">
        <w:rPr>
          <w:rFonts w:hAnsi="ＭＳ 明朝" w:cs="ＭＳ ゴシック" w:hint="eastAsia"/>
          <w:color w:val="000000" w:themeColor="text1"/>
          <w:sz w:val="22"/>
          <w:szCs w:val="22"/>
        </w:rPr>
        <w:t>本の交通ルール・マナーの周知、理解促進を図り、交通事故のリスクを低減させる取</w:t>
      </w:r>
    </w:p>
    <w:p w14:paraId="36342B77" w14:textId="3331A958" w:rsidR="0031351E" w:rsidRPr="00921982" w:rsidRDefault="0031351E" w:rsidP="00750214">
      <w:pPr>
        <w:pStyle w:val="a5"/>
        <w:autoSpaceDN w:val="0"/>
        <w:ind w:firstLineChars="200" w:firstLine="460"/>
        <w:rPr>
          <w:rFonts w:hAnsi="ＭＳ 明朝" w:cs="ＭＳ ゴシック"/>
          <w:color w:val="000000" w:themeColor="text1"/>
          <w:sz w:val="22"/>
          <w:szCs w:val="22"/>
        </w:rPr>
      </w:pPr>
      <w:r w:rsidRPr="00921982">
        <w:rPr>
          <w:rFonts w:hAnsi="ＭＳ 明朝" w:cs="ＭＳ ゴシック" w:hint="eastAsia"/>
          <w:color w:val="000000" w:themeColor="text1"/>
          <w:sz w:val="22"/>
          <w:szCs w:val="22"/>
        </w:rPr>
        <w:t>組を</w:t>
      </w:r>
      <w:r w:rsidR="00645079" w:rsidRPr="00921982">
        <w:rPr>
          <w:rFonts w:hAnsi="ＭＳ 明朝" w:cs="ＭＳ ゴシック" w:hint="eastAsia"/>
          <w:color w:val="000000" w:themeColor="text1"/>
          <w:sz w:val="22"/>
          <w:szCs w:val="22"/>
        </w:rPr>
        <w:t>推進し</w:t>
      </w:r>
      <w:r w:rsidRPr="00921982">
        <w:rPr>
          <w:rFonts w:hAnsi="ＭＳ 明朝" w:cs="ＭＳ ゴシック" w:hint="eastAsia"/>
          <w:color w:val="000000" w:themeColor="text1"/>
          <w:sz w:val="22"/>
          <w:szCs w:val="22"/>
        </w:rPr>
        <w:t>ていく。</w:t>
      </w:r>
    </w:p>
    <w:p w14:paraId="432BF846" w14:textId="77777777" w:rsidR="0031351E" w:rsidRPr="00921982" w:rsidRDefault="0031351E" w:rsidP="00621DB2">
      <w:pPr>
        <w:pStyle w:val="a5"/>
        <w:autoSpaceDN w:val="0"/>
        <w:rPr>
          <w:rFonts w:hAnsi="ＭＳ 明朝" w:cs="ＭＳ ゴシック"/>
          <w:color w:val="000000" w:themeColor="text1"/>
          <w:sz w:val="22"/>
          <w:szCs w:val="22"/>
        </w:rPr>
      </w:pPr>
    </w:p>
    <w:p w14:paraId="7C94EE11" w14:textId="532C8F6F" w:rsidR="00621DB2" w:rsidRPr="00921982" w:rsidRDefault="00621DB2" w:rsidP="00621DB2">
      <w:pPr>
        <w:pStyle w:val="a5"/>
        <w:autoSpaceDN w:val="0"/>
        <w:rPr>
          <w:rFonts w:ascii="ＭＳ ゴシック" w:eastAsia="ＭＳ ゴシック" w:hAnsi="ＭＳ ゴシック" w:cs="ＭＳ ゴシック"/>
          <w:b/>
          <w:color w:val="000000" w:themeColor="text1"/>
          <w:sz w:val="22"/>
          <w:szCs w:val="22"/>
        </w:rPr>
      </w:pPr>
      <w:r w:rsidRPr="00921982">
        <w:rPr>
          <w:rFonts w:ascii="ＭＳ ゴシック" w:eastAsia="ＭＳ ゴシック" w:hAnsi="ＭＳ ゴシック" w:cs="ＭＳ ゴシック" w:hint="eastAsia"/>
          <w:b/>
          <w:color w:val="000000" w:themeColor="text1"/>
          <w:sz w:val="22"/>
          <w:szCs w:val="22"/>
        </w:rPr>
        <w:t>（</w:t>
      </w:r>
      <w:r w:rsidR="00DC2C19" w:rsidRPr="00921982">
        <w:rPr>
          <w:rFonts w:ascii="ＭＳ ゴシック" w:eastAsia="ＭＳ ゴシック" w:hAnsi="ＭＳ ゴシック" w:cs="ＭＳ ゴシック" w:hint="eastAsia"/>
          <w:b/>
          <w:color w:val="000000" w:themeColor="text1"/>
          <w:sz w:val="22"/>
          <w:szCs w:val="22"/>
        </w:rPr>
        <w:t>３</w:t>
      </w:r>
      <w:r w:rsidRPr="00921982">
        <w:rPr>
          <w:rFonts w:ascii="ＭＳ ゴシック" w:eastAsia="ＭＳ ゴシック" w:hAnsi="ＭＳ ゴシック" w:cs="ＭＳ ゴシック" w:hint="eastAsia"/>
          <w:b/>
          <w:color w:val="000000" w:themeColor="text1"/>
          <w:sz w:val="22"/>
          <w:szCs w:val="22"/>
        </w:rPr>
        <w:t>）先進技術導入への対応</w:t>
      </w:r>
    </w:p>
    <w:p w14:paraId="787E0A05" w14:textId="6F8788F0" w:rsidR="0060118F" w:rsidRPr="00921982" w:rsidRDefault="00621DB2" w:rsidP="00621DB2">
      <w:pPr>
        <w:pStyle w:val="a5"/>
        <w:autoSpaceDN w:val="0"/>
        <w:ind w:left="425" w:hangingChars="185" w:hanging="425"/>
        <w:rPr>
          <w:rFonts w:hAnsi="ＭＳ 明朝" w:cs="ＭＳ ゴシック"/>
          <w:color w:val="000000" w:themeColor="text1"/>
          <w:sz w:val="22"/>
          <w:szCs w:val="22"/>
        </w:rPr>
      </w:pPr>
      <w:r w:rsidRPr="00921982">
        <w:rPr>
          <w:rFonts w:hAnsi="ＭＳ 明朝" w:cs="ＭＳ ゴシック" w:hint="eastAsia"/>
          <w:color w:val="000000" w:themeColor="text1"/>
          <w:sz w:val="22"/>
          <w:szCs w:val="22"/>
        </w:rPr>
        <w:t xml:space="preserve">　　　衝突被害軽減ブレーキ</w:t>
      </w:r>
      <w:r w:rsidR="00DC2C19" w:rsidRPr="00921982">
        <w:rPr>
          <w:rFonts w:hAnsi="ＭＳ 明朝" w:cs="ＭＳ ゴシック" w:hint="eastAsia"/>
          <w:color w:val="000000" w:themeColor="text1"/>
          <w:sz w:val="22"/>
          <w:szCs w:val="22"/>
        </w:rPr>
        <w:t>を始めとした</w:t>
      </w:r>
      <w:r w:rsidRPr="00921982">
        <w:rPr>
          <w:rFonts w:hAnsi="ＭＳ 明朝" w:cs="ＭＳ ゴシック" w:hint="eastAsia"/>
          <w:color w:val="000000" w:themeColor="text1"/>
          <w:sz w:val="22"/>
          <w:szCs w:val="22"/>
        </w:rPr>
        <w:t>先</w:t>
      </w:r>
      <w:r w:rsidR="0060118F" w:rsidRPr="00921982">
        <w:rPr>
          <w:rFonts w:hAnsi="ＭＳ 明朝" w:cs="ＭＳ ゴシック" w:hint="eastAsia"/>
          <w:color w:val="000000" w:themeColor="text1"/>
          <w:sz w:val="22"/>
          <w:szCs w:val="22"/>
        </w:rPr>
        <w:t>進安全技術が普及・進展し、</w:t>
      </w:r>
      <w:r w:rsidR="00DC2C19" w:rsidRPr="00921982">
        <w:rPr>
          <w:rFonts w:hAnsi="ＭＳ 明朝" w:cs="ＭＳ ゴシック" w:hint="eastAsia"/>
          <w:color w:val="000000" w:themeColor="text1"/>
          <w:sz w:val="22"/>
          <w:szCs w:val="22"/>
        </w:rPr>
        <w:t>交通</w:t>
      </w:r>
      <w:r w:rsidR="0060118F" w:rsidRPr="00921982">
        <w:rPr>
          <w:rFonts w:hAnsi="ＭＳ 明朝" w:cs="ＭＳ ゴシック" w:hint="eastAsia"/>
          <w:color w:val="000000" w:themeColor="text1"/>
          <w:sz w:val="22"/>
          <w:szCs w:val="22"/>
        </w:rPr>
        <w:t>事故</w:t>
      </w:r>
      <w:r w:rsidR="00DC2C19" w:rsidRPr="00921982">
        <w:rPr>
          <w:rFonts w:hAnsi="ＭＳ 明朝" w:cs="ＭＳ ゴシック" w:hint="eastAsia"/>
          <w:color w:val="000000" w:themeColor="text1"/>
          <w:sz w:val="22"/>
          <w:szCs w:val="22"/>
        </w:rPr>
        <w:t>の</w:t>
      </w:r>
      <w:r w:rsidR="0060118F" w:rsidRPr="00921982">
        <w:rPr>
          <w:rFonts w:hAnsi="ＭＳ 明朝" w:cs="ＭＳ ゴシック" w:hint="eastAsia"/>
          <w:color w:val="000000" w:themeColor="text1"/>
          <w:sz w:val="22"/>
          <w:szCs w:val="22"/>
        </w:rPr>
        <w:t>減少への貢献が見られる。</w:t>
      </w:r>
    </w:p>
    <w:p w14:paraId="165347CC" w14:textId="58DABCEA" w:rsidR="00621DB2" w:rsidRPr="00921982" w:rsidRDefault="00621DB2" w:rsidP="00DC2C19">
      <w:pPr>
        <w:pStyle w:val="a5"/>
        <w:autoSpaceDN w:val="0"/>
        <w:ind w:leftChars="193" w:left="425" w:firstLineChars="110" w:firstLine="253"/>
        <w:rPr>
          <w:rFonts w:hAnsi="ＭＳ 明朝" w:cs="ＭＳ ゴシック"/>
          <w:color w:val="000000" w:themeColor="text1"/>
          <w:sz w:val="22"/>
          <w:szCs w:val="22"/>
        </w:rPr>
      </w:pPr>
      <w:r w:rsidRPr="00921982">
        <w:rPr>
          <w:rFonts w:hAnsi="ＭＳ 明朝" w:cs="ＭＳ ゴシック" w:hint="eastAsia"/>
          <w:color w:val="000000" w:themeColor="text1"/>
          <w:sz w:val="22"/>
          <w:szCs w:val="22"/>
        </w:rPr>
        <w:t>先進技術の導入に当たっては、ヒューマンエラー</w:t>
      </w:r>
      <w:r w:rsidR="00DC2C19" w:rsidRPr="00921982">
        <w:rPr>
          <w:rFonts w:hAnsi="ＭＳ 明朝" w:cs="ＭＳ ゴシック" w:hint="eastAsia"/>
          <w:color w:val="000000" w:themeColor="text1"/>
          <w:sz w:val="22"/>
          <w:szCs w:val="22"/>
        </w:rPr>
        <w:t>の</w:t>
      </w:r>
      <w:r w:rsidRPr="00921982">
        <w:rPr>
          <w:rFonts w:hAnsi="ＭＳ 明朝" w:cs="ＭＳ ゴシック" w:hint="eastAsia"/>
          <w:color w:val="000000" w:themeColor="text1"/>
          <w:sz w:val="22"/>
          <w:szCs w:val="22"/>
        </w:rPr>
        <w:t>防止を図り、人手不足の解決にも寄与することが</w:t>
      </w:r>
      <w:r w:rsidR="00663C7C" w:rsidRPr="00921982">
        <w:rPr>
          <w:rFonts w:hAnsi="ＭＳ 明朝" w:cs="ＭＳ ゴシック" w:hint="eastAsia"/>
          <w:color w:val="000000" w:themeColor="text1"/>
          <w:sz w:val="22"/>
          <w:szCs w:val="22"/>
        </w:rPr>
        <w:t>期待されるが、安全性の確保を前提として、社会的受容性の醸成を進</w:t>
      </w:r>
      <w:r w:rsidR="00DC2C19" w:rsidRPr="00921982">
        <w:rPr>
          <w:rFonts w:hAnsi="ＭＳ 明朝" w:cs="ＭＳ ゴシック" w:hint="eastAsia"/>
          <w:color w:val="000000" w:themeColor="text1"/>
          <w:sz w:val="22"/>
          <w:szCs w:val="22"/>
        </w:rPr>
        <w:t>めるとともに、性能を過信・誤解することなく、正しく理解し、利用するよう広報啓発等を進め</w:t>
      </w:r>
      <w:r w:rsidR="00663C7C" w:rsidRPr="00921982">
        <w:rPr>
          <w:rFonts w:hAnsi="ＭＳ 明朝" w:cs="ＭＳ ゴシック" w:hint="eastAsia"/>
          <w:color w:val="000000" w:themeColor="text1"/>
          <w:sz w:val="22"/>
          <w:szCs w:val="22"/>
        </w:rPr>
        <w:t>ていく。</w:t>
      </w:r>
    </w:p>
    <w:p w14:paraId="13F618D5" w14:textId="4454E738" w:rsidR="00621DB2" w:rsidRPr="00921982" w:rsidRDefault="00621DB2" w:rsidP="00DC2C19">
      <w:pPr>
        <w:pStyle w:val="a5"/>
        <w:autoSpaceDN w:val="0"/>
        <w:ind w:left="425" w:hangingChars="185" w:hanging="425"/>
        <w:rPr>
          <w:rFonts w:hAnsi="ＭＳ 明朝" w:cs="ＭＳ ゴシック"/>
          <w:color w:val="000000" w:themeColor="text1"/>
          <w:sz w:val="22"/>
          <w:szCs w:val="22"/>
        </w:rPr>
      </w:pPr>
      <w:r w:rsidRPr="00921982">
        <w:rPr>
          <w:rFonts w:hAnsi="ＭＳ 明朝" w:cs="ＭＳ ゴシック" w:hint="eastAsia"/>
          <w:color w:val="000000" w:themeColor="text1"/>
          <w:sz w:val="22"/>
          <w:szCs w:val="22"/>
        </w:rPr>
        <w:t xml:space="preserve">　　　また、新</w:t>
      </w:r>
      <w:r w:rsidR="00DC2C19" w:rsidRPr="00921982">
        <w:rPr>
          <w:rFonts w:hAnsi="ＭＳ 明朝" w:cs="ＭＳ ゴシック" w:hint="eastAsia"/>
          <w:color w:val="000000" w:themeColor="text1"/>
          <w:sz w:val="22"/>
          <w:szCs w:val="22"/>
        </w:rPr>
        <w:t>たな</w:t>
      </w:r>
      <w:r w:rsidRPr="00921982">
        <w:rPr>
          <w:rFonts w:hAnsi="ＭＳ 明朝" w:cs="ＭＳ ゴシック" w:hint="eastAsia"/>
          <w:color w:val="000000" w:themeColor="text1"/>
          <w:sz w:val="22"/>
          <w:szCs w:val="22"/>
        </w:rPr>
        <w:t>モビリティについても、安全性の観点からの議論を深め</w:t>
      </w:r>
      <w:r w:rsidR="00DC2C19" w:rsidRPr="00921982">
        <w:rPr>
          <w:rFonts w:hAnsi="ＭＳ 明朝" w:cs="ＭＳ ゴシック" w:hint="eastAsia"/>
          <w:color w:val="000000" w:themeColor="text1"/>
          <w:sz w:val="22"/>
          <w:szCs w:val="22"/>
        </w:rPr>
        <w:t>るとともに、安全な利用を徹底するためのルールの周知等に取組んで</w:t>
      </w:r>
      <w:r w:rsidRPr="00921982">
        <w:rPr>
          <w:rFonts w:hAnsi="ＭＳ 明朝" w:cs="ＭＳ ゴシック" w:hint="eastAsia"/>
          <w:color w:val="000000" w:themeColor="text1"/>
          <w:sz w:val="22"/>
          <w:szCs w:val="22"/>
        </w:rPr>
        <w:t>いく。</w:t>
      </w:r>
    </w:p>
    <w:p w14:paraId="63234DF0" w14:textId="77777777" w:rsidR="00621DB2" w:rsidRPr="00921982" w:rsidRDefault="00621DB2" w:rsidP="00621DB2">
      <w:pPr>
        <w:pStyle w:val="a5"/>
        <w:autoSpaceDN w:val="0"/>
        <w:rPr>
          <w:rFonts w:hAnsi="ＭＳ 明朝" w:cs="ＭＳ ゴシック"/>
          <w:color w:val="000000" w:themeColor="text1"/>
          <w:sz w:val="22"/>
          <w:szCs w:val="22"/>
        </w:rPr>
      </w:pPr>
    </w:p>
    <w:p w14:paraId="5C71D09E" w14:textId="08372537" w:rsidR="00621DB2" w:rsidRPr="00921982" w:rsidRDefault="00621DB2" w:rsidP="00621DB2">
      <w:pPr>
        <w:pStyle w:val="a5"/>
        <w:autoSpaceDN w:val="0"/>
        <w:rPr>
          <w:rFonts w:ascii="ＭＳ ゴシック" w:eastAsia="ＭＳ ゴシック" w:hAnsi="ＭＳ ゴシック" w:cs="ＭＳ ゴシック"/>
          <w:b/>
          <w:color w:val="000000" w:themeColor="text1"/>
          <w:sz w:val="22"/>
          <w:szCs w:val="22"/>
        </w:rPr>
      </w:pPr>
      <w:r w:rsidRPr="00921982">
        <w:rPr>
          <w:rFonts w:ascii="ＭＳ ゴシック" w:eastAsia="ＭＳ ゴシック" w:hAnsi="ＭＳ ゴシック" w:cs="ＭＳ ゴシック" w:hint="eastAsia"/>
          <w:b/>
          <w:color w:val="000000" w:themeColor="text1"/>
          <w:sz w:val="22"/>
          <w:szCs w:val="22"/>
        </w:rPr>
        <w:t>（</w:t>
      </w:r>
      <w:r w:rsidR="00D12DBF" w:rsidRPr="00921982">
        <w:rPr>
          <w:rFonts w:ascii="ＭＳ ゴシック" w:eastAsia="ＭＳ ゴシック" w:hAnsi="ＭＳ ゴシック" w:cs="ＭＳ ゴシック" w:hint="eastAsia"/>
          <w:b/>
          <w:color w:val="000000" w:themeColor="text1"/>
          <w:sz w:val="22"/>
          <w:szCs w:val="22"/>
        </w:rPr>
        <w:t>４</w:t>
      </w:r>
      <w:r w:rsidRPr="00921982">
        <w:rPr>
          <w:rFonts w:ascii="ＭＳ ゴシック" w:eastAsia="ＭＳ ゴシック" w:hAnsi="ＭＳ ゴシック" w:cs="ＭＳ ゴシック" w:hint="eastAsia"/>
          <w:b/>
          <w:color w:val="000000" w:themeColor="text1"/>
          <w:sz w:val="22"/>
          <w:szCs w:val="22"/>
        </w:rPr>
        <w:t>）高まる安全への要請と交通安全</w:t>
      </w:r>
    </w:p>
    <w:p w14:paraId="7F4EB13A" w14:textId="77777777" w:rsidR="0047421B" w:rsidRDefault="00621DB2" w:rsidP="00621DB2">
      <w:pPr>
        <w:pStyle w:val="a5"/>
        <w:autoSpaceDN w:val="0"/>
        <w:ind w:left="425" w:hangingChars="185" w:hanging="425"/>
        <w:rPr>
          <w:rFonts w:hAnsi="ＭＳ 明朝" w:cs="ＭＳ ゴシック"/>
          <w:color w:val="000000" w:themeColor="text1"/>
          <w:sz w:val="22"/>
          <w:szCs w:val="22"/>
        </w:rPr>
      </w:pPr>
      <w:r w:rsidRPr="00921982">
        <w:rPr>
          <w:rFonts w:hAnsi="ＭＳ 明朝" w:cs="ＭＳ ゴシック" w:hint="eastAsia"/>
          <w:color w:val="000000" w:themeColor="text1"/>
          <w:sz w:val="22"/>
          <w:szCs w:val="22"/>
        </w:rPr>
        <w:t xml:space="preserve">　　　自然災害の影響</w:t>
      </w:r>
      <w:r w:rsidR="00D12DBF" w:rsidRPr="00921982">
        <w:rPr>
          <w:rFonts w:hAnsi="ＭＳ 明朝" w:cs="ＭＳ ゴシック" w:hint="eastAsia"/>
          <w:color w:val="000000" w:themeColor="text1"/>
          <w:sz w:val="22"/>
          <w:szCs w:val="22"/>
        </w:rPr>
        <w:t>、インフラの老朽化、感染症</w:t>
      </w:r>
      <w:r w:rsidRPr="00921982">
        <w:rPr>
          <w:rFonts w:hAnsi="ＭＳ 明朝" w:cs="ＭＳ ゴシック" w:hint="eastAsia"/>
          <w:color w:val="000000" w:themeColor="text1"/>
          <w:sz w:val="22"/>
          <w:szCs w:val="22"/>
        </w:rPr>
        <w:t>等</w:t>
      </w:r>
      <w:r w:rsidR="00D12DBF" w:rsidRPr="00921982">
        <w:rPr>
          <w:rFonts w:hAnsi="ＭＳ 明朝" w:cs="ＭＳ ゴシック" w:hint="eastAsia"/>
          <w:color w:val="000000" w:themeColor="text1"/>
          <w:sz w:val="22"/>
          <w:szCs w:val="22"/>
        </w:rPr>
        <w:t>、</w:t>
      </w:r>
      <w:r w:rsidRPr="00921982">
        <w:rPr>
          <w:rFonts w:hAnsi="ＭＳ 明朝" w:cs="ＭＳ ゴシック" w:hint="eastAsia"/>
          <w:color w:val="000000" w:themeColor="text1"/>
          <w:sz w:val="22"/>
          <w:szCs w:val="22"/>
        </w:rPr>
        <w:t>様々な安全への要請が高まる中、</w:t>
      </w:r>
    </w:p>
    <w:p w14:paraId="4832E3E7" w14:textId="77777777" w:rsidR="0047421B" w:rsidRDefault="00621DB2" w:rsidP="0047421B">
      <w:pPr>
        <w:pStyle w:val="a5"/>
        <w:autoSpaceDN w:val="0"/>
        <w:ind w:leftChars="100" w:left="220" w:firstLineChars="100" w:firstLine="230"/>
        <w:rPr>
          <w:rFonts w:hAnsi="ＭＳ 明朝" w:cs="ＭＳ ゴシック"/>
          <w:color w:val="000000" w:themeColor="text1"/>
          <w:sz w:val="22"/>
          <w:szCs w:val="22"/>
        </w:rPr>
      </w:pPr>
      <w:r w:rsidRPr="00921982">
        <w:rPr>
          <w:rFonts w:hAnsi="ＭＳ 明朝" w:cs="ＭＳ ゴシック" w:hint="eastAsia"/>
          <w:color w:val="000000" w:themeColor="text1"/>
          <w:sz w:val="22"/>
          <w:szCs w:val="22"/>
        </w:rPr>
        <w:t>確実に交通安全を図るために、多様な専門分野間で、一層柔軟に必要な連携をしてい</w:t>
      </w:r>
    </w:p>
    <w:p w14:paraId="23E58DF0" w14:textId="626B8F47" w:rsidR="0047421B" w:rsidRPr="00921982" w:rsidRDefault="00621DB2" w:rsidP="00F6720C">
      <w:pPr>
        <w:pStyle w:val="a5"/>
        <w:autoSpaceDN w:val="0"/>
        <w:ind w:leftChars="100" w:left="220" w:firstLineChars="100" w:firstLine="230"/>
        <w:rPr>
          <w:rFonts w:hAnsi="ＭＳ 明朝" w:cs="ＭＳ ゴシック"/>
          <w:color w:val="000000" w:themeColor="text1"/>
          <w:sz w:val="22"/>
          <w:szCs w:val="22"/>
        </w:rPr>
      </w:pPr>
      <w:r w:rsidRPr="00921982">
        <w:rPr>
          <w:rFonts w:hAnsi="ＭＳ 明朝" w:cs="ＭＳ ゴシック" w:hint="eastAsia"/>
          <w:color w:val="000000" w:themeColor="text1"/>
          <w:sz w:val="22"/>
          <w:szCs w:val="22"/>
        </w:rPr>
        <w:t>く。</w:t>
      </w:r>
    </w:p>
    <w:p w14:paraId="7C815A49" w14:textId="206D4257" w:rsidR="00621DB2" w:rsidRPr="00921982" w:rsidRDefault="00621DB2" w:rsidP="00621DB2">
      <w:pPr>
        <w:pStyle w:val="a5"/>
        <w:autoSpaceDN w:val="0"/>
        <w:ind w:left="189"/>
        <w:rPr>
          <w:rFonts w:ascii="ＭＳ ゴシック" w:eastAsia="ＭＳ ゴシック" w:hAnsi="ＭＳ ゴシック" w:cs="ＭＳ ゴシック"/>
          <w:b/>
          <w:color w:val="000000" w:themeColor="text1"/>
          <w:sz w:val="22"/>
          <w:szCs w:val="22"/>
        </w:rPr>
      </w:pPr>
      <w:r w:rsidRPr="00921982">
        <w:rPr>
          <w:rFonts w:ascii="ＭＳ ゴシック" w:eastAsia="ＭＳ ゴシック" w:hAnsi="ＭＳ ゴシック" w:cs="ＭＳ ゴシック" w:hint="eastAsia"/>
          <w:b/>
          <w:color w:val="000000" w:themeColor="text1"/>
          <w:sz w:val="22"/>
          <w:szCs w:val="22"/>
        </w:rPr>
        <w:t>６　先</w:t>
      </w:r>
      <w:r w:rsidR="00336013" w:rsidRPr="00921982">
        <w:rPr>
          <w:rFonts w:ascii="ＭＳ ゴシック" w:eastAsia="ＭＳ ゴシック" w:hAnsi="ＭＳ ゴシック" w:cs="ＭＳ ゴシック" w:hint="eastAsia"/>
          <w:b/>
          <w:color w:val="000000" w:themeColor="text1"/>
          <w:sz w:val="22"/>
          <w:szCs w:val="22"/>
        </w:rPr>
        <w:t>進</w:t>
      </w:r>
      <w:r w:rsidRPr="00921982">
        <w:rPr>
          <w:rFonts w:ascii="ＭＳ ゴシック" w:eastAsia="ＭＳ ゴシック" w:hAnsi="ＭＳ ゴシック" w:cs="ＭＳ ゴシック" w:hint="eastAsia"/>
          <w:b/>
          <w:color w:val="000000" w:themeColor="text1"/>
          <w:sz w:val="22"/>
          <w:szCs w:val="22"/>
        </w:rPr>
        <w:t>技術の積極的活用</w:t>
      </w:r>
    </w:p>
    <w:p w14:paraId="097198FC" w14:textId="4BC9CDA6" w:rsidR="00621DB2" w:rsidRPr="00921982" w:rsidRDefault="00621DB2" w:rsidP="00621DB2">
      <w:pPr>
        <w:pStyle w:val="a5"/>
        <w:autoSpaceDN w:val="0"/>
        <w:ind w:leftChars="105" w:left="231" w:firstLineChars="100" w:firstLine="230"/>
        <w:rPr>
          <w:rFonts w:hAnsi="ＭＳ 明朝" w:cs="ＭＳ ゴシック"/>
          <w:color w:val="000000" w:themeColor="text1"/>
          <w:sz w:val="22"/>
          <w:szCs w:val="22"/>
        </w:rPr>
      </w:pPr>
      <w:r w:rsidRPr="00921982">
        <w:rPr>
          <w:rFonts w:hAnsi="ＭＳ 明朝" w:cs="ＭＳ ゴシック" w:hint="eastAsia"/>
          <w:color w:val="000000" w:themeColor="text1"/>
          <w:sz w:val="22"/>
          <w:szCs w:val="22"/>
        </w:rPr>
        <w:t>今後も、全ての交通分野において、更なる交通事故の抑止を図り、交通事故のない社会を実現するために、あらゆる知見を動員して、交通安全の確保に資する先</w:t>
      </w:r>
      <w:r w:rsidR="00BA0F98" w:rsidRPr="00921982">
        <w:rPr>
          <w:rFonts w:hAnsi="ＭＳ 明朝" w:cs="ＭＳ ゴシック" w:hint="eastAsia"/>
          <w:color w:val="000000" w:themeColor="text1"/>
          <w:sz w:val="22"/>
          <w:szCs w:val="22"/>
        </w:rPr>
        <w:t>進</w:t>
      </w:r>
      <w:r w:rsidRPr="00921982">
        <w:rPr>
          <w:rFonts w:hAnsi="ＭＳ 明朝" w:cs="ＭＳ ゴシック" w:hint="eastAsia"/>
          <w:color w:val="000000" w:themeColor="text1"/>
          <w:sz w:val="22"/>
          <w:szCs w:val="22"/>
        </w:rPr>
        <w:t>技術や情報の普及活用を</w:t>
      </w:r>
      <w:r w:rsidR="00BA0F98" w:rsidRPr="00921982">
        <w:rPr>
          <w:rFonts w:hAnsi="ＭＳ 明朝" w:cs="ＭＳ ゴシック" w:hint="eastAsia"/>
          <w:color w:val="000000" w:themeColor="text1"/>
          <w:sz w:val="22"/>
          <w:szCs w:val="22"/>
        </w:rPr>
        <w:t>促進</w:t>
      </w:r>
      <w:r w:rsidRPr="00921982">
        <w:rPr>
          <w:rFonts w:hAnsi="ＭＳ 明朝" w:cs="ＭＳ ゴシック" w:hint="eastAsia"/>
          <w:color w:val="000000" w:themeColor="text1"/>
          <w:sz w:val="22"/>
          <w:szCs w:val="22"/>
        </w:rPr>
        <w:t>するとともに、</w:t>
      </w:r>
      <w:r w:rsidR="00E635E7">
        <w:rPr>
          <w:rFonts w:hAnsi="ＭＳ 明朝" w:cs="ＭＳ ゴシック" w:hint="eastAsia"/>
          <w:color w:val="000000" w:themeColor="text1"/>
          <w:sz w:val="22"/>
          <w:szCs w:val="22"/>
        </w:rPr>
        <w:t>各種データのオープン化、行政のDX、人工知能の活用も含めた</w:t>
      </w:r>
      <w:r w:rsidRPr="00921982">
        <w:rPr>
          <w:rFonts w:hAnsi="ＭＳ 明朝" w:cs="ＭＳ ゴシック" w:hint="eastAsia"/>
          <w:color w:val="000000" w:themeColor="text1"/>
          <w:sz w:val="22"/>
          <w:szCs w:val="22"/>
        </w:rPr>
        <w:t>新たな技術の研究開発にも取り組んでいく。</w:t>
      </w:r>
    </w:p>
    <w:p w14:paraId="6606B5C4" w14:textId="56EA70D2" w:rsidR="00621DB2" w:rsidRPr="00921982" w:rsidRDefault="00621DB2" w:rsidP="00621DB2">
      <w:pPr>
        <w:pStyle w:val="a5"/>
        <w:autoSpaceDN w:val="0"/>
        <w:ind w:leftChars="105" w:left="231" w:firstLineChars="100" w:firstLine="230"/>
        <w:rPr>
          <w:rFonts w:hAnsi="ＭＳ 明朝" w:cs="ＭＳ ゴシック"/>
          <w:color w:val="000000" w:themeColor="text1"/>
          <w:sz w:val="22"/>
          <w:szCs w:val="22"/>
        </w:rPr>
      </w:pPr>
      <w:r w:rsidRPr="00921982">
        <w:rPr>
          <w:rFonts w:hAnsi="ＭＳ 明朝" w:cs="ＭＳ ゴシック" w:hint="eastAsia"/>
          <w:color w:val="000000" w:themeColor="text1"/>
          <w:sz w:val="22"/>
          <w:szCs w:val="22"/>
        </w:rPr>
        <w:t>加えて、ICTを積極的に活用し、交通安全により寄与するように、高齢者を始めとする人々の行動の変容を促していくことも重要である。自動化の推進に当たっては、全体として安全性が高まるための解決策を社会全体として作り出す必要がある。</w:t>
      </w:r>
    </w:p>
    <w:p w14:paraId="5886A0BE" w14:textId="77777777" w:rsidR="00621DB2" w:rsidRPr="006831B8" w:rsidRDefault="00621DB2" w:rsidP="00F6720C">
      <w:pPr>
        <w:pStyle w:val="a5"/>
        <w:autoSpaceDN w:val="0"/>
        <w:ind w:left="189"/>
        <w:rPr>
          <w:rFonts w:hAnsi="ＭＳ 明朝" w:cs="ＭＳ ゴシック"/>
          <w:sz w:val="22"/>
          <w:szCs w:val="22"/>
        </w:rPr>
      </w:pPr>
    </w:p>
    <w:p w14:paraId="3FD188F7" w14:textId="77777777" w:rsidR="00621DB2" w:rsidRPr="00921982" w:rsidRDefault="00621DB2" w:rsidP="00621DB2">
      <w:pPr>
        <w:pStyle w:val="a5"/>
        <w:autoSpaceDN w:val="0"/>
        <w:ind w:left="189"/>
        <w:rPr>
          <w:rFonts w:ascii="ＭＳ ゴシック" w:eastAsia="ＭＳ ゴシック" w:hAnsi="ＭＳ ゴシック" w:cs="ＭＳ ゴシック"/>
          <w:b/>
          <w:color w:val="000000" w:themeColor="text1"/>
          <w:sz w:val="22"/>
          <w:szCs w:val="22"/>
        </w:rPr>
      </w:pPr>
      <w:r>
        <w:rPr>
          <w:rFonts w:ascii="ＭＳ ゴシック" w:eastAsia="ＭＳ ゴシック" w:hAnsi="ＭＳ ゴシック" w:cs="ＭＳ ゴシック" w:hint="eastAsia"/>
          <w:b/>
          <w:sz w:val="22"/>
          <w:szCs w:val="22"/>
        </w:rPr>
        <w:t>７</w:t>
      </w:r>
      <w:r w:rsidRPr="006831B8">
        <w:rPr>
          <w:rFonts w:ascii="ＭＳ ゴシック" w:eastAsia="ＭＳ ゴシック" w:hAnsi="ＭＳ ゴシック" w:cs="ＭＳ ゴシック" w:hint="eastAsia"/>
          <w:b/>
          <w:sz w:val="22"/>
          <w:szCs w:val="22"/>
        </w:rPr>
        <w:t xml:space="preserve">　救助・救急活動及び被害者支</w:t>
      </w:r>
      <w:r w:rsidRPr="00921982">
        <w:rPr>
          <w:rFonts w:ascii="ＭＳ ゴシック" w:eastAsia="ＭＳ ゴシック" w:hAnsi="ＭＳ ゴシック" w:cs="ＭＳ ゴシック" w:hint="eastAsia"/>
          <w:b/>
          <w:color w:val="000000" w:themeColor="text1"/>
          <w:sz w:val="22"/>
          <w:szCs w:val="22"/>
        </w:rPr>
        <w:t>援の充実</w:t>
      </w:r>
    </w:p>
    <w:p w14:paraId="648053CE" w14:textId="1757BE91" w:rsidR="00621DB2" w:rsidRPr="00921982" w:rsidRDefault="00621DB2" w:rsidP="00BA0F98">
      <w:pPr>
        <w:pStyle w:val="a5"/>
        <w:autoSpaceDN w:val="0"/>
        <w:ind w:leftChars="105" w:left="231" w:firstLineChars="100" w:firstLine="230"/>
        <w:rPr>
          <w:rFonts w:hAnsi="ＭＳ 明朝" w:cs="ＭＳ ゴシック"/>
          <w:color w:val="000000" w:themeColor="text1"/>
          <w:sz w:val="22"/>
          <w:szCs w:val="22"/>
        </w:rPr>
      </w:pPr>
      <w:r w:rsidRPr="00921982">
        <w:rPr>
          <w:rFonts w:hAnsi="ＭＳ 明朝" w:cs="ＭＳ ゴシック" w:hint="eastAsia"/>
          <w:color w:val="000000" w:themeColor="text1"/>
          <w:sz w:val="22"/>
          <w:szCs w:val="22"/>
        </w:rPr>
        <w:lastRenderedPageBreak/>
        <w:t>交通事故が発生した場合に負傷者の救命を図り、また、被害を最小限に抑えるため</w:t>
      </w:r>
      <w:r w:rsidR="00BA0F98" w:rsidRPr="00921982">
        <w:rPr>
          <w:rFonts w:hAnsi="ＭＳ 明朝" w:cs="ＭＳ ゴシック" w:hint="eastAsia"/>
          <w:color w:val="000000" w:themeColor="text1"/>
          <w:sz w:val="22"/>
          <w:szCs w:val="22"/>
        </w:rPr>
        <w:t>、緊急通報システム等の交通事故発生時における緊急車両の迅速な現場急行を可能にするサービスの更なる普及を図るとともに、</w:t>
      </w:r>
      <w:r w:rsidRPr="00921982">
        <w:rPr>
          <w:rFonts w:hAnsi="ＭＳ 明朝" w:cs="ＭＳ ゴシック" w:hint="eastAsia"/>
          <w:color w:val="000000" w:themeColor="text1"/>
          <w:sz w:val="22"/>
          <w:szCs w:val="22"/>
        </w:rPr>
        <w:t>迅速な救助・救急活動や負傷者の治療の充実等を図る。また、犯罪被害者等基本法（平成16年法律第161号）</w:t>
      </w:r>
      <w:r w:rsidR="0070228E">
        <w:rPr>
          <w:rFonts w:hAnsi="ＭＳ 明朝" w:cs="ＭＳ ゴシック" w:hint="eastAsia"/>
          <w:color w:val="000000" w:themeColor="text1"/>
          <w:sz w:val="22"/>
          <w:szCs w:val="22"/>
        </w:rPr>
        <w:t>に基づき</w:t>
      </w:r>
      <w:r w:rsidRPr="00921982">
        <w:rPr>
          <w:rFonts w:hAnsi="ＭＳ 明朝" w:cs="ＭＳ ゴシック" w:hint="eastAsia"/>
          <w:color w:val="000000" w:themeColor="text1"/>
          <w:sz w:val="22"/>
          <w:szCs w:val="22"/>
        </w:rPr>
        <w:t>、交通安全の分野における被害者支援の一層の充実を図る。</w:t>
      </w:r>
    </w:p>
    <w:p w14:paraId="2A1BEB24" w14:textId="77777777" w:rsidR="00621DB2" w:rsidRPr="00921982" w:rsidRDefault="00621DB2" w:rsidP="00621DB2">
      <w:pPr>
        <w:pStyle w:val="a5"/>
        <w:autoSpaceDN w:val="0"/>
        <w:ind w:leftChars="105" w:left="231" w:firstLineChars="100" w:firstLine="230"/>
        <w:rPr>
          <w:rFonts w:hAnsi="ＭＳ 明朝" w:cs="ＭＳ ゴシック"/>
          <w:color w:val="000000" w:themeColor="text1"/>
          <w:sz w:val="22"/>
          <w:szCs w:val="22"/>
        </w:rPr>
      </w:pPr>
    </w:p>
    <w:p w14:paraId="0C188DBC" w14:textId="77777777" w:rsidR="00621DB2" w:rsidRPr="00921982" w:rsidRDefault="00621DB2" w:rsidP="00621DB2">
      <w:pPr>
        <w:pStyle w:val="a5"/>
        <w:autoSpaceDN w:val="0"/>
        <w:rPr>
          <w:rFonts w:ascii="ＭＳ ゴシック" w:eastAsia="ＭＳ ゴシック" w:hAnsi="ＭＳ ゴシック" w:cs="ＭＳ ゴシック"/>
          <w:b/>
          <w:color w:val="000000" w:themeColor="text1"/>
          <w:sz w:val="22"/>
          <w:szCs w:val="22"/>
        </w:rPr>
      </w:pPr>
      <w:r w:rsidRPr="00921982">
        <w:rPr>
          <w:rFonts w:ascii="ＭＳ ゴシック" w:eastAsia="ＭＳ ゴシック" w:hAnsi="ＭＳ ゴシック" w:cs="ＭＳ ゴシック" w:hint="eastAsia"/>
          <w:b/>
          <w:color w:val="000000" w:themeColor="text1"/>
          <w:sz w:val="22"/>
          <w:szCs w:val="22"/>
        </w:rPr>
        <w:t>８　参加・協働型の交通安全活動の推進</w:t>
      </w:r>
    </w:p>
    <w:p w14:paraId="25022DFB" w14:textId="77777777" w:rsidR="00621DB2" w:rsidRPr="00921982" w:rsidRDefault="00621DB2" w:rsidP="00621DB2">
      <w:pPr>
        <w:pStyle w:val="a5"/>
        <w:autoSpaceDN w:val="0"/>
        <w:ind w:leftChars="105" w:left="231" w:firstLineChars="100" w:firstLine="230"/>
        <w:rPr>
          <w:color w:val="000000" w:themeColor="text1"/>
          <w:sz w:val="22"/>
          <w:szCs w:val="22"/>
        </w:rPr>
      </w:pPr>
      <w:r w:rsidRPr="00921982">
        <w:rPr>
          <w:rFonts w:hint="eastAsia"/>
          <w:color w:val="000000" w:themeColor="text1"/>
          <w:sz w:val="22"/>
          <w:szCs w:val="22"/>
        </w:rPr>
        <w:t>交通事故防止のために、国、府、市町村及び関係民間団体等が緊密な連携を図ることはもとより、府民が交通安全に関する施策に</w:t>
      </w:r>
      <w:r w:rsidR="009A2E4C" w:rsidRPr="00921982">
        <w:rPr>
          <w:rFonts w:hint="eastAsia"/>
          <w:color w:val="000000" w:themeColor="text1"/>
          <w:sz w:val="22"/>
          <w:szCs w:val="22"/>
        </w:rPr>
        <w:t>計画段階から参加できる仕組みづくりを行い、府民の理解と協力の下、地域の特性に応じた取組</w:t>
      </w:r>
      <w:r w:rsidRPr="00921982">
        <w:rPr>
          <w:rFonts w:hint="eastAsia"/>
          <w:color w:val="000000" w:themeColor="text1"/>
          <w:sz w:val="22"/>
          <w:szCs w:val="22"/>
        </w:rPr>
        <w:t>が可能となるような参加・協働型の交通安全活動を推進する。</w:t>
      </w:r>
    </w:p>
    <w:p w14:paraId="5FAAB100" w14:textId="77777777" w:rsidR="00621DB2" w:rsidRPr="00921982" w:rsidRDefault="00621DB2" w:rsidP="00621DB2">
      <w:pPr>
        <w:pStyle w:val="a5"/>
        <w:autoSpaceDN w:val="0"/>
        <w:rPr>
          <w:color w:val="000000" w:themeColor="text1"/>
        </w:rPr>
      </w:pPr>
    </w:p>
    <w:p w14:paraId="32553D65" w14:textId="77777777" w:rsidR="00621DB2" w:rsidRPr="00921982" w:rsidRDefault="00621DB2" w:rsidP="00117AB5">
      <w:pPr>
        <w:pStyle w:val="a5"/>
        <w:autoSpaceDN w:val="0"/>
        <w:rPr>
          <w:rFonts w:ascii="ＭＳ ゴシック" w:eastAsia="ＭＳ ゴシック" w:hAnsi="ＭＳ ゴシック" w:cs="ＭＳ ゴシック"/>
          <w:b/>
          <w:color w:val="000000" w:themeColor="text1"/>
          <w:sz w:val="22"/>
          <w:szCs w:val="22"/>
        </w:rPr>
      </w:pPr>
      <w:r w:rsidRPr="00921982">
        <w:rPr>
          <w:rFonts w:ascii="ＭＳ ゴシック" w:eastAsia="ＭＳ ゴシック" w:hAnsi="ＭＳ ゴシック" w:cs="ＭＳ ゴシック" w:hint="eastAsia"/>
          <w:b/>
          <w:color w:val="000000" w:themeColor="text1"/>
          <w:sz w:val="22"/>
          <w:szCs w:val="22"/>
        </w:rPr>
        <w:t>９　E</w:t>
      </w:r>
      <w:r w:rsidRPr="00921982">
        <w:rPr>
          <w:rFonts w:ascii="ＭＳ ゴシック" w:eastAsia="ＭＳ ゴシック" w:hAnsi="ＭＳ ゴシック" w:cs="ＭＳ ゴシック"/>
          <w:b/>
          <w:color w:val="000000" w:themeColor="text1"/>
          <w:sz w:val="22"/>
          <w:szCs w:val="22"/>
        </w:rPr>
        <w:t>BPM</w:t>
      </w:r>
      <w:r w:rsidRPr="00921982">
        <w:rPr>
          <w:rFonts w:ascii="ＭＳ ゴシック" w:eastAsia="ＭＳ ゴシック" w:hAnsi="ＭＳ ゴシック" w:cs="ＭＳ ゴシック" w:hint="eastAsia"/>
          <w:b/>
          <w:color w:val="000000" w:themeColor="text1"/>
          <w:sz w:val="22"/>
          <w:szCs w:val="22"/>
        </w:rPr>
        <w:t>の</w:t>
      </w:r>
      <w:r w:rsidR="009E714F" w:rsidRPr="00921982">
        <w:rPr>
          <w:rFonts w:ascii="ＭＳ ゴシック" w:eastAsia="ＭＳ ゴシック" w:hAnsi="ＭＳ ゴシック" w:cs="ＭＳ ゴシック" w:hint="eastAsia"/>
          <w:b/>
          <w:color w:val="000000" w:themeColor="text1"/>
          <w:sz w:val="22"/>
          <w:szCs w:val="22"/>
        </w:rPr>
        <w:t>推進</w:t>
      </w:r>
    </w:p>
    <w:p w14:paraId="4963DDF2" w14:textId="1C368F6E" w:rsidR="00436132" w:rsidRDefault="00621DB2" w:rsidP="001B2A1B">
      <w:pPr>
        <w:pStyle w:val="a5"/>
        <w:autoSpaceDN w:val="0"/>
        <w:ind w:leftChars="129" w:left="284" w:firstLineChars="76" w:firstLine="175"/>
        <w:rPr>
          <w:rFonts w:hAnsi="ＭＳ 明朝" w:cs="ＭＳ ゴシック"/>
          <w:color w:val="000000" w:themeColor="text1"/>
          <w:sz w:val="22"/>
          <w:szCs w:val="22"/>
        </w:rPr>
      </w:pPr>
      <w:r w:rsidRPr="00921982">
        <w:rPr>
          <w:rFonts w:hAnsi="ＭＳ 明朝" w:cs="ＭＳ ゴシック" w:hint="eastAsia"/>
          <w:color w:val="000000" w:themeColor="text1"/>
          <w:sz w:val="22"/>
          <w:szCs w:val="22"/>
        </w:rPr>
        <w:t>交通安全に関わる施策</w:t>
      </w:r>
      <w:r w:rsidR="001B2A1B" w:rsidRPr="00921982">
        <w:rPr>
          <w:rFonts w:hAnsi="ＭＳ 明朝" w:cs="ＭＳ ゴシック" w:hint="eastAsia"/>
          <w:color w:val="000000" w:themeColor="text1"/>
          <w:sz w:val="22"/>
          <w:szCs w:val="22"/>
        </w:rPr>
        <w:t>の実施に当たっては、可能な限り</w:t>
      </w:r>
      <w:r w:rsidR="001B2A1B" w:rsidRPr="00921982">
        <w:rPr>
          <w:rFonts w:hAnsi="ＭＳ 明朝" w:cs="ＭＳ ゴシック"/>
          <w:color w:val="000000" w:themeColor="text1"/>
          <w:sz w:val="22"/>
          <w:szCs w:val="22"/>
        </w:rPr>
        <w:t>EBPM</w:t>
      </w:r>
      <w:r w:rsidR="001B2A1B" w:rsidRPr="00921982">
        <w:rPr>
          <w:rFonts w:hAnsi="ＭＳ 明朝" w:cs="ＭＳ ゴシック" w:hint="eastAsia"/>
          <w:color w:val="000000" w:themeColor="text1"/>
          <w:sz w:val="22"/>
          <w:szCs w:val="22"/>
        </w:rPr>
        <w:t>を推進するべく、諸対</w:t>
      </w:r>
    </w:p>
    <w:p w14:paraId="01907AEC" w14:textId="77777777" w:rsidR="00436132" w:rsidRDefault="001B2A1B" w:rsidP="00436132">
      <w:pPr>
        <w:pStyle w:val="a5"/>
        <w:autoSpaceDN w:val="0"/>
        <w:ind w:left="387" w:firstLineChars="100" w:firstLine="230"/>
        <w:rPr>
          <w:rFonts w:hAnsi="ＭＳ 明朝" w:cs="ＭＳ ゴシック"/>
          <w:color w:val="000000" w:themeColor="text1"/>
          <w:sz w:val="22"/>
          <w:szCs w:val="22"/>
        </w:rPr>
      </w:pPr>
      <w:r w:rsidRPr="00921982">
        <w:rPr>
          <w:rFonts w:hAnsi="ＭＳ 明朝" w:cs="ＭＳ ゴシック" w:hint="eastAsia"/>
          <w:color w:val="000000" w:themeColor="text1"/>
          <w:sz w:val="22"/>
          <w:szCs w:val="22"/>
        </w:rPr>
        <w:t>策の効果を客観的に分析した事後評価結果を蓄積し、それに基づく事前評価システム</w:t>
      </w:r>
    </w:p>
    <w:p w14:paraId="06065DA7" w14:textId="77777777" w:rsidR="00436132" w:rsidRDefault="001B2A1B" w:rsidP="00436132">
      <w:pPr>
        <w:pStyle w:val="a5"/>
        <w:autoSpaceDN w:val="0"/>
        <w:ind w:left="387" w:firstLineChars="100" w:firstLine="230"/>
        <w:rPr>
          <w:rFonts w:hAnsi="ＭＳ 明朝" w:cs="ＭＳ ゴシック"/>
          <w:color w:val="000000" w:themeColor="text1"/>
          <w:sz w:val="22"/>
          <w:szCs w:val="22"/>
        </w:rPr>
      </w:pPr>
      <w:r w:rsidRPr="00921982">
        <w:rPr>
          <w:rFonts w:hAnsi="ＭＳ 明朝" w:cs="ＭＳ ゴシック" w:hint="eastAsia"/>
          <w:color w:val="000000" w:themeColor="text1"/>
          <w:sz w:val="22"/>
          <w:szCs w:val="22"/>
        </w:rPr>
        <w:t>を対策立案に活用する必要がある。</w:t>
      </w:r>
      <w:r w:rsidR="00621DB2" w:rsidRPr="00921982">
        <w:rPr>
          <w:rFonts w:hAnsi="ＭＳ 明朝" w:cs="ＭＳ ゴシック" w:hint="eastAsia"/>
          <w:color w:val="000000" w:themeColor="text1"/>
          <w:sz w:val="22"/>
          <w:szCs w:val="22"/>
        </w:rPr>
        <w:t>EBPMの取組を強化するため、</w:t>
      </w:r>
      <w:r w:rsidR="00663C7C" w:rsidRPr="00921982">
        <w:rPr>
          <w:rFonts w:hAnsi="ＭＳ 明朝" w:cs="ＭＳ ゴシック" w:hint="eastAsia"/>
          <w:color w:val="000000" w:themeColor="text1"/>
          <w:sz w:val="22"/>
          <w:szCs w:val="22"/>
        </w:rPr>
        <w:t>その基盤となる</w:t>
      </w:r>
      <w:r w:rsidRPr="00921982">
        <w:rPr>
          <w:rFonts w:hAnsi="ＭＳ 明朝" w:cs="ＭＳ ゴシック" w:hint="eastAsia"/>
          <w:color w:val="000000" w:themeColor="text1"/>
          <w:sz w:val="22"/>
          <w:szCs w:val="22"/>
        </w:rPr>
        <w:t>各種</w:t>
      </w:r>
    </w:p>
    <w:p w14:paraId="602979C6" w14:textId="77777777" w:rsidR="00436132" w:rsidRDefault="00663C7C" w:rsidP="00436132">
      <w:pPr>
        <w:pStyle w:val="a5"/>
        <w:autoSpaceDN w:val="0"/>
        <w:ind w:left="387" w:firstLineChars="100" w:firstLine="230"/>
        <w:rPr>
          <w:rFonts w:hAnsi="ＭＳ 明朝" w:cs="ＭＳ ゴシック"/>
          <w:color w:val="000000" w:themeColor="text1"/>
          <w:sz w:val="22"/>
          <w:szCs w:val="22"/>
        </w:rPr>
      </w:pPr>
      <w:r w:rsidRPr="00921982">
        <w:rPr>
          <w:rFonts w:hAnsi="ＭＳ 明朝" w:cs="ＭＳ ゴシック" w:hint="eastAsia"/>
          <w:color w:val="000000" w:themeColor="text1"/>
          <w:sz w:val="22"/>
          <w:szCs w:val="22"/>
        </w:rPr>
        <w:t>データ</w:t>
      </w:r>
      <w:r w:rsidR="001B2A1B" w:rsidRPr="00921982">
        <w:rPr>
          <w:rFonts w:hAnsi="ＭＳ 明朝" w:cs="ＭＳ ゴシック" w:hint="eastAsia"/>
          <w:color w:val="000000" w:themeColor="text1"/>
          <w:sz w:val="22"/>
          <w:szCs w:val="22"/>
        </w:rPr>
        <w:t>や統計</w:t>
      </w:r>
      <w:r w:rsidRPr="00921982">
        <w:rPr>
          <w:rFonts w:hAnsi="ＭＳ 明朝" w:cs="ＭＳ ゴシック" w:hint="eastAsia"/>
          <w:color w:val="000000" w:themeColor="text1"/>
          <w:sz w:val="22"/>
          <w:szCs w:val="22"/>
        </w:rPr>
        <w:t>の整備・改善に努め、多角的にデータ</w:t>
      </w:r>
      <w:r w:rsidR="001B2A1B" w:rsidRPr="00921982">
        <w:rPr>
          <w:rFonts w:hAnsi="ＭＳ 明朝" w:cs="ＭＳ ゴシック" w:hint="eastAsia"/>
          <w:color w:val="000000" w:themeColor="text1"/>
          <w:sz w:val="22"/>
          <w:szCs w:val="22"/>
        </w:rPr>
        <w:t>や統計</w:t>
      </w:r>
      <w:r w:rsidRPr="00921982">
        <w:rPr>
          <w:rFonts w:hAnsi="ＭＳ 明朝" w:cs="ＭＳ ゴシック" w:hint="eastAsia"/>
          <w:color w:val="000000" w:themeColor="text1"/>
          <w:sz w:val="22"/>
          <w:szCs w:val="22"/>
        </w:rPr>
        <w:t>を</w:t>
      </w:r>
      <w:r w:rsidR="00621DB2" w:rsidRPr="00921982">
        <w:rPr>
          <w:rFonts w:hAnsi="ＭＳ 明朝" w:cs="ＭＳ ゴシック" w:hint="eastAsia"/>
          <w:color w:val="000000" w:themeColor="text1"/>
          <w:sz w:val="22"/>
          <w:szCs w:val="22"/>
        </w:rPr>
        <w:t>収集し、各施策の効果を検</w:t>
      </w:r>
    </w:p>
    <w:p w14:paraId="0B2110DB" w14:textId="3D437698" w:rsidR="00621DB2" w:rsidRPr="00921982" w:rsidRDefault="00621DB2" w:rsidP="00F6720C">
      <w:pPr>
        <w:pStyle w:val="a5"/>
        <w:autoSpaceDN w:val="0"/>
        <w:ind w:left="189" w:firstLineChars="100" w:firstLine="230"/>
        <w:rPr>
          <w:rFonts w:hAnsi="ＭＳ 明朝" w:cs="ＭＳ ゴシック"/>
          <w:color w:val="000000" w:themeColor="text1"/>
          <w:sz w:val="22"/>
          <w:szCs w:val="22"/>
        </w:rPr>
      </w:pPr>
      <w:r w:rsidRPr="00921982">
        <w:rPr>
          <w:rFonts w:hAnsi="ＭＳ 明朝" w:cs="ＭＳ ゴシック" w:hint="eastAsia"/>
          <w:color w:val="000000" w:themeColor="text1"/>
          <w:sz w:val="22"/>
          <w:szCs w:val="22"/>
        </w:rPr>
        <w:t>証し、より効果的な施策を目指していく。</w:t>
      </w:r>
    </w:p>
    <w:p w14:paraId="0E9047C6" w14:textId="77777777" w:rsidR="00621DB2" w:rsidRDefault="00621DB2" w:rsidP="00621DB2">
      <w:pPr>
        <w:pStyle w:val="a5"/>
        <w:autoSpaceDN w:val="0"/>
        <w:ind w:leftChars="105" w:left="189" w:firstLineChars="100" w:firstLine="230"/>
        <w:rPr>
          <w:rFonts w:hAnsi="ＭＳ 明朝" w:cs="ＭＳ ゴシック"/>
          <w:sz w:val="22"/>
          <w:szCs w:val="22"/>
        </w:rPr>
      </w:pPr>
    </w:p>
    <w:p w14:paraId="501E42D5" w14:textId="77777777" w:rsidR="00621DB2" w:rsidRDefault="00621DB2" w:rsidP="00621DB2">
      <w:pPr>
        <w:pStyle w:val="a5"/>
        <w:autoSpaceDN w:val="0"/>
        <w:ind w:leftChars="105" w:left="189" w:firstLineChars="100" w:firstLine="230"/>
        <w:rPr>
          <w:rFonts w:hAnsi="ＭＳ 明朝" w:cs="ＭＳ ゴシック"/>
          <w:sz w:val="22"/>
          <w:szCs w:val="22"/>
        </w:rPr>
      </w:pPr>
    </w:p>
    <w:p w14:paraId="33F6BF4B" w14:textId="77777777" w:rsidR="00621DB2" w:rsidRDefault="00621DB2" w:rsidP="00621DB2">
      <w:pPr>
        <w:pStyle w:val="a5"/>
        <w:autoSpaceDN w:val="0"/>
        <w:ind w:leftChars="105" w:left="189" w:firstLineChars="100" w:firstLine="230"/>
        <w:rPr>
          <w:rFonts w:hAnsi="ＭＳ 明朝" w:cs="ＭＳ ゴシック"/>
          <w:sz w:val="22"/>
          <w:szCs w:val="22"/>
        </w:rPr>
      </w:pPr>
    </w:p>
    <w:p w14:paraId="1C1578E4" w14:textId="77777777" w:rsidR="00621DB2" w:rsidRDefault="00621DB2" w:rsidP="00621DB2">
      <w:pPr>
        <w:pStyle w:val="a5"/>
        <w:autoSpaceDN w:val="0"/>
        <w:ind w:leftChars="105" w:left="189" w:firstLineChars="100" w:firstLine="230"/>
        <w:rPr>
          <w:rFonts w:hAnsi="ＭＳ 明朝" w:cs="ＭＳ ゴシック"/>
          <w:sz w:val="22"/>
          <w:szCs w:val="22"/>
        </w:rPr>
      </w:pPr>
    </w:p>
    <w:p w14:paraId="7ECB71BB" w14:textId="77777777" w:rsidR="00AD68B6" w:rsidRDefault="00AD68B6" w:rsidP="00621DB2">
      <w:pPr>
        <w:pStyle w:val="a5"/>
        <w:autoSpaceDN w:val="0"/>
        <w:ind w:leftChars="105" w:left="189" w:firstLineChars="100" w:firstLine="230"/>
        <w:rPr>
          <w:rFonts w:hAnsi="ＭＳ 明朝" w:cs="ＭＳ ゴシック"/>
          <w:sz w:val="22"/>
          <w:szCs w:val="22"/>
        </w:rPr>
      </w:pPr>
    </w:p>
    <w:p w14:paraId="5DD707E5" w14:textId="77777777" w:rsidR="00AD68B6" w:rsidRDefault="00AD68B6" w:rsidP="00621DB2">
      <w:pPr>
        <w:pStyle w:val="a5"/>
        <w:autoSpaceDN w:val="0"/>
        <w:ind w:leftChars="105" w:left="189" w:firstLineChars="100" w:firstLine="230"/>
        <w:rPr>
          <w:rFonts w:hAnsi="ＭＳ 明朝" w:cs="ＭＳ ゴシック"/>
          <w:sz w:val="22"/>
          <w:szCs w:val="22"/>
        </w:rPr>
      </w:pPr>
    </w:p>
    <w:p w14:paraId="1D56CADD" w14:textId="77777777" w:rsidR="00AD68B6" w:rsidRDefault="00AD68B6" w:rsidP="00621DB2">
      <w:pPr>
        <w:pStyle w:val="a5"/>
        <w:autoSpaceDN w:val="0"/>
        <w:ind w:leftChars="105" w:left="189" w:firstLineChars="100" w:firstLine="230"/>
        <w:rPr>
          <w:rFonts w:hAnsi="ＭＳ 明朝" w:cs="ＭＳ ゴシック"/>
          <w:sz w:val="22"/>
          <w:szCs w:val="22"/>
        </w:rPr>
      </w:pPr>
    </w:p>
    <w:p w14:paraId="25B13EA1" w14:textId="77777777" w:rsidR="00621DB2" w:rsidRDefault="00621DB2" w:rsidP="00621DB2">
      <w:pPr>
        <w:pStyle w:val="a5"/>
        <w:autoSpaceDN w:val="0"/>
        <w:ind w:leftChars="105" w:left="189" w:firstLineChars="100" w:firstLine="230"/>
        <w:rPr>
          <w:rFonts w:hAnsi="ＭＳ 明朝" w:cs="ＭＳ ゴシック"/>
          <w:sz w:val="22"/>
          <w:szCs w:val="22"/>
        </w:rPr>
      </w:pPr>
    </w:p>
    <w:p w14:paraId="1BBC5EC3" w14:textId="77777777" w:rsidR="00621DB2" w:rsidRDefault="00621DB2" w:rsidP="00621DB2">
      <w:pPr>
        <w:pStyle w:val="a5"/>
        <w:autoSpaceDN w:val="0"/>
        <w:ind w:leftChars="105" w:left="231" w:firstLineChars="100" w:firstLine="230"/>
        <w:rPr>
          <w:rFonts w:hAnsi="ＭＳ 明朝" w:cs="ＭＳ ゴシック"/>
          <w:sz w:val="22"/>
          <w:szCs w:val="22"/>
        </w:rPr>
      </w:pPr>
    </w:p>
    <w:p w14:paraId="248C2221" w14:textId="77777777" w:rsidR="00E939A4" w:rsidRDefault="00E939A4" w:rsidP="00621DB2">
      <w:pPr>
        <w:pStyle w:val="a5"/>
        <w:autoSpaceDN w:val="0"/>
        <w:ind w:leftChars="105" w:left="231" w:firstLineChars="100" w:firstLine="230"/>
        <w:rPr>
          <w:rFonts w:hAnsi="ＭＳ 明朝" w:cs="ＭＳ ゴシック"/>
          <w:sz w:val="22"/>
          <w:szCs w:val="22"/>
        </w:rPr>
      </w:pPr>
    </w:p>
    <w:p w14:paraId="2F0603D0" w14:textId="77777777" w:rsidR="00621DB2" w:rsidRDefault="00621DB2" w:rsidP="00621DB2">
      <w:pPr>
        <w:pStyle w:val="a5"/>
        <w:autoSpaceDN w:val="0"/>
        <w:ind w:left="230" w:hangingChars="100" w:hanging="230"/>
        <w:rPr>
          <w:rFonts w:hAnsi="ＭＳ 明朝" w:cs="ＭＳ ゴシック"/>
          <w:sz w:val="22"/>
          <w:szCs w:val="22"/>
        </w:rPr>
        <w:sectPr w:rsidR="00621DB2" w:rsidSect="00B51AF4">
          <w:footerReference w:type="default" r:id="rId9"/>
          <w:pgSz w:w="11906" w:h="16838" w:code="9"/>
          <w:pgMar w:top="1134" w:right="1418" w:bottom="1418" w:left="1418" w:header="851" w:footer="992" w:gutter="0"/>
          <w:pgNumType w:fmt="numberInDash" w:start="1"/>
          <w:cols w:space="425"/>
          <w:docGrid w:type="linesAndChars" w:linePitch="360" w:charSpace="2048"/>
        </w:sectPr>
      </w:pPr>
    </w:p>
    <w:p w14:paraId="14CD0268" w14:textId="77777777" w:rsidR="00621DB2" w:rsidRPr="0050637C" w:rsidRDefault="00621DB2" w:rsidP="00621DB2">
      <w:pPr>
        <w:autoSpaceDN w:val="0"/>
        <w:jc w:val="center"/>
        <w:rPr>
          <w:rFonts w:ascii="ＭＳ ゴシック" w:eastAsia="ＭＳ ゴシック" w:hAnsi="ＭＳ ゴシック"/>
          <w:b/>
          <w:sz w:val="28"/>
          <w:szCs w:val="28"/>
        </w:rPr>
      </w:pPr>
      <w:r w:rsidRPr="00401FBF">
        <w:rPr>
          <w:rFonts w:ascii="ＭＳ ゴシック" w:eastAsia="ＭＳ ゴシック" w:hAnsi="ＭＳ ゴシック" w:hint="eastAsia"/>
          <w:b/>
          <w:sz w:val="28"/>
          <w:szCs w:val="28"/>
        </w:rPr>
        <w:lastRenderedPageBreak/>
        <w:t>第１章</w:t>
      </w:r>
      <w:r w:rsidRPr="001B6782">
        <w:rPr>
          <w:rFonts w:ascii="ＭＳ ゴシック" w:eastAsia="ＭＳ ゴシック" w:hAnsi="ＭＳ ゴシック" w:hint="eastAsia"/>
          <w:b/>
          <w:sz w:val="28"/>
          <w:szCs w:val="28"/>
        </w:rPr>
        <w:t xml:space="preserve">　</w:t>
      </w:r>
      <w:r w:rsidRPr="00401FBF">
        <w:rPr>
          <w:rFonts w:ascii="ＭＳ ゴシック" w:eastAsia="ＭＳ ゴシック" w:hAnsi="ＭＳ ゴシック" w:hint="eastAsia"/>
          <w:b/>
          <w:sz w:val="28"/>
          <w:szCs w:val="28"/>
        </w:rPr>
        <w:t>道路交通の安全</w:t>
      </w:r>
    </w:p>
    <w:p w14:paraId="17E1F9F8" w14:textId="09415D7C" w:rsidR="00621DB2" w:rsidRPr="0050637C" w:rsidRDefault="00265FD7" w:rsidP="00621DB2">
      <w:pPr>
        <w:autoSpaceDN w:val="0"/>
      </w:pPr>
      <w:r w:rsidRPr="0050637C">
        <w:rPr>
          <w:rFonts w:hint="eastAsia"/>
          <w:noProof/>
        </w:rPr>
        <mc:AlternateContent>
          <mc:Choice Requires="wps">
            <w:drawing>
              <wp:anchor distT="0" distB="0" distL="114300" distR="114300" simplePos="0" relativeHeight="251662336" behindDoc="0" locked="0" layoutInCell="1" allowOverlap="1" wp14:anchorId="4E121FFE" wp14:editId="3A088730">
                <wp:simplePos x="0" y="0"/>
                <wp:positionH relativeFrom="column">
                  <wp:posOffset>426720</wp:posOffset>
                </wp:positionH>
                <wp:positionV relativeFrom="paragraph">
                  <wp:posOffset>194310</wp:posOffset>
                </wp:positionV>
                <wp:extent cx="5195570" cy="967740"/>
                <wp:effectExtent l="0" t="0" r="24130" b="22860"/>
                <wp:wrapNone/>
                <wp:docPr id="46"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5570" cy="967740"/>
                        </a:xfrm>
                        <a:prstGeom prst="roundRect">
                          <a:avLst>
                            <a:gd name="adj" fmla="val 16667"/>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8656E0" id="AutoShape 68" o:spid="_x0000_s1026" style="position:absolute;left:0;text-align:left;margin-left:33.6pt;margin-top:15.3pt;width:409.1pt;height:7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" filled="f" strokeweight="1.25pt">
                <v:textbox inset="5.85pt,.7pt,5.85pt,.7pt"/>
              </v:roundrect>
            </w:pict>
          </mc:Fallback>
        </mc:AlternateContent>
      </w:r>
    </w:p>
    <w:p w14:paraId="533F5CAF" w14:textId="44E7BCC3" w:rsidR="00621DB2" w:rsidRPr="0050637C" w:rsidRDefault="00621DB2" w:rsidP="00F6720C">
      <w:pPr>
        <w:autoSpaceDN w:val="0"/>
        <w:ind w:left="189" w:firstLineChars="399" w:firstLine="921"/>
        <w:rPr>
          <w:rFonts w:ascii="ＭＳ ゴシック" w:eastAsia="ＭＳ ゴシック" w:hAnsi="ＭＳ ゴシック"/>
          <w:b/>
          <w:sz w:val="22"/>
          <w:szCs w:val="22"/>
        </w:rPr>
      </w:pPr>
      <w:r w:rsidRPr="0050637C">
        <w:rPr>
          <w:rFonts w:ascii="ＭＳ ゴシック" w:eastAsia="ＭＳ ゴシック" w:hAnsi="ＭＳ ゴシック" w:hint="eastAsia"/>
          <w:b/>
          <w:sz w:val="22"/>
          <w:szCs w:val="22"/>
        </w:rPr>
        <w:t>＜道路交通事故の現状等＞</w:t>
      </w:r>
    </w:p>
    <w:p w14:paraId="4BC67BA2" w14:textId="688E1AB2" w:rsidR="00436132" w:rsidRDefault="00621DB2" w:rsidP="00436132">
      <w:pPr>
        <w:autoSpaceDN w:val="0"/>
        <w:ind w:left="387" w:firstLineChars="600" w:firstLine="1380"/>
        <w:rPr>
          <w:rFonts w:ascii="ＭＳ 明朝" w:hAnsi="ＭＳ 明朝"/>
          <w:color w:val="000000" w:themeColor="text1"/>
          <w:sz w:val="22"/>
          <w:szCs w:val="22"/>
        </w:rPr>
      </w:pPr>
      <w:r w:rsidRPr="0050637C">
        <w:rPr>
          <w:rFonts w:ascii="ＭＳ 明朝" w:hAnsi="ＭＳ 明朝" w:hint="eastAsia"/>
          <w:sz w:val="22"/>
          <w:szCs w:val="22"/>
        </w:rPr>
        <w:t>交通事故死者数につ</w:t>
      </w:r>
      <w:r w:rsidRPr="004164E0">
        <w:rPr>
          <w:rFonts w:ascii="ＭＳ 明朝" w:hAnsi="ＭＳ 明朝" w:hint="eastAsia"/>
          <w:color w:val="000000" w:themeColor="text1"/>
          <w:sz w:val="22"/>
          <w:szCs w:val="22"/>
        </w:rPr>
        <w:t>いては、令和</w:t>
      </w:r>
      <w:r w:rsidR="0082564B" w:rsidRPr="004164E0">
        <w:rPr>
          <w:rFonts w:ascii="ＭＳ 明朝" w:hAnsi="ＭＳ 明朝" w:hint="eastAsia"/>
          <w:color w:val="000000" w:themeColor="text1"/>
          <w:sz w:val="22"/>
          <w:szCs w:val="22"/>
        </w:rPr>
        <w:t>７</w:t>
      </w:r>
      <w:r w:rsidRPr="004164E0">
        <w:rPr>
          <w:rFonts w:ascii="ＭＳ 明朝" w:hAnsi="ＭＳ 明朝" w:hint="eastAsia"/>
          <w:color w:val="000000" w:themeColor="text1"/>
          <w:sz w:val="22"/>
          <w:szCs w:val="22"/>
        </w:rPr>
        <w:t>年にはこれまでの統計史上最少</w:t>
      </w:r>
      <w:r w:rsidR="008B1BC7">
        <w:rPr>
          <w:rFonts w:ascii="ＭＳ 明朝" w:hAnsi="ＭＳ 明朝" w:hint="eastAsia"/>
          <w:color w:val="000000" w:themeColor="text1"/>
          <w:sz w:val="22"/>
          <w:szCs w:val="22"/>
        </w:rPr>
        <w:t>と</w:t>
      </w:r>
    </w:p>
    <w:p w14:paraId="49D31630" w14:textId="2EA3023F" w:rsidR="00436132" w:rsidRDefault="00621DB2" w:rsidP="00436132">
      <w:pPr>
        <w:autoSpaceDN w:val="0"/>
        <w:ind w:left="387" w:firstLineChars="500" w:firstLine="1150"/>
        <w:rPr>
          <w:rFonts w:ascii="ＭＳ 明朝" w:hAnsi="ＭＳ 明朝"/>
          <w:color w:val="000000" w:themeColor="text1"/>
          <w:sz w:val="22"/>
          <w:szCs w:val="22"/>
        </w:rPr>
      </w:pPr>
      <w:r w:rsidRPr="004164E0">
        <w:rPr>
          <w:rFonts w:ascii="ＭＳ 明朝" w:hAnsi="ＭＳ 明朝" w:hint="eastAsia"/>
          <w:color w:val="000000" w:themeColor="text1"/>
          <w:sz w:val="22"/>
          <w:szCs w:val="22"/>
        </w:rPr>
        <w:t>なる</w:t>
      </w:r>
      <w:r w:rsidR="0012746C" w:rsidRPr="004164E0">
        <w:rPr>
          <w:rFonts w:ascii="ＭＳ 明朝" w:hAnsi="ＭＳ 明朝" w:hint="eastAsia"/>
          <w:color w:val="000000" w:themeColor="text1"/>
          <w:sz w:val="22"/>
          <w:szCs w:val="22"/>
        </w:rPr>
        <w:t>120</w:t>
      </w:r>
      <w:r w:rsidRPr="004164E0">
        <w:rPr>
          <w:rFonts w:ascii="ＭＳ 明朝" w:hAnsi="ＭＳ 明朝" w:hint="eastAsia"/>
          <w:color w:val="000000" w:themeColor="text1"/>
          <w:sz w:val="22"/>
          <w:szCs w:val="22"/>
        </w:rPr>
        <w:t>人となったが、発生件数及び負傷者数は依然高い数値で推移して</w:t>
      </w:r>
    </w:p>
    <w:p w14:paraId="128033D4" w14:textId="74FA8527" w:rsidR="00621DB2" w:rsidRPr="004164E0" w:rsidRDefault="00621DB2" w:rsidP="00F6720C">
      <w:pPr>
        <w:autoSpaceDN w:val="0"/>
        <w:ind w:left="189" w:firstLineChars="500" w:firstLine="1150"/>
        <w:rPr>
          <w:rFonts w:ascii="ＭＳ 明朝" w:hAnsi="ＭＳ 明朝"/>
          <w:color w:val="000000" w:themeColor="text1"/>
          <w:sz w:val="22"/>
          <w:szCs w:val="22"/>
        </w:rPr>
      </w:pPr>
      <w:r w:rsidRPr="004164E0">
        <w:rPr>
          <w:rFonts w:ascii="ＭＳ 明朝" w:hAnsi="ＭＳ 明朝" w:hint="eastAsia"/>
          <w:color w:val="000000" w:themeColor="text1"/>
          <w:sz w:val="22"/>
          <w:szCs w:val="22"/>
        </w:rPr>
        <w:t>いる。</w:t>
      </w:r>
    </w:p>
    <w:p w14:paraId="5B5108B5" w14:textId="77777777" w:rsidR="00621DB2" w:rsidRPr="0050637C" w:rsidRDefault="00621DB2" w:rsidP="00621DB2">
      <w:pPr>
        <w:autoSpaceDN w:val="0"/>
        <w:ind w:left="189"/>
      </w:pPr>
      <w:r w:rsidRPr="0050637C">
        <w:rPr>
          <w:rFonts w:hint="eastAsia"/>
          <w:noProof/>
        </w:rPr>
        <mc:AlternateContent>
          <mc:Choice Requires="wps">
            <w:drawing>
              <wp:anchor distT="0" distB="0" distL="114300" distR="114300" simplePos="0" relativeHeight="251663360" behindDoc="0" locked="0" layoutInCell="1" allowOverlap="1" wp14:anchorId="5CDBFB81" wp14:editId="60F66B46">
                <wp:simplePos x="0" y="0"/>
                <wp:positionH relativeFrom="column">
                  <wp:posOffset>2277110</wp:posOffset>
                </wp:positionH>
                <wp:positionV relativeFrom="paragraph">
                  <wp:posOffset>64770</wp:posOffset>
                </wp:positionV>
                <wp:extent cx="1143000" cy="274320"/>
                <wp:effectExtent l="38100" t="0" r="0" b="30480"/>
                <wp:wrapNone/>
                <wp:docPr id="45" name="AutoShape 69" descr="下向き矢印"/>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74320"/>
                        </a:xfrm>
                        <a:prstGeom prst="downArrow">
                          <a:avLst>
                            <a:gd name="adj1" fmla="val 50000"/>
                            <a:gd name="adj2" fmla="val 58333"/>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98E4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9" o:spid="_x0000_s1026" type="#_x0000_t67" alt="下向き矢印" style="position:absolute;left:0;text-align:left;margin-left:179.3pt;margin-top:5.1pt;width:90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" adj="9000" fillcolor="black">
                <v:textbox inset="5.85pt,.7pt,5.85pt,.7pt"/>
              </v:shape>
            </w:pict>
          </mc:Fallback>
        </mc:AlternateContent>
      </w:r>
    </w:p>
    <w:p w14:paraId="4EC7E68A" w14:textId="1F55738B" w:rsidR="00621DB2" w:rsidRPr="0050637C" w:rsidRDefault="00DA16DA" w:rsidP="00621DB2">
      <w:pPr>
        <w:autoSpaceDN w:val="0"/>
        <w:ind w:left="189"/>
      </w:pPr>
      <w:r w:rsidRPr="0050637C">
        <w:rPr>
          <w:noProof/>
        </w:rPr>
        <mc:AlternateContent>
          <mc:Choice Requires="wps">
            <w:drawing>
              <wp:anchor distT="0" distB="0" distL="114300" distR="114300" simplePos="0" relativeHeight="251659264" behindDoc="1" locked="0" layoutInCell="1" allowOverlap="1" wp14:anchorId="52C1F36A" wp14:editId="421635E7">
                <wp:simplePos x="0" y="0"/>
                <wp:positionH relativeFrom="column">
                  <wp:posOffset>417830</wp:posOffset>
                </wp:positionH>
                <wp:positionV relativeFrom="paragraph">
                  <wp:posOffset>186690</wp:posOffset>
                </wp:positionV>
                <wp:extent cx="5205095" cy="1935480"/>
                <wp:effectExtent l="0" t="0" r="14605" b="26670"/>
                <wp:wrapNone/>
                <wp:docPr id="44"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5095" cy="1935480"/>
                        </a:xfrm>
                        <a:prstGeom prst="roundRect">
                          <a:avLst>
                            <a:gd name="adj" fmla="val 7986"/>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27379EF" w14:textId="77777777" w:rsidR="00940EC4" w:rsidRPr="00895B92" w:rsidRDefault="00940EC4" w:rsidP="00621DB2">
                            <w:pPr>
                              <w:rPr>
                                <w:rFonts w:ascii="ＭＳ 明朝" w:hAnsi="ＭＳ 明朝"/>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C1F36A" id="AutoShape 65" o:spid="_x0000_s1026" style="position:absolute;left:0;text-align:left;margin-left:32.9pt;margin-top:14.7pt;width:409.85pt;height:15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" filled="f" strokeweight="1.25pt">
                <v:textbox inset="5.85pt,.7pt,5.85pt,.7pt">
                  <w:txbxContent>
                    <w:p w14:paraId="627379EF" w14:textId="77777777" w:rsidR="00940EC4" w:rsidRPr="00895B92" w:rsidRDefault="00940EC4" w:rsidP="00621DB2">
                      <w:pPr>
                        <w:rPr>
                          <w:rFonts w:ascii="ＭＳ 明朝" w:hAnsi="ＭＳ 明朝"/>
                          <w:sz w:val="22"/>
                          <w:szCs w:val="22"/>
                        </w:rPr>
                      </w:pPr>
                    </w:p>
                  </w:txbxContent>
                </v:textbox>
              </v:roundrect>
            </w:pict>
          </mc:Fallback>
        </mc:AlternateContent>
      </w:r>
    </w:p>
    <w:p w14:paraId="78E13200" w14:textId="77777777" w:rsidR="00621DB2" w:rsidRPr="0050637C" w:rsidRDefault="00621DB2" w:rsidP="00F6720C">
      <w:pPr>
        <w:autoSpaceDN w:val="0"/>
        <w:ind w:left="189" w:firstLineChars="400" w:firstLine="923"/>
      </w:pPr>
      <w:r w:rsidRPr="0050637C">
        <w:rPr>
          <w:rFonts w:ascii="ＭＳ ゴシック" w:eastAsia="ＭＳ ゴシック" w:hAnsi="ＭＳ ゴシック" w:hint="eastAsia"/>
          <w:b/>
          <w:sz w:val="22"/>
          <w:szCs w:val="22"/>
        </w:rPr>
        <w:t>＜道路交通</w:t>
      </w:r>
      <w:r w:rsidR="00A07B32">
        <w:rPr>
          <w:rFonts w:ascii="ＭＳ ゴシック" w:eastAsia="ＭＳ ゴシック" w:hAnsi="ＭＳ ゴシック" w:hint="eastAsia"/>
          <w:b/>
          <w:sz w:val="22"/>
          <w:szCs w:val="22"/>
        </w:rPr>
        <w:t>の</w:t>
      </w:r>
      <w:r w:rsidRPr="0050637C">
        <w:rPr>
          <w:rFonts w:ascii="ＭＳ ゴシック" w:eastAsia="ＭＳ ゴシック" w:hAnsi="ＭＳ ゴシック" w:hint="eastAsia"/>
          <w:b/>
          <w:sz w:val="22"/>
          <w:szCs w:val="22"/>
        </w:rPr>
        <w:t>安全に</w:t>
      </w:r>
      <w:r w:rsidR="00A07B32">
        <w:rPr>
          <w:rFonts w:ascii="ＭＳ ゴシック" w:eastAsia="ＭＳ ゴシック" w:hAnsi="ＭＳ ゴシック" w:hint="eastAsia"/>
          <w:b/>
          <w:sz w:val="22"/>
          <w:szCs w:val="22"/>
        </w:rPr>
        <w:t>ついての</w:t>
      </w:r>
      <w:r w:rsidRPr="0050637C">
        <w:rPr>
          <w:rFonts w:ascii="ＭＳ ゴシック" w:eastAsia="ＭＳ ゴシック" w:hAnsi="ＭＳ ゴシック" w:hint="eastAsia"/>
          <w:b/>
          <w:sz w:val="22"/>
          <w:szCs w:val="22"/>
        </w:rPr>
        <w:t>目標＞</w:t>
      </w:r>
    </w:p>
    <w:p w14:paraId="724810F3" w14:textId="77777777" w:rsidR="00621DB2" w:rsidRPr="004164E0" w:rsidRDefault="00621DB2" w:rsidP="00F6720C">
      <w:pPr>
        <w:autoSpaceDN w:val="0"/>
        <w:ind w:firstLineChars="600" w:firstLine="1380"/>
        <w:rPr>
          <w:rFonts w:ascii="ＭＳ 明朝" w:hAnsi="ＭＳ 明朝"/>
          <w:color w:val="000000" w:themeColor="text1"/>
          <w:sz w:val="22"/>
          <w:szCs w:val="22"/>
        </w:rPr>
      </w:pPr>
      <w:r w:rsidRPr="0050637C">
        <w:rPr>
          <w:rFonts w:ascii="ＭＳ 明朝" w:hAnsi="ＭＳ 明朝" w:hint="eastAsia"/>
          <w:sz w:val="22"/>
          <w:szCs w:val="22"/>
        </w:rPr>
        <w:t>人命尊重の理念に</w:t>
      </w:r>
      <w:r w:rsidRPr="004164E0">
        <w:rPr>
          <w:rFonts w:ascii="ＭＳ 明朝" w:hAnsi="ＭＳ 明朝" w:hint="eastAsia"/>
          <w:color w:val="000000" w:themeColor="text1"/>
          <w:sz w:val="22"/>
          <w:szCs w:val="22"/>
        </w:rPr>
        <w:t>基づき、究極的には交通事故のない社会を目指し、</w:t>
      </w:r>
    </w:p>
    <w:p w14:paraId="51BF2A4B" w14:textId="77777777" w:rsidR="0060118F" w:rsidRPr="004164E0" w:rsidRDefault="0060118F" w:rsidP="00F6720C">
      <w:pPr>
        <w:autoSpaceDN w:val="0"/>
        <w:ind w:firstLineChars="500" w:firstLine="1150"/>
        <w:rPr>
          <w:rFonts w:ascii="ＭＳ 明朝" w:hAnsi="ＭＳ 明朝"/>
          <w:color w:val="000000" w:themeColor="text1"/>
          <w:sz w:val="22"/>
          <w:szCs w:val="22"/>
        </w:rPr>
      </w:pPr>
      <w:r w:rsidRPr="004164E0">
        <w:rPr>
          <w:rFonts w:ascii="ＭＳ 明朝" w:hAnsi="ＭＳ 明朝" w:hint="eastAsia"/>
          <w:color w:val="000000" w:themeColor="text1"/>
          <w:sz w:val="22"/>
          <w:szCs w:val="22"/>
        </w:rPr>
        <w:t>悲惨な交通事故根絶に向け、府民の理解と協力の下</w:t>
      </w:r>
      <w:r w:rsidR="00621DB2" w:rsidRPr="004164E0">
        <w:rPr>
          <w:rFonts w:ascii="ＭＳ 明朝" w:hAnsi="ＭＳ 明朝" w:hint="eastAsia"/>
          <w:color w:val="000000" w:themeColor="text1"/>
          <w:sz w:val="22"/>
          <w:szCs w:val="22"/>
        </w:rPr>
        <w:t>、諸施策を総合的</w:t>
      </w:r>
    </w:p>
    <w:p w14:paraId="3084CDF0" w14:textId="7643CD16" w:rsidR="00621DB2" w:rsidRPr="004164E0" w:rsidRDefault="00621DB2" w:rsidP="00F6720C">
      <w:pPr>
        <w:autoSpaceDN w:val="0"/>
        <w:ind w:firstLineChars="500" w:firstLine="1150"/>
        <w:rPr>
          <w:color w:val="000000" w:themeColor="text1"/>
        </w:rPr>
      </w:pPr>
      <w:r w:rsidRPr="004164E0">
        <w:rPr>
          <w:rFonts w:ascii="ＭＳ 明朝" w:hAnsi="ＭＳ 明朝" w:hint="eastAsia"/>
          <w:color w:val="000000" w:themeColor="text1"/>
          <w:sz w:val="22"/>
          <w:szCs w:val="22"/>
        </w:rPr>
        <w:t>かつ強力に推進し、令和</w:t>
      </w:r>
      <w:r w:rsidR="003E3E45" w:rsidRPr="004164E0">
        <w:rPr>
          <w:rFonts w:ascii="ＭＳ 明朝" w:hAnsi="ＭＳ 明朝"/>
          <w:color w:val="000000" w:themeColor="text1"/>
          <w:sz w:val="22"/>
          <w:szCs w:val="22"/>
        </w:rPr>
        <w:t>12</w:t>
      </w:r>
      <w:r w:rsidRPr="004164E0">
        <w:rPr>
          <w:rFonts w:ascii="ＭＳ 明朝" w:hAnsi="ＭＳ 明朝" w:hint="eastAsia"/>
          <w:color w:val="000000" w:themeColor="text1"/>
          <w:sz w:val="22"/>
          <w:szCs w:val="22"/>
        </w:rPr>
        <w:t>年までの目標を次のとおり設定する。</w:t>
      </w:r>
    </w:p>
    <w:p w14:paraId="71DD3618" w14:textId="221FADE5" w:rsidR="00621DB2" w:rsidRPr="004164E0" w:rsidRDefault="00621DB2" w:rsidP="00F6720C">
      <w:pPr>
        <w:autoSpaceDN w:val="0"/>
        <w:ind w:left="189" w:firstLineChars="600" w:firstLine="1380"/>
        <w:rPr>
          <w:color w:val="000000" w:themeColor="text1"/>
        </w:rPr>
      </w:pPr>
      <w:r w:rsidRPr="004164E0">
        <w:rPr>
          <w:rFonts w:ascii="ＭＳ 明朝" w:hAnsi="ＭＳ 明朝" w:hint="eastAsia"/>
          <w:color w:val="000000" w:themeColor="text1"/>
          <w:sz w:val="22"/>
          <w:szCs w:val="22"/>
        </w:rPr>
        <w:t xml:space="preserve">交通事故死者数　　　　　</w:t>
      </w:r>
      <w:r w:rsidR="00257600" w:rsidRPr="004164E0">
        <w:rPr>
          <w:rFonts w:ascii="ＭＳ 明朝" w:hAnsi="ＭＳ 明朝"/>
          <w:color w:val="000000" w:themeColor="text1"/>
          <w:sz w:val="22"/>
          <w:szCs w:val="22"/>
        </w:rPr>
        <w:t>106</w:t>
      </w:r>
      <w:r w:rsidRPr="004164E0">
        <w:rPr>
          <w:rFonts w:ascii="ＭＳ 明朝" w:hAnsi="ＭＳ 明朝" w:hint="eastAsia"/>
          <w:color w:val="000000" w:themeColor="text1"/>
          <w:sz w:val="22"/>
          <w:szCs w:val="22"/>
        </w:rPr>
        <w:t>人以下</w:t>
      </w:r>
    </w:p>
    <w:p w14:paraId="4E71229D" w14:textId="381FA723" w:rsidR="00396940" w:rsidRPr="004164E0" w:rsidRDefault="00621DB2" w:rsidP="00F6720C">
      <w:pPr>
        <w:autoSpaceDN w:val="0"/>
        <w:ind w:firstLineChars="600" w:firstLine="1380"/>
        <w:rPr>
          <w:rFonts w:ascii="ＭＳ 明朝" w:hAnsi="ＭＳ 明朝"/>
          <w:color w:val="000000" w:themeColor="text1"/>
          <w:sz w:val="22"/>
          <w:szCs w:val="22"/>
        </w:rPr>
      </w:pPr>
      <w:r w:rsidRPr="004164E0">
        <w:rPr>
          <w:rFonts w:ascii="ＭＳ 明朝" w:hAnsi="ＭＳ 明朝" w:hint="eastAsia"/>
          <w:color w:val="000000" w:themeColor="text1"/>
          <w:sz w:val="22"/>
          <w:szCs w:val="22"/>
        </w:rPr>
        <w:t>（※この</w:t>
      </w:r>
      <w:r w:rsidR="00257600" w:rsidRPr="004164E0">
        <w:rPr>
          <w:rFonts w:ascii="ＭＳ 明朝" w:hAnsi="ＭＳ 明朝"/>
          <w:color w:val="000000" w:themeColor="text1"/>
          <w:sz w:val="22"/>
          <w:szCs w:val="22"/>
        </w:rPr>
        <w:t>106</w:t>
      </w:r>
      <w:r w:rsidRPr="004164E0">
        <w:rPr>
          <w:rFonts w:ascii="ＭＳ 明朝" w:hAnsi="ＭＳ 明朝" w:hint="eastAsia"/>
          <w:color w:val="000000" w:themeColor="text1"/>
          <w:sz w:val="22"/>
          <w:szCs w:val="22"/>
        </w:rPr>
        <w:t>人に令和</w:t>
      </w:r>
      <w:r w:rsidR="00FE50F6" w:rsidRPr="004164E0">
        <w:rPr>
          <w:rFonts w:ascii="ＭＳ 明朝" w:hAnsi="ＭＳ 明朝" w:hint="eastAsia"/>
          <w:color w:val="000000" w:themeColor="text1"/>
          <w:sz w:val="22"/>
          <w:szCs w:val="22"/>
        </w:rPr>
        <w:t>５</w:t>
      </w:r>
      <w:r w:rsidRPr="004164E0">
        <w:rPr>
          <w:rFonts w:ascii="ＭＳ 明朝" w:hAnsi="ＭＳ 明朝" w:hint="eastAsia"/>
          <w:color w:val="000000" w:themeColor="text1"/>
          <w:sz w:val="22"/>
          <w:szCs w:val="22"/>
        </w:rPr>
        <w:t>年中の24時間死者数と30日以内死者数の比率</w:t>
      </w:r>
    </w:p>
    <w:p w14:paraId="6549D074" w14:textId="315BB684" w:rsidR="00621DB2" w:rsidRPr="004164E0" w:rsidRDefault="00621DB2" w:rsidP="00EA4A92">
      <w:pPr>
        <w:autoSpaceDN w:val="0"/>
        <w:ind w:firstLineChars="700" w:firstLine="1610"/>
        <w:rPr>
          <w:color w:val="000000" w:themeColor="text1"/>
        </w:rPr>
      </w:pPr>
      <w:r w:rsidRPr="004164E0">
        <w:rPr>
          <w:rFonts w:ascii="ＭＳ 明朝" w:hAnsi="ＭＳ 明朝" w:hint="eastAsia"/>
          <w:color w:val="000000" w:themeColor="text1"/>
          <w:sz w:val="22"/>
          <w:szCs w:val="22"/>
        </w:rPr>
        <w:t>を乗ずるとおおむね</w:t>
      </w:r>
      <w:r w:rsidR="00A15757" w:rsidRPr="004164E0">
        <w:rPr>
          <w:rFonts w:ascii="ＭＳ 明朝" w:hAnsi="ＭＳ 明朝"/>
          <w:color w:val="000000" w:themeColor="text1"/>
          <w:sz w:val="22"/>
          <w:szCs w:val="22"/>
        </w:rPr>
        <w:t>143</w:t>
      </w:r>
      <w:r w:rsidR="00A15757" w:rsidRPr="004164E0">
        <w:rPr>
          <w:rFonts w:ascii="ＭＳ 明朝" w:hAnsi="ＭＳ 明朝" w:hint="eastAsia"/>
          <w:color w:val="000000" w:themeColor="text1"/>
          <w:sz w:val="22"/>
          <w:szCs w:val="22"/>
        </w:rPr>
        <w:t>人</w:t>
      </w:r>
      <w:r w:rsidRPr="004164E0">
        <w:rPr>
          <w:rFonts w:ascii="ＭＳ 明朝" w:hAnsi="ＭＳ 明朝" w:hint="eastAsia"/>
          <w:color w:val="000000" w:themeColor="text1"/>
          <w:sz w:val="22"/>
          <w:szCs w:val="22"/>
        </w:rPr>
        <w:t>）</w:t>
      </w:r>
    </w:p>
    <w:p w14:paraId="5BCECFCD" w14:textId="2675C6C3" w:rsidR="00621DB2" w:rsidRPr="004164E0" w:rsidRDefault="00113DC8" w:rsidP="00F6720C">
      <w:pPr>
        <w:autoSpaceDN w:val="0"/>
        <w:ind w:left="189" w:firstLineChars="600" w:firstLine="1380"/>
        <w:rPr>
          <w:color w:val="000000" w:themeColor="text1"/>
        </w:rPr>
      </w:pPr>
      <w:r w:rsidRPr="004164E0">
        <w:rPr>
          <w:rFonts w:ascii="ＭＳ 明朝" w:hAnsi="ＭＳ 明朝" w:hint="eastAsia"/>
          <w:color w:val="000000" w:themeColor="text1"/>
          <w:sz w:val="22"/>
          <w:szCs w:val="22"/>
        </w:rPr>
        <w:t>交通事故</w:t>
      </w:r>
      <w:r w:rsidR="00621DB2" w:rsidRPr="004164E0">
        <w:rPr>
          <w:rFonts w:ascii="ＭＳ 明朝" w:hAnsi="ＭＳ 明朝" w:hint="eastAsia"/>
          <w:color w:val="000000" w:themeColor="text1"/>
          <w:sz w:val="22"/>
          <w:szCs w:val="22"/>
        </w:rPr>
        <w:t xml:space="preserve">重傷者数　　</w:t>
      </w:r>
      <w:r w:rsidR="002311F0" w:rsidRPr="004164E0">
        <w:rPr>
          <w:rFonts w:ascii="ＭＳ 明朝" w:hAnsi="ＭＳ 明朝" w:hint="eastAsia"/>
          <w:color w:val="000000" w:themeColor="text1"/>
          <w:sz w:val="22"/>
          <w:szCs w:val="22"/>
        </w:rPr>
        <w:t xml:space="preserve"> </w:t>
      </w:r>
      <w:r w:rsidR="0025005C" w:rsidRPr="004164E0">
        <w:rPr>
          <w:rFonts w:ascii="ＭＳ 明朝" w:hAnsi="ＭＳ 明朝"/>
          <w:color w:val="000000" w:themeColor="text1"/>
          <w:sz w:val="22"/>
          <w:szCs w:val="22"/>
        </w:rPr>
        <w:t>2,244</w:t>
      </w:r>
      <w:r w:rsidR="00621DB2" w:rsidRPr="004164E0">
        <w:rPr>
          <w:rFonts w:ascii="ＭＳ 明朝" w:hAnsi="ＭＳ 明朝" w:hint="eastAsia"/>
          <w:color w:val="000000" w:themeColor="text1"/>
          <w:sz w:val="22"/>
          <w:szCs w:val="22"/>
        </w:rPr>
        <w:t>人以下</w:t>
      </w:r>
    </w:p>
    <w:p w14:paraId="2806C743" w14:textId="4FC4488D" w:rsidR="00621DB2" w:rsidRPr="0050637C" w:rsidRDefault="00DA16DA" w:rsidP="00621DB2">
      <w:pPr>
        <w:autoSpaceDN w:val="0"/>
        <w:ind w:left="189"/>
      </w:pPr>
      <w:r w:rsidRPr="0050637C">
        <w:rPr>
          <w:rFonts w:hint="eastAsia"/>
          <w:noProof/>
        </w:rPr>
        <mc:AlternateContent>
          <mc:Choice Requires="wps">
            <w:drawing>
              <wp:anchor distT="0" distB="0" distL="114300" distR="114300" simplePos="0" relativeHeight="251664384" behindDoc="0" locked="0" layoutInCell="1" allowOverlap="1" wp14:anchorId="32BC2100" wp14:editId="3E178B4C">
                <wp:simplePos x="0" y="0"/>
                <wp:positionH relativeFrom="column">
                  <wp:posOffset>2292350</wp:posOffset>
                </wp:positionH>
                <wp:positionV relativeFrom="paragraph">
                  <wp:posOffset>118110</wp:posOffset>
                </wp:positionV>
                <wp:extent cx="1143000" cy="251460"/>
                <wp:effectExtent l="38100" t="0" r="0" b="34290"/>
                <wp:wrapNone/>
                <wp:docPr id="43" name="AutoShape 70" descr="下向き矢印"/>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51460"/>
                        </a:xfrm>
                        <a:prstGeom prst="downArrow">
                          <a:avLst>
                            <a:gd name="adj1" fmla="val 50000"/>
                            <a:gd name="adj2" fmla="val 52273"/>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DEC6B" id="AutoShape 70" o:spid="_x0000_s1026" type="#_x0000_t67" alt="下向き矢印" style="position:absolute;left:0;text-align:left;margin-left:180.5pt;margin-top:9.3pt;width:90pt;height:1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" adj="10309" fillcolor="black">
                <v:textbox inset="5.85pt,.7pt,5.85pt,.7pt"/>
              </v:shape>
            </w:pict>
          </mc:Fallback>
        </mc:AlternateContent>
      </w:r>
    </w:p>
    <w:p w14:paraId="27171C60" w14:textId="73913625" w:rsidR="00621DB2" w:rsidRPr="0050637C" w:rsidRDefault="00482042" w:rsidP="00621DB2">
      <w:pPr>
        <w:autoSpaceDN w:val="0"/>
        <w:ind w:left="189"/>
      </w:pPr>
      <w:r w:rsidRPr="0050637C">
        <w:rPr>
          <w:noProof/>
        </w:rPr>
        <mc:AlternateContent>
          <mc:Choice Requires="wps">
            <w:drawing>
              <wp:anchor distT="0" distB="0" distL="114300" distR="114300" simplePos="0" relativeHeight="251658239" behindDoc="0" locked="0" layoutInCell="1" allowOverlap="1" wp14:anchorId="3088431F" wp14:editId="3BFF6DA0">
                <wp:simplePos x="0" y="0"/>
                <wp:positionH relativeFrom="column">
                  <wp:posOffset>234950</wp:posOffset>
                </wp:positionH>
                <wp:positionV relativeFrom="paragraph">
                  <wp:posOffset>201930</wp:posOffset>
                </wp:positionV>
                <wp:extent cx="5615940" cy="2781300"/>
                <wp:effectExtent l="0" t="0" r="22860" b="19050"/>
                <wp:wrapNone/>
                <wp:docPr id="40"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940" cy="2781300"/>
                        </a:xfrm>
                        <a:prstGeom prst="roundRect">
                          <a:avLst>
                            <a:gd name="adj" fmla="val 6443"/>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B7352E3" w14:textId="77777777" w:rsidR="00940EC4" w:rsidRDefault="00940EC4" w:rsidP="00621DB2">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88431F" id="AutoShape 67" o:spid="_x0000_s1027" style="position:absolute;left:0;text-align:left;margin-left:18.5pt;margin-top:15.9pt;width:442.2pt;height:21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" filled="f" strokeweight="1.25pt">
                <v:textbox inset="5.85pt,.7pt,5.85pt,.7pt">
                  <w:txbxContent>
                    <w:p w14:paraId="0B7352E3" w14:textId="77777777" w:rsidR="00940EC4" w:rsidRDefault="00940EC4" w:rsidP="00621DB2">
                      <w:pPr>
                        <w:jc w:val="center"/>
                      </w:pPr>
                    </w:p>
                  </w:txbxContent>
                </v:textbox>
              </v:roundrect>
            </w:pict>
          </mc:Fallback>
        </mc:AlternateContent>
      </w:r>
    </w:p>
    <w:p w14:paraId="1F25BB70" w14:textId="048B6AEA" w:rsidR="00621DB2" w:rsidRPr="0050637C" w:rsidRDefault="00621DB2" w:rsidP="00621DB2">
      <w:pPr>
        <w:ind w:firstLineChars="300" w:firstLine="690"/>
        <w:rPr>
          <w:rFonts w:ascii="ＭＳ ゴシック" w:eastAsia="ＭＳ ゴシック" w:hAnsi="ＭＳ ゴシック"/>
          <w:b/>
          <w:sz w:val="22"/>
          <w:szCs w:val="22"/>
        </w:rPr>
      </w:pPr>
      <w:r w:rsidRPr="0050637C">
        <w:rPr>
          <w:rFonts w:ascii="ＭＳ ゴシック" w:eastAsia="ＭＳ ゴシック" w:hAnsi="ＭＳ ゴシック" w:hint="eastAsia"/>
          <w:sz w:val="22"/>
          <w:szCs w:val="22"/>
        </w:rPr>
        <w:t>＜</w:t>
      </w:r>
      <w:r w:rsidRPr="0050637C">
        <w:rPr>
          <w:rFonts w:ascii="ＭＳ ゴシック" w:eastAsia="ＭＳ ゴシック" w:hAnsi="ＭＳ ゴシック" w:hint="eastAsia"/>
          <w:b/>
          <w:sz w:val="22"/>
          <w:szCs w:val="22"/>
        </w:rPr>
        <w:t>今後の</w:t>
      </w:r>
      <w:r w:rsidR="00A07B32">
        <w:rPr>
          <w:rFonts w:ascii="ＭＳ ゴシック" w:eastAsia="ＭＳ ゴシック" w:hAnsi="ＭＳ ゴシック" w:hint="eastAsia"/>
          <w:b/>
          <w:sz w:val="22"/>
          <w:szCs w:val="22"/>
        </w:rPr>
        <w:t>道路</w:t>
      </w:r>
      <w:r w:rsidRPr="0050637C">
        <w:rPr>
          <w:rFonts w:ascii="ＭＳ ゴシック" w:eastAsia="ＭＳ ゴシック" w:hAnsi="ＭＳ ゴシック" w:hint="eastAsia"/>
          <w:b/>
          <w:sz w:val="22"/>
          <w:szCs w:val="22"/>
        </w:rPr>
        <w:t>交通安全対策を考える視点＞</w:t>
      </w:r>
    </w:p>
    <w:p w14:paraId="0594749C" w14:textId="15EA7A18" w:rsidR="00621DB2" w:rsidRPr="00302000" w:rsidRDefault="00621DB2" w:rsidP="00750214">
      <w:pPr>
        <w:ind w:leftChars="100" w:left="220" w:firstLineChars="300" w:firstLine="690"/>
        <w:rPr>
          <w:rFonts w:ascii="ＭＳ 明朝" w:hAnsi="ＭＳ 明朝"/>
          <w:color w:val="000000" w:themeColor="text1"/>
          <w:sz w:val="22"/>
          <w:szCs w:val="22"/>
        </w:rPr>
      </w:pPr>
      <w:r w:rsidRPr="0050637C">
        <w:rPr>
          <w:rFonts w:ascii="ＭＳ 明朝" w:hAnsi="ＭＳ 明朝" w:hint="eastAsia"/>
          <w:sz w:val="22"/>
          <w:szCs w:val="22"/>
        </w:rPr>
        <w:t xml:space="preserve">１　</w:t>
      </w:r>
      <w:r w:rsidRPr="00302000">
        <w:rPr>
          <w:rFonts w:ascii="ＭＳ 明朝" w:hAnsi="ＭＳ 明朝" w:hint="eastAsia"/>
          <w:color w:val="000000" w:themeColor="text1"/>
          <w:w w:val="98"/>
          <w:kern w:val="0"/>
          <w:sz w:val="22"/>
          <w:szCs w:val="22"/>
          <w:fitText w:val="7590" w:id="-506165759"/>
        </w:rPr>
        <w:t>高齢者</w:t>
      </w:r>
      <w:r w:rsidR="001E0A97" w:rsidRPr="00302000">
        <w:rPr>
          <w:rFonts w:ascii="ＭＳ 明朝" w:hAnsi="ＭＳ 明朝" w:hint="eastAsia"/>
          <w:color w:val="000000" w:themeColor="text1"/>
          <w:w w:val="98"/>
          <w:kern w:val="0"/>
          <w:sz w:val="22"/>
          <w:szCs w:val="22"/>
          <w:fitText w:val="7590" w:id="-506165759"/>
        </w:rPr>
        <w:t>を交通事故から守るとともに交通事故を起こさないための総合的な</w:t>
      </w:r>
      <w:r w:rsidR="001E0A97" w:rsidRPr="00302000">
        <w:rPr>
          <w:rFonts w:ascii="ＭＳ 明朝" w:hAnsi="ＭＳ 明朝" w:hint="eastAsia"/>
          <w:color w:val="000000" w:themeColor="text1"/>
          <w:w w:val="98"/>
          <w:sz w:val="22"/>
          <w:szCs w:val="22"/>
          <w:fitText w:val="7590" w:id="-506165759"/>
        </w:rPr>
        <w:t>対</w:t>
      </w:r>
      <w:r w:rsidR="001E0A97" w:rsidRPr="00302000">
        <w:rPr>
          <w:rFonts w:ascii="ＭＳ 明朝" w:hAnsi="ＭＳ 明朝" w:hint="eastAsia"/>
          <w:color w:val="000000" w:themeColor="text1"/>
          <w:spacing w:val="35"/>
          <w:w w:val="98"/>
          <w:sz w:val="22"/>
          <w:szCs w:val="22"/>
          <w:fitText w:val="7590" w:id="-506165759"/>
        </w:rPr>
        <w:t>策</w:t>
      </w:r>
    </w:p>
    <w:p w14:paraId="1320E164" w14:textId="0A76AB49" w:rsidR="001E0A97" w:rsidRPr="00302000" w:rsidRDefault="001E0A97" w:rsidP="00750214">
      <w:pPr>
        <w:rPr>
          <w:color w:val="000000" w:themeColor="text1"/>
        </w:rPr>
      </w:pPr>
      <w:r w:rsidRPr="00302000">
        <w:rPr>
          <w:rFonts w:ascii="ＭＳ 明朝" w:hAnsi="ＭＳ 明朝" w:hint="eastAsia"/>
          <w:color w:val="000000" w:themeColor="text1"/>
          <w:sz w:val="22"/>
          <w:szCs w:val="22"/>
        </w:rPr>
        <w:t xml:space="preserve">　　　　２　</w:t>
      </w:r>
      <w:r w:rsidR="00306607" w:rsidRPr="00302000">
        <w:rPr>
          <w:rFonts w:ascii="ＭＳ 明朝" w:hAnsi="ＭＳ 明朝" w:hint="eastAsia"/>
          <w:color w:val="000000" w:themeColor="text1"/>
          <w:sz w:val="22"/>
          <w:szCs w:val="22"/>
        </w:rPr>
        <w:t>こどもの安全確保のための環境整備</w:t>
      </w:r>
    </w:p>
    <w:p w14:paraId="2B4A2BA3" w14:textId="2557E63D" w:rsidR="00621DB2" w:rsidRPr="00302000" w:rsidRDefault="00306607" w:rsidP="00621DB2">
      <w:pPr>
        <w:autoSpaceDN w:val="0"/>
        <w:ind w:firstLineChars="400" w:firstLine="920"/>
        <w:rPr>
          <w:rFonts w:ascii="ＭＳ 明朝" w:hAnsi="ＭＳ 明朝"/>
          <w:color w:val="000000" w:themeColor="text1"/>
          <w:sz w:val="22"/>
          <w:szCs w:val="22"/>
        </w:rPr>
      </w:pPr>
      <w:r w:rsidRPr="00302000">
        <w:rPr>
          <w:rFonts w:ascii="ＭＳ 明朝" w:hAnsi="ＭＳ 明朝" w:hint="eastAsia"/>
          <w:color w:val="000000" w:themeColor="text1"/>
          <w:sz w:val="22"/>
          <w:szCs w:val="22"/>
        </w:rPr>
        <w:t>３</w:t>
      </w:r>
      <w:r w:rsidR="00621DB2" w:rsidRPr="00302000">
        <w:rPr>
          <w:rFonts w:ascii="ＭＳ 明朝" w:hAnsi="ＭＳ 明朝" w:hint="eastAsia"/>
          <w:color w:val="000000" w:themeColor="text1"/>
          <w:sz w:val="22"/>
          <w:szCs w:val="22"/>
        </w:rPr>
        <w:t xml:space="preserve">　歩行者</w:t>
      </w:r>
      <w:r w:rsidRPr="00302000">
        <w:rPr>
          <w:rFonts w:ascii="ＭＳ 明朝" w:hAnsi="ＭＳ 明朝" w:hint="eastAsia"/>
          <w:color w:val="000000" w:themeColor="text1"/>
          <w:sz w:val="22"/>
          <w:szCs w:val="22"/>
        </w:rPr>
        <w:t>の安全確保のための意識変容</w:t>
      </w:r>
    </w:p>
    <w:p w14:paraId="7414F09D" w14:textId="4E16BC95" w:rsidR="00306607" w:rsidRPr="00302000" w:rsidRDefault="00306607" w:rsidP="00621DB2">
      <w:pPr>
        <w:autoSpaceDN w:val="0"/>
        <w:ind w:firstLineChars="400" w:firstLine="920"/>
        <w:rPr>
          <w:rFonts w:ascii="ＭＳ 明朝" w:hAnsi="ＭＳ 明朝"/>
          <w:color w:val="000000" w:themeColor="text1"/>
          <w:sz w:val="22"/>
          <w:szCs w:val="22"/>
        </w:rPr>
      </w:pPr>
      <w:r w:rsidRPr="00302000">
        <w:rPr>
          <w:rFonts w:ascii="ＭＳ 明朝" w:hAnsi="ＭＳ 明朝" w:hint="eastAsia"/>
          <w:color w:val="000000" w:themeColor="text1"/>
          <w:sz w:val="22"/>
          <w:szCs w:val="22"/>
        </w:rPr>
        <w:t>４　自転車の安全確保のための法令遵守と通行環境の整備</w:t>
      </w:r>
    </w:p>
    <w:p w14:paraId="4E4CA9A5" w14:textId="4122DB74" w:rsidR="00AD1368" w:rsidRPr="00302000" w:rsidRDefault="00AD1368" w:rsidP="00621DB2">
      <w:pPr>
        <w:autoSpaceDN w:val="0"/>
        <w:ind w:firstLineChars="400" w:firstLine="920"/>
        <w:rPr>
          <w:rFonts w:ascii="ＭＳ 明朝" w:hAnsi="ＭＳ 明朝"/>
          <w:color w:val="000000" w:themeColor="text1"/>
          <w:sz w:val="22"/>
          <w:szCs w:val="22"/>
        </w:rPr>
      </w:pPr>
      <w:r w:rsidRPr="00302000">
        <w:rPr>
          <w:rFonts w:ascii="ＭＳ 明朝" w:hAnsi="ＭＳ 明朝" w:hint="eastAsia"/>
          <w:color w:val="000000" w:themeColor="text1"/>
          <w:sz w:val="22"/>
          <w:szCs w:val="22"/>
        </w:rPr>
        <w:t>５　外国人の交通安全対策の推進</w:t>
      </w:r>
    </w:p>
    <w:p w14:paraId="5ECD5E47" w14:textId="6A99F320" w:rsidR="00AD1368" w:rsidRPr="00302000" w:rsidRDefault="00AD1368" w:rsidP="00AD1368">
      <w:pPr>
        <w:autoSpaceDN w:val="0"/>
        <w:ind w:firstLineChars="400" w:firstLine="920"/>
        <w:rPr>
          <w:rFonts w:ascii="ＭＳ 明朝" w:hAnsi="ＭＳ 明朝"/>
          <w:color w:val="000000" w:themeColor="text1"/>
          <w:sz w:val="22"/>
          <w:szCs w:val="22"/>
        </w:rPr>
      </w:pPr>
      <w:r w:rsidRPr="00302000">
        <w:rPr>
          <w:rFonts w:ascii="ＭＳ 明朝" w:hAnsi="ＭＳ 明朝" w:hint="eastAsia"/>
          <w:color w:val="000000" w:themeColor="text1"/>
          <w:sz w:val="22"/>
          <w:szCs w:val="22"/>
        </w:rPr>
        <w:t>６　特定小型原動機付自転車を始めとする小型モビリティの法令遵守の徹底と</w:t>
      </w:r>
    </w:p>
    <w:p w14:paraId="535D6597" w14:textId="603A847B" w:rsidR="00AD1368" w:rsidRPr="00302000" w:rsidRDefault="00AD1368" w:rsidP="00AD1368">
      <w:pPr>
        <w:autoSpaceDN w:val="0"/>
        <w:ind w:firstLineChars="500" w:firstLine="1150"/>
        <w:rPr>
          <w:rFonts w:ascii="ＭＳ 明朝" w:hAnsi="ＭＳ 明朝"/>
          <w:color w:val="000000" w:themeColor="text1"/>
          <w:sz w:val="22"/>
          <w:szCs w:val="22"/>
        </w:rPr>
      </w:pPr>
      <w:r w:rsidRPr="00302000">
        <w:rPr>
          <w:rFonts w:ascii="ＭＳ 明朝" w:hAnsi="ＭＳ 明朝" w:hint="eastAsia"/>
          <w:color w:val="000000" w:themeColor="text1"/>
          <w:sz w:val="22"/>
          <w:szCs w:val="22"/>
        </w:rPr>
        <w:t>安全対策の推進</w:t>
      </w:r>
    </w:p>
    <w:p w14:paraId="5778D113" w14:textId="5818394E" w:rsidR="00621DB2" w:rsidRPr="00302000" w:rsidRDefault="0072231F" w:rsidP="00750214">
      <w:pPr>
        <w:autoSpaceDN w:val="0"/>
        <w:rPr>
          <w:rFonts w:ascii="ＭＳ 明朝" w:hAnsi="ＭＳ 明朝"/>
          <w:color w:val="000000" w:themeColor="text1"/>
          <w:sz w:val="22"/>
          <w:szCs w:val="22"/>
        </w:rPr>
      </w:pPr>
      <w:r w:rsidRPr="00302000">
        <w:rPr>
          <w:rFonts w:ascii="ＭＳ 明朝" w:hAnsi="ＭＳ 明朝" w:hint="eastAsia"/>
          <w:color w:val="000000" w:themeColor="text1"/>
          <w:sz w:val="22"/>
          <w:szCs w:val="22"/>
        </w:rPr>
        <w:t xml:space="preserve"> </w:t>
      </w:r>
      <w:r w:rsidRPr="00302000">
        <w:rPr>
          <w:rFonts w:ascii="ＭＳ 明朝" w:hAnsi="ＭＳ 明朝"/>
          <w:color w:val="000000" w:themeColor="text1"/>
          <w:sz w:val="22"/>
          <w:szCs w:val="22"/>
        </w:rPr>
        <w:t xml:space="preserve">       </w:t>
      </w:r>
      <w:r w:rsidRPr="00302000">
        <w:rPr>
          <w:rFonts w:ascii="ＭＳ 明朝" w:hAnsi="ＭＳ 明朝" w:hint="eastAsia"/>
          <w:color w:val="000000" w:themeColor="text1"/>
          <w:sz w:val="22"/>
          <w:szCs w:val="22"/>
        </w:rPr>
        <w:t>７　生活道路における歩行者等の安全確保</w:t>
      </w:r>
    </w:p>
    <w:p w14:paraId="50F99CF8" w14:textId="0426CED1" w:rsidR="00621DB2" w:rsidRPr="00302000" w:rsidRDefault="00AD1368" w:rsidP="00621DB2">
      <w:pPr>
        <w:ind w:firstLineChars="400" w:firstLine="920"/>
        <w:rPr>
          <w:rFonts w:ascii="ＭＳ 明朝" w:hAnsi="ＭＳ 明朝"/>
          <w:color w:val="000000" w:themeColor="text1"/>
          <w:sz w:val="22"/>
          <w:szCs w:val="22"/>
        </w:rPr>
      </w:pPr>
      <w:r w:rsidRPr="00302000">
        <w:rPr>
          <w:rFonts w:ascii="ＭＳ 明朝" w:hAnsi="ＭＳ 明朝" w:hint="eastAsia"/>
          <w:color w:val="000000" w:themeColor="text1"/>
          <w:sz w:val="22"/>
          <w:szCs w:val="22"/>
        </w:rPr>
        <w:t>８</w:t>
      </w:r>
      <w:r w:rsidR="00621DB2" w:rsidRPr="00302000">
        <w:rPr>
          <w:rFonts w:ascii="ＭＳ 明朝" w:hAnsi="ＭＳ 明朝" w:hint="eastAsia"/>
          <w:color w:val="000000" w:themeColor="text1"/>
          <w:sz w:val="22"/>
          <w:szCs w:val="22"/>
        </w:rPr>
        <w:t xml:space="preserve">　先</w:t>
      </w:r>
      <w:r w:rsidRPr="00302000">
        <w:rPr>
          <w:rFonts w:ascii="ＭＳ 明朝" w:hAnsi="ＭＳ 明朝" w:hint="eastAsia"/>
          <w:color w:val="000000" w:themeColor="text1"/>
          <w:sz w:val="22"/>
          <w:szCs w:val="22"/>
        </w:rPr>
        <w:t>進</w:t>
      </w:r>
      <w:r w:rsidR="00621DB2" w:rsidRPr="00302000">
        <w:rPr>
          <w:rFonts w:ascii="ＭＳ 明朝" w:hAnsi="ＭＳ 明朝" w:hint="eastAsia"/>
          <w:color w:val="000000" w:themeColor="text1"/>
          <w:sz w:val="22"/>
          <w:szCs w:val="22"/>
        </w:rPr>
        <w:t>技術の活用推進</w:t>
      </w:r>
    </w:p>
    <w:p w14:paraId="1307B27C" w14:textId="1EC6F863" w:rsidR="00621DB2" w:rsidRPr="00302000" w:rsidRDefault="00AD1368" w:rsidP="00621DB2">
      <w:pPr>
        <w:ind w:firstLineChars="400" w:firstLine="920"/>
        <w:rPr>
          <w:rFonts w:ascii="ＭＳ 明朝" w:hAnsi="ＭＳ 明朝"/>
          <w:color w:val="000000" w:themeColor="text1"/>
          <w:sz w:val="22"/>
          <w:szCs w:val="22"/>
        </w:rPr>
      </w:pPr>
      <w:r w:rsidRPr="00302000">
        <w:rPr>
          <w:rFonts w:ascii="ＭＳ 明朝" w:hAnsi="ＭＳ 明朝" w:hint="eastAsia"/>
          <w:color w:val="000000" w:themeColor="text1"/>
          <w:sz w:val="22"/>
          <w:szCs w:val="22"/>
        </w:rPr>
        <w:t>９</w:t>
      </w:r>
      <w:r w:rsidR="00621DB2" w:rsidRPr="00302000">
        <w:rPr>
          <w:rFonts w:ascii="ＭＳ 明朝" w:hAnsi="ＭＳ 明朝" w:hint="eastAsia"/>
          <w:color w:val="000000" w:themeColor="text1"/>
          <w:sz w:val="22"/>
          <w:szCs w:val="22"/>
        </w:rPr>
        <w:t xml:space="preserve">　交通実態等を踏まえたきめ細かな対策の推進</w:t>
      </w:r>
    </w:p>
    <w:p w14:paraId="2956F11A" w14:textId="3AFDBD5F" w:rsidR="00621DB2" w:rsidRPr="00302000" w:rsidRDefault="00AD1368" w:rsidP="00621DB2">
      <w:pPr>
        <w:ind w:firstLineChars="400" w:firstLine="920"/>
        <w:rPr>
          <w:rFonts w:ascii="ＭＳ 明朝" w:hAnsi="ＭＳ 明朝"/>
          <w:color w:val="000000" w:themeColor="text1"/>
          <w:sz w:val="22"/>
          <w:szCs w:val="22"/>
        </w:rPr>
      </w:pPr>
      <w:r w:rsidRPr="00302000">
        <w:rPr>
          <w:rFonts w:ascii="ＭＳ 明朝" w:hAnsi="ＭＳ 明朝"/>
          <w:color w:val="000000" w:themeColor="text1"/>
          <w:sz w:val="22"/>
          <w:szCs w:val="22"/>
        </w:rPr>
        <w:t>10</w:t>
      </w:r>
      <w:r w:rsidR="00621DB2" w:rsidRPr="00302000">
        <w:rPr>
          <w:rFonts w:ascii="ＭＳ 明朝" w:hAnsi="ＭＳ 明朝" w:hint="eastAsia"/>
          <w:color w:val="000000" w:themeColor="text1"/>
          <w:sz w:val="22"/>
          <w:szCs w:val="22"/>
        </w:rPr>
        <w:t xml:space="preserve">　地域が一体となった交通安全対策の推進</w:t>
      </w:r>
    </w:p>
    <w:p w14:paraId="076C32D0" w14:textId="21909C8E" w:rsidR="00621DB2" w:rsidRDefault="00621DB2" w:rsidP="00621DB2">
      <w:pPr>
        <w:autoSpaceDN w:val="0"/>
      </w:pPr>
      <w:r w:rsidRPr="0050637C">
        <w:rPr>
          <w:rFonts w:hint="eastAsia"/>
          <w:noProof/>
        </w:rPr>
        <mc:AlternateContent>
          <mc:Choice Requires="wps">
            <w:drawing>
              <wp:anchor distT="0" distB="0" distL="114300" distR="114300" simplePos="0" relativeHeight="251665408" behindDoc="0" locked="0" layoutInCell="1" allowOverlap="1" wp14:anchorId="3B716CD7" wp14:editId="0427A980">
                <wp:simplePos x="0" y="0"/>
                <wp:positionH relativeFrom="column">
                  <wp:posOffset>2315210</wp:posOffset>
                </wp:positionH>
                <wp:positionV relativeFrom="paragraph">
                  <wp:posOffset>64770</wp:posOffset>
                </wp:positionV>
                <wp:extent cx="1143000" cy="281940"/>
                <wp:effectExtent l="38100" t="0" r="0" b="41910"/>
                <wp:wrapNone/>
                <wp:docPr id="41" name="AutoShape 71" descr="下向き矢印"/>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81940"/>
                        </a:xfrm>
                        <a:prstGeom prst="downArrow">
                          <a:avLst>
                            <a:gd name="adj1" fmla="val 50000"/>
                            <a:gd name="adj2" fmla="val 50806"/>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EB37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1" o:spid="_x0000_s1026" type="#_x0000_t67" alt="下向き矢印" style="position:absolute;left:0;text-align:left;margin-left:182.3pt;margin-top:5.1pt;width:90pt;height:2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" adj="10626" fillcolor="black">
                <v:textbox inset="5.85pt,.7pt,5.85pt,.7pt"/>
              </v:shape>
            </w:pict>
          </mc:Fallback>
        </mc:AlternateContent>
      </w:r>
    </w:p>
    <w:p w14:paraId="0020B45E" w14:textId="3FF94597" w:rsidR="00621DB2" w:rsidRPr="0050637C" w:rsidRDefault="00265FD7" w:rsidP="00621DB2">
      <w:pPr>
        <w:autoSpaceDN w:val="0"/>
      </w:pPr>
      <w:r w:rsidRPr="0050637C">
        <w:rPr>
          <w:noProof/>
        </w:rPr>
        <mc:AlternateContent>
          <mc:Choice Requires="wps">
            <w:drawing>
              <wp:anchor distT="0" distB="0" distL="114300" distR="114300" simplePos="0" relativeHeight="251660288" behindDoc="0" locked="0" layoutInCell="1" allowOverlap="1" wp14:anchorId="288C86D4" wp14:editId="0F49D275">
                <wp:simplePos x="0" y="0"/>
                <wp:positionH relativeFrom="column">
                  <wp:posOffset>455930</wp:posOffset>
                </wp:positionH>
                <wp:positionV relativeFrom="paragraph">
                  <wp:posOffset>163830</wp:posOffset>
                </wp:positionV>
                <wp:extent cx="5195570" cy="1280160"/>
                <wp:effectExtent l="0" t="0" r="24130" b="15240"/>
                <wp:wrapNone/>
                <wp:docPr id="4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5570" cy="1280160"/>
                        </a:xfrm>
                        <a:prstGeom prst="roundRect">
                          <a:avLst>
                            <a:gd name="adj" fmla="val 16667"/>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A06FC1B" w14:textId="77777777" w:rsidR="00940EC4" w:rsidRPr="003235E6" w:rsidRDefault="00940EC4" w:rsidP="00621DB2">
                            <w:pPr>
                              <w:rPr>
                                <w:rFonts w:ascii="ＭＳ 明朝" w:hAnsi="ＭＳ 明朝"/>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8C86D4" id="AutoShape 66" o:spid="_x0000_s1028" style="position:absolute;left:0;text-align:left;margin-left:35.9pt;margin-top:12.9pt;width:409.1pt;height:10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" filled="f" strokeweight="1.25pt">
                <v:textbox inset="5.85pt,.7pt,5.85pt,.7pt">
                  <w:txbxContent>
                    <w:p w14:paraId="3A06FC1B" w14:textId="77777777" w:rsidR="00940EC4" w:rsidRPr="003235E6" w:rsidRDefault="00940EC4" w:rsidP="00621DB2">
                      <w:pPr>
                        <w:rPr>
                          <w:rFonts w:ascii="ＭＳ 明朝" w:hAnsi="ＭＳ 明朝"/>
                          <w:sz w:val="22"/>
                          <w:szCs w:val="22"/>
                        </w:rPr>
                      </w:pPr>
                    </w:p>
                  </w:txbxContent>
                </v:textbox>
              </v:roundrect>
            </w:pict>
          </mc:Fallback>
        </mc:AlternateContent>
      </w:r>
    </w:p>
    <w:p w14:paraId="01B43C17" w14:textId="65759CBB" w:rsidR="00621DB2" w:rsidRPr="0050637C" w:rsidRDefault="00621DB2" w:rsidP="00F6720C">
      <w:pPr>
        <w:ind w:left="189" w:firstLineChars="394" w:firstLine="910"/>
        <w:rPr>
          <w:rFonts w:ascii="ＭＳ ゴシック" w:eastAsia="ＭＳ ゴシック" w:hAnsi="ＭＳ ゴシック"/>
          <w:b/>
          <w:sz w:val="22"/>
          <w:szCs w:val="22"/>
        </w:rPr>
      </w:pPr>
      <w:r w:rsidRPr="0050637C">
        <w:rPr>
          <w:rFonts w:ascii="ＭＳ ゴシック" w:eastAsia="ＭＳ ゴシック" w:hAnsi="ＭＳ ゴシック" w:hint="eastAsia"/>
          <w:b/>
          <w:sz w:val="22"/>
          <w:szCs w:val="22"/>
        </w:rPr>
        <w:t>＜具体的な施策＞</w:t>
      </w:r>
    </w:p>
    <w:p w14:paraId="7A71EBD6" w14:textId="32416592" w:rsidR="00621DB2" w:rsidRPr="0050637C" w:rsidRDefault="00621DB2" w:rsidP="00F6720C">
      <w:pPr>
        <w:ind w:left="189" w:firstLineChars="500" w:firstLine="1150"/>
        <w:rPr>
          <w:rFonts w:ascii="ＭＳ 明朝" w:hAnsi="ＭＳ 明朝"/>
          <w:sz w:val="22"/>
          <w:szCs w:val="22"/>
        </w:rPr>
      </w:pPr>
      <w:r w:rsidRPr="0050637C">
        <w:rPr>
          <w:rFonts w:ascii="ＭＳ 明朝" w:hAnsi="ＭＳ 明朝" w:hint="eastAsia"/>
          <w:sz w:val="22"/>
          <w:szCs w:val="22"/>
        </w:rPr>
        <w:t xml:space="preserve">１　</w:t>
      </w:r>
      <w:r>
        <w:rPr>
          <w:rFonts w:ascii="ＭＳ 明朝" w:hAnsi="ＭＳ 明朝" w:hint="eastAsia"/>
          <w:sz w:val="22"/>
          <w:szCs w:val="22"/>
        </w:rPr>
        <w:t xml:space="preserve">道路交通環境の整備　　　</w:t>
      </w:r>
      <w:r w:rsidRPr="0050637C">
        <w:rPr>
          <w:rFonts w:ascii="ＭＳ 明朝" w:hAnsi="ＭＳ 明朝" w:hint="eastAsia"/>
          <w:sz w:val="22"/>
          <w:szCs w:val="22"/>
        </w:rPr>
        <w:t xml:space="preserve">　</w:t>
      </w:r>
      <w:r>
        <w:rPr>
          <w:rFonts w:ascii="ＭＳ 明朝" w:hAnsi="ＭＳ 明朝" w:hint="eastAsia"/>
          <w:sz w:val="22"/>
          <w:szCs w:val="22"/>
        </w:rPr>
        <w:t>５</w:t>
      </w:r>
      <w:r w:rsidRPr="0050637C">
        <w:rPr>
          <w:rFonts w:ascii="ＭＳ 明朝" w:hAnsi="ＭＳ 明朝" w:hint="eastAsia"/>
          <w:sz w:val="22"/>
          <w:szCs w:val="22"/>
        </w:rPr>
        <w:t xml:space="preserve">　</w:t>
      </w:r>
      <w:r>
        <w:rPr>
          <w:rFonts w:ascii="ＭＳ 明朝" w:hAnsi="ＭＳ 明朝" w:hint="eastAsia"/>
          <w:sz w:val="22"/>
          <w:szCs w:val="22"/>
        </w:rPr>
        <w:t>道路交通秩序の維持</w:t>
      </w:r>
    </w:p>
    <w:p w14:paraId="7F7162C5" w14:textId="69EC5C25" w:rsidR="00621DB2" w:rsidRPr="0050637C" w:rsidRDefault="00621DB2" w:rsidP="00F6720C">
      <w:pPr>
        <w:ind w:leftChars="50" w:left="110" w:firstLineChars="450" w:firstLine="1035"/>
        <w:rPr>
          <w:rFonts w:ascii="ＭＳ 明朝" w:hAnsi="ＭＳ 明朝"/>
          <w:sz w:val="22"/>
          <w:szCs w:val="22"/>
        </w:rPr>
      </w:pPr>
      <w:r w:rsidRPr="0050637C">
        <w:rPr>
          <w:rFonts w:ascii="ＭＳ 明朝" w:hAnsi="ＭＳ 明朝" w:hint="eastAsia"/>
          <w:sz w:val="22"/>
          <w:szCs w:val="22"/>
        </w:rPr>
        <w:t xml:space="preserve">２　</w:t>
      </w:r>
      <w:r>
        <w:rPr>
          <w:rFonts w:ascii="ＭＳ 明朝" w:hAnsi="ＭＳ 明朝" w:hint="eastAsia"/>
          <w:sz w:val="22"/>
          <w:szCs w:val="22"/>
        </w:rPr>
        <w:t>交通安全思想の普及徹底</w:t>
      </w:r>
      <w:r w:rsidRPr="0050637C">
        <w:rPr>
          <w:rFonts w:ascii="ＭＳ 明朝" w:hAnsi="ＭＳ 明朝" w:hint="eastAsia"/>
          <w:sz w:val="22"/>
          <w:szCs w:val="22"/>
        </w:rPr>
        <w:t xml:space="preserve">　</w:t>
      </w:r>
      <w:r>
        <w:rPr>
          <w:rFonts w:ascii="ＭＳ 明朝" w:hAnsi="ＭＳ 明朝" w:hint="eastAsia"/>
          <w:sz w:val="22"/>
          <w:szCs w:val="22"/>
        </w:rPr>
        <w:t xml:space="preserve">　６</w:t>
      </w:r>
      <w:r w:rsidRPr="0050637C">
        <w:rPr>
          <w:rFonts w:ascii="ＭＳ 明朝" w:hAnsi="ＭＳ 明朝" w:hint="eastAsia"/>
          <w:sz w:val="22"/>
          <w:szCs w:val="22"/>
        </w:rPr>
        <w:t xml:space="preserve">　</w:t>
      </w:r>
      <w:r>
        <w:rPr>
          <w:rFonts w:ascii="ＭＳ 明朝" w:hAnsi="ＭＳ 明朝" w:hint="eastAsia"/>
          <w:sz w:val="22"/>
          <w:szCs w:val="22"/>
        </w:rPr>
        <w:t>救助・救急活動の充実</w:t>
      </w:r>
    </w:p>
    <w:p w14:paraId="3BE70B17" w14:textId="35C0B7FF" w:rsidR="00621DB2" w:rsidRPr="0050637C" w:rsidRDefault="00621DB2" w:rsidP="00F6720C">
      <w:pPr>
        <w:ind w:leftChars="50" w:left="110" w:firstLineChars="450" w:firstLine="1035"/>
        <w:rPr>
          <w:rFonts w:ascii="ＭＳ 明朝" w:hAnsi="ＭＳ 明朝"/>
          <w:sz w:val="22"/>
          <w:szCs w:val="22"/>
        </w:rPr>
      </w:pPr>
      <w:r w:rsidRPr="0050637C">
        <w:rPr>
          <w:rFonts w:ascii="ＭＳ 明朝" w:hAnsi="ＭＳ 明朝" w:hint="eastAsia"/>
          <w:sz w:val="22"/>
          <w:szCs w:val="22"/>
        </w:rPr>
        <w:t xml:space="preserve">３　</w:t>
      </w:r>
      <w:r>
        <w:rPr>
          <w:rFonts w:ascii="ＭＳ 明朝" w:hAnsi="ＭＳ 明朝" w:hint="eastAsia"/>
          <w:sz w:val="22"/>
          <w:szCs w:val="22"/>
        </w:rPr>
        <w:t xml:space="preserve">安全運転の確保　　</w:t>
      </w:r>
      <w:r w:rsidRPr="0050637C">
        <w:rPr>
          <w:rFonts w:ascii="ＭＳ 明朝" w:hAnsi="ＭＳ 明朝" w:hint="eastAsia"/>
          <w:sz w:val="22"/>
          <w:szCs w:val="22"/>
        </w:rPr>
        <w:t xml:space="preserve">　　　</w:t>
      </w:r>
      <w:r>
        <w:rPr>
          <w:rFonts w:ascii="ＭＳ 明朝" w:hAnsi="ＭＳ 明朝" w:hint="eastAsia"/>
          <w:sz w:val="22"/>
          <w:szCs w:val="22"/>
        </w:rPr>
        <w:t xml:space="preserve">　７</w:t>
      </w:r>
      <w:r w:rsidRPr="0050637C">
        <w:rPr>
          <w:rFonts w:ascii="ＭＳ 明朝" w:hAnsi="ＭＳ 明朝" w:hint="eastAsia"/>
          <w:sz w:val="22"/>
          <w:szCs w:val="22"/>
        </w:rPr>
        <w:t xml:space="preserve">　</w:t>
      </w:r>
      <w:r>
        <w:rPr>
          <w:rFonts w:ascii="ＭＳ 明朝" w:hAnsi="ＭＳ 明朝" w:hint="eastAsia"/>
          <w:sz w:val="22"/>
          <w:szCs w:val="22"/>
        </w:rPr>
        <w:t>被害</w:t>
      </w:r>
      <w:r w:rsidRPr="00482042">
        <w:rPr>
          <w:rFonts w:ascii="ＭＳ 明朝" w:hAnsi="ＭＳ 明朝" w:hint="eastAsia"/>
          <w:color w:val="000000" w:themeColor="text1"/>
          <w:sz w:val="22"/>
          <w:szCs w:val="22"/>
        </w:rPr>
        <w:t>者</w:t>
      </w:r>
      <w:r w:rsidR="0072231F" w:rsidRPr="00482042">
        <w:rPr>
          <w:rFonts w:ascii="ＭＳ 明朝" w:hAnsi="ＭＳ 明朝" w:hint="eastAsia"/>
          <w:color w:val="000000" w:themeColor="text1"/>
          <w:sz w:val="22"/>
          <w:szCs w:val="22"/>
        </w:rPr>
        <w:t>等</w:t>
      </w:r>
      <w:r w:rsidRPr="00482042">
        <w:rPr>
          <w:rFonts w:ascii="ＭＳ 明朝" w:hAnsi="ＭＳ 明朝" w:hint="eastAsia"/>
          <w:color w:val="000000" w:themeColor="text1"/>
          <w:sz w:val="22"/>
          <w:szCs w:val="22"/>
        </w:rPr>
        <w:t>支援の</w:t>
      </w:r>
      <w:r>
        <w:rPr>
          <w:rFonts w:ascii="ＭＳ 明朝" w:hAnsi="ＭＳ 明朝" w:hint="eastAsia"/>
          <w:sz w:val="22"/>
          <w:szCs w:val="22"/>
        </w:rPr>
        <w:t>充実と推進</w:t>
      </w:r>
    </w:p>
    <w:p w14:paraId="29A13E02" w14:textId="155BFD30" w:rsidR="00621DB2" w:rsidRPr="0050637C" w:rsidRDefault="00621DB2" w:rsidP="00F6720C">
      <w:pPr>
        <w:ind w:firstLineChars="500" w:firstLine="1150"/>
        <w:rPr>
          <w:rFonts w:ascii="ＭＳ 明朝" w:hAnsi="ＭＳ 明朝"/>
          <w:sz w:val="22"/>
          <w:szCs w:val="22"/>
        </w:rPr>
      </w:pPr>
      <w:r w:rsidRPr="0050637C">
        <w:rPr>
          <w:rFonts w:ascii="ＭＳ 明朝" w:hAnsi="ＭＳ 明朝" w:hint="eastAsia"/>
          <w:sz w:val="22"/>
          <w:szCs w:val="22"/>
        </w:rPr>
        <w:t xml:space="preserve">４　車両の安全性の確保　　  </w:t>
      </w:r>
      <w:r>
        <w:rPr>
          <w:rFonts w:ascii="ＭＳ 明朝" w:hAnsi="ＭＳ 明朝" w:hint="eastAsia"/>
          <w:sz w:val="22"/>
          <w:szCs w:val="22"/>
        </w:rPr>
        <w:t xml:space="preserve">　８　調査研究の充実</w:t>
      </w:r>
    </w:p>
    <w:p w14:paraId="5DE1B460" w14:textId="51C3B126" w:rsidR="008B348A" w:rsidRDefault="008B348A" w:rsidP="00621DB2">
      <w:pPr>
        <w:rPr>
          <w:rFonts w:ascii="ＭＳ 明朝" w:hAnsi="ＭＳ 明朝"/>
          <w:sz w:val="22"/>
          <w:szCs w:val="22"/>
        </w:rPr>
      </w:pPr>
    </w:p>
    <w:p w14:paraId="36D19FE4" w14:textId="77777777" w:rsidR="00621DB2" w:rsidRPr="0050637C" w:rsidRDefault="00621DB2" w:rsidP="00621DB2">
      <w:pPr>
        <w:autoSpaceDN w:val="0"/>
        <w:rPr>
          <w:rFonts w:ascii="ＭＳ ゴシック" w:eastAsia="ＭＳ ゴシック" w:hAnsi="ＭＳ ゴシック" w:cs="Courier New"/>
          <w:b/>
          <w:kern w:val="0"/>
          <w:sz w:val="22"/>
          <w:szCs w:val="21"/>
        </w:rPr>
      </w:pPr>
      <w:r w:rsidRPr="0050637C">
        <w:rPr>
          <w:rFonts w:ascii="ＭＳ ゴシック" w:eastAsia="ＭＳ ゴシック" w:hAnsi="ＭＳ ゴシック" w:cs="Courier New" w:hint="eastAsia"/>
          <w:b/>
          <w:kern w:val="0"/>
          <w:sz w:val="22"/>
          <w:szCs w:val="21"/>
        </w:rPr>
        <w:lastRenderedPageBreak/>
        <w:t>第１節　道路交通事故の</w:t>
      </w:r>
      <w:r w:rsidR="005D6258">
        <w:rPr>
          <w:rFonts w:ascii="ＭＳ ゴシック" w:eastAsia="ＭＳ ゴシック" w:hAnsi="ＭＳ ゴシック" w:cs="Courier New" w:hint="eastAsia"/>
          <w:b/>
          <w:kern w:val="0"/>
          <w:sz w:val="22"/>
          <w:szCs w:val="21"/>
        </w:rPr>
        <w:t>ない社会を目指して</w:t>
      </w:r>
    </w:p>
    <w:p w14:paraId="22EFBF94" w14:textId="5A4A8369" w:rsidR="00621DB2" w:rsidRDefault="00621DB2" w:rsidP="00621DB2">
      <w:pPr>
        <w:autoSpaceDN w:val="0"/>
        <w:ind w:firstLineChars="100" w:firstLine="231"/>
        <w:rPr>
          <w:rFonts w:ascii="ＭＳ ゴシック" w:eastAsia="ＭＳ ゴシック" w:hAnsi="ＭＳ ゴシック" w:cs="Courier New"/>
          <w:b/>
          <w:kern w:val="0"/>
          <w:sz w:val="22"/>
          <w:szCs w:val="21"/>
        </w:rPr>
      </w:pPr>
      <w:r w:rsidRPr="0050637C">
        <w:rPr>
          <w:rFonts w:ascii="ＭＳ ゴシック" w:eastAsia="ＭＳ ゴシック" w:hAnsi="ＭＳ ゴシック" w:cs="Courier New" w:hint="eastAsia"/>
          <w:b/>
          <w:kern w:val="0"/>
          <w:sz w:val="22"/>
          <w:szCs w:val="21"/>
        </w:rPr>
        <w:t>１　道路交通関係指標の推移</w:t>
      </w:r>
    </w:p>
    <w:p w14:paraId="77A02D5B" w14:textId="77777777" w:rsidR="00FF4965" w:rsidRPr="0050637C" w:rsidRDefault="00FF4965" w:rsidP="00621DB2">
      <w:pPr>
        <w:autoSpaceDN w:val="0"/>
        <w:ind w:firstLineChars="100" w:firstLine="231"/>
        <w:rPr>
          <w:rFonts w:ascii="ＭＳ ゴシック" w:eastAsia="ＭＳ ゴシック" w:hAnsi="ＭＳ ゴシック" w:cs="Courier New"/>
          <w:b/>
          <w:kern w:val="0"/>
          <w:sz w:val="22"/>
          <w:szCs w:val="21"/>
        </w:rPr>
      </w:pPr>
    </w:p>
    <w:p w14:paraId="62954AC2" w14:textId="77777777" w:rsidR="00621DB2" w:rsidRPr="0050637C" w:rsidRDefault="00621DB2" w:rsidP="00621DB2">
      <w:pPr>
        <w:autoSpaceDN w:val="0"/>
        <w:ind w:firstLineChars="100" w:firstLine="231"/>
        <w:rPr>
          <w:rFonts w:ascii="ＭＳ ゴシック" w:eastAsia="ＭＳ ゴシック" w:hAnsi="ＭＳ ゴシック" w:cs="Courier New"/>
          <w:b/>
          <w:kern w:val="0"/>
          <w:sz w:val="22"/>
          <w:szCs w:val="21"/>
        </w:rPr>
      </w:pPr>
      <w:r w:rsidRPr="0050637C">
        <w:rPr>
          <w:rFonts w:ascii="ＭＳ ゴシック" w:eastAsia="ＭＳ ゴシック" w:hAnsi="ＭＳ ゴシック" w:cs="Courier New" w:hint="eastAsia"/>
          <w:b/>
          <w:kern w:val="0"/>
          <w:sz w:val="22"/>
          <w:szCs w:val="21"/>
        </w:rPr>
        <w:t>（１）人　口</w:t>
      </w:r>
    </w:p>
    <w:p w14:paraId="1461E4F2" w14:textId="1C94987B" w:rsidR="00621DB2" w:rsidRDefault="00621DB2" w:rsidP="00621DB2">
      <w:pPr>
        <w:autoSpaceDN w:val="0"/>
        <w:ind w:left="690" w:hangingChars="300" w:hanging="690"/>
        <w:rPr>
          <w:rFonts w:ascii="ＭＳ 明朝" w:hAnsi="Courier New" w:cs="Courier New"/>
          <w:kern w:val="0"/>
          <w:sz w:val="22"/>
          <w:szCs w:val="21"/>
        </w:rPr>
      </w:pPr>
      <w:r w:rsidRPr="0050637C">
        <w:rPr>
          <w:rFonts w:ascii="ＭＳ 明朝" w:hAnsi="Courier New" w:cs="Courier New" w:hint="eastAsia"/>
          <w:kern w:val="0"/>
          <w:sz w:val="22"/>
          <w:szCs w:val="21"/>
        </w:rPr>
        <w:t xml:space="preserve">　　　　府人口は、</w:t>
      </w:r>
      <w:r w:rsidRPr="0085492F">
        <w:rPr>
          <w:rFonts w:ascii="ＭＳ 明朝" w:hAnsi="Courier New" w:cs="Courier New" w:hint="eastAsia"/>
          <w:color w:val="000000" w:themeColor="text1"/>
          <w:kern w:val="0"/>
          <w:sz w:val="22"/>
          <w:szCs w:val="21"/>
        </w:rPr>
        <w:t>令和</w:t>
      </w:r>
      <w:r w:rsidR="00E00820" w:rsidRPr="0085492F">
        <w:rPr>
          <w:rFonts w:ascii="ＭＳ 明朝" w:hAnsi="Courier New" w:cs="Courier New" w:hint="eastAsia"/>
          <w:color w:val="000000" w:themeColor="text1"/>
          <w:kern w:val="0"/>
          <w:sz w:val="22"/>
          <w:szCs w:val="21"/>
        </w:rPr>
        <w:t>７</w:t>
      </w:r>
      <w:r w:rsidRPr="0085492F">
        <w:rPr>
          <w:rFonts w:ascii="ＭＳ 明朝" w:hAnsi="Courier New" w:cs="Courier New" w:hint="eastAsia"/>
          <w:color w:val="000000" w:themeColor="text1"/>
          <w:kern w:val="0"/>
          <w:sz w:val="22"/>
          <w:szCs w:val="21"/>
        </w:rPr>
        <w:t>年</w:t>
      </w:r>
      <w:r w:rsidRPr="00256D35">
        <w:rPr>
          <w:rFonts w:ascii="ＭＳ 明朝" w:hAnsi="Courier New" w:cs="Courier New" w:hint="eastAsia"/>
          <w:kern w:val="0"/>
          <w:sz w:val="22"/>
          <w:szCs w:val="21"/>
        </w:rPr>
        <w:t>10月</w:t>
      </w:r>
      <w:r w:rsidRPr="0050637C">
        <w:rPr>
          <w:rFonts w:ascii="ＭＳ 明朝" w:hAnsi="Courier New" w:cs="Courier New" w:hint="eastAsia"/>
          <w:kern w:val="0"/>
          <w:sz w:val="22"/>
          <w:szCs w:val="21"/>
        </w:rPr>
        <w:t>現在約</w:t>
      </w:r>
      <w:r w:rsidR="00354D14" w:rsidRPr="00F6720C">
        <w:rPr>
          <w:rFonts w:ascii="ＭＳ 明朝" w:hAnsi="Courier New" w:cs="Courier New"/>
          <w:kern w:val="0"/>
          <w:sz w:val="22"/>
          <w:szCs w:val="21"/>
        </w:rPr>
        <w:t>876</w:t>
      </w:r>
      <w:r w:rsidRPr="00354D14">
        <w:rPr>
          <w:rFonts w:ascii="ＭＳ 明朝" w:hAnsi="Courier New" w:cs="Courier New" w:hint="eastAsia"/>
          <w:kern w:val="0"/>
          <w:sz w:val="22"/>
          <w:szCs w:val="21"/>
        </w:rPr>
        <w:t>万人</w:t>
      </w:r>
      <w:r w:rsidRPr="0050637C">
        <w:rPr>
          <w:rFonts w:ascii="ＭＳ 明朝" w:hAnsi="Courier New" w:cs="Courier New" w:hint="eastAsia"/>
          <w:kern w:val="0"/>
          <w:sz w:val="22"/>
          <w:szCs w:val="21"/>
        </w:rPr>
        <w:t>で、全国人口の</w:t>
      </w:r>
      <w:r w:rsidR="001B7C0F" w:rsidRPr="00F6720C">
        <w:rPr>
          <w:rFonts w:ascii="ＭＳ 明朝" w:hAnsi="Courier New" w:cs="Courier New"/>
          <w:kern w:val="0"/>
          <w:sz w:val="22"/>
          <w:szCs w:val="21"/>
        </w:rPr>
        <w:t>7.</w:t>
      </w:r>
      <w:r w:rsidR="00354D14" w:rsidRPr="00F6720C">
        <w:rPr>
          <w:rFonts w:ascii="ＭＳ 明朝" w:hAnsi="Courier New" w:cs="Courier New"/>
          <w:kern w:val="0"/>
          <w:sz w:val="22"/>
          <w:szCs w:val="21"/>
        </w:rPr>
        <w:t>12</w:t>
      </w:r>
      <w:r w:rsidRPr="00E82D80">
        <w:rPr>
          <w:rFonts w:ascii="ＭＳ 明朝" w:hAnsi="Courier New" w:cs="Courier New" w:hint="eastAsia"/>
          <w:kern w:val="0"/>
          <w:sz w:val="22"/>
          <w:szCs w:val="21"/>
        </w:rPr>
        <w:t>％</w:t>
      </w:r>
      <w:r w:rsidRPr="0050637C">
        <w:rPr>
          <w:rFonts w:ascii="ＭＳ 明朝" w:hAnsi="Courier New" w:cs="Courier New" w:hint="eastAsia"/>
          <w:kern w:val="0"/>
          <w:sz w:val="22"/>
          <w:szCs w:val="21"/>
        </w:rPr>
        <w:t>を占めている。（表１参照）また、年齢別人口では、</w:t>
      </w:r>
      <w:r w:rsidRPr="00093F83">
        <w:rPr>
          <w:rFonts w:ascii="ＭＳ 明朝" w:hAnsi="Courier New" w:cs="Courier New" w:hint="eastAsia"/>
          <w:kern w:val="0"/>
          <w:sz w:val="22"/>
          <w:szCs w:val="21"/>
        </w:rPr>
        <w:t>年少人口（０歳～14</w:t>
      </w:r>
      <w:r w:rsidRPr="008E72F5">
        <w:rPr>
          <w:rFonts w:ascii="ＭＳ 明朝" w:hAnsi="Courier New" w:cs="Courier New" w:hint="eastAsia"/>
          <w:kern w:val="0"/>
          <w:sz w:val="22"/>
          <w:szCs w:val="21"/>
        </w:rPr>
        <w:t>歳）</w:t>
      </w:r>
      <w:r w:rsidRPr="00BE677B">
        <w:rPr>
          <w:rFonts w:ascii="ＭＳ 明朝" w:hAnsi="Courier New" w:cs="Courier New" w:hint="eastAsia"/>
          <w:kern w:val="0"/>
          <w:sz w:val="22"/>
          <w:szCs w:val="21"/>
        </w:rPr>
        <w:t>の減少が依然として続いており</w:t>
      </w:r>
      <w:r w:rsidRPr="0050637C">
        <w:rPr>
          <w:rFonts w:ascii="ＭＳ 明朝" w:hAnsi="Courier New" w:cs="Courier New" w:hint="eastAsia"/>
          <w:kern w:val="0"/>
          <w:sz w:val="22"/>
          <w:szCs w:val="21"/>
        </w:rPr>
        <w:t>、生産年齢人口（15歳～64歳）についても、</w:t>
      </w:r>
      <w:r w:rsidRPr="00BE677B">
        <w:rPr>
          <w:rFonts w:ascii="ＭＳ 明朝" w:hAnsi="Courier New" w:cs="Courier New" w:hint="eastAsia"/>
          <w:kern w:val="0"/>
          <w:sz w:val="22"/>
          <w:szCs w:val="21"/>
        </w:rPr>
        <w:t>平成11年以降減少傾向にある</w:t>
      </w:r>
      <w:r w:rsidRPr="0050637C">
        <w:rPr>
          <w:rFonts w:ascii="ＭＳ 明朝" w:hAnsi="Courier New" w:cs="Courier New" w:hint="eastAsia"/>
          <w:kern w:val="0"/>
          <w:sz w:val="22"/>
          <w:szCs w:val="21"/>
        </w:rPr>
        <w:t>。その一方で、老年人口（65歳以上）は</w:t>
      </w:r>
      <w:r w:rsidRPr="00F50A59">
        <w:rPr>
          <w:rFonts w:ascii="ＭＳ 明朝" w:hAnsi="Courier New" w:cs="Courier New" w:hint="eastAsia"/>
          <w:kern w:val="0"/>
          <w:sz w:val="22"/>
          <w:szCs w:val="21"/>
        </w:rPr>
        <w:t>年少人口を超え</w:t>
      </w:r>
      <w:r w:rsidRPr="0050637C">
        <w:rPr>
          <w:rFonts w:ascii="ＭＳ 明朝" w:hAnsi="Courier New" w:cs="Courier New" w:hint="eastAsia"/>
          <w:kern w:val="0"/>
          <w:sz w:val="22"/>
          <w:szCs w:val="21"/>
        </w:rPr>
        <w:t>、高齢化の傾向がより一層強まっている。（表２参照）</w:t>
      </w:r>
    </w:p>
    <w:p w14:paraId="10AE08AF" w14:textId="77777777" w:rsidR="0019124A" w:rsidRPr="0050637C" w:rsidRDefault="0019124A" w:rsidP="00621DB2">
      <w:pPr>
        <w:autoSpaceDN w:val="0"/>
        <w:ind w:left="690" w:hangingChars="300" w:hanging="690"/>
        <w:rPr>
          <w:rFonts w:ascii="ＭＳ 明朝" w:hAnsi="Courier New" w:cs="Courier New"/>
          <w:kern w:val="0"/>
          <w:sz w:val="22"/>
          <w:szCs w:val="21"/>
        </w:rPr>
      </w:pPr>
    </w:p>
    <w:p w14:paraId="0A98E40B" w14:textId="77777777" w:rsidR="00621DB2" w:rsidRPr="0050637C" w:rsidRDefault="00621DB2" w:rsidP="00F34FD6">
      <w:pPr>
        <w:autoSpaceDN w:val="0"/>
        <w:ind w:firstLineChars="50" w:firstLine="115"/>
        <w:rPr>
          <w:rFonts w:ascii="ＭＳ 明朝" w:hAnsi="Courier New" w:cs="Courier New"/>
          <w:b/>
          <w:kern w:val="0"/>
          <w:sz w:val="22"/>
          <w:szCs w:val="21"/>
        </w:rPr>
      </w:pPr>
      <w:r w:rsidRPr="0050637C">
        <w:rPr>
          <w:rFonts w:ascii="ＭＳ 明朝" w:hAnsi="Courier New" w:cs="Courier New" w:hint="eastAsia"/>
          <w:b/>
          <w:kern w:val="0"/>
          <w:sz w:val="22"/>
          <w:szCs w:val="21"/>
        </w:rPr>
        <w:t>表１　府と全国の人口</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7"/>
        <w:gridCol w:w="2061"/>
        <w:gridCol w:w="2545"/>
        <w:gridCol w:w="2072"/>
      </w:tblGrid>
      <w:tr w:rsidR="00621DB2" w:rsidRPr="0050637C" w14:paraId="0F91ACCE" w14:textId="77777777" w:rsidTr="00E66C1F">
        <w:trPr>
          <w:trHeight w:hRule="exact" w:val="340"/>
        </w:trPr>
        <w:tc>
          <w:tcPr>
            <w:tcW w:w="1937" w:type="dxa"/>
            <w:shd w:val="clear" w:color="auto" w:fill="auto"/>
          </w:tcPr>
          <w:p w14:paraId="26714274" w14:textId="77777777" w:rsidR="00621DB2" w:rsidRPr="0050637C" w:rsidRDefault="00621DB2" w:rsidP="00E66C1F">
            <w:pPr>
              <w:autoSpaceDN w:val="0"/>
              <w:ind w:firstLineChars="100" w:firstLine="230"/>
              <w:jc w:val="center"/>
              <w:rPr>
                <w:rFonts w:ascii="ＭＳ 明朝" w:hAnsi="Courier New" w:cs="Courier New"/>
                <w:kern w:val="0"/>
                <w:sz w:val="22"/>
                <w:szCs w:val="21"/>
              </w:rPr>
            </w:pPr>
            <w:r w:rsidRPr="0050637C">
              <w:rPr>
                <w:rFonts w:ascii="ＭＳ 明朝" w:hAnsi="Courier New" w:cs="Courier New" w:hint="eastAsia"/>
                <w:kern w:val="0"/>
                <w:sz w:val="22"/>
                <w:szCs w:val="21"/>
              </w:rPr>
              <w:t>年次</w:t>
            </w:r>
          </w:p>
        </w:tc>
        <w:tc>
          <w:tcPr>
            <w:tcW w:w="2061" w:type="dxa"/>
            <w:shd w:val="clear" w:color="auto" w:fill="auto"/>
          </w:tcPr>
          <w:p w14:paraId="620F286A" w14:textId="77777777" w:rsidR="00621DB2" w:rsidRPr="0050637C" w:rsidRDefault="00621DB2" w:rsidP="00E66C1F">
            <w:pPr>
              <w:autoSpaceDN w:val="0"/>
              <w:ind w:firstLineChars="100" w:firstLine="230"/>
              <w:jc w:val="center"/>
              <w:rPr>
                <w:rFonts w:ascii="ＭＳ 明朝" w:hAnsi="Courier New" w:cs="Courier New"/>
                <w:kern w:val="0"/>
                <w:sz w:val="22"/>
                <w:szCs w:val="21"/>
              </w:rPr>
            </w:pPr>
            <w:r w:rsidRPr="0050637C">
              <w:rPr>
                <w:rFonts w:ascii="ＭＳ 明朝" w:hAnsi="Courier New" w:cs="Courier New" w:hint="eastAsia"/>
                <w:kern w:val="0"/>
                <w:sz w:val="22"/>
                <w:szCs w:val="21"/>
              </w:rPr>
              <w:t>府人口</w:t>
            </w:r>
            <w:r>
              <w:rPr>
                <w:rFonts w:ascii="ＭＳ 明朝" w:hAnsi="Courier New" w:cs="Courier New" w:hint="eastAsia"/>
                <w:kern w:val="0"/>
                <w:sz w:val="22"/>
                <w:szCs w:val="21"/>
              </w:rPr>
              <w:t>(人)</w:t>
            </w:r>
          </w:p>
        </w:tc>
        <w:tc>
          <w:tcPr>
            <w:tcW w:w="2545" w:type="dxa"/>
            <w:shd w:val="clear" w:color="auto" w:fill="auto"/>
          </w:tcPr>
          <w:p w14:paraId="7A8E6743" w14:textId="77777777" w:rsidR="00621DB2" w:rsidRPr="0050637C" w:rsidRDefault="00621DB2" w:rsidP="00E66C1F">
            <w:pPr>
              <w:autoSpaceDN w:val="0"/>
              <w:ind w:firstLineChars="100" w:firstLine="230"/>
              <w:jc w:val="center"/>
              <w:rPr>
                <w:rFonts w:ascii="ＭＳ 明朝" w:hAnsi="Courier New" w:cs="Courier New"/>
                <w:kern w:val="0"/>
                <w:sz w:val="22"/>
                <w:szCs w:val="21"/>
              </w:rPr>
            </w:pPr>
            <w:r w:rsidRPr="0050637C">
              <w:rPr>
                <w:rFonts w:ascii="ＭＳ 明朝" w:hAnsi="Courier New" w:cs="Courier New" w:hint="eastAsia"/>
                <w:kern w:val="0"/>
                <w:sz w:val="22"/>
                <w:szCs w:val="21"/>
              </w:rPr>
              <w:t>全国人口</w:t>
            </w:r>
            <w:r>
              <w:rPr>
                <w:rFonts w:ascii="ＭＳ 明朝" w:hAnsi="Courier New" w:cs="Courier New" w:hint="eastAsia"/>
                <w:kern w:val="0"/>
                <w:sz w:val="22"/>
                <w:szCs w:val="21"/>
              </w:rPr>
              <w:t>(人)</w:t>
            </w:r>
          </w:p>
        </w:tc>
        <w:tc>
          <w:tcPr>
            <w:tcW w:w="2072" w:type="dxa"/>
            <w:shd w:val="clear" w:color="auto" w:fill="auto"/>
          </w:tcPr>
          <w:p w14:paraId="441C5FBD" w14:textId="77777777" w:rsidR="00621DB2" w:rsidRPr="0050637C" w:rsidRDefault="00621DB2" w:rsidP="00E66C1F">
            <w:pPr>
              <w:autoSpaceDN w:val="0"/>
              <w:ind w:firstLineChars="100" w:firstLine="230"/>
              <w:jc w:val="center"/>
              <w:rPr>
                <w:rFonts w:ascii="ＭＳ 明朝" w:hAnsi="Courier New" w:cs="Courier New"/>
                <w:kern w:val="0"/>
                <w:sz w:val="22"/>
                <w:szCs w:val="21"/>
              </w:rPr>
            </w:pPr>
            <w:r w:rsidRPr="0050637C">
              <w:rPr>
                <w:rFonts w:ascii="ＭＳ 明朝" w:hAnsi="Courier New" w:cs="Courier New" w:hint="eastAsia"/>
                <w:kern w:val="0"/>
                <w:sz w:val="22"/>
                <w:szCs w:val="21"/>
              </w:rPr>
              <w:t>対全国比</w:t>
            </w:r>
            <w:r>
              <w:rPr>
                <w:rFonts w:ascii="ＭＳ 明朝" w:hAnsi="Courier New" w:cs="Courier New" w:hint="eastAsia"/>
                <w:kern w:val="0"/>
                <w:sz w:val="22"/>
                <w:szCs w:val="21"/>
              </w:rPr>
              <w:t>(％)</w:t>
            </w:r>
          </w:p>
        </w:tc>
      </w:tr>
      <w:tr w:rsidR="00621DB2" w:rsidRPr="0050637C" w14:paraId="5EBC05DF" w14:textId="77777777" w:rsidTr="00E66C1F">
        <w:trPr>
          <w:trHeight w:hRule="exact" w:val="340"/>
        </w:trPr>
        <w:tc>
          <w:tcPr>
            <w:tcW w:w="1937" w:type="dxa"/>
            <w:shd w:val="clear" w:color="auto" w:fill="auto"/>
          </w:tcPr>
          <w:p w14:paraId="629F17D3" w14:textId="77777777" w:rsidR="00621DB2" w:rsidRPr="002B4FF5" w:rsidRDefault="00621DB2" w:rsidP="00E66C1F">
            <w:pPr>
              <w:autoSpaceDN w:val="0"/>
              <w:ind w:firstLineChars="100" w:firstLine="230"/>
              <w:jc w:val="center"/>
              <w:rPr>
                <w:rFonts w:ascii="ＭＳ 明朝" w:hAnsi="Courier New" w:cs="Courier New"/>
                <w:kern w:val="0"/>
                <w:sz w:val="22"/>
                <w:szCs w:val="21"/>
              </w:rPr>
            </w:pPr>
            <w:r w:rsidRPr="002B4FF5">
              <w:rPr>
                <w:rFonts w:ascii="ＭＳ 明朝" w:hAnsi="Courier New" w:cs="Courier New" w:hint="eastAsia"/>
                <w:kern w:val="0"/>
                <w:sz w:val="22"/>
                <w:szCs w:val="21"/>
              </w:rPr>
              <w:t>昭和４５年</w:t>
            </w:r>
          </w:p>
        </w:tc>
        <w:tc>
          <w:tcPr>
            <w:tcW w:w="2061" w:type="dxa"/>
            <w:shd w:val="clear" w:color="auto" w:fill="auto"/>
          </w:tcPr>
          <w:p w14:paraId="0C61F450" w14:textId="77777777" w:rsidR="00621DB2" w:rsidRPr="005568F2" w:rsidRDefault="00621DB2" w:rsidP="00E66C1F">
            <w:pPr>
              <w:autoSpaceDN w:val="0"/>
              <w:ind w:firstLineChars="100" w:firstLine="230"/>
              <w:jc w:val="center"/>
              <w:rPr>
                <w:rFonts w:ascii="ＭＳ 明朝" w:hAnsi="Courier New" w:cs="Courier New"/>
                <w:kern w:val="0"/>
                <w:sz w:val="22"/>
                <w:szCs w:val="21"/>
              </w:rPr>
            </w:pPr>
            <w:r w:rsidRPr="005568F2">
              <w:rPr>
                <w:rFonts w:ascii="ＭＳ 明朝" w:hAnsi="Courier New" w:cs="Courier New"/>
                <w:kern w:val="0"/>
                <w:sz w:val="22"/>
                <w:szCs w:val="21"/>
              </w:rPr>
              <w:t>7,620,480</w:t>
            </w:r>
          </w:p>
        </w:tc>
        <w:tc>
          <w:tcPr>
            <w:tcW w:w="2545" w:type="dxa"/>
            <w:shd w:val="clear" w:color="auto" w:fill="auto"/>
          </w:tcPr>
          <w:p w14:paraId="24E661CD" w14:textId="77777777" w:rsidR="00621DB2" w:rsidRPr="00750214" w:rsidRDefault="00621DB2" w:rsidP="00E66C1F">
            <w:pPr>
              <w:autoSpaceDN w:val="0"/>
              <w:ind w:firstLineChars="100" w:firstLine="230"/>
              <w:jc w:val="center"/>
              <w:rPr>
                <w:rFonts w:ascii="ＭＳ 明朝" w:hAnsi="Courier New" w:cs="Courier New"/>
                <w:kern w:val="0"/>
                <w:sz w:val="22"/>
                <w:szCs w:val="21"/>
                <w:highlight w:val="cyan"/>
              </w:rPr>
            </w:pPr>
            <w:r w:rsidRPr="00CD4E42">
              <w:rPr>
                <w:rFonts w:ascii="ＭＳ 明朝" w:hAnsi="Courier New" w:cs="Courier New"/>
                <w:kern w:val="0"/>
                <w:sz w:val="22"/>
                <w:szCs w:val="21"/>
              </w:rPr>
              <w:t>104,665,171</w:t>
            </w:r>
          </w:p>
        </w:tc>
        <w:tc>
          <w:tcPr>
            <w:tcW w:w="2072" w:type="dxa"/>
            <w:shd w:val="clear" w:color="auto" w:fill="auto"/>
          </w:tcPr>
          <w:p w14:paraId="3542CCEA" w14:textId="77777777" w:rsidR="00621DB2" w:rsidRPr="001A4C13" w:rsidRDefault="00621DB2" w:rsidP="00E66C1F">
            <w:pPr>
              <w:autoSpaceDN w:val="0"/>
              <w:ind w:firstLineChars="100" w:firstLine="230"/>
              <w:jc w:val="center"/>
              <w:rPr>
                <w:rFonts w:ascii="ＭＳ 明朝" w:hAnsi="Courier New" w:cs="Courier New"/>
                <w:kern w:val="0"/>
                <w:sz w:val="22"/>
                <w:szCs w:val="21"/>
              </w:rPr>
            </w:pPr>
            <w:r w:rsidRPr="001A4C13">
              <w:rPr>
                <w:rFonts w:ascii="ＭＳ 明朝" w:hAnsi="Courier New" w:cs="Courier New"/>
                <w:kern w:val="0"/>
                <w:sz w:val="22"/>
                <w:szCs w:val="21"/>
              </w:rPr>
              <w:t>7.28</w:t>
            </w:r>
          </w:p>
        </w:tc>
      </w:tr>
      <w:tr w:rsidR="00621DB2" w:rsidRPr="0050637C" w14:paraId="39C2421E" w14:textId="77777777" w:rsidTr="00E66C1F">
        <w:trPr>
          <w:trHeight w:hRule="exact" w:val="347"/>
        </w:trPr>
        <w:tc>
          <w:tcPr>
            <w:tcW w:w="1937" w:type="dxa"/>
            <w:shd w:val="clear" w:color="auto" w:fill="auto"/>
          </w:tcPr>
          <w:p w14:paraId="6E3A262F" w14:textId="77777777" w:rsidR="00621DB2" w:rsidRPr="002B4FF5" w:rsidRDefault="00621DB2" w:rsidP="00E66C1F">
            <w:pPr>
              <w:autoSpaceDN w:val="0"/>
              <w:ind w:firstLineChars="100" w:firstLine="230"/>
              <w:jc w:val="center"/>
              <w:rPr>
                <w:rFonts w:ascii="ＭＳ 明朝" w:hAnsi="Courier New" w:cs="Courier New"/>
                <w:kern w:val="0"/>
                <w:sz w:val="22"/>
                <w:szCs w:val="21"/>
              </w:rPr>
            </w:pPr>
            <w:r w:rsidRPr="002B4FF5">
              <w:rPr>
                <w:rFonts w:ascii="ＭＳ 明朝" w:hAnsi="Courier New" w:cs="Courier New" w:hint="eastAsia"/>
                <w:kern w:val="0"/>
                <w:sz w:val="22"/>
                <w:szCs w:val="21"/>
              </w:rPr>
              <w:t xml:space="preserve">    ５０年</w:t>
            </w:r>
          </w:p>
        </w:tc>
        <w:tc>
          <w:tcPr>
            <w:tcW w:w="2061" w:type="dxa"/>
            <w:shd w:val="clear" w:color="auto" w:fill="auto"/>
          </w:tcPr>
          <w:p w14:paraId="47D7C1AD" w14:textId="77777777" w:rsidR="00621DB2" w:rsidRPr="005568F2" w:rsidRDefault="00621DB2" w:rsidP="00E66C1F">
            <w:pPr>
              <w:autoSpaceDN w:val="0"/>
              <w:ind w:firstLineChars="100" w:firstLine="230"/>
              <w:jc w:val="center"/>
              <w:rPr>
                <w:rFonts w:ascii="ＭＳ 明朝" w:hAnsi="Courier New" w:cs="Courier New"/>
                <w:kern w:val="0"/>
                <w:sz w:val="22"/>
                <w:szCs w:val="21"/>
              </w:rPr>
            </w:pPr>
            <w:r w:rsidRPr="005568F2">
              <w:rPr>
                <w:rFonts w:ascii="ＭＳ 明朝" w:hAnsi="Courier New" w:cs="Courier New"/>
                <w:kern w:val="0"/>
                <w:sz w:val="22"/>
                <w:szCs w:val="21"/>
              </w:rPr>
              <w:t>8,278,925</w:t>
            </w:r>
          </w:p>
        </w:tc>
        <w:tc>
          <w:tcPr>
            <w:tcW w:w="2545" w:type="dxa"/>
            <w:shd w:val="clear" w:color="auto" w:fill="auto"/>
          </w:tcPr>
          <w:p w14:paraId="3B2DD334" w14:textId="77777777" w:rsidR="00621DB2" w:rsidRPr="00CD4E42" w:rsidRDefault="00621DB2" w:rsidP="00E66C1F">
            <w:pPr>
              <w:autoSpaceDN w:val="0"/>
              <w:ind w:firstLineChars="100" w:firstLine="230"/>
              <w:jc w:val="center"/>
              <w:rPr>
                <w:rFonts w:ascii="ＭＳ 明朝" w:hAnsi="Courier New" w:cs="Courier New"/>
                <w:kern w:val="0"/>
                <w:sz w:val="22"/>
                <w:szCs w:val="21"/>
              </w:rPr>
            </w:pPr>
            <w:r w:rsidRPr="00CD4E42">
              <w:rPr>
                <w:rFonts w:ascii="ＭＳ 明朝" w:hAnsi="Courier New" w:cs="Courier New"/>
                <w:kern w:val="0"/>
                <w:sz w:val="22"/>
                <w:szCs w:val="21"/>
              </w:rPr>
              <w:t>111,939,643</w:t>
            </w:r>
          </w:p>
        </w:tc>
        <w:tc>
          <w:tcPr>
            <w:tcW w:w="2072" w:type="dxa"/>
            <w:shd w:val="clear" w:color="auto" w:fill="auto"/>
          </w:tcPr>
          <w:p w14:paraId="680C450F" w14:textId="77777777" w:rsidR="00621DB2" w:rsidRPr="001A4C13" w:rsidRDefault="00621DB2" w:rsidP="00E66C1F">
            <w:pPr>
              <w:autoSpaceDN w:val="0"/>
              <w:ind w:firstLineChars="100" w:firstLine="230"/>
              <w:jc w:val="center"/>
              <w:rPr>
                <w:rFonts w:ascii="ＭＳ 明朝" w:hAnsi="Courier New" w:cs="Courier New"/>
                <w:kern w:val="0"/>
                <w:sz w:val="22"/>
                <w:szCs w:val="21"/>
              </w:rPr>
            </w:pPr>
            <w:r w:rsidRPr="001A4C13">
              <w:rPr>
                <w:rFonts w:ascii="ＭＳ 明朝" w:hAnsi="Courier New" w:cs="Courier New"/>
                <w:kern w:val="0"/>
                <w:sz w:val="22"/>
                <w:szCs w:val="21"/>
              </w:rPr>
              <w:t>7.40</w:t>
            </w:r>
          </w:p>
        </w:tc>
      </w:tr>
      <w:tr w:rsidR="00621DB2" w:rsidRPr="0050637C" w14:paraId="52C510A7" w14:textId="77777777" w:rsidTr="00E66C1F">
        <w:trPr>
          <w:trHeight w:hRule="exact" w:val="340"/>
        </w:trPr>
        <w:tc>
          <w:tcPr>
            <w:tcW w:w="1937" w:type="dxa"/>
            <w:shd w:val="clear" w:color="auto" w:fill="auto"/>
          </w:tcPr>
          <w:p w14:paraId="6C6F416D" w14:textId="77777777" w:rsidR="00621DB2" w:rsidRPr="002B4FF5" w:rsidRDefault="00621DB2" w:rsidP="00E66C1F">
            <w:pPr>
              <w:autoSpaceDN w:val="0"/>
              <w:ind w:firstLineChars="100" w:firstLine="230"/>
              <w:jc w:val="center"/>
              <w:rPr>
                <w:rFonts w:ascii="ＭＳ 明朝" w:hAnsi="Courier New" w:cs="Courier New"/>
                <w:kern w:val="0"/>
                <w:sz w:val="22"/>
                <w:szCs w:val="21"/>
              </w:rPr>
            </w:pPr>
            <w:r w:rsidRPr="002B4FF5">
              <w:rPr>
                <w:rFonts w:ascii="ＭＳ 明朝" w:hAnsi="Courier New" w:cs="Courier New" w:hint="eastAsia"/>
                <w:kern w:val="0"/>
                <w:sz w:val="22"/>
                <w:szCs w:val="21"/>
              </w:rPr>
              <w:t xml:space="preserve">    ５５年</w:t>
            </w:r>
          </w:p>
        </w:tc>
        <w:tc>
          <w:tcPr>
            <w:tcW w:w="2061" w:type="dxa"/>
            <w:shd w:val="clear" w:color="auto" w:fill="auto"/>
          </w:tcPr>
          <w:p w14:paraId="032DEC36" w14:textId="77777777" w:rsidR="00621DB2" w:rsidRPr="005568F2" w:rsidRDefault="00621DB2" w:rsidP="00E66C1F">
            <w:pPr>
              <w:autoSpaceDN w:val="0"/>
              <w:ind w:firstLineChars="100" w:firstLine="230"/>
              <w:jc w:val="center"/>
              <w:rPr>
                <w:rFonts w:ascii="ＭＳ 明朝" w:hAnsi="Courier New" w:cs="Courier New"/>
                <w:kern w:val="0"/>
                <w:sz w:val="22"/>
                <w:szCs w:val="21"/>
              </w:rPr>
            </w:pPr>
            <w:r w:rsidRPr="005568F2">
              <w:rPr>
                <w:rFonts w:ascii="ＭＳ 明朝" w:hAnsi="Courier New" w:cs="Courier New"/>
                <w:kern w:val="0"/>
                <w:sz w:val="22"/>
                <w:szCs w:val="21"/>
              </w:rPr>
              <w:t>8,473,446</w:t>
            </w:r>
          </w:p>
        </w:tc>
        <w:tc>
          <w:tcPr>
            <w:tcW w:w="2545" w:type="dxa"/>
            <w:shd w:val="clear" w:color="auto" w:fill="auto"/>
          </w:tcPr>
          <w:p w14:paraId="13CB7F9A" w14:textId="77777777" w:rsidR="00621DB2" w:rsidRPr="00CD4E42" w:rsidRDefault="00621DB2" w:rsidP="00E66C1F">
            <w:pPr>
              <w:autoSpaceDN w:val="0"/>
              <w:ind w:firstLineChars="100" w:firstLine="230"/>
              <w:jc w:val="center"/>
              <w:rPr>
                <w:rFonts w:ascii="ＭＳ 明朝" w:hAnsi="Courier New" w:cs="Courier New"/>
                <w:kern w:val="0"/>
                <w:sz w:val="22"/>
                <w:szCs w:val="21"/>
              </w:rPr>
            </w:pPr>
            <w:r w:rsidRPr="00CD4E42">
              <w:rPr>
                <w:rFonts w:ascii="ＭＳ 明朝" w:hAnsi="Courier New" w:cs="Courier New"/>
                <w:kern w:val="0"/>
                <w:sz w:val="22"/>
                <w:szCs w:val="21"/>
              </w:rPr>
              <w:t>117,060,396</w:t>
            </w:r>
          </w:p>
        </w:tc>
        <w:tc>
          <w:tcPr>
            <w:tcW w:w="2072" w:type="dxa"/>
            <w:shd w:val="clear" w:color="auto" w:fill="auto"/>
          </w:tcPr>
          <w:p w14:paraId="00EB0254" w14:textId="77777777" w:rsidR="00621DB2" w:rsidRPr="001A4C13" w:rsidRDefault="00621DB2" w:rsidP="00E66C1F">
            <w:pPr>
              <w:autoSpaceDN w:val="0"/>
              <w:ind w:firstLineChars="100" w:firstLine="230"/>
              <w:jc w:val="center"/>
              <w:rPr>
                <w:rFonts w:ascii="ＭＳ 明朝" w:hAnsi="Courier New" w:cs="Courier New"/>
                <w:kern w:val="0"/>
                <w:sz w:val="22"/>
                <w:szCs w:val="21"/>
              </w:rPr>
            </w:pPr>
            <w:r w:rsidRPr="001A4C13">
              <w:rPr>
                <w:rFonts w:ascii="ＭＳ 明朝" w:hAnsi="Courier New" w:cs="Courier New"/>
                <w:kern w:val="0"/>
                <w:sz w:val="22"/>
                <w:szCs w:val="21"/>
              </w:rPr>
              <w:t>7.24</w:t>
            </w:r>
          </w:p>
        </w:tc>
      </w:tr>
      <w:tr w:rsidR="00621DB2" w:rsidRPr="0050637C" w14:paraId="13B7B342" w14:textId="77777777" w:rsidTr="00E66C1F">
        <w:trPr>
          <w:trHeight w:hRule="exact" w:val="340"/>
        </w:trPr>
        <w:tc>
          <w:tcPr>
            <w:tcW w:w="1937" w:type="dxa"/>
            <w:shd w:val="clear" w:color="auto" w:fill="auto"/>
          </w:tcPr>
          <w:p w14:paraId="6D1CC317" w14:textId="77777777" w:rsidR="00621DB2" w:rsidRPr="002B4FF5" w:rsidRDefault="00621DB2" w:rsidP="00E66C1F">
            <w:pPr>
              <w:autoSpaceDN w:val="0"/>
              <w:ind w:firstLineChars="100" w:firstLine="230"/>
              <w:jc w:val="center"/>
              <w:rPr>
                <w:rFonts w:ascii="ＭＳ 明朝" w:hAnsi="Courier New" w:cs="Courier New"/>
                <w:kern w:val="0"/>
                <w:sz w:val="22"/>
                <w:szCs w:val="21"/>
              </w:rPr>
            </w:pPr>
            <w:r w:rsidRPr="002B4FF5">
              <w:rPr>
                <w:rFonts w:ascii="ＭＳ 明朝" w:hAnsi="Courier New" w:cs="Courier New" w:hint="eastAsia"/>
                <w:kern w:val="0"/>
                <w:sz w:val="22"/>
                <w:szCs w:val="21"/>
              </w:rPr>
              <w:t xml:space="preserve">    ６０年</w:t>
            </w:r>
          </w:p>
        </w:tc>
        <w:tc>
          <w:tcPr>
            <w:tcW w:w="2061" w:type="dxa"/>
            <w:shd w:val="clear" w:color="auto" w:fill="auto"/>
          </w:tcPr>
          <w:p w14:paraId="0375284B" w14:textId="77777777" w:rsidR="00621DB2" w:rsidRPr="005568F2" w:rsidRDefault="00621DB2" w:rsidP="00E66C1F">
            <w:pPr>
              <w:autoSpaceDN w:val="0"/>
              <w:ind w:firstLineChars="100" w:firstLine="230"/>
              <w:jc w:val="center"/>
              <w:rPr>
                <w:rFonts w:ascii="ＭＳ 明朝" w:hAnsi="Courier New" w:cs="Courier New"/>
                <w:kern w:val="0"/>
                <w:sz w:val="22"/>
                <w:szCs w:val="21"/>
              </w:rPr>
            </w:pPr>
            <w:r w:rsidRPr="005568F2">
              <w:rPr>
                <w:rFonts w:ascii="ＭＳ 明朝" w:hAnsi="Courier New" w:cs="Courier New"/>
                <w:kern w:val="0"/>
                <w:sz w:val="22"/>
                <w:szCs w:val="21"/>
              </w:rPr>
              <w:t>8,668,095</w:t>
            </w:r>
          </w:p>
        </w:tc>
        <w:tc>
          <w:tcPr>
            <w:tcW w:w="2545" w:type="dxa"/>
            <w:shd w:val="clear" w:color="auto" w:fill="auto"/>
          </w:tcPr>
          <w:p w14:paraId="40977E1E" w14:textId="77777777" w:rsidR="00621DB2" w:rsidRPr="00CD4E42" w:rsidRDefault="00621DB2" w:rsidP="00E66C1F">
            <w:pPr>
              <w:autoSpaceDN w:val="0"/>
              <w:ind w:firstLineChars="100" w:firstLine="230"/>
              <w:jc w:val="center"/>
              <w:rPr>
                <w:rFonts w:ascii="ＭＳ 明朝" w:hAnsi="Courier New" w:cs="Courier New"/>
                <w:kern w:val="0"/>
                <w:sz w:val="22"/>
                <w:szCs w:val="21"/>
              </w:rPr>
            </w:pPr>
            <w:r w:rsidRPr="00CD4E42">
              <w:rPr>
                <w:rFonts w:ascii="ＭＳ 明朝" w:hAnsi="Courier New" w:cs="Courier New"/>
                <w:kern w:val="0"/>
                <w:sz w:val="22"/>
                <w:szCs w:val="21"/>
              </w:rPr>
              <w:t>121,048,923</w:t>
            </w:r>
          </w:p>
        </w:tc>
        <w:tc>
          <w:tcPr>
            <w:tcW w:w="2072" w:type="dxa"/>
            <w:shd w:val="clear" w:color="auto" w:fill="auto"/>
          </w:tcPr>
          <w:p w14:paraId="0ECE1992" w14:textId="77777777" w:rsidR="00621DB2" w:rsidRPr="001A4C13" w:rsidRDefault="00621DB2" w:rsidP="00E66C1F">
            <w:pPr>
              <w:autoSpaceDN w:val="0"/>
              <w:ind w:firstLineChars="100" w:firstLine="230"/>
              <w:jc w:val="center"/>
              <w:rPr>
                <w:rFonts w:ascii="ＭＳ 明朝" w:hAnsi="Courier New" w:cs="Courier New"/>
                <w:kern w:val="0"/>
                <w:sz w:val="22"/>
                <w:szCs w:val="21"/>
              </w:rPr>
            </w:pPr>
            <w:r w:rsidRPr="001A4C13">
              <w:rPr>
                <w:rFonts w:ascii="ＭＳ 明朝" w:hAnsi="Courier New" w:cs="Courier New"/>
                <w:kern w:val="0"/>
                <w:sz w:val="22"/>
                <w:szCs w:val="21"/>
              </w:rPr>
              <w:t>7.16</w:t>
            </w:r>
          </w:p>
        </w:tc>
      </w:tr>
      <w:tr w:rsidR="00621DB2" w:rsidRPr="0050637C" w14:paraId="7E8C8DC8" w14:textId="77777777" w:rsidTr="00E66C1F">
        <w:trPr>
          <w:trHeight w:hRule="exact" w:val="340"/>
        </w:trPr>
        <w:tc>
          <w:tcPr>
            <w:tcW w:w="1937" w:type="dxa"/>
            <w:shd w:val="clear" w:color="auto" w:fill="auto"/>
          </w:tcPr>
          <w:p w14:paraId="0964ADD1" w14:textId="77777777" w:rsidR="00621DB2" w:rsidRPr="002B4FF5" w:rsidRDefault="00621DB2" w:rsidP="00E66C1F">
            <w:pPr>
              <w:autoSpaceDN w:val="0"/>
              <w:ind w:firstLineChars="100" w:firstLine="230"/>
              <w:jc w:val="center"/>
              <w:rPr>
                <w:rFonts w:ascii="ＭＳ 明朝" w:hAnsi="Courier New" w:cs="Courier New"/>
                <w:kern w:val="0"/>
                <w:sz w:val="22"/>
                <w:szCs w:val="21"/>
              </w:rPr>
            </w:pPr>
            <w:r w:rsidRPr="002B4FF5">
              <w:rPr>
                <w:rFonts w:ascii="ＭＳ 明朝" w:hAnsi="Courier New" w:cs="Courier New" w:hint="eastAsia"/>
                <w:kern w:val="0"/>
                <w:sz w:val="22"/>
                <w:szCs w:val="21"/>
              </w:rPr>
              <w:t>平成　２年</w:t>
            </w:r>
          </w:p>
        </w:tc>
        <w:tc>
          <w:tcPr>
            <w:tcW w:w="2061" w:type="dxa"/>
            <w:shd w:val="clear" w:color="auto" w:fill="auto"/>
          </w:tcPr>
          <w:p w14:paraId="766CDF4C" w14:textId="77777777" w:rsidR="00621DB2" w:rsidRPr="005568F2" w:rsidRDefault="00621DB2" w:rsidP="00E66C1F">
            <w:pPr>
              <w:autoSpaceDN w:val="0"/>
              <w:ind w:firstLineChars="100" w:firstLine="230"/>
              <w:jc w:val="center"/>
              <w:rPr>
                <w:rFonts w:ascii="ＭＳ 明朝" w:hAnsi="Courier New" w:cs="Courier New"/>
                <w:kern w:val="0"/>
                <w:sz w:val="22"/>
                <w:szCs w:val="21"/>
              </w:rPr>
            </w:pPr>
            <w:r w:rsidRPr="005568F2">
              <w:rPr>
                <w:rFonts w:ascii="ＭＳ 明朝" w:hAnsi="Courier New" w:cs="Courier New"/>
                <w:kern w:val="0"/>
                <w:sz w:val="22"/>
                <w:szCs w:val="21"/>
              </w:rPr>
              <w:t>8,734,516</w:t>
            </w:r>
          </w:p>
        </w:tc>
        <w:tc>
          <w:tcPr>
            <w:tcW w:w="2545" w:type="dxa"/>
            <w:shd w:val="clear" w:color="auto" w:fill="auto"/>
          </w:tcPr>
          <w:p w14:paraId="49BF658A" w14:textId="77777777" w:rsidR="00621DB2" w:rsidRPr="00CD4E42" w:rsidRDefault="00621DB2" w:rsidP="00E66C1F">
            <w:pPr>
              <w:autoSpaceDN w:val="0"/>
              <w:ind w:firstLineChars="100" w:firstLine="230"/>
              <w:jc w:val="center"/>
              <w:rPr>
                <w:rFonts w:ascii="ＭＳ 明朝" w:hAnsi="Courier New" w:cs="Courier New"/>
                <w:kern w:val="0"/>
                <w:sz w:val="22"/>
                <w:szCs w:val="21"/>
              </w:rPr>
            </w:pPr>
            <w:r w:rsidRPr="00CD4E42">
              <w:rPr>
                <w:rFonts w:ascii="ＭＳ 明朝" w:hAnsi="Courier New" w:cs="Courier New"/>
                <w:kern w:val="0"/>
                <w:sz w:val="22"/>
                <w:szCs w:val="21"/>
              </w:rPr>
              <w:t>123,611,167</w:t>
            </w:r>
          </w:p>
        </w:tc>
        <w:tc>
          <w:tcPr>
            <w:tcW w:w="2072" w:type="dxa"/>
            <w:shd w:val="clear" w:color="auto" w:fill="auto"/>
          </w:tcPr>
          <w:p w14:paraId="4EA72D95" w14:textId="77777777" w:rsidR="00621DB2" w:rsidRPr="001A4C13" w:rsidRDefault="00621DB2" w:rsidP="00E66C1F">
            <w:pPr>
              <w:autoSpaceDN w:val="0"/>
              <w:ind w:firstLineChars="100" w:firstLine="230"/>
              <w:jc w:val="center"/>
              <w:rPr>
                <w:rFonts w:ascii="ＭＳ 明朝" w:hAnsi="Courier New" w:cs="Courier New"/>
                <w:kern w:val="0"/>
                <w:sz w:val="22"/>
                <w:szCs w:val="21"/>
              </w:rPr>
            </w:pPr>
            <w:r w:rsidRPr="001A4C13">
              <w:rPr>
                <w:rFonts w:ascii="ＭＳ 明朝" w:hAnsi="Courier New" w:cs="Courier New"/>
                <w:kern w:val="0"/>
                <w:sz w:val="22"/>
                <w:szCs w:val="21"/>
              </w:rPr>
              <w:t>7.07</w:t>
            </w:r>
          </w:p>
        </w:tc>
      </w:tr>
      <w:tr w:rsidR="00621DB2" w:rsidRPr="0050637C" w14:paraId="1B0F8B2E" w14:textId="77777777" w:rsidTr="00E66C1F">
        <w:trPr>
          <w:trHeight w:hRule="exact" w:val="340"/>
        </w:trPr>
        <w:tc>
          <w:tcPr>
            <w:tcW w:w="1937" w:type="dxa"/>
            <w:shd w:val="clear" w:color="auto" w:fill="auto"/>
          </w:tcPr>
          <w:p w14:paraId="71283DFF" w14:textId="77777777" w:rsidR="00621DB2" w:rsidRPr="002B4FF5" w:rsidRDefault="00621DB2" w:rsidP="00E66C1F">
            <w:pPr>
              <w:autoSpaceDN w:val="0"/>
              <w:ind w:firstLineChars="100" w:firstLine="230"/>
              <w:jc w:val="center"/>
              <w:rPr>
                <w:rFonts w:ascii="ＭＳ 明朝" w:hAnsi="Courier New" w:cs="Courier New"/>
                <w:kern w:val="0"/>
                <w:sz w:val="22"/>
                <w:szCs w:val="21"/>
              </w:rPr>
            </w:pPr>
            <w:r w:rsidRPr="002B4FF5">
              <w:rPr>
                <w:rFonts w:ascii="ＭＳ 明朝" w:hAnsi="Courier New" w:cs="Courier New" w:hint="eastAsia"/>
                <w:kern w:val="0"/>
                <w:sz w:val="22"/>
                <w:szCs w:val="21"/>
              </w:rPr>
              <w:t xml:space="preserve">      ７年</w:t>
            </w:r>
          </w:p>
        </w:tc>
        <w:tc>
          <w:tcPr>
            <w:tcW w:w="2061" w:type="dxa"/>
            <w:shd w:val="clear" w:color="auto" w:fill="auto"/>
          </w:tcPr>
          <w:p w14:paraId="2FDF41B8" w14:textId="77777777" w:rsidR="00621DB2" w:rsidRPr="005568F2" w:rsidRDefault="00621DB2" w:rsidP="00E66C1F">
            <w:pPr>
              <w:autoSpaceDN w:val="0"/>
              <w:ind w:firstLineChars="100" w:firstLine="230"/>
              <w:jc w:val="center"/>
              <w:rPr>
                <w:rFonts w:ascii="ＭＳ 明朝" w:hAnsi="Courier New" w:cs="Courier New"/>
                <w:kern w:val="0"/>
                <w:sz w:val="22"/>
                <w:szCs w:val="21"/>
              </w:rPr>
            </w:pPr>
            <w:r w:rsidRPr="005568F2">
              <w:rPr>
                <w:rFonts w:ascii="ＭＳ 明朝" w:hAnsi="Courier New" w:cs="Courier New"/>
                <w:kern w:val="0"/>
                <w:sz w:val="22"/>
                <w:szCs w:val="21"/>
              </w:rPr>
              <w:t>8,797,268</w:t>
            </w:r>
          </w:p>
        </w:tc>
        <w:tc>
          <w:tcPr>
            <w:tcW w:w="2545" w:type="dxa"/>
            <w:shd w:val="clear" w:color="auto" w:fill="auto"/>
          </w:tcPr>
          <w:p w14:paraId="22E900D8" w14:textId="77777777" w:rsidR="00621DB2" w:rsidRPr="00CD4E42" w:rsidRDefault="00621DB2" w:rsidP="00E66C1F">
            <w:pPr>
              <w:autoSpaceDN w:val="0"/>
              <w:ind w:firstLineChars="100" w:firstLine="230"/>
              <w:jc w:val="center"/>
              <w:rPr>
                <w:rFonts w:ascii="ＭＳ 明朝" w:hAnsi="Courier New" w:cs="Courier New"/>
                <w:kern w:val="0"/>
                <w:sz w:val="22"/>
                <w:szCs w:val="21"/>
              </w:rPr>
            </w:pPr>
            <w:r w:rsidRPr="00CD4E42">
              <w:rPr>
                <w:rFonts w:ascii="ＭＳ 明朝" w:hAnsi="Courier New" w:cs="Courier New"/>
                <w:kern w:val="0"/>
                <w:sz w:val="22"/>
                <w:szCs w:val="21"/>
              </w:rPr>
              <w:t>125,570,246</w:t>
            </w:r>
          </w:p>
        </w:tc>
        <w:tc>
          <w:tcPr>
            <w:tcW w:w="2072" w:type="dxa"/>
            <w:shd w:val="clear" w:color="auto" w:fill="auto"/>
          </w:tcPr>
          <w:p w14:paraId="5FD21F81" w14:textId="77777777" w:rsidR="00621DB2" w:rsidRPr="001A4C13" w:rsidRDefault="00621DB2" w:rsidP="00E66C1F">
            <w:pPr>
              <w:autoSpaceDN w:val="0"/>
              <w:ind w:firstLineChars="100" w:firstLine="230"/>
              <w:jc w:val="center"/>
              <w:rPr>
                <w:rFonts w:ascii="ＭＳ 明朝" w:hAnsi="Courier New" w:cs="Courier New"/>
                <w:kern w:val="0"/>
                <w:sz w:val="22"/>
                <w:szCs w:val="21"/>
              </w:rPr>
            </w:pPr>
            <w:r w:rsidRPr="001A4C13">
              <w:rPr>
                <w:rFonts w:ascii="ＭＳ 明朝" w:hAnsi="Courier New" w:cs="Courier New"/>
                <w:kern w:val="0"/>
                <w:sz w:val="22"/>
                <w:szCs w:val="21"/>
              </w:rPr>
              <w:t>7.01</w:t>
            </w:r>
          </w:p>
        </w:tc>
      </w:tr>
      <w:tr w:rsidR="00621DB2" w:rsidRPr="0050637C" w14:paraId="665144E8" w14:textId="77777777" w:rsidTr="00E66C1F">
        <w:trPr>
          <w:trHeight w:hRule="exact" w:val="340"/>
        </w:trPr>
        <w:tc>
          <w:tcPr>
            <w:tcW w:w="1937" w:type="dxa"/>
            <w:shd w:val="clear" w:color="auto" w:fill="auto"/>
          </w:tcPr>
          <w:p w14:paraId="3E5B2C18" w14:textId="77777777" w:rsidR="00621DB2" w:rsidRPr="002B4FF5" w:rsidRDefault="00621DB2" w:rsidP="00E66C1F">
            <w:pPr>
              <w:autoSpaceDN w:val="0"/>
              <w:ind w:firstLineChars="100" w:firstLine="230"/>
              <w:jc w:val="center"/>
              <w:rPr>
                <w:rFonts w:ascii="ＭＳ 明朝" w:hAnsi="Courier New" w:cs="Courier New"/>
                <w:kern w:val="0"/>
                <w:sz w:val="22"/>
                <w:szCs w:val="21"/>
              </w:rPr>
            </w:pPr>
            <w:r w:rsidRPr="002B4FF5">
              <w:rPr>
                <w:rFonts w:ascii="ＭＳ 明朝" w:hAnsi="Courier New" w:cs="Courier New" w:hint="eastAsia"/>
                <w:kern w:val="0"/>
                <w:sz w:val="22"/>
                <w:szCs w:val="21"/>
              </w:rPr>
              <w:t xml:space="preserve">    １２年</w:t>
            </w:r>
          </w:p>
        </w:tc>
        <w:tc>
          <w:tcPr>
            <w:tcW w:w="2061" w:type="dxa"/>
            <w:shd w:val="clear" w:color="auto" w:fill="auto"/>
          </w:tcPr>
          <w:p w14:paraId="4AB75A07" w14:textId="77777777" w:rsidR="00621DB2" w:rsidRPr="005568F2" w:rsidRDefault="00621DB2" w:rsidP="00E66C1F">
            <w:pPr>
              <w:autoSpaceDN w:val="0"/>
              <w:ind w:firstLineChars="100" w:firstLine="230"/>
              <w:jc w:val="center"/>
              <w:rPr>
                <w:rFonts w:ascii="ＭＳ 明朝" w:hAnsi="Courier New" w:cs="Courier New"/>
                <w:kern w:val="0"/>
                <w:sz w:val="22"/>
                <w:szCs w:val="21"/>
              </w:rPr>
            </w:pPr>
            <w:r w:rsidRPr="005568F2">
              <w:rPr>
                <w:rFonts w:ascii="ＭＳ 明朝" w:hAnsi="Courier New" w:cs="Courier New"/>
                <w:kern w:val="0"/>
                <w:sz w:val="22"/>
                <w:szCs w:val="21"/>
              </w:rPr>
              <w:t>8,805,081</w:t>
            </w:r>
          </w:p>
        </w:tc>
        <w:tc>
          <w:tcPr>
            <w:tcW w:w="2545" w:type="dxa"/>
            <w:shd w:val="clear" w:color="auto" w:fill="auto"/>
          </w:tcPr>
          <w:p w14:paraId="7705990E" w14:textId="77777777" w:rsidR="00621DB2" w:rsidRPr="00CD4E42" w:rsidRDefault="00621DB2" w:rsidP="00E66C1F">
            <w:pPr>
              <w:autoSpaceDN w:val="0"/>
              <w:ind w:firstLineChars="100" w:firstLine="230"/>
              <w:jc w:val="center"/>
              <w:rPr>
                <w:rFonts w:ascii="ＭＳ 明朝" w:hAnsi="Courier New" w:cs="Courier New"/>
                <w:kern w:val="0"/>
                <w:sz w:val="22"/>
                <w:szCs w:val="21"/>
              </w:rPr>
            </w:pPr>
            <w:r w:rsidRPr="00CD4E42">
              <w:rPr>
                <w:rFonts w:ascii="ＭＳ 明朝" w:hAnsi="Courier New" w:cs="Courier New"/>
                <w:kern w:val="0"/>
                <w:sz w:val="22"/>
                <w:szCs w:val="21"/>
              </w:rPr>
              <w:t>126,925,843</w:t>
            </w:r>
          </w:p>
        </w:tc>
        <w:tc>
          <w:tcPr>
            <w:tcW w:w="2072" w:type="dxa"/>
            <w:shd w:val="clear" w:color="auto" w:fill="auto"/>
          </w:tcPr>
          <w:p w14:paraId="2CCD981C" w14:textId="77777777" w:rsidR="00621DB2" w:rsidRPr="001A4C13" w:rsidRDefault="00621DB2" w:rsidP="00E66C1F">
            <w:pPr>
              <w:autoSpaceDN w:val="0"/>
              <w:ind w:firstLineChars="100" w:firstLine="230"/>
              <w:jc w:val="center"/>
              <w:rPr>
                <w:rFonts w:ascii="ＭＳ 明朝" w:hAnsi="Courier New" w:cs="Courier New"/>
                <w:kern w:val="0"/>
                <w:sz w:val="22"/>
                <w:szCs w:val="21"/>
              </w:rPr>
            </w:pPr>
            <w:r w:rsidRPr="001A4C13">
              <w:rPr>
                <w:rFonts w:ascii="ＭＳ 明朝" w:hAnsi="Courier New" w:cs="Courier New"/>
                <w:kern w:val="0"/>
                <w:sz w:val="22"/>
                <w:szCs w:val="21"/>
              </w:rPr>
              <w:t>6.94</w:t>
            </w:r>
          </w:p>
        </w:tc>
      </w:tr>
      <w:tr w:rsidR="00621DB2" w:rsidRPr="0050637C" w14:paraId="265F42A9" w14:textId="77777777" w:rsidTr="00E66C1F">
        <w:trPr>
          <w:trHeight w:hRule="exact" w:val="340"/>
        </w:trPr>
        <w:tc>
          <w:tcPr>
            <w:tcW w:w="1937" w:type="dxa"/>
            <w:shd w:val="clear" w:color="auto" w:fill="auto"/>
          </w:tcPr>
          <w:p w14:paraId="56CD7735" w14:textId="77777777" w:rsidR="00621DB2" w:rsidRPr="002B4FF5" w:rsidRDefault="00621DB2" w:rsidP="00E66C1F">
            <w:pPr>
              <w:autoSpaceDN w:val="0"/>
              <w:ind w:firstLineChars="100" w:firstLine="230"/>
              <w:jc w:val="center"/>
              <w:rPr>
                <w:rFonts w:ascii="ＭＳ 明朝" w:hAnsi="Courier New" w:cs="Courier New"/>
                <w:kern w:val="0"/>
                <w:sz w:val="22"/>
                <w:szCs w:val="21"/>
              </w:rPr>
            </w:pPr>
            <w:r w:rsidRPr="002B4FF5">
              <w:rPr>
                <w:rFonts w:ascii="ＭＳ 明朝" w:hAnsi="Courier New" w:cs="Courier New" w:hint="eastAsia"/>
                <w:kern w:val="0"/>
                <w:sz w:val="22"/>
                <w:szCs w:val="21"/>
              </w:rPr>
              <w:t xml:space="preserve">    １７年</w:t>
            </w:r>
          </w:p>
        </w:tc>
        <w:tc>
          <w:tcPr>
            <w:tcW w:w="2061" w:type="dxa"/>
            <w:shd w:val="clear" w:color="auto" w:fill="auto"/>
          </w:tcPr>
          <w:p w14:paraId="236320EB" w14:textId="77777777" w:rsidR="00621DB2" w:rsidRPr="005568F2" w:rsidRDefault="00621DB2" w:rsidP="00E66C1F">
            <w:pPr>
              <w:autoSpaceDN w:val="0"/>
              <w:ind w:firstLineChars="100" w:firstLine="230"/>
              <w:jc w:val="center"/>
              <w:rPr>
                <w:rFonts w:ascii="ＭＳ 明朝" w:hAnsi="Courier New" w:cs="Courier New"/>
                <w:kern w:val="0"/>
                <w:sz w:val="22"/>
                <w:szCs w:val="21"/>
              </w:rPr>
            </w:pPr>
            <w:r w:rsidRPr="005568F2">
              <w:rPr>
                <w:rFonts w:ascii="ＭＳ 明朝" w:hAnsi="Courier New" w:cs="Courier New"/>
                <w:kern w:val="0"/>
                <w:sz w:val="22"/>
                <w:szCs w:val="21"/>
              </w:rPr>
              <w:t>8,817,166</w:t>
            </w:r>
          </w:p>
        </w:tc>
        <w:tc>
          <w:tcPr>
            <w:tcW w:w="2545" w:type="dxa"/>
            <w:shd w:val="clear" w:color="auto" w:fill="auto"/>
          </w:tcPr>
          <w:p w14:paraId="2CF2AA18" w14:textId="77777777" w:rsidR="00621DB2" w:rsidRPr="00CD4E42" w:rsidRDefault="00621DB2" w:rsidP="00E66C1F">
            <w:pPr>
              <w:autoSpaceDN w:val="0"/>
              <w:ind w:firstLineChars="100" w:firstLine="230"/>
              <w:jc w:val="center"/>
              <w:rPr>
                <w:rFonts w:ascii="ＭＳ 明朝" w:hAnsi="Courier New" w:cs="Courier New"/>
                <w:kern w:val="0"/>
                <w:sz w:val="22"/>
                <w:szCs w:val="21"/>
              </w:rPr>
            </w:pPr>
            <w:r w:rsidRPr="00CD4E42">
              <w:rPr>
                <w:rFonts w:ascii="ＭＳ 明朝" w:hAnsi="Courier New" w:cs="Courier New"/>
                <w:kern w:val="0"/>
                <w:sz w:val="22"/>
                <w:szCs w:val="21"/>
              </w:rPr>
              <w:t>127,767,994</w:t>
            </w:r>
          </w:p>
        </w:tc>
        <w:tc>
          <w:tcPr>
            <w:tcW w:w="2072" w:type="dxa"/>
            <w:shd w:val="clear" w:color="auto" w:fill="auto"/>
          </w:tcPr>
          <w:p w14:paraId="74742292" w14:textId="77777777" w:rsidR="00621DB2" w:rsidRPr="001A4C13" w:rsidRDefault="00621DB2" w:rsidP="00E66C1F">
            <w:pPr>
              <w:autoSpaceDN w:val="0"/>
              <w:ind w:firstLineChars="100" w:firstLine="230"/>
              <w:jc w:val="center"/>
              <w:rPr>
                <w:rFonts w:ascii="ＭＳ 明朝" w:hAnsi="Courier New" w:cs="Courier New"/>
                <w:kern w:val="0"/>
                <w:sz w:val="22"/>
                <w:szCs w:val="21"/>
              </w:rPr>
            </w:pPr>
            <w:r w:rsidRPr="001A4C13">
              <w:rPr>
                <w:rFonts w:ascii="ＭＳ 明朝" w:hAnsi="Courier New" w:cs="Courier New"/>
                <w:kern w:val="0"/>
                <w:sz w:val="22"/>
                <w:szCs w:val="21"/>
              </w:rPr>
              <w:t>6.90</w:t>
            </w:r>
          </w:p>
        </w:tc>
      </w:tr>
      <w:tr w:rsidR="00621DB2" w:rsidRPr="0050637C" w14:paraId="61F8E3E0" w14:textId="77777777" w:rsidTr="00E66C1F">
        <w:trPr>
          <w:trHeight w:hRule="exact" w:val="300"/>
        </w:trPr>
        <w:tc>
          <w:tcPr>
            <w:tcW w:w="1937" w:type="dxa"/>
            <w:shd w:val="clear" w:color="auto" w:fill="auto"/>
          </w:tcPr>
          <w:p w14:paraId="2F8D1E8B" w14:textId="77777777" w:rsidR="00621DB2" w:rsidRPr="002B4FF5" w:rsidRDefault="00621DB2" w:rsidP="00E66C1F">
            <w:pPr>
              <w:autoSpaceDN w:val="0"/>
              <w:ind w:firstLineChars="100" w:firstLine="230"/>
              <w:jc w:val="center"/>
              <w:rPr>
                <w:rFonts w:ascii="ＭＳ 明朝" w:hAnsi="Courier New" w:cs="Courier New"/>
                <w:kern w:val="0"/>
                <w:sz w:val="22"/>
                <w:szCs w:val="21"/>
              </w:rPr>
            </w:pPr>
            <w:r w:rsidRPr="002B4FF5">
              <w:rPr>
                <w:rFonts w:ascii="ＭＳ 明朝" w:hAnsi="Courier New" w:cs="Courier New" w:hint="eastAsia"/>
                <w:kern w:val="0"/>
                <w:sz w:val="22"/>
                <w:szCs w:val="21"/>
              </w:rPr>
              <w:t xml:space="preserve">    ２２年</w:t>
            </w:r>
          </w:p>
        </w:tc>
        <w:tc>
          <w:tcPr>
            <w:tcW w:w="2061" w:type="dxa"/>
            <w:shd w:val="clear" w:color="auto" w:fill="auto"/>
          </w:tcPr>
          <w:p w14:paraId="53D98978" w14:textId="77777777" w:rsidR="00621DB2" w:rsidRPr="005568F2" w:rsidRDefault="00621DB2" w:rsidP="00E66C1F">
            <w:pPr>
              <w:autoSpaceDN w:val="0"/>
              <w:ind w:firstLineChars="100" w:firstLine="230"/>
              <w:jc w:val="center"/>
              <w:rPr>
                <w:rFonts w:ascii="ＭＳ 明朝" w:hAnsi="Courier New" w:cs="Courier New"/>
                <w:kern w:val="0"/>
                <w:sz w:val="22"/>
                <w:szCs w:val="21"/>
              </w:rPr>
            </w:pPr>
            <w:r w:rsidRPr="005568F2">
              <w:rPr>
                <w:rFonts w:ascii="ＭＳ 明朝" w:hAnsi="Courier New" w:cs="Courier New"/>
                <w:kern w:val="0"/>
                <w:sz w:val="22"/>
                <w:szCs w:val="21"/>
              </w:rPr>
              <w:t>8,865,245</w:t>
            </w:r>
          </w:p>
        </w:tc>
        <w:tc>
          <w:tcPr>
            <w:tcW w:w="2545" w:type="dxa"/>
            <w:shd w:val="clear" w:color="auto" w:fill="auto"/>
          </w:tcPr>
          <w:p w14:paraId="5B7BABAA" w14:textId="77777777" w:rsidR="00621DB2" w:rsidRPr="00CD4E42" w:rsidRDefault="00621DB2" w:rsidP="00E66C1F">
            <w:pPr>
              <w:autoSpaceDN w:val="0"/>
              <w:ind w:firstLineChars="100" w:firstLine="230"/>
              <w:jc w:val="center"/>
              <w:rPr>
                <w:rFonts w:ascii="ＭＳ 明朝" w:hAnsi="Courier New" w:cs="Courier New"/>
                <w:kern w:val="0"/>
                <w:sz w:val="22"/>
                <w:szCs w:val="21"/>
              </w:rPr>
            </w:pPr>
            <w:r w:rsidRPr="00CD4E42">
              <w:rPr>
                <w:rFonts w:ascii="ＭＳ 明朝" w:hAnsi="Courier New" w:cs="Courier New"/>
                <w:kern w:val="0"/>
                <w:sz w:val="22"/>
                <w:szCs w:val="21"/>
              </w:rPr>
              <w:t>128,057,352</w:t>
            </w:r>
          </w:p>
        </w:tc>
        <w:tc>
          <w:tcPr>
            <w:tcW w:w="2072" w:type="dxa"/>
            <w:shd w:val="clear" w:color="auto" w:fill="auto"/>
          </w:tcPr>
          <w:p w14:paraId="32758841" w14:textId="77777777" w:rsidR="00621DB2" w:rsidRPr="001A4C13" w:rsidRDefault="00621DB2" w:rsidP="00E66C1F">
            <w:pPr>
              <w:autoSpaceDN w:val="0"/>
              <w:ind w:firstLineChars="100" w:firstLine="230"/>
              <w:jc w:val="center"/>
              <w:rPr>
                <w:rFonts w:ascii="ＭＳ 明朝" w:hAnsi="Courier New" w:cs="Courier New"/>
                <w:kern w:val="0"/>
                <w:sz w:val="22"/>
                <w:szCs w:val="21"/>
              </w:rPr>
            </w:pPr>
            <w:r w:rsidRPr="001A4C13">
              <w:rPr>
                <w:rFonts w:ascii="ＭＳ 明朝" w:hAnsi="Courier New" w:cs="Courier New"/>
                <w:kern w:val="0"/>
                <w:sz w:val="22"/>
                <w:szCs w:val="21"/>
              </w:rPr>
              <w:t>6.92</w:t>
            </w:r>
          </w:p>
        </w:tc>
      </w:tr>
      <w:tr w:rsidR="00621DB2" w:rsidRPr="0050637C" w14:paraId="462201BC" w14:textId="77777777" w:rsidTr="00E66C1F">
        <w:trPr>
          <w:trHeight w:hRule="exact" w:val="315"/>
        </w:trPr>
        <w:tc>
          <w:tcPr>
            <w:tcW w:w="1937" w:type="dxa"/>
            <w:shd w:val="clear" w:color="auto" w:fill="auto"/>
          </w:tcPr>
          <w:p w14:paraId="244B0668" w14:textId="77777777" w:rsidR="00621DB2" w:rsidRPr="002B4FF5" w:rsidRDefault="00621DB2" w:rsidP="00E66C1F">
            <w:pPr>
              <w:autoSpaceDN w:val="0"/>
              <w:ind w:firstLineChars="100" w:firstLine="230"/>
              <w:jc w:val="center"/>
              <w:rPr>
                <w:rFonts w:ascii="ＭＳ 明朝" w:hAnsi="Courier New" w:cs="Courier New"/>
                <w:kern w:val="0"/>
                <w:sz w:val="22"/>
                <w:szCs w:val="21"/>
              </w:rPr>
            </w:pPr>
            <w:r w:rsidRPr="002B4FF5">
              <w:rPr>
                <w:rFonts w:ascii="ＭＳ 明朝" w:hAnsi="Courier New" w:cs="Courier New" w:hint="eastAsia"/>
                <w:kern w:val="0"/>
                <w:sz w:val="22"/>
                <w:szCs w:val="21"/>
              </w:rPr>
              <w:t xml:space="preserve">    ２７年</w:t>
            </w:r>
          </w:p>
          <w:p w14:paraId="6D418B2F" w14:textId="77777777" w:rsidR="00621DB2" w:rsidRPr="002B4FF5" w:rsidRDefault="00621DB2" w:rsidP="00E66C1F">
            <w:pPr>
              <w:autoSpaceDN w:val="0"/>
              <w:ind w:firstLineChars="100" w:firstLine="230"/>
              <w:jc w:val="center"/>
              <w:rPr>
                <w:rFonts w:ascii="ＭＳ 明朝" w:hAnsi="Courier New" w:cs="Courier New"/>
                <w:kern w:val="0"/>
                <w:sz w:val="22"/>
                <w:szCs w:val="21"/>
              </w:rPr>
            </w:pPr>
          </w:p>
        </w:tc>
        <w:tc>
          <w:tcPr>
            <w:tcW w:w="2061" w:type="dxa"/>
            <w:shd w:val="clear" w:color="auto" w:fill="auto"/>
          </w:tcPr>
          <w:p w14:paraId="06858E40" w14:textId="77777777" w:rsidR="00621DB2" w:rsidRPr="005568F2" w:rsidRDefault="00621DB2" w:rsidP="00E66C1F">
            <w:pPr>
              <w:autoSpaceDN w:val="0"/>
              <w:ind w:firstLineChars="100" w:firstLine="230"/>
              <w:jc w:val="center"/>
              <w:rPr>
                <w:rFonts w:ascii="ＭＳ 明朝" w:hAnsi="Courier New" w:cs="Courier New"/>
                <w:kern w:val="0"/>
                <w:sz w:val="22"/>
                <w:szCs w:val="21"/>
              </w:rPr>
            </w:pPr>
            <w:r w:rsidRPr="005568F2">
              <w:rPr>
                <w:rFonts w:ascii="ＭＳ 明朝" w:hAnsi="Courier New" w:cs="Courier New"/>
                <w:kern w:val="0"/>
                <w:sz w:val="22"/>
                <w:szCs w:val="21"/>
              </w:rPr>
              <w:t>8,839,469</w:t>
            </w:r>
          </w:p>
        </w:tc>
        <w:tc>
          <w:tcPr>
            <w:tcW w:w="2545" w:type="dxa"/>
            <w:shd w:val="clear" w:color="auto" w:fill="auto"/>
          </w:tcPr>
          <w:p w14:paraId="4CAEF09C" w14:textId="77777777" w:rsidR="00621DB2" w:rsidRPr="00CD4E42" w:rsidRDefault="00621DB2" w:rsidP="00E66C1F">
            <w:pPr>
              <w:autoSpaceDN w:val="0"/>
              <w:ind w:firstLineChars="100" w:firstLine="230"/>
              <w:jc w:val="center"/>
              <w:rPr>
                <w:rFonts w:ascii="ＭＳ 明朝" w:hAnsi="Courier New" w:cs="Courier New"/>
                <w:kern w:val="0"/>
                <w:sz w:val="22"/>
                <w:szCs w:val="21"/>
              </w:rPr>
            </w:pPr>
            <w:r w:rsidRPr="00CD4E42">
              <w:rPr>
                <w:rFonts w:ascii="ＭＳ 明朝" w:hAnsi="Courier New" w:cs="Courier New"/>
                <w:kern w:val="0"/>
                <w:sz w:val="22"/>
                <w:szCs w:val="21"/>
              </w:rPr>
              <w:t>127,094,745</w:t>
            </w:r>
          </w:p>
        </w:tc>
        <w:tc>
          <w:tcPr>
            <w:tcW w:w="2072" w:type="dxa"/>
            <w:shd w:val="clear" w:color="auto" w:fill="auto"/>
          </w:tcPr>
          <w:p w14:paraId="6E5175D3" w14:textId="77777777" w:rsidR="00621DB2" w:rsidRPr="001A4C13" w:rsidRDefault="00621DB2" w:rsidP="00E66C1F">
            <w:pPr>
              <w:autoSpaceDN w:val="0"/>
              <w:ind w:firstLineChars="100" w:firstLine="230"/>
              <w:jc w:val="center"/>
              <w:rPr>
                <w:rFonts w:ascii="ＭＳ 明朝" w:hAnsi="Courier New" w:cs="Courier New"/>
                <w:kern w:val="0"/>
                <w:sz w:val="22"/>
                <w:szCs w:val="21"/>
              </w:rPr>
            </w:pPr>
            <w:r w:rsidRPr="001A4C13">
              <w:rPr>
                <w:rFonts w:ascii="ＭＳ 明朝" w:hAnsi="Courier New" w:cs="Courier New"/>
                <w:kern w:val="0"/>
                <w:sz w:val="22"/>
                <w:szCs w:val="21"/>
              </w:rPr>
              <w:t>6.96</w:t>
            </w:r>
          </w:p>
        </w:tc>
      </w:tr>
      <w:tr w:rsidR="00621DB2" w:rsidRPr="0050637C" w14:paraId="7240ED99" w14:textId="77777777" w:rsidTr="00E66C1F">
        <w:trPr>
          <w:trHeight w:hRule="exact" w:val="320"/>
        </w:trPr>
        <w:tc>
          <w:tcPr>
            <w:tcW w:w="1937" w:type="dxa"/>
            <w:shd w:val="clear" w:color="auto" w:fill="auto"/>
          </w:tcPr>
          <w:p w14:paraId="21A95A4C" w14:textId="77777777" w:rsidR="00621DB2" w:rsidRPr="00750214" w:rsidRDefault="00621DB2" w:rsidP="00E66C1F">
            <w:pPr>
              <w:autoSpaceDN w:val="0"/>
              <w:ind w:firstLineChars="100" w:firstLine="230"/>
              <w:jc w:val="center"/>
              <w:rPr>
                <w:rFonts w:ascii="ＭＳ 明朝" w:hAnsi="Courier New" w:cs="Courier New"/>
                <w:kern w:val="0"/>
                <w:sz w:val="22"/>
                <w:szCs w:val="21"/>
                <w:highlight w:val="cyan"/>
              </w:rPr>
            </w:pPr>
            <w:r w:rsidRPr="00750214">
              <w:rPr>
                <w:rFonts w:ascii="ＭＳ 明朝" w:hAnsi="Courier New" w:cs="Courier New" w:hint="eastAsia"/>
                <w:color w:val="000000" w:themeColor="text1"/>
                <w:kern w:val="0"/>
                <w:sz w:val="22"/>
                <w:szCs w:val="21"/>
              </w:rPr>
              <w:t>令和　２年</w:t>
            </w:r>
          </w:p>
        </w:tc>
        <w:tc>
          <w:tcPr>
            <w:tcW w:w="2061" w:type="dxa"/>
            <w:shd w:val="clear" w:color="auto" w:fill="auto"/>
          </w:tcPr>
          <w:p w14:paraId="78F9D6A5" w14:textId="77777777" w:rsidR="00621DB2" w:rsidRPr="00750214" w:rsidRDefault="001B7C0F" w:rsidP="00E66C1F">
            <w:pPr>
              <w:autoSpaceDN w:val="0"/>
              <w:ind w:firstLineChars="100" w:firstLine="230"/>
              <w:jc w:val="center"/>
              <w:rPr>
                <w:rFonts w:ascii="ＭＳ 明朝" w:hAnsi="Courier New" w:cs="Courier New"/>
                <w:kern w:val="0"/>
                <w:sz w:val="22"/>
                <w:szCs w:val="21"/>
                <w:highlight w:val="cyan"/>
              </w:rPr>
            </w:pPr>
            <w:r w:rsidRPr="005568F2">
              <w:rPr>
                <w:rFonts w:ascii="ＭＳ 明朝" w:hAnsi="Courier New" w:cs="Courier New"/>
                <w:kern w:val="0"/>
                <w:sz w:val="22"/>
                <w:szCs w:val="21"/>
              </w:rPr>
              <w:t>8,842,523</w:t>
            </w:r>
          </w:p>
        </w:tc>
        <w:tc>
          <w:tcPr>
            <w:tcW w:w="2545" w:type="dxa"/>
            <w:shd w:val="clear" w:color="auto" w:fill="auto"/>
          </w:tcPr>
          <w:p w14:paraId="23AC6B42" w14:textId="77777777" w:rsidR="00621DB2" w:rsidRPr="00CD4E42" w:rsidRDefault="001B7C0F" w:rsidP="00E66C1F">
            <w:pPr>
              <w:autoSpaceDN w:val="0"/>
              <w:ind w:firstLineChars="100" w:firstLine="230"/>
              <w:jc w:val="center"/>
              <w:rPr>
                <w:rFonts w:ascii="ＭＳ 明朝" w:hAnsi="Courier New" w:cs="Courier New"/>
                <w:kern w:val="0"/>
                <w:sz w:val="22"/>
                <w:szCs w:val="21"/>
              </w:rPr>
            </w:pPr>
            <w:r w:rsidRPr="00CD4E42">
              <w:rPr>
                <w:rFonts w:ascii="ＭＳ 明朝" w:hAnsi="Courier New" w:cs="Courier New"/>
                <w:kern w:val="0"/>
                <w:sz w:val="22"/>
                <w:szCs w:val="21"/>
              </w:rPr>
              <w:t>126,226,568</w:t>
            </w:r>
          </w:p>
        </w:tc>
        <w:tc>
          <w:tcPr>
            <w:tcW w:w="2072" w:type="dxa"/>
            <w:shd w:val="clear" w:color="auto" w:fill="auto"/>
          </w:tcPr>
          <w:p w14:paraId="289B8B6F" w14:textId="77777777" w:rsidR="00621DB2" w:rsidRPr="001A4C13" w:rsidRDefault="001B7C0F" w:rsidP="00E66C1F">
            <w:pPr>
              <w:autoSpaceDN w:val="0"/>
              <w:ind w:firstLineChars="100" w:firstLine="230"/>
              <w:jc w:val="center"/>
              <w:rPr>
                <w:rFonts w:ascii="ＭＳ 明朝" w:hAnsi="Courier New" w:cs="Courier New"/>
                <w:kern w:val="0"/>
                <w:sz w:val="22"/>
                <w:szCs w:val="21"/>
              </w:rPr>
            </w:pPr>
            <w:r w:rsidRPr="001A4C13">
              <w:rPr>
                <w:rFonts w:ascii="ＭＳ 明朝" w:hAnsi="Courier New" w:cs="Courier New"/>
                <w:kern w:val="0"/>
                <w:sz w:val="22"/>
                <w:szCs w:val="21"/>
              </w:rPr>
              <w:t>7.01</w:t>
            </w:r>
          </w:p>
        </w:tc>
      </w:tr>
      <w:tr w:rsidR="0085492F" w:rsidRPr="0085492F" w14:paraId="57F3911A" w14:textId="77777777" w:rsidTr="00E66C1F">
        <w:trPr>
          <w:trHeight w:hRule="exact" w:val="320"/>
        </w:trPr>
        <w:tc>
          <w:tcPr>
            <w:tcW w:w="1937" w:type="dxa"/>
            <w:shd w:val="clear" w:color="auto" w:fill="auto"/>
          </w:tcPr>
          <w:p w14:paraId="407DE425" w14:textId="3A64BC9F" w:rsidR="002B4FF5" w:rsidRPr="0085492F" w:rsidRDefault="002B4FF5" w:rsidP="00E66C1F">
            <w:pPr>
              <w:autoSpaceDN w:val="0"/>
              <w:ind w:firstLineChars="100" w:firstLine="230"/>
              <w:jc w:val="center"/>
              <w:rPr>
                <w:rFonts w:ascii="ＭＳ 明朝" w:hAnsi="Courier New" w:cs="Courier New"/>
                <w:color w:val="000000" w:themeColor="text1"/>
                <w:kern w:val="0"/>
                <w:sz w:val="22"/>
                <w:szCs w:val="21"/>
                <w:highlight w:val="cyan"/>
              </w:rPr>
            </w:pPr>
            <w:r w:rsidRPr="0085492F">
              <w:rPr>
                <w:rFonts w:ascii="ＭＳ 明朝" w:hAnsi="Courier New" w:cs="Courier New" w:hint="eastAsia"/>
                <w:color w:val="000000" w:themeColor="text1"/>
                <w:kern w:val="0"/>
                <w:sz w:val="22"/>
                <w:szCs w:val="21"/>
              </w:rPr>
              <w:t xml:space="preserve">      ７年</w:t>
            </w:r>
          </w:p>
        </w:tc>
        <w:tc>
          <w:tcPr>
            <w:tcW w:w="2061" w:type="dxa"/>
            <w:shd w:val="clear" w:color="auto" w:fill="auto"/>
          </w:tcPr>
          <w:p w14:paraId="38A63BE7" w14:textId="0BAA74FD" w:rsidR="002B4FF5" w:rsidRPr="00F6720C" w:rsidRDefault="00F86659" w:rsidP="00E66C1F">
            <w:pPr>
              <w:autoSpaceDN w:val="0"/>
              <w:ind w:left="189" w:firstLineChars="100" w:firstLine="230"/>
              <w:jc w:val="center"/>
              <w:rPr>
                <w:rFonts w:ascii="ＭＳ 明朝" w:hAnsi="Courier New" w:cs="Courier New"/>
                <w:kern w:val="0"/>
                <w:sz w:val="22"/>
                <w:szCs w:val="21"/>
              </w:rPr>
            </w:pPr>
            <w:r w:rsidRPr="00F6720C">
              <w:rPr>
                <w:rFonts w:ascii="ＭＳ 明朝" w:hAnsi="Courier New" w:cs="Courier New"/>
                <w:kern w:val="0"/>
                <w:sz w:val="22"/>
                <w:szCs w:val="21"/>
              </w:rPr>
              <w:t>8,764,578</w:t>
            </w:r>
          </w:p>
        </w:tc>
        <w:tc>
          <w:tcPr>
            <w:tcW w:w="2545" w:type="dxa"/>
            <w:shd w:val="clear" w:color="auto" w:fill="auto"/>
          </w:tcPr>
          <w:p w14:paraId="5C54EC4D" w14:textId="2556BA45" w:rsidR="002B4FF5" w:rsidRPr="00F6720C" w:rsidRDefault="00F86659" w:rsidP="00E66C1F">
            <w:pPr>
              <w:autoSpaceDN w:val="0"/>
              <w:ind w:left="189" w:firstLineChars="100" w:firstLine="230"/>
              <w:jc w:val="center"/>
              <w:rPr>
                <w:rFonts w:ascii="ＭＳ 明朝" w:hAnsi="Courier New" w:cs="Courier New"/>
                <w:kern w:val="0"/>
                <w:sz w:val="22"/>
                <w:szCs w:val="21"/>
              </w:rPr>
            </w:pPr>
            <w:r w:rsidRPr="00F6720C">
              <w:rPr>
                <w:rFonts w:ascii="ＭＳ 明朝" w:hAnsi="Courier New" w:cs="Courier New"/>
                <w:kern w:val="0"/>
                <w:sz w:val="22"/>
                <w:szCs w:val="21"/>
              </w:rPr>
              <w:t>123,049,524</w:t>
            </w:r>
          </w:p>
        </w:tc>
        <w:tc>
          <w:tcPr>
            <w:tcW w:w="2072" w:type="dxa"/>
            <w:shd w:val="clear" w:color="auto" w:fill="auto"/>
          </w:tcPr>
          <w:p w14:paraId="40FA2894" w14:textId="0B34B0ED" w:rsidR="002B4FF5" w:rsidRPr="00F6720C" w:rsidRDefault="00F86659" w:rsidP="00E66C1F">
            <w:pPr>
              <w:autoSpaceDN w:val="0"/>
              <w:ind w:left="189" w:firstLineChars="100" w:firstLine="230"/>
              <w:jc w:val="center"/>
              <w:rPr>
                <w:rFonts w:ascii="ＭＳ 明朝" w:hAnsi="Courier New" w:cs="Courier New"/>
                <w:kern w:val="0"/>
                <w:sz w:val="22"/>
                <w:szCs w:val="21"/>
              </w:rPr>
            </w:pPr>
            <w:r w:rsidRPr="00F6720C">
              <w:rPr>
                <w:rFonts w:ascii="ＭＳ 明朝" w:hAnsi="Courier New" w:cs="Courier New"/>
                <w:kern w:val="0"/>
                <w:sz w:val="22"/>
                <w:szCs w:val="21"/>
              </w:rPr>
              <w:t>7.12</w:t>
            </w:r>
          </w:p>
        </w:tc>
      </w:tr>
    </w:tbl>
    <w:p w14:paraId="3FE80357" w14:textId="04171104" w:rsidR="00621DB2" w:rsidRPr="0085492F" w:rsidRDefault="00621DB2" w:rsidP="00F6720C">
      <w:pPr>
        <w:autoSpaceDN w:val="0"/>
        <w:ind w:leftChars="47" w:left="543" w:hangingChars="200" w:hanging="440"/>
        <w:rPr>
          <w:rFonts w:ascii="ＭＳ 明朝" w:hAnsi="Courier New" w:cs="Courier New"/>
          <w:color w:val="000000" w:themeColor="text1"/>
          <w:kern w:val="0"/>
          <w:szCs w:val="21"/>
        </w:rPr>
      </w:pPr>
      <w:r w:rsidRPr="0085492F">
        <w:rPr>
          <w:rFonts w:ascii="ＭＳ 明朝" w:hAnsi="Courier New" w:cs="Courier New" w:hint="eastAsia"/>
          <w:color w:val="000000" w:themeColor="text1"/>
          <w:kern w:val="0"/>
          <w:szCs w:val="21"/>
        </w:rPr>
        <w:t>注：各年10月１日現在(</w:t>
      </w:r>
      <w:r w:rsidR="00AB0CA6" w:rsidRPr="0085492F">
        <w:rPr>
          <w:rFonts w:ascii="ＭＳ 明朝" w:hAnsi="Courier New" w:cs="Courier New" w:hint="eastAsia"/>
          <w:color w:val="000000" w:themeColor="text1"/>
          <w:kern w:val="0"/>
          <w:szCs w:val="21"/>
        </w:rPr>
        <w:t>国勢調査より（</w:t>
      </w:r>
      <w:r w:rsidRPr="0085492F">
        <w:rPr>
          <w:rFonts w:ascii="ＭＳ 明朝" w:hAnsi="Courier New" w:cs="Courier New" w:hint="eastAsia"/>
          <w:color w:val="000000" w:themeColor="text1"/>
          <w:kern w:val="0"/>
          <w:szCs w:val="21"/>
        </w:rPr>
        <w:t>大阪府総務部統計課調</w:t>
      </w:r>
      <w:r w:rsidRPr="0085492F">
        <w:rPr>
          <w:rFonts w:ascii="ＭＳ 明朝" w:hAnsi="Courier New" w:cs="Courier New"/>
          <w:color w:val="000000" w:themeColor="text1"/>
          <w:kern w:val="0"/>
          <w:szCs w:val="21"/>
        </w:rPr>
        <w:t>)</w:t>
      </w:r>
      <w:r w:rsidR="00AB0CA6" w:rsidRPr="0085492F">
        <w:rPr>
          <w:rFonts w:ascii="ＭＳ 明朝" w:hAnsi="Courier New" w:cs="Courier New" w:hint="eastAsia"/>
          <w:color w:val="000000" w:themeColor="text1"/>
          <w:kern w:val="0"/>
          <w:szCs w:val="21"/>
        </w:rPr>
        <w:t>）</w:t>
      </w:r>
      <w:r w:rsidRPr="0085492F">
        <w:rPr>
          <w:rFonts w:ascii="ＭＳ 明朝" w:hAnsi="Courier New" w:cs="Courier New" w:hint="eastAsia"/>
          <w:color w:val="000000" w:themeColor="text1"/>
          <w:kern w:val="0"/>
          <w:szCs w:val="21"/>
        </w:rPr>
        <w:t>、ただし令和</w:t>
      </w:r>
      <w:r w:rsidR="00F525A2" w:rsidRPr="0085492F">
        <w:rPr>
          <w:rFonts w:ascii="ＭＳ 明朝" w:hAnsi="Courier New" w:cs="Courier New" w:hint="eastAsia"/>
          <w:color w:val="000000" w:themeColor="text1"/>
          <w:kern w:val="0"/>
          <w:szCs w:val="21"/>
        </w:rPr>
        <w:t>７</w:t>
      </w:r>
      <w:r w:rsidRPr="0085492F">
        <w:rPr>
          <w:rFonts w:ascii="ＭＳ 明朝" w:hAnsi="Courier New" w:cs="Courier New" w:hint="eastAsia"/>
          <w:color w:val="000000" w:themeColor="text1"/>
          <w:kern w:val="0"/>
          <w:szCs w:val="21"/>
        </w:rPr>
        <w:t>年は速報</w:t>
      </w:r>
      <w:r w:rsidR="00AB0CA6" w:rsidRPr="0085492F">
        <w:rPr>
          <w:rFonts w:ascii="ＭＳ 明朝" w:hAnsi="Courier New" w:cs="Courier New" w:hint="eastAsia"/>
          <w:color w:val="000000" w:themeColor="text1"/>
          <w:kern w:val="0"/>
          <w:szCs w:val="21"/>
        </w:rPr>
        <w:t>値</w:t>
      </w:r>
      <w:r w:rsidRPr="0085492F">
        <w:rPr>
          <w:rFonts w:ascii="ＭＳ 明朝" w:hAnsi="Courier New" w:cs="Courier New" w:hint="eastAsia"/>
          <w:color w:val="000000" w:themeColor="text1"/>
          <w:kern w:val="0"/>
          <w:szCs w:val="21"/>
        </w:rPr>
        <w:t>による</w:t>
      </w:r>
    </w:p>
    <w:p w14:paraId="53F3C63E" w14:textId="4A091DC0" w:rsidR="005C1D24" w:rsidRDefault="005C1D24" w:rsidP="00621DB2">
      <w:pPr>
        <w:autoSpaceDN w:val="0"/>
        <w:ind w:leftChars="47" w:left="103"/>
        <w:rPr>
          <w:rFonts w:ascii="ＭＳ 明朝" w:hAnsi="Courier New" w:cs="Courier New"/>
          <w:kern w:val="0"/>
          <w:szCs w:val="21"/>
        </w:rPr>
      </w:pPr>
    </w:p>
    <w:p w14:paraId="5AC737CC" w14:textId="27B48047" w:rsidR="005C1D24" w:rsidRDefault="005C1D24" w:rsidP="00621DB2">
      <w:pPr>
        <w:autoSpaceDN w:val="0"/>
        <w:ind w:leftChars="47" w:left="103"/>
        <w:rPr>
          <w:rFonts w:ascii="ＭＳ 明朝" w:hAnsi="Courier New" w:cs="Courier New"/>
          <w:kern w:val="0"/>
          <w:szCs w:val="21"/>
        </w:rPr>
      </w:pPr>
    </w:p>
    <w:p w14:paraId="52A9DE3C" w14:textId="59BF97B6" w:rsidR="005C1D24" w:rsidRDefault="005C1D24" w:rsidP="00621DB2">
      <w:pPr>
        <w:autoSpaceDN w:val="0"/>
        <w:ind w:leftChars="47" w:left="103"/>
        <w:rPr>
          <w:rFonts w:ascii="ＭＳ 明朝" w:hAnsi="Courier New" w:cs="Courier New"/>
          <w:kern w:val="0"/>
          <w:szCs w:val="21"/>
        </w:rPr>
      </w:pPr>
    </w:p>
    <w:p w14:paraId="262BFAE2" w14:textId="00447ACF" w:rsidR="005C1D24" w:rsidRDefault="005C1D24" w:rsidP="00621DB2">
      <w:pPr>
        <w:autoSpaceDN w:val="0"/>
        <w:ind w:leftChars="47" w:left="103"/>
        <w:rPr>
          <w:rFonts w:ascii="ＭＳ 明朝" w:hAnsi="Courier New" w:cs="Courier New"/>
          <w:kern w:val="0"/>
          <w:szCs w:val="21"/>
        </w:rPr>
      </w:pPr>
    </w:p>
    <w:p w14:paraId="5E280E58" w14:textId="41BB3A2F" w:rsidR="005C1D24" w:rsidRDefault="005C1D24" w:rsidP="00621DB2">
      <w:pPr>
        <w:autoSpaceDN w:val="0"/>
        <w:ind w:leftChars="47" w:left="103"/>
        <w:rPr>
          <w:rFonts w:ascii="ＭＳ 明朝" w:hAnsi="Courier New" w:cs="Courier New"/>
          <w:kern w:val="0"/>
          <w:szCs w:val="21"/>
        </w:rPr>
      </w:pPr>
    </w:p>
    <w:p w14:paraId="46B3FABC" w14:textId="01A6DA17" w:rsidR="005C1D24" w:rsidRDefault="005C1D24" w:rsidP="00621DB2">
      <w:pPr>
        <w:autoSpaceDN w:val="0"/>
        <w:ind w:leftChars="47" w:left="103"/>
        <w:rPr>
          <w:rFonts w:ascii="ＭＳ 明朝" w:hAnsi="Courier New" w:cs="Courier New"/>
          <w:kern w:val="0"/>
          <w:szCs w:val="21"/>
        </w:rPr>
      </w:pPr>
    </w:p>
    <w:p w14:paraId="79094505" w14:textId="73A9D883" w:rsidR="005C1D24" w:rsidRDefault="005C1D24" w:rsidP="00621DB2">
      <w:pPr>
        <w:autoSpaceDN w:val="0"/>
        <w:ind w:leftChars="47" w:left="103"/>
        <w:rPr>
          <w:rFonts w:ascii="ＭＳ 明朝" w:hAnsi="Courier New" w:cs="Courier New"/>
          <w:kern w:val="0"/>
          <w:szCs w:val="21"/>
        </w:rPr>
      </w:pPr>
    </w:p>
    <w:p w14:paraId="55E3FD2B" w14:textId="267443E6" w:rsidR="005C1D24" w:rsidRDefault="005C1D24" w:rsidP="00621DB2">
      <w:pPr>
        <w:autoSpaceDN w:val="0"/>
        <w:ind w:leftChars="47" w:left="103"/>
        <w:rPr>
          <w:rFonts w:ascii="ＭＳ 明朝" w:hAnsi="Courier New" w:cs="Courier New"/>
          <w:kern w:val="0"/>
          <w:szCs w:val="21"/>
        </w:rPr>
      </w:pPr>
    </w:p>
    <w:p w14:paraId="4C18FBAD" w14:textId="757BEB0C" w:rsidR="005C1D24" w:rsidRDefault="005C1D24" w:rsidP="00621DB2">
      <w:pPr>
        <w:autoSpaceDN w:val="0"/>
        <w:ind w:leftChars="47" w:left="103"/>
        <w:rPr>
          <w:rFonts w:ascii="ＭＳ 明朝" w:hAnsi="Courier New" w:cs="Courier New"/>
          <w:kern w:val="0"/>
          <w:szCs w:val="21"/>
        </w:rPr>
      </w:pPr>
    </w:p>
    <w:p w14:paraId="2DF51070" w14:textId="2D8473E0" w:rsidR="005C1D24" w:rsidRDefault="005C1D24" w:rsidP="00621DB2">
      <w:pPr>
        <w:autoSpaceDN w:val="0"/>
        <w:ind w:leftChars="47" w:left="103"/>
        <w:rPr>
          <w:rFonts w:ascii="ＭＳ 明朝" w:hAnsi="Courier New" w:cs="Courier New"/>
          <w:kern w:val="0"/>
          <w:szCs w:val="21"/>
        </w:rPr>
      </w:pPr>
    </w:p>
    <w:p w14:paraId="4D5E3463" w14:textId="320C95E7" w:rsidR="005C1D24" w:rsidRDefault="005C1D24" w:rsidP="00621DB2">
      <w:pPr>
        <w:autoSpaceDN w:val="0"/>
        <w:ind w:leftChars="47" w:left="103"/>
        <w:rPr>
          <w:rFonts w:ascii="ＭＳ 明朝" w:hAnsi="Courier New" w:cs="Courier New"/>
          <w:kern w:val="0"/>
          <w:szCs w:val="21"/>
        </w:rPr>
      </w:pPr>
    </w:p>
    <w:p w14:paraId="27DF93E3" w14:textId="4739448E" w:rsidR="005C1D24" w:rsidRDefault="005C1D24" w:rsidP="00621DB2">
      <w:pPr>
        <w:autoSpaceDN w:val="0"/>
        <w:ind w:leftChars="47" w:left="103"/>
        <w:rPr>
          <w:rFonts w:ascii="ＭＳ 明朝" w:hAnsi="Courier New" w:cs="Courier New"/>
          <w:kern w:val="0"/>
          <w:szCs w:val="21"/>
        </w:rPr>
      </w:pPr>
    </w:p>
    <w:p w14:paraId="7B07D44C" w14:textId="76686A35" w:rsidR="005C1D24" w:rsidRDefault="005C1D24" w:rsidP="00621DB2">
      <w:pPr>
        <w:autoSpaceDN w:val="0"/>
        <w:ind w:leftChars="47" w:left="103"/>
        <w:rPr>
          <w:rFonts w:ascii="ＭＳ 明朝" w:hAnsi="Courier New" w:cs="Courier New"/>
          <w:kern w:val="0"/>
          <w:szCs w:val="21"/>
        </w:rPr>
      </w:pPr>
    </w:p>
    <w:p w14:paraId="1EBF642C" w14:textId="77777777" w:rsidR="005C1D24" w:rsidRPr="005A3591" w:rsidRDefault="005C1D24" w:rsidP="00621DB2">
      <w:pPr>
        <w:autoSpaceDN w:val="0"/>
        <w:ind w:leftChars="47" w:left="103"/>
        <w:rPr>
          <w:rFonts w:ascii="ＭＳ 明朝" w:hAnsi="Courier New" w:cs="Courier New"/>
          <w:kern w:val="0"/>
          <w:szCs w:val="21"/>
        </w:rPr>
      </w:pPr>
    </w:p>
    <w:p w14:paraId="42D4E4B7" w14:textId="77777777" w:rsidR="00621DB2" w:rsidRPr="0050637C" w:rsidRDefault="00621DB2" w:rsidP="00F34FD6">
      <w:pPr>
        <w:autoSpaceDN w:val="0"/>
        <w:ind w:firstLineChars="50" w:firstLine="115"/>
        <w:rPr>
          <w:rFonts w:ascii="ＭＳ 明朝" w:hAnsi="Courier New" w:cs="Courier New"/>
          <w:b/>
          <w:kern w:val="0"/>
          <w:sz w:val="22"/>
          <w:szCs w:val="21"/>
        </w:rPr>
      </w:pPr>
      <w:r w:rsidRPr="0050637C">
        <w:rPr>
          <w:rFonts w:ascii="ＭＳ 明朝" w:hAnsi="Courier New" w:cs="Courier New" w:hint="eastAsia"/>
          <w:b/>
          <w:kern w:val="0"/>
          <w:sz w:val="22"/>
          <w:szCs w:val="21"/>
        </w:rPr>
        <w:lastRenderedPageBreak/>
        <w:t>表２　年齢構造の推移</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1276"/>
        <w:gridCol w:w="1276"/>
        <w:gridCol w:w="1276"/>
        <w:gridCol w:w="850"/>
        <w:gridCol w:w="851"/>
        <w:gridCol w:w="821"/>
        <w:gridCol w:w="851"/>
        <w:gridCol w:w="992"/>
      </w:tblGrid>
      <w:tr w:rsidR="00621DB2" w:rsidRPr="0050637C" w14:paraId="4795BEC3" w14:textId="77777777" w:rsidTr="00B236F8">
        <w:trPr>
          <w:trHeight w:val="284"/>
        </w:trPr>
        <w:tc>
          <w:tcPr>
            <w:tcW w:w="1021" w:type="dxa"/>
            <w:vMerge w:val="restart"/>
            <w:shd w:val="clear" w:color="auto" w:fill="auto"/>
          </w:tcPr>
          <w:p w14:paraId="7C571E96" w14:textId="77777777" w:rsidR="00621DB2" w:rsidRPr="0050637C" w:rsidRDefault="00621DB2" w:rsidP="00E66C1F">
            <w:pPr>
              <w:autoSpaceDN w:val="0"/>
              <w:rPr>
                <w:rFonts w:ascii="ＭＳ 明朝" w:hAnsi="Courier New" w:cs="Courier New"/>
                <w:kern w:val="0"/>
                <w:sz w:val="20"/>
                <w:szCs w:val="20"/>
              </w:rPr>
            </w:pPr>
            <w:r w:rsidRPr="0050637C">
              <w:rPr>
                <w:rFonts w:ascii="ＭＳ 明朝" w:hAnsi="Courier New" w:cs="Courier New" w:hint="eastAsia"/>
                <w:kern w:val="0"/>
                <w:sz w:val="20"/>
                <w:szCs w:val="20"/>
              </w:rPr>
              <w:t>項目</w:t>
            </w:r>
          </w:p>
          <w:p w14:paraId="353D6617" w14:textId="77777777" w:rsidR="00621DB2" w:rsidRPr="0050637C" w:rsidRDefault="00621DB2" w:rsidP="00E66C1F">
            <w:pPr>
              <w:autoSpaceDN w:val="0"/>
              <w:rPr>
                <w:rFonts w:ascii="ＭＳ 明朝" w:hAnsi="Courier New" w:cs="Courier New"/>
                <w:kern w:val="0"/>
                <w:sz w:val="20"/>
                <w:szCs w:val="20"/>
              </w:rPr>
            </w:pPr>
          </w:p>
          <w:p w14:paraId="0F82551A" w14:textId="77777777" w:rsidR="00621DB2" w:rsidRPr="0050637C" w:rsidRDefault="00621DB2" w:rsidP="00E66C1F">
            <w:pPr>
              <w:autoSpaceDN w:val="0"/>
              <w:rPr>
                <w:rFonts w:ascii="ＭＳ 明朝" w:hAnsi="Courier New" w:cs="Courier New"/>
                <w:kern w:val="0"/>
                <w:sz w:val="22"/>
                <w:szCs w:val="21"/>
              </w:rPr>
            </w:pPr>
            <w:r w:rsidRPr="0050637C">
              <w:rPr>
                <w:rFonts w:ascii="ＭＳ 明朝" w:hAnsi="Courier New" w:cs="Courier New" w:hint="eastAsia"/>
                <w:kern w:val="0"/>
                <w:sz w:val="20"/>
                <w:szCs w:val="20"/>
              </w:rPr>
              <w:t>年次</w:t>
            </w:r>
          </w:p>
        </w:tc>
        <w:tc>
          <w:tcPr>
            <w:tcW w:w="3828" w:type="dxa"/>
            <w:gridSpan w:val="3"/>
            <w:shd w:val="clear" w:color="auto" w:fill="auto"/>
          </w:tcPr>
          <w:p w14:paraId="16078AA2" w14:textId="77777777" w:rsidR="00621DB2" w:rsidRPr="0050637C" w:rsidRDefault="00621DB2" w:rsidP="00E66C1F">
            <w:pPr>
              <w:autoSpaceDN w:val="0"/>
              <w:jc w:val="center"/>
              <w:rPr>
                <w:rFonts w:ascii="ＭＳ 明朝" w:hAnsi="Courier New" w:cs="Courier New"/>
                <w:kern w:val="0"/>
                <w:sz w:val="20"/>
                <w:szCs w:val="20"/>
              </w:rPr>
            </w:pPr>
            <w:r w:rsidRPr="0050637C">
              <w:rPr>
                <w:rFonts w:ascii="ＭＳ 明朝" w:hAnsi="Courier New" w:cs="Courier New" w:hint="eastAsia"/>
                <w:kern w:val="0"/>
                <w:sz w:val="20"/>
                <w:szCs w:val="20"/>
              </w:rPr>
              <w:t>人　口(人)</w:t>
            </w:r>
          </w:p>
        </w:tc>
        <w:tc>
          <w:tcPr>
            <w:tcW w:w="2522" w:type="dxa"/>
            <w:gridSpan w:val="3"/>
            <w:shd w:val="clear" w:color="auto" w:fill="auto"/>
          </w:tcPr>
          <w:p w14:paraId="3A5E2791" w14:textId="77777777" w:rsidR="00621DB2" w:rsidRPr="0050637C" w:rsidRDefault="00621DB2" w:rsidP="00E66C1F">
            <w:pPr>
              <w:autoSpaceDN w:val="0"/>
              <w:jc w:val="center"/>
              <w:rPr>
                <w:rFonts w:ascii="ＭＳ 明朝" w:hAnsi="Courier New" w:cs="Courier New"/>
                <w:kern w:val="0"/>
                <w:sz w:val="20"/>
                <w:szCs w:val="20"/>
              </w:rPr>
            </w:pPr>
            <w:r w:rsidRPr="0050637C">
              <w:rPr>
                <w:rFonts w:ascii="ＭＳ 明朝" w:hAnsi="Courier New" w:cs="Courier New" w:hint="eastAsia"/>
                <w:kern w:val="0"/>
                <w:sz w:val="20"/>
                <w:szCs w:val="20"/>
              </w:rPr>
              <w:t>割合（％）</w:t>
            </w:r>
          </w:p>
        </w:tc>
        <w:tc>
          <w:tcPr>
            <w:tcW w:w="851" w:type="dxa"/>
            <w:vMerge w:val="restart"/>
            <w:shd w:val="clear" w:color="auto" w:fill="auto"/>
          </w:tcPr>
          <w:p w14:paraId="4920C0CA" w14:textId="77777777" w:rsidR="00621DB2" w:rsidRPr="0050637C" w:rsidRDefault="00621DB2" w:rsidP="00E66C1F">
            <w:pPr>
              <w:autoSpaceDN w:val="0"/>
              <w:rPr>
                <w:rFonts w:ascii="ＭＳ 明朝" w:hAnsi="Courier New" w:cs="Courier New"/>
                <w:kern w:val="0"/>
                <w:sz w:val="18"/>
                <w:szCs w:val="18"/>
              </w:rPr>
            </w:pPr>
            <w:r w:rsidRPr="0050637C">
              <w:rPr>
                <w:rFonts w:ascii="ＭＳ 明朝" w:hAnsi="Courier New" w:cs="Courier New" w:hint="eastAsia"/>
                <w:kern w:val="0"/>
                <w:sz w:val="18"/>
                <w:szCs w:val="18"/>
              </w:rPr>
              <w:t>老年化</w:t>
            </w:r>
          </w:p>
          <w:p w14:paraId="0890DA6E" w14:textId="77777777" w:rsidR="00621DB2" w:rsidRPr="0050637C" w:rsidRDefault="00621DB2" w:rsidP="00E66C1F">
            <w:pPr>
              <w:autoSpaceDN w:val="0"/>
              <w:rPr>
                <w:rFonts w:ascii="ＭＳ 明朝" w:hAnsi="Courier New" w:cs="Courier New"/>
                <w:kern w:val="0"/>
                <w:sz w:val="18"/>
                <w:szCs w:val="18"/>
              </w:rPr>
            </w:pPr>
            <w:r w:rsidRPr="0050637C">
              <w:rPr>
                <w:rFonts w:ascii="ＭＳ 明朝" w:hAnsi="Courier New" w:cs="Courier New" w:hint="eastAsia"/>
                <w:kern w:val="0"/>
                <w:sz w:val="18"/>
                <w:szCs w:val="18"/>
              </w:rPr>
              <w:t>指数</w:t>
            </w:r>
          </w:p>
          <w:p w14:paraId="381867A8" w14:textId="77777777" w:rsidR="00621DB2" w:rsidRPr="0050637C" w:rsidRDefault="006F5689" w:rsidP="00E66C1F">
            <w:pPr>
              <w:autoSpaceDN w:val="0"/>
              <w:rPr>
                <w:rFonts w:ascii="ＭＳ 明朝" w:hAnsi="Courier New" w:cs="Courier New"/>
                <w:kern w:val="0"/>
                <w:sz w:val="18"/>
                <w:szCs w:val="18"/>
              </w:rPr>
            </w:pPr>
            <w:r>
              <w:rPr>
                <w:rFonts w:ascii="ＭＳ 明朝" w:hAnsi="Courier New" w:cs="Courier New" w:hint="eastAsia"/>
                <w:kern w:val="0"/>
                <w:sz w:val="18"/>
                <w:szCs w:val="18"/>
              </w:rPr>
              <w:t>※A</w:t>
            </w:r>
          </w:p>
        </w:tc>
        <w:tc>
          <w:tcPr>
            <w:tcW w:w="992" w:type="dxa"/>
            <w:vMerge w:val="restart"/>
            <w:shd w:val="clear" w:color="auto" w:fill="auto"/>
          </w:tcPr>
          <w:p w14:paraId="1B4D6CA1" w14:textId="77777777" w:rsidR="00621DB2" w:rsidRPr="0050637C" w:rsidRDefault="00621DB2" w:rsidP="00E66C1F">
            <w:pPr>
              <w:autoSpaceDN w:val="0"/>
              <w:rPr>
                <w:rFonts w:ascii="ＭＳ 明朝" w:hAnsi="Courier New" w:cs="Courier New"/>
                <w:kern w:val="0"/>
                <w:sz w:val="18"/>
                <w:szCs w:val="18"/>
              </w:rPr>
            </w:pPr>
            <w:r w:rsidRPr="0050637C">
              <w:rPr>
                <w:rFonts w:ascii="ＭＳ 明朝" w:hAnsi="Courier New" w:cs="Courier New" w:hint="eastAsia"/>
                <w:kern w:val="0"/>
                <w:sz w:val="18"/>
                <w:szCs w:val="18"/>
              </w:rPr>
              <w:t>従属人口</w:t>
            </w:r>
          </w:p>
          <w:p w14:paraId="044D12BE" w14:textId="77777777" w:rsidR="00621DB2" w:rsidRPr="0050637C" w:rsidRDefault="00621DB2" w:rsidP="00E66C1F">
            <w:pPr>
              <w:autoSpaceDN w:val="0"/>
              <w:rPr>
                <w:rFonts w:ascii="ＭＳ 明朝" w:hAnsi="Courier New" w:cs="Courier New"/>
                <w:kern w:val="0"/>
                <w:sz w:val="18"/>
                <w:szCs w:val="18"/>
              </w:rPr>
            </w:pPr>
            <w:r w:rsidRPr="0050637C">
              <w:rPr>
                <w:rFonts w:ascii="ＭＳ 明朝" w:hAnsi="Courier New" w:cs="Courier New" w:hint="eastAsia"/>
                <w:kern w:val="0"/>
                <w:sz w:val="18"/>
                <w:szCs w:val="18"/>
              </w:rPr>
              <w:t>指数</w:t>
            </w:r>
          </w:p>
          <w:p w14:paraId="1BD4A39F" w14:textId="77777777" w:rsidR="00621DB2" w:rsidRPr="0050637C" w:rsidRDefault="006F5689" w:rsidP="00E66C1F">
            <w:pPr>
              <w:autoSpaceDN w:val="0"/>
              <w:rPr>
                <w:rFonts w:ascii="ＭＳ 明朝" w:hAnsi="Courier New" w:cs="Courier New"/>
                <w:kern w:val="0"/>
                <w:sz w:val="22"/>
                <w:szCs w:val="21"/>
              </w:rPr>
            </w:pPr>
            <w:r>
              <w:rPr>
                <w:rFonts w:ascii="ＭＳ 明朝" w:hAnsi="Courier New" w:cs="Courier New" w:hint="eastAsia"/>
                <w:kern w:val="0"/>
                <w:sz w:val="18"/>
                <w:szCs w:val="18"/>
              </w:rPr>
              <w:t>※B</w:t>
            </w:r>
          </w:p>
        </w:tc>
      </w:tr>
      <w:tr w:rsidR="00621DB2" w:rsidRPr="0050637C" w14:paraId="1575EFD1" w14:textId="77777777" w:rsidTr="00B236F8">
        <w:trPr>
          <w:trHeight w:val="284"/>
        </w:trPr>
        <w:tc>
          <w:tcPr>
            <w:tcW w:w="1021" w:type="dxa"/>
            <w:vMerge/>
            <w:shd w:val="clear" w:color="auto" w:fill="auto"/>
          </w:tcPr>
          <w:p w14:paraId="56C41AED" w14:textId="77777777" w:rsidR="00621DB2" w:rsidRPr="0050637C" w:rsidRDefault="00621DB2" w:rsidP="00E66C1F">
            <w:pPr>
              <w:autoSpaceDN w:val="0"/>
              <w:rPr>
                <w:rFonts w:ascii="ＭＳ 明朝" w:hAnsi="Courier New" w:cs="Courier New"/>
                <w:kern w:val="0"/>
                <w:sz w:val="22"/>
                <w:szCs w:val="21"/>
              </w:rPr>
            </w:pPr>
          </w:p>
        </w:tc>
        <w:tc>
          <w:tcPr>
            <w:tcW w:w="1276" w:type="dxa"/>
            <w:shd w:val="clear" w:color="auto" w:fill="auto"/>
          </w:tcPr>
          <w:p w14:paraId="3C49D901" w14:textId="77777777" w:rsidR="00621DB2" w:rsidRPr="0050637C" w:rsidRDefault="00621DB2" w:rsidP="00B236F8">
            <w:pPr>
              <w:autoSpaceDN w:val="0"/>
              <w:jc w:val="center"/>
              <w:rPr>
                <w:rFonts w:ascii="ＭＳ 明朝" w:hAnsi="Courier New" w:cs="Courier New"/>
                <w:kern w:val="0"/>
                <w:sz w:val="20"/>
                <w:szCs w:val="20"/>
              </w:rPr>
            </w:pPr>
            <w:r w:rsidRPr="0050637C">
              <w:rPr>
                <w:rFonts w:ascii="ＭＳ 明朝" w:hAnsi="Courier New" w:cs="Courier New" w:hint="eastAsia"/>
                <w:kern w:val="0"/>
                <w:sz w:val="20"/>
                <w:szCs w:val="20"/>
              </w:rPr>
              <w:t>0～14歳</w:t>
            </w:r>
          </w:p>
        </w:tc>
        <w:tc>
          <w:tcPr>
            <w:tcW w:w="1276" w:type="dxa"/>
            <w:shd w:val="clear" w:color="auto" w:fill="auto"/>
          </w:tcPr>
          <w:p w14:paraId="7816CC35" w14:textId="77777777" w:rsidR="00621DB2" w:rsidRPr="0050637C" w:rsidRDefault="00621DB2" w:rsidP="00B236F8">
            <w:pPr>
              <w:autoSpaceDN w:val="0"/>
              <w:jc w:val="center"/>
              <w:rPr>
                <w:rFonts w:ascii="ＭＳ 明朝" w:hAnsi="Courier New" w:cs="Courier New"/>
                <w:kern w:val="0"/>
                <w:sz w:val="20"/>
                <w:szCs w:val="20"/>
              </w:rPr>
            </w:pPr>
            <w:r w:rsidRPr="0050637C">
              <w:rPr>
                <w:rFonts w:ascii="ＭＳ 明朝" w:hAnsi="Courier New" w:cs="Courier New" w:hint="eastAsia"/>
                <w:kern w:val="0"/>
                <w:sz w:val="20"/>
                <w:szCs w:val="20"/>
              </w:rPr>
              <w:t>15～64歳</w:t>
            </w:r>
          </w:p>
        </w:tc>
        <w:tc>
          <w:tcPr>
            <w:tcW w:w="1276" w:type="dxa"/>
            <w:shd w:val="clear" w:color="auto" w:fill="auto"/>
          </w:tcPr>
          <w:p w14:paraId="1DA50D16" w14:textId="77777777" w:rsidR="00621DB2" w:rsidRPr="0050637C" w:rsidRDefault="00621DB2" w:rsidP="00B236F8">
            <w:pPr>
              <w:autoSpaceDN w:val="0"/>
              <w:jc w:val="center"/>
              <w:rPr>
                <w:rFonts w:ascii="ＭＳ 明朝" w:hAnsi="Courier New" w:cs="Courier New"/>
                <w:kern w:val="0"/>
                <w:sz w:val="20"/>
                <w:szCs w:val="20"/>
              </w:rPr>
            </w:pPr>
            <w:r w:rsidRPr="0050637C">
              <w:rPr>
                <w:rFonts w:ascii="ＭＳ 明朝" w:hAnsi="Courier New" w:cs="Courier New" w:hint="eastAsia"/>
                <w:kern w:val="0"/>
                <w:sz w:val="20"/>
                <w:szCs w:val="20"/>
              </w:rPr>
              <w:t>65歳以上</w:t>
            </w:r>
          </w:p>
        </w:tc>
        <w:tc>
          <w:tcPr>
            <w:tcW w:w="850" w:type="dxa"/>
            <w:shd w:val="clear" w:color="auto" w:fill="auto"/>
          </w:tcPr>
          <w:p w14:paraId="5FF3B3F8" w14:textId="77777777" w:rsidR="00B236F8" w:rsidRDefault="00621DB2" w:rsidP="00B236F8">
            <w:pPr>
              <w:autoSpaceDN w:val="0"/>
              <w:jc w:val="center"/>
              <w:rPr>
                <w:rFonts w:ascii="ＭＳ 明朝" w:hAnsi="Courier New" w:cs="Courier New"/>
                <w:kern w:val="0"/>
                <w:sz w:val="20"/>
                <w:szCs w:val="20"/>
              </w:rPr>
            </w:pPr>
            <w:r w:rsidRPr="0050637C">
              <w:rPr>
                <w:rFonts w:ascii="ＭＳ 明朝" w:hAnsi="Courier New" w:cs="Courier New" w:hint="eastAsia"/>
                <w:kern w:val="0"/>
                <w:sz w:val="20"/>
                <w:szCs w:val="20"/>
              </w:rPr>
              <w:t>0～14</w:t>
            </w:r>
          </w:p>
          <w:p w14:paraId="234C2D07" w14:textId="77777777" w:rsidR="00621DB2" w:rsidRPr="0050637C" w:rsidRDefault="00621DB2" w:rsidP="00B236F8">
            <w:pPr>
              <w:autoSpaceDN w:val="0"/>
              <w:jc w:val="center"/>
              <w:rPr>
                <w:rFonts w:ascii="ＭＳ 明朝" w:hAnsi="Courier New" w:cs="Courier New"/>
                <w:kern w:val="0"/>
                <w:sz w:val="20"/>
                <w:szCs w:val="20"/>
              </w:rPr>
            </w:pPr>
            <w:r w:rsidRPr="0050637C">
              <w:rPr>
                <w:rFonts w:ascii="ＭＳ 明朝" w:hAnsi="Courier New" w:cs="Courier New" w:hint="eastAsia"/>
                <w:kern w:val="0"/>
                <w:sz w:val="20"/>
                <w:szCs w:val="20"/>
              </w:rPr>
              <w:t>歳</w:t>
            </w:r>
          </w:p>
        </w:tc>
        <w:tc>
          <w:tcPr>
            <w:tcW w:w="851" w:type="dxa"/>
            <w:shd w:val="clear" w:color="auto" w:fill="auto"/>
          </w:tcPr>
          <w:p w14:paraId="3C6829A7" w14:textId="77777777" w:rsidR="00B236F8" w:rsidRDefault="00621DB2" w:rsidP="00B236F8">
            <w:pPr>
              <w:autoSpaceDN w:val="0"/>
              <w:jc w:val="center"/>
              <w:rPr>
                <w:rFonts w:ascii="ＭＳ 明朝" w:hAnsi="Courier New" w:cs="Courier New"/>
                <w:kern w:val="0"/>
                <w:sz w:val="20"/>
                <w:szCs w:val="20"/>
              </w:rPr>
            </w:pPr>
            <w:r w:rsidRPr="0050637C">
              <w:rPr>
                <w:rFonts w:ascii="ＭＳ 明朝" w:hAnsi="Courier New" w:cs="Courier New" w:hint="eastAsia"/>
                <w:kern w:val="0"/>
                <w:sz w:val="20"/>
                <w:szCs w:val="20"/>
              </w:rPr>
              <w:t>15～64</w:t>
            </w:r>
          </w:p>
          <w:p w14:paraId="0312C9C8" w14:textId="77777777" w:rsidR="00621DB2" w:rsidRPr="0050637C" w:rsidRDefault="00621DB2" w:rsidP="00B236F8">
            <w:pPr>
              <w:autoSpaceDN w:val="0"/>
              <w:jc w:val="center"/>
              <w:rPr>
                <w:rFonts w:ascii="ＭＳ 明朝" w:hAnsi="Courier New" w:cs="Courier New"/>
                <w:kern w:val="0"/>
                <w:sz w:val="20"/>
                <w:szCs w:val="20"/>
              </w:rPr>
            </w:pPr>
            <w:r w:rsidRPr="0050637C">
              <w:rPr>
                <w:rFonts w:ascii="ＭＳ 明朝" w:hAnsi="Courier New" w:cs="Courier New" w:hint="eastAsia"/>
                <w:kern w:val="0"/>
                <w:sz w:val="20"/>
                <w:szCs w:val="20"/>
              </w:rPr>
              <w:t>歳</w:t>
            </w:r>
          </w:p>
        </w:tc>
        <w:tc>
          <w:tcPr>
            <w:tcW w:w="821" w:type="dxa"/>
            <w:shd w:val="clear" w:color="auto" w:fill="auto"/>
          </w:tcPr>
          <w:p w14:paraId="02D3B688" w14:textId="77777777" w:rsidR="00B236F8" w:rsidRDefault="00621DB2" w:rsidP="00B236F8">
            <w:pPr>
              <w:autoSpaceDN w:val="0"/>
              <w:jc w:val="center"/>
              <w:rPr>
                <w:rFonts w:ascii="ＭＳ 明朝" w:hAnsi="Courier New" w:cs="Courier New"/>
                <w:kern w:val="0"/>
                <w:sz w:val="20"/>
                <w:szCs w:val="20"/>
              </w:rPr>
            </w:pPr>
            <w:r w:rsidRPr="0050637C">
              <w:rPr>
                <w:rFonts w:ascii="ＭＳ 明朝" w:hAnsi="Courier New" w:cs="Courier New" w:hint="eastAsia"/>
                <w:kern w:val="0"/>
                <w:sz w:val="20"/>
                <w:szCs w:val="20"/>
              </w:rPr>
              <w:t>65歳</w:t>
            </w:r>
          </w:p>
          <w:p w14:paraId="0F0E2DB8" w14:textId="77777777" w:rsidR="00621DB2" w:rsidRPr="0050637C" w:rsidRDefault="00621DB2" w:rsidP="00B236F8">
            <w:pPr>
              <w:autoSpaceDN w:val="0"/>
              <w:jc w:val="center"/>
              <w:rPr>
                <w:rFonts w:ascii="ＭＳ 明朝" w:hAnsi="Courier New" w:cs="Courier New"/>
                <w:kern w:val="0"/>
                <w:sz w:val="20"/>
                <w:szCs w:val="20"/>
              </w:rPr>
            </w:pPr>
            <w:r w:rsidRPr="0050637C">
              <w:rPr>
                <w:rFonts w:ascii="ＭＳ 明朝" w:hAnsi="Courier New" w:cs="Courier New" w:hint="eastAsia"/>
                <w:kern w:val="0"/>
                <w:sz w:val="20"/>
                <w:szCs w:val="20"/>
              </w:rPr>
              <w:t>以上</w:t>
            </w:r>
          </w:p>
        </w:tc>
        <w:tc>
          <w:tcPr>
            <w:tcW w:w="851" w:type="dxa"/>
            <w:vMerge/>
            <w:shd w:val="clear" w:color="auto" w:fill="auto"/>
          </w:tcPr>
          <w:p w14:paraId="2DFC99B2" w14:textId="77777777" w:rsidR="00621DB2" w:rsidRPr="0050637C" w:rsidRDefault="00621DB2" w:rsidP="00E66C1F">
            <w:pPr>
              <w:autoSpaceDN w:val="0"/>
              <w:rPr>
                <w:rFonts w:ascii="ＭＳ 明朝" w:hAnsi="Courier New" w:cs="Courier New"/>
                <w:kern w:val="0"/>
                <w:sz w:val="22"/>
                <w:szCs w:val="21"/>
              </w:rPr>
            </w:pPr>
          </w:p>
        </w:tc>
        <w:tc>
          <w:tcPr>
            <w:tcW w:w="992" w:type="dxa"/>
            <w:vMerge/>
            <w:shd w:val="clear" w:color="auto" w:fill="auto"/>
          </w:tcPr>
          <w:p w14:paraId="4EA11A2C" w14:textId="77777777" w:rsidR="00621DB2" w:rsidRPr="0050637C" w:rsidRDefault="00621DB2" w:rsidP="00E66C1F">
            <w:pPr>
              <w:autoSpaceDN w:val="0"/>
              <w:rPr>
                <w:rFonts w:ascii="ＭＳ 明朝" w:hAnsi="Courier New" w:cs="Courier New"/>
                <w:kern w:val="0"/>
                <w:sz w:val="22"/>
                <w:szCs w:val="21"/>
              </w:rPr>
            </w:pPr>
          </w:p>
        </w:tc>
      </w:tr>
      <w:tr w:rsidR="00621DB2" w:rsidRPr="0050637C" w14:paraId="69B60B62" w14:textId="77777777" w:rsidTr="00750214">
        <w:trPr>
          <w:trHeight w:hRule="exact" w:val="4366"/>
        </w:trPr>
        <w:tc>
          <w:tcPr>
            <w:tcW w:w="1021" w:type="dxa"/>
            <w:shd w:val="clear" w:color="auto" w:fill="auto"/>
          </w:tcPr>
          <w:p w14:paraId="687DD2A1" w14:textId="77777777" w:rsidR="00621DB2" w:rsidRPr="00DF37FE" w:rsidRDefault="00621DB2" w:rsidP="00E66C1F">
            <w:pPr>
              <w:autoSpaceDN w:val="0"/>
              <w:ind w:left="380" w:hangingChars="200" w:hanging="380"/>
              <w:rPr>
                <w:rFonts w:ascii="ＭＳ 明朝" w:hAnsi="Courier New" w:cs="Courier New"/>
                <w:kern w:val="0"/>
                <w:sz w:val="18"/>
                <w:szCs w:val="18"/>
              </w:rPr>
            </w:pPr>
            <w:r w:rsidRPr="00DF37FE">
              <w:rPr>
                <w:rFonts w:ascii="ＭＳ 明朝" w:hAnsi="Courier New" w:cs="Courier New" w:hint="eastAsia"/>
                <w:kern w:val="0"/>
                <w:sz w:val="18"/>
                <w:szCs w:val="18"/>
              </w:rPr>
              <w:t>昭和45</w:t>
            </w:r>
            <w:r w:rsidR="00B236F8" w:rsidRPr="00DF37FE">
              <w:rPr>
                <w:rFonts w:ascii="ＭＳ 明朝" w:hAnsi="Courier New" w:cs="Courier New" w:hint="eastAsia"/>
                <w:kern w:val="0"/>
                <w:sz w:val="18"/>
                <w:szCs w:val="18"/>
              </w:rPr>
              <w:t>年</w:t>
            </w:r>
          </w:p>
          <w:p w14:paraId="3E06630C" w14:textId="77777777" w:rsidR="00621DB2" w:rsidRPr="00DF37FE" w:rsidRDefault="00621DB2" w:rsidP="00E66C1F">
            <w:pPr>
              <w:autoSpaceDN w:val="0"/>
              <w:rPr>
                <w:rFonts w:ascii="ＭＳ 明朝" w:hAnsi="Courier New" w:cs="Courier New"/>
                <w:kern w:val="0"/>
                <w:sz w:val="18"/>
                <w:szCs w:val="18"/>
              </w:rPr>
            </w:pPr>
            <w:r w:rsidRPr="00DF37FE">
              <w:rPr>
                <w:rFonts w:ascii="ＭＳ 明朝" w:hAnsi="Courier New" w:cs="Courier New" w:hint="eastAsia"/>
                <w:kern w:val="0"/>
                <w:sz w:val="18"/>
                <w:szCs w:val="18"/>
              </w:rPr>
              <w:t xml:space="preserve">　　50</w:t>
            </w:r>
            <w:r w:rsidR="00B236F8" w:rsidRPr="00DF37FE">
              <w:rPr>
                <w:rFonts w:ascii="ＭＳ 明朝" w:hAnsi="Courier New" w:cs="Courier New" w:hint="eastAsia"/>
                <w:kern w:val="0"/>
                <w:sz w:val="18"/>
                <w:szCs w:val="18"/>
              </w:rPr>
              <w:t>年</w:t>
            </w:r>
          </w:p>
          <w:p w14:paraId="1612A72B" w14:textId="77777777" w:rsidR="00621DB2" w:rsidRPr="00DF37FE" w:rsidRDefault="00621DB2" w:rsidP="00E66C1F">
            <w:pPr>
              <w:autoSpaceDN w:val="0"/>
              <w:ind w:firstLineChars="200" w:firstLine="380"/>
              <w:rPr>
                <w:rFonts w:ascii="ＭＳ 明朝" w:hAnsi="Courier New" w:cs="Courier New"/>
                <w:kern w:val="0"/>
                <w:sz w:val="18"/>
                <w:szCs w:val="18"/>
              </w:rPr>
            </w:pPr>
            <w:r w:rsidRPr="00DF37FE">
              <w:rPr>
                <w:rFonts w:ascii="ＭＳ 明朝" w:hAnsi="Courier New" w:cs="Courier New"/>
                <w:kern w:val="0"/>
                <w:sz w:val="18"/>
                <w:szCs w:val="18"/>
              </w:rPr>
              <w:t>55</w:t>
            </w:r>
            <w:r w:rsidR="00B236F8" w:rsidRPr="00DF37FE">
              <w:rPr>
                <w:rFonts w:ascii="ＭＳ 明朝" w:hAnsi="Courier New" w:cs="Courier New" w:hint="eastAsia"/>
                <w:kern w:val="0"/>
                <w:sz w:val="18"/>
                <w:szCs w:val="18"/>
              </w:rPr>
              <w:t>年</w:t>
            </w:r>
          </w:p>
          <w:p w14:paraId="64A3CDFF" w14:textId="77777777" w:rsidR="00621DB2" w:rsidRPr="00DF37FE" w:rsidRDefault="00621DB2" w:rsidP="00E66C1F">
            <w:pPr>
              <w:autoSpaceDN w:val="0"/>
              <w:ind w:firstLineChars="200" w:firstLine="380"/>
              <w:rPr>
                <w:rFonts w:ascii="ＭＳ 明朝" w:hAnsi="Courier New" w:cs="Courier New"/>
                <w:kern w:val="0"/>
                <w:sz w:val="18"/>
                <w:szCs w:val="18"/>
              </w:rPr>
            </w:pPr>
            <w:r w:rsidRPr="00DF37FE">
              <w:rPr>
                <w:rFonts w:ascii="ＭＳ 明朝" w:hAnsi="Courier New" w:cs="Courier New"/>
                <w:kern w:val="0"/>
                <w:sz w:val="18"/>
                <w:szCs w:val="18"/>
              </w:rPr>
              <w:t>60</w:t>
            </w:r>
            <w:r w:rsidR="00B236F8" w:rsidRPr="00DF37FE">
              <w:rPr>
                <w:rFonts w:ascii="ＭＳ 明朝" w:hAnsi="Courier New" w:cs="Courier New" w:hint="eastAsia"/>
                <w:kern w:val="0"/>
                <w:sz w:val="18"/>
                <w:szCs w:val="18"/>
              </w:rPr>
              <w:t>年</w:t>
            </w:r>
          </w:p>
          <w:p w14:paraId="7B22A45F" w14:textId="77777777" w:rsidR="00621DB2" w:rsidRPr="00DF37FE" w:rsidRDefault="00621DB2" w:rsidP="00E66C1F">
            <w:pPr>
              <w:autoSpaceDN w:val="0"/>
              <w:rPr>
                <w:rFonts w:ascii="ＭＳ 明朝" w:hAnsi="Courier New" w:cs="Courier New"/>
                <w:kern w:val="0"/>
                <w:sz w:val="18"/>
                <w:szCs w:val="18"/>
              </w:rPr>
            </w:pPr>
            <w:r w:rsidRPr="00DF37FE">
              <w:rPr>
                <w:rFonts w:ascii="ＭＳ 明朝" w:hAnsi="Courier New" w:cs="Courier New" w:hint="eastAsia"/>
                <w:kern w:val="0"/>
                <w:sz w:val="18"/>
                <w:szCs w:val="18"/>
              </w:rPr>
              <w:t>平成２</w:t>
            </w:r>
            <w:r w:rsidR="00B236F8" w:rsidRPr="00DF37FE">
              <w:rPr>
                <w:rFonts w:ascii="ＭＳ 明朝" w:hAnsi="Courier New" w:cs="Courier New" w:hint="eastAsia"/>
                <w:kern w:val="0"/>
                <w:sz w:val="18"/>
                <w:szCs w:val="18"/>
              </w:rPr>
              <w:t>年</w:t>
            </w:r>
          </w:p>
          <w:p w14:paraId="7B08D090" w14:textId="77777777" w:rsidR="00621DB2" w:rsidRPr="00DF37FE" w:rsidRDefault="00621DB2" w:rsidP="00E66C1F">
            <w:pPr>
              <w:autoSpaceDN w:val="0"/>
              <w:rPr>
                <w:rFonts w:ascii="ＭＳ 明朝" w:hAnsi="Courier New" w:cs="Courier New"/>
                <w:kern w:val="0"/>
                <w:sz w:val="18"/>
                <w:szCs w:val="18"/>
              </w:rPr>
            </w:pPr>
            <w:r w:rsidRPr="00DF37FE">
              <w:rPr>
                <w:rFonts w:ascii="ＭＳ 明朝" w:hAnsi="Courier New" w:cs="Courier New" w:hint="eastAsia"/>
                <w:kern w:val="0"/>
                <w:sz w:val="18"/>
                <w:szCs w:val="18"/>
              </w:rPr>
              <w:t xml:space="preserve">　　７</w:t>
            </w:r>
            <w:r w:rsidR="00B236F8" w:rsidRPr="00DF37FE">
              <w:rPr>
                <w:rFonts w:ascii="ＭＳ 明朝" w:hAnsi="Courier New" w:cs="Courier New" w:hint="eastAsia"/>
                <w:kern w:val="0"/>
                <w:sz w:val="18"/>
                <w:szCs w:val="18"/>
              </w:rPr>
              <w:t>年</w:t>
            </w:r>
          </w:p>
          <w:p w14:paraId="1C360E7D" w14:textId="77777777" w:rsidR="00621DB2" w:rsidRPr="00DF37FE" w:rsidRDefault="00621DB2" w:rsidP="00E66C1F">
            <w:pPr>
              <w:autoSpaceDN w:val="0"/>
              <w:ind w:firstLineChars="200" w:firstLine="380"/>
              <w:rPr>
                <w:rFonts w:ascii="ＭＳ 明朝" w:hAnsi="Courier New" w:cs="Courier New"/>
                <w:kern w:val="0"/>
                <w:sz w:val="18"/>
                <w:szCs w:val="18"/>
              </w:rPr>
            </w:pPr>
            <w:r w:rsidRPr="00DF37FE">
              <w:rPr>
                <w:rFonts w:ascii="ＭＳ 明朝" w:hAnsi="Courier New" w:cs="Courier New"/>
                <w:kern w:val="0"/>
                <w:sz w:val="18"/>
                <w:szCs w:val="18"/>
              </w:rPr>
              <w:t>12</w:t>
            </w:r>
            <w:r w:rsidR="00B236F8" w:rsidRPr="00DF37FE">
              <w:rPr>
                <w:rFonts w:ascii="ＭＳ 明朝" w:hAnsi="Courier New" w:cs="Courier New" w:hint="eastAsia"/>
                <w:kern w:val="0"/>
                <w:sz w:val="18"/>
                <w:szCs w:val="18"/>
              </w:rPr>
              <w:t>年</w:t>
            </w:r>
          </w:p>
          <w:p w14:paraId="60D693B8" w14:textId="77777777" w:rsidR="00621DB2" w:rsidRPr="00DF37FE" w:rsidRDefault="00621DB2" w:rsidP="00E66C1F">
            <w:pPr>
              <w:autoSpaceDN w:val="0"/>
              <w:ind w:firstLineChars="200" w:firstLine="380"/>
              <w:rPr>
                <w:rFonts w:ascii="ＭＳ 明朝" w:hAnsi="Courier New" w:cs="Courier New"/>
                <w:kern w:val="0"/>
                <w:sz w:val="18"/>
                <w:szCs w:val="18"/>
              </w:rPr>
            </w:pPr>
            <w:r w:rsidRPr="00DF37FE">
              <w:rPr>
                <w:rFonts w:ascii="ＭＳ 明朝" w:hAnsi="Courier New" w:cs="Courier New"/>
                <w:kern w:val="0"/>
                <w:sz w:val="18"/>
                <w:szCs w:val="18"/>
              </w:rPr>
              <w:t>17</w:t>
            </w:r>
            <w:r w:rsidR="00B236F8" w:rsidRPr="00DF37FE">
              <w:rPr>
                <w:rFonts w:ascii="ＭＳ 明朝" w:hAnsi="Courier New" w:cs="Courier New" w:hint="eastAsia"/>
                <w:kern w:val="0"/>
                <w:sz w:val="18"/>
                <w:szCs w:val="18"/>
              </w:rPr>
              <w:t>年</w:t>
            </w:r>
          </w:p>
          <w:p w14:paraId="22EDF088" w14:textId="77777777" w:rsidR="00621DB2" w:rsidRPr="00DF37FE" w:rsidRDefault="00B236F8" w:rsidP="00B236F8">
            <w:pPr>
              <w:autoSpaceDN w:val="0"/>
              <w:ind w:firstLineChars="200" w:firstLine="380"/>
              <w:rPr>
                <w:rFonts w:ascii="ＭＳ 明朝" w:hAnsi="Courier New" w:cs="Courier New"/>
                <w:kern w:val="0"/>
                <w:sz w:val="18"/>
                <w:szCs w:val="18"/>
              </w:rPr>
            </w:pPr>
            <w:r w:rsidRPr="00DF37FE">
              <w:rPr>
                <w:rFonts w:ascii="ＭＳ 明朝" w:hAnsi="Courier New" w:cs="Courier New" w:hint="eastAsia"/>
                <w:kern w:val="0"/>
                <w:sz w:val="18"/>
                <w:szCs w:val="18"/>
              </w:rPr>
              <w:t>22年</w:t>
            </w:r>
          </w:p>
          <w:p w14:paraId="1D316075" w14:textId="77777777" w:rsidR="00621DB2" w:rsidRPr="00DF37FE" w:rsidRDefault="00621DB2" w:rsidP="00E66C1F">
            <w:pPr>
              <w:autoSpaceDN w:val="0"/>
              <w:ind w:firstLineChars="200" w:firstLine="380"/>
              <w:rPr>
                <w:rFonts w:ascii="ＭＳ 明朝" w:hAnsi="Courier New" w:cs="Courier New"/>
                <w:kern w:val="0"/>
                <w:sz w:val="18"/>
                <w:szCs w:val="18"/>
              </w:rPr>
            </w:pPr>
            <w:r w:rsidRPr="00DF37FE">
              <w:rPr>
                <w:rFonts w:ascii="ＭＳ 明朝" w:hAnsi="Courier New" w:cs="Courier New"/>
                <w:kern w:val="0"/>
                <w:sz w:val="18"/>
                <w:szCs w:val="18"/>
              </w:rPr>
              <w:t>27</w:t>
            </w:r>
            <w:r w:rsidR="00B236F8" w:rsidRPr="00DF37FE">
              <w:rPr>
                <w:rFonts w:ascii="ＭＳ 明朝" w:hAnsi="Courier New" w:cs="Courier New" w:hint="eastAsia"/>
                <w:kern w:val="0"/>
                <w:sz w:val="18"/>
                <w:szCs w:val="18"/>
              </w:rPr>
              <w:t>年</w:t>
            </w:r>
          </w:p>
          <w:p w14:paraId="019AA410" w14:textId="03F4791C" w:rsidR="00621DB2" w:rsidRPr="005F21BF" w:rsidRDefault="00621DB2" w:rsidP="00E66C1F">
            <w:pPr>
              <w:autoSpaceDN w:val="0"/>
              <w:rPr>
                <w:rFonts w:ascii="ＭＳ 明朝" w:hAnsi="Courier New" w:cs="Courier New"/>
                <w:color w:val="000000" w:themeColor="text1"/>
                <w:kern w:val="0"/>
                <w:sz w:val="18"/>
                <w:szCs w:val="18"/>
              </w:rPr>
            </w:pPr>
            <w:r w:rsidRPr="005F21BF">
              <w:rPr>
                <w:rFonts w:ascii="ＭＳ 明朝" w:hAnsi="Courier New" w:cs="Courier New" w:hint="eastAsia"/>
                <w:color w:val="000000" w:themeColor="text1"/>
                <w:kern w:val="0"/>
                <w:sz w:val="18"/>
                <w:szCs w:val="18"/>
              </w:rPr>
              <w:t>令和</w:t>
            </w:r>
            <w:r w:rsidR="00EF1B54" w:rsidRPr="005F21BF">
              <w:rPr>
                <w:rFonts w:ascii="ＭＳ 明朝" w:hAnsi="Courier New" w:cs="Courier New" w:hint="eastAsia"/>
                <w:color w:val="000000" w:themeColor="text1"/>
                <w:kern w:val="0"/>
                <w:sz w:val="18"/>
                <w:szCs w:val="18"/>
              </w:rPr>
              <w:t>２</w:t>
            </w:r>
            <w:r w:rsidR="00B236F8" w:rsidRPr="005F21BF">
              <w:rPr>
                <w:rFonts w:ascii="ＭＳ 明朝" w:hAnsi="Courier New" w:cs="Courier New" w:hint="eastAsia"/>
                <w:color w:val="000000" w:themeColor="text1"/>
                <w:kern w:val="0"/>
                <w:sz w:val="18"/>
                <w:szCs w:val="18"/>
              </w:rPr>
              <w:t>年</w:t>
            </w:r>
          </w:p>
          <w:p w14:paraId="0A4E342F" w14:textId="7D09DB5B" w:rsidR="00DF37FE" w:rsidRPr="00EF1B54" w:rsidRDefault="00EF1B54" w:rsidP="00E66C1F">
            <w:pPr>
              <w:autoSpaceDN w:val="0"/>
              <w:rPr>
                <w:rFonts w:ascii="ＭＳ 明朝" w:hAnsi="Courier New" w:cs="Courier New"/>
                <w:kern w:val="0"/>
                <w:sz w:val="18"/>
                <w:szCs w:val="18"/>
              </w:rPr>
            </w:pPr>
            <w:r w:rsidRPr="005F21BF">
              <w:rPr>
                <w:rFonts w:ascii="ＭＳ 明朝" w:hAnsi="Courier New" w:cs="Courier New" w:hint="eastAsia"/>
                <w:color w:val="000000" w:themeColor="text1"/>
                <w:kern w:val="0"/>
                <w:sz w:val="18"/>
                <w:szCs w:val="18"/>
              </w:rPr>
              <w:t xml:space="preserve">　　６年</w:t>
            </w:r>
          </w:p>
        </w:tc>
        <w:tc>
          <w:tcPr>
            <w:tcW w:w="1276" w:type="dxa"/>
            <w:shd w:val="clear" w:color="auto" w:fill="auto"/>
          </w:tcPr>
          <w:p w14:paraId="7534B415" w14:textId="77777777" w:rsidR="00621DB2" w:rsidRPr="005F21BF" w:rsidRDefault="00621DB2" w:rsidP="00E66C1F">
            <w:pPr>
              <w:autoSpaceDN w:val="0"/>
              <w:rPr>
                <w:rFonts w:ascii="ＭＳ 明朝" w:hAnsi="Courier New" w:cs="Courier New"/>
                <w:color w:val="000000" w:themeColor="text1"/>
                <w:kern w:val="0"/>
                <w:sz w:val="20"/>
                <w:szCs w:val="20"/>
              </w:rPr>
            </w:pPr>
            <w:r w:rsidRPr="005F21BF">
              <w:rPr>
                <w:rFonts w:ascii="ＭＳ 明朝" w:hAnsi="Courier New" w:cs="Courier New"/>
                <w:color w:val="000000" w:themeColor="text1"/>
                <w:kern w:val="0"/>
                <w:sz w:val="20"/>
                <w:szCs w:val="20"/>
              </w:rPr>
              <w:t>1,820,583</w:t>
            </w:r>
          </w:p>
          <w:p w14:paraId="01ED6EA3" w14:textId="77777777" w:rsidR="00621DB2" w:rsidRPr="005F21BF" w:rsidRDefault="00621DB2" w:rsidP="00E66C1F">
            <w:pPr>
              <w:autoSpaceDN w:val="0"/>
              <w:rPr>
                <w:rFonts w:ascii="ＭＳ 明朝" w:hAnsi="Courier New" w:cs="Courier New"/>
                <w:color w:val="000000" w:themeColor="text1"/>
                <w:kern w:val="0"/>
                <w:sz w:val="20"/>
                <w:szCs w:val="20"/>
              </w:rPr>
            </w:pPr>
            <w:r w:rsidRPr="005F21BF">
              <w:rPr>
                <w:rFonts w:ascii="ＭＳ 明朝" w:hAnsi="Courier New" w:cs="Courier New"/>
                <w:color w:val="000000" w:themeColor="text1"/>
                <w:kern w:val="0"/>
                <w:sz w:val="20"/>
                <w:szCs w:val="20"/>
              </w:rPr>
              <w:t>2,120,992</w:t>
            </w:r>
          </w:p>
          <w:p w14:paraId="0CBA1100" w14:textId="77777777" w:rsidR="00621DB2" w:rsidRPr="005F21BF" w:rsidRDefault="00621DB2" w:rsidP="00E66C1F">
            <w:pPr>
              <w:autoSpaceDN w:val="0"/>
              <w:rPr>
                <w:rFonts w:ascii="ＭＳ 明朝" w:hAnsi="Courier New" w:cs="Courier New"/>
                <w:color w:val="000000" w:themeColor="text1"/>
                <w:kern w:val="0"/>
                <w:sz w:val="20"/>
                <w:szCs w:val="20"/>
              </w:rPr>
            </w:pPr>
            <w:r w:rsidRPr="005F21BF">
              <w:rPr>
                <w:rFonts w:ascii="ＭＳ 明朝" w:hAnsi="Courier New" w:cs="Courier New"/>
                <w:color w:val="000000" w:themeColor="text1"/>
                <w:kern w:val="0"/>
                <w:sz w:val="20"/>
                <w:szCs w:val="20"/>
              </w:rPr>
              <w:t>2,067,583</w:t>
            </w:r>
          </w:p>
          <w:p w14:paraId="592ADFCD" w14:textId="77777777" w:rsidR="00621DB2" w:rsidRPr="005F21BF" w:rsidRDefault="00621DB2" w:rsidP="00E66C1F">
            <w:pPr>
              <w:autoSpaceDN w:val="0"/>
              <w:rPr>
                <w:rFonts w:ascii="ＭＳ 明朝" w:hAnsi="Courier New" w:cs="Courier New"/>
                <w:color w:val="000000" w:themeColor="text1"/>
                <w:kern w:val="0"/>
                <w:sz w:val="20"/>
                <w:szCs w:val="20"/>
              </w:rPr>
            </w:pPr>
            <w:r w:rsidRPr="005F21BF">
              <w:rPr>
                <w:rFonts w:ascii="ＭＳ 明朝" w:hAnsi="Courier New" w:cs="Courier New"/>
                <w:color w:val="000000" w:themeColor="text1"/>
                <w:kern w:val="0"/>
                <w:sz w:val="20"/>
                <w:szCs w:val="20"/>
              </w:rPr>
              <w:t>1,850,179</w:t>
            </w:r>
          </w:p>
          <w:p w14:paraId="5CD8B226" w14:textId="77777777" w:rsidR="00621DB2" w:rsidRPr="005F21BF" w:rsidRDefault="00621DB2" w:rsidP="00E66C1F">
            <w:pPr>
              <w:autoSpaceDN w:val="0"/>
              <w:rPr>
                <w:rFonts w:ascii="ＭＳ 明朝" w:hAnsi="Courier New" w:cs="Courier New"/>
                <w:color w:val="000000" w:themeColor="text1"/>
                <w:kern w:val="0"/>
                <w:sz w:val="20"/>
                <w:szCs w:val="20"/>
              </w:rPr>
            </w:pPr>
            <w:r w:rsidRPr="005F21BF">
              <w:rPr>
                <w:rFonts w:ascii="ＭＳ 明朝" w:hAnsi="Courier New" w:cs="Courier New"/>
                <w:color w:val="000000" w:themeColor="text1"/>
                <w:kern w:val="0"/>
                <w:sz w:val="20"/>
                <w:szCs w:val="20"/>
              </w:rPr>
              <w:t>1,503,885</w:t>
            </w:r>
          </w:p>
          <w:p w14:paraId="003741F0" w14:textId="77777777" w:rsidR="00621DB2" w:rsidRPr="005F21BF" w:rsidRDefault="00621DB2" w:rsidP="00E66C1F">
            <w:pPr>
              <w:autoSpaceDN w:val="0"/>
              <w:rPr>
                <w:rFonts w:ascii="ＭＳ 明朝" w:hAnsi="Courier New" w:cs="Courier New"/>
                <w:color w:val="000000" w:themeColor="text1"/>
                <w:kern w:val="0"/>
                <w:sz w:val="20"/>
                <w:szCs w:val="20"/>
              </w:rPr>
            </w:pPr>
            <w:r w:rsidRPr="005F21BF">
              <w:rPr>
                <w:rFonts w:ascii="ＭＳ 明朝" w:hAnsi="Courier New" w:cs="Courier New"/>
                <w:color w:val="000000" w:themeColor="text1"/>
                <w:kern w:val="0"/>
                <w:sz w:val="20"/>
                <w:szCs w:val="20"/>
              </w:rPr>
              <w:t>1,321,475</w:t>
            </w:r>
          </w:p>
          <w:p w14:paraId="62E93767" w14:textId="77777777" w:rsidR="00621DB2" w:rsidRPr="005F21BF" w:rsidRDefault="00621DB2" w:rsidP="00E66C1F">
            <w:pPr>
              <w:autoSpaceDN w:val="0"/>
              <w:rPr>
                <w:rFonts w:ascii="ＭＳ 明朝" w:hAnsi="Courier New" w:cs="Courier New"/>
                <w:color w:val="000000" w:themeColor="text1"/>
                <w:kern w:val="0"/>
                <w:sz w:val="20"/>
                <w:szCs w:val="20"/>
              </w:rPr>
            </w:pPr>
            <w:r w:rsidRPr="005F21BF">
              <w:rPr>
                <w:rFonts w:ascii="ＭＳ 明朝" w:hAnsi="Courier New" w:cs="Courier New"/>
                <w:color w:val="000000" w:themeColor="text1"/>
                <w:kern w:val="0"/>
                <w:sz w:val="20"/>
                <w:szCs w:val="20"/>
              </w:rPr>
              <w:t>1,249,955</w:t>
            </w:r>
          </w:p>
          <w:p w14:paraId="27FF527F" w14:textId="77777777" w:rsidR="00621DB2" w:rsidRPr="005F21BF" w:rsidRDefault="00621DB2" w:rsidP="00E66C1F">
            <w:pPr>
              <w:autoSpaceDN w:val="0"/>
              <w:rPr>
                <w:rFonts w:ascii="ＭＳ 明朝" w:hAnsi="Courier New" w:cs="Courier New"/>
                <w:color w:val="000000" w:themeColor="text1"/>
                <w:kern w:val="0"/>
                <w:sz w:val="20"/>
                <w:szCs w:val="20"/>
              </w:rPr>
            </w:pPr>
            <w:r w:rsidRPr="005F21BF">
              <w:rPr>
                <w:rFonts w:ascii="ＭＳ 明朝" w:hAnsi="Courier New" w:cs="Courier New"/>
                <w:color w:val="000000" w:themeColor="text1"/>
                <w:kern w:val="0"/>
                <w:sz w:val="20"/>
                <w:szCs w:val="20"/>
              </w:rPr>
              <w:t>1,211,257</w:t>
            </w:r>
          </w:p>
          <w:p w14:paraId="090C9F77" w14:textId="77777777" w:rsidR="00621DB2" w:rsidRPr="005F21BF" w:rsidRDefault="00621DB2" w:rsidP="00E66C1F">
            <w:pPr>
              <w:autoSpaceDN w:val="0"/>
              <w:rPr>
                <w:rFonts w:ascii="ＭＳ 明朝" w:hAnsi="Courier New" w:cs="Courier New"/>
                <w:color w:val="000000" w:themeColor="text1"/>
                <w:kern w:val="0"/>
                <w:sz w:val="20"/>
                <w:szCs w:val="20"/>
              </w:rPr>
            </w:pPr>
            <w:r w:rsidRPr="005F21BF">
              <w:rPr>
                <w:rFonts w:ascii="ＭＳ 明朝" w:hAnsi="Courier New" w:cs="Courier New"/>
                <w:color w:val="000000" w:themeColor="text1"/>
                <w:kern w:val="0"/>
                <w:sz w:val="20"/>
                <w:szCs w:val="20"/>
              </w:rPr>
              <w:t>1,165,200</w:t>
            </w:r>
          </w:p>
          <w:p w14:paraId="444E5D17" w14:textId="54D6D28E" w:rsidR="00621DB2" w:rsidRPr="005F21BF" w:rsidRDefault="00335C5B" w:rsidP="00E66C1F">
            <w:pPr>
              <w:autoSpaceDN w:val="0"/>
              <w:rPr>
                <w:rFonts w:ascii="ＭＳ 明朝" w:hAnsi="Courier New" w:cs="Courier New"/>
                <w:color w:val="000000" w:themeColor="text1"/>
                <w:kern w:val="0"/>
                <w:sz w:val="20"/>
                <w:szCs w:val="20"/>
              </w:rPr>
            </w:pPr>
            <w:r w:rsidRPr="005F21BF">
              <w:rPr>
                <w:rFonts w:ascii="ＭＳ 明朝" w:hAnsi="Courier New" w:cs="Courier New"/>
                <w:color w:val="000000" w:themeColor="text1"/>
                <w:kern w:val="0"/>
                <w:sz w:val="20"/>
                <w:szCs w:val="20"/>
              </w:rPr>
              <w:t>1,097,437</w:t>
            </w:r>
          </w:p>
          <w:p w14:paraId="54755957" w14:textId="505871F1" w:rsidR="00621DB2" w:rsidRPr="005F21BF" w:rsidRDefault="00335C5B" w:rsidP="00E66C1F">
            <w:pPr>
              <w:autoSpaceDN w:val="0"/>
              <w:rPr>
                <w:rFonts w:ascii="ＭＳ 明朝" w:hAnsi="Courier New" w:cs="Courier New"/>
                <w:color w:val="000000" w:themeColor="text1"/>
                <w:kern w:val="0"/>
                <w:sz w:val="20"/>
                <w:szCs w:val="20"/>
              </w:rPr>
            </w:pPr>
            <w:r w:rsidRPr="005F21BF">
              <w:rPr>
                <w:rFonts w:ascii="ＭＳ 明朝" w:hAnsi="Courier New" w:cs="Courier New"/>
                <w:color w:val="000000" w:themeColor="text1"/>
                <w:kern w:val="0"/>
                <w:sz w:val="20"/>
                <w:szCs w:val="20"/>
              </w:rPr>
              <w:t>1,032,375</w:t>
            </w:r>
          </w:p>
          <w:p w14:paraId="0D56126D" w14:textId="4896491F" w:rsidR="00335C5B" w:rsidRPr="005F21BF" w:rsidRDefault="00335C5B" w:rsidP="00750214">
            <w:pPr>
              <w:autoSpaceDN w:val="0"/>
              <w:ind w:firstLineChars="100" w:firstLine="210"/>
              <w:rPr>
                <w:rFonts w:ascii="ＭＳ 明朝" w:hAnsi="Courier New" w:cs="Courier New"/>
                <w:color w:val="000000" w:themeColor="text1"/>
                <w:kern w:val="0"/>
                <w:sz w:val="20"/>
                <w:szCs w:val="20"/>
                <w:highlight w:val="cyan"/>
              </w:rPr>
            </w:pPr>
            <w:r w:rsidRPr="005F21BF">
              <w:rPr>
                <w:rFonts w:ascii="ＭＳ 明朝" w:hAnsi="Courier New" w:cs="Courier New"/>
                <w:color w:val="000000" w:themeColor="text1"/>
                <w:kern w:val="0"/>
                <w:sz w:val="20"/>
                <w:szCs w:val="20"/>
              </w:rPr>
              <w:t>968,000</w:t>
            </w:r>
          </w:p>
        </w:tc>
        <w:tc>
          <w:tcPr>
            <w:tcW w:w="1276" w:type="dxa"/>
            <w:shd w:val="clear" w:color="auto" w:fill="auto"/>
          </w:tcPr>
          <w:p w14:paraId="3A0D959F" w14:textId="77777777" w:rsidR="00621DB2" w:rsidRPr="005F21BF" w:rsidRDefault="00621DB2" w:rsidP="00E66C1F">
            <w:pPr>
              <w:autoSpaceDN w:val="0"/>
              <w:rPr>
                <w:rFonts w:ascii="ＭＳ 明朝" w:hAnsi="Courier New" w:cs="Courier New"/>
                <w:color w:val="000000" w:themeColor="text1"/>
                <w:kern w:val="0"/>
                <w:sz w:val="20"/>
                <w:szCs w:val="20"/>
              </w:rPr>
            </w:pPr>
            <w:r w:rsidRPr="005F21BF">
              <w:rPr>
                <w:rFonts w:ascii="ＭＳ 明朝" w:hAnsi="Courier New" w:cs="Courier New"/>
                <w:color w:val="000000" w:themeColor="text1"/>
                <w:kern w:val="0"/>
                <w:sz w:val="20"/>
                <w:szCs w:val="20"/>
              </w:rPr>
              <w:t>5,406,092</w:t>
            </w:r>
          </w:p>
          <w:p w14:paraId="3631CD2E" w14:textId="77777777" w:rsidR="00621DB2" w:rsidRPr="005F21BF" w:rsidRDefault="00621DB2" w:rsidP="00E66C1F">
            <w:pPr>
              <w:autoSpaceDN w:val="0"/>
              <w:rPr>
                <w:rFonts w:ascii="ＭＳ 明朝" w:hAnsi="Courier New" w:cs="Courier New"/>
                <w:color w:val="000000" w:themeColor="text1"/>
                <w:kern w:val="0"/>
                <w:sz w:val="20"/>
                <w:szCs w:val="20"/>
              </w:rPr>
            </w:pPr>
            <w:r w:rsidRPr="005F21BF">
              <w:rPr>
                <w:rFonts w:ascii="ＭＳ 明朝" w:hAnsi="Courier New" w:cs="Courier New"/>
                <w:color w:val="000000" w:themeColor="text1"/>
                <w:kern w:val="0"/>
                <w:sz w:val="20"/>
                <w:szCs w:val="20"/>
              </w:rPr>
              <w:t>5,652,511</w:t>
            </w:r>
          </w:p>
          <w:p w14:paraId="2F991E13" w14:textId="77777777" w:rsidR="00621DB2" w:rsidRPr="005F21BF" w:rsidRDefault="00621DB2" w:rsidP="00E66C1F">
            <w:pPr>
              <w:autoSpaceDN w:val="0"/>
              <w:rPr>
                <w:rFonts w:ascii="ＭＳ 明朝" w:hAnsi="Courier New" w:cs="Courier New"/>
                <w:color w:val="000000" w:themeColor="text1"/>
                <w:kern w:val="0"/>
                <w:sz w:val="20"/>
                <w:szCs w:val="20"/>
              </w:rPr>
            </w:pPr>
            <w:r w:rsidRPr="005F21BF">
              <w:rPr>
                <w:rFonts w:ascii="ＭＳ 明朝" w:hAnsi="Courier New" w:cs="Courier New"/>
                <w:color w:val="000000" w:themeColor="text1"/>
                <w:kern w:val="0"/>
                <w:sz w:val="20"/>
                <w:szCs w:val="20"/>
              </w:rPr>
              <w:t>5,783,300</w:t>
            </w:r>
          </w:p>
          <w:p w14:paraId="202399DE" w14:textId="77777777" w:rsidR="00621DB2" w:rsidRPr="005F21BF" w:rsidRDefault="00621DB2" w:rsidP="00E66C1F">
            <w:pPr>
              <w:autoSpaceDN w:val="0"/>
              <w:rPr>
                <w:rFonts w:ascii="ＭＳ 明朝" w:hAnsi="Courier New" w:cs="Courier New"/>
                <w:color w:val="000000" w:themeColor="text1"/>
                <w:kern w:val="0"/>
                <w:sz w:val="20"/>
                <w:szCs w:val="20"/>
              </w:rPr>
            </w:pPr>
            <w:r w:rsidRPr="005F21BF">
              <w:rPr>
                <w:rFonts w:ascii="ＭＳ 明朝" w:hAnsi="Courier New" w:cs="Courier New"/>
                <w:color w:val="000000" w:themeColor="text1"/>
                <w:kern w:val="0"/>
                <w:sz w:val="20"/>
                <w:szCs w:val="20"/>
              </w:rPr>
              <w:t>6,093,737</w:t>
            </w:r>
          </w:p>
          <w:p w14:paraId="10D2A0C2" w14:textId="77777777" w:rsidR="00621DB2" w:rsidRPr="005F21BF" w:rsidRDefault="00621DB2" w:rsidP="00E66C1F">
            <w:pPr>
              <w:autoSpaceDN w:val="0"/>
              <w:rPr>
                <w:rFonts w:ascii="ＭＳ 明朝" w:hAnsi="Courier New" w:cs="Courier New"/>
                <w:color w:val="000000" w:themeColor="text1"/>
                <w:kern w:val="0"/>
                <w:sz w:val="20"/>
                <w:szCs w:val="20"/>
              </w:rPr>
            </w:pPr>
            <w:r w:rsidRPr="005F21BF">
              <w:rPr>
                <w:rFonts w:ascii="ＭＳ 明朝" w:hAnsi="Courier New" w:cs="Courier New"/>
                <w:color w:val="000000" w:themeColor="text1"/>
                <w:kern w:val="0"/>
                <w:sz w:val="20"/>
                <w:szCs w:val="20"/>
              </w:rPr>
              <w:t>6,347,525</w:t>
            </w:r>
          </w:p>
          <w:p w14:paraId="7B6DF469" w14:textId="77777777" w:rsidR="00621DB2" w:rsidRPr="005F21BF" w:rsidRDefault="00621DB2" w:rsidP="00E66C1F">
            <w:pPr>
              <w:autoSpaceDN w:val="0"/>
              <w:rPr>
                <w:rFonts w:ascii="ＭＳ 明朝" w:hAnsi="Courier New" w:cs="Courier New"/>
                <w:color w:val="000000" w:themeColor="text1"/>
                <w:kern w:val="0"/>
                <w:sz w:val="20"/>
                <w:szCs w:val="20"/>
              </w:rPr>
            </w:pPr>
            <w:r w:rsidRPr="005F21BF">
              <w:rPr>
                <w:rFonts w:ascii="ＭＳ 明朝" w:hAnsi="Courier New" w:cs="Courier New"/>
                <w:color w:val="000000" w:themeColor="text1"/>
                <w:kern w:val="0"/>
                <w:sz w:val="20"/>
                <w:szCs w:val="20"/>
              </w:rPr>
              <w:t>6,411,945</w:t>
            </w:r>
          </w:p>
          <w:p w14:paraId="44465A5A" w14:textId="77777777" w:rsidR="00621DB2" w:rsidRPr="005F21BF" w:rsidRDefault="00621DB2" w:rsidP="00E66C1F">
            <w:pPr>
              <w:autoSpaceDN w:val="0"/>
              <w:rPr>
                <w:rFonts w:ascii="ＭＳ 明朝" w:hAnsi="Courier New" w:cs="Courier New"/>
                <w:color w:val="000000" w:themeColor="text1"/>
                <w:kern w:val="0"/>
                <w:sz w:val="20"/>
                <w:szCs w:val="20"/>
              </w:rPr>
            </w:pPr>
            <w:r w:rsidRPr="005F21BF">
              <w:rPr>
                <w:rFonts w:ascii="ＭＳ 明朝" w:hAnsi="Courier New" w:cs="Courier New"/>
                <w:color w:val="000000" w:themeColor="text1"/>
                <w:kern w:val="0"/>
                <w:sz w:val="20"/>
                <w:szCs w:val="20"/>
              </w:rPr>
              <w:t>6,224,186</w:t>
            </w:r>
          </w:p>
          <w:p w14:paraId="5A05126C" w14:textId="77777777" w:rsidR="00621DB2" w:rsidRPr="005F21BF" w:rsidRDefault="00621DB2" w:rsidP="00E66C1F">
            <w:pPr>
              <w:autoSpaceDN w:val="0"/>
              <w:rPr>
                <w:rFonts w:ascii="ＭＳ 明朝" w:hAnsi="Courier New" w:cs="Courier New"/>
                <w:color w:val="000000" w:themeColor="text1"/>
                <w:kern w:val="0"/>
                <w:sz w:val="20"/>
                <w:szCs w:val="20"/>
              </w:rPr>
            </w:pPr>
            <w:r w:rsidRPr="005F21BF">
              <w:rPr>
                <w:rFonts w:ascii="ＭＳ 明朝" w:hAnsi="Courier New" w:cs="Courier New"/>
                <w:color w:val="000000" w:themeColor="text1"/>
                <w:kern w:val="0"/>
                <w:sz w:val="20"/>
                <w:szCs w:val="20"/>
              </w:rPr>
              <w:t>5,913,558</w:t>
            </w:r>
          </w:p>
          <w:p w14:paraId="0FA0B060" w14:textId="77777777" w:rsidR="00621DB2" w:rsidRPr="005F21BF" w:rsidRDefault="00621DB2" w:rsidP="00E66C1F">
            <w:pPr>
              <w:autoSpaceDN w:val="0"/>
              <w:rPr>
                <w:rFonts w:ascii="ＭＳ 明朝" w:hAnsi="Courier New" w:cs="Courier New"/>
                <w:color w:val="000000" w:themeColor="text1"/>
                <w:kern w:val="0"/>
                <w:sz w:val="20"/>
                <w:szCs w:val="20"/>
              </w:rPr>
            </w:pPr>
            <w:r w:rsidRPr="005F21BF">
              <w:rPr>
                <w:rFonts w:ascii="ＭＳ 明朝" w:hAnsi="Courier New" w:cs="Courier New"/>
                <w:color w:val="000000" w:themeColor="text1"/>
                <w:kern w:val="0"/>
                <w:sz w:val="20"/>
                <w:szCs w:val="20"/>
              </w:rPr>
              <w:t>5,648,070</w:t>
            </w:r>
          </w:p>
          <w:p w14:paraId="229AFF03" w14:textId="6C181B04" w:rsidR="00621DB2" w:rsidRPr="005F21BF" w:rsidRDefault="00335C5B" w:rsidP="00E66C1F">
            <w:pPr>
              <w:autoSpaceDN w:val="0"/>
              <w:rPr>
                <w:rFonts w:ascii="ＭＳ 明朝" w:hAnsi="Courier New" w:cs="Courier New"/>
                <w:color w:val="000000" w:themeColor="text1"/>
                <w:kern w:val="0"/>
                <w:sz w:val="20"/>
                <w:szCs w:val="20"/>
              </w:rPr>
            </w:pPr>
            <w:r w:rsidRPr="005F21BF">
              <w:rPr>
                <w:rFonts w:ascii="ＭＳ 明朝" w:hAnsi="Courier New" w:cs="Courier New"/>
                <w:color w:val="000000" w:themeColor="text1"/>
                <w:kern w:val="0"/>
                <w:sz w:val="20"/>
                <w:szCs w:val="20"/>
              </w:rPr>
              <w:t>5,426,256</w:t>
            </w:r>
          </w:p>
          <w:p w14:paraId="70BD1B8A" w14:textId="73D15AF1" w:rsidR="00621DB2" w:rsidRPr="005F21BF" w:rsidRDefault="00335C5B" w:rsidP="00E66C1F">
            <w:pPr>
              <w:autoSpaceDN w:val="0"/>
              <w:rPr>
                <w:rFonts w:ascii="ＭＳ 明朝" w:hAnsi="Courier New" w:cs="Courier New"/>
                <w:color w:val="000000" w:themeColor="text1"/>
                <w:kern w:val="0"/>
                <w:sz w:val="20"/>
                <w:szCs w:val="20"/>
              </w:rPr>
            </w:pPr>
            <w:r w:rsidRPr="005F21BF">
              <w:rPr>
                <w:rFonts w:ascii="ＭＳ 明朝" w:hAnsi="Courier New" w:cs="Courier New"/>
                <w:color w:val="000000" w:themeColor="text1"/>
                <w:kern w:val="0"/>
                <w:sz w:val="20"/>
                <w:szCs w:val="20"/>
              </w:rPr>
              <w:t>5,363,326</w:t>
            </w:r>
          </w:p>
          <w:p w14:paraId="2F35C90B" w14:textId="6DE9320B" w:rsidR="00335C5B" w:rsidRPr="005F21BF" w:rsidRDefault="00335C5B" w:rsidP="00E66C1F">
            <w:pPr>
              <w:autoSpaceDN w:val="0"/>
              <w:rPr>
                <w:rFonts w:ascii="ＭＳ 明朝" w:hAnsi="Courier New" w:cs="Courier New"/>
                <w:color w:val="000000" w:themeColor="text1"/>
                <w:kern w:val="0"/>
                <w:sz w:val="20"/>
                <w:szCs w:val="20"/>
                <w:highlight w:val="cyan"/>
              </w:rPr>
            </w:pPr>
            <w:r w:rsidRPr="005F21BF">
              <w:rPr>
                <w:rFonts w:ascii="ＭＳ 明朝" w:hAnsi="Courier New" w:cs="Courier New"/>
                <w:color w:val="000000" w:themeColor="text1"/>
                <w:kern w:val="0"/>
                <w:sz w:val="20"/>
                <w:szCs w:val="20"/>
              </w:rPr>
              <w:t>5,371,000</w:t>
            </w:r>
          </w:p>
        </w:tc>
        <w:tc>
          <w:tcPr>
            <w:tcW w:w="1276" w:type="dxa"/>
            <w:shd w:val="clear" w:color="auto" w:fill="auto"/>
          </w:tcPr>
          <w:p w14:paraId="3D6E7241" w14:textId="77777777" w:rsidR="00621DB2" w:rsidRPr="005F21BF" w:rsidRDefault="00621DB2" w:rsidP="00E66C1F">
            <w:pPr>
              <w:autoSpaceDN w:val="0"/>
              <w:ind w:firstLineChars="100" w:firstLine="210"/>
              <w:rPr>
                <w:rFonts w:ascii="ＭＳ 明朝" w:hAnsi="Courier New" w:cs="Courier New"/>
                <w:color w:val="000000" w:themeColor="text1"/>
                <w:kern w:val="0"/>
                <w:sz w:val="20"/>
                <w:szCs w:val="20"/>
              </w:rPr>
            </w:pPr>
            <w:r w:rsidRPr="005F21BF">
              <w:rPr>
                <w:rFonts w:ascii="ＭＳ 明朝" w:hAnsi="Courier New" w:cs="Courier New"/>
                <w:color w:val="000000" w:themeColor="text1"/>
                <w:kern w:val="0"/>
                <w:sz w:val="20"/>
                <w:szCs w:val="20"/>
              </w:rPr>
              <w:t>393,805</w:t>
            </w:r>
          </w:p>
          <w:p w14:paraId="5121F77C" w14:textId="77777777" w:rsidR="00621DB2" w:rsidRPr="005F21BF" w:rsidRDefault="00621DB2" w:rsidP="00E66C1F">
            <w:pPr>
              <w:autoSpaceDN w:val="0"/>
              <w:ind w:firstLineChars="100" w:firstLine="210"/>
              <w:rPr>
                <w:rFonts w:ascii="ＭＳ 明朝" w:hAnsi="Courier New" w:cs="Courier New"/>
                <w:color w:val="000000" w:themeColor="text1"/>
                <w:kern w:val="0"/>
                <w:sz w:val="20"/>
                <w:szCs w:val="20"/>
              </w:rPr>
            </w:pPr>
            <w:r w:rsidRPr="005F21BF">
              <w:rPr>
                <w:rFonts w:ascii="ＭＳ 明朝" w:hAnsi="Courier New" w:cs="Courier New"/>
                <w:color w:val="000000" w:themeColor="text1"/>
                <w:kern w:val="0"/>
                <w:sz w:val="20"/>
                <w:szCs w:val="20"/>
              </w:rPr>
              <w:t>500,674</w:t>
            </w:r>
          </w:p>
          <w:p w14:paraId="1F204204" w14:textId="77777777" w:rsidR="00621DB2" w:rsidRPr="005F21BF" w:rsidRDefault="00621DB2" w:rsidP="00E66C1F">
            <w:pPr>
              <w:autoSpaceDN w:val="0"/>
              <w:ind w:firstLineChars="100" w:firstLine="210"/>
              <w:rPr>
                <w:rFonts w:ascii="ＭＳ 明朝" w:hAnsi="Courier New" w:cs="Courier New"/>
                <w:color w:val="000000" w:themeColor="text1"/>
                <w:kern w:val="0"/>
                <w:sz w:val="20"/>
                <w:szCs w:val="20"/>
              </w:rPr>
            </w:pPr>
            <w:r w:rsidRPr="005F21BF">
              <w:rPr>
                <w:rFonts w:ascii="ＭＳ 明朝" w:hAnsi="Courier New" w:cs="Courier New"/>
                <w:color w:val="000000" w:themeColor="text1"/>
                <w:kern w:val="0"/>
                <w:sz w:val="20"/>
                <w:szCs w:val="20"/>
              </w:rPr>
              <w:t>613,361</w:t>
            </w:r>
          </w:p>
          <w:p w14:paraId="3391517F" w14:textId="77777777" w:rsidR="00621DB2" w:rsidRPr="005F21BF" w:rsidRDefault="00621DB2" w:rsidP="00E66C1F">
            <w:pPr>
              <w:autoSpaceDN w:val="0"/>
              <w:ind w:firstLineChars="100" w:firstLine="210"/>
              <w:rPr>
                <w:rFonts w:ascii="ＭＳ 明朝" w:hAnsi="Courier New" w:cs="Courier New"/>
                <w:color w:val="000000" w:themeColor="text1"/>
                <w:kern w:val="0"/>
                <w:sz w:val="20"/>
                <w:szCs w:val="20"/>
              </w:rPr>
            </w:pPr>
            <w:r w:rsidRPr="005F21BF">
              <w:rPr>
                <w:rFonts w:ascii="ＭＳ 明朝" w:hAnsi="Courier New" w:cs="Courier New"/>
                <w:color w:val="000000" w:themeColor="text1"/>
                <w:kern w:val="0"/>
                <w:sz w:val="20"/>
                <w:szCs w:val="20"/>
              </w:rPr>
              <w:t>716,579</w:t>
            </w:r>
          </w:p>
          <w:p w14:paraId="68F037E5" w14:textId="77777777" w:rsidR="00621DB2" w:rsidRPr="005F21BF" w:rsidRDefault="00621DB2" w:rsidP="00E66C1F">
            <w:pPr>
              <w:autoSpaceDN w:val="0"/>
              <w:ind w:firstLineChars="100" w:firstLine="210"/>
              <w:rPr>
                <w:rFonts w:ascii="ＭＳ 明朝" w:hAnsi="Courier New" w:cs="Courier New"/>
                <w:color w:val="000000" w:themeColor="text1"/>
                <w:kern w:val="0"/>
                <w:sz w:val="20"/>
                <w:szCs w:val="20"/>
              </w:rPr>
            </w:pPr>
            <w:r w:rsidRPr="005F21BF">
              <w:rPr>
                <w:rFonts w:ascii="ＭＳ 明朝" w:hAnsi="Courier New" w:cs="Courier New"/>
                <w:color w:val="000000" w:themeColor="text1"/>
                <w:kern w:val="0"/>
                <w:sz w:val="20"/>
                <w:szCs w:val="20"/>
              </w:rPr>
              <w:t>843,024</w:t>
            </w:r>
          </w:p>
          <w:p w14:paraId="629D4653" w14:textId="77777777" w:rsidR="00621DB2" w:rsidRPr="005F21BF" w:rsidRDefault="00621DB2" w:rsidP="00E66C1F">
            <w:pPr>
              <w:autoSpaceDN w:val="0"/>
              <w:rPr>
                <w:rFonts w:ascii="ＭＳ 明朝" w:hAnsi="Courier New" w:cs="Courier New"/>
                <w:color w:val="000000" w:themeColor="text1"/>
                <w:kern w:val="0"/>
                <w:sz w:val="20"/>
                <w:szCs w:val="20"/>
              </w:rPr>
            </w:pPr>
            <w:r w:rsidRPr="005F21BF">
              <w:rPr>
                <w:rFonts w:ascii="ＭＳ 明朝" w:hAnsi="Courier New" w:cs="Courier New"/>
                <w:color w:val="000000" w:themeColor="text1"/>
                <w:kern w:val="0"/>
                <w:sz w:val="20"/>
                <w:szCs w:val="20"/>
              </w:rPr>
              <w:t>1,047,875</w:t>
            </w:r>
          </w:p>
          <w:p w14:paraId="469FBAD7" w14:textId="77777777" w:rsidR="00621DB2" w:rsidRPr="005F21BF" w:rsidRDefault="00621DB2" w:rsidP="00E66C1F">
            <w:pPr>
              <w:autoSpaceDN w:val="0"/>
              <w:rPr>
                <w:rFonts w:ascii="ＭＳ 明朝" w:hAnsi="Courier New" w:cs="Courier New"/>
                <w:color w:val="000000" w:themeColor="text1"/>
                <w:kern w:val="0"/>
                <w:sz w:val="20"/>
                <w:szCs w:val="20"/>
              </w:rPr>
            </w:pPr>
            <w:r w:rsidRPr="005F21BF">
              <w:rPr>
                <w:rFonts w:ascii="ＭＳ 明朝" w:hAnsi="Courier New" w:cs="Courier New"/>
                <w:color w:val="000000" w:themeColor="text1"/>
                <w:kern w:val="0"/>
                <w:sz w:val="20"/>
                <w:szCs w:val="20"/>
              </w:rPr>
              <w:t>1,315,213</w:t>
            </w:r>
          </w:p>
          <w:p w14:paraId="78CF9807" w14:textId="77777777" w:rsidR="00621DB2" w:rsidRPr="005F21BF" w:rsidRDefault="00621DB2" w:rsidP="00E66C1F">
            <w:pPr>
              <w:autoSpaceDN w:val="0"/>
              <w:rPr>
                <w:rFonts w:ascii="ＭＳ 明朝" w:hAnsi="Courier New" w:cs="Courier New"/>
                <w:color w:val="000000" w:themeColor="text1"/>
                <w:kern w:val="0"/>
                <w:sz w:val="20"/>
                <w:szCs w:val="20"/>
              </w:rPr>
            </w:pPr>
            <w:r w:rsidRPr="005F21BF">
              <w:rPr>
                <w:rFonts w:ascii="ＭＳ 明朝" w:hAnsi="Courier New" w:cs="Courier New"/>
                <w:color w:val="000000" w:themeColor="text1"/>
                <w:kern w:val="0"/>
                <w:sz w:val="20"/>
                <w:szCs w:val="20"/>
              </w:rPr>
              <w:t>1,634,218</w:t>
            </w:r>
          </w:p>
          <w:p w14:paraId="4F084126" w14:textId="77777777" w:rsidR="00621DB2" w:rsidRPr="005F21BF" w:rsidRDefault="00621DB2" w:rsidP="00E66C1F">
            <w:pPr>
              <w:autoSpaceDN w:val="0"/>
              <w:rPr>
                <w:rFonts w:ascii="ＭＳ 明朝" w:hAnsi="Courier New" w:cs="Courier New"/>
                <w:color w:val="000000" w:themeColor="text1"/>
                <w:kern w:val="0"/>
                <w:sz w:val="20"/>
                <w:szCs w:val="20"/>
              </w:rPr>
            </w:pPr>
            <w:r w:rsidRPr="005F21BF">
              <w:rPr>
                <w:rFonts w:ascii="ＭＳ 明朝" w:hAnsi="Courier New" w:cs="Courier New"/>
                <w:color w:val="000000" w:themeColor="text1"/>
                <w:kern w:val="0"/>
                <w:sz w:val="20"/>
                <w:szCs w:val="20"/>
              </w:rPr>
              <w:t>1,962,748</w:t>
            </w:r>
          </w:p>
          <w:p w14:paraId="0AB82B58" w14:textId="419ABE5F" w:rsidR="00621DB2" w:rsidRPr="005F21BF" w:rsidRDefault="00335C5B" w:rsidP="00E66C1F">
            <w:pPr>
              <w:autoSpaceDN w:val="0"/>
              <w:rPr>
                <w:rFonts w:ascii="ＭＳ 明朝" w:hAnsi="Courier New" w:cs="Courier New"/>
                <w:color w:val="000000" w:themeColor="text1"/>
                <w:kern w:val="0"/>
                <w:sz w:val="20"/>
                <w:szCs w:val="20"/>
              </w:rPr>
            </w:pPr>
            <w:r w:rsidRPr="005F21BF">
              <w:rPr>
                <w:rFonts w:ascii="ＭＳ 明朝" w:hAnsi="Courier New" w:cs="Courier New"/>
                <w:color w:val="000000" w:themeColor="text1"/>
                <w:kern w:val="0"/>
                <w:sz w:val="20"/>
                <w:szCs w:val="20"/>
              </w:rPr>
              <w:t>2,315,776</w:t>
            </w:r>
          </w:p>
          <w:p w14:paraId="5FD388DC" w14:textId="68860EDD" w:rsidR="00621DB2" w:rsidRPr="005F21BF" w:rsidRDefault="00335C5B" w:rsidP="00E66C1F">
            <w:pPr>
              <w:autoSpaceDN w:val="0"/>
              <w:rPr>
                <w:rFonts w:ascii="ＭＳ 明朝" w:hAnsi="Courier New" w:cs="Courier New"/>
                <w:color w:val="000000" w:themeColor="text1"/>
                <w:kern w:val="0"/>
                <w:sz w:val="20"/>
                <w:szCs w:val="20"/>
              </w:rPr>
            </w:pPr>
            <w:r w:rsidRPr="005F21BF">
              <w:rPr>
                <w:rFonts w:ascii="ＭＳ 明朝" w:hAnsi="Courier New" w:cs="Courier New"/>
                <w:color w:val="000000" w:themeColor="text1"/>
                <w:kern w:val="0"/>
                <w:sz w:val="20"/>
                <w:szCs w:val="20"/>
              </w:rPr>
              <w:t>2,441,984</w:t>
            </w:r>
          </w:p>
          <w:p w14:paraId="56638EF5" w14:textId="7ADF16DF" w:rsidR="00335C5B" w:rsidRPr="005F21BF" w:rsidRDefault="00335C5B" w:rsidP="00E66C1F">
            <w:pPr>
              <w:autoSpaceDN w:val="0"/>
              <w:rPr>
                <w:rFonts w:ascii="ＭＳ 明朝" w:hAnsi="Courier New" w:cs="Courier New"/>
                <w:color w:val="000000" w:themeColor="text1"/>
                <w:kern w:val="0"/>
                <w:sz w:val="20"/>
                <w:szCs w:val="20"/>
                <w:highlight w:val="cyan"/>
              </w:rPr>
            </w:pPr>
            <w:r w:rsidRPr="005F21BF">
              <w:rPr>
                <w:rFonts w:ascii="ＭＳ 明朝" w:hAnsi="Courier New" w:cs="Courier New"/>
                <w:color w:val="000000" w:themeColor="text1"/>
                <w:kern w:val="0"/>
                <w:sz w:val="20"/>
                <w:szCs w:val="20"/>
              </w:rPr>
              <w:t>2,418,000</w:t>
            </w:r>
          </w:p>
        </w:tc>
        <w:tc>
          <w:tcPr>
            <w:tcW w:w="850" w:type="dxa"/>
            <w:shd w:val="clear" w:color="auto" w:fill="auto"/>
          </w:tcPr>
          <w:p w14:paraId="44702B7D" w14:textId="77777777" w:rsidR="00621DB2" w:rsidRPr="005F21BF" w:rsidRDefault="00621DB2"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23.9</w:t>
            </w:r>
          </w:p>
          <w:p w14:paraId="1E413620" w14:textId="77777777" w:rsidR="00621DB2" w:rsidRPr="005F21BF" w:rsidRDefault="00621DB2"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25.6</w:t>
            </w:r>
          </w:p>
          <w:p w14:paraId="46C629B0" w14:textId="77777777" w:rsidR="00621DB2" w:rsidRPr="005F21BF" w:rsidRDefault="00621DB2"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24.4</w:t>
            </w:r>
          </w:p>
          <w:p w14:paraId="3B3A2A64" w14:textId="77777777" w:rsidR="00621DB2" w:rsidRPr="005F21BF" w:rsidRDefault="004E369E"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21.4</w:t>
            </w:r>
          </w:p>
          <w:p w14:paraId="417915EB" w14:textId="77777777" w:rsidR="00621DB2" w:rsidRPr="005F21BF" w:rsidRDefault="004E369E"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17.3</w:t>
            </w:r>
          </w:p>
          <w:p w14:paraId="5D4ABF2C" w14:textId="77777777" w:rsidR="00621DB2" w:rsidRPr="005F21BF" w:rsidRDefault="00621DB2"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15.0</w:t>
            </w:r>
          </w:p>
          <w:p w14:paraId="1794DCEB" w14:textId="77777777" w:rsidR="00621DB2" w:rsidRPr="005F21BF" w:rsidRDefault="00621DB2"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14.2</w:t>
            </w:r>
          </w:p>
          <w:p w14:paraId="44EBE65B" w14:textId="77777777" w:rsidR="00621DB2" w:rsidRPr="005F21BF" w:rsidRDefault="004E369E"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13.8</w:t>
            </w:r>
          </w:p>
          <w:p w14:paraId="28F119BC" w14:textId="77777777" w:rsidR="00621DB2" w:rsidRPr="005F21BF" w:rsidRDefault="00621DB2" w:rsidP="00E66C1F">
            <w:pPr>
              <w:autoSpaceDN w:val="0"/>
              <w:jc w:val="center"/>
              <w:rPr>
                <w:rFonts w:ascii="ＭＳ 明朝" w:hAnsi="Courier New" w:cs="Courier New"/>
                <w:color w:val="000000" w:themeColor="text1"/>
                <w:kern w:val="0"/>
                <w:sz w:val="22"/>
                <w:szCs w:val="21"/>
                <w:highlight w:val="cyan"/>
              </w:rPr>
            </w:pPr>
            <w:r w:rsidRPr="005F21BF">
              <w:rPr>
                <w:rFonts w:ascii="ＭＳ 明朝" w:hAnsi="Courier New" w:cs="Courier New"/>
                <w:color w:val="000000" w:themeColor="text1"/>
                <w:kern w:val="0"/>
                <w:sz w:val="22"/>
                <w:szCs w:val="21"/>
              </w:rPr>
              <w:t>13.3</w:t>
            </w:r>
          </w:p>
          <w:p w14:paraId="4475119F" w14:textId="79F511A5" w:rsidR="00621DB2" w:rsidRPr="005F21BF" w:rsidRDefault="00335C5B"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12.4</w:t>
            </w:r>
          </w:p>
          <w:p w14:paraId="7406A27D" w14:textId="49B2CD38" w:rsidR="00621DB2" w:rsidRPr="005F21BF" w:rsidRDefault="00335C5B"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11.7</w:t>
            </w:r>
          </w:p>
          <w:p w14:paraId="5A31CFCF" w14:textId="6778C5A7" w:rsidR="00335C5B" w:rsidRPr="005F21BF" w:rsidRDefault="00335C5B" w:rsidP="00E66C1F">
            <w:pPr>
              <w:autoSpaceDN w:val="0"/>
              <w:jc w:val="center"/>
              <w:rPr>
                <w:rFonts w:ascii="ＭＳ 明朝" w:hAnsi="Courier New" w:cs="Courier New"/>
                <w:color w:val="000000" w:themeColor="text1"/>
                <w:kern w:val="0"/>
                <w:sz w:val="22"/>
                <w:szCs w:val="21"/>
                <w:highlight w:val="cyan"/>
              </w:rPr>
            </w:pPr>
            <w:r w:rsidRPr="005F21BF">
              <w:rPr>
                <w:rFonts w:ascii="ＭＳ 明朝" w:hAnsi="Courier New" w:cs="Courier New"/>
                <w:color w:val="000000" w:themeColor="text1"/>
                <w:kern w:val="0"/>
                <w:sz w:val="22"/>
                <w:szCs w:val="21"/>
              </w:rPr>
              <w:t>11.1</w:t>
            </w:r>
          </w:p>
        </w:tc>
        <w:tc>
          <w:tcPr>
            <w:tcW w:w="851" w:type="dxa"/>
            <w:shd w:val="clear" w:color="auto" w:fill="auto"/>
          </w:tcPr>
          <w:p w14:paraId="43FE2A3D" w14:textId="77777777" w:rsidR="00621DB2" w:rsidRPr="005F21BF" w:rsidRDefault="00621DB2"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70.9</w:t>
            </w:r>
          </w:p>
          <w:p w14:paraId="08A75189" w14:textId="77777777" w:rsidR="00621DB2" w:rsidRPr="005F21BF" w:rsidRDefault="00621DB2"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68.3</w:t>
            </w:r>
          </w:p>
          <w:p w14:paraId="15EFB36A" w14:textId="77777777" w:rsidR="00621DB2" w:rsidRPr="005F21BF" w:rsidRDefault="00621DB2"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68.3</w:t>
            </w:r>
          </w:p>
          <w:p w14:paraId="27C2974A" w14:textId="77777777" w:rsidR="00621DB2" w:rsidRPr="005F21BF" w:rsidRDefault="004E369E"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70.4</w:t>
            </w:r>
          </w:p>
          <w:p w14:paraId="6F32CB0C" w14:textId="77777777" w:rsidR="00621DB2" w:rsidRPr="005F21BF" w:rsidRDefault="004E369E"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73.0</w:t>
            </w:r>
          </w:p>
          <w:p w14:paraId="0AA46B0C" w14:textId="77777777" w:rsidR="00621DB2" w:rsidRPr="005F21BF" w:rsidRDefault="004E369E"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73.0</w:t>
            </w:r>
          </w:p>
          <w:p w14:paraId="60AB5D2F" w14:textId="77777777" w:rsidR="00621DB2" w:rsidRPr="005F21BF" w:rsidRDefault="004E369E"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70.8</w:t>
            </w:r>
          </w:p>
          <w:p w14:paraId="2922CC43" w14:textId="77777777" w:rsidR="00621DB2" w:rsidRPr="005F21BF" w:rsidRDefault="004E369E"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67.5</w:t>
            </w:r>
          </w:p>
          <w:p w14:paraId="3702E74E" w14:textId="77777777" w:rsidR="00621DB2" w:rsidRPr="005F21BF" w:rsidRDefault="00621DB2"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64.4</w:t>
            </w:r>
          </w:p>
          <w:p w14:paraId="05706153" w14:textId="6B77B4EF" w:rsidR="00621DB2" w:rsidRPr="005F21BF" w:rsidRDefault="00335C5B"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61.4</w:t>
            </w:r>
          </w:p>
          <w:p w14:paraId="7C6E76FA" w14:textId="6A651BA0" w:rsidR="00621DB2" w:rsidRPr="005F21BF" w:rsidRDefault="00335C5B"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60.7</w:t>
            </w:r>
          </w:p>
          <w:p w14:paraId="4352534A" w14:textId="25138122" w:rsidR="00335C5B" w:rsidRPr="005F21BF" w:rsidRDefault="00335C5B" w:rsidP="00E66C1F">
            <w:pPr>
              <w:autoSpaceDN w:val="0"/>
              <w:jc w:val="center"/>
              <w:rPr>
                <w:rFonts w:ascii="ＭＳ 明朝" w:hAnsi="Courier New" w:cs="Courier New"/>
                <w:color w:val="000000" w:themeColor="text1"/>
                <w:kern w:val="0"/>
                <w:sz w:val="22"/>
                <w:szCs w:val="21"/>
                <w:highlight w:val="cyan"/>
              </w:rPr>
            </w:pPr>
            <w:r w:rsidRPr="005F21BF">
              <w:rPr>
                <w:rFonts w:ascii="ＭＳ 明朝" w:hAnsi="Courier New" w:cs="Courier New"/>
                <w:color w:val="000000" w:themeColor="text1"/>
                <w:kern w:val="0"/>
                <w:sz w:val="22"/>
                <w:szCs w:val="21"/>
              </w:rPr>
              <w:t>61.3</w:t>
            </w:r>
          </w:p>
        </w:tc>
        <w:tc>
          <w:tcPr>
            <w:tcW w:w="821" w:type="dxa"/>
            <w:shd w:val="clear" w:color="auto" w:fill="auto"/>
          </w:tcPr>
          <w:p w14:paraId="4852292E" w14:textId="77777777" w:rsidR="00621DB2" w:rsidRPr="005F21BF" w:rsidRDefault="00621DB2"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5.2</w:t>
            </w:r>
          </w:p>
          <w:p w14:paraId="1302A7C0" w14:textId="77777777" w:rsidR="00621DB2" w:rsidRPr="005F21BF" w:rsidRDefault="004E369E"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6.1</w:t>
            </w:r>
          </w:p>
          <w:p w14:paraId="67EA22A6" w14:textId="77777777" w:rsidR="00621DB2" w:rsidRPr="005F21BF" w:rsidRDefault="00621DB2"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7.2</w:t>
            </w:r>
          </w:p>
          <w:p w14:paraId="1C403976" w14:textId="77777777" w:rsidR="00621DB2" w:rsidRPr="005F21BF" w:rsidRDefault="00621DB2"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8.3</w:t>
            </w:r>
          </w:p>
          <w:p w14:paraId="66E920B5" w14:textId="77777777" w:rsidR="00621DB2" w:rsidRPr="005F21BF" w:rsidRDefault="00621DB2"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9.7</w:t>
            </w:r>
          </w:p>
          <w:p w14:paraId="1898AC7A" w14:textId="77777777" w:rsidR="00621DB2" w:rsidRPr="005F21BF" w:rsidRDefault="00621DB2"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11.9</w:t>
            </w:r>
          </w:p>
          <w:p w14:paraId="341D8D4D" w14:textId="77777777" w:rsidR="00621DB2" w:rsidRPr="005F21BF" w:rsidRDefault="004E369E"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15.0</w:t>
            </w:r>
          </w:p>
          <w:p w14:paraId="6CC299AA" w14:textId="77777777" w:rsidR="00621DB2" w:rsidRPr="005F21BF" w:rsidRDefault="004E369E"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18.7</w:t>
            </w:r>
          </w:p>
          <w:p w14:paraId="008DEEAC" w14:textId="77777777" w:rsidR="00621DB2" w:rsidRPr="005F21BF" w:rsidRDefault="00621DB2"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22.4</w:t>
            </w:r>
          </w:p>
          <w:p w14:paraId="6009DCC7" w14:textId="43E1AB0E" w:rsidR="00621DB2" w:rsidRPr="005F21BF" w:rsidRDefault="00335C5B"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26.2</w:t>
            </w:r>
          </w:p>
          <w:p w14:paraId="56DC987B" w14:textId="77777777" w:rsidR="00621DB2" w:rsidRPr="005F21BF" w:rsidRDefault="00621DB2"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27.6</w:t>
            </w:r>
          </w:p>
          <w:p w14:paraId="7567A325" w14:textId="4A88BA7C" w:rsidR="00335C5B" w:rsidRPr="005F21BF" w:rsidRDefault="00335C5B" w:rsidP="00E66C1F">
            <w:pPr>
              <w:autoSpaceDN w:val="0"/>
              <w:jc w:val="center"/>
              <w:rPr>
                <w:rFonts w:ascii="ＭＳ 明朝" w:hAnsi="Courier New" w:cs="Courier New"/>
                <w:color w:val="000000" w:themeColor="text1"/>
                <w:kern w:val="0"/>
                <w:sz w:val="22"/>
                <w:szCs w:val="21"/>
                <w:highlight w:val="cyan"/>
              </w:rPr>
            </w:pPr>
            <w:r w:rsidRPr="005F21BF">
              <w:rPr>
                <w:rFonts w:ascii="ＭＳ 明朝" w:hAnsi="Courier New" w:cs="Courier New"/>
                <w:color w:val="000000" w:themeColor="text1"/>
                <w:kern w:val="0"/>
                <w:sz w:val="22"/>
                <w:szCs w:val="21"/>
              </w:rPr>
              <w:t>27.6</w:t>
            </w:r>
          </w:p>
        </w:tc>
        <w:tc>
          <w:tcPr>
            <w:tcW w:w="851" w:type="dxa"/>
            <w:shd w:val="clear" w:color="auto" w:fill="auto"/>
          </w:tcPr>
          <w:p w14:paraId="23EABA7B" w14:textId="77777777" w:rsidR="00621DB2" w:rsidRPr="005F21BF" w:rsidRDefault="00621DB2"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21.6</w:t>
            </w:r>
          </w:p>
          <w:p w14:paraId="7F00B3DB" w14:textId="77777777" w:rsidR="00621DB2" w:rsidRPr="005F21BF" w:rsidRDefault="00621DB2"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23.6</w:t>
            </w:r>
          </w:p>
          <w:p w14:paraId="5900DB15" w14:textId="77777777" w:rsidR="00621DB2" w:rsidRPr="005F21BF" w:rsidRDefault="00621DB2"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29.7</w:t>
            </w:r>
          </w:p>
          <w:p w14:paraId="10E19EA8" w14:textId="77777777" w:rsidR="00621DB2" w:rsidRPr="005F21BF" w:rsidRDefault="00621DB2"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38.7</w:t>
            </w:r>
          </w:p>
          <w:p w14:paraId="3A904755" w14:textId="77777777" w:rsidR="00621DB2" w:rsidRPr="005F21BF" w:rsidRDefault="00621DB2"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56.1</w:t>
            </w:r>
          </w:p>
          <w:p w14:paraId="4C0D597A" w14:textId="77777777" w:rsidR="00621DB2" w:rsidRPr="005F21BF" w:rsidRDefault="00621DB2"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79.3</w:t>
            </w:r>
          </w:p>
          <w:p w14:paraId="372E6FBE" w14:textId="77777777" w:rsidR="00621DB2" w:rsidRPr="005F21BF" w:rsidRDefault="00621DB2"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105.2</w:t>
            </w:r>
          </w:p>
          <w:p w14:paraId="0B819E60" w14:textId="77777777" w:rsidR="00621DB2" w:rsidRPr="005F21BF" w:rsidRDefault="004E369E"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134.9</w:t>
            </w:r>
          </w:p>
          <w:p w14:paraId="06A56DE5" w14:textId="77777777" w:rsidR="00621DB2" w:rsidRPr="005F21BF" w:rsidRDefault="00621DB2"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168.4</w:t>
            </w:r>
          </w:p>
          <w:p w14:paraId="13759355" w14:textId="436C216F" w:rsidR="00621DB2" w:rsidRPr="005F21BF" w:rsidRDefault="00335C5B"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211.0</w:t>
            </w:r>
          </w:p>
          <w:p w14:paraId="5D772C2D" w14:textId="264B8800" w:rsidR="00621DB2" w:rsidRPr="005F21BF" w:rsidRDefault="00335C5B"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236.5</w:t>
            </w:r>
          </w:p>
          <w:p w14:paraId="20A1CCA4" w14:textId="1096E94E" w:rsidR="00335C5B" w:rsidRPr="005F21BF" w:rsidRDefault="00335C5B" w:rsidP="00E66C1F">
            <w:pPr>
              <w:autoSpaceDN w:val="0"/>
              <w:jc w:val="center"/>
              <w:rPr>
                <w:rFonts w:ascii="ＭＳ 明朝" w:hAnsi="Courier New" w:cs="Courier New"/>
                <w:color w:val="000000" w:themeColor="text1"/>
                <w:kern w:val="0"/>
                <w:sz w:val="22"/>
                <w:szCs w:val="21"/>
                <w:highlight w:val="cyan"/>
              </w:rPr>
            </w:pPr>
            <w:r w:rsidRPr="005F21BF">
              <w:rPr>
                <w:rFonts w:ascii="ＭＳ 明朝" w:hAnsi="Courier New" w:cs="Courier New"/>
                <w:color w:val="000000" w:themeColor="text1"/>
                <w:kern w:val="0"/>
                <w:sz w:val="22"/>
                <w:szCs w:val="21"/>
              </w:rPr>
              <w:t>249.8</w:t>
            </w:r>
          </w:p>
        </w:tc>
        <w:tc>
          <w:tcPr>
            <w:tcW w:w="992" w:type="dxa"/>
            <w:shd w:val="clear" w:color="auto" w:fill="auto"/>
          </w:tcPr>
          <w:p w14:paraId="7A348239" w14:textId="77777777" w:rsidR="00621DB2" w:rsidRPr="005F21BF" w:rsidRDefault="00621DB2"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41.0</w:t>
            </w:r>
          </w:p>
          <w:p w14:paraId="4B74ABF5" w14:textId="77777777" w:rsidR="00621DB2" w:rsidRPr="005F21BF" w:rsidRDefault="00621DB2"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46.4</w:t>
            </w:r>
          </w:p>
          <w:p w14:paraId="55F5BB88" w14:textId="77777777" w:rsidR="00621DB2" w:rsidRPr="005F21BF" w:rsidRDefault="00621DB2"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46.4</w:t>
            </w:r>
          </w:p>
          <w:p w14:paraId="4F282EF7" w14:textId="77777777" w:rsidR="00621DB2" w:rsidRPr="005F21BF" w:rsidRDefault="00621DB2"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42.1</w:t>
            </w:r>
          </w:p>
          <w:p w14:paraId="539E9C69" w14:textId="77777777" w:rsidR="00621DB2" w:rsidRPr="005F21BF" w:rsidRDefault="00621DB2"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37.0</w:t>
            </w:r>
          </w:p>
          <w:p w14:paraId="06E34A74" w14:textId="77777777" w:rsidR="00621DB2" w:rsidRPr="005F21BF" w:rsidRDefault="00621DB2"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37.0</w:t>
            </w:r>
          </w:p>
          <w:p w14:paraId="58AC039B" w14:textId="77777777" w:rsidR="00621DB2" w:rsidRPr="005F21BF" w:rsidRDefault="00621DB2"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41.2</w:t>
            </w:r>
          </w:p>
          <w:p w14:paraId="5A132560" w14:textId="77777777" w:rsidR="00621DB2" w:rsidRPr="005F21BF" w:rsidRDefault="004E369E"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48.1</w:t>
            </w:r>
          </w:p>
          <w:p w14:paraId="2B8DCC70" w14:textId="77777777" w:rsidR="00621DB2" w:rsidRPr="005F21BF" w:rsidRDefault="00621DB2" w:rsidP="00E66C1F">
            <w:pPr>
              <w:autoSpaceDN w:val="0"/>
              <w:jc w:val="center"/>
              <w:rPr>
                <w:rFonts w:ascii="ＭＳ 明朝" w:hAnsi="Courier New" w:cs="Courier New"/>
                <w:color w:val="000000" w:themeColor="text1"/>
                <w:kern w:val="0"/>
                <w:sz w:val="22"/>
                <w:szCs w:val="21"/>
                <w:highlight w:val="cyan"/>
              </w:rPr>
            </w:pPr>
            <w:r w:rsidRPr="005F21BF">
              <w:rPr>
                <w:rFonts w:ascii="ＭＳ 明朝" w:hAnsi="Courier New" w:cs="Courier New"/>
                <w:color w:val="000000" w:themeColor="text1"/>
                <w:kern w:val="0"/>
                <w:sz w:val="22"/>
                <w:szCs w:val="21"/>
              </w:rPr>
              <w:t>55.4</w:t>
            </w:r>
          </w:p>
          <w:p w14:paraId="79E8A220" w14:textId="3AAD3853" w:rsidR="00621DB2" w:rsidRPr="005F21BF" w:rsidRDefault="00335C5B"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62.9</w:t>
            </w:r>
          </w:p>
          <w:p w14:paraId="588C8D1F" w14:textId="22569734" w:rsidR="00621DB2" w:rsidRPr="005F21BF" w:rsidRDefault="00335C5B" w:rsidP="00E66C1F">
            <w:pPr>
              <w:autoSpaceDN w:val="0"/>
              <w:jc w:val="center"/>
              <w:rPr>
                <w:rFonts w:ascii="ＭＳ 明朝" w:hAnsi="Courier New" w:cs="Courier New"/>
                <w:color w:val="000000" w:themeColor="text1"/>
                <w:kern w:val="0"/>
                <w:sz w:val="22"/>
                <w:szCs w:val="21"/>
              </w:rPr>
            </w:pPr>
            <w:r w:rsidRPr="005F21BF">
              <w:rPr>
                <w:rFonts w:ascii="ＭＳ 明朝" w:hAnsi="Courier New" w:cs="Courier New"/>
                <w:color w:val="000000" w:themeColor="text1"/>
                <w:kern w:val="0"/>
                <w:sz w:val="22"/>
                <w:szCs w:val="21"/>
              </w:rPr>
              <w:t>64.8</w:t>
            </w:r>
          </w:p>
          <w:p w14:paraId="6CA0A3BA" w14:textId="066CCA35" w:rsidR="00335C5B" w:rsidRPr="005F21BF" w:rsidRDefault="00335C5B" w:rsidP="00E66C1F">
            <w:pPr>
              <w:autoSpaceDN w:val="0"/>
              <w:jc w:val="center"/>
              <w:rPr>
                <w:rFonts w:ascii="ＭＳ 明朝" w:hAnsi="Courier New" w:cs="Courier New"/>
                <w:color w:val="000000" w:themeColor="text1"/>
                <w:kern w:val="0"/>
                <w:sz w:val="22"/>
                <w:szCs w:val="21"/>
                <w:highlight w:val="cyan"/>
              </w:rPr>
            </w:pPr>
            <w:r w:rsidRPr="005F21BF">
              <w:rPr>
                <w:rFonts w:ascii="ＭＳ 明朝" w:hAnsi="Courier New" w:cs="Courier New"/>
                <w:color w:val="000000" w:themeColor="text1"/>
                <w:kern w:val="0"/>
                <w:sz w:val="22"/>
                <w:szCs w:val="21"/>
              </w:rPr>
              <w:t>63.0</w:t>
            </w:r>
          </w:p>
        </w:tc>
      </w:tr>
    </w:tbl>
    <w:p w14:paraId="07DF8F56" w14:textId="77777777" w:rsidR="00621DB2" w:rsidRPr="005A3591" w:rsidRDefault="00621DB2" w:rsidP="00621DB2">
      <w:pPr>
        <w:autoSpaceDN w:val="0"/>
        <w:rPr>
          <w:rFonts w:ascii="ＭＳ 明朝" w:hAnsi="Courier New" w:cs="Courier New"/>
          <w:kern w:val="0"/>
          <w:szCs w:val="21"/>
        </w:rPr>
      </w:pPr>
      <w:r w:rsidRPr="005A3591">
        <w:rPr>
          <w:rFonts w:ascii="ＭＳ 明朝" w:hAnsi="Courier New" w:cs="Courier New" w:hint="eastAsia"/>
          <w:kern w:val="0"/>
          <w:szCs w:val="21"/>
        </w:rPr>
        <w:t>※</w:t>
      </w:r>
      <w:r w:rsidR="006F5689">
        <w:rPr>
          <w:rFonts w:ascii="ＭＳ 明朝" w:hAnsi="Courier New" w:cs="Courier New" w:hint="eastAsia"/>
          <w:kern w:val="0"/>
          <w:szCs w:val="21"/>
        </w:rPr>
        <w:t>A</w:t>
      </w:r>
      <w:r w:rsidRPr="005A3591">
        <w:rPr>
          <w:rFonts w:ascii="ＭＳ 明朝" w:hAnsi="Courier New" w:cs="Courier New" w:hint="eastAsia"/>
          <w:kern w:val="0"/>
          <w:szCs w:val="21"/>
        </w:rPr>
        <w:t xml:space="preserve">　年少人口100に対する老年人口の比率</w:t>
      </w:r>
    </w:p>
    <w:p w14:paraId="268A9CD4" w14:textId="77777777" w:rsidR="00621DB2" w:rsidRPr="005F21BF" w:rsidRDefault="00621DB2" w:rsidP="00621DB2">
      <w:pPr>
        <w:autoSpaceDN w:val="0"/>
        <w:rPr>
          <w:rFonts w:ascii="ＭＳ 明朝" w:hAnsi="Courier New" w:cs="Courier New"/>
          <w:color w:val="000000" w:themeColor="text1"/>
          <w:kern w:val="0"/>
          <w:szCs w:val="21"/>
        </w:rPr>
      </w:pPr>
      <w:r w:rsidRPr="005A3591">
        <w:rPr>
          <w:rFonts w:ascii="ＭＳ 明朝" w:hAnsi="Courier New" w:cs="Courier New" w:hint="eastAsia"/>
          <w:kern w:val="0"/>
          <w:szCs w:val="21"/>
        </w:rPr>
        <w:t>※</w:t>
      </w:r>
      <w:r w:rsidR="006F5689">
        <w:rPr>
          <w:rFonts w:ascii="ＭＳ 明朝" w:hAnsi="Courier New" w:cs="Courier New" w:hint="eastAsia"/>
          <w:kern w:val="0"/>
          <w:szCs w:val="21"/>
        </w:rPr>
        <w:t>B</w:t>
      </w:r>
      <w:r w:rsidRPr="005A3591">
        <w:rPr>
          <w:rFonts w:ascii="ＭＳ 明朝" w:hAnsi="Courier New" w:cs="Courier New" w:hint="eastAsia"/>
          <w:kern w:val="0"/>
          <w:szCs w:val="21"/>
        </w:rPr>
        <w:t xml:space="preserve">　年少人口と</w:t>
      </w:r>
      <w:r w:rsidRPr="005F21BF">
        <w:rPr>
          <w:rFonts w:ascii="ＭＳ 明朝" w:hAnsi="Courier New" w:cs="Courier New" w:hint="eastAsia"/>
          <w:color w:val="000000" w:themeColor="text1"/>
          <w:kern w:val="0"/>
          <w:szCs w:val="21"/>
        </w:rPr>
        <w:t>老年人口の和の生産年齢人口100に対する比率</w:t>
      </w:r>
    </w:p>
    <w:p w14:paraId="370D9E1E" w14:textId="6EF37191" w:rsidR="009A3A44" w:rsidRPr="005F21BF" w:rsidRDefault="00621DB2" w:rsidP="00621DB2">
      <w:pPr>
        <w:autoSpaceDN w:val="0"/>
        <w:ind w:firstLineChars="100" w:firstLine="210"/>
        <w:rPr>
          <w:rFonts w:ascii="ＭＳ 明朝" w:hAnsi="Courier New" w:cs="Courier New"/>
          <w:color w:val="000000" w:themeColor="text1"/>
          <w:kern w:val="0"/>
          <w:sz w:val="20"/>
          <w:szCs w:val="20"/>
        </w:rPr>
      </w:pPr>
      <w:r w:rsidRPr="005F21BF">
        <w:rPr>
          <w:rFonts w:ascii="ＭＳ 明朝" w:hAnsi="Courier New" w:cs="Courier New" w:hint="eastAsia"/>
          <w:color w:val="000000" w:themeColor="text1"/>
          <w:kern w:val="0"/>
          <w:sz w:val="20"/>
          <w:szCs w:val="20"/>
        </w:rPr>
        <w:t>注：各年10月1日現在（</w:t>
      </w:r>
      <w:r w:rsidR="0090111B" w:rsidRPr="005F21BF">
        <w:rPr>
          <w:rFonts w:ascii="ＭＳ 明朝" w:hAnsi="Courier New" w:cs="Courier New" w:hint="eastAsia"/>
          <w:color w:val="000000" w:themeColor="text1"/>
          <w:kern w:val="0"/>
          <w:sz w:val="20"/>
          <w:szCs w:val="20"/>
        </w:rPr>
        <w:t>国勢調査より（</w:t>
      </w:r>
      <w:r w:rsidRPr="005F21BF">
        <w:rPr>
          <w:rFonts w:ascii="ＭＳ 明朝" w:hAnsi="Courier New" w:cs="Courier New" w:hint="eastAsia"/>
          <w:color w:val="000000" w:themeColor="text1"/>
          <w:kern w:val="0"/>
          <w:sz w:val="20"/>
          <w:szCs w:val="20"/>
        </w:rPr>
        <w:t>大阪府総務部統計課調</w:t>
      </w:r>
      <w:r w:rsidR="0090111B" w:rsidRPr="005F21BF">
        <w:rPr>
          <w:rFonts w:ascii="ＭＳ 明朝" w:hAnsi="Courier New" w:cs="Courier New" w:hint="eastAsia"/>
          <w:color w:val="000000" w:themeColor="text1"/>
          <w:kern w:val="0"/>
          <w:sz w:val="20"/>
          <w:szCs w:val="20"/>
        </w:rPr>
        <w:t>）</w:t>
      </w:r>
      <w:r w:rsidRPr="005F21BF">
        <w:rPr>
          <w:rFonts w:ascii="ＭＳ 明朝" w:hAnsi="Courier New" w:cs="Courier New" w:hint="eastAsia"/>
          <w:color w:val="000000" w:themeColor="text1"/>
          <w:kern w:val="0"/>
          <w:sz w:val="20"/>
          <w:szCs w:val="20"/>
        </w:rPr>
        <w:t>）</w:t>
      </w:r>
    </w:p>
    <w:p w14:paraId="34C7E591" w14:textId="15FBEC45" w:rsidR="00FF0617" w:rsidRPr="005F21BF" w:rsidRDefault="00FF0617">
      <w:pPr>
        <w:autoSpaceDN w:val="0"/>
        <w:ind w:firstLineChars="300" w:firstLine="630"/>
        <w:rPr>
          <w:rFonts w:ascii="ＭＳ 明朝" w:hAnsi="Courier New" w:cs="Courier New"/>
          <w:color w:val="000000" w:themeColor="text1"/>
          <w:kern w:val="0"/>
          <w:sz w:val="20"/>
          <w:szCs w:val="20"/>
        </w:rPr>
      </w:pPr>
      <w:r w:rsidRPr="005F21BF">
        <w:rPr>
          <w:rFonts w:ascii="ＭＳ 明朝" w:hAnsi="Courier New" w:cs="Courier New" w:hint="eastAsia"/>
          <w:color w:val="000000" w:themeColor="text1"/>
          <w:kern w:val="0"/>
          <w:sz w:val="20"/>
          <w:szCs w:val="20"/>
        </w:rPr>
        <w:t>平成27年および令和２年は国勢調査に関する不詳補完値を記載</w:t>
      </w:r>
    </w:p>
    <w:p w14:paraId="2EAF288A" w14:textId="41D9B870" w:rsidR="00621DB2" w:rsidRPr="005F21BF" w:rsidRDefault="00621DB2" w:rsidP="009A3A44">
      <w:pPr>
        <w:autoSpaceDN w:val="0"/>
        <w:ind w:firstLineChars="300" w:firstLine="630"/>
        <w:rPr>
          <w:rFonts w:ascii="ＭＳ 明朝" w:hAnsi="Courier New" w:cs="Courier New"/>
          <w:color w:val="000000" w:themeColor="text1"/>
          <w:kern w:val="0"/>
          <w:sz w:val="20"/>
          <w:szCs w:val="20"/>
        </w:rPr>
      </w:pPr>
      <w:r w:rsidRPr="005F21BF">
        <w:rPr>
          <w:rFonts w:ascii="ＭＳ 明朝" w:hAnsi="Courier New" w:cs="Courier New" w:hint="eastAsia"/>
          <w:color w:val="000000" w:themeColor="text1"/>
          <w:kern w:val="0"/>
          <w:sz w:val="20"/>
          <w:szCs w:val="20"/>
        </w:rPr>
        <w:t>ただし令和</w:t>
      </w:r>
      <w:r w:rsidR="009A3A44" w:rsidRPr="005F21BF">
        <w:rPr>
          <w:rFonts w:ascii="ＭＳ 明朝" w:hAnsi="Courier New" w:cs="Courier New" w:hint="eastAsia"/>
          <w:color w:val="000000" w:themeColor="text1"/>
          <w:kern w:val="0"/>
          <w:sz w:val="20"/>
          <w:szCs w:val="20"/>
        </w:rPr>
        <w:t>６</w:t>
      </w:r>
      <w:r w:rsidRPr="005F21BF">
        <w:rPr>
          <w:rFonts w:ascii="ＭＳ 明朝" w:hAnsi="Courier New" w:cs="Courier New" w:hint="eastAsia"/>
          <w:color w:val="000000" w:themeColor="text1"/>
          <w:kern w:val="0"/>
          <w:sz w:val="20"/>
          <w:szCs w:val="20"/>
        </w:rPr>
        <w:t>年は総務省統計局推計による</w:t>
      </w:r>
    </w:p>
    <w:p w14:paraId="78E9EAB6" w14:textId="2B5EDB89" w:rsidR="00DD65FE" w:rsidRDefault="009A3A44" w:rsidP="00621DB2">
      <w:pPr>
        <w:autoSpaceDN w:val="0"/>
        <w:ind w:firstLineChars="100" w:firstLine="190"/>
        <w:rPr>
          <w:rFonts w:ascii="ＭＳ 明朝" w:hAnsi="Courier New" w:cs="Courier New"/>
          <w:kern w:val="0"/>
          <w:sz w:val="18"/>
          <w:szCs w:val="18"/>
        </w:rPr>
      </w:pPr>
      <w:r>
        <w:rPr>
          <w:rFonts w:ascii="ＭＳ 明朝" w:hAnsi="Courier New" w:cs="Courier New" w:hint="eastAsia"/>
          <w:kern w:val="0"/>
          <w:sz w:val="18"/>
          <w:szCs w:val="18"/>
        </w:rPr>
        <w:t xml:space="preserve">　　</w:t>
      </w:r>
    </w:p>
    <w:p w14:paraId="2B441B0E" w14:textId="6ECEC226" w:rsidR="00DD65FE" w:rsidRDefault="00DD65FE" w:rsidP="00621DB2">
      <w:pPr>
        <w:autoSpaceDN w:val="0"/>
        <w:ind w:firstLineChars="100" w:firstLine="190"/>
        <w:rPr>
          <w:rFonts w:ascii="ＭＳ 明朝" w:hAnsi="Courier New" w:cs="Courier New"/>
          <w:kern w:val="0"/>
          <w:sz w:val="18"/>
          <w:szCs w:val="18"/>
        </w:rPr>
      </w:pPr>
    </w:p>
    <w:p w14:paraId="0CFB1263" w14:textId="16FD06B5" w:rsidR="00DD65FE" w:rsidRDefault="00DD65FE" w:rsidP="00621DB2">
      <w:pPr>
        <w:autoSpaceDN w:val="0"/>
        <w:ind w:firstLineChars="100" w:firstLine="190"/>
        <w:rPr>
          <w:rFonts w:ascii="ＭＳ 明朝" w:hAnsi="Courier New" w:cs="Courier New"/>
          <w:kern w:val="0"/>
          <w:sz w:val="18"/>
          <w:szCs w:val="18"/>
        </w:rPr>
      </w:pPr>
    </w:p>
    <w:p w14:paraId="03F6FDB6" w14:textId="356FEC2F" w:rsidR="00DD65FE" w:rsidRDefault="00DD65FE" w:rsidP="00621DB2">
      <w:pPr>
        <w:autoSpaceDN w:val="0"/>
        <w:ind w:firstLineChars="100" w:firstLine="190"/>
        <w:rPr>
          <w:rFonts w:ascii="ＭＳ 明朝" w:hAnsi="Courier New" w:cs="Courier New"/>
          <w:kern w:val="0"/>
          <w:sz w:val="18"/>
          <w:szCs w:val="18"/>
        </w:rPr>
      </w:pPr>
    </w:p>
    <w:p w14:paraId="21C4A257" w14:textId="0F94A03A" w:rsidR="00DD65FE" w:rsidRDefault="00DD65FE" w:rsidP="00621DB2">
      <w:pPr>
        <w:autoSpaceDN w:val="0"/>
        <w:ind w:firstLineChars="100" w:firstLine="190"/>
        <w:rPr>
          <w:rFonts w:ascii="ＭＳ 明朝" w:hAnsi="Courier New" w:cs="Courier New"/>
          <w:kern w:val="0"/>
          <w:sz w:val="18"/>
          <w:szCs w:val="18"/>
        </w:rPr>
      </w:pPr>
    </w:p>
    <w:p w14:paraId="53D38286" w14:textId="74432405" w:rsidR="00DD65FE" w:rsidRDefault="00DD65FE" w:rsidP="00621DB2">
      <w:pPr>
        <w:autoSpaceDN w:val="0"/>
        <w:ind w:firstLineChars="100" w:firstLine="190"/>
        <w:rPr>
          <w:rFonts w:ascii="ＭＳ 明朝" w:hAnsi="Courier New" w:cs="Courier New"/>
          <w:kern w:val="0"/>
          <w:sz w:val="18"/>
          <w:szCs w:val="18"/>
        </w:rPr>
      </w:pPr>
    </w:p>
    <w:p w14:paraId="4EC9CFBF" w14:textId="2F33BD03" w:rsidR="00DD65FE" w:rsidRDefault="00DD65FE" w:rsidP="00621DB2">
      <w:pPr>
        <w:autoSpaceDN w:val="0"/>
        <w:ind w:firstLineChars="100" w:firstLine="190"/>
        <w:rPr>
          <w:rFonts w:ascii="ＭＳ 明朝" w:hAnsi="Courier New" w:cs="Courier New"/>
          <w:kern w:val="0"/>
          <w:sz w:val="18"/>
          <w:szCs w:val="18"/>
        </w:rPr>
      </w:pPr>
    </w:p>
    <w:p w14:paraId="6EE6E1C5" w14:textId="2A703FEC" w:rsidR="00DD65FE" w:rsidRDefault="00DD65FE" w:rsidP="00621DB2">
      <w:pPr>
        <w:autoSpaceDN w:val="0"/>
        <w:ind w:firstLineChars="100" w:firstLine="190"/>
        <w:rPr>
          <w:rFonts w:ascii="ＭＳ 明朝" w:hAnsi="Courier New" w:cs="Courier New"/>
          <w:kern w:val="0"/>
          <w:sz w:val="18"/>
          <w:szCs w:val="18"/>
        </w:rPr>
      </w:pPr>
    </w:p>
    <w:p w14:paraId="2F51163B" w14:textId="54CE9293" w:rsidR="00DD65FE" w:rsidRDefault="00DD65FE" w:rsidP="00621DB2">
      <w:pPr>
        <w:autoSpaceDN w:val="0"/>
        <w:ind w:firstLineChars="100" w:firstLine="190"/>
        <w:rPr>
          <w:rFonts w:ascii="ＭＳ 明朝" w:hAnsi="Courier New" w:cs="Courier New"/>
          <w:kern w:val="0"/>
          <w:sz w:val="18"/>
          <w:szCs w:val="18"/>
        </w:rPr>
      </w:pPr>
    </w:p>
    <w:p w14:paraId="13D9F3A3" w14:textId="2B646CB6" w:rsidR="00DD65FE" w:rsidRDefault="00DD65FE" w:rsidP="00621DB2">
      <w:pPr>
        <w:autoSpaceDN w:val="0"/>
        <w:ind w:firstLineChars="100" w:firstLine="190"/>
        <w:rPr>
          <w:rFonts w:ascii="ＭＳ 明朝" w:hAnsi="Courier New" w:cs="Courier New"/>
          <w:kern w:val="0"/>
          <w:sz w:val="18"/>
          <w:szCs w:val="18"/>
        </w:rPr>
      </w:pPr>
    </w:p>
    <w:p w14:paraId="46AB5A4F" w14:textId="36B45A86" w:rsidR="00DD65FE" w:rsidRDefault="00DD65FE" w:rsidP="00621DB2">
      <w:pPr>
        <w:autoSpaceDN w:val="0"/>
        <w:ind w:firstLineChars="100" w:firstLine="190"/>
        <w:rPr>
          <w:rFonts w:ascii="ＭＳ 明朝" w:hAnsi="Courier New" w:cs="Courier New"/>
          <w:kern w:val="0"/>
          <w:sz w:val="18"/>
          <w:szCs w:val="18"/>
        </w:rPr>
      </w:pPr>
    </w:p>
    <w:p w14:paraId="400187A5" w14:textId="15BD8AED" w:rsidR="00DD65FE" w:rsidRDefault="00DD65FE" w:rsidP="00621DB2">
      <w:pPr>
        <w:autoSpaceDN w:val="0"/>
        <w:ind w:firstLineChars="100" w:firstLine="190"/>
        <w:rPr>
          <w:rFonts w:ascii="ＭＳ 明朝" w:hAnsi="Courier New" w:cs="Courier New"/>
          <w:kern w:val="0"/>
          <w:sz w:val="18"/>
          <w:szCs w:val="18"/>
        </w:rPr>
      </w:pPr>
    </w:p>
    <w:p w14:paraId="2387729A" w14:textId="1E4442E2" w:rsidR="00DD65FE" w:rsidRDefault="00DD65FE" w:rsidP="00621DB2">
      <w:pPr>
        <w:autoSpaceDN w:val="0"/>
        <w:ind w:firstLineChars="100" w:firstLine="190"/>
        <w:rPr>
          <w:rFonts w:ascii="ＭＳ 明朝" w:hAnsi="Courier New" w:cs="Courier New"/>
          <w:kern w:val="0"/>
          <w:sz w:val="18"/>
          <w:szCs w:val="18"/>
        </w:rPr>
      </w:pPr>
    </w:p>
    <w:p w14:paraId="3BC68FC6" w14:textId="4B867732" w:rsidR="00DD65FE" w:rsidRDefault="00DD65FE" w:rsidP="00621DB2">
      <w:pPr>
        <w:autoSpaceDN w:val="0"/>
        <w:ind w:firstLineChars="100" w:firstLine="190"/>
        <w:rPr>
          <w:rFonts w:ascii="ＭＳ 明朝" w:hAnsi="Courier New" w:cs="Courier New"/>
          <w:kern w:val="0"/>
          <w:sz w:val="18"/>
          <w:szCs w:val="18"/>
        </w:rPr>
      </w:pPr>
    </w:p>
    <w:p w14:paraId="009791F5" w14:textId="51C720D8" w:rsidR="00DD65FE" w:rsidRDefault="00DD65FE" w:rsidP="00621DB2">
      <w:pPr>
        <w:autoSpaceDN w:val="0"/>
        <w:ind w:firstLineChars="100" w:firstLine="190"/>
        <w:rPr>
          <w:rFonts w:ascii="ＭＳ 明朝" w:hAnsi="Courier New" w:cs="Courier New"/>
          <w:kern w:val="0"/>
          <w:sz w:val="18"/>
          <w:szCs w:val="18"/>
        </w:rPr>
      </w:pPr>
    </w:p>
    <w:p w14:paraId="4B0FA034" w14:textId="3181CE06" w:rsidR="00DD65FE" w:rsidRDefault="00DD65FE" w:rsidP="00750214">
      <w:pPr>
        <w:autoSpaceDN w:val="0"/>
        <w:rPr>
          <w:rFonts w:ascii="ＭＳ 明朝" w:hAnsi="Courier New" w:cs="Courier New"/>
          <w:kern w:val="0"/>
          <w:sz w:val="18"/>
          <w:szCs w:val="18"/>
        </w:rPr>
      </w:pPr>
    </w:p>
    <w:p w14:paraId="5BC97B91" w14:textId="5B965D24" w:rsidR="00DD65FE" w:rsidRDefault="00DD65FE" w:rsidP="00621DB2">
      <w:pPr>
        <w:autoSpaceDN w:val="0"/>
        <w:ind w:firstLineChars="100" w:firstLine="190"/>
        <w:rPr>
          <w:rFonts w:ascii="ＭＳ 明朝" w:hAnsi="Courier New" w:cs="Courier New"/>
          <w:kern w:val="0"/>
          <w:sz w:val="18"/>
          <w:szCs w:val="18"/>
        </w:rPr>
      </w:pPr>
    </w:p>
    <w:p w14:paraId="429AD286" w14:textId="77777777" w:rsidR="00DD65FE" w:rsidRPr="005A3591" w:rsidRDefault="00DD65FE" w:rsidP="00621DB2">
      <w:pPr>
        <w:autoSpaceDN w:val="0"/>
        <w:ind w:firstLineChars="100" w:firstLine="220"/>
        <w:rPr>
          <w:rFonts w:ascii="ＭＳ 明朝" w:hAnsi="Courier New" w:cs="Courier New"/>
          <w:kern w:val="0"/>
          <w:szCs w:val="21"/>
        </w:rPr>
      </w:pPr>
    </w:p>
    <w:p w14:paraId="10B30077" w14:textId="77777777" w:rsidR="00621DB2" w:rsidRPr="0050637C" w:rsidRDefault="00621DB2" w:rsidP="00621DB2">
      <w:pPr>
        <w:autoSpaceDN w:val="0"/>
        <w:ind w:firstLineChars="100" w:firstLine="231"/>
        <w:rPr>
          <w:rFonts w:ascii="ＭＳ ゴシック" w:eastAsia="ＭＳ ゴシック" w:hAnsi="ＭＳ ゴシック" w:cs="Courier New"/>
          <w:b/>
          <w:kern w:val="0"/>
          <w:sz w:val="22"/>
          <w:szCs w:val="21"/>
        </w:rPr>
      </w:pPr>
      <w:r w:rsidRPr="0050637C">
        <w:rPr>
          <w:rFonts w:ascii="ＭＳ ゴシック" w:eastAsia="ＭＳ ゴシック" w:hAnsi="ＭＳ ゴシック" w:cs="Courier New" w:hint="eastAsia"/>
          <w:b/>
          <w:kern w:val="0"/>
          <w:sz w:val="22"/>
          <w:szCs w:val="21"/>
        </w:rPr>
        <w:lastRenderedPageBreak/>
        <w:t>（２）道　路</w:t>
      </w:r>
    </w:p>
    <w:p w14:paraId="3E258FE6" w14:textId="61D86BAF" w:rsidR="00621DB2" w:rsidRPr="00D84694" w:rsidRDefault="00621DB2" w:rsidP="00621DB2">
      <w:pPr>
        <w:autoSpaceDN w:val="0"/>
        <w:ind w:leftChars="315" w:left="693" w:firstLineChars="100" w:firstLine="230"/>
        <w:rPr>
          <w:rFonts w:ascii="ＭＳ 明朝" w:hAnsi="Courier New" w:cs="Courier New"/>
          <w:kern w:val="0"/>
          <w:sz w:val="22"/>
          <w:szCs w:val="21"/>
        </w:rPr>
      </w:pPr>
      <w:r w:rsidRPr="00D84694">
        <w:rPr>
          <w:rFonts w:ascii="ＭＳ 明朝" w:hAnsi="Courier New" w:cs="Courier New" w:hint="eastAsia"/>
          <w:kern w:val="0"/>
          <w:sz w:val="22"/>
          <w:szCs w:val="21"/>
        </w:rPr>
        <w:t>令</w:t>
      </w:r>
      <w:r w:rsidRPr="00D84694">
        <w:rPr>
          <w:rFonts w:ascii="ＭＳ 明朝" w:hAnsi="Courier New" w:cs="Courier New" w:hint="eastAsia"/>
          <w:color w:val="000000" w:themeColor="text1"/>
          <w:kern w:val="0"/>
          <w:sz w:val="22"/>
          <w:szCs w:val="21"/>
        </w:rPr>
        <w:t>和</w:t>
      </w:r>
      <w:r w:rsidR="007B6625" w:rsidRPr="00D84694">
        <w:rPr>
          <w:rFonts w:ascii="ＭＳ 明朝" w:hAnsi="Courier New" w:cs="Courier New" w:hint="eastAsia"/>
          <w:color w:val="000000" w:themeColor="text1"/>
          <w:kern w:val="0"/>
          <w:sz w:val="22"/>
          <w:szCs w:val="21"/>
        </w:rPr>
        <w:t>６</w:t>
      </w:r>
      <w:r w:rsidRPr="00D84694">
        <w:rPr>
          <w:rFonts w:ascii="ＭＳ 明朝" w:hAnsi="Courier New" w:cs="Courier New" w:hint="eastAsia"/>
          <w:color w:val="000000" w:themeColor="text1"/>
          <w:kern w:val="0"/>
          <w:sz w:val="22"/>
          <w:szCs w:val="21"/>
        </w:rPr>
        <w:t>年</w:t>
      </w:r>
      <w:r w:rsidR="007B6625" w:rsidRPr="00D84694">
        <w:rPr>
          <w:rFonts w:ascii="ＭＳ 明朝" w:hAnsi="Courier New" w:cs="Courier New" w:hint="eastAsia"/>
          <w:color w:val="000000" w:themeColor="text1"/>
          <w:kern w:val="0"/>
          <w:sz w:val="22"/>
          <w:szCs w:val="21"/>
        </w:rPr>
        <w:t>３</w:t>
      </w:r>
      <w:r w:rsidRPr="00D84694">
        <w:rPr>
          <w:rFonts w:ascii="ＭＳ 明朝" w:hAnsi="Courier New" w:cs="Courier New" w:hint="eastAsia"/>
          <w:color w:val="000000" w:themeColor="text1"/>
          <w:kern w:val="0"/>
          <w:sz w:val="22"/>
          <w:szCs w:val="21"/>
        </w:rPr>
        <w:t>月</w:t>
      </w:r>
      <w:r w:rsidR="007B6625" w:rsidRPr="00D84694">
        <w:rPr>
          <w:rFonts w:ascii="ＭＳ 明朝" w:hAnsi="Courier New" w:cs="Courier New"/>
          <w:color w:val="000000" w:themeColor="text1"/>
          <w:kern w:val="0"/>
          <w:sz w:val="22"/>
          <w:szCs w:val="21"/>
        </w:rPr>
        <w:t>31</w:t>
      </w:r>
      <w:r w:rsidRPr="00D84694">
        <w:rPr>
          <w:rFonts w:ascii="ＭＳ 明朝" w:hAnsi="Courier New" w:cs="Courier New" w:hint="eastAsia"/>
          <w:color w:val="000000" w:themeColor="text1"/>
          <w:kern w:val="0"/>
          <w:sz w:val="22"/>
          <w:szCs w:val="21"/>
        </w:rPr>
        <w:t>日現在の大阪府の道路は、総延長</w:t>
      </w:r>
      <w:r w:rsidR="00FE0C53" w:rsidRPr="00F6720C">
        <w:rPr>
          <w:rFonts w:ascii="ＭＳ 明朝" w:hAnsi="Courier New" w:cs="Courier New"/>
          <w:color w:val="000000" w:themeColor="text1"/>
          <w:kern w:val="0"/>
          <w:sz w:val="22"/>
          <w:szCs w:val="21"/>
        </w:rPr>
        <w:t>19,656.6</w:t>
      </w:r>
      <w:r w:rsidR="005141D2" w:rsidRPr="00F6720C">
        <w:rPr>
          <w:rFonts w:ascii="ＭＳ 明朝" w:hAnsi="Courier New" w:cs="Courier New"/>
          <w:color w:val="000000" w:themeColor="text1"/>
          <w:kern w:val="0"/>
          <w:sz w:val="22"/>
          <w:szCs w:val="21"/>
        </w:rPr>
        <w:t>km</w:t>
      </w:r>
      <w:r w:rsidRPr="00D84694">
        <w:rPr>
          <w:rFonts w:ascii="ＭＳ 明朝" w:hAnsi="Courier New" w:cs="Courier New" w:hint="eastAsia"/>
          <w:color w:val="000000" w:themeColor="text1"/>
          <w:kern w:val="0"/>
          <w:sz w:val="22"/>
          <w:szCs w:val="21"/>
        </w:rPr>
        <w:t>であり、改良率は</w:t>
      </w:r>
      <w:r w:rsidR="002A5F68" w:rsidRPr="00F6720C">
        <w:rPr>
          <w:rFonts w:ascii="ＭＳ 明朝" w:hAnsi="Courier New" w:cs="Courier New"/>
          <w:color w:val="000000" w:themeColor="text1"/>
          <w:kern w:val="0"/>
          <w:sz w:val="22"/>
          <w:szCs w:val="21"/>
        </w:rPr>
        <w:t>78.6</w:t>
      </w:r>
      <w:r w:rsidRPr="00F6720C">
        <w:rPr>
          <w:rFonts w:ascii="ＭＳ 明朝" w:hAnsi="Courier New" w:cs="Courier New" w:hint="eastAsia"/>
          <w:color w:val="000000" w:themeColor="text1"/>
          <w:kern w:val="0"/>
          <w:sz w:val="22"/>
          <w:szCs w:val="21"/>
        </w:rPr>
        <w:t>％</w:t>
      </w:r>
      <w:r w:rsidRPr="00D84694">
        <w:rPr>
          <w:rFonts w:ascii="ＭＳ 明朝" w:hAnsi="Courier New" w:cs="Courier New" w:hint="eastAsia"/>
          <w:color w:val="000000" w:themeColor="text1"/>
          <w:kern w:val="0"/>
          <w:sz w:val="22"/>
          <w:szCs w:val="21"/>
        </w:rPr>
        <w:t>、舗装率は</w:t>
      </w:r>
      <w:r w:rsidR="002A5F68" w:rsidRPr="00F6720C">
        <w:rPr>
          <w:rFonts w:ascii="ＭＳ 明朝" w:hAnsi="Courier New" w:cs="Courier New"/>
          <w:color w:val="000000" w:themeColor="text1"/>
          <w:kern w:val="0"/>
          <w:sz w:val="22"/>
          <w:szCs w:val="21"/>
        </w:rPr>
        <w:t>94.5</w:t>
      </w:r>
      <w:r w:rsidRPr="00F6720C">
        <w:rPr>
          <w:rFonts w:ascii="ＭＳ 明朝" w:hAnsi="Courier New" w:cs="Courier New" w:hint="eastAsia"/>
          <w:color w:val="000000" w:themeColor="text1"/>
          <w:kern w:val="0"/>
          <w:sz w:val="22"/>
          <w:szCs w:val="21"/>
        </w:rPr>
        <w:t>％</w:t>
      </w:r>
      <w:r w:rsidRPr="00D84694">
        <w:rPr>
          <w:rFonts w:ascii="ＭＳ 明朝" w:hAnsi="Courier New" w:cs="Courier New" w:hint="eastAsia"/>
          <w:color w:val="000000" w:themeColor="text1"/>
          <w:kern w:val="0"/>
          <w:sz w:val="22"/>
          <w:szCs w:val="21"/>
        </w:rPr>
        <w:t>となっている。（表３参照）このほか、西日本高速道路株式会社が管理する道路の供用延長は、</w:t>
      </w:r>
      <w:r w:rsidR="00AC1504" w:rsidRPr="00D84694">
        <w:rPr>
          <w:rFonts w:ascii="ＭＳ 明朝" w:hAnsi="Courier New" w:cs="Courier New"/>
          <w:color w:val="000000" w:themeColor="text1"/>
          <w:kern w:val="0"/>
          <w:sz w:val="22"/>
          <w:szCs w:val="21"/>
        </w:rPr>
        <w:t>197</w:t>
      </w:r>
      <w:r w:rsidRPr="00D84694">
        <w:rPr>
          <w:rFonts w:ascii="ＭＳ 明朝" w:hAnsi="Courier New" w:cs="Courier New"/>
          <w:color w:val="000000" w:themeColor="text1"/>
          <w:kern w:val="0"/>
          <w:sz w:val="22"/>
          <w:szCs w:val="21"/>
        </w:rPr>
        <w:t>.</w:t>
      </w:r>
      <w:r w:rsidR="00AC1504" w:rsidRPr="00D84694">
        <w:rPr>
          <w:rFonts w:ascii="ＭＳ 明朝" w:hAnsi="Courier New" w:cs="Courier New"/>
          <w:color w:val="000000" w:themeColor="text1"/>
          <w:kern w:val="0"/>
          <w:sz w:val="22"/>
          <w:szCs w:val="21"/>
        </w:rPr>
        <w:t>3</w:t>
      </w:r>
      <w:r w:rsidR="005141D2" w:rsidRPr="00D84694">
        <w:rPr>
          <w:rFonts w:ascii="ＭＳ 明朝" w:hAnsi="Courier New" w:cs="Courier New"/>
          <w:color w:val="000000" w:themeColor="text1"/>
          <w:kern w:val="0"/>
          <w:sz w:val="22"/>
          <w:szCs w:val="21"/>
        </w:rPr>
        <w:t>km</w:t>
      </w:r>
      <w:r w:rsidRPr="00D84694">
        <w:rPr>
          <w:rFonts w:ascii="ＭＳ 明朝" w:hAnsi="Courier New" w:cs="Courier New" w:hint="eastAsia"/>
          <w:color w:val="000000" w:themeColor="text1"/>
          <w:kern w:val="0"/>
          <w:sz w:val="22"/>
          <w:szCs w:val="21"/>
        </w:rPr>
        <w:t>、阪神高速道路株式会社が管理する道路の供用延長は、</w:t>
      </w:r>
      <w:r w:rsidR="000A4E08" w:rsidRPr="00D84694">
        <w:rPr>
          <w:rFonts w:ascii="ＭＳ 明朝" w:hAnsi="Courier New" w:cs="Courier New"/>
          <w:color w:val="000000" w:themeColor="text1"/>
          <w:kern w:val="0"/>
          <w:sz w:val="22"/>
          <w:szCs w:val="21"/>
        </w:rPr>
        <w:t>154.2km</w:t>
      </w:r>
      <w:r w:rsidRPr="00D84694">
        <w:rPr>
          <w:rFonts w:ascii="ＭＳ 明朝" w:hAnsi="Courier New" w:cs="Courier New" w:hint="eastAsia"/>
          <w:color w:val="000000" w:themeColor="text1"/>
          <w:kern w:val="0"/>
          <w:sz w:val="22"/>
          <w:szCs w:val="21"/>
        </w:rPr>
        <w:t>となっている。</w:t>
      </w:r>
    </w:p>
    <w:p w14:paraId="420E4D03" w14:textId="77777777" w:rsidR="00621DB2" w:rsidRPr="00D84694" w:rsidRDefault="00621DB2" w:rsidP="00621DB2">
      <w:pPr>
        <w:autoSpaceDN w:val="0"/>
        <w:ind w:firstLineChars="49" w:firstLine="113"/>
        <w:rPr>
          <w:rFonts w:ascii="ＭＳ 明朝" w:hAnsi="Courier New" w:cs="Courier New"/>
          <w:b/>
          <w:kern w:val="0"/>
          <w:sz w:val="22"/>
          <w:szCs w:val="21"/>
        </w:rPr>
      </w:pPr>
      <w:r w:rsidRPr="00F6720C">
        <w:rPr>
          <w:rFonts w:ascii="ＭＳ 明朝" w:hAnsi="Courier New" w:cs="Courier New" w:hint="eastAsia"/>
          <w:b/>
          <w:kern w:val="0"/>
          <w:sz w:val="22"/>
          <w:szCs w:val="21"/>
        </w:rPr>
        <w:t>表３　大阪府における道路の整備状況</w:t>
      </w:r>
    </w:p>
    <w:tbl>
      <w:tblPr>
        <w:tblW w:w="9367" w:type="dxa"/>
        <w:tblInd w:w="126" w:type="dxa"/>
        <w:tblLayout w:type="fixed"/>
        <w:tblCellMar>
          <w:left w:w="14" w:type="dxa"/>
          <w:right w:w="14" w:type="dxa"/>
        </w:tblCellMar>
        <w:tblLook w:val="0000" w:firstRow="0" w:lastRow="0" w:firstColumn="0" w:lastColumn="0" w:noHBand="0" w:noVBand="0"/>
      </w:tblPr>
      <w:tblGrid>
        <w:gridCol w:w="960"/>
        <w:gridCol w:w="1279"/>
        <w:gridCol w:w="1053"/>
        <w:gridCol w:w="1263"/>
        <w:gridCol w:w="1263"/>
        <w:gridCol w:w="1053"/>
        <w:gridCol w:w="1220"/>
        <w:gridCol w:w="1276"/>
      </w:tblGrid>
      <w:tr w:rsidR="00775618" w:rsidRPr="00D84694" w14:paraId="3FD1DCDE" w14:textId="77777777" w:rsidTr="00775618">
        <w:trPr>
          <w:cantSplit/>
          <w:trHeight w:hRule="exact" w:val="388"/>
        </w:trPr>
        <w:tc>
          <w:tcPr>
            <w:tcW w:w="960" w:type="dxa"/>
            <w:vMerge w:val="restart"/>
            <w:tcBorders>
              <w:top w:val="single" w:sz="4" w:space="0" w:color="auto"/>
              <w:left w:val="single" w:sz="4" w:space="0" w:color="auto"/>
              <w:bottom w:val="nil"/>
              <w:right w:val="single" w:sz="4" w:space="0" w:color="auto"/>
            </w:tcBorders>
          </w:tcPr>
          <w:p w14:paraId="39AD397E" w14:textId="77777777" w:rsidR="00775618" w:rsidRPr="00D84694" w:rsidRDefault="00775618" w:rsidP="00E66C1F">
            <w:pPr>
              <w:autoSpaceDN w:val="0"/>
              <w:ind w:firstLineChars="100" w:firstLine="230"/>
              <w:jc w:val="center"/>
              <w:rPr>
                <w:rFonts w:ascii="ＭＳ 明朝" w:hAnsi="Courier New" w:cs="Courier New"/>
                <w:kern w:val="0"/>
                <w:sz w:val="22"/>
                <w:szCs w:val="21"/>
              </w:rPr>
            </w:pPr>
          </w:p>
        </w:tc>
        <w:tc>
          <w:tcPr>
            <w:tcW w:w="1279" w:type="dxa"/>
            <w:vMerge w:val="restart"/>
            <w:tcBorders>
              <w:top w:val="single" w:sz="4" w:space="0" w:color="auto"/>
              <w:left w:val="nil"/>
              <w:bottom w:val="nil"/>
              <w:right w:val="nil"/>
            </w:tcBorders>
          </w:tcPr>
          <w:p w14:paraId="4583629A" w14:textId="77777777" w:rsidR="00775618" w:rsidRPr="00D84694" w:rsidRDefault="00775618" w:rsidP="00E66C1F">
            <w:pPr>
              <w:autoSpaceDN w:val="0"/>
              <w:ind w:firstLineChars="100" w:firstLine="230"/>
              <w:jc w:val="center"/>
              <w:rPr>
                <w:rFonts w:ascii="ＭＳ 明朝" w:hAnsi="Courier New" w:cs="Courier New"/>
                <w:kern w:val="0"/>
                <w:sz w:val="22"/>
                <w:szCs w:val="21"/>
              </w:rPr>
            </w:pPr>
          </w:p>
        </w:tc>
        <w:tc>
          <w:tcPr>
            <w:tcW w:w="2316" w:type="dxa"/>
            <w:gridSpan w:val="2"/>
            <w:tcBorders>
              <w:top w:val="single" w:sz="4" w:space="0" w:color="auto"/>
              <w:left w:val="single" w:sz="4" w:space="0" w:color="auto"/>
              <w:bottom w:val="nil"/>
              <w:right w:val="single" w:sz="4" w:space="0" w:color="auto"/>
            </w:tcBorders>
          </w:tcPr>
          <w:p w14:paraId="5C6A80E4" w14:textId="77777777" w:rsidR="00775618" w:rsidRPr="00D84694" w:rsidRDefault="005141D2" w:rsidP="00E66C1F">
            <w:pPr>
              <w:autoSpaceDN w:val="0"/>
              <w:ind w:firstLineChars="100" w:firstLine="190"/>
              <w:jc w:val="center"/>
              <w:rPr>
                <w:rFonts w:ascii="ＭＳ 明朝" w:hAnsi="Courier New" w:cs="Courier New"/>
                <w:kern w:val="0"/>
                <w:sz w:val="18"/>
                <w:szCs w:val="18"/>
              </w:rPr>
            </w:pPr>
            <w:r w:rsidRPr="00D84694">
              <w:rPr>
                <w:rFonts w:ascii="ＭＳ 明朝" w:hAnsi="Courier New" w:cs="Courier New" w:hint="eastAsia"/>
                <w:kern w:val="0"/>
                <w:sz w:val="18"/>
                <w:szCs w:val="18"/>
              </w:rPr>
              <w:t>一　般　国　道（km</w:t>
            </w:r>
            <w:r w:rsidR="00775618" w:rsidRPr="00D84694">
              <w:rPr>
                <w:rFonts w:ascii="ＭＳ 明朝" w:hAnsi="Courier New" w:cs="Courier New" w:hint="eastAsia"/>
                <w:kern w:val="0"/>
                <w:sz w:val="18"/>
                <w:szCs w:val="18"/>
              </w:rPr>
              <w:t>）</w:t>
            </w:r>
          </w:p>
        </w:tc>
        <w:tc>
          <w:tcPr>
            <w:tcW w:w="2316" w:type="dxa"/>
            <w:gridSpan w:val="2"/>
            <w:tcBorders>
              <w:top w:val="single" w:sz="4" w:space="0" w:color="auto"/>
              <w:left w:val="nil"/>
              <w:bottom w:val="nil"/>
              <w:right w:val="single" w:sz="4" w:space="0" w:color="auto"/>
            </w:tcBorders>
          </w:tcPr>
          <w:p w14:paraId="7CDF8796" w14:textId="77777777" w:rsidR="00775618" w:rsidRPr="00D84694" w:rsidRDefault="005141D2" w:rsidP="00E66C1F">
            <w:pPr>
              <w:autoSpaceDN w:val="0"/>
              <w:ind w:firstLineChars="100" w:firstLine="190"/>
              <w:jc w:val="center"/>
              <w:rPr>
                <w:rFonts w:ascii="ＭＳ 明朝" w:hAnsi="Courier New" w:cs="Courier New"/>
                <w:kern w:val="0"/>
                <w:sz w:val="18"/>
                <w:szCs w:val="18"/>
              </w:rPr>
            </w:pPr>
            <w:r w:rsidRPr="00D84694">
              <w:rPr>
                <w:rFonts w:ascii="ＭＳ 明朝" w:hAnsi="Courier New" w:cs="Courier New" w:hint="eastAsia"/>
                <w:kern w:val="0"/>
                <w:sz w:val="18"/>
                <w:szCs w:val="18"/>
              </w:rPr>
              <w:t>府　　道　（km</w:t>
            </w:r>
            <w:r w:rsidR="00775618" w:rsidRPr="00D84694">
              <w:rPr>
                <w:rFonts w:ascii="ＭＳ 明朝" w:hAnsi="Courier New" w:cs="Courier New" w:hint="eastAsia"/>
                <w:kern w:val="0"/>
                <w:sz w:val="18"/>
                <w:szCs w:val="18"/>
              </w:rPr>
              <w:t>）</w:t>
            </w:r>
          </w:p>
        </w:tc>
        <w:tc>
          <w:tcPr>
            <w:tcW w:w="1220" w:type="dxa"/>
            <w:vMerge w:val="restart"/>
            <w:tcBorders>
              <w:top w:val="single" w:sz="4" w:space="0" w:color="auto"/>
              <w:left w:val="nil"/>
              <w:bottom w:val="nil"/>
              <w:right w:val="single" w:sz="4" w:space="0" w:color="auto"/>
            </w:tcBorders>
            <w:vAlign w:val="center"/>
          </w:tcPr>
          <w:p w14:paraId="266180C0" w14:textId="77777777" w:rsidR="00775618" w:rsidRPr="00D84694" w:rsidRDefault="00775618" w:rsidP="00775618">
            <w:pPr>
              <w:autoSpaceDN w:val="0"/>
              <w:jc w:val="center"/>
              <w:rPr>
                <w:rFonts w:ascii="ＭＳ 明朝" w:hAnsi="Courier New" w:cs="Courier New"/>
                <w:kern w:val="0"/>
                <w:sz w:val="18"/>
                <w:szCs w:val="18"/>
              </w:rPr>
            </w:pPr>
            <w:r w:rsidRPr="00D84694">
              <w:rPr>
                <w:rFonts w:ascii="ＭＳ 明朝" w:hAnsi="Courier New" w:cs="Courier New" w:hint="eastAsia"/>
                <w:kern w:val="0"/>
                <w:sz w:val="18"/>
                <w:szCs w:val="18"/>
              </w:rPr>
              <w:t>市町村道</w:t>
            </w:r>
          </w:p>
          <w:p w14:paraId="059517F3" w14:textId="77777777" w:rsidR="00775618" w:rsidRPr="00D84694" w:rsidRDefault="005141D2" w:rsidP="00775618">
            <w:pPr>
              <w:autoSpaceDN w:val="0"/>
              <w:jc w:val="center"/>
              <w:rPr>
                <w:rFonts w:ascii="ＭＳ 明朝" w:hAnsi="Courier New" w:cs="Courier New"/>
                <w:kern w:val="0"/>
                <w:sz w:val="18"/>
                <w:szCs w:val="18"/>
              </w:rPr>
            </w:pPr>
            <w:r w:rsidRPr="00D84694">
              <w:rPr>
                <w:rFonts w:ascii="ＭＳ 明朝" w:hAnsi="Courier New" w:cs="Courier New" w:hint="eastAsia"/>
                <w:kern w:val="0"/>
                <w:sz w:val="18"/>
                <w:szCs w:val="18"/>
              </w:rPr>
              <w:t>（km</w:t>
            </w:r>
            <w:r w:rsidR="00775618" w:rsidRPr="00D84694">
              <w:rPr>
                <w:rFonts w:ascii="ＭＳ 明朝" w:hAnsi="Courier New" w:cs="Courier New" w:hint="eastAsia"/>
                <w:kern w:val="0"/>
                <w:sz w:val="18"/>
                <w:szCs w:val="18"/>
              </w:rPr>
              <w:t>）</w:t>
            </w:r>
          </w:p>
        </w:tc>
        <w:tc>
          <w:tcPr>
            <w:tcW w:w="1276" w:type="dxa"/>
            <w:vMerge w:val="restart"/>
            <w:tcBorders>
              <w:top w:val="single" w:sz="4" w:space="0" w:color="auto"/>
              <w:left w:val="nil"/>
              <w:right w:val="single" w:sz="4" w:space="0" w:color="auto"/>
            </w:tcBorders>
            <w:vAlign w:val="center"/>
          </w:tcPr>
          <w:p w14:paraId="43C482B8" w14:textId="77777777" w:rsidR="00775618" w:rsidRPr="00D84694" w:rsidRDefault="00775618" w:rsidP="00775618">
            <w:pPr>
              <w:autoSpaceDN w:val="0"/>
              <w:jc w:val="center"/>
              <w:rPr>
                <w:rFonts w:ascii="ＭＳ 明朝" w:hAnsi="Courier New" w:cs="Courier New"/>
                <w:kern w:val="0"/>
                <w:sz w:val="18"/>
                <w:szCs w:val="18"/>
              </w:rPr>
            </w:pPr>
            <w:r w:rsidRPr="00D84694">
              <w:rPr>
                <w:rFonts w:ascii="ＭＳ 明朝" w:hAnsi="Courier New" w:cs="Courier New" w:hint="eastAsia"/>
                <w:kern w:val="0"/>
                <w:sz w:val="18"/>
                <w:szCs w:val="18"/>
              </w:rPr>
              <w:t>合計</w:t>
            </w:r>
          </w:p>
          <w:p w14:paraId="64D7A495" w14:textId="77777777" w:rsidR="00775618" w:rsidRPr="00D84694" w:rsidRDefault="005141D2" w:rsidP="00775618">
            <w:pPr>
              <w:autoSpaceDN w:val="0"/>
              <w:jc w:val="center"/>
              <w:rPr>
                <w:rFonts w:ascii="ＭＳ 明朝" w:hAnsi="Courier New" w:cs="Courier New"/>
                <w:kern w:val="0"/>
                <w:sz w:val="22"/>
                <w:szCs w:val="21"/>
              </w:rPr>
            </w:pPr>
            <w:r w:rsidRPr="00D84694">
              <w:rPr>
                <w:rFonts w:ascii="ＭＳ 明朝" w:hAnsi="Courier New" w:cs="Courier New" w:hint="eastAsia"/>
                <w:kern w:val="0"/>
                <w:sz w:val="18"/>
                <w:szCs w:val="18"/>
              </w:rPr>
              <w:t>（km</w:t>
            </w:r>
            <w:r w:rsidR="00775618" w:rsidRPr="00D84694">
              <w:rPr>
                <w:rFonts w:ascii="ＭＳ 明朝" w:hAnsi="Courier New" w:cs="Courier New" w:hint="eastAsia"/>
                <w:kern w:val="0"/>
                <w:sz w:val="18"/>
                <w:szCs w:val="18"/>
              </w:rPr>
              <w:t>）</w:t>
            </w:r>
          </w:p>
        </w:tc>
      </w:tr>
      <w:tr w:rsidR="00775618" w:rsidRPr="00D84694" w14:paraId="267B4FBA" w14:textId="77777777" w:rsidTr="00775618">
        <w:trPr>
          <w:cantSplit/>
          <w:trHeight w:hRule="exact" w:val="388"/>
        </w:trPr>
        <w:tc>
          <w:tcPr>
            <w:tcW w:w="960" w:type="dxa"/>
            <w:vMerge/>
            <w:tcBorders>
              <w:top w:val="nil"/>
              <w:left w:val="single" w:sz="4" w:space="0" w:color="auto"/>
              <w:bottom w:val="single" w:sz="4" w:space="0" w:color="auto"/>
              <w:right w:val="single" w:sz="4" w:space="0" w:color="auto"/>
            </w:tcBorders>
          </w:tcPr>
          <w:p w14:paraId="71130A56" w14:textId="77777777" w:rsidR="00775618" w:rsidRPr="00D84694" w:rsidRDefault="00775618" w:rsidP="00E66C1F">
            <w:pPr>
              <w:autoSpaceDN w:val="0"/>
              <w:ind w:firstLineChars="100" w:firstLine="230"/>
              <w:jc w:val="center"/>
              <w:rPr>
                <w:rFonts w:ascii="ＭＳ 明朝" w:hAnsi="Courier New" w:cs="Courier New"/>
                <w:kern w:val="0"/>
                <w:sz w:val="22"/>
                <w:szCs w:val="21"/>
              </w:rPr>
            </w:pPr>
          </w:p>
        </w:tc>
        <w:tc>
          <w:tcPr>
            <w:tcW w:w="1279" w:type="dxa"/>
            <w:vMerge/>
            <w:tcBorders>
              <w:top w:val="nil"/>
              <w:left w:val="nil"/>
              <w:bottom w:val="nil"/>
              <w:right w:val="nil"/>
            </w:tcBorders>
          </w:tcPr>
          <w:p w14:paraId="02806F58" w14:textId="77777777" w:rsidR="00775618" w:rsidRPr="00D84694" w:rsidRDefault="00775618" w:rsidP="00E66C1F">
            <w:pPr>
              <w:autoSpaceDN w:val="0"/>
              <w:ind w:firstLineChars="100" w:firstLine="230"/>
              <w:rPr>
                <w:rFonts w:ascii="ＭＳ 明朝" w:hAnsi="Courier New" w:cs="Courier New"/>
                <w:kern w:val="0"/>
                <w:sz w:val="22"/>
                <w:szCs w:val="21"/>
              </w:rPr>
            </w:pPr>
          </w:p>
        </w:tc>
        <w:tc>
          <w:tcPr>
            <w:tcW w:w="1053" w:type="dxa"/>
            <w:tcBorders>
              <w:top w:val="single" w:sz="4" w:space="0" w:color="auto"/>
              <w:left w:val="single" w:sz="4" w:space="0" w:color="auto"/>
              <w:bottom w:val="nil"/>
              <w:right w:val="single" w:sz="4" w:space="0" w:color="auto"/>
            </w:tcBorders>
          </w:tcPr>
          <w:p w14:paraId="143C3E3D" w14:textId="77777777" w:rsidR="00775618" w:rsidRPr="00D84694" w:rsidRDefault="00775618" w:rsidP="00E66C1F">
            <w:pPr>
              <w:autoSpaceDN w:val="0"/>
              <w:ind w:firstLineChars="100" w:firstLine="190"/>
              <w:rPr>
                <w:rFonts w:ascii="ＭＳ 明朝" w:hAnsi="Courier New" w:cs="Courier New"/>
                <w:kern w:val="0"/>
                <w:sz w:val="18"/>
                <w:szCs w:val="18"/>
              </w:rPr>
            </w:pPr>
            <w:r w:rsidRPr="00D84694">
              <w:rPr>
                <w:rFonts w:ascii="ＭＳ 明朝" w:hAnsi="Courier New" w:cs="Courier New" w:hint="eastAsia"/>
                <w:kern w:val="0"/>
                <w:sz w:val="18"/>
                <w:szCs w:val="18"/>
              </w:rPr>
              <w:t>指定区間</w:t>
            </w:r>
          </w:p>
        </w:tc>
        <w:tc>
          <w:tcPr>
            <w:tcW w:w="1263" w:type="dxa"/>
            <w:tcBorders>
              <w:top w:val="single" w:sz="4" w:space="0" w:color="auto"/>
              <w:left w:val="nil"/>
              <w:bottom w:val="nil"/>
              <w:right w:val="single" w:sz="4" w:space="0" w:color="auto"/>
            </w:tcBorders>
          </w:tcPr>
          <w:p w14:paraId="662C77A3" w14:textId="77777777" w:rsidR="00775618" w:rsidRPr="00D84694" w:rsidRDefault="00775618" w:rsidP="00E66C1F">
            <w:pPr>
              <w:autoSpaceDN w:val="0"/>
              <w:ind w:firstLineChars="100" w:firstLine="190"/>
              <w:rPr>
                <w:rFonts w:ascii="ＭＳ 明朝" w:hAnsi="Courier New" w:cs="Courier New"/>
                <w:kern w:val="0"/>
                <w:sz w:val="18"/>
                <w:szCs w:val="18"/>
              </w:rPr>
            </w:pPr>
            <w:r w:rsidRPr="00D84694">
              <w:rPr>
                <w:rFonts w:ascii="ＭＳ 明朝" w:hAnsi="Courier New" w:cs="Courier New" w:hint="eastAsia"/>
                <w:kern w:val="0"/>
                <w:sz w:val="18"/>
                <w:szCs w:val="18"/>
              </w:rPr>
              <w:t>指定区間外</w:t>
            </w:r>
          </w:p>
        </w:tc>
        <w:tc>
          <w:tcPr>
            <w:tcW w:w="1263" w:type="dxa"/>
            <w:tcBorders>
              <w:top w:val="single" w:sz="4" w:space="0" w:color="auto"/>
              <w:left w:val="nil"/>
              <w:bottom w:val="nil"/>
              <w:right w:val="single" w:sz="4" w:space="0" w:color="auto"/>
            </w:tcBorders>
          </w:tcPr>
          <w:p w14:paraId="52F69203" w14:textId="77777777" w:rsidR="00775618" w:rsidRPr="00D84694" w:rsidRDefault="00775618" w:rsidP="00E66C1F">
            <w:pPr>
              <w:autoSpaceDN w:val="0"/>
              <w:ind w:firstLineChars="100" w:firstLine="190"/>
              <w:jc w:val="center"/>
              <w:rPr>
                <w:rFonts w:ascii="ＭＳ 明朝" w:hAnsi="Courier New" w:cs="Courier New"/>
                <w:kern w:val="0"/>
                <w:sz w:val="18"/>
                <w:szCs w:val="18"/>
              </w:rPr>
            </w:pPr>
            <w:r w:rsidRPr="00D84694">
              <w:rPr>
                <w:rFonts w:ascii="ＭＳ 明朝" w:hAnsi="Courier New" w:cs="Courier New" w:hint="eastAsia"/>
                <w:kern w:val="0"/>
                <w:sz w:val="18"/>
                <w:szCs w:val="18"/>
              </w:rPr>
              <w:t>主要地方道</w:t>
            </w:r>
          </w:p>
        </w:tc>
        <w:tc>
          <w:tcPr>
            <w:tcW w:w="1053" w:type="dxa"/>
            <w:tcBorders>
              <w:top w:val="single" w:sz="4" w:space="0" w:color="auto"/>
              <w:left w:val="nil"/>
              <w:bottom w:val="nil"/>
              <w:right w:val="single" w:sz="4" w:space="0" w:color="auto"/>
            </w:tcBorders>
          </w:tcPr>
          <w:p w14:paraId="584C6936" w14:textId="77777777" w:rsidR="00775618" w:rsidRPr="00D84694" w:rsidRDefault="00775618" w:rsidP="00E66C1F">
            <w:pPr>
              <w:autoSpaceDN w:val="0"/>
              <w:jc w:val="center"/>
              <w:rPr>
                <w:rFonts w:ascii="ＭＳ 明朝" w:hAnsi="Courier New" w:cs="Courier New"/>
                <w:kern w:val="0"/>
                <w:sz w:val="18"/>
                <w:szCs w:val="18"/>
              </w:rPr>
            </w:pPr>
            <w:r w:rsidRPr="00D84694">
              <w:rPr>
                <w:rFonts w:ascii="ＭＳ 明朝" w:hAnsi="Courier New" w:cs="Courier New" w:hint="eastAsia"/>
                <w:kern w:val="0"/>
                <w:sz w:val="18"/>
                <w:szCs w:val="18"/>
              </w:rPr>
              <w:t>一般府道</w:t>
            </w:r>
          </w:p>
        </w:tc>
        <w:tc>
          <w:tcPr>
            <w:tcW w:w="1220" w:type="dxa"/>
            <w:vMerge/>
            <w:tcBorders>
              <w:top w:val="nil"/>
              <w:left w:val="nil"/>
              <w:bottom w:val="nil"/>
              <w:right w:val="single" w:sz="4" w:space="0" w:color="auto"/>
            </w:tcBorders>
          </w:tcPr>
          <w:p w14:paraId="066D1A95" w14:textId="77777777" w:rsidR="00775618" w:rsidRPr="00D84694" w:rsidRDefault="00775618" w:rsidP="00E66C1F">
            <w:pPr>
              <w:autoSpaceDN w:val="0"/>
              <w:ind w:firstLineChars="100" w:firstLine="190"/>
              <w:jc w:val="center"/>
              <w:rPr>
                <w:rFonts w:ascii="ＭＳ 明朝" w:hAnsi="Courier New" w:cs="Courier New"/>
                <w:kern w:val="0"/>
                <w:sz w:val="18"/>
                <w:szCs w:val="18"/>
              </w:rPr>
            </w:pPr>
          </w:p>
        </w:tc>
        <w:tc>
          <w:tcPr>
            <w:tcW w:w="1276" w:type="dxa"/>
            <w:vMerge/>
            <w:tcBorders>
              <w:left w:val="nil"/>
              <w:bottom w:val="single" w:sz="4" w:space="0" w:color="auto"/>
              <w:right w:val="single" w:sz="4" w:space="0" w:color="auto"/>
            </w:tcBorders>
          </w:tcPr>
          <w:p w14:paraId="22A17111" w14:textId="77777777" w:rsidR="00775618" w:rsidRPr="00D84694" w:rsidRDefault="00775618" w:rsidP="00E66C1F">
            <w:pPr>
              <w:autoSpaceDN w:val="0"/>
              <w:ind w:firstLineChars="100" w:firstLine="230"/>
              <w:rPr>
                <w:rFonts w:ascii="ＭＳ 明朝" w:hAnsi="Courier New" w:cs="Courier New"/>
                <w:kern w:val="0"/>
                <w:sz w:val="22"/>
                <w:szCs w:val="21"/>
              </w:rPr>
            </w:pPr>
          </w:p>
        </w:tc>
      </w:tr>
      <w:tr w:rsidR="00775618" w:rsidRPr="00D84694" w14:paraId="5A5981A8" w14:textId="77777777" w:rsidTr="00A67F7F">
        <w:trPr>
          <w:cantSplit/>
          <w:trHeight w:hRule="exact" w:val="461"/>
        </w:trPr>
        <w:tc>
          <w:tcPr>
            <w:tcW w:w="960" w:type="dxa"/>
            <w:vMerge w:val="restart"/>
            <w:tcBorders>
              <w:top w:val="single" w:sz="4" w:space="0" w:color="auto"/>
              <w:left w:val="single" w:sz="4" w:space="0" w:color="auto"/>
              <w:bottom w:val="nil"/>
              <w:right w:val="nil"/>
            </w:tcBorders>
          </w:tcPr>
          <w:p w14:paraId="63AE4F09" w14:textId="77777777" w:rsidR="00775618" w:rsidRPr="00D84694" w:rsidRDefault="00775618" w:rsidP="00E66C1F">
            <w:pPr>
              <w:autoSpaceDN w:val="0"/>
              <w:ind w:firstLineChars="100" w:firstLine="230"/>
              <w:jc w:val="center"/>
              <w:rPr>
                <w:rFonts w:ascii="ＭＳ 明朝" w:hAnsi="Courier New" w:cs="Courier New"/>
                <w:kern w:val="0"/>
                <w:sz w:val="22"/>
                <w:szCs w:val="21"/>
              </w:rPr>
            </w:pPr>
          </w:p>
          <w:p w14:paraId="311AFC83" w14:textId="77777777" w:rsidR="00775618" w:rsidRPr="00D84694" w:rsidRDefault="00775618" w:rsidP="00E66C1F">
            <w:pPr>
              <w:autoSpaceDN w:val="0"/>
              <w:jc w:val="center"/>
              <w:rPr>
                <w:rFonts w:ascii="ＭＳ 明朝" w:hAnsi="Courier New" w:cs="Courier New"/>
                <w:kern w:val="0"/>
                <w:sz w:val="22"/>
                <w:szCs w:val="21"/>
              </w:rPr>
            </w:pPr>
            <w:r w:rsidRPr="00D84694">
              <w:rPr>
                <w:rFonts w:ascii="ＭＳ 明朝" w:hAnsi="Courier New" w:cs="Courier New" w:hint="eastAsia"/>
                <w:kern w:val="0"/>
                <w:sz w:val="22"/>
                <w:szCs w:val="21"/>
              </w:rPr>
              <w:t>政令市内</w:t>
            </w:r>
          </w:p>
        </w:tc>
        <w:tc>
          <w:tcPr>
            <w:tcW w:w="1279" w:type="dxa"/>
            <w:tcBorders>
              <w:top w:val="single" w:sz="4" w:space="0" w:color="auto"/>
              <w:left w:val="single" w:sz="4" w:space="0" w:color="auto"/>
              <w:bottom w:val="single" w:sz="4" w:space="0" w:color="auto"/>
              <w:right w:val="single" w:sz="4" w:space="0" w:color="auto"/>
            </w:tcBorders>
            <w:vAlign w:val="center"/>
          </w:tcPr>
          <w:p w14:paraId="73560B2C" w14:textId="77777777" w:rsidR="00775618" w:rsidRPr="00D84694" w:rsidRDefault="00775618" w:rsidP="00E66C1F">
            <w:pPr>
              <w:autoSpaceDN w:val="0"/>
              <w:ind w:firstLine="25"/>
              <w:jc w:val="center"/>
              <w:rPr>
                <w:rFonts w:ascii="ＭＳ 明朝" w:hAnsi="Courier New" w:cs="Courier New"/>
                <w:kern w:val="0"/>
                <w:sz w:val="22"/>
                <w:szCs w:val="21"/>
              </w:rPr>
            </w:pPr>
            <w:r w:rsidRPr="00D84694">
              <w:rPr>
                <w:rFonts w:ascii="ＭＳ 明朝" w:hAnsi="Courier New" w:cs="Courier New" w:hint="eastAsia"/>
                <w:kern w:val="0"/>
                <w:sz w:val="22"/>
                <w:szCs w:val="21"/>
              </w:rPr>
              <w:t>実 延 長</w:t>
            </w:r>
          </w:p>
        </w:tc>
        <w:tc>
          <w:tcPr>
            <w:tcW w:w="1053" w:type="dxa"/>
            <w:tcBorders>
              <w:top w:val="single" w:sz="4" w:space="0" w:color="auto"/>
              <w:left w:val="nil"/>
              <w:bottom w:val="single" w:sz="4" w:space="0" w:color="auto"/>
              <w:right w:val="single" w:sz="4" w:space="0" w:color="auto"/>
            </w:tcBorders>
            <w:vAlign w:val="center"/>
          </w:tcPr>
          <w:p w14:paraId="46F7922B" w14:textId="77777777" w:rsidR="00775618" w:rsidRPr="00F6720C" w:rsidRDefault="002A233B" w:rsidP="00A67F7F">
            <w:pPr>
              <w:autoSpaceDN w:val="0"/>
              <w:ind w:left="189" w:rightChars="50" w:right="110"/>
              <w:jc w:val="right"/>
              <w:rPr>
                <w:rFonts w:ascii="ＭＳ 明朝" w:hAnsi="Courier New" w:cs="Courier New"/>
                <w:kern w:val="0"/>
                <w:szCs w:val="21"/>
              </w:rPr>
            </w:pPr>
            <w:r w:rsidRPr="00F6720C">
              <w:rPr>
                <w:rFonts w:ascii="ＭＳ 明朝" w:hAnsi="Courier New" w:cs="Courier New"/>
                <w:kern w:val="0"/>
                <w:szCs w:val="21"/>
              </w:rPr>
              <w:t>53.3</w:t>
            </w:r>
          </w:p>
        </w:tc>
        <w:tc>
          <w:tcPr>
            <w:tcW w:w="1263" w:type="dxa"/>
            <w:tcBorders>
              <w:top w:val="single" w:sz="4" w:space="0" w:color="auto"/>
              <w:left w:val="nil"/>
              <w:bottom w:val="single" w:sz="4" w:space="0" w:color="auto"/>
              <w:right w:val="single" w:sz="4" w:space="0" w:color="auto"/>
            </w:tcBorders>
            <w:vAlign w:val="center"/>
          </w:tcPr>
          <w:p w14:paraId="22AF46C7" w14:textId="77777777" w:rsidR="00775618" w:rsidRPr="00F6720C" w:rsidRDefault="00FD306B" w:rsidP="00A67F7F">
            <w:pPr>
              <w:autoSpaceDN w:val="0"/>
              <w:ind w:left="189" w:rightChars="50" w:right="110"/>
              <w:jc w:val="right"/>
              <w:rPr>
                <w:rFonts w:ascii="ＭＳ 明朝" w:hAnsi="Courier New" w:cs="Courier New"/>
                <w:kern w:val="0"/>
                <w:szCs w:val="21"/>
              </w:rPr>
            </w:pPr>
            <w:r w:rsidRPr="00F6720C">
              <w:rPr>
                <w:rFonts w:ascii="ＭＳ 明朝" w:hAnsi="Courier New" w:cs="Courier New"/>
                <w:kern w:val="0"/>
                <w:szCs w:val="21"/>
              </w:rPr>
              <w:t>80.8</w:t>
            </w:r>
          </w:p>
        </w:tc>
        <w:tc>
          <w:tcPr>
            <w:tcW w:w="1263" w:type="dxa"/>
            <w:tcBorders>
              <w:top w:val="single" w:sz="4" w:space="0" w:color="auto"/>
              <w:left w:val="nil"/>
              <w:bottom w:val="single" w:sz="4" w:space="0" w:color="auto"/>
              <w:right w:val="single" w:sz="4" w:space="0" w:color="auto"/>
            </w:tcBorders>
            <w:vAlign w:val="center"/>
          </w:tcPr>
          <w:p w14:paraId="393AFAE3" w14:textId="77777777" w:rsidR="00775618" w:rsidRPr="00F6720C" w:rsidRDefault="00FD306B" w:rsidP="00A67F7F">
            <w:pPr>
              <w:autoSpaceDN w:val="0"/>
              <w:ind w:rightChars="50" w:right="110"/>
              <w:jc w:val="right"/>
              <w:rPr>
                <w:rFonts w:ascii="ＭＳ 明朝" w:hAnsi="Courier New" w:cs="Courier New"/>
                <w:kern w:val="0"/>
                <w:szCs w:val="21"/>
              </w:rPr>
            </w:pPr>
            <w:r w:rsidRPr="00F6720C">
              <w:rPr>
                <w:rFonts w:ascii="ＭＳ 明朝" w:hAnsi="Courier New" w:cs="Courier New"/>
                <w:kern w:val="0"/>
                <w:szCs w:val="21"/>
              </w:rPr>
              <w:t>347.0</w:t>
            </w:r>
          </w:p>
        </w:tc>
        <w:tc>
          <w:tcPr>
            <w:tcW w:w="1053" w:type="dxa"/>
            <w:tcBorders>
              <w:top w:val="single" w:sz="4" w:space="0" w:color="auto"/>
              <w:left w:val="nil"/>
              <w:bottom w:val="single" w:sz="4" w:space="0" w:color="auto"/>
              <w:right w:val="single" w:sz="4" w:space="0" w:color="auto"/>
            </w:tcBorders>
            <w:vAlign w:val="center"/>
          </w:tcPr>
          <w:p w14:paraId="26B7B1F4" w14:textId="77777777" w:rsidR="00775618" w:rsidRPr="00F6720C" w:rsidRDefault="00FD306B" w:rsidP="00A67F7F">
            <w:pPr>
              <w:autoSpaceDN w:val="0"/>
              <w:ind w:rightChars="50" w:right="110"/>
              <w:jc w:val="right"/>
              <w:rPr>
                <w:rFonts w:ascii="ＭＳ 明朝" w:hAnsi="Courier New" w:cs="Courier New"/>
                <w:kern w:val="0"/>
                <w:szCs w:val="21"/>
              </w:rPr>
            </w:pPr>
            <w:r w:rsidRPr="00F6720C">
              <w:rPr>
                <w:rFonts w:ascii="ＭＳ 明朝" w:hAnsi="Courier New" w:cs="Courier New"/>
                <w:kern w:val="0"/>
                <w:szCs w:val="21"/>
              </w:rPr>
              <w:t>124.4</w:t>
            </w:r>
          </w:p>
        </w:tc>
        <w:tc>
          <w:tcPr>
            <w:tcW w:w="1220" w:type="dxa"/>
            <w:tcBorders>
              <w:top w:val="single" w:sz="4" w:space="0" w:color="auto"/>
              <w:left w:val="nil"/>
              <w:bottom w:val="single" w:sz="4" w:space="0" w:color="auto"/>
              <w:right w:val="single" w:sz="4" w:space="0" w:color="auto"/>
            </w:tcBorders>
            <w:vAlign w:val="center"/>
          </w:tcPr>
          <w:p w14:paraId="7032AF29" w14:textId="77777777" w:rsidR="00775618" w:rsidRPr="00F6720C" w:rsidRDefault="00FD306B" w:rsidP="00A67F7F">
            <w:pPr>
              <w:autoSpaceDN w:val="0"/>
              <w:ind w:rightChars="50" w:right="110"/>
              <w:jc w:val="right"/>
              <w:rPr>
                <w:rFonts w:ascii="ＭＳ 明朝" w:hAnsi="Courier New" w:cs="Courier New"/>
                <w:kern w:val="0"/>
                <w:szCs w:val="21"/>
              </w:rPr>
            </w:pPr>
            <w:r w:rsidRPr="00F6720C">
              <w:rPr>
                <w:rFonts w:ascii="ＭＳ 明朝" w:hAnsi="Courier New" w:cs="Courier New"/>
                <w:kern w:val="0"/>
                <w:szCs w:val="21"/>
              </w:rPr>
              <w:t>5,386.5</w:t>
            </w:r>
          </w:p>
        </w:tc>
        <w:tc>
          <w:tcPr>
            <w:tcW w:w="1276" w:type="dxa"/>
            <w:tcBorders>
              <w:top w:val="single" w:sz="4" w:space="0" w:color="auto"/>
              <w:left w:val="nil"/>
              <w:bottom w:val="single" w:sz="4" w:space="0" w:color="auto"/>
              <w:right w:val="single" w:sz="4" w:space="0" w:color="auto"/>
            </w:tcBorders>
            <w:vAlign w:val="center"/>
          </w:tcPr>
          <w:p w14:paraId="6376A9B5" w14:textId="77777777" w:rsidR="00775618" w:rsidRPr="00F6720C" w:rsidRDefault="002A5F68" w:rsidP="002A5F68">
            <w:pPr>
              <w:autoSpaceDN w:val="0"/>
              <w:ind w:rightChars="50" w:right="110"/>
              <w:jc w:val="right"/>
              <w:rPr>
                <w:rFonts w:ascii="ＭＳ 明朝" w:hAnsi="Courier New" w:cs="Courier New"/>
                <w:kern w:val="0"/>
                <w:sz w:val="22"/>
                <w:szCs w:val="21"/>
              </w:rPr>
            </w:pPr>
            <w:r w:rsidRPr="00F6720C">
              <w:rPr>
                <w:rFonts w:ascii="ＭＳ 明朝" w:hAnsi="Courier New" w:cs="Courier New"/>
                <w:kern w:val="0"/>
                <w:szCs w:val="21"/>
              </w:rPr>
              <w:t>5,992</w:t>
            </w:r>
            <w:r w:rsidR="00FD306B" w:rsidRPr="00F6720C">
              <w:rPr>
                <w:rFonts w:ascii="ＭＳ 明朝" w:hAnsi="Courier New" w:cs="Courier New"/>
                <w:kern w:val="0"/>
                <w:szCs w:val="21"/>
              </w:rPr>
              <w:t>.</w:t>
            </w:r>
            <w:r w:rsidRPr="00F6720C">
              <w:rPr>
                <w:rFonts w:ascii="ＭＳ 明朝" w:hAnsi="Courier New" w:cs="Courier New"/>
                <w:kern w:val="0"/>
                <w:szCs w:val="21"/>
              </w:rPr>
              <w:t>0</w:t>
            </w:r>
          </w:p>
        </w:tc>
      </w:tr>
      <w:tr w:rsidR="00775618" w:rsidRPr="00D84694" w14:paraId="44459363" w14:textId="77777777" w:rsidTr="00A67F7F">
        <w:trPr>
          <w:cantSplit/>
          <w:trHeight w:hRule="exact" w:val="423"/>
        </w:trPr>
        <w:tc>
          <w:tcPr>
            <w:tcW w:w="960" w:type="dxa"/>
            <w:vMerge/>
            <w:tcBorders>
              <w:top w:val="single" w:sz="4" w:space="0" w:color="auto"/>
              <w:left w:val="single" w:sz="4" w:space="0" w:color="auto"/>
              <w:bottom w:val="nil"/>
              <w:right w:val="nil"/>
            </w:tcBorders>
          </w:tcPr>
          <w:p w14:paraId="36D0025E" w14:textId="77777777" w:rsidR="00775618" w:rsidRPr="00D84694" w:rsidRDefault="00775618" w:rsidP="00E66C1F">
            <w:pPr>
              <w:autoSpaceDN w:val="0"/>
              <w:ind w:firstLineChars="100" w:firstLine="230"/>
              <w:jc w:val="center"/>
              <w:rPr>
                <w:rFonts w:ascii="ＭＳ 明朝" w:hAnsi="Courier New" w:cs="Courier New"/>
                <w:kern w:val="0"/>
                <w:sz w:val="22"/>
                <w:szCs w:val="21"/>
              </w:rPr>
            </w:pPr>
          </w:p>
        </w:tc>
        <w:tc>
          <w:tcPr>
            <w:tcW w:w="1279" w:type="dxa"/>
            <w:tcBorders>
              <w:top w:val="nil"/>
              <w:left w:val="single" w:sz="4" w:space="0" w:color="auto"/>
              <w:bottom w:val="single" w:sz="4" w:space="0" w:color="auto"/>
              <w:right w:val="single" w:sz="4" w:space="0" w:color="auto"/>
            </w:tcBorders>
            <w:vAlign w:val="center"/>
          </w:tcPr>
          <w:p w14:paraId="64F79F0C" w14:textId="77777777" w:rsidR="00775618" w:rsidRPr="00D84694" w:rsidRDefault="00775618" w:rsidP="00E66C1F">
            <w:pPr>
              <w:autoSpaceDN w:val="0"/>
              <w:ind w:firstLine="25"/>
              <w:rPr>
                <w:rFonts w:ascii="ＭＳ 明朝" w:hAnsi="Courier New" w:cs="Courier New"/>
                <w:kern w:val="0"/>
                <w:sz w:val="22"/>
                <w:szCs w:val="21"/>
              </w:rPr>
            </w:pPr>
            <w:r w:rsidRPr="00D84694">
              <w:rPr>
                <w:rFonts w:ascii="ＭＳ 明朝" w:hAnsi="Courier New" w:cs="Courier New" w:hint="eastAsia"/>
                <w:kern w:val="0"/>
                <w:sz w:val="22"/>
                <w:szCs w:val="21"/>
              </w:rPr>
              <w:t>改良済延長</w:t>
            </w:r>
          </w:p>
        </w:tc>
        <w:tc>
          <w:tcPr>
            <w:tcW w:w="1053" w:type="dxa"/>
            <w:tcBorders>
              <w:top w:val="nil"/>
              <w:left w:val="nil"/>
              <w:bottom w:val="single" w:sz="4" w:space="0" w:color="auto"/>
              <w:right w:val="single" w:sz="4" w:space="0" w:color="auto"/>
            </w:tcBorders>
            <w:vAlign w:val="center"/>
          </w:tcPr>
          <w:p w14:paraId="0A9D7378" w14:textId="77777777" w:rsidR="00775618" w:rsidRPr="00F6720C" w:rsidRDefault="002A233B" w:rsidP="00A67F7F">
            <w:pPr>
              <w:autoSpaceDN w:val="0"/>
              <w:ind w:left="189" w:rightChars="50" w:right="110"/>
              <w:jc w:val="right"/>
              <w:rPr>
                <w:rFonts w:ascii="ＭＳ 明朝" w:hAnsi="Courier New" w:cs="Courier New"/>
                <w:kern w:val="0"/>
                <w:szCs w:val="21"/>
              </w:rPr>
            </w:pPr>
            <w:r w:rsidRPr="00F6720C">
              <w:rPr>
                <w:rFonts w:ascii="ＭＳ 明朝" w:hAnsi="Courier New" w:cs="Courier New"/>
                <w:kern w:val="0"/>
                <w:szCs w:val="21"/>
              </w:rPr>
              <w:t>53.3</w:t>
            </w:r>
          </w:p>
        </w:tc>
        <w:tc>
          <w:tcPr>
            <w:tcW w:w="1263" w:type="dxa"/>
            <w:tcBorders>
              <w:top w:val="nil"/>
              <w:left w:val="nil"/>
              <w:bottom w:val="single" w:sz="4" w:space="0" w:color="auto"/>
              <w:right w:val="single" w:sz="4" w:space="0" w:color="auto"/>
            </w:tcBorders>
            <w:vAlign w:val="center"/>
          </w:tcPr>
          <w:p w14:paraId="5563697B" w14:textId="77777777" w:rsidR="00775618" w:rsidRPr="00F6720C" w:rsidRDefault="00FD306B" w:rsidP="00A67F7F">
            <w:pPr>
              <w:autoSpaceDN w:val="0"/>
              <w:ind w:left="189" w:rightChars="50" w:right="110"/>
              <w:jc w:val="right"/>
              <w:rPr>
                <w:rFonts w:ascii="ＭＳ 明朝" w:hAnsi="Courier New" w:cs="Courier New"/>
                <w:kern w:val="0"/>
                <w:szCs w:val="21"/>
              </w:rPr>
            </w:pPr>
            <w:r w:rsidRPr="00F6720C">
              <w:rPr>
                <w:rFonts w:ascii="ＭＳ 明朝" w:hAnsi="Courier New" w:cs="Courier New"/>
                <w:kern w:val="0"/>
                <w:szCs w:val="21"/>
              </w:rPr>
              <w:t>80.8</w:t>
            </w:r>
          </w:p>
        </w:tc>
        <w:tc>
          <w:tcPr>
            <w:tcW w:w="1263" w:type="dxa"/>
            <w:tcBorders>
              <w:top w:val="nil"/>
              <w:left w:val="nil"/>
              <w:bottom w:val="single" w:sz="4" w:space="0" w:color="auto"/>
              <w:right w:val="single" w:sz="4" w:space="0" w:color="auto"/>
            </w:tcBorders>
            <w:vAlign w:val="center"/>
          </w:tcPr>
          <w:p w14:paraId="61D277F0" w14:textId="77777777" w:rsidR="00775618" w:rsidRPr="00F6720C" w:rsidRDefault="00FD306B" w:rsidP="00A67F7F">
            <w:pPr>
              <w:autoSpaceDN w:val="0"/>
              <w:ind w:rightChars="50" w:right="110"/>
              <w:jc w:val="right"/>
              <w:rPr>
                <w:rFonts w:ascii="ＭＳ 明朝" w:hAnsi="Courier New" w:cs="Courier New"/>
                <w:kern w:val="0"/>
                <w:szCs w:val="21"/>
              </w:rPr>
            </w:pPr>
            <w:r w:rsidRPr="00F6720C">
              <w:rPr>
                <w:rFonts w:ascii="ＭＳ 明朝" w:hAnsi="Courier New" w:cs="Courier New"/>
                <w:kern w:val="0"/>
                <w:szCs w:val="21"/>
              </w:rPr>
              <w:t>342.0</w:t>
            </w:r>
          </w:p>
        </w:tc>
        <w:tc>
          <w:tcPr>
            <w:tcW w:w="1053" w:type="dxa"/>
            <w:tcBorders>
              <w:top w:val="nil"/>
              <w:left w:val="nil"/>
              <w:bottom w:val="single" w:sz="4" w:space="0" w:color="auto"/>
              <w:right w:val="single" w:sz="4" w:space="0" w:color="auto"/>
            </w:tcBorders>
            <w:vAlign w:val="center"/>
          </w:tcPr>
          <w:p w14:paraId="62500D60" w14:textId="77777777" w:rsidR="00775618" w:rsidRPr="00F6720C" w:rsidRDefault="00FD306B" w:rsidP="00A67F7F">
            <w:pPr>
              <w:autoSpaceDN w:val="0"/>
              <w:ind w:rightChars="50" w:right="110"/>
              <w:jc w:val="right"/>
              <w:rPr>
                <w:rFonts w:ascii="ＭＳ 明朝" w:hAnsi="Courier New" w:cs="Courier New"/>
                <w:kern w:val="0"/>
                <w:szCs w:val="21"/>
              </w:rPr>
            </w:pPr>
            <w:r w:rsidRPr="00F6720C">
              <w:rPr>
                <w:rFonts w:ascii="ＭＳ 明朝" w:hAnsi="Courier New" w:cs="Courier New"/>
                <w:kern w:val="0"/>
                <w:szCs w:val="21"/>
              </w:rPr>
              <w:t>119.0</w:t>
            </w:r>
          </w:p>
        </w:tc>
        <w:tc>
          <w:tcPr>
            <w:tcW w:w="1220" w:type="dxa"/>
            <w:tcBorders>
              <w:top w:val="nil"/>
              <w:left w:val="nil"/>
              <w:bottom w:val="single" w:sz="4" w:space="0" w:color="auto"/>
              <w:right w:val="single" w:sz="4" w:space="0" w:color="auto"/>
            </w:tcBorders>
            <w:vAlign w:val="center"/>
          </w:tcPr>
          <w:p w14:paraId="341DF7E3" w14:textId="77777777" w:rsidR="00775618" w:rsidRPr="00F6720C" w:rsidRDefault="00FD306B" w:rsidP="00A67F7F">
            <w:pPr>
              <w:autoSpaceDN w:val="0"/>
              <w:ind w:rightChars="50" w:right="110"/>
              <w:jc w:val="right"/>
              <w:rPr>
                <w:rFonts w:ascii="ＭＳ 明朝" w:hAnsi="Courier New" w:cs="Courier New"/>
                <w:kern w:val="0"/>
                <w:szCs w:val="21"/>
              </w:rPr>
            </w:pPr>
            <w:r w:rsidRPr="00F6720C">
              <w:rPr>
                <w:rFonts w:ascii="ＭＳ 明朝" w:hAnsi="Courier New" w:cs="Courier New"/>
                <w:kern w:val="0"/>
                <w:szCs w:val="21"/>
              </w:rPr>
              <w:t>4,320.7</w:t>
            </w:r>
          </w:p>
        </w:tc>
        <w:tc>
          <w:tcPr>
            <w:tcW w:w="1276" w:type="dxa"/>
            <w:tcBorders>
              <w:top w:val="single" w:sz="4" w:space="0" w:color="auto"/>
              <w:left w:val="nil"/>
              <w:bottom w:val="single" w:sz="4" w:space="0" w:color="auto"/>
              <w:right w:val="single" w:sz="4" w:space="0" w:color="auto"/>
            </w:tcBorders>
            <w:vAlign w:val="center"/>
          </w:tcPr>
          <w:p w14:paraId="7CBB9B66" w14:textId="77777777" w:rsidR="00775618" w:rsidRPr="00F6720C" w:rsidRDefault="002A5F68" w:rsidP="002A5F68">
            <w:pPr>
              <w:autoSpaceDN w:val="0"/>
              <w:ind w:rightChars="50" w:right="110"/>
              <w:jc w:val="right"/>
              <w:rPr>
                <w:rFonts w:ascii="ＭＳ 明朝" w:hAnsi="Courier New" w:cs="Courier New"/>
                <w:kern w:val="0"/>
                <w:sz w:val="22"/>
                <w:szCs w:val="21"/>
              </w:rPr>
            </w:pPr>
            <w:r w:rsidRPr="00F6720C">
              <w:rPr>
                <w:rFonts w:ascii="ＭＳ 明朝" w:hAnsi="Courier New" w:cs="Courier New"/>
                <w:kern w:val="0"/>
                <w:szCs w:val="21"/>
              </w:rPr>
              <w:t>4,915</w:t>
            </w:r>
            <w:r w:rsidR="00FD306B" w:rsidRPr="00F6720C">
              <w:rPr>
                <w:rFonts w:ascii="ＭＳ 明朝" w:hAnsi="Courier New" w:cs="Courier New"/>
                <w:kern w:val="0"/>
                <w:szCs w:val="21"/>
              </w:rPr>
              <w:t>.</w:t>
            </w:r>
            <w:r w:rsidRPr="00F6720C">
              <w:rPr>
                <w:rFonts w:ascii="ＭＳ 明朝" w:hAnsi="Courier New" w:cs="Courier New"/>
                <w:kern w:val="0"/>
                <w:szCs w:val="21"/>
              </w:rPr>
              <w:t>8</w:t>
            </w:r>
          </w:p>
        </w:tc>
      </w:tr>
      <w:tr w:rsidR="00775618" w:rsidRPr="00D84694" w14:paraId="5AC1BD98" w14:textId="77777777" w:rsidTr="00A67F7F">
        <w:trPr>
          <w:cantSplit/>
          <w:trHeight w:hRule="exact" w:val="429"/>
        </w:trPr>
        <w:tc>
          <w:tcPr>
            <w:tcW w:w="960" w:type="dxa"/>
            <w:vMerge/>
            <w:tcBorders>
              <w:top w:val="single" w:sz="4" w:space="0" w:color="auto"/>
              <w:left w:val="single" w:sz="4" w:space="0" w:color="auto"/>
              <w:bottom w:val="single" w:sz="4" w:space="0" w:color="auto"/>
              <w:right w:val="nil"/>
            </w:tcBorders>
          </w:tcPr>
          <w:p w14:paraId="3C341634" w14:textId="77777777" w:rsidR="00775618" w:rsidRPr="00D84694" w:rsidRDefault="00775618" w:rsidP="00E66C1F">
            <w:pPr>
              <w:autoSpaceDN w:val="0"/>
              <w:ind w:firstLineChars="100" w:firstLine="230"/>
              <w:jc w:val="center"/>
              <w:rPr>
                <w:rFonts w:ascii="ＭＳ 明朝" w:hAnsi="Courier New" w:cs="Courier New"/>
                <w:kern w:val="0"/>
                <w:sz w:val="22"/>
                <w:szCs w:val="21"/>
              </w:rPr>
            </w:pPr>
          </w:p>
        </w:tc>
        <w:tc>
          <w:tcPr>
            <w:tcW w:w="1279" w:type="dxa"/>
            <w:tcBorders>
              <w:top w:val="nil"/>
              <w:left w:val="single" w:sz="4" w:space="0" w:color="auto"/>
              <w:bottom w:val="single" w:sz="4" w:space="0" w:color="auto"/>
              <w:right w:val="single" w:sz="4" w:space="0" w:color="auto"/>
            </w:tcBorders>
            <w:vAlign w:val="center"/>
          </w:tcPr>
          <w:p w14:paraId="3544AF8B" w14:textId="77777777" w:rsidR="00775618" w:rsidRPr="00D84694" w:rsidRDefault="00775618" w:rsidP="00E66C1F">
            <w:pPr>
              <w:autoSpaceDN w:val="0"/>
              <w:ind w:firstLine="25"/>
              <w:rPr>
                <w:rFonts w:ascii="ＭＳ 明朝" w:hAnsi="Courier New" w:cs="Courier New"/>
                <w:kern w:val="0"/>
                <w:sz w:val="22"/>
                <w:szCs w:val="21"/>
              </w:rPr>
            </w:pPr>
            <w:r w:rsidRPr="00D84694">
              <w:rPr>
                <w:rFonts w:ascii="ＭＳ 明朝" w:hAnsi="Courier New" w:cs="Courier New" w:hint="eastAsia"/>
                <w:kern w:val="0"/>
                <w:sz w:val="22"/>
                <w:szCs w:val="21"/>
              </w:rPr>
              <w:t>舗装済延長</w:t>
            </w:r>
          </w:p>
        </w:tc>
        <w:tc>
          <w:tcPr>
            <w:tcW w:w="1053" w:type="dxa"/>
            <w:tcBorders>
              <w:top w:val="nil"/>
              <w:left w:val="nil"/>
              <w:bottom w:val="single" w:sz="4" w:space="0" w:color="auto"/>
              <w:right w:val="single" w:sz="4" w:space="0" w:color="auto"/>
            </w:tcBorders>
            <w:vAlign w:val="center"/>
          </w:tcPr>
          <w:p w14:paraId="270F3B7E" w14:textId="77777777" w:rsidR="00775618" w:rsidRPr="00F6720C" w:rsidRDefault="002A233B" w:rsidP="00A67F7F">
            <w:pPr>
              <w:autoSpaceDN w:val="0"/>
              <w:ind w:left="189" w:rightChars="50" w:right="110"/>
              <w:jc w:val="right"/>
              <w:rPr>
                <w:rFonts w:ascii="ＭＳ 明朝" w:hAnsi="Courier New" w:cs="Courier New"/>
                <w:kern w:val="0"/>
                <w:szCs w:val="21"/>
              </w:rPr>
            </w:pPr>
            <w:r w:rsidRPr="00F6720C">
              <w:rPr>
                <w:rFonts w:ascii="ＭＳ 明朝" w:hAnsi="Courier New" w:cs="Courier New"/>
                <w:kern w:val="0"/>
                <w:szCs w:val="21"/>
              </w:rPr>
              <w:t>53.3</w:t>
            </w:r>
          </w:p>
        </w:tc>
        <w:tc>
          <w:tcPr>
            <w:tcW w:w="1263" w:type="dxa"/>
            <w:tcBorders>
              <w:top w:val="nil"/>
              <w:left w:val="nil"/>
              <w:bottom w:val="single" w:sz="4" w:space="0" w:color="auto"/>
              <w:right w:val="single" w:sz="4" w:space="0" w:color="auto"/>
            </w:tcBorders>
            <w:vAlign w:val="center"/>
          </w:tcPr>
          <w:p w14:paraId="0E6A1C01" w14:textId="77777777" w:rsidR="00775618" w:rsidRPr="00F6720C" w:rsidRDefault="00FD306B" w:rsidP="00A67F7F">
            <w:pPr>
              <w:autoSpaceDN w:val="0"/>
              <w:ind w:left="189" w:rightChars="50" w:right="110"/>
              <w:jc w:val="right"/>
              <w:rPr>
                <w:rFonts w:ascii="ＭＳ 明朝" w:hAnsi="Courier New" w:cs="Courier New"/>
                <w:kern w:val="0"/>
                <w:szCs w:val="21"/>
              </w:rPr>
            </w:pPr>
            <w:r w:rsidRPr="00F6720C">
              <w:rPr>
                <w:rFonts w:ascii="ＭＳ 明朝" w:hAnsi="Courier New" w:cs="Courier New"/>
                <w:kern w:val="0"/>
                <w:szCs w:val="21"/>
              </w:rPr>
              <w:t>80.8</w:t>
            </w:r>
          </w:p>
        </w:tc>
        <w:tc>
          <w:tcPr>
            <w:tcW w:w="1263" w:type="dxa"/>
            <w:tcBorders>
              <w:top w:val="nil"/>
              <w:left w:val="nil"/>
              <w:bottom w:val="single" w:sz="4" w:space="0" w:color="auto"/>
              <w:right w:val="single" w:sz="4" w:space="0" w:color="auto"/>
            </w:tcBorders>
            <w:vAlign w:val="center"/>
          </w:tcPr>
          <w:p w14:paraId="17C113EE" w14:textId="77777777" w:rsidR="00775618" w:rsidRPr="00F6720C" w:rsidRDefault="00FD306B" w:rsidP="00A67F7F">
            <w:pPr>
              <w:autoSpaceDN w:val="0"/>
              <w:ind w:rightChars="50" w:right="110"/>
              <w:jc w:val="right"/>
              <w:rPr>
                <w:rFonts w:ascii="ＭＳ 明朝" w:hAnsi="Courier New" w:cs="Courier New"/>
                <w:kern w:val="0"/>
                <w:szCs w:val="21"/>
              </w:rPr>
            </w:pPr>
            <w:r w:rsidRPr="00F6720C">
              <w:rPr>
                <w:rFonts w:ascii="ＭＳ 明朝" w:hAnsi="Courier New" w:cs="Courier New"/>
                <w:kern w:val="0"/>
                <w:szCs w:val="21"/>
              </w:rPr>
              <w:t>346.8</w:t>
            </w:r>
          </w:p>
        </w:tc>
        <w:tc>
          <w:tcPr>
            <w:tcW w:w="1053" w:type="dxa"/>
            <w:tcBorders>
              <w:top w:val="nil"/>
              <w:left w:val="nil"/>
              <w:bottom w:val="single" w:sz="4" w:space="0" w:color="auto"/>
              <w:right w:val="single" w:sz="4" w:space="0" w:color="auto"/>
            </w:tcBorders>
            <w:vAlign w:val="center"/>
          </w:tcPr>
          <w:p w14:paraId="65264276" w14:textId="77777777" w:rsidR="00775618" w:rsidRPr="00F6720C" w:rsidRDefault="00FD306B" w:rsidP="00A67F7F">
            <w:pPr>
              <w:autoSpaceDN w:val="0"/>
              <w:ind w:rightChars="50" w:right="110"/>
              <w:jc w:val="right"/>
              <w:rPr>
                <w:rFonts w:ascii="ＭＳ 明朝" w:hAnsi="Courier New" w:cs="Courier New"/>
                <w:kern w:val="0"/>
                <w:szCs w:val="21"/>
              </w:rPr>
            </w:pPr>
            <w:r w:rsidRPr="00F6720C">
              <w:rPr>
                <w:rFonts w:ascii="ＭＳ 明朝" w:hAnsi="Courier New" w:cs="Courier New"/>
                <w:kern w:val="0"/>
                <w:szCs w:val="21"/>
              </w:rPr>
              <w:t>124.4</w:t>
            </w:r>
          </w:p>
        </w:tc>
        <w:tc>
          <w:tcPr>
            <w:tcW w:w="1220" w:type="dxa"/>
            <w:tcBorders>
              <w:top w:val="nil"/>
              <w:left w:val="nil"/>
              <w:bottom w:val="single" w:sz="4" w:space="0" w:color="auto"/>
              <w:right w:val="single" w:sz="4" w:space="0" w:color="auto"/>
            </w:tcBorders>
            <w:vAlign w:val="center"/>
          </w:tcPr>
          <w:p w14:paraId="07D0A121" w14:textId="77777777" w:rsidR="00775618" w:rsidRPr="00F6720C" w:rsidRDefault="00FD306B" w:rsidP="00A67F7F">
            <w:pPr>
              <w:autoSpaceDN w:val="0"/>
              <w:ind w:rightChars="50" w:right="110"/>
              <w:jc w:val="right"/>
              <w:rPr>
                <w:rFonts w:ascii="ＭＳ 明朝" w:hAnsi="Courier New" w:cs="Courier New"/>
                <w:kern w:val="0"/>
                <w:szCs w:val="21"/>
              </w:rPr>
            </w:pPr>
            <w:r w:rsidRPr="00F6720C">
              <w:rPr>
                <w:rFonts w:ascii="ＭＳ 明朝" w:hAnsi="Courier New" w:cs="Courier New"/>
                <w:kern w:val="0"/>
                <w:szCs w:val="21"/>
              </w:rPr>
              <w:t>5,133.6</w:t>
            </w:r>
          </w:p>
        </w:tc>
        <w:tc>
          <w:tcPr>
            <w:tcW w:w="1276" w:type="dxa"/>
            <w:tcBorders>
              <w:top w:val="single" w:sz="4" w:space="0" w:color="auto"/>
              <w:left w:val="nil"/>
              <w:bottom w:val="single" w:sz="4" w:space="0" w:color="auto"/>
              <w:right w:val="single" w:sz="4" w:space="0" w:color="auto"/>
            </w:tcBorders>
            <w:vAlign w:val="center"/>
          </w:tcPr>
          <w:p w14:paraId="69C236EB" w14:textId="77777777" w:rsidR="00775618" w:rsidRPr="00F6720C" w:rsidRDefault="002A5F68" w:rsidP="00A67F7F">
            <w:pPr>
              <w:autoSpaceDN w:val="0"/>
              <w:ind w:rightChars="50" w:right="110"/>
              <w:jc w:val="right"/>
              <w:rPr>
                <w:rFonts w:ascii="ＭＳ 明朝" w:hAnsi="Courier New" w:cs="Courier New"/>
                <w:kern w:val="0"/>
                <w:sz w:val="22"/>
                <w:szCs w:val="21"/>
              </w:rPr>
            </w:pPr>
            <w:r w:rsidRPr="00F6720C">
              <w:rPr>
                <w:rFonts w:ascii="ＭＳ 明朝" w:hAnsi="Courier New" w:cs="Courier New"/>
                <w:kern w:val="0"/>
                <w:szCs w:val="21"/>
              </w:rPr>
              <w:t>5,738.9</w:t>
            </w:r>
          </w:p>
        </w:tc>
      </w:tr>
      <w:tr w:rsidR="00775618" w:rsidRPr="00D84694" w14:paraId="77F72B29" w14:textId="77777777" w:rsidTr="00A67F7F">
        <w:trPr>
          <w:cantSplit/>
          <w:trHeight w:hRule="exact" w:val="421"/>
        </w:trPr>
        <w:tc>
          <w:tcPr>
            <w:tcW w:w="960" w:type="dxa"/>
            <w:vMerge w:val="restart"/>
            <w:tcBorders>
              <w:top w:val="single" w:sz="4" w:space="0" w:color="auto"/>
              <w:left w:val="single" w:sz="4" w:space="0" w:color="auto"/>
              <w:bottom w:val="nil"/>
              <w:right w:val="nil"/>
            </w:tcBorders>
          </w:tcPr>
          <w:p w14:paraId="55936375" w14:textId="77777777" w:rsidR="00775618" w:rsidRPr="00D84694" w:rsidRDefault="00775618" w:rsidP="00E66C1F">
            <w:pPr>
              <w:autoSpaceDN w:val="0"/>
              <w:ind w:firstLineChars="100" w:firstLine="230"/>
              <w:jc w:val="center"/>
              <w:rPr>
                <w:rFonts w:ascii="ＭＳ 明朝" w:hAnsi="Courier New" w:cs="Courier New"/>
                <w:kern w:val="0"/>
                <w:sz w:val="22"/>
                <w:szCs w:val="21"/>
              </w:rPr>
            </w:pPr>
          </w:p>
          <w:p w14:paraId="125B6748" w14:textId="77777777" w:rsidR="00775618" w:rsidRPr="00D84694" w:rsidRDefault="00775618" w:rsidP="00E66C1F">
            <w:pPr>
              <w:autoSpaceDN w:val="0"/>
              <w:jc w:val="center"/>
              <w:rPr>
                <w:rFonts w:ascii="ＭＳ 明朝" w:hAnsi="Courier New" w:cs="Courier New"/>
                <w:kern w:val="0"/>
                <w:sz w:val="22"/>
                <w:szCs w:val="21"/>
              </w:rPr>
            </w:pPr>
            <w:r w:rsidRPr="00D84694">
              <w:rPr>
                <w:rFonts w:ascii="ＭＳ 明朝" w:hAnsi="Courier New" w:cs="Courier New" w:hint="eastAsia"/>
                <w:kern w:val="0"/>
                <w:sz w:val="22"/>
                <w:szCs w:val="21"/>
              </w:rPr>
              <w:t>大阪府内</w:t>
            </w:r>
          </w:p>
        </w:tc>
        <w:tc>
          <w:tcPr>
            <w:tcW w:w="1279" w:type="dxa"/>
            <w:tcBorders>
              <w:top w:val="single" w:sz="4" w:space="0" w:color="auto"/>
              <w:left w:val="single" w:sz="4" w:space="0" w:color="auto"/>
              <w:bottom w:val="single" w:sz="4" w:space="0" w:color="auto"/>
              <w:right w:val="single" w:sz="4" w:space="0" w:color="auto"/>
            </w:tcBorders>
            <w:vAlign w:val="center"/>
          </w:tcPr>
          <w:p w14:paraId="5795FE96" w14:textId="77777777" w:rsidR="00775618" w:rsidRPr="00D84694" w:rsidRDefault="00775618" w:rsidP="00E66C1F">
            <w:pPr>
              <w:autoSpaceDN w:val="0"/>
              <w:ind w:firstLine="25"/>
              <w:jc w:val="center"/>
              <w:rPr>
                <w:rFonts w:ascii="ＭＳ 明朝" w:hAnsi="Courier New" w:cs="Courier New"/>
                <w:kern w:val="0"/>
                <w:sz w:val="22"/>
                <w:szCs w:val="21"/>
              </w:rPr>
            </w:pPr>
            <w:r w:rsidRPr="00D84694">
              <w:rPr>
                <w:rFonts w:ascii="ＭＳ 明朝" w:hAnsi="Courier New" w:cs="Courier New" w:hint="eastAsia"/>
                <w:kern w:val="0"/>
                <w:sz w:val="22"/>
                <w:szCs w:val="21"/>
              </w:rPr>
              <w:t>実 延 長</w:t>
            </w:r>
          </w:p>
        </w:tc>
        <w:tc>
          <w:tcPr>
            <w:tcW w:w="1053" w:type="dxa"/>
            <w:tcBorders>
              <w:top w:val="nil"/>
              <w:left w:val="nil"/>
              <w:bottom w:val="single" w:sz="4" w:space="0" w:color="auto"/>
              <w:right w:val="single" w:sz="4" w:space="0" w:color="auto"/>
            </w:tcBorders>
            <w:vAlign w:val="center"/>
          </w:tcPr>
          <w:p w14:paraId="30549AA2" w14:textId="77777777" w:rsidR="00775618" w:rsidRPr="00F6720C" w:rsidRDefault="002A233B" w:rsidP="00A67F7F">
            <w:pPr>
              <w:autoSpaceDN w:val="0"/>
              <w:ind w:left="189" w:rightChars="50" w:right="110"/>
              <w:jc w:val="right"/>
              <w:rPr>
                <w:rFonts w:ascii="ＭＳ 明朝" w:hAnsi="Courier New" w:cs="Courier New"/>
                <w:kern w:val="0"/>
                <w:szCs w:val="21"/>
              </w:rPr>
            </w:pPr>
            <w:r w:rsidRPr="00F6720C">
              <w:rPr>
                <w:rFonts w:ascii="ＭＳ 明朝" w:hAnsi="Courier New" w:cs="Courier New"/>
                <w:kern w:val="0"/>
                <w:szCs w:val="21"/>
              </w:rPr>
              <w:t>140.9</w:t>
            </w:r>
          </w:p>
        </w:tc>
        <w:tc>
          <w:tcPr>
            <w:tcW w:w="1263" w:type="dxa"/>
            <w:tcBorders>
              <w:top w:val="nil"/>
              <w:left w:val="nil"/>
              <w:bottom w:val="single" w:sz="4" w:space="0" w:color="auto"/>
              <w:right w:val="single" w:sz="4" w:space="0" w:color="auto"/>
            </w:tcBorders>
            <w:vAlign w:val="center"/>
          </w:tcPr>
          <w:p w14:paraId="38BD0009" w14:textId="77777777" w:rsidR="00775618" w:rsidRPr="00F6720C" w:rsidRDefault="00FD306B" w:rsidP="00A67F7F">
            <w:pPr>
              <w:autoSpaceDN w:val="0"/>
              <w:ind w:rightChars="50" w:right="110"/>
              <w:jc w:val="right"/>
              <w:rPr>
                <w:rFonts w:ascii="ＭＳ 明朝" w:hAnsi="Courier New" w:cs="Courier New"/>
                <w:kern w:val="0"/>
                <w:szCs w:val="21"/>
              </w:rPr>
            </w:pPr>
            <w:r w:rsidRPr="00F6720C">
              <w:rPr>
                <w:rFonts w:ascii="ＭＳ 明朝" w:hAnsi="Courier New" w:cs="Courier New"/>
                <w:kern w:val="0"/>
                <w:szCs w:val="21"/>
              </w:rPr>
              <w:t>330.8</w:t>
            </w:r>
          </w:p>
        </w:tc>
        <w:tc>
          <w:tcPr>
            <w:tcW w:w="1263" w:type="dxa"/>
            <w:tcBorders>
              <w:top w:val="nil"/>
              <w:left w:val="nil"/>
              <w:bottom w:val="single" w:sz="4" w:space="0" w:color="auto"/>
              <w:right w:val="single" w:sz="4" w:space="0" w:color="auto"/>
            </w:tcBorders>
            <w:vAlign w:val="center"/>
          </w:tcPr>
          <w:p w14:paraId="45B7222D" w14:textId="77777777" w:rsidR="00775618" w:rsidRPr="00F6720C" w:rsidRDefault="00FD306B" w:rsidP="00A67F7F">
            <w:pPr>
              <w:autoSpaceDN w:val="0"/>
              <w:ind w:rightChars="50" w:right="110"/>
              <w:jc w:val="right"/>
              <w:rPr>
                <w:rFonts w:ascii="ＭＳ 明朝" w:hAnsi="Courier New" w:cs="Courier New"/>
                <w:kern w:val="0"/>
                <w:szCs w:val="21"/>
              </w:rPr>
            </w:pPr>
            <w:r w:rsidRPr="00F6720C">
              <w:rPr>
                <w:rFonts w:ascii="ＭＳ 明朝" w:hAnsi="Courier New" w:cs="Courier New"/>
                <w:kern w:val="0"/>
                <w:szCs w:val="21"/>
              </w:rPr>
              <w:t>679.7</w:t>
            </w:r>
          </w:p>
        </w:tc>
        <w:tc>
          <w:tcPr>
            <w:tcW w:w="1053" w:type="dxa"/>
            <w:tcBorders>
              <w:top w:val="nil"/>
              <w:left w:val="nil"/>
              <w:bottom w:val="single" w:sz="4" w:space="0" w:color="auto"/>
              <w:right w:val="single" w:sz="4" w:space="0" w:color="auto"/>
            </w:tcBorders>
            <w:vAlign w:val="center"/>
          </w:tcPr>
          <w:p w14:paraId="1DA6E813" w14:textId="77777777" w:rsidR="00775618" w:rsidRPr="00F6720C" w:rsidRDefault="00FD306B" w:rsidP="00A67F7F">
            <w:pPr>
              <w:autoSpaceDN w:val="0"/>
              <w:ind w:rightChars="50" w:right="110"/>
              <w:jc w:val="right"/>
              <w:rPr>
                <w:rFonts w:ascii="ＭＳ 明朝" w:hAnsi="Courier New" w:cs="Courier New"/>
                <w:kern w:val="0"/>
                <w:szCs w:val="21"/>
              </w:rPr>
            </w:pPr>
            <w:r w:rsidRPr="00F6720C">
              <w:rPr>
                <w:rFonts w:ascii="ＭＳ 明朝" w:hAnsi="Courier New" w:cs="Courier New"/>
                <w:kern w:val="0"/>
                <w:szCs w:val="21"/>
              </w:rPr>
              <w:t>536.4</w:t>
            </w:r>
          </w:p>
        </w:tc>
        <w:tc>
          <w:tcPr>
            <w:tcW w:w="1220" w:type="dxa"/>
            <w:tcBorders>
              <w:top w:val="nil"/>
              <w:left w:val="nil"/>
              <w:bottom w:val="single" w:sz="4" w:space="0" w:color="auto"/>
              <w:right w:val="single" w:sz="4" w:space="0" w:color="auto"/>
            </w:tcBorders>
            <w:vAlign w:val="center"/>
          </w:tcPr>
          <w:p w14:paraId="2721DE92" w14:textId="77777777" w:rsidR="00775618" w:rsidRPr="00F6720C" w:rsidRDefault="00FD306B" w:rsidP="00A67F7F">
            <w:pPr>
              <w:autoSpaceDN w:val="0"/>
              <w:ind w:rightChars="50" w:right="110"/>
              <w:jc w:val="right"/>
              <w:rPr>
                <w:rFonts w:ascii="ＭＳ 明朝" w:hAnsi="Courier New" w:cs="Courier New"/>
                <w:kern w:val="0"/>
                <w:szCs w:val="21"/>
              </w:rPr>
            </w:pPr>
            <w:r w:rsidRPr="00F6720C">
              <w:rPr>
                <w:rFonts w:ascii="ＭＳ 明朝" w:hAnsi="Courier New" w:cs="Courier New"/>
                <w:kern w:val="0"/>
                <w:szCs w:val="21"/>
              </w:rPr>
              <w:t>11,976.8</w:t>
            </w:r>
          </w:p>
        </w:tc>
        <w:tc>
          <w:tcPr>
            <w:tcW w:w="1276" w:type="dxa"/>
            <w:tcBorders>
              <w:top w:val="single" w:sz="4" w:space="0" w:color="auto"/>
              <w:left w:val="nil"/>
              <w:bottom w:val="single" w:sz="4" w:space="0" w:color="auto"/>
              <w:right w:val="single" w:sz="4" w:space="0" w:color="auto"/>
            </w:tcBorders>
            <w:vAlign w:val="center"/>
          </w:tcPr>
          <w:p w14:paraId="59644D52" w14:textId="77777777" w:rsidR="00775618" w:rsidRPr="00F6720C" w:rsidRDefault="002A5F68" w:rsidP="00A67F7F">
            <w:pPr>
              <w:autoSpaceDN w:val="0"/>
              <w:ind w:rightChars="50" w:right="110"/>
              <w:jc w:val="right"/>
              <w:rPr>
                <w:rFonts w:ascii="ＭＳ 明朝" w:hAnsi="Courier New" w:cs="Courier New"/>
                <w:kern w:val="0"/>
                <w:sz w:val="22"/>
                <w:szCs w:val="21"/>
              </w:rPr>
            </w:pPr>
            <w:r w:rsidRPr="00F6720C">
              <w:rPr>
                <w:rFonts w:ascii="ＭＳ 明朝" w:hAnsi="Courier New" w:cs="Courier New"/>
                <w:kern w:val="0"/>
                <w:szCs w:val="21"/>
              </w:rPr>
              <w:t>13,664.6</w:t>
            </w:r>
          </w:p>
        </w:tc>
      </w:tr>
      <w:tr w:rsidR="00775618" w:rsidRPr="00D84694" w14:paraId="4D41642C" w14:textId="77777777" w:rsidTr="00A67F7F">
        <w:trPr>
          <w:cantSplit/>
          <w:trHeight w:hRule="exact" w:val="400"/>
        </w:trPr>
        <w:tc>
          <w:tcPr>
            <w:tcW w:w="960" w:type="dxa"/>
            <w:vMerge/>
            <w:tcBorders>
              <w:top w:val="nil"/>
              <w:left w:val="single" w:sz="4" w:space="0" w:color="auto"/>
              <w:bottom w:val="nil"/>
              <w:right w:val="nil"/>
            </w:tcBorders>
          </w:tcPr>
          <w:p w14:paraId="603FC512" w14:textId="77777777" w:rsidR="00775618" w:rsidRPr="00D84694" w:rsidRDefault="00775618" w:rsidP="00E66C1F">
            <w:pPr>
              <w:autoSpaceDN w:val="0"/>
              <w:ind w:firstLineChars="100" w:firstLine="230"/>
              <w:jc w:val="center"/>
              <w:rPr>
                <w:rFonts w:ascii="ＭＳ 明朝" w:hAnsi="Courier New" w:cs="Courier New"/>
                <w:kern w:val="0"/>
                <w:sz w:val="22"/>
                <w:szCs w:val="21"/>
              </w:rPr>
            </w:pPr>
          </w:p>
        </w:tc>
        <w:tc>
          <w:tcPr>
            <w:tcW w:w="1279" w:type="dxa"/>
            <w:tcBorders>
              <w:top w:val="nil"/>
              <w:left w:val="single" w:sz="4" w:space="0" w:color="auto"/>
              <w:bottom w:val="single" w:sz="4" w:space="0" w:color="auto"/>
              <w:right w:val="single" w:sz="4" w:space="0" w:color="auto"/>
            </w:tcBorders>
            <w:vAlign w:val="center"/>
          </w:tcPr>
          <w:p w14:paraId="09782314" w14:textId="77777777" w:rsidR="00775618" w:rsidRPr="00D84694" w:rsidRDefault="00775618" w:rsidP="00E66C1F">
            <w:pPr>
              <w:autoSpaceDN w:val="0"/>
              <w:ind w:firstLine="25"/>
              <w:rPr>
                <w:rFonts w:ascii="ＭＳ 明朝" w:hAnsi="Courier New" w:cs="Courier New"/>
                <w:kern w:val="0"/>
                <w:sz w:val="22"/>
                <w:szCs w:val="21"/>
              </w:rPr>
            </w:pPr>
            <w:r w:rsidRPr="00D84694">
              <w:rPr>
                <w:rFonts w:ascii="ＭＳ 明朝" w:hAnsi="Courier New" w:cs="Courier New" w:hint="eastAsia"/>
                <w:kern w:val="0"/>
                <w:sz w:val="22"/>
                <w:szCs w:val="21"/>
              </w:rPr>
              <w:t>改良済延長</w:t>
            </w:r>
          </w:p>
        </w:tc>
        <w:tc>
          <w:tcPr>
            <w:tcW w:w="1053" w:type="dxa"/>
            <w:tcBorders>
              <w:top w:val="nil"/>
              <w:left w:val="nil"/>
              <w:bottom w:val="single" w:sz="4" w:space="0" w:color="auto"/>
              <w:right w:val="single" w:sz="4" w:space="0" w:color="auto"/>
            </w:tcBorders>
            <w:vAlign w:val="center"/>
          </w:tcPr>
          <w:p w14:paraId="60E65A14" w14:textId="77777777" w:rsidR="00775618" w:rsidRPr="00F6720C" w:rsidRDefault="002A233B" w:rsidP="00A67F7F">
            <w:pPr>
              <w:autoSpaceDN w:val="0"/>
              <w:ind w:left="189" w:rightChars="50" w:right="110"/>
              <w:jc w:val="right"/>
              <w:rPr>
                <w:rFonts w:ascii="ＭＳ 明朝" w:hAnsi="Courier New" w:cs="Courier New"/>
                <w:kern w:val="0"/>
                <w:szCs w:val="21"/>
              </w:rPr>
            </w:pPr>
            <w:r w:rsidRPr="00F6720C">
              <w:rPr>
                <w:rFonts w:ascii="ＭＳ 明朝" w:hAnsi="Courier New" w:cs="Courier New"/>
                <w:kern w:val="0"/>
                <w:szCs w:val="21"/>
              </w:rPr>
              <w:t>140.9</w:t>
            </w:r>
          </w:p>
        </w:tc>
        <w:tc>
          <w:tcPr>
            <w:tcW w:w="1263" w:type="dxa"/>
            <w:tcBorders>
              <w:top w:val="nil"/>
              <w:left w:val="nil"/>
              <w:bottom w:val="single" w:sz="4" w:space="0" w:color="auto"/>
              <w:right w:val="single" w:sz="4" w:space="0" w:color="auto"/>
            </w:tcBorders>
            <w:vAlign w:val="center"/>
          </w:tcPr>
          <w:p w14:paraId="001AAABB" w14:textId="77777777" w:rsidR="00775618" w:rsidRPr="00F6720C" w:rsidRDefault="00FD306B" w:rsidP="00A67F7F">
            <w:pPr>
              <w:autoSpaceDN w:val="0"/>
              <w:ind w:rightChars="50" w:right="110"/>
              <w:jc w:val="right"/>
              <w:rPr>
                <w:rFonts w:ascii="ＭＳ 明朝" w:hAnsi="Courier New" w:cs="Courier New"/>
                <w:kern w:val="0"/>
                <w:szCs w:val="21"/>
              </w:rPr>
            </w:pPr>
            <w:r w:rsidRPr="00F6720C">
              <w:rPr>
                <w:rFonts w:ascii="ＭＳ 明朝" w:hAnsi="Courier New" w:cs="Courier New"/>
                <w:kern w:val="0"/>
                <w:szCs w:val="21"/>
              </w:rPr>
              <w:t>318.1</w:t>
            </w:r>
          </w:p>
        </w:tc>
        <w:tc>
          <w:tcPr>
            <w:tcW w:w="1263" w:type="dxa"/>
            <w:tcBorders>
              <w:top w:val="nil"/>
              <w:left w:val="nil"/>
              <w:bottom w:val="single" w:sz="4" w:space="0" w:color="auto"/>
              <w:right w:val="single" w:sz="4" w:space="0" w:color="auto"/>
            </w:tcBorders>
            <w:vAlign w:val="center"/>
          </w:tcPr>
          <w:p w14:paraId="1A1465E8" w14:textId="77777777" w:rsidR="00775618" w:rsidRPr="00F6720C" w:rsidRDefault="00FD306B" w:rsidP="00A67F7F">
            <w:pPr>
              <w:autoSpaceDN w:val="0"/>
              <w:ind w:rightChars="50" w:right="110"/>
              <w:jc w:val="right"/>
              <w:rPr>
                <w:rFonts w:ascii="ＭＳ 明朝" w:hAnsi="Courier New" w:cs="Courier New"/>
                <w:kern w:val="0"/>
                <w:szCs w:val="21"/>
              </w:rPr>
            </w:pPr>
            <w:r w:rsidRPr="00F6720C">
              <w:rPr>
                <w:rFonts w:ascii="ＭＳ 明朝" w:hAnsi="Courier New" w:cs="Courier New"/>
                <w:kern w:val="0"/>
                <w:szCs w:val="21"/>
              </w:rPr>
              <w:t>636.6</w:t>
            </w:r>
          </w:p>
        </w:tc>
        <w:tc>
          <w:tcPr>
            <w:tcW w:w="1053" w:type="dxa"/>
            <w:tcBorders>
              <w:top w:val="nil"/>
              <w:left w:val="nil"/>
              <w:bottom w:val="single" w:sz="4" w:space="0" w:color="auto"/>
              <w:right w:val="single" w:sz="4" w:space="0" w:color="auto"/>
            </w:tcBorders>
            <w:vAlign w:val="center"/>
          </w:tcPr>
          <w:p w14:paraId="1B9641F0" w14:textId="77777777" w:rsidR="00775618" w:rsidRPr="00F6720C" w:rsidRDefault="00FD306B" w:rsidP="00A67F7F">
            <w:pPr>
              <w:autoSpaceDN w:val="0"/>
              <w:ind w:rightChars="50" w:right="110"/>
              <w:jc w:val="right"/>
              <w:rPr>
                <w:rFonts w:ascii="ＭＳ 明朝" w:hAnsi="Courier New" w:cs="Courier New"/>
                <w:kern w:val="0"/>
                <w:szCs w:val="21"/>
              </w:rPr>
            </w:pPr>
            <w:r w:rsidRPr="00F6720C">
              <w:rPr>
                <w:rFonts w:ascii="ＭＳ 明朝" w:hAnsi="Courier New" w:cs="Courier New"/>
                <w:kern w:val="0"/>
                <w:szCs w:val="21"/>
              </w:rPr>
              <w:t>475.8</w:t>
            </w:r>
          </w:p>
        </w:tc>
        <w:tc>
          <w:tcPr>
            <w:tcW w:w="1220" w:type="dxa"/>
            <w:tcBorders>
              <w:top w:val="nil"/>
              <w:left w:val="nil"/>
              <w:bottom w:val="single" w:sz="4" w:space="0" w:color="auto"/>
              <w:right w:val="single" w:sz="4" w:space="0" w:color="auto"/>
            </w:tcBorders>
            <w:vAlign w:val="center"/>
          </w:tcPr>
          <w:p w14:paraId="6E6C4F0F" w14:textId="77777777" w:rsidR="00775618" w:rsidRPr="00F6720C" w:rsidRDefault="00FD306B" w:rsidP="00A67F7F">
            <w:pPr>
              <w:autoSpaceDN w:val="0"/>
              <w:ind w:rightChars="50" w:right="110"/>
              <w:jc w:val="right"/>
              <w:rPr>
                <w:rFonts w:ascii="ＭＳ 明朝" w:hAnsi="Courier New" w:cs="Courier New"/>
                <w:kern w:val="0"/>
                <w:szCs w:val="21"/>
              </w:rPr>
            </w:pPr>
            <w:r w:rsidRPr="00F6720C">
              <w:rPr>
                <w:rFonts w:ascii="ＭＳ 明朝" w:hAnsi="Courier New" w:cs="Courier New"/>
                <w:kern w:val="0"/>
                <w:szCs w:val="21"/>
              </w:rPr>
              <w:t>8,961.7</w:t>
            </w:r>
          </w:p>
        </w:tc>
        <w:tc>
          <w:tcPr>
            <w:tcW w:w="1276" w:type="dxa"/>
            <w:tcBorders>
              <w:top w:val="single" w:sz="4" w:space="0" w:color="auto"/>
              <w:left w:val="nil"/>
              <w:bottom w:val="single" w:sz="4" w:space="0" w:color="auto"/>
              <w:right w:val="single" w:sz="4" w:space="0" w:color="auto"/>
            </w:tcBorders>
            <w:vAlign w:val="center"/>
          </w:tcPr>
          <w:p w14:paraId="4C21F1AD" w14:textId="77777777" w:rsidR="00775618" w:rsidRPr="00F6720C" w:rsidRDefault="002A5F68" w:rsidP="00A67F7F">
            <w:pPr>
              <w:autoSpaceDN w:val="0"/>
              <w:ind w:rightChars="50" w:right="110"/>
              <w:jc w:val="right"/>
              <w:rPr>
                <w:rFonts w:ascii="ＭＳ 明朝" w:hAnsi="Courier New" w:cs="Courier New"/>
                <w:kern w:val="0"/>
                <w:sz w:val="22"/>
                <w:szCs w:val="21"/>
              </w:rPr>
            </w:pPr>
            <w:r w:rsidRPr="00F6720C">
              <w:rPr>
                <w:rFonts w:ascii="ＭＳ 明朝" w:hAnsi="Courier New" w:cs="Courier New"/>
                <w:kern w:val="0"/>
                <w:szCs w:val="21"/>
              </w:rPr>
              <w:t>10,533.1</w:t>
            </w:r>
          </w:p>
        </w:tc>
      </w:tr>
      <w:tr w:rsidR="00775618" w:rsidRPr="00D84694" w14:paraId="181591C7" w14:textId="77777777" w:rsidTr="00A67F7F">
        <w:trPr>
          <w:cantSplit/>
          <w:trHeight w:hRule="exact" w:val="449"/>
        </w:trPr>
        <w:tc>
          <w:tcPr>
            <w:tcW w:w="960" w:type="dxa"/>
            <w:vMerge/>
            <w:tcBorders>
              <w:top w:val="nil"/>
              <w:left w:val="single" w:sz="4" w:space="0" w:color="auto"/>
              <w:bottom w:val="single" w:sz="4" w:space="0" w:color="auto"/>
              <w:right w:val="nil"/>
            </w:tcBorders>
          </w:tcPr>
          <w:p w14:paraId="60ACBC28" w14:textId="77777777" w:rsidR="00775618" w:rsidRPr="00D84694" w:rsidRDefault="00775618" w:rsidP="00E66C1F">
            <w:pPr>
              <w:autoSpaceDN w:val="0"/>
              <w:ind w:firstLineChars="100" w:firstLine="230"/>
              <w:jc w:val="center"/>
              <w:rPr>
                <w:rFonts w:ascii="ＭＳ 明朝" w:hAnsi="Courier New" w:cs="Courier New"/>
                <w:kern w:val="0"/>
                <w:sz w:val="22"/>
                <w:szCs w:val="21"/>
              </w:rPr>
            </w:pPr>
          </w:p>
        </w:tc>
        <w:tc>
          <w:tcPr>
            <w:tcW w:w="1279" w:type="dxa"/>
            <w:tcBorders>
              <w:top w:val="nil"/>
              <w:left w:val="single" w:sz="4" w:space="0" w:color="auto"/>
              <w:bottom w:val="single" w:sz="4" w:space="0" w:color="auto"/>
              <w:right w:val="single" w:sz="4" w:space="0" w:color="auto"/>
            </w:tcBorders>
            <w:vAlign w:val="center"/>
          </w:tcPr>
          <w:p w14:paraId="5DBB3201" w14:textId="77777777" w:rsidR="00775618" w:rsidRPr="00D84694" w:rsidRDefault="00775618" w:rsidP="00E66C1F">
            <w:pPr>
              <w:autoSpaceDN w:val="0"/>
              <w:rPr>
                <w:rFonts w:ascii="ＭＳ 明朝" w:hAnsi="Courier New" w:cs="Courier New"/>
                <w:kern w:val="0"/>
                <w:sz w:val="22"/>
                <w:szCs w:val="21"/>
              </w:rPr>
            </w:pPr>
            <w:r w:rsidRPr="00D84694">
              <w:rPr>
                <w:rFonts w:ascii="ＭＳ 明朝" w:hAnsi="Courier New" w:cs="Courier New" w:hint="eastAsia"/>
                <w:kern w:val="0"/>
                <w:sz w:val="22"/>
                <w:szCs w:val="21"/>
              </w:rPr>
              <w:t>舗装済延長</w:t>
            </w:r>
          </w:p>
        </w:tc>
        <w:tc>
          <w:tcPr>
            <w:tcW w:w="1053" w:type="dxa"/>
            <w:tcBorders>
              <w:top w:val="nil"/>
              <w:left w:val="nil"/>
              <w:bottom w:val="single" w:sz="4" w:space="0" w:color="auto"/>
              <w:right w:val="single" w:sz="4" w:space="0" w:color="auto"/>
            </w:tcBorders>
            <w:vAlign w:val="center"/>
          </w:tcPr>
          <w:p w14:paraId="717A4AA5" w14:textId="77777777" w:rsidR="00775618" w:rsidRPr="00F6720C" w:rsidRDefault="002A233B" w:rsidP="00A67F7F">
            <w:pPr>
              <w:autoSpaceDN w:val="0"/>
              <w:ind w:left="189" w:rightChars="50" w:right="110"/>
              <w:jc w:val="right"/>
              <w:rPr>
                <w:rFonts w:ascii="ＭＳ 明朝" w:hAnsi="Courier New" w:cs="Courier New"/>
                <w:kern w:val="0"/>
                <w:szCs w:val="21"/>
              </w:rPr>
            </w:pPr>
            <w:r w:rsidRPr="00F6720C">
              <w:rPr>
                <w:rFonts w:ascii="ＭＳ 明朝" w:hAnsi="Courier New" w:cs="Courier New"/>
                <w:kern w:val="0"/>
                <w:szCs w:val="21"/>
              </w:rPr>
              <w:t>140.9</w:t>
            </w:r>
          </w:p>
        </w:tc>
        <w:tc>
          <w:tcPr>
            <w:tcW w:w="1263" w:type="dxa"/>
            <w:tcBorders>
              <w:top w:val="nil"/>
              <w:left w:val="nil"/>
              <w:bottom w:val="single" w:sz="4" w:space="0" w:color="auto"/>
              <w:right w:val="single" w:sz="4" w:space="0" w:color="auto"/>
            </w:tcBorders>
            <w:vAlign w:val="center"/>
          </w:tcPr>
          <w:p w14:paraId="7B8E8690" w14:textId="77777777" w:rsidR="00775618" w:rsidRPr="00F6720C" w:rsidRDefault="00FD306B" w:rsidP="00A67F7F">
            <w:pPr>
              <w:autoSpaceDN w:val="0"/>
              <w:ind w:rightChars="50" w:right="110"/>
              <w:jc w:val="right"/>
              <w:rPr>
                <w:rFonts w:ascii="ＭＳ 明朝" w:hAnsi="Courier New" w:cs="Courier New"/>
                <w:kern w:val="0"/>
                <w:szCs w:val="21"/>
              </w:rPr>
            </w:pPr>
            <w:r w:rsidRPr="00F6720C">
              <w:rPr>
                <w:rFonts w:ascii="ＭＳ 明朝" w:hAnsi="Courier New" w:cs="Courier New"/>
                <w:kern w:val="0"/>
                <w:szCs w:val="21"/>
              </w:rPr>
              <w:t>330.8</w:t>
            </w:r>
          </w:p>
        </w:tc>
        <w:tc>
          <w:tcPr>
            <w:tcW w:w="1263" w:type="dxa"/>
            <w:tcBorders>
              <w:top w:val="nil"/>
              <w:left w:val="nil"/>
              <w:bottom w:val="single" w:sz="4" w:space="0" w:color="auto"/>
              <w:right w:val="single" w:sz="4" w:space="0" w:color="auto"/>
            </w:tcBorders>
            <w:vAlign w:val="center"/>
          </w:tcPr>
          <w:p w14:paraId="25CD2E70" w14:textId="77777777" w:rsidR="00775618" w:rsidRPr="00F6720C" w:rsidRDefault="00FD306B" w:rsidP="00A67F7F">
            <w:pPr>
              <w:autoSpaceDN w:val="0"/>
              <w:ind w:rightChars="50" w:right="110"/>
              <w:jc w:val="right"/>
              <w:rPr>
                <w:rFonts w:ascii="ＭＳ 明朝" w:hAnsi="Courier New" w:cs="Courier New"/>
                <w:kern w:val="0"/>
                <w:szCs w:val="21"/>
              </w:rPr>
            </w:pPr>
            <w:r w:rsidRPr="00F6720C">
              <w:rPr>
                <w:rFonts w:ascii="ＭＳ 明朝" w:hAnsi="Courier New" w:cs="Courier New"/>
                <w:kern w:val="0"/>
                <w:szCs w:val="21"/>
              </w:rPr>
              <w:t>673.6</w:t>
            </w:r>
          </w:p>
        </w:tc>
        <w:tc>
          <w:tcPr>
            <w:tcW w:w="1053" w:type="dxa"/>
            <w:tcBorders>
              <w:top w:val="nil"/>
              <w:left w:val="nil"/>
              <w:bottom w:val="single" w:sz="4" w:space="0" w:color="auto"/>
              <w:right w:val="single" w:sz="4" w:space="0" w:color="auto"/>
            </w:tcBorders>
            <w:vAlign w:val="center"/>
          </w:tcPr>
          <w:p w14:paraId="4B7B365C" w14:textId="77777777" w:rsidR="00775618" w:rsidRPr="00F6720C" w:rsidRDefault="00FD306B" w:rsidP="00A67F7F">
            <w:pPr>
              <w:autoSpaceDN w:val="0"/>
              <w:ind w:rightChars="50" w:right="110"/>
              <w:jc w:val="right"/>
              <w:rPr>
                <w:rFonts w:ascii="ＭＳ 明朝" w:hAnsi="Courier New" w:cs="Courier New"/>
                <w:kern w:val="0"/>
                <w:szCs w:val="21"/>
              </w:rPr>
            </w:pPr>
            <w:r w:rsidRPr="00F6720C">
              <w:rPr>
                <w:rFonts w:ascii="ＭＳ 明朝" w:hAnsi="Courier New" w:cs="Courier New"/>
                <w:kern w:val="0"/>
                <w:szCs w:val="21"/>
              </w:rPr>
              <w:t>533.1</w:t>
            </w:r>
          </w:p>
        </w:tc>
        <w:tc>
          <w:tcPr>
            <w:tcW w:w="1220" w:type="dxa"/>
            <w:tcBorders>
              <w:top w:val="nil"/>
              <w:left w:val="nil"/>
              <w:bottom w:val="single" w:sz="4" w:space="0" w:color="auto"/>
              <w:right w:val="single" w:sz="4" w:space="0" w:color="auto"/>
            </w:tcBorders>
            <w:vAlign w:val="center"/>
          </w:tcPr>
          <w:p w14:paraId="50E13FB0" w14:textId="77777777" w:rsidR="00775618" w:rsidRPr="00F6720C" w:rsidRDefault="00FD306B" w:rsidP="00A67F7F">
            <w:pPr>
              <w:autoSpaceDN w:val="0"/>
              <w:ind w:rightChars="50" w:right="110"/>
              <w:jc w:val="right"/>
              <w:rPr>
                <w:rFonts w:ascii="ＭＳ 明朝" w:hAnsi="Courier New" w:cs="Courier New"/>
                <w:kern w:val="0"/>
                <w:szCs w:val="21"/>
              </w:rPr>
            </w:pPr>
            <w:r w:rsidRPr="00F6720C">
              <w:rPr>
                <w:rFonts w:ascii="ＭＳ 明朝" w:hAnsi="Courier New" w:cs="Courier New"/>
                <w:kern w:val="0"/>
                <w:szCs w:val="21"/>
              </w:rPr>
              <w:t>11,167.8</w:t>
            </w:r>
          </w:p>
        </w:tc>
        <w:tc>
          <w:tcPr>
            <w:tcW w:w="1276" w:type="dxa"/>
            <w:tcBorders>
              <w:top w:val="single" w:sz="4" w:space="0" w:color="auto"/>
              <w:left w:val="nil"/>
              <w:bottom w:val="single" w:sz="4" w:space="0" w:color="auto"/>
              <w:right w:val="single" w:sz="4" w:space="0" w:color="auto"/>
            </w:tcBorders>
            <w:vAlign w:val="center"/>
          </w:tcPr>
          <w:p w14:paraId="6C551BBA" w14:textId="77777777" w:rsidR="00775618" w:rsidRPr="00F6720C" w:rsidRDefault="002A5F68" w:rsidP="00A67F7F">
            <w:pPr>
              <w:autoSpaceDN w:val="0"/>
              <w:ind w:rightChars="50" w:right="110"/>
              <w:jc w:val="right"/>
              <w:rPr>
                <w:rFonts w:ascii="ＭＳ 明朝" w:hAnsi="Courier New" w:cs="Courier New"/>
                <w:kern w:val="0"/>
                <w:sz w:val="22"/>
                <w:szCs w:val="21"/>
              </w:rPr>
            </w:pPr>
            <w:r w:rsidRPr="00F6720C">
              <w:rPr>
                <w:rFonts w:ascii="ＭＳ 明朝" w:hAnsi="Courier New" w:cs="Courier New"/>
                <w:kern w:val="0"/>
                <w:szCs w:val="21"/>
              </w:rPr>
              <w:t>12,846.2</w:t>
            </w:r>
          </w:p>
        </w:tc>
      </w:tr>
      <w:tr w:rsidR="00775618" w:rsidRPr="00D84694" w14:paraId="5F5E5EAB" w14:textId="77777777" w:rsidTr="00A67F7F">
        <w:trPr>
          <w:cantSplit/>
          <w:trHeight w:hRule="exact" w:val="427"/>
        </w:trPr>
        <w:tc>
          <w:tcPr>
            <w:tcW w:w="960" w:type="dxa"/>
            <w:vMerge w:val="restart"/>
            <w:tcBorders>
              <w:top w:val="single" w:sz="4" w:space="0" w:color="auto"/>
              <w:left w:val="single" w:sz="4" w:space="0" w:color="auto"/>
              <w:bottom w:val="nil"/>
              <w:right w:val="nil"/>
            </w:tcBorders>
          </w:tcPr>
          <w:p w14:paraId="0E8645A7" w14:textId="77777777" w:rsidR="00775618" w:rsidRPr="00D84694" w:rsidRDefault="00775618" w:rsidP="00E66C1F">
            <w:pPr>
              <w:autoSpaceDN w:val="0"/>
              <w:ind w:firstLineChars="100" w:firstLine="230"/>
              <w:jc w:val="center"/>
              <w:rPr>
                <w:rFonts w:ascii="ＭＳ 明朝" w:hAnsi="Courier New" w:cs="Courier New"/>
                <w:kern w:val="0"/>
                <w:sz w:val="22"/>
                <w:szCs w:val="21"/>
              </w:rPr>
            </w:pPr>
          </w:p>
          <w:p w14:paraId="502AE0A6" w14:textId="77777777" w:rsidR="00775618" w:rsidRPr="00D84694" w:rsidRDefault="00775618" w:rsidP="00E66C1F">
            <w:pPr>
              <w:autoSpaceDN w:val="0"/>
              <w:ind w:firstLineChars="100" w:firstLine="230"/>
              <w:rPr>
                <w:rFonts w:ascii="ＭＳ 明朝" w:hAnsi="Courier New" w:cs="Courier New"/>
                <w:kern w:val="0"/>
                <w:sz w:val="22"/>
                <w:szCs w:val="21"/>
              </w:rPr>
            </w:pPr>
            <w:r w:rsidRPr="00D84694">
              <w:rPr>
                <w:rFonts w:ascii="ＭＳ 明朝" w:hAnsi="Courier New" w:cs="Courier New" w:hint="eastAsia"/>
                <w:kern w:val="0"/>
                <w:sz w:val="22"/>
                <w:szCs w:val="21"/>
              </w:rPr>
              <w:t>合計</w:t>
            </w:r>
          </w:p>
        </w:tc>
        <w:tc>
          <w:tcPr>
            <w:tcW w:w="1279" w:type="dxa"/>
            <w:tcBorders>
              <w:top w:val="nil"/>
              <w:left w:val="single" w:sz="4" w:space="0" w:color="auto"/>
              <w:bottom w:val="single" w:sz="4" w:space="0" w:color="auto"/>
              <w:right w:val="single" w:sz="4" w:space="0" w:color="auto"/>
            </w:tcBorders>
            <w:vAlign w:val="center"/>
          </w:tcPr>
          <w:p w14:paraId="17F91700" w14:textId="77777777" w:rsidR="00775618" w:rsidRPr="00D84694" w:rsidRDefault="00775618" w:rsidP="00E66C1F">
            <w:pPr>
              <w:autoSpaceDN w:val="0"/>
              <w:ind w:firstLine="25"/>
              <w:jc w:val="center"/>
              <w:rPr>
                <w:rFonts w:ascii="ＭＳ 明朝" w:hAnsi="Courier New" w:cs="Courier New"/>
                <w:kern w:val="0"/>
                <w:sz w:val="22"/>
                <w:szCs w:val="21"/>
              </w:rPr>
            </w:pPr>
            <w:r w:rsidRPr="00D84694">
              <w:rPr>
                <w:rFonts w:ascii="ＭＳ 明朝" w:hAnsi="Courier New" w:cs="Courier New" w:hint="eastAsia"/>
                <w:kern w:val="0"/>
                <w:sz w:val="22"/>
                <w:szCs w:val="21"/>
              </w:rPr>
              <w:t>実 延 長</w:t>
            </w:r>
          </w:p>
        </w:tc>
        <w:tc>
          <w:tcPr>
            <w:tcW w:w="1053" w:type="dxa"/>
            <w:tcBorders>
              <w:top w:val="nil"/>
              <w:left w:val="nil"/>
              <w:bottom w:val="single" w:sz="4" w:space="0" w:color="auto"/>
              <w:right w:val="single" w:sz="4" w:space="0" w:color="auto"/>
            </w:tcBorders>
            <w:vAlign w:val="center"/>
          </w:tcPr>
          <w:p w14:paraId="49F4148B" w14:textId="77777777" w:rsidR="00775618" w:rsidRPr="00F6720C" w:rsidRDefault="002A233B" w:rsidP="00A67F7F">
            <w:pPr>
              <w:autoSpaceDN w:val="0"/>
              <w:ind w:left="189" w:rightChars="50" w:right="110"/>
              <w:jc w:val="right"/>
              <w:rPr>
                <w:rFonts w:ascii="ＭＳ 明朝" w:hAnsi="Courier New" w:cs="Courier New"/>
                <w:kern w:val="0"/>
                <w:szCs w:val="21"/>
              </w:rPr>
            </w:pPr>
            <w:r w:rsidRPr="00F6720C">
              <w:rPr>
                <w:rFonts w:ascii="ＭＳ 明朝" w:hAnsi="Courier New" w:cs="Courier New"/>
                <w:kern w:val="0"/>
                <w:szCs w:val="21"/>
              </w:rPr>
              <w:t>194.2</w:t>
            </w:r>
          </w:p>
        </w:tc>
        <w:tc>
          <w:tcPr>
            <w:tcW w:w="1263" w:type="dxa"/>
            <w:tcBorders>
              <w:top w:val="nil"/>
              <w:left w:val="nil"/>
              <w:bottom w:val="single" w:sz="4" w:space="0" w:color="auto"/>
              <w:right w:val="single" w:sz="4" w:space="0" w:color="auto"/>
            </w:tcBorders>
            <w:vAlign w:val="center"/>
          </w:tcPr>
          <w:p w14:paraId="33C50585" w14:textId="77777777" w:rsidR="00775618" w:rsidRPr="00F6720C" w:rsidRDefault="00FD306B" w:rsidP="00A67F7F">
            <w:pPr>
              <w:autoSpaceDN w:val="0"/>
              <w:ind w:rightChars="50" w:right="110"/>
              <w:jc w:val="right"/>
              <w:rPr>
                <w:rFonts w:ascii="ＭＳ 明朝" w:hAnsi="Courier New" w:cs="Courier New"/>
                <w:kern w:val="0"/>
                <w:szCs w:val="21"/>
              </w:rPr>
            </w:pPr>
            <w:r w:rsidRPr="00F6720C">
              <w:rPr>
                <w:rFonts w:ascii="ＭＳ 明朝" w:hAnsi="Courier New" w:cs="Courier New"/>
                <w:kern w:val="0"/>
                <w:szCs w:val="21"/>
              </w:rPr>
              <w:t>411.6</w:t>
            </w:r>
          </w:p>
        </w:tc>
        <w:tc>
          <w:tcPr>
            <w:tcW w:w="1263" w:type="dxa"/>
            <w:tcBorders>
              <w:top w:val="nil"/>
              <w:left w:val="nil"/>
              <w:bottom w:val="single" w:sz="4" w:space="0" w:color="auto"/>
              <w:right w:val="single" w:sz="4" w:space="0" w:color="auto"/>
            </w:tcBorders>
            <w:vAlign w:val="center"/>
          </w:tcPr>
          <w:p w14:paraId="28717DCF" w14:textId="77777777" w:rsidR="00775618" w:rsidRPr="00F6720C" w:rsidRDefault="00FD306B" w:rsidP="00A67F7F">
            <w:pPr>
              <w:autoSpaceDN w:val="0"/>
              <w:ind w:rightChars="50" w:right="110"/>
              <w:jc w:val="right"/>
              <w:rPr>
                <w:rFonts w:ascii="ＭＳ 明朝" w:hAnsi="Courier New" w:cs="Courier New"/>
                <w:kern w:val="0"/>
                <w:szCs w:val="21"/>
              </w:rPr>
            </w:pPr>
            <w:r w:rsidRPr="00F6720C">
              <w:rPr>
                <w:rFonts w:ascii="ＭＳ 明朝" w:hAnsi="Courier New" w:cs="Courier New"/>
                <w:kern w:val="0"/>
                <w:szCs w:val="21"/>
              </w:rPr>
              <w:t>1,026.7</w:t>
            </w:r>
          </w:p>
        </w:tc>
        <w:tc>
          <w:tcPr>
            <w:tcW w:w="1053" w:type="dxa"/>
            <w:tcBorders>
              <w:top w:val="nil"/>
              <w:left w:val="nil"/>
              <w:bottom w:val="single" w:sz="4" w:space="0" w:color="auto"/>
              <w:right w:val="single" w:sz="4" w:space="0" w:color="auto"/>
            </w:tcBorders>
            <w:vAlign w:val="center"/>
          </w:tcPr>
          <w:p w14:paraId="24F43469" w14:textId="77777777" w:rsidR="00775618" w:rsidRPr="00F6720C" w:rsidRDefault="00FD306B" w:rsidP="00A67F7F">
            <w:pPr>
              <w:autoSpaceDN w:val="0"/>
              <w:ind w:rightChars="50" w:right="110"/>
              <w:jc w:val="right"/>
              <w:rPr>
                <w:rFonts w:ascii="ＭＳ 明朝" w:hAnsi="Courier New" w:cs="Courier New"/>
                <w:kern w:val="0"/>
                <w:szCs w:val="21"/>
              </w:rPr>
            </w:pPr>
            <w:r w:rsidRPr="00F6720C">
              <w:rPr>
                <w:rFonts w:ascii="ＭＳ 明朝" w:hAnsi="Courier New" w:cs="Courier New"/>
                <w:kern w:val="0"/>
                <w:szCs w:val="21"/>
              </w:rPr>
              <w:t>660.8</w:t>
            </w:r>
          </w:p>
        </w:tc>
        <w:tc>
          <w:tcPr>
            <w:tcW w:w="1220" w:type="dxa"/>
            <w:tcBorders>
              <w:top w:val="nil"/>
              <w:left w:val="nil"/>
              <w:bottom w:val="single" w:sz="4" w:space="0" w:color="auto"/>
              <w:right w:val="single" w:sz="4" w:space="0" w:color="auto"/>
            </w:tcBorders>
            <w:vAlign w:val="center"/>
          </w:tcPr>
          <w:p w14:paraId="478B5B30" w14:textId="77777777" w:rsidR="00775618" w:rsidRPr="00F6720C" w:rsidRDefault="00FD306B" w:rsidP="00A67F7F">
            <w:pPr>
              <w:autoSpaceDN w:val="0"/>
              <w:ind w:rightChars="50" w:right="110"/>
              <w:jc w:val="right"/>
              <w:rPr>
                <w:rFonts w:ascii="ＭＳ 明朝" w:hAnsi="Courier New" w:cs="Courier New"/>
                <w:kern w:val="0"/>
                <w:szCs w:val="21"/>
              </w:rPr>
            </w:pPr>
            <w:r w:rsidRPr="00F6720C">
              <w:rPr>
                <w:rFonts w:ascii="ＭＳ 明朝" w:hAnsi="Courier New" w:cs="Courier New"/>
                <w:kern w:val="0"/>
                <w:szCs w:val="21"/>
              </w:rPr>
              <w:t>17,363.3</w:t>
            </w:r>
          </w:p>
        </w:tc>
        <w:tc>
          <w:tcPr>
            <w:tcW w:w="1276" w:type="dxa"/>
            <w:tcBorders>
              <w:top w:val="single" w:sz="4" w:space="0" w:color="auto"/>
              <w:left w:val="nil"/>
              <w:bottom w:val="single" w:sz="4" w:space="0" w:color="auto"/>
              <w:right w:val="single" w:sz="4" w:space="0" w:color="auto"/>
            </w:tcBorders>
            <w:vAlign w:val="center"/>
          </w:tcPr>
          <w:p w14:paraId="48361F5F" w14:textId="77777777" w:rsidR="00775618" w:rsidRPr="00F6720C" w:rsidRDefault="002A5F68" w:rsidP="00A67F7F">
            <w:pPr>
              <w:autoSpaceDN w:val="0"/>
              <w:ind w:rightChars="50" w:right="110"/>
              <w:jc w:val="right"/>
              <w:rPr>
                <w:rFonts w:ascii="ＭＳ 明朝" w:hAnsi="Courier New" w:cs="Courier New"/>
                <w:kern w:val="0"/>
                <w:sz w:val="22"/>
                <w:szCs w:val="21"/>
              </w:rPr>
            </w:pPr>
            <w:r w:rsidRPr="00F6720C">
              <w:rPr>
                <w:rFonts w:ascii="ＭＳ 明朝" w:hAnsi="Courier New" w:cs="Courier New"/>
                <w:kern w:val="0"/>
                <w:szCs w:val="21"/>
              </w:rPr>
              <w:t>19,656.6</w:t>
            </w:r>
          </w:p>
        </w:tc>
      </w:tr>
      <w:tr w:rsidR="00775618" w:rsidRPr="00D84694" w14:paraId="1A93FB40" w14:textId="77777777" w:rsidTr="00A67F7F">
        <w:trPr>
          <w:cantSplit/>
          <w:trHeight w:hRule="exact" w:val="433"/>
        </w:trPr>
        <w:tc>
          <w:tcPr>
            <w:tcW w:w="960" w:type="dxa"/>
            <w:vMerge/>
            <w:tcBorders>
              <w:top w:val="nil"/>
              <w:left w:val="single" w:sz="4" w:space="0" w:color="auto"/>
              <w:bottom w:val="nil"/>
              <w:right w:val="nil"/>
            </w:tcBorders>
          </w:tcPr>
          <w:p w14:paraId="4262BA2F" w14:textId="77777777" w:rsidR="00775618" w:rsidRPr="00D84694" w:rsidRDefault="00775618" w:rsidP="00E66C1F">
            <w:pPr>
              <w:autoSpaceDN w:val="0"/>
              <w:ind w:firstLineChars="100" w:firstLine="230"/>
              <w:rPr>
                <w:rFonts w:ascii="ＭＳ 明朝" w:hAnsi="Courier New" w:cs="Courier New"/>
                <w:kern w:val="0"/>
                <w:sz w:val="22"/>
                <w:szCs w:val="21"/>
              </w:rPr>
            </w:pPr>
          </w:p>
        </w:tc>
        <w:tc>
          <w:tcPr>
            <w:tcW w:w="1279" w:type="dxa"/>
            <w:tcBorders>
              <w:top w:val="nil"/>
              <w:left w:val="single" w:sz="4" w:space="0" w:color="auto"/>
              <w:bottom w:val="single" w:sz="4" w:space="0" w:color="auto"/>
              <w:right w:val="single" w:sz="4" w:space="0" w:color="auto"/>
            </w:tcBorders>
            <w:vAlign w:val="center"/>
          </w:tcPr>
          <w:p w14:paraId="608D84C6" w14:textId="77777777" w:rsidR="00775618" w:rsidRPr="00D84694" w:rsidRDefault="00775618" w:rsidP="00E66C1F">
            <w:pPr>
              <w:autoSpaceDN w:val="0"/>
              <w:ind w:firstLine="25"/>
              <w:rPr>
                <w:rFonts w:ascii="ＭＳ 明朝" w:hAnsi="Courier New" w:cs="Courier New"/>
                <w:kern w:val="0"/>
                <w:sz w:val="22"/>
                <w:szCs w:val="21"/>
              </w:rPr>
            </w:pPr>
            <w:r w:rsidRPr="00D84694">
              <w:rPr>
                <w:rFonts w:ascii="ＭＳ 明朝" w:hAnsi="Courier New" w:cs="Courier New" w:hint="eastAsia"/>
                <w:kern w:val="0"/>
                <w:sz w:val="22"/>
                <w:szCs w:val="21"/>
              </w:rPr>
              <w:t>改良済延長</w:t>
            </w:r>
          </w:p>
        </w:tc>
        <w:tc>
          <w:tcPr>
            <w:tcW w:w="1053" w:type="dxa"/>
            <w:tcBorders>
              <w:top w:val="nil"/>
              <w:left w:val="nil"/>
              <w:bottom w:val="single" w:sz="4" w:space="0" w:color="auto"/>
              <w:right w:val="single" w:sz="4" w:space="0" w:color="auto"/>
            </w:tcBorders>
            <w:vAlign w:val="center"/>
          </w:tcPr>
          <w:p w14:paraId="302B88C1" w14:textId="77777777" w:rsidR="00775618" w:rsidRPr="00F6720C" w:rsidRDefault="002A233B" w:rsidP="00A67F7F">
            <w:pPr>
              <w:autoSpaceDN w:val="0"/>
              <w:ind w:left="189" w:rightChars="50" w:right="110"/>
              <w:jc w:val="right"/>
              <w:rPr>
                <w:rFonts w:ascii="ＭＳ 明朝" w:hAnsi="Courier New" w:cs="Courier New"/>
                <w:kern w:val="0"/>
                <w:szCs w:val="21"/>
              </w:rPr>
            </w:pPr>
            <w:r w:rsidRPr="00F6720C">
              <w:rPr>
                <w:rFonts w:ascii="ＭＳ 明朝" w:hAnsi="Courier New" w:cs="Courier New"/>
                <w:kern w:val="0"/>
                <w:szCs w:val="21"/>
              </w:rPr>
              <w:t>194.2</w:t>
            </w:r>
          </w:p>
        </w:tc>
        <w:tc>
          <w:tcPr>
            <w:tcW w:w="1263" w:type="dxa"/>
            <w:tcBorders>
              <w:top w:val="nil"/>
              <w:left w:val="nil"/>
              <w:bottom w:val="single" w:sz="4" w:space="0" w:color="auto"/>
              <w:right w:val="single" w:sz="4" w:space="0" w:color="auto"/>
            </w:tcBorders>
            <w:vAlign w:val="center"/>
          </w:tcPr>
          <w:p w14:paraId="112A3260" w14:textId="77777777" w:rsidR="00775618" w:rsidRPr="00F6720C" w:rsidRDefault="00FD306B" w:rsidP="00A67F7F">
            <w:pPr>
              <w:autoSpaceDN w:val="0"/>
              <w:ind w:rightChars="50" w:right="110"/>
              <w:jc w:val="right"/>
              <w:rPr>
                <w:rFonts w:ascii="ＭＳ 明朝" w:hAnsi="Courier New" w:cs="Courier New"/>
                <w:kern w:val="0"/>
                <w:szCs w:val="21"/>
              </w:rPr>
            </w:pPr>
            <w:r w:rsidRPr="00F6720C">
              <w:rPr>
                <w:rFonts w:ascii="ＭＳ 明朝" w:hAnsi="Courier New" w:cs="Courier New"/>
                <w:kern w:val="0"/>
                <w:szCs w:val="21"/>
              </w:rPr>
              <w:t>398.9</w:t>
            </w:r>
          </w:p>
        </w:tc>
        <w:tc>
          <w:tcPr>
            <w:tcW w:w="1263" w:type="dxa"/>
            <w:tcBorders>
              <w:top w:val="nil"/>
              <w:left w:val="nil"/>
              <w:bottom w:val="single" w:sz="4" w:space="0" w:color="auto"/>
              <w:right w:val="single" w:sz="4" w:space="0" w:color="auto"/>
            </w:tcBorders>
            <w:vAlign w:val="center"/>
          </w:tcPr>
          <w:p w14:paraId="1ADB53AF" w14:textId="77777777" w:rsidR="00775618" w:rsidRPr="00F6720C" w:rsidRDefault="00FD306B" w:rsidP="00A67F7F">
            <w:pPr>
              <w:autoSpaceDN w:val="0"/>
              <w:ind w:rightChars="50" w:right="110"/>
              <w:jc w:val="right"/>
              <w:rPr>
                <w:rFonts w:ascii="ＭＳ 明朝" w:hAnsi="Courier New" w:cs="Courier New"/>
                <w:kern w:val="0"/>
                <w:szCs w:val="21"/>
              </w:rPr>
            </w:pPr>
            <w:r w:rsidRPr="00F6720C">
              <w:rPr>
                <w:rFonts w:ascii="ＭＳ 明朝" w:hAnsi="Courier New" w:cs="Courier New"/>
                <w:kern w:val="0"/>
                <w:szCs w:val="21"/>
              </w:rPr>
              <w:t>978.6</w:t>
            </w:r>
          </w:p>
        </w:tc>
        <w:tc>
          <w:tcPr>
            <w:tcW w:w="1053" w:type="dxa"/>
            <w:tcBorders>
              <w:top w:val="nil"/>
              <w:left w:val="nil"/>
              <w:bottom w:val="single" w:sz="4" w:space="0" w:color="auto"/>
              <w:right w:val="single" w:sz="4" w:space="0" w:color="auto"/>
            </w:tcBorders>
            <w:vAlign w:val="center"/>
          </w:tcPr>
          <w:p w14:paraId="6B262D00" w14:textId="77777777" w:rsidR="00775618" w:rsidRPr="00F6720C" w:rsidRDefault="00FD306B" w:rsidP="00A67F7F">
            <w:pPr>
              <w:autoSpaceDN w:val="0"/>
              <w:ind w:rightChars="50" w:right="110"/>
              <w:jc w:val="right"/>
              <w:rPr>
                <w:rFonts w:ascii="ＭＳ 明朝" w:hAnsi="Courier New" w:cs="Courier New"/>
                <w:kern w:val="0"/>
                <w:szCs w:val="21"/>
              </w:rPr>
            </w:pPr>
            <w:r w:rsidRPr="00F6720C">
              <w:rPr>
                <w:rFonts w:ascii="ＭＳ 明朝" w:hAnsi="Courier New" w:cs="Courier New"/>
                <w:kern w:val="0"/>
                <w:szCs w:val="21"/>
              </w:rPr>
              <w:t>594.8</w:t>
            </w:r>
          </w:p>
        </w:tc>
        <w:tc>
          <w:tcPr>
            <w:tcW w:w="1220" w:type="dxa"/>
            <w:tcBorders>
              <w:top w:val="nil"/>
              <w:left w:val="nil"/>
              <w:bottom w:val="single" w:sz="4" w:space="0" w:color="auto"/>
              <w:right w:val="single" w:sz="4" w:space="0" w:color="auto"/>
            </w:tcBorders>
            <w:vAlign w:val="center"/>
          </w:tcPr>
          <w:p w14:paraId="32993D55" w14:textId="77777777" w:rsidR="00775618" w:rsidRPr="00F6720C" w:rsidRDefault="00FD306B" w:rsidP="00A67F7F">
            <w:pPr>
              <w:autoSpaceDN w:val="0"/>
              <w:ind w:rightChars="50" w:right="110"/>
              <w:jc w:val="right"/>
              <w:rPr>
                <w:rFonts w:ascii="ＭＳ 明朝" w:hAnsi="Courier New" w:cs="Courier New"/>
                <w:kern w:val="0"/>
                <w:szCs w:val="21"/>
              </w:rPr>
            </w:pPr>
            <w:r w:rsidRPr="00F6720C">
              <w:rPr>
                <w:rFonts w:ascii="ＭＳ 明朝" w:hAnsi="Courier New" w:cs="Courier New"/>
                <w:kern w:val="0"/>
                <w:szCs w:val="21"/>
              </w:rPr>
              <w:t>13,282.4</w:t>
            </w:r>
          </w:p>
        </w:tc>
        <w:tc>
          <w:tcPr>
            <w:tcW w:w="1276" w:type="dxa"/>
            <w:tcBorders>
              <w:top w:val="single" w:sz="4" w:space="0" w:color="auto"/>
              <w:left w:val="nil"/>
              <w:bottom w:val="single" w:sz="4" w:space="0" w:color="auto"/>
              <w:right w:val="single" w:sz="4" w:space="0" w:color="auto"/>
            </w:tcBorders>
            <w:vAlign w:val="center"/>
          </w:tcPr>
          <w:p w14:paraId="3BD2A1BF" w14:textId="77777777" w:rsidR="00775618" w:rsidRPr="00F6720C" w:rsidRDefault="002A5F68" w:rsidP="00A67F7F">
            <w:pPr>
              <w:autoSpaceDN w:val="0"/>
              <w:ind w:rightChars="50" w:right="110"/>
              <w:jc w:val="right"/>
              <w:rPr>
                <w:rFonts w:ascii="ＭＳ 明朝" w:hAnsi="Courier New" w:cs="Courier New"/>
                <w:kern w:val="0"/>
                <w:sz w:val="22"/>
                <w:szCs w:val="21"/>
              </w:rPr>
            </w:pPr>
            <w:r w:rsidRPr="00F6720C">
              <w:rPr>
                <w:rFonts w:ascii="ＭＳ 明朝" w:hAnsi="Courier New" w:cs="Courier New"/>
                <w:kern w:val="0"/>
                <w:szCs w:val="21"/>
              </w:rPr>
              <w:t>15,448.9</w:t>
            </w:r>
          </w:p>
        </w:tc>
      </w:tr>
      <w:tr w:rsidR="00775618" w:rsidRPr="00D84694" w14:paraId="1FA281CB" w14:textId="77777777" w:rsidTr="00A67F7F">
        <w:trPr>
          <w:cantSplit/>
          <w:trHeight w:hRule="exact" w:val="411"/>
        </w:trPr>
        <w:tc>
          <w:tcPr>
            <w:tcW w:w="960" w:type="dxa"/>
            <w:vMerge/>
            <w:tcBorders>
              <w:top w:val="nil"/>
              <w:left w:val="single" w:sz="4" w:space="0" w:color="auto"/>
              <w:bottom w:val="single" w:sz="4" w:space="0" w:color="auto"/>
              <w:right w:val="nil"/>
            </w:tcBorders>
          </w:tcPr>
          <w:p w14:paraId="3A1A7814" w14:textId="77777777" w:rsidR="00775618" w:rsidRPr="00D84694" w:rsidRDefault="00775618" w:rsidP="00E66C1F">
            <w:pPr>
              <w:autoSpaceDN w:val="0"/>
              <w:ind w:firstLineChars="100" w:firstLine="230"/>
              <w:rPr>
                <w:rFonts w:ascii="ＭＳ 明朝" w:hAnsi="Courier New" w:cs="Courier New"/>
                <w:kern w:val="0"/>
                <w:sz w:val="22"/>
                <w:szCs w:val="21"/>
              </w:rPr>
            </w:pPr>
          </w:p>
        </w:tc>
        <w:tc>
          <w:tcPr>
            <w:tcW w:w="1279" w:type="dxa"/>
            <w:tcBorders>
              <w:top w:val="nil"/>
              <w:left w:val="single" w:sz="4" w:space="0" w:color="auto"/>
              <w:bottom w:val="single" w:sz="4" w:space="0" w:color="auto"/>
              <w:right w:val="single" w:sz="4" w:space="0" w:color="auto"/>
            </w:tcBorders>
            <w:vAlign w:val="center"/>
          </w:tcPr>
          <w:p w14:paraId="247D6917" w14:textId="77777777" w:rsidR="00775618" w:rsidRPr="00D84694" w:rsidRDefault="00775618" w:rsidP="00E66C1F">
            <w:pPr>
              <w:autoSpaceDN w:val="0"/>
              <w:rPr>
                <w:rFonts w:ascii="ＭＳ 明朝" w:hAnsi="Courier New" w:cs="Courier New"/>
                <w:kern w:val="0"/>
                <w:sz w:val="22"/>
                <w:szCs w:val="21"/>
              </w:rPr>
            </w:pPr>
            <w:r w:rsidRPr="00D84694">
              <w:rPr>
                <w:rFonts w:ascii="ＭＳ 明朝" w:hAnsi="Courier New" w:cs="Courier New" w:hint="eastAsia"/>
                <w:kern w:val="0"/>
                <w:sz w:val="22"/>
                <w:szCs w:val="21"/>
              </w:rPr>
              <w:t>舗装済延長</w:t>
            </w:r>
          </w:p>
        </w:tc>
        <w:tc>
          <w:tcPr>
            <w:tcW w:w="1053" w:type="dxa"/>
            <w:tcBorders>
              <w:top w:val="nil"/>
              <w:left w:val="nil"/>
              <w:bottom w:val="single" w:sz="4" w:space="0" w:color="auto"/>
              <w:right w:val="single" w:sz="4" w:space="0" w:color="auto"/>
            </w:tcBorders>
            <w:vAlign w:val="center"/>
          </w:tcPr>
          <w:p w14:paraId="7A355851" w14:textId="77777777" w:rsidR="00775618" w:rsidRPr="00F6720C" w:rsidRDefault="002A233B" w:rsidP="00A67F7F">
            <w:pPr>
              <w:autoSpaceDN w:val="0"/>
              <w:ind w:left="189" w:rightChars="50" w:right="110"/>
              <w:jc w:val="right"/>
              <w:rPr>
                <w:rFonts w:ascii="ＭＳ 明朝" w:hAnsi="Courier New" w:cs="Courier New"/>
                <w:kern w:val="0"/>
                <w:szCs w:val="21"/>
              </w:rPr>
            </w:pPr>
            <w:r w:rsidRPr="00F6720C">
              <w:rPr>
                <w:rFonts w:ascii="ＭＳ 明朝" w:hAnsi="Courier New" w:cs="Courier New"/>
                <w:kern w:val="0"/>
                <w:szCs w:val="21"/>
              </w:rPr>
              <w:t>194.2</w:t>
            </w:r>
          </w:p>
        </w:tc>
        <w:tc>
          <w:tcPr>
            <w:tcW w:w="1263" w:type="dxa"/>
            <w:tcBorders>
              <w:top w:val="nil"/>
              <w:left w:val="nil"/>
              <w:bottom w:val="single" w:sz="4" w:space="0" w:color="auto"/>
              <w:right w:val="single" w:sz="4" w:space="0" w:color="auto"/>
            </w:tcBorders>
            <w:vAlign w:val="center"/>
          </w:tcPr>
          <w:p w14:paraId="6B8A07C5" w14:textId="77777777" w:rsidR="00775618" w:rsidRPr="00F6720C" w:rsidRDefault="00FD306B" w:rsidP="00A67F7F">
            <w:pPr>
              <w:autoSpaceDN w:val="0"/>
              <w:ind w:rightChars="50" w:right="110"/>
              <w:jc w:val="right"/>
              <w:rPr>
                <w:rFonts w:ascii="ＭＳ 明朝" w:hAnsi="Courier New" w:cs="Courier New"/>
                <w:kern w:val="0"/>
                <w:szCs w:val="21"/>
              </w:rPr>
            </w:pPr>
            <w:r w:rsidRPr="00F6720C">
              <w:rPr>
                <w:rFonts w:ascii="ＭＳ 明朝" w:hAnsi="Courier New" w:cs="Courier New"/>
                <w:kern w:val="0"/>
                <w:szCs w:val="21"/>
              </w:rPr>
              <w:t>411.6</w:t>
            </w:r>
          </w:p>
        </w:tc>
        <w:tc>
          <w:tcPr>
            <w:tcW w:w="1263" w:type="dxa"/>
            <w:tcBorders>
              <w:top w:val="nil"/>
              <w:left w:val="nil"/>
              <w:bottom w:val="single" w:sz="4" w:space="0" w:color="auto"/>
              <w:right w:val="single" w:sz="4" w:space="0" w:color="auto"/>
            </w:tcBorders>
            <w:vAlign w:val="center"/>
          </w:tcPr>
          <w:p w14:paraId="29590395" w14:textId="77777777" w:rsidR="00775618" w:rsidRPr="00F6720C" w:rsidRDefault="00FD306B" w:rsidP="00A67F7F">
            <w:pPr>
              <w:autoSpaceDN w:val="0"/>
              <w:ind w:rightChars="50" w:right="110"/>
              <w:jc w:val="right"/>
              <w:rPr>
                <w:rFonts w:ascii="ＭＳ 明朝" w:hAnsi="Courier New" w:cs="Courier New"/>
                <w:kern w:val="0"/>
                <w:szCs w:val="21"/>
              </w:rPr>
            </w:pPr>
            <w:r w:rsidRPr="00F6720C">
              <w:rPr>
                <w:rFonts w:ascii="ＭＳ 明朝" w:hAnsi="Courier New" w:cs="Courier New"/>
                <w:kern w:val="0"/>
                <w:szCs w:val="21"/>
              </w:rPr>
              <w:t>1,020.4</w:t>
            </w:r>
          </w:p>
        </w:tc>
        <w:tc>
          <w:tcPr>
            <w:tcW w:w="1053" w:type="dxa"/>
            <w:tcBorders>
              <w:top w:val="nil"/>
              <w:left w:val="nil"/>
              <w:bottom w:val="single" w:sz="4" w:space="0" w:color="auto"/>
              <w:right w:val="single" w:sz="4" w:space="0" w:color="auto"/>
            </w:tcBorders>
            <w:vAlign w:val="center"/>
          </w:tcPr>
          <w:p w14:paraId="56EB3E13" w14:textId="77777777" w:rsidR="00775618" w:rsidRPr="00F6720C" w:rsidRDefault="00FD306B" w:rsidP="00A67F7F">
            <w:pPr>
              <w:autoSpaceDN w:val="0"/>
              <w:ind w:rightChars="50" w:right="110"/>
              <w:jc w:val="right"/>
              <w:rPr>
                <w:rFonts w:ascii="ＭＳ 明朝" w:hAnsi="Courier New" w:cs="Courier New"/>
                <w:kern w:val="0"/>
                <w:szCs w:val="21"/>
              </w:rPr>
            </w:pPr>
            <w:r w:rsidRPr="00F6720C">
              <w:rPr>
                <w:rFonts w:ascii="ＭＳ 明朝" w:hAnsi="Courier New" w:cs="Courier New"/>
                <w:kern w:val="0"/>
                <w:szCs w:val="21"/>
              </w:rPr>
              <w:t>657.5</w:t>
            </w:r>
          </w:p>
        </w:tc>
        <w:tc>
          <w:tcPr>
            <w:tcW w:w="1220" w:type="dxa"/>
            <w:tcBorders>
              <w:top w:val="nil"/>
              <w:left w:val="nil"/>
              <w:bottom w:val="single" w:sz="4" w:space="0" w:color="auto"/>
              <w:right w:val="single" w:sz="4" w:space="0" w:color="auto"/>
            </w:tcBorders>
            <w:vAlign w:val="center"/>
          </w:tcPr>
          <w:p w14:paraId="19B93BAB" w14:textId="77777777" w:rsidR="00775618" w:rsidRPr="00F6720C" w:rsidRDefault="00FD306B" w:rsidP="00A67F7F">
            <w:pPr>
              <w:autoSpaceDN w:val="0"/>
              <w:ind w:rightChars="50" w:right="110"/>
              <w:jc w:val="right"/>
              <w:rPr>
                <w:rFonts w:ascii="ＭＳ 明朝" w:hAnsi="Courier New" w:cs="Courier New"/>
                <w:kern w:val="0"/>
                <w:szCs w:val="21"/>
              </w:rPr>
            </w:pPr>
            <w:r w:rsidRPr="00F6720C">
              <w:rPr>
                <w:rFonts w:ascii="ＭＳ 明朝" w:hAnsi="Courier New" w:cs="Courier New"/>
                <w:kern w:val="0"/>
                <w:szCs w:val="21"/>
              </w:rPr>
              <w:t>16,301.4</w:t>
            </w:r>
          </w:p>
        </w:tc>
        <w:tc>
          <w:tcPr>
            <w:tcW w:w="1276" w:type="dxa"/>
            <w:tcBorders>
              <w:top w:val="single" w:sz="4" w:space="0" w:color="auto"/>
              <w:left w:val="nil"/>
              <w:bottom w:val="single" w:sz="4" w:space="0" w:color="auto"/>
              <w:right w:val="single" w:sz="4" w:space="0" w:color="auto"/>
            </w:tcBorders>
            <w:vAlign w:val="center"/>
          </w:tcPr>
          <w:p w14:paraId="7232BDA6" w14:textId="77777777" w:rsidR="00775618" w:rsidRPr="00F6720C" w:rsidRDefault="002A5F68" w:rsidP="00A67F7F">
            <w:pPr>
              <w:autoSpaceDN w:val="0"/>
              <w:ind w:rightChars="50" w:right="110"/>
              <w:jc w:val="right"/>
              <w:rPr>
                <w:rFonts w:ascii="ＭＳ 明朝" w:hAnsi="Courier New" w:cs="Courier New"/>
                <w:kern w:val="0"/>
                <w:sz w:val="22"/>
                <w:szCs w:val="21"/>
              </w:rPr>
            </w:pPr>
            <w:r w:rsidRPr="00F6720C">
              <w:rPr>
                <w:rFonts w:ascii="ＭＳ 明朝" w:hAnsi="Courier New" w:cs="Courier New"/>
                <w:kern w:val="0"/>
                <w:szCs w:val="21"/>
              </w:rPr>
              <w:t>18,585.1</w:t>
            </w:r>
          </w:p>
        </w:tc>
      </w:tr>
    </w:tbl>
    <w:p w14:paraId="3859FF38" w14:textId="2CED720E" w:rsidR="00621DB2" w:rsidRPr="00D84694" w:rsidRDefault="00621DB2" w:rsidP="00621DB2">
      <w:pPr>
        <w:autoSpaceDN w:val="0"/>
        <w:ind w:firstLineChars="100" w:firstLine="220"/>
        <w:rPr>
          <w:rFonts w:ascii="ＭＳ 明朝" w:hAnsi="Courier New" w:cs="Courier New"/>
          <w:kern w:val="0"/>
          <w:szCs w:val="21"/>
        </w:rPr>
      </w:pPr>
      <w:r w:rsidRPr="00D84694">
        <w:rPr>
          <w:rFonts w:ascii="ＭＳ 明朝" w:hAnsi="Courier New" w:cs="Courier New" w:hint="eastAsia"/>
          <w:kern w:val="0"/>
          <w:szCs w:val="21"/>
        </w:rPr>
        <w:t>注：</w:t>
      </w:r>
      <w:r w:rsidRPr="00D84694">
        <w:rPr>
          <w:rFonts w:ascii="ＭＳ 明朝" w:hAnsi="Courier New" w:cs="Courier New" w:hint="eastAsia"/>
          <w:color w:val="000000" w:themeColor="text1"/>
          <w:kern w:val="0"/>
          <w:szCs w:val="21"/>
        </w:rPr>
        <w:t>令和</w:t>
      </w:r>
      <w:r w:rsidR="007B6625" w:rsidRPr="00D84694">
        <w:rPr>
          <w:rFonts w:ascii="ＭＳ 明朝" w:hAnsi="Courier New" w:cs="Courier New" w:hint="eastAsia"/>
          <w:color w:val="000000" w:themeColor="text1"/>
          <w:kern w:val="0"/>
          <w:szCs w:val="21"/>
        </w:rPr>
        <w:t>６</w:t>
      </w:r>
      <w:r w:rsidR="00154257" w:rsidRPr="00D84694">
        <w:rPr>
          <w:rFonts w:ascii="ＭＳ 明朝" w:hAnsi="Courier New" w:cs="Courier New" w:hint="eastAsia"/>
          <w:color w:val="000000" w:themeColor="text1"/>
          <w:kern w:val="0"/>
          <w:szCs w:val="21"/>
        </w:rPr>
        <w:t>年</w:t>
      </w:r>
      <w:r w:rsidR="007B6625" w:rsidRPr="00D84694">
        <w:rPr>
          <w:rFonts w:ascii="ＭＳ 明朝" w:hAnsi="Courier New" w:cs="Courier New" w:hint="eastAsia"/>
          <w:color w:val="000000" w:themeColor="text1"/>
          <w:kern w:val="0"/>
          <w:szCs w:val="21"/>
        </w:rPr>
        <w:t>３</w:t>
      </w:r>
      <w:r w:rsidR="00154257" w:rsidRPr="00D84694">
        <w:rPr>
          <w:rFonts w:ascii="ＭＳ 明朝" w:hAnsi="Courier New" w:cs="Courier New" w:hint="eastAsia"/>
          <w:color w:val="000000" w:themeColor="text1"/>
          <w:kern w:val="0"/>
          <w:szCs w:val="21"/>
        </w:rPr>
        <w:t>月</w:t>
      </w:r>
      <w:r w:rsidR="007B6625" w:rsidRPr="00D84694">
        <w:rPr>
          <w:rFonts w:ascii="ＭＳ 明朝" w:hAnsi="Courier New" w:cs="Courier New"/>
          <w:color w:val="000000" w:themeColor="text1"/>
          <w:kern w:val="0"/>
          <w:szCs w:val="21"/>
        </w:rPr>
        <w:t>31</w:t>
      </w:r>
      <w:r w:rsidR="00154257" w:rsidRPr="00D84694">
        <w:rPr>
          <w:rFonts w:ascii="ＭＳ 明朝" w:hAnsi="Courier New" w:cs="Courier New" w:hint="eastAsia"/>
          <w:color w:val="000000" w:themeColor="text1"/>
          <w:kern w:val="0"/>
          <w:szCs w:val="21"/>
        </w:rPr>
        <w:t>日現在（</w:t>
      </w:r>
      <w:r w:rsidR="00154257" w:rsidRPr="00D84694">
        <w:rPr>
          <w:rFonts w:ascii="ＭＳ 明朝" w:hAnsi="Courier New" w:cs="Courier New" w:hint="eastAsia"/>
          <w:kern w:val="0"/>
          <w:szCs w:val="21"/>
        </w:rPr>
        <w:t>大阪府都市整備部</w:t>
      </w:r>
      <w:r w:rsidRPr="00D84694">
        <w:rPr>
          <w:rFonts w:ascii="ＭＳ 明朝" w:hAnsi="Courier New" w:cs="Courier New" w:hint="eastAsia"/>
          <w:kern w:val="0"/>
          <w:szCs w:val="21"/>
        </w:rPr>
        <w:t>道路室調）</w:t>
      </w:r>
    </w:p>
    <w:p w14:paraId="6FA0E334" w14:textId="77777777" w:rsidR="00CB04B7" w:rsidRPr="00D84694" w:rsidRDefault="00CB04B7" w:rsidP="00621DB2">
      <w:pPr>
        <w:autoSpaceDN w:val="0"/>
        <w:ind w:firstLineChars="100" w:firstLine="231"/>
        <w:rPr>
          <w:rFonts w:ascii="ＭＳ ゴシック" w:eastAsia="ＭＳ ゴシック" w:hAnsi="ＭＳ ゴシック" w:cs="Courier New"/>
          <w:b/>
          <w:kern w:val="0"/>
          <w:sz w:val="22"/>
          <w:szCs w:val="21"/>
        </w:rPr>
      </w:pPr>
    </w:p>
    <w:p w14:paraId="0A393642" w14:textId="77777777" w:rsidR="00621DB2" w:rsidRPr="0050637C" w:rsidRDefault="00621DB2" w:rsidP="00621DB2">
      <w:pPr>
        <w:autoSpaceDN w:val="0"/>
        <w:ind w:firstLineChars="100" w:firstLine="231"/>
        <w:rPr>
          <w:rFonts w:ascii="ＭＳ ゴシック" w:eastAsia="ＭＳ ゴシック" w:hAnsi="ＭＳ ゴシック" w:cs="Courier New"/>
          <w:b/>
          <w:kern w:val="0"/>
          <w:sz w:val="22"/>
          <w:szCs w:val="21"/>
        </w:rPr>
      </w:pPr>
      <w:r w:rsidRPr="00D84694">
        <w:rPr>
          <w:rFonts w:ascii="ＭＳ ゴシック" w:eastAsia="ＭＳ ゴシック" w:hAnsi="ＭＳ ゴシック" w:cs="Courier New" w:hint="eastAsia"/>
          <w:b/>
          <w:kern w:val="0"/>
          <w:sz w:val="22"/>
          <w:szCs w:val="21"/>
        </w:rPr>
        <w:t>（３）自動車保有台数</w:t>
      </w:r>
    </w:p>
    <w:p w14:paraId="12D4865E" w14:textId="7F742EFD" w:rsidR="0047421B" w:rsidRDefault="00621DB2" w:rsidP="00621DB2">
      <w:pPr>
        <w:autoSpaceDN w:val="0"/>
        <w:ind w:leftChars="105" w:left="691" w:hangingChars="200" w:hanging="460"/>
        <w:rPr>
          <w:rFonts w:ascii="ＭＳ 明朝" w:hAnsi="ＭＳ 明朝" w:cs="Courier New"/>
          <w:color w:val="000000" w:themeColor="text1"/>
          <w:sz w:val="22"/>
          <w:szCs w:val="22"/>
        </w:rPr>
      </w:pPr>
      <w:r w:rsidRPr="0050637C">
        <w:rPr>
          <w:rFonts w:ascii="ＭＳ 明朝" w:hAnsi="Courier New" w:cs="Courier New" w:hint="eastAsia"/>
          <w:kern w:val="0"/>
          <w:sz w:val="22"/>
          <w:szCs w:val="21"/>
        </w:rPr>
        <w:t xml:space="preserve">　　 </w:t>
      </w:r>
      <w:r w:rsidR="00F97803">
        <w:rPr>
          <w:rFonts w:ascii="ＭＳ 明朝" w:hAnsi="Courier New" w:cs="Courier New"/>
          <w:kern w:val="0"/>
          <w:sz w:val="22"/>
          <w:szCs w:val="21"/>
        </w:rPr>
        <w:t xml:space="preserve"> </w:t>
      </w:r>
      <w:r w:rsidRPr="0050637C">
        <w:rPr>
          <w:rFonts w:ascii="ＭＳ 明朝" w:hAnsi="Courier New" w:cs="Courier New" w:hint="eastAsia"/>
          <w:kern w:val="0"/>
          <w:sz w:val="22"/>
          <w:szCs w:val="21"/>
        </w:rPr>
        <w:t>自動車保有台数は、昭和45年の約134万台</w:t>
      </w:r>
      <w:r w:rsidRPr="00192B31">
        <w:rPr>
          <w:rFonts w:ascii="ＭＳ 明朝" w:hAnsi="Courier New" w:cs="Courier New" w:hint="eastAsia"/>
          <w:color w:val="000000" w:themeColor="text1"/>
          <w:kern w:val="0"/>
          <w:sz w:val="22"/>
          <w:szCs w:val="21"/>
        </w:rPr>
        <w:t>に対し、</w:t>
      </w:r>
      <w:r w:rsidRPr="00192B31">
        <w:rPr>
          <w:rFonts w:ascii="ＭＳ 明朝" w:hAnsi="ＭＳ 明朝" w:cs="Courier New" w:hint="eastAsia"/>
          <w:color w:val="000000" w:themeColor="text1"/>
          <w:sz w:val="22"/>
          <w:szCs w:val="22"/>
        </w:rPr>
        <w:t>令和</w:t>
      </w:r>
      <w:r w:rsidR="00AA4771" w:rsidRPr="00192B31">
        <w:rPr>
          <w:rFonts w:ascii="ＭＳ 明朝" w:hAnsi="ＭＳ 明朝" w:cs="Courier New" w:hint="eastAsia"/>
          <w:color w:val="000000" w:themeColor="text1"/>
          <w:sz w:val="22"/>
          <w:szCs w:val="22"/>
        </w:rPr>
        <w:t>７</w:t>
      </w:r>
      <w:r w:rsidRPr="00192B31">
        <w:rPr>
          <w:rFonts w:ascii="ＭＳ 明朝" w:hAnsi="ＭＳ 明朝" w:cs="Courier New" w:hint="eastAsia"/>
          <w:color w:val="000000" w:themeColor="text1"/>
          <w:sz w:val="22"/>
          <w:szCs w:val="22"/>
        </w:rPr>
        <w:t>年</w:t>
      </w:r>
      <w:r w:rsidR="009F4B7C" w:rsidRPr="00192B31">
        <w:rPr>
          <w:rFonts w:ascii="ＭＳ 明朝" w:hAnsi="ＭＳ 明朝" w:cs="Courier New" w:hint="eastAsia"/>
          <w:color w:val="000000" w:themeColor="text1"/>
          <w:sz w:val="22"/>
          <w:szCs w:val="22"/>
        </w:rPr>
        <w:t>３月末</w:t>
      </w:r>
      <w:r w:rsidRPr="00192B31">
        <w:rPr>
          <w:rFonts w:ascii="ＭＳ 明朝" w:hAnsi="ＭＳ 明朝" w:cs="Courier New" w:hint="eastAsia"/>
          <w:color w:val="000000" w:themeColor="text1"/>
          <w:sz w:val="22"/>
          <w:szCs w:val="22"/>
        </w:rPr>
        <w:t>現在約</w:t>
      </w:r>
      <w:r w:rsidR="007C6D3D" w:rsidRPr="00192B31">
        <w:rPr>
          <w:rFonts w:ascii="ＭＳ 明朝" w:hAnsi="ＭＳ 明朝" w:cs="Courier New"/>
          <w:color w:val="000000" w:themeColor="text1"/>
          <w:sz w:val="22"/>
          <w:szCs w:val="22"/>
        </w:rPr>
        <w:t>385</w:t>
      </w:r>
      <w:r w:rsidRPr="00192B31">
        <w:rPr>
          <w:rFonts w:ascii="ＭＳ 明朝" w:hAnsi="ＭＳ 明朝" w:cs="Courier New" w:hint="eastAsia"/>
          <w:color w:val="000000" w:themeColor="text1"/>
          <w:sz w:val="22"/>
          <w:szCs w:val="22"/>
        </w:rPr>
        <w:t>万</w:t>
      </w:r>
    </w:p>
    <w:p w14:paraId="4FE338E6" w14:textId="7DE3FCA4" w:rsidR="00621DB2" w:rsidRPr="00192B31" w:rsidRDefault="00621DB2" w:rsidP="00F6720C">
      <w:pPr>
        <w:autoSpaceDN w:val="0"/>
        <w:ind w:firstLineChars="300" w:firstLine="690"/>
        <w:rPr>
          <w:rFonts w:ascii="ＭＳ 明朝" w:hAnsi="Courier New" w:cs="Courier New"/>
          <w:color w:val="000000" w:themeColor="text1"/>
          <w:kern w:val="0"/>
          <w:sz w:val="22"/>
          <w:szCs w:val="21"/>
        </w:rPr>
      </w:pPr>
      <w:r w:rsidRPr="00192B31">
        <w:rPr>
          <w:rFonts w:ascii="ＭＳ 明朝" w:hAnsi="ＭＳ 明朝" w:cs="Courier New" w:hint="eastAsia"/>
          <w:color w:val="000000" w:themeColor="text1"/>
          <w:sz w:val="22"/>
          <w:szCs w:val="22"/>
        </w:rPr>
        <w:t>台と</w:t>
      </w:r>
      <w:r w:rsidR="00894A52" w:rsidRPr="00192B31">
        <w:rPr>
          <w:rFonts w:ascii="ＭＳ 明朝" w:hAnsi="ＭＳ 明朝" w:cs="Courier New" w:hint="eastAsia"/>
          <w:color w:val="000000" w:themeColor="text1"/>
          <w:sz w:val="22"/>
          <w:szCs w:val="22"/>
        </w:rPr>
        <w:t>約</w:t>
      </w:r>
      <w:r w:rsidR="0080044B" w:rsidRPr="00192B31">
        <w:rPr>
          <w:rFonts w:ascii="ＭＳ 明朝" w:hAnsi="ＭＳ 明朝" w:cs="Courier New"/>
          <w:color w:val="000000" w:themeColor="text1"/>
          <w:sz w:val="22"/>
          <w:szCs w:val="22"/>
        </w:rPr>
        <w:t>2.9</w:t>
      </w:r>
      <w:r w:rsidRPr="00192B31">
        <w:rPr>
          <w:rFonts w:ascii="ＭＳ 明朝" w:hAnsi="ＭＳ 明朝" w:cs="Courier New" w:hint="eastAsia"/>
          <w:color w:val="000000" w:themeColor="text1"/>
          <w:sz w:val="22"/>
          <w:szCs w:val="22"/>
        </w:rPr>
        <w:t>倍</w:t>
      </w:r>
      <w:r w:rsidR="004963B0" w:rsidRPr="00192B31">
        <w:rPr>
          <w:rFonts w:ascii="ＭＳ 明朝" w:hAnsi="ＭＳ 明朝" w:cs="Courier New" w:hint="eastAsia"/>
          <w:color w:val="000000" w:themeColor="text1"/>
          <w:sz w:val="22"/>
          <w:szCs w:val="22"/>
        </w:rPr>
        <w:t>に</w:t>
      </w:r>
      <w:r w:rsidRPr="00192B31">
        <w:rPr>
          <w:rFonts w:ascii="ＭＳ 明朝" w:hAnsi="ＭＳ 明朝" w:cs="Courier New" w:hint="eastAsia"/>
          <w:color w:val="000000" w:themeColor="text1"/>
          <w:sz w:val="22"/>
          <w:szCs w:val="22"/>
        </w:rPr>
        <w:t>増加しており、平成</w:t>
      </w:r>
      <w:r w:rsidRPr="00192B31">
        <w:rPr>
          <w:rFonts w:ascii="ＭＳ 明朝" w:hAnsi="ＭＳ 明朝" w:cs="Courier New"/>
          <w:color w:val="000000" w:themeColor="text1"/>
          <w:sz w:val="22"/>
          <w:szCs w:val="22"/>
        </w:rPr>
        <w:t>23年以降は、増加傾向で推移している。</w:t>
      </w:r>
    </w:p>
    <w:p w14:paraId="5B0AAEDD" w14:textId="77777777" w:rsidR="00621DB2" w:rsidRPr="0050637C" w:rsidRDefault="00621DB2" w:rsidP="00621DB2">
      <w:pPr>
        <w:autoSpaceDN w:val="0"/>
        <w:ind w:leftChars="105" w:left="693" w:hangingChars="200" w:hanging="462"/>
        <w:rPr>
          <w:rFonts w:ascii="ＭＳ 明朝" w:hAnsi="Courier New" w:cs="Courier New"/>
          <w:b/>
          <w:kern w:val="0"/>
          <w:sz w:val="22"/>
          <w:szCs w:val="21"/>
        </w:rPr>
      </w:pPr>
      <w:r w:rsidRPr="0050637C">
        <w:rPr>
          <w:rFonts w:ascii="ＭＳ 明朝" w:hAnsi="Courier New" w:cs="Courier New" w:hint="eastAsia"/>
          <w:b/>
          <w:kern w:val="0"/>
          <w:sz w:val="22"/>
          <w:szCs w:val="21"/>
        </w:rPr>
        <w:t>表４　自動車保有台数の推移</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2094"/>
        <w:gridCol w:w="1481"/>
        <w:gridCol w:w="2516"/>
        <w:gridCol w:w="1556"/>
      </w:tblGrid>
      <w:tr w:rsidR="00621DB2" w:rsidRPr="0050637C" w14:paraId="6772E78C" w14:textId="77777777" w:rsidTr="00E66C1F">
        <w:tc>
          <w:tcPr>
            <w:tcW w:w="1200" w:type="dxa"/>
            <w:vMerge w:val="restart"/>
            <w:tcBorders>
              <w:tl2br w:val="single" w:sz="4" w:space="0" w:color="auto"/>
            </w:tcBorders>
            <w:shd w:val="clear" w:color="auto" w:fill="auto"/>
          </w:tcPr>
          <w:p w14:paraId="43E32FEC" w14:textId="77777777" w:rsidR="00621DB2" w:rsidRPr="0050637C" w:rsidRDefault="00621DB2" w:rsidP="00E66C1F">
            <w:pPr>
              <w:autoSpaceDN w:val="0"/>
              <w:ind w:firstLineChars="200" w:firstLine="460"/>
              <w:rPr>
                <w:rFonts w:ascii="ＭＳ 明朝" w:hAnsi="Courier New" w:cs="Courier New"/>
                <w:kern w:val="0"/>
                <w:sz w:val="22"/>
                <w:szCs w:val="22"/>
              </w:rPr>
            </w:pPr>
            <w:r w:rsidRPr="0050637C">
              <w:rPr>
                <w:rFonts w:ascii="ＭＳ 明朝" w:hAnsi="Courier New" w:cs="Courier New" w:hint="eastAsia"/>
                <w:kern w:val="0"/>
                <w:sz w:val="22"/>
                <w:szCs w:val="22"/>
              </w:rPr>
              <w:t>項目</w:t>
            </w:r>
          </w:p>
          <w:p w14:paraId="7DB25031" w14:textId="77777777" w:rsidR="00621DB2" w:rsidRPr="0050637C" w:rsidRDefault="00621DB2" w:rsidP="00E66C1F">
            <w:pPr>
              <w:autoSpaceDN w:val="0"/>
              <w:rPr>
                <w:rFonts w:ascii="ＭＳ 明朝" w:hAnsi="Courier New" w:cs="Courier New"/>
                <w:kern w:val="0"/>
                <w:sz w:val="22"/>
                <w:szCs w:val="22"/>
              </w:rPr>
            </w:pPr>
            <w:r w:rsidRPr="0050637C">
              <w:rPr>
                <w:rFonts w:ascii="ＭＳ 明朝" w:hAnsi="Courier New" w:cs="Courier New" w:hint="eastAsia"/>
                <w:kern w:val="0"/>
                <w:sz w:val="22"/>
                <w:szCs w:val="22"/>
              </w:rPr>
              <w:t>年次</w:t>
            </w:r>
          </w:p>
        </w:tc>
        <w:tc>
          <w:tcPr>
            <w:tcW w:w="3575" w:type="dxa"/>
            <w:gridSpan w:val="2"/>
            <w:shd w:val="clear" w:color="auto" w:fill="auto"/>
          </w:tcPr>
          <w:p w14:paraId="3CBB5160" w14:textId="77777777" w:rsidR="00621DB2" w:rsidRPr="0050637C" w:rsidRDefault="00621DB2" w:rsidP="00E66C1F">
            <w:pPr>
              <w:autoSpaceDN w:val="0"/>
              <w:jc w:val="center"/>
              <w:rPr>
                <w:rFonts w:ascii="ＭＳ 明朝" w:hAnsi="Courier New" w:cs="Courier New"/>
                <w:kern w:val="0"/>
                <w:sz w:val="22"/>
                <w:szCs w:val="21"/>
              </w:rPr>
            </w:pPr>
            <w:r w:rsidRPr="0050637C">
              <w:rPr>
                <w:rFonts w:ascii="ＭＳ 明朝" w:hAnsi="Courier New" w:cs="Courier New" w:hint="eastAsia"/>
                <w:kern w:val="0"/>
                <w:sz w:val="22"/>
                <w:szCs w:val="21"/>
              </w:rPr>
              <w:t>大　阪</w:t>
            </w:r>
          </w:p>
        </w:tc>
        <w:tc>
          <w:tcPr>
            <w:tcW w:w="4072" w:type="dxa"/>
            <w:gridSpan w:val="2"/>
            <w:shd w:val="clear" w:color="auto" w:fill="auto"/>
          </w:tcPr>
          <w:p w14:paraId="792DA72A" w14:textId="77777777" w:rsidR="00621DB2" w:rsidRPr="0050637C" w:rsidRDefault="00621DB2" w:rsidP="00E66C1F">
            <w:pPr>
              <w:autoSpaceDN w:val="0"/>
              <w:jc w:val="center"/>
              <w:rPr>
                <w:rFonts w:ascii="ＭＳ 明朝" w:hAnsi="Courier New" w:cs="Courier New"/>
                <w:kern w:val="0"/>
                <w:sz w:val="22"/>
                <w:szCs w:val="21"/>
              </w:rPr>
            </w:pPr>
            <w:r w:rsidRPr="0050637C">
              <w:rPr>
                <w:rFonts w:ascii="ＭＳ 明朝" w:hAnsi="Courier New" w:cs="Courier New" w:hint="eastAsia"/>
                <w:kern w:val="0"/>
                <w:sz w:val="22"/>
                <w:szCs w:val="21"/>
              </w:rPr>
              <w:t>全国</w:t>
            </w:r>
          </w:p>
        </w:tc>
      </w:tr>
      <w:tr w:rsidR="00621DB2" w:rsidRPr="0050637C" w14:paraId="14799B09" w14:textId="77777777" w:rsidTr="00E66C1F">
        <w:tc>
          <w:tcPr>
            <w:tcW w:w="1200" w:type="dxa"/>
            <w:vMerge/>
            <w:shd w:val="clear" w:color="auto" w:fill="auto"/>
          </w:tcPr>
          <w:p w14:paraId="3E29D846" w14:textId="77777777" w:rsidR="00621DB2" w:rsidRPr="0050637C" w:rsidRDefault="00621DB2" w:rsidP="00E66C1F">
            <w:pPr>
              <w:autoSpaceDN w:val="0"/>
              <w:rPr>
                <w:rFonts w:ascii="ＭＳ 明朝" w:hAnsi="Courier New" w:cs="Courier New"/>
                <w:kern w:val="0"/>
                <w:sz w:val="18"/>
                <w:szCs w:val="18"/>
              </w:rPr>
            </w:pPr>
          </w:p>
        </w:tc>
        <w:tc>
          <w:tcPr>
            <w:tcW w:w="2094" w:type="dxa"/>
            <w:shd w:val="clear" w:color="auto" w:fill="auto"/>
          </w:tcPr>
          <w:p w14:paraId="665ADD47" w14:textId="77777777" w:rsidR="00621DB2" w:rsidRPr="0050637C" w:rsidRDefault="00621DB2" w:rsidP="00E66C1F">
            <w:pPr>
              <w:autoSpaceDN w:val="0"/>
              <w:jc w:val="center"/>
              <w:rPr>
                <w:rFonts w:ascii="ＭＳ 明朝" w:hAnsi="Courier New" w:cs="Courier New"/>
                <w:kern w:val="0"/>
                <w:sz w:val="22"/>
                <w:szCs w:val="21"/>
              </w:rPr>
            </w:pPr>
            <w:r w:rsidRPr="0050637C">
              <w:rPr>
                <w:rFonts w:ascii="ＭＳ 明朝" w:hAnsi="Courier New" w:cs="Courier New" w:hint="eastAsia"/>
                <w:kern w:val="0"/>
                <w:sz w:val="22"/>
                <w:szCs w:val="21"/>
              </w:rPr>
              <w:t>台数</w:t>
            </w:r>
          </w:p>
        </w:tc>
        <w:tc>
          <w:tcPr>
            <w:tcW w:w="1481" w:type="dxa"/>
            <w:shd w:val="clear" w:color="auto" w:fill="auto"/>
          </w:tcPr>
          <w:p w14:paraId="46E7E38E" w14:textId="77777777" w:rsidR="00621DB2" w:rsidRPr="0050637C" w:rsidRDefault="00621DB2" w:rsidP="00E66C1F">
            <w:pPr>
              <w:autoSpaceDN w:val="0"/>
              <w:jc w:val="center"/>
              <w:rPr>
                <w:rFonts w:ascii="ＭＳ 明朝" w:hAnsi="Courier New" w:cs="Courier New"/>
                <w:kern w:val="0"/>
                <w:sz w:val="22"/>
                <w:szCs w:val="21"/>
              </w:rPr>
            </w:pPr>
            <w:r w:rsidRPr="0050637C">
              <w:rPr>
                <w:rFonts w:ascii="ＭＳ 明朝" w:hAnsi="Courier New" w:cs="Courier New" w:hint="eastAsia"/>
                <w:kern w:val="0"/>
                <w:sz w:val="22"/>
                <w:szCs w:val="21"/>
              </w:rPr>
              <w:t>指数</w:t>
            </w:r>
          </w:p>
        </w:tc>
        <w:tc>
          <w:tcPr>
            <w:tcW w:w="2516" w:type="dxa"/>
            <w:shd w:val="clear" w:color="auto" w:fill="auto"/>
          </w:tcPr>
          <w:p w14:paraId="4911949A" w14:textId="77777777" w:rsidR="00621DB2" w:rsidRPr="0050637C" w:rsidRDefault="00621DB2" w:rsidP="00E66C1F">
            <w:pPr>
              <w:autoSpaceDN w:val="0"/>
              <w:jc w:val="center"/>
              <w:rPr>
                <w:rFonts w:ascii="ＭＳ 明朝" w:hAnsi="Courier New" w:cs="Courier New"/>
                <w:kern w:val="0"/>
                <w:sz w:val="22"/>
                <w:szCs w:val="21"/>
              </w:rPr>
            </w:pPr>
            <w:r w:rsidRPr="0050637C">
              <w:rPr>
                <w:rFonts w:ascii="ＭＳ 明朝" w:hAnsi="Courier New" w:cs="Courier New" w:hint="eastAsia"/>
                <w:kern w:val="0"/>
                <w:sz w:val="22"/>
                <w:szCs w:val="21"/>
              </w:rPr>
              <w:t>台数</w:t>
            </w:r>
          </w:p>
        </w:tc>
        <w:tc>
          <w:tcPr>
            <w:tcW w:w="1556" w:type="dxa"/>
            <w:shd w:val="clear" w:color="auto" w:fill="auto"/>
          </w:tcPr>
          <w:p w14:paraId="427EC5DE" w14:textId="77777777" w:rsidR="00621DB2" w:rsidRPr="0050637C" w:rsidRDefault="00621DB2" w:rsidP="00E66C1F">
            <w:pPr>
              <w:autoSpaceDN w:val="0"/>
              <w:jc w:val="center"/>
              <w:rPr>
                <w:rFonts w:ascii="ＭＳ 明朝" w:hAnsi="Courier New" w:cs="Courier New"/>
                <w:kern w:val="0"/>
                <w:sz w:val="22"/>
                <w:szCs w:val="21"/>
              </w:rPr>
            </w:pPr>
            <w:r w:rsidRPr="0050637C">
              <w:rPr>
                <w:rFonts w:ascii="ＭＳ 明朝" w:hAnsi="Courier New" w:cs="Courier New" w:hint="eastAsia"/>
                <w:kern w:val="0"/>
                <w:sz w:val="22"/>
                <w:szCs w:val="21"/>
              </w:rPr>
              <w:t>指数</w:t>
            </w:r>
          </w:p>
        </w:tc>
      </w:tr>
      <w:tr w:rsidR="00621DB2" w:rsidRPr="0050637C" w14:paraId="011DD8A8" w14:textId="77777777" w:rsidTr="00E66C1F">
        <w:tc>
          <w:tcPr>
            <w:tcW w:w="1200" w:type="dxa"/>
            <w:shd w:val="clear" w:color="auto" w:fill="auto"/>
          </w:tcPr>
          <w:p w14:paraId="183D6364" w14:textId="77777777" w:rsidR="00621DB2" w:rsidRPr="00192B31" w:rsidRDefault="00621DB2" w:rsidP="00E66C1F">
            <w:pPr>
              <w:autoSpaceDN w:val="0"/>
              <w:jc w:val="right"/>
              <w:rPr>
                <w:rFonts w:ascii="ＭＳ 明朝" w:hAnsi="Courier New" w:cs="Courier New"/>
                <w:color w:val="000000" w:themeColor="text1"/>
                <w:kern w:val="0"/>
                <w:sz w:val="22"/>
                <w:szCs w:val="22"/>
              </w:rPr>
            </w:pPr>
            <w:r w:rsidRPr="00192B31">
              <w:rPr>
                <w:rFonts w:ascii="ＭＳ 明朝" w:hAnsi="Courier New" w:cs="Courier New" w:hint="eastAsia"/>
                <w:color w:val="000000" w:themeColor="text1"/>
                <w:kern w:val="0"/>
                <w:sz w:val="22"/>
                <w:szCs w:val="22"/>
              </w:rPr>
              <w:t>昭和45年　　55年</w:t>
            </w:r>
          </w:p>
          <w:p w14:paraId="061AB2DF" w14:textId="77777777" w:rsidR="00621DB2" w:rsidRPr="00192B31" w:rsidRDefault="00621DB2" w:rsidP="00E66C1F">
            <w:pPr>
              <w:autoSpaceDN w:val="0"/>
              <w:jc w:val="right"/>
              <w:rPr>
                <w:rFonts w:ascii="ＭＳ 明朝" w:hAnsi="Courier New" w:cs="Courier New"/>
                <w:color w:val="000000" w:themeColor="text1"/>
                <w:kern w:val="0"/>
                <w:sz w:val="22"/>
                <w:szCs w:val="22"/>
              </w:rPr>
            </w:pPr>
            <w:r w:rsidRPr="00192B31">
              <w:rPr>
                <w:rFonts w:ascii="ＭＳ 明朝" w:hAnsi="Courier New" w:cs="Courier New" w:hint="eastAsia"/>
                <w:color w:val="000000" w:themeColor="text1"/>
                <w:kern w:val="0"/>
                <w:sz w:val="22"/>
                <w:szCs w:val="22"/>
              </w:rPr>
              <w:t>平成</w:t>
            </w:r>
            <w:r w:rsidR="000539DA" w:rsidRPr="00192B31">
              <w:rPr>
                <w:rFonts w:ascii="ＭＳ 明朝" w:hAnsi="Courier New" w:cs="Courier New" w:hint="eastAsia"/>
                <w:color w:val="000000" w:themeColor="text1"/>
                <w:kern w:val="0"/>
                <w:sz w:val="22"/>
                <w:szCs w:val="22"/>
              </w:rPr>
              <w:t>２</w:t>
            </w:r>
            <w:r w:rsidRPr="00192B31">
              <w:rPr>
                <w:rFonts w:ascii="ＭＳ 明朝" w:hAnsi="Courier New" w:cs="Courier New" w:hint="eastAsia"/>
                <w:color w:val="000000" w:themeColor="text1"/>
                <w:kern w:val="0"/>
                <w:sz w:val="22"/>
                <w:szCs w:val="22"/>
              </w:rPr>
              <w:t>年</w:t>
            </w:r>
          </w:p>
          <w:p w14:paraId="494CC9B0" w14:textId="77777777" w:rsidR="00621DB2" w:rsidRPr="00192B31" w:rsidRDefault="00621DB2" w:rsidP="00E66C1F">
            <w:pPr>
              <w:autoSpaceDN w:val="0"/>
              <w:jc w:val="right"/>
              <w:rPr>
                <w:rFonts w:ascii="ＭＳ 明朝" w:hAnsi="Courier New" w:cs="Courier New"/>
                <w:color w:val="000000" w:themeColor="text1"/>
                <w:kern w:val="0"/>
                <w:sz w:val="22"/>
                <w:szCs w:val="22"/>
              </w:rPr>
            </w:pPr>
            <w:r w:rsidRPr="00192B31">
              <w:rPr>
                <w:rFonts w:ascii="ＭＳ 明朝" w:hAnsi="Courier New" w:cs="Courier New" w:hint="eastAsia"/>
                <w:color w:val="000000" w:themeColor="text1"/>
                <w:kern w:val="0"/>
                <w:sz w:val="22"/>
                <w:szCs w:val="22"/>
              </w:rPr>
              <w:t>12年</w:t>
            </w:r>
          </w:p>
          <w:p w14:paraId="21E23304" w14:textId="77777777" w:rsidR="00621DB2" w:rsidRPr="00192B31" w:rsidRDefault="000539DA" w:rsidP="00E66C1F">
            <w:pPr>
              <w:autoSpaceDN w:val="0"/>
              <w:jc w:val="right"/>
              <w:rPr>
                <w:rFonts w:ascii="ＭＳ 明朝" w:hAnsi="Courier New" w:cs="Courier New"/>
                <w:color w:val="000000" w:themeColor="text1"/>
                <w:kern w:val="0"/>
                <w:sz w:val="22"/>
                <w:szCs w:val="22"/>
              </w:rPr>
            </w:pPr>
            <w:r w:rsidRPr="00192B31">
              <w:rPr>
                <w:rFonts w:ascii="ＭＳ 明朝" w:hAnsi="Courier New" w:cs="Courier New"/>
                <w:color w:val="000000" w:themeColor="text1"/>
                <w:kern w:val="0"/>
                <w:sz w:val="22"/>
                <w:szCs w:val="22"/>
              </w:rPr>
              <w:t>22</w:t>
            </w:r>
            <w:r w:rsidR="00621DB2" w:rsidRPr="00192B31">
              <w:rPr>
                <w:rFonts w:ascii="ＭＳ 明朝" w:hAnsi="Courier New" w:cs="Courier New" w:hint="eastAsia"/>
                <w:color w:val="000000" w:themeColor="text1"/>
                <w:kern w:val="0"/>
                <w:sz w:val="22"/>
                <w:szCs w:val="22"/>
              </w:rPr>
              <w:t>年</w:t>
            </w:r>
          </w:p>
          <w:p w14:paraId="7DCBDE44" w14:textId="68E13006" w:rsidR="00621DB2" w:rsidRPr="00192B31" w:rsidRDefault="00777EAD" w:rsidP="00750214">
            <w:pPr>
              <w:wordWrap w:val="0"/>
              <w:autoSpaceDN w:val="0"/>
              <w:jc w:val="right"/>
              <w:rPr>
                <w:rFonts w:ascii="ＭＳ 明朝" w:hAnsi="Courier New" w:cs="Courier New"/>
                <w:color w:val="000000" w:themeColor="text1"/>
                <w:kern w:val="0"/>
                <w:sz w:val="22"/>
                <w:szCs w:val="22"/>
              </w:rPr>
            </w:pPr>
            <w:r w:rsidRPr="00192B31">
              <w:rPr>
                <w:rFonts w:ascii="ＭＳ 明朝" w:hAnsi="Courier New" w:cs="Courier New" w:hint="eastAsia"/>
                <w:color w:val="000000" w:themeColor="text1"/>
                <w:kern w:val="0"/>
                <w:sz w:val="22"/>
                <w:szCs w:val="22"/>
              </w:rPr>
              <w:t>令和２年</w:t>
            </w:r>
          </w:p>
          <w:p w14:paraId="111AD14A" w14:textId="21FC4A8C" w:rsidR="00621DB2" w:rsidRPr="00192B31" w:rsidRDefault="00777EAD" w:rsidP="00E66C1F">
            <w:pPr>
              <w:autoSpaceDN w:val="0"/>
              <w:jc w:val="right"/>
              <w:rPr>
                <w:rFonts w:ascii="ＭＳ 明朝" w:hAnsi="Courier New" w:cs="Courier New"/>
                <w:color w:val="000000" w:themeColor="text1"/>
                <w:kern w:val="0"/>
                <w:sz w:val="22"/>
                <w:szCs w:val="22"/>
              </w:rPr>
            </w:pPr>
            <w:r w:rsidRPr="00192B31">
              <w:rPr>
                <w:rFonts w:ascii="ＭＳ 明朝" w:hAnsi="Courier New" w:cs="Courier New" w:hint="eastAsia"/>
                <w:color w:val="000000" w:themeColor="text1"/>
                <w:kern w:val="0"/>
                <w:sz w:val="22"/>
                <w:szCs w:val="22"/>
              </w:rPr>
              <w:t>３</w:t>
            </w:r>
            <w:r w:rsidR="00621DB2" w:rsidRPr="00192B31">
              <w:rPr>
                <w:rFonts w:ascii="ＭＳ 明朝" w:hAnsi="Courier New" w:cs="Courier New" w:hint="eastAsia"/>
                <w:color w:val="000000" w:themeColor="text1"/>
                <w:kern w:val="0"/>
                <w:sz w:val="22"/>
                <w:szCs w:val="22"/>
              </w:rPr>
              <w:t>年</w:t>
            </w:r>
          </w:p>
          <w:p w14:paraId="4CDBBDA7" w14:textId="66C493B4" w:rsidR="00621DB2" w:rsidRPr="00192B31" w:rsidRDefault="00777EAD" w:rsidP="00E66C1F">
            <w:pPr>
              <w:autoSpaceDN w:val="0"/>
              <w:jc w:val="right"/>
              <w:rPr>
                <w:rFonts w:ascii="ＭＳ 明朝" w:hAnsi="Courier New" w:cs="Courier New"/>
                <w:color w:val="000000" w:themeColor="text1"/>
                <w:kern w:val="0"/>
                <w:sz w:val="22"/>
                <w:szCs w:val="22"/>
              </w:rPr>
            </w:pPr>
            <w:r w:rsidRPr="00192B31">
              <w:rPr>
                <w:rFonts w:ascii="ＭＳ 明朝" w:hAnsi="Courier New" w:cs="Courier New" w:hint="eastAsia"/>
                <w:color w:val="000000" w:themeColor="text1"/>
                <w:kern w:val="0"/>
                <w:sz w:val="22"/>
                <w:szCs w:val="22"/>
              </w:rPr>
              <w:t>４</w:t>
            </w:r>
            <w:r w:rsidR="00621DB2" w:rsidRPr="00192B31">
              <w:rPr>
                <w:rFonts w:ascii="ＭＳ 明朝" w:hAnsi="Courier New" w:cs="Courier New" w:hint="eastAsia"/>
                <w:color w:val="000000" w:themeColor="text1"/>
                <w:kern w:val="0"/>
                <w:sz w:val="22"/>
                <w:szCs w:val="22"/>
              </w:rPr>
              <w:t>年</w:t>
            </w:r>
          </w:p>
          <w:p w14:paraId="25078B3B" w14:textId="1E635F19" w:rsidR="00621DB2" w:rsidRPr="00192B31" w:rsidRDefault="00777EAD" w:rsidP="00E66C1F">
            <w:pPr>
              <w:autoSpaceDN w:val="0"/>
              <w:jc w:val="right"/>
              <w:rPr>
                <w:rFonts w:ascii="ＭＳ 明朝" w:hAnsi="Courier New" w:cs="Courier New"/>
                <w:color w:val="000000" w:themeColor="text1"/>
                <w:kern w:val="0"/>
                <w:sz w:val="22"/>
                <w:szCs w:val="22"/>
              </w:rPr>
            </w:pPr>
            <w:r w:rsidRPr="00192B31">
              <w:rPr>
                <w:rFonts w:ascii="ＭＳ 明朝" w:hAnsi="Courier New" w:cs="Courier New" w:hint="eastAsia"/>
                <w:color w:val="000000" w:themeColor="text1"/>
                <w:kern w:val="0"/>
                <w:sz w:val="22"/>
                <w:szCs w:val="22"/>
              </w:rPr>
              <w:t>５</w:t>
            </w:r>
            <w:r w:rsidR="00621DB2" w:rsidRPr="00192B31">
              <w:rPr>
                <w:rFonts w:ascii="ＭＳ 明朝" w:hAnsi="Courier New" w:cs="Courier New" w:hint="eastAsia"/>
                <w:color w:val="000000" w:themeColor="text1"/>
                <w:kern w:val="0"/>
                <w:sz w:val="22"/>
                <w:szCs w:val="22"/>
              </w:rPr>
              <w:t>年</w:t>
            </w:r>
          </w:p>
          <w:p w14:paraId="2D752EED" w14:textId="7C135667" w:rsidR="009F4B7C" w:rsidRPr="00192B31" w:rsidRDefault="00777EAD" w:rsidP="00F34FD6">
            <w:pPr>
              <w:autoSpaceDN w:val="0"/>
              <w:jc w:val="right"/>
              <w:rPr>
                <w:rFonts w:ascii="ＭＳ 明朝" w:hAnsi="Courier New" w:cs="Courier New"/>
                <w:color w:val="000000" w:themeColor="text1"/>
                <w:kern w:val="0"/>
                <w:sz w:val="18"/>
                <w:szCs w:val="18"/>
              </w:rPr>
            </w:pPr>
            <w:r w:rsidRPr="00192B31">
              <w:rPr>
                <w:rFonts w:ascii="ＭＳ 明朝" w:hAnsi="Courier New" w:cs="Courier New" w:hint="eastAsia"/>
                <w:color w:val="000000" w:themeColor="text1"/>
                <w:kern w:val="0"/>
                <w:sz w:val="22"/>
                <w:szCs w:val="22"/>
              </w:rPr>
              <w:t>６</w:t>
            </w:r>
            <w:r w:rsidR="00621DB2" w:rsidRPr="00192B31">
              <w:rPr>
                <w:rFonts w:ascii="ＭＳ 明朝" w:hAnsi="Courier New" w:cs="Courier New" w:hint="eastAsia"/>
                <w:color w:val="000000" w:themeColor="text1"/>
                <w:kern w:val="0"/>
                <w:sz w:val="22"/>
                <w:szCs w:val="22"/>
              </w:rPr>
              <w:t>年</w:t>
            </w:r>
          </w:p>
        </w:tc>
        <w:tc>
          <w:tcPr>
            <w:tcW w:w="2094" w:type="dxa"/>
            <w:shd w:val="clear" w:color="auto" w:fill="auto"/>
          </w:tcPr>
          <w:p w14:paraId="0396016F" w14:textId="77777777" w:rsidR="00621DB2" w:rsidRPr="00192B31" w:rsidRDefault="00621DB2" w:rsidP="00E66C1F">
            <w:pPr>
              <w:autoSpaceDN w:val="0"/>
              <w:jc w:val="center"/>
              <w:rPr>
                <w:rFonts w:ascii="ＭＳ 明朝" w:hAnsi="Courier New" w:cs="Courier New"/>
                <w:color w:val="000000" w:themeColor="text1"/>
                <w:kern w:val="0"/>
                <w:sz w:val="22"/>
                <w:szCs w:val="21"/>
              </w:rPr>
            </w:pPr>
            <w:r w:rsidRPr="00192B31">
              <w:rPr>
                <w:rFonts w:ascii="ＭＳ 明朝" w:hAnsi="Courier New" w:cs="Courier New" w:hint="eastAsia"/>
                <w:color w:val="000000" w:themeColor="text1"/>
                <w:kern w:val="0"/>
                <w:sz w:val="22"/>
                <w:szCs w:val="21"/>
              </w:rPr>
              <w:t>1,336,539</w:t>
            </w:r>
          </w:p>
          <w:p w14:paraId="2CC1AFCE" w14:textId="77777777" w:rsidR="00621DB2" w:rsidRPr="00192B31" w:rsidRDefault="00621DB2" w:rsidP="00E66C1F">
            <w:pPr>
              <w:autoSpaceDN w:val="0"/>
              <w:jc w:val="center"/>
              <w:rPr>
                <w:rFonts w:ascii="ＭＳ 明朝" w:hAnsi="Courier New" w:cs="Courier New"/>
                <w:color w:val="000000" w:themeColor="text1"/>
                <w:kern w:val="0"/>
                <w:sz w:val="22"/>
                <w:szCs w:val="21"/>
              </w:rPr>
            </w:pPr>
            <w:r w:rsidRPr="00192B31">
              <w:rPr>
                <w:rFonts w:ascii="ＭＳ 明朝" w:hAnsi="Courier New" w:cs="Courier New" w:hint="eastAsia"/>
                <w:color w:val="000000" w:themeColor="text1"/>
                <w:kern w:val="0"/>
                <w:sz w:val="22"/>
                <w:szCs w:val="21"/>
              </w:rPr>
              <w:t>2,191,877</w:t>
            </w:r>
          </w:p>
          <w:p w14:paraId="1D823952" w14:textId="77777777" w:rsidR="00621DB2" w:rsidRPr="00192B31" w:rsidRDefault="00621DB2" w:rsidP="00E66C1F">
            <w:pPr>
              <w:autoSpaceDN w:val="0"/>
              <w:jc w:val="center"/>
              <w:rPr>
                <w:rFonts w:ascii="ＭＳ 明朝" w:hAnsi="Courier New" w:cs="Courier New"/>
                <w:color w:val="000000" w:themeColor="text1"/>
                <w:kern w:val="0"/>
                <w:sz w:val="22"/>
                <w:szCs w:val="21"/>
              </w:rPr>
            </w:pPr>
            <w:r w:rsidRPr="00192B31">
              <w:rPr>
                <w:rFonts w:ascii="ＭＳ 明朝" w:hAnsi="Courier New" w:cs="Courier New" w:hint="eastAsia"/>
                <w:color w:val="000000" w:themeColor="text1"/>
                <w:kern w:val="0"/>
                <w:sz w:val="22"/>
                <w:szCs w:val="21"/>
              </w:rPr>
              <w:t>3,336,177</w:t>
            </w:r>
          </w:p>
          <w:p w14:paraId="27DDBD35" w14:textId="77777777" w:rsidR="00621DB2" w:rsidRPr="00192B31" w:rsidRDefault="00621DB2" w:rsidP="00E66C1F">
            <w:pPr>
              <w:autoSpaceDN w:val="0"/>
              <w:jc w:val="center"/>
              <w:rPr>
                <w:rFonts w:ascii="ＭＳ 明朝" w:hAnsi="Courier New" w:cs="Courier New"/>
                <w:color w:val="000000" w:themeColor="text1"/>
                <w:kern w:val="0"/>
                <w:sz w:val="22"/>
                <w:szCs w:val="21"/>
              </w:rPr>
            </w:pPr>
            <w:r w:rsidRPr="00192B31">
              <w:rPr>
                <w:rFonts w:ascii="ＭＳ 明朝" w:hAnsi="Courier New" w:cs="Courier New" w:hint="eastAsia"/>
                <w:color w:val="000000" w:themeColor="text1"/>
                <w:kern w:val="0"/>
                <w:sz w:val="22"/>
                <w:szCs w:val="21"/>
              </w:rPr>
              <w:t>3,797,346</w:t>
            </w:r>
          </w:p>
          <w:p w14:paraId="00B0597F" w14:textId="77777777" w:rsidR="00621DB2" w:rsidRPr="00192B31" w:rsidRDefault="000539DA" w:rsidP="00E66C1F">
            <w:pPr>
              <w:autoSpaceDN w:val="0"/>
              <w:jc w:val="center"/>
              <w:rPr>
                <w:rFonts w:ascii="ＭＳ 明朝" w:hAnsi="Courier New" w:cs="Courier New"/>
                <w:color w:val="000000" w:themeColor="text1"/>
                <w:kern w:val="0"/>
                <w:sz w:val="22"/>
                <w:szCs w:val="21"/>
              </w:rPr>
            </w:pPr>
            <w:r w:rsidRPr="00192B31">
              <w:rPr>
                <w:rFonts w:ascii="ＭＳ 明朝" w:hAnsi="Courier New" w:cs="Courier New"/>
                <w:color w:val="000000" w:themeColor="text1"/>
                <w:kern w:val="0"/>
                <w:sz w:val="22"/>
                <w:szCs w:val="21"/>
              </w:rPr>
              <w:t>3,705,77</w:t>
            </w:r>
            <w:r w:rsidR="00D36B4F" w:rsidRPr="00192B31">
              <w:rPr>
                <w:rFonts w:ascii="ＭＳ 明朝" w:hAnsi="Courier New" w:cs="Courier New"/>
                <w:color w:val="000000" w:themeColor="text1"/>
                <w:kern w:val="0"/>
                <w:sz w:val="22"/>
                <w:szCs w:val="21"/>
              </w:rPr>
              <w:t>5</w:t>
            </w:r>
          </w:p>
          <w:p w14:paraId="08661C4E" w14:textId="0CE69A84" w:rsidR="00621DB2" w:rsidRPr="00192B31" w:rsidRDefault="005711B2" w:rsidP="00E66C1F">
            <w:pPr>
              <w:autoSpaceDN w:val="0"/>
              <w:jc w:val="center"/>
              <w:rPr>
                <w:rFonts w:ascii="ＭＳ 明朝" w:hAnsi="Courier New" w:cs="Courier New"/>
                <w:color w:val="000000" w:themeColor="text1"/>
                <w:kern w:val="0"/>
                <w:sz w:val="22"/>
                <w:szCs w:val="21"/>
              </w:rPr>
            </w:pPr>
            <w:r w:rsidRPr="00192B31">
              <w:rPr>
                <w:rFonts w:ascii="ＭＳ 明朝" w:hAnsi="Courier New" w:cs="Courier New"/>
                <w:color w:val="000000" w:themeColor="text1"/>
                <w:kern w:val="0"/>
                <w:sz w:val="22"/>
                <w:szCs w:val="21"/>
              </w:rPr>
              <w:t>3,800,515</w:t>
            </w:r>
          </w:p>
          <w:p w14:paraId="50589488" w14:textId="119EC799" w:rsidR="00621DB2" w:rsidRPr="00192B31" w:rsidRDefault="005711B2" w:rsidP="007D4D73">
            <w:pPr>
              <w:autoSpaceDN w:val="0"/>
              <w:jc w:val="center"/>
              <w:rPr>
                <w:rFonts w:ascii="ＭＳ 明朝" w:hAnsi="Courier New" w:cs="Courier New"/>
                <w:color w:val="000000" w:themeColor="text1"/>
                <w:kern w:val="0"/>
                <w:sz w:val="22"/>
                <w:szCs w:val="21"/>
              </w:rPr>
            </w:pPr>
            <w:r w:rsidRPr="00192B31">
              <w:rPr>
                <w:rFonts w:ascii="ＭＳ 明朝" w:hAnsi="Courier New" w:cs="Courier New"/>
                <w:color w:val="000000" w:themeColor="text1"/>
                <w:kern w:val="0"/>
                <w:sz w:val="22"/>
                <w:szCs w:val="21"/>
              </w:rPr>
              <w:t>3,808,722</w:t>
            </w:r>
          </w:p>
          <w:p w14:paraId="71471396" w14:textId="135BF401" w:rsidR="00621DB2" w:rsidRPr="00192B31" w:rsidRDefault="005711B2" w:rsidP="00E66C1F">
            <w:pPr>
              <w:autoSpaceDN w:val="0"/>
              <w:jc w:val="center"/>
              <w:rPr>
                <w:rFonts w:ascii="ＭＳ 明朝" w:hAnsi="Courier New" w:cs="Courier New"/>
                <w:color w:val="000000" w:themeColor="text1"/>
                <w:kern w:val="0"/>
                <w:sz w:val="22"/>
                <w:szCs w:val="21"/>
              </w:rPr>
            </w:pPr>
            <w:r w:rsidRPr="00192B31">
              <w:rPr>
                <w:rFonts w:ascii="ＭＳ 明朝" w:hAnsi="Courier New" w:cs="Courier New"/>
                <w:color w:val="000000" w:themeColor="text1"/>
                <w:kern w:val="0"/>
                <w:sz w:val="22"/>
                <w:szCs w:val="21"/>
              </w:rPr>
              <w:t>3,821,437</w:t>
            </w:r>
          </w:p>
          <w:p w14:paraId="4EC7527C" w14:textId="49AC7F6A" w:rsidR="00621DB2" w:rsidRPr="00192B31" w:rsidRDefault="005711B2" w:rsidP="00E66C1F">
            <w:pPr>
              <w:autoSpaceDN w:val="0"/>
              <w:jc w:val="center"/>
              <w:rPr>
                <w:rFonts w:ascii="ＭＳ 明朝" w:hAnsi="Courier New" w:cs="Courier New"/>
                <w:color w:val="000000" w:themeColor="text1"/>
                <w:kern w:val="0"/>
                <w:sz w:val="22"/>
                <w:szCs w:val="21"/>
              </w:rPr>
            </w:pPr>
            <w:r w:rsidRPr="00192B31">
              <w:rPr>
                <w:rFonts w:ascii="ＭＳ 明朝" w:hAnsi="Courier New" w:cs="Courier New"/>
                <w:color w:val="000000" w:themeColor="text1"/>
                <w:kern w:val="0"/>
                <w:sz w:val="22"/>
                <w:szCs w:val="21"/>
              </w:rPr>
              <w:t>3,829,675</w:t>
            </w:r>
          </w:p>
          <w:p w14:paraId="4FB43597" w14:textId="79A0D00F" w:rsidR="00621DB2" w:rsidRPr="00192B31" w:rsidRDefault="005711B2" w:rsidP="009F4B7C">
            <w:pPr>
              <w:autoSpaceDN w:val="0"/>
              <w:jc w:val="center"/>
              <w:rPr>
                <w:rFonts w:ascii="ＭＳ 明朝" w:hAnsi="ＭＳ 明朝" w:cs="Courier New"/>
                <w:color w:val="000000" w:themeColor="text1"/>
                <w:kern w:val="0"/>
                <w:sz w:val="22"/>
                <w:szCs w:val="21"/>
                <w:highlight w:val="cyan"/>
              </w:rPr>
            </w:pPr>
            <w:r w:rsidRPr="00192B31">
              <w:rPr>
                <w:rFonts w:ascii="ＭＳ 明朝" w:hAnsi="ＭＳ 明朝"/>
                <w:color w:val="000000" w:themeColor="text1"/>
                <w:kern w:val="0"/>
                <w:sz w:val="22"/>
              </w:rPr>
              <w:t>3,847,721</w:t>
            </w:r>
          </w:p>
        </w:tc>
        <w:tc>
          <w:tcPr>
            <w:tcW w:w="1481" w:type="dxa"/>
            <w:shd w:val="clear" w:color="auto" w:fill="auto"/>
          </w:tcPr>
          <w:p w14:paraId="4F78B3D4" w14:textId="77777777" w:rsidR="00621DB2" w:rsidRPr="00192B31" w:rsidRDefault="00621DB2" w:rsidP="00E66C1F">
            <w:pPr>
              <w:autoSpaceDN w:val="0"/>
              <w:jc w:val="center"/>
              <w:rPr>
                <w:rFonts w:ascii="ＭＳ 明朝" w:hAnsi="Courier New" w:cs="Courier New"/>
                <w:color w:val="000000" w:themeColor="text1"/>
                <w:kern w:val="0"/>
                <w:sz w:val="22"/>
                <w:szCs w:val="21"/>
              </w:rPr>
            </w:pPr>
            <w:r w:rsidRPr="00192B31">
              <w:rPr>
                <w:rFonts w:ascii="ＭＳ 明朝" w:hAnsi="Courier New" w:cs="Courier New" w:hint="eastAsia"/>
                <w:color w:val="000000" w:themeColor="text1"/>
                <w:kern w:val="0"/>
                <w:sz w:val="22"/>
                <w:szCs w:val="21"/>
              </w:rPr>
              <w:t>100</w:t>
            </w:r>
          </w:p>
          <w:p w14:paraId="64979AEA" w14:textId="77777777" w:rsidR="00621DB2" w:rsidRPr="00192B31" w:rsidRDefault="00621DB2" w:rsidP="00E66C1F">
            <w:pPr>
              <w:autoSpaceDN w:val="0"/>
              <w:jc w:val="center"/>
              <w:rPr>
                <w:rFonts w:ascii="ＭＳ 明朝" w:hAnsi="Courier New" w:cs="Courier New"/>
                <w:color w:val="000000" w:themeColor="text1"/>
                <w:kern w:val="0"/>
                <w:sz w:val="22"/>
                <w:szCs w:val="21"/>
              </w:rPr>
            </w:pPr>
            <w:r w:rsidRPr="00192B31">
              <w:rPr>
                <w:rFonts w:ascii="ＭＳ 明朝" w:hAnsi="Courier New" w:cs="Courier New" w:hint="eastAsia"/>
                <w:color w:val="000000" w:themeColor="text1"/>
                <w:kern w:val="0"/>
                <w:sz w:val="22"/>
                <w:szCs w:val="21"/>
              </w:rPr>
              <w:t>164</w:t>
            </w:r>
          </w:p>
          <w:p w14:paraId="271EE71D" w14:textId="77777777" w:rsidR="00621DB2" w:rsidRPr="00192B31" w:rsidRDefault="00621DB2" w:rsidP="00E66C1F">
            <w:pPr>
              <w:autoSpaceDN w:val="0"/>
              <w:jc w:val="center"/>
              <w:rPr>
                <w:rFonts w:ascii="ＭＳ 明朝" w:hAnsi="Courier New" w:cs="Courier New"/>
                <w:color w:val="000000" w:themeColor="text1"/>
                <w:kern w:val="0"/>
                <w:sz w:val="22"/>
                <w:szCs w:val="21"/>
              </w:rPr>
            </w:pPr>
            <w:r w:rsidRPr="00192B31">
              <w:rPr>
                <w:rFonts w:ascii="ＭＳ 明朝" w:hAnsi="Courier New" w:cs="Courier New" w:hint="eastAsia"/>
                <w:color w:val="000000" w:themeColor="text1"/>
                <w:kern w:val="0"/>
                <w:sz w:val="22"/>
                <w:szCs w:val="21"/>
              </w:rPr>
              <w:t>250</w:t>
            </w:r>
          </w:p>
          <w:p w14:paraId="679510C9" w14:textId="77777777" w:rsidR="00621DB2" w:rsidRPr="00192B31" w:rsidRDefault="00621DB2" w:rsidP="00E66C1F">
            <w:pPr>
              <w:autoSpaceDN w:val="0"/>
              <w:jc w:val="center"/>
              <w:rPr>
                <w:rFonts w:ascii="ＭＳ 明朝" w:hAnsi="Courier New" w:cs="Courier New"/>
                <w:color w:val="000000" w:themeColor="text1"/>
                <w:kern w:val="0"/>
                <w:sz w:val="22"/>
                <w:szCs w:val="21"/>
                <w:highlight w:val="cyan"/>
              </w:rPr>
            </w:pPr>
            <w:r w:rsidRPr="00192B31">
              <w:rPr>
                <w:rFonts w:ascii="ＭＳ 明朝" w:hAnsi="Courier New" w:cs="Courier New" w:hint="eastAsia"/>
                <w:color w:val="000000" w:themeColor="text1"/>
                <w:kern w:val="0"/>
                <w:sz w:val="22"/>
                <w:szCs w:val="21"/>
              </w:rPr>
              <w:t>284</w:t>
            </w:r>
          </w:p>
          <w:p w14:paraId="5CB1D346" w14:textId="77777777" w:rsidR="00621DB2" w:rsidRPr="00192B31" w:rsidRDefault="000539DA" w:rsidP="00E66C1F">
            <w:pPr>
              <w:autoSpaceDN w:val="0"/>
              <w:ind w:leftChars="-1" w:left="-2" w:firstLine="1"/>
              <w:jc w:val="center"/>
              <w:rPr>
                <w:rFonts w:ascii="ＭＳ 明朝" w:hAnsi="Courier New" w:cs="Courier New"/>
                <w:color w:val="000000" w:themeColor="text1"/>
                <w:kern w:val="0"/>
                <w:sz w:val="22"/>
                <w:szCs w:val="21"/>
              </w:rPr>
            </w:pPr>
            <w:r w:rsidRPr="00192B31">
              <w:rPr>
                <w:rFonts w:ascii="ＭＳ 明朝" w:hAnsi="Courier New" w:cs="Courier New" w:hint="eastAsia"/>
                <w:color w:val="000000" w:themeColor="text1"/>
                <w:kern w:val="0"/>
                <w:sz w:val="22"/>
                <w:szCs w:val="21"/>
              </w:rPr>
              <w:t>277</w:t>
            </w:r>
          </w:p>
          <w:p w14:paraId="2D02FF9E" w14:textId="295AC563" w:rsidR="00621DB2" w:rsidRPr="00192B31" w:rsidRDefault="005711B2" w:rsidP="00E66C1F">
            <w:pPr>
              <w:autoSpaceDN w:val="0"/>
              <w:jc w:val="center"/>
              <w:rPr>
                <w:rFonts w:ascii="ＭＳ 明朝" w:hAnsi="Courier New" w:cs="Courier New"/>
                <w:color w:val="000000" w:themeColor="text1"/>
                <w:kern w:val="0"/>
                <w:sz w:val="22"/>
                <w:szCs w:val="21"/>
              </w:rPr>
            </w:pPr>
            <w:r w:rsidRPr="00192B31">
              <w:rPr>
                <w:rFonts w:ascii="ＭＳ 明朝" w:hAnsi="Courier New" w:cs="Courier New"/>
                <w:color w:val="000000" w:themeColor="text1"/>
                <w:kern w:val="0"/>
                <w:sz w:val="22"/>
                <w:szCs w:val="21"/>
              </w:rPr>
              <w:t>284</w:t>
            </w:r>
          </w:p>
          <w:p w14:paraId="67152C69" w14:textId="1A533D36" w:rsidR="00621DB2" w:rsidRPr="00192B31" w:rsidRDefault="005711B2" w:rsidP="00E66C1F">
            <w:pPr>
              <w:autoSpaceDN w:val="0"/>
              <w:jc w:val="center"/>
              <w:rPr>
                <w:rFonts w:ascii="ＭＳ 明朝" w:hAnsi="Courier New" w:cs="Courier New"/>
                <w:color w:val="000000" w:themeColor="text1"/>
                <w:kern w:val="0"/>
                <w:sz w:val="22"/>
                <w:szCs w:val="21"/>
              </w:rPr>
            </w:pPr>
            <w:r w:rsidRPr="00192B31">
              <w:rPr>
                <w:rFonts w:ascii="ＭＳ 明朝" w:hAnsi="Courier New" w:cs="Courier New"/>
                <w:color w:val="000000" w:themeColor="text1"/>
                <w:kern w:val="0"/>
                <w:sz w:val="22"/>
                <w:szCs w:val="21"/>
              </w:rPr>
              <w:t>285</w:t>
            </w:r>
          </w:p>
          <w:p w14:paraId="32559415" w14:textId="065FF6B8" w:rsidR="00621DB2" w:rsidRPr="00192B31" w:rsidRDefault="005711B2" w:rsidP="00E66C1F">
            <w:pPr>
              <w:autoSpaceDN w:val="0"/>
              <w:jc w:val="center"/>
              <w:rPr>
                <w:rFonts w:ascii="ＭＳ 明朝" w:hAnsi="Courier New" w:cs="Courier New"/>
                <w:color w:val="000000" w:themeColor="text1"/>
                <w:kern w:val="0"/>
                <w:sz w:val="22"/>
                <w:szCs w:val="21"/>
              </w:rPr>
            </w:pPr>
            <w:r w:rsidRPr="00192B31">
              <w:rPr>
                <w:rFonts w:ascii="ＭＳ 明朝" w:hAnsi="Courier New" w:cs="Courier New"/>
                <w:color w:val="000000" w:themeColor="text1"/>
                <w:kern w:val="0"/>
                <w:sz w:val="22"/>
                <w:szCs w:val="21"/>
              </w:rPr>
              <w:t>286</w:t>
            </w:r>
          </w:p>
          <w:p w14:paraId="181EBE9A" w14:textId="2A88A9DE" w:rsidR="00621DB2" w:rsidRPr="00192B31" w:rsidRDefault="005711B2" w:rsidP="00E66C1F">
            <w:pPr>
              <w:autoSpaceDN w:val="0"/>
              <w:jc w:val="center"/>
              <w:rPr>
                <w:rFonts w:ascii="ＭＳ 明朝" w:hAnsi="Courier New" w:cs="Courier New"/>
                <w:color w:val="000000" w:themeColor="text1"/>
                <w:kern w:val="0"/>
                <w:sz w:val="22"/>
                <w:szCs w:val="21"/>
              </w:rPr>
            </w:pPr>
            <w:r w:rsidRPr="00192B31">
              <w:rPr>
                <w:rFonts w:ascii="ＭＳ 明朝" w:hAnsi="Courier New" w:cs="Courier New"/>
                <w:color w:val="000000" w:themeColor="text1"/>
                <w:kern w:val="0"/>
                <w:sz w:val="22"/>
                <w:szCs w:val="21"/>
              </w:rPr>
              <w:t>287</w:t>
            </w:r>
          </w:p>
          <w:p w14:paraId="6E82CCAB" w14:textId="2FF6B72B" w:rsidR="00621DB2" w:rsidRPr="00192B31" w:rsidRDefault="005711B2" w:rsidP="009F4B7C">
            <w:pPr>
              <w:autoSpaceDN w:val="0"/>
              <w:jc w:val="center"/>
              <w:rPr>
                <w:rFonts w:ascii="ＭＳ 明朝" w:hAnsi="ＭＳ 明朝" w:cs="Courier New"/>
                <w:color w:val="000000" w:themeColor="text1"/>
                <w:kern w:val="0"/>
                <w:sz w:val="22"/>
                <w:szCs w:val="21"/>
                <w:highlight w:val="cyan"/>
              </w:rPr>
            </w:pPr>
            <w:r w:rsidRPr="00192B31">
              <w:rPr>
                <w:rFonts w:ascii="ＭＳ 明朝" w:hAnsi="ＭＳ 明朝"/>
                <w:color w:val="000000" w:themeColor="text1"/>
                <w:kern w:val="0"/>
                <w:sz w:val="22"/>
              </w:rPr>
              <w:t>288</w:t>
            </w:r>
          </w:p>
        </w:tc>
        <w:tc>
          <w:tcPr>
            <w:tcW w:w="2516" w:type="dxa"/>
            <w:shd w:val="clear" w:color="auto" w:fill="auto"/>
          </w:tcPr>
          <w:p w14:paraId="2AF2BB33" w14:textId="77777777" w:rsidR="00621DB2" w:rsidRPr="00192B31" w:rsidRDefault="00621DB2" w:rsidP="00E66C1F">
            <w:pPr>
              <w:autoSpaceDN w:val="0"/>
              <w:jc w:val="center"/>
              <w:rPr>
                <w:rFonts w:ascii="ＭＳ 明朝" w:hAnsi="Courier New" w:cs="Courier New"/>
                <w:color w:val="000000" w:themeColor="text1"/>
                <w:kern w:val="0"/>
                <w:sz w:val="22"/>
                <w:szCs w:val="21"/>
              </w:rPr>
            </w:pPr>
            <w:r w:rsidRPr="00192B31">
              <w:rPr>
                <w:rFonts w:ascii="ＭＳ 明朝" w:hAnsi="Courier New" w:cs="Courier New" w:hint="eastAsia"/>
                <w:color w:val="000000" w:themeColor="text1"/>
                <w:kern w:val="0"/>
                <w:sz w:val="22"/>
                <w:szCs w:val="21"/>
              </w:rPr>
              <w:t>18,586,503</w:t>
            </w:r>
          </w:p>
          <w:p w14:paraId="3D046FC4" w14:textId="77777777" w:rsidR="00621DB2" w:rsidRPr="00192B31" w:rsidRDefault="00621DB2" w:rsidP="00E66C1F">
            <w:pPr>
              <w:autoSpaceDN w:val="0"/>
              <w:jc w:val="center"/>
              <w:rPr>
                <w:rFonts w:ascii="ＭＳ 明朝" w:hAnsi="Courier New" w:cs="Courier New"/>
                <w:color w:val="000000" w:themeColor="text1"/>
                <w:kern w:val="0"/>
                <w:sz w:val="22"/>
                <w:szCs w:val="21"/>
              </w:rPr>
            </w:pPr>
            <w:r w:rsidRPr="00192B31">
              <w:rPr>
                <w:rFonts w:ascii="ＭＳ 明朝" w:hAnsi="Courier New" w:cs="Courier New" w:hint="eastAsia"/>
                <w:color w:val="000000" w:themeColor="text1"/>
                <w:kern w:val="0"/>
                <w:sz w:val="22"/>
                <w:szCs w:val="21"/>
              </w:rPr>
              <w:t>38,938,996</w:t>
            </w:r>
          </w:p>
          <w:p w14:paraId="6E407CAE" w14:textId="77777777" w:rsidR="00621DB2" w:rsidRPr="00192B31" w:rsidRDefault="00621DB2" w:rsidP="00E66C1F">
            <w:pPr>
              <w:autoSpaceDN w:val="0"/>
              <w:jc w:val="center"/>
              <w:rPr>
                <w:rFonts w:ascii="ＭＳ 明朝" w:hAnsi="Courier New" w:cs="Courier New"/>
                <w:color w:val="000000" w:themeColor="text1"/>
                <w:kern w:val="0"/>
                <w:sz w:val="22"/>
                <w:szCs w:val="21"/>
              </w:rPr>
            </w:pPr>
            <w:r w:rsidRPr="00192B31">
              <w:rPr>
                <w:rFonts w:ascii="ＭＳ 明朝" w:hAnsi="Courier New" w:cs="Courier New" w:hint="eastAsia"/>
                <w:color w:val="000000" w:themeColor="text1"/>
                <w:kern w:val="0"/>
                <w:sz w:val="22"/>
                <w:szCs w:val="21"/>
              </w:rPr>
              <w:t>60,650,629</w:t>
            </w:r>
          </w:p>
          <w:p w14:paraId="3AFC0E2E" w14:textId="77777777" w:rsidR="00621DB2" w:rsidRPr="00192B31" w:rsidRDefault="00621DB2" w:rsidP="00E66C1F">
            <w:pPr>
              <w:autoSpaceDN w:val="0"/>
              <w:jc w:val="center"/>
              <w:rPr>
                <w:rFonts w:ascii="ＭＳ 明朝" w:hAnsi="Courier New" w:cs="Courier New"/>
                <w:color w:val="000000" w:themeColor="text1"/>
                <w:kern w:val="0"/>
                <w:sz w:val="22"/>
                <w:szCs w:val="21"/>
              </w:rPr>
            </w:pPr>
            <w:r w:rsidRPr="00192B31">
              <w:rPr>
                <w:rFonts w:ascii="ＭＳ 明朝" w:hAnsi="Courier New" w:cs="Courier New" w:hint="eastAsia"/>
                <w:color w:val="000000" w:themeColor="text1"/>
                <w:kern w:val="0"/>
                <w:sz w:val="22"/>
                <w:szCs w:val="21"/>
              </w:rPr>
              <w:t>75,864,710</w:t>
            </w:r>
          </w:p>
          <w:p w14:paraId="72B8D4FF" w14:textId="77777777" w:rsidR="00621DB2" w:rsidRPr="00192B31" w:rsidRDefault="000539DA" w:rsidP="00E66C1F">
            <w:pPr>
              <w:autoSpaceDN w:val="0"/>
              <w:jc w:val="center"/>
              <w:rPr>
                <w:rFonts w:ascii="ＭＳ 明朝" w:hAnsi="Courier New" w:cs="Courier New"/>
                <w:color w:val="000000" w:themeColor="text1"/>
                <w:kern w:val="0"/>
                <w:sz w:val="22"/>
                <w:szCs w:val="21"/>
              </w:rPr>
            </w:pPr>
            <w:r w:rsidRPr="00192B31">
              <w:rPr>
                <w:rFonts w:ascii="ＭＳ 明朝" w:hAnsi="Courier New" w:cs="Courier New"/>
                <w:color w:val="000000" w:themeColor="text1"/>
                <w:kern w:val="0"/>
                <w:sz w:val="22"/>
                <w:szCs w:val="21"/>
              </w:rPr>
              <w:t>79,091,536</w:t>
            </w:r>
          </w:p>
          <w:p w14:paraId="37D0361F" w14:textId="26DDB035" w:rsidR="00621DB2" w:rsidRPr="00192B31" w:rsidRDefault="005711B2" w:rsidP="00E66C1F">
            <w:pPr>
              <w:autoSpaceDN w:val="0"/>
              <w:jc w:val="center"/>
              <w:rPr>
                <w:rFonts w:ascii="ＭＳ 明朝" w:hAnsi="Courier New" w:cs="Courier New"/>
                <w:color w:val="000000" w:themeColor="text1"/>
                <w:kern w:val="0"/>
                <w:sz w:val="22"/>
                <w:szCs w:val="21"/>
              </w:rPr>
            </w:pPr>
            <w:r w:rsidRPr="00192B31">
              <w:rPr>
                <w:rFonts w:ascii="ＭＳ 明朝" w:hAnsi="Courier New" w:cs="Courier New"/>
                <w:color w:val="000000" w:themeColor="text1"/>
                <w:kern w:val="0"/>
                <w:sz w:val="22"/>
                <w:szCs w:val="21"/>
              </w:rPr>
              <w:t>82,077,752</w:t>
            </w:r>
          </w:p>
          <w:p w14:paraId="49B903ED" w14:textId="21BDB4F3" w:rsidR="00621DB2" w:rsidRPr="00192B31" w:rsidRDefault="005711B2" w:rsidP="00E66C1F">
            <w:pPr>
              <w:autoSpaceDN w:val="0"/>
              <w:jc w:val="center"/>
              <w:rPr>
                <w:rFonts w:ascii="ＭＳ 明朝" w:hAnsi="Courier New" w:cs="Courier New"/>
                <w:color w:val="000000" w:themeColor="text1"/>
                <w:kern w:val="0"/>
                <w:sz w:val="22"/>
                <w:szCs w:val="21"/>
              </w:rPr>
            </w:pPr>
            <w:r w:rsidRPr="00192B31">
              <w:rPr>
                <w:rFonts w:ascii="ＭＳ 明朝" w:hAnsi="Courier New" w:cs="Courier New"/>
                <w:color w:val="000000" w:themeColor="text1"/>
                <w:kern w:val="0"/>
                <w:sz w:val="22"/>
                <w:szCs w:val="21"/>
              </w:rPr>
              <w:t>82,174,944</w:t>
            </w:r>
          </w:p>
          <w:p w14:paraId="59D86B92" w14:textId="05D3A400" w:rsidR="00621DB2" w:rsidRPr="00192B31" w:rsidRDefault="005711B2" w:rsidP="00E66C1F">
            <w:pPr>
              <w:autoSpaceDN w:val="0"/>
              <w:jc w:val="center"/>
              <w:rPr>
                <w:rFonts w:ascii="ＭＳ 明朝" w:hAnsi="Courier New" w:cs="Courier New"/>
                <w:color w:val="000000" w:themeColor="text1"/>
                <w:kern w:val="0"/>
                <w:sz w:val="22"/>
                <w:szCs w:val="21"/>
              </w:rPr>
            </w:pPr>
            <w:r w:rsidRPr="00192B31">
              <w:rPr>
                <w:rFonts w:ascii="ＭＳ 明朝" w:hAnsi="Courier New" w:cs="Courier New"/>
                <w:color w:val="000000" w:themeColor="text1"/>
                <w:kern w:val="0"/>
                <w:sz w:val="22"/>
                <w:szCs w:val="21"/>
              </w:rPr>
              <w:t>82,451,350</w:t>
            </w:r>
          </w:p>
          <w:p w14:paraId="5EA39D06" w14:textId="23473FAF" w:rsidR="00621DB2" w:rsidRPr="00192B31" w:rsidRDefault="005711B2" w:rsidP="00E66C1F">
            <w:pPr>
              <w:autoSpaceDN w:val="0"/>
              <w:jc w:val="center"/>
              <w:rPr>
                <w:rFonts w:ascii="ＭＳ 明朝" w:hAnsi="Courier New" w:cs="Courier New"/>
                <w:color w:val="000000" w:themeColor="text1"/>
                <w:kern w:val="0"/>
                <w:sz w:val="22"/>
                <w:szCs w:val="21"/>
              </w:rPr>
            </w:pPr>
            <w:r w:rsidRPr="00192B31">
              <w:rPr>
                <w:rFonts w:ascii="ＭＳ 明朝" w:hAnsi="Courier New" w:cs="Courier New"/>
                <w:color w:val="000000" w:themeColor="text1"/>
                <w:kern w:val="0"/>
                <w:sz w:val="22"/>
                <w:szCs w:val="21"/>
              </w:rPr>
              <w:t>82,568,673</w:t>
            </w:r>
          </w:p>
          <w:p w14:paraId="45CBD8FA" w14:textId="7F62F270" w:rsidR="00621DB2" w:rsidRPr="00192B31" w:rsidRDefault="005711B2" w:rsidP="009F4B7C">
            <w:pPr>
              <w:autoSpaceDN w:val="0"/>
              <w:jc w:val="center"/>
              <w:rPr>
                <w:rFonts w:ascii="ＭＳ 明朝" w:hAnsi="ＭＳ 明朝" w:cs="Courier New"/>
                <w:color w:val="000000" w:themeColor="text1"/>
                <w:kern w:val="0"/>
                <w:sz w:val="22"/>
                <w:szCs w:val="21"/>
                <w:highlight w:val="cyan"/>
              </w:rPr>
            </w:pPr>
            <w:r w:rsidRPr="00192B31">
              <w:rPr>
                <w:rFonts w:ascii="ＭＳ 明朝" w:hAnsi="ＭＳ 明朝"/>
                <w:color w:val="000000" w:themeColor="text1"/>
                <w:kern w:val="0"/>
                <w:sz w:val="22"/>
              </w:rPr>
              <w:t>82,699,840</w:t>
            </w:r>
          </w:p>
        </w:tc>
        <w:tc>
          <w:tcPr>
            <w:tcW w:w="1556" w:type="dxa"/>
            <w:shd w:val="clear" w:color="auto" w:fill="auto"/>
          </w:tcPr>
          <w:p w14:paraId="384FDAF1" w14:textId="77777777" w:rsidR="00621DB2" w:rsidRPr="00192B31" w:rsidRDefault="00621DB2" w:rsidP="00E66C1F">
            <w:pPr>
              <w:autoSpaceDN w:val="0"/>
              <w:jc w:val="center"/>
              <w:rPr>
                <w:rFonts w:ascii="ＭＳ 明朝" w:hAnsi="Courier New" w:cs="Courier New"/>
                <w:color w:val="000000" w:themeColor="text1"/>
                <w:kern w:val="0"/>
                <w:sz w:val="22"/>
                <w:szCs w:val="21"/>
              </w:rPr>
            </w:pPr>
            <w:r w:rsidRPr="00192B31">
              <w:rPr>
                <w:rFonts w:ascii="ＭＳ 明朝" w:hAnsi="Courier New" w:cs="Courier New" w:hint="eastAsia"/>
                <w:color w:val="000000" w:themeColor="text1"/>
                <w:kern w:val="0"/>
                <w:sz w:val="22"/>
                <w:szCs w:val="21"/>
              </w:rPr>
              <w:t>100</w:t>
            </w:r>
          </w:p>
          <w:p w14:paraId="6A8F2D82" w14:textId="77777777" w:rsidR="00621DB2" w:rsidRPr="00192B31" w:rsidRDefault="00621DB2" w:rsidP="00E66C1F">
            <w:pPr>
              <w:autoSpaceDN w:val="0"/>
              <w:jc w:val="center"/>
              <w:rPr>
                <w:rFonts w:ascii="ＭＳ 明朝" w:hAnsi="Courier New" w:cs="Courier New"/>
                <w:color w:val="000000" w:themeColor="text1"/>
                <w:kern w:val="0"/>
                <w:sz w:val="22"/>
                <w:szCs w:val="21"/>
              </w:rPr>
            </w:pPr>
            <w:r w:rsidRPr="00192B31">
              <w:rPr>
                <w:rFonts w:ascii="ＭＳ 明朝" w:hAnsi="Courier New" w:cs="Courier New" w:hint="eastAsia"/>
                <w:color w:val="000000" w:themeColor="text1"/>
                <w:kern w:val="0"/>
                <w:sz w:val="22"/>
                <w:szCs w:val="21"/>
              </w:rPr>
              <w:t>210</w:t>
            </w:r>
          </w:p>
          <w:p w14:paraId="11D1CBE4" w14:textId="77777777" w:rsidR="00621DB2" w:rsidRPr="00192B31" w:rsidRDefault="00621DB2" w:rsidP="00E66C1F">
            <w:pPr>
              <w:autoSpaceDN w:val="0"/>
              <w:jc w:val="center"/>
              <w:rPr>
                <w:rFonts w:ascii="ＭＳ 明朝" w:hAnsi="Courier New" w:cs="Courier New"/>
                <w:color w:val="000000" w:themeColor="text1"/>
                <w:kern w:val="0"/>
                <w:sz w:val="22"/>
                <w:szCs w:val="21"/>
              </w:rPr>
            </w:pPr>
            <w:r w:rsidRPr="00192B31">
              <w:rPr>
                <w:rFonts w:ascii="ＭＳ 明朝" w:hAnsi="Courier New" w:cs="Courier New" w:hint="eastAsia"/>
                <w:color w:val="000000" w:themeColor="text1"/>
                <w:kern w:val="0"/>
                <w:sz w:val="22"/>
                <w:szCs w:val="21"/>
              </w:rPr>
              <w:t>326</w:t>
            </w:r>
          </w:p>
          <w:p w14:paraId="3887A060" w14:textId="77777777" w:rsidR="00621DB2" w:rsidRPr="00192B31" w:rsidRDefault="00621DB2" w:rsidP="00E66C1F">
            <w:pPr>
              <w:autoSpaceDN w:val="0"/>
              <w:jc w:val="center"/>
              <w:rPr>
                <w:rFonts w:ascii="ＭＳ 明朝" w:hAnsi="Courier New" w:cs="Courier New"/>
                <w:color w:val="000000" w:themeColor="text1"/>
                <w:kern w:val="0"/>
                <w:sz w:val="22"/>
                <w:szCs w:val="21"/>
              </w:rPr>
            </w:pPr>
            <w:r w:rsidRPr="00192B31">
              <w:rPr>
                <w:rFonts w:ascii="ＭＳ 明朝" w:hAnsi="Courier New" w:cs="Courier New" w:hint="eastAsia"/>
                <w:color w:val="000000" w:themeColor="text1"/>
                <w:kern w:val="0"/>
                <w:sz w:val="22"/>
                <w:szCs w:val="21"/>
              </w:rPr>
              <w:t>408</w:t>
            </w:r>
          </w:p>
          <w:p w14:paraId="462065B5" w14:textId="77777777" w:rsidR="00621DB2" w:rsidRPr="00192B31" w:rsidRDefault="00621DB2" w:rsidP="00E66C1F">
            <w:pPr>
              <w:autoSpaceDN w:val="0"/>
              <w:jc w:val="center"/>
              <w:rPr>
                <w:rFonts w:ascii="ＭＳ 明朝" w:hAnsi="Courier New" w:cs="Courier New"/>
                <w:color w:val="000000" w:themeColor="text1"/>
                <w:kern w:val="0"/>
                <w:sz w:val="22"/>
                <w:szCs w:val="21"/>
              </w:rPr>
            </w:pPr>
            <w:r w:rsidRPr="00192B31">
              <w:rPr>
                <w:rFonts w:ascii="ＭＳ 明朝" w:hAnsi="Courier New" w:cs="Courier New"/>
                <w:color w:val="000000" w:themeColor="text1"/>
                <w:kern w:val="0"/>
                <w:sz w:val="22"/>
                <w:szCs w:val="21"/>
              </w:rPr>
              <w:t>426</w:t>
            </w:r>
          </w:p>
          <w:p w14:paraId="63EA9AA2" w14:textId="00F65BF9" w:rsidR="00621DB2" w:rsidRPr="00192B31" w:rsidRDefault="005711B2" w:rsidP="00E66C1F">
            <w:pPr>
              <w:autoSpaceDN w:val="0"/>
              <w:jc w:val="center"/>
              <w:rPr>
                <w:rFonts w:ascii="ＭＳ 明朝" w:hAnsi="Courier New" w:cs="Courier New"/>
                <w:color w:val="000000" w:themeColor="text1"/>
                <w:kern w:val="0"/>
                <w:sz w:val="22"/>
                <w:szCs w:val="21"/>
              </w:rPr>
            </w:pPr>
            <w:r w:rsidRPr="00192B31">
              <w:rPr>
                <w:rFonts w:ascii="ＭＳ 明朝" w:hAnsi="Courier New" w:cs="Courier New"/>
                <w:color w:val="000000" w:themeColor="text1"/>
                <w:kern w:val="0"/>
                <w:sz w:val="22"/>
                <w:szCs w:val="21"/>
              </w:rPr>
              <w:t>442</w:t>
            </w:r>
          </w:p>
          <w:p w14:paraId="3A3B1670" w14:textId="063320CC" w:rsidR="00621DB2" w:rsidRPr="00192B31" w:rsidRDefault="005711B2" w:rsidP="00E66C1F">
            <w:pPr>
              <w:autoSpaceDN w:val="0"/>
              <w:jc w:val="center"/>
              <w:rPr>
                <w:rFonts w:ascii="ＭＳ 明朝" w:hAnsi="Courier New" w:cs="Courier New"/>
                <w:color w:val="000000" w:themeColor="text1"/>
                <w:kern w:val="0"/>
                <w:sz w:val="22"/>
                <w:szCs w:val="21"/>
              </w:rPr>
            </w:pPr>
            <w:r w:rsidRPr="00192B31">
              <w:rPr>
                <w:rFonts w:ascii="ＭＳ 明朝" w:hAnsi="Courier New" w:cs="Courier New"/>
                <w:color w:val="000000" w:themeColor="text1"/>
                <w:kern w:val="0"/>
                <w:sz w:val="22"/>
                <w:szCs w:val="21"/>
              </w:rPr>
              <w:t>442</w:t>
            </w:r>
          </w:p>
          <w:p w14:paraId="07D89B83" w14:textId="727DF492" w:rsidR="00621DB2" w:rsidRPr="00192B31" w:rsidRDefault="005711B2" w:rsidP="00E66C1F">
            <w:pPr>
              <w:autoSpaceDN w:val="0"/>
              <w:ind w:leftChars="-1" w:left="-2"/>
              <w:jc w:val="center"/>
              <w:rPr>
                <w:rFonts w:ascii="ＭＳ 明朝" w:hAnsi="Courier New" w:cs="Courier New"/>
                <w:color w:val="000000" w:themeColor="text1"/>
                <w:kern w:val="0"/>
                <w:sz w:val="22"/>
                <w:szCs w:val="21"/>
              </w:rPr>
            </w:pPr>
            <w:r w:rsidRPr="00192B31">
              <w:rPr>
                <w:rFonts w:ascii="ＭＳ 明朝" w:hAnsi="Courier New" w:cs="Courier New"/>
                <w:color w:val="000000" w:themeColor="text1"/>
                <w:kern w:val="0"/>
                <w:sz w:val="22"/>
                <w:szCs w:val="21"/>
              </w:rPr>
              <w:t>444</w:t>
            </w:r>
          </w:p>
          <w:p w14:paraId="1BD29562" w14:textId="651C6ECB" w:rsidR="00621DB2" w:rsidRPr="00192B31" w:rsidRDefault="005711B2" w:rsidP="00E66C1F">
            <w:pPr>
              <w:autoSpaceDN w:val="0"/>
              <w:jc w:val="center"/>
              <w:rPr>
                <w:rFonts w:ascii="ＭＳ 明朝" w:hAnsi="Courier New" w:cs="Courier New"/>
                <w:color w:val="000000" w:themeColor="text1"/>
                <w:kern w:val="0"/>
                <w:sz w:val="22"/>
                <w:szCs w:val="21"/>
              </w:rPr>
            </w:pPr>
            <w:r w:rsidRPr="00192B31">
              <w:rPr>
                <w:rFonts w:ascii="ＭＳ 明朝" w:hAnsi="Courier New" w:cs="Courier New"/>
                <w:color w:val="000000" w:themeColor="text1"/>
                <w:kern w:val="0"/>
                <w:sz w:val="22"/>
                <w:szCs w:val="21"/>
              </w:rPr>
              <w:t>444</w:t>
            </w:r>
          </w:p>
          <w:p w14:paraId="78B98B31" w14:textId="0ED355F7" w:rsidR="00621DB2" w:rsidRPr="00192B31" w:rsidRDefault="005711B2" w:rsidP="009F4B7C">
            <w:pPr>
              <w:autoSpaceDN w:val="0"/>
              <w:ind w:leftChars="-1" w:left="-2"/>
              <w:jc w:val="center"/>
              <w:rPr>
                <w:rFonts w:ascii="ＭＳ 明朝" w:hAnsi="ＭＳ 明朝" w:cs="Courier New"/>
                <w:color w:val="000000" w:themeColor="text1"/>
                <w:kern w:val="0"/>
                <w:sz w:val="22"/>
                <w:szCs w:val="21"/>
                <w:highlight w:val="cyan"/>
              </w:rPr>
            </w:pPr>
            <w:r w:rsidRPr="00192B31">
              <w:rPr>
                <w:rFonts w:ascii="ＭＳ 明朝" w:hAnsi="ＭＳ 明朝"/>
                <w:color w:val="000000" w:themeColor="text1"/>
                <w:kern w:val="0"/>
                <w:sz w:val="22"/>
              </w:rPr>
              <w:t>445</w:t>
            </w:r>
          </w:p>
        </w:tc>
      </w:tr>
    </w:tbl>
    <w:p w14:paraId="710D5043" w14:textId="7067AD28" w:rsidR="00621DB2" w:rsidRDefault="00621DB2" w:rsidP="00621DB2">
      <w:pPr>
        <w:autoSpaceDN w:val="0"/>
        <w:spacing w:line="60" w:lineRule="auto"/>
        <w:ind w:firstLineChars="100" w:firstLine="220"/>
        <w:rPr>
          <w:rFonts w:ascii="ＭＳ 明朝" w:hAnsi="Courier New" w:cs="Courier New"/>
          <w:kern w:val="0"/>
          <w:szCs w:val="21"/>
        </w:rPr>
      </w:pPr>
      <w:r w:rsidRPr="005A3591">
        <w:rPr>
          <w:rFonts w:ascii="ＭＳ 明朝" w:hAnsi="Courier New" w:cs="Courier New" w:hint="eastAsia"/>
          <w:kern w:val="0"/>
          <w:szCs w:val="21"/>
        </w:rPr>
        <w:t>注：各年12</w:t>
      </w:r>
      <w:r w:rsidR="009F4B7C">
        <w:rPr>
          <w:rFonts w:ascii="ＭＳ 明朝" w:hAnsi="Courier New" w:cs="Courier New" w:hint="eastAsia"/>
          <w:kern w:val="0"/>
          <w:szCs w:val="21"/>
        </w:rPr>
        <w:t>月末現在</w:t>
      </w:r>
      <w:r w:rsidR="00F243AD">
        <w:rPr>
          <w:rFonts w:ascii="ＭＳ 明朝" w:hAnsi="Courier New" w:cs="Courier New" w:hint="eastAsia"/>
          <w:kern w:val="0"/>
          <w:szCs w:val="21"/>
        </w:rPr>
        <w:t>の台</w:t>
      </w:r>
      <w:r w:rsidR="00F243AD" w:rsidRPr="00192B31">
        <w:rPr>
          <w:rFonts w:ascii="ＭＳ 明朝" w:hAnsi="Courier New" w:cs="Courier New" w:hint="eastAsia"/>
          <w:color w:val="000000" w:themeColor="text1"/>
          <w:kern w:val="0"/>
          <w:szCs w:val="21"/>
        </w:rPr>
        <w:t>数＜</w:t>
      </w:r>
      <w:r w:rsidR="00FD1217" w:rsidRPr="00192B31">
        <w:rPr>
          <w:rFonts w:ascii="ＭＳ 明朝" w:hAnsi="Courier New" w:cs="Courier New" w:hint="eastAsia"/>
          <w:color w:val="000000" w:themeColor="text1"/>
          <w:kern w:val="0"/>
          <w:szCs w:val="21"/>
        </w:rPr>
        <w:t>令和２</w:t>
      </w:r>
      <w:r w:rsidRPr="00192B31">
        <w:rPr>
          <w:rFonts w:ascii="ＭＳ 明朝" w:hAnsi="Courier New" w:cs="Courier New" w:hint="eastAsia"/>
          <w:color w:val="000000" w:themeColor="text1"/>
          <w:kern w:val="0"/>
          <w:szCs w:val="21"/>
        </w:rPr>
        <w:t>年以</w:t>
      </w:r>
      <w:r w:rsidRPr="005A3591">
        <w:rPr>
          <w:rFonts w:ascii="ＭＳ 明朝" w:hAnsi="Courier New" w:cs="Courier New" w:hint="eastAsia"/>
          <w:kern w:val="0"/>
          <w:szCs w:val="21"/>
        </w:rPr>
        <w:t>降は翌年</w:t>
      </w:r>
      <w:r w:rsidR="00F243AD">
        <w:rPr>
          <w:rFonts w:ascii="ＭＳ 明朝" w:hAnsi="Courier New" w:cs="Courier New" w:hint="eastAsia"/>
          <w:kern w:val="0"/>
          <w:szCs w:val="21"/>
        </w:rPr>
        <w:t>３</w:t>
      </w:r>
      <w:r w:rsidRPr="005A3591">
        <w:rPr>
          <w:rFonts w:ascii="ＭＳ 明朝" w:hAnsi="Courier New" w:cs="Courier New" w:hint="eastAsia"/>
          <w:kern w:val="0"/>
          <w:szCs w:val="21"/>
        </w:rPr>
        <w:t>月末現在</w:t>
      </w:r>
      <w:r w:rsidR="00F243AD">
        <w:rPr>
          <w:rFonts w:ascii="ＭＳ 明朝" w:hAnsi="Courier New" w:cs="Courier New" w:hint="eastAsia"/>
          <w:kern w:val="0"/>
          <w:szCs w:val="21"/>
        </w:rPr>
        <w:t>の台数＞</w:t>
      </w:r>
      <w:r w:rsidRPr="005A3591">
        <w:rPr>
          <w:rFonts w:ascii="ＭＳ 明朝" w:hAnsi="Courier New" w:cs="Courier New" w:hint="eastAsia"/>
          <w:kern w:val="0"/>
          <w:szCs w:val="21"/>
        </w:rPr>
        <w:t>（近畿運輸局調）</w:t>
      </w:r>
    </w:p>
    <w:p w14:paraId="26CD1321" w14:textId="77777777" w:rsidR="00F34FD6" w:rsidRDefault="00F34FD6" w:rsidP="00621DB2">
      <w:pPr>
        <w:autoSpaceDN w:val="0"/>
        <w:spacing w:line="60" w:lineRule="auto"/>
        <w:ind w:firstLineChars="100" w:firstLine="220"/>
        <w:rPr>
          <w:rFonts w:ascii="ＭＳ 明朝" w:hAnsi="Courier New" w:cs="Courier New"/>
          <w:kern w:val="0"/>
          <w:szCs w:val="21"/>
        </w:rPr>
      </w:pPr>
    </w:p>
    <w:p w14:paraId="13F727F5" w14:textId="273B9746" w:rsidR="0047421B" w:rsidRPr="0050637C" w:rsidRDefault="00621DB2" w:rsidP="00621DB2">
      <w:pPr>
        <w:autoSpaceDN w:val="0"/>
        <w:spacing w:line="60" w:lineRule="auto"/>
        <w:ind w:left="387" w:firstLineChars="150" w:firstLine="346"/>
        <w:rPr>
          <w:rFonts w:ascii="ＭＳ ゴシック" w:eastAsia="ＭＳ ゴシック" w:hAnsi="ＭＳ ゴシック" w:cs="Courier New"/>
          <w:b/>
          <w:kern w:val="0"/>
          <w:sz w:val="22"/>
          <w:szCs w:val="21"/>
        </w:rPr>
      </w:pPr>
      <w:r w:rsidRPr="0050637C">
        <w:rPr>
          <w:rFonts w:ascii="ＭＳ ゴシック" w:eastAsia="ＭＳ ゴシック" w:hAnsi="ＭＳ ゴシック" w:cs="Courier New" w:hint="eastAsia"/>
          <w:b/>
          <w:kern w:val="0"/>
          <w:sz w:val="22"/>
          <w:szCs w:val="21"/>
        </w:rPr>
        <w:lastRenderedPageBreak/>
        <w:t>（４）</w:t>
      </w:r>
      <w:r w:rsidRPr="00AD5691">
        <w:rPr>
          <w:rFonts w:ascii="ＭＳ ゴシック" w:eastAsia="ＭＳ ゴシック" w:hAnsi="ＭＳ ゴシック" w:cs="Courier New" w:hint="eastAsia"/>
          <w:b/>
          <w:kern w:val="0"/>
          <w:sz w:val="22"/>
          <w:szCs w:val="21"/>
        </w:rPr>
        <w:t>運転免許保有者数</w:t>
      </w:r>
    </w:p>
    <w:p w14:paraId="6BF8CC9F" w14:textId="3427198B" w:rsidR="00224A29" w:rsidRDefault="00621DB2" w:rsidP="00F6720C">
      <w:pPr>
        <w:autoSpaceDN w:val="0"/>
        <w:spacing w:line="60" w:lineRule="auto"/>
        <w:ind w:left="387" w:firstLineChars="450" w:firstLine="1035"/>
        <w:rPr>
          <w:rFonts w:ascii="ＭＳ 明朝" w:hAnsi="Courier New" w:cs="Courier New"/>
          <w:color w:val="000000" w:themeColor="text1"/>
          <w:kern w:val="0"/>
          <w:sz w:val="22"/>
          <w:szCs w:val="21"/>
        </w:rPr>
      </w:pPr>
      <w:r w:rsidRPr="00115FA2">
        <w:rPr>
          <w:rFonts w:ascii="ＭＳ 明朝" w:hAnsi="Courier New" w:cs="Courier New" w:hint="eastAsia"/>
          <w:kern w:val="0"/>
          <w:sz w:val="22"/>
          <w:szCs w:val="21"/>
        </w:rPr>
        <w:t>令</w:t>
      </w:r>
      <w:r w:rsidRPr="00B93423">
        <w:rPr>
          <w:rFonts w:ascii="ＭＳ 明朝" w:hAnsi="Courier New" w:cs="Courier New" w:hint="eastAsia"/>
          <w:color w:val="000000" w:themeColor="text1"/>
          <w:kern w:val="0"/>
          <w:sz w:val="22"/>
          <w:szCs w:val="21"/>
        </w:rPr>
        <w:t>和</w:t>
      </w:r>
      <w:r w:rsidR="00CC2E98" w:rsidRPr="00B93423">
        <w:rPr>
          <w:rFonts w:ascii="ＭＳ 明朝" w:hAnsi="Courier New" w:cs="Courier New" w:hint="eastAsia"/>
          <w:color w:val="000000" w:themeColor="text1"/>
          <w:kern w:val="0"/>
          <w:sz w:val="22"/>
          <w:szCs w:val="21"/>
        </w:rPr>
        <w:t>７</w:t>
      </w:r>
      <w:r w:rsidRPr="00B93423">
        <w:rPr>
          <w:rFonts w:ascii="ＭＳ 明朝" w:hAnsi="Courier New" w:cs="Courier New" w:hint="eastAsia"/>
          <w:color w:val="000000" w:themeColor="text1"/>
          <w:kern w:val="0"/>
          <w:sz w:val="22"/>
          <w:szCs w:val="21"/>
        </w:rPr>
        <w:t>年12月末現在の運転免許保有者数は、約</w:t>
      </w:r>
      <w:r w:rsidR="00115FA2" w:rsidRPr="00B93423">
        <w:rPr>
          <w:rFonts w:ascii="ＭＳ 明朝" w:hAnsi="Courier New" w:cs="Courier New"/>
          <w:color w:val="000000" w:themeColor="text1"/>
          <w:kern w:val="0"/>
          <w:sz w:val="22"/>
          <w:szCs w:val="21"/>
        </w:rPr>
        <w:t>515</w:t>
      </w:r>
      <w:r w:rsidRPr="00B93423">
        <w:rPr>
          <w:rFonts w:ascii="ＭＳ 明朝" w:hAnsi="Courier New" w:cs="Courier New" w:hint="eastAsia"/>
          <w:color w:val="000000" w:themeColor="text1"/>
          <w:kern w:val="0"/>
          <w:sz w:val="22"/>
          <w:szCs w:val="21"/>
        </w:rPr>
        <w:t>万人（男性約</w:t>
      </w:r>
      <w:r w:rsidR="00115FA2" w:rsidRPr="00B93423">
        <w:rPr>
          <w:rFonts w:ascii="ＭＳ 明朝" w:hAnsi="Courier New" w:cs="Courier New"/>
          <w:color w:val="000000" w:themeColor="text1"/>
          <w:kern w:val="0"/>
          <w:sz w:val="22"/>
          <w:szCs w:val="21"/>
        </w:rPr>
        <w:t>286</w:t>
      </w:r>
      <w:r w:rsidRPr="00B93423">
        <w:rPr>
          <w:rFonts w:ascii="ＭＳ 明朝" w:hAnsi="Courier New" w:cs="Courier New" w:hint="eastAsia"/>
          <w:color w:val="000000" w:themeColor="text1"/>
          <w:kern w:val="0"/>
          <w:sz w:val="22"/>
          <w:szCs w:val="21"/>
        </w:rPr>
        <w:t>万人、女性</w:t>
      </w:r>
    </w:p>
    <w:p w14:paraId="13F0557C" w14:textId="77777777" w:rsidR="00224A29" w:rsidRDefault="00621DB2" w:rsidP="00224A29">
      <w:pPr>
        <w:autoSpaceDN w:val="0"/>
        <w:spacing w:line="60" w:lineRule="auto"/>
        <w:ind w:left="387" w:firstLineChars="350" w:firstLine="805"/>
        <w:rPr>
          <w:rFonts w:ascii="ＭＳ 明朝" w:hAnsi="Courier New" w:cs="Courier New"/>
          <w:kern w:val="0"/>
          <w:sz w:val="22"/>
          <w:szCs w:val="21"/>
        </w:rPr>
      </w:pPr>
      <w:r w:rsidRPr="00B93423">
        <w:rPr>
          <w:rFonts w:ascii="ＭＳ 明朝" w:hAnsi="Courier New" w:cs="Courier New" w:hint="eastAsia"/>
          <w:color w:val="000000" w:themeColor="text1"/>
          <w:kern w:val="0"/>
          <w:sz w:val="22"/>
          <w:szCs w:val="21"/>
        </w:rPr>
        <w:t>約</w:t>
      </w:r>
      <w:r w:rsidR="00115FA2" w:rsidRPr="00B93423">
        <w:rPr>
          <w:rFonts w:ascii="ＭＳ 明朝" w:hAnsi="Courier New" w:cs="Courier New"/>
          <w:color w:val="000000" w:themeColor="text1"/>
          <w:kern w:val="0"/>
          <w:sz w:val="22"/>
          <w:szCs w:val="21"/>
        </w:rPr>
        <w:t>229</w:t>
      </w:r>
      <w:r w:rsidRPr="00B93423">
        <w:rPr>
          <w:rFonts w:ascii="ＭＳ 明朝" w:hAnsi="Courier New" w:cs="Courier New" w:hint="eastAsia"/>
          <w:color w:val="000000" w:themeColor="text1"/>
          <w:kern w:val="0"/>
          <w:sz w:val="22"/>
          <w:szCs w:val="21"/>
        </w:rPr>
        <w:t>万人）にも及んでいる。昭和45年と比較する</w:t>
      </w:r>
      <w:r w:rsidRPr="0050637C">
        <w:rPr>
          <w:rFonts w:ascii="ＭＳ 明朝" w:hAnsi="Courier New" w:cs="Courier New" w:hint="eastAsia"/>
          <w:kern w:val="0"/>
          <w:sz w:val="22"/>
          <w:szCs w:val="21"/>
        </w:rPr>
        <w:t>と、免許保有者数は</w:t>
      </w:r>
      <w:r w:rsidRPr="00115FA2">
        <w:rPr>
          <w:rFonts w:ascii="ＭＳ 明朝" w:hAnsi="Courier New" w:cs="Courier New" w:hint="eastAsia"/>
          <w:kern w:val="0"/>
          <w:sz w:val="22"/>
          <w:szCs w:val="21"/>
        </w:rPr>
        <w:t>約</w:t>
      </w:r>
      <w:r w:rsidR="004B2989" w:rsidRPr="00115FA2">
        <w:rPr>
          <w:rFonts w:ascii="ＭＳ 明朝" w:hAnsi="Courier New" w:cs="Courier New" w:hint="eastAsia"/>
          <w:kern w:val="0"/>
          <w:sz w:val="22"/>
          <w:szCs w:val="21"/>
        </w:rPr>
        <w:t>３</w:t>
      </w:r>
      <w:r w:rsidRPr="00115FA2">
        <w:rPr>
          <w:rFonts w:ascii="ＭＳ 明朝" w:hAnsi="Courier New" w:cs="Courier New" w:hint="eastAsia"/>
          <w:kern w:val="0"/>
          <w:sz w:val="22"/>
          <w:szCs w:val="21"/>
        </w:rPr>
        <w:t>倍</w:t>
      </w:r>
      <w:r w:rsidRPr="0050637C">
        <w:rPr>
          <w:rFonts w:ascii="ＭＳ 明朝" w:hAnsi="Courier New" w:cs="Courier New" w:hint="eastAsia"/>
          <w:kern w:val="0"/>
          <w:sz w:val="22"/>
          <w:szCs w:val="21"/>
        </w:rPr>
        <w:t>と増</w:t>
      </w:r>
    </w:p>
    <w:p w14:paraId="1AABBBEC" w14:textId="42CED5E4" w:rsidR="00621DB2" w:rsidRPr="0050637C" w:rsidRDefault="00621DB2" w:rsidP="00F6720C">
      <w:pPr>
        <w:autoSpaceDN w:val="0"/>
        <w:spacing w:line="60" w:lineRule="auto"/>
        <w:ind w:firstLineChars="350" w:firstLine="805"/>
        <w:rPr>
          <w:rFonts w:ascii="ＭＳ 明朝" w:hAnsi="Courier New" w:cs="Courier New"/>
          <w:kern w:val="0"/>
          <w:sz w:val="22"/>
          <w:szCs w:val="21"/>
        </w:rPr>
      </w:pPr>
      <w:r w:rsidRPr="0050637C">
        <w:rPr>
          <w:rFonts w:ascii="ＭＳ 明朝" w:hAnsi="Courier New" w:cs="Courier New" w:hint="eastAsia"/>
          <w:kern w:val="0"/>
          <w:sz w:val="22"/>
          <w:szCs w:val="21"/>
        </w:rPr>
        <w:t>加しており、特に、女性の免許保有者は、</w:t>
      </w:r>
      <w:r w:rsidR="004B2989" w:rsidRPr="00115FA2">
        <w:rPr>
          <w:rFonts w:ascii="ＭＳ 明朝" w:hAnsi="Courier New" w:cs="Courier New"/>
          <w:kern w:val="0"/>
          <w:sz w:val="22"/>
          <w:szCs w:val="21"/>
        </w:rPr>
        <w:t>10</w:t>
      </w:r>
      <w:r w:rsidRPr="00115FA2">
        <w:rPr>
          <w:rFonts w:ascii="ＭＳ 明朝" w:hAnsi="Courier New" w:cs="Courier New" w:hint="eastAsia"/>
          <w:kern w:val="0"/>
          <w:sz w:val="22"/>
          <w:szCs w:val="21"/>
        </w:rPr>
        <w:t>倍以上</w:t>
      </w:r>
      <w:r w:rsidRPr="0050637C">
        <w:rPr>
          <w:rFonts w:ascii="ＭＳ 明朝" w:hAnsi="Courier New" w:cs="Courier New" w:hint="eastAsia"/>
          <w:kern w:val="0"/>
          <w:sz w:val="22"/>
          <w:szCs w:val="21"/>
        </w:rPr>
        <w:t>と著しい増加を示している。</w:t>
      </w:r>
    </w:p>
    <w:p w14:paraId="49550767" w14:textId="060C3EBB" w:rsidR="00621DB2" w:rsidRPr="0050637C" w:rsidRDefault="00621DB2" w:rsidP="00621DB2">
      <w:pPr>
        <w:autoSpaceDN w:val="0"/>
        <w:spacing w:line="60" w:lineRule="auto"/>
        <w:ind w:leftChars="104" w:left="776" w:hangingChars="238" w:hanging="547"/>
        <w:rPr>
          <w:rFonts w:ascii="ＭＳ 明朝" w:hAnsi="Courier New" w:cs="Courier New"/>
          <w:kern w:val="0"/>
          <w:sz w:val="22"/>
          <w:szCs w:val="21"/>
        </w:rPr>
      </w:pPr>
      <w:r w:rsidRPr="0050637C">
        <w:rPr>
          <w:rFonts w:ascii="ＭＳ 明朝" w:hAnsi="Courier New" w:cs="Courier New" w:hint="eastAsia"/>
          <w:kern w:val="0"/>
          <w:sz w:val="22"/>
          <w:szCs w:val="21"/>
        </w:rPr>
        <w:t xml:space="preserve">　　　</w:t>
      </w:r>
      <w:r w:rsidR="00224A29">
        <w:rPr>
          <w:rFonts w:ascii="ＭＳ 明朝" w:hAnsi="Courier New" w:cs="Courier New" w:hint="eastAsia"/>
          <w:kern w:val="0"/>
          <w:sz w:val="22"/>
          <w:szCs w:val="21"/>
        </w:rPr>
        <w:t xml:space="preserve"> </w:t>
      </w:r>
      <w:r w:rsidRPr="0050637C">
        <w:rPr>
          <w:rFonts w:ascii="ＭＳ 明朝" w:hAnsi="Courier New" w:cs="Courier New" w:hint="eastAsia"/>
          <w:kern w:val="0"/>
          <w:sz w:val="22"/>
          <w:szCs w:val="21"/>
        </w:rPr>
        <w:t>一方、原動機付自転車の運転免許保有者数については、</w:t>
      </w:r>
      <w:r w:rsidRPr="00115FA2">
        <w:rPr>
          <w:rFonts w:ascii="ＭＳ 明朝" w:hAnsi="Courier New" w:cs="Courier New" w:hint="eastAsia"/>
          <w:kern w:val="0"/>
          <w:sz w:val="22"/>
          <w:szCs w:val="21"/>
        </w:rPr>
        <w:t>平成２年以降、減少傾向が見受けられる</w:t>
      </w:r>
      <w:r w:rsidRPr="0050637C">
        <w:rPr>
          <w:rFonts w:ascii="ＭＳ 明朝" w:hAnsi="Courier New" w:cs="Courier New" w:hint="eastAsia"/>
          <w:kern w:val="0"/>
          <w:sz w:val="22"/>
          <w:szCs w:val="21"/>
        </w:rPr>
        <w:t>。</w:t>
      </w:r>
    </w:p>
    <w:p w14:paraId="5E09DCDF" w14:textId="77777777" w:rsidR="00621DB2" w:rsidRPr="0050637C" w:rsidRDefault="00621DB2" w:rsidP="00A601F3">
      <w:pPr>
        <w:autoSpaceDN w:val="0"/>
        <w:ind w:firstLineChars="200" w:firstLine="462"/>
        <w:rPr>
          <w:rFonts w:ascii="ＭＳ 明朝" w:hAnsi="Courier New" w:cs="Courier New"/>
          <w:b/>
          <w:kern w:val="0"/>
          <w:sz w:val="22"/>
          <w:szCs w:val="21"/>
        </w:rPr>
      </w:pPr>
      <w:r w:rsidRPr="0050637C">
        <w:rPr>
          <w:rFonts w:ascii="ＭＳ 明朝" w:hAnsi="Courier New" w:cs="Courier New" w:hint="eastAsia"/>
          <w:b/>
          <w:kern w:val="0"/>
          <w:sz w:val="22"/>
          <w:szCs w:val="21"/>
        </w:rPr>
        <w:t xml:space="preserve">表５　</w:t>
      </w:r>
      <w:r w:rsidRPr="00E104EA">
        <w:rPr>
          <w:rFonts w:ascii="ＭＳ 明朝" w:hAnsi="Courier New" w:cs="Courier New" w:hint="eastAsia"/>
          <w:b/>
          <w:kern w:val="0"/>
          <w:sz w:val="22"/>
          <w:szCs w:val="21"/>
        </w:rPr>
        <w:t>運転免許保有者数</w:t>
      </w:r>
      <w:r w:rsidRPr="0050637C">
        <w:rPr>
          <w:rFonts w:ascii="ＭＳ 明朝" w:hAnsi="Courier New" w:cs="Courier New" w:hint="eastAsia"/>
          <w:b/>
          <w:kern w:val="0"/>
          <w:sz w:val="22"/>
          <w:szCs w:val="21"/>
        </w:rPr>
        <w:t xml:space="preserve">　</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2"/>
        <w:gridCol w:w="1287"/>
        <w:gridCol w:w="877"/>
        <w:gridCol w:w="1485"/>
        <w:gridCol w:w="852"/>
        <w:gridCol w:w="1403"/>
        <w:gridCol w:w="877"/>
      </w:tblGrid>
      <w:tr w:rsidR="00621DB2" w:rsidRPr="0050637C" w14:paraId="3536B001" w14:textId="77777777" w:rsidTr="00E66C1F">
        <w:trPr>
          <w:trHeight w:val="578"/>
        </w:trPr>
        <w:tc>
          <w:tcPr>
            <w:tcW w:w="1282" w:type="dxa"/>
            <w:tcBorders>
              <w:tl2br w:val="single" w:sz="4" w:space="0" w:color="auto"/>
            </w:tcBorders>
          </w:tcPr>
          <w:p w14:paraId="3B6B4AC7" w14:textId="77777777" w:rsidR="00621DB2" w:rsidRPr="0050637C" w:rsidRDefault="00621DB2" w:rsidP="00E66C1F">
            <w:pPr>
              <w:autoSpaceDN w:val="0"/>
              <w:rPr>
                <w:rFonts w:ascii="ＭＳ 明朝" w:hAnsi="Courier New" w:cs="Courier New"/>
                <w:kern w:val="0"/>
                <w:sz w:val="18"/>
                <w:szCs w:val="18"/>
              </w:rPr>
            </w:pPr>
            <w:r w:rsidRPr="0050637C">
              <w:rPr>
                <w:rFonts w:ascii="ＭＳ 明朝" w:hAnsi="Courier New" w:cs="Courier New" w:hint="eastAsia"/>
                <w:kern w:val="0"/>
                <w:sz w:val="18"/>
                <w:szCs w:val="18"/>
              </w:rPr>
              <w:t xml:space="preserve">　　区分</w:t>
            </w:r>
          </w:p>
          <w:p w14:paraId="1E20801F" w14:textId="77777777" w:rsidR="00621DB2" w:rsidRPr="0050637C" w:rsidRDefault="00621DB2" w:rsidP="00E66C1F">
            <w:pPr>
              <w:autoSpaceDN w:val="0"/>
              <w:rPr>
                <w:rFonts w:ascii="ＭＳ 明朝" w:hAnsi="Courier New" w:cs="Courier New"/>
                <w:kern w:val="0"/>
                <w:sz w:val="18"/>
                <w:szCs w:val="18"/>
              </w:rPr>
            </w:pPr>
            <w:r w:rsidRPr="0050637C">
              <w:rPr>
                <w:rFonts w:ascii="ＭＳ 明朝" w:hAnsi="Courier New" w:cs="Courier New" w:hint="eastAsia"/>
                <w:kern w:val="0"/>
                <w:sz w:val="18"/>
                <w:szCs w:val="18"/>
              </w:rPr>
              <w:t>年次</w:t>
            </w:r>
          </w:p>
        </w:tc>
        <w:tc>
          <w:tcPr>
            <w:tcW w:w="1287" w:type="dxa"/>
          </w:tcPr>
          <w:p w14:paraId="5FDFF835" w14:textId="77777777" w:rsidR="00621DB2" w:rsidRPr="0050637C" w:rsidRDefault="00621DB2" w:rsidP="00E66C1F">
            <w:pPr>
              <w:autoSpaceDN w:val="0"/>
              <w:jc w:val="center"/>
              <w:rPr>
                <w:rFonts w:ascii="ＭＳ 明朝" w:hAnsi="Courier New" w:cs="Courier New"/>
                <w:kern w:val="0"/>
                <w:sz w:val="18"/>
                <w:szCs w:val="18"/>
              </w:rPr>
            </w:pPr>
            <w:r w:rsidRPr="0050637C">
              <w:rPr>
                <w:rFonts w:ascii="ＭＳ 明朝" w:hAnsi="Courier New" w:cs="Courier New" w:hint="eastAsia"/>
                <w:kern w:val="0"/>
                <w:sz w:val="18"/>
                <w:szCs w:val="18"/>
              </w:rPr>
              <w:t>免許人口</w:t>
            </w:r>
          </w:p>
          <w:p w14:paraId="2E41E604" w14:textId="77777777" w:rsidR="00621DB2" w:rsidRPr="0050637C" w:rsidRDefault="00621DB2" w:rsidP="00E66C1F">
            <w:pPr>
              <w:autoSpaceDN w:val="0"/>
              <w:jc w:val="center"/>
              <w:rPr>
                <w:rFonts w:ascii="ＭＳ 明朝" w:hAnsi="Courier New" w:cs="Courier New"/>
                <w:kern w:val="0"/>
                <w:sz w:val="18"/>
                <w:szCs w:val="18"/>
              </w:rPr>
            </w:pPr>
            <w:r w:rsidRPr="0050637C">
              <w:rPr>
                <w:rFonts w:ascii="ＭＳ 明朝" w:hAnsi="Courier New" w:cs="Courier New" w:hint="eastAsia"/>
                <w:kern w:val="0"/>
                <w:sz w:val="18"/>
                <w:szCs w:val="18"/>
              </w:rPr>
              <w:t>(人)</w:t>
            </w:r>
          </w:p>
        </w:tc>
        <w:tc>
          <w:tcPr>
            <w:tcW w:w="877" w:type="dxa"/>
          </w:tcPr>
          <w:p w14:paraId="3121FC59"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指数</w:t>
            </w:r>
          </w:p>
        </w:tc>
        <w:tc>
          <w:tcPr>
            <w:tcW w:w="1485" w:type="dxa"/>
          </w:tcPr>
          <w:p w14:paraId="7FDAB473" w14:textId="77777777" w:rsidR="00621DB2" w:rsidRPr="0050637C" w:rsidRDefault="00621DB2" w:rsidP="00E66C1F">
            <w:pPr>
              <w:autoSpaceDN w:val="0"/>
              <w:jc w:val="center"/>
              <w:rPr>
                <w:rFonts w:ascii="ＭＳ 明朝" w:hAnsi="Courier New" w:cs="Courier New"/>
                <w:kern w:val="0"/>
                <w:sz w:val="18"/>
                <w:szCs w:val="18"/>
              </w:rPr>
            </w:pPr>
            <w:r w:rsidRPr="0050637C">
              <w:rPr>
                <w:rFonts w:ascii="ＭＳ 明朝" w:hAnsi="Courier New" w:cs="Courier New" w:hint="eastAsia"/>
                <w:kern w:val="0"/>
                <w:sz w:val="18"/>
                <w:szCs w:val="18"/>
              </w:rPr>
              <w:t>男女別</w:t>
            </w:r>
          </w:p>
          <w:p w14:paraId="0449A2FB" w14:textId="77777777" w:rsidR="00621DB2" w:rsidRPr="0050637C" w:rsidRDefault="00621DB2" w:rsidP="00E66C1F">
            <w:pPr>
              <w:autoSpaceDN w:val="0"/>
              <w:jc w:val="center"/>
              <w:rPr>
                <w:rFonts w:ascii="ＭＳ 明朝" w:hAnsi="Courier New" w:cs="Courier New"/>
                <w:kern w:val="0"/>
                <w:sz w:val="18"/>
                <w:szCs w:val="18"/>
              </w:rPr>
            </w:pPr>
            <w:r w:rsidRPr="0050637C">
              <w:rPr>
                <w:rFonts w:ascii="ＭＳ 明朝" w:hAnsi="Courier New" w:cs="Courier New" w:hint="eastAsia"/>
                <w:kern w:val="0"/>
                <w:sz w:val="18"/>
                <w:szCs w:val="18"/>
              </w:rPr>
              <w:t>(人)</w:t>
            </w:r>
          </w:p>
        </w:tc>
        <w:tc>
          <w:tcPr>
            <w:tcW w:w="852" w:type="dxa"/>
          </w:tcPr>
          <w:p w14:paraId="17FE2CC3"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指数</w:t>
            </w:r>
          </w:p>
        </w:tc>
        <w:tc>
          <w:tcPr>
            <w:tcW w:w="1403" w:type="dxa"/>
          </w:tcPr>
          <w:p w14:paraId="0D07E373"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適齢人口</w:t>
            </w:r>
          </w:p>
          <w:p w14:paraId="02AD6582" w14:textId="77777777" w:rsidR="00621DB2" w:rsidRPr="0050637C" w:rsidRDefault="00621DB2" w:rsidP="00E66C1F">
            <w:pPr>
              <w:autoSpaceDN w:val="0"/>
              <w:jc w:val="center"/>
              <w:rPr>
                <w:rFonts w:ascii="ＭＳ 明朝" w:hAnsi="Courier New" w:cs="Courier New"/>
                <w:kern w:val="0"/>
                <w:sz w:val="18"/>
                <w:szCs w:val="18"/>
              </w:rPr>
            </w:pPr>
            <w:r w:rsidRPr="0050637C">
              <w:rPr>
                <w:rFonts w:ascii="ＭＳ 明朝" w:hAnsi="Courier New" w:cs="Courier New" w:hint="eastAsia"/>
                <w:kern w:val="0"/>
                <w:sz w:val="18"/>
                <w:szCs w:val="18"/>
              </w:rPr>
              <w:t>(人)</w:t>
            </w:r>
          </w:p>
        </w:tc>
        <w:tc>
          <w:tcPr>
            <w:tcW w:w="877" w:type="dxa"/>
          </w:tcPr>
          <w:p w14:paraId="511BDE94"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指数</w:t>
            </w:r>
          </w:p>
        </w:tc>
      </w:tr>
      <w:tr w:rsidR="00621DB2" w:rsidRPr="0050637C" w14:paraId="3734D3D4" w14:textId="77777777" w:rsidTr="00E66C1F">
        <w:trPr>
          <w:cantSplit/>
          <w:trHeight w:hRule="exact" w:val="285"/>
        </w:trPr>
        <w:tc>
          <w:tcPr>
            <w:tcW w:w="1282" w:type="dxa"/>
            <w:vMerge w:val="restart"/>
            <w:vAlign w:val="center"/>
          </w:tcPr>
          <w:p w14:paraId="0E0AF7D9" w14:textId="77777777" w:rsidR="00621DB2" w:rsidRPr="0050637C" w:rsidRDefault="00621DB2" w:rsidP="00E66C1F">
            <w:pPr>
              <w:autoSpaceDN w:val="0"/>
              <w:jc w:val="right"/>
              <w:rPr>
                <w:rFonts w:ascii="ＭＳ 明朝" w:hAnsi="Courier New" w:cs="Courier New"/>
                <w:kern w:val="0"/>
                <w:sz w:val="18"/>
                <w:szCs w:val="18"/>
              </w:rPr>
            </w:pPr>
            <w:r w:rsidRPr="0050637C">
              <w:rPr>
                <w:rFonts w:ascii="ＭＳ 明朝" w:hAnsi="Courier New" w:cs="Courier New" w:hint="eastAsia"/>
                <w:kern w:val="0"/>
                <w:sz w:val="18"/>
                <w:szCs w:val="18"/>
              </w:rPr>
              <w:t>昭和４５年</w:t>
            </w:r>
          </w:p>
        </w:tc>
        <w:tc>
          <w:tcPr>
            <w:tcW w:w="1287" w:type="dxa"/>
            <w:vMerge w:val="restart"/>
            <w:vAlign w:val="center"/>
          </w:tcPr>
          <w:p w14:paraId="55D2FF5F"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1,647,179</w:t>
            </w:r>
          </w:p>
        </w:tc>
        <w:tc>
          <w:tcPr>
            <w:tcW w:w="877" w:type="dxa"/>
            <w:vMerge w:val="restart"/>
            <w:vAlign w:val="center"/>
          </w:tcPr>
          <w:p w14:paraId="1A9BBA8D"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100</w:t>
            </w:r>
          </w:p>
        </w:tc>
        <w:tc>
          <w:tcPr>
            <w:tcW w:w="1485" w:type="dxa"/>
            <w:vAlign w:val="center"/>
          </w:tcPr>
          <w:p w14:paraId="6350814C" w14:textId="77777777" w:rsidR="00621DB2" w:rsidRPr="0050637C" w:rsidRDefault="00621DB2" w:rsidP="00E66C1F">
            <w:pPr>
              <w:autoSpaceDN w:val="0"/>
              <w:jc w:val="right"/>
              <w:rPr>
                <w:rFonts w:ascii="ＭＳ 明朝" w:hAnsi="Courier New" w:cs="Courier New"/>
                <w:kern w:val="0"/>
                <w:sz w:val="20"/>
                <w:szCs w:val="20"/>
              </w:rPr>
            </w:pPr>
            <w:r w:rsidRPr="0050637C">
              <w:rPr>
                <w:rFonts w:ascii="ＭＳ 明朝" w:hAnsi="Courier New" w:cs="Courier New" w:hint="eastAsia"/>
                <w:kern w:val="0"/>
                <w:sz w:val="20"/>
                <w:szCs w:val="20"/>
              </w:rPr>
              <w:t>男1,473,921</w:t>
            </w:r>
          </w:p>
        </w:tc>
        <w:tc>
          <w:tcPr>
            <w:tcW w:w="852" w:type="dxa"/>
            <w:vAlign w:val="center"/>
          </w:tcPr>
          <w:p w14:paraId="227D24CA"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100</w:t>
            </w:r>
          </w:p>
        </w:tc>
        <w:tc>
          <w:tcPr>
            <w:tcW w:w="1403" w:type="dxa"/>
            <w:vMerge w:val="restart"/>
            <w:vAlign w:val="center"/>
          </w:tcPr>
          <w:p w14:paraId="35F92D9A"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5,703,576</w:t>
            </w:r>
          </w:p>
        </w:tc>
        <w:tc>
          <w:tcPr>
            <w:tcW w:w="877" w:type="dxa"/>
            <w:vMerge w:val="restart"/>
            <w:vAlign w:val="center"/>
          </w:tcPr>
          <w:p w14:paraId="33574D14"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100</w:t>
            </w:r>
          </w:p>
        </w:tc>
      </w:tr>
      <w:tr w:rsidR="00621DB2" w:rsidRPr="0050637C" w14:paraId="2E68EC15" w14:textId="77777777" w:rsidTr="00E66C1F">
        <w:trPr>
          <w:cantSplit/>
          <w:trHeight w:hRule="exact" w:val="285"/>
        </w:trPr>
        <w:tc>
          <w:tcPr>
            <w:tcW w:w="1282" w:type="dxa"/>
            <w:vMerge/>
            <w:vAlign w:val="center"/>
          </w:tcPr>
          <w:p w14:paraId="00AF4483" w14:textId="77777777" w:rsidR="00621DB2" w:rsidRPr="0050637C" w:rsidRDefault="00621DB2" w:rsidP="00E66C1F">
            <w:pPr>
              <w:autoSpaceDN w:val="0"/>
              <w:ind w:firstLineChars="200" w:firstLine="380"/>
              <w:jc w:val="right"/>
              <w:rPr>
                <w:rFonts w:ascii="ＭＳ 明朝" w:hAnsi="Courier New" w:cs="Courier New"/>
                <w:kern w:val="0"/>
                <w:sz w:val="18"/>
                <w:szCs w:val="18"/>
              </w:rPr>
            </w:pPr>
          </w:p>
        </w:tc>
        <w:tc>
          <w:tcPr>
            <w:tcW w:w="1287" w:type="dxa"/>
            <w:vMerge/>
            <w:vAlign w:val="center"/>
          </w:tcPr>
          <w:p w14:paraId="5EE3F68F" w14:textId="77777777" w:rsidR="00621DB2" w:rsidRPr="0050637C" w:rsidRDefault="00621DB2" w:rsidP="00E66C1F">
            <w:pPr>
              <w:autoSpaceDN w:val="0"/>
              <w:jc w:val="right"/>
              <w:rPr>
                <w:rFonts w:ascii="ＭＳ 明朝" w:hAnsi="Courier New" w:cs="Courier New"/>
                <w:kern w:val="0"/>
                <w:szCs w:val="21"/>
              </w:rPr>
            </w:pPr>
          </w:p>
        </w:tc>
        <w:tc>
          <w:tcPr>
            <w:tcW w:w="877" w:type="dxa"/>
            <w:vMerge/>
            <w:vAlign w:val="center"/>
          </w:tcPr>
          <w:p w14:paraId="6A76A2CA" w14:textId="77777777" w:rsidR="00621DB2" w:rsidRPr="0050637C" w:rsidRDefault="00621DB2" w:rsidP="00E66C1F">
            <w:pPr>
              <w:autoSpaceDN w:val="0"/>
              <w:jc w:val="right"/>
              <w:rPr>
                <w:rFonts w:ascii="ＭＳ 明朝" w:hAnsi="Courier New" w:cs="Courier New"/>
                <w:kern w:val="0"/>
                <w:szCs w:val="21"/>
              </w:rPr>
            </w:pPr>
          </w:p>
        </w:tc>
        <w:tc>
          <w:tcPr>
            <w:tcW w:w="1485" w:type="dxa"/>
            <w:vAlign w:val="center"/>
          </w:tcPr>
          <w:p w14:paraId="645018B1" w14:textId="77777777" w:rsidR="00621DB2" w:rsidRPr="0050637C" w:rsidRDefault="00621DB2" w:rsidP="00E66C1F">
            <w:pPr>
              <w:autoSpaceDN w:val="0"/>
              <w:jc w:val="right"/>
              <w:rPr>
                <w:rFonts w:ascii="ＭＳ 明朝" w:hAnsi="Courier New" w:cs="Courier New"/>
                <w:kern w:val="0"/>
                <w:sz w:val="20"/>
                <w:szCs w:val="20"/>
              </w:rPr>
            </w:pPr>
            <w:r w:rsidRPr="0050637C">
              <w:rPr>
                <w:rFonts w:ascii="ＭＳ 明朝" w:hAnsi="Courier New" w:cs="Courier New" w:hint="eastAsia"/>
                <w:kern w:val="0"/>
                <w:sz w:val="20"/>
                <w:szCs w:val="20"/>
              </w:rPr>
              <w:t>女　173,258</w:t>
            </w:r>
          </w:p>
        </w:tc>
        <w:tc>
          <w:tcPr>
            <w:tcW w:w="852" w:type="dxa"/>
            <w:vAlign w:val="center"/>
          </w:tcPr>
          <w:p w14:paraId="6FD01B0F"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100</w:t>
            </w:r>
          </w:p>
        </w:tc>
        <w:tc>
          <w:tcPr>
            <w:tcW w:w="1403" w:type="dxa"/>
            <w:vMerge/>
            <w:vAlign w:val="center"/>
          </w:tcPr>
          <w:p w14:paraId="1DAB09B5" w14:textId="77777777" w:rsidR="00621DB2" w:rsidRPr="0050637C" w:rsidRDefault="00621DB2" w:rsidP="00E66C1F">
            <w:pPr>
              <w:autoSpaceDN w:val="0"/>
              <w:jc w:val="right"/>
              <w:rPr>
                <w:rFonts w:ascii="ＭＳ 明朝" w:hAnsi="Courier New" w:cs="Courier New"/>
                <w:kern w:val="0"/>
                <w:szCs w:val="21"/>
              </w:rPr>
            </w:pPr>
          </w:p>
        </w:tc>
        <w:tc>
          <w:tcPr>
            <w:tcW w:w="877" w:type="dxa"/>
            <w:vMerge/>
            <w:vAlign w:val="center"/>
          </w:tcPr>
          <w:p w14:paraId="45A036F3" w14:textId="77777777" w:rsidR="00621DB2" w:rsidRPr="0050637C" w:rsidRDefault="00621DB2" w:rsidP="00E66C1F">
            <w:pPr>
              <w:autoSpaceDN w:val="0"/>
              <w:jc w:val="right"/>
              <w:rPr>
                <w:rFonts w:ascii="ＭＳ 明朝" w:hAnsi="Courier New" w:cs="Courier New"/>
                <w:kern w:val="0"/>
                <w:szCs w:val="21"/>
              </w:rPr>
            </w:pPr>
          </w:p>
        </w:tc>
      </w:tr>
      <w:tr w:rsidR="00621DB2" w:rsidRPr="0050637C" w14:paraId="037BAC68" w14:textId="77777777" w:rsidTr="00E66C1F">
        <w:trPr>
          <w:cantSplit/>
          <w:trHeight w:hRule="exact" w:val="285"/>
        </w:trPr>
        <w:tc>
          <w:tcPr>
            <w:tcW w:w="1282" w:type="dxa"/>
            <w:vMerge w:val="restart"/>
            <w:vAlign w:val="center"/>
          </w:tcPr>
          <w:p w14:paraId="0A35B960" w14:textId="77777777" w:rsidR="00621DB2" w:rsidRPr="0050637C" w:rsidRDefault="00621DB2" w:rsidP="00E66C1F">
            <w:pPr>
              <w:autoSpaceDN w:val="0"/>
              <w:ind w:firstLineChars="200" w:firstLine="380"/>
              <w:jc w:val="right"/>
              <w:rPr>
                <w:rFonts w:ascii="ＭＳ 明朝" w:hAnsi="Courier New" w:cs="Courier New"/>
                <w:kern w:val="0"/>
                <w:sz w:val="18"/>
                <w:szCs w:val="18"/>
              </w:rPr>
            </w:pPr>
            <w:r w:rsidRPr="0050637C">
              <w:rPr>
                <w:rFonts w:ascii="ＭＳ 明朝" w:hAnsi="Courier New" w:cs="Courier New" w:hint="eastAsia"/>
                <w:kern w:val="0"/>
                <w:sz w:val="18"/>
                <w:szCs w:val="18"/>
              </w:rPr>
              <w:t>５０年</w:t>
            </w:r>
          </w:p>
        </w:tc>
        <w:tc>
          <w:tcPr>
            <w:tcW w:w="1287" w:type="dxa"/>
            <w:vMerge w:val="restart"/>
            <w:vAlign w:val="center"/>
          </w:tcPr>
          <w:p w14:paraId="4A153FE3"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2,013,894</w:t>
            </w:r>
          </w:p>
        </w:tc>
        <w:tc>
          <w:tcPr>
            <w:tcW w:w="877" w:type="dxa"/>
            <w:vMerge w:val="restart"/>
            <w:vAlign w:val="center"/>
          </w:tcPr>
          <w:p w14:paraId="2C40C128"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122</w:t>
            </w:r>
          </w:p>
        </w:tc>
        <w:tc>
          <w:tcPr>
            <w:tcW w:w="1485" w:type="dxa"/>
            <w:vAlign w:val="center"/>
          </w:tcPr>
          <w:p w14:paraId="4B3EDF44" w14:textId="77777777" w:rsidR="00621DB2" w:rsidRPr="0050637C" w:rsidRDefault="00621DB2" w:rsidP="00E66C1F">
            <w:pPr>
              <w:autoSpaceDN w:val="0"/>
              <w:jc w:val="right"/>
              <w:rPr>
                <w:rFonts w:ascii="ＭＳ 明朝" w:hAnsi="Courier New" w:cs="Courier New"/>
                <w:kern w:val="0"/>
                <w:sz w:val="20"/>
                <w:szCs w:val="20"/>
              </w:rPr>
            </w:pPr>
            <w:r w:rsidRPr="0050637C">
              <w:rPr>
                <w:rFonts w:ascii="ＭＳ 明朝" w:hAnsi="Courier New" w:cs="Courier New" w:hint="eastAsia"/>
                <w:kern w:val="0"/>
                <w:sz w:val="20"/>
                <w:szCs w:val="20"/>
              </w:rPr>
              <w:t>男1,738,230</w:t>
            </w:r>
          </w:p>
        </w:tc>
        <w:tc>
          <w:tcPr>
            <w:tcW w:w="852" w:type="dxa"/>
            <w:vAlign w:val="center"/>
          </w:tcPr>
          <w:p w14:paraId="46081556"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118</w:t>
            </w:r>
          </w:p>
        </w:tc>
        <w:tc>
          <w:tcPr>
            <w:tcW w:w="1403" w:type="dxa"/>
            <w:vMerge w:val="restart"/>
            <w:vAlign w:val="center"/>
          </w:tcPr>
          <w:p w14:paraId="3F2751B8"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6,051,845</w:t>
            </w:r>
          </w:p>
        </w:tc>
        <w:tc>
          <w:tcPr>
            <w:tcW w:w="877" w:type="dxa"/>
            <w:vMerge w:val="restart"/>
            <w:vAlign w:val="center"/>
          </w:tcPr>
          <w:p w14:paraId="6276D2A3"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106</w:t>
            </w:r>
          </w:p>
        </w:tc>
      </w:tr>
      <w:tr w:rsidR="00621DB2" w:rsidRPr="0050637C" w14:paraId="3D767270" w14:textId="77777777" w:rsidTr="00E66C1F">
        <w:trPr>
          <w:cantSplit/>
          <w:trHeight w:hRule="exact" w:val="285"/>
        </w:trPr>
        <w:tc>
          <w:tcPr>
            <w:tcW w:w="1282" w:type="dxa"/>
            <w:vMerge/>
            <w:vAlign w:val="center"/>
          </w:tcPr>
          <w:p w14:paraId="3A91C88E" w14:textId="77777777" w:rsidR="00621DB2" w:rsidRPr="0050637C" w:rsidRDefault="00621DB2" w:rsidP="00E66C1F">
            <w:pPr>
              <w:autoSpaceDN w:val="0"/>
              <w:ind w:firstLineChars="200" w:firstLine="380"/>
              <w:jc w:val="right"/>
              <w:rPr>
                <w:rFonts w:ascii="ＭＳ 明朝" w:hAnsi="Courier New" w:cs="Courier New"/>
                <w:kern w:val="0"/>
                <w:sz w:val="18"/>
                <w:szCs w:val="18"/>
              </w:rPr>
            </w:pPr>
          </w:p>
        </w:tc>
        <w:tc>
          <w:tcPr>
            <w:tcW w:w="1287" w:type="dxa"/>
            <w:vMerge/>
            <w:vAlign w:val="center"/>
          </w:tcPr>
          <w:p w14:paraId="05C7C0F6" w14:textId="77777777" w:rsidR="00621DB2" w:rsidRPr="0050637C" w:rsidRDefault="00621DB2" w:rsidP="00E66C1F">
            <w:pPr>
              <w:autoSpaceDN w:val="0"/>
              <w:jc w:val="right"/>
              <w:rPr>
                <w:rFonts w:ascii="ＭＳ 明朝" w:hAnsi="Courier New" w:cs="Courier New"/>
                <w:kern w:val="0"/>
                <w:szCs w:val="21"/>
              </w:rPr>
            </w:pPr>
          </w:p>
        </w:tc>
        <w:tc>
          <w:tcPr>
            <w:tcW w:w="877" w:type="dxa"/>
            <w:vMerge/>
            <w:vAlign w:val="center"/>
          </w:tcPr>
          <w:p w14:paraId="5B425AE2" w14:textId="77777777" w:rsidR="00621DB2" w:rsidRPr="0050637C" w:rsidRDefault="00621DB2" w:rsidP="00E66C1F">
            <w:pPr>
              <w:autoSpaceDN w:val="0"/>
              <w:jc w:val="right"/>
              <w:rPr>
                <w:rFonts w:ascii="ＭＳ 明朝" w:hAnsi="Courier New" w:cs="Courier New"/>
                <w:kern w:val="0"/>
                <w:szCs w:val="21"/>
              </w:rPr>
            </w:pPr>
          </w:p>
        </w:tc>
        <w:tc>
          <w:tcPr>
            <w:tcW w:w="1485" w:type="dxa"/>
            <w:vAlign w:val="center"/>
          </w:tcPr>
          <w:p w14:paraId="1BA56ED0" w14:textId="77777777" w:rsidR="00621DB2" w:rsidRPr="0050637C" w:rsidRDefault="00621DB2" w:rsidP="00E66C1F">
            <w:pPr>
              <w:autoSpaceDN w:val="0"/>
              <w:jc w:val="right"/>
              <w:rPr>
                <w:rFonts w:ascii="ＭＳ 明朝" w:hAnsi="Courier New" w:cs="Courier New"/>
                <w:kern w:val="0"/>
                <w:sz w:val="20"/>
                <w:szCs w:val="20"/>
              </w:rPr>
            </w:pPr>
            <w:r w:rsidRPr="0050637C">
              <w:rPr>
                <w:rFonts w:ascii="ＭＳ 明朝" w:hAnsi="Courier New" w:cs="Courier New" w:hint="eastAsia"/>
                <w:kern w:val="0"/>
                <w:sz w:val="20"/>
                <w:szCs w:val="20"/>
              </w:rPr>
              <w:t>女　275,664</w:t>
            </w:r>
          </w:p>
        </w:tc>
        <w:tc>
          <w:tcPr>
            <w:tcW w:w="852" w:type="dxa"/>
            <w:vAlign w:val="center"/>
          </w:tcPr>
          <w:p w14:paraId="3498EBD1"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159</w:t>
            </w:r>
          </w:p>
        </w:tc>
        <w:tc>
          <w:tcPr>
            <w:tcW w:w="1403" w:type="dxa"/>
            <w:vMerge/>
            <w:vAlign w:val="center"/>
          </w:tcPr>
          <w:p w14:paraId="699B8AFD" w14:textId="77777777" w:rsidR="00621DB2" w:rsidRPr="0050637C" w:rsidRDefault="00621DB2" w:rsidP="00E66C1F">
            <w:pPr>
              <w:autoSpaceDN w:val="0"/>
              <w:jc w:val="right"/>
              <w:rPr>
                <w:rFonts w:ascii="ＭＳ 明朝" w:hAnsi="Courier New" w:cs="Courier New"/>
                <w:kern w:val="0"/>
                <w:szCs w:val="21"/>
              </w:rPr>
            </w:pPr>
          </w:p>
        </w:tc>
        <w:tc>
          <w:tcPr>
            <w:tcW w:w="877" w:type="dxa"/>
            <w:vMerge/>
            <w:vAlign w:val="center"/>
          </w:tcPr>
          <w:p w14:paraId="0F2FF27E" w14:textId="77777777" w:rsidR="00621DB2" w:rsidRPr="0050637C" w:rsidRDefault="00621DB2" w:rsidP="00E66C1F">
            <w:pPr>
              <w:autoSpaceDN w:val="0"/>
              <w:jc w:val="right"/>
              <w:rPr>
                <w:rFonts w:ascii="ＭＳ 明朝" w:hAnsi="Courier New" w:cs="Courier New"/>
                <w:kern w:val="0"/>
                <w:szCs w:val="21"/>
              </w:rPr>
            </w:pPr>
          </w:p>
        </w:tc>
      </w:tr>
      <w:tr w:rsidR="00621DB2" w:rsidRPr="0050637C" w14:paraId="48214C3F" w14:textId="77777777" w:rsidTr="00E66C1F">
        <w:trPr>
          <w:cantSplit/>
          <w:trHeight w:hRule="exact" w:val="285"/>
        </w:trPr>
        <w:tc>
          <w:tcPr>
            <w:tcW w:w="1282" w:type="dxa"/>
            <w:vMerge w:val="restart"/>
            <w:vAlign w:val="center"/>
          </w:tcPr>
          <w:p w14:paraId="0411020A" w14:textId="77777777" w:rsidR="00621DB2" w:rsidRPr="0050637C" w:rsidRDefault="00621DB2" w:rsidP="00E66C1F">
            <w:pPr>
              <w:autoSpaceDN w:val="0"/>
              <w:ind w:firstLineChars="200" w:firstLine="380"/>
              <w:jc w:val="right"/>
              <w:rPr>
                <w:rFonts w:ascii="ＭＳ 明朝" w:hAnsi="Courier New" w:cs="Courier New"/>
                <w:kern w:val="0"/>
                <w:sz w:val="18"/>
                <w:szCs w:val="18"/>
              </w:rPr>
            </w:pPr>
            <w:r w:rsidRPr="0050637C">
              <w:rPr>
                <w:rFonts w:ascii="ＭＳ 明朝" w:hAnsi="Courier New" w:cs="Courier New" w:hint="eastAsia"/>
                <w:kern w:val="0"/>
                <w:sz w:val="18"/>
                <w:szCs w:val="18"/>
              </w:rPr>
              <w:t>５５年</w:t>
            </w:r>
          </w:p>
        </w:tc>
        <w:tc>
          <w:tcPr>
            <w:tcW w:w="1287" w:type="dxa"/>
            <w:vMerge w:val="restart"/>
            <w:vAlign w:val="center"/>
          </w:tcPr>
          <w:p w14:paraId="1B87FAD3"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2,607,136</w:t>
            </w:r>
          </w:p>
        </w:tc>
        <w:tc>
          <w:tcPr>
            <w:tcW w:w="877" w:type="dxa"/>
            <w:vMerge w:val="restart"/>
            <w:vAlign w:val="center"/>
          </w:tcPr>
          <w:p w14:paraId="4AAE252D"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158</w:t>
            </w:r>
          </w:p>
        </w:tc>
        <w:tc>
          <w:tcPr>
            <w:tcW w:w="1485" w:type="dxa"/>
            <w:vAlign w:val="center"/>
          </w:tcPr>
          <w:p w14:paraId="15D515DA" w14:textId="77777777" w:rsidR="00621DB2" w:rsidRPr="0050637C" w:rsidRDefault="00621DB2" w:rsidP="00E66C1F">
            <w:pPr>
              <w:autoSpaceDN w:val="0"/>
              <w:jc w:val="right"/>
              <w:rPr>
                <w:rFonts w:ascii="ＭＳ 明朝" w:hAnsi="Courier New" w:cs="Courier New"/>
                <w:kern w:val="0"/>
                <w:sz w:val="20"/>
                <w:szCs w:val="20"/>
              </w:rPr>
            </w:pPr>
            <w:r w:rsidRPr="0050637C">
              <w:rPr>
                <w:rFonts w:ascii="ＭＳ 明朝" w:hAnsi="Courier New" w:cs="Courier New" w:hint="eastAsia"/>
                <w:kern w:val="0"/>
                <w:sz w:val="20"/>
                <w:szCs w:val="20"/>
              </w:rPr>
              <w:t>男2,021,501</w:t>
            </w:r>
          </w:p>
        </w:tc>
        <w:tc>
          <w:tcPr>
            <w:tcW w:w="852" w:type="dxa"/>
            <w:vAlign w:val="center"/>
          </w:tcPr>
          <w:p w14:paraId="2AB41241"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137</w:t>
            </w:r>
          </w:p>
        </w:tc>
        <w:tc>
          <w:tcPr>
            <w:tcW w:w="1403" w:type="dxa"/>
            <w:vMerge w:val="restart"/>
            <w:vAlign w:val="center"/>
          </w:tcPr>
          <w:p w14:paraId="592D1B15"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6,299,600</w:t>
            </w:r>
          </w:p>
        </w:tc>
        <w:tc>
          <w:tcPr>
            <w:tcW w:w="877" w:type="dxa"/>
            <w:vMerge w:val="restart"/>
            <w:vAlign w:val="center"/>
          </w:tcPr>
          <w:p w14:paraId="3274DBCE"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110</w:t>
            </w:r>
          </w:p>
        </w:tc>
      </w:tr>
      <w:tr w:rsidR="00621DB2" w:rsidRPr="0050637C" w14:paraId="7A03DBA7" w14:textId="77777777" w:rsidTr="00E66C1F">
        <w:trPr>
          <w:cantSplit/>
          <w:trHeight w:hRule="exact" w:val="285"/>
        </w:trPr>
        <w:tc>
          <w:tcPr>
            <w:tcW w:w="1282" w:type="dxa"/>
            <w:vMerge/>
            <w:vAlign w:val="center"/>
          </w:tcPr>
          <w:p w14:paraId="4076E1A2" w14:textId="77777777" w:rsidR="00621DB2" w:rsidRPr="0050637C" w:rsidRDefault="00621DB2" w:rsidP="00E66C1F">
            <w:pPr>
              <w:autoSpaceDN w:val="0"/>
              <w:ind w:firstLineChars="300" w:firstLine="570"/>
              <w:jc w:val="right"/>
              <w:rPr>
                <w:rFonts w:ascii="ＭＳ 明朝" w:hAnsi="Courier New" w:cs="Courier New"/>
                <w:kern w:val="0"/>
                <w:sz w:val="18"/>
                <w:szCs w:val="18"/>
              </w:rPr>
            </w:pPr>
          </w:p>
        </w:tc>
        <w:tc>
          <w:tcPr>
            <w:tcW w:w="1287" w:type="dxa"/>
            <w:vMerge/>
            <w:vAlign w:val="center"/>
          </w:tcPr>
          <w:p w14:paraId="2BBAC80A" w14:textId="77777777" w:rsidR="00621DB2" w:rsidRPr="0050637C" w:rsidRDefault="00621DB2" w:rsidP="00E66C1F">
            <w:pPr>
              <w:autoSpaceDN w:val="0"/>
              <w:jc w:val="right"/>
              <w:rPr>
                <w:rFonts w:ascii="ＭＳ 明朝" w:hAnsi="Courier New" w:cs="Courier New"/>
                <w:kern w:val="0"/>
                <w:szCs w:val="21"/>
              </w:rPr>
            </w:pPr>
          </w:p>
        </w:tc>
        <w:tc>
          <w:tcPr>
            <w:tcW w:w="877" w:type="dxa"/>
            <w:vMerge/>
            <w:vAlign w:val="center"/>
          </w:tcPr>
          <w:p w14:paraId="3798E659" w14:textId="77777777" w:rsidR="00621DB2" w:rsidRPr="0050637C" w:rsidRDefault="00621DB2" w:rsidP="00E66C1F">
            <w:pPr>
              <w:autoSpaceDN w:val="0"/>
              <w:jc w:val="right"/>
              <w:rPr>
                <w:rFonts w:ascii="ＭＳ 明朝" w:hAnsi="Courier New" w:cs="Courier New"/>
                <w:kern w:val="0"/>
                <w:szCs w:val="21"/>
              </w:rPr>
            </w:pPr>
          </w:p>
        </w:tc>
        <w:tc>
          <w:tcPr>
            <w:tcW w:w="1485" w:type="dxa"/>
            <w:vAlign w:val="center"/>
          </w:tcPr>
          <w:p w14:paraId="7FC9BF71" w14:textId="77777777" w:rsidR="00621DB2" w:rsidRPr="0050637C" w:rsidRDefault="00621DB2" w:rsidP="00E66C1F">
            <w:pPr>
              <w:autoSpaceDN w:val="0"/>
              <w:jc w:val="right"/>
              <w:rPr>
                <w:rFonts w:ascii="ＭＳ 明朝" w:hAnsi="Courier New" w:cs="Courier New"/>
                <w:kern w:val="0"/>
                <w:sz w:val="20"/>
                <w:szCs w:val="20"/>
              </w:rPr>
            </w:pPr>
            <w:r w:rsidRPr="0050637C">
              <w:rPr>
                <w:rFonts w:ascii="ＭＳ 明朝" w:hAnsi="Courier New" w:cs="Courier New" w:hint="eastAsia"/>
                <w:kern w:val="0"/>
                <w:sz w:val="20"/>
                <w:szCs w:val="20"/>
              </w:rPr>
              <w:t>女　585,635</w:t>
            </w:r>
          </w:p>
        </w:tc>
        <w:tc>
          <w:tcPr>
            <w:tcW w:w="852" w:type="dxa"/>
            <w:vAlign w:val="center"/>
          </w:tcPr>
          <w:p w14:paraId="79C24D74"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338</w:t>
            </w:r>
          </w:p>
        </w:tc>
        <w:tc>
          <w:tcPr>
            <w:tcW w:w="1403" w:type="dxa"/>
            <w:vMerge/>
            <w:vAlign w:val="center"/>
          </w:tcPr>
          <w:p w14:paraId="2E2261A3" w14:textId="77777777" w:rsidR="00621DB2" w:rsidRPr="0050637C" w:rsidRDefault="00621DB2" w:rsidP="00E66C1F">
            <w:pPr>
              <w:autoSpaceDN w:val="0"/>
              <w:jc w:val="right"/>
              <w:rPr>
                <w:rFonts w:ascii="ＭＳ 明朝" w:hAnsi="Courier New" w:cs="Courier New"/>
                <w:kern w:val="0"/>
                <w:szCs w:val="21"/>
              </w:rPr>
            </w:pPr>
          </w:p>
        </w:tc>
        <w:tc>
          <w:tcPr>
            <w:tcW w:w="877" w:type="dxa"/>
            <w:vMerge/>
            <w:vAlign w:val="center"/>
          </w:tcPr>
          <w:p w14:paraId="780885D9" w14:textId="77777777" w:rsidR="00621DB2" w:rsidRPr="0050637C" w:rsidRDefault="00621DB2" w:rsidP="00E66C1F">
            <w:pPr>
              <w:autoSpaceDN w:val="0"/>
              <w:jc w:val="right"/>
              <w:rPr>
                <w:rFonts w:ascii="ＭＳ 明朝" w:hAnsi="Courier New" w:cs="Courier New"/>
                <w:kern w:val="0"/>
                <w:szCs w:val="21"/>
              </w:rPr>
            </w:pPr>
          </w:p>
        </w:tc>
      </w:tr>
      <w:tr w:rsidR="00621DB2" w:rsidRPr="0050637C" w14:paraId="56AFB02A" w14:textId="77777777" w:rsidTr="00E66C1F">
        <w:trPr>
          <w:cantSplit/>
          <w:trHeight w:hRule="exact" w:val="285"/>
        </w:trPr>
        <w:tc>
          <w:tcPr>
            <w:tcW w:w="1282" w:type="dxa"/>
            <w:vMerge w:val="restart"/>
            <w:vAlign w:val="center"/>
          </w:tcPr>
          <w:p w14:paraId="010E7F65" w14:textId="77777777" w:rsidR="00621DB2" w:rsidRPr="0050637C" w:rsidRDefault="00621DB2" w:rsidP="00E66C1F">
            <w:pPr>
              <w:autoSpaceDN w:val="0"/>
              <w:ind w:firstLineChars="200" w:firstLine="380"/>
              <w:jc w:val="right"/>
              <w:rPr>
                <w:rFonts w:ascii="ＭＳ 明朝" w:hAnsi="Courier New" w:cs="Courier New"/>
                <w:kern w:val="0"/>
                <w:sz w:val="18"/>
                <w:szCs w:val="18"/>
              </w:rPr>
            </w:pPr>
            <w:r w:rsidRPr="0050637C">
              <w:rPr>
                <w:rFonts w:ascii="ＭＳ 明朝" w:hAnsi="Courier New" w:cs="Courier New" w:hint="eastAsia"/>
                <w:kern w:val="0"/>
                <w:sz w:val="18"/>
                <w:szCs w:val="18"/>
              </w:rPr>
              <w:t>６０年</w:t>
            </w:r>
          </w:p>
        </w:tc>
        <w:tc>
          <w:tcPr>
            <w:tcW w:w="1287" w:type="dxa"/>
            <w:vMerge w:val="restart"/>
            <w:vAlign w:val="center"/>
          </w:tcPr>
          <w:p w14:paraId="243A048F"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3,319,652</w:t>
            </w:r>
          </w:p>
        </w:tc>
        <w:tc>
          <w:tcPr>
            <w:tcW w:w="877" w:type="dxa"/>
            <w:vMerge w:val="restart"/>
            <w:vAlign w:val="center"/>
          </w:tcPr>
          <w:p w14:paraId="60CDA4A3"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202</w:t>
            </w:r>
          </w:p>
        </w:tc>
        <w:tc>
          <w:tcPr>
            <w:tcW w:w="1485" w:type="dxa"/>
            <w:vAlign w:val="center"/>
          </w:tcPr>
          <w:p w14:paraId="4C31D984" w14:textId="77777777" w:rsidR="00621DB2" w:rsidRPr="0050637C" w:rsidRDefault="00621DB2" w:rsidP="00E66C1F">
            <w:pPr>
              <w:autoSpaceDN w:val="0"/>
              <w:jc w:val="right"/>
              <w:rPr>
                <w:rFonts w:ascii="ＭＳ 明朝" w:hAnsi="Courier New" w:cs="Courier New"/>
                <w:kern w:val="0"/>
                <w:sz w:val="20"/>
                <w:szCs w:val="20"/>
              </w:rPr>
            </w:pPr>
            <w:r w:rsidRPr="0050637C">
              <w:rPr>
                <w:rFonts w:ascii="ＭＳ 明朝" w:hAnsi="Courier New" w:cs="Courier New" w:hint="eastAsia"/>
                <w:kern w:val="0"/>
                <w:sz w:val="20"/>
                <w:szCs w:val="20"/>
              </w:rPr>
              <w:t>男2,345,855</w:t>
            </w:r>
          </w:p>
        </w:tc>
        <w:tc>
          <w:tcPr>
            <w:tcW w:w="852" w:type="dxa"/>
            <w:vAlign w:val="center"/>
          </w:tcPr>
          <w:p w14:paraId="2F728C73"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159</w:t>
            </w:r>
          </w:p>
        </w:tc>
        <w:tc>
          <w:tcPr>
            <w:tcW w:w="1403" w:type="dxa"/>
            <w:vMerge w:val="restart"/>
            <w:vAlign w:val="center"/>
          </w:tcPr>
          <w:p w14:paraId="5882D60B"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6,605,000</w:t>
            </w:r>
          </w:p>
        </w:tc>
        <w:tc>
          <w:tcPr>
            <w:tcW w:w="877" w:type="dxa"/>
            <w:vMerge w:val="restart"/>
            <w:vAlign w:val="center"/>
          </w:tcPr>
          <w:p w14:paraId="2E5A3BAA"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116</w:t>
            </w:r>
          </w:p>
        </w:tc>
      </w:tr>
      <w:tr w:rsidR="00621DB2" w:rsidRPr="0050637C" w14:paraId="03B16C63" w14:textId="77777777" w:rsidTr="00E66C1F">
        <w:trPr>
          <w:cantSplit/>
          <w:trHeight w:hRule="exact" w:val="285"/>
        </w:trPr>
        <w:tc>
          <w:tcPr>
            <w:tcW w:w="1282" w:type="dxa"/>
            <w:vMerge/>
            <w:vAlign w:val="center"/>
          </w:tcPr>
          <w:p w14:paraId="2D061912" w14:textId="77777777" w:rsidR="00621DB2" w:rsidRPr="0050637C" w:rsidRDefault="00621DB2" w:rsidP="00E66C1F">
            <w:pPr>
              <w:autoSpaceDN w:val="0"/>
              <w:jc w:val="right"/>
              <w:rPr>
                <w:rFonts w:ascii="ＭＳ 明朝" w:hAnsi="Courier New" w:cs="Courier New"/>
                <w:kern w:val="0"/>
                <w:sz w:val="18"/>
                <w:szCs w:val="18"/>
              </w:rPr>
            </w:pPr>
          </w:p>
        </w:tc>
        <w:tc>
          <w:tcPr>
            <w:tcW w:w="1287" w:type="dxa"/>
            <w:vMerge/>
            <w:vAlign w:val="center"/>
          </w:tcPr>
          <w:p w14:paraId="5DFC8AE6" w14:textId="77777777" w:rsidR="00621DB2" w:rsidRPr="0050637C" w:rsidRDefault="00621DB2" w:rsidP="00E66C1F">
            <w:pPr>
              <w:autoSpaceDN w:val="0"/>
              <w:jc w:val="right"/>
              <w:rPr>
                <w:rFonts w:ascii="ＭＳ 明朝" w:hAnsi="Courier New" w:cs="Courier New"/>
                <w:kern w:val="0"/>
                <w:szCs w:val="21"/>
              </w:rPr>
            </w:pPr>
          </w:p>
        </w:tc>
        <w:tc>
          <w:tcPr>
            <w:tcW w:w="877" w:type="dxa"/>
            <w:vMerge/>
            <w:vAlign w:val="center"/>
          </w:tcPr>
          <w:p w14:paraId="3C697EB5" w14:textId="77777777" w:rsidR="00621DB2" w:rsidRPr="0050637C" w:rsidRDefault="00621DB2" w:rsidP="00E66C1F">
            <w:pPr>
              <w:autoSpaceDN w:val="0"/>
              <w:jc w:val="right"/>
              <w:rPr>
                <w:rFonts w:ascii="ＭＳ 明朝" w:hAnsi="Courier New" w:cs="Courier New"/>
                <w:kern w:val="0"/>
                <w:szCs w:val="21"/>
              </w:rPr>
            </w:pPr>
          </w:p>
        </w:tc>
        <w:tc>
          <w:tcPr>
            <w:tcW w:w="1485" w:type="dxa"/>
            <w:vAlign w:val="center"/>
          </w:tcPr>
          <w:p w14:paraId="362EC7D6" w14:textId="77777777" w:rsidR="00621DB2" w:rsidRPr="0050637C" w:rsidRDefault="00621DB2" w:rsidP="00E66C1F">
            <w:pPr>
              <w:autoSpaceDN w:val="0"/>
              <w:jc w:val="right"/>
              <w:rPr>
                <w:rFonts w:ascii="ＭＳ 明朝" w:hAnsi="Courier New" w:cs="Courier New"/>
                <w:kern w:val="0"/>
                <w:sz w:val="20"/>
                <w:szCs w:val="20"/>
              </w:rPr>
            </w:pPr>
            <w:r w:rsidRPr="0050637C">
              <w:rPr>
                <w:rFonts w:ascii="ＭＳ 明朝" w:hAnsi="Courier New" w:cs="Courier New" w:hint="eastAsia"/>
                <w:kern w:val="0"/>
                <w:sz w:val="20"/>
                <w:szCs w:val="20"/>
              </w:rPr>
              <w:t>女　973,797</w:t>
            </w:r>
          </w:p>
        </w:tc>
        <w:tc>
          <w:tcPr>
            <w:tcW w:w="852" w:type="dxa"/>
            <w:vAlign w:val="center"/>
          </w:tcPr>
          <w:p w14:paraId="3BB52DAA"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562</w:t>
            </w:r>
          </w:p>
        </w:tc>
        <w:tc>
          <w:tcPr>
            <w:tcW w:w="1403" w:type="dxa"/>
            <w:vMerge/>
            <w:vAlign w:val="center"/>
          </w:tcPr>
          <w:p w14:paraId="30A5B331" w14:textId="77777777" w:rsidR="00621DB2" w:rsidRPr="0050637C" w:rsidRDefault="00621DB2" w:rsidP="00E66C1F">
            <w:pPr>
              <w:autoSpaceDN w:val="0"/>
              <w:jc w:val="right"/>
              <w:rPr>
                <w:rFonts w:ascii="ＭＳ 明朝" w:hAnsi="Courier New" w:cs="Courier New"/>
                <w:kern w:val="0"/>
                <w:szCs w:val="21"/>
              </w:rPr>
            </w:pPr>
          </w:p>
        </w:tc>
        <w:tc>
          <w:tcPr>
            <w:tcW w:w="877" w:type="dxa"/>
            <w:vMerge/>
            <w:vAlign w:val="center"/>
          </w:tcPr>
          <w:p w14:paraId="5FD82FDF" w14:textId="77777777" w:rsidR="00621DB2" w:rsidRPr="0050637C" w:rsidRDefault="00621DB2" w:rsidP="00E66C1F">
            <w:pPr>
              <w:autoSpaceDN w:val="0"/>
              <w:jc w:val="right"/>
              <w:rPr>
                <w:rFonts w:ascii="ＭＳ 明朝" w:hAnsi="Courier New" w:cs="Courier New"/>
                <w:kern w:val="0"/>
                <w:szCs w:val="21"/>
              </w:rPr>
            </w:pPr>
          </w:p>
        </w:tc>
      </w:tr>
      <w:tr w:rsidR="00621DB2" w:rsidRPr="0050637C" w14:paraId="50B96BA6" w14:textId="77777777" w:rsidTr="00E66C1F">
        <w:trPr>
          <w:cantSplit/>
          <w:trHeight w:hRule="exact" w:val="285"/>
        </w:trPr>
        <w:tc>
          <w:tcPr>
            <w:tcW w:w="1282" w:type="dxa"/>
            <w:vMerge w:val="restart"/>
            <w:vAlign w:val="center"/>
          </w:tcPr>
          <w:p w14:paraId="4897B46F" w14:textId="77777777" w:rsidR="00621DB2" w:rsidRPr="0050637C" w:rsidRDefault="00621DB2" w:rsidP="00E66C1F">
            <w:pPr>
              <w:wordWrap w:val="0"/>
              <w:autoSpaceDN w:val="0"/>
              <w:ind w:firstLineChars="14" w:firstLine="27"/>
              <w:jc w:val="right"/>
              <w:rPr>
                <w:rFonts w:ascii="ＭＳ 明朝" w:hAnsi="Courier New" w:cs="Courier New"/>
                <w:kern w:val="0"/>
                <w:sz w:val="18"/>
                <w:szCs w:val="18"/>
              </w:rPr>
            </w:pPr>
            <w:r w:rsidRPr="0050637C">
              <w:rPr>
                <w:rFonts w:ascii="ＭＳ 明朝" w:hAnsi="Courier New" w:cs="Courier New" w:hint="eastAsia"/>
                <w:kern w:val="0"/>
                <w:sz w:val="18"/>
                <w:szCs w:val="18"/>
              </w:rPr>
              <w:t>平成</w:t>
            </w:r>
            <w:r>
              <w:rPr>
                <w:rFonts w:ascii="ＭＳ 明朝" w:hAnsi="Courier New" w:cs="Courier New" w:hint="eastAsia"/>
                <w:kern w:val="0"/>
                <w:sz w:val="18"/>
                <w:szCs w:val="18"/>
              </w:rPr>
              <w:t xml:space="preserve">　</w:t>
            </w:r>
            <w:r w:rsidRPr="0050637C">
              <w:rPr>
                <w:rFonts w:ascii="ＭＳ 明朝" w:hAnsi="Courier New" w:cs="Courier New" w:hint="eastAsia"/>
                <w:kern w:val="0"/>
                <w:sz w:val="18"/>
                <w:szCs w:val="18"/>
              </w:rPr>
              <w:t>２</w:t>
            </w:r>
            <w:r>
              <w:rPr>
                <w:rFonts w:ascii="ＭＳ 明朝" w:hAnsi="Courier New" w:cs="Courier New" w:hint="eastAsia"/>
                <w:kern w:val="0"/>
                <w:sz w:val="18"/>
                <w:szCs w:val="18"/>
              </w:rPr>
              <w:t>年</w:t>
            </w:r>
          </w:p>
        </w:tc>
        <w:tc>
          <w:tcPr>
            <w:tcW w:w="1287" w:type="dxa"/>
            <w:vMerge w:val="restart"/>
            <w:vAlign w:val="center"/>
          </w:tcPr>
          <w:p w14:paraId="7EF1CF13"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3,879,600</w:t>
            </w:r>
          </w:p>
        </w:tc>
        <w:tc>
          <w:tcPr>
            <w:tcW w:w="877" w:type="dxa"/>
            <w:vMerge w:val="restart"/>
            <w:vAlign w:val="center"/>
          </w:tcPr>
          <w:p w14:paraId="1DA21A6B"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236</w:t>
            </w:r>
          </w:p>
        </w:tc>
        <w:tc>
          <w:tcPr>
            <w:tcW w:w="1485" w:type="dxa"/>
            <w:vAlign w:val="center"/>
          </w:tcPr>
          <w:p w14:paraId="6EDC40ED" w14:textId="77777777" w:rsidR="00621DB2" w:rsidRPr="0050637C" w:rsidRDefault="00621DB2" w:rsidP="00E66C1F">
            <w:pPr>
              <w:autoSpaceDN w:val="0"/>
              <w:jc w:val="right"/>
              <w:rPr>
                <w:rFonts w:ascii="ＭＳ 明朝" w:hAnsi="Courier New" w:cs="Courier New"/>
                <w:kern w:val="0"/>
                <w:sz w:val="20"/>
                <w:szCs w:val="20"/>
              </w:rPr>
            </w:pPr>
            <w:r w:rsidRPr="0050637C">
              <w:rPr>
                <w:rFonts w:ascii="ＭＳ 明朝" w:hAnsi="Courier New" w:cs="Courier New" w:hint="eastAsia"/>
                <w:kern w:val="0"/>
                <w:sz w:val="20"/>
                <w:szCs w:val="20"/>
              </w:rPr>
              <w:t>男2,604,844</w:t>
            </w:r>
          </w:p>
        </w:tc>
        <w:tc>
          <w:tcPr>
            <w:tcW w:w="852" w:type="dxa"/>
            <w:vAlign w:val="center"/>
          </w:tcPr>
          <w:p w14:paraId="12B3BDEF"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177</w:t>
            </w:r>
          </w:p>
        </w:tc>
        <w:tc>
          <w:tcPr>
            <w:tcW w:w="1403" w:type="dxa"/>
            <w:vMerge w:val="restart"/>
            <w:vAlign w:val="center"/>
          </w:tcPr>
          <w:p w14:paraId="148A3ACA"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7,007,000</w:t>
            </w:r>
          </w:p>
        </w:tc>
        <w:tc>
          <w:tcPr>
            <w:tcW w:w="877" w:type="dxa"/>
            <w:vMerge w:val="restart"/>
            <w:vAlign w:val="center"/>
          </w:tcPr>
          <w:p w14:paraId="15FE1D5E"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123</w:t>
            </w:r>
          </w:p>
        </w:tc>
      </w:tr>
      <w:tr w:rsidR="00621DB2" w:rsidRPr="0050637C" w14:paraId="3B88CE6E" w14:textId="77777777" w:rsidTr="00E66C1F">
        <w:trPr>
          <w:cantSplit/>
          <w:trHeight w:hRule="exact" w:val="285"/>
        </w:trPr>
        <w:tc>
          <w:tcPr>
            <w:tcW w:w="1282" w:type="dxa"/>
            <w:vMerge/>
            <w:vAlign w:val="center"/>
          </w:tcPr>
          <w:p w14:paraId="7463AA99" w14:textId="77777777" w:rsidR="00621DB2" w:rsidRPr="0050637C" w:rsidRDefault="00621DB2" w:rsidP="00E66C1F">
            <w:pPr>
              <w:autoSpaceDN w:val="0"/>
              <w:jc w:val="right"/>
              <w:rPr>
                <w:rFonts w:ascii="ＭＳ 明朝" w:hAnsi="Courier New" w:cs="Courier New"/>
                <w:kern w:val="0"/>
                <w:sz w:val="18"/>
                <w:szCs w:val="18"/>
              </w:rPr>
            </w:pPr>
          </w:p>
        </w:tc>
        <w:tc>
          <w:tcPr>
            <w:tcW w:w="1287" w:type="dxa"/>
            <w:vMerge/>
            <w:vAlign w:val="center"/>
          </w:tcPr>
          <w:p w14:paraId="2E94B3FB" w14:textId="77777777" w:rsidR="00621DB2" w:rsidRPr="0050637C" w:rsidRDefault="00621DB2" w:rsidP="00E66C1F">
            <w:pPr>
              <w:autoSpaceDN w:val="0"/>
              <w:jc w:val="right"/>
              <w:rPr>
                <w:rFonts w:ascii="ＭＳ 明朝" w:hAnsi="Courier New" w:cs="Courier New"/>
                <w:kern w:val="0"/>
                <w:szCs w:val="21"/>
              </w:rPr>
            </w:pPr>
          </w:p>
        </w:tc>
        <w:tc>
          <w:tcPr>
            <w:tcW w:w="877" w:type="dxa"/>
            <w:vMerge/>
            <w:vAlign w:val="center"/>
          </w:tcPr>
          <w:p w14:paraId="19C97C87" w14:textId="77777777" w:rsidR="00621DB2" w:rsidRPr="0050637C" w:rsidRDefault="00621DB2" w:rsidP="00E66C1F">
            <w:pPr>
              <w:autoSpaceDN w:val="0"/>
              <w:jc w:val="right"/>
              <w:rPr>
                <w:rFonts w:ascii="ＭＳ 明朝" w:hAnsi="Courier New" w:cs="Courier New"/>
                <w:kern w:val="0"/>
                <w:szCs w:val="21"/>
              </w:rPr>
            </w:pPr>
          </w:p>
        </w:tc>
        <w:tc>
          <w:tcPr>
            <w:tcW w:w="1485" w:type="dxa"/>
            <w:vAlign w:val="center"/>
          </w:tcPr>
          <w:p w14:paraId="61BB0070" w14:textId="77777777" w:rsidR="00621DB2" w:rsidRPr="0050637C" w:rsidRDefault="00621DB2" w:rsidP="00E66C1F">
            <w:pPr>
              <w:autoSpaceDN w:val="0"/>
              <w:jc w:val="right"/>
              <w:rPr>
                <w:rFonts w:ascii="ＭＳ 明朝" w:hAnsi="Courier New" w:cs="Courier New"/>
                <w:kern w:val="0"/>
                <w:sz w:val="20"/>
                <w:szCs w:val="20"/>
              </w:rPr>
            </w:pPr>
            <w:r w:rsidRPr="0050637C">
              <w:rPr>
                <w:rFonts w:ascii="ＭＳ 明朝" w:hAnsi="Courier New" w:cs="Courier New" w:hint="eastAsia"/>
                <w:kern w:val="0"/>
                <w:sz w:val="20"/>
                <w:szCs w:val="20"/>
              </w:rPr>
              <w:t>女1,274,756</w:t>
            </w:r>
          </w:p>
        </w:tc>
        <w:tc>
          <w:tcPr>
            <w:tcW w:w="852" w:type="dxa"/>
            <w:vAlign w:val="center"/>
          </w:tcPr>
          <w:p w14:paraId="5E0CA7C5"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736</w:t>
            </w:r>
          </w:p>
        </w:tc>
        <w:tc>
          <w:tcPr>
            <w:tcW w:w="1403" w:type="dxa"/>
            <w:vMerge/>
            <w:vAlign w:val="center"/>
          </w:tcPr>
          <w:p w14:paraId="268D1DAA" w14:textId="77777777" w:rsidR="00621DB2" w:rsidRPr="0050637C" w:rsidRDefault="00621DB2" w:rsidP="00E66C1F">
            <w:pPr>
              <w:autoSpaceDN w:val="0"/>
              <w:jc w:val="right"/>
              <w:rPr>
                <w:rFonts w:ascii="ＭＳ 明朝" w:hAnsi="Courier New" w:cs="Courier New"/>
                <w:kern w:val="0"/>
                <w:szCs w:val="21"/>
              </w:rPr>
            </w:pPr>
          </w:p>
        </w:tc>
        <w:tc>
          <w:tcPr>
            <w:tcW w:w="877" w:type="dxa"/>
            <w:vMerge/>
            <w:vAlign w:val="center"/>
          </w:tcPr>
          <w:p w14:paraId="0EB7C838" w14:textId="77777777" w:rsidR="00621DB2" w:rsidRPr="0050637C" w:rsidRDefault="00621DB2" w:rsidP="00E66C1F">
            <w:pPr>
              <w:autoSpaceDN w:val="0"/>
              <w:jc w:val="right"/>
              <w:rPr>
                <w:rFonts w:ascii="ＭＳ 明朝" w:hAnsi="Courier New" w:cs="Courier New"/>
                <w:kern w:val="0"/>
                <w:szCs w:val="21"/>
              </w:rPr>
            </w:pPr>
          </w:p>
        </w:tc>
      </w:tr>
      <w:tr w:rsidR="00621DB2" w:rsidRPr="0050637C" w14:paraId="6DA9A212" w14:textId="77777777" w:rsidTr="00E66C1F">
        <w:trPr>
          <w:cantSplit/>
          <w:trHeight w:hRule="exact" w:val="285"/>
        </w:trPr>
        <w:tc>
          <w:tcPr>
            <w:tcW w:w="1282" w:type="dxa"/>
            <w:vMerge w:val="restart"/>
            <w:vAlign w:val="center"/>
          </w:tcPr>
          <w:p w14:paraId="0A6433BF" w14:textId="77777777" w:rsidR="00621DB2" w:rsidRPr="0050637C" w:rsidRDefault="00621DB2" w:rsidP="00E66C1F">
            <w:pPr>
              <w:autoSpaceDN w:val="0"/>
              <w:ind w:firstLineChars="200" w:firstLine="380"/>
              <w:jc w:val="right"/>
              <w:rPr>
                <w:rFonts w:ascii="ＭＳ 明朝" w:hAnsi="Courier New" w:cs="Courier New"/>
                <w:kern w:val="0"/>
                <w:sz w:val="18"/>
                <w:szCs w:val="18"/>
              </w:rPr>
            </w:pPr>
            <w:r w:rsidRPr="0050637C">
              <w:rPr>
                <w:rFonts w:ascii="ＭＳ 明朝" w:hAnsi="Courier New" w:cs="Courier New" w:hint="eastAsia"/>
                <w:kern w:val="0"/>
                <w:sz w:val="18"/>
                <w:szCs w:val="18"/>
              </w:rPr>
              <w:t xml:space="preserve">  ７年</w:t>
            </w:r>
          </w:p>
        </w:tc>
        <w:tc>
          <w:tcPr>
            <w:tcW w:w="1287" w:type="dxa"/>
            <w:vMerge w:val="restart"/>
            <w:vAlign w:val="center"/>
          </w:tcPr>
          <w:p w14:paraId="4121DB70"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4,364,101</w:t>
            </w:r>
          </w:p>
        </w:tc>
        <w:tc>
          <w:tcPr>
            <w:tcW w:w="877" w:type="dxa"/>
            <w:vMerge w:val="restart"/>
            <w:vAlign w:val="center"/>
          </w:tcPr>
          <w:p w14:paraId="4AEC223E"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265</w:t>
            </w:r>
          </w:p>
        </w:tc>
        <w:tc>
          <w:tcPr>
            <w:tcW w:w="1485" w:type="dxa"/>
            <w:vAlign w:val="center"/>
          </w:tcPr>
          <w:p w14:paraId="5FEA7418" w14:textId="77777777" w:rsidR="00621DB2" w:rsidRPr="0050637C" w:rsidRDefault="00621DB2" w:rsidP="00E66C1F">
            <w:pPr>
              <w:autoSpaceDN w:val="0"/>
              <w:jc w:val="right"/>
              <w:rPr>
                <w:rFonts w:ascii="ＭＳ 明朝" w:hAnsi="Courier New" w:cs="Courier New"/>
                <w:kern w:val="0"/>
                <w:sz w:val="20"/>
                <w:szCs w:val="20"/>
              </w:rPr>
            </w:pPr>
            <w:r w:rsidRPr="0050637C">
              <w:rPr>
                <w:rFonts w:ascii="ＭＳ 明朝" w:hAnsi="Courier New" w:cs="Courier New" w:hint="eastAsia"/>
                <w:kern w:val="0"/>
                <w:sz w:val="20"/>
                <w:szCs w:val="20"/>
              </w:rPr>
              <w:t>男2,809,206</w:t>
            </w:r>
          </w:p>
        </w:tc>
        <w:tc>
          <w:tcPr>
            <w:tcW w:w="852" w:type="dxa"/>
            <w:vAlign w:val="center"/>
          </w:tcPr>
          <w:p w14:paraId="4074B92D"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191</w:t>
            </w:r>
          </w:p>
        </w:tc>
        <w:tc>
          <w:tcPr>
            <w:tcW w:w="1403" w:type="dxa"/>
            <w:vMerge w:val="restart"/>
            <w:vAlign w:val="center"/>
          </w:tcPr>
          <w:p w14:paraId="58F0C1DF"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7,374,085</w:t>
            </w:r>
          </w:p>
        </w:tc>
        <w:tc>
          <w:tcPr>
            <w:tcW w:w="877" w:type="dxa"/>
            <w:vMerge w:val="restart"/>
            <w:vAlign w:val="center"/>
          </w:tcPr>
          <w:p w14:paraId="274A6FA4"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129</w:t>
            </w:r>
          </w:p>
        </w:tc>
      </w:tr>
      <w:tr w:rsidR="00621DB2" w:rsidRPr="0050637C" w14:paraId="6DC953B1" w14:textId="77777777" w:rsidTr="00E66C1F">
        <w:trPr>
          <w:cantSplit/>
          <w:trHeight w:hRule="exact" w:val="285"/>
        </w:trPr>
        <w:tc>
          <w:tcPr>
            <w:tcW w:w="1282" w:type="dxa"/>
            <w:vMerge/>
            <w:vAlign w:val="center"/>
          </w:tcPr>
          <w:p w14:paraId="1FBB6EEC" w14:textId="77777777" w:rsidR="00621DB2" w:rsidRPr="0050637C" w:rsidRDefault="00621DB2" w:rsidP="00E66C1F">
            <w:pPr>
              <w:autoSpaceDN w:val="0"/>
              <w:ind w:firstLineChars="200" w:firstLine="380"/>
              <w:jc w:val="right"/>
              <w:rPr>
                <w:rFonts w:ascii="ＭＳ 明朝" w:hAnsi="Courier New" w:cs="Courier New"/>
                <w:kern w:val="0"/>
                <w:sz w:val="18"/>
                <w:szCs w:val="18"/>
              </w:rPr>
            </w:pPr>
          </w:p>
        </w:tc>
        <w:tc>
          <w:tcPr>
            <w:tcW w:w="1287" w:type="dxa"/>
            <w:vMerge/>
            <w:vAlign w:val="center"/>
          </w:tcPr>
          <w:p w14:paraId="749B1A3D" w14:textId="77777777" w:rsidR="00621DB2" w:rsidRPr="0050637C" w:rsidRDefault="00621DB2" w:rsidP="00E66C1F">
            <w:pPr>
              <w:autoSpaceDN w:val="0"/>
              <w:jc w:val="right"/>
              <w:rPr>
                <w:rFonts w:ascii="ＭＳ 明朝" w:hAnsi="Courier New" w:cs="Courier New"/>
                <w:kern w:val="0"/>
                <w:szCs w:val="21"/>
              </w:rPr>
            </w:pPr>
          </w:p>
        </w:tc>
        <w:tc>
          <w:tcPr>
            <w:tcW w:w="877" w:type="dxa"/>
            <w:vMerge/>
            <w:vAlign w:val="center"/>
          </w:tcPr>
          <w:p w14:paraId="7D4A9370" w14:textId="77777777" w:rsidR="00621DB2" w:rsidRPr="0050637C" w:rsidRDefault="00621DB2" w:rsidP="00E66C1F">
            <w:pPr>
              <w:autoSpaceDN w:val="0"/>
              <w:jc w:val="right"/>
              <w:rPr>
                <w:rFonts w:ascii="ＭＳ 明朝" w:hAnsi="Courier New" w:cs="Courier New"/>
                <w:kern w:val="0"/>
                <w:szCs w:val="21"/>
              </w:rPr>
            </w:pPr>
          </w:p>
        </w:tc>
        <w:tc>
          <w:tcPr>
            <w:tcW w:w="1485" w:type="dxa"/>
            <w:vAlign w:val="center"/>
          </w:tcPr>
          <w:p w14:paraId="31072480" w14:textId="77777777" w:rsidR="00621DB2" w:rsidRPr="0050637C" w:rsidRDefault="00621DB2" w:rsidP="00E66C1F">
            <w:pPr>
              <w:autoSpaceDN w:val="0"/>
              <w:jc w:val="right"/>
              <w:rPr>
                <w:rFonts w:ascii="ＭＳ 明朝" w:hAnsi="Courier New" w:cs="Courier New"/>
                <w:kern w:val="0"/>
                <w:sz w:val="20"/>
                <w:szCs w:val="20"/>
              </w:rPr>
            </w:pPr>
            <w:r w:rsidRPr="0050637C">
              <w:rPr>
                <w:rFonts w:ascii="ＭＳ 明朝" w:hAnsi="Courier New" w:cs="Courier New" w:hint="eastAsia"/>
                <w:kern w:val="0"/>
                <w:sz w:val="20"/>
                <w:szCs w:val="20"/>
              </w:rPr>
              <w:t>女1,554,895</w:t>
            </w:r>
          </w:p>
        </w:tc>
        <w:tc>
          <w:tcPr>
            <w:tcW w:w="852" w:type="dxa"/>
            <w:vAlign w:val="center"/>
          </w:tcPr>
          <w:p w14:paraId="7A10233B"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897</w:t>
            </w:r>
          </w:p>
        </w:tc>
        <w:tc>
          <w:tcPr>
            <w:tcW w:w="1403" w:type="dxa"/>
            <w:vMerge/>
            <w:vAlign w:val="center"/>
          </w:tcPr>
          <w:p w14:paraId="58247B61" w14:textId="77777777" w:rsidR="00621DB2" w:rsidRPr="0050637C" w:rsidRDefault="00621DB2" w:rsidP="00E66C1F">
            <w:pPr>
              <w:autoSpaceDN w:val="0"/>
              <w:jc w:val="right"/>
              <w:rPr>
                <w:rFonts w:ascii="ＭＳ 明朝" w:hAnsi="Courier New" w:cs="Courier New"/>
                <w:kern w:val="0"/>
                <w:szCs w:val="21"/>
              </w:rPr>
            </w:pPr>
          </w:p>
        </w:tc>
        <w:tc>
          <w:tcPr>
            <w:tcW w:w="877" w:type="dxa"/>
            <w:vMerge/>
            <w:vAlign w:val="center"/>
          </w:tcPr>
          <w:p w14:paraId="0A9E1647" w14:textId="77777777" w:rsidR="00621DB2" w:rsidRPr="0050637C" w:rsidRDefault="00621DB2" w:rsidP="00E66C1F">
            <w:pPr>
              <w:autoSpaceDN w:val="0"/>
              <w:jc w:val="right"/>
              <w:rPr>
                <w:rFonts w:ascii="ＭＳ 明朝" w:hAnsi="Courier New" w:cs="Courier New"/>
                <w:kern w:val="0"/>
                <w:szCs w:val="21"/>
              </w:rPr>
            </w:pPr>
          </w:p>
        </w:tc>
      </w:tr>
      <w:tr w:rsidR="00621DB2" w:rsidRPr="0050637C" w14:paraId="550E8338" w14:textId="77777777" w:rsidTr="00E66C1F">
        <w:trPr>
          <w:cantSplit/>
          <w:trHeight w:hRule="exact" w:val="285"/>
        </w:trPr>
        <w:tc>
          <w:tcPr>
            <w:tcW w:w="1282" w:type="dxa"/>
            <w:vMerge w:val="restart"/>
            <w:vAlign w:val="center"/>
          </w:tcPr>
          <w:p w14:paraId="5F9CAC74" w14:textId="77777777" w:rsidR="00621DB2" w:rsidRPr="0050637C" w:rsidRDefault="00621DB2" w:rsidP="00E66C1F">
            <w:pPr>
              <w:autoSpaceDN w:val="0"/>
              <w:ind w:firstLineChars="200" w:firstLine="380"/>
              <w:jc w:val="right"/>
              <w:rPr>
                <w:rFonts w:ascii="ＭＳ 明朝" w:hAnsi="Courier New" w:cs="Courier New"/>
                <w:kern w:val="0"/>
                <w:sz w:val="18"/>
                <w:szCs w:val="18"/>
              </w:rPr>
            </w:pPr>
            <w:r w:rsidRPr="0050637C">
              <w:rPr>
                <w:rFonts w:ascii="ＭＳ 明朝" w:hAnsi="Courier New" w:cs="Courier New" w:hint="eastAsia"/>
                <w:kern w:val="0"/>
                <w:sz w:val="18"/>
                <w:szCs w:val="18"/>
              </w:rPr>
              <w:t>１２年</w:t>
            </w:r>
          </w:p>
        </w:tc>
        <w:tc>
          <w:tcPr>
            <w:tcW w:w="1287" w:type="dxa"/>
            <w:vMerge w:val="restart"/>
            <w:vAlign w:val="center"/>
          </w:tcPr>
          <w:p w14:paraId="1890C16C"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4,715,102</w:t>
            </w:r>
          </w:p>
        </w:tc>
        <w:tc>
          <w:tcPr>
            <w:tcW w:w="877" w:type="dxa"/>
            <w:vMerge w:val="restart"/>
            <w:vAlign w:val="center"/>
          </w:tcPr>
          <w:p w14:paraId="04591990"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286</w:t>
            </w:r>
          </w:p>
        </w:tc>
        <w:tc>
          <w:tcPr>
            <w:tcW w:w="1485" w:type="dxa"/>
            <w:vAlign w:val="center"/>
          </w:tcPr>
          <w:p w14:paraId="69366E2B" w14:textId="77777777" w:rsidR="00621DB2" w:rsidRPr="0050637C" w:rsidRDefault="00621DB2" w:rsidP="00E66C1F">
            <w:pPr>
              <w:autoSpaceDN w:val="0"/>
              <w:jc w:val="right"/>
              <w:rPr>
                <w:rFonts w:ascii="ＭＳ 明朝" w:hAnsi="Courier New" w:cs="Courier New"/>
                <w:kern w:val="0"/>
                <w:sz w:val="20"/>
                <w:szCs w:val="20"/>
              </w:rPr>
            </w:pPr>
            <w:r w:rsidRPr="0050637C">
              <w:rPr>
                <w:rFonts w:ascii="ＭＳ 明朝" w:hAnsi="Courier New" w:cs="Courier New" w:hint="eastAsia"/>
                <w:kern w:val="0"/>
                <w:sz w:val="20"/>
                <w:szCs w:val="20"/>
              </w:rPr>
              <w:t>男2,926,324</w:t>
            </w:r>
          </w:p>
        </w:tc>
        <w:tc>
          <w:tcPr>
            <w:tcW w:w="852" w:type="dxa"/>
            <w:vAlign w:val="center"/>
          </w:tcPr>
          <w:p w14:paraId="682D650D"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199</w:t>
            </w:r>
          </w:p>
        </w:tc>
        <w:tc>
          <w:tcPr>
            <w:tcW w:w="1403" w:type="dxa"/>
            <w:vMerge w:val="restart"/>
            <w:vAlign w:val="center"/>
          </w:tcPr>
          <w:p w14:paraId="308A801C"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7,465,832</w:t>
            </w:r>
          </w:p>
        </w:tc>
        <w:tc>
          <w:tcPr>
            <w:tcW w:w="877" w:type="dxa"/>
            <w:vMerge w:val="restart"/>
            <w:vAlign w:val="center"/>
          </w:tcPr>
          <w:p w14:paraId="4C618A96"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131</w:t>
            </w:r>
          </w:p>
        </w:tc>
      </w:tr>
      <w:tr w:rsidR="00621DB2" w:rsidRPr="0050637C" w14:paraId="6CF24D1B" w14:textId="77777777" w:rsidTr="00E66C1F">
        <w:trPr>
          <w:cantSplit/>
          <w:trHeight w:hRule="exact" w:val="285"/>
        </w:trPr>
        <w:tc>
          <w:tcPr>
            <w:tcW w:w="1282" w:type="dxa"/>
            <w:vMerge/>
            <w:vAlign w:val="center"/>
          </w:tcPr>
          <w:p w14:paraId="28CCD64F" w14:textId="77777777" w:rsidR="00621DB2" w:rsidRPr="0050637C" w:rsidRDefault="00621DB2" w:rsidP="00E66C1F">
            <w:pPr>
              <w:autoSpaceDN w:val="0"/>
              <w:ind w:firstLineChars="100" w:firstLine="190"/>
              <w:jc w:val="right"/>
              <w:rPr>
                <w:rFonts w:ascii="ＭＳ 明朝" w:hAnsi="Courier New" w:cs="Courier New"/>
                <w:kern w:val="0"/>
                <w:sz w:val="18"/>
                <w:szCs w:val="18"/>
              </w:rPr>
            </w:pPr>
          </w:p>
        </w:tc>
        <w:tc>
          <w:tcPr>
            <w:tcW w:w="1287" w:type="dxa"/>
            <w:vMerge/>
            <w:vAlign w:val="center"/>
          </w:tcPr>
          <w:p w14:paraId="55465BCE" w14:textId="77777777" w:rsidR="00621DB2" w:rsidRPr="0050637C" w:rsidRDefault="00621DB2" w:rsidP="00E66C1F">
            <w:pPr>
              <w:autoSpaceDN w:val="0"/>
              <w:jc w:val="right"/>
              <w:rPr>
                <w:rFonts w:ascii="ＭＳ 明朝" w:hAnsi="Courier New" w:cs="Courier New"/>
                <w:kern w:val="0"/>
                <w:szCs w:val="21"/>
              </w:rPr>
            </w:pPr>
          </w:p>
        </w:tc>
        <w:tc>
          <w:tcPr>
            <w:tcW w:w="877" w:type="dxa"/>
            <w:vMerge/>
            <w:vAlign w:val="center"/>
          </w:tcPr>
          <w:p w14:paraId="073CD624" w14:textId="77777777" w:rsidR="00621DB2" w:rsidRPr="0050637C" w:rsidRDefault="00621DB2" w:rsidP="00E66C1F">
            <w:pPr>
              <w:autoSpaceDN w:val="0"/>
              <w:jc w:val="right"/>
              <w:rPr>
                <w:rFonts w:ascii="ＭＳ 明朝" w:hAnsi="Courier New" w:cs="Courier New"/>
                <w:kern w:val="0"/>
                <w:szCs w:val="21"/>
              </w:rPr>
            </w:pPr>
          </w:p>
        </w:tc>
        <w:tc>
          <w:tcPr>
            <w:tcW w:w="1485" w:type="dxa"/>
            <w:vAlign w:val="center"/>
          </w:tcPr>
          <w:p w14:paraId="43EFD08F" w14:textId="77777777" w:rsidR="00621DB2" w:rsidRPr="0050637C" w:rsidRDefault="00621DB2" w:rsidP="00E66C1F">
            <w:pPr>
              <w:autoSpaceDN w:val="0"/>
              <w:jc w:val="right"/>
              <w:rPr>
                <w:rFonts w:ascii="ＭＳ 明朝" w:hAnsi="Courier New" w:cs="Courier New"/>
                <w:kern w:val="0"/>
                <w:sz w:val="20"/>
                <w:szCs w:val="20"/>
              </w:rPr>
            </w:pPr>
            <w:r w:rsidRPr="0050637C">
              <w:rPr>
                <w:rFonts w:ascii="ＭＳ 明朝" w:hAnsi="Courier New" w:cs="Courier New" w:hint="eastAsia"/>
                <w:kern w:val="0"/>
                <w:sz w:val="20"/>
                <w:szCs w:val="20"/>
              </w:rPr>
              <w:t>女1,788,778</w:t>
            </w:r>
          </w:p>
        </w:tc>
        <w:tc>
          <w:tcPr>
            <w:tcW w:w="852" w:type="dxa"/>
            <w:vAlign w:val="center"/>
          </w:tcPr>
          <w:p w14:paraId="6220E19A"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1,032</w:t>
            </w:r>
          </w:p>
        </w:tc>
        <w:tc>
          <w:tcPr>
            <w:tcW w:w="1403" w:type="dxa"/>
            <w:vMerge/>
            <w:vAlign w:val="center"/>
          </w:tcPr>
          <w:p w14:paraId="227BC11D" w14:textId="77777777" w:rsidR="00621DB2" w:rsidRPr="0050637C" w:rsidRDefault="00621DB2" w:rsidP="00E66C1F">
            <w:pPr>
              <w:autoSpaceDN w:val="0"/>
              <w:jc w:val="right"/>
              <w:rPr>
                <w:rFonts w:ascii="ＭＳ 明朝" w:hAnsi="Courier New" w:cs="Courier New"/>
                <w:kern w:val="0"/>
                <w:szCs w:val="21"/>
              </w:rPr>
            </w:pPr>
          </w:p>
        </w:tc>
        <w:tc>
          <w:tcPr>
            <w:tcW w:w="877" w:type="dxa"/>
            <w:vMerge/>
            <w:vAlign w:val="center"/>
          </w:tcPr>
          <w:p w14:paraId="00AC4C28" w14:textId="77777777" w:rsidR="00621DB2" w:rsidRPr="0050637C" w:rsidRDefault="00621DB2" w:rsidP="00E66C1F">
            <w:pPr>
              <w:autoSpaceDN w:val="0"/>
              <w:jc w:val="right"/>
              <w:rPr>
                <w:rFonts w:ascii="ＭＳ 明朝" w:hAnsi="Courier New" w:cs="Courier New"/>
                <w:kern w:val="0"/>
                <w:szCs w:val="21"/>
              </w:rPr>
            </w:pPr>
          </w:p>
        </w:tc>
      </w:tr>
      <w:tr w:rsidR="00621DB2" w:rsidRPr="0050637C" w14:paraId="464C440C" w14:textId="77777777" w:rsidTr="00E66C1F">
        <w:trPr>
          <w:cantSplit/>
          <w:trHeight w:hRule="exact" w:val="285"/>
        </w:trPr>
        <w:tc>
          <w:tcPr>
            <w:tcW w:w="1282" w:type="dxa"/>
            <w:vMerge w:val="restart"/>
            <w:vAlign w:val="center"/>
          </w:tcPr>
          <w:p w14:paraId="2684F5F4" w14:textId="77777777" w:rsidR="00621DB2" w:rsidRPr="0050637C" w:rsidRDefault="00621DB2" w:rsidP="00E66C1F">
            <w:pPr>
              <w:autoSpaceDN w:val="0"/>
              <w:ind w:firstLineChars="200" w:firstLine="380"/>
              <w:jc w:val="right"/>
              <w:rPr>
                <w:rFonts w:ascii="ＭＳ 明朝" w:hAnsi="Courier New" w:cs="Courier New"/>
                <w:kern w:val="0"/>
                <w:sz w:val="18"/>
                <w:szCs w:val="18"/>
              </w:rPr>
            </w:pPr>
            <w:r w:rsidRPr="0050637C">
              <w:rPr>
                <w:rFonts w:ascii="ＭＳ 明朝" w:hAnsi="Courier New" w:cs="Courier New" w:hint="eastAsia"/>
                <w:kern w:val="0"/>
                <w:sz w:val="18"/>
                <w:szCs w:val="18"/>
              </w:rPr>
              <w:t>１７年</w:t>
            </w:r>
          </w:p>
        </w:tc>
        <w:tc>
          <w:tcPr>
            <w:tcW w:w="1287" w:type="dxa"/>
            <w:vMerge w:val="restart"/>
            <w:vAlign w:val="center"/>
          </w:tcPr>
          <w:p w14:paraId="55DC5B4B"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4,926,162</w:t>
            </w:r>
          </w:p>
        </w:tc>
        <w:tc>
          <w:tcPr>
            <w:tcW w:w="877" w:type="dxa"/>
            <w:vMerge w:val="restart"/>
            <w:vAlign w:val="center"/>
          </w:tcPr>
          <w:p w14:paraId="01A73B4B"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299</w:t>
            </w:r>
          </w:p>
        </w:tc>
        <w:tc>
          <w:tcPr>
            <w:tcW w:w="1485" w:type="dxa"/>
            <w:vAlign w:val="center"/>
          </w:tcPr>
          <w:p w14:paraId="079A6712" w14:textId="77777777" w:rsidR="00621DB2" w:rsidRPr="0050637C" w:rsidRDefault="00621DB2" w:rsidP="00E66C1F">
            <w:pPr>
              <w:autoSpaceDN w:val="0"/>
              <w:jc w:val="right"/>
              <w:rPr>
                <w:rFonts w:ascii="ＭＳ 明朝" w:hAnsi="Courier New" w:cs="Courier New"/>
                <w:kern w:val="0"/>
                <w:sz w:val="20"/>
                <w:szCs w:val="20"/>
              </w:rPr>
            </w:pPr>
            <w:r w:rsidRPr="0050637C">
              <w:rPr>
                <w:rFonts w:ascii="ＭＳ 明朝" w:hAnsi="Courier New" w:cs="Courier New" w:hint="eastAsia"/>
                <w:kern w:val="0"/>
                <w:sz w:val="20"/>
                <w:szCs w:val="20"/>
              </w:rPr>
              <w:t>男2,955,733</w:t>
            </w:r>
          </w:p>
        </w:tc>
        <w:tc>
          <w:tcPr>
            <w:tcW w:w="852" w:type="dxa"/>
            <w:vAlign w:val="center"/>
          </w:tcPr>
          <w:p w14:paraId="4970C135"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201</w:t>
            </w:r>
          </w:p>
        </w:tc>
        <w:tc>
          <w:tcPr>
            <w:tcW w:w="1403" w:type="dxa"/>
            <w:vMerge w:val="restart"/>
            <w:vAlign w:val="center"/>
          </w:tcPr>
          <w:p w14:paraId="05B0DEEB"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 xml:space="preserve"> 7,526,882</w:t>
            </w:r>
          </w:p>
        </w:tc>
        <w:tc>
          <w:tcPr>
            <w:tcW w:w="877" w:type="dxa"/>
            <w:vMerge w:val="restart"/>
            <w:vAlign w:val="center"/>
          </w:tcPr>
          <w:p w14:paraId="6D649245"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132</w:t>
            </w:r>
          </w:p>
        </w:tc>
      </w:tr>
      <w:tr w:rsidR="00621DB2" w:rsidRPr="0050637C" w14:paraId="5DF32A7A" w14:textId="77777777" w:rsidTr="00E66C1F">
        <w:trPr>
          <w:cantSplit/>
          <w:trHeight w:hRule="exact" w:val="285"/>
        </w:trPr>
        <w:tc>
          <w:tcPr>
            <w:tcW w:w="1282" w:type="dxa"/>
            <w:vMerge/>
            <w:vAlign w:val="center"/>
          </w:tcPr>
          <w:p w14:paraId="76DB583F" w14:textId="77777777" w:rsidR="00621DB2" w:rsidRPr="0050637C" w:rsidRDefault="00621DB2" w:rsidP="00E66C1F">
            <w:pPr>
              <w:autoSpaceDN w:val="0"/>
              <w:ind w:firstLineChars="200" w:firstLine="380"/>
              <w:jc w:val="right"/>
              <w:rPr>
                <w:rFonts w:ascii="ＭＳ 明朝" w:hAnsi="Courier New" w:cs="Courier New"/>
                <w:kern w:val="0"/>
                <w:sz w:val="18"/>
                <w:szCs w:val="18"/>
              </w:rPr>
            </w:pPr>
          </w:p>
        </w:tc>
        <w:tc>
          <w:tcPr>
            <w:tcW w:w="1287" w:type="dxa"/>
            <w:vMerge/>
            <w:vAlign w:val="center"/>
          </w:tcPr>
          <w:p w14:paraId="57D56B8F" w14:textId="77777777" w:rsidR="00621DB2" w:rsidRPr="0050637C" w:rsidRDefault="00621DB2" w:rsidP="00E66C1F">
            <w:pPr>
              <w:autoSpaceDN w:val="0"/>
              <w:jc w:val="right"/>
              <w:rPr>
                <w:rFonts w:ascii="ＭＳ 明朝" w:hAnsi="Courier New" w:cs="Courier New"/>
                <w:kern w:val="0"/>
                <w:sz w:val="18"/>
                <w:szCs w:val="18"/>
              </w:rPr>
            </w:pPr>
          </w:p>
        </w:tc>
        <w:tc>
          <w:tcPr>
            <w:tcW w:w="877" w:type="dxa"/>
            <w:vMerge/>
            <w:vAlign w:val="center"/>
          </w:tcPr>
          <w:p w14:paraId="318C44C3" w14:textId="77777777" w:rsidR="00621DB2" w:rsidRPr="0050637C" w:rsidRDefault="00621DB2" w:rsidP="00E66C1F">
            <w:pPr>
              <w:autoSpaceDN w:val="0"/>
              <w:jc w:val="right"/>
              <w:rPr>
                <w:rFonts w:ascii="ＭＳ 明朝" w:hAnsi="Courier New" w:cs="Courier New"/>
                <w:kern w:val="0"/>
                <w:sz w:val="18"/>
                <w:szCs w:val="18"/>
              </w:rPr>
            </w:pPr>
          </w:p>
        </w:tc>
        <w:tc>
          <w:tcPr>
            <w:tcW w:w="1485" w:type="dxa"/>
            <w:vAlign w:val="center"/>
          </w:tcPr>
          <w:p w14:paraId="6D36B152" w14:textId="77777777" w:rsidR="00621DB2" w:rsidRPr="0050637C" w:rsidRDefault="00621DB2" w:rsidP="00E66C1F">
            <w:pPr>
              <w:autoSpaceDN w:val="0"/>
              <w:jc w:val="right"/>
              <w:rPr>
                <w:rFonts w:ascii="ＭＳ 明朝" w:hAnsi="Courier New" w:cs="Courier New"/>
                <w:kern w:val="0"/>
                <w:sz w:val="20"/>
                <w:szCs w:val="20"/>
              </w:rPr>
            </w:pPr>
            <w:r w:rsidRPr="0050637C">
              <w:rPr>
                <w:rFonts w:ascii="ＭＳ 明朝" w:hAnsi="Courier New" w:cs="Courier New" w:hint="eastAsia"/>
                <w:kern w:val="0"/>
                <w:sz w:val="20"/>
                <w:szCs w:val="20"/>
              </w:rPr>
              <w:t>女1,970,429</w:t>
            </w:r>
          </w:p>
        </w:tc>
        <w:tc>
          <w:tcPr>
            <w:tcW w:w="852" w:type="dxa"/>
            <w:vAlign w:val="center"/>
          </w:tcPr>
          <w:p w14:paraId="663D97BD"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1,137</w:t>
            </w:r>
          </w:p>
        </w:tc>
        <w:tc>
          <w:tcPr>
            <w:tcW w:w="1403" w:type="dxa"/>
            <w:vMerge/>
            <w:vAlign w:val="center"/>
          </w:tcPr>
          <w:p w14:paraId="63F31EBA" w14:textId="77777777" w:rsidR="00621DB2" w:rsidRPr="0050637C" w:rsidRDefault="00621DB2" w:rsidP="00E66C1F">
            <w:pPr>
              <w:autoSpaceDN w:val="0"/>
              <w:jc w:val="right"/>
              <w:rPr>
                <w:rFonts w:ascii="ＭＳ 明朝" w:hAnsi="Courier New" w:cs="Courier New"/>
                <w:kern w:val="0"/>
                <w:sz w:val="18"/>
                <w:szCs w:val="18"/>
              </w:rPr>
            </w:pPr>
          </w:p>
        </w:tc>
        <w:tc>
          <w:tcPr>
            <w:tcW w:w="877" w:type="dxa"/>
            <w:vMerge/>
            <w:vAlign w:val="center"/>
          </w:tcPr>
          <w:p w14:paraId="00EEA316" w14:textId="77777777" w:rsidR="00621DB2" w:rsidRPr="0050637C" w:rsidRDefault="00621DB2" w:rsidP="00E66C1F">
            <w:pPr>
              <w:autoSpaceDN w:val="0"/>
              <w:jc w:val="right"/>
              <w:rPr>
                <w:rFonts w:ascii="ＭＳ 明朝" w:hAnsi="Courier New" w:cs="Courier New"/>
                <w:kern w:val="0"/>
                <w:sz w:val="18"/>
                <w:szCs w:val="18"/>
              </w:rPr>
            </w:pPr>
          </w:p>
        </w:tc>
      </w:tr>
      <w:tr w:rsidR="00621DB2" w:rsidRPr="0050637C" w14:paraId="07047DE0" w14:textId="77777777" w:rsidTr="00E66C1F">
        <w:trPr>
          <w:cantSplit/>
          <w:trHeight w:hRule="exact" w:val="285"/>
        </w:trPr>
        <w:tc>
          <w:tcPr>
            <w:tcW w:w="1282" w:type="dxa"/>
            <w:vMerge w:val="restart"/>
            <w:vAlign w:val="center"/>
          </w:tcPr>
          <w:p w14:paraId="54B17FF5" w14:textId="77777777" w:rsidR="00621DB2" w:rsidRPr="0050637C" w:rsidRDefault="00621DB2" w:rsidP="00E66C1F">
            <w:pPr>
              <w:autoSpaceDN w:val="0"/>
              <w:ind w:firstLineChars="200" w:firstLine="380"/>
              <w:jc w:val="right"/>
              <w:rPr>
                <w:rFonts w:ascii="ＭＳ 明朝" w:hAnsi="Courier New" w:cs="Courier New"/>
                <w:kern w:val="0"/>
                <w:sz w:val="18"/>
                <w:szCs w:val="18"/>
              </w:rPr>
            </w:pPr>
            <w:r w:rsidRPr="0050637C">
              <w:rPr>
                <w:rFonts w:ascii="ＭＳ 明朝" w:hAnsi="Courier New" w:cs="Courier New" w:hint="eastAsia"/>
                <w:kern w:val="0"/>
                <w:sz w:val="18"/>
                <w:szCs w:val="18"/>
              </w:rPr>
              <w:t>２２年</w:t>
            </w:r>
          </w:p>
        </w:tc>
        <w:tc>
          <w:tcPr>
            <w:tcW w:w="1287" w:type="dxa"/>
            <w:vMerge w:val="restart"/>
            <w:vAlign w:val="center"/>
          </w:tcPr>
          <w:p w14:paraId="3886C60D"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5,042,009</w:t>
            </w:r>
          </w:p>
        </w:tc>
        <w:tc>
          <w:tcPr>
            <w:tcW w:w="877" w:type="dxa"/>
            <w:vMerge w:val="restart"/>
            <w:vAlign w:val="center"/>
          </w:tcPr>
          <w:p w14:paraId="2568B7B7"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306</w:t>
            </w:r>
          </w:p>
        </w:tc>
        <w:tc>
          <w:tcPr>
            <w:tcW w:w="1485" w:type="dxa"/>
            <w:vAlign w:val="center"/>
          </w:tcPr>
          <w:p w14:paraId="3D5CBCE6" w14:textId="77777777" w:rsidR="00621DB2" w:rsidRPr="0050637C" w:rsidRDefault="00621DB2" w:rsidP="00E66C1F">
            <w:pPr>
              <w:autoSpaceDN w:val="0"/>
              <w:jc w:val="right"/>
              <w:rPr>
                <w:rFonts w:ascii="ＭＳ 明朝" w:hAnsi="Courier New" w:cs="Courier New"/>
                <w:kern w:val="0"/>
                <w:sz w:val="20"/>
                <w:szCs w:val="20"/>
              </w:rPr>
            </w:pPr>
            <w:r w:rsidRPr="0050637C">
              <w:rPr>
                <w:rFonts w:ascii="ＭＳ 明朝" w:hAnsi="Courier New" w:cs="Courier New" w:hint="eastAsia"/>
                <w:kern w:val="0"/>
                <w:sz w:val="20"/>
                <w:szCs w:val="20"/>
              </w:rPr>
              <w:t>男2,952,045</w:t>
            </w:r>
          </w:p>
        </w:tc>
        <w:tc>
          <w:tcPr>
            <w:tcW w:w="852" w:type="dxa"/>
            <w:vAlign w:val="center"/>
          </w:tcPr>
          <w:p w14:paraId="29C7A018"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200</w:t>
            </w:r>
          </w:p>
        </w:tc>
        <w:tc>
          <w:tcPr>
            <w:tcW w:w="1403" w:type="dxa"/>
            <w:vMerge w:val="restart"/>
            <w:vAlign w:val="center"/>
          </w:tcPr>
          <w:p w14:paraId="6A5578B5" w14:textId="77777777" w:rsidR="00621DB2" w:rsidRPr="00312CA4" w:rsidRDefault="00621DB2" w:rsidP="00E66C1F">
            <w:pPr>
              <w:autoSpaceDN w:val="0"/>
              <w:jc w:val="right"/>
              <w:rPr>
                <w:rFonts w:ascii="ＭＳ 明朝" w:hAnsi="Courier New" w:cs="Courier New"/>
                <w:kern w:val="0"/>
                <w:szCs w:val="21"/>
              </w:rPr>
            </w:pPr>
            <w:r>
              <w:rPr>
                <w:rFonts w:ascii="ＭＳ 明朝" w:hAnsi="Courier New" w:cs="Courier New" w:hint="eastAsia"/>
                <w:kern w:val="0"/>
                <w:szCs w:val="21"/>
              </w:rPr>
              <w:t>7,617,909</w:t>
            </w:r>
          </w:p>
        </w:tc>
        <w:tc>
          <w:tcPr>
            <w:tcW w:w="877" w:type="dxa"/>
            <w:vMerge w:val="restart"/>
            <w:vAlign w:val="center"/>
          </w:tcPr>
          <w:p w14:paraId="6C04963C" w14:textId="77777777" w:rsidR="00621DB2" w:rsidRPr="00312CA4" w:rsidRDefault="00621DB2" w:rsidP="00E66C1F">
            <w:pPr>
              <w:autoSpaceDN w:val="0"/>
              <w:jc w:val="right"/>
              <w:rPr>
                <w:rFonts w:ascii="ＭＳ 明朝" w:hAnsi="Courier New" w:cs="Courier New"/>
                <w:kern w:val="0"/>
                <w:szCs w:val="21"/>
              </w:rPr>
            </w:pPr>
            <w:r>
              <w:rPr>
                <w:rFonts w:ascii="ＭＳ 明朝" w:hAnsi="Courier New" w:cs="Courier New" w:hint="eastAsia"/>
                <w:kern w:val="0"/>
                <w:szCs w:val="21"/>
              </w:rPr>
              <w:t>134</w:t>
            </w:r>
          </w:p>
        </w:tc>
      </w:tr>
      <w:tr w:rsidR="00621DB2" w:rsidRPr="0050637C" w14:paraId="0C455D7A" w14:textId="77777777" w:rsidTr="003C5391">
        <w:trPr>
          <w:cantSplit/>
          <w:trHeight w:hRule="exact" w:val="283"/>
        </w:trPr>
        <w:tc>
          <w:tcPr>
            <w:tcW w:w="1282" w:type="dxa"/>
            <w:vMerge/>
            <w:vAlign w:val="center"/>
          </w:tcPr>
          <w:p w14:paraId="525DBA70" w14:textId="77777777" w:rsidR="00621DB2" w:rsidRPr="0050637C" w:rsidRDefault="00621DB2" w:rsidP="00E66C1F">
            <w:pPr>
              <w:autoSpaceDN w:val="0"/>
              <w:ind w:firstLineChars="200" w:firstLine="380"/>
              <w:jc w:val="right"/>
              <w:rPr>
                <w:rFonts w:ascii="ＭＳ 明朝" w:hAnsi="Courier New" w:cs="Courier New"/>
                <w:kern w:val="0"/>
                <w:sz w:val="18"/>
                <w:szCs w:val="18"/>
              </w:rPr>
            </w:pPr>
          </w:p>
        </w:tc>
        <w:tc>
          <w:tcPr>
            <w:tcW w:w="1287" w:type="dxa"/>
            <w:vMerge/>
            <w:vAlign w:val="center"/>
          </w:tcPr>
          <w:p w14:paraId="70C64023" w14:textId="77777777" w:rsidR="00621DB2" w:rsidRPr="0050637C" w:rsidRDefault="00621DB2" w:rsidP="00E66C1F">
            <w:pPr>
              <w:autoSpaceDN w:val="0"/>
              <w:jc w:val="right"/>
              <w:rPr>
                <w:rFonts w:ascii="ＭＳ 明朝" w:hAnsi="Courier New" w:cs="Courier New"/>
                <w:kern w:val="0"/>
                <w:sz w:val="18"/>
                <w:szCs w:val="18"/>
              </w:rPr>
            </w:pPr>
          </w:p>
        </w:tc>
        <w:tc>
          <w:tcPr>
            <w:tcW w:w="877" w:type="dxa"/>
            <w:vMerge/>
            <w:vAlign w:val="center"/>
          </w:tcPr>
          <w:p w14:paraId="00977CAC" w14:textId="77777777" w:rsidR="00621DB2" w:rsidRPr="0050637C" w:rsidRDefault="00621DB2" w:rsidP="00E66C1F">
            <w:pPr>
              <w:autoSpaceDN w:val="0"/>
              <w:jc w:val="right"/>
              <w:rPr>
                <w:rFonts w:ascii="ＭＳ 明朝" w:hAnsi="Courier New" w:cs="Courier New"/>
                <w:kern w:val="0"/>
                <w:sz w:val="18"/>
                <w:szCs w:val="18"/>
              </w:rPr>
            </w:pPr>
          </w:p>
        </w:tc>
        <w:tc>
          <w:tcPr>
            <w:tcW w:w="1485" w:type="dxa"/>
            <w:vAlign w:val="center"/>
          </w:tcPr>
          <w:p w14:paraId="4E9692FF" w14:textId="77777777" w:rsidR="00621DB2" w:rsidRPr="0050637C" w:rsidRDefault="00621DB2" w:rsidP="00E66C1F">
            <w:pPr>
              <w:autoSpaceDN w:val="0"/>
              <w:jc w:val="right"/>
              <w:rPr>
                <w:rFonts w:ascii="ＭＳ 明朝" w:hAnsi="Courier New" w:cs="Courier New"/>
                <w:kern w:val="0"/>
                <w:sz w:val="20"/>
                <w:szCs w:val="20"/>
              </w:rPr>
            </w:pPr>
            <w:r w:rsidRPr="0050637C">
              <w:rPr>
                <w:rFonts w:ascii="ＭＳ 明朝" w:hAnsi="Courier New" w:cs="Courier New" w:hint="eastAsia"/>
                <w:kern w:val="0"/>
                <w:sz w:val="20"/>
                <w:szCs w:val="20"/>
              </w:rPr>
              <w:t>女2,089,964</w:t>
            </w:r>
          </w:p>
        </w:tc>
        <w:tc>
          <w:tcPr>
            <w:tcW w:w="852" w:type="dxa"/>
            <w:vAlign w:val="center"/>
          </w:tcPr>
          <w:p w14:paraId="0192298B"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1,206</w:t>
            </w:r>
          </w:p>
        </w:tc>
        <w:tc>
          <w:tcPr>
            <w:tcW w:w="1403" w:type="dxa"/>
            <w:vMerge/>
            <w:vAlign w:val="center"/>
          </w:tcPr>
          <w:p w14:paraId="5F505D76" w14:textId="77777777" w:rsidR="00621DB2" w:rsidRPr="0050637C" w:rsidRDefault="00621DB2" w:rsidP="00E66C1F">
            <w:pPr>
              <w:autoSpaceDN w:val="0"/>
              <w:jc w:val="right"/>
              <w:rPr>
                <w:rFonts w:ascii="ＭＳ 明朝" w:hAnsi="Courier New" w:cs="Courier New"/>
                <w:kern w:val="0"/>
                <w:sz w:val="18"/>
                <w:szCs w:val="18"/>
              </w:rPr>
            </w:pPr>
          </w:p>
        </w:tc>
        <w:tc>
          <w:tcPr>
            <w:tcW w:w="877" w:type="dxa"/>
            <w:vMerge/>
            <w:vAlign w:val="center"/>
          </w:tcPr>
          <w:p w14:paraId="291E58E7" w14:textId="77777777" w:rsidR="00621DB2" w:rsidRPr="0050637C" w:rsidRDefault="00621DB2" w:rsidP="00E66C1F">
            <w:pPr>
              <w:autoSpaceDN w:val="0"/>
              <w:jc w:val="right"/>
              <w:rPr>
                <w:rFonts w:ascii="ＭＳ 明朝" w:hAnsi="Courier New" w:cs="Courier New"/>
                <w:kern w:val="0"/>
                <w:sz w:val="18"/>
                <w:szCs w:val="18"/>
              </w:rPr>
            </w:pPr>
          </w:p>
        </w:tc>
      </w:tr>
      <w:tr w:rsidR="00621DB2" w:rsidRPr="0050637C" w14:paraId="5BEB96A2" w14:textId="77777777" w:rsidTr="00E66C1F">
        <w:trPr>
          <w:cantSplit/>
          <w:trHeight w:hRule="exact" w:val="300"/>
        </w:trPr>
        <w:tc>
          <w:tcPr>
            <w:tcW w:w="1282" w:type="dxa"/>
            <w:vMerge w:val="restart"/>
            <w:vAlign w:val="center"/>
          </w:tcPr>
          <w:p w14:paraId="5C1FD6B4" w14:textId="77777777" w:rsidR="00621DB2" w:rsidRPr="00B93423" w:rsidRDefault="00621DB2" w:rsidP="00E66C1F">
            <w:pPr>
              <w:autoSpaceDN w:val="0"/>
              <w:jc w:val="right"/>
              <w:rPr>
                <w:rFonts w:ascii="ＭＳ 明朝" w:hAnsi="Courier New" w:cs="Courier New"/>
                <w:color w:val="000000" w:themeColor="text1"/>
                <w:kern w:val="0"/>
                <w:sz w:val="18"/>
                <w:szCs w:val="18"/>
              </w:rPr>
            </w:pPr>
            <w:r w:rsidRPr="00B93423">
              <w:rPr>
                <w:rFonts w:ascii="ＭＳ 明朝" w:hAnsi="Courier New" w:cs="Courier New" w:hint="eastAsia"/>
                <w:color w:val="000000" w:themeColor="text1"/>
                <w:kern w:val="0"/>
                <w:sz w:val="18"/>
                <w:szCs w:val="18"/>
              </w:rPr>
              <w:t xml:space="preserve">    ２７年</w:t>
            </w:r>
          </w:p>
        </w:tc>
        <w:tc>
          <w:tcPr>
            <w:tcW w:w="1287" w:type="dxa"/>
            <w:vMerge w:val="restart"/>
            <w:vAlign w:val="center"/>
          </w:tcPr>
          <w:p w14:paraId="4C7C98DF" w14:textId="77777777" w:rsidR="00621DB2" w:rsidRPr="00B93423" w:rsidRDefault="00621DB2" w:rsidP="00E66C1F">
            <w:pPr>
              <w:autoSpaceDN w:val="0"/>
              <w:jc w:val="right"/>
              <w:rPr>
                <w:rFonts w:ascii="ＭＳ 明朝" w:hAnsi="Courier New" w:cs="Courier New"/>
                <w:color w:val="000000" w:themeColor="text1"/>
                <w:kern w:val="0"/>
                <w:szCs w:val="21"/>
              </w:rPr>
            </w:pPr>
            <w:r w:rsidRPr="00B93423">
              <w:rPr>
                <w:rFonts w:ascii="ＭＳ 明朝" w:hAnsi="Courier New" w:cs="Courier New" w:hint="eastAsia"/>
                <w:color w:val="000000" w:themeColor="text1"/>
                <w:kern w:val="0"/>
                <w:szCs w:val="21"/>
              </w:rPr>
              <w:t>5,106,179</w:t>
            </w:r>
          </w:p>
        </w:tc>
        <w:tc>
          <w:tcPr>
            <w:tcW w:w="877" w:type="dxa"/>
            <w:vMerge w:val="restart"/>
            <w:vAlign w:val="center"/>
          </w:tcPr>
          <w:p w14:paraId="630188EA" w14:textId="77777777" w:rsidR="00621DB2" w:rsidRPr="00B93423" w:rsidRDefault="00621DB2" w:rsidP="00E66C1F">
            <w:pPr>
              <w:autoSpaceDN w:val="0"/>
              <w:jc w:val="right"/>
              <w:rPr>
                <w:rFonts w:ascii="ＭＳ 明朝" w:hAnsi="Courier New" w:cs="Courier New"/>
                <w:color w:val="000000" w:themeColor="text1"/>
                <w:kern w:val="0"/>
                <w:szCs w:val="21"/>
              </w:rPr>
            </w:pPr>
            <w:r w:rsidRPr="00B93423">
              <w:rPr>
                <w:rFonts w:ascii="ＭＳ 明朝" w:hAnsi="Courier New" w:cs="Courier New" w:hint="eastAsia"/>
                <w:color w:val="000000" w:themeColor="text1"/>
                <w:kern w:val="0"/>
                <w:szCs w:val="21"/>
              </w:rPr>
              <w:t>310</w:t>
            </w:r>
          </w:p>
        </w:tc>
        <w:tc>
          <w:tcPr>
            <w:tcW w:w="1485" w:type="dxa"/>
            <w:vAlign w:val="center"/>
          </w:tcPr>
          <w:p w14:paraId="4CEE540C" w14:textId="77777777" w:rsidR="00621DB2" w:rsidRPr="00B93423" w:rsidRDefault="00621DB2" w:rsidP="00E66C1F">
            <w:pPr>
              <w:autoSpaceDN w:val="0"/>
              <w:jc w:val="right"/>
              <w:rPr>
                <w:rFonts w:ascii="ＭＳ 明朝" w:hAnsi="Courier New" w:cs="Courier New"/>
                <w:color w:val="000000" w:themeColor="text1"/>
                <w:kern w:val="0"/>
                <w:sz w:val="20"/>
                <w:szCs w:val="20"/>
              </w:rPr>
            </w:pPr>
            <w:r w:rsidRPr="00B93423">
              <w:rPr>
                <w:rFonts w:ascii="ＭＳ 明朝" w:hAnsi="Courier New" w:cs="Courier New" w:hint="eastAsia"/>
                <w:color w:val="000000" w:themeColor="text1"/>
                <w:kern w:val="0"/>
                <w:sz w:val="20"/>
                <w:szCs w:val="20"/>
              </w:rPr>
              <w:t>男2,930,148</w:t>
            </w:r>
          </w:p>
        </w:tc>
        <w:tc>
          <w:tcPr>
            <w:tcW w:w="852" w:type="dxa"/>
            <w:vAlign w:val="center"/>
          </w:tcPr>
          <w:p w14:paraId="6E1B1E6F" w14:textId="77777777" w:rsidR="00621DB2" w:rsidRPr="00B93423" w:rsidRDefault="00621DB2" w:rsidP="00E66C1F">
            <w:pPr>
              <w:autoSpaceDN w:val="0"/>
              <w:jc w:val="right"/>
              <w:rPr>
                <w:rFonts w:ascii="ＭＳ 明朝" w:hAnsi="Courier New" w:cs="Courier New"/>
                <w:color w:val="000000" w:themeColor="text1"/>
                <w:kern w:val="0"/>
                <w:szCs w:val="21"/>
              </w:rPr>
            </w:pPr>
            <w:r w:rsidRPr="00B93423">
              <w:rPr>
                <w:rFonts w:ascii="ＭＳ 明朝" w:hAnsi="Courier New" w:cs="Courier New" w:hint="eastAsia"/>
                <w:color w:val="000000" w:themeColor="text1"/>
                <w:kern w:val="0"/>
                <w:szCs w:val="21"/>
              </w:rPr>
              <w:t>199</w:t>
            </w:r>
          </w:p>
        </w:tc>
        <w:tc>
          <w:tcPr>
            <w:tcW w:w="1403" w:type="dxa"/>
            <w:vMerge w:val="restart"/>
            <w:vAlign w:val="center"/>
          </w:tcPr>
          <w:p w14:paraId="216B6C81" w14:textId="5C0BC698" w:rsidR="00621DB2" w:rsidRPr="00B93423" w:rsidRDefault="0028624C" w:rsidP="00E66C1F">
            <w:pPr>
              <w:autoSpaceDN w:val="0"/>
              <w:jc w:val="right"/>
              <w:rPr>
                <w:rFonts w:ascii="ＭＳ 明朝" w:hAnsi="Courier New" w:cs="Courier New"/>
                <w:color w:val="000000" w:themeColor="text1"/>
                <w:kern w:val="0"/>
                <w:sz w:val="18"/>
                <w:szCs w:val="18"/>
              </w:rPr>
            </w:pPr>
            <w:r w:rsidRPr="00B93423">
              <w:rPr>
                <w:rFonts w:ascii="ＭＳ 明朝" w:hAnsi="Courier New" w:cs="Courier New"/>
                <w:color w:val="000000" w:themeColor="text1"/>
                <w:kern w:val="0"/>
                <w:szCs w:val="21"/>
              </w:rPr>
              <w:t>7,657,997</w:t>
            </w:r>
          </w:p>
        </w:tc>
        <w:tc>
          <w:tcPr>
            <w:tcW w:w="877" w:type="dxa"/>
            <w:vMerge w:val="restart"/>
            <w:vAlign w:val="center"/>
          </w:tcPr>
          <w:p w14:paraId="312E6529" w14:textId="77777777" w:rsidR="00621DB2" w:rsidRPr="00B93423" w:rsidRDefault="00621DB2" w:rsidP="00E66C1F">
            <w:pPr>
              <w:autoSpaceDN w:val="0"/>
              <w:jc w:val="right"/>
              <w:rPr>
                <w:rFonts w:ascii="ＭＳ 明朝" w:hAnsi="Courier New" w:cs="Courier New"/>
                <w:color w:val="000000" w:themeColor="text1"/>
                <w:kern w:val="0"/>
                <w:szCs w:val="21"/>
              </w:rPr>
            </w:pPr>
            <w:r w:rsidRPr="00B93423">
              <w:rPr>
                <w:rFonts w:ascii="ＭＳ 明朝" w:hAnsi="Courier New" w:cs="Courier New"/>
                <w:color w:val="000000" w:themeColor="text1"/>
                <w:kern w:val="0"/>
                <w:szCs w:val="21"/>
              </w:rPr>
              <w:t>134</w:t>
            </w:r>
          </w:p>
        </w:tc>
      </w:tr>
      <w:tr w:rsidR="00621DB2" w:rsidRPr="0050637C" w14:paraId="2BC39092" w14:textId="77777777" w:rsidTr="004E2669">
        <w:trPr>
          <w:cantSplit/>
          <w:trHeight w:hRule="exact" w:val="275"/>
        </w:trPr>
        <w:tc>
          <w:tcPr>
            <w:tcW w:w="1282" w:type="dxa"/>
            <w:vMerge/>
          </w:tcPr>
          <w:p w14:paraId="77FE9C4A" w14:textId="77777777" w:rsidR="00621DB2" w:rsidRPr="00B93423" w:rsidRDefault="00621DB2" w:rsidP="00E66C1F">
            <w:pPr>
              <w:autoSpaceDN w:val="0"/>
              <w:ind w:firstLineChars="200" w:firstLine="380"/>
              <w:rPr>
                <w:rFonts w:ascii="ＭＳ 明朝" w:hAnsi="Courier New" w:cs="Courier New"/>
                <w:color w:val="000000" w:themeColor="text1"/>
                <w:kern w:val="0"/>
                <w:sz w:val="18"/>
                <w:szCs w:val="18"/>
              </w:rPr>
            </w:pPr>
          </w:p>
        </w:tc>
        <w:tc>
          <w:tcPr>
            <w:tcW w:w="1287" w:type="dxa"/>
            <w:vMerge/>
          </w:tcPr>
          <w:p w14:paraId="7DBEC21C" w14:textId="77777777" w:rsidR="00621DB2" w:rsidRPr="00B93423" w:rsidRDefault="00621DB2" w:rsidP="00E66C1F">
            <w:pPr>
              <w:autoSpaceDN w:val="0"/>
              <w:rPr>
                <w:rFonts w:ascii="ＭＳ 明朝" w:hAnsi="Courier New" w:cs="Courier New"/>
                <w:color w:val="000000" w:themeColor="text1"/>
                <w:kern w:val="0"/>
                <w:sz w:val="18"/>
                <w:szCs w:val="18"/>
              </w:rPr>
            </w:pPr>
          </w:p>
        </w:tc>
        <w:tc>
          <w:tcPr>
            <w:tcW w:w="877" w:type="dxa"/>
            <w:vMerge/>
          </w:tcPr>
          <w:p w14:paraId="1A29967F" w14:textId="77777777" w:rsidR="00621DB2" w:rsidRPr="00B93423" w:rsidRDefault="00621DB2" w:rsidP="00E66C1F">
            <w:pPr>
              <w:autoSpaceDN w:val="0"/>
              <w:rPr>
                <w:rFonts w:ascii="ＭＳ 明朝" w:hAnsi="Courier New" w:cs="Courier New"/>
                <w:color w:val="000000" w:themeColor="text1"/>
                <w:kern w:val="0"/>
                <w:sz w:val="18"/>
                <w:szCs w:val="18"/>
              </w:rPr>
            </w:pPr>
          </w:p>
        </w:tc>
        <w:tc>
          <w:tcPr>
            <w:tcW w:w="1485" w:type="dxa"/>
            <w:vAlign w:val="center"/>
          </w:tcPr>
          <w:p w14:paraId="487F5662" w14:textId="77777777" w:rsidR="00621DB2" w:rsidRPr="00B93423" w:rsidRDefault="00621DB2" w:rsidP="00E66C1F">
            <w:pPr>
              <w:autoSpaceDN w:val="0"/>
              <w:jc w:val="right"/>
              <w:rPr>
                <w:rFonts w:ascii="ＭＳ 明朝" w:hAnsi="Courier New" w:cs="Courier New"/>
                <w:color w:val="000000" w:themeColor="text1"/>
                <w:kern w:val="0"/>
                <w:sz w:val="20"/>
                <w:szCs w:val="20"/>
              </w:rPr>
            </w:pPr>
            <w:r w:rsidRPr="00B93423">
              <w:rPr>
                <w:rFonts w:ascii="ＭＳ 明朝" w:hAnsi="Courier New" w:cs="Courier New" w:hint="eastAsia"/>
                <w:color w:val="000000" w:themeColor="text1"/>
                <w:kern w:val="0"/>
                <w:sz w:val="20"/>
                <w:szCs w:val="20"/>
              </w:rPr>
              <w:t>女2,176,031</w:t>
            </w:r>
          </w:p>
        </w:tc>
        <w:tc>
          <w:tcPr>
            <w:tcW w:w="852" w:type="dxa"/>
            <w:vAlign w:val="center"/>
          </w:tcPr>
          <w:p w14:paraId="5821DC0B" w14:textId="77777777" w:rsidR="00621DB2" w:rsidRPr="00B93423" w:rsidRDefault="00621DB2" w:rsidP="00E66C1F">
            <w:pPr>
              <w:autoSpaceDN w:val="0"/>
              <w:jc w:val="right"/>
              <w:rPr>
                <w:rFonts w:ascii="ＭＳ 明朝" w:hAnsi="Courier New" w:cs="Courier New"/>
                <w:color w:val="000000" w:themeColor="text1"/>
                <w:kern w:val="0"/>
                <w:szCs w:val="21"/>
              </w:rPr>
            </w:pPr>
            <w:r w:rsidRPr="00B93423">
              <w:rPr>
                <w:rFonts w:ascii="ＭＳ 明朝" w:hAnsi="Courier New" w:cs="Courier New" w:hint="eastAsia"/>
                <w:color w:val="000000" w:themeColor="text1"/>
                <w:kern w:val="0"/>
                <w:szCs w:val="21"/>
              </w:rPr>
              <w:t>1,256</w:t>
            </w:r>
          </w:p>
        </w:tc>
        <w:tc>
          <w:tcPr>
            <w:tcW w:w="1403" w:type="dxa"/>
            <w:vMerge/>
          </w:tcPr>
          <w:p w14:paraId="26038829" w14:textId="77777777" w:rsidR="00621DB2" w:rsidRPr="00B93423" w:rsidRDefault="00621DB2" w:rsidP="00E66C1F">
            <w:pPr>
              <w:autoSpaceDN w:val="0"/>
              <w:rPr>
                <w:rFonts w:ascii="ＭＳ 明朝" w:hAnsi="Courier New" w:cs="Courier New"/>
                <w:color w:val="000000" w:themeColor="text1"/>
                <w:kern w:val="0"/>
                <w:sz w:val="18"/>
                <w:szCs w:val="18"/>
              </w:rPr>
            </w:pPr>
          </w:p>
        </w:tc>
        <w:tc>
          <w:tcPr>
            <w:tcW w:w="877" w:type="dxa"/>
            <w:vMerge/>
          </w:tcPr>
          <w:p w14:paraId="708B5187" w14:textId="77777777" w:rsidR="00621DB2" w:rsidRPr="00B93423" w:rsidRDefault="00621DB2" w:rsidP="00E66C1F">
            <w:pPr>
              <w:autoSpaceDN w:val="0"/>
              <w:rPr>
                <w:rFonts w:ascii="ＭＳ 明朝" w:hAnsi="Courier New" w:cs="Courier New"/>
                <w:color w:val="000000" w:themeColor="text1"/>
                <w:kern w:val="0"/>
                <w:sz w:val="18"/>
                <w:szCs w:val="18"/>
              </w:rPr>
            </w:pPr>
          </w:p>
        </w:tc>
      </w:tr>
      <w:tr w:rsidR="00FF2EB6" w:rsidRPr="0050637C" w14:paraId="4F9E2ABF" w14:textId="77777777" w:rsidTr="00E66C1F">
        <w:trPr>
          <w:cantSplit/>
          <w:trHeight w:hRule="exact" w:val="330"/>
        </w:trPr>
        <w:tc>
          <w:tcPr>
            <w:tcW w:w="1282" w:type="dxa"/>
            <w:vMerge w:val="restart"/>
            <w:vAlign w:val="center"/>
          </w:tcPr>
          <w:p w14:paraId="088DF381" w14:textId="77777777" w:rsidR="00FF2EB6" w:rsidRPr="00B93423" w:rsidRDefault="00FF2EB6" w:rsidP="00FF2EB6">
            <w:pPr>
              <w:autoSpaceDN w:val="0"/>
              <w:ind w:firstLineChars="14" w:firstLine="27"/>
              <w:jc w:val="right"/>
              <w:rPr>
                <w:rFonts w:ascii="ＭＳ 明朝" w:hAnsi="Courier New" w:cs="Courier New"/>
                <w:color w:val="000000" w:themeColor="text1"/>
                <w:kern w:val="0"/>
                <w:sz w:val="18"/>
                <w:szCs w:val="18"/>
              </w:rPr>
            </w:pPr>
            <w:r w:rsidRPr="00B93423">
              <w:rPr>
                <w:rFonts w:ascii="ＭＳ 明朝" w:hAnsi="Courier New" w:cs="Courier New" w:hint="eastAsia"/>
                <w:color w:val="000000" w:themeColor="text1"/>
                <w:kern w:val="0"/>
                <w:sz w:val="18"/>
                <w:szCs w:val="18"/>
              </w:rPr>
              <w:t>令和　２年</w:t>
            </w:r>
          </w:p>
        </w:tc>
        <w:tc>
          <w:tcPr>
            <w:tcW w:w="1287" w:type="dxa"/>
            <w:vMerge w:val="restart"/>
            <w:vAlign w:val="center"/>
          </w:tcPr>
          <w:p w14:paraId="48C353C2" w14:textId="77777777" w:rsidR="00FF2EB6" w:rsidRPr="00B93423" w:rsidRDefault="00FF2EB6" w:rsidP="00FF2EB6">
            <w:pPr>
              <w:autoSpaceDN w:val="0"/>
              <w:jc w:val="right"/>
              <w:rPr>
                <w:rFonts w:ascii="ＭＳ 明朝" w:hAnsi="Courier New" w:cs="Courier New"/>
                <w:color w:val="000000" w:themeColor="text1"/>
                <w:kern w:val="0"/>
                <w:szCs w:val="21"/>
              </w:rPr>
            </w:pPr>
            <w:r w:rsidRPr="00B93423">
              <w:rPr>
                <w:rFonts w:ascii="ＭＳ 明朝" w:hAnsi="Courier New" w:cs="Courier New"/>
                <w:color w:val="000000" w:themeColor="text1"/>
                <w:kern w:val="0"/>
                <w:szCs w:val="21"/>
              </w:rPr>
              <w:t>5,106,892</w:t>
            </w:r>
          </w:p>
        </w:tc>
        <w:tc>
          <w:tcPr>
            <w:tcW w:w="877" w:type="dxa"/>
            <w:vMerge w:val="restart"/>
            <w:vAlign w:val="center"/>
          </w:tcPr>
          <w:p w14:paraId="087126A7" w14:textId="77777777" w:rsidR="00FF2EB6" w:rsidRPr="00B93423" w:rsidRDefault="00FF2EB6" w:rsidP="00FF2EB6">
            <w:pPr>
              <w:autoSpaceDN w:val="0"/>
              <w:jc w:val="right"/>
              <w:rPr>
                <w:rFonts w:ascii="ＭＳ 明朝" w:hAnsi="Courier New" w:cs="Courier New"/>
                <w:color w:val="000000" w:themeColor="text1"/>
                <w:kern w:val="0"/>
                <w:szCs w:val="21"/>
              </w:rPr>
            </w:pPr>
            <w:r w:rsidRPr="00B93423">
              <w:rPr>
                <w:rFonts w:ascii="ＭＳ 明朝" w:hAnsi="Courier New" w:cs="Courier New" w:hint="eastAsia"/>
                <w:color w:val="000000" w:themeColor="text1"/>
                <w:kern w:val="0"/>
                <w:szCs w:val="21"/>
              </w:rPr>
              <w:t>310</w:t>
            </w:r>
          </w:p>
        </w:tc>
        <w:tc>
          <w:tcPr>
            <w:tcW w:w="1485" w:type="dxa"/>
            <w:vAlign w:val="center"/>
          </w:tcPr>
          <w:p w14:paraId="77E47ABA" w14:textId="77777777" w:rsidR="00FF2EB6" w:rsidRPr="00B93423" w:rsidRDefault="00FF2EB6" w:rsidP="00FF2EB6">
            <w:pPr>
              <w:autoSpaceDN w:val="0"/>
              <w:jc w:val="right"/>
              <w:rPr>
                <w:rFonts w:ascii="ＭＳ 明朝" w:hAnsi="Courier New" w:cs="Courier New"/>
                <w:color w:val="000000" w:themeColor="text1"/>
                <w:kern w:val="0"/>
                <w:sz w:val="20"/>
                <w:szCs w:val="20"/>
              </w:rPr>
            </w:pPr>
            <w:r w:rsidRPr="00B93423">
              <w:rPr>
                <w:rFonts w:ascii="ＭＳ 明朝" w:hAnsi="Courier New" w:cs="Courier New" w:hint="eastAsia"/>
                <w:color w:val="000000" w:themeColor="text1"/>
                <w:kern w:val="0"/>
                <w:sz w:val="20"/>
                <w:szCs w:val="20"/>
              </w:rPr>
              <w:t>男2,873,482</w:t>
            </w:r>
          </w:p>
        </w:tc>
        <w:tc>
          <w:tcPr>
            <w:tcW w:w="852" w:type="dxa"/>
            <w:vAlign w:val="center"/>
          </w:tcPr>
          <w:p w14:paraId="13453C44" w14:textId="77777777" w:rsidR="00FF2EB6" w:rsidRPr="00B93423" w:rsidRDefault="00FF2EB6" w:rsidP="00FF2EB6">
            <w:pPr>
              <w:autoSpaceDN w:val="0"/>
              <w:jc w:val="right"/>
              <w:rPr>
                <w:rFonts w:ascii="ＭＳ 明朝" w:hAnsi="Courier New" w:cs="Courier New"/>
                <w:color w:val="000000" w:themeColor="text1"/>
                <w:kern w:val="0"/>
                <w:sz w:val="20"/>
                <w:szCs w:val="20"/>
              </w:rPr>
            </w:pPr>
            <w:r w:rsidRPr="00B93423">
              <w:rPr>
                <w:rFonts w:ascii="ＭＳ 明朝" w:hAnsi="Courier New" w:cs="Courier New" w:hint="eastAsia"/>
                <w:color w:val="000000" w:themeColor="text1"/>
                <w:kern w:val="0"/>
                <w:sz w:val="20"/>
                <w:szCs w:val="20"/>
              </w:rPr>
              <w:t>195</w:t>
            </w:r>
          </w:p>
        </w:tc>
        <w:tc>
          <w:tcPr>
            <w:tcW w:w="1403" w:type="dxa"/>
            <w:vMerge w:val="restart"/>
            <w:vAlign w:val="center"/>
          </w:tcPr>
          <w:p w14:paraId="6225B892" w14:textId="4ACEA443" w:rsidR="00FF2EB6" w:rsidRPr="00B93423" w:rsidRDefault="00D37318" w:rsidP="00750214">
            <w:pPr>
              <w:autoSpaceDN w:val="0"/>
              <w:jc w:val="right"/>
              <w:rPr>
                <w:rFonts w:ascii="ＭＳ 明朝" w:hAnsi="Courier New" w:cs="Courier New"/>
                <w:color w:val="000000" w:themeColor="text1"/>
                <w:kern w:val="0"/>
                <w:szCs w:val="21"/>
              </w:rPr>
            </w:pPr>
            <w:r w:rsidRPr="00B93423">
              <w:rPr>
                <w:rFonts w:ascii="ＭＳ 明朝" w:hAnsi="Courier New" w:cs="Courier New"/>
                <w:color w:val="000000" w:themeColor="text1"/>
                <w:kern w:val="0"/>
                <w:szCs w:val="21"/>
              </w:rPr>
              <w:t>7,731,663</w:t>
            </w:r>
          </w:p>
        </w:tc>
        <w:tc>
          <w:tcPr>
            <w:tcW w:w="877" w:type="dxa"/>
            <w:vMerge w:val="restart"/>
            <w:vAlign w:val="center"/>
          </w:tcPr>
          <w:p w14:paraId="5C2697E6" w14:textId="74807F85" w:rsidR="00FF2EB6" w:rsidRPr="00B93423" w:rsidRDefault="00D37318" w:rsidP="00750214">
            <w:pPr>
              <w:autoSpaceDN w:val="0"/>
              <w:jc w:val="right"/>
              <w:rPr>
                <w:rFonts w:ascii="ＭＳ 明朝" w:hAnsi="Courier New" w:cs="Courier New"/>
                <w:color w:val="000000" w:themeColor="text1"/>
                <w:kern w:val="0"/>
                <w:szCs w:val="21"/>
              </w:rPr>
            </w:pPr>
            <w:r w:rsidRPr="00B93423">
              <w:rPr>
                <w:rFonts w:ascii="ＭＳ 明朝" w:hAnsi="Courier New" w:cs="Courier New"/>
                <w:color w:val="000000" w:themeColor="text1"/>
                <w:kern w:val="0"/>
                <w:szCs w:val="21"/>
              </w:rPr>
              <w:t>136</w:t>
            </w:r>
          </w:p>
        </w:tc>
      </w:tr>
      <w:tr w:rsidR="00621DB2" w:rsidRPr="0050637C" w14:paraId="6312B7F1" w14:textId="77777777" w:rsidTr="00750214">
        <w:trPr>
          <w:cantSplit/>
          <w:trHeight w:hRule="exact" w:val="383"/>
        </w:trPr>
        <w:tc>
          <w:tcPr>
            <w:tcW w:w="1282" w:type="dxa"/>
            <w:vMerge/>
            <w:vAlign w:val="center"/>
          </w:tcPr>
          <w:p w14:paraId="01DAB336" w14:textId="77777777" w:rsidR="00621DB2" w:rsidRPr="00B93423" w:rsidRDefault="00621DB2" w:rsidP="00E66C1F">
            <w:pPr>
              <w:autoSpaceDN w:val="0"/>
              <w:ind w:firstLineChars="200" w:firstLine="380"/>
              <w:jc w:val="right"/>
              <w:rPr>
                <w:rFonts w:ascii="ＭＳ 明朝" w:hAnsi="Courier New" w:cs="Courier New"/>
                <w:color w:val="000000" w:themeColor="text1"/>
                <w:kern w:val="0"/>
                <w:sz w:val="18"/>
                <w:szCs w:val="18"/>
              </w:rPr>
            </w:pPr>
          </w:p>
        </w:tc>
        <w:tc>
          <w:tcPr>
            <w:tcW w:w="1287" w:type="dxa"/>
            <w:vMerge/>
            <w:vAlign w:val="center"/>
          </w:tcPr>
          <w:p w14:paraId="3E19DF95" w14:textId="77777777" w:rsidR="00621DB2" w:rsidRPr="00B93423" w:rsidRDefault="00621DB2" w:rsidP="00E66C1F">
            <w:pPr>
              <w:autoSpaceDN w:val="0"/>
              <w:jc w:val="right"/>
              <w:rPr>
                <w:rFonts w:ascii="ＭＳ 明朝" w:hAnsi="Courier New" w:cs="Courier New"/>
                <w:color w:val="000000" w:themeColor="text1"/>
                <w:kern w:val="0"/>
                <w:sz w:val="18"/>
                <w:szCs w:val="18"/>
              </w:rPr>
            </w:pPr>
          </w:p>
        </w:tc>
        <w:tc>
          <w:tcPr>
            <w:tcW w:w="877" w:type="dxa"/>
            <w:vMerge/>
            <w:vAlign w:val="center"/>
          </w:tcPr>
          <w:p w14:paraId="01A31D1E" w14:textId="77777777" w:rsidR="00621DB2" w:rsidRPr="00B93423" w:rsidRDefault="00621DB2" w:rsidP="00E66C1F">
            <w:pPr>
              <w:autoSpaceDN w:val="0"/>
              <w:jc w:val="right"/>
              <w:rPr>
                <w:rFonts w:ascii="ＭＳ 明朝" w:hAnsi="Courier New" w:cs="Courier New"/>
                <w:color w:val="000000" w:themeColor="text1"/>
                <w:kern w:val="0"/>
                <w:sz w:val="18"/>
                <w:szCs w:val="18"/>
              </w:rPr>
            </w:pPr>
          </w:p>
        </w:tc>
        <w:tc>
          <w:tcPr>
            <w:tcW w:w="1485" w:type="dxa"/>
            <w:vAlign w:val="center"/>
          </w:tcPr>
          <w:p w14:paraId="69A0C50A" w14:textId="77777777" w:rsidR="00621DB2" w:rsidRPr="00B93423" w:rsidRDefault="004B2989" w:rsidP="00E66C1F">
            <w:pPr>
              <w:autoSpaceDN w:val="0"/>
              <w:jc w:val="right"/>
              <w:rPr>
                <w:rFonts w:ascii="ＭＳ 明朝" w:hAnsi="Courier New" w:cs="Courier New"/>
                <w:color w:val="000000" w:themeColor="text1"/>
                <w:kern w:val="0"/>
                <w:sz w:val="20"/>
                <w:szCs w:val="20"/>
              </w:rPr>
            </w:pPr>
            <w:r w:rsidRPr="00B93423">
              <w:rPr>
                <w:rFonts w:ascii="ＭＳ 明朝" w:hAnsi="Courier New" w:cs="Courier New" w:hint="eastAsia"/>
                <w:color w:val="000000" w:themeColor="text1"/>
                <w:kern w:val="0"/>
                <w:sz w:val="20"/>
                <w:szCs w:val="20"/>
              </w:rPr>
              <w:t>女2,233,410</w:t>
            </w:r>
          </w:p>
        </w:tc>
        <w:tc>
          <w:tcPr>
            <w:tcW w:w="852" w:type="dxa"/>
            <w:vAlign w:val="center"/>
          </w:tcPr>
          <w:p w14:paraId="57B3F2DD" w14:textId="77777777" w:rsidR="00621DB2" w:rsidRPr="00B93423" w:rsidRDefault="004B2989" w:rsidP="00E66C1F">
            <w:pPr>
              <w:autoSpaceDN w:val="0"/>
              <w:jc w:val="right"/>
              <w:rPr>
                <w:rFonts w:ascii="ＭＳ 明朝" w:hAnsi="Courier New" w:cs="Courier New"/>
                <w:color w:val="000000" w:themeColor="text1"/>
                <w:kern w:val="0"/>
                <w:sz w:val="20"/>
                <w:szCs w:val="20"/>
              </w:rPr>
            </w:pPr>
            <w:r w:rsidRPr="00B93423">
              <w:rPr>
                <w:rFonts w:ascii="ＭＳ 明朝" w:hAnsi="Courier New" w:cs="Courier New" w:hint="eastAsia"/>
                <w:color w:val="000000" w:themeColor="text1"/>
                <w:kern w:val="0"/>
                <w:sz w:val="20"/>
                <w:szCs w:val="20"/>
              </w:rPr>
              <w:t>1,289</w:t>
            </w:r>
          </w:p>
        </w:tc>
        <w:tc>
          <w:tcPr>
            <w:tcW w:w="1403" w:type="dxa"/>
            <w:vMerge/>
          </w:tcPr>
          <w:p w14:paraId="2D78F29C" w14:textId="77777777" w:rsidR="00621DB2" w:rsidRPr="00B93423" w:rsidRDefault="00621DB2" w:rsidP="00E66C1F">
            <w:pPr>
              <w:autoSpaceDN w:val="0"/>
              <w:rPr>
                <w:rFonts w:ascii="ＭＳ 明朝" w:hAnsi="Courier New" w:cs="Courier New"/>
                <w:color w:val="000000" w:themeColor="text1"/>
                <w:kern w:val="0"/>
                <w:sz w:val="18"/>
                <w:szCs w:val="18"/>
              </w:rPr>
            </w:pPr>
          </w:p>
        </w:tc>
        <w:tc>
          <w:tcPr>
            <w:tcW w:w="877" w:type="dxa"/>
            <w:vMerge/>
          </w:tcPr>
          <w:p w14:paraId="14001AD9" w14:textId="77777777" w:rsidR="00621DB2" w:rsidRPr="00B93423" w:rsidRDefault="00621DB2" w:rsidP="00E66C1F">
            <w:pPr>
              <w:autoSpaceDN w:val="0"/>
              <w:rPr>
                <w:rFonts w:ascii="ＭＳ 明朝" w:hAnsi="Courier New" w:cs="Courier New"/>
                <w:color w:val="000000" w:themeColor="text1"/>
                <w:kern w:val="0"/>
                <w:sz w:val="18"/>
                <w:szCs w:val="18"/>
              </w:rPr>
            </w:pPr>
          </w:p>
        </w:tc>
      </w:tr>
      <w:tr w:rsidR="00FF2EB6" w:rsidRPr="0050637C" w14:paraId="746CC26B" w14:textId="77777777" w:rsidTr="00750214">
        <w:trPr>
          <w:cantSplit/>
          <w:trHeight w:hRule="exact" w:val="274"/>
        </w:trPr>
        <w:tc>
          <w:tcPr>
            <w:tcW w:w="1282" w:type="dxa"/>
            <w:vMerge w:val="restart"/>
            <w:vAlign w:val="center"/>
          </w:tcPr>
          <w:p w14:paraId="4082940D" w14:textId="6887CFEE" w:rsidR="00FF2EB6" w:rsidRPr="00B93423" w:rsidRDefault="00FF2EB6" w:rsidP="00FF2EB6">
            <w:pPr>
              <w:autoSpaceDN w:val="0"/>
              <w:ind w:firstLineChars="200" w:firstLine="380"/>
              <w:jc w:val="right"/>
              <w:rPr>
                <w:rFonts w:ascii="ＭＳ 明朝" w:hAnsi="Courier New" w:cs="Courier New"/>
                <w:color w:val="000000" w:themeColor="text1"/>
                <w:kern w:val="0"/>
                <w:sz w:val="18"/>
                <w:szCs w:val="18"/>
              </w:rPr>
            </w:pPr>
            <w:r w:rsidRPr="00B93423">
              <w:rPr>
                <w:rFonts w:ascii="ＭＳ 明朝" w:hAnsi="Courier New" w:cs="Courier New" w:hint="eastAsia"/>
                <w:color w:val="000000" w:themeColor="text1"/>
                <w:kern w:val="0"/>
                <w:sz w:val="18"/>
                <w:szCs w:val="18"/>
              </w:rPr>
              <w:t xml:space="preserve">　７年</w:t>
            </w:r>
          </w:p>
        </w:tc>
        <w:tc>
          <w:tcPr>
            <w:tcW w:w="1287" w:type="dxa"/>
            <w:vMerge w:val="restart"/>
            <w:vAlign w:val="center"/>
          </w:tcPr>
          <w:p w14:paraId="6C769E32" w14:textId="2C55B3C0" w:rsidR="00FF2EB6" w:rsidRPr="00B93423" w:rsidRDefault="00D816BA" w:rsidP="00FF2EB6">
            <w:pPr>
              <w:autoSpaceDN w:val="0"/>
              <w:jc w:val="right"/>
              <w:rPr>
                <w:rFonts w:ascii="ＭＳ 明朝" w:hAnsi="Courier New" w:cs="Courier New"/>
                <w:color w:val="000000" w:themeColor="text1"/>
                <w:kern w:val="0"/>
                <w:sz w:val="18"/>
                <w:szCs w:val="18"/>
                <w:highlight w:val="cyan"/>
              </w:rPr>
            </w:pPr>
            <w:r w:rsidRPr="00B93423">
              <w:rPr>
                <w:rFonts w:ascii="ＭＳ 明朝" w:hAnsi="Courier New" w:cs="Courier New"/>
                <w:color w:val="000000" w:themeColor="text1"/>
                <w:kern w:val="0"/>
                <w:szCs w:val="21"/>
              </w:rPr>
              <w:t>5,151,610</w:t>
            </w:r>
          </w:p>
        </w:tc>
        <w:tc>
          <w:tcPr>
            <w:tcW w:w="877" w:type="dxa"/>
            <w:vMerge w:val="restart"/>
            <w:vAlign w:val="center"/>
          </w:tcPr>
          <w:p w14:paraId="1D9FDE73" w14:textId="1B3FDD17" w:rsidR="00FF2EB6" w:rsidRPr="00B93423" w:rsidRDefault="00D816BA" w:rsidP="00FF2EB6">
            <w:pPr>
              <w:autoSpaceDN w:val="0"/>
              <w:jc w:val="right"/>
              <w:rPr>
                <w:rFonts w:ascii="ＭＳ 明朝" w:hAnsi="Courier New" w:cs="Courier New"/>
                <w:color w:val="000000" w:themeColor="text1"/>
                <w:kern w:val="0"/>
                <w:sz w:val="18"/>
                <w:szCs w:val="18"/>
                <w:highlight w:val="cyan"/>
              </w:rPr>
            </w:pPr>
            <w:r w:rsidRPr="00B93423">
              <w:rPr>
                <w:rFonts w:ascii="ＭＳ 明朝" w:hAnsi="Courier New" w:cs="Courier New"/>
                <w:color w:val="000000" w:themeColor="text1"/>
                <w:kern w:val="0"/>
                <w:szCs w:val="21"/>
              </w:rPr>
              <w:t>313</w:t>
            </w:r>
          </w:p>
        </w:tc>
        <w:tc>
          <w:tcPr>
            <w:tcW w:w="1485" w:type="dxa"/>
            <w:vAlign w:val="center"/>
          </w:tcPr>
          <w:p w14:paraId="1925A60A" w14:textId="2048EB24" w:rsidR="00FF2EB6" w:rsidRPr="00B93423" w:rsidRDefault="00FF2EB6" w:rsidP="00FF2EB6">
            <w:pPr>
              <w:autoSpaceDN w:val="0"/>
              <w:jc w:val="right"/>
              <w:rPr>
                <w:rFonts w:ascii="ＭＳ 明朝" w:hAnsi="Courier New" w:cs="Courier New"/>
                <w:color w:val="000000" w:themeColor="text1"/>
                <w:kern w:val="0"/>
                <w:sz w:val="20"/>
                <w:szCs w:val="20"/>
                <w:highlight w:val="yellow"/>
              </w:rPr>
            </w:pPr>
            <w:r w:rsidRPr="00B93423">
              <w:rPr>
                <w:rFonts w:ascii="ＭＳ 明朝" w:hAnsi="Courier New" w:cs="Courier New" w:hint="eastAsia"/>
                <w:color w:val="000000" w:themeColor="text1"/>
                <w:kern w:val="0"/>
                <w:sz w:val="20"/>
                <w:szCs w:val="20"/>
              </w:rPr>
              <w:t>男</w:t>
            </w:r>
            <w:r w:rsidR="00D816BA" w:rsidRPr="00B93423">
              <w:rPr>
                <w:rFonts w:ascii="ＭＳ 明朝" w:hAnsi="Courier New" w:cs="Courier New"/>
                <w:color w:val="000000" w:themeColor="text1"/>
                <w:kern w:val="0"/>
                <w:sz w:val="20"/>
                <w:szCs w:val="20"/>
              </w:rPr>
              <w:t>2,857,622</w:t>
            </w:r>
          </w:p>
        </w:tc>
        <w:tc>
          <w:tcPr>
            <w:tcW w:w="852" w:type="dxa"/>
            <w:vAlign w:val="center"/>
          </w:tcPr>
          <w:p w14:paraId="545F9351" w14:textId="7FDD7586" w:rsidR="00FF2EB6" w:rsidRPr="00B93423" w:rsidRDefault="00D816BA" w:rsidP="00FF2EB6">
            <w:pPr>
              <w:autoSpaceDN w:val="0"/>
              <w:jc w:val="right"/>
              <w:rPr>
                <w:rFonts w:ascii="ＭＳ 明朝" w:hAnsi="Courier New" w:cs="Courier New"/>
                <w:color w:val="000000" w:themeColor="text1"/>
                <w:kern w:val="0"/>
                <w:sz w:val="20"/>
                <w:szCs w:val="20"/>
                <w:highlight w:val="yellow"/>
              </w:rPr>
            </w:pPr>
            <w:r w:rsidRPr="00B93423">
              <w:rPr>
                <w:rFonts w:ascii="ＭＳ 明朝" w:hAnsi="Courier New" w:cs="Courier New"/>
                <w:color w:val="000000" w:themeColor="text1"/>
                <w:kern w:val="0"/>
                <w:sz w:val="20"/>
                <w:szCs w:val="20"/>
              </w:rPr>
              <w:t>194</w:t>
            </w:r>
          </w:p>
        </w:tc>
        <w:tc>
          <w:tcPr>
            <w:tcW w:w="1403" w:type="dxa"/>
            <w:vMerge w:val="restart"/>
            <w:vAlign w:val="center"/>
          </w:tcPr>
          <w:p w14:paraId="71A3616A" w14:textId="6D4953B8" w:rsidR="00FF2EB6" w:rsidRPr="00B93423" w:rsidRDefault="004B274E" w:rsidP="00750214">
            <w:pPr>
              <w:autoSpaceDN w:val="0"/>
              <w:jc w:val="center"/>
              <w:rPr>
                <w:rFonts w:ascii="ＭＳ 明朝" w:hAnsi="Courier New" w:cs="Courier New"/>
                <w:color w:val="000000" w:themeColor="text1"/>
                <w:kern w:val="0"/>
                <w:sz w:val="18"/>
                <w:szCs w:val="18"/>
              </w:rPr>
            </w:pPr>
            <w:r w:rsidRPr="00B93423">
              <w:rPr>
                <w:rFonts w:ascii="ＭＳ 明朝" w:hAnsi="Courier New" w:cs="Courier New" w:hint="eastAsia"/>
                <w:color w:val="000000" w:themeColor="text1"/>
                <w:kern w:val="0"/>
                <w:szCs w:val="21"/>
              </w:rPr>
              <w:t>－</w:t>
            </w:r>
          </w:p>
        </w:tc>
        <w:tc>
          <w:tcPr>
            <w:tcW w:w="877" w:type="dxa"/>
            <w:vMerge w:val="restart"/>
            <w:vAlign w:val="center"/>
          </w:tcPr>
          <w:p w14:paraId="23DD1B4B" w14:textId="7B0ABB92" w:rsidR="00FF2EB6" w:rsidRPr="00B93423" w:rsidRDefault="004B274E" w:rsidP="00750214">
            <w:pPr>
              <w:autoSpaceDN w:val="0"/>
              <w:jc w:val="center"/>
              <w:rPr>
                <w:rFonts w:ascii="ＭＳ 明朝" w:hAnsi="Courier New" w:cs="Courier New"/>
                <w:color w:val="000000" w:themeColor="text1"/>
                <w:kern w:val="0"/>
                <w:sz w:val="18"/>
                <w:szCs w:val="18"/>
              </w:rPr>
            </w:pPr>
            <w:r w:rsidRPr="00B93423">
              <w:rPr>
                <w:rFonts w:ascii="ＭＳ 明朝" w:hAnsi="Courier New" w:cs="Courier New" w:hint="eastAsia"/>
                <w:color w:val="000000" w:themeColor="text1"/>
                <w:kern w:val="0"/>
                <w:szCs w:val="21"/>
              </w:rPr>
              <w:t>－</w:t>
            </w:r>
          </w:p>
        </w:tc>
      </w:tr>
      <w:tr w:rsidR="00093F83" w:rsidRPr="0050637C" w14:paraId="7FFAA588" w14:textId="77777777" w:rsidTr="00750214">
        <w:trPr>
          <w:cantSplit/>
          <w:trHeight w:hRule="exact" w:val="292"/>
        </w:trPr>
        <w:tc>
          <w:tcPr>
            <w:tcW w:w="1282" w:type="dxa"/>
            <w:vMerge/>
            <w:tcBorders>
              <w:bottom w:val="single" w:sz="4" w:space="0" w:color="auto"/>
            </w:tcBorders>
            <w:vAlign w:val="center"/>
          </w:tcPr>
          <w:p w14:paraId="59BE4C44" w14:textId="77777777" w:rsidR="00093F83" w:rsidRPr="0050637C" w:rsidRDefault="00093F83" w:rsidP="00093F83">
            <w:pPr>
              <w:autoSpaceDN w:val="0"/>
              <w:ind w:firstLineChars="200" w:firstLine="380"/>
              <w:jc w:val="right"/>
              <w:rPr>
                <w:rFonts w:ascii="ＭＳ 明朝" w:hAnsi="Courier New" w:cs="Courier New"/>
                <w:kern w:val="0"/>
                <w:sz w:val="18"/>
                <w:szCs w:val="18"/>
              </w:rPr>
            </w:pPr>
          </w:p>
        </w:tc>
        <w:tc>
          <w:tcPr>
            <w:tcW w:w="1287" w:type="dxa"/>
            <w:vMerge/>
            <w:tcBorders>
              <w:bottom w:val="single" w:sz="4" w:space="0" w:color="auto"/>
            </w:tcBorders>
            <w:vAlign w:val="center"/>
          </w:tcPr>
          <w:p w14:paraId="7480B12E" w14:textId="77777777" w:rsidR="00093F83" w:rsidRPr="0050637C" w:rsidRDefault="00093F83" w:rsidP="00093F83">
            <w:pPr>
              <w:autoSpaceDN w:val="0"/>
              <w:jc w:val="right"/>
              <w:rPr>
                <w:rFonts w:ascii="ＭＳ 明朝" w:hAnsi="Courier New" w:cs="Courier New"/>
                <w:kern w:val="0"/>
                <w:sz w:val="18"/>
                <w:szCs w:val="18"/>
              </w:rPr>
            </w:pPr>
          </w:p>
        </w:tc>
        <w:tc>
          <w:tcPr>
            <w:tcW w:w="877" w:type="dxa"/>
            <w:vMerge/>
            <w:vAlign w:val="center"/>
          </w:tcPr>
          <w:p w14:paraId="081A21CF" w14:textId="77777777" w:rsidR="00093F83" w:rsidRPr="0050637C" w:rsidRDefault="00093F83" w:rsidP="00093F83">
            <w:pPr>
              <w:autoSpaceDN w:val="0"/>
              <w:jc w:val="right"/>
              <w:rPr>
                <w:rFonts w:ascii="ＭＳ 明朝" w:hAnsi="Courier New" w:cs="Courier New"/>
                <w:kern w:val="0"/>
                <w:sz w:val="18"/>
                <w:szCs w:val="18"/>
              </w:rPr>
            </w:pPr>
          </w:p>
        </w:tc>
        <w:tc>
          <w:tcPr>
            <w:tcW w:w="1485" w:type="dxa"/>
            <w:vAlign w:val="center"/>
          </w:tcPr>
          <w:p w14:paraId="6D8FAB7B" w14:textId="6D88FF90" w:rsidR="00093F83" w:rsidRPr="00B93423" w:rsidRDefault="00093F83" w:rsidP="00093F83">
            <w:pPr>
              <w:autoSpaceDN w:val="0"/>
              <w:jc w:val="right"/>
              <w:rPr>
                <w:rFonts w:ascii="ＭＳ 明朝" w:hAnsi="Courier New" w:cs="Courier New"/>
                <w:color w:val="000000" w:themeColor="text1"/>
                <w:kern w:val="0"/>
                <w:sz w:val="20"/>
                <w:szCs w:val="20"/>
                <w:highlight w:val="yellow"/>
              </w:rPr>
            </w:pPr>
            <w:r w:rsidRPr="00B93423">
              <w:rPr>
                <w:rFonts w:ascii="ＭＳ 明朝" w:hAnsi="Courier New" w:cs="Courier New" w:hint="eastAsia"/>
                <w:color w:val="000000" w:themeColor="text1"/>
                <w:kern w:val="0"/>
                <w:sz w:val="20"/>
                <w:szCs w:val="20"/>
              </w:rPr>
              <w:t>女</w:t>
            </w:r>
            <w:r w:rsidR="00D816BA" w:rsidRPr="00B93423">
              <w:rPr>
                <w:rFonts w:ascii="ＭＳ 明朝" w:hAnsi="Courier New" w:cs="Courier New"/>
                <w:color w:val="000000" w:themeColor="text1"/>
                <w:kern w:val="0"/>
                <w:sz w:val="20"/>
                <w:szCs w:val="20"/>
              </w:rPr>
              <w:t>2,293,988</w:t>
            </w:r>
          </w:p>
        </w:tc>
        <w:tc>
          <w:tcPr>
            <w:tcW w:w="852" w:type="dxa"/>
            <w:vAlign w:val="center"/>
          </w:tcPr>
          <w:p w14:paraId="3BB2911C" w14:textId="21C41BA6" w:rsidR="00093F83" w:rsidRPr="00B93423" w:rsidRDefault="00D816BA" w:rsidP="00093F83">
            <w:pPr>
              <w:autoSpaceDN w:val="0"/>
              <w:jc w:val="right"/>
              <w:rPr>
                <w:rFonts w:ascii="ＭＳ 明朝" w:hAnsi="Courier New" w:cs="Courier New"/>
                <w:color w:val="000000" w:themeColor="text1"/>
                <w:kern w:val="0"/>
                <w:sz w:val="20"/>
                <w:szCs w:val="20"/>
                <w:highlight w:val="yellow"/>
              </w:rPr>
            </w:pPr>
            <w:r w:rsidRPr="00B93423">
              <w:rPr>
                <w:rFonts w:ascii="ＭＳ 明朝" w:hAnsi="Courier New" w:cs="Courier New"/>
                <w:color w:val="000000" w:themeColor="text1"/>
                <w:kern w:val="0"/>
                <w:sz w:val="20"/>
                <w:szCs w:val="20"/>
              </w:rPr>
              <w:t>1,324</w:t>
            </w:r>
          </w:p>
        </w:tc>
        <w:tc>
          <w:tcPr>
            <w:tcW w:w="1403" w:type="dxa"/>
            <w:vMerge/>
          </w:tcPr>
          <w:p w14:paraId="4C75A9BA" w14:textId="77777777" w:rsidR="00093F83" w:rsidRPr="0050637C" w:rsidRDefault="00093F83" w:rsidP="00093F83">
            <w:pPr>
              <w:autoSpaceDN w:val="0"/>
              <w:rPr>
                <w:rFonts w:ascii="ＭＳ 明朝" w:hAnsi="Courier New" w:cs="Courier New"/>
                <w:kern w:val="0"/>
                <w:sz w:val="18"/>
                <w:szCs w:val="18"/>
              </w:rPr>
            </w:pPr>
          </w:p>
        </w:tc>
        <w:tc>
          <w:tcPr>
            <w:tcW w:w="877" w:type="dxa"/>
            <w:vMerge/>
          </w:tcPr>
          <w:p w14:paraId="58FD1425" w14:textId="77777777" w:rsidR="00093F83" w:rsidRPr="0050637C" w:rsidRDefault="00093F83" w:rsidP="00093F83">
            <w:pPr>
              <w:autoSpaceDN w:val="0"/>
              <w:rPr>
                <w:rFonts w:ascii="ＭＳ 明朝" w:hAnsi="Courier New" w:cs="Courier New"/>
                <w:kern w:val="0"/>
                <w:sz w:val="18"/>
                <w:szCs w:val="18"/>
              </w:rPr>
            </w:pPr>
          </w:p>
        </w:tc>
      </w:tr>
    </w:tbl>
    <w:p w14:paraId="602792D5" w14:textId="77777777" w:rsidR="00621DB2" w:rsidRPr="00B93423" w:rsidRDefault="00621DB2" w:rsidP="00621DB2">
      <w:pPr>
        <w:autoSpaceDN w:val="0"/>
        <w:ind w:firstLineChars="100" w:firstLine="230"/>
        <w:rPr>
          <w:rFonts w:ascii="ＭＳ 明朝" w:hAnsi="Courier New" w:cs="Courier New"/>
          <w:color w:val="000000" w:themeColor="text1"/>
          <w:kern w:val="0"/>
          <w:szCs w:val="21"/>
        </w:rPr>
      </w:pPr>
      <w:r w:rsidRPr="0050637C">
        <w:rPr>
          <w:rFonts w:ascii="ＭＳ 明朝" w:hAnsi="Courier New" w:cs="Courier New" w:hint="eastAsia"/>
          <w:kern w:val="0"/>
          <w:sz w:val="22"/>
          <w:szCs w:val="21"/>
        </w:rPr>
        <w:t xml:space="preserve">　</w:t>
      </w:r>
      <w:r w:rsidR="006F5689">
        <w:rPr>
          <w:rFonts w:ascii="ＭＳ 明朝" w:hAnsi="Courier New" w:cs="Courier New" w:hint="eastAsia"/>
          <w:kern w:val="0"/>
          <w:szCs w:val="21"/>
        </w:rPr>
        <w:t>注：</w:t>
      </w:r>
      <w:r w:rsidRPr="005A3591">
        <w:rPr>
          <w:rFonts w:ascii="ＭＳ 明朝" w:hAnsi="Courier New" w:cs="Courier New" w:hint="eastAsia"/>
          <w:kern w:val="0"/>
          <w:szCs w:val="21"/>
        </w:rPr>
        <w:t>免許人口、</w:t>
      </w:r>
      <w:r w:rsidRPr="00B93423">
        <w:rPr>
          <w:rFonts w:ascii="ＭＳ 明朝" w:hAnsi="Courier New" w:cs="Courier New" w:hint="eastAsia"/>
          <w:color w:val="000000" w:themeColor="text1"/>
          <w:kern w:val="0"/>
          <w:szCs w:val="21"/>
        </w:rPr>
        <w:t>男女別は大阪府警察本部調</w:t>
      </w:r>
    </w:p>
    <w:p w14:paraId="6938E000" w14:textId="6EB36846" w:rsidR="00621DB2" w:rsidRPr="00B93423" w:rsidRDefault="006F5689" w:rsidP="00621DB2">
      <w:pPr>
        <w:autoSpaceDN w:val="0"/>
        <w:ind w:firstLineChars="100" w:firstLine="220"/>
        <w:rPr>
          <w:rFonts w:ascii="ＭＳ 明朝" w:hAnsi="Courier New" w:cs="Courier New"/>
          <w:color w:val="000000" w:themeColor="text1"/>
          <w:kern w:val="0"/>
          <w:szCs w:val="21"/>
        </w:rPr>
      </w:pPr>
      <w:r w:rsidRPr="00B93423">
        <w:rPr>
          <w:rFonts w:ascii="ＭＳ 明朝" w:hAnsi="Courier New" w:cs="Courier New" w:hint="eastAsia"/>
          <w:color w:val="000000" w:themeColor="text1"/>
          <w:kern w:val="0"/>
          <w:szCs w:val="21"/>
        </w:rPr>
        <w:t xml:space="preserve">　　　</w:t>
      </w:r>
      <w:r w:rsidR="00621DB2" w:rsidRPr="00B93423">
        <w:rPr>
          <w:rFonts w:ascii="ＭＳ 明朝" w:hAnsi="Courier New" w:cs="Courier New" w:hint="eastAsia"/>
          <w:color w:val="000000" w:themeColor="text1"/>
          <w:kern w:val="0"/>
          <w:szCs w:val="21"/>
        </w:rPr>
        <w:t>適齢人口は</w:t>
      </w:r>
      <w:r w:rsidR="00C14734" w:rsidRPr="00B93423">
        <w:rPr>
          <w:rFonts w:ascii="ＭＳ 明朝" w:hAnsi="Courier New" w:cs="Courier New" w:hint="eastAsia"/>
          <w:color w:val="000000" w:themeColor="text1"/>
          <w:kern w:val="0"/>
          <w:szCs w:val="21"/>
        </w:rPr>
        <w:t>国勢調査より（</w:t>
      </w:r>
      <w:r w:rsidR="00621DB2" w:rsidRPr="00B93423">
        <w:rPr>
          <w:rFonts w:ascii="ＭＳ 明朝" w:hAnsi="Courier New" w:cs="Courier New" w:hint="eastAsia"/>
          <w:color w:val="000000" w:themeColor="text1"/>
          <w:kern w:val="0"/>
          <w:szCs w:val="21"/>
        </w:rPr>
        <w:t>大阪府総務部統計課調</w:t>
      </w:r>
      <w:r w:rsidR="00C85F0B" w:rsidRPr="00B93423">
        <w:rPr>
          <w:rFonts w:ascii="ＭＳ 明朝" w:hAnsi="Courier New" w:cs="Courier New" w:hint="eastAsia"/>
          <w:color w:val="000000" w:themeColor="text1"/>
          <w:kern w:val="0"/>
          <w:szCs w:val="21"/>
        </w:rPr>
        <w:t>）</w:t>
      </w:r>
    </w:p>
    <w:p w14:paraId="70BFA084" w14:textId="7C79949F" w:rsidR="00C14734" w:rsidRPr="00B93423" w:rsidRDefault="00C14734" w:rsidP="00621DB2">
      <w:pPr>
        <w:autoSpaceDN w:val="0"/>
        <w:ind w:firstLineChars="100" w:firstLine="220"/>
        <w:rPr>
          <w:rFonts w:ascii="ＭＳ 明朝" w:hAnsi="Courier New" w:cs="Courier New"/>
          <w:color w:val="000000" w:themeColor="text1"/>
          <w:kern w:val="0"/>
          <w:szCs w:val="21"/>
        </w:rPr>
      </w:pPr>
      <w:r w:rsidRPr="00B93423">
        <w:rPr>
          <w:rFonts w:ascii="ＭＳ 明朝" w:hAnsi="Courier New" w:cs="Courier New" w:hint="eastAsia"/>
          <w:color w:val="000000" w:themeColor="text1"/>
          <w:kern w:val="0"/>
          <w:szCs w:val="21"/>
        </w:rPr>
        <w:t xml:space="preserve">　　　うち、平成27年および令和２年は国勢調査に関する不詳補完値を記載</w:t>
      </w:r>
    </w:p>
    <w:p w14:paraId="14D03F5B" w14:textId="77777777" w:rsidR="00621DB2" w:rsidRDefault="00621DB2" w:rsidP="00750214">
      <w:pPr>
        <w:autoSpaceDN w:val="0"/>
        <w:rPr>
          <w:rFonts w:ascii="ＭＳ 明朝" w:hAnsi="Courier New" w:cs="Courier New"/>
          <w:kern w:val="0"/>
          <w:szCs w:val="21"/>
        </w:rPr>
      </w:pPr>
    </w:p>
    <w:p w14:paraId="141B351E" w14:textId="77777777" w:rsidR="00B10EB6" w:rsidRDefault="00B10EB6" w:rsidP="00621DB2">
      <w:pPr>
        <w:autoSpaceDN w:val="0"/>
        <w:ind w:firstLineChars="100" w:firstLine="220"/>
        <w:rPr>
          <w:rFonts w:ascii="ＭＳ 明朝" w:hAnsi="Courier New" w:cs="Courier New"/>
          <w:kern w:val="0"/>
          <w:szCs w:val="21"/>
        </w:rPr>
      </w:pPr>
      <w:r>
        <w:rPr>
          <w:rFonts w:ascii="ＭＳ 明朝" w:hAnsi="Courier New" w:cs="Courier New"/>
          <w:kern w:val="0"/>
          <w:szCs w:val="21"/>
        </w:rPr>
        <w:br w:type="page"/>
      </w:r>
    </w:p>
    <w:p w14:paraId="72D17612" w14:textId="77777777" w:rsidR="00621DB2" w:rsidRPr="0050637C" w:rsidRDefault="00621DB2" w:rsidP="00A601F3">
      <w:pPr>
        <w:autoSpaceDN w:val="0"/>
        <w:ind w:firstLineChars="200" w:firstLine="462"/>
        <w:rPr>
          <w:rFonts w:ascii="ＭＳ 明朝" w:hAnsi="Courier New" w:cs="Courier New"/>
          <w:b/>
          <w:kern w:val="0"/>
          <w:sz w:val="22"/>
          <w:szCs w:val="21"/>
        </w:rPr>
      </w:pPr>
      <w:r w:rsidRPr="0050637C">
        <w:rPr>
          <w:rFonts w:ascii="ＭＳ 明朝" w:hAnsi="Courier New" w:cs="Courier New" w:hint="eastAsia"/>
          <w:b/>
          <w:kern w:val="0"/>
          <w:sz w:val="22"/>
          <w:szCs w:val="21"/>
        </w:rPr>
        <w:lastRenderedPageBreak/>
        <w:t xml:space="preserve">表６　</w:t>
      </w:r>
      <w:r w:rsidRPr="00090041">
        <w:rPr>
          <w:rFonts w:ascii="ＭＳ 明朝" w:hAnsi="Courier New" w:cs="Courier New" w:hint="eastAsia"/>
          <w:b/>
          <w:kern w:val="0"/>
          <w:sz w:val="22"/>
          <w:szCs w:val="21"/>
        </w:rPr>
        <w:t>原付免許保有者数の推移</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1"/>
        <w:gridCol w:w="1351"/>
        <w:gridCol w:w="1048"/>
        <w:gridCol w:w="1351"/>
        <w:gridCol w:w="1048"/>
        <w:gridCol w:w="1352"/>
        <w:gridCol w:w="1048"/>
      </w:tblGrid>
      <w:tr w:rsidR="00621DB2" w:rsidRPr="0050637C" w14:paraId="715AFBBA" w14:textId="77777777" w:rsidTr="00E66C1F">
        <w:trPr>
          <w:trHeight w:val="780"/>
        </w:trPr>
        <w:tc>
          <w:tcPr>
            <w:tcW w:w="1171" w:type="dxa"/>
            <w:tcBorders>
              <w:tl2br w:val="single" w:sz="4" w:space="0" w:color="auto"/>
            </w:tcBorders>
          </w:tcPr>
          <w:p w14:paraId="68AB76E4" w14:textId="77777777" w:rsidR="00621DB2" w:rsidRPr="0050637C" w:rsidRDefault="00621DB2" w:rsidP="00E66C1F">
            <w:pPr>
              <w:autoSpaceDN w:val="0"/>
              <w:rPr>
                <w:rFonts w:ascii="ＭＳ 明朝" w:hAnsi="Courier New" w:cs="Courier New"/>
                <w:kern w:val="0"/>
                <w:sz w:val="20"/>
                <w:szCs w:val="20"/>
              </w:rPr>
            </w:pPr>
            <w:r w:rsidRPr="0050637C">
              <w:rPr>
                <w:rFonts w:ascii="ＭＳ 明朝" w:hAnsi="Courier New" w:cs="Courier New" w:hint="eastAsia"/>
                <w:kern w:val="0"/>
                <w:sz w:val="20"/>
                <w:szCs w:val="20"/>
              </w:rPr>
              <w:t xml:space="preserve">　　区分</w:t>
            </w:r>
          </w:p>
          <w:p w14:paraId="14FCE777" w14:textId="77777777" w:rsidR="00621DB2" w:rsidRPr="0050637C" w:rsidRDefault="00621DB2" w:rsidP="00E66C1F">
            <w:pPr>
              <w:autoSpaceDN w:val="0"/>
              <w:rPr>
                <w:rFonts w:ascii="ＭＳ 明朝" w:hAnsi="Courier New" w:cs="Courier New"/>
                <w:kern w:val="0"/>
                <w:sz w:val="20"/>
                <w:szCs w:val="20"/>
              </w:rPr>
            </w:pPr>
            <w:r w:rsidRPr="0050637C">
              <w:rPr>
                <w:rFonts w:ascii="ＭＳ 明朝" w:hAnsi="Courier New" w:cs="Courier New" w:hint="eastAsia"/>
                <w:kern w:val="0"/>
                <w:sz w:val="20"/>
                <w:szCs w:val="20"/>
              </w:rPr>
              <w:t>年次</w:t>
            </w:r>
          </w:p>
        </w:tc>
        <w:tc>
          <w:tcPr>
            <w:tcW w:w="1351" w:type="dxa"/>
          </w:tcPr>
          <w:p w14:paraId="45488384"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男　性</w:t>
            </w:r>
          </w:p>
          <w:p w14:paraId="09EA3D24"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(人)</w:t>
            </w:r>
          </w:p>
        </w:tc>
        <w:tc>
          <w:tcPr>
            <w:tcW w:w="1048" w:type="dxa"/>
            <w:vAlign w:val="center"/>
          </w:tcPr>
          <w:p w14:paraId="7A384DEA"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指　数</w:t>
            </w:r>
          </w:p>
          <w:p w14:paraId="5D1200EB" w14:textId="77777777" w:rsidR="00621DB2" w:rsidRPr="0050637C" w:rsidRDefault="00621DB2" w:rsidP="00E66C1F">
            <w:pPr>
              <w:autoSpaceDN w:val="0"/>
              <w:jc w:val="center"/>
              <w:rPr>
                <w:rFonts w:ascii="ＭＳ 明朝" w:hAnsi="Courier New" w:cs="Courier New"/>
                <w:kern w:val="0"/>
                <w:szCs w:val="21"/>
              </w:rPr>
            </w:pPr>
          </w:p>
        </w:tc>
        <w:tc>
          <w:tcPr>
            <w:tcW w:w="1351" w:type="dxa"/>
          </w:tcPr>
          <w:p w14:paraId="16BA1B67"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女　性</w:t>
            </w:r>
          </w:p>
          <w:p w14:paraId="7CBA04B3"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(人)</w:t>
            </w:r>
          </w:p>
        </w:tc>
        <w:tc>
          <w:tcPr>
            <w:tcW w:w="1048" w:type="dxa"/>
          </w:tcPr>
          <w:p w14:paraId="07532F68"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指　数</w:t>
            </w:r>
          </w:p>
        </w:tc>
        <w:tc>
          <w:tcPr>
            <w:tcW w:w="1352" w:type="dxa"/>
          </w:tcPr>
          <w:p w14:paraId="1D4E5D4F"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総　数</w:t>
            </w:r>
          </w:p>
          <w:p w14:paraId="625E5FD6"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(人)</w:t>
            </w:r>
          </w:p>
        </w:tc>
        <w:tc>
          <w:tcPr>
            <w:tcW w:w="1048" w:type="dxa"/>
          </w:tcPr>
          <w:p w14:paraId="598F812A"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指　数</w:t>
            </w:r>
          </w:p>
        </w:tc>
      </w:tr>
      <w:tr w:rsidR="00621DB2" w:rsidRPr="0050637C" w14:paraId="2B45F1B1" w14:textId="77777777" w:rsidTr="00E66C1F">
        <w:trPr>
          <w:trHeight w:val="397"/>
        </w:trPr>
        <w:tc>
          <w:tcPr>
            <w:tcW w:w="1171" w:type="dxa"/>
            <w:vAlign w:val="center"/>
          </w:tcPr>
          <w:p w14:paraId="4A77F5BF" w14:textId="77777777" w:rsidR="00621DB2" w:rsidRPr="0050637C" w:rsidRDefault="00621DB2" w:rsidP="00E66C1F">
            <w:pPr>
              <w:autoSpaceDN w:val="0"/>
              <w:jc w:val="center"/>
              <w:rPr>
                <w:rFonts w:ascii="ＭＳ 明朝" w:hAnsi="Courier New" w:cs="Courier New"/>
                <w:kern w:val="0"/>
                <w:sz w:val="20"/>
                <w:szCs w:val="20"/>
              </w:rPr>
            </w:pPr>
            <w:r w:rsidRPr="0050637C">
              <w:rPr>
                <w:rFonts w:ascii="ＭＳ 明朝" w:hAnsi="Courier New" w:cs="Courier New" w:hint="eastAsia"/>
                <w:kern w:val="0"/>
                <w:sz w:val="20"/>
                <w:szCs w:val="20"/>
              </w:rPr>
              <w:t>昭和45年</w:t>
            </w:r>
          </w:p>
        </w:tc>
        <w:tc>
          <w:tcPr>
            <w:tcW w:w="1351" w:type="dxa"/>
            <w:vAlign w:val="center"/>
          </w:tcPr>
          <w:p w14:paraId="771B7EDE"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68,848</w:t>
            </w:r>
          </w:p>
        </w:tc>
        <w:tc>
          <w:tcPr>
            <w:tcW w:w="1048" w:type="dxa"/>
            <w:vAlign w:val="center"/>
          </w:tcPr>
          <w:p w14:paraId="74DF0CB9"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100</w:t>
            </w:r>
          </w:p>
        </w:tc>
        <w:tc>
          <w:tcPr>
            <w:tcW w:w="1351" w:type="dxa"/>
            <w:vAlign w:val="center"/>
          </w:tcPr>
          <w:p w14:paraId="2BF7FBA3"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8,028</w:t>
            </w:r>
          </w:p>
        </w:tc>
        <w:tc>
          <w:tcPr>
            <w:tcW w:w="1048" w:type="dxa"/>
            <w:vAlign w:val="center"/>
          </w:tcPr>
          <w:p w14:paraId="637D5B61"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100</w:t>
            </w:r>
          </w:p>
        </w:tc>
        <w:tc>
          <w:tcPr>
            <w:tcW w:w="1352" w:type="dxa"/>
            <w:vAlign w:val="center"/>
          </w:tcPr>
          <w:p w14:paraId="5B2776CC"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76,876</w:t>
            </w:r>
          </w:p>
        </w:tc>
        <w:tc>
          <w:tcPr>
            <w:tcW w:w="1048" w:type="dxa"/>
            <w:vAlign w:val="center"/>
          </w:tcPr>
          <w:p w14:paraId="140552CB"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100</w:t>
            </w:r>
          </w:p>
        </w:tc>
      </w:tr>
      <w:tr w:rsidR="00621DB2" w:rsidRPr="0050637C" w14:paraId="5E9CF86D" w14:textId="77777777" w:rsidTr="00E66C1F">
        <w:trPr>
          <w:trHeight w:val="397"/>
        </w:trPr>
        <w:tc>
          <w:tcPr>
            <w:tcW w:w="1171" w:type="dxa"/>
            <w:vAlign w:val="center"/>
          </w:tcPr>
          <w:p w14:paraId="3555D2C4" w14:textId="77777777" w:rsidR="00621DB2" w:rsidRPr="0050637C" w:rsidRDefault="00621DB2" w:rsidP="00E66C1F">
            <w:pPr>
              <w:autoSpaceDN w:val="0"/>
              <w:ind w:firstLineChars="200" w:firstLine="420"/>
              <w:jc w:val="center"/>
              <w:rPr>
                <w:rFonts w:ascii="ＭＳ 明朝" w:hAnsi="Courier New" w:cs="Courier New"/>
                <w:kern w:val="0"/>
                <w:sz w:val="20"/>
                <w:szCs w:val="20"/>
              </w:rPr>
            </w:pPr>
            <w:r w:rsidRPr="0050637C">
              <w:rPr>
                <w:rFonts w:ascii="ＭＳ 明朝" w:hAnsi="Courier New" w:cs="Courier New" w:hint="eastAsia"/>
                <w:kern w:val="0"/>
                <w:sz w:val="20"/>
                <w:szCs w:val="20"/>
              </w:rPr>
              <w:t>50年</w:t>
            </w:r>
          </w:p>
        </w:tc>
        <w:tc>
          <w:tcPr>
            <w:tcW w:w="1351" w:type="dxa"/>
            <w:vAlign w:val="center"/>
          </w:tcPr>
          <w:p w14:paraId="38837D46"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68,536</w:t>
            </w:r>
          </w:p>
        </w:tc>
        <w:tc>
          <w:tcPr>
            <w:tcW w:w="1048" w:type="dxa"/>
            <w:vAlign w:val="center"/>
          </w:tcPr>
          <w:p w14:paraId="2769B8A1"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100</w:t>
            </w:r>
          </w:p>
        </w:tc>
        <w:tc>
          <w:tcPr>
            <w:tcW w:w="1351" w:type="dxa"/>
            <w:vAlign w:val="center"/>
          </w:tcPr>
          <w:p w14:paraId="1DDCB5EF"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18,426</w:t>
            </w:r>
          </w:p>
        </w:tc>
        <w:tc>
          <w:tcPr>
            <w:tcW w:w="1048" w:type="dxa"/>
            <w:vAlign w:val="center"/>
          </w:tcPr>
          <w:p w14:paraId="373C4334"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230</w:t>
            </w:r>
          </w:p>
        </w:tc>
        <w:tc>
          <w:tcPr>
            <w:tcW w:w="1352" w:type="dxa"/>
            <w:vAlign w:val="center"/>
          </w:tcPr>
          <w:p w14:paraId="1DEAF045"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86,962</w:t>
            </w:r>
          </w:p>
        </w:tc>
        <w:tc>
          <w:tcPr>
            <w:tcW w:w="1048" w:type="dxa"/>
            <w:vAlign w:val="center"/>
          </w:tcPr>
          <w:p w14:paraId="59103A64"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113</w:t>
            </w:r>
          </w:p>
        </w:tc>
      </w:tr>
      <w:tr w:rsidR="00621DB2" w:rsidRPr="0050637C" w14:paraId="6F3C012A" w14:textId="77777777" w:rsidTr="00E66C1F">
        <w:trPr>
          <w:trHeight w:val="397"/>
        </w:trPr>
        <w:tc>
          <w:tcPr>
            <w:tcW w:w="1171" w:type="dxa"/>
            <w:vAlign w:val="center"/>
          </w:tcPr>
          <w:p w14:paraId="46F34F3B" w14:textId="77777777" w:rsidR="00621DB2" w:rsidRPr="0050637C" w:rsidRDefault="00621DB2" w:rsidP="00E66C1F">
            <w:pPr>
              <w:autoSpaceDN w:val="0"/>
              <w:ind w:firstLineChars="200" w:firstLine="420"/>
              <w:jc w:val="center"/>
              <w:rPr>
                <w:rFonts w:ascii="ＭＳ 明朝" w:hAnsi="Courier New" w:cs="Courier New"/>
                <w:kern w:val="0"/>
                <w:sz w:val="20"/>
                <w:szCs w:val="20"/>
              </w:rPr>
            </w:pPr>
            <w:r w:rsidRPr="0050637C">
              <w:rPr>
                <w:rFonts w:ascii="ＭＳ 明朝" w:hAnsi="Courier New" w:cs="Courier New" w:hint="eastAsia"/>
                <w:kern w:val="0"/>
                <w:sz w:val="20"/>
                <w:szCs w:val="20"/>
              </w:rPr>
              <w:t>55年</w:t>
            </w:r>
          </w:p>
        </w:tc>
        <w:tc>
          <w:tcPr>
            <w:tcW w:w="1351" w:type="dxa"/>
            <w:vAlign w:val="center"/>
          </w:tcPr>
          <w:p w14:paraId="7F3357E8"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126,191</w:t>
            </w:r>
          </w:p>
        </w:tc>
        <w:tc>
          <w:tcPr>
            <w:tcW w:w="1048" w:type="dxa"/>
            <w:vAlign w:val="center"/>
          </w:tcPr>
          <w:p w14:paraId="6FC05870"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183</w:t>
            </w:r>
          </w:p>
        </w:tc>
        <w:tc>
          <w:tcPr>
            <w:tcW w:w="1351" w:type="dxa"/>
            <w:vAlign w:val="center"/>
          </w:tcPr>
          <w:p w14:paraId="410DB5F3"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178,598</w:t>
            </w:r>
          </w:p>
        </w:tc>
        <w:tc>
          <w:tcPr>
            <w:tcW w:w="1048" w:type="dxa"/>
            <w:vAlign w:val="center"/>
          </w:tcPr>
          <w:p w14:paraId="460A0F75"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2,225</w:t>
            </w:r>
          </w:p>
        </w:tc>
        <w:tc>
          <w:tcPr>
            <w:tcW w:w="1352" w:type="dxa"/>
            <w:vAlign w:val="center"/>
          </w:tcPr>
          <w:p w14:paraId="0AFFCFBA"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304,789</w:t>
            </w:r>
          </w:p>
        </w:tc>
        <w:tc>
          <w:tcPr>
            <w:tcW w:w="1048" w:type="dxa"/>
            <w:vAlign w:val="center"/>
          </w:tcPr>
          <w:p w14:paraId="12D0CC58"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396</w:t>
            </w:r>
          </w:p>
        </w:tc>
      </w:tr>
      <w:tr w:rsidR="00621DB2" w:rsidRPr="0050637C" w14:paraId="010D8D5F" w14:textId="77777777" w:rsidTr="00E66C1F">
        <w:trPr>
          <w:trHeight w:val="397"/>
        </w:trPr>
        <w:tc>
          <w:tcPr>
            <w:tcW w:w="1171" w:type="dxa"/>
            <w:vAlign w:val="center"/>
          </w:tcPr>
          <w:p w14:paraId="6C05A71C" w14:textId="77777777" w:rsidR="00621DB2" w:rsidRPr="0050637C" w:rsidRDefault="00621DB2" w:rsidP="00E66C1F">
            <w:pPr>
              <w:autoSpaceDN w:val="0"/>
              <w:ind w:firstLineChars="200" w:firstLine="420"/>
              <w:jc w:val="center"/>
              <w:rPr>
                <w:rFonts w:ascii="ＭＳ 明朝" w:hAnsi="Courier New" w:cs="Courier New"/>
                <w:kern w:val="0"/>
                <w:sz w:val="20"/>
                <w:szCs w:val="20"/>
              </w:rPr>
            </w:pPr>
            <w:r w:rsidRPr="0050637C">
              <w:rPr>
                <w:rFonts w:ascii="ＭＳ 明朝" w:hAnsi="Courier New" w:cs="Courier New" w:hint="eastAsia"/>
                <w:kern w:val="0"/>
                <w:sz w:val="20"/>
                <w:szCs w:val="20"/>
              </w:rPr>
              <w:t>60年</w:t>
            </w:r>
          </w:p>
        </w:tc>
        <w:tc>
          <w:tcPr>
            <w:tcW w:w="1351" w:type="dxa"/>
            <w:vAlign w:val="center"/>
          </w:tcPr>
          <w:p w14:paraId="2FE8CAF1"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158,805</w:t>
            </w:r>
          </w:p>
        </w:tc>
        <w:tc>
          <w:tcPr>
            <w:tcW w:w="1048" w:type="dxa"/>
            <w:vAlign w:val="center"/>
          </w:tcPr>
          <w:p w14:paraId="10BE5D70"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231</w:t>
            </w:r>
          </w:p>
        </w:tc>
        <w:tc>
          <w:tcPr>
            <w:tcW w:w="1351" w:type="dxa"/>
            <w:vAlign w:val="center"/>
          </w:tcPr>
          <w:p w14:paraId="72135C03"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310,408</w:t>
            </w:r>
          </w:p>
        </w:tc>
        <w:tc>
          <w:tcPr>
            <w:tcW w:w="1048" w:type="dxa"/>
            <w:vAlign w:val="center"/>
          </w:tcPr>
          <w:p w14:paraId="6BBDE67C"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3,867</w:t>
            </w:r>
          </w:p>
        </w:tc>
        <w:tc>
          <w:tcPr>
            <w:tcW w:w="1352" w:type="dxa"/>
            <w:vAlign w:val="center"/>
          </w:tcPr>
          <w:p w14:paraId="6F400593"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469,213</w:t>
            </w:r>
          </w:p>
        </w:tc>
        <w:tc>
          <w:tcPr>
            <w:tcW w:w="1048" w:type="dxa"/>
            <w:vAlign w:val="center"/>
          </w:tcPr>
          <w:p w14:paraId="0622D337"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610</w:t>
            </w:r>
          </w:p>
        </w:tc>
      </w:tr>
      <w:tr w:rsidR="00621DB2" w:rsidRPr="0050637C" w14:paraId="02BDDDCD" w14:textId="77777777" w:rsidTr="00E66C1F">
        <w:trPr>
          <w:trHeight w:val="397"/>
        </w:trPr>
        <w:tc>
          <w:tcPr>
            <w:tcW w:w="1171" w:type="dxa"/>
            <w:vAlign w:val="center"/>
          </w:tcPr>
          <w:p w14:paraId="7FF52550" w14:textId="77777777" w:rsidR="00621DB2" w:rsidRPr="0050637C" w:rsidRDefault="00621DB2" w:rsidP="00E66C1F">
            <w:pPr>
              <w:autoSpaceDN w:val="0"/>
              <w:ind w:firstLineChars="50" w:firstLine="105"/>
              <w:jc w:val="center"/>
              <w:rPr>
                <w:rFonts w:ascii="ＭＳ 明朝" w:hAnsi="Courier New" w:cs="Courier New"/>
                <w:kern w:val="0"/>
                <w:sz w:val="20"/>
                <w:szCs w:val="20"/>
              </w:rPr>
            </w:pPr>
            <w:r w:rsidRPr="0050637C">
              <w:rPr>
                <w:rFonts w:ascii="ＭＳ 明朝" w:hAnsi="Courier New" w:cs="Courier New" w:hint="eastAsia"/>
                <w:kern w:val="0"/>
                <w:sz w:val="20"/>
                <w:szCs w:val="20"/>
              </w:rPr>
              <w:t>平成</w:t>
            </w:r>
            <w:r w:rsidR="00B236F8">
              <w:rPr>
                <w:rFonts w:ascii="ＭＳ 明朝" w:hAnsi="Courier New" w:cs="Courier New" w:hint="eastAsia"/>
                <w:kern w:val="0"/>
                <w:sz w:val="20"/>
                <w:szCs w:val="20"/>
              </w:rPr>
              <w:t>２</w:t>
            </w:r>
            <w:r w:rsidRPr="0050637C">
              <w:rPr>
                <w:rFonts w:ascii="ＭＳ 明朝" w:hAnsi="Courier New" w:cs="Courier New" w:hint="eastAsia"/>
                <w:kern w:val="0"/>
                <w:sz w:val="20"/>
                <w:szCs w:val="20"/>
              </w:rPr>
              <w:t>年</w:t>
            </w:r>
          </w:p>
        </w:tc>
        <w:tc>
          <w:tcPr>
            <w:tcW w:w="1351" w:type="dxa"/>
            <w:vAlign w:val="center"/>
          </w:tcPr>
          <w:p w14:paraId="7AA569EB"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130,456</w:t>
            </w:r>
          </w:p>
        </w:tc>
        <w:tc>
          <w:tcPr>
            <w:tcW w:w="1048" w:type="dxa"/>
            <w:vAlign w:val="center"/>
          </w:tcPr>
          <w:p w14:paraId="36DD4B7E"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189</w:t>
            </w:r>
          </w:p>
        </w:tc>
        <w:tc>
          <w:tcPr>
            <w:tcW w:w="1351" w:type="dxa"/>
            <w:vAlign w:val="center"/>
          </w:tcPr>
          <w:p w14:paraId="62A5E2A2"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253,045</w:t>
            </w:r>
          </w:p>
        </w:tc>
        <w:tc>
          <w:tcPr>
            <w:tcW w:w="1048" w:type="dxa"/>
            <w:vAlign w:val="center"/>
          </w:tcPr>
          <w:p w14:paraId="10F45418"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3,152</w:t>
            </w:r>
          </w:p>
        </w:tc>
        <w:tc>
          <w:tcPr>
            <w:tcW w:w="1352" w:type="dxa"/>
            <w:vAlign w:val="center"/>
          </w:tcPr>
          <w:p w14:paraId="084ADE23"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383,501</w:t>
            </w:r>
          </w:p>
        </w:tc>
        <w:tc>
          <w:tcPr>
            <w:tcW w:w="1048" w:type="dxa"/>
            <w:vAlign w:val="center"/>
          </w:tcPr>
          <w:p w14:paraId="3B3887C8"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499</w:t>
            </w:r>
          </w:p>
        </w:tc>
      </w:tr>
      <w:tr w:rsidR="00621DB2" w:rsidRPr="0050637C" w14:paraId="7093183A" w14:textId="77777777" w:rsidTr="00E66C1F">
        <w:trPr>
          <w:trHeight w:val="397"/>
        </w:trPr>
        <w:tc>
          <w:tcPr>
            <w:tcW w:w="1171" w:type="dxa"/>
            <w:vAlign w:val="center"/>
          </w:tcPr>
          <w:p w14:paraId="48F2A24B" w14:textId="77777777" w:rsidR="00621DB2" w:rsidRPr="0050637C" w:rsidRDefault="00B236F8" w:rsidP="00E66C1F">
            <w:pPr>
              <w:autoSpaceDN w:val="0"/>
              <w:ind w:firstLineChars="250" w:firstLine="525"/>
              <w:jc w:val="center"/>
              <w:rPr>
                <w:rFonts w:ascii="ＭＳ 明朝" w:hAnsi="Courier New" w:cs="Courier New"/>
                <w:kern w:val="0"/>
                <w:sz w:val="20"/>
                <w:szCs w:val="20"/>
              </w:rPr>
            </w:pPr>
            <w:r>
              <w:rPr>
                <w:rFonts w:ascii="ＭＳ 明朝" w:hAnsi="Courier New" w:cs="Courier New" w:hint="eastAsia"/>
                <w:kern w:val="0"/>
                <w:sz w:val="20"/>
                <w:szCs w:val="20"/>
              </w:rPr>
              <w:t>７</w:t>
            </w:r>
            <w:r w:rsidR="00621DB2" w:rsidRPr="0050637C">
              <w:rPr>
                <w:rFonts w:ascii="ＭＳ 明朝" w:hAnsi="Courier New" w:cs="Courier New" w:hint="eastAsia"/>
                <w:kern w:val="0"/>
                <w:sz w:val="20"/>
                <w:szCs w:val="20"/>
              </w:rPr>
              <w:t>年</w:t>
            </w:r>
          </w:p>
        </w:tc>
        <w:tc>
          <w:tcPr>
            <w:tcW w:w="1351" w:type="dxa"/>
            <w:vAlign w:val="center"/>
          </w:tcPr>
          <w:p w14:paraId="1F48E028"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114,830</w:t>
            </w:r>
          </w:p>
        </w:tc>
        <w:tc>
          <w:tcPr>
            <w:tcW w:w="1048" w:type="dxa"/>
            <w:vAlign w:val="center"/>
          </w:tcPr>
          <w:p w14:paraId="49CC1EE5"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167</w:t>
            </w:r>
          </w:p>
        </w:tc>
        <w:tc>
          <w:tcPr>
            <w:tcW w:w="1351" w:type="dxa"/>
            <w:vAlign w:val="center"/>
          </w:tcPr>
          <w:p w14:paraId="36CA1228"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213,394</w:t>
            </w:r>
          </w:p>
        </w:tc>
        <w:tc>
          <w:tcPr>
            <w:tcW w:w="1048" w:type="dxa"/>
            <w:vAlign w:val="center"/>
          </w:tcPr>
          <w:p w14:paraId="01274FA4"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2,658</w:t>
            </w:r>
          </w:p>
        </w:tc>
        <w:tc>
          <w:tcPr>
            <w:tcW w:w="1352" w:type="dxa"/>
            <w:vAlign w:val="center"/>
          </w:tcPr>
          <w:p w14:paraId="5C270883"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328,224</w:t>
            </w:r>
          </w:p>
        </w:tc>
        <w:tc>
          <w:tcPr>
            <w:tcW w:w="1048" w:type="dxa"/>
            <w:vAlign w:val="center"/>
          </w:tcPr>
          <w:p w14:paraId="607E83CC"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427</w:t>
            </w:r>
          </w:p>
        </w:tc>
      </w:tr>
      <w:tr w:rsidR="00621DB2" w:rsidRPr="0050637C" w14:paraId="35B01624" w14:textId="77777777" w:rsidTr="00E66C1F">
        <w:trPr>
          <w:trHeight w:val="397"/>
        </w:trPr>
        <w:tc>
          <w:tcPr>
            <w:tcW w:w="1171" w:type="dxa"/>
            <w:vAlign w:val="center"/>
          </w:tcPr>
          <w:p w14:paraId="56155138" w14:textId="77777777" w:rsidR="00621DB2" w:rsidRPr="0050637C" w:rsidRDefault="00621DB2" w:rsidP="00E66C1F">
            <w:pPr>
              <w:autoSpaceDN w:val="0"/>
              <w:ind w:firstLineChars="200" w:firstLine="420"/>
              <w:jc w:val="center"/>
              <w:rPr>
                <w:rFonts w:ascii="ＭＳ 明朝" w:hAnsi="Courier New" w:cs="Courier New"/>
                <w:kern w:val="0"/>
                <w:sz w:val="20"/>
                <w:szCs w:val="20"/>
              </w:rPr>
            </w:pPr>
            <w:r w:rsidRPr="0050637C">
              <w:rPr>
                <w:rFonts w:ascii="ＭＳ 明朝" w:hAnsi="Courier New" w:cs="Courier New" w:hint="eastAsia"/>
                <w:kern w:val="0"/>
                <w:sz w:val="20"/>
                <w:szCs w:val="20"/>
              </w:rPr>
              <w:t>12年</w:t>
            </w:r>
          </w:p>
        </w:tc>
        <w:tc>
          <w:tcPr>
            <w:tcW w:w="1351" w:type="dxa"/>
            <w:vAlign w:val="center"/>
          </w:tcPr>
          <w:p w14:paraId="0AD9BDC5"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100,673</w:t>
            </w:r>
          </w:p>
        </w:tc>
        <w:tc>
          <w:tcPr>
            <w:tcW w:w="1048" w:type="dxa"/>
            <w:vAlign w:val="center"/>
          </w:tcPr>
          <w:p w14:paraId="5E51DBAC"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146</w:t>
            </w:r>
          </w:p>
        </w:tc>
        <w:tc>
          <w:tcPr>
            <w:tcW w:w="1351" w:type="dxa"/>
            <w:vAlign w:val="center"/>
          </w:tcPr>
          <w:p w14:paraId="05653CAA"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204,903</w:t>
            </w:r>
          </w:p>
        </w:tc>
        <w:tc>
          <w:tcPr>
            <w:tcW w:w="1048" w:type="dxa"/>
            <w:vAlign w:val="center"/>
          </w:tcPr>
          <w:p w14:paraId="17D4FDCF"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2,552</w:t>
            </w:r>
          </w:p>
        </w:tc>
        <w:tc>
          <w:tcPr>
            <w:tcW w:w="1352" w:type="dxa"/>
            <w:vAlign w:val="center"/>
          </w:tcPr>
          <w:p w14:paraId="61199C94"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305,576</w:t>
            </w:r>
          </w:p>
        </w:tc>
        <w:tc>
          <w:tcPr>
            <w:tcW w:w="1048" w:type="dxa"/>
            <w:vAlign w:val="center"/>
          </w:tcPr>
          <w:p w14:paraId="2E98C451"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397</w:t>
            </w:r>
          </w:p>
        </w:tc>
      </w:tr>
      <w:tr w:rsidR="00621DB2" w:rsidRPr="0050637C" w14:paraId="44B22D60" w14:textId="77777777" w:rsidTr="00E66C1F">
        <w:trPr>
          <w:trHeight w:val="397"/>
        </w:trPr>
        <w:tc>
          <w:tcPr>
            <w:tcW w:w="1171" w:type="dxa"/>
            <w:vAlign w:val="center"/>
          </w:tcPr>
          <w:p w14:paraId="3F4E3E31" w14:textId="77777777" w:rsidR="00621DB2" w:rsidRPr="0050637C" w:rsidRDefault="00621DB2" w:rsidP="00E66C1F">
            <w:pPr>
              <w:autoSpaceDN w:val="0"/>
              <w:ind w:firstLineChars="200" w:firstLine="420"/>
              <w:jc w:val="center"/>
              <w:rPr>
                <w:rFonts w:ascii="ＭＳ 明朝" w:hAnsi="Courier New" w:cs="Courier New"/>
                <w:kern w:val="0"/>
                <w:sz w:val="20"/>
                <w:szCs w:val="20"/>
              </w:rPr>
            </w:pPr>
            <w:r w:rsidRPr="0050637C">
              <w:rPr>
                <w:rFonts w:ascii="ＭＳ 明朝" w:hAnsi="Courier New" w:cs="Courier New" w:hint="eastAsia"/>
                <w:kern w:val="0"/>
                <w:sz w:val="20"/>
                <w:szCs w:val="20"/>
              </w:rPr>
              <w:t>17年</w:t>
            </w:r>
          </w:p>
        </w:tc>
        <w:tc>
          <w:tcPr>
            <w:tcW w:w="1351" w:type="dxa"/>
            <w:vAlign w:val="center"/>
          </w:tcPr>
          <w:p w14:paraId="37B4B2D8"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78,639</w:t>
            </w:r>
          </w:p>
        </w:tc>
        <w:tc>
          <w:tcPr>
            <w:tcW w:w="1048" w:type="dxa"/>
            <w:vAlign w:val="center"/>
          </w:tcPr>
          <w:p w14:paraId="2A3DE887"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114</w:t>
            </w:r>
          </w:p>
        </w:tc>
        <w:tc>
          <w:tcPr>
            <w:tcW w:w="1351" w:type="dxa"/>
            <w:vAlign w:val="center"/>
          </w:tcPr>
          <w:p w14:paraId="240E57A4"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185,786</w:t>
            </w:r>
          </w:p>
        </w:tc>
        <w:tc>
          <w:tcPr>
            <w:tcW w:w="1048" w:type="dxa"/>
            <w:vAlign w:val="center"/>
          </w:tcPr>
          <w:p w14:paraId="5544E4D3"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2,314</w:t>
            </w:r>
          </w:p>
        </w:tc>
        <w:tc>
          <w:tcPr>
            <w:tcW w:w="1352" w:type="dxa"/>
            <w:vAlign w:val="center"/>
          </w:tcPr>
          <w:p w14:paraId="4F0B5FF9"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264,425</w:t>
            </w:r>
          </w:p>
        </w:tc>
        <w:tc>
          <w:tcPr>
            <w:tcW w:w="1048" w:type="dxa"/>
            <w:vAlign w:val="center"/>
          </w:tcPr>
          <w:p w14:paraId="026DADD3"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344</w:t>
            </w:r>
          </w:p>
        </w:tc>
      </w:tr>
      <w:tr w:rsidR="00621DB2" w:rsidRPr="0050637C" w14:paraId="382C138A" w14:textId="77777777" w:rsidTr="00E66C1F">
        <w:trPr>
          <w:trHeight w:val="397"/>
        </w:trPr>
        <w:tc>
          <w:tcPr>
            <w:tcW w:w="1171" w:type="dxa"/>
            <w:vAlign w:val="center"/>
          </w:tcPr>
          <w:p w14:paraId="02839EC9" w14:textId="77777777" w:rsidR="00621DB2" w:rsidRPr="0050637C" w:rsidRDefault="00621DB2" w:rsidP="00E66C1F">
            <w:pPr>
              <w:autoSpaceDN w:val="0"/>
              <w:ind w:firstLineChars="200" w:firstLine="420"/>
              <w:jc w:val="center"/>
              <w:rPr>
                <w:rFonts w:ascii="ＭＳ 明朝" w:hAnsi="Courier New" w:cs="Courier New"/>
                <w:kern w:val="0"/>
                <w:sz w:val="20"/>
                <w:szCs w:val="20"/>
              </w:rPr>
            </w:pPr>
            <w:r w:rsidRPr="0050637C">
              <w:rPr>
                <w:rFonts w:ascii="ＭＳ 明朝" w:hAnsi="Courier New" w:cs="Courier New" w:hint="eastAsia"/>
                <w:kern w:val="0"/>
                <w:sz w:val="20"/>
                <w:szCs w:val="20"/>
              </w:rPr>
              <w:t>22年</w:t>
            </w:r>
          </w:p>
        </w:tc>
        <w:tc>
          <w:tcPr>
            <w:tcW w:w="1351" w:type="dxa"/>
            <w:vAlign w:val="center"/>
          </w:tcPr>
          <w:p w14:paraId="0E6F4683"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65,308</w:t>
            </w:r>
          </w:p>
        </w:tc>
        <w:tc>
          <w:tcPr>
            <w:tcW w:w="1048" w:type="dxa"/>
            <w:vAlign w:val="center"/>
          </w:tcPr>
          <w:p w14:paraId="5DF0B9A0"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95</w:t>
            </w:r>
          </w:p>
        </w:tc>
        <w:tc>
          <w:tcPr>
            <w:tcW w:w="1351" w:type="dxa"/>
            <w:vAlign w:val="center"/>
          </w:tcPr>
          <w:p w14:paraId="770E1C25"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162,729</w:t>
            </w:r>
          </w:p>
        </w:tc>
        <w:tc>
          <w:tcPr>
            <w:tcW w:w="1048" w:type="dxa"/>
            <w:vAlign w:val="center"/>
          </w:tcPr>
          <w:p w14:paraId="735A9C4B"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2,027</w:t>
            </w:r>
          </w:p>
        </w:tc>
        <w:tc>
          <w:tcPr>
            <w:tcW w:w="1352" w:type="dxa"/>
            <w:vAlign w:val="center"/>
          </w:tcPr>
          <w:p w14:paraId="762AD5F7"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228,037</w:t>
            </w:r>
          </w:p>
        </w:tc>
        <w:tc>
          <w:tcPr>
            <w:tcW w:w="1048" w:type="dxa"/>
            <w:vAlign w:val="center"/>
          </w:tcPr>
          <w:p w14:paraId="645F5426"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297</w:t>
            </w:r>
          </w:p>
        </w:tc>
      </w:tr>
      <w:tr w:rsidR="00621DB2" w:rsidRPr="0050637C" w14:paraId="4D32608D" w14:textId="77777777" w:rsidTr="00E66C1F">
        <w:trPr>
          <w:trHeight w:val="397"/>
        </w:trPr>
        <w:tc>
          <w:tcPr>
            <w:tcW w:w="1171" w:type="dxa"/>
            <w:vAlign w:val="center"/>
          </w:tcPr>
          <w:p w14:paraId="0DF677E4" w14:textId="77777777" w:rsidR="00621DB2" w:rsidRPr="0050637C" w:rsidRDefault="00621DB2" w:rsidP="00E66C1F">
            <w:pPr>
              <w:autoSpaceDN w:val="0"/>
              <w:ind w:firstLineChars="200" w:firstLine="420"/>
              <w:jc w:val="center"/>
              <w:rPr>
                <w:rFonts w:ascii="ＭＳ 明朝" w:hAnsi="Courier New" w:cs="Courier New"/>
                <w:kern w:val="0"/>
                <w:sz w:val="20"/>
                <w:szCs w:val="20"/>
              </w:rPr>
            </w:pPr>
            <w:r w:rsidRPr="0050637C">
              <w:rPr>
                <w:rFonts w:ascii="ＭＳ 明朝" w:hAnsi="Courier New" w:cs="Courier New" w:hint="eastAsia"/>
                <w:kern w:val="0"/>
                <w:sz w:val="20"/>
                <w:szCs w:val="20"/>
              </w:rPr>
              <w:t>27年</w:t>
            </w:r>
          </w:p>
        </w:tc>
        <w:tc>
          <w:tcPr>
            <w:tcW w:w="1351" w:type="dxa"/>
            <w:vAlign w:val="center"/>
          </w:tcPr>
          <w:p w14:paraId="436228BD"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51,311</w:t>
            </w:r>
          </w:p>
        </w:tc>
        <w:tc>
          <w:tcPr>
            <w:tcW w:w="1048" w:type="dxa"/>
            <w:vAlign w:val="center"/>
          </w:tcPr>
          <w:p w14:paraId="27C1BC5E"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75</w:t>
            </w:r>
          </w:p>
        </w:tc>
        <w:tc>
          <w:tcPr>
            <w:tcW w:w="1351" w:type="dxa"/>
            <w:vAlign w:val="center"/>
          </w:tcPr>
          <w:p w14:paraId="4E643698"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127,309</w:t>
            </w:r>
          </w:p>
        </w:tc>
        <w:tc>
          <w:tcPr>
            <w:tcW w:w="1048" w:type="dxa"/>
            <w:vAlign w:val="center"/>
          </w:tcPr>
          <w:p w14:paraId="758F33E4"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1,586</w:t>
            </w:r>
          </w:p>
        </w:tc>
        <w:tc>
          <w:tcPr>
            <w:tcW w:w="1352" w:type="dxa"/>
            <w:vAlign w:val="center"/>
          </w:tcPr>
          <w:p w14:paraId="11C6A765" w14:textId="77777777" w:rsidR="00621DB2" w:rsidRPr="0050637C" w:rsidRDefault="00621DB2" w:rsidP="00E66C1F">
            <w:pPr>
              <w:autoSpaceDN w:val="0"/>
              <w:jc w:val="right"/>
              <w:rPr>
                <w:rFonts w:ascii="ＭＳ 明朝" w:hAnsi="Courier New" w:cs="Courier New"/>
                <w:kern w:val="0"/>
                <w:szCs w:val="21"/>
              </w:rPr>
            </w:pPr>
            <w:r w:rsidRPr="0050637C">
              <w:rPr>
                <w:rFonts w:ascii="ＭＳ 明朝" w:hAnsi="Courier New" w:cs="Courier New" w:hint="eastAsia"/>
                <w:kern w:val="0"/>
                <w:szCs w:val="21"/>
              </w:rPr>
              <w:t>178,620</w:t>
            </w:r>
          </w:p>
        </w:tc>
        <w:tc>
          <w:tcPr>
            <w:tcW w:w="1048" w:type="dxa"/>
            <w:vAlign w:val="center"/>
          </w:tcPr>
          <w:p w14:paraId="0D108105" w14:textId="77777777" w:rsidR="00621DB2" w:rsidRPr="0050637C" w:rsidRDefault="00621DB2" w:rsidP="00E66C1F">
            <w:pPr>
              <w:autoSpaceDN w:val="0"/>
              <w:jc w:val="center"/>
              <w:rPr>
                <w:rFonts w:ascii="ＭＳ 明朝" w:hAnsi="Courier New" w:cs="Courier New"/>
                <w:kern w:val="0"/>
                <w:szCs w:val="21"/>
              </w:rPr>
            </w:pPr>
            <w:r w:rsidRPr="0050637C">
              <w:rPr>
                <w:rFonts w:ascii="ＭＳ 明朝" w:hAnsi="Courier New" w:cs="Courier New" w:hint="eastAsia"/>
                <w:kern w:val="0"/>
                <w:szCs w:val="21"/>
              </w:rPr>
              <w:t>232</w:t>
            </w:r>
          </w:p>
        </w:tc>
      </w:tr>
      <w:tr w:rsidR="00621DB2" w:rsidRPr="0050637C" w14:paraId="1AE12D18" w14:textId="77777777" w:rsidTr="00E66C1F">
        <w:trPr>
          <w:trHeight w:val="397"/>
        </w:trPr>
        <w:tc>
          <w:tcPr>
            <w:tcW w:w="1171" w:type="dxa"/>
            <w:vAlign w:val="center"/>
          </w:tcPr>
          <w:p w14:paraId="20AEE2DB" w14:textId="77777777" w:rsidR="00621DB2" w:rsidRPr="0050637C" w:rsidRDefault="00621DB2" w:rsidP="00E66C1F">
            <w:pPr>
              <w:autoSpaceDN w:val="0"/>
              <w:ind w:firstLineChars="12" w:firstLine="25"/>
              <w:jc w:val="center"/>
              <w:rPr>
                <w:rFonts w:ascii="ＭＳ 明朝" w:hAnsi="Courier New" w:cs="Courier New"/>
                <w:kern w:val="0"/>
                <w:sz w:val="20"/>
                <w:szCs w:val="20"/>
              </w:rPr>
            </w:pPr>
            <w:r>
              <w:rPr>
                <w:rFonts w:ascii="ＭＳ 明朝" w:hAnsi="Courier New" w:cs="Courier New" w:hint="eastAsia"/>
                <w:kern w:val="0"/>
                <w:sz w:val="20"/>
                <w:szCs w:val="20"/>
              </w:rPr>
              <w:t>令和</w:t>
            </w:r>
            <w:r w:rsidR="00B236F8">
              <w:rPr>
                <w:rFonts w:ascii="ＭＳ 明朝" w:hAnsi="Courier New" w:cs="Courier New" w:hint="eastAsia"/>
                <w:kern w:val="0"/>
                <w:sz w:val="20"/>
                <w:szCs w:val="20"/>
              </w:rPr>
              <w:t>２</w:t>
            </w:r>
            <w:r>
              <w:rPr>
                <w:rFonts w:ascii="ＭＳ 明朝" w:hAnsi="Courier New" w:cs="Courier New" w:hint="eastAsia"/>
                <w:kern w:val="0"/>
                <w:sz w:val="20"/>
                <w:szCs w:val="20"/>
              </w:rPr>
              <w:t>年</w:t>
            </w:r>
          </w:p>
        </w:tc>
        <w:tc>
          <w:tcPr>
            <w:tcW w:w="1351" w:type="dxa"/>
            <w:vAlign w:val="center"/>
          </w:tcPr>
          <w:p w14:paraId="7041B908" w14:textId="77777777" w:rsidR="00621DB2" w:rsidRPr="0050637C" w:rsidRDefault="004B2989" w:rsidP="00E66C1F">
            <w:pPr>
              <w:autoSpaceDN w:val="0"/>
              <w:jc w:val="right"/>
              <w:rPr>
                <w:rFonts w:ascii="ＭＳ 明朝" w:hAnsi="Courier New" w:cs="Courier New"/>
                <w:kern w:val="0"/>
                <w:szCs w:val="21"/>
              </w:rPr>
            </w:pPr>
            <w:r>
              <w:rPr>
                <w:rFonts w:ascii="ＭＳ 明朝" w:hAnsi="Courier New" w:cs="Courier New" w:hint="eastAsia"/>
                <w:kern w:val="0"/>
                <w:szCs w:val="21"/>
              </w:rPr>
              <w:t>36,922</w:t>
            </w:r>
          </w:p>
        </w:tc>
        <w:tc>
          <w:tcPr>
            <w:tcW w:w="1048" w:type="dxa"/>
            <w:vAlign w:val="center"/>
          </w:tcPr>
          <w:p w14:paraId="24646111" w14:textId="77777777" w:rsidR="00621DB2" w:rsidRPr="0050637C" w:rsidRDefault="004B2989" w:rsidP="00E66C1F">
            <w:pPr>
              <w:autoSpaceDN w:val="0"/>
              <w:jc w:val="center"/>
              <w:rPr>
                <w:rFonts w:ascii="ＭＳ 明朝" w:hAnsi="Courier New" w:cs="Courier New"/>
                <w:kern w:val="0"/>
                <w:szCs w:val="21"/>
              </w:rPr>
            </w:pPr>
            <w:r>
              <w:rPr>
                <w:rFonts w:ascii="ＭＳ 明朝" w:hAnsi="Courier New" w:cs="Courier New" w:hint="eastAsia"/>
                <w:kern w:val="0"/>
                <w:szCs w:val="21"/>
              </w:rPr>
              <w:t>54</w:t>
            </w:r>
          </w:p>
        </w:tc>
        <w:tc>
          <w:tcPr>
            <w:tcW w:w="1351" w:type="dxa"/>
            <w:vAlign w:val="center"/>
          </w:tcPr>
          <w:p w14:paraId="39EC9813" w14:textId="77777777" w:rsidR="00621DB2" w:rsidRPr="0050637C" w:rsidRDefault="00E47C74" w:rsidP="00E66C1F">
            <w:pPr>
              <w:autoSpaceDN w:val="0"/>
              <w:jc w:val="right"/>
              <w:rPr>
                <w:rFonts w:ascii="ＭＳ 明朝" w:hAnsi="Courier New" w:cs="Courier New"/>
                <w:kern w:val="0"/>
                <w:szCs w:val="21"/>
              </w:rPr>
            </w:pPr>
            <w:r>
              <w:rPr>
                <w:rFonts w:ascii="ＭＳ 明朝" w:hAnsi="Courier New" w:cs="Courier New" w:hint="eastAsia"/>
                <w:kern w:val="0"/>
                <w:szCs w:val="21"/>
              </w:rPr>
              <w:t>95,922</w:t>
            </w:r>
          </w:p>
        </w:tc>
        <w:tc>
          <w:tcPr>
            <w:tcW w:w="1048" w:type="dxa"/>
            <w:vAlign w:val="center"/>
          </w:tcPr>
          <w:p w14:paraId="4492F502" w14:textId="77777777" w:rsidR="00621DB2" w:rsidRPr="0050637C" w:rsidRDefault="00E47C74" w:rsidP="00E66C1F">
            <w:pPr>
              <w:autoSpaceDN w:val="0"/>
              <w:jc w:val="center"/>
              <w:rPr>
                <w:rFonts w:ascii="ＭＳ 明朝" w:hAnsi="Courier New" w:cs="Courier New"/>
                <w:kern w:val="0"/>
                <w:szCs w:val="21"/>
              </w:rPr>
            </w:pPr>
            <w:r>
              <w:rPr>
                <w:rFonts w:ascii="ＭＳ 明朝" w:hAnsi="Courier New" w:cs="Courier New" w:hint="eastAsia"/>
                <w:kern w:val="0"/>
                <w:szCs w:val="21"/>
              </w:rPr>
              <w:t>1,195</w:t>
            </w:r>
          </w:p>
        </w:tc>
        <w:tc>
          <w:tcPr>
            <w:tcW w:w="1352" w:type="dxa"/>
            <w:vAlign w:val="center"/>
          </w:tcPr>
          <w:p w14:paraId="54CE1AFA" w14:textId="77777777" w:rsidR="00621DB2" w:rsidRPr="0050637C" w:rsidRDefault="00E47C74" w:rsidP="00E66C1F">
            <w:pPr>
              <w:autoSpaceDN w:val="0"/>
              <w:jc w:val="right"/>
              <w:rPr>
                <w:rFonts w:ascii="ＭＳ 明朝" w:hAnsi="Courier New" w:cs="Courier New"/>
                <w:kern w:val="0"/>
                <w:szCs w:val="21"/>
              </w:rPr>
            </w:pPr>
            <w:r>
              <w:rPr>
                <w:rFonts w:ascii="ＭＳ 明朝" w:hAnsi="Courier New" w:cs="Courier New" w:hint="eastAsia"/>
                <w:kern w:val="0"/>
                <w:szCs w:val="21"/>
              </w:rPr>
              <w:t>132,844</w:t>
            </w:r>
          </w:p>
        </w:tc>
        <w:tc>
          <w:tcPr>
            <w:tcW w:w="1048" w:type="dxa"/>
            <w:vAlign w:val="center"/>
          </w:tcPr>
          <w:p w14:paraId="01EDCD14" w14:textId="77777777" w:rsidR="00621DB2" w:rsidRPr="0050637C" w:rsidRDefault="00E47C74" w:rsidP="00E66C1F">
            <w:pPr>
              <w:autoSpaceDN w:val="0"/>
              <w:jc w:val="center"/>
              <w:rPr>
                <w:rFonts w:ascii="ＭＳ 明朝" w:hAnsi="Courier New" w:cs="Courier New"/>
                <w:kern w:val="0"/>
                <w:szCs w:val="21"/>
              </w:rPr>
            </w:pPr>
            <w:r>
              <w:rPr>
                <w:rFonts w:ascii="ＭＳ 明朝" w:hAnsi="Courier New" w:cs="Courier New" w:hint="eastAsia"/>
                <w:kern w:val="0"/>
                <w:szCs w:val="21"/>
              </w:rPr>
              <w:t>173</w:t>
            </w:r>
          </w:p>
        </w:tc>
      </w:tr>
      <w:tr w:rsidR="008E72F5" w:rsidRPr="0050637C" w14:paraId="165715FD" w14:textId="77777777" w:rsidTr="00E66C1F">
        <w:trPr>
          <w:trHeight w:val="397"/>
        </w:trPr>
        <w:tc>
          <w:tcPr>
            <w:tcW w:w="1171" w:type="dxa"/>
            <w:vAlign w:val="center"/>
          </w:tcPr>
          <w:p w14:paraId="40DAEA19" w14:textId="06BE31E8" w:rsidR="008E72F5" w:rsidRPr="00AB7EEB" w:rsidRDefault="008E72F5" w:rsidP="00750214">
            <w:pPr>
              <w:autoSpaceDN w:val="0"/>
              <w:ind w:firstLineChars="12" w:firstLine="25"/>
              <w:jc w:val="right"/>
              <w:rPr>
                <w:rFonts w:ascii="ＭＳ 明朝" w:hAnsi="Courier New" w:cs="Courier New"/>
                <w:color w:val="000000" w:themeColor="text1"/>
                <w:kern w:val="0"/>
                <w:sz w:val="20"/>
                <w:szCs w:val="20"/>
              </w:rPr>
            </w:pPr>
            <w:r w:rsidRPr="00AB7EEB">
              <w:rPr>
                <w:rFonts w:ascii="ＭＳ 明朝" w:hAnsi="Courier New" w:cs="Courier New" w:hint="eastAsia"/>
                <w:color w:val="000000" w:themeColor="text1"/>
                <w:kern w:val="0"/>
                <w:sz w:val="20"/>
                <w:szCs w:val="20"/>
              </w:rPr>
              <w:t>７年</w:t>
            </w:r>
          </w:p>
        </w:tc>
        <w:tc>
          <w:tcPr>
            <w:tcW w:w="1351" w:type="dxa"/>
            <w:vAlign w:val="center"/>
          </w:tcPr>
          <w:p w14:paraId="2953918F" w14:textId="6141A5C9" w:rsidR="008E72F5" w:rsidRPr="00AB7EEB" w:rsidRDefault="00EC2D92" w:rsidP="008E72F5">
            <w:pPr>
              <w:autoSpaceDN w:val="0"/>
              <w:jc w:val="right"/>
              <w:rPr>
                <w:rFonts w:ascii="ＭＳ 明朝" w:hAnsi="Courier New" w:cs="Courier New"/>
                <w:color w:val="000000" w:themeColor="text1"/>
                <w:kern w:val="0"/>
                <w:szCs w:val="21"/>
                <w:highlight w:val="yellow"/>
              </w:rPr>
            </w:pPr>
            <w:r w:rsidRPr="00AB7EEB">
              <w:rPr>
                <w:rFonts w:ascii="ＭＳ 明朝" w:hAnsi="Courier New" w:cs="Courier New"/>
                <w:color w:val="000000" w:themeColor="text1"/>
                <w:kern w:val="0"/>
                <w:szCs w:val="21"/>
              </w:rPr>
              <w:t>35,697</w:t>
            </w:r>
          </w:p>
        </w:tc>
        <w:tc>
          <w:tcPr>
            <w:tcW w:w="1048" w:type="dxa"/>
            <w:vAlign w:val="center"/>
          </w:tcPr>
          <w:p w14:paraId="0603D193" w14:textId="4BEDF914" w:rsidR="008E72F5" w:rsidRPr="00AB7EEB" w:rsidRDefault="00EC2D92" w:rsidP="008E72F5">
            <w:pPr>
              <w:autoSpaceDN w:val="0"/>
              <w:jc w:val="center"/>
              <w:rPr>
                <w:rFonts w:ascii="ＭＳ 明朝" w:hAnsi="Courier New" w:cs="Courier New"/>
                <w:color w:val="000000" w:themeColor="text1"/>
                <w:kern w:val="0"/>
                <w:szCs w:val="21"/>
                <w:highlight w:val="yellow"/>
              </w:rPr>
            </w:pPr>
            <w:r w:rsidRPr="00AB7EEB">
              <w:rPr>
                <w:rFonts w:ascii="ＭＳ 明朝" w:hAnsi="Courier New" w:cs="Courier New"/>
                <w:color w:val="000000" w:themeColor="text1"/>
                <w:kern w:val="0"/>
                <w:szCs w:val="21"/>
              </w:rPr>
              <w:t>52</w:t>
            </w:r>
          </w:p>
        </w:tc>
        <w:tc>
          <w:tcPr>
            <w:tcW w:w="1351" w:type="dxa"/>
            <w:vAlign w:val="center"/>
          </w:tcPr>
          <w:p w14:paraId="5B8BB7D6" w14:textId="5AA3F5AC" w:rsidR="008E72F5" w:rsidRPr="00AB7EEB" w:rsidRDefault="00EC2D92" w:rsidP="008E72F5">
            <w:pPr>
              <w:autoSpaceDN w:val="0"/>
              <w:jc w:val="right"/>
              <w:rPr>
                <w:rFonts w:ascii="ＭＳ 明朝" w:hAnsi="Courier New" w:cs="Courier New"/>
                <w:color w:val="000000" w:themeColor="text1"/>
                <w:kern w:val="0"/>
                <w:szCs w:val="21"/>
                <w:highlight w:val="yellow"/>
              </w:rPr>
            </w:pPr>
            <w:r w:rsidRPr="00AB7EEB">
              <w:rPr>
                <w:rFonts w:ascii="ＭＳ 明朝" w:hAnsi="Courier New" w:cs="Courier New"/>
                <w:color w:val="000000" w:themeColor="text1"/>
                <w:kern w:val="0"/>
                <w:szCs w:val="21"/>
              </w:rPr>
              <w:t>79,548</w:t>
            </w:r>
          </w:p>
        </w:tc>
        <w:tc>
          <w:tcPr>
            <w:tcW w:w="1048" w:type="dxa"/>
            <w:vAlign w:val="center"/>
          </w:tcPr>
          <w:p w14:paraId="1A1878DE" w14:textId="78693801" w:rsidR="008E72F5" w:rsidRPr="00AB7EEB" w:rsidRDefault="00EC2D92" w:rsidP="008E72F5">
            <w:pPr>
              <w:autoSpaceDN w:val="0"/>
              <w:jc w:val="center"/>
              <w:rPr>
                <w:rFonts w:ascii="ＭＳ 明朝" w:hAnsi="Courier New" w:cs="Courier New"/>
                <w:color w:val="000000" w:themeColor="text1"/>
                <w:kern w:val="0"/>
                <w:szCs w:val="21"/>
                <w:highlight w:val="yellow"/>
              </w:rPr>
            </w:pPr>
            <w:r w:rsidRPr="00AB7EEB">
              <w:rPr>
                <w:rFonts w:ascii="ＭＳ 明朝" w:hAnsi="Courier New" w:cs="Courier New"/>
                <w:color w:val="000000" w:themeColor="text1"/>
                <w:kern w:val="0"/>
                <w:szCs w:val="21"/>
              </w:rPr>
              <w:t>991</w:t>
            </w:r>
          </w:p>
        </w:tc>
        <w:tc>
          <w:tcPr>
            <w:tcW w:w="1352" w:type="dxa"/>
            <w:vAlign w:val="center"/>
          </w:tcPr>
          <w:p w14:paraId="37E1943F" w14:textId="78A1D197" w:rsidR="008E72F5" w:rsidRPr="00AB7EEB" w:rsidRDefault="00EC2D92" w:rsidP="008E72F5">
            <w:pPr>
              <w:autoSpaceDN w:val="0"/>
              <w:jc w:val="right"/>
              <w:rPr>
                <w:rFonts w:ascii="ＭＳ 明朝" w:hAnsi="Courier New" w:cs="Courier New"/>
                <w:color w:val="000000" w:themeColor="text1"/>
                <w:kern w:val="0"/>
                <w:szCs w:val="21"/>
                <w:highlight w:val="yellow"/>
              </w:rPr>
            </w:pPr>
            <w:r w:rsidRPr="00AB7EEB">
              <w:rPr>
                <w:rFonts w:ascii="ＭＳ 明朝" w:hAnsi="Courier New" w:cs="Courier New"/>
                <w:color w:val="000000" w:themeColor="text1"/>
                <w:kern w:val="0"/>
                <w:szCs w:val="21"/>
              </w:rPr>
              <w:t>115,245</w:t>
            </w:r>
          </w:p>
        </w:tc>
        <w:tc>
          <w:tcPr>
            <w:tcW w:w="1048" w:type="dxa"/>
            <w:vAlign w:val="center"/>
          </w:tcPr>
          <w:p w14:paraId="6401062F" w14:textId="372E7E62" w:rsidR="008E72F5" w:rsidRPr="00AB7EEB" w:rsidRDefault="00EC2D92" w:rsidP="008E72F5">
            <w:pPr>
              <w:autoSpaceDN w:val="0"/>
              <w:jc w:val="center"/>
              <w:rPr>
                <w:rFonts w:ascii="ＭＳ 明朝" w:hAnsi="Courier New" w:cs="Courier New"/>
                <w:color w:val="000000" w:themeColor="text1"/>
                <w:kern w:val="0"/>
                <w:szCs w:val="21"/>
                <w:highlight w:val="yellow"/>
              </w:rPr>
            </w:pPr>
            <w:r w:rsidRPr="00AB7EEB">
              <w:rPr>
                <w:rFonts w:ascii="ＭＳ 明朝" w:hAnsi="Courier New" w:cs="Courier New"/>
                <w:color w:val="000000" w:themeColor="text1"/>
                <w:kern w:val="0"/>
                <w:szCs w:val="21"/>
              </w:rPr>
              <w:t>150</w:t>
            </w:r>
          </w:p>
        </w:tc>
      </w:tr>
    </w:tbl>
    <w:p w14:paraId="4B8BA75F" w14:textId="77777777" w:rsidR="00621DB2" w:rsidRPr="005A3591" w:rsidRDefault="00621DB2" w:rsidP="00621DB2">
      <w:pPr>
        <w:autoSpaceDN w:val="0"/>
        <w:ind w:firstLineChars="100" w:firstLine="230"/>
        <w:rPr>
          <w:rFonts w:ascii="ＭＳ 明朝" w:hAnsi="Courier New" w:cs="Courier New"/>
          <w:kern w:val="0"/>
          <w:szCs w:val="21"/>
        </w:rPr>
      </w:pPr>
      <w:r w:rsidRPr="0050637C">
        <w:rPr>
          <w:rFonts w:ascii="ＭＳ 明朝" w:hAnsi="Courier New" w:cs="Courier New" w:hint="eastAsia"/>
          <w:kern w:val="0"/>
          <w:sz w:val="22"/>
          <w:szCs w:val="21"/>
        </w:rPr>
        <w:t xml:space="preserve">　</w:t>
      </w:r>
      <w:r w:rsidRPr="005A3591">
        <w:rPr>
          <w:rFonts w:ascii="ＭＳ 明朝" w:hAnsi="Courier New" w:cs="Courier New" w:hint="eastAsia"/>
          <w:kern w:val="0"/>
          <w:szCs w:val="21"/>
        </w:rPr>
        <w:t>注：各年12月末現在（大阪府警察本部調）</w:t>
      </w:r>
    </w:p>
    <w:p w14:paraId="47A0B417" w14:textId="77777777" w:rsidR="00621DB2" w:rsidRDefault="00621DB2" w:rsidP="00621DB2">
      <w:pPr>
        <w:pStyle w:val="a5"/>
        <w:ind w:firstLineChars="100" w:firstLine="231"/>
        <w:rPr>
          <w:rFonts w:ascii="ＭＳ ゴシック" w:eastAsia="ＭＳ ゴシック" w:hAnsi="ＭＳ ゴシック"/>
          <w:b/>
          <w:kern w:val="0"/>
          <w:sz w:val="22"/>
          <w:szCs w:val="22"/>
        </w:rPr>
      </w:pPr>
    </w:p>
    <w:p w14:paraId="7B29A241" w14:textId="77777777" w:rsidR="00621DB2" w:rsidRDefault="00621DB2" w:rsidP="00621DB2">
      <w:pPr>
        <w:pStyle w:val="a5"/>
        <w:ind w:firstLineChars="100" w:firstLine="231"/>
        <w:rPr>
          <w:rFonts w:ascii="ＭＳ ゴシック" w:eastAsia="ＭＳ ゴシック" w:hAnsi="ＭＳ ゴシック"/>
          <w:b/>
          <w:kern w:val="0"/>
          <w:sz w:val="22"/>
          <w:szCs w:val="22"/>
        </w:rPr>
      </w:pPr>
    </w:p>
    <w:p w14:paraId="074297E5" w14:textId="77777777" w:rsidR="002C604A" w:rsidRDefault="002C604A" w:rsidP="00621DB2">
      <w:pPr>
        <w:pStyle w:val="a5"/>
        <w:ind w:firstLineChars="100" w:firstLine="231"/>
        <w:rPr>
          <w:rFonts w:ascii="ＭＳ ゴシック" w:eastAsia="ＭＳ ゴシック" w:hAnsi="ＭＳ ゴシック"/>
          <w:b/>
          <w:kern w:val="0"/>
          <w:sz w:val="22"/>
          <w:szCs w:val="22"/>
        </w:rPr>
      </w:pPr>
      <w:r>
        <w:rPr>
          <w:rFonts w:ascii="ＭＳ ゴシック" w:eastAsia="ＭＳ ゴシック" w:hAnsi="ＭＳ ゴシック"/>
          <w:b/>
          <w:kern w:val="0"/>
          <w:sz w:val="22"/>
          <w:szCs w:val="22"/>
        </w:rPr>
        <w:br w:type="page"/>
      </w:r>
    </w:p>
    <w:p w14:paraId="20C9DE78" w14:textId="77777777" w:rsidR="00621DB2" w:rsidRPr="00340374" w:rsidRDefault="00621DB2" w:rsidP="00621DB2">
      <w:pPr>
        <w:pStyle w:val="a5"/>
        <w:ind w:firstLineChars="100" w:firstLine="231"/>
        <w:rPr>
          <w:rFonts w:ascii="ＭＳ ゴシック" w:eastAsia="ＭＳ ゴシック" w:hAnsi="ＭＳ ゴシック"/>
          <w:b/>
          <w:kern w:val="0"/>
          <w:sz w:val="22"/>
          <w:szCs w:val="22"/>
        </w:rPr>
      </w:pPr>
      <w:r w:rsidRPr="00340374">
        <w:rPr>
          <w:rFonts w:ascii="ＭＳ ゴシック" w:eastAsia="ＭＳ ゴシック" w:hAnsi="ＭＳ ゴシック" w:hint="eastAsia"/>
          <w:b/>
          <w:kern w:val="0"/>
          <w:sz w:val="22"/>
          <w:szCs w:val="22"/>
        </w:rPr>
        <w:lastRenderedPageBreak/>
        <w:t>２　道路</w:t>
      </w:r>
      <w:r>
        <w:rPr>
          <w:rFonts w:ascii="ＭＳ ゴシック" w:eastAsia="ＭＳ ゴシック" w:hAnsi="ＭＳ ゴシック" w:hint="eastAsia"/>
          <w:b/>
          <w:kern w:val="0"/>
          <w:sz w:val="22"/>
          <w:szCs w:val="22"/>
        </w:rPr>
        <w:t>交通事故の現状</w:t>
      </w:r>
      <w:r w:rsidR="004F500C">
        <w:rPr>
          <w:rFonts w:ascii="ＭＳ ゴシック" w:eastAsia="ＭＳ ゴシック" w:hAnsi="ＭＳ ゴシック" w:hint="eastAsia"/>
          <w:b/>
          <w:kern w:val="0"/>
          <w:sz w:val="22"/>
          <w:szCs w:val="22"/>
        </w:rPr>
        <w:t>等</w:t>
      </w:r>
    </w:p>
    <w:p w14:paraId="7B6876DC" w14:textId="77777777" w:rsidR="00621DB2" w:rsidRPr="00340374" w:rsidRDefault="00621DB2" w:rsidP="00621DB2">
      <w:pPr>
        <w:pStyle w:val="a5"/>
        <w:ind w:firstLineChars="100" w:firstLine="231"/>
        <w:rPr>
          <w:rFonts w:ascii="ＭＳ ゴシック" w:eastAsia="ＭＳ ゴシック" w:hAnsi="ＭＳ ゴシック"/>
          <w:b/>
          <w:kern w:val="0"/>
          <w:sz w:val="22"/>
          <w:szCs w:val="22"/>
        </w:rPr>
      </w:pPr>
      <w:r w:rsidRPr="00340374">
        <w:rPr>
          <w:rFonts w:ascii="ＭＳ ゴシック" w:eastAsia="ＭＳ ゴシック" w:hAnsi="ＭＳ ゴシック" w:hint="eastAsia"/>
          <w:b/>
          <w:kern w:val="0"/>
          <w:sz w:val="22"/>
          <w:szCs w:val="22"/>
        </w:rPr>
        <w:t>（１）道路交通事故の現状</w:t>
      </w:r>
    </w:p>
    <w:p w14:paraId="71A4CAE2" w14:textId="73B4385E" w:rsidR="00621DB2" w:rsidRPr="005D1DF5" w:rsidRDefault="00621DB2" w:rsidP="00621DB2">
      <w:pPr>
        <w:pStyle w:val="a5"/>
        <w:ind w:leftChars="330" w:left="726" w:firstLineChars="100" w:firstLine="230"/>
        <w:jc w:val="left"/>
        <w:rPr>
          <w:kern w:val="0"/>
          <w:sz w:val="22"/>
          <w:szCs w:val="22"/>
        </w:rPr>
      </w:pPr>
      <w:r w:rsidRPr="002F7C75">
        <w:rPr>
          <w:rFonts w:hint="eastAsia"/>
          <w:kern w:val="0"/>
          <w:sz w:val="22"/>
          <w:szCs w:val="22"/>
        </w:rPr>
        <w:t>第１次交通戦争と呼ばれた昭和</w:t>
      </w:r>
      <w:r>
        <w:rPr>
          <w:rFonts w:hint="eastAsia"/>
          <w:kern w:val="0"/>
          <w:sz w:val="22"/>
          <w:szCs w:val="22"/>
        </w:rPr>
        <w:t>45</w:t>
      </w:r>
      <w:r w:rsidRPr="002F7C75">
        <w:rPr>
          <w:rFonts w:hint="eastAsia"/>
          <w:kern w:val="0"/>
          <w:sz w:val="22"/>
          <w:szCs w:val="22"/>
        </w:rPr>
        <w:t>年における府下の交通事故</w:t>
      </w:r>
      <w:r>
        <w:rPr>
          <w:rFonts w:hint="eastAsia"/>
          <w:kern w:val="0"/>
          <w:sz w:val="22"/>
          <w:szCs w:val="22"/>
        </w:rPr>
        <w:t>発生</w:t>
      </w:r>
      <w:r w:rsidRPr="002F7C75">
        <w:rPr>
          <w:rFonts w:hint="eastAsia"/>
          <w:kern w:val="0"/>
          <w:sz w:val="22"/>
          <w:szCs w:val="22"/>
        </w:rPr>
        <w:t>件数は、</w:t>
      </w:r>
      <w:r>
        <w:rPr>
          <w:rFonts w:hint="eastAsia"/>
          <w:kern w:val="0"/>
          <w:sz w:val="22"/>
          <w:szCs w:val="22"/>
        </w:rPr>
        <w:t>52,968</w:t>
      </w:r>
      <w:r w:rsidRPr="002F7C75">
        <w:rPr>
          <w:rFonts w:hint="eastAsia"/>
          <w:kern w:val="0"/>
          <w:sz w:val="22"/>
          <w:szCs w:val="22"/>
        </w:rPr>
        <w:t>件</w:t>
      </w:r>
      <w:r>
        <w:rPr>
          <w:rFonts w:hint="eastAsia"/>
          <w:kern w:val="0"/>
          <w:sz w:val="22"/>
          <w:szCs w:val="22"/>
        </w:rPr>
        <w:t>、</w:t>
      </w:r>
      <w:r w:rsidRPr="002F7C75">
        <w:rPr>
          <w:rFonts w:hint="eastAsia"/>
          <w:kern w:val="0"/>
          <w:sz w:val="22"/>
          <w:szCs w:val="22"/>
        </w:rPr>
        <w:t>死者</w:t>
      </w:r>
      <w:r>
        <w:rPr>
          <w:rFonts w:hint="eastAsia"/>
          <w:kern w:val="0"/>
          <w:sz w:val="22"/>
          <w:szCs w:val="22"/>
        </w:rPr>
        <w:t>数</w:t>
      </w:r>
      <w:r w:rsidRPr="002F7C75">
        <w:rPr>
          <w:rFonts w:hint="eastAsia"/>
          <w:kern w:val="0"/>
          <w:sz w:val="22"/>
          <w:szCs w:val="22"/>
        </w:rPr>
        <w:t>は</w:t>
      </w:r>
      <w:r>
        <w:rPr>
          <w:rFonts w:hint="eastAsia"/>
          <w:kern w:val="0"/>
          <w:sz w:val="22"/>
          <w:szCs w:val="22"/>
        </w:rPr>
        <w:t>848人</w:t>
      </w:r>
      <w:r w:rsidRPr="005D1DF5">
        <w:rPr>
          <w:rFonts w:hint="eastAsia"/>
          <w:kern w:val="0"/>
          <w:sz w:val="22"/>
          <w:szCs w:val="22"/>
        </w:rPr>
        <w:t>、負傷者数は74,649人を記録し、交通安全の確保は、重大な社会問題となったことから、新たに設置した、国、府、警察等の関係機関で構成する「大阪府交通</w:t>
      </w:r>
      <w:r>
        <w:rPr>
          <w:rFonts w:hint="eastAsia"/>
          <w:kern w:val="0"/>
          <w:sz w:val="22"/>
          <w:szCs w:val="22"/>
        </w:rPr>
        <w:t>安全</w:t>
      </w:r>
      <w:r w:rsidRPr="005D1DF5">
        <w:rPr>
          <w:rFonts w:hint="eastAsia"/>
          <w:kern w:val="0"/>
          <w:sz w:val="22"/>
          <w:szCs w:val="22"/>
        </w:rPr>
        <w:t>対策会議」において、交通安全施策を盛り込んだ第１次大阪府交通安全計画（昭和46年度～50年度）を策定し、交通事故防止に向けた取組を推進した。</w:t>
      </w:r>
    </w:p>
    <w:p w14:paraId="5A082EC5" w14:textId="77777777" w:rsidR="00621DB2" w:rsidRPr="005D1DF5" w:rsidRDefault="00621DB2" w:rsidP="00621DB2">
      <w:pPr>
        <w:pStyle w:val="a5"/>
        <w:ind w:leftChars="330" w:left="726" w:firstLineChars="100" w:firstLine="230"/>
        <w:jc w:val="left"/>
        <w:rPr>
          <w:kern w:val="0"/>
          <w:sz w:val="22"/>
          <w:szCs w:val="22"/>
        </w:rPr>
      </w:pPr>
      <w:r w:rsidRPr="005D1DF5">
        <w:rPr>
          <w:rFonts w:hint="eastAsia"/>
          <w:kern w:val="0"/>
          <w:sz w:val="22"/>
          <w:szCs w:val="22"/>
        </w:rPr>
        <w:t>第２次交通安全計画（昭和51年度～55年度）実施期間中の交通事故状況は、発生件数、負傷者数とも第１次計画実施</w:t>
      </w:r>
      <w:r w:rsidR="00A601F3">
        <w:rPr>
          <w:rFonts w:hint="eastAsia"/>
          <w:kern w:val="0"/>
          <w:sz w:val="22"/>
          <w:szCs w:val="22"/>
        </w:rPr>
        <w:t>期間</w:t>
      </w:r>
      <w:r w:rsidR="00204731">
        <w:rPr>
          <w:rFonts w:hint="eastAsia"/>
          <w:kern w:val="0"/>
          <w:sz w:val="22"/>
          <w:szCs w:val="22"/>
        </w:rPr>
        <w:t>後半と</w:t>
      </w:r>
      <w:r w:rsidRPr="005D1DF5">
        <w:rPr>
          <w:rFonts w:hint="eastAsia"/>
          <w:kern w:val="0"/>
          <w:sz w:val="22"/>
          <w:szCs w:val="22"/>
        </w:rPr>
        <w:t>ほぼ</w:t>
      </w:r>
      <w:r w:rsidR="00204731">
        <w:rPr>
          <w:rFonts w:hint="eastAsia"/>
          <w:kern w:val="0"/>
          <w:sz w:val="22"/>
          <w:szCs w:val="22"/>
        </w:rPr>
        <w:t>同じ数値</w:t>
      </w:r>
      <w:r w:rsidRPr="005D1DF5">
        <w:rPr>
          <w:rFonts w:hint="eastAsia"/>
          <w:kern w:val="0"/>
          <w:sz w:val="22"/>
          <w:szCs w:val="22"/>
        </w:rPr>
        <w:t>で推移したが、死者数については</w:t>
      </w:r>
      <w:r>
        <w:rPr>
          <w:rFonts w:hint="eastAsia"/>
          <w:kern w:val="0"/>
          <w:sz w:val="22"/>
          <w:szCs w:val="22"/>
        </w:rPr>
        <w:t>、</w:t>
      </w:r>
      <w:r w:rsidRPr="005D1DF5">
        <w:rPr>
          <w:rFonts w:hint="eastAsia"/>
          <w:kern w:val="0"/>
          <w:sz w:val="22"/>
          <w:szCs w:val="22"/>
        </w:rPr>
        <w:t>昭和45年の半数以下にまで減少し、特に、昭和54年には戦後最少の321人を記録した。</w:t>
      </w:r>
    </w:p>
    <w:p w14:paraId="06F72059" w14:textId="77777777" w:rsidR="00621DB2" w:rsidRPr="005D1DF5" w:rsidRDefault="00621DB2" w:rsidP="00621DB2">
      <w:pPr>
        <w:pStyle w:val="a5"/>
        <w:ind w:leftChars="330" w:left="726" w:firstLineChars="100" w:firstLine="230"/>
        <w:jc w:val="left"/>
        <w:rPr>
          <w:kern w:val="0"/>
          <w:sz w:val="22"/>
          <w:szCs w:val="22"/>
        </w:rPr>
      </w:pPr>
      <w:r w:rsidRPr="005D1DF5">
        <w:rPr>
          <w:rFonts w:hint="eastAsia"/>
          <w:kern w:val="0"/>
          <w:sz w:val="22"/>
          <w:szCs w:val="22"/>
        </w:rPr>
        <w:t>その後</w:t>
      </w:r>
      <w:r>
        <w:rPr>
          <w:rFonts w:hint="eastAsia"/>
          <w:kern w:val="0"/>
          <w:sz w:val="22"/>
          <w:szCs w:val="22"/>
        </w:rPr>
        <w:t>、</w:t>
      </w:r>
      <w:r w:rsidRPr="005D1DF5">
        <w:rPr>
          <w:rFonts w:hint="eastAsia"/>
          <w:kern w:val="0"/>
          <w:sz w:val="22"/>
          <w:szCs w:val="22"/>
        </w:rPr>
        <w:t>第３次交通安全計画（昭和56年度～</w:t>
      </w:r>
      <w:r w:rsidR="004E2669">
        <w:rPr>
          <w:rFonts w:hint="eastAsia"/>
          <w:kern w:val="0"/>
          <w:sz w:val="22"/>
          <w:szCs w:val="22"/>
        </w:rPr>
        <w:t>60</w:t>
      </w:r>
      <w:r w:rsidRPr="005D1DF5">
        <w:rPr>
          <w:rFonts w:hint="eastAsia"/>
          <w:kern w:val="0"/>
          <w:sz w:val="22"/>
          <w:szCs w:val="22"/>
        </w:rPr>
        <w:t>年度）実施期間中においては、交通事故による死者数は400人前後で推移したものの、発生件数及び負傷者数は徐々に増加傾向を示し、また、第４次交通安全計画（昭和</w:t>
      </w:r>
      <w:r w:rsidR="004E2669">
        <w:rPr>
          <w:rFonts w:hint="eastAsia"/>
          <w:kern w:val="0"/>
          <w:sz w:val="22"/>
          <w:szCs w:val="22"/>
        </w:rPr>
        <w:t>61</w:t>
      </w:r>
      <w:r w:rsidRPr="005D1DF5">
        <w:rPr>
          <w:rFonts w:hint="eastAsia"/>
          <w:kern w:val="0"/>
          <w:sz w:val="22"/>
          <w:szCs w:val="22"/>
        </w:rPr>
        <w:t>年度～平成２年度）実施期間中には、死者数も増加し、最終年にあたる平成２年には、実に571人を数えるなど、非常に憂慮すべき事態となった。</w:t>
      </w:r>
    </w:p>
    <w:p w14:paraId="51A0B592" w14:textId="77777777" w:rsidR="00621DB2" w:rsidRPr="005D1DF5" w:rsidRDefault="00621DB2" w:rsidP="00621DB2">
      <w:pPr>
        <w:pStyle w:val="a5"/>
        <w:ind w:leftChars="330" w:left="726" w:firstLineChars="100" w:firstLine="230"/>
        <w:jc w:val="left"/>
        <w:rPr>
          <w:kern w:val="0"/>
          <w:sz w:val="22"/>
          <w:szCs w:val="22"/>
        </w:rPr>
      </w:pPr>
      <w:r w:rsidRPr="005D1DF5">
        <w:rPr>
          <w:rFonts w:hint="eastAsia"/>
          <w:kern w:val="0"/>
          <w:sz w:val="22"/>
          <w:szCs w:val="22"/>
        </w:rPr>
        <w:t xml:space="preserve">第５次交通安全計画（平成３年度～７年度）実施期間中の交通事故状況では、死者数が平成３年から平成６年までは４年連続で減少傾向を示したが、発生件数は、計画最終年の平成７年には55,369件となり、昭和45年をも上回る事態となった。　　</w:t>
      </w:r>
    </w:p>
    <w:p w14:paraId="1D628792" w14:textId="77777777" w:rsidR="00621DB2" w:rsidRPr="005D1DF5" w:rsidRDefault="00621DB2" w:rsidP="00621DB2">
      <w:pPr>
        <w:pStyle w:val="a5"/>
        <w:ind w:leftChars="330" w:left="726" w:firstLineChars="100" w:firstLine="230"/>
        <w:jc w:val="left"/>
        <w:rPr>
          <w:kern w:val="0"/>
          <w:sz w:val="22"/>
          <w:szCs w:val="22"/>
        </w:rPr>
      </w:pPr>
      <w:r w:rsidRPr="005D1DF5">
        <w:rPr>
          <w:rFonts w:hint="eastAsia"/>
          <w:kern w:val="0"/>
          <w:sz w:val="22"/>
          <w:szCs w:val="22"/>
        </w:rPr>
        <w:t>交通事故発生件数や負傷者数は、さらに、第６次交通安全計画（平成８年度～12年度）期間中においても依然として増加の一途を辿り、平成12年には、事故発生件数が60,000件を突破し、63,273件を記録するに至った。また、負傷者数も昭和45年の74,649人を越え、75,768人を記録するとともに、この第６次計画では、交通事故死者数を350人以下とする目標を掲げていたが、最終年である平成12年の死者数も369人となり、目標を達成することもできなかった。</w:t>
      </w:r>
    </w:p>
    <w:p w14:paraId="67F7A43C" w14:textId="77777777" w:rsidR="00621DB2" w:rsidRPr="005D1DF5" w:rsidRDefault="00621DB2" w:rsidP="00621DB2">
      <w:pPr>
        <w:pStyle w:val="a5"/>
        <w:ind w:leftChars="330" w:left="726" w:firstLineChars="100" w:firstLine="230"/>
        <w:jc w:val="left"/>
        <w:rPr>
          <w:kern w:val="0"/>
          <w:sz w:val="22"/>
          <w:szCs w:val="22"/>
        </w:rPr>
      </w:pPr>
      <w:r w:rsidRPr="005D1DF5">
        <w:rPr>
          <w:rFonts w:hint="eastAsia"/>
          <w:kern w:val="0"/>
          <w:sz w:val="22"/>
          <w:szCs w:val="22"/>
        </w:rPr>
        <w:t>続く第７次交通安全計画（平成13年度～17年度）では、計画期間中の死者数は減少傾向に転じ、数値目標を交通事故死者数321人以下としていたが、平成15年より３年連続してこの目標が達成できた。</w:t>
      </w:r>
    </w:p>
    <w:p w14:paraId="2264747B" w14:textId="77777777" w:rsidR="00621DB2" w:rsidRPr="002F7C75" w:rsidRDefault="00621DB2" w:rsidP="00621DB2">
      <w:pPr>
        <w:pStyle w:val="a5"/>
        <w:ind w:leftChars="330" w:left="726" w:firstLineChars="100" w:firstLine="230"/>
        <w:jc w:val="left"/>
        <w:rPr>
          <w:kern w:val="0"/>
          <w:sz w:val="22"/>
          <w:szCs w:val="22"/>
        </w:rPr>
      </w:pPr>
      <w:r w:rsidRPr="005D1DF5">
        <w:rPr>
          <w:rFonts w:hint="eastAsia"/>
          <w:kern w:val="0"/>
          <w:sz w:val="22"/>
          <w:szCs w:val="22"/>
        </w:rPr>
        <w:t>第</w:t>
      </w:r>
      <w:r>
        <w:rPr>
          <w:rFonts w:hint="eastAsia"/>
          <w:kern w:val="0"/>
          <w:sz w:val="22"/>
          <w:szCs w:val="22"/>
        </w:rPr>
        <w:t>８</w:t>
      </w:r>
      <w:r w:rsidRPr="005D1DF5">
        <w:rPr>
          <w:rFonts w:hint="eastAsia"/>
          <w:kern w:val="0"/>
          <w:sz w:val="22"/>
          <w:szCs w:val="22"/>
        </w:rPr>
        <w:t>次交通安全計画（平成18年度～22年度）では、交通事故死者数を232人以下、交通事故死傷者数を68,500人以下とする目標を掲げ、種々の対策を講じた結果、</w:t>
      </w:r>
      <w:r>
        <w:rPr>
          <w:rFonts w:hint="eastAsia"/>
          <w:kern w:val="0"/>
          <w:sz w:val="22"/>
          <w:szCs w:val="22"/>
        </w:rPr>
        <w:t>２</w:t>
      </w:r>
      <w:r w:rsidRPr="005D1DF5">
        <w:rPr>
          <w:rFonts w:hint="eastAsia"/>
          <w:kern w:val="0"/>
          <w:sz w:val="22"/>
          <w:szCs w:val="22"/>
        </w:rPr>
        <w:t>年前倒しで目標を達成し、その後も減少傾向を維持し続け、計画の最終年に当たる平成22年の死者数は201人、死傷者数は61,670人</w:t>
      </w:r>
      <w:r>
        <w:rPr>
          <w:rFonts w:hint="eastAsia"/>
          <w:kern w:val="0"/>
          <w:sz w:val="22"/>
          <w:szCs w:val="22"/>
        </w:rPr>
        <w:t>となった。</w:t>
      </w:r>
    </w:p>
    <w:p w14:paraId="6E5AEDD7" w14:textId="77777777" w:rsidR="00002CCF" w:rsidRDefault="00621DB2" w:rsidP="00002CCF">
      <w:pPr>
        <w:pStyle w:val="a5"/>
        <w:spacing w:line="360" w:lineRule="exact"/>
        <w:ind w:left="387" w:firstLineChars="400" w:firstLine="920"/>
        <w:rPr>
          <w:kern w:val="0"/>
          <w:sz w:val="22"/>
          <w:szCs w:val="22"/>
        </w:rPr>
      </w:pPr>
      <w:r w:rsidRPr="005D1DF5">
        <w:rPr>
          <w:rFonts w:hint="eastAsia"/>
          <w:kern w:val="0"/>
          <w:sz w:val="22"/>
          <w:szCs w:val="22"/>
        </w:rPr>
        <w:t>第</w:t>
      </w:r>
      <w:r>
        <w:rPr>
          <w:rFonts w:hint="eastAsia"/>
          <w:kern w:val="0"/>
          <w:sz w:val="22"/>
          <w:szCs w:val="22"/>
        </w:rPr>
        <w:t>９</w:t>
      </w:r>
      <w:r w:rsidRPr="005D1DF5">
        <w:rPr>
          <w:rFonts w:hint="eastAsia"/>
          <w:kern w:val="0"/>
          <w:sz w:val="22"/>
          <w:szCs w:val="22"/>
        </w:rPr>
        <w:t>次交通安全計画（平成</w:t>
      </w:r>
      <w:r>
        <w:rPr>
          <w:rFonts w:hint="eastAsia"/>
          <w:kern w:val="0"/>
          <w:sz w:val="22"/>
          <w:szCs w:val="22"/>
        </w:rPr>
        <w:t>23</w:t>
      </w:r>
      <w:r w:rsidRPr="005D1DF5">
        <w:rPr>
          <w:rFonts w:hint="eastAsia"/>
          <w:kern w:val="0"/>
          <w:sz w:val="22"/>
          <w:szCs w:val="22"/>
        </w:rPr>
        <w:t>年度～2</w:t>
      </w:r>
      <w:r>
        <w:rPr>
          <w:rFonts w:hint="eastAsia"/>
          <w:kern w:val="0"/>
          <w:sz w:val="22"/>
          <w:szCs w:val="22"/>
        </w:rPr>
        <w:t>7</w:t>
      </w:r>
      <w:r w:rsidRPr="005D1DF5">
        <w:rPr>
          <w:rFonts w:hint="eastAsia"/>
          <w:kern w:val="0"/>
          <w:sz w:val="22"/>
          <w:szCs w:val="22"/>
        </w:rPr>
        <w:t>年度）では、交通事故死者数を</w:t>
      </w:r>
      <w:r>
        <w:rPr>
          <w:rFonts w:hint="eastAsia"/>
          <w:kern w:val="0"/>
          <w:sz w:val="22"/>
          <w:szCs w:val="22"/>
        </w:rPr>
        <w:t>122</w:t>
      </w:r>
      <w:r w:rsidRPr="005D1DF5">
        <w:rPr>
          <w:rFonts w:hint="eastAsia"/>
          <w:kern w:val="0"/>
          <w:sz w:val="22"/>
          <w:szCs w:val="22"/>
        </w:rPr>
        <w:t>人以</w:t>
      </w:r>
    </w:p>
    <w:p w14:paraId="5D5950BE" w14:textId="59D83BFE" w:rsidR="00002CCF" w:rsidRDefault="00621DB2" w:rsidP="00002CCF">
      <w:pPr>
        <w:pStyle w:val="a5"/>
        <w:spacing w:line="360" w:lineRule="exact"/>
        <w:ind w:left="387" w:firstLineChars="300" w:firstLine="690"/>
        <w:rPr>
          <w:kern w:val="0"/>
          <w:sz w:val="22"/>
          <w:szCs w:val="22"/>
        </w:rPr>
      </w:pPr>
      <w:r w:rsidRPr="005D1DF5">
        <w:rPr>
          <w:rFonts w:hint="eastAsia"/>
          <w:kern w:val="0"/>
          <w:sz w:val="22"/>
          <w:szCs w:val="22"/>
        </w:rPr>
        <w:t>下、交通事故死傷者数を</w:t>
      </w:r>
      <w:r>
        <w:rPr>
          <w:rFonts w:hint="eastAsia"/>
          <w:kern w:val="0"/>
          <w:sz w:val="22"/>
          <w:szCs w:val="22"/>
        </w:rPr>
        <w:t>47</w:t>
      </w:r>
      <w:r w:rsidRPr="005D1DF5">
        <w:rPr>
          <w:rFonts w:hint="eastAsia"/>
          <w:kern w:val="0"/>
          <w:sz w:val="22"/>
          <w:szCs w:val="22"/>
        </w:rPr>
        <w:t>,</w:t>
      </w:r>
      <w:r>
        <w:rPr>
          <w:rFonts w:hint="eastAsia"/>
          <w:kern w:val="0"/>
          <w:sz w:val="22"/>
          <w:szCs w:val="22"/>
        </w:rPr>
        <w:t>9</w:t>
      </w:r>
      <w:r w:rsidRPr="005D1DF5">
        <w:rPr>
          <w:rFonts w:hint="eastAsia"/>
          <w:kern w:val="0"/>
          <w:sz w:val="22"/>
          <w:szCs w:val="22"/>
        </w:rPr>
        <w:t>00人以下とする目標を掲げ</w:t>
      </w:r>
      <w:r>
        <w:rPr>
          <w:rFonts w:hint="eastAsia"/>
          <w:kern w:val="0"/>
          <w:sz w:val="22"/>
          <w:szCs w:val="22"/>
        </w:rPr>
        <w:t>ていたが</w:t>
      </w:r>
      <w:r w:rsidRPr="005D1DF5">
        <w:rPr>
          <w:rFonts w:hint="eastAsia"/>
          <w:kern w:val="0"/>
          <w:sz w:val="22"/>
          <w:szCs w:val="22"/>
        </w:rPr>
        <w:t>、最終年</w:t>
      </w:r>
      <w:r>
        <w:rPr>
          <w:rFonts w:hint="eastAsia"/>
          <w:kern w:val="0"/>
          <w:sz w:val="22"/>
          <w:szCs w:val="22"/>
        </w:rPr>
        <w:t>である</w:t>
      </w:r>
    </w:p>
    <w:p w14:paraId="02D54EA1" w14:textId="3A0B44C0" w:rsidR="00621DB2" w:rsidRDefault="00621DB2" w:rsidP="00F6720C">
      <w:pPr>
        <w:pStyle w:val="a5"/>
        <w:spacing w:line="360" w:lineRule="exact"/>
        <w:ind w:firstLineChars="300" w:firstLine="690"/>
        <w:rPr>
          <w:kern w:val="0"/>
          <w:sz w:val="22"/>
          <w:szCs w:val="22"/>
        </w:rPr>
      </w:pPr>
      <w:r w:rsidRPr="005D1DF5">
        <w:rPr>
          <w:rFonts w:hint="eastAsia"/>
          <w:kern w:val="0"/>
          <w:sz w:val="22"/>
          <w:szCs w:val="22"/>
        </w:rPr>
        <w:t>平成2</w:t>
      </w:r>
      <w:r>
        <w:rPr>
          <w:rFonts w:hint="eastAsia"/>
          <w:kern w:val="0"/>
          <w:sz w:val="22"/>
          <w:szCs w:val="22"/>
        </w:rPr>
        <w:t>7</w:t>
      </w:r>
      <w:r w:rsidRPr="005D1DF5">
        <w:rPr>
          <w:rFonts w:hint="eastAsia"/>
          <w:kern w:val="0"/>
          <w:sz w:val="22"/>
          <w:szCs w:val="22"/>
        </w:rPr>
        <w:t>年の死者数は</w:t>
      </w:r>
      <w:r>
        <w:rPr>
          <w:rFonts w:hint="eastAsia"/>
          <w:kern w:val="0"/>
          <w:sz w:val="22"/>
          <w:szCs w:val="22"/>
        </w:rPr>
        <w:t>196</w:t>
      </w:r>
      <w:r w:rsidRPr="005D1DF5">
        <w:rPr>
          <w:rFonts w:hint="eastAsia"/>
          <w:kern w:val="0"/>
          <w:sz w:val="22"/>
          <w:szCs w:val="22"/>
        </w:rPr>
        <w:t>人、死傷者数は</w:t>
      </w:r>
      <w:r>
        <w:rPr>
          <w:rFonts w:hint="eastAsia"/>
          <w:kern w:val="0"/>
          <w:sz w:val="22"/>
          <w:szCs w:val="22"/>
        </w:rPr>
        <w:t>48</w:t>
      </w:r>
      <w:r w:rsidRPr="005D1DF5">
        <w:rPr>
          <w:rFonts w:hint="eastAsia"/>
          <w:kern w:val="0"/>
          <w:sz w:val="22"/>
          <w:szCs w:val="22"/>
        </w:rPr>
        <w:t>,</w:t>
      </w:r>
      <w:r>
        <w:rPr>
          <w:rFonts w:hint="eastAsia"/>
          <w:kern w:val="0"/>
          <w:sz w:val="22"/>
          <w:szCs w:val="22"/>
        </w:rPr>
        <w:t>677</w:t>
      </w:r>
      <w:r w:rsidRPr="005D1DF5">
        <w:rPr>
          <w:rFonts w:hint="eastAsia"/>
          <w:kern w:val="0"/>
          <w:sz w:val="22"/>
          <w:szCs w:val="22"/>
        </w:rPr>
        <w:t>人</w:t>
      </w:r>
      <w:r>
        <w:rPr>
          <w:rFonts w:hint="eastAsia"/>
          <w:kern w:val="0"/>
          <w:sz w:val="22"/>
          <w:szCs w:val="22"/>
        </w:rPr>
        <w:t>となった。</w:t>
      </w:r>
    </w:p>
    <w:p w14:paraId="4C3635F4" w14:textId="2B078C6D" w:rsidR="00621DB2" w:rsidRPr="00DC77D6" w:rsidRDefault="00621DB2" w:rsidP="00621DB2">
      <w:pPr>
        <w:pStyle w:val="a5"/>
        <w:spacing w:line="360" w:lineRule="exact"/>
        <w:ind w:leftChars="300" w:left="660" w:firstLineChars="100" w:firstLine="230"/>
        <w:rPr>
          <w:color w:val="000000" w:themeColor="text1"/>
          <w:kern w:val="0"/>
          <w:sz w:val="22"/>
          <w:szCs w:val="22"/>
        </w:rPr>
      </w:pPr>
      <w:r>
        <w:rPr>
          <w:rFonts w:hint="eastAsia"/>
          <w:kern w:val="0"/>
          <w:sz w:val="22"/>
          <w:szCs w:val="22"/>
        </w:rPr>
        <w:lastRenderedPageBreak/>
        <w:t>第10次交通安全計画（平成28年度～令和２年度）では、交通事故死者数を119人以下、交通事故死傷者数を36,500人以下とする目標を掲げていたが、減少傾向ではあるものの令和２年の死者数は124</w:t>
      </w:r>
      <w:r w:rsidR="00E11C2A">
        <w:rPr>
          <w:rFonts w:hint="eastAsia"/>
          <w:kern w:val="0"/>
          <w:sz w:val="22"/>
          <w:szCs w:val="22"/>
        </w:rPr>
        <w:t>人となり、目標を達成</w:t>
      </w:r>
      <w:r>
        <w:rPr>
          <w:rFonts w:hint="eastAsia"/>
          <w:kern w:val="0"/>
          <w:sz w:val="22"/>
          <w:szCs w:val="22"/>
        </w:rPr>
        <w:t>することはできなかった</w:t>
      </w:r>
      <w:r w:rsidR="00E11C2A">
        <w:rPr>
          <w:rFonts w:hint="eastAsia"/>
          <w:kern w:val="0"/>
          <w:sz w:val="22"/>
          <w:szCs w:val="22"/>
        </w:rPr>
        <w:t>が、</w:t>
      </w:r>
      <w:r>
        <w:rPr>
          <w:rFonts w:hint="eastAsia"/>
          <w:kern w:val="0"/>
          <w:sz w:val="22"/>
          <w:szCs w:val="22"/>
        </w:rPr>
        <w:t>死傷者数は</w:t>
      </w:r>
      <w:r>
        <w:rPr>
          <w:kern w:val="0"/>
          <w:sz w:val="22"/>
          <w:szCs w:val="22"/>
        </w:rPr>
        <w:t>30,012</w:t>
      </w:r>
      <w:r w:rsidR="00E11C2A">
        <w:rPr>
          <w:rFonts w:hint="eastAsia"/>
          <w:kern w:val="0"/>
          <w:sz w:val="22"/>
          <w:szCs w:val="22"/>
        </w:rPr>
        <w:t>人となり</w:t>
      </w:r>
      <w:r>
        <w:rPr>
          <w:rFonts w:hint="eastAsia"/>
          <w:kern w:val="0"/>
          <w:sz w:val="22"/>
          <w:szCs w:val="22"/>
        </w:rPr>
        <w:t>目標を</w:t>
      </w:r>
      <w:r w:rsidR="00E11C2A">
        <w:rPr>
          <w:rFonts w:hint="eastAsia"/>
          <w:kern w:val="0"/>
          <w:sz w:val="22"/>
          <w:szCs w:val="22"/>
        </w:rPr>
        <w:t>達成した</w:t>
      </w:r>
      <w:r>
        <w:rPr>
          <w:rFonts w:hint="eastAsia"/>
          <w:kern w:val="0"/>
          <w:sz w:val="22"/>
          <w:szCs w:val="22"/>
        </w:rPr>
        <w:t>。</w:t>
      </w:r>
    </w:p>
    <w:p w14:paraId="149C8A82" w14:textId="0048B101" w:rsidR="00D835CD" w:rsidRPr="00DC77D6" w:rsidRDefault="00D835CD" w:rsidP="00D835CD">
      <w:pPr>
        <w:pStyle w:val="a5"/>
        <w:spacing w:line="360" w:lineRule="exact"/>
        <w:ind w:leftChars="300" w:left="660" w:firstLineChars="100" w:firstLine="230"/>
        <w:rPr>
          <w:color w:val="000000" w:themeColor="text1"/>
          <w:kern w:val="0"/>
          <w:sz w:val="22"/>
          <w:szCs w:val="22"/>
        </w:rPr>
      </w:pPr>
      <w:r w:rsidRPr="00DC77D6">
        <w:rPr>
          <w:rFonts w:hint="eastAsia"/>
          <w:color w:val="000000" w:themeColor="text1"/>
          <w:kern w:val="0"/>
          <w:sz w:val="22"/>
          <w:szCs w:val="22"/>
        </w:rPr>
        <w:t>第11次交通安全計画（令和３年度～令和７年度）では、交通事故死者数を87人以下、交通事故重傷者数を2,160人以下とする目標を掲げていたが、令和７年の死者数は120人、重傷者数は3,100人となり、</w:t>
      </w:r>
      <w:r w:rsidR="00A70AD9" w:rsidRPr="00DC77D6">
        <w:rPr>
          <w:rFonts w:hint="eastAsia"/>
          <w:color w:val="000000" w:themeColor="text1"/>
          <w:kern w:val="0"/>
          <w:sz w:val="22"/>
          <w:szCs w:val="22"/>
        </w:rPr>
        <w:t>死者数はこれまでの統計史上最少を記録したものの、</w:t>
      </w:r>
      <w:r w:rsidRPr="00DC77D6">
        <w:rPr>
          <w:rFonts w:hint="eastAsia"/>
          <w:color w:val="000000" w:themeColor="text1"/>
          <w:kern w:val="0"/>
          <w:sz w:val="22"/>
          <w:szCs w:val="22"/>
        </w:rPr>
        <w:t>いずれも目標を達成することはできなかった。</w:t>
      </w:r>
    </w:p>
    <w:p w14:paraId="56C0A5B6" w14:textId="77777777" w:rsidR="00621DB2" w:rsidRDefault="00621DB2" w:rsidP="00621DB2">
      <w:pPr>
        <w:pStyle w:val="a5"/>
        <w:spacing w:line="360" w:lineRule="exact"/>
        <w:rPr>
          <w:kern w:val="0"/>
          <w:sz w:val="22"/>
        </w:rPr>
      </w:pPr>
    </w:p>
    <w:p w14:paraId="37A22051" w14:textId="77777777" w:rsidR="00621DB2" w:rsidRPr="0097578A" w:rsidRDefault="00621DB2" w:rsidP="006F5689">
      <w:pPr>
        <w:pStyle w:val="a5"/>
        <w:spacing w:afterLines="50" w:after="180" w:line="360" w:lineRule="exact"/>
        <w:rPr>
          <w:kern w:val="0"/>
          <w:sz w:val="22"/>
        </w:rPr>
      </w:pPr>
      <w:r w:rsidRPr="0097578A">
        <w:rPr>
          <w:rFonts w:hint="eastAsia"/>
          <w:kern w:val="0"/>
          <w:sz w:val="22"/>
        </w:rPr>
        <w:t>（交通事故の発生概況）</w:t>
      </w:r>
    </w:p>
    <w:tbl>
      <w:tblPr>
        <w:tblW w:w="9013" w:type="dxa"/>
        <w:tblInd w:w="84" w:type="dxa"/>
        <w:tblCellMar>
          <w:left w:w="99" w:type="dxa"/>
          <w:right w:w="99" w:type="dxa"/>
        </w:tblCellMar>
        <w:tblLook w:val="04A0" w:firstRow="1" w:lastRow="0" w:firstColumn="1" w:lastColumn="0" w:noHBand="0" w:noVBand="1"/>
      </w:tblPr>
      <w:tblGrid>
        <w:gridCol w:w="2033"/>
        <w:gridCol w:w="1417"/>
        <w:gridCol w:w="1559"/>
        <w:gridCol w:w="993"/>
        <w:gridCol w:w="1559"/>
        <w:gridCol w:w="1452"/>
      </w:tblGrid>
      <w:tr w:rsidR="00621DB2" w:rsidRPr="008C7676" w14:paraId="4084A5BD" w14:textId="77777777" w:rsidTr="00750214">
        <w:trPr>
          <w:trHeight w:val="482"/>
        </w:trPr>
        <w:tc>
          <w:tcPr>
            <w:tcW w:w="20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1BE9E2A"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計　　　　画</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68C689D2"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年　　次</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23A231F4"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発生件数</w:t>
            </w:r>
          </w:p>
        </w:tc>
        <w:tc>
          <w:tcPr>
            <w:tcW w:w="993" w:type="dxa"/>
            <w:tcBorders>
              <w:top w:val="single" w:sz="8" w:space="0" w:color="auto"/>
              <w:left w:val="nil"/>
              <w:bottom w:val="single" w:sz="8" w:space="0" w:color="auto"/>
              <w:right w:val="single" w:sz="8" w:space="0" w:color="auto"/>
            </w:tcBorders>
            <w:shd w:val="clear" w:color="auto" w:fill="auto"/>
            <w:vAlign w:val="center"/>
            <w:hideMark/>
          </w:tcPr>
          <w:p w14:paraId="2063305D"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死者数</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184327A5"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負傷者数</w:t>
            </w:r>
          </w:p>
        </w:tc>
        <w:tc>
          <w:tcPr>
            <w:tcW w:w="1452" w:type="dxa"/>
            <w:tcBorders>
              <w:top w:val="single" w:sz="8" w:space="0" w:color="auto"/>
              <w:left w:val="single" w:sz="8" w:space="0" w:color="auto"/>
              <w:bottom w:val="single" w:sz="8" w:space="0" w:color="auto"/>
              <w:right w:val="single" w:sz="8" w:space="0" w:color="auto"/>
            </w:tcBorders>
            <w:shd w:val="clear" w:color="auto" w:fill="auto"/>
            <w:vAlign w:val="center"/>
          </w:tcPr>
          <w:p w14:paraId="63549FD5" w14:textId="77777777" w:rsidR="00621DB2" w:rsidRPr="008C7676" w:rsidRDefault="00621DB2"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うち重傷者数</w:t>
            </w:r>
          </w:p>
        </w:tc>
      </w:tr>
      <w:tr w:rsidR="00621DB2" w:rsidRPr="008C7676" w14:paraId="24F8C5B4" w14:textId="77777777" w:rsidTr="00750214">
        <w:trPr>
          <w:trHeight w:val="482"/>
        </w:trPr>
        <w:tc>
          <w:tcPr>
            <w:tcW w:w="2033" w:type="dxa"/>
            <w:vMerge/>
            <w:tcBorders>
              <w:top w:val="single" w:sz="8" w:space="0" w:color="auto"/>
              <w:left w:val="single" w:sz="8" w:space="0" w:color="auto"/>
              <w:bottom w:val="single" w:sz="8" w:space="0" w:color="000000"/>
              <w:right w:val="single" w:sz="8" w:space="0" w:color="auto"/>
            </w:tcBorders>
            <w:vAlign w:val="center"/>
            <w:hideMark/>
          </w:tcPr>
          <w:p w14:paraId="3BD72B10" w14:textId="77777777" w:rsidR="00621DB2" w:rsidRPr="008C7676" w:rsidRDefault="00621DB2" w:rsidP="00E66C1F">
            <w:pPr>
              <w:widowControl/>
              <w:jc w:val="left"/>
              <w:rPr>
                <w:rFonts w:ascii="ＭＳ 明朝" w:hAnsi="ＭＳ 明朝" w:cs="ＭＳ Ｐゴシック"/>
                <w:color w:val="000000"/>
                <w:kern w:val="0"/>
                <w:sz w:val="16"/>
                <w:szCs w:val="16"/>
              </w:rPr>
            </w:pPr>
          </w:p>
        </w:tc>
        <w:tc>
          <w:tcPr>
            <w:tcW w:w="1417" w:type="dxa"/>
            <w:tcBorders>
              <w:top w:val="nil"/>
              <w:left w:val="nil"/>
              <w:bottom w:val="single" w:sz="8" w:space="0" w:color="auto"/>
              <w:right w:val="single" w:sz="8" w:space="0" w:color="auto"/>
            </w:tcBorders>
            <w:shd w:val="clear" w:color="auto" w:fill="auto"/>
            <w:vAlign w:val="center"/>
            <w:hideMark/>
          </w:tcPr>
          <w:p w14:paraId="489BD1C3"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昭和４５年</w:t>
            </w:r>
          </w:p>
        </w:tc>
        <w:tc>
          <w:tcPr>
            <w:tcW w:w="1559" w:type="dxa"/>
            <w:tcBorders>
              <w:top w:val="nil"/>
              <w:left w:val="nil"/>
              <w:bottom w:val="single" w:sz="8" w:space="0" w:color="auto"/>
              <w:right w:val="single" w:sz="8" w:space="0" w:color="auto"/>
            </w:tcBorders>
            <w:shd w:val="clear" w:color="auto" w:fill="auto"/>
            <w:vAlign w:val="center"/>
            <w:hideMark/>
          </w:tcPr>
          <w:p w14:paraId="1CCB1496" w14:textId="77777777" w:rsidR="00621DB2" w:rsidRPr="008C7676" w:rsidRDefault="00621DB2"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５２，９６８</w:t>
            </w:r>
          </w:p>
        </w:tc>
        <w:tc>
          <w:tcPr>
            <w:tcW w:w="993" w:type="dxa"/>
            <w:tcBorders>
              <w:top w:val="nil"/>
              <w:left w:val="nil"/>
              <w:bottom w:val="single" w:sz="8" w:space="0" w:color="auto"/>
              <w:right w:val="single" w:sz="8" w:space="0" w:color="auto"/>
            </w:tcBorders>
            <w:shd w:val="clear" w:color="auto" w:fill="auto"/>
            <w:vAlign w:val="center"/>
            <w:hideMark/>
          </w:tcPr>
          <w:p w14:paraId="35E183CD"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８４８</w:t>
            </w:r>
          </w:p>
        </w:tc>
        <w:tc>
          <w:tcPr>
            <w:tcW w:w="1559" w:type="dxa"/>
            <w:tcBorders>
              <w:top w:val="nil"/>
              <w:left w:val="nil"/>
              <w:bottom w:val="single" w:sz="8" w:space="0" w:color="auto"/>
              <w:right w:val="single" w:sz="8" w:space="0" w:color="auto"/>
            </w:tcBorders>
            <w:shd w:val="clear" w:color="auto" w:fill="auto"/>
            <w:vAlign w:val="center"/>
            <w:hideMark/>
          </w:tcPr>
          <w:p w14:paraId="278A29FD"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７４，６４９</w:t>
            </w:r>
          </w:p>
        </w:tc>
        <w:tc>
          <w:tcPr>
            <w:tcW w:w="1452" w:type="dxa"/>
            <w:tcBorders>
              <w:top w:val="single" w:sz="8" w:space="0" w:color="auto"/>
              <w:left w:val="single" w:sz="8" w:space="0" w:color="auto"/>
              <w:bottom w:val="single" w:sz="8" w:space="0" w:color="auto"/>
              <w:right w:val="single" w:sz="8" w:space="0" w:color="auto"/>
            </w:tcBorders>
            <w:shd w:val="clear" w:color="auto" w:fill="auto"/>
            <w:vAlign w:val="center"/>
          </w:tcPr>
          <w:p w14:paraId="7A799291"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７，２２４</w:t>
            </w:r>
          </w:p>
        </w:tc>
      </w:tr>
      <w:tr w:rsidR="00621DB2" w:rsidRPr="008C7676" w14:paraId="5DB16010" w14:textId="77777777" w:rsidTr="00750214">
        <w:trPr>
          <w:trHeight w:val="482"/>
        </w:trPr>
        <w:tc>
          <w:tcPr>
            <w:tcW w:w="2033" w:type="dxa"/>
            <w:vMerge w:val="restart"/>
            <w:tcBorders>
              <w:top w:val="nil"/>
              <w:left w:val="single" w:sz="8" w:space="0" w:color="auto"/>
              <w:bottom w:val="single" w:sz="8" w:space="0" w:color="000000"/>
              <w:right w:val="single" w:sz="8" w:space="0" w:color="auto"/>
            </w:tcBorders>
            <w:shd w:val="clear" w:color="auto" w:fill="auto"/>
            <w:vAlign w:val="center"/>
            <w:hideMark/>
          </w:tcPr>
          <w:p w14:paraId="76C55C22"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第１次交通安全計画</w:t>
            </w:r>
          </w:p>
        </w:tc>
        <w:tc>
          <w:tcPr>
            <w:tcW w:w="1417" w:type="dxa"/>
            <w:tcBorders>
              <w:top w:val="nil"/>
              <w:left w:val="nil"/>
              <w:bottom w:val="single" w:sz="8" w:space="0" w:color="auto"/>
              <w:right w:val="single" w:sz="8" w:space="0" w:color="auto"/>
            </w:tcBorders>
            <w:shd w:val="clear" w:color="auto" w:fill="auto"/>
            <w:vAlign w:val="center"/>
            <w:hideMark/>
          </w:tcPr>
          <w:p w14:paraId="0C6C8B13"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 xml:space="preserve">　　４６年</w:t>
            </w:r>
          </w:p>
        </w:tc>
        <w:tc>
          <w:tcPr>
            <w:tcW w:w="1559" w:type="dxa"/>
            <w:tcBorders>
              <w:top w:val="nil"/>
              <w:left w:val="nil"/>
              <w:bottom w:val="single" w:sz="8" w:space="0" w:color="auto"/>
              <w:right w:val="single" w:sz="8" w:space="0" w:color="auto"/>
            </w:tcBorders>
            <w:shd w:val="clear" w:color="auto" w:fill="auto"/>
            <w:vAlign w:val="center"/>
            <w:hideMark/>
          </w:tcPr>
          <w:p w14:paraId="3B202228"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４９，６６６</w:t>
            </w:r>
          </w:p>
        </w:tc>
        <w:tc>
          <w:tcPr>
            <w:tcW w:w="993" w:type="dxa"/>
            <w:tcBorders>
              <w:top w:val="nil"/>
              <w:left w:val="nil"/>
              <w:bottom w:val="single" w:sz="8" w:space="0" w:color="auto"/>
              <w:right w:val="single" w:sz="8" w:space="0" w:color="auto"/>
            </w:tcBorders>
            <w:shd w:val="clear" w:color="auto" w:fill="auto"/>
            <w:vAlign w:val="center"/>
            <w:hideMark/>
          </w:tcPr>
          <w:p w14:paraId="5ACB3298"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６９２</w:t>
            </w:r>
          </w:p>
        </w:tc>
        <w:tc>
          <w:tcPr>
            <w:tcW w:w="1559" w:type="dxa"/>
            <w:tcBorders>
              <w:top w:val="nil"/>
              <w:left w:val="nil"/>
              <w:bottom w:val="single" w:sz="8" w:space="0" w:color="auto"/>
              <w:right w:val="single" w:sz="8" w:space="0" w:color="auto"/>
            </w:tcBorders>
            <w:shd w:val="clear" w:color="auto" w:fill="auto"/>
            <w:vAlign w:val="center"/>
            <w:hideMark/>
          </w:tcPr>
          <w:p w14:paraId="4060D7CC"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６８，２７８</w:t>
            </w:r>
          </w:p>
        </w:tc>
        <w:tc>
          <w:tcPr>
            <w:tcW w:w="1452" w:type="dxa"/>
            <w:tcBorders>
              <w:top w:val="single" w:sz="8" w:space="0" w:color="auto"/>
              <w:left w:val="single" w:sz="8" w:space="0" w:color="auto"/>
              <w:bottom w:val="single" w:sz="8" w:space="0" w:color="auto"/>
              <w:right w:val="single" w:sz="8" w:space="0" w:color="auto"/>
            </w:tcBorders>
            <w:shd w:val="clear" w:color="auto" w:fill="auto"/>
            <w:vAlign w:val="center"/>
          </w:tcPr>
          <w:p w14:paraId="5E437A22"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６，７１２</w:t>
            </w:r>
          </w:p>
        </w:tc>
      </w:tr>
      <w:tr w:rsidR="00621DB2" w:rsidRPr="008C7676" w14:paraId="486E0330" w14:textId="77777777" w:rsidTr="00750214">
        <w:trPr>
          <w:trHeight w:val="482"/>
        </w:trPr>
        <w:tc>
          <w:tcPr>
            <w:tcW w:w="2033" w:type="dxa"/>
            <w:vMerge/>
            <w:tcBorders>
              <w:top w:val="nil"/>
              <w:left w:val="single" w:sz="8" w:space="0" w:color="auto"/>
              <w:bottom w:val="single" w:sz="8" w:space="0" w:color="000000"/>
              <w:right w:val="single" w:sz="8" w:space="0" w:color="auto"/>
            </w:tcBorders>
            <w:vAlign w:val="center"/>
            <w:hideMark/>
          </w:tcPr>
          <w:p w14:paraId="78BF2D5C" w14:textId="77777777" w:rsidR="00621DB2" w:rsidRPr="008C7676" w:rsidRDefault="00621DB2" w:rsidP="00E66C1F">
            <w:pPr>
              <w:widowControl/>
              <w:jc w:val="left"/>
              <w:rPr>
                <w:rFonts w:ascii="ＭＳ 明朝" w:hAnsi="ＭＳ 明朝" w:cs="ＭＳ Ｐゴシック"/>
                <w:color w:val="000000"/>
                <w:kern w:val="0"/>
                <w:sz w:val="16"/>
                <w:szCs w:val="16"/>
              </w:rPr>
            </w:pPr>
          </w:p>
        </w:tc>
        <w:tc>
          <w:tcPr>
            <w:tcW w:w="1417" w:type="dxa"/>
            <w:tcBorders>
              <w:top w:val="nil"/>
              <w:left w:val="nil"/>
              <w:bottom w:val="single" w:sz="8" w:space="0" w:color="auto"/>
              <w:right w:val="single" w:sz="8" w:space="0" w:color="auto"/>
            </w:tcBorders>
            <w:shd w:val="clear" w:color="auto" w:fill="auto"/>
            <w:vAlign w:val="center"/>
            <w:hideMark/>
          </w:tcPr>
          <w:p w14:paraId="593C23AC"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 xml:space="preserve">　　４７年</w:t>
            </w:r>
          </w:p>
        </w:tc>
        <w:tc>
          <w:tcPr>
            <w:tcW w:w="1559" w:type="dxa"/>
            <w:tcBorders>
              <w:top w:val="nil"/>
              <w:left w:val="nil"/>
              <w:bottom w:val="single" w:sz="8" w:space="0" w:color="auto"/>
              <w:right w:val="single" w:sz="8" w:space="0" w:color="auto"/>
            </w:tcBorders>
            <w:shd w:val="clear" w:color="auto" w:fill="auto"/>
            <w:vAlign w:val="center"/>
            <w:hideMark/>
          </w:tcPr>
          <w:p w14:paraId="7331640F"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４５，７２５</w:t>
            </w:r>
          </w:p>
        </w:tc>
        <w:tc>
          <w:tcPr>
            <w:tcW w:w="993" w:type="dxa"/>
            <w:tcBorders>
              <w:top w:val="nil"/>
              <w:left w:val="nil"/>
              <w:bottom w:val="single" w:sz="8" w:space="0" w:color="auto"/>
              <w:right w:val="single" w:sz="8" w:space="0" w:color="auto"/>
            </w:tcBorders>
            <w:shd w:val="clear" w:color="auto" w:fill="auto"/>
            <w:vAlign w:val="center"/>
            <w:hideMark/>
          </w:tcPr>
          <w:p w14:paraId="48D886D7"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７０４</w:t>
            </w:r>
          </w:p>
        </w:tc>
        <w:tc>
          <w:tcPr>
            <w:tcW w:w="1559" w:type="dxa"/>
            <w:tcBorders>
              <w:top w:val="nil"/>
              <w:left w:val="nil"/>
              <w:bottom w:val="single" w:sz="8" w:space="0" w:color="auto"/>
              <w:right w:val="single" w:sz="8" w:space="0" w:color="auto"/>
            </w:tcBorders>
            <w:shd w:val="clear" w:color="auto" w:fill="auto"/>
            <w:vAlign w:val="center"/>
            <w:hideMark/>
          </w:tcPr>
          <w:p w14:paraId="35B9B575"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６２，３５０</w:t>
            </w:r>
          </w:p>
        </w:tc>
        <w:tc>
          <w:tcPr>
            <w:tcW w:w="1452" w:type="dxa"/>
            <w:tcBorders>
              <w:top w:val="single" w:sz="8" w:space="0" w:color="auto"/>
              <w:left w:val="single" w:sz="8" w:space="0" w:color="auto"/>
              <w:bottom w:val="single" w:sz="8" w:space="0" w:color="auto"/>
              <w:right w:val="single" w:sz="8" w:space="0" w:color="auto"/>
            </w:tcBorders>
            <w:shd w:val="clear" w:color="auto" w:fill="auto"/>
            <w:vAlign w:val="center"/>
          </w:tcPr>
          <w:p w14:paraId="30730AB1"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６，１２８</w:t>
            </w:r>
          </w:p>
        </w:tc>
      </w:tr>
      <w:tr w:rsidR="00621DB2" w:rsidRPr="008C7676" w14:paraId="2E7AEB49" w14:textId="77777777" w:rsidTr="00750214">
        <w:trPr>
          <w:trHeight w:val="482"/>
        </w:trPr>
        <w:tc>
          <w:tcPr>
            <w:tcW w:w="2033" w:type="dxa"/>
            <w:vMerge/>
            <w:tcBorders>
              <w:top w:val="nil"/>
              <w:left w:val="single" w:sz="8" w:space="0" w:color="auto"/>
              <w:bottom w:val="single" w:sz="8" w:space="0" w:color="000000"/>
              <w:right w:val="single" w:sz="8" w:space="0" w:color="auto"/>
            </w:tcBorders>
            <w:vAlign w:val="center"/>
            <w:hideMark/>
          </w:tcPr>
          <w:p w14:paraId="3F7D2EF1" w14:textId="77777777" w:rsidR="00621DB2" w:rsidRPr="008C7676" w:rsidRDefault="00621DB2" w:rsidP="00E66C1F">
            <w:pPr>
              <w:widowControl/>
              <w:jc w:val="left"/>
              <w:rPr>
                <w:rFonts w:ascii="ＭＳ 明朝" w:hAnsi="ＭＳ 明朝" w:cs="ＭＳ Ｐゴシック"/>
                <w:color w:val="000000"/>
                <w:kern w:val="0"/>
                <w:sz w:val="16"/>
                <w:szCs w:val="16"/>
              </w:rPr>
            </w:pPr>
          </w:p>
        </w:tc>
        <w:tc>
          <w:tcPr>
            <w:tcW w:w="1417" w:type="dxa"/>
            <w:tcBorders>
              <w:top w:val="nil"/>
              <w:left w:val="nil"/>
              <w:bottom w:val="single" w:sz="8" w:space="0" w:color="auto"/>
              <w:right w:val="single" w:sz="8" w:space="0" w:color="auto"/>
            </w:tcBorders>
            <w:shd w:val="clear" w:color="auto" w:fill="auto"/>
            <w:vAlign w:val="center"/>
            <w:hideMark/>
          </w:tcPr>
          <w:p w14:paraId="407E999C"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 xml:space="preserve">　　４８年</w:t>
            </w:r>
          </w:p>
        </w:tc>
        <w:tc>
          <w:tcPr>
            <w:tcW w:w="1559" w:type="dxa"/>
            <w:tcBorders>
              <w:top w:val="nil"/>
              <w:left w:val="nil"/>
              <w:bottom w:val="single" w:sz="8" w:space="0" w:color="auto"/>
              <w:right w:val="single" w:sz="8" w:space="0" w:color="auto"/>
            </w:tcBorders>
            <w:shd w:val="clear" w:color="auto" w:fill="auto"/>
            <w:vAlign w:val="center"/>
            <w:hideMark/>
          </w:tcPr>
          <w:p w14:paraId="53D7C924"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３８，６２５</w:t>
            </w:r>
          </w:p>
        </w:tc>
        <w:tc>
          <w:tcPr>
            <w:tcW w:w="993" w:type="dxa"/>
            <w:tcBorders>
              <w:top w:val="nil"/>
              <w:left w:val="nil"/>
              <w:bottom w:val="single" w:sz="8" w:space="0" w:color="auto"/>
              <w:right w:val="single" w:sz="8" w:space="0" w:color="auto"/>
            </w:tcBorders>
            <w:shd w:val="clear" w:color="auto" w:fill="auto"/>
            <w:vAlign w:val="center"/>
            <w:hideMark/>
          </w:tcPr>
          <w:p w14:paraId="184C5142"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６７７</w:t>
            </w:r>
          </w:p>
        </w:tc>
        <w:tc>
          <w:tcPr>
            <w:tcW w:w="1559" w:type="dxa"/>
            <w:tcBorders>
              <w:top w:val="nil"/>
              <w:left w:val="nil"/>
              <w:bottom w:val="single" w:sz="8" w:space="0" w:color="auto"/>
              <w:right w:val="single" w:sz="8" w:space="0" w:color="auto"/>
            </w:tcBorders>
            <w:shd w:val="clear" w:color="auto" w:fill="auto"/>
            <w:vAlign w:val="center"/>
            <w:hideMark/>
          </w:tcPr>
          <w:p w14:paraId="42D60906"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５２，３３７</w:t>
            </w:r>
          </w:p>
        </w:tc>
        <w:tc>
          <w:tcPr>
            <w:tcW w:w="1452" w:type="dxa"/>
            <w:tcBorders>
              <w:top w:val="single" w:sz="8" w:space="0" w:color="auto"/>
              <w:left w:val="single" w:sz="8" w:space="0" w:color="auto"/>
              <w:bottom w:val="single" w:sz="8" w:space="0" w:color="auto"/>
              <w:right w:val="single" w:sz="8" w:space="0" w:color="auto"/>
            </w:tcBorders>
            <w:shd w:val="clear" w:color="auto" w:fill="auto"/>
            <w:vAlign w:val="center"/>
          </w:tcPr>
          <w:p w14:paraId="2824FFED"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５，６９５</w:t>
            </w:r>
          </w:p>
        </w:tc>
      </w:tr>
      <w:tr w:rsidR="00621DB2" w:rsidRPr="008C7676" w14:paraId="4A9F1A51" w14:textId="77777777" w:rsidTr="00750214">
        <w:trPr>
          <w:trHeight w:val="482"/>
        </w:trPr>
        <w:tc>
          <w:tcPr>
            <w:tcW w:w="2033" w:type="dxa"/>
            <w:vMerge/>
            <w:tcBorders>
              <w:top w:val="nil"/>
              <w:left w:val="single" w:sz="8" w:space="0" w:color="auto"/>
              <w:bottom w:val="single" w:sz="8" w:space="0" w:color="000000"/>
              <w:right w:val="single" w:sz="8" w:space="0" w:color="auto"/>
            </w:tcBorders>
            <w:vAlign w:val="center"/>
            <w:hideMark/>
          </w:tcPr>
          <w:p w14:paraId="3CA10E3C" w14:textId="77777777" w:rsidR="00621DB2" w:rsidRPr="008C7676" w:rsidRDefault="00621DB2" w:rsidP="00E66C1F">
            <w:pPr>
              <w:widowControl/>
              <w:jc w:val="left"/>
              <w:rPr>
                <w:rFonts w:ascii="ＭＳ 明朝" w:hAnsi="ＭＳ 明朝" w:cs="ＭＳ Ｐゴシック"/>
                <w:color w:val="000000"/>
                <w:kern w:val="0"/>
                <w:sz w:val="16"/>
                <w:szCs w:val="16"/>
              </w:rPr>
            </w:pPr>
          </w:p>
        </w:tc>
        <w:tc>
          <w:tcPr>
            <w:tcW w:w="1417" w:type="dxa"/>
            <w:tcBorders>
              <w:top w:val="nil"/>
              <w:left w:val="nil"/>
              <w:bottom w:val="single" w:sz="8" w:space="0" w:color="auto"/>
              <w:right w:val="single" w:sz="8" w:space="0" w:color="auto"/>
            </w:tcBorders>
            <w:shd w:val="clear" w:color="auto" w:fill="auto"/>
            <w:vAlign w:val="center"/>
            <w:hideMark/>
          </w:tcPr>
          <w:p w14:paraId="09ABEEEA"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 xml:space="preserve">　　４９年</w:t>
            </w:r>
          </w:p>
        </w:tc>
        <w:tc>
          <w:tcPr>
            <w:tcW w:w="1559" w:type="dxa"/>
            <w:tcBorders>
              <w:top w:val="nil"/>
              <w:left w:val="nil"/>
              <w:bottom w:val="single" w:sz="8" w:space="0" w:color="auto"/>
              <w:right w:val="single" w:sz="8" w:space="0" w:color="auto"/>
            </w:tcBorders>
            <w:shd w:val="clear" w:color="auto" w:fill="auto"/>
            <w:vAlign w:val="center"/>
            <w:hideMark/>
          </w:tcPr>
          <w:p w14:paraId="23F935B1"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３２，３８９</w:t>
            </w:r>
          </w:p>
        </w:tc>
        <w:tc>
          <w:tcPr>
            <w:tcW w:w="993" w:type="dxa"/>
            <w:tcBorders>
              <w:top w:val="nil"/>
              <w:left w:val="nil"/>
              <w:bottom w:val="single" w:sz="8" w:space="0" w:color="auto"/>
              <w:right w:val="single" w:sz="8" w:space="0" w:color="auto"/>
            </w:tcBorders>
            <w:shd w:val="clear" w:color="auto" w:fill="auto"/>
            <w:vAlign w:val="center"/>
            <w:hideMark/>
          </w:tcPr>
          <w:p w14:paraId="2A8D80FF"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５１４</w:t>
            </w:r>
          </w:p>
        </w:tc>
        <w:tc>
          <w:tcPr>
            <w:tcW w:w="1559" w:type="dxa"/>
            <w:tcBorders>
              <w:top w:val="nil"/>
              <w:left w:val="nil"/>
              <w:bottom w:val="single" w:sz="8" w:space="0" w:color="auto"/>
              <w:right w:val="single" w:sz="8" w:space="0" w:color="auto"/>
            </w:tcBorders>
            <w:shd w:val="clear" w:color="auto" w:fill="auto"/>
            <w:vAlign w:val="center"/>
            <w:hideMark/>
          </w:tcPr>
          <w:p w14:paraId="119A8B3C"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４２，９５９</w:t>
            </w:r>
          </w:p>
        </w:tc>
        <w:tc>
          <w:tcPr>
            <w:tcW w:w="1452" w:type="dxa"/>
            <w:tcBorders>
              <w:top w:val="single" w:sz="8" w:space="0" w:color="auto"/>
              <w:left w:val="single" w:sz="8" w:space="0" w:color="auto"/>
              <w:bottom w:val="single" w:sz="8" w:space="0" w:color="auto"/>
              <w:right w:val="single" w:sz="8" w:space="0" w:color="auto"/>
            </w:tcBorders>
            <w:shd w:val="clear" w:color="auto" w:fill="auto"/>
            <w:vAlign w:val="center"/>
          </w:tcPr>
          <w:p w14:paraId="70DC330B"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４，７２６</w:t>
            </w:r>
          </w:p>
        </w:tc>
      </w:tr>
      <w:tr w:rsidR="00621DB2" w:rsidRPr="008C7676" w14:paraId="7418271E" w14:textId="77777777" w:rsidTr="00750214">
        <w:trPr>
          <w:trHeight w:val="482"/>
        </w:trPr>
        <w:tc>
          <w:tcPr>
            <w:tcW w:w="2033" w:type="dxa"/>
            <w:vMerge/>
            <w:tcBorders>
              <w:top w:val="nil"/>
              <w:left w:val="single" w:sz="8" w:space="0" w:color="auto"/>
              <w:bottom w:val="single" w:sz="8" w:space="0" w:color="000000"/>
              <w:right w:val="single" w:sz="8" w:space="0" w:color="auto"/>
            </w:tcBorders>
            <w:vAlign w:val="center"/>
            <w:hideMark/>
          </w:tcPr>
          <w:p w14:paraId="54C16FDD" w14:textId="77777777" w:rsidR="00621DB2" w:rsidRPr="008C7676" w:rsidRDefault="00621DB2" w:rsidP="00E66C1F">
            <w:pPr>
              <w:widowControl/>
              <w:jc w:val="left"/>
              <w:rPr>
                <w:rFonts w:ascii="ＭＳ 明朝" w:hAnsi="ＭＳ 明朝" w:cs="ＭＳ Ｐゴシック"/>
                <w:color w:val="000000"/>
                <w:kern w:val="0"/>
                <w:sz w:val="16"/>
                <w:szCs w:val="16"/>
              </w:rPr>
            </w:pPr>
          </w:p>
        </w:tc>
        <w:tc>
          <w:tcPr>
            <w:tcW w:w="1417" w:type="dxa"/>
            <w:tcBorders>
              <w:top w:val="nil"/>
              <w:left w:val="nil"/>
              <w:bottom w:val="single" w:sz="8" w:space="0" w:color="auto"/>
              <w:right w:val="single" w:sz="8" w:space="0" w:color="auto"/>
            </w:tcBorders>
            <w:shd w:val="clear" w:color="auto" w:fill="auto"/>
            <w:vAlign w:val="center"/>
            <w:hideMark/>
          </w:tcPr>
          <w:p w14:paraId="1BED5458"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 xml:space="preserve">　　５０年</w:t>
            </w:r>
          </w:p>
        </w:tc>
        <w:tc>
          <w:tcPr>
            <w:tcW w:w="1559" w:type="dxa"/>
            <w:tcBorders>
              <w:top w:val="nil"/>
              <w:left w:val="nil"/>
              <w:bottom w:val="single" w:sz="8" w:space="0" w:color="auto"/>
              <w:right w:val="single" w:sz="8" w:space="0" w:color="auto"/>
            </w:tcBorders>
            <w:shd w:val="clear" w:color="auto" w:fill="auto"/>
            <w:vAlign w:val="center"/>
            <w:hideMark/>
          </w:tcPr>
          <w:p w14:paraId="7AC96C63"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３１，６３０</w:t>
            </w:r>
          </w:p>
        </w:tc>
        <w:tc>
          <w:tcPr>
            <w:tcW w:w="993" w:type="dxa"/>
            <w:tcBorders>
              <w:top w:val="nil"/>
              <w:left w:val="nil"/>
              <w:bottom w:val="single" w:sz="8" w:space="0" w:color="auto"/>
              <w:right w:val="single" w:sz="8" w:space="0" w:color="auto"/>
            </w:tcBorders>
            <w:shd w:val="clear" w:color="auto" w:fill="auto"/>
            <w:vAlign w:val="center"/>
            <w:hideMark/>
          </w:tcPr>
          <w:p w14:paraId="1C50098E"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４３３</w:t>
            </w:r>
          </w:p>
        </w:tc>
        <w:tc>
          <w:tcPr>
            <w:tcW w:w="1559" w:type="dxa"/>
            <w:tcBorders>
              <w:top w:val="nil"/>
              <w:left w:val="nil"/>
              <w:bottom w:val="single" w:sz="8" w:space="0" w:color="auto"/>
              <w:right w:val="single" w:sz="8" w:space="0" w:color="auto"/>
            </w:tcBorders>
            <w:shd w:val="clear" w:color="auto" w:fill="auto"/>
            <w:vAlign w:val="center"/>
            <w:hideMark/>
          </w:tcPr>
          <w:p w14:paraId="458B3C2A"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４０，９８９</w:t>
            </w:r>
          </w:p>
        </w:tc>
        <w:tc>
          <w:tcPr>
            <w:tcW w:w="1452" w:type="dxa"/>
            <w:tcBorders>
              <w:top w:val="single" w:sz="8" w:space="0" w:color="auto"/>
              <w:left w:val="single" w:sz="8" w:space="0" w:color="auto"/>
              <w:bottom w:val="single" w:sz="8" w:space="0" w:color="auto"/>
              <w:right w:val="single" w:sz="8" w:space="0" w:color="auto"/>
            </w:tcBorders>
            <w:shd w:val="clear" w:color="auto" w:fill="auto"/>
            <w:vAlign w:val="center"/>
          </w:tcPr>
          <w:p w14:paraId="098FFE37"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３，７５９</w:t>
            </w:r>
          </w:p>
        </w:tc>
      </w:tr>
      <w:tr w:rsidR="00621DB2" w:rsidRPr="008C7676" w14:paraId="653093C4" w14:textId="77777777" w:rsidTr="00750214">
        <w:trPr>
          <w:trHeight w:val="482"/>
        </w:trPr>
        <w:tc>
          <w:tcPr>
            <w:tcW w:w="2033" w:type="dxa"/>
            <w:vMerge w:val="restart"/>
            <w:tcBorders>
              <w:top w:val="nil"/>
              <w:left w:val="single" w:sz="8" w:space="0" w:color="auto"/>
              <w:bottom w:val="single" w:sz="8" w:space="0" w:color="000000"/>
              <w:right w:val="single" w:sz="8" w:space="0" w:color="auto"/>
            </w:tcBorders>
            <w:shd w:val="clear" w:color="auto" w:fill="auto"/>
            <w:vAlign w:val="center"/>
            <w:hideMark/>
          </w:tcPr>
          <w:p w14:paraId="5DA1B15E"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第２次交通安全計画</w:t>
            </w:r>
          </w:p>
        </w:tc>
        <w:tc>
          <w:tcPr>
            <w:tcW w:w="1417" w:type="dxa"/>
            <w:tcBorders>
              <w:top w:val="nil"/>
              <w:left w:val="nil"/>
              <w:bottom w:val="single" w:sz="8" w:space="0" w:color="auto"/>
              <w:right w:val="single" w:sz="8" w:space="0" w:color="auto"/>
            </w:tcBorders>
            <w:shd w:val="clear" w:color="auto" w:fill="auto"/>
            <w:vAlign w:val="center"/>
            <w:hideMark/>
          </w:tcPr>
          <w:p w14:paraId="1F1E4C93" w14:textId="77777777" w:rsidR="00621DB2" w:rsidRPr="008C7676" w:rsidRDefault="00143B22"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 xml:space="preserve">　　</w:t>
            </w:r>
            <w:r w:rsidR="00621DB2" w:rsidRPr="008C7676">
              <w:rPr>
                <w:rFonts w:ascii="ＭＳ 明朝" w:hAnsi="ＭＳ 明朝" w:cs="ＭＳ Ｐゴシック" w:hint="eastAsia"/>
                <w:color w:val="000000"/>
                <w:kern w:val="0"/>
                <w:sz w:val="16"/>
                <w:szCs w:val="16"/>
              </w:rPr>
              <w:t>５１年</w:t>
            </w:r>
          </w:p>
        </w:tc>
        <w:tc>
          <w:tcPr>
            <w:tcW w:w="1559" w:type="dxa"/>
            <w:tcBorders>
              <w:top w:val="nil"/>
              <w:left w:val="nil"/>
              <w:bottom w:val="single" w:sz="8" w:space="0" w:color="auto"/>
              <w:right w:val="single" w:sz="8" w:space="0" w:color="auto"/>
            </w:tcBorders>
            <w:shd w:val="clear" w:color="auto" w:fill="auto"/>
            <w:vAlign w:val="center"/>
            <w:hideMark/>
          </w:tcPr>
          <w:p w14:paraId="686C6CAE"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３２，３１１</w:t>
            </w:r>
          </w:p>
        </w:tc>
        <w:tc>
          <w:tcPr>
            <w:tcW w:w="993" w:type="dxa"/>
            <w:tcBorders>
              <w:top w:val="nil"/>
              <w:left w:val="nil"/>
              <w:bottom w:val="single" w:sz="8" w:space="0" w:color="auto"/>
              <w:right w:val="single" w:sz="8" w:space="0" w:color="auto"/>
            </w:tcBorders>
            <w:shd w:val="clear" w:color="auto" w:fill="auto"/>
            <w:vAlign w:val="center"/>
            <w:hideMark/>
          </w:tcPr>
          <w:p w14:paraId="229241C7"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４０１</w:t>
            </w:r>
          </w:p>
        </w:tc>
        <w:tc>
          <w:tcPr>
            <w:tcW w:w="1559" w:type="dxa"/>
            <w:tcBorders>
              <w:top w:val="nil"/>
              <w:left w:val="nil"/>
              <w:bottom w:val="single" w:sz="8" w:space="0" w:color="auto"/>
              <w:right w:val="single" w:sz="8" w:space="0" w:color="auto"/>
            </w:tcBorders>
            <w:shd w:val="clear" w:color="auto" w:fill="auto"/>
            <w:vAlign w:val="center"/>
            <w:hideMark/>
          </w:tcPr>
          <w:p w14:paraId="5FF23EB7"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４１，６１１</w:t>
            </w:r>
          </w:p>
        </w:tc>
        <w:tc>
          <w:tcPr>
            <w:tcW w:w="1452" w:type="dxa"/>
            <w:tcBorders>
              <w:top w:val="single" w:sz="8" w:space="0" w:color="auto"/>
              <w:left w:val="single" w:sz="8" w:space="0" w:color="auto"/>
              <w:bottom w:val="single" w:sz="8" w:space="0" w:color="auto"/>
              <w:right w:val="single" w:sz="8" w:space="0" w:color="auto"/>
            </w:tcBorders>
            <w:shd w:val="clear" w:color="auto" w:fill="auto"/>
            <w:vAlign w:val="center"/>
          </w:tcPr>
          <w:p w14:paraId="6B5CE0FF"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３，２９２</w:t>
            </w:r>
          </w:p>
        </w:tc>
      </w:tr>
      <w:tr w:rsidR="00621DB2" w:rsidRPr="008C7676" w14:paraId="74122CCC" w14:textId="77777777" w:rsidTr="00750214">
        <w:trPr>
          <w:trHeight w:val="482"/>
        </w:trPr>
        <w:tc>
          <w:tcPr>
            <w:tcW w:w="2033" w:type="dxa"/>
            <w:vMerge/>
            <w:tcBorders>
              <w:top w:val="nil"/>
              <w:left w:val="single" w:sz="8" w:space="0" w:color="auto"/>
              <w:bottom w:val="single" w:sz="8" w:space="0" w:color="000000"/>
              <w:right w:val="single" w:sz="8" w:space="0" w:color="auto"/>
            </w:tcBorders>
            <w:vAlign w:val="center"/>
            <w:hideMark/>
          </w:tcPr>
          <w:p w14:paraId="13A1AD3C" w14:textId="77777777" w:rsidR="00621DB2" w:rsidRPr="008C7676" w:rsidRDefault="00621DB2" w:rsidP="00E66C1F">
            <w:pPr>
              <w:widowControl/>
              <w:jc w:val="left"/>
              <w:rPr>
                <w:rFonts w:ascii="ＭＳ 明朝" w:hAnsi="ＭＳ 明朝" w:cs="ＭＳ Ｐゴシック"/>
                <w:color w:val="000000"/>
                <w:kern w:val="0"/>
                <w:sz w:val="16"/>
                <w:szCs w:val="16"/>
              </w:rPr>
            </w:pPr>
          </w:p>
        </w:tc>
        <w:tc>
          <w:tcPr>
            <w:tcW w:w="1417" w:type="dxa"/>
            <w:tcBorders>
              <w:top w:val="nil"/>
              <w:left w:val="nil"/>
              <w:bottom w:val="single" w:sz="8" w:space="0" w:color="auto"/>
              <w:right w:val="single" w:sz="8" w:space="0" w:color="auto"/>
            </w:tcBorders>
            <w:shd w:val="clear" w:color="auto" w:fill="auto"/>
            <w:vAlign w:val="center"/>
            <w:hideMark/>
          </w:tcPr>
          <w:p w14:paraId="3C7F80E8"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 xml:space="preserve">　　５２年</w:t>
            </w:r>
          </w:p>
        </w:tc>
        <w:tc>
          <w:tcPr>
            <w:tcW w:w="1559" w:type="dxa"/>
            <w:tcBorders>
              <w:top w:val="nil"/>
              <w:left w:val="nil"/>
              <w:bottom w:val="single" w:sz="8" w:space="0" w:color="auto"/>
              <w:right w:val="single" w:sz="8" w:space="0" w:color="auto"/>
            </w:tcBorders>
            <w:shd w:val="clear" w:color="auto" w:fill="auto"/>
            <w:vAlign w:val="center"/>
            <w:hideMark/>
          </w:tcPr>
          <w:p w14:paraId="02812145"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３３，４３０</w:t>
            </w:r>
          </w:p>
        </w:tc>
        <w:tc>
          <w:tcPr>
            <w:tcW w:w="993" w:type="dxa"/>
            <w:tcBorders>
              <w:top w:val="nil"/>
              <w:left w:val="nil"/>
              <w:bottom w:val="single" w:sz="8" w:space="0" w:color="auto"/>
              <w:right w:val="single" w:sz="8" w:space="0" w:color="auto"/>
            </w:tcBorders>
            <w:shd w:val="clear" w:color="auto" w:fill="auto"/>
            <w:vAlign w:val="center"/>
            <w:hideMark/>
          </w:tcPr>
          <w:p w14:paraId="2EE61781"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３６１</w:t>
            </w:r>
          </w:p>
        </w:tc>
        <w:tc>
          <w:tcPr>
            <w:tcW w:w="1559" w:type="dxa"/>
            <w:tcBorders>
              <w:top w:val="nil"/>
              <w:left w:val="nil"/>
              <w:bottom w:val="single" w:sz="8" w:space="0" w:color="auto"/>
              <w:right w:val="single" w:sz="8" w:space="0" w:color="auto"/>
            </w:tcBorders>
            <w:shd w:val="clear" w:color="auto" w:fill="auto"/>
            <w:vAlign w:val="center"/>
            <w:hideMark/>
          </w:tcPr>
          <w:p w14:paraId="4C2075A0"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４２，５７７</w:t>
            </w:r>
          </w:p>
        </w:tc>
        <w:tc>
          <w:tcPr>
            <w:tcW w:w="1452" w:type="dxa"/>
            <w:tcBorders>
              <w:top w:val="single" w:sz="8" w:space="0" w:color="auto"/>
              <w:left w:val="single" w:sz="8" w:space="0" w:color="auto"/>
              <w:bottom w:val="single" w:sz="8" w:space="0" w:color="auto"/>
              <w:right w:val="single" w:sz="8" w:space="0" w:color="auto"/>
            </w:tcBorders>
            <w:shd w:val="clear" w:color="auto" w:fill="auto"/>
            <w:vAlign w:val="center"/>
          </w:tcPr>
          <w:p w14:paraId="144D49BA"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３，４００</w:t>
            </w:r>
          </w:p>
        </w:tc>
      </w:tr>
      <w:tr w:rsidR="00621DB2" w:rsidRPr="008C7676" w14:paraId="6DD7F03C" w14:textId="77777777" w:rsidTr="00750214">
        <w:trPr>
          <w:trHeight w:val="482"/>
        </w:trPr>
        <w:tc>
          <w:tcPr>
            <w:tcW w:w="2033" w:type="dxa"/>
            <w:vMerge/>
            <w:tcBorders>
              <w:top w:val="nil"/>
              <w:left w:val="single" w:sz="8" w:space="0" w:color="auto"/>
              <w:bottom w:val="single" w:sz="8" w:space="0" w:color="000000"/>
              <w:right w:val="single" w:sz="8" w:space="0" w:color="auto"/>
            </w:tcBorders>
            <w:vAlign w:val="center"/>
            <w:hideMark/>
          </w:tcPr>
          <w:p w14:paraId="784D9234" w14:textId="77777777" w:rsidR="00621DB2" w:rsidRPr="008C7676" w:rsidRDefault="00621DB2" w:rsidP="00E66C1F">
            <w:pPr>
              <w:widowControl/>
              <w:jc w:val="left"/>
              <w:rPr>
                <w:rFonts w:ascii="ＭＳ 明朝" w:hAnsi="ＭＳ 明朝" w:cs="ＭＳ Ｐゴシック"/>
                <w:color w:val="000000"/>
                <w:kern w:val="0"/>
                <w:sz w:val="16"/>
                <w:szCs w:val="16"/>
              </w:rPr>
            </w:pPr>
          </w:p>
        </w:tc>
        <w:tc>
          <w:tcPr>
            <w:tcW w:w="1417" w:type="dxa"/>
            <w:tcBorders>
              <w:top w:val="nil"/>
              <w:left w:val="nil"/>
              <w:bottom w:val="single" w:sz="8" w:space="0" w:color="auto"/>
              <w:right w:val="single" w:sz="8" w:space="0" w:color="auto"/>
            </w:tcBorders>
            <w:shd w:val="clear" w:color="auto" w:fill="auto"/>
            <w:vAlign w:val="center"/>
            <w:hideMark/>
          </w:tcPr>
          <w:p w14:paraId="52EEDE15"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 xml:space="preserve">　　５３年</w:t>
            </w:r>
          </w:p>
        </w:tc>
        <w:tc>
          <w:tcPr>
            <w:tcW w:w="1559" w:type="dxa"/>
            <w:tcBorders>
              <w:top w:val="nil"/>
              <w:left w:val="nil"/>
              <w:bottom w:val="single" w:sz="8" w:space="0" w:color="auto"/>
              <w:right w:val="single" w:sz="8" w:space="0" w:color="auto"/>
            </w:tcBorders>
            <w:shd w:val="clear" w:color="auto" w:fill="auto"/>
            <w:vAlign w:val="center"/>
            <w:hideMark/>
          </w:tcPr>
          <w:p w14:paraId="30CABBF3"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３３，６４５</w:t>
            </w:r>
          </w:p>
        </w:tc>
        <w:tc>
          <w:tcPr>
            <w:tcW w:w="993" w:type="dxa"/>
            <w:tcBorders>
              <w:top w:val="nil"/>
              <w:left w:val="nil"/>
              <w:bottom w:val="single" w:sz="8" w:space="0" w:color="auto"/>
              <w:right w:val="single" w:sz="8" w:space="0" w:color="auto"/>
            </w:tcBorders>
            <w:shd w:val="clear" w:color="auto" w:fill="auto"/>
            <w:vAlign w:val="center"/>
            <w:hideMark/>
          </w:tcPr>
          <w:p w14:paraId="6C991777"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４１６</w:t>
            </w:r>
          </w:p>
        </w:tc>
        <w:tc>
          <w:tcPr>
            <w:tcW w:w="1559" w:type="dxa"/>
            <w:tcBorders>
              <w:top w:val="nil"/>
              <w:left w:val="nil"/>
              <w:bottom w:val="single" w:sz="8" w:space="0" w:color="auto"/>
              <w:right w:val="single" w:sz="8" w:space="0" w:color="auto"/>
            </w:tcBorders>
            <w:shd w:val="clear" w:color="auto" w:fill="auto"/>
            <w:vAlign w:val="center"/>
            <w:hideMark/>
          </w:tcPr>
          <w:p w14:paraId="4826274B"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４２，４６１</w:t>
            </w:r>
          </w:p>
        </w:tc>
        <w:tc>
          <w:tcPr>
            <w:tcW w:w="1452" w:type="dxa"/>
            <w:tcBorders>
              <w:top w:val="single" w:sz="8" w:space="0" w:color="auto"/>
              <w:left w:val="single" w:sz="8" w:space="0" w:color="auto"/>
              <w:bottom w:val="single" w:sz="8" w:space="0" w:color="auto"/>
              <w:right w:val="single" w:sz="8" w:space="0" w:color="auto"/>
            </w:tcBorders>
            <w:shd w:val="clear" w:color="auto" w:fill="auto"/>
            <w:vAlign w:val="center"/>
          </w:tcPr>
          <w:p w14:paraId="7ABE33D8"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３，４６４</w:t>
            </w:r>
          </w:p>
        </w:tc>
      </w:tr>
      <w:tr w:rsidR="00621DB2" w:rsidRPr="008C7676" w14:paraId="052CF9BB" w14:textId="77777777" w:rsidTr="00750214">
        <w:trPr>
          <w:trHeight w:val="482"/>
        </w:trPr>
        <w:tc>
          <w:tcPr>
            <w:tcW w:w="2033" w:type="dxa"/>
            <w:vMerge/>
            <w:tcBorders>
              <w:top w:val="nil"/>
              <w:left w:val="single" w:sz="8" w:space="0" w:color="auto"/>
              <w:bottom w:val="single" w:sz="8" w:space="0" w:color="000000"/>
              <w:right w:val="single" w:sz="8" w:space="0" w:color="auto"/>
            </w:tcBorders>
            <w:vAlign w:val="center"/>
            <w:hideMark/>
          </w:tcPr>
          <w:p w14:paraId="102816ED" w14:textId="77777777" w:rsidR="00621DB2" w:rsidRPr="008C7676" w:rsidRDefault="00621DB2" w:rsidP="00E66C1F">
            <w:pPr>
              <w:widowControl/>
              <w:jc w:val="left"/>
              <w:rPr>
                <w:rFonts w:ascii="ＭＳ 明朝" w:hAnsi="ＭＳ 明朝" w:cs="ＭＳ Ｐゴシック"/>
                <w:color w:val="000000"/>
                <w:kern w:val="0"/>
                <w:sz w:val="16"/>
                <w:szCs w:val="16"/>
              </w:rPr>
            </w:pPr>
          </w:p>
        </w:tc>
        <w:tc>
          <w:tcPr>
            <w:tcW w:w="1417" w:type="dxa"/>
            <w:tcBorders>
              <w:top w:val="nil"/>
              <w:left w:val="nil"/>
              <w:bottom w:val="single" w:sz="8" w:space="0" w:color="auto"/>
              <w:right w:val="single" w:sz="8" w:space="0" w:color="auto"/>
            </w:tcBorders>
            <w:shd w:val="clear" w:color="auto" w:fill="auto"/>
            <w:vAlign w:val="center"/>
            <w:hideMark/>
          </w:tcPr>
          <w:p w14:paraId="6D042F94"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 xml:space="preserve">　　５４年</w:t>
            </w:r>
          </w:p>
        </w:tc>
        <w:tc>
          <w:tcPr>
            <w:tcW w:w="1559" w:type="dxa"/>
            <w:tcBorders>
              <w:top w:val="nil"/>
              <w:left w:val="nil"/>
              <w:bottom w:val="single" w:sz="8" w:space="0" w:color="auto"/>
              <w:right w:val="single" w:sz="8" w:space="0" w:color="auto"/>
            </w:tcBorders>
            <w:shd w:val="clear" w:color="auto" w:fill="auto"/>
            <w:vAlign w:val="center"/>
            <w:hideMark/>
          </w:tcPr>
          <w:p w14:paraId="54A2246B"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３３，８３９</w:t>
            </w:r>
          </w:p>
        </w:tc>
        <w:tc>
          <w:tcPr>
            <w:tcW w:w="993" w:type="dxa"/>
            <w:tcBorders>
              <w:top w:val="nil"/>
              <w:left w:val="nil"/>
              <w:bottom w:val="single" w:sz="8" w:space="0" w:color="auto"/>
              <w:right w:val="single" w:sz="8" w:space="0" w:color="auto"/>
            </w:tcBorders>
            <w:shd w:val="clear" w:color="auto" w:fill="auto"/>
            <w:vAlign w:val="center"/>
            <w:hideMark/>
          </w:tcPr>
          <w:p w14:paraId="6B5C0D30"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３２１</w:t>
            </w:r>
          </w:p>
        </w:tc>
        <w:tc>
          <w:tcPr>
            <w:tcW w:w="1559" w:type="dxa"/>
            <w:tcBorders>
              <w:top w:val="nil"/>
              <w:left w:val="nil"/>
              <w:bottom w:val="single" w:sz="8" w:space="0" w:color="auto"/>
              <w:right w:val="single" w:sz="8" w:space="0" w:color="auto"/>
            </w:tcBorders>
            <w:shd w:val="clear" w:color="auto" w:fill="auto"/>
            <w:vAlign w:val="center"/>
            <w:hideMark/>
          </w:tcPr>
          <w:p w14:paraId="4572CEFE"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４１，９４７</w:t>
            </w:r>
          </w:p>
        </w:tc>
        <w:tc>
          <w:tcPr>
            <w:tcW w:w="1452" w:type="dxa"/>
            <w:tcBorders>
              <w:top w:val="single" w:sz="8" w:space="0" w:color="auto"/>
              <w:left w:val="single" w:sz="8" w:space="0" w:color="auto"/>
              <w:bottom w:val="single" w:sz="8" w:space="0" w:color="auto"/>
              <w:right w:val="single" w:sz="8" w:space="0" w:color="auto"/>
            </w:tcBorders>
            <w:shd w:val="clear" w:color="auto" w:fill="auto"/>
            <w:vAlign w:val="center"/>
          </w:tcPr>
          <w:p w14:paraId="607BB71F"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３，１１２</w:t>
            </w:r>
          </w:p>
        </w:tc>
      </w:tr>
      <w:tr w:rsidR="00621DB2" w:rsidRPr="008C7676" w14:paraId="678056EC" w14:textId="77777777" w:rsidTr="00750214">
        <w:trPr>
          <w:trHeight w:val="482"/>
        </w:trPr>
        <w:tc>
          <w:tcPr>
            <w:tcW w:w="2033" w:type="dxa"/>
            <w:vMerge/>
            <w:tcBorders>
              <w:top w:val="nil"/>
              <w:left w:val="single" w:sz="8" w:space="0" w:color="auto"/>
              <w:bottom w:val="single" w:sz="8" w:space="0" w:color="000000"/>
              <w:right w:val="single" w:sz="8" w:space="0" w:color="auto"/>
            </w:tcBorders>
            <w:vAlign w:val="center"/>
            <w:hideMark/>
          </w:tcPr>
          <w:p w14:paraId="297529C4" w14:textId="77777777" w:rsidR="00621DB2" w:rsidRPr="008C7676" w:rsidRDefault="00621DB2" w:rsidP="00E66C1F">
            <w:pPr>
              <w:widowControl/>
              <w:jc w:val="left"/>
              <w:rPr>
                <w:rFonts w:ascii="ＭＳ 明朝" w:hAnsi="ＭＳ 明朝" w:cs="ＭＳ Ｐゴシック"/>
                <w:color w:val="000000"/>
                <w:kern w:val="0"/>
                <w:sz w:val="16"/>
                <w:szCs w:val="16"/>
              </w:rPr>
            </w:pPr>
          </w:p>
        </w:tc>
        <w:tc>
          <w:tcPr>
            <w:tcW w:w="1417" w:type="dxa"/>
            <w:tcBorders>
              <w:top w:val="nil"/>
              <w:left w:val="nil"/>
              <w:bottom w:val="single" w:sz="8" w:space="0" w:color="auto"/>
              <w:right w:val="single" w:sz="8" w:space="0" w:color="auto"/>
            </w:tcBorders>
            <w:shd w:val="clear" w:color="auto" w:fill="auto"/>
            <w:vAlign w:val="center"/>
            <w:hideMark/>
          </w:tcPr>
          <w:p w14:paraId="0ED00BD7"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 xml:space="preserve">　　５５年</w:t>
            </w:r>
          </w:p>
        </w:tc>
        <w:tc>
          <w:tcPr>
            <w:tcW w:w="1559" w:type="dxa"/>
            <w:tcBorders>
              <w:top w:val="nil"/>
              <w:left w:val="nil"/>
              <w:bottom w:val="single" w:sz="8" w:space="0" w:color="auto"/>
              <w:right w:val="single" w:sz="8" w:space="0" w:color="auto"/>
            </w:tcBorders>
            <w:shd w:val="clear" w:color="auto" w:fill="auto"/>
            <w:vAlign w:val="center"/>
            <w:hideMark/>
          </w:tcPr>
          <w:p w14:paraId="5E62DD18"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３５，７３４</w:t>
            </w:r>
          </w:p>
        </w:tc>
        <w:tc>
          <w:tcPr>
            <w:tcW w:w="993" w:type="dxa"/>
            <w:tcBorders>
              <w:top w:val="nil"/>
              <w:left w:val="nil"/>
              <w:bottom w:val="single" w:sz="8" w:space="0" w:color="auto"/>
              <w:right w:val="single" w:sz="8" w:space="0" w:color="auto"/>
            </w:tcBorders>
            <w:shd w:val="clear" w:color="auto" w:fill="auto"/>
            <w:vAlign w:val="center"/>
            <w:hideMark/>
          </w:tcPr>
          <w:p w14:paraId="11C8BF15"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３６４</w:t>
            </w:r>
          </w:p>
        </w:tc>
        <w:tc>
          <w:tcPr>
            <w:tcW w:w="1559" w:type="dxa"/>
            <w:tcBorders>
              <w:top w:val="nil"/>
              <w:left w:val="nil"/>
              <w:bottom w:val="single" w:sz="8" w:space="0" w:color="auto"/>
              <w:right w:val="single" w:sz="8" w:space="0" w:color="auto"/>
            </w:tcBorders>
            <w:shd w:val="clear" w:color="auto" w:fill="auto"/>
            <w:vAlign w:val="center"/>
            <w:hideMark/>
          </w:tcPr>
          <w:p w14:paraId="5D57488B"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４４，１１３</w:t>
            </w:r>
          </w:p>
        </w:tc>
        <w:tc>
          <w:tcPr>
            <w:tcW w:w="1452" w:type="dxa"/>
            <w:tcBorders>
              <w:top w:val="single" w:sz="8" w:space="0" w:color="auto"/>
              <w:left w:val="single" w:sz="8" w:space="0" w:color="auto"/>
              <w:bottom w:val="single" w:sz="8" w:space="0" w:color="auto"/>
              <w:right w:val="single" w:sz="8" w:space="0" w:color="auto"/>
            </w:tcBorders>
            <w:shd w:val="clear" w:color="auto" w:fill="auto"/>
            <w:vAlign w:val="center"/>
          </w:tcPr>
          <w:p w14:paraId="7886D402"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４，５７９</w:t>
            </w:r>
          </w:p>
        </w:tc>
      </w:tr>
      <w:tr w:rsidR="00621DB2" w:rsidRPr="008C7676" w14:paraId="756B0CEE" w14:textId="77777777" w:rsidTr="00750214">
        <w:trPr>
          <w:trHeight w:val="482"/>
        </w:trPr>
        <w:tc>
          <w:tcPr>
            <w:tcW w:w="2033" w:type="dxa"/>
            <w:vMerge w:val="restart"/>
            <w:tcBorders>
              <w:top w:val="nil"/>
              <w:left w:val="single" w:sz="8" w:space="0" w:color="auto"/>
              <w:bottom w:val="single" w:sz="8" w:space="0" w:color="000000"/>
              <w:right w:val="single" w:sz="8" w:space="0" w:color="auto"/>
            </w:tcBorders>
            <w:shd w:val="clear" w:color="auto" w:fill="auto"/>
            <w:vAlign w:val="center"/>
            <w:hideMark/>
          </w:tcPr>
          <w:p w14:paraId="419381DD"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第３次交通安全計画</w:t>
            </w:r>
          </w:p>
        </w:tc>
        <w:tc>
          <w:tcPr>
            <w:tcW w:w="1417" w:type="dxa"/>
            <w:tcBorders>
              <w:top w:val="nil"/>
              <w:left w:val="nil"/>
              <w:bottom w:val="single" w:sz="8" w:space="0" w:color="auto"/>
              <w:right w:val="single" w:sz="8" w:space="0" w:color="auto"/>
            </w:tcBorders>
            <w:shd w:val="clear" w:color="auto" w:fill="auto"/>
            <w:vAlign w:val="center"/>
            <w:hideMark/>
          </w:tcPr>
          <w:p w14:paraId="52E9C4DD"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 xml:space="preserve">　　５６年</w:t>
            </w:r>
          </w:p>
        </w:tc>
        <w:tc>
          <w:tcPr>
            <w:tcW w:w="1559" w:type="dxa"/>
            <w:tcBorders>
              <w:top w:val="nil"/>
              <w:left w:val="nil"/>
              <w:bottom w:val="single" w:sz="8" w:space="0" w:color="auto"/>
              <w:right w:val="single" w:sz="8" w:space="0" w:color="auto"/>
            </w:tcBorders>
            <w:shd w:val="clear" w:color="auto" w:fill="auto"/>
            <w:vAlign w:val="center"/>
            <w:hideMark/>
          </w:tcPr>
          <w:p w14:paraId="6D323A5C"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３７，７４７</w:t>
            </w:r>
          </w:p>
        </w:tc>
        <w:tc>
          <w:tcPr>
            <w:tcW w:w="993" w:type="dxa"/>
            <w:tcBorders>
              <w:top w:val="nil"/>
              <w:left w:val="nil"/>
              <w:bottom w:val="single" w:sz="8" w:space="0" w:color="auto"/>
              <w:right w:val="single" w:sz="8" w:space="0" w:color="auto"/>
            </w:tcBorders>
            <w:shd w:val="clear" w:color="auto" w:fill="auto"/>
            <w:vAlign w:val="center"/>
            <w:hideMark/>
          </w:tcPr>
          <w:p w14:paraId="3AF5C0BA"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３８３</w:t>
            </w:r>
          </w:p>
        </w:tc>
        <w:tc>
          <w:tcPr>
            <w:tcW w:w="1559" w:type="dxa"/>
            <w:tcBorders>
              <w:top w:val="nil"/>
              <w:left w:val="nil"/>
              <w:bottom w:val="single" w:sz="8" w:space="0" w:color="auto"/>
              <w:right w:val="single" w:sz="8" w:space="0" w:color="auto"/>
            </w:tcBorders>
            <w:shd w:val="clear" w:color="auto" w:fill="auto"/>
            <w:vAlign w:val="center"/>
            <w:hideMark/>
          </w:tcPr>
          <w:p w14:paraId="00EF693B"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４６，５６９</w:t>
            </w:r>
          </w:p>
        </w:tc>
        <w:tc>
          <w:tcPr>
            <w:tcW w:w="1452" w:type="dxa"/>
            <w:tcBorders>
              <w:top w:val="single" w:sz="8" w:space="0" w:color="auto"/>
              <w:left w:val="single" w:sz="8" w:space="0" w:color="auto"/>
              <w:bottom w:val="single" w:sz="8" w:space="0" w:color="auto"/>
              <w:right w:val="single" w:sz="8" w:space="0" w:color="auto"/>
            </w:tcBorders>
            <w:shd w:val="clear" w:color="auto" w:fill="auto"/>
            <w:vAlign w:val="center"/>
          </w:tcPr>
          <w:p w14:paraId="7BA49EBF"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４，８３９</w:t>
            </w:r>
          </w:p>
        </w:tc>
      </w:tr>
      <w:tr w:rsidR="00621DB2" w:rsidRPr="008C7676" w14:paraId="752E72FE" w14:textId="77777777" w:rsidTr="00750214">
        <w:trPr>
          <w:trHeight w:val="482"/>
        </w:trPr>
        <w:tc>
          <w:tcPr>
            <w:tcW w:w="2033" w:type="dxa"/>
            <w:vMerge/>
            <w:tcBorders>
              <w:top w:val="nil"/>
              <w:left w:val="single" w:sz="8" w:space="0" w:color="auto"/>
              <w:bottom w:val="single" w:sz="8" w:space="0" w:color="000000"/>
              <w:right w:val="single" w:sz="8" w:space="0" w:color="auto"/>
            </w:tcBorders>
            <w:vAlign w:val="center"/>
            <w:hideMark/>
          </w:tcPr>
          <w:p w14:paraId="26DC0278" w14:textId="77777777" w:rsidR="00621DB2" w:rsidRPr="008C7676" w:rsidRDefault="00621DB2" w:rsidP="00E66C1F">
            <w:pPr>
              <w:widowControl/>
              <w:jc w:val="left"/>
              <w:rPr>
                <w:rFonts w:ascii="ＭＳ 明朝" w:hAnsi="ＭＳ 明朝" w:cs="ＭＳ Ｐゴシック"/>
                <w:color w:val="000000"/>
                <w:kern w:val="0"/>
                <w:sz w:val="16"/>
                <w:szCs w:val="16"/>
              </w:rPr>
            </w:pPr>
          </w:p>
        </w:tc>
        <w:tc>
          <w:tcPr>
            <w:tcW w:w="1417" w:type="dxa"/>
            <w:tcBorders>
              <w:top w:val="nil"/>
              <w:left w:val="nil"/>
              <w:bottom w:val="single" w:sz="8" w:space="0" w:color="auto"/>
              <w:right w:val="single" w:sz="8" w:space="0" w:color="auto"/>
            </w:tcBorders>
            <w:shd w:val="clear" w:color="auto" w:fill="auto"/>
            <w:vAlign w:val="center"/>
            <w:hideMark/>
          </w:tcPr>
          <w:p w14:paraId="615780BF"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 xml:space="preserve">　　５７年</w:t>
            </w:r>
          </w:p>
        </w:tc>
        <w:tc>
          <w:tcPr>
            <w:tcW w:w="1559" w:type="dxa"/>
            <w:tcBorders>
              <w:top w:val="nil"/>
              <w:left w:val="nil"/>
              <w:bottom w:val="single" w:sz="8" w:space="0" w:color="auto"/>
              <w:right w:val="single" w:sz="8" w:space="0" w:color="auto"/>
            </w:tcBorders>
            <w:shd w:val="clear" w:color="auto" w:fill="auto"/>
            <w:vAlign w:val="center"/>
            <w:hideMark/>
          </w:tcPr>
          <w:p w14:paraId="74F30057"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４１，８６２</w:t>
            </w:r>
          </w:p>
        </w:tc>
        <w:tc>
          <w:tcPr>
            <w:tcW w:w="993" w:type="dxa"/>
            <w:tcBorders>
              <w:top w:val="nil"/>
              <w:left w:val="nil"/>
              <w:bottom w:val="single" w:sz="8" w:space="0" w:color="auto"/>
              <w:right w:val="single" w:sz="8" w:space="0" w:color="auto"/>
            </w:tcBorders>
            <w:shd w:val="clear" w:color="auto" w:fill="auto"/>
            <w:vAlign w:val="center"/>
            <w:hideMark/>
          </w:tcPr>
          <w:p w14:paraId="29610B75"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３８３</w:t>
            </w:r>
          </w:p>
        </w:tc>
        <w:tc>
          <w:tcPr>
            <w:tcW w:w="1559" w:type="dxa"/>
            <w:tcBorders>
              <w:top w:val="nil"/>
              <w:left w:val="nil"/>
              <w:bottom w:val="single" w:sz="8" w:space="0" w:color="auto"/>
              <w:right w:val="single" w:sz="8" w:space="0" w:color="auto"/>
            </w:tcBorders>
            <w:shd w:val="clear" w:color="auto" w:fill="auto"/>
            <w:vAlign w:val="center"/>
            <w:hideMark/>
          </w:tcPr>
          <w:p w14:paraId="0B01591B"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５１，５２３</w:t>
            </w:r>
          </w:p>
        </w:tc>
        <w:tc>
          <w:tcPr>
            <w:tcW w:w="1452" w:type="dxa"/>
            <w:tcBorders>
              <w:top w:val="single" w:sz="8" w:space="0" w:color="auto"/>
              <w:left w:val="single" w:sz="8" w:space="0" w:color="auto"/>
              <w:bottom w:val="single" w:sz="8" w:space="0" w:color="auto"/>
              <w:right w:val="single" w:sz="8" w:space="0" w:color="auto"/>
            </w:tcBorders>
            <w:shd w:val="clear" w:color="auto" w:fill="auto"/>
            <w:vAlign w:val="center"/>
          </w:tcPr>
          <w:p w14:paraId="4DC40CDE"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５，３１３</w:t>
            </w:r>
          </w:p>
        </w:tc>
      </w:tr>
      <w:tr w:rsidR="00621DB2" w:rsidRPr="008C7676" w14:paraId="3F00300E" w14:textId="77777777" w:rsidTr="00750214">
        <w:trPr>
          <w:trHeight w:val="482"/>
        </w:trPr>
        <w:tc>
          <w:tcPr>
            <w:tcW w:w="2033" w:type="dxa"/>
            <w:vMerge/>
            <w:tcBorders>
              <w:top w:val="nil"/>
              <w:left w:val="single" w:sz="8" w:space="0" w:color="auto"/>
              <w:bottom w:val="single" w:sz="8" w:space="0" w:color="000000"/>
              <w:right w:val="single" w:sz="8" w:space="0" w:color="auto"/>
            </w:tcBorders>
            <w:vAlign w:val="center"/>
            <w:hideMark/>
          </w:tcPr>
          <w:p w14:paraId="11FE6C05" w14:textId="77777777" w:rsidR="00621DB2" w:rsidRPr="008C7676" w:rsidRDefault="00621DB2" w:rsidP="00E66C1F">
            <w:pPr>
              <w:widowControl/>
              <w:jc w:val="left"/>
              <w:rPr>
                <w:rFonts w:ascii="ＭＳ 明朝" w:hAnsi="ＭＳ 明朝" w:cs="ＭＳ Ｐゴシック"/>
                <w:color w:val="000000"/>
                <w:kern w:val="0"/>
                <w:sz w:val="16"/>
                <w:szCs w:val="16"/>
              </w:rPr>
            </w:pPr>
          </w:p>
        </w:tc>
        <w:tc>
          <w:tcPr>
            <w:tcW w:w="1417" w:type="dxa"/>
            <w:tcBorders>
              <w:top w:val="nil"/>
              <w:left w:val="nil"/>
              <w:bottom w:val="single" w:sz="8" w:space="0" w:color="auto"/>
              <w:right w:val="single" w:sz="8" w:space="0" w:color="auto"/>
            </w:tcBorders>
            <w:shd w:val="clear" w:color="auto" w:fill="auto"/>
            <w:vAlign w:val="center"/>
            <w:hideMark/>
          </w:tcPr>
          <w:p w14:paraId="6882A51A"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 xml:space="preserve">　　５８年</w:t>
            </w:r>
          </w:p>
        </w:tc>
        <w:tc>
          <w:tcPr>
            <w:tcW w:w="1559" w:type="dxa"/>
            <w:tcBorders>
              <w:top w:val="nil"/>
              <w:left w:val="nil"/>
              <w:bottom w:val="single" w:sz="8" w:space="0" w:color="auto"/>
              <w:right w:val="single" w:sz="8" w:space="0" w:color="auto"/>
            </w:tcBorders>
            <w:shd w:val="clear" w:color="auto" w:fill="auto"/>
            <w:vAlign w:val="center"/>
            <w:hideMark/>
          </w:tcPr>
          <w:p w14:paraId="7704B381"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４４，４２１</w:t>
            </w:r>
          </w:p>
        </w:tc>
        <w:tc>
          <w:tcPr>
            <w:tcW w:w="993" w:type="dxa"/>
            <w:tcBorders>
              <w:top w:val="nil"/>
              <w:left w:val="nil"/>
              <w:bottom w:val="single" w:sz="8" w:space="0" w:color="auto"/>
              <w:right w:val="single" w:sz="8" w:space="0" w:color="auto"/>
            </w:tcBorders>
            <w:shd w:val="clear" w:color="auto" w:fill="auto"/>
            <w:vAlign w:val="center"/>
            <w:hideMark/>
          </w:tcPr>
          <w:p w14:paraId="0A674CA2"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４１２</w:t>
            </w:r>
          </w:p>
        </w:tc>
        <w:tc>
          <w:tcPr>
            <w:tcW w:w="1559" w:type="dxa"/>
            <w:tcBorders>
              <w:top w:val="nil"/>
              <w:left w:val="nil"/>
              <w:bottom w:val="single" w:sz="8" w:space="0" w:color="auto"/>
              <w:right w:val="single" w:sz="8" w:space="0" w:color="auto"/>
            </w:tcBorders>
            <w:shd w:val="clear" w:color="auto" w:fill="auto"/>
            <w:vAlign w:val="center"/>
            <w:hideMark/>
          </w:tcPr>
          <w:p w14:paraId="37F3A491"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５４，３５４</w:t>
            </w:r>
          </w:p>
        </w:tc>
        <w:tc>
          <w:tcPr>
            <w:tcW w:w="1452" w:type="dxa"/>
            <w:tcBorders>
              <w:top w:val="single" w:sz="8" w:space="0" w:color="auto"/>
              <w:left w:val="single" w:sz="8" w:space="0" w:color="auto"/>
              <w:bottom w:val="single" w:sz="8" w:space="0" w:color="auto"/>
              <w:right w:val="single" w:sz="8" w:space="0" w:color="auto"/>
            </w:tcBorders>
            <w:shd w:val="clear" w:color="auto" w:fill="auto"/>
            <w:vAlign w:val="center"/>
          </w:tcPr>
          <w:p w14:paraId="18FD0D9E"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５，３９２</w:t>
            </w:r>
          </w:p>
        </w:tc>
      </w:tr>
      <w:tr w:rsidR="00621DB2" w:rsidRPr="008C7676" w14:paraId="27141DD6" w14:textId="77777777" w:rsidTr="00750214">
        <w:trPr>
          <w:trHeight w:val="482"/>
        </w:trPr>
        <w:tc>
          <w:tcPr>
            <w:tcW w:w="2033" w:type="dxa"/>
            <w:vMerge/>
            <w:tcBorders>
              <w:top w:val="nil"/>
              <w:left w:val="single" w:sz="8" w:space="0" w:color="auto"/>
              <w:bottom w:val="single" w:sz="8" w:space="0" w:color="000000"/>
              <w:right w:val="single" w:sz="8" w:space="0" w:color="auto"/>
            </w:tcBorders>
            <w:vAlign w:val="center"/>
            <w:hideMark/>
          </w:tcPr>
          <w:p w14:paraId="054051C5" w14:textId="77777777" w:rsidR="00621DB2" w:rsidRPr="008C7676" w:rsidRDefault="00621DB2" w:rsidP="00E66C1F">
            <w:pPr>
              <w:widowControl/>
              <w:jc w:val="left"/>
              <w:rPr>
                <w:rFonts w:ascii="ＭＳ 明朝" w:hAnsi="ＭＳ 明朝" w:cs="ＭＳ Ｐゴシック"/>
                <w:color w:val="000000"/>
                <w:kern w:val="0"/>
                <w:sz w:val="16"/>
                <w:szCs w:val="16"/>
              </w:rPr>
            </w:pPr>
          </w:p>
        </w:tc>
        <w:tc>
          <w:tcPr>
            <w:tcW w:w="1417" w:type="dxa"/>
            <w:tcBorders>
              <w:top w:val="nil"/>
              <w:left w:val="nil"/>
              <w:bottom w:val="single" w:sz="8" w:space="0" w:color="auto"/>
              <w:right w:val="single" w:sz="8" w:space="0" w:color="auto"/>
            </w:tcBorders>
            <w:shd w:val="clear" w:color="auto" w:fill="auto"/>
            <w:vAlign w:val="center"/>
            <w:hideMark/>
          </w:tcPr>
          <w:p w14:paraId="0F8DAD63"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 xml:space="preserve">　　５９年</w:t>
            </w:r>
          </w:p>
        </w:tc>
        <w:tc>
          <w:tcPr>
            <w:tcW w:w="1559" w:type="dxa"/>
            <w:tcBorders>
              <w:top w:val="nil"/>
              <w:left w:val="nil"/>
              <w:bottom w:val="single" w:sz="8" w:space="0" w:color="auto"/>
              <w:right w:val="single" w:sz="8" w:space="0" w:color="auto"/>
            </w:tcBorders>
            <w:shd w:val="clear" w:color="auto" w:fill="auto"/>
            <w:vAlign w:val="center"/>
            <w:hideMark/>
          </w:tcPr>
          <w:p w14:paraId="494178FE"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４３，５１７</w:t>
            </w:r>
          </w:p>
        </w:tc>
        <w:tc>
          <w:tcPr>
            <w:tcW w:w="993" w:type="dxa"/>
            <w:tcBorders>
              <w:top w:val="nil"/>
              <w:left w:val="nil"/>
              <w:bottom w:val="single" w:sz="8" w:space="0" w:color="auto"/>
              <w:right w:val="single" w:sz="8" w:space="0" w:color="auto"/>
            </w:tcBorders>
            <w:shd w:val="clear" w:color="auto" w:fill="auto"/>
            <w:vAlign w:val="center"/>
            <w:hideMark/>
          </w:tcPr>
          <w:p w14:paraId="6FCB93CB"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４０１</w:t>
            </w:r>
          </w:p>
        </w:tc>
        <w:tc>
          <w:tcPr>
            <w:tcW w:w="1559" w:type="dxa"/>
            <w:tcBorders>
              <w:top w:val="nil"/>
              <w:left w:val="nil"/>
              <w:bottom w:val="single" w:sz="8" w:space="0" w:color="auto"/>
              <w:right w:val="single" w:sz="8" w:space="0" w:color="auto"/>
            </w:tcBorders>
            <w:shd w:val="clear" w:color="auto" w:fill="auto"/>
            <w:vAlign w:val="center"/>
            <w:hideMark/>
          </w:tcPr>
          <w:p w14:paraId="6FF1C5AF"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５３，５７０</w:t>
            </w:r>
          </w:p>
        </w:tc>
        <w:tc>
          <w:tcPr>
            <w:tcW w:w="1452" w:type="dxa"/>
            <w:tcBorders>
              <w:top w:val="single" w:sz="8" w:space="0" w:color="auto"/>
              <w:left w:val="single" w:sz="8" w:space="0" w:color="auto"/>
              <w:bottom w:val="single" w:sz="8" w:space="0" w:color="auto"/>
              <w:right w:val="single" w:sz="8" w:space="0" w:color="auto"/>
            </w:tcBorders>
            <w:shd w:val="clear" w:color="auto" w:fill="auto"/>
            <w:vAlign w:val="center"/>
          </w:tcPr>
          <w:p w14:paraId="2939BCFE"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５，１３７</w:t>
            </w:r>
          </w:p>
        </w:tc>
      </w:tr>
      <w:tr w:rsidR="00621DB2" w:rsidRPr="008C7676" w14:paraId="7EF4B5B2" w14:textId="77777777" w:rsidTr="00750214">
        <w:trPr>
          <w:trHeight w:val="482"/>
        </w:trPr>
        <w:tc>
          <w:tcPr>
            <w:tcW w:w="2033" w:type="dxa"/>
            <w:vMerge/>
            <w:tcBorders>
              <w:top w:val="nil"/>
              <w:left w:val="single" w:sz="8" w:space="0" w:color="auto"/>
              <w:bottom w:val="single" w:sz="8" w:space="0" w:color="000000"/>
              <w:right w:val="single" w:sz="8" w:space="0" w:color="auto"/>
            </w:tcBorders>
            <w:vAlign w:val="center"/>
            <w:hideMark/>
          </w:tcPr>
          <w:p w14:paraId="49C9721C" w14:textId="77777777" w:rsidR="00621DB2" w:rsidRPr="008C7676" w:rsidRDefault="00621DB2" w:rsidP="00E66C1F">
            <w:pPr>
              <w:widowControl/>
              <w:jc w:val="left"/>
              <w:rPr>
                <w:rFonts w:ascii="ＭＳ 明朝" w:hAnsi="ＭＳ 明朝" w:cs="ＭＳ Ｐゴシック"/>
                <w:color w:val="000000"/>
                <w:kern w:val="0"/>
                <w:sz w:val="16"/>
                <w:szCs w:val="16"/>
              </w:rPr>
            </w:pPr>
          </w:p>
        </w:tc>
        <w:tc>
          <w:tcPr>
            <w:tcW w:w="1417" w:type="dxa"/>
            <w:tcBorders>
              <w:top w:val="nil"/>
              <w:left w:val="nil"/>
              <w:bottom w:val="single" w:sz="8" w:space="0" w:color="auto"/>
              <w:right w:val="single" w:sz="8" w:space="0" w:color="auto"/>
            </w:tcBorders>
            <w:shd w:val="clear" w:color="auto" w:fill="auto"/>
            <w:vAlign w:val="center"/>
            <w:hideMark/>
          </w:tcPr>
          <w:p w14:paraId="502B6E11"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 xml:space="preserve">　　６０年</w:t>
            </w:r>
          </w:p>
        </w:tc>
        <w:tc>
          <w:tcPr>
            <w:tcW w:w="1559" w:type="dxa"/>
            <w:tcBorders>
              <w:top w:val="nil"/>
              <w:left w:val="nil"/>
              <w:bottom w:val="single" w:sz="8" w:space="0" w:color="auto"/>
              <w:right w:val="single" w:sz="8" w:space="0" w:color="auto"/>
            </w:tcBorders>
            <w:shd w:val="clear" w:color="auto" w:fill="auto"/>
            <w:vAlign w:val="center"/>
            <w:hideMark/>
          </w:tcPr>
          <w:p w14:paraId="2D2A7079"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４７，２４９</w:t>
            </w:r>
          </w:p>
        </w:tc>
        <w:tc>
          <w:tcPr>
            <w:tcW w:w="993" w:type="dxa"/>
            <w:tcBorders>
              <w:top w:val="nil"/>
              <w:left w:val="nil"/>
              <w:bottom w:val="single" w:sz="8" w:space="0" w:color="auto"/>
              <w:right w:val="single" w:sz="8" w:space="0" w:color="auto"/>
            </w:tcBorders>
            <w:shd w:val="clear" w:color="auto" w:fill="auto"/>
            <w:vAlign w:val="center"/>
            <w:hideMark/>
          </w:tcPr>
          <w:p w14:paraId="502993D1"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３９１</w:t>
            </w:r>
          </w:p>
        </w:tc>
        <w:tc>
          <w:tcPr>
            <w:tcW w:w="1559" w:type="dxa"/>
            <w:tcBorders>
              <w:top w:val="nil"/>
              <w:left w:val="nil"/>
              <w:bottom w:val="single" w:sz="8" w:space="0" w:color="auto"/>
              <w:right w:val="single" w:sz="8" w:space="0" w:color="auto"/>
            </w:tcBorders>
            <w:shd w:val="clear" w:color="auto" w:fill="auto"/>
            <w:vAlign w:val="center"/>
            <w:hideMark/>
          </w:tcPr>
          <w:p w14:paraId="6618AC2A"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５７，６７３</w:t>
            </w:r>
          </w:p>
        </w:tc>
        <w:tc>
          <w:tcPr>
            <w:tcW w:w="1452" w:type="dxa"/>
            <w:tcBorders>
              <w:top w:val="single" w:sz="8" w:space="0" w:color="auto"/>
              <w:left w:val="single" w:sz="8" w:space="0" w:color="auto"/>
              <w:bottom w:val="single" w:sz="8" w:space="0" w:color="auto"/>
              <w:right w:val="single" w:sz="8" w:space="0" w:color="auto"/>
            </w:tcBorders>
            <w:shd w:val="clear" w:color="auto" w:fill="auto"/>
            <w:vAlign w:val="center"/>
          </w:tcPr>
          <w:p w14:paraId="5B91AF08"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５，３２１</w:t>
            </w:r>
          </w:p>
        </w:tc>
      </w:tr>
      <w:tr w:rsidR="00621DB2" w:rsidRPr="008C7676" w14:paraId="69246686" w14:textId="77777777" w:rsidTr="00750214">
        <w:trPr>
          <w:trHeight w:val="482"/>
        </w:trPr>
        <w:tc>
          <w:tcPr>
            <w:tcW w:w="2033" w:type="dxa"/>
            <w:vMerge w:val="restart"/>
            <w:tcBorders>
              <w:top w:val="nil"/>
              <w:left w:val="single" w:sz="8" w:space="0" w:color="auto"/>
              <w:bottom w:val="single" w:sz="8" w:space="0" w:color="000000"/>
              <w:right w:val="single" w:sz="8" w:space="0" w:color="auto"/>
            </w:tcBorders>
            <w:shd w:val="clear" w:color="auto" w:fill="auto"/>
            <w:vAlign w:val="center"/>
            <w:hideMark/>
          </w:tcPr>
          <w:p w14:paraId="0CEB6E2B"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第４次交通安全計画</w:t>
            </w:r>
          </w:p>
        </w:tc>
        <w:tc>
          <w:tcPr>
            <w:tcW w:w="1417" w:type="dxa"/>
            <w:tcBorders>
              <w:top w:val="nil"/>
              <w:left w:val="nil"/>
              <w:bottom w:val="single" w:sz="8" w:space="0" w:color="auto"/>
              <w:right w:val="single" w:sz="8" w:space="0" w:color="auto"/>
            </w:tcBorders>
            <w:shd w:val="clear" w:color="auto" w:fill="auto"/>
            <w:vAlign w:val="center"/>
            <w:hideMark/>
          </w:tcPr>
          <w:p w14:paraId="3EEE2EE1"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 xml:space="preserve">　　６１年</w:t>
            </w:r>
          </w:p>
        </w:tc>
        <w:tc>
          <w:tcPr>
            <w:tcW w:w="1559" w:type="dxa"/>
            <w:tcBorders>
              <w:top w:val="nil"/>
              <w:left w:val="nil"/>
              <w:bottom w:val="single" w:sz="8" w:space="0" w:color="auto"/>
              <w:right w:val="single" w:sz="8" w:space="0" w:color="auto"/>
            </w:tcBorders>
            <w:shd w:val="clear" w:color="auto" w:fill="auto"/>
            <w:vAlign w:val="center"/>
            <w:hideMark/>
          </w:tcPr>
          <w:p w14:paraId="52893D9C"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４８，９４０</w:t>
            </w:r>
          </w:p>
        </w:tc>
        <w:tc>
          <w:tcPr>
            <w:tcW w:w="993" w:type="dxa"/>
            <w:tcBorders>
              <w:top w:val="nil"/>
              <w:left w:val="nil"/>
              <w:bottom w:val="single" w:sz="8" w:space="0" w:color="auto"/>
              <w:right w:val="single" w:sz="8" w:space="0" w:color="auto"/>
            </w:tcBorders>
            <w:shd w:val="clear" w:color="auto" w:fill="auto"/>
            <w:vAlign w:val="center"/>
            <w:hideMark/>
          </w:tcPr>
          <w:p w14:paraId="760D7BA3"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４６１</w:t>
            </w:r>
          </w:p>
        </w:tc>
        <w:tc>
          <w:tcPr>
            <w:tcW w:w="1559" w:type="dxa"/>
            <w:tcBorders>
              <w:top w:val="nil"/>
              <w:left w:val="nil"/>
              <w:bottom w:val="single" w:sz="8" w:space="0" w:color="auto"/>
              <w:right w:val="single" w:sz="8" w:space="0" w:color="auto"/>
            </w:tcBorders>
            <w:shd w:val="clear" w:color="auto" w:fill="auto"/>
            <w:vAlign w:val="center"/>
            <w:hideMark/>
          </w:tcPr>
          <w:p w14:paraId="7E4D009E"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６０，２４９</w:t>
            </w:r>
          </w:p>
        </w:tc>
        <w:tc>
          <w:tcPr>
            <w:tcW w:w="1452" w:type="dxa"/>
            <w:tcBorders>
              <w:top w:val="single" w:sz="8" w:space="0" w:color="auto"/>
              <w:left w:val="single" w:sz="8" w:space="0" w:color="auto"/>
              <w:bottom w:val="single" w:sz="8" w:space="0" w:color="auto"/>
              <w:right w:val="single" w:sz="8" w:space="0" w:color="auto"/>
            </w:tcBorders>
            <w:shd w:val="clear" w:color="auto" w:fill="auto"/>
            <w:vAlign w:val="center"/>
          </w:tcPr>
          <w:p w14:paraId="6B1D9685"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５，２２１</w:t>
            </w:r>
          </w:p>
        </w:tc>
      </w:tr>
      <w:tr w:rsidR="00621DB2" w:rsidRPr="008C7676" w14:paraId="4D18D59F" w14:textId="77777777" w:rsidTr="00750214">
        <w:trPr>
          <w:trHeight w:val="482"/>
        </w:trPr>
        <w:tc>
          <w:tcPr>
            <w:tcW w:w="2033" w:type="dxa"/>
            <w:vMerge/>
            <w:tcBorders>
              <w:top w:val="nil"/>
              <w:left w:val="single" w:sz="8" w:space="0" w:color="auto"/>
              <w:bottom w:val="single" w:sz="8" w:space="0" w:color="000000"/>
              <w:right w:val="single" w:sz="8" w:space="0" w:color="auto"/>
            </w:tcBorders>
            <w:vAlign w:val="center"/>
            <w:hideMark/>
          </w:tcPr>
          <w:p w14:paraId="347E0669" w14:textId="77777777" w:rsidR="00621DB2" w:rsidRPr="008C7676" w:rsidRDefault="00621DB2" w:rsidP="00E66C1F">
            <w:pPr>
              <w:widowControl/>
              <w:jc w:val="left"/>
              <w:rPr>
                <w:rFonts w:ascii="ＭＳ 明朝" w:hAnsi="ＭＳ 明朝" w:cs="ＭＳ Ｐゴシック"/>
                <w:color w:val="000000"/>
                <w:kern w:val="0"/>
                <w:sz w:val="16"/>
                <w:szCs w:val="16"/>
              </w:rPr>
            </w:pPr>
          </w:p>
        </w:tc>
        <w:tc>
          <w:tcPr>
            <w:tcW w:w="1417" w:type="dxa"/>
            <w:tcBorders>
              <w:top w:val="nil"/>
              <w:left w:val="nil"/>
              <w:bottom w:val="single" w:sz="8" w:space="0" w:color="auto"/>
              <w:right w:val="single" w:sz="8" w:space="0" w:color="auto"/>
            </w:tcBorders>
            <w:shd w:val="clear" w:color="auto" w:fill="auto"/>
            <w:vAlign w:val="center"/>
            <w:hideMark/>
          </w:tcPr>
          <w:p w14:paraId="61C8BAEA"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 xml:space="preserve">　　６２年</w:t>
            </w:r>
          </w:p>
        </w:tc>
        <w:tc>
          <w:tcPr>
            <w:tcW w:w="1559" w:type="dxa"/>
            <w:tcBorders>
              <w:top w:val="nil"/>
              <w:left w:val="nil"/>
              <w:bottom w:val="single" w:sz="8" w:space="0" w:color="auto"/>
              <w:right w:val="single" w:sz="8" w:space="0" w:color="auto"/>
            </w:tcBorders>
            <w:shd w:val="clear" w:color="auto" w:fill="auto"/>
            <w:vAlign w:val="center"/>
            <w:hideMark/>
          </w:tcPr>
          <w:p w14:paraId="6CB79BDD"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５０，１２８</w:t>
            </w:r>
          </w:p>
        </w:tc>
        <w:tc>
          <w:tcPr>
            <w:tcW w:w="993" w:type="dxa"/>
            <w:tcBorders>
              <w:top w:val="nil"/>
              <w:left w:val="nil"/>
              <w:bottom w:val="single" w:sz="8" w:space="0" w:color="auto"/>
              <w:right w:val="single" w:sz="8" w:space="0" w:color="auto"/>
            </w:tcBorders>
            <w:shd w:val="clear" w:color="auto" w:fill="auto"/>
            <w:vAlign w:val="center"/>
            <w:hideMark/>
          </w:tcPr>
          <w:p w14:paraId="5AE36CF6"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４３４</w:t>
            </w:r>
          </w:p>
        </w:tc>
        <w:tc>
          <w:tcPr>
            <w:tcW w:w="1559" w:type="dxa"/>
            <w:tcBorders>
              <w:top w:val="nil"/>
              <w:left w:val="nil"/>
              <w:bottom w:val="single" w:sz="8" w:space="0" w:color="auto"/>
              <w:right w:val="single" w:sz="8" w:space="0" w:color="auto"/>
            </w:tcBorders>
            <w:shd w:val="clear" w:color="auto" w:fill="auto"/>
            <w:vAlign w:val="center"/>
            <w:hideMark/>
          </w:tcPr>
          <w:p w14:paraId="61D806FC"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６１，６２０</w:t>
            </w:r>
          </w:p>
        </w:tc>
        <w:tc>
          <w:tcPr>
            <w:tcW w:w="1452" w:type="dxa"/>
            <w:tcBorders>
              <w:top w:val="single" w:sz="8" w:space="0" w:color="auto"/>
              <w:left w:val="single" w:sz="8" w:space="0" w:color="auto"/>
              <w:bottom w:val="single" w:sz="8" w:space="0" w:color="auto"/>
              <w:right w:val="single" w:sz="8" w:space="0" w:color="auto"/>
            </w:tcBorders>
            <w:shd w:val="clear" w:color="auto" w:fill="auto"/>
            <w:vAlign w:val="center"/>
          </w:tcPr>
          <w:p w14:paraId="3790E7C9"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５，１８７</w:t>
            </w:r>
          </w:p>
        </w:tc>
      </w:tr>
      <w:tr w:rsidR="00621DB2" w:rsidRPr="008C7676" w14:paraId="3DEFD4F4" w14:textId="77777777" w:rsidTr="00750214">
        <w:trPr>
          <w:trHeight w:val="482"/>
        </w:trPr>
        <w:tc>
          <w:tcPr>
            <w:tcW w:w="2033" w:type="dxa"/>
            <w:vMerge/>
            <w:tcBorders>
              <w:top w:val="nil"/>
              <w:left w:val="single" w:sz="8" w:space="0" w:color="auto"/>
              <w:bottom w:val="single" w:sz="8" w:space="0" w:color="000000"/>
              <w:right w:val="single" w:sz="8" w:space="0" w:color="auto"/>
            </w:tcBorders>
            <w:vAlign w:val="center"/>
            <w:hideMark/>
          </w:tcPr>
          <w:p w14:paraId="4CC8192A" w14:textId="77777777" w:rsidR="00621DB2" w:rsidRPr="008C7676" w:rsidRDefault="00621DB2" w:rsidP="00E66C1F">
            <w:pPr>
              <w:widowControl/>
              <w:jc w:val="left"/>
              <w:rPr>
                <w:rFonts w:ascii="ＭＳ 明朝" w:hAnsi="ＭＳ 明朝" w:cs="ＭＳ Ｐゴシック"/>
                <w:color w:val="000000"/>
                <w:kern w:val="0"/>
                <w:sz w:val="16"/>
                <w:szCs w:val="16"/>
              </w:rPr>
            </w:pPr>
          </w:p>
        </w:tc>
        <w:tc>
          <w:tcPr>
            <w:tcW w:w="1417" w:type="dxa"/>
            <w:tcBorders>
              <w:top w:val="nil"/>
              <w:left w:val="nil"/>
              <w:bottom w:val="single" w:sz="8" w:space="0" w:color="auto"/>
              <w:right w:val="single" w:sz="8" w:space="0" w:color="auto"/>
            </w:tcBorders>
            <w:shd w:val="clear" w:color="auto" w:fill="auto"/>
            <w:vAlign w:val="center"/>
            <w:hideMark/>
          </w:tcPr>
          <w:p w14:paraId="337A4962"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 xml:space="preserve">　　６３年</w:t>
            </w:r>
          </w:p>
        </w:tc>
        <w:tc>
          <w:tcPr>
            <w:tcW w:w="1559" w:type="dxa"/>
            <w:tcBorders>
              <w:top w:val="nil"/>
              <w:left w:val="nil"/>
              <w:bottom w:val="single" w:sz="8" w:space="0" w:color="auto"/>
              <w:right w:val="single" w:sz="8" w:space="0" w:color="auto"/>
            </w:tcBorders>
            <w:shd w:val="clear" w:color="auto" w:fill="auto"/>
            <w:vAlign w:val="center"/>
            <w:hideMark/>
          </w:tcPr>
          <w:p w14:paraId="755E085E"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４９，４６１</w:t>
            </w:r>
          </w:p>
        </w:tc>
        <w:tc>
          <w:tcPr>
            <w:tcW w:w="993" w:type="dxa"/>
            <w:tcBorders>
              <w:top w:val="nil"/>
              <w:left w:val="nil"/>
              <w:bottom w:val="single" w:sz="8" w:space="0" w:color="auto"/>
              <w:right w:val="single" w:sz="8" w:space="0" w:color="auto"/>
            </w:tcBorders>
            <w:shd w:val="clear" w:color="auto" w:fill="auto"/>
            <w:vAlign w:val="center"/>
            <w:hideMark/>
          </w:tcPr>
          <w:p w14:paraId="33740133"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５００</w:t>
            </w:r>
          </w:p>
        </w:tc>
        <w:tc>
          <w:tcPr>
            <w:tcW w:w="1559" w:type="dxa"/>
            <w:tcBorders>
              <w:top w:val="nil"/>
              <w:left w:val="nil"/>
              <w:bottom w:val="single" w:sz="8" w:space="0" w:color="auto"/>
              <w:right w:val="single" w:sz="8" w:space="0" w:color="auto"/>
            </w:tcBorders>
            <w:shd w:val="clear" w:color="auto" w:fill="auto"/>
            <w:vAlign w:val="center"/>
            <w:hideMark/>
          </w:tcPr>
          <w:p w14:paraId="045ECF88"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６１，０８９</w:t>
            </w:r>
          </w:p>
        </w:tc>
        <w:tc>
          <w:tcPr>
            <w:tcW w:w="1452" w:type="dxa"/>
            <w:tcBorders>
              <w:top w:val="single" w:sz="8" w:space="0" w:color="auto"/>
              <w:left w:val="single" w:sz="8" w:space="0" w:color="auto"/>
              <w:bottom w:val="single" w:sz="8" w:space="0" w:color="auto"/>
              <w:right w:val="single" w:sz="8" w:space="0" w:color="auto"/>
            </w:tcBorders>
            <w:shd w:val="clear" w:color="auto" w:fill="auto"/>
            <w:vAlign w:val="center"/>
          </w:tcPr>
          <w:p w14:paraId="444C4B41"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５，３９６</w:t>
            </w:r>
          </w:p>
        </w:tc>
      </w:tr>
      <w:tr w:rsidR="00621DB2" w:rsidRPr="008C7676" w14:paraId="62910E75" w14:textId="77777777" w:rsidTr="00750214">
        <w:trPr>
          <w:trHeight w:val="482"/>
        </w:trPr>
        <w:tc>
          <w:tcPr>
            <w:tcW w:w="2033" w:type="dxa"/>
            <w:vMerge/>
            <w:tcBorders>
              <w:top w:val="nil"/>
              <w:left w:val="single" w:sz="8" w:space="0" w:color="auto"/>
              <w:bottom w:val="single" w:sz="8" w:space="0" w:color="000000"/>
              <w:right w:val="single" w:sz="8" w:space="0" w:color="auto"/>
            </w:tcBorders>
            <w:vAlign w:val="center"/>
            <w:hideMark/>
          </w:tcPr>
          <w:p w14:paraId="34C97466" w14:textId="77777777" w:rsidR="00621DB2" w:rsidRPr="008C7676" w:rsidRDefault="00621DB2" w:rsidP="00E66C1F">
            <w:pPr>
              <w:widowControl/>
              <w:jc w:val="left"/>
              <w:rPr>
                <w:rFonts w:ascii="ＭＳ 明朝" w:hAnsi="ＭＳ 明朝" w:cs="ＭＳ Ｐゴシック"/>
                <w:color w:val="000000"/>
                <w:kern w:val="0"/>
                <w:sz w:val="16"/>
                <w:szCs w:val="16"/>
              </w:rPr>
            </w:pPr>
          </w:p>
        </w:tc>
        <w:tc>
          <w:tcPr>
            <w:tcW w:w="1417" w:type="dxa"/>
            <w:tcBorders>
              <w:top w:val="nil"/>
              <w:left w:val="nil"/>
              <w:bottom w:val="single" w:sz="8" w:space="0" w:color="auto"/>
              <w:right w:val="single" w:sz="8" w:space="0" w:color="auto"/>
            </w:tcBorders>
            <w:shd w:val="clear" w:color="auto" w:fill="auto"/>
            <w:vAlign w:val="center"/>
            <w:hideMark/>
          </w:tcPr>
          <w:p w14:paraId="2F834C24"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平成　元年</w:t>
            </w:r>
          </w:p>
        </w:tc>
        <w:tc>
          <w:tcPr>
            <w:tcW w:w="1559" w:type="dxa"/>
            <w:tcBorders>
              <w:top w:val="nil"/>
              <w:left w:val="nil"/>
              <w:bottom w:val="single" w:sz="8" w:space="0" w:color="auto"/>
              <w:right w:val="single" w:sz="8" w:space="0" w:color="auto"/>
            </w:tcBorders>
            <w:shd w:val="clear" w:color="auto" w:fill="auto"/>
            <w:vAlign w:val="center"/>
            <w:hideMark/>
          </w:tcPr>
          <w:p w14:paraId="5B0CC7CF"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５０，６９２</w:t>
            </w:r>
          </w:p>
        </w:tc>
        <w:tc>
          <w:tcPr>
            <w:tcW w:w="993" w:type="dxa"/>
            <w:tcBorders>
              <w:top w:val="nil"/>
              <w:left w:val="nil"/>
              <w:bottom w:val="single" w:sz="8" w:space="0" w:color="auto"/>
              <w:right w:val="single" w:sz="8" w:space="0" w:color="auto"/>
            </w:tcBorders>
            <w:shd w:val="clear" w:color="auto" w:fill="auto"/>
            <w:vAlign w:val="center"/>
            <w:hideMark/>
          </w:tcPr>
          <w:p w14:paraId="145A3C06"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５１９</w:t>
            </w:r>
          </w:p>
        </w:tc>
        <w:tc>
          <w:tcPr>
            <w:tcW w:w="1559" w:type="dxa"/>
            <w:tcBorders>
              <w:top w:val="nil"/>
              <w:left w:val="nil"/>
              <w:bottom w:val="single" w:sz="8" w:space="0" w:color="auto"/>
              <w:right w:val="single" w:sz="8" w:space="0" w:color="auto"/>
            </w:tcBorders>
            <w:shd w:val="clear" w:color="auto" w:fill="auto"/>
            <w:vAlign w:val="center"/>
            <w:hideMark/>
          </w:tcPr>
          <w:p w14:paraId="64BD7444"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６３，５７２</w:t>
            </w:r>
          </w:p>
        </w:tc>
        <w:tc>
          <w:tcPr>
            <w:tcW w:w="1452" w:type="dxa"/>
            <w:tcBorders>
              <w:top w:val="single" w:sz="8" w:space="0" w:color="auto"/>
              <w:left w:val="single" w:sz="8" w:space="0" w:color="auto"/>
              <w:bottom w:val="single" w:sz="8" w:space="0" w:color="auto"/>
              <w:right w:val="single" w:sz="8" w:space="0" w:color="auto"/>
            </w:tcBorders>
            <w:shd w:val="clear" w:color="auto" w:fill="auto"/>
            <w:vAlign w:val="center"/>
          </w:tcPr>
          <w:p w14:paraId="5322367C"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５，３４５</w:t>
            </w:r>
          </w:p>
        </w:tc>
      </w:tr>
      <w:tr w:rsidR="00621DB2" w:rsidRPr="008C7676" w14:paraId="34DB2727" w14:textId="77777777" w:rsidTr="00750214">
        <w:trPr>
          <w:trHeight w:val="482"/>
        </w:trPr>
        <w:tc>
          <w:tcPr>
            <w:tcW w:w="2033" w:type="dxa"/>
            <w:vMerge/>
            <w:tcBorders>
              <w:top w:val="nil"/>
              <w:left w:val="single" w:sz="8" w:space="0" w:color="auto"/>
              <w:bottom w:val="single" w:sz="8" w:space="0" w:color="000000"/>
              <w:right w:val="single" w:sz="8" w:space="0" w:color="auto"/>
            </w:tcBorders>
            <w:vAlign w:val="center"/>
            <w:hideMark/>
          </w:tcPr>
          <w:p w14:paraId="71E48F6B" w14:textId="77777777" w:rsidR="00621DB2" w:rsidRPr="008C7676" w:rsidRDefault="00621DB2" w:rsidP="00E66C1F">
            <w:pPr>
              <w:widowControl/>
              <w:jc w:val="left"/>
              <w:rPr>
                <w:rFonts w:ascii="ＭＳ 明朝" w:hAnsi="ＭＳ 明朝" w:cs="ＭＳ Ｐゴシック"/>
                <w:color w:val="000000"/>
                <w:kern w:val="0"/>
                <w:sz w:val="16"/>
                <w:szCs w:val="16"/>
              </w:rPr>
            </w:pPr>
          </w:p>
        </w:tc>
        <w:tc>
          <w:tcPr>
            <w:tcW w:w="1417" w:type="dxa"/>
            <w:tcBorders>
              <w:top w:val="nil"/>
              <w:left w:val="nil"/>
              <w:bottom w:val="single" w:sz="8" w:space="0" w:color="auto"/>
              <w:right w:val="single" w:sz="8" w:space="0" w:color="auto"/>
            </w:tcBorders>
            <w:shd w:val="clear" w:color="auto" w:fill="auto"/>
            <w:vAlign w:val="center"/>
            <w:hideMark/>
          </w:tcPr>
          <w:p w14:paraId="685EF1CE"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 xml:space="preserve">　　　２年</w:t>
            </w:r>
          </w:p>
        </w:tc>
        <w:tc>
          <w:tcPr>
            <w:tcW w:w="1559" w:type="dxa"/>
            <w:tcBorders>
              <w:top w:val="nil"/>
              <w:left w:val="nil"/>
              <w:bottom w:val="single" w:sz="8" w:space="0" w:color="auto"/>
              <w:right w:val="single" w:sz="8" w:space="0" w:color="auto"/>
            </w:tcBorders>
            <w:shd w:val="clear" w:color="auto" w:fill="auto"/>
            <w:vAlign w:val="center"/>
            <w:hideMark/>
          </w:tcPr>
          <w:p w14:paraId="1D6F6872"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４６，１５６</w:t>
            </w:r>
          </w:p>
        </w:tc>
        <w:tc>
          <w:tcPr>
            <w:tcW w:w="993" w:type="dxa"/>
            <w:tcBorders>
              <w:top w:val="nil"/>
              <w:left w:val="nil"/>
              <w:bottom w:val="single" w:sz="8" w:space="0" w:color="auto"/>
              <w:right w:val="single" w:sz="8" w:space="0" w:color="auto"/>
            </w:tcBorders>
            <w:shd w:val="clear" w:color="auto" w:fill="auto"/>
            <w:vAlign w:val="center"/>
            <w:hideMark/>
          </w:tcPr>
          <w:p w14:paraId="56069383"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５７１</w:t>
            </w:r>
          </w:p>
        </w:tc>
        <w:tc>
          <w:tcPr>
            <w:tcW w:w="1559" w:type="dxa"/>
            <w:tcBorders>
              <w:top w:val="nil"/>
              <w:left w:val="nil"/>
              <w:bottom w:val="single" w:sz="8" w:space="0" w:color="auto"/>
              <w:right w:val="single" w:sz="8" w:space="0" w:color="auto"/>
            </w:tcBorders>
            <w:shd w:val="clear" w:color="auto" w:fill="auto"/>
            <w:vAlign w:val="center"/>
            <w:hideMark/>
          </w:tcPr>
          <w:p w14:paraId="5555E7F9"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５８，３６４</w:t>
            </w:r>
          </w:p>
        </w:tc>
        <w:tc>
          <w:tcPr>
            <w:tcW w:w="1452" w:type="dxa"/>
            <w:tcBorders>
              <w:top w:val="single" w:sz="8" w:space="0" w:color="auto"/>
              <w:left w:val="single" w:sz="8" w:space="0" w:color="auto"/>
              <w:bottom w:val="single" w:sz="8" w:space="0" w:color="auto"/>
              <w:right w:val="single" w:sz="8" w:space="0" w:color="auto"/>
            </w:tcBorders>
            <w:shd w:val="clear" w:color="auto" w:fill="auto"/>
            <w:vAlign w:val="center"/>
          </w:tcPr>
          <w:p w14:paraId="5BB11E10"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５，１４０</w:t>
            </w:r>
          </w:p>
        </w:tc>
      </w:tr>
    </w:tbl>
    <w:p w14:paraId="5679C6C1" w14:textId="63E36BF4" w:rsidR="002C604A" w:rsidRDefault="002C604A" w:rsidP="00621DB2">
      <w:pPr>
        <w:spacing w:line="360" w:lineRule="auto"/>
      </w:pPr>
    </w:p>
    <w:tbl>
      <w:tblPr>
        <w:tblW w:w="9027" w:type="dxa"/>
        <w:tblInd w:w="84" w:type="dxa"/>
        <w:tblCellMar>
          <w:left w:w="99" w:type="dxa"/>
          <w:right w:w="99" w:type="dxa"/>
        </w:tblCellMar>
        <w:tblLook w:val="04A0" w:firstRow="1" w:lastRow="0" w:firstColumn="1" w:lastColumn="0" w:noHBand="0" w:noVBand="1"/>
      </w:tblPr>
      <w:tblGrid>
        <w:gridCol w:w="2033"/>
        <w:gridCol w:w="1417"/>
        <w:gridCol w:w="1559"/>
        <w:gridCol w:w="993"/>
        <w:gridCol w:w="1559"/>
        <w:gridCol w:w="1466"/>
      </w:tblGrid>
      <w:tr w:rsidR="00621DB2" w:rsidRPr="008C7676" w14:paraId="4AF34E68" w14:textId="77777777" w:rsidTr="00750214">
        <w:trPr>
          <w:trHeight w:val="482"/>
        </w:trPr>
        <w:tc>
          <w:tcPr>
            <w:tcW w:w="20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CAADD0"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計　　　　画</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327AB3EB"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年　　次</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2855106B"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発生件数</w:t>
            </w:r>
          </w:p>
        </w:tc>
        <w:tc>
          <w:tcPr>
            <w:tcW w:w="993" w:type="dxa"/>
            <w:tcBorders>
              <w:top w:val="single" w:sz="8" w:space="0" w:color="auto"/>
              <w:left w:val="nil"/>
              <w:bottom w:val="single" w:sz="8" w:space="0" w:color="auto"/>
              <w:right w:val="single" w:sz="8" w:space="0" w:color="auto"/>
            </w:tcBorders>
            <w:shd w:val="clear" w:color="auto" w:fill="auto"/>
            <w:vAlign w:val="center"/>
            <w:hideMark/>
          </w:tcPr>
          <w:p w14:paraId="6263AEBD"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死者数</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253368A5"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負傷者数</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40424F91" w14:textId="77777777" w:rsidR="00621DB2" w:rsidRPr="008C7676" w:rsidRDefault="00621DB2"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うち重傷者数</w:t>
            </w:r>
          </w:p>
        </w:tc>
      </w:tr>
      <w:tr w:rsidR="00621DB2" w:rsidRPr="008C7676" w14:paraId="7939C3AD" w14:textId="77777777" w:rsidTr="00750214">
        <w:trPr>
          <w:trHeight w:val="482"/>
        </w:trPr>
        <w:tc>
          <w:tcPr>
            <w:tcW w:w="2033" w:type="dxa"/>
            <w:vMerge w:val="restart"/>
            <w:tcBorders>
              <w:top w:val="nil"/>
              <w:left w:val="single" w:sz="8" w:space="0" w:color="auto"/>
              <w:bottom w:val="single" w:sz="8" w:space="0" w:color="000000"/>
              <w:right w:val="single" w:sz="8" w:space="0" w:color="auto"/>
            </w:tcBorders>
            <w:shd w:val="clear" w:color="auto" w:fill="auto"/>
            <w:vAlign w:val="center"/>
            <w:hideMark/>
          </w:tcPr>
          <w:p w14:paraId="7313D8B9"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第５次交通安全計画</w:t>
            </w:r>
          </w:p>
        </w:tc>
        <w:tc>
          <w:tcPr>
            <w:tcW w:w="1417" w:type="dxa"/>
            <w:tcBorders>
              <w:top w:val="nil"/>
              <w:left w:val="nil"/>
              <w:bottom w:val="single" w:sz="8" w:space="0" w:color="auto"/>
              <w:right w:val="single" w:sz="8" w:space="0" w:color="auto"/>
            </w:tcBorders>
            <w:shd w:val="clear" w:color="auto" w:fill="auto"/>
            <w:vAlign w:val="center"/>
            <w:hideMark/>
          </w:tcPr>
          <w:p w14:paraId="5B6E3574"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３年</w:t>
            </w:r>
          </w:p>
        </w:tc>
        <w:tc>
          <w:tcPr>
            <w:tcW w:w="1559" w:type="dxa"/>
            <w:tcBorders>
              <w:top w:val="nil"/>
              <w:left w:val="nil"/>
              <w:bottom w:val="single" w:sz="8" w:space="0" w:color="auto"/>
              <w:right w:val="single" w:sz="8" w:space="0" w:color="auto"/>
            </w:tcBorders>
            <w:shd w:val="clear" w:color="auto" w:fill="auto"/>
            <w:vAlign w:val="center"/>
            <w:hideMark/>
          </w:tcPr>
          <w:p w14:paraId="2E0593E9"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４９，２２０</w:t>
            </w:r>
          </w:p>
        </w:tc>
        <w:tc>
          <w:tcPr>
            <w:tcW w:w="993" w:type="dxa"/>
            <w:tcBorders>
              <w:top w:val="nil"/>
              <w:left w:val="nil"/>
              <w:bottom w:val="single" w:sz="8" w:space="0" w:color="auto"/>
              <w:right w:val="single" w:sz="8" w:space="0" w:color="auto"/>
            </w:tcBorders>
            <w:shd w:val="clear" w:color="auto" w:fill="auto"/>
            <w:vAlign w:val="center"/>
            <w:hideMark/>
          </w:tcPr>
          <w:p w14:paraId="27081349"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５５０</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7BD88F7D"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６１，５０４</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3E05A28D"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５，３９０</w:t>
            </w:r>
          </w:p>
        </w:tc>
      </w:tr>
      <w:tr w:rsidR="00621DB2" w:rsidRPr="008C7676" w14:paraId="4706675F" w14:textId="77777777" w:rsidTr="00750214">
        <w:trPr>
          <w:trHeight w:val="482"/>
        </w:trPr>
        <w:tc>
          <w:tcPr>
            <w:tcW w:w="2033" w:type="dxa"/>
            <w:vMerge/>
            <w:tcBorders>
              <w:top w:val="nil"/>
              <w:left w:val="single" w:sz="8" w:space="0" w:color="auto"/>
              <w:bottom w:val="single" w:sz="8" w:space="0" w:color="000000"/>
              <w:right w:val="single" w:sz="8" w:space="0" w:color="auto"/>
            </w:tcBorders>
            <w:vAlign w:val="center"/>
            <w:hideMark/>
          </w:tcPr>
          <w:p w14:paraId="3814B67D" w14:textId="77777777" w:rsidR="00621DB2" w:rsidRPr="008C7676" w:rsidRDefault="00621DB2" w:rsidP="00E66C1F">
            <w:pPr>
              <w:widowControl/>
              <w:jc w:val="left"/>
              <w:rPr>
                <w:rFonts w:ascii="ＭＳ 明朝" w:hAnsi="ＭＳ 明朝" w:cs="ＭＳ Ｐゴシック"/>
                <w:color w:val="000000"/>
                <w:kern w:val="0"/>
                <w:sz w:val="16"/>
                <w:szCs w:val="16"/>
              </w:rPr>
            </w:pPr>
          </w:p>
        </w:tc>
        <w:tc>
          <w:tcPr>
            <w:tcW w:w="1417" w:type="dxa"/>
            <w:tcBorders>
              <w:top w:val="nil"/>
              <w:left w:val="nil"/>
              <w:bottom w:val="single" w:sz="8" w:space="0" w:color="auto"/>
              <w:right w:val="single" w:sz="8" w:space="0" w:color="auto"/>
            </w:tcBorders>
            <w:shd w:val="clear" w:color="auto" w:fill="auto"/>
            <w:vAlign w:val="center"/>
            <w:hideMark/>
          </w:tcPr>
          <w:p w14:paraId="0DA9AFF5"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４年</w:t>
            </w:r>
          </w:p>
        </w:tc>
        <w:tc>
          <w:tcPr>
            <w:tcW w:w="1559" w:type="dxa"/>
            <w:tcBorders>
              <w:top w:val="nil"/>
              <w:left w:val="nil"/>
              <w:bottom w:val="single" w:sz="8" w:space="0" w:color="auto"/>
              <w:right w:val="single" w:sz="8" w:space="0" w:color="auto"/>
            </w:tcBorders>
            <w:shd w:val="clear" w:color="auto" w:fill="auto"/>
            <w:vAlign w:val="center"/>
            <w:hideMark/>
          </w:tcPr>
          <w:p w14:paraId="41CFF59D"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５１，６０６</w:t>
            </w:r>
          </w:p>
        </w:tc>
        <w:tc>
          <w:tcPr>
            <w:tcW w:w="993" w:type="dxa"/>
            <w:tcBorders>
              <w:top w:val="nil"/>
              <w:left w:val="nil"/>
              <w:bottom w:val="single" w:sz="8" w:space="0" w:color="auto"/>
              <w:right w:val="single" w:sz="8" w:space="0" w:color="auto"/>
            </w:tcBorders>
            <w:shd w:val="clear" w:color="auto" w:fill="auto"/>
            <w:vAlign w:val="center"/>
            <w:hideMark/>
          </w:tcPr>
          <w:p w14:paraId="620E56EF"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５２７</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5B29F2ED"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６３，５５１</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735961B6"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５，４３１</w:t>
            </w:r>
          </w:p>
        </w:tc>
      </w:tr>
      <w:tr w:rsidR="00621DB2" w:rsidRPr="008C7676" w14:paraId="1351CD20" w14:textId="77777777" w:rsidTr="00750214">
        <w:trPr>
          <w:trHeight w:val="482"/>
        </w:trPr>
        <w:tc>
          <w:tcPr>
            <w:tcW w:w="2033" w:type="dxa"/>
            <w:vMerge/>
            <w:tcBorders>
              <w:top w:val="nil"/>
              <w:left w:val="single" w:sz="8" w:space="0" w:color="auto"/>
              <w:bottom w:val="single" w:sz="8" w:space="0" w:color="000000"/>
              <w:right w:val="single" w:sz="8" w:space="0" w:color="auto"/>
            </w:tcBorders>
            <w:vAlign w:val="center"/>
            <w:hideMark/>
          </w:tcPr>
          <w:p w14:paraId="5BB882D9" w14:textId="77777777" w:rsidR="00621DB2" w:rsidRPr="008C7676" w:rsidRDefault="00621DB2" w:rsidP="00E66C1F">
            <w:pPr>
              <w:widowControl/>
              <w:jc w:val="left"/>
              <w:rPr>
                <w:rFonts w:ascii="ＭＳ 明朝" w:hAnsi="ＭＳ 明朝" w:cs="ＭＳ Ｐゴシック"/>
                <w:color w:val="000000"/>
                <w:kern w:val="0"/>
                <w:sz w:val="16"/>
                <w:szCs w:val="16"/>
              </w:rPr>
            </w:pPr>
          </w:p>
        </w:tc>
        <w:tc>
          <w:tcPr>
            <w:tcW w:w="1417" w:type="dxa"/>
            <w:tcBorders>
              <w:top w:val="nil"/>
              <w:left w:val="nil"/>
              <w:bottom w:val="single" w:sz="8" w:space="0" w:color="auto"/>
              <w:right w:val="single" w:sz="8" w:space="0" w:color="auto"/>
            </w:tcBorders>
            <w:shd w:val="clear" w:color="auto" w:fill="auto"/>
            <w:vAlign w:val="center"/>
            <w:hideMark/>
          </w:tcPr>
          <w:p w14:paraId="5080A8C8"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５年</w:t>
            </w:r>
          </w:p>
        </w:tc>
        <w:tc>
          <w:tcPr>
            <w:tcW w:w="1559" w:type="dxa"/>
            <w:tcBorders>
              <w:top w:val="nil"/>
              <w:left w:val="nil"/>
              <w:bottom w:val="single" w:sz="8" w:space="0" w:color="auto"/>
              <w:right w:val="single" w:sz="8" w:space="0" w:color="auto"/>
            </w:tcBorders>
            <w:shd w:val="clear" w:color="auto" w:fill="auto"/>
            <w:vAlign w:val="center"/>
            <w:hideMark/>
          </w:tcPr>
          <w:p w14:paraId="72D7D459"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５２，３１９</w:t>
            </w:r>
          </w:p>
        </w:tc>
        <w:tc>
          <w:tcPr>
            <w:tcW w:w="993" w:type="dxa"/>
            <w:tcBorders>
              <w:top w:val="nil"/>
              <w:left w:val="nil"/>
              <w:bottom w:val="single" w:sz="8" w:space="0" w:color="auto"/>
              <w:right w:val="single" w:sz="8" w:space="0" w:color="auto"/>
            </w:tcBorders>
            <w:shd w:val="clear" w:color="auto" w:fill="auto"/>
            <w:vAlign w:val="center"/>
            <w:hideMark/>
          </w:tcPr>
          <w:p w14:paraId="5CFA5669"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４８１</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0AD1F28F"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６３，８５７</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33530774"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５，２７９</w:t>
            </w:r>
          </w:p>
        </w:tc>
      </w:tr>
      <w:tr w:rsidR="00621DB2" w:rsidRPr="008C7676" w14:paraId="55D8C294" w14:textId="77777777" w:rsidTr="00750214">
        <w:trPr>
          <w:trHeight w:val="482"/>
        </w:trPr>
        <w:tc>
          <w:tcPr>
            <w:tcW w:w="2033" w:type="dxa"/>
            <w:vMerge/>
            <w:tcBorders>
              <w:top w:val="nil"/>
              <w:left w:val="single" w:sz="8" w:space="0" w:color="auto"/>
              <w:bottom w:val="single" w:sz="8" w:space="0" w:color="000000"/>
              <w:right w:val="single" w:sz="8" w:space="0" w:color="auto"/>
            </w:tcBorders>
            <w:vAlign w:val="center"/>
            <w:hideMark/>
          </w:tcPr>
          <w:p w14:paraId="44371240" w14:textId="77777777" w:rsidR="00621DB2" w:rsidRPr="008C7676" w:rsidRDefault="00621DB2" w:rsidP="00E66C1F">
            <w:pPr>
              <w:widowControl/>
              <w:jc w:val="left"/>
              <w:rPr>
                <w:rFonts w:ascii="ＭＳ 明朝" w:hAnsi="ＭＳ 明朝" w:cs="ＭＳ Ｐゴシック"/>
                <w:color w:val="000000"/>
                <w:kern w:val="0"/>
                <w:sz w:val="16"/>
                <w:szCs w:val="16"/>
              </w:rPr>
            </w:pPr>
          </w:p>
        </w:tc>
        <w:tc>
          <w:tcPr>
            <w:tcW w:w="1417" w:type="dxa"/>
            <w:tcBorders>
              <w:top w:val="nil"/>
              <w:left w:val="nil"/>
              <w:bottom w:val="single" w:sz="8" w:space="0" w:color="auto"/>
              <w:right w:val="single" w:sz="8" w:space="0" w:color="auto"/>
            </w:tcBorders>
            <w:shd w:val="clear" w:color="auto" w:fill="auto"/>
            <w:vAlign w:val="center"/>
            <w:hideMark/>
          </w:tcPr>
          <w:p w14:paraId="0FC401FC"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６年</w:t>
            </w:r>
          </w:p>
        </w:tc>
        <w:tc>
          <w:tcPr>
            <w:tcW w:w="1559" w:type="dxa"/>
            <w:tcBorders>
              <w:top w:val="nil"/>
              <w:left w:val="nil"/>
              <w:bottom w:val="single" w:sz="8" w:space="0" w:color="auto"/>
              <w:right w:val="single" w:sz="8" w:space="0" w:color="auto"/>
            </w:tcBorders>
            <w:shd w:val="clear" w:color="auto" w:fill="auto"/>
            <w:vAlign w:val="center"/>
            <w:hideMark/>
          </w:tcPr>
          <w:p w14:paraId="6D8CE720"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５２，４５０</w:t>
            </w:r>
          </w:p>
        </w:tc>
        <w:tc>
          <w:tcPr>
            <w:tcW w:w="993" w:type="dxa"/>
            <w:tcBorders>
              <w:top w:val="nil"/>
              <w:left w:val="nil"/>
              <w:bottom w:val="single" w:sz="8" w:space="0" w:color="auto"/>
              <w:right w:val="single" w:sz="8" w:space="0" w:color="auto"/>
            </w:tcBorders>
            <w:shd w:val="clear" w:color="auto" w:fill="auto"/>
            <w:vAlign w:val="center"/>
            <w:hideMark/>
          </w:tcPr>
          <w:p w14:paraId="518BBADF"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４６９</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788CEDC7"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６３，３０９</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518AD34B"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５，３５０</w:t>
            </w:r>
          </w:p>
        </w:tc>
      </w:tr>
      <w:tr w:rsidR="00621DB2" w:rsidRPr="008C7676" w14:paraId="76ADEDF6" w14:textId="77777777" w:rsidTr="00750214">
        <w:trPr>
          <w:trHeight w:val="482"/>
        </w:trPr>
        <w:tc>
          <w:tcPr>
            <w:tcW w:w="2033" w:type="dxa"/>
            <w:vMerge/>
            <w:tcBorders>
              <w:top w:val="nil"/>
              <w:left w:val="single" w:sz="8" w:space="0" w:color="auto"/>
              <w:bottom w:val="single" w:sz="8" w:space="0" w:color="000000"/>
              <w:right w:val="single" w:sz="8" w:space="0" w:color="auto"/>
            </w:tcBorders>
            <w:vAlign w:val="center"/>
            <w:hideMark/>
          </w:tcPr>
          <w:p w14:paraId="77AD9BE7" w14:textId="77777777" w:rsidR="00621DB2" w:rsidRPr="008C7676" w:rsidRDefault="00621DB2" w:rsidP="00E66C1F">
            <w:pPr>
              <w:widowControl/>
              <w:jc w:val="left"/>
              <w:rPr>
                <w:rFonts w:ascii="ＭＳ 明朝" w:hAnsi="ＭＳ 明朝" w:cs="ＭＳ Ｐゴシック"/>
                <w:color w:val="000000"/>
                <w:kern w:val="0"/>
                <w:sz w:val="16"/>
                <w:szCs w:val="16"/>
              </w:rPr>
            </w:pPr>
          </w:p>
        </w:tc>
        <w:tc>
          <w:tcPr>
            <w:tcW w:w="1417" w:type="dxa"/>
            <w:tcBorders>
              <w:top w:val="nil"/>
              <w:left w:val="nil"/>
              <w:bottom w:val="single" w:sz="8" w:space="0" w:color="auto"/>
              <w:right w:val="single" w:sz="8" w:space="0" w:color="auto"/>
            </w:tcBorders>
            <w:shd w:val="clear" w:color="auto" w:fill="auto"/>
            <w:vAlign w:val="center"/>
            <w:hideMark/>
          </w:tcPr>
          <w:p w14:paraId="5A42DB96"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７年</w:t>
            </w:r>
          </w:p>
        </w:tc>
        <w:tc>
          <w:tcPr>
            <w:tcW w:w="1559" w:type="dxa"/>
            <w:tcBorders>
              <w:top w:val="nil"/>
              <w:left w:val="nil"/>
              <w:bottom w:val="single" w:sz="8" w:space="0" w:color="auto"/>
              <w:right w:val="single" w:sz="8" w:space="0" w:color="auto"/>
            </w:tcBorders>
            <w:shd w:val="clear" w:color="auto" w:fill="auto"/>
            <w:vAlign w:val="center"/>
            <w:hideMark/>
          </w:tcPr>
          <w:p w14:paraId="51EEEE45"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５５，３６９</w:t>
            </w:r>
          </w:p>
        </w:tc>
        <w:tc>
          <w:tcPr>
            <w:tcW w:w="993" w:type="dxa"/>
            <w:tcBorders>
              <w:top w:val="nil"/>
              <w:left w:val="nil"/>
              <w:bottom w:val="single" w:sz="8" w:space="0" w:color="auto"/>
              <w:right w:val="single" w:sz="8" w:space="0" w:color="auto"/>
            </w:tcBorders>
            <w:shd w:val="clear" w:color="auto" w:fill="auto"/>
            <w:vAlign w:val="center"/>
            <w:hideMark/>
          </w:tcPr>
          <w:p w14:paraId="5637B2AB"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４７４</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31CE2FA6"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６５，９２６</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4E06D1DD"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５，３００</w:t>
            </w:r>
          </w:p>
        </w:tc>
      </w:tr>
      <w:tr w:rsidR="00621DB2" w:rsidRPr="008C7676" w14:paraId="09228DF6" w14:textId="77777777" w:rsidTr="00750214">
        <w:trPr>
          <w:trHeight w:val="482"/>
        </w:trPr>
        <w:tc>
          <w:tcPr>
            <w:tcW w:w="2033" w:type="dxa"/>
            <w:vMerge w:val="restart"/>
            <w:tcBorders>
              <w:top w:val="nil"/>
              <w:left w:val="single" w:sz="8" w:space="0" w:color="auto"/>
              <w:bottom w:val="single" w:sz="8" w:space="0" w:color="000000"/>
              <w:right w:val="single" w:sz="8" w:space="0" w:color="auto"/>
            </w:tcBorders>
            <w:shd w:val="clear" w:color="auto" w:fill="auto"/>
            <w:vAlign w:val="center"/>
            <w:hideMark/>
          </w:tcPr>
          <w:p w14:paraId="098EFF0A"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第６次交通安全計画</w:t>
            </w:r>
          </w:p>
        </w:tc>
        <w:tc>
          <w:tcPr>
            <w:tcW w:w="1417" w:type="dxa"/>
            <w:tcBorders>
              <w:top w:val="nil"/>
              <w:left w:val="nil"/>
              <w:bottom w:val="single" w:sz="8" w:space="0" w:color="auto"/>
              <w:right w:val="single" w:sz="8" w:space="0" w:color="auto"/>
            </w:tcBorders>
            <w:shd w:val="clear" w:color="auto" w:fill="auto"/>
            <w:vAlign w:val="center"/>
            <w:hideMark/>
          </w:tcPr>
          <w:p w14:paraId="4DDAE219"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８年</w:t>
            </w:r>
          </w:p>
        </w:tc>
        <w:tc>
          <w:tcPr>
            <w:tcW w:w="1559" w:type="dxa"/>
            <w:tcBorders>
              <w:top w:val="nil"/>
              <w:left w:val="nil"/>
              <w:bottom w:val="single" w:sz="8" w:space="0" w:color="auto"/>
              <w:right w:val="single" w:sz="8" w:space="0" w:color="auto"/>
            </w:tcBorders>
            <w:shd w:val="clear" w:color="auto" w:fill="auto"/>
            <w:vAlign w:val="center"/>
            <w:hideMark/>
          </w:tcPr>
          <w:p w14:paraId="6120AD26"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５６，１０９</w:t>
            </w:r>
          </w:p>
        </w:tc>
        <w:tc>
          <w:tcPr>
            <w:tcW w:w="993" w:type="dxa"/>
            <w:tcBorders>
              <w:top w:val="nil"/>
              <w:left w:val="nil"/>
              <w:bottom w:val="single" w:sz="8" w:space="0" w:color="auto"/>
              <w:right w:val="single" w:sz="8" w:space="0" w:color="auto"/>
            </w:tcBorders>
            <w:shd w:val="clear" w:color="auto" w:fill="auto"/>
            <w:vAlign w:val="center"/>
            <w:hideMark/>
          </w:tcPr>
          <w:p w14:paraId="3D9F835D"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４３５</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2B7F6A97"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６５，９６５</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5228FA99"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５，０６５</w:t>
            </w:r>
          </w:p>
        </w:tc>
      </w:tr>
      <w:tr w:rsidR="00621DB2" w:rsidRPr="008C7676" w14:paraId="6CC0BE07" w14:textId="77777777" w:rsidTr="00750214">
        <w:trPr>
          <w:trHeight w:val="482"/>
        </w:trPr>
        <w:tc>
          <w:tcPr>
            <w:tcW w:w="2033" w:type="dxa"/>
            <w:vMerge/>
            <w:tcBorders>
              <w:top w:val="nil"/>
              <w:left w:val="single" w:sz="8" w:space="0" w:color="auto"/>
              <w:bottom w:val="single" w:sz="8" w:space="0" w:color="000000"/>
              <w:right w:val="single" w:sz="8" w:space="0" w:color="auto"/>
            </w:tcBorders>
            <w:vAlign w:val="center"/>
            <w:hideMark/>
          </w:tcPr>
          <w:p w14:paraId="0DACC9B2" w14:textId="77777777" w:rsidR="00621DB2" w:rsidRPr="008C7676" w:rsidRDefault="00621DB2" w:rsidP="00E66C1F">
            <w:pPr>
              <w:widowControl/>
              <w:jc w:val="left"/>
              <w:rPr>
                <w:rFonts w:ascii="ＭＳ 明朝" w:hAnsi="ＭＳ 明朝" w:cs="ＭＳ Ｐゴシック"/>
                <w:color w:val="000000"/>
                <w:kern w:val="0"/>
                <w:sz w:val="16"/>
                <w:szCs w:val="16"/>
              </w:rPr>
            </w:pPr>
          </w:p>
        </w:tc>
        <w:tc>
          <w:tcPr>
            <w:tcW w:w="1417" w:type="dxa"/>
            <w:tcBorders>
              <w:top w:val="nil"/>
              <w:left w:val="nil"/>
              <w:bottom w:val="single" w:sz="8" w:space="0" w:color="auto"/>
              <w:right w:val="single" w:sz="8" w:space="0" w:color="auto"/>
            </w:tcBorders>
            <w:shd w:val="clear" w:color="auto" w:fill="auto"/>
            <w:vAlign w:val="center"/>
            <w:hideMark/>
          </w:tcPr>
          <w:p w14:paraId="38C27566"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９年</w:t>
            </w:r>
          </w:p>
        </w:tc>
        <w:tc>
          <w:tcPr>
            <w:tcW w:w="1559" w:type="dxa"/>
            <w:tcBorders>
              <w:top w:val="nil"/>
              <w:left w:val="nil"/>
              <w:bottom w:val="single" w:sz="8" w:space="0" w:color="auto"/>
              <w:right w:val="single" w:sz="8" w:space="0" w:color="auto"/>
            </w:tcBorders>
            <w:shd w:val="clear" w:color="auto" w:fill="auto"/>
            <w:vAlign w:val="center"/>
            <w:hideMark/>
          </w:tcPr>
          <w:p w14:paraId="171EABB0"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５５，２０９</w:t>
            </w:r>
          </w:p>
        </w:tc>
        <w:tc>
          <w:tcPr>
            <w:tcW w:w="993" w:type="dxa"/>
            <w:tcBorders>
              <w:top w:val="nil"/>
              <w:left w:val="nil"/>
              <w:bottom w:val="single" w:sz="8" w:space="0" w:color="auto"/>
              <w:right w:val="single" w:sz="8" w:space="0" w:color="auto"/>
            </w:tcBorders>
            <w:shd w:val="clear" w:color="auto" w:fill="auto"/>
            <w:vAlign w:val="center"/>
            <w:hideMark/>
          </w:tcPr>
          <w:p w14:paraId="0EAD4C6B"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３８４</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2959514E"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６４，４７６</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6290EC29"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４，９１６</w:t>
            </w:r>
          </w:p>
        </w:tc>
      </w:tr>
      <w:tr w:rsidR="00621DB2" w:rsidRPr="008C7676" w14:paraId="377661AA" w14:textId="77777777" w:rsidTr="00750214">
        <w:trPr>
          <w:trHeight w:val="482"/>
        </w:trPr>
        <w:tc>
          <w:tcPr>
            <w:tcW w:w="2033" w:type="dxa"/>
            <w:vMerge/>
            <w:tcBorders>
              <w:top w:val="nil"/>
              <w:left w:val="single" w:sz="8" w:space="0" w:color="auto"/>
              <w:bottom w:val="single" w:sz="8" w:space="0" w:color="000000"/>
              <w:right w:val="single" w:sz="8" w:space="0" w:color="auto"/>
            </w:tcBorders>
            <w:vAlign w:val="center"/>
            <w:hideMark/>
          </w:tcPr>
          <w:p w14:paraId="39470A47" w14:textId="77777777" w:rsidR="00621DB2" w:rsidRPr="008C7676" w:rsidRDefault="00621DB2" w:rsidP="00E66C1F">
            <w:pPr>
              <w:widowControl/>
              <w:jc w:val="left"/>
              <w:rPr>
                <w:rFonts w:ascii="ＭＳ 明朝" w:hAnsi="ＭＳ 明朝" w:cs="ＭＳ Ｐゴシック"/>
                <w:color w:val="000000"/>
                <w:kern w:val="0"/>
                <w:sz w:val="16"/>
                <w:szCs w:val="16"/>
              </w:rPr>
            </w:pPr>
          </w:p>
        </w:tc>
        <w:tc>
          <w:tcPr>
            <w:tcW w:w="1417" w:type="dxa"/>
            <w:tcBorders>
              <w:top w:val="nil"/>
              <w:left w:val="nil"/>
              <w:bottom w:val="single" w:sz="8" w:space="0" w:color="auto"/>
              <w:right w:val="single" w:sz="8" w:space="0" w:color="auto"/>
            </w:tcBorders>
            <w:shd w:val="clear" w:color="auto" w:fill="auto"/>
            <w:vAlign w:val="center"/>
            <w:hideMark/>
          </w:tcPr>
          <w:p w14:paraId="756229D2"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１０年</w:t>
            </w:r>
          </w:p>
        </w:tc>
        <w:tc>
          <w:tcPr>
            <w:tcW w:w="1559" w:type="dxa"/>
            <w:tcBorders>
              <w:top w:val="nil"/>
              <w:left w:val="nil"/>
              <w:bottom w:val="single" w:sz="8" w:space="0" w:color="auto"/>
              <w:right w:val="single" w:sz="8" w:space="0" w:color="auto"/>
            </w:tcBorders>
            <w:shd w:val="clear" w:color="auto" w:fill="auto"/>
            <w:vAlign w:val="center"/>
            <w:hideMark/>
          </w:tcPr>
          <w:p w14:paraId="51EB49EF"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５６，４７８</w:t>
            </w:r>
          </w:p>
        </w:tc>
        <w:tc>
          <w:tcPr>
            <w:tcW w:w="993" w:type="dxa"/>
            <w:tcBorders>
              <w:top w:val="nil"/>
              <w:left w:val="nil"/>
              <w:bottom w:val="single" w:sz="8" w:space="0" w:color="auto"/>
              <w:right w:val="single" w:sz="8" w:space="0" w:color="auto"/>
            </w:tcBorders>
            <w:shd w:val="clear" w:color="auto" w:fill="auto"/>
            <w:vAlign w:val="center"/>
            <w:hideMark/>
          </w:tcPr>
          <w:p w14:paraId="4A803E59"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３９４</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34E4C515"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６７，５５１</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47698DEC"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５，２００</w:t>
            </w:r>
          </w:p>
        </w:tc>
      </w:tr>
      <w:tr w:rsidR="00621DB2" w:rsidRPr="008C7676" w14:paraId="7201AAF8" w14:textId="77777777" w:rsidTr="00750214">
        <w:trPr>
          <w:trHeight w:val="482"/>
        </w:trPr>
        <w:tc>
          <w:tcPr>
            <w:tcW w:w="2033" w:type="dxa"/>
            <w:vMerge/>
            <w:tcBorders>
              <w:top w:val="nil"/>
              <w:left w:val="single" w:sz="8" w:space="0" w:color="auto"/>
              <w:bottom w:val="single" w:sz="8" w:space="0" w:color="000000"/>
              <w:right w:val="single" w:sz="8" w:space="0" w:color="auto"/>
            </w:tcBorders>
            <w:vAlign w:val="center"/>
            <w:hideMark/>
          </w:tcPr>
          <w:p w14:paraId="538D82CF" w14:textId="77777777" w:rsidR="00621DB2" w:rsidRPr="008C7676" w:rsidRDefault="00621DB2" w:rsidP="00E66C1F">
            <w:pPr>
              <w:widowControl/>
              <w:jc w:val="left"/>
              <w:rPr>
                <w:rFonts w:ascii="ＭＳ 明朝" w:hAnsi="ＭＳ 明朝" w:cs="ＭＳ Ｐゴシック"/>
                <w:color w:val="000000"/>
                <w:kern w:val="0"/>
                <w:sz w:val="16"/>
                <w:szCs w:val="16"/>
              </w:rPr>
            </w:pPr>
          </w:p>
        </w:tc>
        <w:tc>
          <w:tcPr>
            <w:tcW w:w="1417" w:type="dxa"/>
            <w:tcBorders>
              <w:top w:val="nil"/>
              <w:left w:val="nil"/>
              <w:bottom w:val="single" w:sz="8" w:space="0" w:color="auto"/>
              <w:right w:val="single" w:sz="8" w:space="0" w:color="auto"/>
            </w:tcBorders>
            <w:shd w:val="clear" w:color="auto" w:fill="auto"/>
            <w:vAlign w:val="center"/>
            <w:hideMark/>
          </w:tcPr>
          <w:p w14:paraId="76E0270C"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１１年</w:t>
            </w:r>
          </w:p>
        </w:tc>
        <w:tc>
          <w:tcPr>
            <w:tcW w:w="1559" w:type="dxa"/>
            <w:tcBorders>
              <w:top w:val="nil"/>
              <w:left w:val="nil"/>
              <w:bottom w:val="single" w:sz="8" w:space="0" w:color="auto"/>
              <w:right w:val="single" w:sz="8" w:space="0" w:color="auto"/>
            </w:tcBorders>
            <w:shd w:val="clear" w:color="auto" w:fill="auto"/>
            <w:vAlign w:val="center"/>
            <w:hideMark/>
          </w:tcPr>
          <w:p w14:paraId="1046EE20"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５８，５０６</w:t>
            </w:r>
          </w:p>
        </w:tc>
        <w:tc>
          <w:tcPr>
            <w:tcW w:w="993" w:type="dxa"/>
            <w:tcBorders>
              <w:top w:val="nil"/>
              <w:left w:val="nil"/>
              <w:bottom w:val="single" w:sz="8" w:space="0" w:color="auto"/>
              <w:right w:val="single" w:sz="8" w:space="0" w:color="auto"/>
            </w:tcBorders>
            <w:shd w:val="clear" w:color="auto" w:fill="auto"/>
            <w:vAlign w:val="center"/>
            <w:hideMark/>
          </w:tcPr>
          <w:p w14:paraId="0C29F15C"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３６７</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401CFE95"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７０，０１５</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335F81C1"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５，１７０</w:t>
            </w:r>
          </w:p>
        </w:tc>
      </w:tr>
      <w:tr w:rsidR="00621DB2" w:rsidRPr="008C7676" w14:paraId="5995CAFD" w14:textId="77777777" w:rsidTr="00750214">
        <w:trPr>
          <w:trHeight w:val="482"/>
        </w:trPr>
        <w:tc>
          <w:tcPr>
            <w:tcW w:w="2033" w:type="dxa"/>
            <w:vMerge/>
            <w:tcBorders>
              <w:top w:val="nil"/>
              <w:left w:val="single" w:sz="8" w:space="0" w:color="auto"/>
              <w:bottom w:val="single" w:sz="8" w:space="0" w:color="000000"/>
              <w:right w:val="single" w:sz="8" w:space="0" w:color="auto"/>
            </w:tcBorders>
            <w:vAlign w:val="center"/>
            <w:hideMark/>
          </w:tcPr>
          <w:p w14:paraId="4508CE7A" w14:textId="77777777" w:rsidR="00621DB2" w:rsidRPr="008C7676" w:rsidRDefault="00621DB2" w:rsidP="00E66C1F">
            <w:pPr>
              <w:widowControl/>
              <w:jc w:val="left"/>
              <w:rPr>
                <w:rFonts w:ascii="ＭＳ 明朝" w:hAnsi="ＭＳ 明朝" w:cs="ＭＳ Ｐゴシック"/>
                <w:color w:val="000000"/>
                <w:kern w:val="0"/>
                <w:sz w:val="16"/>
                <w:szCs w:val="16"/>
              </w:rPr>
            </w:pPr>
          </w:p>
        </w:tc>
        <w:tc>
          <w:tcPr>
            <w:tcW w:w="1417" w:type="dxa"/>
            <w:tcBorders>
              <w:top w:val="nil"/>
              <w:left w:val="nil"/>
              <w:bottom w:val="single" w:sz="8" w:space="0" w:color="auto"/>
              <w:right w:val="single" w:sz="8" w:space="0" w:color="auto"/>
            </w:tcBorders>
            <w:shd w:val="clear" w:color="auto" w:fill="auto"/>
            <w:vAlign w:val="center"/>
            <w:hideMark/>
          </w:tcPr>
          <w:p w14:paraId="7DE5E4D3"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１２年</w:t>
            </w:r>
          </w:p>
        </w:tc>
        <w:tc>
          <w:tcPr>
            <w:tcW w:w="1559" w:type="dxa"/>
            <w:tcBorders>
              <w:top w:val="nil"/>
              <w:left w:val="nil"/>
              <w:bottom w:val="single" w:sz="8" w:space="0" w:color="auto"/>
              <w:right w:val="single" w:sz="8" w:space="0" w:color="auto"/>
            </w:tcBorders>
            <w:shd w:val="clear" w:color="auto" w:fill="auto"/>
            <w:vAlign w:val="center"/>
            <w:hideMark/>
          </w:tcPr>
          <w:p w14:paraId="77886FEE"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６３，２７３</w:t>
            </w:r>
          </w:p>
        </w:tc>
        <w:tc>
          <w:tcPr>
            <w:tcW w:w="993" w:type="dxa"/>
            <w:tcBorders>
              <w:top w:val="nil"/>
              <w:left w:val="nil"/>
              <w:bottom w:val="single" w:sz="8" w:space="0" w:color="auto"/>
              <w:right w:val="single" w:sz="8" w:space="0" w:color="auto"/>
            </w:tcBorders>
            <w:shd w:val="clear" w:color="auto" w:fill="auto"/>
            <w:vAlign w:val="center"/>
            <w:hideMark/>
          </w:tcPr>
          <w:p w14:paraId="483AF246"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３６９</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186D482A"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７５，７６８</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337639D7"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５，７０１</w:t>
            </w:r>
          </w:p>
        </w:tc>
      </w:tr>
      <w:tr w:rsidR="00621DB2" w:rsidRPr="008C7676" w14:paraId="7BECA71A" w14:textId="77777777" w:rsidTr="00750214">
        <w:trPr>
          <w:trHeight w:val="482"/>
        </w:trPr>
        <w:tc>
          <w:tcPr>
            <w:tcW w:w="2033" w:type="dxa"/>
            <w:vMerge w:val="restart"/>
            <w:tcBorders>
              <w:top w:val="nil"/>
              <w:left w:val="single" w:sz="8" w:space="0" w:color="auto"/>
              <w:bottom w:val="single" w:sz="8" w:space="0" w:color="000000"/>
              <w:right w:val="single" w:sz="8" w:space="0" w:color="auto"/>
            </w:tcBorders>
            <w:shd w:val="clear" w:color="auto" w:fill="auto"/>
            <w:vAlign w:val="center"/>
            <w:hideMark/>
          </w:tcPr>
          <w:p w14:paraId="62993C9A"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第７次交通安全計画</w:t>
            </w:r>
          </w:p>
        </w:tc>
        <w:tc>
          <w:tcPr>
            <w:tcW w:w="1417" w:type="dxa"/>
            <w:tcBorders>
              <w:top w:val="nil"/>
              <w:left w:val="nil"/>
              <w:bottom w:val="single" w:sz="8" w:space="0" w:color="auto"/>
              <w:right w:val="single" w:sz="8" w:space="0" w:color="auto"/>
            </w:tcBorders>
            <w:shd w:val="clear" w:color="auto" w:fill="auto"/>
            <w:vAlign w:val="center"/>
            <w:hideMark/>
          </w:tcPr>
          <w:p w14:paraId="2BB6C0FB"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１３年</w:t>
            </w:r>
          </w:p>
        </w:tc>
        <w:tc>
          <w:tcPr>
            <w:tcW w:w="1559" w:type="dxa"/>
            <w:tcBorders>
              <w:top w:val="nil"/>
              <w:left w:val="nil"/>
              <w:bottom w:val="single" w:sz="8" w:space="0" w:color="auto"/>
              <w:right w:val="single" w:sz="8" w:space="0" w:color="auto"/>
            </w:tcBorders>
            <w:shd w:val="clear" w:color="auto" w:fill="auto"/>
            <w:vAlign w:val="center"/>
            <w:hideMark/>
          </w:tcPr>
          <w:p w14:paraId="1D161947"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６３，６７１</w:t>
            </w:r>
          </w:p>
        </w:tc>
        <w:tc>
          <w:tcPr>
            <w:tcW w:w="993" w:type="dxa"/>
            <w:tcBorders>
              <w:top w:val="nil"/>
              <w:left w:val="nil"/>
              <w:bottom w:val="single" w:sz="8" w:space="0" w:color="auto"/>
              <w:right w:val="single" w:sz="8" w:space="0" w:color="auto"/>
            </w:tcBorders>
            <w:shd w:val="clear" w:color="auto" w:fill="auto"/>
            <w:vAlign w:val="center"/>
            <w:hideMark/>
          </w:tcPr>
          <w:p w14:paraId="73D48631"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３２７</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3B2CF7FE"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７６，５９４</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47329E38"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５，５２４</w:t>
            </w:r>
          </w:p>
        </w:tc>
      </w:tr>
      <w:tr w:rsidR="00621DB2" w:rsidRPr="008C7676" w14:paraId="615380FC" w14:textId="77777777" w:rsidTr="00750214">
        <w:trPr>
          <w:trHeight w:val="482"/>
        </w:trPr>
        <w:tc>
          <w:tcPr>
            <w:tcW w:w="2033" w:type="dxa"/>
            <w:vMerge/>
            <w:tcBorders>
              <w:top w:val="nil"/>
              <w:left w:val="single" w:sz="8" w:space="0" w:color="auto"/>
              <w:bottom w:val="single" w:sz="8" w:space="0" w:color="000000"/>
              <w:right w:val="single" w:sz="8" w:space="0" w:color="auto"/>
            </w:tcBorders>
            <w:vAlign w:val="center"/>
            <w:hideMark/>
          </w:tcPr>
          <w:p w14:paraId="40D38BB4" w14:textId="77777777" w:rsidR="00621DB2" w:rsidRPr="008C7676" w:rsidRDefault="00621DB2" w:rsidP="00E66C1F">
            <w:pPr>
              <w:widowControl/>
              <w:jc w:val="left"/>
              <w:rPr>
                <w:rFonts w:ascii="ＭＳ 明朝" w:hAnsi="ＭＳ 明朝" w:cs="ＭＳ Ｐゴシック"/>
                <w:color w:val="000000"/>
                <w:kern w:val="0"/>
                <w:sz w:val="16"/>
                <w:szCs w:val="16"/>
              </w:rPr>
            </w:pPr>
          </w:p>
        </w:tc>
        <w:tc>
          <w:tcPr>
            <w:tcW w:w="1417" w:type="dxa"/>
            <w:tcBorders>
              <w:top w:val="nil"/>
              <w:left w:val="nil"/>
              <w:bottom w:val="single" w:sz="8" w:space="0" w:color="auto"/>
              <w:right w:val="single" w:sz="8" w:space="0" w:color="auto"/>
            </w:tcBorders>
            <w:shd w:val="clear" w:color="auto" w:fill="auto"/>
            <w:vAlign w:val="center"/>
            <w:hideMark/>
          </w:tcPr>
          <w:p w14:paraId="0EA34A97"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１４年</w:t>
            </w:r>
          </w:p>
        </w:tc>
        <w:tc>
          <w:tcPr>
            <w:tcW w:w="1559" w:type="dxa"/>
            <w:tcBorders>
              <w:top w:val="nil"/>
              <w:left w:val="nil"/>
              <w:bottom w:val="single" w:sz="8" w:space="0" w:color="auto"/>
              <w:right w:val="single" w:sz="8" w:space="0" w:color="auto"/>
            </w:tcBorders>
            <w:shd w:val="clear" w:color="auto" w:fill="auto"/>
            <w:vAlign w:val="center"/>
            <w:hideMark/>
          </w:tcPr>
          <w:p w14:paraId="2971404C"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６３，８０３</w:t>
            </w:r>
          </w:p>
        </w:tc>
        <w:tc>
          <w:tcPr>
            <w:tcW w:w="993" w:type="dxa"/>
            <w:tcBorders>
              <w:top w:val="nil"/>
              <w:left w:val="nil"/>
              <w:bottom w:val="single" w:sz="8" w:space="0" w:color="auto"/>
              <w:right w:val="single" w:sz="8" w:space="0" w:color="auto"/>
            </w:tcBorders>
            <w:shd w:val="clear" w:color="auto" w:fill="auto"/>
            <w:vAlign w:val="center"/>
            <w:hideMark/>
          </w:tcPr>
          <w:p w14:paraId="78BC7B59"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３２３</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71D4FA11"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７７，２９９</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128A5E62"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５，５７３</w:t>
            </w:r>
          </w:p>
        </w:tc>
      </w:tr>
      <w:tr w:rsidR="00621DB2" w:rsidRPr="008C7676" w14:paraId="30806418" w14:textId="77777777" w:rsidTr="00750214">
        <w:trPr>
          <w:trHeight w:val="482"/>
        </w:trPr>
        <w:tc>
          <w:tcPr>
            <w:tcW w:w="2033" w:type="dxa"/>
            <w:vMerge/>
            <w:tcBorders>
              <w:top w:val="nil"/>
              <w:left w:val="single" w:sz="8" w:space="0" w:color="auto"/>
              <w:bottom w:val="single" w:sz="8" w:space="0" w:color="000000"/>
              <w:right w:val="single" w:sz="8" w:space="0" w:color="auto"/>
            </w:tcBorders>
            <w:vAlign w:val="center"/>
            <w:hideMark/>
          </w:tcPr>
          <w:p w14:paraId="5B8823E7" w14:textId="77777777" w:rsidR="00621DB2" w:rsidRPr="008C7676" w:rsidRDefault="00621DB2" w:rsidP="00E66C1F">
            <w:pPr>
              <w:widowControl/>
              <w:jc w:val="left"/>
              <w:rPr>
                <w:rFonts w:ascii="ＭＳ 明朝" w:hAnsi="ＭＳ 明朝" w:cs="ＭＳ Ｐゴシック"/>
                <w:color w:val="000000"/>
                <w:kern w:val="0"/>
                <w:sz w:val="16"/>
                <w:szCs w:val="16"/>
              </w:rPr>
            </w:pPr>
          </w:p>
        </w:tc>
        <w:tc>
          <w:tcPr>
            <w:tcW w:w="1417" w:type="dxa"/>
            <w:tcBorders>
              <w:top w:val="nil"/>
              <w:left w:val="nil"/>
              <w:bottom w:val="single" w:sz="8" w:space="0" w:color="auto"/>
              <w:right w:val="single" w:sz="8" w:space="0" w:color="auto"/>
            </w:tcBorders>
            <w:shd w:val="clear" w:color="auto" w:fill="auto"/>
            <w:vAlign w:val="center"/>
            <w:hideMark/>
          </w:tcPr>
          <w:p w14:paraId="10D64563"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１５年</w:t>
            </w:r>
          </w:p>
        </w:tc>
        <w:tc>
          <w:tcPr>
            <w:tcW w:w="1559" w:type="dxa"/>
            <w:tcBorders>
              <w:top w:val="nil"/>
              <w:left w:val="nil"/>
              <w:bottom w:val="single" w:sz="8" w:space="0" w:color="auto"/>
              <w:right w:val="single" w:sz="8" w:space="0" w:color="auto"/>
            </w:tcBorders>
            <w:shd w:val="clear" w:color="auto" w:fill="auto"/>
            <w:vAlign w:val="center"/>
            <w:hideMark/>
          </w:tcPr>
          <w:p w14:paraId="0730B319"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６６，３９２</w:t>
            </w:r>
          </w:p>
        </w:tc>
        <w:tc>
          <w:tcPr>
            <w:tcW w:w="993" w:type="dxa"/>
            <w:tcBorders>
              <w:top w:val="nil"/>
              <w:left w:val="nil"/>
              <w:bottom w:val="single" w:sz="8" w:space="0" w:color="auto"/>
              <w:right w:val="single" w:sz="8" w:space="0" w:color="auto"/>
            </w:tcBorders>
            <w:shd w:val="clear" w:color="auto" w:fill="auto"/>
            <w:vAlign w:val="center"/>
            <w:hideMark/>
          </w:tcPr>
          <w:p w14:paraId="7253682C"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２９１</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04D052A1"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８０，１７４</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46FE9AAB"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５，３２１</w:t>
            </w:r>
          </w:p>
        </w:tc>
      </w:tr>
      <w:tr w:rsidR="00621DB2" w:rsidRPr="008C7676" w14:paraId="0D5C05AA" w14:textId="77777777" w:rsidTr="00750214">
        <w:trPr>
          <w:trHeight w:val="482"/>
        </w:trPr>
        <w:tc>
          <w:tcPr>
            <w:tcW w:w="2033" w:type="dxa"/>
            <w:vMerge/>
            <w:tcBorders>
              <w:top w:val="nil"/>
              <w:left w:val="single" w:sz="8" w:space="0" w:color="auto"/>
              <w:bottom w:val="single" w:sz="8" w:space="0" w:color="000000"/>
              <w:right w:val="single" w:sz="8" w:space="0" w:color="auto"/>
            </w:tcBorders>
            <w:vAlign w:val="center"/>
            <w:hideMark/>
          </w:tcPr>
          <w:p w14:paraId="488CBB9E" w14:textId="77777777" w:rsidR="00621DB2" w:rsidRPr="008C7676" w:rsidRDefault="00621DB2" w:rsidP="00E66C1F">
            <w:pPr>
              <w:widowControl/>
              <w:jc w:val="left"/>
              <w:rPr>
                <w:rFonts w:ascii="ＭＳ 明朝" w:hAnsi="ＭＳ 明朝" w:cs="ＭＳ Ｐゴシック"/>
                <w:color w:val="000000"/>
                <w:kern w:val="0"/>
                <w:sz w:val="16"/>
                <w:szCs w:val="16"/>
              </w:rPr>
            </w:pPr>
          </w:p>
        </w:tc>
        <w:tc>
          <w:tcPr>
            <w:tcW w:w="1417" w:type="dxa"/>
            <w:tcBorders>
              <w:top w:val="nil"/>
              <w:left w:val="nil"/>
              <w:bottom w:val="single" w:sz="8" w:space="0" w:color="auto"/>
              <w:right w:val="single" w:sz="8" w:space="0" w:color="auto"/>
            </w:tcBorders>
            <w:shd w:val="clear" w:color="auto" w:fill="auto"/>
            <w:vAlign w:val="center"/>
            <w:hideMark/>
          </w:tcPr>
          <w:p w14:paraId="5A068080"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１６年</w:t>
            </w:r>
          </w:p>
        </w:tc>
        <w:tc>
          <w:tcPr>
            <w:tcW w:w="1559" w:type="dxa"/>
            <w:tcBorders>
              <w:top w:val="nil"/>
              <w:left w:val="nil"/>
              <w:bottom w:val="single" w:sz="8" w:space="0" w:color="auto"/>
              <w:right w:val="single" w:sz="8" w:space="0" w:color="auto"/>
            </w:tcBorders>
            <w:shd w:val="clear" w:color="auto" w:fill="auto"/>
            <w:vAlign w:val="center"/>
            <w:hideMark/>
          </w:tcPr>
          <w:p w14:paraId="467CA21D"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６７，５９３</w:t>
            </w:r>
          </w:p>
        </w:tc>
        <w:tc>
          <w:tcPr>
            <w:tcW w:w="993" w:type="dxa"/>
            <w:tcBorders>
              <w:top w:val="nil"/>
              <w:left w:val="nil"/>
              <w:bottom w:val="single" w:sz="8" w:space="0" w:color="auto"/>
              <w:right w:val="single" w:sz="8" w:space="0" w:color="auto"/>
            </w:tcBorders>
            <w:shd w:val="clear" w:color="auto" w:fill="auto"/>
            <w:vAlign w:val="center"/>
            <w:hideMark/>
          </w:tcPr>
          <w:p w14:paraId="366416CA"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３１３</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38CB1E92"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８１，３９２</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6360A30D"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５，２１６</w:t>
            </w:r>
          </w:p>
        </w:tc>
      </w:tr>
      <w:tr w:rsidR="00621DB2" w:rsidRPr="008C7676" w14:paraId="654CDD91" w14:textId="77777777" w:rsidTr="00750214">
        <w:trPr>
          <w:trHeight w:val="482"/>
        </w:trPr>
        <w:tc>
          <w:tcPr>
            <w:tcW w:w="2033" w:type="dxa"/>
            <w:vMerge/>
            <w:tcBorders>
              <w:top w:val="nil"/>
              <w:left w:val="single" w:sz="8" w:space="0" w:color="auto"/>
              <w:bottom w:val="single" w:sz="8" w:space="0" w:color="auto"/>
              <w:right w:val="single" w:sz="8" w:space="0" w:color="auto"/>
            </w:tcBorders>
            <w:vAlign w:val="center"/>
            <w:hideMark/>
          </w:tcPr>
          <w:p w14:paraId="1E51F95E" w14:textId="77777777" w:rsidR="00621DB2" w:rsidRPr="008C7676" w:rsidRDefault="00621DB2" w:rsidP="00E66C1F">
            <w:pPr>
              <w:widowControl/>
              <w:jc w:val="left"/>
              <w:rPr>
                <w:rFonts w:ascii="ＭＳ 明朝" w:hAnsi="ＭＳ 明朝" w:cs="ＭＳ Ｐゴシック"/>
                <w:color w:val="000000"/>
                <w:kern w:val="0"/>
                <w:sz w:val="16"/>
                <w:szCs w:val="16"/>
              </w:rPr>
            </w:pPr>
          </w:p>
        </w:tc>
        <w:tc>
          <w:tcPr>
            <w:tcW w:w="1417" w:type="dxa"/>
            <w:tcBorders>
              <w:top w:val="nil"/>
              <w:left w:val="nil"/>
              <w:bottom w:val="single" w:sz="8" w:space="0" w:color="auto"/>
              <w:right w:val="single" w:sz="8" w:space="0" w:color="auto"/>
            </w:tcBorders>
            <w:shd w:val="clear" w:color="auto" w:fill="auto"/>
            <w:vAlign w:val="center"/>
            <w:hideMark/>
          </w:tcPr>
          <w:p w14:paraId="49D83DE0"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１７年</w:t>
            </w:r>
          </w:p>
        </w:tc>
        <w:tc>
          <w:tcPr>
            <w:tcW w:w="1559" w:type="dxa"/>
            <w:tcBorders>
              <w:top w:val="nil"/>
              <w:left w:val="nil"/>
              <w:bottom w:val="single" w:sz="8" w:space="0" w:color="auto"/>
              <w:right w:val="single" w:sz="8" w:space="0" w:color="auto"/>
            </w:tcBorders>
            <w:shd w:val="clear" w:color="auto" w:fill="auto"/>
            <w:vAlign w:val="center"/>
            <w:hideMark/>
          </w:tcPr>
          <w:p w14:paraId="07CA9318"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６６，１０５</w:t>
            </w:r>
          </w:p>
        </w:tc>
        <w:tc>
          <w:tcPr>
            <w:tcW w:w="993" w:type="dxa"/>
            <w:tcBorders>
              <w:top w:val="nil"/>
              <w:left w:val="nil"/>
              <w:bottom w:val="single" w:sz="8" w:space="0" w:color="auto"/>
              <w:right w:val="single" w:sz="8" w:space="0" w:color="auto"/>
            </w:tcBorders>
            <w:shd w:val="clear" w:color="auto" w:fill="auto"/>
            <w:vAlign w:val="center"/>
            <w:hideMark/>
          </w:tcPr>
          <w:p w14:paraId="0179B599"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２６８</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353852B3"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７９，５０２</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4CC965A2"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４，８６８</w:t>
            </w:r>
          </w:p>
        </w:tc>
      </w:tr>
      <w:tr w:rsidR="00621DB2" w:rsidRPr="008C7676" w14:paraId="0B1D302A" w14:textId="77777777" w:rsidTr="00750214">
        <w:trPr>
          <w:trHeight w:val="482"/>
        </w:trPr>
        <w:tc>
          <w:tcPr>
            <w:tcW w:w="2033"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0DCE070" w14:textId="77777777" w:rsidR="00621DB2" w:rsidRPr="0088027A" w:rsidRDefault="00621DB2" w:rsidP="00E66C1F">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第８次交通安全計画</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9AFD95" w14:textId="77777777" w:rsidR="00621DB2" w:rsidRPr="0088027A" w:rsidRDefault="00621DB2" w:rsidP="00E66C1F">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１８年</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FF0F41" w14:textId="77777777" w:rsidR="00621DB2" w:rsidRPr="0088027A" w:rsidRDefault="00621DB2" w:rsidP="00E66C1F">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６２，８３４</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F8E716" w14:textId="77777777" w:rsidR="00621DB2" w:rsidRPr="0088027A" w:rsidRDefault="00621DB2" w:rsidP="00E66C1F">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２５５</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C612DA" w14:textId="77777777" w:rsidR="00621DB2" w:rsidRPr="0088027A" w:rsidRDefault="00621DB2" w:rsidP="00E66C1F">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７５，４８５</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07CE2990" w14:textId="77777777" w:rsidR="00621DB2" w:rsidRPr="0088027A" w:rsidRDefault="00386E86" w:rsidP="00E66C1F">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４，８７２</w:t>
            </w:r>
          </w:p>
        </w:tc>
      </w:tr>
      <w:tr w:rsidR="00621DB2" w:rsidRPr="008C7676" w14:paraId="422A4441" w14:textId="77777777" w:rsidTr="00750214">
        <w:trPr>
          <w:trHeight w:val="482"/>
        </w:trPr>
        <w:tc>
          <w:tcPr>
            <w:tcW w:w="2033" w:type="dxa"/>
            <w:vMerge/>
            <w:tcBorders>
              <w:top w:val="single" w:sz="8" w:space="0" w:color="auto"/>
              <w:left w:val="single" w:sz="8" w:space="0" w:color="auto"/>
              <w:bottom w:val="single" w:sz="8" w:space="0" w:color="auto"/>
              <w:right w:val="single" w:sz="8" w:space="0" w:color="auto"/>
            </w:tcBorders>
            <w:vAlign w:val="center"/>
            <w:hideMark/>
          </w:tcPr>
          <w:p w14:paraId="79CD6D3B" w14:textId="77777777" w:rsidR="00621DB2" w:rsidRPr="0088027A" w:rsidRDefault="00621DB2" w:rsidP="00E66C1F">
            <w:pPr>
              <w:widowControl/>
              <w:jc w:val="left"/>
              <w:rPr>
                <w:rFonts w:ascii="ＭＳ 明朝" w:hAnsi="ＭＳ 明朝" w:cs="ＭＳ Ｐゴシック"/>
                <w:color w:val="000000" w:themeColor="text1"/>
                <w:kern w:val="0"/>
                <w:sz w:val="16"/>
                <w:szCs w:val="16"/>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E4768E" w14:textId="77777777" w:rsidR="00621DB2" w:rsidRPr="0088027A" w:rsidRDefault="00621DB2" w:rsidP="00E66C1F">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１９年</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A504D2" w14:textId="77777777" w:rsidR="00621DB2" w:rsidRPr="0088027A" w:rsidRDefault="00621DB2" w:rsidP="00E66C1F">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５９，０６２</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B6C0F6" w14:textId="77777777" w:rsidR="00621DB2" w:rsidRPr="0088027A" w:rsidRDefault="00621DB2" w:rsidP="00E66C1F">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２４８</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155A95" w14:textId="77777777" w:rsidR="00621DB2" w:rsidRPr="0088027A" w:rsidRDefault="00621DB2" w:rsidP="00E66C1F">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７０，９１６</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5C40EF54" w14:textId="77777777" w:rsidR="00621DB2" w:rsidRPr="0088027A" w:rsidRDefault="00386E86" w:rsidP="00E66C1F">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４，７１０</w:t>
            </w:r>
          </w:p>
        </w:tc>
      </w:tr>
      <w:tr w:rsidR="00621DB2" w:rsidRPr="008C7676" w14:paraId="176CE407" w14:textId="77777777" w:rsidTr="00750214">
        <w:trPr>
          <w:trHeight w:val="482"/>
        </w:trPr>
        <w:tc>
          <w:tcPr>
            <w:tcW w:w="2033" w:type="dxa"/>
            <w:vMerge/>
            <w:tcBorders>
              <w:top w:val="single" w:sz="8" w:space="0" w:color="auto"/>
              <w:left w:val="single" w:sz="8" w:space="0" w:color="auto"/>
              <w:bottom w:val="single" w:sz="8" w:space="0" w:color="auto"/>
              <w:right w:val="single" w:sz="8" w:space="0" w:color="auto"/>
            </w:tcBorders>
            <w:vAlign w:val="center"/>
            <w:hideMark/>
          </w:tcPr>
          <w:p w14:paraId="6A894A2D" w14:textId="77777777" w:rsidR="00621DB2" w:rsidRPr="0088027A" w:rsidRDefault="00621DB2" w:rsidP="00E66C1F">
            <w:pPr>
              <w:widowControl/>
              <w:jc w:val="left"/>
              <w:rPr>
                <w:rFonts w:ascii="ＭＳ 明朝" w:hAnsi="ＭＳ 明朝" w:cs="ＭＳ Ｐゴシック"/>
                <w:color w:val="000000" w:themeColor="text1"/>
                <w:kern w:val="0"/>
                <w:sz w:val="16"/>
                <w:szCs w:val="16"/>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EF9503" w14:textId="77777777" w:rsidR="00621DB2" w:rsidRPr="0088027A" w:rsidRDefault="00621DB2" w:rsidP="00E66C1F">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２０年</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3466D0" w14:textId="77777777" w:rsidR="00621DB2" w:rsidRPr="0088027A" w:rsidRDefault="00621DB2" w:rsidP="00E66C1F">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５３，７６９</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59016C" w14:textId="77777777" w:rsidR="00621DB2" w:rsidRPr="0088027A" w:rsidRDefault="00621DB2" w:rsidP="00E66C1F">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１９８</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984720" w14:textId="77777777" w:rsidR="00621DB2" w:rsidRPr="0088027A" w:rsidRDefault="00621DB2" w:rsidP="00E66C1F">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６４，２９０</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3FED8DFC" w14:textId="77777777" w:rsidR="00621DB2" w:rsidRPr="0088027A" w:rsidRDefault="00386E86" w:rsidP="00E66C1F">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４，２８７</w:t>
            </w:r>
          </w:p>
        </w:tc>
      </w:tr>
      <w:tr w:rsidR="00621DB2" w:rsidRPr="008C7676" w14:paraId="491D5CD1" w14:textId="77777777" w:rsidTr="00750214">
        <w:trPr>
          <w:trHeight w:val="482"/>
        </w:trPr>
        <w:tc>
          <w:tcPr>
            <w:tcW w:w="2033" w:type="dxa"/>
            <w:vMerge/>
            <w:tcBorders>
              <w:top w:val="single" w:sz="8" w:space="0" w:color="auto"/>
              <w:left w:val="single" w:sz="8" w:space="0" w:color="auto"/>
              <w:bottom w:val="single" w:sz="8" w:space="0" w:color="auto"/>
              <w:right w:val="single" w:sz="8" w:space="0" w:color="auto"/>
            </w:tcBorders>
            <w:vAlign w:val="center"/>
            <w:hideMark/>
          </w:tcPr>
          <w:p w14:paraId="47748E19" w14:textId="77777777" w:rsidR="00621DB2" w:rsidRPr="0088027A" w:rsidRDefault="00621DB2" w:rsidP="00E66C1F">
            <w:pPr>
              <w:widowControl/>
              <w:jc w:val="left"/>
              <w:rPr>
                <w:rFonts w:ascii="ＭＳ 明朝" w:hAnsi="ＭＳ 明朝" w:cs="ＭＳ Ｐゴシック"/>
                <w:color w:val="000000" w:themeColor="text1"/>
                <w:kern w:val="0"/>
                <w:sz w:val="16"/>
                <w:szCs w:val="16"/>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7C3FB4" w14:textId="77777777" w:rsidR="00621DB2" w:rsidRPr="0088027A" w:rsidRDefault="00621DB2" w:rsidP="00E66C1F">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２１年</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A4C871" w14:textId="77777777" w:rsidR="00621DB2" w:rsidRPr="0088027A" w:rsidRDefault="00621DB2" w:rsidP="00E66C1F">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５１，６９６</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AA47AF" w14:textId="77777777" w:rsidR="00621DB2" w:rsidRPr="0088027A" w:rsidRDefault="00621DB2" w:rsidP="00E66C1F">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２０５</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8CB3A2" w14:textId="77777777" w:rsidR="00621DB2" w:rsidRPr="0088027A" w:rsidRDefault="00621DB2" w:rsidP="00E66C1F">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６１，８４２</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29D41B05" w14:textId="77777777" w:rsidR="00621DB2" w:rsidRPr="0088027A" w:rsidRDefault="00386E86" w:rsidP="00E66C1F">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３，７４１</w:t>
            </w:r>
          </w:p>
        </w:tc>
      </w:tr>
      <w:tr w:rsidR="00621DB2" w:rsidRPr="008C7676" w14:paraId="54F8E156" w14:textId="77777777" w:rsidTr="00750214">
        <w:trPr>
          <w:trHeight w:val="482"/>
        </w:trPr>
        <w:tc>
          <w:tcPr>
            <w:tcW w:w="2033" w:type="dxa"/>
            <w:vMerge/>
            <w:tcBorders>
              <w:top w:val="single" w:sz="8" w:space="0" w:color="auto"/>
              <w:left w:val="single" w:sz="8" w:space="0" w:color="auto"/>
              <w:bottom w:val="single" w:sz="8" w:space="0" w:color="auto"/>
              <w:right w:val="single" w:sz="8" w:space="0" w:color="auto"/>
            </w:tcBorders>
            <w:vAlign w:val="center"/>
            <w:hideMark/>
          </w:tcPr>
          <w:p w14:paraId="067E9B24" w14:textId="77777777" w:rsidR="00621DB2" w:rsidRPr="0088027A" w:rsidRDefault="00621DB2" w:rsidP="00E66C1F">
            <w:pPr>
              <w:widowControl/>
              <w:jc w:val="left"/>
              <w:rPr>
                <w:rFonts w:ascii="ＭＳ 明朝" w:hAnsi="ＭＳ 明朝" w:cs="ＭＳ Ｐゴシック"/>
                <w:color w:val="000000" w:themeColor="text1"/>
                <w:kern w:val="0"/>
                <w:sz w:val="16"/>
                <w:szCs w:val="16"/>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12660E" w14:textId="77777777" w:rsidR="00621DB2" w:rsidRPr="0088027A" w:rsidRDefault="00621DB2" w:rsidP="00E66C1F">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２２年</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E206D8" w14:textId="77777777" w:rsidR="00621DB2" w:rsidRPr="0088027A" w:rsidRDefault="00621DB2" w:rsidP="00E66C1F">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５１，２９２</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2D6B8E" w14:textId="77777777" w:rsidR="00621DB2" w:rsidRPr="0088027A" w:rsidRDefault="00621DB2" w:rsidP="00E66C1F">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２０１</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83ED52" w14:textId="77777777" w:rsidR="00621DB2" w:rsidRPr="0088027A" w:rsidRDefault="00621DB2" w:rsidP="00E66C1F">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６１，４６９</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7D34283F" w14:textId="77777777" w:rsidR="00621DB2" w:rsidRPr="0088027A" w:rsidRDefault="00386E86" w:rsidP="00E66C1F">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３，５８６</w:t>
            </w:r>
          </w:p>
        </w:tc>
      </w:tr>
      <w:tr w:rsidR="00F666A6" w:rsidRPr="008C7676" w14:paraId="6DE3417B" w14:textId="77777777" w:rsidTr="00750214">
        <w:trPr>
          <w:trHeight w:val="482"/>
        </w:trPr>
        <w:tc>
          <w:tcPr>
            <w:tcW w:w="2033" w:type="dxa"/>
            <w:vMerge w:val="restart"/>
            <w:tcBorders>
              <w:top w:val="single" w:sz="8" w:space="0" w:color="auto"/>
              <w:left w:val="single" w:sz="8" w:space="0" w:color="auto"/>
              <w:bottom w:val="single" w:sz="8" w:space="0" w:color="auto"/>
              <w:right w:val="single" w:sz="8" w:space="0" w:color="auto"/>
            </w:tcBorders>
            <w:vAlign w:val="center"/>
          </w:tcPr>
          <w:p w14:paraId="3CF99B80" w14:textId="1B7BB3D7" w:rsidR="00F666A6" w:rsidRPr="0088027A" w:rsidRDefault="00F666A6" w:rsidP="00750214">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第９次交通安全計画</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4ECF4F9F" w14:textId="73AEFC78" w:rsidR="00F666A6" w:rsidRPr="0088027A" w:rsidRDefault="00F666A6" w:rsidP="00F666A6">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２３年</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022E639A" w14:textId="1B187EBB" w:rsidR="00F666A6" w:rsidRPr="0088027A" w:rsidRDefault="00F666A6" w:rsidP="00F666A6">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４９，６４４</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48AFC072" w14:textId="15C29E95" w:rsidR="00F666A6" w:rsidRPr="0088027A" w:rsidRDefault="00F666A6" w:rsidP="00F666A6">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１９７</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1976A36B" w14:textId="664A7B04" w:rsidR="00F666A6" w:rsidRPr="0088027A" w:rsidRDefault="00F666A6" w:rsidP="00F666A6">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５９，４８９</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77680DB8" w14:textId="525E2DD5" w:rsidR="00F666A6" w:rsidRPr="0088027A" w:rsidRDefault="00F666A6" w:rsidP="00F666A6">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３，５０１</w:t>
            </w:r>
          </w:p>
        </w:tc>
      </w:tr>
      <w:tr w:rsidR="00F666A6" w:rsidRPr="008C7676" w14:paraId="766F0162" w14:textId="77777777" w:rsidTr="00750214">
        <w:trPr>
          <w:trHeight w:val="482"/>
        </w:trPr>
        <w:tc>
          <w:tcPr>
            <w:tcW w:w="2033" w:type="dxa"/>
            <w:vMerge/>
            <w:tcBorders>
              <w:top w:val="single" w:sz="8" w:space="0" w:color="auto"/>
              <w:left w:val="single" w:sz="8" w:space="0" w:color="auto"/>
              <w:bottom w:val="single" w:sz="8" w:space="0" w:color="auto"/>
              <w:right w:val="single" w:sz="8" w:space="0" w:color="auto"/>
            </w:tcBorders>
            <w:vAlign w:val="center"/>
          </w:tcPr>
          <w:p w14:paraId="5AFAA386" w14:textId="77777777" w:rsidR="00F666A6" w:rsidRPr="0088027A" w:rsidRDefault="00F666A6" w:rsidP="00F666A6">
            <w:pPr>
              <w:widowControl/>
              <w:jc w:val="left"/>
              <w:rPr>
                <w:rFonts w:ascii="ＭＳ 明朝" w:hAnsi="ＭＳ 明朝" w:cs="ＭＳ Ｐゴシック"/>
                <w:color w:val="000000" w:themeColor="text1"/>
                <w:kern w:val="0"/>
                <w:sz w:val="16"/>
                <w:szCs w:val="16"/>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5C60206C" w14:textId="02111501" w:rsidR="00F666A6" w:rsidRPr="0088027A" w:rsidRDefault="00F666A6" w:rsidP="00F666A6">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２４年</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6EC8B9C8" w14:textId="645F8BEC" w:rsidR="00F666A6" w:rsidRPr="0088027A" w:rsidRDefault="00F666A6" w:rsidP="00F666A6">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４８，２１２</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258C12BD" w14:textId="4087BE4B" w:rsidR="00F666A6" w:rsidRPr="0088027A" w:rsidRDefault="00F666A6" w:rsidP="00F666A6">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１８２</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09B7917D" w14:textId="329C20C2" w:rsidR="00F666A6" w:rsidRPr="0088027A" w:rsidRDefault="00F666A6" w:rsidP="00F666A6">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５７，８０４</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62551E0F" w14:textId="2AA18054" w:rsidR="00F666A6" w:rsidRPr="0088027A" w:rsidRDefault="00F666A6" w:rsidP="00F666A6">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３，３５７</w:t>
            </w:r>
          </w:p>
        </w:tc>
      </w:tr>
      <w:tr w:rsidR="00F666A6" w:rsidRPr="008C7676" w14:paraId="68010861" w14:textId="77777777" w:rsidTr="00750214">
        <w:trPr>
          <w:trHeight w:val="482"/>
        </w:trPr>
        <w:tc>
          <w:tcPr>
            <w:tcW w:w="2033" w:type="dxa"/>
            <w:vMerge/>
            <w:tcBorders>
              <w:top w:val="single" w:sz="8" w:space="0" w:color="auto"/>
              <w:left w:val="single" w:sz="8" w:space="0" w:color="auto"/>
              <w:bottom w:val="single" w:sz="8" w:space="0" w:color="auto"/>
              <w:right w:val="single" w:sz="8" w:space="0" w:color="auto"/>
            </w:tcBorders>
            <w:vAlign w:val="center"/>
          </w:tcPr>
          <w:p w14:paraId="17566424" w14:textId="77777777" w:rsidR="00F666A6" w:rsidRPr="0088027A" w:rsidRDefault="00F666A6" w:rsidP="00F666A6">
            <w:pPr>
              <w:widowControl/>
              <w:jc w:val="left"/>
              <w:rPr>
                <w:rFonts w:ascii="ＭＳ 明朝" w:hAnsi="ＭＳ 明朝" w:cs="ＭＳ Ｐゴシック"/>
                <w:color w:val="000000" w:themeColor="text1"/>
                <w:kern w:val="0"/>
                <w:sz w:val="16"/>
                <w:szCs w:val="16"/>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684C649C" w14:textId="10C4E5CB" w:rsidR="00F666A6" w:rsidRPr="0088027A" w:rsidRDefault="00F666A6" w:rsidP="00F666A6">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２５年</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55BCA2F7" w14:textId="6CB056F7" w:rsidR="00F666A6" w:rsidRPr="0088027A" w:rsidRDefault="00F666A6" w:rsidP="00F666A6">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４６，１１０</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40C4C5F5" w14:textId="440520BD" w:rsidR="00F666A6" w:rsidRPr="0088027A" w:rsidRDefault="00F666A6" w:rsidP="00F666A6">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１７９</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57EB14E1" w14:textId="13C5D8CA" w:rsidR="00F666A6" w:rsidRPr="0088027A" w:rsidRDefault="00F666A6" w:rsidP="00F666A6">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５５，３６３</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708CE383" w14:textId="281A86F7" w:rsidR="00F666A6" w:rsidRPr="0088027A" w:rsidRDefault="00F666A6" w:rsidP="00F666A6">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３，１５７</w:t>
            </w:r>
          </w:p>
        </w:tc>
      </w:tr>
      <w:tr w:rsidR="00F666A6" w:rsidRPr="008C7676" w14:paraId="1D011FF7" w14:textId="77777777" w:rsidTr="00750214">
        <w:trPr>
          <w:trHeight w:val="482"/>
        </w:trPr>
        <w:tc>
          <w:tcPr>
            <w:tcW w:w="2033" w:type="dxa"/>
            <w:vMerge/>
            <w:tcBorders>
              <w:top w:val="single" w:sz="8" w:space="0" w:color="auto"/>
              <w:left w:val="single" w:sz="8" w:space="0" w:color="auto"/>
              <w:bottom w:val="single" w:sz="8" w:space="0" w:color="auto"/>
              <w:right w:val="single" w:sz="8" w:space="0" w:color="auto"/>
            </w:tcBorders>
            <w:vAlign w:val="center"/>
          </w:tcPr>
          <w:p w14:paraId="6E113D19" w14:textId="77777777" w:rsidR="00F666A6" w:rsidRPr="0088027A" w:rsidRDefault="00F666A6" w:rsidP="00F666A6">
            <w:pPr>
              <w:widowControl/>
              <w:jc w:val="left"/>
              <w:rPr>
                <w:rFonts w:ascii="ＭＳ 明朝" w:hAnsi="ＭＳ 明朝" w:cs="ＭＳ Ｐゴシック"/>
                <w:color w:val="000000" w:themeColor="text1"/>
                <w:kern w:val="0"/>
                <w:sz w:val="16"/>
                <w:szCs w:val="16"/>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2661E5BD" w14:textId="1CB87372" w:rsidR="00F666A6" w:rsidRPr="0088027A" w:rsidRDefault="00F666A6" w:rsidP="00F666A6">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２６年</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14B75A35" w14:textId="6B319B5A" w:rsidR="00F666A6" w:rsidRPr="0088027A" w:rsidRDefault="00F666A6" w:rsidP="00F666A6">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４２，７２９</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590C4EDC" w14:textId="6921BBB6" w:rsidR="00F666A6" w:rsidRPr="0088027A" w:rsidRDefault="00F666A6" w:rsidP="00F666A6">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１４３</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483A432F" w14:textId="4E2B243C" w:rsidR="00F666A6" w:rsidRPr="0088027A" w:rsidRDefault="00F666A6" w:rsidP="00F666A6">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５１，５０１</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7E30462D" w14:textId="6819F9F2" w:rsidR="00F666A6" w:rsidRPr="0088027A" w:rsidRDefault="00F666A6" w:rsidP="00F666A6">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２，９１０</w:t>
            </w:r>
          </w:p>
        </w:tc>
      </w:tr>
      <w:tr w:rsidR="00F666A6" w:rsidRPr="008C7676" w14:paraId="22D7932C" w14:textId="77777777" w:rsidTr="00750214">
        <w:trPr>
          <w:trHeight w:val="482"/>
        </w:trPr>
        <w:tc>
          <w:tcPr>
            <w:tcW w:w="2033" w:type="dxa"/>
            <w:vMerge/>
            <w:tcBorders>
              <w:top w:val="single" w:sz="8" w:space="0" w:color="auto"/>
              <w:left w:val="single" w:sz="8" w:space="0" w:color="auto"/>
              <w:bottom w:val="single" w:sz="8" w:space="0" w:color="auto"/>
              <w:right w:val="single" w:sz="8" w:space="0" w:color="auto"/>
            </w:tcBorders>
            <w:vAlign w:val="center"/>
          </w:tcPr>
          <w:p w14:paraId="2C13A88C" w14:textId="77777777" w:rsidR="00F666A6" w:rsidRPr="0088027A" w:rsidRDefault="00F666A6" w:rsidP="00F666A6">
            <w:pPr>
              <w:widowControl/>
              <w:jc w:val="left"/>
              <w:rPr>
                <w:rFonts w:ascii="ＭＳ 明朝" w:hAnsi="ＭＳ 明朝" w:cs="ＭＳ Ｐゴシック"/>
                <w:color w:val="000000" w:themeColor="text1"/>
                <w:kern w:val="0"/>
                <w:sz w:val="16"/>
                <w:szCs w:val="16"/>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0935DC41" w14:textId="4796A52F" w:rsidR="00F666A6" w:rsidRPr="0088027A" w:rsidRDefault="00F666A6" w:rsidP="00F666A6">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２７年</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724F5179" w14:textId="794BE7F8" w:rsidR="00F666A6" w:rsidRPr="0088027A" w:rsidRDefault="00F666A6" w:rsidP="00F666A6">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４０，６０７</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67F58112" w14:textId="700F0482" w:rsidR="00F666A6" w:rsidRPr="0088027A" w:rsidRDefault="00F666A6" w:rsidP="00F666A6">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１９６</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506581F4" w14:textId="0B2CF354" w:rsidR="00F666A6" w:rsidRPr="0088027A" w:rsidRDefault="00F666A6" w:rsidP="00F666A6">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４８，４８１</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6137557D" w14:textId="567F99FB" w:rsidR="00F666A6" w:rsidRPr="0088027A" w:rsidRDefault="00F666A6" w:rsidP="00F666A6">
            <w:pPr>
              <w:widowControl/>
              <w:jc w:val="center"/>
              <w:rPr>
                <w:rFonts w:ascii="ＭＳ 明朝" w:hAnsi="ＭＳ 明朝" w:cs="ＭＳ Ｐゴシック"/>
                <w:color w:val="000000" w:themeColor="text1"/>
                <w:kern w:val="0"/>
                <w:sz w:val="16"/>
                <w:szCs w:val="16"/>
              </w:rPr>
            </w:pPr>
            <w:r w:rsidRPr="0088027A">
              <w:rPr>
                <w:rFonts w:ascii="ＭＳ 明朝" w:hAnsi="ＭＳ 明朝" w:cs="ＭＳ Ｐゴシック" w:hint="eastAsia"/>
                <w:color w:val="000000" w:themeColor="text1"/>
                <w:kern w:val="0"/>
                <w:sz w:val="16"/>
                <w:szCs w:val="16"/>
              </w:rPr>
              <w:t>２，９０３</w:t>
            </w:r>
          </w:p>
        </w:tc>
      </w:tr>
    </w:tbl>
    <w:p w14:paraId="2AA694B5" w14:textId="77777777" w:rsidR="002C604A" w:rsidRDefault="002C604A" w:rsidP="00621DB2">
      <w:pPr>
        <w:spacing w:line="360" w:lineRule="auto"/>
      </w:pPr>
      <w:r>
        <w:br w:type="page"/>
      </w:r>
    </w:p>
    <w:tbl>
      <w:tblPr>
        <w:tblW w:w="9027" w:type="dxa"/>
        <w:tblInd w:w="84" w:type="dxa"/>
        <w:tblCellMar>
          <w:left w:w="99" w:type="dxa"/>
          <w:right w:w="99" w:type="dxa"/>
        </w:tblCellMar>
        <w:tblLook w:val="04A0" w:firstRow="1" w:lastRow="0" w:firstColumn="1" w:lastColumn="0" w:noHBand="0" w:noVBand="1"/>
      </w:tblPr>
      <w:tblGrid>
        <w:gridCol w:w="2174"/>
        <w:gridCol w:w="1276"/>
        <w:gridCol w:w="1559"/>
        <w:gridCol w:w="993"/>
        <w:gridCol w:w="1559"/>
        <w:gridCol w:w="1466"/>
      </w:tblGrid>
      <w:tr w:rsidR="00621DB2" w:rsidRPr="008C7676" w14:paraId="3521C5DD" w14:textId="77777777" w:rsidTr="002C43A9">
        <w:trPr>
          <w:trHeight w:val="482"/>
        </w:trPr>
        <w:tc>
          <w:tcPr>
            <w:tcW w:w="21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A39BA6"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lastRenderedPageBreak/>
              <w:t>計　　　　画</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46971C7A"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年　　次</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2E2C40C0"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発生件数</w:t>
            </w:r>
          </w:p>
        </w:tc>
        <w:tc>
          <w:tcPr>
            <w:tcW w:w="993" w:type="dxa"/>
            <w:tcBorders>
              <w:top w:val="single" w:sz="8" w:space="0" w:color="auto"/>
              <w:left w:val="nil"/>
              <w:bottom w:val="single" w:sz="8" w:space="0" w:color="auto"/>
              <w:right w:val="single" w:sz="8" w:space="0" w:color="auto"/>
            </w:tcBorders>
            <w:shd w:val="clear" w:color="auto" w:fill="auto"/>
            <w:vAlign w:val="center"/>
            <w:hideMark/>
          </w:tcPr>
          <w:p w14:paraId="72BCC3B7"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死者数</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4EAD25A3" w14:textId="77777777" w:rsidR="00621DB2" w:rsidRPr="008C7676" w:rsidRDefault="00621DB2" w:rsidP="00E66C1F">
            <w:pPr>
              <w:widowControl/>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負傷者数</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6389B641" w14:textId="77777777" w:rsidR="00621DB2" w:rsidRPr="008C7676" w:rsidRDefault="00621DB2"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うち重傷者数</w:t>
            </w:r>
          </w:p>
        </w:tc>
      </w:tr>
      <w:tr w:rsidR="00621DB2" w:rsidRPr="008C7676" w14:paraId="41CD2A08" w14:textId="77777777" w:rsidTr="002C43A9">
        <w:trPr>
          <w:trHeight w:val="482"/>
        </w:trPr>
        <w:tc>
          <w:tcPr>
            <w:tcW w:w="2174" w:type="dxa"/>
            <w:vMerge w:val="restart"/>
            <w:tcBorders>
              <w:top w:val="nil"/>
              <w:left w:val="single" w:sz="8" w:space="0" w:color="auto"/>
              <w:bottom w:val="single" w:sz="8" w:space="0" w:color="000000"/>
              <w:right w:val="single" w:sz="8" w:space="0" w:color="auto"/>
            </w:tcBorders>
            <w:shd w:val="clear" w:color="auto" w:fill="auto"/>
            <w:vAlign w:val="center"/>
            <w:hideMark/>
          </w:tcPr>
          <w:p w14:paraId="79F6D2BC" w14:textId="77777777" w:rsidR="00621DB2" w:rsidRPr="008C7676" w:rsidRDefault="00621DB2"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第10</w:t>
            </w:r>
            <w:r w:rsidRPr="008C7676">
              <w:rPr>
                <w:rFonts w:ascii="ＭＳ 明朝" w:hAnsi="ＭＳ 明朝" w:cs="ＭＳ Ｐゴシック" w:hint="eastAsia"/>
                <w:color w:val="000000"/>
                <w:kern w:val="0"/>
                <w:sz w:val="16"/>
                <w:szCs w:val="16"/>
              </w:rPr>
              <w:t>次交通安全計画</w:t>
            </w:r>
          </w:p>
        </w:tc>
        <w:tc>
          <w:tcPr>
            <w:tcW w:w="1276" w:type="dxa"/>
            <w:tcBorders>
              <w:top w:val="nil"/>
              <w:left w:val="nil"/>
              <w:bottom w:val="single" w:sz="8" w:space="0" w:color="auto"/>
              <w:right w:val="single" w:sz="8" w:space="0" w:color="auto"/>
            </w:tcBorders>
            <w:shd w:val="clear" w:color="auto" w:fill="auto"/>
            <w:vAlign w:val="center"/>
            <w:hideMark/>
          </w:tcPr>
          <w:p w14:paraId="0CFF6A5D" w14:textId="77777777" w:rsidR="00621DB2" w:rsidRPr="008C7676" w:rsidRDefault="00621DB2" w:rsidP="00E66C1F">
            <w:pPr>
              <w:widowControl/>
              <w:ind w:rightChars="-42" w:right="-92"/>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２</w:t>
            </w:r>
            <w:r w:rsidRPr="008C7676">
              <w:rPr>
                <w:rFonts w:ascii="ＭＳ 明朝" w:hAnsi="ＭＳ 明朝" w:cs="ＭＳ Ｐゴシック" w:hint="eastAsia"/>
                <w:color w:val="000000"/>
                <w:kern w:val="0"/>
                <w:sz w:val="16"/>
                <w:szCs w:val="16"/>
              </w:rPr>
              <w:t>８年</w:t>
            </w:r>
          </w:p>
        </w:tc>
        <w:tc>
          <w:tcPr>
            <w:tcW w:w="1559" w:type="dxa"/>
            <w:tcBorders>
              <w:top w:val="nil"/>
              <w:left w:val="nil"/>
              <w:bottom w:val="single" w:sz="8" w:space="0" w:color="auto"/>
              <w:right w:val="single" w:sz="8" w:space="0" w:color="auto"/>
            </w:tcBorders>
            <w:shd w:val="clear" w:color="auto" w:fill="auto"/>
            <w:vAlign w:val="center"/>
          </w:tcPr>
          <w:p w14:paraId="3DA03333" w14:textId="77777777" w:rsidR="00621DB2" w:rsidRPr="008C7676" w:rsidRDefault="00621DB2"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３７，９２０</w:t>
            </w:r>
          </w:p>
        </w:tc>
        <w:tc>
          <w:tcPr>
            <w:tcW w:w="993" w:type="dxa"/>
            <w:tcBorders>
              <w:top w:val="nil"/>
              <w:left w:val="nil"/>
              <w:bottom w:val="single" w:sz="8" w:space="0" w:color="auto"/>
              <w:right w:val="single" w:sz="8" w:space="0" w:color="auto"/>
            </w:tcBorders>
            <w:shd w:val="clear" w:color="auto" w:fill="auto"/>
            <w:vAlign w:val="center"/>
          </w:tcPr>
          <w:p w14:paraId="45D8F4F5" w14:textId="77777777" w:rsidR="00621DB2" w:rsidRPr="008C7676" w:rsidRDefault="00621DB2"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１６１</w:t>
            </w:r>
          </w:p>
        </w:tc>
        <w:tc>
          <w:tcPr>
            <w:tcW w:w="1559" w:type="dxa"/>
            <w:tcBorders>
              <w:top w:val="nil"/>
              <w:left w:val="nil"/>
              <w:bottom w:val="single" w:sz="8" w:space="0" w:color="auto"/>
              <w:right w:val="single" w:sz="8" w:space="0" w:color="auto"/>
            </w:tcBorders>
            <w:shd w:val="clear" w:color="auto" w:fill="auto"/>
            <w:vAlign w:val="center"/>
          </w:tcPr>
          <w:p w14:paraId="2F3A3525" w14:textId="77777777" w:rsidR="00621DB2" w:rsidRPr="008C7676" w:rsidRDefault="00621DB2"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４５，４６０</w:t>
            </w:r>
          </w:p>
        </w:tc>
        <w:tc>
          <w:tcPr>
            <w:tcW w:w="1466" w:type="dxa"/>
            <w:tcBorders>
              <w:top w:val="nil"/>
              <w:left w:val="single" w:sz="8" w:space="0" w:color="auto"/>
              <w:bottom w:val="single" w:sz="8" w:space="0" w:color="auto"/>
              <w:right w:val="single" w:sz="8" w:space="0" w:color="auto"/>
            </w:tcBorders>
            <w:shd w:val="clear" w:color="auto" w:fill="auto"/>
            <w:vAlign w:val="center"/>
          </w:tcPr>
          <w:p w14:paraId="6715939F"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２，９３７</w:t>
            </w:r>
          </w:p>
        </w:tc>
      </w:tr>
      <w:tr w:rsidR="00621DB2" w:rsidRPr="008C7676" w14:paraId="658EBB9E" w14:textId="77777777" w:rsidTr="002C43A9">
        <w:trPr>
          <w:trHeight w:val="482"/>
        </w:trPr>
        <w:tc>
          <w:tcPr>
            <w:tcW w:w="2174" w:type="dxa"/>
            <w:vMerge/>
            <w:tcBorders>
              <w:top w:val="nil"/>
              <w:left w:val="single" w:sz="8" w:space="0" w:color="auto"/>
              <w:bottom w:val="single" w:sz="8" w:space="0" w:color="000000"/>
              <w:right w:val="single" w:sz="8" w:space="0" w:color="auto"/>
            </w:tcBorders>
            <w:vAlign w:val="center"/>
            <w:hideMark/>
          </w:tcPr>
          <w:p w14:paraId="76D244A0" w14:textId="77777777" w:rsidR="00621DB2" w:rsidRPr="008C7676" w:rsidRDefault="00621DB2" w:rsidP="00E66C1F">
            <w:pPr>
              <w:widowControl/>
              <w:jc w:val="left"/>
              <w:rPr>
                <w:rFonts w:ascii="ＭＳ 明朝" w:hAnsi="ＭＳ 明朝" w:cs="ＭＳ Ｐゴシック"/>
                <w:color w:val="000000"/>
                <w:kern w:val="0"/>
                <w:sz w:val="16"/>
                <w:szCs w:val="16"/>
              </w:rPr>
            </w:pPr>
          </w:p>
        </w:tc>
        <w:tc>
          <w:tcPr>
            <w:tcW w:w="1276" w:type="dxa"/>
            <w:tcBorders>
              <w:top w:val="nil"/>
              <w:left w:val="nil"/>
              <w:bottom w:val="single" w:sz="8" w:space="0" w:color="auto"/>
              <w:right w:val="single" w:sz="8" w:space="0" w:color="auto"/>
            </w:tcBorders>
            <w:shd w:val="clear" w:color="auto" w:fill="auto"/>
            <w:vAlign w:val="center"/>
            <w:hideMark/>
          </w:tcPr>
          <w:p w14:paraId="7B9FB884" w14:textId="77777777" w:rsidR="00621DB2" w:rsidRPr="008C7676" w:rsidRDefault="00621DB2" w:rsidP="00E66C1F">
            <w:pPr>
              <w:widowControl/>
              <w:ind w:rightChars="-42" w:right="-92"/>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２</w:t>
            </w:r>
            <w:r w:rsidRPr="008C7676">
              <w:rPr>
                <w:rFonts w:ascii="ＭＳ 明朝" w:hAnsi="ＭＳ 明朝" w:cs="ＭＳ Ｐゴシック" w:hint="eastAsia"/>
                <w:color w:val="000000"/>
                <w:kern w:val="0"/>
                <w:sz w:val="16"/>
                <w:szCs w:val="16"/>
              </w:rPr>
              <w:t>９年</w:t>
            </w:r>
          </w:p>
        </w:tc>
        <w:tc>
          <w:tcPr>
            <w:tcW w:w="1559" w:type="dxa"/>
            <w:tcBorders>
              <w:top w:val="nil"/>
              <w:left w:val="nil"/>
              <w:bottom w:val="single" w:sz="8" w:space="0" w:color="auto"/>
              <w:right w:val="single" w:sz="8" w:space="0" w:color="auto"/>
            </w:tcBorders>
            <w:shd w:val="clear" w:color="auto" w:fill="auto"/>
            <w:vAlign w:val="center"/>
          </w:tcPr>
          <w:p w14:paraId="39768CAD" w14:textId="77777777" w:rsidR="00621DB2" w:rsidRPr="008C7676" w:rsidRDefault="00621DB2"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３５，９９７</w:t>
            </w:r>
          </w:p>
        </w:tc>
        <w:tc>
          <w:tcPr>
            <w:tcW w:w="993" w:type="dxa"/>
            <w:tcBorders>
              <w:top w:val="nil"/>
              <w:left w:val="nil"/>
              <w:bottom w:val="single" w:sz="8" w:space="0" w:color="auto"/>
              <w:right w:val="single" w:sz="8" w:space="0" w:color="auto"/>
            </w:tcBorders>
            <w:shd w:val="clear" w:color="auto" w:fill="auto"/>
            <w:vAlign w:val="center"/>
          </w:tcPr>
          <w:p w14:paraId="13FF91E8" w14:textId="77777777" w:rsidR="00621DB2" w:rsidRPr="008C7676" w:rsidRDefault="00621DB2"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１５０</w:t>
            </w:r>
          </w:p>
        </w:tc>
        <w:tc>
          <w:tcPr>
            <w:tcW w:w="1559" w:type="dxa"/>
            <w:tcBorders>
              <w:top w:val="nil"/>
              <w:left w:val="nil"/>
              <w:bottom w:val="single" w:sz="8" w:space="0" w:color="auto"/>
              <w:right w:val="single" w:sz="8" w:space="0" w:color="auto"/>
            </w:tcBorders>
            <w:shd w:val="clear" w:color="auto" w:fill="auto"/>
            <w:vAlign w:val="center"/>
          </w:tcPr>
          <w:p w14:paraId="4E8D2894" w14:textId="77777777" w:rsidR="00621DB2" w:rsidRPr="008C7676" w:rsidRDefault="00621DB2"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４３，５８５</w:t>
            </w:r>
          </w:p>
        </w:tc>
        <w:tc>
          <w:tcPr>
            <w:tcW w:w="1466" w:type="dxa"/>
            <w:tcBorders>
              <w:top w:val="nil"/>
              <w:left w:val="single" w:sz="8" w:space="0" w:color="auto"/>
              <w:bottom w:val="single" w:sz="8" w:space="0" w:color="auto"/>
              <w:right w:val="single" w:sz="8" w:space="0" w:color="auto"/>
            </w:tcBorders>
            <w:shd w:val="clear" w:color="auto" w:fill="auto"/>
            <w:vAlign w:val="center"/>
          </w:tcPr>
          <w:p w14:paraId="185A918E" w14:textId="5B0BBD6A" w:rsidR="00621DB2" w:rsidRPr="008C7676" w:rsidRDefault="0071013A" w:rsidP="0071013A">
            <w:pPr>
              <w:widowControl/>
              <w:ind w:left="189"/>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３，０４４</w:t>
            </w:r>
          </w:p>
        </w:tc>
      </w:tr>
      <w:tr w:rsidR="00621DB2" w:rsidRPr="008C7676" w14:paraId="537C33A6" w14:textId="77777777" w:rsidTr="002C43A9">
        <w:trPr>
          <w:trHeight w:val="482"/>
        </w:trPr>
        <w:tc>
          <w:tcPr>
            <w:tcW w:w="2174" w:type="dxa"/>
            <w:vMerge/>
            <w:tcBorders>
              <w:top w:val="nil"/>
              <w:left w:val="single" w:sz="8" w:space="0" w:color="auto"/>
              <w:bottom w:val="single" w:sz="8" w:space="0" w:color="000000"/>
              <w:right w:val="single" w:sz="8" w:space="0" w:color="auto"/>
            </w:tcBorders>
            <w:vAlign w:val="center"/>
            <w:hideMark/>
          </w:tcPr>
          <w:p w14:paraId="2FC07DBB" w14:textId="77777777" w:rsidR="00621DB2" w:rsidRPr="008C7676" w:rsidRDefault="00621DB2" w:rsidP="00E66C1F">
            <w:pPr>
              <w:widowControl/>
              <w:jc w:val="left"/>
              <w:rPr>
                <w:rFonts w:ascii="ＭＳ 明朝" w:hAnsi="ＭＳ 明朝" w:cs="ＭＳ Ｐゴシック"/>
                <w:color w:val="000000"/>
                <w:kern w:val="0"/>
                <w:sz w:val="16"/>
                <w:szCs w:val="16"/>
              </w:rPr>
            </w:pPr>
          </w:p>
        </w:tc>
        <w:tc>
          <w:tcPr>
            <w:tcW w:w="1276" w:type="dxa"/>
            <w:tcBorders>
              <w:top w:val="nil"/>
              <w:left w:val="nil"/>
              <w:bottom w:val="single" w:sz="8" w:space="0" w:color="auto"/>
              <w:right w:val="single" w:sz="8" w:space="0" w:color="auto"/>
            </w:tcBorders>
            <w:shd w:val="clear" w:color="auto" w:fill="auto"/>
            <w:vAlign w:val="center"/>
            <w:hideMark/>
          </w:tcPr>
          <w:p w14:paraId="06A446E7" w14:textId="77777777" w:rsidR="00621DB2" w:rsidRPr="008C7676" w:rsidRDefault="00621DB2" w:rsidP="00E66C1F">
            <w:pPr>
              <w:widowControl/>
              <w:ind w:rightChars="-42" w:right="-92"/>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３</w:t>
            </w:r>
            <w:r w:rsidRPr="008C7676">
              <w:rPr>
                <w:rFonts w:ascii="ＭＳ 明朝" w:hAnsi="ＭＳ 明朝" w:cs="ＭＳ Ｐゴシック" w:hint="eastAsia"/>
                <w:color w:val="000000"/>
                <w:kern w:val="0"/>
                <w:sz w:val="16"/>
                <w:szCs w:val="16"/>
              </w:rPr>
              <w:t>０年</w:t>
            </w:r>
          </w:p>
        </w:tc>
        <w:tc>
          <w:tcPr>
            <w:tcW w:w="1559" w:type="dxa"/>
            <w:tcBorders>
              <w:top w:val="nil"/>
              <w:left w:val="nil"/>
              <w:bottom w:val="single" w:sz="8" w:space="0" w:color="auto"/>
              <w:right w:val="single" w:sz="8" w:space="0" w:color="auto"/>
            </w:tcBorders>
            <w:shd w:val="clear" w:color="auto" w:fill="auto"/>
            <w:vAlign w:val="center"/>
          </w:tcPr>
          <w:p w14:paraId="6740C8D5" w14:textId="77777777" w:rsidR="00621DB2" w:rsidRPr="008C7676" w:rsidRDefault="00621DB2"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３４，３８２</w:t>
            </w:r>
          </w:p>
        </w:tc>
        <w:tc>
          <w:tcPr>
            <w:tcW w:w="993" w:type="dxa"/>
            <w:tcBorders>
              <w:top w:val="nil"/>
              <w:left w:val="nil"/>
              <w:bottom w:val="single" w:sz="8" w:space="0" w:color="auto"/>
              <w:right w:val="single" w:sz="8" w:space="0" w:color="auto"/>
            </w:tcBorders>
            <w:shd w:val="clear" w:color="auto" w:fill="auto"/>
            <w:vAlign w:val="center"/>
          </w:tcPr>
          <w:p w14:paraId="3B658712" w14:textId="77777777" w:rsidR="00621DB2" w:rsidRPr="008C7676" w:rsidRDefault="00621DB2"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１４７</w:t>
            </w:r>
          </w:p>
        </w:tc>
        <w:tc>
          <w:tcPr>
            <w:tcW w:w="1559" w:type="dxa"/>
            <w:tcBorders>
              <w:top w:val="nil"/>
              <w:left w:val="nil"/>
              <w:bottom w:val="single" w:sz="8" w:space="0" w:color="auto"/>
              <w:right w:val="single" w:sz="8" w:space="0" w:color="auto"/>
            </w:tcBorders>
            <w:shd w:val="clear" w:color="auto" w:fill="auto"/>
            <w:vAlign w:val="center"/>
          </w:tcPr>
          <w:p w14:paraId="40FB8266" w14:textId="77777777" w:rsidR="00621DB2" w:rsidRPr="008C7676" w:rsidRDefault="00621DB2"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４０，９３３</w:t>
            </w:r>
          </w:p>
        </w:tc>
        <w:tc>
          <w:tcPr>
            <w:tcW w:w="1466" w:type="dxa"/>
            <w:tcBorders>
              <w:top w:val="nil"/>
              <w:left w:val="single" w:sz="8" w:space="0" w:color="auto"/>
              <w:bottom w:val="single" w:sz="8" w:space="0" w:color="auto"/>
              <w:right w:val="single" w:sz="8" w:space="0" w:color="auto"/>
            </w:tcBorders>
            <w:shd w:val="clear" w:color="auto" w:fill="auto"/>
            <w:vAlign w:val="center"/>
          </w:tcPr>
          <w:p w14:paraId="0BC65A20"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３，２４３</w:t>
            </w:r>
          </w:p>
        </w:tc>
      </w:tr>
      <w:tr w:rsidR="00621DB2" w:rsidRPr="008C7676" w14:paraId="355C3200" w14:textId="77777777" w:rsidTr="002C43A9">
        <w:trPr>
          <w:trHeight w:val="482"/>
        </w:trPr>
        <w:tc>
          <w:tcPr>
            <w:tcW w:w="2174" w:type="dxa"/>
            <w:vMerge/>
            <w:tcBorders>
              <w:top w:val="nil"/>
              <w:left w:val="single" w:sz="8" w:space="0" w:color="auto"/>
              <w:bottom w:val="single" w:sz="8" w:space="0" w:color="000000"/>
              <w:right w:val="single" w:sz="8" w:space="0" w:color="auto"/>
            </w:tcBorders>
            <w:vAlign w:val="center"/>
            <w:hideMark/>
          </w:tcPr>
          <w:p w14:paraId="5ED63FB8" w14:textId="77777777" w:rsidR="00621DB2" w:rsidRPr="008C7676" w:rsidRDefault="00621DB2" w:rsidP="00E66C1F">
            <w:pPr>
              <w:widowControl/>
              <w:jc w:val="left"/>
              <w:rPr>
                <w:rFonts w:ascii="ＭＳ 明朝" w:hAnsi="ＭＳ 明朝" w:cs="ＭＳ Ｐゴシック"/>
                <w:color w:val="000000"/>
                <w:kern w:val="0"/>
                <w:sz w:val="16"/>
                <w:szCs w:val="16"/>
              </w:rPr>
            </w:pPr>
          </w:p>
        </w:tc>
        <w:tc>
          <w:tcPr>
            <w:tcW w:w="1276" w:type="dxa"/>
            <w:tcBorders>
              <w:top w:val="nil"/>
              <w:left w:val="nil"/>
              <w:bottom w:val="single" w:sz="8" w:space="0" w:color="auto"/>
              <w:right w:val="single" w:sz="8" w:space="0" w:color="auto"/>
            </w:tcBorders>
            <w:shd w:val="clear" w:color="auto" w:fill="auto"/>
            <w:vAlign w:val="center"/>
            <w:hideMark/>
          </w:tcPr>
          <w:p w14:paraId="5C575C92" w14:textId="77777777" w:rsidR="00621DB2" w:rsidRPr="008C7676" w:rsidRDefault="00621DB2" w:rsidP="00E66C1F">
            <w:pPr>
              <w:widowControl/>
              <w:ind w:rightChars="85" w:right="187"/>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令和　元</w:t>
            </w:r>
            <w:r w:rsidRPr="008C7676">
              <w:rPr>
                <w:rFonts w:ascii="ＭＳ 明朝" w:hAnsi="ＭＳ 明朝" w:cs="ＭＳ Ｐゴシック" w:hint="eastAsia"/>
                <w:color w:val="000000"/>
                <w:kern w:val="0"/>
                <w:sz w:val="16"/>
                <w:szCs w:val="16"/>
              </w:rPr>
              <w:t>年</w:t>
            </w:r>
          </w:p>
        </w:tc>
        <w:tc>
          <w:tcPr>
            <w:tcW w:w="1559" w:type="dxa"/>
            <w:tcBorders>
              <w:top w:val="nil"/>
              <w:left w:val="nil"/>
              <w:bottom w:val="single" w:sz="8" w:space="0" w:color="auto"/>
              <w:right w:val="single" w:sz="8" w:space="0" w:color="auto"/>
            </w:tcBorders>
            <w:shd w:val="clear" w:color="auto" w:fill="auto"/>
            <w:vAlign w:val="center"/>
          </w:tcPr>
          <w:p w14:paraId="1E872801" w14:textId="77777777" w:rsidR="00621DB2" w:rsidRPr="008C7676" w:rsidRDefault="00621DB2"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３０，９１４</w:t>
            </w:r>
          </w:p>
        </w:tc>
        <w:tc>
          <w:tcPr>
            <w:tcW w:w="993" w:type="dxa"/>
            <w:tcBorders>
              <w:top w:val="nil"/>
              <w:left w:val="nil"/>
              <w:bottom w:val="single" w:sz="8" w:space="0" w:color="auto"/>
              <w:right w:val="single" w:sz="8" w:space="0" w:color="auto"/>
            </w:tcBorders>
            <w:shd w:val="clear" w:color="auto" w:fill="auto"/>
            <w:vAlign w:val="center"/>
          </w:tcPr>
          <w:p w14:paraId="42167578" w14:textId="77777777" w:rsidR="00621DB2" w:rsidRPr="008C7676" w:rsidRDefault="00621DB2"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１３０</w:t>
            </w:r>
          </w:p>
        </w:tc>
        <w:tc>
          <w:tcPr>
            <w:tcW w:w="1559" w:type="dxa"/>
            <w:tcBorders>
              <w:top w:val="nil"/>
              <w:left w:val="nil"/>
              <w:bottom w:val="single" w:sz="8" w:space="0" w:color="auto"/>
              <w:right w:val="single" w:sz="8" w:space="0" w:color="auto"/>
            </w:tcBorders>
            <w:shd w:val="clear" w:color="auto" w:fill="auto"/>
            <w:vAlign w:val="center"/>
          </w:tcPr>
          <w:p w14:paraId="72A564E4" w14:textId="77777777" w:rsidR="00621DB2" w:rsidRPr="008C7676" w:rsidRDefault="00621DB2"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３６，６６４</w:t>
            </w:r>
          </w:p>
        </w:tc>
        <w:tc>
          <w:tcPr>
            <w:tcW w:w="1466" w:type="dxa"/>
            <w:tcBorders>
              <w:top w:val="nil"/>
              <w:left w:val="single" w:sz="8" w:space="0" w:color="auto"/>
              <w:bottom w:val="single" w:sz="8" w:space="0" w:color="auto"/>
              <w:right w:val="single" w:sz="8" w:space="0" w:color="auto"/>
            </w:tcBorders>
            <w:shd w:val="clear" w:color="auto" w:fill="auto"/>
            <w:vAlign w:val="center"/>
          </w:tcPr>
          <w:p w14:paraId="4E1C7909"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３，０５３</w:t>
            </w:r>
          </w:p>
        </w:tc>
      </w:tr>
      <w:tr w:rsidR="00621DB2" w:rsidRPr="008C7676" w14:paraId="573BAF71" w14:textId="77777777" w:rsidTr="00750214">
        <w:trPr>
          <w:trHeight w:val="482"/>
        </w:trPr>
        <w:tc>
          <w:tcPr>
            <w:tcW w:w="2174" w:type="dxa"/>
            <w:vMerge/>
            <w:tcBorders>
              <w:top w:val="nil"/>
              <w:left w:val="single" w:sz="8" w:space="0" w:color="auto"/>
              <w:bottom w:val="single" w:sz="8" w:space="0" w:color="auto"/>
              <w:right w:val="single" w:sz="8" w:space="0" w:color="auto"/>
            </w:tcBorders>
            <w:vAlign w:val="center"/>
            <w:hideMark/>
          </w:tcPr>
          <w:p w14:paraId="2CF6FAC6" w14:textId="77777777" w:rsidR="00621DB2" w:rsidRPr="008C7676" w:rsidRDefault="00621DB2" w:rsidP="00E66C1F">
            <w:pPr>
              <w:widowControl/>
              <w:jc w:val="left"/>
              <w:rPr>
                <w:rFonts w:ascii="ＭＳ 明朝" w:hAnsi="ＭＳ 明朝" w:cs="ＭＳ Ｐゴシック"/>
                <w:color w:val="000000"/>
                <w:kern w:val="0"/>
                <w:sz w:val="16"/>
                <w:szCs w:val="16"/>
              </w:rPr>
            </w:pPr>
          </w:p>
        </w:tc>
        <w:tc>
          <w:tcPr>
            <w:tcW w:w="1276" w:type="dxa"/>
            <w:tcBorders>
              <w:top w:val="nil"/>
              <w:left w:val="nil"/>
              <w:bottom w:val="single" w:sz="8" w:space="0" w:color="auto"/>
              <w:right w:val="single" w:sz="8" w:space="0" w:color="auto"/>
            </w:tcBorders>
            <w:shd w:val="clear" w:color="auto" w:fill="auto"/>
            <w:vAlign w:val="center"/>
            <w:hideMark/>
          </w:tcPr>
          <w:p w14:paraId="19FF506E" w14:textId="77777777" w:rsidR="00621DB2" w:rsidRPr="008C7676" w:rsidRDefault="00621DB2" w:rsidP="00E66C1F">
            <w:pPr>
              <w:widowControl/>
              <w:ind w:rightChars="-107" w:right="-235"/>
              <w:jc w:val="center"/>
              <w:rPr>
                <w:rFonts w:ascii="ＭＳ 明朝" w:hAnsi="ＭＳ 明朝" w:cs="ＭＳ Ｐゴシック"/>
                <w:color w:val="000000"/>
                <w:kern w:val="0"/>
                <w:sz w:val="16"/>
                <w:szCs w:val="16"/>
              </w:rPr>
            </w:pPr>
            <w:r w:rsidRPr="008C7676">
              <w:rPr>
                <w:rFonts w:ascii="ＭＳ 明朝" w:hAnsi="ＭＳ 明朝" w:cs="ＭＳ Ｐゴシック" w:hint="eastAsia"/>
                <w:color w:val="000000"/>
                <w:kern w:val="0"/>
                <w:sz w:val="16"/>
                <w:szCs w:val="16"/>
              </w:rPr>
              <w:t>２年</w:t>
            </w:r>
          </w:p>
        </w:tc>
        <w:tc>
          <w:tcPr>
            <w:tcW w:w="1559" w:type="dxa"/>
            <w:tcBorders>
              <w:top w:val="nil"/>
              <w:left w:val="nil"/>
              <w:bottom w:val="single" w:sz="8" w:space="0" w:color="auto"/>
              <w:right w:val="single" w:sz="8" w:space="0" w:color="auto"/>
            </w:tcBorders>
            <w:shd w:val="clear" w:color="auto" w:fill="auto"/>
            <w:vAlign w:val="center"/>
          </w:tcPr>
          <w:p w14:paraId="72BD3EE9" w14:textId="77777777" w:rsidR="00621DB2" w:rsidRPr="008C7676" w:rsidRDefault="00621DB2"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２５，５４３</w:t>
            </w:r>
          </w:p>
        </w:tc>
        <w:tc>
          <w:tcPr>
            <w:tcW w:w="993" w:type="dxa"/>
            <w:tcBorders>
              <w:top w:val="nil"/>
              <w:left w:val="nil"/>
              <w:bottom w:val="single" w:sz="8" w:space="0" w:color="auto"/>
              <w:right w:val="single" w:sz="8" w:space="0" w:color="auto"/>
            </w:tcBorders>
            <w:shd w:val="clear" w:color="auto" w:fill="auto"/>
            <w:vAlign w:val="center"/>
          </w:tcPr>
          <w:p w14:paraId="61235E43" w14:textId="77777777" w:rsidR="00621DB2" w:rsidRPr="008C7676" w:rsidRDefault="00621DB2"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１２４</w:t>
            </w:r>
          </w:p>
        </w:tc>
        <w:tc>
          <w:tcPr>
            <w:tcW w:w="1559" w:type="dxa"/>
            <w:tcBorders>
              <w:top w:val="nil"/>
              <w:left w:val="nil"/>
              <w:bottom w:val="single" w:sz="8" w:space="0" w:color="auto"/>
              <w:right w:val="single" w:sz="8" w:space="0" w:color="auto"/>
            </w:tcBorders>
            <w:shd w:val="clear" w:color="auto" w:fill="auto"/>
            <w:vAlign w:val="center"/>
          </w:tcPr>
          <w:p w14:paraId="24E426A7" w14:textId="77777777" w:rsidR="00621DB2" w:rsidRPr="008C7676" w:rsidRDefault="000D2778"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２９</w:t>
            </w:r>
            <w:r w:rsidR="00621DB2">
              <w:rPr>
                <w:rFonts w:ascii="ＭＳ 明朝" w:hAnsi="ＭＳ 明朝" w:cs="ＭＳ Ｐゴシック" w:hint="eastAsia"/>
                <w:color w:val="000000"/>
                <w:kern w:val="0"/>
                <w:sz w:val="16"/>
                <w:szCs w:val="16"/>
              </w:rPr>
              <w:t>，</w:t>
            </w:r>
            <w:r>
              <w:rPr>
                <w:rFonts w:ascii="ＭＳ 明朝" w:hAnsi="ＭＳ 明朝" w:cs="ＭＳ Ｐゴシック" w:hint="eastAsia"/>
                <w:color w:val="000000"/>
                <w:kern w:val="0"/>
                <w:sz w:val="16"/>
                <w:szCs w:val="16"/>
              </w:rPr>
              <w:t>８８８</w:t>
            </w:r>
          </w:p>
        </w:tc>
        <w:tc>
          <w:tcPr>
            <w:tcW w:w="1466" w:type="dxa"/>
            <w:tcBorders>
              <w:top w:val="nil"/>
              <w:left w:val="single" w:sz="8" w:space="0" w:color="auto"/>
              <w:bottom w:val="single" w:sz="8" w:space="0" w:color="auto"/>
              <w:right w:val="single" w:sz="8" w:space="0" w:color="auto"/>
            </w:tcBorders>
            <w:shd w:val="clear" w:color="auto" w:fill="auto"/>
            <w:vAlign w:val="center"/>
          </w:tcPr>
          <w:p w14:paraId="5FABA73D" w14:textId="77777777" w:rsidR="00621DB2" w:rsidRPr="008C7676" w:rsidRDefault="00386E86" w:rsidP="00E66C1F">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２，７２７</w:t>
            </w:r>
          </w:p>
        </w:tc>
      </w:tr>
      <w:tr w:rsidR="009728EF" w:rsidRPr="008C7676" w14:paraId="1A0B1A7D" w14:textId="77777777" w:rsidTr="00750214">
        <w:trPr>
          <w:trHeight w:val="482"/>
        </w:trPr>
        <w:tc>
          <w:tcPr>
            <w:tcW w:w="2174" w:type="dxa"/>
            <w:vMerge w:val="restart"/>
            <w:tcBorders>
              <w:top w:val="single" w:sz="8" w:space="0" w:color="auto"/>
              <w:left w:val="single" w:sz="8" w:space="0" w:color="auto"/>
              <w:right w:val="single" w:sz="8" w:space="0" w:color="auto"/>
            </w:tcBorders>
            <w:vAlign w:val="center"/>
          </w:tcPr>
          <w:p w14:paraId="4DABCC01" w14:textId="60B99AC9" w:rsidR="009728EF" w:rsidRPr="00FC5DEF" w:rsidRDefault="009728EF" w:rsidP="00750214">
            <w:pPr>
              <w:widowControl/>
              <w:jc w:val="center"/>
              <w:rPr>
                <w:rFonts w:ascii="ＭＳ 明朝" w:hAnsi="ＭＳ 明朝" w:cs="ＭＳ Ｐゴシック"/>
                <w:color w:val="000000" w:themeColor="text1"/>
                <w:kern w:val="0"/>
                <w:sz w:val="16"/>
                <w:szCs w:val="16"/>
                <w:highlight w:val="cyan"/>
              </w:rPr>
            </w:pPr>
            <w:r w:rsidRPr="00FC5DEF">
              <w:rPr>
                <w:rFonts w:ascii="ＭＳ 明朝" w:hAnsi="ＭＳ 明朝" w:cs="ＭＳ Ｐゴシック" w:hint="eastAsia"/>
                <w:color w:val="000000" w:themeColor="text1"/>
                <w:kern w:val="0"/>
                <w:sz w:val="16"/>
                <w:szCs w:val="16"/>
              </w:rPr>
              <w:t>第</w:t>
            </w:r>
            <w:r w:rsidRPr="00FC5DEF">
              <w:rPr>
                <w:rFonts w:ascii="ＭＳ 明朝" w:hAnsi="ＭＳ 明朝" w:cs="ＭＳ Ｐゴシック"/>
                <w:color w:val="000000" w:themeColor="text1"/>
                <w:kern w:val="0"/>
                <w:sz w:val="16"/>
                <w:szCs w:val="16"/>
              </w:rPr>
              <w:t>11</w:t>
            </w:r>
            <w:r w:rsidRPr="00FC5DEF">
              <w:rPr>
                <w:rFonts w:ascii="ＭＳ 明朝" w:hAnsi="ＭＳ 明朝" w:cs="ＭＳ Ｐゴシック" w:hint="eastAsia"/>
                <w:color w:val="000000" w:themeColor="text1"/>
                <w:kern w:val="0"/>
                <w:sz w:val="16"/>
                <w:szCs w:val="16"/>
              </w:rPr>
              <w:t>次交通安全計画</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52BE33F4" w14:textId="3482327B" w:rsidR="009728EF" w:rsidRPr="00FC5DEF" w:rsidRDefault="009728EF" w:rsidP="009728EF">
            <w:pPr>
              <w:widowControl/>
              <w:ind w:rightChars="-107" w:right="-235"/>
              <w:jc w:val="center"/>
              <w:rPr>
                <w:rFonts w:ascii="ＭＳ 明朝" w:hAnsi="ＭＳ 明朝" w:cs="ＭＳ Ｐゴシック"/>
                <w:color w:val="000000" w:themeColor="text1"/>
                <w:kern w:val="0"/>
                <w:sz w:val="16"/>
                <w:szCs w:val="16"/>
              </w:rPr>
            </w:pPr>
            <w:r w:rsidRPr="00FC5DEF">
              <w:rPr>
                <w:rFonts w:ascii="ＭＳ 明朝" w:hAnsi="ＭＳ 明朝" w:cs="ＭＳ Ｐゴシック" w:hint="eastAsia"/>
                <w:color w:val="000000" w:themeColor="text1"/>
                <w:kern w:val="0"/>
                <w:sz w:val="16"/>
                <w:szCs w:val="16"/>
              </w:rPr>
              <w:t>３年</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65DBFF90" w14:textId="104AD097" w:rsidR="009728EF" w:rsidRPr="00FC5DEF" w:rsidRDefault="00D72969" w:rsidP="009728EF">
            <w:pPr>
              <w:widowControl/>
              <w:jc w:val="center"/>
              <w:rPr>
                <w:rFonts w:ascii="ＭＳ 明朝" w:hAnsi="ＭＳ 明朝" w:cs="ＭＳ Ｐゴシック"/>
                <w:color w:val="000000" w:themeColor="text1"/>
                <w:kern w:val="0"/>
                <w:sz w:val="16"/>
                <w:szCs w:val="16"/>
                <w:highlight w:val="green"/>
              </w:rPr>
            </w:pPr>
            <w:r w:rsidRPr="00FC5DEF">
              <w:rPr>
                <w:rFonts w:ascii="ＭＳ 明朝" w:hAnsi="ＭＳ 明朝" w:cs="ＭＳ Ｐゴシック" w:hint="eastAsia"/>
                <w:color w:val="000000" w:themeColor="text1"/>
                <w:kern w:val="0"/>
                <w:sz w:val="16"/>
                <w:szCs w:val="16"/>
              </w:rPr>
              <w:t>２５，３８８</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43E8350B" w14:textId="51CB3C54" w:rsidR="009728EF" w:rsidRPr="00FC5DEF" w:rsidRDefault="0051384C" w:rsidP="009728EF">
            <w:pPr>
              <w:widowControl/>
              <w:jc w:val="center"/>
              <w:rPr>
                <w:rFonts w:ascii="ＭＳ 明朝" w:hAnsi="ＭＳ 明朝" w:cs="ＭＳ Ｐゴシック"/>
                <w:color w:val="000000" w:themeColor="text1"/>
                <w:kern w:val="0"/>
                <w:sz w:val="16"/>
                <w:szCs w:val="16"/>
              </w:rPr>
            </w:pPr>
            <w:r w:rsidRPr="00FC5DEF">
              <w:rPr>
                <w:rFonts w:ascii="ＭＳ 明朝" w:hAnsi="ＭＳ 明朝" w:cs="ＭＳ Ｐゴシック" w:hint="eastAsia"/>
                <w:color w:val="000000" w:themeColor="text1"/>
                <w:kern w:val="0"/>
                <w:sz w:val="16"/>
                <w:szCs w:val="16"/>
              </w:rPr>
              <w:t>１４０</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3E47B8E5" w14:textId="6E8D1AA4" w:rsidR="009728EF" w:rsidRPr="00FC5DEF" w:rsidRDefault="00626579" w:rsidP="009728EF">
            <w:pPr>
              <w:widowControl/>
              <w:jc w:val="center"/>
              <w:rPr>
                <w:rFonts w:ascii="ＭＳ 明朝" w:hAnsi="ＭＳ 明朝" w:cs="ＭＳ Ｐゴシック"/>
                <w:color w:val="000000" w:themeColor="text1"/>
                <w:kern w:val="0"/>
                <w:sz w:val="16"/>
                <w:szCs w:val="16"/>
              </w:rPr>
            </w:pPr>
            <w:r w:rsidRPr="00FC5DEF">
              <w:rPr>
                <w:rFonts w:ascii="ＭＳ 明朝" w:hAnsi="ＭＳ 明朝" w:cs="ＭＳ Ｐゴシック" w:hint="eastAsia"/>
                <w:color w:val="000000" w:themeColor="text1"/>
                <w:kern w:val="0"/>
                <w:sz w:val="16"/>
                <w:szCs w:val="16"/>
              </w:rPr>
              <w:t>２９，５６０</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608CF11F" w14:textId="7E23670C" w:rsidR="009728EF" w:rsidRPr="00FC5DEF" w:rsidRDefault="00D600B7" w:rsidP="009728EF">
            <w:pPr>
              <w:widowControl/>
              <w:jc w:val="center"/>
              <w:rPr>
                <w:rFonts w:ascii="ＭＳ 明朝" w:hAnsi="ＭＳ 明朝" w:cs="ＭＳ Ｐゴシック"/>
                <w:color w:val="000000" w:themeColor="text1"/>
                <w:kern w:val="0"/>
                <w:sz w:val="16"/>
                <w:szCs w:val="16"/>
              </w:rPr>
            </w:pPr>
            <w:r w:rsidRPr="00FC5DEF">
              <w:rPr>
                <w:rFonts w:ascii="ＭＳ 明朝" w:hAnsi="ＭＳ 明朝" w:cs="ＭＳ Ｐゴシック" w:hint="eastAsia"/>
                <w:color w:val="000000" w:themeColor="text1"/>
                <w:kern w:val="0"/>
                <w:sz w:val="16"/>
                <w:szCs w:val="16"/>
              </w:rPr>
              <w:t>２，７７９</w:t>
            </w:r>
          </w:p>
        </w:tc>
      </w:tr>
      <w:tr w:rsidR="009728EF" w:rsidRPr="008C7676" w14:paraId="7A155BF0" w14:textId="77777777" w:rsidTr="00750214">
        <w:trPr>
          <w:trHeight w:val="482"/>
        </w:trPr>
        <w:tc>
          <w:tcPr>
            <w:tcW w:w="2174" w:type="dxa"/>
            <w:vMerge/>
            <w:tcBorders>
              <w:left w:val="single" w:sz="8" w:space="0" w:color="auto"/>
              <w:right w:val="single" w:sz="8" w:space="0" w:color="auto"/>
            </w:tcBorders>
            <w:vAlign w:val="center"/>
          </w:tcPr>
          <w:p w14:paraId="6855E2C6" w14:textId="77777777" w:rsidR="009728EF" w:rsidRPr="00FC5DEF" w:rsidRDefault="009728EF" w:rsidP="009728EF">
            <w:pPr>
              <w:widowControl/>
              <w:jc w:val="left"/>
              <w:rPr>
                <w:rFonts w:ascii="ＭＳ 明朝" w:hAnsi="ＭＳ 明朝" w:cs="ＭＳ Ｐゴシック"/>
                <w:color w:val="000000" w:themeColor="text1"/>
                <w:kern w:val="0"/>
                <w:sz w:val="16"/>
                <w:szCs w:val="16"/>
                <w:highlight w:val="cyan"/>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1E9A9F6" w14:textId="65F984A8" w:rsidR="009728EF" w:rsidRPr="00FC5DEF" w:rsidRDefault="009728EF" w:rsidP="009728EF">
            <w:pPr>
              <w:widowControl/>
              <w:ind w:rightChars="-107" w:right="-235"/>
              <w:jc w:val="center"/>
              <w:rPr>
                <w:rFonts w:ascii="ＭＳ 明朝" w:hAnsi="ＭＳ 明朝" w:cs="ＭＳ Ｐゴシック"/>
                <w:color w:val="000000" w:themeColor="text1"/>
                <w:kern w:val="0"/>
                <w:sz w:val="16"/>
                <w:szCs w:val="16"/>
              </w:rPr>
            </w:pPr>
            <w:r w:rsidRPr="00FC5DEF">
              <w:rPr>
                <w:rFonts w:ascii="ＭＳ 明朝" w:hAnsi="ＭＳ 明朝" w:cs="ＭＳ Ｐゴシック" w:hint="eastAsia"/>
                <w:color w:val="000000" w:themeColor="text1"/>
                <w:kern w:val="0"/>
                <w:sz w:val="16"/>
                <w:szCs w:val="16"/>
              </w:rPr>
              <w:t>４年</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3C2A1FA7" w14:textId="1712D2EB" w:rsidR="009728EF" w:rsidRPr="00FC5DEF" w:rsidRDefault="00D72969" w:rsidP="009728EF">
            <w:pPr>
              <w:widowControl/>
              <w:jc w:val="center"/>
              <w:rPr>
                <w:rFonts w:ascii="ＭＳ 明朝" w:hAnsi="ＭＳ 明朝" w:cs="ＭＳ Ｐゴシック"/>
                <w:color w:val="000000" w:themeColor="text1"/>
                <w:kern w:val="0"/>
                <w:sz w:val="16"/>
                <w:szCs w:val="16"/>
                <w:highlight w:val="green"/>
              </w:rPr>
            </w:pPr>
            <w:r w:rsidRPr="00FC5DEF">
              <w:rPr>
                <w:rFonts w:ascii="ＭＳ 明朝" w:hAnsi="ＭＳ 明朝" w:cs="ＭＳ Ｐゴシック" w:hint="eastAsia"/>
                <w:color w:val="000000" w:themeColor="text1"/>
                <w:kern w:val="0"/>
                <w:sz w:val="16"/>
                <w:szCs w:val="16"/>
              </w:rPr>
              <w:t>２５，５０９</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370D28FA" w14:textId="15B36108" w:rsidR="009728EF" w:rsidRPr="00FC5DEF" w:rsidRDefault="0051384C" w:rsidP="009728EF">
            <w:pPr>
              <w:widowControl/>
              <w:jc w:val="center"/>
              <w:rPr>
                <w:rFonts w:ascii="ＭＳ 明朝" w:hAnsi="ＭＳ 明朝" w:cs="ＭＳ Ｐゴシック"/>
                <w:color w:val="000000" w:themeColor="text1"/>
                <w:kern w:val="0"/>
                <w:sz w:val="16"/>
                <w:szCs w:val="16"/>
              </w:rPr>
            </w:pPr>
            <w:r w:rsidRPr="00FC5DEF">
              <w:rPr>
                <w:rFonts w:ascii="ＭＳ 明朝" w:hAnsi="ＭＳ 明朝" w:cs="ＭＳ Ｐゴシック" w:hint="eastAsia"/>
                <w:color w:val="000000" w:themeColor="text1"/>
                <w:kern w:val="0"/>
                <w:sz w:val="16"/>
                <w:szCs w:val="16"/>
              </w:rPr>
              <w:t>１４１</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0EE9DA76" w14:textId="1E86A64A" w:rsidR="009728EF" w:rsidRPr="00FC5DEF" w:rsidRDefault="00626579" w:rsidP="009728EF">
            <w:pPr>
              <w:widowControl/>
              <w:jc w:val="center"/>
              <w:rPr>
                <w:rFonts w:ascii="ＭＳ 明朝" w:hAnsi="ＭＳ 明朝" w:cs="ＭＳ Ｐゴシック"/>
                <w:color w:val="000000" w:themeColor="text1"/>
                <w:kern w:val="0"/>
                <w:sz w:val="16"/>
                <w:szCs w:val="16"/>
              </w:rPr>
            </w:pPr>
            <w:r w:rsidRPr="00FC5DEF">
              <w:rPr>
                <w:rFonts w:ascii="ＭＳ 明朝" w:hAnsi="ＭＳ 明朝" w:cs="ＭＳ Ｐゴシック" w:hint="eastAsia"/>
                <w:color w:val="000000" w:themeColor="text1"/>
                <w:kern w:val="0"/>
                <w:sz w:val="16"/>
                <w:szCs w:val="16"/>
              </w:rPr>
              <w:t>２９，７６０</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3C6E99F7" w14:textId="2A351C3A" w:rsidR="009728EF" w:rsidRPr="00FC5DEF" w:rsidRDefault="00D600B7" w:rsidP="009728EF">
            <w:pPr>
              <w:widowControl/>
              <w:jc w:val="center"/>
              <w:rPr>
                <w:rFonts w:ascii="ＭＳ 明朝" w:hAnsi="ＭＳ 明朝" w:cs="ＭＳ Ｐゴシック"/>
                <w:color w:val="000000" w:themeColor="text1"/>
                <w:kern w:val="0"/>
                <w:sz w:val="16"/>
                <w:szCs w:val="16"/>
              </w:rPr>
            </w:pPr>
            <w:r w:rsidRPr="00FC5DEF">
              <w:rPr>
                <w:rFonts w:ascii="ＭＳ 明朝" w:hAnsi="ＭＳ 明朝" w:cs="ＭＳ Ｐゴシック" w:hint="eastAsia"/>
                <w:color w:val="000000" w:themeColor="text1"/>
                <w:kern w:val="0"/>
                <w:sz w:val="16"/>
                <w:szCs w:val="16"/>
              </w:rPr>
              <w:t>２，８０８</w:t>
            </w:r>
          </w:p>
        </w:tc>
      </w:tr>
      <w:tr w:rsidR="009728EF" w:rsidRPr="008C7676" w14:paraId="0AE1277C" w14:textId="77777777" w:rsidTr="00750214">
        <w:trPr>
          <w:trHeight w:val="482"/>
        </w:trPr>
        <w:tc>
          <w:tcPr>
            <w:tcW w:w="2174" w:type="dxa"/>
            <w:vMerge/>
            <w:tcBorders>
              <w:left w:val="single" w:sz="8" w:space="0" w:color="auto"/>
              <w:right w:val="single" w:sz="8" w:space="0" w:color="auto"/>
            </w:tcBorders>
            <w:vAlign w:val="center"/>
          </w:tcPr>
          <w:p w14:paraId="1A8FA29C" w14:textId="77777777" w:rsidR="009728EF" w:rsidRPr="00FC5DEF" w:rsidRDefault="009728EF" w:rsidP="009728EF">
            <w:pPr>
              <w:widowControl/>
              <w:jc w:val="left"/>
              <w:rPr>
                <w:rFonts w:ascii="ＭＳ 明朝" w:hAnsi="ＭＳ 明朝" w:cs="ＭＳ Ｐゴシック"/>
                <w:color w:val="000000" w:themeColor="text1"/>
                <w:kern w:val="0"/>
                <w:sz w:val="16"/>
                <w:szCs w:val="16"/>
                <w:highlight w:val="cyan"/>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35DEB4E" w14:textId="031031BE" w:rsidR="009728EF" w:rsidRPr="00FC5DEF" w:rsidRDefault="009728EF" w:rsidP="009728EF">
            <w:pPr>
              <w:widowControl/>
              <w:ind w:rightChars="-107" w:right="-235"/>
              <w:jc w:val="center"/>
              <w:rPr>
                <w:rFonts w:ascii="ＭＳ 明朝" w:hAnsi="ＭＳ 明朝" w:cs="ＭＳ Ｐゴシック"/>
                <w:color w:val="000000" w:themeColor="text1"/>
                <w:kern w:val="0"/>
                <w:sz w:val="16"/>
                <w:szCs w:val="16"/>
              </w:rPr>
            </w:pPr>
            <w:r w:rsidRPr="00FC5DEF">
              <w:rPr>
                <w:rFonts w:ascii="ＭＳ 明朝" w:hAnsi="ＭＳ 明朝" w:cs="ＭＳ Ｐゴシック" w:hint="eastAsia"/>
                <w:color w:val="000000" w:themeColor="text1"/>
                <w:kern w:val="0"/>
                <w:sz w:val="16"/>
                <w:szCs w:val="16"/>
              </w:rPr>
              <w:t>５年</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1518BE65" w14:textId="65C1CB65" w:rsidR="009728EF" w:rsidRPr="00FC5DEF" w:rsidRDefault="00D72969" w:rsidP="009728EF">
            <w:pPr>
              <w:widowControl/>
              <w:jc w:val="center"/>
              <w:rPr>
                <w:rFonts w:ascii="ＭＳ 明朝" w:hAnsi="ＭＳ 明朝" w:cs="ＭＳ Ｐゴシック"/>
                <w:color w:val="000000" w:themeColor="text1"/>
                <w:kern w:val="0"/>
                <w:sz w:val="16"/>
                <w:szCs w:val="16"/>
                <w:highlight w:val="green"/>
              </w:rPr>
            </w:pPr>
            <w:r w:rsidRPr="00FC5DEF">
              <w:rPr>
                <w:rFonts w:ascii="ＭＳ 明朝" w:hAnsi="ＭＳ 明朝" w:cs="ＭＳ Ｐゴシック" w:hint="eastAsia"/>
                <w:color w:val="000000" w:themeColor="text1"/>
                <w:kern w:val="0"/>
                <w:sz w:val="16"/>
                <w:szCs w:val="16"/>
              </w:rPr>
              <w:t>２５，９５１</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714CDEDD" w14:textId="318990CF" w:rsidR="009728EF" w:rsidRPr="00FC5DEF" w:rsidRDefault="0051384C" w:rsidP="009728EF">
            <w:pPr>
              <w:widowControl/>
              <w:jc w:val="center"/>
              <w:rPr>
                <w:rFonts w:ascii="ＭＳ 明朝" w:hAnsi="ＭＳ 明朝" w:cs="ＭＳ Ｐゴシック"/>
                <w:color w:val="000000" w:themeColor="text1"/>
                <w:kern w:val="0"/>
                <w:sz w:val="16"/>
                <w:szCs w:val="16"/>
              </w:rPr>
            </w:pPr>
            <w:r w:rsidRPr="00FC5DEF">
              <w:rPr>
                <w:rFonts w:ascii="ＭＳ 明朝" w:hAnsi="ＭＳ 明朝" w:cs="ＭＳ Ｐゴシック" w:hint="eastAsia"/>
                <w:color w:val="000000" w:themeColor="text1"/>
                <w:kern w:val="0"/>
                <w:sz w:val="16"/>
                <w:szCs w:val="16"/>
              </w:rPr>
              <w:t>１４８</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2D0EAAA4" w14:textId="3A4DDBE0" w:rsidR="009728EF" w:rsidRPr="00FC5DEF" w:rsidRDefault="00626579" w:rsidP="009728EF">
            <w:pPr>
              <w:widowControl/>
              <w:jc w:val="center"/>
              <w:rPr>
                <w:rFonts w:ascii="ＭＳ 明朝" w:hAnsi="ＭＳ 明朝" w:cs="ＭＳ Ｐゴシック"/>
                <w:color w:val="000000" w:themeColor="text1"/>
                <w:kern w:val="0"/>
                <w:sz w:val="16"/>
                <w:szCs w:val="16"/>
              </w:rPr>
            </w:pPr>
            <w:r w:rsidRPr="00FC5DEF">
              <w:rPr>
                <w:rFonts w:ascii="ＭＳ 明朝" w:hAnsi="ＭＳ 明朝" w:cs="ＭＳ Ｐゴシック" w:hint="eastAsia"/>
                <w:color w:val="000000" w:themeColor="text1"/>
                <w:kern w:val="0"/>
                <w:sz w:val="16"/>
                <w:szCs w:val="16"/>
              </w:rPr>
              <w:t>３０，０９７</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26B50DDA" w14:textId="6AEE9095" w:rsidR="009728EF" w:rsidRPr="00FC5DEF" w:rsidRDefault="00D600B7" w:rsidP="009728EF">
            <w:pPr>
              <w:widowControl/>
              <w:jc w:val="center"/>
              <w:rPr>
                <w:rFonts w:ascii="ＭＳ 明朝" w:hAnsi="ＭＳ 明朝" w:cs="ＭＳ Ｐゴシック"/>
                <w:color w:val="000000" w:themeColor="text1"/>
                <w:kern w:val="0"/>
                <w:sz w:val="16"/>
                <w:szCs w:val="16"/>
              </w:rPr>
            </w:pPr>
            <w:r w:rsidRPr="00FC5DEF">
              <w:rPr>
                <w:rFonts w:ascii="ＭＳ 明朝" w:hAnsi="ＭＳ 明朝" w:cs="ＭＳ Ｐゴシック" w:hint="eastAsia"/>
                <w:color w:val="000000" w:themeColor="text1"/>
                <w:kern w:val="0"/>
                <w:sz w:val="16"/>
                <w:szCs w:val="16"/>
              </w:rPr>
              <w:t>３，０５７</w:t>
            </w:r>
          </w:p>
        </w:tc>
      </w:tr>
      <w:tr w:rsidR="009728EF" w:rsidRPr="008C7676" w14:paraId="3ECBE075" w14:textId="77777777" w:rsidTr="00750214">
        <w:trPr>
          <w:trHeight w:val="482"/>
        </w:trPr>
        <w:tc>
          <w:tcPr>
            <w:tcW w:w="2174" w:type="dxa"/>
            <w:vMerge/>
            <w:tcBorders>
              <w:left w:val="single" w:sz="8" w:space="0" w:color="auto"/>
              <w:right w:val="single" w:sz="8" w:space="0" w:color="auto"/>
            </w:tcBorders>
            <w:vAlign w:val="center"/>
          </w:tcPr>
          <w:p w14:paraId="77F2C93B" w14:textId="77777777" w:rsidR="009728EF" w:rsidRPr="00FC5DEF" w:rsidRDefault="009728EF" w:rsidP="009728EF">
            <w:pPr>
              <w:widowControl/>
              <w:jc w:val="left"/>
              <w:rPr>
                <w:rFonts w:ascii="ＭＳ 明朝" w:hAnsi="ＭＳ 明朝" w:cs="ＭＳ Ｐゴシック"/>
                <w:color w:val="000000" w:themeColor="text1"/>
                <w:kern w:val="0"/>
                <w:sz w:val="16"/>
                <w:szCs w:val="16"/>
                <w:highlight w:val="cyan"/>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81EDA17" w14:textId="6F9F8D22" w:rsidR="009728EF" w:rsidRPr="00FC5DEF" w:rsidRDefault="009728EF" w:rsidP="009728EF">
            <w:pPr>
              <w:widowControl/>
              <w:ind w:rightChars="-107" w:right="-235"/>
              <w:jc w:val="center"/>
              <w:rPr>
                <w:rFonts w:ascii="ＭＳ 明朝" w:hAnsi="ＭＳ 明朝" w:cs="ＭＳ Ｐゴシック"/>
                <w:color w:val="000000" w:themeColor="text1"/>
                <w:kern w:val="0"/>
                <w:sz w:val="16"/>
                <w:szCs w:val="16"/>
              </w:rPr>
            </w:pPr>
            <w:r w:rsidRPr="00FC5DEF">
              <w:rPr>
                <w:rFonts w:ascii="ＭＳ 明朝" w:hAnsi="ＭＳ 明朝" w:cs="ＭＳ Ｐゴシック" w:hint="eastAsia"/>
                <w:color w:val="000000" w:themeColor="text1"/>
                <w:kern w:val="0"/>
                <w:sz w:val="16"/>
                <w:szCs w:val="16"/>
              </w:rPr>
              <w:t>６年</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12A16F5D" w14:textId="703E1064" w:rsidR="009728EF" w:rsidRPr="00FC5DEF" w:rsidRDefault="00D72969" w:rsidP="009728EF">
            <w:pPr>
              <w:widowControl/>
              <w:jc w:val="center"/>
              <w:rPr>
                <w:rFonts w:ascii="ＭＳ 明朝" w:hAnsi="ＭＳ 明朝" w:cs="ＭＳ Ｐゴシック"/>
                <w:color w:val="000000" w:themeColor="text1"/>
                <w:kern w:val="0"/>
                <w:sz w:val="16"/>
                <w:szCs w:val="16"/>
                <w:highlight w:val="green"/>
              </w:rPr>
            </w:pPr>
            <w:r w:rsidRPr="00FC5DEF">
              <w:rPr>
                <w:rFonts w:ascii="ＭＳ 明朝" w:hAnsi="ＭＳ 明朝" w:cs="ＭＳ Ｐゴシック" w:hint="eastAsia"/>
                <w:color w:val="000000" w:themeColor="text1"/>
                <w:kern w:val="0"/>
                <w:sz w:val="16"/>
                <w:szCs w:val="16"/>
              </w:rPr>
              <w:t>２４，７８０</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5639EF71" w14:textId="17D8F075" w:rsidR="009728EF" w:rsidRPr="00FC5DEF" w:rsidRDefault="0051384C" w:rsidP="009728EF">
            <w:pPr>
              <w:widowControl/>
              <w:jc w:val="center"/>
              <w:rPr>
                <w:rFonts w:ascii="ＭＳ 明朝" w:hAnsi="ＭＳ 明朝" w:cs="ＭＳ Ｐゴシック"/>
                <w:color w:val="000000" w:themeColor="text1"/>
                <w:kern w:val="0"/>
                <w:sz w:val="16"/>
                <w:szCs w:val="16"/>
              </w:rPr>
            </w:pPr>
            <w:r w:rsidRPr="00FC5DEF">
              <w:rPr>
                <w:rFonts w:ascii="ＭＳ 明朝" w:hAnsi="ＭＳ 明朝" w:cs="ＭＳ Ｐゴシック" w:hint="eastAsia"/>
                <w:color w:val="000000" w:themeColor="text1"/>
                <w:kern w:val="0"/>
                <w:sz w:val="16"/>
                <w:szCs w:val="16"/>
              </w:rPr>
              <w:t>１２７</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07A3A5C9" w14:textId="58F67910" w:rsidR="009728EF" w:rsidRPr="00FC5DEF" w:rsidRDefault="00626579" w:rsidP="009728EF">
            <w:pPr>
              <w:widowControl/>
              <w:jc w:val="center"/>
              <w:rPr>
                <w:rFonts w:ascii="ＭＳ 明朝" w:hAnsi="ＭＳ 明朝" w:cs="ＭＳ Ｐゴシック"/>
                <w:color w:val="000000" w:themeColor="text1"/>
                <w:kern w:val="0"/>
                <w:sz w:val="16"/>
                <w:szCs w:val="16"/>
              </w:rPr>
            </w:pPr>
            <w:r w:rsidRPr="00FC5DEF">
              <w:rPr>
                <w:rFonts w:ascii="ＭＳ 明朝" w:hAnsi="ＭＳ 明朝" w:cs="ＭＳ Ｐゴシック" w:hint="eastAsia"/>
                <w:color w:val="000000" w:themeColor="text1"/>
                <w:kern w:val="0"/>
                <w:sz w:val="16"/>
                <w:szCs w:val="16"/>
              </w:rPr>
              <w:t>２８，６９０</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2C1BBA6E" w14:textId="02CA17AD" w:rsidR="009728EF" w:rsidRPr="00FC5DEF" w:rsidRDefault="00D600B7" w:rsidP="009728EF">
            <w:pPr>
              <w:widowControl/>
              <w:jc w:val="center"/>
              <w:rPr>
                <w:rFonts w:ascii="ＭＳ 明朝" w:hAnsi="ＭＳ 明朝" w:cs="ＭＳ Ｐゴシック"/>
                <w:color w:val="000000" w:themeColor="text1"/>
                <w:kern w:val="0"/>
                <w:sz w:val="16"/>
                <w:szCs w:val="16"/>
              </w:rPr>
            </w:pPr>
            <w:r w:rsidRPr="00FC5DEF">
              <w:rPr>
                <w:rFonts w:ascii="ＭＳ 明朝" w:hAnsi="ＭＳ 明朝" w:cs="ＭＳ Ｐゴシック" w:hint="eastAsia"/>
                <w:color w:val="000000" w:themeColor="text1"/>
                <w:kern w:val="0"/>
                <w:sz w:val="16"/>
                <w:szCs w:val="16"/>
              </w:rPr>
              <w:t>２，８８５</w:t>
            </w:r>
          </w:p>
        </w:tc>
      </w:tr>
      <w:tr w:rsidR="009728EF" w:rsidRPr="008C7676" w14:paraId="79CC56CE" w14:textId="77777777" w:rsidTr="00750214">
        <w:trPr>
          <w:trHeight w:val="482"/>
        </w:trPr>
        <w:tc>
          <w:tcPr>
            <w:tcW w:w="2174" w:type="dxa"/>
            <w:vMerge/>
            <w:tcBorders>
              <w:left w:val="single" w:sz="8" w:space="0" w:color="auto"/>
              <w:bottom w:val="single" w:sz="8" w:space="0" w:color="000000"/>
              <w:right w:val="single" w:sz="8" w:space="0" w:color="auto"/>
            </w:tcBorders>
            <w:vAlign w:val="center"/>
          </w:tcPr>
          <w:p w14:paraId="6CB241C1" w14:textId="77777777" w:rsidR="009728EF" w:rsidRPr="00FC5DEF" w:rsidRDefault="009728EF" w:rsidP="009728EF">
            <w:pPr>
              <w:widowControl/>
              <w:jc w:val="left"/>
              <w:rPr>
                <w:rFonts w:ascii="ＭＳ 明朝" w:hAnsi="ＭＳ 明朝" w:cs="ＭＳ Ｐゴシック"/>
                <w:color w:val="000000" w:themeColor="text1"/>
                <w:kern w:val="0"/>
                <w:sz w:val="16"/>
                <w:szCs w:val="16"/>
                <w:highlight w:val="cyan"/>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D918C2B" w14:textId="3B3E94EF" w:rsidR="009728EF" w:rsidRPr="00FC5DEF" w:rsidRDefault="009728EF" w:rsidP="009728EF">
            <w:pPr>
              <w:widowControl/>
              <w:ind w:rightChars="-107" w:right="-235"/>
              <w:jc w:val="center"/>
              <w:rPr>
                <w:rFonts w:ascii="ＭＳ 明朝" w:hAnsi="ＭＳ 明朝" w:cs="ＭＳ Ｐゴシック"/>
                <w:color w:val="000000" w:themeColor="text1"/>
                <w:kern w:val="0"/>
                <w:sz w:val="16"/>
                <w:szCs w:val="16"/>
              </w:rPr>
            </w:pPr>
            <w:r w:rsidRPr="00FC5DEF">
              <w:rPr>
                <w:rFonts w:ascii="ＭＳ 明朝" w:hAnsi="ＭＳ 明朝" w:cs="ＭＳ Ｐゴシック" w:hint="eastAsia"/>
                <w:color w:val="000000" w:themeColor="text1"/>
                <w:kern w:val="0"/>
                <w:sz w:val="16"/>
                <w:szCs w:val="16"/>
              </w:rPr>
              <w:t>７年</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23BAF543" w14:textId="12DF4833" w:rsidR="009728EF" w:rsidRPr="00FC5DEF" w:rsidRDefault="007665E1" w:rsidP="009728EF">
            <w:pPr>
              <w:widowControl/>
              <w:jc w:val="center"/>
              <w:rPr>
                <w:rFonts w:ascii="ＭＳ 明朝" w:hAnsi="ＭＳ 明朝" w:cs="ＭＳ Ｐゴシック"/>
                <w:color w:val="000000" w:themeColor="text1"/>
                <w:kern w:val="0"/>
                <w:sz w:val="16"/>
                <w:szCs w:val="16"/>
                <w:highlight w:val="green"/>
              </w:rPr>
            </w:pPr>
            <w:r w:rsidRPr="00FC5DEF">
              <w:rPr>
                <w:rFonts w:ascii="ＭＳ 明朝" w:hAnsi="ＭＳ 明朝" w:cs="ＭＳ Ｐゴシック" w:hint="eastAsia"/>
                <w:color w:val="000000" w:themeColor="text1"/>
                <w:kern w:val="0"/>
                <w:sz w:val="16"/>
                <w:szCs w:val="16"/>
              </w:rPr>
              <w:t>２５，０５６</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565FC230" w14:textId="5109777F" w:rsidR="009728EF" w:rsidRPr="00FC5DEF" w:rsidRDefault="0051384C" w:rsidP="009728EF">
            <w:pPr>
              <w:widowControl/>
              <w:jc w:val="center"/>
              <w:rPr>
                <w:rFonts w:ascii="ＭＳ 明朝" w:hAnsi="ＭＳ 明朝" w:cs="ＭＳ Ｐゴシック"/>
                <w:color w:val="000000" w:themeColor="text1"/>
                <w:kern w:val="0"/>
                <w:sz w:val="16"/>
                <w:szCs w:val="16"/>
              </w:rPr>
            </w:pPr>
            <w:r w:rsidRPr="00FC5DEF">
              <w:rPr>
                <w:rFonts w:ascii="ＭＳ 明朝" w:hAnsi="ＭＳ 明朝" w:cs="ＭＳ Ｐゴシック" w:hint="eastAsia"/>
                <w:color w:val="000000" w:themeColor="text1"/>
                <w:kern w:val="0"/>
                <w:sz w:val="16"/>
                <w:szCs w:val="16"/>
              </w:rPr>
              <w:t>１２０</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32A983C7" w14:textId="6B511A99" w:rsidR="009728EF" w:rsidRPr="00FC5DEF" w:rsidRDefault="00626579" w:rsidP="009728EF">
            <w:pPr>
              <w:widowControl/>
              <w:jc w:val="center"/>
              <w:rPr>
                <w:rFonts w:ascii="ＭＳ 明朝" w:hAnsi="ＭＳ 明朝" w:cs="ＭＳ Ｐゴシック"/>
                <w:color w:val="000000" w:themeColor="text1"/>
                <w:kern w:val="0"/>
                <w:sz w:val="16"/>
                <w:szCs w:val="16"/>
              </w:rPr>
            </w:pPr>
            <w:r w:rsidRPr="00FC5DEF">
              <w:rPr>
                <w:rFonts w:ascii="ＭＳ 明朝" w:hAnsi="ＭＳ 明朝" w:cs="ＭＳ Ｐゴシック" w:hint="eastAsia"/>
                <w:color w:val="000000" w:themeColor="text1"/>
                <w:kern w:val="0"/>
                <w:sz w:val="16"/>
                <w:szCs w:val="16"/>
              </w:rPr>
              <w:t>２８，８６５</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2C31490E" w14:textId="507074C3" w:rsidR="009728EF" w:rsidRPr="00FC5DEF" w:rsidRDefault="00D600B7" w:rsidP="009728EF">
            <w:pPr>
              <w:widowControl/>
              <w:jc w:val="center"/>
              <w:rPr>
                <w:rFonts w:ascii="ＭＳ 明朝" w:hAnsi="ＭＳ 明朝" w:cs="ＭＳ Ｐゴシック"/>
                <w:color w:val="000000" w:themeColor="text1"/>
                <w:kern w:val="0"/>
                <w:sz w:val="16"/>
                <w:szCs w:val="16"/>
              </w:rPr>
            </w:pPr>
            <w:r w:rsidRPr="00FC5DEF">
              <w:rPr>
                <w:rFonts w:ascii="ＭＳ 明朝" w:hAnsi="ＭＳ 明朝" w:cs="ＭＳ Ｐゴシック" w:hint="eastAsia"/>
                <w:color w:val="000000" w:themeColor="text1"/>
                <w:kern w:val="0"/>
                <w:sz w:val="16"/>
                <w:szCs w:val="16"/>
              </w:rPr>
              <w:t>３，１００</w:t>
            </w:r>
          </w:p>
        </w:tc>
      </w:tr>
    </w:tbl>
    <w:p w14:paraId="27C66B8D" w14:textId="77777777" w:rsidR="00621DB2" w:rsidRDefault="00621DB2" w:rsidP="00621DB2">
      <w:pPr>
        <w:pStyle w:val="a5"/>
        <w:spacing w:line="340" w:lineRule="exact"/>
        <w:rPr>
          <w:rFonts w:ascii="ＭＳ ゴシック" w:eastAsia="ＭＳ ゴシック" w:hAnsi="ＭＳ ゴシック"/>
          <w:b/>
          <w:kern w:val="0"/>
          <w:sz w:val="22"/>
          <w:szCs w:val="22"/>
        </w:rPr>
      </w:pPr>
    </w:p>
    <w:p w14:paraId="0218D07A" w14:textId="77777777" w:rsidR="00621DB2" w:rsidRPr="00340374" w:rsidRDefault="00204731" w:rsidP="00621DB2">
      <w:pPr>
        <w:pStyle w:val="a5"/>
        <w:spacing w:line="340" w:lineRule="exact"/>
        <w:ind w:firstLineChars="100" w:firstLine="231"/>
        <w:rPr>
          <w:rFonts w:ascii="ＭＳ ゴシック" w:eastAsia="ＭＳ ゴシック" w:hAnsi="ＭＳ ゴシック"/>
          <w:b/>
          <w:kern w:val="0"/>
          <w:sz w:val="22"/>
          <w:szCs w:val="22"/>
        </w:rPr>
      </w:pPr>
      <w:r>
        <w:rPr>
          <w:rFonts w:ascii="ＭＳ ゴシック" w:eastAsia="ＭＳ ゴシック" w:hAnsi="ＭＳ ゴシック" w:hint="eastAsia"/>
          <w:b/>
          <w:kern w:val="0"/>
          <w:sz w:val="22"/>
          <w:szCs w:val="22"/>
        </w:rPr>
        <w:t>（２）近年</w:t>
      </w:r>
      <w:r w:rsidR="00621DB2" w:rsidRPr="00340374">
        <w:rPr>
          <w:rFonts w:ascii="ＭＳ ゴシック" w:eastAsia="ＭＳ ゴシック" w:hAnsi="ＭＳ ゴシック" w:hint="eastAsia"/>
          <w:b/>
          <w:kern w:val="0"/>
          <w:sz w:val="22"/>
          <w:szCs w:val="22"/>
        </w:rPr>
        <w:t>の交通事故の状況及びその特徴</w:t>
      </w:r>
    </w:p>
    <w:p w14:paraId="0D027A0B" w14:textId="77777777" w:rsidR="00FD6EB6" w:rsidRDefault="00621DB2" w:rsidP="00F6720C">
      <w:pPr>
        <w:pStyle w:val="a5"/>
        <w:spacing w:afterLines="50" w:after="180" w:line="340" w:lineRule="exact"/>
        <w:ind w:firstLineChars="400" w:firstLine="920"/>
        <w:jc w:val="left"/>
        <w:rPr>
          <w:kern w:val="0"/>
          <w:sz w:val="22"/>
          <w:szCs w:val="22"/>
        </w:rPr>
      </w:pPr>
      <w:r w:rsidRPr="00BA76CD">
        <w:rPr>
          <w:rFonts w:hint="eastAsia"/>
          <w:kern w:val="0"/>
          <w:sz w:val="22"/>
          <w:szCs w:val="22"/>
        </w:rPr>
        <w:t>近年の交通死亡事故の発生状況をみると、その特徴は次のとおりである。</w:t>
      </w:r>
    </w:p>
    <w:p w14:paraId="3310A16F" w14:textId="6C6E7621" w:rsidR="00F74E9E" w:rsidRPr="00F92A10" w:rsidRDefault="00621DB2" w:rsidP="00FD6EB6">
      <w:pPr>
        <w:pStyle w:val="a5"/>
        <w:spacing w:line="340" w:lineRule="exact"/>
        <w:ind w:leftChars="409" w:left="1128" w:hangingChars="99" w:hanging="228"/>
        <w:jc w:val="left"/>
        <w:rPr>
          <w:color w:val="000000" w:themeColor="text1"/>
          <w:kern w:val="0"/>
          <w:sz w:val="22"/>
          <w:szCs w:val="22"/>
        </w:rPr>
      </w:pPr>
      <w:r w:rsidRPr="00606913">
        <w:rPr>
          <w:rFonts w:hint="eastAsia"/>
          <w:kern w:val="0"/>
          <w:sz w:val="22"/>
          <w:szCs w:val="22"/>
        </w:rPr>
        <w:t>・事故件数と負傷者数は</w:t>
      </w:r>
      <w:r w:rsidRPr="00F92A10">
        <w:rPr>
          <w:rFonts w:hint="eastAsia"/>
          <w:color w:val="000000" w:themeColor="text1"/>
          <w:kern w:val="0"/>
          <w:sz w:val="22"/>
          <w:szCs w:val="22"/>
        </w:rPr>
        <w:t>、近年、</w:t>
      </w:r>
      <w:r w:rsidR="00355825" w:rsidRPr="00F92A10">
        <w:rPr>
          <w:rFonts w:hint="eastAsia"/>
          <w:color w:val="000000" w:themeColor="text1"/>
          <w:kern w:val="0"/>
          <w:sz w:val="22"/>
          <w:szCs w:val="22"/>
        </w:rPr>
        <w:t>横ばい</w:t>
      </w:r>
      <w:r w:rsidR="0071013A">
        <w:rPr>
          <w:rFonts w:hint="eastAsia"/>
          <w:color w:val="000000" w:themeColor="text1"/>
          <w:kern w:val="0"/>
          <w:sz w:val="22"/>
          <w:szCs w:val="22"/>
        </w:rPr>
        <w:t>で推移している</w:t>
      </w:r>
      <w:r w:rsidRPr="00F92A10">
        <w:rPr>
          <w:rFonts w:hint="eastAsia"/>
          <w:color w:val="000000" w:themeColor="text1"/>
          <w:kern w:val="0"/>
          <w:sz w:val="22"/>
          <w:szCs w:val="22"/>
        </w:rPr>
        <w:t>。死者数は、</w:t>
      </w:r>
      <w:r w:rsidR="00355825" w:rsidRPr="00F92A10">
        <w:rPr>
          <w:rFonts w:hint="eastAsia"/>
          <w:color w:val="000000" w:themeColor="text1"/>
          <w:kern w:val="0"/>
          <w:sz w:val="22"/>
          <w:szCs w:val="22"/>
        </w:rPr>
        <w:t>令和２年から３年連続で</w:t>
      </w:r>
      <w:r w:rsidRPr="00F92A10">
        <w:rPr>
          <w:rFonts w:hint="eastAsia"/>
          <w:color w:val="000000" w:themeColor="text1"/>
          <w:kern w:val="0"/>
          <w:sz w:val="22"/>
          <w:szCs w:val="22"/>
        </w:rPr>
        <w:t>増加したものの、</w:t>
      </w:r>
      <w:r w:rsidR="00355825" w:rsidRPr="00F92A10">
        <w:rPr>
          <w:rFonts w:hint="eastAsia"/>
          <w:color w:val="000000" w:themeColor="text1"/>
          <w:kern w:val="0"/>
          <w:sz w:val="22"/>
          <w:szCs w:val="22"/>
        </w:rPr>
        <w:t>その後、</w:t>
      </w:r>
      <w:r w:rsidRPr="00F92A10">
        <w:rPr>
          <w:rFonts w:hint="eastAsia"/>
          <w:color w:val="000000" w:themeColor="text1"/>
          <w:kern w:val="0"/>
          <w:sz w:val="22"/>
          <w:szCs w:val="22"/>
        </w:rPr>
        <w:t>減少</w:t>
      </w:r>
      <w:r w:rsidR="00355825" w:rsidRPr="00F92A10">
        <w:rPr>
          <w:rFonts w:hint="eastAsia"/>
          <w:color w:val="000000" w:themeColor="text1"/>
          <w:kern w:val="0"/>
          <w:sz w:val="22"/>
          <w:szCs w:val="22"/>
        </w:rPr>
        <w:t>に転じ</w:t>
      </w:r>
      <w:r w:rsidRPr="00F92A10">
        <w:rPr>
          <w:rFonts w:hint="eastAsia"/>
          <w:color w:val="000000" w:themeColor="text1"/>
          <w:kern w:val="0"/>
          <w:sz w:val="22"/>
          <w:szCs w:val="22"/>
        </w:rPr>
        <w:t>、令和</w:t>
      </w:r>
      <w:r w:rsidR="00F831D7" w:rsidRPr="00F92A10">
        <w:rPr>
          <w:rFonts w:hint="eastAsia"/>
          <w:color w:val="000000" w:themeColor="text1"/>
          <w:kern w:val="0"/>
          <w:sz w:val="22"/>
          <w:szCs w:val="22"/>
        </w:rPr>
        <w:t>７</w:t>
      </w:r>
      <w:r w:rsidRPr="00F92A10">
        <w:rPr>
          <w:rFonts w:hint="eastAsia"/>
          <w:color w:val="000000" w:themeColor="text1"/>
          <w:kern w:val="0"/>
          <w:sz w:val="22"/>
          <w:szCs w:val="22"/>
        </w:rPr>
        <w:t>年には統計史上最少となっている。</w:t>
      </w:r>
    </w:p>
    <w:p w14:paraId="200DFAF4" w14:textId="6BD6EC90" w:rsidR="00FD6EB6" w:rsidRPr="00F92A10" w:rsidRDefault="00621DB2" w:rsidP="00FD6EB6">
      <w:pPr>
        <w:pStyle w:val="a5"/>
        <w:spacing w:line="340" w:lineRule="exact"/>
        <w:ind w:leftChars="409" w:left="1128" w:hangingChars="99" w:hanging="228"/>
        <w:jc w:val="left"/>
        <w:rPr>
          <w:color w:val="000000" w:themeColor="text1"/>
          <w:kern w:val="0"/>
          <w:sz w:val="22"/>
          <w:szCs w:val="22"/>
          <w:highlight w:val="green"/>
        </w:rPr>
      </w:pPr>
      <w:r w:rsidRPr="00F92A10">
        <w:rPr>
          <w:rFonts w:hint="eastAsia"/>
          <w:color w:val="000000" w:themeColor="text1"/>
          <w:kern w:val="0"/>
          <w:sz w:val="22"/>
          <w:szCs w:val="22"/>
        </w:rPr>
        <w:t>・65歳以上の高齢者の死者数</w:t>
      </w:r>
      <w:r w:rsidR="00565558" w:rsidRPr="00F92A10">
        <w:rPr>
          <w:rFonts w:hint="eastAsia"/>
          <w:color w:val="000000" w:themeColor="text1"/>
          <w:kern w:val="0"/>
          <w:sz w:val="22"/>
          <w:szCs w:val="22"/>
        </w:rPr>
        <w:t>について</w:t>
      </w:r>
      <w:r w:rsidR="00026F0E" w:rsidRPr="00F92A10">
        <w:rPr>
          <w:rFonts w:hint="eastAsia"/>
          <w:color w:val="000000" w:themeColor="text1"/>
          <w:kern w:val="0"/>
          <w:sz w:val="22"/>
          <w:szCs w:val="22"/>
        </w:rPr>
        <w:t>は、</w:t>
      </w:r>
      <w:r w:rsidR="00565558" w:rsidRPr="00F92A10">
        <w:rPr>
          <w:rFonts w:hint="eastAsia"/>
          <w:color w:val="000000" w:themeColor="text1"/>
          <w:kern w:val="0"/>
          <w:sz w:val="22"/>
          <w:szCs w:val="22"/>
        </w:rPr>
        <w:t>令和５年のみ</w:t>
      </w:r>
      <w:r w:rsidR="00355825" w:rsidRPr="00F92A10">
        <w:rPr>
          <w:color w:val="000000" w:themeColor="text1"/>
          <w:kern w:val="0"/>
          <w:sz w:val="22"/>
          <w:szCs w:val="22"/>
        </w:rPr>
        <w:t>148</w:t>
      </w:r>
      <w:r w:rsidR="00026F0E" w:rsidRPr="00F92A10">
        <w:rPr>
          <w:rFonts w:hint="eastAsia"/>
          <w:color w:val="000000" w:themeColor="text1"/>
          <w:kern w:val="0"/>
          <w:sz w:val="22"/>
          <w:szCs w:val="22"/>
        </w:rPr>
        <w:t>人中</w:t>
      </w:r>
      <w:r w:rsidR="00355825" w:rsidRPr="00F92A10">
        <w:rPr>
          <w:color w:val="000000" w:themeColor="text1"/>
          <w:kern w:val="0"/>
          <w:sz w:val="22"/>
          <w:szCs w:val="22"/>
        </w:rPr>
        <w:t>81</w:t>
      </w:r>
      <w:r w:rsidR="00026F0E" w:rsidRPr="00F92A10">
        <w:rPr>
          <w:rFonts w:hint="eastAsia"/>
          <w:color w:val="000000" w:themeColor="text1"/>
          <w:kern w:val="0"/>
          <w:sz w:val="22"/>
          <w:szCs w:val="22"/>
        </w:rPr>
        <w:t>人と大幅に</w:t>
      </w:r>
      <w:r w:rsidR="00355825" w:rsidRPr="00F92A10">
        <w:rPr>
          <w:rFonts w:hint="eastAsia"/>
          <w:color w:val="000000" w:themeColor="text1"/>
          <w:kern w:val="0"/>
          <w:sz w:val="22"/>
          <w:szCs w:val="22"/>
        </w:rPr>
        <w:t>増加</w:t>
      </w:r>
      <w:r w:rsidR="00026F0E" w:rsidRPr="00F92A10">
        <w:rPr>
          <w:rFonts w:hint="eastAsia"/>
          <w:color w:val="000000" w:themeColor="text1"/>
          <w:kern w:val="0"/>
          <w:sz w:val="22"/>
          <w:szCs w:val="22"/>
        </w:rPr>
        <w:t>。</w:t>
      </w:r>
      <w:r w:rsidR="00355825" w:rsidRPr="00F92A10">
        <w:rPr>
          <w:rFonts w:hint="eastAsia"/>
          <w:color w:val="000000" w:themeColor="text1"/>
          <w:kern w:val="0"/>
          <w:sz w:val="22"/>
          <w:szCs w:val="22"/>
        </w:rPr>
        <w:t>状態別でみると</w:t>
      </w:r>
      <w:r w:rsidRPr="00F92A10">
        <w:rPr>
          <w:rFonts w:hint="eastAsia"/>
          <w:color w:val="000000" w:themeColor="text1"/>
          <w:kern w:val="0"/>
          <w:sz w:val="22"/>
          <w:szCs w:val="22"/>
        </w:rPr>
        <w:t>、</w:t>
      </w:r>
      <w:r w:rsidR="00355825" w:rsidRPr="00F92A10">
        <w:rPr>
          <w:rFonts w:hint="eastAsia"/>
          <w:color w:val="000000" w:themeColor="text1"/>
          <w:kern w:val="0"/>
          <w:sz w:val="22"/>
          <w:szCs w:val="22"/>
        </w:rPr>
        <w:t>高齢者の死亡事故は、例年、</w:t>
      </w:r>
      <w:r w:rsidRPr="00F92A10">
        <w:rPr>
          <w:rFonts w:hint="eastAsia"/>
          <w:color w:val="000000" w:themeColor="text1"/>
          <w:kern w:val="0"/>
          <w:sz w:val="22"/>
          <w:szCs w:val="22"/>
        </w:rPr>
        <w:t>歩行中及び自転車乗用中の事故</w:t>
      </w:r>
      <w:r w:rsidR="00355825" w:rsidRPr="00F92A10">
        <w:rPr>
          <w:rFonts w:hint="eastAsia"/>
          <w:color w:val="000000" w:themeColor="text1"/>
          <w:kern w:val="0"/>
          <w:sz w:val="22"/>
          <w:szCs w:val="22"/>
        </w:rPr>
        <w:t>が大半</w:t>
      </w:r>
      <w:r w:rsidRPr="00F92A10">
        <w:rPr>
          <w:rFonts w:hint="eastAsia"/>
          <w:color w:val="000000" w:themeColor="text1"/>
          <w:kern w:val="0"/>
          <w:sz w:val="22"/>
          <w:szCs w:val="22"/>
        </w:rPr>
        <w:t>である。</w:t>
      </w:r>
    </w:p>
    <w:p w14:paraId="536132DA" w14:textId="64B6BC08" w:rsidR="00FD6EB6" w:rsidRPr="00F92A10" w:rsidRDefault="00EC1F32" w:rsidP="00FD6EB6">
      <w:pPr>
        <w:pStyle w:val="a5"/>
        <w:spacing w:line="340" w:lineRule="exact"/>
        <w:ind w:leftChars="409" w:left="1128" w:hangingChars="99" w:hanging="228"/>
        <w:jc w:val="left"/>
        <w:rPr>
          <w:color w:val="000000" w:themeColor="text1"/>
          <w:kern w:val="0"/>
          <w:sz w:val="22"/>
          <w:szCs w:val="22"/>
        </w:rPr>
      </w:pPr>
      <w:r w:rsidRPr="00F92A10">
        <w:rPr>
          <w:rFonts w:hint="eastAsia"/>
          <w:color w:val="000000" w:themeColor="text1"/>
          <w:kern w:val="0"/>
          <w:sz w:val="22"/>
          <w:szCs w:val="22"/>
        </w:rPr>
        <w:t>・</w:t>
      </w:r>
      <w:r w:rsidR="00621DB2" w:rsidRPr="00F92A10">
        <w:rPr>
          <w:rFonts w:hint="eastAsia"/>
          <w:color w:val="000000" w:themeColor="text1"/>
          <w:kern w:val="0"/>
          <w:sz w:val="22"/>
          <w:szCs w:val="22"/>
        </w:rPr>
        <w:t>高齢運転者による事故件数は</w:t>
      </w:r>
      <w:r w:rsidRPr="00F92A10">
        <w:rPr>
          <w:rFonts w:hint="eastAsia"/>
          <w:color w:val="000000" w:themeColor="text1"/>
          <w:kern w:val="0"/>
          <w:sz w:val="22"/>
          <w:szCs w:val="22"/>
        </w:rPr>
        <w:t>、近年</w:t>
      </w:r>
      <w:r w:rsidR="0071013A">
        <w:rPr>
          <w:rFonts w:hint="eastAsia"/>
          <w:color w:val="000000" w:themeColor="text1"/>
          <w:kern w:val="0"/>
          <w:sz w:val="22"/>
          <w:szCs w:val="22"/>
        </w:rPr>
        <w:t>、</w:t>
      </w:r>
      <w:r w:rsidR="002D57FF" w:rsidRPr="00F92A10">
        <w:rPr>
          <w:rFonts w:hint="eastAsia"/>
          <w:color w:val="000000" w:themeColor="text1"/>
          <w:kern w:val="0"/>
          <w:sz w:val="22"/>
          <w:szCs w:val="22"/>
        </w:rPr>
        <w:t>横ばい</w:t>
      </w:r>
      <w:r w:rsidR="0071013A">
        <w:rPr>
          <w:rFonts w:hint="eastAsia"/>
          <w:color w:val="000000" w:themeColor="text1"/>
          <w:kern w:val="0"/>
          <w:sz w:val="22"/>
          <w:szCs w:val="22"/>
        </w:rPr>
        <w:t>で推移している</w:t>
      </w:r>
      <w:r w:rsidR="00621DB2" w:rsidRPr="00F92A10">
        <w:rPr>
          <w:rFonts w:hint="eastAsia"/>
          <w:color w:val="000000" w:themeColor="text1"/>
          <w:kern w:val="0"/>
          <w:sz w:val="22"/>
          <w:szCs w:val="22"/>
        </w:rPr>
        <w:t>。</w:t>
      </w:r>
    </w:p>
    <w:p w14:paraId="52E8ACF9" w14:textId="51587C69" w:rsidR="00FD6EB6" w:rsidRPr="00F92A10" w:rsidRDefault="00621DB2" w:rsidP="00FD6EB6">
      <w:pPr>
        <w:pStyle w:val="a5"/>
        <w:spacing w:line="340" w:lineRule="exact"/>
        <w:ind w:leftChars="409" w:left="1128" w:hangingChars="99" w:hanging="228"/>
        <w:jc w:val="left"/>
        <w:rPr>
          <w:color w:val="000000" w:themeColor="text1"/>
          <w:kern w:val="0"/>
          <w:sz w:val="22"/>
          <w:szCs w:val="22"/>
          <w:highlight w:val="yellow"/>
        </w:rPr>
      </w:pPr>
      <w:r w:rsidRPr="00F92A10">
        <w:rPr>
          <w:rFonts w:hint="eastAsia"/>
          <w:color w:val="000000" w:themeColor="text1"/>
          <w:kern w:val="0"/>
          <w:sz w:val="22"/>
          <w:szCs w:val="22"/>
        </w:rPr>
        <w:t>・自転車関連事故件数は</w:t>
      </w:r>
      <w:r w:rsidR="002D57FF" w:rsidRPr="00F92A10">
        <w:rPr>
          <w:rFonts w:hint="eastAsia"/>
          <w:color w:val="000000" w:themeColor="text1"/>
          <w:kern w:val="0"/>
          <w:sz w:val="22"/>
          <w:szCs w:val="22"/>
        </w:rPr>
        <w:t>横ばい</w:t>
      </w:r>
      <w:r w:rsidR="0071013A">
        <w:rPr>
          <w:rFonts w:hint="eastAsia"/>
          <w:color w:val="000000" w:themeColor="text1"/>
          <w:kern w:val="0"/>
          <w:sz w:val="22"/>
          <w:szCs w:val="22"/>
        </w:rPr>
        <w:t>で推移している</w:t>
      </w:r>
      <w:r w:rsidRPr="00F92A10">
        <w:rPr>
          <w:rFonts w:hint="eastAsia"/>
          <w:color w:val="000000" w:themeColor="text1"/>
          <w:kern w:val="0"/>
          <w:sz w:val="22"/>
          <w:szCs w:val="22"/>
        </w:rPr>
        <w:t>ものの、</w:t>
      </w:r>
      <w:r w:rsidR="002D57FF" w:rsidRPr="00F92A10">
        <w:rPr>
          <w:rFonts w:hint="eastAsia"/>
          <w:color w:val="000000" w:themeColor="text1"/>
          <w:kern w:val="0"/>
          <w:sz w:val="22"/>
          <w:szCs w:val="22"/>
        </w:rPr>
        <w:t>全事故に占める割合は</w:t>
      </w:r>
      <w:r w:rsidR="00A9798E" w:rsidRPr="00F92A10">
        <w:rPr>
          <w:rFonts w:hint="eastAsia"/>
          <w:color w:val="000000" w:themeColor="text1"/>
          <w:kern w:val="0"/>
          <w:sz w:val="22"/>
          <w:szCs w:val="22"/>
        </w:rPr>
        <w:t>約35％</w:t>
      </w:r>
      <w:r w:rsidR="002D57FF" w:rsidRPr="00F92A10">
        <w:rPr>
          <w:rFonts w:hint="eastAsia"/>
          <w:color w:val="000000" w:themeColor="text1"/>
          <w:kern w:val="0"/>
          <w:sz w:val="22"/>
          <w:szCs w:val="22"/>
        </w:rPr>
        <w:t>程度と高い</w:t>
      </w:r>
      <w:r w:rsidR="009142DE" w:rsidRPr="00F92A10">
        <w:rPr>
          <w:rFonts w:hint="eastAsia"/>
          <w:color w:val="000000" w:themeColor="text1"/>
          <w:kern w:val="0"/>
          <w:sz w:val="22"/>
          <w:szCs w:val="22"/>
        </w:rPr>
        <w:t>。</w:t>
      </w:r>
    </w:p>
    <w:p w14:paraId="4340B176" w14:textId="4AA9AB80" w:rsidR="00621DB2" w:rsidRPr="00F92A10" w:rsidRDefault="00621DB2" w:rsidP="00FD6EB6">
      <w:pPr>
        <w:pStyle w:val="a5"/>
        <w:spacing w:afterLines="50" w:after="180" w:line="340" w:lineRule="exact"/>
        <w:ind w:leftChars="409" w:left="1128" w:hangingChars="99" w:hanging="228"/>
        <w:jc w:val="left"/>
        <w:rPr>
          <w:color w:val="000000" w:themeColor="text1"/>
          <w:kern w:val="0"/>
          <w:sz w:val="22"/>
          <w:szCs w:val="22"/>
        </w:rPr>
      </w:pPr>
      <w:r w:rsidRPr="00F92A10">
        <w:rPr>
          <w:rFonts w:hint="eastAsia"/>
          <w:color w:val="000000" w:themeColor="text1"/>
          <w:kern w:val="0"/>
          <w:sz w:val="22"/>
          <w:szCs w:val="22"/>
        </w:rPr>
        <w:t>・</w:t>
      </w:r>
      <w:r w:rsidR="00EC1F32" w:rsidRPr="00F92A10">
        <w:rPr>
          <w:rFonts w:hint="eastAsia"/>
          <w:color w:val="000000" w:themeColor="text1"/>
          <w:kern w:val="0"/>
          <w:sz w:val="22"/>
          <w:szCs w:val="22"/>
        </w:rPr>
        <w:t>飲酒運転による事故件数</w:t>
      </w:r>
      <w:r w:rsidR="002D57FF" w:rsidRPr="00F92A10">
        <w:rPr>
          <w:rFonts w:hint="eastAsia"/>
          <w:color w:val="000000" w:themeColor="text1"/>
          <w:kern w:val="0"/>
          <w:sz w:val="22"/>
          <w:szCs w:val="22"/>
        </w:rPr>
        <w:t>および</w:t>
      </w:r>
      <w:r w:rsidR="008C6091" w:rsidRPr="00F92A10">
        <w:rPr>
          <w:rFonts w:hint="eastAsia"/>
          <w:color w:val="000000" w:themeColor="text1"/>
          <w:kern w:val="0"/>
          <w:sz w:val="22"/>
          <w:szCs w:val="22"/>
        </w:rPr>
        <w:t>死者</w:t>
      </w:r>
      <w:r w:rsidR="00EC1F32" w:rsidRPr="00F92A10">
        <w:rPr>
          <w:rFonts w:hint="eastAsia"/>
          <w:color w:val="000000" w:themeColor="text1"/>
          <w:kern w:val="0"/>
          <w:sz w:val="22"/>
          <w:szCs w:val="22"/>
        </w:rPr>
        <w:t>数は</w:t>
      </w:r>
      <w:r w:rsidR="002D57FF" w:rsidRPr="00F92A10">
        <w:rPr>
          <w:rFonts w:hint="eastAsia"/>
          <w:color w:val="000000" w:themeColor="text1"/>
          <w:kern w:val="0"/>
          <w:sz w:val="22"/>
          <w:szCs w:val="22"/>
        </w:rPr>
        <w:t>、</w:t>
      </w:r>
      <w:r w:rsidR="00EC1F32" w:rsidRPr="00F92A10">
        <w:rPr>
          <w:rFonts w:hint="eastAsia"/>
          <w:color w:val="000000" w:themeColor="text1"/>
          <w:kern w:val="0"/>
          <w:sz w:val="22"/>
          <w:szCs w:val="22"/>
        </w:rPr>
        <w:t>増減を繰り返しながら、ほぼ横ばいで推移している。</w:t>
      </w:r>
    </w:p>
    <w:p w14:paraId="23E4D004" w14:textId="532FF56E" w:rsidR="00621DB2" w:rsidRPr="00F92A10" w:rsidRDefault="00621DB2" w:rsidP="00621DB2">
      <w:pPr>
        <w:pStyle w:val="a5"/>
        <w:spacing w:line="340" w:lineRule="exact"/>
        <w:ind w:leftChars="300" w:left="660" w:firstLineChars="100" w:firstLine="230"/>
        <w:jc w:val="left"/>
        <w:rPr>
          <w:color w:val="000000" w:themeColor="text1"/>
          <w:kern w:val="0"/>
          <w:sz w:val="22"/>
          <w:szCs w:val="22"/>
        </w:rPr>
      </w:pPr>
      <w:r w:rsidRPr="00F92A10">
        <w:rPr>
          <w:rFonts w:hint="eastAsia"/>
          <w:color w:val="000000" w:themeColor="text1"/>
          <w:kern w:val="0"/>
          <w:sz w:val="22"/>
          <w:szCs w:val="22"/>
        </w:rPr>
        <w:t>近年の交通死亡事故が減少傾向を示している理由としては、道路交通環境の整備、交通安全思想の普及徹底、安全運転の確保、車両の安全性の確保、道路交通秩序の維持、救助・救急活動の充実等の諸対策</w:t>
      </w:r>
      <w:r w:rsidR="00204731" w:rsidRPr="00F92A10">
        <w:rPr>
          <w:rFonts w:hint="eastAsia"/>
          <w:color w:val="000000" w:themeColor="text1"/>
          <w:kern w:val="0"/>
          <w:sz w:val="22"/>
          <w:szCs w:val="22"/>
        </w:rPr>
        <w:t>が効果を発揮したことは言うまでもないが、主な要因として</w:t>
      </w:r>
      <w:r w:rsidRPr="00F92A10">
        <w:rPr>
          <w:rFonts w:hint="eastAsia"/>
          <w:color w:val="000000" w:themeColor="text1"/>
          <w:kern w:val="0"/>
          <w:sz w:val="22"/>
          <w:szCs w:val="22"/>
        </w:rPr>
        <w:t>次のものが</w:t>
      </w:r>
      <w:r w:rsidR="00742A99" w:rsidRPr="00F92A10">
        <w:rPr>
          <w:rFonts w:hint="eastAsia"/>
          <w:color w:val="000000" w:themeColor="text1"/>
          <w:kern w:val="0"/>
          <w:sz w:val="22"/>
          <w:szCs w:val="22"/>
        </w:rPr>
        <w:t>考え</w:t>
      </w:r>
      <w:r w:rsidRPr="00F92A10">
        <w:rPr>
          <w:rFonts w:hint="eastAsia"/>
          <w:color w:val="000000" w:themeColor="text1"/>
          <w:kern w:val="0"/>
          <w:sz w:val="22"/>
          <w:szCs w:val="22"/>
        </w:rPr>
        <w:t>られる。</w:t>
      </w:r>
    </w:p>
    <w:p w14:paraId="1C0CDC42" w14:textId="71E75633" w:rsidR="00621DB2" w:rsidRPr="00F92A10" w:rsidRDefault="00621DB2" w:rsidP="00F6720C">
      <w:pPr>
        <w:pStyle w:val="a5"/>
        <w:spacing w:line="340" w:lineRule="exact"/>
        <w:ind w:firstLineChars="400" w:firstLine="920"/>
        <w:rPr>
          <w:color w:val="000000" w:themeColor="text1"/>
          <w:kern w:val="0"/>
          <w:sz w:val="22"/>
          <w:szCs w:val="22"/>
        </w:rPr>
      </w:pPr>
      <w:r w:rsidRPr="00F92A10">
        <w:rPr>
          <w:rFonts w:hint="eastAsia"/>
          <w:color w:val="000000" w:themeColor="text1"/>
          <w:kern w:val="0"/>
          <w:sz w:val="22"/>
          <w:szCs w:val="22"/>
        </w:rPr>
        <w:t xml:space="preserve">ア　</w:t>
      </w:r>
      <w:r w:rsidR="00A62FB2" w:rsidRPr="00F92A10">
        <w:rPr>
          <w:rFonts w:hint="eastAsia"/>
          <w:color w:val="000000" w:themeColor="text1"/>
          <w:kern w:val="0"/>
          <w:sz w:val="22"/>
          <w:szCs w:val="22"/>
        </w:rPr>
        <w:t>危険運転</w:t>
      </w:r>
      <w:r w:rsidRPr="00F92A10">
        <w:rPr>
          <w:rFonts w:hint="eastAsia"/>
          <w:color w:val="000000" w:themeColor="text1"/>
          <w:kern w:val="0"/>
          <w:sz w:val="22"/>
          <w:szCs w:val="22"/>
        </w:rPr>
        <w:t>の厳罰化等</w:t>
      </w:r>
      <w:r w:rsidR="00A62FB2" w:rsidRPr="00F92A10">
        <w:rPr>
          <w:rFonts w:hint="eastAsia"/>
          <w:color w:val="000000" w:themeColor="text1"/>
          <w:kern w:val="0"/>
          <w:sz w:val="22"/>
          <w:szCs w:val="22"/>
        </w:rPr>
        <w:t>の</w:t>
      </w:r>
      <w:r w:rsidRPr="00F92A10">
        <w:rPr>
          <w:rFonts w:hint="eastAsia"/>
          <w:color w:val="000000" w:themeColor="text1"/>
          <w:kern w:val="0"/>
          <w:sz w:val="22"/>
          <w:szCs w:val="22"/>
        </w:rPr>
        <w:t>悪質・危険運転者対策</w:t>
      </w:r>
      <w:r w:rsidR="00A62FB2" w:rsidRPr="00F92A10">
        <w:rPr>
          <w:rFonts w:hint="eastAsia"/>
          <w:color w:val="000000" w:themeColor="text1"/>
          <w:kern w:val="0"/>
          <w:sz w:val="22"/>
          <w:szCs w:val="22"/>
        </w:rPr>
        <w:t>の強化</w:t>
      </w:r>
    </w:p>
    <w:p w14:paraId="346A894C" w14:textId="77777777" w:rsidR="00621DB2" w:rsidRPr="00F92A10" w:rsidRDefault="00621DB2" w:rsidP="00F6720C">
      <w:pPr>
        <w:pStyle w:val="a5"/>
        <w:spacing w:line="340" w:lineRule="exact"/>
        <w:ind w:firstLineChars="400" w:firstLine="920"/>
        <w:rPr>
          <w:color w:val="000000" w:themeColor="text1"/>
          <w:kern w:val="0"/>
          <w:sz w:val="22"/>
          <w:szCs w:val="22"/>
        </w:rPr>
      </w:pPr>
      <w:r w:rsidRPr="00F92A10">
        <w:rPr>
          <w:rFonts w:hint="eastAsia"/>
          <w:color w:val="000000" w:themeColor="text1"/>
          <w:kern w:val="0"/>
          <w:sz w:val="22"/>
          <w:szCs w:val="22"/>
        </w:rPr>
        <w:t>イ　シートベルト着用者率の向上に伴う致死率（自動車乗車中）の低下</w:t>
      </w:r>
    </w:p>
    <w:p w14:paraId="7C61CDE1" w14:textId="77777777" w:rsidR="0071013A" w:rsidRDefault="00621DB2">
      <w:pPr>
        <w:pStyle w:val="a5"/>
        <w:spacing w:line="340" w:lineRule="exact"/>
        <w:ind w:left="387" w:firstLineChars="400" w:firstLine="920"/>
        <w:rPr>
          <w:color w:val="000000" w:themeColor="text1"/>
          <w:kern w:val="0"/>
          <w:sz w:val="22"/>
          <w:szCs w:val="22"/>
        </w:rPr>
      </w:pPr>
      <w:r w:rsidRPr="00F92A10">
        <w:rPr>
          <w:rFonts w:hint="eastAsia"/>
          <w:color w:val="000000" w:themeColor="text1"/>
          <w:kern w:val="0"/>
          <w:sz w:val="22"/>
          <w:szCs w:val="22"/>
        </w:rPr>
        <w:t xml:space="preserve">ウ　</w:t>
      </w:r>
      <w:r w:rsidR="0071013A">
        <w:rPr>
          <w:rFonts w:hint="eastAsia"/>
          <w:color w:val="000000" w:themeColor="text1"/>
          <w:kern w:val="0"/>
          <w:sz w:val="22"/>
          <w:szCs w:val="22"/>
        </w:rPr>
        <w:t>運転中の携帯電話使用等（以下「運転中の携帯電話使用等」を「ながらス</w:t>
      </w:r>
    </w:p>
    <w:p w14:paraId="5279E51A" w14:textId="7C48C94B" w:rsidR="00132F9D" w:rsidRPr="00132F9D" w:rsidRDefault="0071013A" w:rsidP="0071013A">
      <w:pPr>
        <w:pStyle w:val="a5"/>
        <w:spacing w:line="340" w:lineRule="exact"/>
        <w:ind w:left="387" w:firstLineChars="600" w:firstLine="1380"/>
        <w:rPr>
          <w:color w:val="000000" w:themeColor="text1"/>
          <w:kern w:val="0"/>
          <w:sz w:val="22"/>
          <w:szCs w:val="22"/>
        </w:rPr>
      </w:pPr>
      <w:r>
        <w:rPr>
          <w:rFonts w:hint="eastAsia"/>
          <w:color w:val="000000" w:themeColor="text1"/>
          <w:kern w:val="0"/>
          <w:sz w:val="22"/>
          <w:szCs w:val="22"/>
        </w:rPr>
        <w:t>マホ」という。）</w:t>
      </w:r>
      <w:r w:rsidR="00A62FB2" w:rsidRPr="00F92A10">
        <w:rPr>
          <w:rFonts w:hint="eastAsia"/>
          <w:color w:val="000000" w:themeColor="text1"/>
          <w:kern w:val="0"/>
          <w:sz w:val="22"/>
          <w:szCs w:val="22"/>
        </w:rPr>
        <w:t>や酒気帯び運転の</w:t>
      </w:r>
      <w:r>
        <w:rPr>
          <w:rFonts w:hint="eastAsia"/>
          <w:color w:val="000000" w:themeColor="text1"/>
          <w:kern w:val="0"/>
          <w:sz w:val="22"/>
          <w:szCs w:val="22"/>
        </w:rPr>
        <w:t>罰則強化等に伴う</w:t>
      </w:r>
      <w:r w:rsidR="00A62FB2" w:rsidRPr="00F92A10">
        <w:rPr>
          <w:rFonts w:hint="eastAsia"/>
          <w:color w:val="000000" w:themeColor="text1"/>
          <w:kern w:val="0"/>
          <w:sz w:val="22"/>
          <w:szCs w:val="22"/>
        </w:rPr>
        <w:t>自転車に対する広報啓</w:t>
      </w:r>
    </w:p>
    <w:p w14:paraId="762200B9" w14:textId="0F5F2C6C" w:rsidR="00621DB2" w:rsidRPr="00F92A10" w:rsidRDefault="00A62FB2" w:rsidP="00F6720C">
      <w:pPr>
        <w:pStyle w:val="a5"/>
        <w:spacing w:line="340" w:lineRule="exact"/>
        <w:ind w:left="189" w:firstLineChars="600" w:firstLine="1380"/>
        <w:rPr>
          <w:color w:val="000000" w:themeColor="text1"/>
          <w:kern w:val="0"/>
          <w:sz w:val="22"/>
          <w:szCs w:val="22"/>
        </w:rPr>
      </w:pPr>
      <w:r w:rsidRPr="00F92A10">
        <w:rPr>
          <w:rFonts w:hint="eastAsia"/>
          <w:color w:val="000000" w:themeColor="text1"/>
          <w:kern w:val="0"/>
          <w:sz w:val="22"/>
          <w:szCs w:val="22"/>
        </w:rPr>
        <w:lastRenderedPageBreak/>
        <w:t>発および指導取締りの強化</w:t>
      </w:r>
    </w:p>
    <w:p w14:paraId="1182AA6D" w14:textId="77777777" w:rsidR="00621DB2" w:rsidRPr="00BA76CD" w:rsidRDefault="00621DB2" w:rsidP="00F6720C">
      <w:pPr>
        <w:pStyle w:val="a5"/>
        <w:spacing w:line="340" w:lineRule="exact"/>
        <w:ind w:left="189" w:firstLineChars="400" w:firstLine="920"/>
        <w:rPr>
          <w:kern w:val="0"/>
          <w:sz w:val="22"/>
          <w:szCs w:val="22"/>
        </w:rPr>
      </w:pPr>
      <w:r w:rsidRPr="00F92A10">
        <w:rPr>
          <w:rFonts w:hint="eastAsia"/>
          <w:color w:val="000000" w:themeColor="text1"/>
          <w:kern w:val="0"/>
          <w:sz w:val="22"/>
          <w:szCs w:val="22"/>
        </w:rPr>
        <w:t>エ　先進安全技術を搭載した車両の普及</w:t>
      </w:r>
    </w:p>
    <w:p w14:paraId="53B1CB0D" w14:textId="614CBDDB" w:rsidR="00CB04B7" w:rsidRPr="00024C1A" w:rsidRDefault="00CB04B7" w:rsidP="00F6720C">
      <w:pPr>
        <w:pStyle w:val="a5"/>
        <w:spacing w:line="340" w:lineRule="exact"/>
        <w:rPr>
          <w:rFonts w:ascii="ＭＳ ゴシック" w:eastAsia="ＭＳ ゴシック" w:hAnsi="ＭＳ ゴシック" w:cs="ＭＳ ゴシック"/>
          <w:b/>
          <w:color w:val="000000" w:themeColor="text1"/>
          <w:sz w:val="22"/>
          <w:szCs w:val="22"/>
        </w:rPr>
      </w:pPr>
      <w:r>
        <w:rPr>
          <w:rFonts w:ascii="ＭＳ ゴシック" w:eastAsia="ＭＳ ゴシック" w:hAnsi="ＭＳ ゴシック" w:cs="ＭＳ ゴシック" w:hint="eastAsia"/>
          <w:b/>
          <w:sz w:val="22"/>
          <w:szCs w:val="22"/>
        </w:rPr>
        <w:t>３</w:t>
      </w:r>
      <w:r w:rsidRPr="00663B91">
        <w:rPr>
          <w:rFonts w:ascii="ＭＳ ゴシック" w:eastAsia="ＭＳ ゴシック" w:hAnsi="ＭＳ ゴシック" w:cs="ＭＳ ゴシック" w:hint="eastAsia"/>
          <w:b/>
          <w:sz w:val="22"/>
          <w:szCs w:val="22"/>
        </w:rPr>
        <w:t xml:space="preserve">　第</w:t>
      </w:r>
      <w:r w:rsidR="001D6E69" w:rsidRPr="00024C1A">
        <w:rPr>
          <w:rFonts w:ascii="ＭＳ ゴシック" w:eastAsia="ＭＳ ゴシック" w:hAnsi="ＭＳ ゴシック" w:cs="ＭＳ ゴシック"/>
          <w:b/>
          <w:color w:val="000000" w:themeColor="text1"/>
          <w:sz w:val="22"/>
          <w:szCs w:val="22"/>
        </w:rPr>
        <w:t>12</w:t>
      </w:r>
      <w:r w:rsidRPr="00024C1A">
        <w:rPr>
          <w:rFonts w:ascii="ＭＳ ゴシック" w:eastAsia="ＭＳ ゴシック" w:hAnsi="ＭＳ ゴシック" w:cs="ＭＳ ゴシック" w:hint="eastAsia"/>
          <w:b/>
          <w:color w:val="000000" w:themeColor="text1"/>
          <w:sz w:val="22"/>
          <w:szCs w:val="22"/>
        </w:rPr>
        <w:t>次大阪府交通安全計画における目標</w:t>
      </w:r>
    </w:p>
    <w:p w14:paraId="66C7A3FC" w14:textId="77777777" w:rsidR="00CB04B7" w:rsidRPr="00024C1A" w:rsidRDefault="00CB04B7" w:rsidP="00CB04B7">
      <w:pPr>
        <w:pStyle w:val="a5"/>
        <w:spacing w:line="340" w:lineRule="exact"/>
        <w:ind w:leftChars="215" w:left="473" w:firstLineChars="100" w:firstLine="230"/>
        <w:rPr>
          <w:rFonts w:hAnsi="ＭＳ 明朝" w:cs="ＭＳ ゴシック"/>
          <w:color w:val="000000" w:themeColor="text1"/>
          <w:sz w:val="22"/>
          <w:szCs w:val="22"/>
        </w:rPr>
      </w:pPr>
      <w:r w:rsidRPr="00024C1A">
        <w:rPr>
          <w:rFonts w:hAnsi="ＭＳ 明朝" w:cs="ＭＳ ゴシック" w:hint="eastAsia"/>
          <w:color w:val="000000" w:themeColor="text1"/>
          <w:sz w:val="22"/>
          <w:szCs w:val="22"/>
        </w:rPr>
        <w:t>人命尊重の理念に基づき、また、交通事故がもたらす大きな社会的・経済的損失をも勘案して、究極的には交通事故のない社会を目指すべきである。</w:t>
      </w:r>
    </w:p>
    <w:p w14:paraId="13EAFAD4" w14:textId="581C53B9" w:rsidR="00CB04B7" w:rsidRPr="00024C1A" w:rsidRDefault="00CB04B7" w:rsidP="00CB04B7">
      <w:pPr>
        <w:pStyle w:val="a5"/>
        <w:spacing w:line="340" w:lineRule="exact"/>
        <w:ind w:leftChars="215" w:left="473" w:firstLineChars="100" w:firstLine="230"/>
        <w:rPr>
          <w:rFonts w:hAnsi="ＭＳ 明朝" w:cs="ＭＳ ゴシック"/>
          <w:color w:val="000000" w:themeColor="text1"/>
          <w:sz w:val="22"/>
          <w:szCs w:val="22"/>
        </w:rPr>
      </w:pPr>
      <w:r w:rsidRPr="00024C1A">
        <w:rPr>
          <w:rFonts w:hAnsi="ＭＳ 明朝" w:cs="ＭＳ ゴシック" w:hint="eastAsia"/>
          <w:color w:val="000000" w:themeColor="text1"/>
          <w:sz w:val="22"/>
          <w:szCs w:val="22"/>
        </w:rPr>
        <w:t>しかしながら、交通事故のない社会は一朝一夕に実現できるものではなく、まずは死者数及び命に関わり優先度が高い重傷者数をゼロに近づけることを目指し、</w:t>
      </w:r>
      <w:r w:rsidR="00DD705C" w:rsidRPr="00024C1A">
        <w:rPr>
          <w:rFonts w:hAnsi="ＭＳ 明朝" w:cs="ＭＳ ゴシック" w:hint="eastAsia"/>
          <w:color w:val="000000" w:themeColor="text1"/>
          <w:sz w:val="22"/>
          <w:szCs w:val="22"/>
        </w:rPr>
        <w:t>国が示した</w:t>
      </w:r>
      <w:r w:rsidRPr="00024C1A">
        <w:rPr>
          <w:rFonts w:hAnsi="ＭＳ 明朝" w:cs="ＭＳ ゴシック" w:hint="eastAsia"/>
          <w:color w:val="000000" w:themeColor="text1"/>
          <w:sz w:val="22"/>
          <w:szCs w:val="22"/>
        </w:rPr>
        <w:t>第</w:t>
      </w:r>
      <w:r w:rsidR="001D6E69" w:rsidRPr="00024C1A">
        <w:rPr>
          <w:rFonts w:hAnsi="ＭＳ 明朝" w:cs="ＭＳ ゴシック"/>
          <w:color w:val="000000" w:themeColor="text1"/>
          <w:sz w:val="22"/>
          <w:szCs w:val="22"/>
        </w:rPr>
        <w:t>12</w:t>
      </w:r>
      <w:r w:rsidRPr="00024C1A">
        <w:rPr>
          <w:rFonts w:hAnsi="ＭＳ 明朝" w:cs="ＭＳ ゴシック" w:hint="eastAsia"/>
          <w:color w:val="000000" w:themeColor="text1"/>
          <w:sz w:val="22"/>
          <w:szCs w:val="22"/>
        </w:rPr>
        <w:t>次交通安全基本計画では、</w:t>
      </w:r>
    </w:p>
    <w:p w14:paraId="38A5494B" w14:textId="6B0DBFC4" w:rsidR="00CB04B7" w:rsidRPr="00024C1A" w:rsidRDefault="00CB04B7" w:rsidP="00CB04B7">
      <w:pPr>
        <w:pStyle w:val="a5"/>
        <w:spacing w:line="340" w:lineRule="exact"/>
        <w:ind w:leftChars="319" w:left="849" w:hangingChars="64" w:hanging="147"/>
        <w:rPr>
          <w:rFonts w:hAnsi="ＭＳ 明朝" w:cs="ＭＳ ゴシック"/>
          <w:color w:val="000000" w:themeColor="text1"/>
          <w:sz w:val="22"/>
          <w:szCs w:val="22"/>
        </w:rPr>
      </w:pPr>
      <w:r w:rsidRPr="00024C1A">
        <w:rPr>
          <w:rFonts w:hAnsi="ＭＳ 明朝" w:cs="ＭＳ ゴシック" w:hint="eastAsia"/>
          <w:color w:val="000000" w:themeColor="text1"/>
          <w:sz w:val="22"/>
          <w:szCs w:val="22"/>
        </w:rPr>
        <w:t>①世界一安全な道路交通の実現を目指し、令和</w:t>
      </w:r>
      <w:r w:rsidR="00BA5B2A" w:rsidRPr="00024C1A">
        <w:rPr>
          <w:rFonts w:hAnsi="ＭＳ 明朝" w:cs="ＭＳ ゴシック"/>
          <w:color w:val="000000" w:themeColor="text1"/>
          <w:sz w:val="22"/>
          <w:szCs w:val="22"/>
        </w:rPr>
        <w:t>12</w:t>
      </w:r>
      <w:r w:rsidRPr="00024C1A">
        <w:rPr>
          <w:rFonts w:hAnsi="ＭＳ 明朝" w:cs="ＭＳ ゴシック" w:hint="eastAsia"/>
          <w:color w:val="000000" w:themeColor="text1"/>
          <w:sz w:val="22"/>
          <w:szCs w:val="22"/>
        </w:rPr>
        <w:t>年までに24時間死者数を</w:t>
      </w:r>
      <w:r w:rsidR="00BA5B2A" w:rsidRPr="00024C1A">
        <w:rPr>
          <w:rFonts w:hAnsi="ＭＳ 明朝" w:cs="ＭＳ ゴシック"/>
          <w:color w:val="000000" w:themeColor="text1"/>
          <w:sz w:val="22"/>
          <w:szCs w:val="22"/>
        </w:rPr>
        <w:t>1,900</w:t>
      </w:r>
      <w:r w:rsidRPr="00024C1A">
        <w:rPr>
          <w:rFonts w:hAnsi="ＭＳ 明朝" w:cs="ＭＳ ゴシック" w:hint="eastAsia"/>
          <w:color w:val="000000" w:themeColor="text1"/>
          <w:sz w:val="22"/>
          <w:szCs w:val="22"/>
        </w:rPr>
        <w:t>人以下とする。（30日以内死者数は</w:t>
      </w:r>
      <w:r w:rsidR="00BA5B2A" w:rsidRPr="00024C1A">
        <w:rPr>
          <w:rFonts w:hAnsi="ＭＳ 明朝" w:cs="ＭＳ ゴシック"/>
          <w:color w:val="000000" w:themeColor="text1"/>
          <w:sz w:val="22"/>
          <w:szCs w:val="22"/>
        </w:rPr>
        <w:t>2,300</w:t>
      </w:r>
      <w:r w:rsidRPr="00024C1A">
        <w:rPr>
          <w:rFonts w:hAnsi="ＭＳ 明朝" w:cs="ＭＳ ゴシック" w:hint="eastAsia"/>
          <w:color w:val="000000" w:themeColor="text1"/>
          <w:sz w:val="22"/>
          <w:szCs w:val="22"/>
        </w:rPr>
        <w:t>人）</w:t>
      </w:r>
    </w:p>
    <w:p w14:paraId="37F99784" w14:textId="1873248F" w:rsidR="00CB04B7" w:rsidRPr="00024C1A" w:rsidRDefault="00CB04B7" w:rsidP="00CB04B7">
      <w:pPr>
        <w:pStyle w:val="a5"/>
        <w:spacing w:line="340" w:lineRule="exact"/>
        <w:ind w:leftChars="319" w:left="849" w:hangingChars="64" w:hanging="147"/>
        <w:rPr>
          <w:rFonts w:hAnsi="ＭＳ 明朝" w:cs="ＭＳ ゴシック"/>
          <w:color w:val="000000" w:themeColor="text1"/>
          <w:sz w:val="22"/>
          <w:szCs w:val="22"/>
        </w:rPr>
      </w:pPr>
      <w:r w:rsidRPr="00024C1A">
        <w:rPr>
          <w:rFonts w:hAnsi="ＭＳ 明朝" w:cs="ＭＳ ゴシック" w:hint="eastAsia"/>
          <w:color w:val="000000" w:themeColor="text1"/>
          <w:sz w:val="22"/>
          <w:szCs w:val="22"/>
        </w:rPr>
        <w:t>②令和</w:t>
      </w:r>
      <w:r w:rsidR="00BA5B2A" w:rsidRPr="00024C1A">
        <w:rPr>
          <w:rFonts w:hAnsi="ＭＳ 明朝" w:cs="ＭＳ ゴシック"/>
          <w:color w:val="000000" w:themeColor="text1"/>
          <w:sz w:val="22"/>
          <w:szCs w:val="22"/>
        </w:rPr>
        <w:t>12</w:t>
      </w:r>
      <w:r w:rsidRPr="00024C1A">
        <w:rPr>
          <w:rFonts w:hAnsi="ＭＳ 明朝" w:cs="ＭＳ ゴシック" w:hint="eastAsia"/>
          <w:color w:val="000000" w:themeColor="text1"/>
          <w:sz w:val="22"/>
          <w:szCs w:val="22"/>
        </w:rPr>
        <w:t>年までに重傷者数</w:t>
      </w:r>
      <w:r w:rsidRPr="00024C1A">
        <w:rPr>
          <w:rFonts w:hAnsi="ＭＳ 明朝" w:cs="ＭＳ ゴシック" w:hint="eastAsia"/>
          <w:color w:val="000000" w:themeColor="text1"/>
          <w:sz w:val="22"/>
          <w:szCs w:val="22"/>
          <w:vertAlign w:val="superscript"/>
        </w:rPr>
        <w:t>※</w:t>
      </w:r>
      <w:r w:rsidR="00DB085F" w:rsidRPr="00024C1A">
        <w:rPr>
          <w:rFonts w:hAnsi="ＭＳ 明朝" w:cs="ＭＳ ゴシック" w:hint="eastAsia"/>
          <w:color w:val="000000" w:themeColor="text1"/>
          <w:sz w:val="22"/>
          <w:szCs w:val="22"/>
          <w:vertAlign w:val="superscript"/>
        </w:rPr>
        <w:t>１</w:t>
      </w:r>
      <w:r w:rsidRPr="00024C1A">
        <w:rPr>
          <w:rFonts w:hAnsi="ＭＳ 明朝" w:cs="ＭＳ ゴシック" w:hint="eastAsia"/>
          <w:color w:val="000000" w:themeColor="text1"/>
          <w:sz w:val="22"/>
          <w:szCs w:val="22"/>
        </w:rPr>
        <w:t>を</w:t>
      </w:r>
      <w:r w:rsidR="00BA5B2A" w:rsidRPr="00024C1A">
        <w:rPr>
          <w:rFonts w:hAnsi="ＭＳ 明朝" w:cs="ＭＳ ゴシック"/>
          <w:color w:val="000000" w:themeColor="text1"/>
          <w:sz w:val="22"/>
          <w:szCs w:val="22"/>
        </w:rPr>
        <w:t>20,000</w:t>
      </w:r>
      <w:r w:rsidRPr="00024C1A">
        <w:rPr>
          <w:rFonts w:hAnsi="ＭＳ 明朝" w:cs="ＭＳ ゴシック" w:hint="eastAsia"/>
          <w:color w:val="000000" w:themeColor="text1"/>
          <w:sz w:val="22"/>
          <w:szCs w:val="22"/>
        </w:rPr>
        <w:t>人以下とする。</w:t>
      </w:r>
    </w:p>
    <w:p w14:paraId="7D36718D" w14:textId="77777777" w:rsidR="00CB04B7" w:rsidRPr="00024C1A" w:rsidRDefault="00CB04B7" w:rsidP="00CB04B7">
      <w:pPr>
        <w:pStyle w:val="a5"/>
        <w:spacing w:line="340" w:lineRule="exact"/>
        <w:ind w:firstLineChars="200" w:firstLine="460"/>
        <w:rPr>
          <w:rFonts w:hAnsi="ＭＳ 明朝" w:cs="ＭＳ ゴシック"/>
          <w:color w:val="000000" w:themeColor="text1"/>
          <w:sz w:val="22"/>
          <w:szCs w:val="22"/>
        </w:rPr>
      </w:pPr>
      <w:r w:rsidRPr="00024C1A">
        <w:rPr>
          <w:rFonts w:hAnsi="ＭＳ 明朝" w:cs="ＭＳ ゴシック" w:hint="eastAsia"/>
          <w:color w:val="000000" w:themeColor="text1"/>
          <w:sz w:val="22"/>
          <w:szCs w:val="22"/>
        </w:rPr>
        <w:t>という目標が設定された。</w:t>
      </w:r>
    </w:p>
    <w:p w14:paraId="2CAF1CD1" w14:textId="20EC0DAD" w:rsidR="00CB04B7" w:rsidRPr="00024C1A" w:rsidRDefault="00CB04B7" w:rsidP="00CB04B7">
      <w:pPr>
        <w:pStyle w:val="a5"/>
        <w:spacing w:line="340" w:lineRule="exact"/>
        <w:ind w:leftChars="215" w:left="473" w:firstLineChars="100" w:firstLine="230"/>
        <w:rPr>
          <w:rFonts w:hAnsi="ＭＳ 明朝" w:cs="ＭＳ ゴシック"/>
          <w:color w:val="000000" w:themeColor="text1"/>
          <w:sz w:val="22"/>
          <w:szCs w:val="22"/>
        </w:rPr>
      </w:pPr>
      <w:r w:rsidRPr="00024C1A">
        <w:rPr>
          <w:rFonts w:hAnsi="ＭＳ 明朝" w:cs="ＭＳ ゴシック" w:hint="eastAsia"/>
          <w:color w:val="000000" w:themeColor="text1"/>
          <w:sz w:val="22"/>
          <w:szCs w:val="22"/>
        </w:rPr>
        <w:t>そこで、第</w:t>
      </w:r>
      <w:r w:rsidR="00BA5B2A" w:rsidRPr="00024C1A">
        <w:rPr>
          <w:rFonts w:hAnsi="ＭＳ 明朝" w:cs="ＭＳ ゴシック"/>
          <w:color w:val="000000" w:themeColor="text1"/>
          <w:sz w:val="22"/>
          <w:szCs w:val="22"/>
        </w:rPr>
        <w:t>12</w:t>
      </w:r>
      <w:r w:rsidRPr="00024C1A">
        <w:rPr>
          <w:rFonts w:hAnsi="ＭＳ 明朝" w:cs="ＭＳ ゴシック" w:hint="eastAsia"/>
          <w:color w:val="000000" w:themeColor="text1"/>
          <w:sz w:val="22"/>
          <w:szCs w:val="22"/>
        </w:rPr>
        <w:t>次大阪府交通安全計画においては、国の計画に示された目標設定の考え方との整合性を図りながら、府民の理解と協力の下、府、市町村及び国の関係行政機関と連携して、特に今後も増加が予測される高齢者の事故対策を始めとした交通安全の諸施策を総合的かつ強力に推進し、計画期間内に達成すべき目標として、令和</w:t>
      </w:r>
      <w:r w:rsidR="002F4FA3" w:rsidRPr="00024C1A">
        <w:rPr>
          <w:rFonts w:hAnsi="ＭＳ 明朝" w:cs="ＭＳ ゴシック"/>
          <w:color w:val="000000" w:themeColor="text1"/>
          <w:sz w:val="22"/>
          <w:szCs w:val="22"/>
        </w:rPr>
        <w:t>12</w:t>
      </w:r>
      <w:r w:rsidRPr="00024C1A">
        <w:rPr>
          <w:rFonts w:hAnsi="ＭＳ 明朝" w:cs="ＭＳ ゴシック" w:hint="eastAsia"/>
          <w:color w:val="000000" w:themeColor="text1"/>
          <w:sz w:val="22"/>
          <w:szCs w:val="22"/>
        </w:rPr>
        <w:t>年までに交通事故による年間の24時間死者数を</w:t>
      </w:r>
      <w:r w:rsidR="002F4FA3" w:rsidRPr="00024C1A">
        <w:rPr>
          <w:rFonts w:hAnsi="ＭＳ 明朝" w:cs="ＭＳ ゴシック"/>
          <w:color w:val="000000" w:themeColor="text1"/>
          <w:sz w:val="22"/>
          <w:szCs w:val="22"/>
        </w:rPr>
        <w:t>106</w:t>
      </w:r>
      <w:r w:rsidRPr="00024C1A">
        <w:rPr>
          <w:rFonts w:hAnsi="ＭＳ 明朝" w:cs="ＭＳ ゴシック" w:hint="eastAsia"/>
          <w:color w:val="000000" w:themeColor="text1"/>
          <w:sz w:val="22"/>
          <w:szCs w:val="22"/>
        </w:rPr>
        <w:t>人以下（30日以内死者数</w:t>
      </w:r>
      <w:r w:rsidR="00D062A4" w:rsidRPr="00024C1A">
        <w:rPr>
          <w:rFonts w:hAnsi="ＭＳ 明朝" w:cs="ＭＳ ゴシック"/>
          <w:color w:val="000000" w:themeColor="text1"/>
          <w:sz w:val="22"/>
          <w:szCs w:val="22"/>
        </w:rPr>
        <w:t>143人</w:t>
      </w:r>
      <w:r w:rsidRPr="00024C1A">
        <w:rPr>
          <w:rFonts w:hAnsi="ＭＳ 明朝" w:cs="ＭＳ ゴシック" w:hint="eastAsia"/>
          <w:color w:val="000000" w:themeColor="text1"/>
          <w:sz w:val="22"/>
          <w:szCs w:val="22"/>
        </w:rPr>
        <w:t>以下）とし、重傷者数については、</w:t>
      </w:r>
      <w:r w:rsidR="002F4FA3" w:rsidRPr="00024C1A">
        <w:rPr>
          <w:rFonts w:hAnsi="ＭＳ 明朝" w:cs="ＭＳ ゴシック"/>
          <w:color w:val="000000" w:themeColor="text1"/>
          <w:sz w:val="22"/>
          <w:szCs w:val="22"/>
        </w:rPr>
        <w:t>2,244</w:t>
      </w:r>
      <w:r w:rsidRPr="00024C1A">
        <w:rPr>
          <w:rFonts w:hAnsi="ＭＳ 明朝" w:cs="ＭＳ ゴシック" w:hint="eastAsia"/>
          <w:color w:val="000000" w:themeColor="text1"/>
          <w:sz w:val="22"/>
          <w:szCs w:val="22"/>
        </w:rPr>
        <w:t>人以下とすることを目指す。</w:t>
      </w:r>
    </w:p>
    <w:p w14:paraId="54F15BA9" w14:textId="1AD56397" w:rsidR="00CB04B7" w:rsidRDefault="000A646E" w:rsidP="00CB04B7">
      <w:pPr>
        <w:pStyle w:val="a5"/>
        <w:spacing w:line="340" w:lineRule="exact"/>
        <w:ind w:firstLineChars="100" w:firstLine="230"/>
        <w:rPr>
          <w:rFonts w:hAnsi="ＭＳ 明朝" w:cs="ＭＳ ゴシック"/>
          <w:sz w:val="22"/>
          <w:szCs w:val="22"/>
        </w:rPr>
      </w:pPr>
      <w:r w:rsidRPr="00024C1A">
        <w:rPr>
          <w:rFonts w:hAnsi="ＭＳ 明朝" w:cs="ＭＳ ゴシック" w:hint="eastAsia"/>
          <w:color w:val="000000" w:themeColor="text1"/>
          <w:sz w:val="22"/>
          <w:szCs w:val="22"/>
        </w:rPr>
        <w:t xml:space="preserve">　※</w:t>
      </w:r>
      <w:r w:rsidR="00DB085F" w:rsidRPr="00024C1A">
        <w:rPr>
          <w:rFonts w:hAnsi="ＭＳ 明朝" w:cs="ＭＳ ゴシック" w:hint="eastAsia"/>
          <w:color w:val="000000" w:themeColor="text1"/>
          <w:sz w:val="22"/>
          <w:szCs w:val="22"/>
        </w:rPr>
        <w:t>１</w:t>
      </w:r>
      <w:r w:rsidR="00CB04B7" w:rsidRPr="00024C1A">
        <w:rPr>
          <w:rFonts w:hAnsi="ＭＳ 明朝" w:cs="ＭＳ ゴシック" w:hint="eastAsia"/>
          <w:color w:val="000000" w:themeColor="text1"/>
          <w:sz w:val="22"/>
          <w:szCs w:val="22"/>
        </w:rPr>
        <w:t>：交通事故によって負傷し、１箇月（30日）以上の治療を要する</w:t>
      </w:r>
      <w:r w:rsidR="00CB04B7">
        <w:rPr>
          <w:rFonts w:hAnsi="ＭＳ 明朝" w:cs="ＭＳ ゴシック" w:hint="eastAsia"/>
          <w:sz w:val="22"/>
          <w:szCs w:val="22"/>
        </w:rPr>
        <w:t>ものをいう。</w:t>
      </w:r>
    </w:p>
    <w:p w14:paraId="4A564526" w14:textId="77777777" w:rsidR="00CB04B7" w:rsidRDefault="00CB04B7" w:rsidP="00CB04B7">
      <w:pPr>
        <w:pStyle w:val="a5"/>
        <w:spacing w:line="340" w:lineRule="exact"/>
        <w:ind w:firstLineChars="100" w:firstLine="230"/>
        <w:rPr>
          <w:rFonts w:hAnsi="ＭＳ 明朝" w:cs="ＭＳ ゴシック"/>
          <w:sz w:val="22"/>
          <w:szCs w:val="22"/>
        </w:rPr>
      </w:pPr>
    </w:p>
    <w:p w14:paraId="6AA7AC14" w14:textId="77777777" w:rsidR="00815B76" w:rsidRDefault="00815B76">
      <w:pPr>
        <w:widowControl/>
        <w:jc w:val="left"/>
        <w:rPr>
          <w:rFonts w:ascii="ＭＳ 明朝" w:hAnsi="ＭＳ 明朝" w:cs="ＭＳ ゴシック"/>
          <w:sz w:val="22"/>
          <w:szCs w:val="22"/>
        </w:rPr>
      </w:pPr>
      <w:r>
        <w:rPr>
          <w:rFonts w:hAnsi="ＭＳ 明朝" w:cs="ＭＳ ゴシック"/>
          <w:sz w:val="22"/>
          <w:szCs w:val="22"/>
        </w:rPr>
        <w:br w:type="page"/>
      </w:r>
    </w:p>
    <w:p w14:paraId="3D815CF9" w14:textId="3A8F8090" w:rsidR="00815B76" w:rsidRPr="00C0186D" w:rsidRDefault="00815B76" w:rsidP="00815B76">
      <w:pPr>
        <w:pStyle w:val="a5"/>
        <w:spacing w:line="340" w:lineRule="exact"/>
        <w:rPr>
          <w:rFonts w:hAnsi="ＭＳ 明朝" w:cs="ＭＳ ゴシック"/>
          <w:color w:val="000000" w:themeColor="text1"/>
          <w:sz w:val="22"/>
          <w:szCs w:val="22"/>
        </w:rPr>
      </w:pPr>
      <w:r w:rsidRPr="00425F2A">
        <w:rPr>
          <w:rFonts w:ascii="ＭＳ ゴシック" w:eastAsia="ＭＳ ゴシック" w:hAnsi="ＭＳ ゴシック" w:hint="eastAsia"/>
          <w:b/>
          <w:sz w:val="22"/>
        </w:rPr>
        <w:lastRenderedPageBreak/>
        <w:t xml:space="preserve">第２節　</w:t>
      </w:r>
      <w:r>
        <w:rPr>
          <w:rFonts w:ascii="ＭＳ ゴシック" w:eastAsia="ＭＳ ゴシック" w:hAnsi="ＭＳ ゴシック" w:hint="eastAsia"/>
          <w:b/>
          <w:sz w:val="22"/>
        </w:rPr>
        <w:t>道路交</w:t>
      </w:r>
      <w:r w:rsidRPr="00C0186D">
        <w:rPr>
          <w:rFonts w:ascii="ＭＳ ゴシック" w:eastAsia="ＭＳ ゴシック" w:hAnsi="ＭＳ ゴシック" w:hint="eastAsia"/>
          <w:b/>
          <w:color w:val="000000" w:themeColor="text1"/>
          <w:sz w:val="22"/>
        </w:rPr>
        <w:t>通</w:t>
      </w:r>
      <w:r w:rsidR="00090421" w:rsidRPr="00C0186D">
        <w:rPr>
          <w:rFonts w:ascii="ＭＳ ゴシック" w:eastAsia="ＭＳ ゴシック" w:hAnsi="ＭＳ ゴシック" w:hint="eastAsia"/>
          <w:b/>
          <w:color w:val="000000" w:themeColor="text1"/>
          <w:sz w:val="22"/>
        </w:rPr>
        <w:t>の</w:t>
      </w:r>
      <w:r w:rsidRPr="00C0186D">
        <w:rPr>
          <w:rFonts w:ascii="ＭＳ ゴシック" w:eastAsia="ＭＳ ゴシック" w:hAnsi="ＭＳ ゴシック" w:hint="eastAsia"/>
          <w:b/>
          <w:color w:val="000000" w:themeColor="text1"/>
          <w:sz w:val="22"/>
        </w:rPr>
        <w:t>安全についての対策</w:t>
      </w:r>
    </w:p>
    <w:p w14:paraId="26D890E7" w14:textId="77777777" w:rsidR="00621DB2" w:rsidRPr="00C0186D" w:rsidRDefault="00815B76" w:rsidP="00815B76">
      <w:pPr>
        <w:pStyle w:val="a5"/>
        <w:spacing w:line="340" w:lineRule="exact"/>
        <w:ind w:firstLineChars="100" w:firstLine="231"/>
        <w:rPr>
          <w:rFonts w:hAnsi="ＭＳ 明朝" w:cs="ＭＳ ゴシック"/>
          <w:color w:val="000000" w:themeColor="text1"/>
          <w:sz w:val="22"/>
          <w:szCs w:val="22"/>
        </w:rPr>
      </w:pPr>
      <w:r w:rsidRPr="00C0186D">
        <w:rPr>
          <w:rFonts w:ascii="ＭＳ ゴシック" w:eastAsia="ＭＳ ゴシック" w:hAnsi="ＭＳ ゴシック" w:hint="eastAsia"/>
          <w:b/>
          <w:color w:val="000000" w:themeColor="text1"/>
          <w:kern w:val="0"/>
          <w:sz w:val="22"/>
          <w:szCs w:val="22"/>
        </w:rPr>
        <w:t>１</w:t>
      </w:r>
      <w:r w:rsidR="00621DB2" w:rsidRPr="00C0186D">
        <w:rPr>
          <w:rFonts w:hint="eastAsia"/>
          <w:b/>
          <w:color w:val="000000" w:themeColor="text1"/>
          <w:kern w:val="0"/>
          <w:sz w:val="22"/>
          <w:szCs w:val="22"/>
        </w:rPr>
        <w:t xml:space="preserve">　</w:t>
      </w:r>
      <w:r w:rsidR="00621DB2" w:rsidRPr="00C0186D">
        <w:rPr>
          <w:rFonts w:ascii="ＭＳ ゴシック" w:eastAsia="ＭＳ ゴシック" w:hAnsi="ＭＳ ゴシック" w:cs="ＭＳ ゴシック" w:hint="eastAsia"/>
          <w:b/>
          <w:color w:val="000000" w:themeColor="text1"/>
          <w:sz w:val="22"/>
          <w:szCs w:val="22"/>
        </w:rPr>
        <w:t xml:space="preserve">今後の道路交通安全対策を考える視点 </w:t>
      </w:r>
    </w:p>
    <w:p w14:paraId="5D3BBC97" w14:textId="77777777" w:rsidR="00621DB2" w:rsidRPr="00C0186D" w:rsidRDefault="00621DB2" w:rsidP="00621DB2">
      <w:pPr>
        <w:pStyle w:val="a5"/>
        <w:spacing w:line="340" w:lineRule="exact"/>
        <w:ind w:leftChars="215" w:left="473" w:firstLineChars="100" w:firstLine="230"/>
        <w:rPr>
          <w:rFonts w:hAnsi="ＭＳ 明朝" w:cs="ＭＳ ゴシック"/>
          <w:color w:val="000000" w:themeColor="text1"/>
          <w:sz w:val="22"/>
          <w:szCs w:val="22"/>
        </w:rPr>
      </w:pPr>
      <w:r w:rsidRPr="00C0186D">
        <w:rPr>
          <w:rFonts w:hAnsi="ＭＳ 明朝" w:cs="ＭＳ ゴシック" w:hint="eastAsia"/>
          <w:color w:val="000000" w:themeColor="text1"/>
          <w:sz w:val="22"/>
          <w:szCs w:val="22"/>
        </w:rPr>
        <w:t>近年、道路交通事故による死者数が減少していることに鑑みると、これまでの交通安全計画に基づき実施されてきた施策には一定の効果があったものと考えられる。</w:t>
      </w:r>
    </w:p>
    <w:p w14:paraId="57BEE26B" w14:textId="77777777" w:rsidR="00621DB2" w:rsidRPr="00C0186D" w:rsidRDefault="00621DB2" w:rsidP="00621DB2">
      <w:pPr>
        <w:pStyle w:val="a5"/>
        <w:spacing w:line="340" w:lineRule="exact"/>
        <w:ind w:leftChars="215" w:left="473" w:firstLineChars="100" w:firstLine="230"/>
        <w:rPr>
          <w:rFonts w:hAnsi="ＭＳ 明朝" w:cs="ＭＳ ゴシック"/>
          <w:color w:val="000000" w:themeColor="text1"/>
          <w:sz w:val="22"/>
          <w:szCs w:val="22"/>
        </w:rPr>
      </w:pPr>
      <w:r w:rsidRPr="00C0186D">
        <w:rPr>
          <w:rFonts w:hAnsi="ＭＳ 明朝" w:cs="ＭＳ ゴシック" w:hint="eastAsia"/>
          <w:color w:val="000000" w:themeColor="text1"/>
          <w:sz w:val="22"/>
          <w:szCs w:val="22"/>
        </w:rPr>
        <w:t>このため、従来の交通安全対策を基本としつつ、経済社会情勢、交通情勢の変化等に対応し、また、実際に発生した交通事故に関する情報の収集、分析を充実し、より効果的な種々の施策を推進する。</w:t>
      </w:r>
    </w:p>
    <w:p w14:paraId="5100FC7C" w14:textId="31E5A110" w:rsidR="00621DB2" w:rsidRPr="00C0186D" w:rsidRDefault="00621DB2" w:rsidP="00621DB2">
      <w:pPr>
        <w:pStyle w:val="a5"/>
        <w:spacing w:line="340" w:lineRule="exact"/>
        <w:ind w:leftChars="215" w:left="473" w:firstLineChars="100" w:firstLine="230"/>
        <w:rPr>
          <w:rFonts w:hAnsi="ＭＳ 明朝" w:cs="ＭＳ ゴシック"/>
          <w:color w:val="000000" w:themeColor="text1"/>
          <w:sz w:val="22"/>
          <w:szCs w:val="22"/>
        </w:rPr>
      </w:pPr>
      <w:r w:rsidRPr="00C0186D">
        <w:rPr>
          <w:rFonts w:hAnsi="ＭＳ 明朝" w:cs="ＭＳ ゴシック" w:hint="eastAsia"/>
          <w:color w:val="000000" w:themeColor="text1"/>
          <w:sz w:val="22"/>
          <w:szCs w:val="22"/>
        </w:rPr>
        <w:t>対策の実施に当たっては、可能な限り、対策ごとの目標を設定するとともに、その実施後において効果を</w:t>
      </w:r>
      <w:r w:rsidR="00FF55B3" w:rsidRPr="00C0186D">
        <w:rPr>
          <w:rFonts w:hAnsi="ＭＳ 明朝" w:cs="ＭＳ ゴシック" w:hint="eastAsia"/>
          <w:color w:val="000000" w:themeColor="text1"/>
          <w:sz w:val="22"/>
          <w:szCs w:val="22"/>
        </w:rPr>
        <w:t>検証し</w:t>
      </w:r>
      <w:r w:rsidR="00266B81" w:rsidRPr="00C0186D">
        <w:rPr>
          <w:rFonts w:hAnsi="ＭＳ 明朝" w:cs="ＭＳ ゴシック" w:hint="eastAsia"/>
          <w:color w:val="000000" w:themeColor="text1"/>
          <w:sz w:val="22"/>
          <w:szCs w:val="22"/>
        </w:rPr>
        <w:t>て</w:t>
      </w:r>
      <w:r w:rsidRPr="00C0186D">
        <w:rPr>
          <w:rFonts w:hAnsi="ＭＳ 明朝" w:cs="ＭＳ ゴシック" w:hint="eastAsia"/>
          <w:color w:val="000000" w:themeColor="text1"/>
          <w:sz w:val="22"/>
          <w:szCs w:val="22"/>
        </w:rPr>
        <w:t>、必要に応じて改善していくことも必要である。</w:t>
      </w:r>
    </w:p>
    <w:p w14:paraId="2DE3042E" w14:textId="77777777" w:rsidR="00621DB2" w:rsidRPr="00C0186D" w:rsidRDefault="00621DB2" w:rsidP="00621DB2">
      <w:pPr>
        <w:pStyle w:val="a5"/>
        <w:spacing w:line="340" w:lineRule="exact"/>
        <w:ind w:leftChars="215" w:left="473" w:firstLineChars="100" w:firstLine="230"/>
        <w:rPr>
          <w:rFonts w:hAnsi="ＭＳ 明朝" w:cs="ＭＳ ゴシック"/>
          <w:color w:val="000000" w:themeColor="text1"/>
          <w:sz w:val="22"/>
          <w:szCs w:val="22"/>
        </w:rPr>
      </w:pPr>
      <w:r w:rsidRPr="00C0186D">
        <w:rPr>
          <w:rFonts w:hAnsi="ＭＳ 明朝" w:cs="ＭＳ ゴシック" w:hint="eastAsia"/>
          <w:color w:val="000000" w:themeColor="text1"/>
          <w:sz w:val="22"/>
          <w:szCs w:val="22"/>
        </w:rPr>
        <w:t>このような観点から、</w:t>
      </w:r>
    </w:p>
    <w:p w14:paraId="79241819" w14:textId="77777777" w:rsidR="00621DB2" w:rsidRPr="00C0186D" w:rsidRDefault="00621DB2" w:rsidP="00621DB2">
      <w:pPr>
        <w:pStyle w:val="a5"/>
        <w:spacing w:line="340" w:lineRule="exact"/>
        <w:ind w:firstLineChars="400" w:firstLine="920"/>
        <w:rPr>
          <w:rFonts w:hAnsi="ＭＳ 明朝" w:cs="ＭＳ ゴシック"/>
          <w:color w:val="000000" w:themeColor="text1"/>
          <w:sz w:val="22"/>
          <w:szCs w:val="22"/>
        </w:rPr>
      </w:pPr>
      <w:r w:rsidRPr="00C0186D">
        <w:rPr>
          <w:rFonts w:hAnsi="ＭＳ 明朝" w:cs="ＭＳ ゴシック" w:hint="eastAsia"/>
          <w:color w:val="000000" w:themeColor="text1"/>
          <w:sz w:val="22"/>
          <w:szCs w:val="22"/>
        </w:rPr>
        <w:t>１　道路交通環境の整備</w:t>
      </w:r>
    </w:p>
    <w:p w14:paraId="78BD6A8B" w14:textId="77777777" w:rsidR="00621DB2" w:rsidRPr="00C0186D" w:rsidRDefault="00621DB2" w:rsidP="00621DB2">
      <w:pPr>
        <w:pStyle w:val="a5"/>
        <w:spacing w:line="340" w:lineRule="exact"/>
        <w:ind w:firstLineChars="400" w:firstLine="920"/>
        <w:rPr>
          <w:rFonts w:hAnsi="ＭＳ 明朝" w:cs="ＭＳ ゴシック"/>
          <w:color w:val="000000" w:themeColor="text1"/>
          <w:sz w:val="22"/>
          <w:szCs w:val="22"/>
        </w:rPr>
      </w:pPr>
      <w:r w:rsidRPr="00C0186D">
        <w:rPr>
          <w:rFonts w:hAnsi="ＭＳ 明朝" w:cs="ＭＳ ゴシック" w:hint="eastAsia"/>
          <w:color w:val="000000" w:themeColor="text1"/>
          <w:sz w:val="22"/>
          <w:szCs w:val="22"/>
        </w:rPr>
        <w:t>２　交通安全思想の普及徹底</w:t>
      </w:r>
    </w:p>
    <w:p w14:paraId="15AD5341" w14:textId="77777777" w:rsidR="00621DB2" w:rsidRPr="00C0186D" w:rsidRDefault="00621DB2" w:rsidP="00621DB2">
      <w:pPr>
        <w:pStyle w:val="a5"/>
        <w:spacing w:line="340" w:lineRule="exact"/>
        <w:ind w:firstLineChars="400" w:firstLine="920"/>
        <w:rPr>
          <w:rFonts w:hAnsi="ＭＳ 明朝" w:cs="ＭＳ ゴシック"/>
          <w:color w:val="000000" w:themeColor="text1"/>
          <w:sz w:val="22"/>
          <w:szCs w:val="22"/>
        </w:rPr>
      </w:pPr>
      <w:r w:rsidRPr="00C0186D">
        <w:rPr>
          <w:rFonts w:hAnsi="ＭＳ 明朝" w:cs="ＭＳ ゴシック" w:hint="eastAsia"/>
          <w:color w:val="000000" w:themeColor="text1"/>
          <w:sz w:val="22"/>
          <w:szCs w:val="22"/>
        </w:rPr>
        <w:t>３　安全運転の確保</w:t>
      </w:r>
    </w:p>
    <w:p w14:paraId="355FA8B9" w14:textId="77777777" w:rsidR="00621DB2" w:rsidRPr="00C0186D" w:rsidRDefault="00621DB2" w:rsidP="00621DB2">
      <w:pPr>
        <w:pStyle w:val="a5"/>
        <w:spacing w:line="340" w:lineRule="exact"/>
        <w:ind w:leftChars="105" w:left="231"/>
        <w:rPr>
          <w:rFonts w:hAnsi="ＭＳ 明朝" w:cs="ＭＳ ゴシック"/>
          <w:color w:val="000000" w:themeColor="text1"/>
          <w:sz w:val="22"/>
          <w:szCs w:val="22"/>
        </w:rPr>
      </w:pPr>
      <w:r w:rsidRPr="00C0186D">
        <w:rPr>
          <w:rFonts w:hAnsi="ＭＳ 明朝" w:cs="ＭＳ ゴシック" w:hint="eastAsia"/>
          <w:color w:val="000000" w:themeColor="text1"/>
          <w:sz w:val="22"/>
          <w:szCs w:val="22"/>
        </w:rPr>
        <w:t xml:space="preserve">　　　４　車両の安全性の確保</w:t>
      </w:r>
    </w:p>
    <w:p w14:paraId="31D89F51" w14:textId="77777777" w:rsidR="00621DB2" w:rsidRPr="00C0186D" w:rsidRDefault="00621DB2" w:rsidP="00621DB2">
      <w:pPr>
        <w:pStyle w:val="a5"/>
        <w:spacing w:line="340" w:lineRule="exact"/>
        <w:ind w:firstLineChars="400" w:firstLine="920"/>
        <w:rPr>
          <w:rFonts w:hAnsi="ＭＳ 明朝" w:cs="ＭＳ ゴシック"/>
          <w:color w:val="000000" w:themeColor="text1"/>
          <w:sz w:val="22"/>
          <w:szCs w:val="22"/>
        </w:rPr>
      </w:pPr>
      <w:r w:rsidRPr="00C0186D">
        <w:rPr>
          <w:rFonts w:hAnsi="ＭＳ 明朝" w:cs="ＭＳ ゴシック" w:hint="eastAsia"/>
          <w:color w:val="000000" w:themeColor="text1"/>
          <w:sz w:val="22"/>
          <w:szCs w:val="22"/>
        </w:rPr>
        <w:t>５　道路交通秩序の維持</w:t>
      </w:r>
    </w:p>
    <w:p w14:paraId="5E64C5A8" w14:textId="77777777" w:rsidR="00621DB2" w:rsidRPr="00C0186D" w:rsidRDefault="00621DB2" w:rsidP="00621DB2">
      <w:pPr>
        <w:pStyle w:val="a5"/>
        <w:spacing w:line="340" w:lineRule="exact"/>
        <w:ind w:firstLineChars="400" w:firstLine="920"/>
        <w:rPr>
          <w:rFonts w:hAnsi="ＭＳ 明朝" w:cs="ＭＳ ゴシック"/>
          <w:color w:val="000000" w:themeColor="text1"/>
          <w:sz w:val="22"/>
          <w:szCs w:val="22"/>
        </w:rPr>
      </w:pPr>
      <w:r w:rsidRPr="00C0186D">
        <w:rPr>
          <w:rFonts w:hAnsi="ＭＳ 明朝" w:cs="ＭＳ ゴシック" w:hint="eastAsia"/>
          <w:color w:val="000000" w:themeColor="text1"/>
          <w:sz w:val="22"/>
          <w:szCs w:val="22"/>
        </w:rPr>
        <w:t>６　救助・救急活動の充実</w:t>
      </w:r>
    </w:p>
    <w:p w14:paraId="5AFFB910" w14:textId="3026F108" w:rsidR="00621DB2" w:rsidRPr="00C0186D" w:rsidRDefault="00621DB2" w:rsidP="00621DB2">
      <w:pPr>
        <w:pStyle w:val="a5"/>
        <w:spacing w:line="340" w:lineRule="exact"/>
        <w:ind w:firstLineChars="400" w:firstLine="920"/>
        <w:rPr>
          <w:rFonts w:hAnsi="ＭＳ 明朝" w:cs="ＭＳ ゴシック"/>
          <w:color w:val="000000" w:themeColor="text1"/>
          <w:sz w:val="22"/>
          <w:szCs w:val="22"/>
        </w:rPr>
      </w:pPr>
      <w:r w:rsidRPr="00C0186D">
        <w:rPr>
          <w:rFonts w:hAnsi="ＭＳ 明朝" w:cs="ＭＳ ゴシック" w:hint="eastAsia"/>
          <w:color w:val="000000" w:themeColor="text1"/>
          <w:sz w:val="22"/>
          <w:szCs w:val="22"/>
        </w:rPr>
        <w:t>７　被害者</w:t>
      </w:r>
      <w:r w:rsidR="00E560D5" w:rsidRPr="00C0186D">
        <w:rPr>
          <w:rFonts w:hAnsi="ＭＳ 明朝" w:cs="ＭＳ ゴシック" w:hint="eastAsia"/>
          <w:color w:val="000000" w:themeColor="text1"/>
          <w:sz w:val="22"/>
          <w:szCs w:val="22"/>
        </w:rPr>
        <w:t>等</w:t>
      </w:r>
      <w:r w:rsidRPr="00C0186D">
        <w:rPr>
          <w:rFonts w:hAnsi="ＭＳ 明朝" w:cs="ＭＳ ゴシック" w:hint="eastAsia"/>
          <w:color w:val="000000" w:themeColor="text1"/>
          <w:sz w:val="22"/>
          <w:szCs w:val="22"/>
        </w:rPr>
        <w:t>支援の充実と推進</w:t>
      </w:r>
    </w:p>
    <w:p w14:paraId="1F6B7E65" w14:textId="77777777" w:rsidR="00621DB2" w:rsidRPr="00C0186D" w:rsidRDefault="00621DB2" w:rsidP="00621DB2">
      <w:pPr>
        <w:pStyle w:val="a5"/>
        <w:spacing w:line="340" w:lineRule="exact"/>
        <w:ind w:firstLineChars="400" w:firstLine="920"/>
        <w:rPr>
          <w:rFonts w:hAnsi="ＭＳ 明朝" w:cs="ＭＳ ゴシック"/>
          <w:color w:val="000000" w:themeColor="text1"/>
          <w:sz w:val="22"/>
          <w:szCs w:val="22"/>
        </w:rPr>
      </w:pPr>
      <w:r w:rsidRPr="00C0186D">
        <w:rPr>
          <w:rFonts w:hAnsi="ＭＳ 明朝" w:cs="ＭＳ ゴシック" w:hint="eastAsia"/>
          <w:color w:val="000000" w:themeColor="text1"/>
          <w:sz w:val="22"/>
          <w:szCs w:val="22"/>
        </w:rPr>
        <w:t>８　調査研究の充実</w:t>
      </w:r>
    </w:p>
    <w:p w14:paraId="79DCAB86" w14:textId="77777777" w:rsidR="00621DB2" w:rsidRPr="00BA76CD" w:rsidRDefault="00621DB2" w:rsidP="00F6720C">
      <w:pPr>
        <w:pStyle w:val="a5"/>
        <w:spacing w:line="340" w:lineRule="exact"/>
        <w:ind w:left="189" w:firstLineChars="200" w:firstLine="460"/>
        <w:rPr>
          <w:rFonts w:hAnsi="ＭＳ 明朝" w:cs="ＭＳ ゴシック"/>
          <w:sz w:val="22"/>
          <w:szCs w:val="22"/>
        </w:rPr>
      </w:pPr>
      <w:r w:rsidRPr="00BA76CD">
        <w:rPr>
          <w:rFonts w:hAnsi="ＭＳ 明朝" w:cs="ＭＳ ゴシック" w:hint="eastAsia"/>
          <w:sz w:val="22"/>
          <w:szCs w:val="22"/>
        </w:rPr>
        <w:t>といった</w:t>
      </w:r>
      <w:r>
        <w:rPr>
          <w:rFonts w:hAnsi="ＭＳ 明朝" w:cs="ＭＳ ゴシック" w:hint="eastAsia"/>
          <w:sz w:val="22"/>
          <w:szCs w:val="22"/>
        </w:rPr>
        <w:t>８</w:t>
      </w:r>
      <w:r w:rsidRPr="00BA76CD">
        <w:rPr>
          <w:rFonts w:hAnsi="ＭＳ 明朝" w:cs="ＭＳ ゴシック" w:hint="eastAsia"/>
          <w:sz w:val="22"/>
          <w:szCs w:val="22"/>
        </w:rPr>
        <w:t>つの交通安全対策を実施する。</w:t>
      </w:r>
    </w:p>
    <w:p w14:paraId="21AD34C9" w14:textId="77777777" w:rsidR="00621DB2" w:rsidRPr="004D759E" w:rsidRDefault="00621DB2" w:rsidP="003E2DD7">
      <w:pPr>
        <w:pStyle w:val="a5"/>
        <w:spacing w:afterLines="50" w:after="180" w:line="340" w:lineRule="exact"/>
        <w:ind w:leftChars="215" w:left="473" w:firstLineChars="100" w:firstLine="230"/>
        <w:rPr>
          <w:rFonts w:hAnsi="ＭＳ 明朝" w:cs="ＭＳ ゴシック"/>
          <w:sz w:val="22"/>
          <w:szCs w:val="22"/>
        </w:rPr>
      </w:pPr>
      <w:r>
        <w:rPr>
          <w:rFonts w:hAnsi="ＭＳ 明朝" w:cs="ＭＳ ゴシック" w:hint="eastAsia"/>
          <w:sz w:val="22"/>
          <w:szCs w:val="22"/>
        </w:rPr>
        <w:t>また、</w:t>
      </w:r>
      <w:r w:rsidRPr="00BA76CD">
        <w:rPr>
          <w:rFonts w:hAnsi="ＭＳ 明朝" w:cs="ＭＳ ゴシック" w:hint="eastAsia"/>
          <w:sz w:val="22"/>
          <w:szCs w:val="22"/>
        </w:rPr>
        <w:t>今後</w:t>
      </w:r>
      <w:r>
        <w:rPr>
          <w:rFonts w:hAnsi="ＭＳ 明朝" w:cs="ＭＳ ゴシック" w:hint="eastAsia"/>
          <w:sz w:val="22"/>
          <w:szCs w:val="22"/>
        </w:rPr>
        <w:t>これらの</w:t>
      </w:r>
      <w:r w:rsidRPr="00BA76CD">
        <w:rPr>
          <w:rFonts w:hAnsi="ＭＳ 明朝" w:cs="ＭＳ ゴシック" w:hint="eastAsia"/>
          <w:sz w:val="22"/>
          <w:szCs w:val="22"/>
        </w:rPr>
        <w:t>対策を実施していくに当たっては、</w:t>
      </w:r>
      <w:r>
        <w:rPr>
          <w:rFonts w:hAnsi="ＭＳ 明朝" w:cs="ＭＳ ゴシック" w:hint="eastAsia"/>
          <w:sz w:val="22"/>
          <w:szCs w:val="22"/>
        </w:rPr>
        <w:t>最近及び今後の経済社会情勢や交通情勢等を踏まえながら</w:t>
      </w:r>
      <w:r w:rsidRPr="00BA76CD">
        <w:rPr>
          <w:rFonts w:hAnsi="ＭＳ 明朝" w:cs="ＭＳ ゴシック" w:hint="eastAsia"/>
          <w:sz w:val="22"/>
          <w:szCs w:val="22"/>
        </w:rPr>
        <w:t>、特に</w:t>
      </w:r>
      <w:r>
        <w:rPr>
          <w:rFonts w:hAnsi="ＭＳ 明朝" w:cs="ＭＳ ゴシック" w:hint="eastAsia"/>
          <w:sz w:val="22"/>
          <w:szCs w:val="22"/>
        </w:rPr>
        <w:t>、</w:t>
      </w:r>
      <w:r w:rsidRPr="00BA76CD">
        <w:rPr>
          <w:rFonts w:hAnsi="ＭＳ 明朝" w:cs="ＭＳ ゴシック" w:hint="eastAsia"/>
          <w:sz w:val="22"/>
          <w:szCs w:val="22"/>
        </w:rPr>
        <w:t>次のような視点を重視して対策の推進を図っていくべきである。</w:t>
      </w:r>
    </w:p>
    <w:p w14:paraId="0CCEB54D" w14:textId="5160BE00" w:rsidR="00621DB2" w:rsidRPr="00C0186D" w:rsidRDefault="00621DB2" w:rsidP="00CB04B7">
      <w:pPr>
        <w:pStyle w:val="a5"/>
        <w:spacing w:line="340" w:lineRule="exact"/>
        <w:ind w:firstLineChars="100" w:firstLine="231"/>
        <w:rPr>
          <w:rFonts w:ascii="ＭＳ ゴシック" w:eastAsia="ＭＳ ゴシック"/>
          <w:b/>
          <w:color w:val="000000" w:themeColor="text1"/>
          <w:sz w:val="22"/>
          <w:szCs w:val="22"/>
        </w:rPr>
      </w:pPr>
      <w:r w:rsidRPr="00BA76CD">
        <w:rPr>
          <w:rFonts w:ascii="ＭＳ ゴシック" w:eastAsia="ＭＳ ゴシック" w:hint="eastAsia"/>
          <w:b/>
          <w:sz w:val="22"/>
          <w:szCs w:val="22"/>
        </w:rPr>
        <w:t>（１）</w:t>
      </w:r>
      <w:r w:rsidRPr="00993508">
        <w:rPr>
          <w:rFonts w:ascii="ＭＳ ゴシック" w:eastAsia="ＭＳ ゴシック" w:hint="eastAsia"/>
          <w:b/>
          <w:sz w:val="22"/>
          <w:szCs w:val="22"/>
        </w:rPr>
        <w:t>高齢</w:t>
      </w:r>
      <w:r w:rsidRPr="00C0186D">
        <w:rPr>
          <w:rFonts w:ascii="ＭＳ ゴシック" w:eastAsia="ＭＳ ゴシック" w:hint="eastAsia"/>
          <w:b/>
          <w:color w:val="000000" w:themeColor="text1"/>
          <w:sz w:val="22"/>
          <w:szCs w:val="22"/>
        </w:rPr>
        <w:t>者</w:t>
      </w:r>
      <w:r w:rsidR="005E1EAC" w:rsidRPr="00C0186D">
        <w:rPr>
          <w:rFonts w:ascii="ＭＳ ゴシック" w:eastAsia="ＭＳ ゴシック" w:hint="eastAsia"/>
          <w:b/>
          <w:color w:val="000000" w:themeColor="text1"/>
          <w:sz w:val="22"/>
          <w:szCs w:val="22"/>
        </w:rPr>
        <w:t>を交通事故から守るとともに交通事故を起こさないための総合的な対策</w:t>
      </w:r>
    </w:p>
    <w:p w14:paraId="710DF9E0" w14:textId="69A0E42E" w:rsidR="00621DB2" w:rsidRPr="00C0186D" w:rsidRDefault="00621DB2" w:rsidP="00CB04B7">
      <w:pPr>
        <w:pStyle w:val="a5"/>
        <w:spacing w:line="340" w:lineRule="exact"/>
        <w:ind w:leftChars="301" w:left="662" w:firstLineChars="100" w:firstLine="230"/>
        <w:jc w:val="left"/>
        <w:rPr>
          <w:rFonts w:hAnsi="ＭＳ 明朝" w:cs="ＭＳ ゴシック"/>
          <w:color w:val="000000" w:themeColor="text1"/>
          <w:sz w:val="22"/>
          <w:szCs w:val="22"/>
        </w:rPr>
      </w:pPr>
      <w:r w:rsidRPr="00C0186D">
        <w:rPr>
          <w:rFonts w:hAnsi="ＭＳ 明朝" w:hint="eastAsia"/>
          <w:color w:val="000000" w:themeColor="text1"/>
          <w:sz w:val="22"/>
          <w:szCs w:val="22"/>
        </w:rPr>
        <w:t>高齢者については、府内の</w:t>
      </w:r>
      <w:r w:rsidRPr="00C0186D">
        <w:rPr>
          <w:rFonts w:hAnsi="ＭＳ 明朝"/>
          <w:color w:val="000000" w:themeColor="text1"/>
          <w:sz w:val="22"/>
          <w:szCs w:val="22"/>
        </w:rPr>
        <w:t>65歳以上の老年人口が年少人口を超える</w:t>
      </w:r>
      <w:r w:rsidRPr="00C0186D">
        <w:rPr>
          <w:rFonts w:hAnsi="ＭＳ 明朝" w:hint="eastAsia"/>
          <w:color w:val="000000" w:themeColor="text1"/>
          <w:sz w:val="22"/>
          <w:szCs w:val="22"/>
        </w:rPr>
        <w:t>など、急速に高齢化が進展しており、そのような中で、交通事故死者数に占める高齢者の</w:t>
      </w:r>
      <w:r w:rsidR="00C23782" w:rsidRPr="00C0186D">
        <w:rPr>
          <w:rFonts w:hAnsi="ＭＳ 明朝" w:hint="eastAsia"/>
          <w:color w:val="000000" w:themeColor="text1"/>
          <w:sz w:val="22"/>
          <w:szCs w:val="22"/>
        </w:rPr>
        <w:t>割合</w:t>
      </w:r>
      <w:r w:rsidRPr="00C0186D">
        <w:rPr>
          <w:rFonts w:hAnsi="ＭＳ 明朝" w:hint="eastAsia"/>
          <w:color w:val="000000" w:themeColor="text1"/>
          <w:sz w:val="22"/>
          <w:szCs w:val="22"/>
        </w:rPr>
        <w:t>は、全体の</w:t>
      </w:r>
      <w:r w:rsidR="00EE5E28" w:rsidRPr="00C0186D">
        <w:rPr>
          <w:rFonts w:hAnsi="ＭＳ 明朝" w:hint="eastAsia"/>
          <w:color w:val="000000" w:themeColor="text1"/>
          <w:sz w:val="22"/>
          <w:szCs w:val="22"/>
        </w:rPr>
        <w:t>約４</w:t>
      </w:r>
      <w:r w:rsidRPr="00C0186D">
        <w:rPr>
          <w:rFonts w:hAnsi="ＭＳ 明朝" w:hint="eastAsia"/>
          <w:color w:val="000000" w:themeColor="text1"/>
          <w:sz w:val="22"/>
          <w:szCs w:val="22"/>
        </w:rPr>
        <w:t>割</w:t>
      </w:r>
      <w:r w:rsidR="00EE5E28" w:rsidRPr="00C0186D">
        <w:rPr>
          <w:rFonts w:hAnsi="ＭＳ 明朝" w:hint="eastAsia"/>
          <w:color w:val="000000" w:themeColor="text1"/>
          <w:sz w:val="22"/>
          <w:szCs w:val="22"/>
        </w:rPr>
        <w:t>となって</w:t>
      </w:r>
      <w:r w:rsidRPr="00C0186D">
        <w:rPr>
          <w:rFonts w:hAnsi="ＭＳ 明朝" w:hint="eastAsia"/>
          <w:color w:val="000000" w:themeColor="text1"/>
          <w:sz w:val="22"/>
          <w:szCs w:val="22"/>
        </w:rPr>
        <w:t>いることから、高齢者が安全にかつ安心して生活することができる交通環境の形成が必要である。また、自転車事故による死者数の高齢者割合が</w:t>
      </w:r>
      <w:r w:rsidR="00EE5E28" w:rsidRPr="00C0186D">
        <w:rPr>
          <w:rFonts w:hAnsi="ＭＳ 明朝" w:hint="eastAsia"/>
          <w:color w:val="000000" w:themeColor="text1"/>
          <w:sz w:val="22"/>
          <w:szCs w:val="22"/>
        </w:rPr>
        <w:t>５</w:t>
      </w:r>
      <w:r w:rsidRPr="00C0186D">
        <w:rPr>
          <w:rFonts w:hAnsi="ＭＳ 明朝" w:hint="eastAsia"/>
          <w:color w:val="000000" w:themeColor="text1"/>
          <w:sz w:val="22"/>
          <w:szCs w:val="22"/>
        </w:rPr>
        <w:t>割を超えてい</w:t>
      </w:r>
      <w:r w:rsidR="005669CD" w:rsidRPr="00C0186D">
        <w:rPr>
          <w:rFonts w:hAnsi="ＭＳ 明朝" w:hint="eastAsia"/>
          <w:color w:val="000000" w:themeColor="text1"/>
          <w:sz w:val="22"/>
          <w:szCs w:val="22"/>
        </w:rPr>
        <w:t>ることから、</w:t>
      </w:r>
      <w:r w:rsidR="006A6109">
        <w:rPr>
          <w:rFonts w:hAnsi="ＭＳ 明朝" w:hint="eastAsia"/>
          <w:color w:val="000000" w:themeColor="text1"/>
          <w:sz w:val="22"/>
          <w:szCs w:val="22"/>
        </w:rPr>
        <w:t>ヘルメットの着用を積極的に推進するなど</w:t>
      </w:r>
      <w:r w:rsidR="005669CD" w:rsidRPr="00C0186D">
        <w:rPr>
          <w:rFonts w:hAnsi="ＭＳ 明朝" w:hint="eastAsia"/>
          <w:color w:val="000000" w:themeColor="text1"/>
          <w:sz w:val="22"/>
          <w:szCs w:val="22"/>
        </w:rPr>
        <w:t>高齢者の</w:t>
      </w:r>
      <w:r w:rsidR="006A6109">
        <w:rPr>
          <w:rFonts w:hAnsi="ＭＳ 明朝" w:hint="eastAsia"/>
          <w:color w:val="000000" w:themeColor="text1"/>
          <w:sz w:val="22"/>
          <w:szCs w:val="22"/>
        </w:rPr>
        <w:t>身体機能の低下等</w:t>
      </w:r>
      <w:r w:rsidR="005669CD" w:rsidRPr="00C0186D">
        <w:rPr>
          <w:rFonts w:hAnsi="ＭＳ 明朝" w:hint="eastAsia"/>
          <w:color w:val="000000" w:themeColor="text1"/>
          <w:sz w:val="22"/>
          <w:szCs w:val="22"/>
        </w:rPr>
        <w:t>を考慮した対策を講じる必要がある。</w:t>
      </w:r>
      <w:r w:rsidRPr="00C0186D">
        <w:rPr>
          <w:rFonts w:hAnsi="ＭＳ 明朝" w:hint="eastAsia"/>
          <w:color w:val="000000" w:themeColor="text1"/>
          <w:sz w:val="22"/>
          <w:szCs w:val="22"/>
        </w:rPr>
        <w:t>加えて、今後増加していく高齢運転者</w:t>
      </w:r>
      <w:r w:rsidRPr="00C0186D">
        <w:rPr>
          <w:rFonts w:hAnsi="ＭＳ 明朝" w:cs="ＭＳ ゴシック" w:hint="eastAsia"/>
          <w:color w:val="000000" w:themeColor="text1"/>
          <w:sz w:val="22"/>
          <w:szCs w:val="22"/>
        </w:rPr>
        <w:t>が事故を起こさないようにするための対策をより一層推進する必要がある。</w:t>
      </w:r>
    </w:p>
    <w:p w14:paraId="4037FB57" w14:textId="0D760684" w:rsidR="00621DB2" w:rsidRPr="00C0186D" w:rsidRDefault="00621DB2" w:rsidP="00621DB2">
      <w:pPr>
        <w:pStyle w:val="a5"/>
        <w:spacing w:line="340" w:lineRule="exact"/>
        <w:ind w:leftChars="330" w:left="726" w:firstLineChars="100" w:firstLine="230"/>
        <w:jc w:val="left"/>
        <w:rPr>
          <w:color w:val="000000" w:themeColor="text1"/>
          <w:sz w:val="22"/>
          <w:szCs w:val="22"/>
        </w:rPr>
      </w:pPr>
      <w:r w:rsidRPr="00C0186D">
        <w:rPr>
          <w:rFonts w:hint="eastAsia"/>
          <w:color w:val="000000" w:themeColor="text1"/>
          <w:sz w:val="22"/>
          <w:szCs w:val="22"/>
        </w:rPr>
        <w:t>そのためには、加齢による身体機能の変化に</w:t>
      </w:r>
      <w:r w:rsidR="00152D88" w:rsidRPr="00C0186D">
        <w:rPr>
          <w:rFonts w:hint="eastAsia"/>
          <w:color w:val="000000" w:themeColor="text1"/>
          <w:sz w:val="22"/>
          <w:szCs w:val="22"/>
        </w:rPr>
        <w:t>関わり</w:t>
      </w:r>
      <w:r w:rsidRPr="00C0186D">
        <w:rPr>
          <w:rFonts w:hint="eastAsia"/>
          <w:color w:val="000000" w:themeColor="text1"/>
          <w:sz w:val="22"/>
          <w:szCs w:val="22"/>
        </w:rPr>
        <w:t>なく、高齢者が安心して交通社会に参加することを可能にするため、多様な人々が利用しやすいよう都市や生活環境を設計するとの考え方に基づいて、バリアフリー化された道路交通環境の形成を図るとともに、高齢者の安全運転を支える対策を進めていく必要がある。さらに、運転免許返納後の高齢</w:t>
      </w:r>
      <w:r w:rsidR="005669CD" w:rsidRPr="00C0186D">
        <w:rPr>
          <w:rFonts w:hint="eastAsia"/>
          <w:color w:val="000000" w:themeColor="text1"/>
          <w:sz w:val="22"/>
          <w:szCs w:val="22"/>
        </w:rPr>
        <w:t>者の移動を伴う日常生活を支えるための対策についても、関係機関と</w:t>
      </w:r>
      <w:r w:rsidRPr="00C0186D">
        <w:rPr>
          <w:rFonts w:hint="eastAsia"/>
          <w:color w:val="000000" w:themeColor="text1"/>
          <w:sz w:val="22"/>
          <w:szCs w:val="22"/>
        </w:rPr>
        <w:t>連携</w:t>
      </w:r>
      <w:r w:rsidR="005669CD" w:rsidRPr="00C0186D">
        <w:rPr>
          <w:rFonts w:hint="eastAsia"/>
          <w:color w:val="000000" w:themeColor="text1"/>
          <w:sz w:val="22"/>
          <w:szCs w:val="22"/>
        </w:rPr>
        <w:t>して</w:t>
      </w:r>
      <w:r w:rsidRPr="00C0186D">
        <w:rPr>
          <w:rFonts w:hint="eastAsia"/>
          <w:color w:val="000000" w:themeColor="text1"/>
          <w:sz w:val="22"/>
          <w:szCs w:val="22"/>
        </w:rPr>
        <w:t>推進していくことが重要となる。</w:t>
      </w:r>
    </w:p>
    <w:p w14:paraId="178A55C7" w14:textId="5C5EAE1F" w:rsidR="004240A0" w:rsidRPr="00C0186D" w:rsidRDefault="004240A0" w:rsidP="004240A0">
      <w:pPr>
        <w:pStyle w:val="a5"/>
        <w:spacing w:line="340" w:lineRule="exact"/>
        <w:ind w:leftChars="330" w:left="726" w:firstLineChars="100" w:firstLine="230"/>
        <w:jc w:val="left"/>
        <w:rPr>
          <w:color w:val="000000" w:themeColor="text1"/>
          <w:sz w:val="22"/>
          <w:szCs w:val="22"/>
        </w:rPr>
      </w:pPr>
      <w:r w:rsidRPr="00C0186D">
        <w:rPr>
          <w:rFonts w:hint="eastAsia"/>
          <w:color w:val="000000" w:themeColor="text1"/>
          <w:sz w:val="22"/>
          <w:szCs w:val="22"/>
        </w:rPr>
        <w:t>高齢運転者への対策として、普通自動車に対応する運転免許保有者のうち一定の違反歴がある75</w:t>
      </w:r>
      <w:r w:rsidRPr="00C0186D">
        <w:rPr>
          <w:color w:val="000000" w:themeColor="text1"/>
          <w:sz w:val="22"/>
          <w:szCs w:val="22"/>
        </w:rPr>
        <w:t xml:space="preserve"> </w:t>
      </w:r>
      <w:r w:rsidRPr="00C0186D">
        <w:rPr>
          <w:rFonts w:hint="eastAsia"/>
          <w:color w:val="000000" w:themeColor="text1"/>
          <w:sz w:val="22"/>
          <w:szCs w:val="22"/>
        </w:rPr>
        <w:t>歳以上の者に対する運転技能検査が導入されており、引き続き、運転免許証の更新時における運転技能検査、認知機能検査及び高齢者講習を適切に実施するとともに、</w:t>
      </w:r>
      <w:r w:rsidR="00224A29">
        <w:rPr>
          <w:rFonts w:hint="eastAsia"/>
          <w:color w:val="000000" w:themeColor="text1"/>
          <w:sz w:val="22"/>
          <w:szCs w:val="22"/>
        </w:rPr>
        <w:t>高齢者講習等の実施体制の拡充を図るほか、</w:t>
      </w:r>
      <w:r w:rsidRPr="00C0186D">
        <w:rPr>
          <w:rFonts w:hint="eastAsia"/>
          <w:color w:val="000000" w:themeColor="text1"/>
          <w:sz w:val="22"/>
          <w:szCs w:val="22"/>
        </w:rPr>
        <w:t>高齢運転</w:t>
      </w:r>
      <w:r w:rsidRPr="00C0186D">
        <w:rPr>
          <w:rFonts w:hint="eastAsia"/>
          <w:color w:val="000000" w:themeColor="text1"/>
          <w:sz w:val="22"/>
          <w:szCs w:val="22"/>
        </w:rPr>
        <w:lastRenderedPageBreak/>
        <w:t>者の交通事故を防止するための新たな対策を講じていく必要がある。</w:t>
      </w:r>
    </w:p>
    <w:p w14:paraId="3A3745EF" w14:textId="505F5B1C" w:rsidR="004240A0" w:rsidRPr="00E9578F" w:rsidRDefault="004240A0" w:rsidP="004240A0">
      <w:pPr>
        <w:pStyle w:val="a5"/>
        <w:spacing w:line="340" w:lineRule="exact"/>
        <w:ind w:leftChars="330" w:left="726" w:firstLineChars="100" w:firstLine="230"/>
        <w:jc w:val="left"/>
        <w:rPr>
          <w:color w:val="000000" w:themeColor="text1"/>
          <w:sz w:val="22"/>
          <w:szCs w:val="22"/>
        </w:rPr>
      </w:pPr>
      <w:r w:rsidRPr="00E9578F">
        <w:rPr>
          <w:rFonts w:hint="eastAsia"/>
          <w:color w:val="000000" w:themeColor="text1"/>
          <w:sz w:val="22"/>
          <w:szCs w:val="22"/>
        </w:rPr>
        <w:t>また、高齢運転者による</w:t>
      </w:r>
      <w:r w:rsidR="00224A29">
        <w:rPr>
          <w:rFonts w:hint="eastAsia"/>
          <w:color w:val="000000" w:themeColor="text1"/>
          <w:sz w:val="22"/>
          <w:szCs w:val="22"/>
        </w:rPr>
        <w:t>高速道路における逆走行為及び立入行為は重大事故に直結しかねない危険な行為であり、</w:t>
      </w:r>
      <w:r w:rsidRPr="00E9578F">
        <w:rPr>
          <w:rFonts w:hint="eastAsia"/>
          <w:color w:val="000000" w:themeColor="text1"/>
          <w:sz w:val="22"/>
          <w:szCs w:val="22"/>
        </w:rPr>
        <w:t>逆走を防止するための道路環境の整備はもとより、逆走防止のための広報啓発や逆走等の認知機能が低下した場合に行われやすい一定の違反行為をした75</w:t>
      </w:r>
      <w:r w:rsidRPr="00E9578F">
        <w:rPr>
          <w:color w:val="000000" w:themeColor="text1"/>
          <w:sz w:val="22"/>
          <w:szCs w:val="22"/>
        </w:rPr>
        <w:t xml:space="preserve"> </w:t>
      </w:r>
      <w:r w:rsidRPr="00E9578F">
        <w:rPr>
          <w:rFonts w:hint="eastAsia"/>
          <w:color w:val="000000" w:themeColor="text1"/>
          <w:sz w:val="22"/>
          <w:szCs w:val="22"/>
        </w:rPr>
        <w:t>歳以上の免許保有者に対する臨時認知機能検査を実施するなどの逆走対策を推進する必要がある。</w:t>
      </w:r>
    </w:p>
    <w:p w14:paraId="467F14C2" w14:textId="12EC6D5A" w:rsidR="00FE7570" w:rsidRPr="00E9578F" w:rsidRDefault="00FE7570" w:rsidP="00FE7570">
      <w:pPr>
        <w:pStyle w:val="a5"/>
        <w:spacing w:line="340" w:lineRule="exact"/>
        <w:jc w:val="left"/>
        <w:rPr>
          <w:color w:val="000000" w:themeColor="text1"/>
          <w:sz w:val="22"/>
          <w:szCs w:val="22"/>
        </w:rPr>
      </w:pPr>
    </w:p>
    <w:p w14:paraId="132BCDAB" w14:textId="07550CA6" w:rsidR="00FE7570" w:rsidRPr="00E9578F" w:rsidRDefault="00FE7570" w:rsidP="00750214">
      <w:pPr>
        <w:pStyle w:val="a5"/>
        <w:spacing w:line="340" w:lineRule="exact"/>
        <w:jc w:val="left"/>
        <w:rPr>
          <w:rFonts w:ascii="ＭＳ ゴシック" w:eastAsia="ＭＳ ゴシック" w:hAnsi="ＭＳ ゴシック"/>
          <w:b/>
          <w:bCs/>
          <w:color w:val="000000" w:themeColor="text1"/>
          <w:sz w:val="22"/>
          <w:szCs w:val="22"/>
        </w:rPr>
      </w:pPr>
      <w:r w:rsidRPr="00E9578F">
        <w:rPr>
          <w:rFonts w:hint="eastAsia"/>
          <w:b/>
          <w:bCs/>
          <w:color w:val="000000" w:themeColor="text1"/>
          <w:sz w:val="22"/>
          <w:szCs w:val="22"/>
        </w:rPr>
        <w:t xml:space="preserve">　</w:t>
      </w:r>
      <w:r w:rsidRPr="00E9578F">
        <w:rPr>
          <w:rFonts w:ascii="ＭＳ ゴシック" w:eastAsia="ＭＳ ゴシック" w:hAnsi="ＭＳ ゴシック" w:hint="eastAsia"/>
          <w:b/>
          <w:bCs/>
          <w:color w:val="000000" w:themeColor="text1"/>
          <w:sz w:val="22"/>
          <w:szCs w:val="22"/>
        </w:rPr>
        <w:t>（２）こどもの安全確保のための環境整備</w:t>
      </w:r>
    </w:p>
    <w:p w14:paraId="3EB200E9" w14:textId="3AB158CC" w:rsidR="00621DB2" w:rsidRPr="00E9578F" w:rsidRDefault="00621DB2" w:rsidP="00621DB2">
      <w:pPr>
        <w:pStyle w:val="a5"/>
        <w:spacing w:line="340" w:lineRule="exact"/>
        <w:ind w:leftChars="330" w:left="726" w:firstLineChars="100" w:firstLine="230"/>
        <w:jc w:val="left"/>
        <w:rPr>
          <w:rFonts w:hAnsi="ＭＳ 明朝" w:cs="ＭＳ ゴシック"/>
          <w:color w:val="000000" w:themeColor="text1"/>
          <w:sz w:val="22"/>
          <w:szCs w:val="22"/>
        </w:rPr>
      </w:pPr>
      <w:r w:rsidRPr="00E9578F">
        <w:rPr>
          <w:rFonts w:hAnsi="ＭＳ 明朝" w:cs="ＭＳ ゴシック" w:hint="eastAsia"/>
          <w:color w:val="000000" w:themeColor="text1"/>
          <w:sz w:val="22"/>
          <w:szCs w:val="22"/>
        </w:rPr>
        <w:t>少子化の進行が深刻さを増している中で、</w:t>
      </w:r>
      <w:r w:rsidR="005C078C" w:rsidRPr="00E9578F">
        <w:rPr>
          <w:rFonts w:hAnsi="ＭＳ 明朝" w:cs="ＭＳ ゴシック" w:hint="eastAsia"/>
          <w:color w:val="000000" w:themeColor="text1"/>
          <w:sz w:val="22"/>
          <w:szCs w:val="22"/>
        </w:rPr>
        <w:t>こども</w:t>
      </w:r>
      <w:r w:rsidRPr="00E9578F">
        <w:rPr>
          <w:rFonts w:hAnsi="ＭＳ 明朝" w:cs="ＭＳ ゴシック" w:hint="eastAsia"/>
          <w:color w:val="000000" w:themeColor="text1"/>
          <w:sz w:val="22"/>
          <w:szCs w:val="22"/>
        </w:rPr>
        <w:t>を交通事故から守る必要性が一層求められている。そこで、</w:t>
      </w:r>
      <w:r w:rsidR="005C078C" w:rsidRPr="00E9578F">
        <w:rPr>
          <w:rFonts w:hAnsi="ＭＳ 明朝" w:cs="ＭＳ ゴシック" w:hint="eastAsia"/>
          <w:color w:val="000000" w:themeColor="text1"/>
          <w:sz w:val="22"/>
          <w:szCs w:val="22"/>
        </w:rPr>
        <w:t>こども</w:t>
      </w:r>
      <w:r w:rsidRPr="00E9578F">
        <w:rPr>
          <w:rFonts w:hAnsi="ＭＳ 明朝" w:cs="ＭＳ ゴシック" w:hint="eastAsia"/>
          <w:color w:val="000000" w:themeColor="text1"/>
          <w:sz w:val="22"/>
          <w:szCs w:val="22"/>
        </w:rPr>
        <w:t>の安全を確保する観点から、</w:t>
      </w:r>
      <w:r w:rsidR="005C078C" w:rsidRPr="00E9578F">
        <w:rPr>
          <w:rFonts w:hAnsi="ＭＳ 明朝" w:cs="ＭＳ ゴシック" w:hint="eastAsia"/>
          <w:color w:val="000000" w:themeColor="text1"/>
          <w:sz w:val="22"/>
          <w:szCs w:val="22"/>
        </w:rPr>
        <w:t>こども</w:t>
      </w:r>
      <w:r w:rsidRPr="00E9578F">
        <w:rPr>
          <w:rFonts w:hAnsi="ＭＳ 明朝" w:cs="ＭＳ ゴシック" w:hint="eastAsia"/>
          <w:color w:val="000000" w:themeColor="text1"/>
          <w:sz w:val="22"/>
          <w:szCs w:val="22"/>
        </w:rPr>
        <w:t>が日常的に集団で移動する経路や通学路等の安全・安心な歩行空間の整備を推進していく。</w:t>
      </w:r>
    </w:p>
    <w:p w14:paraId="17819D72" w14:textId="75372101" w:rsidR="005C078C" w:rsidRPr="001A5325" w:rsidRDefault="005C078C" w:rsidP="005C078C">
      <w:pPr>
        <w:pStyle w:val="a5"/>
        <w:spacing w:line="340" w:lineRule="exact"/>
        <w:ind w:leftChars="330" w:left="726" w:firstLineChars="100" w:firstLine="230"/>
        <w:jc w:val="left"/>
        <w:rPr>
          <w:rFonts w:hAnsi="ＭＳ 明朝" w:cs="ＭＳ ゴシック"/>
          <w:color w:val="000000" w:themeColor="text1"/>
          <w:sz w:val="22"/>
          <w:szCs w:val="22"/>
        </w:rPr>
      </w:pPr>
      <w:r w:rsidRPr="00E9578F">
        <w:rPr>
          <w:rFonts w:hAnsi="ＭＳ 明朝" w:cs="ＭＳ ゴシック" w:hint="eastAsia"/>
          <w:color w:val="000000" w:themeColor="text1"/>
          <w:sz w:val="22"/>
          <w:szCs w:val="22"/>
        </w:rPr>
        <w:t>また、令和６年８月、チャイルドシートを使用せずにシートベルトを着用していた児童が死亡する交通事故が発生したことを受け、同年</w:t>
      </w:r>
      <w:r w:rsidRPr="00E9578F">
        <w:rPr>
          <w:rFonts w:hAnsi="ＭＳ 明朝" w:cs="ＭＳ ゴシック"/>
          <w:color w:val="000000" w:themeColor="text1"/>
          <w:sz w:val="22"/>
          <w:szCs w:val="22"/>
        </w:rPr>
        <w:t xml:space="preserve">10 </w:t>
      </w:r>
      <w:r w:rsidRPr="00E9578F">
        <w:rPr>
          <w:rFonts w:hAnsi="ＭＳ 明朝" w:cs="ＭＳ ゴシック" w:hint="eastAsia"/>
          <w:color w:val="000000" w:themeColor="text1"/>
          <w:sz w:val="22"/>
          <w:szCs w:val="22"/>
        </w:rPr>
        <w:t>月、「シートベルト・チャイルドシート着用推進協議会」が開催され、チャイルドシートの使用について、６歳以上の児童でも身長等の体格に合わせて使用す</w:t>
      </w:r>
      <w:r w:rsidR="00713FBC" w:rsidRPr="00E9578F">
        <w:rPr>
          <w:rFonts w:hAnsi="ＭＳ 明朝" w:cs="ＭＳ ゴシック" w:hint="eastAsia"/>
          <w:color w:val="000000" w:themeColor="text1"/>
          <w:sz w:val="22"/>
          <w:szCs w:val="22"/>
        </w:rPr>
        <w:t>べ</w:t>
      </w:r>
      <w:r w:rsidRPr="00E9578F">
        <w:rPr>
          <w:rFonts w:hAnsi="ＭＳ 明朝" w:cs="ＭＳ ゴシック" w:hint="eastAsia"/>
          <w:color w:val="000000" w:themeColor="text1"/>
          <w:sz w:val="22"/>
          <w:szCs w:val="22"/>
        </w:rPr>
        <w:t>き旨を重点的に広報するよう申合せがなされた</w:t>
      </w:r>
      <w:r w:rsidR="00713FBC" w:rsidRPr="00E9578F">
        <w:rPr>
          <w:rFonts w:hAnsi="ＭＳ 明朝" w:cs="ＭＳ ゴシック" w:hint="eastAsia"/>
          <w:color w:val="000000" w:themeColor="text1"/>
          <w:sz w:val="22"/>
          <w:szCs w:val="22"/>
        </w:rPr>
        <w:t>。これ</w:t>
      </w:r>
      <w:r w:rsidRPr="00E9578F">
        <w:rPr>
          <w:rFonts w:hAnsi="ＭＳ 明朝" w:cs="ＭＳ ゴシック" w:hint="eastAsia"/>
          <w:color w:val="000000" w:themeColor="text1"/>
          <w:sz w:val="22"/>
          <w:szCs w:val="22"/>
        </w:rPr>
        <w:t>を踏まえ、体格等の事情により６歳以上の児童がシートベルトを適切に着用できない場合にはチャイルドシートを使用することについて</w:t>
      </w:r>
      <w:r w:rsidR="006529EE" w:rsidRPr="00E9578F">
        <w:rPr>
          <w:rFonts w:hAnsi="ＭＳ 明朝" w:cs="ＭＳ ゴシック" w:hint="eastAsia"/>
          <w:color w:val="000000" w:themeColor="text1"/>
          <w:sz w:val="22"/>
          <w:szCs w:val="22"/>
        </w:rPr>
        <w:t>広報することで</w:t>
      </w:r>
      <w:r w:rsidRPr="00E9578F">
        <w:rPr>
          <w:rFonts w:hAnsi="ＭＳ 明朝" w:cs="ＭＳ ゴシック" w:hint="eastAsia"/>
          <w:color w:val="000000" w:themeColor="text1"/>
          <w:sz w:val="22"/>
          <w:szCs w:val="22"/>
        </w:rPr>
        <w:t>、こどもの安全確保をより一層推進し、適切なチャイルドシートの使用を定着させる。</w:t>
      </w:r>
    </w:p>
    <w:p w14:paraId="4DD9CF59" w14:textId="77777777" w:rsidR="00621DB2" w:rsidRPr="001A5325" w:rsidRDefault="00621DB2" w:rsidP="00621DB2">
      <w:pPr>
        <w:pStyle w:val="a5"/>
        <w:spacing w:line="340" w:lineRule="exact"/>
        <w:rPr>
          <w:rFonts w:ascii="ＭＳ ゴシック" w:eastAsia="ＭＳ ゴシック"/>
          <w:b/>
          <w:color w:val="000000" w:themeColor="text1"/>
          <w:sz w:val="22"/>
          <w:szCs w:val="22"/>
        </w:rPr>
      </w:pPr>
    </w:p>
    <w:p w14:paraId="37F467F8" w14:textId="1588448A" w:rsidR="00621DB2" w:rsidRPr="001A5325" w:rsidRDefault="00621DB2" w:rsidP="00621DB2">
      <w:pPr>
        <w:pStyle w:val="a5"/>
        <w:spacing w:line="340" w:lineRule="exact"/>
        <w:ind w:firstLineChars="100" w:firstLine="231"/>
        <w:rPr>
          <w:rFonts w:ascii="ＭＳ ゴシック" w:eastAsia="ＭＳ ゴシック"/>
          <w:b/>
          <w:color w:val="000000" w:themeColor="text1"/>
          <w:sz w:val="22"/>
          <w:szCs w:val="22"/>
        </w:rPr>
      </w:pPr>
      <w:r w:rsidRPr="001A5325">
        <w:rPr>
          <w:rFonts w:ascii="ＭＳ ゴシック" w:eastAsia="ＭＳ ゴシック" w:hint="eastAsia"/>
          <w:b/>
          <w:color w:val="000000" w:themeColor="text1"/>
          <w:sz w:val="22"/>
          <w:szCs w:val="22"/>
        </w:rPr>
        <w:t>（</w:t>
      </w:r>
      <w:r w:rsidR="00637A11" w:rsidRPr="001A5325">
        <w:rPr>
          <w:rFonts w:ascii="ＭＳ ゴシック" w:eastAsia="ＭＳ ゴシック" w:hint="eastAsia"/>
          <w:b/>
          <w:color w:val="000000" w:themeColor="text1"/>
          <w:sz w:val="22"/>
          <w:szCs w:val="22"/>
        </w:rPr>
        <w:t>３</w:t>
      </w:r>
      <w:r w:rsidRPr="001A5325">
        <w:rPr>
          <w:rFonts w:ascii="ＭＳ ゴシック" w:eastAsia="ＭＳ ゴシック" w:hint="eastAsia"/>
          <w:b/>
          <w:color w:val="000000" w:themeColor="text1"/>
          <w:sz w:val="22"/>
          <w:szCs w:val="22"/>
        </w:rPr>
        <w:t>）歩行者</w:t>
      </w:r>
      <w:r w:rsidR="00DD0517" w:rsidRPr="001A5325">
        <w:rPr>
          <w:rFonts w:ascii="ＭＳ ゴシック" w:eastAsia="ＭＳ ゴシック" w:hint="eastAsia"/>
          <w:b/>
          <w:color w:val="000000" w:themeColor="text1"/>
          <w:sz w:val="22"/>
          <w:szCs w:val="22"/>
        </w:rPr>
        <w:t>の安全確保のための意識変容</w:t>
      </w:r>
    </w:p>
    <w:p w14:paraId="36455861" w14:textId="27BA2C8A" w:rsidR="00621DB2" w:rsidRPr="001A5325" w:rsidRDefault="00621DB2" w:rsidP="00637A11">
      <w:pPr>
        <w:pStyle w:val="a5"/>
        <w:spacing w:line="340" w:lineRule="exact"/>
        <w:ind w:leftChars="330" w:left="726" w:firstLineChars="100" w:firstLine="230"/>
        <w:jc w:val="left"/>
        <w:rPr>
          <w:rFonts w:hAnsi="ＭＳ 明朝"/>
          <w:color w:val="000000" w:themeColor="text1"/>
          <w:sz w:val="22"/>
          <w:szCs w:val="22"/>
        </w:rPr>
      </w:pPr>
      <w:r w:rsidRPr="001A5325">
        <w:rPr>
          <w:rFonts w:hAnsi="ＭＳ 明朝" w:hint="eastAsia"/>
          <w:color w:val="000000" w:themeColor="text1"/>
          <w:sz w:val="22"/>
          <w:szCs w:val="22"/>
        </w:rPr>
        <w:t>安全で安心な社会の実現を図るため、自動車と比較して弱い立場にある歩行者の安全を確保することが必要不可欠であり、特に、高齢者や</w:t>
      </w:r>
      <w:r w:rsidR="00637A11" w:rsidRPr="001A5325">
        <w:rPr>
          <w:rFonts w:hAnsi="ＭＳ 明朝" w:hint="eastAsia"/>
          <w:color w:val="000000" w:themeColor="text1"/>
          <w:sz w:val="22"/>
          <w:szCs w:val="22"/>
        </w:rPr>
        <w:t>こども</w:t>
      </w:r>
      <w:r w:rsidRPr="001A5325">
        <w:rPr>
          <w:rFonts w:hAnsi="ＭＳ 明朝" w:hint="eastAsia"/>
          <w:color w:val="000000" w:themeColor="text1"/>
          <w:sz w:val="22"/>
          <w:szCs w:val="22"/>
        </w:rPr>
        <w:t>にとって身近な道路の安全性を高め</w:t>
      </w:r>
      <w:r w:rsidR="00637A11" w:rsidRPr="001A5325">
        <w:rPr>
          <w:rFonts w:hAnsi="ＭＳ 明朝" w:hint="eastAsia"/>
          <w:color w:val="000000" w:themeColor="text1"/>
          <w:sz w:val="22"/>
          <w:szCs w:val="22"/>
        </w:rPr>
        <w:t>、歩行者の安全を確保す</w:t>
      </w:r>
      <w:r w:rsidRPr="001A5325">
        <w:rPr>
          <w:rFonts w:hAnsi="ＭＳ 明朝" w:hint="eastAsia"/>
          <w:color w:val="000000" w:themeColor="text1"/>
          <w:sz w:val="22"/>
          <w:szCs w:val="22"/>
        </w:rPr>
        <w:t>ることが一層求められている。</w:t>
      </w:r>
    </w:p>
    <w:p w14:paraId="1D5C5F6D" w14:textId="647242E6" w:rsidR="00621DB2" w:rsidRPr="001A5325" w:rsidRDefault="00621DB2" w:rsidP="00621DB2">
      <w:pPr>
        <w:pStyle w:val="a5"/>
        <w:spacing w:line="340" w:lineRule="exact"/>
        <w:ind w:leftChars="330" w:left="726" w:firstLineChars="100" w:firstLine="230"/>
        <w:jc w:val="left"/>
        <w:rPr>
          <w:rFonts w:hAnsi="ＭＳ 明朝"/>
          <w:color w:val="000000" w:themeColor="text1"/>
          <w:sz w:val="22"/>
          <w:szCs w:val="22"/>
        </w:rPr>
      </w:pPr>
      <w:r w:rsidRPr="001A5325">
        <w:rPr>
          <w:rFonts w:hAnsi="ＭＳ 明朝" w:hint="eastAsia"/>
          <w:color w:val="000000" w:themeColor="text1"/>
          <w:sz w:val="22"/>
          <w:szCs w:val="22"/>
        </w:rPr>
        <w:t>このような情勢等を踏まえ、人優先の考え方の下、</w:t>
      </w:r>
      <w:r w:rsidR="00637A11" w:rsidRPr="001A5325">
        <w:rPr>
          <w:rFonts w:hAnsi="ＭＳ 明朝" w:hint="eastAsia"/>
          <w:color w:val="000000" w:themeColor="text1"/>
          <w:sz w:val="22"/>
          <w:szCs w:val="22"/>
        </w:rPr>
        <w:t>こども</w:t>
      </w:r>
      <w:r w:rsidRPr="001A5325">
        <w:rPr>
          <w:rFonts w:hAnsi="ＭＳ 明朝" w:hint="eastAsia"/>
          <w:color w:val="000000" w:themeColor="text1"/>
          <w:sz w:val="22"/>
          <w:szCs w:val="22"/>
        </w:rPr>
        <w:t>が日常的に集団で移動する経路、通学路、生活道路及び市街地の幹線道路において安全・安心な歩行空間の確保を一層進めるなど、歩行者の安全確保を図る対策を推進する。</w:t>
      </w:r>
    </w:p>
    <w:p w14:paraId="7BC5986F" w14:textId="7BB325F7" w:rsidR="00621DB2" w:rsidRPr="001A5325" w:rsidRDefault="00621DB2" w:rsidP="0047157D">
      <w:pPr>
        <w:pStyle w:val="a5"/>
        <w:spacing w:line="340" w:lineRule="exact"/>
        <w:ind w:leftChars="330" w:left="726" w:firstLineChars="100" w:firstLine="230"/>
        <w:jc w:val="left"/>
        <w:rPr>
          <w:rFonts w:hAnsi="ＭＳ 明朝"/>
          <w:color w:val="000000" w:themeColor="text1"/>
          <w:sz w:val="22"/>
          <w:szCs w:val="22"/>
        </w:rPr>
      </w:pPr>
      <w:r w:rsidRPr="001A5325">
        <w:rPr>
          <w:rFonts w:hAnsi="ＭＳ 明朝" w:hint="eastAsia"/>
          <w:color w:val="000000" w:themeColor="text1"/>
          <w:sz w:val="22"/>
          <w:szCs w:val="22"/>
        </w:rPr>
        <w:t>また、横断歩道において自動車</w:t>
      </w:r>
      <w:r w:rsidR="00637A11" w:rsidRPr="001A5325">
        <w:rPr>
          <w:rFonts w:hAnsi="ＭＳ 明朝" w:hint="eastAsia"/>
          <w:color w:val="000000" w:themeColor="text1"/>
          <w:sz w:val="22"/>
          <w:szCs w:val="22"/>
        </w:rPr>
        <w:t>等</w:t>
      </w:r>
      <w:r w:rsidRPr="001A5325">
        <w:rPr>
          <w:rFonts w:hAnsi="ＭＳ 明朝" w:hint="eastAsia"/>
          <w:color w:val="000000" w:themeColor="text1"/>
          <w:sz w:val="22"/>
          <w:szCs w:val="22"/>
        </w:rPr>
        <w:t>が一時停止しない等、歩行者優先の徹底は</w:t>
      </w:r>
      <w:r w:rsidR="005C1728" w:rsidRPr="001A5325">
        <w:rPr>
          <w:rFonts w:hAnsi="ＭＳ 明朝" w:hint="eastAsia"/>
          <w:color w:val="000000" w:themeColor="text1"/>
          <w:sz w:val="22"/>
          <w:szCs w:val="22"/>
        </w:rPr>
        <w:t>いまだに</w:t>
      </w:r>
      <w:r w:rsidRPr="001A5325">
        <w:rPr>
          <w:rFonts w:hAnsi="ＭＳ 明朝" w:hint="eastAsia"/>
          <w:color w:val="000000" w:themeColor="text1"/>
          <w:sz w:val="22"/>
          <w:szCs w:val="22"/>
        </w:rPr>
        <w:t>なされていないことから、</w:t>
      </w:r>
      <w:r w:rsidR="001D139C" w:rsidRPr="001A5325">
        <w:rPr>
          <w:rFonts w:hAnsi="ＭＳ 明朝" w:hint="eastAsia"/>
          <w:color w:val="000000" w:themeColor="text1"/>
          <w:sz w:val="22"/>
          <w:szCs w:val="22"/>
        </w:rPr>
        <w:t>自動車、自転車、特定小型原動機付自転車の</w:t>
      </w:r>
      <w:r w:rsidRPr="001A5325">
        <w:rPr>
          <w:rFonts w:hAnsi="ＭＳ 明朝" w:hint="eastAsia"/>
          <w:color w:val="000000" w:themeColor="text1"/>
          <w:sz w:val="22"/>
          <w:szCs w:val="22"/>
        </w:rPr>
        <w:t>運転者</w:t>
      </w:r>
      <w:r w:rsidR="0047157D" w:rsidRPr="001A5325">
        <w:rPr>
          <w:rFonts w:hAnsi="ＭＳ 明朝" w:hint="eastAsia"/>
          <w:color w:val="000000" w:themeColor="text1"/>
          <w:sz w:val="22"/>
          <w:szCs w:val="22"/>
        </w:rPr>
        <w:t>に対し、横断歩道に関する交通ルールの再認識と歩行者優先の徹底を周知するなど、歩行者保護意識の徹底を図るとともに、</w:t>
      </w:r>
      <w:r w:rsidRPr="001A5325">
        <w:rPr>
          <w:rFonts w:hAnsi="ＭＳ 明朝" w:hint="eastAsia"/>
          <w:color w:val="000000" w:themeColor="text1"/>
          <w:sz w:val="22"/>
          <w:szCs w:val="22"/>
        </w:rPr>
        <w:t>歩行者に対して</w:t>
      </w:r>
      <w:r w:rsidR="0047157D" w:rsidRPr="001A5325">
        <w:rPr>
          <w:rFonts w:hAnsi="ＭＳ 明朝" w:hint="eastAsia"/>
          <w:color w:val="000000" w:themeColor="text1"/>
          <w:sz w:val="22"/>
          <w:szCs w:val="22"/>
        </w:rPr>
        <w:t>も、横断歩道を渡ること、信号機のあるところでは、その信号に従うことに加え、信号機のない場所で横断するときは手を上げるなど、横断する意思を明確に伝える必要性があることを含め、安全を確認してから横断を始め、横断中も周りに気を付けること、歩きスマホはしないこと等、歩行者が自らの安全を守るための行動を促す交通安全教育等を推進する</w:t>
      </w:r>
      <w:r w:rsidRPr="001A5325">
        <w:rPr>
          <w:rFonts w:hAnsi="ＭＳ 明朝" w:hint="eastAsia"/>
          <w:color w:val="000000" w:themeColor="text1"/>
          <w:sz w:val="22"/>
          <w:szCs w:val="22"/>
        </w:rPr>
        <w:t>。</w:t>
      </w:r>
    </w:p>
    <w:p w14:paraId="4E8E6EBD" w14:textId="493B3635" w:rsidR="00637A11" w:rsidRPr="001A5325" w:rsidRDefault="00637A11" w:rsidP="00637A11">
      <w:pPr>
        <w:pStyle w:val="a5"/>
        <w:spacing w:line="340" w:lineRule="exact"/>
        <w:jc w:val="left"/>
        <w:rPr>
          <w:rFonts w:hAnsi="ＭＳ 明朝"/>
          <w:color w:val="000000" w:themeColor="text1"/>
          <w:sz w:val="22"/>
          <w:szCs w:val="22"/>
        </w:rPr>
      </w:pPr>
    </w:p>
    <w:p w14:paraId="7F9B5828" w14:textId="4F3BF968" w:rsidR="00637A11" w:rsidRPr="001A5325" w:rsidRDefault="00637A11" w:rsidP="00750214">
      <w:pPr>
        <w:pStyle w:val="a5"/>
        <w:spacing w:line="340" w:lineRule="exact"/>
        <w:jc w:val="left"/>
        <w:rPr>
          <w:rFonts w:ascii="ＭＳ ゴシック" w:eastAsia="ＭＳ ゴシック" w:hAnsi="ＭＳ ゴシック"/>
          <w:b/>
          <w:bCs/>
          <w:color w:val="000000" w:themeColor="text1"/>
          <w:sz w:val="22"/>
          <w:szCs w:val="22"/>
        </w:rPr>
      </w:pPr>
      <w:r w:rsidRPr="001A5325">
        <w:rPr>
          <w:rFonts w:ascii="ＭＳ ゴシック" w:eastAsia="ＭＳ ゴシック" w:hAnsi="ＭＳ ゴシック" w:hint="eastAsia"/>
          <w:color w:val="000000" w:themeColor="text1"/>
          <w:sz w:val="22"/>
          <w:szCs w:val="22"/>
        </w:rPr>
        <w:t xml:space="preserve">　</w:t>
      </w:r>
      <w:r w:rsidRPr="001A5325">
        <w:rPr>
          <w:rFonts w:ascii="ＭＳ ゴシック" w:eastAsia="ＭＳ ゴシック" w:hAnsi="ＭＳ ゴシック" w:hint="eastAsia"/>
          <w:b/>
          <w:bCs/>
          <w:color w:val="000000" w:themeColor="text1"/>
          <w:sz w:val="22"/>
          <w:szCs w:val="22"/>
        </w:rPr>
        <w:t>（４）</w:t>
      </w:r>
      <w:r w:rsidR="003C1CD3" w:rsidRPr="001A5325">
        <w:rPr>
          <w:rFonts w:ascii="ＭＳ ゴシック" w:eastAsia="ＭＳ ゴシック" w:hAnsi="ＭＳ ゴシック" w:hint="eastAsia"/>
          <w:b/>
          <w:bCs/>
          <w:color w:val="000000" w:themeColor="text1"/>
          <w:sz w:val="22"/>
          <w:szCs w:val="22"/>
        </w:rPr>
        <w:t>自転車の安全確保のための法令遵守と通行環境の整備</w:t>
      </w:r>
    </w:p>
    <w:p w14:paraId="6675D13C" w14:textId="1AF079FC" w:rsidR="00621DB2" w:rsidRPr="002F5AA0" w:rsidRDefault="00621DB2" w:rsidP="00621DB2">
      <w:pPr>
        <w:pStyle w:val="a5"/>
        <w:spacing w:line="340" w:lineRule="exact"/>
        <w:ind w:leftChars="330" w:left="726" w:firstLineChars="100" w:firstLine="230"/>
        <w:jc w:val="left"/>
        <w:rPr>
          <w:rFonts w:hAnsi="ＭＳ 明朝"/>
          <w:color w:val="000000" w:themeColor="text1"/>
          <w:sz w:val="22"/>
          <w:szCs w:val="22"/>
        </w:rPr>
      </w:pPr>
      <w:r w:rsidRPr="001A5325">
        <w:rPr>
          <w:rFonts w:hAnsi="ＭＳ 明朝" w:hint="eastAsia"/>
          <w:color w:val="000000" w:themeColor="text1"/>
          <w:sz w:val="22"/>
          <w:szCs w:val="22"/>
        </w:rPr>
        <w:t>自転車が関係した交通事故については、平成16年をピークに減少に転じているものの、令和</w:t>
      </w:r>
      <w:r w:rsidR="00427B28" w:rsidRPr="001A5325">
        <w:rPr>
          <w:rFonts w:hAnsi="ＭＳ 明朝" w:hint="eastAsia"/>
          <w:color w:val="000000" w:themeColor="text1"/>
          <w:sz w:val="22"/>
          <w:szCs w:val="22"/>
        </w:rPr>
        <w:t>７</w:t>
      </w:r>
      <w:r w:rsidRPr="001A5325">
        <w:rPr>
          <w:rFonts w:hAnsi="ＭＳ 明朝" w:hint="eastAsia"/>
          <w:color w:val="000000" w:themeColor="text1"/>
          <w:sz w:val="22"/>
          <w:szCs w:val="22"/>
        </w:rPr>
        <w:t>年中の自転車乗用中の</w:t>
      </w:r>
      <w:r w:rsidR="00CB43CE" w:rsidRPr="001A5325">
        <w:rPr>
          <w:rFonts w:hAnsi="ＭＳ 明朝" w:hint="eastAsia"/>
          <w:color w:val="000000" w:themeColor="text1"/>
          <w:sz w:val="22"/>
          <w:szCs w:val="22"/>
        </w:rPr>
        <w:t>交通事故</w:t>
      </w:r>
      <w:r w:rsidRPr="001A5325">
        <w:rPr>
          <w:rFonts w:hAnsi="ＭＳ 明朝" w:hint="eastAsia"/>
          <w:color w:val="000000" w:themeColor="text1"/>
          <w:sz w:val="22"/>
          <w:szCs w:val="22"/>
        </w:rPr>
        <w:t>死者数は、</w:t>
      </w:r>
      <w:r w:rsidR="00CB43CE" w:rsidRPr="001A5325">
        <w:rPr>
          <w:rFonts w:hAnsi="ＭＳ 明朝" w:hint="eastAsia"/>
          <w:color w:val="000000" w:themeColor="text1"/>
          <w:sz w:val="22"/>
          <w:szCs w:val="22"/>
        </w:rPr>
        <w:t>令和５年から３年連</w:t>
      </w:r>
      <w:r w:rsidR="00CB43CE" w:rsidRPr="001A5325">
        <w:rPr>
          <w:rFonts w:hAnsi="ＭＳ 明朝" w:hint="eastAsia"/>
          <w:color w:val="000000" w:themeColor="text1"/>
          <w:sz w:val="22"/>
          <w:szCs w:val="22"/>
        </w:rPr>
        <w:lastRenderedPageBreak/>
        <w:t>続で全国ワーストに</w:t>
      </w:r>
      <w:r w:rsidRPr="001A5325">
        <w:rPr>
          <w:rFonts w:hAnsi="ＭＳ 明朝" w:hint="eastAsia"/>
          <w:color w:val="000000" w:themeColor="text1"/>
          <w:sz w:val="22"/>
          <w:szCs w:val="22"/>
        </w:rPr>
        <w:t>なるなど、自転車を取り巻く交通環境は</w:t>
      </w:r>
      <w:r>
        <w:rPr>
          <w:rFonts w:hAnsi="ＭＳ 明朝" w:hint="eastAsia"/>
          <w:sz w:val="22"/>
          <w:szCs w:val="22"/>
        </w:rPr>
        <w:t>、</w:t>
      </w:r>
      <w:r w:rsidRPr="00663B91">
        <w:rPr>
          <w:rFonts w:hAnsi="ＭＳ 明朝" w:hint="eastAsia"/>
          <w:sz w:val="22"/>
          <w:szCs w:val="22"/>
        </w:rPr>
        <w:t>依然として大きな社会的</w:t>
      </w:r>
      <w:r w:rsidRPr="002F5AA0">
        <w:rPr>
          <w:rFonts w:hAnsi="ＭＳ 明朝" w:hint="eastAsia"/>
          <w:color w:val="000000" w:themeColor="text1"/>
          <w:sz w:val="22"/>
          <w:szCs w:val="22"/>
        </w:rPr>
        <w:t>問題</w:t>
      </w:r>
      <w:r w:rsidR="00E92AF0" w:rsidRPr="002F5AA0">
        <w:rPr>
          <w:rFonts w:hAnsi="ＭＳ 明朝" w:hint="eastAsia"/>
          <w:color w:val="000000" w:themeColor="text1"/>
          <w:sz w:val="22"/>
          <w:szCs w:val="22"/>
        </w:rPr>
        <w:t>となっている</w:t>
      </w:r>
      <w:r w:rsidRPr="002F5AA0">
        <w:rPr>
          <w:rFonts w:hAnsi="ＭＳ 明朝" w:hint="eastAsia"/>
          <w:color w:val="000000" w:themeColor="text1"/>
          <w:sz w:val="22"/>
          <w:szCs w:val="22"/>
        </w:rPr>
        <w:t>。これら自転車による交通事故の主な原因としては、自転車の安全不確認や信号無視等の交通違反が挙げられる。</w:t>
      </w:r>
    </w:p>
    <w:p w14:paraId="50E8CED3" w14:textId="77777777" w:rsidR="00621DB2" w:rsidRPr="002F5AA0" w:rsidRDefault="00621DB2" w:rsidP="00621DB2">
      <w:pPr>
        <w:pStyle w:val="a5"/>
        <w:spacing w:line="340" w:lineRule="exact"/>
        <w:ind w:leftChars="330" w:left="726" w:firstLineChars="100" w:firstLine="230"/>
        <w:jc w:val="left"/>
        <w:rPr>
          <w:rFonts w:hAnsi="ＭＳ 明朝"/>
          <w:color w:val="000000" w:themeColor="text1"/>
          <w:sz w:val="22"/>
          <w:szCs w:val="22"/>
        </w:rPr>
      </w:pPr>
      <w:r w:rsidRPr="002F5AA0">
        <w:rPr>
          <w:rFonts w:hAnsi="ＭＳ 明朝" w:hint="eastAsia"/>
          <w:color w:val="000000" w:themeColor="text1"/>
          <w:sz w:val="22"/>
          <w:szCs w:val="22"/>
        </w:rPr>
        <w:t>その他、自転車の通行と歩行者が混在する歩道や横断歩道、後を絶たない路上への放置自転車等、</w:t>
      </w:r>
      <w:r w:rsidR="00C61A85" w:rsidRPr="002F5AA0">
        <w:rPr>
          <w:rFonts w:hAnsi="ＭＳ 明朝" w:hint="eastAsia"/>
          <w:color w:val="000000" w:themeColor="text1"/>
          <w:sz w:val="22"/>
          <w:szCs w:val="22"/>
        </w:rPr>
        <w:t>自転車を取り巻く交通環境面において解決しなければならない諸問題が</w:t>
      </w:r>
      <w:r w:rsidR="00A076CB" w:rsidRPr="002F5AA0">
        <w:rPr>
          <w:rFonts w:hAnsi="ＭＳ 明朝" w:hint="eastAsia"/>
          <w:color w:val="000000" w:themeColor="text1"/>
          <w:sz w:val="22"/>
          <w:szCs w:val="22"/>
        </w:rPr>
        <w:t>いまだ存在</w:t>
      </w:r>
      <w:r w:rsidRPr="002F5AA0">
        <w:rPr>
          <w:rFonts w:hAnsi="ＭＳ 明朝" w:hint="eastAsia"/>
          <w:color w:val="000000" w:themeColor="text1"/>
          <w:sz w:val="22"/>
          <w:szCs w:val="22"/>
        </w:rPr>
        <w:t>している。</w:t>
      </w:r>
    </w:p>
    <w:p w14:paraId="0E53614D" w14:textId="6E1CD55A" w:rsidR="00621DB2" w:rsidRPr="002F5AA0" w:rsidRDefault="00621DB2" w:rsidP="00621DB2">
      <w:pPr>
        <w:pStyle w:val="a5"/>
        <w:spacing w:line="340" w:lineRule="exact"/>
        <w:ind w:leftChars="330" w:left="726" w:firstLineChars="100" w:firstLine="230"/>
        <w:jc w:val="left"/>
        <w:rPr>
          <w:rFonts w:hAnsi="ＭＳ 明朝"/>
          <w:color w:val="000000" w:themeColor="text1"/>
          <w:sz w:val="22"/>
          <w:szCs w:val="22"/>
        </w:rPr>
      </w:pPr>
      <w:r w:rsidRPr="002F5AA0">
        <w:rPr>
          <w:rFonts w:hAnsi="ＭＳ 明朝" w:hint="eastAsia"/>
          <w:color w:val="000000" w:themeColor="text1"/>
          <w:sz w:val="22"/>
          <w:szCs w:val="22"/>
        </w:rPr>
        <w:t>このような現状を踏まえて、平成28年４月に「大阪府自転車の安全で適正な利用の促進に関する条例」を施行し、自転車利用者を始め、交通行政に携わる機関・団体が連携し、</w:t>
      </w:r>
      <w:r w:rsidR="00D02B92" w:rsidRPr="002F5AA0">
        <w:rPr>
          <w:rFonts w:hAnsi="ＭＳ 明朝" w:hint="eastAsia"/>
          <w:color w:val="000000" w:themeColor="text1"/>
          <w:sz w:val="22"/>
          <w:szCs w:val="22"/>
        </w:rPr>
        <w:t>損害</w:t>
      </w:r>
      <w:r w:rsidRPr="002F5AA0">
        <w:rPr>
          <w:rFonts w:hAnsi="ＭＳ 明朝" w:hint="eastAsia"/>
          <w:color w:val="000000" w:themeColor="text1"/>
          <w:sz w:val="22"/>
          <w:szCs w:val="22"/>
        </w:rPr>
        <w:t>賠償責任保険</w:t>
      </w:r>
      <w:r w:rsidR="00BC567B" w:rsidRPr="002F5AA0">
        <w:rPr>
          <w:rFonts w:hAnsi="ＭＳ 明朝" w:hint="eastAsia"/>
          <w:color w:val="000000" w:themeColor="text1"/>
          <w:sz w:val="22"/>
          <w:szCs w:val="22"/>
        </w:rPr>
        <w:t>等</w:t>
      </w:r>
      <w:r w:rsidRPr="002F5AA0">
        <w:rPr>
          <w:rFonts w:hAnsi="ＭＳ 明朝" w:hint="eastAsia"/>
          <w:color w:val="000000" w:themeColor="text1"/>
          <w:sz w:val="22"/>
          <w:szCs w:val="22"/>
        </w:rPr>
        <w:t>の加入義務、ヘルメット着用促進、交通ルールの遵守及び交通マナーの向上等を図るため、</w:t>
      </w:r>
      <w:r w:rsidR="008200B3" w:rsidRPr="002F5AA0">
        <w:rPr>
          <w:rFonts w:hAnsi="ＭＳ 明朝" w:hint="eastAsia"/>
          <w:color w:val="000000" w:themeColor="text1"/>
          <w:sz w:val="22"/>
          <w:szCs w:val="22"/>
        </w:rPr>
        <w:t>交通安全教育・広報啓発の充実を始め</w:t>
      </w:r>
      <w:r w:rsidRPr="002F5AA0">
        <w:rPr>
          <w:rFonts w:hAnsi="ＭＳ 明朝" w:hint="eastAsia"/>
          <w:color w:val="000000" w:themeColor="text1"/>
          <w:sz w:val="22"/>
          <w:szCs w:val="22"/>
        </w:rPr>
        <w:t>、交通指導取締りの強化、歩行者及び自転車利用者の安全な通行の確保等の総合的な自転車対策を推進していく。</w:t>
      </w:r>
    </w:p>
    <w:p w14:paraId="6331DCFF" w14:textId="394810A2" w:rsidR="003553E8" w:rsidRPr="002F5AA0" w:rsidRDefault="003553E8" w:rsidP="003553E8">
      <w:pPr>
        <w:pStyle w:val="a5"/>
        <w:spacing w:line="340" w:lineRule="exact"/>
        <w:ind w:leftChars="330" w:left="726" w:firstLineChars="100" w:firstLine="230"/>
        <w:jc w:val="left"/>
        <w:rPr>
          <w:rFonts w:hAnsi="ＭＳ 明朝"/>
          <w:color w:val="000000" w:themeColor="text1"/>
          <w:sz w:val="22"/>
          <w:szCs w:val="22"/>
        </w:rPr>
      </w:pPr>
      <w:r w:rsidRPr="002F5AA0">
        <w:rPr>
          <w:rFonts w:hAnsi="ＭＳ 明朝" w:hint="eastAsia"/>
          <w:color w:val="000000" w:themeColor="text1"/>
          <w:sz w:val="22"/>
          <w:szCs w:val="22"/>
        </w:rPr>
        <w:t>また、令和６年には道路交通法（昭和</w:t>
      </w:r>
      <w:r w:rsidRPr="002F5AA0">
        <w:rPr>
          <w:rFonts w:hAnsi="ＭＳ 明朝"/>
          <w:color w:val="000000" w:themeColor="text1"/>
          <w:sz w:val="22"/>
          <w:szCs w:val="22"/>
        </w:rPr>
        <w:t xml:space="preserve">35 </w:t>
      </w:r>
      <w:r w:rsidRPr="002F5AA0">
        <w:rPr>
          <w:rFonts w:hAnsi="ＭＳ 明朝" w:hint="eastAsia"/>
          <w:color w:val="000000" w:themeColor="text1"/>
          <w:sz w:val="22"/>
          <w:szCs w:val="22"/>
        </w:rPr>
        <w:t>年法律第</w:t>
      </w:r>
      <w:r w:rsidRPr="002F5AA0">
        <w:rPr>
          <w:rFonts w:hAnsi="ＭＳ 明朝"/>
          <w:color w:val="000000" w:themeColor="text1"/>
          <w:sz w:val="22"/>
          <w:szCs w:val="22"/>
        </w:rPr>
        <w:t xml:space="preserve">105 </w:t>
      </w:r>
      <w:r w:rsidRPr="002F5AA0">
        <w:rPr>
          <w:rFonts w:hAnsi="ＭＳ 明朝" w:hint="eastAsia"/>
          <w:color w:val="000000" w:themeColor="text1"/>
          <w:sz w:val="22"/>
          <w:szCs w:val="22"/>
        </w:rPr>
        <w:t>号）が改正され、同年</w:t>
      </w:r>
      <w:r w:rsidRPr="002F5AA0">
        <w:rPr>
          <w:rFonts w:hAnsi="ＭＳ 明朝"/>
          <w:color w:val="000000" w:themeColor="text1"/>
          <w:sz w:val="22"/>
          <w:szCs w:val="22"/>
        </w:rPr>
        <w:t xml:space="preserve">11 </w:t>
      </w:r>
      <w:r w:rsidRPr="002F5AA0">
        <w:rPr>
          <w:rFonts w:hAnsi="ＭＳ 明朝" w:hint="eastAsia"/>
          <w:color w:val="000000" w:themeColor="text1"/>
          <w:sz w:val="22"/>
          <w:szCs w:val="22"/>
        </w:rPr>
        <w:t>月から自転車の</w:t>
      </w:r>
      <w:r w:rsidR="0071013A">
        <w:rPr>
          <w:rFonts w:hAnsi="ＭＳ 明朝" w:hint="eastAsia"/>
          <w:color w:val="000000" w:themeColor="text1"/>
          <w:sz w:val="22"/>
          <w:szCs w:val="22"/>
        </w:rPr>
        <w:t>ながらスマホ</w:t>
      </w:r>
      <w:r w:rsidRPr="002F5AA0">
        <w:rPr>
          <w:rFonts w:hAnsi="ＭＳ 明朝" w:hint="eastAsia"/>
          <w:color w:val="000000" w:themeColor="text1"/>
          <w:sz w:val="22"/>
          <w:szCs w:val="22"/>
        </w:rPr>
        <w:t>に対する罰則が強化され、酒気帯び運転が罰則の対象とされたほか、令和８年４月から自転車に対する交通反則通告制度が適用された。これを踏まえ、官民が連携し、ライフステージに応じた交通安全教育の充実を図り、自転車の基本的なルールの周知徹底を図るとともに、自転車の悪質・危険な違反に対しては、厳正な取締りを推進する。</w:t>
      </w:r>
    </w:p>
    <w:p w14:paraId="56568129" w14:textId="72FCDF28" w:rsidR="005D5D88" w:rsidRPr="002F5AA0" w:rsidRDefault="005D5D88" w:rsidP="000D153F">
      <w:pPr>
        <w:pStyle w:val="a5"/>
        <w:spacing w:line="340" w:lineRule="exact"/>
        <w:ind w:leftChars="330" w:left="726" w:firstLineChars="100" w:firstLine="230"/>
        <w:jc w:val="left"/>
        <w:rPr>
          <w:rFonts w:hAnsi="ＭＳ 明朝" w:cs="ＭＳ ゴシック"/>
          <w:bCs/>
          <w:color w:val="000000" w:themeColor="text1"/>
          <w:sz w:val="22"/>
          <w:szCs w:val="22"/>
        </w:rPr>
      </w:pPr>
      <w:r w:rsidRPr="002F5AA0">
        <w:rPr>
          <w:rFonts w:hAnsi="ＭＳ 明朝" w:hint="eastAsia"/>
          <w:color w:val="000000" w:themeColor="text1"/>
          <w:sz w:val="22"/>
          <w:szCs w:val="22"/>
        </w:rPr>
        <w:t>さらに</w:t>
      </w:r>
      <w:r w:rsidR="00621DB2" w:rsidRPr="002F5AA0">
        <w:rPr>
          <w:rFonts w:hAnsi="ＭＳ 明朝" w:hint="eastAsia"/>
          <w:color w:val="000000" w:themeColor="text1"/>
          <w:sz w:val="22"/>
          <w:szCs w:val="22"/>
        </w:rPr>
        <w:t>、宅配や通勤目的の自転車利用者による交通事故の防止についての指導啓発等を行</w:t>
      </w:r>
      <w:r w:rsidRPr="002F5AA0">
        <w:rPr>
          <w:rFonts w:hAnsi="ＭＳ 明朝" w:hint="eastAsia"/>
          <w:color w:val="000000" w:themeColor="text1"/>
          <w:sz w:val="22"/>
          <w:szCs w:val="22"/>
        </w:rPr>
        <w:t>うとともに</w:t>
      </w:r>
      <w:r w:rsidR="003553E8" w:rsidRPr="002F5AA0">
        <w:rPr>
          <w:rFonts w:hAnsi="ＭＳ 明朝" w:cs="ＭＳ ゴシック" w:hint="eastAsia"/>
          <w:bCs/>
          <w:color w:val="000000" w:themeColor="text1"/>
          <w:sz w:val="22"/>
          <w:szCs w:val="22"/>
        </w:rPr>
        <w:t>、駆動補助機付自転車（以下「電動アシスト自転車」という。）の普及が進み、その交通事故が増加していることを踏まえ、交通事故の防止を図るための、車両特性を踏まえた交通安全教育、広報啓発を推進する</w:t>
      </w:r>
      <w:r w:rsidRPr="002F5AA0">
        <w:rPr>
          <w:rFonts w:hAnsi="ＭＳ 明朝" w:cs="ＭＳ ゴシック" w:hint="eastAsia"/>
          <w:bCs/>
          <w:color w:val="000000" w:themeColor="text1"/>
          <w:sz w:val="22"/>
          <w:szCs w:val="22"/>
        </w:rPr>
        <w:t>。</w:t>
      </w:r>
    </w:p>
    <w:p w14:paraId="194654A7" w14:textId="1CB2EAA0" w:rsidR="003553E8" w:rsidRPr="00F86349" w:rsidRDefault="005D5D88" w:rsidP="000D153F">
      <w:pPr>
        <w:pStyle w:val="a5"/>
        <w:spacing w:line="340" w:lineRule="exact"/>
        <w:ind w:leftChars="330" w:left="726" w:firstLineChars="100" w:firstLine="230"/>
        <w:jc w:val="left"/>
        <w:rPr>
          <w:rFonts w:hAnsi="ＭＳ 明朝" w:cs="ＭＳ ゴシック"/>
          <w:bCs/>
          <w:color w:val="000000" w:themeColor="text1"/>
          <w:sz w:val="22"/>
          <w:szCs w:val="22"/>
        </w:rPr>
      </w:pPr>
      <w:r w:rsidRPr="002F5AA0">
        <w:rPr>
          <w:rFonts w:hAnsi="ＭＳ 明朝" w:cs="ＭＳ ゴシック" w:hint="eastAsia"/>
          <w:bCs/>
          <w:color w:val="000000" w:themeColor="text1"/>
          <w:sz w:val="22"/>
          <w:szCs w:val="22"/>
        </w:rPr>
        <w:t>加えて、</w:t>
      </w:r>
      <w:r w:rsidR="000D153F" w:rsidRPr="002F5AA0">
        <w:rPr>
          <w:rFonts w:hAnsi="ＭＳ 明朝" w:cs="ＭＳ ゴシック" w:hint="eastAsia"/>
          <w:bCs/>
          <w:color w:val="000000" w:themeColor="text1"/>
          <w:sz w:val="22"/>
          <w:szCs w:val="22"/>
        </w:rPr>
        <w:t>自動車の運転者に対しても、令和８年４月から適用され</w:t>
      </w:r>
      <w:r w:rsidR="00E74F74">
        <w:rPr>
          <w:rFonts w:hAnsi="ＭＳ 明朝" w:cs="ＭＳ ゴシック" w:hint="eastAsia"/>
          <w:bCs/>
          <w:color w:val="000000" w:themeColor="text1"/>
          <w:sz w:val="22"/>
          <w:szCs w:val="22"/>
        </w:rPr>
        <w:t>た</w:t>
      </w:r>
      <w:r w:rsidR="000D153F" w:rsidRPr="002F5AA0">
        <w:rPr>
          <w:rFonts w:hAnsi="ＭＳ 明朝" w:cs="ＭＳ ゴシック" w:hint="eastAsia"/>
          <w:bCs/>
          <w:color w:val="000000" w:themeColor="text1"/>
          <w:sz w:val="22"/>
          <w:szCs w:val="22"/>
        </w:rPr>
        <w:t>自転車の側方を通過する際の安全確保に関する規定を始め、車道を通行する自転車の安全を確保するための交通ルールについて周知を図る。</w:t>
      </w:r>
    </w:p>
    <w:p w14:paraId="7443474D" w14:textId="54134F41" w:rsidR="00B424ED" w:rsidRPr="00F86349" w:rsidRDefault="00B424ED" w:rsidP="00B424ED">
      <w:pPr>
        <w:pStyle w:val="a5"/>
        <w:spacing w:line="340" w:lineRule="exact"/>
        <w:jc w:val="left"/>
        <w:rPr>
          <w:rFonts w:hAnsi="ＭＳ 明朝" w:cs="ＭＳ ゴシック"/>
          <w:bCs/>
          <w:color w:val="000000" w:themeColor="text1"/>
          <w:sz w:val="22"/>
          <w:szCs w:val="22"/>
        </w:rPr>
      </w:pPr>
    </w:p>
    <w:p w14:paraId="03D45B3E" w14:textId="7F380C40" w:rsidR="00B424ED" w:rsidRPr="00F86349" w:rsidRDefault="00B424ED" w:rsidP="00B424ED">
      <w:pPr>
        <w:pStyle w:val="a5"/>
        <w:spacing w:line="340" w:lineRule="exact"/>
        <w:jc w:val="left"/>
        <w:rPr>
          <w:rFonts w:ascii="ＭＳ ゴシック" w:eastAsia="ＭＳ ゴシック" w:hAnsi="ＭＳ ゴシック" w:cs="ＭＳ ゴシック"/>
          <w:b/>
          <w:color w:val="000000" w:themeColor="text1"/>
          <w:sz w:val="22"/>
          <w:szCs w:val="22"/>
        </w:rPr>
      </w:pPr>
      <w:r w:rsidRPr="00F86349">
        <w:rPr>
          <w:rFonts w:hAnsi="ＭＳ 明朝" w:cs="ＭＳ ゴシック" w:hint="eastAsia"/>
          <w:bCs/>
          <w:color w:val="000000" w:themeColor="text1"/>
          <w:sz w:val="22"/>
          <w:szCs w:val="22"/>
        </w:rPr>
        <w:t xml:space="preserve">　</w:t>
      </w:r>
      <w:r w:rsidRPr="00F86349">
        <w:rPr>
          <w:rFonts w:ascii="ＭＳ ゴシック" w:eastAsia="ＭＳ ゴシック" w:hAnsi="ＭＳ ゴシック" w:cs="ＭＳ ゴシック" w:hint="eastAsia"/>
          <w:b/>
          <w:color w:val="000000" w:themeColor="text1"/>
          <w:sz w:val="22"/>
          <w:szCs w:val="22"/>
        </w:rPr>
        <w:t>（５）外国人の交通安全対策の推進</w:t>
      </w:r>
    </w:p>
    <w:p w14:paraId="1BF9F43D" w14:textId="6ECE5F88" w:rsidR="003443E9" w:rsidRPr="00F86349" w:rsidRDefault="00B424ED" w:rsidP="00750214">
      <w:pPr>
        <w:pStyle w:val="a5"/>
        <w:spacing w:line="340" w:lineRule="exact"/>
        <w:ind w:left="693" w:hangingChars="300" w:hanging="693"/>
        <w:jc w:val="left"/>
        <w:rPr>
          <w:rFonts w:hAnsi="ＭＳ 明朝" w:cs="ＭＳ ゴシック"/>
          <w:bCs/>
          <w:color w:val="000000" w:themeColor="text1"/>
          <w:sz w:val="22"/>
          <w:szCs w:val="22"/>
        </w:rPr>
      </w:pPr>
      <w:r w:rsidRPr="00F86349">
        <w:rPr>
          <w:rFonts w:ascii="ＭＳ ゴシック" w:eastAsia="ＭＳ ゴシック" w:hAnsi="ＭＳ ゴシック" w:cs="ＭＳ ゴシック" w:hint="eastAsia"/>
          <w:b/>
          <w:color w:val="000000" w:themeColor="text1"/>
          <w:sz w:val="22"/>
          <w:szCs w:val="22"/>
        </w:rPr>
        <w:t xml:space="preserve">　　　　</w:t>
      </w:r>
      <w:r w:rsidR="003443E9" w:rsidRPr="00F86349">
        <w:rPr>
          <w:rFonts w:hAnsi="ＭＳ 明朝" w:cs="ＭＳ ゴシック" w:hint="eastAsia"/>
          <w:bCs/>
          <w:color w:val="000000" w:themeColor="text1"/>
          <w:sz w:val="22"/>
          <w:szCs w:val="22"/>
        </w:rPr>
        <w:t>在留外国人、訪日外国人旅行者等が近年増加しており、日本の運転免許を保有する外国人も増加している。また、外国人運転者による交通事故件数も増加しているほか、外国人による無免許運転、飲酒運転、ひき逃げといった悪質な交通違反が伴う交通事故も発生している。さらに、トラック、バス、タクシーといった自動車運送業分野等が特定技能制度の対象とされるなど、外国人労働者の受入れ増加に伴い、外国人運転者も更に増加していくことが見込まれる。</w:t>
      </w:r>
    </w:p>
    <w:p w14:paraId="163E391B" w14:textId="4120FF68" w:rsidR="003443E9" w:rsidRPr="00F86349" w:rsidRDefault="003443E9" w:rsidP="00750214">
      <w:pPr>
        <w:pStyle w:val="a5"/>
        <w:spacing w:line="340" w:lineRule="exact"/>
        <w:ind w:left="690" w:hangingChars="300" w:hanging="690"/>
        <w:jc w:val="left"/>
        <w:rPr>
          <w:rFonts w:hAnsi="ＭＳ 明朝" w:cs="ＭＳ ゴシック"/>
          <w:bCs/>
          <w:color w:val="000000" w:themeColor="text1"/>
          <w:sz w:val="22"/>
          <w:szCs w:val="22"/>
        </w:rPr>
      </w:pPr>
      <w:r w:rsidRPr="00F86349">
        <w:rPr>
          <w:rFonts w:hAnsi="ＭＳ 明朝" w:cs="ＭＳ ゴシック" w:hint="eastAsia"/>
          <w:bCs/>
          <w:color w:val="000000" w:themeColor="text1"/>
          <w:sz w:val="22"/>
          <w:szCs w:val="22"/>
        </w:rPr>
        <w:t xml:space="preserve">　　　　外国人が自動車等を安全に運転できるよう、外国人運転者に対し、日本の交通ルールやマナーについて理解を徹底させ、交通安全への意識変容を図るための取組を強化する必要がある。</w:t>
      </w:r>
    </w:p>
    <w:p w14:paraId="7CC42D3E" w14:textId="4848B579" w:rsidR="003443E9" w:rsidRPr="00DC439F" w:rsidRDefault="003443E9" w:rsidP="00750214">
      <w:pPr>
        <w:pStyle w:val="a5"/>
        <w:spacing w:line="340" w:lineRule="exact"/>
        <w:ind w:leftChars="300" w:left="660"/>
        <w:jc w:val="left"/>
        <w:rPr>
          <w:rFonts w:hAnsi="ＭＳ 明朝" w:cs="ＭＳ ゴシック"/>
          <w:bCs/>
          <w:color w:val="000000" w:themeColor="text1"/>
          <w:sz w:val="22"/>
          <w:szCs w:val="22"/>
        </w:rPr>
      </w:pPr>
      <w:r w:rsidRPr="00F86349">
        <w:rPr>
          <w:rFonts w:hAnsi="ＭＳ 明朝" w:cs="ＭＳ ゴシック" w:hint="eastAsia"/>
          <w:bCs/>
          <w:color w:val="000000" w:themeColor="text1"/>
          <w:sz w:val="22"/>
          <w:szCs w:val="22"/>
        </w:rPr>
        <w:t xml:space="preserve">　取組を強化するに当たっては、母国との交通ルールの違い等を理解できるよう、啓発動画やリーフレット等を活用した効果的な交通安全教育や広報啓発を行うとともに、外国人労働者を雇用する使用者等による交通安全教育や安全運転管理の強化（外国人運転者の運転技術に応じた個別指導の推進）等、地方公共団体、関係団体、地域社会や外国人労働者を雇用する企業、観光事業者、レンタカ</w:t>
      </w:r>
      <w:r w:rsidRPr="00DC439F">
        <w:rPr>
          <w:rFonts w:hAnsi="ＭＳ 明朝" w:cs="ＭＳ ゴシック" w:hint="eastAsia"/>
          <w:bCs/>
          <w:color w:val="000000" w:themeColor="text1"/>
          <w:sz w:val="22"/>
          <w:szCs w:val="22"/>
        </w:rPr>
        <w:lastRenderedPageBreak/>
        <w:t>ー</w:t>
      </w:r>
      <w:r w:rsidR="00550C17" w:rsidRPr="00DC439F">
        <w:rPr>
          <w:rFonts w:hAnsi="ＭＳ 明朝" w:cs="ＭＳ ゴシック" w:hint="eastAsia"/>
          <w:bCs/>
          <w:color w:val="000000" w:themeColor="text1"/>
          <w:sz w:val="22"/>
          <w:szCs w:val="22"/>
        </w:rPr>
        <w:t>事業者</w:t>
      </w:r>
      <w:r w:rsidRPr="00DC439F">
        <w:rPr>
          <w:rFonts w:hAnsi="ＭＳ 明朝" w:cs="ＭＳ ゴシック" w:hint="eastAsia"/>
          <w:bCs/>
          <w:color w:val="000000" w:themeColor="text1"/>
          <w:sz w:val="22"/>
          <w:szCs w:val="22"/>
        </w:rPr>
        <w:t>、シェアリング事業者といった関係者それぞれが連携した横断的なアプローチが必要である。</w:t>
      </w:r>
    </w:p>
    <w:p w14:paraId="1D39995C" w14:textId="20D88575" w:rsidR="003443E9" w:rsidRPr="00DC439F" w:rsidRDefault="003443E9" w:rsidP="00750214">
      <w:pPr>
        <w:pStyle w:val="a5"/>
        <w:spacing w:line="340" w:lineRule="exact"/>
        <w:ind w:left="690" w:hangingChars="300" w:hanging="690"/>
        <w:jc w:val="left"/>
        <w:rPr>
          <w:rFonts w:hAnsi="ＭＳ 明朝" w:cs="ＭＳ ゴシック"/>
          <w:bCs/>
          <w:color w:val="000000" w:themeColor="text1"/>
          <w:sz w:val="22"/>
          <w:szCs w:val="22"/>
        </w:rPr>
      </w:pPr>
      <w:r w:rsidRPr="00DC439F">
        <w:rPr>
          <w:rFonts w:hAnsi="ＭＳ 明朝" w:cs="ＭＳ ゴシック" w:hint="eastAsia"/>
          <w:bCs/>
          <w:color w:val="000000" w:themeColor="text1"/>
          <w:sz w:val="22"/>
          <w:szCs w:val="22"/>
        </w:rPr>
        <w:t xml:space="preserve">　　　　加えて、外国人の歩行者や自転車、特定小型原動機付自転車等利用者に対しても、外国人運転者と同様に日本の交通ルール等について理解を促進して、交通安全への意識変容を図り、外国人が当事者となる交通事故の抑止に取り組む必要がある。</w:t>
      </w:r>
    </w:p>
    <w:p w14:paraId="54F85EA0" w14:textId="021777CE" w:rsidR="003443E9" w:rsidRPr="00DC439F" w:rsidRDefault="003443E9" w:rsidP="003443E9">
      <w:pPr>
        <w:pStyle w:val="a5"/>
        <w:spacing w:line="340" w:lineRule="exact"/>
        <w:ind w:leftChars="300" w:left="660"/>
        <w:jc w:val="left"/>
        <w:rPr>
          <w:rFonts w:hAnsi="ＭＳ 明朝" w:cs="ＭＳ ゴシック"/>
          <w:bCs/>
          <w:color w:val="000000" w:themeColor="text1"/>
          <w:sz w:val="22"/>
          <w:szCs w:val="22"/>
        </w:rPr>
      </w:pPr>
      <w:r w:rsidRPr="00DC439F">
        <w:rPr>
          <w:rFonts w:hAnsi="ＭＳ 明朝" w:cs="ＭＳ ゴシック" w:hint="eastAsia"/>
          <w:bCs/>
          <w:color w:val="000000" w:themeColor="text1"/>
          <w:sz w:val="22"/>
          <w:szCs w:val="22"/>
        </w:rPr>
        <w:t xml:space="preserve">　また、外国人</w:t>
      </w:r>
      <w:r w:rsidR="00544CCA">
        <w:rPr>
          <w:rFonts w:hAnsi="ＭＳ 明朝" w:cs="ＭＳ ゴシック" w:hint="eastAsia"/>
          <w:bCs/>
          <w:color w:val="000000" w:themeColor="text1"/>
          <w:sz w:val="22"/>
          <w:szCs w:val="22"/>
        </w:rPr>
        <w:t>を含めた道路利用者</w:t>
      </w:r>
      <w:r w:rsidRPr="00DC439F">
        <w:rPr>
          <w:rFonts w:hAnsi="ＭＳ 明朝" w:cs="ＭＳ ゴシック" w:hint="eastAsia"/>
          <w:bCs/>
          <w:color w:val="000000" w:themeColor="text1"/>
          <w:sz w:val="22"/>
          <w:szCs w:val="22"/>
        </w:rPr>
        <w:t>にとって分かりやすい英語を併記した規制標識の整備や案内標識の英語表記改善、路面標示を活用した注意喚起等を推進する。</w:t>
      </w:r>
    </w:p>
    <w:p w14:paraId="243AE84A" w14:textId="085383CA" w:rsidR="00B424ED" w:rsidRPr="00DC439F" w:rsidRDefault="003443E9" w:rsidP="003443E9">
      <w:pPr>
        <w:pStyle w:val="a5"/>
        <w:spacing w:line="340" w:lineRule="exact"/>
        <w:ind w:leftChars="300" w:left="660"/>
        <w:jc w:val="left"/>
        <w:rPr>
          <w:rFonts w:hAnsi="ＭＳ 明朝" w:cs="ＭＳ ゴシック"/>
          <w:bCs/>
          <w:color w:val="000000" w:themeColor="text1"/>
          <w:sz w:val="22"/>
          <w:szCs w:val="22"/>
        </w:rPr>
      </w:pPr>
      <w:r w:rsidRPr="00DC439F">
        <w:rPr>
          <w:rFonts w:hAnsi="ＭＳ 明朝" w:cs="ＭＳ ゴシック" w:hint="eastAsia"/>
          <w:bCs/>
          <w:color w:val="000000" w:themeColor="text1"/>
          <w:sz w:val="22"/>
          <w:szCs w:val="22"/>
        </w:rPr>
        <w:t xml:space="preserve">　さらに、外国の運転免許から日本の運転免許に切り替える、いわゆる「外免切替」制度についても、厳格な運用を図る。</w:t>
      </w:r>
    </w:p>
    <w:p w14:paraId="06F39E53" w14:textId="4B0D83A2" w:rsidR="009F6481" w:rsidRPr="00DC439F" w:rsidRDefault="009F6481" w:rsidP="009F6481">
      <w:pPr>
        <w:pStyle w:val="a5"/>
        <w:spacing w:line="340" w:lineRule="exact"/>
        <w:jc w:val="left"/>
        <w:rPr>
          <w:rFonts w:hAnsi="ＭＳ 明朝" w:cs="ＭＳ ゴシック"/>
          <w:bCs/>
          <w:color w:val="000000" w:themeColor="text1"/>
          <w:sz w:val="22"/>
          <w:szCs w:val="22"/>
        </w:rPr>
      </w:pPr>
    </w:p>
    <w:p w14:paraId="607FC181" w14:textId="1485AB5E" w:rsidR="009F6481" w:rsidRPr="00DC439F" w:rsidRDefault="009F6481" w:rsidP="00750214">
      <w:pPr>
        <w:pStyle w:val="a5"/>
        <w:spacing w:line="340" w:lineRule="exact"/>
        <w:ind w:left="690" w:hangingChars="300" w:hanging="690"/>
        <w:jc w:val="left"/>
        <w:rPr>
          <w:rFonts w:ascii="ＭＳ ゴシック" w:eastAsia="ＭＳ ゴシック" w:hAnsi="ＭＳ ゴシック" w:cs="ＭＳ ゴシック"/>
          <w:b/>
          <w:color w:val="000000" w:themeColor="text1"/>
          <w:sz w:val="22"/>
          <w:szCs w:val="22"/>
        </w:rPr>
      </w:pPr>
      <w:r w:rsidRPr="00DC439F">
        <w:rPr>
          <w:rFonts w:hAnsi="ＭＳ 明朝" w:cs="ＭＳ ゴシック" w:hint="eastAsia"/>
          <w:bCs/>
          <w:color w:val="000000" w:themeColor="text1"/>
          <w:sz w:val="22"/>
          <w:szCs w:val="22"/>
        </w:rPr>
        <w:t xml:space="preserve">　</w:t>
      </w:r>
      <w:r w:rsidRPr="00DC439F">
        <w:rPr>
          <w:rFonts w:ascii="ＭＳ ゴシック" w:eastAsia="ＭＳ ゴシック" w:hAnsi="ＭＳ ゴシック" w:cs="ＭＳ ゴシック" w:hint="eastAsia"/>
          <w:b/>
          <w:color w:val="000000" w:themeColor="text1"/>
          <w:sz w:val="22"/>
          <w:szCs w:val="22"/>
        </w:rPr>
        <w:t>（６）特定小型原動機付自転車を始めとする小型モビリティの法令遵守の徹底と安全対策の推進</w:t>
      </w:r>
    </w:p>
    <w:p w14:paraId="49177FC4" w14:textId="352730FF" w:rsidR="009F6481" w:rsidRPr="00DC439F" w:rsidRDefault="009F6481" w:rsidP="00750214">
      <w:pPr>
        <w:pStyle w:val="a5"/>
        <w:spacing w:line="340" w:lineRule="exact"/>
        <w:ind w:left="690" w:hangingChars="300" w:hanging="690"/>
        <w:jc w:val="left"/>
        <w:rPr>
          <w:rFonts w:hAnsi="ＭＳ 明朝" w:cs="ＭＳ ゴシック"/>
          <w:bCs/>
          <w:color w:val="000000" w:themeColor="text1"/>
          <w:sz w:val="22"/>
          <w:szCs w:val="22"/>
        </w:rPr>
      </w:pPr>
      <w:r w:rsidRPr="00DC439F">
        <w:rPr>
          <w:rFonts w:hAnsi="ＭＳ 明朝" w:cs="ＭＳ ゴシック" w:hint="eastAsia"/>
          <w:bCs/>
          <w:color w:val="000000" w:themeColor="text1"/>
          <w:sz w:val="22"/>
          <w:szCs w:val="22"/>
        </w:rPr>
        <w:t xml:space="preserve">　　　　特定小型原動機付自転車について、利用者による交通事故実態や違反の状況を踏まえ、関係事業者と連携し、基本的な交通ルールの周知徹底や、交通安全教育等の交通安全対策を推進するとともに、交通指導取締りを強化する。</w:t>
      </w:r>
    </w:p>
    <w:p w14:paraId="506DE0EE" w14:textId="415B00E3" w:rsidR="009F6481" w:rsidRPr="00DC439F" w:rsidRDefault="009F6481" w:rsidP="00750214">
      <w:pPr>
        <w:pStyle w:val="a5"/>
        <w:spacing w:line="340" w:lineRule="exact"/>
        <w:ind w:leftChars="300" w:left="660"/>
        <w:jc w:val="left"/>
        <w:rPr>
          <w:rFonts w:hAnsi="ＭＳ 明朝" w:cs="ＭＳ ゴシック"/>
          <w:bCs/>
          <w:color w:val="000000" w:themeColor="text1"/>
          <w:sz w:val="22"/>
          <w:szCs w:val="22"/>
        </w:rPr>
      </w:pPr>
      <w:r w:rsidRPr="00DC439F">
        <w:rPr>
          <w:rFonts w:hAnsi="ＭＳ 明朝" w:cs="ＭＳ ゴシック" w:hint="eastAsia"/>
          <w:bCs/>
          <w:color w:val="000000" w:themeColor="text1"/>
          <w:sz w:val="22"/>
          <w:szCs w:val="22"/>
        </w:rPr>
        <w:t xml:space="preserve">　ペダル付き電動バイクについては、一般原動機付自転車又は自動車に該当し、運転には運転免許を要して、ヘルメットの着用が義務とされていることに加え、ナンバープレート、方向指示器等が必要なこと等について、関係機関、販売事業者、プラットフォーム提供事業者等と連携して、周知を徹底する。また、無免許運転、通行区分違反等の悪質・危険な運転に対する交通指導取締りを強化するとともに、ペダル付き電動バイクを電動アシスト自転車と称して販売する違法販売事業者対策を推進する。</w:t>
      </w:r>
    </w:p>
    <w:p w14:paraId="6C5A7D63" w14:textId="5DBA68E7" w:rsidR="009F6481" w:rsidRPr="00DC439F" w:rsidRDefault="009F6481" w:rsidP="00750214">
      <w:pPr>
        <w:pStyle w:val="a5"/>
        <w:spacing w:line="340" w:lineRule="exact"/>
        <w:ind w:leftChars="250" w:left="665" w:hangingChars="50" w:hanging="115"/>
        <w:jc w:val="left"/>
        <w:rPr>
          <w:rFonts w:hAnsi="ＭＳ 明朝" w:cs="ＭＳ ゴシック"/>
          <w:bCs/>
          <w:color w:val="000000" w:themeColor="text1"/>
          <w:sz w:val="22"/>
          <w:szCs w:val="22"/>
        </w:rPr>
      </w:pPr>
      <w:r w:rsidRPr="00DC439F">
        <w:rPr>
          <w:rFonts w:hAnsi="ＭＳ 明朝" w:cs="ＭＳ ゴシック" w:hint="eastAsia"/>
          <w:bCs/>
          <w:color w:val="000000" w:themeColor="text1"/>
          <w:sz w:val="22"/>
          <w:szCs w:val="22"/>
        </w:rPr>
        <w:t xml:space="preserve">　</w:t>
      </w:r>
      <w:r w:rsidR="00AF2912">
        <w:rPr>
          <w:rFonts w:hAnsi="ＭＳ 明朝" w:cs="ＭＳ ゴシック" w:hint="eastAsia"/>
          <w:bCs/>
          <w:color w:val="000000" w:themeColor="text1"/>
          <w:sz w:val="22"/>
          <w:szCs w:val="22"/>
        </w:rPr>
        <w:t xml:space="preserve"> </w:t>
      </w:r>
      <w:r w:rsidRPr="00DC439F">
        <w:rPr>
          <w:rFonts w:hAnsi="ＭＳ 明朝" w:cs="ＭＳ ゴシック" w:hint="eastAsia"/>
          <w:bCs/>
          <w:color w:val="000000" w:themeColor="text1"/>
          <w:sz w:val="22"/>
          <w:szCs w:val="22"/>
        </w:rPr>
        <w:t>このほか、電動車椅子は歩行者であることについて周知に努めるとともに、安 全な利用のための交通安全教育を推進する。</w:t>
      </w:r>
    </w:p>
    <w:p w14:paraId="675DFEC4" w14:textId="3BF04EF7" w:rsidR="009F6481" w:rsidRPr="00964BF6" w:rsidRDefault="009F6481" w:rsidP="00750214">
      <w:pPr>
        <w:pStyle w:val="a5"/>
        <w:spacing w:line="340" w:lineRule="exact"/>
        <w:ind w:leftChars="300" w:left="660" w:firstLineChars="100" w:firstLine="230"/>
        <w:jc w:val="left"/>
        <w:rPr>
          <w:rFonts w:hAnsi="ＭＳ 明朝" w:cs="ＭＳ ゴシック"/>
          <w:bCs/>
          <w:color w:val="000000" w:themeColor="text1"/>
          <w:sz w:val="22"/>
          <w:szCs w:val="22"/>
        </w:rPr>
      </w:pPr>
      <w:r w:rsidRPr="00DC439F">
        <w:rPr>
          <w:rFonts w:hAnsi="ＭＳ 明朝" w:cs="ＭＳ ゴシック" w:hint="eastAsia"/>
          <w:bCs/>
          <w:color w:val="000000" w:themeColor="text1"/>
          <w:sz w:val="22"/>
          <w:szCs w:val="22"/>
        </w:rPr>
        <w:t>さらに、遠隔操作型小型車の届出制度が道路交通法に新設され、自動配送ロボットによる荷物・飲食物等の配送が各地で行われており、関係機関や事業者と連携して安全対策を推進する。</w:t>
      </w:r>
    </w:p>
    <w:p w14:paraId="3B3C065C" w14:textId="77777777" w:rsidR="00621DB2" w:rsidRPr="00964BF6" w:rsidRDefault="00621DB2" w:rsidP="00621DB2">
      <w:pPr>
        <w:pStyle w:val="a5"/>
        <w:spacing w:line="340" w:lineRule="exact"/>
        <w:ind w:left="460" w:hangingChars="200" w:hanging="460"/>
        <w:rPr>
          <w:rFonts w:ascii="ＭＳ ゴシック" w:eastAsia="ＭＳ ゴシック" w:hAnsi="ＭＳ ゴシック" w:cs="ＭＳ ゴシック"/>
          <w:color w:val="000000" w:themeColor="text1"/>
          <w:sz w:val="22"/>
          <w:szCs w:val="22"/>
        </w:rPr>
      </w:pPr>
    </w:p>
    <w:p w14:paraId="08CCD6F6" w14:textId="1BCC283D" w:rsidR="00621DB2" w:rsidRPr="00964BF6" w:rsidRDefault="00621DB2" w:rsidP="001D69D7">
      <w:pPr>
        <w:pStyle w:val="a5"/>
        <w:spacing w:line="340" w:lineRule="exact"/>
        <w:ind w:firstLineChars="100" w:firstLine="231"/>
        <w:rPr>
          <w:rFonts w:ascii="ＭＳ ゴシック" w:eastAsia="ＭＳ ゴシック"/>
          <w:b/>
          <w:color w:val="000000" w:themeColor="text1"/>
          <w:sz w:val="22"/>
          <w:szCs w:val="22"/>
        </w:rPr>
      </w:pPr>
      <w:r w:rsidRPr="00964BF6">
        <w:rPr>
          <w:rFonts w:ascii="ＭＳ ゴシック" w:eastAsia="ＭＳ ゴシック" w:hint="eastAsia"/>
          <w:b/>
          <w:color w:val="000000" w:themeColor="text1"/>
          <w:sz w:val="22"/>
          <w:szCs w:val="22"/>
        </w:rPr>
        <w:t>（</w:t>
      </w:r>
      <w:r w:rsidR="004A35D8" w:rsidRPr="00964BF6">
        <w:rPr>
          <w:rFonts w:ascii="ＭＳ ゴシック" w:eastAsia="ＭＳ ゴシック" w:hint="eastAsia"/>
          <w:b/>
          <w:color w:val="000000" w:themeColor="text1"/>
          <w:sz w:val="22"/>
          <w:szCs w:val="22"/>
        </w:rPr>
        <w:t>７</w:t>
      </w:r>
      <w:r w:rsidRPr="00964BF6">
        <w:rPr>
          <w:rFonts w:ascii="ＭＳ ゴシック" w:eastAsia="ＭＳ ゴシック" w:hint="eastAsia"/>
          <w:b/>
          <w:color w:val="000000" w:themeColor="text1"/>
          <w:sz w:val="22"/>
          <w:szCs w:val="22"/>
        </w:rPr>
        <w:t>）生活道路における</w:t>
      </w:r>
      <w:r w:rsidR="004A35D8" w:rsidRPr="00964BF6">
        <w:rPr>
          <w:rFonts w:ascii="ＭＳ ゴシック" w:eastAsia="ＭＳ ゴシック" w:hint="eastAsia"/>
          <w:b/>
          <w:color w:val="000000" w:themeColor="text1"/>
          <w:sz w:val="22"/>
          <w:szCs w:val="22"/>
        </w:rPr>
        <w:t>歩行者等の</w:t>
      </w:r>
      <w:r w:rsidRPr="00964BF6">
        <w:rPr>
          <w:rFonts w:ascii="ＭＳ ゴシック" w:eastAsia="ＭＳ ゴシック" w:hint="eastAsia"/>
          <w:b/>
          <w:color w:val="000000" w:themeColor="text1"/>
          <w:sz w:val="22"/>
          <w:szCs w:val="22"/>
        </w:rPr>
        <w:t>安全確保</w:t>
      </w:r>
    </w:p>
    <w:p w14:paraId="355F3F2F" w14:textId="798FE5F7" w:rsidR="00621DB2" w:rsidRPr="00964BF6" w:rsidRDefault="00621DB2" w:rsidP="00621DB2">
      <w:pPr>
        <w:pStyle w:val="a5"/>
        <w:spacing w:line="340" w:lineRule="exact"/>
        <w:ind w:leftChars="330" w:left="726" w:firstLineChars="100" w:firstLine="230"/>
        <w:jc w:val="left"/>
        <w:rPr>
          <w:rFonts w:hAnsi="ＭＳ 明朝"/>
          <w:color w:val="000000" w:themeColor="text1"/>
          <w:sz w:val="22"/>
          <w:szCs w:val="22"/>
        </w:rPr>
      </w:pPr>
      <w:r w:rsidRPr="00964BF6">
        <w:rPr>
          <w:rFonts w:hAnsi="ＭＳ 明朝" w:hint="eastAsia"/>
          <w:color w:val="000000" w:themeColor="text1"/>
          <w:sz w:val="22"/>
          <w:szCs w:val="22"/>
        </w:rPr>
        <w:t>全</w:t>
      </w:r>
      <w:r w:rsidR="009F53F7" w:rsidRPr="00964BF6">
        <w:rPr>
          <w:rFonts w:hAnsi="ＭＳ 明朝" w:hint="eastAsia"/>
          <w:color w:val="000000" w:themeColor="text1"/>
          <w:sz w:val="22"/>
          <w:szCs w:val="22"/>
        </w:rPr>
        <w:t>交通事故</w:t>
      </w:r>
      <w:r w:rsidRPr="00964BF6">
        <w:rPr>
          <w:rFonts w:hAnsi="ＭＳ 明朝" w:hint="eastAsia"/>
          <w:color w:val="000000" w:themeColor="text1"/>
          <w:sz w:val="22"/>
          <w:szCs w:val="22"/>
        </w:rPr>
        <w:t>死者数のうち、</w:t>
      </w:r>
      <w:r w:rsidR="00984C74" w:rsidRPr="00964BF6">
        <w:rPr>
          <w:rFonts w:hAnsi="ＭＳ 明朝" w:hint="eastAsia"/>
          <w:color w:val="000000" w:themeColor="text1"/>
          <w:sz w:val="22"/>
          <w:szCs w:val="22"/>
        </w:rPr>
        <w:t>生活道路である</w:t>
      </w:r>
      <w:r w:rsidRPr="00964BF6">
        <w:rPr>
          <w:rFonts w:hAnsi="ＭＳ 明朝" w:hint="eastAsia"/>
          <w:color w:val="000000" w:themeColor="text1"/>
          <w:sz w:val="22"/>
          <w:szCs w:val="22"/>
        </w:rPr>
        <w:t>車道幅員5.5メートル未満の道路における</w:t>
      </w:r>
      <w:r w:rsidR="001D69D7" w:rsidRPr="00964BF6">
        <w:rPr>
          <w:rFonts w:hAnsi="ＭＳ 明朝" w:hint="eastAsia"/>
          <w:color w:val="000000" w:themeColor="text1"/>
          <w:sz w:val="22"/>
          <w:szCs w:val="22"/>
        </w:rPr>
        <w:t>こどもや高齢者の</w:t>
      </w:r>
      <w:r w:rsidR="009F53F7" w:rsidRPr="00964BF6">
        <w:rPr>
          <w:rFonts w:hAnsi="ＭＳ 明朝" w:hint="eastAsia"/>
          <w:color w:val="000000" w:themeColor="text1"/>
          <w:sz w:val="22"/>
          <w:szCs w:val="22"/>
        </w:rPr>
        <w:t>交通事故</w:t>
      </w:r>
      <w:r w:rsidRPr="00964BF6">
        <w:rPr>
          <w:rFonts w:hAnsi="ＭＳ 明朝" w:hint="eastAsia"/>
          <w:color w:val="000000" w:themeColor="text1"/>
          <w:sz w:val="22"/>
          <w:szCs w:val="22"/>
        </w:rPr>
        <w:t>死者数については</w:t>
      </w:r>
      <w:r w:rsidR="00F51F09" w:rsidRPr="00964BF6">
        <w:rPr>
          <w:rFonts w:hAnsi="ＭＳ 明朝" w:hint="eastAsia"/>
          <w:color w:val="000000" w:themeColor="text1"/>
          <w:sz w:val="22"/>
          <w:szCs w:val="22"/>
        </w:rPr>
        <w:t>増加</w:t>
      </w:r>
      <w:r w:rsidR="00984C74" w:rsidRPr="00964BF6">
        <w:rPr>
          <w:rFonts w:hAnsi="ＭＳ 明朝" w:hint="eastAsia"/>
          <w:color w:val="000000" w:themeColor="text1"/>
          <w:sz w:val="22"/>
          <w:szCs w:val="22"/>
        </w:rPr>
        <w:t>傾向にあ</w:t>
      </w:r>
      <w:r w:rsidR="00F51F09" w:rsidRPr="00964BF6">
        <w:rPr>
          <w:rFonts w:hAnsi="ＭＳ 明朝" w:hint="eastAsia"/>
          <w:color w:val="000000" w:themeColor="text1"/>
          <w:sz w:val="22"/>
          <w:szCs w:val="22"/>
        </w:rPr>
        <w:t>り</w:t>
      </w:r>
      <w:r w:rsidRPr="00964BF6">
        <w:rPr>
          <w:rFonts w:hAnsi="ＭＳ 明朝" w:hint="eastAsia"/>
          <w:color w:val="000000" w:themeColor="text1"/>
          <w:sz w:val="22"/>
          <w:szCs w:val="22"/>
        </w:rPr>
        <w:t>、</w:t>
      </w:r>
      <w:r w:rsidR="00CD5401" w:rsidRPr="00964BF6">
        <w:rPr>
          <w:rFonts w:hAnsi="ＭＳ 明朝" w:hint="eastAsia"/>
          <w:color w:val="000000" w:themeColor="text1"/>
          <w:sz w:val="22"/>
          <w:szCs w:val="22"/>
        </w:rPr>
        <w:t>交通事故死者数を減らすためには、交通安全</w:t>
      </w:r>
      <w:r w:rsidRPr="00964BF6">
        <w:rPr>
          <w:rFonts w:hAnsi="ＭＳ 明朝" w:hint="eastAsia"/>
          <w:color w:val="000000" w:themeColor="text1"/>
          <w:sz w:val="22"/>
          <w:szCs w:val="22"/>
        </w:rPr>
        <w:t>対策を</w:t>
      </w:r>
      <w:r w:rsidR="00CD5401" w:rsidRPr="00964BF6">
        <w:rPr>
          <w:rFonts w:hAnsi="ＭＳ 明朝" w:hint="eastAsia"/>
          <w:color w:val="000000" w:themeColor="text1"/>
          <w:sz w:val="22"/>
          <w:szCs w:val="22"/>
        </w:rPr>
        <w:t>より</w:t>
      </w:r>
      <w:r w:rsidRPr="00964BF6">
        <w:rPr>
          <w:rFonts w:hAnsi="ＭＳ 明朝" w:hint="eastAsia"/>
          <w:color w:val="000000" w:themeColor="text1"/>
          <w:sz w:val="22"/>
          <w:szCs w:val="22"/>
        </w:rPr>
        <w:t>一層推進する必要がある。</w:t>
      </w:r>
    </w:p>
    <w:p w14:paraId="39E88939" w14:textId="64057E6F" w:rsidR="00F80970" w:rsidRPr="00964BF6" w:rsidRDefault="00F80970" w:rsidP="00B55366">
      <w:pPr>
        <w:pStyle w:val="a5"/>
        <w:spacing w:line="340" w:lineRule="exact"/>
        <w:ind w:leftChars="330" w:left="726" w:firstLineChars="100" w:firstLine="230"/>
        <w:jc w:val="left"/>
        <w:rPr>
          <w:rFonts w:hAnsi="ＭＳ 明朝"/>
          <w:color w:val="000000" w:themeColor="text1"/>
          <w:sz w:val="22"/>
          <w:szCs w:val="22"/>
        </w:rPr>
      </w:pPr>
      <w:r w:rsidRPr="00964BF6">
        <w:rPr>
          <w:rFonts w:hAnsi="ＭＳ 明朝" w:hint="eastAsia"/>
          <w:color w:val="000000" w:themeColor="text1"/>
          <w:sz w:val="22"/>
          <w:szCs w:val="22"/>
        </w:rPr>
        <w:t>生活道路の安全対策については、歩道の整備や車両防護柵、ハンプの設置、歩車分離式信号の整備などとともに、交通規制の実施、事故データの客観的な分析による事故原因の検証などを行い、歩行者や自転車等の安全確保に努めていく。</w:t>
      </w:r>
    </w:p>
    <w:p w14:paraId="36CDE65E" w14:textId="28E527E6" w:rsidR="00B55366" w:rsidRPr="00964BF6" w:rsidRDefault="00F80970" w:rsidP="00B55366">
      <w:pPr>
        <w:pStyle w:val="a5"/>
        <w:spacing w:line="340" w:lineRule="exact"/>
        <w:ind w:leftChars="330" w:left="726" w:firstLineChars="100" w:firstLine="230"/>
        <w:jc w:val="left"/>
        <w:rPr>
          <w:rFonts w:hAnsi="ＭＳ 明朝"/>
          <w:color w:val="000000" w:themeColor="text1"/>
          <w:sz w:val="22"/>
          <w:szCs w:val="22"/>
        </w:rPr>
      </w:pPr>
      <w:r w:rsidRPr="00964BF6">
        <w:rPr>
          <w:rFonts w:hAnsi="ＭＳ 明朝" w:hint="eastAsia"/>
          <w:color w:val="000000" w:themeColor="text1"/>
          <w:sz w:val="22"/>
          <w:szCs w:val="22"/>
        </w:rPr>
        <w:t>特に面的対策が必要な地区については、区域内の速度や通過交通の抑制を図るため、最高速度</w:t>
      </w:r>
      <w:r w:rsidRPr="00964BF6">
        <w:rPr>
          <w:rFonts w:hAnsi="ＭＳ 明朝"/>
          <w:color w:val="000000" w:themeColor="text1"/>
          <w:sz w:val="22"/>
          <w:szCs w:val="22"/>
        </w:rPr>
        <w:t xml:space="preserve">30 </w:t>
      </w:r>
      <w:r w:rsidRPr="00964BF6">
        <w:rPr>
          <w:rFonts w:hAnsi="ＭＳ 明朝" w:hint="eastAsia"/>
          <w:color w:val="000000" w:themeColor="text1"/>
          <w:sz w:val="22"/>
          <w:szCs w:val="22"/>
        </w:rPr>
        <w:t>キロメートル毎時の区域規制を中心とする対策である「ゾーン</w:t>
      </w:r>
      <w:r w:rsidRPr="00964BF6">
        <w:rPr>
          <w:rFonts w:hAnsi="ＭＳ 明朝"/>
          <w:color w:val="000000" w:themeColor="text1"/>
          <w:sz w:val="22"/>
          <w:szCs w:val="22"/>
        </w:rPr>
        <w:t xml:space="preserve">30」や、最高速度30 </w:t>
      </w:r>
      <w:r w:rsidRPr="00964BF6">
        <w:rPr>
          <w:rFonts w:hAnsi="ＭＳ 明朝" w:hint="eastAsia"/>
          <w:color w:val="000000" w:themeColor="text1"/>
          <w:sz w:val="22"/>
          <w:szCs w:val="22"/>
        </w:rPr>
        <w:t>キロメートル毎時の区域規制に加え、ハンプ等の物理的デバイスを適切に組み合わせた「ゾーン</w:t>
      </w:r>
      <w:r w:rsidRPr="00964BF6">
        <w:rPr>
          <w:rFonts w:hAnsi="ＭＳ 明朝"/>
          <w:color w:val="000000" w:themeColor="text1"/>
          <w:sz w:val="22"/>
          <w:szCs w:val="22"/>
        </w:rPr>
        <w:t xml:space="preserve">30 </w:t>
      </w:r>
      <w:r w:rsidRPr="00964BF6">
        <w:rPr>
          <w:rFonts w:hAnsi="ＭＳ 明朝" w:hint="eastAsia"/>
          <w:color w:val="000000" w:themeColor="text1"/>
          <w:sz w:val="22"/>
          <w:szCs w:val="22"/>
        </w:rPr>
        <w:t>プラス」の整備を一層強力に推進す</w:t>
      </w:r>
      <w:r w:rsidRPr="00964BF6">
        <w:rPr>
          <w:rFonts w:hAnsi="ＭＳ 明朝" w:hint="eastAsia"/>
          <w:color w:val="000000" w:themeColor="text1"/>
          <w:sz w:val="22"/>
          <w:szCs w:val="22"/>
        </w:rPr>
        <w:lastRenderedPageBreak/>
        <w:t>る。</w:t>
      </w:r>
    </w:p>
    <w:p w14:paraId="17EED836" w14:textId="78BBA752" w:rsidR="00EC3347" w:rsidRPr="009A2B1C" w:rsidRDefault="00B86F42" w:rsidP="00621DB2">
      <w:pPr>
        <w:pStyle w:val="a5"/>
        <w:spacing w:line="340" w:lineRule="exact"/>
        <w:ind w:leftChars="330" w:left="726" w:firstLineChars="100" w:firstLine="230"/>
        <w:jc w:val="left"/>
        <w:rPr>
          <w:rFonts w:hAnsi="ＭＳ 明朝"/>
          <w:color w:val="000000" w:themeColor="text1"/>
          <w:sz w:val="22"/>
          <w:szCs w:val="22"/>
        </w:rPr>
      </w:pPr>
      <w:r w:rsidRPr="009A2B1C">
        <w:rPr>
          <w:rFonts w:hAnsi="ＭＳ 明朝" w:hint="eastAsia"/>
          <w:color w:val="000000" w:themeColor="text1"/>
          <w:sz w:val="22"/>
          <w:szCs w:val="22"/>
        </w:rPr>
        <w:t>また、</w:t>
      </w:r>
      <w:r w:rsidR="00621DB2" w:rsidRPr="009A2B1C">
        <w:rPr>
          <w:rFonts w:hAnsi="ＭＳ 明朝" w:hint="eastAsia"/>
          <w:color w:val="000000" w:themeColor="text1"/>
          <w:sz w:val="22"/>
          <w:szCs w:val="22"/>
        </w:rPr>
        <w:t>自動車の速度抑制を図るための道路交通環境の整備、</w:t>
      </w:r>
      <w:r w:rsidR="00D31B71" w:rsidRPr="009A2B1C">
        <w:rPr>
          <w:rFonts w:hAnsi="ＭＳ 明朝" w:hint="eastAsia"/>
          <w:color w:val="000000" w:themeColor="text1"/>
          <w:sz w:val="22"/>
          <w:szCs w:val="22"/>
        </w:rPr>
        <w:t>可搬式速度違反自動取締装置の整備推進、</w:t>
      </w:r>
      <w:r w:rsidR="00621DB2" w:rsidRPr="009A2B1C">
        <w:rPr>
          <w:rFonts w:hAnsi="ＭＳ 明朝" w:hint="eastAsia"/>
          <w:color w:val="000000" w:themeColor="text1"/>
          <w:sz w:val="22"/>
          <w:szCs w:val="22"/>
        </w:rPr>
        <w:t>交通指導取締りの</w:t>
      </w:r>
      <w:r w:rsidRPr="009A2B1C">
        <w:rPr>
          <w:rFonts w:hAnsi="ＭＳ 明朝" w:hint="eastAsia"/>
          <w:color w:val="000000" w:themeColor="text1"/>
          <w:sz w:val="22"/>
          <w:szCs w:val="22"/>
        </w:rPr>
        <w:t>実施</w:t>
      </w:r>
      <w:r w:rsidR="00621DB2" w:rsidRPr="009A2B1C">
        <w:rPr>
          <w:rFonts w:hAnsi="ＭＳ 明朝" w:hint="eastAsia"/>
          <w:color w:val="000000" w:themeColor="text1"/>
          <w:sz w:val="22"/>
          <w:szCs w:val="22"/>
        </w:rPr>
        <w:t>、安全な走行</w:t>
      </w:r>
      <w:r w:rsidRPr="009A2B1C">
        <w:rPr>
          <w:rFonts w:hAnsi="ＭＳ 明朝" w:hint="eastAsia"/>
          <w:color w:val="000000" w:themeColor="text1"/>
          <w:sz w:val="22"/>
          <w:szCs w:val="22"/>
        </w:rPr>
        <w:t>方法</w:t>
      </w:r>
      <w:r w:rsidR="00621DB2" w:rsidRPr="009A2B1C">
        <w:rPr>
          <w:rFonts w:hAnsi="ＭＳ 明朝" w:hint="eastAsia"/>
          <w:color w:val="000000" w:themeColor="text1"/>
          <w:sz w:val="22"/>
          <w:szCs w:val="22"/>
        </w:rPr>
        <w:t>の普及等の対策を講じるとともに、幹線道路を</w:t>
      </w:r>
      <w:r w:rsidRPr="009A2B1C">
        <w:rPr>
          <w:rFonts w:hAnsi="ＭＳ 明朝" w:hint="eastAsia"/>
          <w:color w:val="000000" w:themeColor="text1"/>
          <w:sz w:val="22"/>
          <w:szCs w:val="22"/>
        </w:rPr>
        <w:t>通行</w:t>
      </w:r>
      <w:r w:rsidR="00621DB2" w:rsidRPr="009A2B1C">
        <w:rPr>
          <w:rFonts w:hAnsi="ＭＳ 明朝" w:hint="eastAsia"/>
          <w:color w:val="000000" w:themeColor="text1"/>
          <w:sz w:val="22"/>
          <w:szCs w:val="22"/>
        </w:rPr>
        <w:t>すべき自動車が生活道路へ流入することを防止するため、幹線道路における交通安全対策及び交通流の円滑化を推進するなど、生活道路における交通の安全を確保するための総合的な対策を一層推進する必要がある。</w:t>
      </w:r>
    </w:p>
    <w:p w14:paraId="2207C12C" w14:textId="2A39C790" w:rsidR="00621DB2" w:rsidRPr="009A2B1C" w:rsidRDefault="00EC3347" w:rsidP="00621DB2">
      <w:pPr>
        <w:pStyle w:val="a5"/>
        <w:spacing w:line="340" w:lineRule="exact"/>
        <w:ind w:leftChars="330" w:left="726" w:firstLineChars="100" w:firstLine="230"/>
        <w:jc w:val="left"/>
        <w:rPr>
          <w:rFonts w:hAnsi="ＭＳ 明朝"/>
          <w:color w:val="000000" w:themeColor="text1"/>
          <w:sz w:val="22"/>
          <w:szCs w:val="22"/>
        </w:rPr>
      </w:pPr>
      <w:r w:rsidRPr="009A2B1C">
        <w:rPr>
          <w:rFonts w:hAnsi="ＭＳ 明朝" w:hint="eastAsia"/>
          <w:color w:val="000000" w:themeColor="text1"/>
          <w:sz w:val="22"/>
          <w:szCs w:val="22"/>
        </w:rPr>
        <w:t>なお、各種対策を実施していく上では、</w:t>
      </w:r>
      <w:r w:rsidR="00621DB2" w:rsidRPr="009A2B1C">
        <w:rPr>
          <w:rFonts w:hAnsi="ＭＳ 明朝" w:hint="eastAsia"/>
          <w:color w:val="000000" w:themeColor="text1"/>
          <w:sz w:val="22"/>
          <w:szCs w:val="22"/>
        </w:rPr>
        <w:t>地域住民の主体的な参加と取組が不可欠であ</w:t>
      </w:r>
      <w:r w:rsidRPr="009A2B1C">
        <w:rPr>
          <w:rFonts w:hAnsi="ＭＳ 明朝" w:hint="eastAsia"/>
          <w:color w:val="000000" w:themeColor="text1"/>
          <w:sz w:val="22"/>
          <w:szCs w:val="22"/>
        </w:rPr>
        <w:t>るため、対策着手段階から地域住民を交えた取組を進めるなど、対策の推進に当たっては留意が必要である</w:t>
      </w:r>
      <w:r w:rsidR="00621DB2" w:rsidRPr="009A2B1C">
        <w:rPr>
          <w:rFonts w:hAnsi="ＭＳ 明朝" w:hint="eastAsia"/>
          <w:color w:val="000000" w:themeColor="text1"/>
          <w:sz w:val="22"/>
          <w:szCs w:val="22"/>
        </w:rPr>
        <w:t>。</w:t>
      </w:r>
    </w:p>
    <w:p w14:paraId="415D0B71" w14:textId="254015BB" w:rsidR="002935F0" w:rsidRPr="00E24874" w:rsidRDefault="002935F0" w:rsidP="002E33E4">
      <w:pPr>
        <w:pStyle w:val="a5"/>
        <w:spacing w:line="340" w:lineRule="exact"/>
        <w:ind w:leftChars="323" w:left="1417" w:hangingChars="307" w:hanging="706"/>
        <w:jc w:val="left"/>
        <w:rPr>
          <w:rFonts w:hAnsi="ＭＳ 明朝"/>
          <w:color w:val="000000" w:themeColor="text1"/>
          <w:sz w:val="22"/>
          <w:szCs w:val="22"/>
        </w:rPr>
      </w:pPr>
    </w:p>
    <w:p w14:paraId="298CC0EC" w14:textId="77777777" w:rsidR="00621DB2" w:rsidRPr="00E24874" w:rsidRDefault="00621DB2" w:rsidP="00621DB2">
      <w:pPr>
        <w:rPr>
          <w:rFonts w:ascii="ＭＳ ゴシック" w:eastAsia="ＭＳ ゴシック" w:hAnsi="ＭＳ ゴシック" w:cs="ＭＳ ゴシック"/>
          <w:b/>
          <w:color w:val="000000" w:themeColor="text1"/>
          <w:sz w:val="22"/>
          <w:szCs w:val="22"/>
        </w:rPr>
      </w:pPr>
    </w:p>
    <w:p w14:paraId="17D1F388" w14:textId="0F543BBF" w:rsidR="00621DB2" w:rsidRPr="00E24874" w:rsidRDefault="00621DB2" w:rsidP="00385F6B">
      <w:pPr>
        <w:spacing w:line="0" w:lineRule="atLeast"/>
        <w:ind w:firstLineChars="100" w:firstLine="231"/>
        <w:rPr>
          <w:rFonts w:ascii="ＭＳ ゴシック" w:eastAsia="ＭＳ ゴシック" w:hAnsi="ＭＳ ゴシック"/>
          <w:b/>
          <w:color w:val="000000" w:themeColor="text1"/>
          <w:sz w:val="22"/>
          <w:szCs w:val="22"/>
        </w:rPr>
      </w:pPr>
      <w:r w:rsidRPr="00E24874">
        <w:rPr>
          <w:rFonts w:ascii="ＭＳ ゴシック" w:eastAsia="ＭＳ ゴシック" w:hAnsi="ＭＳ ゴシック" w:hint="eastAsia"/>
          <w:b/>
          <w:color w:val="000000" w:themeColor="text1"/>
          <w:sz w:val="22"/>
          <w:szCs w:val="22"/>
        </w:rPr>
        <w:t>（</w:t>
      </w:r>
      <w:r w:rsidR="007634EE" w:rsidRPr="00E24874">
        <w:rPr>
          <w:rFonts w:ascii="ＭＳ ゴシック" w:eastAsia="ＭＳ ゴシック" w:hAnsi="ＭＳ ゴシック" w:hint="eastAsia"/>
          <w:b/>
          <w:color w:val="000000" w:themeColor="text1"/>
          <w:sz w:val="22"/>
          <w:szCs w:val="22"/>
        </w:rPr>
        <w:t>８</w:t>
      </w:r>
      <w:r w:rsidRPr="00E24874">
        <w:rPr>
          <w:rFonts w:ascii="ＭＳ ゴシック" w:eastAsia="ＭＳ ゴシック" w:hAnsi="ＭＳ ゴシック" w:hint="eastAsia"/>
          <w:b/>
          <w:color w:val="000000" w:themeColor="text1"/>
          <w:sz w:val="22"/>
          <w:szCs w:val="22"/>
        </w:rPr>
        <w:t>）先</w:t>
      </w:r>
      <w:r w:rsidR="007634EE" w:rsidRPr="00E24874">
        <w:rPr>
          <w:rFonts w:ascii="ＭＳ ゴシック" w:eastAsia="ＭＳ ゴシック" w:hAnsi="ＭＳ ゴシック" w:hint="eastAsia"/>
          <w:b/>
          <w:color w:val="000000" w:themeColor="text1"/>
          <w:sz w:val="22"/>
          <w:szCs w:val="22"/>
        </w:rPr>
        <w:t>進</w:t>
      </w:r>
      <w:r w:rsidRPr="00E24874">
        <w:rPr>
          <w:rFonts w:ascii="ＭＳ ゴシック" w:eastAsia="ＭＳ ゴシック" w:hAnsi="ＭＳ ゴシック" w:hint="eastAsia"/>
          <w:b/>
          <w:color w:val="000000" w:themeColor="text1"/>
          <w:sz w:val="22"/>
          <w:szCs w:val="22"/>
        </w:rPr>
        <w:t>技術の活用推進</w:t>
      </w:r>
    </w:p>
    <w:p w14:paraId="6C785B0E" w14:textId="71030DB3" w:rsidR="00940EC4" w:rsidRPr="00E24874" w:rsidRDefault="00940EC4" w:rsidP="00385F6B">
      <w:pPr>
        <w:ind w:leftChars="322" w:left="708" w:firstLineChars="101" w:firstLine="232"/>
        <w:rPr>
          <w:rFonts w:ascii="ＭＳ 明朝" w:hAnsi="ＭＳ 明朝"/>
          <w:color w:val="000000" w:themeColor="text1"/>
          <w:sz w:val="22"/>
          <w:szCs w:val="22"/>
        </w:rPr>
      </w:pPr>
      <w:r w:rsidRPr="00E24874">
        <w:rPr>
          <w:rFonts w:ascii="ＭＳ 明朝" w:hAnsi="ＭＳ 明朝" w:hint="eastAsia"/>
          <w:color w:val="000000" w:themeColor="text1"/>
          <w:sz w:val="22"/>
          <w:szCs w:val="22"/>
        </w:rPr>
        <w:t>衝突被害軽減ブレーキを始めとした先進</w:t>
      </w:r>
      <w:r w:rsidR="00621DB2" w:rsidRPr="00E24874">
        <w:rPr>
          <w:rFonts w:ascii="ＭＳ 明朝" w:hAnsi="ＭＳ 明朝" w:hint="eastAsia"/>
          <w:color w:val="000000" w:themeColor="text1"/>
          <w:sz w:val="22"/>
          <w:szCs w:val="22"/>
        </w:rPr>
        <w:t>技術の活用</w:t>
      </w:r>
      <w:r w:rsidR="00F834A9" w:rsidRPr="00E24874">
        <w:rPr>
          <w:rFonts w:ascii="ＭＳ 明朝" w:hAnsi="ＭＳ 明朝" w:hint="eastAsia"/>
          <w:color w:val="000000" w:themeColor="text1"/>
          <w:sz w:val="22"/>
          <w:szCs w:val="22"/>
        </w:rPr>
        <w:t>は</w:t>
      </w:r>
      <w:r w:rsidR="00621DB2" w:rsidRPr="00E24874">
        <w:rPr>
          <w:rFonts w:ascii="ＭＳ 明朝" w:hAnsi="ＭＳ 明朝" w:hint="eastAsia"/>
          <w:color w:val="000000" w:themeColor="text1"/>
          <w:sz w:val="22"/>
          <w:szCs w:val="22"/>
        </w:rPr>
        <w:t>、交通事故</w:t>
      </w:r>
      <w:r w:rsidR="00F834A9" w:rsidRPr="00E24874">
        <w:rPr>
          <w:rFonts w:ascii="ＭＳ 明朝" w:hAnsi="ＭＳ 明朝" w:hint="eastAsia"/>
          <w:color w:val="000000" w:themeColor="text1"/>
          <w:sz w:val="22"/>
          <w:szCs w:val="22"/>
        </w:rPr>
        <w:t>抑止に貢献して</w:t>
      </w:r>
      <w:r w:rsidRPr="00E24874">
        <w:rPr>
          <w:rFonts w:ascii="ＭＳ 明朝" w:hAnsi="ＭＳ 明朝" w:hint="eastAsia"/>
          <w:color w:val="000000" w:themeColor="text1"/>
          <w:sz w:val="22"/>
          <w:szCs w:val="22"/>
        </w:rPr>
        <w:t>おり、</w:t>
      </w:r>
      <w:r w:rsidR="00503523" w:rsidRPr="00E24874">
        <w:rPr>
          <w:rFonts w:ascii="ＭＳ 明朝" w:hAnsi="ＭＳ 明朝" w:hint="eastAsia"/>
          <w:color w:val="000000" w:themeColor="text1"/>
          <w:sz w:val="22"/>
          <w:szCs w:val="22"/>
        </w:rPr>
        <w:t>今後も、</w:t>
      </w:r>
      <w:r w:rsidR="00F834A9" w:rsidRPr="00E24874">
        <w:rPr>
          <w:rFonts w:ascii="ＭＳ 明朝" w:hAnsi="ＭＳ 明朝" w:hint="eastAsia"/>
          <w:color w:val="000000" w:themeColor="text1"/>
          <w:sz w:val="22"/>
          <w:szCs w:val="22"/>
        </w:rPr>
        <w:t>安全運転サポート車（</w:t>
      </w:r>
      <w:r w:rsidR="00621DB2" w:rsidRPr="00E24874">
        <w:rPr>
          <w:rFonts w:ascii="ＭＳ 明朝" w:hAnsi="ＭＳ 明朝" w:hint="eastAsia"/>
          <w:color w:val="000000" w:themeColor="text1"/>
          <w:sz w:val="22"/>
          <w:szCs w:val="22"/>
        </w:rPr>
        <w:t>サポカー</w:t>
      </w:r>
      <w:r w:rsidR="00F834A9" w:rsidRPr="00E24874">
        <w:rPr>
          <w:rFonts w:ascii="ＭＳ 明朝" w:hAnsi="ＭＳ 明朝" w:hint="eastAsia"/>
          <w:color w:val="000000" w:themeColor="text1"/>
          <w:sz w:val="22"/>
          <w:szCs w:val="22"/>
        </w:rPr>
        <w:t>）</w:t>
      </w:r>
      <w:r w:rsidR="00621DB2" w:rsidRPr="00E24874">
        <w:rPr>
          <w:rFonts w:ascii="ＭＳ 明朝" w:hAnsi="ＭＳ 明朝" w:hint="eastAsia"/>
          <w:color w:val="000000" w:themeColor="text1"/>
          <w:sz w:val="22"/>
          <w:szCs w:val="22"/>
        </w:rPr>
        <w:t>の普及</w:t>
      </w:r>
      <w:r w:rsidRPr="00E24874">
        <w:rPr>
          <w:rFonts w:ascii="ＭＳ 明朝" w:hAnsi="ＭＳ 明朝" w:hint="eastAsia"/>
          <w:color w:val="000000" w:themeColor="text1"/>
          <w:sz w:val="22"/>
          <w:szCs w:val="22"/>
        </w:rPr>
        <w:t>啓発を推進していく。</w:t>
      </w:r>
    </w:p>
    <w:p w14:paraId="1C2C0CAE" w14:textId="18A1653E" w:rsidR="00503523" w:rsidRDefault="00503523" w:rsidP="00F834A9">
      <w:pPr>
        <w:ind w:leftChars="322" w:left="708" w:firstLineChars="101" w:firstLine="232"/>
        <w:rPr>
          <w:rFonts w:ascii="ＭＳ 明朝" w:hAnsi="ＭＳ 明朝"/>
          <w:color w:val="000000" w:themeColor="text1"/>
          <w:sz w:val="22"/>
          <w:szCs w:val="22"/>
        </w:rPr>
      </w:pPr>
      <w:r w:rsidRPr="00E24874">
        <w:rPr>
          <w:rFonts w:ascii="ＭＳ 明朝" w:hAnsi="ＭＳ 明朝" w:hint="eastAsia"/>
          <w:color w:val="000000" w:themeColor="text1"/>
          <w:sz w:val="22"/>
          <w:szCs w:val="22"/>
        </w:rPr>
        <w:t>また、</w:t>
      </w:r>
      <w:r w:rsidR="00621DB2" w:rsidRPr="00E24874">
        <w:rPr>
          <w:rFonts w:ascii="ＭＳ 明朝" w:hAnsi="ＭＳ 明朝" w:hint="eastAsia"/>
          <w:color w:val="000000" w:themeColor="text1"/>
          <w:sz w:val="22"/>
          <w:szCs w:val="22"/>
        </w:rPr>
        <w:t>運転者の危険認知の遅れや運転操作の誤りによる</w:t>
      </w:r>
      <w:r w:rsidR="00F834A9" w:rsidRPr="00E24874">
        <w:rPr>
          <w:rFonts w:ascii="ＭＳ 明朝" w:hAnsi="ＭＳ 明朝" w:hint="eastAsia"/>
          <w:color w:val="000000" w:themeColor="text1"/>
          <w:sz w:val="22"/>
          <w:szCs w:val="22"/>
        </w:rPr>
        <w:t>交通</w:t>
      </w:r>
      <w:r w:rsidR="00621DB2" w:rsidRPr="00E24874">
        <w:rPr>
          <w:rFonts w:ascii="ＭＳ 明朝" w:hAnsi="ＭＳ 明朝" w:hint="eastAsia"/>
          <w:color w:val="000000" w:themeColor="text1"/>
          <w:sz w:val="22"/>
          <w:szCs w:val="22"/>
        </w:rPr>
        <w:t>事故を未然に防止するための安全運転を支援するシステムの更なる発展や普及、車車間通信、自動運転の実用化や自動運転車へのインフラからの支援</w:t>
      </w:r>
      <w:r w:rsidR="00F834A9" w:rsidRPr="00E24874">
        <w:rPr>
          <w:rFonts w:ascii="ＭＳ 明朝" w:hAnsi="ＭＳ 明朝" w:hint="eastAsia"/>
          <w:color w:val="000000" w:themeColor="text1"/>
          <w:sz w:val="22"/>
          <w:szCs w:val="22"/>
        </w:rPr>
        <w:t>等</w:t>
      </w:r>
      <w:r w:rsidR="00621DB2" w:rsidRPr="00E24874">
        <w:rPr>
          <w:rFonts w:ascii="ＭＳ 明朝" w:hAnsi="ＭＳ 明朝" w:hint="eastAsia"/>
          <w:color w:val="000000" w:themeColor="text1"/>
          <w:sz w:val="22"/>
          <w:szCs w:val="22"/>
        </w:rPr>
        <w:t>、先</w:t>
      </w:r>
      <w:r w:rsidR="00F834A9" w:rsidRPr="00E24874">
        <w:rPr>
          <w:rFonts w:ascii="ＭＳ 明朝" w:hAnsi="ＭＳ 明朝" w:hint="eastAsia"/>
          <w:color w:val="000000" w:themeColor="text1"/>
          <w:sz w:val="22"/>
          <w:szCs w:val="22"/>
        </w:rPr>
        <w:t>進</w:t>
      </w:r>
      <w:r w:rsidR="00621DB2" w:rsidRPr="00E24874">
        <w:rPr>
          <w:rFonts w:ascii="ＭＳ 明朝" w:hAnsi="ＭＳ 明朝" w:hint="eastAsia"/>
          <w:color w:val="000000" w:themeColor="text1"/>
          <w:sz w:val="22"/>
          <w:szCs w:val="22"/>
        </w:rPr>
        <w:t>技術の活用により、交通事故の更なる減少が期待される。</w:t>
      </w:r>
    </w:p>
    <w:p w14:paraId="02B5AEC7" w14:textId="53807174" w:rsidR="00224A29" w:rsidRPr="00E24874" w:rsidRDefault="00224A29" w:rsidP="00F834A9">
      <w:pPr>
        <w:ind w:leftChars="322" w:left="708" w:firstLineChars="101" w:firstLine="232"/>
        <w:rPr>
          <w:rFonts w:ascii="ＭＳ 明朝" w:hAnsi="ＭＳ 明朝"/>
          <w:color w:val="000000" w:themeColor="text1"/>
          <w:sz w:val="22"/>
          <w:szCs w:val="22"/>
        </w:rPr>
      </w:pPr>
      <w:r>
        <w:rPr>
          <w:rFonts w:ascii="ＭＳ 明朝" w:hAnsi="ＭＳ 明朝" w:hint="eastAsia"/>
          <w:color w:val="000000" w:themeColor="text1"/>
          <w:sz w:val="22"/>
          <w:szCs w:val="22"/>
        </w:rPr>
        <w:t>他方、運転支援機能や自動運転は、それぞれについて、機能に限界があることから、性能を過信・誤解せず、正しく理解し利用するよう広報啓発を推進する。</w:t>
      </w:r>
    </w:p>
    <w:p w14:paraId="604A2032" w14:textId="46C35A25" w:rsidR="00621DB2" w:rsidRPr="00E24874" w:rsidRDefault="00F834A9" w:rsidP="00F834A9">
      <w:pPr>
        <w:ind w:leftChars="322" w:left="708" w:firstLineChars="101" w:firstLine="232"/>
        <w:rPr>
          <w:rFonts w:ascii="ＭＳ 明朝" w:hAnsi="ＭＳ 明朝" w:cs="ＭＳ ゴシック"/>
          <w:b/>
          <w:color w:val="000000" w:themeColor="text1"/>
          <w:sz w:val="22"/>
          <w:szCs w:val="22"/>
          <w:u w:val="single"/>
        </w:rPr>
      </w:pPr>
      <w:r w:rsidRPr="00E24874">
        <w:rPr>
          <w:rFonts w:ascii="ＭＳ 明朝" w:hAnsi="ＭＳ 明朝" w:hint="eastAsia"/>
          <w:color w:val="000000" w:themeColor="text1"/>
          <w:sz w:val="22"/>
          <w:szCs w:val="22"/>
        </w:rPr>
        <w:t>特に様々な社会課題の解決が期待される自動運転については、その導入を促進するため、</w:t>
      </w:r>
      <w:r w:rsidRPr="00E24874">
        <w:rPr>
          <w:rFonts w:ascii="ＭＳ 明朝" w:hAnsi="ＭＳ 明朝"/>
          <w:color w:val="000000" w:themeColor="text1"/>
          <w:sz w:val="22"/>
          <w:szCs w:val="22"/>
        </w:rPr>
        <w:t xml:space="preserve">AI </w:t>
      </w:r>
      <w:r w:rsidRPr="00E24874">
        <w:rPr>
          <w:rFonts w:ascii="ＭＳ 明朝" w:hAnsi="ＭＳ 明朝" w:hint="eastAsia"/>
          <w:color w:val="000000" w:themeColor="text1"/>
          <w:sz w:val="22"/>
          <w:szCs w:val="22"/>
        </w:rPr>
        <w:t>を含む技術開発の進展等を踏まえた、自動運転に係る交通ルールの検討、自動運転サービスの導入支援を行うなど、安全な自動運転車の実用化・普及のための環境整備を引き続き推進する</w:t>
      </w:r>
      <w:r w:rsidR="00621DB2" w:rsidRPr="00E24874">
        <w:rPr>
          <w:rFonts w:ascii="ＭＳ 明朝" w:hAnsi="ＭＳ 明朝" w:hint="eastAsia"/>
          <w:color w:val="000000" w:themeColor="text1"/>
          <w:sz w:val="22"/>
          <w:szCs w:val="22"/>
        </w:rPr>
        <w:t>。</w:t>
      </w:r>
    </w:p>
    <w:p w14:paraId="16C1FE9A" w14:textId="77777777" w:rsidR="00621DB2" w:rsidRPr="00E24874" w:rsidRDefault="00621DB2" w:rsidP="00621DB2">
      <w:pPr>
        <w:ind w:firstLineChars="200" w:firstLine="460"/>
        <w:rPr>
          <w:rFonts w:ascii="ＭＳ ゴシック" w:eastAsia="ＭＳ ゴシック" w:hAnsi="ＭＳ ゴシック" w:cs="ＭＳ ゴシック"/>
          <w:b/>
          <w:color w:val="000000" w:themeColor="text1"/>
          <w:sz w:val="22"/>
          <w:szCs w:val="22"/>
          <w:u w:val="single"/>
        </w:rPr>
      </w:pPr>
      <w:r w:rsidRPr="00E24874">
        <w:rPr>
          <w:rFonts w:ascii="ＭＳ 明朝" w:hAnsi="ＭＳ 明朝" w:cs="ＭＳ ゴシック" w:hint="eastAsia"/>
          <w:color w:val="000000" w:themeColor="text1"/>
          <w:sz w:val="22"/>
          <w:szCs w:val="22"/>
        </w:rPr>
        <w:t xml:space="preserve">　　　　　</w:t>
      </w:r>
    </w:p>
    <w:p w14:paraId="2B5104A8" w14:textId="4F661AA7" w:rsidR="00621DB2" w:rsidRPr="00E24874" w:rsidRDefault="00621DB2" w:rsidP="00385F6B">
      <w:pPr>
        <w:ind w:firstLineChars="100" w:firstLine="231"/>
        <w:rPr>
          <w:rFonts w:ascii="ＭＳ ゴシック" w:eastAsia="ＭＳ ゴシック" w:hAnsi="ＭＳ ゴシック" w:cs="ＭＳ ゴシック"/>
          <w:b/>
          <w:color w:val="000000" w:themeColor="text1"/>
          <w:sz w:val="22"/>
          <w:szCs w:val="22"/>
        </w:rPr>
      </w:pPr>
      <w:r w:rsidRPr="00E24874">
        <w:rPr>
          <w:rFonts w:ascii="ＭＳ ゴシック" w:eastAsia="ＭＳ ゴシック" w:hAnsi="ＭＳ ゴシック" w:cs="ＭＳ ゴシック" w:hint="eastAsia"/>
          <w:b/>
          <w:color w:val="000000" w:themeColor="text1"/>
          <w:sz w:val="22"/>
          <w:szCs w:val="22"/>
        </w:rPr>
        <w:t>（</w:t>
      </w:r>
      <w:r w:rsidR="00D43A54" w:rsidRPr="00E24874">
        <w:rPr>
          <w:rFonts w:ascii="ＭＳ ゴシック" w:eastAsia="ＭＳ ゴシック" w:hAnsi="ＭＳ ゴシック" w:cs="ＭＳ ゴシック" w:hint="eastAsia"/>
          <w:b/>
          <w:color w:val="000000" w:themeColor="text1"/>
          <w:sz w:val="22"/>
          <w:szCs w:val="22"/>
        </w:rPr>
        <w:t>９</w:t>
      </w:r>
      <w:r w:rsidRPr="00E24874">
        <w:rPr>
          <w:rFonts w:ascii="ＭＳ ゴシック" w:eastAsia="ＭＳ ゴシック" w:hAnsi="ＭＳ ゴシック" w:cs="ＭＳ ゴシック" w:hint="eastAsia"/>
          <w:b/>
          <w:color w:val="000000" w:themeColor="text1"/>
          <w:sz w:val="22"/>
          <w:szCs w:val="22"/>
        </w:rPr>
        <w:t>）交通実態等を踏まえたきめ細かな対策の推進</w:t>
      </w:r>
    </w:p>
    <w:p w14:paraId="5E2C6909" w14:textId="0786F7A7" w:rsidR="00621DB2" w:rsidRPr="00E24874" w:rsidRDefault="00621DB2" w:rsidP="00BC5C96">
      <w:pPr>
        <w:pStyle w:val="a5"/>
        <w:ind w:leftChars="322" w:left="708" w:firstLineChars="87" w:firstLine="200"/>
        <w:rPr>
          <w:rFonts w:hAnsi="ＭＳ 明朝"/>
          <w:color w:val="000000" w:themeColor="text1"/>
          <w:sz w:val="22"/>
          <w:szCs w:val="22"/>
        </w:rPr>
      </w:pPr>
      <w:r w:rsidRPr="00E24874">
        <w:rPr>
          <w:rFonts w:hAnsi="ＭＳ 明朝" w:hint="eastAsia"/>
          <w:color w:val="000000" w:themeColor="text1"/>
          <w:sz w:val="22"/>
          <w:szCs w:val="22"/>
        </w:rPr>
        <w:t>第</w:t>
      </w:r>
      <w:r w:rsidR="00650BBA" w:rsidRPr="00E24874">
        <w:rPr>
          <w:rFonts w:hAnsi="ＭＳ 明朝"/>
          <w:color w:val="000000" w:themeColor="text1"/>
          <w:sz w:val="22"/>
          <w:szCs w:val="22"/>
        </w:rPr>
        <w:t>11</w:t>
      </w:r>
      <w:r w:rsidRPr="00E24874">
        <w:rPr>
          <w:rFonts w:hAnsi="ＭＳ 明朝" w:hint="eastAsia"/>
          <w:color w:val="000000" w:themeColor="text1"/>
          <w:sz w:val="22"/>
          <w:szCs w:val="22"/>
        </w:rPr>
        <w:t>次</w:t>
      </w:r>
      <w:r w:rsidR="00650BBA" w:rsidRPr="00E24874">
        <w:rPr>
          <w:rFonts w:hAnsi="ＭＳ 明朝" w:hint="eastAsia"/>
          <w:color w:val="000000" w:themeColor="text1"/>
          <w:sz w:val="22"/>
          <w:szCs w:val="22"/>
        </w:rPr>
        <w:t>大阪府交通安全</w:t>
      </w:r>
      <w:r w:rsidRPr="00E24874">
        <w:rPr>
          <w:rFonts w:hAnsi="ＭＳ 明朝" w:hint="eastAsia"/>
          <w:color w:val="000000" w:themeColor="text1"/>
          <w:sz w:val="22"/>
          <w:szCs w:val="22"/>
        </w:rPr>
        <w:t>計画期間中を通じて、ETC2.0</w:t>
      </w:r>
      <w:r w:rsidR="00793FD6" w:rsidRPr="00E24874">
        <w:rPr>
          <w:rFonts w:hAnsi="ＭＳ 明朝" w:hint="eastAsia"/>
          <w:color w:val="000000" w:themeColor="text1"/>
          <w:sz w:val="22"/>
          <w:szCs w:val="22"/>
          <w:vertAlign w:val="superscript"/>
        </w:rPr>
        <w:t>※</w:t>
      </w:r>
      <w:r w:rsidR="00C8626C" w:rsidRPr="00E24874">
        <w:rPr>
          <w:rFonts w:hAnsi="ＭＳ 明朝" w:hint="eastAsia"/>
          <w:color w:val="000000" w:themeColor="text1"/>
          <w:sz w:val="22"/>
          <w:szCs w:val="22"/>
          <w:vertAlign w:val="superscript"/>
        </w:rPr>
        <w:t>３</w:t>
      </w:r>
      <w:r w:rsidRPr="00E24874">
        <w:rPr>
          <w:rFonts w:hAnsi="ＭＳ 明朝" w:hint="eastAsia"/>
          <w:color w:val="000000" w:themeColor="text1"/>
          <w:sz w:val="22"/>
          <w:szCs w:val="22"/>
        </w:rPr>
        <w:t>から</w:t>
      </w:r>
      <w:r w:rsidR="00F821A5" w:rsidRPr="00E24874">
        <w:rPr>
          <w:rFonts w:hAnsi="ＭＳ 明朝" w:hint="eastAsia"/>
          <w:color w:val="000000" w:themeColor="text1"/>
          <w:sz w:val="22"/>
          <w:szCs w:val="22"/>
        </w:rPr>
        <w:t>抽出されるビッグ</w:t>
      </w:r>
      <w:r w:rsidRPr="00E24874">
        <w:rPr>
          <w:rFonts w:hAnsi="ＭＳ 明朝" w:hint="eastAsia"/>
          <w:color w:val="000000" w:themeColor="text1"/>
          <w:sz w:val="22"/>
          <w:szCs w:val="22"/>
        </w:rPr>
        <w:t>データ等</w:t>
      </w:r>
      <w:r w:rsidR="00F821A5" w:rsidRPr="00E24874">
        <w:rPr>
          <w:rFonts w:hAnsi="ＭＳ 明朝" w:hint="eastAsia"/>
          <w:color w:val="000000" w:themeColor="text1"/>
          <w:sz w:val="22"/>
          <w:szCs w:val="22"/>
        </w:rPr>
        <w:t>に含まれる詳細な情報や</w:t>
      </w:r>
      <w:r w:rsidR="00F821A5" w:rsidRPr="00E24874">
        <w:rPr>
          <w:rFonts w:hAnsi="ＭＳ 明朝"/>
          <w:color w:val="000000" w:themeColor="text1"/>
          <w:sz w:val="22"/>
          <w:szCs w:val="22"/>
        </w:rPr>
        <w:t>GIS（地理情報システム）ツールの活用により、交通事故</w:t>
      </w:r>
      <w:r w:rsidRPr="00E24874">
        <w:rPr>
          <w:rFonts w:hAnsi="ＭＳ 明朝" w:hint="eastAsia"/>
          <w:color w:val="000000" w:themeColor="text1"/>
          <w:sz w:val="22"/>
          <w:szCs w:val="22"/>
        </w:rPr>
        <w:t>の発生地域、場所、形態等を分析し、よりきめ細かな対策を効果的かつ効率的に実施する取組が進められた。</w:t>
      </w:r>
      <w:r w:rsidR="00BC5C96" w:rsidRPr="00E24874">
        <w:rPr>
          <w:rFonts w:hAnsi="ＭＳ 明朝" w:hint="eastAsia"/>
          <w:color w:val="000000" w:themeColor="text1"/>
          <w:sz w:val="22"/>
          <w:szCs w:val="22"/>
        </w:rPr>
        <w:t>道路システムの</w:t>
      </w:r>
      <w:r w:rsidR="00BC5C96" w:rsidRPr="00E24874">
        <w:rPr>
          <w:rFonts w:hAnsi="ＭＳ 明朝"/>
          <w:color w:val="000000" w:themeColor="text1"/>
          <w:sz w:val="22"/>
          <w:szCs w:val="22"/>
        </w:rPr>
        <w:t xml:space="preserve">DX </w:t>
      </w:r>
      <w:r w:rsidR="00BC5C96" w:rsidRPr="00E24874">
        <w:rPr>
          <w:rFonts w:hAnsi="ＭＳ 明朝" w:hint="eastAsia"/>
          <w:color w:val="000000" w:themeColor="text1"/>
          <w:sz w:val="22"/>
          <w:szCs w:val="22"/>
        </w:rPr>
        <w:t>を通じて道路関係のデータの利活用を推進するとともに、引き続き</w:t>
      </w:r>
      <w:r w:rsidRPr="00E24874">
        <w:rPr>
          <w:rFonts w:hAnsi="ＭＳ 明朝" w:hint="eastAsia"/>
          <w:color w:val="000000" w:themeColor="text1"/>
          <w:sz w:val="22"/>
          <w:szCs w:val="22"/>
        </w:rPr>
        <w:t>、ビックデータ等や専門家の知見を一層幅広く活用していく。</w:t>
      </w:r>
    </w:p>
    <w:p w14:paraId="68C66D76" w14:textId="5FD7742B" w:rsidR="00793FD6" w:rsidRPr="00F878C0" w:rsidRDefault="00385F6B" w:rsidP="000A646E">
      <w:pPr>
        <w:pStyle w:val="a5"/>
        <w:ind w:leftChars="201" w:left="1272" w:hangingChars="361" w:hanging="830"/>
        <w:rPr>
          <w:rFonts w:hAnsi="ＭＳ 明朝"/>
          <w:color w:val="000000" w:themeColor="text1"/>
          <w:sz w:val="22"/>
          <w:szCs w:val="22"/>
        </w:rPr>
      </w:pPr>
      <w:r w:rsidRPr="00E24874">
        <w:rPr>
          <w:rFonts w:hAnsi="ＭＳ 明朝" w:hint="eastAsia"/>
          <w:color w:val="000000" w:themeColor="text1"/>
          <w:sz w:val="22"/>
          <w:szCs w:val="22"/>
        </w:rPr>
        <w:t xml:space="preserve">　</w:t>
      </w:r>
      <w:r w:rsidR="00793FD6" w:rsidRPr="00E24874">
        <w:rPr>
          <w:rFonts w:hAnsi="ＭＳ 明朝" w:hint="eastAsia"/>
          <w:color w:val="000000" w:themeColor="text1"/>
          <w:sz w:val="22"/>
          <w:szCs w:val="22"/>
        </w:rPr>
        <w:t>※</w:t>
      </w:r>
      <w:r w:rsidR="00C8626C" w:rsidRPr="00E24874">
        <w:rPr>
          <w:rFonts w:hAnsi="ＭＳ 明朝" w:hint="eastAsia"/>
          <w:color w:val="000000" w:themeColor="text1"/>
          <w:sz w:val="22"/>
          <w:szCs w:val="22"/>
        </w:rPr>
        <w:t>３</w:t>
      </w:r>
      <w:r w:rsidR="00793FD6" w:rsidRPr="00E24874">
        <w:rPr>
          <w:rFonts w:hAnsi="ＭＳ 明朝" w:hint="eastAsia"/>
          <w:color w:val="000000" w:themeColor="text1"/>
          <w:sz w:val="22"/>
          <w:szCs w:val="22"/>
        </w:rPr>
        <w:t>：これまでのETC(Electronic Toll Collection Systemの略。高速道路や有料道路の料金所ゲートで、自動車や自動二輪</w:t>
      </w:r>
      <w:r w:rsidR="00793FD6">
        <w:rPr>
          <w:rFonts w:hAnsi="ＭＳ 明朝" w:hint="eastAsia"/>
          <w:color w:val="000000"/>
          <w:sz w:val="22"/>
          <w:szCs w:val="22"/>
        </w:rPr>
        <w:t>に搭載した車載器と無線通信を行い、車種や通行区間を判別して認証や決済を行うシステム。)と比して、①大量の情報の送受信が可能となる、②ICの出入り情報だけでなく、経路情報の把握が可能となる、など、格段と進化した機能を有しており、道路利用者はもちろん、道路施策に様々なメリットをもたらし、ITS推進に大きく寄与するシステム。</w:t>
      </w:r>
    </w:p>
    <w:p w14:paraId="1F6236FD" w14:textId="77777777" w:rsidR="00621DB2" w:rsidRPr="00F878C0" w:rsidRDefault="00621DB2" w:rsidP="00621DB2">
      <w:pPr>
        <w:spacing w:line="0" w:lineRule="atLeast"/>
        <w:rPr>
          <w:rFonts w:ascii="ＭＳ 明朝" w:hAnsi="ＭＳ 明朝"/>
          <w:color w:val="000000" w:themeColor="text1"/>
          <w:sz w:val="22"/>
          <w:szCs w:val="22"/>
        </w:rPr>
      </w:pPr>
    </w:p>
    <w:p w14:paraId="15E449B3" w14:textId="67907FCB" w:rsidR="00621DB2" w:rsidRPr="00F878C0" w:rsidRDefault="00621DB2" w:rsidP="00621DB2">
      <w:pPr>
        <w:spacing w:line="0" w:lineRule="atLeast"/>
        <w:ind w:firstLineChars="100" w:firstLine="231"/>
        <w:rPr>
          <w:rFonts w:ascii="ＭＳ ゴシック" w:eastAsia="ＭＳ ゴシック" w:hAnsi="ＭＳ ゴシック"/>
          <w:b/>
          <w:color w:val="000000" w:themeColor="text1"/>
          <w:sz w:val="22"/>
          <w:szCs w:val="22"/>
        </w:rPr>
      </w:pPr>
      <w:r w:rsidRPr="00F878C0">
        <w:rPr>
          <w:rFonts w:ascii="ＭＳ ゴシック" w:eastAsia="ＭＳ ゴシック" w:hAnsi="ＭＳ ゴシック" w:hint="eastAsia"/>
          <w:b/>
          <w:color w:val="000000" w:themeColor="text1"/>
          <w:sz w:val="22"/>
          <w:szCs w:val="22"/>
        </w:rPr>
        <w:t>（</w:t>
      </w:r>
      <w:r w:rsidR="00C17C4D" w:rsidRPr="00F878C0">
        <w:rPr>
          <w:rFonts w:ascii="ＭＳ ゴシック" w:eastAsia="ＭＳ ゴシック" w:hAnsi="ＭＳ ゴシック"/>
          <w:b/>
          <w:color w:val="000000" w:themeColor="text1"/>
          <w:sz w:val="22"/>
          <w:szCs w:val="22"/>
        </w:rPr>
        <w:t>10</w:t>
      </w:r>
      <w:r w:rsidRPr="00F878C0">
        <w:rPr>
          <w:rFonts w:ascii="ＭＳ ゴシック" w:eastAsia="ＭＳ ゴシック" w:hAnsi="ＭＳ ゴシック" w:hint="eastAsia"/>
          <w:b/>
          <w:color w:val="000000" w:themeColor="text1"/>
          <w:sz w:val="22"/>
          <w:szCs w:val="22"/>
        </w:rPr>
        <w:t>）地域が一体となった交通安全対策の推進</w:t>
      </w:r>
    </w:p>
    <w:p w14:paraId="2C655D71" w14:textId="48AB6B1A" w:rsidR="008968AA" w:rsidRPr="00F878C0" w:rsidRDefault="008968AA" w:rsidP="008968AA">
      <w:pPr>
        <w:ind w:leftChars="322" w:left="708" w:firstLineChars="91" w:firstLine="209"/>
        <w:rPr>
          <w:rFonts w:hAnsi="ＭＳ 明朝"/>
          <w:color w:val="000000" w:themeColor="text1"/>
          <w:sz w:val="22"/>
          <w:szCs w:val="22"/>
        </w:rPr>
      </w:pPr>
      <w:r w:rsidRPr="00F878C0">
        <w:rPr>
          <w:rFonts w:hAnsi="ＭＳ 明朝" w:hint="eastAsia"/>
          <w:color w:val="000000" w:themeColor="text1"/>
          <w:sz w:val="22"/>
          <w:szCs w:val="22"/>
        </w:rPr>
        <w:t>交通事故防止のために国、</w:t>
      </w:r>
      <w:r w:rsidR="00C87EF1" w:rsidRPr="00F878C0">
        <w:rPr>
          <w:rFonts w:hAnsi="ＭＳ 明朝" w:hint="eastAsia"/>
          <w:color w:val="000000" w:themeColor="text1"/>
          <w:sz w:val="22"/>
          <w:szCs w:val="22"/>
        </w:rPr>
        <w:t>府、市町村</w:t>
      </w:r>
      <w:r w:rsidRPr="00F878C0">
        <w:rPr>
          <w:rFonts w:hAnsi="ＭＳ 明朝" w:hint="eastAsia"/>
          <w:color w:val="000000" w:themeColor="text1"/>
          <w:sz w:val="22"/>
          <w:szCs w:val="22"/>
        </w:rPr>
        <w:t>、地域の民間団体等の緊密な連携を強化するとともに、少子高齢化に伴う担い手や後継者不足に対応し、交通安全の取組を着実に次世代につないでいけるよう幅広い年代の参画を促す取組と効果的な交通安全教育を推進する。</w:t>
      </w:r>
    </w:p>
    <w:p w14:paraId="71EC1DEF" w14:textId="2D837759" w:rsidR="00385F6B" w:rsidRPr="00F878C0" w:rsidRDefault="00C87EF1" w:rsidP="00385F6B">
      <w:pPr>
        <w:ind w:leftChars="322" w:left="708" w:firstLineChars="91" w:firstLine="209"/>
        <w:rPr>
          <w:rFonts w:hAnsi="ＭＳ 明朝"/>
          <w:color w:val="000000" w:themeColor="text1"/>
          <w:sz w:val="22"/>
          <w:szCs w:val="22"/>
        </w:rPr>
      </w:pPr>
      <w:r w:rsidRPr="00F878C0">
        <w:rPr>
          <w:rFonts w:hAnsi="ＭＳ 明朝" w:hint="eastAsia"/>
          <w:color w:val="000000" w:themeColor="text1"/>
          <w:sz w:val="22"/>
          <w:szCs w:val="22"/>
        </w:rPr>
        <w:t>少子</w:t>
      </w:r>
      <w:r w:rsidR="00621DB2" w:rsidRPr="00F878C0">
        <w:rPr>
          <w:rFonts w:hAnsi="ＭＳ 明朝" w:hint="eastAsia"/>
          <w:color w:val="000000" w:themeColor="text1"/>
          <w:sz w:val="22"/>
          <w:szCs w:val="22"/>
        </w:rPr>
        <w:t>高齢化の一層の進展等に伴う、地域社会のニーズと交通情勢の変化を踏まえつつ、安全</w:t>
      </w:r>
      <w:r w:rsidRPr="00F878C0">
        <w:rPr>
          <w:rFonts w:hAnsi="ＭＳ 明朝" w:hint="eastAsia"/>
          <w:color w:val="000000" w:themeColor="text1"/>
          <w:sz w:val="22"/>
          <w:szCs w:val="22"/>
        </w:rPr>
        <w:t>・</w:t>
      </w:r>
      <w:r w:rsidR="00621DB2" w:rsidRPr="00F878C0">
        <w:rPr>
          <w:rFonts w:hAnsi="ＭＳ 明朝" w:hint="eastAsia"/>
          <w:color w:val="000000" w:themeColor="text1"/>
          <w:sz w:val="22"/>
          <w:szCs w:val="22"/>
        </w:rPr>
        <w:t>安心な交通社会の実現に向けた取組を具体化することが急がれる中で、府や市町村</w:t>
      </w:r>
      <w:r w:rsidRPr="00F878C0">
        <w:rPr>
          <w:rFonts w:hAnsi="ＭＳ 明朝" w:hint="eastAsia"/>
          <w:color w:val="000000" w:themeColor="text1"/>
          <w:sz w:val="22"/>
          <w:szCs w:val="22"/>
        </w:rPr>
        <w:t>等</w:t>
      </w:r>
      <w:r w:rsidR="00621DB2" w:rsidRPr="00F878C0">
        <w:rPr>
          <w:rFonts w:hAnsi="ＭＳ 明朝" w:hint="eastAsia"/>
          <w:color w:val="000000" w:themeColor="text1"/>
          <w:sz w:val="22"/>
          <w:szCs w:val="22"/>
        </w:rPr>
        <w:t>それぞれの地域における行政、関係団体、</w:t>
      </w:r>
      <w:r w:rsidR="00951B1F" w:rsidRPr="00F878C0">
        <w:rPr>
          <w:rFonts w:hAnsi="ＭＳ 明朝" w:hint="eastAsia"/>
          <w:color w:val="000000" w:themeColor="text1"/>
          <w:sz w:val="22"/>
          <w:szCs w:val="22"/>
        </w:rPr>
        <w:t>住民</w:t>
      </w:r>
      <w:r w:rsidR="00621DB2" w:rsidRPr="00F878C0">
        <w:rPr>
          <w:rFonts w:hAnsi="ＭＳ 明朝" w:hint="eastAsia"/>
          <w:color w:val="000000" w:themeColor="text1"/>
          <w:sz w:val="22"/>
          <w:szCs w:val="22"/>
        </w:rPr>
        <w:t>等の協働により、地域に根ざした交通安全の課題の解決に取り組んでいくことが一層重要となる。</w:t>
      </w:r>
    </w:p>
    <w:p w14:paraId="0A4545B9" w14:textId="5C1DE2DB" w:rsidR="00621DB2" w:rsidRPr="00F878C0" w:rsidRDefault="00621DB2" w:rsidP="00C87EF1">
      <w:pPr>
        <w:ind w:leftChars="322" w:left="708" w:firstLineChars="91" w:firstLine="209"/>
        <w:rPr>
          <w:rFonts w:hAnsi="ＭＳ 明朝"/>
          <w:color w:val="000000" w:themeColor="text1"/>
          <w:sz w:val="22"/>
          <w:szCs w:val="22"/>
        </w:rPr>
      </w:pPr>
      <w:r w:rsidRPr="00F878C0">
        <w:rPr>
          <w:rFonts w:hAnsi="ＭＳ 明朝" w:hint="eastAsia"/>
          <w:color w:val="000000" w:themeColor="text1"/>
          <w:sz w:val="22"/>
          <w:szCs w:val="22"/>
        </w:rPr>
        <w:t>このため、地域の実情</w:t>
      </w:r>
      <w:r w:rsidR="00C87EF1" w:rsidRPr="00F878C0">
        <w:rPr>
          <w:rFonts w:hAnsi="ＭＳ 明朝" w:hint="eastAsia"/>
          <w:color w:val="000000" w:themeColor="text1"/>
          <w:sz w:val="22"/>
          <w:szCs w:val="22"/>
        </w:rPr>
        <w:t>に精通した者</w:t>
      </w:r>
      <w:r w:rsidRPr="00F878C0">
        <w:rPr>
          <w:rFonts w:hAnsi="ＭＳ 明朝" w:hint="eastAsia"/>
          <w:color w:val="000000" w:themeColor="text1"/>
          <w:sz w:val="22"/>
          <w:szCs w:val="22"/>
        </w:rPr>
        <w:t>の知見</w:t>
      </w:r>
      <w:r w:rsidR="00C87EF1" w:rsidRPr="00F878C0">
        <w:rPr>
          <w:rFonts w:hAnsi="ＭＳ 明朝" w:hint="eastAsia"/>
          <w:color w:val="000000" w:themeColor="text1"/>
          <w:sz w:val="22"/>
          <w:szCs w:val="22"/>
        </w:rPr>
        <w:t>の活用やビッグデータ等の収集・分析を行い</w:t>
      </w:r>
      <w:r w:rsidRPr="00F878C0">
        <w:rPr>
          <w:rFonts w:hAnsi="ＭＳ 明朝" w:hint="eastAsia"/>
          <w:color w:val="000000" w:themeColor="text1"/>
          <w:sz w:val="22"/>
          <w:szCs w:val="22"/>
        </w:rPr>
        <w:t>、地域の取組に</w:t>
      </w:r>
      <w:r w:rsidR="001C4E50" w:rsidRPr="00F878C0">
        <w:rPr>
          <w:rFonts w:hAnsi="ＭＳ 明朝" w:hint="eastAsia"/>
          <w:color w:val="000000" w:themeColor="text1"/>
          <w:sz w:val="22"/>
          <w:szCs w:val="22"/>
        </w:rPr>
        <w:t>活</w:t>
      </w:r>
      <w:r w:rsidRPr="00F878C0">
        <w:rPr>
          <w:rFonts w:hAnsi="ＭＳ 明朝" w:hint="eastAsia"/>
          <w:color w:val="000000" w:themeColor="text1"/>
          <w:sz w:val="22"/>
          <w:szCs w:val="22"/>
        </w:rPr>
        <w:t>かすとともに、</w:t>
      </w:r>
      <w:r w:rsidR="000D2167" w:rsidRPr="00F878C0">
        <w:rPr>
          <w:rFonts w:hAnsi="ＭＳ 明朝" w:hint="eastAsia"/>
          <w:color w:val="000000" w:themeColor="text1"/>
          <w:sz w:val="22"/>
          <w:szCs w:val="22"/>
        </w:rPr>
        <w:t>地域住民</w:t>
      </w:r>
      <w:r w:rsidRPr="00F878C0">
        <w:rPr>
          <w:rFonts w:hAnsi="ＭＳ 明朝" w:hint="eastAsia"/>
          <w:color w:val="000000" w:themeColor="text1"/>
          <w:sz w:val="22"/>
          <w:szCs w:val="22"/>
        </w:rPr>
        <w:t>の交通安全対策への関心を高め、交通事故の発生場所や発生形態</w:t>
      </w:r>
      <w:r w:rsidR="000D2167" w:rsidRPr="00F878C0">
        <w:rPr>
          <w:rFonts w:hAnsi="ＭＳ 明朝" w:hint="eastAsia"/>
          <w:color w:val="000000" w:themeColor="text1"/>
          <w:sz w:val="22"/>
          <w:szCs w:val="22"/>
        </w:rPr>
        <w:t>等</w:t>
      </w:r>
      <w:r w:rsidR="00E84FDE">
        <w:rPr>
          <w:rFonts w:hAnsi="ＭＳ 明朝" w:hint="eastAsia"/>
          <w:color w:val="000000" w:themeColor="text1"/>
          <w:sz w:val="22"/>
          <w:szCs w:val="22"/>
        </w:rPr>
        <w:t>の</w:t>
      </w:r>
      <w:r w:rsidRPr="00F878C0">
        <w:rPr>
          <w:rFonts w:hAnsi="ＭＳ 明朝" w:hint="eastAsia"/>
          <w:color w:val="000000" w:themeColor="text1"/>
          <w:sz w:val="22"/>
          <w:szCs w:val="22"/>
        </w:rPr>
        <w:t>事故特性に応じた対策を実施していくため、インターネット等を通じた交通事故情報の提供に一層努める。</w:t>
      </w:r>
    </w:p>
    <w:p w14:paraId="3DEB682D" w14:textId="7787FD52" w:rsidR="00033CA0" w:rsidRPr="00F878C0" w:rsidRDefault="00621DB2" w:rsidP="00033CA0">
      <w:pPr>
        <w:ind w:firstLineChars="400" w:firstLine="920"/>
        <w:rPr>
          <w:rFonts w:hAnsi="ＭＳ 明朝"/>
          <w:color w:val="000000" w:themeColor="text1"/>
          <w:sz w:val="22"/>
          <w:szCs w:val="22"/>
        </w:rPr>
      </w:pPr>
      <w:r w:rsidRPr="00F878C0">
        <w:rPr>
          <w:rFonts w:hAnsi="ＭＳ 明朝" w:hint="eastAsia"/>
          <w:color w:val="000000" w:themeColor="text1"/>
          <w:sz w:val="22"/>
          <w:szCs w:val="22"/>
        </w:rPr>
        <w:t>なお、多様な安全の課題に直面する中で、交通安全に割くことができる資源は限</w:t>
      </w:r>
    </w:p>
    <w:p w14:paraId="39710179" w14:textId="77777777" w:rsidR="00033CA0" w:rsidRPr="00F878C0" w:rsidRDefault="00033CA0" w:rsidP="00033CA0">
      <w:pPr>
        <w:ind w:firstLineChars="200" w:firstLine="460"/>
        <w:rPr>
          <w:rFonts w:hAnsi="ＭＳ 明朝"/>
          <w:color w:val="000000" w:themeColor="text1"/>
          <w:sz w:val="22"/>
          <w:szCs w:val="22"/>
        </w:rPr>
      </w:pPr>
      <w:r w:rsidRPr="00F878C0">
        <w:rPr>
          <w:rFonts w:hAnsi="ＭＳ 明朝" w:hint="eastAsia"/>
          <w:color w:val="000000" w:themeColor="text1"/>
          <w:sz w:val="22"/>
          <w:szCs w:val="22"/>
        </w:rPr>
        <w:t xml:space="preserve">　</w:t>
      </w:r>
      <w:r w:rsidR="00621DB2" w:rsidRPr="00F878C0">
        <w:rPr>
          <w:rFonts w:hAnsi="ＭＳ 明朝" w:hint="eastAsia"/>
          <w:color w:val="000000" w:themeColor="text1"/>
          <w:sz w:val="22"/>
          <w:szCs w:val="22"/>
        </w:rPr>
        <w:t>られ、また、交通ボランティアを始め交通安全活動を支える人材の高齢化が進んで</w:t>
      </w:r>
    </w:p>
    <w:p w14:paraId="53C0EBD1" w14:textId="370E1D90" w:rsidR="00033CA0" w:rsidRPr="00F878C0" w:rsidRDefault="00033CA0" w:rsidP="00033CA0">
      <w:pPr>
        <w:ind w:firstLineChars="200" w:firstLine="460"/>
        <w:rPr>
          <w:rFonts w:hAnsi="ＭＳ 明朝"/>
          <w:color w:val="000000" w:themeColor="text1"/>
          <w:sz w:val="22"/>
          <w:szCs w:val="22"/>
        </w:rPr>
      </w:pPr>
      <w:r w:rsidRPr="00F878C0">
        <w:rPr>
          <w:rFonts w:hAnsi="ＭＳ 明朝" w:hint="eastAsia"/>
          <w:color w:val="000000" w:themeColor="text1"/>
          <w:sz w:val="22"/>
          <w:szCs w:val="22"/>
        </w:rPr>
        <w:t xml:space="preserve">　</w:t>
      </w:r>
      <w:r w:rsidR="00621DB2" w:rsidRPr="00F878C0">
        <w:rPr>
          <w:rFonts w:hAnsi="ＭＳ 明朝" w:hint="eastAsia"/>
          <w:color w:val="000000" w:themeColor="text1"/>
          <w:sz w:val="22"/>
          <w:szCs w:val="22"/>
        </w:rPr>
        <w:t>いる。そこで、若者を含む</w:t>
      </w:r>
      <w:r w:rsidR="008C7B6E" w:rsidRPr="00F878C0">
        <w:rPr>
          <w:rFonts w:hAnsi="ＭＳ 明朝" w:hint="eastAsia"/>
          <w:color w:val="000000" w:themeColor="text1"/>
          <w:sz w:val="22"/>
          <w:szCs w:val="22"/>
        </w:rPr>
        <w:t>地域住民</w:t>
      </w:r>
      <w:r w:rsidR="00621DB2" w:rsidRPr="00F878C0">
        <w:rPr>
          <w:rFonts w:hAnsi="ＭＳ 明朝" w:hint="eastAsia"/>
          <w:color w:val="000000" w:themeColor="text1"/>
          <w:sz w:val="22"/>
          <w:szCs w:val="22"/>
        </w:rPr>
        <w:t>が、交通安全対策について自らの問題として関</w:t>
      </w:r>
    </w:p>
    <w:p w14:paraId="0F557E72" w14:textId="77777777" w:rsidR="00033CA0" w:rsidRDefault="00621DB2" w:rsidP="00033CA0">
      <w:pPr>
        <w:ind w:firstLineChars="300" w:firstLine="690"/>
        <w:rPr>
          <w:rFonts w:hAnsi="ＭＳ 明朝"/>
          <w:sz w:val="22"/>
          <w:szCs w:val="22"/>
        </w:rPr>
      </w:pPr>
      <w:r w:rsidRPr="00F878C0">
        <w:rPr>
          <w:rFonts w:hAnsi="ＭＳ 明朝" w:hint="eastAsia"/>
          <w:color w:val="000000" w:themeColor="text1"/>
          <w:sz w:val="22"/>
          <w:szCs w:val="22"/>
        </w:rPr>
        <w:t>心を高め、安全</w:t>
      </w:r>
      <w:r w:rsidR="008C7B6E" w:rsidRPr="00F878C0">
        <w:rPr>
          <w:rFonts w:hAnsi="ＭＳ 明朝" w:hint="eastAsia"/>
          <w:color w:val="000000" w:themeColor="text1"/>
          <w:sz w:val="22"/>
          <w:szCs w:val="22"/>
        </w:rPr>
        <w:t>・</w:t>
      </w:r>
      <w:r w:rsidRPr="00F878C0">
        <w:rPr>
          <w:rFonts w:hAnsi="ＭＳ 明朝" w:hint="eastAsia"/>
          <w:color w:val="000000" w:themeColor="text1"/>
          <w:sz w:val="22"/>
          <w:szCs w:val="22"/>
        </w:rPr>
        <w:t>安心な交通社会の形成に向けて、交通安全活</w:t>
      </w:r>
      <w:r>
        <w:rPr>
          <w:rFonts w:hAnsi="ＭＳ 明朝" w:hint="eastAsia"/>
          <w:sz w:val="22"/>
          <w:szCs w:val="22"/>
        </w:rPr>
        <w:t>動に積極的に参加す</w:t>
      </w:r>
    </w:p>
    <w:p w14:paraId="1E909344" w14:textId="2B23969B" w:rsidR="00B10EB6" w:rsidRDefault="00621DB2" w:rsidP="00750214">
      <w:pPr>
        <w:ind w:firstLineChars="300" w:firstLine="690"/>
        <w:rPr>
          <w:rFonts w:ascii="ＭＳ ゴシック" w:eastAsia="ＭＳ ゴシック" w:hAnsi="ＭＳ ゴシック"/>
          <w:sz w:val="22"/>
          <w:szCs w:val="22"/>
        </w:rPr>
      </w:pPr>
      <w:r>
        <w:rPr>
          <w:rFonts w:hAnsi="ＭＳ 明朝" w:hint="eastAsia"/>
          <w:sz w:val="22"/>
          <w:szCs w:val="22"/>
        </w:rPr>
        <w:t>るよう促す。</w:t>
      </w:r>
    </w:p>
    <w:p w14:paraId="626F3CE7" w14:textId="77777777" w:rsidR="00055C5F" w:rsidRDefault="00055C5F" w:rsidP="007D4D73">
      <w:pPr>
        <w:ind w:left="904" w:hangingChars="393" w:hanging="904"/>
        <w:rPr>
          <w:rFonts w:ascii="ＭＳ ゴシック" w:eastAsia="ＭＳ ゴシック" w:hAnsi="ＭＳ ゴシック"/>
          <w:sz w:val="22"/>
          <w:szCs w:val="22"/>
        </w:rPr>
      </w:pPr>
    </w:p>
    <w:p w14:paraId="58E41094" w14:textId="405CE89D" w:rsidR="009E73D8" w:rsidRDefault="009E73D8" w:rsidP="00F6720C">
      <w:pPr>
        <w:ind w:left="189"/>
        <w:rPr>
          <w:rFonts w:ascii="ＭＳ ゴシック" w:eastAsia="ＭＳ ゴシック" w:hAnsi="ＭＳ ゴシック"/>
          <w:sz w:val="22"/>
          <w:szCs w:val="22"/>
        </w:rPr>
      </w:pPr>
    </w:p>
    <w:p w14:paraId="0246F36E" w14:textId="77777777" w:rsidR="009E73D8" w:rsidRDefault="009E73D8" w:rsidP="00F6720C">
      <w:pPr>
        <w:ind w:left="189"/>
        <w:rPr>
          <w:rFonts w:ascii="ＭＳ ゴシック" w:eastAsia="ＭＳ ゴシック" w:hAnsi="ＭＳ ゴシック"/>
          <w:sz w:val="22"/>
          <w:szCs w:val="22"/>
        </w:rPr>
      </w:pPr>
    </w:p>
    <w:p w14:paraId="41D98ECA" w14:textId="77777777" w:rsidR="00621DB2" w:rsidRPr="00425F2A" w:rsidRDefault="003E2DD7" w:rsidP="003E2DD7">
      <w:pPr>
        <w:ind w:left="189" w:firstLineChars="100" w:firstLine="231"/>
        <w:rPr>
          <w:rFonts w:ascii="ＭＳ ゴシック" w:eastAsia="ＭＳ ゴシック" w:hAnsi="ＭＳ ゴシック"/>
          <w:b/>
          <w:sz w:val="22"/>
        </w:rPr>
      </w:pPr>
      <w:r w:rsidRPr="00951B1F">
        <w:rPr>
          <w:rFonts w:ascii="ＭＳ ゴシック" w:eastAsia="ＭＳ ゴシック" w:hAnsi="ＭＳ ゴシック" w:hint="eastAsia"/>
          <w:b/>
          <w:sz w:val="22"/>
        </w:rPr>
        <w:t>２</w:t>
      </w:r>
      <w:r w:rsidR="00621DB2" w:rsidRPr="00951B1F">
        <w:rPr>
          <w:rFonts w:ascii="ＭＳ ゴシック" w:eastAsia="ＭＳ ゴシック" w:hAnsi="ＭＳ ゴシック" w:hint="eastAsia"/>
          <w:b/>
          <w:sz w:val="22"/>
        </w:rPr>
        <w:t xml:space="preserve">　講じようとする施策</w:t>
      </w:r>
    </w:p>
    <w:p w14:paraId="5247A26A" w14:textId="77777777" w:rsidR="00621DB2" w:rsidRPr="005A3591" w:rsidRDefault="003E2DD7" w:rsidP="00621DB2">
      <w:pPr>
        <w:ind w:firstLineChars="100" w:firstLine="231"/>
        <w:rPr>
          <w:rFonts w:ascii="ＭＳ ゴシック" w:eastAsia="ＭＳ ゴシック" w:hAnsi="ＭＳ ゴシック"/>
          <w:b/>
          <w:sz w:val="22"/>
          <w:szCs w:val="22"/>
        </w:rPr>
      </w:pPr>
      <w:r>
        <w:rPr>
          <w:rFonts w:ascii="ＭＳ ゴシック" w:eastAsia="ＭＳ ゴシック" w:hAnsi="ＭＳ ゴシック" w:hint="eastAsia"/>
          <w:b/>
          <w:sz w:val="22"/>
          <w:szCs w:val="22"/>
        </w:rPr>
        <w:t>（１）</w:t>
      </w:r>
      <w:r w:rsidR="00621DB2" w:rsidRPr="005A3591">
        <w:rPr>
          <w:rFonts w:ascii="ＭＳ ゴシック" w:eastAsia="ＭＳ ゴシック" w:hAnsi="ＭＳ ゴシック" w:hint="eastAsia"/>
          <w:b/>
          <w:sz w:val="22"/>
          <w:szCs w:val="22"/>
        </w:rPr>
        <w:t>道路交通環境の整備</w:t>
      </w:r>
    </w:p>
    <w:p w14:paraId="16445EB0" w14:textId="77777777" w:rsidR="0070503F" w:rsidRPr="00F67534" w:rsidRDefault="00621DB2" w:rsidP="00621DB2">
      <w:pPr>
        <w:ind w:left="462" w:hangingChars="200" w:hanging="462"/>
        <w:rPr>
          <w:rFonts w:ascii="ＭＳ 明朝" w:hAnsi="ＭＳ 明朝"/>
          <w:color w:val="000000" w:themeColor="text1"/>
          <w:sz w:val="22"/>
          <w:szCs w:val="22"/>
        </w:rPr>
      </w:pPr>
      <w:r w:rsidRPr="005A3591">
        <w:rPr>
          <w:rFonts w:ascii="ＭＳ ゴシック" w:eastAsia="ＭＳ ゴシック" w:hAnsi="ＭＳ ゴシック" w:hint="eastAsia"/>
          <w:b/>
          <w:sz w:val="22"/>
          <w:szCs w:val="22"/>
        </w:rPr>
        <w:t xml:space="preserve">　　　</w:t>
      </w:r>
      <w:r w:rsidR="0070503F">
        <w:rPr>
          <w:rFonts w:ascii="ＭＳ ゴシック" w:eastAsia="ＭＳ ゴシック" w:hAnsi="ＭＳ ゴシック" w:hint="eastAsia"/>
          <w:b/>
          <w:sz w:val="22"/>
          <w:szCs w:val="22"/>
        </w:rPr>
        <w:t xml:space="preserve">　</w:t>
      </w:r>
      <w:r w:rsidRPr="005A3591">
        <w:rPr>
          <w:rFonts w:ascii="ＭＳ 明朝" w:hAnsi="ＭＳ 明朝" w:hint="eastAsia"/>
          <w:sz w:val="22"/>
          <w:szCs w:val="22"/>
        </w:rPr>
        <w:t>道路交通環境の整備については、</w:t>
      </w:r>
      <w:r w:rsidRPr="00F67534">
        <w:rPr>
          <w:rFonts w:ascii="ＭＳ 明朝" w:hAnsi="ＭＳ 明朝" w:hint="eastAsia"/>
          <w:color w:val="000000" w:themeColor="text1"/>
          <w:sz w:val="22"/>
          <w:szCs w:val="22"/>
        </w:rPr>
        <w:t>これまでも</w:t>
      </w:r>
      <w:r w:rsidR="00DF09F5" w:rsidRPr="00F67534">
        <w:rPr>
          <w:rFonts w:ascii="ＭＳ 明朝" w:hAnsi="ＭＳ 明朝" w:hint="eastAsia"/>
          <w:color w:val="000000" w:themeColor="text1"/>
          <w:sz w:val="22"/>
          <w:szCs w:val="22"/>
        </w:rPr>
        <w:t>関係機関が連携し、</w:t>
      </w:r>
      <w:r w:rsidRPr="00F67534">
        <w:rPr>
          <w:rFonts w:ascii="ＭＳ 明朝" w:hAnsi="ＭＳ 明朝" w:hint="eastAsia"/>
          <w:color w:val="000000" w:themeColor="text1"/>
          <w:sz w:val="22"/>
          <w:szCs w:val="22"/>
        </w:rPr>
        <w:t>幹線道路と生活</w:t>
      </w:r>
      <w:r w:rsidR="0070503F" w:rsidRPr="00F67534">
        <w:rPr>
          <w:rFonts w:ascii="ＭＳ 明朝" w:hAnsi="ＭＳ 明朝" w:hint="eastAsia"/>
          <w:color w:val="000000" w:themeColor="text1"/>
          <w:sz w:val="22"/>
          <w:szCs w:val="22"/>
        </w:rPr>
        <w:t xml:space="preserve">　</w:t>
      </w:r>
    </w:p>
    <w:p w14:paraId="212E9DD8" w14:textId="0193983F" w:rsidR="00621DB2" w:rsidRPr="00F67534" w:rsidRDefault="00621DB2" w:rsidP="00750214">
      <w:pPr>
        <w:ind w:leftChars="200" w:left="440" w:firstLineChars="100" w:firstLine="230"/>
        <w:rPr>
          <w:rFonts w:ascii="ＭＳ 明朝" w:hAnsi="ＭＳ 明朝"/>
          <w:color w:val="000000" w:themeColor="text1"/>
          <w:sz w:val="22"/>
          <w:szCs w:val="22"/>
        </w:rPr>
      </w:pPr>
      <w:r w:rsidRPr="00F67534">
        <w:rPr>
          <w:rFonts w:ascii="ＭＳ 明朝" w:hAnsi="ＭＳ 明朝" w:hint="eastAsia"/>
          <w:color w:val="000000" w:themeColor="text1"/>
          <w:sz w:val="22"/>
          <w:szCs w:val="22"/>
        </w:rPr>
        <w:t>道路の両面から対策を推進している。</w:t>
      </w:r>
    </w:p>
    <w:p w14:paraId="146A1913" w14:textId="268E6F17" w:rsidR="00621DB2" w:rsidRPr="00F67534" w:rsidRDefault="00621DB2" w:rsidP="00750214">
      <w:pPr>
        <w:ind w:leftChars="322" w:left="708" w:firstLineChars="83" w:firstLine="191"/>
        <w:rPr>
          <w:rFonts w:hAnsi="ＭＳ 明朝"/>
          <w:color w:val="000000" w:themeColor="text1"/>
          <w:sz w:val="22"/>
          <w:szCs w:val="22"/>
        </w:rPr>
      </w:pPr>
      <w:r w:rsidRPr="00F67534">
        <w:rPr>
          <w:rFonts w:hAnsi="ＭＳ 明朝" w:hint="eastAsia"/>
          <w:color w:val="000000" w:themeColor="text1"/>
          <w:sz w:val="22"/>
          <w:szCs w:val="22"/>
        </w:rPr>
        <w:t>少子高齢化が一層進展する中で、</w:t>
      </w:r>
      <w:r w:rsidR="00DF09F5" w:rsidRPr="00F67534">
        <w:rPr>
          <w:rFonts w:hAnsi="ＭＳ 明朝" w:hint="eastAsia"/>
          <w:color w:val="000000" w:themeColor="text1"/>
          <w:sz w:val="22"/>
          <w:szCs w:val="22"/>
        </w:rPr>
        <w:t>こどもを交通事故から守り、</w:t>
      </w:r>
      <w:r w:rsidRPr="00F67534">
        <w:rPr>
          <w:rFonts w:hAnsi="ＭＳ 明朝" w:hint="eastAsia"/>
          <w:color w:val="000000" w:themeColor="text1"/>
          <w:sz w:val="22"/>
          <w:szCs w:val="22"/>
        </w:rPr>
        <w:t>高齢者や障がい者</w:t>
      </w:r>
      <w:r w:rsidR="00DF09F5" w:rsidRPr="00F67534">
        <w:rPr>
          <w:rFonts w:hAnsi="ＭＳ 明朝" w:hint="eastAsia"/>
          <w:color w:val="000000" w:themeColor="text1"/>
          <w:sz w:val="22"/>
          <w:szCs w:val="22"/>
        </w:rPr>
        <w:t>が安全にかつ安心して外出できる交通社会の形成を図る</w:t>
      </w:r>
      <w:r w:rsidRPr="00F67534">
        <w:rPr>
          <w:rFonts w:hAnsi="ＭＳ 明朝" w:hint="eastAsia"/>
          <w:color w:val="000000" w:themeColor="text1"/>
          <w:sz w:val="22"/>
          <w:szCs w:val="22"/>
        </w:rPr>
        <w:t>観点から、人優先の安全・安心な歩行空間の整備、交通安全施設等の</w:t>
      </w:r>
      <w:r w:rsidR="00162117" w:rsidRPr="00F67534">
        <w:rPr>
          <w:rFonts w:hAnsi="ＭＳ 明朝" w:hint="eastAsia"/>
          <w:color w:val="000000" w:themeColor="text1"/>
          <w:sz w:val="22"/>
          <w:szCs w:val="22"/>
        </w:rPr>
        <w:t>整備や効果的な交通規制、交通需要マネジメント</w:t>
      </w:r>
      <w:r w:rsidR="00162117" w:rsidRPr="00F67534">
        <w:rPr>
          <w:rFonts w:ascii="ＭＳ 明朝" w:hAnsi="ＭＳ 明朝" w:hint="eastAsia"/>
          <w:color w:val="000000" w:themeColor="text1"/>
          <w:sz w:val="22"/>
          <w:szCs w:val="22"/>
        </w:rPr>
        <w:t>の</w:t>
      </w:r>
      <w:r w:rsidR="00162117" w:rsidRPr="00F67534">
        <w:rPr>
          <w:rFonts w:hAnsi="ＭＳ 明朝" w:hint="eastAsia"/>
          <w:color w:val="000000" w:themeColor="text1"/>
          <w:sz w:val="22"/>
          <w:szCs w:val="22"/>
        </w:rPr>
        <w:t>推進等</w:t>
      </w:r>
      <w:r w:rsidRPr="00F67534">
        <w:rPr>
          <w:rFonts w:hAnsi="ＭＳ 明朝" w:hint="eastAsia"/>
          <w:color w:val="000000" w:themeColor="text1"/>
          <w:sz w:val="22"/>
          <w:szCs w:val="22"/>
        </w:rPr>
        <w:t>を引</w:t>
      </w:r>
      <w:r w:rsidR="003079CC" w:rsidRPr="00F67534">
        <w:rPr>
          <w:rFonts w:hAnsi="ＭＳ 明朝" w:hint="eastAsia"/>
          <w:color w:val="000000" w:themeColor="text1"/>
          <w:sz w:val="22"/>
          <w:szCs w:val="22"/>
        </w:rPr>
        <w:t>き</w:t>
      </w:r>
      <w:r w:rsidRPr="00F67534">
        <w:rPr>
          <w:rFonts w:hAnsi="ＭＳ 明朝" w:hint="eastAsia"/>
          <w:color w:val="000000" w:themeColor="text1"/>
          <w:sz w:val="22"/>
          <w:szCs w:val="22"/>
        </w:rPr>
        <w:t>続き進めていく。</w:t>
      </w:r>
    </w:p>
    <w:p w14:paraId="4550AAD2" w14:textId="4C687F9D" w:rsidR="00621DB2" w:rsidRDefault="00621DB2" w:rsidP="00750214">
      <w:pPr>
        <w:ind w:leftChars="322" w:left="708" w:firstLineChars="100" w:firstLine="230"/>
        <w:rPr>
          <w:rFonts w:hAnsi="ＭＳ 明朝"/>
          <w:sz w:val="22"/>
          <w:szCs w:val="22"/>
        </w:rPr>
      </w:pPr>
      <w:r w:rsidRPr="005A3591">
        <w:rPr>
          <w:rFonts w:hAnsi="ＭＳ 明朝" w:hint="eastAsia"/>
          <w:sz w:val="22"/>
          <w:szCs w:val="22"/>
        </w:rPr>
        <w:t>また、道路交通環境の整備を効果的、効率的に進めていくために、地域や地元住民</w:t>
      </w:r>
      <w:r w:rsidR="00544CCA">
        <w:rPr>
          <w:rFonts w:hAnsi="ＭＳ 明朝" w:hint="eastAsia"/>
          <w:sz w:val="22"/>
          <w:szCs w:val="22"/>
        </w:rPr>
        <w:t>の合意形成をしっかり図っていく</w:t>
      </w:r>
      <w:r w:rsidRPr="005A3591">
        <w:rPr>
          <w:rFonts w:hAnsi="ＭＳ 明朝" w:hint="eastAsia"/>
          <w:sz w:val="22"/>
          <w:szCs w:val="22"/>
        </w:rPr>
        <w:t>とともに、現下の厳しい財政状況に鑑み、地域の顕在化したニーズ等に基づき、事故要因や有効な対策の分析を十分に行った上で交通安全対策を実施するように努める。</w:t>
      </w:r>
    </w:p>
    <w:p w14:paraId="42B6079D" w14:textId="77777777" w:rsidR="00621DB2" w:rsidRPr="005A3591" w:rsidRDefault="00621DB2" w:rsidP="00621DB2">
      <w:pPr>
        <w:ind w:leftChars="200" w:left="440" w:firstLineChars="100" w:firstLine="230"/>
        <w:rPr>
          <w:rFonts w:hAnsi="ＭＳ 明朝"/>
          <w:sz w:val="22"/>
          <w:szCs w:val="22"/>
        </w:rPr>
      </w:pPr>
    </w:p>
    <w:p w14:paraId="5C4EFD42" w14:textId="13CBD6BD" w:rsidR="00621DB2" w:rsidRPr="005A3591" w:rsidRDefault="003E2DD7" w:rsidP="00750214">
      <w:pPr>
        <w:pStyle w:val="a"/>
        <w:numPr>
          <w:ilvl w:val="0"/>
          <w:numId w:val="20"/>
        </w:numPr>
        <w:rPr>
          <w:rFonts w:ascii="ＭＳ ゴシック" w:eastAsia="ＭＳ ゴシック" w:hAnsi="ＭＳ ゴシック"/>
          <w:b/>
          <w:szCs w:val="22"/>
        </w:rPr>
      </w:pPr>
      <w:r>
        <w:rPr>
          <w:rFonts w:ascii="ＭＳ ゴシック" w:eastAsia="ＭＳ ゴシック" w:hAnsi="ＭＳ ゴシック" w:hint="eastAsia"/>
          <w:b/>
          <w:szCs w:val="22"/>
        </w:rPr>
        <w:t xml:space="preserve">　</w:t>
      </w:r>
      <w:r w:rsidR="00621DB2" w:rsidRPr="005A3591">
        <w:rPr>
          <w:rFonts w:ascii="ＭＳ ゴシック" w:eastAsia="ＭＳ ゴシック" w:hAnsi="ＭＳ ゴシック" w:hint="eastAsia"/>
          <w:b/>
          <w:szCs w:val="22"/>
        </w:rPr>
        <w:t>生活道路等における人優先の安全・安心な歩行空間の整備</w:t>
      </w:r>
    </w:p>
    <w:p w14:paraId="5D56A40B" w14:textId="4428E664" w:rsidR="00621DB2" w:rsidRPr="00F6720C" w:rsidRDefault="00621DB2" w:rsidP="00F6720C">
      <w:pPr>
        <w:ind w:leftChars="315" w:left="693" w:firstLineChars="150" w:firstLine="345"/>
        <w:rPr>
          <w:rFonts w:ascii="ＭＳ 明朝" w:hAnsi="ＭＳ 明朝"/>
          <w:sz w:val="22"/>
          <w:szCs w:val="22"/>
        </w:rPr>
      </w:pPr>
      <w:r w:rsidRPr="005A3591">
        <w:rPr>
          <w:rFonts w:ascii="ＭＳ 明朝" w:hAnsi="ＭＳ 明朝" w:hint="eastAsia"/>
          <w:sz w:val="22"/>
          <w:szCs w:val="22"/>
        </w:rPr>
        <w:t>これまで一定の成果を</w:t>
      </w:r>
      <w:r w:rsidR="00F36FE4">
        <w:rPr>
          <w:rFonts w:ascii="ＭＳ 明朝" w:hAnsi="ＭＳ 明朝" w:hint="eastAsia"/>
          <w:sz w:val="22"/>
          <w:szCs w:val="22"/>
        </w:rPr>
        <w:t>あ</w:t>
      </w:r>
      <w:r w:rsidRPr="005A3591">
        <w:rPr>
          <w:rFonts w:ascii="ＭＳ 明朝" w:hAnsi="ＭＳ 明朝" w:hint="eastAsia"/>
          <w:sz w:val="22"/>
          <w:szCs w:val="22"/>
        </w:rPr>
        <w:t>げてきた交通安全対策は、</w:t>
      </w:r>
      <w:r w:rsidR="00385AEA">
        <w:rPr>
          <w:rFonts w:ascii="ＭＳ 明朝" w:hAnsi="ＭＳ 明朝" w:hint="eastAsia"/>
          <w:sz w:val="22"/>
          <w:szCs w:val="22"/>
        </w:rPr>
        <w:t>歩行者や自転車への対策も進められてきたものの、必ずしも十分とは言えない状況にあり、</w:t>
      </w:r>
      <w:r w:rsidRPr="005A3591">
        <w:rPr>
          <w:rFonts w:ascii="ＭＳ 明朝" w:hAnsi="ＭＳ 明朝" w:hint="eastAsia"/>
          <w:sz w:val="22"/>
          <w:szCs w:val="22"/>
        </w:rPr>
        <w:t>歩</w:t>
      </w:r>
      <w:r w:rsidRPr="00F67534">
        <w:rPr>
          <w:rFonts w:ascii="ＭＳ 明朝" w:hAnsi="ＭＳ 明朝" w:hint="eastAsia"/>
          <w:color w:val="000000" w:themeColor="text1"/>
          <w:sz w:val="22"/>
          <w:szCs w:val="22"/>
        </w:rPr>
        <w:t>行者</w:t>
      </w:r>
      <w:r w:rsidR="00F36FE4" w:rsidRPr="00F67534">
        <w:rPr>
          <w:rFonts w:ascii="ＭＳ 明朝" w:hAnsi="ＭＳ 明朝" w:hint="eastAsia"/>
          <w:color w:val="000000" w:themeColor="text1"/>
          <w:sz w:val="22"/>
          <w:szCs w:val="22"/>
        </w:rPr>
        <w:t>や自転車</w:t>
      </w:r>
      <w:r w:rsidRPr="00F67534">
        <w:rPr>
          <w:rFonts w:ascii="ＭＳ 明朝" w:hAnsi="ＭＳ 明朝" w:hint="eastAsia"/>
          <w:color w:val="000000" w:themeColor="text1"/>
          <w:sz w:val="22"/>
          <w:szCs w:val="22"/>
        </w:rPr>
        <w:t>の視点からの道路整備や交通安全対策は依然として</w:t>
      </w:r>
      <w:r w:rsidR="00385AEA">
        <w:rPr>
          <w:rFonts w:ascii="ＭＳ 明朝" w:hAnsi="ＭＳ 明朝" w:hint="eastAsia"/>
          <w:color w:val="000000" w:themeColor="text1"/>
          <w:sz w:val="22"/>
          <w:szCs w:val="22"/>
        </w:rPr>
        <w:t>課題が残っている。</w:t>
      </w:r>
      <w:r w:rsidRPr="00F67534">
        <w:rPr>
          <w:rFonts w:ascii="ＭＳ 明朝" w:hAnsi="ＭＳ 明朝" w:hint="eastAsia"/>
          <w:color w:val="000000" w:themeColor="text1"/>
          <w:sz w:val="22"/>
          <w:szCs w:val="22"/>
        </w:rPr>
        <w:t>また、生活道</w:t>
      </w:r>
      <w:r w:rsidRPr="00F67534">
        <w:rPr>
          <w:rFonts w:ascii="ＭＳ 明朝" w:hAnsi="ＭＳ 明朝" w:hint="eastAsia"/>
          <w:color w:val="000000" w:themeColor="text1"/>
          <w:sz w:val="22"/>
          <w:szCs w:val="22"/>
        </w:rPr>
        <w:lastRenderedPageBreak/>
        <w:t>路への通過交通の流入等の問題も依然として深刻である。</w:t>
      </w:r>
    </w:p>
    <w:p w14:paraId="5FE01662" w14:textId="65E06396" w:rsidR="00621DB2" w:rsidRPr="00F67534" w:rsidRDefault="00385AEA" w:rsidP="00F6720C">
      <w:pPr>
        <w:ind w:leftChars="365" w:left="803" w:firstLineChars="100" w:firstLine="230"/>
        <w:rPr>
          <w:rFonts w:ascii="ＭＳ 明朝" w:hAnsi="ＭＳ 明朝"/>
          <w:color w:val="000000" w:themeColor="text1"/>
          <w:sz w:val="22"/>
          <w:szCs w:val="22"/>
        </w:rPr>
      </w:pPr>
      <w:r>
        <w:rPr>
          <w:rFonts w:ascii="ＭＳ 明朝" w:hAnsi="ＭＳ 明朝" w:hint="eastAsia"/>
          <w:color w:val="000000" w:themeColor="text1"/>
          <w:sz w:val="22"/>
          <w:szCs w:val="22"/>
        </w:rPr>
        <w:t>このような状況を踏まえ、</w:t>
      </w:r>
      <w:r w:rsidR="00621DB2" w:rsidRPr="00F67534">
        <w:rPr>
          <w:rFonts w:ascii="ＭＳ 明朝" w:hAnsi="ＭＳ 明朝" w:hint="eastAsia"/>
          <w:color w:val="000000" w:themeColor="text1"/>
          <w:sz w:val="22"/>
          <w:szCs w:val="22"/>
        </w:rPr>
        <w:t>地域の協力を得ながら、通学路、生活道路、市街地の幹線道路等において「人」の視点に立った交通安全対策を</w:t>
      </w:r>
      <w:r>
        <w:rPr>
          <w:rFonts w:ascii="ＭＳ 明朝" w:hAnsi="ＭＳ 明朝" w:hint="eastAsia"/>
          <w:color w:val="000000" w:themeColor="text1"/>
          <w:sz w:val="22"/>
          <w:szCs w:val="22"/>
        </w:rPr>
        <w:t>より一層</w:t>
      </w:r>
      <w:r w:rsidR="00621DB2" w:rsidRPr="00F67534">
        <w:rPr>
          <w:rFonts w:ascii="ＭＳ 明朝" w:hAnsi="ＭＳ 明朝" w:hint="eastAsia"/>
          <w:color w:val="000000" w:themeColor="text1"/>
          <w:sz w:val="22"/>
          <w:szCs w:val="22"/>
        </w:rPr>
        <w:t>推進していく必要があ</w:t>
      </w:r>
      <w:r>
        <w:rPr>
          <w:rFonts w:ascii="ＭＳ 明朝" w:hAnsi="ＭＳ 明朝" w:hint="eastAsia"/>
          <w:color w:val="000000" w:themeColor="text1"/>
          <w:sz w:val="22"/>
          <w:szCs w:val="22"/>
        </w:rPr>
        <w:t>る。</w:t>
      </w:r>
      <w:r w:rsidR="00621DB2" w:rsidRPr="00F67534">
        <w:rPr>
          <w:rFonts w:ascii="ＭＳ 明朝" w:hAnsi="ＭＳ 明朝" w:hint="eastAsia"/>
          <w:color w:val="000000" w:themeColor="text1"/>
          <w:sz w:val="22"/>
          <w:szCs w:val="22"/>
        </w:rPr>
        <w:t>特に</w:t>
      </w:r>
      <w:r>
        <w:rPr>
          <w:rFonts w:ascii="ＭＳ 明朝" w:hAnsi="ＭＳ 明朝" w:hint="eastAsia"/>
          <w:color w:val="000000" w:themeColor="text1"/>
          <w:sz w:val="22"/>
          <w:szCs w:val="22"/>
        </w:rPr>
        <w:t>、</w:t>
      </w:r>
      <w:r w:rsidR="00621DB2" w:rsidRPr="00F67534">
        <w:rPr>
          <w:rFonts w:ascii="ＭＳ 明朝" w:hAnsi="ＭＳ 明朝" w:hint="eastAsia"/>
          <w:color w:val="000000" w:themeColor="text1"/>
          <w:sz w:val="22"/>
          <w:szCs w:val="22"/>
        </w:rPr>
        <w:t>交通の安全を確保する必要がある道路において</w:t>
      </w:r>
      <w:r>
        <w:rPr>
          <w:rFonts w:ascii="ＭＳ 明朝" w:hAnsi="ＭＳ 明朝" w:hint="eastAsia"/>
          <w:color w:val="000000" w:themeColor="text1"/>
          <w:sz w:val="22"/>
          <w:szCs w:val="22"/>
        </w:rPr>
        <w:t>は</w:t>
      </w:r>
      <w:r w:rsidR="00621DB2" w:rsidRPr="00F67534">
        <w:rPr>
          <w:rFonts w:ascii="ＭＳ 明朝" w:hAnsi="ＭＳ 明朝" w:hint="eastAsia"/>
          <w:color w:val="000000" w:themeColor="text1"/>
          <w:sz w:val="22"/>
          <w:szCs w:val="22"/>
        </w:rPr>
        <w:t>、</w:t>
      </w:r>
      <w:r w:rsidR="00E45780" w:rsidRPr="00F67534">
        <w:rPr>
          <w:rFonts w:ascii="ＭＳ 明朝" w:hAnsi="ＭＳ 明朝" w:hint="eastAsia"/>
          <w:color w:val="000000" w:themeColor="text1"/>
          <w:sz w:val="22"/>
          <w:szCs w:val="22"/>
        </w:rPr>
        <w:t>各道路の状況に応じ</w:t>
      </w:r>
      <w:r>
        <w:rPr>
          <w:rFonts w:ascii="ＭＳ 明朝" w:hAnsi="ＭＳ 明朝" w:hint="eastAsia"/>
          <w:color w:val="000000" w:themeColor="text1"/>
          <w:sz w:val="22"/>
          <w:szCs w:val="22"/>
        </w:rPr>
        <w:t>た</w:t>
      </w:r>
      <w:r w:rsidR="00621DB2" w:rsidRPr="00F67534">
        <w:rPr>
          <w:rFonts w:ascii="ＭＳ 明朝" w:hAnsi="ＭＳ 明朝" w:hint="eastAsia"/>
          <w:color w:val="000000" w:themeColor="text1"/>
          <w:sz w:val="22"/>
          <w:szCs w:val="22"/>
        </w:rPr>
        <w:t>交通安全施設等</w:t>
      </w:r>
      <w:r>
        <w:rPr>
          <w:rFonts w:ascii="ＭＳ 明朝" w:hAnsi="ＭＳ 明朝" w:hint="eastAsia"/>
          <w:color w:val="000000" w:themeColor="text1"/>
          <w:sz w:val="22"/>
          <w:szCs w:val="22"/>
        </w:rPr>
        <w:t>の</w:t>
      </w:r>
      <w:r w:rsidR="00621DB2" w:rsidRPr="00F67534">
        <w:rPr>
          <w:rFonts w:ascii="ＭＳ 明朝" w:hAnsi="ＭＳ 明朝" w:hint="eastAsia"/>
          <w:color w:val="000000" w:themeColor="text1"/>
          <w:sz w:val="22"/>
          <w:szCs w:val="22"/>
        </w:rPr>
        <w:t>整備</w:t>
      </w:r>
      <w:r>
        <w:rPr>
          <w:rFonts w:ascii="ＭＳ 明朝" w:hAnsi="ＭＳ 明朝" w:hint="eastAsia"/>
          <w:color w:val="000000" w:themeColor="text1"/>
          <w:sz w:val="22"/>
          <w:szCs w:val="22"/>
        </w:rPr>
        <w:t>を進めるとともに、</w:t>
      </w:r>
      <w:r w:rsidR="00621DB2" w:rsidRPr="00F67534">
        <w:rPr>
          <w:rFonts w:ascii="ＭＳ 明朝" w:hAnsi="ＭＳ 明朝" w:hint="eastAsia"/>
          <w:color w:val="000000" w:themeColor="text1"/>
          <w:sz w:val="22"/>
          <w:szCs w:val="22"/>
        </w:rPr>
        <w:t>効果的な交通規制の推進等</w:t>
      </w:r>
      <w:r>
        <w:rPr>
          <w:rFonts w:ascii="ＭＳ 明朝" w:hAnsi="ＭＳ 明朝" w:hint="eastAsia"/>
          <w:color w:val="000000" w:themeColor="text1"/>
          <w:sz w:val="22"/>
          <w:szCs w:val="22"/>
        </w:rPr>
        <w:t>、</w:t>
      </w:r>
      <w:r w:rsidR="00621DB2" w:rsidRPr="00F67534">
        <w:rPr>
          <w:rFonts w:ascii="ＭＳ 明朝" w:hAnsi="ＭＳ 明朝" w:hint="eastAsia"/>
          <w:color w:val="000000" w:themeColor="text1"/>
          <w:sz w:val="22"/>
          <w:szCs w:val="22"/>
        </w:rPr>
        <w:t>きめ細かな</w:t>
      </w:r>
      <w:r w:rsidR="00803909" w:rsidRPr="00F67534">
        <w:rPr>
          <w:rFonts w:ascii="ＭＳ 明朝" w:hAnsi="ＭＳ 明朝" w:hint="eastAsia"/>
          <w:color w:val="000000" w:themeColor="text1"/>
          <w:sz w:val="22"/>
          <w:szCs w:val="22"/>
        </w:rPr>
        <w:t>交通</w:t>
      </w:r>
      <w:r w:rsidR="00621DB2" w:rsidRPr="00F67534">
        <w:rPr>
          <w:rFonts w:ascii="ＭＳ 明朝" w:hAnsi="ＭＳ 明朝" w:hint="eastAsia"/>
          <w:color w:val="000000" w:themeColor="text1"/>
          <w:sz w:val="22"/>
          <w:szCs w:val="22"/>
        </w:rPr>
        <w:t>事故防止対策を</w:t>
      </w:r>
      <w:r>
        <w:rPr>
          <w:rFonts w:ascii="ＭＳ 明朝" w:hAnsi="ＭＳ 明朝" w:hint="eastAsia"/>
          <w:color w:val="000000" w:themeColor="text1"/>
          <w:sz w:val="22"/>
          <w:szCs w:val="22"/>
        </w:rPr>
        <w:t>講じることにより、</w:t>
      </w:r>
      <w:r w:rsidR="00621DB2" w:rsidRPr="00F67534">
        <w:rPr>
          <w:rFonts w:ascii="ＭＳ 明朝" w:hAnsi="ＭＳ 明朝" w:hint="eastAsia"/>
          <w:color w:val="000000" w:themeColor="text1"/>
          <w:sz w:val="22"/>
          <w:szCs w:val="22"/>
        </w:rPr>
        <w:t>車両の速度の抑制や</w:t>
      </w:r>
      <w:r w:rsidR="00803909" w:rsidRPr="00F67534">
        <w:rPr>
          <w:rFonts w:ascii="ＭＳ 明朝" w:hAnsi="ＭＳ 明朝" w:hint="eastAsia"/>
          <w:color w:val="000000" w:themeColor="text1"/>
          <w:sz w:val="22"/>
          <w:szCs w:val="22"/>
        </w:rPr>
        <w:t>歩行者、自転車及び自動車</w:t>
      </w:r>
      <w:r>
        <w:rPr>
          <w:rFonts w:ascii="ＭＳ 明朝" w:hAnsi="ＭＳ 明朝" w:hint="eastAsia"/>
          <w:color w:val="000000" w:themeColor="text1"/>
          <w:sz w:val="22"/>
          <w:szCs w:val="22"/>
        </w:rPr>
        <w:t>の</w:t>
      </w:r>
      <w:r w:rsidR="00803909" w:rsidRPr="00F67534">
        <w:rPr>
          <w:rFonts w:ascii="ＭＳ 明朝" w:hAnsi="ＭＳ 明朝" w:hint="eastAsia"/>
          <w:color w:val="000000" w:themeColor="text1"/>
          <w:sz w:val="22"/>
          <w:szCs w:val="22"/>
        </w:rPr>
        <w:t>適切</w:t>
      </w:r>
      <w:r>
        <w:rPr>
          <w:rFonts w:ascii="ＭＳ 明朝" w:hAnsi="ＭＳ 明朝" w:hint="eastAsia"/>
          <w:color w:val="000000" w:themeColor="text1"/>
          <w:sz w:val="22"/>
          <w:szCs w:val="22"/>
        </w:rPr>
        <w:t>な</w:t>
      </w:r>
      <w:r w:rsidR="00621DB2" w:rsidRPr="00F67534">
        <w:rPr>
          <w:rFonts w:ascii="ＭＳ 明朝" w:hAnsi="ＭＳ 明朝" w:hint="eastAsia"/>
          <w:color w:val="000000" w:themeColor="text1"/>
          <w:sz w:val="22"/>
          <w:szCs w:val="22"/>
        </w:rPr>
        <w:t>分離</w:t>
      </w:r>
      <w:r>
        <w:rPr>
          <w:rFonts w:ascii="ＭＳ 明朝" w:hAnsi="ＭＳ 明朝" w:hint="eastAsia"/>
          <w:color w:val="000000" w:themeColor="text1"/>
          <w:sz w:val="22"/>
          <w:szCs w:val="22"/>
        </w:rPr>
        <w:t>を図り、</w:t>
      </w:r>
      <w:r w:rsidR="00621DB2" w:rsidRPr="00F67534">
        <w:rPr>
          <w:rFonts w:ascii="ＭＳ 明朝" w:hAnsi="ＭＳ 明朝" w:hint="eastAsia"/>
          <w:color w:val="000000" w:themeColor="text1"/>
          <w:sz w:val="22"/>
          <w:szCs w:val="22"/>
        </w:rPr>
        <w:t>安全な道路交通環境</w:t>
      </w:r>
      <w:r>
        <w:rPr>
          <w:rFonts w:ascii="ＭＳ 明朝" w:hAnsi="ＭＳ 明朝" w:hint="eastAsia"/>
          <w:color w:val="000000" w:themeColor="text1"/>
          <w:sz w:val="22"/>
          <w:szCs w:val="22"/>
        </w:rPr>
        <w:t>の</w:t>
      </w:r>
      <w:r w:rsidR="00621DB2" w:rsidRPr="00F67534">
        <w:rPr>
          <w:rFonts w:ascii="ＭＳ 明朝" w:hAnsi="ＭＳ 明朝" w:hint="eastAsia"/>
          <w:color w:val="000000" w:themeColor="text1"/>
          <w:sz w:val="22"/>
          <w:szCs w:val="22"/>
        </w:rPr>
        <w:t>形成</w:t>
      </w:r>
      <w:r>
        <w:rPr>
          <w:rFonts w:ascii="ＭＳ 明朝" w:hAnsi="ＭＳ 明朝" w:hint="eastAsia"/>
          <w:color w:val="000000" w:themeColor="text1"/>
          <w:sz w:val="22"/>
          <w:szCs w:val="22"/>
        </w:rPr>
        <w:t>を目指すもの</w:t>
      </w:r>
      <w:r w:rsidR="00621DB2" w:rsidRPr="00F67534">
        <w:rPr>
          <w:rFonts w:ascii="ＭＳ 明朝" w:hAnsi="ＭＳ 明朝" w:hint="eastAsia"/>
          <w:color w:val="000000" w:themeColor="text1"/>
          <w:sz w:val="22"/>
          <w:szCs w:val="22"/>
        </w:rPr>
        <w:t>とする。</w:t>
      </w:r>
    </w:p>
    <w:p w14:paraId="32C78605" w14:textId="77777777" w:rsidR="00621DB2" w:rsidRPr="00F67534" w:rsidRDefault="00621DB2" w:rsidP="00621DB2">
      <w:pPr>
        <w:ind w:leftChars="315" w:left="693" w:firstLineChars="100" w:firstLine="230"/>
        <w:rPr>
          <w:rFonts w:ascii="ＭＳ 明朝" w:hAnsi="ＭＳ 明朝"/>
          <w:color w:val="000000" w:themeColor="text1"/>
          <w:sz w:val="22"/>
          <w:szCs w:val="22"/>
        </w:rPr>
      </w:pPr>
    </w:p>
    <w:p w14:paraId="2B6D2E2E" w14:textId="77777777" w:rsidR="00621DB2" w:rsidRPr="00003026" w:rsidRDefault="00621DB2" w:rsidP="00621DB2">
      <w:pPr>
        <w:ind w:firstLineChars="300" w:firstLine="690"/>
        <w:rPr>
          <w:rFonts w:ascii="ＭＳ 明朝" w:hAnsi="ＭＳ 明朝"/>
          <w:color w:val="000000" w:themeColor="text1"/>
          <w:sz w:val="22"/>
          <w:szCs w:val="22"/>
        </w:rPr>
      </w:pPr>
      <w:r w:rsidRPr="005A3591">
        <w:rPr>
          <w:rFonts w:ascii="ＭＳ 明朝" w:hAnsi="ＭＳ 明朝" w:hint="eastAsia"/>
          <w:sz w:val="22"/>
          <w:szCs w:val="22"/>
        </w:rPr>
        <w:t>ア　生活道路における</w:t>
      </w:r>
      <w:r w:rsidRPr="00003026">
        <w:rPr>
          <w:rFonts w:ascii="ＭＳ 明朝" w:hAnsi="ＭＳ 明朝" w:hint="eastAsia"/>
          <w:color w:val="000000" w:themeColor="text1"/>
          <w:sz w:val="22"/>
          <w:szCs w:val="22"/>
        </w:rPr>
        <w:t>交通安全対策の推進</w:t>
      </w:r>
    </w:p>
    <w:p w14:paraId="0BB4C28B" w14:textId="43B07394" w:rsidR="007254E5" w:rsidRPr="00003026" w:rsidRDefault="007254E5" w:rsidP="00621DB2">
      <w:pPr>
        <w:ind w:leftChars="420" w:left="924" w:firstLineChars="100" w:firstLine="230"/>
        <w:rPr>
          <w:rFonts w:ascii="ＭＳ 明朝" w:hAnsi="ＭＳ 明朝"/>
          <w:color w:val="000000" w:themeColor="text1"/>
          <w:sz w:val="22"/>
          <w:szCs w:val="22"/>
        </w:rPr>
      </w:pPr>
      <w:r w:rsidRPr="00003026">
        <w:rPr>
          <w:rFonts w:hint="eastAsia"/>
          <w:color w:val="000000" w:themeColor="text1"/>
          <w:sz w:val="22"/>
          <w:szCs w:val="22"/>
        </w:rPr>
        <w:t>通行禁止等の交通規制、路側帯の設置・拡幅等を実施するほか、面的対策が必要な地区については、最高速度</w:t>
      </w:r>
      <w:r w:rsidRPr="00003026">
        <w:rPr>
          <w:color w:val="000000" w:themeColor="text1"/>
          <w:sz w:val="22"/>
          <w:szCs w:val="22"/>
        </w:rPr>
        <w:t xml:space="preserve">30 </w:t>
      </w:r>
      <w:r w:rsidRPr="00003026">
        <w:rPr>
          <w:rFonts w:hint="eastAsia"/>
          <w:color w:val="000000" w:themeColor="text1"/>
          <w:sz w:val="22"/>
          <w:szCs w:val="22"/>
        </w:rPr>
        <w:t>キロメートル毎時の区域規制を中心とする対策である「ゾーン</w:t>
      </w:r>
      <w:r w:rsidRPr="00003026">
        <w:rPr>
          <w:color w:val="000000" w:themeColor="text1"/>
          <w:sz w:val="22"/>
          <w:szCs w:val="22"/>
        </w:rPr>
        <w:t>30</w:t>
      </w:r>
      <w:r w:rsidRPr="00003026">
        <w:rPr>
          <w:rFonts w:hint="eastAsia"/>
          <w:color w:val="000000" w:themeColor="text1"/>
          <w:sz w:val="22"/>
          <w:szCs w:val="22"/>
        </w:rPr>
        <w:t>」や最高速度</w:t>
      </w:r>
      <w:r w:rsidRPr="00003026">
        <w:rPr>
          <w:color w:val="000000" w:themeColor="text1"/>
          <w:sz w:val="22"/>
          <w:szCs w:val="22"/>
        </w:rPr>
        <w:t xml:space="preserve">30 </w:t>
      </w:r>
      <w:r w:rsidRPr="00003026">
        <w:rPr>
          <w:rFonts w:hint="eastAsia"/>
          <w:color w:val="000000" w:themeColor="text1"/>
          <w:sz w:val="22"/>
          <w:szCs w:val="22"/>
        </w:rPr>
        <w:t>キロメートル毎時の区域規制とハンプや狭さく</w:t>
      </w:r>
      <w:r w:rsidR="00EC41A3" w:rsidRPr="00003026">
        <w:rPr>
          <w:rFonts w:hint="eastAsia"/>
          <w:color w:val="000000" w:themeColor="text1"/>
          <w:sz w:val="22"/>
          <w:szCs w:val="22"/>
        </w:rPr>
        <w:t>などの</w:t>
      </w:r>
      <w:r w:rsidRPr="00003026">
        <w:rPr>
          <w:rFonts w:hint="eastAsia"/>
          <w:color w:val="000000" w:themeColor="text1"/>
          <w:sz w:val="22"/>
          <w:szCs w:val="22"/>
        </w:rPr>
        <w:t>物理的デバイスを組み合わせた「ゾーン</w:t>
      </w:r>
      <w:r w:rsidRPr="00003026">
        <w:rPr>
          <w:color w:val="000000" w:themeColor="text1"/>
          <w:sz w:val="22"/>
          <w:szCs w:val="22"/>
        </w:rPr>
        <w:t xml:space="preserve">30 </w:t>
      </w:r>
      <w:r w:rsidRPr="00003026">
        <w:rPr>
          <w:rFonts w:hint="eastAsia"/>
          <w:color w:val="000000" w:themeColor="text1"/>
          <w:sz w:val="22"/>
          <w:szCs w:val="22"/>
        </w:rPr>
        <w:t>プラス」の整備を推進し、車両速度の抑制や通過交通の排除に重点を置いた対策を推進する。また、</w:t>
      </w:r>
      <w:r w:rsidR="004737AB" w:rsidRPr="00003026">
        <w:rPr>
          <w:rFonts w:hint="eastAsia"/>
          <w:color w:val="000000" w:themeColor="text1"/>
          <w:sz w:val="22"/>
          <w:szCs w:val="22"/>
        </w:rPr>
        <w:t>中央線</w:t>
      </w:r>
      <w:r w:rsidRPr="00003026">
        <w:rPr>
          <w:rFonts w:hint="eastAsia"/>
          <w:color w:val="000000" w:themeColor="text1"/>
          <w:sz w:val="22"/>
          <w:szCs w:val="22"/>
        </w:rPr>
        <w:t>、</w:t>
      </w:r>
      <w:r w:rsidR="004737AB" w:rsidRPr="00003026">
        <w:rPr>
          <w:rFonts w:hint="eastAsia"/>
          <w:color w:val="000000" w:themeColor="text1"/>
          <w:sz w:val="22"/>
          <w:szCs w:val="22"/>
        </w:rPr>
        <w:t>車両通行帯、中央帯等が設けられていない道路における更なる安全対策として、</w:t>
      </w:r>
      <w:r w:rsidRPr="00003026">
        <w:rPr>
          <w:rFonts w:hint="eastAsia"/>
          <w:color w:val="000000" w:themeColor="text1"/>
          <w:sz w:val="22"/>
          <w:szCs w:val="22"/>
        </w:rPr>
        <w:t>令和８年９月から生活道路</w:t>
      </w:r>
      <w:r w:rsidR="004737AB" w:rsidRPr="00003026">
        <w:rPr>
          <w:rFonts w:hint="eastAsia"/>
          <w:color w:val="000000" w:themeColor="text1"/>
          <w:sz w:val="22"/>
          <w:szCs w:val="22"/>
        </w:rPr>
        <w:t>における自動車</w:t>
      </w:r>
      <w:r w:rsidRPr="00003026">
        <w:rPr>
          <w:rFonts w:hint="eastAsia"/>
          <w:color w:val="000000" w:themeColor="text1"/>
          <w:sz w:val="22"/>
          <w:szCs w:val="22"/>
        </w:rPr>
        <w:t>の法定速度が</w:t>
      </w:r>
      <w:r w:rsidRPr="00003026">
        <w:rPr>
          <w:color w:val="000000" w:themeColor="text1"/>
          <w:sz w:val="22"/>
          <w:szCs w:val="22"/>
        </w:rPr>
        <w:t xml:space="preserve">30 </w:t>
      </w:r>
      <w:r w:rsidRPr="00003026">
        <w:rPr>
          <w:rFonts w:hint="eastAsia"/>
          <w:color w:val="000000" w:themeColor="text1"/>
          <w:sz w:val="22"/>
          <w:szCs w:val="22"/>
        </w:rPr>
        <w:t>キロメートル毎時に引き下げられる</w:t>
      </w:r>
      <w:r w:rsidR="004737AB" w:rsidRPr="00003026">
        <w:rPr>
          <w:rFonts w:hint="eastAsia"/>
          <w:color w:val="000000" w:themeColor="text1"/>
          <w:sz w:val="22"/>
          <w:szCs w:val="22"/>
        </w:rPr>
        <w:t>ため</w:t>
      </w:r>
      <w:r w:rsidRPr="00003026">
        <w:rPr>
          <w:rFonts w:hint="eastAsia"/>
          <w:color w:val="000000" w:themeColor="text1"/>
          <w:sz w:val="22"/>
          <w:szCs w:val="22"/>
        </w:rPr>
        <w:t>、</w:t>
      </w:r>
      <w:r w:rsidR="00D13F74" w:rsidRPr="00003026">
        <w:rPr>
          <w:rFonts w:hint="eastAsia"/>
          <w:color w:val="000000" w:themeColor="text1"/>
          <w:sz w:val="22"/>
          <w:szCs w:val="22"/>
        </w:rPr>
        <w:t>道路管理者、交通管理者など</w:t>
      </w:r>
      <w:r w:rsidRPr="00003026">
        <w:rPr>
          <w:rFonts w:hint="eastAsia"/>
          <w:color w:val="000000" w:themeColor="text1"/>
          <w:sz w:val="22"/>
          <w:szCs w:val="22"/>
        </w:rPr>
        <w:t>関係機関が連携してこれに関する広報啓発を実施する</w:t>
      </w:r>
      <w:r w:rsidR="00E74F74">
        <w:rPr>
          <w:rFonts w:hint="eastAsia"/>
          <w:color w:val="000000" w:themeColor="text1"/>
          <w:sz w:val="22"/>
          <w:szCs w:val="22"/>
        </w:rPr>
        <w:t>とともに実効性のある速度抑制対策を推進する</w:t>
      </w:r>
      <w:r w:rsidRPr="00003026">
        <w:rPr>
          <w:rFonts w:hint="eastAsia"/>
          <w:color w:val="000000" w:themeColor="text1"/>
          <w:sz w:val="22"/>
          <w:szCs w:val="22"/>
        </w:rPr>
        <w:t>など、制度の円滑な施行を図る。</w:t>
      </w:r>
    </w:p>
    <w:p w14:paraId="655C34F4" w14:textId="1EA1782C" w:rsidR="008813A9" w:rsidRPr="005D4357" w:rsidRDefault="00547D59" w:rsidP="00A53A69">
      <w:pPr>
        <w:ind w:leftChars="420" w:left="924" w:firstLineChars="100" w:firstLine="230"/>
        <w:rPr>
          <w:rFonts w:ascii="ＭＳ 明朝" w:hAnsi="ＭＳ 明朝"/>
          <w:color w:val="000000" w:themeColor="text1"/>
          <w:sz w:val="22"/>
          <w:szCs w:val="22"/>
        </w:rPr>
      </w:pPr>
      <w:r w:rsidRPr="00003026">
        <w:rPr>
          <w:rFonts w:ascii="ＭＳ 明朝" w:hAnsi="ＭＳ 明朝" w:hint="eastAsia"/>
          <w:color w:val="000000" w:themeColor="text1"/>
          <w:sz w:val="22"/>
          <w:szCs w:val="22"/>
        </w:rPr>
        <w:t>警察</w:t>
      </w:r>
      <w:r w:rsidR="00621DB2" w:rsidRPr="00003026">
        <w:rPr>
          <w:rFonts w:ascii="ＭＳ 明朝" w:hAnsi="ＭＳ 明朝" w:hint="eastAsia"/>
          <w:color w:val="000000" w:themeColor="text1"/>
          <w:sz w:val="22"/>
          <w:szCs w:val="22"/>
        </w:rPr>
        <w:t>においては、交通規制、交通管制及び交通指導取締りの融合に配意した施策を推進する。</w:t>
      </w:r>
      <w:r w:rsidRPr="00003026">
        <w:rPr>
          <w:rFonts w:ascii="ＭＳ 明朝" w:hAnsi="ＭＳ 明朝" w:hint="eastAsia"/>
          <w:color w:val="000000" w:themeColor="text1"/>
          <w:sz w:val="22"/>
          <w:szCs w:val="22"/>
        </w:rPr>
        <w:t>見やすく分かりやすい</w:t>
      </w:r>
      <w:r w:rsidR="00354D7B">
        <w:rPr>
          <w:rFonts w:ascii="ＭＳ 明朝" w:hAnsi="ＭＳ 明朝" w:hint="eastAsia"/>
          <w:color w:val="000000" w:themeColor="text1"/>
          <w:sz w:val="22"/>
          <w:szCs w:val="22"/>
        </w:rPr>
        <w:t>高輝度の</w:t>
      </w:r>
      <w:r w:rsidR="00EA6208" w:rsidRPr="00003026">
        <w:rPr>
          <w:rFonts w:ascii="ＭＳ 明朝" w:hAnsi="ＭＳ 明朝" w:hint="eastAsia"/>
          <w:color w:val="000000" w:themeColor="text1"/>
          <w:sz w:val="22"/>
          <w:szCs w:val="22"/>
        </w:rPr>
        <w:t>道路標識・道路標示の</w:t>
      </w:r>
      <w:r w:rsidR="00C057C4" w:rsidRPr="00003026">
        <w:rPr>
          <w:rFonts w:ascii="ＭＳ 明朝" w:hAnsi="ＭＳ 明朝" w:hint="eastAsia"/>
          <w:color w:val="000000" w:themeColor="text1"/>
          <w:sz w:val="22"/>
          <w:szCs w:val="22"/>
        </w:rPr>
        <w:t>整備</w:t>
      </w:r>
      <w:r w:rsidR="00EA6208" w:rsidRPr="00003026">
        <w:rPr>
          <w:rFonts w:ascii="ＭＳ 明朝" w:hAnsi="ＭＳ 明朝" w:hint="eastAsia"/>
          <w:color w:val="000000" w:themeColor="text1"/>
          <w:sz w:val="22"/>
          <w:szCs w:val="22"/>
        </w:rPr>
        <w:t>や信号灯器のLED</w:t>
      </w:r>
      <w:r w:rsidR="00621DB2" w:rsidRPr="00003026">
        <w:rPr>
          <w:rFonts w:ascii="ＭＳ 明朝" w:hAnsi="ＭＳ 明朝" w:hint="eastAsia"/>
          <w:color w:val="000000" w:themeColor="text1"/>
          <w:sz w:val="22"/>
          <w:szCs w:val="22"/>
        </w:rPr>
        <w:t>化、路側帯の設置・拡幅等の安全対策や</w:t>
      </w:r>
      <w:r w:rsidR="00C057C4" w:rsidRPr="00003026">
        <w:rPr>
          <w:rFonts w:ascii="ＭＳ 明朝" w:hAnsi="ＭＳ 明朝" w:hint="eastAsia"/>
          <w:color w:val="000000" w:themeColor="text1"/>
          <w:sz w:val="22"/>
          <w:szCs w:val="22"/>
        </w:rPr>
        <w:t>、</w:t>
      </w:r>
      <w:r w:rsidR="00621DB2" w:rsidRPr="00003026">
        <w:rPr>
          <w:rFonts w:ascii="ＭＳ 明朝" w:hAnsi="ＭＳ 明朝" w:hint="eastAsia"/>
          <w:color w:val="000000" w:themeColor="text1"/>
          <w:sz w:val="22"/>
          <w:szCs w:val="22"/>
        </w:rPr>
        <w:t>外</w:t>
      </w:r>
      <w:r w:rsidR="00621DB2" w:rsidRPr="005A3591">
        <w:rPr>
          <w:rFonts w:ascii="ＭＳ 明朝" w:hAnsi="ＭＳ 明朝" w:hint="eastAsia"/>
          <w:sz w:val="22"/>
          <w:szCs w:val="22"/>
        </w:rPr>
        <w:t>周幹線道路を中心</w:t>
      </w:r>
      <w:r w:rsidR="00C057C4" w:rsidRPr="005D4357">
        <w:rPr>
          <w:rFonts w:ascii="ＭＳ 明朝" w:hAnsi="ＭＳ 明朝" w:hint="eastAsia"/>
          <w:color w:val="000000" w:themeColor="text1"/>
          <w:sz w:val="22"/>
          <w:szCs w:val="22"/>
        </w:rPr>
        <w:t>として、</w:t>
      </w:r>
      <w:r w:rsidR="00621DB2" w:rsidRPr="005D4357">
        <w:rPr>
          <w:rFonts w:ascii="ＭＳ 明朝" w:hAnsi="ＭＳ 明朝" w:hint="eastAsia"/>
          <w:color w:val="000000" w:themeColor="text1"/>
          <w:sz w:val="22"/>
          <w:szCs w:val="22"/>
        </w:rPr>
        <w:t>信号機の改良、光ビーコン</w:t>
      </w:r>
      <w:r w:rsidR="00C057C4" w:rsidRPr="005D4357">
        <w:rPr>
          <w:rFonts w:ascii="ＭＳ 明朝" w:hAnsi="ＭＳ 明朝" w:hint="eastAsia"/>
          <w:color w:val="000000" w:themeColor="text1"/>
          <w:sz w:val="22"/>
          <w:szCs w:val="22"/>
        </w:rPr>
        <w:t>・</w:t>
      </w:r>
      <w:r w:rsidR="00621DB2" w:rsidRPr="005D4357">
        <w:rPr>
          <w:rFonts w:ascii="ＭＳ 明朝" w:hAnsi="ＭＳ 明朝" w:hint="eastAsia"/>
          <w:color w:val="000000" w:themeColor="text1"/>
          <w:sz w:val="22"/>
          <w:szCs w:val="22"/>
        </w:rPr>
        <w:t>交通情報板等によるリアルタイムの交通情報提供等の交通円滑化対策を実施するとともに、高齢者、障害者等の移動等の円滑化の促進に関する法律（平成18年法律第91号。以下「バリアフリー法」という。）</w:t>
      </w:r>
      <w:r w:rsidR="005F5D17" w:rsidRPr="005D4357">
        <w:rPr>
          <w:rFonts w:ascii="ＭＳ 明朝" w:hAnsi="ＭＳ 明朝" w:hint="eastAsia"/>
          <w:color w:val="000000" w:themeColor="text1"/>
          <w:sz w:val="22"/>
          <w:szCs w:val="22"/>
        </w:rPr>
        <w:t>にいう</w:t>
      </w:r>
      <w:r w:rsidR="00621DB2" w:rsidRPr="005D4357">
        <w:rPr>
          <w:rFonts w:ascii="ＭＳ 明朝" w:hAnsi="ＭＳ 明朝" w:hint="eastAsia"/>
          <w:color w:val="000000" w:themeColor="text1"/>
          <w:sz w:val="22"/>
          <w:szCs w:val="22"/>
        </w:rPr>
        <w:t>生活関連経路を構成する道路を中心</w:t>
      </w:r>
      <w:r w:rsidR="00C057C4" w:rsidRPr="005D4357">
        <w:rPr>
          <w:rFonts w:ascii="ＭＳ 明朝" w:hAnsi="ＭＳ 明朝" w:hint="eastAsia"/>
          <w:color w:val="000000" w:themeColor="text1"/>
          <w:sz w:val="22"/>
          <w:szCs w:val="22"/>
        </w:rPr>
        <w:t>として、音響により信号表示の状況を知らせる</w:t>
      </w:r>
      <w:r w:rsidR="00621DB2" w:rsidRPr="005D4357">
        <w:rPr>
          <w:rFonts w:ascii="ＭＳ 明朝" w:hAnsi="ＭＳ 明朝" w:hint="eastAsia"/>
          <w:color w:val="000000" w:themeColor="text1"/>
          <w:sz w:val="22"/>
          <w:szCs w:val="22"/>
        </w:rPr>
        <w:t>音響信号機、</w:t>
      </w:r>
      <w:r w:rsidR="00C057C4" w:rsidRPr="005D4357">
        <w:rPr>
          <w:rFonts w:ascii="ＭＳ 明朝" w:hAnsi="ＭＳ 明朝" w:hint="eastAsia"/>
          <w:color w:val="000000" w:themeColor="text1"/>
          <w:sz w:val="22"/>
          <w:szCs w:val="22"/>
        </w:rPr>
        <w:t>高度化</w:t>
      </w:r>
      <w:r w:rsidR="00C057C4" w:rsidRPr="005D4357">
        <w:rPr>
          <w:rFonts w:ascii="ＭＳ 明朝" w:hAnsi="ＭＳ 明朝"/>
          <w:color w:val="000000" w:themeColor="text1"/>
          <w:sz w:val="22"/>
          <w:szCs w:val="22"/>
        </w:rPr>
        <w:t>PICS</w:t>
      </w:r>
      <w:r w:rsidR="00C057C4" w:rsidRPr="005D4357">
        <w:rPr>
          <w:rFonts w:ascii="ＭＳ 明朝" w:hAnsi="ＭＳ 明朝" w:hint="eastAsia"/>
          <w:color w:val="000000" w:themeColor="text1"/>
          <w:sz w:val="22"/>
          <w:szCs w:val="22"/>
        </w:rPr>
        <w:t>（</w:t>
      </w:r>
      <w:r w:rsidR="00C057C4" w:rsidRPr="005D4357">
        <w:rPr>
          <w:rFonts w:ascii="ＭＳ 明朝" w:hAnsi="ＭＳ 明朝"/>
          <w:color w:val="000000" w:themeColor="text1"/>
          <w:sz w:val="22"/>
          <w:szCs w:val="22"/>
        </w:rPr>
        <w:t>Bluetooth</w:t>
      </w:r>
      <w:r w:rsidR="00C057C4" w:rsidRPr="005D4357">
        <w:rPr>
          <w:rFonts w:ascii="ＭＳ 明朝" w:hAnsi="ＭＳ 明朝" w:hint="eastAsia"/>
          <w:color w:val="000000" w:themeColor="text1"/>
          <w:sz w:val="22"/>
          <w:szCs w:val="22"/>
        </w:rPr>
        <w:t>を活用し、スマートフォン等に対して歩行者用信号情報を送信するとともに、スマートフォン等の操作により青信号時間の延長を可能とするもの）を含めた</w:t>
      </w:r>
      <w:r w:rsidR="008813A9" w:rsidRPr="005D4357">
        <w:rPr>
          <w:rFonts w:ascii="ＭＳ 明朝" w:hAnsi="ＭＳ 明朝" w:hint="eastAsia"/>
          <w:color w:val="000000" w:themeColor="text1"/>
          <w:sz w:val="22"/>
          <w:szCs w:val="22"/>
        </w:rPr>
        <w:t>歩行者等支援情報</w:t>
      </w:r>
      <w:r w:rsidR="00C057C4" w:rsidRPr="005D4357">
        <w:rPr>
          <w:rFonts w:ascii="ＭＳ 明朝" w:hAnsi="ＭＳ 明朝" w:hint="eastAsia"/>
          <w:color w:val="000000" w:themeColor="text1"/>
          <w:sz w:val="22"/>
          <w:szCs w:val="22"/>
        </w:rPr>
        <w:t>通信</w:t>
      </w:r>
      <w:r w:rsidR="008813A9" w:rsidRPr="005D4357">
        <w:rPr>
          <w:rFonts w:ascii="ＭＳ 明朝" w:hAnsi="ＭＳ 明朝" w:hint="eastAsia"/>
          <w:color w:val="000000" w:themeColor="text1"/>
          <w:sz w:val="22"/>
          <w:szCs w:val="22"/>
        </w:rPr>
        <w:t>システム</w:t>
      </w:r>
      <w:r w:rsidR="00621DB2" w:rsidRPr="005D4357">
        <w:rPr>
          <w:rFonts w:ascii="ＭＳ 明朝" w:hAnsi="ＭＳ 明朝" w:hint="eastAsia"/>
          <w:color w:val="000000" w:themeColor="text1"/>
          <w:sz w:val="22"/>
          <w:szCs w:val="22"/>
        </w:rPr>
        <w:t>、</w:t>
      </w:r>
      <w:r w:rsidR="00C057C4" w:rsidRPr="005D4357">
        <w:rPr>
          <w:rFonts w:ascii="ＭＳ 明朝" w:hAnsi="ＭＳ 明朝" w:hint="eastAsia"/>
          <w:color w:val="000000" w:themeColor="text1"/>
          <w:sz w:val="22"/>
          <w:szCs w:val="22"/>
        </w:rPr>
        <w:t>信号表示面に青時間までの待ち時間及び青時間の残り時間を表示する</w:t>
      </w:r>
      <w:r w:rsidR="008813A9" w:rsidRPr="005D4357">
        <w:rPr>
          <w:rFonts w:ascii="ＭＳ 明朝" w:hAnsi="ＭＳ 明朝" w:hint="eastAsia"/>
          <w:color w:val="000000" w:themeColor="text1"/>
          <w:sz w:val="22"/>
          <w:szCs w:val="22"/>
        </w:rPr>
        <w:t>経過時間表示付き歩行者用</w:t>
      </w:r>
      <w:r w:rsidR="00354D7B">
        <w:rPr>
          <w:rFonts w:ascii="ＭＳ 明朝" w:hAnsi="ＭＳ 明朝" w:hint="eastAsia"/>
          <w:color w:val="000000" w:themeColor="text1"/>
          <w:sz w:val="22"/>
          <w:szCs w:val="22"/>
        </w:rPr>
        <w:t>交通信号</w:t>
      </w:r>
      <w:r w:rsidR="008813A9" w:rsidRPr="005D4357">
        <w:rPr>
          <w:rFonts w:ascii="ＭＳ 明朝" w:hAnsi="ＭＳ 明朝" w:hint="eastAsia"/>
          <w:color w:val="000000" w:themeColor="text1"/>
          <w:sz w:val="22"/>
          <w:szCs w:val="22"/>
        </w:rPr>
        <w:t>灯器、</w:t>
      </w:r>
      <w:r w:rsidR="00A53A69" w:rsidRPr="005D4357">
        <w:rPr>
          <w:rFonts w:ascii="ＭＳ 明朝" w:hAnsi="ＭＳ 明朝" w:hint="eastAsia"/>
          <w:color w:val="000000" w:themeColor="text1"/>
          <w:sz w:val="22"/>
          <w:szCs w:val="22"/>
        </w:rPr>
        <w:t>歩行者等と自動車が通行する時間を分離して交通事故を防止する</w:t>
      </w:r>
      <w:r w:rsidR="008813A9" w:rsidRPr="005D4357">
        <w:rPr>
          <w:rFonts w:ascii="ＭＳ 明朝" w:hAnsi="ＭＳ 明朝" w:hint="eastAsia"/>
          <w:color w:val="000000" w:themeColor="text1"/>
          <w:sz w:val="22"/>
          <w:szCs w:val="22"/>
        </w:rPr>
        <w:t>歩車分離式信号等</w:t>
      </w:r>
      <w:r w:rsidR="000606AB" w:rsidRPr="005D4357">
        <w:rPr>
          <w:rFonts w:ascii="ＭＳ 明朝" w:hAnsi="ＭＳ 明朝" w:hint="eastAsia"/>
          <w:color w:val="000000" w:themeColor="text1"/>
          <w:sz w:val="22"/>
          <w:szCs w:val="22"/>
        </w:rPr>
        <w:t>の</w:t>
      </w:r>
      <w:r w:rsidR="00621DB2" w:rsidRPr="005D4357">
        <w:rPr>
          <w:rFonts w:ascii="ＭＳ 明朝" w:hAnsi="ＭＳ 明朝" w:hint="eastAsia"/>
          <w:color w:val="000000" w:themeColor="text1"/>
          <w:sz w:val="22"/>
          <w:szCs w:val="22"/>
        </w:rPr>
        <w:t>整備を推進する。</w:t>
      </w:r>
    </w:p>
    <w:p w14:paraId="325B493B" w14:textId="193770D1" w:rsidR="00241FEA" w:rsidRPr="005D4357" w:rsidRDefault="00621DB2" w:rsidP="00241FEA">
      <w:pPr>
        <w:ind w:leftChars="420" w:left="924" w:firstLineChars="100" w:firstLine="230"/>
        <w:rPr>
          <w:rFonts w:ascii="ＭＳ 明朝" w:hAnsi="ＭＳ 明朝"/>
          <w:color w:val="000000" w:themeColor="text1"/>
          <w:sz w:val="22"/>
          <w:szCs w:val="22"/>
        </w:rPr>
      </w:pPr>
      <w:r w:rsidRPr="005D4357">
        <w:rPr>
          <w:rFonts w:ascii="ＭＳ 明朝" w:hAnsi="ＭＳ 明朝" w:hint="eastAsia"/>
          <w:color w:val="000000" w:themeColor="text1"/>
          <w:sz w:val="22"/>
          <w:szCs w:val="22"/>
        </w:rPr>
        <w:t>道路管理者においては、</w:t>
      </w:r>
      <w:r w:rsidR="00241FEA" w:rsidRPr="005D4357">
        <w:rPr>
          <w:rFonts w:ascii="ＭＳ 明朝" w:hAnsi="ＭＳ 明朝" w:hint="eastAsia"/>
          <w:color w:val="000000" w:themeColor="text1"/>
          <w:sz w:val="22"/>
          <w:szCs w:val="22"/>
        </w:rPr>
        <w:t>歩道の整備等により、</w:t>
      </w:r>
      <w:r w:rsidRPr="005D4357">
        <w:rPr>
          <w:rFonts w:ascii="ＭＳ 明朝" w:hAnsi="ＭＳ 明朝" w:hint="eastAsia"/>
          <w:color w:val="000000" w:themeColor="text1"/>
          <w:sz w:val="22"/>
          <w:szCs w:val="22"/>
        </w:rPr>
        <w:t>安心して移動できる歩行空間ネットワーク</w:t>
      </w:r>
      <w:r w:rsidR="00241FEA" w:rsidRPr="005D4357">
        <w:rPr>
          <w:rFonts w:ascii="ＭＳ 明朝" w:hAnsi="ＭＳ 明朝" w:hint="eastAsia"/>
          <w:color w:val="000000" w:themeColor="text1"/>
          <w:sz w:val="22"/>
          <w:szCs w:val="22"/>
        </w:rPr>
        <w:t>を</w:t>
      </w:r>
      <w:r w:rsidRPr="005D4357">
        <w:rPr>
          <w:rFonts w:ascii="ＭＳ 明朝" w:hAnsi="ＭＳ 明朝" w:hint="eastAsia"/>
          <w:color w:val="000000" w:themeColor="text1"/>
          <w:sz w:val="22"/>
          <w:szCs w:val="22"/>
        </w:rPr>
        <w:t>整備</w:t>
      </w:r>
      <w:r w:rsidR="00241FEA" w:rsidRPr="005D4357">
        <w:rPr>
          <w:rFonts w:ascii="ＭＳ 明朝" w:hAnsi="ＭＳ 明朝" w:hint="eastAsia"/>
          <w:color w:val="000000" w:themeColor="text1"/>
          <w:sz w:val="22"/>
          <w:szCs w:val="22"/>
        </w:rPr>
        <w:t>するとともに</w:t>
      </w:r>
      <w:r w:rsidRPr="005D4357">
        <w:rPr>
          <w:rFonts w:ascii="ＭＳ 明朝" w:hAnsi="ＭＳ 明朝" w:hint="eastAsia"/>
          <w:color w:val="000000" w:themeColor="text1"/>
          <w:sz w:val="22"/>
          <w:szCs w:val="22"/>
        </w:rPr>
        <w:t>、</w:t>
      </w:r>
      <w:r w:rsidR="00544CCA">
        <w:rPr>
          <w:rFonts w:ascii="ＭＳ 明朝" w:hAnsi="ＭＳ 明朝" w:hint="eastAsia"/>
          <w:color w:val="000000" w:themeColor="text1"/>
          <w:sz w:val="22"/>
          <w:szCs w:val="22"/>
        </w:rPr>
        <w:t>ハンプや狭さくといった物理的デバイスと交通管理者による</w:t>
      </w:r>
      <w:r w:rsidR="00241FEA" w:rsidRPr="005D4357">
        <w:rPr>
          <w:rFonts w:ascii="ＭＳ 明朝" w:hAnsi="ＭＳ 明朝" w:hint="eastAsia"/>
          <w:color w:val="000000" w:themeColor="text1"/>
          <w:sz w:val="22"/>
          <w:szCs w:val="22"/>
        </w:rPr>
        <w:t>最高速度</w:t>
      </w:r>
      <w:r w:rsidR="00241FEA" w:rsidRPr="005D4357">
        <w:rPr>
          <w:rFonts w:ascii="ＭＳ 明朝" w:hAnsi="ＭＳ 明朝"/>
          <w:color w:val="000000" w:themeColor="text1"/>
          <w:sz w:val="22"/>
          <w:szCs w:val="22"/>
        </w:rPr>
        <w:t xml:space="preserve">30 </w:t>
      </w:r>
      <w:r w:rsidR="00241FEA" w:rsidRPr="005D4357">
        <w:rPr>
          <w:rFonts w:ascii="ＭＳ 明朝" w:hAnsi="ＭＳ 明朝" w:hint="eastAsia"/>
          <w:color w:val="000000" w:themeColor="text1"/>
          <w:sz w:val="22"/>
          <w:szCs w:val="22"/>
        </w:rPr>
        <w:t>キロメートル毎時の区域規制とを組み合わせた「ゾーン</w:t>
      </w:r>
      <w:r w:rsidR="00241FEA" w:rsidRPr="005D4357">
        <w:rPr>
          <w:rFonts w:ascii="ＭＳ 明朝" w:hAnsi="ＭＳ 明朝"/>
          <w:color w:val="000000" w:themeColor="text1"/>
          <w:sz w:val="22"/>
          <w:szCs w:val="22"/>
        </w:rPr>
        <w:t xml:space="preserve">30 </w:t>
      </w:r>
      <w:r w:rsidR="00241FEA" w:rsidRPr="005D4357">
        <w:rPr>
          <w:rFonts w:ascii="ＭＳ 明朝" w:hAnsi="ＭＳ 明朝" w:hint="eastAsia"/>
          <w:color w:val="000000" w:themeColor="text1"/>
          <w:sz w:val="22"/>
          <w:szCs w:val="22"/>
        </w:rPr>
        <w:t>プラス」の整備を</w:t>
      </w:r>
      <w:r w:rsidR="003D2407">
        <w:rPr>
          <w:rFonts w:ascii="ＭＳ 明朝" w:hAnsi="ＭＳ 明朝" w:hint="eastAsia"/>
          <w:color w:val="000000" w:themeColor="text1"/>
          <w:sz w:val="22"/>
          <w:szCs w:val="22"/>
        </w:rPr>
        <w:t>推進</w:t>
      </w:r>
      <w:r w:rsidR="00241FEA" w:rsidRPr="005D4357">
        <w:rPr>
          <w:rFonts w:ascii="ＭＳ 明朝" w:hAnsi="ＭＳ 明朝" w:hint="eastAsia"/>
          <w:color w:val="000000" w:themeColor="text1"/>
          <w:sz w:val="22"/>
          <w:szCs w:val="22"/>
        </w:rPr>
        <w:t>する。</w:t>
      </w:r>
    </w:p>
    <w:p w14:paraId="56705323" w14:textId="11D126CE" w:rsidR="00621DB2" w:rsidRPr="00115958" w:rsidRDefault="00241FEA" w:rsidP="00F6720C">
      <w:pPr>
        <w:ind w:leftChars="420" w:left="924" w:firstLineChars="100" w:firstLine="230"/>
        <w:rPr>
          <w:rFonts w:ascii="ＭＳ 明朝" w:hAnsi="ＭＳ 明朝"/>
          <w:color w:val="000000" w:themeColor="text1"/>
          <w:sz w:val="22"/>
          <w:szCs w:val="22"/>
        </w:rPr>
      </w:pPr>
      <w:r w:rsidRPr="005D4357">
        <w:rPr>
          <w:rFonts w:ascii="ＭＳ 明朝" w:hAnsi="ＭＳ 明朝" w:hint="eastAsia"/>
          <w:color w:val="000000" w:themeColor="text1"/>
          <w:sz w:val="22"/>
          <w:szCs w:val="22"/>
        </w:rPr>
        <w:t>さらに、交通事故データや</w:t>
      </w:r>
      <w:r w:rsidRPr="005D4357">
        <w:rPr>
          <w:rFonts w:ascii="ＭＳ 明朝" w:hAnsi="ＭＳ 明朝"/>
          <w:color w:val="000000" w:themeColor="text1"/>
          <w:sz w:val="22"/>
          <w:szCs w:val="22"/>
        </w:rPr>
        <w:t xml:space="preserve">ETC2.0 </w:t>
      </w:r>
      <w:r w:rsidRPr="005D4357">
        <w:rPr>
          <w:rFonts w:ascii="ＭＳ 明朝" w:hAnsi="ＭＳ 明朝" w:hint="eastAsia"/>
          <w:color w:val="000000" w:themeColor="text1"/>
          <w:sz w:val="22"/>
          <w:szCs w:val="22"/>
        </w:rPr>
        <w:t>プローブデータ等のデータも活用しながら、効果的な交通安全対策を実施するとともに、</w:t>
      </w:r>
      <w:r w:rsidR="00621DB2" w:rsidRPr="005A3591">
        <w:rPr>
          <w:rFonts w:ascii="ＭＳ 明朝" w:hAnsi="ＭＳ 明朝" w:hint="eastAsia"/>
          <w:sz w:val="22"/>
          <w:szCs w:val="22"/>
        </w:rPr>
        <w:t>道路標示の高輝度化等</w:t>
      </w:r>
      <w:r w:rsidR="00621DB2" w:rsidRPr="00115958">
        <w:rPr>
          <w:rFonts w:ascii="ＭＳ 明朝" w:hAnsi="ＭＳ 明朝" w:hint="eastAsia"/>
          <w:color w:val="000000" w:themeColor="text1"/>
          <w:sz w:val="22"/>
          <w:szCs w:val="22"/>
        </w:rPr>
        <w:t>を行い、</w:t>
      </w:r>
      <w:r w:rsidR="00621DB2" w:rsidRPr="00115958">
        <w:rPr>
          <w:rFonts w:ascii="ＭＳ 明朝" w:hAnsi="ＭＳ 明朝" w:hint="eastAsia"/>
          <w:color w:val="000000" w:themeColor="text1"/>
          <w:sz w:val="22"/>
          <w:szCs w:val="22"/>
        </w:rPr>
        <w:lastRenderedPageBreak/>
        <w:t>見やすく分かりやすい道路標識・道路標示</w:t>
      </w:r>
      <w:r w:rsidRPr="00115958">
        <w:rPr>
          <w:rFonts w:ascii="ＭＳ 明朝" w:hAnsi="ＭＳ 明朝" w:hint="eastAsia"/>
          <w:color w:val="000000" w:themeColor="text1"/>
          <w:sz w:val="22"/>
          <w:szCs w:val="22"/>
        </w:rPr>
        <w:t>の整備を推進する</w:t>
      </w:r>
      <w:r w:rsidR="00621DB2" w:rsidRPr="00115958">
        <w:rPr>
          <w:rFonts w:ascii="ＭＳ 明朝" w:hAnsi="ＭＳ 明朝" w:hint="eastAsia"/>
          <w:color w:val="000000" w:themeColor="text1"/>
          <w:sz w:val="22"/>
          <w:szCs w:val="22"/>
        </w:rPr>
        <w:t>。</w:t>
      </w:r>
    </w:p>
    <w:p w14:paraId="2E323C55" w14:textId="77777777" w:rsidR="00621DB2" w:rsidRPr="00115958" w:rsidRDefault="00621DB2" w:rsidP="00621DB2">
      <w:pPr>
        <w:ind w:firstLineChars="300" w:firstLine="690"/>
        <w:rPr>
          <w:rFonts w:ascii="ＭＳ 明朝" w:hAnsi="ＭＳ 明朝"/>
          <w:color w:val="000000" w:themeColor="text1"/>
          <w:sz w:val="22"/>
          <w:szCs w:val="22"/>
        </w:rPr>
      </w:pPr>
      <w:r w:rsidRPr="00115958">
        <w:rPr>
          <w:rFonts w:ascii="ＭＳ 明朝" w:hAnsi="ＭＳ 明朝" w:hint="eastAsia"/>
          <w:color w:val="000000" w:themeColor="text1"/>
          <w:sz w:val="22"/>
          <w:szCs w:val="22"/>
        </w:rPr>
        <w:t>イ　通学路等における交通安全の確保</w:t>
      </w:r>
    </w:p>
    <w:p w14:paraId="207A6272" w14:textId="77777777" w:rsidR="00055C5F" w:rsidRDefault="00621DB2" w:rsidP="00055C5F">
      <w:pPr>
        <w:ind w:left="387" w:firstLineChars="500" w:firstLine="1150"/>
        <w:rPr>
          <w:rFonts w:ascii="ＭＳ 明朝" w:hAnsi="ＭＳ 明朝" w:cs="ＭＳ 明朝"/>
          <w:color w:val="000000" w:themeColor="text1"/>
          <w:kern w:val="0"/>
          <w:sz w:val="22"/>
          <w:szCs w:val="22"/>
        </w:rPr>
      </w:pPr>
      <w:r w:rsidRPr="00115958">
        <w:rPr>
          <w:rFonts w:ascii="ＭＳ 明朝" w:hAnsi="ＭＳ 明朝" w:cs="ＭＳ 明朝" w:hint="eastAsia"/>
          <w:color w:val="000000" w:themeColor="text1"/>
          <w:kern w:val="0"/>
          <w:sz w:val="22"/>
          <w:szCs w:val="22"/>
        </w:rPr>
        <w:t>通学路や未就学児を中心に</w:t>
      </w:r>
      <w:r w:rsidR="00DC36D8" w:rsidRPr="00115958">
        <w:rPr>
          <w:rFonts w:ascii="ＭＳ 明朝" w:hAnsi="ＭＳ 明朝" w:cs="ＭＳ 明朝" w:hint="eastAsia"/>
          <w:color w:val="000000" w:themeColor="text1"/>
          <w:kern w:val="0"/>
          <w:sz w:val="22"/>
          <w:szCs w:val="22"/>
        </w:rPr>
        <w:t>こども</w:t>
      </w:r>
      <w:r w:rsidRPr="00115958">
        <w:rPr>
          <w:rFonts w:ascii="ＭＳ 明朝" w:hAnsi="ＭＳ 明朝" w:cs="ＭＳ 明朝" w:hint="eastAsia"/>
          <w:color w:val="000000" w:themeColor="text1"/>
          <w:kern w:val="0"/>
          <w:sz w:val="22"/>
          <w:szCs w:val="22"/>
        </w:rPr>
        <w:t>が日常的に集団で移動する経路における交</w:t>
      </w:r>
    </w:p>
    <w:p w14:paraId="38D04948" w14:textId="77777777" w:rsidR="00055C5F" w:rsidRDefault="00621DB2" w:rsidP="00055C5F">
      <w:pPr>
        <w:ind w:left="387" w:firstLineChars="400" w:firstLine="920"/>
        <w:rPr>
          <w:rFonts w:ascii="ＭＳ 明朝" w:hAnsi="ＭＳ 明朝" w:cs="ＭＳ 明朝"/>
          <w:color w:val="000000" w:themeColor="text1"/>
          <w:kern w:val="0"/>
          <w:sz w:val="22"/>
          <w:szCs w:val="22"/>
        </w:rPr>
      </w:pPr>
      <w:r w:rsidRPr="00115958">
        <w:rPr>
          <w:rFonts w:ascii="ＭＳ 明朝" w:hAnsi="ＭＳ 明朝" w:cs="ＭＳ 明朝" w:hint="eastAsia"/>
          <w:color w:val="000000" w:themeColor="text1"/>
          <w:kern w:val="0"/>
          <w:sz w:val="22"/>
          <w:szCs w:val="22"/>
        </w:rPr>
        <w:t>通安全を確保するため、「通学路交通安全プログラム」等に基づく定期的な合同</w:t>
      </w:r>
      <w:r w:rsidR="00055C5F">
        <w:rPr>
          <w:rFonts w:ascii="ＭＳ 明朝" w:hAnsi="ＭＳ 明朝" w:cs="ＭＳ 明朝" w:hint="eastAsia"/>
          <w:color w:val="000000" w:themeColor="text1"/>
          <w:kern w:val="0"/>
          <w:sz w:val="22"/>
          <w:szCs w:val="22"/>
        </w:rPr>
        <w:t xml:space="preserve"> </w:t>
      </w:r>
    </w:p>
    <w:p w14:paraId="4B950563" w14:textId="77777777" w:rsidR="00055C5F" w:rsidRDefault="00621DB2" w:rsidP="00055C5F">
      <w:pPr>
        <w:ind w:left="387" w:firstLineChars="400" w:firstLine="920"/>
        <w:rPr>
          <w:rFonts w:ascii="ＭＳ 明朝" w:hAnsi="ＭＳ 明朝" w:cs="ＭＳ 明朝"/>
          <w:color w:val="000000" w:themeColor="text1"/>
          <w:kern w:val="0"/>
          <w:sz w:val="22"/>
          <w:szCs w:val="22"/>
        </w:rPr>
      </w:pPr>
      <w:r w:rsidRPr="00115958">
        <w:rPr>
          <w:rFonts w:ascii="ＭＳ 明朝" w:hAnsi="ＭＳ 明朝" w:cs="ＭＳ 明朝" w:hint="eastAsia"/>
          <w:color w:val="000000" w:themeColor="text1"/>
          <w:kern w:val="0"/>
          <w:sz w:val="22"/>
          <w:szCs w:val="22"/>
        </w:rPr>
        <w:t>点検の実施や対策の改善・充実等</w:t>
      </w:r>
      <w:r w:rsidR="004F5B1A" w:rsidRPr="00115958">
        <w:rPr>
          <w:rFonts w:ascii="ＭＳ 明朝" w:hAnsi="ＭＳ 明朝" w:cs="ＭＳ 明朝" w:hint="eastAsia"/>
          <w:color w:val="000000" w:themeColor="text1"/>
          <w:kern w:val="0"/>
          <w:sz w:val="22"/>
          <w:szCs w:val="22"/>
        </w:rPr>
        <w:t>を</w:t>
      </w:r>
      <w:r w:rsidRPr="00115958">
        <w:rPr>
          <w:rFonts w:ascii="ＭＳ 明朝" w:hAnsi="ＭＳ 明朝" w:cs="ＭＳ 明朝" w:hint="eastAsia"/>
          <w:color w:val="000000" w:themeColor="text1"/>
          <w:kern w:val="0"/>
          <w:sz w:val="22"/>
          <w:szCs w:val="22"/>
        </w:rPr>
        <w:t>継続的</w:t>
      </w:r>
      <w:r w:rsidR="00640A0C" w:rsidRPr="00115958">
        <w:rPr>
          <w:rFonts w:ascii="ＭＳ 明朝" w:hAnsi="ＭＳ 明朝" w:cs="ＭＳ 明朝" w:hint="eastAsia"/>
          <w:color w:val="000000" w:themeColor="text1"/>
          <w:kern w:val="0"/>
          <w:sz w:val="22"/>
          <w:szCs w:val="22"/>
        </w:rPr>
        <w:t>に</w:t>
      </w:r>
      <w:r w:rsidR="004F5B1A" w:rsidRPr="00115958">
        <w:rPr>
          <w:rFonts w:ascii="ＭＳ 明朝" w:hAnsi="ＭＳ 明朝" w:cs="ＭＳ 明朝" w:hint="eastAsia"/>
          <w:color w:val="000000" w:themeColor="text1"/>
          <w:kern w:val="0"/>
          <w:sz w:val="22"/>
          <w:szCs w:val="22"/>
        </w:rPr>
        <w:t>行う</w:t>
      </w:r>
      <w:r w:rsidRPr="00115958">
        <w:rPr>
          <w:rFonts w:ascii="ＭＳ 明朝" w:hAnsi="ＭＳ 明朝" w:cs="ＭＳ 明朝" w:hint="eastAsia"/>
          <w:color w:val="000000" w:themeColor="text1"/>
          <w:kern w:val="0"/>
          <w:sz w:val="22"/>
          <w:szCs w:val="22"/>
        </w:rPr>
        <w:t>とともに、道路交通実態に応じ、</w:t>
      </w:r>
    </w:p>
    <w:p w14:paraId="2AC32F88" w14:textId="77777777" w:rsidR="00055C5F" w:rsidRDefault="00621DB2" w:rsidP="00055C5F">
      <w:pPr>
        <w:ind w:left="387" w:firstLineChars="400" w:firstLine="920"/>
        <w:rPr>
          <w:rFonts w:ascii="ＭＳ 明朝" w:hAnsi="ＭＳ 明朝" w:cs="ＭＳ 明朝"/>
          <w:color w:val="000000" w:themeColor="text1"/>
          <w:kern w:val="0"/>
          <w:sz w:val="22"/>
          <w:szCs w:val="22"/>
        </w:rPr>
      </w:pPr>
      <w:r w:rsidRPr="00115958">
        <w:rPr>
          <w:rFonts w:ascii="ＭＳ 明朝" w:hAnsi="ＭＳ 明朝" w:cs="ＭＳ 明朝" w:hint="eastAsia"/>
          <w:color w:val="000000" w:themeColor="text1"/>
          <w:kern w:val="0"/>
          <w:sz w:val="22"/>
          <w:szCs w:val="22"/>
        </w:rPr>
        <w:t>学校、教育委員会、警察、道路管理者等の関係機関が連携し、ハード・ソフトの</w:t>
      </w:r>
    </w:p>
    <w:p w14:paraId="584161D1" w14:textId="2EFC93E9" w:rsidR="00621DB2" w:rsidRPr="00115958" w:rsidRDefault="00621DB2" w:rsidP="00F6720C">
      <w:pPr>
        <w:ind w:left="189" w:firstLineChars="400" w:firstLine="920"/>
        <w:rPr>
          <w:rFonts w:ascii="ＭＳ 明朝" w:hAnsi="Times New Roman"/>
          <w:color w:val="000000" w:themeColor="text1"/>
          <w:kern w:val="0"/>
          <w:sz w:val="22"/>
          <w:szCs w:val="22"/>
        </w:rPr>
      </w:pPr>
      <w:r w:rsidRPr="00115958">
        <w:rPr>
          <w:rFonts w:ascii="ＭＳ 明朝" w:hAnsi="ＭＳ 明朝" w:cs="ＭＳ 明朝" w:hint="eastAsia"/>
          <w:color w:val="000000" w:themeColor="text1"/>
          <w:kern w:val="0"/>
          <w:sz w:val="22"/>
          <w:szCs w:val="22"/>
        </w:rPr>
        <w:t>両面から必要な対策を推進する。</w:t>
      </w:r>
      <w:r w:rsidRPr="00115958">
        <w:rPr>
          <w:rFonts w:ascii="ＭＳ 明朝" w:hAnsi="ＭＳ 明朝" w:cs="ＭＳ 明朝"/>
          <w:color w:val="000000" w:themeColor="text1"/>
          <w:kern w:val="0"/>
          <w:sz w:val="22"/>
          <w:szCs w:val="22"/>
        </w:rPr>
        <w:t xml:space="preserve"> </w:t>
      </w:r>
    </w:p>
    <w:p w14:paraId="5F528011" w14:textId="00FA79A9" w:rsidR="00621DB2" w:rsidRPr="00115958" w:rsidRDefault="00621DB2" w:rsidP="00621DB2">
      <w:pPr>
        <w:ind w:leftChars="420" w:left="924" w:firstLineChars="100" w:firstLine="230"/>
        <w:rPr>
          <w:rFonts w:ascii="ＭＳ 明朝" w:hAnsi="ＭＳ 明朝" w:cs="ＭＳ 明朝"/>
          <w:color w:val="000000" w:themeColor="text1"/>
          <w:kern w:val="0"/>
          <w:sz w:val="22"/>
          <w:szCs w:val="22"/>
        </w:rPr>
      </w:pPr>
      <w:r w:rsidRPr="00115958">
        <w:rPr>
          <w:rFonts w:ascii="ＭＳ 明朝" w:hAnsi="ＭＳ 明朝" w:cs="ＭＳ 明朝" w:hint="eastAsia"/>
          <w:color w:val="000000" w:themeColor="text1"/>
          <w:kern w:val="0"/>
          <w:sz w:val="22"/>
          <w:szCs w:val="22"/>
        </w:rPr>
        <w:t>高校、中学校に通う生徒、小学校、幼稚園、保育所、認定こども園や児童館等に通う児童・幼児の通行の安全を確保するため、通学路等の</w:t>
      </w:r>
      <w:r w:rsidR="0034233B" w:rsidRPr="00115958">
        <w:rPr>
          <w:rFonts w:ascii="ＭＳ 明朝" w:hAnsi="ＭＳ 明朝" w:cs="ＭＳ 明朝" w:hint="eastAsia"/>
          <w:color w:val="000000" w:themeColor="text1"/>
          <w:kern w:val="0"/>
          <w:sz w:val="22"/>
          <w:szCs w:val="22"/>
        </w:rPr>
        <w:t>交通安全対策</w:t>
      </w:r>
      <w:r w:rsidRPr="00115958">
        <w:rPr>
          <w:rFonts w:ascii="ＭＳ 明朝" w:hAnsi="ＭＳ 明朝" w:cs="ＭＳ 明朝" w:hint="eastAsia"/>
          <w:color w:val="000000" w:themeColor="text1"/>
          <w:kern w:val="0"/>
          <w:sz w:val="22"/>
          <w:szCs w:val="22"/>
        </w:rPr>
        <w:t>を積極的に推進する</w:t>
      </w:r>
      <w:r w:rsidR="0034233B" w:rsidRPr="00115958">
        <w:rPr>
          <w:rFonts w:ascii="ＭＳ 明朝" w:hAnsi="ＭＳ 明朝" w:cs="ＭＳ 明朝" w:hint="eastAsia"/>
          <w:color w:val="000000" w:themeColor="text1"/>
          <w:kern w:val="0"/>
          <w:sz w:val="22"/>
          <w:szCs w:val="22"/>
        </w:rPr>
        <w:t>。</w:t>
      </w:r>
    </w:p>
    <w:p w14:paraId="7B07F0A7" w14:textId="77777777" w:rsidR="00621DB2" w:rsidRPr="00115958" w:rsidRDefault="00621DB2" w:rsidP="00621DB2">
      <w:pPr>
        <w:ind w:firstLineChars="296" w:firstLine="681"/>
        <w:rPr>
          <w:rFonts w:ascii="ＭＳ 明朝" w:hAnsi="ＭＳ 明朝"/>
          <w:color w:val="000000" w:themeColor="text1"/>
          <w:sz w:val="22"/>
          <w:szCs w:val="22"/>
        </w:rPr>
      </w:pPr>
    </w:p>
    <w:p w14:paraId="7AA826C2" w14:textId="77777777" w:rsidR="00621DB2" w:rsidRPr="00115958" w:rsidRDefault="00621DB2" w:rsidP="00621DB2">
      <w:pPr>
        <w:ind w:firstLineChars="300" w:firstLine="690"/>
        <w:rPr>
          <w:rFonts w:ascii="ＭＳ 明朝" w:hAnsi="ＭＳ 明朝"/>
          <w:color w:val="000000" w:themeColor="text1"/>
          <w:sz w:val="22"/>
          <w:szCs w:val="22"/>
        </w:rPr>
      </w:pPr>
      <w:r w:rsidRPr="00115958">
        <w:rPr>
          <w:rFonts w:ascii="ＭＳ 明朝" w:hAnsi="ＭＳ 明朝" w:hint="eastAsia"/>
          <w:color w:val="000000" w:themeColor="text1"/>
          <w:sz w:val="22"/>
          <w:szCs w:val="22"/>
        </w:rPr>
        <w:t>ウ　高齢者、障がい者等の安全に資する歩行空間等の整備</w:t>
      </w:r>
    </w:p>
    <w:p w14:paraId="145C069D" w14:textId="1FCA6017" w:rsidR="00A9317E" w:rsidRPr="00115958" w:rsidRDefault="00621DB2">
      <w:pPr>
        <w:autoSpaceDN w:val="0"/>
        <w:ind w:leftChars="380" w:left="1133" w:hangingChars="129" w:hanging="297"/>
        <w:rPr>
          <w:rFonts w:ascii="ＭＳ 明朝" w:hAnsi="ＭＳ 明朝"/>
          <w:color w:val="000000" w:themeColor="text1"/>
          <w:sz w:val="22"/>
          <w:szCs w:val="22"/>
        </w:rPr>
      </w:pPr>
      <w:r w:rsidRPr="00115958">
        <w:rPr>
          <w:rFonts w:ascii="ＭＳ 明朝" w:hAnsi="ＭＳ 明朝" w:hint="eastAsia"/>
          <w:color w:val="000000" w:themeColor="text1"/>
          <w:sz w:val="22"/>
          <w:szCs w:val="22"/>
        </w:rPr>
        <w:t>(ｱ)　高齢者や障がい者等を含め全ての人が安全に安心して参加し活動できる社会を実現するため、駅、公共施設、福祉施設、病院等の周辺を中心に歩道の段差・傾斜・勾配の改善、</w:t>
      </w:r>
      <w:r w:rsidR="00644C15" w:rsidRPr="00115958">
        <w:rPr>
          <w:rFonts w:ascii="ＭＳ 明朝" w:hAnsi="ＭＳ 明朝" w:hint="eastAsia"/>
          <w:color w:val="000000" w:themeColor="text1"/>
          <w:sz w:val="22"/>
          <w:szCs w:val="22"/>
        </w:rPr>
        <w:t>視覚障害者</w:t>
      </w:r>
      <w:r w:rsidR="00C2418A" w:rsidRPr="00115958">
        <w:rPr>
          <w:rFonts w:ascii="ＭＳ 明朝" w:hAnsi="ＭＳ 明朝" w:hint="eastAsia"/>
          <w:color w:val="000000" w:themeColor="text1"/>
          <w:sz w:val="22"/>
          <w:szCs w:val="22"/>
        </w:rPr>
        <w:t>誘導</w:t>
      </w:r>
      <w:r w:rsidR="00644C15" w:rsidRPr="00115958">
        <w:rPr>
          <w:rFonts w:ascii="ＭＳ 明朝" w:hAnsi="ＭＳ 明朝" w:hint="eastAsia"/>
          <w:color w:val="000000" w:themeColor="text1"/>
          <w:sz w:val="22"/>
          <w:szCs w:val="22"/>
        </w:rPr>
        <w:t>用</w:t>
      </w:r>
      <w:r w:rsidR="0034233B" w:rsidRPr="00115958">
        <w:rPr>
          <w:rFonts w:ascii="ＭＳ 明朝" w:hAnsi="ＭＳ 明朝" w:hint="eastAsia"/>
          <w:color w:val="000000" w:themeColor="text1"/>
          <w:sz w:val="22"/>
          <w:szCs w:val="22"/>
        </w:rPr>
        <w:t>ブロックの設置、</w:t>
      </w:r>
      <w:r w:rsidRPr="00115958">
        <w:rPr>
          <w:rFonts w:ascii="ＭＳ 明朝" w:hAnsi="ＭＳ 明朝" w:hint="eastAsia"/>
          <w:color w:val="000000" w:themeColor="text1"/>
          <w:sz w:val="22"/>
          <w:szCs w:val="22"/>
        </w:rPr>
        <w:t>バリアフリー対応型信号機、エスコートゾーン、自転車駐車場等の整備を推進する。あわせて、高齢者、障がい者等の通行の安全と円滑を図るとともに、高齢運転者の増加に対応するため、信号灯器の</w:t>
      </w:r>
      <w:r w:rsidR="00AA72BD" w:rsidRPr="00115958">
        <w:rPr>
          <w:rFonts w:ascii="ＭＳ 明朝" w:hAnsi="ＭＳ 明朝" w:hint="eastAsia"/>
          <w:color w:val="000000" w:themeColor="text1"/>
          <w:sz w:val="22"/>
          <w:szCs w:val="22"/>
        </w:rPr>
        <w:t>LED</w:t>
      </w:r>
      <w:r w:rsidRPr="00115958">
        <w:rPr>
          <w:rFonts w:ascii="ＭＳ 明朝" w:hAnsi="ＭＳ 明朝" w:hint="eastAsia"/>
          <w:color w:val="000000" w:themeColor="text1"/>
          <w:sz w:val="22"/>
          <w:szCs w:val="22"/>
        </w:rPr>
        <w:t>化、</w:t>
      </w:r>
      <w:r w:rsidR="003D2407">
        <w:rPr>
          <w:rFonts w:ascii="ＭＳ 明朝" w:hAnsi="ＭＳ 明朝" w:hint="eastAsia"/>
          <w:color w:val="000000" w:themeColor="text1"/>
          <w:sz w:val="22"/>
          <w:szCs w:val="22"/>
        </w:rPr>
        <w:t>道路標示</w:t>
      </w:r>
      <w:r w:rsidRPr="00115958">
        <w:rPr>
          <w:rFonts w:ascii="ＭＳ 明朝" w:hAnsi="ＭＳ 明朝" w:hint="eastAsia"/>
          <w:color w:val="000000" w:themeColor="text1"/>
          <w:sz w:val="22"/>
          <w:szCs w:val="22"/>
        </w:rPr>
        <w:t>の高輝度化等を推進する。</w:t>
      </w:r>
    </w:p>
    <w:p w14:paraId="02A8568D" w14:textId="31D50F20" w:rsidR="00621DB2" w:rsidRPr="006A78AF" w:rsidRDefault="00621DB2" w:rsidP="00621DB2">
      <w:pPr>
        <w:autoSpaceDN w:val="0"/>
        <w:ind w:leftChars="515" w:left="1133" w:firstLineChars="123" w:firstLine="283"/>
        <w:rPr>
          <w:rFonts w:ascii="ＭＳ 明朝" w:hAnsi="ＭＳ 明朝"/>
          <w:color w:val="000000" w:themeColor="text1"/>
          <w:sz w:val="22"/>
          <w:szCs w:val="22"/>
        </w:rPr>
      </w:pPr>
      <w:r w:rsidRPr="00115958">
        <w:rPr>
          <w:rFonts w:ascii="ＭＳ 明朝" w:hAnsi="ＭＳ 明朝" w:hint="eastAsia"/>
          <w:color w:val="000000" w:themeColor="text1"/>
          <w:sz w:val="22"/>
          <w:szCs w:val="22"/>
        </w:rPr>
        <w:t>また、駅前等の交通結節点において、エレベーター等の設置、スロープ</w:t>
      </w:r>
      <w:r w:rsidR="006B585B">
        <w:rPr>
          <w:rFonts w:ascii="ＭＳ 明朝" w:hAnsi="ＭＳ 明朝" w:hint="eastAsia"/>
          <w:color w:val="000000" w:themeColor="text1"/>
          <w:sz w:val="22"/>
          <w:szCs w:val="22"/>
        </w:rPr>
        <w:t>化</w:t>
      </w:r>
      <w:r w:rsidRPr="00115958">
        <w:rPr>
          <w:rFonts w:ascii="ＭＳ 明朝" w:hAnsi="ＭＳ 明朝" w:hint="eastAsia"/>
          <w:color w:val="000000" w:themeColor="text1"/>
          <w:sz w:val="22"/>
          <w:szCs w:val="22"/>
        </w:rPr>
        <w:t>や建築物との直結化が図られた立体横断施設、交通広場等の整備</w:t>
      </w:r>
      <w:r w:rsidR="00A9317E" w:rsidRPr="00115958">
        <w:rPr>
          <w:rFonts w:ascii="ＭＳ 明朝" w:hAnsi="ＭＳ 明朝" w:hint="eastAsia"/>
          <w:color w:val="000000" w:themeColor="text1"/>
          <w:sz w:val="22"/>
          <w:szCs w:val="22"/>
        </w:rPr>
        <w:t>を</w:t>
      </w:r>
      <w:r w:rsidRPr="00115958">
        <w:rPr>
          <w:rFonts w:ascii="ＭＳ 明朝" w:hAnsi="ＭＳ 明朝" w:hint="eastAsia"/>
          <w:color w:val="000000" w:themeColor="text1"/>
          <w:sz w:val="22"/>
          <w:szCs w:val="22"/>
        </w:rPr>
        <w:t>推進</w:t>
      </w:r>
      <w:r w:rsidR="00A9317E" w:rsidRPr="00115958">
        <w:rPr>
          <w:rFonts w:ascii="ＭＳ 明朝" w:hAnsi="ＭＳ 明朝" w:hint="eastAsia"/>
          <w:color w:val="000000" w:themeColor="text1"/>
          <w:sz w:val="22"/>
          <w:szCs w:val="22"/>
        </w:rPr>
        <w:t>し</w:t>
      </w:r>
      <w:r w:rsidRPr="00115958">
        <w:rPr>
          <w:rFonts w:ascii="ＭＳ 明朝" w:hAnsi="ＭＳ 明朝" w:hint="eastAsia"/>
          <w:color w:val="000000" w:themeColor="text1"/>
          <w:sz w:val="22"/>
          <w:szCs w:val="22"/>
        </w:rPr>
        <w:t>、</w:t>
      </w:r>
      <w:r w:rsidR="00A9317E" w:rsidRPr="00115958">
        <w:rPr>
          <w:rFonts w:ascii="ＭＳ 明朝" w:hAnsi="ＭＳ 明朝" w:hint="eastAsia"/>
          <w:color w:val="000000" w:themeColor="text1"/>
          <w:sz w:val="22"/>
          <w:szCs w:val="22"/>
        </w:rPr>
        <w:t>歩き</w:t>
      </w:r>
      <w:r w:rsidR="00A9317E" w:rsidRPr="006A78AF">
        <w:rPr>
          <w:rFonts w:ascii="ＭＳ 明朝" w:hAnsi="ＭＳ 明朝" w:hint="eastAsia"/>
          <w:color w:val="000000" w:themeColor="text1"/>
          <w:sz w:val="22"/>
          <w:szCs w:val="22"/>
        </w:rPr>
        <w:t>たくなるような</w:t>
      </w:r>
      <w:r w:rsidRPr="006A78AF">
        <w:rPr>
          <w:rFonts w:ascii="ＭＳ 明朝" w:hAnsi="ＭＳ 明朝" w:hint="eastAsia"/>
          <w:color w:val="000000" w:themeColor="text1"/>
          <w:sz w:val="22"/>
          <w:szCs w:val="22"/>
        </w:rPr>
        <w:t>安全で快適な歩行空間を確保する。</w:t>
      </w:r>
    </w:p>
    <w:p w14:paraId="0F0D0A3C" w14:textId="2A83EF99" w:rsidR="00621DB2" w:rsidRPr="006A78AF" w:rsidRDefault="00621DB2" w:rsidP="00621DB2">
      <w:pPr>
        <w:autoSpaceDN w:val="0"/>
        <w:ind w:leftChars="515" w:left="1133" w:firstLineChars="123" w:firstLine="283"/>
        <w:rPr>
          <w:rFonts w:ascii="ＭＳ 明朝" w:hAnsi="ＭＳ 明朝"/>
          <w:color w:val="000000" w:themeColor="text1"/>
          <w:sz w:val="22"/>
          <w:szCs w:val="22"/>
        </w:rPr>
      </w:pPr>
      <w:r w:rsidRPr="006A78AF">
        <w:rPr>
          <w:rFonts w:ascii="ＭＳ 明朝" w:hAnsi="ＭＳ 明朝" w:hint="eastAsia"/>
          <w:color w:val="000000" w:themeColor="text1"/>
          <w:sz w:val="22"/>
          <w:szCs w:val="22"/>
        </w:rPr>
        <w:t>特に、バリアフリー法に基づき、重点整備地区に定められた駅の周辺地区等においては、公共交通機関等のバリアフリー化と連携しつつ、誰もが歩きやすい歩道、道路横断時の安全を確保する機能を付加したバリアフリー対応型信号機等を</w:t>
      </w:r>
      <w:r w:rsidR="00DB49B3" w:rsidRPr="006A78AF">
        <w:rPr>
          <w:rFonts w:ascii="ＭＳ 明朝" w:hAnsi="ＭＳ 明朝" w:hint="eastAsia"/>
          <w:color w:val="000000" w:themeColor="text1"/>
          <w:sz w:val="22"/>
          <w:szCs w:val="22"/>
        </w:rPr>
        <w:t>生活関連経路を構成する道路を中心に連続的・</w:t>
      </w:r>
      <w:r w:rsidRPr="006A78AF">
        <w:rPr>
          <w:rFonts w:ascii="ＭＳ 明朝" w:hAnsi="ＭＳ 明朝" w:hint="eastAsia"/>
          <w:color w:val="000000" w:themeColor="text1"/>
          <w:sz w:val="22"/>
          <w:szCs w:val="22"/>
        </w:rPr>
        <w:t>面的に整備しネットワーク化を図る。</w:t>
      </w:r>
    </w:p>
    <w:p w14:paraId="024E5D52" w14:textId="228B83F2" w:rsidR="00621DB2" w:rsidRDefault="00621DB2" w:rsidP="00621DB2">
      <w:pPr>
        <w:autoSpaceDN w:val="0"/>
        <w:ind w:leftChars="515" w:left="1133" w:firstLineChars="123" w:firstLine="283"/>
        <w:rPr>
          <w:rFonts w:ascii="ＭＳ 明朝" w:hAnsi="ＭＳ 明朝"/>
          <w:sz w:val="22"/>
          <w:szCs w:val="22"/>
        </w:rPr>
      </w:pPr>
      <w:r w:rsidRPr="006A78AF">
        <w:rPr>
          <w:rFonts w:ascii="ＭＳ 明朝" w:hAnsi="ＭＳ 明朝" w:hint="eastAsia"/>
          <w:color w:val="000000" w:themeColor="text1"/>
          <w:sz w:val="22"/>
          <w:szCs w:val="22"/>
        </w:rPr>
        <w:t>さらに、視覚障害者誘導用ブロック、歩行者用の案内標識、バリアフリーマップ等により、公共施設の位置や施設まで</w:t>
      </w:r>
      <w:r w:rsidRPr="00644558">
        <w:rPr>
          <w:rFonts w:ascii="ＭＳ 明朝" w:hAnsi="ＭＳ 明朝" w:hint="eastAsia"/>
          <w:sz w:val="22"/>
          <w:szCs w:val="22"/>
        </w:rPr>
        <w:t>の経路等を適切に案内する。</w:t>
      </w:r>
    </w:p>
    <w:p w14:paraId="135EBBC7" w14:textId="55B1FE03" w:rsidR="00621DB2" w:rsidRDefault="00621DB2" w:rsidP="00AF2912">
      <w:pPr>
        <w:autoSpaceDN w:val="0"/>
        <w:ind w:leftChars="380" w:left="1133" w:hangingChars="129" w:hanging="297"/>
        <w:rPr>
          <w:rFonts w:ascii="ＭＳ 明朝" w:hAnsi="ＭＳ 明朝"/>
          <w:sz w:val="22"/>
          <w:szCs w:val="22"/>
        </w:rPr>
      </w:pPr>
      <w:r>
        <w:rPr>
          <w:rFonts w:ascii="ＭＳ 明朝" w:hAnsi="ＭＳ 明朝" w:hint="eastAsia"/>
          <w:sz w:val="22"/>
          <w:szCs w:val="22"/>
        </w:rPr>
        <w:t xml:space="preserve">(ｲ)　</w:t>
      </w:r>
      <w:r w:rsidRPr="007B29B1">
        <w:rPr>
          <w:rFonts w:ascii="ＭＳ 明朝" w:hAnsi="ＭＳ 明朝" w:hint="eastAsia"/>
          <w:sz w:val="22"/>
          <w:szCs w:val="22"/>
        </w:rPr>
        <w:t>高齢</w:t>
      </w:r>
      <w:r>
        <w:rPr>
          <w:rFonts w:ascii="ＭＳ 明朝" w:hAnsi="ＭＳ 明朝" w:hint="eastAsia"/>
          <w:sz w:val="22"/>
          <w:szCs w:val="22"/>
        </w:rPr>
        <w:t>者、障がい者等の円滑な移動を阻害する要因となっている歩道や視障害者誘導用ブロック上等の</w:t>
      </w:r>
      <w:r w:rsidRPr="000A7A52">
        <w:rPr>
          <w:rFonts w:ascii="ＭＳ 明朝" w:hAnsi="ＭＳ 明朝" w:hint="eastAsia"/>
          <w:sz w:val="22"/>
          <w:szCs w:val="22"/>
        </w:rPr>
        <w:t>自動二輪車等の違法駐車</w:t>
      </w:r>
      <w:r>
        <w:rPr>
          <w:rFonts w:ascii="ＭＳ 明朝" w:hAnsi="ＭＳ 明朝" w:hint="eastAsia"/>
          <w:sz w:val="22"/>
          <w:szCs w:val="22"/>
        </w:rPr>
        <w:t>についても、</w:t>
      </w:r>
      <w:r w:rsidRPr="000A7A52">
        <w:rPr>
          <w:rFonts w:ascii="ＭＳ 明朝" w:hAnsi="ＭＳ 明朝" w:hint="eastAsia"/>
          <w:sz w:val="22"/>
          <w:szCs w:val="22"/>
        </w:rPr>
        <w:t>放置自転車</w:t>
      </w:r>
      <w:r>
        <w:rPr>
          <w:rFonts w:ascii="ＭＳ 明朝" w:hAnsi="ＭＳ 明朝" w:hint="eastAsia"/>
          <w:sz w:val="22"/>
          <w:szCs w:val="22"/>
        </w:rPr>
        <w:t>等</w:t>
      </w:r>
      <w:r w:rsidRPr="000A7A52">
        <w:rPr>
          <w:rFonts w:ascii="ＭＳ 明朝" w:hAnsi="ＭＳ 明朝" w:hint="eastAsia"/>
          <w:sz w:val="22"/>
          <w:szCs w:val="22"/>
        </w:rPr>
        <w:t>の撤去</w:t>
      </w:r>
      <w:r>
        <w:rPr>
          <w:rFonts w:ascii="ＭＳ 明朝" w:hAnsi="ＭＳ 明朝" w:hint="eastAsia"/>
          <w:sz w:val="22"/>
          <w:szCs w:val="22"/>
        </w:rPr>
        <w:t>を行う市町村と連携を図りつつ積極的な取締りを</w:t>
      </w:r>
      <w:r w:rsidRPr="000A7A52">
        <w:rPr>
          <w:rFonts w:ascii="ＭＳ 明朝" w:hAnsi="ＭＳ 明朝" w:hint="eastAsia"/>
          <w:sz w:val="22"/>
          <w:szCs w:val="22"/>
        </w:rPr>
        <w:t>推進する。</w:t>
      </w:r>
    </w:p>
    <w:p w14:paraId="3456827C" w14:textId="77777777" w:rsidR="00621DB2" w:rsidRDefault="00621DB2" w:rsidP="00621DB2">
      <w:pPr>
        <w:ind w:firstLineChars="200" w:firstLine="462"/>
        <w:rPr>
          <w:rFonts w:ascii="ＭＳ ゴシック" w:eastAsia="ＭＳ ゴシック" w:hAnsi="ＭＳ ゴシック"/>
          <w:b/>
          <w:sz w:val="22"/>
          <w:szCs w:val="22"/>
        </w:rPr>
      </w:pPr>
    </w:p>
    <w:p w14:paraId="75D89A92" w14:textId="77777777" w:rsidR="00621DB2" w:rsidRPr="001E4F0D" w:rsidRDefault="003E2DD7" w:rsidP="003E2DD7">
      <w:pPr>
        <w:ind w:firstLineChars="200" w:firstLine="442"/>
        <w:rPr>
          <w:rFonts w:ascii="ＭＳ ゴシック" w:eastAsia="ＭＳ ゴシック" w:hAnsi="ＭＳ ゴシック"/>
          <w:b/>
        </w:rPr>
      </w:pPr>
      <w:r>
        <w:rPr>
          <w:rFonts w:ascii="ＭＳ ゴシック" w:eastAsia="ＭＳ ゴシック" w:hAnsi="ＭＳ ゴシック" w:hint="eastAsia"/>
          <w:b/>
        </w:rPr>
        <w:t xml:space="preserve">②　</w:t>
      </w:r>
      <w:r w:rsidR="00621DB2" w:rsidRPr="001E4F0D">
        <w:rPr>
          <w:rFonts w:ascii="ＭＳ ゴシック" w:eastAsia="ＭＳ ゴシック" w:hAnsi="ＭＳ ゴシック" w:hint="eastAsia"/>
          <w:b/>
        </w:rPr>
        <w:t>高速道路の更なる活用促進による生活道路との機能分化</w:t>
      </w:r>
    </w:p>
    <w:p w14:paraId="11AED6D7" w14:textId="5D5199B4" w:rsidR="00621DB2" w:rsidRDefault="00621DB2" w:rsidP="00621DB2">
      <w:pPr>
        <w:pStyle w:val="a"/>
        <w:numPr>
          <w:ilvl w:val="0"/>
          <w:numId w:val="0"/>
        </w:numPr>
        <w:ind w:leftChars="300" w:left="660" w:right="-119" w:firstLineChars="100" w:firstLine="230"/>
      </w:pPr>
      <w:r>
        <w:rPr>
          <w:rFonts w:hint="eastAsia"/>
        </w:rPr>
        <w:t>高規格幹線道路（自動車の高速交通の確保を図るために必要な道路で、全国的な自動車交通網を構成する自動車専用道路であり、高速自動車国道及び一般国道の自</w:t>
      </w:r>
      <w:r>
        <w:rPr>
          <w:rFonts w:hint="eastAsia"/>
        </w:rPr>
        <w:lastRenderedPageBreak/>
        <w:t>動車専用道路で構成）から生活道路に至る道路ネットワークを体系的に整備し、道路の適切な機能分化を推進する。</w:t>
      </w:r>
    </w:p>
    <w:p w14:paraId="7B74BD0F" w14:textId="77777777" w:rsidR="00621DB2" w:rsidRDefault="00621DB2" w:rsidP="00621DB2">
      <w:pPr>
        <w:pStyle w:val="a"/>
        <w:numPr>
          <w:ilvl w:val="0"/>
          <w:numId w:val="0"/>
        </w:numPr>
        <w:ind w:leftChars="300" w:left="660" w:right="-119" w:firstLineChars="100" w:firstLine="230"/>
      </w:pPr>
      <w:r>
        <w:rPr>
          <w:rFonts w:hint="eastAsia"/>
        </w:rPr>
        <w:t>特に、高規格幹線道路等、事故率の低い道路利用を促進するとともに、生活道路においては、車両速度の抑制や通過交通を排除し、人優先の道路交通を形成する。</w:t>
      </w:r>
    </w:p>
    <w:p w14:paraId="4885E92D" w14:textId="77777777" w:rsidR="00621DB2" w:rsidRPr="008D3E1D" w:rsidRDefault="00621DB2" w:rsidP="00621DB2">
      <w:pPr>
        <w:ind w:firstLineChars="200" w:firstLine="462"/>
        <w:rPr>
          <w:rFonts w:ascii="ＭＳ ゴシック" w:eastAsia="ＭＳ ゴシック" w:hAnsi="ＭＳ ゴシック"/>
          <w:b/>
          <w:sz w:val="22"/>
          <w:szCs w:val="22"/>
        </w:rPr>
      </w:pPr>
    </w:p>
    <w:p w14:paraId="544F3F95" w14:textId="77777777" w:rsidR="00621DB2" w:rsidRPr="00A909BE" w:rsidRDefault="003E2DD7" w:rsidP="003E2DD7">
      <w:pPr>
        <w:pStyle w:val="a"/>
        <w:numPr>
          <w:ilvl w:val="0"/>
          <w:numId w:val="0"/>
        </w:numPr>
        <w:ind w:firstLineChars="200" w:firstLine="462"/>
        <w:rPr>
          <w:rFonts w:ascii="ＭＳ ゴシック" w:eastAsia="ＭＳ ゴシック" w:hAnsi="ＭＳ ゴシック"/>
          <w:b/>
          <w:szCs w:val="22"/>
        </w:rPr>
      </w:pPr>
      <w:r>
        <w:rPr>
          <w:rFonts w:ascii="ＭＳ ゴシック" w:eastAsia="ＭＳ ゴシック" w:hAnsi="ＭＳ ゴシック" w:hint="eastAsia"/>
          <w:b/>
          <w:szCs w:val="22"/>
        </w:rPr>
        <w:t xml:space="preserve">③　</w:t>
      </w:r>
      <w:r w:rsidR="00621DB2">
        <w:rPr>
          <w:rFonts w:ascii="ＭＳ ゴシック" w:eastAsia="ＭＳ ゴシック" w:hAnsi="ＭＳ ゴシック" w:hint="eastAsia"/>
          <w:b/>
          <w:szCs w:val="22"/>
        </w:rPr>
        <w:t>幹線道路における交通安全対策の推進</w:t>
      </w:r>
    </w:p>
    <w:p w14:paraId="7F4727F8" w14:textId="77777777" w:rsidR="00621DB2" w:rsidRDefault="00621DB2" w:rsidP="00621DB2">
      <w:pPr>
        <w:ind w:leftChars="315" w:left="693" w:firstLineChars="100" w:firstLine="230"/>
        <w:rPr>
          <w:rFonts w:ascii="ＭＳ 明朝"/>
          <w:sz w:val="22"/>
          <w:szCs w:val="22"/>
        </w:rPr>
      </w:pPr>
      <w:r w:rsidRPr="00E252E7">
        <w:rPr>
          <w:rFonts w:ascii="ＭＳ 明朝" w:hint="eastAsia"/>
          <w:sz w:val="22"/>
        </w:rPr>
        <w:t>基本的な交通の安全を確保するため、</w:t>
      </w:r>
      <w:r>
        <w:rPr>
          <w:rFonts w:ascii="ＭＳ 明朝" w:hint="eastAsia"/>
          <w:sz w:val="22"/>
        </w:rPr>
        <w:t>幹線道路や</w:t>
      </w:r>
      <w:r w:rsidRPr="002623C5">
        <w:rPr>
          <w:rFonts w:ascii="ＭＳ 明朝" w:hint="eastAsia"/>
          <w:sz w:val="22"/>
        </w:rPr>
        <w:t>生活道路等</w:t>
      </w:r>
      <w:r w:rsidR="0034233B">
        <w:rPr>
          <w:rFonts w:ascii="ＭＳ 明朝" w:hint="eastAsia"/>
          <w:sz w:val="22"/>
        </w:rPr>
        <w:t>において</w:t>
      </w:r>
      <w:r w:rsidRPr="002623C5">
        <w:rPr>
          <w:rFonts w:ascii="ＭＳ 明朝" w:hint="eastAsia"/>
          <w:sz w:val="22"/>
        </w:rPr>
        <w:t>、適切に機能分担</w:t>
      </w:r>
      <w:r w:rsidR="0034233B">
        <w:rPr>
          <w:rFonts w:ascii="ＭＳ 明朝" w:hint="eastAsia"/>
          <w:sz w:val="22"/>
        </w:rPr>
        <w:t>が図れるよう</w:t>
      </w:r>
      <w:r w:rsidRPr="002623C5">
        <w:rPr>
          <w:rFonts w:ascii="ＭＳ 明朝" w:hint="eastAsia"/>
          <w:sz w:val="22"/>
        </w:rPr>
        <w:t>道路整備を推進するとともに、交通結節点等へのアクセスを強化し、</w:t>
      </w:r>
      <w:r>
        <w:rPr>
          <w:rFonts w:ascii="ＭＳ 明朝" w:hint="eastAsia"/>
          <w:sz w:val="22"/>
        </w:rPr>
        <w:t>人流の</w:t>
      </w:r>
      <w:r w:rsidRPr="002623C5">
        <w:rPr>
          <w:rFonts w:ascii="ＭＳ 明朝" w:hint="eastAsia"/>
          <w:sz w:val="22"/>
        </w:rPr>
        <w:t>公共交通への転換を図る。</w:t>
      </w:r>
      <w:r>
        <w:rPr>
          <w:rFonts w:ascii="ＭＳ 明朝" w:hint="eastAsia"/>
          <w:sz w:val="22"/>
          <w:szCs w:val="22"/>
        </w:rPr>
        <w:t>さらに</w:t>
      </w:r>
      <w:r w:rsidRPr="00A909BE">
        <w:rPr>
          <w:rFonts w:ascii="ＭＳ 明朝" w:hint="eastAsia"/>
          <w:sz w:val="22"/>
          <w:szCs w:val="22"/>
        </w:rPr>
        <w:t>、一般道路に比べて安全性が高い高規格幹線道路の利用促進を図る。</w:t>
      </w:r>
    </w:p>
    <w:p w14:paraId="67D5440F" w14:textId="77777777" w:rsidR="00621DB2" w:rsidRDefault="00621DB2" w:rsidP="00621DB2">
      <w:pPr>
        <w:ind w:leftChars="315" w:left="693" w:firstLineChars="100" w:firstLine="230"/>
        <w:rPr>
          <w:rFonts w:ascii="ＭＳ 明朝"/>
          <w:sz w:val="22"/>
          <w:szCs w:val="22"/>
        </w:rPr>
      </w:pPr>
    </w:p>
    <w:p w14:paraId="7BA0F419" w14:textId="77777777" w:rsidR="00621DB2" w:rsidRPr="006A78AF" w:rsidRDefault="00621DB2" w:rsidP="00621DB2">
      <w:pPr>
        <w:rPr>
          <w:rFonts w:ascii="ＭＳ 明朝" w:hAnsi="ＭＳ 明朝"/>
          <w:color w:val="000000" w:themeColor="text1"/>
          <w:sz w:val="22"/>
          <w:szCs w:val="22"/>
        </w:rPr>
      </w:pPr>
      <w:r>
        <w:rPr>
          <w:rFonts w:ascii="ＭＳ 明朝" w:hint="eastAsia"/>
          <w:sz w:val="22"/>
          <w:szCs w:val="22"/>
        </w:rPr>
        <w:t xml:space="preserve">　　　</w:t>
      </w:r>
      <w:r>
        <w:rPr>
          <w:rFonts w:ascii="ＭＳ 明朝" w:hAnsi="ＭＳ 明朝" w:hint="eastAsia"/>
          <w:sz w:val="22"/>
          <w:szCs w:val="22"/>
        </w:rPr>
        <w:t xml:space="preserve">ア　</w:t>
      </w:r>
      <w:r w:rsidRPr="003C6389">
        <w:rPr>
          <w:rFonts w:ascii="ＭＳ 明朝" w:hAnsi="ＭＳ 明朝" w:hint="eastAsia"/>
          <w:sz w:val="22"/>
          <w:szCs w:val="22"/>
        </w:rPr>
        <w:t>事故危険箇所対策の</w:t>
      </w:r>
      <w:r w:rsidRPr="006A78AF">
        <w:rPr>
          <w:rFonts w:ascii="ＭＳ 明朝" w:hAnsi="ＭＳ 明朝" w:hint="eastAsia"/>
          <w:color w:val="000000" w:themeColor="text1"/>
          <w:sz w:val="22"/>
          <w:szCs w:val="22"/>
        </w:rPr>
        <w:t>推進</w:t>
      </w:r>
    </w:p>
    <w:p w14:paraId="68C15E90" w14:textId="1F6A99E8" w:rsidR="00621DB2" w:rsidRPr="006A78AF" w:rsidRDefault="00621DB2" w:rsidP="00621DB2">
      <w:pPr>
        <w:ind w:leftChars="420" w:left="924" w:firstLineChars="100" w:firstLine="230"/>
        <w:rPr>
          <w:rFonts w:ascii="ＭＳ 明朝" w:hAnsi="ＭＳ 明朝"/>
          <w:color w:val="000000" w:themeColor="text1"/>
          <w:sz w:val="22"/>
          <w:szCs w:val="22"/>
        </w:rPr>
      </w:pPr>
      <w:r w:rsidRPr="006A78AF">
        <w:rPr>
          <w:rFonts w:ascii="ＭＳ 明朝" w:hAnsi="ＭＳ 明朝" w:hint="eastAsia"/>
          <w:color w:val="000000" w:themeColor="text1"/>
          <w:sz w:val="22"/>
          <w:szCs w:val="22"/>
        </w:rPr>
        <w:t>死傷事故率が高く、又は死傷事故が多発している交差点・単路を指定した「事故危険箇所」について、警察及び道路管理者が連携して集中的な</w:t>
      </w:r>
      <w:r w:rsidR="00721D64" w:rsidRPr="006A78AF">
        <w:rPr>
          <w:rFonts w:ascii="ＭＳ 明朝" w:hAnsi="ＭＳ 明朝" w:hint="eastAsia"/>
          <w:color w:val="000000" w:themeColor="text1"/>
          <w:sz w:val="22"/>
          <w:szCs w:val="22"/>
        </w:rPr>
        <w:t>交通</w:t>
      </w:r>
      <w:r w:rsidRPr="006A78AF">
        <w:rPr>
          <w:rFonts w:ascii="ＭＳ 明朝" w:hAnsi="ＭＳ 明朝" w:hint="eastAsia"/>
          <w:color w:val="000000" w:themeColor="text1"/>
          <w:sz w:val="22"/>
          <w:szCs w:val="22"/>
        </w:rPr>
        <w:t>事故抑止対策を実施する。</w:t>
      </w:r>
    </w:p>
    <w:p w14:paraId="5D55A156" w14:textId="579F1659" w:rsidR="00621DB2" w:rsidRPr="006A78AF" w:rsidRDefault="00621DB2" w:rsidP="00621DB2">
      <w:pPr>
        <w:ind w:leftChars="420" w:left="924" w:firstLineChars="100" w:firstLine="230"/>
        <w:rPr>
          <w:rFonts w:ascii="ＭＳ 明朝" w:hAnsi="ＭＳ 明朝"/>
          <w:color w:val="000000" w:themeColor="text1"/>
          <w:sz w:val="22"/>
          <w:szCs w:val="22"/>
        </w:rPr>
      </w:pPr>
      <w:r w:rsidRPr="006A78AF">
        <w:rPr>
          <w:rFonts w:ascii="ＭＳ 明朝" w:hAnsi="ＭＳ 明朝" w:hint="eastAsia"/>
          <w:color w:val="000000" w:themeColor="text1"/>
          <w:sz w:val="22"/>
          <w:szCs w:val="22"/>
        </w:rPr>
        <w:t>事故危険箇所においては、</w:t>
      </w:r>
      <w:r w:rsidR="0034233B" w:rsidRPr="006A78AF">
        <w:rPr>
          <w:rFonts w:ascii="ＭＳ 明朝" w:hAnsi="ＭＳ 明朝" w:hint="eastAsia"/>
          <w:color w:val="000000" w:themeColor="text1"/>
          <w:sz w:val="22"/>
          <w:szCs w:val="22"/>
        </w:rPr>
        <w:t>現地状況等を勘案し、</w:t>
      </w:r>
      <w:r w:rsidRPr="006A78AF">
        <w:rPr>
          <w:rFonts w:ascii="ＭＳ 明朝" w:hAnsi="ＭＳ 明朝" w:hint="eastAsia"/>
          <w:color w:val="000000" w:themeColor="text1"/>
          <w:sz w:val="22"/>
          <w:szCs w:val="22"/>
        </w:rPr>
        <w:t>信号機の新設・改良、歩車分離式信号の運用、</w:t>
      </w:r>
      <w:r w:rsidR="003D2407">
        <w:rPr>
          <w:rFonts w:ascii="ＭＳ 明朝" w:hAnsi="ＭＳ 明朝" w:hint="eastAsia"/>
          <w:color w:val="000000" w:themeColor="text1"/>
          <w:sz w:val="22"/>
          <w:szCs w:val="22"/>
        </w:rPr>
        <w:t>道路標示</w:t>
      </w:r>
      <w:r w:rsidRPr="006A78AF">
        <w:rPr>
          <w:rFonts w:ascii="ＭＳ 明朝" w:hAnsi="ＭＳ 明朝" w:hint="eastAsia"/>
          <w:color w:val="000000" w:themeColor="text1"/>
          <w:sz w:val="22"/>
          <w:szCs w:val="22"/>
        </w:rPr>
        <w:t>の高輝度化等、</w:t>
      </w:r>
      <w:r w:rsidR="00BF2827" w:rsidRPr="006A78AF">
        <w:rPr>
          <w:rFonts w:ascii="ＭＳ 明朝" w:hAnsi="ＭＳ 明朝" w:hint="eastAsia"/>
          <w:color w:val="000000" w:themeColor="text1"/>
          <w:sz w:val="22"/>
          <w:szCs w:val="22"/>
        </w:rPr>
        <w:t>隅切り等の</w:t>
      </w:r>
      <w:r w:rsidRPr="006A78AF">
        <w:rPr>
          <w:rFonts w:ascii="ＭＳ 明朝" w:hAnsi="ＭＳ 明朝" w:hint="eastAsia"/>
          <w:color w:val="000000" w:themeColor="text1"/>
          <w:sz w:val="22"/>
          <w:szCs w:val="22"/>
        </w:rPr>
        <w:t>交差点改良、視距の改良、付加車線等の整備、中央帯の設置、防護柵、区画線等の整備、道路照明・視線誘導標等の設置等</w:t>
      </w:r>
      <w:r w:rsidR="00721D64" w:rsidRPr="006A78AF">
        <w:rPr>
          <w:rFonts w:ascii="ＭＳ 明朝" w:hAnsi="ＭＳ 明朝" w:hint="eastAsia"/>
          <w:color w:val="000000" w:themeColor="text1"/>
          <w:sz w:val="22"/>
          <w:szCs w:val="22"/>
        </w:rPr>
        <w:t>の</w:t>
      </w:r>
      <w:r w:rsidR="00FE60BC" w:rsidRPr="006A78AF">
        <w:rPr>
          <w:rFonts w:ascii="ＭＳ 明朝" w:hAnsi="ＭＳ 明朝" w:hint="eastAsia"/>
          <w:color w:val="000000" w:themeColor="text1"/>
          <w:sz w:val="22"/>
          <w:szCs w:val="22"/>
        </w:rPr>
        <w:t>必要な</w:t>
      </w:r>
      <w:r w:rsidRPr="006A78AF">
        <w:rPr>
          <w:rFonts w:ascii="ＭＳ 明朝" w:hAnsi="ＭＳ 明朝" w:hint="eastAsia"/>
          <w:color w:val="000000" w:themeColor="text1"/>
          <w:sz w:val="22"/>
          <w:szCs w:val="22"/>
        </w:rPr>
        <w:t>対策を</w:t>
      </w:r>
      <w:r w:rsidR="0034233B" w:rsidRPr="006A78AF">
        <w:rPr>
          <w:rFonts w:ascii="ＭＳ 明朝" w:hAnsi="ＭＳ 明朝" w:hint="eastAsia"/>
          <w:color w:val="000000" w:themeColor="text1"/>
          <w:sz w:val="22"/>
          <w:szCs w:val="22"/>
        </w:rPr>
        <w:t>実施</w:t>
      </w:r>
      <w:r w:rsidRPr="006A78AF">
        <w:rPr>
          <w:rFonts w:ascii="ＭＳ 明朝" w:hAnsi="ＭＳ 明朝" w:hint="eastAsia"/>
          <w:color w:val="000000" w:themeColor="text1"/>
          <w:sz w:val="22"/>
          <w:szCs w:val="22"/>
        </w:rPr>
        <w:t>する。</w:t>
      </w:r>
    </w:p>
    <w:p w14:paraId="391B5714" w14:textId="77777777" w:rsidR="00621DB2" w:rsidRPr="003C6389" w:rsidRDefault="00621DB2" w:rsidP="00621DB2">
      <w:pPr>
        <w:ind w:leftChars="420" w:left="924" w:firstLineChars="100" w:firstLine="230"/>
        <w:rPr>
          <w:rFonts w:ascii="ＭＳ 明朝" w:hAnsi="ＭＳ 明朝"/>
          <w:sz w:val="22"/>
          <w:szCs w:val="22"/>
        </w:rPr>
      </w:pPr>
    </w:p>
    <w:p w14:paraId="68E87740" w14:textId="77777777" w:rsidR="00621DB2" w:rsidRPr="007166D7" w:rsidRDefault="00621DB2" w:rsidP="00621DB2">
      <w:pPr>
        <w:ind w:firstLineChars="300" w:firstLine="690"/>
        <w:rPr>
          <w:rFonts w:ascii="ＭＳ 明朝" w:hAnsi="ＭＳ 明朝"/>
          <w:sz w:val="22"/>
          <w:szCs w:val="22"/>
        </w:rPr>
      </w:pPr>
      <w:r>
        <w:rPr>
          <w:rFonts w:ascii="ＭＳ 明朝" w:hAnsi="ＭＳ 明朝" w:hint="eastAsia"/>
          <w:sz w:val="22"/>
          <w:szCs w:val="22"/>
        </w:rPr>
        <w:t>イ</w:t>
      </w:r>
      <w:r w:rsidRPr="007166D7">
        <w:rPr>
          <w:rFonts w:ascii="ＭＳ 明朝" w:hAnsi="ＭＳ 明朝" w:hint="eastAsia"/>
          <w:sz w:val="22"/>
          <w:szCs w:val="22"/>
        </w:rPr>
        <w:t xml:space="preserve">　幹線道路における交通規制</w:t>
      </w:r>
    </w:p>
    <w:p w14:paraId="3933BC0D" w14:textId="77777777" w:rsidR="00621DB2" w:rsidRPr="007166D7" w:rsidRDefault="00621DB2" w:rsidP="00621DB2">
      <w:pPr>
        <w:ind w:leftChars="420" w:left="924" w:firstLineChars="100" w:firstLine="230"/>
        <w:rPr>
          <w:rFonts w:ascii="ＭＳ 明朝" w:hAnsi="ＭＳ 明朝"/>
          <w:sz w:val="22"/>
          <w:szCs w:val="22"/>
        </w:rPr>
      </w:pPr>
      <w:r>
        <w:rPr>
          <w:rFonts w:ascii="ＭＳ 明朝" w:hAnsi="ＭＳ 明朝" w:hint="eastAsia"/>
          <w:sz w:val="22"/>
          <w:szCs w:val="22"/>
        </w:rPr>
        <w:t>幹線道路については、交通の安全と円滑化を図るため</w:t>
      </w:r>
      <w:r w:rsidRPr="007166D7">
        <w:rPr>
          <w:rFonts w:ascii="ＭＳ 明朝" w:hAnsi="ＭＳ 明朝" w:hint="eastAsia"/>
          <w:sz w:val="22"/>
          <w:szCs w:val="22"/>
        </w:rPr>
        <w:t>、道路の構造、交通安全施設</w:t>
      </w:r>
      <w:r w:rsidR="00537C67">
        <w:rPr>
          <w:rFonts w:ascii="ＭＳ 明朝" w:hAnsi="ＭＳ 明朝" w:hint="eastAsia"/>
          <w:sz w:val="22"/>
          <w:szCs w:val="22"/>
        </w:rPr>
        <w:t>等</w:t>
      </w:r>
      <w:r w:rsidRPr="007166D7">
        <w:rPr>
          <w:rFonts w:ascii="ＭＳ 明朝" w:hAnsi="ＭＳ 明朝" w:hint="eastAsia"/>
          <w:sz w:val="22"/>
          <w:szCs w:val="22"/>
        </w:rPr>
        <w:t>の整備状況、交通の状況、交通事故発生状況、沿道環境の諸条件</w:t>
      </w:r>
      <w:r>
        <w:rPr>
          <w:rFonts w:ascii="ＭＳ 明朝" w:hAnsi="ＭＳ 明朝" w:hint="eastAsia"/>
          <w:sz w:val="22"/>
          <w:szCs w:val="22"/>
        </w:rPr>
        <w:t>等</w:t>
      </w:r>
      <w:r w:rsidRPr="007166D7">
        <w:rPr>
          <w:rFonts w:ascii="ＭＳ 明朝" w:hAnsi="ＭＳ 明朝" w:hint="eastAsia"/>
          <w:sz w:val="22"/>
          <w:szCs w:val="22"/>
        </w:rPr>
        <w:t>を勘案しつつ、必要に応じて交通規制の見直しを図る。</w:t>
      </w:r>
    </w:p>
    <w:p w14:paraId="10C2047C" w14:textId="3E1E0BD0" w:rsidR="00621DB2" w:rsidRPr="00382B53" w:rsidRDefault="00621DB2" w:rsidP="00621DB2">
      <w:pPr>
        <w:ind w:leftChars="420" w:left="924" w:firstLineChars="100" w:firstLine="230"/>
        <w:rPr>
          <w:rFonts w:ascii="ＭＳ 明朝" w:hAnsi="ＭＳ 明朝"/>
          <w:color w:val="000000" w:themeColor="text1"/>
          <w:sz w:val="22"/>
          <w:szCs w:val="22"/>
        </w:rPr>
      </w:pPr>
      <w:r w:rsidRPr="007166D7">
        <w:rPr>
          <w:rFonts w:ascii="ＭＳ 明朝" w:hAnsi="ＭＳ 明朝" w:hint="eastAsia"/>
          <w:sz w:val="22"/>
          <w:szCs w:val="22"/>
        </w:rPr>
        <w:t>新規供用の高速自動車国道等</w:t>
      </w:r>
      <w:r w:rsidRPr="00382B53">
        <w:rPr>
          <w:rFonts w:ascii="ＭＳ 明朝" w:hAnsi="ＭＳ 明朝" w:hint="eastAsia"/>
          <w:color w:val="000000" w:themeColor="text1"/>
          <w:sz w:val="22"/>
          <w:szCs w:val="22"/>
        </w:rPr>
        <w:t>については、</w:t>
      </w:r>
      <w:r w:rsidR="005A33B1" w:rsidRPr="00382B53">
        <w:rPr>
          <w:rFonts w:ascii="ＭＳ 明朝" w:hAnsi="ＭＳ 明朝" w:hint="eastAsia"/>
          <w:color w:val="000000" w:themeColor="text1"/>
          <w:sz w:val="22"/>
          <w:szCs w:val="22"/>
        </w:rPr>
        <w:t>道路構造、</w:t>
      </w:r>
      <w:r w:rsidRPr="00382B53">
        <w:rPr>
          <w:rFonts w:ascii="ＭＳ 明朝" w:hAnsi="ＭＳ 明朝" w:hint="eastAsia"/>
          <w:color w:val="000000" w:themeColor="text1"/>
          <w:sz w:val="22"/>
          <w:szCs w:val="22"/>
        </w:rPr>
        <w:t>交通安全施設</w:t>
      </w:r>
      <w:r w:rsidR="00537C67" w:rsidRPr="00382B53">
        <w:rPr>
          <w:rFonts w:ascii="ＭＳ 明朝" w:hAnsi="ＭＳ 明朝" w:hint="eastAsia"/>
          <w:color w:val="000000" w:themeColor="text1"/>
          <w:sz w:val="22"/>
          <w:szCs w:val="22"/>
        </w:rPr>
        <w:t>等</w:t>
      </w:r>
      <w:r w:rsidRPr="00382B53">
        <w:rPr>
          <w:rFonts w:ascii="ＭＳ 明朝" w:hAnsi="ＭＳ 明朝" w:hint="eastAsia"/>
          <w:color w:val="000000" w:themeColor="text1"/>
          <w:sz w:val="22"/>
          <w:szCs w:val="22"/>
        </w:rPr>
        <w:t>の整備状況</w:t>
      </w:r>
      <w:r w:rsidR="005A33B1" w:rsidRPr="00382B53">
        <w:rPr>
          <w:rFonts w:ascii="ＭＳ 明朝" w:hAnsi="ＭＳ 明朝" w:hint="eastAsia"/>
          <w:color w:val="000000" w:themeColor="text1"/>
          <w:sz w:val="22"/>
          <w:szCs w:val="22"/>
        </w:rPr>
        <w:t>等</w:t>
      </w:r>
      <w:r w:rsidRPr="00382B53">
        <w:rPr>
          <w:rFonts w:ascii="ＭＳ 明朝" w:hAnsi="ＭＳ 明朝" w:hint="eastAsia"/>
          <w:color w:val="000000" w:themeColor="text1"/>
          <w:sz w:val="22"/>
          <w:szCs w:val="22"/>
        </w:rPr>
        <w:t>を勘案し、安全で円滑な交通を確保するため、適正な交通規制を実施する。</w:t>
      </w:r>
    </w:p>
    <w:p w14:paraId="7E32C0A4" w14:textId="0D21A2E2" w:rsidR="00621DB2" w:rsidRPr="00382B53" w:rsidRDefault="00621DB2" w:rsidP="00621DB2">
      <w:pPr>
        <w:ind w:leftChars="420" w:left="924" w:firstLineChars="100" w:firstLine="230"/>
        <w:rPr>
          <w:rFonts w:ascii="ＭＳ 明朝" w:hAnsi="ＭＳ 明朝"/>
          <w:color w:val="000000" w:themeColor="text1"/>
          <w:sz w:val="22"/>
          <w:szCs w:val="22"/>
        </w:rPr>
      </w:pPr>
      <w:r w:rsidRPr="00382B53">
        <w:rPr>
          <w:rFonts w:ascii="ＭＳ 明朝" w:hAnsi="ＭＳ 明朝" w:hint="eastAsia"/>
          <w:color w:val="000000" w:themeColor="text1"/>
          <w:sz w:val="22"/>
          <w:szCs w:val="22"/>
        </w:rPr>
        <w:t>また、既供用の高速自動車国道等については、交通流の変動、道路構造の改良状況、</w:t>
      </w:r>
      <w:r w:rsidR="005A33B1" w:rsidRPr="00382B53">
        <w:rPr>
          <w:rFonts w:ascii="ＭＳ 明朝" w:hAnsi="ＭＳ 明朝" w:hint="eastAsia"/>
          <w:color w:val="000000" w:themeColor="text1"/>
          <w:sz w:val="22"/>
          <w:szCs w:val="22"/>
        </w:rPr>
        <w:t>交通</w:t>
      </w:r>
      <w:r w:rsidRPr="00382B53">
        <w:rPr>
          <w:rFonts w:ascii="ＭＳ 明朝" w:hAnsi="ＭＳ 明朝" w:hint="eastAsia"/>
          <w:color w:val="000000" w:themeColor="text1"/>
          <w:sz w:val="22"/>
          <w:szCs w:val="22"/>
        </w:rPr>
        <w:t>安全施設の整備状況、交通事故の発生状況等を総合的に勘案して、</w:t>
      </w:r>
      <w:r w:rsidRPr="00382B53">
        <w:rPr>
          <w:rFonts w:hint="eastAsia"/>
          <w:color w:val="000000" w:themeColor="text1"/>
          <w:sz w:val="22"/>
          <w:szCs w:val="22"/>
        </w:rPr>
        <w:t>交通実態に即した交通規制となるよう</w:t>
      </w:r>
      <w:r w:rsidR="005A33B1" w:rsidRPr="00382B53">
        <w:rPr>
          <w:rFonts w:hint="eastAsia"/>
          <w:color w:val="000000" w:themeColor="text1"/>
          <w:sz w:val="22"/>
          <w:szCs w:val="22"/>
        </w:rPr>
        <w:t>規制</w:t>
      </w:r>
      <w:r w:rsidR="00672EBC" w:rsidRPr="00382B53">
        <w:rPr>
          <w:rFonts w:hint="eastAsia"/>
          <w:color w:val="000000" w:themeColor="text1"/>
          <w:sz w:val="22"/>
          <w:szCs w:val="22"/>
        </w:rPr>
        <w:t>速度</w:t>
      </w:r>
      <w:r w:rsidR="005A33B1" w:rsidRPr="00382B53">
        <w:rPr>
          <w:rFonts w:hint="eastAsia"/>
          <w:color w:val="000000" w:themeColor="text1"/>
          <w:sz w:val="22"/>
          <w:szCs w:val="22"/>
        </w:rPr>
        <w:t>の引上げを含め、</w:t>
      </w:r>
      <w:r w:rsidRPr="00382B53">
        <w:rPr>
          <w:rFonts w:hint="eastAsia"/>
          <w:color w:val="000000" w:themeColor="text1"/>
          <w:sz w:val="22"/>
          <w:szCs w:val="22"/>
        </w:rPr>
        <w:t>見直しを推進する。</w:t>
      </w:r>
      <w:r w:rsidRPr="00382B53">
        <w:rPr>
          <w:rFonts w:ascii="ＭＳ 明朝" w:hAnsi="ＭＳ 明朝" w:hint="eastAsia"/>
          <w:color w:val="000000" w:themeColor="text1"/>
          <w:sz w:val="22"/>
          <w:szCs w:val="22"/>
        </w:rPr>
        <w:t>特に、交通事故多発区間においては、大型貨物自動車等の通行区分規制、速度規制等の必要な安全対策を推進する。</w:t>
      </w:r>
    </w:p>
    <w:p w14:paraId="7C154B3C" w14:textId="6421EC2E" w:rsidR="00621DB2" w:rsidRPr="00382B53" w:rsidRDefault="00621DB2" w:rsidP="00621DB2">
      <w:pPr>
        <w:ind w:leftChars="420" w:left="924" w:firstLineChars="100" w:firstLine="230"/>
        <w:rPr>
          <w:rFonts w:ascii="ＭＳ 明朝" w:hAnsi="ＭＳ 明朝"/>
          <w:color w:val="000000" w:themeColor="text1"/>
          <w:sz w:val="22"/>
          <w:szCs w:val="22"/>
        </w:rPr>
      </w:pPr>
      <w:r w:rsidRPr="00382B53">
        <w:rPr>
          <w:rFonts w:ascii="ＭＳ 明朝" w:hAnsi="ＭＳ 明朝" w:hint="eastAsia"/>
          <w:color w:val="000000" w:themeColor="text1"/>
          <w:sz w:val="22"/>
          <w:szCs w:val="22"/>
        </w:rPr>
        <w:t>なお、交通事故、天候不良等の交通障害発生時においては、その状況に即し、臨時交通規制を迅速かつ的確に実施し、</w:t>
      </w:r>
      <w:r w:rsidR="00E84FDE">
        <w:rPr>
          <w:rFonts w:ascii="ＭＳ 明朝" w:hAnsi="ＭＳ 明朝" w:hint="eastAsia"/>
          <w:color w:val="000000" w:themeColor="text1"/>
          <w:sz w:val="22"/>
          <w:szCs w:val="22"/>
        </w:rPr>
        <w:t>交通</w:t>
      </w:r>
      <w:r w:rsidRPr="00382B53">
        <w:rPr>
          <w:rFonts w:ascii="ＭＳ 明朝" w:hAnsi="ＭＳ 明朝" w:hint="eastAsia"/>
          <w:color w:val="000000" w:themeColor="text1"/>
          <w:sz w:val="22"/>
          <w:szCs w:val="22"/>
        </w:rPr>
        <w:t>事故の防止を図る。</w:t>
      </w:r>
    </w:p>
    <w:p w14:paraId="57F44025" w14:textId="77777777" w:rsidR="00621DB2" w:rsidRPr="007166D7" w:rsidRDefault="00621DB2" w:rsidP="00621DB2">
      <w:pPr>
        <w:ind w:leftChars="420" w:left="924" w:firstLineChars="100" w:firstLine="230"/>
        <w:rPr>
          <w:rFonts w:ascii="ＭＳ 明朝" w:hAnsi="ＭＳ 明朝"/>
          <w:sz w:val="22"/>
          <w:szCs w:val="22"/>
        </w:rPr>
      </w:pPr>
    </w:p>
    <w:p w14:paraId="504DB550" w14:textId="77777777" w:rsidR="00621DB2" w:rsidRPr="005F20B5" w:rsidRDefault="00621DB2" w:rsidP="00621DB2">
      <w:pPr>
        <w:ind w:firstLineChars="300" w:firstLine="690"/>
        <w:rPr>
          <w:color w:val="000000" w:themeColor="text1"/>
          <w:sz w:val="22"/>
          <w:szCs w:val="22"/>
        </w:rPr>
      </w:pPr>
      <w:r>
        <w:rPr>
          <w:rFonts w:hint="eastAsia"/>
          <w:sz w:val="22"/>
          <w:szCs w:val="22"/>
        </w:rPr>
        <w:t>ウ</w:t>
      </w:r>
      <w:r w:rsidRPr="005A3591">
        <w:rPr>
          <w:rFonts w:hint="eastAsia"/>
          <w:sz w:val="22"/>
          <w:szCs w:val="22"/>
        </w:rPr>
        <w:t xml:space="preserve">　重大事故の</w:t>
      </w:r>
      <w:r w:rsidRPr="005F20B5">
        <w:rPr>
          <w:rFonts w:hint="eastAsia"/>
          <w:color w:val="000000" w:themeColor="text1"/>
          <w:sz w:val="22"/>
          <w:szCs w:val="22"/>
        </w:rPr>
        <w:t>再発防止</w:t>
      </w:r>
    </w:p>
    <w:p w14:paraId="5031B127" w14:textId="4FAC8755" w:rsidR="00621DB2" w:rsidRPr="005F20B5" w:rsidRDefault="00621DB2" w:rsidP="005A33B1">
      <w:pPr>
        <w:ind w:leftChars="420" w:left="924" w:firstLineChars="100" w:firstLine="230"/>
        <w:rPr>
          <w:color w:val="000000" w:themeColor="text1"/>
          <w:sz w:val="22"/>
          <w:szCs w:val="22"/>
        </w:rPr>
      </w:pPr>
      <w:r w:rsidRPr="005F20B5">
        <w:rPr>
          <w:rFonts w:hint="eastAsia"/>
          <w:color w:val="000000" w:themeColor="text1"/>
          <w:sz w:val="22"/>
          <w:szCs w:val="22"/>
        </w:rPr>
        <w:t>社会的</w:t>
      </w:r>
      <w:r w:rsidR="003B2C91" w:rsidRPr="005F20B5">
        <w:rPr>
          <w:rFonts w:hint="eastAsia"/>
          <w:color w:val="000000" w:themeColor="text1"/>
          <w:sz w:val="22"/>
          <w:szCs w:val="22"/>
        </w:rPr>
        <w:t>に大きな</w:t>
      </w:r>
      <w:r w:rsidRPr="005F20B5">
        <w:rPr>
          <w:rFonts w:hint="eastAsia"/>
          <w:color w:val="000000" w:themeColor="text1"/>
          <w:sz w:val="22"/>
          <w:szCs w:val="22"/>
        </w:rPr>
        <w:t>影響</w:t>
      </w:r>
      <w:r w:rsidR="003B2C91" w:rsidRPr="005F20B5">
        <w:rPr>
          <w:rFonts w:hint="eastAsia"/>
          <w:color w:val="000000" w:themeColor="text1"/>
          <w:sz w:val="22"/>
          <w:szCs w:val="22"/>
        </w:rPr>
        <w:t>を与える</w:t>
      </w:r>
      <w:r w:rsidRPr="005F20B5">
        <w:rPr>
          <w:rFonts w:hint="eastAsia"/>
          <w:color w:val="000000" w:themeColor="text1"/>
          <w:sz w:val="22"/>
          <w:szCs w:val="22"/>
        </w:rPr>
        <w:t>重大事故が発生した際は、速やかに</w:t>
      </w:r>
      <w:r w:rsidR="003B2C91" w:rsidRPr="005F20B5">
        <w:rPr>
          <w:rFonts w:hint="eastAsia"/>
          <w:color w:val="000000" w:themeColor="text1"/>
          <w:sz w:val="22"/>
          <w:szCs w:val="22"/>
        </w:rPr>
        <w:t>交通</w:t>
      </w:r>
      <w:r w:rsidRPr="005F20B5">
        <w:rPr>
          <w:rFonts w:hint="eastAsia"/>
          <w:color w:val="000000" w:themeColor="text1"/>
          <w:sz w:val="22"/>
          <w:szCs w:val="22"/>
        </w:rPr>
        <w:t>事故要因を調査し、</w:t>
      </w:r>
      <w:r w:rsidR="005A33B1" w:rsidRPr="005F20B5">
        <w:rPr>
          <w:rFonts w:hint="eastAsia"/>
          <w:color w:val="000000" w:themeColor="text1"/>
          <w:sz w:val="22"/>
          <w:szCs w:val="22"/>
        </w:rPr>
        <w:t>警察、道路管理者</w:t>
      </w:r>
      <w:r w:rsidR="003B2C91" w:rsidRPr="005F20B5">
        <w:rPr>
          <w:rFonts w:hint="eastAsia"/>
          <w:color w:val="000000" w:themeColor="text1"/>
          <w:sz w:val="22"/>
          <w:szCs w:val="22"/>
        </w:rPr>
        <w:t>等</w:t>
      </w:r>
      <w:r w:rsidR="005A33B1" w:rsidRPr="005F20B5">
        <w:rPr>
          <w:rFonts w:hint="eastAsia"/>
          <w:color w:val="000000" w:themeColor="text1"/>
          <w:sz w:val="22"/>
          <w:szCs w:val="22"/>
        </w:rPr>
        <w:t>が連携して交通事故対策を講じ、</w:t>
      </w:r>
      <w:r w:rsidRPr="005F20B5">
        <w:rPr>
          <w:rFonts w:hint="eastAsia"/>
          <w:color w:val="000000" w:themeColor="text1"/>
          <w:sz w:val="22"/>
          <w:szCs w:val="22"/>
        </w:rPr>
        <w:t>同様の</w:t>
      </w:r>
      <w:r w:rsidR="005A33B1" w:rsidRPr="005F20B5">
        <w:rPr>
          <w:rFonts w:hint="eastAsia"/>
          <w:color w:val="000000" w:themeColor="text1"/>
          <w:sz w:val="22"/>
          <w:szCs w:val="22"/>
        </w:rPr>
        <w:t>交通</w:t>
      </w:r>
      <w:r w:rsidRPr="005F20B5">
        <w:rPr>
          <w:rFonts w:hint="eastAsia"/>
          <w:color w:val="000000" w:themeColor="text1"/>
          <w:sz w:val="22"/>
          <w:szCs w:val="22"/>
        </w:rPr>
        <w:t>事故の再発防止を図る。</w:t>
      </w:r>
    </w:p>
    <w:p w14:paraId="1D65FF02" w14:textId="77777777" w:rsidR="00621DB2" w:rsidRPr="007166D7" w:rsidRDefault="00621DB2" w:rsidP="00621DB2">
      <w:pPr>
        <w:ind w:leftChars="420" w:left="924" w:firstLineChars="100" w:firstLine="230"/>
        <w:rPr>
          <w:rFonts w:ascii="ＭＳ 明朝" w:hAnsi="ＭＳ 明朝"/>
          <w:sz w:val="22"/>
          <w:szCs w:val="22"/>
        </w:rPr>
      </w:pPr>
    </w:p>
    <w:p w14:paraId="6CF4C165" w14:textId="77777777" w:rsidR="00621DB2" w:rsidRPr="003C6389" w:rsidRDefault="00621DB2" w:rsidP="00621DB2">
      <w:pPr>
        <w:ind w:firstLineChars="300" w:firstLine="690"/>
        <w:rPr>
          <w:rFonts w:ascii="ＭＳ 明朝"/>
          <w:sz w:val="22"/>
          <w:szCs w:val="22"/>
        </w:rPr>
      </w:pPr>
      <w:r>
        <w:rPr>
          <w:rFonts w:ascii="ＭＳ 明朝" w:hint="eastAsia"/>
          <w:sz w:val="22"/>
          <w:szCs w:val="22"/>
        </w:rPr>
        <w:lastRenderedPageBreak/>
        <w:t xml:space="preserve">エ　</w:t>
      </w:r>
      <w:r w:rsidRPr="003C6389">
        <w:rPr>
          <w:rFonts w:ascii="ＭＳ 明朝" w:hint="eastAsia"/>
          <w:sz w:val="22"/>
          <w:szCs w:val="22"/>
        </w:rPr>
        <w:t>適切に機能分担された道路網の整備</w:t>
      </w:r>
    </w:p>
    <w:p w14:paraId="04AC3F73" w14:textId="77777777" w:rsidR="00621DB2" w:rsidRPr="002623C5" w:rsidRDefault="00621DB2" w:rsidP="00621DB2">
      <w:pPr>
        <w:autoSpaceDN w:val="0"/>
        <w:ind w:leftChars="380" w:left="1133" w:hangingChars="129" w:hanging="297"/>
        <w:rPr>
          <w:rFonts w:ascii="ＭＳ 明朝"/>
          <w:sz w:val="22"/>
          <w:szCs w:val="22"/>
        </w:rPr>
      </w:pPr>
      <w:r>
        <w:rPr>
          <w:rFonts w:ascii="ＭＳ 明朝"/>
          <w:sz w:val="22"/>
          <w:szCs w:val="22"/>
        </w:rPr>
        <w:t>(</w:t>
      </w:r>
      <w:r>
        <w:rPr>
          <w:rFonts w:ascii="ＭＳ 明朝" w:hint="eastAsia"/>
          <w:sz w:val="22"/>
          <w:szCs w:val="22"/>
        </w:rPr>
        <w:t xml:space="preserve">ｱ)　</w:t>
      </w:r>
      <w:r w:rsidRPr="002623C5">
        <w:rPr>
          <w:rFonts w:ascii="ＭＳ 明朝" w:hint="eastAsia"/>
          <w:sz w:val="22"/>
          <w:szCs w:val="22"/>
        </w:rPr>
        <w:t>幹線道路や生活道路</w:t>
      </w:r>
      <w:r w:rsidR="00537C67">
        <w:rPr>
          <w:rFonts w:ascii="ＭＳ 明朝" w:hint="eastAsia"/>
          <w:sz w:val="22"/>
          <w:szCs w:val="22"/>
        </w:rPr>
        <w:t>を適切に機能分担し、道路網の整備を</w:t>
      </w:r>
      <w:r>
        <w:rPr>
          <w:rFonts w:ascii="ＭＳ 明朝" w:hint="eastAsia"/>
          <w:sz w:val="22"/>
          <w:szCs w:val="22"/>
        </w:rPr>
        <w:t>図る。</w:t>
      </w:r>
    </w:p>
    <w:p w14:paraId="5F0AC6B6" w14:textId="0D292F99" w:rsidR="00621DB2" w:rsidRPr="00644558" w:rsidRDefault="00621DB2" w:rsidP="00621DB2">
      <w:pPr>
        <w:autoSpaceDN w:val="0"/>
        <w:ind w:leftChars="380" w:left="1133" w:hangingChars="129" w:hanging="297"/>
        <w:rPr>
          <w:rFonts w:ascii="ＭＳ 明朝"/>
          <w:sz w:val="22"/>
          <w:szCs w:val="22"/>
        </w:rPr>
      </w:pPr>
      <w:r>
        <w:rPr>
          <w:rFonts w:ascii="ＭＳ 明朝" w:hint="eastAsia"/>
          <w:sz w:val="22"/>
          <w:szCs w:val="22"/>
        </w:rPr>
        <w:t xml:space="preserve">(ｲ)　</w:t>
      </w:r>
      <w:r w:rsidRPr="00644558">
        <w:rPr>
          <w:rFonts w:ascii="ＭＳ 明朝" w:hint="eastAsia"/>
          <w:sz w:val="22"/>
          <w:szCs w:val="22"/>
        </w:rPr>
        <w:t>一般道路</w:t>
      </w:r>
      <w:r w:rsidR="00E84FDE">
        <w:rPr>
          <w:rFonts w:ascii="ＭＳ 明朝" w:hint="eastAsia"/>
          <w:sz w:val="22"/>
          <w:szCs w:val="22"/>
        </w:rPr>
        <w:t>と</w:t>
      </w:r>
      <w:r w:rsidRPr="00644558">
        <w:rPr>
          <w:rFonts w:ascii="ＭＳ 明朝" w:hint="eastAsia"/>
          <w:sz w:val="22"/>
          <w:szCs w:val="22"/>
        </w:rPr>
        <w:t>比較して死傷事故率が低く安全性の高い</w:t>
      </w:r>
      <w:r w:rsidRPr="002623C5">
        <w:rPr>
          <w:rFonts w:ascii="ＭＳ 明朝" w:hint="eastAsia"/>
          <w:sz w:val="22"/>
          <w:szCs w:val="22"/>
        </w:rPr>
        <w:t>高規格幹線道路等の整備を進め、よ</w:t>
      </w:r>
      <w:r w:rsidRPr="00644558">
        <w:rPr>
          <w:rFonts w:ascii="ＭＳ 明朝" w:hint="eastAsia"/>
          <w:sz w:val="22"/>
          <w:szCs w:val="22"/>
        </w:rPr>
        <w:t>り多くの交通量を分担させることによって道路ネットワーク全体の安全性を向上させる。</w:t>
      </w:r>
    </w:p>
    <w:p w14:paraId="3B762D34" w14:textId="0013BD34" w:rsidR="00621DB2" w:rsidRPr="003C6389" w:rsidRDefault="00621DB2" w:rsidP="00621DB2">
      <w:pPr>
        <w:autoSpaceDN w:val="0"/>
        <w:ind w:leftChars="380" w:left="1133" w:hangingChars="129" w:hanging="297"/>
        <w:rPr>
          <w:rFonts w:ascii="ＭＳ 明朝"/>
          <w:sz w:val="22"/>
          <w:szCs w:val="22"/>
        </w:rPr>
      </w:pPr>
      <w:r>
        <w:rPr>
          <w:rFonts w:ascii="ＭＳ 明朝" w:hint="eastAsia"/>
          <w:sz w:val="22"/>
          <w:szCs w:val="22"/>
        </w:rPr>
        <w:t xml:space="preserve">(ｳ)　</w:t>
      </w:r>
      <w:r w:rsidRPr="00644558">
        <w:rPr>
          <w:rFonts w:ascii="ＭＳ 明朝" w:hint="eastAsia"/>
          <w:sz w:val="22"/>
          <w:szCs w:val="22"/>
        </w:rPr>
        <w:t>通過交通の排除と交通の効果的な分</w:t>
      </w:r>
      <w:r>
        <w:rPr>
          <w:rFonts w:ascii="ＭＳ 明朝" w:hint="eastAsia"/>
          <w:sz w:val="22"/>
          <w:szCs w:val="22"/>
        </w:rPr>
        <w:t>散により、都市部における</w:t>
      </w:r>
      <w:r w:rsidRPr="002623C5">
        <w:rPr>
          <w:rFonts w:ascii="ＭＳ 明朝" w:hint="eastAsia"/>
          <w:sz w:val="22"/>
          <w:szCs w:val="22"/>
        </w:rPr>
        <w:t>交通渋滞</w:t>
      </w:r>
      <w:r>
        <w:rPr>
          <w:rFonts w:ascii="ＭＳ 明朝" w:hint="eastAsia"/>
          <w:sz w:val="22"/>
          <w:szCs w:val="22"/>
        </w:rPr>
        <w:t>、交通事故の多発等の防止を図るため、</w:t>
      </w:r>
      <w:r w:rsidRPr="003C6389">
        <w:rPr>
          <w:rFonts w:ascii="ＭＳ 明朝" w:hint="eastAsia"/>
          <w:sz w:val="22"/>
          <w:szCs w:val="22"/>
        </w:rPr>
        <w:t>バイパス</w:t>
      </w:r>
      <w:r w:rsidR="00E84FDE">
        <w:rPr>
          <w:rFonts w:ascii="ＭＳ 明朝" w:hint="eastAsia"/>
          <w:sz w:val="22"/>
          <w:szCs w:val="22"/>
        </w:rPr>
        <w:t>、</w:t>
      </w:r>
      <w:r w:rsidRPr="003C6389">
        <w:rPr>
          <w:rFonts w:ascii="ＭＳ 明朝" w:hint="eastAsia"/>
          <w:sz w:val="22"/>
          <w:szCs w:val="22"/>
        </w:rPr>
        <w:t>環状道路等の整備を推進する。</w:t>
      </w:r>
    </w:p>
    <w:p w14:paraId="3FB0EBBF" w14:textId="77777777" w:rsidR="00621DB2" w:rsidRPr="0080095D" w:rsidRDefault="00621DB2" w:rsidP="00621DB2">
      <w:pPr>
        <w:autoSpaceDN w:val="0"/>
        <w:ind w:leftChars="380" w:left="1133" w:hangingChars="129" w:hanging="297"/>
        <w:rPr>
          <w:rFonts w:ascii="ＭＳ 明朝"/>
          <w:color w:val="000000" w:themeColor="text1"/>
          <w:sz w:val="22"/>
          <w:szCs w:val="22"/>
        </w:rPr>
      </w:pPr>
      <w:r>
        <w:rPr>
          <w:rFonts w:ascii="ＭＳ 明朝" w:hint="eastAsia"/>
          <w:sz w:val="22"/>
          <w:szCs w:val="22"/>
        </w:rPr>
        <w:t xml:space="preserve">(ｴ)　</w:t>
      </w:r>
      <w:r w:rsidRPr="003C6389">
        <w:rPr>
          <w:rFonts w:ascii="ＭＳ 明朝" w:hint="eastAsia"/>
          <w:sz w:val="22"/>
          <w:szCs w:val="22"/>
        </w:rPr>
        <w:t>幹線道路で</w:t>
      </w:r>
      <w:r>
        <w:rPr>
          <w:rFonts w:ascii="ＭＳ 明朝" w:hint="eastAsia"/>
          <w:sz w:val="22"/>
          <w:szCs w:val="22"/>
        </w:rPr>
        <w:t>囲まれた居住地域内や歩行者等の通行の多い商業地域内等においては、生活環境を向上させるため、</w:t>
      </w:r>
      <w:r w:rsidRPr="003C6389">
        <w:rPr>
          <w:rFonts w:ascii="ＭＳ 明朝" w:hint="eastAsia"/>
          <w:sz w:val="22"/>
          <w:szCs w:val="22"/>
        </w:rPr>
        <w:t>補助的な幹線</w:t>
      </w:r>
      <w:r>
        <w:rPr>
          <w:rFonts w:ascii="ＭＳ 明朝" w:hint="eastAsia"/>
          <w:sz w:val="22"/>
          <w:szCs w:val="22"/>
        </w:rPr>
        <w:t>道路、区画道路、歩行者専用道路等の系統的な整備を行うとともに、区画道路におけるコミュニティ道路</w:t>
      </w:r>
      <w:r w:rsidRPr="00A909BE">
        <w:rPr>
          <w:rFonts w:ascii="ＭＳ 明朝" w:hint="eastAsia"/>
          <w:sz w:val="22"/>
          <w:szCs w:val="22"/>
        </w:rPr>
        <w:t>や歩車共存道路</w:t>
      </w:r>
      <w:r>
        <w:rPr>
          <w:rFonts w:ascii="ＭＳ 明朝" w:hint="eastAsia"/>
          <w:sz w:val="22"/>
          <w:szCs w:val="22"/>
        </w:rPr>
        <w:t>等の交通安全施設</w:t>
      </w:r>
      <w:r w:rsidR="00537C67">
        <w:rPr>
          <w:rFonts w:ascii="ＭＳ 明朝" w:hint="eastAsia"/>
          <w:sz w:val="22"/>
          <w:szCs w:val="22"/>
        </w:rPr>
        <w:t>等</w:t>
      </w:r>
      <w:r>
        <w:rPr>
          <w:rFonts w:ascii="ＭＳ 明朝" w:hint="eastAsia"/>
          <w:sz w:val="22"/>
          <w:szCs w:val="22"/>
        </w:rPr>
        <w:t>の整備を総合的に実施し、</w:t>
      </w:r>
      <w:r w:rsidRPr="003C6389">
        <w:rPr>
          <w:rFonts w:ascii="ＭＳ 明朝" w:hint="eastAsia"/>
          <w:sz w:val="22"/>
          <w:szCs w:val="22"/>
        </w:rPr>
        <w:t>通</w:t>
      </w:r>
      <w:r>
        <w:rPr>
          <w:rFonts w:ascii="ＭＳ 明朝" w:hint="eastAsia"/>
          <w:sz w:val="22"/>
          <w:szCs w:val="22"/>
        </w:rPr>
        <w:t>過交通をできる限り幹線道路に転換させるなど道路機能の分化を</w:t>
      </w:r>
      <w:r w:rsidRPr="0080095D">
        <w:rPr>
          <w:rFonts w:ascii="ＭＳ 明朝" w:hint="eastAsia"/>
          <w:color w:val="000000" w:themeColor="text1"/>
          <w:sz w:val="22"/>
          <w:szCs w:val="22"/>
        </w:rPr>
        <w:t>図る。</w:t>
      </w:r>
    </w:p>
    <w:p w14:paraId="0150DFA6" w14:textId="28D0B700" w:rsidR="00621DB2" w:rsidRPr="0080095D" w:rsidRDefault="00621DB2" w:rsidP="00621DB2">
      <w:pPr>
        <w:autoSpaceDN w:val="0"/>
        <w:ind w:leftChars="322" w:left="1131" w:hangingChars="184" w:hanging="423"/>
        <w:rPr>
          <w:rFonts w:ascii="ＭＳ 明朝"/>
          <w:color w:val="000000" w:themeColor="text1"/>
          <w:sz w:val="22"/>
          <w:szCs w:val="22"/>
        </w:rPr>
      </w:pPr>
      <w:r w:rsidRPr="0080095D">
        <w:rPr>
          <w:rFonts w:ascii="ＭＳ 明朝" w:hint="eastAsia"/>
          <w:color w:val="000000" w:themeColor="text1"/>
          <w:sz w:val="22"/>
          <w:szCs w:val="22"/>
        </w:rPr>
        <w:t xml:space="preserve">　　　</w:t>
      </w:r>
      <w:r w:rsidRPr="0080095D">
        <w:rPr>
          <w:rFonts w:hint="eastAsia"/>
          <w:color w:val="000000" w:themeColor="text1"/>
          <w:sz w:val="22"/>
          <w:szCs w:val="22"/>
        </w:rPr>
        <w:t>また、</w:t>
      </w:r>
      <w:r w:rsidR="00E3685A" w:rsidRPr="0080095D">
        <w:rPr>
          <w:rFonts w:hint="eastAsia"/>
          <w:color w:val="000000" w:themeColor="text1"/>
          <w:sz w:val="22"/>
          <w:szCs w:val="22"/>
        </w:rPr>
        <w:t>警察</w:t>
      </w:r>
      <w:r w:rsidRPr="0080095D">
        <w:rPr>
          <w:rFonts w:hint="eastAsia"/>
          <w:color w:val="000000" w:themeColor="text1"/>
          <w:sz w:val="22"/>
          <w:szCs w:val="22"/>
        </w:rPr>
        <w:t>により実施される交通規制及び交通管制との連携を強化し、ハンプ・狭さく等による車両速度及び通過交通の抑制等の整備を総合的に実施する。</w:t>
      </w:r>
    </w:p>
    <w:p w14:paraId="16A08DF1" w14:textId="6A093CC9" w:rsidR="00621DB2" w:rsidRPr="0080095D" w:rsidRDefault="00621DB2" w:rsidP="00621DB2">
      <w:pPr>
        <w:autoSpaceDN w:val="0"/>
        <w:ind w:leftChars="410" w:left="1132" w:hangingChars="100" w:hanging="230"/>
        <w:rPr>
          <w:rFonts w:ascii="ＭＳ 明朝"/>
          <w:color w:val="000000" w:themeColor="text1"/>
          <w:sz w:val="22"/>
          <w:szCs w:val="22"/>
        </w:rPr>
      </w:pPr>
      <w:r w:rsidRPr="0080095D">
        <w:rPr>
          <w:rFonts w:ascii="ＭＳ 明朝" w:hint="eastAsia"/>
          <w:color w:val="000000" w:themeColor="text1"/>
          <w:sz w:val="22"/>
          <w:szCs w:val="22"/>
        </w:rPr>
        <w:t>(ｵ)　府民のニーズに応じた効率的な輸送体系を確立し、</w:t>
      </w:r>
      <w:r w:rsidR="00E3685A" w:rsidRPr="0080095D">
        <w:rPr>
          <w:rFonts w:ascii="ＭＳ 明朝" w:hint="eastAsia"/>
          <w:color w:val="000000" w:themeColor="text1"/>
          <w:sz w:val="22"/>
          <w:szCs w:val="22"/>
        </w:rPr>
        <w:t>道路混雑</w:t>
      </w:r>
      <w:r w:rsidRPr="0080095D">
        <w:rPr>
          <w:rFonts w:ascii="ＭＳ 明朝" w:hint="eastAsia"/>
          <w:color w:val="000000" w:themeColor="text1"/>
          <w:sz w:val="22"/>
          <w:szCs w:val="22"/>
        </w:rPr>
        <w:t>の解消等円滑な交通流が確保された良好な交通環境を形成するため、道路交通、鉄道、海運、航空等複数の交通機関の連携を図るマルチモーダル施策を推進し、鉄道駅等の交通結節点、空港、港湾の交通拠点へのアクセスを強化する。</w:t>
      </w:r>
    </w:p>
    <w:p w14:paraId="28721797" w14:textId="77777777" w:rsidR="00621DB2" w:rsidRPr="0080095D" w:rsidRDefault="00621DB2" w:rsidP="00621DB2">
      <w:pPr>
        <w:ind w:leftChars="420" w:left="1384" w:hangingChars="200" w:hanging="460"/>
        <w:rPr>
          <w:rFonts w:ascii="ＭＳ 明朝"/>
          <w:color w:val="000000" w:themeColor="text1"/>
          <w:sz w:val="22"/>
          <w:szCs w:val="22"/>
        </w:rPr>
      </w:pPr>
    </w:p>
    <w:p w14:paraId="3BFFD44F" w14:textId="3EB1B623" w:rsidR="00621DB2" w:rsidRPr="0080095D" w:rsidRDefault="00621DB2" w:rsidP="00621DB2">
      <w:pPr>
        <w:ind w:firstLineChars="300" w:firstLine="690"/>
        <w:rPr>
          <w:rFonts w:ascii="ＭＳ 明朝" w:hAnsi="ＭＳ 明朝"/>
          <w:b/>
          <w:color w:val="000000" w:themeColor="text1"/>
          <w:sz w:val="22"/>
          <w:szCs w:val="22"/>
        </w:rPr>
      </w:pPr>
      <w:r w:rsidRPr="0080095D">
        <w:rPr>
          <w:rFonts w:ascii="ＭＳ 明朝" w:hAnsi="ＭＳ 明朝" w:hint="eastAsia"/>
          <w:color w:val="000000" w:themeColor="text1"/>
          <w:sz w:val="22"/>
          <w:szCs w:val="22"/>
        </w:rPr>
        <w:t>オ　高速自動車国道等における</w:t>
      </w:r>
      <w:r w:rsidR="005F41B5" w:rsidRPr="0080095D">
        <w:rPr>
          <w:rFonts w:ascii="ＭＳ 明朝" w:hAnsi="ＭＳ 明朝" w:hint="eastAsia"/>
          <w:color w:val="000000" w:themeColor="text1"/>
          <w:sz w:val="22"/>
          <w:szCs w:val="22"/>
        </w:rPr>
        <w:t>交通</w:t>
      </w:r>
      <w:r w:rsidRPr="0080095D">
        <w:rPr>
          <w:rFonts w:ascii="ＭＳ 明朝" w:hAnsi="ＭＳ 明朝" w:hint="eastAsia"/>
          <w:color w:val="000000" w:themeColor="text1"/>
          <w:sz w:val="22"/>
          <w:szCs w:val="22"/>
        </w:rPr>
        <w:t>事故防止対策の推進</w:t>
      </w:r>
    </w:p>
    <w:p w14:paraId="6080B1BA" w14:textId="7F6DD74A" w:rsidR="00621DB2" w:rsidRPr="005A3591" w:rsidRDefault="00621DB2" w:rsidP="00621DB2">
      <w:pPr>
        <w:ind w:leftChars="420" w:left="924" w:firstLineChars="100" w:firstLine="230"/>
        <w:rPr>
          <w:rFonts w:hAnsi="ＭＳ 明朝"/>
          <w:sz w:val="22"/>
          <w:szCs w:val="22"/>
        </w:rPr>
      </w:pPr>
      <w:r w:rsidRPr="0080095D">
        <w:rPr>
          <w:rFonts w:hAnsi="ＭＳ 明朝" w:hint="eastAsia"/>
          <w:color w:val="000000" w:themeColor="text1"/>
          <w:sz w:val="22"/>
          <w:szCs w:val="22"/>
        </w:rPr>
        <w:t>高速自動車国道等においては、交通安全施</w:t>
      </w:r>
      <w:r w:rsidRPr="005A3591">
        <w:rPr>
          <w:rFonts w:hAnsi="ＭＳ 明朝" w:hint="eastAsia"/>
          <w:sz w:val="22"/>
          <w:szCs w:val="22"/>
        </w:rPr>
        <w:t>設等の整備を計画的に進めるとともに、適切な道路の維持管理、道路交通情報の提供等を積極的に推進し、安全水準の維持、向上を図る。</w:t>
      </w:r>
    </w:p>
    <w:p w14:paraId="6BD555FE" w14:textId="104E2559" w:rsidR="00DB637A" w:rsidRDefault="00621DB2" w:rsidP="00402109">
      <w:pPr>
        <w:pStyle w:val="afb"/>
        <w:numPr>
          <w:ilvl w:val="0"/>
          <w:numId w:val="21"/>
        </w:numPr>
        <w:autoSpaceDN w:val="0"/>
        <w:ind w:leftChars="0" w:left="1418"/>
        <w:rPr>
          <w:rFonts w:ascii="ＭＳ 明朝" w:hAnsi="ＭＳ 明朝"/>
          <w:sz w:val="22"/>
          <w:szCs w:val="22"/>
        </w:rPr>
      </w:pPr>
      <w:r w:rsidRPr="00750214">
        <w:rPr>
          <w:rFonts w:ascii="ＭＳ 明朝" w:hAnsi="ＭＳ 明朝" w:hint="eastAsia"/>
          <w:sz w:val="22"/>
          <w:szCs w:val="22"/>
        </w:rPr>
        <w:t>安全で円滑な自動車交通を確保するため、事故多発区間のうち緊急に対策</w:t>
      </w:r>
    </w:p>
    <w:p w14:paraId="33395842" w14:textId="78C16288" w:rsidR="004F2D96" w:rsidRPr="00616DA7" w:rsidRDefault="00621DB2" w:rsidP="00750214">
      <w:pPr>
        <w:autoSpaceDN w:val="0"/>
        <w:ind w:left="1134" w:hanging="2"/>
        <w:rPr>
          <w:rFonts w:ascii="ＭＳ 明朝" w:hAnsi="ＭＳ 明朝"/>
          <w:color w:val="000000" w:themeColor="text1"/>
          <w:sz w:val="22"/>
          <w:szCs w:val="22"/>
        </w:rPr>
      </w:pPr>
      <w:r w:rsidRPr="00750214">
        <w:rPr>
          <w:rFonts w:ascii="ＭＳ 明朝" w:hAnsi="ＭＳ 明朝" w:hint="eastAsia"/>
          <w:sz w:val="22"/>
          <w:szCs w:val="22"/>
        </w:rPr>
        <w:t>を実施すべき箇所について、雨天、夜間等の事故要因の詳細な分析を行い、これに基づき中央分離帯強</w:t>
      </w:r>
      <w:r w:rsidRPr="00616DA7">
        <w:rPr>
          <w:rFonts w:ascii="ＭＳ 明朝" w:hAnsi="ＭＳ 明朝" w:hint="eastAsia"/>
          <w:color w:val="000000" w:themeColor="text1"/>
          <w:sz w:val="22"/>
          <w:szCs w:val="22"/>
        </w:rPr>
        <w:t>化型防護柵、自発光式視線誘導標、高機能舗装、高視認性区画線の整備等を重点的に実施するとともに、道路構造上往復に分離されていない</w:t>
      </w:r>
      <w:r w:rsidR="00416D05" w:rsidRPr="00616DA7">
        <w:rPr>
          <w:rFonts w:ascii="ＭＳ 明朝" w:hAnsi="ＭＳ 明朝" w:hint="eastAsia"/>
          <w:color w:val="000000" w:themeColor="text1"/>
          <w:sz w:val="22"/>
          <w:szCs w:val="22"/>
        </w:rPr>
        <w:t>非分離区間</w:t>
      </w:r>
      <w:r w:rsidRPr="00616DA7">
        <w:rPr>
          <w:rFonts w:ascii="ＭＳ 明朝" w:hAnsi="ＭＳ 明朝" w:hint="eastAsia"/>
          <w:color w:val="000000" w:themeColor="text1"/>
          <w:sz w:val="22"/>
          <w:szCs w:val="22"/>
        </w:rPr>
        <w:t>については、対向車線へのはみ出しによる重大事故を防止するため、</w:t>
      </w:r>
      <w:r w:rsidR="004F2D96" w:rsidRPr="00616DA7">
        <w:rPr>
          <w:rFonts w:ascii="ＭＳ 明朝" w:hAnsi="ＭＳ 明朝" w:hint="eastAsia"/>
          <w:color w:val="000000" w:themeColor="text1"/>
          <w:sz w:val="22"/>
          <w:szCs w:val="22"/>
        </w:rPr>
        <w:t>長大橋梁、トンネルにおけるセンターブロックの設置等の安全対策にも本格的に取り組むべく、積極的に検証を加速する。</w:t>
      </w:r>
    </w:p>
    <w:p w14:paraId="471B0A0D" w14:textId="77777777" w:rsidR="00DB637A" w:rsidRPr="00616DA7" w:rsidRDefault="00621DB2" w:rsidP="00DB637A">
      <w:pPr>
        <w:pStyle w:val="afb"/>
        <w:autoSpaceDN w:val="0"/>
        <w:ind w:leftChars="600" w:left="1320" w:firstLineChars="50" w:firstLine="115"/>
        <w:rPr>
          <w:rFonts w:ascii="ＭＳ 明朝" w:hAnsi="ＭＳ 明朝"/>
          <w:color w:val="000000" w:themeColor="text1"/>
          <w:sz w:val="22"/>
          <w:szCs w:val="22"/>
        </w:rPr>
      </w:pPr>
      <w:r w:rsidRPr="00616DA7">
        <w:rPr>
          <w:rFonts w:ascii="ＭＳ 明朝" w:hAnsi="ＭＳ 明朝" w:hint="eastAsia"/>
          <w:color w:val="000000" w:themeColor="text1"/>
          <w:sz w:val="22"/>
          <w:szCs w:val="22"/>
        </w:rPr>
        <w:t>逆走及び歩行者、自転車等の立入り事案による重大事故防止のため、標識</w:t>
      </w:r>
    </w:p>
    <w:p w14:paraId="442F189E" w14:textId="24804474" w:rsidR="00621DB2" w:rsidRPr="00616DA7" w:rsidRDefault="00621DB2" w:rsidP="00750214">
      <w:pPr>
        <w:autoSpaceDN w:val="0"/>
        <w:ind w:leftChars="515" w:left="1133"/>
        <w:rPr>
          <w:rFonts w:ascii="ＭＳ 明朝" w:hAnsi="ＭＳ 明朝"/>
          <w:color w:val="000000" w:themeColor="text1"/>
          <w:sz w:val="22"/>
          <w:szCs w:val="22"/>
        </w:rPr>
      </w:pPr>
      <w:r w:rsidRPr="00616DA7">
        <w:rPr>
          <w:rFonts w:ascii="ＭＳ 明朝" w:hAnsi="ＭＳ 明朝" w:hint="eastAsia"/>
          <w:color w:val="000000" w:themeColor="text1"/>
          <w:sz w:val="22"/>
          <w:szCs w:val="22"/>
        </w:rPr>
        <w:t>や路面標示等による</w:t>
      </w:r>
      <w:r w:rsidR="004F2D96" w:rsidRPr="00616DA7">
        <w:rPr>
          <w:rFonts w:ascii="ＭＳ 明朝" w:hAnsi="ＭＳ 明朝" w:hint="eastAsia"/>
          <w:color w:val="000000" w:themeColor="text1"/>
          <w:sz w:val="22"/>
          <w:szCs w:val="22"/>
        </w:rPr>
        <w:t>これまでの</w:t>
      </w:r>
      <w:r w:rsidRPr="00616DA7">
        <w:rPr>
          <w:rFonts w:ascii="ＭＳ 明朝" w:hAnsi="ＭＳ 明朝" w:hint="eastAsia"/>
          <w:color w:val="000000" w:themeColor="text1"/>
          <w:sz w:val="22"/>
          <w:szCs w:val="22"/>
        </w:rPr>
        <w:t>対策に加え、</w:t>
      </w:r>
      <w:r w:rsidR="00A623A9" w:rsidRPr="00616DA7">
        <w:rPr>
          <w:rFonts w:ascii="ＭＳ 明朝" w:hAnsi="ＭＳ 明朝" w:hint="eastAsia"/>
          <w:color w:val="000000" w:themeColor="text1"/>
          <w:sz w:val="22"/>
          <w:szCs w:val="22"/>
        </w:rPr>
        <w:t>逆走車に対して強く衝撃を与えるような段差や突起物を路面上に設ける物理的対策</w:t>
      </w:r>
      <w:r w:rsidRPr="00616DA7">
        <w:rPr>
          <w:rFonts w:ascii="ＭＳ 明朝" w:hAnsi="ＭＳ 明朝" w:hint="eastAsia"/>
          <w:color w:val="000000" w:themeColor="text1"/>
          <w:sz w:val="22"/>
          <w:szCs w:val="22"/>
        </w:rPr>
        <w:t>等を実施する。</w:t>
      </w:r>
    </w:p>
    <w:p w14:paraId="565A36BE" w14:textId="77777777" w:rsidR="00DB637A" w:rsidRPr="00616DA7" w:rsidRDefault="00621DB2">
      <w:pPr>
        <w:autoSpaceDN w:val="0"/>
        <w:ind w:leftChars="380" w:left="1363" w:hangingChars="229" w:hanging="527"/>
        <w:rPr>
          <w:rFonts w:ascii="ＭＳ 明朝" w:hAnsi="ＭＳ 明朝"/>
          <w:color w:val="000000" w:themeColor="text1"/>
          <w:sz w:val="22"/>
          <w:szCs w:val="22"/>
        </w:rPr>
      </w:pPr>
      <w:r w:rsidRPr="00616DA7">
        <w:rPr>
          <w:rFonts w:ascii="ＭＳ 明朝" w:hAnsi="ＭＳ 明朝" w:hint="eastAsia"/>
          <w:color w:val="000000" w:themeColor="text1"/>
          <w:sz w:val="22"/>
          <w:szCs w:val="22"/>
        </w:rPr>
        <w:t xml:space="preserve">　　</w:t>
      </w:r>
      <w:r w:rsidR="00DB637A" w:rsidRPr="00616DA7">
        <w:rPr>
          <w:rFonts w:ascii="ＭＳ 明朝" w:hAnsi="ＭＳ 明朝" w:hint="eastAsia"/>
          <w:color w:val="000000" w:themeColor="text1"/>
          <w:sz w:val="22"/>
          <w:szCs w:val="22"/>
        </w:rPr>
        <w:t xml:space="preserve"> </w:t>
      </w:r>
      <w:r w:rsidRPr="00616DA7">
        <w:rPr>
          <w:rFonts w:ascii="ＭＳ 明朝" w:hAnsi="ＭＳ 明朝" w:hint="eastAsia"/>
          <w:color w:val="000000" w:themeColor="text1"/>
          <w:sz w:val="22"/>
          <w:szCs w:val="22"/>
        </w:rPr>
        <w:t>渋滞区間における追突事故防止を図るため、臨時情報板を含む情報板の効</w:t>
      </w:r>
    </w:p>
    <w:p w14:paraId="446CED0D" w14:textId="77777777" w:rsidR="00C0133C" w:rsidRDefault="00621DB2" w:rsidP="00750214">
      <w:pPr>
        <w:autoSpaceDN w:val="0"/>
        <w:ind w:leftChars="515" w:left="1361" w:hangingChars="99" w:hanging="228"/>
        <w:rPr>
          <w:rFonts w:ascii="ＭＳ 明朝" w:hAnsi="ＭＳ 明朝"/>
          <w:color w:val="000000" w:themeColor="text1"/>
          <w:sz w:val="22"/>
          <w:szCs w:val="22"/>
        </w:rPr>
      </w:pPr>
      <w:r w:rsidRPr="00616DA7">
        <w:rPr>
          <w:rFonts w:ascii="ＭＳ 明朝" w:hAnsi="ＭＳ 明朝" w:hint="eastAsia"/>
          <w:color w:val="000000" w:themeColor="text1"/>
          <w:sz w:val="22"/>
          <w:szCs w:val="22"/>
        </w:rPr>
        <w:t>果的な活用を推進するほか、後尾警戒車等により渋滞最後尾付近の警戒を行</w:t>
      </w:r>
    </w:p>
    <w:p w14:paraId="5DD03C64" w14:textId="71F7A474" w:rsidR="00621DB2" w:rsidRPr="00616DA7" w:rsidRDefault="00621DB2" w:rsidP="00750214">
      <w:pPr>
        <w:autoSpaceDN w:val="0"/>
        <w:ind w:leftChars="515" w:left="1361" w:hangingChars="99" w:hanging="228"/>
        <w:rPr>
          <w:rFonts w:ascii="ＭＳ 明朝" w:hAnsi="ＭＳ 明朝"/>
          <w:color w:val="000000" w:themeColor="text1"/>
          <w:sz w:val="22"/>
          <w:szCs w:val="22"/>
        </w:rPr>
      </w:pPr>
      <w:r w:rsidRPr="00616DA7">
        <w:rPr>
          <w:rFonts w:ascii="ＭＳ 明朝" w:hAnsi="ＭＳ 明朝" w:hint="eastAsia"/>
          <w:color w:val="000000" w:themeColor="text1"/>
          <w:sz w:val="22"/>
          <w:szCs w:val="22"/>
        </w:rPr>
        <w:t>う。</w:t>
      </w:r>
    </w:p>
    <w:p w14:paraId="02C90E7F" w14:textId="69F6BE49" w:rsidR="006B585B" w:rsidRDefault="00621DB2" w:rsidP="006B585B">
      <w:pPr>
        <w:autoSpaceDN w:val="0"/>
        <w:ind w:left="387" w:firstLineChars="600" w:firstLine="1380"/>
        <w:rPr>
          <w:rFonts w:ascii="ＭＳ 明朝" w:hAnsi="ＭＳ 明朝"/>
          <w:color w:val="000000" w:themeColor="text1"/>
          <w:sz w:val="22"/>
          <w:szCs w:val="22"/>
        </w:rPr>
      </w:pPr>
      <w:r w:rsidRPr="00616DA7">
        <w:rPr>
          <w:rFonts w:ascii="ＭＳ 明朝" w:hAnsi="ＭＳ 明朝" w:hint="eastAsia"/>
          <w:color w:val="000000" w:themeColor="text1"/>
          <w:sz w:val="22"/>
          <w:szCs w:val="22"/>
        </w:rPr>
        <w:t>また、</w:t>
      </w:r>
      <w:r w:rsidR="00EC32AA" w:rsidRPr="00616DA7">
        <w:rPr>
          <w:rFonts w:ascii="ＭＳ 明朝" w:hAnsi="ＭＳ 明朝" w:hint="eastAsia"/>
          <w:color w:val="000000" w:themeColor="text1"/>
          <w:sz w:val="22"/>
          <w:szCs w:val="22"/>
        </w:rPr>
        <w:t>交通</w:t>
      </w:r>
      <w:r w:rsidRPr="00616DA7">
        <w:rPr>
          <w:rFonts w:ascii="ＭＳ 明朝" w:hAnsi="ＭＳ 明朝" w:hint="eastAsia"/>
          <w:color w:val="000000" w:themeColor="text1"/>
          <w:sz w:val="22"/>
          <w:szCs w:val="22"/>
        </w:rPr>
        <w:t>事故発生後の高速自動車国道におけるヘリコプターによる救</w:t>
      </w:r>
      <w:r w:rsidR="00C0133C">
        <w:rPr>
          <w:rFonts w:ascii="ＭＳ 明朝" w:hAnsi="ＭＳ 明朝" w:hint="eastAsia"/>
          <w:color w:val="000000" w:themeColor="text1"/>
          <w:sz w:val="22"/>
          <w:szCs w:val="22"/>
        </w:rPr>
        <w:t>助</w:t>
      </w:r>
      <w:r w:rsidRPr="00616DA7">
        <w:rPr>
          <w:rFonts w:ascii="ＭＳ 明朝" w:hAnsi="ＭＳ 明朝" w:hint="eastAsia"/>
          <w:color w:val="000000" w:themeColor="text1"/>
          <w:sz w:val="22"/>
          <w:szCs w:val="22"/>
        </w:rPr>
        <w:t>・</w:t>
      </w:r>
    </w:p>
    <w:p w14:paraId="18A99DC0" w14:textId="661D0801" w:rsidR="00621DB2" w:rsidRPr="00616DA7" w:rsidRDefault="00621DB2" w:rsidP="00F6720C">
      <w:pPr>
        <w:autoSpaceDN w:val="0"/>
        <w:ind w:left="189" w:firstLineChars="500" w:firstLine="1150"/>
        <w:rPr>
          <w:rFonts w:ascii="ＭＳ 明朝" w:hAnsi="ＭＳ 明朝"/>
          <w:color w:val="000000" w:themeColor="text1"/>
          <w:sz w:val="22"/>
          <w:szCs w:val="22"/>
        </w:rPr>
      </w:pPr>
      <w:r w:rsidRPr="00616DA7">
        <w:rPr>
          <w:rFonts w:ascii="ＭＳ 明朝" w:hAnsi="ＭＳ 明朝" w:hint="eastAsia"/>
          <w:color w:val="000000" w:themeColor="text1"/>
          <w:sz w:val="22"/>
          <w:szCs w:val="22"/>
        </w:rPr>
        <w:t>救急活動を支援する。</w:t>
      </w:r>
    </w:p>
    <w:p w14:paraId="3E1584EC" w14:textId="70A09D39" w:rsidR="00621DB2" w:rsidRPr="00616DA7" w:rsidRDefault="00621DB2" w:rsidP="00621DB2">
      <w:pPr>
        <w:autoSpaceDN w:val="0"/>
        <w:ind w:leftChars="380" w:left="1133" w:hangingChars="129" w:hanging="297"/>
        <w:rPr>
          <w:rFonts w:hAnsi="ＭＳ 明朝" w:cs="ＭＳ ゴシック"/>
          <w:color w:val="000000" w:themeColor="text1"/>
          <w:sz w:val="22"/>
          <w:szCs w:val="22"/>
        </w:rPr>
      </w:pPr>
      <w:r w:rsidRPr="00616DA7">
        <w:rPr>
          <w:rFonts w:ascii="ＭＳ 明朝" w:hAnsi="ＭＳ 明朝"/>
          <w:color w:val="000000" w:themeColor="text1"/>
          <w:sz w:val="22"/>
          <w:szCs w:val="22"/>
        </w:rPr>
        <w:lastRenderedPageBreak/>
        <w:t>(</w:t>
      </w:r>
      <w:r w:rsidRPr="00616DA7">
        <w:rPr>
          <w:rFonts w:ascii="ＭＳ 明朝" w:hAnsi="ＭＳ 明朝" w:hint="eastAsia"/>
          <w:color w:val="000000" w:themeColor="text1"/>
          <w:sz w:val="22"/>
          <w:szCs w:val="22"/>
        </w:rPr>
        <w:t>ｲ</w:t>
      </w:r>
      <w:r w:rsidRPr="00616DA7">
        <w:rPr>
          <w:rFonts w:ascii="ＭＳ 明朝" w:hAnsi="ＭＳ 明朝"/>
          <w:color w:val="000000" w:themeColor="text1"/>
          <w:sz w:val="22"/>
          <w:szCs w:val="22"/>
        </w:rPr>
        <w:t>)</w:t>
      </w:r>
      <w:r w:rsidRPr="00616DA7">
        <w:rPr>
          <w:rFonts w:ascii="ＭＳ 明朝" w:hAnsi="ＭＳ 明朝" w:hint="eastAsia"/>
          <w:color w:val="000000" w:themeColor="text1"/>
          <w:sz w:val="22"/>
          <w:szCs w:val="22"/>
        </w:rPr>
        <w:t xml:space="preserve">　過労運転やイライラ運転を防止し、安全で快適な自動車走行に資するより良い走行環境の確保を図るため、</w:t>
      </w:r>
      <w:r w:rsidR="004817BB" w:rsidRPr="00616DA7">
        <w:rPr>
          <w:rFonts w:ascii="ＭＳ 明朝" w:hAnsi="ＭＳ 明朝" w:hint="eastAsia"/>
          <w:color w:val="000000" w:themeColor="text1"/>
          <w:sz w:val="22"/>
          <w:szCs w:val="22"/>
        </w:rPr>
        <w:t>交通</w:t>
      </w:r>
      <w:r w:rsidRPr="00616DA7">
        <w:rPr>
          <w:rFonts w:ascii="ＭＳ 明朝" w:hAnsi="ＭＳ 明朝" w:hint="eastAsia"/>
          <w:color w:val="000000" w:themeColor="text1"/>
          <w:sz w:val="22"/>
          <w:szCs w:val="22"/>
        </w:rPr>
        <w:t>事故や故障による停車車両の早期撤去等の渋滞対策を実施する。</w:t>
      </w:r>
    </w:p>
    <w:p w14:paraId="5A993816" w14:textId="77777777" w:rsidR="00621DB2" w:rsidRPr="00616DA7" w:rsidRDefault="00621DB2" w:rsidP="00C87A96">
      <w:pPr>
        <w:autoSpaceDN w:val="0"/>
        <w:ind w:leftChars="380" w:left="1133" w:hangingChars="129" w:hanging="297"/>
        <w:rPr>
          <w:rFonts w:ascii="ＭＳ 明朝" w:hAnsi="ＭＳ 明朝"/>
          <w:color w:val="000000" w:themeColor="text1"/>
          <w:sz w:val="22"/>
          <w:szCs w:val="22"/>
        </w:rPr>
      </w:pPr>
      <w:r w:rsidRPr="00616DA7">
        <w:rPr>
          <w:rFonts w:ascii="ＭＳ 明朝" w:hAnsi="ＭＳ 明朝" w:hint="eastAsia"/>
          <w:color w:val="000000" w:themeColor="text1"/>
          <w:sz w:val="22"/>
          <w:szCs w:val="22"/>
        </w:rPr>
        <w:t>(ｳ)　道路利用者の多様なニーズに応え、道路利用者へ適切な道路交通情報等を提供する道路交通情報通信システム（VICS</w:t>
      </w:r>
      <w:r w:rsidR="00C87A96" w:rsidRPr="00616DA7">
        <w:rPr>
          <w:rFonts w:ascii="ＭＳ 明朝" w:hAnsi="ＭＳ 明朝" w:hint="eastAsia"/>
          <w:color w:val="000000" w:themeColor="text1"/>
          <w:sz w:val="22"/>
          <w:szCs w:val="22"/>
        </w:rPr>
        <w:t>：Vehicle Information and Communication System</w:t>
      </w:r>
      <w:r w:rsidRPr="00616DA7">
        <w:rPr>
          <w:rFonts w:ascii="ＭＳ 明朝" w:hAnsi="ＭＳ 明朝" w:hint="eastAsia"/>
          <w:color w:val="000000" w:themeColor="text1"/>
          <w:sz w:val="22"/>
          <w:szCs w:val="22"/>
        </w:rPr>
        <w:t>）及びETC2.0等の整備・拡充を図るとともに、渋滞の解消及び利用者サービスの向上を図るため、情報通信技術を活用して即時に道路交通情報の提供を行う利用者サービスの向上等を推進する。</w:t>
      </w:r>
    </w:p>
    <w:p w14:paraId="4309827A" w14:textId="77777777" w:rsidR="00621DB2" w:rsidRPr="00E619DF" w:rsidRDefault="00621DB2" w:rsidP="00621DB2">
      <w:pPr>
        <w:autoSpaceDN w:val="0"/>
        <w:ind w:leftChars="280" w:left="1056" w:hangingChars="200" w:hanging="440"/>
        <w:rPr>
          <w:rFonts w:ascii="ＭＳ 明朝" w:hAnsi="ＭＳ 明朝"/>
        </w:rPr>
      </w:pPr>
    </w:p>
    <w:p w14:paraId="5EDF5E08" w14:textId="77777777" w:rsidR="00621DB2" w:rsidRPr="000A7A52" w:rsidRDefault="00621DB2" w:rsidP="00621DB2">
      <w:pPr>
        <w:ind w:firstLineChars="300" w:firstLine="690"/>
        <w:rPr>
          <w:rFonts w:ascii="ＭＳ 明朝"/>
          <w:sz w:val="22"/>
          <w:szCs w:val="22"/>
        </w:rPr>
      </w:pPr>
      <w:r>
        <w:rPr>
          <w:rFonts w:ascii="ＭＳ 明朝" w:hint="eastAsia"/>
          <w:sz w:val="22"/>
          <w:szCs w:val="22"/>
        </w:rPr>
        <w:t>カ</w:t>
      </w:r>
      <w:r w:rsidRPr="007B29B1">
        <w:rPr>
          <w:rFonts w:ascii="ＭＳ 明朝" w:hint="eastAsia"/>
          <w:sz w:val="22"/>
          <w:szCs w:val="22"/>
        </w:rPr>
        <w:t xml:space="preserve">　</w:t>
      </w:r>
      <w:r>
        <w:rPr>
          <w:rFonts w:ascii="ＭＳ 明朝" w:hint="eastAsia"/>
          <w:sz w:val="22"/>
          <w:szCs w:val="22"/>
        </w:rPr>
        <w:t>直轄国道</w:t>
      </w:r>
      <w:r w:rsidR="00F72455">
        <w:rPr>
          <w:rFonts w:ascii="ＭＳ 明朝" w:hint="eastAsia"/>
          <w:sz w:val="22"/>
          <w:szCs w:val="22"/>
        </w:rPr>
        <w:t>における大阪府事故ゼロプランの取組</w:t>
      </w:r>
      <w:r w:rsidRPr="000A7A52">
        <w:rPr>
          <w:rFonts w:ascii="ＭＳ 明朝" w:hint="eastAsia"/>
          <w:sz w:val="22"/>
          <w:szCs w:val="22"/>
        </w:rPr>
        <w:t>について</w:t>
      </w:r>
    </w:p>
    <w:p w14:paraId="3A273F55" w14:textId="77777777" w:rsidR="00621DB2" w:rsidRPr="007B29B1" w:rsidRDefault="00621DB2" w:rsidP="00621DB2">
      <w:pPr>
        <w:ind w:leftChars="420" w:left="924" w:firstLineChars="100" w:firstLine="230"/>
        <w:rPr>
          <w:rFonts w:ascii="ＭＳ 明朝"/>
          <w:sz w:val="22"/>
          <w:szCs w:val="22"/>
        </w:rPr>
      </w:pPr>
      <w:r w:rsidRPr="000A7A52">
        <w:rPr>
          <w:rFonts w:ascii="ＭＳ 明朝" w:hint="eastAsia"/>
          <w:sz w:val="22"/>
          <w:szCs w:val="22"/>
        </w:rPr>
        <w:t>国の管理する直轄国道に</w:t>
      </w:r>
      <w:r>
        <w:rPr>
          <w:rFonts w:ascii="ＭＳ 明朝" w:hint="eastAsia"/>
          <w:sz w:val="22"/>
          <w:szCs w:val="22"/>
        </w:rPr>
        <w:t>お</w:t>
      </w:r>
      <w:r w:rsidRPr="000A7A52">
        <w:rPr>
          <w:rFonts w:ascii="ＭＳ 明朝" w:hint="eastAsia"/>
          <w:sz w:val="22"/>
          <w:szCs w:val="22"/>
        </w:rPr>
        <w:t>いて、交通安全等に係る局所的な事業に対し、データや地域の声等に基づいた、大阪府事故ゼロプランの取</w:t>
      </w:r>
      <w:r w:rsidR="00F72455">
        <w:rPr>
          <w:rFonts w:ascii="ＭＳ 明朝" w:hint="eastAsia"/>
          <w:sz w:val="22"/>
          <w:szCs w:val="22"/>
        </w:rPr>
        <w:t>組</w:t>
      </w:r>
      <w:r w:rsidRPr="007B29B1">
        <w:rPr>
          <w:rFonts w:ascii="ＭＳ 明朝" w:hint="eastAsia"/>
          <w:sz w:val="22"/>
          <w:szCs w:val="22"/>
        </w:rPr>
        <w:t>を</w:t>
      </w:r>
      <w:r w:rsidR="00C153FC">
        <w:rPr>
          <w:rFonts w:ascii="ＭＳ 明朝" w:hint="eastAsia"/>
          <w:sz w:val="22"/>
          <w:szCs w:val="22"/>
        </w:rPr>
        <w:t>推進</w:t>
      </w:r>
      <w:r w:rsidRPr="007B29B1">
        <w:rPr>
          <w:rFonts w:ascii="ＭＳ 明朝" w:hint="eastAsia"/>
          <w:sz w:val="22"/>
          <w:szCs w:val="22"/>
        </w:rPr>
        <w:t>する。</w:t>
      </w:r>
      <w:r>
        <w:rPr>
          <w:rFonts w:ascii="ＭＳ 明朝" w:hint="eastAsia"/>
          <w:sz w:val="22"/>
          <w:szCs w:val="22"/>
        </w:rPr>
        <w:t>具体的には</w:t>
      </w:r>
      <w:r w:rsidRPr="007B29B1">
        <w:rPr>
          <w:rFonts w:ascii="ＭＳ 明朝" w:hint="eastAsia"/>
          <w:sz w:val="22"/>
          <w:szCs w:val="22"/>
        </w:rPr>
        <w:t>、直轄</w:t>
      </w:r>
      <w:r>
        <w:rPr>
          <w:rFonts w:ascii="ＭＳ 明朝" w:hint="eastAsia"/>
          <w:sz w:val="22"/>
          <w:szCs w:val="22"/>
        </w:rPr>
        <w:t>国道における</w:t>
      </w:r>
      <w:r w:rsidRPr="007B29B1">
        <w:rPr>
          <w:rFonts w:ascii="ＭＳ 明朝" w:hint="eastAsia"/>
          <w:sz w:val="22"/>
          <w:szCs w:val="22"/>
        </w:rPr>
        <w:t>交通安全事業について、</w:t>
      </w:r>
      <w:r>
        <w:rPr>
          <w:rFonts w:ascii="ＭＳ 明朝" w:hint="eastAsia"/>
          <w:sz w:val="22"/>
          <w:szCs w:val="22"/>
        </w:rPr>
        <w:t>府内市町村や</w:t>
      </w:r>
      <w:r w:rsidRPr="007B29B1">
        <w:rPr>
          <w:rFonts w:ascii="ＭＳ 明朝" w:hint="eastAsia"/>
          <w:sz w:val="22"/>
          <w:szCs w:val="22"/>
        </w:rPr>
        <w:t>大阪府道路交通環境安全推進連絡会議などからの意見を踏まえつつ、課題の把握・要対策区間の特定・公表を行い、課題の原因分析及び対策立案、対策案の決定というプロセスを経て、対策に着手する。</w:t>
      </w:r>
    </w:p>
    <w:p w14:paraId="0EB58556" w14:textId="77777777" w:rsidR="00621DB2" w:rsidRPr="007E3D99" w:rsidRDefault="00621DB2" w:rsidP="00621DB2">
      <w:pPr>
        <w:ind w:firstLineChars="300" w:firstLine="690"/>
        <w:rPr>
          <w:rFonts w:ascii="ＭＳ 明朝"/>
          <w:sz w:val="22"/>
          <w:szCs w:val="22"/>
        </w:rPr>
      </w:pPr>
    </w:p>
    <w:p w14:paraId="64C8E578" w14:textId="77777777" w:rsidR="00621DB2" w:rsidRPr="003C6389" w:rsidRDefault="00621DB2" w:rsidP="00621DB2">
      <w:pPr>
        <w:ind w:firstLineChars="300" w:firstLine="690"/>
        <w:rPr>
          <w:rFonts w:ascii="ＭＳ 明朝"/>
          <w:sz w:val="22"/>
          <w:szCs w:val="22"/>
        </w:rPr>
      </w:pPr>
      <w:r>
        <w:rPr>
          <w:rFonts w:ascii="ＭＳ 明朝" w:hint="eastAsia"/>
          <w:sz w:val="22"/>
          <w:szCs w:val="22"/>
        </w:rPr>
        <w:t>キ　道路の改築等</w:t>
      </w:r>
      <w:r w:rsidR="00790CC9">
        <w:rPr>
          <w:rFonts w:ascii="ＭＳ 明朝" w:hint="eastAsia"/>
          <w:sz w:val="22"/>
          <w:szCs w:val="22"/>
        </w:rPr>
        <w:t>による</w:t>
      </w:r>
      <w:r>
        <w:rPr>
          <w:rFonts w:ascii="ＭＳ 明朝" w:hint="eastAsia"/>
          <w:sz w:val="22"/>
          <w:szCs w:val="22"/>
        </w:rPr>
        <w:t>交通事故対策の推進</w:t>
      </w:r>
    </w:p>
    <w:p w14:paraId="0A181366" w14:textId="77777777" w:rsidR="00621DB2" w:rsidRPr="003C6389" w:rsidRDefault="00621DB2" w:rsidP="00621DB2">
      <w:pPr>
        <w:ind w:leftChars="420" w:left="924" w:firstLineChars="100" w:firstLine="230"/>
        <w:rPr>
          <w:rFonts w:ascii="ＭＳ 明朝"/>
          <w:sz w:val="22"/>
          <w:szCs w:val="22"/>
        </w:rPr>
      </w:pPr>
      <w:r>
        <w:rPr>
          <w:rFonts w:ascii="ＭＳ 明朝" w:hint="eastAsia"/>
          <w:sz w:val="22"/>
          <w:szCs w:val="22"/>
        </w:rPr>
        <w:t>交通事故の多発等を防止し、安全かつ円滑・快適な交通を確保するため、</w:t>
      </w:r>
      <w:r w:rsidRPr="003C6389">
        <w:rPr>
          <w:rFonts w:ascii="ＭＳ 明朝" w:hint="eastAsia"/>
          <w:sz w:val="22"/>
          <w:szCs w:val="22"/>
        </w:rPr>
        <w:t>次の方針により道路の改築</w:t>
      </w:r>
      <w:r>
        <w:rPr>
          <w:rFonts w:ascii="ＭＳ 明朝" w:hint="eastAsia"/>
          <w:sz w:val="22"/>
          <w:szCs w:val="22"/>
        </w:rPr>
        <w:t>等による交通事故対策を</w:t>
      </w:r>
      <w:r w:rsidRPr="003C6389">
        <w:rPr>
          <w:rFonts w:ascii="ＭＳ 明朝" w:hint="eastAsia"/>
          <w:sz w:val="22"/>
          <w:szCs w:val="22"/>
        </w:rPr>
        <w:t>推進する。</w:t>
      </w:r>
    </w:p>
    <w:p w14:paraId="58ACEB9F" w14:textId="7ABE75EB" w:rsidR="00621DB2" w:rsidRDefault="00621DB2" w:rsidP="00B5055E">
      <w:pPr>
        <w:autoSpaceDN w:val="0"/>
        <w:ind w:leftChars="380" w:left="1133" w:hangingChars="129" w:hanging="297"/>
        <w:rPr>
          <w:rFonts w:ascii="ＭＳ 明朝"/>
          <w:sz w:val="22"/>
          <w:szCs w:val="22"/>
        </w:rPr>
      </w:pPr>
      <w:r>
        <w:rPr>
          <w:rFonts w:ascii="ＭＳ 明朝" w:hint="eastAsia"/>
          <w:sz w:val="22"/>
          <w:szCs w:val="22"/>
        </w:rPr>
        <w:t>(ｱ)　歩行者及び自転車利用者の安全と生活環境の改善を</w:t>
      </w:r>
      <w:r w:rsidRPr="000B159D">
        <w:rPr>
          <w:rFonts w:ascii="ＭＳ 明朝" w:hint="eastAsia"/>
          <w:sz w:val="22"/>
          <w:szCs w:val="22"/>
        </w:rPr>
        <w:t>図るため、歩道等を設置するための</w:t>
      </w:r>
      <w:r w:rsidR="00145472">
        <w:rPr>
          <w:rFonts w:ascii="ＭＳ 明朝" w:hint="eastAsia"/>
          <w:sz w:val="22"/>
          <w:szCs w:val="22"/>
        </w:rPr>
        <w:t>既存道路の拡幅、幹線道</w:t>
      </w:r>
      <w:r w:rsidR="00145472" w:rsidRPr="00CC0E1E">
        <w:rPr>
          <w:rFonts w:ascii="ＭＳ 明朝" w:hint="eastAsia"/>
          <w:color w:val="000000" w:themeColor="text1"/>
          <w:sz w:val="22"/>
          <w:szCs w:val="22"/>
        </w:rPr>
        <w:t>路の整備</w:t>
      </w:r>
      <w:r w:rsidR="00B5055E" w:rsidRPr="00CC0E1E">
        <w:rPr>
          <w:rFonts w:ascii="ＭＳ 明朝" w:hint="eastAsia"/>
          <w:color w:val="000000" w:themeColor="text1"/>
          <w:sz w:val="22"/>
          <w:szCs w:val="22"/>
        </w:rPr>
        <w:t>と併せた</w:t>
      </w:r>
      <w:r w:rsidRPr="00CC0E1E">
        <w:rPr>
          <w:rFonts w:ascii="ＭＳ 明朝" w:hint="eastAsia"/>
          <w:color w:val="000000" w:themeColor="text1"/>
          <w:sz w:val="22"/>
          <w:szCs w:val="22"/>
        </w:rPr>
        <w:t>生活道路におけるハンプや狭さくの設置等によるエリア内への通過車両の抑制対策、</w:t>
      </w:r>
      <w:r w:rsidR="00B5055E" w:rsidRPr="00CC0E1E">
        <w:rPr>
          <w:rFonts w:ascii="ＭＳ 明朝" w:hint="eastAsia"/>
          <w:color w:val="000000" w:themeColor="text1"/>
          <w:sz w:val="22"/>
          <w:szCs w:val="22"/>
        </w:rPr>
        <w:t>歩行者、自転車及び自動車を適切に</w:t>
      </w:r>
      <w:r w:rsidRPr="00CC0E1E">
        <w:rPr>
          <w:rFonts w:ascii="ＭＳ 明朝" w:hint="eastAsia"/>
          <w:color w:val="000000" w:themeColor="text1"/>
          <w:sz w:val="22"/>
          <w:szCs w:val="22"/>
        </w:rPr>
        <w:t>分離するための自転車道</w:t>
      </w:r>
      <w:r w:rsidR="00B5055E" w:rsidRPr="00CC0E1E">
        <w:rPr>
          <w:rFonts w:ascii="ＭＳ 明朝" w:hint="eastAsia"/>
          <w:color w:val="000000" w:themeColor="text1"/>
          <w:sz w:val="22"/>
          <w:szCs w:val="22"/>
        </w:rPr>
        <w:t>、</w:t>
      </w:r>
      <w:r w:rsidR="00E41019" w:rsidRPr="00CC0E1E">
        <w:rPr>
          <w:rFonts w:ascii="ＭＳ 明朝" w:hint="eastAsia"/>
          <w:color w:val="000000" w:themeColor="text1"/>
          <w:sz w:val="22"/>
          <w:szCs w:val="22"/>
        </w:rPr>
        <w:t>自転車専用通行帯等の</w:t>
      </w:r>
      <w:r w:rsidRPr="00CC0E1E">
        <w:rPr>
          <w:rFonts w:ascii="ＭＳ 明朝" w:hint="eastAsia"/>
          <w:color w:val="000000" w:themeColor="text1"/>
          <w:sz w:val="22"/>
          <w:szCs w:val="22"/>
        </w:rPr>
        <w:t>自</w:t>
      </w:r>
      <w:r>
        <w:rPr>
          <w:rFonts w:ascii="ＭＳ 明朝" w:hint="eastAsia"/>
          <w:sz w:val="22"/>
          <w:szCs w:val="22"/>
        </w:rPr>
        <w:t>転車</w:t>
      </w:r>
      <w:r w:rsidR="00145472">
        <w:rPr>
          <w:rFonts w:ascii="ＭＳ 明朝" w:hint="eastAsia"/>
          <w:sz w:val="22"/>
          <w:szCs w:val="22"/>
        </w:rPr>
        <w:t>通行空</w:t>
      </w:r>
      <w:r w:rsidR="00145472" w:rsidRPr="00CC0E1E">
        <w:rPr>
          <w:rFonts w:ascii="ＭＳ 明朝" w:hint="eastAsia"/>
          <w:color w:val="000000" w:themeColor="text1"/>
          <w:sz w:val="22"/>
          <w:szCs w:val="22"/>
        </w:rPr>
        <w:t>間の</w:t>
      </w:r>
      <w:r w:rsidR="00E41019" w:rsidRPr="00CC0E1E">
        <w:rPr>
          <w:rFonts w:ascii="ＭＳ 明朝" w:hint="eastAsia"/>
          <w:color w:val="000000" w:themeColor="text1"/>
          <w:sz w:val="22"/>
          <w:szCs w:val="22"/>
        </w:rPr>
        <w:t>整備</w:t>
      </w:r>
      <w:r w:rsidRPr="00CC0E1E">
        <w:rPr>
          <w:rFonts w:ascii="ＭＳ 明朝" w:hint="eastAsia"/>
          <w:color w:val="000000" w:themeColor="text1"/>
          <w:sz w:val="22"/>
          <w:szCs w:val="22"/>
        </w:rPr>
        <w:t>等の道</w:t>
      </w:r>
      <w:r>
        <w:rPr>
          <w:rFonts w:ascii="ＭＳ 明朝" w:hint="eastAsia"/>
          <w:sz w:val="22"/>
          <w:szCs w:val="22"/>
        </w:rPr>
        <w:t>路交通の安全に寄与する道路の改築事業を推進する。</w:t>
      </w:r>
    </w:p>
    <w:p w14:paraId="7CD81C1C" w14:textId="39EEDB60" w:rsidR="00621DB2" w:rsidRDefault="00621DB2" w:rsidP="00621DB2">
      <w:pPr>
        <w:autoSpaceDN w:val="0"/>
        <w:ind w:leftChars="380" w:left="1120" w:hangingChars="129" w:hanging="284"/>
        <w:rPr>
          <w:rFonts w:ascii="ＭＳ 明朝"/>
          <w:sz w:val="22"/>
          <w:szCs w:val="22"/>
        </w:rPr>
      </w:pPr>
      <w:r w:rsidRPr="00312CA4">
        <w:rPr>
          <w:rFonts w:ascii="ＭＳ 明朝" w:hAnsi="ＭＳ 明朝"/>
          <w:szCs w:val="22"/>
        </w:rPr>
        <w:t>(</w:t>
      </w:r>
      <w:r w:rsidRPr="00312CA4">
        <w:rPr>
          <w:rFonts w:ascii="ＭＳ 明朝" w:hAnsi="ＭＳ 明朝" w:hint="eastAsia"/>
          <w:szCs w:val="22"/>
        </w:rPr>
        <w:t>ｲ</w:t>
      </w:r>
      <w:r w:rsidRPr="00312CA4">
        <w:rPr>
          <w:rFonts w:ascii="ＭＳ 明朝" w:hAnsi="ＭＳ 明朝"/>
          <w:szCs w:val="22"/>
        </w:rPr>
        <w:t>)</w:t>
      </w:r>
      <w:r w:rsidRPr="00312CA4">
        <w:rPr>
          <w:rFonts w:ascii="ＭＳ 明朝" w:hAnsi="ＭＳ 明朝" w:hint="eastAsia"/>
          <w:szCs w:val="22"/>
        </w:rPr>
        <w:t xml:space="preserve">　</w:t>
      </w:r>
      <w:r w:rsidRPr="003C6389">
        <w:rPr>
          <w:rFonts w:hint="eastAsia"/>
          <w:szCs w:val="22"/>
        </w:rPr>
        <w:t>交差点及びその付近における交通事故の防止と交通渋滞の解消を図るため</w:t>
      </w:r>
      <w:r>
        <w:rPr>
          <w:rFonts w:hint="eastAsia"/>
          <w:szCs w:val="22"/>
        </w:rPr>
        <w:t>、</w:t>
      </w:r>
      <w:r w:rsidR="008200B3">
        <w:rPr>
          <w:rFonts w:ascii="ＭＳ 明朝" w:hint="eastAsia"/>
          <w:sz w:val="22"/>
          <w:szCs w:val="22"/>
        </w:rPr>
        <w:t>右折レーンの設置や延伸を始め</w:t>
      </w:r>
      <w:r w:rsidRPr="00EB6351">
        <w:rPr>
          <w:rFonts w:ascii="ＭＳ 明朝" w:hint="eastAsia"/>
          <w:sz w:val="22"/>
          <w:szCs w:val="22"/>
        </w:rPr>
        <w:t>とする短期的なハード整備、信号制御時間の調整などのソフト整備等を推進する。</w:t>
      </w:r>
    </w:p>
    <w:p w14:paraId="09BB46DA" w14:textId="77777777" w:rsidR="00617DA9" w:rsidRDefault="00617DA9" w:rsidP="00617DA9">
      <w:pPr>
        <w:autoSpaceDN w:val="0"/>
        <w:ind w:leftChars="386" w:left="1130" w:hangingChars="122" w:hanging="281"/>
        <w:rPr>
          <w:rFonts w:ascii="ＭＳ 明朝"/>
          <w:sz w:val="22"/>
          <w:szCs w:val="22"/>
        </w:rPr>
      </w:pPr>
      <w:r>
        <w:rPr>
          <w:rFonts w:ascii="ＭＳ 明朝" w:hint="eastAsia"/>
          <w:sz w:val="22"/>
          <w:szCs w:val="22"/>
        </w:rPr>
        <w:t xml:space="preserve">　　</w:t>
      </w:r>
      <w:r>
        <w:rPr>
          <w:rFonts w:ascii="ＭＳ 明朝" w:hAnsi="ＭＳ 明朝" w:hint="eastAsia"/>
          <w:szCs w:val="22"/>
        </w:rPr>
        <w:t>また、進入速度の低下等による交通事故の防止や被害の軽減、信号機が不要になることによる待ち時間の減少等の効果が見込まれる環状交差点について、周辺の土地利用状況等を勘案し、適切な箇所への導入を推進する。</w:t>
      </w:r>
    </w:p>
    <w:p w14:paraId="7099C33A" w14:textId="77777777" w:rsidR="00621DB2" w:rsidRDefault="00621DB2" w:rsidP="00621DB2">
      <w:pPr>
        <w:autoSpaceDN w:val="0"/>
        <w:ind w:leftChars="380" w:left="1133" w:hangingChars="129" w:hanging="297"/>
        <w:rPr>
          <w:rFonts w:ascii="ＭＳ 明朝"/>
          <w:sz w:val="22"/>
          <w:szCs w:val="22"/>
        </w:rPr>
      </w:pPr>
      <w:r>
        <w:rPr>
          <w:rFonts w:ascii="ＭＳ 明朝" w:hint="eastAsia"/>
          <w:sz w:val="22"/>
          <w:szCs w:val="22"/>
        </w:rPr>
        <w:t xml:space="preserve">(ｳ)　</w:t>
      </w:r>
      <w:r w:rsidRPr="003C6389">
        <w:rPr>
          <w:rFonts w:ascii="ＭＳ 明朝" w:hint="eastAsia"/>
          <w:sz w:val="22"/>
          <w:szCs w:val="22"/>
        </w:rPr>
        <w:t>道路の機能と沿道の土地利用を含めた道路</w:t>
      </w:r>
      <w:r>
        <w:rPr>
          <w:rFonts w:ascii="ＭＳ 明朝" w:hint="eastAsia"/>
          <w:sz w:val="22"/>
          <w:szCs w:val="22"/>
        </w:rPr>
        <w:t>の利用実態との調和を図ることが交通の安全の確保に資することから、交通流の実態を踏まえつつ、沿道からのアクセスを考慮した副道等の整備、植樹帯の設置、</w:t>
      </w:r>
      <w:r w:rsidRPr="003C6389">
        <w:rPr>
          <w:rFonts w:ascii="ＭＳ 明朝" w:hint="eastAsia"/>
          <w:sz w:val="22"/>
          <w:szCs w:val="22"/>
        </w:rPr>
        <w:t>路上駐停車対策等の推進を図る。</w:t>
      </w:r>
    </w:p>
    <w:p w14:paraId="55E38473" w14:textId="77777777" w:rsidR="00621DB2" w:rsidRDefault="00621DB2" w:rsidP="00621DB2">
      <w:pPr>
        <w:autoSpaceDN w:val="0"/>
        <w:ind w:leftChars="380" w:left="1133" w:hangingChars="129" w:hanging="297"/>
        <w:rPr>
          <w:rFonts w:ascii="ＭＳ 明朝"/>
          <w:sz w:val="22"/>
          <w:szCs w:val="22"/>
        </w:rPr>
      </w:pPr>
      <w:r>
        <w:rPr>
          <w:rFonts w:ascii="ＭＳ 明朝" w:hint="eastAsia"/>
          <w:sz w:val="22"/>
          <w:szCs w:val="22"/>
        </w:rPr>
        <w:t xml:space="preserve">(ｴ)　</w:t>
      </w:r>
      <w:r w:rsidRPr="003C6389">
        <w:rPr>
          <w:rFonts w:ascii="ＭＳ 明朝" w:hint="eastAsia"/>
          <w:sz w:val="22"/>
          <w:szCs w:val="22"/>
        </w:rPr>
        <w:t>商業系地区等にお</w:t>
      </w:r>
      <w:r>
        <w:rPr>
          <w:rFonts w:ascii="ＭＳ 明朝" w:hint="eastAsia"/>
          <w:sz w:val="22"/>
          <w:szCs w:val="22"/>
        </w:rPr>
        <w:t>ける歩行者及び自転車利用者の安全で快適な通行空間を確保するため、これらの者の交通量や通行の状況に即して、</w:t>
      </w:r>
      <w:r w:rsidRPr="003C6389">
        <w:rPr>
          <w:rFonts w:ascii="ＭＳ 明朝" w:hint="eastAsia"/>
          <w:sz w:val="22"/>
          <w:szCs w:val="22"/>
        </w:rPr>
        <w:t>幅の広い歩道</w:t>
      </w:r>
      <w:r>
        <w:rPr>
          <w:rFonts w:ascii="ＭＳ 明朝" w:hint="eastAsia"/>
          <w:sz w:val="22"/>
          <w:szCs w:val="22"/>
        </w:rPr>
        <w:t>、自転車道、コミュニティ道路、歩車共存道路</w:t>
      </w:r>
      <w:r w:rsidRPr="003C6389">
        <w:rPr>
          <w:rFonts w:ascii="ＭＳ 明朝" w:hint="eastAsia"/>
          <w:sz w:val="22"/>
          <w:szCs w:val="22"/>
        </w:rPr>
        <w:t>等の整備を推進する。</w:t>
      </w:r>
    </w:p>
    <w:p w14:paraId="145D1DB3" w14:textId="45E6D1AB" w:rsidR="00621DB2" w:rsidRDefault="00621DB2" w:rsidP="00621DB2">
      <w:pPr>
        <w:autoSpaceDN w:val="0"/>
        <w:ind w:leftChars="380" w:left="1133" w:hangingChars="129" w:hanging="297"/>
        <w:rPr>
          <w:rFonts w:ascii="ＭＳ 明朝"/>
          <w:sz w:val="22"/>
          <w:szCs w:val="22"/>
        </w:rPr>
      </w:pPr>
      <w:r>
        <w:rPr>
          <w:rFonts w:ascii="ＭＳ 明朝" w:hint="eastAsia"/>
          <w:sz w:val="22"/>
          <w:szCs w:val="22"/>
        </w:rPr>
        <w:t>(ｵ)　交通渋滞が著しい都心部、鉄道駅周辺等において、</w:t>
      </w:r>
      <w:r w:rsidRPr="003C6389">
        <w:rPr>
          <w:rFonts w:ascii="ＭＳ 明朝" w:hint="eastAsia"/>
          <w:sz w:val="22"/>
          <w:szCs w:val="22"/>
        </w:rPr>
        <w:t>人</w:t>
      </w:r>
      <w:r>
        <w:rPr>
          <w:rFonts w:ascii="ＭＳ 明朝" w:hint="eastAsia"/>
          <w:sz w:val="22"/>
          <w:szCs w:val="22"/>
        </w:rPr>
        <w:t>と車の交通を体系的</w:t>
      </w:r>
      <w:r>
        <w:rPr>
          <w:rFonts w:ascii="ＭＳ 明朝" w:hint="eastAsia"/>
          <w:sz w:val="22"/>
          <w:szCs w:val="22"/>
        </w:rPr>
        <w:lastRenderedPageBreak/>
        <w:t>に分離するとともに、歩行空間の拡大を図るため、地区周辺の幹線道路、</w:t>
      </w:r>
      <w:r w:rsidRPr="003C6389">
        <w:rPr>
          <w:rFonts w:ascii="ＭＳ 明朝" w:hint="eastAsia"/>
          <w:sz w:val="22"/>
          <w:szCs w:val="22"/>
        </w:rPr>
        <w:t>ペデストリアンデッキ</w:t>
      </w:r>
      <w:r>
        <w:rPr>
          <w:rFonts w:ascii="ＭＳ 明朝" w:hint="eastAsia"/>
          <w:sz w:val="22"/>
          <w:szCs w:val="22"/>
        </w:rPr>
        <w:t>、交通広場等の総合的な整備を図る</w:t>
      </w:r>
      <w:r w:rsidRPr="003C6389">
        <w:rPr>
          <w:rFonts w:ascii="ＭＳ 明朝" w:hint="eastAsia"/>
          <w:sz w:val="22"/>
          <w:szCs w:val="22"/>
        </w:rPr>
        <w:t>。</w:t>
      </w:r>
    </w:p>
    <w:p w14:paraId="53492169" w14:textId="77777777" w:rsidR="00621DB2" w:rsidRDefault="00621DB2" w:rsidP="00621DB2">
      <w:pPr>
        <w:autoSpaceDN w:val="0"/>
        <w:ind w:leftChars="380" w:left="1133" w:hangingChars="129" w:hanging="297"/>
        <w:rPr>
          <w:rFonts w:ascii="ＭＳ 明朝"/>
          <w:sz w:val="22"/>
          <w:szCs w:val="22"/>
        </w:rPr>
      </w:pPr>
      <w:r>
        <w:rPr>
          <w:rFonts w:ascii="ＭＳ 明朝" w:hint="eastAsia"/>
          <w:sz w:val="22"/>
          <w:szCs w:val="22"/>
        </w:rPr>
        <w:t>(ｶ)　歴史的街並みや史跡等卓越した歴史的環境の残る地区において、地区内の交通と観光交通、</w:t>
      </w:r>
      <w:r w:rsidRPr="00EB6351">
        <w:rPr>
          <w:rFonts w:ascii="ＭＳ 明朝" w:hint="eastAsia"/>
          <w:sz w:val="22"/>
          <w:szCs w:val="22"/>
        </w:rPr>
        <w:t>通過交通を適切に分離する</w:t>
      </w:r>
      <w:r>
        <w:rPr>
          <w:rFonts w:ascii="ＭＳ 明朝" w:hint="eastAsia"/>
          <w:sz w:val="22"/>
          <w:szCs w:val="22"/>
        </w:rPr>
        <w:t>ため、歴史的地区への誘導路、地区内の生活道路、歴史的みちすじ等の整備を体系的に推進する。</w:t>
      </w:r>
    </w:p>
    <w:p w14:paraId="37939AA1" w14:textId="77777777" w:rsidR="00621DB2" w:rsidRPr="003C6389" w:rsidRDefault="00621DB2" w:rsidP="00621DB2">
      <w:pPr>
        <w:autoSpaceDN w:val="0"/>
        <w:ind w:leftChars="280" w:left="1076" w:hangingChars="200" w:hanging="460"/>
        <w:rPr>
          <w:rFonts w:ascii="ＭＳ 明朝"/>
          <w:sz w:val="22"/>
          <w:szCs w:val="22"/>
        </w:rPr>
      </w:pPr>
    </w:p>
    <w:p w14:paraId="349FD207" w14:textId="77777777" w:rsidR="00621DB2" w:rsidRPr="003C6389" w:rsidRDefault="00621DB2" w:rsidP="00621DB2">
      <w:pPr>
        <w:ind w:firstLineChars="300" w:firstLine="690"/>
        <w:rPr>
          <w:rFonts w:ascii="ＭＳ 明朝" w:hAnsi="ＭＳ 明朝"/>
          <w:sz w:val="22"/>
          <w:szCs w:val="22"/>
        </w:rPr>
      </w:pPr>
      <w:r>
        <w:rPr>
          <w:rFonts w:ascii="ＭＳ 明朝" w:hAnsi="ＭＳ 明朝" w:hint="eastAsia"/>
          <w:sz w:val="22"/>
          <w:szCs w:val="22"/>
        </w:rPr>
        <w:t xml:space="preserve">ク　</w:t>
      </w:r>
      <w:r w:rsidRPr="003C6389">
        <w:rPr>
          <w:rFonts w:ascii="ＭＳ 明朝" w:hAnsi="ＭＳ 明朝" w:hint="eastAsia"/>
          <w:sz w:val="22"/>
          <w:szCs w:val="22"/>
        </w:rPr>
        <w:t>交通安全施設等の</w:t>
      </w:r>
      <w:r>
        <w:rPr>
          <w:rFonts w:ascii="ＭＳ 明朝" w:hAnsi="ＭＳ 明朝" w:hint="eastAsia"/>
          <w:sz w:val="22"/>
          <w:szCs w:val="22"/>
        </w:rPr>
        <w:t>高度化</w:t>
      </w:r>
    </w:p>
    <w:p w14:paraId="72493194" w14:textId="77777777" w:rsidR="00621DB2" w:rsidRDefault="00621DB2" w:rsidP="00621DB2">
      <w:pPr>
        <w:autoSpaceDN w:val="0"/>
        <w:ind w:leftChars="400" w:left="1110" w:hangingChars="100" w:hanging="230"/>
        <w:rPr>
          <w:rFonts w:ascii="ＭＳ 明朝" w:hAnsi="ＭＳ 明朝"/>
          <w:strike/>
          <w:sz w:val="22"/>
          <w:szCs w:val="22"/>
        </w:rPr>
      </w:pPr>
      <w:r w:rsidRPr="00312CA4">
        <w:rPr>
          <w:rFonts w:ascii="ＭＳ 明朝" w:hAnsi="ＭＳ 明朝"/>
          <w:sz w:val="22"/>
          <w:szCs w:val="22"/>
        </w:rPr>
        <w:t>(</w:t>
      </w:r>
      <w:r w:rsidRPr="00312CA4">
        <w:rPr>
          <w:rFonts w:ascii="ＭＳ 明朝" w:hAnsi="ＭＳ 明朝" w:hint="eastAsia"/>
          <w:sz w:val="22"/>
          <w:szCs w:val="22"/>
        </w:rPr>
        <w:t>ｱ</w:t>
      </w:r>
      <w:r w:rsidRPr="00312CA4">
        <w:rPr>
          <w:rFonts w:ascii="ＭＳ 明朝" w:hAnsi="ＭＳ 明朝"/>
          <w:sz w:val="22"/>
          <w:szCs w:val="22"/>
        </w:rPr>
        <w:t>)</w:t>
      </w:r>
      <w:r>
        <w:rPr>
          <w:rFonts w:hint="eastAsia"/>
          <w:sz w:val="22"/>
          <w:szCs w:val="22"/>
        </w:rPr>
        <w:t xml:space="preserve">　交通実態に応じて、複数の信号機を面的・</w:t>
      </w:r>
      <w:r w:rsidRPr="00BF677B">
        <w:rPr>
          <w:rFonts w:hint="eastAsia"/>
          <w:sz w:val="22"/>
          <w:szCs w:val="22"/>
        </w:rPr>
        <w:t>線的に連動させる集中制</w:t>
      </w:r>
      <w:r>
        <w:rPr>
          <w:rFonts w:hint="eastAsia"/>
          <w:sz w:val="22"/>
          <w:szCs w:val="22"/>
        </w:rPr>
        <w:t>御化・プログラム多段系統化等の信号制御の改良を推進するとともに、</w:t>
      </w:r>
      <w:r w:rsidR="00F83302">
        <w:rPr>
          <w:rFonts w:hint="eastAsia"/>
          <w:sz w:val="22"/>
          <w:szCs w:val="22"/>
        </w:rPr>
        <w:t>疑似点灯防止による視認性の向上に資する信号灯器の</w:t>
      </w:r>
      <w:r w:rsidR="00F83302" w:rsidRPr="00F83302">
        <w:rPr>
          <w:rFonts w:ascii="ＭＳ 明朝" w:hAnsi="ＭＳ 明朝" w:hint="eastAsia"/>
          <w:sz w:val="22"/>
          <w:szCs w:val="22"/>
        </w:rPr>
        <w:t>L</w:t>
      </w:r>
      <w:r w:rsidR="00F83302" w:rsidRPr="00F83302">
        <w:rPr>
          <w:rFonts w:ascii="ＭＳ 明朝" w:hAnsi="ＭＳ 明朝"/>
          <w:sz w:val="22"/>
          <w:szCs w:val="22"/>
        </w:rPr>
        <w:t>ED</w:t>
      </w:r>
      <w:r w:rsidRPr="00F83302">
        <w:rPr>
          <w:rFonts w:ascii="ＭＳ 明朝" w:hAnsi="ＭＳ 明朝" w:hint="eastAsia"/>
          <w:sz w:val="22"/>
          <w:szCs w:val="22"/>
        </w:rPr>
        <w:t>化を</w:t>
      </w:r>
      <w:r w:rsidRPr="00BF677B">
        <w:rPr>
          <w:rFonts w:hint="eastAsia"/>
          <w:sz w:val="22"/>
          <w:szCs w:val="22"/>
        </w:rPr>
        <w:t>推進する。</w:t>
      </w:r>
    </w:p>
    <w:p w14:paraId="7CFFEF33" w14:textId="353CDF09" w:rsidR="00621DB2" w:rsidRPr="00312CA4" w:rsidRDefault="00621DB2" w:rsidP="00621DB2">
      <w:pPr>
        <w:autoSpaceDN w:val="0"/>
        <w:ind w:leftChars="400" w:left="1110" w:hangingChars="100" w:hanging="230"/>
        <w:rPr>
          <w:rFonts w:ascii="ＭＳ 明朝" w:hAnsi="ＭＳ 明朝"/>
          <w:strike/>
          <w:sz w:val="22"/>
          <w:szCs w:val="22"/>
        </w:rPr>
      </w:pPr>
      <w:r>
        <w:rPr>
          <w:rFonts w:ascii="ＭＳ 明朝" w:hAnsi="ＭＳ 明朝" w:hint="eastAsia"/>
          <w:sz w:val="22"/>
          <w:szCs w:val="22"/>
        </w:rPr>
        <w:t xml:space="preserve">(ｲ)　</w:t>
      </w:r>
      <w:r w:rsidRPr="003C6389">
        <w:rPr>
          <w:rFonts w:ascii="ＭＳ 明朝" w:hAnsi="ＭＳ 明朝" w:hint="eastAsia"/>
          <w:sz w:val="22"/>
          <w:szCs w:val="22"/>
        </w:rPr>
        <w:t>道路の構</w:t>
      </w:r>
      <w:r>
        <w:rPr>
          <w:rFonts w:ascii="ＭＳ 明朝" w:hAnsi="ＭＳ 明朝" w:hint="eastAsia"/>
          <w:sz w:val="22"/>
          <w:szCs w:val="22"/>
        </w:rPr>
        <w:t>造、交通の状況等に応じた交通の安全を確保するために、</w:t>
      </w:r>
      <w:r w:rsidR="009846B9">
        <w:rPr>
          <w:rFonts w:ascii="ＭＳ 明朝" w:hAnsi="ＭＳ 明朝" w:hint="eastAsia"/>
          <w:sz w:val="22"/>
          <w:szCs w:val="22"/>
        </w:rPr>
        <w:t>道路標示</w:t>
      </w:r>
      <w:r>
        <w:rPr>
          <w:rFonts w:ascii="ＭＳ 明朝" w:hAnsi="ＭＳ 明朝" w:hint="eastAsia"/>
          <w:sz w:val="22"/>
          <w:szCs w:val="22"/>
        </w:rPr>
        <w:t>の高輝度化等を推進するほか、交通事故発生地点を容易に把握し、速やかな事故処理及び的確な事故調査が行えるようにする。</w:t>
      </w:r>
    </w:p>
    <w:p w14:paraId="01888239" w14:textId="77777777" w:rsidR="00621DB2" w:rsidRPr="00644558" w:rsidRDefault="00621DB2" w:rsidP="00621DB2">
      <w:pPr>
        <w:rPr>
          <w:rFonts w:ascii="ＭＳ ゴシック" w:eastAsia="ＭＳ ゴシック" w:hAnsi="ＭＳ ゴシック"/>
          <w:sz w:val="22"/>
          <w:szCs w:val="22"/>
        </w:rPr>
      </w:pPr>
    </w:p>
    <w:p w14:paraId="6CF88093" w14:textId="1116CDC0" w:rsidR="00621DB2" w:rsidRPr="00062ED1" w:rsidRDefault="003E2DD7" w:rsidP="003E2DD7">
      <w:pPr>
        <w:pStyle w:val="a"/>
        <w:numPr>
          <w:ilvl w:val="0"/>
          <w:numId w:val="0"/>
        </w:numPr>
        <w:ind w:firstLineChars="200" w:firstLine="462"/>
        <w:rPr>
          <w:rFonts w:ascii="ＭＳ ゴシック" w:eastAsia="ＭＳ ゴシック" w:hAnsi="ＭＳ ゴシック"/>
          <w:b/>
          <w:color w:val="000000" w:themeColor="text1"/>
          <w:szCs w:val="22"/>
        </w:rPr>
      </w:pPr>
      <w:r>
        <w:rPr>
          <w:rFonts w:ascii="ＭＳ ゴシック" w:eastAsia="ＭＳ ゴシック" w:hAnsi="ＭＳ ゴシック" w:hint="eastAsia"/>
          <w:b/>
          <w:szCs w:val="22"/>
        </w:rPr>
        <w:t xml:space="preserve">④　</w:t>
      </w:r>
      <w:r w:rsidR="00621DB2" w:rsidRPr="000E5FCD">
        <w:rPr>
          <w:rFonts w:ascii="ＭＳ ゴシック" w:eastAsia="ＭＳ ゴシック" w:hAnsi="ＭＳ ゴシック" w:hint="eastAsia"/>
          <w:b/>
          <w:szCs w:val="22"/>
        </w:rPr>
        <w:t>交通安全</w:t>
      </w:r>
      <w:r w:rsidR="00621DB2" w:rsidRPr="00062ED1">
        <w:rPr>
          <w:rFonts w:ascii="ＭＳ ゴシック" w:eastAsia="ＭＳ ゴシック" w:hAnsi="ＭＳ ゴシック" w:hint="eastAsia"/>
          <w:b/>
          <w:color w:val="000000" w:themeColor="text1"/>
          <w:szCs w:val="22"/>
        </w:rPr>
        <w:t>施設等</w:t>
      </w:r>
      <w:r w:rsidR="008E5B12" w:rsidRPr="00062ED1">
        <w:rPr>
          <w:rFonts w:ascii="ＭＳ ゴシック" w:eastAsia="ＭＳ ゴシック" w:hAnsi="ＭＳ ゴシック" w:hint="eastAsia"/>
          <w:b/>
          <w:color w:val="000000" w:themeColor="text1"/>
          <w:szCs w:val="22"/>
        </w:rPr>
        <w:t>の</w:t>
      </w:r>
      <w:r w:rsidR="00621DB2" w:rsidRPr="00062ED1">
        <w:rPr>
          <w:rFonts w:ascii="ＭＳ ゴシック" w:eastAsia="ＭＳ ゴシック" w:hAnsi="ＭＳ ゴシック" w:hint="eastAsia"/>
          <w:b/>
          <w:color w:val="000000" w:themeColor="text1"/>
          <w:szCs w:val="22"/>
        </w:rPr>
        <w:t>整備事業の推進</w:t>
      </w:r>
    </w:p>
    <w:p w14:paraId="14696644" w14:textId="77777777" w:rsidR="00621DB2" w:rsidRPr="00062ED1" w:rsidRDefault="008F6036" w:rsidP="00621DB2">
      <w:pPr>
        <w:ind w:leftChars="315" w:left="693" w:firstLineChars="100" w:firstLine="230"/>
        <w:rPr>
          <w:rFonts w:ascii="ＭＳ 明朝" w:hAnsi="ＭＳ 明朝"/>
          <w:color w:val="000000" w:themeColor="text1"/>
          <w:sz w:val="22"/>
          <w:szCs w:val="22"/>
        </w:rPr>
      </w:pPr>
      <w:r w:rsidRPr="00062ED1">
        <w:rPr>
          <w:rFonts w:ascii="ＭＳ 明朝" w:hAnsi="ＭＳ 明朝" w:hint="eastAsia"/>
          <w:color w:val="000000" w:themeColor="text1"/>
          <w:sz w:val="22"/>
          <w:szCs w:val="22"/>
        </w:rPr>
        <w:t>社会資本整備重点計画</w:t>
      </w:r>
      <w:r w:rsidR="00F21BE1" w:rsidRPr="00062ED1">
        <w:rPr>
          <w:rFonts w:ascii="ＭＳ 明朝" w:hAnsi="ＭＳ 明朝" w:hint="eastAsia"/>
          <w:color w:val="000000" w:themeColor="text1"/>
          <w:sz w:val="22"/>
          <w:szCs w:val="22"/>
        </w:rPr>
        <w:t>法</w:t>
      </w:r>
      <w:r w:rsidRPr="00062ED1">
        <w:rPr>
          <w:rFonts w:ascii="ＭＳ 明朝" w:hAnsi="ＭＳ 明朝" w:hint="eastAsia"/>
          <w:color w:val="000000" w:themeColor="text1"/>
          <w:sz w:val="22"/>
          <w:szCs w:val="22"/>
        </w:rPr>
        <w:t>（平成15年法律第20号）に基づき定められる社会資本整備重点計画</w:t>
      </w:r>
      <w:r w:rsidR="00621DB2" w:rsidRPr="00062ED1">
        <w:rPr>
          <w:rFonts w:ascii="ＭＳ 明朝" w:hAnsi="ＭＳ 明朝" w:hint="eastAsia"/>
          <w:color w:val="000000" w:themeColor="text1"/>
          <w:sz w:val="22"/>
          <w:szCs w:val="22"/>
        </w:rPr>
        <w:t>に即して、警察及び道路管理者が連携し、事故実態の調査・分析を行いつつ、次の方針により重点的、効果的かつ効率的に交通安全施設等整備事業を推進することにより、道路交通環境を改善し、交通事故の防止と交通の円滑化を図る。</w:t>
      </w:r>
    </w:p>
    <w:p w14:paraId="2A84FC12" w14:textId="77777777" w:rsidR="00621DB2" w:rsidRPr="00062ED1" w:rsidRDefault="00621DB2" w:rsidP="00621DB2">
      <w:pPr>
        <w:ind w:leftChars="315" w:left="693" w:firstLineChars="100" w:firstLine="230"/>
        <w:rPr>
          <w:rFonts w:ascii="ＭＳ 明朝" w:hAnsi="ＭＳ 明朝"/>
          <w:color w:val="000000" w:themeColor="text1"/>
          <w:sz w:val="22"/>
          <w:szCs w:val="22"/>
        </w:rPr>
      </w:pPr>
    </w:p>
    <w:p w14:paraId="4AC70F50" w14:textId="77777777" w:rsidR="00621DB2" w:rsidRPr="00062ED1" w:rsidRDefault="00621DB2" w:rsidP="00621DB2">
      <w:pPr>
        <w:ind w:leftChars="200" w:left="440"/>
        <w:rPr>
          <w:rFonts w:ascii="ＭＳ 明朝" w:hAnsi="ＭＳ 明朝"/>
          <w:color w:val="000000" w:themeColor="text1"/>
          <w:sz w:val="22"/>
          <w:szCs w:val="22"/>
        </w:rPr>
      </w:pPr>
      <w:r w:rsidRPr="00062ED1">
        <w:rPr>
          <w:rFonts w:ascii="ＭＳ 明朝" w:hAnsi="ＭＳ 明朝" w:hint="eastAsia"/>
          <w:color w:val="000000" w:themeColor="text1"/>
          <w:sz w:val="22"/>
          <w:szCs w:val="22"/>
        </w:rPr>
        <w:t xml:space="preserve">　ア　</w:t>
      </w:r>
      <w:r w:rsidRPr="00062ED1">
        <w:rPr>
          <w:rFonts w:ascii="ＭＳ 明朝" w:hAnsi="ＭＳ 明朝"/>
          <w:color w:val="000000" w:themeColor="text1"/>
          <w:sz w:val="22"/>
          <w:szCs w:val="22"/>
        </w:rPr>
        <w:t>交通安全施設等の戦略的維持管理</w:t>
      </w:r>
    </w:p>
    <w:p w14:paraId="2E7BC991" w14:textId="3820EC32" w:rsidR="005A0BDA" w:rsidRPr="003C119A" w:rsidRDefault="00621DB2" w:rsidP="005A0BDA">
      <w:pPr>
        <w:ind w:left="991" w:hangingChars="431" w:hanging="991"/>
        <w:rPr>
          <w:rFonts w:ascii="ＭＳ 明朝" w:hAnsi="ＭＳ 明朝"/>
          <w:color w:val="000000" w:themeColor="text1"/>
          <w:sz w:val="22"/>
          <w:szCs w:val="22"/>
        </w:rPr>
      </w:pPr>
      <w:r w:rsidRPr="00062ED1">
        <w:rPr>
          <w:rFonts w:ascii="ＭＳ 明朝" w:hAnsi="ＭＳ 明朝" w:hint="eastAsia"/>
          <w:color w:val="000000" w:themeColor="text1"/>
          <w:sz w:val="22"/>
          <w:szCs w:val="22"/>
        </w:rPr>
        <w:t xml:space="preserve">　　　　</w:t>
      </w:r>
      <w:r w:rsidR="006E4407" w:rsidRPr="00062ED1">
        <w:rPr>
          <w:rFonts w:ascii="ＭＳ 明朝" w:hAnsi="ＭＳ 明朝" w:hint="eastAsia"/>
          <w:color w:val="000000" w:themeColor="text1"/>
          <w:sz w:val="22"/>
          <w:szCs w:val="22"/>
        </w:rPr>
        <w:t xml:space="preserve">　</w:t>
      </w:r>
      <w:r w:rsidR="005A0BDA" w:rsidRPr="00062ED1">
        <w:rPr>
          <w:rFonts w:ascii="ＭＳ 明朝" w:hAnsi="ＭＳ 明朝" w:hint="eastAsia"/>
          <w:color w:val="000000" w:themeColor="text1"/>
          <w:sz w:val="22"/>
          <w:szCs w:val="22"/>
        </w:rPr>
        <w:t>将来にわたって必要な交通安全施設等を整備し、適切な維持管理・更新等を推</w:t>
      </w:r>
      <w:r w:rsidR="005A0BDA" w:rsidRPr="003C119A">
        <w:rPr>
          <w:rFonts w:ascii="ＭＳ 明朝" w:hAnsi="ＭＳ 明朝" w:hint="eastAsia"/>
          <w:color w:val="000000" w:themeColor="text1"/>
          <w:sz w:val="22"/>
          <w:szCs w:val="22"/>
        </w:rPr>
        <w:t>進するため、警察において、実態に適合した交通規制を実施するための不断の見直しや、コスト合理化のための交通安全施設等のストック管理及び必要性の低い信号機や</w:t>
      </w:r>
      <w:r w:rsidR="00354D7B">
        <w:rPr>
          <w:rFonts w:ascii="ＭＳ 明朝" w:hAnsi="ＭＳ 明朝" w:hint="eastAsia"/>
          <w:color w:val="000000" w:themeColor="text1"/>
          <w:sz w:val="22"/>
          <w:szCs w:val="22"/>
        </w:rPr>
        <w:t>道路</w:t>
      </w:r>
      <w:r w:rsidR="005A0BDA" w:rsidRPr="003C119A">
        <w:rPr>
          <w:rFonts w:ascii="ＭＳ 明朝" w:hAnsi="ＭＳ 明朝" w:hint="eastAsia"/>
          <w:color w:val="000000" w:themeColor="text1"/>
          <w:sz w:val="22"/>
          <w:szCs w:val="22"/>
        </w:rPr>
        <w:t>標識の削減等の見直しと合理化を推進する。</w:t>
      </w:r>
    </w:p>
    <w:p w14:paraId="51A3428F" w14:textId="39BBA004" w:rsidR="00621DB2" w:rsidRPr="003C119A" w:rsidRDefault="005A0BDA" w:rsidP="005A0BDA">
      <w:pPr>
        <w:ind w:leftChars="451" w:left="992" w:firstLineChars="100" w:firstLine="230"/>
        <w:rPr>
          <w:rFonts w:ascii="ＭＳ 明朝" w:hAnsi="ＭＳ 明朝"/>
          <w:color w:val="000000" w:themeColor="text1"/>
          <w:sz w:val="22"/>
          <w:szCs w:val="22"/>
        </w:rPr>
      </w:pPr>
      <w:r w:rsidRPr="003C119A">
        <w:rPr>
          <w:rFonts w:ascii="ＭＳ 明朝" w:hAnsi="ＭＳ 明朝" w:hint="eastAsia"/>
          <w:color w:val="000000" w:themeColor="text1"/>
          <w:sz w:val="22"/>
          <w:szCs w:val="22"/>
        </w:rPr>
        <w:t>また</w:t>
      </w:r>
      <w:r w:rsidR="00621DB2" w:rsidRPr="003C119A">
        <w:rPr>
          <w:rFonts w:ascii="ＭＳ 明朝" w:hAnsi="ＭＳ 明朝" w:hint="eastAsia"/>
          <w:color w:val="000000" w:themeColor="text1"/>
          <w:sz w:val="22"/>
          <w:szCs w:val="22"/>
        </w:rPr>
        <w:t>、横断歩行者優先の前提となる横断歩道の道路標識・道路標示が破損、滅失、褪色、摩耗等の理由によりその効用が損なわれないよう</w:t>
      </w:r>
      <w:r w:rsidRPr="003C119A">
        <w:rPr>
          <w:rFonts w:ascii="ＭＳ 明朝" w:hAnsi="ＭＳ 明朝" w:hint="eastAsia"/>
          <w:color w:val="000000" w:themeColor="text1"/>
          <w:sz w:val="22"/>
          <w:szCs w:val="22"/>
        </w:rPr>
        <w:t>点検を行い、計画的な更新を行うとともに、高齢運転者や外国人にも見やすく分かりやすい規制標識・道路標示・信号灯器等の整備を推進する</w:t>
      </w:r>
      <w:r w:rsidR="00621DB2" w:rsidRPr="003C119A">
        <w:rPr>
          <w:rFonts w:ascii="ＭＳ 明朝" w:hAnsi="ＭＳ 明朝" w:hint="eastAsia"/>
          <w:color w:val="000000" w:themeColor="text1"/>
          <w:sz w:val="22"/>
          <w:szCs w:val="22"/>
        </w:rPr>
        <w:t>。</w:t>
      </w:r>
    </w:p>
    <w:p w14:paraId="7CDFDBDD" w14:textId="29FD190D" w:rsidR="005A0BDA" w:rsidRPr="003C119A" w:rsidRDefault="005A0BDA" w:rsidP="005A0BDA">
      <w:pPr>
        <w:ind w:leftChars="451" w:left="992" w:firstLineChars="100" w:firstLine="230"/>
        <w:rPr>
          <w:rFonts w:ascii="ＭＳ 明朝" w:hAnsi="ＭＳ 明朝"/>
          <w:color w:val="000000" w:themeColor="text1"/>
          <w:sz w:val="22"/>
          <w:szCs w:val="22"/>
        </w:rPr>
      </w:pPr>
      <w:r w:rsidRPr="003C119A">
        <w:rPr>
          <w:rFonts w:ascii="ＭＳ 明朝" w:hAnsi="ＭＳ 明朝" w:hint="eastAsia"/>
          <w:color w:val="000000" w:themeColor="text1"/>
          <w:sz w:val="22"/>
          <w:szCs w:val="22"/>
        </w:rPr>
        <w:t>このほか、道路管理者と警察が連携して、</w:t>
      </w:r>
      <w:r w:rsidR="0075017A" w:rsidRPr="003C119A">
        <w:rPr>
          <w:rFonts w:ascii="ＭＳ 明朝" w:hAnsi="ＭＳ 明朝" w:hint="eastAsia"/>
          <w:color w:val="000000" w:themeColor="text1"/>
          <w:sz w:val="22"/>
          <w:szCs w:val="22"/>
        </w:rPr>
        <w:t>大阪府</w:t>
      </w:r>
      <w:r w:rsidRPr="003C119A">
        <w:rPr>
          <w:rFonts w:ascii="ＭＳ 明朝" w:hAnsi="ＭＳ 明朝" w:hint="eastAsia"/>
          <w:color w:val="000000" w:themeColor="text1"/>
          <w:sz w:val="22"/>
          <w:szCs w:val="22"/>
        </w:rPr>
        <w:t>路面標示連絡調整会議等の場を活用し、路面標示の同時施工の調整</w:t>
      </w:r>
      <w:r w:rsidR="00FC505B">
        <w:rPr>
          <w:rFonts w:ascii="ＭＳ 明朝" w:hAnsi="ＭＳ 明朝" w:hint="eastAsia"/>
          <w:color w:val="000000" w:themeColor="text1"/>
          <w:sz w:val="22"/>
          <w:szCs w:val="22"/>
        </w:rPr>
        <w:t>を行うなど</w:t>
      </w:r>
      <w:r w:rsidRPr="003C119A">
        <w:rPr>
          <w:rFonts w:ascii="ＭＳ 明朝" w:hAnsi="ＭＳ 明朝" w:hint="eastAsia"/>
          <w:color w:val="000000" w:themeColor="text1"/>
          <w:sz w:val="22"/>
          <w:szCs w:val="22"/>
        </w:rPr>
        <w:t>、路面標示の効率的な維持管理・改善を図る。</w:t>
      </w:r>
    </w:p>
    <w:p w14:paraId="1DCE4586" w14:textId="1A2C37AE" w:rsidR="005A0BDA" w:rsidRPr="003C119A" w:rsidRDefault="005A0BDA" w:rsidP="00750214">
      <w:pPr>
        <w:ind w:leftChars="451" w:left="992" w:firstLineChars="100" w:firstLine="230"/>
        <w:rPr>
          <w:rFonts w:ascii="ＭＳ 明朝" w:hAnsi="ＭＳ 明朝"/>
          <w:color w:val="000000" w:themeColor="text1"/>
          <w:sz w:val="22"/>
          <w:szCs w:val="22"/>
        </w:rPr>
      </w:pPr>
      <w:r w:rsidRPr="003C119A">
        <w:rPr>
          <w:rFonts w:ascii="ＭＳ 明朝" w:hAnsi="ＭＳ 明朝" w:hint="eastAsia"/>
          <w:color w:val="000000" w:themeColor="text1"/>
          <w:sz w:val="22"/>
          <w:szCs w:val="22"/>
        </w:rPr>
        <w:t>道路管理者では、道路標識について、計画的な点検や修繕を推進する。</w:t>
      </w:r>
    </w:p>
    <w:p w14:paraId="7F3D4143" w14:textId="77777777" w:rsidR="00621DB2" w:rsidRPr="00C324D8" w:rsidRDefault="00621DB2" w:rsidP="00621DB2">
      <w:pPr>
        <w:ind w:leftChars="315" w:left="693" w:firstLineChars="100" w:firstLine="230"/>
        <w:rPr>
          <w:rFonts w:ascii="ＭＳ 明朝" w:hAnsi="ＭＳ 明朝"/>
          <w:sz w:val="22"/>
          <w:szCs w:val="22"/>
        </w:rPr>
      </w:pPr>
    </w:p>
    <w:p w14:paraId="6BFD94F5" w14:textId="77777777" w:rsidR="00621DB2" w:rsidRPr="00C324D8" w:rsidRDefault="00621DB2" w:rsidP="00621DB2">
      <w:pPr>
        <w:rPr>
          <w:rFonts w:ascii="ＭＳ 明朝"/>
          <w:spacing w:val="2"/>
          <w:sz w:val="22"/>
          <w:szCs w:val="22"/>
        </w:rPr>
      </w:pPr>
      <w:r w:rsidRPr="00C324D8">
        <w:rPr>
          <w:rFonts w:ascii="ＭＳ 明朝" w:hint="eastAsia"/>
          <w:sz w:val="22"/>
          <w:szCs w:val="22"/>
        </w:rPr>
        <w:t xml:space="preserve">　　　</w:t>
      </w:r>
      <w:r w:rsidRPr="00CA6C90">
        <w:rPr>
          <w:rFonts w:ascii="ＭＳ 明朝" w:hint="eastAsia"/>
          <w:sz w:val="22"/>
          <w:szCs w:val="22"/>
        </w:rPr>
        <w:t>イ</w:t>
      </w:r>
      <w:r w:rsidRPr="00C324D8">
        <w:rPr>
          <w:rFonts w:ascii="ＭＳ 明朝" w:hint="eastAsia"/>
          <w:sz w:val="22"/>
          <w:szCs w:val="22"/>
        </w:rPr>
        <w:t xml:space="preserve">　歩行者・自転車対策及び生活道路対策の推進</w:t>
      </w:r>
    </w:p>
    <w:p w14:paraId="7A487150" w14:textId="2D60C895" w:rsidR="006B7E7D" w:rsidRPr="006D2AEB" w:rsidRDefault="00621DB2" w:rsidP="00621DB2">
      <w:pPr>
        <w:ind w:leftChars="420" w:left="924" w:firstLineChars="100" w:firstLine="230"/>
        <w:rPr>
          <w:rFonts w:ascii="ＭＳ 明朝"/>
          <w:color w:val="000000" w:themeColor="text1"/>
          <w:sz w:val="22"/>
          <w:szCs w:val="22"/>
        </w:rPr>
      </w:pPr>
      <w:r w:rsidRPr="00C324D8">
        <w:rPr>
          <w:rFonts w:ascii="ＭＳ 明朝" w:hint="eastAsia"/>
          <w:sz w:val="22"/>
          <w:szCs w:val="22"/>
        </w:rPr>
        <w:t>生活道路において、人優先の考えの</w:t>
      </w:r>
      <w:r w:rsidR="00354D7B">
        <w:rPr>
          <w:rFonts w:ascii="ＭＳ 明朝" w:hint="eastAsia"/>
          <w:sz w:val="22"/>
          <w:szCs w:val="22"/>
        </w:rPr>
        <w:t>下</w:t>
      </w:r>
      <w:r w:rsidRPr="00C324D8">
        <w:rPr>
          <w:rFonts w:ascii="ＭＳ 明朝" w:hint="eastAsia"/>
          <w:sz w:val="22"/>
          <w:szCs w:val="22"/>
        </w:rPr>
        <w:t>、</w:t>
      </w:r>
      <w:r w:rsidRPr="006D2AEB">
        <w:rPr>
          <w:rFonts w:ascii="ＭＳ 明朝" w:hint="eastAsia"/>
          <w:color w:val="000000" w:themeColor="text1"/>
          <w:sz w:val="22"/>
          <w:szCs w:val="22"/>
        </w:rPr>
        <w:t>「ゾーン30」</w:t>
      </w:r>
      <w:r w:rsidR="00883666" w:rsidRPr="006D2AEB">
        <w:rPr>
          <w:rFonts w:ascii="ＭＳ 明朝" w:hint="eastAsia"/>
          <w:color w:val="000000" w:themeColor="text1"/>
          <w:sz w:val="22"/>
          <w:szCs w:val="22"/>
        </w:rPr>
        <w:t>・「ゾーン30プラス」</w:t>
      </w:r>
      <w:r w:rsidRPr="006D2AEB">
        <w:rPr>
          <w:rFonts w:ascii="ＭＳ 明朝" w:hint="eastAsia"/>
          <w:color w:val="000000" w:themeColor="text1"/>
          <w:sz w:val="22"/>
          <w:szCs w:val="22"/>
        </w:rPr>
        <w:t>等の車両速度の抑制、通過交通の抑制・排除等の</w:t>
      </w:r>
      <w:r w:rsidRPr="006D2AEB">
        <w:rPr>
          <w:rFonts w:ascii="ＭＳ 明朝" w:hAnsi="ＭＳ 明朝" w:hint="eastAsia"/>
          <w:color w:val="000000" w:themeColor="text1"/>
          <w:sz w:val="22"/>
          <w:szCs w:val="22"/>
        </w:rPr>
        <w:t>面的かつ総合的な交通</w:t>
      </w:r>
      <w:r w:rsidR="006B7E7D" w:rsidRPr="006D2AEB">
        <w:rPr>
          <w:rFonts w:ascii="ＭＳ 明朝" w:hAnsi="ＭＳ 明朝" w:hint="eastAsia"/>
          <w:color w:val="000000" w:themeColor="text1"/>
          <w:sz w:val="22"/>
          <w:szCs w:val="22"/>
        </w:rPr>
        <w:t>安全</w:t>
      </w:r>
      <w:r w:rsidRPr="006D2AEB">
        <w:rPr>
          <w:rFonts w:ascii="ＭＳ 明朝" w:hAnsi="ＭＳ 明朝" w:hint="eastAsia"/>
          <w:color w:val="000000" w:themeColor="text1"/>
          <w:sz w:val="22"/>
          <w:szCs w:val="22"/>
        </w:rPr>
        <w:t>対策を</w:t>
      </w:r>
      <w:r w:rsidRPr="006D2AEB">
        <w:rPr>
          <w:rFonts w:ascii="ＭＳ 明朝" w:hint="eastAsia"/>
          <w:color w:val="000000" w:themeColor="text1"/>
          <w:sz w:val="22"/>
          <w:szCs w:val="22"/>
        </w:rPr>
        <w:t>推進する</w:t>
      </w:r>
      <w:r w:rsidR="00883666" w:rsidRPr="006D2AEB">
        <w:rPr>
          <w:rFonts w:ascii="ＭＳ 明朝" w:hint="eastAsia"/>
          <w:color w:val="000000" w:themeColor="text1"/>
          <w:sz w:val="22"/>
          <w:szCs w:val="22"/>
        </w:rPr>
        <w:t>とともに、</w:t>
      </w:r>
      <w:r w:rsidRPr="006D2AEB">
        <w:rPr>
          <w:rFonts w:ascii="ＭＳ 明朝" w:hint="eastAsia"/>
          <w:color w:val="000000" w:themeColor="text1"/>
          <w:sz w:val="22"/>
          <w:szCs w:val="22"/>
        </w:rPr>
        <w:t>少子高齢社会の進展を踏まえ、</w:t>
      </w:r>
      <w:r w:rsidR="00AC022D" w:rsidRPr="006D2AEB">
        <w:rPr>
          <w:rFonts w:ascii="ＭＳ 明朝" w:hint="eastAsia"/>
          <w:color w:val="000000" w:themeColor="text1"/>
          <w:sz w:val="22"/>
          <w:szCs w:val="22"/>
        </w:rPr>
        <w:t>歩行</w:t>
      </w:r>
      <w:r w:rsidRPr="006D2AEB">
        <w:rPr>
          <w:rFonts w:ascii="ＭＳ 明朝" w:hint="eastAsia"/>
          <w:color w:val="000000" w:themeColor="text1"/>
          <w:sz w:val="22"/>
          <w:szCs w:val="22"/>
        </w:rPr>
        <w:t>空間のバリアフリー化及</w:t>
      </w:r>
      <w:r w:rsidRPr="006D2AEB">
        <w:rPr>
          <w:rFonts w:ascii="ＭＳ 明朝" w:hint="eastAsia"/>
          <w:color w:val="000000" w:themeColor="text1"/>
          <w:sz w:val="22"/>
          <w:szCs w:val="22"/>
        </w:rPr>
        <w:lastRenderedPageBreak/>
        <w:t>び通学路や未就学児を中心に</w:t>
      </w:r>
      <w:r w:rsidR="00883666" w:rsidRPr="006D2AEB">
        <w:rPr>
          <w:rFonts w:ascii="ＭＳ 明朝" w:hint="eastAsia"/>
          <w:color w:val="000000" w:themeColor="text1"/>
          <w:sz w:val="22"/>
          <w:szCs w:val="22"/>
        </w:rPr>
        <w:t>こども</w:t>
      </w:r>
      <w:r w:rsidRPr="006D2AEB">
        <w:rPr>
          <w:rFonts w:ascii="ＭＳ 明朝" w:hint="eastAsia"/>
          <w:color w:val="000000" w:themeColor="text1"/>
          <w:sz w:val="22"/>
          <w:szCs w:val="22"/>
        </w:rPr>
        <w:t>が日常的に集団で移動する経路における安全</w:t>
      </w:r>
      <w:r w:rsidR="00883666" w:rsidRPr="006D2AEB">
        <w:rPr>
          <w:rFonts w:ascii="ＭＳ 明朝" w:hint="eastAsia"/>
          <w:color w:val="000000" w:themeColor="text1"/>
          <w:sz w:val="22"/>
          <w:szCs w:val="22"/>
        </w:rPr>
        <w:t>・</w:t>
      </w:r>
      <w:r w:rsidRPr="006D2AEB">
        <w:rPr>
          <w:rFonts w:ascii="ＭＳ 明朝" w:hint="eastAsia"/>
          <w:color w:val="000000" w:themeColor="text1"/>
          <w:sz w:val="22"/>
          <w:szCs w:val="22"/>
        </w:rPr>
        <w:t>安心な歩行</w:t>
      </w:r>
      <w:r w:rsidR="006B7E7D" w:rsidRPr="006D2AEB">
        <w:rPr>
          <w:rFonts w:ascii="ＭＳ 明朝" w:hint="eastAsia"/>
          <w:color w:val="000000" w:themeColor="text1"/>
          <w:sz w:val="22"/>
          <w:szCs w:val="22"/>
        </w:rPr>
        <w:t>空間</w:t>
      </w:r>
      <w:r w:rsidRPr="006D2AEB">
        <w:rPr>
          <w:rFonts w:ascii="ＭＳ 明朝" w:hint="eastAsia"/>
          <w:color w:val="000000" w:themeColor="text1"/>
          <w:sz w:val="22"/>
          <w:szCs w:val="22"/>
        </w:rPr>
        <w:t>の確保を図る。</w:t>
      </w:r>
    </w:p>
    <w:p w14:paraId="74F2B0DD" w14:textId="79699E00" w:rsidR="00621DB2" w:rsidRPr="006D2AEB" w:rsidRDefault="00621DB2">
      <w:pPr>
        <w:ind w:leftChars="420" w:left="924" w:firstLineChars="100" w:firstLine="230"/>
        <w:rPr>
          <w:rFonts w:ascii="ＭＳ 明朝"/>
          <w:color w:val="000000" w:themeColor="text1"/>
          <w:spacing w:val="2"/>
          <w:sz w:val="22"/>
          <w:szCs w:val="22"/>
        </w:rPr>
      </w:pPr>
      <w:r w:rsidRPr="006D2AEB">
        <w:rPr>
          <w:rFonts w:ascii="ＭＳ 明朝" w:hint="eastAsia"/>
          <w:color w:val="000000" w:themeColor="text1"/>
          <w:sz w:val="22"/>
          <w:szCs w:val="22"/>
        </w:rPr>
        <w:t>また、</w:t>
      </w:r>
      <w:r w:rsidR="00883666" w:rsidRPr="006D2AEB">
        <w:rPr>
          <w:rFonts w:ascii="ＭＳ 明朝" w:hint="eastAsia"/>
          <w:color w:val="000000" w:themeColor="text1"/>
          <w:sz w:val="22"/>
          <w:szCs w:val="22"/>
        </w:rPr>
        <w:t>経過時間表示付き歩行者用</w:t>
      </w:r>
      <w:r w:rsidR="00354D7B">
        <w:rPr>
          <w:rFonts w:ascii="ＭＳ 明朝" w:hint="eastAsia"/>
          <w:color w:val="000000" w:themeColor="text1"/>
          <w:sz w:val="22"/>
          <w:szCs w:val="22"/>
        </w:rPr>
        <w:t>信号</w:t>
      </w:r>
      <w:r w:rsidR="00883666" w:rsidRPr="006D2AEB">
        <w:rPr>
          <w:rFonts w:ascii="ＭＳ 明朝" w:hint="eastAsia"/>
          <w:color w:val="000000" w:themeColor="text1"/>
          <w:sz w:val="22"/>
          <w:szCs w:val="22"/>
        </w:rPr>
        <w:t>灯器の整備による無理な横断防止対策や歩車分離式信号の整備、</w:t>
      </w:r>
      <w:r w:rsidRPr="006D2AEB">
        <w:rPr>
          <w:rFonts w:ascii="ＭＳ 明朝" w:hint="eastAsia"/>
          <w:color w:val="000000" w:themeColor="text1"/>
          <w:sz w:val="22"/>
          <w:szCs w:val="22"/>
        </w:rPr>
        <w:t>自転車</w:t>
      </w:r>
      <w:r w:rsidR="006B7E7D" w:rsidRPr="006D2AEB">
        <w:rPr>
          <w:rFonts w:ascii="ＭＳ 明朝" w:hint="eastAsia"/>
          <w:color w:val="000000" w:themeColor="text1"/>
          <w:sz w:val="22"/>
          <w:szCs w:val="22"/>
        </w:rPr>
        <w:t>通行空間</w:t>
      </w:r>
      <w:r w:rsidRPr="006D2AEB">
        <w:rPr>
          <w:rFonts w:ascii="ＭＳ 明朝" w:hint="eastAsia"/>
          <w:color w:val="000000" w:themeColor="text1"/>
          <w:sz w:val="22"/>
          <w:szCs w:val="22"/>
        </w:rPr>
        <w:t>の整備、安全上課題のある踏切の対策等による歩行者・自転車の安全な通行空間の確保を図る。</w:t>
      </w:r>
    </w:p>
    <w:p w14:paraId="1D77FAA2" w14:textId="77777777" w:rsidR="00621DB2" w:rsidRPr="006D2AEB" w:rsidRDefault="00621DB2" w:rsidP="00621DB2">
      <w:pPr>
        <w:ind w:firstLineChars="300" w:firstLine="690"/>
        <w:rPr>
          <w:rFonts w:ascii="ＭＳ 明朝"/>
          <w:color w:val="000000" w:themeColor="text1"/>
          <w:spacing w:val="2"/>
          <w:sz w:val="22"/>
          <w:szCs w:val="22"/>
        </w:rPr>
      </w:pPr>
      <w:r w:rsidRPr="006D2AEB">
        <w:rPr>
          <w:rFonts w:ascii="ＭＳ 明朝" w:hint="eastAsia"/>
          <w:color w:val="000000" w:themeColor="text1"/>
          <w:sz w:val="22"/>
          <w:szCs w:val="22"/>
        </w:rPr>
        <w:t>ウ　幹線道路対策の推進</w:t>
      </w:r>
    </w:p>
    <w:p w14:paraId="1ED6E581" w14:textId="4E9E180F" w:rsidR="00621DB2" w:rsidRPr="006D2AEB" w:rsidRDefault="00621DB2" w:rsidP="00621DB2">
      <w:pPr>
        <w:ind w:leftChars="420" w:left="924" w:firstLineChars="100" w:firstLine="230"/>
        <w:rPr>
          <w:color w:val="000000" w:themeColor="text1"/>
          <w:sz w:val="22"/>
          <w:szCs w:val="22"/>
        </w:rPr>
      </w:pPr>
      <w:r w:rsidRPr="006D2AEB">
        <w:rPr>
          <w:rFonts w:hint="eastAsia"/>
          <w:color w:val="000000" w:themeColor="text1"/>
          <w:sz w:val="22"/>
          <w:szCs w:val="22"/>
        </w:rPr>
        <w:t>幹線道路では、事故危険箇所等の</w:t>
      </w:r>
      <w:r w:rsidR="00926919" w:rsidRPr="006D2AEB">
        <w:rPr>
          <w:rFonts w:hint="eastAsia"/>
          <w:color w:val="000000" w:themeColor="text1"/>
          <w:sz w:val="22"/>
          <w:szCs w:val="22"/>
        </w:rPr>
        <w:t>特に交通</w:t>
      </w:r>
      <w:r w:rsidRPr="006D2AEB">
        <w:rPr>
          <w:rFonts w:hint="eastAsia"/>
          <w:color w:val="000000" w:themeColor="text1"/>
          <w:sz w:val="22"/>
          <w:szCs w:val="22"/>
        </w:rPr>
        <w:t>事故の発生割合の大きい交差点等において重点的な交通事故対策を実施する。この際、事故データの客観的な分析による事故原因の検証に基づき、信号機の改良、交差点改良等の対策を実施する。</w:t>
      </w:r>
    </w:p>
    <w:p w14:paraId="352F58BC" w14:textId="77777777" w:rsidR="00621DB2" w:rsidRPr="00644558" w:rsidRDefault="00621DB2" w:rsidP="00621DB2">
      <w:pPr>
        <w:ind w:leftChars="420" w:left="924" w:firstLineChars="100" w:firstLine="234"/>
        <w:rPr>
          <w:rFonts w:ascii="ＭＳ 明朝"/>
          <w:spacing w:val="2"/>
          <w:sz w:val="22"/>
          <w:szCs w:val="22"/>
        </w:rPr>
      </w:pPr>
    </w:p>
    <w:p w14:paraId="746BFA16" w14:textId="77777777" w:rsidR="00621DB2" w:rsidRDefault="00621DB2" w:rsidP="00621DB2">
      <w:pPr>
        <w:ind w:firstLineChars="300" w:firstLine="690"/>
        <w:rPr>
          <w:rFonts w:ascii="ＭＳ 明朝"/>
          <w:sz w:val="22"/>
          <w:szCs w:val="22"/>
        </w:rPr>
      </w:pPr>
      <w:r w:rsidRPr="00CA6C90">
        <w:rPr>
          <w:rFonts w:ascii="ＭＳ 明朝" w:hint="eastAsia"/>
          <w:sz w:val="22"/>
          <w:szCs w:val="22"/>
        </w:rPr>
        <w:t>エ</w:t>
      </w:r>
      <w:r>
        <w:rPr>
          <w:rFonts w:ascii="ＭＳ 明朝" w:hint="eastAsia"/>
          <w:sz w:val="22"/>
          <w:szCs w:val="22"/>
        </w:rPr>
        <w:t xml:space="preserve">　交通円滑化対策の推進</w:t>
      </w:r>
    </w:p>
    <w:p w14:paraId="01819743" w14:textId="7230DB36" w:rsidR="00621DB2" w:rsidRPr="00EC20A0" w:rsidRDefault="00621DB2" w:rsidP="00CA44FC">
      <w:pPr>
        <w:ind w:leftChars="420" w:left="924" w:firstLineChars="100" w:firstLine="230"/>
        <w:rPr>
          <w:rFonts w:ascii="ＭＳ 明朝"/>
          <w:color w:val="000000" w:themeColor="text1"/>
          <w:sz w:val="22"/>
          <w:szCs w:val="22"/>
        </w:rPr>
      </w:pPr>
      <w:r>
        <w:rPr>
          <w:rFonts w:ascii="ＭＳ 明朝" w:hint="eastAsia"/>
          <w:sz w:val="22"/>
          <w:szCs w:val="22"/>
        </w:rPr>
        <w:t>交通安全に資するため、信号機の</w:t>
      </w:r>
      <w:r w:rsidRPr="00C324D8">
        <w:rPr>
          <w:rFonts w:ascii="ＭＳ 明朝" w:hint="eastAsia"/>
          <w:sz w:val="22"/>
          <w:szCs w:val="22"/>
        </w:rPr>
        <w:t>改良</w:t>
      </w:r>
      <w:r>
        <w:rPr>
          <w:rFonts w:ascii="ＭＳ 明朝" w:hint="eastAsia"/>
          <w:sz w:val="22"/>
          <w:szCs w:val="22"/>
        </w:rPr>
        <w:t>、交差点の立体化、開かずの踏切の解消等を推進するほか、駐車対策を実施することにより、交通容量の拡大を図り、交通の円滑化を推進する</w:t>
      </w:r>
      <w:r w:rsidRPr="00EC20A0">
        <w:rPr>
          <w:rFonts w:ascii="ＭＳ 明朝" w:hint="eastAsia"/>
          <w:color w:val="000000" w:themeColor="text1"/>
          <w:sz w:val="22"/>
          <w:szCs w:val="22"/>
        </w:rPr>
        <w:t>とともに、自動車からの二酸化炭素排出の抑制を推進する。</w:t>
      </w:r>
    </w:p>
    <w:p w14:paraId="63949F68" w14:textId="77777777" w:rsidR="00753F89" w:rsidRPr="00EC20A0" w:rsidRDefault="00753F89" w:rsidP="00621DB2">
      <w:pPr>
        <w:ind w:leftChars="420" w:left="924" w:firstLineChars="100" w:firstLine="230"/>
        <w:rPr>
          <w:rFonts w:ascii="ＭＳ 明朝"/>
          <w:color w:val="000000" w:themeColor="text1"/>
          <w:sz w:val="22"/>
          <w:szCs w:val="22"/>
        </w:rPr>
      </w:pPr>
    </w:p>
    <w:p w14:paraId="57B45038" w14:textId="5756A9BE" w:rsidR="00621DB2" w:rsidRPr="00644558" w:rsidRDefault="00621DB2" w:rsidP="00621DB2">
      <w:pPr>
        <w:ind w:firstLineChars="300" w:firstLine="690"/>
        <w:rPr>
          <w:rFonts w:ascii="ＭＳ 明朝"/>
          <w:spacing w:val="2"/>
          <w:sz w:val="22"/>
          <w:szCs w:val="22"/>
        </w:rPr>
      </w:pPr>
      <w:r w:rsidRPr="00EC20A0">
        <w:rPr>
          <w:rFonts w:ascii="ＭＳ 明朝" w:hint="eastAsia"/>
          <w:color w:val="000000" w:themeColor="text1"/>
          <w:sz w:val="22"/>
          <w:szCs w:val="22"/>
        </w:rPr>
        <w:t xml:space="preserve">オ　</w:t>
      </w:r>
      <w:r w:rsidR="00244771" w:rsidRPr="00EC20A0">
        <w:rPr>
          <w:rFonts w:ascii="ＭＳ 明朝" w:hint="eastAsia"/>
          <w:color w:val="000000" w:themeColor="text1"/>
          <w:sz w:val="22"/>
          <w:szCs w:val="22"/>
        </w:rPr>
        <w:t>I</w:t>
      </w:r>
      <w:r w:rsidR="00244771" w:rsidRPr="00EC20A0">
        <w:rPr>
          <w:rFonts w:ascii="ＭＳ 明朝"/>
          <w:color w:val="000000" w:themeColor="text1"/>
          <w:sz w:val="22"/>
          <w:szCs w:val="22"/>
        </w:rPr>
        <w:t>TS</w:t>
      </w:r>
      <w:r w:rsidR="003131FB" w:rsidRPr="00EC20A0">
        <w:rPr>
          <w:rFonts w:ascii="ＭＳ 明朝" w:hint="eastAsia"/>
          <w:color w:val="000000" w:themeColor="text1"/>
          <w:sz w:val="22"/>
          <w:szCs w:val="22"/>
          <w:vertAlign w:val="superscript"/>
        </w:rPr>
        <w:t>※</w:t>
      </w:r>
      <w:r w:rsidR="00FB13F1" w:rsidRPr="00EC20A0">
        <w:rPr>
          <w:rFonts w:ascii="ＭＳ 明朝" w:hint="eastAsia"/>
          <w:color w:val="000000" w:themeColor="text1"/>
          <w:sz w:val="22"/>
          <w:szCs w:val="22"/>
          <w:vertAlign w:val="superscript"/>
        </w:rPr>
        <w:t>４</w:t>
      </w:r>
      <w:r w:rsidRPr="00EC20A0">
        <w:rPr>
          <w:rFonts w:ascii="ＭＳ 明朝" w:hint="eastAsia"/>
          <w:color w:val="000000" w:themeColor="text1"/>
          <w:sz w:val="22"/>
          <w:szCs w:val="22"/>
        </w:rPr>
        <w:t>の推進による安全で</w:t>
      </w:r>
      <w:r w:rsidRPr="00644558">
        <w:rPr>
          <w:rFonts w:ascii="ＭＳ 明朝" w:hint="eastAsia"/>
          <w:sz w:val="22"/>
          <w:szCs w:val="22"/>
        </w:rPr>
        <w:t>快適な道路交通環境の実現</w:t>
      </w:r>
    </w:p>
    <w:p w14:paraId="58DF9F0C" w14:textId="77777777" w:rsidR="00AF2912" w:rsidRDefault="00621DB2" w:rsidP="00AF2912">
      <w:pPr>
        <w:autoSpaceDN w:val="0"/>
        <w:ind w:leftChars="480" w:left="1056" w:firstLineChars="50" w:firstLine="110"/>
        <w:rPr>
          <w:rFonts w:ascii="ＭＳ 明朝" w:hAnsi="ＭＳ 明朝"/>
          <w:sz w:val="22"/>
          <w:szCs w:val="22"/>
        </w:rPr>
      </w:pPr>
      <w:r w:rsidRPr="00C324D8">
        <w:rPr>
          <w:rFonts w:hint="eastAsia"/>
        </w:rPr>
        <w:t>交通情報の収集・分析・提供や交通状況に即応した信号制御</w:t>
      </w:r>
      <w:r w:rsidRPr="00644558">
        <w:rPr>
          <w:rFonts w:ascii="ＭＳ 明朝" w:hAnsi="ＭＳ 明朝" w:hint="eastAsia"/>
          <w:sz w:val="22"/>
          <w:szCs w:val="22"/>
        </w:rPr>
        <w:t>その他道路における</w:t>
      </w:r>
    </w:p>
    <w:p w14:paraId="2093B213" w14:textId="77777777" w:rsidR="00AF2912" w:rsidRDefault="00621DB2" w:rsidP="00AF2912">
      <w:pPr>
        <w:autoSpaceDN w:val="0"/>
        <w:ind w:left="387" w:firstLineChars="400" w:firstLine="920"/>
        <w:rPr>
          <w:rFonts w:ascii="ＭＳ 明朝" w:hAnsi="ＭＳ 明朝"/>
          <w:sz w:val="22"/>
          <w:szCs w:val="22"/>
        </w:rPr>
      </w:pPr>
      <w:r w:rsidRPr="00644558">
        <w:rPr>
          <w:rFonts w:ascii="ＭＳ 明朝" w:hAnsi="ＭＳ 明朝" w:hint="eastAsia"/>
          <w:sz w:val="22"/>
          <w:szCs w:val="22"/>
        </w:rPr>
        <w:t>交通の規制を広域的かつ総合的に行うため、交通管制システムの充実・</w:t>
      </w:r>
      <w:r>
        <w:rPr>
          <w:rFonts w:ascii="ＭＳ 明朝" w:hAnsi="ＭＳ 明朝" w:hint="eastAsia"/>
          <w:sz w:val="22"/>
          <w:szCs w:val="22"/>
        </w:rPr>
        <w:t>改良</w:t>
      </w:r>
      <w:r w:rsidRPr="00644558">
        <w:rPr>
          <w:rFonts w:ascii="ＭＳ 明朝" w:hAnsi="ＭＳ 明朝" w:hint="eastAsia"/>
          <w:sz w:val="22"/>
          <w:szCs w:val="22"/>
        </w:rPr>
        <w:t>を図</w:t>
      </w:r>
    </w:p>
    <w:p w14:paraId="3B7647D1" w14:textId="15E58107" w:rsidR="00621DB2" w:rsidRPr="00644558" w:rsidRDefault="00621DB2" w:rsidP="00F6720C">
      <w:pPr>
        <w:autoSpaceDN w:val="0"/>
        <w:ind w:left="189" w:firstLineChars="400" w:firstLine="920"/>
        <w:rPr>
          <w:rFonts w:ascii="ＭＳ 明朝" w:hAnsi="ＭＳ 明朝"/>
          <w:sz w:val="22"/>
          <w:szCs w:val="22"/>
        </w:rPr>
      </w:pPr>
      <w:r w:rsidRPr="00644558">
        <w:rPr>
          <w:rFonts w:ascii="ＭＳ 明朝" w:hAnsi="ＭＳ 明朝" w:hint="eastAsia"/>
          <w:sz w:val="22"/>
          <w:szCs w:val="22"/>
        </w:rPr>
        <w:t>る。</w:t>
      </w:r>
    </w:p>
    <w:p w14:paraId="2FACC214" w14:textId="77777777" w:rsidR="00AF2912" w:rsidRDefault="00621DB2" w:rsidP="00AF2912">
      <w:pPr>
        <w:autoSpaceDN w:val="0"/>
        <w:ind w:leftChars="480" w:left="1056" w:firstLineChars="50" w:firstLine="115"/>
        <w:rPr>
          <w:sz w:val="22"/>
          <w:szCs w:val="22"/>
        </w:rPr>
      </w:pPr>
      <w:r>
        <w:rPr>
          <w:rFonts w:ascii="ＭＳ 明朝" w:hAnsi="ＭＳ 明朝" w:hint="eastAsia"/>
          <w:sz w:val="22"/>
          <w:szCs w:val="22"/>
        </w:rPr>
        <w:t>具体的には、</w:t>
      </w:r>
      <w:r w:rsidRPr="001F4C13">
        <w:rPr>
          <w:rFonts w:hint="eastAsia"/>
          <w:sz w:val="22"/>
          <w:szCs w:val="22"/>
        </w:rPr>
        <w:t>複数の信号機を面的・線的に連動させる集中制御化等の信号制御</w:t>
      </w:r>
    </w:p>
    <w:p w14:paraId="7EB0E977" w14:textId="77777777" w:rsidR="00AF2912" w:rsidRDefault="00621DB2" w:rsidP="00AF2912">
      <w:pPr>
        <w:autoSpaceDN w:val="0"/>
        <w:ind w:left="387" w:firstLineChars="400" w:firstLine="920"/>
        <w:rPr>
          <w:rFonts w:ascii="ＭＳ 明朝" w:hAnsi="ＭＳ 明朝"/>
          <w:sz w:val="22"/>
          <w:szCs w:val="22"/>
        </w:rPr>
      </w:pPr>
      <w:r w:rsidRPr="001F4C13">
        <w:rPr>
          <w:rFonts w:hint="eastAsia"/>
          <w:sz w:val="22"/>
          <w:szCs w:val="22"/>
        </w:rPr>
        <w:t>の改良を図る</w:t>
      </w:r>
      <w:r>
        <w:rPr>
          <w:rFonts w:hint="eastAsia"/>
          <w:sz w:val="22"/>
          <w:szCs w:val="22"/>
        </w:rPr>
        <w:t>ほか</w:t>
      </w:r>
      <w:r w:rsidRPr="001F4C13">
        <w:rPr>
          <w:rFonts w:hint="eastAsia"/>
          <w:sz w:val="22"/>
          <w:szCs w:val="22"/>
        </w:rPr>
        <w:t>、</w:t>
      </w:r>
      <w:r w:rsidRPr="00644558">
        <w:rPr>
          <w:rFonts w:ascii="ＭＳ 明朝" w:hint="eastAsia"/>
          <w:sz w:val="22"/>
          <w:szCs w:val="22"/>
        </w:rPr>
        <w:t>新交通管理システム</w:t>
      </w:r>
      <w:r w:rsidRPr="00644558">
        <w:rPr>
          <w:rFonts w:ascii="ＭＳ 明朝" w:hAnsi="ＭＳ 明朝" w:hint="eastAsia"/>
          <w:sz w:val="22"/>
          <w:szCs w:val="22"/>
        </w:rPr>
        <w:t>（</w:t>
      </w:r>
      <w:r>
        <w:rPr>
          <w:rFonts w:ascii="ＭＳ 明朝" w:hAnsi="ＭＳ 明朝" w:hint="eastAsia"/>
          <w:sz w:val="22"/>
          <w:szCs w:val="22"/>
        </w:rPr>
        <w:t>UTMS</w:t>
      </w:r>
      <w:r w:rsidR="00C87A96">
        <w:rPr>
          <w:rFonts w:ascii="ＭＳ 明朝" w:hAnsi="ＭＳ 明朝" w:hint="eastAsia"/>
          <w:sz w:val="22"/>
          <w:szCs w:val="22"/>
        </w:rPr>
        <w:t xml:space="preserve">：Universal Traffic Management </w:t>
      </w:r>
    </w:p>
    <w:p w14:paraId="73315935" w14:textId="77777777" w:rsidR="00AF2912" w:rsidRDefault="00C87A96" w:rsidP="00AF2912">
      <w:pPr>
        <w:autoSpaceDN w:val="0"/>
        <w:ind w:left="387" w:firstLineChars="400" w:firstLine="920"/>
        <w:rPr>
          <w:rFonts w:ascii="ＭＳ 明朝"/>
          <w:color w:val="000000" w:themeColor="text1"/>
          <w:sz w:val="22"/>
          <w:szCs w:val="22"/>
        </w:rPr>
      </w:pPr>
      <w:r>
        <w:rPr>
          <w:rFonts w:ascii="ＭＳ 明朝" w:hAnsi="ＭＳ 明朝" w:hint="eastAsia"/>
          <w:sz w:val="22"/>
          <w:szCs w:val="22"/>
        </w:rPr>
        <w:t>Systems</w:t>
      </w:r>
      <w:r w:rsidR="00621DB2" w:rsidRPr="00644558">
        <w:rPr>
          <w:rFonts w:ascii="ＭＳ 明朝" w:hAnsi="ＭＳ 明朝" w:hint="eastAsia"/>
          <w:sz w:val="22"/>
          <w:szCs w:val="22"/>
        </w:rPr>
        <w:t>）</w:t>
      </w:r>
      <w:r w:rsidR="00621DB2">
        <w:rPr>
          <w:rFonts w:ascii="ＭＳ 明朝" w:hint="eastAsia"/>
          <w:sz w:val="22"/>
          <w:szCs w:val="22"/>
        </w:rPr>
        <w:t>を</w:t>
      </w:r>
      <w:r w:rsidR="00621DB2" w:rsidRPr="00644558">
        <w:rPr>
          <w:rFonts w:ascii="ＭＳ 明朝" w:hint="eastAsia"/>
          <w:sz w:val="22"/>
          <w:szCs w:val="22"/>
        </w:rPr>
        <w:t>推</w:t>
      </w:r>
      <w:r w:rsidR="00621DB2" w:rsidRPr="009205F5">
        <w:rPr>
          <w:rFonts w:ascii="ＭＳ 明朝" w:hint="eastAsia"/>
          <w:color w:val="000000" w:themeColor="text1"/>
          <w:sz w:val="22"/>
          <w:szCs w:val="22"/>
        </w:rPr>
        <w:t>進</w:t>
      </w:r>
      <w:r w:rsidR="00951711" w:rsidRPr="009205F5">
        <w:rPr>
          <w:rFonts w:ascii="ＭＳ 明朝" w:hint="eastAsia"/>
          <w:color w:val="000000" w:themeColor="text1"/>
          <w:sz w:val="22"/>
          <w:szCs w:val="22"/>
        </w:rPr>
        <w:t>し</w:t>
      </w:r>
      <w:r w:rsidR="00621DB2" w:rsidRPr="009205F5">
        <w:rPr>
          <w:rFonts w:ascii="ＭＳ 明朝" w:hint="eastAsia"/>
          <w:color w:val="000000" w:themeColor="text1"/>
          <w:sz w:val="22"/>
          <w:szCs w:val="22"/>
        </w:rPr>
        <w:t>、情報収集・提供環境の</w:t>
      </w:r>
      <w:r w:rsidR="00951711" w:rsidRPr="009205F5">
        <w:rPr>
          <w:rFonts w:ascii="ＭＳ 明朝" w:hint="eastAsia"/>
          <w:color w:val="000000" w:themeColor="text1"/>
          <w:sz w:val="22"/>
          <w:szCs w:val="22"/>
        </w:rPr>
        <w:t>充実、</w:t>
      </w:r>
      <w:r w:rsidR="00621DB2" w:rsidRPr="009205F5">
        <w:rPr>
          <w:rFonts w:ascii="ＭＳ 明朝" w:hint="eastAsia"/>
          <w:color w:val="000000" w:themeColor="text1"/>
          <w:sz w:val="22"/>
          <w:szCs w:val="22"/>
        </w:rPr>
        <w:t>自動運転技術の実用化に資す</w:t>
      </w:r>
    </w:p>
    <w:p w14:paraId="555863CC" w14:textId="77777777" w:rsidR="00AF2912" w:rsidRDefault="00621DB2" w:rsidP="00AF2912">
      <w:pPr>
        <w:autoSpaceDN w:val="0"/>
        <w:ind w:left="387" w:firstLineChars="400" w:firstLine="920"/>
        <w:rPr>
          <w:rFonts w:ascii="ＭＳ 明朝"/>
          <w:color w:val="000000" w:themeColor="text1"/>
          <w:sz w:val="22"/>
          <w:szCs w:val="22"/>
        </w:rPr>
      </w:pPr>
      <w:r w:rsidRPr="009205F5">
        <w:rPr>
          <w:rFonts w:ascii="ＭＳ 明朝" w:hint="eastAsia"/>
          <w:color w:val="000000" w:themeColor="text1"/>
          <w:sz w:val="22"/>
          <w:szCs w:val="22"/>
        </w:rPr>
        <w:t>る交通環境の構築等により、道路交通情報提供の充実等を推進し、安全で快適な</w:t>
      </w:r>
    </w:p>
    <w:p w14:paraId="43ADDDBD" w14:textId="47384914" w:rsidR="00621DB2" w:rsidRPr="009205F5" w:rsidRDefault="00621DB2" w:rsidP="00F6720C">
      <w:pPr>
        <w:autoSpaceDN w:val="0"/>
        <w:ind w:left="189" w:firstLineChars="400" w:firstLine="920"/>
        <w:rPr>
          <w:rFonts w:ascii="ＭＳ 明朝"/>
          <w:color w:val="000000" w:themeColor="text1"/>
          <w:sz w:val="22"/>
          <w:szCs w:val="22"/>
        </w:rPr>
      </w:pPr>
      <w:r w:rsidRPr="009205F5">
        <w:rPr>
          <w:rFonts w:ascii="ＭＳ 明朝" w:hint="eastAsia"/>
          <w:color w:val="000000" w:themeColor="text1"/>
          <w:sz w:val="22"/>
          <w:szCs w:val="22"/>
        </w:rPr>
        <w:t>道路環境の実現を図る。</w:t>
      </w:r>
    </w:p>
    <w:p w14:paraId="00207A13" w14:textId="321382F2" w:rsidR="003131FB" w:rsidRPr="009205F5" w:rsidRDefault="003131FB" w:rsidP="007D4D73">
      <w:pPr>
        <w:autoSpaceDN w:val="0"/>
        <w:rPr>
          <w:rFonts w:ascii="ＭＳ 明朝"/>
          <w:color w:val="000000" w:themeColor="text1"/>
          <w:sz w:val="22"/>
          <w:szCs w:val="22"/>
        </w:rPr>
      </w:pPr>
      <w:r w:rsidRPr="009205F5">
        <w:rPr>
          <w:rFonts w:ascii="ＭＳ 明朝" w:hint="eastAsia"/>
          <w:color w:val="000000" w:themeColor="text1"/>
          <w:sz w:val="22"/>
          <w:szCs w:val="22"/>
        </w:rPr>
        <w:t xml:space="preserve">　　　　 ※</w:t>
      </w:r>
      <w:r w:rsidR="00FB13F1" w:rsidRPr="009205F5">
        <w:rPr>
          <w:rFonts w:ascii="ＭＳ 明朝" w:hint="eastAsia"/>
          <w:color w:val="000000" w:themeColor="text1"/>
          <w:sz w:val="22"/>
          <w:szCs w:val="22"/>
        </w:rPr>
        <w:t>４</w:t>
      </w:r>
      <w:r w:rsidRPr="009205F5">
        <w:rPr>
          <w:rFonts w:ascii="ＭＳ 明朝" w:hint="eastAsia"/>
          <w:color w:val="000000" w:themeColor="text1"/>
          <w:sz w:val="22"/>
          <w:szCs w:val="22"/>
        </w:rPr>
        <w:t>：高度道路交通システム(Intelligent</w:t>
      </w:r>
      <w:r w:rsidRPr="009205F5">
        <w:rPr>
          <w:rFonts w:ascii="ＭＳ 明朝"/>
          <w:color w:val="000000" w:themeColor="text1"/>
          <w:sz w:val="22"/>
          <w:szCs w:val="22"/>
        </w:rPr>
        <w:t xml:space="preserve"> Transport Systems)</w:t>
      </w:r>
    </w:p>
    <w:p w14:paraId="78F7D948" w14:textId="77777777" w:rsidR="00621DB2" w:rsidRPr="009205F5" w:rsidRDefault="00621DB2" w:rsidP="00621DB2">
      <w:pPr>
        <w:autoSpaceDN w:val="0"/>
        <w:ind w:leftChars="280" w:left="1076" w:hangingChars="200" w:hanging="460"/>
        <w:rPr>
          <w:rFonts w:ascii="ＭＳ 明朝"/>
          <w:color w:val="000000" w:themeColor="text1"/>
          <w:sz w:val="22"/>
          <w:szCs w:val="22"/>
        </w:rPr>
      </w:pPr>
    </w:p>
    <w:p w14:paraId="575789B4" w14:textId="77777777" w:rsidR="00621DB2" w:rsidRPr="009205F5" w:rsidRDefault="00621DB2" w:rsidP="00621DB2">
      <w:pPr>
        <w:ind w:firstLineChars="300" w:firstLine="690"/>
        <w:rPr>
          <w:rFonts w:ascii="ＭＳ 明朝" w:hAnsi="ＭＳ 明朝"/>
          <w:color w:val="000000" w:themeColor="text1"/>
          <w:sz w:val="22"/>
          <w:szCs w:val="22"/>
        </w:rPr>
      </w:pPr>
      <w:r w:rsidRPr="009205F5">
        <w:rPr>
          <w:rFonts w:ascii="ＭＳ 明朝" w:hAnsi="ＭＳ 明朝" w:hint="eastAsia"/>
          <w:color w:val="000000" w:themeColor="text1"/>
          <w:sz w:val="22"/>
          <w:szCs w:val="22"/>
        </w:rPr>
        <w:t>カ　道路交通環境整備への住民参加の促進</w:t>
      </w:r>
    </w:p>
    <w:p w14:paraId="544AB1DB" w14:textId="446D8B5E" w:rsidR="00621DB2" w:rsidRPr="009205F5" w:rsidRDefault="00621DB2" w:rsidP="00621DB2">
      <w:pPr>
        <w:ind w:leftChars="420" w:left="924" w:firstLineChars="100" w:firstLine="230"/>
        <w:rPr>
          <w:rFonts w:ascii="ＭＳ 明朝" w:hAnsi="ＭＳ 明朝"/>
          <w:color w:val="000000" w:themeColor="text1"/>
          <w:sz w:val="22"/>
          <w:szCs w:val="22"/>
        </w:rPr>
      </w:pPr>
      <w:r w:rsidRPr="009205F5">
        <w:rPr>
          <w:rFonts w:ascii="ＭＳ 明朝" w:hAnsi="ＭＳ 明朝" w:hint="eastAsia"/>
          <w:color w:val="000000" w:themeColor="text1"/>
          <w:sz w:val="22"/>
          <w:szCs w:val="22"/>
        </w:rPr>
        <w:t>地域住民や道路利用者の主体的な参加の</w:t>
      </w:r>
      <w:r w:rsidR="00CA44FC" w:rsidRPr="009205F5">
        <w:rPr>
          <w:rFonts w:ascii="ＭＳ 明朝" w:hAnsi="ＭＳ 明朝" w:hint="eastAsia"/>
          <w:color w:val="000000" w:themeColor="text1"/>
          <w:sz w:val="22"/>
          <w:szCs w:val="22"/>
        </w:rPr>
        <w:t>下</w:t>
      </w:r>
      <w:r w:rsidRPr="009205F5">
        <w:rPr>
          <w:rFonts w:ascii="ＭＳ 明朝" w:hAnsi="ＭＳ 明朝" w:hint="eastAsia"/>
          <w:color w:val="000000" w:themeColor="text1"/>
          <w:sz w:val="22"/>
          <w:szCs w:val="22"/>
        </w:rPr>
        <w:t>に交通安全施設等の点検を行う交通安全総点検を積極的に推進するとともに、「標識BOX」</w:t>
      </w:r>
      <w:r w:rsidR="00CA44FC" w:rsidRPr="009205F5">
        <w:rPr>
          <w:rFonts w:ascii="ＭＳ 明朝" w:hAnsi="ＭＳ 明朝" w:hint="eastAsia"/>
          <w:color w:val="000000" w:themeColor="text1"/>
          <w:sz w:val="22"/>
          <w:szCs w:val="22"/>
        </w:rPr>
        <w:t>、</w:t>
      </w:r>
      <w:r w:rsidRPr="009205F5">
        <w:rPr>
          <w:rFonts w:ascii="ＭＳ 明朝" w:hAnsi="ＭＳ 明朝" w:hint="eastAsia"/>
          <w:color w:val="000000" w:themeColor="text1"/>
          <w:sz w:val="22"/>
          <w:szCs w:val="22"/>
        </w:rPr>
        <w:t>「信号</w:t>
      </w:r>
      <w:r w:rsidR="00CA44FC" w:rsidRPr="009205F5">
        <w:rPr>
          <w:rFonts w:ascii="ＭＳ 明朝" w:hAnsi="ＭＳ 明朝" w:hint="eastAsia"/>
          <w:color w:val="000000" w:themeColor="text1"/>
          <w:sz w:val="22"/>
          <w:szCs w:val="22"/>
        </w:rPr>
        <w:t>機</w:t>
      </w:r>
      <w:r w:rsidRPr="009205F5">
        <w:rPr>
          <w:rFonts w:ascii="ＭＳ 明朝" w:hAnsi="ＭＳ 明朝" w:hint="eastAsia"/>
          <w:color w:val="000000" w:themeColor="text1"/>
          <w:sz w:val="22"/>
          <w:szCs w:val="22"/>
        </w:rPr>
        <w:t>BOX」等を活用して、道路利用者等が日常から抱いている意見を道路交通環境の整備に反映する。</w:t>
      </w:r>
    </w:p>
    <w:p w14:paraId="5095F4E0" w14:textId="77777777" w:rsidR="00621DB2" w:rsidRPr="009205F5" w:rsidRDefault="00621DB2" w:rsidP="00621DB2">
      <w:pPr>
        <w:ind w:leftChars="420" w:left="924" w:firstLineChars="100" w:firstLine="230"/>
        <w:rPr>
          <w:rFonts w:ascii="ＭＳ 明朝" w:hAnsi="ＭＳ 明朝"/>
          <w:color w:val="000000" w:themeColor="text1"/>
          <w:sz w:val="22"/>
          <w:szCs w:val="22"/>
        </w:rPr>
      </w:pPr>
    </w:p>
    <w:p w14:paraId="23E018CF" w14:textId="77777777" w:rsidR="00621DB2" w:rsidRPr="009205F5" w:rsidRDefault="00621DB2" w:rsidP="00621DB2">
      <w:pPr>
        <w:ind w:firstLineChars="300" w:firstLine="690"/>
        <w:rPr>
          <w:rFonts w:ascii="ＭＳ 明朝" w:hAnsi="ＭＳ 明朝"/>
          <w:color w:val="000000" w:themeColor="text1"/>
          <w:sz w:val="22"/>
          <w:szCs w:val="22"/>
        </w:rPr>
      </w:pPr>
      <w:r w:rsidRPr="009205F5">
        <w:rPr>
          <w:rFonts w:ascii="ＭＳ 明朝" w:hAnsi="ＭＳ 明朝" w:hint="eastAsia"/>
          <w:color w:val="000000" w:themeColor="text1"/>
          <w:sz w:val="22"/>
          <w:szCs w:val="22"/>
        </w:rPr>
        <w:t>キ　連絡会議等の活用</w:t>
      </w:r>
    </w:p>
    <w:p w14:paraId="67247219" w14:textId="63DF56C4" w:rsidR="00621DB2" w:rsidRPr="009205F5" w:rsidRDefault="00621DB2" w:rsidP="00CA44FC">
      <w:pPr>
        <w:ind w:leftChars="420" w:left="924" w:firstLineChars="100" w:firstLine="230"/>
        <w:rPr>
          <w:rFonts w:ascii="ＭＳ 明朝" w:hAnsi="ＭＳ 明朝"/>
          <w:color w:val="000000" w:themeColor="text1"/>
          <w:sz w:val="22"/>
          <w:szCs w:val="22"/>
        </w:rPr>
      </w:pPr>
      <w:r w:rsidRPr="009205F5">
        <w:rPr>
          <w:rFonts w:ascii="ＭＳ 明朝" w:hAnsi="ＭＳ 明朝" w:hint="eastAsia"/>
          <w:color w:val="000000" w:themeColor="text1"/>
          <w:sz w:val="22"/>
          <w:szCs w:val="22"/>
        </w:rPr>
        <w:lastRenderedPageBreak/>
        <w:t>関係機関等で構成されている「大阪府道路交通環境安全推進連絡会議」や</w:t>
      </w:r>
      <w:r w:rsidR="009846B9">
        <w:rPr>
          <w:rFonts w:ascii="ＭＳ 明朝" w:hAnsi="ＭＳ 明朝" w:hint="eastAsia"/>
          <w:color w:val="000000" w:themeColor="text1"/>
          <w:sz w:val="22"/>
          <w:szCs w:val="22"/>
        </w:rPr>
        <w:t>これに付随して</w:t>
      </w:r>
      <w:r w:rsidRPr="009205F5">
        <w:rPr>
          <w:rFonts w:ascii="ＭＳ 明朝" w:hAnsi="ＭＳ 明朝" w:hint="eastAsia"/>
          <w:color w:val="000000" w:themeColor="text1"/>
          <w:sz w:val="22"/>
          <w:szCs w:val="22"/>
        </w:rPr>
        <w:t>設置される「アドバイザー会議」を活用し、学識経験者のアドバイスを受けつつ、施策の企画、評価、進行管理等に関して協議を行</w:t>
      </w:r>
      <w:r w:rsidR="00CA44FC" w:rsidRPr="009205F5">
        <w:rPr>
          <w:rFonts w:ascii="ＭＳ 明朝" w:hAnsi="ＭＳ 明朝" w:hint="eastAsia"/>
          <w:color w:val="000000" w:themeColor="text1"/>
          <w:sz w:val="22"/>
          <w:szCs w:val="22"/>
        </w:rPr>
        <w:t>うとともに会議への市町村の参加促進を通じて、データを活用した交通安全対策の取組を支援し</w:t>
      </w:r>
      <w:r w:rsidRPr="009205F5">
        <w:rPr>
          <w:rFonts w:ascii="ＭＳ 明朝" w:hAnsi="ＭＳ 明朝" w:hint="eastAsia"/>
          <w:color w:val="000000" w:themeColor="text1"/>
          <w:sz w:val="22"/>
          <w:szCs w:val="22"/>
        </w:rPr>
        <w:t>、的確かつ着実に安全な道路交通環境の実現を図る。</w:t>
      </w:r>
    </w:p>
    <w:p w14:paraId="7C3A0C0F" w14:textId="77777777" w:rsidR="00621DB2" w:rsidRDefault="00621DB2" w:rsidP="00621DB2">
      <w:pPr>
        <w:rPr>
          <w:rFonts w:ascii="ＭＳ 明朝" w:hAnsi="ＭＳ 明朝"/>
          <w:sz w:val="22"/>
          <w:szCs w:val="22"/>
        </w:rPr>
      </w:pPr>
    </w:p>
    <w:p w14:paraId="59ED99A1" w14:textId="77777777" w:rsidR="00621DB2" w:rsidRPr="00CA6C90" w:rsidRDefault="003E2DD7" w:rsidP="003E2DD7">
      <w:pPr>
        <w:ind w:firstLineChars="200" w:firstLine="462"/>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⑤　</w:t>
      </w:r>
      <w:r w:rsidR="00621DB2">
        <w:rPr>
          <w:rFonts w:ascii="ＭＳ ゴシック" w:eastAsia="ＭＳ ゴシック" w:hAnsi="ＭＳ ゴシック" w:hint="eastAsia"/>
          <w:b/>
          <w:sz w:val="22"/>
          <w:szCs w:val="22"/>
        </w:rPr>
        <w:t>高齢者等の移動手段の確保・充実</w:t>
      </w:r>
    </w:p>
    <w:p w14:paraId="0B2B8AD6" w14:textId="7D189E73" w:rsidR="00621DB2" w:rsidRPr="00216E5F" w:rsidRDefault="00621DB2" w:rsidP="00C1609F">
      <w:pPr>
        <w:ind w:leftChars="200" w:left="680" w:hangingChars="100" w:hanging="240"/>
        <w:rPr>
          <w:rFonts w:ascii="ＭＳ 明朝" w:hAnsi="ＭＳ 明朝"/>
          <w:color w:val="000000" w:themeColor="text1"/>
          <w:sz w:val="23"/>
          <w:szCs w:val="23"/>
        </w:rPr>
      </w:pPr>
      <w:r w:rsidRPr="00CA6C90">
        <w:rPr>
          <w:rFonts w:hint="eastAsia"/>
          <w:sz w:val="23"/>
          <w:szCs w:val="23"/>
        </w:rPr>
        <w:t xml:space="preserve">　　</w:t>
      </w:r>
      <w:r>
        <w:rPr>
          <w:rFonts w:ascii="ＭＳ 明朝" w:hAnsi="ＭＳ 明朝" w:hint="eastAsia"/>
          <w:sz w:val="23"/>
          <w:szCs w:val="23"/>
        </w:rPr>
        <w:t>高齢者を始めとする</w:t>
      </w:r>
      <w:r w:rsidRPr="00216E5F">
        <w:rPr>
          <w:rFonts w:ascii="ＭＳ 明朝" w:hAnsi="ＭＳ 明朝" w:hint="eastAsia"/>
          <w:color w:val="000000" w:themeColor="text1"/>
          <w:sz w:val="23"/>
          <w:szCs w:val="23"/>
        </w:rPr>
        <w:t>地域住民の移動手段の確保に向け、</w:t>
      </w:r>
      <w:r w:rsidR="00C1609F" w:rsidRPr="00216E5F">
        <w:rPr>
          <w:rFonts w:ascii="ＭＳ 明朝" w:hAnsi="ＭＳ 明朝" w:hint="eastAsia"/>
          <w:color w:val="000000" w:themeColor="text1"/>
          <w:sz w:val="23"/>
          <w:szCs w:val="23"/>
        </w:rPr>
        <w:t>市町村</w:t>
      </w:r>
      <w:r w:rsidR="00C707EB" w:rsidRPr="00216E5F">
        <w:rPr>
          <w:rFonts w:ascii="ＭＳ 明朝" w:hAnsi="ＭＳ 明朝" w:hint="eastAsia"/>
          <w:color w:val="000000" w:themeColor="text1"/>
          <w:sz w:val="23"/>
          <w:szCs w:val="23"/>
        </w:rPr>
        <w:t>が中心となって</w:t>
      </w:r>
      <w:r w:rsidR="00C1609F" w:rsidRPr="00216E5F">
        <w:rPr>
          <w:rFonts w:ascii="ＭＳ 明朝" w:hAnsi="ＭＳ 明朝" w:hint="eastAsia"/>
          <w:color w:val="000000" w:themeColor="text1"/>
          <w:sz w:val="23"/>
          <w:szCs w:val="23"/>
        </w:rPr>
        <w:t>、住民や交通事業者等の幅広い関係者と共同で</w:t>
      </w:r>
      <w:r w:rsidRPr="00216E5F">
        <w:rPr>
          <w:rFonts w:ascii="ＭＳ 明朝" w:hAnsi="ＭＳ 明朝" w:hint="eastAsia"/>
          <w:color w:val="000000" w:themeColor="text1"/>
          <w:sz w:val="23"/>
          <w:szCs w:val="23"/>
        </w:rPr>
        <w:t>地域公共交通計画を策定した上で、</w:t>
      </w:r>
      <w:r w:rsidR="00C1609F" w:rsidRPr="00216E5F">
        <w:rPr>
          <w:rFonts w:ascii="ＭＳ 明朝" w:hAnsi="ＭＳ 明朝" w:hint="eastAsia"/>
          <w:color w:val="000000" w:themeColor="text1"/>
          <w:sz w:val="23"/>
          <w:szCs w:val="23"/>
        </w:rPr>
        <w:t>利用促進を含めた公共交通機関の確保・維持・改善の取組を推進する。加えて、観光や福祉等の幅広い地域の関係者の連携と協働を推進し、地域交通のリ・デザインを展開することで、公共交通機関の利用促進</w:t>
      </w:r>
      <w:r w:rsidR="008A5EE9" w:rsidRPr="00216E5F">
        <w:rPr>
          <w:rFonts w:ascii="ＭＳ 明朝" w:hAnsi="ＭＳ 明朝" w:hint="eastAsia"/>
          <w:color w:val="000000" w:themeColor="text1"/>
          <w:sz w:val="23"/>
          <w:szCs w:val="23"/>
        </w:rPr>
        <w:t>等</w:t>
      </w:r>
      <w:r w:rsidR="00C1609F" w:rsidRPr="00216E5F">
        <w:rPr>
          <w:rFonts w:ascii="ＭＳ 明朝" w:hAnsi="ＭＳ 明朝" w:hint="eastAsia"/>
          <w:color w:val="000000" w:themeColor="text1"/>
          <w:sz w:val="23"/>
          <w:szCs w:val="23"/>
        </w:rPr>
        <w:t>につなげる。また、令和７年５月に策定された「「交通空白」解消に向けた取組方針</w:t>
      </w:r>
      <w:r w:rsidR="00C1609F" w:rsidRPr="00216E5F">
        <w:rPr>
          <w:rFonts w:ascii="ＭＳ 明朝" w:hAnsi="ＭＳ 明朝"/>
          <w:color w:val="000000" w:themeColor="text1"/>
          <w:sz w:val="23"/>
          <w:szCs w:val="23"/>
        </w:rPr>
        <w:t>2025」</w:t>
      </w:r>
      <w:r w:rsidR="00A41E6E">
        <w:rPr>
          <w:rFonts w:ascii="ＭＳ 明朝" w:hAnsi="ＭＳ 明朝" w:hint="eastAsia"/>
          <w:color w:val="000000" w:themeColor="text1"/>
          <w:sz w:val="23"/>
          <w:szCs w:val="23"/>
        </w:rPr>
        <w:t>（国土交通省「交通空白」解消本部）</w:t>
      </w:r>
      <w:r w:rsidR="00C1609F" w:rsidRPr="00216E5F">
        <w:rPr>
          <w:rFonts w:ascii="ＭＳ 明朝" w:hAnsi="ＭＳ 明朝"/>
          <w:color w:val="000000" w:themeColor="text1"/>
          <w:sz w:val="23"/>
          <w:szCs w:val="23"/>
        </w:rPr>
        <w:t xml:space="preserve">に基づき、まずは、集中対策期間（2025 </w:t>
      </w:r>
      <w:r w:rsidR="00C1609F" w:rsidRPr="00216E5F">
        <w:rPr>
          <w:rFonts w:ascii="ＭＳ 明朝" w:hAnsi="ＭＳ 明朝" w:hint="eastAsia"/>
          <w:color w:val="000000" w:themeColor="text1"/>
          <w:sz w:val="23"/>
          <w:szCs w:val="23"/>
        </w:rPr>
        <w:t>年度～</w:t>
      </w:r>
      <w:r w:rsidR="00C1609F" w:rsidRPr="00216E5F">
        <w:rPr>
          <w:rFonts w:ascii="ＭＳ 明朝" w:hAnsi="ＭＳ 明朝"/>
          <w:color w:val="000000" w:themeColor="text1"/>
          <w:sz w:val="23"/>
          <w:szCs w:val="23"/>
        </w:rPr>
        <w:t xml:space="preserve">2027 </w:t>
      </w:r>
      <w:r w:rsidR="00C1609F" w:rsidRPr="00216E5F">
        <w:rPr>
          <w:rFonts w:ascii="ＭＳ 明朝" w:hAnsi="ＭＳ 明朝" w:hint="eastAsia"/>
          <w:color w:val="000000" w:themeColor="text1"/>
          <w:sz w:val="23"/>
          <w:szCs w:val="23"/>
        </w:rPr>
        <w:t>年度）において、「交通空白」の一つ一つの解消に取り組む</w:t>
      </w:r>
      <w:r w:rsidRPr="00216E5F">
        <w:rPr>
          <w:rFonts w:ascii="ＭＳ 明朝" w:hAnsi="ＭＳ 明朝" w:hint="eastAsia"/>
          <w:color w:val="000000" w:themeColor="text1"/>
          <w:sz w:val="23"/>
          <w:szCs w:val="23"/>
        </w:rPr>
        <w:t>。</w:t>
      </w:r>
    </w:p>
    <w:p w14:paraId="2079E2F3" w14:textId="27EE46ED" w:rsidR="00B3418A" w:rsidRPr="00216E5F" w:rsidRDefault="00B3418A" w:rsidP="00C221CD">
      <w:pPr>
        <w:ind w:leftChars="200" w:left="680" w:hangingChars="100" w:hanging="240"/>
        <w:rPr>
          <w:rFonts w:ascii="ＭＳ 明朝" w:hAnsi="ＭＳ 明朝"/>
          <w:color w:val="000000" w:themeColor="text1"/>
          <w:sz w:val="23"/>
          <w:szCs w:val="23"/>
        </w:rPr>
      </w:pPr>
      <w:r w:rsidRPr="00216E5F">
        <w:rPr>
          <w:rFonts w:ascii="ＭＳ 明朝" w:hAnsi="ＭＳ 明朝" w:hint="eastAsia"/>
          <w:color w:val="000000" w:themeColor="text1"/>
          <w:sz w:val="23"/>
          <w:szCs w:val="23"/>
        </w:rPr>
        <w:t xml:space="preserve">　　高齢者等の</w:t>
      </w:r>
      <w:r w:rsidR="00C221CD" w:rsidRPr="00216E5F">
        <w:rPr>
          <w:rFonts w:ascii="ＭＳ 明朝" w:hAnsi="ＭＳ 明朝" w:hint="eastAsia"/>
          <w:color w:val="000000" w:themeColor="text1"/>
          <w:sz w:val="23"/>
          <w:szCs w:val="23"/>
        </w:rPr>
        <w:t>交通</w:t>
      </w:r>
      <w:r w:rsidRPr="00216E5F">
        <w:rPr>
          <w:rFonts w:ascii="ＭＳ 明朝" w:hAnsi="ＭＳ 明朝" w:hint="eastAsia"/>
          <w:color w:val="000000" w:themeColor="text1"/>
          <w:sz w:val="23"/>
          <w:szCs w:val="23"/>
        </w:rPr>
        <w:t>事故防止や移動手段の確保</w:t>
      </w:r>
      <w:r w:rsidR="00C221CD" w:rsidRPr="00216E5F">
        <w:rPr>
          <w:rFonts w:ascii="ＭＳ 明朝" w:hAnsi="ＭＳ 明朝" w:hint="eastAsia"/>
          <w:color w:val="000000" w:themeColor="text1"/>
          <w:sz w:val="23"/>
          <w:szCs w:val="23"/>
        </w:rPr>
        <w:t>等</w:t>
      </w:r>
      <w:r w:rsidRPr="00216E5F">
        <w:rPr>
          <w:rFonts w:ascii="ＭＳ 明朝" w:hAnsi="ＭＳ 明朝" w:hint="eastAsia"/>
          <w:color w:val="000000" w:themeColor="text1"/>
          <w:sz w:val="23"/>
          <w:szCs w:val="23"/>
        </w:rPr>
        <w:t>に資する、</w:t>
      </w:r>
      <w:r w:rsidR="00C221CD" w:rsidRPr="00216E5F">
        <w:rPr>
          <w:rFonts w:ascii="ＭＳ 明朝" w:hAnsi="ＭＳ 明朝" w:hint="eastAsia"/>
          <w:color w:val="000000" w:themeColor="text1"/>
          <w:sz w:val="23"/>
          <w:szCs w:val="23"/>
        </w:rPr>
        <w:t>自動運転の実現を支援するため、</w:t>
      </w:r>
      <w:r w:rsidRPr="00216E5F">
        <w:rPr>
          <w:rFonts w:ascii="ＭＳ 明朝" w:hAnsi="ＭＳ 明朝" w:hint="eastAsia"/>
          <w:color w:val="000000" w:themeColor="text1"/>
          <w:sz w:val="23"/>
          <w:szCs w:val="23"/>
        </w:rPr>
        <w:t>中山間地域における道の駅等を拠点とした自動運転サービス</w:t>
      </w:r>
      <w:r w:rsidR="00C221CD" w:rsidRPr="00216E5F">
        <w:rPr>
          <w:rFonts w:ascii="ＭＳ 明朝" w:hAnsi="ＭＳ 明朝" w:hint="eastAsia"/>
          <w:color w:val="000000" w:themeColor="text1"/>
          <w:sz w:val="23"/>
          <w:szCs w:val="23"/>
        </w:rPr>
        <w:t>等の取組で得られた知見や車両側の開発状況・ニーズを踏まえ、自動運転車の走行の安全性・円滑性の向上等に資するインフラ連携（合流支援・先読み情報等の路車協調システムの基準の策定、走行空間整備に関するガイドラインの策定等）を推進する</w:t>
      </w:r>
      <w:r w:rsidRPr="00216E5F">
        <w:rPr>
          <w:rFonts w:ascii="ＭＳ 明朝" w:hAnsi="ＭＳ 明朝" w:hint="eastAsia"/>
          <w:color w:val="000000" w:themeColor="text1"/>
          <w:sz w:val="23"/>
          <w:szCs w:val="23"/>
        </w:rPr>
        <w:t>。</w:t>
      </w:r>
    </w:p>
    <w:p w14:paraId="7F044862" w14:textId="5E17B71A" w:rsidR="00621DB2" w:rsidRPr="00216E5F" w:rsidRDefault="00B3418A" w:rsidP="000E6432">
      <w:pPr>
        <w:ind w:leftChars="200" w:left="680" w:hangingChars="100" w:hanging="240"/>
        <w:rPr>
          <w:rFonts w:ascii="ＭＳ 明朝" w:hAnsi="ＭＳ 明朝"/>
          <w:color w:val="000000" w:themeColor="text1"/>
          <w:sz w:val="23"/>
          <w:szCs w:val="23"/>
        </w:rPr>
      </w:pPr>
      <w:r w:rsidRPr="00216E5F">
        <w:rPr>
          <w:rFonts w:ascii="ＭＳ 明朝" w:hAnsi="ＭＳ 明朝" w:hint="eastAsia"/>
          <w:color w:val="000000" w:themeColor="text1"/>
          <w:sz w:val="23"/>
          <w:szCs w:val="23"/>
        </w:rPr>
        <w:t xml:space="preserve">　　また、</w:t>
      </w:r>
      <w:r w:rsidR="000E6432" w:rsidRPr="00216E5F">
        <w:rPr>
          <w:rFonts w:ascii="ＭＳ 明朝" w:hAnsi="ＭＳ 明朝" w:hint="eastAsia"/>
          <w:color w:val="000000" w:themeColor="text1"/>
          <w:sz w:val="23"/>
          <w:szCs w:val="23"/>
        </w:rPr>
        <w:t>地域交通の持続可能性、生産性、利便性の向上に向け、</w:t>
      </w:r>
      <w:proofErr w:type="spellStart"/>
      <w:r w:rsidR="000E6432" w:rsidRPr="00216E5F">
        <w:rPr>
          <w:rFonts w:ascii="ＭＳ 明朝" w:hAnsi="ＭＳ 明朝"/>
          <w:color w:val="000000" w:themeColor="text1"/>
          <w:sz w:val="23"/>
          <w:szCs w:val="23"/>
        </w:rPr>
        <w:t>MaaS</w:t>
      </w:r>
      <w:proofErr w:type="spellEnd"/>
      <w:r w:rsidR="000E6432" w:rsidRPr="00216E5F">
        <w:rPr>
          <w:rFonts w:ascii="ＭＳ 明朝" w:hAnsi="ＭＳ 明朝" w:hint="eastAsia"/>
          <w:color w:val="000000" w:themeColor="text1"/>
          <w:sz w:val="23"/>
          <w:szCs w:val="23"/>
        </w:rPr>
        <w:t>等による交通サービスの高度化や</w:t>
      </w:r>
      <w:r w:rsidR="000E6432" w:rsidRPr="00216E5F">
        <w:rPr>
          <w:rFonts w:ascii="ＭＳ 明朝" w:hAnsi="ＭＳ 明朝"/>
          <w:color w:val="000000" w:themeColor="text1"/>
          <w:sz w:val="23"/>
          <w:szCs w:val="23"/>
        </w:rPr>
        <w:t xml:space="preserve">EBPM </w:t>
      </w:r>
      <w:r w:rsidR="000E6432" w:rsidRPr="00216E5F">
        <w:rPr>
          <w:rFonts w:ascii="ＭＳ 明朝" w:hAnsi="ＭＳ 明朝" w:hint="eastAsia"/>
          <w:color w:val="000000" w:themeColor="text1"/>
          <w:sz w:val="23"/>
          <w:szCs w:val="23"/>
        </w:rPr>
        <w:t>等データ活用、サービス・業務改革等のベスト・プラクティス創出と標準化及び横展開を進める地域交通</w:t>
      </w:r>
      <w:r w:rsidR="000E6432" w:rsidRPr="00216E5F">
        <w:rPr>
          <w:rFonts w:ascii="ＭＳ 明朝" w:hAnsi="ＭＳ 明朝"/>
          <w:color w:val="000000" w:themeColor="text1"/>
          <w:sz w:val="23"/>
          <w:szCs w:val="23"/>
        </w:rPr>
        <w:t xml:space="preserve">DX </w:t>
      </w:r>
      <w:r w:rsidR="000E6432" w:rsidRPr="00216E5F">
        <w:rPr>
          <w:rFonts w:ascii="ＭＳ 明朝" w:hAnsi="ＭＳ 明朝" w:hint="eastAsia"/>
          <w:color w:val="000000" w:themeColor="text1"/>
          <w:sz w:val="23"/>
          <w:szCs w:val="23"/>
        </w:rPr>
        <w:t>を推進する</w:t>
      </w:r>
      <w:r w:rsidR="00B3331D" w:rsidRPr="00216E5F">
        <w:rPr>
          <w:rFonts w:ascii="ＭＳ 明朝" w:hAnsi="ＭＳ 明朝" w:hint="eastAsia"/>
          <w:color w:val="000000" w:themeColor="text1"/>
          <w:sz w:val="23"/>
          <w:szCs w:val="23"/>
        </w:rPr>
        <w:t>。</w:t>
      </w:r>
    </w:p>
    <w:p w14:paraId="6259DC13" w14:textId="77777777" w:rsidR="00753F89" w:rsidRDefault="00753F89" w:rsidP="001B627E">
      <w:pPr>
        <w:ind w:leftChars="200" w:left="670" w:hangingChars="100" w:hanging="230"/>
        <w:rPr>
          <w:rFonts w:ascii="ＭＳ 明朝" w:hAnsi="ＭＳ 明朝"/>
          <w:sz w:val="22"/>
          <w:szCs w:val="22"/>
        </w:rPr>
      </w:pPr>
    </w:p>
    <w:p w14:paraId="2C5CA423" w14:textId="77777777" w:rsidR="00621DB2" w:rsidRPr="00CA6C90" w:rsidRDefault="007251EE" w:rsidP="007251EE">
      <w:pPr>
        <w:ind w:firstLineChars="200" w:firstLine="462"/>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⑥　</w:t>
      </w:r>
      <w:r w:rsidR="00621DB2">
        <w:rPr>
          <w:rFonts w:ascii="ＭＳ ゴシック" w:eastAsia="ＭＳ ゴシック" w:hAnsi="ＭＳ ゴシック"/>
          <w:b/>
          <w:sz w:val="22"/>
          <w:szCs w:val="22"/>
        </w:rPr>
        <w:t>歩行空間</w:t>
      </w:r>
      <w:r w:rsidR="00621DB2">
        <w:rPr>
          <w:rFonts w:ascii="ＭＳ ゴシック" w:eastAsia="ＭＳ ゴシック" w:hAnsi="ＭＳ ゴシック" w:hint="eastAsia"/>
          <w:b/>
          <w:sz w:val="22"/>
          <w:szCs w:val="22"/>
        </w:rPr>
        <w:t>のユニバーサルデザイン化</w:t>
      </w:r>
    </w:p>
    <w:p w14:paraId="7911A761" w14:textId="77777777" w:rsidR="00621DB2" w:rsidRPr="000256BF" w:rsidRDefault="00621DB2" w:rsidP="00621DB2">
      <w:pPr>
        <w:ind w:leftChars="200" w:left="680" w:hangingChars="100" w:hanging="240"/>
        <w:rPr>
          <w:rFonts w:ascii="ＭＳ 明朝" w:hAnsi="ＭＳ 明朝"/>
          <w:sz w:val="22"/>
          <w:szCs w:val="22"/>
        </w:rPr>
      </w:pPr>
      <w:r w:rsidRPr="00CA6C90">
        <w:rPr>
          <w:rFonts w:hint="eastAsia"/>
          <w:sz w:val="23"/>
          <w:szCs w:val="23"/>
        </w:rPr>
        <w:t xml:space="preserve">　　</w:t>
      </w:r>
      <w:r w:rsidRPr="00CA6C90">
        <w:rPr>
          <w:rFonts w:ascii="ＭＳ 明朝" w:hAnsi="ＭＳ 明朝"/>
          <w:sz w:val="22"/>
          <w:szCs w:val="22"/>
        </w:rPr>
        <w:t>高齢者や障</w:t>
      </w:r>
      <w:r>
        <w:rPr>
          <w:rFonts w:ascii="ＭＳ 明朝" w:hAnsi="ＭＳ 明朝" w:hint="eastAsia"/>
          <w:sz w:val="22"/>
          <w:szCs w:val="22"/>
        </w:rPr>
        <w:t>がい</w:t>
      </w:r>
      <w:r w:rsidRPr="00CA6C90">
        <w:rPr>
          <w:rFonts w:ascii="ＭＳ 明朝" w:hAnsi="ＭＳ 明朝"/>
          <w:sz w:val="22"/>
          <w:szCs w:val="22"/>
        </w:rPr>
        <w:t>者等を含めて</w:t>
      </w:r>
      <w:r w:rsidRPr="00D016CF">
        <w:rPr>
          <w:rFonts w:ascii="ＭＳ 明朝" w:hAnsi="ＭＳ 明朝" w:hint="eastAsia"/>
          <w:sz w:val="22"/>
          <w:szCs w:val="22"/>
        </w:rPr>
        <w:t>全</w:t>
      </w:r>
      <w:r w:rsidRPr="001874B6">
        <w:rPr>
          <w:rFonts w:ascii="ＭＳ 明朝" w:hAnsi="ＭＳ 明朝"/>
          <w:sz w:val="22"/>
          <w:szCs w:val="22"/>
        </w:rPr>
        <w:t>ての人が安全に</w:t>
      </w:r>
      <w:r>
        <w:rPr>
          <w:rFonts w:ascii="ＭＳ 明朝" w:hAnsi="ＭＳ 明朝" w:hint="eastAsia"/>
          <w:sz w:val="22"/>
          <w:szCs w:val="22"/>
        </w:rPr>
        <w:t>、</w:t>
      </w:r>
      <w:r w:rsidRPr="001874B6">
        <w:rPr>
          <w:rFonts w:ascii="ＭＳ 明朝" w:hAnsi="ＭＳ 明朝"/>
          <w:sz w:val="22"/>
          <w:szCs w:val="22"/>
        </w:rPr>
        <w:t>安心して参加し活動できる社会を実現するため</w:t>
      </w:r>
      <w:r>
        <w:rPr>
          <w:rFonts w:ascii="ＭＳ 明朝" w:hAnsi="ＭＳ 明朝" w:hint="eastAsia"/>
          <w:sz w:val="22"/>
          <w:szCs w:val="22"/>
        </w:rPr>
        <w:t>、</w:t>
      </w:r>
      <w:r w:rsidRPr="001874B6">
        <w:rPr>
          <w:rFonts w:ascii="ＭＳ 明朝" w:hAnsi="ＭＳ 明朝"/>
          <w:sz w:val="22"/>
          <w:szCs w:val="22"/>
        </w:rPr>
        <w:t>駅</w:t>
      </w:r>
      <w:r>
        <w:rPr>
          <w:rFonts w:ascii="ＭＳ 明朝" w:hAnsi="ＭＳ 明朝" w:hint="eastAsia"/>
          <w:sz w:val="22"/>
          <w:szCs w:val="22"/>
        </w:rPr>
        <w:t>、</w:t>
      </w:r>
      <w:r w:rsidRPr="001874B6">
        <w:rPr>
          <w:rFonts w:ascii="ＭＳ 明朝" w:hAnsi="ＭＳ 明朝"/>
          <w:sz w:val="22"/>
          <w:szCs w:val="22"/>
        </w:rPr>
        <w:t>公共施設</w:t>
      </w:r>
      <w:r>
        <w:rPr>
          <w:rFonts w:ascii="ＭＳ 明朝" w:hAnsi="ＭＳ 明朝" w:hint="eastAsia"/>
          <w:sz w:val="22"/>
          <w:szCs w:val="22"/>
        </w:rPr>
        <w:t>、</w:t>
      </w:r>
      <w:r w:rsidRPr="001874B6">
        <w:rPr>
          <w:rFonts w:ascii="ＭＳ 明朝" w:hAnsi="ＭＳ 明朝"/>
          <w:sz w:val="22"/>
          <w:szCs w:val="22"/>
        </w:rPr>
        <w:t>福祉施設</w:t>
      </w:r>
      <w:r>
        <w:rPr>
          <w:rFonts w:ascii="ＭＳ 明朝" w:hAnsi="ＭＳ 明朝" w:hint="eastAsia"/>
          <w:sz w:val="22"/>
          <w:szCs w:val="22"/>
        </w:rPr>
        <w:t>、</w:t>
      </w:r>
      <w:r w:rsidRPr="001874B6">
        <w:rPr>
          <w:rFonts w:ascii="ＭＳ 明朝" w:hAnsi="ＭＳ 明朝"/>
          <w:sz w:val="22"/>
          <w:szCs w:val="22"/>
        </w:rPr>
        <w:t>病院等を結ぶ</w:t>
      </w:r>
      <w:r>
        <w:rPr>
          <w:rFonts w:ascii="ＭＳ 明朝" w:hAnsi="ＭＳ 明朝" w:hint="eastAsia"/>
          <w:sz w:val="22"/>
          <w:szCs w:val="22"/>
        </w:rPr>
        <w:t>道路において、歩道の段差・傾斜・勾配の改善、視覚障害者誘導用ブロックの整備等による歩行空間の連続的・面的な</w:t>
      </w:r>
      <w:r w:rsidR="00946483">
        <w:rPr>
          <w:rFonts w:ascii="ＭＳ 明朝" w:hAnsi="ＭＳ 明朝" w:hint="eastAsia"/>
          <w:sz w:val="22"/>
          <w:szCs w:val="22"/>
        </w:rPr>
        <w:t>バリアフリー化を推進し、誰もが</w:t>
      </w:r>
      <w:r w:rsidR="00802EEA">
        <w:rPr>
          <w:rFonts w:ascii="ＭＳ 明朝" w:hAnsi="ＭＳ 明朝" w:hint="eastAsia"/>
          <w:sz w:val="22"/>
          <w:szCs w:val="22"/>
        </w:rPr>
        <w:t>安心し</w:t>
      </w:r>
      <w:r w:rsidR="00946483">
        <w:rPr>
          <w:rFonts w:ascii="ＭＳ 明朝" w:hAnsi="ＭＳ 明朝" w:hint="eastAsia"/>
          <w:sz w:val="22"/>
          <w:szCs w:val="22"/>
        </w:rPr>
        <w:t>てスムーズに移動できる、</w:t>
      </w:r>
      <w:r>
        <w:rPr>
          <w:rFonts w:ascii="ＭＳ 明朝" w:hAnsi="ＭＳ 明朝" w:hint="eastAsia"/>
          <w:sz w:val="22"/>
          <w:szCs w:val="22"/>
        </w:rPr>
        <w:t>ユニバーサルデザイン化</w:t>
      </w:r>
      <w:r w:rsidR="00946483">
        <w:rPr>
          <w:rFonts w:ascii="ＭＳ 明朝" w:hAnsi="ＭＳ 明朝" w:hint="eastAsia"/>
          <w:sz w:val="22"/>
          <w:szCs w:val="22"/>
        </w:rPr>
        <w:t>による歩行空間の整備</w:t>
      </w:r>
      <w:r>
        <w:rPr>
          <w:rFonts w:ascii="ＭＳ 明朝" w:hAnsi="ＭＳ 明朝" w:hint="eastAsia"/>
          <w:sz w:val="22"/>
          <w:szCs w:val="22"/>
        </w:rPr>
        <w:t>を積極的に推進する。</w:t>
      </w:r>
    </w:p>
    <w:p w14:paraId="354F3E2F" w14:textId="77777777" w:rsidR="00621DB2" w:rsidRPr="00F36509" w:rsidRDefault="00621DB2">
      <w:pPr>
        <w:rPr>
          <w:rFonts w:ascii="ＭＳ ゴシック" w:eastAsia="ＭＳ ゴシック" w:hAnsi="ＭＳ ゴシック"/>
          <w:b/>
          <w:sz w:val="22"/>
          <w:szCs w:val="22"/>
        </w:rPr>
      </w:pPr>
    </w:p>
    <w:p w14:paraId="3C1153FC" w14:textId="77777777" w:rsidR="00621DB2" w:rsidRPr="003C6389" w:rsidRDefault="007251EE" w:rsidP="007251EE">
      <w:pPr>
        <w:pStyle w:val="a"/>
        <w:numPr>
          <w:ilvl w:val="0"/>
          <w:numId w:val="0"/>
        </w:numPr>
        <w:ind w:firstLineChars="200" w:firstLine="462"/>
        <w:rPr>
          <w:rFonts w:ascii="ＭＳ ゴシック" w:eastAsia="ＭＳ ゴシック" w:hAnsi="ＭＳ ゴシック"/>
          <w:b/>
          <w:szCs w:val="22"/>
        </w:rPr>
      </w:pPr>
      <w:r>
        <w:rPr>
          <w:rFonts w:ascii="ＭＳ ゴシック" w:eastAsia="ＭＳ ゴシック" w:hAnsi="ＭＳ ゴシック" w:hint="eastAsia"/>
          <w:b/>
          <w:szCs w:val="22"/>
        </w:rPr>
        <w:t xml:space="preserve">⑦　</w:t>
      </w:r>
      <w:r w:rsidR="00621DB2" w:rsidRPr="00644558">
        <w:rPr>
          <w:rFonts w:ascii="ＭＳ ゴシック" w:eastAsia="ＭＳ ゴシック" w:hAnsi="ＭＳ ゴシック" w:hint="eastAsia"/>
          <w:b/>
          <w:szCs w:val="22"/>
        </w:rPr>
        <w:t>効果的な交通規制の推進</w:t>
      </w:r>
    </w:p>
    <w:p w14:paraId="7FCFCC40" w14:textId="77777777" w:rsidR="00621DB2" w:rsidRPr="00380244" w:rsidRDefault="00621DB2" w:rsidP="00621DB2">
      <w:pPr>
        <w:suppressAutoHyphens/>
        <w:wordWrap w:val="0"/>
        <w:autoSpaceDE w:val="0"/>
        <w:autoSpaceDN w:val="0"/>
        <w:ind w:leftChars="420" w:left="924"/>
        <w:jc w:val="left"/>
        <w:textAlignment w:val="baseline"/>
        <w:rPr>
          <w:rFonts w:ascii="ＭＳ 明朝" w:hAnsi="ＭＳ 明朝" w:cs="ＭＳ 明朝"/>
          <w:kern w:val="0"/>
          <w:sz w:val="22"/>
          <w:szCs w:val="22"/>
        </w:rPr>
      </w:pPr>
      <w:r w:rsidRPr="00380244">
        <w:rPr>
          <w:rFonts w:ascii="ＭＳ 明朝" w:hAnsi="ＭＳ 明朝" w:cs="ＭＳ 明朝" w:hint="eastAsia"/>
          <w:kern w:val="0"/>
          <w:sz w:val="22"/>
          <w:szCs w:val="22"/>
        </w:rPr>
        <w:t>地域の交通実態等を踏まえ、交通規制や交通管制の内容について常に点検・見</w:t>
      </w:r>
    </w:p>
    <w:p w14:paraId="61DBAE0E" w14:textId="0A108548" w:rsidR="00621DB2" w:rsidRPr="00380244" w:rsidRDefault="00621DB2" w:rsidP="00621DB2">
      <w:pPr>
        <w:suppressAutoHyphens/>
        <w:wordWrap w:val="0"/>
        <w:autoSpaceDE w:val="0"/>
        <w:autoSpaceDN w:val="0"/>
        <w:ind w:leftChars="300" w:left="660"/>
        <w:jc w:val="left"/>
        <w:textAlignment w:val="baseline"/>
        <w:rPr>
          <w:rFonts w:ascii="ＭＳ 明朝" w:hAnsi="ＭＳ 明朝" w:cs="ＭＳ 明朝"/>
          <w:kern w:val="0"/>
          <w:sz w:val="22"/>
          <w:szCs w:val="22"/>
        </w:rPr>
      </w:pPr>
      <w:r w:rsidRPr="00380244">
        <w:rPr>
          <w:rFonts w:ascii="ＭＳ 明朝" w:hAnsi="ＭＳ 明朝" w:cs="ＭＳ 明朝" w:hint="eastAsia"/>
          <w:kern w:val="0"/>
          <w:sz w:val="22"/>
          <w:szCs w:val="22"/>
        </w:rPr>
        <w:t>直し</w:t>
      </w:r>
      <w:r w:rsidRPr="00D337F2">
        <w:rPr>
          <w:rFonts w:ascii="ＭＳ 明朝" w:hAnsi="ＭＳ 明朝" w:cs="ＭＳ 明朝" w:hint="eastAsia"/>
          <w:color w:val="000000" w:themeColor="text1"/>
          <w:kern w:val="0"/>
          <w:sz w:val="22"/>
          <w:szCs w:val="22"/>
        </w:rPr>
        <w:t>を</w:t>
      </w:r>
      <w:r w:rsidR="00E74F74">
        <w:rPr>
          <w:rFonts w:ascii="ＭＳ 明朝" w:hAnsi="ＭＳ 明朝" w:cs="ＭＳ 明朝" w:hint="eastAsia"/>
          <w:color w:val="000000" w:themeColor="text1"/>
          <w:kern w:val="0"/>
          <w:sz w:val="22"/>
          <w:szCs w:val="22"/>
        </w:rPr>
        <w:t>図る</w:t>
      </w:r>
      <w:r w:rsidRPr="00D337F2">
        <w:rPr>
          <w:rFonts w:ascii="ＭＳ 明朝" w:hAnsi="ＭＳ 明朝" w:cs="ＭＳ 明朝" w:hint="eastAsia"/>
          <w:color w:val="000000" w:themeColor="text1"/>
          <w:kern w:val="0"/>
          <w:sz w:val="22"/>
          <w:szCs w:val="22"/>
        </w:rPr>
        <w:t>と</w:t>
      </w:r>
      <w:r w:rsidRPr="00380244">
        <w:rPr>
          <w:rFonts w:ascii="ＭＳ 明朝" w:hAnsi="ＭＳ 明朝" w:cs="ＭＳ 明朝" w:hint="eastAsia"/>
          <w:kern w:val="0"/>
          <w:sz w:val="22"/>
          <w:szCs w:val="22"/>
        </w:rPr>
        <w:t>ともに、交通事情の変化を的確に把握してソフト・ハード両面での総合的な対策を実施することにより、安全で円滑な交通流の維持を図る。</w:t>
      </w:r>
      <w:r w:rsidRPr="00380244">
        <w:rPr>
          <w:rFonts w:ascii="ＭＳ 明朝" w:hAnsi="ＭＳ 明朝" w:cs="ＭＳ 明朝"/>
          <w:kern w:val="0"/>
          <w:sz w:val="22"/>
          <w:szCs w:val="22"/>
        </w:rPr>
        <w:t xml:space="preserve"> </w:t>
      </w:r>
      <w:r w:rsidRPr="00380244">
        <w:rPr>
          <w:rFonts w:ascii="ＭＳ 明朝" w:hAnsi="ＭＳ 明朝" w:cs="ＭＳ 明朝" w:hint="eastAsia"/>
          <w:kern w:val="0"/>
          <w:sz w:val="22"/>
          <w:szCs w:val="22"/>
        </w:rPr>
        <w:t xml:space="preserve">　</w:t>
      </w:r>
    </w:p>
    <w:p w14:paraId="43B14433" w14:textId="51EAC3C9" w:rsidR="00621DB2" w:rsidRPr="00380244" w:rsidRDefault="00E74F74" w:rsidP="00621DB2">
      <w:pPr>
        <w:suppressAutoHyphens/>
        <w:wordWrap w:val="0"/>
        <w:autoSpaceDE w:val="0"/>
        <w:autoSpaceDN w:val="0"/>
        <w:ind w:leftChars="300" w:left="660" w:firstLineChars="100" w:firstLine="230"/>
        <w:jc w:val="left"/>
        <w:textAlignment w:val="baseline"/>
        <w:rPr>
          <w:rFonts w:ascii="ＭＳ 明朝" w:hAnsi="Times New Roman"/>
          <w:kern w:val="0"/>
          <w:sz w:val="22"/>
          <w:szCs w:val="22"/>
        </w:rPr>
      </w:pPr>
      <w:r>
        <w:rPr>
          <w:rFonts w:ascii="ＭＳ 明朝" w:hAnsi="ＭＳ 明朝" w:cs="ＭＳ 明朝" w:hint="eastAsia"/>
          <w:kern w:val="0"/>
          <w:sz w:val="22"/>
          <w:szCs w:val="22"/>
        </w:rPr>
        <w:t>最高</w:t>
      </w:r>
      <w:r w:rsidR="00621DB2" w:rsidRPr="00380244">
        <w:rPr>
          <w:rFonts w:ascii="ＭＳ 明朝" w:hAnsi="ＭＳ 明朝" w:cs="ＭＳ 明朝" w:hint="eastAsia"/>
          <w:kern w:val="0"/>
          <w:sz w:val="22"/>
          <w:szCs w:val="22"/>
        </w:rPr>
        <w:t>速度規制については、交通実態に合った合理的なものとなっているか点検・見直しを</w:t>
      </w:r>
      <w:r>
        <w:rPr>
          <w:rFonts w:ascii="ＭＳ 明朝" w:hAnsi="ＭＳ 明朝" w:cs="ＭＳ 明朝" w:hint="eastAsia"/>
          <w:kern w:val="0"/>
          <w:sz w:val="22"/>
          <w:szCs w:val="22"/>
        </w:rPr>
        <w:t>行い、</w:t>
      </w:r>
      <w:r w:rsidR="00621DB2" w:rsidRPr="00380244">
        <w:rPr>
          <w:rFonts w:ascii="ＭＳ 明朝" w:hAnsi="ＭＳ 明朝" w:cs="ＭＳ 明朝" w:hint="eastAsia"/>
          <w:kern w:val="0"/>
          <w:sz w:val="22"/>
          <w:szCs w:val="22"/>
        </w:rPr>
        <w:t>実勢速度、交通事故発生状況等を勘案しつつ、</w:t>
      </w:r>
      <w:r>
        <w:rPr>
          <w:rFonts w:ascii="ＭＳ 明朝" w:hAnsi="ＭＳ 明朝" w:cs="ＭＳ 明朝" w:hint="eastAsia"/>
          <w:kern w:val="0"/>
          <w:sz w:val="22"/>
          <w:szCs w:val="22"/>
        </w:rPr>
        <w:t>最高速度規制の見直し、</w:t>
      </w:r>
      <w:r w:rsidR="00621DB2" w:rsidRPr="00380244">
        <w:rPr>
          <w:rFonts w:ascii="ＭＳ 明朝" w:hAnsi="ＭＳ 明朝" w:cs="ＭＳ 明朝" w:hint="eastAsia"/>
          <w:kern w:val="0"/>
          <w:sz w:val="22"/>
          <w:szCs w:val="22"/>
        </w:rPr>
        <w:t>規制理由の周知措置等を計画的に推進するとともに、生活道路におい</w:t>
      </w:r>
      <w:r w:rsidR="00621DB2" w:rsidRPr="00380244">
        <w:rPr>
          <w:rFonts w:ascii="ＭＳ 明朝" w:hAnsi="ＭＳ 明朝" w:cs="ＭＳ 明朝" w:hint="eastAsia"/>
          <w:kern w:val="0"/>
          <w:sz w:val="22"/>
          <w:szCs w:val="22"/>
        </w:rPr>
        <w:lastRenderedPageBreak/>
        <w:t>ては、速度抑制対策を積極的に推進する。</w:t>
      </w:r>
      <w:r w:rsidR="00621DB2" w:rsidRPr="00380244">
        <w:rPr>
          <w:rFonts w:ascii="ＭＳ 明朝" w:hAnsi="ＭＳ 明朝" w:cs="ＭＳ 明朝"/>
          <w:kern w:val="0"/>
          <w:sz w:val="22"/>
          <w:szCs w:val="22"/>
        </w:rPr>
        <w:t xml:space="preserve"> </w:t>
      </w:r>
    </w:p>
    <w:p w14:paraId="02922EB3" w14:textId="77777777" w:rsidR="00621DB2" w:rsidRDefault="00621DB2" w:rsidP="00621DB2">
      <w:pPr>
        <w:suppressAutoHyphens/>
        <w:wordWrap w:val="0"/>
        <w:autoSpaceDE w:val="0"/>
        <w:autoSpaceDN w:val="0"/>
        <w:ind w:leftChars="420" w:left="924"/>
        <w:jc w:val="left"/>
        <w:textAlignment w:val="baseline"/>
        <w:rPr>
          <w:rFonts w:ascii="ＭＳ 明朝" w:hAnsi="ＭＳ 明朝" w:cs="ＭＳ 明朝"/>
          <w:kern w:val="0"/>
          <w:sz w:val="22"/>
          <w:szCs w:val="22"/>
        </w:rPr>
      </w:pPr>
      <w:r w:rsidRPr="00380244">
        <w:rPr>
          <w:rFonts w:ascii="ＭＳ 明朝" w:hAnsi="ＭＳ 明朝" w:cs="ＭＳ 明朝" w:hint="eastAsia"/>
          <w:kern w:val="0"/>
          <w:sz w:val="22"/>
          <w:szCs w:val="22"/>
        </w:rPr>
        <w:t>駐車規制については、必要やむを得ない駐車需要への対応が十分でない場所を</w:t>
      </w:r>
    </w:p>
    <w:p w14:paraId="18753A0B" w14:textId="7E481589" w:rsidR="00621DB2" w:rsidRPr="00380244" w:rsidRDefault="00621DB2" w:rsidP="00621DB2">
      <w:pPr>
        <w:suppressAutoHyphens/>
        <w:wordWrap w:val="0"/>
        <w:autoSpaceDE w:val="0"/>
        <w:autoSpaceDN w:val="0"/>
        <w:ind w:firstLineChars="300" w:firstLine="690"/>
        <w:jc w:val="left"/>
        <w:textAlignment w:val="baseline"/>
        <w:rPr>
          <w:rFonts w:ascii="ＭＳ 明朝" w:hAnsi="Times New Roman"/>
          <w:kern w:val="0"/>
          <w:sz w:val="22"/>
          <w:szCs w:val="22"/>
        </w:rPr>
      </w:pPr>
      <w:r w:rsidRPr="00380244">
        <w:rPr>
          <w:rFonts w:ascii="ＭＳ 明朝" w:hAnsi="ＭＳ 明朝" w:cs="ＭＳ 明朝" w:hint="eastAsia"/>
          <w:kern w:val="0"/>
          <w:sz w:val="22"/>
          <w:szCs w:val="22"/>
        </w:rPr>
        <w:t>中心に、地域住民等の意見要望を十分に踏まえた上で、道路環境、交通量、駐</w:t>
      </w:r>
      <w:r w:rsidR="00542BF5" w:rsidRPr="00380244">
        <w:rPr>
          <w:rFonts w:ascii="ＭＳ 明朝" w:hAnsi="ＭＳ 明朝" w:cs="ＭＳ 明朝" w:hint="eastAsia"/>
          <w:kern w:val="0"/>
          <w:sz w:val="22"/>
          <w:szCs w:val="22"/>
        </w:rPr>
        <w:t>車</w:t>
      </w:r>
      <w:r w:rsidR="00542BF5">
        <w:rPr>
          <w:rFonts w:ascii="ＭＳ 明朝" w:hAnsi="ＭＳ 明朝" w:cs="ＭＳ 明朝" w:hint="eastAsia"/>
          <w:kern w:val="0"/>
          <w:sz w:val="22"/>
          <w:szCs w:val="22"/>
        </w:rPr>
        <w:t xml:space="preserve"> </w:t>
      </w:r>
      <w:r w:rsidR="00542BF5">
        <w:rPr>
          <w:rFonts w:ascii="ＭＳ 明朝" w:hAnsi="ＭＳ 明朝" w:cs="ＭＳ 明朝"/>
          <w:kern w:val="0"/>
          <w:sz w:val="22"/>
          <w:szCs w:val="22"/>
        </w:rPr>
        <w:t xml:space="preserve">     </w:t>
      </w:r>
      <w:r w:rsidRPr="00380244">
        <w:rPr>
          <w:rFonts w:ascii="ＭＳ 明朝" w:hAnsi="ＭＳ 明朝" w:cs="ＭＳ 明朝" w:hint="eastAsia"/>
          <w:kern w:val="0"/>
          <w:sz w:val="22"/>
          <w:szCs w:val="22"/>
        </w:rPr>
        <w:t>需要等に即応したきめ細かな駐車規制を推進する。</w:t>
      </w:r>
      <w:r w:rsidRPr="00380244">
        <w:rPr>
          <w:rFonts w:ascii="ＭＳ 明朝" w:hAnsi="ＭＳ 明朝" w:cs="ＭＳ 明朝"/>
          <w:kern w:val="0"/>
          <w:sz w:val="22"/>
          <w:szCs w:val="22"/>
        </w:rPr>
        <w:t xml:space="preserve"> </w:t>
      </w:r>
    </w:p>
    <w:p w14:paraId="3A5A9FD5" w14:textId="2E6F1797" w:rsidR="006B585B" w:rsidRDefault="00621DB2">
      <w:pPr>
        <w:ind w:leftChars="420" w:left="924"/>
        <w:rPr>
          <w:rFonts w:ascii="ＭＳ 明朝" w:hAnsi="ＭＳ 明朝" w:cs="ＭＳ 明朝"/>
          <w:kern w:val="0"/>
          <w:sz w:val="22"/>
          <w:szCs w:val="22"/>
        </w:rPr>
      </w:pPr>
      <w:r w:rsidRPr="00380244">
        <w:rPr>
          <w:rFonts w:ascii="ＭＳ 明朝" w:hAnsi="ＭＳ 明朝" w:cs="ＭＳ 明朝" w:hint="eastAsia"/>
          <w:kern w:val="0"/>
          <w:sz w:val="22"/>
          <w:szCs w:val="22"/>
        </w:rPr>
        <w:t>信号</w:t>
      </w:r>
      <w:r w:rsidR="00E74F74">
        <w:rPr>
          <w:rFonts w:ascii="ＭＳ 明朝" w:hAnsi="ＭＳ 明朝" w:cs="ＭＳ 明朝" w:hint="eastAsia"/>
          <w:kern w:val="0"/>
          <w:sz w:val="22"/>
          <w:szCs w:val="22"/>
        </w:rPr>
        <w:t>機</w:t>
      </w:r>
      <w:r w:rsidRPr="00380244">
        <w:rPr>
          <w:rFonts w:ascii="ＭＳ 明朝" w:hAnsi="ＭＳ 明朝" w:cs="ＭＳ 明朝" w:hint="eastAsia"/>
          <w:kern w:val="0"/>
          <w:sz w:val="22"/>
          <w:szCs w:val="22"/>
        </w:rPr>
        <w:t>については、</w:t>
      </w:r>
      <w:r w:rsidR="00113C3D">
        <w:rPr>
          <w:rFonts w:ascii="ＭＳ 明朝" w:hAnsi="ＭＳ 明朝" w:cs="ＭＳ 明朝" w:hint="eastAsia"/>
          <w:kern w:val="0"/>
          <w:sz w:val="22"/>
          <w:szCs w:val="22"/>
        </w:rPr>
        <w:t>事前に交通量、交通事故の発生状況、交差点の形状等を調</w:t>
      </w:r>
    </w:p>
    <w:p w14:paraId="675C02C7" w14:textId="77777777" w:rsidR="006B585B" w:rsidRDefault="00113C3D" w:rsidP="006B585B">
      <w:pPr>
        <w:ind w:left="387" w:firstLineChars="300" w:firstLine="690"/>
        <w:rPr>
          <w:rFonts w:ascii="ＭＳ 明朝" w:hAnsi="ＭＳ 明朝" w:cs="ＭＳ 明朝"/>
          <w:kern w:val="0"/>
          <w:sz w:val="22"/>
          <w:szCs w:val="22"/>
        </w:rPr>
      </w:pPr>
      <w:r>
        <w:rPr>
          <w:rFonts w:ascii="ＭＳ 明朝" w:hAnsi="ＭＳ 明朝" w:cs="ＭＳ 明朝" w:hint="eastAsia"/>
          <w:kern w:val="0"/>
          <w:sz w:val="22"/>
          <w:szCs w:val="22"/>
        </w:rPr>
        <w:t>査・分析するとともに</w:t>
      </w:r>
      <w:r w:rsidR="00282D0C">
        <w:rPr>
          <w:rFonts w:ascii="ＭＳ 明朝" w:hAnsi="ＭＳ 明朝" w:cs="ＭＳ 明朝" w:hint="eastAsia"/>
          <w:kern w:val="0"/>
          <w:sz w:val="22"/>
          <w:szCs w:val="22"/>
        </w:rPr>
        <w:t>、他の対策により代替が可能か否かを考慮した上で、真に必</w:t>
      </w:r>
    </w:p>
    <w:p w14:paraId="75BB0E88" w14:textId="7F8BD7C7" w:rsidR="0052554E" w:rsidRDefault="00282D0C" w:rsidP="006B585B">
      <w:pPr>
        <w:ind w:left="387" w:firstLineChars="300" w:firstLine="690"/>
        <w:rPr>
          <w:rFonts w:ascii="ＭＳ 明朝" w:hAnsi="ＭＳ 明朝" w:cs="ＭＳ 明朝"/>
          <w:kern w:val="0"/>
          <w:sz w:val="22"/>
          <w:szCs w:val="22"/>
        </w:rPr>
      </w:pPr>
      <w:r>
        <w:rPr>
          <w:rFonts w:ascii="ＭＳ 明朝" w:hAnsi="ＭＳ 明朝" w:cs="ＭＳ 明朝" w:hint="eastAsia"/>
          <w:kern w:val="0"/>
          <w:sz w:val="22"/>
          <w:szCs w:val="22"/>
        </w:rPr>
        <w:t>要性の高い場所に設置する</w:t>
      </w:r>
      <w:r w:rsidR="00621DB2" w:rsidRPr="00380244">
        <w:rPr>
          <w:rFonts w:ascii="ＭＳ 明朝" w:hAnsi="ＭＳ 明朝" w:cs="ＭＳ 明朝" w:hint="eastAsia"/>
          <w:kern w:val="0"/>
          <w:sz w:val="22"/>
          <w:szCs w:val="22"/>
        </w:rPr>
        <w:t>。</w:t>
      </w:r>
      <w:r>
        <w:rPr>
          <w:rFonts w:ascii="ＭＳ 明朝" w:hAnsi="ＭＳ 明朝" w:cs="ＭＳ 明朝" w:hint="eastAsia"/>
          <w:kern w:val="0"/>
          <w:sz w:val="22"/>
          <w:szCs w:val="22"/>
        </w:rPr>
        <w:t>また、交通環境の変化等により交通量が減少したり、</w:t>
      </w:r>
    </w:p>
    <w:p w14:paraId="155C7EA9" w14:textId="63D4CCA0" w:rsidR="00621DB2" w:rsidRPr="00380244" w:rsidRDefault="00282D0C" w:rsidP="00F6720C">
      <w:pPr>
        <w:ind w:left="189" w:firstLineChars="300" w:firstLine="690"/>
        <w:rPr>
          <w:rFonts w:ascii="ＭＳ 明朝" w:hAnsi="ＭＳ 明朝" w:cs="ＭＳ 明朝"/>
          <w:kern w:val="0"/>
          <w:sz w:val="22"/>
          <w:szCs w:val="22"/>
        </w:rPr>
      </w:pPr>
      <w:r>
        <w:rPr>
          <w:rFonts w:ascii="ＭＳ 明朝" w:hAnsi="ＭＳ 明朝" w:cs="ＭＳ 明朝" w:hint="eastAsia"/>
          <w:kern w:val="0"/>
          <w:sz w:val="22"/>
          <w:szCs w:val="22"/>
        </w:rPr>
        <w:t>利用頻度が低下した信号機については、信号機の撤去を検討する。</w:t>
      </w:r>
    </w:p>
    <w:p w14:paraId="1873CC0C" w14:textId="77777777" w:rsidR="00621DB2" w:rsidRPr="004F3B22" w:rsidRDefault="00621DB2" w:rsidP="00621DB2">
      <w:pPr>
        <w:ind w:leftChars="420" w:left="924" w:firstLineChars="100" w:firstLine="230"/>
        <w:rPr>
          <w:rFonts w:ascii="ＭＳ 明朝" w:hAnsi="ＭＳ 明朝"/>
          <w:sz w:val="22"/>
          <w:szCs w:val="22"/>
        </w:rPr>
      </w:pPr>
    </w:p>
    <w:p w14:paraId="2D67BA1C" w14:textId="77777777" w:rsidR="00621DB2" w:rsidRPr="00380244" w:rsidRDefault="007251EE" w:rsidP="007251EE">
      <w:pPr>
        <w:pStyle w:val="a"/>
        <w:numPr>
          <w:ilvl w:val="0"/>
          <w:numId w:val="0"/>
        </w:numPr>
        <w:ind w:firstLineChars="200" w:firstLine="462"/>
        <w:rPr>
          <w:rFonts w:ascii="ＭＳ ゴシック" w:eastAsia="ＭＳ ゴシック" w:hAnsi="ＭＳ ゴシック"/>
          <w:b/>
          <w:szCs w:val="22"/>
        </w:rPr>
      </w:pPr>
      <w:r>
        <w:rPr>
          <w:rFonts w:ascii="ＭＳ ゴシック" w:eastAsia="ＭＳ ゴシック" w:hAnsi="ＭＳ ゴシック" w:hint="eastAsia"/>
          <w:b/>
          <w:szCs w:val="22"/>
        </w:rPr>
        <w:t xml:space="preserve">⑧　</w:t>
      </w:r>
      <w:r w:rsidR="00621DB2" w:rsidRPr="00380244">
        <w:rPr>
          <w:rFonts w:ascii="ＭＳ ゴシック" w:eastAsia="ＭＳ ゴシック" w:hAnsi="ＭＳ ゴシック" w:hint="eastAsia"/>
          <w:b/>
          <w:szCs w:val="22"/>
        </w:rPr>
        <w:t>自転車</w:t>
      </w:r>
      <w:r w:rsidR="00621DB2" w:rsidRPr="00045B1B">
        <w:rPr>
          <w:rFonts w:ascii="ＭＳ ゴシック" w:eastAsia="ＭＳ ゴシック" w:hAnsi="ＭＳ ゴシック" w:hint="eastAsia"/>
          <w:b/>
          <w:szCs w:val="22"/>
        </w:rPr>
        <w:t>通行</w:t>
      </w:r>
      <w:r w:rsidR="00B456C9">
        <w:rPr>
          <w:rFonts w:ascii="ＭＳ ゴシック" w:eastAsia="ＭＳ ゴシック" w:hAnsi="ＭＳ ゴシック" w:hint="eastAsia"/>
          <w:b/>
          <w:szCs w:val="22"/>
        </w:rPr>
        <w:t>空間</w:t>
      </w:r>
      <w:r w:rsidR="00621DB2" w:rsidRPr="00380244">
        <w:rPr>
          <w:rFonts w:ascii="ＭＳ ゴシック" w:eastAsia="ＭＳ ゴシック" w:hAnsi="ＭＳ ゴシック" w:hint="eastAsia"/>
          <w:b/>
          <w:szCs w:val="22"/>
        </w:rPr>
        <w:t>整備</w:t>
      </w:r>
    </w:p>
    <w:p w14:paraId="7F5B7E2A" w14:textId="77777777" w:rsidR="00621DB2" w:rsidRPr="004F415A" w:rsidRDefault="00621DB2" w:rsidP="00621DB2">
      <w:pPr>
        <w:ind w:firstLineChars="300" w:firstLine="690"/>
        <w:rPr>
          <w:rFonts w:ascii="ＭＳ 明朝" w:hAnsi="ＭＳ 明朝"/>
          <w:sz w:val="22"/>
          <w:szCs w:val="22"/>
        </w:rPr>
      </w:pPr>
      <w:r w:rsidRPr="00380244">
        <w:rPr>
          <w:rFonts w:ascii="ＭＳ 明朝" w:hAnsi="ＭＳ 明朝" w:hint="eastAsia"/>
          <w:sz w:val="22"/>
          <w:szCs w:val="22"/>
        </w:rPr>
        <w:t>ア　安全で快適な</w:t>
      </w:r>
      <w:r w:rsidRPr="004F415A">
        <w:rPr>
          <w:rFonts w:ascii="ＭＳ 明朝" w:hAnsi="ＭＳ 明朝" w:hint="eastAsia"/>
          <w:sz w:val="22"/>
          <w:szCs w:val="22"/>
        </w:rPr>
        <w:t>自転車</w:t>
      </w:r>
      <w:r w:rsidR="00B456C9">
        <w:rPr>
          <w:rFonts w:ascii="ＭＳ 明朝" w:hAnsi="ＭＳ 明朝" w:hint="eastAsia"/>
          <w:sz w:val="22"/>
          <w:szCs w:val="22"/>
        </w:rPr>
        <w:t>通行空間</w:t>
      </w:r>
      <w:r w:rsidRPr="004F415A">
        <w:rPr>
          <w:rFonts w:ascii="ＭＳ 明朝" w:hAnsi="ＭＳ 明朝" w:hint="eastAsia"/>
          <w:sz w:val="22"/>
          <w:szCs w:val="22"/>
        </w:rPr>
        <w:t>の整備</w:t>
      </w:r>
    </w:p>
    <w:p w14:paraId="740401B9" w14:textId="717CE090" w:rsidR="00621DB2" w:rsidRPr="00FC0EDF" w:rsidRDefault="00A47B80" w:rsidP="00621DB2">
      <w:pPr>
        <w:ind w:leftChars="420" w:left="924" w:firstLineChars="100" w:firstLine="230"/>
        <w:rPr>
          <w:rFonts w:ascii="ＭＳ 明朝" w:hAnsi="Times New Roman" w:cs="ＭＳ 明朝"/>
          <w:color w:val="000000" w:themeColor="text1"/>
          <w:kern w:val="0"/>
          <w:sz w:val="22"/>
          <w:szCs w:val="22"/>
        </w:rPr>
      </w:pPr>
      <w:r>
        <w:rPr>
          <w:rFonts w:ascii="ＭＳ 明朝" w:hint="eastAsia"/>
          <w:sz w:val="22"/>
          <w:szCs w:val="22"/>
        </w:rPr>
        <w:t>「大阪府自転車活用推進計画」及び「大阪府自転車通行空間10</w:t>
      </w:r>
      <w:r w:rsidR="00621DB2">
        <w:rPr>
          <w:rFonts w:ascii="ＭＳ 明朝" w:hint="eastAsia"/>
          <w:sz w:val="22"/>
          <w:szCs w:val="22"/>
        </w:rPr>
        <w:t>か年整備計画」に基づ</w:t>
      </w:r>
      <w:r w:rsidR="009846B9">
        <w:rPr>
          <w:rFonts w:ascii="ＭＳ 明朝" w:hAnsi="Times New Roman" w:cs="ＭＳ 明朝" w:hint="eastAsia"/>
          <w:kern w:val="0"/>
          <w:sz w:val="22"/>
          <w:szCs w:val="22"/>
        </w:rPr>
        <w:t>き、自転車道や</w:t>
      </w:r>
      <w:r w:rsidR="00FD1A8F">
        <w:rPr>
          <w:rFonts w:ascii="ＭＳ 明朝" w:hAnsi="Times New Roman" w:cs="ＭＳ 明朝" w:hint="eastAsia"/>
          <w:kern w:val="0"/>
          <w:sz w:val="22"/>
          <w:szCs w:val="22"/>
        </w:rPr>
        <w:t>自転車専用通行帯</w:t>
      </w:r>
      <w:r w:rsidR="009846B9">
        <w:rPr>
          <w:rFonts w:ascii="ＭＳ 明朝" w:hAnsi="Times New Roman" w:cs="ＭＳ 明朝" w:hint="eastAsia"/>
          <w:kern w:val="0"/>
          <w:sz w:val="22"/>
          <w:szCs w:val="22"/>
        </w:rPr>
        <w:t>等</w:t>
      </w:r>
      <w:r w:rsidR="00FD1A8F">
        <w:rPr>
          <w:rFonts w:ascii="ＭＳ 明朝" w:hAnsi="Times New Roman" w:cs="ＭＳ 明朝" w:hint="eastAsia"/>
          <w:kern w:val="0"/>
          <w:sz w:val="22"/>
          <w:szCs w:val="22"/>
        </w:rPr>
        <w:t>の</w:t>
      </w:r>
      <w:r w:rsidR="00621DB2" w:rsidRPr="00FC0EDF">
        <w:rPr>
          <w:rFonts w:ascii="ＭＳ 明朝" w:hAnsi="Times New Roman" w:cs="ＭＳ 明朝" w:hint="eastAsia"/>
          <w:color w:val="000000" w:themeColor="text1"/>
          <w:kern w:val="0"/>
          <w:sz w:val="22"/>
          <w:szCs w:val="22"/>
        </w:rPr>
        <w:t>自転車</w:t>
      </w:r>
      <w:r w:rsidR="00B456C9" w:rsidRPr="00FC0EDF">
        <w:rPr>
          <w:rFonts w:ascii="ＭＳ 明朝" w:hAnsi="Times New Roman" w:cs="ＭＳ 明朝" w:hint="eastAsia"/>
          <w:color w:val="000000" w:themeColor="text1"/>
          <w:kern w:val="0"/>
          <w:sz w:val="22"/>
          <w:szCs w:val="22"/>
        </w:rPr>
        <w:t>通行空間</w:t>
      </w:r>
      <w:r w:rsidR="00621DB2" w:rsidRPr="00FC0EDF">
        <w:rPr>
          <w:rFonts w:ascii="ＭＳ 明朝" w:hAnsi="Times New Roman" w:cs="ＭＳ 明朝" w:hint="eastAsia"/>
          <w:color w:val="000000" w:themeColor="text1"/>
          <w:kern w:val="0"/>
          <w:sz w:val="22"/>
          <w:szCs w:val="22"/>
        </w:rPr>
        <w:t>の</w:t>
      </w:r>
      <w:r w:rsidR="00AC1AC8" w:rsidRPr="00FC0EDF">
        <w:rPr>
          <w:rFonts w:ascii="ＭＳ 明朝" w:hAnsi="Times New Roman" w:cs="ＭＳ 明朝" w:hint="eastAsia"/>
          <w:color w:val="000000" w:themeColor="text1"/>
          <w:kern w:val="0"/>
          <w:sz w:val="22"/>
          <w:szCs w:val="22"/>
        </w:rPr>
        <w:t>計画的な</w:t>
      </w:r>
      <w:r w:rsidR="00DE7153" w:rsidRPr="00FC0EDF">
        <w:rPr>
          <w:rFonts w:ascii="ＭＳ 明朝" w:hAnsi="Times New Roman" w:cs="ＭＳ 明朝" w:hint="eastAsia"/>
          <w:color w:val="000000" w:themeColor="text1"/>
          <w:kern w:val="0"/>
          <w:sz w:val="22"/>
          <w:szCs w:val="22"/>
        </w:rPr>
        <w:t>整備</w:t>
      </w:r>
      <w:r w:rsidR="00621DB2" w:rsidRPr="00FC0EDF">
        <w:rPr>
          <w:rFonts w:ascii="ＭＳ 明朝" w:hAnsi="Times New Roman" w:cs="ＭＳ 明朝" w:hint="eastAsia"/>
          <w:color w:val="000000" w:themeColor="text1"/>
          <w:kern w:val="0"/>
          <w:sz w:val="22"/>
          <w:szCs w:val="22"/>
        </w:rPr>
        <w:t>を推進する。</w:t>
      </w:r>
    </w:p>
    <w:p w14:paraId="58C308C5" w14:textId="3613C6FC" w:rsidR="00621DB2" w:rsidRPr="00FC0EDF" w:rsidRDefault="00621DB2" w:rsidP="00621DB2">
      <w:pPr>
        <w:ind w:leftChars="420" w:left="924" w:firstLineChars="100" w:firstLine="230"/>
        <w:rPr>
          <w:rFonts w:ascii="ＭＳ 明朝"/>
          <w:color w:val="000000" w:themeColor="text1"/>
          <w:sz w:val="22"/>
          <w:szCs w:val="22"/>
        </w:rPr>
      </w:pPr>
      <w:r w:rsidRPr="00FC0EDF">
        <w:rPr>
          <w:rFonts w:ascii="ＭＳ 明朝" w:hint="eastAsia"/>
          <w:color w:val="000000" w:themeColor="text1"/>
          <w:sz w:val="22"/>
          <w:szCs w:val="22"/>
        </w:rPr>
        <w:t>また、自転車通行の安全性を向上させるため、自転車専用通行帯の設置区間や自転車と自動車を混在させる区間では、</w:t>
      </w:r>
      <w:r w:rsidR="00B33411" w:rsidRPr="00FC0EDF">
        <w:rPr>
          <w:rFonts w:ascii="ＭＳ 明朝" w:hint="eastAsia"/>
          <w:color w:val="000000" w:themeColor="text1"/>
          <w:sz w:val="22"/>
          <w:szCs w:val="22"/>
        </w:rPr>
        <w:t>沿道状況に応じて、</w:t>
      </w:r>
      <w:r w:rsidRPr="00FC0EDF">
        <w:rPr>
          <w:rFonts w:ascii="ＭＳ 明朝" w:hint="eastAsia"/>
          <w:color w:val="000000" w:themeColor="text1"/>
          <w:sz w:val="22"/>
          <w:szCs w:val="22"/>
        </w:rPr>
        <w:t>駐車禁止又は駐停車禁止の規制を実施する。あわせて、自転車専用通行帯等を</w:t>
      </w:r>
      <w:r w:rsidR="00694983" w:rsidRPr="00FC0EDF">
        <w:rPr>
          <w:rFonts w:ascii="ＭＳ 明朝" w:hint="eastAsia"/>
          <w:color w:val="000000" w:themeColor="text1"/>
          <w:sz w:val="22"/>
          <w:szCs w:val="22"/>
        </w:rPr>
        <w:t>塞ぐ</w:t>
      </w:r>
      <w:r w:rsidRPr="00FC0EDF">
        <w:rPr>
          <w:rFonts w:ascii="ＭＳ 明朝" w:hint="eastAsia"/>
          <w:color w:val="000000" w:themeColor="text1"/>
          <w:sz w:val="22"/>
          <w:szCs w:val="22"/>
        </w:rPr>
        <w:t>など悪質性</w:t>
      </w:r>
      <w:r w:rsidR="00694983" w:rsidRPr="00FC0EDF">
        <w:rPr>
          <w:rFonts w:ascii="ＭＳ 明朝" w:hint="eastAsia"/>
          <w:color w:val="000000" w:themeColor="text1"/>
          <w:sz w:val="22"/>
          <w:szCs w:val="22"/>
        </w:rPr>
        <w:t>・</w:t>
      </w:r>
      <w:r w:rsidRPr="00FC0EDF">
        <w:rPr>
          <w:rFonts w:ascii="ＭＳ 明朝" w:hint="eastAsia"/>
          <w:color w:val="000000" w:themeColor="text1"/>
          <w:sz w:val="22"/>
          <w:szCs w:val="22"/>
        </w:rPr>
        <w:t>危険性</w:t>
      </w:r>
      <w:r w:rsidR="00694983" w:rsidRPr="00FC0EDF">
        <w:rPr>
          <w:rFonts w:ascii="ＭＳ 明朝" w:hint="eastAsia"/>
          <w:color w:val="000000" w:themeColor="text1"/>
          <w:sz w:val="22"/>
          <w:szCs w:val="22"/>
        </w:rPr>
        <w:t>・</w:t>
      </w:r>
      <w:r w:rsidRPr="00FC0EDF">
        <w:rPr>
          <w:rFonts w:ascii="ＭＳ 明朝" w:hint="eastAsia"/>
          <w:color w:val="000000" w:themeColor="text1"/>
          <w:sz w:val="22"/>
          <w:szCs w:val="22"/>
        </w:rPr>
        <w:t>迷惑性の高い違法駐停車車両</w:t>
      </w:r>
      <w:r w:rsidR="00694983" w:rsidRPr="00FC0EDF">
        <w:rPr>
          <w:rFonts w:ascii="ＭＳ 明朝" w:hint="eastAsia"/>
          <w:color w:val="000000" w:themeColor="text1"/>
          <w:sz w:val="22"/>
          <w:szCs w:val="22"/>
        </w:rPr>
        <w:t>の</w:t>
      </w:r>
      <w:r w:rsidRPr="00FC0EDF">
        <w:rPr>
          <w:rFonts w:ascii="ＭＳ 明朝" w:hint="eastAsia"/>
          <w:color w:val="000000" w:themeColor="text1"/>
          <w:sz w:val="22"/>
          <w:szCs w:val="22"/>
        </w:rPr>
        <w:t>取締りを積極的に実施する。</w:t>
      </w:r>
    </w:p>
    <w:p w14:paraId="3AAADC5B" w14:textId="77777777" w:rsidR="00910148" w:rsidRDefault="00910148" w:rsidP="00621DB2">
      <w:pPr>
        <w:ind w:leftChars="420" w:left="924" w:firstLineChars="100" w:firstLine="230"/>
        <w:rPr>
          <w:rFonts w:ascii="ＭＳ 明朝"/>
          <w:sz w:val="22"/>
          <w:szCs w:val="22"/>
        </w:rPr>
      </w:pPr>
    </w:p>
    <w:p w14:paraId="4D34636E" w14:textId="77777777" w:rsidR="00621DB2" w:rsidRPr="004F415A" w:rsidRDefault="00621DB2" w:rsidP="00621DB2">
      <w:pPr>
        <w:ind w:firstLineChars="300" w:firstLine="690"/>
        <w:rPr>
          <w:rFonts w:ascii="ＭＳ ゴシック" w:eastAsia="ＭＳ ゴシック" w:hAnsi="ＭＳ ゴシック"/>
          <w:sz w:val="22"/>
          <w:szCs w:val="22"/>
        </w:rPr>
      </w:pPr>
      <w:r w:rsidRPr="004F415A">
        <w:rPr>
          <w:rFonts w:hint="eastAsia"/>
          <w:sz w:val="22"/>
          <w:szCs w:val="22"/>
        </w:rPr>
        <w:t xml:space="preserve">イ　</w:t>
      </w:r>
      <w:r w:rsidRPr="008A4556">
        <w:rPr>
          <w:rFonts w:ascii="ＭＳ 明朝" w:hAnsi="ＭＳ 明朝" w:hint="eastAsia"/>
          <w:sz w:val="22"/>
          <w:szCs w:val="22"/>
        </w:rPr>
        <w:t>自転車等</w:t>
      </w:r>
      <w:r>
        <w:rPr>
          <w:rFonts w:ascii="ＭＳ 明朝" w:hAnsi="ＭＳ 明朝" w:hint="eastAsia"/>
          <w:sz w:val="22"/>
          <w:szCs w:val="22"/>
        </w:rPr>
        <w:t>の</w:t>
      </w:r>
      <w:r w:rsidRPr="008A4556">
        <w:rPr>
          <w:rFonts w:ascii="ＭＳ 明朝" w:hAnsi="ＭＳ 明朝" w:hint="eastAsia"/>
          <w:sz w:val="22"/>
          <w:szCs w:val="22"/>
        </w:rPr>
        <w:t>駐車対策の推進</w:t>
      </w:r>
    </w:p>
    <w:p w14:paraId="6DD74215" w14:textId="0D6D8374" w:rsidR="00621DB2" w:rsidRDefault="00621DB2" w:rsidP="00621DB2">
      <w:pPr>
        <w:ind w:leftChars="420" w:left="924" w:firstLineChars="100" w:firstLine="230"/>
        <w:rPr>
          <w:rFonts w:ascii="ＭＳ 明朝" w:hAnsi="ＭＳ 明朝" w:cs="ＭＳ Ｐゴシック"/>
          <w:kern w:val="0"/>
          <w:sz w:val="22"/>
          <w:szCs w:val="22"/>
        </w:rPr>
      </w:pPr>
      <w:r w:rsidRPr="004F415A">
        <w:rPr>
          <w:rFonts w:ascii="ＭＳ 明朝" w:hAnsi="ＭＳ 明朝" w:cs="ＭＳ Ｐゴシック"/>
          <w:kern w:val="0"/>
          <w:sz w:val="22"/>
          <w:szCs w:val="22"/>
        </w:rPr>
        <w:t>自転車等の駐車対策については、</w:t>
      </w:r>
      <w:r w:rsidRPr="004F415A">
        <w:rPr>
          <w:rFonts w:ascii="ＭＳ 明朝" w:hAnsi="ＭＳ 明朝" w:cs="ＭＳ Ｐゴシック" w:hint="eastAsia"/>
          <w:kern w:val="0"/>
          <w:sz w:val="22"/>
          <w:szCs w:val="22"/>
        </w:rPr>
        <w:t>自転車等駐車対策協議会の設置など、「</w:t>
      </w:r>
      <w:r w:rsidRPr="004F415A">
        <w:rPr>
          <w:rFonts w:ascii="ＭＳ 明朝" w:hAnsi="ＭＳ 明朝" w:cs="ＭＳ Ｐゴシック"/>
          <w:kern w:val="0"/>
          <w:sz w:val="22"/>
          <w:szCs w:val="22"/>
        </w:rPr>
        <w:t>自転車の安全利用の促進及び自転車等の駐車対策の総合的推進に関する法律</w:t>
      </w:r>
      <w:r w:rsidRPr="004F415A">
        <w:rPr>
          <w:rFonts w:ascii="ＭＳ 明朝" w:hAnsi="ＭＳ 明朝" w:cs="ＭＳ Ｐゴシック" w:hint="eastAsia"/>
          <w:kern w:val="0"/>
          <w:sz w:val="22"/>
          <w:szCs w:val="22"/>
        </w:rPr>
        <w:t>」</w:t>
      </w:r>
      <w:r w:rsidRPr="004F415A">
        <w:rPr>
          <w:rFonts w:ascii="ＭＳ 明朝" w:hAnsi="ＭＳ 明朝" w:cs="ＭＳ Ｐゴシック"/>
          <w:kern w:val="0"/>
          <w:sz w:val="22"/>
          <w:szCs w:val="22"/>
        </w:rPr>
        <w:t>（昭和</w:t>
      </w:r>
      <w:r>
        <w:rPr>
          <w:rFonts w:ascii="ＭＳ 明朝" w:hAnsi="ＭＳ 明朝" w:cs="ＭＳ Ｐゴシック" w:hint="eastAsia"/>
          <w:kern w:val="0"/>
          <w:sz w:val="22"/>
          <w:szCs w:val="22"/>
        </w:rPr>
        <w:t>55</w:t>
      </w:r>
      <w:r w:rsidRPr="004F415A">
        <w:rPr>
          <w:rFonts w:ascii="ＭＳ 明朝" w:hAnsi="ＭＳ 明朝" w:cs="ＭＳ Ｐゴシック"/>
          <w:kern w:val="0"/>
          <w:sz w:val="22"/>
          <w:szCs w:val="22"/>
        </w:rPr>
        <w:t>年法律第</w:t>
      </w:r>
      <w:r>
        <w:rPr>
          <w:rFonts w:ascii="ＭＳ 明朝" w:hAnsi="ＭＳ 明朝" w:cs="ＭＳ Ｐゴシック" w:hint="eastAsia"/>
          <w:kern w:val="0"/>
          <w:sz w:val="22"/>
          <w:szCs w:val="22"/>
        </w:rPr>
        <w:t>87</w:t>
      </w:r>
      <w:r w:rsidRPr="004F415A">
        <w:rPr>
          <w:rFonts w:ascii="ＭＳ 明朝" w:hAnsi="ＭＳ 明朝" w:cs="ＭＳ Ｐゴシック"/>
          <w:kern w:val="0"/>
          <w:sz w:val="22"/>
          <w:szCs w:val="22"/>
        </w:rPr>
        <w:t>号）による施策を総合的に推進する。</w:t>
      </w:r>
    </w:p>
    <w:p w14:paraId="3D58AEDD" w14:textId="77777777" w:rsidR="007A26CF" w:rsidRPr="004F415A" w:rsidRDefault="007A26CF" w:rsidP="00621DB2">
      <w:pPr>
        <w:ind w:leftChars="420" w:left="924" w:firstLineChars="100" w:firstLine="230"/>
        <w:rPr>
          <w:rFonts w:ascii="ＭＳ 明朝" w:hAnsi="ＭＳ 明朝" w:cs="ＭＳ Ｐゴシック"/>
          <w:kern w:val="0"/>
          <w:sz w:val="22"/>
          <w:szCs w:val="22"/>
        </w:rPr>
      </w:pPr>
    </w:p>
    <w:p w14:paraId="760F18A3" w14:textId="77777777" w:rsidR="00621DB2" w:rsidRPr="00380244" w:rsidRDefault="00621DB2" w:rsidP="00621DB2">
      <w:pPr>
        <w:autoSpaceDN w:val="0"/>
        <w:ind w:leftChars="380" w:left="1066" w:hangingChars="100" w:hanging="230"/>
        <w:rPr>
          <w:rFonts w:ascii="ＭＳ 明朝" w:hAnsi="ＭＳ 明朝" w:cs="ＭＳ Ｐゴシック"/>
          <w:kern w:val="0"/>
          <w:sz w:val="22"/>
          <w:szCs w:val="22"/>
        </w:rPr>
      </w:pPr>
      <w:r>
        <w:rPr>
          <w:rFonts w:ascii="ＭＳ 明朝" w:hAnsi="ＭＳ 明朝" w:cs="ＭＳ Ｐゴシック" w:hint="eastAsia"/>
          <w:kern w:val="0"/>
          <w:sz w:val="22"/>
          <w:szCs w:val="22"/>
        </w:rPr>
        <w:t>(ｱ)</w:t>
      </w:r>
      <w:r>
        <w:rPr>
          <w:rFonts w:ascii="ＭＳ 明朝" w:hAnsi="ＭＳ 明朝" w:cs="ＭＳ Ｐゴシック"/>
          <w:kern w:val="0"/>
          <w:sz w:val="22"/>
          <w:szCs w:val="22"/>
        </w:rPr>
        <w:t xml:space="preserve"> </w:t>
      </w:r>
      <w:r w:rsidRPr="009D7982">
        <w:rPr>
          <w:rFonts w:ascii="ＭＳ 明朝" w:hAnsi="ＭＳ 明朝" w:cs="ＭＳ Ｐゴシック"/>
          <w:kern w:val="0"/>
          <w:sz w:val="22"/>
          <w:szCs w:val="22"/>
        </w:rPr>
        <w:t>自転車</w:t>
      </w:r>
      <w:r w:rsidRPr="00380244">
        <w:rPr>
          <w:rFonts w:ascii="ＭＳ 明朝" w:hAnsi="ＭＳ 明朝" w:cs="ＭＳ Ｐゴシック" w:hint="eastAsia"/>
          <w:kern w:val="0"/>
          <w:sz w:val="22"/>
          <w:szCs w:val="22"/>
        </w:rPr>
        <w:t>等</w:t>
      </w:r>
      <w:r w:rsidRPr="00380244">
        <w:rPr>
          <w:rFonts w:ascii="ＭＳ 明朝" w:hAnsi="ＭＳ 明朝" w:cs="ＭＳ Ｐゴシック"/>
          <w:kern w:val="0"/>
          <w:sz w:val="22"/>
          <w:szCs w:val="22"/>
        </w:rPr>
        <w:t xml:space="preserve">駐車場の整備 </w:t>
      </w:r>
    </w:p>
    <w:p w14:paraId="568F7807" w14:textId="77777777" w:rsidR="00542BF5" w:rsidRDefault="00621DB2">
      <w:pPr>
        <w:widowControl/>
        <w:ind w:leftChars="540" w:left="1188" w:firstLineChars="50" w:firstLine="115"/>
        <w:rPr>
          <w:rFonts w:ascii="ＭＳ 明朝" w:hAnsi="ＭＳ 明朝" w:cs="ＭＳ Ｐゴシック"/>
          <w:color w:val="000000" w:themeColor="text1"/>
          <w:kern w:val="0"/>
          <w:sz w:val="22"/>
          <w:szCs w:val="22"/>
        </w:rPr>
      </w:pPr>
      <w:r w:rsidRPr="00380244">
        <w:rPr>
          <w:rFonts w:ascii="ＭＳ 明朝" w:hAnsi="ＭＳ 明朝" w:cs="ＭＳ Ｐゴシック"/>
          <w:kern w:val="0"/>
          <w:sz w:val="22"/>
          <w:szCs w:val="22"/>
        </w:rPr>
        <w:t>自転</w:t>
      </w:r>
      <w:r w:rsidRPr="00C80873">
        <w:rPr>
          <w:rFonts w:ascii="ＭＳ 明朝" w:hAnsi="ＭＳ 明朝" w:cs="ＭＳ Ｐゴシック"/>
          <w:color w:val="000000" w:themeColor="text1"/>
          <w:kern w:val="0"/>
          <w:sz w:val="22"/>
          <w:szCs w:val="22"/>
        </w:rPr>
        <w:t>車</w:t>
      </w:r>
      <w:r w:rsidR="00951FA5" w:rsidRPr="00C80873">
        <w:rPr>
          <w:rFonts w:ascii="ＭＳ 明朝" w:hAnsi="ＭＳ 明朝" w:cs="ＭＳ Ｐゴシック" w:hint="eastAsia"/>
          <w:color w:val="000000" w:themeColor="text1"/>
          <w:kern w:val="0"/>
          <w:sz w:val="22"/>
          <w:szCs w:val="22"/>
        </w:rPr>
        <w:t>等の</w:t>
      </w:r>
      <w:r w:rsidRPr="00C80873">
        <w:rPr>
          <w:rFonts w:ascii="ＭＳ 明朝" w:hAnsi="ＭＳ 明朝" w:cs="ＭＳ Ｐゴシック"/>
          <w:color w:val="000000" w:themeColor="text1"/>
          <w:kern w:val="0"/>
          <w:sz w:val="22"/>
          <w:szCs w:val="22"/>
        </w:rPr>
        <w:t>駐車需要の多い地域及び今後駐車需要が著しく多くなることが</w:t>
      </w:r>
    </w:p>
    <w:p w14:paraId="50960569" w14:textId="77777777" w:rsidR="00542BF5" w:rsidRDefault="00621DB2" w:rsidP="00542BF5">
      <w:pPr>
        <w:widowControl/>
        <w:ind w:left="387" w:firstLineChars="500" w:firstLine="1150"/>
        <w:rPr>
          <w:rFonts w:ascii="ＭＳ 明朝" w:hAnsi="ＭＳ 明朝" w:cs="ＭＳ Ｐゴシック"/>
          <w:color w:val="000000" w:themeColor="text1"/>
          <w:kern w:val="0"/>
          <w:sz w:val="22"/>
          <w:szCs w:val="22"/>
        </w:rPr>
      </w:pPr>
      <w:r w:rsidRPr="00C80873">
        <w:rPr>
          <w:rFonts w:ascii="ＭＳ 明朝" w:hAnsi="ＭＳ 明朝" w:cs="ＭＳ Ｐゴシック"/>
          <w:color w:val="000000" w:themeColor="text1"/>
          <w:kern w:val="0"/>
          <w:sz w:val="22"/>
          <w:szCs w:val="22"/>
        </w:rPr>
        <w:t>予想される地域を中心に</w:t>
      </w:r>
      <w:r w:rsidRPr="00C80873">
        <w:rPr>
          <w:rFonts w:ascii="ＭＳ 明朝" w:hAnsi="ＭＳ 明朝" w:cs="ＭＳ Ｐゴシック" w:hint="eastAsia"/>
          <w:color w:val="000000" w:themeColor="text1"/>
          <w:kern w:val="0"/>
          <w:sz w:val="22"/>
          <w:szCs w:val="22"/>
        </w:rPr>
        <w:t>、利用のされ方に応じた</w:t>
      </w:r>
      <w:r w:rsidRPr="00C80873">
        <w:rPr>
          <w:rFonts w:ascii="ＭＳ 明朝" w:hAnsi="ＭＳ 明朝" w:cs="ＭＳ Ｐゴシック"/>
          <w:color w:val="000000" w:themeColor="text1"/>
          <w:kern w:val="0"/>
          <w:sz w:val="22"/>
          <w:szCs w:val="22"/>
        </w:rPr>
        <w:t>自転車</w:t>
      </w:r>
      <w:r w:rsidRPr="00C80873">
        <w:rPr>
          <w:rFonts w:ascii="ＭＳ 明朝" w:hAnsi="ＭＳ 明朝" w:cs="ＭＳ Ｐゴシック" w:hint="eastAsia"/>
          <w:color w:val="000000" w:themeColor="text1"/>
          <w:kern w:val="0"/>
          <w:sz w:val="22"/>
          <w:szCs w:val="22"/>
        </w:rPr>
        <w:t>等駐車場の</w:t>
      </w:r>
      <w:r w:rsidRPr="00C80873">
        <w:rPr>
          <w:rFonts w:ascii="ＭＳ 明朝" w:hAnsi="ＭＳ 明朝" w:cs="ＭＳ Ｐゴシック"/>
          <w:color w:val="000000" w:themeColor="text1"/>
          <w:kern w:val="0"/>
          <w:sz w:val="22"/>
          <w:szCs w:val="22"/>
        </w:rPr>
        <w:t>整備を推</w:t>
      </w:r>
    </w:p>
    <w:p w14:paraId="0CAD0F87" w14:textId="77777777" w:rsidR="00542BF5" w:rsidRDefault="00621DB2" w:rsidP="00542BF5">
      <w:pPr>
        <w:widowControl/>
        <w:ind w:left="387" w:firstLineChars="500" w:firstLine="1150"/>
        <w:rPr>
          <w:rFonts w:ascii="ＭＳ 明朝" w:hAnsi="ＭＳ 明朝" w:cs="ＭＳ Ｐゴシック"/>
          <w:color w:val="000000" w:themeColor="text1"/>
          <w:kern w:val="0"/>
          <w:sz w:val="22"/>
          <w:szCs w:val="22"/>
        </w:rPr>
      </w:pPr>
      <w:r w:rsidRPr="00C80873">
        <w:rPr>
          <w:rFonts w:ascii="ＭＳ 明朝" w:hAnsi="ＭＳ 明朝" w:cs="ＭＳ Ｐゴシック"/>
          <w:color w:val="000000" w:themeColor="text1"/>
          <w:kern w:val="0"/>
          <w:sz w:val="22"/>
          <w:szCs w:val="22"/>
        </w:rPr>
        <w:t>進するため、地域に即した総合計画等を策定の上、交通安全施設等整備事業、</w:t>
      </w:r>
    </w:p>
    <w:p w14:paraId="2739C840" w14:textId="77777777" w:rsidR="00542BF5" w:rsidRDefault="00621DB2" w:rsidP="00542BF5">
      <w:pPr>
        <w:widowControl/>
        <w:ind w:left="387" w:firstLineChars="500" w:firstLine="1150"/>
        <w:rPr>
          <w:rFonts w:ascii="ＭＳ 明朝" w:hAnsi="ＭＳ 明朝" w:cs="ＭＳ Ｐゴシック"/>
          <w:color w:val="000000" w:themeColor="text1"/>
          <w:kern w:val="0"/>
          <w:sz w:val="22"/>
          <w:szCs w:val="22"/>
        </w:rPr>
      </w:pPr>
      <w:r w:rsidRPr="00C80873">
        <w:rPr>
          <w:rFonts w:ascii="ＭＳ 明朝" w:hAnsi="ＭＳ 明朝" w:cs="ＭＳ Ｐゴシック"/>
          <w:color w:val="000000" w:themeColor="text1"/>
          <w:kern w:val="0"/>
          <w:sz w:val="22"/>
          <w:szCs w:val="22"/>
        </w:rPr>
        <w:t>都市計画街路事業等による自転車等の駐車場整備事業を促進する。また、大量</w:t>
      </w:r>
    </w:p>
    <w:p w14:paraId="02F122A4" w14:textId="77777777" w:rsidR="00542BF5" w:rsidRDefault="00621DB2" w:rsidP="00542BF5">
      <w:pPr>
        <w:widowControl/>
        <w:ind w:left="387" w:firstLineChars="500" w:firstLine="1150"/>
        <w:rPr>
          <w:rFonts w:ascii="ＭＳ 明朝" w:hAnsi="ＭＳ 明朝" w:cs="ＭＳ Ｐゴシック"/>
          <w:color w:val="000000" w:themeColor="text1"/>
          <w:kern w:val="0"/>
          <w:sz w:val="22"/>
          <w:szCs w:val="22"/>
        </w:rPr>
      </w:pPr>
      <w:r w:rsidRPr="00C80873">
        <w:rPr>
          <w:rFonts w:ascii="ＭＳ 明朝" w:hAnsi="ＭＳ 明朝" w:cs="ＭＳ Ｐゴシック"/>
          <w:color w:val="000000" w:themeColor="text1"/>
          <w:kern w:val="0"/>
          <w:sz w:val="22"/>
          <w:szCs w:val="22"/>
        </w:rPr>
        <w:t>の自転車</w:t>
      </w:r>
      <w:r w:rsidRPr="00C80873">
        <w:rPr>
          <w:rFonts w:ascii="ＭＳ 明朝" w:hAnsi="ＭＳ 明朝" w:cs="ＭＳ Ｐゴシック" w:hint="eastAsia"/>
          <w:color w:val="000000" w:themeColor="text1"/>
          <w:kern w:val="0"/>
          <w:sz w:val="22"/>
          <w:szCs w:val="22"/>
        </w:rPr>
        <w:t>等</w:t>
      </w:r>
      <w:r w:rsidR="00951FA5" w:rsidRPr="00C80873">
        <w:rPr>
          <w:rFonts w:ascii="ＭＳ 明朝" w:hAnsi="ＭＳ 明朝" w:cs="ＭＳ Ｐゴシック" w:hint="eastAsia"/>
          <w:color w:val="000000" w:themeColor="text1"/>
          <w:kern w:val="0"/>
          <w:sz w:val="22"/>
          <w:szCs w:val="22"/>
        </w:rPr>
        <w:t>の</w:t>
      </w:r>
      <w:r w:rsidRPr="00C80873">
        <w:rPr>
          <w:rFonts w:ascii="ＭＳ 明朝" w:hAnsi="ＭＳ 明朝" w:cs="ＭＳ Ｐゴシック"/>
          <w:color w:val="000000" w:themeColor="text1"/>
          <w:kern w:val="0"/>
          <w:sz w:val="22"/>
          <w:szCs w:val="22"/>
        </w:rPr>
        <w:t>駐車需要を生じさせる施設について、自転車</w:t>
      </w:r>
      <w:r w:rsidRPr="00C80873">
        <w:rPr>
          <w:rFonts w:ascii="ＭＳ 明朝" w:hAnsi="ＭＳ 明朝" w:cs="ＭＳ Ｐゴシック" w:hint="eastAsia"/>
          <w:color w:val="000000" w:themeColor="text1"/>
          <w:kern w:val="0"/>
          <w:sz w:val="22"/>
          <w:szCs w:val="22"/>
        </w:rPr>
        <w:t>等</w:t>
      </w:r>
      <w:r w:rsidRPr="00C80873">
        <w:rPr>
          <w:rFonts w:ascii="ＭＳ 明朝" w:hAnsi="ＭＳ 明朝" w:cs="ＭＳ Ｐゴシック"/>
          <w:color w:val="000000" w:themeColor="text1"/>
          <w:kern w:val="0"/>
          <w:sz w:val="22"/>
          <w:szCs w:val="22"/>
        </w:rPr>
        <w:t>駐車場の設置を</w:t>
      </w:r>
    </w:p>
    <w:p w14:paraId="1D4810D3" w14:textId="77777777" w:rsidR="00542BF5" w:rsidRDefault="00621DB2" w:rsidP="00542BF5">
      <w:pPr>
        <w:widowControl/>
        <w:ind w:left="387" w:firstLineChars="500" w:firstLine="1150"/>
        <w:rPr>
          <w:rFonts w:ascii="ＭＳ 明朝" w:hAnsi="ＭＳ 明朝" w:cs="ＭＳ Ｐゴシック"/>
          <w:color w:val="000000" w:themeColor="text1"/>
          <w:kern w:val="0"/>
          <w:sz w:val="22"/>
          <w:szCs w:val="22"/>
        </w:rPr>
      </w:pPr>
      <w:r w:rsidRPr="00C80873">
        <w:rPr>
          <w:rFonts w:ascii="ＭＳ 明朝" w:hAnsi="ＭＳ 明朝" w:cs="ＭＳ Ｐゴシック"/>
          <w:color w:val="000000" w:themeColor="text1"/>
          <w:kern w:val="0"/>
          <w:sz w:val="22"/>
          <w:szCs w:val="22"/>
        </w:rPr>
        <w:t>義務付ける条例の制定の促進及び自転車駐車場整備センター、日本自転車普</w:t>
      </w:r>
    </w:p>
    <w:p w14:paraId="3C310C8B" w14:textId="70BA415F" w:rsidR="00621DB2" w:rsidRPr="00F03B3B" w:rsidRDefault="00621DB2" w:rsidP="00F6720C">
      <w:pPr>
        <w:widowControl/>
        <w:ind w:firstLineChars="500" w:firstLine="1150"/>
        <w:rPr>
          <w:rFonts w:ascii="ＭＳ 明朝" w:hAnsi="ＭＳ 明朝" w:cs="ＭＳ Ｐゴシック"/>
          <w:kern w:val="0"/>
          <w:sz w:val="22"/>
          <w:szCs w:val="22"/>
        </w:rPr>
      </w:pPr>
      <w:r w:rsidRPr="00C80873">
        <w:rPr>
          <w:rFonts w:ascii="ＭＳ 明朝" w:hAnsi="ＭＳ 明朝" w:cs="ＭＳ Ｐゴシック"/>
          <w:color w:val="000000" w:themeColor="text1"/>
          <w:kern w:val="0"/>
          <w:sz w:val="22"/>
          <w:szCs w:val="22"/>
        </w:rPr>
        <w:t>及協会等</w:t>
      </w:r>
      <w:r w:rsidRPr="00C80873">
        <w:rPr>
          <w:rFonts w:ascii="ＭＳ 明朝" w:hAnsi="ＭＳ 明朝" w:cs="ＭＳ Ｐゴシック" w:hint="eastAsia"/>
          <w:color w:val="000000" w:themeColor="text1"/>
          <w:kern w:val="0"/>
          <w:sz w:val="22"/>
          <w:szCs w:val="22"/>
        </w:rPr>
        <w:t>の事業を活用した</w:t>
      </w:r>
      <w:r w:rsidRPr="00380244">
        <w:rPr>
          <w:rFonts w:ascii="ＭＳ 明朝" w:hAnsi="ＭＳ 明朝" w:cs="ＭＳ Ｐゴシック"/>
          <w:kern w:val="0"/>
          <w:sz w:val="22"/>
          <w:szCs w:val="22"/>
        </w:rPr>
        <w:t>自転車</w:t>
      </w:r>
      <w:r w:rsidRPr="00380244">
        <w:rPr>
          <w:rFonts w:ascii="ＭＳ 明朝" w:hAnsi="ＭＳ 明朝" w:cs="ＭＳ Ｐゴシック" w:hint="eastAsia"/>
          <w:kern w:val="0"/>
          <w:sz w:val="22"/>
          <w:szCs w:val="22"/>
        </w:rPr>
        <w:t>等</w:t>
      </w:r>
      <w:r w:rsidRPr="00F03B3B">
        <w:rPr>
          <w:rFonts w:ascii="ＭＳ 明朝" w:hAnsi="ＭＳ 明朝" w:cs="ＭＳ Ｐゴシック"/>
          <w:kern w:val="0"/>
          <w:sz w:val="22"/>
          <w:szCs w:val="22"/>
        </w:rPr>
        <w:t>駐車場整備事業の推進を図る。</w:t>
      </w:r>
    </w:p>
    <w:p w14:paraId="40BAF68E" w14:textId="77777777" w:rsidR="00621DB2" w:rsidRPr="009D7982" w:rsidRDefault="00621DB2" w:rsidP="00621DB2">
      <w:pPr>
        <w:autoSpaceDN w:val="0"/>
        <w:ind w:firstLineChars="400" w:firstLine="920"/>
        <w:rPr>
          <w:rFonts w:ascii="ＭＳ 明朝" w:hAnsi="ＭＳ 明朝" w:cs="ＭＳ Ｐゴシック"/>
          <w:kern w:val="0"/>
          <w:sz w:val="22"/>
          <w:szCs w:val="22"/>
        </w:rPr>
      </w:pPr>
      <w:r>
        <w:rPr>
          <w:rFonts w:ascii="ＭＳ 明朝" w:hAnsi="ＭＳ 明朝" w:cs="ＭＳ Ｐゴシック" w:hint="eastAsia"/>
          <w:kern w:val="0"/>
          <w:sz w:val="22"/>
          <w:szCs w:val="22"/>
        </w:rPr>
        <w:lastRenderedPageBreak/>
        <w:t>(ｲ</w:t>
      </w:r>
      <w:r>
        <w:rPr>
          <w:rFonts w:ascii="ＭＳ 明朝" w:hAnsi="ＭＳ 明朝" w:cs="ＭＳ Ｐゴシック"/>
          <w:kern w:val="0"/>
          <w:sz w:val="22"/>
          <w:szCs w:val="22"/>
        </w:rPr>
        <w:t xml:space="preserve">) </w:t>
      </w:r>
      <w:r w:rsidRPr="009D7982">
        <w:rPr>
          <w:rFonts w:ascii="ＭＳ 明朝" w:hAnsi="ＭＳ 明朝" w:cs="ＭＳ Ｐゴシック"/>
          <w:kern w:val="0"/>
          <w:sz w:val="22"/>
          <w:szCs w:val="22"/>
        </w:rPr>
        <w:t xml:space="preserve">駅周辺における自転車駐車対策 </w:t>
      </w:r>
    </w:p>
    <w:p w14:paraId="5F91790E" w14:textId="77777777" w:rsidR="00621DB2" w:rsidRPr="00F03B3B" w:rsidRDefault="00621DB2" w:rsidP="00621DB2">
      <w:pPr>
        <w:widowControl/>
        <w:ind w:leftChars="540" w:left="1188" w:firstLineChars="100" w:firstLine="230"/>
        <w:rPr>
          <w:rFonts w:ascii="ＭＳ 明朝" w:hAnsi="ＭＳ 明朝" w:cs="ＭＳ Ｐゴシック"/>
          <w:kern w:val="0"/>
          <w:sz w:val="22"/>
          <w:szCs w:val="22"/>
        </w:rPr>
      </w:pPr>
      <w:r w:rsidRPr="00F03B3B">
        <w:rPr>
          <w:rFonts w:ascii="ＭＳ 明朝" w:hAnsi="ＭＳ 明朝" w:cs="ＭＳ Ｐゴシック"/>
          <w:kern w:val="0"/>
          <w:sz w:val="22"/>
          <w:szCs w:val="22"/>
        </w:rPr>
        <w:t>鉄道の駅周辺等における放置自転車等の問題の解決を図るため、</w:t>
      </w:r>
      <w:r>
        <w:rPr>
          <w:rFonts w:ascii="ＭＳ 明朝" w:hAnsi="ＭＳ 明朝" w:cs="ＭＳ Ｐゴシック" w:hint="eastAsia"/>
          <w:kern w:val="0"/>
          <w:sz w:val="22"/>
          <w:szCs w:val="22"/>
        </w:rPr>
        <w:t>地方公共団体</w:t>
      </w:r>
      <w:r w:rsidRPr="00F03B3B">
        <w:rPr>
          <w:rFonts w:ascii="ＭＳ 明朝" w:hAnsi="ＭＳ 明朝" w:cs="ＭＳ Ｐゴシック"/>
          <w:kern w:val="0"/>
          <w:sz w:val="22"/>
          <w:szCs w:val="22"/>
        </w:rPr>
        <w:t xml:space="preserve">、道路管理者、府警察、鉄道事業者等が適切な協力関係を保持する。また、これにより、用地提供について鉄道事業者の積極的な協力が得られるようにし、地域の状況に応じ、条例の制定等による駅前広場及び道路に放置されている自転車等の整理・撤去等の推進を図る。 </w:t>
      </w:r>
    </w:p>
    <w:p w14:paraId="6ADDF543" w14:textId="77777777" w:rsidR="00621DB2" w:rsidRPr="00F03B3B" w:rsidRDefault="00621DB2" w:rsidP="00621DB2">
      <w:pPr>
        <w:widowControl/>
        <w:ind w:leftChars="540" w:left="1188" w:firstLineChars="100" w:firstLine="230"/>
        <w:rPr>
          <w:rFonts w:ascii="ＭＳ 明朝" w:hAnsi="ＭＳ 明朝" w:cs="ＭＳ Ｐゴシック"/>
          <w:kern w:val="0"/>
          <w:sz w:val="22"/>
          <w:szCs w:val="22"/>
        </w:rPr>
      </w:pPr>
      <w:r w:rsidRPr="00F03B3B">
        <w:rPr>
          <w:rFonts w:ascii="ＭＳ 明朝" w:hAnsi="ＭＳ 明朝" w:cs="ＭＳ Ｐゴシック"/>
          <w:kern w:val="0"/>
          <w:sz w:val="22"/>
          <w:szCs w:val="22"/>
        </w:rPr>
        <w:t>特に、バリア</w:t>
      </w:r>
      <w:r>
        <w:rPr>
          <w:rFonts w:ascii="ＭＳ 明朝" w:hAnsi="ＭＳ 明朝" w:cs="ＭＳ Ｐゴシック" w:hint="eastAsia"/>
          <w:kern w:val="0"/>
          <w:sz w:val="22"/>
          <w:szCs w:val="22"/>
        </w:rPr>
        <w:t>フリー</w:t>
      </w:r>
      <w:r w:rsidRPr="00F03B3B">
        <w:rPr>
          <w:rFonts w:ascii="ＭＳ 明朝" w:hAnsi="ＭＳ 明朝" w:cs="ＭＳ Ｐゴシック"/>
          <w:kern w:val="0"/>
          <w:sz w:val="22"/>
          <w:szCs w:val="22"/>
        </w:rPr>
        <w:t>法に基づき、市町村が定める重点</w:t>
      </w:r>
      <w:r>
        <w:rPr>
          <w:rFonts w:ascii="ＭＳ 明朝" w:hAnsi="ＭＳ 明朝" w:cs="ＭＳ Ｐゴシック"/>
          <w:kern w:val="0"/>
          <w:sz w:val="22"/>
          <w:szCs w:val="22"/>
        </w:rPr>
        <w:t>整備地区内における</w:t>
      </w:r>
      <w:r>
        <w:rPr>
          <w:rFonts w:ascii="ＭＳ 明朝" w:hAnsi="ＭＳ 明朝" w:cs="ＭＳ Ｐゴシック" w:hint="eastAsia"/>
          <w:kern w:val="0"/>
          <w:sz w:val="22"/>
          <w:szCs w:val="22"/>
        </w:rPr>
        <w:t>生活関連</w:t>
      </w:r>
      <w:r>
        <w:rPr>
          <w:rFonts w:ascii="ＭＳ 明朝" w:hAnsi="ＭＳ 明朝" w:cs="ＭＳ Ｐゴシック"/>
          <w:kern w:val="0"/>
          <w:sz w:val="22"/>
          <w:szCs w:val="22"/>
        </w:rPr>
        <w:t>経路を構成する道路においては、高齢者、</w:t>
      </w:r>
      <w:r w:rsidRPr="00F03B3B">
        <w:rPr>
          <w:rFonts w:ascii="ＭＳ 明朝" w:hAnsi="ＭＳ 明朝" w:cs="ＭＳ Ｐゴシック"/>
          <w:kern w:val="0"/>
          <w:sz w:val="22"/>
          <w:szCs w:val="22"/>
        </w:rPr>
        <w:t>障</w:t>
      </w:r>
      <w:r>
        <w:rPr>
          <w:rFonts w:ascii="ＭＳ 明朝" w:hAnsi="ＭＳ 明朝" w:cs="ＭＳ Ｐゴシック" w:hint="eastAsia"/>
          <w:kern w:val="0"/>
          <w:sz w:val="22"/>
          <w:szCs w:val="22"/>
        </w:rPr>
        <w:t>がい</w:t>
      </w:r>
      <w:r w:rsidRPr="00F03B3B">
        <w:rPr>
          <w:rFonts w:ascii="ＭＳ 明朝" w:hAnsi="ＭＳ 明朝" w:cs="ＭＳ Ｐゴシック"/>
          <w:kern w:val="0"/>
          <w:sz w:val="22"/>
          <w:szCs w:val="22"/>
        </w:rPr>
        <w:t>者等の</w:t>
      </w:r>
      <w:r>
        <w:rPr>
          <w:rFonts w:ascii="ＭＳ 明朝" w:hAnsi="ＭＳ 明朝" w:cs="ＭＳ Ｐゴシック" w:hint="eastAsia"/>
          <w:kern w:val="0"/>
          <w:sz w:val="22"/>
          <w:szCs w:val="22"/>
        </w:rPr>
        <w:t>円</w:t>
      </w:r>
      <w:r w:rsidRPr="00F03B3B">
        <w:rPr>
          <w:rFonts w:ascii="ＭＳ 明朝" w:hAnsi="ＭＳ 明朝" w:cs="ＭＳ Ｐゴシック"/>
          <w:kern w:val="0"/>
          <w:sz w:val="22"/>
          <w:szCs w:val="22"/>
        </w:rPr>
        <w:t>滑</w:t>
      </w:r>
      <w:r>
        <w:rPr>
          <w:rFonts w:ascii="ＭＳ 明朝" w:hAnsi="ＭＳ 明朝" w:cs="ＭＳ Ｐゴシック" w:hint="eastAsia"/>
          <w:kern w:val="0"/>
          <w:sz w:val="22"/>
          <w:szCs w:val="22"/>
        </w:rPr>
        <w:t>な通行を確保するため、放置自転車の撤去の強化、効果的な</w:t>
      </w:r>
      <w:r w:rsidRPr="00F03B3B">
        <w:rPr>
          <w:rFonts w:ascii="ＭＳ 明朝" w:hAnsi="ＭＳ 明朝" w:cs="ＭＳ Ｐゴシック"/>
          <w:kern w:val="0"/>
          <w:sz w:val="22"/>
          <w:szCs w:val="22"/>
        </w:rPr>
        <w:t>広報啓発活動等</w:t>
      </w:r>
      <w:r>
        <w:rPr>
          <w:rFonts w:ascii="ＭＳ 明朝" w:hAnsi="ＭＳ 明朝" w:cs="ＭＳ Ｐゴシック" w:hint="eastAsia"/>
          <w:kern w:val="0"/>
          <w:sz w:val="22"/>
          <w:szCs w:val="22"/>
        </w:rPr>
        <w:t>の自転車対策を</w:t>
      </w:r>
      <w:r w:rsidRPr="00F03B3B">
        <w:rPr>
          <w:rFonts w:ascii="ＭＳ 明朝" w:hAnsi="ＭＳ 明朝" w:cs="ＭＳ Ｐゴシック"/>
          <w:kern w:val="0"/>
          <w:sz w:val="22"/>
          <w:szCs w:val="22"/>
        </w:rPr>
        <w:t>重点的に推進する。</w:t>
      </w:r>
    </w:p>
    <w:p w14:paraId="6016E9BF" w14:textId="77777777" w:rsidR="00621DB2" w:rsidRPr="00F03B3B" w:rsidRDefault="00621DB2" w:rsidP="00621DB2">
      <w:pPr>
        <w:autoSpaceDN w:val="0"/>
        <w:ind w:firstLineChars="400" w:firstLine="920"/>
        <w:rPr>
          <w:rFonts w:ascii="ＭＳ 明朝" w:hAnsi="ＭＳ 明朝" w:cs="ＭＳ Ｐゴシック"/>
          <w:kern w:val="0"/>
          <w:sz w:val="22"/>
          <w:szCs w:val="22"/>
        </w:rPr>
      </w:pPr>
      <w:r>
        <w:rPr>
          <w:rFonts w:ascii="ＭＳ 明朝" w:hAnsi="ＭＳ 明朝" w:cs="ＭＳ Ｐゴシック" w:hint="eastAsia"/>
          <w:kern w:val="0"/>
          <w:sz w:val="22"/>
          <w:szCs w:val="22"/>
        </w:rPr>
        <w:t>(ｳ)</w:t>
      </w:r>
      <w:r>
        <w:rPr>
          <w:rFonts w:ascii="ＭＳ 明朝" w:hAnsi="ＭＳ 明朝" w:cs="ＭＳ Ｐゴシック"/>
          <w:kern w:val="0"/>
          <w:sz w:val="22"/>
          <w:szCs w:val="22"/>
        </w:rPr>
        <w:t xml:space="preserve"> </w:t>
      </w:r>
      <w:r w:rsidRPr="00F03B3B">
        <w:rPr>
          <w:rFonts w:ascii="ＭＳ 明朝" w:hAnsi="ＭＳ 明朝" w:cs="ＭＳ Ｐゴシック"/>
          <w:kern w:val="0"/>
          <w:sz w:val="22"/>
          <w:szCs w:val="22"/>
        </w:rPr>
        <w:t xml:space="preserve">自転車利用者に対する啓発 </w:t>
      </w:r>
    </w:p>
    <w:p w14:paraId="6A123F7E" w14:textId="77777777" w:rsidR="00621DB2" w:rsidRPr="00F03B3B" w:rsidRDefault="00621DB2" w:rsidP="00621DB2">
      <w:pPr>
        <w:widowControl/>
        <w:ind w:leftChars="540" w:left="1188" w:firstLineChars="100" w:firstLine="230"/>
        <w:rPr>
          <w:rFonts w:ascii="ＭＳ 明朝" w:hAnsi="ＭＳ 明朝" w:cs="ＭＳ Ｐゴシック"/>
          <w:kern w:val="0"/>
          <w:sz w:val="22"/>
          <w:szCs w:val="22"/>
        </w:rPr>
      </w:pPr>
      <w:r w:rsidRPr="00F03B3B">
        <w:rPr>
          <w:rFonts w:ascii="ＭＳ 明朝" w:hAnsi="ＭＳ 明朝" w:cs="ＭＳ Ｐゴシック"/>
          <w:kern w:val="0"/>
          <w:sz w:val="22"/>
          <w:szCs w:val="22"/>
        </w:rPr>
        <w:t>幅広く府民に対して、「自転車の放置はしない・させない」意識の高揚を図るため、</w:t>
      </w:r>
      <w:r w:rsidR="008200B3">
        <w:rPr>
          <w:rFonts w:hint="eastAsia"/>
          <w:sz w:val="22"/>
          <w:szCs w:val="22"/>
        </w:rPr>
        <w:t>自転車マナーアップ強化月間等を始め</w:t>
      </w:r>
      <w:r w:rsidRPr="004F3B22">
        <w:rPr>
          <w:rFonts w:hint="eastAsia"/>
          <w:sz w:val="22"/>
          <w:szCs w:val="22"/>
        </w:rPr>
        <w:t>とする</w:t>
      </w:r>
      <w:r w:rsidRPr="00F03B3B">
        <w:rPr>
          <w:rFonts w:ascii="ＭＳ 明朝" w:hAnsi="ＭＳ 明朝" w:cs="ＭＳ Ｐゴシック"/>
          <w:kern w:val="0"/>
          <w:sz w:val="22"/>
          <w:szCs w:val="22"/>
        </w:rPr>
        <w:t>府民</w:t>
      </w:r>
      <w:r>
        <w:rPr>
          <w:rFonts w:ascii="ＭＳ 明朝" w:hAnsi="ＭＳ 明朝" w:cs="ＭＳ Ｐゴシック" w:hint="eastAsia"/>
          <w:kern w:val="0"/>
          <w:sz w:val="22"/>
          <w:szCs w:val="22"/>
        </w:rPr>
        <w:t>一体となった</w:t>
      </w:r>
      <w:r w:rsidRPr="00F03B3B">
        <w:rPr>
          <w:rFonts w:ascii="ＭＳ 明朝" w:hAnsi="ＭＳ 明朝" w:cs="ＭＳ Ｐゴシック"/>
          <w:kern w:val="0"/>
          <w:sz w:val="22"/>
          <w:szCs w:val="22"/>
        </w:rPr>
        <w:t xml:space="preserve">運動、キャンペーン活動を活発に展開する。 </w:t>
      </w:r>
    </w:p>
    <w:p w14:paraId="6FC4C1DD" w14:textId="5EBFEDD8" w:rsidR="00621DB2" w:rsidRPr="00F03B3B" w:rsidRDefault="00621DB2" w:rsidP="00F6720C">
      <w:pPr>
        <w:widowControl/>
        <w:ind w:leftChars="540" w:left="1188" w:firstLineChars="100" w:firstLine="230"/>
        <w:rPr>
          <w:rFonts w:ascii="ＭＳ 明朝"/>
          <w:sz w:val="22"/>
          <w:szCs w:val="22"/>
        </w:rPr>
      </w:pPr>
      <w:r w:rsidRPr="00F03B3B">
        <w:rPr>
          <w:rFonts w:ascii="ＭＳ 明朝" w:hAnsi="ＭＳ 明朝" w:cs="ＭＳ Ｐゴシック"/>
          <w:kern w:val="0"/>
          <w:sz w:val="22"/>
          <w:szCs w:val="22"/>
        </w:rPr>
        <w:t>また、自転車利用者に対し、社会的責任の自覚を求めるため、道路交通法その他の法令の遵守、正しい駐車方法に関する教育及び広報活動を推進する。</w:t>
      </w:r>
    </w:p>
    <w:p w14:paraId="6A4E3CC2" w14:textId="77777777" w:rsidR="00621DB2" w:rsidRPr="00E83AC2" w:rsidRDefault="007251EE" w:rsidP="007251EE">
      <w:pPr>
        <w:pStyle w:val="a"/>
        <w:numPr>
          <w:ilvl w:val="0"/>
          <w:numId w:val="0"/>
        </w:numPr>
        <w:ind w:firstLineChars="200" w:firstLine="462"/>
        <w:rPr>
          <w:rFonts w:ascii="ＭＳ ゴシック" w:eastAsia="ＭＳ ゴシック" w:hAnsi="ＭＳ ゴシック"/>
          <w:b/>
          <w:szCs w:val="22"/>
        </w:rPr>
      </w:pPr>
      <w:r>
        <w:rPr>
          <w:rFonts w:ascii="ＭＳ ゴシック" w:eastAsia="ＭＳ ゴシック" w:hAnsi="ＭＳ ゴシック" w:hint="eastAsia"/>
          <w:b/>
          <w:szCs w:val="22"/>
        </w:rPr>
        <w:t xml:space="preserve">⑨　</w:t>
      </w:r>
      <w:r w:rsidR="00621DB2">
        <w:rPr>
          <w:rFonts w:ascii="ＭＳ ゴシック" w:eastAsia="ＭＳ ゴシック" w:hAnsi="ＭＳ ゴシック" w:hint="eastAsia"/>
          <w:b/>
          <w:szCs w:val="22"/>
        </w:rPr>
        <w:t>ITS</w:t>
      </w:r>
      <w:r w:rsidR="00621DB2" w:rsidRPr="00E83AC2">
        <w:rPr>
          <w:rFonts w:ascii="ＭＳ ゴシック" w:eastAsia="ＭＳ ゴシック" w:hAnsi="ＭＳ ゴシック" w:hint="eastAsia"/>
          <w:b/>
          <w:szCs w:val="22"/>
        </w:rPr>
        <w:t xml:space="preserve">の活用　</w:t>
      </w:r>
    </w:p>
    <w:p w14:paraId="567DD9E2" w14:textId="7ACDF56A" w:rsidR="00621DB2" w:rsidRPr="00380244" w:rsidRDefault="00621DB2" w:rsidP="00621DB2">
      <w:pPr>
        <w:ind w:leftChars="315" w:left="693" w:firstLineChars="100" w:firstLine="230"/>
        <w:rPr>
          <w:rFonts w:ascii="ＭＳ 明朝" w:hAnsi="ＭＳ 明朝"/>
          <w:strike/>
          <w:sz w:val="22"/>
          <w:szCs w:val="22"/>
        </w:rPr>
      </w:pPr>
      <w:r w:rsidRPr="00380244">
        <w:rPr>
          <w:rFonts w:hint="eastAsia"/>
          <w:sz w:val="22"/>
          <w:szCs w:val="22"/>
        </w:rPr>
        <w:t>道路交通の安全性、輸送効率及び快適性の向上を実現するとともに、渋滞の軽減等の交通の円滑化を通じて環境保全に寄与することを目的に、情報通信技術等を用いて、人と道路と車両とを一体のシステムとし</w:t>
      </w:r>
      <w:r>
        <w:rPr>
          <w:rFonts w:hint="eastAsia"/>
          <w:sz w:val="22"/>
          <w:szCs w:val="22"/>
        </w:rPr>
        <w:t>て構築する新しい道路交通システムであ</w:t>
      </w:r>
      <w:r w:rsidRPr="00312CA4">
        <w:rPr>
          <w:rFonts w:ascii="ＭＳ 明朝" w:hAnsi="ＭＳ 明朝" w:hint="eastAsia"/>
          <w:sz w:val="22"/>
          <w:szCs w:val="22"/>
        </w:rPr>
        <w:t>る</w:t>
      </w:r>
      <w:r w:rsidRPr="00312CA4">
        <w:rPr>
          <w:rFonts w:ascii="ＭＳ 明朝" w:hAnsi="ＭＳ 明朝"/>
          <w:sz w:val="22"/>
          <w:szCs w:val="22"/>
        </w:rPr>
        <w:t>ITS</w:t>
      </w:r>
      <w:r w:rsidRPr="00312CA4">
        <w:rPr>
          <w:rFonts w:ascii="ＭＳ 明朝" w:hAnsi="ＭＳ 明朝" w:hint="eastAsia"/>
          <w:sz w:val="22"/>
          <w:szCs w:val="22"/>
        </w:rPr>
        <w:t>を引き続</w:t>
      </w:r>
      <w:r w:rsidRPr="00380244">
        <w:rPr>
          <w:rFonts w:hint="eastAsia"/>
          <w:sz w:val="22"/>
          <w:szCs w:val="22"/>
        </w:rPr>
        <w:t>き推進する。</w:t>
      </w:r>
    </w:p>
    <w:p w14:paraId="351C9329" w14:textId="77777777" w:rsidR="00621DB2" w:rsidRPr="00C15AB0" w:rsidRDefault="00621DB2" w:rsidP="00621DB2">
      <w:pPr>
        <w:ind w:leftChars="315" w:left="693" w:firstLineChars="100" w:firstLine="230"/>
        <w:rPr>
          <w:rFonts w:ascii="ＭＳ 明朝" w:hAnsi="ＭＳ 明朝"/>
          <w:strike/>
          <w:color w:val="FF0000"/>
          <w:sz w:val="22"/>
          <w:szCs w:val="22"/>
        </w:rPr>
      </w:pPr>
    </w:p>
    <w:p w14:paraId="2446607E" w14:textId="77777777" w:rsidR="00621DB2" w:rsidRPr="003C6389" w:rsidRDefault="00621DB2" w:rsidP="00621DB2">
      <w:pPr>
        <w:ind w:firstLineChars="300" w:firstLine="690"/>
        <w:rPr>
          <w:rFonts w:ascii="ＭＳ 明朝" w:hAnsi="ＭＳ 明朝"/>
          <w:sz w:val="22"/>
          <w:szCs w:val="22"/>
        </w:rPr>
      </w:pPr>
      <w:r>
        <w:rPr>
          <w:rFonts w:ascii="ＭＳ 明朝" w:hAnsi="ＭＳ 明朝" w:hint="eastAsia"/>
          <w:sz w:val="22"/>
          <w:szCs w:val="22"/>
        </w:rPr>
        <w:t xml:space="preserve">ア　</w:t>
      </w:r>
      <w:r w:rsidRPr="003C6389">
        <w:rPr>
          <w:rFonts w:ascii="ＭＳ 明朝" w:hAnsi="ＭＳ 明朝" w:hint="eastAsia"/>
          <w:sz w:val="22"/>
          <w:szCs w:val="22"/>
        </w:rPr>
        <w:t>道路交通情報通信システムの整備</w:t>
      </w:r>
    </w:p>
    <w:p w14:paraId="3AF07806" w14:textId="77777777" w:rsidR="00621DB2" w:rsidRDefault="00621DB2" w:rsidP="00621DB2">
      <w:pPr>
        <w:ind w:leftChars="420" w:left="924" w:firstLineChars="100" w:firstLine="230"/>
        <w:rPr>
          <w:rFonts w:ascii="ＭＳ 明朝" w:hAnsi="ＭＳ 明朝"/>
          <w:sz w:val="22"/>
          <w:szCs w:val="22"/>
        </w:rPr>
      </w:pPr>
      <w:r>
        <w:rPr>
          <w:rFonts w:ascii="ＭＳ 明朝" w:hAnsi="ＭＳ 明朝" w:hint="eastAsia"/>
          <w:sz w:val="22"/>
          <w:szCs w:val="22"/>
        </w:rPr>
        <w:t>安全で円滑な道路交通を確保するため、リアルタイムの</w:t>
      </w:r>
      <w:r w:rsidRPr="007B29B1">
        <w:rPr>
          <w:rFonts w:ascii="ＭＳ 明朝" w:hAnsi="ＭＳ 明朝" w:hint="eastAsia"/>
          <w:sz w:val="22"/>
          <w:szCs w:val="22"/>
        </w:rPr>
        <w:t>渋滞情報、所要時間、規制情報等の道路交通情報を提供する</w:t>
      </w:r>
      <w:r>
        <w:rPr>
          <w:rFonts w:ascii="ＭＳ 明朝" w:hAnsi="ＭＳ 明朝" w:hint="eastAsia"/>
          <w:sz w:val="22"/>
          <w:szCs w:val="22"/>
        </w:rPr>
        <w:t>VICSの</w:t>
      </w:r>
      <w:r w:rsidRPr="00705CF8">
        <w:rPr>
          <w:rFonts w:ascii="ＭＳ 明朝" w:hAnsi="ＭＳ 明朝" w:hint="eastAsia"/>
          <w:sz w:val="22"/>
          <w:szCs w:val="22"/>
        </w:rPr>
        <w:t>整備・拡充を推進するとともに、</w:t>
      </w:r>
      <w:r w:rsidRPr="0097280E">
        <w:rPr>
          <w:rFonts w:ascii="ＭＳ 明朝" w:hAnsi="ＭＳ 明朝" w:hint="eastAsia"/>
          <w:sz w:val="22"/>
          <w:szCs w:val="22"/>
        </w:rPr>
        <w:t>高精度な情報提供の充実及び対応車載機の普及を図る。</w:t>
      </w:r>
    </w:p>
    <w:p w14:paraId="36394523" w14:textId="0E393732" w:rsidR="00621DB2" w:rsidRDefault="00621DB2" w:rsidP="00621DB2">
      <w:pPr>
        <w:ind w:leftChars="420" w:left="924" w:firstLineChars="100" w:firstLine="230"/>
        <w:rPr>
          <w:rFonts w:ascii="ＭＳ 明朝" w:hAnsi="ＭＳ 明朝"/>
          <w:sz w:val="22"/>
          <w:szCs w:val="22"/>
        </w:rPr>
      </w:pPr>
      <w:r w:rsidRPr="0097280E">
        <w:rPr>
          <w:rFonts w:ascii="ＭＳ 明朝" w:hAnsi="ＭＳ 明朝" w:hint="eastAsia"/>
          <w:sz w:val="22"/>
          <w:szCs w:val="22"/>
        </w:rPr>
        <w:t>また、詳細な道路交通情報の収集・提供のため</w:t>
      </w:r>
      <w:r>
        <w:rPr>
          <w:rFonts w:ascii="ＭＳ 明朝" w:hAnsi="ＭＳ 明朝" w:hint="eastAsia"/>
          <w:sz w:val="22"/>
          <w:szCs w:val="22"/>
        </w:rPr>
        <w:t>、</w:t>
      </w:r>
      <w:r w:rsidRPr="0097280E">
        <w:rPr>
          <w:rFonts w:ascii="ＭＳ 明朝" w:hAnsi="ＭＳ 明朝" w:hint="eastAsia"/>
          <w:sz w:val="22"/>
          <w:szCs w:val="22"/>
        </w:rPr>
        <w:t>光ビーコン</w:t>
      </w:r>
      <w:r>
        <w:rPr>
          <w:rFonts w:ascii="ＭＳ 明朝" w:hAnsi="ＭＳ 明朝" w:hint="eastAsia"/>
          <w:sz w:val="22"/>
          <w:szCs w:val="22"/>
        </w:rPr>
        <w:t>、ETC</w:t>
      </w:r>
      <w:r>
        <w:rPr>
          <w:rFonts w:ascii="ＭＳ 明朝" w:hAnsi="ＭＳ 明朝"/>
          <w:sz w:val="22"/>
          <w:szCs w:val="22"/>
        </w:rPr>
        <w:t>2.0</w:t>
      </w:r>
      <w:r w:rsidRPr="0097280E">
        <w:rPr>
          <w:rFonts w:ascii="ＭＳ 明朝" w:hAnsi="ＭＳ 明朝" w:hint="eastAsia"/>
          <w:sz w:val="22"/>
          <w:szCs w:val="22"/>
        </w:rPr>
        <w:t>等のインフラの整備を推進する</w:t>
      </w:r>
      <w:r>
        <w:rPr>
          <w:rFonts w:ascii="ＭＳ 明朝" w:hAnsi="ＭＳ 明朝" w:hint="eastAsia"/>
          <w:sz w:val="22"/>
          <w:szCs w:val="22"/>
        </w:rPr>
        <w:t>。</w:t>
      </w:r>
    </w:p>
    <w:p w14:paraId="4E1E2A14" w14:textId="77777777" w:rsidR="00621DB2" w:rsidRPr="00C261E8" w:rsidRDefault="00621DB2" w:rsidP="00F6720C">
      <w:pPr>
        <w:ind w:left="189"/>
        <w:rPr>
          <w:rFonts w:ascii="ＭＳ 明朝" w:hAnsi="ＭＳ 明朝"/>
          <w:sz w:val="22"/>
          <w:szCs w:val="22"/>
        </w:rPr>
      </w:pPr>
    </w:p>
    <w:p w14:paraId="76411D59" w14:textId="77777777" w:rsidR="00621DB2" w:rsidRPr="003C6389" w:rsidRDefault="00621DB2" w:rsidP="00621DB2">
      <w:pPr>
        <w:ind w:left="189" w:firstLineChars="300" w:firstLine="690"/>
        <w:rPr>
          <w:rFonts w:ascii="ＭＳ 明朝" w:hAnsi="ＭＳ 明朝"/>
          <w:spacing w:val="42"/>
          <w:sz w:val="22"/>
          <w:szCs w:val="22"/>
        </w:rPr>
      </w:pPr>
      <w:r>
        <w:rPr>
          <w:rFonts w:ascii="ＭＳ 明朝" w:hAnsi="ＭＳ 明朝" w:hint="eastAsia"/>
          <w:sz w:val="22"/>
          <w:szCs w:val="22"/>
        </w:rPr>
        <w:t xml:space="preserve">イ　</w:t>
      </w:r>
      <w:r w:rsidRPr="003C6389">
        <w:rPr>
          <w:rFonts w:ascii="ＭＳ 明朝" w:hAnsi="ＭＳ 明朝" w:hint="eastAsia"/>
          <w:sz w:val="22"/>
          <w:szCs w:val="22"/>
        </w:rPr>
        <w:t>新交通管理システムの推進</w:t>
      </w:r>
    </w:p>
    <w:p w14:paraId="3B0FE89A" w14:textId="77777777" w:rsidR="00621DB2" w:rsidRPr="003C6389" w:rsidRDefault="00621DB2" w:rsidP="00621DB2">
      <w:pPr>
        <w:ind w:leftChars="420" w:left="924" w:firstLineChars="100" w:firstLine="230"/>
        <w:rPr>
          <w:rFonts w:ascii="ＭＳ 明朝" w:hAnsi="ＭＳ 明朝"/>
          <w:sz w:val="22"/>
          <w:szCs w:val="22"/>
        </w:rPr>
      </w:pPr>
      <w:r>
        <w:rPr>
          <w:rFonts w:ascii="ＭＳ 明朝" w:hAnsi="ＭＳ 明朝" w:hint="eastAsia"/>
          <w:sz w:val="22"/>
          <w:szCs w:val="22"/>
        </w:rPr>
        <w:t>高度化された交通管制センターを中心に、個々の車両等との双方向通信が可能な光ビーコンを媒体として、交通流・量を積極的かつ総合的に管理することにより、高度な交通情報提供、車両の運行管理、公共車両の優先通行、交通公害の減少、安全運転の支援、歩行者の安全確保等を図り、</w:t>
      </w:r>
      <w:r w:rsidRPr="003C6389">
        <w:rPr>
          <w:rFonts w:ascii="ＭＳ 明朝" w:hAnsi="ＭＳ 明朝" w:hint="eastAsia"/>
          <w:sz w:val="22"/>
          <w:szCs w:val="22"/>
        </w:rPr>
        <w:t>交通の安全及び快適性</w:t>
      </w:r>
      <w:r>
        <w:rPr>
          <w:rFonts w:ascii="ＭＳ 明朝" w:hAnsi="ＭＳ 明朝" w:hint="eastAsia"/>
          <w:sz w:val="22"/>
          <w:szCs w:val="22"/>
        </w:rPr>
        <w:t>を確保しようとするUTMSの構想に基づき、システムの充実、</w:t>
      </w:r>
      <w:r w:rsidRPr="003C6389">
        <w:rPr>
          <w:rFonts w:ascii="ＭＳ 明朝" w:hAnsi="ＭＳ 明朝" w:hint="eastAsia"/>
          <w:sz w:val="22"/>
          <w:szCs w:val="22"/>
        </w:rPr>
        <w:t>光ビーコンの整備等の施策の推進を図る。</w:t>
      </w:r>
    </w:p>
    <w:p w14:paraId="6C5B2CCA" w14:textId="77777777" w:rsidR="00621DB2" w:rsidRDefault="00621DB2" w:rsidP="00621DB2">
      <w:pPr>
        <w:ind w:firstLineChars="300" w:firstLine="690"/>
        <w:rPr>
          <w:rFonts w:ascii="ＭＳ 明朝" w:hAnsi="ＭＳ 明朝"/>
          <w:sz w:val="22"/>
          <w:szCs w:val="22"/>
          <w:highlight w:val="yellow"/>
        </w:rPr>
      </w:pPr>
    </w:p>
    <w:p w14:paraId="00D24137" w14:textId="77777777" w:rsidR="00621DB2" w:rsidRPr="00E57232" w:rsidRDefault="00621DB2" w:rsidP="00621DB2">
      <w:pPr>
        <w:ind w:firstLineChars="300" w:firstLine="690"/>
        <w:rPr>
          <w:rFonts w:ascii="ＭＳ 明朝" w:hAnsi="ＭＳ 明朝"/>
          <w:sz w:val="22"/>
          <w:szCs w:val="22"/>
        </w:rPr>
      </w:pPr>
      <w:r w:rsidRPr="00E57232">
        <w:rPr>
          <w:rFonts w:ascii="ＭＳ 明朝" w:hAnsi="ＭＳ 明朝" w:hint="eastAsia"/>
          <w:sz w:val="22"/>
          <w:szCs w:val="22"/>
        </w:rPr>
        <w:t>ウ　交通事故防止のための運転支援システムの推進</w:t>
      </w:r>
    </w:p>
    <w:p w14:paraId="1D1C89F7" w14:textId="53A5D4BE" w:rsidR="00621DB2" w:rsidRPr="00E40CE8" w:rsidRDefault="00621DB2" w:rsidP="00507DC2">
      <w:pPr>
        <w:ind w:leftChars="420" w:left="924" w:firstLineChars="100" w:firstLine="230"/>
        <w:rPr>
          <w:rFonts w:ascii="ＭＳ 明朝" w:hAnsi="ＭＳ 明朝"/>
          <w:color w:val="000000" w:themeColor="text1"/>
          <w:sz w:val="22"/>
          <w:szCs w:val="22"/>
        </w:rPr>
      </w:pPr>
      <w:r w:rsidRPr="008201B6">
        <w:rPr>
          <w:rFonts w:ascii="ＭＳ 明朝" w:hAnsi="ＭＳ 明朝" w:hint="eastAsia"/>
          <w:sz w:val="22"/>
          <w:szCs w:val="22"/>
        </w:rPr>
        <w:t>交通の</w:t>
      </w:r>
      <w:r w:rsidRPr="00E40CE8">
        <w:rPr>
          <w:rFonts w:ascii="ＭＳ 明朝" w:hAnsi="ＭＳ 明朝" w:hint="eastAsia"/>
          <w:color w:val="000000" w:themeColor="text1"/>
          <w:sz w:val="22"/>
          <w:szCs w:val="22"/>
        </w:rPr>
        <w:t>安全</w:t>
      </w:r>
      <w:r w:rsidR="00507DC2" w:rsidRPr="00E40CE8">
        <w:rPr>
          <w:rFonts w:ascii="ＭＳ 明朝" w:hAnsi="ＭＳ 明朝" w:hint="eastAsia"/>
          <w:color w:val="000000" w:themeColor="text1"/>
          <w:sz w:val="22"/>
          <w:szCs w:val="22"/>
        </w:rPr>
        <w:t>性</w:t>
      </w:r>
      <w:r w:rsidRPr="00E40CE8">
        <w:rPr>
          <w:rFonts w:ascii="ＭＳ 明朝" w:hAnsi="ＭＳ 明朝" w:hint="eastAsia"/>
          <w:color w:val="000000" w:themeColor="text1"/>
          <w:sz w:val="22"/>
          <w:szCs w:val="22"/>
        </w:rPr>
        <w:t>を高めるため、</w:t>
      </w:r>
      <w:r w:rsidR="00507DC2" w:rsidRPr="00E40CE8">
        <w:rPr>
          <w:rFonts w:ascii="ＭＳ 明朝" w:hAnsi="ＭＳ 明朝" w:hint="eastAsia"/>
          <w:color w:val="000000" w:themeColor="text1"/>
          <w:sz w:val="22"/>
          <w:szCs w:val="22"/>
        </w:rPr>
        <w:t>道路分野における既存サービスの高度化や新た</w:t>
      </w:r>
      <w:r w:rsidR="00507DC2" w:rsidRPr="00E40CE8">
        <w:rPr>
          <w:rFonts w:ascii="ＭＳ 明朝" w:hAnsi="ＭＳ 明朝" w:hint="eastAsia"/>
          <w:color w:val="000000" w:themeColor="text1"/>
          <w:sz w:val="22"/>
          <w:szCs w:val="22"/>
        </w:rPr>
        <w:lastRenderedPageBreak/>
        <w:t>なサービスの提供が可能となる次世代</w:t>
      </w:r>
      <w:r w:rsidR="00507DC2" w:rsidRPr="00E40CE8">
        <w:rPr>
          <w:rFonts w:ascii="ＭＳ 明朝" w:hAnsi="ＭＳ 明朝"/>
          <w:color w:val="000000" w:themeColor="text1"/>
          <w:sz w:val="22"/>
          <w:szCs w:val="22"/>
        </w:rPr>
        <w:t xml:space="preserve">ITS </w:t>
      </w:r>
      <w:r w:rsidR="00507DC2" w:rsidRPr="00E40CE8">
        <w:rPr>
          <w:rFonts w:ascii="ＭＳ 明朝" w:hAnsi="ＭＳ 明朝" w:hint="eastAsia"/>
          <w:color w:val="000000" w:themeColor="text1"/>
          <w:sz w:val="22"/>
          <w:szCs w:val="22"/>
        </w:rPr>
        <w:t>の構築を推進する。具体的には、先行的な実証を行うプロジェクトにて、路車間通信や各種センサー等を活用し、歩行者や車両へ注意喚起を行うなど、高度な交通安全支援が可能なシステム等の実現や普及に向けて推進する</w:t>
      </w:r>
      <w:r w:rsidRPr="00E40CE8">
        <w:rPr>
          <w:rFonts w:ascii="ＭＳ 明朝" w:hAnsi="ＭＳ 明朝" w:hint="eastAsia"/>
          <w:color w:val="000000" w:themeColor="text1"/>
          <w:sz w:val="22"/>
          <w:szCs w:val="22"/>
        </w:rPr>
        <w:t>。</w:t>
      </w:r>
    </w:p>
    <w:p w14:paraId="6AE577EF" w14:textId="77777777" w:rsidR="00621DB2" w:rsidRPr="00E40CE8" w:rsidRDefault="00621DB2" w:rsidP="00621DB2">
      <w:pPr>
        <w:ind w:leftChars="420" w:left="924" w:firstLineChars="100" w:firstLine="226"/>
        <w:rPr>
          <w:rFonts w:ascii="ＭＳ 明朝" w:hAnsi="ＭＳ 明朝"/>
          <w:color w:val="000000" w:themeColor="text1"/>
          <w:sz w:val="22"/>
          <w:szCs w:val="22"/>
        </w:rPr>
      </w:pPr>
      <w:r w:rsidRPr="00E40CE8">
        <w:rPr>
          <w:rFonts w:ascii="ＭＳ 明朝" w:hAnsi="ＭＳ 明朝" w:hint="eastAsia"/>
          <w:color w:val="000000" w:themeColor="text1"/>
          <w:spacing w:val="-2"/>
          <w:sz w:val="22"/>
          <w:szCs w:val="22"/>
        </w:rPr>
        <w:t>また、運転者に信号交差点への到着時における信号灯色等に関する情報を事前に提供することで、ゆとりある運転を促す信号情報活用運転支援システム（TSPS</w:t>
      </w:r>
      <w:r w:rsidR="00EF6D5D" w:rsidRPr="00E40CE8">
        <w:rPr>
          <w:rFonts w:ascii="ＭＳ 明朝" w:hAnsi="ＭＳ 明朝" w:hint="eastAsia"/>
          <w:color w:val="000000" w:themeColor="text1"/>
          <w:spacing w:val="-2"/>
          <w:sz w:val="22"/>
          <w:szCs w:val="22"/>
        </w:rPr>
        <w:t>：Traffic Signal Prediction Systems</w:t>
      </w:r>
      <w:r w:rsidRPr="00E40CE8">
        <w:rPr>
          <w:rFonts w:ascii="ＭＳ 明朝" w:hAnsi="ＭＳ 明朝" w:hint="eastAsia"/>
          <w:color w:val="000000" w:themeColor="text1"/>
          <w:spacing w:val="-2"/>
          <w:sz w:val="22"/>
          <w:szCs w:val="22"/>
        </w:rPr>
        <w:t>）を始めとするUTMSの整備を行うことによりITSを推進する。</w:t>
      </w:r>
    </w:p>
    <w:p w14:paraId="003701CE" w14:textId="77777777" w:rsidR="00621DB2" w:rsidRPr="00E40CE8" w:rsidRDefault="00621DB2" w:rsidP="00621DB2">
      <w:pPr>
        <w:ind w:leftChars="100" w:left="220" w:firstLineChars="200" w:firstLine="460"/>
        <w:rPr>
          <w:rFonts w:ascii="ＭＳ 明朝"/>
          <w:color w:val="000000" w:themeColor="text1"/>
          <w:sz w:val="22"/>
          <w:szCs w:val="22"/>
        </w:rPr>
      </w:pPr>
    </w:p>
    <w:p w14:paraId="594CDBFB" w14:textId="1BDF5C1C" w:rsidR="00621DB2" w:rsidRPr="00E40CE8" w:rsidRDefault="00621DB2" w:rsidP="00621DB2">
      <w:pPr>
        <w:ind w:firstLineChars="300" w:firstLine="690"/>
        <w:rPr>
          <w:rFonts w:ascii="ＭＳ 明朝"/>
          <w:color w:val="000000" w:themeColor="text1"/>
          <w:sz w:val="22"/>
          <w:szCs w:val="22"/>
        </w:rPr>
      </w:pPr>
      <w:r w:rsidRPr="00E40CE8">
        <w:rPr>
          <w:rFonts w:ascii="ＭＳ 明朝" w:hint="eastAsia"/>
          <w:color w:val="000000" w:themeColor="text1"/>
          <w:sz w:val="22"/>
          <w:szCs w:val="22"/>
        </w:rPr>
        <w:t>エ　ETC2.0</w:t>
      </w:r>
      <w:r w:rsidR="00077FD9" w:rsidRPr="00E40CE8">
        <w:rPr>
          <w:rFonts w:ascii="明朝体" w:eastAsia="明朝体" w:hint="eastAsia"/>
          <w:color w:val="000000" w:themeColor="text1"/>
          <w:sz w:val="22"/>
          <w:szCs w:val="22"/>
        </w:rPr>
        <w:t>等デジタルデータの活用推進</w:t>
      </w:r>
    </w:p>
    <w:p w14:paraId="74A00319" w14:textId="6274DDBD" w:rsidR="00621DB2" w:rsidRPr="00E40CE8" w:rsidRDefault="00621DB2" w:rsidP="00077FD9">
      <w:pPr>
        <w:ind w:leftChars="420" w:left="924" w:firstLineChars="100" w:firstLine="230"/>
        <w:rPr>
          <w:rFonts w:ascii="ＭＳ 明朝"/>
          <w:color w:val="000000" w:themeColor="text1"/>
          <w:sz w:val="22"/>
          <w:szCs w:val="22"/>
        </w:rPr>
      </w:pPr>
      <w:r w:rsidRPr="00E40CE8">
        <w:rPr>
          <w:rFonts w:ascii="ＭＳ 明朝" w:hint="eastAsia"/>
          <w:color w:val="000000" w:themeColor="text1"/>
          <w:sz w:val="22"/>
          <w:szCs w:val="22"/>
        </w:rPr>
        <w:t>事故多発地点、道路上の落下物等の注意喚起等に関する情報を提供することで安全運転を支援する。また、収集した速度データや利用経路・時間データ</w:t>
      </w:r>
      <w:r w:rsidR="00077FD9" w:rsidRPr="00E40CE8">
        <w:rPr>
          <w:rFonts w:ascii="ＭＳ 明朝" w:hint="eastAsia"/>
          <w:color w:val="000000" w:themeColor="text1"/>
          <w:sz w:val="22"/>
          <w:szCs w:val="22"/>
        </w:rPr>
        <w:t>等</w:t>
      </w:r>
      <w:r w:rsidRPr="00E40CE8">
        <w:rPr>
          <w:rFonts w:ascii="ＭＳ 明朝" w:hint="eastAsia"/>
          <w:color w:val="000000" w:themeColor="text1"/>
          <w:sz w:val="22"/>
          <w:szCs w:val="22"/>
        </w:rPr>
        <w:t>、多種多様できめ細かいビックデータを活用し、渋滞と</w:t>
      </w:r>
      <w:r w:rsidR="00077FD9" w:rsidRPr="00E40CE8">
        <w:rPr>
          <w:rFonts w:ascii="ＭＳ 明朝" w:hint="eastAsia"/>
          <w:color w:val="000000" w:themeColor="text1"/>
          <w:sz w:val="22"/>
          <w:szCs w:val="22"/>
        </w:rPr>
        <w:t>交通</w:t>
      </w:r>
      <w:r w:rsidRPr="00E40CE8">
        <w:rPr>
          <w:rFonts w:ascii="ＭＳ 明朝" w:hint="eastAsia"/>
          <w:color w:val="000000" w:themeColor="text1"/>
          <w:sz w:val="22"/>
          <w:szCs w:val="22"/>
        </w:rPr>
        <w:t>事故を減らす賢い料金</w:t>
      </w:r>
      <w:r w:rsidR="00077FD9" w:rsidRPr="00E40CE8">
        <w:rPr>
          <w:rFonts w:ascii="ＭＳ 明朝" w:hint="eastAsia"/>
          <w:color w:val="000000" w:themeColor="text1"/>
          <w:sz w:val="22"/>
          <w:szCs w:val="22"/>
        </w:rPr>
        <w:t>等</w:t>
      </w:r>
      <w:r w:rsidRPr="00E40CE8">
        <w:rPr>
          <w:rFonts w:ascii="ＭＳ 明朝" w:hint="eastAsia"/>
          <w:color w:val="000000" w:themeColor="text1"/>
          <w:sz w:val="22"/>
          <w:szCs w:val="22"/>
        </w:rPr>
        <w:t>、道路を賢く使う取組を推進する。</w:t>
      </w:r>
    </w:p>
    <w:p w14:paraId="39A3D948" w14:textId="7BC47226" w:rsidR="00621DB2" w:rsidRDefault="00621DB2" w:rsidP="00621DB2">
      <w:pPr>
        <w:ind w:leftChars="420" w:left="924" w:firstLineChars="100" w:firstLine="230"/>
        <w:rPr>
          <w:rFonts w:ascii="ＭＳ 明朝" w:hAnsi="ＭＳ 明朝"/>
          <w:sz w:val="22"/>
          <w:szCs w:val="22"/>
        </w:rPr>
      </w:pPr>
    </w:p>
    <w:p w14:paraId="3A5C0767" w14:textId="77777777" w:rsidR="004C0F4F" w:rsidRPr="002E7A80" w:rsidRDefault="004C0F4F" w:rsidP="00621DB2">
      <w:pPr>
        <w:ind w:leftChars="420" w:left="924" w:firstLineChars="100" w:firstLine="230"/>
        <w:rPr>
          <w:rFonts w:ascii="ＭＳ 明朝" w:hAnsi="ＭＳ 明朝"/>
          <w:sz w:val="22"/>
          <w:szCs w:val="22"/>
        </w:rPr>
      </w:pPr>
    </w:p>
    <w:p w14:paraId="5DD37B17" w14:textId="77777777" w:rsidR="00621DB2" w:rsidRPr="003C6389" w:rsidRDefault="00621DB2" w:rsidP="00621DB2">
      <w:pPr>
        <w:ind w:firstLineChars="300" w:firstLine="690"/>
        <w:rPr>
          <w:rFonts w:ascii="ＭＳ 明朝" w:hAnsi="ＭＳ 明朝"/>
          <w:sz w:val="22"/>
          <w:szCs w:val="22"/>
        </w:rPr>
      </w:pPr>
      <w:r>
        <w:rPr>
          <w:rFonts w:ascii="ＭＳ 明朝" w:hAnsi="ＭＳ 明朝" w:hint="eastAsia"/>
          <w:sz w:val="22"/>
          <w:szCs w:val="22"/>
        </w:rPr>
        <w:t xml:space="preserve">オ　</w:t>
      </w:r>
      <w:r w:rsidRPr="003C6389">
        <w:rPr>
          <w:rFonts w:ascii="ＭＳ 明朝" w:hAnsi="ＭＳ 明朝" w:hint="eastAsia"/>
          <w:sz w:val="22"/>
          <w:szCs w:val="22"/>
        </w:rPr>
        <w:t>道路運送事業に係る高度情報化の推進</w:t>
      </w:r>
    </w:p>
    <w:p w14:paraId="15261CB1" w14:textId="77777777" w:rsidR="00621DB2" w:rsidRDefault="00621DB2" w:rsidP="00621DB2">
      <w:pPr>
        <w:ind w:leftChars="420" w:left="924" w:firstLineChars="100" w:firstLine="230"/>
        <w:rPr>
          <w:rFonts w:ascii="ＭＳ 明朝" w:hAnsi="ＭＳ 明朝"/>
          <w:sz w:val="22"/>
          <w:szCs w:val="22"/>
        </w:rPr>
      </w:pPr>
      <w:r>
        <w:rPr>
          <w:rFonts w:ascii="ＭＳ 明朝" w:hAnsi="ＭＳ 明朝" w:hint="eastAsia"/>
          <w:sz w:val="22"/>
          <w:szCs w:val="22"/>
        </w:rPr>
        <w:t>環境に配慮した安全で円滑な自動車の運行を実現するため、道路運送事業においてITS技術を活用し、公共交通機関の利用促進や物流の効率化を進める。具体的には、公共車両優先システム（PTPS</w:t>
      </w:r>
      <w:r w:rsidR="00EF6D5D">
        <w:rPr>
          <w:rFonts w:ascii="ＭＳ 明朝" w:hAnsi="ＭＳ 明朝" w:hint="eastAsia"/>
          <w:sz w:val="22"/>
          <w:szCs w:val="22"/>
        </w:rPr>
        <w:t>：Public Transportation Priority</w:t>
      </w:r>
      <w:r w:rsidR="00EF6D5D">
        <w:rPr>
          <w:rFonts w:ascii="ＭＳ 明朝" w:hAnsi="ＭＳ 明朝"/>
          <w:sz w:val="22"/>
          <w:szCs w:val="22"/>
        </w:rPr>
        <w:t xml:space="preserve"> </w:t>
      </w:r>
      <w:r w:rsidR="00EF6D5D">
        <w:rPr>
          <w:rFonts w:ascii="ＭＳ 明朝" w:hAnsi="ＭＳ 明朝" w:hint="eastAsia"/>
          <w:sz w:val="22"/>
          <w:szCs w:val="22"/>
        </w:rPr>
        <w:t>Systems</w:t>
      </w:r>
      <w:r w:rsidRPr="003C6389">
        <w:rPr>
          <w:rFonts w:ascii="ＭＳ 明朝" w:hAnsi="ＭＳ 明朝" w:hint="eastAsia"/>
          <w:sz w:val="22"/>
          <w:szCs w:val="22"/>
        </w:rPr>
        <w:t>）の整備を推進する。</w:t>
      </w:r>
    </w:p>
    <w:p w14:paraId="72276506" w14:textId="77777777" w:rsidR="00621DB2" w:rsidRPr="00B511AA" w:rsidRDefault="00621DB2" w:rsidP="00621DB2">
      <w:pPr>
        <w:ind w:leftChars="420" w:left="924" w:firstLineChars="100" w:firstLine="230"/>
        <w:rPr>
          <w:rFonts w:ascii="ＭＳ 明朝" w:hAnsi="ＭＳ 明朝"/>
          <w:sz w:val="22"/>
          <w:szCs w:val="22"/>
        </w:rPr>
      </w:pPr>
    </w:p>
    <w:p w14:paraId="6C5B9641" w14:textId="77777777" w:rsidR="00621DB2" w:rsidRPr="003C6389" w:rsidRDefault="007251EE" w:rsidP="007251EE">
      <w:pPr>
        <w:pStyle w:val="a"/>
        <w:numPr>
          <w:ilvl w:val="0"/>
          <w:numId w:val="0"/>
        </w:numPr>
        <w:ind w:firstLineChars="200" w:firstLine="462"/>
        <w:rPr>
          <w:rFonts w:ascii="ＭＳ ゴシック" w:eastAsia="ＭＳ ゴシック" w:hAnsi="ＭＳ ゴシック"/>
          <w:b/>
          <w:szCs w:val="22"/>
        </w:rPr>
      </w:pPr>
      <w:r>
        <w:rPr>
          <w:rFonts w:ascii="ＭＳ ゴシック" w:eastAsia="ＭＳ ゴシック" w:hAnsi="ＭＳ ゴシック" w:hint="eastAsia"/>
          <w:b/>
          <w:szCs w:val="22"/>
        </w:rPr>
        <w:t xml:space="preserve">⑩　</w:t>
      </w:r>
      <w:r w:rsidR="00621DB2" w:rsidRPr="003C6389">
        <w:rPr>
          <w:rFonts w:ascii="ＭＳ ゴシック" w:eastAsia="ＭＳ ゴシック" w:hAnsi="ＭＳ ゴシック" w:hint="eastAsia"/>
          <w:b/>
          <w:szCs w:val="22"/>
        </w:rPr>
        <w:t>交通需要マネジメントの推進</w:t>
      </w:r>
    </w:p>
    <w:p w14:paraId="10A03E37" w14:textId="77777777" w:rsidR="00621DB2" w:rsidRPr="000337A2" w:rsidRDefault="00621DB2" w:rsidP="00621DB2">
      <w:pPr>
        <w:ind w:leftChars="315" w:left="693" w:firstLineChars="100" w:firstLine="230"/>
        <w:rPr>
          <w:sz w:val="22"/>
          <w:szCs w:val="22"/>
        </w:rPr>
      </w:pPr>
      <w:r w:rsidRPr="000337A2">
        <w:rPr>
          <w:rFonts w:hint="eastAsia"/>
          <w:sz w:val="22"/>
          <w:szCs w:val="22"/>
        </w:rPr>
        <w:t>依然として厳しい道路交通渋滞を緩和し、道路交通の円滑化を</w:t>
      </w:r>
      <w:r w:rsidRPr="00A22DCB">
        <w:rPr>
          <w:rFonts w:hint="eastAsia"/>
          <w:sz w:val="22"/>
          <w:szCs w:val="22"/>
        </w:rPr>
        <w:t>図ることによる交通安全の推進に資するため、バイパス・環状道路の整備や交差点の改良等の交通容量の拡大策、交通管制の高度化等に加えて、パークアンドライド</w:t>
      </w:r>
      <w:r>
        <w:rPr>
          <w:rFonts w:hint="eastAsia"/>
          <w:sz w:val="22"/>
          <w:szCs w:val="22"/>
        </w:rPr>
        <w:t>の推進、情報提供の充実</w:t>
      </w:r>
      <w:r w:rsidRPr="00A22DCB">
        <w:rPr>
          <w:rFonts w:hint="eastAsia"/>
          <w:sz w:val="22"/>
          <w:szCs w:val="22"/>
        </w:rPr>
        <w:t>、</w:t>
      </w:r>
      <w:r>
        <w:rPr>
          <w:rFonts w:hint="eastAsia"/>
          <w:sz w:val="22"/>
          <w:szCs w:val="22"/>
        </w:rPr>
        <w:t>時差通勤・通学、</w:t>
      </w:r>
      <w:r w:rsidRPr="00A22DCB">
        <w:rPr>
          <w:rFonts w:hint="eastAsia"/>
          <w:sz w:val="22"/>
          <w:szCs w:val="22"/>
        </w:rPr>
        <w:t>フレックスタイム制の導入等により、道路利用の仕方に工夫を求め、輸送効率の向上や</w:t>
      </w:r>
      <w:r>
        <w:rPr>
          <w:rFonts w:hint="eastAsia"/>
          <w:sz w:val="22"/>
          <w:szCs w:val="22"/>
        </w:rPr>
        <w:t>交通量の時間的・空間的平準化を</w:t>
      </w:r>
      <w:r w:rsidRPr="00A22DCB">
        <w:rPr>
          <w:rFonts w:hint="eastAsia"/>
          <w:sz w:val="22"/>
          <w:szCs w:val="22"/>
        </w:rPr>
        <w:t>推進する。</w:t>
      </w:r>
    </w:p>
    <w:p w14:paraId="6E7F8E88" w14:textId="77777777" w:rsidR="00621DB2" w:rsidRDefault="00621DB2" w:rsidP="00621DB2">
      <w:pPr>
        <w:ind w:leftChars="315" w:left="693" w:firstLineChars="100" w:firstLine="230"/>
        <w:rPr>
          <w:rFonts w:ascii="ＭＳ 明朝" w:hAnsi="ＭＳ 明朝" w:cs="ＭＳ Ｐゴシック"/>
          <w:kern w:val="0"/>
          <w:sz w:val="22"/>
          <w:szCs w:val="22"/>
        </w:rPr>
      </w:pPr>
      <w:r>
        <w:rPr>
          <w:rFonts w:ascii="ＭＳ 明朝" w:hint="eastAsia"/>
          <w:sz w:val="22"/>
          <w:szCs w:val="22"/>
        </w:rPr>
        <w:t>また、</w:t>
      </w:r>
      <w:r w:rsidRPr="009D7982">
        <w:rPr>
          <w:rFonts w:ascii="ＭＳ 明朝" w:hAnsi="ＭＳ 明朝" w:cs="ＭＳ Ｐゴシック"/>
          <w:kern w:val="0"/>
          <w:sz w:val="22"/>
          <w:szCs w:val="22"/>
        </w:rPr>
        <w:t>自主規制により自動車の利用を抑制する日「ノーマイカーデー」を設定し、この運動を展開することにより、マイカー通勤から公共交通機関への転換を喚起し、交通流の円滑化を図る。</w:t>
      </w:r>
    </w:p>
    <w:p w14:paraId="2E8BED58" w14:textId="77777777" w:rsidR="00621DB2" w:rsidRPr="009D7982" w:rsidRDefault="00621DB2" w:rsidP="00621DB2">
      <w:pPr>
        <w:ind w:leftChars="315" w:left="693" w:firstLineChars="100" w:firstLine="230"/>
        <w:rPr>
          <w:rFonts w:ascii="ＭＳ 明朝" w:hAnsi="ＭＳ 明朝" w:cs="ＭＳ Ｐゴシック"/>
          <w:kern w:val="0"/>
          <w:sz w:val="22"/>
          <w:szCs w:val="22"/>
        </w:rPr>
      </w:pPr>
      <w:r w:rsidRPr="009D7982">
        <w:rPr>
          <w:rFonts w:ascii="ＭＳ 明朝" w:hAnsi="ＭＳ 明朝" w:cs="ＭＳ Ｐゴシック"/>
          <w:kern w:val="0"/>
          <w:sz w:val="22"/>
          <w:szCs w:val="22"/>
        </w:rPr>
        <w:t xml:space="preserve"> </w:t>
      </w:r>
    </w:p>
    <w:p w14:paraId="491D1F36" w14:textId="386B841C" w:rsidR="00621DB2" w:rsidRPr="0059543E" w:rsidRDefault="00621DB2" w:rsidP="00621DB2">
      <w:pPr>
        <w:ind w:firstLineChars="300" w:firstLine="690"/>
        <w:rPr>
          <w:rFonts w:ascii="ＭＳ 明朝"/>
          <w:color w:val="000000" w:themeColor="text1"/>
          <w:sz w:val="22"/>
          <w:szCs w:val="22"/>
        </w:rPr>
      </w:pPr>
      <w:r>
        <w:rPr>
          <w:rFonts w:ascii="ＭＳ 明朝" w:hint="eastAsia"/>
          <w:sz w:val="22"/>
          <w:szCs w:val="22"/>
        </w:rPr>
        <w:t xml:space="preserve">ア　</w:t>
      </w:r>
      <w:r w:rsidRPr="003C6389">
        <w:rPr>
          <w:rFonts w:ascii="ＭＳ 明朝" w:hint="eastAsia"/>
          <w:sz w:val="22"/>
          <w:szCs w:val="22"/>
        </w:rPr>
        <w:t>公共交通</w:t>
      </w:r>
      <w:r w:rsidRPr="0059543E">
        <w:rPr>
          <w:rFonts w:ascii="ＭＳ 明朝" w:hint="eastAsia"/>
          <w:color w:val="000000" w:themeColor="text1"/>
          <w:sz w:val="22"/>
          <w:szCs w:val="22"/>
        </w:rPr>
        <w:t>機関</w:t>
      </w:r>
      <w:r w:rsidR="00B511AA" w:rsidRPr="0059543E">
        <w:rPr>
          <w:rFonts w:ascii="ＭＳ 明朝" w:hint="eastAsia"/>
          <w:color w:val="000000" w:themeColor="text1"/>
          <w:sz w:val="22"/>
          <w:szCs w:val="22"/>
        </w:rPr>
        <w:t>の</w:t>
      </w:r>
      <w:r w:rsidRPr="0059543E">
        <w:rPr>
          <w:rFonts w:ascii="ＭＳ 明朝" w:hint="eastAsia"/>
          <w:color w:val="000000" w:themeColor="text1"/>
          <w:sz w:val="22"/>
          <w:szCs w:val="22"/>
        </w:rPr>
        <w:t>利用促進</w:t>
      </w:r>
    </w:p>
    <w:p w14:paraId="7D433713" w14:textId="77777777" w:rsidR="00621DB2" w:rsidRPr="0059543E" w:rsidRDefault="00621DB2" w:rsidP="00621DB2">
      <w:pPr>
        <w:ind w:leftChars="420" w:left="924" w:firstLineChars="100" w:firstLine="230"/>
        <w:rPr>
          <w:color w:val="000000" w:themeColor="text1"/>
          <w:sz w:val="22"/>
          <w:szCs w:val="22"/>
        </w:rPr>
      </w:pPr>
      <w:r w:rsidRPr="0059543E">
        <w:rPr>
          <w:rFonts w:ascii="ＭＳ 明朝" w:hint="eastAsia"/>
          <w:color w:val="000000" w:themeColor="text1"/>
          <w:sz w:val="22"/>
          <w:szCs w:val="22"/>
        </w:rPr>
        <w:t>道路交通混雑が著しい一部の道路について、バス専用・優先レーンの設定、ハイグレードバス停やPTPSの整備、パークアンドバスライドやコミュニティバスの導入等のバスの利用促進を図るための</w:t>
      </w:r>
      <w:r w:rsidRPr="0059543E">
        <w:rPr>
          <w:rFonts w:hint="eastAsia"/>
          <w:color w:val="000000" w:themeColor="text1"/>
          <w:sz w:val="22"/>
          <w:szCs w:val="22"/>
        </w:rPr>
        <w:t>施策を推進する。</w:t>
      </w:r>
    </w:p>
    <w:p w14:paraId="16A4D9A7" w14:textId="77777777" w:rsidR="00621DB2" w:rsidRPr="0059543E" w:rsidRDefault="00621DB2" w:rsidP="00621DB2">
      <w:pPr>
        <w:ind w:leftChars="420" w:left="924" w:firstLineChars="100" w:firstLine="230"/>
        <w:rPr>
          <w:rFonts w:ascii="ＭＳ 明朝"/>
          <w:color w:val="000000" w:themeColor="text1"/>
          <w:sz w:val="22"/>
          <w:szCs w:val="22"/>
        </w:rPr>
      </w:pPr>
      <w:r w:rsidRPr="0059543E">
        <w:rPr>
          <w:rFonts w:hint="eastAsia"/>
          <w:color w:val="000000" w:themeColor="text1"/>
          <w:sz w:val="22"/>
          <w:szCs w:val="22"/>
        </w:rPr>
        <w:t>また、公共交通機関の整備を支援するなど、鉄道、バス等の公共交通機関の確保・維持・改善を図るための施策を推進することにより、利用を促進し、</w:t>
      </w:r>
      <w:r w:rsidRPr="0059543E">
        <w:rPr>
          <w:rFonts w:ascii="ＭＳ 明朝" w:hint="eastAsia"/>
          <w:color w:val="000000" w:themeColor="text1"/>
          <w:sz w:val="22"/>
          <w:szCs w:val="22"/>
        </w:rPr>
        <w:t>公共交通機関への転換による円滑な道路交通の実現を図る。</w:t>
      </w:r>
    </w:p>
    <w:p w14:paraId="4D3E97FC" w14:textId="2E887712" w:rsidR="000741FE" w:rsidRPr="0059543E" w:rsidRDefault="00BE7C36" w:rsidP="009F4470">
      <w:pPr>
        <w:ind w:leftChars="420" w:left="924" w:firstLineChars="100" w:firstLine="230"/>
        <w:rPr>
          <w:rFonts w:ascii="ＭＳ 明朝"/>
          <w:color w:val="000000" w:themeColor="text1"/>
          <w:sz w:val="22"/>
          <w:szCs w:val="22"/>
        </w:rPr>
      </w:pPr>
      <w:r w:rsidRPr="0059543E">
        <w:rPr>
          <w:rFonts w:ascii="ＭＳ 明朝" w:hint="eastAsia"/>
          <w:color w:val="000000" w:themeColor="text1"/>
          <w:sz w:val="22"/>
          <w:szCs w:val="22"/>
        </w:rPr>
        <w:lastRenderedPageBreak/>
        <w:t>さらに、</w:t>
      </w:r>
      <w:proofErr w:type="spellStart"/>
      <w:r w:rsidRPr="0059543E">
        <w:rPr>
          <w:rFonts w:ascii="ＭＳ 明朝"/>
          <w:color w:val="000000" w:themeColor="text1"/>
          <w:sz w:val="22"/>
          <w:szCs w:val="22"/>
        </w:rPr>
        <w:t>MaaS</w:t>
      </w:r>
      <w:proofErr w:type="spellEnd"/>
      <w:r w:rsidR="009F4470" w:rsidRPr="0059543E">
        <w:rPr>
          <w:rFonts w:ascii="ＭＳ 明朝" w:hint="eastAsia"/>
          <w:color w:val="000000" w:themeColor="text1"/>
          <w:sz w:val="22"/>
          <w:szCs w:val="22"/>
        </w:rPr>
        <w:t>等による交通サービスの高度化やEBPM</w:t>
      </w:r>
      <w:r w:rsidR="009F4470" w:rsidRPr="0059543E">
        <w:rPr>
          <w:rFonts w:ascii="ＭＳ 明朝"/>
          <w:color w:val="000000" w:themeColor="text1"/>
          <w:sz w:val="22"/>
          <w:szCs w:val="22"/>
        </w:rPr>
        <w:t xml:space="preserve"> </w:t>
      </w:r>
      <w:r w:rsidR="009F4470" w:rsidRPr="0059543E">
        <w:rPr>
          <w:rFonts w:ascii="ＭＳ 明朝" w:hint="eastAsia"/>
          <w:color w:val="000000" w:themeColor="text1"/>
          <w:sz w:val="22"/>
          <w:szCs w:val="22"/>
        </w:rPr>
        <w:t>等</w:t>
      </w:r>
      <w:r w:rsidR="00A41E6E">
        <w:rPr>
          <w:rFonts w:ascii="ＭＳ 明朝" w:hint="eastAsia"/>
          <w:color w:val="000000" w:themeColor="text1"/>
          <w:sz w:val="22"/>
          <w:szCs w:val="22"/>
        </w:rPr>
        <w:t>の</w:t>
      </w:r>
      <w:r w:rsidR="009F4470" w:rsidRPr="0059543E">
        <w:rPr>
          <w:rFonts w:ascii="ＭＳ 明朝" w:hint="eastAsia"/>
          <w:color w:val="000000" w:themeColor="text1"/>
          <w:sz w:val="22"/>
          <w:szCs w:val="22"/>
        </w:rPr>
        <w:t>データ活用、サービス・業務改革等のベスト・プラクティス創出と標準化及び横展開を進める地域交通DX</w:t>
      </w:r>
      <w:r w:rsidR="009F4470" w:rsidRPr="0059543E">
        <w:rPr>
          <w:rFonts w:ascii="ＭＳ 明朝"/>
          <w:color w:val="000000" w:themeColor="text1"/>
          <w:sz w:val="22"/>
          <w:szCs w:val="22"/>
        </w:rPr>
        <w:t xml:space="preserve"> </w:t>
      </w:r>
      <w:r w:rsidR="009F4470" w:rsidRPr="0059543E">
        <w:rPr>
          <w:rFonts w:ascii="ＭＳ 明朝" w:hint="eastAsia"/>
          <w:color w:val="000000" w:themeColor="text1"/>
          <w:sz w:val="22"/>
          <w:szCs w:val="22"/>
        </w:rPr>
        <w:t>を推進することで、利用者の利便性の向上を図り、公共交通機関の利用を促進する</w:t>
      </w:r>
      <w:r w:rsidRPr="0059543E">
        <w:rPr>
          <w:rFonts w:ascii="ＭＳ 明朝" w:hint="eastAsia"/>
          <w:color w:val="000000" w:themeColor="text1"/>
          <w:sz w:val="22"/>
          <w:szCs w:val="22"/>
        </w:rPr>
        <w:t>。</w:t>
      </w:r>
    </w:p>
    <w:p w14:paraId="755980DA" w14:textId="5FBA3F42" w:rsidR="00621DB2" w:rsidRPr="003C6389" w:rsidRDefault="00BE7C36" w:rsidP="00621DB2">
      <w:pPr>
        <w:ind w:leftChars="420" w:left="924" w:firstLineChars="100" w:firstLine="230"/>
        <w:rPr>
          <w:rFonts w:ascii="ＭＳ 明朝"/>
          <w:sz w:val="22"/>
          <w:szCs w:val="22"/>
        </w:rPr>
      </w:pPr>
      <w:r w:rsidRPr="0059543E">
        <w:rPr>
          <w:rFonts w:ascii="ＭＳ 明朝" w:hint="eastAsia"/>
          <w:color w:val="000000" w:themeColor="text1"/>
          <w:sz w:val="22"/>
          <w:szCs w:val="22"/>
        </w:rPr>
        <w:t>そして</w:t>
      </w:r>
      <w:r w:rsidR="00621DB2" w:rsidRPr="0059543E">
        <w:rPr>
          <w:rFonts w:ascii="ＭＳ 明朝" w:hint="eastAsia"/>
          <w:color w:val="000000" w:themeColor="text1"/>
          <w:sz w:val="22"/>
          <w:szCs w:val="22"/>
        </w:rPr>
        <w:t>、鉄道・バス事業者による運行頻度・</w:t>
      </w:r>
      <w:r w:rsidR="00621DB2" w:rsidRPr="0059543E">
        <w:rPr>
          <w:rFonts w:hint="eastAsia"/>
          <w:color w:val="000000" w:themeColor="text1"/>
          <w:sz w:val="22"/>
          <w:szCs w:val="22"/>
        </w:rPr>
        <w:t>運行時間の見直し、乗り継ぎ改善等によるシームレスな公共交通の実現を図ること</w:t>
      </w:r>
      <w:r w:rsidR="009F4470" w:rsidRPr="0059543E">
        <w:rPr>
          <w:rFonts w:hint="eastAsia"/>
          <w:color w:val="000000" w:themeColor="text1"/>
          <w:sz w:val="22"/>
          <w:szCs w:val="22"/>
        </w:rPr>
        <w:t>等</w:t>
      </w:r>
      <w:r w:rsidR="00621DB2" w:rsidRPr="0059543E">
        <w:rPr>
          <w:rFonts w:hint="eastAsia"/>
          <w:color w:val="000000" w:themeColor="text1"/>
          <w:sz w:val="22"/>
          <w:szCs w:val="22"/>
        </w:rPr>
        <w:t>により、</w:t>
      </w:r>
      <w:r w:rsidR="00621DB2" w:rsidRPr="0059543E">
        <w:rPr>
          <w:rFonts w:ascii="ＭＳ 明朝" w:hint="eastAsia"/>
          <w:color w:val="000000" w:themeColor="text1"/>
          <w:sz w:val="22"/>
          <w:szCs w:val="22"/>
        </w:rPr>
        <w:t>利用者の利便性の向上を図るとともに、鉄道駅・バス停までのアクセス確保のためにパークアンドライド駐車場、自転車道、</w:t>
      </w:r>
      <w:r w:rsidR="00F34BA1">
        <w:rPr>
          <w:rFonts w:ascii="ＭＳ 明朝" w:hint="eastAsia"/>
          <w:color w:val="000000" w:themeColor="text1"/>
          <w:sz w:val="22"/>
          <w:szCs w:val="22"/>
        </w:rPr>
        <w:t>普通</w:t>
      </w:r>
      <w:r w:rsidR="00621DB2" w:rsidRPr="0059543E">
        <w:rPr>
          <w:rFonts w:ascii="ＭＳ 明朝" w:hint="eastAsia"/>
          <w:color w:val="000000" w:themeColor="text1"/>
          <w:sz w:val="22"/>
          <w:szCs w:val="22"/>
        </w:rPr>
        <w:t>自転車専用通行帯</w:t>
      </w:r>
      <w:r w:rsidR="009F4470" w:rsidRPr="0059543E">
        <w:rPr>
          <w:rFonts w:ascii="ＭＳ 明朝" w:hint="eastAsia"/>
          <w:color w:val="000000" w:themeColor="text1"/>
          <w:sz w:val="22"/>
          <w:szCs w:val="22"/>
        </w:rPr>
        <w:t>等の自転車通行空間</w:t>
      </w:r>
      <w:r w:rsidR="00621DB2" w:rsidRPr="0059543E">
        <w:rPr>
          <w:rFonts w:ascii="ＭＳ 明朝" w:hint="eastAsia"/>
          <w:color w:val="000000" w:themeColor="text1"/>
          <w:sz w:val="22"/>
          <w:szCs w:val="22"/>
        </w:rPr>
        <w:t>、自転車の通行位置を示した道路、駅前広場等の整備を促進し、交通結節機能を強</w:t>
      </w:r>
      <w:r w:rsidR="00621DB2" w:rsidRPr="003C6389">
        <w:rPr>
          <w:rFonts w:ascii="ＭＳ 明朝" w:hint="eastAsia"/>
          <w:sz w:val="22"/>
          <w:szCs w:val="22"/>
        </w:rPr>
        <w:t>化する。</w:t>
      </w:r>
    </w:p>
    <w:p w14:paraId="4EF4E742" w14:textId="77777777" w:rsidR="00621DB2" w:rsidRDefault="00621DB2" w:rsidP="00F6720C">
      <w:pPr>
        <w:rPr>
          <w:rFonts w:ascii="ＭＳ 明朝"/>
          <w:sz w:val="22"/>
          <w:szCs w:val="22"/>
        </w:rPr>
      </w:pPr>
    </w:p>
    <w:p w14:paraId="2458B508" w14:textId="4050C827" w:rsidR="00621DB2" w:rsidRDefault="008E37C3" w:rsidP="00621DB2">
      <w:pPr>
        <w:ind w:firstLineChars="300" w:firstLine="690"/>
        <w:rPr>
          <w:rFonts w:ascii="ＭＳ 明朝" w:hAnsi="ＭＳ 明朝"/>
          <w:sz w:val="22"/>
          <w:szCs w:val="22"/>
        </w:rPr>
      </w:pPr>
      <w:r>
        <w:rPr>
          <w:rFonts w:ascii="ＭＳ 明朝" w:hAnsi="ＭＳ 明朝" w:hint="eastAsia"/>
          <w:sz w:val="22"/>
          <w:szCs w:val="22"/>
        </w:rPr>
        <w:t>イ</w:t>
      </w:r>
      <w:r w:rsidR="00621DB2">
        <w:rPr>
          <w:rFonts w:ascii="ＭＳ 明朝" w:hAnsi="ＭＳ 明朝" w:hint="eastAsia"/>
          <w:sz w:val="22"/>
          <w:szCs w:val="22"/>
        </w:rPr>
        <w:t xml:space="preserve">　ノーマイカーデーの推進</w:t>
      </w:r>
    </w:p>
    <w:p w14:paraId="7A25B684" w14:textId="054774E2" w:rsidR="00621DB2" w:rsidRPr="0059543E" w:rsidRDefault="00621DB2" w:rsidP="00621DB2">
      <w:pPr>
        <w:ind w:leftChars="420" w:left="924" w:firstLineChars="100" w:firstLine="230"/>
        <w:rPr>
          <w:rFonts w:ascii="ＭＳ 明朝" w:hAnsi="ＭＳ 明朝"/>
          <w:color w:val="000000" w:themeColor="text1"/>
          <w:sz w:val="22"/>
          <w:szCs w:val="22"/>
        </w:rPr>
      </w:pPr>
      <w:r>
        <w:rPr>
          <w:rFonts w:ascii="ＭＳ 明朝" w:hAnsi="ＭＳ 明朝" w:hint="eastAsia"/>
          <w:sz w:val="22"/>
          <w:szCs w:val="22"/>
        </w:rPr>
        <w:t>毎月20日の「ノーマイカーデー」を中心とした広報啓発</w:t>
      </w:r>
      <w:r w:rsidRPr="0059543E">
        <w:rPr>
          <w:rFonts w:ascii="ＭＳ 明朝" w:hAnsi="ＭＳ 明朝" w:hint="eastAsia"/>
          <w:color w:val="000000" w:themeColor="text1"/>
          <w:sz w:val="22"/>
          <w:szCs w:val="22"/>
        </w:rPr>
        <w:t>活動のほか、企業・事業主、安全運転管理者等による指導の推進とともに、重点地域等における違</w:t>
      </w:r>
      <w:r w:rsidR="00472C29" w:rsidRPr="0059543E">
        <w:rPr>
          <w:rFonts w:ascii="ＭＳ 明朝" w:hAnsi="ＭＳ 明朝" w:hint="eastAsia"/>
          <w:color w:val="000000" w:themeColor="text1"/>
          <w:sz w:val="22"/>
          <w:szCs w:val="22"/>
        </w:rPr>
        <w:t>法</w:t>
      </w:r>
      <w:r w:rsidRPr="0059543E">
        <w:rPr>
          <w:rFonts w:ascii="ＭＳ 明朝" w:hAnsi="ＭＳ 明朝" w:hint="eastAsia"/>
          <w:color w:val="000000" w:themeColor="text1"/>
          <w:sz w:val="22"/>
          <w:szCs w:val="22"/>
        </w:rPr>
        <w:t>駐車取締りを強化する。</w:t>
      </w:r>
    </w:p>
    <w:p w14:paraId="13D7D227" w14:textId="7794CDF6" w:rsidR="000A646E" w:rsidRDefault="000A646E" w:rsidP="00385F6B">
      <w:pPr>
        <w:pStyle w:val="a"/>
        <w:numPr>
          <w:ilvl w:val="0"/>
          <w:numId w:val="0"/>
        </w:numPr>
        <w:ind w:left="393" w:hangingChars="171" w:hanging="393"/>
        <w:rPr>
          <w:rFonts w:hAnsi="ＭＳ 明朝"/>
          <w:szCs w:val="22"/>
        </w:rPr>
      </w:pPr>
    </w:p>
    <w:p w14:paraId="22AE4484" w14:textId="77777777" w:rsidR="004C0F4F" w:rsidRDefault="004C0F4F" w:rsidP="00385F6B">
      <w:pPr>
        <w:pStyle w:val="a"/>
        <w:numPr>
          <w:ilvl w:val="0"/>
          <w:numId w:val="0"/>
        </w:numPr>
        <w:ind w:left="393" w:hangingChars="171" w:hanging="393"/>
        <w:rPr>
          <w:rFonts w:hAnsi="ＭＳ 明朝"/>
          <w:szCs w:val="22"/>
        </w:rPr>
      </w:pPr>
    </w:p>
    <w:p w14:paraId="59A5E0BB" w14:textId="77777777" w:rsidR="00621DB2" w:rsidRPr="00644558" w:rsidRDefault="007251EE" w:rsidP="000A646E">
      <w:pPr>
        <w:pStyle w:val="a"/>
        <w:numPr>
          <w:ilvl w:val="0"/>
          <w:numId w:val="0"/>
        </w:numPr>
        <w:ind w:left="1" w:firstLineChars="200" w:firstLine="462"/>
        <w:rPr>
          <w:rFonts w:ascii="ＭＳ ゴシック" w:eastAsia="ＭＳ ゴシック" w:hAnsi="ＭＳ ゴシック"/>
          <w:b/>
          <w:szCs w:val="22"/>
        </w:rPr>
      </w:pPr>
      <w:r>
        <w:rPr>
          <w:rFonts w:ascii="ＭＳ ゴシック" w:eastAsia="ＭＳ ゴシック" w:hAnsi="ＭＳ ゴシック" w:hint="eastAsia"/>
          <w:b/>
          <w:szCs w:val="22"/>
        </w:rPr>
        <w:t xml:space="preserve">⑪　</w:t>
      </w:r>
      <w:r w:rsidR="00621DB2" w:rsidRPr="00644558">
        <w:rPr>
          <w:rFonts w:ascii="ＭＳ ゴシック" w:eastAsia="ＭＳ ゴシック" w:hAnsi="ＭＳ ゴシック" w:hint="eastAsia"/>
          <w:b/>
          <w:szCs w:val="22"/>
        </w:rPr>
        <w:t>災害に備えた道路交通環境の整備</w:t>
      </w:r>
    </w:p>
    <w:p w14:paraId="4BAB5979" w14:textId="77777777" w:rsidR="00621DB2" w:rsidRPr="00644558" w:rsidRDefault="00621DB2" w:rsidP="00621DB2">
      <w:pPr>
        <w:ind w:firstLineChars="300" w:firstLine="690"/>
        <w:rPr>
          <w:rFonts w:ascii="ＭＳ 明朝" w:hAnsi="ＭＳ 明朝"/>
          <w:bCs/>
          <w:sz w:val="22"/>
          <w:szCs w:val="22"/>
        </w:rPr>
      </w:pPr>
      <w:r w:rsidRPr="00644558">
        <w:rPr>
          <w:rFonts w:ascii="ＭＳ 明朝" w:hAnsi="ＭＳ 明朝" w:hint="eastAsia"/>
          <w:sz w:val="22"/>
          <w:szCs w:val="22"/>
        </w:rPr>
        <w:t>ア　災害に備えた道路の整備</w:t>
      </w:r>
    </w:p>
    <w:p w14:paraId="28599CA2" w14:textId="761B54C2" w:rsidR="00E752E4" w:rsidRPr="002E20FE" w:rsidRDefault="00621DB2" w:rsidP="00621DB2">
      <w:pPr>
        <w:ind w:leftChars="420" w:left="924" w:firstLineChars="100" w:firstLine="230"/>
        <w:rPr>
          <w:rFonts w:ascii="ＭＳ 明朝"/>
          <w:color w:val="000000" w:themeColor="text1"/>
          <w:sz w:val="22"/>
          <w:szCs w:val="22"/>
        </w:rPr>
      </w:pPr>
      <w:r>
        <w:rPr>
          <w:rFonts w:ascii="ＭＳ 明朝" w:hint="eastAsia"/>
          <w:sz w:val="22"/>
          <w:szCs w:val="22"/>
        </w:rPr>
        <w:t>地震、豪雨</w:t>
      </w:r>
      <w:r w:rsidR="00A41E6E">
        <w:rPr>
          <w:rFonts w:ascii="ＭＳ 明朝" w:hint="eastAsia"/>
          <w:sz w:val="22"/>
          <w:szCs w:val="22"/>
        </w:rPr>
        <w:t>・</w:t>
      </w:r>
      <w:r>
        <w:rPr>
          <w:rFonts w:ascii="ＭＳ 明朝" w:hint="eastAsia"/>
          <w:sz w:val="22"/>
          <w:szCs w:val="22"/>
        </w:rPr>
        <w:t>豪雪</w:t>
      </w:r>
      <w:r w:rsidRPr="00644558">
        <w:rPr>
          <w:rFonts w:ascii="ＭＳ 明朝" w:hint="eastAsia"/>
          <w:sz w:val="22"/>
          <w:szCs w:val="22"/>
        </w:rPr>
        <w:t>、津波等の災害が発生した場合においても</w:t>
      </w:r>
      <w:r>
        <w:rPr>
          <w:rFonts w:ascii="ＭＳ 明朝" w:hint="eastAsia"/>
          <w:sz w:val="22"/>
          <w:szCs w:val="22"/>
        </w:rPr>
        <w:t>、</w:t>
      </w:r>
      <w:r w:rsidRPr="002E20FE">
        <w:rPr>
          <w:rFonts w:ascii="ＭＳ 明朝" w:hint="eastAsia"/>
          <w:color w:val="000000" w:themeColor="text1"/>
          <w:sz w:val="22"/>
          <w:szCs w:val="22"/>
        </w:rPr>
        <w:t>安全で</w:t>
      </w:r>
      <w:r w:rsidR="00C36BC8" w:rsidRPr="002E20FE">
        <w:rPr>
          <w:rFonts w:ascii="ＭＳ 明朝" w:hint="eastAsia"/>
          <w:color w:val="000000" w:themeColor="text1"/>
          <w:sz w:val="22"/>
          <w:szCs w:val="22"/>
        </w:rPr>
        <w:t>円滑な道路交通を確保するための対策を推進</w:t>
      </w:r>
      <w:r w:rsidRPr="002E20FE">
        <w:rPr>
          <w:rFonts w:ascii="ＭＳ 明朝" w:hint="eastAsia"/>
          <w:color w:val="000000" w:themeColor="text1"/>
          <w:sz w:val="22"/>
          <w:szCs w:val="22"/>
        </w:rPr>
        <w:t>する</w:t>
      </w:r>
      <w:r w:rsidR="00E752E4" w:rsidRPr="002E20FE">
        <w:rPr>
          <w:rFonts w:ascii="ＭＳ 明朝" w:hint="eastAsia"/>
          <w:color w:val="000000" w:themeColor="text1"/>
          <w:sz w:val="22"/>
          <w:szCs w:val="22"/>
        </w:rPr>
        <w:t>。</w:t>
      </w:r>
    </w:p>
    <w:p w14:paraId="0794543F" w14:textId="593CE9B8" w:rsidR="00621DB2" w:rsidRPr="00644558" w:rsidRDefault="00621DB2" w:rsidP="00621DB2">
      <w:pPr>
        <w:ind w:leftChars="420" w:left="924" w:firstLineChars="100" w:firstLine="230"/>
        <w:rPr>
          <w:rFonts w:ascii="ＭＳ 明朝"/>
          <w:sz w:val="22"/>
          <w:szCs w:val="22"/>
        </w:rPr>
      </w:pPr>
      <w:r w:rsidRPr="002E20FE">
        <w:rPr>
          <w:rFonts w:ascii="ＭＳ 明朝" w:hint="eastAsia"/>
          <w:color w:val="000000" w:themeColor="text1"/>
          <w:sz w:val="22"/>
          <w:szCs w:val="22"/>
        </w:rPr>
        <w:t>大規模地震の発生時においても、被災地の救援活動や緊急物資</w:t>
      </w:r>
      <w:r w:rsidRPr="00644558">
        <w:rPr>
          <w:rFonts w:ascii="ＭＳ 明朝" w:hint="eastAsia"/>
          <w:sz w:val="22"/>
          <w:szCs w:val="22"/>
        </w:rPr>
        <w:t>輸送に不可欠な緊急輸送道路を確保するため</w:t>
      </w:r>
      <w:r>
        <w:rPr>
          <w:rFonts w:ascii="ＭＳ 明朝" w:hint="eastAsia"/>
          <w:sz w:val="22"/>
          <w:szCs w:val="22"/>
        </w:rPr>
        <w:t>、</w:t>
      </w:r>
      <w:r w:rsidRPr="00644558">
        <w:rPr>
          <w:rFonts w:ascii="ＭＳ 明朝" w:hint="eastAsia"/>
          <w:sz w:val="22"/>
          <w:szCs w:val="22"/>
        </w:rPr>
        <w:t>橋梁の耐震補強を推進する。</w:t>
      </w:r>
    </w:p>
    <w:p w14:paraId="6070ADD5" w14:textId="10DF20D2" w:rsidR="00621DB2" w:rsidRPr="00644558" w:rsidRDefault="00621DB2" w:rsidP="00621DB2">
      <w:pPr>
        <w:ind w:leftChars="420" w:left="924" w:firstLineChars="100" w:firstLine="230"/>
        <w:rPr>
          <w:rFonts w:ascii="ＭＳ 明朝"/>
          <w:sz w:val="22"/>
          <w:szCs w:val="22"/>
        </w:rPr>
      </w:pPr>
      <w:r>
        <w:rPr>
          <w:rFonts w:ascii="ＭＳ 明朝" w:hint="eastAsia"/>
          <w:sz w:val="22"/>
          <w:szCs w:val="22"/>
        </w:rPr>
        <w:t>津波に対しては、津波による人的被害を最小化するため</w:t>
      </w:r>
      <w:r w:rsidRPr="00644558">
        <w:rPr>
          <w:rFonts w:ascii="ＭＳ 明朝" w:hint="eastAsia"/>
          <w:sz w:val="22"/>
          <w:szCs w:val="22"/>
        </w:rPr>
        <w:t>、道路利用者への早期情報提供、迅速な避難を行うための避難路の整備及び津波被害発生時においても緊急輸送道路を確保するための</w:t>
      </w:r>
      <w:r w:rsidR="00C41D26">
        <w:rPr>
          <w:rFonts w:ascii="ＭＳ 明朝" w:hint="eastAsia"/>
          <w:sz w:val="22"/>
          <w:szCs w:val="22"/>
        </w:rPr>
        <w:t>道路</w:t>
      </w:r>
      <w:r w:rsidRPr="00644558">
        <w:rPr>
          <w:rFonts w:ascii="ＭＳ 明朝" w:hint="eastAsia"/>
          <w:sz w:val="22"/>
          <w:szCs w:val="22"/>
        </w:rPr>
        <w:t>整備を推進する。</w:t>
      </w:r>
    </w:p>
    <w:p w14:paraId="5DC9A004" w14:textId="77777777" w:rsidR="00621DB2" w:rsidRPr="00644558" w:rsidRDefault="00621DB2" w:rsidP="008E1AEF">
      <w:pPr>
        <w:ind w:leftChars="420" w:left="924" w:firstLineChars="100" w:firstLine="230"/>
        <w:rPr>
          <w:rFonts w:ascii="ＭＳ 明朝"/>
          <w:sz w:val="22"/>
          <w:szCs w:val="22"/>
        </w:rPr>
      </w:pPr>
      <w:r w:rsidRPr="00644558">
        <w:rPr>
          <w:rFonts w:ascii="ＭＳ 明朝" w:hint="eastAsia"/>
          <w:sz w:val="22"/>
          <w:szCs w:val="22"/>
        </w:rPr>
        <w:t>豪雨等の異常気象時においても</w:t>
      </w:r>
      <w:r>
        <w:rPr>
          <w:rFonts w:ascii="ＭＳ 明朝" w:hint="eastAsia"/>
          <w:sz w:val="22"/>
          <w:szCs w:val="22"/>
        </w:rPr>
        <w:t>、</w:t>
      </w:r>
      <w:r w:rsidRPr="00644558">
        <w:rPr>
          <w:rFonts w:ascii="ＭＳ 明朝" w:hint="eastAsia"/>
          <w:sz w:val="22"/>
          <w:szCs w:val="22"/>
        </w:rPr>
        <w:t>安全で信頼性の高い道路網を確保するため、法面等の防災対策</w:t>
      </w:r>
      <w:r w:rsidR="00C41D26">
        <w:rPr>
          <w:rFonts w:ascii="ＭＳ 明朝" w:hint="eastAsia"/>
          <w:sz w:val="22"/>
          <w:szCs w:val="22"/>
        </w:rPr>
        <w:t>等</w:t>
      </w:r>
      <w:r w:rsidRPr="00644558">
        <w:rPr>
          <w:rFonts w:ascii="ＭＳ 明朝" w:hint="eastAsia"/>
          <w:sz w:val="22"/>
          <w:szCs w:val="22"/>
        </w:rPr>
        <w:t>を推進する。</w:t>
      </w:r>
    </w:p>
    <w:p w14:paraId="1B0C98EA" w14:textId="77777777" w:rsidR="00621DB2" w:rsidRPr="00644558" w:rsidRDefault="00621DB2" w:rsidP="00621DB2">
      <w:pPr>
        <w:ind w:leftChars="420" w:left="924" w:firstLineChars="100" w:firstLine="230"/>
        <w:rPr>
          <w:rFonts w:ascii="ＭＳ 明朝"/>
          <w:sz w:val="22"/>
          <w:szCs w:val="22"/>
        </w:rPr>
      </w:pPr>
      <w:r w:rsidRPr="00644558">
        <w:rPr>
          <w:rFonts w:ascii="ＭＳ 明朝" w:hint="eastAsia"/>
          <w:sz w:val="22"/>
          <w:szCs w:val="22"/>
        </w:rPr>
        <w:t>また、地震・津波等の災害発生時に、避難場所等となる「道の駅」について防災拠点としての活用を推進する。</w:t>
      </w:r>
    </w:p>
    <w:p w14:paraId="4D530C38" w14:textId="77777777" w:rsidR="00621DB2" w:rsidRPr="00EB38B3" w:rsidRDefault="00621DB2" w:rsidP="00621DB2">
      <w:pPr>
        <w:ind w:firstLineChars="300" w:firstLine="690"/>
        <w:rPr>
          <w:rFonts w:ascii="ＭＳ 明朝" w:hAnsi="ＭＳ 明朝"/>
          <w:sz w:val="22"/>
          <w:szCs w:val="22"/>
        </w:rPr>
      </w:pPr>
    </w:p>
    <w:p w14:paraId="06089790" w14:textId="77777777" w:rsidR="00621DB2" w:rsidRPr="00A405D4" w:rsidRDefault="00621DB2" w:rsidP="00621DB2">
      <w:pPr>
        <w:ind w:firstLineChars="300" w:firstLine="690"/>
        <w:rPr>
          <w:rFonts w:ascii="ＭＳ 明朝" w:hAnsi="ＭＳ 明朝"/>
          <w:color w:val="000000" w:themeColor="text1"/>
          <w:sz w:val="22"/>
          <w:szCs w:val="22"/>
        </w:rPr>
      </w:pPr>
      <w:r w:rsidRPr="00644558">
        <w:rPr>
          <w:rFonts w:ascii="ＭＳ 明朝" w:hAnsi="ＭＳ 明朝" w:hint="eastAsia"/>
          <w:sz w:val="22"/>
          <w:szCs w:val="22"/>
        </w:rPr>
        <w:t>イ　災害に強い交通安全施設等の</w:t>
      </w:r>
      <w:r w:rsidRPr="00A405D4">
        <w:rPr>
          <w:rFonts w:ascii="ＭＳ 明朝" w:hAnsi="ＭＳ 明朝" w:hint="eastAsia"/>
          <w:color w:val="000000" w:themeColor="text1"/>
          <w:sz w:val="22"/>
          <w:szCs w:val="22"/>
        </w:rPr>
        <w:t>整備</w:t>
      </w:r>
    </w:p>
    <w:p w14:paraId="12AB3347" w14:textId="118F9974" w:rsidR="00621DB2" w:rsidRPr="00644558" w:rsidRDefault="00621DB2" w:rsidP="00621DB2">
      <w:pPr>
        <w:ind w:leftChars="420" w:left="924" w:firstLineChars="100" w:firstLine="230"/>
        <w:rPr>
          <w:rFonts w:ascii="ＭＳ 明朝" w:hAnsi="ＭＳ 明朝"/>
          <w:spacing w:val="42"/>
          <w:sz w:val="22"/>
          <w:szCs w:val="22"/>
        </w:rPr>
      </w:pPr>
      <w:r w:rsidRPr="00A405D4">
        <w:rPr>
          <w:rFonts w:ascii="ＭＳ 明朝" w:hAnsi="ＭＳ 明朝" w:hint="eastAsia"/>
          <w:color w:val="000000" w:themeColor="text1"/>
          <w:sz w:val="22"/>
          <w:szCs w:val="22"/>
        </w:rPr>
        <w:t>地震、豪雨</w:t>
      </w:r>
      <w:r w:rsidR="00A65303">
        <w:rPr>
          <w:rFonts w:ascii="ＭＳ 明朝" w:hAnsi="ＭＳ 明朝" w:hint="eastAsia"/>
          <w:color w:val="000000" w:themeColor="text1"/>
          <w:sz w:val="22"/>
          <w:szCs w:val="22"/>
        </w:rPr>
        <w:t>・</w:t>
      </w:r>
      <w:r w:rsidRPr="00A405D4">
        <w:rPr>
          <w:rFonts w:ascii="ＭＳ 明朝" w:hAnsi="ＭＳ 明朝" w:hint="eastAsia"/>
          <w:color w:val="000000" w:themeColor="text1"/>
          <w:sz w:val="22"/>
          <w:szCs w:val="22"/>
        </w:rPr>
        <w:t>豪雪、津波等</w:t>
      </w:r>
      <w:r w:rsidR="00256C85" w:rsidRPr="00A405D4">
        <w:rPr>
          <w:rFonts w:ascii="ＭＳ 明朝" w:hAnsi="ＭＳ 明朝" w:hint="eastAsia"/>
          <w:color w:val="000000" w:themeColor="text1"/>
          <w:sz w:val="22"/>
          <w:szCs w:val="22"/>
        </w:rPr>
        <w:t>の</w:t>
      </w:r>
      <w:r w:rsidRPr="00A405D4">
        <w:rPr>
          <w:rFonts w:ascii="ＭＳ 明朝" w:hAnsi="ＭＳ 明朝" w:hint="eastAsia"/>
          <w:color w:val="000000" w:themeColor="text1"/>
          <w:sz w:val="22"/>
          <w:szCs w:val="22"/>
        </w:rPr>
        <w:t>災害が発生した場合においても、</w:t>
      </w:r>
      <w:r w:rsidR="00256C85" w:rsidRPr="00A405D4">
        <w:rPr>
          <w:rFonts w:ascii="ＭＳ 明朝" w:hAnsi="ＭＳ 明朝" w:hint="eastAsia"/>
          <w:color w:val="000000" w:themeColor="text1"/>
          <w:sz w:val="22"/>
          <w:szCs w:val="22"/>
        </w:rPr>
        <w:t>交通状況に応じた対策と関連情報の提供を行い、</w:t>
      </w:r>
      <w:r w:rsidRPr="00A405D4">
        <w:rPr>
          <w:rFonts w:ascii="ＭＳ 明朝" w:hAnsi="ＭＳ 明朝" w:hint="eastAsia"/>
          <w:color w:val="000000" w:themeColor="text1"/>
          <w:sz w:val="22"/>
          <w:szCs w:val="22"/>
        </w:rPr>
        <w:t>安全で円滑な道路交通を確保するため、交通管制センター、交通監視</w:t>
      </w:r>
      <w:r w:rsidR="00F34BA1">
        <w:rPr>
          <w:rFonts w:ascii="ＭＳ 明朝" w:hAnsi="ＭＳ 明朝" w:hint="eastAsia"/>
          <w:color w:val="000000" w:themeColor="text1"/>
          <w:sz w:val="22"/>
          <w:szCs w:val="22"/>
        </w:rPr>
        <w:t>用</w:t>
      </w:r>
      <w:r w:rsidRPr="00A405D4">
        <w:rPr>
          <w:rFonts w:ascii="ＭＳ 明朝" w:hAnsi="ＭＳ 明朝" w:hint="eastAsia"/>
          <w:color w:val="000000" w:themeColor="text1"/>
          <w:sz w:val="22"/>
          <w:szCs w:val="22"/>
        </w:rPr>
        <w:t>カメラ、車両感知器、交通情報板等の交通安全施設の整備及び通行止め等の交通規制を迅速かつ効果</w:t>
      </w:r>
      <w:r w:rsidRPr="00644558">
        <w:rPr>
          <w:rFonts w:ascii="ＭＳ 明朝" w:hAnsi="ＭＳ 明朝" w:hint="eastAsia"/>
          <w:sz w:val="22"/>
          <w:szCs w:val="22"/>
        </w:rPr>
        <w:t>的に実施するとともに、災害発生時の停電に起因する信号機の機能停止による混乱を防止するため、信号機電源付加装置の整備を推進する。</w:t>
      </w:r>
    </w:p>
    <w:p w14:paraId="4CDAD49A" w14:textId="77777777" w:rsidR="00621DB2" w:rsidRDefault="00621DB2" w:rsidP="00621DB2">
      <w:pPr>
        <w:ind w:firstLineChars="400" w:firstLine="920"/>
        <w:rPr>
          <w:rFonts w:ascii="ＭＳ 明朝" w:hAnsi="ＭＳ 明朝"/>
          <w:sz w:val="22"/>
          <w:szCs w:val="22"/>
        </w:rPr>
      </w:pPr>
    </w:p>
    <w:p w14:paraId="021AFF6D" w14:textId="77777777" w:rsidR="00621DB2" w:rsidRPr="003C6389" w:rsidRDefault="00621DB2" w:rsidP="00621DB2">
      <w:pPr>
        <w:ind w:firstLineChars="300" w:firstLine="690"/>
        <w:rPr>
          <w:rFonts w:ascii="ＭＳ 明朝" w:hAnsi="ＭＳ 明朝"/>
          <w:sz w:val="22"/>
          <w:szCs w:val="22"/>
        </w:rPr>
      </w:pPr>
      <w:r>
        <w:rPr>
          <w:rFonts w:ascii="ＭＳ 明朝" w:hAnsi="ＭＳ 明朝" w:hint="eastAsia"/>
          <w:sz w:val="22"/>
          <w:szCs w:val="22"/>
        </w:rPr>
        <w:t xml:space="preserve">ウ　</w:t>
      </w:r>
      <w:r w:rsidRPr="003C6389">
        <w:rPr>
          <w:rFonts w:ascii="ＭＳ 明朝" w:hAnsi="ＭＳ 明朝" w:hint="eastAsia"/>
          <w:sz w:val="22"/>
          <w:szCs w:val="22"/>
        </w:rPr>
        <w:t>災害発生時における交通規制</w:t>
      </w:r>
    </w:p>
    <w:p w14:paraId="60C5A627" w14:textId="77777777" w:rsidR="00621DB2" w:rsidRPr="00380244" w:rsidRDefault="00621DB2" w:rsidP="007D4D73">
      <w:pPr>
        <w:suppressAutoHyphens/>
        <w:wordWrap w:val="0"/>
        <w:autoSpaceDE w:val="0"/>
        <w:autoSpaceDN w:val="0"/>
        <w:ind w:leftChars="420" w:left="924" w:firstLineChars="100" w:firstLine="230"/>
        <w:jc w:val="left"/>
        <w:textAlignment w:val="baseline"/>
        <w:rPr>
          <w:rFonts w:ascii="ＭＳ 明朝" w:hAnsi="ＭＳ 明朝" w:cs="ＭＳ Ｐゴシック"/>
          <w:kern w:val="0"/>
          <w:sz w:val="22"/>
          <w:szCs w:val="22"/>
        </w:rPr>
      </w:pPr>
      <w:r w:rsidRPr="00380244">
        <w:rPr>
          <w:rFonts w:ascii="ＭＳ 明朝" w:hAnsi="ＭＳ 明朝" w:cs="ＭＳ 明朝" w:hint="eastAsia"/>
          <w:kern w:val="0"/>
          <w:sz w:val="22"/>
          <w:szCs w:val="22"/>
        </w:rPr>
        <w:lastRenderedPageBreak/>
        <w:t>災害発生時においては、被災地域への車両の流入抑制を行うとともに、被害状況を把握した上で、災害対策基本法（昭和</w:t>
      </w:r>
      <w:r w:rsidRPr="00380244">
        <w:rPr>
          <w:rFonts w:ascii="ＭＳ 明朝" w:hAnsi="ＭＳ 明朝" w:cs="ＭＳ 明朝"/>
          <w:kern w:val="0"/>
          <w:sz w:val="22"/>
          <w:szCs w:val="22"/>
        </w:rPr>
        <w:t>36</w:t>
      </w:r>
      <w:r w:rsidRPr="00380244">
        <w:rPr>
          <w:rFonts w:ascii="ＭＳ 明朝" w:hAnsi="ＭＳ 明朝" w:cs="ＭＳ 明朝" w:hint="eastAsia"/>
          <w:kern w:val="0"/>
          <w:sz w:val="22"/>
          <w:szCs w:val="22"/>
        </w:rPr>
        <w:t>年法律第</w:t>
      </w:r>
      <w:r w:rsidRPr="00380244">
        <w:rPr>
          <w:rFonts w:ascii="ＭＳ 明朝" w:hAnsi="ＭＳ 明朝" w:cs="ＭＳ 明朝"/>
          <w:kern w:val="0"/>
          <w:sz w:val="22"/>
          <w:szCs w:val="22"/>
        </w:rPr>
        <w:t>223</w:t>
      </w:r>
      <w:r w:rsidRPr="00380244">
        <w:rPr>
          <w:rFonts w:ascii="ＭＳ 明朝" w:hAnsi="ＭＳ 明朝" w:cs="ＭＳ 明朝" w:hint="eastAsia"/>
          <w:kern w:val="0"/>
          <w:sz w:val="22"/>
          <w:szCs w:val="22"/>
        </w:rPr>
        <w:t>号）の規定に基づく通行禁止等の必要な交通規制を迅速かつ的確に実施する。</w:t>
      </w:r>
      <w:r w:rsidRPr="00380244">
        <w:rPr>
          <w:rFonts w:ascii="ＭＳ 明朝" w:hAnsi="ＭＳ 明朝" w:cs="ＭＳ 明朝"/>
          <w:kern w:val="0"/>
          <w:sz w:val="22"/>
          <w:szCs w:val="22"/>
        </w:rPr>
        <w:t xml:space="preserve">  </w:t>
      </w:r>
    </w:p>
    <w:p w14:paraId="198410CC" w14:textId="77777777" w:rsidR="00621DB2" w:rsidRPr="00C15AB0" w:rsidRDefault="00621DB2" w:rsidP="00621DB2">
      <w:pPr>
        <w:rPr>
          <w:rFonts w:ascii="ＭＳ 明朝" w:hAnsi="ＭＳ 明朝"/>
          <w:sz w:val="22"/>
          <w:szCs w:val="22"/>
        </w:rPr>
      </w:pPr>
    </w:p>
    <w:p w14:paraId="7A85186E" w14:textId="77777777" w:rsidR="00621DB2" w:rsidRPr="003C6389" w:rsidRDefault="00621DB2" w:rsidP="00621DB2">
      <w:pPr>
        <w:ind w:firstLineChars="300" w:firstLine="690"/>
        <w:rPr>
          <w:rFonts w:ascii="ＭＳ 明朝" w:hAnsi="ＭＳ 明朝"/>
          <w:sz w:val="22"/>
          <w:szCs w:val="22"/>
        </w:rPr>
      </w:pPr>
      <w:r>
        <w:rPr>
          <w:rFonts w:ascii="ＭＳ 明朝" w:hAnsi="ＭＳ 明朝" w:hint="eastAsia"/>
          <w:sz w:val="22"/>
          <w:szCs w:val="22"/>
        </w:rPr>
        <w:t xml:space="preserve">エ　</w:t>
      </w:r>
      <w:r w:rsidRPr="003C6389">
        <w:rPr>
          <w:rFonts w:ascii="ＭＳ 明朝" w:hAnsi="ＭＳ 明朝" w:hint="eastAsia"/>
          <w:sz w:val="22"/>
          <w:szCs w:val="22"/>
        </w:rPr>
        <w:t>災害発生時における情報提供の充実</w:t>
      </w:r>
    </w:p>
    <w:p w14:paraId="5F072840" w14:textId="52449189" w:rsidR="00621DB2" w:rsidRPr="00A405D4" w:rsidRDefault="00621DB2" w:rsidP="00EB38B3">
      <w:pPr>
        <w:ind w:leftChars="420" w:left="924" w:firstLineChars="100" w:firstLine="230"/>
        <w:rPr>
          <w:rFonts w:ascii="ＭＳ 明朝" w:hAnsi="ＭＳ 明朝"/>
          <w:color w:val="000000" w:themeColor="text1"/>
          <w:sz w:val="22"/>
          <w:szCs w:val="22"/>
        </w:rPr>
      </w:pPr>
      <w:r>
        <w:rPr>
          <w:rFonts w:ascii="ＭＳ 明朝" w:hAnsi="ＭＳ 明朝" w:hint="eastAsia"/>
          <w:sz w:val="22"/>
          <w:szCs w:val="22"/>
        </w:rPr>
        <w:t>災害発生時において、</w:t>
      </w:r>
      <w:r w:rsidRPr="003C6389">
        <w:rPr>
          <w:rFonts w:ascii="ＭＳ 明朝" w:hAnsi="ＭＳ 明朝" w:hint="eastAsia"/>
          <w:sz w:val="22"/>
          <w:szCs w:val="22"/>
        </w:rPr>
        <w:t>道路の被災状況や道</w:t>
      </w:r>
      <w:r>
        <w:rPr>
          <w:rFonts w:ascii="ＭＳ 明朝" w:hAnsi="ＭＳ 明朝" w:hint="eastAsia"/>
          <w:sz w:val="22"/>
          <w:szCs w:val="22"/>
        </w:rPr>
        <w:t>路交通状況を迅速かつ的確に収集・分析・提供し、復旧や緊急交通路、</w:t>
      </w:r>
      <w:r w:rsidRPr="00A405D4">
        <w:rPr>
          <w:rFonts w:ascii="ＭＳ 明朝" w:hAnsi="ＭＳ 明朝" w:hint="eastAsia"/>
          <w:color w:val="000000" w:themeColor="text1"/>
          <w:sz w:val="22"/>
          <w:szCs w:val="22"/>
        </w:rPr>
        <w:t>緊急輸送路等の確保及び道路利用者等に対する道路交通情報の提供等に資するため、</w:t>
      </w:r>
      <w:r w:rsidR="00EB38B3" w:rsidRPr="00A405D4">
        <w:rPr>
          <w:rFonts w:ascii="ＭＳ 明朝" w:hAnsi="ＭＳ 明朝" w:hint="eastAsia"/>
          <w:color w:val="000000" w:themeColor="text1"/>
          <w:sz w:val="22"/>
          <w:szCs w:val="22"/>
        </w:rPr>
        <w:t>自治体管理道路を含めて、被災情報を整理できるプラットフォームを活用し、迅速かつ効率的に情報を収集・提供するなど防災</w:t>
      </w:r>
      <w:r w:rsidR="00EB38B3" w:rsidRPr="00A405D4">
        <w:rPr>
          <w:rFonts w:ascii="ＭＳ 明朝" w:hAnsi="ＭＳ 明朝"/>
          <w:color w:val="000000" w:themeColor="text1"/>
          <w:sz w:val="22"/>
          <w:szCs w:val="22"/>
        </w:rPr>
        <w:t xml:space="preserve">DX </w:t>
      </w:r>
      <w:r w:rsidR="00EB38B3" w:rsidRPr="00A405D4">
        <w:rPr>
          <w:rFonts w:ascii="ＭＳ 明朝" w:hAnsi="ＭＳ 明朝" w:hint="eastAsia"/>
          <w:color w:val="000000" w:themeColor="text1"/>
          <w:sz w:val="22"/>
          <w:szCs w:val="22"/>
        </w:rPr>
        <w:t>を推進する</w:t>
      </w:r>
      <w:r w:rsidRPr="00A405D4">
        <w:rPr>
          <w:rFonts w:ascii="ＭＳ 明朝" w:hAnsi="ＭＳ 明朝" w:hint="eastAsia"/>
          <w:color w:val="000000" w:themeColor="text1"/>
          <w:sz w:val="22"/>
          <w:szCs w:val="22"/>
        </w:rPr>
        <w:t>。</w:t>
      </w:r>
    </w:p>
    <w:p w14:paraId="309FF57E" w14:textId="12873008" w:rsidR="00621DB2" w:rsidRDefault="00621DB2" w:rsidP="00621DB2">
      <w:pPr>
        <w:ind w:left="387" w:firstLineChars="299" w:firstLine="688"/>
        <w:rPr>
          <w:rFonts w:ascii="ＭＳ 明朝" w:hAnsi="ＭＳ 明朝"/>
          <w:sz w:val="22"/>
          <w:szCs w:val="22"/>
        </w:rPr>
      </w:pPr>
    </w:p>
    <w:p w14:paraId="674A5F99" w14:textId="77777777" w:rsidR="004C0F4F" w:rsidRDefault="004C0F4F" w:rsidP="00621DB2">
      <w:pPr>
        <w:ind w:firstLineChars="299" w:firstLine="688"/>
        <w:rPr>
          <w:rFonts w:ascii="ＭＳ 明朝" w:hAnsi="ＭＳ 明朝"/>
          <w:sz w:val="22"/>
          <w:szCs w:val="22"/>
        </w:rPr>
      </w:pPr>
    </w:p>
    <w:p w14:paraId="0399BF3D" w14:textId="77777777" w:rsidR="00621DB2" w:rsidRPr="00FA789E" w:rsidRDefault="007251EE" w:rsidP="007251EE">
      <w:pPr>
        <w:pStyle w:val="a"/>
        <w:numPr>
          <w:ilvl w:val="0"/>
          <w:numId w:val="0"/>
        </w:numPr>
        <w:ind w:firstLineChars="200" w:firstLine="462"/>
        <w:rPr>
          <w:rFonts w:ascii="ＭＳ ゴシック" w:eastAsia="ＭＳ ゴシック" w:hAnsi="ＭＳ ゴシック"/>
          <w:b/>
          <w:szCs w:val="22"/>
        </w:rPr>
      </w:pPr>
      <w:r>
        <w:rPr>
          <w:rFonts w:ascii="ＭＳ ゴシック" w:eastAsia="ＭＳ ゴシック" w:hAnsi="ＭＳ ゴシック" w:hint="eastAsia"/>
          <w:b/>
          <w:szCs w:val="22"/>
        </w:rPr>
        <w:t xml:space="preserve">⑫　</w:t>
      </w:r>
      <w:r w:rsidR="00621DB2" w:rsidRPr="00FA789E">
        <w:rPr>
          <w:rFonts w:ascii="ＭＳ ゴシック" w:eastAsia="ＭＳ ゴシック" w:hAnsi="ＭＳ ゴシック" w:hint="eastAsia"/>
          <w:b/>
          <w:szCs w:val="22"/>
        </w:rPr>
        <w:t>総合的な駐車対策の推進</w:t>
      </w:r>
    </w:p>
    <w:p w14:paraId="3C4A402E" w14:textId="77777777" w:rsidR="00621DB2" w:rsidRDefault="00621DB2" w:rsidP="000802A9">
      <w:pPr>
        <w:ind w:leftChars="322" w:left="708" w:firstLineChars="88" w:firstLine="202"/>
        <w:rPr>
          <w:rFonts w:ascii="ＭＳ 明朝" w:hAnsi="ＭＳ 明朝"/>
          <w:sz w:val="22"/>
          <w:szCs w:val="22"/>
        </w:rPr>
      </w:pPr>
      <w:r w:rsidRPr="00FA789E">
        <w:rPr>
          <w:rFonts w:ascii="ＭＳ 明朝" w:hAnsi="ＭＳ 明朝" w:hint="eastAsia"/>
          <w:sz w:val="22"/>
          <w:szCs w:val="22"/>
        </w:rPr>
        <w:t>道路交通の安全と円滑を図り、都市機能の維持及び増進に寄与するため、</w:t>
      </w:r>
      <w:r w:rsidRPr="00380244">
        <w:rPr>
          <w:rFonts w:ascii="ＭＳ 明朝" w:hAnsi="ＭＳ 明朝" w:hint="eastAsia"/>
          <w:sz w:val="22"/>
          <w:szCs w:val="22"/>
        </w:rPr>
        <w:t>道路</w:t>
      </w:r>
      <w:r w:rsidRPr="00FA789E">
        <w:rPr>
          <w:rFonts w:ascii="ＭＳ 明朝" w:hAnsi="ＭＳ 明朝" w:hint="eastAsia"/>
          <w:sz w:val="22"/>
          <w:szCs w:val="22"/>
        </w:rPr>
        <w:t>交通の状況や地域の特性に応じた総合的な駐車対策を推進する。</w:t>
      </w:r>
    </w:p>
    <w:p w14:paraId="078D0752" w14:textId="77777777" w:rsidR="00621DB2" w:rsidRPr="00FA789E" w:rsidRDefault="00621DB2" w:rsidP="00621DB2">
      <w:pPr>
        <w:ind w:leftChars="315" w:left="693" w:firstLineChars="100" w:firstLine="234"/>
        <w:rPr>
          <w:rFonts w:ascii="ＭＳ 明朝" w:hAnsi="ＭＳ 明朝"/>
          <w:spacing w:val="2"/>
          <w:sz w:val="22"/>
          <w:szCs w:val="22"/>
        </w:rPr>
      </w:pPr>
    </w:p>
    <w:p w14:paraId="485E89C3" w14:textId="77777777" w:rsidR="00621DB2" w:rsidRPr="00FA789E" w:rsidRDefault="00621DB2" w:rsidP="00621DB2">
      <w:pPr>
        <w:ind w:firstLineChars="300" w:firstLine="690"/>
        <w:rPr>
          <w:rFonts w:ascii="ＭＳ 明朝"/>
          <w:sz w:val="22"/>
          <w:szCs w:val="22"/>
        </w:rPr>
      </w:pPr>
      <w:r w:rsidRPr="00FA789E">
        <w:rPr>
          <w:rFonts w:ascii="ＭＳ 明朝" w:hint="eastAsia"/>
          <w:sz w:val="22"/>
          <w:szCs w:val="22"/>
        </w:rPr>
        <w:t>ア</w:t>
      </w:r>
      <w:r>
        <w:rPr>
          <w:rFonts w:ascii="ＭＳ 明朝" w:hint="eastAsia"/>
          <w:sz w:val="22"/>
          <w:szCs w:val="22"/>
        </w:rPr>
        <w:t xml:space="preserve">  </w:t>
      </w:r>
      <w:r w:rsidRPr="00CA6C90">
        <w:rPr>
          <w:rFonts w:ascii="ＭＳ 明朝" w:hint="eastAsia"/>
          <w:sz w:val="22"/>
          <w:szCs w:val="22"/>
        </w:rPr>
        <w:t>きめ細かな</w:t>
      </w:r>
      <w:r w:rsidRPr="00FA789E">
        <w:rPr>
          <w:rFonts w:ascii="ＭＳ 明朝" w:hint="eastAsia"/>
          <w:sz w:val="22"/>
          <w:szCs w:val="22"/>
        </w:rPr>
        <w:t>駐車</w:t>
      </w:r>
      <w:r>
        <w:rPr>
          <w:rFonts w:ascii="ＭＳ 明朝" w:hint="eastAsia"/>
          <w:sz w:val="22"/>
          <w:szCs w:val="22"/>
        </w:rPr>
        <w:t>規制</w:t>
      </w:r>
      <w:r w:rsidRPr="00FA789E">
        <w:rPr>
          <w:rFonts w:ascii="ＭＳ 明朝" w:hint="eastAsia"/>
          <w:sz w:val="22"/>
          <w:szCs w:val="22"/>
        </w:rPr>
        <w:t>の推進</w:t>
      </w:r>
    </w:p>
    <w:p w14:paraId="6DD7E7C9" w14:textId="3849C82C" w:rsidR="00621DB2" w:rsidRPr="00F03BFC" w:rsidRDefault="00621DB2" w:rsidP="00621DB2">
      <w:pPr>
        <w:ind w:leftChars="420" w:left="924" w:firstLineChars="100" w:firstLine="230"/>
        <w:rPr>
          <w:color w:val="000000" w:themeColor="text1"/>
          <w:sz w:val="22"/>
          <w:szCs w:val="22"/>
        </w:rPr>
      </w:pPr>
      <w:r w:rsidRPr="005A3591">
        <w:rPr>
          <w:rFonts w:hint="eastAsia"/>
          <w:sz w:val="22"/>
          <w:szCs w:val="22"/>
        </w:rPr>
        <w:t>地域住民等の意見要望等を十分に踏まえつつ、駐車規制の点検・見直しを実施するとともに、物流の必要性や自動二輪車の駐車需要等にも配慮し、地域の交通実態等に</w:t>
      </w:r>
      <w:r w:rsidRPr="00F03BFC">
        <w:rPr>
          <w:rFonts w:hint="eastAsia"/>
          <w:color w:val="000000" w:themeColor="text1"/>
          <w:sz w:val="22"/>
          <w:szCs w:val="22"/>
        </w:rPr>
        <w:t>応じた規制の緩和を行うなど、きめ細かな駐車規制を推進する。</w:t>
      </w:r>
    </w:p>
    <w:p w14:paraId="0191096B" w14:textId="3FDA4EB4" w:rsidR="000365FD" w:rsidRPr="00F03BFC" w:rsidRDefault="000365FD" w:rsidP="000365FD">
      <w:pPr>
        <w:ind w:leftChars="420" w:left="924" w:firstLineChars="100" w:firstLine="230"/>
        <w:rPr>
          <w:rFonts w:ascii="ＭＳ 明朝" w:hAnsi="ＭＳ 明朝" w:cs="ＭＳ Ｐゴシック"/>
          <w:color w:val="000000" w:themeColor="text1"/>
          <w:kern w:val="0"/>
          <w:sz w:val="22"/>
          <w:szCs w:val="22"/>
        </w:rPr>
      </w:pPr>
      <w:r w:rsidRPr="00F03BFC">
        <w:rPr>
          <w:rFonts w:ascii="ＭＳ 明朝" w:hAnsi="ＭＳ 明朝" w:cs="ＭＳ Ｐゴシック" w:hint="eastAsia"/>
          <w:color w:val="000000" w:themeColor="text1"/>
          <w:kern w:val="0"/>
          <w:sz w:val="22"/>
          <w:szCs w:val="22"/>
        </w:rPr>
        <w:t>また、駐車許可等の制度を適切に運用するとともに、駐車許可等を受けた車両に対して、横断歩道の前後５メートル以内等、法定の道路の部分については、交通の安全性等の観点から駐車等が禁止されていることの周知徹底を図る。</w:t>
      </w:r>
    </w:p>
    <w:p w14:paraId="0EE40415" w14:textId="77777777" w:rsidR="00621DB2" w:rsidRPr="00C15AB0" w:rsidRDefault="00621DB2" w:rsidP="00621DB2">
      <w:pPr>
        <w:ind w:firstLineChars="300" w:firstLine="690"/>
        <w:rPr>
          <w:rFonts w:ascii="ＭＳ 明朝"/>
          <w:sz w:val="22"/>
          <w:szCs w:val="22"/>
        </w:rPr>
      </w:pPr>
    </w:p>
    <w:p w14:paraId="5C7D490F" w14:textId="77777777" w:rsidR="00621DB2" w:rsidRPr="004F3B22" w:rsidRDefault="00621DB2" w:rsidP="00621DB2">
      <w:pPr>
        <w:ind w:firstLineChars="300" w:firstLine="690"/>
        <w:rPr>
          <w:rFonts w:ascii="ＭＳ 明朝"/>
          <w:sz w:val="22"/>
          <w:szCs w:val="22"/>
        </w:rPr>
      </w:pPr>
      <w:r w:rsidRPr="004F3B22">
        <w:rPr>
          <w:rFonts w:ascii="ＭＳ 明朝" w:hint="eastAsia"/>
          <w:sz w:val="22"/>
          <w:szCs w:val="22"/>
        </w:rPr>
        <w:t>イ　違法駐車対策の推進</w:t>
      </w:r>
    </w:p>
    <w:p w14:paraId="4D689D77" w14:textId="5164DEA5" w:rsidR="00621DB2" w:rsidRDefault="00621DB2" w:rsidP="00621DB2">
      <w:pPr>
        <w:autoSpaceDN w:val="0"/>
        <w:ind w:leftChars="423" w:left="1276" w:hangingChars="150" w:hanging="345"/>
        <w:rPr>
          <w:rFonts w:ascii="ＭＳ 明朝"/>
          <w:color w:val="FF0000"/>
          <w:sz w:val="22"/>
          <w:szCs w:val="22"/>
        </w:rPr>
      </w:pPr>
      <w:r>
        <w:rPr>
          <w:rFonts w:ascii="ＭＳ 明朝" w:hAnsi="ＭＳ 明朝" w:hint="eastAsia"/>
          <w:sz w:val="22"/>
          <w:szCs w:val="22"/>
        </w:rPr>
        <w:t xml:space="preserve">(ｱ)　</w:t>
      </w:r>
      <w:r w:rsidRPr="004F3B22">
        <w:rPr>
          <w:rFonts w:ascii="ＭＳ 明朝" w:hAnsi="ＭＳ 明朝" w:hint="eastAsia"/>
          <w:sz w:val="22"/>
          <w:szCs w:val="22"/>
        </w:rPr>
        <w:t>確認事務の民間委託を効果的に活用し、交差点及びその直近、横断歩道、バス停留所等における駐車、二重駐車等交通事故又は交通渋滞の要因となる悪質性</w:t>
      </w:r>
      <w:r w:rsidR="00A72112" w:rsidRPr="00F6720C">
        <w:rPr>
          <w:rFonts w:ascii="ＭＳ 明朝" w:hAnsi="ＭＳ 明朝" w:hint="eastAsia"/>
          <w:color w:val="000000" w:themeColor="text1"/>
          <w:sz w:val="22"/>
          <w:szCs w:val="22"/>
        </w:rPr>
        <w:t>・</w:t>
      </w:r>
      <w:r w:rsidRPr="004F3B22">
        <w:rPr>
          <w:rFonts w:ascii="ＭＳ 明朝" w:hAnsi="ＭＳ 明朝" w:hint="eastAsia"/>
          <w:sz w:val="22"/>
          <w:szCs w:val="22"/>
        </w:rPr>
        <w:t>危険性</w:t>
      </w:r>
      <w:r w:rsidR="00A72112" w:rsidRPr="00F6720C">
        <w:rPr>
          <w:rFonts w:ascii="ＭＳ 明朝" w:hAnsi="ＭＳ 明朝" w:hint="eastAsia"/>
          <w:color w:val="000000" w:themeColor="text1"/>
          <w:sz w:val="22"/>
          <w:szCs w:val="22"/>
        </w:rPr>
        <w:t>・</w:t>
      </w:r>
      <w:r w:rsidRPr="004F3B22">
        <w:rPr>
          <w:rFonts w:ascii="ＭＳ 明朝" w:hAnsi="ＭＳ 明朝" w:hint="eastAsia"/>
          <w:sz w:val="22"/>
          <w:szCs w:val="22"/>
        </w:rPr>
        <w:t>迷惑性の高い駐車違反に対する取締りを重点に、地域の実態に応じた取締りを推進する。</w:t>
      </w:r>
    </w:p>
    <w:p w14:paraId="416DAFFA" w14:textId="3C71A569" w:rsidR="00621DB2" w:rsidRPr="00CD578B" w:rsidRDefault="00621DB2" w:rsidP="00621DB2">
      <w:pPr>
        <w:autoSpaceDN w:val="0"/>
        <w:ind w:leftChars="423" w:left="1276" w:hangingChars="150" w:hanging="345"/>
        <w:rPr>
          <w:rFonts w:ascii="ＭＳ 明朝"/>
          <w:color w:val="000000" w:themeColor="text1"/>
          <w:sz w:val="22"/>
          <w:szCs w:val="22"/>
          <w:highlight w:val="yellow"/>
        </w:rPr>
      </w:pPr>
      <w:r>
        <w:rPr>
          <w:rFonts w:ascii="ＭＳ 明朝" w:hint="eastAsia"/>
          <w:sz w:val="22"/>
          <w:szCs w:val="22"/>
        </w:rPr>
        <w:t xml:space="preserve">(ｲ)　</w:t>
      </w:r>
      <w:r w:rsidRPr="00FA789E">
        <w:rPr>
          <w:rFonts w:ascii="ＭＳ 明朝" w:hint="eastAsia"/>
          <w:sz w:val="22"/>
          <w:szCs w:val="22"/>
        </w:rPr>
        <w:t>運転者の責任を追及できない放置車両</w:t>
      </w:r>
      <w:r w:rsidRPr="00CD578B">
        <w:rPr>
          <w:rFonts w:ascii="ＭＳ 明朝" w:hint="eastAsia"/>
          <w:color w:val="000000" w:themeColor="text1"/>
          <w:sz w:val="22"/>
          <w:szCs w:val="22"/>
        </w:rPr>
        <w:t>について</w:t>
      </w:r>
      <w:r w:rsidR="00A72112" w:rsidRPr="00CD578B">
        <w:rPr>
          <w:rFonts w:ascii="ＭＳ 明朝" w:hint="eastAsia"/>
          <w:color w:val="000000" w:themeColor="text1"/>
          <w:sz w:val="22"/>
          <w:szCs w:val="22"/>
        </w:rPr>
        <w:t>は</w:t>
      </w:r>
      <w:r w:rsidRPr="00CD578B">
        <w:rPr>
          <w:rFonts w:ascii="ＭＳ 明朝" w:hint="eastAsia"/>
          <w:color w:val="000000" w:themeColor="text1"/>
          <w:sz w:val="22"/>
          <w:szCs w:val="22"/>
        </w:rPr>
        <w:t>、当該車両の使用者に対する放置違反金納付命令</w:t>
      </w:r>
      <w:r w:rsidR="00A72112" w:rsidRPr="00CD578B">
        <w:rPr>
          <w:rFonts w:ascii="ＭＳ 明朝" w:hint="eastAsia"/>
          <w:color w:val="000000" w:themeColor="text1"/>
          <w:sz w:val="22"/>
          <w:szCs w:val="22"/>
        </w:rPr>
        <w:t>を行い、</w:t>
      </w:r>
      <w:r w:rsidRPr="00CD578B">
        <w:rPr>
          <w:rFonts w:ascii="ＭＳ 明朝" w:hint="eastAsia"/>
          <w:color w:val="000000" w:themeColor="text1"/>
          <w:sz w:val="22"/>
          <w:szCs w:val="22"/>
        </w:rPr>
        <w:t>繰り返し放置違反金納付命令を受けた使用者に対</w:t>
      </w:r>
      <w:r w:rsidR="00A72112" w:rsidRPr="00CD578B">
        <w:rPr>
          <w:rFonts w:ascii="ＭＳ 明朝" w:hint="eastAsia"/>
          <w:color w:val="000000" w:themeColor="text1"/>
          <w:sz w:val="22"/>
          <w:szCs w:val="22"/>
        </w:rPr>
        <w:t>しては</w:t>
      </w:r>
      <w:r w:rsidRPr="00CD578B">
        <w:rPr>
          <w:rFonts w:ascii="ＭＳ 明朝" w:hint="eastAsia"/>
          <w:color w:val="000000" w:themeColor="text1"/>
          <w:sz w:val="22"/>
          <w:szCs w:val="22"/>
        </w:rPr>
        <w:t>使用制限命令の積極的な活用を図り、使用者責任を追及する。</w:t>
      </w:r>
    </w:p>
    <w:p w14:paraId="2804EA2E" w14:textId="77777777" w:rsidR="00621DB2" w:rsidRDefault="00621DB2" w:rsidP="00621DB2">
      <w:pPr>
        <w:ind w:leftChars="580" w:left="1276" w:firstLineChars="123" w:firstLine="283"/>
        <w:rPr>
          <w:rFonts w:ascii="ＭＳ 明朝"/>
          <w:sz w:val="22"/>
          <w:szCs w:val="22"/>
        </w:rPr>
      </w:pPr>
      <w:r w:rsidRPr="00CD578B">
        <w:rPr>
          <w:rFonts w:ascii="ＭＳ 明朝" w:hint="eastAsia"/>
          <w:color w:val="000000" w:themeColor="text1"/>
          <w:sz w:val="22"/>
          <w:szCs w:val="22"/>
        </w:rPr>
        <w:t>一方、交通事故の原因となった違反や常習</w:t>
      </w:r>
      <w:r w:rsidRPr="00FA789E">
        <w:rPr>
          <w:rFonts w:ascii="ＭＳ 明朝" w:hint="eastAsia"/>
          <w:sz w:val="22"/>
          <w:szCs w:val="22"/>
        </w:rPr>
        <w:t>的な違反等悪質な駐車違反については、運転者の責任追及を徹底する。</w:t>
      </w:r>
    </w:p>
    <w:p w14:paraId="5F98B0D0" w14:textId="77777777" w:rsidR="00621DB2" w:rsidRPr="00FA789E" w:rsidRDefault="00621DB2" w:rsidP="00621DB2">
      <w:pPr>
        <w:ind w:leftChars="525" w:left="1155" w:firstLineChars="100" w:firstLine="230"/>
        <w:rPr>
          <w:rFonts w:ascii="ＭＳ 明朝"/>
          <w:sz w:val="22"/>
          <w:szCs w:val="22"/>
        </w:rPr>
      </w:pPr>
    </w:p>
    <w:p w14:paraId="7FC40E0D" w14:textId="6EE38110" w:rsidR="00621DB2" w:rsidRPr="00380244" w:rsidRDefault="00621DB2" w:rsidP="00621DB2">
      <w:pPr>
        <w:ind w:firstLineChars="300" w:firstLine="690"/>
        <w:rPr>
          <w:rFonts w:ascii="ＭＳ 明朝" w:hAnsi="ＭＳ 明朝" w:cs="ＭＳ Ｐゴシック"/>
          <w:kern w:val="0"/>
          <w:sz w:val="22"/>
          <w:szCs w:val="22"/>
        </w:rPr>
      </w:pPr>
      <w:r>
        <w:rPr>
          <w:rFonts w:ascii="ＭＳ 明朝" w:hAnsi="ＭＳ 明朝" w:cs="ＭＳ Ｐゴシック" w:hint="eastAsia"/>
          <w:kern w:val="0"/>
          <w:sz w:val="22"/>
          <w:szCs w:val="22"/>
        </w:rPr>
        <w:t>ウ</w:t>
      </w:r>
      <w:r w:rsidRPr="00377FBA">
        <w:rPr>
          <w:rFonts w:ascii="ＭＳ 明朝" w:hAnsi="ＭＳ 明朝" w:cs="ＭＳ Ｐゴシック" w:hint="eastAsia"/>
          <w:kern w:val="0"/>
          <w:sz w:val="22"/>
          <w:szCs w:val="22"/>
        </w:rPr>
        <w:t xml:space="preserve">　</w:t>
      </w:r>
      <w:r w:rsidRPr="00380244">
        <w:rPr>
          <w:rFonts w:ascii="ＭＳ 明朝" w:hAnsi="ＭＳ 明朝" w:cs="ＭＳ Ｐゴシック" w:hint="eastAsia"/>
          <w:kern w:val="0"/>
          <w:sz w:val="22"/>
          <w:szCs w:val="22"/>
        </w:rPr>
        <w:t>違法駐車を排除する気運の醸成・高揚</w:t>
      </w:r>
    </w:p>
    <w:p w14:paraId="1F5BF78B" w14:textId="50B86307" w:rsidR="00621DB2" w:rsidRDefault="00621DB2" w:rsidP="00621DB2">
      <w:pPr>
        <w:autoSpaceDN w:val="0"/>
        <w:ind w:leftChars="480" w:left="1056" w:firstLineChars="50" w:firstLine="115"/>
        <w:rPr>
          <w:rFonts w:ascii="ＭＳ 明朝" w:hAnsi="ＭＳ 明朝" w:cs="ＭＳ Ｐゴシック"/>
          <w:kern w:val="0"/>
          <w:sz w:val="22"/>
          <w:szCs w:val="22"/>
        </w:rPr>
      </w:pPr>
      <w:r w:rsidRPr="00380244">
        <w:rPr>
          <w:rFonts w:ascii="ＭＳ 明朝" w:hAnsi="ＭＳ 明朝" w:cs="ＭＳ Ｐゴシック" w:hint="eastAsia"/>
          <w:kern w:val="0"/>
          <w:sz w:val="22"/>
          <w:szCs w:val="22"/>
        </w:rPr>
        <w:t>違法駐車の排除及び自動車の保管場所の確保等に関し、府民への広報啓発</w:t>
      </w:r>
      <w:r w:rsidR="00445290">
        <w:rPr>
          <w:rFonts w:ascii="ＭＳ 明朝" w:hAnsi="ＭＳ 明朝" w:cs="ＭＳ Ｐゴシック" w:hint="eastAsia"/>
          <w:kern w:val="0"/>
          <w:sz w:val="22"/>
          <w:szCs w:val="22"/>
        </w:rPr>
        <w:t>活</w:t>
      </w:r>
    </w:p>
    <w:p w14:paraId="26345BDA" w14:textId="2E2D7568" w:rsidR="00621DB2" w:rsidRPr="00380244" w:rsidRDefault="00621DB2" w:rsidP="00F6720C">
      <w:pPr>
        <w:autoSpaceDN w:val="0"/>
        <w:ind w:leftChars="450" w:left="990"/>
        <w:rPr>
          <w:rFonts w:ascii="ＭＳ 明朝" w:hAnsi="ＭＳ 明朝" w:cs="ＭＳ Ｐゴシック"/>
          <w:kern w:val="0"/>
          <w:sz w:val="22"/>
          <w:szCs w:val="22"/>
        </w:rPr>
      </w:pPr>
      <w:r w:rsidRPr="00380244">
        <w:rPr>
          <w:rFonts w:ascii="ＭＳ 明朝" w:hAnsi="ＭＳ 明朝" w:cs="ＭＳ Ｐゴシック" w:hint="eastAsia"/>
          <w:kern w:val="0"/>
          <w:sz w:val="22"/>
          <w:szCs w:val="22"/>
        </w:rPr>
        <w:t>動を行うとともに、住民の理解と協力を得ながら違法駐車を排除する気運の醸成・高揚を図るため、関係機関・団体との密接な連携を図り、地域交通安全活</w:t>
      </w:r>
      <w:r w:rsidRPr="00380244">
        <w:rPr>
          <w:rFonts w:ascii="ＭＳ 明朝" w:hAnsi="ＭＳ 明朝" w:cs="ＭＳ Ｐゴシック" w:hint="eastAsia"/>
          <w:kern w:val="0"/>
          <w:sz w:val="22"/>
          <w:szCs w:val="22"/>
        </w:rPr>
        <w:lastRenderedPageBreak/>
        <w:t>動推進委員の積極的な活用等により、街頭キャンペーンや各種会合、講習会等を</w:t>
      </w:r>
      <w:r>
        <w:rPr>
          <w:rFonts w:ascii="ＭＳ 明朝" w:hAnsi="ＭＳ 明朝" w:cs="ＭＳ Ｐゴシック" w:hint="eastAsia"/>
          <w:kern w:val="0"/>
          <w:sz w:val="22"/>
          <w:szCs w:val="22"/>
        </w:rPr>
        <w:t>実施する</w:t>
      </w:r>
      <w:r w:rsidRPr="00380244">
        <w:rPr>
          <w:rFonts w:ascii="ＭＳ 明朝" w:hAnsi="ＭＳ 明朝" w:cs="ＭＳ Ｐゴシック" w:hint="eastAsia"/>
          <w:kern w:val="0"/>
          <w:sz w:val="22"/>
          <w:szCs w:val="22"/>
        </w:rPr>
        <w:t>。</w:t>
      </w:r>
    </w:p>
    <w:p w14:paraId="41B47131" w14:textId="77777777" w:rsidR="00621DB2" w:rsidRPr="00FA789E" w:rsidRDefault="00621DB2" w:rsidP="00621DB2">
      <w:pPr>
        <w:ind w:firstLineChars="300" w:firstLine="690"/>
        <w:rPr>
          <w:rFonts w:ascii="ＭＳ 明朝"/>
          <w:sz w:val="22"/>
          <w:szCs w:val="22"/>
        </w:rPr>
      </w:pPr>
    </w:p>
    <w:p w14:paraId="42674B14" w14:textId="77777777" w:rsidR="00621DB2" w:rsidRPr="00FA789E" w:rsidRDefault="00621DB2" w:rsidP="00621DB2">
      <w:pPr>
        <w:ind w:firstLineChars="300" w:firstLine="690"/>
        <w:rPr>
          <w:rFonts w:ascii="ＭＳ 明朝"/>
          <w:sz w:val="22"/>
          <w:szCs w:val="22"/>
        </w:rPr>
      </w:pPr>
      <w:r>
        <w:rPr>
          <w:rFonts w:ascii="ＭＳ 明朝" w:hint="eastAsia"/>
          <w:sz w:val="22"/>
          <w:szCs w:val="22"/>
        </w:rPr>
        <w:t>エ</w:t>
      </w:r>
      <w:r w:rsidRPr="00FA789E">
        <w:rPr>
          <w:rFonts w:ascii="ＭＳ 明朝" w:hint="eastAsia"/>
          <w:sz w:val="22"/>
          <w:szCs w:val="22"/>
        </w:rPr>
        <w:t xml:space="preserve">　ハード・ソフト一体となった駐車対策の推進</w:t>
      </w:r>
    </w:p>
    <w:p w14:paraId="0FB815C9" w14:textId="20FDE7A2" w:rsidR="00621DB2" w:rsidRPr="00FA789E" w:rsidRDefault="00621DB2" w:rsidP="00621DB2">
      <w:pPr>
        <w:ind w:leftChars="420" w:left="924" w:firstLineChars="100" w:firstLine="230"/>
        <w:rPr>
          <w:rFonts w:ascii="ＭＳ 明朝" w:hAnsi="ＭＳ 明朝"/>
          <w:sz w:val="22"/>
          <w:szCs w:val="22"/>
        </w:rPr>
      </w:pPr>
      <w:r w:rsidRPr="00FA789E">
        <w:rPr>
          <w:rFonts w:ascii="ＭＳ 明朝" w:hint="eastAsia"/>
          <w:sz w:val="22"/>
          <w:szCs w:val="22"/>
        </w:rPr>
        <w:t>特に違法駐車が著しく安全で円滑な道路交通が阻害されている都市内の道路において、交通安全施設としての駐車場、路上駐車施設、駐車場案内システムや駐停車禁止区域の明示、違法駐車の取締り、積極的な広報啓発活動等ハード・ソフト一体となった駐車対策を推進する。</w:t>
      </w:r>
    </w:p>
    <w:p w14:paraId="2428797E" w14:textId="2B424F5E" w:rsidR="00621DB2" w:rsidRDefault="00621DB2" w:rsidP="00621DB2">
      <w:pPr>
        <w:widowControl/>
        <w:ind w:leftChars="540" w:left="1188" w:firstLineChars="100" w:firstLine="230"/>
        <w:rPr>
          <w:rFonts w:ascii="ＭＳ 明朝" w:hAnsi="ＭＳ 明朝" w:cs="ＭＳ Ｐゴシック"/>
          <w:kern w:val="0"/>
          <w:sz w:val="22"/>
          <w:szCs w:val="22"/>
        </w:rPr>
      </w:pPr>
    </w:p>
    <w:p w14:paraId="29EB9A5F" w14:textId="77777777" w:rsidR="004C0F4F" w:rsidRPr="00FA789E" w:rsidRDefault="004C0F4F" w:rsidP="00621DB2">
      <w:pPr>
        <w:widowControl/>
        <w:ind w:leftChars="540" w:left="1188" w:firstLineChars="100" w:firstLine="230"/>
        <w:rPr>
          <w:rFonts w:ascii="ＭＳ 明朝" w:hAnsi="ＭＳ 明朝" w:cs="ＭＳ Ｐゴシック"/>
          <w:kern w:val="0"/>
          <w:sz w:val="22"/>
          <w:szCs w:val="22"/>
        </w:rPr>
      </w:pPr>
    </w:p>
    <w:p w14:paraId="3FC99676" w14:textId="77777777" w:rsidR="00621DB2" w:rsidRPr="003C6389" w:rsidRDefault="007251EE" w:rsidP="007251EE">
      <w:pPr>
        <w:pStyle w:val="a"/>
        <w:numPr>
          <w:ilvl w:val="0"/>
          <w:numId w:val="0"/>
        </w:numPr>
        <w:ind w:firstLineChars="200" w:firstLine="462"/>
        <w:rPr>
          <w:rFonts w:ascii="ＭＳ ゴシック" w:eastAsia="ＭＳ ゴシック" w:hAnsi="ＭＳ ゴシック"/>
          <w:b/>
          <w:szCs w:val="22"/>
        </w:rPr>
      </w:pPr>
      <w:r>
        <w:rPr>
          <w:rFonts w:ascii="ＭＳ ゴシック" w:eastAsia="ＭＳ ゴシック" w:hAnsi="ＭＳ ゴシック" w:hint="eastAsia"/>
          <w:b/>
          <w:szCs w:val="22"/>
        </w:rPr>
        <w:t xml:space="preserve">⑬　</w:t>
      </w:r>
      <w:r w:rsidR="00621DB2" w:rsidRPr="00774260">
        <w:rPr>
          <w:rFonts w:ascii="ＭＳ ゴシック" w:eastAsia="ＭＳ ゴシック" w:hAnsi="ＭＳ ゴシック" w:hint="eastAsia"/>
          <w:b/>
          <w:szCs w:val="22"/>
        </w:rPr>
        <w:t>道路交通情報の充実</w:t>
      </w:r>
    </w:p>
    <w:p w14:paraId="339E15D8" w14:textId="77777777" w:rsidR="00621DB2" w:rsidRDefault="00621DB2" w:rsidP="00621DB2">
      <w:pPr>
        <w:ind w:leftChars="315" w:left="693" w:firstLineChars="100" w:firstLine="230"/>
        <w:rPr>
          <w:rFonts w:ascii="ＭＳ 明朝" w:hAnsi="ＭＳ 明朝"/>
          <w:sz w:val="22"/>
          <w:szCs w:val="22"/>
        </w:rPr>
      </w:pPr>
      <w:r w:rsidRPr="004F3B22">
        <w:rPr>
          <w:rFonts w:ascii="ＭＳ 明朝" w:hAnsi="ＭＳ 明朝" w:hint="eastAsia"/>
          <w:sz w:val="22"/>
          <w:szCs w:val="22"/>
        </w:rPr>
        <w:t>安全で円滑な道路交通を確保するためには</w:t>
      </w:r>
      <w:r>
        <w:rPr>
          <w:rFonts w:ascii="ＭＳ 明朝" w:hAnsi="ＭＳ 明朝" w:hint="eastAsia"/>
          <w:sz w:val="22"/>
          <w:szCs w:val="22"/>
        </w:rPr>
        <w:t>、</w:t>
      </w:r>
      <w:r w:rsidRPr="004F3B22">
        <w:rPr>
          <w:rFonts w:ascii="ＭＳ 明朝" w:hAnsi="ＭＳ 明朝" w:hint="eastAsia"/>
          <w:sz w:val="22"/>
          <w:szCs w:val="22"/>
        </w:rPr>
        <w:t>運転者に対して正確できめ細かな道路交通情報を分かりやすく提供することが重要であり</w:t>
      </w:r>
      <w:r>
        <w:rPr>
          <w:rFonts w:ascii="ＭＳ 明朝" w:hAnsi="ＭＳ 明朝" w:hint="eastAsia"/>
          <w:sz w:val="22"/>
          <w:szCs w:val="22"/>
        </w:rPr>
        <w:t>、</w:t>
      </w:r>
      <w:r w:rsidRPr="004F3B22">
        <w:rPr>
          <w:rFonts w:ascii="ＭＳ 明朝" w:hAnsi="ＭＳ 明朝" w:hint="eastAsia"/>
          <w:sz w:val="22"/>
          <w:szCs w:val="22"/>
        </w:rPr>
        <w:t>高度化</w:t>
      </w:r>
      <w:r>
        <w:rPr>
          <w:rFonts w:ascii="ＭＳ 明朝" w:hAnsi="ＭＳ 明朝" w:hint="eastAsia"/>
          <w:sz w:val="22"/>
          <w:szCs w:val="22"/>
        </w:rPr>
        <w:t>、</w:t>
      </w:r>
      <w:r w:rsidRPr="004F3B22">
        <w:rPr>
          <w:rFonts w:ascii="ＭＳ 明朝" w:hAnsi="ＭＳ 明朝" w:hint="eastAsia"/>
          <w:sz w:val="22"/>
          <w:szCs w:val="22"/>
        </w:rPr>
        <w:t>多様化する道路交通情報に対する国民のニーズに対応し</w:t>
      </w:r>
      <w:r>
        <w:rPr>
          <w:rFonts w:ascii="ＭＳ 明朝" w:hAnsi="ＭＳ 明朝" w:hint="eastAsia"/>
          <w:sz w:val="22"/>
          <w:szCs w:val="22"/>
        </w:rPr>
        <w:t>、</w:t>
      </w:r>
      <w:r w:rsidRPr="004F3B22">
        <w:rPr>
          <w:rFonts w:ascii="ＭＳ 明朝" w:hAnsi="ＭＳ 明朝" w:hint="eastAsia"/>
          <w:sz w:val="22"/>
          <w:szCs w:val="22"/>
        </w:rPr>
        <w:t>適時・適切な情報を提供するため</w:t>
      </w:r>
      <w:r>
        <w:rPr>
          <w:rFonts w:ascii="ＭＳ 明朝" w:hAnsi="ＭＳ 明朝" w:hint="eastAsia"/>
          <w:sz w:val="22"/>
          <w:szCs w:val="22"/>
        </w:rPr>
        <w:t>、ICT</w:t>
      </w:r>
      <w:r w:rsidRPr="004F3B22">
        <w:rPr>
          <w:rFonts w:ascii="ＭＳ 明朝" w:hAnsi="ＭＳ 明朝" w:hint="eastAsia"/>
          <w:sz w:val="22"/>
          <w:szCs w:val="22"/>
        </w:rPr>
        <w:t>等を活用して</w:t>
      </w:r>
      <w:r>
        <w:rPr>
          <w:rFonts w:ascii="ＭＳ 明朝" w:hAnsi="ＭＳ 明朝" w:hint="eastAsia"/>
          <w:sz w:val="22"/>
          <w:szCs w:val="22"/>
        </w:rPr>
        <w:t>、</w:t>
      </w:r>
      <w:r w:rsidRPr="004F3B22">
        <w:rPr>
          <w:rFonts w:ascii="ＭＳ 明朝" w:hAnsi="ＭＳ 明朝" w:hint="eastAsia"/>
          <w:sz w:val="22"/>
          <w:szCs w:val="22"/>
        </w:rPr>
        <w:t>道路交通情報の充実を図る必要がある。</w:t>
      </w:r>
    </w:p>
    <w:p w14:paraId="52B8C54D" w14:textId="77777777" w:rsidR="00621DB2" w:rsidRPr="000A7A52" w:rsidRDefault="00621DB2" w:rsidP="00621DB2">
      <w:pPr>
        <w:ind w:leftChars="315" w:left="693" w:firstLineChars="100" w:firstLine="230"/>
        <w:rPr>
          <w:rFonts w:ascii="ＭＳ 明朝" w:hAnsi="ＭＳ 明朝"/>
          <w:sz w:val="22"/>
          <w:szCs w:val="22"/>
        </w:rPr>
      </w:pPr>
    </w:p>
    <w:p w14:paraId="1575FFE7" w14:textId="77777777" w:rsidR="00621DB2" w:rsidRPr="000A7A52" w:rsidRDefault="00621DB2" w:rsidP="00621DB2">
      <w:pPr>
        <w:ind w:firstLineChars="300" w:firstLine="690"/>
        <w:rPr>
          <w:rFonts w:ascii="ＭＳ 明朝" w:hAnsi="ＭＳ 明朝"/>
          <w:sz w:val="22"/>
          <w:szCs w:val="22"/>
        </w:rPr>
      </w:pPr>
      <w:r w:rsidRPr="000A7A52">
        <w:rPr>
          <w:rFonts w:ascii="ＭＳ 明朝" w:hAnsi="ＭＳ 明朝" w:hint="eastAsia"/>
          <w:sz w:val="22"/>
          <w:szCs w:val="22"/>
        </w:rPr>
        <w:t>ア　情報収集・提供体制の充実</w:t>
      </w:r>
    </w:p>
    <w:p w14:paraId="6AE70E18" w14:textId="3126F025" w:rsidR="00621DB2" w:rsidRPr="00FF73A5" w:rsidRDefault="00621DB2" w:rsidP="00621DB2">
      <w:pPr>
        <w:ind w:leftChars="420" w:left="924" w:firstLineChars="100" w:firstLine="230"/>
        <w:rPr>
          <w:rFonts w:ascii="ＭＳ 明朝" w:hAnsi="ＭＳ 明朝"/>
          <w:color w:val="000000" w:themeColor="text1"/>
          <w:sz w:val="22"/>
          <w:szCs w:val="22"/>
        </w:rPr>
      </w:pPr>
      <w:r w:rsidRPr="000A7A52">
        <w:rPr>
          <w:rFonts w:ascii="ＭＳ 明朝" w:hAnsi="ＭＳ 明朝" w:hint="eastAsia"/>
          <w:sz w:val="22"/>
          <w:szCs w:val="22"/>
        </w:rPr>
        <w:t>多様化する道路利用者の</w:t>
      </w:r>
      <w:r w:rsidRPr="004F3B22">
        <w:rPr>
          <w:rFonts w:ascii="ＭＳ 明朝" w:hAnsi="ＭＳ 明朝" w:hint="eastAsia"/>
          <w:sz w:val="22"/>
          <w:szCs w:val="22"/>
        </w:rPr>
        <w:t>ニーズに</w:t>
      </w:r>
      <w:r>
        <w:rPr>
          <w:rFonts w:ascii="ＭＳ 明朝" w:hAnsi="ＭＳ 明朝" w:hint="eastAsia"/>
          <w:sz w:val="22"/>
          <w:szCs w:val="22"/>
        </w:rPr>
        <w:t>応</w:t>
      </w:r>
      <w:r w:rsidRPr="004F3B22">
        <w:rPr>
          <w:rFonts w:ascii="ＭＳ 明朝" w:hAnsi="ＭＳ 明朝" w:hint="eastAsia"/>
          <w:sz w:val="22"/>
          <w:szCs w:val="22"/>
        </w:rPr>
        <w:t>えて</w:t>
      </w:r>
      <w:r>
        <w:rPr>
          <w:rFonts w:ascii="ＭＳ 明朝" w:hAnsi="ＭＳ 明朝" w:hint="eastAsia"/>
          <w:sz w:val="22"/>
          <w:szCs w:val="22"/>
        </w:rPr>
        <w:t>、</w:t>
      </w:r>
      <w:r w:rsidRPr="000A7A52">
        <w:rPr>
          <w:rFonts w:ascii="ＭＳ 明朝" w:hAnsi="ＭＳ 明朝" w:hint="eastAsia"/>
          <w:sz w:val="22"/>
          <w:szCs w:val="22"/>
        </w:rPr>
        <w:t>道路利用者に対し</w:t>
      </w:r>
      <w:r>
        <w:rPr>
          <w:rFonts w:ascii="ＭＳ 明朝" w:hAnsi="ＭＳ 明朝" w:hint="eastAsia"/>
          <w:sz w:val="22"/>
          <w:szCs w:val="22"/>
        </w:rPr>
        <w:t>、</w:t>
      </w:r>
      <w:r w:rsidRPr="000A7A52">
        <w:rPr>
          <w:rFonts w:ascii="ＭＳ 明朝" w:hAnsi="ＭＳ 明朝" w:hint="eastAsia"/>
          <w:sz w:val="22"/>
          <w:szCs w:val="22"/>
        </w:rPr>
        <w:t>必要な道路交通情報を提供することにより、安全かつ円滑な道路交通を</w:t>
      </w:r>
      <w:r w:rsidRPr="004F3B22">
        <w:rPr>
          <w:rFonts w:ascii="ＭＳ 明朝" w:hAnsi="ＭＳ 明朝" w:hint="eastAsia"/>
          <w:sz w:val="22"/>
          <w:szCs w:val="22"/>
        </w:rPr>
        <w:t>確保するため、</w:t>
      </w:r>
      <w:r w:rsidRPr="00C721C0">
        <w:rPr>
          <w:rFonts w:ascii="ＭＳ 明朝" w:hAnsi="ＭＳ 明朝" w:hint="eastAsia"/>
          <w:sz w:val="22"/>
          <w:szCs w:val="22"/>
        </w:rPr>
        <w:t>光ビーコン、</w:t>
      </w:r>
      <w:r w:rsidRPr="000A7A52">
        <w:rPr>
          <w:rFonts w:ascii="ＭＳ 明朝" w:hAnsi="ＭＳ 明朝" w:hint="eastAsia"/>
          <w:sz w:val="22"/>
          <w:szCs w:val="22"/>
        </w:rPr>
        <w:t>交通監視</w:t>
      </w:r>
      <w:r w:rsidR="002F65D3">
        <w:rPr>
          <w:rFonts w:ascii="ＭＳ 明朝" w:hAnsi="ＭＳ 明朝" w:hint="eastAsia"/>
          <w:sz w:val="22"/>
          <w:szCs w:val="22"/>
        </w:rPr>
        <w:t>用</w:t>
      </w:r>
      <w:r w:rsidRPr="000A7A52">
        <w:rPr>
          <w:rFonts w:ascii="ＭＳ 明朝" w:hAnsi="ＭＳ 明朝" w:hint="eastAsia"/>
          <w:sz w:val="22"/>
          <w:szCs w:val="22"/>
        </w:rPr>
        <w:t>カメラ、車両感知器、交通情報板、道路情報提供装置等の</w:t>
      </w:r>
      <w:r w:rsidRPr="004F3B22">
        <w:rPr>
          <w:rFonts w:ascii="ＭＳ 明朝" w:hAnsi="ＭＳ 明朝" w:hint="eastAsia"/>
          <w:sz w:val="22"/>
          <w:szCs w:val="22"/>
        </w:rPr>
        <w:t>整備による情報収集・</w:t>
      </w:r>
      <w:r w:rsidRPr="00FF73A5">
        <w:rPr>
          <w:rFonts w:ascii="ＭＳ 明朝" w:hAnsi="ＭＳ 明朝" w:hint="eastAsia"/>
          <w:color w:val="000000" w:themeColor="text1"/>
          <w:sz w:val="22"/>
          <w:szCs w:val="22"/>
        </w:rPr>
        <w:t>提供</w:t>
      </w:r>
      <w:r w:rsidR="00313C3C" w:rsidRPr="00FF73A5">
        <w:rPr>
          <w:rFonts w:ascii="ＭＳ 明朝" w:hAnsi="ＭＳ 明朝" w:hint="eastAsia"/>
          <w:color w:val="000000" w:themeColor="text1"/>
          <w:sz w:val="22"/>
          <w:szCs w:val="22"/>
        </w:rPr>
        <w:t>態勢</w:t>
      </w:r>
      <w:r w:rsidRPr="00FF73A5">
        <w:rPr>
          <w:rFonts w:ascii="ＭＳ 明朝" w:hAnsi="ＭＳ 明朝" w:hint="eastAsia"/>
          <w:color w:val="000000" w:themeColor="text1"/>
          <w:sz w:val="22"/>
          <w:szCs w:val="22"/>
        </w:rPr>
        <w:t>の充実を図る。</w:t>
      </w:r>
    </w:p>
    <w:p w14:paraId="3D148C01" w14:textId="1388DA53" w:rsidR="00621DB2" w:rsidRPr="00FF73A5" w:rsidRDefault="00621DB2" w:rsidP="00313C3C">
      <w:pPr>
        <w:ind w:leftChars="420" w:left="924" w:firstLineChars="100" w:firstLine="230"/>
        <w:rPr>
          <w:rFonts w:ascii="ＭＳ 明朝" w:hAnsi="ＭＳ 明朝"/>
          <w:color w:val="000000" w:themeColor="text1"/>
          <w:sz w:val="22"/>
          <w:szCs w:val="22"/>
        </w:rPr>
      </w:pPr>
      <w:r w:rsidRPr="00FF73A5">
        <w:rPr>
          <w:rFonts w:ascii="ＭＳ 明朝" w:hAnsi="ＭＳ 明朝" w:hint="eastAsia"/>
          <w:color w:val="000000" w:themeColor="text1"/>
          <w:sz w:val="22"/>
          <w:szCs w:val="22"/>
        </w:rPr>
        <w:t>また、自動運転の実用化に資する交通環境の構築のため、</w:t>
      </w:r>
      <w:r w:rsidR="00313C3C" w:rsidRPr="00FF73A5">
        <w:rPr>
          <w:rFonts w:ascii="ＭＳ 明朝" w:hAnsi="ＭＳ 明朝" w:hint="eastAsia"/>
          <w:color w:val="000000" w:themeColor="text1"/>
          <w:sz w:val="22"/>
          <w:szCs w:val="22"/>
        </w:rPr>
        <w:t>信号情報提供等の路車協調技術を適切に活用できる環境整備を推進する</w:t>
      </w:r>
      <w:r w:rsidRPr="00FF73A5">
        <w:rPr>
          <w:rFonts w:ascii="ＭＳ 明朝" w:hAnsi="ＭＳ 明朝" w:hint="eastAsia"/>
          <w:color w:val="000000" w:themeColor="text1"/>
          <w:sz w:val="22"/>
          <w:szCs w:val="22"/>
        </w:rPr>
        <w:t>。</w:t>
      </w:r>
    </w:p>
    <w:p w14:paraId="584BE1BF" w14:textId="77777777" w:rsidR="00621DB2" w:rsidRPr="00FF73A5" w:rsidRDefault="00621DB2" w:rsidP="00621DB2">
      <w:pPr>
        <w:ind w:leftChars="420" w:left="924" w:firstLineChars="100" w:firstLine="230"/>
        <w:rPr>
          <w:rFonts w:ascii="ＭＳ 明朝" w:hAnsi="ＭＳ 明朝"/>
          <w:color w:val="000000" w:themeColor="text1"/>
          <w:sz w:val="22"/>
          <w:szCs w:val="22"/>
        </w:rPr>
      </w:pPr>
    </w:p>
    <w:p w14:paraId="72203EFD" w14:textId="77777777" w:rsidR="00621DB2" w:rsidRPr="000A7A52" w:rsidRDefault="00621DB2" w:rsidP="00621DB2">
      <w:pPr>
        <w:ind w:firstLineChars="300" w:firstLine="690"/>
        <w:rPr>
          <w:rFonts w:ascii="ＭＳ 明朝" w:hAnsi="ＭＳ 明朝"/>
          <w:sz w:val="22"/>
          <w:szCs w:val="22"/>
        </w:rPr>
      </w:pPr>
      <w:r>
        <w:rPr>
          <w:rFonts w:ascii="ＭＳ 明朝" w:hAnsi="ＭＳ 明朝" w:hint="eastAsia"/>
          <w:sz w:val="22"/>
          <w:szCs w:val="22"/>
        </w:rPr>
        <w:t>イ　ITS</w:t>
      </w:r>
      <w:r w:rsidRPr="000A7A52">
        <w:rPr>
          <w:rFonts w:ascii="ＭＳ 明朝" w:hAnsi="ＭＳ 明朝" w:hint="eastAsia"/>
          <w:sz w:val="22"/>
          <w:szCs w:val="22"/>
        </w:rPr>
        <w:t>を活用した道路交通情報の高度化</w:t>
      </w:r>
    </w:p>
    <w:p w14:paraId="5A1D719C" w14:textId="1170A7CD" w:rsidR="00621DB2" w:rsidRDefault="00621DB2" w:rsidP="00621DB2">
      <w:pPr>
        <w:ind w:leftChars="420" w:left="924" w:firstLineChars="100" w:firstLine="230"/>
        <w:rPr>
          <w:rFonts w:ascii="ＭＳ 明朝" w:hAnsi="ＭＳ 明朝"/>
          <w:sz w:val="22"/>
          <w:szCs w:val="22"/>
        </w:rPr>
      </w:pPr>
      <w:r>
        <w:rPr>
          <w:rFonts w:ascii="ＭＳ 明朝" w:hAnsi="ＭＳ 明朝"/>
          <w:sz w:val="22"/>
          <w:szCs w:val="22"/>
        </w:rPr>
        <w:t>ITS</w:t>
      </w:r>
      <w:r w:rsidRPr="000A7A52">
        <w:rPr>
          <w:rFonts w:ascii="ＭＳ 明朝" w:hAnsi="ＭＳ 明朝" w:hint="eastAsia"/>
          <w:sz w:val="22"/>
          <w:szCs w:val="22"/>
        </w:rPr>
        <w:t>の一環として、運転者に渋滞状況等の道路交通情報を提供する</w:t>
      </w:r>
      <w:r>
        <w:rPr>
          <w:rFonts w:ascii="ＭＳ 明朝" w:hAnsi="ＭＳ 明朝" w:hint="eastAsia"/>
          <w:sz w:val="22"/>
          <w:szCs w:val="22"/>
        </w:rPr>
        <w:t>VICS</w:t>
      </w:r>
      <w:r w:rsidRPr="004F3B22">
        <w:rPr>
          <w:rFonts w:ascii="ＭＳ 明朝" w:hAnsi="ＭＳ 明朝" w:hint="eastAsia"/>
          <w:sz w:val="22"/>
          <w:szCs w:val="22"/>
        </w:rPr>
        <w:t>や</w:t>
      </w:r>
      <w:r>
        <w:rPr>
          <w:rFonts w:ascii="ＭＳ 明朝" w:hAnsi="ＭＳ 明朝" w:hint="eastAsia"/>
          <w:sz w:val="22"/>
          <w:szCs w:val="22"/>
        </w:rPr>
        <w:t>ETC2.0</w:t>
      </w:r>
      <w:r w:rsidRPr="00C721C0">
        <w:rPr>
          <w:rFonts w:ascii="ＭＳ 明朝" w:hAnsi="ＭＳ 明朝" w:hint="eastAsia"/>
          <w:sz w:val="22"/>
          <w:szCs w:val="22"/>
        </w:rPr>
        <w:t>の整備・拡充を積極的に図る</w:t>
      </w:r>
      <w:r w:rsidRPr="00D97E60">
        <w:rPr>
          <w:rFonts w:ascii="明朝体" w:eastAsia="明朝体" w:hint="eastAsia"/>
          <w:sz w:val="22"/>
          <w:szCs w:val="22"/>
        </w:rPr>
        <w:t>とともに、</w:t>
      </w:r>
      <w:r>
        <w:rPr>
          <w:rFonts w:ascii="明朝体" w:eastAsia="明朝体" w:hint="eastAsia"/>
          <w:sz w:val="22"/>
          <w:szCs w:val="22"/>
        </w:rPr>
        <w:t>ETC2.0</w:t>
      </w:r>
      <w:r w:rsidRPr="00D97E60">
        <w:rPr>
          <w:rFonts w:ascii="明朝体" w:eastAsia="明朝体" w:hint="eastAsia"/>
          <w:sz w:val="22"/>
          <w:szCs w:val="22"/>
        </w:rPr>
        <w:t>対応カーナビ及び</w:t>
      </w:r>
      <w:r>
        <w:rPr>
          <w:rFonts w:ascii="明朝体" w:eastAsia="明朝体" w:hint="eastAsia"/>
          <w:sz w:val="22"/>
          <w:szCs w:val="22"/>
        </w:rPr>
        <w:t>ETC2.0</w:t>
      </w:r>
      <w:r w:rsidRPr="00D97E60">
        <w:rPr>
          <w:rFonts w:ascii="明朝体" w:eastAsia="明朝体" w:hint="eastAsia"/>
          <w:sz w:val="22"/>
          <w:szCs w:val="22"/>
        </w:rPr>
        <w:t>車載器を活用し、</w:t>
      </w:r>
      <w:r>
        <w:rPr>
          <w:rFonts w:ascii="明朝体" w:eastAsia="明朝体" w:hint="eastAsia"/>
          <w:sz w:val="22"/>
          <w:szCs w:val="22"/>
        </w:rPr>
        <w:t>ETC</w:t>
      </w:r>
      <w:r w:rsidRPr="00D97E60">
        <w:rPr>
          <w:rFonts w:ascii="明朝体" w:eastAsia="明朝体" w:hint="eastAsia"/>
          <w:sz w:val="22"/>
          <w:szCs w:val="22"/>
        </w:rPr>
        <w:t>のほか渋滞回避支援や安全運転支援、災害時の支援に関する情報提供を行う</w:t>
      </w:r>
      <w:r>
        <w:rPr>
          <w:rFonts w:ascii="明朝体" w:eastAsia="明朝体" w:hint="eastAsia"/>
          <w:sz w:val="22"/>
          <w:szCs w:val="22"/>
        </w:rPr>
        <w:t>ETC2.0サービスを推進</w:t>
      </w:r>
      <w:r w:rsidRPr="00D97E60">
        <w:rPr>
          <w:rFonts w:ascii="明朝体" w:eastAsia="明朝体" w:hint="eastAsia"/>
          <w:sz w:val="22"/>
          <w:szCs w:val="22"/>
        </w:rPr>
        <w:t>することにより、情報提供の高度化を図り</w:t>
      </w:r>
      <w:r w:rsidRPr="00C721C0">
        <w:rPr>
          <w:rFonts w:ascii="ＭＳ 明朝" w:hAnsi="ＭＳ 明朝" w:hint="eastAsia"/>
          <w:sz w:val="22"/>
          <w:szCs w:val="22"/>
        </w:rPr>
        <w:t>、交通の分散</w:t>
      </w:r>
      <w:r w:rsidRPr="00D97E60">
        <w:rPr>
          <w:rFonts w:ascii="明朝体" w:eastAsia="明朝体" w:hint="eastAsia"/>
          <w:sz w:val="22"/>
          <w:szCs w:val="22"/>
        </w:rPr>
        <w:t>による</w:t>
      </w:r>
      <w:r w:rsidRPr="000A7A52">
        <w:rPr>
          <w:rFonts w:ascii="ＭＳ 明朝" w:hAnsi="ＭＳ 明朝" w:hint="eastAsia"/>
          <w:sz w:val="22"/>
          <w:szCs w:val="22"/>
        </w:rPr>
        <w:t>交通渋滞を解消し、交通の</w:t>
      </w:r>
      <w:r w:rsidRPr="007B29B1">
        <w:rPr>
          <w:rFonts w:ascii="ＭＳ 明朝" w:hAnsi="ＭＳ 明朝" w:hint="eastAsia"/>
          <w:sz w:val="22"/>
          <w:szCs w:val="22"/>
        </w:rPr>
        <w:t>安全と円滑化を推進する。</w:t>
      </w:r>
    </w:p>
    <w:p w14:paraId="29E21C0C" w14:textId="77777777" w:rsidR="00313C3C" w:rsidRDefault="00313C3C" w:rsidP="00621DB2">
      <w:pPr>
        <w:ind w:leftChars="420" w:left="924" w:firstLineChars="100" w:firstLine="230"/>
        <w:rPr>
          <w:rFonts w:ascii="ＭＳ 明朝" w:hAnsi="ＭＳ 明朝"/>
          <w:sz w:val="22"/>
          <w:szCs w:val="22"/>
          <w:u w:val="single"/>
        </w:rPr>
      </w:pPr>
    </w:p>
    <w:p w14:paraId="369C57B2" w14:textId="77777777" w:rsidR="00621DB2" w:rsidRDefault="00621DB2" w:rsidP="00621DB2">
      <w:pPr>
        <w:ind w:firstLineChars="300" w:firstLine="690"/>
        <w:rPr>
          <w:rFonts w:ascii="ＭＳ 明朝" w:hAnsi="ＭＳ 明朝"/>
          <w:sz w:val="22"/>
          <w:szCs w:val="22"/>
        </w:rPr>
      </w:pPr>
      <w:r>
        <w:rPr>
          <w:rFonts w:ascii="ＭＳ 明朝" w:hAnsi="ＭＳ 明朝" w:hint="eastAsia"/>
          <w:sz w:val="22"/>
          <w:szCs w:val="22"/>
        </w:rPr>
        <w:t>ウ</w:t>
      </w:r>
      <w:r w:rsidRPr="00644558">
        <w:rPr>
          <w:rFonts w:ascii="ＭＳ 明朝" w:hAnsi="ＭＳ 明朝" w:hint="eastAsia"/>
          <w:sz w:val="22"/>
          <w:szCs w:val="22"/>
        </w:rPr>
        <w:t xml:space="preserve">　</w:t>
      </w:r>
      <w:r>
        <w:rPr>
          <w:rFonts w:ascii="ＭＳ 明朝" w:hAnsi="ＭＳ 明朝" w:hint="eastAsia"/>
          <w:sz w:val="22"/>
          <w:szCs w:val="22"/>
        </w:rPr>
        <w:t>分かりやすい道路交通環境の確保</w:t>
      </w:r>
    </w:p>
    <w:p w14:paraId="26DD2254" w14:textId="27060DD9" w:rsidR="00621DB2" w:rsidRDefault="00621DB2" w:rsidP="00621DB2">
      <w:pPr>
        <w:ind w:leftChars="420" w:left="924" w:firstLineChars="100" w:firstLine="230"/>
        <w:rPr>
          <w:rFonts w:ascii="ＭＳ 明朝" w:hAnsi="ＭＳ 明朝"/>
          <w:sz w:val="22"/>
          <w:szCs w:val="22"/>
        </w:rPr>
      </w:pPr>
      <w:r w:rsidRPr="00644558">
        <w:rPr>
          <w:rFonts w:ascii="ＭＳ 明朝" w:hAnsi="ＭＳ 明朝" w:hint="eastAsia"/>
          <w:sz w:val="22"/>
          <w:szCs w:val="22"/>
        </w:rPr>
        <w:t>分かりやすく使いやすい道路交通環境を整備し、安全で円滑な交通の確保を図るため、交通監視</w:t>
      </w:r>
      <w:r w:rsidR="002F65D3">
        <w:rPr>
          <w:rFonts w:ascii="ＭＳ 明朝" w:hAnsi="ＭＳ 明朝" w:hint="eastAsia"/>
          <w:sz w:val="22"/>
          <w:szCs w:val="22"/>
        </w:rPr>
        <w:t>用</w:t>
      </w:r>
      <w:r w:rsidRPr="00644558">
        <w:rPr>
          <w:rFonts w:ascii="ＭＳ 明朝" w:hAnsi="ＭＳ 明朝" w:hint="eastAsia"/>
          <w:sz w:val="22"/>
          <w:szCs w:val="22"/>
        </w:rPr>
        <w:t>カメラ、各種車両感知器等の整備、道路・交通等に関する情報（異常気象に関する情報や都市間のルート選択に資する情報を含む。）を迅速かつ的確に提供する道路情報提供装置、交通情報板等の整備、時間別・車種別等の交通規制の実効を図るための視認性・耐久性に優れた大型固定標識及び路側可変標識の整備並びに利用者のニーズに即した分</w:t>
      </w:r>
      <w:r>
        <w:rPr>
          <w:rFonts w:ascii="ＭＳ 明朝" w:hAnsi="ＭＳ 明朝" w:hint="eastAsia"/>
          <w:sz w:val="22"/>
          <w:szCs w:val="22"/>
        </w:rPr>
        <w:t>かりやすい案内標識等の整備を推進する。</w:t>
      </w:r>
    </w:p>
    <w:p w14:paraId="0C7AC21E" w14:textId="0AE80356" w:rsidR="00621DB2" w:rsidRPr="00442139" w:rsidRDefault="00621DB2" w:rsidP="00621DB2">
      <w:pPr>
        <w:ind w:leftChars="420" w:left="924" w:firstLineChars="100" w:firstLine="230"/>
        <w:rPr>
          <w:rFonts w:ascii="ＭＳ 明朝" w:hAnsi="ＭＳ 明朝"/>
          <w:color w:val="000000" w:themeColor="text1"/>
          <w:sz w:val="22"/>
          <w:szCs w:val="22"/>
        </w:rPr>
      </w:pPr>
      <w:r>
        <w:rPr>
          <w:rFonts w:ascii="ＭＳ 明朝" w:hAnsi="ＭＳ 明朝" w:hint="eastAsia"/>
          <w:sz w:val="22"/>
          <w:szCs w:val="22"/>
        </w:rPr>
        <w:lastRenderedPageBreak/>
        <w:t>また、</w:t>
      </w:r>
      <w:r w:rsidRPr="00644558">
        <w:rPr>
          <w:rFonts w:ascii="ＭＳ 明朝" w:hAnsi="ＭＳ 明朝" w:hint="eastAsia"/>
          <w:sz w:val="22"/>
          <w:szCs w:val="22"/>
        </w:rPr>
        <w:t>主要な幹線道路の交差点及び交差点付近において、ルート番号等を用いた案内標識の設置を推進するとともに、多言語表記の実施などにより、国際化の進展への対応に</w:t>
      </w:r>
      <w:r w:rsidRPr="00442139">
        <w:rPr>
          <w:rFonts w:ascii="ＭＳ 明朝" w:hAnsi="ＭＳ 明朝" w:hint="eastAsia"/>
          <w:color w:val="000000" w:themeColor="text1"/>
          <w:sz w:val="22"/>
          <w:szCs w:val="22"/>
        </w:rPr>
        <w:t>努める。</w:t>
      </w:r>
    </w:p>
    <w:p w14:paraId="01D4B1EB" w14:textId="520FA7D0" w:rsidR="00563B56" w:rsidRPr="00442139" w:rsidRDefault="00563B56" w:rsidP="00563B56">
      <w:pPr>
        <w:ind w:leftChars="420" w:left="924" w:firstLineChars="100" w:firstLine="230"/>
        <w:rPr>
          <w:rFonts w:ascii="ＭＳ 明朝" w:hAnsi="ＭＳ 明朝"/>
          <w:color w:val="000000" w:themeColor="text1"/>
          <w:sz w:val="22"/>
          <w:szCs w:val="22"/>
        </w:rPr>
      </w:pPr>
      <w:r w:rsidRPr="00442139">
        <w:rPr>
          <w:rFonts w:ascii="ＭＳ 明朝" w:hAnsi="ＭＳ 明朝" w:hint="eastAsia"/>
          <w:color w:val="000000" w:themeColor="text1"/>
          <w:sz w:val="22"/>
          <w:szCs w:val="22"/>
        </w:rPr>
        <w:t>外国人の交通安全対策を推進するため、外国人運転者の交通事故多発箇所等において、</w:t>
      </w:r>
      <w:r w:rsidR="008F1281" w:rsidRPr="00442139">
        <w:rPr>
          <w:rFonts w:ascii="ＭＳ 明朝" w:hAnsi="ＭＳ 明朝" w:hint="eastAsia"/>
          <w:color w:val="000000" w:themeColor="text1"/>
          <w:sz w:val="22"/>
          <w:szCs w:val="22"/>
        </w:rPr>
        <w:t>英語</w:t>
      </w:r>
      <w:r w:rsidR="00827B29" w:rsidRPr="00442139">
        <w:rPr>
          <w:rFonts w:ascii="ＭＳ 明朝" w:hAnsi="ＭＳ 明朝" w:hint="eastAsia"/>
          <w:color w:val="000000" w:themeColor="text1"/>
          <w:sz w:val="22"/>
          <w:szCs w:val="22"/>
        </w:rPr>
        <w:t>表記等</w:t>
      </w:r>
      <w:r w:rsidR="008F1281" w:rsidRPr="00442139">
        <w:rPr>
          <w:rFonts w:ascii="ＭＳ 明朝" w:hAnsi="ＭＳ 明朝" w:hint="eastAsia"/>
          <w:color w:val="000000" w:themeColor="text1"/>
          <w:sz w:val="22"/>
          <w:szCs w:val="22"/>
        </w:rPr>
        <w:t>の</w:t>
      </w:r>
      <w:r w:rsidRPr="00442139">
        <w:rPr>
          <w:rFonts w:ascii="ＭＳ 明朝" w:hAnsi="ＭＳ 明朝" w:hint="eastAsia"/>
          <w:color w:val="000000" w:themeColor="text1"/>
          <w:sz w:val="22"/>
          <w:szCs w:val="22"/>
        </w:rPr>
        <w:t>看板や路面標示による注意喚起等の取組を強化する。</w:t>
      </w:r>
    </w:p>
    <w:p w14:paraId="5C75A4F4" w14:textId="77777777" w:rsidR="00621DB2" w:rsidRPr="00442139" w:rsidRDefault="00621DB2" w:rsidP="00621DB2">
      <w:pPr>
        <w:rPr>
          <w:rFonts w:ascii="ＭＳ 明朝" w:hAnsi="ＭＳ 明朝"/>
          <w:color w:val="000000" w:themeColor="text1"/>
          <w:sz w:val="22"/>
          <w:szCs w:val="22"/>
        </w:rPr>
      </w:pPr>
    </w:p>
    <w:p w14:paraId="28461D5A" w14:textId="77777777" w:rsidR="00621DB2" w:rsidRPr="00442139" w:rsidRDefault="007251EE" w:rsidP="007251EE">
      <w:pPr>
        <w:pStyle w:val="a"/>
        <w:numPr>
          <w:ilvl w:val="0"/>
          <w:numId w:val="0"/>
        </w:numPr>
        <w:ind w:firstLineChars="200" w:firstLine="462"/>
        <w:rPr>
          <w:rFonts w:hAnsi="ＭＳ 明朝"/>
          <w:color w:val="000000" w:themeColor="text1"/>
          <w:szCs w:val="22"/>
        </w:rPr>
      </w:pPr>
      <w:r w:rsidRPr="00442139">
        <w:rPr>
          <w:rFonts w:ascii="ＭＳ ゴシック" w:eastAsia="ＭＳ ゴシック" w:hAnsi="ＭＳ ゴシック" w:hint="eastAsia"/>
          <w:b/>
          <w:color w:val="000000" w:themeColor="text1"/>
          <w:szCs w:val="22"/>
        </w:rPr>
        <w:t xml:space="preserve">⑭　</w:t>
      </w:r>
      <w:r w:rsidR="00621DB2" w:rsidRPr="00442139">
        <w:rPr>
          <w:rFonts w:ascii="ＭＳ ゴシック" w:eastAsia="ＭＳ ゴシック" w:hAnsi="ＭＳ ゴシック" w:hint="eastAsia"/>
          <w:b/>
          <w:color w:val="000000" w:themeColor="text1"/>
          <w:szCs w:val="22"/>
        </w:rPr>
        <w:t>交通安全に寄与する道路交通環境の整備</w:t>
      </w:r>
    </w:p>
    <w:p w14:paraId="24E0D113" w14:textId="77777777" w:rsidR="00621DB2" w:rsidRPr="00442139" w:rsidRDefault="00621DB2" w:rsidP="00621DB2">
      <w:pPr>
        <w:ind w:firstLineChars="300" w:firstLine="690"/>
        <w:rPr>
          <w:rFonts w:ascii="ＭＳ 明朝" w:hAnsi="ＭＳ 明朝"/>
          <w:color w:val="000000" w:themeColor="text1"/>
          <w:sz w:val="22"/>
          <w:szCs w:val="22"/>
        </w:rPr>
      </w:pPr>
      <w:r w:rsidRPr="00442139">
        <w:rPr>
          <w:rFonts w:ascii="ＭＳ 明朝" w:hAnsi="ＭＳ 明朝" w:hint="eastAsia"/>
          <w:color w:val="000000" w:themeColor="text1"/>
          <w:sz w:val="22"/>
          <w:szCs w:val="22"/>
        </w:rPr>
        <w:t>ア　道路の使用及び占用の適正化等</w:t>
      </w:r>
    </w:p>
    <w:p w14:paraId="5FC19566" w14:textId="77777777" w:rsidR="00621DB2" w:rsidRPr="00442139" w:rsidRDefault="00621DB2" w:rsidP="00621DB2">
      <w:pPr>
        <w:autoSpaceDN w:val="0"/>
        <w:ind w:leftChars="380" w:left="1066" w:hangingChars="100" w:hanging="230"/>
        <w:rPr>
          <w:rFonts w:ascii="ＭＳ 明朝" w:hAnsi="ＭＳ 明朝"/>
          <w:color w:val="000000" w:themeColor="text1"/>
          <w:sz w:val="22"/>
          <w:szCs w:val="22"/>
        </w:rPr>
      </w:pPr>
      <w:r w:rsidRPr="00442139">
        <w:rPr>
          <w:rFonts w:ascii="ＭＳ 明朝" w:hAnsi="ＭＳ 明朝" w:hint="eastAsia"/>
          <w:color w:val="000000" w:themeColor="text1"/>
          <w:sz w:val="22"/>
          <w:szCs w:val="22"/>
        </w:rPr>
        <w:t>(ｱ)</w:t>
      </w:r>
      <w:r w:rsidRPr="00442139">
        <w:rPr>
          <w:rFonts w:ascii="ＭＳ 明朝" w:hAnsi="ＭＳ 明朝"/>
          <w:color w:val="000000" w:themeColor="text1"/>
          <w:sz w:val="22"/>
          <w:szCs w:val="22"/>
        </w:rPr>
        <w:t xml:space="preserve"> </w:t>
      </w:r>
      <w:r w:rsidRPr="00442139">
        <w:rPr>
          <w:rFonts w:ascii="ＭＳ 明朝" w:hAnsi="ＭＳ 明朝" w:hint="eastAsia"/>
          <w:color w:val="000000" w:themeColor="text1"/>
          <w:sz w:val="22"/>
          <w:szCs w:val="22"/>
        </w:rPr>
        <w:t>道路の使用及び占用の適正化</w:t>
      </w:r>
    </w:p>
    <w:p w14:paraId="7F246F99" w14:textId="77777777" w:rsidR="00542BF5" w:rsidRDefault="00621DB2">
      <w:pPr>
        <w:widowControl/>
        <w:ind w:leftChars="540" w:left="1188" w:firstLineChars="50" w:firstLine="115"/>
        <w:rPr>
          <w:rFonts w:ascii="ＭＳ 明朝" w:hAnsi="ＭＳ 明朝"/>
          <w:sz w:val="22"/>
          <w:szCs w:val="22"/>
        </w:rPr>
      </w:pPr>
      <w:r w:rsidRPr="00644558">
        <w:rPr>
          <w:rFonts w:ascii="ＭＳ 明朝" w:hAnsi="ＭＳ 明朝" w:hint="eastAsia"/>
          <w:sz w:val="22"/>
          <w:szCs w:val="22"/>
        </w:rPr>
        <w:t>工作物の設置、工事等のための道路の使用及び占用の許可に当たっては、道</w:t>
      </w:r>
    </w:p>
    <w:p w14:paraId="6227CE2F" w14:textId="77777777" w:rsidR="00542BF5" w:rsidRDefault="00621DB2" w:rsidP="00542BF5">
      <w:pPr>
        <w:widowControl/>
        <w:ind w:left="387" w:firstLineChars="450" w:firstLine="1035"/>
        <w:rPr>
          <w:rFonts w:ascii="ＭＳ 明朝" w:hAnsi="ＭＳ 明朝"/>
          <w:sz w:val="22"/>
          <w:szCs w:val="22"/>
        </w:rPr>
      </w:pPr>
      <w:r w:rsidRPr="00644558">
        <w:rPr>
          <w:rFonts w:ascii="ＭＳ 明朝" w:hAnsi="ＭＳ 明朝" w:hint="eastAsia"/>
          <w:sz w:val="22"/>
          <w:szCs w:val="22"/>
        </w:rPr>
        <w:t>路の構造を保全し、安全かつ円滑な道路交通を確保するために適正</w:t>
      </w:r>
      <w:r>
        <w:rPr>
          <w:rFonts w:ascii="ＭＳ 明朝" w:hAnsi="ＭＳ 明朝" w:hint="eastAsia"/>
          <w:sz w:val="22"/>
          <w:szCs w:val="22"/>
        </w:rPr>
        <w:t>な運用を行</w:t>
      </w:r>
    </w:p>
    <w:p w14:paraId="27EA7433" w14:textId="47ABE4F4" w:rsidR="007A1F3B" w:rsidRDefault="00621DB2" w:rsidP="00542BF5">
      <w:pPr>
        <w:widowControl/>
        <w:ind w:left="387" w:firstLineChars="450" w:firstLine="1035"/>
        <w:rPr>
          <w:rFonts w:ascii="ＭＳ 明朝" w:hAnsi="ＭＳ 明朝"/>
          <w:sz w:val="22"/>
          <w:szCs w:val="22"/>
        </w:rPr>
      </w:pPr>
      <w:r>
        <w:rPr>
          <w:rFonts w:ascii="ＭＳ 明朝" w:hAnsi="ＭＳ 明朝" w:hint="eastAsia"/>
          <w:sz w:val="22"/>
          <w:szCs w:val="22"/>
        </w:rPr>
        <w:t>うとともに、許可条件の</w:t>
      </w:r>
      <w:r w:rsidR="002B023F">
        <w:rPr>
          <w:rFonts w:ascii="ＭＳ 明朝" w:hAnsi="ＭＳ 明朝" w:hint="eastAsia"/>
          <w:sz w:val="22"/>
          <w:szCs w:val="22"/>
        </w:rPr>
        <w:t>遵守</w:t>
      </w:r>
      <w:r w:rsidRPr="00644558">
        <w:rPr>
          <w:rFonts w:ascii="ＭＳ 明朝" w:hAnsi="ＭＳ 明朝" w:hint="eastAsia"/>
          <w:sz w:val="22"/>
          <w:szCs w:val="22"/>
        </w:rPr>
        <w:t>、占用物件等の維持管理の適正化について指導す</w:t>
      </w:r>
    </w:p>
    <w:p w14:paraId="208D5F8B" w14:textId="45DF7078" w:rsidR="00621DB2" w:rsidRPr="00644558" w:rsidRDefault="00621DB2" w:rsidP="00F6720C">
      <w:pPr>
        <w:widowControl/>
        <w:ind w:left="189" w:firstLineChars="450" w:firstLine="1035"/>
        <w:rPr>
          <w:rFonts w:ascii="ＭＳ 明朝" w:hAnsi="ＭＳ 明朝"/>
          <w:sz w:val="22"/>
          <w:szCs w:val="22"/>
        </w:rPr>
      </w:pPr>
      <w:r w:rsidRPr="00644558">
        <w:rPr>
          <w:rFonts w:ascii="ＭＳ 明朝" w:hAnsi="ＭＳ 明朝" w:hint="eastAsia"/>
          <w:sz w:val="22"/>
          <w:szCs w:val="22"/>
        </w:rPr>
        <w:t>る。</w:t>
      </w:r>
    </w:p>
    <w:p w14:paraId="6A972A24" w14:textId="77777777" w:rsidR="00621DB2" w:rsidRPr="00644558" w:rsidRDefault="00621DB2" w:rsidP="00621DB2">
      <w:pPr>
        <w:autoSpaceDN w:val="0"/>
        <w:ind w:leftChars="380" w:left="1066" w:hangingChars="100" w:hanging="230"/>
        <w:rPr>
          <w:rFonts w:ascii="ＭＳ 明朝"/>
          <w:sz w:val="22"/>
          <w:szCs w:val="22"/>
        </w:rPr>
      </w:pPr>
      <w:r>
        <w:rPr>
          <w:rFonts w:ascii="ＭＳ 明朝" w:hint="eastAsia"/>
          <w:sz w:val="22"/>
          <w:szCs w:val="22"/>
        </w:rPr>
        <w:t>(ｲ)</w:t>
      </w:r>
      <w:r>
        <w:rPr>
          <w:rFonts w:ascii="ＭＳ 明朝"/>
          <w:sz w:val="22"/>
          <w:szCs w:val="22"/>
        </w:rPr>
        <w:t xml:space="preserve"> </w:t>
      </w:r>
      <w:r w:rsidRPr="00644558">
        <w:rPr>
          <w:rFonts w:ascii="ＭＳ 明朝" w:hint="eastAsia"/>
          <w:sz w:val="22"/>
          <w:szCs w:val="22"/>
        </w:rPr>
        <w:t>不法占用物件の排除等</w:t>
      </w:r>
    </w:p>
    <w:p w14:paraId="1F9BFBF6" w14:textId="77777777" w:rsidR="00542BF5" w:rsidRDefault="00621DB2">
      <w:pPr>
        <w:widowControl/>
        <w:ind w:leftChars="540" w:left="1188" w:firstLineChars="50" w:firstLine="115"/>
        <w:rPr>
          <w:rFonts w:ascii="ＭＳ 明朝"/>
          <w:sz w:val="22"/>
          <w:szCs w:val="22"/>
        </w:rPr>
      </w:pPr>
      <w:r w:rsidRPr="00644558">
        <w:rPr>
          <w:rFonts w:ascii="ＭＳ 明朝" w:hint="eastAsia"/>
          <w:sz w:val="22"/>
          <w:szCs w:val="22"/>
        </w:rPr>
        <w:t>道路交通に支障を与える不法占用物件等については、実態把握、強力な指導</w:t>
      </w:r>
    </w:p>
    <w:p w14:paraId="1CDE2C6E" w14:textId="77777777" w:rsidR="00432481" w:rsidRDefault="00621DB2" w:rsidP="00432481">
      <w:pPr>
        <w:widowControl/>
        <w:ind w:left="387" w:firstLineChars="450" w:firstLine="1035"/>
        <w:rPr>
          <w:rFonts w:ascii="ＭＳ 明朝"/>
          <w:sz w:val="22"/>
          <w:szCs w:val="22"/>
        </w:rPr>
      </w:pPr>
      <w:r w:rsidRPr="00644558">
        <w:rPr>
          <w:rFonts w:ascii="ＭＳ 明朝" w:hint="eastAsia"/>
          <w:sz w:val="22"/>
          <w:szCs w:val="22"/>
        </w:rPr>
        <w:t>取締</w:t>
      </w:r>
      <w:r w:rsidR="00DC70D3">
        <w:rPr>
          <w:rFonts w:ascii="ＭＳ 明朝" w:hint="eastAsia"/>
          <w:sz w:val="22"/>
          <w:szCs w:val="22"/>
        </w:rPr>
        <w:t>り</w:t>
      </w:r>
      <w:r w:rsidRPr="00644558">
        <w:rPr>
          <w:rFonts w:ascii="ＭＳ 明朝" w:hint="eastAsia"/>
          <w:sz w:val="22"/>
          <w:szCs w:val="22"/>
        </w:rPr>
        <w:t>によりその排除を行い、特に市街地について重点的にその是正を実施す</w:t>
      </w:r>
    </w:p>
    <w:p w14:paraId="44388E54" w14:textId="333895F8" w:rsidR="00621DB2" w:rsidRPr="00644558" w:rsidRDefault="00621DB2" w:rsidP="00F6720C">
      <w:pPr>
        <w:widowControl/>
        <w:ind w:left="189" w:firstLineChars="450" w:firstLine="1035"/>
        <w:rPr>
          <w:rFonts w:ascii="ＭＳ 明朝"/>
          <w:sz w:val="22"/>
          <w:szCs w:val="22"/>
        </w:rPr>
      </w:pPr>
      <w:r w:rsidRPr="00644558">
        <w:rPr>
          <w:rFonts w:ascii="ＭＳ 明朝" w:hint="eastAsia"/>
          <w:sz w:val="22"/>
          <w:szCs w:val="22"/>
        </w:rPr>
        <w:t>る。</w:t>
      </w:r>
    </w:p>
    <w:p w14:paraId="4E565C98" w14:textId="77777777" w:rsidR="00432481" w:rsidRDefault="00621DB2">
      <w:pPr>
        <w:widowControl/>
        <w:ind w:leftChars="540" w:left="1188" w:firstLineChars="50" w:firstLine="115"/>
        <w:rPr>
          <w:rFonts w:hAnsi="ＭＳ 明朝" w:cs="ＭＳ ゴシック"/>
          <w:sz w:val="22"/>
          <w:szCs w:val="22"/>
        </w:rPr>
      </w:pPr>
      <w:r w:rsidRPr="00EA5248">
        <w:rPr>
          <w:rFonts w:hAnsi="ＭＳ 明朝" w:cs="ＭＳ ゴシック" w:hint="eastAsia"/>
          <w:sz w:val="22"/>
          <w:szCs w:val="22"/>
        </w:rPr>
        <w:t>さらに、道路上から不法占用物件等を</w:t>
      </w:r>
      <w:r w:rsidRPr="006A7ADA">
        <w:rPr>
          <w:rFonts w:hAnsi="ＭＳ 明朝" w:cs="ＭＳ ゴシック" w:hint="eastAsia"/>
          <w:sz w:val="22"/>
          <w:szCs w:val="22"/>
        </w:rPr>
        <w:t>排除するため</w:t>
      </w:r>
      <w:r>
        <w:rPr>
          <w:rFonts w:hAnsi="ＭＳ 明朝" w:cs="ＭＳ ゴシック" w:hint="eastAsia"/>
          <w:sz w:val="22"/>
          <w:szCs w:val="22"/>
        </w:rPr>
        <w:t>、指導、撤去、啓発活動</w:t>
      </w:r>
    </w:p>
    <w:p w14:paraId="514A6A84" w14:textId="77777777" w:rsidR="00432481" w:rsidRDefault="00621DB2" w:rsidP="00432481">
      <w:pPr>
        <w:widowControl/>
        <w:ind w:left="387" w:firstLineChars="450" w:firstLine="1035"/>
        <w:rPr>
          <w:rFonts w:hAnsi="ＭＳ 明朝" w:cs="ＭＳ ゴシック"/>
          <w:sz w:val="22"/>
          <w:szCs w:val="22"/>
        </w:rPr>
      </w:pPr>
      <w:r>
        <w:rPr>
          <w:rFonts w:hAnsi="ＭＳ 明朝" w:cs="ＭＳ ゴシック" w:hint="eastAsia"/>
          <w:sz w:val="22"/>
          <w:szCs w:val="22"/>
        </w:rPr>
        <w:t>を沿道住民等に対して積極的に行</w:t>
      </w:r>
      <w:r w:rsidR="000E7E7F">
        <w:rPr>
          <w:rFonts w:hAnsi="ＭＳ 明朝" w:cs="ＭＳ ゴシック" w:hint="eastAsia"/>
          <w:sz w:val="22"/>
          <w:szCs w:val="22"/>
        </w:rPr>
        <w:t>う。また、「道路ふれあい月間」等の活動を中</w:t>
      </w:r>
    </w:p>
    <w:p w14:paraId="48B911E5" w14:textId="562E8252" w:rsidR="00621DB2" w:rsidRPr="006A7ADA" w:rsidRDefault="000E7E7F" w:rsidP="00F6720C">
      <w:pPr>
        <w:widowControl/>
        <w:ind w:left="189" w:firstLineChars="450" w:firstLine="1035"/>
        <w:rPr>
          <w:rFonts w:ascii="ＭＳ 明朝"/>
          <w:sz w:val="22"/>
          <w:szCs w:val="22"/>
        </w:rPr>
      </w:pPr>
      <w:r>
        <w:rPr>
          <w:rFonts w:hAnsi="ＭＳ 明朝" w:cs="ＭＳ ゴシック" w:hint="eastAsia"/>
          <w:sz w:val="22"/>
          <w:szCs w:val="22"/>
        </w:rPr>
        <w:t>心に</w:t>
      </w:r>
      <w:r w:rsidR="00621DB2" w:rsidRPr="006A7ADA">
        <w:rPr>
          <w:rFonts w:hAnsi="ＭＳ 明朝" w:cs="ＭＳ ゴシック" w:hint="eastAsia"/>
          <w:sz w:val="22"/>
          <w:szCs w:val="22"/>
        </w:rPr>
        <w:t>道路愛護活動の推進を図る。</w:t>
      </w:r>
    </w:p>
    <w:p w14:paraId="7EF04ED0" w14:textId="77777777" w:rsidR="00621DB2" w:rsidRPr="00644558" w:rsidRDefault="00621DB2" w:rsidP="00621DB2">
      <w:pPr>
        <w:autoSpaceDN w:val="0"/>
        <w:ind w:leftChars="380" w:left="1066" w:hangingChars="100" w:hanging="230"/>
        <w:rPr>
          <w:rFonts w:ascii="ＭＳ 明朝"/>
          <w:sz w:val="22"/>
          <w:szCs w:val="22"/>
        </w:rPr>
      </w:pPr>
      <w:r>
        <w:rPr>
          <w:rFonts w:ascii="ＭＳ 明朝" w:hint="eastAsia"/>
          <w:sz w:val="22"/>
          <w:szCs w:val="22"/>
        </w:rPr>
        <w:t>(ｳ)</w:t>
      </w:r>
      <w:r>
        <w:rPr>
          <w:rFonts w:ascii="ＭＳ 明朝"/>
          <w:sz w:val="22"/>
          <w:szCs w:val="22"/>
        </w:rPr>
        <w:t xml:space="preserve"> </w:t>
      </w:r>
      <w:r w:rsidRPr="00644558">
        <w:rPr>
          <w:rFonts w:ascii="ＭＳ 明朝" w:hint="eastAsia"/>
          <w:sz w:val="22"/>
          <w:szCs w:val="22"/>
        </w:rPr>
        <w:t>道路の掘り返しの規制等</w:t>
      </w:r>
    </w:p>
    <w:p w14:paraId="61B79A2B" w14:textId="77777777" w:rsidR="00542BF5" w:rsidRDefault="00621DB2" w:rsidP="00542BF5">
      <w:pPr>
        <w:widowControl/>
        <w:ind w:left="387" w:firstLineChars="550" w:firstLine="1265"/>
        <w:rPr>
          <w:rFonts w:ascii="ＭＳ 明朝"/>
          <w:sz w:val="22"/>
          <w:szCs w:val="22"/>
        </w:rPr>
      </w:pPr>
      <w:r w:rsidRPr="00644558">
        <w:rPr>
          <w:rFonts w:ascii="ＭＳ 明朝" w:hint="eastAsia"/>
          <w:sz w:val="22"/>
          <w:szCs w:val="22"/>
        </w:rPr>
        <w:t>道路の掘り返しを伴う占用工事については、無秩序な掘り返しと工事に伴う</w:t>
      </w:r>
    </w:p>
    <w:p w14:paraId="640C6C7C" w14:textId="5187CC5B" w:rsidR="00621DB2" w:rsidRPr="00644558" w:rsidRDefault="00621DB2" w:rsidP="00F6720C">
      <w:pPr>
        <w:widowControl/>
        <w:ind w:left="189" w:firstLineChars="450" w:firstLine="1035"/>
        <w:rPr>
          <w:rFonts w:ascii="ＭＳ 明朝"/>
          <w:sz w:val="22"/>
          <w:szCs w:val="22"/>
        </w:rPr>
      </w:pPr>
      <w:r w:rsidRPr="00644558">
        <w:rPr>
          <w:rFonts w:ascii="ＭＳ 明朝" w:hint="eastAsia"/>
          <w:sz w:val="22"/>
          <w:szCs w:val="22"/>
        </w:rPr>
        <w:t>事故・渋滞を防止するため、施工時期や施工方法を調整する。</w:t>
      </w:r>
    </w:p>
    <w:p w14:paraId="4BAAB2AE" w14:textId="77777777" w:rsidR="00621DB2" w:rsidRPr="00644558" w:rsidRDefault="00621DB2" w:rsidP="00621DB2">
      <w:pPr>
        <w:widowControl/>
        <w:ind w:leftChars="540" w:left="1188" w:firstLineChars="100" w:firstLine="230"/>
        <w:rPr>
          <w:rFonts w:ascii="ＭＳ 明朝"/>
          <w:sz w:val="22"/>
          <w:szCs w:val="22"/>
        </w:rPr>
      </w:pPr>
    </w:p>
    <w:p w14:paraId="6E958AAF" w14:textId="77777777" w:rsidR="00621DB2" w:rsidRPr="00B83798" w:rsidRDefault="00621DB2" w:rsidP="00621DB2">
      <w:pPr>
        <w:ind w:firstLineChars="300" w:firstLine="690"/>
        <w:rPr>
          <w:rFonts w:ascii="ＭＳ 明朝" w:hAnsi="ＭＳ 明朝"/>
          <w:sz w:val="22"/>
          <w:szCs w:val="22"/>
        </w:rPr>
      </w:pPr>
      <w:r w:rsidRPr="00B83798">
        <w:rPr>
          <w:rFonts w:ascii="ＭＳ 明朝" w:hAnsi="ＭＳ 明朝" w:hint="eastAsia"/>
          <w:sz w:val="22"/>
          <w:szCs w:val="22"/>
        </w:rPr>
        <w:t>イ　休憩施設等の整備の推進</w:t>
      </w:r>
    </w:p>
    <w:p w14:paraId="79F654BB" w14:textId="77777777" w:rsidR="00621DB2" w:rsidRPr="00B83798" w:rsidRDefault="00621DB2" w:rsidP="00621DB2">
      <w:pPr>
        <w:ind w:leftChars="420" w:left="924" w:firstLineChars="100" w:firstLine="230"/>
        <w:rPr>
          <w:rFonts w:ascii="ＭＳ 明朝" w:hAnsi="ＭＳ 明朝"/>
          <w:sz w:val="22"/>
          <w:szCs w:val="22"/>
        </w:rPr>
      </w:pPr>
      <w:r w:rsidRPr="00B83798">
        <w:rPr>
          <w:rFonts w:ascii="ＭＳ 明朝" w:hAnsi="ＭＳ 明朝" w:hint="eastAsia"/>
          <w:sz w:val="22"/>
          <w:szCs w:val="22"/>
        </w:rPr>
        <w:t>過労運転に伴う事故防止や近年の高齢運転者等の</w:t>
      </w:r>
      <w:r>
        <w:rPr>
          <w:rFonts w:ascii="ＭＳ 明朝" w:hAnsi="ＭＳ 明朝" w:hint="eastAsia"/>
          <w:sz w:val="22"/>
          <w:szCs w:val="22"/>
        </w:rPr>
        <w:t>増加に対応して、</w:t>
      </w:r>
      <w:r w:rsidR="006272E8">
        <w:rPr>
          <w:rFonts w:ascii="ＭＳ 明朝" w:hAnsi="ＭＳ 明朝" w:hint="eastAsia"/>
          <w:sz w:val="22"/>
          <w:szCs w:val="22"/>
        </w:rPr>
        <w:t>市町村による</w:t>
      </w:r>
      <w:r w:rsidRPr="00B83798">
        <w:rPr>
          <w:rFonts w:ascii="ＭＳ 明朝" w:hAnsi="ＭＳ 明朝" w:hint="eastAsia"/>
          <w:sz w:val="22"/>
          <w:szCs w:val="22"/>
        </w:rPr>
        <w:t>「道の駅」</w:t>
      </w:r>
      <w:r>
        <w:rPr>
          <w:rFonts w:ascii="ＭＳ 明朝" w:hAnsi="ＭＳ 明朝" w:hint="eastAsia"/>
          <w:sz w:val="22"/>
          <w:szCs w:val="22"/>
        </w:rPr>
        <w:t>等</w:t>
      </w:r>
      <w:r w:rsidRPr="00B83798">
        <w:rPr>
          <w:rFonts w:ascii="ＭＳ 明朝" w:hAnsi="ＭＳ 明朝" w:hint="eastAsia"/>
          <w:sz w:val="22"/>
          <w:szCs w:val="22"/>
        </w:rPr>
        <w:t>の</w:t>
      </w:r>
      <w:r w:rsidR="006272E8">
        <w:rPr>
          <w:rFonts w:ascii="ＭＳ 明朝" w:hAnsi="ＭＳ 明朝" w:hint="eastAsia"/>
          <w:sz w:val="22"/>
          <w:szCs w:val="22"/>
        </w:rPr>
        <w:t>構想・事業計画策定などの取組に対して、国土交通省と連携し総合的な支援を実施する。</w:t>
      </w:r>
    </w:p>
    <w:p w14:paraId="7A1D7F31" w14:textId="77777777" w:rsidR="00621DB2" w:rsidRPr="00644558" w:rsidRDefault="00621DB2" w:rsidP="00621DB2">
      <w:pPr>
        <w:ind w:leftChars="420" w:left="924" w:firstLineChars="100" w:firstLine="230"/>
        <w:rPr>
          <w:rFonts w:ascii="ＭＳ 明朝" w:hAnsi="ＭＳ 明朝"/>
          <w:sz w:val="22"/>
          <w:szCs w:val="22"/>
        </w:rPr>
      </w:pPr>
    </w:p>
    <w:p w14:paraId="58A58558" w14:textId="042C66A4" w:rsidR="00621DB2" w:rsidRPr="007C28E6" w:rsidRDefault="00621DB2" w:rsidP="00621DB2">
      <w:pPr>
        <w:ind w:firstLineChars="300" w:firstLine="690"/>
        <w:rPr>
          <w:rFonts w:ascii="ＭＳ 明朝" w:hAnsi="ＭＳ 明朝"/>
          <w:color w:val="000000" w:themeColor="text1"/>
          <w:sz w:val="22"/>
          <w:szCs w:val="22"/>
        </w:rPr>
      </w:pPr>
      <w:r>
        <w:rPr>
          <w:rFonts w:ascii="ＭＳ 明朝" w:hAnsi="ＭＳ 明朝" w:hint="eastAsia"/>
          <w:sz w:val="22"/>
          <w:szCs w:val="22"/>
        </w:rPr>
        <w:t xml:space="preserve">ウ　</w:t>
      </w:r>
      <w:r w:rsidR="0051091E" w:rsidRPr="007C28E6">
        <w:rPr>
          <w:rFonts w:ascii="ＭＳ 明朝" w:hAnsi="ＭＳ 明朝" w:hint="eastAsia"/>
          <w:color w:val="000000" w:themeColor="text1"/>
          <w:sz w:val="22"/>
          <w:szCs w:val="22"/>
        </w:rPr>
        <w:t>こども</w:t>
      </w:r>
      <w:r w:rsidRPr="007C28E6">
        <w:rPr>
          <w:rFonts w:ascii="ＭＳ 明朝" w:hAnsi="ＭＳ 明朝" w:hint="eastAsia"/>
          <w:color w:val="000000" w:themeColor="text1"/>
          <w:sz w:val="22"/>
          <w:szCs w:val="22"/>
        </w:rPr>
        <w:t>の遊び場等の確保</w:t>
      </w:r>
    </w:p>
    <w:p w14:paraId="60F95543" w14:textId="366A55CE" w:rsidR="00621DB2" w:rsidRPr="007C28E6" w:rsidRDefault="0051091E" w:rsidP="00621DB2">
      <w:pPr>
        <w:ind w:leftChars="420" w:left="924" w:firstLineChars="100" w:firstLine="230"/>
        <w:rPr>
          <w:rFonts w:ascii="ＭＳ 明朝" w:hAnsi="ＭＳ 明朝"/>
          <w:color w:val="000000" w:themeColor="text1"/>
          <w:sz w:val="22"/>
          <w:szCs w:val="22"/>
        </w:rPr>
      </w:pPr>
      <w:r w:rsidRPr="007C28E6">
        <w:rPr>
          <w:rFonts w:ascii="ＭＳ 明朝" w:hAnsi="ＭＳ 明朝" w:hint="eastAsia"/>
          <w:color w:val="000000" w:themeColor="text1"/>
          <w:sz w:val="22"/>
          <w:szCs w:val="22"/>
        </w:rPr>
        <w:t>こども</w:t>
      </w:r>
      <w:r w:rsidR="00621DB2" w:rsidRPr="007C28E6">
        <w:rPr>
          <w:rFonts w:ascii="ＭＳ 明朝" w:hAnsi="ＭＳ 明朝" w:hint="eastAsia"/>
          <w:color w:val="000000" w:themeColor="text1"/>
          <w:sz w:val="22"/>
          <w:szCs w:val="22"/>
        </w:rPr>
        <w:t>の遊び場の不足を解消し、路上遊戯等による交通事故の防止に資するとともに、都市における良好な生活環境づくり等を図るため、社会資本整備重点計画等に基づき、住区基幹公園、都市基幹公園等の整備を推進する。</w:t>
      </w:r>
    </w:p>
    <w:p w14:paraId="5848D271" w14:textId="286A8A77" w:rsidR="00621DB2" w:rsidRDefault="00621DB2" w:rsidP="00621DB2">
      <w:pPr>
        <w:ind w:leftChars="420" w:left="924" w:firstLineChars="100" w:firstLine="230"/>
        <w:rPr>
          <w:rFonts w:ascii="ＭＳ 明朝" w:hAnsi="ＭＳ 明朝"/>
          <w:sz w:val="22"/>
          <w:szCs w:val="22"/>
        </w:rPr>
      </w:pPr>
      <w:r w:rsidRPr="007C28E6">
        <w:rPr>
          <w:rFonts w:ascii="ＭＳ 明朝" w:hAnsi="ＭＳ 明朝" w:hint="eastAsia"/>
          <w:color w:val="000000" w:themeColor="text1"/>
          <w:sz w:val="22"/>
          <w:szCs w:val="22"/>
        </w:rPr>
        <w:t>さらに、幼児及び小学校低学年児童を対象とした児童館の活用や公立の小学</w:t>
      </w:r>
      <w:r w:rsidRPr="007C28E6">
        <w:rPr>
          <w:rFonts w:ascii="ＭＳ 明朝" w:hAnsi="ＭＳ 明朝" w:hint="eastAsia"/>
          <w:color w:val="000000" w:themeColor="text1"/>
          <w:sz w:val="22"/>
          <w:szCs w:val="22"/>
        </w:rPr>
        <w:lastRenderedPageBreak/>
        <w:t>校</w:t>
      </w:r>
      <w:r w:rsidR="005F3DE4" w:rsidRPr="007C28E6">
        <w:rPr>
          <w:rFonts w:ascii="ＭＳ 明朝" w:hAnsi="ＭＳ 明朝" w:hint="eastAsia"/>
          <w:color w:val="000000" w:themeColor="text1"/>
          <w:sz w:val="22"/>
          <w:szCs w:val="22"/>
        </w:rPr>
        <w:t>及び</w:t>
      </w:r>
      <w:r w:rsidRPr="007C28E6">
        <w:rPr>
          <w:rFonts w:ascii="ＭＳ 明朝" w:hAnsi="ＭＳ 明朝" w:hint="eastAsia"/>
          <w:color w:val="000000" w:themeColor="text1"/>
          <w:sz w:val="22"/>
          <w:szCs w:val="22"/>
        </w:rPr>
        <w:t>中学校の校庭及び体育施設、社会福祉施設の園庭等の開放を促進することにより、安全な</w:t>
      </w:r>
      <w:r w:rsidR="00584FD8" w:rsidRPr="007C28E6">
        <w:rPr>
          <w:rFonts w:ascii="ＭＳ 明朝" w:hAnsi="ＭＳ 明朝" w:hint="eastAsia"/>
          <w:color w:val="000000" w:themeColor="text1"/>
          <w:sz w:val="22"/>
          <w:szCs w:val="22"/>
        </w:rPr>
        <w:t>こども</w:t>
      </w:r>
      <w:r w:rsidRPr="007C28E6">
        <w:rPr>
          <w:rFonts w:ascii="ＭＳ 明朝" w:hAnsi="ＭＳ 明朝" w:hint="eastAsia"/>
          <w:color w:val="000000" w:themeColor="text1"/>
          <w:sz w:val="22"/>
          <w:szCs w:val="22"/>
        </w:rPr>
        <w:t>の遊び場</w:t>
      </w:r>
      <w:r>
        <w:rPr>
          <w:rFonts w:ascii="ＭＳ 明朝" w:hAnsi="ＭＳ 明朝" w:hint="eastAsia"/>
          <w:sz w:val="22"/>
          <w:szCs w:val="22"/>
        </w:rPr>
        <w:t>の確保を図る。</w:t>
      </w:r>
    </w:p>
    <w:p w14:paraId="7CBE107D" w14:textId="77777777" w:rsidR="00621DB2" w:rsidRDefault="00621DB2" w:rsidP="00621DB2">
      <w:pPr>
        <w:ind w:leftChars="420" w:left="924" w:firstLineChars="100" w:firstLine="230"/>
        <w:rPr>
          <w:rFonts w:ascii="ＭＳ 明朝" w:hAnsi="ＭＳ 明朝"/>
          <w:sz w:val="22"/>
          <w:szCs w:val="22"/>
        </w:rPr>
      </w:pPr>
    </w:p>
    <w:p w14:paraId="228B8AA4" w14:textId="77777777" w:rsidR="00621DB2" w:rsidRPr="003C6389" w:rsidRDefault="00621DB2" w:rsidP="00621DB2">
      <w:pPr>
        <w:ind w:firstLineChars="300" w:firstLine="690"/>
        <w:rPr>
          <w:rFonts w:ascii="ＭＳ 明朝" w:hAnsi="ＭＳ 明朝"/>
          <w:bCs/>
          <w:sz w:val="22"/>
          <w:szCs w:val="22"/>
        </w:rPr>
      </w:pPr>
      <w:r>
        <w:rPr>
          <w:rFonts w:ascii="ＭＳ 明朝" w:hAnsi="ＭＳ 明朝" w:hint="eastAsia"/>
          <w:sz w:val="22"/>
          <w:szCs w:val="22"/>
        </w:rPr>
        <w:t xml:space="preserve">エ　</w:t>
      </w:r>
      <w:r w:rsidRPr="003C6389">
        <w:rPr>
          <w:rFonts w:ascii="ＭＳ 明朝" w:hAnsi="ＭＳ 明朝" w:hint="eastAsia"/>
          <w:sz w:val="22"/>
          <w:szCs w:val="22"/>
        </w:rPr>
        <w:t>道路法に基づく通行の禁止又は制限</w:t>
      </w:r>
    </w:p>
    <w:p w14:paraId="5E527989" w14:textId="77777777" w:rsidR="00621DB2" w:rsidRPr="006A7ADA" w:rsidRDefault="00621DB2" w:rsidP="00621DB2">
      <w:pPr>
        <w:ind w:leftChars="420" w:left="924" w:firstLineChars="100" w:firstLine="230"/>
        <w:rPr>
          <w:rFonts w:ascii="ＭＳ 明朝" w:hAnsi="ＭＳ 明朝"/>
          <w:sz w:val="22"/>
          <w:szCs w:val="22"/>
        </w:rPr>
      </w:pPr>
      <w:r>
        <w:rPr>
          <w:rFonts w:ascii="ＭＳ 明朝" w:hAnsi="ＭＳ 明朝" w:hint="eastAsia"/>
          <w:sz w:val="22"/>
          <w:szCs w:val="22"/>
        </w:rPr>
        <w:t>道路の構造を保全し、又は交通の危険を防止するため、</w:t>
      </w:r>
      <w:r w:rsidRPr="003C6389">
        <w:rPr>
          <w:rFonts w:ascii="ＭＳ 明朝" w:hAnsi="ＭＳ 明朝" w:hint="eastAsia"/>
          <w:sz w:val="22"/>
          <w:szCs w:val="22"/>
        </w:rPr>
        <w:t>道路の破損</w:t>
      </w:r>
      <w:r>
        <w:rPr>
          <w:rFonts w:ascii="ＭＳ 明朝" w:hAnsi="ＭＳ 明朝" w:hint="eastAsia"/>
          <w:sz w:val="22"/>
          <w:szCs w:val="22"/>
        </w:rPr>
        <w:t>、</w:t>
      </w:r>
      <w:r w:rsidRPr="003C6389">
        <w:rPr>
          <w:rFonts w:ascii="ＭＳ 明朝" w:hAnsi="ＭＳ 明朝" w:hint="eastAsia"/>
          <w:sz w:val="22"/>
          <w:szCs w:val="22"/>
        </w:rPr>
        <w:t>欠壊又は異常気象等により交通が危険であると認められる</w:t>
      </w:r>
      <w:r>
        <w:rPr>
          <w:rFonts w:ascii="ＭＳ 明朝" w:hAnsi="ＭＳ 明朝" w:hint="eastAsia"/>
          <w:sz w:val="22"/>
          <w:szCs w:val="22"/>
        </w:rPr>
        <w:t>場合及び道路に関する工事のためやむを得ないと認められる場合には、</w:t>
      </w:r>
      <w:r w:rsidRPr="003C6389">
        <w:rPr>
          <w:rFonts w:ascii="ＭＳ 明朝" w:hAnsi="ＭＳ 明朝" w:hint="eastAsia"/>
          <w:sz w:val="22"/>
          <w:szCs w:val="22"/>
        </w:rPr>
        <w:t>道路法（昭和27年法律第180</w:t>
      </w:r>
      <w:r>
        <w:rPr>
          <w:rFonts w:ascii="ＭＳ 明朝" w:hAnsi="ＭＳ 明朝" w:hint="eastAsia"/>
          <w:sz w:val="22"/>
          <w:szCs w:val="22"/>
        </w:rPr>
        <w:t>号）に基づき、迅速かつ的確に通行の禁止又は制限を行う。また、道路との関係において必要とされる車両の寸法、</w:t>
      </w:r>
      <w:r w:rsidRPr="003C6389">
        <w:rPr>
          <w:rFonts w:ascii="ＭＳ 明朝" w:hAnsi="ＭＳ 明朝" w:hint="eastAsia"/>
          <w:sz w:val="22"/>
          <w:szCs w:val="22"/>
        </w:rPr>
        <w:t>重量等の最高</w:t>
      </w:r>
      <w:r>
        <w:rPr>
          <w:rFonts w:ascii="ＭＳ 明朝" w:hAnsi="ＭＳ 明朝" w:hint="eastAsia"/>
          <w:sz w:val="22"/>
          <w:szCs w:val="22"/>
        </w:rPr>
        <w:t>限度を超える車両の通行の禁止又は制限に対する違反を防止するため、</w:t>
      </w:r>
      <w:r w:rsidR="00DC70D3">
        <w:rPr>
          <w:rFonts w:hAnsi="ＭＳ 明朝" w:cs="ＭＳ ゴシック" w:hint="eastAsia"/>
          <w:sz w:val="22"/>
          <w:szCs w:val="22"/>
        </w:rPr>
        <w:t>指導取締りの推進</w:t>
      </w:r>
      <w:r w:rsidRPr="006A7ADA">
        <w:rPr>
          <w:rFonts w:hAnsi="ＭＳ 明朝" w:cs="ＭＳ ゴシック" w:hint="eastAsia"/>
          <w:sz w:val="22"/>
          <w:szCs w:val="22"/>
        </w:rPr>
        <w:t>を図る。</w:t>
      </w:r>
    </w:p>
    <w:p w14:paraId="1D0D734F" w14:textId="77777777" w:rsidR="00621DB2" w:rsidRPr="003C6389" w:rsidRDefault="00621DB2" w:rsidP="00621DB2">
      <w:pPr>
        <w:ind w:leftChars="420" w:left="924" w:firstLineChars="100" w:firstLine="230"/>
        <w:rPr>
          <w:rFonts w:ascii="ＭＳ 明朝"/>
          <w:sz w:val="22"/>
          <w:szCs w:val="22"/>
        </w:rPr>
      </w:pPr>
    </w:p>
    <w:p w14:paraId="280D5ED0" w14:textId="77777777" w:rsidR="00621DB2" w:rsidRPr="003C6389" w:rsidRDefault="00621DB2" w:rsidP="00621DB2">
      <w:pPr>
        <w:ind w:firstLineChars="300" w:firstLine="690"/>
        <w:rPr>
          <w:rFonts w:ascii="ＭＳ 明朝"/>
          <w:sz w:val="22"/>
          <w:szCs w:val="22"/>
        </w:rPr>
      </w:pPr>
      <w:r>
        <w:rPr>
          <w:rFonts w:ascii="ＭＳ 明朝" w:hAnsi="ＭＳ 明朝" w:hint="eastAsia"/>
          <w:sz w:val="22"/>
          <w:szCs w:val="22"/>
        </w:rPr>
        <w:t xml:space="preserve">オ　</w:t>
      </w:r>
      <w:r w:rsidRPr="003C6389">
        <w:rPr>
          <w:rFonts w:ascii="ＭＳ 明朝" w:hAnsi="ＭＳ 明朝" w:hint="eastAsia"/>
          <w:sz w:val="22"/>
          <w:szCs w:val="22"/>
        </w:rPr>
        <w:t>地域に応じた安全の確保</w:t>
      </w:r>
    </w:p>
    <w:p w14:paraId="03C2AAB0" w14:textId="1A668E60" w:rsidR="0052554E" w:rsidRDefault="00621DB2" w:rsidP="00F6720C">
      <w:pPr>
        <w:ind w:leftChars="420" w:left="924" w:firstLineChars="100" w:firstLine="230"/>
        <w:rPr>
          <w:rFonts w:ascii="ＭＳ ゴシック" w:eastAsia="ＭＳ ゴシック" w:hAnsi="ＭＳ ゴシック"/>
          <w:b/>
          <w:sz w:val="22"/>
        </w:rPr>
      </w:pPr>
      <w:r>
        <w:rPr>
          <w:rFonts w:ascii="ＭＳ 明朝" w:hAnsi="ＭＳ 明朝" w:hint="eastAsia"/>
          <w:sz w:val="22"/>
          <w:szCs w:val="22"/>
        </w:rPr>
        <w:t>交通の安全については、それぞれの地域に応じた課題があることを鑑み、沿道の地域の人々のニーズや道路の利用実態、交通流の実態等を把握し、それに加え、地形・気候等も考慮した上で、</w:t>
      </w:r>
      <w:r w:rsidRPr="003C6389">
        <w:rPr>
          <w:rFonts w:ascii="ＭＳ 明朝" w:hAnsi="ＭＳ 明朝" w:hint="eastAsia"/>
          <w:sz w:val="22"/>
          <w:szCs w:val="22"/>
        </w:rPr>
        <w:t xml:space="preserve">道路交通環境の整備を行う。 </w:t>
      </w:r>
      <w:r w:rsidR="0052554E">
        <w:rPr>
          <w:rFonts w:ascii="ＭＳ ゴシック" w:eastAsia="ＭＳ ゴシック" w:hAnsi="ＭＳ ゴシック" w:hint="eastAsia"/>
          <w:b/>
          <w:sz w:val="22"/>
        </w:rPr>
        <w:t xml:space="preserve">　</w:t>
      </w:r>
    </w:p>
    <w:p w14:paraId="6E9B341B" w14:textId="77777777" w:rsidR="0052554E" w:rsidRDefault="0052554E" w:rsidP="00621DB2">
      <w:pPr>
        <w:widowControl/>
        <w:ind w:left="387"/>
        <w:jc w:val="left"/>
        <w:rPr>
          <w:rFonts w:ascii="ＭＳ ゴシック" w:eastAsia="ＭＳ ゴシック" w:hAnsi="ＭＳ ゴシック"/>
          <w:b/>
          <w:sz w:val="22"/>
        </w:rPr>
      </w:pPr>
    </w:p>
    <w:p w14:paraId="4CC2F588" w14:textId="3D01A563" w:rsidR="00621DB2" w:rsidRPr="00D43D4D" w:rsidRDefault="0052554E" w:rsidP="00F6720C">
      <w:pPr>
        <w:widowControl/>
        <w:ind w:left="189"/>
        <w:jc w:val="left"/>
        <w:rPr>
          <w:rFonts w:ascii="ＭＳ ゴシック" w:eastAsia="ＭＳ ゴシック" w:hAnsi="ＭＳ ゴシック"/>
          <w:b/>
          <w:color w:val="000000" w:themeColor="text1"/>
          <w:sz w:val="22"/>
        </w:rPr>
      </w:pPr>
      <w:r>
        <w:rPr>
          <w:rFonts w:ascii="ＭＳ ゴシック" w:eastAsia="ＭＳ ゴシック" w:hAnsi="ＭＳ ゴシック" w:hint="eastAsia"/>
          <w:b/>
          <w:sz w:val="22"/>
        </w:rPr>
        <w:t xml:space="preserve">　</w:t>
      </w:r>
      <w:r w:rsidR="007251EE" w:rsidRPr="007865CA">
        <w:rPr>
          <w:rFonts w:ascii="ＭＳ ゴシック" w:eastAsia="ＭＳ ゴシック" w:hAnsi="ＭＳ ゴシック" w:hint="eastAsia"/>
          <w:b/>
          <w:sz w:val="22"/>
        </w:rPr>
        <w:t>（２）</w:t>
      </w:r>
      <w:r w:rsidR="00621DB2" w:rsidRPr="007865CA">
        <w:rPr>
          <w:rFonts w:ascii="ＭＳ ゴシック" w:eastAsia="ＭＳ ゴシック" w:hAnsi="ＭＳ ゴシック" w:hint="eastAsia"/>
          <w:b/>
          <w:sz w:val="22"/>
        </w:rPr>
        <w:t>交通安全</w:t>
      </w:r>
      <w:r w:rsidR="00621DB2" w:rsidRPr="00D43D4D">
        <w:rPr>
          <w:rFonts w:ascii="ＭＳ ゴシック" w:eastAsia="ＭＳ ゴシック" w:hAnsi="ＭＳ ゴシック" w:hint="eastAsia"/>
          <w:b/>
          <w:color w:val="000000" w:themeColor="text1"/>
          <w:sz w:val="22"/>
        </w:rPr>
        <w:t>思想の普及徹底</w:t>
      </w:r>
    </w:p>
    <w:p w14:paraId="6E524981" w14:textId="1064CAD2" w:rsidR="00621DB2" w:rsidRPr="00D43D4D" w:rsidRDefault="00190F2E" w:rsidP="00750214">
      <w:pPr>
        <w:autoSpaceDN w:val="0"/>
        <w:ind w:leftChars="322" w:left="708" w:firstLineChars="92" w:firstLine="212"/>
        <w:rPr>
          <w:rFonts w:ascii="ＭＳ 明朝" w:hAnsi="ＭＳ 明朝"/>
          <w:color w:val="000000" w:themeColor="text1"/>
          <w:sz w:val="22"/>
        </w:rPr>
      </w:pPr>
      <w:r w:rsidRPr="00D43D4D">
        <w:rPr>
          <w:rFonts w:ascii="ＭＳ 明朝" w:hAnsi="ＭＳ 明朝" w:hint="eastAsia"/>
          <w:color w:val="000000" w:themeColor="text1"/>
          <w:sz w:val="22"/>
        </w:rPr>
        <w:t>我々は</w:t>
      </w:r>
      <w:r w:rsidR="000B7274" w:rsidRPr="00D43D4D">
        <w:rPr>
          <w:rFonts w:ascii="ＭＳ 明朝" w:hAnsi="ＭＳ 明朝" w:hint="eastAsia"/>
          <w:color w:val="000000" w:themeColor="text1"/>
          <w:sz w:val="22"/>
        </w:rPr>
        <w:t>、</w:t>
      </w:r>
      <w:r w:rsidRPr="00D43D4D">
        <w:rPr>
          <w:rFonts w:ascii="ＭＳ 明朝" w:hAnsi="ＭＳ 明朝" w:hint="eastAsia"/>
          <w:color w:val="000000" w:themeColor="text1"/>
          <w:sz w:val="22"/>
        </w:rPr>
        <w:t>良き社会人として</w:t>
      </w:r>
      <w:r w:rsidR="00621DB2" w:rsidRPr="00D43D4D">
        <w:rPr>
          <w:rFonts w:ascii="ＭＳ 明朝" w:hAnsi="ＭＳ 明朝" w:hint="eastAsia"/>
          <w:color w:val="000000" w:themeColor="text1"/>
          <w:sz w:val="22"/>
        </w:rPr>
        <w:t>、自他の生命尊重という理念のもとに、交通社会の一員としての責任を自覚し、交通安全意識と交通マナーの向上に努め、相手の立場を尊重し、他の人々や地域の安全にも貢献</w:t>
      </w:r>
      <w:r w:rsidR="000B7274" w:rsidRPr="00D43D4D">
        <w:rPr>
          <w:rFonts w:ascii="ＭＳ 明朝" w:hAnsi="ＭＳ 明朝" w:hint="eastAsia"/>
          <w:color w:val="000000" w:themeColor="text1"/>
          <w:sz w:val="22"/>
        </w:rPr>
        <w:t>することが求められており、交通安全教育は</w:t>
      </w:r>
      <w:r w:rsidR="00621DB2" w:rsidRPr="00D43D4D">
        <w:rPr>
          <w:rFonts w:ascii="ＭＳ 明朝" w:hAnsi="ＭＳ 明朝" w:hint="eastAsia"/>
          <w:color w:val="000000" w:themeColor="text1"/>
          <w:sz w:val="22"/>
        </w:rPr>
        <w:t>良き社会人を育成する上で、重要な意義を有している。交通安全意識を向上させ、交通マナーを身に付けるためには、人間の成長過程に合わせ、生涯にわたる学習を</w:t>
      </w:r>
      <w:r w:rsidR="000B7274" w:rsidRPr="00D43D4D">
        <w:rPr>
          <w:rFonts w:ascii="ＭＳ 明朝" w:hAnsi="ＭＳ 明朝" w:hint="eastAsia"/>
          <w:color w:val="000000" w:themeColor="text1"/>
          <w:sz w:val="22"/>
        </w:rPr>
        <w:t>通じて、</w:t>
      </w:r>
      <w:r w:rsidR="00621DB2" w:rsidRPr="00D43D4D">
        <w:rPr>
          <w:rFonts w:ascii="ＭＳ 明朝" w:hAnsi="ＭＳ 明朝" w:hint="eastAsia"/>
          <w:color w:val="000000" w:themeColor="text1"/>
          <w:sz w:val="22"/>
        </w:rPr>
        <w:t>府民一人一人が交通安全の確保を自らの課題として捉えるよう、意識の改革を促すことが重要である。</w:t>
      </w:r>
    </w:p>
    <w:p w14:paraId="65DAD7AA" w14:textId="162D0C36" w:rsidR="00621DB2" w:rsidRPr="00FF4D59" w:rsidRDefault="00621DB2" w:rsidP="00750214">
      <w:pPr>
        <w:autoSpaceDN w:val="0"/>
        <w:ind w:leftChars="322" w:left="708" w:firstLineChars="92" w:firstLine="212"/>
        <w:rPr>
          <w:rFonts w:ascii="ＭＳ 明朝" w:hAnsi="ＭＳ 明朝"/>
          <w:color w:val="000000" w:themeColor="text1"/>
          <w:sz w:val="22"/>
        </w:rPr>
      </w:pPr>
      <w:r w:rsidRPr="00D43D4D">
        <w:rPr>
          <w:rFonts w:ascii="ＭＳ 明朝" w:hAnsi="ＭＳ 明朝" w:hint="eastAsia"/>
          <w:color w:val="000000" w:themeColor="text1"/>
          <w:sz w:val="22"/>
        </w:rPr>
        <w:t>そこで、幼児から高齢者に至るまで、心身の発達段階やライフステージに応じた段階的かつ体系的な交通安全教育を</w:t>
      </w:r>
      <w:r w:rsidR="000B7274" w:rsidRPr="00D43D4D">
        <w:rPr>
          <w:rFonts w:ascii="ＭＳ 明朝" w:hAnsi="ＭＳ 明朝" w:hint="eastAsia"/>
          <w:color w:val="000000" w:themeColor="text1"/>
          <w:sz w:val="22"/>
        </w:rPr>
        <w:t>推進する</w:t>
      </w:r>
      <w:r w:rsidRPr="00D43D4D">
        <w:rPr>
          <w:rFonts w:ascii="ＭＳ 明朝" w:hAnsi="ＭＳ 明朝" w:hint="eastAsia"/>
          <w:color w:val="000000" w:themeColor="text1"/>
          <w:sz w:val="22"/>
        </w:rPr>
        <w:t>。特に、高齢化が進展する中で、高齢者の交通事故防止については、高齢者自身の交通安全意識の向上を図るとともに、他の世代</w:t>
      </w:r>
      <w:r w:rsidR="000B7274" w:rsidRPr="00D43D4D">
        <w:rPr>
          <w:rFonts w:ascii="ＭＳ 明朝" w:hAnsi="ＭＳ 明朝" w:hint="eastAsia"/>
          <w:color w:val="000000" w:themeColor="text1"/>
          <w:sz w:val="22"/>
        </w:rPr>
        <w:t>が</w:t>
      </w:r>
      <w:r w:rsidRPr="00D43D4D">
        <w:rPr>
          <w:rFonts w:ascii="ＭＳ 明朝" w:hAnsi="ＭＳ 明朝" w:hint="eastAsia"/>
          <w:color w:val="000000" w:themeColor="text1"/>
          <w:sz w:val="22"/>
        </w:rPr>
        <w:t>高齢者の特性を知り、その上で高齢者を保護し、高齢者に配慮する意識を高めるための啓発指導を強化する。また、自転車を使用することが多い小学生、中学生及び高校生に対しては、</w:t>
      </w:r>
      <w:r w:rsidRPr="00D43D4D">
        <w:rPr>
          <w:rFonts w:ascii="ＭＳ 明朝" w:hAnsi="ＭＳ 明朝" w:hint="eastAsia"/>
          <w:color w:val="000000" w:themeColor="text1"/>
        </w:rPr>
        <w:t>交通社会の一員</w:t>
      </w:r>
      <w:r w:rsidR="00A578EA" w:rsidRPr="00D43D4D">
        <w:rPr>
          <w:rFonts w:ascii="ＭＳ 明朝" w:hAnsi="ＭＳ 明朝" w:hint="eastAsia"/>
          <w:color w:val="000000" w:themeColor="text1"/>
        </w:rPr>
        <w:t>として</w:t>
      </w:r>
      <w:r w:rsidRPr="00D43D4D">
        <w:rPr>
          <w:rFonts w:ascii="ＭＳ 明朝" w:hAnsi="ＭＳ 明朝" w:hint="eastAsia"/>
          <w:color w:val="000000" w:themeColor="text1"/>
        </w:rPr>
        <w:t>、自転車運転者講習制度の</w:t>
      </w:r>
      <w:r w:rsidR="008B5E61" w:rsidRPr="00D43D4D">
        <w:rPr>
          <w:rFonts w:ascii="ＭＳ 明朝" w:hAnsi="ＭＳ 明朝" w:hint="eastAsia"/>
          <w:color w:val="000000" w:themeColor="text1"/>
        </w:rPr>
        <w:t>主旨等を</w:t>
      </w:r>
      <w:r w:rsidRPr="00D43D4D">
        <w:rPr>
          <w:rFonts w:ascii="ＭＳ 明朝" w:hAnsi="ＭＳ 明朝" w:hint="eastAsia"/>
          <w:color w:val="000000" w:themeColor="text1"/>
        </w:rPr>
        <w:t>踏まえ、</w:t>
      </w:r>
      <w:r w:rsidRPr="00D43D4D">
        <w:rPr>
          <w:rFonts w:ascii="ＭＳ 明朝" w:hAnsi="ＭＳ 明朝" w:hint="eastAsia"/>
          <w:color w:val="000000" w:themeColor="text1"/>
          <w:sz w:val="22"/>
        </w:rPr>
        <w:t>将来の運転者教育の基礎となるよう、自転車の安全利用に関する指導を強化するなど、</w:t>
      </w:r>
      <w:r w:rsidR="00A578EA" w:rsidRPr="00D43D4D">
        <w:rPr>
          <w:rFonts w:ascii="ＭＳ 明朝" w:hAnsi="ＭＳ 明朝" w:hint="eastAsia"/>
          <w:color w:val="000000" w:themeColor="text1"/>
          <w:sz w:val="22"/>
        </w:rPr>
        <w:t>基本となる交通ルールや交通マナーが身に付けられるよう</w:t>
      </w:r>
      <w:r w:rsidRPr="00D43D4D">
        <w:rPr>
          <w:rFonts w:ascii="ＭＳ 明朝" w:hAnsi="ＭＳ 明朝" w:hint="eastAsia"/>
          <w:color w:val="000000" w:themeColor="text1"/>
          <w:sz w:val="22"/>
        </w:rPr>
        <w:t>交通安全教育指針（平成10年国家公安委員会告示第15号）等を活用した交通安全教育の推進に努める。</w:t>
      </w:r>
      <w:r w:rsidR="00A578EA" w:rsidRPr="00D43D4D">
        <w:rPr>
          <w:rFonts w:ascii="ＭＳ 明朝" w:hAnsi="ＭＳ 明朝" w:hint="eastAsia"/>
          <w:color w:val="000000" w:themeColor="text1"/>
          <w:sz w:val="22"/>
        </w:rPr>
        <w:t>特に中高生に対して、自転車事故が最も多くなる年代となることを踏まえた基本的な交通ルールを周知徹底するとともに、ヘルメット着用促進等の交通安全教育を強化する。</w:t>
      </w:r>
      <w:r w:rsidRPr="00D43D4D">
        <w:rPr>
          <w:rFonts w:ascii="ＭＳ 明朝" w:hAnsi="ＭＳ 明朝" w:hint="eastAsia"/>
          <w:color w:val="000000" w:themeColor="text1"/>
          <w:sz w:val="22"/>
        </w:rPr>
        <w:t>学校においては、ICTを活用した効果的な学習活動を取り入れながら、学習指導要領等に基づく関連教科、総合的な学習</w:t>
      </w:r>
      <w:r w:rsidR="00B55137" w:rsidRPr="00D43D4D">
        <w:rPr>
          <w:rFonts w:ascii="ＭＳ 明朝" w:hAnsi="ＭＳ 明朝" w:hint="eastAsia"/>
          <w:color w:val="000000" w:themeColor="text1"/>
          <w:sz w:val="22"/>
        </w:rPr>
        <w:t>（探究）</w:t>
      </w:r>
      <w:r w:rsidRPr="00D43D4D">
        <w:rPr>
          <w:rFonts w:ascii="ＭＳ 明朝" w:hAnsi="ＭＳ 明朝" w:hint="eastAsia"/>
          <w:color w:val="000000" w:themeColor="text1"/>
          <w:sz w:val="22"/>
        </w:rPr>
        <w:t>の時間、特別活動</w:t>
      </w:r>
      <w:r w:rsidR="00B55137" w:rsidRPr="00D43D4D">
        <w:rPr>
          <w:rFonts w:ascii="ＭＳ 明朝" w:hAnsi="ＭＳ 明朝" w:hint="eastAsia"/>
          <w:color w:val="000000" w:themeColor="text1"/>
          <w:sz w:val="22"/>
        </w:rPr>
        <w:t>等</w:t>
      </w:r>
      <w:r w:rsidRPr="00D43D4D">
        <w:rPr>
          <w:rFonts w:ascii="ＭＳ 明朝" w:hAnsi="ＭＳ 明朝" w:hint="eastAsia"/>
          <w:color w:val="000000" w:themeColor="text1"/>
          <w:sz w:val="22"/>
        </w:rPr>
        <w:t>、教育活動全体を通じて計画的かつ組織的に実施するよう努めるとともに、学校保健安全法（昭和33年法律第56号）に基づき策定することとなっ</w:t>
      </w:r>
      <w:r>
        <w:rPr>
          <w:rFonts w:ascii="ＭＳ 明朝" w:hAnsi="ＭＳ 明朝" w:hint="eastAsia"/>
          <w:sz w:val="22"/>
        </w:rPr>
        <w:t>ている</w:t>
      </w:r>
      <w:r>
        <w:rPr>
          <w:rFonts w:ascii="ＭＳ 明朝" w:hAnsi="ＭＳ 明朝" w:hint="eastAsia"/>
          <w:sz w:val="22"/>
        </w:rPr>
        <w:lastRenderedPageBreak/>
        <w:t>学校安全計画により、児童生徒等に対し、通学を含めた学校生活及びその他の日常生活における交通安全に関して、自転車の利用に係るものを含めた指導を実施する。障がいのある児童生徒等に対しては、特別支援学校等において、その障がいの特性を踏まえ、交通安全に関する指導に</w:t>
      </w:r>
      <w:r w:rsidRPr="00FF4D59">
        <w:rPr>
          <w:rFonts w:ascii="ＭＳ 明朝" w:hAnsi="ＭＳ 明朝" w:hint="eastAsia"/>
          <w:color w:val="000000" w:themeColor="text1"/>
          <w:sz w:val="22"/>
        </w:rPr>
        <w:t>配慮する。</w:t>
      </w:r>
    </w:p>
    <w:p w14:paraId="22792C40" w14:textId="3D8BEF1B" w:rsidR="00B55137" w:rsidRPr="00FF4D59" w:rsidRDefault="00B55137" w:rsidP="00750214">
      <w:pPr>
        <w:autoSpaceDN w:val="0"/>
        <w:ind w:leftChars="322" w:left="708" w:firstLineChars="87" w:firstLine="191"/>
        <w:rPr>
          <w:rFonts w:ascii="ＭＳ 明朝" w:hAnsi="ＭＳ 明朝"/>
          <w:color w:val="000000" w:themeColor="text1"/>
        </w:rPr>
      </w:pPr>
      <w:r w:rsidRPr="00FF4D59">
        <w:rPr>
          <w:rFonts w:ascii="ＭＳ 明朝" w:hAnsi="ＭＳ 明朝" w:hint="eastAsia"/>
          <w:color w:val="000000" w:themeColor="text1"/>
        </w:rPr>
        <w:t>また、急速な技術の進展、自動運転社会の進展、新たなモビリティ等の道路交通の変化等に応じて、新たに設けられたルールを的確に理解し、着実に守ることが重要となっており、生涯を通じた交通安全教育を行う。</w:t>
      </w:r>
    </w:p>
    <w:p w14:paraId="17909410" w14:textId="743BF58B" w:rsidR="00706EF8" w:rsidRPr="00FF4D59" w:rsidRDefault="00621DB2" w:rsidP="00750214">
      <w:pPr>
        <w:autoSpaceDN w:val="0"/>
        <w:ind w:leftChars="322" w:left="708" w:firstLineChars="100" w:firstLine="230"/>
        <w:rPr>
          <w:rFonts w:ascii="ＭＳ 明朝" w:hAnsi="ＭＳ 明朝"/>
          <w:color w:val="000000" w:themeColor="text1"/>
          <w:sz w:val="22"/>
        </w:rPr>
      </w:pPr>
      <w:r w:rsidRPr="00FF4D59">
        <w:rPr>
          <w:rFonts w:ascii="ＭＳ 明朝" w:hAnsi="ＭＳ 明朝" w:hint="eastAsia"/>
          <w:color w:val="000000" w:themeColor="text1"/>
          <w:sz w:val="22"/>
        </w:rPr>
        <w:t>交通安全教育・普及啓発活動を行うに当たっては、参加・体験・実践型の教育方法を積極的に取り入れるとともに、教材の充実を図りホームページに掲載するなどにより、地域や学校等において行われる交通安全教育の場における活用を推進する。</w:t>
      </w:r>
      <w:r w:rsidR="00231A8F" w:rsidRPr="00FF4D59">
        <w:rPr>
          <w:rFonts w:ascii="ＭＳ 明朝" w:hAnsi="ＭＳ 明朝" w:hint="eastAsia"/>
          <w:color w:val="000000" w:themeColor="text1"/>
          <w:sz w:val="22"/>
        </w:rPr>
        <w:t>また、近年問題となっている“運転中のながらスマホ”や“歩きスマホ”についても、あらゆる機会を捉え、危険性が認識されるよう働きかけていく</w:t>
      </w:r>
      <w:r w:rsidR="00706EF8" w:rsidRPr="00FF4D59">
        <w:rPr>
          <w:rFonts w:ascii="ＭＳ 明朝" w:hAnsi="ＭＳ 明朝" w:hint="eastAsia"/>
          <w:color w:val="000000" w:themeColor="text1"/>
          <w:sz w:val="22"/>
        </w:rPr>
        <w:t>。</w:t>
      </w:r>
    </w:p>
    <w:p w14:paraId="208CF498" w14:textId="3B47D4F3" w:rsidR="00621DB2" w:rsidRPr="00FF4D59" w:rsidRDefault="00621DB2" w:rsidP="00750214">
      <w:pPr>
        <w:autoSpaceDN w:val="0"/>
        <w:ind w:leftChars="322" w:left="708" w:firstLineChars="92" w:firstLine="212"/>
        <w:rPr>
          <w:rFonts w:ascii="ＭＳ 明朝" w:hAnsi="ＭＳ 明朝"/>
          <w:color w:val="000000" w:themeColor="text1"/>
          <w:sz w:val="22"/>
        </w:rPr>
      </w:pPr>
      <w:r w:rsidRPr="00FF4D59">
        <w:rPr>
          <w:rFonts w:ascii="ＭＳ 明朝" w:hAnsi="ＭＳ 明朝" w:hint="eastAsia"/>
          <w:color w:val="000000" w:themeColor="text1"/>
          <w:sz w:val="22"/>
        </w:rPr>
        <w:t>特に若年層に対しては、効果的な情報提供により交通安全意識の向上を図るとともに、自らも主体的に交通安全の啓発活動等に取り組むことができる環境の整備に努める。</w:t>
      </w:r>
    </w:p>
    <w:p w14:paraId="158F23AE" w14:textId="77777777" w:rsidR="00E4563F" w:rsidRPr="00BB40D8" w:rsidRDefault="0025506F" w:rsidP="00750214">
      <w:pPr>
        <w:autoSpaceDN w:val="0"/>
        <w:ind w:leftChars="322" w:left="708" w:firstLineChars="100" w:firstLine="230"/>
        <w:rPr>
          <w:rFonts w:ascii="ＭＳ 明朝" w:hAnsi="ＭＳ 明朝"/>
          <w:color w:val="000000" w:themeColor="text1"/>
          <w:sz w:val="22"/>
        </w:rPr>
      </w:pPr>
      <w:r w:rsidRPr="00FF4D59">
        <w:rPr>
          <w:rFonts w:ascii="ＭＳ 明朝" w:hAnsi="ＭＳ 明朝" w:hint="eastAsia"/>
          <w:color w:val="000000" w:themeColor="text1"/>
          <w:sz w:val="22"/>
        </w:rPr>
        <w:t>また、</w:t>
      </w:r>
      <w:r w:rsidR="00621DB2" w:rsidRPr="00FF4D59">
        <w:rPr>
          <w:rFonts w:ascii="ＭＳ 明朝" w:hAnsi="ＭＳ 明朝" w:hint="eastAsia"/>
          <w:color w:val="000000" w:themeColor="text1"/>
          <w:sz w:val="22"/>
        </w:rPr>
        <w:t>交通安全教育・普及</w:t>
      </w:r>
      <w:r w:rsidRPr="00FF4D59">
        <w:rPr>
          <w:rFonts w:ascii="ＭＳ 明朝" w:hAnsi="ＭＳ 明朝" w:hint="eastAsia"/>
          <w:color w:val="000000" w:themeColor="text1"/>
          <w:sz w:val="22"/>
        </w:rPr>
        <w:t>啓発</w:t>
      </w:r>
      <w:r w:rsidR="00621DB2" w:rsidRPr="00FF4D59">
        <w:rPr>
          <w:rFonts w:ascii="ＭＳ 明朝" w:hAnsi="ＭＳ 明朝" w:hint="eastAsia"/>
          <w:color w:val="000000" w:themeColor="text1"/>
          <w:sz w:val="22"/>
        </w:rPr>
        <w:t>活動については、</w:t>
      </w:r>
      <w:r w:rsidRPr="00FF4D59">
        <w:rPr>
          <w:rFonts w:ascii="ＭＳ 明朝" w:hAnsi="ＭＳ 明朝" w:hint="eastAsia"/>
          <w:color w:val="000000" w:themeColor="text1"/>
          <w:sz w:val="22"/>
        </w:rPr>
        <w:t>本計画に基づき、</w:t>
      </w:r>
      <w:r w:rsidR="00621DB2" w:rsidRPr="00FF4D59">
        <w:rPr>
          <w:rFonts w:ascii="ＭＳ 明朝" w:hAnsi="ＭＳ 明朝" w:hint="eastAsia"/>
          <w:color w:val="000000" w:themeColor="text1"/>
          <w:sz w:val="22"/>
        </w:rPr>
        <w:t>府</w:t>
      </w:r>
      <w:r w:rsidR="00621DB2" w:rsidRPr="00425F2A">
        <w:rPr>
          <w:rFonts w:ascii="ＭＳ 明朝" w:hAnsi="ＭＳ 明朝" w:hint="eastAsia"/>
          <w:sz w:val="22"/>
        </w:rPr>
        <w:t>、市町村、警察、学校、関係団体、</w:t>
      </w:r>
      <w:r w:rsidR="00621DB2" w:rsidRPr="00BB40D8">
        <w:rPr>
          <w:rFonts w:ascii="ＭＳ 明朝" w:hAnsi="ＭＳ 明朝" w:hint="eastAsia"/>
          <w:color w:val="000000" w:themeColor="text1"/>
          <w:sz w:val="22"/>
        </w:rPr>
        <w:t>地域社会、企業及び家庭がそれぞれの特性をいかし、互いに連携をとりながら、</w:t>
      </w:r>
      <w:r w:rsidRPr="00BB40D8">
        <w:rPr>
          <w:rFonts w:ascii="ＭＳ 明朝" w:hAnsi="ＭＳ 明朝" w:hint="eastAsia"/>
          <w:color w:val="000000" w:themeColor="text1"/>
          <w:sz w:val="22"/>
        </w:rPr>
        <w:t>効率的・効果的に情報発信するとともに</w:t>
      </w:r>
      <w:r w:rsidR="00621DB2" w:rsidRPr="00BB40D8">
        <w:rPr>
          <w:rFonts w:ascii="ＭＳ 明朝" w:hAnsi="ＭＳ 明朝" w:hint="eastAsia"/>
          <w:color w:val="000000" w:themeColor="text1"/>
          <w:sz w:val="22"/>
        </w:rPr>
        <w:t>地域が一体となった活動が推進されるよう促す。</w:t>
      </w:r>
    </w:p>
    <w:p w14:paraId="5A902955" w14:textId="0332AC6C" w:rsidR="00621DB2" w:rsidRPr="00BB40D8" w:rsidRDefault="002F2DBA" w:rsidP="00750214">
      <w:pPr>
        <w:autoSpaceDN w:val="0"/>
        <w:ind w:leftChars="322" w:left="708" w:firstLineChars="92" w:firstLine="212"/>
        <w:rPr>
          <w:rFonts w:ascii="ＭＳ 明朝" w:hAnsi="ＭＳ 明朝"/>
          <w:color w:val="000000" w:themeColor="text1"/>
          <w:sz w:val="22"/>
        </w:rPr>
      </w:pPr>
      <w:r>
        <w:rPr>
          <w:rFonts w:ascii="ＭＳ 明朝" w:hAnsi="ＭＳ 明朝" w:hint="eastAsia"/>
          <w:color w:val="000000" w:themeColor="text1"/>
          <w:sz w:val="22"/>
        </w:rPr>
        <w:t>情報発信に当たっては、テレビ、ラジオ、新聞、雑誌、ポスター、SNSを含めたインターネット、街頭ビジョン等のあらゆる媒体を活用して常時正確な情報を発信することが重要であり、特に</w:t>
      </w:r>
      <w:r w:rsidR="0025506F" w:rsidRPr="00BB40D8">
        <w:rPr>
          <w:rFonts w:ascii="ＭＳ 明朝" w:hAnsi="ＭＳ 明朝" w:hint="eastAsia"/>
          <w:color w:val="000000" w:themeColor="text1"/>
          <w:sz w:val="22"/>
        </w:rPr>
        <w:t>インターネット上の情報については、正確性と最新性に留意し、情報提供者は適切な更新や管理に努める。</w:t>
      </w:r>
    </w:p>
    <w:p w14:paraId="57C355C6" w14:textId="77777777" w:rsidR="00950D4F" w:rsidRDefault="00E4563F" w:rsidP="00750214">
      <w:pPr>
        <w:autoSpaceDN w:val="0"/>
        <w:ind w:leftChars="386" w:left="849" w:firstLineChars="30" w:firstLine="69"/>
        <w:rPr>
          <w:rFonts w:ascii="ＭＳ 明朝" w:hAnsi="ＭＳ 明朝"/>
          <w:color w:val="000000" w:themeColor="text1"/>
          <w:sz w:val="22"/>
        </w:rPr>
      </w:pPr>
      <w:r w:rsidRPr="00BB40D8">
        <w:rPr>
          <w:rFonts w:ascii="ＭＳ 明朝" w:hAnsi="ＭＳ 明朝" w:hint="eastAsia"/>
          <w:color w:val="000000" w:themeColor="text1"/>
          <w:sz w:val="22"/>
        </w:rPr>
        <w:t>さらに</w:t>
      </w:r>
      <w:r w:rsidR="00CB4A69" w:rsidRPr="00BB40D8">
        <w:rPr>
          <w:rFonts w:ascii="ＭＳ 明朝" w:hAnsi="ＭＳ 明朝" w:hint="eastAsia"/>
          <w:color w:val="000000" w:themeColor="text1"/>
          <w:sz w:val="22"/>
        </w:rPr>
        <w:t>、交通安全教育・普及啓発活動</w:t>
      </w:r>
      <w:r w:rsidR="00621DB2" w:rsidRPr="00BB40D8">
        <w:rPr>
          <w:rFonts w:ascii="ＭＳ 明朝" w:hAnsi="ＭＳ 明朝" w:hint="eastAsia"/>
          <w:color w:val="000000" w:themeColor="text1"/>
          <w:sz w:val="22"/>
        </w:rPr>
        <w:t>の実施後には、効果を検証・評価し、より</w:t>
      </w:r>
    </w:p>
    <w:p w14:paraId="5311BE62" w14:textId="77777777" w:rsidR="00950D4F" w:rsidRDefault="00621DB2" w:rsidP="00950D4F">
      <w:pPr>
        <w:autoSpaceDN w:val="0"/>
        <w:ind w:left="387" w:firstLineChars="300" w:firstLine="690"/>
        <w:rPr>
          <w:rFonts w:ascii="ＭＳ 明朝" w:hAnsi="ＭＳ 明朝"/>
          <w:color w:val="000000" w:themeColor="text1"/>
          <w:sz w:val="22"/>
        </w:rPr>
      </w:pPr>
      <w:r w:rsidRPr="00BB40D8">
        <w:rPr>
          <w:rFonts w:ascii="ＭＳ 明朝" w:hAnsi="ＭＳ 明朝" w:hint="eastAsia"/>
          <w:color w:val="000000" w:themeColor="text1"/>
          <w:sz w:val="22"/>
        </w:rPr>
        <w:t>一層効果的な実施に努めるとともに、交通安全教育・普及啓発活動の意義、重要性</w:t>
      </w:r>
    </w:p>
    <w:p w14:paraId="678E91F8" w14:textId="7BBE6ABD" w:rsidR="00621DB2" w:rsidRPr="00BB40D8" w:rsidRDefault="00621DB2" w:rsidP="00F6720C">
      <w:pPr>
        <w:autoSpaceDN w:val="0"/>
        <w:ind w:left="189" w:firstLineChars="300" w:firstLine="690"/>
        <w:rPr>
          <w:rFonts w:ascii="ＭＳ 明朝" w:hAnsi="ＭＳ 明朝"/>
          <w:color w:val="000000" w:themeColor="text1"/>
          <w:sz w:val="22"/>
        </w:rPr>
      </w:pPr>
      <w:r w:rsidRPr="00BB40D8">
        <w:rPr>
          <w:rFonts w:ascii="ＭＳ 明朝" w:hAnsi="ＭＳ 明朝" w:hint="eastAsia"/>
          <w:color w:val="000000" w:themeColor="text1"/>
          <w:sz w:val="22"/>
        </w:rPr>
        <w:t>等について、関係者の意識が深まるよう努める。</w:t>
      </w:r>
    </w:p>
    <w:p w14:paraId="6382CD1B" w14:textId="0AD03A62" w:rsidR="00621DB2" w:rsidRPr="00BB40D8" w:rsidRDefault="00C573BA" w:rsidP="00750214">
      <w:pPr>
        <w:autoSpaceDN w:val="0"/>
        <w:ind w:leftChars="322" w:left="708" w:firstLineChars="100" w:firstLine="230"/>
        <w:rPr>
          <w:color w:val="000000" w:themeColor="text1"/>
        </w:rPr>
      </w:pPr>
      <w:r w:rsidRPr="00BB40D8">
        <w:rPr>
          <w:rFonts w:ascii="ＭＳ 明朝" w:hAnsi="ＭＳ 明朝" w:hint="eastAsia"/>
          <w:color w:val="000000" w:themeColor="text1"/>
          <w:sz w:val="22"/>
        </w:rPr>
        <w:t>あわ</w:t>
      </w:r>
      <w:r w:rsidR="00621DB2" w:rsidRPr="00BB40D8">
        <w:rPr>
          <w:rFonts w:ascii="ＭＳ 明朝" w:hAnsi="ＭＳ 明朝" w:hint="eastAsia"/>
          <w:color w:val="000000" w:themeColor="text1"/>
          <w:sz w:val="22"/>
        </w:rPr>
        <w:t>せて、</w:t>
      </w:r>
      <w:r w:rsidR="0071797B" w:rsidRPr="00BB40D8">
        <w:rPr>
          <w:rFonts w:ascii="ＭＳ 明朝" w:hAnsi="ＭＳ 明朝" w:hint="eastAsia"/>
          <w:color w:val="000000" w:themeColor="text1"/>
          <w:sz w:val="22"/>
        </w:rPr>
        <w:t>在留</w:t>
      </w:r>
      <w:r w:rsidR="00621DB2" w:rsidRPr="00BB40D8">
        <w:rPr>
          <w:rFonts w:ascii="ＭＳ 明朝" w:hAnsi="ＭＳ 明朝" w:hint="eastAsia"/>
          <w:color w:val="000000" w:themeColor="text1"/>
          <w:sz w:val="22"/>
        </w:rPr>
        <w:t>外国人や訪日外国人の増加等も踏まえ、多様な文化的背景への寛容さを基本としつつ、世界一安全な交通社会を目指す我が国の交通ルールを的確に伝え</w:t>
      </w:r>
      <w:r w:rsidR="0025506F" w:rsidRPr="00BB40D8">
        <w:rPr>
          <w:rFonts w:ascii="ＭＳ 明朝" w:hAnsi="ＭＳ 明朝" w:hint="eastAsia"/>
          <w:color w:val="000000" w:themeColor="text1"/>
          <w:sz w:val="22"/>
        </w:rPr>
        <w:t>てその遵守の徹底を図る</w:t>
      </w:r>
      <w:r w:rsidR="00621DB2" w:rsidRPr="00BB40D8">
        <w:rPr>
          <w:rFonts w:ascii="ＭＳ 明朝" w:hAnsi="ＭＳ 明朝" w:hint="eastAsia"/>
          <w:color w:val="000000" w:themeColor="text1"/>
          <w:sz w:val="22"/>
        </w:rPr>
        <w:t>。</w:t>
      </w:r>
    </w:p>
    <w:p w14:paraId="2C0361DF" w14:textId="77777777" w:rsidR="00621DB2" w:rsidRPr="00BB40D8" w:rsidRDefault="00621DB2" w:rsidP="00621DB2">
      <w:pPr>
        <w:rPr>
          <w:color w:val="000000" w:themeColor="text1"/>
        </w:rPr>
      </w:pPr>
    </w:p>
    <w:p w14:paraId="18CE726B" w14:textId="77777777" w:rsidR="00621DB2" w:rsidRPr="00425F2A" w:rsidRDefault="007251EE" w:rsidP="007251EE">
      <w:pPr>
        <w:ind w:firstLineChars="200" w:firstLine="462"/>
        <w:rPr>
          <w:rFonts w:ascii="ＭＳ ゴシック" w:eastAsia="ＭＳ ゴシック" w:hAnsi="ＭＳ ゴシック"/>
          <w:b/>
          <w:sz w:val="22"/>
        </w:rPr>
      </w:pPr>
      <w:r>
        <w:rPr>
          <w:rFonts w:ascii="ＭＳ ゴシック" w:eastAsia="ＭＳ ゴシック" w:hAnsi="ＭＳ ゴシック" w:hint="eastAsia"/>
          <w:b/>
          <w:sz w:val="22"/>
        </w:rPr>
        <w:t xml:space="preserve">①　</w:t>
      </w:r>
      <w:r w:rsidR="00621DB2" w:rsidRPr="00425F2A">
        <w:rPr>
          <w:rFonts w:ascii="ＭＳ ゴシック" w:eastAsia="ＭＳ ゴシック" w:hAnsi="ＭＳ ゴシック" w:hint="eastAsia"/>
          <w:b/>
          <w:sz w:val="22"/>
        </w:rPr>
        <w:t>段階的かつ体系的な交通安全教育の推進</w:t>
      </w:r>
    </w:p>
    <w:p w14:paraId="43083482" w14:textId="77777777" w:rsidR="00621DB2" w:rsidRPr="00425F2A" w:rsidRDefault="00621DB2" w:rsidP="00621DB2">
      <w:pPr>
        <w:ind w:firstLineChars="300" w:firstLine="690"/>
        <w:rPr>
          <w:sz w:val="22"/>
        </w:rPr>
      </w:pPr>
      <w:r w:rsidRPr="00425F2A">
        <w:rPr>
          <w:rFonts w:hint="eastAsia"/>
          <w:sz w:val="22"/>
        </w:rPr>
        <w:t>ア　幼児に対する交通安全教育の推進</w:t>
      </w:r>
    </w:p>
    <w:p w14:paraId="2CD33D90" w14:textId="77777777" w:rsidR="00621DB2" w:rsidRPr="00425F2A" w:rsidRDefault="00621DB2" w:rsidP="00621DB2">
      <w:pPr>
        <w:ind w:left="920" w:hangingChars="400" w:hanging="920"/>
        <w:rPr>
          <w:sz w:val="22"/>
        </w:rPr>
      </w:pPr>
      <w:r w:rsidRPr="00425F2A">
        <w:rPr>
          <w:rFonts w:hint="eastAsia"/>
          <w:sz w:val="22"/>
        </w:rPr>
        <w:t xml:space="preserve">　　　　　幼児に対する交通安全教育は、心身の発達段階や地域の実情に応じて、基本的な交通ルールを遵守し、交通マナーを実践する態度を習得させるとともに、日常生活において安全に道路を通行するために必要な基本的な技能及び知識を習得させることを</w:t>
      </w:r>
      <w:r>
        <w:rPr>
          <w:rFonts w:hint="eastAsia"/>
          <w:sz w:val="22"/>
        </w:rPr>
        <w:t>目標</w:t>
      </w:r>
      <w:r w:rsidRPr="00425F2A">
        <w:rPr>
          <w:rFonts w:hint="eastAsia"/>
          <w:sz w:val="22"/>
        </w:rPr>
        <w:t>とする。</w:t>
      </w:r>
    </w:p>
    <w:p w14:paraId="3EED8B17" w14:textId="77777777" w:rsidR="00621DB2" w:rsidRPr="00425F2A" w:rsidRDefault="00621DB2" w:rsidP="00621DB2">
      <w:pPr>
        <w:ind w:leftChars="420" w:left="924" w:firstLineChars="100" w:firstLine="230"/>
        <w:rPr>
          <w:sz w:val="22"/>
        </w:rPr>
      </w:pPr>
      <w:r w:rsidRPr="00425F2A">
        <w:rPr>
          <w:rFonts w:hint="eastAsia"/>
          <w:sz w:val="22"/>
        </w:rPr>
        <w:t>幼稚園</w:t>
      </w:r>
      <w:r>
        <w:rPr>
          <w:rFonts w:hint="eastAsia"/>
          <w:sz w:val="22"/>
        </w:rPr>
        <w:t>、</w:t>
      </w:r>
      <w:r w:rsidRPr="00425F2A">
        <w:rPr>
          <w:rFonts w:hint="eastAsia"/>
          <w:sz w:val="22"/>
        </w:rPr>
        <w:t>保育所</w:t>
      </w:r>
      <w:r>
        <w:rPr>
          <w:rFonts w:hint="eastAsia"/>
          <w:sz w:val="22"/>
        </w:rPr>
        <w:t>及び認定こども園</w:t>
      </w:r>
      <w:r w:rsidR="00CD4E9F">
        <w:rPr>
          <w:rFonts w:hint="eastAsia"/>
          <w:sz w:val="22"/>
        </w:rPr>
        <w:t>等</w:t>
      </w:r>
      <w:r w:rsidRPr="00425F2A">
        <w:rPr>
          <w:rFonts w:hint="eastAsia"/>
          <w:sz w:val="22"/>
        </w:rPr>
        <w:t>においては、家庭及び関係機関・団体等と連携・協力を図りながら、日常の教育・保育活動のあらゆる場面を</w:t>
      </w:r>
      <w:r>
        <w:rPr>
          <w:rFonts w:hint="eastAsia"/>
          <w:sz w:val="22"/>
        </w:rPr>
        <w:t>捉えて、</w:t>
      </w:r>
      <w:r w:rsidRPr="00425F2A">
        <w:rPr>
          <w:rFonts w:hint="eastAsia"/>
          <w:sz w:val="22"/>
        </w:rPr>
        <w:t>紙芝</w:t>
      </w:r>
      <w:r w:rsidRPr="00425F2A">
        <w:rPr>
          <w:rFonts w:hint="eastAsia"/>
          <w:sz w:val="22"/>
        </w:rPr>
        <w:lastRenderedPageBreak/>
        <w:t>居や視聴覚教材等を活用した交通安全教育を計画的かつ継続的に行うとともに、教職員の指導力の向上及び教材・教具の整備を推進する。</w:t>
      </w:r>
    </w:p>
    <w:p w14:paraId="39FDB9A9" w14:textId="77777777" w:rsidR="00621DB2" w:rsidRDefault="00621DB2" w:rsidP="00621DB2">
      <w:pPr>
        <w:ind w:leftChars="420" w:left="924" w:firstLineChars="100" w:firstLine="230"/>
        <w:rPr>
          <w:sz w:val="22"/>
        </w:rPr>
      </w:pPr>
      <w:r w:rsidRPr="00425F2A">
        <w:rPr>
          <w:rFonts w:hint="eastAsia"/>
          <w:sz w:val="22"/>
        </w:rPr>
        <w:t>関係機関・団体は、幼児の心身の発達や交通状況等の地域の実情を踏まえた幅広い教材・教具・情報の提供等を行うことにより、幼稚園</w:t>
      </w:r>
      <w:r>
        <w:rPr>
          <w:rFonts w:hint="eastAsia"/>
          <w:sz w:val="22"/>
        </w:rPr>
        <w:t>、</w:t>
      </w:r>
      <w:r w:rsidRPr="00425F2A">
        <w:rPr>
          <w:rFonts w:hint="eastAsia"/>
          <w:sz w:val="22"/>
        </w:rPr>
        <w:t>保育所</w:t>
      </w:r>
      <w:r>
        <w:rPr>
          <w:rFonts w:hint="eastAsia"/>
          <w:sz w:val="22"/>
        </w:rPr>
        <w:t>及び認定こども園</w:t>
      </w:r>
      <w:r w:rsidR="00CD4E9F">
        <w:rPr>
          <w:rFonts w:hint="eastAsia"/>
          <w:sz w:val="22"/>
        </w:rPr>
        <w:t>等</w:t>
      </w:r>
      <w:r w:rsidRPr="00425F2A">
        <w:rPr>
          <w:rFonts w:hint="eastAsia"/>
          <w:sz w:val="22"/>
        </w:rPr>
        <w:t>において行われる交通安全教育の支援を行うとともに、幼児の保護者が常に幼児の手本となって安全に道路を通行するなど、家庭において適切な指導ができるよう</w:t>
      </w:r>
      <w:r>
        <w:rPr>
          <w:rFonts w:hint="eastAsia"/>
          <w:sz w:val="22"/>
        </w:rPr>
        <w:t>、</w:t>
      </w:r>
      <w:r w:rsidRPr="00425F2A">
        <w:rPr>
          <w:rFonts w:hint="eastAsia"/>
          <w:sz w:val="22"/>
        </w:rPr>
        <w:t>保護者に対する交通安全講習会等の実施に努める。</w:t>
      </w:r>
    </w:p>
    <w:p w14:paraId="55C86D19" w14:textId="77777777" w:rsidR="00621DB2" w:rsidRPr="00794544" w:rsidRDefault="00621DB2" w:rsidP="00621DB2">
      <w:pPr>
        <w:ind w:leftChars="420" w:left="924" w:firstLineChars="100" w:firstLine="230"/>
        <w:rPr>
          <w:sz w:val="22"/>
        </w:rPr>
      </w:pPr>
      <w:r w:rsidRPr="00FB2B5F">
        <w:rPr>
          <w:rFonts w:hint="eastAsia"/>
          <w:sz w:val="22"/>
        </w:rPr>
        <w:t>また、交通安全についての積極的な話し合い等が行われるよう</w:t>
      </w:r>
      <w:r w:rsidRPr="00662AF5">
        <w:rPr>
          <w:rFonts w:hint="eastAsia"/>
          <w:sz w:val="22"/>
        </w:rPr>
        <w:t>広報啓発活動等を推進するとともに、地域の特性に応じた保護者ぐるみ</w:t>
      </w:r>
      <w:r w:rsidRPr="00D60F85">
        <w:rPr>
          <w:rFonts w:hint="eastAsia"/>
          <w:sz w:val="22"/>
        </w:rPr>
        <w:t>の交通安全</w:t>
      </w:r>
      <w:r w:rsidR="008020AE" w:rsidRPr="00631221">
        <w:rPr>
          <w:rFonts w:hint="eastAsia"/>
          <w:sz w:val="22"/>
        </w:rPr>
        <w:t>教育を組織的かつ継続的に実施するため、</w:t>
      </w:r>
      <w:r w:rsidRPr="00794544">
        <w:rPr>
          <w:rFonts w:hint="eastAsia"/>
          <w:sz w:val="22"/>
        </w:rPr>
        <w:t>交通ボランティア</w:t>
      </w:r>
      <w:r w:rsidR="008020AE" w:rsidRPr="00794544">
        <w:rPr>
          <w:rFonts w:hint="eastAsia"/>
          <w:sz w:val="22"/>
        </w:rPr>
        <w:t>等</w:t>
      </w:r>
      <w:r w:rsidRPr="00794544">
        <w:rPr>
          <w:rFonts w:hint="eastAsia"/>
          <w:sz w:val="22"/>
        </w:rPr>
        <w:t>の諸活動を引</w:t>
      </w:r>
      <w:r w:rsidR="003079CC" w:rsidRPr="00794544">
        <w:rPr>
          <w:rFonts w:hint="eastAsia"/>
          <w:sz w:val="22"/>
        </w:rPr>
        <w:t>き</w:t>
      </w:r>
      <w:r w:rsidRPr="00794544">
        <w:rPr>
          <w:rFonts w:hint="eastAsia"/>
          <w:sz w:val="22"/>
        </w:rPr>
        <w:t>続き推進していく。</w:t>
      </w:r>
    </w:p>
    <w:p w14:paraId="050E36B8" w14:textId="77777777" w:rsidR="00621DB2" w:rsidRPr="00425F2A" w:rsidRDefault="00621DB2" w:rsidP="00621DB2">
      <w:pPr>
        <w:ind w:leftChars="420" w:left="924" w:firstLineChars="100" w:firstLine="230"/>
        <w:rPr>
          <w:sz w:val="22"/>
        </w:rPr>
      </w:pPr>
      <w:r w:rsidRPr="00794544">
        <w:rPr>
          <w:rFonts w:hint="eastAsia"/>
          <w:sz w:val="22"/>
        </w:rPr>
        <w:t>加えて、交通ボランティア</w:t>
      </w:r>
      <w:r w:rsidR="008020AE" w:rsidRPr="00794544">
        <w:rPr>
          <w:rFonts w:hint="eastAsia"/>
          <w:sz w:val="22"/>
        </w:rPr>
        <w:t>等</w:t>
      </w:r>
      <w:r w:rsidRPr="00794544">
        <w:rPr>
          <w:rFonts w:hint="eastAsia"/>
          <w:sz w:val="22"/>
        </w:rPr>
        <w:t>による幼児に対する通園時や園外活動時等の安全な行動の指導、保護者を対象とした交通安全講習会等の開催を促進する。</w:t>
      </w:r>
    </w:p>
    <w:p w14:paraId="0D55F422" w14:textId="77777777" w:rsidR="00621DB2" w:rsidRPr="00425F2A" w:rsidRDefault="00621DB2" w:rsidP="00621DB2">
      <w:pPr>
        <w:rPr>
          <w:sz w:val="22"/>
        </w:rPr>
      </w:pPr>
    </w:p>
    <w:p w14:paraId="3583742D" w14:textId="77777777" w:rsidR="00621DB2" w:rsidRPr="00425F2A" w:rsidRDefault="00621DB2" w:rsidP="00621DB2">
      <w:pPr>
        <w:ind w:firstLineChars="300" w:firstLine="690"/>
        <w:rPr>
          <w:sz w:val="22"/>
        </w:rPr>
      </w:pPr>
      <w:r w:rsidRPr="00425F2A">
        <w:rPr>
          <w:rFonts w:hint="eastAsia"/>
          <w:sz w:val="22"/>
        </w:rPr>
        <w:t xml:space="preserve">イ　</w:t>
      </w:r>
      <w:r>
        <w:rPr>
          <w:rFonts w:hint="eastAsia"/>
          <w:sz w:val="22"/>
        </w:rPr>
        <w:t>小学生</w:t>
      </w:r>
      <w:r w:rsidRPr="00425F2A">
        <w:rPr>
          <w:rFonts w:hint="eastAsia"/>
          <w:sz w:val="22"/>
        </w:rPr>
        <w:t>に対する交通安全教育の推進</w:t>
      </w:r>
    </w:p>
    <w:p w14:paraId="0F0CA231" w14:textId="77777777" w:rsidR="00621DB2" w:rsidRPr="00425F2A" w:rsidRDefault="00621DB2" w:rsidP="00621DB2">
      <w:pPr>
        <w:ind w:leftChars="420" w:left="924" w:firstLineChars="100" w:firstLine="230"/>
        <w:rPr>
          <w:sz w:val="22"/>
        </w:rPr>
      </w:pPr>
      <w:r>
        <w:rPr>
          <w:rFonts w:hint="eastAsia"/>
          <w:sz w:val="22"/>
        </w:rPr>
        <w:t>小学生</w:t>
      </w:r>
      <w:r w:rsidRPr="00425F2A">
        <w:rPr>
          <w:rFonts w:hint="eastAsia"/>
          <w:sz w:val="22"/>
        </w:rPr>
        <w:t>に対する交通安全教育は、心身の発達段階や地域の実情に応じて、歩行者及び自転車の利用者として必要な技能と知識を習得させるとともに、道路及び交通の状況に応じて、安全に道路を通行するために、道路交通における危険を予測し、これを回避して安全に通行する意識及び能力を高めることを</w:t>
      </w:r>
      <w:r>
        <w:rPr>
          <w:rFonts w:hint="eastAsia"/>
          <w:sz w:val="22"/>
        </w:rPr>
        <w:t>目標</w:t>
      </w:r>
      <w:r w:rsidRPr="00425F2A">
        <w:rPr>
          <w:rFonts w:hint="eastAsia"/>
          <w:sz w:val="22"/>
        </w:rPr>
        <w:t>とする。</w:t>
      </w:r>
    </w:p>
    <w:p w14:paraId="72B6DBFC" w14:textId="715C87F5" w:rsidR="00621DB2" w:rsidRPr="00425F2A" w:rsidRDefault="00621DB2" w:rsidP="00621DB2">
      <w:pPr>
        <w:ind w:leftChars="420" w:left="924" w:firstLineChars="100" w:firstLine="230"/>
        <w:rPr>
          <w:sz w:val="22"/>
        </w:rPr>
      </w:pPr>
      <w:r w:rsidRPr="00425F2A">
        <w:rPr>
          <w:rFonts w:hint="eastAsia"/>
          <w:sz w:val="22"/>
        </w:rPr>
        <w:t>小学校においては、家庭及び関係機関・団体等と連携・協力を図りながら、体育、道徳、総合的な学習の時間、特別</w:t>
      </w:r>
      <w:r w:rsidRPr="00245044">
        <w:rPr>
          <w:rFonts w:hint="eastAsia"/>
          <w:color w:val="000000" w:themeColor="text1"/>
          <w:sz w:val="22"/>
        </w:rPr>
        <w:t>活動</w:t>
      </w:r>
      <w:r w:rsidR="00FE54D1" w:rsidRPr="00245044">
        <w:rPr>
          <w:rFonts w:hint="eastAsia"/>
          <w:color w:val="000000" w:themeColor="text1"/>
          <w:sz w:val="22"/>
        </w:rPr>
        <w:t>等</w:t>
      </w:r>
      <w:r w:rsidRPr="00425F2A">
        <w:rPr>
          <w:rFonts w:hint="eastAsia"/>
          <w:sz w:val="22"/>
        </w:rPr>
        <w:t>学校の教育活動全体を通じて、</w:t>
      </w:r>
      <w:r w:rsidR="009B6038">
        <w:rPr>
          <w:rFonts w:hint="eastAsia"/>
          <w:sz w:val="22"/>
        </w:rPr>
        <w:t>安全な歩行の仕方</w:t>
      </w:r>
      <w:r w:rsidRPr="00425F2A">
        <w:rPr>
          <w:rFonts w:hint="eastAsia"/>
          <w:sz w:val="22"/>
        </w:rPr>
        <w:t>、自転車の安全な利用、乗り物の安全な利用、危険の予測と回避、交通ルールの意味及び必要性等について</w:t>
      </w:r>
      <w:r>
        <w:rPr>
          <w:rFonts w:hint="eastAsia"/>
          <w:sz w:val="22"/>
        </w:rPr>
        <w:t>、</w:t>
      </w:r>
      <w:r w:rsidRPr="00425F2A">
        <w:rPr>
          <w:rFonts w:hint="eastAsia"/>
          <w:sz w:val="22"/>
        </w:rPr>
        <w:t>重点的に交通安全教育を実施する。</w:t>
      </w:r>
    </w:p>
    <w:p w14:paraId="6C223680" w14:textId="77777777" w:rsidR="00621DB2" w:rsidRPr="006A7719" w:rsidRDefault="00621DB2" w:rsidP="00621DB2">
      <w:pPr>
        <w:ind w:leftChars="419" w:left="922" w:firstLineChars="100" w:firstLine="230"/>
        <w:rPr>
          <w:sz w:val="22"/>
        </w:rPr>
      </w:pPr>
      <w:r w:rsidRPr="00AE1633">
        <w:rPr>
          <w:rFonts w:hint="eastAsia"/>
          <w:sz w:val="22"/>
        </w:rPr>
        <w:t>このため、自転車の安全な利用等も含め、安全な通学のための教育教材等を作成・配布するとともに、交通安全教室を一層推進するほか、教員等を対象とした心肺蘇生法の実技講習会等を実施する。</w:t>
      </w:r>
    </w:p>
    <w:p w14:paraId="7791B253" w14:textId="77777777" w:rsidR="00621DB2" w:rsidRPr="00425F2A" w:rsidRDefault="00621DB2" w:rsidP="00621DB2">
      <w:pPr>
        <w:ind w:leftChars="419" w:left="922" w:firstLineChars="100" w:firstLine="230"/>
        <w:rPr>
          <w:sz w:val="22"/>
        </w:rPr>
      </w:pPr>
      <w:r w:rsidRPr="00425F2A">
        <w:rPr>
          <w:rFonts w:hint="eastAsia"/>
          <w:sz w:val="22"/>
        </w:rPr>
        <w:t>特別支援学校においては、児童の障がいの状態、発達段階、特性及び地域の実態等に応じて、自ら危険な場所や状況を予測・把握したり、必要な場合には援助を求めたりすることができるよう</w:t>
      </w:r>
      <w:r>
        <w:rPr>
          <w:rFonts w:hint="eastAsia"/>
          <w:sz w:val="22"/>
        </w:rPr>
        <w:t>、</w:t>
      </w:r>
      <w:r w:rsidRPr="00425F2A">
        <w:rPr>
          <w:rFonts w:hint="eastAsia"/>
          <w:sz w:val="22"/>
        </w:rPr>
        <w:t>体育、生活、自立活動や総合的な学習の時間並びに特別活動の学級活動及び学校行事を中心に、歩行者としての安全、車椅子の安全な利用、自転車・乗り物の安全な利用、二輪車・自動車の特性、交通事故の防止などについて、個々の児童等の障がいの状況に即して適切に指導する。特に</w:t>
      </w:r>
      <w:r>
        <w:rPr>
          <w:rFonts w:hint="eastAsia"/>
          <w:sz w:val="22"/>
        </w:rPr>
        <w:t>、</w:t>
      </w:r>
      <w:r w:rsidRPr="00425F2A">
        <w:rPr>
          <w:rFonts w:hint="eastAsia"/>
          <w:sz w:val="22"/>
        </w:rPr>
        <w:t>登下校時における交通安全に必要なきまり等については、家庭等の協力を得ながら日常的に指導する。</w:t>
      </w:r>
    </w:p>
    <w:p w14:paraId="2B7314A9" w14:textId="77777777" w:rsidR="00621DB2" w:rsidRPr="00425F2A" w:rsidRDefault="00621DB2" w:rsidP="00621DB2">
      <w:pPr>
        <w:ind w:leftChars="419" w:left="922" w:firstLineChars="100" w:firstLine="230"/>
        <w:rPr>
          <w:sz w:val="22"/>
        </w:rPr>
      </w:pPr>
      <w:r w:rsidRPr="00425F2A">
        <w:rPr>
          <w:rFonts w:hint="eastAsia"/>
          <w:sz w:val="22"/>
        </w:rPr>
        <w:t>関係機関・団体は、小学校及び特別支援学校において行われる交通安全教育の支援を行うとともに、児童に対する補完的な交通安全教育の推進を図る。また、児童の保護者が日常生活の中で模範的な行動をとり、歩行中、自転車乗用中等実際の交通の場面で、児童に対し</w:t>
      </w:r>
      <w:r>
        <w:rPr>
          <w:rFonts w:hint="eastAsia"/>
          <w:sz w:val="22"/>
        </w:rPr>
        <w:t>、</w:t>
      </w:r>
      <w:r w:rsidRPr="00425F2A">
        <w:rPr>
          <w:rFonts w:hint="eastAsia"/>
          <w:sz w:val="22"/>
        </w:rPr>
        <w:t>基本的な交通ルールや交通マナーを教えられる</w:t>
      </w:r>
      <w:r w:rsidRPr="00425F2A">
        <w:rPr>
          <w:rFonts w:hint="eastAsia"/>
          <w:sz w:val="22"/>
        </w:rPr>
        <w:lastRenderedPageBreak/>
        <w:t>よう</w:t>
      </w:r>
      <w:r>
        <w:rPr>
          <w:rFonts w:hint="eastAsia"/>
          <w:sz w:val="22"/>
        </w:rPr>
        <w:t>、</w:t>
      </w:r>
      <w:r w:rsidRPr="00425F2A">
        <w:rPr>
          <w:rFonts w:hint="eastAsia"/>
          <w:sz w:val="22"/>
        </w:rPr>
        <w:t>保護者を対象とした交通安全講習会等を開催する。</w:t>
      </w:r>
    </w:p>
    <w:p w14:paraId="78EC70A2" w14:textId="77777777" w:rsidR="00621DB2" w:rsidRPr="00425F2A" w:rsidRDefault="00621DB2" w:rsidP="00621DB2">
      <w:pPr>
        <w:ind w:leftChars="419" w:left="922" w:firstLineChars="100" w:firstLine="230"/>
        <w:rPr>
          <w:sz w:val="22"/>
        </w:rPr>
      </w:pPr>
      <w:r w:rsidRPr="00425F2A">
        <w:rPr>
          <w:rFonts w:hint="eastAsia"/>
          <w:sz w:val="22"/>
        </w:rPr>
        <w:t>さらに、交通ボランティア</w:t>
      </w:r>
      <w:r w:rsidR="008020AE">
        <w:rPr>
          <w:rFonts w:hint="eastAsia"/>
          <w:sz w:val="22"/>
        </w:rPr>
        <w:t>等</w:t>
      </w:r>
      <w:r w:rsidRPr="00425F2A">
        <w:rPr>
          <w:rFonts w:hint="eastAsia"/>
          <w:sz w:val="22"/>
        </w:rPr>
        <w:t>による通学路における児童に対する安全な行動の指導、児童の保護者を対象とした交通安全講習会等の開催を促進する。</w:t>
      </w:r>
    </w:p>
    <w:p w14:paraId="21A9DD81" w14:textId="77777777" w:rsidR="00621DB2" w:rsidRPr="00425F2A" w:rsidRDefault="00621DB2" w:rsidP="00621DB2">
      <w:pPr>
        <w:rPr>
          <w:sz w:val="22"/>
        </w:rPr>
      </w:pPr>
    </w:p>
    <w:p w14:paraId="0CA37203" w14:textId="77777777" w:rsidR="00621DB2" w:rsidRPr="00425F2A" w:rsidRDefault="00621DB2" w:rsidP="00621DB2">
      <w:pPr>
        <w:ind w:firstLineChars="300" w:firstLine="690"/>
        <w:rPr>
          <w:sz w:val="22"/>
        </w:rPr>
      </w:pPr>
      <w:r w:rsidRPr="00425F2A">
        <w:rPr>
          <w:rFonts w:hint="eastAsia"/>
          <w:sz w:val="22"/>
        </w:rPr>
        <w:t>ウ　中学生に対する交通安全教育の推進</w:t>
      </w:r>
    </w:p>
    <w:p w14:paraId="75598FE3" w14:textId="77777777" w:rsidR="00621DB2" w:rsidRPr="00425F2A" w:rsidRDefault="00621DB2" w:rsidP="00621DB2">
      <w:pPr>
        <w:ind w:leftChars="419" w:left="922" w:firstLineChars="100" w:firstLine="230"/>
        <w:rPr>
          <w:sz w:val="22"/>
        </w:rPr>
      </w:pPr>
      <w:r w:rsidRPr="00425F2A">
        <w:rPr>
          <w:rFonts w:hint="eastAsia"/>
          <w:sz w:val="22"/>
        </w:rPr>
        <w:t>中学生に対する交通安全教育は、日常生活における交通安全に必要な事柄、特に</w:t>
      </w:r>
      <w:r>
        <w:rPr>
          <w:rFonts w:hint="eastAsia"/>
          <w:sz w:val="22"/>
        </w:rPr>
        <w:t>、</w:t>
      </w:r>
      <w:r w:rsidRPr="00425F2A">
        <w:rPr>
          <w:rFonts w:hint="eastAsia"/>
          <w:sz w:val="22"/>
        </w:rPr>
        <w:t>自転車で安全に道路を通行するために必要な技能と知識を十分に習得させるとともに、道路を通行する場合は、思いやりをもって</w:t>
      </w:r>
      <w:r>
        <w:rPr>
          <w:rFonts w:hint="eastAsia"/>
          <w:sz w:val="22"/>
        </w:rPr>
        <w:t>、</w:t>
      </w:r>
      <w:r w:rsidRPr="00425F2A">
        <w:rPr>
          <w:rFonts w:hint="eastAsia"/>
          <w:sz w:val="22"/>
        </w:rPr>
        <w:t>自己の安全ばかりでなく</w:t>
      </w:r>
      <w:r>
        <w:rPr>
          <w:rFonts w:hint="eastAsia"/>
          <w:sz w:val="22"/>
        </w:rPr>
        <w:t>、</w:t>
      </w:r>
      <w:r w:rsidRPr="00425F2A">
        <w:rPr>
          <w:rFonts w:hint="eastAsia"/>
          <w:sz w:val="22"/>
        </w:rPr>
        <w:t>他の人々の安全にも配慮できるようにすることを</w:t>
      </w:r>
      <w:r>
        <w:rPr>
          <w:rFonts w:hint="eastAsia"/>
          <w:sz w:val="22"/>
        </w:rPr>
        <w:t>目標</w:t>
      </w:r>
      <w:r w:rsidRPr="00425F2A">
        <w:rPr>
          <w:rFonts w:hint="eastAsia"/>
          <w:sz w:val="22"/>
        </w:rPr>
        <w:t>とする。</w:t>
      </w:r>
    </w:p>
    <w:p w14:paraId="07F1FD84" w14:textId="05D8B15A" w:rsidR="00621DB2" w:rsidRDefault="00621DB2" w:rsidP="00621DB2">
      <w:pPr>
        <w:ind w:leftChars="419" w:left="922" w:firstLineChars="100" w:firstLine="230"/>
        <w:rPr>
          <w:sz w:val="22"/>
        </w:rPr>
      </w:pPr>
      <w:r w:rsidRPr="00425F2A">
        <w:rPr>
          <w:rFonts w:hint="eastAsia"/>
          <w:sz w:val="22"/>
        </w:rPr>
        <w:t>中学校においては、家庭及び関係機関・団体等と連携・協力を図りながら、保健体育、道徳、総合的な学習の時間、特別</w:t>
      </w:r>
      <w:r w:rsidRPr="00A35BE6">
        <w:rPr>
          <w:rFonts w:hint="eastAsia"/>
          <w:color w:val="000000" w:themeColor="text1"/>
          <w:sz w:val="22"/>
        </w:rPr>
        <w:t>活動</w:t>
      </w:r>
      <w:r w:rsidR="00FB2B5F" w:rsidRPr="00A35BE6">
        <w:rPr>
          <w:rFonts w:hint="eastAsia"/>
          <w:color w:val="000000" w:themeColor="text1"/>
          <w:sz w:val="22"/>
        </w:rPr>
        <w:t>等</w:t>
      </w:r>
      <w:r w:rsidRPr="00A35BE6">
        <w:rPr>
          <w:rFonts w:hint="eastAsia"/>
          <w:color w:val="000000" w:themeColor="text1"/>
          <w:sz w:val="22"/>
        </w:rPr>
        <w:t>学</w:t>
      </w:r>
      <w:r w:rsidRPr="00425F2A">
        <w:rPr>
          <w:rFonts w:hint="eastAsia"/>
          <w:sz w:val="22"/>
        </w:rPr>
        <w:t>校の教育活動全体を通じて、</w:t>
      </w:r>
      <w:r w:rsidR="009B6038">
        <w:rPr>
          <w:rFonts w:hint="eastAsia"/>
          <w:sz w:val="22"/>
        </w:rPr>
        <w:t>安全な歩行の仕方</w:t>
      </w:r>
      <w:r w:rsidRPr="00425F2A">
        <w:rPr>
          <w:rFonts w:hint="eastAsia"/>
          <w:sz w:val="22"/>
        </w:rPr>
        <w:t>、自転車の安全な利用、自動車等の特性、危険の予測と回避、標識等の意味、</w:t>
      </w:r>
      <w:r>
        <w:rPr>
          <w:rFonts w:hint="eastAsia"/>
          <w:sz w:val="22"/>
        </w:rPr>
        <w:t>自転車事故における加害者の責任、</w:t>
      </w:r>
      <w:r w:rsidRPr="00425F2A">
        <w:rPr>
          <w:rFonts w:hint="eastAsia"/>
          <w:sz w:val="22"/>
        </w:rPr>
        <w:t>応急手当等について重点的に交通安全教育を実施する。</w:t>
      </w:r>
    </w:p>
    <w:p w14:paraId="699762C7" w14:textId="77777777" w:rsidR="00621DB2" w:rsidRPr="006A7719" w:rsidRDefault="00621DB2" w:rsidP="00621DB2">
      <w:pPr>
        <w:ind w:leftChars="419" w:left="922" w:firstLineChars="100" w:firstLine="230"/>
        <w:rPr>
          <w:sz w:val="22"/>
        </w:rPr>
      </w:pPr>
      <w:r w:rsidRPr="00AE1633">
        <w:rPr>
          <w:rFonts w:hint="eastAsia"/>
          <w:sz w:val="22"/>
        </w:rPr>
        <w:t>このため、自転車の安全な利用等も含め、安全な通学のための教育教材等を作成・配布するとともに、交通安全教室等を一層推進するほか、教員等を対象とした心肺蘇生法の実技講習会等を実施する。</w:t>
      </w:r>
    </w:p>
    <w:p w14:paraId="6FB5647A" w14:textId="77777777" w:rsidR="00621DB2" w:rsidRPr="00425F2A" w:rsidRDefault="00621DB2" w:rsidP="00621DB2">
      <w:pPr>
        <w:ind w:leftChars="419" w:left="922" w:firstLineChars="100" w:firstLine="230"/>
        <w:rPr>
          <w:sz w:val="22"/>
        </w:rPr>
      </w:pPr>
      <w:r w:rsidRPr="00425F2A">
        <w:rPr>
          <w:rFonts w:hint="eastAsia"/>
          <w:sz w:val="22"/>
        </w:rPr>
        <w:t>特別支援学校においては、生徒の障がいの状態、発達段階、特性及び地域の実態等に応じて、自ら危険な場所や状況を予測・把握したり、必要な場合には援助を求めることができるよう</w:t>
      </w:r>
      <w:r>
        <w:rPr>
          <w:rFonts w:hint="eastAsia"/>
          <w:sz w:val="22"/>
        </w:rPr>
        <w:t>、</w:t>
      </w:r>
      <w:r w:rsidRPr="00425F2A">
        <w:rPr>
          <w:rFonts w:hint="eastAsia"/>
          <w:sz w:val="22"/>
        </w:rPr>
        <w:t>保健体育、自立活動、総合的な学習の時間並びに特別活動の学級活動及び学校行事を中心に、歩行者としての安全、車椅子の安全な利用、自転車・乗り物の安全な利用、二輪車・自動車の特性、交通事故の防止などについて、個々の生徒等の障がいの状況に即して適切に指導する。特に</w:t>
      </w:r>
      <w:r>
        <w:rPr>
          <w:rFonts w:hint="eastAsia"/>
          <w:sz w:val="22"/>
        </w:rPr>
        <w:t>、</w:t>
      </w:r>
      <w:r w:rsidRPr="00425F2A">
        <w:rPr>
          <w:rFonts w:hint="eastAsia"/>
          <w:sz w:val="22"/>
        </w:rPr>
        <w:t>登下校時における交通安全に必要なきまり等については、家庭等の協力を得ながら日常的に指導する。</w:t>
      </w:r>
    </w:p>
    <w:p w14:paraId="1CDC83A6" w14:textId="77777777" w:rsidR="00621DB2" w:rsidRPr="00425F2A" w:rsidRDefault="00621DB2" w:rsidP="00621DB2">
      <w:pPr>
        <w:ind w:leftChars="419" w:left="922" w:firstLineChars="100" w:firstLine="230"/>
        <w:rPr>
          <w:sz w:val="22"/>
        </w:rPr>
      </w:pPr>
      <w:r w:rsidRPr="00425F2A">
        <w:rPr>
          <w:rFonts w:hint="eastAsia"/>
          <w:sz w:val="22"/>
        </w:rPr>
        <w:t>関係機関・団体は、中学校及び特別支援学校において行われる交通安全教育が円滑に実施できるよう</w:t>
      </w:r>
      <w:r w:rsidRPr="00AE1633">
        <w:rPr>
          <w:rFonts w:hint="eastAsia"/>
          <w:sz w:val="22"/>
        </w:rPr>
        <w:t>指導者の派遣、情報の提供等の</w:t>
      </w:r>
      <w:r w:rsidRPr="006A7719">
        <w:rPr>
          <w:rFonts w:hint="eastAsia"/>
          <w:sz w:val="22"/>
        </w:rPr>
        <w:t>支援を行うとともに、</w:t>
      </w:r>
      <w:r w:rsidRPr="00AE1633">
        <w:rPr>
          <w:rFonts w:hint="eastAsia"/>
          <w:sz w:val="22"/>
        </w:rPr>
        <w:t>地域において、</w:t>
      </w:r>
      <w:r w:rsidRPr="006A7719">
        <w:rPr>
          <w:rFonts w:hint="eastAsia"/>
          <w:sz w:val="22"/>
        </w:rPr>
        <w:t>保護者</w:t>
      </w:r>
      <w:r w:rsidRPr="00AE1633">
        <w:rPr>
          <w:rFonts w:hint="eastAsia"/>
          <w:sz w:val="22"/>
        </w:rPr>
        <w:t>対象の交通安全講習会や</w:t>
      </w:r>
      <w:r w:rsidRPr="00EE7EE6">
        <w:rPr>
          <w:rFonts w:hint="eastAsia"/>
          <w:sz w:val="22"/>
        </w:rPr>
        <w:t>中学</w:t>
      </w:r>
      <w:r w:rsidRPr="00425F2A">
        <w:rPr>
          <w:rFonts w:hint="eastAsia"/>
          <w:sz w:val="22"/>
        </w:rPr>
        <w:t>生に対する補完的な交通安全教育の推進を図る。</w:t>
      </w:r>
    </w:p>
    <w:p w14:paraId="52B33D5D" w14:textId="77777777" w:rsidR="00621DB2" w:rsidRPr="00425F2A" w:rsidRDefault="00621DB2" w:rsidP="00621DB2">
      <w:pPr>
        <w:rPr>
          <w:sz w:val="22"/>
        </w:rPr>
      </w:pPr>
    </w:p>
    <w:p w14:paraId="4145EC41" w14:textId="77777777" w:rsidR="00621DB2" w:rsidRPr="00425F2A" w:rsidRDefault="00621DB2" w:rsidP="00621DB2">
      <w:pPr>
        <w:ind w:firstLineChars="300" w:firstLine="690"/>
        <w:rPr>
          <w:sz w:val="22"/>
        </w:rPr>
      </w:pPr>
      <w:r w:rsidRPr="00425F2A">
        <w:rPr>
          <w:rFonts w:hint="eastAsia"/>
          <w:sz w:val="22"/>
        </w:rPr>
        <w:t>エ　高校生に対する交通安全教育の推進</w:t>
      </w:r>
    </w:p>
    <w:p w14:paraId="328560CA" w14:textId="61CDCF57" w:rsidR="00621DB2" w:rsidRPr="00FB752A" w:rsidRDefault="00621DB2" w:rsidP="00621DB2">
      <w:pPr>
        <w:ind w:leftChars="419" w:left="922" w:firstLineChars="100" w:firstLine="230"/>
        <w:rPr>
          <w:color w:val="000000" w:themeColor="text1"/>
          <w:sz w:val="22"/>
        </w:rPr>
      </w:pPr>
      <w:r w:rsidRPr="00425F2A">
        <w:rPr>
          <w:rFonts w:hint="eastAsia"/>
          <w:sz w:val="22"/>
        </w:rPr>
        <w:t>高校生に対する交通安全教育は、日常生活における交通安全に必要な事柄、特に</w:t>
      </w:r>
      <w:r>
        <w:rPr>
          <w:rFonts w:hint="eastAsia"/>
          <w:sz w:val="22"/>
        </w:rPr>
        <w:t>、</w:t>
      </w:r>
      <w:r w:rsidRPr="00425F2A">
        <w:rPr>
          <w:rFonts w:hint="eastAsia"/>
          <w:sz w:val="22"/>
        </w:rPr>
        <w:t>二輪車の運転者及び自転車の利用者として安全に道路を通行するために必要な技能と知識</w:t>
      </w:r>
      <w:r w:rsidRPr="00FB752A">
        <w:rPr>
          <w:rFonts w:hint="eastAsia"/>
          <w:color w:val="000000" w:themeColor="text1"/>
          <w:sz w:val="22"/>
        </w:rPr>
        <w:t>を</w:t>
      </w:r>
      <w:r w:rsidR="003904BB" w:rsidRPr="00FB752A">
        <w:rPr>
          <w:rFonts w:hint="eastAsia"/>
          <w:color w:val="000000" w:themeColor="text1"/>
          <w:sz w:val="22"/>
        </w:rPr>
        <w:t>十分に</w:t>
      </w:r>
      <w:r w:rsidRPr="00FB752A">
        <w:rPr>
          <w:rFonts w:hint="eastAsia"/>
          <w:color w:val="000000" w:themeColor="text1"/>
          <w:sz w:val="22"/>
        </w:rPr>
        <w:t>習得させるとともに、交通社会の一員として交通ルールを遵守し、自他の生命を尊重するなど責任を持って行動することができるような健全な社会人を育成することを目標とする。</w:t>
      </w:r>
    </w:p>
    <w:p w14:paraId="41DF03CB" w14:textId="4A0D5C76" w:rsidR="00621DB2" w:rsidRPr="00AE1633" w:rsidRDefault="00621DB2" w:rsidP="00621DB2">
      <w:pPr>
        <w:ind w:leftChars="419" w:left="922" w:firstLineChars="100" w:firstLine="230"/>
        <w:rPr>
          <w:sz w:val="22"/>
        </w:rPr>
      </w:pPr>
      <w:r w:rsidRPr="00FB752A">
        <w:rPr>
          <w:rFonts w:hint="eastAsia"/>
          <w:color w:val="000000" w:themeColor="text1"/>
          <w:sz w:val="22"/>
        </w:rPr>
        <w:t>高等学校においては、家庭及び関係機関・団体等と連携・協力を図りながら、保健体育、総合的な</w:t>
      </w:r>
      <w:r w:rsidR="003904BB" w:rsidRPr="00FB752A">
        <w:rPr>
          <w:rFonts w:hint="eastAsia"/>
          <w:color w:val="000000" w:themeColor="text1"/>
          <w:sz w:val="22"/>
        </w:rPr>
        <w:t>探究</w:t>
      </w:r>
      <w:r w:rsidRPr="00FB752A">
        <w:rPr>
          <w:rFonts w:hint="eastAsia"/>
          <w:color w:val="000000" w:themeColor="text1"/>
          <w:sz w:val="22"/>
        </w:rPr>
        <w:t>の時間、特別活動</w:t>
      </w:r>
      <w:r w:rsidR="002F2DBA">
        <w:rPr>
          <w:rFonts w:hint="eastAsia"/>
          <w:color w:val="000000" w:themeColor="text1"/>
          <w:sz w:val="22"/>
        </w:rPr>
        <w:t>等</w:t>
      </w:r>
      <w:r w:rsidRPr="00FB752A">
        <w:rPr>
          <w:rFonts w:hint="eastAsia"/>
          <w:color w:val="000000" w:themeColor="text1"/>
          <w:sz w:val="22"/>
        </w:rPr>
        <w:t>学校の教育活動全体を通じて、自転車の安全な利用、二輪車・自動車の特性、危険の予測と回避、運転者の責任、応</w:t>
      </w:r>
      <w:r w:rsidRPr="00FB752A">
        <w:rPr>
          <w:rFonts w:hint="eastAsia"/>
          <w:color w:val="000000" w:themeColor="text1"/>
          <w:sz w:val="22"/>
        </w:rPr>
        <w:lastRenderedPageBreak/>
        <w:t>急手当等について更に理解を深め</w:t>
      </w:r>
      <w:r w:rsidRPr="00425F2A">
        <w:rPr>
          <w:rFonts w:hint="eastAsia"/>
          <w:sz w:val="22"/>
        </w:rPr>
        <w:t>るとともに、生徒の多くが</w:t>
      </w:r>
      <w:r>
        <w:rPr>
          <w:rFonts w:hint="eastAsia"/>
          <w:sz w:val="22"/>
        </w:rPr>
        <w:t>、</w:t>
      </w:r>
      <w:r w:rsidRPr="00425F2A">
        <w:rPr>
          <w:rFonts w:hint="eastAsia"/>
          <w:sz w:val="22"/>
        </w:rPr>
        <w:t>近い将来</w:t>
      </w:r>
      <w:r>
        <w:rPr>
          <w:rFonts w:hint="eastAsia"/>
          <w:sz w:val="22"/>
        </w:rPr>
        <w:t>、</w:t>
      </w:r>
      <w:r w:rsidRPr="00425F2A">
        <w:rPr>
          <w:rFonts w:hint="eastAsia"/>
          <w:sz w:val="22"/>
        </w:rPr>
        <w:t>普通免許等を取得することが予想されることから、免許取得前の教育としての性格を重視した交通安全教育を</w:t>
      </w:r>
      <w:r w:rsidRPr="00AE1633">
        <w:rPr>
          <w:rFonts w:hint="eastAsia"/>
          <w:sz w:val="22"/>
        </w:rPr>
        <w:t>行う。</w:t>
      </w:r>
    </w:p>
    <w:p w14:paraId="23A1577E" w14:textId="77777777" w:rsidR="00621DB2" w:rsidRPr="006A7719" w:rsidRDefault="00621DB2" w:rsidP="00621DB2">
      <w:pPr>
        <w:ind w:leftChars="419" w:left="922" w:firstLineChars="100" w:firstLine="230"/>
        <w:rPr>
          <w:sz w:val="22"/>
        </w:rPr>
      </w:pPr>
      <w:r w:rsidRPr="00AE1633">
        <w:rPr>
          <w:rFonts w:hint="eastAsia"/>
          <w:sz w:val="22"/>
        </w:rPr>
        <w:t>特に、二輪車・自動車の安全に関する指導については、生徒の実態や地域の実情に応じて、安全運転を推進する機関・団体や</w:t>
      </w:r>
      <w:r w:rsidRPr="00312CA4">
        <w:rPr>
          <w:rFonts w:ascii="ＭＳ 明朝" w:hAnsi="ＭＳ 明朝"/>
          <w:sz w:val="22"/>
        </w:rPr>
        <w:t>PTA</w:t>
      </w:r>
      <w:r w:rsidRPr="00AE1633">
        <w:rPr>
          <w:rFonts w:hint="eastAsia"/>
          <w:sz w:val="22"/>
        </w:rPr>
        <w:t>等と連携しながら、</w:t>
      </w:r>
      <w:r w:rsidR="0010422B">
        <w:rPr>
          <w:rFonts w:hint="eastAsia"/>
          <w:sz w:val="22"/>
        </w:rPr>
        <w:t>通学等の理由より在学中に二輪車等を必要とする生徒がいることも考慮しつつ、</w:t>
      </w:r>
      <w:r w:rsidR="0010422B" w:rsidRPr="00AE1633">
        <w:rPr>
          <w:rFonts w:hint="eastAsia"/>
          <w:sz w:val="22"/>
        </w:rPr>
        <w:t>安全運転に関する意識の</w:t>
      </w:r>
      <w:r w:rsidR="0010422B">
        <w:rPr>
          <w:rFonts w:hint="eastAsia"/>
          <w:sz w:val="22"/>
        </w:rPr>
        <w:t>向上及び</w:t>
      </w:r>
      <w:r w:rsidR="0010422B" w:rsidRPr="00AE1633">
        <w:rPr>
          <w:rFonts w:hint="eastAsia"/>
          <w:sz w:val="22"/>
        </w:rPr>
        <w:t>実技指導等を含む実践的な交通安全教育の充実を図る。</w:t>
      </w:r>
    </w:p>
    <w:p w14:paraId="7FA640F4" w14:textId="77777777" w:rsidR="00621DB2" w:rsidRPr="00425F2A" w:rsidRDefault="00621DB2" w:rsidP="00621DB2">
      <w:pPr>
        <w:ind w:leftChars="419" w:left="922" w:firstLineChars="100" w:firstLine="230"/>
        <w:rPr>
          <w:sz w:val="22"/>
        </w:rPr>
      </w:pPr>
      <w:r w:rsidRPr="00AE1633">
        <w:rPr>
          <w:rFonts w:hint="eastAsia"/>
          <w:sz w:val="22"/>
        </w:rPr>
        <w:t>このため、</w:t>
      </w:r>
      <w:r w:rsidRPr="00425F2A">
        <w:rPr>
          <w:rFonts w:hint="eastAsia"/>
          <w:sz w:val="22"/>
        </w:rPr>
        <w:t>自転車の安全な利用等も含め</w:t>
      </w:r>
      <w:r>
        <w:rPr>
          <w:rFonts w:hint="eastAsia"/>
          <w:sz w:val="22"/>
        </w:rPr>
        <w:t>、</w:t>
      </w:r>
      <w:r w:rsidRPr="00425F2A">
        <w:rPr>
          <w:rFonts w:hint="eastAsia"/>
          <w:sz w:val="22"/>
        </w:rPr>
        <w:t>安全な通学のための教育教材等を作成・配布するとともに、交通安全</w:t>
      </w:r>
      <w:r>
        <w:rPr>
          <w:rFonts w:hint="eastAsia"/>
          <w:sz w:val="22"/>
        </w:rPr>
        <w:t>教育を一層</w:t>
      </w:r>
      <w:r w:rsidRPr="00425F2A">
        <w:rPr>
          <w:rFonts w:hint="eastAsia"/>
          <w:sz w:val="22"/>
        </w:rPr>
        <w:t>推進</w:t>
      </w:r>
      <w:r>
        <w:rPr>
          <w:rFonts w:hint="eastAsia"/>
          <w:sz w:val="22"/>
        </w:rPr>
        <w:t>するほか</w:t>
      </w:r>
      <w:r w:rsidRPr="00425F2A">
        <w:rPr>
          <w:rFonts w:hint="eastAsia"/>
          <w:sz w:val="22"/>
        </w:rPr>
        <w:t>、教員等を対象とした心肺</w:t>
      </w:r>
      <w:r>
        <w:rPr>
          <w:rFonts w:hint="eastAsia"/>
          <w:sz w:val="22"/>
        </w:rPr>
        <w:t>蘇</w:t>
      </w:r>
      <w:r w:rsidRPr="00425F2A">
        <w:rPr>
          <w:rFonts w:hint="eastAsia"/>
          <w:sz w:val="22"/>
        </w:rPr>
        <w:t>生法の実技講習会等を実施する。</w:t>
      </w:r>
    </w:p>
    <w:p w14:paraId="2816DC15" w14:textId="77777777" w:rsidR="00621DB2" w:rsidRPr="00425F2A" w:rsidRDefault="00621DB2" w:rsidP="00621DB2">
      <w:pPr>
        <w:ind w:leftChars="419" w:left="922" w:firstLineChars="100" w:firstLine="230"/>
        <w:rPr>
          <w:sz w:val="22"/>
        </w:rPr>
      </w:pPr>
      <w:r w:rsidRPr="00425F2A">
        <w:rPr>
          <w:rFonts w:hint="eastAsia"/>
          <w:sz w:val="22"/>
        </w:rPr>
        <w:t>特別支援学校においては、生徒の障がいの状態、発達段階、特性及び地域の実態等に応じて</w:t>
      </w:r>
      <w:r>
        <w:rPr>
          <w:rFonts w:hint="eastAsia"/>
          <w:sz w:val="22"/>
        </w:rPr>
        <w:t>、</w:t>
      </w:r>
      <w:r w:rsidRPr="00425F2A">
        <w:rPr>
          <w:rFonts w:hint="eastAsia"/>
          <w:sz w:val="22"/>
        </w:rPr>
        <w:t>自ら危険な場所や状況を予測・把握したり、必要な場合には援助を求めることができるよう</w:t>
      </w:r>
      <w:r>
        <w:rPr>
          <w:rFonts w:hint="eastAsia"/>
          <w:sz w:val="22"/>
        </w:rPr>
        <w:t>、</w:t>
      </w:r>
      <w:r w:rsidRPr="00425F2A">
        <w:rPr>
          <w:rFonts w:hint="eastAsia"/>
          <w:sz w:val="22"/>
        </w:rPr>
        <w:t>保健体育、自立活動、総合的な学習の時間並びに特別活動の学級活動及び学校行事を中心に</w:t>
      </w:r>
      <w:r>
        <w:rPr>
          <w:rFonts w:hint="eastAsia"/>
          <w:sz w:val="22"/>
        </w:rPr>
        <w:t>、</w:t>
      </w:r>
      <w:r w:rsidRPr="00425F2A">
        <w:rPr>
          <w:rFonts w:hint="eastAsia"/>
          <w:sz w:val="22"/>
        </w:rPr>
        <w:t>歩行者としての安全、車椅子の安全な利用、自転車・乗り物の安全な利用等、二輪車・自動車の特性、交通事故の防止などについて、個々の生徒等の障がいの状況に即して適切に指導する。特に</w:t>
      </w:r>
      <w:r>
        <w:rPr>
          <w:rFonts w:hint="eastAsia"/>
          <w:sz w:val="22"/>
        </w:rPr>
        <w:t>、</w:t>
      </w:r>
      <w:r w:rsidRPr="00425F2A">
        <w:rPr>
          <w:rFonts w:hint="eastAsia"/>
          <w:sz w:val="22"/>
        </w:rPr>
        <w:t>登下校時における交通安全に必要なきまり等については、家庭等の協力を得ながら日常的に指導する。</w:t>
      </w:r>
    </w:p>
    <w:p w14:paraId="1005ECD2" w14:textId="5989A4BD" w:rsidR="00621DB2" w:rsidRPr="008811C3" w:rsidRDefault="00621DB2" w:rsidP="00621DB2">
      <w:pPr>
        <w:ind w:leftChars="419" w:left="922" w:firstLineChars="100" w:firstLine="230"/>
        <w:rPr>
          <w:color w:val="000000" w:themeColor="text1"/>
          <w:sz w:val="22"/>
        </w:rPr>
      </w:pPr>
      <w:r w:rsidRPr="00425F2A">
        <w:rPr>
          <w:rFonts w:hint="eastAsia"/>
          <w:sz w:val="22"/>
        </w:rPr>
        <w:t>関係機関・団体は、高等学校及び特別支援学校において行われる交通安全教育が円滑に実施できるよう</w:t>
      </w:r>
      <w:r w:rsidRPr="00AE1633">
        <w:rPr>
          <w:rFonts w:hint="eastAsia"/>
          <w:sz w:val="22"/>
        </w:rPr>
        <w:t>指導者の派遣、情報の提供等の</w:t>
      </w:r>
      <w:r w:rsidRPr="00425F2A">
        <w:rPr>
          <w:rFonts w:hint="eastAsia"/>
          <w:sz w:val="22"/>
        </w:rPr>
        <w:t>支援を行うとともに、高校生</w:t>
      </w:r>
      <w:r>
        <w:rPr>
          <w:rFonts w:hint="eastAsia"/>
          <w:sz w:val="22"/>
        </w:rPr>
        <w:t>及び相当年齢者</w:t>
      </w:r>
      <w:r w:rsidRPr="00425F2A">
        <w:rPr>
          <w:rFonts w:hint="eastAsia"/>
          <w:sz w:val="22"/>
        </w:rPr>
        <w:t>に対する補完的な</w:t>
      </w:r>
      <w:r w:rsidRPr="008811C3">
        <w:rPr>
          <w:rFonts w:hint="eastAsia"/>
          <w:color w:val="000000" w:themeColor="text1"/>
          <w:sz w:val="22"/>
        </w:rPr>
        <w:t>交通安全教育の推進を図る。</w:t>
      </w:r>
    </w:p>
    <w:p w14:paraId="7C775740" w14:textId="7DA101AB" w:rsidR="003904BB" w:rsidRPr="008811C3" w:rsidRDefault="003904BB" w:rsidP="003904BB">
      <w:pPr>
        <w:ind w:leftChars="419" w:left="922" w:firstLineChars="100" w:firstLine="230"/>
        <w:rPr>
          <w:color w:val="000000" w:themeColor="text1"/>
          <w:sz w:val="22"/>
        </w:rPr>
      </w:pPr>
      <w:r w:rsidRPr="008811C3">
        <w:rPr>
          <w:rFonts w:hint="eastAsia"/>
          <w:color w:val="000000" w:themeColor="text1"/>
          <w:sz w:val="22"/>
        </w:rPr>
        <w:t>このほか、令和８年４月から、高校卒業時の運転免許取得者が急増することに対応するとともに、高校卒業後に社会人として自動車を運転できることを可能とするため、</w:t>
      </w:r>
      <w:r w:rsidRPr="008811C3">
        <w:rPr>
          <w:color w:val="000000" w:themeColor="text1"/>
          <w:sz w:val="22"/>
        </w:rPr>
        <w:t xml:space="preserve">17 </w:t>
      </w:r>
      <w:r w:rsidRPr="008811C3">
        <w:rPr>
          <w:rFonts w:hint="eastAsia"/>
          <w:color w:val="000000" w:themeColor="text1"/>
          <w:sz w:val="22"/>
        </w:rPr>
        <w:t>歳６か月での普通免許等の仮</w:t>
      </w:r>
      <w:r w:rsidR="002F2DBA">
        <w:rPr>
          <w:rFonts w:hint="eastAsia"/>
          <w:color w:val="000000" w:themeColor="text1"/>
          <w:sz w:val="22"/>
        </w:rPr>
        <w:t>運転</w:t>
      </w:r>
      <w:r w:rsidRPr="008811C3">
        <w:rPr>
          <w:rFonts w:hint="eastAsia"/>
          <w:color w:val="000000" w:themeColor="text1"/>
          <w:sz w:val="22"/>
        </w:rPr>
        <w:t>免許取得が可能とな</w:t>
      </w:r>
      <w:r w:rsidR="005925DD">
        <w:rPr>
          <w:rFonts w:hint="eastAsia"/>
          <w:color w:val="000000" w:themeColor="text1"/>
          <w:sz w:val="22"/>
        </w:rPr>
        <w:t>った</w:t>
      </w:r>
      <w:r w:rsidRPr="008811C3">
        <w:rPr>
          <w:rFonts w:hint="eastAsia"/>
          <w:color w:val="000000" w:themeColor="text1"/>
          <w:sz w:val="22"/>
        </w:rPr>
        <w:t>。こうした制度改正について、周知を図るとともに、運転免許の取得自体は引き続き</w:t>
      </w:r>
      <w:r w:rsidRPr="008811C3">
        <w:rPr>
          <w:color w:val="000000" w:themeColor="text1"/>
          <w:sz w:val="22"/>
        </w:rPr>
        <w:t xml:space="preserve">18 </w:t>
      </w:r>
      <w:r w:rsidRPr="008811C3">
        <w:rPr>
          <w:rFonts w:hint="eastAsia"/>
          <w:color w:val="000000" w:themeColor="text1"/>
          <w:sz w:val="22"/>
        </w:rPr>
        <w:t>歳</w:t>
      </w:r>
      <w:r w:rsidR="002F2DBA">
        <w:rPr>
          <w:rFonts w:hint="eastAsia"/>
          <w:color w:val="000000" w:themeColor="text1"/>
          <w:sz w:val="22"/>
        </w:rPr>
        <w:t>以上</w:t>
      </w:r>
      <w:r w:rsidRPr="008811C3">
        <w:rPr>
          <w:rFonts w:hint="eastAsia"/>
          <w:color w:val="000000" w:themeColor="text1"/>
          <w:sz w:val="22"/>
        </w:rPr>
        <w:t>であることから、仮運転免許期間中の違法な運転や交通事故を防止するため、警察と学校、自動車教習所、関係機関が連携し、交通安全教育を行う。</w:t>
      </w:r>
    </w:p>
    <w:p w14:paraId="4E5AE9F0" w14:textId="77777777" w:rsidR="00621DB2" w:rsidRPr="008811C3" w:rsidRDefault="00621DB2" w:rsidP="00621DB2">
      <w:pPr>
        <w:rPr>
          <w:color w:val="000000" w:themeColor="text1"/>
          <w:sz w:val="22"/>
        </w:rPr>
      </w:pPr>
    </w:p>
    <w:p w14:paraId="10CD7821" w14:textId="77777777" w:rsidR="00621DB2" w:rsidRPr="00425F2A" w:rsidRDefault="00621DB2" w:rsidP="00621DB2">
      <w:pPr>
        <w:ind w:firstLineChars="300" w:firstLine="690"/>
        <w:rPr>
          <w:sz w:val="22"/>
        </w:rPr>
      </w:pPr>
      <w:r w:rsidRPr="00425F2A">
        <w:rPr>
          <w:rFonts w:hint="eastAsia"/>
          <w:sz w:val="22"/>
        </w:rPr>
        <w:t>オ　成人に対する交通安全教育の推進</w:t>
      </w:r>
    </w:p>
    <w:p w14:paraId="35863898" w14:textId="3DEC7490" w:rsidR="00621DB2" w:rsidRPr="00DD5584" w:rsidRDefault="00621DB2" w:rsidP="00947268">
      <w:pPr>
        <w:ind w:leftChars="419" w:left="922" w:firstLineChars="100" w:firstLine="230"/>
        <w:rPr>
          <w:color w:val="000000" w:themeColor="text1"/>
          <w:sz w:val="22"/>
        </w:rPr>
      </w:pPr>
      <w:r w:rsidRPr="00425F2A">
        <w:rPr>
          <w:rFonts w:hint="eastAsia"/>
          <w:sz w:val="22"/>
        </w:rPr>
        <w:t>成人に対する交通安全教育は、自動車等の安全運転の確保の観点から、免許取得時及び免許取得後の運転者の教育を中心として行うほか、社会人、大学生等に対す</w:t>
      </w:r>
      <w:r w:rsidRPr="00DD5584">
        <w:rPr>
          <w:rFonts w:hint="eastAsia"/>
          <w:color w:val="000000" w:themeColor="text1"/>
          <w:sz w:val="22"/>
        </w:rPr>
        <w:t>る</w:t>
      </w:r>
      <w:r w:rsidR="00947268" w:rsidRPr="00DD5584">
        <w:rPr>
          <w:rFonts w:hint="eastAsia"/>
          <w:color w:val="000000" w:themeColor="text1"/>
          <w:sz w:val="22"/>
        </w:rPr>
        <w:t>自転車の安全な利用を始めとする</w:t>
      </w:r>
      <w:r w:rsidRPr="00DD5584">
        <w:rPr>
          <w:rFonts w:hint="eastAsia"/>
          <w:color w:val="000000" w:themeColor="text1"/>
          <w:sz w:val="22"/>
        </w:rPr>
        <w:t>交通安全教育の充実に努める。</w:t>
      </w:r>
      <w:r w:rsidR="00947268" w:rsidRPr="00DD5584">
        <w:rPr>
          <w:rFonts w:hint="eastAsia"/>
          <w:color w:val="000000" w:themeColor="text1"/>
          <w:sz w:val="22"/>
        </w:rPr>
        <w:t>その際、運転免許を取らない若者の増加に鑑み、運転免許を持たない若者や成人についても</w:t>
      </w:r>
      <w:r w:rsidR="00947268" w:rsidRPr="00DD5584">
        <w:rPr>
          <w:color w:val="000000" w:themeColor="text1"/>
          <w:sz w:val="22"/>
        </w:rPr>
        <w:t xml:space="preserve">SNS </w:t>
      </w:r>
      <w:r w:rsidR="00947268" w:rsidRPr="00DD5584">
        <w:rPr>
          <w:rFonts w:hint="eastAsia"/>
          <w:color w:val="000000" w:themeColor="text1"/>
          <w:sz w:val="22"/>
        </w:rPr>
        <w:t>等を利用するなど、積極的に交通安全について学ぶ機会を設けるよう努める。</w:t>
      </w:r>
    </w:p>
    <w:p w14:paraId="7935F84E" w14:textId="77777777" w:rsidR="00621DB2" w:rsidRPr="00DD5584" w:rsidRDefault="00621DB2" w:rsidP="00621DB2">
      <w:pPr>
        <w:ind w:leftChars="419" w:left="922" w:firstLineChars="100" w:firstLine="230"/>
        <w:rPr>
          <w:color w:val="000000" w:themeColor="text1"/>
          <w:sz w:val="22"/>
        </w:rPr>
      </w:pPr>
      <w:r w:rsidRPr="00DD5584">
        <w:rPr>
          <w:rFonts w:hint="eastAsia"/>
          <w:color w:val="000000" w:themeColor="text1"/>
          <w:sz w:val="22"/>
        </w:rPr>
        <w:t>運転免許取得時の教育は、自動車教習所における教習が中心となることから、教習水準の一層の向上に努める。</w:t>
      </w:r>
    </w:p>
    <w:p w14:paraId="2683C76B" w14:textId="4F4BC4CB" w:rsidR="00621DB2" w:rsidRPr="00DD5584" w:rsidRDefault="00621DB2" w:rsidP="00621DB2">
      <w:pPr>
        <w:ind w:leftChars="419" w:left="922" w:firstLineChars="100" w:firstLine="230"/>
        <w:rPr>
          <w:color w:val="000000" w:themeColor="text1"/>
          <w:sz w:val="22"/>
        </w:rPr>
      </w:pPr>
      <w:r w:rsidRPr="00DD5584">
        <w:rPr>
          <w:rFonts w:hint="eastAsia"/>
          <w:color w:val="000000" w:themeColor="text1"/>
          <w:sz w:val="22"/>
        </w:rPr>
        <w:t>免許取得後の運転者教育は、運転者としての社会的責任の自覚、安全運転に必</w:t>
      </w:r>
      <w:r w:rsidRPr="00DD5584">
        <w:rPr>
          <w:rFonts w:hint="eastAsia"/>
          <w:color w:val="000000" w:themeColor="text1"/>
          <w:sz w:val="22"/>
        </w:rPr>
        <w:lastRenderedPageBreak/>
        <w:t>要な</w:t>
      </w:r>
      <w:r w:rsidR="00E325F2" w:rsidRPr="00DD5584">
        <w:rPr>
          <w:rFonts w:hint="eastAsia"/>
          <w:color w:val="000000" w:themeColor="text1"/>
          <w:sz w:val="22"/>
        </w:rPr>
        <w:t>知識</w:t>
      </w:r>
      <w:r w:rsidRPr="00DD5584">
        <w:rPr>
          <w:rFonts w:hint="eastAsia"/>
          <w:color w:val="000000" w:themeColor="text1"/>
          <w:sz w:val="22"/>
        </w:rPr>
        <w:t>及び</w:t>
      </w:r>
      <w:r w:rsidR="00E325F2" w:rsidRPr="00DD5584">
        <w:rPr>
          <w:rFonts w:hint="eastAsia"/>
          <w:color w:val="000000" w:themeColor="text1"/>
          <w:sz w:val="22"/>
        </w:rPr>
        <w:t>技能</w:t>
      </w:r>
      <w:r w:rsidRPr="00DD5584">
        <w:rPr>
          <w:rFonts w:hint="eastAsia"/>
          <w:color w:val="000000" w:themeColor="text1"/>
          <w:sz w:val="22"/>
        </w:rPr>
        <w:t>、特に危険予測・回避の能力の向上、交通事故被害者等の心情等交通事故の悲惨さに対する理解及び交通安全意識・交通マナーの向上を目標とし、公安委員会が行う各種講習、自動車教習所、民間の交通安全教育施設等が受講者の特性に応じて行う運転者教育及び事業所の安全運転管理の一環として安全運転管理者、運行管理者等が行う交通安全教育を中心として行う。</w:t>
      </w:r>
    </w:p>
    <w:p w14:paraId="288609BF" w14:textId="77777777" w:rsidR="00621DB2" w:rsidRPr="00DD5584" w:rsidRDefault="00621DB2" w:rsidP="00621DB2">
      <w:pPr>
        <w:ind w:leftChars="419" w:left="922" w:firstLineChars="100" w:firstLine="230"/>
        <w:rPr>
          <w:color w:val="000000" w:themeColor="text1"/>
          <w:sz w:val="22"/>
        </w:rPr>
      </w:pPr>
      <w:r w:rsidRPr="00DD5584">
        <w:rPr>
          <w:rFonts w:hint="eastAsia"/>
          <w:color w:val="000000" w:themeColor="text1"/>
          <w:sz w:val="22"/>
        </w:rPr>
        <w:t>自動車の使用者は、安全運転管理者、運行管理者等を法定講習、指導者向けの研修会等へ積極的に参加させ、事業所における自主的な安全運転管理の活発化に努める。また、自動車安全運転センター安全運転中央研修所等の研修施設において、高度な運転技術、指導方法等を身に付けた運転者教育指導者の育成を図るとともに、これらの交通安全教育を行う施設の整備を推進する。</w:t>
      </w:r>
    </w:p>
    <w:p w14:paraId="3930AEDE" w14:textId="56106CBB" w:rsidR="00621DB2" w:rsidRPr="00DD5584" w:rsidRDefault="00621DB2" w:rsidP="00621DB2">
      <w:pPr>
        <w:ind w:leftChars="419" w:left="922" w:firstLineChars="100" w:firstLine="230"/>
        <w:rPr>
          <w:color w:val="000000" w:themeColor="text1"/>
          <w:sz w:val="22"/>
        </w:rPr>
      </w:pPr>
      <w:r w:rsidRPr="00DD5584">
        <w:rPr>
          <w:rFonts w:hint="eastAsia"/>
          <w:color w:val="000000" w:themeColor="text1"/>
          <w:sz w:val="22"/>
        </w:rPr>
        <w:t>また、</w:t>
      </w:r>
      <w:r w:rsidR="00E325F2" w:rsidRPr="00DD5584">
        <w:rPr>
          <w:rFonts w:hint="eastAsia"/>
          <w:color w:val="000000" w:themeColor="text1"/>
          <w:sz w:val="22"/>
        </w:rPr>
        <w:t>公民館等の社会教育施設における</w:t>
      </w:r>
      <w:r w:rsidRPr="00DD5584">
        <w:rPr>
          <w:rFonts w:hint="eastAsia"/>
          <w:color w:val="000000" w:themeColor="text1"/>
          <w:sz w:val="22"/>
        </w:rPr>
        <w:t>社会人を対象とした学級・講座等において自転車</w:t>
      </w:r>
      <w:r w:rsidR="00E325F2" w:rsidRPr="00DD5584">
        <w:rPr>
          <w:rFonts w:hint="eastAsia"/>
          <w:color w:val="000000" w:themeColor="text1"/>
          <w:sz w:val="22"/>
        </w:rPr>
        <w:t>、特定小型原動機付自転車</w:t>
      </w:r>
      <w:r w:rsidRPr="00DD5584">
        <w:rPr>
          <w:rFonts w:hint="eastAsia"/>
          <w:color w:val="000000" w:themeColor="text1"/>
          <w:sz w:val="22"/>
        </w:rPr>
        <w:t>の安全利用を含む交通安全教育の促進を図るなど、交通安全のための諸活動を促進するとともに、関係機関・団体、交通ボランティア等による活動を促進する。</w:t>
      </w:r>
    </w:p>
    <w:p w14:paraId="1BB14342" w14:textId="4F281C5F" w:rsidR="00621DB2" w:rsidRPr="00DD5584" w:rsidRDefault="00621DB2" w:rsidP="00621DB2">
      <w:pPr>
        <w:ind w:leftChars="419" w:left="922" w:firstLineChars="100" w:firstLine="230"/>
        <w:rPr>
          <w:color w:val="000000" w:themeColor="text1"/>
          <w:sz w:val="22"/>
        </w:rPr>
      </w:pPr>
      <w:r w:rsidRPr="00DD5584">
        <w:rPr>
          <w:rFonts w:hint="eastAsia"/>
          <w:color w:val="000000" w:themeColor="text1"/>
          <w:sz w:val="22"/>
        </w:rPr>
        <w:t>大学生・専修学校生等に対しては、学生の自転車</w:t>
      </w:r>
      <w:r w:rsidR="00E325F2" w:rsidRPr="00DD5584">
        <w:rPr>
          <w:rFonts w:hint="eastAsia"/>
          <w:color w:val="000000" w:themeColor="text1"/>
          <w:sz w:val="22"/>
        </w:rPr>
        <w:t>、特定小型原動機付自転車</w:t>
      </w:r>
      <w:r w:rsidRPr="00DD5584">
        <w:rPr>
          <w:rFonts w:hint="eastAsia"/>
          <w:color w:val="000000" w:themeColor="text1"/>
          <w:sz w:val="22"/>
        </w:rPr>
        <w:t>や二輪車</w:t>
      </w:r>
      <w:r w:rsidR="00427B4E" w:rsidRPr="00DD5584">
        <w:rPr>
          <w:rFonts w:hint="eastAsia"/>
          <w:color w:val="000000" w:themeColor="text1"/>
          <w:sz w:val="22"/>
        </w:rPr>
        <w:t>及び</w:t>
      </w:r>
      <w:r w:rsidRPr="00DD5584">
        <w:rPr>
          <w:rFonts w:hint="eastAsia"/>
          <w:color w:val="000000" w:themeColor="text1"/>
          <w:sz w:val="22"/>
        </w:rPr>
        <w:t>自動車の</w:t>
      </w:r>
      <w:r w:rsidR="00E325F2" w:rsidRPr="00DD5584">
        <w:rPr>
          <w:rFonts w:hint="eastAsia"/>
          <w:color w:val="000000" w:themeColor="text1"/>
          <w:sz w:val="22"/>
        </w:rPr>
        <w:t>交通</w:t>
      </w:r>
      <w:r w:rsidRPr="00DD5584">
        <w:rPr>
          <w:rFonts w:hint="eastAsia"/>
          <w:color w:val="000000" w:themeColor="text1"/>
          <w:sz w:val="22"/>
        </w:rPr>
        <w:t>事故・利用等の実態に応じ、関係機関・団体等</w:t>
      </w:r>
      <w:r w:rsidR="00E325F2" w:rsidRPr="00DD5584">
        <w:rPr>
          <w:rFonts w:hint="eastAsia"/>
          <w:color w:val="000000" w:themeColor="text1"/>
          <w:sz w:val="22"/>
        </w:rPr>
        <w:t>と</w:t>
      </w:r>
      <w:r w:rsidRPr="00DD5584">
        <w:rPr>
          <w:rFonts w:hint="eastAsia"/>
          <w:color w:val="000000" w:themeColor="text1"/>
          <w:sz w:val="22"/>
        </w:rPr>
        <w:t>連携し、交通安全教育の充実に努める。</w:t>
      </w:r>
    </w:p>
    <w:p w14:paraId="731C7B7A" w14:textId="77777777" w:rsidR="00621DB2" w:rsidRPr="00425F2A" w:rsidRDefault="00621DB2" w:rsidP="00621DB2">
      <w:pPr>
        <w:ind w:firstLineChars="300" w:firstLine="690"/>
        <w:rPr>
          <w:sz w:val="22"/>
        </w:rPr>
      </w:pPr>
      <w:r w:rsidRPr="00425F2A">
        <w:rPr>
          <w:rFonts w:hint="eastAsia"/>
          <w:sz w:val="22"/>
        </w:rPr>
        <w:t>カ　高齢者に対する交通安全教育の推進</w:t>
      </w:r>
    </w:p>
    <w:p w14:paraId="26B9F4C1" w14:textId="77777777" w:rsidR="00621DB2" w:rsidRPr="00EE7EE6" w:rsidRDefault="00621DB2" w:rsidP="00621DB2">
      <w:pPr>
        <w:ind w:leftChars="419" w:left="922" w:firstLineChars="100" w:firstLine="230"/>
        <w:rPr>
          <w:sz w:val="22"/>
        </w:rPr>
      </w:pPr>
      <w:r w:rsidRPr="00425F2A">
        <w:rPr>
          <w:rFonts w:hint="eastAsia"/>
          <w:sz w:val="22"/>
        </w:rPr>
        <w:t>高齢者に対する交通安全教育は、</w:t>
      </w:r>
      <w:r w:rsidRPr="00AE1633">
        <w:rPr>
          <w:rFonts w:hint="eastAsia"/>
          <w:sz w:val="22"/>
        </w:rPr>
        <w:t>運転免許の有無等により、交通行動や危険認識、交通ルール等の知識に差があることに留意しながら、</w:t>
      </w:r>
      <w:r w:rsidRPr="006A7719">
        <w:rPr>
          <w:rFonts w:hint="eastAsia"/>
          <w:sz w:val="22"/>
        </w:rPr>
        <w:t>加齢に伴う身体機能の</w:t>
      </w:r>
      <w:r w:rsidRPr="000C4BAF">
        <w:rPr>
          <w:rFonts w:hint="eastAsia"/>
          <w:sz w:val="22"/>
        </w:rPr>
        <w:t>変化が</w:t>
      </w:r>
      <w:r w:rsidRPr="00700DB7">
        <w:rPr>
          <w:rFonts w:hint="eastAsia"/>
          <w:sz w:val="22"/>
        </w:rPr>
        <w:t>、歩行者又は運転者としての交通行動に及ぼす影響</w:t>
      </w:r>
      <w:r w:rsidRPr="00AE1633">
        <w:rPr>
          <w:rFonts w:hint="eastAsia"/>
          <w:sz w:val="22"/>
        </w:rPr>
        <w:t>や、運転者側から見た歩行者や自転車の危険行動</w:t>
      </w:r>
      <w:r w:rsidRPr="006A7719">
        <w:rPr>
          <w:rFonts w:hint="eastAsia"/>
          <w:sz w:val="22"/>
        </w:rPr>
        <w:t>を理解させるとともに、</w:t>
      </w:r>
      <w:r>
        <w:rPr>
          <w:rFonts w:hint="eastAsia"/>
          <w:sz w:val="22"/>
        </w:rPr>
        <w:t>自ら納得して安全な交通行動を実践することができるよう</w:t>
      </w:r>
      <w:r w:rsidRPr="006A7719">
        <w:rPr>
          <w:rFonts w:hint="eastAsia"/>
          <w:sz w:val="22"/>
        </w:rPr>
        <w:t>必要な実践的技能及び交通ルール等の知識を習得させることを</w:t>
      </w:r>
      <w:r>
        <w:rPr>
          <w:rFonts w:hint="eastAsia"/>
          <w:sz w:val="22"/>
        </w:rPr>
        <w:t>目標</w:t>
      </w:r>
      <w:r w:rsidRPr="006A7719">
        <w:rPr>
          <w:rFonts w:hint="eastAsia"/>
          <w:sz w:val="22"/>
        </w:rPr>
        <w:t>とする。</w:t>
      </w:r>
    </w:p>
    <w:p w14:paraId="46EF4649" w14:textId="24C9F60F" w:rsidR="00621DB2" w:rsidRPr="005A4B0B" w:rsidRDefault="00621DB2" w:rsidP="00621DB2">
      <w:pPr>
        <w:ind w:leftChars="419" w:left="922" w:firstLineChars="100" w:firstLine="230"/>
        <w:rPr>
          <w:color w:val="000000" w:themeColor="text1"/>
          <w:sz w:val="22"/>
        </w:rPr>
      </w:pPr>
      <w:r w:rsidRPr="000C4BAF">
        <w:rPr>
          <w:rFonts w:hint="eastAsia"/>
          <w:sz w:val="22"/>
        </w:rPr>
        <w:t>高齢者に対する交通安全教育を推進するため、</w:t>
      </w:r>
      <w:r w:rsidRPr="00AE1633">
        <w:rPr>
          <w:rFonts w:hint="eastAsia"/>
          <w:sz w:val="22"/>
        </w:rPr>
        <w:t>府及び市区町村は、</w:t>
      </w:r>
      <w:r w:rsidRPr="00425F2A">
        <w:rPr>
          <w:rFonts w:hint="eastAsia"/>
          <w:sz w:val="22"/>
        </w:rPr>
        <w:t>高齢者に対する交通安全指導担当者の養成、教材・教具等の開発</w:t>
      </w:r>
      <w:r>
        <w:rPr>
          <w:rFonts w:hint="eastAsia"/>
          <w:sz w:val="22"/>
        </w:rPr>
        <w:t>等、</w:t>
      </w:r>
      <w:r w:rsidRPr="00425F2A">
        <w:rPr>
          <w:rFonts w:hint="eastAsia"/>
          <w:sz w:val="22"/>
        </w:rPr>
        <w:t>指導体制の充実</w:t>
      </w:r>
      <w:r>
        <w:rPr>
          <w:rFonts w:hint="eastAsia"/>
          <w:sz w:val="22"/>
        </w:rPr>
        <w:t>に努めるとともに、各種教材を活用した</w:t>
      </w:r>
      <w:r w:rsidRPr="00425F2A">
        <w:rPr>
          <w:rFonts w:hint="eastAsia"/>
          <w:sz w:val="22"/>
        </w:rPr>
        <w:t>参加・体験・実践型の交通安全教育</w:t>
      </w:r>
      <w:r>
        <w:rPr>
          <w:rFonts w:hint="eastAsia"/>
          <w:sz w:val="22"/>
        </w:rPr>
        <w:t>を</w:t>
      </w:r>
      <w:r w:rsidRPr="00425F2A">
        <w:rPr>
          <w:rFonts w:hint="eastAsia"/>
          <w:sz w:val="22"/>
        </w:rPr>
        <w:t>積極的</w:t>
      </w:r>
      <w:r>
        <w:rPr>
          <w:rFonts w:hint="eastAsia"/>
          <w:sz w:val="22"/>
        </w:rPr>
        <w:t>に</w:t>
      </w:r>
      <w:r w:rsidRPr="00425F2A">
        <w:rPr>
          <w:rFonts w:hint="eastAsia"/>
          <w:sz w:val="22"/>
        </w:rPr>
        <w:t>推進</w:t>
      </w:r>
      <w:r>
        <w:rPr>
          <w:rFonts w:hint="eastAsia"/>
          <w:sz w:val="22"/>
        </w:rPr>
        <w:t>す</w:t>
      </w:r>
      <w:r w:rsidRPr="00425F2A">
        <w:rPr>
          <w:rFonts w:hint="eastAsia"/>
          <w:sz w:val="22"/>
        </w:rPr>
        <w:t>る。</w:t>
      </w:r>
      <w:r w:rsidRPr="005A4B0B">
        <w:rPr>
          <w:rFonts w:hint="eastAsia"/>
          <w:color w:val="000000" w:themeColor="text1"/>
          <w:sz w:val="22"/>
        </w:rPr>
        <w:t>特に、</w:t>
      </w:r>
      <w:r w:rsidR="00D82BEC" w:rsidRPr="005A4B0B">
        <w:rPr>
          <w:rFonts w:hint="eastAsia"/>
          <w:color w:val="000000" w:themeColor="text1"/>
          <w:sz w:val="22"/>
        </w:rPr>
        <w:t>歩行者横断中の交通死亡事故における</w:t>
      </w:r>
      <w:r w:rsidRPr="005A4B0B">
        <w:rPr>
          <w:rFonts w:hint="eastAsia"/>
          <w:color w:val="000000" w:themeColor="text1"/>
          <w:sz w:val="22"/>
        </w:rPr>
        <w:t>法令違反別では、高齢者は高齢者以外と比較して「横断違反」の割合が高い実態を踏まえ、交通ルールの遵守を促す</w:t>
      </w:r>
      <w:r w:rsidR="00D82BEC" w:rsidRPr="005A4B0B">
        <w:rPr>
          <w:rFonts w:hint="eastAsia"/>
          <w:color w:val="000000" w:themeColor="text1"/>
          <w:sz w:val="22"/>
        </w:rPr>
        <w:t>交通</w:t>
      </w:r>
      <w:r w:rsidRPr="005A4B0B">
        <w:rPr>
          <w:rFonts w:hint="eastAsia"/>
          <w:color w:val="000000" w:themeColor="text1"/>
          <w:sz w:val="22"/>
        </w:rPr>
        <w:t>安全教育に努める。また、関係団体、交通ボランティア、医療機関・福祉施設関係者等と連携して、高齢者の交通安全教室等を開催するとともに、高齢者に対する社会教育</w:t>
      </w:r>
      <w:r w:rsidR="00D82BEC" w:rsidRPr="005A4B0B">
        <w:rPr>
          <w:rFonts w:hint="eastAsia"/>
          <w:color w:val="000000" w:themeColor="text1"/>
          <w:sz w:val="22"/>
        </w:rPr>
        <w:t>の場面</w:t>
      </w:r>
      <w:r w:rsidRPr="005A4B0B">
        <w:rPr>
          <w:rFonts w:hint="eastAsia"/>
          <w:color w:val="000000" w:themeColor="text1"/>
          <w:sz w:val="22"/>
        </w:rPr>
        <w:t>、福祉活動、各種催し等の多様な機会を活用した交通安全教育を実施する。</w:t>
      </w:r>
    </w:p>
    <w:p w14:paraId="646844DF" w14:textId="7E3CF816" w:rsidR="00621DB2" w:rsidRPr="005A4B0B" w:rsidRDefault="00621DB2" w:rsidP="00621DB2">
      <w:pPr>
        <w:ind w:leftChars="419" w:left="922" w:firstLineChars="100" w:firstLine="230"/>
        <w:rPr>
          <w:color w:val="000000" w:themeColor="text1"/>
          <w:sz w:val="22"/>
        </w:rPr>
      </w:pPr>
      <w:r w:rsidRPr="005A4B0B">
        <w:rPr>
          <w:rFonts w:hint="eastAsia"/>
          <w:color w:val="000000" w:themeColor="text1"/>
          <w:sz w:val="22"/>
        </w:rPr>
        <w:t>特に、運転免許を持たないなど、交通安全教育を受ける機会のなかった高齢者を中心に、家庭訪問による個別指導、見守り活動等の高齢者と日常的に接する機会を利用した助言等により、高齢者の移動の安全が地域全体で確保されるように努める。この場合、高齢者の自発性を促すことに留意しつつ、高齢者の事故実態に応じた具体的な指導を行うこととし、反射材用品</w:t>
      </w:r>
      <w:r w:rsidR="00D82BEC" w:rsidRPr="005A4B0B">
        <w:rPr>
          <w:rFonts w:hint="eastAsia"/>
          <w:color w:val="000000" w:themeColor="text1"/>
          <w:sz w:val="22"/>
        </w:rPr>
        <w:t>等</w:t>
      </w:r>
      <w:r w:rsidRPr="005A4B0B">
        <w:rPr>
          <w:rFonts w:hint="eastAsia"/>
          <w:color w:val="000000" w:themeColor="text1"/>
          <w:sz w:val="22"/>
        </w:rPr>
        <w:t>の普及にも努める。</w:t>
      </w:r>
    </w:p>
    <w:p w14:paraId="6BEC33CF" w14:textId="6A7F389B" w:rsidR="00D82BEC" w:rsidRPr="005A4B0B" w:rsidRDefault="00D82BEC" w:rsidP="00D82BEC">
      <w:pPr>
        <w:ind w:leftChars="419" w:left="922" w:firstLineChars="100" w:firstLine="230"/>
        <w:rPr>
          <w:color w:val="000000" w:themeColor="text1"/>
          <w:sz w:val="22"/>
        </w:rPr>
      </w:pPr>
      <w:r w:rsidRPr="005A4B0B">
        <w:rPr>
          <w:rFonts w:hint="eastAsia"/>
          <w:color w:val="000000" w:themeColor="text1"/>
          <w:sz w:val="22"/>
        </w:rPr>
        <w:t>また、こうした取組について、アンケートや意見交換を通じた交通安全教育等</w:t>
      </w:r>
      <w:r w:rsidRPr="005A4B0B">
        <w:rPr>
          <w:rFonts w:hint="eastAsia"/>
          <w:color w:val="000000" w:themeColor="text1"/>
          <w:sz w:val="22"/>
        </w:rPr>
        <w:lastRenderedPageBreak/>
        <w:t>の効果検証を行い、地域全体で高齢歩行者を交通事故から守る取組を推進する。</w:t>
      </w:r>
    </w:p>
    <w:p w14:paraId="0F26FD80" w14:textId="18905FED" w:rsidR="00621DB2" w:rsidRPr="005A4B0B" w:rsidRDefault="00C50FDB" w:rsidP="00621DB2">
      <w:pPr>
        <w:ind w:leftChars="400" w:left="880" w:firstLineChars="100" w:firstLine="230"/>
        <w:rPr>
          <w:color w:val="000000" w:themeColor="text1"/>
          <w:sz w:val="22"/>
        </w:rPr>
      </w:pPr>
      <w:r w:rsidRPr="005A4B0B">
        <w:rPr>
          <w:rFonts w:hint="eastAsia"/>
          <w:color w:val="000000" w:themeColor="text1"/>
          <w:sz w:val="22"/>
        </w:rPr>
        <w:t>このほか</w:t>
      </w:r>
      <w:r w:rsidR="00621DB2" w:rsidRPr="005A4B0B">
        <w:rPr>
          <w:rFonts w:hint="eastAsia"/>
          <w:color w:val="000000" w:themeColor="text1"/>
          <w:sz w:val="22"/>
        </w:rPr>
        <w:t>、高齢運転者に対しては、高齢者講習及び更新時講習の内容の充実に努めるほか、高齢者同士の相互啓発等により交通安全意識の向上を図るため、</w:t>
      </w:r>
      <w:r w:rsidR="009348C0" w:rsidRPr="005A4B0B">
        <w:rPr>
          <w:rFonts w:hint="eastAsia"/>
          <w:color w:val="000000" w:themeColor="text1"/>
          <w:sz w:val="22"/>
        </w:rPr>
        <w:t>老人</w:t>
      </w:r>
      <w:r w:rsidR="00621DB2" w:rsidRPr="005A4B0B">
        <w:rPr>
          <w:rFonts w:hint="eastAsia"/>
          <w:color w:val="000000" w:themeColor="text1"/>
          <w:sz w:val="22"/>
        </w:rPr>
        <w:t>クラブ、老人ホーム等における交通安全部会の設置、高齢者交通安全指導員（シルバーリーダー）の</w:t>
      </w:r>
      <w:r w:rsidR="009348C0" w:rsidRPr="005A4B0B">
        <w:rPr>
          <w:rFonts w:hint="eastAsia"/>
          <w:color w:val="000000" w:themeColor="text1"/>
          <w:sz w:val="22"/>
        </w:rPr>
        <w:t>養成</w:t>
      </w:r>
      <w:r w:rsidR="00621DB2" w:rsidRPr="005A4B0B">
        <w:rPr>
          <w:rFonts w:hint="eastAsia"/>
          <w:color w:val="000000" w:themeColor="text1"/>
          <w:sz w:val="22"/>
        </w:rPr>
        <w:t>等を促進し、</w:t>
      </w:r>
      <w:r w:rsidR="009348C0" w:rsidRPr="005A4B0B">
        <w:rPr>
          <w:rFonts w:hint="eastAsia"/>
          <w:color w:val="000000" w:themeColor="text1"/>
          <w:sz w:val="22"/>
        </w:rPr>
        <w:t>老人</w:t>
      </w:r>
      <w:r w:rsidR="00621DB2" w:rsidRPr="005A4B0B">
        <w:rPr>
          <w:rFonts w:hint="eastAsia"/>
          <w:color w:val="000000" w:themeColor="text1"/>
          <w:sz w:val="22"/>
        </w:rPr>
        <w:t>クラブ等が関係機関・団体と連携して、自主的な交通安全活動を展開し、地域・家庭における交通安全活動の主導的役割を果たすよう努める。</w:t>
      </w:r>
    </w:p>
    <w:p w14:paraId="65D7CCD9" w14:textId="66B2AF87" w:rsidR="00621DB2" w:rsidRPr="005A4B0B" w:rsidRDefault="00621DB2" w:rsidP="009348C0">
      <w:pPr>
        <w:ind w:leftChars="419" w:left="922" w:firstLineChars="100" w:firstLine="230"/>
        <w:rPr>
          <w:color w:val="000000" w:themeColor="text1"/>
          <w:sz w:val="22"/>
        </w:rPr>
      </w:pPr>
      <w:r w:rsidRPr="005A4B0B">
        <w:rPr>
          <w:rFonts w:hint="eastAsia"/>
          <w:color w:val="000000" w:themeColor="text1"/>
          <w:sz w:val="22"/>
        </w:rPr>
        <w:t>電動車椅子を利用する高齢者に対しては、電動車椅子の製造メーカーで組織される団体等と連携して、購入時等における安全利用に向けた指導・助言を徹底するとともに、</w:t>
      </w:r>
      <w:r w:rsidR="009348C0" w:rsidRPr="005A4B0B">
        <w:rPr>
          <w:rFonts w:hint="eastAsia"/>
          <w:color w:val="000000" w:themeColor="text1"/>
          <w:sz w:val="22"/>
        </w:rPr>
        <w:t>電動車椅子が道路交通法上「歩行者」とみなされることを他の交通主体にも広く理解されるよう広報啓発に</w:t>
      </w:r>
      <w:r w:rsidRPr="005A4B0B">
        <w:rPr>
          <w:rFonts w:hint="eastAsia"/>
          <w:color w:val="000000" w:themeColor="text1"/>
          <w:sz w:val="22"/>
        </w:rPr>
        <w:t>努める。</w:t>
      </w:r>
    </w:p>
    <w:p w14:paraId="22DA8743" w14:textId="77777777" w:rsidR="00621DB2" w:rsidRDefault="00621DB2" w:rsidP="00621DB2">
      <w:pPr>
        <w:ind w:leftChars="419" w:left="922" w:firstLineChars="100" w:firstLine="230"/>
        <w:rPr>
          <w:sz w:val="22"/>
        </w:rPr>
      </w:pPr>
      <w:r w:rsidRPr="005A4B0B">
        <w:rPr>
          <w:rFonts w:hint="eastAsia"/>
          <w:color w:val="000000" w:themeColor="text1"/>
          <w:sz w:val="22"/>
        </w:rPr>
        <w:t>地域における高齢者の安全運転の普及を推進するため</w:t>
      </w:r>
      <w:r>
        <w:rPr>
          <w:rFonts w:hint="eastAsia"/>
          <w:sz w:val="22"/>
        </w:rPr>
        <w:t>、シルバーリーダー及び地域の高齢者に影響のある者等を対象とした参加・体験・実践型の講習会を実践し、高齢者の安全運転に必要な知識の習得と</w:t>
      </w:r>
      <w:r w:rsidR="004A2F14">
        <w:rPr>
          <w:rFonts w:hint="eastAsia"/>
          <w:sz w:val="22"/>
        </w:rPr>
        <w:t>その指導力の向上を図り、高齢者交通安全教育の継続的な推進役の養成</w:t>
      </w:r>
      <w:r>
        <w:rPr>
          <w:rFonts w:hint="eastAsia"/>
          <w:sz w:val="22"/>
        </w:rPr>
        <w:t>に努める。</w:t>
      </w:r>
    </w:p>
    <w:p w14:paraId="3483D46E" w14:textId="7004AC13" w:rsidR="00621DB2" w:rsidRPr="0060672E" w:rsidRDefault="00621DB2" w:rsidP="00621DB2">
      <w:pPr>
        <w:ind w:leftChars="419" w:left="922" w:firstLineChars="100" w:firstLine="230"/>
        <w:rPr>
          <w:color w:val="000000" w:themeColor="text1"/>
          <w:sz w:val="22"/>
        </w:rPr>
      </w:pPr>
      <w:r>
        <w:rPr>
          <w:rFonts w:hint="eastAsia"/>
          <w:sz w:val="22"/>
        </w:rPr>
        <w:t>また、</w:t>
      </w:r>
      <w:r w:rsidRPr="0060672E">
        <w:rPr>
          <w:rFonts w:hint="eastAsia"/>
          <w:color w:val="000000" w:themeColor="text1"/>
          <w:sz w:val="22"/>
        </w:rPr>
        <w:t>高齢者が安全運転サポート車等に搭載される先進安全技術を体験できる機会を</w:t>
      </w:r>
      <w:r w:rsidR="00823EF1" w:rsidRPr="0060672E">
        <w:rPr>
          <w:rFonts w:hint="eastAsia"/>
          <w:color w:val="000000" w:themeColor="text1"/>
          <w:sz w:val="22"/>
        </w:rPr>
        <w:t>設けるよう努める</w:t>
      </w:r>
      <w:r w:rsidRPr="0060672E">
        <w:rPr>
          <w:rFonts w:hint="eastAsia"/>
          <w:color w:val="000000" w:themeColor="text1"/>
          <w:sz w:val="22"/>
        </w:rPr>
        <w:t>。</w:t>
      </w:r>
    </w:p>
    <w:p w14:paraId="4079578D" w14:textId="0BF6A7A8" w:rsidR="00621DB2" w:rsidRPr="0060672E" w:rsidRDefault="00621DB2" w:rsidP="00621DB2">
      <w:pPr>
        <w:ind w:leftChars="419" w:left="922" w:firstLineChars="100" w:firstLine="230"/>
        <w:rPr>
          <w:color w:val="000000" w:themeColor="text1"/>
          <w:sz w:val="22"/>
        </w:rPr>
      </w:pPr>
      <w:r>
        <w:rPr>
          <w:rFonts w:hint="eastAsia"/>
          <w:sz w:val="22"/>
        </w:rPr>
        <w:t>さらに、高齢化の一層の進展に的確に対応し、高齢者が安全に、かつ、安心して外出できる交通社会を形成するため、高齢者自身の交通安全意識の向上はもとより、地域全体が高齢者を見守り、高齢者に配慮する意識を高めていくことや、地域の見守り活動を通じ、地域が一体と</w:t>
      </w:r>
      <w:r w:rsidRPr="0060672E">
        <w:rPr>
          <w:rFonts w:hint="eastAsia"/>
          <w:color w:val="000000" w:themeColor="text1"/>
          <w:sz w:val="22"/>
        </w:rPr>
        <w:t>なって</w:t>
      </w:r>
      <w:r w:rsidR="00823EF1" w:rsidRPr="0060672E">
        <w:rPr>
          <w:rFonts w:hint="eastAsia"/>
          <w:color w:val="000000" w:themeColor="text1"/>
          <w:sz w:val="22"/>
        </w:rPr>
        <w:t>、先進技術も活用しつつ</w:t>
      </w:r>
      <w:r w:rsidRPr="0060672E">
        <w:rPr>
          <w:rFonts w:hint="eastAsia"/>
          <w:color w:val="000000" w:themeColor="text1"/>
          <w:sz w:val="22"/>
        </w:rPr>
        <w:t>高齢者の安全確保に取り組むよう努める。</w:t>
      </w:r>
    </w:p>
    <w:p w14:paraId="0A20A307" w14:textId="77777777" w:rsidR="00621DB2" w:rsidRPr="0060672E" w:rsidRDefault="00621DB2" w:rsidP="00621DB2">
      <w:pPr>
        <w:rPr>
          <w:color w:val="000000" w:themeColor="text1"/>
          <w:sz w:val="22"/>
        </w:rPr>
      </w:pPr>
    </w:p>
    <w:p w14:paraId="211AFF1D" w14:textId="77777777" w:rsidR="00621DB2" w:rsidRPr="00425F2A" w:rsidRDefault="00621DB2" w:rsidP="00621DB2">
      <w:pPr>
        <w:ind w:firstLineChars="300" w:firstLine="690"/>
        <w:rPr>
          <w:sz w:val="22"/>
        </w:rPr>
      </w:pPr>
      <w:r w:rsidRPr="00425F2A">
        <w:rPr>
          <w:rFonts w:hint="eastAsia"/>
          <w:sz w:val="22"/>
        </w:rPr>
        <w:t>キ　障がい者に対する交通安全教育の推進</w:t>
      </w:r>
    </w:p>
    <w:p w14:paraId="23B9BE86" w14:textId="72F15784" w:rsidR="00621DB2" w:rsidRDefault="00621DB2" w:rsidP="00621DB2">
      <w:pPr>
        <w:ind w:leftChars="419" w:left="922" w:firstLineChars="100" w:firstLine="230"/>
        <w:rPr>
          <w:sz w:val="22"/>
        </w:rPr>
      </w:pPr>
      <w:r w:rsidRPr="00425F2A">
        <w:rPr>
          <w:rFonts w:hint="eastAsia"/>
          <w:sz w:val="22"/>
        </w:rPr>
        <w:t>障がい者に対しては、交通安全のために必要な技能及び知識の習得のため、</w:t>
      </w:r>
      <w:r w:rsidR="003C2E23">
        <w:rPr>
          <w:rFonts w:hint="eastAsia"/>
          <w:sz w:val="22"/>
        </w:rPr>
        <w:t>手話通訳者・</w:t>
      </w:r>
      <w:r w:rsidR="00C4353B">
        <w:rPr>
          <w:rFonts w:hint="eastAsia"/>
          <w:sz w:val="22"/>
        </w:rPr>
        <w:t>要約筆記者</w:t>
      </w:r>
      <w:r>
        <w:rPr>
          <w:rFonts w:hint="eastAsia"/>
          <w:sz w:val="22"/>
        </w:rPr>
        <w:t>の配置、字幕入りビデオの活用等に努めるとともに、参加・体験・実践型の交通安全教育を開催するなど障がいの程度に応じ、きめ細かい交通安全教育を推進する。</w:t>
      </w:r>
    </w:p>
    <w:p w14:paraId="27CEDCFE" w14:textId="77777777" w:rsidR="00621DB2" w:rsidRPr="006A7719" w:rsidRDefault="00621DB2" w:rsidP="00621DB2">
      <w:pPr>
        <w:ind w:leftChars="419" w:left="922" w:firstLineChars="100" w:firstLine="230"/>
        <w:rPr>
          <w:sz w:val="22"/>
        </w:rPr>
      </w:pPr>
      <w:r w:rsidRPr="00AE1633">
        <w:rPr>
          <w:rFonts w:hint="eastAsia"/>
          <w:sz w:val="22"/>
        </w:rPr>
        <w:t>さらに、自立歩行ができない障</w:t>
      </w:r>
      <w:r>
        <w:rPr>
          <w:rFonts w:hint="eastAsia"/>
          <w:sz w:val="22"/>
        </w:rPr>
        <w:t>がい</w:t>
      </w:r>
      <w:r w:rsidRPr="00AE1633">
        <w:rPr>
          <w:rFonts w:hint="eastAsia"/>
          <w:sz w:val="22"/>
        </w:rPr>
        <w:t>者に対しては、介護者、交通ボランティア等の障</w:t>
      </w:r>
      <w:r>
        <w:rPr>
          <w:rFonts w:hint="eastAsia"/>
          <w:sz w:val="22"/>
        </w:rPr>
        <w:t>がい</w:t>
      </w:r>
      <w:r w:rsidRPr="00AE1633">
        <w:rPr>
          <w:rFonts w:hint="eastAsia"/>
          <w:sz w:val="22"/>
        </w:rPr>
        <w:t>者に付き添う者を対象とした講習会等を開催する。</w:t>
      </w:r>
    </w:p>
    <w:p w14:paraId="4600CC99" w14:textId="77777777" w:rsidR="00621DB2" w:rsidRPr="00425F2A" w:rsidRDefault="00621DB2" w:rsidP="00621DB2">
      <w:pPr>
        <w:rPr>
          <w:sz w:val="22"/>
        </w:rPr>
      </w:pPr>
    </w:p>
    <w:p w14:paraId="27B5D8A2" w14:textId="1846C9FA" w:rsidR="00621DB2" w:rsidRPr="00CB47B7" w:rsidRDefault="00621DB2" w:rsidP="00621DB2">
      <w:pPr>
        <w:ind w:firstLineChars="300" w:firstLine="690"/>
        <w:rPr>
          <w:color w:val="000000" w:themeColor="text1"/>
          <w:sz w:val="22"/>
        </w:rPr>
      </w:pPr>
      <w:r w:rsidRPr="00425F2A">
        <w:rPr>
          <w:rFonts w:hint="eastAsia"/>
          <w:sz w:val="22"/>
        </w:rPr>
        <w:t>ク　外国人に対する</w:t>
      </w:r>
      <w:r w:rsidRPr="00CB47B7">
        <w:rPr>
          <w:rFonts w:hint="eastAsia"/>
          <w:color w:val="000000" w:themeColor="text1"/>
          <w:sz w:val="22"/>
        </w:rPr>
        <w:t>交通安全教育</w:t>
      </w:r>
      <w:r w:rsidR="00823EF1" w:rsidRPr="00CB47B7">
        <w:rPr>
          <w:rFonts w:hint="eastAsia"/>
          <w:color w:val="000000" w:themeColor="text1"/>
          <w:sz w:val="22"/>
        </w:rPr>
        <w:t>等</w:t>
      </w:r>
      <w:r w:rsidRPr="00CB47B7">
        <w:rPr>
          <w:rFonts w:hint="eastAsia"/>
          <w:color w:val="000000" w:themeColor="text1"/>
          <w:sz w:val="22"/>
        </w:rPr>
        <w:t>の推進</w:t>
      </w:r>
    </w:p>
    <w:p w14:paraId="06448A88" w14:textId="77777777" w:rsidR="00621DB2" w:rsidRPr="00CB47B7" w:rsidRDefault="00621DB2" w:rsidP="00621DB2">
      <w:pPr>
        <w:ind w:leftChars="419" w:left="922" w:firstLineChars="100" w:firstLine="230"/>
        <w:rPr>
          <w:color w:val="000000" w:themeColor="text1"/>
          <w:sz w:val="22"/>
        </w:rPr>
      </w:pPr>
      <w:r w:rsidRPr="00CB47B7">
        <w:rPr>
          <w:rFonts w:hint="eastAsia"/>
          <w:color w:val="000000" w:themeColor="text1"/>
          <w:sz w:val="22"/>
        </w:rPr>
        <w:t>交通安全に関する情報を含め、府内の</w:t>
      </w:r>
      <w:r w:rsidR="00711D37" w:rsidRPr="00CB47B7">
        <w:rPr>
          <w:rFonts w:hint="eastAsia"/>
          <w:color w:val="000000" w:themeColor="text1"/>
          <w:sz w:val="22"/>
        </w:rPr>
        <w:t>在留</w:t>
      </w:r>
      <w:r w:rsidRPr="00CB47B7">
        <w:rPr>
          <w:rFonts w:hint="eastAsia"/>
          <w:color w:val="000000" w:themeColor="text1"/>
          <w:sz w:val="22"/>
        </w:rPr>
        <w:t>外国人が安全な生活をおくることができるよう、外国人のための生活ガイド「大阪生活必携」に交通ル－ルや自動車免許・運転ル－ル等に関する情報を盛り込み、多言語で提供する。</w:t>
      </w:r>
    </w:p>
    <w:p w14:paraId="0E83486B" w14:textId="60AC1C85" w:rsidR="00621DB2" w:rsidRPr="00CB47B7" w:rsidRDefault="00621DB2" w:rsidP="00470E82">
      <w:pPr>
        <w:ind w:leftChars="419" w:left="922" w:firstLineChars="100" w:firstLine="230"/>
        <w:rPr>
          <w:color w:val="000000" w:themeColor="text1"/>
          <w:sz w:val="22"/>
        </w:rPr>
      </w:pPr>
      <w:r w:rsidRPr="00CB47B7">
        <w:rPr>
          <w:rFonts w:hint="eastAsia"/>
          <w:color w:val="000000" w:themeColor="text1"/>
          <w:sz w:val="22"/>
        </w:rPr>
        <w:t>また、</w:t>
      </w:r>
      <w:r w:rsidR="00470E82" w:rsidRPr="00CB47B7">
        <w:rPr>
          <w:rFonts w:hint="eastAsia"/>
          <w:color w:val="000000" w:themeColor="text1"/>
          <w:sz w:val="22"/>
        </w:rPr>
        <w:t>在留外国人に対する外国人コミュニティや日本語学校等における交通安全教育、外国人を雇用する事業者等による外国人運転者の交通安全教育、観光客等の</w:t>
      </w:r>
      <w:r w:rsidRPr="00CB47B7">
        <w:rPr>
          <w:rFonts w:hint="eastAsia"/>
          <w:color w:val="000000" w:themeColor="text1"/>
          <w:sz w:val="22"/>
        </w:rPr>
        <w:t>訪日外国人に対</w:t>
      </w:r>
      <w:r w:rsidR="00470E82" w:rsidRPr="00CB47B7">
        <w:rPr>
          <w:rFonts w:hint="eastAsia"/>
          <w:color w:val="000000" w:themeColor="text1"/>
          <w:sz w:val="22"/>
        </w:rPr>
        <w:t>する</w:t>
      </w:r>
      <w:r w:rsidRPr="00CB47B7">
        <w:rPr>
          <w:rFonts w:hint="eastAsia"/>
          <w:color w:val="000000" w:themeColor="text1"/>
          <w:sz w:val="22"/>
        </w:rPr>
        <w:t>多言語によるガイドブックやウェブサイト等を活用</w:t>
      </w:r>
      <w:r w:rsidR="00470E82" w:rsidRPr="00CB47B7">
        <w:rPr>
          <w:rFonts w:hint="eastAsia"/>
          <w:color w:val="000000" w:themeColor="text1"/>
          <w:sz w:val="22"/>
        </w:rPr>
        <w:t>した日本の</w:t>
      </w:r>
      <w:r w:rsidRPr="00CB47B7">
        <w:rPr>
          <w:rFonts w:hint="eastAsia"/>
          <w:color w:val="000000" w:themeColor="text1"/>
          <w:sz w:val="22"/>
        </w:rPr>
        <w:t>交通ルール</w:t>
      </w:r>
      <w:r w:rsidR="00470E82" w:rsidRPr="00CB47B7">
        <w:rPr>
          <w:rFonts w:hint="eastAsia"/>
          <w:color w:val="000000" w:themeColor="text1"/>
          <w:sz w:val="22"/>
        </w:rPr>
        <w:t>の</w:t>
      </w:r>
      <w:r w:rsidRPr="00CB47B7">
        <w:rPr>
          <w:rFonts w:hint="eastAsia"/>
          <w:color w:val="000000" w:themeColor="text1"/>
          <w:sz w:val="22"/>
        </w:rPr>
        <w:t>周知活動等を推進する。</w:t>
      </w:r>
    </w:p>
    <w:p w14:paraId="190B9D7B" w14:textId="5D2E8139" w:rsidR="00471336" w:rsidRPr="00CB47B7" w:rsidRDefault="00471336" w:rsidP="00471336">
      <w:pPr>
        <w:ind w:leftChars="419" w:left="922" w:firstLineChars="100" w:firstLine="220"/>
        <w:rPr>
          <w:color w:val="000000" w:themeColor="text1"/>
        </w:rPr>
      </w:pPr>
      <w:r w:rsidRPr="00CB47B7">
        <w:rPr>
          <w:rFonts w:hint="eastAsia"/>
          <w:color w:val="000000" w:themeColor="text1"/>
        </w:rPr>
        <w:lastRenderedPageBreak/>
        <w:t>特に、特定技能制度等により国内で働く外国人運転者に対しては、雇用者や関係機関等による交通安全対策を充実させる。</w:t>
      </w:r>
    </w:p>
    <w:p w14:paraId="3BEEF87C" w14:textId="67CD9C4B" w:rsidR="00471336" w:rsidRPr="00CB47B7" w:rsidRDefault="00471336" w:rsidP="00471336">
      <w:pPr>
        <w:ind w:leftChars="419" w:left="922" w:firstLineChars="100" w:firstLine="220"/>
        <w:rPr>
          <w:color w:val="000000" w:themeColor="text1"/>
        </w:rPr>
      </w:pPr>
      <w:r w:rsidRPr="00CB47B7">
        <w:rPr>
          <w:rFonts w:hint="eastAsia"/>
          <w:color w:val="000000" w:themeColor="text1"/>
        </w:rPr>
        <w:t>外国人に対する交通安全教育に当たっては、自動車の左側通行、赤信号での右左折禁止、一時停止標識等、自国の交通ルール等との違いを踏まえ、日本の交通ルール等を理解・徹底させる。</w:t>
      </w:r>
    </w:p>
    <w:p w14:paraId="04F38A02" w14:textId="09EDF3A3" w:rsidR="00470E82" w:rsidRPr="00CB47B7" w:rsidRDefault="00471336" w:rsidP="00471336">
      <w:pPr>
        <w:ind w:leftChars="419" w:left="922" w:firstLineChars="100" w:firstLine="220"/>
        <w:rPr>
          <w:color w:val="000000" w:themeColor="text1"/>
        </w:rPr>
      </w:pPr>
      <w:r w:rsidRPr="00CB47B7">
        <w:rPr>
          <w:rFonts w:hint="eastAsia"/>
          <w:color w:val="000000" w:themeColor="text1"/>
        </w:rPr>
        <w:t>また、訪日外国人を始めとする外国人の交通ルールの遵守を図るため、レンタカー</w:t>
      </w:r>
      <w:r w:rsidR="000E68AD" w:rsidRPr="00CB47B7">
        <w:rPr>
          <w:rFonts w:hint="eastAsia"/>
          <w:color w:val="000000" w:themeColor="text1"/>
        </w:rPr>
        <w:t>事業者</w:t>
      </w:r>
      <w:r w:rsidRPr="00CB47B7">
        <w:rPr>
          <w:rFonts w:hint="eastAsia"/>
          <w:color w:val="000000" w:themeColor="text1"/>
        </w:rPr>
        <w:t>、シェアサイクル事業者、特定小型原動機付</w:t>
      </w:r>
      <w:r w:rsidR="000E68AD" w:rsidRPr="00CB47B7">
        <w:rPr>
          <w:rFonts w:hint="eastAsia"/>
          <w:color w:val="000000" w:themeColor="text1"/>
        </w:rPr>
        <w:t>自転車</w:t>
      </w:r>
      <w:r w:rsidRPr="00CB47B7">
        <w:rPr>
          <w:rFonts w:hint="eastAsia"/>
          <w:color w:val="000000" w:themeColor="text1"/>
        </w:rPr>
        <w:t>のシェアリング事業者等と連携した多言語対応の広報啓発を推進する。</w:t>
      </w:r>
    </w:p>
    <w:p w14:paraId="08A87ABA" w14:textId="08BF642E" w:rsidR="00893C7B" w:rsidRPr="00CB47B7" w:rsidRDefault="00893C7B" w:rsidP="00471336">
      <w:pPr>
        <w:ind w:leftChars="419" w:left="922" w:firstLineChars="100" w:firstLine="220"/>
        <w:rPr>
          <w:color w:val="000000" w:themeColor="text1"/>
        </w:rPr>
      </w:pPr>
      <w:r w:rsidRPr="00CB47B7">
        <w:rPr>
          <w:rFonts w:hint="eastAsia"/>
          <w:color w:val="000000" w:themeColor="text1"/>
        </w:rPr>
        <w:t>加えて、外国人の交通安全意識を醸成するため、地域の交通安全活動に、外国人コミュニティや居住する外国人の参加を促し、その取組を支援する活動を推進する。</w:t>
      </w:r>
    </w:p>
    <w:p w14:paraId="6BF1BDFF" w14:textId="77777777" w:rsidR="00FB518E" w:rsidRPr="00CB47B7" w:rsidRDefault="00FB518E" w:rsidP="00471336">
      <w:pPr>
        <w:ind w:leftChars="419" w:left="922" w:firstLineChars="100" w:firstLine="220"/>
        <w:rPr>
          <w:color w:val="000000" w:themeColor="text1"/>
        </w:rPr>
      </w:pPr>
    </w:p>
    <w:p w14:paraId="5D7DEF82" w14:textId="77777777" w:rsidR="00621DB2" w:rsidRPr="00CB47B7" w:rsidRDefault="007251EE" w:rsidP="007251EE">
      <w:pPr>
        <w:ind w:firstLineChars="200" w:firstLine="442"/>
        <w:rPr>
          <w:rFonts w:ascii="ＭＳ ゴシック" w:eastAsia="ＭＳ ゴシック" w:hAnsi="ＭＳ ゴシック"/>
          <w:b/>
          <w:color w:val="000000" w:themeColor="text1"/>
        </w:rPr>
      </w:pPr>
      <w:r w:rsidRPr="00CB47B7">
        <w:rPr>
          <w:rFonts w:ascii="ＭＳ ゴシック" w:eastAsia="ＭＳ ゴシック" w:hAnsi="ＭＳ ゴシック" w:hint="eastAsia"/>
          <w:b/>
          <w:color w:val="000000" w:themeColor="text1"/>
        </w:rPr>
        <w:t xml:space="preserve">②　</w:t>
      </w:r>
      <w:r w:rsidR="00621DB2" w:rsidRPr="00CB47B7">
        <w:rPr>
          <w:rFonts w:ascii="ＭＳ ゴシック" w:eastAsia="ＭＳ ゴシック" w:hAnsi="ＭＳ ゴシック" w:hint="eastAsia"/>
          <w:b/>
          <w:color w:val="000000" w:themeColor="text1"/>
        </w:rPr>
        <w:t>効果的な交通安全教育の推進</w:t>
      </w:r>
    </w:p>
    <w:p w14:paraId="435A48BC" w14:textId="323114E8" w:rsidR="00621DB2" w:rsidRPr="00D431E4" w:rsidRDefault="00621DB2" w:rsidP="00662AF5">
      <w:pPr>
        <w:ind w:leftChars="300" w:left="660" w:firstLineChars="100" w:firstLine="230"/>
        <w:rPr>
          <w:rFonts w:ascii="ＭＳ 明朝" w:hAnsi="ＭＳ 明朝"/>
          <w:color w:val="000000" w:themeColor="text1"/>
          <w:sz w:val="22"/>
          <w:szCs w:val="22"/>
        </w:rPr>
      </w:pPr>
      <w:r w:rsidRPr="005A3591">
        <w:rPr>
          <w:rFonts w:ascii="ＭＳ 明朝" w:hAnsi="ＭＳ 明朝" w:hint="eastAsia"/>
          <w:sz w:val="22"/>
          <w:szCs w:val="22"/>
        </w:rPr>
        <w:t>交通安全</w:t>
      </w:r>
      <w:r w:rsidRPr="00D431E4">
        <w:rPr>
          <w:rFonts w:ascii="ＭＳ 明朝" w:hAnsi="ＭＳ 明朝" w:hint="eastAsia"/>
          <w:color w:val="000000" w:themeColor="text1"/>
          <w:sz w:val="22"/>
          <w:szCs w:val="22"/>
        </w:rPr>
        <w:t>教育を行うに当たっては、受講者が、安全に道路を通行するために必要な</w:t>
      </w:r>
      <w:r w:rsidR="0073222E" w:rsidRPr="00D431E4">
        <w:rPr>
          <w:rFonts w:ascii="ＭＳ 明朝" w:hAnsi="ＭＳ 明朝" w:hint="eastAsia"/>
          <w:color w:val="000000" w:themeColor="text1"/>
          <w:sz w:val="22"/>
          <w:szCs w:val="22"/>
        </w:rPr>
        <w:t>知識</w:t>
      </w:r>
      <w:r w:rsidRPr="00D431E4">
        <w:rPr>
          <w:rFonts w:ascii="ＭＳ 明朝" w:hAnsi="ＭＳ 明朝" w:hint="eastAsia"/>
          <w:color w:val="000000" w:themeColor="text1"/>
          <w:sz w:val="22"/>
          <w:szCs w:val="22"/>
        </w:rPr>
        <w:t>及び</w:t>
      </w:r>
      <w:r w:rsidR="0073222E" w:rsidRPr="00D431E4">
        <w:rPr>
          <w:rFonts w:ascii="ＭＳ 明朝" w:hAnsi="ＭＳ 明朝" w:hint="eastAsia"/>
          <w:color w:val="000000" w:themeColor="text1"/>
          <w:sz w:val="22"/>
          <w:szCs w:val="22"/>
        </w:rPr>
        <w:t>技能</w:t>
      </w:r>
      <w:r w:rsidRPr="00D431E4">
        <w:rPr>
          <w:rFonts w:ascii="ＭＳ 明朝" w:hAnsi="ＭＳ 明朝" w:hint="eastAsia"/>
          <w:color w:val="000000" w:themeColor="text1"/>
          <w:sz w:val="22"/>
          <w:szCs w:val="22"/>
        </w:rPr>
        <w:t>を習得し、かつ、その必要性を理解できるようにするため、</w:t>
      </w:r>
      <w:r w:rsidR="0073222E" w:rsidRPr="00D431E4">
        <w:rPr>
          <w:rFonts w:ascii="ＭＳ 明朝" w:hAnsi="ＭＳ 明朝" w:hint="eastAsia"/>
          <w:color w:val="000000" w:themeColor="text1"/>
          <w:sz w:val="22"/>
          <w:szCs w:val="22"/>
        </w:rPr>
        <w:t>従来の方法にとらわれず、</w:t>
      </w:r>
      <w:r w:rsidRPr="00D431E4">
        <w:rPr>
          <w:rFonts w:ascii="ＭＳ 明朝" w:hAnsi="ＭＳ 明朝" w:hint="eastAsia"/>
          <w:color w:val="000000" w:themeColor="text1"/>
          <w:sz w:val="22"/>
          <w:szCs w:val="22"/>
        </w:rPr>
        <w:t>参加・体験・実践型の教育方法を積極的に活用する。</w:t>
      </w:r>
    </w:p>
    <w:p w14:paraId="79A52D75" w14:textId="1FFBE1D3" w:rsidR="00621DB2" w:rsidRPr="00D431E4" w:rsidRDefault="00621DB2" w:rsidP="00621DB2">
      <w:pPr>
        <w:ind w:leftChars="300" w:left="660" w:firstLineChars="100" w:firstLine="230"/>
        <w:rPr>
          <w:rFonts w:ascii="ＭＳ 明朝" w:hAnsi="ＭＳ 明朝"/>
          <w:color w:val="000000" w:themeColor="text1"/>
          <w:sz w:val="22"/>
          <w:szCs w:val="22"/>
        </w:rPr>
      </w:pPr>
      <w:r w:rsidRPr="00D431E4">
        <w:rPr>
          <w:rFonts w:ascii="ＭＳ 明朝" w:hAnsi="ＭＳ 明朝" w:hint="eastAsia"/>
          <w:color w:val="000000" w:themeColor="text1"/>
          <w:sz w:val="22"/>
          <w:szCs w:val="22"/>
        </w:rPr>
        <w:t>交通安全教育を行う機関・団体は、交通安全教育に関する情報を共有し、他の関係機関・団体の求めに応じて交通安全教育に用いる</w:t>
      </w:r>
      <w:r w:rsidRPr="005A3591">
        <w:rPr>
          <w:rFonts w:ascii="ＭＳ 明朝" w:hAnsi="ＭＳ 明朝" w:hint="eastAsia"/>
          <w:sz w:val="22"/>
          <w:szCs w:val="22"/>
        </w:rPr>
        <w:t>資機材の貸与、講師の派遣及び情報の</w:t>
      </w:r>
      <w:r w:rsidRPr="00D431E4">
        <w:rPr>
          <w:rFonts w:ascii="ＭＳ 明朝" w:hAnsi="ＭＳ 明朝" w:hint="eastAsia"/>
          <w:color w:val="000000" w:themeColor="text1"/>
          <w:sz w:val="22"/>
          <w:szCs w:val="22"/>
        </w:rPr>
        <w:t>提供</w:t>
      </w:r>
      <w:r w:rsidR="0073222E" w:rsidRPr="00D431E4">
        <w:rPr>
          <w:rFonts w:ascii="ＭＳ 明朝" w:hAnsi="ＭＳ 明朝" w:hint="eastAsia"/>
          <w:color w:val="000000" w:themeColor="text1"/>
          <w:sz w:val="22"/>
          <w:szCs w:val="22"/>
        </w:rPr>
        <w:t>を行うなど</w:t>
      </w:r>
      <w:r w:rsidRPr="00D431E4">
        <w:rPr>
          <w:rFonts w:ascii="ＭＳ 明朝" w:hAnsi="ＭＳ 明朝" w:hint="eastAsia"/>
          <w:color w:val="000000" w:themeColor="text1"/>
          <w:sz w:val="22"/>
          <w:szCs w:val="22"/>
        </w:rPr>
        <w:t>相互の連携を図りながら交通安全教育を推進する。</w:t>
      </w:r>
    </w:p>
    <w:p w14:paraId="50CDE78D" w14:textId="1D131174" w:rsidR="00621DB2" w:rsidRPr="00D431E4" w:rsidRDefault="00621DB2" w:rsidP="00621DB2">
      <w:pPr>
        <w:ind w:leftChars="300" w:left="660" w:firstLineChars="100" w:firstLine="230"/>
        <w:rPr>
          <w:rFonts w:ascii="ＭＳ 明朝" w:hAnsi="ＭＳ 明朝"/>
          <w:color w:val="000000" w:themeColor="text1"/>
          <w:sz w:val="22"/>
          <w:szCs w:val="22"/>
        </w:rPr>
      </w:pPr>
      <w:r w:rsidRPr="00D431E4">
        <w:rPr>
          <w:rFonts w:ascii="ＭＳ 明朝" w:hAnsi="ＭＳ 明朝" w:hint="eastAsia"/>
          <w:color w:val="000000" w:themeColor="text1"/>
          <w:sz w:val="22"/>
          <w:szCs w:val="22"/>
        </w:rPr>
        <w:t>また、受講者の年齢や</w:t>
      </w:r>
      <w:r w:rsidR="0047536C" w:rsidRPr="00D431E4">
        <w:rPr>
          <w:rFonts w:ascii="ＭＳ 明朝" w:hAnsi="ＭＳ 明朝" w:hint="eastAsia"/>
          <w:color w:val="000000" w:themeColor="text1"/>
          <w:sz w:val="22"/>
          <w:szCs w:val="22"/>
        </w:rPr>
        <w:t>情報リテラ</w:t>
      </w:r>
      <w:r w:rsidRPr="00D431E4">
        <w:rPr>
          <w:rFonts w:ascii="ＭＳ 明朝" w:hAnsi="ＭＳ 明朝" w:hint="eastAsia"/>
          <w:color w:val="000000" w:themeColor="text1"/>
          <w:sz w:val="22"/>
          <w:szCs w:val="22"/>
        </w:rPr>
        <w:t>シ―、道路交通への参加の態様に応じた交通安全教育指導者の養成・確保、ドライブレコーダーやシミュレータ</w:t>
      </w:r>
      <w:r w:rsidR="0073222E" w:rsidRPr="00D431E4">
        <w:rPr>
          <w:rFonts w:ascii="ＭＳ 明朝" w:hAnsi="ＭＳ 明朝" w:hint="eastAsia"/>
          <w:color w:val="000000" w:themeColor="text1"/>
          <w:sz w:val="22"/>
          <w:szCs w:val="22"/>
        </w:rPr>
        <w:t>ー</w:t>
      </w:r>
      <w:r w:rsidRPr="00D431E4">
        <w:rPr>
          <w:rFonts w:ascii="ＭＳ 明朝" w:hAnsi="ＭＳ 明朝" w:hint="eastAsia"/>
          <w:color w:val="000000" w:themeColor="text1"/>
          <w:sz w:val="22"/>
          <w:szCs w:val="22"/>
        </w:rPr>
        <w:t>、</w:t>
      </w:r>
      <w:r w:rsidR="00711D37" w:rsidRPr="00D431E4">
        <w:rPr>
          <w:rFonts w:ascii="ＭＳ 明朝" w:hAnsi="ＭＳ 明朝" w:hint="eastAsia"/>
          <w:color w:val="000000" w:themeColor="text1"/>
          <w:sz w:val="22"/>
          <w:szCs w:val="22"/>
        </w:rPr>
        <w:t>V</w:t>
      </w:r>
      <w:r w:rsidR="00711D37" w:rsidRPr="00D431E4">
        <w:rPr>
          <w:rFonts w:ascii="ＭＳ 明朝" w:hAnsi="ＭＳ 明朝"/>
          <w:color w:val="000000" w:themeColor="text1"/>
          <w:sz w:val="22"/>
          <w:szCs w:val="22"/>
        </w:rPr>
        <w:t>R</w:t>
      </w:r>
      <w:r w:rsidRPr="00D431E4">
        <w:rPr>
          <w:rFonts w:ascii="ＭＳ 明朝" w:hAnsi="ＭＳ 明朝" w:hint="eastAsia"/>
          <w:color w:val="000000" w:themeColor="text1"/>
          <w:sz w:val="22"/>
          <w:szCs w:val="22"/>
        </w:rPr>
        <w:t>等の機器の活用</w:t>
      </w:r>
      <w:r w:rsidR="0073222E" w:rsidRPr="00D431E4">
        <w:rPr>
          <w:rFonts w:ascii="ＭＳ 明朝" w:hAnsi="ＭＳ 明朝" w:hint="eastAsia"/>
          <w:color w:val="000000" w:themeColor="text1"/>
          <w:sz w:val="22"/>
          <w:szCs w:val="22"/>
        </w:rPr>
        <w:t>等</w:t>
      </w:r>
      <w:r w:rsidRPr="00D431E4">
        <w:rPr>
          <w:rFonts w:ascii="ＭＳ 明朝" w:hAnsi="ＭＳ 明朝" w:hint="eastAsia"/>
          <w:color w:val="000000" w:themeColor="text1"/>
          <w:sz w:val="22"/>
          <w:szCs w:val="22"/>
        </w:rPr>
        <w:t>、柔軟に多様な方法を活用し、着実に教育を推進するよう努める。</w:t>
      </w:r>
    </w:p>
    <w:p w14:paraId="0638E46B" w14:textId="051C9D66" w:rsidR="00621DB2" w:rsidRPr="00D431E4" w:rsidRDefault="00621DB2" w:rsidP="00621DB2">
      <w:pPr>
        <w:ind w:leftChars="300" w:left="660" w:firstLineChars="100" w:firstLine="230"/>
        <w:rPr>
          <w:rFonts w:ascii="ＭＳ 明朝" w:hAnsi="ＭＳ 明朝"/>
          <w:color w:val="000000" w:themeColor="text1"/>
          <w:sz w:val="22"/>
          <w:szCs w:val="22"/>
        </w:rPr>
      </w:pPr>
      <w:r w:rsidRPr="00D431E4">
        <w:rPr>
          <w:rFonts w:ascii="ＭＳ 明朝" w:hAnsi="ＭＳ 明朝" w:hint="eastAsia"/>
          <w:color w:val="000000" w:themeColor="text1"/>
          <w:sz w:val="22"/>
          <w:szCs w:val="22"/>
        </w:rPr>
        <w:t>さらに、交通安全教育の効果を確認し、必要に応じて教育の方法、利用する教材等を見直して、社会やライフスタイルの変化、</w:t>
      </w:r>
      <w:r w:rsidR="0073222E" w:rsidRPr="00D431E4">
        <w:rPr>
          <w:rFonts w:ascii="ＭＳ 明朝" w:hAnsi="ＭＳ 明朝" w:hint="eastAsia"/>
          <w:color w:val="000000" w:themeColor="text1"/>
          <w:sz w:val="22"/>
          <w:szCs w:val="22"/>
        </w:rPr>
        <w:t>情報通信</w:t>
      </w:r>
      <w:r w:rsidRPr="00D431E4">
        <w:rPr>
          <w:rFonts w:ascii="ＭＳ 明朝" w:hAnsi="ＭＳ 明朝" w:hint="eastAsia"/>
          <w:color w:val="000000" w:themeColor="text1"/>
          <w:sz w:val="22"/>
          <w:szCs w:val="22"/>
        </w:rPr>
        <w:t>技術の進展を踏まえ、</w:t>
      </w:r>
      <w:r w:rsidR="0073222E" w:rsidRPr="00D431E4">
        <w:rPr>
          <w:rFonts w:ascii="ＭＳ 明朝" w:hAnsi="ＭＳ 明朝" w:hint="eastAsia"/>
          <w:color w:val="000000" w:themeColor="text1"/>
          <w:sz w:val="22"/>
          <w:szCs w:val="22"/>
        </w:rPr>
        <w:t>新たな手法等も活用し、</w:t>
      </w:r>
      <w:r w:rsidRPr="00D431E4">
        <w:rPr>
          <w:rFonts w:ascii="ＭＳ 明朝" w:hAnsi="ＭＳ 明朝" w:hint="eastAsia"/>
          <w:color w:val="000000" w:themeColor="text1"/>
          <w:sz w:val="22"/>
          <w:szCs w:val="22"/>
        </w:rPr>
        <w:t>効果的な交通安全教育</w:t>
      </w:r>
      <w:r w:rsidR="0073222E" w:rsidRPr="00D431E4">
        <w:rPr>
          <w:rFonts w:ascii="ＭＳ 明朝" w:hAnsi="ＭＳ 明朝" w:hint="eastAsia"/>
          <w:color w:val="000000" w:themeColor="text1"/>
          <w:sz w:val="22"/>
          <w:szCs w:val="22"/>
        </w:rPr>
        <w:t>に</w:t>
      </w:r>
      <w:r w:rsidRPr="00D431E4">
        <w:rPr>
          <w:rFonts w:ascii="ＭＳ 明朝" w:hAnsi="ＭＳ 明朝" w:hint="eastAsia"/>
          <w:color w:val="000000" w:themeColor="text1"/>
          <w:sz w:val="22"/>
          <w:szCs w:val="22"/>
        </w:rPr>
        <w:t>努める。</w:t>
      </w:r>
    </w:p>
    <w:p w14:paraId="4F9F8854" w14:textId="77777777" w:rsidR="00621DB2" w:rsidRPr="00D431E4" w:rsidRDefault="00621DB2" w:rsidP="00621DB2">
      <w:pPr>
        <w:rPr>
          <w:color w:val="000000" w:themeColor="text1"/>
        </w:rPr>
      </w:pPr>
    </w:p>
    <w:p w14:paraId="363DE5D8" w14:textId="77777777" w:rsidR="00621DB2" w:rsidRPr="00425F2A" w:rsidRDefault="007251EE" w:rsidP="007251EE">
      <w:pPr>
        <w:ind w:firstLineChars="200" w:firstLine="462"/>
        <w:rPr>
          <w:rFonts w:ascii="ＭＳ ゴシック" w:eastAsia="ＭＳ ゴシック" w:hAnsi="ＭＳ ゴシック"/>
          <w:b/>
          <w:sz w:val="22"/>
        </w:rPr>
      </w:pPr>
      <w:r>
        <w:rPr>
          <w:rFonts w:ascii="ＭＳ ゴシック" w:eastAsia="ＭＳ ゴシック" w:hAnsi="ＭＳ ゴシック" w:hint="eastAsia"/>
          <w:b/>
          <w:sz w:val="22"/>
        </w:rPr>
        <w:t xml:space="preserve">③　</w:t>
      </w:r>
      <w:r w:rsidR="00621DB2" w:rsidRPr="00425F2A">
        <w:rPr>
          <w:rFonts w:ascii="ＭＳ ゴシック" w:eastAsia="ＭＳ ゴシック" w:hAnsi="ＭＳ ゴシック" w:hint="eastAsia"/>
          <w:b/>
          <w:sz w:val="22"/>
        </w:rPr>
        <w:t>交通安全に関する普及啓発活動の推進</w:t>
      </w:r>
    </w:p>
    <w:p w14:paraId="7FA75573" w14:textId="77777777" w:rsidR="00621DB2" w:rsidRPr="00425F2A" w:rsidRDefault="00621DB2" w:rsidP="00621DB2">
      <w:pPr>
        <w:ind w:firstLineChars="300" w:firstLine="690"/>
        <w:rPr>
          <w:rFonts w:ascii="ＭＳ 明朝" w:hAnsi="ＭＳ 明朝"/>
          <w:sz w:val="22"/>
        </w:rPr>
      </w:pPr>
      <w:r w:rsidRPr="00425F2A">
        <w:rPr>
          <w:rFonts w:ascii="ＭＳ 明朝" w:hAnsi="ＭＳ 明朝" w:hint="eastAsia"/>
          <w:sz w:val="22"/>
        </w:rPr>
        <w:t>ア　交通安全運動の推進</w:t>
      </w:r>
    </w:p>
    <w:p w14:paraId="51860FA4" w14:textId="35CF0588" w:rsidR="00621DB2" w:rsidRPr="00813713" w:rsidRDefault="00621DB2" w:rsidP="00621DB2">
      <w:pPr>
        <w:ind w:leftChars="419" w:left="922" w:firstLineChars="100" w:firstLine="230"/>
        <w:rPr>
          <w:rFonts w:ascii="ＭＳ 明朝" w:hAnsi="ＭＳ 明朝"/>
          <w:color w:val="000000" w:themeColor="text1"/>
          <w:sz w:val="22"/>
        </w:rPr>
      </w:pPr>
      <w:r w:rsidRPr="00425F2A">
        <w:rPr>
          <w:rFonts w:ascii="ＭＳ 明朝" w:hAnsi="ＭＳ 明朝" w:hint="eastAsia"/>
          <w:sz w:val="22"/>
        </w:rPr>
        <w:t>交通安全運動は、</w:t>
      </w:r>
      <w:r w:rsidRPr="00813713">
        <w:rPr>
          <w:rFonts w:ascii="ＭＳ 明朝" w:hAnsi="ＭＳ 明朝" w:hint="eastAsia"/>
          <w:color w:val="000000" w:themeColor="text1"/>
          <w:sz w:val="22"/>
        </w:rPr>
        <w:t>府民一人ひとりに交通安全思想の普及</w:t>
      </w:r>
      <w:r w:rsidR="00662AF5" w:rsidRPr="00813713">
        <w:rPr>
          <w:rFonts w:ascii="ＭＳ 明朝" w:hAnsi="ＭＳ 明朝" w:hint="eastAsia"/>
          <w:color w:val="000000" w:themeColor="text1"/>
          <w:sz w:val="22"/>
        </w:rPr>
        <w:t>・浸透</w:t>
      </w:r>
      <w:r w:rsidRPr="00813713">
        <w:rPr>
          <w:rFonts w:ascii="ＭＳ 明朝" w:hAnsi="ＭＳ 明朝" w:hint="eastAsia"/>
          <w:color w:val="000000" w:themeColor="text1"/>
          <w:sz w:val="22"/>
        </w:rPr>
        <w:t>を図り、交通ルールの遵守と</w:t>
      </w:r>
      <w:r w:rsidR="00662AF5" w:rsidRPr="00813713">
        <w:rPr>
          <w:rFonts w:ascii="ＭＳ 明朝" w:hAnsi="ＭＳ 明朝" w:hint="eastAsia"/>
          <w:color w:val="000000" w:themeColor="text1"/>
          <w:sz w:val="22"/>
        </w:rPr>
        <w:t>正しい</w:t>
      </w:r>
      <w:r w:rsidRPr="00813713">
        <w:rPr>
          <w:rFonts w:ascii="ＭＳ 明朝" w:hAnsi="ＭＳ 明朝" w:hint="eastAsia"/>
          <w:color w:val="000000" w:themeColor="text1"/>
          <w:sz w:val="22"/>
        </w:rPr>
        <w:t>交通マナーの実践を習慣付けるための府民運動として、次の方針により組織的・継続的に展開する。</w:t>
      </w:r>
    </w:p>
    <w:p w14:paraId="1F12F1F4" w14:textId="77777777" w:rsidR="00621DB2" w:rsidRPr="00425F2A" w:rsidRDefault="00621DB2" w:rsidP="00621DB2">
      <w:pPr>
        <w:ind w:leftChars="415" w:left="1274" w:hangingChars="157" w:hanging="361"/>
        <w:rPr>
          <w:rFonts w:ascii="ＭＳ 明朝" w:hAnsi="ＭＳ 明朝"/>
          <w:sz w:val="22"/>
        </w:rPr>
      </w:pPr>
      <w:r w:rsidRPr="00813713">
        <w:rPr>
          <w:rFonts w:ascii="ＭＳ 明朝" w:hAnsi="ＭＳ 明朝" w:hint="eastAsia"/>
          <w:color w:val="000000" w:themeColor="text1"/>
          <w:sz w:val="22"/>
        </w:rPr>
        <w:t>(ｱ)　昭和52年から推進してきた「交通マナーを高めよう！」府民運動の成果を踏まえ、これを更に継続発展させることを基調とした府民全体の交通マナーの高揚を図るための年間を通じた運動</w:t>
      </w:r>
      <w:r w:rsidRPr="00425F2A">
        <w:rPr>
          <w:rFonts w:ascii="ＭＳ 明朝" w:hAnsi="ＭＳ 明朝" w:hint="eastAsia"/>
          <w:sz w:val="22"/>
        </w:rPr>
        <w:t>を展開する。</w:t>
      </w:r>
    </w:p>
    <w:p w14:paraId="34D8DC48" w14:textId="77777777" w:rsidR="00621DB2" w:rsidRPr="00425F2A" w:rsidRDefault="00621DB2" w:rsidP="00621DB2">
      <w:pPr>
        <w:ind w:leftChars="415" w:left="1274" w:hangingChars="157" w:hanging="361"/>
        <w:rPr>
          <w:rFonts w:ascii="ＭＳ 明朝" w:hAnsi="ＭＳ 明朝"/>
          <w:sz w:val="22"/>
        </w:rPr>
      </w:pPr>
      <w:r>
        <w:rPr>
          <w:rFonts w:ascii="ＭＳ 明朝" w:hAnsi="ＭＳ 明朝" w:hint="eastAsia"/>
          <w:sz w:val="22"/>
        </w:rPr>
        <w:t xml:space="preserve">(ｲ)　</w:t>
      </w:r>
      <w:r w:rsidRPr="00425F2A">
        <w:rPr>
          <w:rFonts w:ascii="ＭＳ 明朝" w:hAnsi="ＭＳ 明朝" w:hint="eastAsia"/>
          <w:sz w:val="22"/>
        </w:rPr>
        <w:t>国の関係機関、府、市町村及び民間交通安全推進団体等が一致協力して、大阪府交通対策協議会が主唱する各季交通安全運動、自転車マナーアップ強化月間やノーマイカーデーの実施等、府民各層の参加のもとに</w:t>
      </w:r>
      <w:r>
        <w:rPr>
          <w:rFonts w:ascii="ＭＳ 明朝" w:hAnsi="ＭＳ 明朝" w:hint="eastAsia"/>
          <w:sz w:val="22"/>
        </w:rPr>
        <w:t>、</w:t>
      </w:r>
      <w:r w:rsidRPr="00425F2A">
        <w:rPr>
          <w:rFonts w:ascii="ＭＳ 明朝" w:hAnsi="ＭＳ 明朝" w:hint="eastAsia"/>
          <w:sz w:val="22"/>
        </w:rPr>
        <w:t>幅広い運動を展開する。運動の実施に当たっては、創意工夫を凝らし</w:t>
      </w:r>
      <w:r>
        <w:rPr>
          <w:rFonts w:ascii="ＭＳ 明朝" w:hAnsi="ＭＳ 明朝" w:hint="eastAsia"/>
          <w:sz w:val="22"/>
        </w:rPr>
        <w:t>、</w:t>
      </w:r>
      <w:r w:rsidRPr="00425F2A">
        <w:rPr>
          <w:rFonts w:ascii="ＭＳ 明朝" w:hAnsi="ＭＳ 明朝" w:hint="eastAsia"/>
          <w:sz w:val="22"/>
        </w:rPr>
        <w:t>地域住民の自主的な参加のもとに</w:t>
      </w:r>
      <w:r>
        <w:rPr>
          <w:rFonts w:ascii="ＭＳ 明朝" w:hAnsi="ＭＳ 明朝" w:hint="eastAsia"/>
          <w:sz w:val="22"/>
        </w:rPr>
        <w:t>、</w:t>
      </w:r>
      <w:r w:rsidRPr="00425F2A">
        <w:rPr>
          <w:rFonts w:ascii="ＭＳ 明朝" w:hAnsi="ＭＳ 明朝" w:hint="eastAsia"/>
          <w:sz w:val="22"/>
        </w:rPr>
        <w:t>活発な諸活動が効果的かつ継続的に行われるよう努め、交通安全運動の充実・発展を図る。</w:t>
      </w:r>
    </w:p>
    <w:p w14:paraId="7E878A4C" w14:textId="77777777" w:rsidR="00621DB2" w:rsidRPr="00425F2A" w:rsidRDefault="00621DB2" w:rsidP="00621DB2">
      <w:pPr>
        <w:ind w:leftChars="415" w:left="1274" w:hangingChars="157" w:hanging="361"/>
        <w:rPr>
          <w:rFonts w:ascii="ＭＳ 明朝" w:hAnsi="ＭＳ 明朝"/>
          <w:sz w:val="22"/>
        </w:rPr>
      </w:pPr>
      <w:r>
        <w:rPr>
          <w:rFonts w:ascii="ＭＳ 明朝" w:hAnsi="ＭＳ 明朝" w:hint="eastAsia"/>
          <w:sz w:val="22"/>
        </w:rPr>
        <w:lastRenderedPageBreak/>
        <w:t xml:space="preserve">(ｳ)　</w:t>
      </w:r>
      <w:r w:rsidRPr="00425F2A">
        <w:rPr>
          <w:rFonts w:ascii="ＭＳ 明朝" w:hAnsi="ＭＳ 明朝" w:hint="eastAsia"/>
          <w:sz w:val="22"/>
        </w:rPr>
        <w:t>運動の趣旨を府民一人ひとりに浸透させるため、国の関係機関、府及び市町村の緊密な連携のもとに</w:t>
      </w:r>
      <w:r>
        <w:rPr>
          <w:rFonts w:ascii="ＭＳ 明朝" w:hAnsi="ＭＳ 明朝" w:hint="eastAsia"/>
          <w:sz w:val="22"/>
        </w:rPr>
        <w:t>、</w:t>
      </w:r>
      <w:r w:rsidRPr="00425F2A">
        <w:rPr>
          <w:rFonts w:ascii="ＭＳ 明朝" w:hAnsi="ＭＳ 明朝" w:hint="eastAsia"/>
          <w:sz w:val="22"/>
        </w:rPr>
        <w:t>地域の活動及び推進体制の強化を図る。</w:t>
      </w:r>
    </w:p>
    <w:p w14:paraId="30D18523" w14:textId="77777777" w:rsidR="00621DB2" w:rsidRPr="00425F2A" w:rsidRDefault="00621DB2" w:rsidP="00621DB2">
      <w:pPr>
        <w:ind w:leftChars="415" w:left="1274" w:hangingChars="157" w:hanging="361"/>
        <w:rPr>
          <w:rFonts w:ascii="ＭＳ 明朝" w:hAnsi="ＭＳ 明朝"/>
          <w:sz w:val="22"/>
        </w:rPr>
      </w:pPr>
      <w:r>
        <w:rPr>
          <w:rFonts w:ascii="ＭＳ 明朝" w:hAnsi="ＭＳ 明朝" w:hint="eastAsia"/>
          <w:sz w:val="22"/>
        </w:rPr>
        <w:t xml:space="preserve">(ｴ)　</w:t>
      </w:r>
      <w:r w:rsidRPr="00425F2A">
        <w:rPr>
          <w:rFonts w:ascii="ＭＳ 明朝" w:hAnsi="ＭＳ 明朝" w:hint="eastAsia"/>
          <w:sz w:val="22"/>
        </w:rPr>
        <w:t>運動の効果の検証・評価等を行い、一層効果的な運動が実施できるよう努める。</w:t>
      </w:r>
    </w:p>
    <w:p w14:paraId="70ED6F8C" w14:textId="77777777" w:rsidR="00621DB2" w:rsidRDefault="00621DB2" w:rsidP="00621DB2">
      <w:pPr>
        <w:rPr>
          <w:rFonts w:ascii="ＭＳ 明朝" w:hAnsi="ＭＳ 明朝"/>
          <w:sz w:val="22"/>
        </w:rPr>
      </w:pPr>
    </w:p>
    <w:p w14:paraId="5FDD33E9" w14:textId="62140414" w:rsidR="00621DB2" w:rsidRPr="00F05663" w:rsidRDefault="00621DB2" w:rsidP="00621DB2">
      <w:pPr>
        <w:rPr>
          <w:rFonts w:ascii="ＭＳ 明朝" w:hAnsi="ＭＳ 明朝"/>
          <w:color w:val="000000" w:themeColor="text1"/>
          <w:sz w:val="22"/>
        </w:rPr>
      </w:pPr>
      <w:r>
        <w:rPr>
          <w:rFonts w:ascii="ＭＳ 明朝" w:hAnsi="ＭＳ 明朝" w:hint="eastAsia"/>
          <w:sz w:val="22"/>
        </w:rPr>
        <w:t xml:space="preserve">　　　</w:t>
      </w:r>
      <w:r w:rsidRPr="00F05663">
        <w:rPr>
          <w:rFonts w:ascii="ＭＳ 明朝" w:hAnsi="ＭＳ 明朝" w:hint="eastAsia"/>
          <w:color w:val="000000" w:themeColor="text1"/>
          <w:sz w:val="22"/>
        </w:rPr>
        <w:t>イ　歩行者の安全確保</w:t>
      </w:r>
    </w:p>
    <w:p w14:paraId="3807A1F2" w14:textId="4BB53354" w:rsidR="00662AF5" w:rsidRPr="001B2D34" w:rsidRDefault="001B2D34" w:rsidP="001B2D34">
      <w:pPr>
        <w:ind w:firstLineChars="400" w:firstLine="920"/>
        <w:rPr>
          <w:rFonts w:ascii="ＭＳ 明朝" w:hAnsi="ＭＳ 明朝"/>
          <w:color w:val="000000" w:themeColor="text1"/>
          <w:sz w:val="22"/>
        </w:rPr>
      </w:pPr>
      <w:r>
        <w:rPr>
          <w:rFonts w:ascii="ＭＳ 明朝" w:hAnsi="ＭＳ 明朝" w:hint="eastAsia"/>
          <w:color w:val="000000" w:themeColor="text1"/>
          <w:sz w:val="22"/>
        </w:rPr>
        <w:t>(ｱ)</w:t>
      </w:r>
      <w:r w:rsidR="00662AF5" w:rsidRPr="001B2D34">
        <w:rPr>
          <w:rFonts w:ascii="ＭＳ 明朝" w:hAnsi="ＭＳ 明朝" w:hint="eastAsia"/>
          <w:color w:val="000000" w:themeColor="text1"/>
          <w:sz w:val="22"/>
        </w:rPr>
        <w:t xml:space="preserve">　横断歩行者</w:t>
      </w:r>
    </w:p>
    <w:p w14:paraId="5382A49B" w14:textId="4D02FF97" w:rsidR="00662AF5" w:rsidRPr="00F05663" w:rsidRDefault="00621DB2" w:rsidP="00750214">
      <w:pPr>
        <w:ind w:left="1274" w:hangingChars="554" w:hanging="1274"/>
        <w:rPr>
          <w:rFonts w:ascii="ＭＳ 明朝" w:hAnsi="ＭＳ 明朝"/>
          <w:color w:val="000000" w:themeColor="text1"/>
          <w:sz w:val="22"/>
        </w:rPr>
      </w:pPr>
      <w:r w:rsidRPr="00F05663">
        <w:rPr>
          <w:rFonts w:ascii="ＭＳ 明朝" w:hAnsi="ＭＳ 明朝" w:hint="eastAsia"/>
          <w:color w:val="000000" w:themeColor="text1"/>
          <w:sz w:val="22"/>
        </w:rPr>
        <w:t xml:space="preserve">　　　　　</w:t>
      </w:r>
      <w:r w:rsidR="001F3C02" w:rsidRPr="00F05663">
        <w:rPr>
          <w:rFonts w:ascii="ＭＳ 明朝" w:hAnsi="ＭＳ 明朝" w:hint="eastAsia"/>
          <w:color w:val="000000" w:themeColor="text1"/>
          <w:sz w:val="22"/>
        </w:rPr>
        <w:t xml:space="preserve">　 </w:t>
      </w:r>
      <w:r w:rsidRPr="00F05663">
        <w:rPr>
          <w:rFonts w:ascii="ＭＳ 明朝" w:hAnsi="ＭＳ 明朝" w:hint="eastAsia"/>
          <w:color w:val="000000" w:themeColor="text1"/>
          <w:sz w:val="22"/>
        </w:rPr>
        <w:t>信号機のない横断歩道での</w:t>
      </w:r>
      <w:r w:rsidR="00662AF5" w:rsidRPr="00F05663">
        <w:rPr>
          <w:rFonts w:ascii="ＭＳ 明朝" w:hAnsi="ＭＳ 明朝" w:hint="eastAsia"/>
          <w:color w:val="000000" w:themeColor="text1"/>
          <w:sz w:val="22"/>
        </w:rPr>
        <w:t>交通</w:t>
      </w:r>
      <w:r w:rsidRPr="00F05663">
        <w:rPr>
          <w:rFonts w:ascii="ＭＳ 明朝" w:hAnsi="ＭＳ 明朝" w:hint="eastAsia"/>
          <w:color w:val="000000" w:themeColor="text1"/>
          <w:sz w:val="22"/>
        </w:rPr>
        <w:t>死亡事故では、自動車の横断歩道手前での減速が不十分なものが多いため、</w:t>
      </w:r>
      <w:r w:rsidR="00662AF5" w:rsidRPr="00F05663">
        <w:rPr>
          <w:rFonts w:ascii="ＭＳ 明朝" w:hAnsi="ＭＳ 明朝" w:hint="eastAsia"/>
          <w:color w:val="000000" w:themeColor="text1"/>
          <w:sz w:val="22"/>
        </w:rPr>
        <w:t>運転者に対して横断歩道手前での減速義務や横断歩道における歩行者優先義務を再認識させるため、</w:t>
      </w:r>
      <w:r w:rsidRPr="00F05663">
        <w:rPr>
          <w:rFonts w:ascii="ＭＳ 明朝" w:hAnsi="ＭＳ 明朝" w:hint="eastAsia"/>
          <w:color w:val="000000" w:themeColor="text1"/>
          <w:sz w:val="22"/>
        </w:rPr>
        <w:t>交通安全教育や交通指導取締り等を推進する。</w:t>
      </w:r>
    </w:p>
    <w:p w14:paraId="79D55B01" w14:textId="05D59FC3" w:rsidR="00D60F85" w:rsidRPr="007F7015" w:rsidRDefault="00621DB2" w:rsidP="00750214">
      <w:pPr>
        <w:ind w:leftChars="129" w:left="1275" w:hangingChars="431" w:hanging="991"/>
        <w:rPr>
          <w:rFonts w:ascii="ＭＳ 明朝" w:hAnsi="ＭＳ 明朝"/>
          <w:color w:val="000000" w:themeColor="text1"/>
          <w:sz w:val="22"/>
        </w:rPr>
      </w:pPr>
      <w:r w:rsidRPr="00F05663">
        <w:rPr>
          <w:rFonts w:ascii="ＭＳ 明朝" w:hAnsi="ＭＳ 明朝" w:hint="eastAsia"/>
          <w:color w:val="000000" w:themeColor="text1"/>
          <w:sz w:val="22"/>
        </w:rPr>
        <w:t xml:space="preserve">　　　　　</w:t>
      </w:r>
      <w:r w:rsidR="001F3C02" w:rsidRPr="00F05663">
        <w:rPr>
          <w:rFonts w:ascii="ＭＳ 明朝" w:hAnsi="ＭＳ 明朝" w:hint="eastAsia"/>
          <w:color w:val="000000" w:themeColor="text1"/>
          <w:sz w:val="22"/>
        </w:rPr>
        <w:t xml:space="preserve"> </w:t>
      </w:r>
      <w:r w:rsidRPr="00F05663">
        <w:rPr>
          <w:rFonts w:ascii="ＭＳ 明朝" w:hAnsi="ＭＳ 明朝" w:hint="eastAsia"/>
          <w:color w:val="000000" w:themeColor="text1"/>
          <w:sz w:val="22"/>
        </w:rPr>
        <w:t>歩行者に対しては、</w:t>
      </w:r>
      <w:r w:rsidR="00662AF5" w:rsidRPr="00F05663">
        <w:rPr>
          <w:rFonts w:ascii="ＭＳ 明朝" w:hAnsi="ＭＳ 明朝" w:hint="eastAsia"/>
          <w:color w:val="000000" w:themeColor="text1"/>
          <w:sz w:val="22"/>
        </w:rPr>
        <w:t>交通</w:t>
      </w:r>
      <w:r w:rsidR="0093630D">
        <w:rPr>
          <w:rFonts w:ascii="ＭＳ 明朝" w:hAnsi="ＭＳ 明朝" w:hint="eastAsia"/>
          <w:color w:val="000000" w:themeColor="text1"/>
          <w:sz w:val="22"/>
        </w:rPr>
        <w:t>死亡</w:t>
      </w:r>
      <w:r w:rsidR="00662AF5" w:rsidRPr="00F05663">
        <w:rPr>
          <w:rFonts w:ascii="ＭＳ 明朝" w:hAnsi="ＭＳ 明朝" w:hint="eastAsia"/>
          <w:color w:val="000000" w:themeColor="text1"/>
          <w:sz w:val="22"/>
        </w:rPr>
        <w:t>事故の原因として</w:t>
      </w:r>
      <w:r w:rsidR="0093630D">
        <w:rPr>
          <w:rFonts w:ascii="ＭＳ 明朝" w:hAnsi="ＭＳ 明朝" w:hint="eastAsia"/>
          <w:color w:val="000000" w:themeColor="text1"/>
          <w:sz w:val="22"/>
        </w:rPr>
        <w:t>横断</w:t>
      </w:r>
      <w:r w:rsidR="00662AF5" w:rsidRPr="00F05663">
        <w:rPr>
          <w:rFonts w:ascii="ＭＳ 明朝" w:hAnsi="ＭＳ 明朝" w:hint="eastAsia"/>
          <w:color w:val="000000" w:themeColor="text1"/>
          <w:sz w:val="22"/>
        </w:rPr>
        <w:t>歩行者の法令違反（</w:t>
      </w:r>
      <w:r w:rsidR="00662AF5" w:rsidRPr="00F05663">
        <w:rPr>
          <w:rFonts w:ascii="ＭＳ 明朝" w:hAnsi="ＭＳ 明朝"/>
          <w:color w:val="000000" w:themeColor="text1"/>
          <w:sz w:val="22"/>
        </w:rPr>
        <w:t>65</w:t>
      </w:r>
      <w:r w:rsidR="00662AF5" w:rsidRPr="00F05663">
        <w:rPr>
          <w:rFonts w:ascii="ＭＳ 明朝" w:hAnsi="ＭＳ 明朝" w:hint="eastAsia"/>
          <w:color w:val="000000" w:themeColor="text1"/>
          <w:sz w:val="22"/>
        </w:rPr>
        <w:t>歳以上</w:t>
      </w:r>
      <w:r w:rsidR="00720BB4" w:rsidRPr="00F05663">
        <w:rPr>
          <w:rFonts w:ascii="ＭＳ 明朝" w:hAnsi="ＭＳ 明朝" w:hint="eastAsia"/>
          <w:color w:val="000000" w:themeColor="text1"/>
          <w:sz w:val="22"/>
        </w:rPr>
        <w:t>、</w:t>
      </w:r>
      <w:r w:rsidR="00662AF5" w:rsidRPr="00F05663">
        <w:rPr>
          <w:rFonts w:ascii="ＭＳ 明朝" w:hAnsi="ＭＳ 明朝"/>
          <w:color w:val="000000" w:themeColor="text1"/>
          <w:sz w:val="22"/>
        </w:rPr>
        <w:t>65</w:t>
      </w:r>
      <w:r w:rsidR="00662AF5" w:rsidRPr="00F05663">
        <w:rPr>
          <w:rFonts w:ascii="ＭＳ 明朝" w:hAnsi="ＭＳ 明朝" w:hint="eastAsia"/>
          <w:color w:val="000000" w:themeColor="text1"/>
          <w:sz w:val="22"/>
        </w:rPr>
        <w:t>歳未満</w:t>
      </w:r>
      <w:r w:rsidR="00447E54" w:rsidRPr="00F05663">
        <w:rPr>
          <w:rFonts w:ascii="ＭＳ 明朝" w:hAnsi="ＭＳ 明朝" w:hint="eastAsia"/>
          <w:color w:val="000000" w:themeColor="text1"/>
          <w:sz w:val="22"/>
        </w:rPr>
        <w:t>ともに</w:t>
      </w:r>
      <w:r w:rsidR="00662AF5" w:rsidRPr="00F05663">
        <w:rPr>
          <w:rFonts w:ascii="ＭＳ 明朝" w:hAnsi="ＭＳ 明朝" w:hint="eastAsia"/>
          <w:color w:val="000000" w:themeColor="text1"/>
          <w:sz w:val="22"/>
        </w:rPr>
        <w:t>信号無視が最多）の割合が高いことも踏まえ、</w:t>
      </w:r>
      <w:r w:rsidRPr="00F05663">
        <w:rPr>
          <w:rFonts w:ascii="ＭＳ 明朝" w:hAnsi="ＭＳ 明朝" w:hint="eastAsia"/>
          <w:color w:val="000000" w:themeColor="text1"/>
          <w:sz w:val="22"/>
        </w:rPr>
        <w:t>横断歩道を渡ること、信号機のある所では、その信号に従うといった交通ルールの</w:t>
      </w:r>
      <w:r w:rsidR="00D60F85" w:rsidRPr="00F05663">
        <w:rPr>
          <w:rFonts w:ascii="ＭＳ 明朝" w:hAnsi="ＭＳ 明朝" w:hint="eastAsia"/>
          <w:color w:val="000000" w:themeColor="text1"/>
          <w:sz w:val="22"/>
        </w:rPr>
        <w:t>遵守及び信号機のない場所で横断するときは手を上げるなど、</w:t>
      </w:r>
      <w:r w:rsidRPr="00F05663">
        <w:rPr>
          <w:rFonts w:ascii="ＭＳ 明朝" w:hAnsi="ＭＳ 明朝" w:hint="eastAsia"/>
          <w:color w:val="000000" w:themeColor="text1"/>
          <w:sz w:val="22"/>
        </w:rPr>
        <w:t>運転者に対して横断する意思を明確に伝え</w:t>
      </w:r>
      <w:r w:rsidR="00D60F85" w:rsidRPr="00F05663">
        <w:rPr>
          <w:rFonts w:ascii="ＭＳ 明朝" w:hAnsi="ＭＳ 明朝" w:hint="eastAsia"/>
          <w:color w:val="000000" w:themeColor="text1"/>
          <w:sz w:val="22"/>
        </w:rPr>
        <w:t>る必要性があることや</w:t>
      </w:r>
      <w:r w:rsidRPr="00F05663">
        <w:rPr>
          <w:rFonts w:ascii="ＭＳ 明朝" w:hAnsi="ＭＳ 明朝" w:hint="eastAsia"/>
          <w:color w:val="000000" w:themeColor="text1"/>
          <w:sz w:val="22"/>
        </w:rPr>
        <w:t>、安全を確認してから横断を始め、横断中も周りに気を付ける</w:t>
      </w:r>
      <w:r w:rsidR="00D60F85" w:rsidRPr="00F05663">
        <w:rPr>
          <w:rFonts w:ascii="ＭＳ 明朝" w:hAnsi="ＭＳ 明朝" w:hint="eastAsia"/>
          <w:color w:val="000000" w:themeColor="text1"/>
          <w:sz w:val="22"/>
        </w:rPr>
        <w:t>といった</w:t>
      </w:r>
      <w:r w:rsidRPr="00F05663">
        <w:rPr>
          <w:rFonts w:ascii="ＭＳ 明朝" w:hAnsi="ＭＳ 明朝" w:hint="eastAsia"/>
          <w:color w:val="000000" w:themeColor="text1"/>
          <w:sz w:val="22"/>
        </w:rPr>
        <w:t>歩行者が自らの安全</w:t>
      </w:r>
      <w:r w:rsidR="00D60F85" w:rsidRPr="00F05663">
        <w:rPr>
          <w:rFonts w:ascii="ＭＳ 明朝" w:hAnsi="ＭＳ 明朝" w:hint="eastAsia"/>
          <w:color w:val="000000" w:themeColor="text1"/>
          <w:sz w:val="22"/>
        </w:rPr>
        <w:t>を守る</w:t>
      </w:r>
      <w:r w:rsidRPr="00F05663">
        <w:rPr>
          <w:rFonts w:ascii="ＭＳ 明朝" w:hAnsi="ＭＳ 明朝" w:hint="eastAsia"/>
          <w:color w:val="000000" w:themeColor="text1"/>
          <w:sz w:val="22"/>
        </w:rPr>
        <w:t>ため</w:t>
      </w:r>
      <w:r>
        <w:rPr>
          <w:rFonts w:ascii="ＭＳ 明朝" w:hAnsi="ＭＳ 明朝" w:hint="eastAsia"/>
          <w:sz w:val="22"/>
        </w:rPr>
        <w:t>の交</w:t>
      </w:r>
      <w:r w:rsidRPr="007F7015">
        <w:rPr>
          <w:rFonts w:ascii="ＭＳ 明朝" w:hAnsi="ＭＳ 明朝" w:hint="eastAsia"/>
          <w:color w:val="000000" w:themeColor="text1"/>
          <w:sz w:val="22"/>
        </w:rPr>
        <w:t>通行動を促す</w:t>
      </w:r>
      <w:r w:rsidR="00886A52" w:rsidRPr="007F7015">
        <w:rPr>
          <w:rFonts w:ascii="ＭＳ 明朝" w:hAnsi="ＭＳ 明朝" w:hint="eastAsia"/>
          <w:color w:val="000000" w:themeColor="text1"/>
          <w:sz w:val="22"/>
        </w:rPr>
        <w:t>交通安全教育</w:t>
      </w:r>
      <w:r w:rsidRPr="007F7015">
        <w:rPr>
          <w:rFonts w:ascii="ＭＳ 明朝" w:hAnsi="ＭＳ 明朝" w:hint="eastAsia"/>
          <w:color w:val="000000" w:themeColor="text1"/>
          <w:sz w:val="22"/>
        </w:rPr>
        <w:t>を</w:t>
      </w:r>
      <w:r w:rsidR="00D60F85" w:rsidRPr="007F7015">
        <w:rPr>
          <w:rFonts w:ascii="ＭＳ 明朝" w:hAnsi="ＭＳ 明朝" w:hint="eastAsia"/>
          <w:color w:val="000000" w:themeColor="text1"/>
          <w:sz w:val="22"/>
        </w:rPr>
        <w:t>徹底する。また、歩行者の危険な違反を認知した場合、警察官による積極的な指導と是正を行い、遵法意識の向上を図る。</w:t>
      </w:r>
    </w:p>
    <w:p w14:paraId="35300B56" w14:textId="2FB75A64" w:rsidR="00621DB2" w:rsidRPr="00BB3B02" w:rsidRDefault="00D60F85" w:rsidP="00750214">
      <w:pPr>
        <w:ind w:leftChars="580" w:left="1276" w:firstLineChars="75" w:firstLine="173"/>
        <w:rPr>
          <w:rFonts w:ascii="ＭＳ 明朝" w:hAnsi="ＭＳ 明朝"/>
          <w:color w:val="000000" w:themeColor="text1"/>
          <w:sz w:val="22"/>
        </w:rPr>
      </w:pPr>
      <w:r w:rsidRPr="007F7015">
        <w:rPr>
          <w:rFonts w:ascii="ＭＳ 明朝" w:hAnsi="ＭＳ 明朝" w:hint="eastAsia"/>
          <w:color w:val="000000" w:themeColor="text1"/>
          <w:sz w:val="22"/>
        </w:rPr>
        <w:t>さらに、高齢の歩行者は、加齢に伴う歩行速度の低下により横断に時間を要する</w:t>
      </w:r>
      <w:r w:rsidR="0093630D">
        <w:rPr>
          <w:rFonts w:ascii="ＭＳ 明朝" w:hAnsi="ＭＳ 明朝" w:hint="eastAsia"/>
          <w:color w:val="000000" w:themeColor="text1"/>
          <w:sz w:val="22"/>
        </w:rPr>
        <w:t>ため</w:t>
      </w:r>
      <w:r w:rsidRPr="007F7015">
        <w:rPr>
          <w:rFonts w:ascii="ＭＳ 明朝" w:hAnsi="ＭＳ 明朝" w:hint="eastAsia"/>
          <w:color w:val="000000" w:themeColor="text1"/>
          <w:sz w:val="22"/>
        </w:rPr>
        <w:t>交通事故の危険性が高まることを踏まえ、横断時の交通事故防止のための交通安全教育を推進するとともに、運転者に対して、このような高齢者の行動特性について注意喚</w:t>
      </w:r>
      <w:r w:rsidRPr="00BB3B02">
        <w:rPr>
          <w:rFonts w:ascii="ＭＳ 明朝" w:hAnsi="ＭＳ 明朝" w:hint="eastAsia"/>
          <w:color w:val="000000" w:themeColor="text1"/>
          <w:sz w:val="22"/>
        </w:rPr>
        <w:t>起する</w:t>
      </w:r>
      <w:r w:rsidR="00621DB2" w:rsidRPr="00BB3B02">
        <w:rPr>
          <w:rFonts w:ascii="ＭＳ 明朝" w:hAnsi="ＭＳ 明朝" w:hint="eastAsia"/>
          <w:color w:val="000000" w:themeColor="text1"/>
          <w:sz w:val="22"/>
        </w:rPr>
        <w:t>。</w:t>
      </w:r>
    </w:p>
    <w:p w14:paraId="57F91BD2" w14:textId="506A98E5" w:rsidR="00631221" w:rsidRPr="00BB3B02" w:rsidRDefault="00631221" w:rsidP="00631221">
      <w:pPr>
        <w:rPr>
          <w:rFonts w:ascii="ＭＳ 明朝" w:hAnsi="ＭＳ 明朝"/>
          <w:color w:val="000000" w:themeColor="text1"/>
          <w:sz w:val="22"/>
        </w:rPr>
      </w:pPr>
      <w:r w:rsidRPr="00BB3B02">
        <w:rPr>
          <w:rFonts w:ascii="ＭＳ 明朝" w:hAnsi="ＭＳ 明朝" w:hint="eastAsia"/>
          <w:color w:val="000000" w:themeColor="text1"/>
          <w:sz w:val="22"/>
        </w:rPr>
        <w:t xml:space="preserve"> </w:t>
      </w:r>
      <w:r w:rsidRPr="00BB3B02">
        <w:rPr>
          <w:rFonts w:ascii="ＭＳ 明朝" w:hAnsi="ＭＳ 明朝"/>
          <w:color w:val="000000" w:themeColor="text1"/>
          <w:sz w:val="22"/>
        </w:rPr>
        <w:t xml:space="preserve">     </w:t>
      </w:r>
    </w:p>
    <w:p w14:paraId="24785BFD" w14:textId="1984B3A6" w:rsidR="003A056A" w:rsidRPr="008D0C1B" w:rsidRDefault="008D0C1B" w:rsidP="008D0C1B">
      <w:pPr>
        <w:ind w:firstLineChars="400" w:firstLine="920"/>
        <w:rPr>
          <w:rFonts w:ascii="ＭＳ 明朝" w:hAnsi="ＭＳ 明朝"/>
          <w:color w:val="000000" w:themeColor="text1"/>
          <w:sz w:val="22"/>
        </w:rPr>
      </w:pPr>
      <w:r>
        <w:rPr>
          <w:rFonts w:ascii="ＭＳ 明朝" w:hAnsi="ＭＳ 明朝" w:hint="eastAsia"/>
          <w:color w:val="000000" w:themeColor="text1"/>
          <w:sz w:val="22"/>
        </w:rPr>
        <w:t>(ｲ)</w:t>
      </w:r>
      <w:r w:rsidR="003A056A" w:rsidRPr="008D0C1B">
        <w:rPr>
          <w:rFonts w:ascii="ＭＳ 明朝" w:hAnsi="ＭＳ 明朝" w:hint="eastAsia"/>
          <w:color w:val="000000" w:themeColor="text1"/>
          <w:sz w:val="22"/>
        </w:rPr>
        <w:t xml:space="preserve">　</w:t>
      </w:r>
      <w:r w:rsidR="00903796" w:rsidRPr="008D0C1B">
        <w:rPr>
          <w:rFonts w:ascii="ＭＳ 明朝" w:hAnsi="ＭＳ 明朝" w:hint="eastAsia"/>
          <w:color w:val="000000" w:themeColor="text1"/>
          <w:sz w:val="22"/>
        </w:rPr>
        <w:t>反射材用品等の普及促進</w:t>
      </w:r>
    </w:p>
    <w:p w14:paraId="74BFBA9E" w14:textId="7EDD976F" w:rsidR="00432481" w:rsidRDefault="00903796" w:rsidP="00950D4F">
      <w:pPr>
        <w:ind w:left="1476" w:firstLineChars="100" w:firstLine="230"/>
        <w:rPr>
          <w:rFonts w:ascii="ＭＳ 明朝" w:hAnsi="ＭＳ 明朝"/>
          <w:color w:val="000000" w:themeColor="text1"/>
          <w:sz w:val="22"/>
        </w:rPr>
      </w:pPr>
      <w:r w:rsidRPr="00BB3B02">
        <w:rPr>
          <w:rFonts w:ascii="ＭＳ 明朝" w:hAnsi="ＭＳ 明朝" w:hint="eastAsia"/>
          <w:color w:val="000000" w:themeColor="text1"/>
          <w:sz w:val="22"/>
        </w:rPr>
        <w:t xml:space="preserve">　</w:t>
      </w:r>
      <w:r w:rsidR="00320E9D">
        <w:rPr>
          <w:rFonts w:ascii="ＭＳ 明朝" w:hAnsi="ＭＳ 明朝" w:hint="eastAsia"/>
          <w:color w:val="000000" w:themeColor="text1"/>
          <w:sz w:val="22"/>
        </w:rPr>
        <w:t>薄暮の時間帯</w:t>
      </w:r>
      <w:r w:rsidRPr="00BB3B02">
        <w:rPr>
          <w:rFonts w:ascii="ＭＳ 明朝" w:hAnsi="ＭＳ 明朝" w:hint="eastAsia"/>
          <w:color w:val="000000" w:themeColor="text1"/>
          <w:sz w:val="22"/>
        </w:rPr>
        <w:t>から夜間における歩行者及び自転車利用者の</w:t>
      </w:r>
      <w:r w:rsidR="00563F47" w:rsidRPr="00BB3B02">
        <w:rPr>
          <w:rFonts w:ascii="ＭＳ 明朝" w:hAnsi="ＭＳ 明朝" w:hint="eastAsia"/>
          <w:color w:val="000000" w:themeColor="text1"/>
          <w:sz w:val="22"/>
        </w:rPr>
        <w:t>交通</w:t>
      </w:r>
      <w:r w:rsidRPr="00BB3B02">
        <w:rPr>
          <w:rFonts w:ascii="ＭＳ 明朝" w:hAnsi="ＭＳ 明朝" w:hint="eastAsia"/>
          <w:color w:val="000000" w:themeColor="text1"/>
          <w:sz w:val="22"/>
        </w:rPr>
        <w:t>事故防止に</w:t>
      </w:r>
    </w:p>
    <w:p w14:paraId="6519D309" w14:textId="3AA93BB9" w:rsidR="00432481" w:rsidRDefault="00903796" w:rsidP="00950D4F">
      <w:pPr>
        <w:ind w:left="1476" w:firstLineChars="100" w:firstLine="230"/>
        <w:rPr>
          <w:rFonts w:ascii="ＭＳ 明朝" w:hAnsi="ＭＳ 明朝"/>
          <w:color w:val="000000" w:themeColor="text1"/>
          <w:sz w:val="22"/>
        </w:rPr>
      </w:pPr>
      <w:r w:rsidRPr="00BB3B02">
        <w:rPr>
          <w:rFonts w:ascii="ＭＳ 明朝" w:hAnsi="ＭＳ 明朝" w:hint="eastAsia"/>
          <w:color w:val="000000" w:themeColor="text1"/>
          <w:sz w:val="22"/>
        </w:rPr>
        <w:t>効果</w:t>
      </w:r>
      <w:r w:rsidR="00950D4F" w:rsidRPr="00BB3B02">
        <w:rPr>
          <w:rFonts w:ascii="ＭＳ 明朝" w:hAnsi="ＭＳ 明朝" w:hint="eastAsia"/>
          <w:color w:val="000000" w:themeColor="text1"/>
          <w:sz w:val="22"/>
        </w:rPr>
        <w:t>が期待できる反射材用品等の普及を図るため、各種広報媒体を</w:t>
      </w:r>
      <w:r w:rsidRPr="00BB3B02">
        <w:rPr>
          <w:rFonts w:ascii="ＭＳ 明朝" w:hAnsi="ＭＳ 明朝" w:hint="eastAsia"/>
          <w:color w:val="000000" w:themeColor="text1"/>
          <w:sz w:val="22"/>
        </w:rPr>
        <w:t>活用して</w:t>
      </w:r>
    </w:p>
    <w:p w14:paraId="28C59E00" w14:textId="77777777" w:rsidR="00432481" w:rsidRDefault="00903796" w:rsidP="00950D4F">
      <w:pPr>
        <w:ind w:left="1476" w:firstLineChars="100" w:firstLine="230"/>
        <w:rPr>
          <w:rFonts w:ascii="ＭＳ 明朝" w:hAnsi="ＭＳ 明朝"/>
          <w:color w:val="000000" w:themeColor="text1"/>
          <w:sz w:val="22"/>
        </w:rPr>
      </w:pPr>
      <w:r w:rsidRPr="00BB3B02">
        <w:rPr>
          <w:rFonts w:ascii="ＭＳ 明朝" w:hAnsi="ＭＳ 明朝" w:hint="eastAsia"/>
          <w:color w:val="000000" w:themeColor="text1"/>
          <w:sz w:val="22"/>
        </w:rPr>
        <w:t>積極的な広報啓発を推進するとともに、反射材用品等の視認効果、使用方法</w:t>
      </w:r>
    </w:p>
    <w:p w14:paraId="74E44E24" w14:textId="77777777" w:rsidR="00432481" w:rsidRDefault="00903796" w:rsidP="00950D4F">
      <w:pPr>
        <w:ind w:left="1476" w:firstLineChars="100" w:firstLine="230"/>
        <w:rPr>
          <w:rFonts w:ascii="ＭＳ 明朝" w:hAnsi="ＭＳ 明朝"/>
          <w:color w:val="000000" w:themeColor="text1"/>
          <w:sz w:val="22"/>
        </w:rPr>
      </w:pPr>
      <w:r w:rsidRPr="00BB3B02">
        <w:rPr>
          <w:rFonts w:ascii="ＭＳ 明朝" w:hAnsi="ＭＳ 明朝" w:hint="eastAsia"/>
          <w:color w:val="000000" w:themeColor="text1"/>
          <w:sz w:val="22"/>
        </w:rPr>
        <w:t>等について理解を深めるため、参加・体験・実践型の交通安全教育の実施及</w:t>
      </w:r>
    </w:p>
    <w:p w14:paraId="5E220093" w14:textId="7596A1BA" w:rsidR="00903796" w:rsidRPr="00BB3B02" w:rsidRDefault="00903796" w:rsidP="00F6720C">
      <w:pPr>
        <w:ind w:left="189" w:firstLineChars="100" w:firstLine="230"/>
        <w:rPr>
          <w:rFonts w:ascii="ＭＳ 明朝" w:hAnsi="ＭＳ 明朝"/>
          <w:color w:val="000000" w:themeColor="text1"/>
          <w:sz w:val="22"/>
        </w:rPr>
      </w:pPr>
      <w:r w:rsidRPr="00BB3B02">
        <w:rPr>
          <w:rFonts w:ascii="ＭＳ 明朝" w:hAnsi="ＭＳ 明朝" w:hint="eastAsia"/>
          <w:color w:val="000000" w:themeColor="text1"/>
          <w:sz w:val="22"/>
        </w:rPr>
        <w:t>び関係機関・団体と協力した反射材用品等の展示会の開催等を推進する。</w:t>
      </w:r>
    </w:p>
    <w:p w14:paraId="2E26AD0A" w14:textId="77777777" w:rsidR="00950D4F" w:rsidRDefault="00903796" w:rsidP="00750214">
      <w:pPr>
        <w:ind w:left="1630"/>
        <w:rPr>
          <w:rFonts w:ascii="ＭＳ 明朝" w:hAnsi="ＭＳ 明朝"/>
          <w:color w:val="000000" w:themeColor="text1"/>
          <w:sz w:val="22"/>
        </w:rPr>
      </w:pPr>
      <w:r w:rsidRPr="00BB3B02">
        <w:rPr>
          <w:rFonts w:ascii="ＭＳ 明朝" w:hAnsi="ＭＳ 明朝" w:hint="eastAsia"/>
          <w:color w:val="000000" w:themeColor="text1"/>
          <w:sz w:val="22"/>
        </w:rPr>
        <w:t xml:space="preserve">　</w:t>
      </w:r>
      <w:r w:rsidR="00950D4F">
        <w:rPr>
          <w:rFonts w:ascii="ＭＳ 明朝" w:hAnsi="ＭＳ 明朝" w:hint="eastAsia"/>
          <w:color w:val="000000" w:themeColor="text1"/>
          <w:sz w:val="22"/>
        </w:rPr>
        <w:t xml:space="preserve"> </w:t>
      </w:r>
      <w:r w:rsidRPr="00BB3B02">
        <w:rPr>
          <w:rFonts w:ascii="ＭＳ 明朝" w:hAnsi="ＭＳ 明朝" w:hint="eastAsia"/>
          <w:color w:val="000000" w:themeColor="text1"/>
          <w:sz w:val="22"/>
        </w:rPr>
        <w:t>反射材用品等の普及に当たっては、明るい目立つ衣類等の着用に加え、衣</w:t>
      </w:r>
    </w:p>
    <w:p w14:paraId="698EAC92" w14:textId="77777777" w:rsidR="00950D4F" w:rsidRDefault="00903796" w:rsidP="00950D4F">
      <w:pPr>
        <w:ind w:left="1630" w:firstLineChars="50" w:firstLine="115"/>
        <w:rPr>
          <w:rFonts w:ascii="ＭＳ 明朝" w:hAnsi="ＭＳ 明朝"/>
          <w:color w:val="000000" w:themeColor="text1"/>
          <w:sz w:val="22"/>
        </w:rPr>
      </w:pPr>
      <w:r w:rsidRPr="00BB3B02">
        <w:rPr>
          <w:rFonts w:ascii="ＭＳ 明朝" w:hAnsi="ＭＳ 明朝" w:hint="eastAsia"/>
          <w:color w:val="000000" w:themeColor="text1"/>
          <w:sz w:val="22"/>
        </w:rPr>
        <w:t>服や靴、鞄等の身の回り品への反射材用品の組み込みを推奨するとともに、</w:t>
      </w:r>
    </w:p>
    <w:p w14:paraId="283C8064" w14:textId="1CC91746" w:rsidR="00903796" w:rsidRPr="00BB3B02" w:rsidRDefault="00903796" w:rsidP="00F6720C">
      <w:pPr>
        <w:ind w:left="1134" w:firstLineChars="50" w:firstLine="115"/>
        <w:rPr>
          <w:rFonts w:ascii="ＭＳ 明朝" w:hAnsi="ＭＳ 明朝"/>
          <w:color w:val="000000" w:themeColor="text1"/>
          <w:sz w:val="22"/>
        </w:rPr>
      </w:pPr>
      <w:r w:rsidRPr="00BB3B02">
        <w:rPr>
          <w:rFonts w:ascii="ＭＳ 明朝" w:hAnsi="ＭＳ 明朝" w:hint="eastAsia"/>
          <w:color w:val="000000" w:themeColor="text1"/>
          <w:sz w:val="22"/>
        </w:rPr>
        <w:lastRenderedPageBreak/>
        <w:t>適切な反射性能等を有する製品についての情報提供に努める。</w:t>
      </w:r>
    </w:p>
    <w:p w14:paraId="0F2FBEEF" w14:textId="77777777" w:rsidR="00621DB2" w:rsidRPr="00BB3B02" w:rsidRDefault="00621DB2" w:rsidP="00621DB2">
      <w:pPr>
        <w:rPr>
          <w:rFonts w:ascii="ＭＳ 明朝" w:hAnsi="ＭＳ 明朝"/>
          <w:color w:val="000000" w:themeColor="text1"/>
          <w:sz w:val="22"/>
        </w:rPr>
      </w:pPr>
    </w:p>
    <w:p w14:paraId="35BC7E63" w14:textId="1CD66904" w:rsidR="00621DB2" w:rsidRPr="00BB3B02" w:rsidRDefault="00621DB2" w:rsidP="00621DB2">
      <w:pPr>
        <w:ind w:firstLineChars="300" w:firstLine="690"/>
        <w:rPr>
          <w:rFonts w:ascii="ＭＳ 明朝" w:hAnsi="ＭＳ 明朝"/>
          <w:color w:val="000000" w:themeColor="text1"/>
          <w:sz w:val="22"/>
        </w:rPr>
      </w:pPr>
      <w:r w:rsidRPr="00BB3B02">
        <w:rPr>
          <w:rFonts w:ascii="ＭＳ 明朝" w:hAnsi="ＭＳ 明朝" w:hint="eastAsia"/>
          <w:color w:val="000000" w:themeColor="text1"/>
          <w:sz w:val="22"/>
        </w:rPr>
        <w:t>ウ　自転車の安全利用の推進</w:t>
      </w:r>
    </w:p>
    <w:p w14:paraId="68876E41" w14:textId="0964EAE6" w:rsidR="00903796" w:rsidRPr="00BB3B02" w:rsidRDefault="004279B7" w:rsidP="00750214">
      <w:pPr>
        <w:pStyle w:val="afb"/>
        <w:numPr>
          <w:ilvl w:val="0"/>
          <w:numId w:val="15"/>
        </w:numPr>
        <w:ind w:leftChars="0"/>
        <w:rPr>
          <w:rFonts w:ascii="ＭＳ 明朝" w:hAnsi="ＭＳ 明朝"/>
          <w:color w:val="000000" w:themeColor="text1"/>
          <w:sz w:val="22"/>
        </w:rPr>
      </w:pPr>
      <w:r>
        <w:rPr>
          <w:rFonts w:ascii="ＭＳ 明朝" w:hAnsi="ＭＳ 明朝"/>
          <w:color w:val="000000" w:themeColor="text1"/>
          <w:sz w:val="22"/>
        </w:rPr>
        <w:t xml:space="preserve"> </w:t>
      </w:r>
      <w:r w:rsidR="00903796" w:rsidRPr="00BB3B02">
        <w:rPr>
          <w:rFonts w:ascii="ＭＳ 明朝" w:hAnsi="ＭＳ 明朝" w:hint="eastAsia"/>
          <w:color w:val="000000" w:themeColor="text1"/>
          <w:sz w:val="22"/>
        </w:rPr>
        <w:t>自転車の安全対策の強化</w:t>
      </w:r>
    </w:p>
    <w:p w14:paraId="1B497236" w14:textId="721D2D54" w:rsidR="00621DB2" w:rsidRPr="00BB3B02" w:rsidRDefault="00621DB2" w:rsidP="00F6720C">
      <w:pPr>
        <w:ind w:leftChars="569" w:left="1252" w:firstLineChars="50" w:firstLine="115"/>
        <w:rPr>
          <w:rFonts w:ascii="ＭＳ 明朝" w:hAnsi="ＭＳ 明朝"/>
          <w:color w:val="000000" w:themeColor="text1"/>
          <w:sz w:val="22"/>
        </w:rPr>
      </w:pPr>
      <w:r w:rsidRPr="00BB3B02">
        <w:rPr>
          <w:rFonts w:ascii="ＭＳ 明朝" w:hAnsi="ＭＳ 明朝" w:hint="eastAsia"/>
          <w:color w:val="000000" w:themeColor="text1"/>
          <w:sz w:val="22"/>
        </w:rPr>
        <w:t>自転車が道路を通行する場合は、車両としての交通ルールを遵</w:t>
      </w:r>
      <w:r w:rsidR="00080374" w:rsidRPr="00BB3B02">
        <w:rPr>
          <w:rFonts w:ascii="ＭＳ 明朝" w:hAnsi="ＭＳ 明朝" w:hint="eastAsia"/>
          <w:color w:val="000000" w:themeColor="text1"/>
          <w:sz w:val="22"/>
        </w:rPr>
        <w:t>守</w:t>
      </w:r>
      <w:r w:rsidR="00E76700" w:rsidRPr="00BB3B02">
        <w:rPr>
          <w:rFonts w:ascii="ＭＳ 明朝" w:hAnsi="ＭＳ 明朝" w:hint="eastAsia"/>
          <w:color w:val="000000" w:themeColor="text1"/>
          <w:sz w:val="22"/>
        </w:rPr>
        <w:t>するとともに</w:t>
      </w:r>
      <w:r w:rsidR="00080374" w:rsidRPr="00BB3B02">
        <w:rPr>
          <w:rFonts w:ascii="ＭＳ 明朝" w:hAnsi="ＭＳ 明朝" w:hint="eastAsia"/>
          <w:color w:val="000000" w:themeColor="text1"/>
          <w:sz w:val="22"/>
        </w:rPr>
        <w:t>交通マナー</w:t>
      </w:r>
      <w:r w:rsidR="00E76700" w:rsidRPr="00BB3B02">
        <w:rPr>
          <w:rFonts w:ascii="ＭＳ 明朝" w:hAnsi="ＭＳ 明朝" w:hint="eastAsia"/>
          <w:color w:val="000000" w:themeColor="text1"/>
          <w:sz w:val="22"/>
        </w:rPr>
        <w:t>を実践しなければならないことを理解するための交通安全教育等を強化する</w:t>
      </w:r>
      <w:r w:rsidRPr="00BB3B02">
        <w:rPr>
          <w:rFonts w:ascii="ＭＳ 明朝" w:hAnsi="ＭＳ 明朝" w:hint="eastAsia"/>
          <w:color w:val="000000" w:themeColor="text1"/>
          <w:sz w:val="22"/>
        </w:rPr>
        <w:t>。</w:t>
      </w:r>
    </w:p>
    <w:p w14:paraId="5FC7A425" w14:textId="7F941FFD" w:rsidR="003D3168" w:rsidRPr="00BB3B02" w:rsidRDefault="003D3168" w:rsidP="00F6720C">
      <w:pPr>
        <w:ind w:leftChars="569" w:left="1252" w:firstLineChars="50" w:firstLine="115"/>
        <w:rPr>
          <w:rFonts w:ascii="ＭＳ 明朝" w:hAnsi="ＭＳ 明朝"/>
          <w:color w:val="000000" w:themeColor="text1"/>
          <w:sz w:val="22"/>
        </w:rPr>
      </w:pPr>
      <w:r w:rsidRPr="00BB3B02">
        <w:rPr>
          <w:rFonts w:ascii="ＭＳ 明朝" w:hAnsi="ＭＳ 明朝" w:hint="eastAsia"/>
          <w:color w:val="000000" w:themeColor="text1"/>
          <w:sz w:val="22"/>
        </w:rPr>
        <w:t>令和６年</w:t>
      </w:r>
      <w:r w:rsidRPr="00BB3B02">
        <w:rPr>
          <w:rFonts w:ascii="ＭＳ 明朝" w:hAnsi="ＭＳ 明朝"/>
          <w:color w:val="000000" w:themeColor="text1"/>
          <w:sz w:val="22"/>
        </w:rPr>
        <w:t>11</w:t>
      </w:r>
      <w:r w:rsidRPr="00BB3B02">
        <w:rPr>
          <w:rFonts w:ascii="ＭＳ 明朝" w:hAnsi="ＭＳ 明朝" w:hint="eastAsia"/>
          <w:color w:val="000000" w:themeColor="text1"/>
          <w:sz w:val="22"/>
        </w:rPr>
        <w:t>月に施行された、自転車の「ながらスマホ」の罰則強化、酒気帯び運転の罰則対象化に関する広報啓発を推進するほか、交通事故防止のための基本的な交通ルールの理解等を徹底する取組を推進する。また、令和８年４月から交通反則通告制度（いわゆる「青切符」）が施行され</w:t>
      </w:r>
      <w:r w:rsidR="00282D0C">
        <w:rPr>
          <w:rFonts w:ascii="ＭＳ 明朝" w:hAnsi="ＭＳ 明朝" w:hint="eastAsia"/>
          <w:color w:val="000000" w:themeColor="text1"/>
          <w:sz w:val="22"/>
        </w:rPr>
        <w:t>た</w:t>
      </w:r>
      <w:r w:rsidRPr="00BB3B02">
        <w:rPr>
          <w:rFonts w:ascii="ＭＳ 明朝" w:hAnsi="ＭＳ 明朝" w:hint="eastAsia"/>
          <w:color w:val="000000" w:themeColor="text1"/>
          <w:sz w:val="22"/>
        </w:rPr>
        <w:t>ことを踏まえ、次のとおり自転車の安全対策を強化する。</w:t>
      </w:r>
    </w:p>
    <w:p w14:paraId="6BAF37B7" w14:textId="2E0F065C" w:rsidR="00621DB2" w:rsidRPr="0061270D" w:rsidRDefault="00950D4F" w:rsidP="00750214">
      <w:pPr>
        <w:pStyle w:val="afb"/>
        <w:numPr>
          <w:ilvl w:val="0"/>
          <w:numId w:val="17"/>
        </w:numPr>
        <w:ind w:leftChars="0"/>
        <w:rPr>
          <w:rFonts w:ascii="ＭＳ 明朝" w:hAnsi="ＭＳ 明朝"/>
          <w:color w:val="000000" w:themeColor="text1"/>
          <w:sz w:val="22"/>
        </w:rPr>
      </w:pPr>
      <w:r>
        <w:rPr>
          <w:rFonts w:ascii="ＭＳ 明朝" w:hAnsi="ＭＳ 明朝" w:hint="eastAsia"/>
          <w:color w:val="000000" w:themeColor="text1"/>
          <w:sz w:val="22"/>
        </w:rPr>
        <w:t xml:space="preserve"> </w:t>
      </w:r>
      <w:r>
        <w:rPr>
          <w:rFonts w:ascii="ＭＳ 明朝" w:hAnsi="ＭＳ 明朝"/>
          <w:color w:val="000000" w:themeColor="text1"/>
          <w:sz w:val="22"/>
        </w:rPr>
        <w:t xml:space="preserve"> </w:t>
      </w:r>
      <w:r w:rsidR="003D3168" w:rsidRPr="00BB3B02">
        <w:rPr>
          <w:rFonts w:ascii="ＭＳ 明朝" w:hAnsi="ＭＳ 明朝" w:hint="eastAsia"/>
          <w:color w:val="000000" w:themeColor="text1"/>
          <w:sz w:val="22"/>
        </w:rPr>
        <w:t>全ての自転車利用者に対する乗車用ヘルメット着用の努力義務化を内容とする道路交通法の一部を改正する法律（令和４年法律第</w:t>
      </w:r>
      <w:r w:rsidR="003D3168" w:rsidRPr="00BB3B02">
        <w:rPr>
          <w:rFonts w:ascii="ＭＳ 明朝" w:hAnsi="ＭＳ 明朝"/>
          <w:color w:val="000000" w:themeColor="text1"/>
          <w:sz w:val="22"/>
        </w:rPr>
        <w:t xml:space="preserve">32 </w:t>
      </w:r>
      <w:r w:rsidR="003D3168" w:rsidRPr="00BB3B02">
        <w:rPr>
          <w:rFonts w:ascii="ＭＳ 明朝" w:hAnsi="ＭＳ 明朝" w:hint="eastAsia"/>
          <w:color w:val="000000" w:themeColor="text1"/>
          <w:sz w:val="22"/>
        </w:rPr>
        <w:t>号）の施行を踏まえて改めて示された</w:t>
      </w:r>
      <w:r w:rsidR="00621DB2" w:rsidRPr="00BB3B02">
        <w:rPr>
          <w:rFonts w:ascii="ＭＳ 明朝" w:hAnsi="ＭＳ 明朝" w:hint="eastAsia"/>
          <w:color w:val="000000" w:themeColor="text1"/>
          <w:sz w:val="22"/>
        </w:rPr>
        <w:t>「自転車安全利用五則」</w:t>
      </w:r>
      <w:r w:rsidR="00621DB2" w:rsidRPr="0061270D">
        <w:rPr>
          <w:rFonts w:ascii="ＭＳ 明朝" w:hAnsi="ＭＳ 明朝" w:hint="eastAsia"/>
          <w:color w:val="000000" w:themeColor="text1"/>
          <w:sz w:val="22"/>
        </w:rPr>
        <w:t>（</w:t>
      </w:r>
      <w:r w:rsidR="003D3168" w:rsidRPr="0061270D">
        <w:rPr>
          <w:rFonts w:ascii="ＭＳ 明朝" w:hAnsi="ＭＳ 明朝" w:hint="eastAsia"/>
          <w:color w:val="000000" w:themeColor="text1"/>
          <w:sz w:val="22"/>
        </w:rPr>
        <w:t>令和４年</w:t>
      </w:r>
      <w:r w:rsidR="003D3168" w:rsidRPr="0061270D">
        <w:rPr>
          <w:rFonts w:ascii="ＭＳ 明朝" w:hAnsi="ＭＳ 明朝"/>
          <w:color w:val="000000" w:themeColor="text1"/>
          <w:sz w:val="22"/>
        </w:rPr>
        <w:t>11月１日</w:t>
      </w:r>
      <w:r w:rsidR="00621DB2" w:rsidRPr="0061270D">
        <w:rPr>
          <w:rFonts w:ascii="ＭＳ 明朝" w:hAnsi="ＭＳ 明朝"/>
          <w:color w:val="000000" w:themeColor="text1"/>
          <w:sz w:val="22"/>
        </w:rPr>
        <w:t xml:space="preserve"> </w:t>
      </w:r>
      <w:r w:rsidR="00621DB2" w:rsidRPr="0061270D">
        <w:rPr>
          <w:rFonts w:ascii="ＭＳ 明朝" w:hAnsi="ＭＳ 明朝" w:hint="eastAsia"/>
          <w:color w:val="000000" w:themeColor="text1"/>
          <w:sz w:val="22"/>
        </w:rPr>
        <w:t>中央交通安全対策会議交通対策本部決定）を活用するなどにより、</w:t>
      </w:r>
      <w:r w:rsidR="008305AB" w:rsidRPr="0061270D">
        <w:rPr>
          <w:rFonts w:ascii="ＭＳ 明朝" w:hAnsi="ＭＳ 明朝" w:hint="eastAsia"/>
          <w:color w:val="000000" w:themeColor="text1"/>
          <w:sz w:val="22"/>
        </w:rPr>
        <w:t>自転車乗車時の頭部保護の重要性や、全ての年齢層の自転車利用者に対する乗車用ヘルメット着用を始めとした交通ルール・マナーについて</w:t>
      </w:r>
      <w:r w:rsidR="00621DB2" w:rsidRPr="0061270D">
        <w:rPr>
          <w:rFonts w:ascii="ＭＳ 明朝" w:hAnsi="ＭＳ 明朝" w:hint="eastAsia"/>
          <w:color w:val="000000" w:themeColor="text1"/>
          <w:sz w:val="22"/>
        </w:rPr>
        <w:t>周知・徹底を図るとともに、自転車マナー</w:t>
      </w:r>
      <w:r w:rsidR="00470B71" w:rsidRPr="0061270D">
        <w:rPr>
          <w:rFonts w:ascii="ＭＳ 明朝" w:hAnsi="ＭＳ 明朝" w:hint="eastAsia"/>
          <w:color w:val="000000" w:themeColor="text1"/>
          <w:sz w:val="22"/>
        </w:rPr>
        <w:t>向上に向けた府民運動を実施するなど</w:t>
      </w:r>
      <w:r w:rsidR="00621DB2" w:rsidRPr="0061270D">
        <w:rPr>
          <w:rFonts w:ascii="ＭＳ 明朝" w:hAnsi="ＭＳ 明朝" w:hint="eastAsia"/>
          <w:color w:val="000000" w:themeColor="text1"/>
          <w:sz w:val="22"/>
        </w:rPr>
        <w:t>、自転車の安全利用の推進に向けた啓発活動を展開する。加えて、「大阪府自転車の安全で適正な利用の促進に関する条例」（平成</w:t>
      </w:r>
      <w:r w:rsidR="00621DB2" w:rsidRPr="0061270D">
        <w:rPr>
          <w:rFonts w:ascii="ＭＳ 明朝" w:hAnsi="ＭＳ 明朝"/>
          <w:color w:val="000000" w:themeColor="text1"/>
          <w:sz w:val="22"/>
        </w:rPr>
        <w:t>28</w:t>
      </w:r>
      <w:r w:rsidR="00621DB2" w:rsidRPr="0061270D">
        <w:rPr>
          <w:rFonts w:ascii="ＭＳ 明朝" w:hAnsi="ＭＳ 明朝" w:hint="eastAsia"/>
          <w:color w:val="000000" w:themeColor="text1"/>
          <w:sz w:val="22"/>
        </w:rPr>
        <w:t>年大阪府条例第５号）に基づき、自転車の安全</w:t>
      </w:r>
      <w:r w:rsidR="00470B71" w:rsidRPr="0061270D">
        <w:rPr>
          <w:rFonts w:ascii="ＭＳ 明朝" w:hAnsi="ＭＳ 明朝" w:hint="eastAsia"/>
          <w:color w:val="000000" w:themeColor="text1"/>
          <w:sz w:val="22"/>
        </w:rPr>
        <w:t>で適正な</w:t>
      </w:r>
      <w:r w:rsidR="00621DB2" w:rsidRPr="0061270D">
        <w:rPr>
          <w:rFonts w:ascii="ＭＳ 明朝" w:hAnsi="ＭＳ 明朝" w:hint="eastAsia"/>
          <w:color w:val="000000" w:themeColor="text1"/>
          <w:sz w:val="22"/>
        </w:rPr>
        <w:t>利用</w:t>
      </w:r>
      <w:r w:rsidR="00470B71" w:rsidRPr="0061270D">
        <w:rPr>
          <w:rFonts w:ascii="ＭＳ 明朝" w:hAnsi="ＭＳ 明朝" w:hint="eastAsia"/>
          <w:color w:val="000000" w:themeColor="text1"/>
          <w:sz w:val="22"/>
        </w:rPr>
        <w:t>について</w:t>
      </w:r>
      <w:r w:rsidR="00621DB2" w:rsidRPr="0061270D">
        <w:rPr>
          <w:rFonts w:ascii="ＭＳ 明朝" w:hAnsi="ＭＳ 明朝" w:hint="eastAsia"/>
          <w:color w:val="000000" w:themeColor="text1"/>
          <w:sz w:val="22"/>
        </w:rPr>
        <w:t>推進する。</w:t>
      </w:r>
    </w:p>
    <w:p w14:paraId="3BF946DD" w14:textId="22EDABFD" w:rsidR="00621DB2" w:rsidRPr="0061270D" w:rsidRDefault="00950D4F" w:rsidP="00750214">
      <w:pPr>
        <w:pStyle w:val="afb"/>
        <w:numPr>
          <w:ilvl w:val="0"/>
          <w:numId w:val="17"/>
        </w:numPr>
        <w:ind w:leftChars="0"/>
        <w:rPr>
          <w:rFonts w:ascii="ＭＳ 明朝" w:hAnsi="ＭＳ 明朝"/>
          <w:color w:val="000000" w:themeColor="text1"/>
          <w:sz w:val="22"/>
        </w:rPr>
      </w:pPr>
      <w:r>
        <w:rPr>
          <w:rFonts w:ascii="ＭＳ 明朝" w:hAnsi="ＭＳ 明朝" w:hint="eastAsia"/>
          <w:color w:val="000000" w:themeColor="text1"/>
          <w:sz w:val="22"/>
        </w:rPr>
        <w:t xml:space="preserve"> </w:t>
      </w:r>
      <w:r>
        <w:rPr>
          <w:rFonts w:ascii="ＭＳ 明朝" w:hAnsi="ＭＳ 明朝"/>
          <w:color w:val="000000" w:themeColor="text1"/>
          <w:sz w:val="22"/>
        </w:rPr>
        <w:t xml:space="preserve"> </w:t>
      </w:r>
      <w:r w:rsidR="00621DB2" w:rsidRPr="0061270D">
        <w:rPr>
          <w:rFonts w:ascii="ＭＳ 明朝" w:hAnsi="ＭＳ 明朝" w:hint="eastAsia"/>
          <w:color w:val="000000" w:themeColor="text1"/>
          <w:sz w:val="22"/>
        </w:rPr>
        <w:t>自転車は、歩行者と衝突した場合には加害者となる</w:t>
      </w:r>
      <w:r w:rsidR="00FD534A" w:rsidRPr="0061270D">
        <w:rPr>
          <w:rFonts w:ascii="ＭＳ 明朝" w:hAnsi="ＭＳ 明朝" w:hint="eastAsia"/>
          <w:color w:val="000000" w:themeColor="text1"/>
          <w:sz w:val="22"/>
        </w:rPr>
        <w:t>側</w:t>
      </w:r>
      <w:r w:rsidR="00621DB2" w:rsidRPr="0061270D">
        <w:rPr>
          <w:rFonts w:ascii="ＭＳ 明朝" w:hAnsi="ＭＳ 明朝" w:hint="eastAsia"/>
          <w:color w:val="000000" w:themeColor="text1"/>
          <w:sz w:val="22"/>
        </w:rPr>
        <w:t>面も有しており、</w:t>
      </w:r>
      <w:r w:rsidR="000F320E" w:rsidRPr="0061270D">
        <w:rPr>
          <w:rFonts w:ascii="ＭＳ 明朝" w:hAnsi="ＭＳ 明朝" w:hint="eastAsia"/>
          <w:color w:val="000000" w:themeColor="text1"/>
          <w:sz w:val="22"/>
        </w:rPr>
        <w:t>交通に参加する者としての十分な自覚・責任が求められることから、自転車利用者に歩行者優先の意識を根付かせるための交通安全教育を推進するとともに、</w:t>
      </w:r>
      <w:r w:rsidR="00621DB2" w:rsidRPr="0061270D">
        <w:rPr>
          <w:rFonts w:ascii="ＭＳ 明朝" w:hAnsi="ＭＳ 明朝" w:hint="eastAsia"/>
          <w:color w:val="000000" w:themeColor="text1"/>
          <w:sz w:val="22"/>
        </w:rPr>
        <w:t>加害者になった場合への備えとして損害賠償責任保険等への加入促進</w:t>
      </w:r>
      <w:r w:rsidR="000F320E" w:rsidRPr="0061270D">
        <w:rPr>
          <w:rFonts w:ascii="ＭＳ 明朝" w:hAnsi="ＭＳ 明朝" w:hint="eastAsia"/>
          <w:color w:val="000000" w:themeColor="text1"/>
          <w:sz w:val="22"/>
        </w:rPr>
        <w:t>の広報啓発</w:t>
      </w:r>
      <w:r w:rsidR="00621DB2" w:rsidRPr="0061270D">
        <w:rPr>
          <w:rFonts w:ascii="ＭＳ 明朝" w:hAnsi="ＭＳ 明朝" w:hint="eastAsia"/>
          <w:color w:val="000000" w:themeColor="text1"/>
          <w:sz w:val="22"/>
        </w:rPr>
        <w:t>を推進</w:t>
      </w:r>
      <w:r w:rsidR="000F320E" w:rsidRPr="0061270D">
        <w:rPr>
          <w:rFonts w:ascii="ＭＳ 明朝" w:hAnsi="ＭＳ 明朝" w:hint="eastAsia"/>
          <w:color w:val="000000" w:themeColor="text1"/>
          <w:sz w:val="22"/>
        </w:rPr>
        <w:t>する</w:t>
      </w:r>
      <w:r w:rsidR="00621DB2" w:rsidRPr="0061270D">
        <w:rPr>
          <w:rFonts w:ascii="ＭＳ 明朝" w:hAnsi="ＭＳ 明朝" w:hint="eastAsia"/>
          <w:color w:val="000000" w:themeColor="text1"/>
          <w:sz w:val="22"/>
        </w:rPr>
        <w:t>。</w:t>
      </w:r>
    </w:p>
    <w:p w14:paraId="284DDC0A" w14:textId="7B4A753E" w:rsidR="00621DB2" w:rsidRPr="00D65203" w:rsidRDefault="00950D4F" w:rsidP="006F5A0B">
      <w:pPr>
        <w:pStyle w:val="afb"/>
        <w:numPr>
          <w:ilvl w:val="0"/>
          <w:numId w:val="17"/>
        </w:numPr>
        <w:ind w:leftChars="0"/>
        <w:rPr>
          <w:rFonts w:ascii="ＭＳ 明朝" w:hAnsi="ＭＳ 明朝"/>
          <w:color w:val="000000" w:themeColor="text1"/>
          <w:sz w:val="22"/>
        </w:rPr>
      </w:pPr>
      <w:r>
        <w:rPr>
          <w:rFonts w:ascii="ＭＳ 明朝" w:hAnsi="ＭＳ 明朝" w:hint="eastAsia"/>
          <w:sz w:val="22"/>
        </w:rPr>
        <w:t xml:space="preserve"> </w:t>
      </w:r>
      <w:r>
        <w:rPr>
          <w:rFonts w:ascii="ＭＳ 明朝" w:hAnsi="ＭＳ 明朝"/>
          <w:sz w:val="22"/>
        </w:rPr>
        <w:t xml:space="preserve"> </w:t>
      </w:r>
      <w:r w:rsidR="00621DB2" w:rsidRPr="00750214">
        <w:rPr>
          <w:rFonts w:ascii="ＭＳ 明朝" w:hAnsi="ＭＳ 明朝" w:hint="eastAsia"/>
          <w:sz w:val="22"/>
        </w:rPr>
        <w:t>自転車に同乗する幼児の安全を確保するため、保護者に対して幼児の同乗が運転操作に与える影響等を体感できる参加・体験・実践型の交通安全教育を実施するほか、幼児を同乗させる場合において安全性に優れた幼児二人同乗用自転車の普及を</w:t>
      </w:r>
      <w:r w:rsidR="00621DB2" w:rsidRPr="00D65203">
        <w:rPr>
          <w:rFonts w:ascii="ＭＳ 明朝" w:hAnsi="ＭＳ 明朝" w:hint="eastAsia"/>
          <w:color w:val="000000" w:themeColor="text1"/>
          <w:sz w:val="22"/>
        </w:rPr>
        <w:t>促進する。</w:t>
      </w:r>
    </w:p>
    <w:p w14:paraId="6EC432EB" w14:textId="509BE12F" w:rsidR="006F5A0B" w:rsidRPr="00D65203" w:rsidRDefault="00950D4F" w:rsidP="0088267A">
      <w:pPr>
        <w:pStyle w:val="afb"/>
        <w:numPr>
          <w:ilvl w:val="0"/>
          <w:numId w:val="17"/>
        </w:numPr>
        <w:ind w:leftChars="0"/>
        <w:rPr>
          <w:rFonts w:ascii="ＭＳ 明朝" w:hAnsi="ＭＳ 明朝"/>
          <w:color w:val="000000" w:themeColor="text1"/>
          <w:sz w:val="22"/>
        </w:rPr>
      </w:pPr>
      <w:r>
        <w:rPr>
          <w:rFonts w:ascii="ＭＳ 明朝" w:hAnsi="ＭＳ 明朝" w:hint="eastAsia"/>
          <w:color w:val="000000" w:themeColor="text1"/>
          <w:sz w:val="22"/>
        </w:rPr>
        <w:t xml:space="preserve"> </w:t>
      </w:r>
      <w:r>
        <w:rPr>
          <w:rFonts w:ascii="ＭＳ 明朝" w:hAnsi="ＭＳ 明朝"/>
          <w:color w:val="000000" w:themeColor="text1"/>
          <w:sz w:val="22"/>
        </w:rPr>
        <w:t xml:space="preserve"> </w:t>
      </w:r>
      <w:r w:rsidR="006F5A0B" w:rsidRPr="00D65203">
        <w:rPr>
          <w:rFonts w:ascii="ＭＳ 明朝" w:hAnsi="ＭＳ 明朝" w:hint="eastAsia"/>
          <w:color w:val="000000" w:themeColor="text1"/>
          <w:sz w:val="22"/>
        </w:rPr>
        <w:t>学校等と連携した自転車通学時のヘルメット着用促進等による着用率の向上を図るとともに、府や市町村によるヘルメット着用</w:t>
      </w:r>
      <w:r w:rsidR="00FC78CC" w:rsidRPr="00D65203">
        <w:rPr>
          <w:rFonts w:ascii="ＭＳ 明朝" w:hAnsi="ＭＳ 明朝" w:hint="eastAsia"/>
          <w:color w:val="000000" w:themeColor="text1"/>
          <w:sz w:val="22"/>
        </w:rPr>
        <w:t>に向けた</w:t>
      </w:r>
      <w:r w:rsidR="006F5A0B" w:rsidRPr="00D65203">
        <w:rPr>
          <w:rFonts w:ascii="ＭＳ 明朝" w:hAnsi="ＭＳ 明朝" w:hint="eastAsia"/>
          <w:color w:val="000000" w:themeColor="text1"/>
          <w:sz w:val="22"/>
        </w:rPr>
        <w:t>支援等を推進する。</w:t>
      </w:r>
    </w:p>
    <w:p w14:paraId="60329444" w14:textId="241E5B8B" w:rsidR="003F738B" w:rsidRPr="00D65203" w:rsidRDefault="00950D4F" w:rsidP="00750214">
      <w:pPr>
        <w:pStyle w:val="afb"/>
        <w:numPr>
          <w:ilvl w:val="0"/>
          <w:numId w:val="17"/>
        </w:numPr>
        <w:ind w:leftChars="0"/>
        <w:rPr>
          <w:rFonts w:ascii="ＭＳ 明朝" w:hAnsi="ＭＳ 明朝"/>
          <w:color w:val="000000" w:themeColor="text1"/>
          <w:sz w:val="22"/>
        </w:rPr>
      </w:pPr>
      <w:r>
        <w:rPr>
          <w:rFonts w:ascii="ＭＳ 明朝" w:hAnsi="ＭＳ 明朝" w:hint="eastAsia"/>
          <w:color w:val="000000" w:themeColor="text1"/>
          <w:sz w:val="22"/>
        </w:rPr>
        <w:t xml:space="preserve"> </w:t>
      </w:r>
      <w:r>
        <w:rPr>
          <w:rFonts w:ascii="ＭＳ 明朝" w:hAnsi="ＭＳ 明朝"/>
          <w:color w:val="000000" w:themeColor="text1"/>
          <w:sz w:val="22"/>
        </w:rPr>
        <w:t xml:space="preserve"> </w:t>
      </w:r>
      <w:r w:rsidR="003F738B" w:rsidRPr="00D65203">
        <w:rPr>
          <w:rFonts w:ascii="ＭＳ 明朝" w:hAnsi="ＭＳ 明朝" w:hint="eastAsia"/>
          <w:color w:val="000000" w:themeColor="text1"/>
          <w:sz w:val="22"/>
        </w:rPr>
        <w:t>高齢者に対して、加齢に伴う身体機能低下の自覚とそれに応じた安全運転を促すとともに、自転車が運転免許証の返納後の交通手段となり得ることを視野に入れた教育を推進する。</w:t>
      </w:r>
    </w:p>
    <w:p w14:paraId="51253227" w14:textId="1D993BA9" w:rsidR="00390EA5" w:rsidRPr="00D65203" w:rsidRDefault="00950D4F" w:rsidP="003F738B">
      <w:pPr>
        <w:pStyle w:val="afb"/>
        <w:numPr>
          <w:ilvl w:val="0"/>
          <w:numId w:val="17"/>
        </w:numPr>
        <w:ind w:leftChars="0"/>
        <w:rPr>
          <w:color w:val="000000" w:themeColor="text1"/>
        </w:rPr>
      </w:pPr>
      <w:r>
        <w:rPr>
          <w:rFonts w:hint="eastAsia"/>
          <w:color w:val="000000" w:themeColor="text1"/>
        </w:rPr>
        <w:t xml:space="preserve"> </w:t>
      </w:r>
      <w:r>
        <w:rPr>
          <w:color w:val="000000" w:themeColor="text1"/>
        </w:rPr>
        <w:t xml:space="preserve"> </w:t>
      </w:r>
      <w:r w:rsidR="00390EA5" w:rsidRPr="00D65203">
        <w:rPr>
          <w:rFonts w:hint="eastAsia"/>
          <w:color w:val="000000" w:themeColor="text1"/>
        </w:rPr>
        <w:t>自転車を用いた配達業務中の交通事故を防止するため、関係事業者等に対する交通安全対策の働きかけ、自転車配達員への街頭における指導啓発、飲食店等</w:t>
      </w:r>
      <w:r w:rsidR="00390EA5" w:rsidRPr="00D65203">
        <w:rPr>
          <w:rFonts w:hint="eastAsia"/>
          <w:color w:val="000000" w:themeColor="text1"/>
        </w:rPr>
        <w:lastRenderedPageBreak/>
        <w:t>を通じた配達員への交通ルール遵守の呼び掛け等を推進する。</w:t>
      </w:r>
    </w:p>
    <w:p w14:paraId="04B7EEF6" w14:textId="03C00FA6" w:rsidR="003F738B" w:rsidRPr="00D65203" w:rsidRDefault="00950D4F" w:rsidP="00962AFD">
      <w:pPr>
        <w:pStyle w:val="afb"/>
        <w:numPr>
          <w:ilvl w:val="0"/>
          <w:numId w:val="17"/>
        </w:numPr>
        <w:ind w:leftChars="0"/>
        <w:rPr>
          <w:color w:val="000000" w:themeColor="text1"/>
        </w:rPr>
      </w:pPr>
      <w:r>
        <w:rPr>
          <w:rFonts w:hint="eastAsia"/>
          <w:color w:val="000000" w:themeColor="text1"/>
        </w:rPr>
        <w:t xml:space="preserve"> </w:t>
      </w:r>
      <w:r>
        <w:rPr>
          <w:color w:val="000000" w:themeColor="text1"/>
        </w:rPr>
        <w:t xml:space="preserve"> </w:t>
      </w:r>
      <w:r w:rsidR="00E41488" w:rsidRPr="00D65203">
        <w:rPr>
          <w:rFonts w:hint="eastAsia"/>
          <w:color w:val="000000" w:themeColor="text1"/>
        </w:rPr>
        <w:t>薄暮の時間帯から夜間における自転車事故を防止するため、灯火点灯の徹底と、反射材用品等の取付けの促進により、自転車の被視認性の向上を図る。</w:t>
      </w:r>
    </w:p>
    <w:p w14:paraId="2EE51AD8" w14:textId="780C4923" w:rsidR="00E41488" w:rsidRPr="00D65203" w:rsidRDefault="00950D4F" w:rsidP="001F3C6B">
      <w:pPr>
        <w:pStyle w:val="afb"/>
        <w:numPr>
          <w:ilvl w:val="0"/>
          <w:numId w:val="17"/>
        </w:numPr>
        <w:ind w:leftChars="0"/>
        <w:rPr>
          <w:color w:val="000000" w:themeColor="text1"/>
        </w:rPr>
      </w:pPr>
      <w:r>
        <w:rPr>
          <w:rFonts w:hint="eastAsia"/>
          <w:color w:val="000000" w:themeColor="text1"/>
        </w:rPr>
        <w:t xml:space="preserve"> </w:t>
      </w:r>
      <w:r>
        <w:rPr>
          <w:color w:val="000000" w:themeColor="text1"/>
        </w:rPr>
        <w:t xml:space="preserve"> </w:t>
      </w:r>
      <w:r w:rsidR="002C3B01" w:rsidRPr="00D65203">
        <w:rPr>
          <w:rFonts w:hint="eastAsia"/>
          <w:color w:val="000000" w:themeColor="text1"/>
        </w:rPr>
        <w:t>駆動補助機付自転車及び普通自転車の型式認定制度及び安全基準適合品の利用を促進する。</w:t>
      </w:r>
    </w:p>
    <w:p w14:paraId="154BC123" w14:textId="7049E338" w:rsidR="002C3B01" w:rsidRPr="00D65203" w:rsidRDefault="00950D4F" w:rsidP="004E0AB2">
      <w:pPr>
        <w:pStyle w:val="afb"/>
        <w:numPr>
          <w:ilvl w:val="0"/>
          <w:numId w:val="17"/>
        </w:numPr>
        <w:ind w:leftChars="0"/>
        <w:rPr>
          <w:color w:val="000000" w:themeColor="text1"/>
        </w:rPr>
      </w:pPr>
      <w:r>
        <w:rPr>
          <w:rFonts w:hint="eastAsia"/>
          <w:color w:val="000000" w:themeColor="text1"/>
        </w:rPr>
        <w:t xml:space="preserve"> </w:t>
      </w:r>
      <w:r>
        <w:rPr>
          <w:color w:val="000000" w:themeColor="text1"/>
        </w:rPr>
        <w:t xml:space="preserve"> </w:t>
      </w:r>
      <w:r w:rsidR="002C3B01" w:rsidRPr="00D65203">
        <w:rPr>
          <w:rFonts w:hint="eastAsia"/>
          <w:color w:val="000000" w:themeColor="text1"/>
        </w:rPr>
        <w:t>電動アシスト自転車の事故状況の分析や、車両特性を踏まえた注意喚起を推進する。</w:t>
      </w:r>
    </w:p>
    <w:p w14:paraId="781FE596" w14:textId="30E68C5E" w:rsidR="002C3B01" w:rsidRPr="009E2565" w:rsidRDefault="00950D4F" w:rsidP="004E0AB2">
      <w:pPr>
        <w:pStyle w:val="afb"/>
        <w:numPr>
          <w:ilvl w:val="0"/>
          <w:numId w:val="17"/>
        </w:numPr>
        <w:ind w:leftChars="0"/>
        <w:rPr>
          <w:color w:val="000000" w:themeColor="text1"/>
        </w:rPr>
      </w:pPr>
      <w:r>
        <w:rPr>
          <w:rFonts w:hint="eastAsia"/>
          <w:color w:val="000000" w:themeColor="text1"/>
        </w:rPr>
        <w:t xml:space="preserve"> </w:t>
      </w:r>
      <w:r>
        <w:rPr>
          <w:color w:val="000000" w:themeColor="text1"/>
        </w:rPr>
        <w:t xml:space="preserve"> </w:t>
      </w:r>
      <w:r w:rsidR="002C3B01" w:rsidRPr="00D65203">
        <w:rPr>
          <w:rFonts w:hint="eastAsia"/>
          <w:color w:val="000000" w:themeColor="text1"/>
        </w:rPr>
        <w:t>交</w:t>
      </w:r>
      <w:r w:rsidR="002C3B01" w:rsidRPr="009E2565">
        <w:rPr>
          <w:rFonts w:hint="eastAsia"/>
          <w:color w:val="000000" w:themeColor="text1"/>
        </w:rPr>
        <w:t>通反則通告制度についての広報啓発を推進する。</w:t>
      </w:r>
    </w:p>
    <w:p w14:paraId="373EF230" w14:textId="68D0F563" w:rsidR="00947C33" w:rsidRPr="009E2565" w:rsidRDefault="00947C33" w:rsidP="00947C33">
      <w:pPr>
        <w:rPr>
          <w:color w:val="000000" w:themeColor="text1"/>
        </w:rPr>
      </w:pPr>
    </w:p>
    <w:p w14:paraId="3362B646" w14:textId="30E52C68" w:rsidR="00947C33" w:rsidRPr="009E2565" w:rsidRDefault="00947C33" w:rsidP="00947C33">
      <w:pPr>
        <w:pStyle w:val="afb"/>
        <w:numPr>
          <w:ilvl w:val="0"/>
          <w:numId w:val="15"/>
        </w:numPr>
        <w:ind w:leftChars="0"/>
        <w:rPr>
          <w:color w:val="000000" w:themeColor="text1"/>
        </w:rPr>
      </w:pPr>
      <w:r w:rsidRPr="009E2565">
        <w:rPr>
          <w:rFonts w:hint="eastAsia"/>
          <w:color w:val="000000" w:themeColor="text1"/>
        </w:rPr>
        <w:t xml:space="preserve">　自転車の交通安全教育の推進</w:t>
      </w:r>
    </w:p>
    <w:p w14:paraId="46E1CA81" w14:textId="77777777" w:rsidR="009D578D" w:rsidRPr="009E2565" w:rsidRDefault="00947C33" w:rsidP="009D578D">
      <w:pPr>
        <w:ind w:left="918" w:firstLineChars="250" w:firstLine="550"/>
        <w:rPr>
          <w:color w:val="000000" w:themeColor="text1"/>
        </w:rPr>
      </w:pPr>
      <w:r w:rsidRPr="009E2565">
        <w:rPr>
          <w:rFonts w:hint="eastAsia"/>
          <w:color w:val="000000" w:themeColor="text1"/>
        </w:rPr>
        <w:t>自転車の交通安全教育は、効果的な取組を行っている民間事業者、関係団体等</w:t>
      </w:r>
    </w:p>
    <w:p w14:paraId="1BB5EAB1" w14:textId="77777777" w:rsidR="009D578D" w:rsidRPr="009E2565" w:rsidRDefault="00947C33" w:rsidP="009D578D">
      <w:pPr>
        <w:ind w:left="918" w:firstLineChars="150" w:firstLine="330"/>
        <w:rPr>
          <w:color w:val="000000" w:themeColor="text1"/>
        </w:rPr>
      </w:pPr>
      <w:r w:rsidRPr="009E2565">
        <w:rPr>
          <w:rFonts w:hint="eastAsia"/>
          <w:color w:val="000000" w:themeColor="text1"/>
        </w:rPr>
        <w:t>の知見を取り入れながら、心身の発達状況や利用目的等のライフステージに応じ</w:t>
      </w:r>
    </w:p>
    <w:p w14:paraId="4F90B554" w14:textId="6F3DF752" w:rsidR="00947C33" w:rsidRPr="009E2565" w:rsidRDefault="00947C33" w:rsidP="00750214">
      <w:pPr>
        <w:ind w:leftChars="550" w:left="1210"/>
        <w:rPr>
          <w:color w:val="000000" w:themeColor="text1"/>
        </w:rPr>
      </w:pPr>
      <w:r w:rsidRPr="009E2565">
        <w:rPr>
          <w:rFonts w:hint="eastAsia"/>
          <w:color w:val="000000" w:themeColor="text1"/>
        </w:rPr>
        <w:t>て、自転車の安全・安心な運転に必要な事項を習得することができるように、教育内容をまとめて策定された「自転車の交通安全教育ガイドライン」を踏まえ、民間事業者や団体、自治体、家庭、学校等の様々な教育主体が、それぞれが持つ教育機会に応じた交通安全教育を推進する。</w:t>
      </w:r>
    </w:p>
    <w:p w14:paraId="5E2940E2" w14:textId="72FE1AFE" w:rsidR="00E245BC" w:rsidRPr="009E2565" w:rsidRDefault="00947C33">
      <w:pPr>
        <w:ind w:left="918"/>
        <w:rPr>
          <w:color w:val="000000" w:themeColor="text1"/>
        </w:rPr>
      </w:pPr>
      <w:r w:rsidRPr="009E2565">
        <w:rPr>
          <w:rFonts w:hint="eastAsia"/>
          <w:color w:val="000000" w:themeColor="text1"/>
        </w:rPr>
        <w:t xml:space="preserve">　</w:t>
      </w:r>
      <w:r w:rsidR="00E245BC" w:rsidRPr="009E2565">
        <w:rPr>
          <w:rFonts w:hint="eastAsia"/>
          <w:color w:val="000000" w:themeColor="text1"/>
        </w:rPr>
        <w:t xml:space="preserve"> </w:t>
      </w:r>
      <w:r w:rsidR="00E245BC" w:rsidRPr="009E2565">
        <w:rPr>
          <w:color w:val="000000" w:themeColor="text1"/>
        </w:rPr>
        <w:t xml:space="preserve">  </w:t>
      </w:r>
      <w:r w:rsidRPr="009E2565">
        <w:rPr>
          <w:rFonts w:hint="eastAsia"/>
          <w:color w:val="000000" w:themeColor="text1"/>
        </w:rPr>
        <w:t>警察は、自転車の交通安全教育について</w:t>
      </w:r>
      <w:r w:rsidR="002654FA" w:rsidRPr="009E2565">
        <w:rPr>
          <w:rFonts w:hint="eastAsia"/>
          <w:color w:val="000000" w:themeColor="text1"/>
        </w:rPr>
        <w:t>専門的な</w:t>
      </w:r>
      <w:r w:rsidR="00055E09" w:rsidRPr="009E2565">
        <w:rPr>
          <w:rFonts w:hint="eastAsia"/>
          <w:color w:val="000000" w:themeColor="text1"/>
        </w:rPr>
        <w:t>知見</w:t>
      </w:r>
      <w:r w:rsidR="002654FA" w:rsidRPr="009E2565">
        <w:rPr>
          <w:rFonts w:hint="eastAsia"/>
          <w:color w:val="000000" w:themeColor="text1"/>
        </w:rPr>
        <w:t>を有する</w:t>
      </w:r>
      <w:r w:rsidRPr="009E2565">
        <w:rPr>
          <w:rFonts w:hint="eastAsia"/>
          <w:color w:val="000000" w:themeColor="text1"/>
        </w:rPr>
        <w:t>民間事業者等</w:t>
      </w:r>
    </w:p>
    <w:p w14:paraId="46CF626C" w14:textId="77777777" w:rsidR="00E245BC" w:rsidRPr="009E2565" w:rsidRDefault="00947C33" w:rsidP="0053410C">
      <w:pPr>
        <w:ind w:left="918" w:firstLineChars="150" w:firstLine="330"/>
        <w:rPr>
          <w:color w:val="000000" w:themeColor="text1"/>
        </w:rPr>
      </w:pPr>
      <w:r w:rsidRPr="009E2565">
        <w:rPr>
          <w:rFonts w:hint="eastAsia"/>
          <w:color w:val="000000" w:themeColor="text1"/>
        </w:rPr>
        <w:t>をウェブサイト上に公開することで、自転車の交通安全教育の実施主体（供給側）</w:t>
      </w:r>
    </w:p>
    <w:p w14:paraId="62E564BA" w14:textId="04BD7B24" w:rsidR="00947C33" w:rsidRPr="009E2565" w:rsidRDefault="00947C33" w:rsidP="00750214">
      <w:pPr>
        <w:ind w:leftChars="580" w:left="1276"/>
        <w:rPr>
          <w:color w:val="000000" w:themeColor="text1"/>
        </w:rPr>
      </w:pPr>
      <w:r w:rsidRPr="009E2565">
        <w:rPr>
          <w:rFonts w:hint="eastAsia"/>
          <w:color w:val="000000" w:themeColor="text1"/>
        </w:rPr>
        <w:t>と、交通安全教育を受けようとする者（需要側）とのマッチングを促進し、自転車の交通安全教育の充実化を図る。</w:t>
      </w:r>
    </w:p>
    <w:p w14:paraId="4A8E8E04" w14:textId="59EB00C0" w:rsidR="00C72691" w:rsidRPr="009274D2" w:rsidRDefault="00C72691" w:rsidP="00C72691">
      <w:pPr>
        <w:rPr>
          <w:color w:val="000000" w:themeColor="text1"/>
        </w:rPr>
      </w:pPr>
    </w:p>
    <w:p w14:paraId="2788A2AA" w14:textId="1844D02E" w:rsidR="00C72691" w:rsidRPr="009274D2" w:rsidRDefault="00C72691" w:rsidP="00C72691">
      <w:pPr>
        <w:rPr>
          <w:color w:val="000000" w:themeColor="text1"/>
        </w:rPr>
      </w:pPr>
      <w:r w:rsidRPr="009274D2">
        <w:rPr>
          <w:rFonts w:hint="eastAsia"/>
          <w:color w:val="000000" w:themeColor="text1"/>
        </w:rPr>
        <w:t xml:space="preserve">　　　エ　自動車（二輪車を含む。）の安全運転の推進</w:t>
      </w:r>
    </w:p>
    <w:p w14:paraId="22F33A2C" w14:textId="3CE9DA7A" w:rsidR="00C72691" w:rsidRPr="009274D2" w:rsidRDefault="00070FE1" w:rsidP="00070FE1">
      <w:pPr>
        <w:pStyle w:val="afb"/>
        <w:numPr>
          <w:ilvl w:val="0"/>
          <w:numId w:val="18"/>
        </w:numPr>
        <w:ind w:leftChars="0"/>
        <w:rPr>
          <w:color w:val="000000" w:themeColor="text1"/>
        </w:rPr>
      </w:pPr>
      <w:r w:rsidRPr="009274D2">
        <w:rPr>
          <w:rFonts w:hint="eastAsia"/>
          <w:color w:val="000000" w:themeColor="text1"/>
        </w:rPr>
        <w:t xml:space="preserve">　妨害運転（あおり運転）防止に向けた広報啓発活動の推進</w:t>
      </w:r>
    </w:p>
    <w:p w14:paraId="726F3C41" w14:textId="251BD5DF" w:rsidR="00070FE1" w:rsidRPr="009274D2" w:rsidRDefault="00070FE1" w:rsidP="00750214">
      <w:pPr>
        <w:ind w:leftChars="80" w:left="1276" w:hangingChars="500" w:hanging="1100"/>
        <w:rPr>
          <w:color w:val="000000" w:themeColor="text1"/>
        </w:rPr>
      </w:pPr>
      <w:r w:rsidRPr="009274D2">
        <w:rPr>
          <w:rFonts w:hint="eastAsia"/>
          <w:color w:val="000000" w:themeColor="text1"/>
        </w:rPr>
        <w:t xml:space="preserve">　</w:t>
      </w:r>
      <w:r w:rsidR="00BF676A" w:rsidRPr="009274D2">
        <w:rPr>
          <w:rFonts w:hint="eastAsia"/>
          <w:color w:val="000000" w:themeColor="text1"/>
        </w:rPr>
        <w:t xml:space="preserve"> </w:t>
      </w:r>
      <w:r w:rsidR="00BF676A" w:rsidRPr="009274D2">
        <w:rPr>
          <w:color w:val="000000" w:themeColor="text1"/>
        </w:rPr>
        <w:t xml:space="preserve">         </w:t>
      </w:r>
      <w:r w:rsidRPr="009274D2">
        <w:rPr>
          <w:rFonts w:hint="eastAsia"/>
          <w:color w:val="000000" w:themeColor="text1"/>
        </w:rPr>
        <w:t>妨害運転（あおり運転）を防止するため、その罰則の重さを認識するとともに、自動車の運転者が全ての交通参加者に対し、思いやりと譲り合いの気持ちを持った運転を行うことが必要であること、妨害運転を受けた場合には、安全な場所に避難し、車外に出ることなく</w:t>
      </w:r>
      <w:r w:rsidRPr="009274D2">
        <w:rPr>
          <w:color w:val="000000" w:themeColor="text1"/>
        </w:rPr>
        <w:t xml:space="preserve">110 </w:t>
      </w:r>
      <w:r w:rsidRPr="009274D2">
        <w:rPr>
          <w:rFonts w:hint="eastAsia"/>
          <w:color w:val="000000" w:themeColor="text1"/>
        </w:rPr>
        <w:t>番通報するなどの対応、ドライブレコーダーが被害を受けたことの認定に役立ち、かつ、被害抑止にもつながること等について、</w:t>
      </w:r>
      <w:r w:rsidR="00672157" w:rsidRPr="009274D2">
        <w:rPr>
          <w:rFonts w:hint="eastAsia"/>
          <w:color w:val="000000" w:themeColor="text1"/>
        </w:rPr>
        <w:t>SNS</w:t>
      </w:r>
      <w:r w:rsidR="00672157" w:rsidRPr="009274D2">
        <w:rPr>
          <w:rFonts w:hint="eastAsia"/>
          <w:color w:val="000000" w:themeColor="text1"/>
        </w:rPr>
        <w:t>を含めた</w:t>
      </w:r>
      <w:r w:rsidRPr="009274D2">
        <w:rPr>
          <w:rFonts w:hint="eastAsia"/>
          <w:color w:val="000000" w:themeColor="text1"/>
        </w:rPr>
        <w:t>インターネット、広報紙等の各種媒体、交通情報板、各種交通安全イベントや交通安全教室等の場を効果的に活用するなどして、広報啓発活動を推進する。</w:t>
      </w:r>
    </w:p>
    <w:p w14:paraId="6A1602E1" w14:textId="69796341" w:rsidR="00F45D35" w:rsidRPr="009274D2" w:rsidRDefault="00F45D35" w:rsidP="00070FE1">
      <w:pPr>
        <w:ind w:left="876"/>
        <w:rPr>
          <w:color w:val="000000" w:themeColor="text1"/>
        </w:rPr>
      </w:pPr>
    </w:p>
    <w:p w14:paraId="70E19591" w14:textId="3A819157" w:rsidR="00F45D35" w:rsidRPr="009274D2" w:rsidRDefault="00F45D35" w:rsidP="00F45D35">
      <w:pPr>
        <w:pStyle w:val="afb"/>
        <w:numPr>
          <w:ilvl w:val="0"/>
          <w:numId w:val="18"/>
        </w:numPr>
        <w:ind w:leftChars="0"/>
        <w:rPr>
          <w:color w:val="000000" w:themeColor="text1"/>
        </w:rPr>
      </w:pPr>
      <w:r w:rsidRPr="009274D2">
        <w:rPr>
          <w:rFonts w:hint="eastAsia"/>
          <w:color w:val="000000" w:themeColor="text1"/>
        </w:rPr>
        <w:t xml:space="preserve">　</w:t>
      </w:r>
      <w:r w:rsidR="00527295" w:rsidRPr="009274D2">
        <w:rPr>
          <w:rFonts w:hint="eastAsia"/>
          <w:color w:val="000000" w:themeColor="text1"/>
        </w:rPr>
        <w:t>飲酒運転根絶に向けた交通安全教育及び広報啓発活動等の推進</w:t>
      </w:r>
    </w:p>
    <w:p w14:paraId="5E501DE1" w14:textId="442A5679" w:rsidR="007E6949" w:rsidRPr="00C5517F" w:rsidRDefault="00527295" w:rsidP="00750214">
      <w:pPr>
        <w:ind w:leftChars="580" w:left="1276" w:firstLineChars="77" w:firstLine="177"/>
        <w:rPr>
          <w:rFonts w:ascii="ＭＳ 明朝" w:hAnsi="ＭＳ 明朝"/>
          <w:color w:val="000000" w:themeColor="text1"/>
          <w:sz w:val="22"/>
        </w:rPr>
      </w:pPr>
      <w:r w:rsidRPr="009274D2">
        <w:rPr>
          <w:rFonts w:ascii="ＭＳ 明朝" w:hAnsi="ＭＳ 明朝" w:hint="eastAsia"/>
          <w:color w:val="000000" w:themeColor="text1"/>
          <w:sz w:val="22"/>
        </w:rPr>
        <w:t>飲酒運転の危険性や飲酒運転による交通事故の実態を周知するための交通安全教育や広報啓発を引き続き推進するとともに、</w:t>
      </w:r>
      <w:r w:rsidR="009F4645" w:rsidRPr="009274D2">
        <w:rPr>
          <w:rFonts w:ascii="ＭＳ 明朝" w:hAnsi="ＭＳ 明朝" w:hint="eastAsia"/>
          <w:color w:val="000000" w:themeColor="text1"/>
          <w:sz w:val="22"/>
        </w:rPr>
        <w:t>関係機関・団体、事業所等が一体となった飲酒運転根絶署名活動等、飲酒運転の根絶の機運醸成を促す取組の展開を推進する。</w:t>
      </w:r>
    </w:p>
    <w:p w14:paraId="430C541B" w14:textId="07970F29" w:rsidR="00527295" w:rsidRPr="00C5517F" w:rsidRDefault="00527295" w:rsidP="00750214">
      <w:pPr>
        <w:ind w:leftChars="580" w:left="1276" w:firstLineChars="127" w:firstLine="292"/>
        <w:rPr>
          <w:rFonts w:ascii="ＭＳ 明朝" w:hAnsi="ＭＳ 明朝"/>
          <w:color w:val="000000" w:themeColor="text1"/>
          <w:sz w:val="22"/>
        </w:rPr>
      </w:pPr>
      <w:r w:rsidRPr="00C5517F">
        <w:rPr>
          <w:rFonts w:ascii="ＭＳ 明朝" w:hAnsi="ＭＳ 明朝" w:hint="eastAsia"/>
          <w:color w:val="000000" w:themeColor="text1"/>
          <w:sz w:val="22"/>
        </w:rPr>
        <w:t>交通ボランティアや安全運転管理者、運行管理者、酒類製造･販売業者、酒類提供飲食店、駐車場関係者等と連携してハンドルキーパー運動の普及啓</w:t>
      </w:r>
      <w:r w:rsidRPr="00C5517F">
        <w:rPr>
          <w:rFonts w:ascii="ＭＳ 明朝" w:hAnsi="ＭＳ 明朝" w:hint="eastAsia"/>
          <w:color w:val="000000" w:themeColor="text1"/>
          <w:sz w:val="22"/>
        </w:rPr>
        <w:lastRenderedPageBreak/>
        <w:t>発</w:t>
      </w:r>
      <w:r w:rsidR="009F4645" w:rsidRPr="00C5517F">
        <w:rPr>
          <w:rFonts w:ascii="ＭＳ 明朝" w:hAnsi="ＭＳ 明朝" w:hint="eastAsia"/>
          <w:color w:val="000000" w:themeColor="text1"/>
          <w:sz w:val="22"/>
        </w:rPr>
        <w:t>等</w:t>
      </w:r>
      <w:r w:rsidRPr="00C5517F">
        <w:rPr>
          <w:rFonts w:ascii="ＭＳ 明朝" w:hAnsi="ＭＳ 明朝" w:hint="eastAsia"/>
          <w:color w:val="000000" w:themeColor="text1"/>
          <w:sz w:val="22"/>
        </w:rPr>
        <w:t>、地域、職域等における飲酒運転根絶の取組を更に進め、「飲酒運転を絶対</w:t>
      </w:r>
      <w:r w:rsidR="009F4645" w:rsidRPr="00C5517F">
        <w:rPr>
          <w:rFonts w:ascii="ＭＳ 明朝" w:hAnsi="ＭＳ 明朝" w:hint="eastAsia"/>
          <w:color w:val="000000" w:themeColor="text1"/>
          <w:sz w:val="22"/>
        </w:rPr>
        <w:t>に</w:t>
      </w:r>
      <w:r w:rsidRPr="00C5517F">
        <w:rPr>
          <w:rFonts w:ascii="ＭＳ 明朝" w:hAnsi="ＭＳ 明朝" w:hint="eastAsia"/>
          <w:color w:val="000000" w:themeColor="text1"/>
          <w:sz w:val="22"/>
        </w:rPr>
        <w:t>しない、させない」という府民の規範意識の</w:t>
      </w:r>
      <w:r w:rsidR="009F4645" w:rsidRPr="00C5517F">
        <w:rPr>
          <w:rFonts w:ascii="ＭＳ 明朝" w:hAnsi="ＭＳ 明朝" w:hint="eastAsia"/>
          <w:color w:val="000000" w:themeColor="text1"/>
          <w:sz w:val="22"/>
        </w:rPr>
        <w:t>更なる向上を</w:t>
      </w:r>
      <w:r w:rsidRPr="00C5517F">
        <w:rPr>
          <w:rFonts w:ascii="ＭＳ 明朝" w:hAnsi="ＭＳ 明朝" w:hint="eastAsia"/>
          <w:color w:val="000000" w:themeColor="text1"/>
          <w:sz w:val="22"/>
        </w:rPr>
        <w:t>図る。特に、若年運転者層は、他の年齢層に比較して飲酒運転における</w:t>
      </w:r>
      <w:r w:rsidR="009F4645" w:rsidRPr="00C5517F">
        <w:rPr>
          <w:rFonts w:ascii="ＭＳ 明朝" w:hAnsi="ＭＳ 明朝" w:hint="eastAsia"/>
          <w:color w:val="000000" w:themeColor="text1"/>
          <w:sz w:val="22"/>
        </w:rPr>
        <w:t>交通</w:t>
      </w:r>
      <w:r w:rsidRPr="00C5517F">
        <w:rPr>
          <w:rFonts w:ascii="ＭＳ 明朝" w:hAnsi="ＭＳ 明朝" w:hint="eastAsia"/>
          <w:color w:val="000000" w:themeColor="text1"/>
          <w:sz w:val="22"/>
        </w:rPr>
        <w:t>死亡事故率が高いなどの特性を有していることから、若年運転者層を始め、対象に応じたきめ細かな広報啓発を、府、市町村、関係機関・団体が連携して推進する。</w:t>
      </w:r>
    </w:p>
    <w:p w14:paraId="4B037616" w14:textId="1C1B64CD" w:rsidR="00527295" w:rsidRPr="00C5517F" w:rsidRDefault="00527295" w:rsidP="00750214">
      <w:pPr>
        <w:ind w:leftChars="580" w:left="1276" w:firstLineChars="100" w:firstLine="230"/>
        <w:rPr>
          <w:rFonts w:ascii="ＭＳ 明朝" w:hAnsi="ＭＳ 明朝"/>
          <w:color w:val="000000" w:themeColor="text1"/>
          <w:sz w:val="22"/>
        </w:rPr>
      </w:pPr>
      <w:r w:rsidRPr="00C5517F">
        <w:rPr>
          <w:rFonts w:ascii="ＭＳ 明朝" w:hAnsi="ＭＳ 明朝" w:hint="eastAsia"/>
          <w:color w:val="000000" w:themeColor="text1"/>
          <w:sz w:val="22"/>
        </w:rPr>
        <w:t>また、飲酒運転をした</w:t>
      </w:r>
      <w:r w:rsidR="00470859" w:rsidRPr="00C5517F">
        <w:rPr>
          <w:rFonts w:ascii="ＭＳ 明朝" w:hAnsi="ＭＳ 明朝" w:hint="eastAsia"/>
          <w:color w:val="000000" w:themeColor="text1"/>
          <w:sz w:val="22"/>
        </w:rPr>
        <w:t>者</w:t>
      </w:r>
      <w:r w:rsidRPr="00C5517F">
        <w:rPr>
          <w:rFonts w:ascii="ＭＳ 明朝" w:hAnsi="ＭＳ 明朝" w:hint="eastAsia"/>
          <w:color w:val="000000" w:themeColor="text1"/>
          <w:sz w:val="22"/>
        </w:rPr>
        <w:t>について、アルコール依存症が疑われる場合に、</w:t>
      </w:r>
      <w:r w:rsidR="00DB69D6" w:rsidRPr="00C5517F">
        <w:rPr>
          <w:rFonts w:ascii="ＭＳ 明朝" w:hAnsi="ＭＳ 明朝" w:hint="eastAsia"/>
          <w:color w:val="000000" w:themeColor="text1"/>
          <w:sz w:val="22"/>
        </w:rPr>
        <w:t>専門医療機関につなげる取組を継続的に推進する</w:t>
      </w:r>
      <w:r w:rsidRPr="00C5517F">
        <w:rPr>
          <w:rFonts w:ascii="ＭＳ 明朝" w:hAnsi="ＭＳ 明朝" w:hint="eastAsia"/>
          <w:color w:val="000000" w:themeColor="text1"/>
          <w:sz w:val="22"/>
        </w:rPr>
        <w:t>。</w:t>
      </w:r>
    </w:p>
    <w:p w14:paraId="5ED60182" w14:textId="3182C253" w:rsidR="00527295" w:rsidRPr="00C5517F" w:rsidRDefault="00527295" w:rsidP="00750214">
      <w:pPr>
        <w:ind w:leftChars="580" w:left="1276" w:firstLineChars="96" w:firstLine="221"/>
        <w:rPr>
          <w:rFonts w:ascii="ＭＳ 明朝" w:hAnsi="ＭＳ 明朝"/>
          <w:color w:val="000000" w:themeColor="text1"/>
          <w:sz w:val="22"/>
          <w:szCs w:val="22"/>
        </w:rPr>
      </w:pPr>
      <w:r w:rsidRPr="00C5517F">
        <w:rPr>
          <w:rFonts w:ascii="ＭＳ 明朝" w:hAnsi="ＭＳ 明朝" w:hint="eastAsia"/>
          <w:color w:val="000000" w:themeColor="text1"/>
          <w:sz w:val="22"/>
        </w:rPr>
        <w:t>さらに、府、市町村、関係機関・団体で取り組んでいる飲酒運転根絶に向けた施策については、他の地域における施策実施に当たっての参考となるよう、積</w:t>
      </w:r>
      <w:r w:rsidRPr="00C5517F">
        <w:rPr>
          <w:rFonts w:ascii="ＭＳ 明朝" w:hAnsi="ＭＳ 明朝" w:hint="eastAsia"/>
          <w:color w:val="000000" w:themeColor="text1"/>
          <w:sz w:val="22"/>
          <w:szCs w:val="22"/>
        </w:rPr>
        <w:t>極的な情報共有を図っていく。</w:t>
      </w:r>
    </w:p>
    <w:p w14:paraId="0065AEA4" w14:textId="77777777" w:rsidR="00504643" w:rsidRPr="00C5517F" w:rsidRDefault="00504643" w:rsidP="00527295">
      <w:pPr>
        <w:ind w:leftChars="419" w:left="922" w:firstLineChars="100" w:firstLine="230"/>
        <w:rPr>
          <w:rFonts w:ascii="ＭＳ 明朝" w:hAnsi="ＭＳ 明朝"/>
          <w:color w:val="000000" w:themeColor="text1"/>
          <w:sz w:val="22"/>
          <w:szCs w:val="22"/>
        </w:rPr>
      </w:pPr>
    </w:p>
    <w:p w14:paraId="17B1910C" w14:textId="635AB420" w:rsidR="00527295" w:rsidRPr="00C5517F" w:rsidRDefault="007C484D" w:rsidP="007C484D">
      <w:pPr>
        <w:pStyle w:val="afb"/>
        <w:numPr>
          <w:ilvl w:val="0"/>
          <w:numId w:val="18"/>
        </w:numPr>
        <w:ind w:leftChars="0"/>
        <w:rPr>
          <w:color w:val="000000" w:themeColor="text1"/>
        </w:rPr>
      </w:pPr>
      <w:r w:rsidRPr="00C5517F">
        <w:rPr>
          <w:rFonts w:hint="eastAsia"/>
          <w:color w:val="000000" w:themeColor="text1"/>
        </w:rPr>
        <w:t xml:space="preserve">　</w:t>
      </w:r>
      <w:r w:rsidR="00504643" w:rsidRPr="00C5517F">
        <w:rPr>
          <w:rFonts w:hint="eastAsia"/>
          <w:color w:val="000000" w:themeColor="text1"/>
        </w:rPr>
        <w:t>「ながらスマホ」対策の強化</w:t>
      </w:r>
    </w:p>
    <w:p w14:paraId="59C50A79" w14:textId="46727C28" w:rsidR="00504643" w:rsidRPr="00C5517F" w:rsidRDefault="00504643" w:rsidP="00750214">
      <w:pPr>
        <w:ind w:left="1320" w:hangingChars="600" w:hanging="1320"/>
        <w:rPr>
          <w:color w:val="000000" w:themeColor="text1"/>
        </w:rPr>
      </w:pPr>
      <w:r w:rsidRPr="00C5517F">
        <w:rPr>
          <w:rFonts w:hint="eastAsia"/>
          <w:color w:val="000000" w:themeColor="text1"/>
        </w:rPr>
        <w:t xml:space="preserve">　</w:t>
      </w:r>
      <w:r w:rsidR="00816CA3" w:rsidRPr="00C5517F">
        <w:rPr>
          <w:rFonts w:hint="eastAsia"/>
          <w:color w:val="000000" w:themeColor="text1"/>
        </w:rPr>
        <w:t xml:space="preserve">　　　　　　</w:t>
      </w:r>
      <w:r w:rsidRPr="00C5517F">
        <w:rPr>
          <w:rFonts w:hint="eastAsia"/>
          <w:color w:val="000000" w:themeColor="text1"/>
        </w:rPr>
        <w:t>自動車運転中の携帯電話使用等による交通死亡・重傷事故が増加している状況に鑑み、スマートフォンの画面を注視したり、携帯電話で通話したりしながら運転する、「ながらスマホ」について、道路交通法で禁止されていること、及びその危険性や交通事故実態等について広報啓発を推進するほか、関係事業者等や、安全運転管理者による教育の徹底を推進する。</w:t>
      </w:r>
    </w:p>
    <w:p w14:paraId="16797B4D" w14:textId="77777777" w:rsidR="00816CA3" w:rsidRPr="00C5517F" w:rsidRDefault="00504643" w:rsidP="00816CA3">
      <w:pPr>
        <w:ind w:left="876" w:firstLineChars="300" w:firstLine="660"/>
        <w:rPr>
          <w:color w:val="000000" w:themeColor="text1"/>
        </w:rPr>
      </w:pPr>
      <w:r w:rsidRPr="00C5517F">
        <w:rPr>
          <w:rFonts w:hint="eastAsia"/>
          <w:color w:val="000000" w:themeColor="text1"/>
        </w:rPr>
        <w:t>また、シミュレーターを用いた「ながらスマホ」の体験等を通じた、その危険</w:t>
      </w:r>
    </w:p>
    <w:p w14:paraId="22F56C4E" w14:textId="4D7C01BA" w:rsidR="00504643" w:rsidRPr="00C5517F" w:rsidRDefault="00504643" w:rsidP="00750214">
      <w:pPr>
        <w:ind w:firstLineChars="600" w:firstLine="1320"/>
        <w:rPr>
          <w:color w:val="000000" w:themeColor="text1"/>
        </w:rPr>
      </w:pPr>
      <w:r w:rsidRPr="00C5517F">
        <w:rPr>
          <w:rFonts w:hint="eastAsia"/>
          <w:color w:val="000000" w:themeColor="text1"/>
        </w:rPr>
        <w:t>性を実感できる交通安全教育を実施する。</w:t>
      </w:r>
    </w:p>
    <w:p w14:paraId="29BD26B0" w14:textId="73CEBB57" w:rsidR="00504643" w:rsidRPr="00C5517F" w:rsidRDefault="00504643" w:rsidP="00750214">
      <w:pPr>
        <w:ind w:left="1320" w:hangingChars="600" w:hanging="1320"/>
        <w:rPr>
          <w:color w:val="000000" w:themeColor="text1"/>
        </w:rPr>
      </w:pPr>
      <w:r w:rsidRPr="00C5517F">
        <w:rPr>
          <w:rFonts w:hint="eastAsia"/>
          <w:color w:val="000000" w:themeColor="text1"/>
        </w:rPr>
        <w:t xml:space="preserve">　</w:t>
      </w:r>
      <w:r w:rsidR="00816CA3" w:rsidRPr="00C5517F">
        <w:rPr>
          <w:rFonts w:hint="eastAsia"/>
          <w:color w:val="000000" w:themeColor="text1"/>
        </w:rPr>
        <w:t xml:space="preserve">　　　　　　</w:t>
      </w:r>
      <w:r w:rsidRPr="00C5517F">
        <w:rPr>
          <w:rFonts w:hint="eastAsia"/>
          <w:color w:val="000000" w:themeColor="text1"/>
        </w:rPr>
        <w:t>さらに、据置き型のスマートフォンを注視することの危険性に関する周知を図る。</w:t>
      </w:r>
    </w:p>
    <w:p w14:paraId="70EF6748" w14:textId="77777777" w:rsidR="00070FE1" w:rsidRPr="00750214" w:rsidRDefault="00070FE1" w:rsidP="00750214">
      <w:pPr>
        <w:rPr>
          <w:color w:val="FF0000"/>
        </w:rPr>
      </w:pPr>
    </w:p>
    <w:p w14:paraId="303CD797" w14:textId="7447BA7F" w:rsidR="00621DB2" w:rsidRPr="00485B4D" w:rsidRDefault="0011431E" w:rsidP="00750214">
      <w:pPr>
        <w:pStyle w:val="afb"/>
        <w:numPr>
          <w:ilvl w:val="0"/>
          <w:numId w:val="18"/>
        </w:numPr>
        <w:ind w:leftChars="0"/>
        <w:rPr>
          <w:color w:val="000000" w:themeColor="text1"/>
        </w:rPr>
      </w:pPr>
      <w:r w:rsidRPr="00750214">
        <w:rPr>
          <w:rFonts w:ascii="ＭＳ 明朝" w:hAnsi="ＭＳ 明朝" w:hint="eastAsia"/>
          <w:color w:val="FF0000"/>
          <w:sz w:val="22"/>
        </w:rPr>
        <w:t xml:space="preserve">　</w:t>
      </w:r>
      <w:r w:rsidR="00621DB2" w:rsidRPr="00750214">
        <w:rPr>
          <w:rFonts w:hint="eastAsia"/>
        </w:rPr>
        <w:t>後部座席を含め</w:t>
      </w:r>
      <w:r w:rsidR="00621DB2" w:rsidRPr="00485B4D">
        <w:rPr>
          <w:rFonts w:hint="eastAsia"/>
          <w:color w:val="000000" w:themeColor="text1"/>
        </w:rPr>
        <w:t>た</w:t>
      </w:r>
      <w:r w:rsidRPr="00485B4D">
        <w:rPr>
          <w:rFonts w:hint="eastAsia"/>
          <w:color w:val="000000" w:themeColor="text1"/>
        </w:rPr>
        <w:t>全て</w:t>
      </w:r>
      <w:r w:rsidR="00621DB2" w:rsidRPr="00485B4D">
        <w:rPr>
          <w:rFonts w:hint="eastAsia"/>
          <w:color w:val="000000" w:themeColor="text1"/>
        </w:rPr>
        <w:t>の座席におけるシートベルトの正しい着用の徹底</w:t>
      </w:r>
    </w:p>
    <w:p w14:paraId="29279399" w14:textId="20993483" w:rsidR="00621DB2" w:rsidRPr="00485B4D" w:rsidRDefault="00621DB2" w:rsidP="00750214">
      <w:pPr>
        <w:ind w:leftChars="580" w:left="1276" w:firstLineChars="87" w:firstLine="200"/>
        <w:rPr>
          <w:rFonts w:ascii="ＭＳ 明朝" w:hAnsi="ＭＳ 明朝"/>
          <w:color w:val="000000" w:themeColor="text1"/>
          <w:sz w:val="22"/>
        </w:rPr>
      </w:pPr>
      <w:r w:rsidRPr="00485B4D">
        <w:rPr>
          <w:rFonts w:ascii="ＭＳ 明朝" w:hAnsi="ＭＳ 明朝" w:hint="eastAsia"/>
          <w:color w:val="000000" w:themeColor="text1"/>
          <w:sz w:val="22"/>
        </w:rPr>
        <w:t>シートベルトの着用効果及び正しい着用方法について理解を求め、後部座席を含めた</w:t>
      </w:r>
      <w:r w:rsidR="0079783B" w:rsidRPr="00485B4D">
        <w:rPr>
          <w:rFonts w:ascii="ＭＳ 明朝" w:hAnsi="ＭＳ 明朝" w:hint="eastAsia"/>
          <w:color w:val="000000" w:themeColor="text1"/>
          <w:sz w:val="22"/>
        </w:rPr>
        <w:t>全て</w:t>
      </w:r>
      <w:r w:rsidRPr="00485B4D">
        <w:rPr>
          <w:rFonts w:ascii="ＭＳ 明朝" w:hAnsi="ＭＳ 明朝" w:hint="eastAsia"/>
          <w:color w:val="000000" w:themeColor="text1"/>
          <w:sz w:val="22"/>
        </w:rPr>
        <w:t>の座席におけるシートベルトの正しい着用の徹底を図る</w:t>
      </w:r>
      <w:r w:rsidR="0079783B" w:rsidRPr="00485B4D">
        <w:rPr>
          <w:rFonts w:ascii="ＭＳ 明朝" w:hAnsi="ＭＳ 明朝" w:hint="eastAsia"/>
          <w:color w:val="000000" w:themeColor="text1"/>
          <w:sz w:val="22"/>
        </w:rPr>
        <w:t>ための広報啓発を推進する</w:t>
      </w:r>
      <w:r w:rsidRPr="00485B4D">
        <w:rPr>
          <w:rFonts w:ascii="ＭＳ 明朝" w:hAnsi="ＭＳ 明朝" w:hint="eastAsia"/>
          <w:color w:val="000000" w:themeColor="text1"/>
          <w:sz w:val="22"/>
        </w:rPr>
        <w:t>。（令和</w:t>
      </w:r>
      <w:r w:rsidR="0079783B" w:rsidRPr="00485B4D">
        <w:rPr>
          <w:rFonts w:ascii="ＭＳ 明朝" w:hAnsi="ＭＳ 明朝" w:hint="eastAsia"/>
          <w:color w:val="000000" w:themeColor="text1"/>
          <w:sz w:val="22"/>
        </w:rPr>
        <w:t>７</w:t>
      </w:r>
      <w:r w:rsidRPr="00485B4D">
        <w:rPr>
          <w:rFonts w:ascii="ＭＳ 明朝" w:hAnsi="ＭＳ 明朝" w:hint="eastAsia"/>
          <w:color w:val="000000" w:themeColor="text1"/>
          <w:sz w:val="22"/>
        </w:rPr>
        <w:t>年調査における府内の一般道のシートベルト着用率は、運転席</w:t>
      </w:r>
      <w:r w:rsidR="00437708" w:rsidRPr="00485B4D">
        <w:rPr>
          <w:rFonts w:ascii="ＭＳ 明朝" w:hAnsi="ＭＳ 明朝"/>
          <w:color w:val="000000" w:themeColor="text1"/>
          <w:sz w:val="22"/>
        </w:rPr>
        <w:t>96.9</w:t>
      </w:r>
      <w:r w:rsidRPr="00485B4D">
        <w:rPr>
          <w:rFonts w:ascii="ＭＳ 明朝" w:hAnsi="ＭＳ 明朝"/>
          <w:color w:val="000000" w:themeColor="text1"/>
          <w:sz w:val="22"/>
        </w:rPr>
        <w:t>％</w:t>
      </w:r>
      <w:r w:rsidRPr="00485B4D">
        <w:rPr>
          <w:rFonts w:ascii="ＭＳ 明朝" w:hAnsi="ＭＳ 明朝" w:hint="eastAsia"/>
          <w:color w:val="000000" w:themeColor="text1"/>
          <w:sz w:val="22"/>
        </w:rPr>
        <w:t>、助手席</w:t>
      </w:r>
      <w:r w:rsidR="00584385" w:rsidRPr="00485B4D">
        <w:rPr>
          <w:rFonts w:ascii="ＭＳ 明朝" w:hAnsi="ＭＳ 明朝"/>
          <w:color w:val="000000" w:themeColor="text1"/>
          <w:sz w:val="22"/>
        </w:rPr>
        <w:t>93.1</w:t>
      </w:r>
      <w:r w:rsidRPr="00485B4D">
        <w:rPr>
          <w:rFonts w:ascii="ＭＳ 明朝" w:hAnsi="ＭＳ 明朝" w:hint="eastAsia"/>
          <w:color w:val="000000" w:themeColor="text1"/>
          <w:sz w:val="22"/>
        </w:rPr>
        <w:t>％、後部座席</w:t>
      </w:r>
      <w:r w:rsidR="006558A7" w:rsidRPr="00485B4D">
        <w:rPr>
          <w:rFonts w:ascii="ＭＳ 明朝" w:hAnsi="ＭＳ 明朝"/>
          <w:color w:val="000000" w:themeColor="text1"/>
          <w:sz w:val="22"/>
        </w:rPr>
        <w:t>43.8</w:t>
      </w:r>
      <w:r w:rsidRPr="00485B4D">
        <w:rPr>
          <w:rFonts w:ascii="ＭＳ 明朝" w:hAnsi="ＭＳ 明朝" w:hint="eastAsia"/>
          <w:color w:val="000000" w:themeColor="text1"/>
          <w:sz w:val="22"/>
        </w:rPr>
        <w:t>％（大阪府警察と一般社団法人日本自動車連盟大阪支部の合同調査による））</w:t>
      </w:r>
    </w:p>
    <w:p w14:paraId="6E5622F4" w14:textId="3386D72E" w:rsidR="00621DB2" w:rsidRPr="00485B4D" w:rsidRDefault="00621DB2" w:rsidP="00750214">
      <w:pPr>
        <w:ind w:leftChars="569" w:left="1252" w:firstLineChars="100" w:firstLine="230"/>
        <w:rPr>
          <w:rFonts w:ascii="ＭＳ 明朝" w:hAnsi="ＭＳ 明朝"/>
          <w:color w:val="000000" w:themeColor="text1"/>
          <w:sz w:val="22"/>
        </w:rPr>
      </w:pPr>
      <w:r w:rsidRPr="00485B4D">
        <w:rPr>
          <w:rFonts w:ascii="ＭＳ 明朝" w:hAnsi="ＭＳ 明朝" w:hint="eastAsia"/>
          <w:color w:val="000000" w:themeColor="text1"/>
          <w:sz w:val="22"/>
        </w:rPr>
        <w:t>このため、府、市町村、関係機関・団体等との協力の下、あらゆる機会・媒体を通じて</w:t>
      </w:r>
      <w:r w:rsidR="00AD0DCC" w:rsidRPr="00485B4D">
        <w:rPr>
          <w:rFonts w:ascii="ＭＳ 明朝" w:hAnsi="ＭＳ 明朝" w:hint="eastAsia"/>
          <w:color w:val="000000" w:themeColor="text1"/>
          <w:sz w:val="22"/>
        </w:rPr>
        <w:t>全席におけるシートベルト</w:t>
      </w:r>
      <w:r w:rsidRPr="00485B4D">
        <w:rPr>
          <w:rFonts w:ascii="ＭＳ 明朝" w:hAnsi="ＭＳ 明朝" w:hint="eastAsia"/>
          <w:color w:val="000000" w:themeColor="text1"/>
          <w:sz w:val="22"/>
        </w:rPr>
        <w:t>着用徹底の啓発活動等を展開する</w:t>
      </w:r>
      <w:r w:rsidR="00607C72" w:rsidRPr="00485B4D">
        <w:rPr>
          <w:rFonts w:ascii="ＭＳ 明朝" w:hAnsi="ＭＳ 明朝" w:hint="eastAsia"/>
          <w:color w:val="000000" w:themeColor="text1"/>
          <w:sz w:val="22"/>
        </w:rPr>
        <w:t>とともに、</w:t>
      </w:r>
      <w:r w:rsidR="009E2C56">
        <w:rPr>
          <w:rFonts w:ascii="ＭＳ 明朝" w:hAnsi="ＭＳ 明朝" w:hint="eastAsia"/>
          <w:color w:val="000000" w:themeColor="text1"/>
          <w:sz w:val="22"/>
        </w:rPr>
        <w:t>バス・タクシーにおいては運転者から旅客に対し着用を促す働きかけをすること、</w:t>
      </w:r>
      <w:r w:rsidR="00607C72" w:rsidRPr="00485B4D">
        <w:rPr>
          <w:rFonts w:ascii="ＭＳ 明朝" w:hAnsi="ＭＳ 明朝" w:hint="eastAsia"/>
          <w:color w:val="000000" w:themeColor="text1"/>
          <w:sz w:val="22"/>
        </w:rPr>
        <w:t>特に後部座席のシートベルトの着用率向上を図るため、非着用時の致死率が着用時と比較して高くなること</w:t>
      </w:r>
      <w:r w:rsidR="009E2C56">
        <w:rPr>
          <w:rFonts w:ascii="ＭＳ 明朝" w:hAnsi="ＭＳ 明朝" w:hint="eastAsia"/>
          <w:color w:val="000000" w:themeColor="text1"/>
          <w:sz w:val="22"/>
        </w:rPr>
        <w:t>を引き続き</w:t>
      </w:r>
      <w:r w:rsidR="00607C72" w:rsidRPr="00485B4D">
        <w:rPr>
          <w:rFonts w:ascii="ＭＳ 明朝" w:hAnsi="ＭＳ 明朝" w:hint="eastAsia"/>
          <w:color w:val="000000" w:themeColor="text1"/>
          <w:sz w:val="22"/>
        </w:rPr>
        <w:t>周知</w:t>
      </w:r>
      <w:r w:rsidR="009E2C56">
        <w:rPr>
          <w:rFonts w:ascii="ＭＳ 明朝" w:hAnsi="ＭＳ 明朝" w:hint="eastAsia"/>
          <w:color w:val="000000" w:themeColor="text1"/>
          <w:sz w:val="22"/>
        </w:rPr>
        <w:t>する</w:t>
      </w:r>
      <w:r w:rsidRPr="00485B4D">
        <w:rPr>
          <w:rFonts w:ascii="ＭＳ 明朝" w:hAnsi="ＭＳ 明朝" w:hint="eastAsia"/>
          <w:color w:val="000000" w:themeColor="text1"/>
          <w:sz w:val="22"/>
        </w:rPr>
        <w:t>。</w:t>
      </w:r>
    </w:p>
    <w:p w14:paraId="7987EAB1" w14:textId="439861A6" w:rsidR="00621DB2" w:rsidRPr="00221A43" w:rsidRDefault="00987415" w:rsidP="00750214">
      <w:pPr>
        <w:ind w:leftChars="569" w:left="1252" w:firstLineChars="100" w:firstLine="230"/>
        <w:rPr>
          <w:rFonts w:ascii="ＭＳ 明朝" w:hAnsi="ＭＳ 明朝"/>
          <w:color w:val="000000" w:themeColor="text1"/>
          <w:sz w:val="22"/>
        </w:rPr>
      </w:pPr>
      <w:r w:rsidRPr="00485B4D">
        <w:rPr>
          <w:rFonts w:ascii="ＭＳ 明朝" w:hAnsi="ＭＳ 明朝" w:hint="eastAsia"/>
          <w:color w:val="000000" w:themeColor="text1"/>
          <w:sz w:val="22"/>
        </w:rPr>
        <w:t>また、妊婦やその配偶者に対して、シートベルトの正しい着用が交通事故の被害から母体や</w:t>
      </w:r>
      <w:r w:rsidRPr="00221A43">
        <w:rPr>
          <w:rFonts w:ascii="ＭＳ 明朝" w:hAnsi="ＭＳ 明朝" w:hint="eastAsia"/>
          <w:color w:val="000000" w:themeColor="text1"/>
          <w:sz w:val="22"/>
        </w:rPr>
        <w:t>胎児を守ることについて、広報啓発を推進する。</w:t>
      </w:r>
    </w:p>
    <w:p w14:paraId="6E437279" w14:textId="77777777" w:rsidR="001B627E" w:rsidRPr="00221A43" w:rsidRDefault="001B627E" w:rsidP="00621DB2">
      <w:pPr>
        <w:rPr>
          <w:rFonts w:ascii="ＭＳ 明朝" w:hAnsi="ＭＳ 明朝"/>
          <w:color w:val="000000" w:themeColor="text1"/>
          <w:sz w:val="22"/>
        </w:rPr>
      </w:pPr>
    </w:p>
    <w:p w14:paraId="2C8B74A2" w14:textId="47E6EBAE" w:rsidR="00621DB2" w:rsidRPr="00221A43" w:rsidRDefault="00987415" w:rsidP="00750214">
      <w:pPr>
        <w:pStyle w:val="afb"/>
        <w:numPr>
          <w:ilvl w:val="0"/>
          <w:numId w:val="18"/>
        </w:numPr>
        <w:ind w:leftChars="0"/>
        <w:rPr>
          <w:rFonts w:ascii="ＭＳ 明朝" w:hAnsi="ＭＳ 明朝"/>
          <w:color w:val="000000" w:themeColor="text1"/>
          <w:sz w:val="22"/>
        </w:rPr>
      </w:pPr>
      <w:r w:rsidRPr="00221A43">
        <w:rPr>
          <w:rFonts w:ascii="ＭＳ 明朝" w:hAnsi="ＭＳ 明朝" w:hint="eastAsia"/>
          <w:color w:val="000000" w:themeColor="text1"/>
          <w:sz w:val="22"/>
        </w:rPr>
        <w:t xml:space="preserve">　児童を含む</w:t>
      </w:r>
      <w:r w:rsidR="00621DB2" w:rsidRPr="00221A43">
        <w:rPr>
          <w:rFonts w:ascii="ＭＳ 明朝" w:hAnsi="ＭＳ 明朝" w:hint="eastAsia"/>
          <w:color w:val="000000" w:themeColor="text1"/>
          <w:sz w:val="22"/>
        </w:rPr>
        <w:t>チャイルドシートの正しい使用の徹底</w:t>
      </w:r>
    </w:p>
    <w:p w14:paraId="7D0EDD97" w14:textId="77777777" w:rsidR="00933D7D" w:rsidRPr="00221A43" w:rsidRDefault="00621DB2" w:rsidP="00750214">
      <w:pPr>
        <w:ind w:leftChars="580" w:left="1276" w:firstLineChars="123" w:firstLine="283"/>
        <w:rPr>
          <w:rFonts w:ascii="ＭＳ 明朝" w:hAnsi="ＭＳ 明朝"/>
          <w:color w:val="000000" w:themeColor="text1"/>
          <w:sz w:val="22"/>
        </w:rPr>
      </w:pPr>
      <w:r w:rsidRPr="00221A43">
        <w:rPr>
          <w:rFonts w:ascii="ＭＳ 明朝" w:hAnsi="ＭＳ 明朝" w:hint="eastAsia"/>
          <w:color w:val="000000" w:themeColor="text1"/>
          <w:sz w:val="22"/>
        </w:rPr>
        <w:t>チャイルドシートの使用効果及び正しい使用方法について、理解を深めるための広報啓発・指導を推進し、正しい使用の徹底を図る</w:t>
      </w:r>
      <w:r w:rsidR="00933D7D" w:rsidRPr="00221A43">
        <w:rPr>
          <w:rFonts w:ascii="ＭＳ 明朝" w:hAnsi="ＭＳ 明朝" w:hint="eastAsia"/>
          <w:color w:val="000000" w:themeColor="text1"/>
          <w:sz w:val="22"/>
        </w:rPr>
        <w:t>とともに、市町村、</w:t>
      </w:r>
      <w:r w:rsidR="00933D7D" w:rsidRPr="00221A43">
        <w:rPr>
          <w:rFonts w:ascii="ＭＳ 明朝" w:hAnsi="ＭＳ 明朝" w:hint="eastAsia"/>
          <w:color w:val="000000" w:themeColor="text1"/>
          <w:sz w:val="22"/>
        </w:rPr>
        <w:lastRenderedPageBreak/>
        <w:t>民間団体等が実施している各種支援制度の活用を通じて、チャイルドシートを利用しやすい環境づくりを促進する。</w:t>
      </w:r>
    </w:p>
    <w:p w14:paraId="6F87FF94" w14:textId="56F9D98D" w:rsidR="00933D7D" w:rsidRPr="00221A43" w:rsidRDefault="00933D7D" w:rsidP="00750214">
      <w:pPr>
        <w:ind w:leftChars="580" w:left="1276" w:firstLineChars="100" w:firstLine="230"/>
        <w:rPr>
          <w:rFonts w:ascii="ＭＳ 明朝" w:hAnsi="ＭＳ 明朝"/>
          <w:color w:val="000000" w:themeColor="text1"/>
          <w:sz w:val="22"/>
        </w:rPr>
      </w:pPr>
      <w:r w:rsidRPr="00221A43">
        <w:rPr>
          <w:rFonts w:ascii="ＭＳ 明朝" w:hAnsi="ＭＳ 明朝" w:hint="eastAsia"/>
          <w:color w:val="000000" w:themeColor="text1"/>
          <w:sz w:val="22"/>
        </w:rPr>
        <w:t>また、６歳以上であっても、体格等の</w:t>
      </w:r>
      <w:r w:rsidR="009E2C56">
        <w:rPr>
          <w:rFonts w:ascii="ＭＳ 明朝" w:hAnsi="ＭＳ 明朝" w:hint="eastAsia"/>
          <w:color w:val="000000" w:themeColor="text1"/>
          <w:sz w:val="22"/>
        </w:rPr>
        <w:t>事情</w:t>
      </w:r>
      <w:r w:rsidRPr="00221A43">
        <w:rPr>
          <w:rFonts w:ascii="ＭＳ 明朝" w:hAnsi="ＭＳ 明朝" w:hint="eastAsia"/>
          <w:color w:val="000000" w:themeColor="text1"/>
          <w:sz w:val="22"/>
        </w:rPr>
        <w:t>により、シートベルトを適切に着用させることができない場合にはチャイルドシートを使用させることが望ましいこと等について</w:t>
      </w:r>
      <w:r w:rsidR="00746D74" w:rsidRPr="00221A43">
        <w:rPr>
          <w:rFonts w:ascii="ＭＳ 明朝" w:hAnsi="ＭＳ 明朝" w:hint="eastAsia"/>
          <w:color w:val="000000" w:themeColor="text1"/>
          <w:sz w:val="22"/>
        </w:rPr>
        <w:t>の理解、普及及びその実践を</w:t>
      </w:r>
      <w:r w:rsidR="00BC0555" w:rsidRPr="00221A43">
        <w:rPr>
          <w:rFonts w:ascii="ＭＳ 明朝" w:hAnsi="ＭＳ 明朝" w:hint="eastAsia"/>
          <w:color w:val="000000" w:themeColor="text1"/>
          <w:sz w:val="22"/>
        </w:rPr>
        <w:t>呼び掛けるなど</w:t>
      </w:r>
      <w:r w:rsidRPr="00221A43">
        <w:rPr>
          <w:rFonts w:ascii="ＭＳ 明朝" w:hAnsi="ＭＳ 明朝" w:hint="eastAsia"/>
          <w:color w:val="000000" w:themeColor="text1"/>
          <w:sz w:val="22"/>
        </w:rPr>
        <w:t>、広報啓発を強化し、適切なチャイルドシートの使用の定着化を図る。</w:t>
      </w:r>
    </w:p>
    <w:p w14:paraId="7D063B3F" w14:textId="26D07595" w:rsidR="00621DB2" w:rsidRPr="00221A43" w:rsidRDefault="0030005B" w:rsidP="00750214">
      <w:pPr>
        <w:ind w:leftChars="580" w:left="1276" w:firstLineChars="77" w:firstLine="177"/>
        <w:rPr>
          <w:rFonts w:ascii="ＭＳ 明朝" w:hAnsi="ＭＳ 明朝"/>
          <w:color w:val="000000" w:themeColor="text1"/>
          <w:sz w:val="22"/>
        </w:rPr>
      </w:pPr>
      <w:r w:rsidRPr="00221A43">
        <w:rPr>
          <w:rFonts w:ascii="ＭＳ 明朝" w:hAnsi="ＭＳ 明朝" w:hint="eastAsia"/>
          <w:color w:val="000000" w:themeColor="text1"/>
          <w:sz w:val="22"/>
        </w:rPr>
        <w:t>チャイルドシートの使用効果と正しい使用方法について、不適正使用時の致死率は、適正使用時と比較して格段に高くなること</w:t>
      </w:r>
      <w:r w:rsidR="00320E9D">
        <w:rPr>
          <w:rFonts w:ascii="ＭＳ 明朝" w:hAnsi="ＭＳ 明朝" w:hint="eastAsia"/>
          <w:color w:val="000000" w:themeColor="text1"/>
          <w:sz w:val="22"/>
        </w:rPr>
        <w:t>を</w:t>
      </w:r>
      <w:r w:rsidRPr="00221A43">
        <w:rPr>
          <w:rFonts w:ascii="ＭＳ 明朝" w:hAnsi="ＭＳ 明朝" w:hint="eastAsia"/>
          <w:color w:val="000000" w:themeColor="text1"/>
          <w:sz w:val="22"/>
        </w:rPr>
        <w:t>注意喚起し、着用</w:t>
      </w:r>
      <w:r w:rsidR="00621DB2" w:rsidRPr="00221A43">
        <w:rPr>
          <w:rFonts w:ascii="ＭＳ 明朝" w:hAnsi="ＭＳ 明朝" w:hint="eastAsia"/>
          <w:color w:val="000000" w:themeColor="text1"/>
          <w:sz w:val="22"/>
        </w:rPr>
        <w:t>推進シンボルマーク等を活用しつつ、幼稚園</w:t>
      </w:r>
      <w:r w:rsidRPr="00221A43">
        <w:rPr>
          <w:rFonts w:ascii="ＭＳ 明朝" w:hAnsi="ＭＳ 明朝" w:hint="eastAsia"/>
          <w:color w:val="000000" w:themeColor="text1"/>
          <w:sz w:val="22"/>
        </w:rPr>
        <w:t>・</w:t>
      </w:r>
      <w:r w:rsidR="00621DB2" w:rsidRPr="00221A43">
        <w:rPr>
          <w:rFonts w:ascii="ＭＳ 明朝" w:hAnsi="ＭＳ 明朝" w:hint="eastAsia"/>
          <w:color w:val="000000" w:themeColor="text1"/>
          <w:sz w:val="22"/>
        </w:rPr>
        <w:t>保育所</w:t>
      </w:r>
      <w:r w:rsidRPr="00221A43">
        <w:rPr>
          <w:rFonts w:ascii="ＭＳ 明朝" w:hAnsi="ＭＳ 明朝" w:hint="eastAsia"/>
          <w:color w:val="000000" w:themeColor="text1"/>
          <w:sz w:val="22"/>
        </w:rPr>
        <w:t>・</w:t>
      </w:r>
      <w:r w:rsidR="00621DB2" w:rsidRPr="00221A43">
        <w:rPr>
          <w:rFonts w:ascii="ＭＳ 明朝" w:hAnsi="ＭＳ 明朝" w:hint="eastAsia"/>
          <w:color w:val="000000" w:themeColor="text1"/>
          <w:sz w:val="22"/>
        </w:rPr>
        <w:t>認定こども園、病院、販売店等と連携した保護者に対する効果的な広報啓発・指導を推進する。</w:t>
      </w:r>
      <w:r w:rsidRPr="00221A43">
        <w:rPr>
          <w:rFonts w:ascii="ＭＳ 明朝" w:hAnsi="ＭＳ 明朝" w:hint="eastAsia"/>
          <w:color w:val="000000" w:themeColor="text1"/>
          <w:sz w:val="22"/>
        </w:rPr>
        <w:t>特に、比較的年齢の高い幼児の保護者に対し、その取組を強化する。</w:t>
      </w:r>
    </w:p>
    <w:p w14:paraId="774A6195" w14:textId="49A3AEF0" w:rsidR="00621DB2" w:rsidRDefault="002C39BC" w:rsidP="00933D7D">
      <w:pPr>
        <w:ind w:firstLineChars="500" w:firstLine="1150"/>
        <w:rPr>
          <w:rFonts w:ascii="ＭＳ 明朝" w:hAnsi="ＭＳ 明朝"/>
          <w:sz w:val="22"/>
        </w:rPr>
      </w:pPr>
      <w:r w:rsidRPr="00221A43">
        <w:rPr>
          <w:rFonts w:ascii="ＭＳ 明朝" w:hAnsi="ＭＳ 明朝" w:hint="eastAsia"/>
          <w:color w:val="000000" w:themeColor="text1"/>
          <w:sz w:val="22"/>
        </w:rPr>
        <w:t xml:space="preserve"> </w:t>
      </w:r>
      <w:r w:rsidRPr="00221A43">
        <w:rPr>
          <w:rFonts w:ascii="ＭＳ 明朝" w:hAnsi="ＭＳ 明朝"/>
          <w:color w:val="000000" w:themeColor="text1"/>
          <w:sz w:val="22"/>
        </w:rPr>
        <w:t xml:space="preserve">  </w:t>
      </w:r>
      <w:r w:rsidR="00621DB2" w:rsidRPr="00221A43">
        <w:rPr>
          <w:rFonts w:ascii="ＭＳ 明朝" w:hAnsi="ＭＳ 明朝" w:hint="eastAsia"/>
          <w:color w:val="000000" w:themeColor="text1"/>
          <w:sz w:val="22"/>
        </w:rPr>
        <w:t>さらに、販売店等における利用者への正しい使用の指導・助言を</w:t>
      </w:r>
      <w:r w:rsidR="00621DB2" w:rsidRPr="00425F2A">
        <w:rPr>
          <w:rFonts w:ascii="ＭＳ 明朝" w:hAnsi="ＭＳ 明朝" w:hint="eastAsia"/>
          <w:sz w:val="22"/>
        </w:rPr>
        <w:t>推進する。</w:t>
      </w:r>
    </w:p>
    <w:p w14:paraId="35ABC7AA" w14:textId="77777777" w:rsidR="009F71EF" w:rsidRPr="00B50828" w:rsidRDefault="009F71EF" w:rsidP="00933D7D">
      <w:pPr>
        <w:ind w:firstLineChars="500" w:firstLine="1150"/>
        <w:rPr>
          <w:rFonts w:ascii="ＭＳ 明朝" w:hAnsi="ＭＳ 明朝"/>
          <w:color w:val="000000" w:themeColor="text1"/>
          <w:sz w:val="22"/>
        </w:rPr>
      </w:pPr>
    </w:p>
    <w:p w14:paraId="17574351" w14:textId="6930D33E" w:rsidR="009F71EF" w:rsidRPr="00B50828" w:rsidRDefault="009F71EF" w:rsidP="009F71EF">
      <w:pPr>
        <w:pStyle w:val="afb"/>
        <w:numPr>
          <w:ilvl w:val="0"/>
          <w:numId w:val="18"/>
        </w:numPr>
        <w:ind w:leftChars="0"/>
        <w:rPr>
          <w:rFonts w:ascii="ＭＳ 明朝" w:hAnsi="ＭＳ 明朝"/>
          <w:color w:val="000000" w:themeColor="text1"/>
          <w:sz w:val="22"/>
        </w:rPr>
      </w:pPr>
      <w:r w:rsidRPr="00B50828">
        <w:rPr>
          <w:rFonts w:ascii="ＭＳ 明朝" w:hAnsi="ＭＳ 明朝" w:hint="eastAsia"/>
          <w:color w:val="000000" w:themeColor="text1"/>
          <w:sz w:val="22"/>
        </w:rPr>
        <w:t xml:space="preserve">　高速自動車国道における法定速度の引上げと逆走防止</w:t>
      </w:r>
    </w:p>
    <w:p w14:paraId="6DC6CB06" w14:textId="29AF1139" w:rsidR="009F71EF" w:rsidRPr="00B50828" w:rsidRDefault="009F71EF" w:rsidP="00750214">
      <w:pPr>
        <w:ind w:left="1265" w:hangingChars="550" w:hanging="1265"/>
        <w:rPr>
          <w:rFonts w:ascii="ＭＳ 明朝" w:hAnsi="ＭＳ 明朝"/>
          <w:color w:val="000000" w:themeColor="text1"/>
          <w:sz w:val="22"/>
        </w:rPr>
      </w:pPr>
      <w:r w:rsidRPr="00B50828">
        <w:rPr>
          <w:rFonts w:ascii="ＭＳ 明朝" w:hAnsi="ＭＳ 明朝" w:hint="eastAsia"/>
          <w:color w:val="000000" w:themeColor="text1"/>
          <w:sz w:val="22"/>
        </w:rPr>
        <w:t xml:space="preserve">　　　 </w:t>
      </w:r>
      <w:r w:rsidRPr="00B50828">
        <w:rPr>
          <w:rFonts w:ascii="ＭＳ 明朝" w:hAnsi="ＭＳ 明朝"/>
          <w:color w:val="000000" w:themeColor="text1"/>
          <w:sz w:val="22"/>
        </w:rPr>
        <w:t xml:space="preserve">   </w:t>
      </w:r>
      <w:r w:rsidR="00BC0EF5" w:rsidRPr="00B50828">
        <w:rPr>
          <w:rFonts w:ascii="ＭＳ 明朝" w:hAnsi="ＭＳ 明朝"/>
          <w:color w:val="000000" w:themeColor="text1"/>
          <w:sz w:val="22"/>
        </w:rPr>
        <w:t xml:space="preserve">  </w:t>
      </w:r>
      <w:r w:rsidRPr="00B50828">
        <w:rPr>
          <w:rFonts w:ascii="ＭＳ 明朝" w:hAnsi="ＭＳ 明朝" w:hint="eastAsia"/>
          <w:color w:val="000000" w:themeColor="text1"/>
          <w:sz w:val="22"/>
        </w:rPr>
        <w:t>令和６年４月に、高速自動車国道における大型貨物自動車等の法定速度が</w:t>
      </w:r>
      <w:r w:rsidRPr="00B50828">
        <w:rPr>
          <w:rFonts w:ascii="ＭＳ 明朝" w:hAnsi="ＭＳ 明朝"/>
          <w:color w:val="000000" w:themeColor="text1"/>
          <w:sz w:val="22"/>
        </w:rPr>
        <w:t>8</w:t>
      </w:r>
      <w:r w:rsidR="00FC4905" w:rsidRPr="00B50828">
        <w:rPr>
          <w:rFonts w:ascii="ＭＳ 明朝" w:hAnsi="ＭＳ 明朝"/>
          <w:color w:val="000000" w:themeColor="text1"/>
          <w:sz w:val="22"/>
        </w:rPr>
        <w:t>0</w:t>
      </w:r>
      <w:r w:rsidRPr="00B50828">
        <w:rPr>
          <w:rFonts w:ascii="ＭＳ 明朝" w:hAnsi="ＭＳ 明朝" w:hint="eastAsia"/>
          <w:color w:val="000000" w:themeColor="text1"/>
          <w:sz w:val="22"/>
        </w:rPr>
        <w:t>キロメートル毎時から</w:t>
      </w:r>
      <w:r w:rsidRPr="00B50828">
        <w:rPr>
          <w:rFonts w:ascii="ＭＳ 明朝" w:hAnsi="ＭＳ 明朝"/>
          <w:color w:val="000000" w:themeColor="text1"/>
          <w:sz w:val="22"/>
        </w:rPr>
        <w:t>90</w:t>
      </w:r>
      <w:r w:rsidRPr="00B50828">
        <w:rPr>
          <w:rFonts w:ascii="ＭＳ 明朝" w:hAnsi="ＭＳ 明朝" w:hint="eastAsia"/>
          <w:color w:val="000000" w:themeColor="text1"/>
          <w:sz w:val="22"/>
        </w:rPr>
        <w:t>キロメートル毎時に引き上げられたことに関し、大型貨物自動車等に限らない幅広いドライバーに対して、車種別の最高速度や通行帯等に係る交通ルールの遵守等の重要性について広報啓発を図る。</w:t>
      </w:r>
    </w:p>
    <w:p w14:paraId="1124ED29" w14:textId="7426253E" w:rsidR="009F71EF" w:rsidRPr="00B50828" w:rsidRDefault="009F71EF" w:rsidP="00750214">
      <w:pPr>
        <w:ind w:left="1265" w:hangingChars="550" w:hanging="1265"/>
        <w:rPr>
          <w:rFonts w:ascii="ＭＳ 明朝" w:hAnsi="ＭＳ 明朝"/>
          <w:color w:val="000000" w:themeColor="text1"/>
          <w:sz w:val="22"/>
        </w:rPr>
      </w:pPr>
      <w:r w:rsidRPr="00B50828">
        <w:rPr>
          <w:rFonts w:ascii="ＭＳ 明朝" w:hAnsi="ＭＳ 明朝" w:hint="eastAsia"/>
          <w:color w:val="000000" w:themeColor="text1"/>
          <w:sz w:val="22"/>
        </w:rPr>
        <w:t xml:space="preserve">　　　　　</w:t>
      </w:r>
      <w:r w:rsidR="00BC0EF5" w:rsidRPr="00B50828">
        <w:rPr>
          <w:rFonts w:ascii="ＭＳ 明朝" w:hAnsi="ＭＳ 明朝" w:hint="eastAsia"/>
          <w:color w:val="000000" w:themeColor="text1"/>
          <w:sz w:val="22"/>
        </w:rPr>
        <w:t xml:space="preserve"> </w:t>
      </w:r>
      <w:r w:rsidR="00BC0EF5" w:rsidRPr="00B50828">
        <w:rPr>
          <w:rFonts w:ascii="ＭＳ 明朝" w:hAnsi="ＭＳ 明朝"/>
          <w:color w:val="000000" w:themeColor="text1"/>
          <w:sz w:val="22"/>
        </w:rPr>
        <w:t xml:space="preserve">  </w:t>
      </w:r>
      <w:r w:rsidRPr="00B50828">
        <w:rPr>
          <w:rFonts w:ascii="ＭＳ 明朝" w:hAnsi="ＭＳ 明朝" w:hint="eastAsia"/>
          <w:color w:val="000000" w:themeColor="text1"/>
          <w:sz w:val="22"/>
        </w:rPr>
        <w:t>また、高速自動車国道等における逆走事故・事案の防止のため、関係機関において広報啓発を進める。</w:t>
      </w:r>
    </w:p>
    <w:p w14:paraId="6906826A" w14:textId="77777777" w:rsidR="00621DB2" w:rsidRPr="00B50828" w:rsidRDefault="00621DB2" w:rsidP="00621DB2">
      <w:pPr>
        <w:rPr>
          <w:rFonts w:ascii="ＭＳ 明朝" w:hAnsi="ＭＳ 明朝"/>
          <w:color w:val="000000" w:themeColor="text1"/>
          <w:sz w:val="22"/>
        </w:rPr>
      </w:pPr>
    </w:p>
    <w:p w14:paraId="6167C383" w14:textId="20D424E9" w:rsidR="009729BE" w:rsidRPr="00B50828" w:rsidRDefault="009729BE" w:rsidP="00750214">
      <w:pPr>
        <w:pStyle w:val="afb"/>
        <w:numPr>
          <w:ilvl w:val="0"/>
          <w:numId w:val="18"/>
        </w:numPr>
        <w:ind w:leftChars="0"/>
        <w:rPr>
          <w:rFonts w:ascii="ＭＳ 明朝" w:hAnsi="ＭＳ 明朝"/>
          <w:color w:val="000000" w:themeColor="text1"/>
          <w:sz w:val="22"/>
        </w:rPr>
      </w:pPr>
      <w:r w:rsidRPr="00B50828">
        <w:rPr>
          <w:rFonts w:ascii="ＭＳ 明朝" w:hAnsi="ＭＳ 明朝" w:hint="eastAsia"/>
          <w:color w:val="000000" w:themeColor="text1"/>
          <w:sz w:val="22"/>
        </w:rPr>
        <w:t xml:space="preserve">　二輪車乗車中のヘルメット及びプロテクターの正しい着用方法の周知徹底</w:t>
      </w:r>
    </w:p>
    <w:p w14:paraId="60F4DCD3" w14:textId="587EBB33" w:rsidR="009729BE" w:rsidRPr="005F63D3" w:rsidRDefault="009729BE" w:rsidP="00750214">
      <w:pPr>
        <w:pStyle w:val="afb"/>
        <w:ind w:left="1210" w:hangingChars="150" w:hanging="330"/>
        <w:rPr>
          <w:color w:val="000000" w:themeColor="text1"/>
        </w:rPr>
      </w:pPr>
      <w:r w:rsidRPr="00B50828">
        <w:rPr>
          <w:rFonts w:hint="eastAsia"/>
          <w:color w:val="000000" w:themeColor="text1"/>
        </w:rPr>
        <w:t xml:space="preserve">　</w:t>
      </w:r>
      <w:r w:rsidR="00E46D6F" w:rsidRPr="00B50828">
        <w:rPr>
          <w:rFonts w:hint="eastAsia"/>
          <w:color w:val="000000" w:themeColor="text1"/>
        </w:rPr>
        <w:t xml:space="preserve"> </w:t>
      </w:r>
      <w:r w:rsidR="00E46D6F" w:rsidRPr="00B50828">
        <w:rPr>
          <w:color w:val="000000" w:themeColor="text1"/>
        </w:rPr>
        <w:t xml:space="preserve">  </w:t>
      </w:r>
      <w:r w:rsidRPr="00B50828">
        <w:rPr>
          <w:rFonts w:ascii="ＭＳ 明朝" w:hAnsi="ＭＳ 明朝" w:hint="eastAsia"/>
          <w:color w:val="000000" w:themeColor="text1"/>
          <w:sz w:val="22"/>
        </w:rPr>
        <w:t>二輪車乗車中の死者の損傷部位は頭部が最も多く、次いで胸部となっており、二輪車運転者の被害軽減を図るため、顎紐をしっかり締めるなどヘルメットの正しい着用とプロテクターの着用について、関係機関・団体と連携し</w:t>
      </w:r>
      <w:r w:rsidRPr="005F63D3">
        <w:rPr>
          <w:rFonts w:ascii="ＭＳ 明朝" w:hAnsi="ＭＳ 明朝" w:hint="eastAsia"/>
          <w:color w:val="000000" w:themeColor="text1"/>
          <w:sz w:val="22"/>
        </w:rPr>
        <w:t>た広報啓発活動を推進するなど、頭部と胸部等保護の重要性について理解増進に努める。</w:t>
      </w:r>
    </w:p>
    <w:p w14:paraId="6F5894AC" w14:textId="77777777" w:rsidR="009729BE" w:rsidRPr="005F63D3" w:rsidRDefault="009729BE" w:rsidP="00750214">
      <w:pPr>
        <w:pStyle w:val="afb"/>
        <w:ind w:left="880"/>
        <w:rPr>
          <w:color w:val="000000" w:themeColor="text1"/>
        </w:rPr>
      </w:pPr>
    </w:p>
    <w:p w14:paraId="250C6F1F" w14:textId="0FB8FF54" w:rsidR="00621DB2" w:rsidRPr="005F63D3" w:rsidRDefault="009729BE" w:rsidP="009729BE">
      <w:pPr>
        <w:pStyle w:val="afb"/>
        <w:numPr>
          <w:ilvl w:val="0"/>
          <w:numId w:val="18"/>
        </w:numPr>
        <w:ind w:leftChars="0"/>
        <w:rPr>
          <w:color w:val="000000" w:themeColor="text1"/>
          <w:szCs w:val="22"/>
        </w:rPr>
      </w:pPr>
      <w:r w:rsidRPr="005F63D3">
        <w:rPr>
          <w:rFonts w:hint="eastAsia"/>
          <w:color w:val="000000" w:themeColor="text1"/>
        </w:rPr>
        <w:t xml:space="preserve">　</w:t>
      </w:r>
      <w:r w:rsidR="009C1B31" w:rsidRPr="005F63D3">
        <w:rPr>
          <w:rFonts w:hint="eastAsia"/>
          <w:color w:val="000000" w:themeColor="text1"/>
        </w:rPr>
        <w:t>先進技術に関する正しい理解の促進</w:t>
      </w:r>
    </w:p>
    <w:p w14:paraId="1F6D9FD1" w14:textId="7D88DE17" w:rsidR="009729BE" w:rsidRPr="005F63D3" w:rsidRDefault="009C1B31" w:rsidP="00750214">
      <w:pPr>
        <w:ind w:leftChars="550" w:left="1210" w:firstLineChars="100" w:firstLine="230"/>
        <w:rPr>
          <w:color w:val="000000" w:themeColor="text1"/>
          <w:szCs w:val="22"/>
        </w:rPr>
      </w:pPr>
      <w:r w:rsidRPr="005F63D3">
        <w:rPr>
          <w:rFonts w:ascii="ＭＳ 明朝" w:hAnsi="ＭＳ 明朝" w:hint="eastAsia"/>
          <w:color w:val="000000" w:themeColor="text1"/>
          <w:sz w:val="22"/>
        </w:rPr>
        <w:t>縦・横方向の運行補助機能（</w:t>
      </w:r>
      <w:r w:rsidRPr="005F63D3">
        <w:rPr>
          <w:rFonts w:ascii="ＭＳ 明朝" w:hAnsi="ＭＳ 明朝"/>
          <w:color w:val="000000" w:themeColor="text1"/>
          <w:sz w:val="22"/>
        </w:rPr>
        <w:t>DCAS</w:t>
      </w:r>
      <w:r w:rsidRPr="005F63D3">
        <w:rPr>
          <w:rFonts w:ascii="ＭＳ 明朝" w:hAnsi="ＭＳ 明朝" w:hint="eastAsia"/>
          <w:color w:val="000000" w:themeColor="text1"/>
          <w:sz w:val="22"/>
        </w:rPr>
        <w:t>：</w:t>
      </w:r>
      <w:r w:rsidRPr="005F63D3">
        <w:rPr>
          <w:rFonts w:ascii="ＭＳ 明朝" w:hAnsi="ＭＳ 明朝"/>
          <w:color w:val="000000" w:themeColor="text1"/>
          <w:sz w:val="22"/>
        </w:rPr>
        <w:t>Driver Control Assistance System</w:t>
      </w:r>
      <w:r w:rsidRPr="005F63D3">
        <w:rPr>
          <w:rFonts w:ascii="ＭＳ 明朝" w:hAnsi="ＭＳ 明朝" w:hint="eastAsia"/>
          <w:color w:val="000000" w:themeColor="text1"/>
          <w:sz w:val="22"/>
        </w:rPr>
        <w:t>）や自動運転等の先進技術について、ユーザーが過信することなく使用してもらえるような情報を始め、自動車アセスメント情報や、安全装置の有効性、ドライブレコーダーの普及啓発、自動車の正しい使い方、点検整備の方法、交通事故の概要等に係る情報を総合的な安全情報として取りまとめ、自動車ユーザー、自動車運送事業者、自動車製作者等の情報の受け手に応じ適時</w:t>
      </w:r>
      <w:r w:rsidR="007E5AB6" w:rsidRPr="005F63D3">
        <w:rPr>
          <w:rFonts w:ascii="ＭＳ 明朝" w:hAnsi="ＭＳ 明朝" w:hint="eastAsia"/>
          <w:color w:val="000000" w:themeColor="text1"/>
          <w:sz w:val="22"/>
        </w:rPr>
        <w:t>・</w:t>
      </w:r>
      <w:r w:rsidRPr="005F63D3">
        <w:rPr>
          <w:rFonts w:ascii="ＭＳ 明朝" w:hAnsi="ＭＳ 明朝" w:hint="eastAsia"/>
          <w:color w:val="000000" w:themeColor="text1"/>
          <w:sz w:val="22"/>
        </w:rPr>
        <w:t>適切に届けること</w:t>
      </w:r>
      <w:r w:rsidR="007E5AB6" w:rsidRPr="005F63D3">
        <w:rPr>
          <w:rFonts w:ascii="ＭＳ 明朝" w:hAnsi="ＭＳ 明朝" w:hint="eastAsia"/>
          <w:color w:val="000000" w:themeColor="text1"/>
          <w:sz w:val="22"/>
        </w:rPr>
        <w:t>や、交通安全教育を推進すること</w:t>
      </w:r>
      <w:r w:rsidRPr="005F63D3">
        <w:rPr>
          <w:rFonts w:ascii="ＭＳ 明朝" w:hAnsi="ＭＳ 明朝" w:hint="eastAsia"/>
          <w:color w:val="000000" w:themeColor="text1"/>
          <w:sz w:val="22"/>
        </w:rPr>
        <w:t>により、関係者の交通安全に関する意識を高める。</w:t>
      </w:r>
    </w:p>
    <w:p w14:paraId="12E25458" w14:textId="4FA7E5AD" w:rsidR="009C1B31" w:rsidRPr="005F63D3" w:rsidRDefault="009C1B31">
      <w:pPr>
        <w:rPr>
          <w:color w:val="000000" w:themeColor="text1"/>
          <w:szCs w:val="22"/>
        </w:rPr>
      </w:pPr>
    </w:p>
    <w:p w14:paraId="77230F70" w14:textId="217021F7" w:rsidR="00BE532E" w:rsidRPr="005F63D3" w:rsidRDefault="00BE532E">
      <w:pPr>
        <w:rPr>
          <w:color w:val="000000" w:themeColor="text1"/>
          <w:szCs w:val="22"/>
        </w:rPr>
      </w:pPr>
      <w:r w:rsidRPr="005F63D3">
        <w:rPr>
          <w:rFonts w:hint="eastAsia"/>
          <w:color w:val="000000" w:themeColor="text1"/>
          <w:szCs w:val="22"/>
        </w:rPr>
        <w:t xml:space="preserve">　　　オ　新しい小型モビリティの安全対策</w:t>
      </w:r>
    </w:p>
    <w:p w14:paraId="1A41C7AE" w14:textId="475353F8" w:rsidR="00BE532E" w:rsidRPr="005F63D3" w:rsidRDefault="00BE532E" w:rsidP="00BE532E">
      <w:pPr>
        <w:pStyle w:val="afb"/>
        <w:numPr>
          <w:ilvl w:val="0"/>
          <w:numId w:val="19"/>
        </w:numPr>
        <w:ind w:leftChars="0"/>
        <w:rPr>
          <w:color w:val="000000" w:themeColor="text1"/>
          <w:szCs w:val="22"/>
        </w:rPr>
      </w:pPr>
      <w:r w:rsidRPr="005F63D3">
        <w:rPr>
          <w:rFonts w:hint="eastAsia"/>
          <w:color w:val="000000" w:themeColor="text1"/>
          <w:szCs w:val="22"/>
        </w:rPr>
        <w:lastRenderedPageBreak/>
        <w:t xml:space="preserve">　特定小型原動機付自転車の安全利用の推進</w:t>
      </w:r>
    </w:p>
    <w:p w14:paraId="106EEE93" w14:textId="58F6A5CF" w:rsidR="004279B7" w:rsidRDefault="00BE532E" w:rsidP="004279B7">
      <w:pPr>
        <w:ind w:leftChars="400" w:left="880" w:firstLineChars="250" w:firstLine="550"/>
        <w:rPr>
          <w:color w:val="000000" w:themeColor="text1"/>
          <w:szCs w:val="22"/>
        </w:rPr>
      </w:pPr>
      <w:r w:rsidRPr="005F63D3">
        <w:rPr>
          <w:rFonts w:hint="eastAsia"/>
          <w:color w:val="000000" w:themeColor="text1"/>
          <w:szCs w:val="22"/>
        </w:rPr>
        <w:t>特定小型原動機付自転車について、６キロメートル毎時の速度を超えて加速す</w:t>
      </w:r>
    </w:p>
    <w:p w14:paraId="7C3724EB" w14:textId="77777777" w:rsidR="004279B7" w:rsidRDefault="00BE532E" w:rsidP="004279B7">
      <w:pPr>
        <w:ind w:leftChars="400" w:left="880" w:firstLineChars="150" w:firstLine="330"/>
        <w:rPr>
          <w:color w:val="000000" w:themeColor="text1"/>
          <w:szCs w:val="22"/>
        </w:rPr>
      </w:pPr>
      <w:r w:rsidRPr="005F63D3">
        <w:rPr>
          <w:rFonts w:hint="eastAsia"/>
          <w:color w:val="000000" w:themeColor="text1"/>
          <w:szCs w:val="22"/>
        </w:rPr>
        <w:t>ることができない構造であること等の基準を満たす特例特定小型原動機付自転</w:t>
      </w:r>
    </w:p>
    <w:p w14:paraId="3A1815F3" w14:textId="77777777" w:rsidR="004279B7" w:rsidRDefault="00BE532E" w:rsidP="004279B7">
      <w:pPr>
        <w:ind w:leftChars="400" w:left="880" w:firstLineChars="150" w:firstLine="330"/>
        <w:rPr>
          <w:color w:val="000000" w:themeColor="text1"/>
          <w:szCs w:val="22"/>
        </w:rPr>
      </w:pPr>
      <w:r w:rsidRPr="005F63D3">
        <w:rPr>
          <w:rFonts w:hint="eastAsia"/>
          <w:color w:val="000000" w:themeColor="text1"/>
          <w:szCs w:val="22"/>
        </w:rPr>
        <w:t>車が一定の要件を満たす場合にのみ歩道通行が可能であり、それ以外の場合は歩</w:t>
      </w:r>
    </w:p>
    <w:p w14:paraId="5A562EA2" w14:textId="77777777" w:rsidR="004279B7" w:rsidRDefault="00BE532E" w:rsidP="004279B7">
      <w:pPr>
        <w:ind w:leftChars="400" w:left="880" w:firstLineChars="150" w:firstLine="330"/>
        <w:rPr>
          <w:color w:val="000000" w:themeColor="text1"/>
          <w:szCs w:val="22"/>
        </w:rPr>
      </w:pPr>
      <w:r w:rsidRPr="005F63D3">
        <w:rPr>
          <w:rFonts w:hint="eastAsia"/>
          <w:color w:val="000000" w:themeColor="text1"/>
          <w:szCs w:val="22"/>
        </w:rPr>
        <w:t>道通行が禁止されていること、車道における左側通行の徹底、車両用信号の遵守</w:t>
      </w:r>
    </w:p>
    <w:p w14:paraId="591580B5" w14:textId="77777777" w:rsidR="004279B7" w:rsidRDefault="00BE532E" w:rsidP="004279B7">
      <w:pPr>
        <w:ind w:leftChars="400" w:left="880" w:firstLineChars="150" w:firstLine="330"/>
        <w:rPr>
          <w:color w:val="000000" w:themeColor="text1"/>
          <w:szCs w:val="22"/>
        </w:rPr>
      </w:pPr>
      <w:r w:rsidRPr="005F63D3">
        <w:rPr>
          <w:rFonts w:hint="eastAsia"/>
          <w:color w:val="000000" w:themeColor="text1"/>
          <w:szCs w:val="22"/>
        </w:rPr>
        <w:t>と停止線での停止の徹底、飲酒運転の禁止といった基本的な交通ルールや自己を</w:t>
      </w:r>
    </w:p>
    <w:p w14:paraId="3873B43A" w14:textId="77777777" w:rsidR="004279B7" w:rsidRDefault="00BE532E" w:rsidP="004279B7">
      <w:pPr>
        <w:ind w:leftChars="400" w:left="880" w:firstLineChars="150" w:firstLine="330"/>
        <w:rPr>
          <w:color w:val="000000" w:themeColor="text1"/>
          <w:szCs w:val="22"/>
        </w:rPr>
      </w:pPr>
      <w:r w:rsidRPr="005F63D3">
        <w:rPr>
          <w:rFonts w:hint="eastAsia"/>
          <w:color w:val="000000" w:themeColor="text1"/>
          <w:szCs w:val="22"/>
        </w:rPr>
        <w:t>守るためにヘルメットの着用が効果的であることについて、関係事業者と連携し</w:t>
      </w:r>
    </w:p>
    <w:p w14:paraId="30AE01A2" w14:textId="77777777" w:rsidR="004279B7" w:rsidRDefault="00BE532E" w:rsidP="004279B7">
      <w:pPr>
        <w:ind w:leftChars="400" w:left="880" w:firstLineChars="150" w:firstLine="330"/>
        <w:rPr>
          <w:color w:val="000000" w:themeColor="text1"/>
          <w:szCs w:val="22"/>
        </w:rPr>
      </w:pPr>
      <w:r w:rsidRPr="005F63D3">
        <w:rPr>
          <w:rFonts w:hint="eastAsia"/>
          <w:color w:val="000000" w:themeColor="text1"/>
          <w:szCs w:val="22"/>
        </w:rPr>
        <w:t>て利用者に対して周知徹底を図るとともに、若い世代を中心に様々な機会を利用</w:t>
      </w:r>
    </w:p>
    <w:p w14:paraId="324FBF6C" w14:textId="49D5F893" w:rsidR="00BE532E" w:rsidRPr="005F63D3" w:rsidRDefault="00BE532E" w:rsidP="00F6720C">
      <w:pPr>
        <w:ind w:leftChars="400" w:left="880" w:firstLineChars="150" w:firstLine="330"/>
        <w:rPr>
          <w:color w:val="000000" w:themeColor="text1"/>
          <w:szCs w:val="22"/>
        </w:rPr>
      </w:pPr>
      <w:r w:rsidRPr="005F63D3">
        <w:rPr>
          <w:rFonts w:hint="eastAsia"/>
          <w:color w:val="000000" w:themeColor="text1"/>
          <w:szCs w:val="22"/>
        </w:rPr>
        <w:t>し、安全教育を強化する。</w:t>
      </w:r>
    </w:p>
    <w:p w14:paraId="76CD5AC6" w14:textId="19C8B1FE" w:rsidR="00ED3D6C" w:rsidRPr="004E0E6F" w:rsidRDefault="00BE532E" w:rsidP="00750214">
      <w:pPr>
        <w:ind w:left="1210" w:hangingChars="550" w:hanging="1210"/>
        <w:rPr>
          <w:color w:val="000000" w:themeColor="text1"/>
          <w:szCs w:val="22"/>
        </w:rPr>
      </w:pPr>
      <w:r w:rsidRPr="005F63D3">
        <w:rPr>
          <w:rFonts w:hint="eastAsia"/>
          <w:color w:val="000000" w:themeColor="text1"/>
          <w:szCs w:val="22"/>
        </w:rPr>
        <w:t xml:space="preserve">　</w:t>
      </w:r>
      <w:r w:rsidRPr="005F63D3">
        <w:rPr>
          <w:rFonts w:hint="eastAsia"/>
          <w:color w:val="000000" w:themeColor="text1"/>
          <w:szCs w:val="22"/>
        </w:rPr>
        <w:t xml:space="preserve"> </w:t>
      </w:r>
      <w:r w:rsidRPr="005F63D3">
        <w:rPr>
          <w:color w:val="000000" w:themeColor="text1"/>
          <w:szCs w:val="22"/>
        </w:rPr>
        <w:t xml:space="preserve">      </w:t>
      </w:r>
      <w:r w:rsidR="0073340C" w:rsidRPr="005F63D3">
        <w:rPr>
          <w:color w:val="000000" w:themeColor="text1"/>
          <w:szCs w:val="22"/>
        </w:rPr>
        <w:t xml:space="preserve">   </w:t>
      </w:r>
      <w:r w:rsidRPr="005F63D3">
        <w:rPr>
          <w:color w:val="000000" w:themeColor="text1"/>
          <w:szCs w:val="22"/>
        </w:rPr>
        <w:t xml:space="preserve"> </w:t>
      </w:r>
      <w:r w:rsidRPr="005F63D3">
        <w:rPr>
          <w:rFonts w:hint="eastAsia"/>
          <w:color w:val="000000" w:themeColor="text1"/>
          <w:szCs w:val="22"/>
        </w:rPr>
        <w:t>また、関係事業者が取り組むべき交通安全対策について定めた「特定小型</w:t>
      </w:r>
      <w:r w:rsidR="00ED3D6C" w:rsidRPr="005F63D3">
        <w:rPr>
          <w:rFonts w:hint="eastAsia"/>
          <w:color w:val="000000" w:themeColor="text1"/>
          <w:szCs w:val="22"/>
        </w:rPr>
        <w:t>原動機付自転車の安全な利用を促進するための関係事業者ガイドライン」に基づく安全対策を推進する。</w:t>
      </w:r>
    </w:p>
    <w:p w14:paraId="224D3B51" w14:textId="77777777" w:rsidR="00225AB5" w:rsidRPr="004E0E6F" w:rsidRDefault="00225AB5" w:rsidP="00ED3D6C">
      <w:pPr>
        <w:ind w:leftChars="400" w:left="880" w:firstLineChars="100" w:firstLine="220"/>
        <w:rPr>
          <w:color w:val="000000" w:themeColor="text1"/>
          <w:szCs w:val="22"/>
        </w:rPr>
      </w:pPr>
    </w:p>
    <w:p w14:paraId="30A62A74" w14:textId="34886412" w:rsidR="00225AB5" w:rsidRPr="004E0E6F" w:rsidRDefault="00225AB5" w:rsidP="00225AB5">
      <w:pPr>
        <w:pStyle w:val="afb"/>
        <w:numPr>
          <w:ilvl w:val="0"/>
          <w:numId w:val="19"/>
        </w:numPr>
        <w:ind w:leftChars="0"/>
        <w:rPr>
          <w:color w:val="000000" w:themeColor="text1"/>
          <w:szCs w:val="22"/>
        </w:rPr>
      </w:pPr>
      <w:r w:rsidRPr="004E0E6F">
        <w:rPr>
          <w:rFonts w:hint="eastAsia"/>
          <w:color w:val="000000" w:themeColor="text1"/>
          <w:szCs w:val="22"/>
        </w:rPr>
        <w:t xml:space="preserve">　ペダル付き電動バイクの安全対策の推進</w:t>
      </w:r>
    </w:p>
    <w:p w14:paraId="27502EBF" w14:textId="63AE22EB" w:rsidR="00420C95" w:rsidRPr="004E0E6F" w:rsidRDefault="00420C95" w:rsidP="00750214">
      <w:pPr>
        <w:ind w:leftChars="550" w:left="1210" w:firstLineChars="100" w:firstLine="220"/>
        <w:rPr>
          <w:color w:val="000000" w:themeColor="text1"/>
          <w:szCs w:val="22"/>
        </w:rPr>
      </w:pPr>
      <w:r w:rsidRPr="004E0E6F">
        <w:rPr>
          <w:rFonts w:hint="eastAsia"/>
          <w:color w:val="000000" w:themeColor="text1"/>
          <w:szCs w:val="22"/>
        </w:rPr>
        <w:t>ペダル付き電動バイクについては、電動アシスト自転車ではなく、一般原動機付自転車又は自動車に該当し、道路を通行させるにはナンバープレートを取得し、車体に表示しなければいけないほか、その運転には運転免許が必要であり、乗車用ヘルメットをかぶらなければならないなど、一般原動機付自転車等に適用される交通ルールを遵守する必要があることについて、関係機関、販売事業者、プラットフォーム提供事業者等と連携して、周知を徹底する。</w:t>
      </w:r>
    </w:p>
    <w:p w14:paraId="6F73D3F0" w14:textId="1CB76918" w:rsidR="00225AB5" w:rsidRPr="004E0E6F" w:rsidRDefault="00420C95" w:rsidP="00750214">
      <w:pPr>
        <w:ind w:left="1210" w:hangingChars="550" w:hanging="1210"/>
        <w:rPr>
          <w:color w:val="000000" w:themeColor="text1"/>
          <w:szCs w:val="22"/>
        </w:rPr>
      </w:pPr>
      <w:r w:rsidRPr="004E0E6F">
        <w:rPr>
          <w:rFonts w:hint="eastAsia"/>
          <w:color w:val="000000" w:themeColor="text1"/>
          <w:szCs w:val="22"/>
        </w:rPr>
        <w:t xml:space="preserve">　</w:t>
      </w:r>
      <w:r w:rsidRPr="004E0E6F">
        <w:rPr>
          <w:rFonts w:hint="eastAsia"/>
          <w:color w:val="000000" w:themeColor="text1"/>
          <w:szCs w:val="22"/>
        </w:rPr>
        <w:t xml:space="preserve"> </w:t>
      </w:r>
      <w:r w:rsidRPr="004E0E6F">
        <w:rPr>
          <w:color w:val="000000" w:themeColor="text1"/>
          <w:szCs w:val="22"/>
        </w:rPr>
        <w:t xml:space="preserve">       </w:t>
      </w:r>
      <w:r w:rsidR="001744C8" w:rsidRPr="004E0E6F">
        <w:rPr>
          <w:color w:val="000000" w:themeColor="text1"/>
          <w:szCs w:val="22"/>
        </w:rPr>
        <w:t xml:space="preserve">   </w:t>
      </w:r>
      <w:r w:rsidRPr="004E0E6F">
        <w:rPr>
          <w:rFonts w:hint="eastAsia"/>
          <w:color w:val="000000" w:themeColor="text1"/>
          <w:szCs w:val="22"/>
        </w:rPr>
        <w:t>また、ペダル付き電動バイクの安全な利用を確保するため、販売事業者が販売時に販売するペダル付き電動バイク等の電動モビリティの車両区分を明示することや飲食物等の配送業務を委託する事業者において、配達員がペダル付き電動バイク等の電動モビリティを配送業務に使用しようとする場合に正確な車両区分を登録させること等、「自動車又は一般原動機付自転車に該当するペダル付き電動バイク及びキックボード様の立ち乗り型電動車の交通事故を防止するための関係事業者ガイドライン」に基づき、関係事業者が取り組むべき交通安全対策の一層の推進を図る。</w:t>
      </w:r>
    </w:p>
    <w:p w14:paraId="624EE0F5" w14:textId="77777777" w:rsidR="00FA60E6" w:rsidRPr="00DF60E8" w:rsidRDefault="00FA60E6" w:rsidP="00750214">
      <w:pPr>
        <w:rPr>
          <w:color w:val="000000" w:themeColor="text1"/>
          <w:szCs w:val="22"/>
        </w:rPr>
      </w:pPr>
    </w:p>
    <w:p w14:paraId="7C523CA7" w14:textId="63271C8F" w:rsidR="00225AB5" w:rsidRPr="00DF60E8" w:rsidRDefault="00A65E05" w:rsidP="00A65E05">
      <w:pPr>
        <w:rPr>
          <w:color w:val="000000" w:themeColor="text1"/>
          <w:szCs w:val="22"/>
        </w:rPr>
      </w:pPr>
      <w:r w:rsidRPr="00DF60E8">
        <w:rPr>
          <w:rFonts w:hint="eastAsia"/>
          <w:color w:val="000000" w:themeColor="text1"/>
          <w:szCs w:val="22"/>
        </w:rPr>
        <w:t xml:space="preserve"> </w:t>
      </w:r>
      <w:r w:rsidRPr="00DF60E8">
        <w:rPr>
          <w:color w:val="000000" w:themeColor="text1"/>
          <w:szCs w:val="22"/>
        </w:rPr>
        <w:t xml:space="preserve">     </w:t>
      </w:r>
      <w:r w:rsidRPr="00DF60E8">
        <w:rPr>
          <w:rFonts w:hint="eastAsia"/>
          <w:color w:val="000000" w:themeColor="text1"/>
          <w:szCs w:val="22"/>
        </w:rPr>
        <w:t>カ　その他</w:t>
      </w:r>
    </w:p>
    <w:p w14:paraId="690FC8BC" w14:textId="40CBEDCC" w:rsidR="00621DB2" w:rsidRPr="00DF60E8" w:rsidRDefault="00A65E05" w:rsidP="00A65E05">
      <w:pPr>
        <w:ind w:firstLineChars="300" w:firstLine="660"/>
        <w:rPr>
          <w:rFonts w:ascii="ＭＳ 明朝" w:hAnsi="ＭＳ 明朝"/>
          <w:color w:val="000000" w:themeColor="text1"/>
          <w:sz w:val="22"/>
        </w:rPr>
      </w:pPr>
      <w:r w:rsidRPr="00DF60E8">
        <w:rPr>
          <w:rFonts w:hint="eastAsia"/>
          <w:color w:val="000000" w:themeColor="text1"/>
          <w:szCs w:val="22"/>
        </w:rPr>
        <w:t xml:space="preserve"> </w:t>
      </w:r>
      <w:r w:rsidRPr="00DF60E8">
        <w:rPr>
          <w:rFonts w:ascii="ＭＳ 明朝" w:hAnsi="ＭＳ 明朝"/>
          <w:color w:val="000000" w:themeColor="text1"/>
          <w:sz w:val="22"/>
          <w:szCs w:val="22"/>
        </w:rPr>
        <w:t>(ｱ)</w:t>
      </w:r>
      <w:r w:rsidRPr="00DF60E8">
        <w:rPr>
          <w:rFonts w:ascii="ＭＳ 明朝" w:hAnsi="ＭＳ 明朝" w:hint="eastAsia"/>
          <w:color w:val="000000" w:themeColor="text1"/>
          <w:sz w:val="22"/>
          <w:szCs w:val="22"/>
        </w:rPr>
        <w:t xml:space="preserve">　</w:t>
      </w:r>
      <w:r w:rsidR="00621DB2" w:rsidRPr="00DF60E8">
        <w:rPr>
          <w:rFonts w:ascii="ＭＳ 明朝" w:hAnsi="ＭＳ 明朝" w:hint="eastAsia"/>
          <w:color w:val="000000" w:themeColor="text1"/>
          <w:sz w:val="22"/>
        </w:rPr>
        <w:t>効果的な広報の</w:t>
      </w:r>
      <w:r w:rsidRPr="00DF60E8">
        <w:rPr>
          <w:rFonts w:ascii="ＭＳ 明朝" w:hAnsi="ＭＳ 明朝" w:hint="eastAsia"/>
          <w:color w:val="000000" w:themeColor="text1"/>
          <w:sz w:val="22"/>
        </w:rPr>
        <w:t>実施</w:t>
      </w:r>
    </w:p>
    <w:p w14:paraId="1D94B149" w14:textId="1B8D6AB5" w:rsidR="00621DB2" w:rsidRPr="00DF60E8" w:rsidRDefault="009A3563" w:rsidP="00750214">
      <w:pPr>
        <w:ind w:leftChars="519" w:left="1142"/>
        <w:rPr>
          <w:rFonts w:ascii="ＭＳ 明朝" w:hAnsi="ＭＳ 明朝"/>
          <w:color w:val="000000" w:themeColor="text1"/>
          <w:sz w:val="22"/>
        </w:rPr>
      </w:pPr>
      <w:r w:rsidRPr="00DF60E8">
        <w:rPr>
          <w:rFonts w:ascii="ＭＳ 明朝" w:hAnsi="ＭＳ 明朝" w:hint="eastAsia"/>
          <w:color w:val="000000" w:themeColor="text1"/>
          <w:sz w:val="22"/>
        </w:rPr>
        <w:t xml:space="preserve"> </w:t>
      </w:r>
      <w:r w:rsidRPr="00DF60E8">
        <w:rPr>
          <w:rFonts w:ascii="ＭＳ 明朝" w:hAnsi="ＭＳ 明朝"/>
          <w:color w:val="000000" w:themeColor="text1"/>
          <w:sz w:val="22"/>
        </w:rPr>
        <w:t xml:space="preserve"> </w:t>
      </w:r>
      <w:r w:rsidR="00621DB2" w:rsidRPr="00DF60E8">
        <w:rPr>
          <w:rFonts w:ascii="ＭＳ 明朝" w:hAnsi="ＭＳ 明朝" w:hint="eastAsia"/>
          <w:color w:val="000000" w:themeColor="text1"/>
          <w:sz w:val="22"/>
        </w:rPr>
        <w:t>交通安全に関する広報については、テレビ、ラジオ、新聞、</w:t>
      </w:r>
      <w:r w:rsidR="00330790" w:rsidRPr="00DF60E8">
        <w:rPr>
          <w:rFonts w:ascii="ＭＳ 明朝" w:hAnsi="ＭＳ 明朝" w:hint="eastAsia"/>
          <w:color w:val="000000" w:themeColor="text1"/>
          <w:sz w:val="22"/>
        </w:rPr>
        <w:t>雑誌、ポスター、</w:t>
      </w:r>
      <w:r w:rsidR="00330790" w:rsidRPr="00DF60E8">
        <w:rPr>
          <w:rFonts w:ascii="ＭＳ 明朝" w:hAnsi="ＭＳ 明朝"/>
          <w:color w:val="000000" w:themeColor="text1"/>
          <w:sz w:val="22"/>
        </w:rPr>
        <w:t>SNSを含めた</w:t>
      </w:r>
      <w:r w:rsidR="00621DB2" w:rsidRPr="00DF60E8">
        <w:rPr>
          <w:rFonts w:ascii="ＭＳ 明朝" w:hAnsi="ＭＳ 明朝" w:hint="eastAsia"/>
          <w:color w:val="000000" w:themeColor="text1"/>
          <w:sz w:val="22"/>
        </w:rPr>
        <w:t>インターネット、</w:t>
      </w:r>
      <w:r w:rsidR="00DC4715" w:rsidRPr="00DF60E8">
        <w:rPr>
          <w:rFonts w:ascii="ＭＳ 明朝" w:hAnsi="ＭＳ 明朝" w:hint="eastAsia"/>
          <w:color w:val="000000" w:themeColor="text1"/>
          <w:sz w:val="22"/>
        </w:rPr>
        <w:t>デジタルサイネージ</w:t>
      </w:r>
      <w:r w:rsidR="00621DB2" w:rsidRPr="00DF60E8">
        <w:rPr>
          <w:rFonts w:ascii="ＭＳ 明朝" w:hAnsi="ＭＳ 明朝" w:hint="eastAsia"/>
          <w:color w:val="000000" w:themeColor="text1"/>
          <w:sz w:val="22"/>
        </w:rPr>
        <w:t>等のあらゆる広告媒体を活用して、交通事故</w:t>
      </w:r>
      <w:r w:rsidR="008307EF" w:rsidRPr="00DF60E8">
        <w:rPr>
          <w:rFonts w:ascii="ＭＳ 明朝" w:hAnsi="ＭＳ 明朝" w:hint="eastAsia"/>
          <w:color w:val="000000" w:themeColor="text1"/>
          <w:sz w:val="22"/>
        </w:rPr>
        <w:t>等</w:t>
      </w:r>
      <w:r w:rsidR="00621DB2" w:rsidRPr="00DF60E8">
        <w:rPr>
          <w:rFonts w:ascii="ＭＳ 明朝" w:hAnsi="ＭＳ 明朝" w:hint="eastAsia"/>
          <w:color w:val="000000" w:themeColor="text1"/>
          <w:sz w:val="22"/>
        </w:rPr>
        <w:t>の実態を踏まえた広報、日常生活に密着した内容の広報、交通事故被害者等の声を取り入れた広報等、具体的で訴求力の高い内容を重点的かつ集中的に実施するなど、実効の挙がる広報を次の方針により行う。</w:t>
      </w:r>
    </w:p>
    <w:p w14:paraId="477E22E0" w14:textId="211BC999" w:rsidR="00621DB2" w:rsidRPr="00DF60E8" w:rsidRDefault="0053410C" w:rsidP="00330790">
      <w:pPr>
        <w:pStyle w:val="afb"/>
        <w:numPr>
          <w:ilvl w:val="0"/>
          <w:numId w:val="17"/>
        </w:numPr>
        <w:ind w:leftChars="0"/>
        <w:rPr>
          <w:color w:val="000000" w:themeColor="text1"/>
        </w:rPr>
      </w:pPr>
      <w:r>
        <w:rPr>
          <w:rFonts w:hint="eastAsia"/>
          <w:color w:val="000000" w:themeColor="text1"/>
        </w:rPr>
        <w:t xml:space="preserve"> </w:t>
      </w:r>
      <w:r>
        <w:rPr>
          <w:color w:val="000000" w:themeColor="text1"/>
        </w:rPr>
        <w:t xml:space="preserve"> </w:t>
      </w:r>
      <w:r w:rsidR="00621DB2" w:rsidRPr="00DF60E8">
        <w:rPr>
          <w:rFonts w:hint="eastAsia"/>
          <w:color w:val="000000" w:themeColor="text1"/>
        </w:rPr>
        <w:t>交通安全に果たす家庭の役割は極めて大きいことから、家庭向け広報媒体の積極的な活用、府、市町村、町内会</w:t>
      </w:r>
      <w:r w:rsidR="008307EF" w:rsidRPr="00DF60E8">
        <w:rPr>
          <w:rFonts w:hint="eastAsia"/>
          <w:color w:val="000000" w:themeColor="text1"/>
        </w:rPr>
        <w:t>等</w:t>
      </w:r>
      <w:r w:rsidR="00621DB2" w:rsidRPr="00DF60E8">
        <w:rPr>
          <w:rFonts w:hint="eastAsia"/>
          <w:color w:val="000000" w:themeColor="text1"/>
        </w:rPr>
        <w:t>を通じた広報等により、家庭に浸透するきめ細か</w:t>
      </w:r>
      <w:r w:rsidR="008307EF" w:rsidRPr="00DF60E8">
        <w:rPr>
          <w:rFonts w:hint="eastAsia"/>
          <w:color w:val="000000" w:themeColor="text1"/>
        </w:rPr>
        <w:t>な</w:t>
      </w:r>
      <w:r w:rsidR="00621DB2" w:rsidRPr="00DF60E8">
        <w:rPr>
          <w:rFonts w:hint="eastAsia"/>
          <w:color w:val="000000" w:themeColor="text1"/>
        </w:rPr>
        <w:t>広報の充実に努め、</w:t>
      </w:r>
      <w:r w:rsidR="00330790" w:rsidRPr="00DF60E8">
        <w:rPr>
          <w:rFonts w:hint="eastAsia"/>
          <w:color w:val="000000" w:themeColor="text1"/>
        </w:rPr>
        <w:t>こども</w:t>
      </w:r>
      <w:r w:rsidR="00621DB2" w:rsidRPr="00DF60E8">
        <w:rPr>
          <w:rFonts w:hint="eastAsia"/>
          <w:color w:val="000000" w:themeColor="text1"/>
        </w:rPr>
        <w:t>、高齢者等を交通事故から守るとともに、妨</w:t>
      </w:r>
      <w:r w:rsidR="00621DB2" w:rsidRPr="00DF60E8">
        <w:rPr>
          <w:rFonts w:hint="eastAsia"/>
          <w:color w:val="000000" w:themeColor="text1"/>
        </w:rPr>
        <w:lastRenderedPageBreak/>
        <w:t>害運転や飲酒運転等の悪質・危険な運転を</w:t>
      </w:r>
      <w:r w:rsidR="008010E8" w:rsidRPr="00DF60E8">
        <w:rPr>
          <w:rFonts w:hint="eastAsia"/>
          <w:color w:val="000000" w:themeColor="text1"/>
        </w:rPr>
        <w:t>根絶する気</w:t>
      </w:r>
      <w:r w:rsidR="00621DB2" w:rsidRPr="00DF60E8">
        <w:rPr>
          <w:rFonts w:hint="eastAsia"/>
          <w:color w:val="000000" w:themeColor="text1"/>
        </w:rPr>
        <w:t>運の高揚を図る。</w:t>
      </w:r>
      <w:r w:rsidR="00621DB2" w:rsidRPr="00DF60E8">
        <w:rPr>
          <w:rFonts w:hint="eastAsia"/>
          <w:color w:val="000000" w:themeColor="text1"/>
        </w:rPr>
        <w:t xml:space="preserve"> </w:t>
      </w:r>
    </w:p>
    <w:p w14:paraId="5780C111" w14:textId="3D2FFBB0" w:rsidR="007717F5" w:rsidRPr="00DF60E8" w:rsidRDefault="0053410C" w:rsidP="00750214">
      <w:pPr>
        <w:pStyle w:val="afb"/>
        <w:numPr>
          <w:ilvl w:val="0"/>
          <w:numId w:val="17"/>
        </w:numPr>
        <w:ind w:leftChars="0"/>
        <w:rPr>
          <w:color w:val="000000" w:themeColor="text1"/>
        </w:rPr>
      </w:pPr>
      <w:r>
        <w:rPr>
          <w:rFonts w:hint="eastAsia"/>
          <w:color w:val="000000" w:themeColor="text1"/>
        </w:rPr>
        <w:t xml:space="preserve"> </w:t>
      </w:r>
      <w:r>
        <w:rPr>
          <w:color w:val="000000" w:themeColor="text1"/>
        </w:rPr>
        <w:t xml:space="preserve"> </w:t>
      </w:r>
      <w:r w:rsidR="007717F5" w:rsidRPr="00DF60E8">
        <w:rPr>
          <w:rFonts w:hint="eastAsia"/>
          <w:color w:val="000000" w:themeColor="text1"/>
        </w:rPr>
        <w:t>通学で自転車を利用する機会の多い中高生や特定小型原動機付自転車を利用する若い世代を中心に、</w:t>
      </w:r>
      <w:r w:rsidR="007717F5" w:rsidRPr="00DF60E8">
        <w:rPr>
          <w:color w:val="000000" w:themeColor="text1"/>
        </w:rPr>
        <w:t xml:space="preserve">SNS </w:t>
      </w:r>
      <w:r w:rsidR="007717F5" w:rsidRPr="00DF60E8">
        <w:rPr>
          <w:rFonts w:hint="eastAsia"/>
          <w:color w:val="000000" w:themeColor="text1"/>
        </w:rPr>
        <w:t>を活用するなどし、自転車や特定小型原動機付自転車の交通ルールについて、分かりやすく、かつ、効果のある広報啓発活動を推進する。</w:t>
      </w:r>
    </w:p>
    <w:p w14:paraId="4D0CC3A4" w14:textId="0943E88B" w:rsidR="00621DB2" w:rsidRPr="00711F36" w:rsidRDefault="0053410C" w:rsidP="00750214">
      <w:pPr>
        <w:pStyle w:val="afb"/>
        <w:numPr>
          <w:ilvl w:val="0"/>
          <w:numId w:val="17"/>
        </w:numPr>
        <w:ind w:leftChars="0"/>
        <w:rPr>
          <w:rFonts w:ascii="ＭＳ 明朝" w:hAnsi="ＭＳ 明朝"/>
          <w:color w:val="000000" w:themeColor="text1"/>
          <w:sz w:val="22"/>
        </w:rPr>
      </w:pPr>
      <w:r>
        <w:rPr>
          <w:rFonts w:ascii="ＭＳ 明朝" w:hAnsi="ＭＳ 明朝" w:hint="eastAsia"/>
          <w:color w:val="000000" w:themeColor="text1"/>
          <w:sz w:val="22"/>
        </w:rPr>
        <w:t xml:space="preserve"> </w:t>
      </w:r>
      <w:r>
        <w:rPr>
          <w:rFonts w:ascii="ＭＳ 明朝" w:hAnsi="ＭＳ 明朝"/>
          <w:color w:val="000000" w:themeColor="text1"/>
          <w:sz w:val="22"/>
        </w:rPr>
        <w:t xml:space="preserve"> </w:t>
      </w:r>
      <w:r w:rsidR="00621DB2" w:rsidRPr="00DF60E8">
        <w:rPr>
          <w:rFonts w:ascii="ＭＳ 明朝" w:hAnsi="ＭＳ 明朝" w:hint="eastAsia"/>
          <w:color w:val="000000" w:themeColor="text1"/>
          <w:sz w:val="22"/>
        </w:rPr>
        <w:t>民間団体の交通安全に関する広報活動を援助するため、国の関係機関、府及び市町村は、交通の安全に関する資料、情報等の提供を積極的に行うとともに、</w:t>
      </w:r>
      <w:r w:rsidR="00621DB2" w:rsidRPr="00711F36">
        <w:rPr>
          <w:rFonts w:ascii="ＭＳ 明朝" w:hAnsi="ＭＳ 明朝" w:hint="eastAsia"/>
          <w:color w:val="000000" w:themeColor="text1"/>
          <w:sz w:val="22"/>
        </w:rPr>
        <w:t>報道機関</w:t>
      </w:r>
      <w:r w:rsidR="008010E8" w:rsidRPr="00711F36">
        <w:rPr>
          <w:rFonts w:ascii="ＭＳ 明朝" w:hAnsi="ＭＳ 明朝" w:hint="eastAsia"/>
          <w:color w:val="000000" w:themeColor="text1"/>
          <w:sz w:val="22"/>
        </w:rPr>
        <w:t>の理解と協力を求め、気</w:t>
      </w:r>
      <w:r w:rsidR="00621DB2" w:rsidRPr="00711F36">
        <w:rPr>
          <w:rFonts w:ascii="ＭＳ 明朝" w:hAnsi="ＭＳ 明朝" w:hint="eastAsia"/>
          <w:color w:val="000000" w:themeColor="text1"/>
          <w:sz w:val="22"/>
        </w:rPr>
        <w:t>運の</w:t>
      </w:r>
      <w:r w:rsidR="00320E9D">
        <w:rPr>
          <w:rFonts w:ascii="ＭＳ 明朝" w:hAnsi="ＭＳ 明朝" w:hint="eastAsia"/>
          <w:color w:val="000000" w:themeColor="text1"/>
          <w:sz w:val="22"/>
        </w:rPr>
        <w:t>高揚</w:t>
      </w:r>
      <w:r w:rsidR="00621DB2" w:rsidRPr="00711F36">
        <w:rPr>
          <w:rFonts w:ascii="ＭＳ 明朝" w:hAnsi="ＭＳ 明朝" w:hint="eastAsia"/>
          <w:color w:val="000000" w:themeColor="text1"/>
          <w:sz w:val="22"/>
        </w:rPr>
        <w:t xml:space="preserve">を図る。 </w:t>
      </w:r>
    </w:p>
    <w:p w14:paraId="7DBA435D" w14:textId="33C0D908" w:rsidR="00621DB2" w:rsidRPr="00711F36" w:rsidRDefault="00621DB2" w:rsidP="00621DB2">
      <w:pPr>
        <w:ind w:firstLineChars="300" w:firstLine="690"/>
        <w:rPr>
          <w:rFonts w:ascii="ＭＳ 明朝" w:hAnsi="ＭＳ 明朝"/>
          <w:color w:val="000000" w:themeColor="text1"/>
          <w:sz w:val="22"/>
        </w:rPr>
      </w:pPr>
    </w:p>
    <w:p w14:paraId="6DB7505A" w14:textId="3DFFCF04" w:rsidR="00621DB2" w:rsidRPr="00711F36" w:rsidRDefault="007717F5" w:rsidP="00750214">
      <w:pPr>
        <w:ind w:firstLineChars="350" w:firstLine="805"/>
        <w:rPr>
          <w:rFonts w:ascii="ＭＳ 明朝" w:hAnsi="ＭＳ 明朝"/>
          <w:color w:val="000000" w:themeColor="text1"/>
          <w:sz w:val="22"/>
        </w:rPr>
      </w:pPr>
      <w:r w:rsidRPr="00711F36">
        <w:rPr>
          <w:rFonts w:ascii="ＭＳ 明朝" w:hAnsi="ＭＳ 明朝"/>
          <w:color w:val="000000" w:themeColor="text1"/>
          <w:sz w:val="22"/>
        </w:rPr>
        <w:t>(ｲ)</w:t>
      </w:r>
      <w:r w:rsidR="00621DB2" w:rsidRPr="00711F36">
        <w:rPr>
          <w:rFonts w:ascii="ＭＳ 明朝" w:hAnsi="ＭＳ 明朝" w:hint="eastAsia"/>
          <w:color w:val="000000" w:themeColor="text1"/>
          <w:sz w:val="22"/>
        </w:rPr>
        <w:t xml:space="preserve">　その他の啓発活動の推進</w:t>
      </w:r>
    </w:p>
    <w:p w14:paraId="3B1125E0" w14:textId="28511100" w:rsidR="007717F5" w:rsidRPr="00711F36" w:rsidRDefault="0053410C" w:rsidP="00750214">
      <w:pPr>
        <w:pStyle w:val="afb"/>
        <w:numPr>
          <w:ilvl w:val="0"/>
          <w:numId w:val="17"/>
        </w:numPr>
        <w:ind w:leftChars="0"/>
        <w:rPr>
          <w:rFonts w:ascii="ＭＳ 明朝" w:hAnsi="ＭＳ 明朝"/>
          <w:color w:val="000000" w:themeColor="text1"/>
          <w:sz w:val="22"/>
        </w:rPr>
      </w:pPr>
      <w:r>
        <w:rPr>
          <w:rFonts w:ascii="ＭＳ 明朝" w:hAnsi="ＭＳ 明朝" w:hint="eastAsia"/>
          <w:color w:val="000000" w:themeColor="text1"/>
          <w:sz w:val="22"/>
        </w:rPr>
        <w:t xml:space="preserve"> </w:t>
      </w:r>
      <w:r>
        <w:rPr>
          <w:rFonts w:ascii="ＭＳ 明朝" w:hAnsi="ＭＳ 明朝"/>
          <w:color w:val="000000" w:themeColor="text1"/>
          <w:sz w:val="22"/>
        </w:rPr>
        <w:t xml:space="preserve"> </w:t>
      </w:r>
      <w:r w:rsidR="00621DB2" w:rsidRPr="00711F36">
        <w:rPr>
          <w:rFonts w:ascii="ＭＳ 明朝" w:hAnsi="ＭＳ 明朝" w:hint="eastAsia"/>
          <w:color w:val="000000" w:themeColor="text1"/>
          <w:sz w:val="22"/>
        </w:rPr>
        <w:t>高齢者の交通事故防止に関する府民の意識を高めるため、高齢者の歩行中や自転車乗用中の事故実態の広報を積極的に行う。</w:t>
      </w:r>
    </w:p>
    <w:p w14:paraId="25044FC3" w14:textId="0386E2B8" w:rsidR="00621DB2" w:rsidRPr="00711F36" w:rsidRDefault="0053410C" w:rsidP="00750214">
      <w:pPr>
        <w:pStyle w:val="afb"/>
        <w:numPr>
          <w:ilvl w:val="0"/>
          <w:numId w:val="17"/>
        </w:numPr>
        <w:ind w:leftChars="0"/>
        <w:rPr>
          <w:rFonts w:ascii="ＭＳ 明朝" w:hAnsi="ＭＳ 明朝"/>
          <w:color w:val="000000" w:themeColor="text1"/>
          <w:sz w:val="22"/>
        </w:rPr>
      </w:pPr>
      <w:r>
        <w:rPr>
          <w:rFonts w:ascii="ＭＳ 明朝" w:hAnsi="ＭＳ 明朝" w:hint="eastAsia"/>
          <w:color w:val="000000" w:themeColor="text1"/>
          <w:sz w:val="22"/>
        </w:rPr>
        <w:t xml:space="preserve"> </w:t>
      </w:r>
      <w:r>
        <w:rPr>
          <w:rFonts w:ascii="ＭＳ 明朝" w:hAnsi="ＭＳ 明朝"/>
          <w:color w:val="000000" w:themeColor="text1"/>
          <w:sz w:val="22"/>
        </w:rPr>
        <w:t xml:space="preserve"> </w:t>
      </w:r>
      <w:r w:rsidR="00621DB2" w:rsidRPr="00711F36">
        <w:rPr>
          <w:rFonts w:ascii="ＭＳ 明朝" w:hAnsi="ＭＳ 明朝" w:hint="eastAsia"/>
          <w:color w:val="000000" w:themeColor="text1"/>
          <w:sz w:val="22"/>
        </w:rPr>
        <w:t>薄暮の時間帯から夜間にかけて重大事故が多発する傾向にあることから、夜間の重大事故の主原因となっている最高速度違反、飲酒運転等による事故実態・危険性等を広く周知し、これら違反の防止を図る。</w:t>
      </w:r>
    </w:p>
    <w:p w14:paraId="625B74BC" w14:textId="0D3CD705" w:rsidR="00621DB2" w:rsidRPr="00711F36" w:rsidRDefault="00621DB2" w:rsidP="00750214">
      <w:pPr>
        <w:ind w:leftChars="580" w:left="1276" w:firstLineChars="122" w:firstLine="281"/>
        <w:rPr>
          <w:rFonts w:ascii="ＭＳ 明朝" w:hAnsi="ＭＳ 明朝"/>
          <w:color w:val="000000" w:themeColor="text1"/>
          <w:sz w:val="22"/>
        </w:rPr>
      </w:pPr>
      <w:r w:rsidRPr="00711F36">
        <w:rPr>
          <w:rFonts w:ascii="ＭＳ 明朝" w:hAnsi="ＭＳ 明朝" w:hint="eastAsia"/>
          <w:color w:val="000000" w:themeColor="text1"/>
          <w:sz w:val="22"/>
        </w:rPr>
        <w:t>また、季節や気象の変化、地域の実態等に応じ、交通情報板等を活用するなどして自動車及び自転車の前照灯の早期点灯、対向車や先行車がいない状況におけるハイビームの使用を</w:t>
      </w:r>
      <w:r w:rsidR="007717F5" w:rsidRPr="00711F36">
        <w:rPr>
          <w:rFonts w:ascii="ＭＳ 明朝" w:hAnsi="ＭＳ 明朝" w:hint="eastAsia"/>
          <w:color w:val="000000" w:themeColor="text1"/>
          <w:sz w:val="22"/>
        </w:rPr>
        <w:t>意識</w:t>
      </w:r>
      <w:r w:rsidR="00320E9D">
        <w:rPr>
          <w:rFonts w:ascii="ＭＳ 明朝" w:hAnsi="ＭＳ 明朝" w:hint="eastAsia"/>
          <w:color w:val="000000" w:themeColor="text1"/>
          <w:sz w:val="22"/>
        </w:rPr>
        <w:t>付ける</w:t>
      </w:r>
      <w:r w:rsidRPr="00711F36">
        <w:rPr>
          <w:rFonts w:ascii="ＭＳ 明朝" w:hAnsi="ＭＳ 明朝" w:hint="eastAsia"/>
          <w:color w:val="000000" w:themeColor="text1"/>
          <w:sz w:val="22"/>
        </w:rPr>
        <w:t>。</w:t>
      </w:r>
    </w:p>
    <w:p w14:paraId="5B6EC574" w14:textId="68E0527B" w:rsidR="00621DB2" w:rsidRPr="00711F36" w:rsidRDefault="00B714FD" w:rsidP="00C27866">
      <w:pPr>
        <w:ind w:leftChars="415" w:left="1274" w:hangingChars="157" w:hanging="361"/>
        <w:rPr>
          <w:rFonts w:ascii="ＭＳ 明朝" w:hAnsi="ＭＳ 明朝"/>
          <w:color w:val="000000" w:themeColor="text1"/>
          <w:sz w:val="22"/>
        </w:rPr>
      </w:pPr>
      <w:r w:rsidRPr="00711F36">
        <w:rPr>
          <w:rFonts w:ascii="ＭＳ 明朝" w:hAnsi="ＭＳ 明朝" w:hint="eastAsia"/>
          <w:color w:val="000000" w:themeColor="text1"/>
          <w:sz w:val="22"/>
        </w:rPr>
        <w:t xml:space="preserve">○ </w:t>
      </w:r>
      <w:r w:rsidR="0053410C">
        <w:rPr>
          <w:rFonts w:ascii="ＭＳ 明朝" w:hAnsi="ＭＳ 明朝"/>
          <w:color w:val="000000" w:themeColor="text1"/>
          <w:sz w:val="22"/>
        </w:rPr>
        <w:t xml:space="preserve">  </w:t>
      </w:r>
      <w:r w:rsidR="00621DB2" w:rsidRPr="00711F36">
        <w:rPr>
          <w:rFonts w:ascii="ＭＳ 明朝" w:hAnsi="ＭＳ 明朝" w:hint="eastAsia"/>
          <w:color w:val="000000" w:themeColor="text1"/>
          <w:sz w:val="22"/>
        </w:rPr>
        <w:t>交通事故の発生状況を認識し、交通事故防止に関する意識の啓発等を図ることができるよう、地理情報システム等を活用した交通事故分析の高度化を推進し、インターネット等各種広報媒体を通じて事故データ及び事故多発地点</w:t>
      </w:r>
      <w:r w:rsidR="00920A60" w:rsidRPr="00711F36">
        <w:rPr>
          <w:rFonts w:ascii="ＭＳ 明朝" w:hAnsi="ＭＳ 明朝" w:hint="eastAsia"/>
          <w:color w:val="000000" w:themeColor="text1"/>
          <w:sz w:val="22"/>
        </w:rPr>
        <w:t>等</w:t>
      </w:r>
      <w:r w:rsidR="00621DB2" w:rsidRPr="00711F36">
        <w:rPr>
          <w:rFonts w:ascii="ＭＳ 明朝" w:hAnsi="ＭＳ 明朝" w:hint="eastAsia"/>
          <w:color w:val="000000" w:themeColor="text1"/>
          <w:sz w:val="22"/>
        </w:rPr>
        <w:t>に関する情報の提供・発信に努める。</w:t>
      </w:r>
    </w:p>
    <w:p w14:paraId="4399D66C" w14:textId="3D79691C" w:rsidR="00621DB2" w:rsidRPr="00425F2A" w:rsidRDefault="00920A60" w:rsidP="00621DB2">
      <w:pPr>
        <w:ind w:leftChars="415" w:left="1274" w:hangingChars="157" w:hanging="361"/>
        <w:rPr>
          <w:rFonts w:ascii="ＭＳ 明朝" w:hAnsi="ＭＳ 明朝"/>
          <w:sz w:val="22"/>
        </w:rPr>
      </w:pPr>
      <w:r>
        <w:rPr>
          <w:rFonts w:ascii="ＭＳ 明朝" w:hAnsi="ＭＳ 明朝" w:hint="eastAsia"/>
          <w:sz w:val="22"/>
        </w:rPr>
        <w:t>○</w:t>
      </w:r>
      <w:r>
        <w:rPr>
          <w:rFonts w:ascii="ＭＳ 明朝" w:hAnsi="ＭＳ 明朝"/>
          <w:sz w:val="22"/>
        </w:rPr>
        <w:t xml:space="preserve"> </w:t>
      </w:r>
      <w:r w:rsidR="0053410C">
        <w:rPr>
          <w:rFonts w:ascii="ＭＳ 明朝" w:hAnsi="ＭＳ 明朝"/>
          <w:sz w:val="22"/>
        </w:rPr>
        <w:t xml:space="preserve">  </w:t>
      </w:r>
      <w:r w:rsidR="00621DB2">
        <w:rPr>
          <w:rFonts w:ascii="ＭＳ 明朝" w:hAnsi="ＭＳ 明朝" w:hint="eastAsia"/>
          <w:sz w:val="22"/>
        </w:rPr>
        <w:t>運転中にスマートフォン等を操作する“ながらスマホ”や、歩行中にスマートフォンの画面を注視する等により注意散漫となる“歩きスマホ”については、その行為を行う者だけでなく、他者を巻き込む危険性が指摘されていることから、その危険性を周知し、ながら行為を行わないよう啓発していく。</w:t>
      </w:r>
    </w:p>
    <w:p w14:paraId="7FC3BA8F" w14:textId="373996FD" w:rsidR="00621DB2" w:rsidRDefault="00621DB2" w:rsidP="00621DB2">
      <w:pPr>
        <w:ind w:left="387"/>
      </w:pPr>
    </w:p>
    <w:p w14:paraId="37623131" w14:textId="77777777" w:rsidR="005B4426" w:rsidRDefault="005B4426" w:rsidP="00621DB2"/>
    <w:p w14:paraId="12D8EB2D" w14:textId="6B0DC12D" w:rsidR="00621DB2" w:rsidRPr="00425F2A" w:rsidRDefault="007251EE" w:rsidP="007251EE">
      <w:pPr>
        <w:ind w:firstLineChars="200" w:firstLine="462"/>
        <w:rPr>
          <w:rFonts w:ascii="ＭＳ ゴシック" w:eastAsia="ＭＳ ゴシック" w:hAnsi="ＭＳ ゴシック"/>
          <w:b/>
          <w:sz w:val="22"/>
        </w:rPr>
      </w:pPr>
      <w:r>
        <w:rPr>
          <w:rFonts w:ascii="ＭＳ ゴシック" w:eastAsia="ＭＳ ゴシック" w:hAnsi="ＭＳ ゴシック" w:hint="eastAsia"/>
          <w:b/>
          <w:sz w:val="22"/>
        </w:rPr>
        <w:t xml:space="preserve">④　</w:t>
      </w:r>
      <w:r w:rsidR="00621DB2" w:rsidRPr="00425F2A">
        <w:rPr>
          <w:rFonts w:ascii="ＭＳ ゴシック" w:eastAsia="ＭＳ ゴシック" w:hAnsi="ＭＳ ゴシック" w:hint="eastAsia"/>
          <w:b/>
          <w:sz w:val="22"/>
        </w:rPr>
        <w:t>交通の安全に関する民間団体等の</w:t>
      </w:r>
      <w:r w:rsidR="00621DB2" w:rsidRPr="006B6422">
        <w:rPr>
          <w:rFonts w:ascii="ＭＳ ゴシック" w:eastAsia="ＭＳ ゴシック" w:hAnsi="ＭＳ ゴシック" w:hint="eastAsia"/>
          <w:b/>
          <w:sz w:val="22"/>
        </w:rPr>
        <w:t>主体的活動の推進</w:t>
      </w:r>
    </w:p>
    <w:p w14:paraId="26C2CE21" w14:textId="65033167" w:rsidR="00621DB2" w:rsidRPr="00DE2006" w:rsidRDefault="00621DB2" w:rsidP="00621DB2">
      <w:pPr>
        <w:ind w:leftChars="315" w:left="693" w:firstLineChars="100" w:firstLine="230"/>
        <w:rPr>
          <w:color w:val="000000" w:themeColor="text1"/>
          <w:sz w:val="22"/>
        </w:rPr>
      </w:pPr>
      <w:r w:rsidRPr="00425F2A">
        <w:rPr>
          <w:rFonts w:hint="eastAsia"/>
          <w:sz w:val="22"/>
        </w:rPr>
        <w:t>交通安全を目的とする民間団体については、交通安全指導者の養成等の事業及び諸行事に対する援助</w:t>
      </w:r>
      <w:r>
        <w:rPr>
          <w:rFonts w:hint="eastAsia"/>
          <w:sz w:val="22"/>
        </w:rPr>
        <w:t>並びに交通安全に</w:t>
      </w:r>
      <w:r w:rsidRPr="00425F2A">
        <w:rPr>
          <w:rFonts w:hint="eastAsia"/>
          <w:sz w:val="22"/>
        </w:rPr>
        <w:t>必要な資料の提供</w:t>
      </w:r>
      <w:r>
        <w:rPr>
          <w:rFonts w:hint="eastAsia"/>
          <w:sz w:val="22"/>
        </w:rPr>
        <w:t>活動を充実するなど</w:t>
      </w:r>
      <w:r w:rsidRPr="00425F2A">
        <w:rPr>
          <w:rFonts w:hint="eastAsia"/>
          <w:sz w:val="22"/>
        </w:rPr>
        <w:t>、その</w:t>
      </w:r>
      <w:r w:rsidRPr="00DE2006">
        <w:rPr>
          <w:rFonts w:hint="eastAsia"/>
          <w:color w:val="000000" w:themeColor="text1"/>
          <w:sz w:val="22"/>
        </w:rPr>
        <w:t>主体的</w:t>
      </w:r>
      <w:r w:rsidR="007A5F39" w:rsidRPr="00DE2006">
        <w:rPr>
          <w:rFonts w:hint="eastAsia"/>
          <w:color w:val="000000" w:themeColor="text1"/>
          <w:sz w:val="22"/>
        </w:rPr>
        <w:t>かつ継続的</w:t>
      </w:r>
      <w:r w:rsidRPr="00DE2006">
        <w:rPr>
          <w:rFonts w:hint="eastAsia"/>
          <w:color w:val="000000" w:themeColor="text1"/>
          <w:sz w:val="22"/>
        </w:rPr>
        <w:t>な活動を促進する。</w:t>
      </w:r>
    </w:p>
    <w:p w14:paraId="1A6A84FC" w14:textId="77777777" w:rsidR="00621DB2" w:rsidRPr="00DE2006" w:rsidRDefault="00621DB2" w:rsidP="00621DB2">
      <w:pPr>
        <w:ind w:leftChars="315" w:left="693" w:firstLineChars="100" w:firstLine="230"/>
        <w:rPr>
          <w:color w:val="000000" w:themeColor="text1"/>
          <w:sz w:val="22"/>
        </w:rPr>
      </w:pPr>
      <w:r w:rsidRPr="00DE2006">
        <w:rPr>
          <w:rFonts w:hint="eastAsia"/>
          <w:color w:val="000000" w:themeColor="text1"/>
          <w:sz w:val="22"/>
        </w:rPr>
        <w:t>また、地域団体、自動車製造・販売団体、自動車利用者団体等については、それぞれの立場に応じた交通安全活動が効果的かつ積極的に行われるよう、各季の交通安全運動等の機会を利用して働き掛けを行う。</w:t>
      </w:r>
      <w:r w:rsidRPr="00DE2006">
        <w:rPr>
          <w:rFonts w:hint="eastAsia"/>
          <w:color w:val="000000" w:themeColor="text1"/>
          <w:sz w:val="22"/>
        </w:rPr>
        <w:t xml:space="preserve"> </w:t>
      </w:r>
    </w:p>
    <w:p w14:paraId="037C657B" w14:textId="77777777" w:rsidR="00621DB2" w:rsidRPr="00DE2006" w:rsidRDefault="00621DB2" w:rsidP="00621DB2">
      <w:pPr>
        <w:ind w:leftChars="315" w:left="693" w:firstLineChars="100" w:firstLine="230"/>
        <w:rPr>
          <w:color w:val="000000" w:themeColor="text1"/>
          <w:sz w:val="22"/>
        </w:rPr>
      </w:pPr>
      <w:r w:rsidRPr="00DE2006">
        <w:rPr>
          <w:rFonts w:hint="eastAsia"/>
          <w:color w:val="000000" w:themeColor="text1"/>
          <w:sz w:val="22"/>
        </w:rPr>
        <w:t>地域</w:t>
      </w:r>
      <w:r w:rsidR="008020AE" w:rsidRPr="00DE2006">
        <w:rPr>
          <w:rFonts w:hint="eastAsia"/>
          <w:color w:val="000000" w:themeColor="text1"/>
          <w:sz w:val="22"/>
        </w:rPr>
        <w:t>の状況に応じた交通安全教育を行うため、</w:t>
      </w:r>
      <w:r w:rsidRPr="00DE2006">
        <w:rPr>
          <w:rFonts w:hint="eastAsia"/>
          <w:color w:val="000000" w:themeColor="text1"/>
          <w:sz w:val="22"/>
        </w:rPr>
        <w:t>交通ボランティア</w:t>
      </w:r>
      <w:r w:rsidR="008020AE" w:rsidRPr="00DE2006">
        <w:rPr>
          <w:rFonts w:hint="eastAsia"/>
          <w:color w:val="000000" w:themeColor="text1"/>
          <w:sz w:val="22"/>
        </w:rPr>
        <w:t>等</w:t>
      </w:r>
      <w:r w:rsidRPr="00DE2006">
        <w:rPr>
          <w:rFonts w:hint="eastAsia"/>
          <w:color w:val="000000" w:themeColor="text1"/>
          <w:sz w:val="22"/>
        </w:rPr>
        <w:t>が主体となった交通安全教育・普及啓発活動の促進を図る。また、交通ボランティア等の高齢化が進展する中、交通安全の取組を着実に次世代につないでいくよう幅広い年代の参画に努める。</w:t>
      </w:r>
    </w:p>
    <w:p w14:paraId="564DE06C" w14:textId="77777777" w:rsidR="00621DB2" w:rsidRPr="00DE2006" w:rsidRDefault="00621DB2" w:rsidP="00621DB2">
      <w:pPr>
        <w:rPr>
          <w:color w:val="000000" w:themeColor="text1"/>
        </w:rPr>
      </w:pPr>
      <w:r w:rsidRPr="00DE2006">
        <w:rPr>
          <w:rFonts w:hint="eastAsia"/>
          <w:color w:val="000000" w:themeColor="text1"/>
        </w:rPr>
        <w:lastRenderedPageBreak/>
        <w:t xml:space="preserve">　　　　　　</w:t>
      </w:r>
    </w:p>
    <w:p w14:paraId="04A766AE" w14:textId="77777777" w:rsidR="00621DB2" w:rsidRPr="00DE2006" w:rsidRDefault="007251EE" w:rsidP="007251EE">
      <w:pPr>
        <w:ind w:firstLineChars="200" w:firstLine="462"/>
        <w:rPr>
          <w:rFonts w:ascii="ＭＳ ゴシック" w:eastAsia="ＭＳ ゴシック" w:hAnsi="ＭＳ ゴシック"/>
          <w:b/>
          <w:color w:val="000000" w:themeColor="text1"/>
          <w:sz w:val="22"/>
        </w:rPr>
      </w:pPr>
      <w:r w:rsidRPr="00DE2006">
        <w:rPr>
          <w:rFonts w:ascii="ＭＳ ゴシック" w:eastAsia="ＭＳ ゴシック" w:hAnsi="ＭＳ ゴシック" w:hint="eastAsia"/>
          <w:b/>
          <w:color w:val="000000" w:themeColor="text1"/>
          <w:sz w:val="22"/>
        </w:rPr>
        <w:t xml:space="preserve">⑤　</w:t>
      </w:r>
      <w:r w:rsidR="00621DB2" w:rsidRPr="00DE2006">
        <w:rPr>
          <w:rFonts w:ascii="ＭＳ ゴシック" w:eastAsia="ＭＳ ゴシック" w:hAnsi="ＭＳ ゴシック" w:hint="eastAsia"/>
          <w:b/>
          <w:color w:val="000000" w:themeColor="text1"/>
          <w:sz w:val="22"/>
        </w:rPr>
        <w:t>地域における交通安全活動への参加・協働の推進</w:t>
      </w:r>
    </w:p>
    <w:p w14:paraId="251AD3B7" w14:textId="0576594D" w:rsidR="00621DB2" w:rsidRPr="00DE2006" w:rsidRDefault="00621DB2" w:rsidP="00621DB2">
      <w:pPr>
        <w:ind w:leftChars="315" w:left="693" w:firstLineChars="100" w:firstLine="230"/>
        <w:rPr>
          <w:color w:val="000000" w:themeColor="text1"/>
          <w:sz w:val="22"/>
        </w:rPr>
      </w:pPr>
      <w:r w:rsidRPr="00DE2006">
        <w:rPr>
          <w:rFonts w:hint="eastAsia"/>
          <w:color w:val="000000" w:themeColor="text1"/>
          <w:sz w:val="22"/>
        </w:rPr>
        <w:t>交通安全は、地域住民等の安全意識により支えられ</w:t>
      </w:r>
      <w:r w:rsidR="00320E9D">
        <w:rPr>
          <w:rFonts w:hint="eastAsia"/>
          <w:color w:val="000000" w:themeColor="text1"/>
          <w:sz w:val="22"/>
        </w:rPr>
        <w:t>てい</w:t>
      </w:r>
      <w:r w:rsidRPr="00DE2006">
        <w:rPr>
          <w:rFonts w:hint="eastAsia"/>
          <w:color w:val="000000" w:themeColor="text1"/>
          <w:sz w:val="22"/>
        </w:rPr>
        <w:t>ることから、地域住民に</w:t>
      </w:r>
      <w:r w:rsidR="0081560E" w:rsidRPr="00DE2006">
        <w:rPr>
          <w:rFonts w:hint="eastAsia"/>
          <w:color w:val="000000" w:themeColor="text1"/>
          <w:sz w:val="22"/>
        </w:rPr>
        <w:t>とど</w:t>
      </w:r>
      <w:r w:rsidRPr="00DE2006">
        <w:rPr>
          <w:rFonts w:hint="eastAsia"/>
          <w:color w:val="000000" w:themeColor="text1"/>
          <w:sz w:val="22"/>
        </w:rPr>
        <w:t>まらず、当該地域を訪れ、関わりを有する通勤・通学者等も含め、交通社会の一員であるという当事者意識を持つよう意識改革を促</w:t>
      </w:r>
      <w:r w:rsidR="0081560E" w:rsidRPr="00DE2006">
        <w:rPr>
          <w:rFonts w:hint="eastAsia"/>
          <w:color w:val="000000" w:themeColor="text1"/>
          <w:sz w:val="22"/>
        </w:rPr>
        <w:t>していく</w:t>
      </w:r>
      <w:r w:rsidRPr="00DE2006">
        <w:rPr>
          <w:rFonts w:hint="eastAsia"/>
          <w:color w:val="000000" w:themeColor="text1"/>
          <w:sz w:val="22"/>
        </w:rPr>
        <w:t>。</w:t>
      </w:r>
    </w:p>
    <w:p w14:paraId="3AB8E5BF" w14:textId="06E6110E" w:rsidR="006B6422" w:rsidRPr="00DE2006" w:rsidRDefault="006B6422" w:rsidP="0081560E">
      <w:pPr>
        <w:ind w:leftChars="315" w:left="693" w:firstLineChars="100" w:firstLine="230"/>
        <w:rPr>
          <w:color w:val="000000" w:themeColor="text1"/>
          <w:sz w:val="22"/>
        </w:rPr>
      </w:pPr>
      <w:r w:rsidRPr="00DE2006">
        <w:rPr>
          <w:rFonts w:hint="eastAsia"/>
          <w:color w:val="000000" w:themeColor="text1"/>
          <w:sz w:val="22"/>
        </w:rPr>
        <w:t>交通安全思想の普及徹底に当たっては、</w:t>
      </w:r>
      <w:r w:rsidR="00621DB2" w:rsidRPr="00DE2006">
        <w:rPr>
          <w:rFonts w:hint="eastAsia"/>
          <w:color w:val="000000" w:themeColor="text1"/>
          <w:sz w:val="22"/>
        </w:rPr>
        <w:t>行政、民間団体、企業等と府民が連携を密にした上で、</w:t>
      </w:r>
      <w:r w:rsidR="0081560E" w:rsidRPr="00DE2006">
        <w:rPr>
          <w:rFonts w:hint="eastAsia"/>
          <w:color w:val="000000" w:themeColor="text1"/>
          <w:sz w:val="22"/>
        </w:rPr>
        <w:t>それぞれの地域における実情に即した身近な活動を推進するとともに、地域に根ざす住民、町内会、自治会、外国人コミュニティ、</w:t>
      </w:r>
      <w:r w:rsidR="000731B0" w:rsidRPr="00DE2006">
        <w:rPr>
          <w:rFonts w:hint="eastAsia"/>
          <w:color w:val="000000" w:themeColor="text1"/>
          <w:sz w:val="22"/>
        </w:rPr>
        <w:t>交通安全</w:t>
      </w:r>
      <w:r w:rsidR="0081560E" w:rsidRPr="00DE2006">
        <w:rPr>
          <w:rFonts w:hint="eastAsia"/>
          <w:color w:val="000000" w:themeColor="text1"/>
          <w:sz w:val="22"/>
        </w:rPr>
        <w:t>協会等との連携を図る。</w:t>
      </w:r>
    </w:p>
    <w:p w14:paraId="77FB82C9" w14:textId="721188F8" w:rsidR="005B4426" w:rsidRDefault="00621DB2" w:rsidP="0081560E">
      <w:pPr>
        <w:ind w:leftChars="315" w:left="693" w:firstLineChars="100" w:firstLine="230"/>
        <w:rPr>
          <w:sz w:val="22"/>
        </w:rPr>
      </w:pPr>
      <w:r w:rsidRPr="00DE2006">
        <w:rPr>
          <w:rFonts w:hint="eastAsia"/>
          <w:color w:val="000000" w:themeColor="text1"/>
          <w:sz w:val="22"/>
        </w:rPr>
        <w:t>地域の交通安全への住民等の理解に資するため、住民や道路利用者が主体的に行う「ヒヤリ地図」を作成するなど、交通安</w:t>
      </w:r>
      <w:r>
        <w:rPr>
          <w:rFonts w:hint="eastAsia"/>
          <w:sz w:val="22"/>
        </w:rPr>
        <w:t>全の取組に地域住民等の意見を積極的にフィードバックするよう努める。</w:t>
      </w:r>
    </w:p>
    <w:p w14:paraId="4CA81A7B" w14:textId="25C08E1A" w:rsidR="00B10EB6" w:rsidRDefault="00B10EB6" w:rsidP="00F6720C">
      <w:pPr>
        <w:ind w:leftChars="315" w:left="693" w:firstLineChars="100" w:firstLine="230"/>
        <w:rPr>
          <w:sz w:val="22"/>
        </w:rPr>
      </w:pPr>
    </w:p>
    <w:p w14:paraId="680CD066" w14:textId="77777777" w:rsidR="00621DB2" w:rsidRPr="003E24AF" w:rsidRDefault="007251EE" w:rsidP="007251EE">
      <w:pPr>
        <w:ind w:left="189" w:firstLineChars="100" w:firstLine="231"/>
        <w:rPr>
          <w:rFonts w:ascii="ＭＳ ゴシック" w:eastAsia="ＭＳ ゴシック" w:hAnsi="ＭＳ ゴシック"/>
          <w:b/>
          <w:sz w:val="22"/>
        </w:rPr>
      </w:pPr>
      <w:r>
        <w:rPr>
          <w:rFonts w:ascii="ＭＳ ゴシック" w:eastAsia="ＭＳ ゴシック" w:hAnsi="ＭＳ ゴシック" w:hint="eastAsia"/>
          <w:b/>
          <w:sz w:val="22"/>
        </w:rPr>
        <w:t>（３）</w:t>
      </w:r>
      <w:r w:rsidR="00621DB2" w:rsidRPr="003E24AF">
        <w:rPr>
          <w:rFonts w:ascii="ＭＳ ゴシック" w:eastAsia="ＭＳ ゴシック" w:hAnsi="ＭＳ ゴシック" w:hint="eastAsia"/>
          <w:b/>
          <w:sz w:val="22"/>
        </w:rPr>
        <w:t>安全運転の確保</w:t>
      </w:r>
    </w:p>
    <w:p w14:paraId="059FB079" w14:textId="77777777" w:rsidR="00C75AC2" w:rsidRDefault="00621DB2" w:rsidP="00C75AC2">
      <w:pPr>
        <w:ind w:leftChars="215" w:left="473" w:firstLineChars="200" w:firstLine="460"/>
        <w:rPr>
          <w:sz w:val="22"/>
        </w:rPr>
      </w:pPr>
      <w:r w:rsidRPr="003E24AF">
        <w:rPr>
          <w:rFonts w:hint="eastAsia"/>
          <w:sz w:val="22"/>
        </w:rPr>
        <w:t>安全運転を確保するためには、運転者の能力や資質の向上を図ることが必要で</w:t>
      </w:r>
    </w:p>
    <w:p w14:paraId="2A3FADFA" w14:textId="77777777" w:rsidR="00C75AC2" w:rsidRDefault="00621DB2" w:rsidP="00C75AC2">
      <w:pPr>
        <w:ind w:leftChars="215" w:left="473" w:firstLineChars="100" w:firstLine="230"/>
        <w:rPr>
          <w:color w:val="000000" w:themeColor="text1"/>
          <w:sz w:val="22"/>
        </w:rPr>
      </w:pPr>
      <w:r w:rsidRPr="003E24AF">
        <w:rPr>
          <w:rFonts w:hint="eastAsia"/>
          <w:sz w:val="22"/>
        </w:rPr>
        <w:t>あることから、</w:t>
      </w:r>
      <w:r w:rsidRPr="00393091">
        <w:rPr>
          <w:rFonts w:hint="eastAsia"/>
          <w:color w:val="000000" w:themeColor="text1"/>
          <w:sz w:val="22"/>
        </w:rPr>
        <w:t>運転者のみならず、これから運転免許を取得しようとする者までを</w:t>
      </w:r>
    </w:p>
    <w:p w14:paraId="354192DD" w14:textId="77777777" w:rsidR="00C75AC2" w:rsidRDefault="00621DB2" w:rsidP="00C75AC2">
      <w:pPr>
        <w:ind w:leftChars="215" w:left="473" w:firstLineChars="100" w:firstLine="230"/>
        <w:rPr>
          <w:color w:val="000000" w:themeColor="text1"/>
          <w:sz w:val="22"/>
        </w:rPr>
      </w:pPr>
      <w:r w:rsidRPr="00393091">
        <w:rPr>
          <w:rFonts w:hint="eastAsia"/>
          <w:color w:val="000000" w:themeColor="text1"/>
          <w:sz w:val="22"/>
        </w:rPr>
        <w:t>含めた運転者教育等の充実に努める。</w:t>
      </w:r>
      <w:r w:rsidR="000D4747" w:rsidRPr="00393091">
        <w:rPr>
          <w:rFonts w:hint="eastAsia"/>
          <w:color w:val="000000" w:themeColor="text1"/>
          <w:sz w:val="22"/>
        </w:rPr>
        <w:t>特に、高齢運転者に対しては、運転免許証の</w:t>
      </w:r>
    </w:p>
    <w:p w14:paraId="70C9C61C" w14:textId="77777777" w:rsidR="00C75AC2" w:rsidRDefault="000D4747" w:rsidP="00C75AC2">
      <w:pPr>
        <w:ind w:leftChars="215" w:left="473" w:firstLineChars="100" w:firstLine="230"/>
        <w:rPr>
          <w:color w:val="000000" w:themeColor="text1"/>
          <w:sz w:val="22"/>
        </w:rPr>
      </w:pPr>
      <w:r w:rsidRPr="00393091">
        <w:rPr>
          <w:rFonts w:hint="eastAsia"/>
          <w:color w:val="000000" w:themeColor="text1"/>
          <w:sz w:val="22"/>
        </w:rPr>
        <w:t>更新時における高齢者講習、認知機能検査及び運転技能検査を適切に実施すると</w:t>
      </w:r>
    </w:p>
    <w:p w14:paraId="3CA8DCE6" w14:textId="67184699" w:rsidR="00C75AC2" w:rsidRDefault="000D4747" w:rsidP="00C75AC2">
      <w:pPr>
        <w:ind w:leftChars="215" w:left="473" w:firstLineChars="100" w:firstLine="230"/>
        <w:rPr>
          <w:color w:val="000000" w:themeColor="text1"/>
          <w:sz w:val="22"/>
        </w:rPr>
      </w:pPr>
      <w:r w:rsidRPr="00393091">
        <w:rPr>
          <w:rFonts w:hint="eastAsia"/>
          <w:color w:val="000000" w:themeColor="text1"/>
          <w:sz w:val="22"/>
        </w:rPr>
        <w:t>ともに、</w:t>
      </w:r>
      <w:r w:rsidR="002F65D3">
        <w:rPr>
          <w:rFonts w:hint="eastAsia"/>
          <w:color w:val="000000" w:themeColor="text1"/>
          <w:sz w:val="22"/>
        </w:rPr>
        <w:t>高齢運転者の特性を踏まえた指導等を行うなど、</w:t>
      </w:r>
      <w:r w:rsidRPr="00393091">
        <w:rPr>
          <w:rFonts w:hint="eastAsia"/>
          <w:color w:val="000000" w:themeColor="text1"/>
          <w:sz w:val="22"/>
        </w:rPr>
        <w:t>高齢運転者の交通事故を</w:t>
      </w:r>
    </w:p>
    <w:p w14:paraId="0428BEA2" w14:textId="29593C8A" w:rsidR="002469AA" w:rsidRPr="00393091" w:rsidRDefault="000D4747" w:rsidP="00C75AC2">
      <w:pPr>
        <w:ind w:leftChars="215" w:left="473" w:firstLineChars="100" w:firstLine="230"/>
        <w:rPr>
          <w:color w:val="000000" w:themeColor="text1"/>
          <w:sz w:val="22"/>
        </w:rPr>
      </w:pPr>
      <w:r w:rsidRPr="00393091">
        <w:rPr>
          <w:rFonts w:hint="eastAsia"/>
          <w:color w:val="000000" w:themeColor="text1"/>
          <w:sz w:val="22"/>
        </w:rPr>
        <w:t>防止するための対策を講じていく。</w:t>
      </w:r>
    </w:p>
    <w:p w14:paraId="70953A63" w14:textId="77777777" w:rsidR="00C75AC2" w:rsidRDefault="00621DB2" w:rsidP="00C75AC2">
      <w:pPr>
        <w:ind w:leftChars="215" w:left="473" w:firstLineChars="200" w:firstLine="460"/>
        <w:rPr>
          <w:rFonts w:ascii="ＭＳ 明朝" w:hAnsi="ＭＳ 明朝"/>
          <w:color w:val="000000" w:themeColor="text1"/>
          <w:sz w:val="22"/>
        </w:rPr>
      </w:pPr>
      <w:r w:rsidRPr="00393091">
        <w:rPr>
          <w:rFonts w:ascii="ＭＳ 明朝" w:hAnsi="ＭＳ 明朝" w:hint="eastAsia"/>
          <w:color w:val="000000" w:themeColor="text1"/>
          <w:sz w:val="22"/>
        </w:rPr>
        <w:t>また、運転者に対して、運転者教育、安全運転管理者による指導、その他広報啓</w:t>
      </w:r>
    </w:p>
    <w:p w14:paraId="6A2A8B3C" w14:textId="77777777" w:rsidR="00C75AC2" w:rsidRDefault="00621DB2" w:rsidP="00C75AC2">
      <w:pPr>
        <w:ind w:leftChars="215" w:left="473" w:firstLineChars="100" w:firstLine="230"/>
        <w:rPr>
          <w:rFonts w:ascii="ＭＳ 明朝" w:hAnsi="ＭＳ 明朝"/>
          <w:color w:val="000000" w:themeColor="text1"/>
          <w:sz w:val="22"/>
        </w:rPr>
      </w:pPr>
      <w:r w:rsidRPr="00393091">
        <w:rPr>
          <w:rFonts w:ascii="ＭＳ 明朝" w:hAnsi="ＭＳ 明朝" w:hint="eastAsia"/>
          <w:color w:val="000000" w:themeColor="text1"/>
          <w:sz w:val="22"/>
        </w:rPr>
        <w:t>発等により、横断歩道においては、歩行者が優先であることを含め、高齢者や障が</w:t>
      </w:r>
    </w:p>
    <w:p w14:paraId="17A30B6E" w14:textId="27EDD5A9" w:rsidR="00621DB2" w:rsidRPr="00393091" w:rsidRDefault="00621DB2" w:rsidP="00C75AC2">
      <w:pPr>
        <w:ind w:leftChars="215" w:left="473" w:firstLineChars="100" w:firstLine="230"/>
        <w:rPr>
          <w:color w:val="000000" w:themeColor="text1"/>
          <w:sz w:val="22"/>
        </w:rPr>
      </w:pPr>
      <w:r w:rsidRPr="00393091">
        <w:rPr>
          <w:rFonts w:ascii="ＭＳ 明朝" w:hAnsi="ＭＳ 明朝" w:hint="eastAsia"/>
          <w:color w:val="000000" w:themeColor="text1"/>
          <w:sz w:val="22"/>
        </w:rPr>
        <w:t>い者、</w:t>
      </w:r>
      <w:r w:rsidR="002B1423" w:rsidRPr="00393091">
        <w:rPr>
          <w:rFonts w:ascii="ＭＳ 明朝" w:hAnsi="ＭＳ 明朝" w:hint="eastAsia"/>
          <w:color w:val="000000" w:themeColor="text1"/>
          <w:sz w:val="22"/>
        </w:rPr>
        <w:t>こども</w:t>
      </w:r>
      <w:r w:rsidRPr="00393091">
        <w:rPr>
          <w:rFonts w:ascii="ＭＳ 明朝" w:hAnsi="ＭＳ 明朝" w:hint="eastAsia"/>
          <w:color w:val="000000" w:themeColor="text1"/>
          <w:sz w:val="22"/>
        </w:rPr>
        <w:t>を始めとする歩行者や自転車に対する保護意識の向上を図る。</w:t>
      </w:r>
    </w:p>
    <w:p w14:paraId="2C03FA5C" w14:textId="77777777" w:rsidR="00C75AC2" w:rsidRDefault="00621DB2" w:rsidP="00C75AC2">
      <w:pPr>
        <w:ind w:leftChars="215" w:left="473" w:firstLineChars="200" w:firstLine="460"/>
        <w:rPr>
          <w:color w:val="000000" w:themeColor="text1"/>
          <w:sz w:val="22"/>
        </w:rPr>
      </w:pPr>
      <w:r w:rsidRPr="00393091">
        <w:rPr>
          <w:rFonts w:hint="eastAsia"/>
          <w:color w:val="000000" w:themeColor="text1"/>
          <w:sz w:val="22"/>
        </w:rPr>
        <w:t>さらに、企業・事業所等が交通安全に果たすべき役割と責任を重視し、企業・事</w:t>
      </w:r>
    </w:p>
    <w:p w14:paraId="68ADCACA" w14:textId="77777777" w:rsidR="00C75AC2" w:rsidRDefault="00621DB2" w:rsidP="00C75AC2">
      <w:pPr>
        <w:ind w:leftChars="215" w:left="473" w:firstLineChars="100" w:firstLine="230"/>
        <w:rPr>
          <w:color w:val="000000" w:themeColor="text1"/>
          <w:sz w:val="22"/>
        </w:rPr>
      </w:pPr>
      <w:r w:rsidRPr="00393091">
        <w:rPr>
          <w:rFonts w:hint="eastAsia"/>
          <w:color w:val="000000" w:themeColor="text1"/>
          <w:sz w:val="22"/>
        </w:rPr>
        <w:t>業所等の自主的な安全運転管理対策の推進及び自動車運送事業者の</w:t>
      </w:r>
      <w:r w:rsidR="002B1423" w:rsidRPr="00393091">
        <w:rPr>
          <w:rFonts w:hint="eastAsia"/>
          <w:color w:val="000000" w:themeColor="text1"/>
          <w:sz w:val="22"/>
        </w:rPr>
        <w:t>安全対策</w:t>
      </w:r>
      <w:r w:rsidRPr="00393091">
        <w:rPr>
          <w:rFonts w:hint="eastAsia"/>
          <w:color w:val="000000" w:themeColor="text1"/>
          <w:sz w:val="22"/>
        </w:rPr>
        <w:t>の充</w:t>
      </w:r>
    </w:p>
    <w:p w14:paraId="64FA27D7" w14:textId="2FA85ABD" w:rsidR="00621DB2" w:rsidRPr="00393091" w:rsidRDefault="00621DB2" w:rsidP="00C75AC2">
      <w:pPr>
        <w:ind w:leftChars="215" w:left="473" w:firstLineChars="100" w:firstLine="230"/>
        <w:rPr>
          <w:color w:val="000000" w:themeColor="text1"/>
          <w:sz w:val="22"/>
        </w:rPr>
      </w:pPr>
      <w:r w:rsidRPr="00393091">
        <w:rPr>
          <w:rFonts w:hint="eastAsia"/>
          <w:color w:val="000000" w:themeColor="text1"/>
          <w:sz w:val="22"/>
        </w:rPr>
        <w:t>実を図るとともに、交通労働災害の防止等を図るための取組を進める。</w:t>
      </w:r>
    </w:p>
    <w:p w14:paraId="1AC5F622" w14:textId="77777777" w:rsidR="00C75AC2" w:rsidRDefault="00621DB2" w:rsidP="00C75AC2">
      <w:pPr>
        <w:ind w:leftChars="215" w:left="473" w:firstLineChars="200" w:firstLine="460"/>
        <w:rPr>
          <w:color w:val="000000" w:themeColor="text1"/>
          <w:sz w:val="22"/>
        </w:rPr>
      </w:pPr>
      <w:r w:rsidRPr="00393091">
        <w:rPr>
          <w:rFonts w:hint="eastAsia"/>
          <w:color w:val="000000" w:themeColor="text1"/>
          <w:sz w:val="22"/>
        </w:rPr>
        <w:t>加えて、道路交通の安全に影響を及ぼす自然現象</w:t>
      </w:r>
      <w:r w:rsidR="002B1423" w:rsidRPr="00393091">
        <w:rPr>
          <w:rFonts w:hint="eastAsia"/>
          <w:color w:val="000000" w:themeColor="text1"/>
          <w:sz w:val="22"/>
        </w:rPr>
        <w:t>等</w:t>
      </w:r>
      <w:r w:rsidRPr="00393091">
        <w:rPr>
          <w:rFonts w:hint="eastAsia"/>
          <w:color w:val="000000" w:themeColor="text1"/>
          <w:sz w:val="22"/>
        </w:rPr>
        <w:t>に関する適時・適切な情報提</w:t>
      </w:r>
    </w:p>
    <w:p w14:paraId="4B94F2E5" w14:textId="77777777" w:rsidR="00C75AC2" w:rsidRDefault="00621DB2" w:rsidP="00C75AC2">
      <w:pPr>
        <w:ind w:leftChars="215" w:left="473" w:firstLineChars="100" w:firstLine="230"/>
        <w:rPr>
          <w:sz w:val="22"/>
        </w:rPr>
      </w:pPr>
      <w:r w:rsidRPr="00393091">
        <w:rPr>
          <w:rFonts w:hint="eastAsia"/>
          <w:color w:val="000000" w:themeColor="text1"/>
          <w:sz w:val="22"/>
        </w:rPr>
        <w:t>供を実施するため</w:t>
      </w:r>
      <w:r w:rsidRPr="00393091">
        <w:rPr>
          <w:rFonts w:ascii="ＭＳ 明朝" w:hAnsi="ＭＳ 明朝" w:hint="eastAsia"/>
          <w:color w:val="000000" w:themeColor="text1"/>
          <w:sz w:val="22"/>
        </w:rPr>
        <w:t>、</w:t>
      </w:r>
      <w:r w:rsidRPr="00393091">
        <w:rPr>
          <w:rFonts w:ascii="ＭＳ 明朝" w:hAnsi="ＭＳ 明朝"/>
          <w:color w:val="000000" w:themeColor="text1"/>
          <w:sz w:val="22"/>
        </w:rPr>
        <w:t>ICT</w:t>
      </w:r>
      <w:r w:rsidRPr="00393091">
        <w:rPr>
          <w:rFonts w:hint="eastAsia"/>
          <w:color w:val="000000" w:themeColor="text1"/>
          <w:sz w:val="22"/>
        </w:rPr>
        <w:t>等を活用しつつ、道路交通に関する総合的な</w:t>
      </w:r>
      <w:r w:rsidRPr="003E24AF">
        <w:rPr>
          <w:rFonts w:hint="eastAsia"/>
          <w:sz w:val="22"/>
        </w:rPr>
        <w:t>情報提供の充</w:t>
      </w:r>
    </w:p>
    <w:p w14:paraId="6BD75BBD" w14:textId="37802EEC" w:rsidR="00621DB2" w:rsidRDefault="00621DB2" w:rsidP="00C75AC2">
      <w:pPr>
        <w:ind w:leftChars="215" w:left="473" w:firstLineChars="100" w:firstLine="230"/>
        <w:rPr>
          <w:sz w:val="22"/>
        </w:rPr>
      </w:pPr>
      <w:r w:rsidRPr="003E24AF">
        <w:rPr>
          <w:rFonts w:hint="eastAsia"/>
          <w:sz w:val="22"/>
        </w:rPr>
        <w:t>実を図る。</w:t>
      </w:r>
    </w:p>
    <w:p w14:paraId="3FE74C6F" w14:textId="77777777" w:rsidR="00621DB2" w:rsidRPr="003E24AF" w:rsidRDefault="00621DB2" w:rsidP="00621DB2">
      <w:pPr>
        <w:ind w:leftChars="215" w:left="473" w:firstLineChars="100" w:firstLine="230"/>
        <w:rPr>
          <w:sz w:val="22"/>
        </w:rPr>
      </w:pPr>
    </w:p>
    <w:p w14:paraId="276C1205" w14:textId="77777777" w:rsidR="00621DB2" w:rsidRPr="003E24AF" w:rsidRDefault="007251EE" w:rsidP="007251EE">
      <w:pPr>
        <w:ind w:firstLineChars="200" w:firstLine="462"/>
        <w:rPr>
          <w:rFonts w:ascii="ＭＳ ゴシック" w:eastAsia="ＭＳ ゴシック" w:hAnsi="ＭＳ ゴシック"/>
          <w:b/>
          <w:sz w:val="22"/>
        </w:rPr>
      </w:pPr>
      <w:r>
        <w:rPr>
          <w:rFonts w:ascii="ＭＳ ゴシック" w:eastAsia="ＭＳ ゴシック" w:hAnsi="ＭＳ ゴシック" w:hint="eastAsia"/>
          <w:b/>
          <w:sz w:val="22"/>
        </w:rPr>
        <w:t xml:space="preserve">①　</w:t>
      </w:r>
      <w:r w:rsidR="00621DB2" w:rsidRPr="003E24AF">
        <w:rPr>
          <w:rFonts w:ascii="ＭＳ ゴシック" w:eastAsia="ＭＳ ゴシック" w:hAnsi="ＭＳ ゴシック" w:hint="eastAsia"/>
          <w:b/>
          <w:sz w:val="22"/>
        </w:rPr>
        <w:t>運転者教育等の充実</w:t>
      </w:r>
    </w:p>
    <w:p w14:paraId="77FC1F88" w14:textId="1B096280" w:rsidR="00621DB2" w:rsidRPr="003E24AF" w:rsidRDefault="00621DB2" w:rsidP="00621DB2">
      <w:pPr>
        <w:ind w:leftChars="335" w:left="737" w:firstLineChars="100" w:firstLine="230"/>
        <w:rPr>
          <w:sz w:val="22"/>
        </w:rPr>
      </w:pPr>
      <w:r w:rsidRPr="003E24AF">
        <w:rPr>
          <w:rFonts w:hint="eastAsia"/>
          <w:sz w:val="22"/>
        </w:rPr>
        <w:t>安全運転に必要な知識及び技能を身に付けた上で安全運転を実践できる運転者を育成するため、免許取得前から</w:t>
      </w:r>
      <w:r w:rsidR="00076688" w:rsidRPr="00750214">
        <w:rPr>
          <w:rFonts w:hint="eastAsia"/>
          <w:color w:val="FF0000"/>
          <w:sz w:val="22"/>
        </w:rPr>
        <w:t>、</w:t>
      </w:r>
      <w:r w:rsidRPr="003E24AF">
        <w:rPr>
          <w:rFonts w:hint="eastAsia"/>
          <w:sz w:val="22"/>
        </w:rPr>
        <w:t>安全意識を醸成する交通安全教育の充実を図るとともに、免許取得時及び免許取得後においては、特に</w:t>
      </w:r>
      <w:r>
        <w:rPr>
          <w:rFonts w:hint="eastAsia"/>
          <w:sz w:val="22"/>
        </w:rPr>
        <w:t>、</w:t>
      </w:r>
      <w:r w:rsidRPr="00AE1633">
        <w:rPr>
          <w:rFonts w:hint="eastAsia"/>
          <w:sz w:val="22"/>
        </w:rPr>
        <w:t>実際の交通場面で安全に運転する能力を向上させるための教育を行う。</w:t>
      </w:r>
    </w:p>
    <w:p w14:paraId="1E529CD2" w14:textId="77777777" w:rsidR="00621DB2" w:rsidRPr="003E24AF" w:rsidRDefault="00621DB2" w:rsidP="00621DB2">
      <w:pPr>
        <w:ind w:leftChars="335" w:left="737" w:firstLineChars="100" w:firstLine="230"/>
        <w:rPr>
          <w:sz w:val="22"/>
        </w:rPr>
      </w:pPr>
      <w:r w:rsidRPr="003E24AF">
        <w:rPr>
          <w:rFonts w:hint="eastAsia"/>
          <w:sz w:val="22"/>
        </w:rPr>
        <w:t>また、これらの機会が</w:t>
      </w:r>
      <w:r>
        <w:rPr>
          <w:rFonts w:hint="eastAsia"/>
          <w:sz w:val="22"/>
        </w:rPr>
        <w:t>、</w:t>
      </w:r>
      <w:r w:rsidRPr="003E24AF">
        <w:rPr>
          <w:rFonts w:hint="eastAsia"/>
          <w:sz w:val="22"/>
        </w:rPr>
        <w:t>単なる知識や技能を教える場にとどまることなく、個々の心理的・性格的な適性を踏まえた教育、交通事故被害者等の手記等を活用した講習を行うなどにより、交通事故の悲惨さの理解を深める教育、自らの身体機能の状況や健康状態について自覚を促す教育等を行うことを通じて、運転者の安全</w:t>
      </w:r>
      <w:r w:rsidRPr="003E24AF">
        <w:rPr>
          <w:rFonts w:hint="eastAsia"/>
          <w:sz w:val="22"/>
        </w:rPr>
        <w:lastRenderedPageBreak/>
        <w:t>に運転しようとする意識及び態度を向上させるよう</w:t>
      </w:r>
      <w:r>
        <w:rPr>
          <w:rFonts w:hint="eastAsia"/>
          <w:sz w:val="22"/>
        </w:rPr>
        <w:t>、</w:t>
      </w:r>
      <w:r w:rsidRPr="003E24AF">
        <w:rPr>
          <w:rFonts w:hint="eastAsia"/>
          <w:sz w:val="22"/>
        </w:rPr>
        <w:t>教育内容の充実を図る。</w:t>
      </w:r>
    </w:p>
    <w:p w14:paraId="6256D3DE" w14:textId="77777777" w:rsidR="00621DB2" w:rsidRDefault="00621DB2" w:rsidP="00621DB2">
      <w:pPr>
        <w:ind w:leftChars="230" w:left="506" w:firstLineChars="100" w:firstLine="230"/>
        <w:rPr>
          <w:sz w:val="22"/>
        </w:rPr>
      </w:pPr>
    </w:p>
    <w:p w14:paraId="380AD29A" w14:textId="77777777" w:rsidR="00621DB2" w:rsidRPr="003E24AF" w:rsidRDefault="00621DB2" w:rsidP="00621DB2">
      <w:pPr>
        <w:ind w:leftChars="230" w:left="506" w:firstLineChars="100" w:firstLine="230"/>
        <w:rPr>
          <w:sz w:val="22"/>
        </w:rPr>
      </w:pPr>
      <w:r w:rsidRPr="003E24AF">
        <w:rPr>
          <w:rFonts w:hint="eastAsia"/>
          <w:sz w:val="22"/>
        </w:rPr>
        <w:t>ア　運転免許を取得しようとする者に対する教育の充実</w:t>
      </w:r>
    </w:p>
    <w:p w14:paraId="123E2774" w14:textId="77777777" w:rsidR="00621DB2" w:rsidRPr="00312CA4" w:rsidRDefault="00621DB2" w:rsidP="00621DB2">
      <w:pPr>
        <w:ind w:leftChars="110" w:left="242" w:firstLineChars="303" w:firstLine="697"/>
        <w:rPr>
          <w:rFonts w:ascii="ＭＳ 明朝" w:hAnsi="ＭＳ 明朝"/>
          <w:sz w:val="22"/>
        </w:rPr>
      </w:pPr>
      <w:r w:rsidRPr="00312CA4">
        <w:rPr>
          <w:rFonts w:ascii="ＭＳ 明朝" w:hAnsi="ＭＳ 明朝"/>
          <w:sz w:val="22"/>
        </w:rPr>
        <w:t>(</w:t>
      </w:r>
      <w:r w:rsidRPr="00312CA4">
        <w:rPr>
          <w:rFonts w:ascii="ＭＳ 明朝" w:hAnsi="ＭＳ 明朝" w:hint="eastAsia"/>
          <w:sz w:val="22"/>
        </w:rPr>
        <w:t>ｱ</w:t>
      </w:r>
      <w:r w:rsidRPr="00312CA4">
        <w:rPr>
          <w:rFonts w:ascii="ＭＳ 明朝" w:hAnsi="ＭＳ 明朝"/>
          <w:sz w:val="22"/>
        </w:rPr>
        <w:t>)</w:t>
      </w:r>
      <w:r>
        <w:rPr>
          <w:rFonts w:ascii="ＭＳ 明朝" w:hAnsi="ＭＳ 明朝"/>
          <w:sz w:val="22"/>
        </w:rPr>
        <w:t xml:space="preserve"> </w:t>
      </w:r>
      <w:r w:rsidRPr="00312CA4">
        <w:rPr>
          <w:rFonts w:ascii="ＭＳ 明朝" w:hAnsi="ＭＳ 明朝" w:hint="eastAsia"/>
          <w:sz w:val="22"/>
        </w:rPr>
        <w:t>自動車教習所における教習の充実</w:t>
      </w:r>
    </w:p>
    <w:p w14:paraId="757C47E2" w14:textId="77777777" w:rsidR="00621DB2" w:rsidRPr="00312CA4" w:rsidRDefault="00621DB2" w:rsidP="00621DB2">
      <w:pPr>
        <w:ind w:leftChars="515" w:left="1133" w:firstLineChars="112" w:firstLine="258"/>
        <w:rPr>
          <w:rFonts w:ascii="ＭＳ 明朝" w:hAnsi="ＭＳ 明朝"/>
          <w:sz w:val="22"/>
        </w:rPr>
      </w:pPr>
      <w:r w:rsidRPr="00312CA4">
        <w:rPr>
          <w:rFonts w:ascii="ＭＳ 明朝" w:hAnsi="ＭＳ 明朝" w:hint="eastAsia"/>
          <w:sz w:val="22"/>
        </w:rPr>
        <w:t>自動車教習所の教習に関し、交通事故の発生状況、道路環境等の交通状況を勘案しつつ、教習カリキュラムの見直し・検討を進めるほか、教習指導員等の資質の向上、教習内容及び技法の充実を図り、教習水準を高める。</w:t>
      </w:r>
    </w:p>
    <w:p w14:paraId="3BDE9287" w14:textId="77777777" w:rsidR="00621DB2" w:rsidRPr="00312CA4" w:rsidRDefault="00621DB2" w:rsidP="00621DB2">
      <w:pPr>
        <w:ind w:leftChars="550" w:left="1210" w:firstLineChars="100" w:firstLine="230"/>
        <w:rPr>
          <w:rFonts w:ascii="ＭＳ 明朝" w:hAnsi="ＭＳ 明朝"/>
          <w:sz w:val="22"/>
        </w:rPr>
      </w:pPr>
      <w:r w:rsidRPr="00312CA4">
        <w:rPr>
          <w:rFonts w:ascii="ＭＳ 明朝" w:hAnsi="ＭＳ 明朝" w:hint="eastAsia"/>
          <w:sz w:val="22"/>
        </w:rPr>
        <w:t>また、教習水準に関する情報の府民への提供に努める。</w:t>
      </w:r>
    </w:p>
    <w:p w14:paraId="64A80E65" w14:textId="77777777" w:rsidR="00621DB2" w:rsidRPr="00312CA4" w:rsidRDefault="00621DB2" w:rsidP="00621DB2">
      <w:pPr>
        <w:ind w:leftChars="110" w:left="242" w:firstLineChars="300" w:firstLine="690"/>
        <w:rPr>
          <w:rFonts w:ascii="ＭＳ 明朝" w:hAnsi="ＭＳ 明朝"/>
          <w:sz w:val="22"/>
        </w:rPr>
      </w:pPr>
      <w:r>
        <w:rPr>
          <w:rFonts w:ascii="ＭＳ 明朝" w:hAnsi="ＭＳ 明朝" w:hint="eastAsia"/>
          <w:sz w:val="22"/>
        </w:rPr>
        <w:t>(ｲ)</w:t>
      </w:r>
      <w:r>
        <w:rPr>
          <w:rFonts w:ascii="ＭＳ 明朝" w:hAnsi="ＭＳ 明朝"/>
          <w:sz w:val="22"/>
        </w:rPr>
        <w:t xml:space="preserve"> </w:t>
      </w:r>
      <w:r w:rsidRPr="00312CA4">
        <w:rPr>
          <w:rFonts w:ascii="ＭＳ 明朝" w:hAnsi="ＭＳ 明朝" w:hint="eastAsia"/>
          <w:sz w:val="22"/>
        </w:rPr>
        <w:t>取得時講習の充実</w:t>
      </w:r>
    </w:p>
    <w:p w14:paraId="1E3D323A" w14:textId="77777777" w:rsidR="00621DB2" w:rsidRDefault="00621DB2" w:rsidP="00621DB2">
      <w:pPr>
        <w:ind w:leftChars="550" w:left="1210" w:firstLineChars="100" w:firstLine="230"/>
        <w:rPr>
          <w:sz w:val="22"/>
        </w:rPr>
      </w:pPr>
      <w:r w:rsidRPr="00312CA4">
        <w:rPr>
          <w:rFonts w:ascii="ＭＳ 明朝" w:hAnsi="ＭＳ 明朝" w:hint="eastAsia"/>
          <w:sz w:val="22"/>
        </w:rPr>
        <w:t>原付免許、普通二輪免許、大型二輪免許、普通免許、準中型免許、中型免許、大型</w:t>
      </w:r>
      <w:r w:rsidRPr="003E24AF">
        <w:rPr>
          <w:rFonts w:hint="eastAsia"/>
          <w:sz w:val="22"/>
        </w:rPr>
        <w:t>免許、普通二種免許、中型二種免許及び大型二種免許を取得しようとする者に対する取得時講習の充実に努める。</w:t>
      </w:r>
    </w:p>
    <w:p w14:paraId="2CBCA660" w14:textId="77777777" w:rsidR="00621DB2" w:rsidRPr="003E24AF" w:rsidRDefault="00621DB2" w:rsidP="00621DB2">
      <w:pPr>
        <w:ind w:left="1150" w:hangingChars="500" w:hanging="1150"/>
        <w:rPr>
          <w:sz w:val="22"/>
        </w:rPr>
      </w:pPr>
      <w:r>
        <w:rPr>
          <w:rFonts w:hint="eastAsia"/>
          <w:sz w:val="22"/>
        </w:rPr>
        <w:t xml:space="preserve">　　　</w:t>
      </w:r>
    </w:p>
    <w:p w14:paraId="5C477967" w14:textId="77777777" w:rsidR="00621DB2" w:rsidRPr="003E24AF" w:rsidRDefault="00621DB2" w:rsidP="00621DB2">
      <w:pPr>
        <w:ind w:leftChars="230" w:left="506" w:firstLineChars="100" w:firstLine="230"/>
        <w:rPr>
          <w:sz w:val="22"/>
        </w:rPr>
      </w:pPr>
      <w:r w:rsidRPr="003E24AF">
        <w:rPr>
          <w:rFonts w:hint="eastAsia"/>
          <w:sz w:val="22"/>
        </w:rPr>
        <w:t>イ　運転者に対する再教育等の充実</w:t>
      </w:r>
    </w:p>
    <w:p w14:paraId="3D095E07" w14:textId="778E8FDC" w:rsidR="00621DB2" w:rsidRPr="00393091" w:rsidRDefault="00621DB2" w:rsidP="00076688">
      <w:pPr>
        <w:ind w:leftChars="430" w:left="946" w:firstLineChars="100" w:firstLine="230"/>
        <w:rPr>
          <w:color w:val="000000" w:themeColor="text1"/>
          <w:sz w:val="22"/>
        </w:rPr>
      </w:pPr>
      <w:r w:rsidRPr="003E24AF">
        <w:rPr>
          <w:rFonts w:hint="eastAsia"/>
          <w:sz w:val="22"/>
        </w:rPr>
        <w:t>取消処分者講習、停止処分者講習、違反者講習、初心運転者講習、更新時講習及び高齢者講習により、運転者に対する再教育が効果的に行われるよう</w:t>
      </w:r>
      <w:r>
        <w:rPr>
          <w:rFonts w:hint="eastAsia"/>
          <w:sz w:val="22"/>
        </w:rPr>
        <w:t>、</w:t>
      </w:r>
      <w:r w:rsidRPr="003E24AF">
        <w:rPr>
          <w:rFonts w:hint="eastAsia"/>
          <w:sz w:val="22"/>
        </w:rPr>
        <w:t>講習施設・設備の拡充を図るほか、講習指導員の資質向上、講習資</w:t>
      </w:r>
      <w:r>
        <w:rPr>
          <w:rFonts w:hint="eastAsia"/>
          <w:sz w:val="22"/>
        </w:rPr>
        <w:t>機</w:t>
      </w:r>
      <w:r w:rsidRPr="003E24AF">
        <w:rPr>
          <w:rFonts w:hint="eastAsia"/>
          <w:sz w:val="22"/>
        </w:rPr>
        <w:t>材の高度化</w:t>
      </w:r>
      <w:r w:rsidRPr="00AE1633">
        <w:rPr>
          <w:rFonts w:hint="eastAsia"/>
          <w:sz w:val="22"/>
        </w:rPr>
        <w:t>並びに講習内容</w:t>
      </w:r>
      <w:r w:rsidRPr="00453852">
        <w:rPr>
          <w:rFonts w:hint="eastAsia"/>
          <w:sz w:val="22"/>
        </w:rPr>
        <w:t>及び講習方法の充実に努める。特に、飲酒運転を</w:t>
      </w:r>
      <w:r>
        <w:rPr>
          <w:rFonts w:hint="eastAsia"/>
          <w:sz w:val="22"/>
        </w:rPr>
        <w:t>根絶</w:t>
      </w:r>
      <w:r w:rsidRPr="00453852">
        <w:rPr>
          <w:rFonts w:hint="eastAsia"/>
          <w:sz w:val="22"/>
        </w:rPr>
        <w:t>する観点か</w:t>
      </w:r>
      <w:r w:rsidRPr="00385396">
        <w:rPr>
          <w:rFonts w:hint="eastAsia"/>
          <w:sz w:val="22"/>
        </w:rPr>
        <w:t>ら、</w:t>
      </w:r>
      <w:r w:rsidRPr="00AE1633">
        <w:rPr>
          <w:rFonts w:hint="eastAsia"/>
          <w:sz w:val="22"/>
        </w:rPr>
        <w:t>飲酒</w:t>
      </w:r>
      <w:r w:rsidRPr="00393091">
        <w:rPr>
          <w:rFonts w:hint="eastAsia"/>
          <w:color w:val="000000" w:themeColor="text1"/>
          <w:sz w:val="22"/>
        </w:rPr>
        <w:t>取消講習</w:t>
      </w:r>
      <w:r w:rsidR="00076688" w:rsidRPr="00393091">
        <w:rPr>
          <w:rFonts w:hint="eastAsia"/>
          <w:color w:val="000000" w:themeColor="text1"/>
          <w:sz w:val="22"/>
        </w:rPr>
        <w:t>における、アルコール依存症が疑われる者を専門医療機関につなげる取組や停止処分者講習における</w:t>
      </w:r>
      <w:r w:rsidRPr="00393091">
        <w:rPr>
          <w:rFonts w:hint="eastAsia"/>
          <w:color w:val="000000" w:themeColor="text1"/>
          <w:sz w:val="22"/>
        </w:rPr>
        <w:t>飲酒学級の充実に努める。</w:t>
      </w:r>
    </w:p>
    <w:p w14:paraId="2B6904D1" w14:textId="77777777" w:rsidR="00621DB2" w:rsidRPr="003E24AF" w:rsidRDefault="00621DB2" w:rsidP="00621DB2">
      <w:pPr>
        <w:ind w:leftChars="430" w:left="946" w:firstLineChars="100" w:firstLine="230"/>
        <w:rPr>
          <w:sz w:val="22"/>
        </w:rPr>
      </w:pPr>
      <w:r w:rsidRPr="00393091">
        <w:rPr>
          <w:rFonts w:hint="eastAsia"/>
          <w:color w:val="000000" w:themeColor="text1"/>
          <w:sz w:val="22"/>
        </w:rPr>
        <w:t>自動車教習所については、既に運転免</w:t>
      </w:r>
      <w:r w:rsidRPr="003E24AF">
        <w:rPr>
          <w:rFonts w:hint="eastAsia"/>
          <w:sz w:val="22"/>
        </w:rPr>
        <w:t>許を取得した者に対する再教育も実施するなど、地域の交通安全教育センターとしての機能の充実に努める。</w:t>
      </w:r>
    </w:p>
    <w:p w14:paraId="76EA8A55" w14:textId="77777777" w:rsidR="00621DB2" w:rsidRDefault="00621DB2" w:rsidP="00621DB2">
      <w:pPr>
        <w:rPr>
          <w:sz w:val="22"/>
        </w:rPr>
      </w:pPr>
    </w:p>
    <w:p w14:paraId="1EC9D8DD" w14:textId="77777777" w:rsidR="00621DB2" w:rsidRDefault="00621DB2" w:rsidP="00621DB2">
      <w:pPr>
        <w:ind w:firstLineChars="300" w:firstLine="690"/>
        <w:rPr>
          <w:sz w:val="22"/>
        </w:rPr>
      </w:pPr>
      <w:r>
        <w:rPr>
          <w:rFonts w:hint="eastAsia"/>
          <w:sz w:val="22"/>
        </w:rPr>
        <w:t>ウ　妨害運転等の悪質・危険な運転者に対する処分者講習での再教育</w:t>
      </w:r>
    </w:p>
    <w:p w14:paraId="735A1331" w14:textId="77777777" w:rsidR="0053410C" w:rsidRDefault="00621DB2" w:rsidP="00621DB2">
      <w:pPr>
        <w:ind w:leftChars="313" w:left="993" w:hangingChars="132" w:hanging="304"/>
        <w:rPr>
          <w:sz w:val="22"/>
        </w:rPr>
      </w:pPr>
      <w:r>
        <w:rPr>
          <w:rFonts w:hint="eastAsia"/>
          <w:sz w:val="22"/>
        </w:rPr>
        <w:t xml:space="preserve">　　運転適性検査により、受講者の運転特性を診断した上で、必要な個別的指導等</w:t>
      </w:r>
    </w:p>
    <w:p w14:paraId="40916509" w14:textId="74AEDCD0" w:rsidR="00621DB2" w:rsidRDefault="00621DB2" w:rsidP="00F6720C">
      <w:pPr>
        <w:ind w:leftChars="413" w:left="983" w:hangingChars="32" w:hanging="74"/>
        <w:rPr>
          <w:sz w:val="22"/>
        </w:rPr>
      </w:pPr>
      <w:r>
        <w:rPr>
          <w:rFonts w:hint="eastAsia"/>
          <w:sz w:val="22"/>
        </w:rPr>
        <w:t>を実施し、悪質・危険な運転特性の矯正を図る。</w:t>
      </w:r>
    </w:p>
    <w:p w14:paraId="24DDE070" w14:textId="77777777" w:rsidR="00621DB2" w:rsidRPr="003E24AF" w:rsidRDefault="00621DB2" w:rsidP="00621DB2">
      <w:pPr>
        <w:ind w:left="189"/>
        <w:rPr>
          <w:sz w:val="22"/>
        </w:rPr>
      </w:pPr>
    </w:p>
    <w:p w14:paraId="6EF7FE2E" w14:textId="77777777" w:rsidR="00621DB2" w:rsidRPr="003E24AF" w:rsidRDefault="00621DB2" w:rsidP="00621DB2">
      <w:pPr>
        <w:ind w:leftChars="230" w:left="506" w:firstLineChars="100" w:firstLine="230"/>
        <w:rPr>
          <w:sz w:val="22"/>
        </w:rPr>
      </w:pPr>
      <w:r>
        <w:rPr>
          <w:rFonts w:hint="eastAsia"/>
          <w:sz w:val="22"/>
        </w:rPr>
        <w:t>エ</w:t>
      </w:r>
      <w:r w:rsidRPr="003E24AF">
        <w:rPr>
          <w:rFonts w:hint="eastAsia"/>
          <w:sz w:val="22"/>
        </w:rPr>
        <w:t xml:space="preserve">　二輪車安全運転対策の推進</w:t>
      </w:r>
    </w:p>
    <w:p w14:paraId="3ADF0E37" w14:textId="77777777" w:rsidR="00621DB2" w:rsidRPr="003E24AF" w:rsidRDefault="00621DB2" w:rsidP="00621DB2">
      <w:pPr>
        <w:ind w:leftChars="430" w:left="946" w:firstLineChars="100" w:firstLine="230"/>
        <w:rPr>
          <w:sz w:val="22"/>
        </w:rPr>
      </w:pPr>
      <w:r w:rsidRPr="003E24AF">
        <w:rPr>
          <w:rFonts w:hint="eastAsia"/>
          <w:sz w:val="22"/>
        </w:rPr>
        <w:t>取得時講習のほか、二輪車安全運転推進委員会、</w:t>
      </w:r>
      <w:r>
        <w:rPr>
          <w:rFonts w:hint="eastAsia"/>
          <w:sz w:val="22"/>
        </w:rPr>
        <w:t>大阪府</w:t>
      </w:r>
      <w:r w:rsidRPr="003E24AF">
        <w:rPr>
          <w:rFonts w:hint="eastAsia"/>
          <w:sz w:val="22"/>
        </w:rPr>
        <w:t>二輪車普及</w:t>
      </w:r>
      <w:r>
        <w:rPr>
          <w:rFonts w:hint="eastAsia"/>
          <w:sz w:val="22"/>
        </w:rPr>
        <w:t>安全</w:t>
      </w:r>
      <w:r w:rsidRPr="003E24AF">
        <w:rPr>
          <w:rFonts w:hint="eastAsia"/>
          <w:sz w:val="22"/>
        </w:rPr>
        <w:t>協会等と連携を図り、二輪車安全運転講習及び原付安全</w:t>
      </w:r>
      <w:r>
        <w:rPr>
          <w:rFonts w:hint="eastAsia"/>
          <w:sz w:val="22"/>
        </w:rPr>
        <w:t>運転</w:t>
      </w:r>
      <w:r w:rsidRPr="003E24AF">
        <w:rPr>
          <w:rFonts w:hint="eastAsia"/>
          <w:sz w:val="22"/>
        </w:rPr>
        <w:t>講習の推進に努める。</w:t>
      </w:r>
    </w:p>
    <w:p w14:paraId="1A313637" w14:textId="77777777" w:rsidR="00621DB2" w:rsidRPr="003E24AF" w:rsidRDefault="00621DB2" w:rsidP="00621DB2">
      <w:pPr>
        <w:ind w:leftChars="430" w:left="946" w:firstLineChars="100" w:firstLine="230"/>
        <w:rPr>
          <w:sz w:val="22"/>
        </w:rPr>
      </w:pPr>
      <w:r w:rsidRPr="003E24AF">
        <w:rPr>
          <w:rFonts w:hint="eastAsia"/>
          <w:sz w:val="22"/>
        </w:rPr>
        <w:t>また、</w:t>
      </w:r>
      <w:r>
        <w:rPr>
          <w:rFonts w:hint="eastAsia"/>
          <w:sz w:val="22"/>
        </w:rPr>
        <w:t>指定</w:t>
      </w:r>
      <w:r w:rsidRPr="003E24AF">
        <w:rPr>
          <w:rFonts w:hint="eastAsia"/>
          <w:sz w:val="22"/>
        </w:rPr>
        <w:t>自動車教習所における</w:t>
      </w:r>
      <w:r>
        <w:rPr>
          <w:rFonts w:hint="eastAsia"/>
          <w:sz w:val="22"/>
        </w:rPr>
        <w:t>交通安全</w:t>
      </w:r>
      <w:r w:rsidRPr="003E24AF">
        <w:rPr>
          <w:rFonts w:hint="eastAsia"/>
          <w:sz w:val="22"/>
        </w:rPr>
        <w:t>教育体制の整備等を促進し、二輪車運転</w:t>
      </w:r>
      <w:r>
        <w:rPr>
          <w:rFonts w:hint="eastAsia"/>
          <w:sz w:val="22"/>
        </w:rPr>
        <w:t>者</w:t>
      </w:r>
      <w:r w:rsidRPr="003E24AF">
        <w:rPr>
          <w:rFonts w:hint="eastAsia"/>
          <w:sz w:val="22"/>
        </w:rPr>
        <w:t>に対する教育の充実強化に努める。</w:t>
      </w:r>
    </w:p>
    <w:p w14:paraId="6CF99479" w14:textId="77777777" w:rsidR="00621DB2" w:rsidRPr="003E24AF" w:rsidRDefault="00621DB2" w:rsidP="00621DB2">
      <w:pPr>
        <w:rPr>
          <w:sz w:val="22"/>
        </w:rPr>
      </w:pPr>
      <w:r w:rsidRPr="003E24AF">
        <w:rPr>
          <w:rFonts w:hint="eastAsia"/>
          <w:sz w:val="22"/>
        </w:rPr>
        <w:t xml:space="preserve">　　　　</w:t>
      </w:r>
    </w:p>
    <w:p w14:paraId="3DC1E483" w14:textId="77777777" w:rsidR="00621DB2" w:rsidRPr="003E24AF" w:rsidRDefault="00621DB2" w:rsidP="00621DB2">
      <w:pPr>
        <w:ind w:leftChars="230" w:left="506" w:firstLineChars="100" w:firstLine="230"/>
        <w:rPr>
          <w:sz w:val="22"/>
        </w:rPr>
      </w:pPr>
      <w:r>
        <w:rPr>
          <w:rFonts w:hint="eastAsia"/>
          <w:sz w:val="22"/>
        </w:rPr>
        <w:t>オ</w:t>
      </w:r>
      <w:r w:rsidRPr="003E24AF">
        <w:rPr>
          <w:rFonts w:hint="eastAsia"/>
          <w:sz w:val="22"/>
        </w:rPr>
        <w:t xml:space="preserve">　高齢運転者対策の充実</w:t>
      </w:r>
    </w:p>
    <w:p w14:paraId="5268477C" w14:textId="77777777" w:rsidR="00621DB2" w:rsidRPr="00312CA4" w:rsidRDefault="00621DB2" w:rsidP="00621DB2">
      <w:pPr>
        <w:ind w:leftChars="110" w:left="242" w:firstLineChars="300" w:firstLine="690"/>
        <w:rPr>
          <w:rFonts w:ascii="ＭＳ 明朝" w:hAnsi="ＭＳ 明朝"/>
          <w:sz w:val="22"/>
        </w:rPr>
      </w:pPr>
      <w:r w:rsidRPr="00312CA4">
        <w:rPr>
          <w:rFonts w:ascii="ＭＳ 明朝" w:hAnsi="ＭＳ 明朝"/>
          <w:sz w:val="22"/>
        </w:rPr>
        <w:t>(</w:t>
      </w:r>
      <w:r>
        <w:rPr>
          <w:rFonts w:ascii="ＭＳ 明朝" w:hAnsi="ＭＳ 明朝" w:hint="eastAsia"/>
          <w:sz w:val="22"/>
        </w:rPr>
        <w:t>ｱ</w:t>
      </w:r>
      <w:r w:rsidRPr="00312CA4">
        <w:rPr>
          <w:rFonts w:ascii="ＭＳ 明朝" w:hAnsi="ＭＳ 明朝"/>
          <w:sz w:val="22"/>
        </w:rPr>
        <w:t>)</w:t>
      </w:r>
      <w:r>
        <w:rPr>
          <w:rFonts w:ascii="ＭＳ 明朝" w:hAnsi="ＭＳ 明朝"/>
          <w:sz w:val="22"/>
        </w:rPr>
        <w:t xml:space="preserve"> </w:t>
      </w:r>
      <w:r w:rsidRPr="00312CA4">
        <w:rPr>
          <w:rFonts w:ascii="ＭＳ 明朝" w:hAnsi="ＭＳ 明朝" w:hint="eastAsia"/>
          <w:sz w:val="22"/>
        </w:rPr>
        <w:t>高齢者に対する教育の充実</w:t>
      </w:r>
    </w:p>
    <w:p w14:paraId="058B4E58" w14:textId="77777777" w:rsidR="00621DB2" w:rsidRPr="00312CA4" w:rsidRDefault="00621DB2" w:rsidP="002E33E4">
      <w:pPr>
        <w:ind w:leftChars="515" w:left="1133" w:firstLineChars="106" w:firstLine="244"/>
        <w:rPr>
          <w:rFonts w:ascii="ＭＳ 明朝" w:hAnsi="ＭＳ 明朝"/>
          <w:sz w:val="22"/>
        </w:rPr>
      </w:pPr>
      <w:r w:rsidRPr="00312CA4">
        <w:rPr>
          <w:rFonts w:ascii="ＭＳ 明朝" w:hAnsi="ＭＳ 明朝" w:hint="eastAsia"/>
          <w:sz w:val="22"/>
        </w:rPr>
        <w:t>高齢者講習の効果的</w:t>
      </w:r>
      <w:r w:rsidR="00C87CA2">
        <w:rPr>
          <w:rFonts w:ascii="ＭＳ 明朝" w:hAnsi="ＭＳ 明朝" w:hint="eastAsia"/>
          <w:sz w:val="22"/>
        </w:rPr>
        <w:t>実施</w:t>
      </w:r>
      <w:r>
        <w:rPr>
          <w:rFonts w:ascii="ＭＳ 明朝" w:hAnsi="ＭＳ 明朝" w:hint="eastAsia"/>
          <w:sz w:val="22"/>
        </w:rPr>
        <w:t>、更新時講習における高齢者学級の拡充等に努める。</w:t>
      </w:r>
    </w:p>
    <w:p w14:paraId="4C4947D5" w14:textId="3331DDB7" w:rsidR="00621DB2" w:rsidRPr="00EE54A6" w:rsidRDefault="00621DB2" w:rsidP="00301A88">
      <w:pPr>
        <w:ind w:leftChars="515" w:left="1133" w:firstLineChars="106" w:firstLine="244"/>
        <w:rPr>
          <w:rFonts w:ascii="ＭＳ 明朝" w:hAnsi="ＭＳ 明朝"/>
          <w:color w:val="000000" w:themeColor="text1"/>
          <w:sz w:val="22"/>
        </w:rPr>
      </w:pPr>
      <w:r w:rsidRPr="00312CA4">
        <w:rPr>
          <w:rFonts w:ascii="ＭＳ 明朝" w:hAnsi="ＭＳ 明朝" w:hint="eastAsia"/>
          <w:sz w:val="22"/>
        </w:rPr>
        <w:t>特に、高齢者講習においては、</w:t>
      </w:r>
      <w:r>
        <w:rPr>
          <w:rFonts w:ascii="ＭＳ 明朝" w:hAnsi="ＭＳ 明朝" w:hint="eastAsia"/>
          <w:sz w:val="22"/>
        </w:rPr>
        <w:t>運転技能に着目した</w:t>
      </w:r>
      <w:r w:rsidRPr="00312CA4">
        <w:rPr>
          <w:rFonts w:ascii="ＭＳ 明朝" w:hAnsi="ＭＳ 明朝" w:hint="eastAsia"/>
          <w:sz w:val="22"/>
        </w:rPr>
        <w:t>きめ細かな講習を実施するととも</w:t>
      </w:r>
      <w:r w:rsidRPr="00EE54A6">
        <w:rPr>
          <w:rFonts w:ascii="ＭＳ 明朝" w:hAnsi="ＭＳ 明朝" w:hint="eastAsia"/>
          <w:color w:val="000000" w:themeColor="text1"/>
          <w:sz w:val="22"/>
        </w:rPr>
        <w:t>に、</w:t>
      </w:r>
      <w:r w:rsidR="00301A88" w:rsidRPr="00EE54A6">
        <w:rPr>
          <w:rFonts w:ascii="ＭＳ 明朝" w:hAnsi="ＭＳ 明朝" w:hint="eastAsia"/>
          <w:color w:val="000000" w:themeColor="text1"/>
          <w:sz w:val="22"/>
        </w:rPr>
        <w:t>高速道路における逆走防止や運転支援機能を始めとする技術とそ</w:t>
      </w:r>
      <w:r w:rsidR="00301A88" w:rsidRPr="00EE54A6">
        <w:rPr>
          <w:rFonts w:ascii="ＭＳ 明朝" w:hAnsi="ＭＳ 明朝" w:hint="eastAsia"/>
          <w:color w:val="000000" w:themeColor="text1"/>
          <w:sz w:val="22"/>
        </w:rPr>
        <w:lastRenderedPageBreak/>
        <w:t>の限界、技術の進展の状況について教育を行うなど、</w:t>
      </w:r>
      <w:r w:rsidRPr="00EE54A6">
        <w:rPr>
          <w:rFonts w:ascii="ＭＳ 明朝" w:hAnsi="ＭＳ 明朝" w:hint="eastAsia"/>
          <w:color w:val="000000" w:themeColor="text1"/>
          <w:sz w:val="22"/>
        </w:rPr>
        <w:t>効果的かつ効率的な教育に努める。</w:t>
      </w:r>
    </w:p>
    <w:p w14:paraId="32558342" w14:textId="77777777" w:rsidR="00621DB2" w:rsidRPr="00EE54A6" w:rsidRDefault="00621DB2" w:rsidP="00621DB2">
      <w:pPr>
        <w:ind w:firstLineChars="400" w:firstLine="920"/>
        <w:rPr>
          <w:rFonts w:ascii="ＭＳ 明朝" w:hAnsi="ＭＳ 明朝"/>
          <w:color w:val="000000" w:themeColor="text1"/>
          <w:sz w:val="22"/>
        </w:rPr>
      </w:pPr>
      <w:r w:rsidRPr="00EE54A6">
        <w:rPr>
          <w:rFonts w:ascii="ＭＳ 明朝" w:hAnsi="ＭＳ 明朝" w:hint="eastAsia"/>
          <w:color w:val="000000" w:themeColor="text1"/>
          <w:sz w:val="22"/>
        </w:rPr>
        <w:t>(ｲ)</w:t>
      </w:r>
      <w:r w:rsidRPr="00EE54A6">
        <w:rPr>
          <w:rFonts w:ascii="ＭＳ 明朝" w:hAnsi="ＭＳ 明朝"/>
          <w:color w:val="000000" w:themeColor="text1"/>
          <w:sz w:val="22"/>
        </w:rPr>
        <w:t xml:space="preserve"> </w:t>
      </w:r>
      <w:r w:rsidRPr="00EE54A6">
        <w:rPr>
          <w:rFonts w:ascii="ＭＳ 明朝" w:hAnsi="ＭＳ 明朝" w:hint="eastAsia"/>
          <w:color w:val="000000" w:themeColor="text1"/>
          <w:sz w:val="22"/>
        </w:rPr>
        <w:t>臨時適性検査等の確実な実施</w:t>
      </w:r>
    </w:p>
    <w:p w14:paraId="15993C64" w14:textId="77777777" w:rsidR="00621DB2" w:rsidRPr="00EE54A6" w:rsidRDefault="00621DB2" w:rsidP="00621DB2">
      <w:pPr>
        <w:ind w:left="1134" w:firstLineChars="125" w:firstLine="288"/>
        <w:rPr>
          <w:rFonts w:ascii="ＭＳ 明朝" w:hAnsi="ＭＳ 明朝"/>
          <w:color w:val="000000" w:themeColor="text1"/>
          <w:sz w:val="22"/>
        </w:rPr>
      </w:pPr>
      <w:r w:rsidRPr="00EE54A6">
        <w:rPr>
          <w:rFonts w:ascii="ＭＳ 明朝" w:hAnsi="ＭＳ 明朝" w:hint="eastAsia"/>
          <w:color w:val="000000" w:themeColor="text1"/>
          <w:sz w:val="22"/>
        </w:rPr>
        <w:t>認知機能検査、安全運転相談等の機会を通じて、認知症の疑いがある運転者等の把握に努め、臨時適性検査等の確実な実施により、安全な運転に支障のある者については運転免許の取消し等の行政処分を行う。また、臨時適性検査等の円滑な実施のため、関係機関・団体等と連携して、同検査等を実施する認知症に関する専門医の確保を図るなど、体制の強化に努める。</w:t>
      </w:r>
    </w:p>
    <w:p w14:paraId="32AE91C2" w14:textId="1B137373" w:rsidR="00621DB2" w:rsidRPr="00EE54A6" w:rsidRDefault="00621DB2" w:rsidP="00621DB2">
      <w:pPr>
        <w:ind w:leftChars="110" w:left="242" w:firstLineChars="300" w:firstLine="690"/>
        <w:rPr>
          <w:rFonts w:ascii="ＭＳ 明朝" w:hAnsi="ＭＳ 明朝"/>
          <w:color w:val="000000" w:themeColor="text1"/>
          <w:sz w:val="22"/>
        </w:rPr>
      </w:pPr>
      <w:r w:rsidRPr="00EE54A6">
        <w:rPr>
          <w:rFonts w:ascii="ＭＳ 明朝" w:hAnsi="ＭＳ 明朝" w:hint="eastAsia"/>
          <w:color w:val="000000" w:themeColor="text1"/>
          <w:sz w:val="22"/>
        </w:rPr>
        <w:t>(ｳ)</w:t>
      </w:r>
      <w:r w:rsidRPr="00EE54A6">
        <w:rPr>
          <w:rFonts w:ascii="ＭＳ 明朝" w:hAnsi="ＭＳ 明朝"/>
          <w:color w:val="000000" w:themeColor="text1"/>
          <w:sz w:val="22"/>
        </w:rPr>
        <w:t xml:space="preserve"> </w:t>
      </w:r>
      <w:r w:rsidR="00301A88" w:rsidRPr="00EE54A6">
        <w:rPr>
          <w:rFonts w:ascii="ＭＳ 明朝" w:hAnsi="ＭＳ 明朝" w:hint="eastAsia"/>
          <w:color w:val="000000" w:themeColor="text1"/>
          <w:sz w:val="22"/>
        </w:rPr>
        <w:t>運転技能検査の適切な実施</w:t>
      </w:r>
    </w:p>
    <w:p w14:paraId="6E1A999D" w14:textId="52DAA2B9" w:rsidR="00621DB2" w:rsidRPr="00AE4658" w:rsidRDefault="00621DB2" w:rsidP="00CF11B7">
      <w:pPr>
        <w:ind w:leftChars="424" w:left="1133" w:hangingChars="87" w:hanging="200"/>
        <w:rPr>
          <w:rFonts w:ascii="ＭＳ 明朝" w:hAnsi="ＭＳ 明朝"/>
          <w:color w:val="000000" w:themeColor="text1"/>
          <w:sz w:val="22"/>
        </w:rPr>
      </w:pPr>
      <w:r w:rsidRPr="00EE54A6">
        <w:rPr>
          <w:rFonts w:ascii="ＭＳ 明朝" w:hAnsi="ＭＳ 明朝" w:hint="eastAsia"/>
          <w:color w:val="000000" w:themeColor="text1"/>
          <w:sz w:val="22"/>
        </w:rPr>
        <w:t xml:space="preserve">　　</w:t>
      </w:r>
      <w:r w:rsidR="00CF11B7" w:rsidRPr="00EE54A6">
        <w:rPr>
          <w:rFonts w:ascii="ＭＳ 明朝" w:hAnsi="ＭＳ 明朝" w:hint="eastAsia"/>
          <w:color w:val="000000" w:themeColor="text1"/>
          <w:sz w:val="22"/>
        </w:rPr>
        <w:t>令和４年５月から施行された道路交通法の一部を改正する法律（令和２年法律第</w:t>
      </w:r>
      <w:r w:rsidR="00CF11B7" w:rsidRPr="00EE54A6">
        <w:rPr>
          <w:rFonts w:ascii="ＭＳ 明朝" w:hAnsi="ＭＳ 明朝"/>
          <w:color w:val="000000" w:themeColor="text1"/>
          <w:sz w:val="22"/>
        </w:rPr>
        <w:t>42</w:t>
      </w:r>
      <w:r w:rsidR="00CF11B7" w:rsidRPr="00EE54A6">
        <w:rPr>
          <w:rFonts w:ascii="ＭＳ 明朝" w:hAnsi="ＭＳ 明朝" w:hint="eastAsia"/>
          <w:color w:val="000000" w:themeColor="text1"/>
          <w:sz w:val="22"/>
        </w:rPr>
        <w:t>号）に基づく</w:t>
      </w:r>
      <w:r w:rsidRPr="00EE54A6">
        <w:rPr>
          <w:rFonts w:ascii="ＭＳ 明朝" w:hAnsi="ＭＳ 明朝" w:hint="eastAsia"/>
          <w:color w:val="000000" w:themeColor="text1"/>
          <w:sz w:val="22"/>
        </w:rPr>
        <w:t>75歳以上で一定の違反歴がある高齢運転者に対する運転技能検査</w:t>
      </w:r>
      <w:r w:rsidR="00CF11B7" w:rsidRPr="00EE54A6">
        <w:rPr>
          <w:rFonts w:ascii="ＭＳ 明朝" w:hAnsi="ＭＳ 明朝" w:hint="eastAsia"/>
          <w:color w:val="000000" w:themeColor="text1"/>
          <w:sz w:val="22"/>
        </w:rPr>
        <w:t>について、一時停止等を実施する課題を通して運転技能を適切に評価するとともに、その結果を踏まえた交通事故防止に資する安全指導を実施</w:t>
      </w:r>
      <w:r w:rsidR="00CF11B7" w:rsidRPr="00AE4658">
        <w:rPr>
          <w:rFonts w:ascii="ＭＳ 明朝" w:hAnsi="ＭＳ 明朝" w:hint="eastAsia"/>
          <w:color w:val="000000" w:themeColor="text1"/>
          <w:sz w:val="22"/>
        </w:rPr>
        <w:t>する</w:t>
      </w:r>
      <w:r w:rsidR="006F3013" w:rsidRPr="00AE4658">
        <w:rPr>
          <w:rFonts w:ascii="ＭＳ 明朝" w:hAnsi="ＭＳ 明朝" w:hint="eastAsia"/>
          <w:color w:val="000000" w:themeColor="text1"/>
          <w:sz w:val="22"/>
        </w:rPr>
        <w:t>。</w:t>
      </w:r>
    </w:p>
    <w:p w14:paraId="0D840995" w14:textId="77777777" w:rsidR="00621DB2" w:rsidRPr="00AE4658" w:rsidRDefault="00621DB2" w:rsidP="00621DB2">
      <w:pPr>
        <w:ind w:leftChars="110" w:left="242" w:firstLineChars="300" w:firstLine="690"/>
        <w:rPr>
          <w:rFonts w:ascii="ＭＳ 明朝" w:hAnsi="ＭＳ 明朝"/>
          <w:color w:val="000000" w:themeColor="text1"/>
          <w:sz w:val="22"/>
        </w:rPr>
      </w:pPr>
      <w:r w:rsidRPr="00AE4658">
        <w:rPr>
          <w:rFonts w:ascii="ＭＳ 明朝" w:hAnsi="ＭＳ 明朝" w:hint="eastAsia"/>
          <w:color w:val="000000" w:themeColor="text1"/>
          <w:sz w:val="22"/>
        </w:rPr>
        <w:t>(ｴ)</w:t>
      </w:r>
      <w:r w:rsidRPr="00AE4658">
        <w:rPr>
          <w:rFonts w:ascii="ＭＳ 明朝" w:hAnsi="ＭＳ 明朝"/>
          <w:color w:val="000000" w:themeColor="text1"/>
          <w:sz w:val="22"/>
        </w:rPr>
        <w:t xml:space="preserve"> </w:t>
      </w:r>
      <w:r w:rsidRPr="00AE4658">
        <w:rPr>
          <w:rFonts w:ascii="ＭＳ 明朝" w:hAnsi="ＭＳ 明朝" w:hint="eastAsia"/>
          <w:color w:val="000000" w:themeColor="text1"/>
          <w:sz w:val="22"/>
        </w:rPr>
        <w:t>高齢運転者標識（高齢者マーク）の活用</w:t>
      </w:r>
    </w:p>
    <w:p w14:paraId="1D706230" w14:textId="28A16DCC" w:rsidR="00621DB2" w:rsidRPr="00AE4658" w:rsidRDefault="00621DB2" w:rsidP="007B76C6">
      <w:pPr>
        <w:ind w:leftChars="550" w:left="1210" w:firstLineChars="100" w:firstLine="230"/>
        <w:rPr>
          <w:rFonts w:ascii="ＭＳ 明朝" w:hAnsi="ＭＳ 明朝"/>
          <w:color w:val="000000" w:themeColor="text1"/>
          <w:sz w:val="22"/>
        </w:rPr>
      </w:pPr>
      <w:r w:rsidRPr="00AE4658">
        <w:rPr>
          <w:rFonts w:ascii="ＭＳ 明朝" w:hAnsi="ＭＳ 明朝" w:hint="eastAsia"/>
          <w:color w:val="000000" w:themeColor="text1"/>
          <w:sz w:val="22"/>
        </w:rPr>
        <w:t>高齢運転者の安全意識を高めるため、</w:t>
      </w:r>
      <w:r w:rsidR="007B76C6" w:rsidRPr="00AE4658">
        <w:rPr>
          <w:rFonts w:ascii="ＭＳ 明朝" w:hAnsi="ＭＳ 明朝" w:hint="eastAsia"/>
          <w:color w:val="000000" w:themeColor="text1"/>
          <w:sz w:val="22"/>
        </w:rPr>
        <w:t>高齢運転者に対する高齢運転者標識（高齢者マーク）の表示の促進を図るとともに、他の年齢層に対しても、高齢運転者の特性を理解し、高齢運転者標識（高齢者マーク）を表示した車両に対する保護意識の向上に努める。</w:t>
      </w:r>
    </w:p>
    <w:p w14:paraId="7B7382BB" w14:textId="77777777" w:rsidR="00621DB2" w:rsidRPr="00AE4658" w:rsidRDefault="00621DB2" w:rsidP="00621DB2">
      <w:pPr>
        <w:ind w:firstLineChars="400" w:firstLine="920"/>
        <w:rPr>
          <w:rFonts w:ascii="ＭＳ 明朝" w:hAnsi="ＭＳ 明朝"/>
          <w:color w:val="000000" w:themeColor="text1"/>
          <w:sz w:val="22"/>
        </w:rPr>
      </w:pPr>
      <w:r w:rsidRPr="00AE4658">
        <w:rPr>
          <w:rFonts w:ascii="ＭＳ 明朝" w:hAnsi="ＭＳ 明朝" w:hint="eastAsia"/>
          <w:color w:val="000000" w:themeColor="text1"/>
          <w:sz w:val="22"/>
        </w:rPr>
        <w:t>(ｵ)</w:t>
      </w:r>
      <w:r w:rsidRPr="00AE4658">
        <w:rPr>
          <w:rFonts w:ascii="ＭＳ 明朝" w:hAnsi="ＭＳ 明朝"/>
          <w:color w:val="000000" w:themeColor="text1"/>
          <w:sz w:val="22"/>
        </w:rPr>
        <w:t xml:space="preserve"> </w:t>
      </w:r>
      <w:r w:rsidRPr="00AE4658">
        <w:rPr>
          <w:rFonts w:ascii="ＭＳ 明朝" w:hAnsi="ＭＳ 明朝" w:hint="eastAsia"/>
          <w:color w:val="000000" w:themeColor="text1"/>
          <w:sz w:val="22"/>
        </w:rPr>
        <w:t>高齢者支援施策の推進</w:t>
      </w:r>
    </w:p>
    <w:p w14:paraId="42D30D19" w14:textId="68C9B04A" w:rsidR="00621DB2" w:rsidRPr="00F458CC" w:rsidRDefault="00621DB2" w:rsidP="005C52EB">
      <w:pPr>
        <w:ind w:leftChars="550" w:left="1210" w:firstLineChars="100" w:firstLine="230"/>
        <w:rPr>
          <w:rFonts w:ascii="ＭＳ 明朝" w:hAnsi="ＭＳ 明朝"/>
          <w:color w:val="000000" w:themeColor="text1"/>
          <w:sz w:val="22"/>
        </w:rPr>
      </w:pPr>
      <w:r w:rsidRPr="00AE4658">
        <w:rPr>
          <w:rFonts w:ascii="ＭＳ 明朝" w:hAnsi="ＭＳ 明朝" w:hint="eastAsia"/>
          <w:color w:val="000000" w:themeColor="text1"/>
          <w:sz w:val="22"/>
        </w:rPr>
        <w:t>高齢者を始めとする地域住民の移動手段の確保に向け、</w:t>
      </w:r>
      <w:r w:rsidR="005C52EB" w:rsidRPr="00AE4658">
        <w:rPr>
          <w:rFonts w:ascii="ＭＳ 明朝" w:hAnsi="ＭＳ 明朝" w:hint="eastAsia"/>
          <w:color w:val="000000" w:themeColor="text1"/>
          <w:sz w:val="22"/>
        </w:rPr>
        <w:t>市町村が中心となって、住民や交通事業者等の幅広い関係者と共同で</w:t>
      </w:r>
      <w:r w:rsidRPr="00AE4658">
        <w:rPr>
          <w:rFonts w:ascii="ＭＳ 明朝" w:hAnsi="ＭＳ 明朝" w:hint="eastAsia"/>
          <w:color w:val="000000" w:themeColor="text1"/>
          <w:sz w:val="22"/>
        </w:rPr>
        <w:t>地域公共交通計画を策定</w:t>
      </w:r>
      <w:r w:rsidR="005C52EB" w:rsidRPr="00AE4658">
        <w:rPr>
          <w:rFonts w:ascii="ＭＳ 明朝" w:hAnsi="ＭＳ 明朝" w:hint="eastAsia"/>
          <w:color w:val="000000" w:themeColor="text1"/>
          <w:sz w:val="22"/>
        </w:rPr>
        <w:t>した上で、利用促進を含めた公共交通機関の確保・維持・改善の取組を推進する。加えて、観光や福祉等の幅広い地域の関係者の連携と協働を推進し、地域交通のリ・デザインを展開することで、公共交通機関の利用促進</w:t>
      </w:r>
      <w:r w:rsidR="0052399D" w:rsidRPr="00AE4658">
        <w:rPr>
          <w:rFonts w:ascii="ＭＳ 明朝" w:hAnsi="ＭＳ 明朝" w:hint="eastAsia"/>
          <w:color w:val="000000" w:themeColor="text1"/>
          <w:sz w:val="22"/>
        </w:rPr>
        <w:t>等</w:t>
      </w:r>
      <w:r w:rsidR="005C52EB" w:rsidRPr="00AE4658">
        <w:rPr>
          <w:rFonts w:ascii="ＭＳ 明朝" w:hAnsi="ＭＳ 明朝" w:hint="eastAsia"/>
          <w:color w:val="000000" w:themeColor="text1"/>
          <w:sz w:val="22"/>
        </w:rPr>
        <w:t>につなげる。また、令和７年５月に策定された「「交通空白」解消に向けた取組方針</w:t>
      </w:r>
      <w:r w:rsidR="005C52EB" w:rsidRPr="00AE4658">
        <w:rPr>
          <w:rFonts w:ascii="ＭＳ 明朝" w:hAnsi="ＭＳ 明朝"/>
          <w:color w:val="000000" w:themeColor="text1"/>
          <w:sz w:val="22"/>
        </w:rPr>
        <w:t>2025」に基づき、まずは、集中対策期間（2025</w:t>
      </w:r>
      <w:r w:rsidR="005C52EB" w:rsidRPr="00AE4658">
        <w:rPr>
          <w:rFonts w:ascii="ＭＳ 明朝" w:hAnsi="ＭＳ 明朝" w:hint="eastAsia"/>
          <w:color w:val="000000" w:themeColor="text1"/>
          <w:sz w:val="22"/>
        </w:rPr>
        <w:t>年度～</w:t>
      </w:r>
      <w:r w:rsidR="005C52EB" w:rsidRPr="00AE4658">
        <w:rPr>
          <w:rFonts w:ascii="ＭＳ 明朝" w:hAnsi="ＭＳ 明朝"/>
          <w:color w:val="000000" w:themeColor="text1"/>
          <w:sz w:val="22"/>
        </w:rPr>
        <w:t>2027</w:t>
      </w:r>
      <w:r w:rsidR="005C52EB" w:rsidRPr="00AE4658">
        <w:rPr>
          <w:rFonts w:ascii="ＭＳ 明朝" w:hAnsi="ＭＳ 明朝" w:hint="eastAsia"/>
          <w:color w:val="000000" w:themeColor="text1"/>
          <w:sz w:val="22"/>
        </w:rPr>
        <w:t>年度）において、「交通空白」</w:t>
      </w:r>
      <w:r w:rsidR="005C52EB" w:rsidRPr="00F458CC">
        <w:rPr>
          <w:rFonts w:ascii="ＭＳ 明朝" w:hAnsi="ＭＳ 明朝" w:hint="eastAsia"/>
          <w:color w:val="000000" w:themeColor="text1"/>
          <w:sz w:val="22"/>
        </w:rPr>
        <w:t>の一つ一つの解消に取り組む。</w:t>
      </w:r>
    </w:p>
    <w:p w14:paraId="661AF2B7" w14:textId="08EA06F2" w:rsidR="004A6B43" w:rsidRPr="00F458CC" w:rsidRDefault="004A6B43" w:rsidP="005C52EB">
      <w:pPr>
        <w:ind w:leftChars="550" w:left="1210" w:firstLineChars="100" w:firstLine="230"/>
        <w:rPr>
          <w:rFonts w:ascii="ＭＳ 明朝" w:hAnsi="ＭＳ 明朝"/>
          <w:color w:val="000000" w:themeColor="text1"/>
          <w:sz w:val="22"/>
        </w:rPr>
      </w:pPr>
      <w:r w:rsidRPr="00F458CC">
        <w:rPr>
          <w:rFonts w:ascii="ＭＳ 明朝" w:hAnsi="ＭＳ 明朝" w:hint="eastAsia"/>
          <w:color w:val="000000" w:themeColor="text1"/>
          <w:sz w:val="22"/>
        </w:rPr>
        <w:t>また、関係機関が連携し、運転経歴証明書制度</w:t>
      </w:r>
      <w:r w:rsidR="00A94ED5" w:rsidRPr="00F458CC">
        <w:rPr>
          <w:rFonts w:ascii="ＭＳ 明朝" w:hAnsi="ＭＳ 明朝" w:hint="eastAsia"/>
          <w:color w:val="000000" w:themeColor="text1"/>
          <w:sz w:val="22"/>
        </w:rPr>
        <w:t>や高齢者運転免許自主返納サポート制度</w:t>
      </w:r>
      <w:r w:rsidRPr="00F458CC">
        <w:rPr>
          <w:rFonts w:ascii="ＭＳ 明朝" w:hAnsi="ＭＳ 明朝" w:hint="eastAsia"/>
          <w:color w:val="000000" w:themeColor="text1"/>
          <w:sz w:val="22"/>
        </w:rPr>
        <w:t>の周知を図るなど、自動車等の運転に不安を有する高齢者等が運転免許証を返納しやすい環境の整備を図る。</w:t>
      </w:r>
    </w:p>
    <w:p w14:paraId="35AA6062" w14:textId="77777777" w:rsidR="00621DB2" w:rsidRPr="00F458CC" w:rsidRDefault="00621DB2" w:rsidP="00621DB2">
      <w:pPr>
        <w:rPr>
          <w:rFonts w:ascii="ＭＳ 明朝" w:hAnsi="ＭＳ 明朝"/>
          <w:color w:val="000000" w:themeColor="text1"/>
          <w:sz w:val="22"/>
        </w:rPr>
      </w:pPr>
    </w:p>
    <w:p w14:paraId="64406372" w14:textId="42EF929A" w:rsidR="00621DB2" w:rsidRPr="00F458CC" w:rsidRDefault="00621DB2" w:rsidP="00621DB2">
      <w:pPr>
        <w:ind w:leftChars="230" w:left="506" w:firstLineChars="100" w:firstLine="230"/>
        <w:rPr>
          <w:color w:val="000000" w:themeColor="text1"/>
          <w:sz w:val="22"/>
        </w:rPr>
      </w:pPr>
      <w:r w:rsidRPr="00F458CC">
        <w:rPr>
          <w:rFonts w:hint="eastAsia"/>
          <w:color w:val="000000" w:themeColor="text1"/>
          <w:sz w:val="22"/>
        </w:rPr>
        <w:t xml:space="preserve">カ　</w:t>
      </w:r>
      <w:r w:rsidR="00815A63" w:rsidRPr="00F458CC">
        <w:rPr>
          <w:rFonts w:hint="eastAsia"/>
          <w:color w:val="000000" w:themeColor="text1"/>
          <w:sz w:val="22"/>
        </w:rPr>
        <w:t>外国人運転者対策の強化</w:t>
      </w:r>
    </w:p>
    <w:p w14:paraId="48A1C8BC" w14:textId="77777777" w:rsidR="00FD5D7B" w:rsidRPr="00F458CC" w:rsidRDefault="00014952" w:rsidP="00FD5D7B">
      <w:pPr>
        <w:ind w:leftChars="450" w:left="990" w:firstLineChars="100" w:firstLine="230"/>
        <w:rPr>
          <w:color w:val="000000" w:themeColor="text1"/>
          <w:sz w:val="22"/>
        </w:rPr>
      </w:pPr>
      <w:r w:rsidRPr="00F458CC">
        <w:rPr>
          <w:rFonts w:hint="eastAsia"/>
          <w:color w:val="000000" w:themeColor="text1"/>
          <w:sz w:val="22"/>
        </w:rPr>
        <w:t>外国人の運転免許保有者が増加する中、既に実施されている免許取得時の多　言語化に加え、免許更新時における多言語の教材の活用等により、外国人運転者に対する交通安全教育を充実するとともに、外国人運転者による交通事故や交通違反の取扱い時における出入国在留管理庁との連携を強化する。</w:t>
      </w:r>
    </w:p>
    <w:p w14:paraId="3E467500" w14:textId="5F74559E" w:rsidR="00FD5D7B" w:rsidRPr="00F458CC" w:rsidRDefault="00014952" w:rsidP="00FD5D7B">
      <w:pPr>
        <w:ind w:leftChars="450" w:left="990" w:firstLineChars="100" w:firstLine="230"/>
        <w:rPr>
          <w:color w:val="000000" w:themeColor="text1"/>
          <w:sz w:val="22"/>
        </w:rPr>
      </w:pPr>
      <w:r w:rsidRPr="00F458CC">
        <w:rPr>
          <w:rFonts w:hint="eastAsia"/>
          <w:color w:val="000000" w:themeColor="text1"/>
          <w:sz w:val="22"/>
        </w:rPr>
        <w:t>また、いわゆる「外免切替」制度について、令和７年</w:t>
      </w:r>
      <w:r w:rsidRPr="00F458CC">
        <w:rPr>
          <w:color w:val="000000" w:themeColor="text1"/>
          <w:sz w:val="22"/>
        </w:rPr>
        <w:t>10</w:t>
      </w:r>
      <w:r w:rsidRPr="00F458CC">
        <w:rPr>
          <w:rFonts w:hint="eastAsia"/>
          <w:color w:val="000000" w:themeColor="text1"/>
          <w:sz w:val="22"/>
        </w:rPr>
        <w:t>月に改正された新たな制度を厳格に運用する</w:t>
      </w:r>
      <w:r w:rsidR="001C2C53">
        <w:rPr>
          <w:rFonts w:hint="eastAsia"/>
          <w:color w:val="000000" w:themeColor="text1"/>
          <w:sz w:val="22"/>
        </w:rPr>
        <w:t>とともに、更なる外国人運転者による適正な運転の確</w:t>
      </w:r>
      <w:r w:rsidR="001C2C53">
        <w:rPr>
          <w:rFonts w:hint="eastAsia"/>
          <w:color w:val="000000" w:themeColor="text1"/>
          <w:sz w:val="22"/>
        </w:rPr>
        <w:lastRenderedPageBreak/>
        <w:t>保のための取組を進める</w:t>
      </w:r>
    </w:p>
    <w:p w14:paraId="0C7B9ED7" w14:textId="77777777" w:rsidR="00FD5D7B" w:rsidRPr="00F458CC" w:rsidRDefault="00014952" w:rsidP="00FD5D7B">
      <w:pPr>
        <w:ind w:leftChars="450" w:left="990" w:firstLineChars="100" w:firstLine="230"/>
        <w:rPr>
          <w:color w:val="000000" w:themeColor="text1"/>
          <w:sz w:val="22"/>
        </w:rPr>
      </w:pPr>
      <w:r w:rsidRPr="00F458CC">
        <w:rPr>
          <w:rFonts w:hint="eastAsia"/>
          <w:color w:val="000000" w:themeColor="text1"/>
          <w:sz w:val="22"/>
        </w:rPr>
        <w:t>レンタカー利用時等における国際運転免許証や外国運転免許証の確認が十分に行われるようレンタカー事業者に対する情報提供を充実するなど、取組を強化する</w:t>
      </w:r>
      <w:r w:rsidR="00FD5D7B" w:rsidRPr="00F458CC">
        <w:rPr>
          <w:rFonts w:hint="eastAsia"/>
          <w:color w:val="000000" w:themeColor="text1"/>
          <w:sz w:val="22"/>
        </w:rPr>
        <w:t>。</w:t>
      </w:r>
    </w:p>
    <w:p w14:paraId="7D9831BF" w14:textId="29913171" w:rsidR="00FD5D7B" w:rsidRPr="00F458CC" w:rsidRDefault="00014952" w:rsidP="00750214">
      <w:pPr>
        <w:ind w:leftChars="450" w:left="990" w:firstLineChars="100" w:firstLine="230"/>
        <w:rPr>
          <w:color w:val="000000" w:themeColor="text1"/>
          <w:sz w:val="22"/>
        </w:rPr>
      </w:pPr>
      <w:r w:rsidRPr="00F458CC">
        <w:rPr>
          <w:rFonts w:hint="eastAsia"/>
          <w:color w:val="000000" w:themeColor="text1"/>
          <w:sz w:val="22"/>
        </w:rPr>
        <w:t>このほか、今後増加する特定技能等の外国人運転者に対応し、円滑な免許関係手続が実施できるよう受入体制の強化を図る。</w:t>
      </w:r>
    </w:p>
    <w:p w14:paraId="048DAC59" w14:textId="77777777" w:rsidR="00621DB2" w:rsidRPr="00F458CC" w:rsidRDefault="00621DB2" w:rsidP="00750214">
      <w:pPr>
        <w:ind w:leftChars="450" w:left="990" w:firstLineChars="100" w:firstLine="230"/>
        <w:rPr>
          <w:color w:val="000000" w:themeColor="text1"/>
          <w:sz w:val="22"/>
        </w:rPr>
      </w:pPr>
    </w:p>
    <w:p w14:paraId="335D55F3" w14:textId="0D05864A" w:rsidR="00432481" w:rsidRPr="003E24AF" w:rsidRDefault="00621DB2" w:rsidP="00621DB2">
      <w:pPr>
        <w:ind w:leftChars="230" w:left="506" w:firstLineChars="100" w:firstLine="230"/>
        <w:rPr>
          <w:sz w:val="22"/>
        </w:rPr>
      </w:pPr>
      <w:r>
        <w:rPr>
          <w:rFonts w:hint="eastAsia"/>
          <w:sz w:val="22"/>
        </w:rPr>
        <w:t>キ</w:t>
      </w:r>
      <w:r w:rsidRPr="003E24AF">
        <w:rPr>
          <w:rFonts w:hint="eastAsia"/>
          <w:sz w:val="22"/>
        </w:rPr>
        <w:t xml:space="preserve">　自動車安全運転センターの業務の充実</w:t>
      </w:r>
      <w:r w:rsidR="00432481">
        <w:rPr>
          <w:rFonts w:hint="eastAsia"/>
          <w:sz w:val="22"/>
        </w:rPr>
        <w:t xml:space="preserve">　</w:t>
      </w:r>
    </w:p>
    <w:p w14:paraId="71C72EBF" w14:textId="77777777" w:rsidR="00432481" w:rsidRDefault="00621DB2" w:rsidP="00432481">
      <w:pPr>
        <w:ind w:leftChars="230" w:left="506" w:firstLineChars="300" w:firstLine="690"/>
        <w:rPr>
          <w:sz w:val="22"/>
        </w:rPr>
      </w:pPr>
      <w:r w:rsidRPr="003E24AF">
        <w:rPr>
          <w:rFonts w:hint="eastAsia"/>
          <w:sz w:val="22"/>
        </w:rPr>
        <w:t>自動車安全運転センター安全運転中央研修所における各種の訓練施設を活用</w:t>
      </w:r>
    </w:p>
    <w:p w14:paraId="5A0A610D" w14:textId="77777777" w:rsidR="00432481" w:rsidRDefault="00621DB2" w:rsidP="00432481">
      <w:pPr>
        <w:ind w:leftChars="230" w:left="506" w:firstLineChars="200" w:firstLine="460"/>
        <w:rPr>
          <w:sz w:val="22"/>
        </w:rPr>
      </w:pPr>
      <w:r w:rsidRPr="003E24AF">
        <w:rPr>
          <w:rFonts w:hint="eastAsia"/>
          <w:sz w:val="22"/>
        </w:rPr>
        <w:t>し、高度</w:t>
      </w:r>
      <w:r>
        <w:rPr>
          <w:rFonts w:hint="eastAsia"/>
          <w:sz w:val="22"/>
        </w:rPr>
        <w:t>の</w:t>
      </w:r>
      <w:r w:rsidRPr="003E24AF">
        <w:rPr>
          <w:rFonts w:hint="eastAsia"/>
          <w:sz w:val="22"/>
        </w:rPr>
        <w:t>運転技能と専門的知識を必要とする安全運転指導者や職業運転者、</w:t>
      </w:r>
    </w:p>
    <w:p w14:paraId="5E84BFD1" w14:textId="77777777" w:rsidR="00432481" w:rsidRDefault="00621DB2" w:rsidP="00432481">
      <w:pPr>
        <w:ind w:leftChars="230" w:left="506" w:firstLineChars="200" w:firstLine="460"/>
        <w:rPr>
          <w:sz w:val="22"/>
        </w:rPr>
      </w:pPr>
      <w:r w:rsidRPr="003E24AF">
        <w:rPr>
          <w:rFonts w:hint="eastAsia"/>
          <w:sz w:val="22"/>
        </w:rPr>
        <w:t>青少年運転者等に対する参加・体験・実践型の交通安全教育の充実を図る</w:t>
      </w:r>
      <w:r>
        <w:rPr>
          <w:rFonts w:hint="eastAsia"/>
          <w:sz w:val="22"/>
        </w:rPr>
        <w:t>とと</w:t>
      </w:r>
    </w:p>
    <w:p w14:paraId="40B8082B" w14:textId="27FD69F9" w:rsidR="00432481" w:rsidRDefault="00621DB2" w:rsidP="00F6720C">
      <w:pPr>
        <w:ind w:leftChars="230" w:left="506" w:firstLineChars="200" w:firstLine="460"/>
        <w:rPr>
          <w:sz w:val="22"/>
        </w:rPr>
      </w:pPr>
      <w:r>
        <w:rPr>
          <w:rFonts w:hint="eastAsia"/>
          <w:sz w:val="22"/>
        </w:rPr>
        <w:t>もに、通知、証明及び調査研究業務等の一層の充実を図る</w:t>
      </w:r>
      <w:r w:rsidRPr="003E24AF">
        <w:rPr>
          <w:rFonts w:hint="eastAsia"/>
          <w:sz w:val="22"/>
        </w:rPr>
        <w:t>。</w:t>
      </w:r>
      <w:r w:rsidRPr="003E24AF">
        <w:rPr>
          <w:rFonts w:hint="eastAsia"/>
          <w:sz w:val="22"/>
        </w:rPr>
        <w:t xml:space="preserve"> </w:t>
      </w:r>
    </w:p>
    <w:p w14:paraId="0168FAE2" w14:textId="77777777" w:rsidR="00A03337" w:rsidRPr="003E24AF" w:rsidRDefault="00A03337" w:rsidP="00F6720C">
      <w:pPr>
        <w:ind w:leftChars="230" w:left="506" w:firstLineChars="200" w:firstLine="460"/>
        <w:rPr>
          <w:sz w:val="22"/>
        </w:rPr>
      </w:pPr>
    </w:p>
    <w:p w14:paraId="290217ED" w14:textId="77777777" w:rsidR="00621DB2" w:rsidRPr="003E24AF" w:rsidRDefault="00621DB2" w:rsidP="00621DB2">
      <w:pPr>
        <w:ind w:leftChars="230" w:left="506" w:firstLineChars="100" w:firstLine="230"/>
        <w:rPr>
          <w:sz w:val="22"/>
        </w:rPr>
      </w:pPr>
      <w:r>
        <w:rPr>
          <w:rFonts w:hint="eastAsia"/>
          <w:sz w:val="22"/>
        </w:rPr>
        <w:t>ク</w:t>
      </w:r>
      <w:r w:rsidRPr="003E24AF">
        <w:rPr>
          <w:rFonts w:hint="eastAsia"/>
          <w:sz w:val="22"/>
        </w:rPr>
        <w:t xml:space="preserve">　自動車運転代行業の指導育成等</w:t>
      </w:r>
    </w:p>
    <w:p w14:paraId="505CA8D4" w14:textId="77777777" w:rsidR="00621DB2" w:rsidRPr="003E24AF" w:rsidRDefault="00621DB2" w:rsidP="00621DB2">
      <w:pPr>
        <w:ind w:leftChars="430" w:left="946" w:firstLineChars="100" w:firstLine="230"/>
        <w:rPr>
          <w:sz w:val="22"/>
        </w:rPr>
      </w:pPr>
      <w:r w:rsidRPr="003E24AF">
        <w:rPr>
          <w:rFonts w:hint="eastAsia"/>
          <w:sz w:val="22"/>
        </w:rPr>
        <w:t>自動車運転代行業の業務の適正な運営を確保し、交通の安全及び利用者の保護を図るため、自動車運転代行業者に対し</w:t>
      </w:r>
      <w:r>
        <w:rPr>
          <w:rFonts w:hint="eastAsia"/>
          <w:sz w:val="22"/>
        </w:rPr>
        <w:t>、</w:t>
      </w:r>
      <w:r w:rsidRPr="003E24AF">
        <w:rPr>
          <w:rFonts w:hint="eastAsia"/>
          <w:sz w:val="22"/>
        </w:rPr>
        <w:t>立入検査等を行うほか、無認定営業、損害賠償措置義務違反、無免許運転等の違法行為の厳正な取締りを実施する。</w:t>
      </w:r>
    </w:p>
    <w:p w14:paraId="0DC59CAB" w14:textId="77777777" w:rsidR="00621DB2" w:rsidRPr="003E24AF" w:rsidRDefault="00621DB2" w:rsidP="00621DB2">
      <w:pPr>
        <w:rPr>
          <w:sz w:val="22"/>
        </w:rPr>
      </w:pPr>
    </w:p>
    <w:p w14:paraId="711802D1" w14:textId="77777777" w:rsidR="00621DB2" w:rsidRPr="003E24AF" w:rsidRDefault="00621DB2" w:rsidP="00621DB2">
      <w:pPr>
        <w:ind w:leftChars="230" w:left="506" w:firstLineChars="100" w:firstLine="230"/>
        <w:rPr>
          <w:sz w:val="22"/>
        </w:rPr>
      </w:pPr>
      <w:r>
        <w:rPr>
          <w:rFonts w:hint="eastAsia"/>
          <w:sz w:val="22"/>
        </w:rPr>
        <w:t>ケ</w:t>
      </w:r>
      <w:r w:rsidRPr="003E24AF">
        <w:rPr>
          <w:rFonts w:hint="eastAsia"/>
          <w:sz w:val="22"/>
        </w:rPr>
        <w:t xml:space="preserve">　自動車運送事業等に従事する運転者に対する適性診断の充実</w:t>
      </w:r>
    </w:p>
    <w:p w14:paraId="4130FCB1" w14:textId="42227692" w:rsidR="00621DB2" w:rsidRPr="00132CE8" w:rsidRDefault="00621DB2" w:rsidP="00BE042E">
      <w:pPr>
        <w:ind w:leftChars="430" w:left="946" w:firstLineChars="100" w:firstLine="230"/>
        <w:rPr>
          <w:color w:val="000000" w:themeColor="text1"/>
          <w:sz w:val="22"/>
        </w:rPr>
      </w:pPr>
      <w:r w:rsidRPr="003E24AF">
        <w:rPr>
          <w:rFonts w:hint="eastAsia"/>
          <w:sz w:val="22"/>
        </w:rPr>
        <w:t>自動車運送事業等に従事する運転者に対する適性診断については、</w:t>
      </w:r>
      <w:r w:rsidR="0088460F">
        <w:rPr>
          <w:rFonts w:hint="eastAsia"/>
          <w:sz w:val="22"/>
        </w:rPr>
        <w:t>自動車運送事業等の安全を確保するため、事業者に対し、高齢</w:t>
      </w:r>
      <w:r>
        <w:rPr>
          <w:rFonts w:hint="eastAsia"/>
          <w:sz w:val="22"/>
        </w:rPr>
        <w:t>運転者等に受診させるよう義務付けるとともに、</w:t>
      </w:r>
      <w:r w:rsidRPr="00132CE8">
        <w:rPr>
          <w:rFonts w:hint="eastAsia"/>
          <w:color w:val="000000" w:themeColor="text1"/>
          <w:sz w:val="22"/>
        </w:rPr>
        <w:t>受診の環境を整えるため、適性診断実施の認定基準</w:t>
      </w:r>
      <w:r w:rsidR="002200DC" w:rsidRPr="00132CE8">
        <w:rPr>
          <w:rFonts w:hint="eastAsia"/>
          <w:color w:val="000000" w:themeColor="text1"/>
          <w:sz w:val="22"/>
        </w:rPr>
        <w:t>の見直しを検討するなど</w:t>
      </w:r>
      <w:r w:rsidRPr="00132CE8">
        <w:rPr>
          <w:rFonts w:hint="eastAsia"/>
          <w:color w:val="000000" w:themeColor="text1"/>
          <w:sz w:val="22"/>
        </w:rPr>
        <w:t>、引き続き、適性診断の実施者への民間参入を促進する。</w:t>
      </w:r>
    </w:p>
    <w:p w14:paraId="0F5AFA61" w14:textId="77777777" w:rsidR="00621DB2" w:rsidRPr="00132CE8" w:rsidRDefault="00621DB2" w:rsidP="00621DB2">
      <w:pPr>
        <w:rPr>
          <w:color w:val="000000" w:themeColor="text1"/>
          <w:sz w:val="22"/>
        </w:rPr>
      </w:pPr>
    </w:p>
    <w:p w14:paraId="30441A2E" w14:textId="77777777" w:rsidR="00621DB2" w:rsidRPr="00132CE8" w:rsidRDefault="00621DB2" w:rsidP="00621DB2">
      <w:pPr>
        <w:ind w:leftChars="230" w:left="506" w:firstLineChars="100" w:firstLine="230"/>
        <w:rPr>
          <w:color w:val="000000" w:themeColor="text1"/>
          <w:sz w:val="22"/>
        </w:rPr>
      </w:pPr>
      <w:r w:rsidRPr="00132CE8">
        <w:rPr>
          <w:rFonts w:hint="eastAsia"/>
          <w:color w:val="000000" w:themeColor="text1"/>
          <w:sz w:val="22"/>
        </w:rPr>
        <w:t>コ　危険な運転者の早期排除</w:t>
      </w:r>
    </w:p>
    <w:p w14:paraId="3FAD205E" w14:textId="3FD74BED" w:rsidR="00621DB2" w:rsidRPr="00132CE8" w:rsidRDefault="00621DB2" w:rsidP="00E64A80">
      <w:pPr>
        <w:ind w:leftChars="430" w:left="946" w:firstLineChars="100" w:firstLine="230"/>
        <w:rPr>
          <w:color w:val="000000" w:themeColor="text1"/>
          <w:sz w:val="22"/>
        </w:rPr>
      </w:pPr>
      <w:r w:rsidRPr="00132CE8">
        <w:rPr>
          <w:rFonts w:hint="eastAsia"/>
          <w:color w:val="000000" w:themeColor="text1"/>
          <w:sz w:val="22"/>
        </w:rPr>
        <w:t>行政処分制度の適正かつ迅速な運用により長期未執行者の解消に努めるほか、</w:t>
      </w:r>
      <w:r w:rsidRPr="00132CE8">
        <w:rPr>
          <w:rFonts w:ascii="ＭＳ 明朝" w:hAnsi="ＭＳ 明朝"/>
          <w:color w:val="000000" w:themeColor="text1"/>
        </w:rPr>
        <w:t>自動車等の</w:t>
      </w:r>
      <w:r w:rsidRPr="00132CE8">
        <w:rPr>
          <w:rFonts w:ascii="ＭＳ 明朝" w:hAnsi="ＭＳ 明朝" w:hint="eastAsia"/>
          <w:color w:val="000000" w:themeColor="text1"/>
        </w:rPr>
        <w:t>安全な</w:t>
      </w:r>
      <w:r w:rsidRPr="00132CE8">
        <w:rPr>
          <w:rFonts w:ascii="ＭＳ 明朝" w:hAnsi="ＭＳ 明朝"/>
          <w:color w:val="000000" w:themeColor="text1"/>
        </w:rPr>
        <w:t>運転に支障を及ぼ</w:t>
      </w:r>
      <w:r w:rsidRPr="00132CE8">
        <w:rPr>
          <w:rFonts w:ascii="ＭＳ 明朝" w:hAnsi="ＭＳ 明朝" w:hint="eastAsia"/>
          <w:color w:val="000000" w:themeColor="text1"/>
        </w:rPr>
        <w:t>す</w:t>
      </w:r>
      <w:r w:rsidRPr="00132CE8">
        <w:rPr>
          <w:rFonts w:ascii="ＭＳ 明朝" w:hAnsi="ＭＳ 明朝"/>
          <w:color w:val="000000" w:themeColor="text1"/>
        </w:rPr>
        <w:t>おそれがある病気等</w:t>
      </w:r>
      <w:r w:rsidRPr="00132CE8">
        <w:rPr>
          <w:rFonts w:ascii="ＭＳ 明朝" w:hAnsi="ＭＳ 明朝" w:hint="eastAsia"/>
          <w:color w:val="000000" w:themeColor="text1"/>
        </w:rPr>
        <w:t>に</w:t>
      </w:r>
      <w:r w:rsidRPr="00132CE8">
        <w:rPr>
          <w:rFonts w:ascii="ＭＳ 明朝" w:hAnsi="ＭＳ 明朝"/>
          <w:color w:val="000000" w:themeColor="text1"/>
        </w:rPr>
        <w:t>かかっていると疑われる者</w:t>
      </w:r>
      <w:r w:rsidRPr="00132CE8">
        <w:rPr>
          <w:rFonts w:ascii="ＭＳ 明朝" w:hAnsi="ＭＳ 明朝" w:hint="eastAsia"/>
          <w:color w:val="000000" w:themeColor="text1"/>
        </w:rPr>
        <w:t>等に</w:t>
      </w:r>
      <w:r w:rsidRPr="00132CE8">
        <w:rPr>
          <w:rFonts w:ascii="ＭＳ 明朝" w:hAnsi="ＭＳ 明朝"/>
          <w:color w:val="000000" w:themeColor="text1"/>
        </w:rPr>
        <w:t>対する臨時適性検査</w:t>
      </w:r>
      <w:r w:rsidRPr="00132CE8">
        <w:rPr>
          <w:rFonts w:ascii="ＭＳ 明朝" w:hAnsi="ＭＳ 明朝" w:hint="eastAsia"/>
          <w:color w:val="000000" w:themeColor="text1"/>
        </w:rPr>
        <w:t>等</w:t>
      </w:r>
      <w:r w:rsidRPr="00132CE8">
        <w:rPr>
          <w:rFonts w:ascii="ＭＳ 明朝" w:hAnsi="ＭＳ 明朝"/>
          <w:color w:val="000000" w:themeColor="text1"/>
        </w:rPr>
        <w:t>の迅速</w:t>
      </w:r>
      <w:r w:rsidRPr="00132CE8">
        <w:rPr>
          <w:rFonts w:ascii="ＭＳ 明朝" w:hAnsi="ＭＳ 明朝" w:hint="eastAsia"/>
          <w:color w:val="000000" w:themeColor="text1"/>
        </w:rPr>
        <w:t>・</w:t>
      </w:r>
      <w:r w:rsidRPr="00132CE8">
        <w:rPr>
          <w:rFonts w:ascii="ＭＳ 明朝" w:hAnsi="ＭＳ 明朝"/>
          <w:color w:val="000000" w:themeColor="text1"/>
        </w:rPr>
        <w:t>的確な実施に努める</w:t>
      </w:r>
      <w:r w:rsidRPr="00132CE8">
        <w:rPr>
          <w:rFonts w:ascii="ＭＳ 明朝" w:hAnsi="ＭＳ 明朝" w:hint="eastAsia"/>
          <w:color w:val="000000" w:themeColor="text1"/>
        </w:rPr>
        <w:t>など、</w:t>
      </w:r>
      <w:r w:rsidRPr="00132CE8">
        <w:rPr>
          <w:rFonts w:hint="eastAsia"/>
          <w:color w:val="000000" w:themeColor="text1"/>
          <w:sz w:val="22"/>
        </w:rPr>
        <w:t>危険な運転者の早期排除を図る。</w:t>
      </w:r>
      <w:r w:rsidR="00E64A80" w:rsidRPr="00132CE8">
        <w:rPr>
          <w:rFonts w:hint="eastAsia"/>
          <w:color w:val="000000" w:themeColor="text1"/>
          <w:sz w:val="22"/>
        </w:rPr>
        <w:t>また、仮停止制度を適切に運用し、</w:t>
      </w:r>
      <w:r w:rsidR="002F65D3">
        <w:rPr>
          <w:rFonts w:hint="eastAsia"/>
          <w:color w:val="000000" w:themeColor="text1"/>
          <w:sz w:val="22"/>
        </w:rPr>
        <w:t>悪質重大な</w:t>
      </w:r>
      <w:r w:rsidR="00444C04">
        <w:rPr>
          <w:rFonts w:hint="eastAsia"/>
          <w:color w:val="000000" w:themeColor="text1"/>
          <w:sz w:val="22"/>
        </w:rPr>
        <w:t>交通事故</w:t>
      </w:r>
      <w:r w:rsidR="00E64A80" w:rsidRPr="00132CE8">
        <w:rPr>
          <w:rFonts w:hint="eastAsia"/>
          <w:color w:val="000000" w:themeColor="text1"/>
          <w:sz w:val="22"/>
        </w:rPr>
        <w:t>発生時における運転者に対する免許停止処分を迅速に行う。</w:t>
      </w:r>
    </w:p>
    <w:p w14:paraId="6FBF7ED4" w14:textId="77777777" w:rsidR="00621DB2" w:rsidRPr="00132CE8" w:rsidRDefault="00621DB2" w:rsidP="00621DB2">
      <w:pPr>
        <w:rPr>
          <w:color w:val="000000" w:themeColor="text1"/>
        </w:rPr>
      </w:pPr>
    </w:p>
    <w:p w14:paraId="20716C33" w14:textId="77777777" w:rsidR="00621DB2" w:rsidRPr="00132CE8" w:rsidRDefault="007251EE" w:rsidP="007251EE">
      <w:pPr>
        <w:ind w:firstLineChars="200" w:firstLine="462"/>
        <w:rPr>
          <w:rFonts w:ascii="ＭＳ ゴシック" w:eastAsia="ＭＳ ゴシック" w:hAnsi="ＭＳ ゴシック"/>
          <w:b/>
          <w:color w:val="000000" w:themeColor="text1"/>
          <w:sz w:val="22"/>
        </w:rPr>
      </w:pPr>
      <w:r w:rsidRPr="00132CE8">
        <w:rPr>
          <w:rFonts w:ascii="ＭＳ ゴシック" w:eastAsia="ＭＳ ゴシック" w:hAnsi="ＭＳ ゴシック" w:hint="eastAsia"/>
          <w:b/>
          <w:color w:val="000000" w:themeColor="text1"/>
          <w:sz w:val="22"/>
        </w:rPr>
        <w:t xml:space="preserve">②　</w:t>
      </w:r>
      <w:r w:rsidR="00621DB2" w:rsidRPr="00132CE8">
        <w:rPr>
          <w:rFonts w:ascii="ＭＳ ゴシック" w:eastAsia="ＭＳ ゴシック" w:hAnsi="ＭＳ ゴシック" w:hint="eastAsia"/>
          <w:b/>
          <w:color w:val="000000" w:themeColor="text1"/>
          <w:sz w:val="22"/>
        </w:rPr>
        <w:t>運転免許制度の改善</w:t>
      </w:r>
    </w:p>
    <w:p w14:paraId="3A50AAA2" w14:textId="3F2B938F" w:rsidR="00621DB2" w:rsidRPr="00132CE8" w:rsidRDefault="00621DB2" w:rsidP="00621DB2">
      <w:pPr>
        <w:ind w:leftChars="335" w:left="737" w:firstLineChars="100" w:firstLine="230"/>
        <w:rPr>
          <w:color w:val="000000" w:themeColor="text1"/>
          <w:sz w:val="22"/>
        </w:rPr>
      </w:pPr>
      <w:r w:rsidRPr="00132CE8">
        <w:rPr>
          <w:rFonts w:hint="eastAsia"/>
          <w:color w:val="000000" w:themeColor="text1"/>
          <w:sz w:val="22"/>
        </w:rPr>
        <w:t>交通事故の傾向等、最近の交通情勢を踏まえ、運転免許試験については、現実の交通環境における能力の有無を的確に判定するものとなっているかについて</w:t>
      </w:r>
      <w:r w:rsidR="0007019B" w:rsidRPr="00132CE8">
        <w:rPr>
          <w:rFonts w:hint="eastAsia"/>
          <w:color w:val="000000" w:themeColor="text1"/>
          <w:sz w:val="22"/>
        </w:rPr>
        <w:t>不断に確認</w:t>
      </w:r>
      <w:r w:rsidRPr="00132CE8">
        <w:rPr>
          <w:rFonts w:hint="eastAsia"/>
          <w:color w:val="000000" w:themeColor="text1"/>
          <w:sz w:val="22"/>
        </w:rPr>
        <w:t>を行い、必要に応じ、改善を図る。</w:t>
      </w:r>
    </w:p>
    <w:p w14:paraId="43AED4FB" w14:textId="47B5E524" w:rsidR="00621DB2" w:rsidRPr="00132CE8" w:rsidRDefault="00621DB2" w:rsidP="00553F09">
      <w:pPr>
        <w:ind w:leftChars="335" w:left="737" w:firstLineChars="100" w:firstLine="230"/>
        <w:rPr>
          <w:color w:val="000000" w:themeColor="text1"/>
          <w:sz w:val="22"/>
        </w:rPr>
      </w:pPr>
      <w:r w:rsidRPr="00132CE8">
        <w:rPr>
          <w:rFonts w:hint="eastAsia"/>
          <w:color w:val="000000" w:themeColor="text1"/>
          <w:sz w:val="22"/>
        </w:rPr>
        <w:t>また、府民の立場に立った運転免許業務を行うため、手続の</w:t>
      </w:r>
      <w:r w:rsidR="0007019B" w:rsidRPr="00132CE8">
        <w:rPr>
          <w:rFonts w:hint="eastAsia"/>
          <w:color w:val="000000" w:themeColor="text1"/>
          <w:sz w:val="22"/>
        </w:rPr>
        <w:t>利便性の向上等</w:t>
      </w:r>
      <w:r w:rsidRPr="00132CE8">
        <w:rPr>
          <w:rFonts w:hint="eastAsia"/>
          <w:color w:val="000000" w:themeColor="text1"/>
          <w:sz w:val="22"/>
        </w:rPr>
        <w:t>によ</w:t>
      </w:r>
      <w:r w:rsidR="0007019B" w:rsidRPr="00132CE8">
        <w:rPr>
          <w:rFonts w:hint="eastAsia"/>
          <w:color w:val="000000" w:themeColor="text1"/>
          <w:sz w:val="22"/>
        </w:rPr>
        <w:t>る</w:t>
      </w:r>
      <w:r w:rsidRPr="00132CE8">
        <w:rPr>
          <w:rFonts w:hint="eastAsia"/>
          <w:color w:val="000000" w:themeColor="text1"/>
          <w:sz w:val="22"/>
        </w:rPr>
        <w:t>更新負担の軽減</w:t>
      </w:r>
      <w:r w:rsidR="0007019B" w:rsidRPr="00132CE8">
        <w:rPr>
          <w:rFonts w:hint="eastAsia"/>
          <w:color w:val="000000" w:themeColor="text1"/>
          <w:sz w:val="22"/>
        </w:rPr>
        <w:t>や</w:t>
      </w:r>
      <w:r w:rsidR="00B33AEE" w:rsidRPr="00132CE8">
        <w:rPr>
          <w:rFonts w:hint="eastAsia"/>
          <w:color w:val="000000" w:themeColor="text1"/>
          <w:sz w:val="22"/>
        </w:rPr>
        <w:t>、交通事故被害者</w:t>
      </w:r>
      <w:r w:rsidR="006E3BCC" w:rsidRPr="00132CE8">
        <w:rPr>
          <w:rFonts w:hint="eastAsia"/>
          <w:color w:val="000000" w:themeColor="text1"/>
          <w:sz w:val="22"/>
        </w:rPr>
        <w:t>等</w:t>
      </w:r>
      <w:r w:rsidR="00B33AEE" w:rsidRPr="00132CE8">
        <w:rPr>
          <w:rFonts w:hint="eastAsia"/>
          <w:color w:val="000000" w:themeColor="text1"/>
          <w:sz w:val="22"/>
        </w:rPr>
        <w:t>の心情に沿った対応を行うと</w:t>
      </w:r>
      <w:r w:rsidRPr="00132CE8">
        <w:rPr>
          <w:rFonts w:hint="eastAsia"/>
          <w:color w:val="000000" w:themeColor="text1"/>
          <w:sz w:val="22"/>
        </w:rPr>
        <w:t>ともに、</w:t>
      </w:r>
      <w:r w:rsidR="0007019B" w:rsidRPr="00132CE8">
        <w:rPr>
          <w:rFonts w:hint="eastAsia"/>
          <w:color w:val="000000" w:themeColor="text1"/>
          <w:sz w:val="22"/>
        </w:rPr>
        <w:t>増加する</w:t>
      </w:r>
      <w:r w:rsidRPr="00132CE8">
        <w:rPr>
          <w:rFonts w:hint="eastAsia"/>
          <w:color w:val="000000" w:themeColor="text1"/>
          <w:sz w:val="22"/>
        </w:rPr>
        <w:t>高齢者</w:t>
      </w:r>
      <w:r w:rsidR="0007019B" w:rsidRPr="00132CE8">
        <w:rPr>
          <w:rFonts w:hint="eastAsia"/>
          <w:color w:val="000000" w:themeColor="text1"/>
          <w:sz w:val="22"/>
        </w:rPr>
        <w:t>の免許保有者に対応し</w:t>
      </w:r>
      <w:r w:rsidRPr="00132CE8">
        <w:rPr>
          <w:rFonts w:hint="eastAsia"/>
          <w:color w:val="000000" w:themeColor="text1"/>
          <w:sz w:val="22"/>
        </w:rPr>
        <w:t>、自動車教習所等と連携し、</w:t>
      </w:r>
      <w:r w:rsidR="00553F09" w:rsidRPr="00132CE8">
        <w:rPr>
          <w:rFonts w:hint="eastAsia"/>
          <w:color w:val="000000" w:themeColor="text1"/>
          <w:sz w:val="22"/>
        </w:rPr>
        <w:t>高齢者講習、</w:t>
      </w:r>
      <w:r w:rsidR="00553F09" w:rsidRPr="00132CE8">
        <w:rPr>
          <w:rFonts w:hint="eastAsia"/>
          <w:color w:val="000000" w:themeColor="text1"/>
          <w:sz w:val="22"/>
        </w:rPr>
        <w:lastRenderedPageBreak/>
        <w:t>認知機能検査及び運転技能検査の</w:t>
      </w:r>
      <w:r w:rsidRPr="00132CE8">
        <w:rPr>
          <w:rFonts w:hint="eastAsia"/>
          <w:color w:val="000000" w:themeColor="text1"/>
          <w:sz w:val="22"/>
        </w:rPr>
        <w:t>受講者</w:t>
      </w:r>
      <w:r w:rsidR="00553F09" w:rsidRPr="00132CE8">
        <w:rPr>
          <w:rFonts w:hint="eastAsia"/>
          <w:color w:val="000000" w:themeColor="text1"/>
          <w:sz w:val="22"/>
        </w:rPr>
        <w:t>等</w:t>
      </w:r>
      <w:r w:rsidRPr="00132CE8">
        <w:rPr>
          <w:rFonts w:hint="eastAsia"/>
          <w:color w:val="000000" w:themeColor="text1"/>
          <w:sz w:val="22"/>
        </w:rPr>
        <w:t>の受入体制の拡充を図る。</w:t>
      </w:r>
    </w:p>
    <w:p w14:paraId="252D69A4" w14:textId="13091FB2" w:rsidR="00621DB2" w:rsidRPr="00B70114" w:rsidRDefault="00621DB2" w:rsidP="00621DB2">
      <w:pPr>
        <w:ind w:leftChars="335" w:left="737" w:firstLineChars="100" w:firstLine="230"/>
        <w:rPr>
          <w:color w:val="000000" w:themeColor="text1"/>
          <w:sz w:val="22"/>
        </w:rPr>
      </w:pPr>
      <w:r w:rsidRPr="00132CE8">
        <w:rPr>
          <w:rFonts w:hint="eastAsia"/>
          <w:color w:val="000000" w:themeColor="text1"/>
          <w:sz w:val="22"/>
        </w:rPr>
        <w:t>さらに、運転免許試験場</w:t>
      </w:r>
      <w:r w:rsidR="00553F09" w:rsidRPr="00132CE8">
        <w:rPr>
          <w:rFonts w:hint="eastAsia"/>
          <w:color w:val="000000" w:themeColor="text1"/>
          <w:sz w:val="22"/>
        </w:rPr>
        <w:t>を</w:t>
      </w:r>
      <w:r w:rsidRPr="00132CE8">
        <w:rPr>
          <w:rFonts w:hint="eastAsia"/>
          <w:color w:val="000000" w:themeColor="text1"/>
          <w:sz w:val="22"/>
        </w:rPr>
        <w:t>障がい者等</w:t>
      </w:r>
      <w:r w:rsidR="00553F09" w:rsidRPr="00132CE8">
        <w:rPr>
          <w:rFonts w:hint="eastAsia"/>
          <w:color w:val="000000" w:themeColor="text1"/>
          <w:sz w:val="22"/>
        </w:rPr>
        <w:t>が利用する際</w:t>
      </w:r>
      <w:r w:rsidRPr="00132CE8">
        <w:rPr>
          <w:rFonts w:hint="eastAsia"/>
          <w:color w:val="000000" w:themeColor="text1"/>
          <w:sz w:val="22"/>
        </w:rPr>
        <w:t>の設備・資機材の整備</w:t>
      </w:r>
      <w:r w:rsidR="00553F09" w:rsidRPr="00132CE8">
        <w:rPr>
          <w:rFonts w:hint="eastAsia"/>
          <w:color w:val="000000" w:themeColor="text1"/>
          <w:sz w:val="22"/>
        </w:rPr>
        <w:t>や安全運転</w:t>
      </w:r>
      <w:r w:rsidRPr="00132CE8">
        <w:rPr>
          <w:rFonts w:hint="eastAsia"/>
          <w:color w:val="000000" w:themeColor="text1"/>
          <w:sz w:val="22"/>
        </w:rPr>
        <w:t>相談活動の充実を</w:t>
      </w:r>
      <w:r w:rsidRPr="00B70114">
        <w:rPr>
          <w:rFonts w:hint="eastAsia"/>
          <w:color w:val="000000" w:themeColor="text1"/>
          <w:sz w:val="22"/>
        </w:rPr>
        <w:t>図る。</w:t>
      </w:r>
    </w:p>
    <w:p w14:paraId="1DF78C72" w14:textId="228F0EF6" w:rsidR="00CB5506" w:rsidRPr="00B70114" w:rsidRDefault="00E75B75" w:rsidP="00CB5506">
      <w:pPr>
        <w:ind w:leftChars="335" w:left="737" w:firstLineChars="100" w:firstLine="230"/>
        <w:rPr>
          <w:color w:val="000000" w:themeColor="text1"/>
          <w:sz w:val="22"/>
        </w:rPr>
      </w:pPr>
      <w:r w:rsidRPr="00B70114">
        <w:rPr>
          <w:rFonts w:hint="eastAsia"/>
          <w:color w:val="000000" w:themeColor="text1"/>
          <w:sz w:val="22"/>
        </w:rPr>
        <w:t>令和７年３月に運用を開始した運転免許証とマイナンバーカードの一体化について、マイナンバーカードとの一体化手続、住所変更ワンストップサービス、住所地以外での迅速な経由地更新及びオンラインによる更新時講習の円滑な運用</w:t>
      </w:r>
      <w:r w:rsidR="00444C04">
        <w:rPr>
          <w:rFonts w:hint="eastAsia"/>
          <w:color w:val="000000" w:themeColor="text1"/>
          <w:sz w:val="22"/>
        </w:rPr>
        <w:t>や</w:t>
      </w:r>
      <w:r w:rsidRPr="00B70114">
        <w:rPr>
          <w:rFonts w:hint="eastAsia"/>
          <w:color w:val="000000" w:themeColor="text1"/>
          <w:sz w:val="22"/>
        </w:rPr>
        <w:t>優良運転者等に対するオンライン講習受講等のメリットに関する周知に</w:t>
      </w:r>
      <w:r w:rsidR="00444C04">
        <w:rPr>
          <w:rFonts w:hint="eastAsia"/>
          <w:color w:val="000000" w:themeColor="text1"/>
          <w:sz w:val="22"/>
        </w:rPr>
        <w:t>努める。</w:t>
      </w:r>
    </w:p>
    <w:p w14:paraId="12290C13" w14:textId="77777777" w:rsidR="006F6A9A" w:rsidRPr="00B70114" w:rsidRDefault="006F6A9A" w:rsidP="00750214">
      <w:pPr>
        <w:ind w:leftChars="335" w:left="737" w:firstLineChars="100" w:firstLine="230"/>
        <w:rPr>
          <w:color w:val="000000" w:themeColor="text1"/>
          <w:sz w:val="22"/>
        </w:rPr>
      </w:pPr>
    </w:p>
    <w:p w14:paraId="7FFBDB6C" w14:textId="480D93B6" w:rsidR="00CB5506" w:rsidRPr="00B70114" w:rsidRDefault="00CB5506" w:rsidP="00CB5506">
      <w:pPr>
        <w:rPr>
          <w:rFonts w:ascii="ＭＳ ゴシック" w:eastAsia="ＭＳ ゴシック" w:hAnsi="ＭＳ ゴシック"/>
          <w:b/>
          <w:bCs/>
          <w:color w:val="000000" w:themeColor="text1"/>
          <w:sz w:val="22"/>
          <w:highlight w:val="cyan"/>
        </w:rPr>
      </w:pPr>
      <w:r w:rsidRPr="00B70114">
        <w:rPr>
          <w:rFonts w:hint="eastAsia"/>
          <w:color w:val="000000" w:themeColor="text1"/>
          <w:sz w:val="22"/>
        </w:rPr>
        <w:t xml:space="preserve">　</w:t>
      </w:r>
      <w:r w:rsidRPr="00B70114">
        <w:rPr>
          <w:rFonts w:ascii="ＭＳ ゴシック" w:eastAsia="ＭＳ ゴシック" w:hAnsi="ＭＳ ゴシック" w:hint="eastAsia"/>
          <w:color w:val="000000" w:themeColor="text1"/>
          <w:sz w:val="22"/>
        </w:rPr>
        <w:t xml:space="preserve">　</w:t>
      </w:r>
      <w:r w:rsidRPr="00B70114">
        <w:rPr>
          <w:rFonts w:ascii="ＭＳ ゴシック" w:eastAsia="ＭＳ ゴシック" w:hAnsi="ＭＳ ゴシック" w:hint="eastAsia"/>
          <w:b/>
          <w:bCs/>
          <w:color w:val="000000" w:themeColor="text1"/>
          <w:sz w:val="22"/>
        </w:rPr>
        <w:t>③　自動運転等の安全の確保と支援</w:t>
      </w:r>
    </w:p>
    <w:p w14:paraId="4BE89677" w14:textId="5DB5900D" w:rsidR="00CB5506" w:rsidRPr="00B70114" w:rsidRDefault="00CB5506" w:rsidP="00CB5506">
      <w:pPr>
        <w:rPr>
          <w:color w:val="000000" w:themeColor="text1"/>
          <w:sz w:val="22"/>
          <w:highlight w:val="cyan"/>
        </w:rPr>
      </w:pPr>
      <w:r w:rsidRPr="00B70114">
        <w:rPr>
          <w:rFonts w:hint="eastAsia"/>
          <w:b/>
          <w:bCs/>
          <w:color w:val="000000" w:themeColor="text1"/>
          <w:sz w:val="22"/>
        </w:rPr>
        <w:t xml:space="preserve">　</w:t>
      </w:r>
      <w:r w:rsidRPr="00B70114">
        <w:rPr>
          <w:rFonts w:hint="eastAsia"/>
          <w:color w:val="000000" w:themeColor="text1"/>
          <w:sz w:val="22"/>
        </w:rPr>
        <w:t xml:space="preserve">　　</w:t>
      </w:r>
      <w:r w:rsidR="00BD5BB4" w:rsidRPr="00B70114">
        <w:rPr>
          <w:rFonts w:hint="eastAsia"/>
          <w:color w:val="000000" w:themeColor="text1"/>
          <w:sz w:val="22"/>
        </w:rPr>
        <w:t>ア　特定自動運行許可制度の適正かつ円滑な運用等</w:t>
      </w:r>
    </w:p>
    <w:p w14:paraId="196429D4" w14:textId="461FDDF4" w:rsidR="00BD5BB4" w:rsidRPr="009F09BD" w:rsidRDefault="00BD5BB4" w:rsidP="00BD5BB4">
      <w:pPr>
        <w:ind w:left="920" w:hangingChars="400" w:hanging="920"/>
        <w:rPr>
          <w:color w:val="000000" w:themeColor="text1"/>
          <w:sz w:val="22"/>
          <w:highlight w:val="cyan"/>
        </w:rPr>
      </w:pPr>
      <w:r w:rsidRPr="00B70114">
        <w:rPr>
          <w:rFonts w:hint="eastAsia"/>
          <w:color w:val="000000" w:themeColor="text1"/>
          <w:sz w:val="22"/>
        </w:rPr>
        <w:t xml:space="preserve">　　　　　特定自動運行の許可に係る審査内容や手続等の明確化等の取組、特定自動運行実施者に対する立入検査の実施等により、特定自動運行許可制度の適正かつ</w:t>
      </w:r>
      <w:r w:rsidRPr="009F09BD">
        <w:rPr>
          <w:rFonts w:hint="eastAsia"/>
          <w:color w:val="000000" w:themeColor="text1"/>
          <w:sz w:val="22"/>
        </w:rPr>
        <w:t>円滑な運用を図る。また、安全で円滑な公道実証実験のため、ガイドラインや道路使用許可制度の適正な運用と事業者に対する周知を図る。</w:t>
      </w:r>
    </w:p>
    <w:p w14:paraId="4F92B128" w14:textId="04B53EAE" w:rsidR="00BD5BB4" w:rsidRPr="009F09BD" w:rsidRDefault="00BD5BB4" w:rsidP="00BD5BB4">
      <w:pPr>
        <w:ind w:left="920" w:hangingChars="400" w:hanging="920"/>
        <w:rPr>
          <w:color w:val="000000" w:themeColor="text1"/>
          <w:sz w:val="22"/>
        </w:rPr>
      </w:pPr>
      <w:r w:rsidRPr="009F09BD">
        <w:rPr>
          <w:rFonts w:hint="eastAsia"/>
          <w:color w:val="000000" w:themeColor="text1"/>
          <w:sz w:val="22"/>
        </w:rPr>
        <w:t xml:space="preserve">　　　</w:t>
      </w:r>
    </w:p>
    <w:p w14:paraId="383257C7" w14:textId="1BAE8A4A" w:rsidR="00BD5BB4" w:rsidRPr="009F09BD" w:rsidRDefault="00BD5BB4" w:rsidP="00BD5BB4">
      <w:pPr>
        <w:ind w:left="920" w:hangingChars="400" w:hanging="920"/>
        <w:rPr>
          <w:color w:val="000000" w:themeColor="text1"/>
          <w:sz w:val="22"/>
          <w:highlight w:val="cyan"/>
        </w:rPr>
      </w:pPr>
      <w:r w:rsidRPr="009F09BD">
        <w:rPr>
          <w:rFonts w:hint="eastAsia"/>
          <w:color w:val="000000" w:themeColor="text1"/>
          <w:sz w:val="22"/>
        </w:rPr>
        <w:t xml:space="preserve">　　　イ　自動運転サービス支援道の整備</w:t>
      </w:r>
    </w:p>
    <w:p w14:paraId="11FBF3A1" w14:textId="6F58A9A1" w:rsidR="00BD5BB4" w:rsidRPr="009F09BD" w:rsidRDefault="00BD5BB4" w:rsidP="00BD5BB4">
      <w:pPr>
        <w:ind w:left="920" w:hangingChars="400" w:hanging="920"/>
        <w:rPr>
          <w:color w:val="000000" w:themeColor="text1"/>
          <w:sz w:val="22"/>
          <w:highlight w:val="cyan"/>
        </w:rPr>
      </w:pPr>
      <w:r w:rsidRPr="009F09BD">
        <w:rPr>
          <w:rFonts w:hint="eastAsia"/>
          <w:color w:val="000000" w:themeColor="text1"/>
          <w:sz w:val="22"/>
        </w:rPr>
        <w:t xml:space="preserve">　　　　　自動運転サービス支援道における自動運転車優先レーンの設置等の取組を推進する。</w:t>
      </w:r>
    </w:p>
    <w:p w14:paraId="37708877" w14:textId="141D7FCE" w:rsidR="00BD5BB4" w:rsidRPr="009F09BD" w:rsidRDefault="00BD5BB4" w:rsidP="00BD5BB4">
      <w:pPr>
        <w:ind w:left="920" w:hangingChars="400" w:hanging="920"/>
        <w:rPr>
          <w:color w:val="000000" w:themeColor="text1"/>
          <w:sz w:val="22"/>
        </w:rPr>
      </w:pPr>
      <w:r w:rsidRPr="009F09BD">
        <w:rPr>
          <w:rFonts w:hint="eastAsia"/>
          <w:color w:val="000000" w:themeColor="text1"/>
          <w:sz w:val="22"/>
        </w:rPr>
        <w:t xml:space="preserve">　</w:t>
      </w:r>
    </w:p>
    <w:p w14:paraId="4ABCB7B6" w14:textId="29B67B5E" w:rsidR="00BD5BB4" w:rsidRPr="009F09BD" w:rsidRDefault="00BD5BB4" w:rsidP="00BD5BB4">
      <w:pPr>
        <w:ind w:left="920" w:hangingChars="400" w:hanging="920"/>
        <w:rPr>
          <w:color w:val="000000" w:themeColor="text1"/>
          <w:sz w:val="22"/>
          <w:highlight w:val="cyan"/>
        </w:rPr>
      </w:pPr>
      <w:r w:rsidRPr="009F09BD">
        <w:rPr>
          <w:rFonts w:hint="eastAsia"/>
          <w:color w:val="000000" w:themeColor="text1"/>
          <w:sz w:val="22"/>
        </w:rPr>
        <w:t xml:space="preserve">　　　ウ　遠隔操作型小型車の安全な運行の支援</w:t>
      </w:r>
    </w:p>
    <w:p w14:paraId="097EC765" w14:textId="1675E811" w:rsidR="00BD5BB4" w:rsidRPr="009F09BD" w:rsidRDefault="00BD5BB4" w:rsidP="00BD5BB4">
      <w:pPr>
        <w:ind w:left="920" w:hangingChars="400" w:hanging="920"/>
        <w:rPr>
          <w:color w:val="000000" w:themeColor="text1"/>
          <w:sz w:val="22"/>
          <w:highlight w:val="cyan"/>
        </w:rPr>
      </w:pPr>
      <w:r w:rsidRPr="009F09BD">
        <w:rPr>
          <w:rFonts w:hint="eastAsia"/>
          <w:color w:val="000000" w:themeColor="text1"/>
          <w:sz w:val="22"/>
        </w:rPr>
        <w:t xml:space="preserve">　　　　　遠隔操作型小型車の届出制度の周知や使用者に対する立入検査の実施等により、道路における危険を防止するとともに届出制度の適正かつ円滑な運用を図る。</w:t>
      </w:r>
    </w:p>
    <w:p w14:paraId="58A78B6E" w14:textId="7A80B8F5" w:rsidR="00BD5BB4" w:rsidRPr="00D1427A" w:rsidRDefault="00BD5BB4" w:rsidP="00750214">
      <w:pPr>
        <w:ind w:left="920" w:hangingChars="400" w:hanging="920"/>
        <w:rPr>
          <w:color w:val="000000" w:themeColor="text1"/>
          <w:sz w:val="22"/>
        </w:rPr>
      </w:pPr>
      <w:r w:rsidRPr="009F09BD">
        <w:rPr>
          <w:rFonts w:hint="eastAsia"/>
          <w:color w:val="000000" w:themeColor="text1"/>
          <w:sz w:val="22"/>
        </w:rPr>
        <w:t xml:space="preserve">　　　　　また、遠隔操作型小型車の安全で円滑な公道実証実験のため、道路使用許可の適正な運用と事業者に</w:t>
      </w:r>
      <w:r w:rsidRPr="00D1427A">
        <w:rPr>
          <w:rFonts w:hint="eastAsia"/>
          <w:color w:val="000000" w:themeColor="text1"/>
          <w:sz w:val="22"/>
        </w:rPr>
        <w:t>対する周知を図る。</w:t>
      </w:r>
    </w:p>
    <w:p w14:paraId="5A3A84DB" w14:textId="77777777" w:rsidR="00621DB2" w:rsidRPr="00D1427A" w:rsidRDefault="00621DB2" w:rsidP="00621DB2">
      <w:pPr>
        <w:rPr>
          <w:color w:val="000000" w:themeColor="text1"/>
          <w:sz w:val="22"/>
        </w:rPr>
      </w:pPr>
    </w:p>
    <w:p w14:paraId="12079BF4" w14:textId="6011A2D7" w:rsidR="00621DB2" w:rsidRPr="00D1427A" w:rsidRDefault="00CB5506" w:rsidP="007251EE">
      <w:pPr>
        <w:ind w:firstLineChars="200" w:firstLine="462"/>
        <w:rPr>
          <w:rFonts w:ascii="ＭＳ ゴシック" w:eastAsia="ＭＳ ゴシック" w:hAnsi="ＭＳ ゴシック"/>
          <w:b/>
          <w:color w:val="000000" w:themeColor="text1"/>
          <w:sz w:val="22"/>
        </w:rPr>
      </w:pPr>
      <w:r w:rsidRPr="00D1427A">
        <w:rPr>
          <w:rFonts w:ascii="ＭＳ ゴシック" w:eastAsia="ＭＳ ゴシック" w:hAnsi="ＭＳ ゴシック" w:hint="eastAsia"/>
          <w:b/>
          <w:color w:val="000000" w:themeColor="text1"/>
          <w:sz w:val="22"/>
        </w:rPr>
        <w:t>④</w:t>
      </w:r>
      <w:r w:rsidR="007251EE" w:rsidRPr="00D1427A">
        <w:rPr>
          <w:rFonts w:ascii="ＭＳ ゴシック" w:eastAsia="ＭＳ ゴシック" w:hAnsi="ＭＳ ゴシック" w:hint="eastAsia"/>
          <w:b/>
          <w:color w:val="000000" w:themeColor="text1"/>
          <w:sz w:val="22"/>
        </w:rPr>
        <w:t xml:space="preserve">　</w:t>
      </w:r>
      <w:r w:rsidR="00621DB2" w:rsidRPr="00D1427A">
        <w:rPr>
          <w:rFonts w:ascii="ＭＳ ゴシック" w:eastAsia="ＭＳ ゴシック" w:hAnsi="ＭＳ ゴシック" w:hint="eastAsia"/>
          <w:b/>
          <w:color w:val="000000" w:themeColor="text1"/>
          <w:sz w:val="22"/>
        </w:rPr>
        <w:t>安全運転管理の推進</w:t>
      </w:r>
    </w:p>
    <w:p w14:paraId="48F6A3AD" w14:textId="1FA0EE45" w:rsidR="00621DB2" w:rsidRPr="00D1427A" w:rsidRDefault="00621DB2" w:rsidP="0037336A">
      <w:pPr>
        <w:ind w:leftChars="335" w:left="737" w:firstLineChars="100" w:firstLine="230"/>
        <w:rPr>
          <w:color w:val="000000" w:themeColor="text1"/>
          <w:sz w:val="22"/>
        </w:rPr>
      </w:pPr>
      <w:r w:rsidRPr="00D1427A">
        <w:rPr>
          <w:rFonts w:hint="eastAsia"/>
          <w:color w:val="000000" w:themeColor="text1"/>
          <w:sz w:val="22"/>
        </w:rPr>
        <w:t>安全運転管理者及び副安全運転管理者（以下「安全運転管理者等」という。）に対する講習の充実等により、これらの者の資質及び安全意識の向上を図るとともに、</w:t>
      </w:r>
      <w:r w:rsidR="0037336A" w:rsidRPr="00D1427A">
        <w:rPr>
          <w:rFonts w:hint="eastAsia"/>
          <w:color w:val="000000" w:themeColor="text1"/>
          <w:sz w:val="22"/>
        </w:rPr>
        <w:t>令和５年</w:t>
      </w:r>
      <w:r w:rsidR="0037336A" w:rsidRPr="00D1427A">
        <w:rPr>
          <w:color w:val="000000" w:themeColor="text1"/>
          <w:sz w:val="22"/>
        </w:rPr>
        <w:t xml:space="preserve">12 </w:t>
      </w:r>
      <w:r w:rsidR="0037336A" w:rsidRPr="00D1427A">
        <w:rPr>
          <w:rFonts w:hint="eastAsia"/>
          <w:color w:val="000000" w:themeColor="text1"/>
          <w:sz w:val="22"/>
        </w:rPr>
        <w:t>月から実施されることとなった安全運転管理者による運転者に対する運転前後におけるアルコール検知器を用いた酒気帯びの有無の確認等の義務が確実に履行され、また、</w:t>
      </w:r>
      <w:r w:rsidRPr="00D1427A">
        <w:rPr>
          <w:rFonts w:hint="eastAsia"/>
          <w:color w:val="000000" w:themeColor="text1"/>
          <w:sz w:val="22"/>
        </w:rPr>
        <w:t>交通安全教育指針に基づいた交通安全教育が適切に行われるよう安全運転管理者等を指導する。</w:t>
      </w:r>
    </w:p>
    <w:p w14:paraId="38F1FAFD" w14:textId="17744A7F" w:rsidR="00621DB2" w:rsidRPr="00D1427A" w:rsidRDefault="00621DB2" w:rsidP="00621DB2">
      <w:pPr>
        <w:ind w:leftChars="335" w:left="737" w:firstLineChars="100" w:firstLine="230"/>
        <w:rPr>
          <w:color w:val="000000" w:themeColor="text1"/>
          <w:sz w:val="22"/>
        </w:rPr>
      </w:pPr>
      <w:r w:rsidRPr="00D1427A">
        <w:rPr>
          <w:rFonts w:hint="eastAsia"/>
          <w:color w:val="000000" w:themeColor="text1"/>
          <w:sz w:val="22"/>
        </w:rPr>
        <w:t>また、安全運転管理者等による若年運転者対策及び貨物自動車の安全対策の一層の充実を図るとともに、安全運転管理者等の未選任事業所の一掃を図り、安全運転管理業務</w:t>
      </w:r>
      <w:r w:rsidR="008A175A" w:rsidRPr="00D1427A">
        <w:rPr>
          <w:rFonts w:hint="eastAsia"/>
          <w:color w:val="000000" w:themeColor="text1"/>
          <w:sz w:val="22"/>
        </w:rPr>
        <w:t>が確実に実施されるよう、指導を行う</w:t>
      </w:r>
      <w:r w:rsidRPr="00D1427A">
        <w:rPr>
          <w:rFonts w:hint="eastAsia"/>
          <w:color w:val="000000" w:themeColor="text1"/>
          <w:sz w:val="22"/>
        </w:rPr>
        <w:t>。</w:t>
      </w:r>
    </w:p>
    <w:p w14:paraId="36369F44" w14:textId="77777777" w:rsidR="00621DB2" w:rsidRPr="00D1427A" w:rsidRDefault="00621DB2" w:rsidP="00621DB2">
      <w:pPr>
        <w:ind w:leftChars="335" w:left="737" w:firstLineChars="100" w:firstLine="230"/>
        <w:rPr>
          <w:color w:val="000000" w:themeColor="text1"/>
          <w:sz w:val="22"/>
        </w:rPr>
      </w:pPr>
      <w:r w:rsidRPr="00D1427A">
        <w:rPr>
          <w:rFonts w:hint="eastAsia"/>
          <w:color w:val="000000" w:themeColor="text1"/>
          <w:sz w:val="22"/>
        </w:rPr>
        <w:t>さらに、事業活動に関してなされた道路交通法違反等についての使用者等への通報制度を十分活用するとともに、使用者、安全運転管理者等による下命、容認違反等については、使用者等の責任追及を徹底し、適正な運転管理を図る。</w:t>
      </w:r>
    </w:p>
    <w:p w14:paraId="6888C7FF" w14:textId="77777777" w:rsidR="00621DB2" w:rsidRPr="003E24AF" w:rsidRDefault="00621DB2" w:rsidP="00621DB2">
      <w:pPr>
        <w:ind w:leftChars="335" w:left="737" w:firstLineChars="100" w:firstLine="230"/>
        <w:rPr>
          <w:sz w:val="22"/>
        </w:rPr>
      </w:pPr>
      <w:r w:rsidRPr="00D1427A">
        <w:rPr>
          <w:rFonts w:hint="eastAsia"/>
          <w:color w:val="000000" w:themeColor="text1"/>
          <w:sz w:val="22"/>
        </w:rPr>
        <w:lastRenderedPageBreak/>
        <w:t>事業活動に伴う交通事故防止を更に促進するため、映像記録</w:t>
      </w:r>
      <w:r w:rsidRPr="003E24AF">
        <w:rPr>
          <w:rFonts w:hint="eastAsia"/>
          <w:sz w:val="22"/>
        </w:rPr>
        <w:t>型ドライブレコーダー、デジタル式運行記録計等（以下「ドライブレコーダー等」という。）の安全運転の確保に資する車載機器の普及促進に努めるとともに、ドライブレコーダー等によって得られた</w:t>
      </w:r>
      <w:r>
        <w:rPr>
          <w:rFonts w:hint="eastAsia"/>
          <w:sz w:val="22"/>
        </w:rPr>
        <w:t>映像を元に、身近な道路に潜む危険や、日頃の運転行動の問題点等の自覚を促す</w:t>
      </w:r>
      <w:r w:rsidRPr="003E24AF">
        <w:rPr>
          <w:rFonts w:hint="eastAsia"/>
          <w:sz w:val="22"/>
        </w:rPr>
        <w:t>交通安全教育や安全運転管理への活用方法について周知を図る。</w:t>
      </w:r>
    </w:p>
    <w:p w14:paraId="626D68BC" w14:textId="77777777" w:rsidR="00621DB2" w:rsidRPr="00E56A7A" w:rsidRDefault="00621DB2" w:rsidP="00621DB2">
      <w:pPr>
        <w:rPr>
          <w:color w:val="000000" w:themeColor="text1"/>
        </w:rPr>
      </w:pPr>
    </w:p>
    <w:p w14:paraId="1A57F21B" w14:textId="635A9D9C" w:rsidR="00621DB2" w:rsidRPr="005A3591" w:rsidRDefault="00213EEF" w:rsidP="007251EE">
      <w:pPr>
        <w:ind w:firstLineChars="200" w:firstLine="462"/>
        <w:rPr>
          <w:rFonts w:ascii="ＭＳ ゴシック" w:eastAsia="ＭＳ ゴシック" w:hAnsi="ＭＳ ゴシック"/>
          <w:b/>
          <w:sz w:val="22"/>
          <w:szCs w:val="22"/>
        </w:rPr>
      </w:pPr>
      <w:r w:rsidRPr="00E56A7A">
        <w:rPr>
          <w:rFonts w:ascii="ＭＳ ゴシック" w:eastAsia="ＭＳ ゴシック" w:hAnsi="ＭＳ ゴシック" w:hint="eastAsia"/>
          <w:b/>
          <w:color w:val="000000" w:themeColor="text1"/>
          <w:sz w:val="22"/>
          <w:szCs w:val="22"/>
        </w:rPr>
        <w:t>⑤</w:t>
      </w:r>
      <w:r w:rsidR="007251EE" w:rsidRPr="00E56A7A">
        <w:rPr>
          <w:rFonts w:ascii="ＭＳ ゴシック" w:eastAsia="ＭＳ ゴシック" w:hAnsi="ＭＳ ゴシック" w:hint="eastAsia"/>
          <w:b/>
          <w:color w:val="000000" w:themeColor="text1"/>
          <w:sz w:val="22"/>
          <w:szCs w:val="22"/>
        </w:rPr>
        <w:t xml:space="preserve">　</w:t>
      </w:r>
      <w:r w:rsidR="00621DB2" w:rsidRPr="00E56A7A">
        <w:rPr>
          <w:rFonts w:ascii="ＭＳ ゴシック" w:eastAsia="ＭＳ ゴシック" w:hAnsi="ＭＳ ゴシック" w:hint="eastAsia"/>
          <w:b/>
          <w:color w:val="000000" w:themeColor="text1"/>
          <w:sz w:val="22"/>
          <w:szCs w:val="22"/>
        </w:rPr>
        <w:t>事業用自動</w:t>
      </w:r>
      <w:r w:rsidR="00621DB2" w:rsidRPr="005A3591">
        <w:rPr>
          <w:rFonts w:ascii="ＭＳ ゴシック" w:eastAsia="ＭＳ ゴシック" w:hAnsi="ＭＳ ゴシック" w:hint="eastAsia"/>
          <w:b/>
          <w:sz w:val="22"/>
          <w:szCs w:val="22"/>
        </w:rPr>
        <w:t>車の安全プラン等に基づく安全対策の推進</w:t>
      </w:r>
    </w:p>
    <w:p w14:paraId="3AEFA850" w14:textId="77777777" w:rsidR="009D4C47" w:rsidRDefault="009D4C47" w:rsidP="009D4C47">
      <w:pPr>
        <w:ind w:leftChars="300" w:left="660" w:firstLineChars="100" w:firstLine="230"/>
        <w:rPr>
          <w:rFonts w:ascii="ＭＳ 明朝" w:hAnsi="ＭＳ 明朝"/>
          <w:sz w:val="22"/>
          <w:szCs w:val="22"/>
        </w:rPr>
      </w:pPr>
      <w:r w:rsidRPr="005A3591">
        <w:rPr>
          <w:rFonts w:ascii="ＭＳ 明朝" w:hAnsi="ＭＳ 明朝" w:hint="eastAsia"/>
          <w:sz w:val="22"/>
          <w:szCs w:val="22"/>
        </w:rPr>
        <w:t>事業用自動車の</w:t>
      </w:r>
      <w:r>
        <w:rPr>
          <w:rFonts w:ascii="ＭＳ 明朝" w:hAnsi="ＭＳ 明朝" w:hint="eastAsia"/>
          <w:sz w:val="22"/>
          <w:szCs w:val="22"/>
        </w:rPr>
        <w:t>交通</w:t>
      </w:r>
      <w:r w:rsidRPr="005A3591">
        <w:rPr>
          <w:rFonts w:ascii="ＭＳ 明朝" w:hAnsi="ＭＳ 明朝" w:hint="eastAsia"/>
          <w:sz w:val="22"/>
          <w:szCs w:val="22"/>
        </w:rPr>
        <w:t>事故死者数・</w:t>
      </w:r>
      <w:r>
        <w:rPr>
          <w:rFonts w:ascii="ＭＳ 明朝" w:hAnsi="ＭＳ 明朝" w:hint="eastAsia"/>
          <w:sz w:val="22"/>
          <w:szCs w:val="22"/>
        </w:rPr>
        <w:t>重傷者数・</w:t>
      </w:r>
      <w:r w:rsidRPr="005A3591">
        <w:rPr>
          <w:rFonts w:ascii="ＭＳ 明朝" w:hAnsi="ＭＳ 明朝" w:hint="eastAsia"/>
          <w:sz w:val="22"/>
          <w:szCs w:val="22"/>
        </w:rPr>
        <w:t>人身事故件数</w:t>
      </w:r>
      <w:r>
        <w:rPr>
          <w:rFonts w:ascii="ＭＳ 明朝" w:hAnsi="ＭＳ 明朝" w:hint="eastAsia"/>
          <w:sz w:val="22"/>
          <w:szCs w:val="22"/>
        </w:rPr>
        <w:t>・飲酒運転件数</w:t>
      </w:r>
      <w:r w:rsidRPr="005A3591">
        <w:rPr>
          <w:rFonts w:ascii="ＭＳ 明朝" w:hAnsi="ＭＳ 明朝" w:hint="eastAsia"/>
          <w:sz w:val="22"/>
          <w:szCs w:val="22"/>
        </w:rPr>
        <w:t>の</w:t>
      </w:r>
      <w:r>
        <w:rPr>
          <w:rFonts w:ascii="ＭＳ 明朝" w:hAnsi="ＭＳ 明朝" w:hint="eastAsia"/>
          <w:sz w:val="22"/>
          <w:szCs w:val="22"/>
        </w:rPr>
        <w:t>削減</w:t>
      </w:r>
      <w:r w:rsidRPr="005A3591">
        <w:rPr>
          <w:rFonts w:ascii="ＭＳ 明朝" w:hAnsi="ＭＳ 明朝" w:hint="eastAsia"/>
          <w:sz w:val="22"/>
          <w:szCs w:val="22"/>
        </w:rPr>
        <w:t>等を目標</w:t>
      </w:r>
      <w:r>
        <w:rPr>
          <w:rFonts w:ascii="ＭＳ 明朝" w:hAnsi="ＭＳ 明朝" w:hint="eastAsia"/>
          <w:sz w:val="22"/>
          <w:szCs w:val="22"/>
        </w:rPr>
        <w:t>とする</w:t>
      </w:r>
      <w:r w:rsidRPr="005A3591">
        <w:rPr>
          <w:rFonts w:ascii="ＭＳ 明朝" w:hAnsi="ＭＳ 明朝" w:hint="eastAsia"/>
          <w:sz w:val="22"/>
          <w:szCs w:val="22"/>
        </w:rPr>
        <w:t>事業用自動車総合安全プランに基づ</w:t>
      </w:r>
      <w:r>
        <w:rPr>
          <w:rFonts w:ascii="ＭＳ 明朝" w:hAnsi="ＭＳ 明朝" w:hint="eastAsia"/>
          <w:sz w:val="22"/>
          <w:szCs w:val="22"/>
        </w:rPr>
        <w:t>き</w:t>
      </w:r>
      <w:r w:rsidRPr="005A3591">
        <w:rPr>
          <w:rFonts w:ascii="ＭＳ 明朝" w:hAnsi="ＭＳ 明朝" w:hint="eastAsia"/>
          <w:sz w:val="22"/>
          <w:szCs w:val="22"/>
        </w:rPr>
        <w:t>、</w:t>
      </w:r>
      <w:r>
        <w:rPr>
          <w:rFonts w:ascii="ＭＳ 明朝" w:hAnsi="ＭＳ 明朝" w:hint="eastAsia"/>
          <w:sz w:val="22"/>
          <w:szCs w:val="22"/>
        </w:rPr>
        <w:t>関係者（行政、事業者、利用者）が一体となり総合的な</w:t>
      </w:r>
      <w:r w:rsidRPr="005A3591">
        <w:rPr>
          <w:rFonts w:ascii="ＭＳ 明朝" w:hAnsi="ＭＳ 明朝" w:hint="eastAsia"/>
          <w:sz w:val="22"/>
          <w:szCs w:val="22"/>
        </w:rPr>
        <w:t>取組を推進する。</w:t>
      </w:r>
    </w:p>
    <w:p w14:paraId="1718C8E0" w14:textId="77777777" w:rsidR="009D4C47" w:rsidRPr="00564863" w:rsidRDefault="009D4C47" w:rsidP="009D4C47">
      <w:pPr>
        <w:ind w:leftChars="300" w:left="660" w:firstLineChars="100" w:firstLine="230"/>
        <w:rPr>
          <w:rFonts w:ascii="ＭＳ 明朝" w:hAnsi="ＭＳ 明朝"/>
          <w:sz w:val="22"/>
          <w:szCs w:val="22"/>
        </w:rPr>
      </w:pPr>
    </w:p>
    <w:p w14:paraId="2CDEFB9D" w14:textId="77777777" w:rsidR="009D4C47" w:rsidRPr="005A3591" w:rsidRDefault="009D4C47" w:rsidP="009D4C47">
      <w:pPr>
        <w:ind w:firstLineChars="300" w:firstLine="690"/>
        <w:rPr>
          <w:rFonts w:ascii="ＭＳ 明朝" w:hAnsi="ＭＳ 明朝"/>
          <w:sz w:val="22"/>
          <w:szCs w:val="22"/>
        </w:rPr>
      </w:pPr>
      <w:r w:rsidRPr="005A3591">
        <w:rPr>
          <w:rFonts w:ascii="ＭＳ 明朝" w:hAnsi="ＭＳ 明朝" w:hint="eastAsia"/>
          <w:sz w:val="22"/>
          <w:szCs w:val="22"/>
        </w:rPr>
        <w:t>ア　運輸安全マネジメント等を通じた安全体質の確立</w:t>
      </w:r>
    </w:p>
    <w:p w14:paraId="01677F65" w14:textId="567BF7AA" w:rsidR="009D4C47" w:rsidRPr="005A3591" w:rsidRDefault="009D4C47" w:rsidP="009D4C47">
      <w:pPr>
        <w:ind w:leftChars="200" w:left="900" w:hangingChars="200" w:hanging="460"/>
        <w:rPr>
          <w:rFonts w:ascii="ＭＳ 明朝" w:hAnsi="ＭＳ 明朝"/>
          <w:sz w:val="22"/>
          <w:szCs w:val="22"/>
        </w:rPr>
      </w:pPr>
      <w:r w:rsidRPr="005A3591">
        <w:rPr>
          <w:rFonts w:ascii="ＭＳ 明朝" w:hAnsi="ＭＳ 明朝" w:hint="eastAsia"/>
          <w:sz w:val="22"/>
          <w:szCs w:val="22"/>
        </w:rPr>
        <w:t xml:space="preserve">　　　事業者の安全管理体制の構築・改善状況を国が確認する運輸安全マネジメント評価を</w:t>
      </w:r>
      <w:r>
        <w:rPr>
          <w:rFonts w:ascii="ＭＳ 明朝" w:hAnsi="ＭＳ 明朝" w:hint="eastAsia"/>
          <w:sz w:val="22"/>
          <w:szCs w:val="22"/>
        </w:rPr>
        <w:t>引き続き実施する</w:t>
      </w:r>
      <w:r w:rsidRPr="005A3591">
        <w:rPr>
          <w:rFonts w:ascii="ＭＳ 明朝" w:hAnsi="ＭＳ 明朝" w:hint="eastAsia"/>
          <w:sz w:val="22"/>
          <w:szCs w:val="22"/>
        </w:rPr>
        <w:t>。</w:t>
      </w:r>
      <w:r>
        <w:rPr>
          <w:rFonts w:ascii="ＭＳ 明朝" w:hAnsi="ＭＳ 明朝" w:hint="eastAsia"/>
          <w:sz w:val="22"/>
          <w:szCs w:val="22"/>
        </w:rPr>
        <w:t>また、</w:t>
      </w:r>
      <w:r w:rsidRPr="005A3591">
        <w:rPr>
          <w:rFonts w:ascii="ＭＳ 明朝" w:hAnsi="ＭＳ 明朝" w:hint="eastAsia"/>
          <w:sz w:val="22"/>
          <w:szCs w:val="22"/>
        </w:rPr>
        <w:t>運輸安全マネジメント評価</w:t>
      </w:r>
      <w:r>
        <w:rPr>
          <w:rFonts w:ascii="ＭＳ 明朝" w:hAnsi="ＭＳ 明朝" w:hint="eastAsia"/>
          <w:sz w:val="22"/>
          <w:szCs w:val="22"/>
        </w:rPr>
        <w:t>を通じて</w:t>
      </w:r>
      <w:r w:rsidRPr="005A3591">
        <w:rPr>
          <w:rFonts w:ascii="ＭＳ 明朝" w:hAnsi="ＭＳ 明朝" w:hint="eastAsia"/>
          <w:sz w:val="22"/>
          <w:szCs w:val="22"/>
        </w:rPr>
        <w:t>、</w:t>
      </w:r>
      <w:r>
        <w:rPr>
          <w:rFonts w:ascii="ＭＳ 明朝" w:hAnsi="ＭＳ 明朝" w:hint="eastAsia"/>
          <w:sz w:val="22"/>
          <w:szCs w:val="22"/>
        </w:rPr>
        <w:t>運輸</w:t>
      </w:r>
      <w:r w:rsidRPr="005A3591">
        <w:rPr>
          <w:rFonts w:ascii="ＭＳ 明朝" w:hAnsi="ＭＳ 明朝" w:hint="eastAsia"/>
          <w:sz w:val="22"/>
          <w:szCs w:val="22"/>
        </w:rPr>
        <w:t>事業者による</w:t>
      </w:r>
      <w:r>
        <w:rPr>
          <w:rFonts w:ascii="ＭＳ 明朝" w:hAnsi="ＭＳ 明朝" w:hint="eastAsia"/>
          <w:sz w:val="22"/>
          <w:szCs w:val="22"/>
        </w:rPr>
        <w:t>防災意識の向上及び事前対策の強化等を図り、運輸防災マネジメントの取組を強化するとともに、感染症による影響を踏まえた運輸事業者の安全に係る取組及び事業者による</w:t>
      </w:r>
      <w:r w:rsidRPr="005A3591">
        <w:rPr>
          <w:rFonts w:ascii="ＭＳ 明朝" w:hAnsi="ＭＳ 明朝" w:hint="eastAsia"/>
          <w:sz w:val="22"/>
          <w:szCs w:val="22"/>
        </w:rPr>
        <w:t>コンプライ</w:t>
      </w:r>
      <w:r w:rsidRPr="00417AFB">
        <w:rPr>
          <w:rFonts w:ascii="ＭＳ 明朝" w:hAnsi="ＭＳ 明朝" w:hint="eastAsia"/>
          <w:color w:val="000000" w:themeColor="text1"/>
          <w:sz w:val="22"/>
          <w:szCs w:val="22"/>
        </w:rPr>
        <w:t>アンス</w:t>
      </w:r>
      <w:r w:rsidR="00155B7C" w:rsidRPr="00417AFB">
        <w:rPr>
          <w:rFonts w:ascii="ＭＳ 明朝" w:hAnsi="ＭＳ 明朝" w:hint="eastAsia"/>
          <w:color w:val="000000" w:themeColor="text1"/>
          <w:sz w:val="22"/>
          <w:szCs w:val="22"/>
        </w:rPr>
        <w:t>の</w:t>
      </w:r>
      <w:r w:rsidRPr="00417AFB">
        <w:rPr>
          <w:rFonts w:ascii="ＭＳ 明朝" w:hAnsi="ＭＳ 明朝" w:hint="eastAsia"/>
          <w:color w:val="000000" w:themeColor="text1"/>
          <w:sz w:val="22"/>
          <w:szCs w:val="22"/>
        </w:rPr>
        <w:t>徹底</w:t>
      </w:r>
      <w:r w:rsidR="00155B7C" w:rsidRPr="00417AFB">
        <w:rPr>
          <w:rFonts w:ascii="ＭＳ 明朝" w:hAnsi="ＭＳ 明朝" w:hint="eastAsia"/>
          <w:color w:val="000000" w:themeColor="text1"/>
          <w:sz w:val="22"/>
          <w:szCs w:val="22"/>
        </w:rPr>
        <w:t>を</w:t>
      </w:r>
      <w:r w:rsidRPr="00417AFB">
        <w:rPr>
          <w:rFonts w:ascii="ＭＳ 明朝" w:hAnsi="ＭＳ 明朝" w:hint="eastAsia"/>
          <w:color w:val="000000" w:themeColor="text1"/>
          <w:sz w:val="22"/>
          <w:szCs w:val="22"/>
        </w:rPr>
        <w:t>意識付け</w:t>
      </w:r>
      <w:r w:rsidR="00155B7C" w:rsidRPr="00417AFB">
        <w:rPr>
          <w:rFonts w:ascii="ＭＳ 明朝" w:hAnsi="ＭＳ 明朝" w:hint="eastAsia"/>
          <w:color w:val="000000" w:themeColor="text1"/>
          <w:sz w:val="22"/>
          <w:szCs w:val="22"/>
        </w:rPr>
        <w:t>る</w:t>
      </w:r>
      <w:r w:rsidRPr="00417AFB">
        <w:rPr>
          <w:rFonts w:ascii="ＭＳ 明朝" w:hAnsi="ＭＳ 明朝" w:hint="eastAsia"/>
          <w:color w:val="000000" w:themeColor="text1"/>
          <w:sz w:val="22"/>
          <w:szCs w:val="22"/>
        </w:rPr>
        <w:t>取組</w:t>
      </w:r>
      <w:r w:rsidRPr="005A3591">
        <w:rPr>
          <w:rFonts w:ascii="ＭＳ 明朝" w:hAnsi="ＭＳ 明朝" w:hint="eastAsia"/>
          <w:sz w:val="22"/>
          <w:szCs w:val="22"/>
        </w:rPr>
        <w:t>を的確に確認する。</w:t>
      </w:r>
    </w:p>
    <w:p w14:paraId="7A8EF27F" w14:textId="77777777" w:rsidR="009D4C47" w:rsidRPr="00E3524D" w:rsidRDefault="009D4C47" w:rsidP="009D4C47">
      <w:pPr>
        <w:ind w:leftChars="400" w:left="880" w:firstLineChars="100" w:firstLine="230"/>
        <w:rPr>
          <w:rFonts w:ascii="ＭＳ 明朝" w:hAnsi="ＭＳ 明朝"/>
          <w:color w:val="000000" w:themeColor="text1"/>
          <w:sz w:val="22"/>
          <w:szCs w:val="22"/>
        </w:rPr>
      </w:pPr>
      <w:r w:rsidRPr="005A3591">
        <w:rPr>
          <w:rFonts w:ascii="ＭＳ 明朝" w:hAnsi="ＭＳ 明朝" w:hint="eastAsia"/>
          <w:sz w:val="22"/>
          <w:szCs w:val="22"/>
        </w:rPr>
        <w:t>また、事業者の安全意識の</w:t>
      </w:r>
      <w:r>
        <w:rPr>
          <w:rFonts w:ascii="ＭＳ 明朝" w:hAnsi="ＭＳ 明朝" w:hint="eastAsia"/>
          <w:sz w:val="22"/>
          <w:szCs w:val="22"/>
        </w:rPr>
        <w:t>向上</w:t>
      </w:r>
      <w:r w:rsidRPr="005A3591">
        <w:rPr>
          <w:rFonts w:ascii="ＭＳ 明朝" w:hAnsi="ＭＳ 明朝" w:hint="eastAsia"/>
          <w:sz w:val="22"/>
          <w:szCs w:val="22"/>
        </w:rPr>
        <w:t>を図るため、メールマガジン「事業用自動車安全通信」</w:t>
      </w:r>
      <w:r>
        <w:rPr>
          <w:rFonts w:ascii="ＭＳ 明朝" w:hAnsi="ＭＳ 明朝" w:hint="eastAsia"/>
          <w:sz w:val="22"/>
          <w:szCs w:val="22"/>
        </w:rPr>
        <w:t>や「自動車総合安全情報」ホームページ</w:t>
      </w:r>
      <w:r w:rsidRPr="005A3591">
        <w:rPr>
          <w:rFonts w:ascii="ＭＳ 明朝" w:hAnsi="ＭＳ 明朝" w:hint="eastAsia"/>
          <w:sz w:val="22"/>
          <w:szCs w:val="22"/>
        </w:rPr>
        <w:t>により、事業者に事業用自動車による重大事故発生状況、事業用自動車に係る各種安全対策等の情報を引き続き提供するとともに、外部専門家等の活用による事故防止コンサルティング実施に対して支援するなど、</w:t>
      </w:r>
      <w:r w:rsidRPr="00E3524D">
        <w:rPr>
          <w:rFonts w:ascii="ＭＳ 明朝" w:hAnsi="ＭＳ 明朝" w:hint="eastAsia"/>
          <w:color w:val="000000" w:themeColor="text1"/>
          <w:sz w:val="22"/>
          <w:szCs w:val="22"/>
        </w:rPr>
        <w:t>社内での安全教育の充実を図る。</w:t>
      </w:r>
    </w:p>
    <w:p w14:paraId="58F9E3CE" w14:textId="77777777" w:rsidR="009D4C47" w:rsidRPr="00E3524D" w:rsidRDefault="009D4C47" w:rsidP="009D4C47">
      <w:pPr>
        <w:ind w:leftChars="400" w:left="880" w:firstLineChars="100" w:firstLine="230"/>
        <w:rPr>
          <w:rFonts w:ascii="ＭＳ 明朝" w:hAnsi="ＭＳ 明朝"/>
          <w:color w:val="000000" w:themeColor="text1"/>
          <w:sz w:val="22"/>
          <w:szCs w:val="22"/>
        </w:rPr>
      </w:pPr>
    </w:p>
    <w:p w14:paraId="05A529FC" w14:textId="61B52B5A" w:rsidR="009D4C47" w:rsidRPr="00E3524D" w:rsidRDefault="009D4C47" w:rsidP="009D4C47">
      <w:pPr>
        <w:ind w:firstLineChars="300" w:firstLine="690"/>
        <w:rPr>
          <w:rFonts w:ascii="ＭＳ 明朝" w:hAnsi="ＭＳ 明朝"/>
          <w:color w:val="000000" w:themeColor="text1"/>
          <w:sz w:val="22"/>
          <w:szCs w:val="22"/>
        </w:rPr>
      </w:pPr>
      <w:r w:rsidRPr="00E3524D">
        <w:rPr>
          <w:rFonts w:ascii="ＭＳ 明朝" w:hAnsi="ＭＳ 明朝" w:hint="eastAsia"/>
          <w:color w:val="000000" w:themeColor="text1"/>
          <w:sz w:val="22"/>
          <w:szCs w:val="22"/>
        </w:rPr>
        <w:t xml:space="preserve">イ　</w:t>
      </w:r>
      <w:r w:rsidR="0041663B" w:rsidRPr="00E3524D">
        <w:rPr>
          <w:rFonts w:ascii="ＭＳ 明朝" w:hAnsi="ＭＳ 明朝" w:hint="eastAsia"/>
          <w:color w:val="000000" w:themeColor="text1"/>
          <w:sz w:val="22"/>
          <w:szCs w:val="22"/>
        </w:rPr>
        <w:t>運行管理未実施、</w:t>
      </w:r>
      <w:r w:rsidRPr="00E3524D">
        <w:rPr>
          <w:rFonts w:ascii="ＭＳ 明朝" w:hAnsi="ＭＳ 明朝" w:hint="eastAsia"/>
          <w:color w:val="000000" w:themeColor="text1"/>
          <w:sz w:val="22"/>
          <w:szCs w:val="22"/>
        </w:rPr>
        <w:t>飲酒運転等悪質な法令違反の根絶</w:t>
      </w:r>
    </w:p>
    <w:p w14:paraId="515B345E" w14:textId="51E2C6F9" w:rsidR="007764CC" w:rsidRPr="00E3524D" w:rsidRDefault="007764CC" w:rsidP="007764CC">
      <w:pPr>
        <w:ind w:leftChars="400" w:left="880" w:firstLineChars="100" w:firstLine="230"/>
        <w:rPr>
          <w:rFonts w:ascii="ＭＳ 明朝" w:hAnsi="ＭＳ 明朝"/>
          <w:color w:val="000000" w:themeColor="text1"/>
          <w:sz w:val="22"/>
          <w:szCs w:val="22"/>
        </w:rPr>
      </w:pPr>
      <w:r w:rsidRPr="00E3524D">
        <w:rPr>
          <w:rFonts w:ascii="ＭＳ 明朝" w:hAnsi="ＭＳ 明朝" w:hint="eastAsia"/>
          <w:color w:val="000000" w:themeColor="text1"/>
          <w:sz w:val="22"/>
          <w:szCs w:val="22"/>
        </w:rPr>
        <w:t>平成</w:t>
      </w:r>
      <w:r w:rsidRPr="00E3524D">
        <w:rPr>
          <w:rFonts w:ascii="ＭＳ 明朝" w:hAnsi="ＭＳ 明朝"/>
          <w:color w:val="000000" w:themeColor="text1"/>
          <w:sz w:val="22"/>
          <w:szCs w:val="22"/>
        </w:rPr>
        <w:t xml:space="preserve">28 </w:t>
      </w:r>
      <w:r w:rsidRPr="00E3524D">
        <w:rPr>
          <w:rFonts w:ascii="ＭＳ 明朝" w:hAnsi="ＭＳ 明朝" w:hint="eastAsia"/>
          <w:color w:val="000000" w:themeColor="text1"/>
          <w:sz w:val="22"/>
          <w:szCs w:val="22"/>
        </w:rPr>
        <w:t>年に発生した、軽井沢スキーバス事故のような悲惨な交通事故を二度と起こさないため、関係者による輸送の安全に向けた意識の醸成や啓発に継続的に取り組む。</w:t>
      </w:r>
    </w:p>
    <w:p w14:paraId="0BE5C486" w14:textId="2BDB7A23" w:rsidR="007764CC" w:rsidRPr="00E3524D" w:rsidRDefault="007764CC" w:rsidP="007764CC">
      <w:pPr>
        <w:ind w:leftChars="400" w:left="880" w:firstLineChars="100" w:firstLine="230"/>
        <w:rPr>
          <w:rFonts w:ascii="ＭＳ 明朝" w:hAnsi="ＭＳ 明朝"/>
          <w:color w:val="000000" w:themeColor="text1"/>
          <w:sz w:val="22"/>
          <w:szCs w:val="22"/>
        </w:rPr>
      </w:pPr>
      <w:r w:rsidRPr="00E3524D">
        <w:rPr>
          <w:rFonts w:ascii="ＭＳ 明朝" w:hAnsi="ＭＳ 明朝" w:hint="eastAsia"/>
          <w:color w:val="000000" w:themeColor="text1"/>
          <w:sz w:val="22"/>
          <w:szCs w:val="22"/>
        </w:rPr>
        <w:t>また、悪質な事業者が利益を得るといったモラルハザードを生じさせないよう、運行管理未実施、改善基準告示違反や飲酒運転等悪質な法令違反を根絶するためにも、悪質事業者に対する監査を強力に実施していく。</w:t>
      </w:r>
    </w:p>
    <w:p w14:paraId="2C485B5A" w14:textId="0A263019" w:rsidR="009D4C47" w:rsidRPr="00E3524D" w:rsidRDefault="009D4C47" w:rsidP="008F52F7">
      <w:pPr>
        <w:ind w:leftChars="400" w:left="880" w:firstLineChars="100" w:firstLine="230"/>
        <w:rPr>
          <w:rFonts w:ascii="ＭＳ 明朝" w:hAnsi="ＭＳ 明朝"/>
          <w:color w:val="000000" w:themeColor="text1"/>
          <w:sz w:val="22"/>
          <w:szCs w:val="22"/>
        </w:rPr>
      </w:pPr>
      <w:r w:rsidRPr="00E3524D">
        <w:rPr>
          <w:rFonts w:ascii="ＭＳ 明朝" w:hAnsi="ＭＳ 明朝" w:hint="eastAsia"/>
          <w:color w:val="000000" w:themeColor="text1"/>
          <w:sz w:val="22"/>
          <w:szCs w:val="22"/>
        </w:rPr>
        <w:t>点呼時にアルコール検知器を使用した酒気帯びの有無の確認を徹底するよう指導するとともに、</w:t>
      </w:r>
      <w:r w:rsidR="008F52F7" w:rsidRPr="00E3524D">
        <w:rPr>
          <w:rFonts w:ascii="ＭＳ 明朝" w:hAnsi="ＭＳ 明朝" w:hint="eastAsia"/>
          <w:color w:val="000000" w:themeColor="text1"/>
          <w:sz w:val="22"/>
          <w:szCs w:val="22"/>
        </w:rPr>
        <w:t>飲酒運転を防止するための具体的な取組やアルコールが身体に及ぼす影響等を分かりやすくまとめたほか、アルコール依存傾向の強い運転者に関する症状の把握や治療の必要性について記載した「自動車運送事業者における飲酒運転防止マニュアル」の周知、常習飲酒者に対するスクリーニング検査の普及促進を図り、</w:t>
      </w:r>
      <w:r w:rsidRPr="00E3524D">
        <w:rPr>
          <w:rFonts w:ascii="ＭＳ 明朝" w:hAnsi="ＭＳ 明朝" w:hint="eastAsia"/>
          <w:color w:val="000000" w:themeColor="text1"/>
          <w:sz w:val="22"/>
          <w:szCs w:val="22"/>
        </w:rPr>
        <w:t>事業者における飲酒運転ゼロを目指す。また、薬物使用による運行の根絶に向け啓発を続ける。</w:t>
      </w:r>
    </w:p>
    <w:p w14:paraId="6EE54503" w14:textId="653DC423" w:rsidR="009D4C47" w:rsidRPr="00E3524D" w:rsidRDefault="009D4C47" w:rsidP="00CE263D">
      <w:pPr>
        <w:ind w:leftChars="400" w:left="880" w:firstLineChars="100" w:firstLine="230"/>
        <w:rPr>
          <w:rFonts w:ascii="ＭＳ 明朝" w:hAnsi="ＭＳ 明朝"/>
          <w:color w:val="000000" w:themeColor="text1"/>
          <w:sz w:val="22"/>
          <w:szCs w:val="22"/>
        </w:rPr>
      </w:pPr>
      <w:r w:rsidRPr="00E3524D">
        <w:rPr>
          <w:rFonts w:ascii="ＭＳ 明朝" w:hAnsi="ＭＳ 明朝" w:hint="eastAsia"/>
          <w:color w:val="000000" w:themeColor="text1"/>
          <w:sz w:val="22"/>
          <w:szCs w:val="22"/>
        </w:rPr>
        <w:lastRenderedPageBreak/>
        <w:t>さらに、スマートフォンの画面を注視したり、携帯電話で通話しながら運転する「ながら</w:t>
      </w:r>
      <w:r w:rsidR="00CE263D" w:rsidRPr="00E3524D">
        <w:rPr>
          <w:rFonts w:ascii="ＭＳ 明朝" w:hAnsi="ＭＳ 明朝" w:hint="eastAsia"/>
          <w:color w:val="000000" w:themeColor="text1"/>
          <w:sz w:val="22"/>
          <w:szCs w:val="22"/>
        </w:rPr>
        <w:t>スマホ</w:t>
      </w:r>
      <w:r w:rsidRPr="00E3524D">
        <w:rPr>
          <w:rFonts w:ascii="ＭＳ 明朝" w:hAnsi="ＭＳ 明朝" w:hint="eastAsia"/>
          <w:color w:val="000000" w:themeColor="text1"/>
          <w:sz w:val="22"/>
          <w:szCs w:val="22"/>
        </w:rPr>
        <w:t>」、他の車両の通行を妨害し、重大な交通事故にもつながる「あおり運転」といった迷惑運転について、運転者に対する指導・監督を実施するよう、事業者に対し指導を行う</w:t>
      </w:r>
      <w:r w:rsidR="00CE263D" w:rsidRPr="00E3524D">
        <w:rPr>
          <w:rFonts w:ascii="ＭＳ 明朝" w:hAnsi="ＭＳ 明朝" w:hint="eastAsia"/>
          <w:color w:val="000000" w:themeColor="text1"/>
          <w:sz w:val="22"/>
          <w:szCs w:val="22"/>
        </w:rPr>
        <w:t>とともに、それに資する運転中の運転者の状況を確認できる機器の普及を促進する</w:t>
      </w:r>
      <w:r w:rsidRPr="00E3524D">
        <w:rPr>
          <w:rFonts w:ascii="ＭＳ 明朝" w:hAnsi="ＭＳ 明朝" w:hint="eastAsia"/>
          <w:color w:val="000000" w:themeColor="text1"/>
          <w:sz w:val="22"/>
          <w:szCs w:val="22"/>
        </w:rPr>
        <w:t>。</w:t>
      </w:r>
    </w:p>
    <w:p w14:paraId="6C958291" w14:textId="77777777" w:rsidR="009D4C47" w:rsidRPr="005A3591" w:rsidRDefault="009D4C47" w:rsidP="009D4C47">
      <w:pPr>
        <w:ind w:leftChars="400" w:left="880" w:firstLineChars="100" w:firstLine="230"/>
        <w:rPr>
          <w:rFonts w:ascii="ＭＳ 明朝" w:hAnsi="ＭＳ 明朝"/>
          <w:sz w:val="22"/>
          <w:szCs w:val="22"/>
        </w:rPr>
      </w:pPr>
    </w:p>
    <w:p w14:paraId="3EBEE5E5" w14:textId="5A7079C0" w:rsidR="009D4C47" w:rsidRPr="008A7824" w:rsidRDefault="009D4C47" w:rsidP="009D4C47">
      <w:pPr>
        <w:ind w:firstLineChars="300" w:firstLine="690"/>
        <w:rPr>
          <w:rFonts w:ascii="ＭＳ 明朝" w:hAnsi="ＭＳ 明朝"/>
          <w:color w:val="000000" w:themeColor="text1"/>
          <w:sz w:val="22"/>
          <w:szCs w:val="22"/>
        </w:rPr>
      </w:pPr>
      <w:r>
        <w:rPr>
          <w:rFonts w:ascii="ＭＳ 明朝" w:hAnsi="ＭＳ 明朝" w:hint="eastAsia"/>
          <w:sz w:val="22"/>
          <w:szCs w:val="22"/>
        </w:rPr>
        <w:t>ウ</w:t>
      </w:r>
      <w:r w:rsidRPr="005A3591">
        <w:rPr>
          <w:rFonts w:ascii="ＭＳ 明朝" w:hAnsi="ＭＳ 明朝" w:hint="eastAsia"/>
          <w:sz w:val="22"/>
          <w:szCs w:val="22"/>
        </w:rPr>
        <w:t xml:space="preserve">　</w:t>
      </w:r>
      <w:r>
        <w:rPr>
          <w:rFonts w:ascii="ＭＳ 明朝" w:hAnsi="ＭＳ 明朝" w:hint="eastAsia"/>
          <w:sz w:val="22"/>
          <w:szCs w:val="22"/>
        </w:rPr>
        <w:t>IC</w:t>
      </w:r>
      <w:r w:rsidRPr="008A7824">
        <w:rPr>
          <w:rFonts w:ascii="ＭＳ 明朝" w:hAnsi="ＭＳ 明朝" w:hint="eastAsia"/>
          <w:color w:val="000000" w:themeColor="text1"/>
          <w:sz w:val="22"/>
          <w:szCs w:val="22"/>
        </w:rPr>
        <w:t>T</w:t>
      </w:r>
      <w:r w:rsidR="00DE7DD0" w:rsidRPr="008A7824">
        <w:rPr>
          <w:rFonts w:ascii="ＭＳ 明朝" w:hAnsi="ＭＳ 明朝" w:hint="eastAsia"/>
          <w:color w:val="000000" w:themeColor="text1"/>
          <w:sz w:val="22"/>
          <w:szCs w:val="22"/>
        </w:rPr>
        <w:t>、先進安全自動車、</w:t>
      </w:r>
      <w:r w:rsidRPr="008A7824">
        <w:rPr>
          <w:rFonts w:ascii="ＭＳ 明朝" w:hAnsi="ＭＳ 明朝" w:hint="eastAsia"/>
          <w:color w:val="000000" w:themeColor="text1"/>
          <w:sz w:val="22"/>
          <w:szCs w:val="22"/>
        </w:rPr>
        <w:t>自動運転等新技術の開発・普及推進</w:t>
      </w:r>
    </w:p>
    <w:p w14:paraId="3C86475A" w14:textId="27FB9856" w:rsidR="009D4C47" w:rsidRPr="008A7824" w:rsidRDefault="009D4C47" w:rsidP="00F067C5">
      <w:pPr>
        <w:ind w:leftChars="300" w:left="890" w:hangingChars="100" w:hanging="230"/>
        <w:rPr>
          <w:rFonts w:ascii="ＭＳ 明朝" w:hAnsi="ＭＳ 明朝"/>
          <w:color w:val="000000" w:themeColor="text1"/>
          <w:sz w:val="22"/>
          <w:szCs w:val="22"/>
        </w:rPr>
      </w:pPr>
      <w:r w:rsidRPr="008A7824">
        <w:rPr>
          <w:rFonts w:ascii="ＭＳ 明朝" w:hAnsi="ＭＳ 明朝" w:hint="eastAsia"/>
          <w:color w:val="000000" w:themeColor="text1"/>
          <w:sz w:val="22"/>
          <w:szCs w:val="22"/>
        </w:rPr>
        <w:t xml:space="preserve">　　事業者による</w:t>
      </w:r>
      <w:r w:rsidR="00F067C5" w:rsidRPr="008A7824">
        <w:rPr>
          <w:rFonts w:ascii="ＭＳ 明朝" w:hAnsi="ＭＳ 明朝" w:hint="eastAsia"/>
          <w:color w:val="000000" w:themeColor="text1"/>
          <w:sz w:val="22"/>
          <w:szCs w:val="22"/>
        </w:rPr>
        <w:t>交通</w:t>
      </w:r>
      <w:r w:rsidRPr="008A7824">
        <w:rPr>
          <w:rFonts w:ascii="ＭＳ 明朝" w:hAnsi="ＭＳ 明朝" w:hint="eastAsia"/>
          <w:color w:val="000000" w:themeColor="text1"/>
          <w:sz w:val="22"/>
          <w:szCs w:val="22"/>
        </w:rPr>
        <w:t>事故防止の取組を推進するため、</w:t>
      </w:r>
      <w:r w:rsidR="00F067C5" w:rsidRPr="008A7824">
        <w:rPr>
          <w:rFonts w:ascii="ＭＳ 明朝" w:hAnsi="ＭＳ 明朝" w:hint="eastAsia"/>
          <w:color w:val="000000" w:themeColor="text1"/>
          <w:sz w:val="22"/>
          <w:szCs w:val="22"/>
        </w:rPr>
        <w:t>ドライバー異常時対応システム等の先進安全自動車</w:t>
      </w:r>
      <w:r w:rsidR="00815E99" w:rsidRPr="008A7824">
        <w:rPr>
          <w:rFonts w:ascii="ＭＳ 明朝" w:hAnsi="ＭＳ 明朝" w:hint="eastAsia"/>
          <w:color w:val="000000" w:themeColor="text1"/>
          <w:sz w:val="22"/>
          <w:szCs w:val="22"/>
        </w:rPr>
        <w:t>（</w:t>
      </w:r>
      <w:r w:rsidRPr="008A7824">
        <w:rPr>
          <w:rFonts w:ascii="ＭＳ 明朝" w:hAnsi="ＭＳ 明朝" w:hint="eastAsia"/>
          <w:color w:val="000000" w:themeColor="text1"/>
          <w:sz w:val="22"/>
          <w:szCs w:val="22"/>
        </w:rPr>
        <w:t>ASV</w:t>
      </w:r>
      <w:r w:rsidR="00815E99" w:rsidRPr="008A7824">
        <w:rPr>
          <w:rFonts w:ascii="ＭＳ 明朝" w:hAnsi="ＭＳ 明朝" w:hint="eastAsia"/>
          <w:color w:val="000000" w:themeColor="text1"/>
          <w:sz w:val="22"/>
          <w:szCs w:val="22"/>
        </w:rPr>
        <w:t>）</w:t>
      </w:r>
      <w:r w:rsidRPr="008A7824">
        <w:rPr>
          <w:rFonts w:ascii="ＭＳ 明朝" w:hAnsi="ＭＳ 明朝" w:hint="eastAsia"/>
          <w:color w:val="000000" w:themeColor="text1"/>
          <w:sz w:val="22"/>
          <w:szCs w:val="22"/>
        </w:rPr>
        <w:t>装置や運行管理に資する機器等の普及促進に努める。</w:t>
      </w:r>
    </w:p>
    <w:p w14:paraId="066C1447" w14:textId="10C78596" w:rsidR="009D4C47" w:rsidRPr="008A7824" w:rsidRDefault="009D4C47" w:rsidP="009D4C47">
      <w:pPr>
        <w:ind w:leftChars="400" w:left="880" w:firstLineChars="100" w:firstLine="230"/>
        <w:rPr>
          <w:rFonts w:ascii="ＭＳ 明朝" w:hAnsi="ＭＳ 明朝"/>
          <w:color w:val="000000" w:themeColor="text1"/>
          <w:sz w:val="22"/>
          <w:szCs w:val="22"/>
        </w:rPr>
      </w:pPr>
      <w:r w:rsidRPr="008A7824">
        <w:rPr>
          <w:rFonts w:ascii="ＭＳ 明朝" w:hAnsi="ＭＳ 明朝" w:hint="eastAsia"/>
          <w:color w:val="000000" w:themeColor="text1"/>
          <w:sz w:val="22"/>
          <w:szCs w:val="22"/>
        </w:rPr>
        <w:t>また、自動車や車載器等の通信システムにより取得した運転情報や、車両と車載機器、ヘルスケア機器等を連携させた総</w:t>
      </w:r>
      <w:r>
        <w:rPr>
          <w:rFonts w:ascii="ＭＳ 明朝" w:hAnsi="ＭＳ 明朝" w:hint="eastAsia"/>
          <w:sz w:val="22"/>
          <w:szCs w:val="22"/>
        </w:rPr>
        <w:t>合的データを活用したシステムの普及を図り、</w:t>
      </w:r>
      <w:r w:rsidRPr="008A7824">
        <w:rPr>
          <w:rFonts w:ascii="ＭＳ 明朝" w:hAnsi="ＭＳ 明朝" w:hint="eastAsia"/>
          <w:color w:val="000000" w:themeColor="text1"/>
          <w:sz w:val="22"/>
          <w:szCs w:val="22"/>
        </w:rPr>
        <w:t>更なる</w:t>
      </w:r>
      <w:r w:rsidR="00815E99" w:rsidRPr="008A7824">
        <w:rPr>
          <w:rFonts w:ascii="ＭＳ 明朝" w:hAnsi="ＭＳ 明朝" w:hint="eastAsia"/>
          <w:color w:val="000000" w:themeColor="text1"/>
          <w:sz w:val="22"/>
          <w:szCs w:val="22"/>
        </w:rPr>
        <w:t>交通</w:t>
      </w:r>
      <w:r w:rsidRPr="008A7824">
        <w:rPr>
          <w:rFonts w:ascii="ＭＳ 明朝" w:hAnsi="ＭＳ 明朝" w:hint="eastAsia"/>
          <w:color w:val="000000" w:themeColor="text1"/>
          <w:sz w:val="22"/>
          <w:szCs w:val="22"/>
        </w:rPr>
        <w:t>事故の削減を目指す。</w:t>
      </w:r>
    </w:p>
    <w:p w14:paraId="7B528D54" w14:textId="77777777" w:rsidR="009D4C47" w:rsidRPr="008A7824" w:rsidRDefault="009D4C47" w:rsidP="009D4C47">
      <w:pPr>
        <w:ind w:leftChars="400" w:left="880" w:firstLineChars="100" w:firstLine="230"/>
        <w:rPr>
          <w:rFonts w:ascii="ＭＳ 明朝" w:hAnsi="ＭＳ 明朝"/>
          <w:color w:val="000000" w:themeColor="text1"/>
          <w:sz w:val="22"/>
          <w:szCs w:val="22"/>
        </w:rPr>
      </w:pPr>
      <w:r w:rsidRPr="008A7824">
        <w:rPr>
          <w:rFonts w:ascii="ＭＳ 明朝" w:hAnsi="ＭＳ 明朝" w:hint="eastAsia"/>
          <w:color w:val="000000" w:themeColor="text1"/>
          <w:sz w:val="22"/>
          <w:szCs w:val="22"/>
        </w:rPr>
        <w:t>さらに、運行管理に利用可能なICT技術を活用することにより、働き方改革の実現に加え、運行管理の質の向上による安全性の向上を図るため、開発・普及を促進する。</w:t>
      </w:r>
    </w:p>
    <w:p w14:paraId="2904CFCB" w14:textId="77777777" w:rsidR="009D4C47" w:rsidRPr="008A7824" w:rsidRDefault="009D4C47" w:rsidP="009D4C47">
      <w:pPr>
        <w:ind w:leftChars="400" w:left="880" w:firstLineChars="100" w:firstLine="230"/>
        <w:rPr>
          <w:rFonts w:ascii="ＭＳ 明朝" w:hAnsi="ＭＳ 明朝"/>
          <w:color w:val="000000" w:themeColor="text1"/>
          <w:sz w:val="22"/>
          <w:szCs w:val="22"/>
        </w:rPr>
      </w:pPr>
    </w:p>
    <w:p w14:paraId="38A47763" w14:textId="7A0FF00F" w:rsidR="009D4C47" w:rsidRPr="008A7824" w:rsidRDefault="009D4C47" w:rsidP="009D4C47">
      <w:pPr>
        <w:ind w:right="-144" w:firstLineChars="300" w:firstLine="690"/>
        <w:rPr>
          <w:rFonts w:ascii="ＭＳ 明朝" w:hAnsi="ＭＳ 明朝"/>
          <w:color w:val="000000" w:themeColor="text1"/>
          <w:sz w:val="22"/>
          <w:szCs w:val="22"/>
        </w:rPr>
      </w:pPr>
      <w:r w:rsidRPr="008A7824">
        <w:rPr>
          <w:rFonts w:ascii="ＭＳ 明朝" w:hAnsi="ＭＳ 明朝" w:hint="eastAsia"/>
          <w:color w:val="000000" w:themeColor="text1"/>
          <w:sz w:val="22"/>
          <w:szCs w:val="22"/>
        </w:rPr>
        <w:t xml:space="preserve">エ　</w:t>
      </w:r>
      <w:r w:rsidR="00E8135E" w:rsidRPr="008A7824">
        <w:rPr>
          <w:rFonts w:ascii="ＭＳ 明朝" w:hAnsi="ＭＳ 明朝" w:hint="eastAsia"/>
          <w:color w:val="000000" w:themeColor="text1"/>
          <w:sz w:val="22"/>
          <w:szCs w:val="22"/>
        </w:rPr>
        <w:t>少子</w:t>
      </w:r>
      <w:r w:rsidRPr="008A7824">
        <w:rPr>
          <w:rFonts w:ascii="ＭＳ 明朝" w:hAnsi="ＭＳ 明朝" w:hint="eastAsia"/>
          <w:color w:val="000000" w:themeColor="text1"/>
          <w:sz w:val="22"/>
          <w:szCs w:val="22"/>
        </w:rPr>
        <w:t>超高齢社会における</w:t>
      </w:r>
      <w:r w:rsidR="00E8135E" w:rsidRPr="008A7824">
        <w:rPr>
          <w:rFonts w:ascii="ＭＳ 明朝" w:hAnsi="ＭＳ 明朝" w:hint="eastAsia"/>
          <w:color w:val="000000" w:themeColor="text1"/>
          <w:sz w:val="22"/>
          <w:szCs w:val="22"/>
        </w:rPr>
        <w:t>交通</w:t>
      </w:r>
      <w:r w:rsidRPr="008A7824">
        <w:rPr>
          <w:rFonts w:ascii="ＭＳ 明朝" w:hAnsi="ＭＳ 明朝" w:hint="eastAsia"/>
          <w:color w:val="000000" w:themeColor="text1"/>
          <w:sz w:val="22"/>
          <w:szCs w:val="22"/>
        </w:rPr>
        <w:t>事故の防止対策</w:t>
      </w:r>
    </w:p>
    <w:p w14:paraId="1884E63C" w14:textId="507960F7" w:rsidR="009D4C47" w:rsidRPr="008A7824" w:rsidRDefault="009D4C47" w:rsidP="00280F9E">
      <w:pPr>
        <w:ind w:leftChars="313" w:left="850" w:hangingChars="70" w:hanging="161"/>
        <w:rPr>
          <w:rFonts w:ascii="ＭＳ 明朝" w:hAnsi="ＭＳ 明朝"/>
          <w:color w:val="000000" w:themeColor="text1"/>
          <w:sz w:val="22"/>
          <w:szCs w:val="22"/>
        </w:rPr>
      </w:pPr>
      <w:r w:rsidRPr="008A7824">
        <w:rPr>
          <w:rFonts w:ascii="ＭＳ 明朝" w:hAnsi="ＭＳ 明朝" w:hint="eastAsia"/>
          <w:color w:val="000000" w:themeColor="text1"/>
          <w:sz w:val="22"/>
          <w:szCs w:val="22"/>
        </w:rPr>
        <w:t xml:space="preserve">　　事業用自動車の運転者の高齢化、及び高齢者が被害者となる</w:t>
      </w:r>
      <w:r w:rsidR="00280F9E" w:rsidRPr="008A7824">
        <w:rPr>
          <w:rFonts w:ascii="ＭＳ 明朝" w:hAnsi="ＭＳ 明朝" w:hint="eastAsia"/>
          <w:color w:val="000000" w:themeColor="text1"/>
          <w:sz w:val="22"/>
          <w:szCs w:val="22"/>
        </w:rPr>
        <w:t>交通</w:t>
      </w:r>
      <w:r w:rsidRPr="008A7824">
        <w:rPr>
          <w:rFonts w:ascii="ＭＳ 明朝" w:hAnsi="ＭＳ 明朝" w:hint="eastAsia"/>
          <w:color w:val="000000" w:themeColor="text1"/>
          <w:sz w:val="22"/>
          <w:szCs w:val="22"/>
        </w:rPr>
        <w:t>事故の増加を踏まえ、高齢運転者による</w:t>
      </w:r>
      <w:r w:rsidR="00280F9E" w:rsidRPr="008A7824">
        <w:rPr>
          <w:rFonts w:ascii="ＭＳ 明朝" w:hAnsi="ＭＳ 明朝" w:hint="eastAsia"/>
          <w:color w:val="000000" w:themeColor="text1"/>
          <w:sz w:val="22"/>
          <w:szCs w:val="22"/>
        </w:rPr>
        <w:t>交通</w:t>
      </w:r>
      <w:r w:rsidRPr="008A7824">
        <w:rPr>
          <w:rFonts w:ascii="ＭＳ 明朝" w:hAnsi="ＭＳ 明朝" w:hint="eastAsia"/>
          <w:color w:val="000000" w:themeColor="text1"/>
          <w:sz w:val="22"/>
          <w:szCs w:val="22"/>
        </w:rPr>
        <w:t>事故防止対策を推進するとともに、</w:t>
      </w:r>
      <w:r w:rsidR="00280F9E" w:rsidRPr="008A7824">
        <w:rPr>
          <w:rFonts w:ascii="ＭＳ 明朝" w:hAnsi="ＭＳ 明朝" w:hint="eastAsia"/>
          <w:color w:val="000000" w:themeColor="text1"/>
          <w:sz w:val="22"/>
          <w:szCs w:val="22"/>
        </w:rPr>
        <w:t>運転者不足に伴い外国人人材の活用等今まで運送事業において運転業務を行っていない者による運行の増加が一定数見込まれるところ、これらの者による運転業務においても安全運行が確実に行われるための方策を講じていく</w:t>
      </w:r>
      <w:r w:rsidRPr="008A7824">
        <w:rPr>
          <w:rFonts w:ascii="ＭＳ 明朝" w:hAnsi="ＭＳ 明朝" w:hint="eastAsia"/>
          <w:color w:val="000000" w:themeColor="text1"/>
          <w:sz w:val="22"/>
          <w:szCs w:val="22"/>
        </w:rPr>
        <w:t>。</w:t>
      </w:r>
    </w:p>
    <w:p w14:paraId="3D815A66" w14:textId="77777777" w:rsidR="009D4C47" w:rsidRDefault="009D4C47" w:rsidP="009D4C47">
      <w:pPr>
        <w:ind w:leftChars="313" w:left="850" w:hangingChars="70" w:hanging="161"/>
        <w:rPr>
          <w:rFonts w:ascii="ＭＳ 明朝" w:hAnsi="ＭＳ 明朝"/>
          <w:sz w:val="22"/>
          <w:szCs w:val="22"/>
        </w:rPr>
      </w:pPr>
    </w:p>
    <w:p w14:paraId="2675C34A" w14:textId="7F06C1C6" w:rsidR="009D4C47" w:rsidRPr="008F198B" w:rsidRDefault="009D4C47" w:rsidP="009D4C47">
      <w:pPr>
        <w:ind w:firstLineChars="300" w:firstLine="690"/>
        <w:rPr>
          <w:rFonts w:ascii="ＭＳ 明朝" w:hAnsi="ＭＳ 明朝"/>
          <w:color w:val="000000" w:themeColor="text1"/>
          <w:sz w:val="22"/>
          <w:szCs w:val="22"/>
        </w:rPr>
      </w:pPr>
      <w:r>
        <w:rPr>
          <w:rFonts w:ascii="ＭＳ 明朝" w:hAnsi="ＭＳ 明朝" w:hint="eastAsia"/>
          <w:sz w:val="22"/>
          <w:szCs w:val="22"/>
        </w:rPr>
        <w:t>オ</w:t>
      </w:r>
      <w:r w:rsidRPr="005A3591">
        <w:rPr>
          <w:rFonts w:ascii="ＭＳ 明朝" w:hAnsi="ＭＳ 明朝" w:hint="eastAsia"/>
          <w:sz w:val="22"/>
          <w:szCs w:val="22"/>
        </w:rPr>
        <w:t xml:space="preserve">　業態</w:t>
      </w:r>
      <w:r w:rsidRPr="008F198B">
        <w:rPr>
          <w:rFonts w:ascii="ＭＳ 明朝" w:hAnsi="ＭＳ 明朝" w:hint="eastAsia"/>
          <w:color w:val="000000" w:themeColor="text1"/>
          <w:sz w:val="22"/>
          <w:szCs w:val="22"/>
        </w:rPr>
        <w:t>ごとの</w:t>
      </w:r>
      <w:r w:rsidR="00755515" w:rsidRPr="008F198B">
        <w:rPr>
          <w:rFonts w:ascii="ＭＳ 明朝" w:hAnsi="ＭＳ 明朝" w:hint="eastAsia"/>
          <w:color w:val="000000" w:themeColor="text1"/>
          <w:sz w:val="22"/>
          <w:szCs w:val="22"/>
        </w:rPr>
        <w:t>交通</w:t>
      </w:r>
      <w:r w:rsidRPr="008F198B">
        <w:rPr>
          <w:rFonts w:ascii="ＭＳ 明朝" w:hAnsi="ＭＳ 明朝" w:hint="eastAsia"/>
          <w:color w:val="000000" w:themeColor="text1"/>
          <w:sz w:val="22"/>
          <w:szCs w:val="22"/>
        </w:rPr>
        <w:t>事故発生傾向、主要な要因等を踏まえた</w:t>
      </w:r>
      <w:r w:rsidR="00755515" w:rsidRPr="008F198B">
        <w:rPr>
          <w:rFonts w:ascii="ＭＳ 明朝" w:hAnsi="ＭＳ 明朝" w:hint="eastAsia"/>
          <w:color w:val="000000" w:themeColor="text1"/>
          <w:sz w:val="22"/>
          <w:szCs w:val="22"/>
        </w:rPr>
        <w:t>交通</w:t>
      </w:r>
      <w:r w:rsidRPr="008F198B">
        <w:rPr>
          <w:rFonts w:ascii="ＭＳ 明朝" w:hAnsi="ＭＳ 明朝" w:hint="eastAsia"/>
          <w:color w:val="000000" w:themeColor="text1"/>
          <w:sz w:val="22"/>
          <w:szCs w:val="22"/>
        </w:rPr>
        <w:t>事故防止対策</w:t>
      </w:r>
    </w:p>
    <w:p w14:paraId="0ED1A542" w14:textId="0A44E404" w:rsidR="009D4C47" w:rsidRPr="008F198B" w:rsidRDefault="009D4C47" w:rsidP="009D4C47">
      <w:pPr>
        <w:ind w:leftChars="400" w:left="880" w:firstLineChars="100" w:firstLine="230"/>
        <w:rPr>
          <w:rFonts w:ascii="ＭＳ 明朝" w:hAnsi="ＭＳ 明朝"/>
          <w:color w:val="000000" w:themeColor="text1"/>
          <w:sz w:val="22"/>
          <w:szCs w:val="22"/>
        </w:rPr>
      </w:pPr>
      <w:r w:rsidRPr="008F198B">
        <w:rPr>
          <w:rFonts w:ascii="ＭＳ 明朝" w:hAnsi="ＭＳ 明朝" w:hint="eastAsia"/>
          <w:color w:val="000000" w:themeColor="text1"/>
          <w:sz w:val="22"/>
          <w:szCs w:val="22"/>
        </w:rPr>
        <w:t>輸送の安全を図るため、トラック・バス・タクシーの業態</w:t>
      </w:r>
      <w:r w:rsidR="00755515" w:rsidRPr="008F198B">
        <w:rPr>
          <w:rFonts w:ascii="ＭＳ 明朝" w:hAnsi="ＭＳ 明朝" w:hint="eastAsia"/>
          <w:color w:val="000000" w:themeColor="text1"/>
          <w:sz w:val="22"/>
          <w:szCs w:val="22"/>
        </w:rPr>
        <w:t>ごと</w:t>
      </w:r>
      <w:r w:rsidRPr="008F198B">
        <w:rPr>
          <w:rFonts w:ascii="ＭＳ 明朝" w:hAnsi="ＭＳ 明朝" w:hint="eastAsia"/>
          <w:color w:val="000000" w:themeColor="text1"/>
          <w:sz w:val="22"/>
          <w:szCs w:val="22"/>
        </w:rPr>
        <w:t>や運転者の年齢、健康状態等の特徴的な</w:t>
      </w:r>
      <w:r w:rsidR="00BE3ADB" w:rsidRPr="008F198B">
        <w:rPr>
          <w:rFonts w:ascii="ＭＳ 明朝" w:hAnsi="ＭＳ 明朝" w:hint="eastAsia"/>
          <w:color w:val="000000" w:themeColor="text1"/>
          <w:sz w:val="22"/>
          <w:szCs w:val="22"/>
        </w:rPr>
        <w:t>交通</w:t>
      </w:r>
      <w:r w:rsidRPr="008F198B">
        <w:rPr>
          <w:rFonts w:ascii="ＭＳ 明朝" w:hAnsi="ＭＳ 明朝" w:hint="eastAsia"/>
          <w:color w:val="000000" w:themeColor="text1"/>
          <w:sz w:val="22"/>
          <w:szCs w:val="22"/>
        </w:rPr>
        <w:t>事故傾向を踏まえた</w:t>
      </w:r>
      <w:r w:rsidR="00BE3ADB" w:rsidRPr="008F198B">
        <w:rPr>
          <w:rFonts w:ascii="ＭＳ 明朝" w:hAnsi="ＭＳ 明朝" w:hint="eastAsia"/>
          <w:color w:val="000000" w:themeColor="text1"/>
          <w:sz w:val="22"/>
          <w:szCs w:val="22"/>
        </w:rPr>
        <w:t>交通</w:t>
      </w:r>
      <w:r w:rsidRPr="008F198B">
        <w:rPr>
          <w:rFonts w:ascii="ＭＳ 明朝" w:hAnsi="ＭＳ 明朝" w:hint="eastAsia"/>
          <w:color w:val="000000" w:themeColor="text1"/>
          <w:sz w:val="22"/>
          <w:szCs w:val="22"/>
        </w:rPr>
        <w:t>事故防止の取組を現場関係者とも一丸となって実施させるとともに、運転者に対する指導・監督マニュアル</w:t>
      </w:r>
      <w:r w:rsidR="00BE3ADB" w:rsidRPr="008F198B">
        <w:rPr>
          <w:rFonts w:ascii="ＭＳ 明朝" w:hAnsi="ＭＳ 明朝" w:hint="eastAsia"/>
          <w:color w:val="000000" w:themeColor="text1"/>
          <w:sz w:val="22"/>
          <w:szCs w:val="22"/>
        </w:rPr>
        <w:t>を随時見直すとともに</w:t>
      </w:r>
      <w:r w:rsidRPr="008F198B">
        <w:rPr>
          <w:rFonts w:ascii="ＭＳ 明朝" w:hAnsi="ＭＳ 明朝" w:hint="eastAsia"/>
          <w:color w:val="000000" w:themeColor="text1"/>
          <w:sz w:val="22"/>
          <w:szCs w:val="22"/>
        </w:rPr>
        <w:t>、より効果的な指導方法の確立</w:t>
      </w:r>
      <w:r w:rsidR="00BE3ADB" w:rsidRPr="008F198B">
        <w:rPr>
          <w:rFonts w:ascii="ＭＳ 明朝" w:hAnsi="ＭＳ 明朝" w:hint="eastAsia"/>
          <w:color w:val="000000" w:themeColor="text1"/>
          <w:sz w:val="22"/>
          <w:szCs w:val="22"/>
        </w:rPr>
        <w:t>等</w:t>
      </w:r>
      <w:r w:rsidRPr="008F198B">
        <w:rPr>
          <w:rFonts w:ascii="ＭＳ 明朝" w:hAnsi="ＭＳ 明朝" w:hint="eastAsia"/>
          <w:color w:val="000000" w:themeColor="text1"/>
          <w:sz w:val="22"/>
          <w:szCs w:val="22"/>
        </w:rPr>
        <w:t>、更なる運転者教育の充実・強化を検討・実施する。</w:t>
      </w:r>
    </w:p>
    <w:p w14:paraId="527EAC6C" w14:textId="77777777" w:rsidR="009D4C47" w:rsidRPr="005A3591" w:rsidRDefault="009D4C47" w:rsidP="009D4C47">
      <w:pPr>
        <w:ind w:leftChars="400" w:left="880" w:firstLineChars="100" w:firstLine="230"/>
        <w:rPr>
          <w:rFonts w:ascii="ＭＳ 明朝" w:hAnsi="ＭＳ 明朝"/>
          <w:sz w:val="22"/>
          <w:szCs w:val="22"/>
        </w:rPr>
      </w:pPr>
    </w:p>
    <w:p w14:paraId="60A98CF0" w14:textId="77777777" w:rsidR="009D4C47" w:rsidRPr="005A3591" w:rsidRDefault="009D4C47" w:rsidP="009D4C47">
      <w:pPr>
        <w:ind w:leftChars="300" w:left="890" w:hangingChars="100" w:hanging="230"/>
        <w:rPr>
          <w:rFonts w:ascii="ＭＳ 明朝" w:hAnsi="ＭＳ 明朝"/>
          <w:sz w:val="22"/>
          <w:szCs w:val="22"/>
        </w:rPr>
      </w:pPr>
      <w:r w:rsidRPr="005A3591">
        <w:rPr>
          <w:rFonts w:ascii="ＭＳ 明朝" w:hAnsi="ＭＳ 明朝" w:hint="eastAsia"/>
          <w:sz w:val="22"/>
          <w:szCs w:val="22"/>
        </w:rPr>
        <w:t>カ　事業用自動車の事故調査委員会の提案を踏まえた対策</w:t>
      </w:r>
    </w:p>
    <w:p w14:paraId="6390CDFE" w14:textId="35E35E6A" w:rsidR="009D4C47" w:rsidRDefault="009D4C47" w:rsidP="009D4C47">
      <w:pPr>
        <w:ind w:leftChars="400" w:left="880" w:firstLineChars="100" w:firstLine="230"/>
        <w:rPr>
          <w:rFonts w:ascii="ＭＳ 明朝" w:hAnsi="ＭＳ 明朝"/>
          <w:sz w:val="22"/>
          <w:szCs w:val="22"/>
        </w:rPr>
      </w:pPr>
      <w:r w:rsidRPr="005A3591">
        <w:rPr>
          <w:rFonts w:ascii="ＭＳ 明朝" w:hAnsi="ＭＳ 明朝" w:hint="eastAsia"/>
          <w:sz w:val="22"/>
          <w:szCs w:val="22"/>
        </w:rPr>
        <w:t>社会的影響の大きな事業用自動車の重大事故については、事業用自動車事故調査委員会</w:t>
      </w:r>
      <w:r>
        <w:rPr>
          <w:rFonts w:ascii="ＭＳ 明朝" w:hAnsi="ＭＳ 明朝" w:hint="eastAsia"/>
          <w:sz w:val="22"/>
          <w:szCs w:val="22"/>
        </w:rPr>
        <w:t>における事故の背景にある組織的・構造的問題の更なる解明を含めた原因分析、より</w:t>
      </w:r>
      <w:r w:rsidRPr="008F198B">
        <w:rPr>
          <w:rFonts w:ascii="ＭＳ 明朝" w:hAnsi="ＭＳ 明朝" w:hint="eastAsia"/>
          <w:color w:val="000000" w:themeColor="text1"/>
          <w:sz w:val="22"/>
          <w:szCs w:val="22"/>
        </w:rPr>
        <w:t>客観的で質の高い再発防止策の提言を受け、事業者等の関係者が適切に対応し、</w:t>
      </w:r>
      <w:r w:rsidR="005459D3" w:rsidRPr="008F198B">
        <w:rPr>
          <w:rFonts w:ascii="ＭＳ 明朝" w:hAnsi="ＭＳ 明朝" w:hint="eastAsia"/>
          <w:color w:val="000000" w:themeColor="text1"/>
          <w:sz w:val="22"/>
          <w:szCs w:val="22"/>
        </w:rPr>
        <w:t>交通</w:t>
      </w:r>
      <w:r w:rsidRPr="008F198B">
        <w:rPr>
          <w:rFonts w:ascii="ＭＳ 明朝" w:hAnsi="ＭＳ 明朝" w:hint="eastAsia"/>
          <w:color w:val="000000" w:themeColor="text1"/>
          <w:sz w:val="22"/>
          <w:szCs w:val="22"/>
        </w:rPr>
        <w:t>事故の</w:t>
      </w:r>
      <w:r w:rsidRPr="005A3591">
        <w:rPr>
          <w:rFonts w:ascii="ＭＳ 明朝" w:hAnsi="ＭＳ 明朝" w:hint="eastAsia"/>
          <w:sz w:val="22"/>
          <w:szCs w:val="22"/>
        </w:rPr>
        <w:t>未然防止に向けた取組を促進する。</w:t>
      </w:r>
    </w:p>
    <w:p w14:paraId="453B7E50" w14:textId="77777777" w:rsidR="009D4C47" w:rsidRPr="005A3591" w:rsidRDefault="009D4C47" w:rsidP="009D4C47">
      <w:pPr>
        <w:ind w:leftChars="400" w:left="880" w:firstLineChars="100" w:firstLine="230"/>
        <w:rPr>
          <w:rFonts w:ascii="ＭＳ 明朝" w:hAnsi="ＭＳ 明朝"/>
          <w:sz w:val="22"/>
          <w:szCs w:val="22"/>
        </w:rPr>
      </w:pPr>
    </w:p>
    <w:p w14:paraId="16699244" w14:textId="77777777" w:rsidR="009D4C47" w:rsidRPr="005A3591" w:rsidRDefault="009D4C47" w:rsidP="009D4C47">
      <w:pPr>
        <w:rPr>
          <w:rFonts w:ascii="ＭＳ 明朝" w:hAnsi="ＭＳ 明朝"/>
          <w:sz w:val="22"/>
          <w:szCs w:val="22"/>
        </w:rPr>
      </w:pPr>
      <w:r w:rsidRPr="005A3591">
        <w:rPr>
          <w:rFonts w:ascii="ＭＳ 明朝" w:hAnsi="ＭＳ 明朝" w:hint="eastAsia"/>
          <w:sz w:val="22"/>
          <w:szCs w:val="22"/>
        </w:rPr>
        <w:t xml:space="preserve">　　　キ　運転者の</w:t>
      </w:r>
      <w:r>
        <w:rPr>
          <w:rFonts w:ascii="ＭＳ 明朝" w:hAnsi="ＭＳ 明朝" w:hint="eastAsia"/>
          <w:sz w:val="22"/>
          <w:szCs w:val="22"/>
        </w:rPr>
        <w:t>健康起因</w:t>
      </w:r>
      <w:r w:rsidRPr="005A3591">
        <w:rPr>
          <w:rFonts w:ascii="ＭＳ 明朝" w:hAnsi="ＭＳ 明朝" w:hint="eastAsia"/>
          <w:sz w:val="22"/>
          <w:szCs w:val="22"/>
        </w:rPr>
        <w:t>事故防止対策の推進</w:t>
      </w:r>
    </w:p>
    <w:p w14:paraId="6B1CEDF4" w14:textId="76B9FA03" w:rsidR="009D4C47" w:rsidRDefault="009D4C47" w:rsidP="009D4C47">
      <w:pPr>
        <w:ind w:leftChars="400" w:left="880" w:firstLineChars="100" w:firstLine="230"/>
        <w:rPr>
          <w:rFonts w:ascii="ＭＳ 明朝" w:hAnsi="ＭＳ 明朝"/>
          <w:sz w:val="22"/>
          <w:szCs w:val="22"/>
        </w:rPr>
      </w:pPr>
      <w:r w:rsidRPr="005A3591">
        <w:rPr>
          <w:rFonts w:ascii="ＭＳ 明朝" w:hAnsi="ＭＳ 明朝" w:hint="eastAsia"/>
          <w:sz w:val="22"/>
          <w:szCs w:val="22"/>
        </w:rPr>
        <w:t>運転者の</w:t>
      </w:r>
      <w:r>
        <w:rPr>
          <w:rFonts w:ascii="ＭＳ 明朝" w:hAnsi="ＭＳ 明朝" w:hint="eastAsia"/>
          <w:sz w:val="22"/>
          <w:szCs w:val="22"/>
        </w:rPr>
        <w:t>疾病</w:t>
      </w:r>
      <w:r w:rsidRPr="005A3591">
        <w:rPr>
          <w:rFonts w:ascii="ＭＳ 明朝" w:hAnsi="ＭＳ 明朝" w:hint="eastAsia"/>
          <w:sz w:val="22"/>
          <w:szCs w:val="22"/>
        </w:rPr>
        <w:t>に</w:t>
      </w:r>
      <w:r>
        <w:rPr>
          <w:rFonts w:ascii="ＭＳ 明朝" w:hAnsi="ＭＳ 明朝" w:hint="eastAsia"/>
          <w:sz w:val="22"/>
          <w:szCs w:val="22"/>
        </w:rPr>
        <w:t>より、運転を継続できなくなる健康起因</w:t>
      </w:r>
      <w:r w:rsidRPr="005A3591">
        <w:rPr>
          <w:rFonts w:ascii="ＭＳ 明朝" w:hAnsi="ＭＳ 明朝" w:hint="eastAsia"/>
          <w:sz w:val="22"/>
          <w:szCs w:val="22"/>
        </w:rPr>
        <w:t>事故を防止するため、</w:t>
      </w:r>
      <w:r w:rsidRPr="005A3591">
        <w:rPr>
          <w:rFonts w:ascii="ＭＳ 明朝" w:hAnsi="ＭＳ 明朝" w:hint="eastAsia"/>
          <w:sz w:val="22"/>
          <w:szCs w:val="22"/>
        </w:rPr>
        <w:lastRenderedPageBreak/>
        <w:t>「事業用自動車の運転者の健康管理マニュアル」の周知徹底を図るとともに、睡眠時無呼吸症候群、</w:t>
      </w:r>
      <w:r>
        <w:rPr>
          <w:rFonts w:ascii="ＭＳ 明朝" w:hAnsi="ＭＳ 明朝" w:hint="eastAsia"/>
          <w:sz w:val="22"/>
          <w:szCs w:val="22"/>
        </w:rPr>
        <w:t>脳血管疾患、</w:t>
      </w:r>
      <w:r w:rsidRPr="008F198B">
        <w:rPr>
          <w:rFonts w:ascii="ＭＳ 明朝" w:hAnsi="ＭＳ 明朝" w:hint="eastAsia"/>
          <w:color w:val="000000" w:themeColor="text1"/>
          <w:sz w:val="22"/>
          <w:szCs w:val="22"/>
        </w:rPr>
        <w:t>心臓疾患・大血管疾患</w:t>
      </w:r>
      <w:r w:rsidR="005459D3" w:rsidRPr="008F198B">
        <w:rPr>
          <w:rFonts w:ascii="ＭＳ 明朝" w:hAnsi="ＭＳ 明朝" w:hint="eastAsia"/>
          <w:color w:val="000000" w:themeColor="text1"/>
          <w:sz w:val="22"/>
          <w:szCs w:val="22"/>
        </w:rPr>
        <w:t>、視野障害</w:t>
      </w:r>
      <w:r w:rsidRPr="008F198B">
        <w:rPr>
          <w:rFonts w:ascii="ＭＳ 明朝" w:hAnsi="ＭＳ 明朝" w:hint="eastAsia"/>
          <w:color w:val="000000" w:themeColor="text1"/>
          <w:sz w:val="22"/>
          <w:szCs w:val="22"/>
        </w:rPr>
        <w:t>等の主要な疾患について、対策ガイドラインの周知徹底を図</w:t>
      </w:r>
      <w:r w:rsidR="005459D3" w:rsidRPr="008F198B">
        <w:rPr>
          <w:rFonts w:ascii="ＭＳ 明朝" w:hAnsi="ＭＳ 明朝" w:hint="eastAsia"/>
          <w:color w:val="000000" w:themeColor="text1"/>
          <w:sz w:val="22"/>
          <w:szCs w:val="22"/>
        </w:rPr>
        <w:t>るとともに、中小の事業者への受診費用の補助制度を通して</w:t>
      </w:r>
      <w:r w:rsidRPr="008F198B">
        <w:rPr>
          <w:rFonts w:ascii="ＭＳ 明朝" w:hAnsi="ＭＳ 明朝" w:hint="eastAsia"/>
          <w:color w:val="000000" w:themeColor="text1"/>
          <w:sz w:val="22"/>
          <w:szCs w:val="22"/>
        </w:rPr>
        <w:t>、スクリーニング検査の普及</w:t>
      </w:r>
      <w:r>
        <w:rPr>
          <w:rFonts w:ascii="ＭＳ 明朝" w:hAnsi="ＭＳ 明朝" w:hint="eastAsia"/>
          <w:sz w:val="22"/>
          <w:szCs w:val="22"/>
        </w:rPr>
        <w:t>を促進する。</w:t>
      </w:r>
    </w:p>
    <w:p w14:paraId="4FE18CC5" w14:textId="77777777" w:rsidR="009D4C47" w:rsidRPr="005A3591" w:rsidRDefault="009D4C47" w:rsidP="009D4C47">
      <w:pPr>
        <w:ind w:leftChars="400" w:left="880" w:firstLineChars="100" w:firstLine="230"/>
        <w:rPr>
          <w:rFonts w:ascii="ＭＳ 明朝" w:hAnsi="ＭＳ 明朝"/>
          <w:sz w:val="22"/>
          <w:szCs w:val="22"/>
        </w:rPr>
      </w:pPr>
    </w:p>
    <w:p w14:paraId="1AE24766" w14:textId="77777777" w:rsidR="009D4C47" w:rsidRPr="005A3591" w:rsidRDefault="009D4C47" w:rsidP="009D4C47">
      <w:pPr>
        <w:ind w:firstLineChars="300" w:firstLine="690"/>
        <w:rPr>
          <w:rFonts w:ascii="ＭＳ 明朝" w:hAnsi="ＭＳ 明朝"/>
          <w:sz w:val="22"/>
          <w:szCs w:val="22"/>
        </w:rPr>
      </w:pPr>
      <w:r w:rsidRPr="005A3591">
        <w:rPr>
          <w:rFonts w:ascii="ＭＳ 明朝" w:hAnsi="ＭＳ 明朝" w:hint="eastAsia"/>
          <w:sz w:val="22"/>
          <w:szCs w:val="22"/>
        </w:rPr>
        <w:t>ク　自動車運送事業者に対するコンプライアン</w:t>
      </w:r>
      <w:r w:rsidRPr="0003529B">
        <w:rPr>
          <w:rFonts w:ascii="ＭＳ 明朝" w:hAnsi="ＭＳ 明朝" w:hint="eastAsia"/>
          <w:sz w:val="22"/>
          <w:szCs w:val="22"/>
        </w:rPr>
        <w:t>スの徹底</w:t>
      </w:r>
    </w:p>
    <w:p w14:paraId="75D9C1C2" w14:textId="77777777" w:rsidR="009D4C47" w:rsidRPr="005A3591" w:rsidRDefault="009D4C47" w:rsidP="009D4C47">
      <w:pPr>
        <w:ind w:leftChars="400" w:left="880" w:firstLineChars="100" w:firstLine="230"/>
        <w:rPr>
          <w:rFonts w:ascii="ＭＳ 明朝" w:hAnsi="ＭＳ 明朝"/>
          <w:sz w:val="22"/>
          <w:szCs w:val="22"/>
        </w:rPr>
      </w:pPr>
      <w:r w:rsidRPr="005A3591">
        <w:rPr>
          <w:rFonts w:ascii="ＭＳ 明朝" w:hAnsi="ＭＳ 明朝" w:hint="eastAsia"/>
          <w:sz w:val="22"/>
          <w:szCs w:val="22"/>
        </w:rPr>
        <w:t>労働基準法（昭和22年法律第49号）等の関係法令等の履行及び運行管理の徹底を図るため、飲酒運転等の悪質違反を犯した事業者、重大事故を引き起こした事業者及び新規参入事業者等に対する監査を徹底するとともに、関係機関合同による監査・監督を実施し、不適切な事業者に対して厳正な処分を行う。</w:t>
      </w:r>
      <w:r>
        <w:rPr>
          <w:rFonts w:ascii="ＭＳ 明朝" w:hAnsi="ＭＳ 明朝" w:hint="eastAsia"/>
          <w:sz w:val="22"/>
          <w:szCs w:val="22"/>
        </w:rPr>
        <w:t>また、ITを活用して効果的・効率的な監査・監督を実施する。</w:t>
      </w:r>
    </w:p>
    <w:p w14:paraId="3DEB2809" w14:textId="0D9A6B94" w:rsidR="009D4C47" w:rsidRPr="00CB0E51" w:rsidRDefault="009D4C47" w:rsidP="009D4C47">
      <w:pPr>
        <w:ind w:leftChars="400" w:left="880" w:firstLineChars="100" w:firstLine="230"/>
        <w:rPr>
          <w:rFonts w:ascii="ＭＳ 明朝" w:hAnsi="ＭＳ 明朝"/>
          <w:color w:val="000000" w:themeColor="text1"/>
          <w:sz w:val="22"/>
          <w:szCs w:val="22"/>
        </w:rPr>
      </w:pPr>
      <w:r>
        <w:rPr>
          <w:rFonts w:ascii="ＭＳ 明朝" w:hAnsi="ＭＳ 明朝" w:hint="eastAsia"/>
          <w:sz w:val="22"/>
          <w:szCs w:val="22"/>
        </w:rPr>
        <w:t>多様な輸送ニーズに対応しつつ、</w:t>
      </w:r>
      <w:r w:rsidRPr="005A3591">
        <w:rPr>
          <w:rFonts w:ascii="ＭＳ 明朝" w:hAnsi="ＭＳ 明朝" w:hint="eastAsia"/>
          <w:sz w:val="22"/>
          <w:szCs w:val="22"/>
        </w:rPr>
        <w:t>安全性の確保</w:t>
      </w:r>
      <w:r>
        <w:rPr>
          <w:rFonts w:ascii="ＭＳ 明朝" w:hAnsi="ＭＳ 明朝" w:hint="eastAsia"/>
          <w:sz w:val="22"/>
          <w:szCs w:val="22"/>
        </w:rPr>
        <w:t>を図るため</w:t>
      </w:r>
      <w:r w:rsidRPr="005A3591">
        <w:rPr>
          <w:rFonts w:ascii="ＭＳ 明朝" w:hAnsi="ＭＳ 明朝" w:hint="eastAsia"/>
          <w:sz w:val="22"/>
          <w:szCs w:val="22"/>
        </w:rPr>
        <w:t>、空港等のバス発着場を中心とした街頭</w:t>
      </w:r>
      <w:r>
        <w:rPr>
          <w:rFonts w:ascii="ＭＳ 明朝" w:hAnsi="ＭＳ 明朝" w:hint="eastAsia"/>
          <w:sz w:val="22"/>
          <w:szCs w:val="22"/>
        </w:rPr>
        <w:t>検査等</w:t>
      </w:r>
      <w:r w:rsidRPr="005A3591">
        <w:rPr>
          <w:rFonts w:ascii="ＭＳ 明朝" w:hAnsi="ＭＳ 明朝" w:hint="eastAsia"/>
          <w:sz w:val="22"/>
          <w:szCs w:val="22"/>
        </w:rPr>
        <w:t>を</w:t>
      </w:r>
      <w:r>
        <w:rPr>
          <w:rFonts w:ascii="ＭＳ 明朝" w:hAnsi="ＭＳ 明朝" w:hint="eastAsia"/>
          <w:sz w:val="22"/>
          <w:szCs w:val="22"/>
        </w:rPr>
        <w:t>活用し、</w:t>
      </w:r>
      <w:r w:rsidRPr="005A3591">
        <w:rPr>
          <w:rFonts w:ascii="ＭＳ 明朝" w:hAnsi="ＭＳ 明朝" w:hint="eastAsia"/>
          <w:sz w:val="22"/>
          <w:szCs w:val="22"/>
        </w:rPr>
        <w:t>バス事業における</w:t>
      </w:r>
      <w:r>
        <w:rPr>
          <w:rFonts w:ascii="ＭＳ 明朝" w:hAnsi="ＭＳ 明朝" w:hint="eastAsia"/>
          <w:sz w:val="22"/>
          <w:szCs w:val="22"/>
        </w:rPr>
        <w:t>交替</w:t>
      </w:r>
      <w:r w:rsidRPr="005A3591">
        <w:rPr>
          <w:rFonts w:ascii="ＭＳ 明朝" w:hAnsi="ＭＳ 明朝" w:hint="eastAsia"/>
          <w:sz w:val="22"/>
          <w:szCs w:val="22"/>
        </w:rPr>
        <w:t>運転者の配置、運転者の飲酒・過労等の運行実態を把握</w:t>
      </w:r>
      <w:r>
        <w:rPr>
          <w:rFonts w:ascii="ＭＳ 明朝" w:hAnsi="ＭＳ 明朝" w:hint="eastAsia"/>
          <w:sz w:val="22"/>
          <w:szCs w:val="22"/>
        </w:rPr>
        <w:t>し、</w:t>
      </w:r>
      <w:r w:rsidRPr="00CB0E51">
        <w:rPr>
          <w:rFonts w:ascii="ＭＳ 明朝" w:hAnsi="ＭＳ 明朝" w:hint="eastAsia"/>
          <w:color w:val="000000" w:themeColor="text1"/>
          <w:sz w:val="22"/>
          <w:szCs w:val="22"/>
        </w:rPr>
        <w:t>事業用自動車による</w:t>
      </w:r>
      <w:r w:rsidR="00C8067A" w:rsidRPr="00CB0E51">
        <w:rPr>
          <w:rFonts w:ascii="ＭＳ 明朝" w:hAnsi="ＭＳ 明朝" w:hint="eastAsia"/>
          <w:color w:val="000000" w:themeColor="text1"/>
          <w:sz w:val="22"/>
          <w:szCs w:val="22"/>
        </w:rPr>
        <w:t>交通</w:t>
      </w:r>
      <w:r w:rsidRPr="00CB0E51">
        <w:rPr>
          <w:rFonts w:ascii="ＭＳ 明朝" w:hAnsi="ＭＳ 明朝" w:hint="eastAsia"/>
          <w:color w:val="000000" w:themeColor="text1"/>
          <w:sz w:val="22"/>
          <w:szCs w:val="22"/>
        </w:rPr>
        <w:t>事故の未然防止を図る。</w:t>
      </w:r>
    </w:p>
    <w:p w14:paraId="016BC527" w14:textId="498D2743" w:rsidR="009D4C47" w:rsidRPr="005A3591" w:rsidRDefault="009D4C47" w:rsidP="009D4C47">
      <w:pPr>
        <w:ind w:leftChars="400" w:left="880" w:firstLineChars="100" w:firstLine="230"/>
        <w:rPr>
          <w:rFonts w:ascii="ＭＳ 明朝" w:hAnsi="ＭＳ 明朝"/>
          <w:sz w:val="22"/>
          <w:szCs w:val="22"/>
        </w:rPr>
      </w:pPr>
      <w:r w:rsidRPr="00CB0E51">
        <w:rPr>
          <w:rFonts w:ascii="ＭＳ 明朝" w:hAnsi="ＭＳ 明朝" w:hint="eastAsia"/>
          <w:color w:val="000000" w:themeColor="text1"/>
          <w:sz w:val="22"/>
          <w:szCs w:val="22"/>
        </w:rPr>
        <w:t>関係行政機関との連携として、相互の連絡会議の開催及び指導監督結果の相互通報制度等の活用により、過労運転に起因する</w:t>
      </w:r>
      <w:r w:rsidR="00C8067A" w:rsidRPr="00CB0E51">
        <w:rPr>
          <w:rFonts w:ascii="ＭＳ 明朝" w:hAnsi="ＭＳ 明朝" w:hint="eastAsia"/>
          <w:color w:val="000000" w:themeColor="text1"/>
          <w:sz w:val="22"/>
          <w:szCs w:val="22"/>
        </w:rPr>
        <w:t>交通</w:t>
      </w:r>
      <w:r w:rsidRPr="00CB0E51">
        <w:rPr>
          <w:rFonts w:ascii="ＭＳ 明朝" w:hAnsi="ＭＳ 明朝" w:hint="eastAsia"/>
          <w:color w:val="000000" w:themeColor="text1"/>
          <w:sz w:val="22"/>
          <w:szCs w:val="22"/>
        </w:rPr>
        <w:t>事故等</w:t>
      </w:r>
      <w:r w:rsidRPr="005A3591">
        <w:rPr>
          <w:rFonts w:ascii="ＭＳ 明朝" w:hAnsi="ＭＳ 明朝" w:hint="eastAsia"/>
          <w:sz w:val="22"/>
          <w:szCs w:val="22"/>
        </w:rPr>
        <w:t>の通報制度の的確な運用と業界指導の徹底を図る。</w:t>
      </w:r>
    </w:p>
    <w:p w14:paraId="1E772184" w14:textId="77777777" w:rsidR="009D4C47" w:rsidRDefault="009D4C47" w:rsidP="009D4C47">
      <w:pPr>
        <w:ind w:leftChars="400" w:left="880" w:firstLineChars="100" w:firstLine="230"/>
        <w:rPr>
          <w:rFonts w:ascii="ＭＳ 明朝" w:hAnsi="ＭＳ 明朝"/>
          <w:sz w:val="22"/>
          <w:szCs w:val="22"/>
        </w:rPr>
      </w:pPr>
      <w:r w:rsidRPr="005A3591">
        <w:rPr>
          <w:rFonts w:ascii="ＭＳ 明朝" w:hAnsi="ＭＳ 明朝" w:hint="eastAsia"/>
          <w:sz w:val="22"/>
          <w:szCs w:val="22"/>
        </w:rPr>
        <w:t>事業者団体等関係団体による指導として、国が指定した機関である、適正化事業実施機関を通じ、過労運転・過積載の防止等、運行の安全を確保するための指導の徹底を図る。</w:t>
      </w:r>
    </w:p>
    <w:p w14:paraId="497BC9D2" w14:textId="7BD6CA48" w:rsidR="00753F89" w:rsidRDefault="009D4C47" w:rsidP="009D4C47">
      <w:pPr>
        <w:ind w:leftChars="400" w:left="880" w:firstLineChars="100" w:firstLine="230"/>
        <w:rPr>
          <w:rFonts w:ascii="ＭＳ 明朝" w:hAnsi="ＭＳ 明朝"/>
          <w:sz w:val="22"/>
          <w:szCs w:val="22"/>
        </w:rPr>
      </w:pPr>
      <w:r w:rsidRPr="005A3591">
        <w:rPr>
          <w:rFonts w:ascii="ＭＳ 明朝" w:hAnsi="ＭＳ 明朝" w:hint="eastAsia"/>
          <w:sz w:val="22"/>
          <w:szCs w:val="22"/>
        </w:rPr>
        <w:t>以上のような取組を確実に実施するため、監査体制の充実・強化を重点的に実施する。</w:t>
      </w:r>
    </w:p>
    <w:p w14:paraId="2CFA4C1D" w14:textId="77777777" w:rsidR="009D4C47" w:rsidRDefault="009D4C47" w:rsidP="009D4C47">
      <w:pPr>
        <w:ind w:leftChars="200" w:left="440" w:firstLineChars="100" w:firstLine="230"/>
        <w:rPr>
          <w:rFonts w:ascii="ＭＳ 明朝" w:hAnsi="ＭＳ 明朝"/>
          <w:sz w:val="22"/>
          <w:szCs w:val="22"/>
        </w:rPr>
      </w:pPr>
    </w:p>
    <w:p w14:paraId="1946D1AC" w14:textId="77777777" w:rsidR="009D4C47" w:rsidRPr="005A3591" w:rsidRDefault="009D4C47" w:rsidP="009D4C47">
      <w:pPr>
        <w:ind w:firstLineChars="300" w:firstLine="690"/>
        <w:rPr>
          <w:rFonts w:ascii="ＭＳ 明朝" w:hAnsi="ＭＳ 明朝"/>
          <w:sz w:val="22"/>
          <w:szCs w:val="22"/>
        </w:rPr>
      </w:pPr>
      <w:r>
        <w:rPr>
          <w:rFonts w:ascii="ＭＳ 明朝" w:hAnsi="ＭＳ 明朝" w:hint="eastAsia"/>
          <w:sz w:val="22"/>
          <w:szCs w:val="22"/>
        </w:rPr>
        <w:t xml:space="preserve">ケ　</w:t>
      </w:r>
      <w:r w:rsidRPr="005A3591">
        <w:rPr>
          <w:rFonts w:ascii="ＭＳ 明朝" w:hAnsi="ＭＳ 明朝" w:hint="eastAsia"/>
          <w:sz w:val="22"/>
          <w:szCs w:val="22"/>
        </w:rPr>
        <w:t>自動車運送事業安全性評価事業の促進等</w:t>
      </w:r>
    </w:p>
    <w:p w14:paraId="4CE684DB" w14:textId="77777777" w:rsidR="009D4C47" w:rsidRPr="005A3591" w:rsidRDefault="009D4C47" w:rsidP="009D4C47">
      <w:pPr>
        <w:ind w:leftChars="400" w:left="880" w:firstLineChars="100" w:firstLine="230"/>
        <w:rPr>
          <w:rFonts w:ascii="ＭＳ 明朝" w:hAnsi="ＭＳ 明朝"/>
          <w:sz w:val="22"/>
          <w:szCs w:val="22"/>
        </w:rPr>
      </w:pPr>
      <w:r w:rsidRPr="005A3591">
        <w:rPr>
          <w:rFonts w:ascii="ＭＳ 明朝" w:hAnsi="ＭＳ 明朝" w:hint="eastAsia"/>
          <w:sz w:val="22"/>
          <w:szCs w:val="22"/>
        </w:rPr>
        <w:t>全国貨物自動車運送適正化事業実施機関において、貨物自動車運送事業者について、利用者が安全性の高い事業者を選択することができるようにするとともに、事業者全体の安全性向上に資するものとして実施している「貨物自動車運送事業安全性評価事業」（通称Ｇマーク事業）を促進する。</w:t>
      </w:r>
    </w:p>
    <w:p w14:paraId="4283A970" w14:textId="77777777" w:rsidR="009D4C47" w:rsidRDefault="009D4C47" w:rsidP="009D4C47">
      <w:pPr>
        <w:ind w:leftChars="400" w:left="880" w:firstLineChars="100" w:firstLine="230"/>
        <w:rPr>
          <w:rFonts w:ascii="ＭＳ 明朝" w:hAnsi="ＭＳ 明朝"/>
          <w:sz w:val="22"/>
          <w:szCs w:val="22"/>
        </w:rPr>
      </w:pPr>
      <w:r w:rsidRPr="005A3591">
        <w:rPr>
          <w:rFonts w:ascii="ＭＳ 明朝" w:hAnsi="ＭＳ 明朝" w:hint="eastAsia"/>
          <w:sz w:val="22"/>
          <w:szCs w:val="22"/>
        </w:rPr>
        <w:t>また、国、府、市町村及び民間団体等において、貨物自動車運送を伴う業務を発注する際には、それぞれの業務の範囲内で道路交通の安全を推進するとの観点から、安全性優良事業所（通称Ｇマーク認定事業所）の認定状況も踏まえつつ、関係者の理解も得ながら該当事業所が積極的に選択されるよう努める。</w:t>
      </w:r>
    </w:p>
    <w:p w14:paraId="50080C65" w14:textId="036B48C8" w:rsidR="00621DB2" w:rsidRPr="00437D76" w:rsidRDefault="009D4C47" w:rsidP="009D4C47">
      <w:pPr>
        <w:ind w:leftChars="400" w:left="880" w:firstLineChars="100" w:firstLine="230"/>
        <w:rPr>
          <w:rFonts w:ascii="ＭＳ 明朝" w:hAnsi="ＭＳ 明朝"/>
          <w:color w:val="000000" w:themeColor="text1"/>
          <w:sz w:val="22"/>
          <w:szCs w:val="22"/>
        </w:rPr>
      </w:pPr>
      <w:r>
        <w:rPr>
          <w:rFonts w:ascii="ＭＳ 明朝" w:hAnsi="ＭＳ 明朝" w:hint="eastAsia"/>
          <w:sz w:val="22"/>
          <w:szCs w:val="22"/>
        </w:rPr>
        <w:t>さらに、貸切バス事業者安全性評価認定実施機関において、貸切バス事業者の安全</w:t>
      </w:r>
      <w:r w:rsidRPr="00D46C9B">
        <w:rPr>
          <w:rFonts w:ascii="ＭＳ 明朝" w:hAnsi="ＭＳ 明朝" w:hint="eastAsia"/>
          <w:color w:val="000000" w:themeColor="text1"/>
          <w:sz w:val="22"/>
          <w:szCs w:val="22"/>
        </w:rPr>
        <w:t>性や安全の確保に向けた取組状況を評価し、認定・公表することで、貸切バス</w:t>
      </w:r>
      <w:r w:rsidR="00F75DBB" w:rsidRPr="00D46C9B">
        <w:rPr>
          <w:rFonts w:ascii="ＭＳ 明朝" w:hAnsi="ＭＳ 明朝" w:hint="eastAsia"/>
          <w:color w:val="000000" w:themeColor="text1"/>
          <w:sz w:val="22"/>
          <w:szCs w:val="22"/>
        </w:rPr>
        <w:t>の</w:t>
      </w:r>
      <w:r w:rsidRPr="00D46C9B">
        <w:rPr>
          <w:rFonts w:ascii="ＭＳ 明朝" w:hAnsi="ＭＳ 明朝" w:hint="eastAsia"/>
          <w:color w:val="000000" w:themeColor="text1"/>
          <w:sz w:val="22"/>
          <w:szCs w:val="22"/>
        </w:rPr>
        <w:t>利</w:t>
      </w:r>
      <w:r>
        <w:rPr>
          <w:rFonts w:ascii="ＭＳ 明朝" w:hAnsi="ＭＳ 明朝" w:hint="eastAsia"/>
          <w:sz w:val="22"/>
          <w:szCs w:val="22"/>
        </w:rPr>
        <w:t>用者や旅行会社がより安全性の高い貸切バス事業者を選択しやすくする「貸切バス事業者安全性評価認定制度」を推進し、貸切バス事業者の安全性の確保に向けた意識の向上や取り組みの促進を図り、より安全な貸切バスサービスの提供に</w:t>
      </w:r>
      <w:r w:rsidRPr="00437D76">
        <w:rPr>
          <w:rFonts w:ascii="ＭＳ 明朝" w:hAnsi="ＭＳ 明朝" w:hint="eastAsia"/>
          <w:color w:val="000000" w:themeColor="text1"/>
          <w:sz w:val="22"/>
          <w:szCs w:val="22"/>
        </w:rPr>
        <w:t>努める。</w:t>
      </w:r>
    </w:p>
    <w:p w14:paraId="45D3E331" w14:textId="6CBFB407" w:rsidR="005E4DDE" w:rsidRPr="00437D76" w:rsidRDefault="005E4DDE" w:rsidP="005E4DDE">
      <w:pPr>
        <w:rPr>
          <w:rFonts w:ascii="ＭＳ 明朝" w:hAnsi="ＭＳ 明朝"/>
          <w:color w:val="000000" w:themeColor="text1"/>
          <w:sz w:val="22"/>
          <w:szCs w:val="22"/>
        </w:rPr>
      </w:pPr>
    </w:p>
    <w:p w14:paraId="116A5998" w14:textId="59C3B3E7" w:rsidR="005E4DDE" w:rsidRPr="00437D76" w:rsidRDefault="005E4DDE" w:rsidP="005E4DDE">
      <w:pPr>
        <w:rPr>
          <w:rFonts w:ascii="ＭＳ 明朝" w:hAnsi="ＭＳ 明朝"/>
          <w:color w:val="000000" w:themeColor="text1"/>
          <w:sz w:val="22"/>
          <w:szCs w:val="22"/>
          <w:highlight w:val="cyan"/>
        </w:rPr>
      </w:pPr>
      <w:r w:rsidRPr="00437D76">
        <w:rPr>
          <w:rFonts w:ascii="ＭＳ 明朝" w:hAnsi="ＭＳ 明朝" w:hint="eastAsia"/>
          <w:color w:val="000000" w:themeColor="text1"/>
          <w:sz w:val="22"/>
          <w:szCs w:val="22"/>
        </w:rPr>
        <w:t xml:space="preserve">　　　コ　トラック・物流Ｇメンによる荷主等への是正指導の強化</w:t>
      </w:r>
    </w:p>
    <w:p w14:paraId="43D97DA2" w14:textId="5B13344A" w:rsidR="005E4DDE" w:rsidRPr="00437D76" w:rsidRDefault="005E4DDE" w:rsidP="00750214">
      <w:pPr>
        <w:ind w:left="920" w:hangingChars="400" w:hanging="920"/>
        <w:rPr>
          <w:rFonts w:ascii="ＭＳ 明朝" w:hAnsi="ＭＳ 明朝"/>
          <w:color w:val="000000" w:themeColor="text1"/>
          <w:sz w:val="22"/>
          <w:szCs w:val="22"/>
        </w:rPr>
      </w:pPr>
      <w:r w:rsidRPr="00437D76">
        <w:rPr>
          <w:rFonts w:ascii="ＭＳ 明朝" w:hAnsi="ＭＳ 明朝" w:hint="eastAsia"/>
          <w:color w:val="000000" w:themeColor="text1"/>
          <w:sz w:val="22"/>
          <w:szCs w:val="22"/>
        </w:rPr>
        <w:t xml:space="preserve">　　　　　貨物自動車運送事業における長時間労働や過積載運行等の一因となっている、荷主等による違反原因行為を排除するため、トラック・物流Ｇメンによる荷主等への是正指導を強化し、貨物自動車運送事業における交通安全環境の実現を図る。</w:t>
      </w:r>
    </w:p>
    <w:p w14:paraId="5FD06F4F" w14:textId="77777777" w:rsidR="00621DB2" w:rsidRPr="00437D76" w:rsidRDefault="00621DB2" w:rsidP="00621DB2">
      <w:pPr>
        <w:rPr>
          <w:color w:val="000000" w:themeColor="text1"/>
          <w:sz w:val="22"/>
          <w:szCs w:val="22"/>
        </w:rPr>
      </w:pPr>
    </w:p>
    <w:p w14:paraId="5A4B03C3" w14:textId="7A1B265C" w:rsidR="00621DB2" w:rsidRPr="00437D76" w:rsidRDefault="008D0D97" w:rsidP="007251EE">
      <w:pPr>
        <w:ind w:firstLineChars="200" w:firstLine="462"/>
        <w:rPr>
          <w:rFonts w:ascii="ＭＳ ゴシック" w:eastAsia="ＭＳ ゴシック" w:hAnsi="ＭＳ ゴシック"/>
          <w:b/>
          <w:color w:val="000000" w:themeColor="text1"/>
          <w:sz w:val="22"/>
          <w:szCs w:val="22"/>
        </w:rPr>
      </w:pPr>
      <w:r w:rsidRPr="00437D76">
        <w:rPr>
          <w:rFonts w:ascii="ＭＳ ゴシック" w:eastAsia="ＭＳ ゴシック" w:hAnsi="ＭＳ ゴシック" w:hint="eastAsia"/>
          <w:b/>
          <w:color w:val="000000" w:themeColor="text1"/>
          <w:sz w:val="22"/>
          <w:szCs w:val="22"/>
        </w:rPr>
        <w:t>⑥</w:t>
      </w:r>
      <w:r w:rsidR="007251EE" w:rsidRPr="00437D76">
        <w:rPr>
          <w:rFonts w:ascii="ＭＳ ゴシック" w:eastAsia="ＭＳ ゴシック" w:hAnsi="ＭＳ ゴシック" w:hint="eastAsia"/>
          <w:b/>
          <w:color w:val="000000" w:themeColor="text1"/>
          <w:sz w:val="22"/>
          <w:szCs w:val="22"/>
        </w:rPr>
        <w:t xml:space="preserve">　</w:t>
      </w:r>
      <w:r w:rsidR="00621DB2" w:rsidRPr="00437D76">
        <w:rPr>
          <w:rFonts w:ascii="ＭＳ ゴシック" w:eastAsia="ＭＳ ゴシック" w:hAnsi="ＭＳ ゴシック" w:hint="eastAsia"/>
          <w:b/>
          <w:color w:val="000000" w:themeColor="text1"/>
          <w:sz w:val="22"/>
          <w:szCs w:val="22"/>
        </w:rPr>
        <w:t>交通労働災害の防止等</w:t>
      </w:r>
    </w:p>
    <w:p w14:paraId="0ADC366C" w14:textId="77777777" w:rsidR="00621DB2" w:rsidRPr="00437D76" w:rsidRDefault="00621DB2" w:rsidP="00621DB2">
      <w:pPr>
        <w:ind w:leftChars="230" w:left="506" w:firstLineChars="100" w:firstLine="230"/>
        <w:rPr>
          <w:rFonts w:ascii="ＭＳ 明朝" w:hAnsi="ＭＳ 明朝"/>
          <w:color w:val="000000" w:themeColor="text1"/>
          <w:sz w:val="22"/>
          <w:szCs w:val="22"/>
        </w:rPr>
      </w:pPr>
      <w:r w:rsidRPr="00437D76">
        <w:rPr>
          <w:rFonts w:ascii="ＭＳ 明朝" w:hAnsi="ＭＳ 明朝" w:hint="eastAsia"/>
          <w:color w:val="000000" w:themeColor="text1"/>
          <w:sz w:val="22"/>
          <w:szCs w:val="22"/>
        </w:rPr>
        <w:t>ア　交通労働災害の防止</w:t>
      </w:r>
    </w:p>
    <w:p w14:paraId="3D2073E6" w14:textId="77777777" w:rsidR="00621DB2" w:rsidRPr="005A3591" w:rsidRDefault="00621DB2" w:rsidP="00621DB2">
      <w:pPr>
        <w:ind w:leftChars="430" w:left="946" w:firstLineChars="100" w:firstLine="230"/>
        <w:rPr>
          <w:rFonts w:ascii="ＭＳ 明朝" w:hAnsi="ＭＳ 明朝"/>
          <w:sz w:val="22"/>
          <w:szCs w:val="22"/>
        </w:rPr>
      </w:pPr>
      <w:r w:rsidRPr="00437D76">
        <w:rPr>
          <w:rFonts w:ascii="ＭＳ 明朝" w:hAnsi="ＭＳ 明朝" w:hint="eastAsia"/>
          <w:color w:val="000000" w:themeColor="text1"/>
          <w:sz w:val="22"/>
          <w:szCs w:val="22"/>
        </w:rPr>
        <w:t>交通労働災害防止のためのガイ</w:t>
      </w:r>
      <w:r>
        <w:rPr>
          <w:rFonts w:ascii="ＭＳ 明朝" w:hAnsi="ＭＳ 明朝" w:hint="eastAsia"/>
          <w:sz w:val="22"/>
          <w:szCs w:val="22"/>
        </w:rPr>
        <w:t>ドラインの周知徹底を行うことにより、事業場における</w:t>
      </w:r>
      <w:r w:rsidRPr="005A3591">
        <w:rPr>
          <w:rFonts w:ascii="ＭＳ 明朝" w:hAnsi="ＭＳ 明朝" w:hint="eastAsia"/>
          <w:sz w:val="22"/>
          <w:szCs w:val="22"/>
        </w:rPr>
        <w:t>管理体制の確立、適正な労働時間等の管理</w:t>
      </w:r>
      <w:r>
        <w:rPr>
          <w:rFonts w:ascii="ＭＳ 明朝" w:hAnsi="ＭＳ 明朝" w:hint="eastAsia"/>
          <w:sz w:val="22"/>
          <w:szCs w:val="22"/>
        </w:rPr>
        <w:t>、適正な</w:t>
      </w:r>
      <w:r w:rsidRPr="005A3591">
        <w:rPr>
          <w:rFonts w:ascii="ＭＳ 明朝" w:hAnsi="ＭＳ 明朝" w:hint="eastAsia"/>
          <w:sz w:val="22"/>
          <w:szCs w:val="22"/>
        </w:rPr>
        <w:t>走行管理、運転者に対する教育、健康管理</w:t>
      </w:r>
      <w:r>
        <w:rPr>
          <w:rFonts w:ascii="ＭＳ 明朝" w:hAnsi="ＭＳ 明朝" w:hint="eastAsia"/>
          <w:sz w:val="22"/>
          <w:szCs w:val="22"/>
        </w:rPr>
        <w:t>、</w:t>
      </w:r>
      <w:r w:rsidRPr="005A3591">
        <w:rPr>
          <w:rFonts w:ascii="ＭＳ 明朝" w:hAnsi="ＭＳ 明朝" w:hint="eastAsia"/>
          <w:sz w:val="22"/>
          <w:szCs w:val="22"/>
        </w:rPr>
        <w:t>交通労働災害防止に対する意識の高揚</w:t>
      </w:r>
      <w:r>
        <w:rPr>
          <w:rFonts w:ascii="ＭＳ 明朝" w:hAnsi="ＭＳ 明朝" w:hint="eastAsia"/>
          <w:sz w:val="22"/>
          <w:szCs w:val="22"/>
        </w:rPr>
        <w:t>等を促進する。</w:t>
      </w:r>
    </w:p>
    <w:p w14:paraId="210B0DE8" w14:textId="77777777" w:rsidR="00621DB2" w:rsidRPr="005A3591" w:rsidRDefault="00621DB2" w:rsidP="00621DB2">
      <w:pPr>
        <w:ind w:leftChars="430" w:left="946" w:firstLineChars="100" w:firstLine="230"/>
        <w:rPr>
          <w:rFonts w:ascii="ＭＳ 明朝" w:hAnsi="ＭＳ 明朝"/>
          <w:sz w:val="22"/>
          <w:szCs w:val="22"/>
        </w:rPr>
      </w:pPr>
      <w:r w:rsidRPr="005A3591">
        <w:rPr>
          <w:rFonts w:ascii="ＭＳ 明朝" w:hAnsi="ＭＳ 明朝" w:hint="eastAsia"/>
          <w:sz w:val="22"/>
          <w:szCs w:val="22"/>
        </w:rPr>
        <w:t>また、</w:t>
      </w:r>
      <w:r>
        <w:rPr>
          <w:rFonts w:ascii="ＭＳ 明朝" w:hAnsi="ＭＳ 明朝" w:hint="eastAsia"/>
          <w:sz w:val="22"/>
          <w:szCs w:val="22"/>
        </w:rPr>
        <w:t>これらの対策が効果的に実施されるよう関係団体と連携して、事業場における交通労働災害防止</w:t>
      </w:r>
      <w:r w:rsidR="008C6D31">
        <w:rPr>
          <w:rFonts w:ascii="ＭＳ 明朝" w:hAnsi="ＭＳ 明朝" w:hint="eastAsia"/>
          <w:sz w:val="22"/>
          <w:szCs w:val="22"/>
        </w:rPr>
        <w:t>に関する管理者の選任</w:t>
      </w:r>
      <w:r>
        <w:rPr>
          <w:rFonts w:ascii="ＭＳ 明朝" w:hAnsi="ＭＳ 明朝" w:hint="eastAsia"/>
          <w:sz w:val="22"/>
          <w:szCs w:val="22"/>
        </w:rPr>
        <w:t>、交通労働災害防止のためのガイドラインに基づく同管理者及び</w:t>
      </w:r>
      <w:r w:rsidR="008C6D31">
        <w:rPr>
          <w:rFonts w:ascii="ＭＳ 明朝" w:hAnsi="ＭＳ 明朝" w:hint="eastAsia"/>
          <w:sz w:val="22"/>
          <w:szCs w:val="22"/>
        </w:rPr>
        <w:t>運転者</w:t>
      </w:r>
      <w:r>
        <w:rPr>
          <w:rFonts w:ascii="ＭＳ 明朝" w:hAnsi="ＭＳ 明朝" w:hint="eastAsia"/>
          <w:sz w:val="22"/>
          <w:szCs w:val="22"/>
        </w:rPr>
        <w:t>に対する教育の実施を推進するとともに、事業場に対する個別指導等を実施する。</w:t>
      </w:r>
    </w:p>
    <w:p w14:paraId="40213E78" w14:textId="77777777" w:rsidR="00621DB2" w:rsidRPr="005A3591" w:rsidRDefault="00621DB2" w:rsidP="00621DB2">
      <w:pPr>
        <w:rPr>
          <w:rFonts w:ascii="ＭＳ 明朝" w:hAnsi="ＭＳ 明朝"/>
          <w:sz w:val="22"/>
          <w:szCs w:val="22"/>
        </w:rPr>
      </w:pPr>
    </w:p>
    <w:p w14:paraId="56665C7B" w14:textId="77777777" w:rsidR="00621DB2" w:rsidRPr="005A3591" w:rsidRDefault="00621DB2" w:rsidP="00621DB2">
      <w:pPr>
        <w:ind w:leftChars="230" w:left="506" w:firstLineChars="100" w:firstLine="230"/>
        <w:rPr>
          <w:rFonts w:ascii="ＭＳ 明朝" w:hAnsi="ＭＳ 明朝"/>
          <w:sz w:val="22"/>
          <w:szCs w:val="22"/>
        </w:rPr>
      </w:pPr>
      <w:r w:rsidRPr="005A3591">
        <w:rPr>
          <w:rFonts w:ascii="ＭＳ 明朝" w:hAnsi="ＭＳ 明朝" w:hint="eastAsia"/>
          <w:sz w:val="22"/>
          <w:szCs w:val="22"/>
        </w:rPr>
        <w:t>イ　運転者の労働条件の適正化等</w:t>
      </w:r>
    </w:p>
    <w:p w14:paraId="2FF6C130" w14:textId="77777777" w:rsidR="00621DB2" w:rsidRPr="005A3591" w:rsidRDefault="00621DB2" w:rsidP="00621DB2">
      <w:pPr>
        <w:ind w:leftChars="430" w:left="946" w:firstLineChars="100" w:firstLine="230"/>
        <w:rPr>
          <w:rFonts w:ascii="ＭＳ 明朝" w:hAnsi="ＭＳ 明朝"/>
          <w:sz w:val="22"/>
          <w:szCs w:val="22"/>
        </w:rPr>
      </w:pPr>
      <w:r w:rsidRPr="005A3591">
        <w:rPr>
          <w:rFonts w:ascii="ＭＳ 明朝" w:hAnsi="ＭＳ 明朝" w:hint="eastAsia"/>
          <w:sz w:val="22"/>
          <w:szCs w:val="22"/>
        </w:rPr>
        <w:t>自動車運転者の労働時間、休日、割増賃金、賃金形態等の労働条件の改善を図るため、労働基準法等の関係法令及び「自動車運転者の労働時間等の改善のための基準」（平成元年労働省告示第７号）の履行を確保するため</w:t>
      </w:r>
      <w:r>
        <w:rPr>
          <w:rFonts w:ascii="ＭＳ 明朝" w:hAnsi="ＭＳ 明朝" w:hint="eastAsia"/>
          <w:sz w:val="22"/>
          <w:szCs w:val="22"/>
        </w:rPr>
        <w:t>の監督指導を実施する</w:t>
      </w:r>
      <w:r w:rsidRPr="005A3591">
        <w:rPr>
          <w:rFonts w:ascii="ＭＳ 明朝" w:hAnsi="ＭＳ 明朝" w:hint="eastAsia"/>
          <w:sz w:val="22"/>
          <w:szCs w:val="22"/>
        </w:rPr>
        <w:t>。</w:t>
      </w:r>
    </w:p>
    <w:p w14:paraId="285E147F" w14:textId="77777777" w:rsidR="00621DB2" w:rsidRPr="00042BE5" w:rsidRDefault="00621DB2" w:rsidP="00621DB2">
      <w:pPr>
        <w:ind w:leftChars="452" w:left="994" w:firstLineChars="100" w:firstLine="230"/>
        <w:rPr>
          <w:rFonts w:ascii="ＭＳ 明朝" w:hAnsi="ＭＳ 明朝"/>
          <w:strike/>
          <w:color w:val="000000" w:themeColor="text1"/>
          <w:sz w:val="22"/>
          <w:szCs w:val="22"/>
        </w:rPr>
      </w:pPr>
      <w:r w:rsidRPr="005A3591">
        <w:rPr>
          <w:rFonts w:ascii="ＭＳ 明朝" w:hAnsi="ＭＳ 明朝" w:hint="eastAsia"/>
          <w:sz w:val="22"/>
          <w:szCs w:val="22"/>
        </w:rPr>
        <w:t>また、関係行政機関</w:t>
      </w:r>
      <w:r>
        <w:rPr>
          <w:rFonts w:ascii="ＭＳ 明朝" w:hAnsi="ＭＳ 明朝" w:hint="eastAsia"/>
          <w:sz w:val="22"/>
          <w:szCs w:val="22"/>
        </w:rPr>
        <w:t>において相互の連絡会議の開催及び監査・監督結果の</w:t>
      </w:r>
      <w:r w:rsidRPr="00A24A94">
        <w:rPr>
          <w:rFonts w:ascii="ＭＳ 明朝" w:hAnsi="ＭＳ 明朝" w:hint="eastAsia"/>
          <w:sz w:val="22"/>
          <w:szCs w:val="22"/>
        </w:rPr>
        <w:t>相互通報制度等の</w:t>
      </w:r>
      <w:r>
        <w:rPr>
          <w:rFonts w:ascii="ＭＳ 明朝" w:hAnsi="ＭＳ 明朝" w:hint="eastAsia"/>
          <w:sz w:val="22"/>
          <w:szCs w:val="22"/>
        </w:rPr>
        <w:t>活用を図るとともに、必要に応じ</w:t>
      </w:r>
      <w:r w:rsidRPr="00A24A94">
        <w:rPr>
          <w:rFonts w:ascii="ＭＳ 明朝" w:hAnsi="ＭＳ 明朝" w:hint="eastAsia"/>
          <w:sz w:val="22"/>
          <w:szCs w:val="22"/>
        </w:rPr>
        <w:t>合同</w:t>
      </w:r>
      <w:r>
        <w:rPr>
          <w:rFonts w:ascii="ＭＳ 明朝" w:hAnsi="ＭＳ 明朝" w:hint="eastAsia"/>
          <w:sz w:val="22"/>
          <w:szCs w:val="22"/>
        </w:rPr>
        <w:t>による</w:t>
      </w:r>
      <w:r w:rsidRPr="00A24A94">
        <w:rPr>
          <w:rFonts w:ascii="ＭＳ 明朝" w:hAnsi="ＭＳ 明朝" w:hint="eastAsia"/>
          <w:sz w:val="22"/>
          <w:szCs w:val="22"/>
        </w:rPr>
        <w:t>監査・監督を実施する。</w:t>
      </w:r>
    </w:p>
    <w:p w14:paraId="3C451F9B" w14:textId="77777777" w:rsidR="00621DB2" w:rsidRPr="00042BE5" w:rsidRDefault="00621DB2" w:rsidP="00621DB2">
      <w:pPr>
        <w:rPr>
          <w:color w:val="000000" w:themeColor="text1"/>
          <w:sz w:val="22"/>
          <w:szCs w:val="22"/>
        </w:rPr>
      </w:pPr>
    </w:p>
    <w:p w14:paraId="42DA647C" w14:textId="7E9BA183" w:rsidR="00621DB2" w:rsidRPr="00042BE5" w:rsidRDefault="00155E6F" w:rsidP="007251EE">
      <w:pPr>
        <w:ind w:firstLineChars="200" w:firstLine="462"/>
        <w:rPr>
          <w:rFonts w:ascii="ＭＳ ゴシック" w:eastAsia="ＭＳ ゴシック" w:hAnsi="ＭＳ ゴシック"/>
          <w:b/>
          <w:color w:val="000000" w:themeColor="text1"/>
          <w:sz w:val="22"/>
          <w:szCs w:val="22"/>
        </w:rPr>
      </w:pPr>
      <w:r w:rsidRPr="00042BE5">
        <w:rPr>
          <w:rFonts w:ascii="ＭＳ ゴシック" w:eastAsia="ＭＳ ゴシック" w:hAnsi="ＭＳ ゴシック" w:hint="eastAsia"/>
          <w:b/>
          <w:color w:val="000000" w:themeColor="text1"/>
          <w:sz w:val="22"/>
          <w:szCs w:val="22"/>
        </w:rPr>
        <w:t>⑦</w:t>
      </w:r>
      <w:r w:rsidR="007251EE" w:rsidRPr="00042BE5">
        <w:rPr>
          <w:rFonts w:ascii="ＭＳ ゴシック" w:eastAsia="ＭＳ ゴシック" w:hAnsi="ＭＳ ゴシック" w:hint="eastAsia"/>
          <w:b/>
          <w:color w:val="000000" w:themeColor="text1"/>
          <w:sz w:val="22"/>
          <w:szCs w:val="22"/>
        </w:rPr>
        <w:t xml:space="preserve">　</w:t>
      </w:r>
      <w:r w:rsidR="00621DB2" w:rsidRPr="00042BE5">
        <w:rPr>
          <w:rFonts w:ascii="ＭＳ ゴシック" w:eastAsia="ＭＳ ゴシック" w:hAnsi="ＭＳ ゴシック" w:hint="eastAsia"/>
          <w:b/>
          <w:color w:val="000000" w:themeColor="text1"/>
          <w:sz w:val="22"/>
          <w:szCs w:val="22"/>
        </w:rPr>
        <w:t>道路交通に関連する情報の充実</w:t>
      </w:r>
    </w:p>
    <w:p w14:paraId="4F4DC775" w14:textId="77777777" w:rsidR="00621DB2" w:rsidRPr="00042BE5" w:rsidRDefault="00621DB2" w:rsidP="00621DB2">
      <w:pPr>
        <w:ind w:leftChars="230" w:left="506" w:firstLineChars="100" w:firstLine="230"/>
        <w:rPr>
          <w:color w:val="000000" w:themeColor="text1"/>
          <w:sz w:val="22"/>
          <w:szCs w:val="22"/>
        </w:rPr>
      </w:pPr>
      <w:r w:rsidRPr="00042BE5">
        <w:rPr>
          <w:rFonts w:hint="eastAsia"/>
          <w:color w:val="000000" w:themeColor="text1"/>
          <w:sz w:val="22"/>
          <w:szCs w:val="22"/>
        </w:rPr>
        <w:t>ア　危険物輸送に関する情報提供の充実等</w:t>
      </w:r>
    </w:p>
    <w:p w14:paraId="75E9A83F" w14:textId="4136FCDE" w:rsidR="00621DB2" w:rsidRPr="005A3591" w:rsidRDefault="00621DB2" w:rsidP="00621DB2">
      <w:pPr>
        <w:ind w:leftChars="430" w:left="946" w:firstLineChars="100" w:firstLine="230"/>
        <w:rPr>
          <w:sz w:val="22"/>
          <w:szCs w:val="22"/>
        </w:rPr>
      </w:pPr>
      <w:r w:rsidRPr="00042BE5">
        <w:rPr>
          <w:rFonts w:hint="eastAsia"/>
          <w:color w:val="000000" w:themeColor="text1"/>
          <w:sz w:val="22"/>
          <w:szCs w:val="22"/>
        </w:rPr>
        <w:t>危険物の輸送時の</w:t>
      </w:r>
      <w:r w:rsidR="00485227" w:rsidRPr="00042BE5">
        <w:rPr>
          <w:rFonts w:hint="eastAsia"/>
          <w:color w:val="000000" w:themeColor="text1"/>
          <w:sz w:val="22"/>
          <w:szCs w:val="22"/>
        </w:rPr>
        <w:t>交通</w:t>
      </w:r>
      <w:r w:rsidRPr="00042BE5">
        <w:rPr>
          <w:rFonts w:hint="eastAsia"/>
          <w:color w:val="000000" w:themeColor="text1"/>
          <w:sz w:val="22"/>
          <w:szCs w:val="22"/>
        </w:rPr>
        <w:t>事故による大規模な災害を未然に防止し、災害が発生した場合の被害の軽減に資する情報提供の充実等を図るため、イエローカード（危険有害物質の性状、</w:t>
      </w:r>
      <w:r w:rsidR="00485227" w:rsidRPr="00042BE5">
        <w:rPr>
          <w:rFonts w:hint="eastAsia"/>
          <w:color w:val="000000" w:themeColor="text1"/>
          <w:sz w:val="22"/>
          <w:szCs w:val="22"/>
        </w:rPr>
        <w:t>交通</w:t>
      </w:r>
      <w:r w:rsidRPr="00042BE5">
        <w:rPr>
          <w:rFonts w:hint="eastAsia"/>
          <w:color w:val="000000" w:themeColor="text1"/>
          <w:sz w:val="22"/>
          <w:szCs w:val="22"/>
        </w:rPr>
        <w:t>事故発生時の応急措置、緊急通報・連絡先等</w:t>
      </w:r>
      <w:r w:rsidR="00D82364" w:rsidRPr="00042BE5">
        <w:rPr>
          <w:rFonts w:hint="eastAsia"/>
          <w:color w:val="000000" w:themeColor="text1"/>
          <w:sz w:val="22"/>
          <w:szCs w:val="22"/>
        </w:rPr>
        <w:t>、</w:t>
      </w:r>
      <w:r w:rsidRPr="00042BE5">
        <w:rPr>
          <w:rFonts w:hint="eastAsia"/>
          <w:color w:val="000000" w:themeColor="text1"/>
          <w:sz w:val="22"/>
          <w:szCs w:val="22"/>
        </w:rPr>
        <w:t>事故の際必要な情報を記載した緊急連絡カード）の</w:t>
      </w:r>
      <w:r w:rsidRPr="005A3591">
        <w:rPr>
          <w:rFonts w:hint="eastAsia"/>
          <w:sz w:val="22"/>
          <w:szCs w:val="22"/>
        </w:rPr>
        <w:t>携行、関係法令の遵守、乗務員教育の実施等について危険物運送事業者の指導を強化する。</w:t>
      </w:r>
    </w:p>
    <w:p w14:paraId="1FE86370" w14:textId="781DBFB7" w:rsidR="00621DB2" w:rsidRPr="005A3591" w:rsidRDefault="00621DB2" w:rsidP="00621DB2">
      <w:pPr>
        <w:ind w:leftChars="430" w:left="946" w:firstLineChars="100" w:firstLine="230"/>
        <w:rPr>
          <w:sz w:val="22"/>
          <w:szCs w:val="22"/>
        </w:rPr>
      </w:pPr>
      <w:r w:rsidRPr="005A3591">
        <w:rPr>
          <w:rFonts w:hint="eastAsia"/>
          <w:sz w:val="22"/>
          <w:szCs w:val="22"/>
        </w:rPr>
        <w:t>また、危険物運搬車両の交通事故による危険物の漏</w:t>
      </w:r>
      <w:r w:rsidR="001C2C53">
        <w:rPr>
          <w:rFonts w:hint="eastAsia"/>
          <w:sz w:val="22"/>
          <w:szCs w:val="22"/>
        </w:rPr>
        <w:t>えい</w:t>
      </w:r>
      <w:r w:rsidRPr="005A3591">
        <w:rPr>
          <w:rFonts w:hint="eastAsia"/>
          <w:sz w:val="22"/>
          <w:szCs w:val="22"/>
        </w:rPr>
        <w:t>等が発生した場合に、安全かつ迅速に事故処理等を行うため、危険物災害等情報支援システムの充実を図る。</w:t>
      </w:r>
    </w:p>
    <w:p w14:paraId="313B7E8E" w14:textId="77777777" w:rsidR="00621DB2" w:rsidRPr="005A3591" w:rsidRDefault="00621DB2" w:rsidP="00621DB2">
      <w:pPr>
        <w:rPr>
          <w:sz w:val="22"/>
          <w:szCs w:val="22"/>
        </w:rPr>
      </w:pPr>
    </w:p>
    <w:p w14:paraId="5272D045" w14:textId="77777777" w:rsidR="00621DB2" w:rsidRPr="005A3591" w:rsidRDefault="00621DB2" w:rsidP="00621DB2">
      <w:pPr>
        <w:ind w:firstLineChars="300" w:firstLine="690"/>
        <w:rPr>
          <w:rFonts w:ascii="ＭＳ 明朝" w:hAnsi="ＭＳ 明朝"/>
          <w:sz w:val="22"/>
          <w:szCs w:val="22"/>
        </w:rPr>
      </w:pPr>
      <w:r w:rsidRPr="005A3591">
        <w:rPr>
          <w:rFonts w:ascii="ＭＳ 明朝" w:hAnsi="ＭＳ 明朝" w:hint="eastAsia"/>
          <w:sz w:val="22"/>
          <w:szCs w:val="22"/>
        </w:rPr>
        <w:t xml:space="preserve">イ　国際海上コンテナの陸上輸送にかかる安全対策 </w:t>
      </w:r>
    </w:p>
    <w:p w14:paraId="3FF66F2C" w14:textId="77777777" w:rsidR="009F6F3D" w:rsidRDefault="00621DB2" w:rsidP="009F6F3D">
      <w:pPr>
        <w:ind w:left="387" w:firstLineChars="500" w:firstLine="1150"/>
        <w:rPr>
          <w:rFonts w:ascii="ＭＳ 明朝" w:hAnsi="ＭＳ 明朝" w:cs="ＭＳ 明朝"/>
          <w:sz w:val="22"/>
          <w:szCs w:val="22"/>
        </w:rPr>
      </w:pPr>
      <w:r w:rsidRPr="005A3591">
        <w:rPr>
          <w:rFonts w:ascii="ＭＳ 明朝" w:hAnsi="ＭＳ 明朝" w:cs="ＭＳ 明朝" w:hint="eastAsia"/>
          <w:sz w:val="22"/>
          <w:szCs w:val="22"/>
        </w:rPr>
        <w:t>国際海上コンテナの陸上輸送における</w:t>
      </w:r>
      <w:r w:rsidRPr="001077DD">
        <w:rPr>
          <w:rFonts w:ascii="ＭＳ 明朝" w:hAnsi="ＭＳ 明朝" w:cs="ＭＳ 明朝" w:hint="eastAsia"/>
          <w:color w:val="000000" w:themeColor="text1"/>
          <w:sz w:val="22"/>
          <w:szCs w:val="22"/>
        </w:rPr>
        <w:t>安全</w:t>
      </w:r>
      <w:r w:rsidR="00432203" w:rsidRPr="001077DD">
        <w:rPr>
          <w:rFonts w:ascii="ＭＳ 明朝" w:hAnsi="ＭＳ 明朝" w:cs="ＭＳ 明朝" w:hint="eastAsia"/>
          <w:color w:val="000000" w:themeColor="text1"/>
          <w:sz w:val="22"/>
          <w:szCs w:val="22"/>
        </w:rPr>
        <w:t>を</w:t>
      </w:r>
      <w:r w:rsidRPr="001077DD">
        <w:rPr>
          <w:rFonts w:ascii="ＭＳ 明朝" w:hAnsi="ＭＳ 明朝" w:cs="ＭＳ 明朝" w:hint="eastAsia"/>
          <w:color w:val="000000" w:themeColor="text1"/>
          <w:sz w:val="22"/>
          <w:szCs w:val="22"/>
        </w:rPr>
        <w:t>確保</w:t>
      </w:r>
      <w:r w:rsidR="00432203" w:rsidRPr="001077DD">
        <w:rPr>
          <w:rFonts w:ascii="ＭＳ 明朝" w:hAnsi="ＭＳ 明朝" w:cs="ＭＳ 明朝" w:hint="eastAsia"/>
          <w:color w:val="000000" w:themeColor="text1"/>
          <w:sz w:val="22"/>
          <w:szCs w:val="22"/>
        </w:rPr>
        <w:t>する</w:t>
      </w:r>
      <w:r w:rsidRPr="001077DD">
        <w:rPr>
          <w:rFonts w:ascii="ＭＳ 明朝" w:hAnsi="ＭＳ 明朝" w:cs="ＭＳ 明朝" w:hint="eastAsia"/>
          <w:color w:val="000000" w:themeColor="text1"/>
          <w:sz w:val="22"/>
          <w:szCs w:val="22"/>
        </w:rPr>
        <w:t>た</w:t>
      </w:r>
      <w:r w:rsidRPr="005A3591">
        <w:rPr>
          <w:rFonts w:ascii="ＭＳ 明朝" w:hAnsi="ＭＳ 明朝" w:cs="ＭＳ 明朝" w:hint="eastAsia"/>
          <w:sz w:val="22"/>
          <w:szCs w:val="22"/>
        </w:rPr>
        <w:t>め、コンテナ</w:t>
      </w:r>
      <w:r>
        <w:rPr>
          <w:rFonts w:ascii="ＭＳ 明朝" w:hAnsi="ＭＳ 明朝" w:cs="ＭＳ 明朝" w:hint="eastAsia"/>
          <w:sz w:val="22"/>
          <w:szCs w:val="22"/>
        </w:rPr>
        <w:t>内に</w:t>
      </w:r>
      <w:r>
        <w:rPr>
          <w:rFonts w:ascii="ＭＳ 明朝" w:hAnsi="ＭＳ 明朝" w:cs="ＭＳ 明朝" w:hint="eastAsia"/>
          <w:sz w:val="22"/>
          <w:szCs w:val="22"/>
        </w:rPr>
        <w:lastRenderedPageBreak/>
        <w:t>収</w:t>
      </w:r>
    </w:p>
    <w:p w14:paraId="301F0D4B" w14:textId="77777777" w:rsidR="009F6F3D" w:rsidRDefault="00621DB2" w:rsidP="009F6F3D">
      <w:pPr>
        <w:ind w:left="387" w:firstLineChars="400" w:firstLine="920"/>
        <w:rPr>
          <w:rFonts w:ascii="ＭＳ 明朝" w:hAnsi="ＭＳ 明朝" w:cs="ＭＳ 明朝"/>
          <w:sz w:val="22"/>
          <w:szCs w:val="22"/>
        </w:rPr>
      </w:pPr>
      <w:r>
        <w:rPr>
          <w:rFonts w:ascii="ＭＳ 明朝" w:hAnsi="ＭＳ 明朝" w:cs="ＭＳ 明朝" w:hint="eastAsia"/>
          <w:sz w:val="22"/>
          <w:szCs w:val="22"/>
        </w:rPr>
        <w:t>納された</w:t>
      </w:r>
      <w:r w:rsidRPr="005A3591">
        <w:rPr>
          <w:rFonts w:ascii="ＭＳ 明朝" w:hAnsi="ＭＳ 明朝" w:cs="ＭＳ 明朝" w:hint="eastAsia"/>
          <w:sz w:val="22"/>
          <w:szCs w:val="22"/>
        </w:rPr>
        <w:t>貨物の</w:t>
      </w:r>
      <w:r>
        <w:rPr>
          <w:rFonts w:ascii="ＭＳ 明朝" w:hAnsi="ＭＳ 明朝" w:cs="ＭＳ 明朝" w:hint="eastAsia"/>
          <w:sz w:val="22"/>
          <w:szCs w:val="22"/>
        </w:rPr>
        <w:t>品目、</w:t>
      </w:r>
      <w:r w:rsidRPr="005A3591">
        <w:rPr>
          <w:rFonts w:ascii="ＭＳ 明朝" w:hAnsi="ＭＳ 明朝" w:cs="ＭＳ 明朝" w:hint="eastAsia"/>
          <w:sz w:val="22"/>
          <w:szCs w:val="22"/>
        </w:rPr>
        <w:t>重量</w:t>
      </w:r>
      <w:r>
        <w:rPr>
          <w:rFonts w:ascii="ＭＳ 明朝" w:hAnsi="ＭＳ 明朝" w:cs="ＭＳ 明朝" w:hint="eastAsia"/>
          <w:sz w:val="22"/>
          <w:szCs w:val="22"/>
        </w:rPr>
        <w:t>、梱包等</w:t>
      </w:r>
      <w:r w:rsidRPr="005A3591">
        <w:rPr>
          <w:rFonts w:ascii="ＭＳ 明朝" w:hAnsi="ＭＳ 明朝" w:cs="ＭＳ 明朝" w:hint="eastAsia"/>
          <w:sz w:val="22"/>
          <w:szCs w:val="22"/>
        </w:rPr>
        <w:t>に関する情報の伝達やコンテナロックの確実</w:t>
      </w:r>
      <w:r w:rsidR="009F6F3D">
        <w:rPr>
          <w:rFonts w:ascii="ＭＳ 明朝" w:hAnsi="ＭＳ 明朝" w:cs="ＭＳ 明朝" w:hint="eastAsia"/>
          <w:sz w:val="22"/>
          <w:szCs w:val="22"/>
        </w:rPr>
        <w:t xml:space="preserve"> </w:t>
      </w:r>
    </w:p>
    <w:p w14:paraId="6F1D8330" w14:textId="77777777" w:rsidR="009F6F3D" w:rsidRDefault="00621DB2" w:rsidP="009F6F3D">
      <w:pPr>
        <w:ind w:left="387" w:firstLineChars="400" w:firstLine="920"/>
        <w:rPr>
          <w:rFonts w:ascii="ＭＳ 明朝" w:hAnsi="ＭＳ 明朝" w:cs="ＭＳ 明朝"/>
          <w:sz w:val="22"/>
          <w:szCs w:val="22"/>
        </w:rPr>
      </w:pPr>
      <w:r w:rsidRPr="005A3591">
        <w:rPr>
          <w:rFonts w:ascii="ＭＳ 明朝" w:hAnsi="ＭＳ 明朝" w:cs="ＭＳ 明朝" w:hint="eastAsia"/>
          <w:sz w:val="22"/>
          <w:szCs w:val="22"/>
        </w:rPr>
        <w:t>な実施等を内容とする「国際海上コンテナの陸上における安全輸送ガイドライ</w:t>
      </w:r>
    </w:p>
    <w:p w14:paraId="19ACDA3C" w14:textId="324DD628" w:rsidR="00621DB2" w:rsidRPr="005A3591" w:rsidRDefault="00621DB2" w:rsidP="00F6720C">
      <w:pPr>
        <w:ind w:firstLineChars="400" w:firstLine="920"/>
        <w:rPr>
          <w:rFonts w:ascii="ＭＳ 明朝" w:hAnsi="ＭＳ 明朝" w:cs="ＭＳ 明朝"/>
          <w:sz w:val="22"/>
          <w:szCs w:val="22"/>
        </w:rPr>
      </w:pPr>
      <w:r w:rsidRPr="005A3591">
        <w:rPr>
          <w:rFonts w:ascii="ＭＳ 明朝" w:hAnsi="ＭＳ 明朝" w:cs="ＭＳ 明朝" w:hint="eastAsia"/>
          <w:sz w:val="22"/>
          <w:szCs w:val="22"/>
        </w:rPr>
        <w:t>ン」</w:t>
      </w:r>
      <w:r>
        <w:rPr>
          <w:rFonts w:ascii="ＭＳ 明朝" w:hAnsi="ＭＳ 明朝" w:cs="ＭＳ 明朝" w:hint="eastAsia"/>
          <w:sz w:val="22"/>
          <w:szCs w:val="22"/>
        </w:rPr>
        <w:t>について、</w:t>
      </w:r>
      <w:r w:rsidRPr="005A3591">
        <w:rPr>
          <w:rFonts w:ascii="ＭＳ 明朝" w:hAnsi="ＭＳ 明朝" w:cs="ＭＳ 明朝" w:hint="eastAsia"/>
          <w:sz w:val="22"/>
          <w:szCs w:val="22"/>
        </w:rPr>
        <w:t>地方連絡会議や関係業界を通じて、現場への周知徹底を図る。</w:t>
      </w:r>
    </w:p>
    <w:p w14:paraId="173CEA3E" w14:textId="77777777" w:rsidR="00621DB2" w:rsidRPr="005A3591" w:rsidRDefault="00621DB2" w:rsidP="00621DB2">
      <w:pPr>
        <w:rPr>
          <w:sz w:val="22"/>
          <w:szCs w:val="22"/>
        </w:rPr>
      </w:pPr>
    </w:p>
    <w:p w14:paraId="16F31A14" w14:textId="77777777" w:rsidR="00621DB2" w:rsidRPr="005A3591" w:rsidRDefault="00621DB2" w:rsidP="00621DB2">
      <w:pPr>
        <w:ind w:leftChars="230" w:left="506" w:firstLineChars="100" w:firstLine="230"/>
        <w:rPr>
          <w:sz w:val="22"/>
          <w:szCs w:val="22"/>
        </w:rPr>
      </w:pPr>
      <w:r w:rsidRPr="005A3591">
        <w:rPr>
          <w:rFonts w:hint="eastAsia"/>
          <w:sz w:val="22"/>
          <w:szCs w:val="22"/>
        </w:rPr>
        <w:t>ウ　気象情報等の充実</w:t>
      </w:r>
    </w:p>
    <w:p w14:paraId="073C24AC" w14:textId="794E287C" w:rsidR="00621DB2" w:rsidRDefault="00621DB2" w:rsidP="00621DB2">
      <w:pPr>
        <w:ind w:leftChars="430" w:left="946" w:firstLineChars="100" w:firstLine="230"/>
        <w:rPr>
          <w:sz w:val="22"/>
          <w:szCs w:val="22"/>
        </w:rPr>
      </w:pPr>
      <w:r w:rsidRPr="005A3591">
        <w:rPr>
          <w:rFonts w:hint="eastAsia"/>
          <w:sz w:val="22"/>
          <w:szCs w:val="22"/>
        </w:rPr>
        <w:t>道路交通に影響を及ぼす台風、大雨、</w:t>
      </w:r>
      <w:r>
        <w:rPr>
          <w:rFonts w:hint="eastAsia"/>
          <w:sz w:val="22"/>
          <w:szCs w:val="22"/>
        </w:rPr>
        <w:t>大雪、</w:t>
      </w:r>
      <w:r w:rsidRPr="005A3591">
        <w:rPr>
          <w:rFonts w:hint="eastAsia"/>
          <w:sz w:val="22"/>
          <w:szCs w:val="22"/>
        </w:rPr>
        <w:t>竜巻等の激しい突風、地震、津波</w:t>
      </w:r>
      <w:r w:rsidR="00E4507D">
        <w:rPr>
          <w:rFonts w:hint="eastAsia"/>
          <w:sz w:val="22"/>
          <w:szCs w:val="22"/>
        </w:rPr>
        <w:t>、火山噴火</w:t>
      </w:r>
      <w:r w:rsidRPr="005A3591">
        <w:rPr>
          <w:rFonts w:hint="eastAsia"/>
          <w:sz w:val="22"/>
          <w:szCs w:val="22"/>
        </w:rPr>
        <w:t>等の自然現象</w:t>
      </w:r>
      <w:r>
        <w:rPr>
          <w:rFonts w:hint="eastAsia"/>
          <w:sz w:val="22"/>
          <w:szCs w:val="22"/>
        </w:rPr>
        <w:t>を</w:t>
      </w:r>
      <w:r w:rsidRPr="005A3591">
        <w:rPr>
          <w:rFonts w:hint="eastAsia"/>
          <w:sz w:val="22"/>
          <w:szCs w:val="22"/>
        </w:rPr>
        <w:t>的確</w:t>
      </w:r>
      <w:r>
        <w:rPr>
          <w:rFonts w:hint="eastAsia"/>
          <w:sz w:val="22"/>
          <w:szCs w:val="22"/>
        </w:rPr>
        <w:t>に把握し、特別警報・警報・予報等の適時・適切な発表及び迅速な伝達に努めるとともに、これらの情報の質的向上に努める。また、道路の降雪状況や路面状況等を収集し、道路利用者に提供する道路情報提供装置等の整備を推進する。</w:t>
      </w:r>
    </w:p>
    <w:p w14:paraId="29577ED4" w14:textId="2850BD1A" w:rsidR="00621DB2" w:rsidRPr="00B02B8D" w:rsidRDefault="00CF0B7D" w:rsidP="00621DB2">
      <w:pPr>
        <w:ind w:leftChars="430" w:left="946" w:firstLineChars="100" w:firstLine="230"/>
        <w:rPr>
          <w:color w:val="000000" w:themeColor="text1"/>
          <w:sz w:val="22"/>
          <w:szCs w:val="22"/>
        </w:rPr>
      </w:pPr>
      <w:r>
        <w:rPr>
          <w:rFonts w:hint="eastAsia"/>
          <w:sz w:val="22"/>
          <w:szCs w:val="22"/>
        </w:rPr>
        <w:t>さらに、気象、地震、津波</w:t>
      </w:r>
      <w:r w:rsidR="00621DB2">
        <w:rPr>
          <w:rFonts w:hint="eastAsia"/>
          <w:sz w:val="22"/>
          <w:szCs w:val="22"/>
        </w:rPr>
        <w:t>等に関する観測施</w:t>
      </w:r>
      <w:r w:rsidR="00621DB2" w:rsidRPr="00312CA4">
        <w:rPr>
          <w:rFonts w:ascii="ＭＳ 明朝" w:hAnsi="ＭＳ 明朝" w:hint="eastAsia"/>
          <w:sz w:val="22"/>
          <w:szCs w:val="22"/>
        </w:rPr>
        <w:t>設を適切に整備</w:t>
      </w:r>
      <w:r>
        <w:rPr>
          <w:rFonts w:ascii="ＭＳ 明朝" w:hAnsi="ＭＳ 明朝" w:hint="eastAsia"/>
          <w:sz w:val="22"/>
          <w:szCs w:val="22"/>
        </w:rPr>
        <w:t>・</w:t>
      </w:r>
      <w:r w:rsidR="00621DB2" w:rsidRPr="00312CA4">
        <w:rPr>
          <w:rFonts w:ascii="ＭＳ 明朝" w:hAnsi="ＭＳ 明朝" w:hint="eastAsia"/>
          <w:sz w:val="22"/>
          <w:szCs w:val="22"/>
        </w:rPr>
        <w:t>配置し、維持するとともに、防災関係機関等との情報の共有や</w:t>
      </w:r>
      <w:r w:rsidR="00621DB2" w:rsidRPr="00312CA4">
        <w:rPr>
          <w:rFonts w:ascii="ＭＳ 明朝" w:hAnsi="ＭＳ 明朝"/>
          <w:sz w:val="22"/>
          <w:szCs w:val="22"/>
        </w:rPr>
        <w:t>ICT</w:t>
      </w:r>
      <w:r w:rsidR="00621DB2">
        <w:rPr>
          <w:rFonts w:ascii="ＭＳ 明朝" w:hAnsi="ＭＳ 明朝" w:hint="eastAsia"/>
          <w:sz w:val="22"/>
          <w:szCs w:val="22"/>
        </w:rPr>
        <w:t>を活用した観測・監視体制の強化を</w:t>
      </w:r>
      <w:r w:rsidR="00621DB2" w:rsidRPr="00B02B8D">
        <w:rPr>
          <w:rFonts w:ascii="ＭＳ 明朝" w:hAnsi="ＭＳ 明朝" w:hint="eastAsia"/>
          <w:color w:val="000000" w:themeColor="text1"/>
          <w:sz w:val="22"/>
          <w:szCs w:val="22"/>
        </w:rPr>
        <w:t>図るものとする。このほか、広報や講習会等を通じて気象知識の普及</w:t>
      </w:r>
      <w:r w:rsidR="004E1568" w:rsidRPr="00B02B8D">
        <w:rPr>
          <w:rFonts w:ascii="ＭＳ 明朝" w:hAnsi="ＭＳ 明朝" w:hint="eastAsia"/>
          <w:color w:val="000000" w:themeColor="text1"/>
          <w:sz w:val="22"/>
          <w:szCs w:val="22"/>
        </w:rPr>
        <w:t>や情報の利活用促進</w:t>
      </w:r>
      <w:r w:rsidR="00621DB2" w:rsidRPr="00B02B8D">
        <w:rPr>
          <w:rFonts w:ascii="ＭＳ 明朝" w:hAnsi="ＭＳ 明朝" w:hint="eastAsia"/>
          <w:color w:val="000000" w:themeColor="text1"/>
          <w:sz w:val="22"/>
          <w:szCs w:val="22"/>
        </w:rPr>
        <w:t>に努める。</w:t>
      </w:r>
    </w:p>
    <w:p w14:paraId="422E3EB9" w14:textId="3C735E65" w:rsidR="00B10EB6" w:rsidRDefault="00B10EB6" w:rsidP="00621DB2">
      <w:pPr>
        <w:widowControl/>
        <w:ind w:left="189"/>
        <w:jc w:val="left"/>
        <w:rPr>
          <w:sz w:val="22"/>
          <w:szCs w:val="22"/>
        </w:rPr>
      </w:pPr>
    </w:p>
    <w:p w14:paraId="032905F2" w14:textId="77777777" w:rsidR="00621DB2" w:rsidRPr="00671B6D" w:rsidRDefault="007251EE" w:rsidP="007251EE">
      <w:pPr>
        <w:autoSpaceDN w:val="0"/>
        <w:ind w:firstLineChars="100" w:firstLine="231"/>
        <w:rPr>
          <w:rFonts w:ascii="ＭＳ ゴシック" w:eastAsia="ＭＳ ゴシック" w:hAnsi="ＭＳ ゴシック"/>
          <w:b/>
          <w:sz w:val="22"/>
          <w:szCs w:val="22"/>
        </w:rPr>
      </w:pPr>
      <w:r>
        <w:rPr>
          <w:rFonts w:ascii="ＭＳ ゴシック" w:eastAsia="ＭＳ ゴシック" w:hAnsi="ＭＳ ゴシック" w:hint="eastAsia"/>
          <w:b/>
          <w:sz w:val="22"/>
          <w:szCs w:val="22"/>
        </w:rPr>
        <w:t>（４）</w:t>
      </w:r>
      <w:r w:rsidR="00621DB2" w:rsidRPr="00D50B63">
        <w:rPr>
          <w:rFonts w:ascii="ＭＳ ゴシック" w:eastAsia="ＭＳ ゴシック" w:hAnsi="ＭＳ ゴシック" w:hint="eastAsia"/>
          <w:b/>
          <w:sz w:val="22"/>
          <w:szCs w:val="22"/>
        </w:rPr>
        <w:t>車両の安全性の確保</w:t>
      </w:r>
    </w:p>
    <w:p w14:paraId="57D5B402" w14:textId="30F91B43" w:rsidR="00621DB2" w:rsidRPr="005D0A1F" w:rsidRDefault="00621DB2" w:rsidP="00621DB2">
      <w:pPr>
        <w:ind w:left="460" w:hangingChars="200" w:hanging="460"/>
        <w:rPr>
          <w:rFonts w:ascii="ＭＳ 明朝" w:hAnsi="ＭＳ 明朝"/>
          <w:color w:val="000000" w:themeColor="text1"/>
          <w:sz w:val="22"/>
          <w:szCs w:val="22"/>
        </w:rPr>
      </w:pPr>
      <w:r w:rsidRPr="00671B6D">
        <w:rPr>
          <w:rFonts w:ascii="ＭＳ 明朝" w:hAnsi="ＭＳ 明朝" w:hint="eastAsia"/>
          <w:sz w:val="22"/>
          <w:szCs w:val="22"/>
        </w:rPr>
        <w:t xml:space="preserve">　　　</w:t>
      </w:r>
      <w:r>
        <w:rPr>
          <w:rFonts w:ascii="ＭＳ 明朝" w:hAnsi="ＭＳ 明朝" w:hint="eastAsia"/>
          <w:sz w:val="22"/>
          <w:szCs w:val="22"/>
        </w:rPr>
        <w:t>近年、自動車に関する技術の進歩は目覚ましく、様々な先進安全技術の開発・実用化が急速に進んでいる。交通事故のほとんどが運転者の交通ルール違反や運転操作ミスに起因している状況において、こうした技術の活用・普及促進により、交通事故の飛躍的</w:t>
      </w:r>
      <w:r w:rsidRPr="005D0A1F">
        <w:rPr>
          <w:rFonts w:ascii="ＭＳ 明朝" w:hAnsi="ＭＳ 明朝" w:hint="eastAsia"/>
          <w:color w:val="000000" w:themeColor="text1"/>
          <w:sz w:val="22"/>
          <w:szCs w:val="22"/>
        </w:rPr>
        <w:t>な</w:t>
      </w:r>
      <w:r w:rsidR="007C08C8" w:rsidRPr="005D0A1F">
        <w:rPr>
          <w:rFonts w:ascii="ＭＳ 明朝" w:hAnsi="ＭＳ 明朝" w:hint="eastAsia"/>
          <w:color w:val="000000" w:themeColor="text1"/>
          <w:sz w:val="22"/>
          <w:szCs w:val="22"/>
        </w:rPr>
        <w:t>減少</w:t>
      </w:r>
      <w:r w:rsidRPr="005D0A1F">
        <w:rPr>
          <w:rFonts w:ascii="ＭＳ 明朝" w:hAnsi="ＭＳ 明朝" w:hint="eastAsia"/>
          <w:color w:val="000000" w:themeColor="text1"/>
          <w:sz w:val="22"/>
          <w:szCs w:val="22"/>
        </w:rPr>
        <w:t>が期待できると考えられる。既に衝突被害軽減ブレーキの普及等に伴い、</w:t>
      </w:r>
      <w:r w:rsidR="00804CEE" w:rsidRPr="005D0A1F">
        <w:rPr>
          <w:rFonts w:ascii="ＭＳ 明朝" w:hAnsi="ＭＳ 明朝" w:hint="eastAsia"/>
          <w:color w:val="000000" w:themeColor="text1"/>
          <w:sz w:val="22"/>
          <w:szCs w:val="22"/>
        </w:rPr>
        <w:t>交通</w:t>
      </w:r>
      <w:r w:rsidRPr="005D0A1F">
        <w:rPr>
          <w:rFonts w:ascii="ＭＳ 明朝" w:hAnsi="ＭＳ 明朝" w:hint="eastAsia"/>
          <w:color w:val="000000" w:themeColor="text1"/>
          <w:sz w:val="22"/>
          <w:szCs w:val="22"/>
        </w:rPr>
        <w:t>事故件数及び死傷者数は減少傾向にあるものの、交通事故</w:t>
      </w:r>
      <w:r w:rsidR="001C2C53">
        <w:rPr>
          <w:rFonts w:ascii="ＭＳ 明朝" w:hAnsi="ＭＳ 明朝" w:hint="eastAsia"/>
          <w:color w:val="000000" w:themeColor="text1"/>
          <w:sz w:val="22"/>
          <w:szCs w:val="22"/>
        </w:rPr>
        <w:t>情勢</w:t>
      </w:r>
      <w:r w:rsidRPr="005D0A1F">
        <w:rPr>
          <w:rFonts w:ascii="ＭＳ 明朝" w:hAnsi="ＭＳ 明朝" w:hint="eastAsia"/>
          <w:color w:val="000000" w:themeColor="text1"/>
          <w:sz w:val="22"/>
          <w:szCs w:val="22"/>
        </w:rPr>
        <w:t>は依然として</w:t>
      </w:r>
      <w:r w:rsidR="001C2C53">
        <w:rPr>
          <w:rFonts w:ascii="ＭＳ 明朝" w:hAnsi="ＭＳ 明朝" w:hint="eastAsia"/>
          <w:color w:val="000000" w:themeColor="text1"/>
          <w:sz w:val="22"/>
          <w:szCs w:val="22"/>
        </w:rPr>
        <w:t>厳しく</w:t>
      </w:r>
      <w:r w:rsidRPr="005D0A1F">
        <w:rPr>
          <w:rFonts w:ascii="ＭＳ 明朝" w:hAnsi="ＭＳ 明朝" w:hint="eastAsia"/>
          <w:color w:val="000000" w:themeColor="text1"/>
          <w:sz w:val="22"/>
          <w:szCs w:val="22"/>
        </w:rPr>
        <w:t>、相次いで発生している高齢運転者による</w:t>
      </w:r>
      <w:r w:rsidR="00804CEE" w:rsidRPr="005D0A1F">
        <w:rPr>
          <w:rFonts w:ascii="ＭＳ 明朝" w:hAnsi="ＭＳ 明朝" w:hint="eastAsia"/>
          <w:color w:val="000000" w:themeColor="text1"/>
          <w:sz w:val="22"/>
          <w:szCs w:val="22"/>
        </w:rPr>
        <w:t>交通</w:t>
      </w:r>
      <w:r w:rsidRPr="005D0A1F">
        <w:rPr>
          <w:rFonts w:ascii="ＭＳ 明朝" w:hAnsi="ＭＳ 明朝" w:hint="eastAsia"/>
          <w:color w:val="000000" w:themeColor="text1"/>
          <w:sz w:val="22"/>
          <w:szCs w:val="22"/>
        </w:rPr>
        <w:t>事故や</w:t>
      </w:r>
      <w:r w:rsidR="00804CEE" w:rsidRPr="005D0A1F">
        <w:rPr>
          <w:rFonts w:ascii="ＭＳ 明朝" w:hAnsi="ＭＳ 明朝" w:hint="eastAsia"/>
          <w:color w:val="000000" w:themeColor="text1"/>
          <w:sz w:val="22"/>
          <w:szCs w:val="22"/>
        </w:rPr>
        <w:t>こども</w:t>
      </w:r>
      <w:r w:rsidRPr="005D0A1F">
        <w:rPr>
          <w:rFonts w:ascii="ＭＳ 明朝" w:hAnsi="ＭＳ 明朝" w:hint="eastAsia"/>
          <w:color w:val="000000" w:themeColor="text1"/>
          <w:sz w:val="22"/>
          <w:szCs w:val="22"/>
        </w:rPr>
        <w:t>の安全確保も喫緊の課題であることから、自家用自動車及び事業用自動車双方における先進安全技術の更なる性能向上及び活用・普及促進により着実に交通安全を確保していくことが肝要である。</w:t>
      </w:r>
    </w:p>
    <w:p w14:paraId="3C67992E" w14:textId="151784B0" w:rsidR="00621DB2" w:rsidRPr="005D0A1F" w:rsidRDefault="00621DB2" w:rsidP="00621DB2">
      <w:pPr>
        <w:ind w:left="460" w:hangingChars="200" w:hanging="460"/>
        <w:rPr>
          <w:rFonts w:ascii="ＭＳ 明朝" w:hAnsi="ＭＳ 明朝"/>
          <w:color w:val="000000" w:themeColor="text1"/>
          <w:sz w:val="22"/>
          <w:szCs w:val="22"/>
        </w:rPr>
      </w:pPr>
      <w:r w:rsidRPr="005D0A1F">
        <w:rPr>
          <w:rFonts w:ascii="ＭＳ 明朝" w:hAnsi="ＭＳ 明朝" w:hint="eastAsia"/>
          <w:color w:val="000000" w:themeColor="text1"/>
          <w:sz w:val="22"/>
          <w:szCs w:val="22"/>
        </w:rPr>
        <w:t xml:space="preserve">　　　このような認識の下、従来取り組んできた衝突時の被害軽減対策の進化・成熟化を図ることに加え、</w:t>
      </w:r>
      <w:r w:rsidR="00804CEE" w:rsidRPr="005D0A1F">
        <w:rPr>
          <w:rFonts w:ascii="ＭＳ 明朝" w:hAnsi="ＭＳ 明朝" w:hint="eastAsia"/>
          <w:color w:val="000000" w:themeColor="text1"/>
          <w:sz w:val="22"/>
          <w:szCs w:val="22"/>
        </w:rPr>
        <w:t>交通</w:t>
      </w:r>
      <w:r w:rsidRPr="005D0A1F">
        <w:rPr>
          <w:rFonts w:ascii="ＭＳ 明朝" w:hAnsi="ＭＳ 明朝" w:hint="eastAsia"/>
          <w:color w:val="000000" w:themeColor="text1"/>
          <w:sz w:val="22"/>
          <w:szCs w:val="22"/>
        </w:rPr>
        <w:t>事故を未然に防止する予防安全対策について、自動運転技術を含む先進安全技術のより一層の普及促進・高度化等により、更なる充実を図る必要がある。</w:t>
      </w:r>
    </w:p>
    <w:p w14:paraId="6D6C4C21" w14:textId="77777777" w:rsidR="00621DB2" w:rsidRPr="005D0A1F" w:rsidRDefault="00621DB2" w:rsidP="00621DB2">
      <w:pPr>
        <w:ind w:left="460" w:hangingChars="200" w:hanging="460"/>
        <w:rPr>
          <w:rFonts w:ascii="ＭＳ 明朝" w:hAnsi="ＭＳ 明朝"/>
          <w:color w:val="000000" w:themeColor="text1"/>
          <w:sz w:val="22"/>
          <w:szCs w:val="22"/>
        </w:rPr>
      </w:pPr>
      <w:r w:rsidRPr="005D0A1F">
        <w:rPr>
          <w:rFonts w:ascii="ＭＳ 明朝" w:hAnsi="ＭＳ 明朝" w:hint="eastAsia"/>
          <w:color w:val="000000" w:themeColor="text1"/>
          <w:sz w:val="22"/>
          <w:szCs w:val="22"/>
        </w:rPr>
        <w:t xml:space="preserve">　　　ただし、先進安全技術を円滑かつ効果的に社会に導入していくためには、最低限の安全性を確保するための基準の策定等に加え、運転者がその機能を正確に把握して正しく使用してもらうための対策も重要である。</w:t>
      </w:r>
    </w:p>
    <w:p w14:paraId="6EB186B2" w14:textId="64287B6D" w:rsidR="00621DB2" w:rsidRPr="005D0A1F" w:rsidRDefault="00621DB2" w:rsidP="00621DB2">
      <w:pPr>
        <w:ind w:left="460" w:hangingChars="200" w:hanging="460"/>
        <w:rPr>
          <w:rFonts w:ascii="ＭＳ 明朝" w:hAnsi="ＭＳ 明朝"/>
          <w:color w:val="000000" w:themeColor="text1"/>
          <w:sz w:val="22"/>
          <w:szCs w:val="22"/>
        </w:rPr>
      </w:pPr>
      <w:r w:rsidRPr="005D0A1F">
        <w:rPr>
          <w:rFonts w:ascii="ＭＳ 明朝" w:hAnsi="ＭＳ 明朝" w:hint="eastAsia"/>
          <w:color w:val="000000" w:themeColor="text1"/>
          <w:sz w:val="22"/>
          <w:szCs w:val="22"/>
        </w:rPr>
        <w:t xml:space="preserve">　　　先進技術の導入により自動車の構造が複雑化するなか、使用過程においてその機能を適切に維持するためには、適切な保守管理が重要となる。特に自動運転技術については、その機能を適切に保守管理するための仕組みや体制の整備が求められ、自動車整備事業及び自動車検査の精度においても適切に対応しなければならない。</w:t>
      </w:r>
    </w:p>
    <w:p w14:paraId="2B894C7B" w14:textId="77777777" w:rsidR="00621DB2" w:rsidRPr="005D0A1F" w:rsidRDefault="00621DB2" w:rsidP="00621DB2">
      <w:pPr>
        <w:ind w:leftChars="210" w:left="462" w:firstLineChars="100" w:firstLine="230"/>
        <w:rPr>
          <w:rFonts w:ascii="ＭＳ 明朝" w:hAnsi="ＭＳ 明朝"/>
          <w:color w:val="000000" w:themeColor="text1"/>
          <w:sz w:val="22"/>
          <w:szCs w:val="22"/>
        </w:rPr>
      </w:pPr>
    </w:p>
    <w:p w14:paraId="4D47E13A" w14:textId="0013E569" w:rsidR="00621DB2" w:rsidRPr="005D0A1F" w:rsidRDefault="007251EE" w:rsidP="00750214">
      <w:pPr>
        <w:pStyle w:val="afb"/>
        <w:numPr>
          <w:ilvl w:val="0"/>
          <w:numId w:val="13"/>
        </w:numPr>
        <w:ind w:leftChars="0"/>
        <w:rPr>
          <w:rFonts w:ascii="ＭＳ ゴシック" w:eastAsia="ＭＳ ゴシック" w:hAnsi="ＭＳ ゴシック"/>
          <w:b/>
          <w:color w:val="000000" w:themeColor="text1"/>
          <w:sz w:val="22"/>
          <w:szCs w:val="22"/>
        </w:rPr>
      </w:pPr>
      <w:r w:rsidRPr="005D0A1F">
        <w:rPr>
          <w:rFonts w:ascii="ＭＳ ゴシック" w:eastAsia="ＭＳ ゴシック" w:hAnsi="ＭＳ ゴシック" w:hint="eastAsia"/>
          <w:b/>
          <w:color w:val="000000" w:themeColor="text1"/>
          <w:sz w:val="22"/>
          <w:szCs w:val="22"/>
        </w:rPr>
        <w:t xml:space="preserve">　</w:t>
      </w:r>
      <w:r w:rsidR="00621DB2" w:rsidRPr="005D0A1F">
        <w:rPr>
          <w:rFonts w:ascii="ＭＳ ゴシック" w:eastAsia="ＭＳ ゴシック" w:hAnsi="ＭＳ ゴシック" w:hint="eastAsia"/>
          <w:b/>
          <w:color w:val="000000" w:themeColor="text1"/>
          <w:sz w:val="22"/>
          <w:szCs w:val="22"/>
        </w:rPr>
        <w:t>自動運転</w:t>
      </w:r>
      <w:r w:rsidR="003E4DCD" w:rsidRPr="005D0A1F">
        <w:rPr>
          <w:rFonts w:ascii="ＭＳ ゴシック" w:eastAsia="ＭＳ ゴシック" w:hAnsi="ＭＳ ゴシック" w:hint="eastAsia"/>
          <w:b/>
          <w:color w:val="000000" w:themeColor="text1"/>
          <w:sz w:val="22"/>
          <w:szCs w:val="22"/>
        </w:rPr>
        <w:t>車</w:t>
      </w:r>
      <w:r w:rsidR="00621DB2" w:rsidRPr="005D0A1F">
        <w:rPr>
          <w:rFonts w:ascii="ＭＳ ゴシック" w:eastAsia="ＭＳ ゴシック" w:hAnsi="ＭＳ ゴシック" w:hint="eastAsia"/>
          <w:b/>
          <w:color w:val="000000" w:themeColor="text1"/>
          <w:sz w:val="22"/>
          <w:szCs w:val="22"/>
        </w:rPr>
        <w:t>の安全対策・活用の推進</w:t>
      </w:r>
    </w:p>
    <w:p w14:paraId="318ADC9B" w14:textId="77777777" w:rsidR="009F6F3D" w:rsidRDefault="00621DB2" w:rsidP="00F6720C">
      <w:pPr>
        <w:ind w:left="387" w:firstLineChars="450" w:firstLine="1035"/>
        <w:rPr>
          <w:rFonts w:ascii="ＭＳ 明朝" w:hAnsi="ＭＳ 明朝"/>
          <w:color w:val="000000" w:themeColor="text1"/>
          <w:sz w:val="22"/>
          <w:szCs w:val="22"/>
        </w:rPr>
      </w:pPr>
      <w:r w:rsidRPr="005D0A1F">
        <w:rPr>
          <w:rFonts w:ascii="ＭＳ 明朝" w:hAnsi="ＭＳ 明朝" w:hint="eastAsia"/>
          <w:color w:val="000000" w:themeColor="text1"/>
          <w:sz w:val="22"/>
          <w:szCs w:val="22"/>
        </w:rPr>
        <w:t>交通事故の多くが運転者のミスに起因しているため、先進安全技術の活用に加</w:t>
      </w:r>
    </w:p>
    <w:p w14:paraId="5E11C093" w14:textId="77777777" w:rsidR="009F6F3D" w:rsidRDefault="00621DB2" w:rsidP="009F6F3D">
      <w:pPr>
        <w:ind w:leftChars="322" w:left="708" w:firstLineChars="50" w:firstLine="115"/>
        <w:rPr>
          <w:rFonts w:ascii="ＭＳ 明朝" w:hAnsi="ＭＳ 明朝"/>
          <w:color w:val="000000" w:themeColor="text1"/>
          <w:sz w:val="22"/>
          <w:szCs w:val="22"/>
        </w:rPr>
      </w:pPr>
      <w:r w:rsidRPr="005D0A1F">
        <w:rPr>
          <w:rFonts w:ascii="ＭＳ 明朝" w:hAnsi="ＭＳ 明朝" w:hint="eastAsia"/>
          <w:color w:val="000000" w:themeColor="text1"/>
          <w:sz w:val="22"/>
          <w:szCs w:val="22"/>
        </w:rPr>
        <w:t>え、自動運転の実用化は交通安全の飛躍的向上に資する可能性があると考えられ</w:t>
      </w:r>
    </w:p>
    <w:p w14:paraId="5BC06EB8" w14:textId="77777777" w:rsidR="009F6F3D" w:rsidRDefault="00621DB2" w:rsidP="009F6F3D">
      <w:pPr>
        <w:ind w:leftChars="322" w:left="708" w:firstLineChars="50" w:firstLine="115"/>
        <w:rPr>
          <w:rFonts w:ascii="ＭＳ 明朝" w:hAnsi="ＭＳ 明朝"/>
          <w:color w:val="000000" w:themeColor="text1"/>
          <w:sz w:val="22"/>
          <w:szCs w:val="22"/>
        </w:rPr>
      </w:pPr>
      <w:r w:rsidRPr="005D0A1F">
        <w:rPr>
          <w:rFonts w:ascii="ＭＳ 明朝" w:hAnsi="ＭＳ 明朝" w:hint="eastAsia"/>
          <w:color w:val="000000" w:themeColor="text1"/>
          <w:sz w:val="22"/>
          <w:szCs w:val="22"/>
        </w:rPr>
        <w:t>る。自動運転技術は</w:t>
      </w:r>
      <w:r w:rsidR="00454E3C" w:rsidRPr="005D0A1F">
        <w:rPr>
          <w:rFonts w:ascii="ＭＳ 明朝" w:hAnsi="ＭＳ 明朝" w:hint="eastAsia"/>
          <w:color w:val="000000" w:themeColor="text1"/>
          <w:sz w:val="22"/>
          <w:szCs w:val="22"/>
        </w:rPr>
        <w:t>実装が進んでいる一方で、開発競争中の</w:t>
      </w:r>
      <w:r w:rsidRPr="005D0A1F">
        <w:rPr>
          <w:rFonts w:ascii="ＭＳ 明朝" w:hAnsi="ＭＳ 明朝" w:hint="eastAsia"/>
          <w:color w:val="000000" w:themeColor="text1"/>
          <w:sz w:val="22"/>
          <w:szCs w:val="22"/>
        </w:rPr>
        <w:t>技術でもあることか</w:t>
      </w:r>
    </w:p>
    <w:p w14:paraId="5998400A" w14:textId="6A15A74F" w:rsidR="00621DB2" w:rsidRPr="005D0A1F" w:rsidRDefault="00621DB2" w:rsidP="00F6720C">
      <w:pPr>
        <w:ind w:leftChars="322" w:left="708" w:firstLineChars="50" w:firstLine="115"/>
        <w:rPr>
          <w:rFonts w:ascii="ＭＳ 明朝" w:hAnsi="ＭＳ 明朝"/>
          <w:color w:val="000000" w:themeColor="text1"/>
          <w:sz w:val="22"/>
          <w:szCs w:val="22"/>
        </w:rPr>
      </w:pPr>
      <w:r w:rsidRPr="005D0A1F">
        <w:rPr>
          <w:rFonts w:ascii="ＭＳ 明朝" w:hAnsi="ＭＳ 明朝" w:hint="eastAsia"/>
          <w:color w:val="000000" w:themeColor="text1"/>
          <w:sz w:val="22"/>
          <w:szCs w:val="22"/>
        </w:rPr>
        <w:t>ら、自動運転</w:t>
      </w:r>
      <w:r w:rsidR="003E4DCD" w:rsidRPr="005D0A1F">
        <w:rPr>
          <w:rFonts w:ascii="ＭＳ 明朝" w:hAnsi="ＭＳ 明朝" w:hint="eastAsia"/>
          <w:color w:val="000000" w:themeColor="text1"/>
          <w:sz w:val="22"/>
          <w:szCs w:val="22"/>
        </w:rPr>
        <w:t>車</w:t>
      </w:r>
      <w:r w:rsidRPr="005D0A1F">
        <w:rPr>
          <w:rFonts w:ascii="ＭＳ 明朝" w:hAnsi="ＭＳ 明朝" w:hint="eastAsia"/>
          <w:color w:val="000000" w:themeColor="text1"/>
          <w:sz w:val="22"/>
          <w:szCs w:val="22"/>
        </w:rPr>
        <w:t>の</w:t>
      </w:r>
      <w:r w:rsidR="00454E3C" w:rsidRPr="005D0A1F">
        <w:rPr>
          <w:rFonts w:ascii="ＭＳ 明朝" w:hAnsi="ＭＳ 明朝" w:hint="eastAsia"/>
          <w:color w:val="000000" w:themeColor="text1"/>
          <w:sz w:val="22"/>
          <w:szCs w:val="22"/>
        </w:rPr>
        <w:t>安全対策及び</w:t>
      </w:r>
      <w:r w:rsidRPr="005D0A1F">
        <w:rPr>
          <w:rFonts w:ascii="ＭＳ 明朝" w:hAnsi="ＭＳ 明朝" w:hint="eastAsia"/>
          <w:color w:val="000000" w:themeColor="text1"/>
          <w:sz w:val="22"/>
          <w:szCs w:val="22"/>
        </w:rPr>
        <w:t>活用の両方を推進する。</w:t>
      </w:r>
    </w:p>
    <w:p w14:paraId="40DDB4E5" w14:textId="77777777" w:rsidR="00621DB2" w:rsidRPr="005D0A1F" w:rsidRDefault="00621DB2" w:rsidP="00621DB2">
      <w:pPr>
        <w:ind w:leftChars="210" w:left="462" w:firstLineChars="100" w:firstLine="230"/>
        <w:rPr>
          <w:rFonts w:ascii="ＭＳ 明朝" w:hAnsi="ＭＳ 明朝"/>
          <w:color w:val="000000" w:themeColor="text1"/>
          <w:sz w:val="22"/>
          <w:szCs w:val="22"/>
        </w:rPr>
      </w:pPr>
    </w:p>
    <w:p w14:paraId="1471994C" w14:textId="76019B98" w:rsidR="00621DB2" w:rsidRPr="000E1730" w:rsidRDefault="007251EE" w:rsidP="00750214">
      <w:pPr>
        <w:pStyle w:val="afb"/>
        <w:numPr>
          <w:ilvl w:val="0"/>
          <w:numId w:val="13"/>
        </w:numPr>
        <w:ind w:leftChars="0"/>
        <w:rPr>
          <w:rFonts w:ascii="ＭＳ ゴシック" w:eastAsia="ＭＳ ゴシック" w:hAnsi="ＭＳ ゴシック"/>
          <w:b/>
          <w:color w:val="000000" w:themeColor="text1"/>
          <w:sz w:val="22"/>
          <w:szCs w:val="22"/>
        </w:rPr>
      </w:pPr>
      <w:r w:rsidRPr="00750214">
        <w:rPr>
          <w:rFonts w:ascii="ＭＳ ゴシック" w:eastAsia="ＭＳ ゴシック" w:hAnsi="ＭＳ ゴシック" w:hint="eastAsia"/>
          <w:b/>
          <w:sz w:val="22"/>
          <w:szCs w:val="22"/>
        </w:rPr>
        <w:t xml:space="preserve">　</w:t>
      </w:r>
      <w:r w:rsidR="00621DB2" w:rsidRPr="00750214">
        <w:rPr>
          <w:rFonts w:ascii="ＭＳ ゴシック" w:eastAsia="ＭＳ ゴシック" w:hAnsi="ＭＳ ゴシック" w:hint="eastAsia"/>
          <w:b/>
          <w:sz w:val="22"/>
          <w:szCs w:val="22"/>
        </w:rPr>
        <w:t>自動車アセス</w:t>
      </w:r>
      <w:r w:rsidR="00621DB2" w:rsidRPr="000E1730">
        <w:rPr>
          <w:rFonts w:ascii="ＭＳ ゴシック" w:eastAsia="ＭＳ ゴシック" w:hAnsi="ＭＳ ゴシック" w:hint="eastAsia"/>
          <w:b/>
          <w:color w:val="000000" w:themeColor="text1"/>
          <w:sz w:val="22"/>
          <w:szCs w:val="22"/>
        </w:rPr>
        <w:t>メント</w:t>
      </w:r>
      <w:r w:rsidR="00E624C7" w:rsidRPr="000E1730">
        <w:rPr>
          <w:rFonts w:ascii="ＭＳ ゴシック" w:eastAsia="ＭＳ ゴシック" w:hAnsi="ＭＳ ゴシック" w:hint="eastAsia"/>
          <w:b/>
          <w:color w:val="000000" w:themeColor="text1"/>
          <w:sz w:val="22"/>
          <w:szCs w:val="22"/>
        </w:rPr>
        <w:t>による安全な自動車等の普及促進</w:t>
      </w:r>
    </w:p>
    <w:p w14:paraId="344AFD36" w14:textId="77777777" w:rsidR="009F6F3D" w:rsidRDefault="00621DB2" w:rsidP="009F6F3D">
      <w:pPr>
        <w:ind w:leftChars="325" w:left="715" w:firstLineChars="150" w:firstLine="345"/>
        <w:rPr>
          <w:rFonts w:ascii="ＭＳ 明朝" w:hAnsi="ＭＳ 明朝"/>
          <w:color w:val="000000" w:themeColor="text1"/>
          <w:sz w:val="22"/>
          <w:szCs w:val="22"/>
        </w:rPr>
      </w:pPr>
      <w:r w:rsidRPr="000E1730">
        <w:rPr>
          <w:rFonts w:ascii="ＭＳ 明朝" w:hAnsi="ＭＳ 明朝" w:hint="eastAsia"/>
          <w:color w:val="000000" w:themeColor="text1"/>
          <w:sz w:val="22"/>
          <w:szCs w:val="22"/>
        </w:rPr>
        <w:t>自動車の安全装置の正しい使用方法、装備状況等の一般情報とともに、自動車</w:t>
      </w:r>
    </w:p>
    <w:p w14:paraId="3C3DAB45" w14:textId="77777777" w:rsidR="009F6F3D" w:rsidRDefault="00621DB2" w:rsidP="009F6F3D">
      <w:pPr>
        <w:ind w:leftChars="325" w:left="715" w:firstLineChars="50" w:firstLine="115"/>
        <w:rPr>
          <w:rFonts w:ascii="ＭＳ 明朝" w:hAnsi="ＭＳ 明朝"/>
          <w:color w:val="000000" w:themeColor="text1"/>
          <w:sz w:val="22"/>
          <w:szCs w:val="22"/>
        </w:rPr>
      </w:pPr>
      <w:r w:rsidRPr="000E1730">
        <w:rPr>
          <w:rFonts w:ascii="ＭＳ 明朝" w:hAnsi="ＭＳ 明朝" w:hint="eastAsia"/>
          <w:color w:val="000000" w:themeColor="text1"/>
          <w:sz w:val="22"/>
          <w:szCs w:val="22"/>
        </w:rPr>
        <w:t>の車種ごとの安全性に関する比較情報を公正中立な立場で取りまとめ、これを自</w:t>
      </w:r>
    </w:p>
    <w:p w14:paraId="4DC2194E" w14:textId="77777777" w:rsidR="009F6F3D" w:rsidRDefault="00621DB2" w:rsidP="009F6F3D">
      <w:pPr>
        <w:ind w:leftChars="325" w:left="715" w:firstLineChars="50" w:firstLine="115"/>
        <w:rPr>
          <w:rFonts w:ascii="ＭＳ 明朝" w:hAnsi="ＭＳ 明朝"/>
          <w:color w:val="000000" w:themeColor="text1"/>
          <w:sz w:val="22"/>
          <w:szCs w:val="22"/>
        </w:rPr>
      </w:pPr>
      <w:r w:rsidRPr="000E1730">
        <w:rPr>
          <w:rFonts w:ascii="ＭＳ 明朝" w:hAnsi="ＭＳ 明朝" w:hint="eastAsia"/>
          <w:color w:val="000000" w:themeColor="text1"/>
          <w:sz w:val="22"/>
          <w:szCs w:val="22"/>
        </w:rPr>
        <w:t>動車</w:t>
      </w:r>
      <w:r w:rsidR="00E624C7" w:rsidRPr="000E1730">
        <w:rPr>
          <w:rFonts w:ascii="ＭＳ 明朝" w:hAnsi="ＭＳ 明朝" w:hint="eastAsia"/>
          <w:color w:val="000000" w:themeColor="text1"/>
          <w:sz w:val="22"/>
          <w:szCs w:val="22"/>
        </w:rPr>
        <w:t>ユーザー</w:t>
      </w:r>
      <w:r w:rsidRPr="000E1730">
        <w:rPr>
          <w:rFonts w:ascii="ＭＳ 明朝" w:hAnsi="ＭＳ 明朝" w:hint="eastAsia"/>
          <w:color w:val="000000" w:themeColor="text1"/>
          <w:sz w:val="22"/>
          <w:szCs w:val="22"/>
        </w:rPr>
        <w:t>に定期的に提供する自動車アセスメント事業を推進する。これによ</w:t>
      </w:r>
    </w:p>
    <w:p w14:paraId="1845F3AB" w14:textId="77777777" w:rsidR="009F6F3D" w:rsidRDefault="00621DB2" w:rsidP="009F6F3D">
      <w:pPr>
        <w:ind w:leftChars="325" w:left="715" w:firstLineChars="50" w:firstLine="115"/>
        <w:rPr>
          <w:rFonts w:ascii="ＭＳ 明朝" w:hAnsi="ＭＳ 明朝"/>
          <w:color w:val="000000" w:themeColor="text1"/>
          <w:sz w:val="22"/>
          <w:szCs w:val="22"/>
        </w:rPr>
      </w:pPr>
      <w:r w:rsidRPr="000E1730">
        <w:rPr>
          <w:rFonts w:ascii="ＭＳ 明朝" w:hAnsi="ＭＳ 明朝" w:hint="eastAsia"/>
          <w:color w:val="000000" w:themeColor="text1"/>
          <w:sz w:val="22"/>
          <w:szCs w:val="22"/>
        </w:rPr>
        <w:t>り、自動車</w:t>
      </w:r>
      <w:r w:rsidR="00E624C7" w:rsidRPr="000E1730">
        <w:rPr>
          <w:rFonts w:ascii="ＭＳ 明朝" w:hAnsi="ＭＳ 明朝" w:hint="eastAsia"/>
          <w:color w:val="000000" w:themeColor="text1"/>
          <w:sz w:val="22"/>
          <w:szCs w:val="22"/>
        </w:rPr>
        <w:t>ユーザー</w:t>
      </w:r>
      <w:r w:rsidRPr="000E1730">
        <w:rPr>
          <w:rFonts w:ascii="ＭＳ 明朝" w:hAnsi="ＭＳ 明朝" w:hint="eastAsia"/>
          <w:color w:val="000000" w:themeColor="text1"/>
          <w:sz w:val="22"/>
          <w:szCs w:val="22"/>
        </w:rPr>
        <w:t>の選択を通じて、より安全な自動車の普及拡大を促進すると</w:t>
      </w:r>
    </w:p>
    <w:p w14:paraId="6512C5DC" w14:textId="2A519ECD" w:rsidR="00621DB2" w:rsidRPr="00671B6D" w:rsidRDefault="00621DB2" w:rsidP="00F6720C">
      <w:pPr>
        <w:ind w:leftChars="325" w:left="715" w:firstLineChars="50" w:firstLine="115"/>
        <w:rPr>
          <w:rFonts w:ascii="ＭＳ 明朝" w:hAnsi="ＭＳ 明朝"/>
          <w:sz w:val="22"/>
          <w:szCs w:val="22"/>
        </w:rPr>
      </w:pPr>
      <w:r w:rsidRPr="000E1730">
        <w:rPr>
          <w:rFonts w:ascii="ＭＳ 明朝" w:hAnsi="ＭＳ 明朝" w:hint="eastAsia"/>
          <w:color w:val="000000" w:themeColor="text1"/>
          <w:sz w:val="22"/>
          <w:szCs w:val="22"/>
        </w:rPr>
        <w:t>同時に、自動車製作者のより安</w:t>
      </w:r>
      <w:r w:rsidRPr="00671B6D">
        <w:rPr>
          <w:rFonts w:ascii="ＭＳ 明朝" w:hAnsi="ＭＳ 明朝" w:hint="eastAsia"/>
          <w:sz w:val="22"/>
          <w:szCs w:val="22"/>
        </w:rPr>
        <w:t>全な自動車の研究開発を促進する。</w:t>
      </w:r>
    </w:p>
    <w:p w14:paraId="2F680F22" w14:textId="77777777" w:rsidR="009F6F3D" w:rsidRDefault="00621DB2" w:rsidP="009F6F3D">
      <w:pPr>
        <w:ind w:leftChars="325" w:left="715" w:firstLineChars="150" w:firstLine="345"/>
        <w:rPr>
          <w:rFonts w:ascii="ＭＳ 明朝" w:hAnsi="ＭＳ 明朝"/>
          <w:sz w:val="22"/>
          <w:szCs w:val="22"/>
        </w:rPr>
      </w:pPr>
      <w:r w:rsidRPr="00671B6D">
        <w:rPr>
          <w:rFonts w:ascii="ＭＳ 明朝" w:hAnsi="ＭＳ 明朝" w:hint="eastAsia"/>
          <w:sz w:val="22"/>
          <w:szCs w:val="22"/>
        </w:rPr>
        <w:t>また、チャイルドシートについても、製品ごとの安全性に関する比較情報等を</w:t>
      </w:r>
      <w:r>
        <w:rPr>
          <w:rFonts w:ascii="ＭＳ 明朝" w:hAnsi="ＭＳ 明朝" w:hint="eastAsia"/>
          <w:sz w:val="22"/>
          <w:szCs w:val="22"/>
        </w:rPr>
        <w:t>、</w:t>
      </w:r>
    </w:p>
    <w:p w14:paraId="3676F77C" w14:textId="5F97B99F" w:rsidR="007379CC" w:rsidRDefault="00621DB2">
      <w:pPr>
        <w:ind w:leftChars="325" w:left="715" w:firstLineChars="50" w:firstLine="115"/>
        <w:rPr>
          <w:rFonts w:ascii="ＭＳ 明朝" w:hAnsi="ＭＳ 明朝"/>
          <w:sz w:val="22"/>
          <w:szCs w:val="22"/>
        </w:rPr>
      </w:pPr>
      <w:r>
        <w:rPr>
          <w:rFonts w:ascii="ＭＳ 明朝" w:hAnsi="ＭＳ 明朝" w:hint="eastAsia"/>
          <w:sz w:val="22"/>
          <w:szCs w:val="22"/>
        </w:rPr>
        <w:t>それを必要とする</w:t>
      </w:r>
      <w:r w:rsidRPr="00671B6D">
        <w:rPr>
          <w:rFonts w:ascii="ＭＳ 明朝" w:hAnsi="ＭＳ 明朝" w:hint="eastAsia"/>
          <w:sz w:val="22"/>
          <w:szCs w:val="22"/>
        </w:rPr>
        <w:t>自動車</w:t>
      </w:r>
      <w:r>
        <w:rPr>
          <w:rFonts w:ascii="ＭＳ 明朝" w:hAnsi="ＭＳ 明朝" w:hint="eastAsia"/>
          <w:sz w:val="22"/>
          <w:szCs w:val="22"/>
        </w:rPr>
        <w:t>ユーザーに正しく行き渡るようにすること</w:t>
      </w:r>
      <w:r w:rsidR="007379CC">
        <w:rPr>
          <w:rFonts w:ascii="ＭＳ 明朝" w:hAnsi="ＭＳ 明朝" w:hint="eastAsia"/>
          <w:sz w:val="22"/>
          <w:szCs w:val="22"/>
        </w:rPr>
        <w:t>で</w:t>
      </w:r>
      <w:r>
        <w:rPr>
          <w:rFonts w:ascii="ＭＳ 明朝" w:hAnsi="ＭＳ 明朝" w:hint="eastAsia"/>
          <w:sz w:val="22"/>
          <w:szCs w:val="22"/>
        </w:rPr>
        <w:t>、</w:t>
      </w:r>
      <w:r w:rsidRPr="00671B6D">
        <w:rPr>
          <w:rFonts w:ascii="ＭＳ 明朝" w:hAnsi="ＭＳ 明朝" w:hint="eastAsia"/>
          <w:sz w:val="22"/>
          <w:szCs w:val="22"/>
        </w:rPr>
        <w:t>より安全</w:t>
      </w:r>
    </w:p>
    <w:p w14:paraId="43B6D252" w14:textId="0432C498" w:rsidR="00FE4EC3" w:rsidRPr="007379CC" w:rsidRDefault="00621DB2" w:rsidP="00F6720C">
      <w:pPr>
        <w:ind w:leftChars="325" w:left="715" w:firstLineChars="50" w:firstLine="115"/>
        <w:rPr>
          <w:rFonts w:ascii="ＭＳ 明朝" w:hAnsi="ＭＳ 明朝"/>
          <w:sz w:val="22"/>
          <w:szCs w:val="22"/>
        </w:rPr>
      </w:pPr>
      <w:r w:rsidRPr="00671B6D">
        <w:rPr>
          <w:rFonts w:ascii="ＭＳ 明朝" w:hAnsi="ＭＳ 明朝" w:hint="eastAsia"/>
          <w:sz w:val="22"/>
          <w:szCs w:val="22"/>
        </w:rPr>
        <w:t>なチャイルドシートの普及拡大を図る。</w:t>
      </w:r>
    </w:p>
    <w:p w14:paraId="32A98DC8" w14:textId="77777777" w:rsidR="00621DB2" w:rsidRPr="00671B6D" w:rsidRDefault="007251EE" w:rsidP="007251EE">
      <w:pPr>
        <w:ind w:firstLineChars="200" w:firstLine="462"/>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③　</w:t>
      </w:r>
      <w:r w:rsidR="00621DB2" w:rsidRPr="00671B6D">
        <w:rPr>
          <w:rFonts w:ascii="ＭＳ ゴシック" w:eastAsia="ＭＳ ゴシック" w:hAnsi="ＭＳ ゴシック" w:hint="eastAsia"/>
          <w:b/>
          <w:sz w:val="22"/>
          <w:szCs w:val="22"/>
        </w:rPr>
        <w:t>自動車の検査及び点検整備の充実</w:t>
      </w:r>
    </w:p>
    <w:p w14:paraId="2DB10D98" w14:textId="77777777" w:rsidR="00621DB2" w:rsidRPr="00671B6D" w:rsidRDefault="00621DB2" w:rsidP="00621DB2">
      <w:pPr>
        <w:ind w:firstLineChars="300" w:firstLine="690"/>
        <w:rPr>
          <w:rFonts w:ascii="ＭＳ 明朝" w:hAnsi="ＭＳ 明朝"/>
          <w:sz w:val="22"/>
          <w:szCs w:val="22"/>
        </w:rPr>
      </w:pPr>
      <w:r w:rsidRPr="00671B6D">
        <w:rPr>
          <w:rFonts w:ascii="ＭＳ 明朝" w:hAnsi="ＭＳ 明朝" w:hint="eastAsia"/>
          <w:sz w:val="22"/>
          <w:szCs w:val="22"/>
        </w:rPr>
        <w:t>ア　自動車の検査の充実</w:t>
      </w:r>
    </w:p>
    <w:p w14:paraId="7C63552F" w14:textId="77777777" w:rsidR="00621DB2" w:rsidRPr="00671B6D" w:rsidRDefault="00621DB2" w:rsidP="00621DB2">
      <w:pPr>
        <w:ind w:leftChars="419" w:left="922" w:firstLineChars="100" w:firstLine="230"/>
        <w:rPr>
          <w:rFonts w:ascii="ＭＳ 明朝" w:hAnsi="ＭＳ 明朝"/>
          <w:sz w:val="22"/>
          <w:szCs w:val="22"/>
        </w:rPr>
      </w:pPr>
      <w:r>
        <w:rPr>
          <w:rFonts w:ascii="ＭＳ 明朝" w:hAnsi="ＭＳ 明朝" w:hint="eastAsia"/>
          <w:sz w:val="22"/>
          <w:szCs w:val="22"/>
        </w:rPr>
        <w:t>近年急速に普及している衝突被害軽減ブレーキ等の先進技術の機能維持を図るために、現在の外観確認やブレーキテスタ等の測定器を中心とした検査に加え、車両に搭載された車載式故障診断装置（OBD</w:t>
      </w:r>
      <w:r w:rsidR="00923D89">
        <w:rPr>
          <w:rFonts w:ascii="ＭＳ 明朝" w:hAnsi="ＭＳ 明朝" w:hint="eastAsia"/>
          <w:sz w:val="22"/>
          <w:szCs w:val="22"/>
        </w:rPr>
        <w:t>：On-Board Diagnostics</w:t>
      </w:r>
      <w:r>
        <w:rPr>
          <w:rFonts w:ascii="ＭＳ 明朝" w:hAnsi="ＭＳ 明朝" w:hint="eastAsia"/>
          <w:sz w:val="22"/>
          <w:szCs w:val="22"/>
        </w:rPr>
        <w:t>）に記録された不具合の情報を読み取ることによる機能確認を実施するなど、自動車車検の高度化を図る。また、独立行政法人自動車技術総合機構と連携し、これらの検査が指定自動車整備事業者等において確実に行われるよう努める。</w:t>
      </w:r>
      <w:r w:rsidRPr="00671B6D">
        <w:rPr>
          <w:rFonts w:ascii="ＭＳ 明朝" w:hAnsi="ＭＳ 明朝" w:hint="eastAsia"/>
          <w:sz w:val="22"/>
          <w:szCs w:val="22"/>
        </w:rPr>
        <w:t>また、不正改造を防止するため、適宜、自動車使用者の立入検査を行うととも</w:t>
      </w:r>
      <w:r w:rsidR="008200B3">
        <w:rPr>
          <w:rFonts w:ascii="ＭＳ 明朝" w:hAnsi="ＭＳ 明朝" w:hint="eastAsia"/>
          <w:sz w:val="22"/>
          <w:szCs w:val="22"/>
        </w:rPr>
        <w:t>に、街頭検査体制の充実強化を図ることにより、不正改造車両を始め</w:t>
      </w:r>
      <w:r w:rsidRPr="00671B6D">
        <w:rPr>
          <w:rFonts w:ascii="ＭＳ 明朝" w:hAnsi="ＭＳ 明朝" w:hint="eastAsia"/>
          <w:sz w:val="22"/>
          <w:szCs w:val="22"/>
        </w:rPr>
        <w:t>とした整備不良車両及び基準不適合車両の排除等を推進する。</w:t>
      </w:r>
    </w:p>
    <w:p w14:paraId="09C7EB88" w14:textId="19405EE5" w:rsidR="00621DB2" w:rsidRPr="00BF413B" w:rsidRDefault="00621DB2" w:rsidP="00621DB2">
      <w:pPr>
        <w:ind w:leftChars="419" w:left="922" w:firstLineChars="100" w:firstLine="230"/>
        <w:rPr>
          <w:rFonts w:ascii="ＭＳ 明朝" w:hAnsi="ＭＳ 明朝"/>
          <w:color w:val="000000" w:themeColor="text1"/>
          <w:sz w:val="22"/>
          <w:szCs w:val="22"/>
        </w:rPr>
      </w:pPr>
      <w:r w:rsidRPr="00671B6D">
        <w:rPr>
          <w:rFonts w:ascii="ＭＳ 明朝" w:hAnsi="ＭＳ 明朝" w:hint="eastAsia"/>
          <w:sz w:val="22"/>
          <w:szCs w:val="22"/>
        </w:rPr>
        <w:t>指定自動車整備事業制度の適正な運用・活用を図るため、事業者に対する指導監督を強化する。さらに、</w:t>
      </w:r>
      <w:r w:rsidRPr="00BF413B">
        <w:rPr>
          <w:rFonts w:ascii="ＭＳ 明朝" w:hAnsi="ＭＳ 明朝" w:hint="eastAsia"/>
          <w:color w:val="000000" w:themeColor="text1"/>
          <w:sz w:val="22"/>
          <w:szCs w:val="22"/>
        </w:rPr>
        <w:t>軽自動車の検査について</w:t>
      </w:r>
      <w:r w:rsidR="004700AA" w:rsidRPr="00BF413B">
        <w:rPr>
          <w:rFonts w:ascii="ＭＳ 明朝" w:hAnsi="ＭＳ 明朝" w:hint="eastAsia"/>
          <w:color w:val="000000" w:themeColor="text1"/>
          <w:sz w:val="22"/>
          <w:szCs w:val="22"/>
        </w:rPr>
        <w:t>も</w:t>
      </w:r>
      <w:r w:rsidRPr="00BF413B">
        <w:rPr>
          <w:rFonts w:ascii="ＭＳ 明朝" w:hAnsi="ＭＳ 明朝" w:hint="eastAsia"/>
          <w:color w:val="000000" w:themeColor="text1"/>
          <w:sz w:val="22"/>
          <w:szCs w:val="22"/>
        </w:rPr>
        <w:t>、その実施機関である軽自動車検査協会における検査体制の充実強化を図る。</w:t>
      </w:r>
    </w:p>
    <w:p w14:paraId="55A372D5" w14:textId="77777777" w:rsidR="00621DB2" w:rsidRPr="00BF413B" w:rsidRDefault="00621DB2" w:rsidP="00621DB2">
      <w:pPr>
        <w:rPr>
          <w:rFonts w:ascii="ＭＳ 明朝" w:hAnsi="ＭＳ 明朝"/>
          <w:color w:val="000000" w:themeColor="text1"/>
          <w:sz w:val="22"/>
          <w:szCs w:val="22"/>
        </w:rPr>
      </w:pPr>
    </w:p>
    <w:p w14:paraId="7A793895" w14:textId="77777777" w:rsidR="00621DB2" w:rsidRPr="00BF413B" w:rsidRDefault="00621DB2" w:rsidP="00621DB2">
      <w:pPr>
        <w:ind w:firstLineChars="300" w:firstLine="690"/>
        <w:rPr>
          <w:rFonts w:ascii="ＭＳ 明朝" w:hAnsi="ＭＳ 明朝"/>
          <w:color w:val="000000" w:themeColor="text1"/>
          <w:sz w:val="22"/>
          <w:szCs w:val="22"/>
        </w:rPr>
      </w:pPr>
      <w:r w:rsidRPr="00BF413B">
        <w:rPr>
          <w:rFonts w:ascii="ＭＳ 明朝" w:hAnsi="ＭＳ 明朝" w:hint="eastAsia"/>
          <w:color w:val="000000" w:themeColor="text1"/>
          <w:sz w:val="22"/>
          <w:szCs w:val="22"/>
        </w:rPr>
        <w:t>イ　自動車点検整備の充実</w:t>
      </w:r>
    </w:p>
    <w:p w14:paraId="177C98DA" w14:textId="77777777" w:rsidR="00621DB2" w:rsidRPr="00BF413B" w:rsidRDefault="00621DB2" w:rsidP="00621DB2">
      <w:pPr>
        <w:ind w:firstLineChars="400" w:firstLine="920"/>
        <w:rPr>
          <w:rFonts w:ascii="ＭＳ 明朝" w:hAnsi="ＭＳ 明朝"/>
          <w:color w:val="000000" w:themeColor="text1"/>
          <w:sz w:val="22"/>
          <w:szCs w:val="22"/>
        </w:rPr>
      </w:pPr>
      <w:r w:rsidRPr="00BF413B">
        <w:rPr>
          <w:rFonts w:ascii="ＭＳ 明朝" w:hAnsi="ＭＳ 明朝" w:hint="eastAsia"/>
          <w:color w:val="000000" w:themeColor="text1"/>
          <w:sz w:val="22"/>
          <w:szCs w:val="22"/>
        </w:rPr>
        <w:t>(ｱ)</w:t>
      </w:r>
      <w:r w:rsidRPr="00BF413B">
        <w:rPr>
          <w:rFonts w:ascii="ＭＳ 明朝" w:hAnsi="ＭＳ 明朝"/>
          <w:color w:val="000000" w:themeColor="text1"/>
          <w:sz w:val="22"/>
          <w:szCs w:val="22"/>
        </w:rPr>
        <w:t xml:space="preserve"> </w:t>
      </w:r>
      <w:r w:rsidRPr="00BF413B">
        <w:rPr>
          <w:rFonts w:ascii="ＭＳ 明朝" w:hAnsi="ＭＳ 明朝" w:hint="eastAsia"/>
          <w:color w:val="000000" w:themeColor="text1"/>
          <w:sz w:val="22"/>
          <w:szCs w:val="22"/>
        </w:rPr>
        <w:t>自動車点検整備の推進</w:t>
      </w:r>
    </w:p>
    <w:p w14:paraId="2200AC41" w14:textId="558527BE" w:rsidR="00621DB2" w:rsidRPr="00BF413B" w:rsidRDefault="00621DB2" w:rsidP="00621DB2">
      <w:pPr>
        <w:ind w:leftChars="535" w:left="1177" w:firstLineChars="100" w:firstLine="230"/>
        <w:rPr>
          <w:rFonts w:ascii="ＭＳ 明朝" w:hAnsi="ＭＳ 明朝"/>
          <w:color w:val="000000" w:themeColor="text1"/>
          <w:sz w:val="22"/>
          <w:szCs w:val="22"/>
        </w:rPr>
      </w:pPr>
      <w:r w:rsidRPr="00BF413B">
        <w:rPr>
          <w:rFonts w:ascii="ＭＳ 明朝" w:hAnsi="ＭＳ 明朝" w:hint="eastAsia"/>
          <w:color w:val="000000" w:themeColor="text1"/>
          <w:sz w:val="22"/>
          <w:szCs w:val="22"/>
        </w:rPr>
        <w:t>自動車ユーザーの保守管理意識を高揚し、点検整備の確実な実施を図るため、「自動車点検整備推進運動」を</w:t>
      </w:r>
      <w:r w:rsidR="00F7185F" w:rsidRPr="00BF413B">
        <w:rPr>
          <w:rFonts w:ascii="ＭＳ 明朝" w:hAnsi="ＭＳ 明朝" w:hint="eastAsia"/>
          <w:color w:val="000000" w:themeColor="text1"/>
          <w:sz w:val="22"/>
          <w:szCs w:val="22"/>
        </w:rPr>
        <w:t>関係者の協力の</w:t>
      </w:r>
      <w:r w:rsidR="007A6F5B" w:rsidRPr="00BF413B">
        <w:rPr>
          <w:rFonts w:ascii="ＭＳ 明朝" w:hAnsi="ＭＳ 明朝" w:hint="eastAsia"/>
          <w:color w:val="000000" w:themeColor="text1"/>
          <w:sz w:val="22"/>
          <w:szCs w:val="22"/>
        </w:rPr>
        <w:t>下</w:t>
      </w:r>
      <w:r w:rsidR="00F7185F" w:rsidRPr="00BF413B">
        <w:rPr>
          <w:rFonts w:ascii="ＭＳ 明朝" w:hAnsi="ＭＳ 明朝" w:hint="eastAsia"/>
          <w:color w:val="000000" w:themeColor="text1"/>
          <w:sz w:val="22"/>
          <w:szCs w:val="22"/>
        </w:rPr>
        <w:t>に</w:t>
      </w:r>
      <w:r w:rsidRPr="00BF413B">
        <w:rPr>
          <w:rFonts w:ascii="ＭＳ 明朝" w:hAnsi="ＭＳ 明朝" w:hint="eastAsia"/>
          <w:color w:val="000000" w:themeColor="text1"/>
          <w:sz w:val="22"/>
          <w:szCs w:val="22"/>
        </w:rPr>
        <w:t>展開するなど、自動車ユーザーによる保守管理の徹底を強力に促進する。</w:t>
      </w:r>
    </w:p>
    <w:p w14:paraId="0EDCF0EA" w14:textId="77777777" w:rsidR="00621DB2" w:rsidRPr="00BF413B" w:rsidRDefault="00621DB2" w:rsidP="00621DB2">
      <w:pPr>
        <w:ind w:leftChars="535" w:left="1177" w:firstLineChars="100" w:firstLine="230"/>
        <w:rPr>
          <w:rFonts w:ascii="ＭＳ 明朝" w:hAnsi="ＭＳ 明朝"/>
          <w:color w:val="000000" w:themeColor="text1"/>
          <w:sz w:val="22"/>
          <w:szCs w:val="22"/>
        </w:rPr>
      </w:pPr>
      <w:r w:rsidRPr="00BF413B">
        <w:rPr>
          <w:rFonts w:ascii="ＭＳ 明朝" w:hAnsi="ＭＳ 明朝" w:hint="eastAsia"/>
          <w:color w:val="000000" w:themeColor="text1"/>
          <w:sz w:val="22"/>
          <w:szCs w:val="22"/>
        </w:rPr>
        <w:t>また、自動車運送事業者の保有する事業用車両の安全性を確保するため、自動車運送事業者監査、整備管理者研修等のあらゆる機会を捉え、関係者に</w:t>
      </w:r>
      <w:r w:rsidRPr="00BF413B">
        <w:rPr>
          <w:rFonts w:ascii="ＭＳ 明朝" w:hAnsi="ＭＳ 明朝" w:hint="eastAsia"/>
          <w:color w:val="000000" w:themeColor="text1"/>
          <w:sz w:val="22"/>
          <w:szCs w:val="22"/>
        </w:rPr>
        <w:lastRenderedPageBreak/>
        <w:t>対し、車両の保守管理について指導を行い、その確実な実施を推進する。</w:t>
      </w:r>
    </w:p>
    <w:p w14:paraId="4D12F66E" w14:textId="1408A313" w:rsidR="00621DB2" w:rsidRPr="00BF413B" w:rsidRDefault="00621DB2" w:rsidP="00621DB2">
      <w:pPr>
        <w:ind w:leftChars="535" w:left="1177" w:firstLineChars="100" w:firstLine="230"/>
        <w:rPr>
          <w:rFonts w:ascii="ＭＳ 明朝" w:hAnsi="ＭＳ 明朝"/>
          <w:color w:val="000000" w:themeColor="text1"/>
          <w:sz w:val="22"/>
          <w:szCs w:val="22"/>
        </w:rPr>
      </w:pPr>
      <w:r w:rsidRPr="00BF413B">
        <w:rPr>
          <w:rFonts w:ascii="ＭＳ 明朝" w:hAnsi="ＭＳ 明朝" w:hint="eastAsia"/>
          <w:color w:val="000000" w:themeColor="text1"/>
          <w:sz w:val="22"/>
          <w:szCs w:val="22"/>
        </w:rPr>
        <w:t>なお、車両不具合による</w:t>
      </w:r>
      <w:r w:rsidR="004D42BA" w:rsidRPr="00BF413B">
        <w:rPr>
          <w:rFonts w:ascii="ＭＳ 明朝" w:hAnsi="ＭＳ 明朝" w:hint="eastAsia"/>
          <w:color w:val="000000" w:themeColor="text1"/>
          <w:sz w:val="22"/>
          <w:szCs w:val="22"/>
        </w:rPr>
        <w:t>交通</w:t>
      </w:r>
      <w:r w:rsidRPr="00BF413B">
        <w:rPr>
          <w:rFonts w:ascii="ＭＳ 明朝" w:hAnsi="ＭＳ 明朝" w:hint="eastAsia"/>
          <w:color w:val="000000" w:themeColor="text1"/>
          <w:sz w:val="22"/>
          <w:szCs w:val="22"/>
        </w:rPr>
        <w:t>事故については、その原因の把握・究明に努めるとともに、点検整備方法に関する情報提供等により再発防止の徹底を図る。</w:t>
      </w:r>
    </w:p>
    <w:p w14:paraId="6B84C75B" w14:textId="77777777" w:rsidR="00621DB2" w:rsidRPr="00BF413B" w:rsidRDefault="00621DB2" w:rsidP="00621DB2">
      <w:pPr>
        <w:ind w:firstLineChars="400" w:firstLine="920"/>
        <w:rPr>
          <w:rFonts w:ascii="ＭＳ 明朝" w:hAnsi="ＭＳ 明朝"/>
          <w:color w:val="000000" w:themeColor="text1"/>
          <w:sz w:val="22"/>
          <w:szCs w:val="22"/>
        </w:rPr>
      </w:pPr>
      <w:r w:rsidRPr="00BF413B">
        <w:rPr>
          <w:rFonts w:ascii="ＭＳ 明朝" w:hAnsi="ＭＳ 明朝" w:hint="eastAsia"/>
          <w:color w:val="000000" w:themeColor="text1"/>
          <w:sz w:val="22"/>
          <w:szCs w:val="22"/>
        </w:rPr>
        <w:t>(ｲ)</w:t>
      </w:r>
      <w:r w:rsidRPr="00BF413B">
        <w:rPr>
          <w:rFonts w:ascii="ＭＳ 明朝" w:hAnsi="ＭＳ 明朝"/>
          <w:color w:val="000000" w:themeColor="text1"/>
          <w:sz w:val="22"/>
          <w:szCs w:val="22"/>
        </w:rPr>
        <w:t xml:space="preserve"> </w:t>
      </w:r>
      <w:r w:rsidRPr="00BF413B">
        <w:rPr>
          <w:rFonts w:ascii="ＭＳ 明朝" w:hAnsi="ＭＳ 明朝" w:hint="eastAsia"/>
          <w:color w:val="000000" w:themeColor="text1"/>
          <w:sz w:val="22"/>
          <w:szCs w:val="22"/>
        </w:rPr>
        <w:t>不正改造車の排除</w:t>
      </w:r>
    </w:p>
    <w:p w14:paraId="5FE0CF64" w14:textId="2BBE2A67" w:rsidR="00621DB2" w:rsidRPr="005421BD" w:rsidRDefault="00621DB2" w:rsidP="00621DB2">
      <w:pPr>
        <w:ind w:leftChars="535" w:left="1177" w:firstLineChars="100" w:firstLine="230"/>
        <w:rPr>
          <w:rFonts w:ascii="ＭＳ 明朝" w:hAnsi="ＭＳ 明朝"/>
          <w:sz w:val="22"/>
          <w:szCs w:val="22"/>
        </w:rPr>
      </w:pPr>
      <w:r w:rsidRPr="00BF413B">
        <w:rPr>
          <w:rFonts w:ascii="ＭＳ 明朝" w:hAnsi="ＭＳ 明朝" w:hint="eastAsia"/>
          <w:color w:val="000000" w:themeColor="text1"/>
          <w:sz w:val="22"/>
          <w:szCs w:val="22"/>
        </w:rPr>
        <w:t>道路交通に危険を及ぼすなど社会的問題となっている暴走族の不正改造車や過積載を目的とした不正改造車等を排除し、自動車の安全運行を確保するため、関係機関の支援及び自動車関係団体の協力の</w:t>
      </w:r>
      <w:r w:rsidR="00151F9D" w:rsidRPr="00BF413B">
        <w:rPr>
          <w:rFonts w:ascii="ＭＳ 明朝" w:hAnsi="ＭＳ 明朝" w:hint="eastAsia"/>
          <w:color w:val="000000" w:themeColor="text1"/>
          <w:sz w:val="22"/>
          <w:szCs w:val="22"/>
        </w:rPr>
        <w:t>下</w:t>
      </w:r>
      <w:r w:rsidRPr="00BF413B">
        <w:rPr>
          <w:rFonts w:ascii="ＭＳ 明朝" w:hAnsi="ＭＳ 明朝" w:hint="eastAsia"/>
          <w:color w:val="000000" w:themeColor="text1"/>
          <w:sz w:val="22"/>
          <w:szCs w:val="22"/>
        </w:rPr>
        <w:t>に「不正改造車を排除する運動」を展開し、広報活動の推進、関係者への指導、街頭検査等</w:t>
      </w:r>
      <w:r w:rsidRPr="002A52C8">
        <w:rPr>
          <w:rFonts w:ascii="ＭＳ 明朝" w:hAnsi="ＭＳ 明朝" w:hint="eastAsia"/>
          <w:sz w:val="22"/>
          <w:szCs w:val="22"/>
        </w:rPr>
        <w:t>を強化</w:t>
      </w:r>
      <w:r w:rsidRPr="005421BD">
        <w:rPr>
          <w:rFonts w:ascii="ＭＳ 明朝" w:hAnsi="ＭＳ 明朝" w:hint="eastAsia"/>
          <w:sz w:val="22"/>
          <w:szCs w:val="22"/>
        </w:rPr>
        <w:t>することにより、不正改造防止について、自動車ユーザー及び自動車関係事業者等の認識を高める。</w:t>
      </w:r>
    </w:p>
    <w:p w14:paraId="4E81075E" w14:textId="77777777" w:rsidR="00621DB2" w:rsidRPr="002A52C8" w:rsidRDefault="00621DB2" w:rsidP="00621DB2">
      <w:pPr>
        <w:ind w:leftChars="535" w:left="1177" w:firstLineChars="100" w:firstLine="230"/>
        <w:rPr>
          <w:rFonts w:ascii="ＭＳ 明朝" w:hAnsi="ＭＳ 明朝"/>
          <w:sz w:val="22"/>
          <w:szCs w:val="22"/>
        </w:rPr>
      </w:pPr>
      <w:r w:rsidRPr="002A52C8">
        <w:rPr>
          <w:rFonts w:ascii="ＭＳ 明朝" w:hAnsi="ＭＳ 明朝" w:hint="eastAsia"/>
          <w:sz w:val="22"/>
          <w:szCs w:val="22"/>
        </w:rPr>
        <w:t>また、不正改造行為の禁止及び不正改造車両に対する整備命令制度について、その的確な運用に努める。</w:t>
      </w:r>
    </w:p>
    <w:p w14:paraId="47048B66" w14:textId="396D712F" w:rsidR="00621DB2" w:rsidRPr="00FF7B3B" w:rsidRDefault="00621DB2" w:rsidP="00621DB2">
      <w:pPr>
        <w:ind w:firstLineChars="400" w:firstLine="920"/>
        <w:rPr>
          <w:rFonts w:ascii="ＭＳ 明朝" w:hAnsi="ＭＳ 明朝"/>
          <w:color w:val="000000" w:themeColor="text1"/>
          <w:sz w:val="22"/>
          <w:szCs w:val="22"/>
        </w:rPr>
      </w:pPr>
      <w:r>
        <w:rPr>
          <w:rFonts w:ascii="ＭＳ 明朝" w:hAnsi="ＭＳ 明朝" w:hint="eastAsia"/>
          <w:sz w:val="22"/>
          <w:szCs w:val="22"/>
        </w:rPr>
        <w:t>(ｳ)</w:t>
      </w:r>
      <w:r>
        <w:rPr>
          <w:rFonts w:ascii="ＭＳ 明朝" w:hAnsi="ＭＳ 明朝"/>
          <w:sz w:val="22"/>
          <w:szCs w:val="22"/>
        </w:rPr>
        <w:t xml:space="preserve"> </w:t>
      </w:r>
      <w:r w:rsidRPr="002A52C8">
        <w:rPr>
          <w:rFonts w:ascii="ＭＳ 明朝" w:hAnsi="ＭＳ 明朝" w:hint="eastAsia"/>
          <w:sz w:val="22"/>
          <w:szCs w:val="22"/>
        </w:rPr>
        <w:t>自動車</w:t>
      </w:r>
      <w:r>
        <w:rPr>
          <w:rFonts w:ascii="ＭＳ 明朝" w:hAnsi="ＭＳ 明朝" w:hint="eastAsia"/>
          <w:sz w:val="22"/>
          <w:szCs w:val="22"/>
        </w:rPr>
        <w:t>特定</w:t>
      </w:r>
      <w:r w:rsidRPr="002A52C8">
        <w:rPr>
          <w:rFonts w:ascii="ＭＳ 明朝" w:hAnsi="ＭＳ 明朝" w:hint="eastAsia"/>
          <w:sz w:val="22"/>
          <w:szCs w:val="22"/>
        </w:rPr>
        <w:t>整備事業の適正化</w:t>
      </w:r>
      <w:r w:rsidRPr="00FF7B3B">
        <w:rPr>
          <w:rFonts w:ascii="ＭＳ 明朝" w:hAnsi="ＭＳ 明朝" w:hint="eastAsia"/>
          <w:color w:val="000000" w:themeColor="text1"/>
          <w:sz w:val="22"/>
          <w:szCs w:val="22"/>
        </w:rPr>
        <w:t>及び</w:t>
      </w:r>
      <w:r w:rsidR="00C7709C" w:rsidRPr="00FF7B3B">
        <w:rPr>
          <w:rFonts w:ascii="ＭＳ 明朝" w:hAnsi="ＭＳ 明朝" w:hint="eastAsia"/>
          <w:color w:val="000000" w:themeColor="text1"/>
          <w:sz w:val="22"/>
          <w:szCs w:val="22"/>
        </w:rPr>
        <w:t>生産性向上</w:t>
      </w:r>
    </w:p>
    <w:p w14:paraId="14649143" w14:textId="485626D1" w:rsidR="00621DB2" w:rsidRPr="002A52C8" w:rsidRDefault="00621DB2" w:rsidP="00621DB2">
      <w:pPr>
        <w:ind w:leftChars="535" w:left="1177" w:firstLineChars="100" w:firstLine="230"/>
        <w:rPr>
          <w:rFonts w:ascii="ＭＳ 明朝" w:hAnsi="ＭＳ 明朝"/>
          <w:sz w:val="22"/>
          <w:szCs w:val="22"/>
        </w:rPr>
      </w:pPr>
      <w:r w:rsidRPr="00FF7B3B">
        <w:rPr>
          <w:rFonts w:ascii="ＭＳ 明朝" w:hAnsi="ＭＳ 明朝" w:hint="eastAsia"/>
          <w:color w:val="000000" w:themeColor="text1"/>
          <w:sz w:val="22"/>
          <w:szCs w:val="22"/>
        </w:rPr>
        <w:t>点検整備に対する自動車ユーザーの理解と信頼を得るため、自動車特定整備事業者に対し、整備料金、整備内容の適正化について、消費者保護の観点も含め、その実施の推進を指導する。また、自動車特定整備事業者における経営管理の改善や生産</w:t>
      </w:r>
      <w:r w:rsidR="00C7709C" w:rsidRPr="00FF7B3B">
        <w:rPr>
          <w:rFonts w:ascii="ＭＳ 明朝" w:hAnsi="ＭＳ 明朝" w:hint="eastAsia"/>
          <w:color w:val="000000" w:themeColor="text1"/>
          <w:sz w:val="22"/>
          <w:szCs w:val="22"/>
        </w:rPr>
        <w:t>性</w:t>
      </w:r>
      <w:r w:rsidRPr="00FF7B3B">
        <w:rPr>
          <w:rFonts w:ascii="ＭＳ 明朝" w:hAnsi="ＭＳ 明朝" w:hint="eastAsia"/>
          <w:color w:val="000000" w:themeColor="text1"/>
          <w:sz w:val="22"/>
          <w:szCs w:val="22"/>
        </w:rPr>
        <w:t>向上等への支援を推進</w:t>
      </w:r>
      <w:r w:rsidRPr="002A52C8">
        <w:rPr>
          <w:rFonts w:ascii="ＭＳ 明朝" w:hAnsi="ＭＳ 明朝" w:hint="eastAsia"/>
          <w:sz w:val="22"/>
          <w:szCs w:val="22"/>
        </w:rPr>
        <w:t>する。</w:t>
      </w:r>
    </w:p>
    <w:p w14:paraId="71257C92" w14:textId="77777777" w:rsidR="00621DB2" w:rsidRPr="002A52C8" w:rsidRDefault="00621DB2" w:rsidP="00621DB2">
      <w:pPr>
        <w:ind w:firstLineChars="400" w:firstLine="920"/>
        <w:rPr>
          <w:rFonts w:ascii="ＭＳ 明朝" w:hAnsi="ＭＳ 明朝"/>
          <w:sz w:val="22"/>
          <w:szCs w:val="22"/>
        </w:rPr>
      </w:pPr>
      <w:r>
        <w:rPr>
          <w:rFonts w:ascii="ＭＳ 明朝" w:hAnsi="ＭＳ 明朝" w:hint="eastAsia"/>
          <w:sz w:val="22"/>
          <w:szCs w:val="22"/>
        </w:rPr>
        <w:t>(ｴ)</w:t>
      </w:r>
      <w:r>
        <w:rPr>
          <w:rFonts w:ascii="ＭＳ 明朝" w:hAnsi="ＭＳ 明朝"/>
          <w:sz w:val="22"/>
          <w:szCs w:val="22"/>
        </w:rPr>
        <w:t xml:space="preserve"> </w:t>
      </w:r>
      <w:r w:rsidRPr="002A52C8">
        <w:rPr>
          <w:rFonts w:ascii="ＭＳ 明朝" w:hAnsi="ＭＳ 明朝" w:hint="eastAsia"/>
          <w:sz w:val="22"/>
          <w:szCs w:val="22"/>
        </w:rPr>
        <w:t>自動車の新技術への対応等整備</w:t>
      </w:r>
      <w:r w:rsidRPr="00CB5220">
        <w:rPr>
          <w:rFonts w:ascii="ＭＳ 明朝" w:hAnsi="ＭＳ 明朝" w:hint="eastAsia"/>
          <w:sz w:val="22"/>
          <w:szCs w:val="22"/>
        </w:rPr>
        <w:t>技術の向上</w:t>
      </w:r>
    </w:p>
    <w:p w14:paraId="4628E6F3" w14:textId="667B54B0" w:rsidR="00621DB2" w:rsidRPr="002A52C8" w:rsidRDefault="00621DB2" w:rsidP="00621DB2">
      <w:pPr>
        <w:ind w:leftChars="535" w:left="1177" w:firstLineChars="100" w:firstLine="230"/>
        <w:rPr>
          <w:rFonts w:ascii="ＭＳ 明朝" w:hAnsi="ＭＳ 明朝"/>
          <w:sz w:val="22"/>
          <w:szCs w:val="22"/>
        </w:rPr>
      </w:pPr>
      <w:r w:rsidRPr="002A52C8">
        <w:rPr>
          <w:rFonts w:ascii="ＭＳ 明朝" w:hAnsi="ＭＳ 明朝" w:hint="eastAsia"/>
          <w:sz w:val="22"/>
          <w:szCs w:val="22"/>
        </w:rPr>
        <w:t>自動車新技術の採用・普及</w:t>
      </w:r>
      <w:r>
        <w:rPr>
          <w:rFonts w:ascii="ＭＳ 明朝" w:hAnsi="ＭＳ 明朝" w:hint="eastAsia"/>
          <w:sz w:val="22"/>
          <w:szCs w:val="22"/>
        </w:rPr>
        <w:t>、ユーザーニーズの多様化等の</w:t>
      </w:r>
      <w:r w:rsidRPr="002A52C8">
        <w:rPr>
          <w:rFonts w:ascii="ＭＳ 明朝" w:hAnsi="ＭＳ 明朝" w:hint="eastAsia"/>
          <w:sz w:val="22"/>
          <w:szCs w:val="22"/>
        </w:rPr>
        <w:t>車社会の環境変化に伴い、自動車を適切に維持管理するためには、自動車整備業がこれらの変化に対応する必要がある</w:t>
      </w:r>
      <w:r>
        <w:rPr>
          <w:rFonts w:ascii="ＭＳ 明朝" w:hAnsi="ＭＳ 明朝" w:hint="eastAsia"/>
          <w:sz w:val="22"/>
          <w:szCs w:val="22"/>
        </w:rPr>
        <w:t>ことから、関係団体からのヒア</w:t>
      </w:r>
      <w:r w:rsidRPr="00FF7B3B">
        <w:rPr>
          <w:rFonts w:ascii="ＭＳ 明朝" w:hAnsi="ＭＳ 明朝" w:hint="eastAsia"/>
          <w:color w:val="000000" w:themeColor="text1"/>
          <w:sz w:val="22"/>
          <w:szCs w:val="22"/>
        </w:rPr>
        <w:t>リング</w:t>
      </w:r>
      <w:r w:rsidR="00991A36" w:rsidRPr="00FF7B3B">
        <w:rPr>
          <w:rFonts w:ascii="ＭＳ 明朝" w:hAnsi="ＭＳ 明朝" w:hint="eastAsia"/>
          <w:color w:val="000000" w:themeColor="text1"/>
          <w:sz w:val="22"/>
          <w:szCs w:val="22"/>
        </w:rPr>
        <w:t>等</w:t>
      </w:r>
      <w:r w:rsidRPr="00FF7B3B">
        <w:rPr>
          <w:rFonts w:ascii="ＭＳ 明朝" w:hAnsi="ＭＳ 明朝" w:hint="eastAsia"/>
          <w:color w:val="000000" w:themeColor="text1"/>
          <w:sz w:val="22"/>
          <w:szCs w:val="22"/>
        </w:rPr>
        <w:t>を通じ</w:t>
      </w:r>
      <w:r w:rsidR="00102CF8">
        <w:rPr>
          <w:rFonts w:ascii="ＭＳ 明朝" w:hAnsi="ＭＳ 明朝" w:hint="eastAsia"/>
          <w:color w:val="000000" w:themeColor="text1"/>
          <w:sz w:val="22"/>
          <w:szCs w:val="22"/>
        </w:rPr>
        <w:t>て</w:t>
      </w:r>
      <w:r w:rsidRPr="00FF7B3B">
        <w:rPr>
          <w:rFonts w:ascii="ＭＳ 明朝" w:hAnsi="ＭＳ 明朝" w:hint="eastAsia"/>
          <w:color w:val="000000" w:themeColor="text1"/>
          <w:sz w:val="22"/>
          <w:szCs w:val="22"/>
        </w:rPr>
        <w:t>自動車整備業の現状について把握するとともに、自動車整備業の環境整</w:t>
      </w:r>
      <w:r w:rsidRPr="002A52C8">
        <w:rPr>
          <w:rFonts w:ascii="ＭＳ 明朝" w:hAnsi="ＭＳ 明朝" w:hint="eastAsia"/>
          <w:sz w:val="22"/>
          <w:szCs w:val="22"/>
        </w:rPr>
        <w:t>備・技術の高度化を推進する。</w:t>
      </w:r>
    </w:p>
    <w:p w14:paraId="2A30C023" w14:textId="369BE1A8" w:rsidR="00621DB2" w:rsidRPr="001009C6" w:rsidRDefault="00621DB2" w:rsidP="00621DB2">
      <w:pPr>
        <w:ind w:leftChars="535" w:left="1177" w:firstLineChars="100" w:firstLine="230"/>
        <w:rPr>
          <w:rFonts w:ascii="ＭＳ 明朝" w:hAnsi="ＭＳ 明朝"/>
          <w:sz w:val="22"/>
          <w:szCs w:val="22"/>
        </w:rPr>
      </w:pPr>
      <w:r w:rsidRPr="001009C6">
        <w:rPr>
          <w:rFonts w:ascii="ＭＳ 明朝" w:hAnsi="ＭＳ 明朝" w:hint="eastAsia"/>
          <w:sz w:val="22"/>
          <w:szCs w:val="22"/>
        </w:rPr>
        <w:t>また、整備主任者を対象とした新技術</w:t>
      </w:r>
      <w:r>
        <w:rPr>
          <w:rFonts w:ascii="ＭＳ 明朝" w:hAnsi="ＭＳ 明朝" w:hint="eastAsia"/>
          <w:sz w:val="22"/>
          <w:szCs w:val="22"/>
        </w:rPr>
        <w:t>に対応した</w:t>
      </w:r>
      <w:r w:rsidRPr="001009C6">
        <w:rPr>
          <w:rFonts w:ascii="ＭＳ 明朝" w:hAnsi="ＭＳ 明朝" w:hint="eastAsia"/>
          <w:sz w:val="22"/>
          <w:szCs w:val="22"/>
        </w:rPr>
        <w:t>研修</w:t>
      </w:r>
      <w:r>
        <w:rPr>
          <w:rFonts w:ascii="ＭＳ 明朝" w:hAnsi="ＭＳ 明朝" w:hint="eastAsia"/>
          <w:sz w:val="22"/>
          <w:szCs w:val="22"/>
        </w:rPr>
        <w:t>等</w:t>
      </w:r>
      <w:r w:rsidRPr="001009C6">
        <w:rPr>
          <w:rFonts w:ascii="ＭＳ 明朝" w:hAnsi="ＭＳ 明朝" w:hint="eastAsia"/>
          <w:sz w:val="22"/>
          <w:szCs w:val="22"/>
        </w:rPr>
        <w:t>の実施により、整備要員の技術の向上を図るとともに、新技術が採用された自動車の整備や自動車ユーザーに対する自動車の正しい使用についての説明等のニーズに対応するため、一級自動車整備士制度の活用を推進する。</w:t>
      </w:r>
    </w:p>
    <w:p w14:paraId="2B47B99C" w14:textId="77777777" w:rsidR="00621DB2" w:rsidRPr="002A52C8" w:rsidRDefault="00621DB2" w:rsidP="00621DB2">
      <w:pPr>
        <w:ind w:firstLineChars="400" w:firstLine="920"/>
        <w:rPr>
          <w:rFonts w:ascii="ＭＳ 明朝" w:hAnsi="ＭＳ 明朝"/>
          <w:sz w:val="22"/>
          <w:szCs w:val="22"/>
        </w:rPr>
      </w:pPr>
      <w:r>
        <w:rPr>
          <w:rFonts w:ascii="ＭＳ 明朝" w:hAnsi="ＭＳ 明朝" w:hint="eastAsia"/>
          <w:sz w:val="22"/>
          <w:szCs w:val="22"/>
        </w:rPr>
        <w:t>(ｵ)</w:t>
      </w:r>
      <w:r>
        <w:rPr>
          <w:rFonts w:ascii="ＭＳ 明朝" w:hAnsi="ＭＳ 明朝"/>
          <w:sz w:val="22"/>
          <w:szCs w:val="22"/>
        </w:rPr>
        <w:t xml:space="preserve"> </w:t>
      </w:r>
      <w:r w:rsidRPr="002A52C8">
        <w:rPr>
          <w:rFonts w:ascii="ＭＳ 明朝" w:hAnsi="ＭＳ 明朝" w:hint="eastAsia"/>
          <w:sz w:val="22"/>
          <w:szCs w:val="22"/>
        </w:rPr>
        <w:t>ペーパー車検等の不正事案に対する対処の強化</w:t>
      </w:r>
    </w:p>
    <w:p w14:paraId="79A866AB" w14:textId="77777777" w:rsidR="00621DB2" w:rsidRPr="00671B6D" w:rsidRDefault="00621DB2" w:rsidP="00621DB2">
      <w:pPr>
        <w:ind w:leftChars="535" w:left="1177" w:firstLineChars="100" w:firstLine="230"/>
        <w:rPr>
          <w:rFonts w:ascii="ＭＳ 明朝" w:hAnsi="ＭＳ 明朝"/>
          <w:sz w:val="22"/>
          <w:szCs w:val="22"/>
        </w:rPr>
      </w:pPr>
      <w:r w:rsidRPr="002A52C8">
        <w:rPr>
          <w:rFonts w:ascii="ＭＳ 明朝" w:hAnsi="ＭＳ 明朝" w:hint="eastAsia"/>
          <w:sz w:val="22"/>
          <w:szCs w:val="22"/>
        </w:rPr>
        <w:t>民間能力の活用等を目的として、指定自動車整備事業制度が設けられているが、</w:t>
      </w:r>
      <w:r>
        <w:rPr>
          <w:rFonts w:ascii="ＭＳ 明朝" w:hAnsi="ＭＳ 明朝" w:hint="eastAsia"/>
          <w:sz w:val="22"/>
          <w:szCs w:val="22"/>
        </w:rPr>
        <w:t>依然として</w:t>
      </w:r>
      <w:r w:rsidRPr="002A52C8">
        <w:rPr>
          <w:rFonts w:ascii="ＭＳ 明朝" w:hAnsi="ＭＳ 明朝" w:hint="eastAsia"/>
          <w:sz w:val="22"/>
          <w:szCs w:val="22"/>
        </w:rPr>
        <w:t>ペーパー車検等の不正事案が</w:t>
      </w:r>
      <w:r>
        <w:rPr>
          <w:rFonts w:ascii="ＭＳ 明朝" w:hAnsi="ＭＳ 明朝" w:hint="eastAsia"/>
          <w:sz w:val="22"/>
          <w:szCs w:val="22"/>
        </w:rPr>
        <w:t>発生していることから</w:t>
      </w:r>
      <w:r w:rsidRPr="002A52C8">
        <w:rPr>
          <w:rFonts w:ascii="ＭＳ 明朝" w:hAnsi="ＭＳ 明朝" w:hint="eastAsia"/>
          <w:sz w:val="22"/>
          <w:szCs w:val="22"/>
        </w:rPr>
        <w:t>、制度の適正な運用・</w:t>
      </w:r>
      <w:r w:rsidRPr="00671B6D">
        <w:rPr>
          <w:rFonts w:ascii="ＭＳ 明朝" w:hAnsi="ＭＳ 明朝" w:hint="eastAsia"/>
          <w:sz w:val="22"/>
          <w:szCs w:val="22"/>
        </w:rPr>
        <w:t>活用を図るため、事業者に対する指導監督を引き続き行う。</w:t>
      </w:r>
    </w:p>
    <w:p w14:paraId="4C779586" w14:textId="77777777" w:rsidR="00621DB2" w:rsidRPr="00671B6D" w:rsidRDefault="00621DB2" w:rsidP="00621DB2">
      <w:pPr>
        <w:rPr>
          <w:rFonts w:ascii="ＭＳ 明朝" w:hAnsi="ＭＳ 明朝"/>
          <w:sz w:val="22"/>
          <w:szCs w:val="22"/>
        </w:rPr>
      </w:pPr>
      <w:r w:rsidRPr="00671B6D">
        <w:rPr>
          <w:rFonts w:ascii="ＭＳ 明朝" w:hAnsi="ＭＳ 明朝" w:hint="eastAsia"/>
          <w:sz w:val="22"/>
          <w:szCs w:val="22"/>
        </w:rPr>
        <w:t xml:space="preserve">　</w:t>
      </w:r>
    </w:p>
    <w:p w14:paraId="22B002A2" w14:textId="77777777" w:rsidR="00621DB2" w:rsidRPr="00671B6D" w:rsidRDefault="007251EE" w:rsidP="007251EE">
      <w:pPr>
        <w:ind w:firstLineChars="200" w:firstLine="462"/>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④　</w:t>
      </w:r>
      <w:r w:rsidR="00621DB2" w:rsidRPr="00671B6D">
        <w:rPr>
          <w:rFonts w:ascii="ＭＳ ゴシック" w:eastAsia="ＭＳ ゴシック" w:hAnsi="ＭＳ ゴシック" w:hint="eastAsia"/>
          <w:b/>
          <w:sz w:val="22"/>
          <w:szCs w:val="22"/>
        </w:rPr>
        <w:t>リコール制度の充実・強化</w:t>
      </w:r>
    </w:p>
    <w:p w14:paraId="5561C93B" w14:textId="77777777" w:rsidR="00621DB2" w:rsidRPr="00671B6D" w:rsidRDefault="00621DB2" w:rsidP="00621DB2">
      <w:pPr>
        <w:ind w:leftChars="325" w:left="715" w:firstLineChars="100" w:firstLine="230"/>
        <w:rPr>
          <w:rFonts w:ascii="ＭＳ 明朝" w:hAnsi="ＭＳ 明朝"/>
          <w:sz w:val="22"/>
          <w:szCs w:val="22"/>
        </w:rPr>
      </w:pPr>
      <w:r w:rsidRPr="00671B6D">
        <w:rPr>
          <w:rFonts w:ascii="ＭＳ 明朝" w:hAnsi="ＭＳ 明朝" w:hint="eastAsia"/>
          <w:sz w:val="22"/>
          <w:szCs w:val="22"/>
        </w:rPr>
        <w:t>自動車のリコール</w:t>
      </w:r>
      <w:r>
        <w:rPr>
          <w:rFonts w:ascii="ＭＳ 明朝" w:hAnsi="ＭＳ 明朝" w:hint="eastAsia"/>
          <w:sz w:val="22"/>
          <w:szCs w:val="22"/>
        </w:rPr>
        <w:t>を</w:t>
      </w:r>
      <w:r w:rsidRPr="00671B6D">
        <w:rPr>
          <w:rFonts w:ascii="ＭＳ 明朝" w:hAnsi="ＭＳ 明朝" w:hint="eastAsia"/>
          <w:sz w:val="22"/>
          <w:szCs w:val="22"/>
        </w:rPr>
        <w:t>迅速かつ着実</w:t>
      </w:r>
      <w:r>
        <w:rPr>
          <w:rFonts w:ascii="ＭＳ 明朝" w:hAnsi="ＭＳ 明朝" w:hint="eastAsia"/>
          <w:sz w:val="22"/>
          <w:szCs w:val="22"/>
        </w:rPr>
        <w:t>に</w:t>
      </w:r>
      <w:r w:rsidRPr="00671B6D">
        <w:rPr>
          <w:rFonts w:ascii="ＭＳ 明朝" w:hAnsi="ＭＳ 明朝" w:hint="eastAsia"/>
          <w:sz w:val="22"/>
          <w:szCs w:val="22"/>
        </w:rPr>
        <w:t>実施</w:t>
      </w:r>
      <w:r>
        <w:rPr>
          <w:rFonts w:ascii="ＭＳ 明朝" w:hAnsi="ＭＳ 明朝" w:hint="eastAsia"/>
          <w:sz w:val="22"/>
          <w:szCs w:val="22"/>
        </w:rPr>
        <w:t>する</w:t>
      </w:r>
      <w:r w:rsidRPr="00671B6D">
        <w:rPr>
          <w:rFonts w:ascii="ＭＳ 明朝" w:hAnsi="ＭＳ 明朝" w:hint="eastAsia"/>
          <w:sz w:val="22"/>
          <w:szCs w:val="22"/>
        </w:rPr>
        <w:t>ため、自動車製作者等からの情報収集</w:t>
      </w:r>
      <w:r>
        <w:rPr>
          <w:rFonts w:ascii="ＭＳ 明朝" w:hAnsi="ＭＳ 明朝" w:hint="eastAsia"/>
          <w:sz w:val="22"/>
          <w:szCs w:val="22"/>
        </w:rPr>
        <w:t>体制の強化を図るとともに</w:t>
      </w:r>
      <w:r w:rsidRPr="00671B6D">
        <w:rPr>
          <w:rFonts w:ascii="ＭＳ 明朝" w:hAnsi="ＭＳ 明朝" w:hint="eastAsia"/>
          <w:sz w:val="22"/>
          <w:szCs w:val="22"/>
        </w:rPr>
        <w:t>、安全・環境性に疑義のある自動車については独立行政法人自動車技術総合機構において現車確認等による技術的検証を行う。</w:t>
      </w:r>
    </w:p>
    <w:p w14:paraId="2371C81C" w14:textId="6DC57D53" w:rsidR="00621DB2" w:rsidRPr="00671B6D" w:rsidRDefault="00621DB2" w:rsidP="00621DB2">
      <w:pPr>
        <w:ind w:leftChars="325" w:left="715" w:firstLineChars="100" w:firstLine="230"/>
        <w:rPr>
          <w:rFonts w:ascii="ＭＳ 明朝" w:hAnsi="ＭＳ 明朝"/>
          <w:sz w:val="22"/>
          <w:szCs w:val="22"/>
        </w:rPr>
      </w:pPr>
      <w:r>
        <w:rPr>
          <w:rFonts w:ascii="ＭＳ 明朝" w:hAnsi="ＭＳ 明朝" w:hint="eastAsia"/>
          <w:sz w:val="22"/>
          <w:szCs w:val="22"/>
        </w:rPr>
        <w:t>また、</w:t>
      </w:r>
      <w:r w:rsidRPr="00F1126A">
        <w:rPr>
          <w:rFonts w:ascii="ＭＳ 明朝" w:hAnsi="ＭＳ 明朝" w:hint="eastAsia"/>
          <w:color w:val="000000" w:themeColor="text1"/>
          <w:sz w:val="22"/>
          <w:szCs w:val="22"/>
        </w:rPr>
        <w:t>自動車ユーザーの目線に立ったリコール実施のために、</w:t>
      </w:r>
      <w:r w:rsidR="009E205F" w:rsidRPr="00F1126A">
        <w:rPr>
          <w:rFonts w:ascii="ＭＳ 明朝" w:hAnsi="ＭＳ 明朝" w:hint="eastAsia"/>
          <w:color w:val="000000" w:themeColor="text1"/>
          <w:sz w:val="22"/>
          <w:szCs w:val="22"/>
        </w:rPr>
        <w:t>自動車不具合情報ホットラインの認知度を高めるための広報活動を行い、</w:t>
      </w:r>
      <w:r w:rsidRPr="00F1126A">
        <w:rPr>
          <w:rFonts w:ascii="ＭＳ 明朝" w:hAnsi="ＭＳ 明朝" w:hint="eastAsia"/>
          <w:color w:val="000000" w:themeColor="text1"/>
          <w:sz w:val="22"/>
          <w:szCs w:val="22"/>
        </w:rPr>
        <w:t>自動車ユーザーからの不具合情報の収集を</w:t>
      </w:r>
      <w:r w:rsidR="009E205F" w:rsidRPr="00F1126A">
        <w:rPr>
          <w:rFonts w:ascii="ＭＳ 明朝" w:hAnsi="ＭＳ 明朝" w:hint="eastAsia"/>
          <w:color w:val="000000" w:themeColor="text1"/>
          <w:sz w:val="22"/>
          <w:szCs w:val="22"/>
        </w:rPr>
        <w:t>強化する。また、</w:t>
      </w:r>
      <w:r w:rsidRPr="00F1126A">
        <w:rPr>
          <w:rFonts w:ascii="ＭＳ 明朝" w:hAnsi="ＭＳ 明朝" w:hint="eastAsia"/>
          <w:color w:val="000000" w:themeColor="text1"/>
          <w:sz w:val="22"/>
          <w:szCs w:val="22"/>
        </w:rPr>
        <w:t>自動車ユーザーに対して、自動車の不具合に</w:t>
      </w:r>
      <w:r w:rsidRPr="00F1126A">
        <w:rPr>
          <w:rFonts w:ascii="ＭＳ 明朝" w:hAnsi="ＭＳ 明朝" w:hint="eastAsia"/>
          <w:color w:val="000000" w:themeColor="text1"/>
          <w:sz w:val="22"/>
          <w:szCs w:val="22"/>
        </w:rPr>
        <w:lastRenderedPageBreak/>
        <w:t>対する関心を高めるためのリコール関連情報等</w:t>
      </w:r>
      <w:r w:rsidRPr="00671B6D">
        <w:rPr>
          <w:rFonts w:ascii="ＭＳ 明朝" w:hAnsi="ＭＳ 明朝" w:hint="eastAsia"/>
          <w:sz w:val="22"/>
          <w:szCs w:val="22"/>
        </w:rPr>
        <w:t>の提供</w:t>
      </w:r>
      <w:r>
        <w:rPr>
          <w:rFonts w:ascii="ＭＳ 明朝" w:hAnsi="ＭＳ 明朝" w:hint="eastAsia"/>
          <w:sz w:val="22"/>
          <w:szCs w:val="22"/>
        </w:rPr>
        <w:t>の充実を図る</w:t>
      </w:r>
      <w:r w:rsidRPr="00671B6D">
        <w:rPr>
          <w:rFonts w:ascii="ＭＳ 明朝" w:hAnsi="ＭＳ 明朝" w:hint="eastAsia"/>
          <w:sz w:val="22"/>
          <w:szCs w:val="22"/>
        </w:rPr>
        <w:t>。</w:t>
      </w:r>
    </w:p>
    <w:p w14:paraId="5F168E52" w14:textId="77777777" w:rsidR="00621DB2" w:rsidRPr="00671B6D" w:rsidRDefault="00621DB2" w:rsidP="00621DB2">
      <w:pPr>
        <w:rPr>
          <w:rFonts w:ascii="ＭＳ 明朝" w:hAnsi="ＭＳ 明朝"/>
          <w:sz w:val="22"/>
          <w:szCs w:val="22"/>
        </w:rPr>
      </w:pPr>
    </w:p>
    <w:p w14:paraId="7F5EC9CF" w14:textId="77777777" w:rsidR="00621DB2" w:rsidRPr="00F1126A" w:rsidRDefault="007251EE" w:rsidP="007251EE">
      <w:pPr>
        <w:ind w:firstLineChars="200" w:firstLine="462"/>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sz w:val="22"/>
          <w:szCs w:val="22"/>
        </w:rPr>
        <w:t xml:space="preserve">⑤　</w:t>
      </w:r>
      <w:r w:rsidR="00621DB2" w:rsidRPr="00671B6D">
        <w:rPr>
          <w:rFonts w:ascii="ＭＳ ゴシック" w:eastAsia="ＭＳ ゴシック" w:hAnsi="ＭＳ ゴシック" w:hint="eastAsia"/>
          <w:b/>
          <w:sz w:val="22"/>
          <w:szCs w:val="22"/>
        </w:rPr>
        <w:t>自転車の</w:t>
      </w:r>
      <w:r w:rsidR="00621DB2" w:rsidRPr="00BF754A">
        <w:rPr>
          <w:rFonts w:ascii="ＭＳ ゴシック" w:eastAsia="ＭＳ ゴシック" w:hAnsi="ＭＳ ゴシック" w:hint="eastAsia"/>
          <w:b/>
          <w:sz w:val="22"/>
          <w:szCs w:val="22"/>
        </w:rPr>
        <w:t>安全性</w:t>
      </w:r>
      <w:r w:rsidR="00621DB2" w:rsidRPr="00F1126A">
        <w:rPr>
          <w:rFonts w:ascii="ＭＳ ゴシック" w:eastAsia="ＭＳ ゴシック" w:hAnsi="ＭＳ ゴシック" w:hint="eastAsia"/>
          <w:b/>
          <w:color w:val="000000" w:themeColor="text1"/>
          <w:sz w:val="22"/>
          <w:szCs w:val="22"/>
        </w:rPr>
        <w:t>の確保</w:t>
      </w:r>
    </w:p>
    <w:p w14:paraId="72710B39" w14:textId="77E365BD" w:rsidR="00621DB2" w:rsidRPr="00F1126A" w:rsidRDefault="00BF754A" w:rsidP="00621DB2">
      <w:pPr>
        <w:ind w:leftChars="325" w:left="715" w:firstLineChars="100" w:firstLine="230"/>
        <w:rPr>
          <w:rFonts w:ascii="ＭＳ 明朝" w:hAnsi="ＭＳ 明朝"/>
          <w:color w:val="000000" w:themeColor="text1"/>
          <w:sz w:val="22"/>
          <w:szCs w:val="22"/>
        </w:rPr>
      </w:pPr>
      <w:r w:rsidRPr="00F1126A">
        <w:rPr>
          <w:rFonts w:ascii="ＭＳ 明朝" w:hAnsi="ＭＳ 明朝" w:hint="eastAsia"/>
          <w:color w:val="000000" w:themeColor="text1"/>
          <w:sz w:val="22"/>
          <w:szCs w:val="22"/>
        </w:rPr>
        <w:t>近年、電動アシスト自転車の基準を満たさず、運転免許を要する一般原動機付自転車等に該当する車両を電動アシスト自転車として、安易に販売する事業者が見られ、</w:t>
      </w:r>
      <w:r w:rsidR="00621DB2" w:rsidRPr="00F1126A">
        <w:rPr>
          <w:rFonts w:ascii="ＭＳ 明朝" w:hAnsi="ＭＳ 明朝" w:hint="eastAsia"/>
          <w:color w:val="000000" w:themeColor="text1"/>
          <w:sz w:val="22"/>
          <w:szCs w:val="22"/>
        </w:rPr>
        <w:t>自転車の安全な利用を確保し、自転車事故の防止を図るため、駆動補助機付自転車及び普通自転車の型式認定制度を</w:t>
      </w:r>
      <w:r w:rsidRPr="00F1126A">
        <w:rPr>
          <w:rFonts w:ascii="ＭＳ 明朝" w:hAnsi="ＭＳ 明朝" w:hint="eastAsia"/>
          <w:color w:val="000000" w:themeColor="text1"/>
          <w:sz w:val="22"/>
          <w:szCs w:val="22"/>
        </w:rPr>
        <w:t>周知し、</w:t>
      </w:r>
      <w:r w:rsidR="00621DB2" w:rsidRPr="00F1126A">
        <w:rPr>
          <w:rFonts w:ascii="ＭＳ 明朝" w:hAnsi="ＭＳ 明朝" w:hint="eastAsia"/>
          <w:color w:val="000000" w:themeColor="text1"/>
          <w:sz w:val="22"/>
          <w:szCs w:val="22"/>
        </w:rPr>
        <w:t>適切に運用する</w:t>
      </w:r>
      <w:r w:rsidR="00EE1A8F" w:rsidRPr="00F1126A">
        <w:rPr>
          <w:rFonts w:ascii="ＭＳ 明朝" w:hAnsi="ＭＳ 明朝" w:hint="eastAsia"/>
          <w:color w:val="000000" w:themeColor="text1"/>
          <w:sz w:val="22"/>
          <w:szCs w:val="22"/>
        </w:rPr>
        <w:t>ことが、より重要となっている</w:t>
      </w:r>
      <w:r w:rsidR="00621DB2" w:rsidRPr="00F1126A">
        <w:rPr>
          <w:rFonts w:ascii="ＭＳ 明朝" w:hAnsi="ＭＳ 明朝" w:hint="eastAsia"/>
          <w:color w:val="000000" w:themeColor="text1"/>
          <w:sz w:val="22"/>
          <w:szCs w:val="22"/>
        </w:rPr>
        <w:t>。また、</w:t>
      </w:r>
      <w:r w:rsidR="004B2C85" w:rsidRPr="00F1126A">
        <w:rPr>
          <w:rFonts w:ascii="ＭＳ 明朝" w:hAnsi="ＭＳ 明朝" w:hint="eastAsia"/>
          <w:color w:val="000000" w:themeColor="text1"/>
          <w:sz w:val="22"/>
          <w:szCs w:val="22"/>
        </w:rPr>
        <w:t>自転車の安全性を確保するため、関係団体が実施している自転車の安全性向上を目的とする各種マーク制度（</w:t>
      </w:r>
      <w:r w:rsidR="004B2C85" w:rsidRPr="00F1126A">
        <w:rPr>
          <w:rFonts w:ascii="ＭＳ Ｐ明朝" w:eastAsia="ＭＳ Ｐ明朝" w:hAnsi="ＭＳ Ｐ明朝"/>
          <w:color w:val="000000" w:themeColor="text1"/>
          <w:sz w:val="22"/>
          <w:szCs w:val="22"/>
        </w:rPr>
        <w:t>BAA</w:t>
      </w:r>
      <w:r w:rsidR="004B2C85" w:rsidRPr="00F1126A">
        <w:rPr>
          <w:rFonts w:ascii="ＭＳ 明朝" w:hAnsi="ＭＳ 明朝" w:hint="eastAsia"/>
          <w:color w:val="000000" w:themeColor="text1"/>
          <w:sz w:val="22"/>
          <w:szCs w:val="22"/>
        </w:rPr>
        <w:t>マーク、</w:t>
      </w:r>
      <w:r w:rsidR="004B2C85" w:rsidRPr="00F1126A">
        <w:rPr>
          <w:rFonts w:ascii="ＭＳ Ｐ明朝" w:eastAsia="ＭＳ Ｐ明朝" w:hAnsi="ＭＳ Ｐ明朝"/>
          <w:color w:val="000000" w:themeColor="text1"/>
          <w:sz w:val="22"/>
          <w:szCs w:val="22"/>
        </w:rPr>
        <w:t>TS</w:t>
      </w:r>
      <w:r w:rsidR="004B2C85" w:rsidRPr="00F1126A">
        <w:rPr>
          <w:rFonts w:ascii="ＭＳ 明朝" w:hAnsi="ＭＳ 明朝" w:hint="eastAsia"/>
          <w:color w:val="000000" w:themeColor="text1"/>
          <w:sz w:val="22"/>
          <w:szCs w:val="22"/>
        </w:rPr>
        <w:t>マーク、</w:t>
      </w:r>
      <w:r w:rsidR="004B2C85" w:rsidRPr="00F1126A">
        <w:rPr>
          <w:rFonts w:ascii="ＭＳ Ｐ明朝" w:eastAsia="ＭＳ Ｐ明朝" w:hAnsi="ＭＳ Ｐ明朝"/>
          <w:color w:val="000000" w:themeColor="text1"/>
          <w:sz w:val="22"/>
          <w:szCs w:val="22"/>
        </w:rPr>
        <w:t>SG</w:t>
      </w:r>
      <w:r w:rsidR="004B2C85" w:rsidRPr="00F1126A">
        <w:rPr>
          <w:rFonts w:ascii="ＭＳ 明朝" w:hAnsi="ＭＳ 明朝" w:hint="eastAsia"/>
          <w:color w:val="000000" w:themeColor="text1"/>
          <w:sz w:val="22"/>
          <w:szCs w:val="22"/>
        </w:rPr>
        <w:t>マーク、</w:t>
      </w:r>
      <w:r w:rsidR="004B2C85" w:rsidRPr="00F1126A">
        <w:rPr>
          <w:rFonts w:ascii="ＭＳ Ｐ明朝" w:eastAsia="ＭＳ Ｐ明朝" w:hAnsi="ＭＳ Ｐ明朝"/>
          <w:color w:val="000000" w:themeColor="text1"/>
          <w:sz w:val="22"/>
          <w:szCs w:val="22"/>
        </w:rPr>
        <w:t>JIS</w:t>
      </w:r>
      <w:r w:rsidR="004B2C85" w:rsidRPr="00F1126A">
        <w:rPr>
          <w:rFonts w:ascii="ＭＳ 明朝" w:hAnsi="ＭＳ 明朝" w:hint="eastAsia"/>
          <w:color w:val="000000" w:themeColor="text1"/>
          <w:sz w:val="22"/>
          <w:szCs w:val="22"/>
        </w:rPr>
        <w:t>マーク等）の普及に努め、</w:t>
      </w:r>
      <w:r w:rsidR="00621DB2" w:rsidRPr="00F1126A">
        <w:rPr>
          <w:rFonts w:ascii="ＭＳ 明朝" w:hAnsi="ＭＳ 明朝" w:hint="eastAsia"/>
          <w:color w:val="000000" w:themeColor="text1"/>
          <w:sz w:val="22"/>
          <w:szCs w:val="22"/>
        </w:rPr>
        <w:t>自転車利用者が定期的に点検整備や正しい利用方法等の指導を受ける気運を醸成する</w:t>
      </w:r>
      <w:r w:rsidR="004B2C85" w:rsidRPr="00F1126A">
        <w:rPr>
          <w:rFonts w:ascii="ＭＳ 明朝" w:hAnsi="ＭＳ 明朝" w:hint="eastAsia"/>
          <w:color w:val="000000" w:themeColor="text1"/>
          <w:sz w:val="22"/>
          <w:szCs w:val="22"/>
        </w:rPr>
        <w:t>。また、</w:t>
      </w:r>
      <w:r w:rsidR="00621DB2" w:rsidRPr="00F1126A">
        <w:rPr>
          <w:rFonts w:ascii="ＭＳ 明朝" w:hAnsi="Times New Roman" w:cs="ＭＳ 明朝" w:hint="eastAsia"/>
          <w:color w:val="000000" w:themeColor="text1"/>
          <w:kern w:val="0"/>
          <w:sz w:val="22"/>
          <w:szCs w:val="22"/>
          <w:u w:color="FF0000"/>
        </w:rPr>
        <w:t>近年、自転車が加害者となる</w:t>
      </w:r>
      <w:r w:rsidR="004B2C85" w:rsidRPr="00F1126A">
        <w:rPr>
          <w:rFonts w:ascii="ＭＳ 明朝" w:hAnsi="Times New Roman" w:cs="ＭＳ 明朝" w:hint="eastAsia"/>
          <w:color w:val="000000" w:themeColor="text1"/>
          <w:kern w:val="0"/>
          <w:sz w:val="22"/>
          <w:szCs w:val="22"/>
          <w:u w:color="FF0000"/>
        </w:rPr>
        <w:t>交通</w:t>
      </w:r>
      <w:r w:rsidR="00621DB2" w:rsidRPr="00F1126A">
        <w:rPr>
          <w:rFonts w:ascii="ＭＳ 明朝" w:hAnsi="Times New Roman" w:cs="ＭＳ 明朝" w:hint="eastAsia"/>
          <w:color w:val="000000" w:themeColor="text1"/>
          <w:kern w:val="0"/>
          <w:sz w:val="22"/>
          <w:szCs w:val="22"/>
          <w:u w:color="FF0000"/>
        </w:rPr>
        <w:t>事故に関し、高額な賠償額となるケースもあり、こうした賠償責任を負った際の支払い原資を担保し、被害者の救済の十全を図るため、損害賠償責任保険等への加入を促進する</w:t>
      </w:r>
      <w:r w:rsidR="00621DB2" w:rsidRPr="00F1126A">
        <w:rPr>
          <w:rFonts w:ascii="ＭＳ 明朝" w:hAnsi="ＭＳ 明朝" w:hint="eastAsia"/>
          <w:color w:val="000000" w:themeColor="text1"/>
          <w:sz w:val="22"/>
          <w:szCs w:val="22"/>
        </w:rPr>
        <w:t>。</w:t>
      </w:r>
    </w:p>
    <w:p w14:paraId="75C881D0" w14:textId="5C877227" w:rsidR="00621DB2" w:rsidRPr="00671B6D" w:rsidRDefault="00621DB2" w:rsidP="00621DB2">
      <w:pPr>
        <w:ind w:leftChars="325" w:left="715" w:firstLineChars="100" w:firstLine="230"/>
        <w:rPr>
          <w:rFonts w:ascii="ＭＳ 明朝" w:hAnsi="ＭＳ 明朝"/>
          <w:sz w:val="22"/>
          <w:szCs w:val="22"/>
        </w:rPr>
      </w:pPr>
      <w:r w:rsidRPr="00F1126A">
        <w:rPr>
          <w:rFonts w:ascii="ＭＳ 明朝" w:hAnsi="ＭＳ 明朝" w:hint="eastAsia"/>
          <w:color w:val="000000" w:themeColor="text1"/>
          <w:sz w:val="22"/>
          <w:szCs w:val="22"/>
        </w:rPr>
        <w:t>さらに、</w:t>
      </w:r>
      <w:r w:rsidR="006E3BCC" w:rsidRPr="00F1126A">
        <w:rPr>
          <w:rFonts w:ascii="ＭＳ 明朝" w:hAnsi="ＭＳ 明朝" w:hint="eastAsia"/>
          <w:color w:val="000000" w:themeColor="text1"/>
          <w:sz w:val="22"/>
          <w:szCs w:val="22"/>
        </w:rPr>
        <w:t>薄暮の時間帯から</w:t>
      </w:r>
      <w:r w:rsidRPr="00F1126A">
        <w:rPr>
          <w:rFonts w:ascii="ＭＳ 明朝" w:hAnsi="ＭＳ 明朝" w:hint="eastAsia"/>
          <w:color w:val="000000" w:themeColor="text1"/>
          <w:sz w:val="22"/>
          <w:szCs w:val="22"/>
        </w:rPr>
        <w:t>夜間における</w:t>
      </w:r>
      <w:r w:rsidR="000A584D" w:rsidRPr="00F1126A">
        <w:rPr>
          <w:rFonts w:ascii="ＭＳ 明朝" w:hAnsi="ＭＳ 明朝" w:hint="eastAsia"/>
          <w:color w:val="000000" w:themeColor="text1"/>
          <w:sz w:val="22"/>
          <w:szCs w:val="22"/>
        </w:rPr>
        <w:t>自転車</w:t>
      </w:r>
      <w:r w:rsidRPr="00F1126A">
        <w:rPr>
          <w:rFonts w:ascii="ＭＳ 明朝" w:hAnsi="ＭＳ 明朝" w:hint="eastAsia"/>
          <w:color w:val="000000" w:themeColor="text1"/>
          <w:sz w:val="22"/>
          <w:szCs w:val="22"/>
        </w:rPr>
        <w:t>事故</w:t>
      </w:r>
      <w:r w:rsidR="000A584D" w:rsidRPr="00F1126A">
        <w:rPr>
          <w:rFonts w:ascii="ＭＳ 明朝" w:hAnsi="ＭＳ 明朝" w:hint="eastAsia"/>
          <w:color w:val="000000" w:themeColor="text1"/>
          <w:sz w:val="22"/>
          <w:szCs w:val="22"/>
        </w:rPr>
        <w:t>を</w:t>
      </w:r>
      <w:r w:rsidRPr="00F1126A">
        <w:rPr>
          <w:rFonts w:ascii="ＭＳ 明朝" w:hAnsi="ＭＳ 明朝" w:hint="eastAsia"/>
          <w:color w:val="000000" w:themeColor="text1"/>
          <w:sz w:val="22"/>
          <w:szCs w:val="22"/>
        </w:rPr>
        <w:t>防止</w:t>
      </w:r>
      <w:r w:rsidR="000A584D" w:rsidRPr="00F1126A">
        <w:rPr>
          <w:rFonts w:ascii="ＭＳ 明朝" w:hAnsi="ＭＳ 明朝" w:hint="eastAsia"/>
          <w:color w:val="000000" w:themeColor="text1"/>
          <w:sz w:val="22"/>
          <w:szCs w:val="22"/>
        </w:rPr>
        <w:t>する</w:t>
      </w:r>
      <w:r w:rsidRPr="00F1126A">
        <w:rPr>
          <w:rFonts w:ascii="ＭＳ 明朝" w:hAnsi="ＭＳ 明朝" w:hint="eastAsia"/>
          <w:color w:val="000000" w:themeColor="text1"/>
          <w:sz w:val="22"/>
          <w:szCs w:val="22"/>
        </w:rPr>
        <w:t>ため、灯火</w:t>
      </w:r>
      <w:r w:rsidR="000A584D" w:rsidRPr="00F1126A">
        <w:rPr>
          <w:rFonts w:ascii="ＭＳ 明朝" w:hAnsi="ＭＳ 明朝" w:hint="eastAsia"/>
          <w:color w:val="000000" w:themeColor="text1"/>
          <w:sz w:val="22"/>
          <w:szCs w:val="22"/>
        </w:rPr>
        <w:t>点灯</w:t>
      </w:r>
      <w:r w:rsidRPr="00F1126A">
        <w:rPr>
          <w:rFonts w:ascii="ＭＳ 明朝" w:hAnsi="ＭＳ 明朝" w:hint="eastAsia"/>
          <w:color w:val="000000" w:themeColor="text1"/>
          <w:sz w:val="22"/>
          <w:szCs w:val="22"/>
        </w:rPr>
        <w:t>の徹底と反射材</w:t>
      </w:r>
      <w:r w:rsidR="000A584D" w:rsidRPr="00F1126A">
        <w:rPr>
          <w:rFonts w:ascii="ＭＳ 明朝" w:hAnsi="ＭＳ 明朝" w:hint="eastAsia"/>
          <w:color w:val="000000" w:themeColor="text1"/>
          <w:sz w:val="22"/>
          <w:szCs w:val="22"/>
        </w:rPr>
        <w:t>用品</w:t>
      </w:r>
      <w:r w:rsidRPr="00F1126A">
        <w:rPr>
          <w:rFonts w:ascii="ＭＳ 明朝" w:hAnsi="ＭＳ 明朝" w:hint="eastAsia"/>
          <w:color w:val="000000" w:themeColor="text1"/>
          <w:sz w:val="22"/>
          <w:szCs w:val="22"/>
        </w:rPr>
        <w:t>等の</w:t>
      </w:r>
      <w:r w:rsidR="000A584D" w:rsidRPr="00F1126A">
        <w:rPr>
          <w:rFonts w:ascii="ＭＳ 明朝" w:hAnsi="ＭＳ 明朝" w:hint="eastAsia"/>
          <w:color w:val="000000" w:themeColor="text1"/>
          <w:sz w:val="22"/>
          <w:szCs w:val="22"/>
        </w:rPr>
        <w:t>取付けの促進により</w:t>
      </w:r>
      <w:r w:rsidRPr="00F1126A">
        <w:rPr>
          <w:rFonts w:ascii="ＭＳ 明朝" w:hAnsi="ＭＳ 明朝" w:hint="eastAsia"/>
          <w:color w:val="000000" w:themeColor="text1"/>
          <w:sz w:val="22"/>
          <w:szCs w:val="22"/>
        </w:rPr>
        <w:t>、自転車の</w:t>
      </w:r>
      <w:r w:rsidRPr="00671B6D">
        <w:rPr>
          <w:rFonts w:ascii="ＭＳ 明朝" w:hAnsi="ＭＳ 明朝" w:hint="eastAsia"/>
          <w:sz w:val="22"/>
          <w:szCs w:val="22"/>
        </w:rPr>
        <w:t>被視認性の向上を図る。</w:t>
      </w:r>
    </w:p>
    <w:p w14:paraId="6FF86903" w14:textId="53332D77" w:rsidR="00B10EB6" w:rsidRDefault="00B10EB6" w:rsidP="00621DB2">
      <w:pPr>
        <w:rPr>
          <w:rFonts w:ascii="ＭＳ 明朝" w:hAnsi="ＭＳ 明朝"/>
          <w:sz w:val="22"/>
          <w:szCs w:val="22"/>
        </w:rPr>
      </w:pPr>
    </w:p>
    <w:p w14:paraId="27E1832A" w14:textId="77777777" w:rsidR="00621DB2" w:rsidRPr="00D97034" w:rsidRDefault="007251EE" w:rsidP="007251EE">
      <w:pPr>
        <w:autoSpaceDN w:val="0"/>
        <w:ind w:firstLineChars="100" w:firstLine="231"/>
        <w:rPr>
          <w:rFonts w:ascii="ＭＳ ゴシック" w:eastAsia="ＭＳ ゴシック" w:hAnsi="ＭＳ ゴシック"/>
          <w:b/>
          <w:color w:val="000000" w:themeColor="text1"/>
          <w:sz w:val="22"/>
        </w:rPr>
      </w:pPr>
      <w:r>
        <w:rPr>
          <w:rFonts w:ascii="ＭＳ ゴシック" w:eastAsia="ＭＳ ゴシック" w:hAnsi="ＭＳ ゴシック" w:hint="eastAsia"/>
          <w:b/>
          <w:sz w:val="22"/>
        </w:rPr>
        <w:t>（５）</w:t>
      </w:r>
      <w:r w:rsidR="00621DB2" w:rsidRPr="00C1651A">
        <w:rPr>
          <w:rFonts w:ascii="ＭＳ ゴシック" w:eastAsia="ＭＳ ゴシック" w:hAnsi="ＭＳ ゴシック" w:hint="eastAsia"/>
          <w:b/>
          <w:sz w:val="22"/>
        </w:rPr>
        <w:t>道路交通</w:t>
      </w:r>
      <w:r w:rsidR="00621DB2" w:rsidRPr="00F761E3">
        <w:rPr>
          <w:rFonts w:ascii="ＭＳ ゴシック" w:eastAsia="ＭＳ ゴシック" w:hAnsi="ＭＳ ゴシック" w:hint="eastAsia"/>
          <w:b/>
          <w:sz w:val="22"/>
        </w:rPr>
        <w:t>秩序の維持</w:t>
      </w:r>
    </w:p>
    <w:p w14:paraId="7ED55DA1" w14:textId="77777777" w:rsidR="00102CF8" w:rsidRDefault="00EB416B" w:rsidP="00102CF8">
      <w:pPr>
        <w:ind w:leftChars="210" w:left="462" w:firstLineChars="200" w:firstLine="460"/>
        <w:rPr>
          <w:rFonts w:ascii="ＭＳ 明朝" w:hAnsi="ＭＳ 明朝"/>
          <w:color w:val="000000" w:themeColor="text1"/>
          <w:sz w:val="22"/>
        </w:rPr>
      </w:pPr>
      <w:r w:rsidRPr="00D97034">
        <w:rPr>
          <w:rFonts w:ascii="ＭＳ 明朝" w:hAnsi="ＭＳ 明朝" w:hint="eastAsia"/>
          <w:color w:val="000000" w:themeColor="text1"/>
          <w:sz w:val="22"/>
        </w:rPr>
        <w:t>交通事故を防止し、安全で安心な交通を確保するためには、それぞれの道路交通</w:t>
      </w:r>
    </w:p>
    <w:p w14:paraId="1171AB77" w14:textId="5BCD1816" w:rsidR="00621DB2" w:rsidRPr="00D97034" w:rsidRDefault="00EB416B" w:rsidP="00F6720C">
      <w:pPr>
        <w:ind w:leftChars="300" w:left="660"/>
        <w:rPr>
          <w:rFonts w:ascii="ＭＳ 明朝" w:hAnsi="ＭＳ 明朝"/>
          <w:color w:val="000000" w:themeColor="text1"/>
          <w:sz w:val="22"/>
        </w:rPr>
      </w:pPr>
      <w:r w:rsidRPr="00D97034">
        <w:rPr>
          <w:rFonts w:ascii="ＭＳ 明朝" w:hAnsi="ＭＳ 明朝" w:hint="eastAsia"/>
          <w:color w:val="000000" w:themeColor="text1"/>
          <w:sz w:val="22"/>
        </w:rPr>
        <w:t>の主体が交通ルールを遵守することが必要不可欠であり、交通安全教育等とともに</w:t>
      </w:r>
      <w:r w:rsidR="00621DB2" w:rsidRPr="00D97034">
        <w:rPr>
          <w:rFonts w:ascii="ＭＳ 明朝" w:hAnsi="ＭＳ 明朝" w:hint="eastAsia"/>
          <w:color w:val="000000" w:themeColor="text1"/>
          <w:sz w:val="22"/>
        </w:rPr>
        <w:t>、交通指導取締り、交通事故事件捜査、暴走族</w:t>
      </w:r>
      <w:r w:rsidRPr="00D97034">
        <w:rPr>
          <w:rFonts w:ascii="ＭＳ 明朝" w:hAnsi="ＭＳ 明朝" w:hint="eastAsia"/>
          <w:color w:val="000000" w:themeColor="text1"/>
          <w:sz w:val="22"/>
        </w:rPr>
        <w:t>等対策</w:t>
      </w:r>
      <w:r w:rsidR="00621DB2" w:rsidRPr="00D97034">
        <w:rPr>
          <w:rFonts w:ascii="ＭＳ 明朝" w:hAnsi="ＭＳ 明朝" w:hint="eastAsia"/>
          <w:color w:val="000000" w:themeColor="text1"/>
          <w:sz w:val="22"/>
        </w:rPr>
        <w:t>を通じ、道路交通秩序の維持を図る必要がある。</w:t>
      </w:r>
    </w:p>
    <w:p w14:paraId="5BCE7971" w14:textId="77777777" w:rsidR="00102CF8" w:rsidRDefault="00621DB2" w:rsidP="00102CF8">
      <w:pPr>
        <w:ind w:leftChars="210" w:left="462" w:firstLineChars="200" w:firstLine="460"/>
        <w:rPr>
          <w:rFonts w:ascii="ＭＳ 明朝" w:hAnsi="ＭＳ 明朝"/>
          <w:color w:val="000000" w:themeColor="text1"/>
          <w:sz w:val="22"/>
          <w:szCs w:val="22"/>
        </w:rPr>
      </w:pPr>
      <w:r w:rsidRPr="00D97034">
        <w:rPr>
          <w:rFonts w:ascii="ＭＳ 明朝" w:hAnsi="ＭＳ 明朝" w:hint="eastAsia"/>
          <w:color w:val="000000" w:themeColor="text1"/>
          <w:sz w:val="22"/>
        </w:rPr>
        <w:t>このため、交通事故実態等を的確に分析し、死亡事故等重大事故に直結する悪</w:t>
      </w:r>
      <w:r w:rsidRPr="00D97034">
        <w:rPr>
          <w:rFonts w:ascii="ＭＳ 明朝" w:hAnsi="ＭＳ 明朝" w:hint="eastAsia"/>
          <w:color w:val="000000" w:themeColor="text1"/>
          <w:sz w:val="22"/>
          <w:szCs w:val="22"/>
        </w:rPr>
        <w:t>質</w:t>
      </w:r>
      <w:r w:rsidR="00102CF8">
        <w:rPr>
          <w:rFonts w:ascii="ＭＳ 明朝" w:hAnsi="ＭＳ 明朝" w:hint="eastAsia"/>
          <w:color w:val="000000" w:themeColor="text1"/>
          <w:sz w:val="22"/>
          <w:szCs w:val="22"/>
        </w:rPr>
        <w:t xml:space="preserve">　　　　</w:t>
      </w:r>
    </w:p>
    <w:p w14:paraId="5DDA743B" w14:textId="77777777" w:rsidR="00102CF8" w:rsidRDefault="00EB416B" w:rsidP="00102CF8">
      <w:pPr>
        <w:ind w:leftChars="210" w:left="462" w:firstLineChars="100" w:firstLine="230"/>
        <w:rPr>
          <w:rFonts w:ascii="ＭＳ 明朝" w:hAnsi="ＭＳ 明朝"/>
          <w:color w:val="000000" w:themeColor="text1"/>
          <w:sz w:val="22"/>
          <w:szCs w:val="22"/>
        </w:rPr>
      </w:pPr>
      <w:r w:rsidRPr="00D97034">
        <w:rPr>
          <w:rFonts w:ascii="ＭＳ 明朝" w:hAnsi="ＭＳ 明朝" w:hint="eastAsia"/>
          <w:color w:val="000000" w:themeColor="text1"/>
          <w:sz w:val="22"/>
          <w:szCs w:val="22"/>
        </w:rPr>
        <w:t>性</w:t>
      </w:r>
      <w:r w:rsidR="00621DB2" w:rsidRPr="00D97034">
        <w:rPr>
          <w:rFonts w:ascii="ＭＳ 明朝" w:hAnsi="ＭＳ 明朝" w:hint="eastAsia"/>
          <w:color w:val="000000" w:themeColor="text1"/>
          <w:sz w:val="22"/>
          <w:szCs w:val="22"/>
        </w:rPr>
        <w:t>・危険性の高い違反や、駐車違反等の迷惑性の高い違反に重点を置いた交通事故</w:t>
      </w:r>
      <w:r w:rsidR="00102CF8">
        <w:rPr>
          <w:rFonts w:ascii="ＭＳ 明朝" w:hAnsi="ＭＳ 明朝" w:hint="eastAsia"/>
          <w:color w:val="000000" w:themeColor="text1"/>
          <w:sz w:val="22"/>
          <w:szCs w:val="22"/>
        </w:rPr>
        <w:t xml:space="preserve">　</w:t>
      </w:r>
    </w:p>
    <w:p w14:paraId="50CBB977" w14:textId="2C33E4BA" w:rsidR="00621DB2" w:rsidRPr="00D97034" w:rsidRDefault="00621DB2" w:rsidP="00102CF8">
      <w:pPr>
        <w:ind w:leftChars="210" w:left="462" w:firstLineChars="100" w:firstLine="230"/>
        <w:rPr>
          <w:rFonts w:ascii="ＭＳ 明朝" w:hAnsi="ＭＳ 明朝"/>
          <w:color w:val="000000" w:themeColor="text1"/>
          <w:sz w:val="22"/>
          <w:szCs w:val="22"/>
        </w:rPr>
      </w:pPr>
      <w:r w:rsidRPr="00D97034">
        <w:rPr>
          <w:rFonts w:ascii="ＭＳ 明朝" w:hAnsi="ＭＳ 明朝" w:hint="eastAsia"/>
          <w:color w:val="000000" w:themeColor="text1"/>
          <w:sz w:val="22"/>
          <w:szCs w:val="22"/>
        </w:rPr>
        <w:t>抑止に資する交通指導取締りを推進する。</w:t>
      </w:r>
    </w:p>
    <w:p w14:paraId="32C01E0E" w14:textId="77777777" w:rsidR="00102CF8" w:rsidRDefault="00621DB2" w:rsidP="00102CF8">
      <w:pPr>
        <w:ind w:leftChars="210" w:left="462" w:firstLineChars="200" w:firstLine="460"/>
        <w:rPr>
          <w:rFonts w:ascii="ＭＳ 明朝" w:hAnsi="ＭＳ 明朝"/>
          <w:color w:val="000000" w:themeColor="text1"/>
          <w:sz w:val="22"/>
          <w:szCs w:val="22"/>
        </w:rPr>
      </w:pPr>
      <w:r w:rsidRPr="00D97034">
        <w:rPr>
          <w:rFonts w:ascii="ＭＳ 明朝" w:hAnsi="ＭＳ 明朝"/>
          <w:color w:val="000000" w:themeColor="text1"/>
          <w:sz w:val="22"/>
          <w:szCs w:val="22"/>
        </w:rPr>
        <w:t>また</w:t>
      </w:r>
      <w:r w:rsidRPr="00D97034">
        <w:rPr>
          <w:rFonts w:ascii="ＭＳ 明朝" w:hAnsi="ＭＳ 明朝" w:hint="eastAsia"/>
          <w:color w:val="000000" w:themeColor="text1"/>
          <w:sz w:val="22"/>
          <w:szCs w:val="22"/>
        </w:rPr>
        <w:t>、交通事故</w:t>
      </w:r>
      <w:r w:rsidR="00EB416B" w:rsidRPr="00D97034">
        <w:rPr>
          <w:rFonts w:ascii="ＭＳ 明朝" w:hAnsi="ＭＳ 明朝" w:hint="eastAsia"/>
          <w:color w:val="000000" w:themeColor="text1"/>
          <w:sz w:val="22"/>
          <w:szCs w:val="22"/>
        </w:rPr>
        <w:t>事件</w:t>
      </w:r>
      <w:r w:rsidRPr="00D97034">
        <w:rPr>
          <w:rFonts w:ascii="ＭＳ 明朝" w:hAnsi="ＭＳ 明朝" w:hint="eastAsia"/>
          <w:color w:val="000000" w:themeColor="text1"/>
          <w:sz w:val="22"/>
          <w:szCs w:val="22"/>
        </w:rPr>
        <w:t>の発生に際しては初動段階から組織的な捜査を行うととも</w:t>
      </w:r>
    </w:p>
    <w:p w14:paraId="352C5470" w14:textId="77777777" w:rsidR="00102CF8" w:rsidRDefault="00621DB2" w:rsidP="00102CF8">
      <w:pPr>
        <w:ind w:leftChars="210" w:left="462" w:firstLineChars="100" w:firstLine="230"/>
        <w:rPr>
          <w:rFonts w:ascii="ＭＳ 明朝" w:hAnsi="ＭＳ 明朝"/>
          <w:color w:val="000000" w:themeColor="text1"/>
          <w:sz w:val="22"/>
          <w:szCs w:val="22"/>
        </w:rPr>
      </w:pPr>
      <w:r w:rsidRPr="00D97034">
        <w:rPr>
          <w:rFonts w:ascii="ＭＳ 明朝" w:hAnsi="ＭＳ 明朝" w:hint="eastAsia"/>
          <w:color w:val="000000" w:themeColor="text1"/>
          <w:sz w:val="22"/>
          <w:szCs w:val="22"/>
        </w:rPr>
        <w:t>に、</w:t>
      </w:r>
      <w:r w:rsidRPr="00D97034">
        <w:rPr>
          <w:rFonts w:ascii="ＭＳ 明朝" w:hAnsi="ＭＳ 明朝"/>
          <w:color w:val="000000" w:themeColor="text1"/>
          <w:sz w:val="22"/>
          <w:szCs w:val="22"/>
        </w:rPr>
        <w:t>危険運転</w:t>
      </w:r>
      <w:r w:rsidRPr="00D97034">
        <w:rPr>
          <w:rFonts w:ascii="ＭＳ 明朝" w:hAnsi="ＭＳ 明朝" w:hint="eastAsia"/>
          <w:color w:val="000000" w:themeColor="text1"/>
          <w:sz w:val="22"/>
          <w:szCs w:val="22"/>
        </w:rPr>
        <w:t>致死傷罪の立件も視野に入れた捜査の徹底を図るほか、研修等による</w:t>
      </w:r>
    </w:p>
    <w:p w14:paraId="0160F39B" w14:textId="77777777" w:rsidR="00102CF8" w:rsidRDefault="00621DB2" w:rsidP="00102CF8">
      <w:pPr>
        <w:ind w:leftChars="210" w:left="462" w:firstLineChars="100" w:firstLine="230"/>
        <w:rPr>
          <w:rFonts w:ascii="ＭＳ 明朝" w:hAnsi="ＭＳ 明朝"/>
          <w:color w:val="000000" w:themeColor="text1"/>
          <w:sz w:val="22"/>
          <w:szCs w:val="22"/>
        </w:rPr>
      </w:pPr>
      <w:r w:rsidRPr="00D97034">
        <w:rPr>
          <w:rFonts w:ascii="ＭＳ 明朝" w:hAnsi="ＭＳ 明朝" w:hint="eastAsia"/>
          <w:color w:val="000000" w:themeColor="text1"/>
          <w:sz w:val="22"/>
          <w:szCs w:val="22"/>
        </w:rPr>
        <w:t>捜査力の強化や客観的な証拠に基づいた事故原因の究明等により</w:t>
      </w:r>
      <w:r w:rsidR="005E7289" w:rsidRPr="00D97034">
        <w:rPr>
          <w:rFonts w:ascii="ＭＳ 明朝" w:hAnsi="ＭＳ 明朝" w:hint="eastAsia"/>
          <w:color w:val="000000" w:themeColor="text1"/>
          <w:sz w:val="22"/>
          <w:szCs w:val="22"/>
        </w:rPr>
        <w:t>適正</w:t>
      </w:r>
      <w:r w:rsidRPr="00D97034">
        <w:rPr>
          <w:rFonts w:ascii="ＭＳ 明朝" w:hAnsi="ＭＳ 明朝" w:hint="eastAsia"/>
          <w:color w:val="000000" w:themeColor="text1"/>
          <w:sz w:val="22"/>
          <w:szCs w:val="22"/>
        </w:rPr>
        <w:t>かつ緻密な</w:t>
      </w:r>
    </w:p>
    <w:p w14:paraId="3296DDC7" w14:textId="00B02AA7" w:rsidR="00621DB2" w:rsidRPr="00D97034" w:rsidRDefault="00621DB2" w:rsidP="00102CF8">
      <w:pPr>
        <w:ind w:leftChars="210" w:left="462" w:firstLineChars="100" w:firstLine="230"/>
        <w:rPr>
          <w:rFonts w:ascii="ＭＳ 明朝" w:hAnsi="ＭＳ 明朝"/>
          <w:color w:val="000000" w:themeColor="text1"/>
          <w:sz w:val="22"/>
          <w:szCs w:val="22"/>
        </w:rPr>
      </w:pPr>
      <w:r w:rsidRPr="00D97034">
        <w:rPr>
          <w:rFonts w:ascii="ＭＳ 明朝" w:hAnsi="ＭＳ 明朝" w:hint="eastAsia"/>
          <w:color w:val="000000" w:themeColor="text1"/>
          <w:sz w:val="22"/>
          <w:szCs w:val="22"/>
        </w:rPr>
        <w:t>捜査の一層の</w:t>
      </w:r>
      <w:r w:rsidRPr="00D97034">
        <w:rPr>
          <w:rFonts w:ascii="ＭＳ 明朝" w:hAnsi="ＭＳ 明朝"/>
          <w:color w:val="000000" w:themeColor="text1"/>
          <w:sz w:val="22"/>
          <w:szCs w:val="22"/>
        </w:rPr>
        <w:t>推進を図る。</w:t>
      </w:r>
    </w:p>
    <w:p w14:paraId="7D3C99B1" w14:textId="77777777" w:rsidR="00102CF8" w:rsidRDefault="00621DB2" w:rsidP="00102CF8">
      <w:pPr>
        <w:ind w:leftChars="210" w:left="462" w:firstLineChars="200" w:firstLine="460"/>
        <w:rPr>
          <w:rFonts w:ascii="ＭＳ 明朝" w:hAnsi="ＭＳ 明朝"/>
          <w:color w:val="000000" w:themeColor="text1"/>
          <w:sz w:val="22"/>
        </w:rPr>
      </w:pPr>
      <w:r w:rsidRPr="00D97034">
        <w:rPr>
          <w:rFonts w:ascii="ＭＳ 明朝" w:hAnsi="ＭＳ 明朝" w:hint="eastAsia"/>
          <w:color w:val="000000" w:themeColor="text1"/>
          <w:sz w:val="22"/>
        </w:rPr>
        <w:t>さらに、暴走族</w:t>
      </w:r>
      <w:r w:rsidR="00EB416B" w:rsidRPr="00D97034">
        <w:rPr>
          <w:rFonts w:ascii="ＭＳ 明朝" w:hAnsi="ＭＳ 明朝" w:hint="eastAsia"/>
          <w:color w:val="000000" w:themeColor="text1"/>
          <w:sz w:val="22"/>
        </w:rPr>
        <w:t>等</w:t>
      </w:r>
      <w:r w:rsidRPr="00D97034">
        <w:rPr>
          <w:rFonts w:ascii="ＭＳ 明朝" w:hAnsi="ＭＳ 明朝" w:hint="eastAsia"/>
          <w:color w:val="000000" w:themeColor="text1"/>
          <w:sz w:val="22"/>
        </w:rPr>
        <w:t>対策を強力に推進するため、関係機関・団体が連携し、地域が</w:t>
      </w:r>
    </w:p>
    <w:p w14:paraId="0DB84352" w14:textId="77777777" w:rsidR="00102CF8" w:rsidRDefault="00621DB2" w:rsidP="00102CF8">
      <w:pPr>
        <w:ind w:leftChars="210" w:left="462" w:firstLineChars="100" w:firstLine="230"/>
        <w:rPr>
          <w:rFonts w:ascii="ＭＳ 明朝" w:hAnsi="ＭＳ 明朝"/>
          <w:sz w:val="22"/>
        </w:rPr>
      </w:pPr>
      <w:r w:rsidRPr="00D97034">
        <w:rPr>
          <w:rFonts w:ascii="ＭＳ 明朝" w:hAnsi="ＭＳ 明朝" w:hint="eastAsia"/>
          <w:color w:val="000000" w:themeColor="text1"/>
          <w:sz w:val="22"/>
        </w:rPr>
        <w:t>一体となって暴走族追放気運の高揚等に努め、</w:t>
      </w:r>
      <w:r w:rsidRPr="00C1651A">
        <w:rPr>
          <w:rFonts w:ascii="ＭＳ 明朝" w:hAnsi="ＭＳ 明朝" w:hint="eastAsia"/>
          <w:sz w:val="22"/>
        </w:rPr>
        <w:t>暴走行為をさせない環境づくりを</w:t>
      </w:r>
    </w:p>
    <w:p w14:paraId="49022A31" w14:textId="2AAC9CF0" w:rsidR="00621DB2" w:rsidRPr="00C1651A" w:rsidRDefault="00621DB2">
      <w:pPr>
        <w:ind w:leftChars="210" w:left="462" w:firstLineChars="100" w:firstLine="230"/>
        <w:rPr>
          <w:rFonts w:ascii="ＭＳ 明朝" w:hAnsi="ＭＳ 明朝"/>
          <w:sz w:val="22"/>
        </w:rPr>
      </w:pPr>
      <w:r w:rsidRPr="00C1651A">
        <w:rPr>
          <w:rFonts w:ascii="ＭＳ 明朝" w:hAnsi="ＭＳ 明朝" w:hint="eastAsia"/>
          <w:sz w:val="22"/>
        </w:rPr>
        <w:t>推進する。</w:t>
      </w:r>
    </w:p>
    <w:p w14:paraId="73196EEB" w14:textId="77777777" w:rsidR="00621DB2" w:rsidRPr="00C1651A" w:rsidRDefault="007251EE" w:rsidP="007251EE">
      <w:pPr>
        <w:ind w:firstLineChars="200" w:firstLine="462"/>
        <w:rPr>
          <w:rFonts w:ascii="ＭＳ ゴシック" w:eastAsia="ＭＳ ゴシック" w:hAnsi="ＭＳ ゴシック"/>
          <w:b/>
          <w:sz w:val="22"/>
        </w:rPr>
      </w:pPr>
      <w:r>
        <w:rPr>
          <w:rFonts w:ascii="ＭＳ ゴシック" w:eastAsia="ＭＳ ゴシック" w:hAnsi="ＭＳ ゴシック" w:hint="eastAsia"/>
          <w:b/>
          <w:sz w:val="22"/>
        </w:rPr>
        <w:t xml:space="preserve">①　</w:t>
      </w:r>
      <w:r w:rsidR="00621DB2" w:rsidRPr="00C1651A">
        <w:rPr>
          <w:rFonts w:ascii="ＭＳ ゴシック" w:eastAsia="ＭＳ ゴシック" w:hAnsi="ＭＳ ゴシック" w:hint="eastAsia"/>
          <w:b/>
          <w:sz w:val="22"/>
        </w:rPr>
        <w:t>交通指導取締りの強化等</w:t>
      </w:r>
    </w:p>
    <w:p w14:paraId="31C11466" w14:textId="77777777" w:rsidR="00621DB2" w:rsidRPr="00D97034" w:rsidRDefault="00621DB2" w:rsidP="00621DB2">
      <w:pPr>
        <w:ind w:firstLineChars="300" w:firstLine="690"/>
        <w:rPr>
          <w:rFonts w:ascii="ＭＳ 明朝" w:hAnsi="ＭＳ 明朝"/>
          <w:color w:val="000000" w:themeColor="text1"/>
          <w:sz w:val="22"/>
        </w:rPr>
      </w:pPr>
      <w:r w:rsidRPr="00C1651A">
        <w:rPr>
          <w:rFonts w:ascii="ＭＳ 明朝" w:hAnsi="ＭＳ 明朝" w:hint="eastAsia"/>
          <w:sz w:val="22"/>
        </w:rPr>
        <w:t>ア　一般</w:t>
      </w:r>
      <w:r>
        <w:rPr>
          <w:rFonts w:ascii="ＭＳ 明朝" w:hAnsi="ＭＳ 明朝" w:hint="eastAsia"/>
          <w:sz w:val="22"/>
        </w:rPr>
        <w:t>道路</w:t>
      </w:r>
      <w:r w:rsidRPr="00C1651A">
        <w:rPr>
          <w:rFonts w:ascii="ＭＳ 明朝" w:hAnsi="ＭＳ 明朝" w:hint="eastAsia"/>
          <w:sz w:val="22"/>
        </w:rPr>
        <w:t>における効果的な</w:t>
      </w:r>
      <w:r w:rsidR="00864DB4" w:rsidRPr="00D97034">
        <w:rPr>
          <w:rFonts w:ascii="ＭＳ 明朝" w:hAnsi="ＭＳ 明朝" w:hint="eastAsia"/>
          <w:color w:val="000000" w:themeColor="text1"/>
          <w:sz w:val="22"/>
        </w:rPr>
        <w:t>交通</w:t>
      </w:r>
      <w:r w:rsidRPr="00D97034">
        <w:rPr>
          <w:rFonts w:ascii="ＭＳ 明朝" w:hAnsi="ＭＳ 明朝" w:hint="eastAsia"/>
          <w:color w:val="000000" w:themeColor="text1"/>
          <w:sz w:val="22"/>
        </w:rPr>
        <w:t>指導取締りの強化等</w:t>
      </w:r>
    </w:p>
    <w:p w14:paraId="57385D9A" w14:textId="395CADAC" w:rsidR="00621DB2" w:rsidRPr="00D97034" w:rsidRDefault="00621DB2" w:rsidP="00621DB2">
      <w:pPr>
        <w:ind w:leftChars="420" w:left="924" w:firstLineChars="100" w:firstLine="230"/>
        <w:rPr>
          <w:rFonts w:ascii="ＭＳ 明朝" w:hAnsi="ＭＳ 明朝"/>
          <w:color w:val="000000" w:themeColor="text1"/>
          <w:sz w:val="22"/>
        </w:rPr>
      </w:pPr>
      <w:r w:rsidRPr="00D97034">
        <w:rPr>
          <w:rFonts w:ascii="ＭＳ 明朝" w:hAnsi="ＭＳ 明朝" w:hint="eastAsia"/>
          <w:color w:val="000000" w:themeColor="text1"/>
          <w:sz w:val="22"/>
        </w:rPr>
        <w:t>一般道路においては、</w:t>
      </w:r>
      <w:r w:rsidR="00F30753" w:rsidRPr="00D97034">
        <w:rPr>
          <w:rFonts w:ascii="ＭＳ 明朝" w:hAnsi="ＭＳ 明朝" w:hint="eastAsia"/>
          <w:color w:val="000000" w:themeColor="text1"/>
          <w:sz w:val="22"/>
        </w:rPr>
        <w:t>こども、高齢者、障がい者の保護の観点から</w:t>
      </w:r>
      <w:r w:rsidRPr="00D97034">
        <w:rPr>
          <w:rFonts w:ascii="ＭＳ 明朝" w:hAnsi="ＭＳ 明朝" w:hint="eastAsia"/>
          <w:color w:val="000000" w:themeColor="text1"/>
          <w:sz w:val="22"/>
        </w:rPr>
        <w:t>歩行者及び自転車利用者の</w:t>
      </w:r>
      <w:r w:rsidR="00F30753" w:rsidRPr="00D97034">
        <w:rPr>
          <w:rFonts w:ascii="ＭＳ 明朝" w:hAnsi="ＭＳ 明朝" w:hint="eastAsia"/>
          <w:color w:val="000000" w:themeColor="text1"/>
          <w:sz w:val="22"/>
        </w:rPr>
        <w:t>交通</w:t>
      </w:r>
      <w:r w:rsidRPr="00D97034">
        <w:rPr>
          <w:rFonts w:ascii="ＭＳ 明朝" w:hAnsi="ＭＳ 明朝" w:hint="eastAsia"/>
          <w:color w:val="000000" w:themeColor="text1"/>
          <w:sz w:val="22"/>
        </w:rPr>
        <w:t>事故防止並びに</w:t>
      </w:r>
      <w:r w:rsidR="00F33817" w:rsidRPr="00D97034">
        <w:rPr>
          <w:rFonts w:hint="eastAsia"/>
          <w:color w:val="000000" w:themeColor="text1"/>
        </w:rPr>
        <w:t>交通</w:t>
      </w:r>
      <w:r w:rsidRPr="00D97034">
        <w:rPr>
          <w:rFonts w:ascii="ＭＳ 明朝" w:hAnsi="ＭＳ 明朝" w:hint="eastAsia"/>
          <w:color w:val="000000" w:themeColor="text1"/>
          <w:sz w:val="22"/>
        </w:rPr>
        <w:t>事故多発路線等における重大事故の防止に重点を置いて、交通指導取締りを効果的に推進する。</w:t>
      </w:r>
    </w:p>
    <w:p w14:paraId="286BC0E7" w14:textId="77777777" w:rsidR="00621DB2" w:rsidRPr="006D3258" w:rsidRDefault="00621DB2" w:rsidP="00621DB2">
      <w:pPr>
        <w:ind w:firstLineChars="500" w:firstLine="1150"/>
        <w:rPr>
          <w:rFonts w:ascii="ＭＳ 明朝" w:hAnsi="ＭＳ 明朝"/>
          <w:sz w:val="22"/>
        </w:rPr>
      </w:pPr>
      <w:r w:rsidRPr="00D97034">
        <w:rPr>
          <w:rFonts w:ascii="ＭＳ 明朝" w:hAnsi="ＭＳ 明朝" w:hint="eastAsia"/>
          <w:color w:val="000000" w:themeColor="text1"/>
          <w:sz w:val="22"/>
        </w:rPr>
        <w:t>その際、地域の交通事故実態や</w:t>
      </w:r>
      <w:r w:rsidRPr="006D3258">
        <w:rPr>
          <w:rFonts w:ascii="ＭＳ 明朝" w:hAnsi="ＭＳ 明朝" w:hint="eastAsia"/>
          <w:sz w:val="22"/>
        </w:rPr>
        <w:t>違反等に関する地域特性等を十分考慮する。</w:t>
      </w:r>
    </w:p>
    <w:p w14:paraId="48D41D3B" w14:textId="77777777" w:rsidR="00621DB2" w:rsidRPr="006D3258" w:rsidRDefault="00621DB2" w:rsidP="00621DB2">
      <w:pPr>
        <w:ind w:firstLineChars="400" w:firstLine="920"/>
        <w:rPr>
          <w:rFonts w:ascii="ＭＳ 明朝" w:hAnsi="ＭＳ 明朝"/>
          <w:sz w:val="22"/>
        </w:rPr>
      </w:pPr>
      <w:r>
        <w:rPr>
          <w:rFonts w:ascii="ＭＳ 明朝" w:hAnsi="ＭＳ 明朝" w:hint="eastAsia"/>
          <w:sz w:val="22"/>
        </w:rPr>
        <w:t>(ｱ)</w:t>
      </w:r>
      <w:r>
        <w:rPr>
          <w:rFonts w:ascii="ＭＳ 明朝" w:hAnsi="ＭＳ 明朝"/>
          <w:sz w:val="22"/>
        </w:rPr>
        <w:t xml:space="preserve"> </w:t>
      </w:r>
      <w:r w:rsidRPr="006D3258">
        <w:rPr>
          <w:rFonts w:ascii="ＭＳ 明朝" w:hAnsi="ＭＳ 明朝" w:hint="eastAsia"/>
          <w:sz w:val="22"/>
        </w:rPr>
        <w:t>交通事故抑止に資する交通指導取締りの推進</w:t>
      </w:r>
    </w:p>
    <w:p w14:paraId="0C724CEF" w14:textId="0417E8D7" w:rsidR="00621DB2" w:rsidRPr="00937504" w:rsidRDefault="00621DB2" w:rsidP="00621DB2">
      <w:pPr>
        <w:ind w:leftChars="545" w:left="1199" w:firstLineChars="100" w:firstLine="230"/>
        <w:rPr>
          <w:rFonts w:ascii="ＭＳ 明朝" w:hAnsi="ＭＳ 明朝"/>
          <w:color w:val="000000" w:themeColor="text1"/>
          <w:sz w:val="22"/>
        </w:rPr>
      </w:pPr>
      <w:r w:rsidRPr="006D3258">
        <w:rPr>
          <w:rFonts w:ascii="ＭＳ 明朝" w:hAnsi="ＭＳ 明朝" w:hint="eastAsia"/>
          <w:sz w:val="22"/>
        </w:rPr>
        <w:lastRenderedPageBreak/>
        <w:t>交通事故実態の</w:t>
      </w:r>
      <w:r w:rsidRPr="00937504">
        <w:rPr>
          <w:rFonts w:ascii="ＭＳ 明朝" w:hAnsi="ＭＳ 明朝" w:hint="eastAsia"/>
          <w:color w:val="000000" w:themeColor="text1"/>
          <w:sz w:val="22"/>
        </w:rPr>
        <w:t>分析結果等を踏まえ、</w:t>
      </w:r>
      <w:r w:rsidR="00766CFB" w:rsidRPr="00937504">
        <w:rPr>
          <w:rFonts w:ascii="ＭＳ 明朝" w:hAnsi="ＭＳ 明朝" w:hint="eastAsia"/>
          <w:color w:val="000000" w:themeColor="text1"/>
          <w:sz w:val="22"/>
        </w:rPr>
        <w:t>交通</w:t>
      </w:r>
      <w:r w:rsidRPr="00937504">
        <w:rPr>
          <w:rFonts w:ascii="ＭＳ 明朝" w:hAnsi="ＭＳ 明朝" w:hint="eastAsia"/>
          <w:color w:val="000000" w:themeColor="text1"/>
          <w:sz w:val="22"/>
        </w:rPr>
        <w:t>事故多発路線等における街頭指導活動を強化するとともに、無免許運転、飲酒運転、</w:t>
      </w:r>
      <w:r w:rsidR="009C650C" w:rsidRPr="00937504">
        <w:rPr>
          <w:rFonts w:ascii="ＭＳ 明朝" w:hAnsi="ＭＳ 明朝" w:hint="eastAsia"/>
          <w:color w:val="000000" w:themeColor="text1"/>
          <w:sz w:val="22"/>
        </w:rPr>
        <w:t>妨害運転、</w:t>
      </w:r>
      <w:r w:rsidRPr="00937504">
        <w:rPr>
          <w:rFonts w:ascii="ＭＳ 明朝" w:hAnsi="ＭＳ 明朝" w:hint="eastAsia"/>
          <w:color w:val="000000" w:themeColor="text1"/>
          <w:sz w:val="22"/>
        </w:rPr>
        <w:t>著しい速度超過、</w:t>
      </w:r>
      <w:r w:rsidR="00766CFB" w:rsidRPr="00937504">
        <w:rPr>
          <w:rFonts w:hint="eastAsia"/>
          <w:color w:val="000000" w:themeColor="text1"/>
        </w:rPr>
        <w:t>通行区分違反、</w:t>
      </w:r>
      <w:r w:rsidRPr="00937504">
        <w:rPr>
          <w:rFonts w:ascii="ＭＳ 明朝" w:hAnsi="ＭＳ 明朝" w:hint="eastAsia"/>
          <w:color w:val="000000" w:themeColor="text1"/>
          <w:sz w:val="22"/>
        </w:rPr>
        <w:t>信号無視、交差点関連違反等の交通事故に直結する悪質性</w:t>
      </w:r>
      <w:r w:rsidR="00766CFB" w:rsidRPr="00937504">
        <w:rPr>
          <w:rFonts w:ascii="ＭＳ 明朝" w:hAnsi="ＭＳ 明朝" w:hint="eastAsia"/>
          <w:color w:val="000000" w:themeColor="text1"/>
          <w:sz w:val="22"/>
        </w:rPr>
        <w:t>・</w:t>
      </w:r>
      <w:r w:rsidRPr="00937504">
        <w:rPr>
          <w:rFonts w:ascii="ＭＳ 明朝" w:hAnsi="ＭＳ 明朝" w:hint="eastAsia"/>
          <w:color w:val="000000" w:themeColor="text1"/>
          <w:sz w:val="22"/>
        </w:rPr>
        <w:t>危険性の高い違反、府民からの取締</w:t>
      </w:r>
      <w:r w:rsidR="00766CFB" w:rsidRPr="00937504">
        <w:rPr>
          <w:rFonts w:ascii="ＭＳ 明朝" w:hAnsi="ＭＳ 明朝" w:hint="eastAsia"/>
          <w:color w:val="000000" w:themeColor="text1"/>
          <w:sz w:val="22"/>
        </w:rPr>
        <w:t>り</w:t>
      </w:r>
      <w:r w:rsidRPr="00937504">
        <w:rPr>
          <w:rFonts w:ascii="ＭＳ 明朝" w:hAnsi="ＭＳ 明朝" w:hint="eastAsia"/>
          <w:color w:val="000000" w:themeColor="text1"/>
          <w:sz w:val="22"/>
        </w:rPr>
        <w:t>要望の多い迷惑性の高い違反に重点を置いた</w:t>
      </w:r>
      <w:r w:rsidR="00766CFB" w:rsidRPr="00937504">
        <w:rPr>
          <w:rFonts w:ascii="ＭＳ 明朝" w:hAnsi="ＭＳ 明朝" w:hint="eastAsia"/>
          <w:color w:val="000000" w:themeColor="text1"/>
          <w:sz w:val="22"/>
        </w:rPr>
        <w:t>交通</w:t>
      </w:r>
      <w:r w:rsidRPr="00937504">
        <w:rPr>
          <w:rFonts w:ascii="ＭＳ 明朝" w:hAnsi="ＭＳ 明朝" w:hint="eastAsia"/>
          <w:color w:val="000000" w:themeColor="text1"/>
          <w:sz w:val="22"/>
        </w:rPr>
        <w:t>指導取締りを推進する。</w:t>
      </w:r>
    </w:p>
    <w:p w14:paraId="2A0E6651" w14:textId="685E8B58" w:rsidR="00766CFB" w:rsidRPr="00937504" w:rsidRDefault="00766CFB" w:rsidP="00621DB2">
      <w:pPr>
        <w:ind w:leftChars="545" w:left="1199" w:firstLineChars="100" w:firstLine="220"/>
        <w:rPr>
          <w:rFonts w:ascii="ＭＳ 明朝" w:hAnsi="ＭＳ 明朝"/>
          <w:color w:val="000000" w:themeColor="text1"/>
          <w:sz w:val="22"/>
        </w:rPr>
      </w:pPr>
      <w:r w:rsidRPr="00937504">
        <w:rPr>
          <w:rFonts w:hint="eastAsia"/>
          <w:color w:val="000000" w:themeColor="text1"/>
        </w:rPr>
        <w:t>また、「ながらスマホ」の交通指導取締りを推進強化する。</w:t>
      </w:r>
    </w:p>
    <w:p w14:paraId="17FE20E7" w14:textId="18DCBE64" w:rsidR="00621DB2" w:rsidRPr="00937504" w:rsidRDefault="00427B4E" w:rsidP="00621DB2">
      <w:pPr>
        <w:ind w:leftChars="545" w:left="1199" w:firstLineChars="100" w:firstLine="230"/>
        <w:rPr>
          <w:rFonts w:ascii="ＭＳ 明朝" w:hAnsi="ＭＳ 明朝"/>
          <w:color w:val="000000" w:themeColor="text1"/>
          <w:sz w:val="22"/>
        </w:rPr>
      </w:pPr>
      <w:r w:rsidRPr="00937504">
        <w:rPr>
          <w:rFonts w:ascii="ＭＳ 明朝" w:hAnsi="ＭＳ 明朝" w:hint="eastAsia"/>
          <w:color w:val="000000" w:themeColor="text1"/>
          <w:sz w:val="22"/>
        </w:rPr>
        <w:t>無免許運転</w:t>
      </w:r>
      <w:r w:rsidR="00621DB2" w:rsidRPr="00937504">
        <w:rPr>
          <w:rFonts w:ascii="ＭＳ 明朝" w:hAnsi="ＭＳ 明朝" w:hint="eastAsia"/>
          <w:color w:val="000000" w:themeColor="text1"/>
          <w:sz w:val="22"/>
        </w:rPr>
        <w:t>及び</w:t>
      </w:r>
      <w:r w:rsidRPr="00937504">
        <w:rPr>
          <w:rFonts w:ascii="ＭＳ 明朝" w:hAnsi="ＭＳ 明朝" w:hint="eastAsia"/>
          <w:color w:val="000000" w:themeColor="text1"/>
          <w:sz w:val="22"/>
        </w:rPr>
        <w:t>飲酒運転</w:t>
      </w:r>
      <w:r w:rsidR="00621DB2" w:rsidRPr="00937504">
        <w:rPr>
          <w:rFonts w:ascii="ＭＳ 明朝" w:hAnsi="ＭＳ 明朝" w:hint="eastAsia"/>
          <w:color w:val="000000" w:themeColor="text1"/>
          <w:sz w:val="22"/>
        </w:rPr>
        <w:t>については、取締りにより常習者を道路交通の場から排除するとともに、運転者に対する捜査のみならず、周辺者に対す</w:t>
      </w:r>
      <w:r w:rsidR="00F72455" w:rsidRPr="00937504">
        <w:rPr>
          <w:rFonts w:ascii="ＭＳ 明朝" w:hAnsi="ＭＳ 明朝" w:hint="eastAsia"/>
          <w:color w:val="000000" w:themeColor="text1"/>
          <w:sz w:val="22"/>
        </w:rPr>
        <w:t>る捜査を徹底するなど、無免許運転</w:t>
      </w:r>
      <w:r w:rsidR="002835D8" w:rsidRPr="00937504">
        <w:rPr>
          <w:rFonts w:ascii="ＭＳ 明朝" w:hAnsi="ＭＳ 明朝" w:hint="eastAsia"/>
          <w:color w:val="000000" w:themeColor="text1"/>
          <w:sz w:val="22"/>
        </w:rPr>
        <w:t>及び飲酒運転</w:t>
      </w:r>
      <w:r w:rsidR="00F72455" w:rsidRPr="00937504">
        <w:rPr>
          <w:rFonts w:ascii="ＭＳ 明朝" w:hAnsi="ＭＳ 明朝" w:hint="eastAsia"/>
          <w:color w:val="000000" w:themeColor="text1"/>
          <w:sz w:val="22"/>
        </w:rPr>
        <w:t>の根絶に向けた取組</w:t>
      </w:r>
      <w:r w:rsidR="00621DB2" w:rsidRPr="00937504">
        <w:rPr>
          <w:rFonts w:ascii="ＭＳ 明朝" w:hAnsi="ＭＳ 明朝" w:hint="eastAsia"/>
          <w:color w:val="000000" w:themeColor="text1"/>
          <w:sz w:val="22"/>
        </w:rPr>
        <w:t>を推進する。</w:t>
      </w:r>
    </w:p>
    <w:p w14:paraId="0B40FA9D" w14:textId="77777777" w:rsidR="009C650C" w:rsidRPr="00062DDD" w:rsidRDefault="009C650C" w:rsidP="00621DB2">
      <w:pPr>
        <w:ind w:leftChars="545" w:left="1199" w:firstLineChars="100" w:firstLine="230"/>
        <w:rPr>
          <w:rFonts w:ascii="ＭＳ 明朝" w:hAnsi="ＭＳ 明朝"/>
          <w:sz w:val="22"/>
        </w:rPr>
      </w:pPr>
      <w:r w:rsidRPr="00937504">
        <w:rPr>
          <w:rFonts w:ascii="ＭＳ 明朝" w:hAnsi="ＭＳ 明朝" w:hint="eastAsia"/>
          <w:color w:val="000000" w:themeColor="text1"/>
          <w:sz w:val="22"/>
        </w:rPr>
        <w:t>加えて、他の車両等の通行を妨害する目的で行われる悪質・危険な運転が関係する事案を認知した場合には、客観的な証拠</w:t>
      </w:r>
      <w:r w:rsidR="00BF744B" w:rsidRPr="00937504">
        <w:rPr>
          <w:rFonts w:ascii="ＭＳ 明朝" w:hAnsi="ＭＳ 明朝" w:hint="eastAsia"/>
          <w:color w:val="000000" w:themeColor="text1"/>
          <w:sz w:val="22"/>
        </w:rPr>
        <w:t>資料</w:t>
      </w:r>
      <w:r w:rsidR="00BF744B" w:rsidRPr="00062DDD">
        <w:rPr>
          <w:rFonts w:ascii="ＭＳ 明朝" w:hAnsi="ＭＳ 明朝" w:hint="eastAsia"/>
          <w:sz w:val="22"/>
        </w:rPr>
        <w:t>の収集等を積極的に行い、妨害運転罪等のあらゆる法令を駆使して、厳正な捜査を徹底するとともに、妨害運転を未然に防止するため、車間距離不保持、進路変更禁止違反等の交通指導取締りを推進する。</w:t>
      </w:r>
    </w:p>
    <w:p w14:paraId="56DB1175" w14:textId="1AF8F429" w:rsidR="00621DB2" w:rsidRPr="00553BDA" w:rsidRDefault="00621DB2" w:rsidP="00621DB2">
      <w:pPr>
        <w:ind w:leftChars="545" w:left="1199" w:firstLineChars="100" w:firstLine="230"/>
        <w:rPr>
          <w:rFonts w:ascii="ＭＳ 明朝" w:hAnsi="ＭＳ 明朝"/>
          <w:sz w:val="22"/>
        </w:rPr>
      </w:pPr>
      <w:r w:rsidRPr="00433A96">
        <w:rPr>
          <w:rFonts w:ascii="ＭＳ 明朝" w:hAnsi="ＭＳ 明朝" w:hint="eastAsia"/>
          <w:sz w:val="22"/>
        </w:rPr>
        <w:t>また、</w:t>
      </w:r>
      <w:r w:rsidR="00BF744B" w:rsidRPr="00433A96">
        <w:rPr>
          <w:rFonts w:ascii="ＭＳ 明朝" w:hAnsi="ＭＳ 明朝" w:hint="eastAsia"/>
          <w:sz w:val="22"/>
        </w:rPr>
        <w:t>制服警察官の姿をより目立たせる交差点活動を実施し、道路に緊張感を与える交通</w:t>
      </w:r>
      <w:r w:rsidRPr="00433A96">
        <w:rPr>
          <w:rFonts w:ascii="ＭＳ 明朝" w:hAnsi="ＭＳ 明朝" w:hint="eastAsia"/>
          <w:sz w:val="22"/>
        </w:rPr>
        <w:t>指導取締りを推進する。</w:t>
      </w:r>
    </w:p>
    <w:p w14:paraId="0A8AFBA2" w14:textId="10E41D58" w:rsidR="005568E8" w:rsidRDefault="00621DB2" w:rsidP="00621DB2">
      <w:pPr>
        <w:ind w:leftChars="545" w:left="1199" w:firstLineChars="100" w:firstLine="230"/>
        <w:rPr>
          <w:rFonts w:ascii="ＭＳ 明朝" w:hAnsi="ＭＳ 明朝"/>
          <w:sz w:val="22"/>
        </w:rPr>
      </w:pPr>
      <w:r w:rsidRPr="006D3258">
        <w:rPr>
          <w:rFonts w:ascii="ＭＳ 明朝" w:hAnsi="ＭＳ 明朝" w:hint="eastAsia"/>
          <w:sz w:val="22"/>
        </w:rPr>
        <w:t>さらに、地理的情報等に基づく交通事故分析の高度化を図り、交通指導取締りの実施状況について、交通事故</w:t>
      </w:r>
      <w:r>
        <w:rPr>
          <w:rFonts w:ascii="ＭＳ 明朝" w:hAnsi="ＭＳ 明朝" w:hint="eastAsia"/>
          <w:sz w:val="22"/>
        </w:rPr>
        <w:t>の発生</w:t>
      </w:r>
      <w:r w:rsidRPr="00553BDA">
        <w:rPr>
          <w:rFonts w:ascii="ＭＳ 明朝" w:hAnsi="ＭＳ 明朝" w:hint="eastAsia"/>
          <w:sz w:val="22"/>
        </w:rPr>
        <w:t>実態</w:t>
      </w:r>
      <w:r>
        <w:rPr>
          <w:rFonts w:ascii="ＭＳ 明朝" w:hAnsi="ＭＳ 明朝" w:hint="eastAsia"/>
          <w:sz w:val="22"/>
        </w:rPr>
        <w:t>等を</w:t>
      </w:r>
      <w:r w:rsidRPr="00553BDA">
        <w:rPr>
          <w:rFonts w:ascii="ＭＳ 明朝" w:hAnsi="ＭＳ 明朝" w:hint="eastAsia"/>
          <w:sz w:val="22"/>
        </w:rPr>
        <w:t>分析</w:t>
      </w:r>
      <w:r>
        <w:rPr>
          <w:rFonts w:ascii="ＭＳ 明朝" w:hAnsi="ＭＳ 明朝" w:hint="eastAsia"/>
          <w:sz w:val="22"/>
        </w:rPr>
        <w:t>し、その結果を</w:t>
      </w:r>
      <w:r w:rsidRPr="00553BDA">
        <w:rPr>
          <w:rFonts w:ascii="ＭＳ 明朝" w:hAnsi="ＭＳ 明朝" w:hint="eastAsia"/>
          <w:sz w:val="22"/>
        </w:rPr>
        <w:t>取締り計画の見直しに反映させる、いわゆる</w:t>
      </w:r>
      <w:r>
        <w:rPr>
          <w:rFonts w:ascii="ＭＳ 明朝" w:hAnsi="ＭＳ 明朝" w:hint="eastAsia"/>
          <w:sz w:val="22"/>
        </w:rPr>
        <w:t>PDCA</w:t>
      </w:r>
      <w:r w:rsidRPr="00553BDA">
        <w:rPr>
          <w:rFonts w:ascii="ＭＳ 明朝" w:hAnsi="ＭＳ 明朝" w:hint="eastAsia"/>
          <w:sz w:val="22"/>
        </w:rPr>
        <w:t>サイクルをより一層機能させる。</w:t>
      </w:r>
    </w:p>
    <w:p w14:paraId="218B81D5" w14:textId="5BBB96AB" w:rsidR="00C001DC" w:rsidRPr="002B7BD8" w:rsidRDefault="00621DB2" w:rsidP="00621DB2">
      <w:pPr>
        <w:ind w:leftChars="545" w:left="1199" w:firstLineChars="100" w:firstLine="230"/>
        <w:rPr>
          <w:color w:val="000000" w:themeColor="text1"/>
        </w:rPr>
      </w:pPr>
      <w:r w:rsidRPr="00553BDA">
        <w:rPr>
          <w:rFonts w:ascii="ＭＳ 明朝" w:hAnsi="ＭＳ 明朝" w:hint="eastAsia"/>
          <w:sz w:val="22"/>
        </w:rPr>
        <w:t>加えて、取締り場所の確保が</w:t>
      </w:r>
      <w:r w:rsidRPr="002B7BD8">
        <w:rPr>
          <w:rFonts w:ascii="ＭＳ 明朝" w:hAnsi="ＭＳ 明朝" w:hint="eastAsia"/>
          <w:color w:val="000000" w:themeColor="text1"/>
          <w:sz w:val="22"/>
        </w:rPr>
        <w:t>困難な生活道路や</w:t>
      </w:r>
      <w:r w:rsidR="00C001DC" w:rsidRPr="002B7BD8">
        <w:rPr>
          <w:rFonts w:ascii="ＭＳ 明朝" w:hAnsi="ＭＳ 明朝" w:hint="eastAsia"/>
          <w:color w:val="000000" w:themeColor="text1"/>
          <w:sz w:val="22"/>
        </w:rPr>
        <w:t>相当数の</w:t>
      </w:r>
      <w:r w:rsidRPr="002B7BD8">
        <w:rPr>
          <w:rFonts w:ascii="ＭＳ 明朝" w:hAnsi="ＭＳ 明朝" w:hint="eastAsia"/>
          <w:color w:val="000000" w:themeColor="text1"/>
          <w:sz w:val="22"/>
        </w:rPr>
        <w:t>警察官の配置が困難な時間帯においても速度取締りが行えるよう、可搬式速度違反自動取締装置の整備拡充を図る</w:t>
      </w:r>
      <w:r w:rsidR="00C001DC" w:rsidRPr="002B7BD8">
        <w:rPr>
          <w:rFonts w:hint="eastAsia"/>
          <w:color w:val="000000" w:themeColor="text1"/>
        </w:rPr>
        <w:t>などし、生活道路における事故多発地点等を重点とした交通指導取締りを推進する。</w:t>
      </w:r>
    </w:p>
    <w:p w14:paraId="2D3986BA" w14:textId="650B991D" w:rsidR="00621DB2" w:rsidRPr="003A7BBB" w:rsidRDefault="00C001DC" w:rsidP="00621DB2">
      <w:pPr>
        <w:ind w:leftChars="545" w:left="1199" w:firstLineChars="100" w:firstLine="220"/>
        <w:rPr>
          <w:rFonts w:ascii="ＭＳ 明朝" w:hAnsi="ＭＳ 明朝"/>
          <w:color w:val="000000" w:themeColor="text1"/>
          <w:sz w:val="22"/>
        </w:rPr>
      </w:pPr>
      <w:r w:rsidRPr="002B7BD8">
        <w:rPr>
          <w:rFonts w:hint="eastAsia"/>
          <w:color w:val="000000" w:themeColor="text1"/>
        </w:rPr>
        <w:t>また、飲酒運転に係るアルコール濃度の厳格な適用を図るための飲酒検知資機材の整備、交通指導取締りにおけるウェアラブルカメラ等のカメラ映像の活用やドローンによる捜査資料の作成を進めるとともに、交通反則切符のデータ端末での作成や反則金納付の電子化の導入を図るなど</w:t>
      </w:r>
      <w:r w:rsidR="00621DB2" w:rsidRPr="002B7BD8">
        <w:rPr>
          <w:rFonts w:ascii="ＭＳ 明朝" w:hAnsi="ＭＳ 明朝" w:hint="eastAsia"/>
          <w:color w:val="000000" w:themeColor="text1"/>
          <w:sz w:val="22"/>
        </w:rPr>
        <w:t>、より効果的</w:t>
      </w:r>
      <w:r w:rsidRPr="002B7BD8">
        <w:rPr>
          <w:rFonts w:hint="eastAsia"/>
          <w:color w:val="000000" w:themeColor="text1"/>
        </w:rPr>
        <w:t>かつ効率的</w:t>
      </w:r>
      <w:r w:rsidR="00621DB2" w:rsidRPr="002B7BD8">
        <w:rPr>
          <w:rFonts w:ascii="ＭＳ 明朝" w:hAnsi="ＭＳ 明朝" w:hint="eastAsia"/>
          <w:color w:val="000000" w:themeColor="text1"/>
          <w:sz w:val="22"/>
        </w:rPr>
        <w:t>な取締りを行うための</w:t>
      </w:r>
      <w:r w:rsidR="00621DB2" w:rsidRPr="003A7BBB">
        <w:rPr>
          <w:rFonts w:ascii="ＭＳ 明朝" w:hAnsi="ＭＳ 明朝" w:hint="eastAsia"/>
          <w:color w:val="000000" w:themeColor="text1"/>
          <w:sz w:val="22"/>
        </w:rPr>
        <w:t>資機材の研究開発及び整備に努める。</w:t>
      </w:r>
    </w:p>
    <w:p w14:paraId="1FC42F7C" w14:textId="5607F2CA" w:rsidR="00E87C59" w:rsidRPr="003A7BBB" w:rsidRDefault="008120C1" w:rsidP="00621DB2">
      <w:pPr>
        <w:ind w:leftChars="545" w:left="1199" w:firstLineChars="100" w:firstLine="220"/>
        <w:rPr>
          <w:rFonts w:ascii="ＭＳ 明朝" w:hAnsi="ＭＳ 明朝"/>
          <w:color w:val="000000" w:themeColor="text1"/>
          <w:sz w:val="22"/>
        </w:rPr>
      </w:pPr>
      <w:r w:rsidRPr="003A7BBB">
        <w:rPr>
          <w:rFonts w:hint="eastAsia"/>
          <w:color w:val="000000" w:themeColor="text1"/>
        </w:rPr>
        <w:t>交通事故抑止対策について</w:t>
      </w:r>
      <w:r w:rsidR="00C1351F" w:rsidRPr="003A7BBB">
        <w:rPr>
          <w:rFonts w:hint="eastAsia"/>
          <w:color w:val="000000" w:themeColor="text1"/>
        </w:rPr>
        <w:t>府民</w:t>
      </w:r>
      <w:r w:rsidRPr="003A7BBB">
        <w:rPr>
          <w:rFonts w:hint="eastAsia"/>
          <w:color w:val="000000" w:themeColor="text1"/>
        </w:rPr>
        <w:t>の理解を深めるため、交通事故実態等の分析に基づき、重点交差点や路線等を選定し、指導取締り計画に沿って組織的に交通指導取締りを推進していることや、交通指導取締りの結果生じた交通事故実態の変化、交通流の円滑化、実勢速度の抑制、放置駐車車両台数の変化等、さらにその結果を踏まえた今後の交通指導取締りの方針等についてウェブサイトや</w:t>
      </w:r>
      <w:r w:rsidRPr="003A7BBB">
        <w:rPr>
          <w:color w:val="000000" w:themeColor="text1"/>
        </w:rPr>
        <w:t xml:space="preserve"> SNS </w:t>
      </w:r>
      <w:r w:rsidRPr="003A7BBB">
        <w:rPr>
          <w:rFonts w:hint="eastAsia"/>
          <w:color w:val="000000" w:themeColor="text1"/>
        </w:rPr>
        <w:t>等を活用して</w:t>
      </w:r>
      <w:r w:rsidR="00C1351F" w:rsidRPr="003A7BBB">
        <w:rPr>
          <w:rFonts w:hint="eastAsia"/>
          <w:color w:val="000000" w:themeColor="text1"/>
        </w:rPr>
        <w:t>府民</w:t>
      </w:r>
      <w:r w:rsidRPr="003A7BBB">
        <w:rPr>
          <w:rFonts w:hint="eastAsia"/>
          <w:color w:val="000000" w:themeColor="text1"/>
        </w:rPr>
        <w:t>に説明し、</w:t>
      </w:r>
      <w:r w:rsidRPr="003A7BBB">
        <w:rPr>
          <w:color w:val="000000" w:themeColor="text1"/>
        </w:rPr>
        <w:t xml:space="preserve">PDCA </w:t>
      </w:r>
      <w:r w:rsidRPr="003A7BBB">
        <w:rPr>
          <w:rFonts w:hint="eastAsia"/>
          <w:color w:val="000000" w:themeColor="text1"/>
        </w:rPr>
        <w:t>サイクルに基づく交通指導取締りの趣旨や目的が伝わるよう情報発信に努める。</w:t>
      </w:r>
    </w:p>
    <w:p w14:paraId="12F26384" w14:textId="77777777" w:rsidR="00621DB2" w:rsidRPr="003A7BBB" w:rsidRDefault="00621DB2" w:rsidP="00621DB2">
      <w:pPr>
        <w:ind w:firstLineChars="400" w:firstLine="920"/>
        <w:rPr>
          <w:rFonts w:ascii="ＭＳ 明朝" w:hAnsi="ＭＳ 明朝"/>
          <w:color w:val="000000" w:themeColor="text1"/>
          <w:sz w:val="22"/>
        </w:rPr>
      </w:pPr>
      <w:r w:rsidRPr="003A7BBB">
        <w:rPr>
          <w:rFonts w:ascii="ＭＳ 明朝" w:hAnsi="ＭＳ 明朝" w:hint="eastAsia"/>
          <w:color w:val="000000" w:themeColor="text1"/>
          <w:sz w:val="22"/>
        </w:rPr>
        <w:t>(ｲ)</w:t>
      </w:r>
      <w:r w:rsidRPr="003A7BBB">
        <w:rPr>
          <w:rFonts w:ascii="ＭＳ 明朝" w:hAnsi="ＭＳ 明朝"/>
          <w:color w:val="000000" w:themeColor="text1"/>
          <w:sz w:val="22"/>
        </w:rPr>
        <w:t xml:space="preserve"> </w:t>
      </w:r>
      <w:r w:rsidRPr="003A7BBB">
        <w:rPr>
          <w:rFonts w:ascii="ＭＳ 明朝" w:hAnsi="ＭＳ 明朝" w:hint="eastAsia"/>
          <w:color w:val="000000" w:themeColor="text1"/>
          <w:sz w:val="22"/>
        </w:rPr>
        <w:t>背後責任の追及</w:t>
      </w:r>
    </w:p>
    <w:p w14:paraId="3894FE6C" w14:textId="08FDD3BE" w:rsidR="00324291" w:rsidRPr="00B40A91" w:rsidRDefault="00621DB2" w:rsidP="00AA2481">
      <w:pPr>
        <w:ind w:leftChars="545" w:left="1199" w:firstLineChars="100" w:firstLine="230"/>
        <w:rPr>
          <w:rFonts w:ascii="ＭＳ 明朝" w:hAnsi="ＭＳ 明朝"/>
          <w:color w:val="000000" w:themeColor="text1"/>
          <w:sz w:val="22"/>
        </w:rPr>
      </w:pPr>
      <w:r w:rsidRPr="003A7BBB">
        <w:rPr>
          <w:rFonts w:ascii="ＭＳ 明朝" w:hAnsi="ＭＳ 明朝" w:hint="eastAsia"/>
          <w:color w:val="000000" w:themeColor="text1"/>
          <w:sz w:val="22"/>
        </w:rPr>
        <w:t>事業活動に関してなされた</w:t>
      </w:r>
      <w:r w:rsidR="00D0311E" w:rsidRPr="003A7BBB">
        <w:rPr>
          <w:rFonts w:ascii="ＭＳ 明朝" w:hAnsi="ＭＳ 明朝" w:hint="eastAsia"/>
          <w:color w:val="000000" w:themeColor="text1"/>
          <w:sz w:val="22"/>
        </w:rPr>
        <w:t>無免許運転、</w:t>
      </w:r>
      <w:r w:rsidRPr="003A7BBB">
        <w:rPr>
          <w:rFonts w:ascii="ＭＳ 明朝" w:hAnsi="ＭＳ 明朝" w:hint="eastAsia"/>
          <w:color w:val="000000" w:themeColor="text1"/>
          <w:sz w:val="22"/>
        </w:rPr>
        <w:t>過積載、過労運転等の違反については、自動車の使用者等に対する責任追及を徹底するとともに、必要に応じ自動車の使用制限命令や荷主等に対する再発防止命令を行</w:t>
      </w:r>
      <w:r w:rsidR="00D0311E" w:rsidRPr="003A7BBB">
        <w:rPr>
          <w:rFonts w:ascii="ＭＳ 明朝" w:hAnsi="ＭＳ 明朝" w:hint="eastAsia"/>
          <w:color w:val="000000" w:themeColor="text1"/>
          <w:sz w:val="22"/>
        </w:rPr>
        <w:t>うほか</w:t>
      </w:r>
      <w:r w:rsidRPr="003A7BBB">
        <w:rPr>
          <w:rFonts w:ascii="ＭＳ 明朝" w:hAnsi="ＭＳ 明朝" w:hint="eastAsia"/>
          <w:color w:val="000000" w:themeColor="text1"/>
          <w:sz w:val="22"/>
        </w:rPr>
        <w:t>、</w:t>
      </w:r>
      <w:r w:rsidR="00D0311E" w:rsidRPr="003A7BBB">
        <w:rPr>
          <w:rFonts w:ascii="ＭＳ 明朝" w:hAnsi="ＭＳ 明朝" w:hint="eastAsia"/>
          <w:color w:val="000000" w:themeColor="text1"/>
          <w:sz w:val="22"/>
        </w:rPr>
        <w:t>運送</w:t>
      </w:r>
      <w:r w:rsidRPr="003A7BBB">
        <w:rPr>
          <w:rFonts w:ascii="ＭＳ 明朝" w:hAnsi="ＭＳ 明朝" w:hint="eastAsia"/>
          <w:color w:val="000000" w:themeColor="text1"/>
          <w:sz w:val="22"/>
        </w:rPr>
        <w:t>事業</w:t>
      </w:r>
      <w:r w:rsidRPr="003A7BBB">
        <w:rPr>
          <w:rFonts w:ascii="ＭＳ 明朝" w:hAnsi="ＭＳ 明朝" w:hint="eastAsia"/>
          <w:color w:val="000000" w:themeColor="text1"/>
          <w:sz w:val="22"/>
        </w:rPr>
        <w:lastRenderedPageBreak/>
        <w:t>者</w:t>
      </w:r>
      <w:r w:rsidR="00D0311E" w:rsidRPr="003A7BBB">
        <w:rPr>
          <w:rFonts w:ascii="ＭＳ 明朝" w:hAnsi="ＭＳ 明朝" w:hint="eastAsia"/>
          <w:color w:val="000000" w:themeColor="text1"/>
          <w:sz w:val="22"/>
        </w:rPr>
        <w:t>やその他の事業者について、そ</w:t>
      </w:r>
      <w:r w:rsidRPr="003A7BBB">
        <w:rPr>
          <w:rFonts w:ascii="ＭＳ 明朝" w:hAnsi="ＭＳ 明朝" w:hint="eastAsia"/>
          <w:color w:val="000000" w:themeColor="text1"/>
          <w:sz w:val="22"/>
        </w:rPr>
        <w:t>の背後責任が明らかとなった場合は、</w:t>
      </w:r>
      <w:r w:rsidR="00D0311E" w:rsidRPr="003A7BBB">
        <w:rPr>
          <w:rFonts w:ascii="ＭＳ 明朝" w:hAnsi="ＭＳ 明朝" w:hint="eastAsia"/>
          <w:color w:val="000000" w:themeColor="text1"/>
          <w:sz w:val="22"/>
        </w:rPr>
        <w:t>関係機関連携の下、</w:t>
      </w:r>
      <w:r w:rsidRPr="003A7BBB">
        <w:rPr>
          <w:rFonts w:ascii="ＭＳ 明朝" w:hAnsi="ＭＳ 明朝" w:hint="eastAsia"/>
          <w:color w:val="000000" w:themeColor="text1"/>
          <w:sz w:val="22"/>
        </w:rPr>
        <w:t>それらの者に対する指導、監督処分等を行うことにより、</w:t>
      </w:r>
      <w:r w:rsidR="00D0311E" w:rsidRPr="003A7BBB">
        <w:rPr>
          <w:rFonts w:ascii="ＭＳ 明朝" w:hAnsi="ＭＳ 明朝" w:hint="eastAsia"/>
          <w:color w:val="000000" w:themeColor="text1"/>
          <w:sz w:val="22"/>
        </w:rPr>
        <w:t>悪質な事業者の排除や是正に向けて取り組むなど、</w:t>
      </w:r>
      <w:r w:rsidRPr="003A7BBB">
        <w:rPr>
          <w:rFonts w:ascii="ＭＳ 明朝" w:hAnsi="ＭＳ 明朝" w:hint="eastAsia"/>
          <w:color w:val="000000" w:themeColor="text1"/>
          <w:sz w:val="22"/>
        </w:rPr>
        <w:t>この種の違反の防止を図る。</w:t>
      </w:r>
      <w:r w:rsidR="00324291" w:rsidRPr="003A7BBB">
        <w:rPr>
          <w:rFonts w:ascii="ＭＳ 明朝" w:hAnsi="ＭＳ 明朝" w:hint="eastAsia"/>
          <w:color w:val="000000" w:themeColor="text1"/>
          <w:sz w:val="22"/>
        </w:rPr>
        <w:t>また、事業所における従業員による飲酒運転の発覚時の自動車の使用者の責任追及を含め、運行管理者・安全運転管理者による運転前後のアルコール検知器を用いた酒気帯びの有無の確認等の義務の履行が徹底されるよう、指導を行うとともに</w:t>
      </w:r>
      <w:r w:rsidR="00324291" w:rsidRPr="00B40A91">
        <w:rPr>
          <w:rFonts w:ascii="ＭＳ 明朝" w:hAnsi="ＭＳ 明朝" w:hint="eastAsia"/>
          <w:color w:val="000000" w:themeColor="text1"/>
          <w:sz w:val="22"/>
        </w:rPr>
        <w:t>履行状況の確認を行う。</w:t>
      </w:r>
    </w:p>
    <w:p w14:paraId="77E07F8A" w14:textId="3B0D72FD" w:rsidR="00621DB2" w:rsidRPr="00B40A91" w:rsidRDefault="00324291" w:rsidP="00324291">
      <w:pPr>
        <w:ind w:leftChars="545" w:left="1199" w:firstLineChars="100" w:firstLine="230"/>
        <w:rPr>
          <w:rFonts w:ascii="ＭＳ 明朝" w:hAnsi="ＭＳ 明朝"/>
          <w:color w:val="000000" w:themeColor="text1"/>
          <w:sz w:val="22"/>
        </w:rPr>
      </w:pPr>
      <w:r w:rsidRPr="00B40A91">
        <w:rPr>
          <w:rFonts w:ascii="ＭＳ 明朝" w:hAnsi="ＭＳ 明朝" w:hint="eastAsia"/>
          <w:color w:val="000000" w:themeColor="text1"/>
          <w:sz w:val="22"/>
        </w:rPr>
        <w:t>さらに、外国人による無免許運転が多いことを踏まえ、雇用する外国人が無免許運転等を起こした場合における雇用者等の背後責任の追</w:t>
      </w:r>
      <w:r w:rsidR="00102CF8">
        <w:rPr>
          <w:rFonts w:ascii="ＭＳ 明朝" w:hAnsi="ＭＳ 明朝" w:hint="eastAsia"/>
          <w:color w:val="000000" w:themeColor="text1"/>
          <w:sz w:val="22"/>
        </w:rPr>
        <w:t>及</w:t>
      </w:r>
      <w:r w:rsidRPr="00B40A91">
        <w:rPr>
          <w:rFonts w:ascii="ＭＳ 明朝" w:hAnsi="ＭＳ 明朝" w:hint="eastAsia"/>
          <w:color w:val="000000" w:themeColor="text1"/>
          <w:sz w:val="22"/>
        </w:rPr>
        <w:t>を徹底する。</w:t>
      </w:r>
    </w:p>
    <w:p w14:paraId="67E65810" w14:textId="68BCA684" w:rsidR="00957027" w:rsidRPr="00B40A91" w:rsidRDefault="00957027" w:rsidP="00957027">
      <w:pPr>
        <w:rPr>
          <w:rFonts w:ascii="ＭＳ 明朝" w:hAnsi="ＭＳ 明朝"/>
          <w:color w:val="000000" w:themeColor="text1"/>
          <w:sz w:val="22"/>
        </w:rPr>
      </w:pPr>
      <w:r w:rsidRPr="00B40A91">
        <w:rPr>
          <w:rFonts w:ascii="ＭＳ 明朝" w:hAnsi="ＭＳ 明朝" w:hint="eastAsia"/>
          <w:color w:val="000000" w:themeColor="text1"/>
          <w:sz w:val="22"/>
        </w:rPr>
        <w:t xml:space="preserve">　　　　</w:t>
      </w:r>
      <w:r w:rsidRPr="00B40A91">
        <w:rPr>
          <w:rFonts w:ascii="ＭＳ 明朝" w:hAnsi="ＭＳ 明朝"/>
          <w:color w:val="000000" w:themeColor="text1"/>
          <w:sz w:val="22"/>
        </w:rPr>
        <w:t xml:space="preserve">(ｳ) </w:t>
      </w:r>
      <w:r w:rsidRPr="00B40A91">
        <w:rPr>
          <w:rFonts w:ascii="ＭＳ 明朝" w:hAnsi="ＭＳ 明朝" w:hint="eastAsia"/>
          <w:color w:val="000000" w:themeColor="text1"/>
          <w:sz w:val="22"/>
        </w:rPr>
        <w:t>いわゆる白タク・白トラの取締りの強化</w:t>
      </w:r>
    </w:p>
    <w:p w14:paraId="57AD1323" w14:textId="77777777" w:rsidR="00957027" w:rsidRPr="00B40A91" w:rsidRDefault="00957027" w:rsidP="00957027">
      <w:pPr>
        <w:rPr>
          <w:rFonts w:ascii="ＭＳ 明朝" w:hAnsi="ＭＳ 明朝"/>
          <w:color w:val="000000" w:themeColor="text1"/>
          <w:sz w:val="22"/>
        </w:rPr>
      </w:pPr>
      <w:r w:rsidRPr="00B40A91">
        <w:rPr>
          <w:rFonts w:ascii="ＭＳ 明朝" w:hAnsi="ＭＳ 明朝" w:hint="eastAsia"/>
          <w:color w:val="000000" w:themeColor="text1"/>
          <w:sz w:val="22"/>
        </w:rPr>
        <w:t xml:space="preserve">　　　　　　いわゆる白タク・白トラ行為については、関係機関の連携の下、抑止に向け</w:t>
      </w:r>
    </w:p>
    <w:p w14:paraId="66D9FBCF" w14:textId="25C415F6" w:rsidR="00957027" w:rsidRPr="00B40A91" w:rsidRDefault="00957027" w:rsidP="00750214">
      <w:pPr>
        <w:ind w:firstLineChars="500" w:firstLine="1150"/>
        <w:rPr>
          <w:rFonts w:ascii="ＭＳ 明朝" w:hAnsi="ＭＳ 明朝"/>
          <w:color w:val="000000" w:themeColor="text1"/>
          <w:sz w:val="22"/>
        </w:rPr>
      </w:pPr>
      <w:r w:rsidRPr="00B40A91">
        <w:rPr>
          <w:rFonts w:ascii="ＭＳ 明朝" w:hAnsi="ＭＳ 明朝" w:hint="eastAsia"/>
          <w:color w:val="000000" w:themeColor="text1"/>
          <w:sz w:val="22"/>
        </w:rPr>
        <w:t>た広報啓発活動を行うとともに、関連情報の収集・共有、取締り等を強化する。</w:t>
      </w:r>
    </w:p>
    <w:p w14:paraId="1372D85D" w14:textId="77777777" w:rsidR="00957027" w:rsidRPr="00B40A91" w:rsidRDefault="00957027" w:rsidP="00957027">
      <w:pPr>
        <w:ind w:firstLineChars="500" w:firstLine="1150"/>
        <w:rPr>
          <w:rFonts w:ascii="ＭＳ 明朝" w:hAnsi="ＭＳ 明朝"/>
          <w:color w:val="000000" w:themeColor="text1"/>
          <w:sz w:val="22"/>
        </w:rPr>
      </w:pPr>
      <w:r w:rsidRPr="00B40A91">
        <w:rPr>
          <w:rFonts w:ascii="ＭＳ 明朝" w:hAnsi="ＭＳ 明朝" w:hint="eastAsia"/>
          <w:color w:val="000000" w:themeColor="text1"/>
          <w:sz w:val="22"/>
        </w:rPr>
        <w:t xml:space="preserve">　取締りについては、末端被疑者の検挙にとどまることなく、組織的な突き上</w:t>
      </w:r>
    </w:p>
    <w:p w14:paraId="6652F35B" w14:textId="5D394A85" w:rsidR="007117C9" w:rsidRPr="00B40A91" w:rsidRDefault="00957027" w:rsidP="00750214">
      <w:pPr>
        <w:ind w:leftChars="500" w:left="1100"/>
        <w:rPr>
          <w:rFonts w:ascii="ＭＳ 明朝" w:hAnsi="ＭＳ 明朝"/>
          <w:color w:val="000000" w:themeColor="text1"/>
          <w:sz w:val="22"/>
        </w:rPr>
      </w:pPr>
      <w:r w:rsidRPr="00B40A91">
        <w:rPr>
          <w:rFonts w:ascii="ＭＳ 明朝" w:hAnsi="ＭＳ 明朝" w:hint="eastAsia"/>
          <w:color w:val="000000" w:themeColor="text1"/>
          <w:sz w:val="22"/>
        </w:rPr>
        <w:t>げ捜査等による全容解明や上位被疑者等の検挙に努めるほか、犯罪収益の没　収や車両使用制限等の制裁を複合的に実施することにより、効果的に白タク・白トラ行為の排除を図る。</w:t>
      </w:r>
    </w:p>
    <w:p w14:paraId="47EB701E" w14:textId="77777777" w:rsidR="007117C9" w:rsidRPr="00A4749F" w:rsidRDefault="00957027" w:rsidP="007117C9">
      <w:pPr>
        <w:ind w:firstLineChars="500" w:firstLine="1150"/>
        <w:rPr>
          <w:rFonts w:ascii="ＭＳ 明朝" w:hAnsi="ＭＳ 明朝"/>
          <w:color w:val="000000" w:themeColor="text1"/>
          <w:sz w:val="22"/>
        </w:rPr>
      </w:pPr>
      <w:r w:rsidRPr="007117C9">
        <w:rPr>
          <w:rFonts w:ascii="ＭＳ 明朝" w:hAnsi="ＭＳ 明朝" w:hint="eastAsia"/>
          <w:color w:val="FF0000"/>
          <w:sz w:val="22"/>
        </w:rPr>
        <w:t xml:space="preserve">　</w:t>
      </w:r>
      <w:r w:rsidRPr="00A4749F">
        <w:rPr>
          <w:rFonts w:ascii="ＭＳ 明朝" w:hAnsi="ＭＳ 明朝" w:hint="eastAsia"/>
          <w:color w:val="000000" w:themeColor="text1"/>
          <w:sz w:val="22"/>
        </w:rPr>
        <w:t>また、国内外の旅行会社や関係サイト運営者、配車アプリ提供者、その利用</w:t>
      </w:r>
    </w:p>
    <w:p w14:paraId="284D04D9" w14:textId="2E3909CA" w:rsidR="00957027" w:rsidRPr="00A4749F" w:rsidRDefault="00957027" w:rsidP="00750214">
      <w:pPr>
        <w:ind w:firstLineChars="500" w:firstLine="1150"/>
        <w:rPr>
          <w:rFonts w:ascii="ＭＳ 明朝" w:hAnsi="ＭＳ 明朝"/>
          <w:color w:val="000000" w:themeColor="text1"/>
          <w:sz w:val="22"/>
        </w:rPr>
      </w:pPr>
      <w:r w:rsidRPr="00A4749F">
        <w:rPr>
          <w:rFonts w:ascii="ＭＳ 明朝" w:hAnsi="ＭＳ 明朝" w:hint="eastAsia"/>
          <w:color w:val="000000" w:themeColor="text1"/>
          <w:sz w:val="22"/>
        </w:rPr>
        <w:t>者等に対して注意喚起等を行うことにより、白タク行為の抑止を図る。</w:t>
      </w:r>
    </w:p>
    <w:p w14:paraId="7A89C0FF" w14:textId="0CB0CA36" w:rsidR="00621DB2" w:rsidRPr="00A4749F" w:rsidRDefault="00621DB2" w:rsidP="00621DB2">
      <w:pPr>
        <w:ind w:firstLineChars="400" w:firstLine="920"/>
        <w:rPr>
          <w:rFonts w:ascii="ＭＳ 明朝" w:hAnsi="ＭＳ 明朝"/>
          <w:color w:val="000000" w:themeColor="text1"/>
          <w:sz w:val="22"/>
        </w:rPr>
      </w:pPr>
      <w:r w:rsidRPr="00A4749F">
        <w:rPr>
          <w:rFonts w:ascii="ＭＳ 明朝" w:hAnsi="ＭＳ 明朝"/>
          <w:color w:val="000000" w:themeColor="text1"/>
          <w:sz w:val="22"/>
        </w:rPr>
        <w:t>(</w:t>
      </w:r>
      <w:r w:rsidR="003F2197" w:rsidRPr="00A4749F">
        <w:rPr>
          <w:rFonts w:ascii="ＭＳ 明朝" w:hAnsi="ＭＳ 明朝" w:hint="eastAsia"/>
          <w:color w:val="000000" w:themeColor="text1"/>
          <w:sz w:val="22"/>
        </w:rPr>
        <w:t>ｴ</w:t>
      </w:r>
      <w:r w:rsidRPr="00A4749F">
        <w:rPr>
          <w:rFonts w:ascii="ＭＳ 明朝" w:hAnsi="ＭＳ 明朝"/>
          <w:color w:val="000000" w:themeColor="text1"/>
          <w:sz w:val="22"/>
        </w:rPr>
        <w:t xml:space="preserve">) </w:t>
      </w:r>
      <w:r w:rsidRPr="00A4749F">
        <w:rPr>
          <w:rFonts w:ascii="ＭＳ 明朝" w:hAnsi="ＭＳ 明朝" w:hint="eastAsia"/>
          <w:color w:val="000000" w:themeColor="text1"/>
          <w:sz w:val="22"/>
        </w:rPr>
        <w:t>自転車利用者に対する交通指導取締りの推進</w:t>
      </w:r>
    </w:p>
    <w:p w14:paraId="11BDFE2F" w14:textId="0E01188C" w:rsidR="00621DB2" w:rsidRPr="00A4749F" w:rsidRDefault="00621DB2" w:rsidP="003F2197">
      <w:pPr>
        <w:ind w:leftChars="545" w:left="1199" w:firstLineChars="100" w:firstLine="230"/>
        <w:rPr>
          <w:rFonts w:ascii="ＭＳ 明朝" w:hAnsi="ＭＳ 明朝"/>
          <w:color w:val="000000" w:themeColor="text1"/>
          <w:sz w:val="22"/>
        </w:rPr>
      </w:pPr>
      <w:r w:rsidRPr="00A4749F">
        <w:rPr>
          <w:rFonts w:ascii="ＭＳ 明朝" w:hAnsi="ＭＳ 明朝" w:hint="eastAsia"/>
          <w:color w:val="000000" w:themeColor="text1"/>
          <w:sz w:val="22"/>
        </w:rPr>
        <w:t>自転車利用者による信号無視、</w:t>
      </w:r>
      <w:r w:rsidR="00BF744B" w:rsidRPr="00A4749F">
        <w:rPr>
          <w:rFonts w:ascii="ＭＳ 明朝" w:hAnsi="ＭＳ 明朝" w:hint="eastAsia"/>
          <w:color w:val="000000" w:themeColor="text1"/>
          <w:sz w:val="22"/>
        </w:rPr>
        <w:t>踏切立入り、</w:t>
      </w:r>
      <w:r w:rsidRPr="00A4749F">
        <w:rPr>
          <w:rFonts w:ascii="ＭＳ 明朝" w:hAnsi="ＭＳ 明朝" w:hint="eastAsia"/>
          <w:color w:val="000000" w:themeColor="text1"/>
          <w:sz w:val="22"/>
        </w:rPr>
        <w:t>一時不停止</w:t>
      </w:r>
      <w:r w:rsidR="00BF744B" w:rsidRPr="00A4749F">
        <w:rPr>
          <w:rFonts w:ascii="ＭＳ 明朝" w:hAnsi="ＭＳ 明朝" w:hint="eastAsia"/>
          <w:color w:val="000000" w:themeColor="text1"/>
          <w:sz w:val="22"/>
        </w:rPr>
        <w:t>、携帯電話使用、無灯火、二人乗り</w:t>
      </w:r>
      <w:r w:rsidRPr="00A4749F">
        <w:rPr>
          <w:rFonts w:ascii="ＭＳ 明朝" w:hAnsi="ＭＳ 明朝" w:hint="eastAsia"/>
          <w:color w:val="000000" w:themeColor="text1"/>
          <w:sz w:val="22"/>
        </w:rPr>
        <w:t>等に対して積極的に指導警告を行うとともに、</w:t>
      </w:r>
      <w:r w:rsidR="003F2197" w:rsidRPr="00A4749F">
        <w:rPr>
          <w:rFonts w:ascii="ＭＳ 明朝" w:hAnsi="ＭＳ 明朝" w:hint="eastAsia"/>
          <w:color w:val="000000" w:themeColor="text1"/>
          <w:sz w:val="22"/>
        </w:rPr>
        <w:t>令和８年４月１日から施行され</w:t>
      </w:r>
      <w:r w:rsidR="00282D0C">
        <w:rPr>
          <w:rFonts w:ascii="ＭＳ 明朝" w:hAnsi="ＭＳ 明朝" w:hint="eastAsia"/>
          <w:color w:val="000000" w:themeColor="text1"/>
          <w:sz w:val="22"/>
        </w:rPr>
        <w:t>た</w:t>
      </w:r>
      <w:r w:rsidR="003F2197" w:rsidRPr="00A4749F">
        <w:rPr>
          <w:rFonts w:ascii="ＭＳ 明朝" w:hAnsi="ＭＳ 明朝" w:hint="eastAsia"/>
          <w:color w:val="000000" w:themeColor="text1"/>
          <w:sz w:val="22"/>
        </w:rPr>
        <w:t>自転車への交通反則通告制度の導入を踏まえ、自転車指導啓発重点地区等を中心とした事故抑止に資する取締りを推進し、</w:t>
      </w:r>
      <w:r w:rsidRPr="00A4749F">
        <w:rPr>
          <w:rFonts w:ascii="ＭＳ 明朝" w:hAnsi="ＭＳ 明朝" w:hint="eastAsia"/>
          <w:color w:val="000000" w:themeColor="text1"/>
          <w:sz w:val="22"/>
        </w:rPr>
        <w:t>悪質・危険な交通違反に対</w:t>
      </w:r>
      <w:r w:rsidR="003F2197" w:rsidRPr="00A4749F">
        <w:rPr>
          <w:rFonts w:ascii="ＭＳ 明朝" w:hAnsi="ＭＳ 明朝" w:hint="eastAsia"/>
          <w:color w:val="000000" w:themeColor="text1"/>
          <w:sz w:val="22"/>
        </w:rPr>
        <w:t>しては</w:t>
      </w:r>
      <w:r w:rsidRPr="00A4749F">
        <w:rPr>
          <w:rFonts w:ascii="ＭＳ 明朝" w:hAnsi="ＭＳ 明朝" w:hint="eastAsia"/>
          <w:color w:val="000000" w:themeColor="text1"/>
          <w:sz w:val="22"/>
        </w:rPr>
        <w:t>検挙</w:t>
      </w:r>
      <w:r w:rsidR="003F2197" w:rsidRPr="00A4749F">
        <w:rPr>
          <w:rFonts w:ascii="ＭＳ 明朝" w:hAnsi="ＭＳ 明朝" w:hint="eastAsia"/>
          <w:color w:val="000000" w:themeColor="text1"/>
          <w:sz w:val="22"/>
        </w:rPr>
        <w:t>を行う</w:t>
      </w:r>
      <w:r w:rsidRPr="00A4749F">
        <w:rPr>
          <w:rFonts w:ascii="ＭＳ 明朝" w:hAnsi="ＭＳ 明朝" w:hint="eastAsia"/>
          <w:color w:val="000000" w:themeColor="text1"/>
          <w:sz w:val="22"/>
        </w:rPr>
        <w:t>。</w:t>
      </w:r>
    </w:p>
    <w:p w14:paraId="61E041D9" w14:textId="077FB682" w:rsidR="003C7F42" w:rsidRPr="00A4749F" w:rsidRDefault="003C7F42" w:rsidP="003C7F42">
      <w:pPr>
        <w:ind w:leftChars="545" w:left="1199" w:firstLineChars="100" w:firstLine="230"/>
        <w:rPr>
          <w:rFonts w:ascii="ＭＳ 明朝" w:hAnsi="ＭＳ 明朝"/>
          <w:color w:val="000000" w:themeColor="text1"/>
          <w:sz w:val="22"/>
        </w:rPr>
      </w:pPr>
      <w:r w:rsidRPr="00A4749F">
        <w:rPr>
          <w:rFonts w:ascii="ＭＳ 明朝" w:hAnsi="ＭＳ 明朝" w:hint="eastAsia"/>
          <w:color w:val="000000" w:themeColor="text1"/>
          <w:sz w:val="22"/>
        </w:rPr>
        <w:t>自転車指導啓発重点地区等の選定状況を、具体的な選定理由と共にウェブサイトや広報紙等の効果的な媒体を用いて公表し、交通ルール遵守の重要性及び重点地区等において推進する交通指導取締り等の活動に対する府民の理解の確保に努める。</w:t>
      </w:r>
    </w:p>
    <w:p w14:paraId="74E6E78E" w14:textId="77777777" w:rsidR="003C7F42" w:rsidRPr="00293695" w:rsidRDefault="003C7F42" w:rsidP="003C7F42">
      <w:pPr>
        <w:ind w:leftChars="545" w:left="1199" w:firstLineChars="100" w:firstLine="230"/>
        <w:rPr>
          <w:rFonts w:ascii="ＭＳ 明朝" w:hAnsi="ＭＳ 明朝"/>
          <w:color w:val="000000" w:themeColor="text1"/>
          <w:sz w:val="22"/>
        </w:rPr>
      </w:pPr>
      <w:r w:rsidRPr="00A4749F">
        <w:rPr>
          <w:rFonts w:ascii="ＭＳ 明朝" w:hAnsi="ＭＳ 明朝" w:hint="eastAsia"/>
          <w:color w:val="000000" w:themeColor="text1"/>
          <w:sz w:val="22"/>
        </w:rPr>
        <w:t>また、自転車利用時の「ながらスマホ」の取締りを通じた、若年時からの基本ルール、</w:t>
      </w:r>
      <w:r w:rsidRPr="00293695">
        <w:rPr>
          <w:rFonts w:ascii="ＭＳ 明朝" w:hAnsi="ＭＳ 明朝" w:hint="eastAsia"/>
          <w:color w:val="000000" w:themeColor="text1"/>
          <w:sz w:val="22"/>
        </w:rPr>
        <w:t>遵法意識の浸透を図る。</w:t>
      </w:r>
    </w:p>
    <w:p w14:paraId="47D99252" w14:textId="3C8C1124" w:rsidR="00675E1B" w:rsidRPr="00293695" w:rsidRDefault="003C7F42" w:rsidP="003C7F42">
      <w:pPr>
        <w:ind w:leftChars="545" w:left="1199" w:firstLineChars="100" w:firstLine="230"/>
        <w:rPr>
          <w:rFonts w:ascii="ＭＳ 明朝" w:hAnsi="ＭＳ 明朝"/>
          <w:color w:val="000000" w:themeColor="text1"/>
          <w:sz w:val="22"/>
        </w:rPr>
      </w:pPr>
      <w:r w:rsidRPr="00293695">
        <w:rPr>
          <w:rFonts w:ascii="ＭＳ 明朝" w:hAnsi="ＭＳ 明朝" w:hint="eastAsia"/>
          <w:color w:val="000000" w:themeColor="text1"/>
          <w:sz w:val="22"/>
        </w:rPr>
        <w:t>さらに、飲酒運転等の悪質・危険な違反を繰り返す者や違反により交通事故を発生させた者については、法無視の心理的傾向やこれまでの処分歴・違反歴等を踏まえ、危険性帯有者として評価できる場合は、機を逸せずに免許停止処分を行うなど的確に対処する。</w:t>
      </w:r>
    </w:p>
    <w:p w14:paraId="647A53DD" w14:textId="2DE4D97B" w:rsidR="00B1546E" w:rsidRPr="00293695" w:rsidRDefault="00B1546E" w:rsidP="00B1546E">
      <w:pPr>
        <w:rPr>
          <w:rFonts w:ascii="ＭＳ 明朝" w:hAnsi="ＭＳ 明朝"/>
          <w:color w:val="000000" w:themeColor="text1"/>
          <w:sz w:val="22"/>
        </w:rPr>
      </w:pPr>
      <w:r w:rsidRPr="00293695">
        <w:rPr>
          <w:rFonts w:ascii="ＭＳ 明朝" w:hAnsi="ＭＳ 明朝" w:hint="eastAsia"/>
          <w:color w:val="000000" w:themeColor="text1"/>
          <w:sz w:val="22"/>
        </w:rPr>
        <w:t xml:space="preserve">　　　　</w:t>
      </w:r>
      <w:r w:rsidRPr="00293695">
        <w:rPr>
          <w:rFonts w:ascii="ＭＳ 明朝" w:hAnsi="ＭＳ 明朝"/>
          <w:color w:val="000000" w:themeColor="text1"/>
          <w:sz w:val="22"/>
        </w:rPr>
        <w:t xml:space="preserve">(ｵ) </w:t>
      </w:r>
      <w:r w:rsidRPr="00293695">
        <w:rPr>
          <w:rFonts w:ascii="ＭＳ 明朝" w:hAnsi="ＭＳ 明朝" w:hint="eastAsia"/>
          <w:color w:val="000000" w:themeColor="text1"/>
          <w:sz w:val="22"/>
        </w:rPr>
        <w:t>特定小型原動機付自転車の利用者に対する交通指導取締りの強化</w:t>
      </w:r>
    </w:p>
    <w:p w14:paraId="236A722C" w14:textId="27446C79" w:rsidR="00B1546E" w:rsidRPr="00293695" w:rsidRDefault="00B1546E" w:rsidP="00750214">
      <w:pPr>
        <w:ind w:left="1265" w:hangingChars="550" w:hanging="1265"/>
        <w:rPr>
          <w:rFonts w:ascii="ＭＳ 明朝" w:hAnsi="ＭＳ 明朝"/>
          <w:color w:val="000000" w:themeColor="text1"/>
          <w:sz w:val="22"/>
        </w:rPr>
      </w:pPr>
      <w:r w:rsidRPr="00293695">
        <w:rPr>
          <w:rFonts w:ascii="ＭＳ 明朝" w:hAnsi="ＭＳ 明朝"/>
          <w:color w:val="000000" w:themeColor="text1"/>
          <w:sz w:val="22"/>
        </w:rPr>
        <w:t xml:space="preserve">            </w:t>
      </w:r>
      <w:r w:rsidRPr="00293695">
        <w:rPr>
          <w:rFonts w:ascii="ＭＳ 明朝" w:hAnsi="ＭＳ 明朝" w:hint="eastAsia"/>
          <w:color w:val="000000" w:themeColor="text1"/>
          <w:sz w:val="22"/>
        </w:rPr>
        <w:t>特定小型原動機付自転車に係る悪質・危険な違反行為に対する交通指導取締りを強化する。</w:t>
      </w:r>
    </w:p>
    <w:p w14:paraId="12789A51" w14:textId="5B177505" w:rsidR="00B1546E" w:rsidRPr="00293695" w:rsidRDefault="00B1546E" w:rsidP="00750214">
      <w:pPr>
        <w:ind w:leftChars="550" w:left="1210"/>
        <w:rPr>
          <w:rFonts w:ascii="ＭＳ 明朝" w:hAnsi="ＭＳ 明朝"/>
          <w:color w:val="000000" w:themeColor="text1"/>
          <w:sz w:val="22"/>
        </w:rPr>
      </w:pPr>
      <w:r w:rsidRPr="00293695">
        <w:rPr>
          <w:rFonts w:ascii="ＭＳ 明朝" w:hAnsi="ＭＳ 明朝" w:hint="eastAsia"/>
          <w:color w:val="000000" w:themeColor="text1"/>
          <w:sz w:val="22"/>
        </w:rPr>
        <w:t xml:space="preserve">　また、交通の危険を生じさせるおそれのある違反行為を反復して行った特定小型原動機付自転車の利用者に対しては、特定小型原動機付自転車運転者</w:t>
      </w:r>
      <w:r w:rsidRPr="00293695">
        <w:rPr>
          <w:rFonts w:ascii="ＭＳ 明朝" w:hAnsi="ＭＳ 明朝" w:hint="eastAsia"/>
          <w:color w:val="000000" w:themeColor="text1"/>
          <w:sz w:val="22"/>
        </w:rPr>
        <w:lastRenderedPageBreak/>
        <w:t>講習制度を実施し、違反の再発防止に努める。悪質・危険な違反を繰り返したり、悪質・危険な違反による交通事故を発生させたりした者に対しては、免許停止処分を含めた的確な行政処分を実施する。</w:t>
      </w:r>
    </w:p>
    <w:p w14:paraId="0AFA2343" w14:textId="77777777" w:rsidR="00B1546E" w:rsidRPr="00293695" w:rsidRDefault="00B1546E" w:rsidP="00B1546E">
      <w:pPr>
        <w:ind w:firstLineChars="500" w:firstLine="1150"/>
        <w:rPr>
          <w:rFonts w:ascii="ＭＳ 明朝" w:hAnsi="ＭＳ 明朝"/>
          <w:color w:val="000000" w:themeColor="text1"/>
          <w:sz w:val="22"/>
        </w:rPr>
      </w:pPr>
      <w:r w:rsidRPr="00293695">
        <w:rPr>
          <w:rFonts w:ascii="ＭＳ 明朝" w:hAnsi="ＭＳ 明朝" w:hint="eastAsia"/>
          <w:color w:val="000000" w:themeColor="text1"/>
          <w:sz w:val="22"/>
        </w:rPr>
        <w:t xml:space="preserve">　さらに、シェアリング関係事業者に対して、悪質・危険な利用者のサービス</w:t>
      </w:r>
    </w:p>
    <w:p w14:paraId="3F781D00" w14:textId="2735C3BB" w:rsidR="00B1546E" w:rsidRPr="00293695" w:rsidRDefault="00B1546E" w:rsidP="00B1546E">
      <w:pPr>
        <w:ind w:firstLineChars="500" w:firstLine="1150"/>
        <w:rPr>
          <w:rFonts w:ascii="ＭＳ 明朝" w:hAnsi="ＭＳ 明朝"/>
          <w:color w:val="000000" w:themeColor="text1"/>
          <w:sz w:val="22"/>
        </w:rPr>
      </w:pPr>
      <w:r w:rsidRPr="00293695">
        <w:rPr>
          <w:rFonts w:ascii="ＭＳ 明朝" w:hAnsi="ＭＳ 明朝" w:hint="eastAsia"/>
          <w:color w:val="000000" w:themeColor="text1"/>
          <w:sz w:val="22"/>
        </w:rPr>
        <w:t>利用停止措置又はアカウント抹消措置を講ずることを働き掛ける。</w:t>
      </w:r>
    </w:p>
    <w:p w14:paraId="54A2AF34" w14:textId="2E6C81BA" w:rsidR="00C20BC5" w:rsidRPr="00293695" w:rsidRDefault="00C20BC5" w:rsidP="00C20BC5">
      <w:pPr>
        <w:rPr>
          <w:rFonts w:ascii="ＭＳ 明朝" w:hAnsi="ＭＳ 明朝"/>
          <w:color w:val="000000" w:themeColor="text1"/>
          <w:sz w:val="22"/>
        </w:rPr>
      </w:pPr>
      <w:r w:rsidRPr="00293695">
        <w:rPr>
          <w:rFonts w:ascii="ＭＳ 明朝" w:hAnsi="ＭＳ 明朝" w:hint="eastAsia"/>
          <w:color w:val="000000" w:themeColor="text1"/>
          <w:sz w:val="22"/>
        </w:rPr>
        <w:t xml:space="preserve"> </w:t>
      </w:r>
      <w:r w:rsidRPr="00293695">
        <w:rPr>
          <w:rFonts w:ascii="ＭＳ 明朝" w:hAnsi="ＭＳ 明朝"/>
          <w:color w:val="000000" w:themeColor="text1"/>
          <w:sz w:val="22"/>
        </w:rPr>
        <w:t xml:space="preserve">       (</w:t>
      </w:r>
      <w:r w:rsidRPr="00293695">
        <w:rPr>
          <w:rFonts w:ascii="ＭＳ 明朝" w:hAnsi="ＭＳ 明朝" w:hint="eastAsia"/>
          <w:color w:val="000000" w:themeColor="text1"/>
          <w:sz w:val="22"/>
        </w:rPr>
        <w:t>ｶ</w:t>
      </w:r>
      <w:r w:rsidRPr="00293695">
        <w:rPr>
          <w:rFonts w:ascii="ＭＳ 明朝" w:hAnsi="ＭＳ 明朝"/>
          <w:color w:val="000000" w:themeColor="text1"/>
          <w:sz w:val="22"/>
        </w:rPr>
        <w:t xml:space="preserve">) </w:t>
      </w:r>
      <w:r w:rsidR="00C14C2E" w:rsidRPr="00293695">
        <w:rPr>
          <w:rFonts w:ascii="ＭＳ 明朝" w:hAnsi="ＭＳ 明朝" w:hint="eastAsia"/>
          <w:color w:val="000000" w:themeColor="text1"/>
          <w:sz w:val="22"/>
        </w:rPr>
        <w:t>ペダル付き電動バイクの利用者に対する交通指導取締りの強化</w:t>
      </w:r>
    </w:p>
    <w:p w14:paraId="6526B9E8" w14:textId="77777777" w:rsidR="00C14C2E" w:rsidRPr="00293695" w:rsidRDefault="00C14C2E" w:rsidP="00C14C2E">
      <w:pPr>
        <w:rPr>
          <w:rFonts w:ascii="ＭＳ 明朝" w:hAnsi="ＭＳ 明朝"/>
          <w:color w:val="000000" w:themeColor="text1"/>
          <w:sz w:val="22"/>
        </w:rPr>
      </w:pPr>
      <w:r w:rsidRPr="00293695">
        <w:rPr>
          <w:rFonts w:ascii="ＭＳ 明朝" w:hAnsi="ＭＳ 明朝" w:hint="eastAsia"/>
          <w:color w:val="000000" w:themeColor="text1"/>
          <w:sz w:val="22"/>
        </w:rPr>
        <w:t xml:space="preserve"> </w:t>
      </w:r>
      <w:r w:rsidRPr="00293695">
        <w:rPr>
          <w:rFonts w:ascii="ＭＳ 明朝" w:hAnsi="ＭＳ 明朝"/>
          <w:color w:val="000000" w:themeColor="text1"/>
          <w:sz w:val="22"/>
        </w:rPr>
        <w:t xml:space="preserve">           </w:t>
      </w:r>
      <w:r w:rsidRPr="00293695">
        <w:rPr>
          <w:rFonts w:ascii="ＭＳ 明朝" w:hAnsi="ＭＳ 明朝" w:hint="eastAsia"/>
          <w:color w:val="000000" w:themeColor="text1"/>
          <w:sz w:val="22"/>
        </w:rPr>
        <w:t>ペダル付き電動バイクについては、電動アシスト自転車ではなく、一般原動</w:t>
      </w:r>
    </w:p>
    <w:p w14:paraId="7946D58F" w14:textId="3694C7D4" w:rsidR="00C14C2E" w:rsidRPr="00293695" w:rsidRDefault="00C14C2E" w:rsidP="00750214">
      <w:pPr>
        <w:ind w:leftChars="450" w:left="1105" w:hangingChars="50" w:hanging="115"/>
        <w:rPr>
          <w:rFonts w:ascii="ＭＳ 明朝" w:hAnsi="ＭＳ 明朝"/>
          <w:color w:val="000000" w:themeColor="text1"/>
          <w:sz w:val="22"/>
        </w:rPr>
      </w:pPr>
      <w:r w:rsidRPr="00293695">
        <w:rPr>
          <w:rFonts w:ascii="ＭＳ 明朝" w:hAnsi="ＭＳ 明朝"/>
          <w:color w:val="000000" w:themeColor="text1"/>
          <w:sz w:val="22"/>
        </w:rPr>
        <w:t xml:space="preserve"> </w:t>
      </w:r>
      <w:r w:rsidRPr="00293695">
        <w:rPr>
          <w:rFonts w:ascii="ＭＳ 明朝" w:hAnsi="ＭＳ 明朝" w:hint="eastAsia"/>
          <w:color w:val="000000" w:themeColor="text1"/>
          <w:sz w:val="22"/>
        </w:rPr>
        <w:t>機付自転車又は自動車に該当し、道路を通行させるにはナンバープレートを</w:t>
      </w:r>
      <w:r w:rsidRPr="00293695">
        <w:rPr>
          <w:rFonts w:ascii="ＭＳ 明朝" w:hAnsi="ＭＳ 明朝"/>
          <w:color w:val="000000" w:themeColor="text1"/>
          <w:sz w:val="22"/>
        </w:rPr>
        <w:t xml:space="preserve"> </w:t>
      </w:r>
      <w:r w:rsidRPr="00293695">
        <w:rPr>
          <w:rFonts w:ascii="ＭＳ 明朝" w:hAnsi="ＭＳ 明朝" w:hint="eastAsia"/>
          <w:color w:val="000000" w:themeColor="text1"/>
          <w:sz w:val="22"/>
        </w:rPr>
        <w:t>取得し、車体に表示しなければ</w:t>
      </w:r>
      <w:r w:rsidR="002F46C8" w:rsidRPr="00293695">
        <w:rPr>
          <w:rFonts w:ascii="ＭＳ 明朝" w:hAnsi="ＭＳ 明朝" w:hint="eastAsia"/>
          <w:color w:val="000000" w:themeColor="text1"/>
          <w:sz w:val="22"/>
        </w:rPr>
        <w:t>なら</w:t>
      </w:r>
      <w:r w:rsidRPr="00293695">
        <w:rPr>
          <w:rFonts w:ascii="ＭＳ 明朝" w:hAnsi="ＭＳ 明朝" w:hint="eastAsia"/>
          <w:color w:val="000000" w:themeColor="text1"/>
          <w:sz w:val="22"/>
        </w:rPr>
        <w:t>ないほか、その運転には運転免許が必要であり、乗車用ヘルメットをかぶらなければならないなど、一般原動機付自転車等に適用される交通ルールを遵守する必要があることの周知徹底を図るとともに、無免許運転、通行区分違反等の悪質・危険な運転に対する交通指導取締りを強化する。</w:t>
      </w:r>
    </w:p>
    <w:p w14:paraId="54B93917" w14:textId="25F3168A" w:rsidR="007379CC" w:rsidRDefault="00C14C2E" w:rsidP="00C14C2E">
      <w:pPr>
        <w:ind w:left="387" w:firstLineChars="450" w:firstLine="1035"/>
        <w:rPr>
          <w:rFonts w:ascii="ＭＳ 明朝" w:hAnsi="ＭＳ 明朝"/>
          <w:color w:val="000000" w:themeColor="text1"/>
          <w:sz w:val="22"/>
        </w:rPr>
      </w:pPr>
      <w:r w:rsidRPr="00293695">
        <w:rPr>
          <w:rFonts w:ascii="ＭＳ 明朝" w:hAnsi="ＭＳ 明朝" w:hint="eastAsia"/>
          <w:color w:val="000000" w:themeColor="text1"/>
          <w:sz w:val="22"/>
        </w:rPr>
        <w:t xml:space="preserve">　</w:t>
      </w:r>
      <w:r w:rsidR="007379CC">
        <w:rPr>
          <w:rFonts w:ascii="ＭＳ 明朝" w:hAnsi="ＭＳ 明朝" w:hint="eastAsia"/>
          <w:color w:val="000000" w:themeColor="text1"/>
          <w:sz w:val="22"/>
        </w:rPr>
        <w:t xml:space="preserve"> </w:t>
      </w:r>
      <w:r w:rsidRPr="00293695">
        <w:rPr>
          <w:rFonts w:ascii="ＭＳ 明朝" w:hAnsi="ＭＳ 明朝" w:hint="eastAsia"/>
          <w:color w:val="000000" w:themeColor="text1"/>
          <w:sz w:val="22"/>
        </w:rPr>
        <w:t>また、ペダル付き電動バイクを電動アシスト自転車として販売する違法な</w:t>
      </w:r>
    </w:p>
    <w:p w14:paraId="13B985C7" w14:textId="2DF12991" w:rsidR="00C14C2E" w:rsidRPr="00293695" w:rsidRDefault="00C14C2E" w:rsidP="00F6720C">
      <w:pPr>
        <w:ind w:left="189" w:firstLineChars="500" w:firstLine="1150"/>
        <w:rPr>
          <w:rFonts w:ascii="ＭＳ 明朝" w:hAnsi="ＭＳ 明朝"/>
          <w:color w:val="000000" w:themeColor="text1"/>
          <w:sz w:val="22"/>
        </w:rPr>
      </w:pPr>
      <w:r w:rsidRPr="00293695">
        <w:rPr>
          <w:rFonts w:ascii="ＭＳ 明朝" w:hAnsi="ＭＳ 明朝" w:hint="eastAsia"/>
          <w:color w:val="000000" w:themeColor="text1"/>
          <w:sz w:val="22"/>
        </w:rPr>
        <w:t>販売事業者対策を推進する。</w:t>
      </w:r>
    </w:p>
    <w:p w14:paraId="40CD1B2E" w14:textId="77777777" w:rsidR="00621DB2" w:rsidRPr="00C1651A" w:rsidRDefault="00621DB2" w:rsidP="00621DB2">
      <w:pPr>
        <w:ind w:left="189"/>
        <w:rPr>
          <w:rFonts w:ascii="ＭＳ 明朝" w:hAnsi="ＭＳ 明朝"/>
          <w:sz w:val="22"/>
        </w:rPr>
      </w:pPr>
    </w:p>
    <w:p w14:paraId="17987FD7" w14:textId="77777777" w:rsidR="00621DB2" w:rsidRPr="00C1651A" w:rsidRDefault="00621DB2" w:rsidP="00621DB2">
      <w:pPr>
        <w:ind w:firstLineChars="300" w:firstLine="690"/>
        <w:rPr>
          <w:rFonts w:ascii="ＭＳ 明朝" w:hAnsi="ＭＳ 明朝"/>
          <w:sz w:val="22"/>
        </w:rPr>
      </w:pPr>
      <w:r w:rsidRPr="00C1651A">
        <w:rPr>
          <w:rFonts w:ascii="ＭＳ 明朝" w:hAnsi="ＭＳ 明朝" w:hint="eastAsia"/>
          <w:sz w:val="22"/>
        </w:rPr>
        <w:t>イ　高速自動車国道等における</w:t>
      </w:r>
      <w:r>
        <w:rPr>
          <w:rFonts w:ascii="ＭＳ 明朝" w:hAnsi="ＭＳ 明朝" w:hint="eastAsia"/>
          <w:sz w:val="22"/>
        </w:rPr>
        <w:t>交通</w:t>
      </w:r>
      <w:r w:rsidRPr="00C1651A">
        <w:rPr>
          <w:rFonts w:ascii="ＭＳ 明朝" w:hAnsi="ＭＳ 明朝" w:hint="eastAsia"/>
          <w:sz w:val="22"/>
        </w:rPr>
        <w:t>指導取締りの強化等</w:t>
      </w:r>
    </w:p>
    <w:p w14:paraId="506D238F" w14:textId="77777777" w:rsidR="00621DB2" w:rsidRPr="00C1651A" w:rsidRDefault="00621DB2" w:rsidP="00621DB2">
      <w:pPr>
        <w:ind w:leftChars="420" w:left="924" w:firstLineChars="100" w:firstLine="230"/>
        <w:rPr>
          <w:rFonts w:ascii="ＭＳ 明朝" w:hAnsi="ＭＳ 明朝"/>
          <w:sz w:val="22"/>
        </w:rPr>
      </w:pPr>
      <w:r w:rsidRPr="00C1651A">
        <w:rPr>
          <w:rFonts w:ascii="ＭＳ 明朝" w:hAnsi="ＭＳ 明朝" w:hint="eastAsia"/>
          <w:sz w:val="22"/>
        </w:rPr>
        <w:t>高速自動車国道等においては、重大な違反行為はもちろんのこと、軽微な違反行為であっても重大事故に直結するおそれがあることから、交通指導取締り体制の整備に努め、交通流や交通事故発生状況等の交通の実態に即した効果的な機動警ら等を実施することにより、違反の未然防止及び交通流の整序を図る。</w:t>
      </w:r>
    </w:p>
    <w:p w14:paraId="05FA1798" w14:textId="1BE40851" w:rsidR="00937225" w:rsidRPr="002453AC" w:rsidRDefault="00937225" w:rsidP="00621DB2">
      <w:pPr>
        <w:ind w:leftChars="420" w:left="924" w:firstLineChars="100" w:firstLine="230"/>
        <w:rPr>
          <w:rFonts w:ascii="ＭＳ 明朝" w:hAnsi="ＭＳ 明朝"/>
          <w:color w:val="000000" w:themeColor="text1"/>
          <w:sz w:val="22"/>
        </w:rPr>
      </w:pPr>
      <w:r>
        <w:rPr>
          <w:rFonts w:ascii="ＭＳ 明朝" w:hAnsi="ＭＳ 明朝" w:hint="eastAsia"/>
          <w:sz w:val="22"/>
        </w:rPr>
        <w:t>交通指導取締りについては、</w:t>
      </w:r>
      <w:r w:rsidRPr="002453AC">
        <w:rPr>
          <w:rFonts w:ascii="ＭＳ 明朝" w:hAnsi="ＭＳ 明朝" w:hint="eastAsia"/>
          <w:color w:val="000000" w:themeColor="text1"/>
          <w:sz w:val="22"/>
        </w:rPr>
        <w:t>悪質性</w:t>
      </w:r>
      <w:r w:rsidR="00D368FB" w:rsidRPr="002453AC">
        <w:rPr>
          <w:rFonts w:ascii="ＭＳ 明朝" w:hAnsi="ＭＳ 明朝" w:hint="eastAsia"/>
          <w:color w:val="000000" w:themeColor="text1"/>
          <w:sz w:val="22"/>
        </w:rPr>
        <w:t>・</w:t>
      </w:r>
      <w:r w:rsidRPr="002453AC">
        <w:rPr>
          <w:rFonts w:ascii="ＭＳ 明朝" w:hAnsi="ＭＳ 明朝" w:hint="eastAsia"/>
          <w:color w:val="000000" w:themeColor="text1"/>
          <w:sz w:val="22"/>
        </w:rPr>
        <w:t>危険性</w:t>
      </w:r>
      <w:r w:rsidR="00D368FB" w:rsidRPr="002453AC">
        <w:rPr>
          <w:rFonts w:ascii="ＭＳ 明朝" w:hAnsi="ＭＳ 明朝" w:hint="eastAsia"/>
          <w:color w:val="000000" w:themeColor="text1"/>
          <w:sz w:val="22"/>
        </w:rPr>
        <w:t>・</w:t>
      </w:r>
      <w:r w:rsidRPr="002453AC">
        <w:rPr>
          <w:rFonts w:ascii="ＭＳ 明朝" w:hAnsi="ＭＳ 明朝" w:hint="eastAsia"/>
          <w:color w:val="000000" w:themeColor="text1"/>
          <w:sz w:val="22"/>
        </w:rPr>
        <w:t>迷惑性の高い著しい速度超過、飲酒運転、妨害運転、車間距離不保持</w:t>
      </w:r>
      <w:r w:rsidR="00D368FB" w:rsidRPr="002453AC">
        <w:rPr>
          <w:rFonts w:ascii="ＭＳ 明朝" w:hAnsi="ＭＳ 明朝" w:hint="eastAsia"/>
          <w:color w:val="000000" w:themeColor="text1"/>
          <w:sz w:val="22"/>
        </w:rPr>
        <w:t>、携帯電話使用</w:t>
      </w:r>
      <w:r w:rsidRPr="002453AC">
        <w:rPr>
          <w:rFonts w:ascii="ＭＳ 明朝" w:hAnsi="ＭＳ 明朝" w:hint="eastAsia"/>
          <w:color w:val="000000" w:themeColor="text1"/>
          <w:sz w:val="22"/>
        </w:rPr>
        <w:t>等とともに、交通事故発生時の車外放出を防止するためのシートベルト装着義務違反の取締りを強化する。</w:t>
      </w:r>
    </w:p>
    <w:p w14:paraId="6667D23F" w14:textId="518BE213" w:rsidR="00621DB2" w:rsidRPr="00C1651A" w:rsidRDefault="00937225" w:rsidP="00937225">
      <w:pPr>
        <w:ind w:leftChars="420" w:left="924" w:firstLineChars="100" w:firstLine="230"/>
        <w:rPr>
          <w:rFonts w:ascii="ＭＳ 明朝" w:hAnsi="ＭＳ 明朝"/>
          <w:sz w:val="22"/>
        </w:rPr>
      </w:pPr>
      <w:r w:rsidRPr="002453AC">
        <w:rPr>
          <w:rFonts w:ascii="ＭＳ 明朝" w:hAnsi="ＭＳ 明朝" w:hint="eastAsia"/>
          <w:color w:val="000000" w:themeColor="text1"/>
          <w:sz w:val="22"/>
        </w:rPr>
        <w:t>なお、</w:t>
      </w:r>
      <w:r w:rsidR="00621DB2" w:rsidRPr="002453AC">
        <w:rPr>
          <w:rFonts w:ascii="ＭＳ 明朝" w:hAnsi="ＭＳ 明朝" w:hint="eastAsia"/>
          <w:color w:val="000000" w:themeColor="text1"/>
          <w:sz w:val="22"/>
        </w:rPr>
        <w:t>高速自動車国道等における</w:t>
      </w:r>
      <w:r w:rsidR="002F024B" w:rsidRPr="002453AC">
        <w:rPr>
          <w:rFonts w:ascii="ＭＳ 明朝" w:hAnsi="ＭＳ 明朝" w:hint="eastAsia"/>
          <w:color w:val="000000" w:themeColor="text1"/>
          <w:sz w:val="22"/>
        </w:rPr>
        <w:t>速度超過の</w:t>
      </w:r>
      <w:r w:rsidR="00621DB2" w:rsidRPr="002453AC">
        <w:rPr>
          <w:rFonts w:ascii="ＭＳ 明朝" w:hAnsi="ＭＳ 明朝" w:hint="eastAsia"/>
          <w:color w:val="000000" w:themeColor="text1"/>
          <w:sz w:val="22"/>
        </w:rPr>
        <w:t>取締りは、常に危険を伴うため、受傷事故防止等の観点から、</w:t>
      </w:r>
      <w:r w:rsidR="00FA4074" w:rsidRPr="002453AC">
        <w:rPr>
          <w:rFonts w:ascii="ＭＳ 明朝" w:hAnsi="ＭＳ 明朝" w:hint="eastAsia"/>
          <w:color w:val="000000" w:themeColor="text1"/>
          <w:sz w:val="22"/>
        </w:rPr>
        <w:t>定期的な訓練による適切な交通規制・安全な取締り技術の修得、</w:t>
      </w:r>
      <w:r w:rsidR="00621DB2" w:rsidRPr="002453AC">
        <w:rPr>
          <w:rFonts w:ascii="ＭＳ 明朝" w:hAnsi="ＭＳ 明朝" w:hint="eastAsia"/>
          <w:color w:val="000000" w:themeColor="text1"/>
          <w:sz w:val="22"/>
        </w:rPr>
        <w:t>速度違反自動取締装置等の取締</w:t>
      </w:r>
      <w:r w:rsidR="002F024B" w:rsidRPr="002453AC">
        <w:rPr>
          <w:rFonts w:ascii="ＭＳ 明朝" w:hAnsi="ＭＳ 明朝" w:hint="eastAsia"/>
          <w:color w:val="000000" w:themeColor="text1"/>
          <w:sz w:val="22"/>
        </w:rPr>
        <w:t>り</w:t>
      </w:r>
      <w:r w:rsidR="00621DB2" w:rsidRPr="002453AC">
        <w:rPr>
          <w:rFonts w:ascii="ＭＳ 明朝" w:hAnsi="ＭＳ 明朝" w:hint="eastAsia"/>
          <w:color w:val="000000" w:themeColor="text1"/>
          <w:sz w:val="22"/>
        </w:rPr>
        <w:t>機器の積極</w:t>
      </w:r>
      <w:r w:rsidR="00621DB2" w:rsidRPr="007632AD">
        <w:rPr>
          <w:rFonts w:ascii="ＭＳ 明朝" w:hAnsi="ＭＳ 明朝" w:hint="eastAsia"/>
          <w:sz w:val="22"/>
        </w:rPr>
        <w:t>的かつ効果的な活用を推進する。</w:t>
      </w:r>
    </w:p>
    <w:p w14:paraId="37F9A549" w14:textId="77777777" w:rsidR="00621DB2" w:rsidRDefault="00621DB2" w:rsidP="00621DB2">
      <w:pPr>
        <w:ind w:leftChars="420" w:left="924" w:firstLineChars="100" w:firstLine="230"/>
        <w:rPr>
          <w:rFonts w:ascii="ＭＳ 明朝" w:hAnsi="ＭＳ 明朝"/>
          <w:sz w:val="22"/>
        </w:rPr>
      </w:pPr>
      <w:r w:rsidRPr="00C1651A">
        <w:rPr>
          <w:rFonts w:ascii="ＭＳ 明朝" w:hAnsi="ＭＳ 明朝" w:hint="eastAsia"/>
          <w:sz w:val="22"/>
        </w:rPr>
        <w:t xml:space="preserve">　　　　　 </w:t>
      </w:r>
    </w:p>
    <w:p w14:paraId="7F46B8A8" w14:textId="77777777" w:rsidR="00621DB2" w:rsidRPr="00AE1633" w:rsidRDefault="007251EE" w:rsidP="007251EE">
      <w:pPr>
        <w:ind w:firstLineChars="200" w:firstLine="462"/>
        <w:rPr>
          <w:rFonts w:ascii="ＭＳ ゴシック" w:eastAsia="ＭＳ ゴシック" w:hAnsi="ＭＳ ゴシック"/>
          <w:b/>
          <w:sz w:val="22"/>
        </w:rPr>
      </w:pPr>
      <w:r>
        <w:rPr>
          <w:rFonts w:ascii="ＭＳ ゴシック" w:eastAsia="ＭＳ ゴシック" w:hAnsi="ＭＳ ゴシック" w:hint="eastAsia"/>
          <w:b/>
          <w:sz w:val="22"/>
        </w:rPr>
        <w:t xml:space="preserve">②　</w:t>
      </w:r>
      <w:r w:rsidR="00621DB2" w:rsidRPr="00426BAF">
        <w:rPr>
          <w:rFonts w:ascii="ＭＳ ゴシック" w:eastAsia="ＭＳ ゴシック" w:hAnsi="ＭＳ ゴシック" w:hint="eastAsia"/>
          <w:b/>
          <w:sz w:val="22"/>
        </w:rPr>
        <w:t>交通事故事件等に係る適正かつ緻密な捜査の一層の推進</w:t>
      </w:r>
    </w:p>
    <w:p w14:paraId="57270EC0" w14:textId="77777777" w:rsidR="00621DB2" w:rsidRPr="008948D8" w:rsidRDefault="00621DB2" w:rsidP="00621DB2">
      <w:pPr>
        <w:ind w:leftChars="200" w:left="440" w:firstLineChars="100" w:firstLine="230"/>
        <w:rPr>
          <w:rFonts w:ascii="ＭＳ 明朝" w:hAnsi="ＭＳ 明朝"/>
          <w:sz w:val="22"/>
        </w:rPr>
      </w:pPr>
      <w:r w:rsidRPr="008948D8">
        <w:rPr>
          <w:rFonts w:ascii="ＭＳ 明朝" w:hAnsi="ＭＳ 明朝" w:hint="eastAsia"/>
          <w:sz w:val="22"/>
        </w:rPr>
        <w:t>ア</w:t>
      </w:r>
      <w:r w:rsidRPr="008948D8">
        <w:rPr>
          <w:rFonts w:ascii="ＭＳ 明朝" w:hAnsi="ＭＳ 明朝"/>
          <w:sz w:val="22"/>
        </w:rPr>
        <w:t xml:space="preserve">　危険運転</w:t>
      </w:r>
      <w:r w:rsidRPr="008948D8">
        <w:rPr>
          <w:rFonts w:ascii="ＭＳ 明朝" w:hAnsi="ＭＳ 明朝" w:hint="eastAsia"/>
          <w:sz w:val="22"/>
        </w:rPr>
        <w:t>致死傷</w:t>
      </w:r>
      <w:r w:rsidRPr="008948D8">
        <w:rPr>
          <w:rFonts w:ascii="ＭＳ 明朝" w:hAnsi="ＭＳ 明朝"/>
          <w:sz w:val="22"/>
        </w:rPr>
        <w:t>罪</w:t>
      </w:r>
      <w:r w:rsidRPr="008948D8">
        <w:rPr>
          <w:rFonts w:ascii="ＭＳ 明朝" w:hAnsi="ＭＳ 明朝" w:hint="eastAsia"/>
          <w:sz w:val="22"/>
        </w:rPr>
        <w:t>の</w:t>
      </w:r>
      <w:r w:rsidRPr="008948D8">
        <w:rPr>
          <w:rFonts w:ascii="ＭＳ 明朝" w:hAnsi="ＭＳ 明朝"/>
          <w:sz w:val="22"/>
        </w:rPr>
        <w:t>立件を視野に入れた捜査の徹底</w:t>
      </w:r>
    </w:p>
    <w:p w14:paraId="106DB033" w14:textId="60BF1BCF" w:rsidR="00621DB2" w:rsidRPr="00014369" w:rsidRDefault="00621DB2" w:rsidP="00621DB2">
      <w:pPr>
        <w:ind w:leftChars="400" w:left="880" w:firstLineChars="100" w:firstLine="230"/>
        <w:rPr>
          <w:rFonts w:ascii="ＭＳ 明朝" w:hAnsi="ＭＳ 明朝"/>
          <w:color w:val="000000" w:themeColor="text1"/>
          <w:sz w:val="22"/>
        </w:rPr>
      </w:pPr>
      <w:r w:rsidRPr="008948D8">
        <w:rPr>
          <w:rFonts w:ascii="ＭＳ 明朝" w:hAnsi="ＭＳ 明朝" w:hint="eastAsia"/>
          <w:sz w:val="22"/>
        </w:rPr>
        <w:t>交通事故</w:t>
      </w:r>
      <w:r w:rsidRPr="008948D8">
        <w:rPr>
          <w:rFonts w:ascii="ＭＳ 明朝" w:hAnsi="ＭＳ 明朝"/>
          <w:sz w:val="22"/>
        </w:rPr>
        <w:t>事件等の捜査に</w:t>
      </w:r>
      <w:r w:rsidRPr="008948D8">
        <w:rPr>
          <w:rFonts w:ascii="ＭＳ 明朝" w:hAnsi="ＭＳ 明朝" w:hint="eastAsia"/>
          <w:sz w:val="22"/>
        </w:rPr>
        <w:t>おいては</w:t>
      </w:r>
      <w:r>
        <w:rPr>
          <w:rFonts w:ascii="ＭＳ 明朝" w:hAnsi="ＭＳ 明朝" w:hint="eastAsia"/>
          <w:sz w:val="22"/>
        </w:rPr>
        <w:t>、</w:t>
      </w:r>
      <w:r w:rsidRPr="008948D8">
        <w:rPr>
          <w:rFonts w:ascii="ＭＳ 明朝" w:hAnsi="ＭＳ 明朝" w:hint="eastAsia"/>
          <w:sz w:val="22"/>
        </w:rPr>
        <w:t>初動捜査</w:t>
      </w:r>
      <w:r w:rsidRPr="008948D8">
        <w:rPr>
          <w:rFonts w:ascii="ＭＳ 明朝" w:hAnsi="ＭＳ 明朝"/>
          <w:sz w:val="22"/>
        </w:rPr>
        <w:t>の段階から</w:t>
      </w:r>
      <w:r w:rsidR="00DF56E8">
        <w:rPr>
          <w:rFonts w:ascii="ＭＳ 明朝" w:hAnsi="ＭＳ 明朝" w:hint="eastAsia"/>
          <w:sz w:val="22"/>
        </w:rPr>
        <w:t>自動車の運転により人を死傷させる行為等の処罰に関する法律（平成25年法律第8</w:t>
      </w:r>
      <w:r w:rsidR="00DF56E8">
        <w:rPr>
          <w:rFonts w:ascii="ＭＳ 明朝" w:hAnsi="ＭＳ 明朝"/>
          <w:sz w:val="22"/>
        </w:rPr>
        <w:t>6</w:t>
      </w:r>
      <w:r w:rsidR="00DF56E8">
        <w:rPr>
          <w:rFonts w:ascii="ＭＳ 明朝" w:hAnsi="ＭＳ 明朝" w:hint="eastAsia"/>
          <w:sz w:val="22"/>
        </w:rPr>
        <w:t>号。以下「自動車運転死傷処罰</w:t>
      </w:r>
      <w:r w:rsidR="00DF56E8" w:rsidRPr="00014369">
        <w:rPr>
          <w:rFonts w:ascii="ＭＳ 明朝" w:hAnsi="ＭＳ 明朝" w:hint="eastAsia"/>
          <w:color w:val="000000" w:themeColor="text1"/>
          <w:sz w:val="22"/>
        </w:rPr>
        <w:t>法」という。）</w:t>
      </w:r>
      <w:r w:rsidRPr="00014369">
        <w:rPr>
          <w:rFonts w:ascii="ＭＳ 明朝" w:hAnsi="ＭＳ 明朝" w:hint="eastAsia"/>
          <w:color w:val="000000" w:themeColor="text1"/>
          <w:sz w:val="22"/>
        </w:rPr>
        <w:t>第</w:t>
      </w:r>
      <w:r w:rsidRPr="00014369">
        <w:rPr>
          <w:rFonts w:ascii="ＭＳ 明朝" w:hAnsi="ＭＳ 明朝"/>
          <w:color w:val="000000" w:themeColor="text1"/>
          <w:sz w:val="22"/>
        </w:rPr>
        <w:t>２条又は第３条（</w:t>
      </w:r>
      <w:r w:rsidRPr="00014369">
        <w:rPr>
          <w:rFonts w:ascii="ＭＳ 明朝" w:hAnsi="ＭＳ 明朝" w:hint="eastAsia"/>
          <w:color w:val="000000" w:themeColor="text1"/>
          <w:sz w:val="22"/>
        </w:rPr>
        <w:t>危険</w:t>
      </w:r>
      <w:r w:rsidRPr="00014369">
        <w:rPr>
          <w:rFonts w:ascii="ＭＳ 明朝" w:hAnsi="ＭＳ 明朝"/>
          <w:color w:val="000000" w:themeColor="text1"/>
          <w:sz w:val="22"/>
        </w:rPr>
        <w:t>運転致死傷罪）</w:t>
      </w:r>
      <w:r w:rsidRPr="00014369">
        <w:rPr>
          <w:rFonts w:ascii="ＭＳ 明朝" w:hAnsi="ＭＳ 明朝" w:hint="eastAsia"/>
          <w:color w:val="000000" w:themeColor="text1"/>
          <w:sz w:val="22"/>
        </w:rPr>
        <w:t>の</w:t>
      </w:r>
      <w:r w:rsidRPr="00014369">
        <w:rPr>
          <w:rFonts w:ascii="ＭＳ 明朝" w:hAnsi="ＭＳ 明朝"/>
          <w:color w:val="000000" w:themeColor="text1"/>
          <w:sz w:val="22"/>
        </w:rPr>
        <w:t>立件</w:t>
      </w:r>
      <w:r w:rsidRPr="00014369">
        <w:rPr>
          <w:rFonts w:ascii="ＭＳ 明朝" w:hAnsi="ＭＳ 明朝" w:hint="eastAsia"/>
          <w:color w:val="000000" w:themeColor="text1"/>
          <w:sz w:val="22"/>
        </w:rPr>
        <w:t>も</w:t>
      </w:r>
      <w:r w:rsidRPr="00014369">
        <w:rPr>
          <w:rFonts w:ascii="ＭＳ 明朝" w:hAnsi="ＭＳ 明朝"/>
          <w:color w:val="000000" w:themeColor="text1"/>
          <w:sz w:val="22"/>
        </w:rPr>
        <w:t>視野に入れ</w:t>
      </w:r>
      <w:r w:rsidR="00140EFB" w:rsidRPr="00014369">
        <w:rPr>
          <w:rFonts w:ascii="ＭＳ 明朝" w:hAnsi="ＭＳ 明朝" w:hint="eastAsia"/>
          <w:color w:val="000000" w:themeColor="text1"/>
          <w:sz w:val="22"/>
        </w:rPr>
        <w:t>、適正かつ緻密な</w:t>
      </w:r>
      <w:r w:rsidRPr="00014369">
        <w:rPr>
          <w:rFonts w:ascii="ＭＳ 明朝" w:hAnsi="ＭＳ 明朝"/>
          <w:color w:val="000000" w:themeColor="text1"/>
          <w:sz w:val="22"/>
        </w:rPr>
        <w:t>捜査を</w:t>
      </w:r>
      <w:r w:rsidR="00140EFB" w:rsidRPr="00014369">
        <w:rPr>
          <w:rFonts w:ascii="ＭＳ 明朝" w:hAnsi="ＭＳ 明朝" w:hint="eastAsia"/>
          <w:color w:val="000000" w:themeColor="text1"/>
          <w:sz w:val="22"/>
        </w:rPr>
        <w:t>推進する</w:t>
      </w:r>
      <w:r w:rsidRPr="00014369">
        <w:rPr>
          <w:rFonts w:ascii="ＭＳ 明朝" w:hAnsi="ＭＳ 明朝"/>
          <w:color w:val="000000" w:themeColor="text1"/>
          <w:sz w:val="22"/>
        </w:rPr>
        <w:t>。</w:t>
      </w:r>
    </w:p>
    <w:p w14:paraId="5B0D3CD6" w14:textId="77777777" w:rsidR="00621DB2" w:rsidRPr="00014369" w:rsidRDefault="00621DB2" w:rsidP="00621DB2">
      <w:pPr>
        <w:ind w:leftChars="400" w:left="880" w:firstLineChars="100" w:firstLine="230"/>
        <w:rPr>
          <w:rFonts w:ascii="ＭＳ 明朝" w:hAnsi="ＭＳ 明朝"/>
          <w:color w:val="000000" w:themeColor="text1"/>
          <w:sz w:val="22"/>
        </w:rPr>
      </w:pPr>
    </w:p>
    <w:p w14:paraId="25E3D34E" w14:textId="77777777" w:rsidR="00621DB2" w:rsidRPr="008948D8" w:rsidRDefault="00621DB2" w:rsidP="00621DB2">
      <w:pPr>
        <w:ind w:leftChars="200" w:left="440" w:firstLineChars="100" w:firstLine="230"/>
        <w:rPr>
          <w:rFonts w:ascii="ＭＳ 明朝" w:hAnsi="ＭＳ 明朝"/>
          <w:sz w:val="22"/>
        </w:rPr>
      </w:pPr>
      <w:r w:rsidRPr="008948D8">
        <w:rPr>
          <w:rFonts w:ascii="ＭＳ 明朝" w:hAnsi="ＭＳ 明朝" w:hint="eastAsia"/>
          <w:sz w:val="22"/>
        </w:rPr>
        <w:t>イ　交通事故事件等に係る捜査力の強化</w:t>
      </w:r>
    </w:p>
    <w:p w14:paraId="302E30F4" w14:textId="77777777" w:rsidR="00621DB2" w:rsidRDefault="00621DB2" w:rsidP="00621DB2">
      <w:pPr>
        <w:ind w:leftChars="400" w:left="880" w:firstLineChars="100" w:firstLine="230"/>
        <w:rPr>
          <w:rFonts w:ascii="ＭＳ 明朝" w:hAnsi="ＭＳ 明朝"/>
          <w:sz w:val="22"/>
        </w:rPr>
      </w:pPr>
      <w:r w:rsidRPr="008948D8">
        <w:rPr>
          <w:rFonts w:ascii="ＭＳ 明朝" w:hAnsi="ＭＳ 明朝" w:hint="eastAsia"/>
          <w:sz w:val="22"/>
        </w:rPr>
        <w:t>交通事故事件等の捜査力を強化するため</w:t>
      </w:r>
      <w:r>
        <w:rPr>
          <w:rFonts w:ascii="ＭＳ 明朝" w:hAnsi="ＭＳ 明朝" w:hint="eastAsia"/>
          <w:sz w:val="22"/>
        </w:rPr>
        <w:t>、</w:t>
      </w:r>
      <w:r w:rsidRPr="008948D8">
        <w:rPr>
          <w:rFonts w:ascii="ＭＳ 明朝" w:hAnsi="ＭＳ 明朝" w:hint="eastAsia"/>
          <w:sz w:val="22"/>
        </w:rPr>
        <w:t>捜査体制の充実及び研修等による捜</w:t>
      </w:r>
      <w:r w:rsidRPr="008948D8">
        <w:rPr>
          <w:rFonts w:ascii="ＭＳ 明朝" w:hAnsi="ＭＳ 明朝" w:hint="eastAsia"/>
          <w:sz w:val="22"/>
        </w:rPr>
        <w:lastRenderedPageBreak/>
        <w:t>査員の捜査能力の一層の向上に努める。</w:t>
      </w:r>
    </w:p>
    <w:p w14:paraId="7718BD68" w14:textId="77777777" w:rsidR="00621DB2" w:rsidRPr="008948D8" w:rsidRDefault="00621DB2" w:rsidP="00621DB2">
      <w:pPr>
        <w:ind w:leftChars="400" w:left="880" w:firstLineChars="100" w:firstLine="230"/>
        <w:rPr>
          <w:rFonts w:ascii="ＭＳ 明朝" w:hAnsi="ＭＳ 明朝"/>
          <w:sz w:val="22"/>
        </w:rPr>
      </w:pPr>
    </w:p>
    <w:p w14:paraId="0B27248A" w14:textId="77777777" w:rsidR="00621DB2" w:rsidRPr="00014369" w:rsidRDefault="00621DB2" w:rsidP="00621DB2">
      <w:pPr>
        <w:ind w:leftChars="200" w:left="440" w:firstLineChars="100" w:firstLine="230"/>
        <w:rPr>
          <w:rFonts w:ascii="ＭＳ 明朝" w:hAnsi="ＭＳ 明朝"/>
          <w:color w:val="000000" w:themeColor="text1"/>
          <w:sz w:val="22"/>
        </w:rPr>
      </w:pPr>
      <w:r w:rsidRPr="008948D8">
        <w:rPr>
          <w:rFonts w:ascii="ＭＳ 明朝" w:hAnsi="ＭＳ 明朝" w:hint="eastAsia"/>
          <w:sz w:val="22"/>
        </w:rPr>
        <w:t>ウ　交通事故</w:t>
      </w:r>
      <w:r w:rsidRPr="008948D8">
        <w:rPr>
          <w:rFonts w:ascii="ＭＳ 明朝" w:hAnsi="ＭＳ 明朝"/>
          <w:sz w:val="22"/>
        </w:rPr>
        <w:t>事件等に</w:t>
      </w:r>
      <w:r w:rsidRPr="00014369">
        <w:rPr>
          <w:rFonts w:ascii="ＭＳ 明朝" w:hAnsi="ＭＳ 明朝"/>
          <w:color w:val="000000" w:themeColor="text1"/>
          <w:sz w:val="22"/>
        </w:rPr>
        <w:t>係る</w:t>
      </w:r>
      <w:r w:rsidRPr="00014369">
        <w:rPr>
          <w:rFonts w:ascii="ＭＳ 明朝" w:hAnsi="ＭＳ 明朝" w:hint="eastAsia"/>
          <w:color w:val="000000" w:themeColor="text1"/>
          <w:sz w:val="22"/>
        </w:rPr>
        <w:t>科学的捜査の推進</w:t>
      </w:r>
    </w:p>
    <w:p w14:paraId="77B16904" w14:textId="4CE4D306" w:rsidR="00621DB2" w:rsidRPr="008948D8" w:rsidRDefault="003219C0" w:rsidP="00621DB2">
      <w:pPr>
        <w:ind w:leftChars="400" w:left="880" w:firstLineChars="100" w:firstLine="230"/>
        <w:rPr>
          <w:rFonts w:ascii="ＭＳ 明朝" w:hAnsi="ＭＳ 明朝"/>
          <w:sz w:val="22"/>
        </w:rPr>
      </w:pPr>
      <w:r w:rsidRPr="00014369">
        <w:rPr>
          <w:rFonts w:ascii="ＭＳ 明朝" w:hAnsi="ＭＳ 明朝" w:hint="eastAsia"/>
          <w:color w:val="000000" w:themeColor="text1"/>
          <w:sz w:val="22"/>
        </w:rPr>
        <w:t>交通事故の現場見取図の作成に活用する</w:t>
      </w:r>
      <w:r w:rsidR="00DF56E8" w:rsidRPr="00014369">
        <w:rPr>
          <w:rFonts w:ascii="ＭＳ 明朝" w:hAnsi="ＭＳ 明朝"/>
          <w:color w:val="000000" w:themeColor="text1"/>
          <w:sz w:val="22"/>
        </w:rPr>
        <w:t>3D</w:t>
      </w:r>
      <w:r w:rsidR="00621DB2" w:rsidRPr="00014369">
        <w:rPr>
          <w:rFonts w:ascii="ＭＳ 明朝" w:hAnsi="ＭＳ 明朝" w:hint="eastAsia"/>
          <w:color w:val="000000" w:themeColor="text1"/>
          <w:sz w:val="22"/>
        </w:rPr>
        <w:t>レーザースキャナ</w:t>
      </w:r>
      <w:r w:rsidRPr="00014369">
        <w:rPr>
          <w:rFonts w:ascii="ＭＳ 明朝" w:hAnsi="ＭＳ 明朝" w:hint="eastAsia"/>
          <w:color w:val="000000" w:themeColor="text1"/>
          <w:sz w:val="22"/>
        </w:rPr>
        <w:t>、</w:t>
      </w:r>
      <w:r w:rsidR="00621DB2" w:rsidRPr="00014369">
        <w:rPr>
          <w:rFonts w:ascii="ＭＳ 明朝" w:hAnsi="ＭＳ 明朝"/>
          <w:color w:val="000000" w:themeColor="text1"/>
          <w:sz w:val="22"/>
        </w:rPr>
        <w:t>ひき逃げ事件等の</w:t>
      </w:r>
      <w:r w:rsidR="00621DB2" w:rsidRPr="00014369">
        <w:rPr>
          <w:rFonts w:ascii="ＭＳ 明朝" w:hAnsi="ＭＳ 明朝" w:hint="eastAsia"/>
          <w:color w:val="000000" w:themeColor="text1"/>
          <w:sz w:val="22"/>
        </w:rPr>
        <w:t>被疑車両</w:t>
      </w:r>
      <w:r w:rsidR="00621DB2" w:rsidRPr="00014369">
        <w:rPr>
          <w:rFonts w:ascii="ＭＳ 明朝" w:hAnsi="ＭＳ 明朝"/>
          <w:color w:val="000000" w:themeColor="text1"/>
          <w:sz w:val="22"/>
        </w:rPr>
        <w:t>の特定に資する捜査支援システム等</w:t>
      </w:r>
      <w:r w:rsidR="00621DB2" w:rsidRPr="00014369">
        <w:rPr>
          <w:rFonts w:ascii="ＭＳ 明朝" w:hAnsi="ＭＳ 明朝" w:hint="eastAsia"/>
          <w:color w:val="000000" w:themeColor="text1"/>
          <w:sz w:val="22"/>
        </w:rPr>
        <w:t>、</w:t>
      </w:r>
      <w:r w:rsidR="00621DB2" w:rsidRPr="00014369">
        <w:rPr>
          <w:rFonts w:ascii="ＭＳ 明朝" w:hAnsi="ＭＳ 明朝"/>
          <w:color w:val="000000" w:themeColor="text1"/>
          <w:sz w:val="22"/>
        </w:rPr>
        <w:t>科学的捜査を支える装備資機材等</w:t>
      </w:r>
      <w:r w:rsidR="00621DB2" w:rsidRPr="00014369">
        <w:rPr>
          <w:rFonts w:ascii="ＭＳ 明朝" w:hAnsi="ＭＳ 明朝" w:hint="eastAsia"/>
          <w:color w:val="000000" w:themeColor="text1"/>
          <w:sz w:val="22"/>
        </w:rPr>
        <w:t>の整備</w:t>
      </w:r>
      <w:r w:rsidR="00444C04">
        <w:rPr>
          <w:rFonts w:ascii="ＭＳ 明朝" w:hAnsi="ＭＳ 明朝" w:hint="eastAsia"/>
          <w:color w:val="000000" w:themeColor="text1"/>
          <w:sz w:val="22"/>
        </w:rPr>
        <w:t>拡大に努め</w:t>
      </w:r>
      <w:r w:rsidR="00621DB2">
        <w:rPr>
          <w:rFonts w:ascii="ＭＳ 明朝" w:hAnsi="ＭＳ 明朝" w:hint="eastAsia"/>
          <w:sz w:val="22"/>
        </w:rPr>
        <w:t>、</w:t>
      </w:r>
      <w:r w:rsidR="00621DB2" w:rsidRPr="008948D8">
        <w:rPr>
          <w:rFonts w:ascii="ＭＳ 明朝" w:hAnsi="ＭＳ 明朝" w:hint="eastAsia"/>
          <w:sz w:val="22"/>
        </w:rPr>
        <w:t>客観</w:t>
      </w:r>
      <w:r w:rsidR="00621DB2" w:rsidRPr="008948D8">
        <w:rPr>
          <w:rFonts w:ascii="ＭＳ 明朝" w:hAnsi="ＭＳ 明朝"/>
          <w:sz w:val="22"/>
        </w:rPr>
        <w:t>的な証拠に基づいた</w:t>
      </w:r>
      <w:r w:rsidR="00621DB2" w:rsidRPr="008948D8">
        <w:rPr>
          <w:rFonts w:ascii="ＭＳ 明朝" w:hAnsi="ＭＳ 明朝" w:hint="eastAsia"/>
          <w:sz w:val="22"/>
        </w:rPr>
        <w:t>科学的な交通事故</w:t>
      </w:r>
      <w:r w:rsidR="00621DB2" w:rsidRPr="008948D8">
        <w:rPr>
          <w:rFonts w:ascii="ＭＳ 明朝" w:hAnsi="ＭＳ 明朝"/>
          <w:sz w:val="22"/>
        </w:rPr>
        <w:t>事件等の捜査を推進する</w:t>
      </w:r>
      <w:r w:rsidR="00621DB2" w:rsidRPr="008948D8">
        <w:rPr>
          <w:rFonts w:ascii="ＭＳ 明朝" w:hAnsi="ＭＳ 明朝" w:hint="eastAsia"/>
          <w:sz w:val="22"/>
        </w:rPr>
        <w:t>。</w:t>
      </w:r>
    </w:p>
    <w:p w14:paraId="6C16C911" w14:textId="77777777" w:rsidR="00621DB2" w:rsidRPr="00C1651A" w:rsidRDefault="00621DB2" w:rsidP="00621DB2">
      <w:pPr>
        <w:rPr>
          <w:rFonts w:ascii="ＭＳ 明朝" w:hAnsi="ＭＳ 明朝"/>
          <w:sz w:val="22"/>
        </w:rPr>
      </w:pPr>
    </w:p>
    <w:p w14:paraId="412C92E0" w14:textId="77777777" w:rsidR="00621DB2" w:rsidRPr="00C1651A" w:rsidRDefault="007251EE" w:rsidP="007251EE">
      <w:pPr>
        <w:ind w:firstLineChars="200" w:firstLine="462"/>
        <w:rPr>
          <w:rFonts w:ascii="ＭＳ ゴシック" w:eastAsia="ＭＳ ゴシック" w:hAnsi="ＭＳ ゴシック"/>
          <w:b/>
          <w:sz w:val="22"/>
        </w:rPr>
      </w:pPr>
      <w:r>
        <w:rPr>
          <w:rFonts w:ascii="ＭＳ ゴシック" w:eastAsia="ＭＳ ゴシック" w:hAnsi="ＭＳ ゴシック" w:hint="eastAsia"/>
          <w:b/>
          <w:sz w:val="22"/>
        </w:rPr>
        <w:t xml:space="preserve">③　</w:t>
      </w:r>
      <w:r w:rsidR="00621DB2" w:rsidRPr="00C1651A">
        <w:rPr>
          <w:rFonts w:ascii="ＭＳ ゴシック" w:eastAsia="ＭＳ ゴシック" w:hAnsi="ＭＳ ゴシック" w:hint="eastAsia"/>
          <w:b/>
          <w:sz w:val="22"/>
        </w:rPr>
        <w:t>暴走族</w:t>
      </w:r>
      <w:r w:rsidR="00FC7C2D">
        <w:rPr>
          <w:rFonts w:ascii="ＭＳ ゴシック" w:eastAsia="ＭＳ ゴシック" w:hAnsi="ＭＳ ゴシック" w:hint="eastAsia"/>
          <w:b/>
          <w:sz w:val="22"/>
        </w:rPr>
        <w:t>等</w:t>
      </w:r>
      <w:r w:rsidR="00621DB2" w:rsidRPr="00C1651A">
        <w:rPr>
          <w:rFonts w:ascii="ＭＳ ゴシック" w:eastAsia="ＭＳ ゴシック" w:hAnsi="ＭＳ ゴシック" w:hint="eastAsia"/>
          <w:b/>
          <w:sz w:val="22"/>
        </w:rPr>
        <w:t>対策の</w:t>
      </w:r>
      <w:r w:rsidR="00621DB2" w:rsidRPr="00AE1633">
        <w:rPr>
          <w:rFonts w:ascii="ＭＳ ゴシック" w:eastAsia="ＭＳ ゴシック" w:hAnsi="ＭＳ ゴシック" w:hint="eastAsia"/>
          <w:b/>
          <w:sz w:val="22"/>
        </w:rPr>
        <w:t>推進</w:t>
      </w:r>
    </w:p>
    <w:p w14:paraId="660B8566" w14:textId="77777777" w:rsidR="00621DB2" w:rsidRPr="00C1651A" w:rsidRDefault="00621DB2" w:rsidP="00621DB2">
      <w:pPr>
        <w:ind w:firstLineChars="300" w:firstLine="690"/>
        <w:rPr>
          <w:rFonts w:ascii="ＭＳ 明朝" w:hAnsi="ＭＳ 明朝"/>
          <w:sz w:val="22"/>
        </w:rPr>
      </w:pPr>
      <w:r w:rsidRPr="00C1651A">
        <w:rPr>
          <w:rFonts w:ascii="ＭＳ 明朝" w:hAnsi="ＭＳ 明朝" w:hint="eastAsia"/>
          <w:sz w:val="22"/>
        </w:rPr>
        <w:t xml:space="preserve">ア　</w:t>
      </w:r>
      <w:r w:rsidRPr="00BE4DEB">
        <w:rPr>
          <w:rFonts w:ascii="ＭＳ 明朝" w:hAnsi="ＭＳ 明朝" w:hint="eastAsia"/>
          <w:sz w:val="22"/>
        </w:rPr>
        <w:t>暴走</w:t>
      </w:r>
      <w:r w:rsidRPr="00C1651A">
        <w:rPr>
          <w:rFonts w:ascii="ＭＳ 明朝" w:hAnsi="ＭＳ 明朝" w:hint="eastAsia"/>
          <w:sz w:val="22"/>
        </w:rPr>
        <w:t xml:space="preserve">族追放気運の高揚及び家庭、学校等における青少年の指導の充実 </w:t>
      </w:r>
    </w:p>
    <w:p w14:paraId="630974B7" w14:textId="0180593C" w:rsidR="00621DB2" w:rsidRPr="003935BE" w:rsidRDefault="00621DB2" w:rsidP="00621DB2">
      <w:pPr>
        <w:ind w:leftChars="420" w:left="924" w:firstLineChars="100" w:firstLine="230"/>
        <w:rPr>
          <w:rFonts w:ascii="ＭＳ 明朝" w:hAnsi="ＭＳ 明朝"/>
          <w:color w:val="000000" w:themeColor="text1"/>
          <w:sz w:val="22"/>
        </w:rPr>
      </w:pPr>
      <w:r>
        <w:rPr>
          <w:rFonts w:ascii="ＭＳ 明朝" w:hAnsi="ＭＳ 明朝" w:hint="eastAsia"/>
          <w:sz w:val="22"/>
        </w:rPr>
        <w:t>暴走族追放気運を</w:t>
      </w:r>
      <w:r w:rsidRPr="003935BE">
        <w:rPr>
          <w:rFonts w:ascii="ＭＳ 明朝" w:hAnsi="ＭＳ 明朝" w:hint="eastAsia"/>
          <w:color w:val="000000" w:themeColor="text1"/>
          <w:sz w:val="22"/>
        </w:rPr>
        <w:t>高揚させるため、</w:t>
      </w:r>
      <w:r w:rsidR="000E05D1" w:rsidRPr="003935BE">
        <w:rPr>
          <w:rFonts w:ascii="ＭＳ 明朝" w:hAnsi="ＭＳ 明朝" w:hint="eastAsia"/>
          <w:color w:val="000000" w:themeColor="text1"/>
          <w:sz w:val="22"/>
        </w:rPr>
        <w:t>報道機関等に対して</w:t>
      </w:r>
      <w:r w:rsidR="00267114">
        <w:rPr>
          <w:rFonts w:ascii="ＭＳ 明朝" w:hAnsi="ＭＳ 明朝" w:hint="eastAsia"/>
          <w:color w:val="000000" w:themeColor="text1"/>
          <w:sz w:val="22"/>
        </w:rPr>
        <w:t>資料提供を積極的に行い、</w:t>
      </w:r>
      <w:r w:rsidR="000E05D1" w:rsidRPr="003935BE">
        <w:rPr>
          <w:rFonts w:ascii="ＭＳ 明朝" w:hAnsi="ＭＳ 明朝" w:hint="eastAsia"/>
          <w:color w:val="000000" w:themeColor="text1"/>
          <w:sz w:val="22"/>
        </w:rPr>
        <w:t>暴走族等の実態が的確に</w:t>
      </w:r>
      <w:r w:rsidR="005A2D96" w:rsidRPr="003935BE">
        <w:rPr>
          <w:rFonts w:ascii="ＭＳ 明朝" w:hAnsi="ＭＳ 明朝" w:hint="eastAsia"/>
          <w:color w:val="000000" w:themeColor="text1"/>
          <w:sz w:val="22"/>
        </w:rPr>
        <w:t>報道</w:t>
      </w:r>
      <w:r w:rsidR="000E05D1" w:rsidRPr="003935BE">
        <w:rPr>
          <w:rFonts w:ascii="ＭＳ 明朝" w:hAnsi="ＭＳ 明朝" w:hint="eastAsia"/>
          <w:color w:val="000000" w:themeColor="text1"/>
          <w:sz w:val="22"/>
        </w:rPr>
        <w:t>されるよう</w:t>
      </w:r>
      <w:r w:rsidR="005A2D96" w:rsidRPr="003935BE">
        <w:rPr>
          <w:rFonts w:ascii="ＭＳ 明朝" w:hAnsi="ＭＳ 明朝" w:hint="eastAsia"/>
          <w:color w:val="000000" w:themeColor="text1"/>
          <w:sz w:val="22"/>
        </w:rPr>
        <w:t>広報に</w:t>
      </w:r>
      <w:r w:rsidR="000E05D1" w:rsidRPr="003935BE">
        <w:rPr>
          <w:rFonts w:ascii="ＭＳ 明朝" w:hAnsi="ＭＳ 明朝" w:hint="eastAsia"/>
          <w:color w:val="000000" w:themeColor="text1"/>
          <w:sz w:val="22"/>
        </w:rPr>
        <w:t>努める</w:t>
      </w:r>
      <w:r w:rsidRPr="003935BE">
        <w:rPr>
          <w:rFonts w:ascii="ＭＳ 明朝" w:hAnsi="ＭＳ 明朝" w:hint="eastAsia"/>
          <w:color w:val="000000" w:themeColor="text1"/>
          <w:sz w:val="22"/>
        </w:rPr>
        <w:t>。</w:t>
      </w:r>
    </w:p>
    <w:p w14:paraId="7CCF8870" w14:textId="02D304EC" w:rsidR="00621DB2" w:rsidRPr="003935BE" w:rsidRDefault="00BE4DEB" w:rsidP="00621DB2">
      <w:pPr>
        <w:ind w:leftChars="420" w:left="924" w:firstLineChars="100" w:firstLine="230"/>
        <w:rPr>
          <w:rFonts w:ascii="ＭＳ 明朝" w:hAnsi="ＭＳ 明朝"/>
          <w:color w:val="000000" w:themeColor="text1"/>
          <w:sz w:val="22"/>
        </w:rPr>
      </w:pPr>
      <w:r w:rsidRPr="003935BE">
        <w:rPr>
          <w:rFonts w:ascii="ＭＳ 明朝" w:hAnsi="ＭＳ 明朝" w:hint="eastAsia"/>
          <w:color w:val="000000" w:themeColor="text1"/>
          <w:sz w:val="22"/>
        </w:rPr>
        <w:t>また、</w:t>
      </w:r>
      <w:r w:rsidR="00621DB2" w:rsidRPr="003935BE">
        <w:rPr>
          <w:rFonts w:ascii="ＭＳ 明朝" w:hAnsi="ＭＳ 明朝" w:hint="eastAsia"/>
          <w:color w:val="000000" w:themeColor="text1"/>
          <w:sz w:val="22"/>
        </w:rPr>
        <w:t>暴走族追放の気運を高めるため「</w:t>
      </w:r>
      <w:r w:rsidR="00A65303">
        <w:rPr>
          <w:rFonts w:ascii="ＭＳ 明朝" w:hAnsi="ＭＳ 明朝" w:hint="eastAsia"/>
          <w:color w:val="000000" w:themeColor="text1"/>
          <w:sz w:val="22"/>
        </w:rPr>
        <w:t>青少年育成</w:t>
      </w:r>
      <w:r w:rsidR="00621DB2" w:rsidRPr="003935BE">
        <w:rPr>
          <w:rFonts w:ascii="ＭＳ 明朝" w:hAnsi="ＭＳ 明朝" w:hint="eastAsia"/>
          <w:color w:val="000000" w:themeColor="text1"/>
          <w:sz w:val="22"/>
        </w:rPr>
        <w:t>大阪府民会議」を中心に啓発活動を行う。</w:t>
      </w:r>
    </w:p>
    <w:p w14:paraId="40B22979" w14:textId="7110C5F4" w:rsidR="00621DB2" w:rsidRPr="00C1651A" w:rsidRDefault="00BE4DEB" w:rsidP="00621DB2">
      <w:pPr>
        <w:ind w:leftChars="420" w:left="924" w:firstLineChars="100" w:firstLine="230"/>
        <w:rPr>
          <w:rFonts w:ascii="ＭＳ 明朝" w:hAnsi="ＭＳ 明朝"/>
          <w:sz w:val="22"/>
        </w:rPr>
      </w:pPr>
      <w:r w:rsidRPr="003935BE">
        <w:rPr>
          <w:rFonts w:ascii="ＭＳ 明朝" w:hAnsi="ＭＳ 明朝" w:hint="eastAsia"/>
          <w:color w:val="000000" w:themeColor="text1"/>
          <w:sz w:val="22"/>
        </w:rPr>
        <w:t>さらに</w:t>
      </w:r>
      <w:r w:rsidR="00621DB2" w:rsidRPr="003935BE">
        <w:rPr>
          <w:rFonts w:ascii="ＭＳ 明朝" w:hAnsi="ＭＳ 明朝" w:hint="eastAsia"/>
          <w:color w:val="000000" w:themeColor="text1"/>
          <w:sz w:val="22"/>
        </w:rPr>
        <w:t>、暴走族の構成員の多くが青少年である状況</w:t>
      </w:r>
      <w:r w:rsidRPr="003935BE">
        <w:rPr>
          <w:rFonts w:ascii="ＭＳ 明朝" w:hAnsi="ＭＳ 明朝" w:hint="eastAsia"/>
          <w:color w:val="000000" w:themeColor="text1"/>
          <w:sz w:val="22"/>
        </w:rPr>
        <w:t>を</w:t>
      </w:r>
      <w:r w:rsidR="00621DB2" w:rsidRPr="003935BE">
        <w:rPr>
          <w:rFonts w:ascii="ＭＳ 明朝" w:hAnsi="ＭＳ 明朝" w:hint="eastAsia"/>
          <w:color w:val="000000" w:themeColor="text1"/>
          <w:sz w:val="22"/>
        </w:rPr>
        <w:t>鑑み、青少年</w:t>
      </w:r>
      <w:r w:rsidR="00FF3187" w:rsidRPr="003935BE">
        <w:rPr>
          <w:rFonts w:ascii="ＭＳ 明朝" w:hAnsi="ＭＳ 明朝" w:hint="eastAsia"/>
          <w:color w:val="000000" w:themeColor="text1"/>
          <w:sz w:val="22"/>
        </w:rPr>
        <w:t>の</w:t>
      </w:r>
      <w:r w:rsidR="00621DB2" w:rsidRPr="003935BE">
        <w:rPr>
          <w:rFonts w:ascii="ＭＳ 明朝" w:hAnsi="ＭＳ 明朝" w:hint="eastAsia"/>
          <w:color w:val="000000" w:themeColor="text1"/>
          <w:sz w:val="22"/>
        </w:rPr>
        <w:t>健全育成</w:t>
      </w:r>
      <w:r w:rsidR="00FF3187" w:rsidRPr="003935BE">
        <w:rPr>
          <w:rFonts w:ascii="ＭＳ 明朝" w:hAnsi="ＭＳ 明朝" w:hint="eastAsia"/>
          <w:color w:val="000000" w:themeColor="text1"/>
          <w:sz w:val="22"/>
        </w:rPr>
        <w:t>を図る</w:t>
      </w:r>
      <w:r w:rsidR="00621DB2" w:rsidRPr="003935BE">
        <w:rPr>
          <w:rFonts w:ascii="ＭＳ 明朝" w:hAnsi="ＭＳ 明朝" w:hint="eastAsia"/>
          <w:color w:val="000000" w:themeColor="text1"/>
          <w:sz w:val="22"/>
        </w:rPr>
        <w:t>観点から、青少年育成</w:t>
      </w:r>
      <w:r w:rsidR="00621DB2" w:rsidRPr="00C1651A">
        <w:rPr>
          <w:rFonts w:ascii="ＭＳ 明朝" w:hAnsi="ＭＳ 明朝" w:hint="eastAsia"/>
          <w:sz w:val="22"/>
        </w:rPr>
        <w:t>団体等とも連携を図りつつ、家庭、学校、職場、地域等において青少年に対し</w:t>
      </w:r>
      <w:r w:rsidR="00621DB2">
        <w:rPr>
          <w:rFonts w:ascii="ＭＳ 明朝" w:hAnsi="ＭＳ 明朝" w:hint="eastAsia"/>
          <w:sz w:val="22"/>
        </w:rPr>
        <w:t>、</w:t>
      </w:r>
      <w:r w:rsidR="00621DB2" w:rsidRPr="00C1651A">
        <w:rPr>
          <w:rFonts w:ascii="ＭＳ 明朝" w:hAnsi="ＭＳ 明朝" w:hint="eastAsia"/>
          <w:sz w:val="22"/>
        </w:rPr>
        <w:t>「暴走族加入阻止教室」を開催するなどの指導等を促進する。</w:t>
      </w:r>
    </w:p>
    <w:p w14:paraId="0DEDD94E" w14:textId="77777777" w:rsidR="00621DB2" w:rsidRPr="00C1651A" w:rsidRDefault="00621DB2" w:rsidP="00621DB2">
      <w:pPr>
        <w:rPr>
          <w:rFonts w:ascii="ＭＳ 明朝" w:hAnsi="ＭＳ 明朝"/>
          <w:sz w:val="22"/>
        </w:rPr>
      </w:pPr>
      <w:r w:rsidRPr="00C1651A">
        <w:rPr>
          <w:rFonts w:ascii="ＭＳ 明朝" w:hAnsi="ＭＳ 明朝" w:hint="eastAsia"/>
          <w:sz w:val="22"/>
        </w:rPr>
        <w:t xml:space="preserve">　　　</w:t>
      </w:r>
    </w:p>
    <w:p w14:paraId="78B650B6" w14:textId="77777777" w:rsidR="00621DB2" w:rsidRPr="00C1651A" w:rsidRDefault="00621DB2" w:rsidP="00621DB2">
      <w:pPr>
        <w:ind w:firstLineChars="300" w:firstLine="690"/>
        <w:rPr>
          <w:rFonts w:ascii="ＭＳ 明朝" w:hAnsi="ＭＳ 明朝"/>
          <w:sz w:val="22"/>
        </w:rPr>
      </w:pPr>
      <w:r w:rsidRPr="00C1651A">
        <w:rPr>
          <w:rFonts w:ascii="ＭＳ 明朝" w:hAnsi="ＭＳ 明朝" w:hint="eastAsia"/>
          <w:sz w:val="22"/>
        </w:rPr>
        <w:t>イ　暴走行為阻止のための環境整備</w:t>
      </w:r>
    </w:p>
    <w:p w14:paraId="05434BFC" w14:textId="04697014" w:rsidR="00621DB2" w:rsidRPr="00E06C30" w:rsidRDefault="00621DB2" w:rsidP="00621DB2">
      <w:pPr>
        <w:ind w:leftChars="420" w:left="924" w:firstLineChars="100" w:firstLine="230"/>
        <w:rPr>
          <w:rFonts w:ascii="ＭＳ 明朝" w:hAnsi="ＭＳ 明朝"/>
          <w:color w:val="000000" w:themeColor="text1"/>
          <w:sz w:val="22"/>
        </w:rPr>
      </w:pPr>
      <w:r w:rsidRPr="00C1651A">
        <w:rPr>
          <w:rFonts w:ascii="ＭＳ 明朝" w:hAnsi="ＭＳ 明朝" w:hint="eastAsia"/>
          <w:sz w:val="22"/>
        </w:rPr>
        <w:t>暴走族</w:t>
      </w:r>
      <w:r>
        <w:rPr>
          <w:rFonts w:ascii="ＭＳ 明朝" w:hAnsi="ＭＳ 明朝" w:hint="eastAsia"/>
          <w:sz w:val="22"/>
        </w:rPr>
        <w:t>等（暴走族及び違法行為を敢行する旧車會員（暴走族風に改造した旧型の自動二輪車等を運転する者））</w:t>
      </w:r>
      <w:r w:rsidRPr="00E06C30">
        <w:rPr>
          <w:rFonts w:ascii="ＭＳ 明朝" w:hAnsi="ＭＳ 明朝" w:hint="eastAsia"/>
          <w:color w:val="000000" w:themeColor="text1"/>
          <w:sz w:val="22"/>
        </w:rPr>
        <w:t>及びこれに伴う群衆のい集場所として利用されやすい施設の管理者に協力を求め、暴走族等及び群衆をい集させないための</w:t>
      </w:r>
      <w:r w:rsidR="00E30F8F" w:rsidRPr="00E06C30">
        <w:rPr>
          <w:rFonts w:ascii="ＭＳ 明朝" w:hAnsi="ＭＳ 明朝" w:hint="eastAsia"/>
          <w:color w:val="000000" w:themeColor="text1"/>
          <w:sz w:val="22"/>
        </w:rPr>
        <w:t>施設の管理改善等の</w:t>
      </w:r>
      <w:r w:rsidRPr="00E06C30">
        <w:rPr>
          <w:rFonts w:ascii="ＭＳ 明朝" w:hAnsi="ＭＳ 明朝" w:hint="eastAsia"/>
          <w:color w:val="000000" w:themeColor="text1"/>
          <w:sz w:val="22"/>
        </w:rPr>
        <w:t>環境づくりを推進するとともに、地域における関係機関・団体</w:t>
      </w:r>
      <w:r w:rsidR="00D624D9" w:rsidRPr="00E06C30">
        <w:rPr>
          <w:rFonts w:ascii="ＭＳ 明朝" w:hAnsi="ＭＳ 明朝" w:hint="eastAsia"/>
          <w:color w:val="000000" w:themeColor="text1"/>
          <w:sz w:val="22"/>
        </w:rPr>
        <w:t>等</w:t>
      </w:r>
      <w:r w:rsidRPr="00E06C30">
        <w:rPr>
          <w:rFonts w:ascii="ＭＳ 明朝" w:hAnsi="ＭＳ 明朝" w:hint="eastAsia"/>
          <w:color w:val="000000" w:themeColor="text1"/>
          <w:sz w:val="22"/>
        </w:rPr>
        <w:t>が連携を強化し、暴走行為等ができない道路交通環境の整備を図る。</w:t>
      </w:r>
    </w:p>
    <w:p w14:paraId="01C6AB63" w14:textId="77777777" w:rsidR="00621DB2" w:rsidRPr="00E06C30" w:rsidRDefault="00621DB2" w:rsidP="00621DB2">
      <w:pPr>
        <w:rPr>
          <w:rFonts w:ascii="ＭＳ 明朝" w:hAnsi="ＭＳ 明朝"/>
          <w:color w:val="000000" w:themeColor="text1"/>
          <w:sz w:val="22"/>
        </w:rPr>
      </w:pPr>
    </w:p>
    <w:p w14:paraId="3DA9A837" w14:textId="74708CE3" w:rsidR="00621DB2" w:rsidRPr="00E06C30" w:rsidRDefault="00621DB2" w:rsidP="00621DB2">
      <w:pPr>
        <w:ind w:firstLineChars="300" w:firstLine="690"/>
        <w:rPr>
          <w:rFonts w:ascii="ＭＳ 明朝" w:hAnsi="ＭＳ 明朝"/>
          <w:color w:val="000000" w:themeColor="text1"/>
          <w:sz w:val="22"/>
        </w:rPr>
      </w:pPr>
      <w:r w:rsidRPr="00E06C30">
        <w:rPr>
          <w:rFonts w:ascii="ＭＳ 明朝" w:hAnsi="ＭＳ 明朝" w:hint="eastAsia"/>
          <w:color w:val="000000" w:themeColor="text1"/>
          <w:sz w:val="22"/>
        </w:rPr>
        <w:t>ウ　暴走族等に対する</w:t>
      </w:r>
      <w:r w:rsidR="00267114">
        <w:rPr>
          <w:rFonts w:ascii="ＭＳ 明朝" w:hAnsi="ＭＳ 明朝" w:hint="eastAsia"/>
          <w:color w:val="000000" w:themeColor="text1"/>
          <w:sz w:val="22"/>
        </w:rPr>
        <w:t>各種</w:t>
      </w:r>
      <w:r w:rsidRPr="00E06C30">
        <w:rPr>
          <w:rFonts w:ascii="ＭＳ 明朝" w:hAnsi="ＭＳ 明朝" w:hint="eastAsia"/>
          <w:color w:val="000000" w:themeColor="text1"/>
          <w:sz w:val="22"/>
        </w:rPr>
        <w:t>指導取締りの推進</w:t>
      </w:r>
    </w:p>
    <w:p w14:paraId="30A7291D" w14:textId="1CD9DD0A" w:rsidR="00621DB2" w:rsidRPr="00E06C30" w:rsidRDefault="00621DB2" w:rsidP="00621DB2">
      <w:pPr>
        <w:ind w:leftChars="420" w:left="924" w:firstLineChars="100" w:firstLine="230"/>
        <w:rPr>
          <w:rFonts w:ascii="ＭＳ 明朝" w:hAnsi="ＭＳ 明朝"/>
          <w:color w:val="000000" w:themeColor="text1"/>
          <w:sz w:val="22"/>
        </w:rPr>
      </w:pPr>
      <w:r w:rsidRPr="00E06C30">
        <w:rPr>
          <w:rFonts w:ascii="ＭＳ 明朝" w:hAnsi="ＭＳ 明朝" w:hint="eastAsia"/>
          <w:color w:val="000000" w:themeColor="text1"/>
          <w:sz w:val="22"/>
        </w:rPr>
        <w:t>集団暴走行為、爆音暴走行為その他悪質事犯に対しては、共同危険行為等の禁止違反を始めとする各種法令を適用して検挙及び補導を徹底し、併せて解散指導を積極的に行うなど、暴走族等に対する</w:t>
      </w:r>
      <w:r w:rsidR="00267114">
        <w:rPr>
          <w:rFonts w:ascii="ＭＳ 明朝" w:hAnsi="ＭＳ 明朝" w:hint="eastAsia"/>
          <w:color w:val="000000" w:themeColor="text1"/>
          <w:sz w:val="22"/>
        </w:rPr>
        <w:t>各種</w:t>
      </w:r>
      <w:r w:rsidRPr="00E06C30">
        <w:rPr>
          <w:rFonts w:ascii="ＭＳ 明朝" w:hAnsi="ＭＳ 明朝" w:hint="eastAsia"/>
          <w:color w:val="000000" w:themeColor="text1"/>
          <w:sz w:val="22"/>
        </w:rPr>
        <w:t>指導取締りを推進する。</w:t>
      </w:r>
    </w:p>
    <w:p w14:paraId="543F4726" w14:textId="6D017F1A" w:rsidR="00621DB2" w:rsidRPr="00E06C30" w:rsidRDefault="006A716C">
      <w:pPr>
        <w:ind w:leftChars="420" w:left="924" w:firstLineChars="100" w:firstLine="230"/>
        <w:rPr>
          <w:rFonts w:ascii="ＭＳ 明朝" w:hAnsi="ＭＳ 明朝"/>
          <w:color w:val="000000" w:themeColor="text1"/>
          <w:sz w:val="22"/>
        </w:rPr>
      </w:pPr>
      <w:r w:rsidRPr="00E06C30">
        <w:rPr>
          <w:rFonts w:ascii="ＭＳ 明朝" w:hAnsi="ＭＳ 明朝" w:hint="eastAsia"/>
          <w:color w:val="000000" w:themeColor="text1"/>
          <w:sz w:val="22"/>
        </w:rPr>
        <w:t>また</w:t>
      </w:r>
      <w:r w:rsidR="00621DB2" w:rsidRPr="00E06C30">
        <w:rPr>
          <w:rFonts w:ascii="ＭＳ 明朝" w:hAnsi="ＭＳ 明朝" w:hint="eastAsia"/>
          <w:color w:val="000000" w:themeColor="text1"/>
          <w:sz w:val="22"/>
        </w:rPr>
        <w:t>、違法行為を敢行する旧車會員に対する実態把握を徹底し、把握した情報を関係府県間で共有するとともに、騒音関係違反及び不正改造等の取締りを推進</w:t>
      </w:r>
      <w:r w:rsidRPr="00E06C30">
        <w:rPr>
          <w:rFonts w:ascii="ＭＳ 明朝" w:hAnsi="ＭＳ 明朝" w:hint="eastAsia"/>
          <w:color w:val="000000" w:themeColor="text1"/>
          <w:sz w:val="22"/>
        </w:rPr>
        <w:t>し、不正改造等暴走行為を助長する行為に対しても</w:t>
      </w:r>
      <w:r w:rsidR="00621DB2" w:rsidRPr="00E06C30">
        <w:rPr>
          <w:rFonts w:ascii="ＭＳ 明朝" w:hAnsi="ＭＳ 明朝" w:hint="eastAsia"/>
          <w:color w:val="000000" w:themeColor="text1"/>
          <w:sz w:val="22"/>
        </w:rPr>
        <w:t>背後責任の追及を行う。</w:t>
      </w:r>
    </w:p>
    <w:p w14:paraId="1A99511A" w14:textId="77777777" w:rsidR="00621DB2" w:rsidRPr="00E06C30" w:rsidRDefault="00621DB2" w:rsidP="00621DB2">
      <w:pPr>
        <w:ind w:firstLineChars="300" w:firstLine="690"/>
        <w:rPr>
          <w:rFonts w:ascii="ＭＳ 明朝" w:hAnsi="ＭＳ 明朝"/>
          <w:color w:val="000000" w:themeColor="text1"/>
          <w:sz w:val="22"/>
        </w:rPr>
      </w:pPr>
      <w:r w:rsidRPr="00E06C30">
        <w:rPr>
          <w:rFonts w:ascii="ＭＳ 明朝" w:hAnsi="ＭＳ 明朝" w:hint="eastAsia"/>
          <w:color w:val="000000" w:themeColor="text1"/>
          <w:sz w:val="22"/>
        </w:rPr>
        <w:t>エ　暴走族関係事犯者の再犯防止</w:t>
      </w:r>
    </w:p>
    <w:p w14:paraId="1B800073" w14:textId="237B39C1" w:rsidR="002A5E66" w:rsidRPr="00E06C30" w:rsidRDefault="00621DB2" w:rsidP="00621DB2">
      <w:pPr>
        <w:ind w:leftChars="420" w:left="924" w:firstLineChars="100" w:firstLine="230"/>
        <w:rPr>
          <w:rFonts w:ascii="ＭＳ 明朝" w:hAnsi="ＭＳ 明朝"/>
          <w:color w:val="000000" w:themeColor="text1"/>
          <w:sz w:val="22"/>
        </w:rPr>
      </w:pPr>
      <w:r w:rsidRPr="00E06C30">
        <w:rPr>
          <w:rFonts w:ascii="ＭＳ 明朝" w:hAnsi="ＭＳ 明朝" w:hint="eastAsia"/>
          <w:color w:val="000000" w:themeColor="text1"/>
          <w:sz w:val="22"/>
        </w:rPr>
        <w:t>暴走族関係事犯の捜査</w:t>
      </w:r>
      <w:r w:rsidR="00421FAF" w:rsidRPr="00E06C30">
        <w:rPr>
          <w:rFonts w:ascii="ＭＳ 明朝" w:hAnsi="ＭＳ 明朝" w:hint="eastAsia"/>
          <w:color w:val="000000" w:themeColor="text1"/>
          <w:sz w:val="22"/>
        </w:rPr>
        <w:t>を通じ</w:t>
      </w:r>
      <w:r w:rsidRPr="00E06C30">
        <w:rPr>
          <w:rFonts w:ascii="ＭＳ 明朝" w:hAnsi="ＭＳ 明朝" w:hint="eastAsia"/>
          <w:color w:val="000000" w:themeColor="text1"/>
          <w:sz w:val="22"/>
        </w:rPr>
        <w:t>、グループの解体や暴走族グループから構成員等を離脱させるなど、暴走族関係事犯者の再犯防止に努める。</w:t>
      </w:r>
      <w:r w:rsidR="002A5E66" w:rsidRPr="00E06C30">
        <w:rPr>
          <w:rFonts w:ascii="ＭＳ 明朝" w:hAnsi="ＭＳ 明朝" w:hint="eastAsia"/>
          <w:color w:val="000000" w:themeColor="text1"/>
          <w:sz w:val="22"/>
        </w:rPr>
        <w:t>また、暴力団及び匿名・流動型犯罪グループ等と関わりのあるものについては、その実態を明らかにするとともに、それから離脱するよう指導を徹底する。</w:t>
      </w:r>
    </w:p>
    <w:p w14:paraId="6AF1C983" w14:textId="496354F7" w:rsidR="00621DB2" w:rsidRPr="00C1651A" w:rsidRDefault="00621DB2" w:rsidP="00621DB2">
      <w:pPr>
        <w:ind w:leftChars="420" w:left="924" w:firstLineChars="100" w:firstLine="230"/>
        <w:rPr>
          <w:rFonts w:ascii="ＭＳ 明朝" w:hAnsi="ＭＳ 明朝"/>
          <w:sz w:val="22"/>
        </w:rPr>
      </w:pPr>
      <w:r w:rsidRPr="00E06C30">
        <w:rPr>
          <w:rFonts w:ascii="ＭＳ 明朝" w:hAnsi="ＭＳ 明朝" w:hint="eastAsia"/>
          <w:color w:val="000000" w:themeColor="text1"/>
          <w:sz w:val="22"/>
        </w:rPr>
        <w:t>暴走族関係保護観察対象者</w:t>
      </w:r>
      <w:r w:rsidR="00421FAF" w:rsidRPr="00E06C30">
        <w:rPr>
          <w:rFonts w:ascii="ＭＳ 明朝" w:hAnsi="ＭＳ 明朝" w:hint="eastAsia"/>
          <w:color w:val="000000" w:themeColor="text1"/>
          <w:sz w:val="22"/>
        </w:rPr>
        <w:t>に対する保護観察は</w:t>
      </w:r>
      <w:r w:rsidRPr="00E06C30">
        <w:rPr>
          <w:rFonts w:ascii="ＭＳ 明朝" w:hAnsi="ＭＳ 明朝" w:hint="eastAsia"/>
          <w:color w:val="000000" w:themeColor="text1"/>
          <w:sz w:val="22"/>
        </w:rPr>
        <w:t>、遵法精神のかん養、家庭環境</w:t>
      </w:r>
      <w:r w:rsidRPr="00E06C30">
        <w:rPr>
          <w:rFonts w:ascii="ＭＳ 明朝" w:hAnsi="ＭＳ 明朝" w:hint="eastAsia"/>
          <w:color w:val="000000" w:themeColor="text1"/>
          <w:sz w:val="22"/>
        </w:rPr>
        <w:lastRenderedPageBreak/>
        <w:t>の調整、交友関係の改善指導、暴走族組織からの離脱指導等、再</w:t>
      </w:r>
      <w:r w:rsidRPr="00C1651A">
        <w:rPr>
          <w:rFonts w:ascii="ＭＳ 明朝" w:hAnsi="ＭＳ 明朝" w:hint="eastAsia"/>
          <w:sz w:val="22"/>
        </w:rPr>
        <w:t>犯防止に重点を置いた指導、教育の実施に努める。</w:t>
      </w:r>
    </w:p>
    <w:p w14:paraId="3E022D40" w14:textId="77777777" w:rsidR="00621DB2" w:rsidRPr="00C1651A" w:rsidRDefault="00621DB2" w:rsidP="00621DB2">
      <w:pPr>
        <w:rPr>
          <w:rFonts w:ascii="ＭＳ 明朝" w:hAnsi="ＭＳ 明朝"/>
          <w:sz w:val="22"/>
        </w:rPr>
      </w:pPr>
      <w:r w:rsidRPr="00C1651A">
        <w:rPr>
          <w:rFonts w:ascii="ＭＳ 明朝" w:hAnsi="ＭＳ 明朝" w:hint="eastAsia"/>
          <w:sz w:val="22"/>
        </w:rPr>
        <w:t xml:space="preserve">　　　</w:t>
      </w:r>
    </w:p>
    <w:p w14:paraId="748EC06C" w14:textId="77777777" w:rsidR="00621DB2" w:rsidRPr="00C1651A" w:rsidRDefault="00621DB2" w:rsidP="00621DB2">
      <w:pPr>
        <w:ind w:firstLineChars="300" w:firstLine="690"/>
        <w:rPr>
          <w:rFonts w:ascii="ＭＳ 明朝" w:hAnsi="ＭＳ 明朝"/>
          <w:sz w:val="22"/>
        </w:rPr>
      </w:pPr>
      <w:r w:rsidRPr="00C1651A">
        <w:rPr>
          <w:rFonts w:ascii="ＭＳ 明朝" w:hAnsi="ＭＳ 明朝" w:hint="eastAsia"/>
          <w:sz w:val="22"/>
        </w:rPr>
        <w:t>オ　車両の不正改造の防止</w:t>
      </w:r>
    </w:p>
    <w:p w14:paraId="2378D6B6" w14:textId="71485DAE" w:rsidR="00621DB2" w:rsidRDefault="00621DB2" w:rsidP="00621DB2">
      <w:pPr>
        <w:ind w:leftChars="420" w:left="924" w:firstLineChars="100" w:firstLine="230"/>
        <w:rPr>
          <w:rFonts w:ascii="ＭＳ 明朝" w:hAnsi="ＭＳ 明朝"/>
          <w:sz w:val="22"/>
        </w:rPr>
      </w:pPr>
      <w:r w:rsidRPr="00C1651A">
        <w:rPr>
          <w:rFonts w:ascii="ＭＳ 明朝" w:hAnsi="ＭＳ 明朝" w:hint="eastAsia"/>
          <w:sz w:val="22"/>
        </w:rPr>
        <w:t>暴走行為を助長するような</w:t>
      </w:r>
      <w:r w:rsidRPr="002D7BBE">
        <w:rPr>
          <w:rFonts w:ascii="ＭＳ 明朝" w:hAnsi="ＭＳ 明朝" w:hint="eastAsia"/>
          <w:color w:val="000000" w:themeColor="text1"/>
          <w:sz w:val="22"/>
        </w:rPr>
        <w:t>車両の不正な改造を防止するよう、また、</w:t>
      </w:r>
      <w:r w:rsidR="00704F3D" w:rsidRPr="002D7BBE">
        <w:rPr>
          <w:rFonts w:ascii="ＭＳ 明朝" w:hAnsi="ＭＳ 明朝" w:hint="eastAsia"/>
          <w:color w:val="000000" w:themeColor="text1"/>
          <w:sz w:val="22"/>
        </w:rPr>
        <w:t>道路運送車両の</w:t>
      </w:r>
      <w:r w:rsidRPr="002D7BBE">
        <w:rPr>
          <w:rFonts w:ascii="ＭＳ 明朝" w:hAnsi="ＭＳ 明朝" w:hint="eastAsia"/>
          <w:color w:val="000000" w:themeColor="text1"/>
          <w:sz w:val="22"/>
        </w:rPr>
        <w:t>保安基準に適合しない部</w:t>
      </w:r>
      <w:r w:rsidRPr="00C1651A">
        <w:rPr>
          <w:rFonts w:ascii="ＭＳ 明朝" w:hAnsi="ＭＳ 明朝" w:hint="eastAsia"/>
          <w:sz w:val="22"/>
        </w:rPr>
        <w:t>品等が不正な改造に使用されることがないよう</w:t>
      </w:r>
      <w:r>
        <w:rPr>
          <w:rFonts w:ascii="ＭＳ 明朝" w:hAnsi="ＭＳ 明朝" w:hint="eastAsia"/>
          <w:sz w:val="22"/>
        </w:rPr>
        <w:t>、</w:t>
      </w:r>
      <w:r w:rsidRPr="00C1651A">
        <w:rPr>
          <w:rFonts w:ascii="ＭＳ 明朝" w:hAnsi="ＭＳ 明朝" w:hint="eastAsia"/>
          <w:sz w:val="22"/>
        </w:rPr>
        <w:t>「不正改造車を排除する運動」等を通じ</w:t>
      </w:r>
      <w:r>
        <w:rPr>
          <w:rFonts w:ascii="ＭＳ 明朝" w:hAnsi="ＭＳ 明朝" w:hint="eastAsia"/>
          <w:sz w:val="22"/>
        </w:rPr>
        <w:t>、</w:t>
      </w:r>
      <w:r w:rsidRPr="00C1651A">
        <w:rPr>
          <w:rFonts w:ascii="ＭＳ 明朝" w:hAnsi="ＭＳ 明朝" w:hint="eastAsia"/>
          <w:sz w:val="22"/>
        </w:rPr>
        <w:t>広報活動を推進するとともに、関係団体に対する指導を積極的に行う。</w:t>
      </w:r>
    </w:p>
    <w:p w14:paraId="3FF3FBC0" w14:textId="6D760AAB" w:rsidR="005B4426" w:rsidRDefault="005B4426" w:rsidP="00385F6B">
      <w:pPr>
        <w:ind w:left="387" w:firstLineChars="100" w:firstLine="230"/>
        <w:rPr>
          <w:rFonts w:ascii="ＭＳ 明朝" w:hAnsi="ＭＳ 明朝"/>
          <w:sz w:val="22"/>
        </w:rPr>
      </w:pPr>
    </w:p>
    <w:p w14:paraId="265C9BC4" w14:textId="3BD6F14D" w:rsidR="00621DB2" w:rsidRPr="007251EE" w:rsidRDefault="007251EE" w:rsidP="00F6720C">
      <w:pPr>
        <w:ind w:left="189"/>
        <w:rPr>
          <w:rFonts w:ascii="ＭＳ 明朝" w:hAnsi="ＭＳ 明朝"/>
          <w:sz w:val="22"/>
        </w:rPr>
      </w:pPr>
      <w:r w:rsidRPr="007251EE">
        <w:rPr>
          <w:rFonts w:ascii="ＭＳ ゴシック" w:eastAsia="ＭＳ ゴシック" w:hAnsi="ＭＳ ゴシック" w:hint="eastAsia"/>
          <w:b/>
          <w:sz w:val="22"/>
        </w:rPr>
        <w:t>（６）</w:t>
      </w:r>
      <w:r w:rsidR="00621DB2" w:rsidRPr="007251EE">
        <w:rPr>
          <w:rFonts w:ascii="ＭＳ ゴシック" w:eastAsia="ＭＳ ゴシック" w:hAnsi="ＭＳ ゴシック" w:hint="eastAsia"/>
          <w:b/>
          <w:sz w:val="22"/>
        </w:rPr>
        <w:t>救助</w:t>
      </w:r>
      <w:r w:rsidR="00621DB2" w:rsidRPr="00EB7F5A">
        <w:rPr>
          <w:rFonts w:ascii="ＭＳ ゴシック" w:eastAsia="ＭＳ ゴシック" w:hAnsi="ＭＳ ゴシック" w:hint="eastAsia"/>
          <w:b/>
          <w:sz w:val="22"/>
        </w:rPr>
        <w:t>・救急活動の充実</w:t>
      </w:r>
    </w:p>
    <w:p w14:paraId="5D1A8544" w14:textId="77777777" w:rsidR="009F6F3D" w:rsidRDefault="00621DB2" w:rsidP="009F6F3D">
      <w:pPr>
        <w:ind w:leftChars="210" w:left="462" w:firstLineChars="200" w:firstLine="460"/>
        <w:rPr>
          <w:rFonts w:ascii="ＭＳ 明朝" w:hAnsi="ＭＳ 明朝"/>
          <w:sz w:val="22"/>
        </w:rPr>
      </w:pPr>
      <w:r w:rsidRPr="00EB7F5A">
        <w:rPr>
          <w:rFonts w:ascii="ＭＳ 明朝" w:hAnsi="ＭＳ 明朝" w:hint="eastAsia"/>
          <w:sz w:val="22"/>
        </w:rPr>
        <w:t>交通事故による負傷者の救命を図り、また、被害を最小限にとどめるため、高速</w:t>
      </w:r>
    </w:p>
    <w:p w14:paraId="4AD9A8CF" w14:textId="77777777" w:rsidR="009F6F3D" w:rsidRDefault="00621DB2" w:rsidP="009F6F3D">
      <w:pPr>
        <w:ind w:leftChars="210" w:left="462" w:firstLineChars="100" w:firstLine="230"/>
        <w:rPr>
          <w:rFonts w:ascii="ＭＳ 明朝" w:hAnsi="ＭＳ 明朝"/>
          <w:sz w:val="22"/>
        </w:rPr>
      </w:pPr>
      <w:r w:rsidRPr="00EB7F5A">
        <w:rPr>
          <w:rFonts w:ascii="ＭＳ 明朝" w:hAnsi="ＭＳ 明朝" w:hint="eastAsia"/>
          <w:sz w:val="22"/>
        </w:rPr>
        <w:t>自動車国道を含めた道路上の交通事故に即応できるよう</w:t>
      </w:r>
      <w:r>
        <w:rPr>
          <w:rFonts w:ascii="ＭＳ 明朝" w:hAnsi="ＭＳ 明朝" w:hint="eastAsia"/>
          <w:sz w:val="22"/>
        </w:rPr>
        <w:t>、</w:t>
      </w:r>
      <w:r w:rsidRPr="00EB7F5A">
        <w:rPr>
          <w:rFonts w:ascii="ＭＳ 明朝" w:hAnsi="ＭＳ 明朝" w:hint="eastAsia"/>
          <w:sz w:val="22"/>
        </w:rPr>
        <w:t>救急医療機関、消防機関</w:t>
      </w:r>
    </w:p>
    <w:p w14:paraId="4BD712DD" w14:textId="77777777" w:rsidR="009F6F3D" w:rsidRDefault="00621DB2" w:rsidP="009F6F3D">
      <w:pPr>
        <w:ind w:leftChars="210" w:left="462" w:firstLineChars="100" w:firstLine="230"/>
        <w:rPr>
          <w:rFonts w:ascii="ＭＳ 明朝" w:hAnsi="ＭＳ 明朝"/>
          <w:sz w:val="22"/>
        </w:rPr>
      </w:pPr>
      <w:r w:rsidRPr="00EB7F5A">
        <w:rPr>
          <w:rFonts w:ascii="ＭＳ 明朝" w:hAnsi="ＭＳ 明朝" w:hint="eastAsia"/>
          <w:sz w:val="22"/>
        </w:rPr>
        <w:t>等の関係機関</w:t>
      </w:r>
      <w:r>
        <w:rPr>
          <w:rFonts w:ascii="ＭＳ 明朝" w:hAnsi="ＭＳ 明朝" w:hint="eastAsia"/>
          <w:sz w:val="22"/>
        </w:rPr>
        <w:t>における</w:t>
      </w:r>
      <w:r w:rsidRPr="00EB7F5A">
        <w:rPr>
          <w:rFonts w:ascii="ＭＳ 明朝" w:hAnsi="ＭＳ 明朝" w:hint="eastAsia"/>
          <w:sz w:val="22"/>
        </w:rPr>
        <w:t>緊密な連携・協力関係を確保しつつ、救助・救急体制及び救</w:t>
      </w:r>
    </w:p>
    <w:p w14:paraId="10936D9A" w14:textId="77777777" w:rsidR="009F6F3D" w:rsidRDefault="00621DB2" w:rsidP="009F6F3D">
      <w:pPr>
        <w:ind w:leftChars="210" w:left="462" w:firstLineChars="100" w:firstLine="230"/>
        <w:rPr>
          <w:rFonts w:ascii="ＭＳ 明朝" w:hAnsi="ＭＳ 明朝"/>
          <w:sz w:val="22"/>
        </w:rPr>
      </w:pPr>
      <w:r w:rsidRPr="00EB7F5A">
        <w:rPr>
          <w:rFonts w:ascii="ＭＳ 明朝" w:hAnsi="ＭＳ 明朝" w:hint="eastAsia"/>
          <w:sz w:val="22"/>
        </w:rPr>
        <w:t>急医療体制の整備を図る。特に</w:t>
      </w:r>
      <w:r>
        <w:rPr>
          <w:rFonts w:ascii="ＭＳ 明朝" w:hAnsi="ＭＳ 明朝" w:hint="eastAsia"/>
          <w:sz w:val="22"/>
        </w:rPr>
        <w:t>、</w:t>
      </w:r>
      <w:r w:rsidRPr="00EB7F5A">
        <w:rPr>
          <w:rFonts w:ascii="ＭＳ 明朝" w:hAnsi="ＭＳ 明朝" w:hint="eastAsia"/>
          <w:sz w:val="22"/>
        </w:rPr>
        <w:t>負傷者の救命率・救命効果の一層の向上を図る観</w:t>
      </w:r>
    </w:p>
    <w:p w14:paraId="747B456E" w14:textId="77777777" w:rsidR="009F6F3D" w:rsidRDefault="00621DB2" w:rsidP="009F6F3D">
      <w:pPr>
        <w:ind w:leftChars="210" w:left="462" w:firstLineChars="100" w:firstLine="230"/>
        <w:rPr>
          <w:rFonts w:ascii="ＭＳ 明朝" w:hAnsi="ＭＳ 明朝"/>
          <w:sz w:val="22"/>
        </w:rPr>
      </w:pPr>
      <w:r w:rsidRPr="00EB7F5A">
        <w:rPr>
          <w:rFonts w:ascii="ＭＳ 明朝" w:hAnsi="ＭＳ 明朝" w:hint="eastAsia"/>
          <w:sz w:val="22"/>
        </w:rPr>
        <w:t>点から、救急現場又は搬送途上において</w:t>
      </w:r>
      <w:r>
        <w:rPr>
          <w:rFonts w:ascii="ＭＳ 明朝" w:hAnsi="ＭＳ 明朝" w:hint="eastAsia"/>
          <w:sz w:val="22"/>
        </w:rPr>
        <w:t>、</w:t>
      </w:r>
      <w:r w:rsidRPr="00EB7F5A">
        <w:rPr>
          <w:rFonts w:ascii="ＭＳ 明朝" w:hAnsi="ＭＳ 明朝" w:hint="eastAsia"/>
          <w:sz w:val="22"/>
        </w:rPr>
        <w:t>医師、看護師、救急救命士、救急隊員等</w:t>
      </w:r>
    </w:p>
    <w:p w14:paraId="45789DB1" w14:textId="77777777" w:rsidR="009F6F3D" w:rsidRDefault="00621DB2" w:rsidP="009F6F3D">
      <w:pPr>
        <w:ind w:leftChars="210" w:left="462" w:firstLineChars="100" w:firstLine="230"/>
        <w:rPr>
          <w:rFonts w:ascii="ＭＳ 明朝" w:hAnsi="ＭＳ 明朝"/>
          <w:sz w:val="22"/>
        </w:rPr>
      </w:pPr>
      <w:r w:rsidRPr="00EB7F5A">
        <w:rPr>
          <w:rFonts w:ascii="ＭＳ 明朝" w:hAnsi="ＭＳ 明朝" w:hint="eastAsia"/>
          <w:sz w:val="22"/>
        </w:rPr>
        <w:t>による一刻も早い救急医療、応急処置等を実施するための体制整備を図るほか、事</w:t>
      </w:r>
    </w:p>
    <w:p w14:paraId="0A08C997" w14:textId="77777777" w:rsidR="009F6F3D" w:rsidRDefault="00621DB2" w:rsidP="009F6F3D">
      <w:pPr>
        <w:ind w:leftChars="210" w:left="462" w:firstLineChars="100" w:firstLine="230"/>
        <w:rPr>
          <w:rFonts w:ascii="ＭＳ 明朝" w:hAnsi="ＭＳ 明朝"/>
          <w:sz w:val="22"/>
        </w:rPr>
      </w:pPr>
      <w:r w:rsidRPr="00EB7F5A">
        <w:rPr>
          <w:rFonts w:ascii="ＭＳ 明朝" w:hAnsi="ＭＳ 明朝" w:hint="eastAsia"/>
          <w:sz w:val="22"/>
        </w:rPr>
        <w:t>故現場からの緊急通報体制の整備やバイスタンダー（現場に居合わせた人）による</w:t>
      </w:r>
    </w:p>
    <w:p w14:paraId="49D06FC4" w14:textId="3F46611F" w:rsidR="00621DB2" w:rsidRDefault="00621DB2" w:rsidP="009F6F3D">
      <w:pPr>
        <w:ind w:leftChars="210" w:left="462" w:firstLineChars="100" w:firstLine="230"/>
        <w:rPr>
          <w:rFonts w:ascii="ＭＳ 明朝" w:hAnsi="ＭＳ 明朝"/>
          <w:sz w:val="22"/>
        </w:rPr>
      </w:pPr>
      <w:r w:rsidRPr="00EB7F5A">
        <w:rPr>
          <w:rFonts w:ascii="ＭＳ 明朝" w:hAnsi="ＭＳ 明朝" w:hint="eastAsia"/>
          <w:sz w:val="22"/>
        </w:rPr>
        <w:t>応急手当の普及等を推進する。</w:t>
      </w:r>
    </w:p>
    <w:p w14:paraId="5C5C8991" w14:textId="77777777" w:rsidR="003E510E" w:rsidRPr="003E510E" w:rsidRDefault="003E510E" w:rsidP="00621DB2">
      <w:pPr>
        <w:ind w:leftChars="210" w:left="462" w:firstLineChars="100" w:firstLine="230"/>
        <w:rPr>
          <w:rFonts w:ascii="ＭＳ 明朝" w:hAnsi="ＭＳ 明朝"/>
          <w:sz w:val="22"/>
        </w:rPr>
      </w:pPr>
    </w:p>
    <w:p w14:paraId="651677EF" w14:textId="77777777" w:rsidR="00621DB2" w:rsidRPr="00EB7F5A" w:rsidRDefault="00385F6B" w:rsidP="00385F6B">
      <w:pPr>
        <w:ind w:firstLineChars="200" w:firstLine="462"/>
        <w:rPr>
          <w:rFonts w:ascii="ＭＳ ゴシック" w:eastAsia="ＭＳ ゴシック" w:hAnsi="ＭＳ ゴシック"/>
          <w:b/>
          <w:sz w:val="22"/>
        </w:rPr>
      </w:pPr>
      <w:r>
        <w:rPr>
          <w:rFonts w:ascii="ＭＳ ゴシック" w:eastAsia="ＭＳ ゴシック" w:hAnsi="ＭＳ ゴシック" w:hint="eastAsia"/>
          <w:b/>
          <w:sz w:val="22"/>
        </w:rPr>
        <w:t xml:space="preserve">①　</w:t>
      </w:r>
      <w:r w:rsidR="00621DB2" w:rsidRPr="00EB7F5A">
        <w:rPr>
          <w:rFonts w:ascii="ＭＳ ゴシック" w:eastAsia="ＭＳ ゴシック" w:hAnsi="ＭＳ ゴシック" w:hint="eastAsia"/>
          <w:b/>
          <w:sz w:val="22"/>
        </w:rPr>
        <w:t>救助・救急体制の整備</w:t>
      </w:r>
    </w:p>
    <w:p w14:paraId="2A03FA1F" w14:textId="77777777" w:rsidR="00621DB2" w:rsidRPr="00EB7F5A" w:rsidRDefault="00621DB2" w:rsidP="00621DB2">
      <w:pPr>
        <w:ind w:firstLineChars="300" w:firstLine="690"/>
        <w:rPr>
          <w:rFonts w:ascii="ＭＳ 明朝" w:hAnsi="ＭＳ 明朝"/>
          <w:sz w:val="22"/>
        </w:rPr>
      </w:pPr>
      <w:r w:rsidRPr="00EB7F5A">
        <w:rPr>
          <w:rFonts w:ascii="ＭＳ 明朝" w:hAnsi="ＭＳ 明朝" w:hint="eastAsia"/>
          <w:sz w:val="22"/>
        </w:rPr>
        <w:t>ア　救助体制の整備・拡充</w:t>
      </w:r>
    </w:p>
    <w:p w14:paraId="759F391F" w14:textId="77777777" w:rsidR="00621DB2" w:rsidRPr="005A3591" w:rsidRDefault="00621DB2" w:rsidP="00621DB2">
      <w:pPr>
        <w:ind w:leftChars="415" w:left="913" w:firstLineChars="100" w:firstLine="230"/>
        <w:rPr>
          <w:rFonts w:ascii="ＭＳ 明朝" w:hAnsi="ＭＳ 明朝"/>
          <w:sz w:val="22"/>
          <w:szCs w:val="22"/>
        </w:rPr>
      </w:pPr>
      <w:r w:rsidRPr="005A3591">
        <w:rPr>
          <w:rFonts w:ascii="ＭＳ 明朝" w:hAnsi="ＭＳ 明朝" w:hint="eastAsia"/>
          <w:sz w:val="22"/>
          <w:szCs w:val="22"/>
        </w:rPr>
        <w:t>市町村消防機関等における救助体制の整備・拡充、関係機関相互の連携の強化等、救助業務の円滑な運用を図る。</w:t>
      </w:r>
    </w:p>
    <w:p w14:paraId="785F4D80" w14:textId="77777777" w:rsidR="00621DB2" w:rsidRPr="005A3591" w:rsidRDefault="00621DB2" w:rsidP="00621DB2">
      <w:pPr>
        <w:rPr>
          <w:rFonts w:ascii="ＭＳ 明朝" w:hAnsi="ＭＳ 明朝"/>
          <w:sz w:val="22"/>
          <w:szCs w:val="22"/>
        </w:rPr>
      </w:pPr>
    </w:p>
    <w:p w14:paraId="7B2D0F6C" w14:textId="77777777" w:rsidR="00621DB2" w:rsidRPr="005A3591" w:rsidRDefault="00621DB2" w:rsidP="00621DB2">
      <w:pPr>
        <w:ind w:firstLineChars="300" w:firstLine="690"/>
        <w:rPr>
          <w:rFonts w:ascii="ＭＳ 明朝" w:hAnsi="ＭＳ 明朝"/>
          <w:sz w:val="22"/>
          <w:szCs w:val="22"/>
        </w:rPr>
      </w:pPr>
      <w:r w:rsidRPr="005A3591">
        <w:rPr>
          <w:rFonts w:ascii="ＭＳ 明朝" w:hAnsi="ＭＳ 明朝" w:hint="eastAsia"/>
          <w:sz w:val="22"/>
          <w:szCs w:val="22"/>
        </w:rPr>
        <w:t>イ　多数傷者発生時における救助・救急体制の充実</w:t>
      </w:r>
    </w:p>
    <w:p w14:paraId="0AB5A00B" w14:textId="6EEFFB63" w:rsidR="00621DB2" w:rsidRPr="005A3591" w:rsidRDefault="00621DB2" w:rsidP="00621DB2">
      <w:pPr>
        <w:ind w:leftChars="415" w:left="913" w:firstLineChars="100" w:firstLine="230"/>
        <w:rPr>
          <w:rFonts w:ascii="ＭＳ 明朝" w:hAnsi="ＭＳ 明朝"/>
          <w:sz w:val="22"/>
          <w:szCs w:val="22"/>
        </w:rPr>
      </w:pPr>
      <w:r w:rsidRPr="005A3591">
        <w:rPr>
          <w:rFonts w:ascii="ＭＳ 明朝" w:hAnsi="ＭＳ 明朝" w:hint="eastAsia"/>
          <w:sz w:val="22"/>
          <w:szCs w:val="22"/>
        </w:rPr>
        <w:t>大規模道路交通事故等の多数の負傷者が発生する大事故に対処するため、関係機関相互の連絡体制の整備、救護訓練の実施及び</w:t>
      </w:r>
      <w:r>
        <w:rPr>
          <w:rFonts w:ascii="ＭＳ 明朝" w:hAnsi="ＭＳ 明朝" w:hint="eastAsia"/>
          <w:sz w:val="22"/>
          <w:szCs w:val="22"/>
        </w:rPr>
        <w:t>消防機関と医療機関等の連携による</w:t>
      </w:r>
      <w:r w:rsidRPr="005A3591">
        <w:rPr>
          <w:rFonts w:ascii="ＭＳ 明朝" w:hAnsi="ＭＳ 明朝" w:hint="eastAsia"/>
          <w:sz w:val="22"/>
          <w:szCs w:val="22"/>
        </w:rPr>
        <w:t>救助・</w:t>
      </w:r>
      <w:r w:rsidRPr="0010210F">
        <w:rPr>
          <w:rFonts w:ascii="ＭＳ 明朝" w:hAnsi="ＭＳ 明朝" w:hint="eastAsia"/>
          <w:color w:val="000000" w:themeColor="text1"/>
          <w:sz w:val="22"/>
          <w:szCs w:val="22"/>
        </w:rPr>
        <w:t>救急体制</w:t>
      </w:r>
      <w:r w:rsidR="00CB18AE" w:rsidRPr="0010210F">
        <w:rPr>
          <w:rFonts w:ascii="ＭＳ 明朝" w:hAnsi="ＭＳ 明朝" w:hint="eastAsia"/>
          <w:color w:val="000000" w:themeColor="text1"/>
          <w:sz w:val="22"/>
          <w:szCs w:val="22"/>
        </w:rPr>
        <w:t>の充実を図</w:t>
      </w:r>
      <w:r w:rsidRPr="0010210F">
        <w:rPr>
          <w:rFonts w:ascii="ＭＳ 明朝" w:hAnsi="ＭＳ 明朝" w:hint="eastAsia"/>
          <w:color w:val="000000" w:themeColor="text1"/>
          <w:sz w:val="22"/>
          <w:szCs w:val="22"/>
        </w:rPr>
        <w:t>る</w:t>
      </w:r>
      <w:r w:rsidRPr="005A3591">
        <w:rPr>
          <w:rFonts w:ascii="ＭＳ 明朝" w:hAnsi="ＭＳ 明朝" w:hint="eastAsia"/>
          <w:sz w:val="22"/>
          <w:szCs w:val="22"/>
        </w:rPr>
        <w:t>。</w:t>
      </w:r>
    </w:p>
    <w:p w14:paraId="74C97892" w14:textId="77777777" w:rsidR="00621DB2" w:rsidRPr="005A3591" w:rsidRDefault="00621DB2" w:rsidP="00621DB2">
      <w:pPr>
        <w:rPr>
          <w:rFonts w:ascii="ＭＳ 明朝" w:hAnsi="ＭＳ 明朝"/>
          <w:sz w:val="22"/>
          <w:szCs w:val="22"/>
        </w:rPr>
      </w:pPr>
    </w:p>
    <w:p w14:paraId="5BF7A8B3" w14:textId="77777777" w:rsidR="005F75C9" w:rsidRDefault="00621DB2" w:rsidP="00621DB2">
      <w:pPr>
        <w:ind w:leftChars="298" w:left="847" w:hangingChars="83" w:hanging="191"/>
        <w:rPr>
          <w:rFonts w:ascii="ＭＳ 明朝" w:hAnsi="ＭＳ 明朝"/>
          <w:sz w:val="22"/>
          <w:szCs w:val="22"/>
        </w:rPr>
      </w:pPr>
      <w:r w:rsidRPr="005A3591">
        <w:rPr>
          <w:rFonts w:ascii="ＭＳ 明朝" w:hAnsi="ＭＳ 明朝" w:hint="eastAsia"/>
          <w:sz w:val="22"/>
          <w:szCs w:val="22"/>
        </w:rPr>
        <w:t>ウ　自動体外式除細動器</w:t>
      </w:r>
      <w:r w:rsidR="00C8347C">
        <w:rPr>
          <w:rFonts w:ascii="ＭＳ 明朝" w:hAnsi="ＭＳ 明朝" w:hint="eastAsia"/>
          <w:sz w:val="22"/>
          <w:szCs w:val="22"/>
        </w:rPr>
        <w:t>(</w:t>
      </w:r>
      <w:r w:rsidR="00C8347C">
        <w:rPr>
          <w:rFonts w:ascii="ＭＳ 明朝" w:hAnsi="ＭＳ 明朝"/>
          <w:sz w:val="22"/>
          <w:szCs w:val="22"/>
        </w:rPr>
        <w:t>AED)</w:t>
      </w:r>
      <w:r w:rsidRPr="005A3591">
        <w:rPr>
          <w:rFonts w:ascii="ＭＳ 明朝" w:hAnsi="ＭＳ 明朝" w:hint="eastAsia"/>
          <w:sz w:val="22"/>
          <w:szCs w:val="22"/>
        </w:rPr>
        <w:t>の使用も含めた心肺蘇生法等の応急手当の普及啓発</w:t>
      </w:r>
    </w:p>
    <w:p w14:paraId="70236A2E" w14:textId="691B6B7E" w:rsidR="00621DB2" w:rsidRPr="005A3591" w:rsidRDefault="00621DB2" w:rsidP="00F6720C">
      <w:pPr>
        <w:ind w:leftChars="298" w:left="656" w:firstLineChars="100" w:firstLine="230"/>
        <w:rPr>
          <w:rFonts w:ascii="ＭＳ 明朝" w:hAnsi="ＭＳ 明朝"/>
          <w:sz w:val="22"/>
          <w:szCs w:val="22"/>
        </w:rPr>
      </w:pPr>
      <w:r w:rsidRPr="005A3591">
        <w:rPr>
          <w:rFonts w:ascii="ＭＳ 明朝" w:hAnsi="ＭＳ 明朝" w:hint="eastAsia"/>
          <w:sz w:val="22"/>
          <w:szCs w:val="22"/>
        </w:rPr>
        <w:t>活動の推進</w:t>
      </w:r>
    </w:p>
    <w:p w14:paraId="19AD4B58" w14:textId="77777777" w:rsidR="00621DB2" w:rsidRPr="005A3591" w:rsidRDefault="00621DB2" w:rsidP="00621DB2">
      <w:pPr>
        <w:ind w:leftChars="415" w:left="913" w:firstLineChars="100" w:firstLine="230"/>
        <w:rPr>
          <w:rFonts w:ascii="ＭＳ 明朝" w:hAnsi="ＭＳ 明朝"/>
          <w:sz w:val="22"/>
          <w:szCs w:val="22"/>
        </w:rPr>
      </w:pPr>
      <w:r w:rsidRPr="005A3591">
        <w:rPr>
          <w:rFonts w:ascii="ＭＳ 明朝" w:hAnsi="ＭＳ 明朝" w:hint="eastAsia"/>
          <w:sz w:val="22"/>
          <w:szCs w:val="22"/>
        </w:rPr>
        <w:t>交通事故発生直後、現場におけるバイスタンダーによる応急手当の実施により、救命効果の向上が期待できることから、関係機関は、「救急の日</w:t>
      </w:r>
      <w:r w:rsidR="00844FCE">
        <w:rPr>
          <w:rFonts w:ascii="ＭＳ 明朝" w:hAnsi="ＭＳ 明朝" w:hint="eastAsia"/>
          <w:sz w:val="22"/>
          <w:szCs w:val="22"/>
        </w:rPr>
        <w:t>」</w:t>
      </w:r>
      <w:r w:rsidRPr="005A3591">
        <w:rPr>
          <w:rFonts w:ascii="ＭＳ 明朝" w:hAnsi="ＭＳ 明朝" w:hint="eastAsia"/>
          <w:sz w:val="22"/>
          <w:szCs w:val="22"/>
        </w:rPr>
        <w:t>及び</w:t>
      </w:r>
      <w:r w:rsidR="00844FCE">
        <w:rPr>
          <w:rFonts w:ascii="ＭＳ 明朝" w:hAnsi="ＭＳ 明朝" w:hint="eastAsia"/>
          <w:sz w:val="22"/>
          <w:szCs w:val="22"/>
        </w:rPr>
        <w:t>「</w:t>
      </w:r>
      <w:r w:rsidRPr="005A3591">
        <w:rPr>
          <w:rFonts w:ascii="ＭＳ 明朝" w:hAnsi="ＭＳ 明朝" w:hint="eastAsia"/>
          <w:sz w:val="22"/>
          <w:szCs w:val="22"/>
        </w:rPr>
        <w:t>救急医療週間」等の機会を通じ、住民の救急業務に対する認識を深め、自動体外式除細動器（</w:t>
      </w:r>
      <w:r>
        <w:rPr>
          <w:rFonts w:ascii="ＭＳ 明朝" w:hAnsi="ＭＳ 明朝" w:hint="eastAsia"/>
          <w:sz w:val="22"/>
          <w:szCs w:val="22"/>
        </w:rPr>
        <w:t>AED</w:t>
      </w:r>
      <w:r w:rsidR="00C8347C">
        <w:rPr>
          <w:rFonts w:ascii="ＭＳ 明朝" w:hAnsi="ＭＳ 明朝" w:hint="eastAsia"/>
          <w:sz w:val="22"/>
          <w:szCs w:val="22"/>
        </w:rPr>
        <w:t>：Automated</w:t>
      </w:r>
      <w:r w:rsidR="00C8347C">
        <w:rPr>
          <w:rFonts w:ascii="ＭＳ 明朝" w:hAnsi="ＭＳ 明朝"/>
          <w:sz w:val="22"/>
          <w:szCs w:val="22"/>
        </w:rPr>
        <w:t xml:space="preserve"> External Defibrillator</w:t>
      </w:r>
      <w:r w:rsidRPr="005A3591">
        <w:rPr>
          <w:rFonts w:ascii="ＭＳ 明朝" w:hAnsi="ＭＳ 明朝" w:hint="eastAsia"/>
          <w:sz w:val="22"/>
          <w:szCs w:val="22"/>
        </w:rPr>
        <w:t>）の使用方法も含めた応急手当の知識及び技術の普及を図るとともに、応急手当指導者の養成を一層強力に行っていく。また、自動車教習所における教習及び取得時講習、更新時講習において応急救護処置に関する知識の普及に努める。さらに、学校においては、小学校の「体育」及び中学校、高等学校の「保健体育」</w:t>
      </w:r>
      <w:r w:rsidR="00313AF6">
        <w:rPr>
          <w:rFonts w:ascii="ＭＳ 明朝" w:hAnsi="ＭＳ 明朝" w:hint="eastAsia"/>
          <w:sz w:val="22"/>
          <w:szCs w:val="22"/>
        </w:rPr>
        <w:t>の授業</w:t>
      </w:r>
      <w:r w:rsidRPr="005A3591">
        <w:rPr>
          <w:rFonts w:ascii="ＭＳ 明朝" w:hAnsi="ＭＳ 明朝" w:hint="eastAsia"/>
          <w:sz w:val="22"/>
          <w:szCs w:val="22"/>
        </w:rPr>
        <w:t>において、けがの手</w:t>
      </w:r>
      <w:r w:rsidRPr="005A3591">
        <w:rPr>
          <w:rFonts w:ascii="ＭＳ 明朝" w:hAnsi="ＭＳ 明朝" w:hint="eastAsia"/>
          <w:sz w:val="22"/>
          <w:szCs w:val="22"/>
        </w:rPr>
        <w:lastRenderedPageBreak/>
        <w:t>当てや心肺蘇生法等の応急手当について指導するとともに、この指導を効果的に実施するため、心肺蘇生法の実習や自動体外式除細動器（</w:t>
      </w:r>
      <w:r>
        <w:rPr>
          <w:rFonts w:ascii="ＭＳ 明朝" w:hAnsi="ＭＳ 明朝" w:hint="eastAsia"/>
          <w:sz w:val="22"/>
          <w:szCs w:val="22"/>
        </w:rPr>
        <w:t>AED</w:t>
      </w:r>
      <w:r w:rsidRPr="005A3591">
        <w:rPr>
          <w:rFonts w:ascii="ＭＳ 明朝" w:hAnsi="ＭＳ 明朝" w:hint="eastAsia"/>
          <w:sz w:val="22"/>
          <w:szCs w:val="22"/>
        </w:rPr>
        <w:t xml:space="preserve">）の知識の普及を含む各種講習会の開催により、教職員の指導力の向上を図る。 </w:t>
      </w:r>
    </w:p>
    <w:p w14:paraId="28302059" w14:textId="77777777" w:rsidR="00621DB2" w:rsidRPr="005A3591" w:rsidRDefault="00621DB2" w:rsidP="00621DB2">
      <w:pPr>
        <w:rPr>
          <w:rFonts w:ascii="ＭＳ 明朝" w:hAnsi="ＭＳ 明朝"/>
          <w:sz w:val="22"/>
          <w:szCs w:val="22"/>
        </w:rPr>
      </w:pPr>
    </w:p>
    <w:p w14:paraId="5955C4B5" w14:textId="77777777" w:rsidR="00621DB2" w:rsidRPr="00EB7F5A" w:rsidRDefault="00621DB2" w:rsidP="00621DB2">
      <w:pPr>
        <w:ind w:firstLineChars="300" w:firstLine="690"/>
        <w:rPr>
          <w:rFonts w:ascii="ＭＳ 明朝" w:hAnsi="ＭＳ 明朝"/>
          <w:sz w:val="22"/>
        </w:rPr>
      </w:pPr>
      <w:r w:rsidRPr="00EB7F5A">
        <w:rPr>
          <w:rFonts w:ascii="ＭＳ 明朝" w:hAnsi="ＭＳ 明朝" w:hint="eastAsia"/>
          <w:sz w:val="22"/>
        </w:rPr>
        <w:t>エ　救急救命士の養成・配置等の促進</w:t>
      </w:r>
    </w:p>
    <w:p w14:paraId="4A682D71" w14:textId="216FD737" w:rsidR="00621DB2" w:rsidRPr="00EB7F5A" w:rsidRDefault="00737E3B" w:rsidP="00621DB2">
      <w:pPr>
        <w:ind w:leftChars="415" w:left="913" w:firstLineChars="100" w:firstLine="230"/>
        <w:rPr>
          <w:rFonts w:ascii="ＭＳ 明朝" w:hAnsi="ＭＳ 明朝"/>
          <w:sz w:val="22"/>
        </w:rPr>
      </w:pPr>
      <w:r>
        <w:rPr>
          <w:rFonts w:ascii="ＭＳ 明朝" w:hAnsi="ＭＳ 明朝" w:hint="eastAsia"/>
          <w:sz w:val="22"/>
        </w:rPr>
        <w:t>プレホスピタルケア（救急現場及び搬送途上における応急処置）の充実の</w:t>
      </w:r>
      <w:r w:rsidR="00621DB2" w:rsidRPr="00EB7F5A">
        <w:rPr>
          <w:rFonts w:ascii="ＭＳ 明朝" w:hAnsi="ＭＳ 明朝" w:hint="eastAsia"/>
          <w:sz w:val="22"/>
        </w:rPr>
        <w:t>ため、救急救命士を計画的に養成・配置し、救急救命士</w:t>
      </w:r>
      <w:r w:rsidR="00621DB2" w:rsidRPr="00CB0079">
        <w:rPr>
          <w:rFonts w:ascii="ＭＳ 明朝" w:hAnsi="ＭＳ 明朝" w:hint="eastAsia"/>
          <w:color w:val="000000" w:themeColor="text1"/>
          <w:sz w:val="22"/>
        </w:rPr>
        <w:t>が行える気管挿管、薬剤投与及び輸液</w:t>
      </w:r>
      <w:r w:rsidR="00855FA8" w:rsidRPr="00CB0079">
        <w:rPr>
          <w:rFonts w:ascii="ＭＳ 明朝" w:hAnsi="ＭＳ 明朝" w:hint="eastAsia"/>
          <w:color w:val="000000" w:themeColor="text1"/>
          <w:sz w:val="22"/>
        </w:rPr>
        <w:t>等</w:t>
      </w:r>
      <w:r w:rsidR="00621DB2" w:rsidRPr="00CB0079">
        <w:rPr>
          <w:rFonts w:ascii="ＭＳ 明朝" w:hAnsi="ＭＳ 明朝" w:hint="eastAsia"/>
          <w:color w:val="000000" w:themeColor="text1"/>
          <w:sz w:val="22"/>
        </w:rPr>
        <w:t>の特定行為を円滑に実施するための講習及び実習</w:t>
      </w:r>
      <w:r w:rsidR="00855FA8" w:rsidRPr="00CB0079">
        <w:rPr>
          <w:rFonts w:ascii="ＭＳ 明朝" w:hAnsi="ＭＳ 明朝" w:hint="eastAsia"/>
          <w:color w:val="000000" w:themeColor="text1"/>
          <w:sz w:val="22"/>
        </w:rPr>
        <w:t>の実施</w:t>
      </w:r>
      <w:r w:rsidR="00621DB2" w:rsidRPr="00CB0079">
        <w:rPr>
          <w:rFonts w:ascii="ＭＳ 明朝" w:hAnsi="ＭＳ 明朝" w:hint="eastAsia"/>
          <w:color w:val="000000" w:themeColor="text1"/>
          <w:sz w:val="22"/>
        </w:rPr>
        <w:t>を推</w:t>
      </w:r>
      <w:r w:rsidR="00621DB2" w:rsidRPr="00EB7F5A">
        <w:rPr>
          <w:rFonts w:ascii="ＭＳ 明朝" w:hAnsi="ＭＳ 明朝" w:hint="eastAsia"/>
          <w:sz w:val="22"/>
        </w:rPr>
        <w:t>進する。また、医師の指示又は指導・助言の下に救急救命士を含めた救急隊員による応急処置等の質</w:t>
      </w:r>
      <w:r w:rsidR="00621DB2" w:rsidRPr="004548A7">
        <w:rPr>
          <w:rFonts w:ascii="ＭＳ 明朝" w:hAnsi="ＭＳ 明朝" w:hint="eastAsia"/>
          <w:color w:val="000000" w:themeColor="text1"/>
          <w:sz w:val="22"/>
        </w:rPr>
        <w:t>を</w:t>
      </w:r>
      <w:r w:rsidR="00855FA8" w:rsidRPr="004548A7">
        <w:rPr>
          <w:rFonts w:ascii="ＭＳ 明朝" w:hAnsi="ＭＳ 明朝" w:hint="eastAsia"/>
          <w:color w:val="000000" w:themeColor="text1"/>
          <w:sz w:val="22"/>
        </w:rPr>
        <w:t>保障</w:t>
      </w:r>
      <w:r w:rsidR="00621DB2" w:rsidRPr="004548A7">
        <w:rPr>
          <w:rFonts w:ascii="ＭＳ 明朝" w:hAnsi="ＭＳ 明朝" w:hint="eastAsia"/>
          <w:color w:val="000000" w:themeColor="text1"/>
          <w:sz w:val="22"/>
        </w:rPr>
        <w:t>するメ</w:t>
      </w:r>
      <w:r w:rsidR="00621DB2" w:rsidRPr="00EB7F5A">
        <w:rPr>
          <w:rFonts w:ascii="ＭＳ 明朝" w:hAnsi="ＭＳ 明朝" w:hint="eastAsia"/>
          <w:sz w:val="22"/>
        </w:rPr>
        <w:t>ディカルコントロール体制の充実を図る。</w:t>
      </w:r>
    </w:p>
    <w:p w14:paraId="19A43227" w14:textId="77777777" w:rsidR="00621DB2" w:rsidRPr="00EB7F5A" w:rsidRDefault="00621DB2" w:rsidP="00621DB2">
      <w:pPr>
        <w:rPr>
          <w:rFonts w:ascii="ＭＳ 明朝" w:hAnsi="ＭＳ 明朝"/>
          <w:sz w:val="22"/>
        </w:rPr>
      </w:pPr>
    </w:p>
    <w:p w14:paraId="4B24BD70" w14:textId="5AA020E9" w:rsidR="00621DB2" w:rsidRPr="00EB7F5A" w:rsidRDefault="00F63281" w:rsidP="00621DB2">
      <w:pPr>
        <w:ind w:firstLineChars="300" w:firstLine="690"/>
        <w:rPr>
          <w:rFonts w:ascii="ＭＳ 明朝" w:hAnsi="ＭＳ 明朝"/>
          <w:sz w:val="22"/>
        </w:rPr>
      </w:pPr>
      <w:r>
        <w:rPr>
          <w:rFonts w:ascii="ＭＳ 明朝" w:hAnsi="ＭＳ 明朝" w:hint="eastAsia"/>
          <w:sz w:val="22"/>
        </w:rPr>
        <w:t>オ　救助・救急資機材等の装備</w:t>
      </w:r>
      <w:r w:rsidR="00D4025E">
        <w:rPr>
          <w:rFonts w:ascii="ＭＳ 明朝" w:hAnsi="ＭＳ 明朝" w:hint="eastAsia"/>
          <w:sz w:val="22"/>
        </w:rPr>
        <w:t>の充実</w:t>
      </w:r>
    </w:p>
    <w:p w14:paraId="5B843F29" w14:textId="5412A1E3" w:rsidR="00621DB2" w:rsidRPr="00EB7F5A" w:rsidRDefault="00621DB2" w:rsidP="00621DB2">
      <w:pPr>
        <w:ind w:leftChars="415" w:left="913" w:firstLineChars="100" w:firstLine="230"/>
        <w:rPr>
          <w:rFonts w:ascii="ＭＳ 明朝" w:hAnsi="ＭＳ 明朝"/>
          <w:sz w:val="22"/>
        </w:rPr>
      </w:pPr>
      <w:r w:rsidRPr="00EB7F5A">
        <w:rPr>
          <w:rFonts w:ascii="ＭＳ 明朝" w:hAnsi="ＭＳ 明朝" w:hint="eastAsia"/>
          <w:sz w:val="22"/>
        </w:rPr>
        <w:t>市町村における救助工作車、救急指令装置等、救助・救急設備の整備充実を図るとともに、高規格救急自動車、高度救命処置</w:t>
      </w:r>
      <w:r w:rsidRPr="004548A7">
        <w:rPr>
          <w:rFonts w:ascii="ＭＳ 明朝" w:hAnsi="ＭＳ 明朝" w:hint="eastAsia"/>
          <w:color w:val="000000" w:themeColor="text1"/>
          <w:sz w:val="22"/>
        </w:rPr>
        <w:t>用</w:t>
      </w:r>
      <w:r w:rsidR="009D294A" w:rsidRPr="004548A7">
        <w:rPr>
          <w:rFonts w:ascii="ＭＳ 明朝" w:hAnsi="ＭＳ 明朝" w:hint="eastAsia"/>
          <w:color w:val="000000" w:themeColor="text1"/>
          <w:sz w:val="22"/>
        </w:rPr>
        <w:t>資機材</w:t>
      </w:r>
      <w:r w:rsidRPr="004548A7">
        <w:rPr>
          <w:rFonts w:ascii="ＭＳ 明朝" w:hAnsi="ＭＳ 明朝" w:hint="eastAsia"/>
          <w:color w:val="000000" w:themeColor="text1"/>
          <w:sz w:val="22"/>
        </w:rPr>
        <w:t>等の</w:t>
      </w:r>
      <w:r w:rsidRPr="00EB7F5A">
        <w:rPr>
          <w:rFonts w:ascii="ＭＳ 明朝" w:hAnsi="ＭＳ 明朝" w:hint="eastAsia"/>
          <w:sz w:val="22"/>
        </w:rPr>
        <w:t>整備を推進し、高度な</w:t>
      </w:r>
      <w:r>
        <w:rPr>
          <w:rFonts w:ascii="ＭＳ 明朝" w:hAnsi="ＭＳ 明朝" w:hint="eastAsia"/>
          <w:sz w:val="22"/>
        </w:rPr>
        <w:t>救命処置用資機材等</w:t>
      </w:r>
      <w:r w:rsidRPr="00EB7F5A">
        <w:rPr>
          <w:rFonts w:ascii="ＭＳ 明朝" w:hAnsi="ＭＳ 明朝" w:hint="eastAsia"/>
          <w:sz w:val="22"/>
        </w:rPr>
        <w:t>の運用により、効率的な救助・救急活動の実施を図る。</w:t>
      </w:r>
    </w:p>
    <w:p w14:paraId="7B78010D" w14:textId="77777777" w:rsidR="00621DB2" w:rsidRPr="00EB7F5A" w:rsidRDefault="00621DB2" w:rsidP="00621DB2">
      <w:pPr>
        <w:rPr>
          <w:rFonts w:ascii="ＭＳ 明朝" w:hAnsi="ＭＳ 明朝"/>
          <w:sz w:val="22"/>
        </w:rPr>
      </w:pPr>
    </w:p>
    <w:p w14:paraId="45CD44E9" w14:textId="77777777" w:rsidR="00621DB2" w:rsidRPr="00EB7F5A" w:rsidRDefault="00621DB2" w:rsidP="00621DB2">
      <w:pPr>
        <w:ind w:firstLineChars="300" w:firstLine="690"/>
        <w:rPr>
          <w:rFonts w:ascii="ＭＳ 明朝" w:hAnsi="ＭＳ 明朝"/>
          <w:sz w:val="22"/>
        </w:rPr>
      </w:pPr>
      <w:r w:rsidRPr="00EB7F5A">
        <w:rPr>
          <w:rFonts w:ascii="ＭＳ 明朝" w:hAnsi="ＭＳ 明朝" w:hint="eastAsia"/>
          <w:sz w:val="22"/>
        </w:rPr>
        <w:t>カ　消防ヘリコプターによる</w:t>
      </w:r>
      <w:r>
        <w:rPr>
          <w:rFonts w:ascii="ＭＳ 明朝" w:hAnsi="ＭＳ 明朝" w:hint="eastAsia"/>
          <w:sz w:val="22"/>
        </w:rPr>
        <w:t>救助・</w:t>
      </w:r>
      <w:r w:rsidRPr="00EB7F5A">
        <w:rPr>
          <w:rFonts w:ascii="ＭＳ 明朝" w:hAnsi="ＭＳ 明朝" w:hint="eastAsia"/>
          <w:sz w:val="22"/>
        </w:rPr>
        <w:t>救急業務の推進</w:t>
      </w:r>
    </w:p>
    <w:p w14:paraId="6ED97BC7" w14:textId="77777777" w:rsidR="00621DB2" w:rsidRPr="00EB7F5A" w:rsidRDefault="00621DB2" w:rsidP="00621DB2">
      <w:pPr>
        <w:ind w:leftChars="415" w:left="913" w:firstLineChars="100" w:firstLine="230"/>
        <w:rPr>
          <w:rFonts w:ascii="ＭＳ 明朝" w:hAnsi="ＭＳ 明朝"/>
          <w:sz w:val="22"/>
        </w:rPr>
      </w:pPr>
      <w:r w:rsidRPr="00EB7F5A">
        <w:rPr>
          <w:rFonts w:ascii="ＭＳ 明朝" w:hAnsi="ＭＳ 明朝" w:hint="eastAsia"/>
          <w:sz w:val="22"/>
        </w:rPr>
        <w:t>消防ヘリコプターによる</w:t>
      </w:r>
      <w:r>
        <w:rPr>
          <w:rFonts w:ascii="ＭＳ 明朝" w:hAnsi="ＭＳ 明朝" w:hint="eastAsia"/>
          <w:sz w:val="22"/>
        </w:rPr>
        <w:t>救助・</w:t>
      </w:r>
      <w:r w:rsidRPr="00EB7F5A">
        <w:rPr>
          <w:rFonts w:ascii="ＭＳ 明朝" w:hAnsi="ＭＳ 明朝" w:hint="eastAsia"/>
          <w:sz w:val="22"/>
        </w:rPr>
        <w:t>救急業務の積極的推進を図る。</w:t>
      </w:r>
    </w:p>
    <w:p w14:paraId="286E7908" w14:textId="77777777" w:rsidR="00621DB2" w:rsidRPr="00EB7F5A" w:rsidRDefault="00621DB2" w:rsidP="00621DB2">
      <w:pPr>
        <w:rPr>
          <w:rFonts w:ascii="ＭＳ 明朝" w:hAnsi="ＭＳ 明朝"/>
          <w:sz w:val="22"/>
        </w:rPr>
      </w:pPr>
    </w:p>
    <w:p w14:paraId="3125E593" w14:textId="77777777" w:rsidR="00621DB2" w:rsidRPr="00EB7F5A" w:rsidRDefault="00621DB2" w:rsidP="00621DB2">
      <w:pPr>
        <w:ind w:firstLineChars="300" w:firstLine="690"/>
        <w:rPr>
          <w:rFonts w:ascii="ＭＳ 明朝" w:hAnsi="ＭＳ 明朝"/>
          <w:sz w:val="22"/>
        </w:rPr>
      </w:pPr>
      <w:r w:rsidRPr="00EB7F5A">
        <w:rPr>
          <w:rFonts w:ascii="ＭＳ 明朝" w:hAnsi="ＭＳ 明朝" w:hint="eastAsia"/>
          <w:sz w:val="22"/>
        </w:rPr>
        <w:t>キ　救助隊員及び救急隊員の教育訓練の充実</w:t>
      </w:r>
    </w:p>
    <w:p w14:paraId="15E4FEB0" w14:textId="77777777" w:rsidR="00621DB2" w:rsidRPr="00EB7F5A" w:rsidRDefault="00621DB2" w:rsidP="00621DB2">
      <w:pPr>
        <w:ind w:leftChars="415" w:left="913" w:firstLineChars="100" w:firstLine="230"/>
        <w:rPr>
          <w:rFonts w:ascii="ＭＳ 明朝" w:hAnsi="ＭＳ 明朝"/>
          <w:sz w:val="22"/>
        </w:rPr>
      </w:pPr>
      <w:r w:rsidRPr="00EB7F5A">
        <w:rPr>
          <w:rFonts w:ascii="ＭＳ 明朝" w:hAnsi="ＭＳ 明朝" w:hint="eastAsia"/>
          <w:sz w:val="22"/>
        </w:rPr>
        <w:t>複雑多様化する救助・救急事案に対応すべく</w:t>
      </w:r>
      <w:r>
        <w:rPr>
          <w:rFonts w:ascii="ＭＳ 明朝" w:hAnsi="ＭＳ 明朝" w:hint="eastAsia"/>
          <w:sz w:val="22"/>
        </w:rPr>
        <w:t>、</w:t>
      </w:r>
      <w:r w:rsidRPr="00EB7F5A">
        <w:rPr>
          <w:rFonts w:ascii="ＭＳ 明朝" w:hAnsi="ＭＳ 明朝" w:hint="eastAsia"/>
          <w:sz w:val="22"/>
        </w:rPr>
        <w:t>市町村消防機関の救助隊員、救急隊員の養成並びに知識・技能の向上を図るため、大阪府</w:t>
      </w:r>
      <w:r w:rsidR="00313AF6">
        <w:rPr>
          <w:rFonts w:ascii="ＭＳ 明朝" w:hAnsi="ＭＳ 明朝" w:hint="eastAsia"/>
          <w:sz w:val="22"/>
        </w:rPr>
        <w:t>立</w:t>
      </w:r>
      <w:r>
        <w:rPr>
          <w:rFonts w:ascii="ＭＳ 明朝" w:hAnsi="ＭＳ 明朝" w:hint="eastAsia"/>
          <w:sz w:val="22"/>
        </w:rPr>
        <w:t>消防学校</w:t>
      </w:r>
      <w:r w:rsidRPr="00EB7F5A">
        <w:rPr>
          <w:rFonts w:ascii="ＭＳ 明朝" w:hAnsi="ＭＳ 明朝" w:hint="eastAsia"/>
          <w:sz w:val="22"/>
        </w:rPr>
        <w:t>及び大阪市</w:t>
      </w:r>
      <w:r w:rsidR="00313AF6">
        <w:rPr>
          <w:rFonts w:ascii="ＭＳ 明朝" w:hAnsi="ＭＳ 明朝" w:hint="eastAsia"/>
          <w:sz w:val="22"/>
        </w:rPr>
        <w:t>消防局</w:t>
      </w:r>
      <w:r>
        <w:rPr>
          <w:rFonts w:ascii="ＭＳ 明朝" w:hAnsi="ＭＳ 明朝" w:hint="eastAsia"/>
          <w:sz w:val="22"/>
        </w:rPr>
        <w:t>高度専門教育訓練センター</w:t>
      </w:r>
      <w:r w:rsidRPr="00EB7F5A">
        <w:rPr>
          <w:rFonts w:ascii="ＭＳ 明朝" w:hAnsi="ＭＳ 明朝" w:hint="eastAsia"/>
          <w:sz w:val="22"/>
        </w:rPr>
        <w:t>における教育訓練並びに各消防機関における職場教育を積極的に推進する。</w:t>
      </w:r>
    </w:p>
    <w:p w14:paraId="0D0B67F4" w14:textId="77777777" w:rsidR="00621DB2" w:rsidRPr="00EB7F5A" w:rsidRDefault="00621DB2" w:rsidP="00621DB2">
      <w:pPr>
        <w:rPr>
          <w:rFonts w:ascii="ＭＳ 明朝" w:hAnsi="ＭＳ 明朝"/>
          <w:sz w:val="22"/>
        </w:rPr>
      </w:pPr>
    </w:p>
    <w:p w14:paraId="099FB018" w14:textId="77777777" w:rsidR="00621DB2" w:rsidRPr="00EB7F5A" w:rsidRDefault="00621DB2" w:rsidP="00621DB2">
      <w:pPr>
        <w:ind w:firstLineChars="300" w:firstLine="690"/>
        <w:rPr>
          <w:rFonts w:ascii="ＭＳ 明朝" w:hAnsi="ＭＳ 明朝"/>
          <w:sz w:val="22"/>
        </w:rPr>
      </w:pPr>
      <w:r w:rsidRPr="00EB7F5A">
        <w:rPr>
          <w:rFonts w:ascii="ＭＳ 明朝" w:hAnsi="ＭＳ 明朝" w:hint="eastAsia"/>
          <w:sz w:val="22"/>
        </w:rPr>
        <w:t>ク　高速自動車国道等における救急業務実施体制の整備</w:t>
      </w:r>
    </w:p>
    <w:p w14:paraId="4E3341E3" w14:textId="77777777" w:rsidR="00621DB2" w:rsidRPr="00EB7F5A" w:rsidRDefault="00621DB2" w:rsidP="00621DB2">
      <w:pPr>
        <w:ind w:leftChars="415" w:left="913" w:firstLineChars="100" w:firstLine="230"/>
        <w:rPr>
          <w:rFonts w:ascii="ＭＳ 明朝" w:hAnsi="ＭＳ 明朝"/>
          <w:sz w:val="22"/>
        </w:rPr>
      </w:pPr>
      <w:r w:rsidRPr="00EB7F5A">
        <w:rPr>
          <w:rFonts w:ascii="ＭＳ 明朝" w:hAnsi="ＭＳ 明朝" w:hint="eastAsia"/>
          <w:sz w:val="22"/>
        </w:rPr>
        <w:t>高速自動車国道及び自動車専用道路における救急業務については、西日本高速道路株式会社、阪神高速道路株式会社及び沿線市町村の相互の連携・協力のもと救急</w:t>
      </w:r>
      <w:r w:rsidR="00313AF6">
        <w:rPr>
          <w:rFonts w:ascii="ＭＳ 明朝" w:hAnsi="ＭＳ 明朝" w:hint="eastAsia"/>
          <w:sz w:val="22"/>
        </w:rPr>
        <w:t>業務実施</w:t>
      </w:r>
      <w:r w:rsidRPr="00EB7F5A">
        <w:rPr>
          <w:rFonts w:ascii="ＭＳ 明朝" w:hAnsi="ＭＳ 明朝" w:hint="eastAsia"/>
          <w:sz w:val="22"/>
        </w:rPr>
        <w:t xml:space="preserve">体制の整備を促進する。 </w:t>
      </w:r>
    </w:p>
    <w:p w14:paraId="1F739202" w14:textId="648436A2" w:rsidR="00621DB2" w:rsidRPr="00EB7F5A" w:rsidRDefault="00621DB2" w:rsidP="00621DB2">
      <w:pPr>
        <w:ind w:leftChars="415" w:left="913" w:firstLineChars="100" w:firstLine="230"/>
        <w:rPr>
          <w:rFonts w:ascii="ＭＳ 明朝" w:hAnsi="ＭＳ 明朝"/>
          <w:sz w:val="22"/>
        </w:rPr>
      </w:pPr>
      <w:r w:rsidRPr="00EB7F5A">
        <w:rPr>
          <w:rFonts w:ascii="ＭＳ 明朝" w:hAnsi="ＭＳ 明朝" w:hint="eastAsia"/>
          <w:sz w:val="22"/>
        </w:rPr>
        <w:t>また、救急活動を迅速に行うため、非常電話及び道路パトロールカーによる巡回等により情報を収集するとともに、各消防</w:t>
      </w:r>
      <w:r w:rsidR="00BC2536">
        <w:rPr>
          <w:rFonts w:ascii="ＭＳ 明朝" w:hAnsi="ＭＳ 明朝" w:hint="eastAsia"/>
          <w:sz w:val="22"/>
        </w:rPr>
        <w:t>機関</w:t>
      </w:r>
      <w:r w:rsidRPr="00EB7F5A">
        <w:rPr>
          <w:rFonts w:ascii="ＭＳ 明朝" w:hAnsi="ＭＳ 明朝" w:hint="eastAsia"/>
          <w:sz w:val="22"/>
        </w:rPr>
        <w:t xml:space="preserve">との間に設置した専用電話（ホットライン）により、事故発生時の連絡及び処理の迅速化を図る。 </w:t>
      </w:r>
    </w:p>
    <w:p w14:paraId="2FB529D3" w14:textId="77777777" w:rsidR="00621DB2" w:rsidRPr="00EB7F5A" w:rsidRDefault="00621DB2" w:rsidP="00621DB2">
      <w:pPr>
        <w:ind w:leftChars="415" w:left="913" w:firstLineChars="100" w:firstLine="230"/>
        <w:rPr>
          <w:rFonts w:ascii="ＭＳ 明朝" w:hAnsi="ＭＳ 明朝"/>
          <w:sz w:val="22"/>
        </w:rPr>
      </w:pPr>
      <w:r w:rsidRPr="00EB7F5A">
        <w:rPr>
          <w:rFonts w:ascii="ＭＳ 明朝" w:hAnsi="ＭＳ 明朝" w:hint="eastAsia"/>
          <w:sz w:val="22"/>
        </w:rPr>
        <w:t>さらに、関係市町村等と西日本高速道路株式会社の連携を強化するとともに、西日本高速道路株式会社が</w:t>
      </w:r>
      <w:r>
        <w:rPr>
          <w:rFonts w:ascii="ＭＳ 明朝" w:hAnsi="ＭＳ 明朝" w:hint="eastAsia"/>
          <w:sz w:val="22"/>
        </w:rPr>
        <w:t>、</w:t>
      </w:r>
      <w:r w:rsidRPr="00EB7F5A">
        <w:rPr>
          <w:rFonts w:ascii="ＭＳ 明朝" w:hAnsi="ＭＳ 明朝" w:hint="eastAsia"/>
          <w:sz w:val="22"/>
        </w:rPr>
        <w:t>インターチェンジ所在市等に財政措置を講じ、当該市等においても救急業務実施体制の整備を促進する。</w:t>
      </w:r>
    </w:p>
    <w:p w14:paraId="541247FC" w14:textId="77777777" w:rsidR="00621DB2" w:rsidRDefault="00621DB2" w:rsidP="00621DB2">
      <w:pPr>
        <w:rPr>
          <w:rFonts w:ascii="ＭＳ 明朝" w:hAnsi="ＭＳ 明朝"/>
          <w:sz w:val="22"/>
        </w:rPr>
      </w:pPr>
    </w:p>
    <w:p w14:paraId="5C60818F" w14:textId="69D9693D" w:rsidR="00621DB2" w:rsidRPr="000F50C7" w:rsidRDefault="00621DB2" w:rsidP="00621DB2">
      <w:pPr>
        <w:ind w:firstLineChars="300" w:firstLine="690"/>
        <w:rPr>
          <w:rFonts w:ascii="ＭＳ 明朝" w:hAnsi="ＭＳ 明朝"/>
          <w:color w:val="000000" w:themeColor="text1"/>
          <w:sz w:val="22"/>
        </w:rPr>
      </w:pPr>
      <w:r w:rsidRPr="00C31F4B">
        <w:rPr>
          <w:rFonts w:ascii="ＭＳ 明朝" w:hAnsi="ＭＳ 明朝" w:hint="eastAsia"/>
          <w:sz w:val="22"/>
        </w:rPr>
        <w:t>ケ　緊急通報システム</w:t>
      </w:r>
      <w:r>
        <w:rPr>
          <w:rFonts w:ascii="ＭＳ 明朝" w:hAnsi="ＭＳ 明朝" w:hint="eastAsia"/>
          <w:sz w:val="22"/>
        </w:rPr>
        <w:t>・事故自動</w:t>
      </w:r>
      <w:r w:rsidRPr="000F50C7">
        <w:rPr>
          <w:rFonts w:ascii="ＭＳ 明朝" w:hAnsi="ＭＳ 明朝" w:hint="eastAsia"/>
          <w:color w:val="000000" w:themeColor="text1"/>
          <w:sz w:val="22"/>
        </w:rPr>
        <w:t>通報システムの</w:t>
      </w:r>
      <w:r w:rsidR="009B34F0" w:rsidRPr="000F50C7">
        <w:rPr>
          <w:rFonts w:ascii="ＭＳ 明朝" w:hAnsi="ＭＳ 明朝" w:hint="eastAsia"/>
          <w:color w:val="000000" w:themeColor="text1"/>
          <w:sz w:val="22"/>
        </w:rPr>
        <w:t>活用拡大</w:t>
      </w:r>
    </w:p>
    <w:p w14:paraId="7D57442E" w14:textId="057D39D8" w:rsidR="00621DB2" w:rsidRPr="00C31F4B" w:rsidRDefault="00621DB2" w:rsidP="00621DB2">
      <w:pPr>
        <w:ind w:leftChars="415" w:left="913" w:firstLineChars="100" w:firstLine="230"/>
        <w:rPr>
          <w:rFonts w:ascii="ＭＳ 明朝" w:hAnsi="ＭＳ 明朝"/>
          <w:sz w:val="22"/>
        </w:rPr>
      </w:pPr>
      <w:r w:rsidRPr="000F50C7">
        <w:rPr>
          <w:rFonts w:ascii="ＭＳ 明朝" w:hAnsi="ＭＳ 明朝" w:hint="eastAsia"/>
          <w:color w:val="000000" w:themeColor="text1"/>
          <w:sz w:val="22"/>
        </w:rPr>
        <w:t>交通事故等緊急事態発生時における負傷者の早期救出及</w:t>
      </w:r>
      <w:r w:rsidR="00F17EBA" w:rsidRPr="000F50C7">
        <w:rPr>
          <w:rFonts w:ascii="ＭＳ 明朝" w:hAnsi="ＭＳ 明朝" w:hint="eastAsia"/>
          <w:color w:val="000000" w:themeColor="text1"/>
          <w:sz w:val="22"/>
        </w:rPr>
        <w:t>び</w:t>
      </w:r>
      <w:r w:rsidR="00261426" w:rsidRPr="000F50C7">
        <w:rPr>
          <w:rFonts w:ascii="ＭＳ 明朝" w:hAnsi="ＭＳ 明朝" w:hint="eastAsia"/>
          <w:color w:val="000000" w:themeColor="text1"/>
          <w:sz w:val="22"/>
        </w:rPr>
        <w:t>交通</w:t>
      </w:r>
      <w:r w:rsidR="00F17EBA" w:rsidRPr="000F50C7">
        <w:rPr>
          <w:rFonts w:ascii="ＭＳ 明朝" w:hAnsi="ＭＳ 明朝" w:hint="eastAsia"/>
          <w:color w:val="000000" w:themeColor="text1"/>
          <w:sz w:val="22"/>
        </w:rPr>
        <w:t>事故処理の迅速化のため、人工衛星を利用して位置を測定するGPS</w:t>
      </w:r>
      <w:r w:rsidRPr="000F50C7">
        <w:rPr>
          <w:rFonts w:ascii="ＭＳ 明朝" w:hAnsi="ＭＳ 明朝" w:hint="eastAsia"/>
          <w:color w:val="000000" w:themeColor="text1"/>
          <w:sz w:val="22"/>
        </w:rPr>
        <w:t>技術等を活用し、自動車乗</w:t>
      </w:r>
      <w:r w:rsidRPr="000F50C7">
        <w:rPr>
          <w:rFonts w:ascii="ＭＳ 明朝" w:hAnsi="ＭＳ 明朝" w:hint="eastAsia"/>
          <w:color w:val="000000" w:themeColor="text1"/>
          <w:sz w:val="22"/>
        </w:rPr>
        <w:lastRenderedPageBreak/>
        <w:t>車中の</w:t>
      </w:r>
      <w:r w:rsidR="00261426" w:rsidRPr="000F50C7">
        <w:rPr>
          <w:rFonts w:ascii="ＭＳ 明朝" w:hAnsi="ＭＳ 明朝" w:hint="eastAsia"/>
          <w:color w:val="000000" w:themeColor="text1"/>
          <w:sz w:val="22"/>
        </w:rPr>
        <w:t>交通</w:t>
      </w:r>
      <w:r w:rsidRPr="000F50C7">
        <w:rPr>
          <w:rFonts w:ascii="ＭＳ 明朝" w:hAnsi="ＭＳ 明朝" w:hint="eastAsia"/>
          <w:color w:val="000000" w:themeColor="text1"/>
          <w:sz w:val="22"/>
        </w:rPr>
        <w:t>事故発生時に車載</w:t>
      </w:r>
      <w:r w:rsidR="00261426" w:rsidRPr="000F50C7">
        <w:rPr>
          <w:rFonts w:ascii="ＭＳ 明朝" w:hAnsi="ＭＳ 明朝" w:hint="eastAsia"/>
          <w:color w:val="000000" w:themeColor="text1"/>
          <w:sz w:val="22"/>
        </w:rPr>
        <w:t>通信</w:t>
      </w:r>
      <w:r w:rsidRPr="000F50C7">
        <w:rPr>
          <w:rFonts w:ascii="ＭＳ 明朝" w:hAnsi="ＭＳ 明朝" w:hint="eastAsia"/>
          <w:color w:val="000000" w:themeColor="text1"/>
          <w:sz w:val="22"/>
        </w:rPr>
        <w:t>装置</w:t>
      </w:r>
      <w:r w:rsidR="00261426" w:rsidRPr="000F50C7">
        <w:rPr>
          <w:rFonts w:ascii="ＭＳ 明朝" w:hAnsi="ＭＳ 明朝" w:hint="eastAsia"/>
          <w:color w:val="000000" w:themeColor="text1"/>
          <w:sz w:val="22"/>
        </w:rPr>
        <w:t>等</w:t>
      </w:r>
      <w:r w:rsidRPr="000F50C7">
        <w:rPr>
          <w:rFonts w:ascii="ＭＳ 明朝" w:hAnsi="ＭＳ 明朝" w:hint="eastAsia"/>
          <w:color w:val="000000" w:themeColor="text1"/>
          <w:sz w:val="22"/>
        </w:rPr>
        <w:t>を通じてその発生場所の位置情報を通報することなどにより、緊急車両の迅速な現場急行を可能にする緊急通報システム（HELP</w:t>
      </w:r>
      <w:r w:rsidR="007020AF" w:rsidRPr="000F50C7">
        <w:rPr>
          <w:rFonts w:ascii="ＭＳ 明朝" w:hAnsi="ＭＳ 明朝" w:hint="eastAsia"/>
          <w:color w:val="000000" w:themeColor="text1"/>
          <w:sz w:val="22"/>
        </w:rPr>
        <w:t xml:space="preserve">：Help system for Emergency </w:t>
      </w:r>
      <w:proofErr w:type="spellStart"/>
      <w:r w:rsidR="007020AF" w:rsidRPr="000F50C7">
        <w:rPr>
          <w:rFonts w:ascii="ＭＳ 明朝" w:hAnsi="ＭＳ 明朝" w:hint="eastAsia"/>
          <w:color w:val="000000" w:themeColor="text1"/>
          <w:sz w:val="22"/>
        </w:rPr>
        <w:t>Life saving</w:t>
      </w:r>
      <w:proofErr w:type="spellEnd"/>
      <w:r w:rsidR="007020AF" w:rsidRPr="000F50C7">
        <w:rPr>
          <w:rFonts w:ascii="ＭＳ 明朝" w:hAnsi="ＭＳ 明朝" w:hint="eastAsia"/>
          <w:color w:val="000000" w:themeColor="text1"/>
          <w:sz w:val="22"/>
        </w:rPr>
        <w:t xml:space="preserve"> and Public safety</w:t>
      </w:r>
      <w:r w:rsidRPr="000F50C7">
        <w:rPr>
          <w:rFonts w:ascii="ＭＳ 明朝" w:hAnsi="ＭＳ 明朝" w:hint="eastAsia"/>
          <w:color w:val="000000" w:themeColor="text1"/>
          <w:sz w:val="22"/>
        </w:rPr>
        <w:t>）</w:t>
      </w:r>
      <w:r w:rsidR="004E17EC" w:rsidRPr="000F50C7">
        <w:rPr>
          <w:rFonts w:ascii="ＭＳ 明朝" w:hAnsi="ＭＳ 明朝" w:hint="eastAsia"/>
          <w:color w:val="000000" w:themeColor="text1"/>
          <w:sz w:val="22"/>
        </w:rPr>
        <w:t>や</w:t>
      </w:r>
      <w:r w:rsidR="00AA5855" w:rsidRPr="000F50C7">
        <w:rPr>
          <w:rFonts w:ascii="ＭＳ 明朝" w:hAnsi="ＭＳ 明朝" w:hint="eastAsia"/>
          <w:color w:val="000000" w:themeColor="text1"/>
          <w:sz w:val="22"/>
        </w:rPr>
        <w:t>先進型</w:t>
      </w:r>
      <w:r w:rsidR="004E17EC" w:rsidRPr="000F50C7">
        <w:rPr>
          <w:rFonts w:ascii="ＭＳ 明朝" w:hAnsi="ＭＳ 明朝" w:hint="eastAsia"/>
          <w:color w:val="000000" w:themeColor="text1"/>
          <w:sz w:val="22"/>
        </w:rPr>
        <w:t>事故自動</w:t>
      </w:r>
      <w:r w:rsidR="00261426" w:rsidRPr="000F50C7">
        <w:rPr>
          <w:rFonts w:ascii="ＭＳ 明朝" w:hAnsi="ＭＳ 明朝" w:hint="eastAsia"/>
          <w:color w:val="000000" w:themeColor="text1"/>
          <w:sz w:val="22"/>
        </w:rPr>
        <w:t>緊急</w:t>
      </w:r>
      <w:r w:rsidR="004E17EC" w:rsidRPr="000F50C7">
        <w:rPr>
          <w:rFonts w:ascii="ＭＳ 明朝" w:hAnsi="ＭＳ 明朝" w:hint="eastAsia"/>
          <w:color w:val="000000" w:themeColor="text1"/>
          <w:sz w:val="22"/>
        </w:rPr>
        <w:t>通報</w:t>
      </w:r>
      <w:r w:rsidR="00261426" w:rsidRPr="000F50C7">
        <w:rPr>
          <w:rFonts w:ascii="ＭＳ 明朝" w:hAnsi="ＭＳ 明朝" w:hint="eastAsia"/>
          <w:color w:val="000000" w:themeColor="text1"/>
          <w:sz w:val="22"/>
        </w:rPr>
        <w:t>装置</w:t>
      </w:r>
      <w:r w:rsidR="00AA5855" w:rsidRPr="000F50C7">
        <w:rPr>
          <w:rFonts w:ascii="ＭＳ 明朝" w:hAnsi="ＭＳ 明朝" w:hint="eastAsia"/>
          <w:color w:val="000000" w:themeColor="text1"/>
          <w:sz w:val="22"/>
        </w:rPr>
        <w:t>（AACN：Advanced Automatic Collision Notification）</w:t>
      </w:r>
      <w:r w:rsidR="00261426" w:rsidRPr="000F50C7">
        <w:rPr>
          <w:rFonts w:ascii="ＭＳ 明朝" w:hAnsi="ＭＳ 明朝" w:hint="eastAsia"/>
          <w:color w:val="000000" w:themeColor="text1"/>
          <w:sz w:val="22"/>
        </w:rPr>
        <w:t>の広報・啓発を含めた活用を促進するとともに、検知対象の拡大</w:t>
      </w:r>
      <w:r w:rsidRPr="000F50C7">
        <w:rPr>
          <w:rFonts w:ascii="ＭＳ 明朝" w:hAnsi="ＭＳ 明朝" w:hint="eastAsia"/>
          <w:color w:val="000000" w:themeColor="text1"/>
          <w:sz w:val="22"/>
        </w:rPr>
        <w:t>を図</w:t>
      </w:r>
      <w:r w:rsidRPr="00C31F4B">
        <w:rPr>
          <w:rFonts w:ascii="ＭＳ 明朝" w:hAnsi="ＭＳ 明朝" w:hint="eastAsia"/>
          <w:sz w:val="22"/>
        </w:rPr>
        <w:t>る。</w:t>
      </w:r>
    </w:p>
    <w:p w14:paraId="4C14B382" w14:textId="77777777" w:rsidR="00A3031E" w:rsidRPr="00EB7F5A" w:rsidRDefault="00A3031E" w:rsidP="00621DB2">
      <w:pPr>
        <w:rPr>
          <w:rFonts w:ascii="ＭＳ 明朝" w:hAnsi="ＭＳ 明朝"/>
          <w:sz w:val="22"/>
        </w:rPr>
      </w:pPr>
    </w:p>
    <w:p w14:paraId="775EE1BC" w14:textId="77777777" w:rsidR="00621DB2" w:rsidRPr="00EB7F5A" w:rsidRDefault="00385F6B" w:rsidP="00385F6B">
      <w:pPr>
        <w:ind w:firstLineChars="200" w:firstLine="462"/>
        <w:rPr>
          <w:rFonts w:ascii="ＭＳ ゴシック" w:eastAsia="ＭＳ ゴシック" w:hAnsi="ＭＳ ゴシック"/>
          <w:b/>
          <w:sz w:val="22"/>
        </w:rPr>
      </w:pPr>
      <w:r>
        <w:rPr>
          <w:rFonts w:ascii="ＭＳ ゴシック" w:eastAsia="ＭＳ ゴシック" w:hAnsi="ＭＳ ゴシック" w:hint="eastAsia"/>
          <w:b/>
          <w:sz w:val="22"/>
        </w:rPr>
        <w:t xml:space="preserve">②　</w:t>
      </w:r>
      <w:r w:rsidR="00621DB2" w:rsidRPr="00EB7F5A">
        <w:rPr>
          <w:rFonts w:ascii="ＭＳ ゴシック" w:eastAsia="ＭＳ ゴシック" w:hAnsi="ＭＳ ゴシック" w:hint="eastAsia"/>
          <w:b/>
          <w:sz w:val="22"/>
        </w:rPr>
        <w:t>救急医療体制の整備</w:t>
      </w:r>
    </w:p>
    <w:p w14:paraId="0E06E861" w14:textId="77777777" w:rsidR="00621DB2" w:rsidRPr="00EB7F5A" w:rsidRDefault="00621DB2" w:rsidP="00621DB2">
      <w:pPr>
        <w:ind w:firstLineChars="300" w:firstLine="690"/>
        <w:rPr>
          <w:rFonts w:ascii="ＭＳ 明朝" w:hAnsi="ＭＳ 明朝"/>
          <w:sz w:val="22"/>
        </w:rPr>
      </w:pPr>
      <w:r w:rsidRPr="00EB7F5A">
        <w:rPr>
          <w:rFonts w:ascii="ＭＳ 明朝" w:hAnsi="ＭＳ 明朝" w:hint="eastAsia"/>
          <w:sz w:val="22"/>
        </w:rPr>
        <w:t>ア　救急医療機関等の整備</w:t>
      </w:r>
    </w:p>
    <w:p w14:paraId="34052E04" w14:textId="6E1F57E8" w:rsidR="00621DB2" w:rsidRPr="00EB7F5A" w:rsidRDefault="0028089A" w:rsidP="00621DB2">
      <w:pPr>
        <w:ind w:leftChars="415" w:left="913" w:firstLineChars="100" w:firstLine="230"/>
        <w:rPr>
          <w:rFonts w:ascii="ＭＳ 明朝" w:hAnsi="ＭＳ 明朝"/>
          <w:sz w:val="22"/>
        </w:rPr>
      </w:pPr>
      <w:r>
        <w:rPr>
          <w:rFonts w:ascii="明朝体" w:eastAsia="明朝体" w:hint="eastAsia"/>
          <w:sz w:val="22"/>
        </w:rPr>
        <w:t>府では、</w:t>
      </w:r>
      <w:r w:rsidR="00464EB1">
        <w:rPr>
          <w:rFonts w:ascii="明朝体" w:eastAsia="明朝体" w:hint="eastAsia"/>
          <w:sz w:val="22"/>
        </w:rPr>
        <w:t>救急隊により搬送される傷病者に関する医療を担当する医療機関について、</w:t>
      </w:r>
      <w:r>
        <w:rPr>
          <w:rFonts w:ascii="明朝体" w:eastAsia="明朝体" w:hint="eastAsia"/>
          <w:sz w:val="22"/>
        </w:rPr>
        <w:t>二次救急医療機関及び三次救急医療機関それぞれの機能に応じた認定基準を定めて認定し、</w:t>
      </w:r>
      <w:r w:rsidR="00621DB2" w:rsidRPr="00EB7F5A">
        <w:rPr>
          <w:rFonts w:ascii="ＭＳ 明朝" w:hAnsi="ＭＳ 明朝" w:hint="eastAsia"/>
          <w:sz w:val="22"/>
        </w:rPr>
        <w:t>365日24時間</w:t>
      </w:r>
      <w:r w:rsidR="00464EB1">
        <w:rPr>
          <w:rFonts w:ascii="ＭＳ 明朝" w:hAnsi="ＭＳ 明朝" w:hint="eastAsia"/>
          <w:sz w:val="22"/>
        </w:rPr>
        <w:t>の救急医療</w:t>
      </w:r>
      <w:r w:rsidR="00621DB2" w:rsidRPr="00A51B7C">
        <w:rPr>
          <w:rFonts w:ascii="明朝体" w:eastAsia="明朝体" w:hint="eastAsia"/>
          <w:sz w:val="22"/>
        </w:rPr>
        <w:t>体制で</w:t>
      </w:r>
      <w:r w:rsidR="00621DB2" w:rsidRPr="00EB7F5A">
        <w:rPr>
          <w:rFonts w:ascii="ＭＳ 明朝" w:hAnsi="ＭＳ 明朝" w:hint="eastAsia"/>
          <w:sz w:val="22"/>
        </w:rPr>
        <w:t>整備されて</w:t>
      </w:r>
      <w:r w:rsidR="00621DB2" w:rsidRPr="00A51B7C">
        <w:rPr>
          <w:rFonts w:ascii="明朝体" w:eastAsia="明朝体" w:hint="eastAsia"/>
          <w:sz w:val="22"/>
        </w:rPr>
        <w:t>いるが</w:t>
      </w:r>
      <w:r w:rsidR="00621DB2" w:rsidRPr="00EB7F5A">
        <w:rPr>
          <w:rFonts w:ascii="ＭＳ 明朝" w:hAnsi="ＭＳ 明朝" w:hint="eastAsia"/>
          <w:sz w:val="22"/>
        </w:rPr>
        <w:t>、引き続き</w:t>
      </w:r>
      <w:r w:rsidR="00621DB2">
        <w:rPr>
          <w:rFonts w:ascii="ＭＳ 明朝" w:hAnsi="ＭＳ 明朝" w:hint="eastAsia"/>
          <w:sz w:val="22"/>
        </w:rPr>
        <w:t>、</w:t>
      </w:r>
      <w:r w:rsidR="00313AF6">
        <w:rPr>
          <w:rFonts w:ascii="ＭＳ 明朝" w:hAnsi="ＭＳ 明朝" w:hint="eastAsia"/>
          <w:sz w:val="22"/>
        </w:rPr>
        <w:t>医療機関</w:t>
      </w:r>
      <w:r w:rsidR="00621DB2" w:rsidRPr="00EB7F5A">
        <w:rPr>
          <w:rFonts w:ascii="ＭＳ 明朝" w:hAnsi="ＭＳ 明朝" w:hint="eastAsia"/>
          <w:sz w:val="22"/>
        </w:rPr>
        <w:t>の</w:t>
      </w:r>
      <w:r w:rsidR="00464EB1">
        <w:rPr>
          <w:rFonts w:ascii="ＭＳ 明朝" w:hAnsi="ＭＳ 明朝" w:hint="eastAsia"/>
          <w:sz w:val="22"/>
        </w:rPr>
        <w:t>協力を得ながら</w:t>
      </w:r>
      <w:r w:rsidR="00621DB2" w:rsidRPr="00EB7F5A">
        <w:rPr>
          <w:rFonts w:ascii="ＭＳ 明朝" w:hAnsi="ＭＳ 明朝" w:hint="eastAsia"/>
          <w:sz w:val="22"/>
        </w:rPr>
        <w:t>、</w:t>
      </w:r>
      <w:r w:rsidR="00313AF6">
        <w:rPr>
          <w:rFonts w:ascii="ＭＳ 明朝" w:hAnsi="ＭＳ 明朝" w:hint="eastAsia"/>
          <w:sz w:val="22"/>
        </w:rPr>
        <w:t>救急医療</w:t>
      </w:r>
      <w:r w:rsidR="00621DB2" w:rsidRPr="00EB7F5A">
        <w:rPr>
          <w:rFonts w:ascii="ＭＳ 明朝" w:hAnsi="ＭＳ 明朝" w:hint="eastAsia"/>
          <w:sz w:val="22"/>
        </w:rPr>
        <w:t>体制の充実を図る。</w:t>
      </w:r>
    </w:p>
    <w:p w14:paraId="45C3180F" w14:textId="1370E05B" w:rsidR="00621DB2" w:rsidRPr="00EB7F5A" w:rsidRDefault="00621DB2" w:rsidP="00621DB2">
      <w:pPr>
        <w:ind w:leftChars="415" w:left="913" w:firstLineChars="100" w:firstLine="230"/>
        <w:rPr>
          <w:rFonts w:ascii="ＭＳ 明朝" w:hAnsi="ＭＳ 明朝"/>
          <w:sz w:val="22"/>
        </w:rPr>
      </w:pPr>
      <w:r w:rsidRPr="00EB7F5A">
        <w:rPr>
          <w:rFonts w:ascii="ＭＳ 明朝" w:hAnsi="ＭＳ 明朝" w:hint="eastAsia"/>
          <w:sz w:val="22"/>
        </w:rPr>
        <w:t>なお、生命の危機を伴う重篤な救急患者に対し、高度な医療を総合的に提供する三次救急医療機関である救命救急</w:t>
      </w:r>
      <w:r w:rsidR="004B6191">
        <w:rPr>
          <w:rFonts w:ascii="ＭＳ 明朝" w:hAnsi="ＭＳ 明朝" w:hint="eastAsia"/>
          <w:sz w:val="22"/>
        </w:rPr>
        <w:t>センター</w:t>
      </w:r>
      <w:r w:rsidRPr="00EB7F5A">
        <w:rPr>
          <w:rFonts w:ascii="ＭＳ 明朝" w:hAnsi="ＭＳ 明朝" w:hint="eastAsia"/>
          <w:sz w:val="22"/>
        </w:rPr>
        <w:t>については、</w:t>
      </w:r>
      <w:r w:rsidR="004C1649">
        <w:rPr>
          <w:rFonts w:ascii="ＭＳ 明朝" w:hAnsi="ＭＳ 明朝" w:hint="eastAsia"/>
          <w:sz w:val="22"/>
        </w:rPr>
        <w:t>概ね</w:t>
      </w:r>
      <w:r w:rsidRPr="00EB7F5A">
        <w:rPr>
          <w:rFonts w:ascii="ＭＳ 明朝" w:hAnsi="ＭＳ 明朝" w:hint="eastAsia"/>
          <w:sz w:val="22"/>
        </w:rPr>
        <w:t>人口100万人に１か所</w:t>
      </w:r>
      <w:r w:rsidRPr="00A51B7C">
        <w:rPr>
          <w:rFonts w:ascii="明朝体" w:eastAsia="明朝体" w:hint="eastAsia"/>
          <w:sz w:val="22"/>
        </w:rPr>
        <w:t>という</w:t>
      </w:r>
      <w:r w:rsidRPr="00EB7F5A">
        <w:rPr>
          <w:rFonts w:ascii="ＭＳ 明朝" w:hAnsi="ＭＳ 明朝" w:hint="eastAsia"/>
          <w:sz w:val="22"/>
        </w:rPr>
        <w:t>国の</w:t>
      </w:r>
      <w:r w:rsidR="004C1649">
        <w:rPr>
          <w:rFonts w:ascii="ＭＳ 明朝" w:hAnsi="ＭＳ 明朝" w:hint="eastAsia"/>
          <w:sz w:val="22"/>
        </w:rPr>
        <w:t>当初の整備目標を超える設置がなされているが</w:t>
      </w:r>
      <w:r w:rsidRPr="00EB7F5A">
        <w:rPr>
          <w:rFonts w:ascii="ＭＳ 明朝" w:hAnsi="ＭＳ 明朝" w:hint="eastAsia"/>
          <w:sz w:val="22"/>
        </w:rPr>
        <w:t>、引き続き、救命救急</w:t>
      </w:r>
      <w:r w:rsidR="004B6191">
        <w:rPr>
          <w:rFonts w:ascii="ＭＳ 明朝" w:hAnsi="ＭＳ 明朝" w:hint="eastAsia"/>
          <w:sz w:val="22"/>
        </w:rPr>
        <w:t>センター</w:t>
      </w:r>
      <w:r w:rsidRPr="00EB7F5A">
        <w:rPr>
          <w:rFonts w:ascii="ＭＳ 明朝" w:hAnsi="ＭＳ 明朝" w:hint="eastAsia"/>
          <w:sz w:val="22"/>
        </w:rPr>
        <w:t xml:space="preserve">の機能充実や相互連携及び既存の医療機関のレベルアップによる三次救急医療体制の充実に努める。 </w:t>
      </w:r>
    </w:p>
    <w:p w14:paraId="687ED1A9" w14:textId="650F3228" w:rsidR="00621DB2" w:rsidRPr="00EB7F5A" w:rsidRDefault="00621DB2" w:rsidP="00621DB2">
      <w:pPr>
        <w:ind w:leftChars="415" w:left="913" w:firstLineChars="100" w:firstLine="230"/>
        <w:rPr>
          <w:rFonts w:ascii="ＭＳ 明朝" w:hAnsi="ＭＳ 明朝"/>
          <w:sz w:val="22"/>
        </w:rPr>
      </w:pPr>
      <w:r w:rsidRPr="00EB7F5A">
        <w:rPr>
          <w:rFonts w:ascii="ＭＳ 明朝" w:hAnsi="ＭＳ 明朝" w:hint="eastAsia"/>
          <w:sz w:val="22"/>
        </w:rPr>
        <w:t>さらに、各救急医療</w:t>
      </w:r>
      <w:r w:rsidRPr="00A51B7C">
        <w:rPr>
          <w:rFonts w:ascii="明朝体" w:eastAsia="明朝体" w:hint="eastAsia"/>
          <w:sz w:val="22"/>
        </w:rPr>
        <w:t>機関</w:t>
      </w:r>
      <w:r w:rsidRPr="00EB7F5A">
        <w:rPr>
          <w:rFonts w:ascii="ＭＳ 明朝" w:hAnsi="ＭＳ 明朝" w:hint="eastAsia"/>
          <w:sz w:val="22"/>
        </w:rPr>
        <w:t>の診療応需情報を的確に収集し、消防機関や府民へ提供する救急医療情報システムの充実を図るとともに、</w:t>
      </w:r>
      <w:r w:rsidR="004C1649">
        <w:rPr>
          <w:rFonts w:ascii="ＭＳ 明朝" w:hAnsi="ＭＳ 明朝" w:hint="eastAsia"/>
          <w:sz w:val="22"/>
        </w:rPr>
        <w:t>重症外傷診療</w:t>
      </w:r>
      <w:r w:rsidR="00F94AFA">
        <w:rPr>
          <w:rFonts w:ascii="ＭＳ 明朝" w:hAnsi="ＭＳ 明朝" w:hint="eastAsia"/>
          <w:sz w:val="22"/>
        </w:rPr>
        <w:t>については、機能集約の将来的な必要性や連携のあり方の検討を行う</w:t>
      </w:r>
      <w:r w:rsidRPr="00EB7F5A">
        <w:rPr>
          <w:rFonts w:ascii="ＭＳ 明朝" w:hAnsi="ＭＳ 明朝" w:hint="eastAsia"/>
          <w:sz w:val="22"/>
        </w:rPr>
        <w:t xml:space="preserve">。 </w:t>
      </w:r>
    </w:p>
    <w:p w14:paraId="643E34E8" w14:textId="77777777" w:rsidR="00621DB2" w:rsidRPr="00064578" w:rsidRDefault="00621DB2" w:rsidP="00621DB2">
      <w:pPr>
        <w:rPr>
          <w:rFonts w:ascii="ＭＳ 明朝" w:hAnsi="ＭＳ 明朝"/>
          <w:sz w:val="22"/>
        </w:rPr>
      </w:pPr>
    </w:p>
    <w:p w14:paraId="4180936E" w14:textId="13040FEF" w:rsidR="00621DB2" w:rsidRPr="00EB7F5A" w:rsidRDefault="00621DB2" w:rsidP="00621DB2">
      <w:pPr>
        <w:ind w:firstLineChars="300" w:firstLine="690"/>
        <w:rPr>
          <w:rFonts w:ascii="ＭＳ 明朝" w:hAnsi="ＭＳ 明朝"/>
          <w:sz w:val="22"/>
        </w:rPr>
      </w:pPr>
      <w:r w:rsidRPr="00EB7F5A">
        <w:rPr>
          <w:rFonts w:ascii="ＭＳ 明朝" w:hAnsi="ＭＳ 明朝" w:hint="eastAsia"/>
          <w:sz w:val="22"/>
        </w:rPr>
        <w:t>イ　救急医療担当医師・看護師の養成等</w:t>
      </w:r>
    </w:p>
    <w:p w14:paraId="7CA4B30E" w14:textId="77777777" w:rsidR="00621DB2" w:rsidRPr="00064578" w:rsidRDefault="008200B3" w:rsidP="00621DB2">
      <w:pPr>
        <w:ind w:leftChars="400" w:left="880" w:firstLineChars="100" w:firstLine="230"/>
        <w:rPr>
          <w:sz w:val="22"/>
        </w:rPr>
      </w:pPr>
      <w:r>
        <w:rPr>
          <w:rFonts w:hint="eastAsia"/>
          <w:sz w:val="22"/>
        </w:rPr>
        <w:t>救命救急医療を始め</w:t>
      </w:r>
      <w:r w:rsidR="00621DB2" w:rsidRPr="00064578">
        <w:rPr>
          <w:rFonts w:hint="eastAsia"/>
          <w:sz w:val="22"/>
        </w:rPr>
        <w:t>とする医師確保を目的に、地域医療確保修学資金等貸付事業や医師のキャリア形成を支援しながら地域や診療科間のバランスのとれた医師確保の推進に取り組む地域医療支援センター運営事業等を実施する。</w:t>
      </w:r>
    </w:p>
    <w:p w14:paraId="557626F5" w14:textId="77777777" w:rsidR="00621DB2" w:rsidRPr="00EB7F5A" w:rsidRDefault="00621DB2" w:rsidP="00621DB2">
      <w:pPr>
        <w:ind w:leftChars="415" w:left="913" w:firstLineChars="100" w:firstLine="230"/>
        <w:rPr>
          <w:rFonts w:ascii="ＭＳ 明朝" w:hAnsi="ＭＳ 明朝"/>
          <w:sz w:val="22"/>
        </w:rPr>
      </w:pPr>
      <w:r w:rsidRPr="00064578">
        <w:rPr>
          <w:rFonts w:hint="eastAsia"/>
          <w:sz w:val="22"/>
        </w:rPr>
        <w:t>また、看護職員の</w:t>
      </w:r>
      <w:r w:rsidR="00AE2A63">
        <w:rPr>
          <w:rFonts w:hint="eastAsia"/>
          <w:sz w:val="22"/>
        </w:rPr>
        <w:t>養成</w:t>
      </w:r>
      <w:r w:rsidRPr="00064578">
        <w:rPr>
          <w:rFonts w:hint="eastAsia"/>
          <w:sz w:val="22"/>
        </w:rPr>
        <w:t>・確保</w:t>
      </w:r>
      <w:r w:rsidR="00AE2A63">
        <w:rPr>
          <w:rFonts w:hint="eastAsia"/>
          <w:sz w:val="22"/>
        </w:rPr>
        <w:t>を図るため</w:t>
      </w:r>
      <w:r w:rsidRPr="00064578">
        <w:rPr>
          <w:rFonts w:hint="eastAsia"/>
          <w:sz w:val="22"/>
        </w:rPr>
        <w:t>、看護師等養成所運営費補助事業、病院内保育所運営費補助事業</w:t>
      </w:r>
      <w:r w:rsidRPr="00064578">
        <w:rPr>
          <w:rFonts w:ascii="ＭＳ 明朝" w:hAnsi="ＭＳ 明朝" w:hint="eastAsia"/>
          <w:sz w:val="22"/>
        </w:rPr>
        <w:t>や新人看護職員の早期離職を防止するための研修、未就業の看護職員を対象に</w:t>
      </w:r>
      <w:r w:rsidR="00AE2A63">
        <w:rPr>
          <w:rFonts w:ascii="ＭＳ 明朝" w:hAnsi="ＭＳ 明朝" w:hint="eastAsia"/>
          <w:sz w:val="22"/>
        </w:rPr>
        <w:t>職業紹介や</w:t>
      </w:r>
      <w:r w:rsidRPr="00064578">
        <w:rPr>
          <w:rFonts w:ascii="ＭＳ 明朝" w:hAnsi="ＭＳ 明朝" w:hint="eastAsia"/>
          <w:sz w:val="22"/>
        </w:rPr>
        <w:t>再就業支援講習会を実施する。</w:t>
      </w:r>
    </w:p>
    <w:p w14:paraId="051B5940" w14:textId="77777777" w:rsidR="00621DB2" w:rsidRPr="007661F7" w:rsidRDefault="00621DB2" w:rsidP="00621DB2">
      <w:pPr>
        <w:rPr>
          <w:rFonts w:ascii="ＭＳ 明朝" w:hAnsi="ＭＳ 明朝"/>
          <w:sz w:val="22"/>
        </w:rPr>
      </w:pPr>
    </w:p>
    <w:p w14:paraId="053B8F18" w14:textId="21BCC13E" w:rsidR="00621DB2" w:rsidRPr="00EB7F5A" w:rsidRDefault="00621DB2" w:rsidP="00621DB2">
      <w:pPr>
        <w:ind w:firstLineChars="300" w:firstLine="690"/>
        <w:rPr>
          <w:rFonts w:ascii="ＭＳ 明朝" w:hAnsi="ＭＳ 明朝"/>
          <w:sz w:val="22"/>
        </w:rPr>
      </w:pPr>
      <w:r w:rsidRPr="00EB7F5A">
        <w:rPr>
          <w:rFonts w:ascii="ＭＳ 明朝" w:hAnsi="ＭＳ 明朝" w:hint="eastAsia"/>
          <w:sz w:val="22"/>
        </w:rPr>
        <w:t>ウ　ドクターヘリ</w:t>
      </w:r>
      <w:r w:rsidR="007661F7">
        <w:rPr>
          <w:rFonts w:ascii="ＭＳ 明朝" w:hAnsi="ＭＳ 明朝" w:hint="eastAsia"/>
          <w:sz w:val="22"/>
        </w:rPr>
        <w:t>運航</w:t>
      </w:r>
      <w:r w:rsidRPr="00EB7F5A">
        <w:rPr>
          <w:rFonts w:ascii="ＭＳ 明朝" w:hAnsi="ＭＳ 明朝" w:hint="eastAsia"/>
          <w:sz w:val="22"/>
        </w:rPr>
        <w:t>事業の推進</w:t>
      </w:r>
    </w:p>
    <w:p w14:paraId="58ED50F4" w14:textId="77777777" w:rsidR="00621DB2" w:rsidRPr="00EB7F5A" w:rsidRDefault="00621DB2" w:rsidP="00621DB2">
      <w:pPr>
        <w:ind w:leftChars="415" w:left="913" w:firstLineChars="100" w:firstLine="230"/>
        <w:rPr>
          <w:rFonts w:ascii="ＭＳ 明朝" w:hAnsi="ＭＳ 明朝"/>
          <w:sz w:val="22"/>
        </w:rPr>
      </w:pPr>
      <w:r>
        <w:rPr>
          <w:rFonts w:ascii="ＭＳ 明朝" w:hAnsi="ＭＳ 明朝" w:hint="eastAsia"/>
          <w:sz w:val="22"/>
        </w:rPr>
        <w:t>交通事故等で負傷した患者の救命率の向上や後遺症を軽減させるため、医師等が同乗し、救命医療を行いながら搬送できるドクターヘリ</w:t>
      </w:r>
      <w:r w:rsidR="007661F7">
        <w:rPr>
          <w:rFonts w:ascii="ＭＳ 明朝" w:hAnsi="ＭＳ 明朝" w:hint="eastAsia"/>
          <w:sz w:val="22"/>
        </w:rPr>
        <w:t>の運航事業について</w:t>
      </w:r>
      <w:r w:rsidRPr="00EB7F5A">
        <w:rPr>
          <w:rFonts w:ascii="ＭＳ 明朝" w:hAnsi="ＭＳ 明朝" w:hint="eastAsia"/>
          <w:sz w:val="22"/>
        </w:rPr>
        <w:t>、</w:t>
      </w:r>
      <w:r w:rsidR="007661F7">
        <w:rPr>
          <w:rFonts w:ascii="ＭＳ 明朝" w:hAnsi="ＭＳ 明朝" w:hint="eastAsia"/>
          <w:sz w:val="22"/>
        </w:rPr>
        <w:t>事業主体である関西広域連合を始め、</w:t>
      </w:r>
      <w:r w:rsidRPr="00EB7F5A">
        <w:rPr>
          <w:rFonts w:ascii="ＭＳ 明朝" w:hAnsi="ＭＳ 明朝" w:hint="eastAsia"/>
          <w:sz w:val="22"/>
        </w:rPr>
        <w:t>関係機関、団体との連携の</w:t>
      </w:r>
      <w:r>
        <w:rPr>
          <w:rFonts w:ascii="ＭＳ 明朝" w:hAnsi="ＭＳ 明朝" w:hint="eastAsia"/>
          <w:sz w:val="22"/>
        </w:rPr>
        <w:t>もと</w:t>
      </w:r>
      <w:r w:rsidRPr="00EB7F5A">
        <w:rPr>
          <w:rFonts w:ascii="ＭＳ 明朝" w:hAnsi="ＭＳ 明朝" w:hint="eastAsia"/>
          <w:sz w:val="22"/>
        </w:rPr>
        <w:t>、推進する。</w:t>
      </w:r>
    </w:p>
    <w:p w14:paraId="23477430" w14:textId="77777777" w:rsidR="00621DB2" w:rsidRPr="00EB7F5A" w:rsidRDefault="00621DB2" w:rsidP="00621DB2">
      <w:pPr>
        <w:rPr>
          <w:rFonts w:ascii="ＭＳ 明朝" w:hAnsi="ＭＳ 明朝"/>
          <w:sz w:val="22"/>
        </w:rPr>
      </w:pPr>
    </w:p>
    <w:p w14:paraId="07411D39" w14:textId="3020B603" w:rsidR="00621DB2" w:rsidRPr="00EB7F5A" w:rsidRDefault="00385F6B" w:rsidP="00385F6B">
      <w:pPr>
        <w:ind w:firstLineChars="200" w:firstLine="462"/>
        <w:rPr>
          <w:rFonts w:ascii="ＭＳ ゴシック" w:eastAsia="ＭＳ ゴシック" w:hAnsi="ＭＳ ゴシック"/>
          <w:b/>
          <w:sz w:val="22"/>
        </w:rPr>
      </w:pPr>
      <w:r>
        <w:rPr>
          <w:rFonts w:ascii="ＭＳ ゴシック" w:eastAsia="ＭＳ ゴシック" w:hAnsi="ＭＳ ゴシック" w:hint="eastAsia"/>
          <w:b/>
          <w:sz w:val="22"/>
        </w:rPr>
        <w:t xml:space="preserve">③　</w:t>
      </w:r>
      <w:r w:rsidR="00621DB2" w:rsidRPr="00EB7F5A">
        <w:rPr>
          <w:rFonts w:ascii="ＭＳ ゴシック" w:eastAsia="ＭＳ ゴシック" w:hAnsi="ＭＳ ゴシック" w:hint="eastAsia"/>
          <w:b/>
          <w:sz w:val="22"/>
        </w:rPr>
        <w:t>救急関係機関の協力関係の確保等</w:t>
      </w:r>
    </w:p>
    <w:p w14:paraId="680AC7A1" w14:textId="77777777" w:rsidR="00621DB2" w:rsidRPr="00EB7F5A" w:rsidRDefault="00621DB2" w:rsidP="00621DB2">
      <w:pPr>
        <w:ind w:leftChars="325" w:left="715" w:firstLineChars="100" w:firstLine="230"/>
        <w:rPr>
          <w:rFonts w:ascii="ＭＳ 明朝" w:hAnsi="ＭＳ 明朝"/>
          <w:sz w:val="22"/>
        </w:rPr>
      </w:pPr>
      <w:r w:rsidRPr="00EB7F5A">
        <w:rPr>
          <w:rFonts w:ascii="ＭＳ 明朝" w:hAnsi="ＭＳ 明朝" w:hint="eastAsia"/>
          <w:sz w:val="22"/>
        </w:rPr>
        <w:t>救急医療施設への迅速かつ</w:t>
      </w:r>
      <w:r w:rsidR="007661F7">
        <w:rPr>
          <w:rFonts w:ascii="ＭＳ 明朝" w:hAnsi="ＭＳ 明朝" w:hint="eastAsia"/>
          <w:sz w:val="22"/>
        </w:rPr>
        <w:t>適切</w:t>
      </w:r>
      <w:r w:rsidRPr="00EB7F5A">
        <w:rPr>
          <w:rFonts w:ascii="ＭＳ 明朝" w:hAnsi="ＭＳ 明朝" w:hint="eastAsia"/>
          <w:sz w:val="22"/>
        </w:rPr>
        <w:t>な</w:t>
      </w:r>
      <w:r w:rsidR="007661F7">
        <w:rPr>
          <w:rFonts w:ascii="ＭＳ 明朝" w:hAnsi="ＭＳ 明朝" w:hint="eastAsia"/>
          <w:sz w:val="22"/>
        </w:rPr>
        <w:t>搬送及び</w:t>
      </w:r>
      <w:r w:rsidRPr="00EB7F5A">
        <w:rPr>
          <w:rFonts w:ascii="ＭＳ 明朝" w:hAnsi="ＭＳ 明朝" w:hint="eastAsia"/>
          <w:sz w:val="22"/>
        </w:rPr>
        <w:t>受入体制を確保するため、救急医療機関、消防機関等の関係機関における緊密な連携・協力関係の確保を推進すると</w:t>
      </w:r>
      <w:r w:rsidRPr="00EB7F5A">
        <w:rPr>
          <w:rFonts w:ascii="ＭＳ 明朝" w:hAnsi="ＭＳ 明朝" w:hint="eastAsia"/>
          <w:sz w:val="22"/>
        </w:rPr>
        <w:lastRenderedPageBreak/>
        <w:t xml:space="preserve">ともに、救急医療機関の受入・連絡体制の明確化等を図る。 </w:t>
      </w:r>
    </w:p>
    <w:p w14:paraId="009966F9" w14:textId="77777777" w:rsidR="00621DB2" w:rsidRPr="00EB7F5A" w:rsidRDefault="00621DB2" w:rsidP="00621DB2">
      <w:pPr>
        <w:ind w:leftChars="325" w:left="715" w:firstLineChars="100" w:firstLine="230"/>
        <w:rPr>
          <w:rFonts w:ascii="ＭＳ 明朝" w:hAnsi="ＭＳ 明朝"/>
          <w:sz w:val="22"/>
        </w:rPr>
      </w:pPr>
      <w:r w:rsidRPr="00EB7F5A">
        <w:rPr>
          <w:rFonts w:ascii="ＭＳ 明朝" w:hAnsi="ＭＳ 明朝" w:hint="eastAsia"/>
          <w:sz w:val="22"/>
        </w:rPr>
        <w:t>また、医師、看護師等が救急現場及び搬送途上に出動し、</w:t>
      </w:r>
      <w:r>
        <w:rPr>
          <w:rFonts w:ascii="ＭＳ 明朝" w:hAnsi="ＭＳ 明朝" w:hint="eastAsia"/>
          <w:sz w:val="22"/>
        </w:rPr>
        <w:t>救命医療</w:t>
      </w:r>
      <w:r w:rsidRPr="00EB7F5A">
        <w:rPr>
          <w:rFonts w:ascii="ＭＳ 明朝" w:hAnsi="ＭＳ 明朝" w:hint="eastAsia"/>
          <w:sz w:val="22"/>
        </w:rPr>
        <w:t>を行うことにより救急患者の</w:t>
      </w:r>
      <w:r>
        <w:rPr>
          <w:rFonts w:ascii="ＭＳ 明朝" w:hAnsi="ＭＳ 明朝" w:hint="eastAsia"/>
          <w:sz w:val="22"/>
        </w:rPr>
        <w:t>救命効果の</w:t>
      </w:r>
      <w:r w:rsidRPr="00EB7F5A">
        <w:rPr>
          <w:rFonts w:ascii="ＭＳ 明朝" w:hAnsi="ＭＳ 明朝" w:hint="eastAsia"/>
          <w:sz w:val="22"/>
        </w:rPr>
        <w:t>向上を図るため、医師等が同乗するドクターカーの</w:t>
      </w:r>
      <w:r>
        <w:rPr>
          <w:rFonts w:ascii="ＭＳ 明朝" w:hAnsi="ＭＳ 明朝" w:hint="eastAsia"/>
          <w:sz w:val="22"/>
        </w:rPr>
        <w:t>体制整備</w:t>
      </w:r>
      <w:r w:rsidRPr="00EB7F5A">
        <w:rPr>
          <w:rFonts w:ascii="ＭＳ 明朝" w:hAnsi="ＭＳ 明朝" w:hint="eastAsia"/>
          <w:sz w:val="22"/>
        </w:rPr>
        <w:t>を進めるほか、医師の判断を直接救急現場に届けられるようにするため、救急自動車に設置した</w:t>
      </w:r>
      <w:r>
        <w:rPr>
          <w:rFonts w:ascii="ＭＳ 明朝" w:hAnsi="ＭＳ 明朝" w:hint="eastAsia"/>
          <w:sz w:val="22"/>
        </w:rPr>
        <w:t>自動車電話又は</w:t>
      </w:r>
      <w:r w:rsidRPr="00EB7F5A">
        <w:rPr>
          <w:rFonts w:ascii="ＭＳ 明朝" w:hAnsi="ＭＳ 明朝" w:hint="eastAsia"/>
          <w:sz w:val="22"/>
        </w:rPr>
        <w:t>携帯電話により医師と直接交信するシステム（ホットライン）</w:t>
      </w:r>
      <w:r>
        <w:rPr>
          <w:rFonts w:ascii="ＭＳ 明朝" w:hAnsi="ＭＳ 明朝" w:hint="eastAsia"/>
          <w:sz w:val="22"/>
        </w:rPr>
        <w:t>や、患者の容態に関するデータを医療機関へ送信する装置等</w:t>
      </w:r>
      <w:r w:rsidRPr="00EB7F5A">
        <w:rPr>
          <w:rFonts w:ascii="ＭＳ 明朝" w:hAnsi="ＭＳ 明朝" w:hint="eastAsia"/>
          <w:sz w:val="22"/>
        </w:rPr>
        <w:t>を活用するなど</w:t>
      </w:r>
      <w:r>
        <w:rPr>
          <w:rFonts w:ascii="ＭＳ 明朝" w:hAnsi="ＭＳ 明朝" w:hint="eastAsia"/>
          <w:sz w:val="22"/>
        </w:rPr>
        <w:t>、</w:t>
      </w:r>
      <w:r w:rsidRPr="00EB7F5A">
        <w:rPr>
          <w:rFonts w:ascii="ＭＳ 明朝" w:hAnsi="ＭＳ 明朝" w:hint="eastAsia"/>
          <w:sz w:val="22"/>
        </w:rPr>
        <w:t>医療機関と消防機関が相互に連携を取りながら、効果的な</w:t>
      </w:r>
      <w:r>
        <w:rPr>
          <w:rFonts w:ascii="ＭＳ 明朝" w:hAnsi="ＭＳ 明朝" w:hint="eastAsia"/>
          <w:sz w:val="22"/>
        </w:rPr>
        <w:t>救急</w:t>
      </w:r>
      <w:r w:rsidR="007661F7">
        <w:rPr>
          <w:rFonts w:ascii="ＭＳ 明朝" w:hAnsi="ＭＳ 明朝" w:hint="eastAsia"/>
          <w:sz w:val="22"/>
        </w:rPr>
        <w:t>医療</w:t>
      </w:r>
      <w:r w:rsidRPr="00EB7F5A">
        <w:rPr>
          <w:rFonts w:ascii="ＭＳ 明朝" w:hAnsi="ＭＳ 明朝" w:hint="eastAsia"/>
          <w:sz w:val="22"/>
        </w:rPr>
        <w:t>体制</w:t>
      </w:r>
      <w:r w:rsidR="007661F7">
        <w:rPr>
          <w:rFonts w:ascii="ＭＳ 明朝" w:hAnsi="ＭＳ 明朝" w:hint="eastAsia"/>
          <w:sz w:val="22"/>
        </w:rPr>
        <w:t>の</w:t>
      </w:r>
      <w:r w:rsidRPr="00EB7F5A">
        <w:rPr>
          <w:rFonts w:ascii="ＭＳ 明朝" w:hAnsi="ＭＳ 明朝" w:hint="eastAsia"/>
          <w:sz w:val="22"/>
        </w:rPr>
        <w:t>整備</w:t>
      </w:r>
      <w:r>
        <w:rPr>
          <w:rFonts w:ascii="ＭＳ 明朝" w:hAnsi="ＭＳ 明朝" w:hint="eastAsia"/>
          <w:sz w:val="22"/>
        </w:rPr>
        <w:t>を促進</w:t>
      </w:r>
      <w:r w:rsidRPr="00EB7F5A">
        <w:rPr>
          <w:rFonts w:ascii="ＭＳ 明朝" w:hAnsi="ＭＳ 明朝" w:hint="eastAsia"/>
          <w:sz w:val="22"/>
        </w:rPr>
        <w:t>する。</w:t>
      </w:r>
    </w:p>
    <w:p w14:paraId="1EADAD25" w14:textId="466FF5BA" w:rsidR="00B10EB6" w:rsidRDefault="00B10EB6" w:rsidP="00621DB2">
      <w:pPr>
        <w:ind w:left="189"/>
        <w:rPr>
          <w:rFonts w:ascii="ＭＳ 明朝" w:hAnsi="ＭＳ 明朝"/>
          <w:sz w:val="22"/>
        </w:rPr>
      </w:pPr>
    </w:p>
    <w:p w14:paraId="07D81AEB" w14:textId="08EF1139" w:rsidR="00621DB2" w:rsidRPr="00BA37D0" w:rsidRDefault="00385F6B" w:rsidP="00385F6B">
      <w:pPr>
        <w:ind w:firstLineChars="100" w:firstLine="231"/>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sz w:val="22"/>
          <w:szCs w:val="22"/>
        </w:rPr>
        <w:t>（７）</w:t>
      </w:r>
      <w:r w:rsidR="00621DB2" w:rsidRPr="00671B6D">
        <w:rPr>
          <w:rFonts w:ascii="ＭＳ ゴシック" w:eastAsia="ＭＳ ゴシック" w:hAnsi="ＭＳ ゴシック" w:hint="eastAsia"/>
          <w:b/>
          <w:sz w:val="22"/>
          <w:szCs w:val="22"/>
        </w:rPr>
        <w:t>被害</w:t>
      </w:r>
      <w:r w:rsidR="00621DB2" w:rsidRPr="00BA37D0">
        <w:rPr>
          <w:rFonts w:ascii="ＭＳ ゴシック" w:eastAsia="ＭＳ ゴシック" w:hAnsi="ＭＳ ゴシック" w:hint="eastAsia"/>
          <w:b/>
          <w:color w:val="000000" w:themeColor="text1"/>
          <w:sz w:val="22"/>
          <w:szCs w:val="22"/>
        </w:rPr>
        <w:t>者</w:t>
      </w:r>
      <w:r w:rsidR="00446DFC" w:rsidRPr="00BA37D0">
        <w:rPr>
          <w:rFonts w:ascii="ＭＳ ゴシック" w:eastAsia="ＭＳ ゴシック" w:hAnsi="ＭＳ ゴシック" w:hint="eastAsia"/>
          <w:b/>
          <w:color w:val="000000" w:themeColor="text1"/>
          <w:sz w:val="22"/>
          <w:szCs w:val="22"/>
        </w:rPr>
        <w:t>等</w:t>
      </w:r>
      <w:r w:rsidR="00621DB2" w:rsidRPr="00BA37D0">
        <w:rPr>
          <w:rFonts w:ascii="ＭＳ ゴシック" w:eastAsia="ＭＳ ゴシック" w:hAnsi="ＭＳ ゴシック" w:hint="eastAsia"/>
          <w:b/>
          <w:color w:val="000000" w:themeColor="text1"/>
          <w:sz w:val="22"/>
          <w:szCs w:val="22"/>
        </w:rPr>
        <w:t>支援の充実と推進</w:t>
      </w:r>
    </w:p>
    <w:p w14:paraId="3A302E5A" w14:textId="77777777" w:rsidR="00627E7A" w:rsidRDefault="00621DB2" w:rsidP="00627E7A">
      <w:pPr>
        <w:ind w:leftChars="210" w:left="462" w:firstLineChars="200" w:firstLine="460"/>
        <w:rPr>
          <w:color w:val="000000" w:themeColor="text1"/>
          <w:sz w:val="22"/>
          <w:szCs w:val="22"/>
        </w:rPr>
      </w:pPr>
      <w:r w:rsidRPr="00BA37D0">
        <w:rPr>
          <w:rFonts w:hint="eastAsia"/>
          <w:color w:val="000000" w:themeColor="text1"/>
          <w:sz w:val="22"/>
          <w:szCs w:val="22"/>
        </w:rPr>
        <w:t>近年、自転車が加害者になる</w:t>
      </w:r>
      <w:r w:rsidR="0073455B" w:rsidRPr="00BA37D0">
        <w:rPr>
          <w:rFonts w:hint="eastAsia"/>
          <w:color w:val="000000" w:themeColor="text1"/>
          <w:sz w:val="22"/>
          <w:szCs w:val="22"/>
        </w:rPr>
        <w:t>交通</w:t>
      </w:r>
      <w:r w:rsidRPr="00BA37D0">
        <w:rPr>
          <w:rFonts w:hint="eastAsia"/>
          <w:color w:val="000000" w:themeColor="text1"/>
          <w:sz w:val="22"/>
          <w:szCs w:val="22"/>
        </w:rPr>
        <w:t>事故に関し、高額な賠償額となるケースもあり、</w:t>
      </w:r>
    </w:p>
    <w:p w14:paraId="6CA31F15" w14:textId="77777777" w:rsidR="00627E7A" w:rsidRDefault="00621DB2" w:rsidP="00627E7A">
      <w:pPr>
        <w:ind w:leftChars="210" w:left="462" w:firstLineChars="100" w:firstLine="230"/>
        <w:rPr>
          <w:color w:val="000000" w:themeColor="text1"/>
          <w:sz w:val="22"/>
          <w:szCs w:val="22"/>
        </w:rPr>
      </w:pPr>
      <w:r w:rsidRPr="00BA37D0">
        <w:rPr>
          <w:rFonts w:hint="eastAsia"/>
          <w:color w:val="000000" w:themeColor="text1"/>
          <w:sz w:val="22"/>
          <w:szCs w:val="22"/>
        </w:rPr>
        <w:t>こうした賠償責任を負った際の支払い原資を担保し、被害者の救済の十全を図る</w:t>
      </w:r>
    </w:p>
    <w:p w14:paraId="088D5EE0" w14:textId="656EF468" w:rsidR="00621DB2" w:rsidRPr="00BA37D0" w:rsidRDefault="00621DB2" w:rsidP="00627E7A">
      <w:pPr>
        <w:ind w:leftChars="210" w:left="462" w:firstLineChars="100" w:firstLine="230"/>
        <w:rPr>
          <w:color w:val="000000" w:themeColor="text1"/>
          <w:sz w:val="22"/>
          <w:szCs w:val="22"/>
        </w:rPr>
      </w:pPr>
      <w:r w:rsidRPr="00BA37D0">
        <w:rPr>
          <w:rFonts w:hint="eastAsia"/>
          <w:color w:val="000000" w:themeColor="text1"/>
          <w:sz w:val="22"/>
          <w:szCs w:val="22"/>
        </w:rPr>
        <w:t>ため、関係事業者の協力を得つつ、損害賠償責任保険等への加入促進を図る。</w:t>
      </w:r>
    </w:p>
    <w:p w14:paraId="7E236DDA" w14:textId="77777777" w:rsidR="00627E7A" w:rsidRDefault="00621DB2" w:rsidP="00627E7A">
      <w:pPr>
        <w:ind w:leftChars="210" w:left="462" w:firstLineChars="200" w:firstLine="460"/>
        <w:rPr>
          <w:color w:val="000000" w:themeColor="text1"/>
          <w:sz w:val="22"/>
          <w:szCs w:val="22"/>
        </w:rPr>
      </w:pPr>
      <w:r w:rsidRPr="00BA37D0">
        <w:rPr>
          <w:rFonts w:hint="eastAsia"/>
          <w:color w:val="000000" w:themeColor="text1"/>
          <w:sz w:val="22"/>
          <w:szCs w:val="22"/>
        </w:rPr>
        <w:t>交通事故被害者等は、交通事故により多大な肉体的、精神的及び経済的打撃を受</w:t>
      </w:r>
    </w:p>
    <w:p w14:paraId="4356B1B8" w14:textId="77777777" w:rsidR="00627E7A" w:rsidRDefault="00621DB2" w:rsidP="00627E7A">
      <w:pPr>
        <w:ind w:leftChars="210" w:left="462" w:firstLineChars="100" w:firstLine="230"/>
        <w:rPr>
          <w:color w:val="000000" w:themeColor="text1"/>
          <w:sz w:val="22"/>
          <w:szCs w:val="22"/>
        </w:rPr>
      </w:pPr>
      <w:r w:rsidRPr="00BA37D0">
        <w:rPr>
          <w:rFonts w:hint="eastAsia"/>
          <w:color w:val="000000" w:themeColor="text1"/>
          <w:sz w:val="22"/>
          <w:szCs w:val="22"/>
        </w:rPr>
        <w:t>けている上、さらに交通事故に係る知識、情報が乏しいことが少なくないことか</w:t>
      </w:r>
    </w:p>
    <w:p w14:paraId="689C14BC" w14:textId="77777777" w:rsidR="00627E7A" w:rsidRDefault="00621DB2" w:rsidP="00627E7A">
      <w:pPr>
        <w:ind w:leftChars="210" w:left="462" w:firstLineChars="100" w:firstLine="230"/>
        <w:rPr>
          <w:sz w:val="22"/>
          <w:szCs w:val="22"/>
        </w:rPr>
      </w:pPr>
      <w:r w:rsidRPr="00BA37D0">
        <w:rPr>
          <w:rFonts w:hint="eastAsia"/>
          <w:color w:val="000000" w:themeColor="text1"/>
          <w:sz w:val="22"/>
          <w:szCs w:val="22"/>
        </w:rPr>
        <w:t>ら、交通事故に関する相談を受けられる機会を充実させる等、被害者</w:t>
      </w:r>
      <w:r w:rsidR="001017B9" w:rsidRPr="00BA37D0">
        <w:rPr>
          <w:rFonts w:hint="eastAsia"/>
          <w:color w:val="000000" w:themeColor="text1"/>
          <w:sz w:val="22"/>
          <w:szCs w:val="22"/>
        </w:rPr>
        <w:t>等</w:t>
      </w:r>
      <w:r w:rsidRPr="00BA37D0">
        <w:rPr>
          <w:rFonts w:hint="eastAsia"/>
          <w:color w:val="000000" w:themeColor="text1"/>
          <w:sz w:val="22"/>
          <w:szCs w:val="22"/>
        </w:rPr>
        <w:t>支援を</w:t>
      </w:r>
      <w:r w:rsidRPr="00671B6D">
        <w:rPr>
          <w:rFonts w:hint="eastAsia"/>
          <w:sz w:val="22"/>
          <w:szCs w:val="22"/>
        </w:rPr>
        <w:t>積極</w:t>
      </w:r>
    </w:p>
    <w:p w14:paraId="327D5F03" w14:textId="6FECC059" w:rsidR="00621DB2" w:rsidRDefault="00621DB2" w:rsidP="00627E7A">
      <w:pPr>
        <w:ind w:leftChars="210" w:left="462" w:firstLineChars="100" w:firstLine="230"/>
        <w:rPr>
          <w:sz w:val="22"/>
          <w:szCs w:val="22"/>
        </w:rPr>
      </w:pPr>
      <w:r w:rsidRPr="00671B6D">
        <w:rPr>
          <w:rFonts w:hint="eastAsia"/>
          <w:sz w:val="22"/>
          <w:szCs w:val="22"/>
        </w:rPr>
        <w:t>的に推進する。</w:t>
      </w:r>
    </w:p>
    <w:p w14:paraId="0EB2D34E" w14:textId="77777777" w:rsidR="00621DB2" w:rsidRPr="00671B6D" w:rsidRDefault="00621DB2" w:rsidP="00621DB2">
      <w:pPr>
        <w:ind w:leftChars="210" w:left="462" w:firstLineChars="100" w:firstLine="230"/>
        <w:rPr>
          <w:sz w:val="22"/>
          <w:szCs w:val="22"/>
        </w:rPr>
      </w:pPr>
    </w:p>
    <w:p w14:paraId="7D61094F" w14:textId="77777777" w:rsidR="00621DB2" w:rsidRPr="00671B6D" w:rsidRDefault="00385F6B" w:rsidP="00385F6B">
      <w:pPr>
        <w:ind w:firstLineChars="200" w:firstLine="462"/>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①　</w:t>
      </w:r>
      <w:r w:rsidR="00621DB2" w:rsidRPr="00671B6D">
        <w:rPr>
          <w:rFonts w:ascii="ＭＳ ゴシック" w:eastAsia="ＭＳ ゴシック" w:hAnsi="ＭＳ ゴシック" w:hint="eastAsia"/>
          <w:b/>
          <w:sz w:val="22"/>
          <w:szCs w:val="22"/>
        </w:rPr>
        <w:t>自動車損害賠償保障制度の充実等</w:t>
      </w:r>
    </w:p>
    <w:p w14:paraId="0EAF21D3" w14:textId="77777777" w:rsidR="00621DB2" w:rsidRDefault="00621DB2" w:rsidP="00621DB2">
      <w:pPr>
        <w:ind w:leftChars="325" w:left="715" w:firstLineChars="100" w:firstLine="230"/>
        <w:rPr>
          <w:sz w:val="22"/>
          <w:szCs w:val="22"/>
        </w:rPr>
      </w:pPr>
      <w:r w:rsidRPr="00671B6D">
        <w:rPr>
          <w:rFonts w:hint="eastAsia"/>
          <w:sz w:val="22"/>
          <w:szCs w:val="22"/>
        </w:rPr>
        <w:t>自動車事故による被害者の救済対策の中核的役割を果たしている自動車損害賠償保障制度については、今後とも、社会経済情勢の変化、交通事故発生状況の変化等に対応して、その改善を推進し、被害者救済の充実を図る。</w:t>
      </w:r>
    </w:p>
    <w:p w14:paraId="6FB15485" w14:textId="77777777" w:rsidR="002930EA" w:rsidRPr="00671B6D" w:rsidRDefault="002930EA" w:rsidP="00621DB2">
      <w:pPr>
        <w:ind w:leftChars="325" w:left="715" w:firstLineChars="100" w:firstLine="230"/>
        <w:rPr>
          <w:sz w:val="22"/>
          <w:szCs w:val="22"/>
        </w:rPr>
      </w:pPr>
    </w:p>
    <w:p w14:paraId="01046D5A" w14:textId="77777777" w:rsidR="00621DB2" w:rsidRPr="00671B6D" w:rsidRDefault="00621DB2" w:rsidP="00621DB2">
      <w:pPr>
        <w:ind w:firstLineChars="300" w:firstLine="690"/>
        <w:rPr>
          <w:sz w:val="22"/>
          <w:szCs w:val="22"/>
        </w:rPr>
      </w:pPr>
      <w:r w:rsidRPr="00671B6D">
        <w:rPr>
          <w:rFonts w:hint="eastAsia"/>
          <w:sz w:val="22"/>
          <w:szCs w:val="22"/>
        </w:rPr>
        <w:t>ア　自動車損害賠償責任保険（共済）の適正化の推進</w:t>
      </w:r>
    </w:p>
    <w:p w14:paraId="21E3D310" w14:textId="20D5EF98" w:rsidR="00621DB2" w:rsidRPr="00671B6D" w:rsidRDefault="00621DB2" w:rsidP="00621DB2">
      <w:pPr>
        <w:ind w:leftChars="386" w:left="849" w:firstLineChars="117" w:firstLine="269"/>
        <w:rPr>
          <w:sz w:val="22"/>
          <w:szCs w:val="22"/>
        </w:rPr>
      </w:pPr>
      <w:r>
        <w:rPr>
          <w:rFonts w:hint="eastAsia"/>
          <w:sz w:val="22"/>
          <w:szCs w:val="22"/>
        </w:rPr>
        <w:t>被害</w:t>
      </w:r>
      <w:r w:rsidRPr="00BA37D0">
        <w:rPr>
          <w:rFonts w:hint="eastAsia"/>
          <w:color w:val="000000" w:themeColor="text1"/>
          <w:sz w:val="22"/>
          <w:szCs w:val="22"/>
        </w:rPr>
        <w:t>者</w:t>
      </w:r>
      <w:r w:rsidR="004E2533" w:rsidRPr="00BA37D0">
        <w:rPr>
          <w:rFonts w:hint="eastAsia"/>
          <w:color w:val="000000" w:themeColor="text1"/>
          <w:sz w:val="22"/>
          <w:szCs w:val="22"/>
        </w:rPr>
        <w:t>等</w:t>
      </w:r>
      <w:r w:rsidRPr="00BA37D0">
        <w:rPr>
          <w:rFonts w:hint="eastAsia"/>
          <w:color w:val="000000" w:themeColor="text1"/>
          <w:sz w:val="22"/>
          <w:szCs w:val="22"/>
        </w:rPr>
        <w:t>に対</w:t>
      </w:r>
      <w:r>
        <w:rPr>
          <w:rFonts w:hint="eastAsia"/>
          <w:sz w:val="22"/>
          <w:szCs w:val="22"/>
        </w:rPr>
        <w:t>する適切な情報提供の徹底に係る保険会社（組合）への指導等及び指定紛争処理機関の保険（共済）金支払に係る紛争の調停等により保険（共済）金</w:t>
      </w:r>
      <w:r w:rsidRPr="00671B6D">
        <w:rPr>
          <w:rFonts w:hint="eastAsia"/>
          <w:sz w:val="22"/>
          <w:szCs w:val="22"/>
        </w:rPr>
        <w:t>の支払の適正化を推進する。</w:t>
      </w:r>
    </w:p>
    <w:p w14:paraId="3C24DD96" w14:textId="77777777" w:rsidR="00621DB2" w:rsidRPr="00671B6D" w:rsidRDefault="00621DB2" w:rsidP="00621DB2">
      <w:pPr>
        <w:rPr>
          <w:sz w:val="22"/>
          <w:szCs w:val="22"/>
        </w:rPr>
      </w:pPr>
    </w:p>
    <w:p w14:paraId="6D55A17D" w14:textId="77777777" w:rsidR="00621DB2" w:rsidRPr="00671B6D" w:rsidRDefault="00621DB2" w:rsidP="00621DB2">
      <w:pPr>
        <w:ind w:firstLineChars="300" w:firstLine="690"/>
        <w:rPr>
          <w:sz w:val="22"/>
          <w:szCs w:val="22"/>
        </w:rPr>
      </w:pPr>
      <w:r w:rsidRPr="00671B6D">
        <w:rPr>
          <w:rFonts w:hint="eastAsia"/>
          <w:sz w:val="22"/>
          <w:szCs w:val="22"/>
        </w:rPr>
        <w:t>イ　無保険（無共済）車両対策の徹底</w:t>
      </w:r>
    </w:p>
    <w:p w14:paraId="0921206A" w14:textId="4866D6BF" w:rsidR="00621DB2" w:rsidRPr="00574C1F" w:rsidRDefault="00621DB2" w:rsidP="00621DB2">
      <w:pPr>
        <w:ind w:leftChars="420" w:left="924" w:firstLineChars="100" w:firstLine="230"/>
        <w:rPr>
          <w:color w:val="000000" w:themeColor="text1"/>
          <w:sz w:val="22"/>
          <w:szCs w:val="22"/>
        </w:rPr>
      </w:pPr>
      <w:r>
        <w:rPr>
          <w:rFonts w:hint="eastAsia"/>
          <w:sz w:val="22"/>
          <w:szCs w:val="22"/>
        </w:rPr>
        <w:t>自動車損害賠償責任</w:t>
      </w:r>
      <w:r w:rsidRPr="00574C1F">
        <w:rPr>
          <w:rFonts w:hint="eastAsia"/>
          <w:color w:val="000000" w:themeColor="text1"/>
          <w:sz w:val="22"/>
          <w:szCs w:val="22"/>
        </w:rPr>
        <w:t>保険（共済）の</w:t>
      </w:r>
      <w:r w:rsidR="009E1712" w:rsidRPr="00574C1F">
        <w:rPr>
          <w:rFonts w:hint="eastAsia"/>
          <w:color w:val="000000" w:themeColor="text1"/>
          <w:sz w:val="22"/>
          <w:szCs w:val="22"/>
        </w:rPr>
        <w:t>重要性等について、</w:t>
      </w:r>
      <w:r w:rsidRPr="00574C1F">
        <w:rPr>
          <w:rFonts w:hint="eastAsia"/>
          <w:color w:val="000000" w:themeColor="text1"/>
          <w:sz w:val="22"/>
          <w:szCs w:val="22"/>
        </w:rPr>
        <w:t>広報活動等を通じて広く府民に周知するとともに、街頭における監視活動等による注意喚起を推進し無保険（無共済）車両の運行の防止を徹底する。</w:t>
      </w:r>
    </w:p>
    <w:p w14:paraId="2DABBF08" w14:textId="3AE681EB" w:rsidR="00152D67" w:rsidRPr="00574C1F" w:rsidRDefault="00152D67" w:rsidP="00152D67">
      <w:pPr>
        <w:ind w:leftChars="420" w:left="924" w:firstLineChars="100" w:firstLine="230"/>
        <w:rPr>
          <w:color w:val="000000" w:themeColor="text1"/>
          <w:sz w:val="22"/>
          <w:szCs w:val="22"/>
        </w:rPr>
      </w:pPr>
      <w:r w:rsidRPr="00574C1F">
        <w:rPr>
          <w:rFonts w:hint="eastAsia"/>
          <w:color w:val="000000" w:themeColor="text1"/>
          <w:sz w:val="22"/>
          <w:szCs w:val="22"/>
        </w:rPr>
        <w:t>また、ペダル付き電動バイクや電動キックボードなど新たなモビリティに対しても引き続き自動車損害賠償責任保険（共済）の加入</w:t>
      </w:r>
      <w:r w:rsidR="00736234" w:rsidRPr="00574C1F">
        <w:rPr>
          <w:rFonts w:hint="eastAsia"/>
          <w:color w:val="000000" w:themeColor="text1"/>
          <w:sz w:val="22"/>
          <w:szCs w:val="22"/>
        </w:rPr>
        <w:t>促進</w:t>
      </w:r>
      <w:r w:rsidRPr="00574C1F">
        <w:rPr>
          <w:rFonts w:hint="eastAsia"/>
          <w:color w:val="000000" w:themeColor="text1"/>
          <w:sz w:val="22"/>
          <w:szCs w:val="22"/>
        </w:rPr>
        <w:t>の</w:t>
      </w:r>
      <w:r w:rsidR="00736234" w:rsidRPr="00574C1F">
        <w:rPr>
          <w:rFonts w:hint="eastAsia"/>
          <w:color w:val="000000" w:themeColor="text1"/>
          <w:sz w:val="22"/>
          <w:szCs w:val="22"/>
        </w:rPr>
        <w:t>ために</w:t>
      </w:r>
      <w:r w:rsidRPr="00574C1F">
        <w:rPr>
          <w:rFonts w:hint="eastAsia"/>
          <w:color w:val="000000" w:themeColor="text1"/>
          <w:sz w:val="22"/>
          <w:szCs w:val="22"/>
        </w:rPr>
        <w:t>周知</w:t>
      </w:r>
      <w:r w:rsidR="00736234" w:rsidRPr="00574C1F">
        <w:rPr>
          <w:rFonts w:hint="eastAsia"/>
          <w:color w:val="000000" w:themeColor="text1"/>
          <w:sz w:val="22"/>
          <w:szCs w:val="22"/>
        </w:rPr>
        <w:t>徹底</w:t>
      </w:r>
      <w:r w:rsidRPr="00574C1F">
        <w:rPr>
          <w:rFonts w:hint="eastAsia"/>
          <w:color w:val="000000" w:themeColor="text1"/>
          <w:sz w:val="22"/>
          <w:szCs w:val="22"/>
        </w:rPr>
        <w:t>を</w:t>
      </w:r>
      <w:r w:rsidR="00736234" w:rsidRPr="00574C1F">
        <w:rPr>
          <w:rFonts w:hint="eastAsia"/>
          <w:color w:val="000000" w:themeColor="text1"/>
          <w:sz w:val="22"/>
          <w:szCs w:val="22"/>
        </w:rPr>
        <w:t>図る</w:t>
      </w:r>
      <w:r w:rsidRPr="00574C1F">
        <w:rPr>
          <w:rFonts w:hint="eastAsia"/>
          <w:color w:val="000000" w:themeColor="text1"/>
          <w:sz w:val="22"/>
          <w:szCs w:val="22"/>
        </w:rPr>
        <w:t>。</w:t>
      </w:r>
    </w:p>
    <w:p w14:paraId="56E53A7A" w14:textId="77777777" w:rsidR="00621DB2" w:rsidRPr="00574C1F" w:rsidRDefault="00621DB2" w:rsidP="00621DB2">
      <w:pPr>
        <w:rPr>
          <w:color w:val="000000" w:themeColor="text1"/>
          <w:sz w:val="22"/>
          <w:szCs w:val="22"/>
        </w:rPr>
      </w:pPr>
    </w:p>
    <w:p w14:paraId="33014E76" w14:textId="77777777" w:rsidR="00621DB2" w:rsidRPr="00574C1F" w:rsidRDefault="00621DB2" w:rsidP="00621DB2">
      <w:pPr>
        <w:ind w:firstLineChars="300" w:firstLine="690"/>
        <w:rPr>
          <w:color w:val="000000" w:themeColor="text1"/>
          <w:sz w:val="22"/>
          <w:szCs w:val="22"/>
        </w:rPr>
      </w:pPr>
      <w:r w:rsidRPr="00574C1F">
        <w:rPr>
          <w:rFonts w:hint="eastAsia"/>
          <w:color w:val="000000" w:themeColor="text1"/>
          <w:sz w:val="22"/>
          <w:szCs w:val="22"/>
        </w:rPr>
        <w:t>ウ　任意の自動車保険（自動車共済）の充実等</w:t>
      </w:r>
    </w:p>
    <w:p w14:paraId="542BCD2C" w14:textId="2CBA06FD" w:rsidR="00621DB2" w:rsidRDefault="00A42612" w:rsidP="00621DB2">
      <w:pPr>
        <w:ind w:leftChars="420" w:left="924" w:firstLineChars="100" w:firstLine="230"/>
        <w:rPr>
          <w:sz w:val="22"/>
          <w:szCs w:val="22"/>
        </w:rPr>
      </w:pPr>
      <w:r w:rsidRPr="00574C1F">
        <w:rPr>
          <w:rFonts w:hint="eastAsia"/>
          <w:color w:val="000000" w:themeColor="text1"/>
          <w:sz w:val="22"/>
          <w:szCs w:val="22"/>
        </w:rPr>
        <w:t>自動車損害賠償責任保険（</w:t>
      </w:r>
      <w:r w:rsidR="00E43B78" w:rsidRPr="00574C1F">
        <w:rPr>
          <w:rFonts w:hint="eastAsia"/>
          <w:color w:val="000000" w:themeColor="text1"/>
          <w:sz w:val="22"/>
          <w:szCs w:val="22"/>
        </w:rPr>
        <w:t>自賠責</w:t>
      </w:r>
      <w:r w:rsidRPr="00574C1F">
        <w:rPr>
          <w:rFonts w:hint="eastAsia"/>
          <w:color w:val="000000" w:themeColor="text1"/>
          <w:sz w:val="22"/>
          <w:szCs w:val="22"/>
        </w:rPr>
        <w:t>共済）</w:t>
      </w:r>
      <w:r w:rsidR="00621DB2" w:rsidRPr="00574C1F">
        <w:rPr>
          <w:rFonts w:hint="eastAsia"/>
          <w:color w:val="000000" w:themeColor="text1"/>
          <w:sz w:val="22"/>
          <w:szCs w:val="22"/>
        </w:rPr>
        <w:t>と共に重要な役割を果たしている任意の自動車保険（自動車共済）は、自由競争の下、補償範囲や金額、サービスの内</w:t>
      </w:r>
      <w:r w:rsidR="00621DB2" w:rsidRPr="00574C1F">
        <w:rPr>
          <w:rFonts w:hint="eastAsia"/>
          <w:color w:val="000000" w:themeColor="text1"/>
          <w:sz w:val="22"/>
          <w:szCs w:val="22"/>
        </w:rPr>
        <w:lastRenderedPageBreak/>
        <w:t>容も多様化してきており、交通事故被害者等の</w:t>
      </w:r>
      <w:r w:rsidR="00621DB2" w:rsidRPr="00671B6D">
        <w:rPr>
          <w:rFonts w:hint="eastAsia"/>
          <w:sz w:val="22"/>
          <w:szCs w:val="22"/>
        </w:rPr>
        <w:t>救済に大きな役割を果たしているが、被害者救済等の充実に資するよう、制度の改善及び安定供給の確保に向けて、その普及率の向上について引き続き指導を行う。</w:t>
      </w:r>
    </w:p>
    <w:p w14:paraId="2F6AF5B0" w14:textId="77777777" w:rsidR="009002F1" w:rsidRDefault="009002F1" w:rsidP="009002F1">
      <w:pPr>
        <w:rPr>
          <w:sz w:val="22"/>
          <w:szCs w:val="22"/>
        </w:rPr>
      </w:pPr>
    </w:p>
    <w:p w14:paraId="35603F93" w14:textId="77777777" w:rsidR="009002F1" w:rsidRPr="00AF4A3F" w:rsidRDefault="009002F1" w:rsidP="009002F1">
      <w:pPr>
        <w:rPr>
          <w:sz w:val="22"/>
          <w:szCs w:val="22"/>
        </w:rPr>
      </w:pPr>
      <w:r>
        <w:rPr>
          <w:rFonts w:hint="eastAsia"/>
          <w:sz w:val="22"/>
          <w:szCs w:val="22"/>
        </w:rPr>
        <w:t xml:space="preserve">　　</w:t>
      </w:r>
      <w:r w:rsidRPr="00AF4A3F">
        <w:rPr>
          <w:rFonts w:hint="eastAsia"/>
          <w:sz w:val="22"/>
          <w:szCs w:val="22"/>
        </w:rPr>
        <w:t xml:space="preserve">　エ　自転車</w:t>
      </w:r>
      <w:r w:rsidR="00CA00B0" w:rsidRPr="00AF4A3F">
        <w:rPr>
          <w:rFonts w:hint="eastAsia"/>
          <w:sz w:val="22"/>
          <w:szCs w:val="22"/>
        </w:rPr>
        <w:t>の</w:t>
      </w:r>
      <w:r w:rsidRPr="00AF4A3F">
        <w:rPr>
          <w:rFonts w:hint="eastAsia"/>
          <w:sz w:val="22"/>
          <w:szCs w:val="22"/>
        </w:rPr>
        <w:t>損害賠償</w:t>
      </w:r>
      <w:r w:rsidR="00564C6F" w:rsidRPr="00AF4A3F">
        <w:rPr>
          <w:rFonts w:hint="eastAsia"/>
          <w:sz w:val="22"/>
          <w:szCs w:val="22"/>
        </w:rPr>
        <w:t>責任</w:t>
      </w:r>
      <w:r w:rsidRPr="00AF4A3F">
        <w:rPr>
          <w:rFonts w:hint="eastAsia"/>
          <w:sz w:val="22"/>
          <w:szCs w:val="22"/>
        </w:rPr>
        <w:t>保険等への加入の徹底</w:t>
      </w:r>
    </w:p>
    <w:p w14:paraId="18DB1720" w14:textId="7EBCCDE7" w:rsidR="00621DB2" w:rsidRDefault="009002F1" w:rsidP="00750214">
      <w:pPr>
        <w:ind w:left="991" w:hangingChars="431" w:hanging="991"/>
        <w:rPr>
          <w:sz w:val="22"/>
          <w:szCs w:val="22"/>
        </w:rPr>
      </w:pPr>
      <w:r w:rsidRPr="00AF4A3F">
        <w:rPr>
          <w:rFonts w:hint="eastAsia"/>
          <w:sz w:val="22"/>
          <w:szCs w:val="22"/>
        </w:rPr>
        <w:t xml:space="preserve">　</w:t>
      </w:r>
      <w:r w:rsidR="00CA00B0" w:rsidRPr="00AF4A3F">
        <w:rPr>
          <w:rFonts w:hint="eastAsia"/>
          <w:sz w:val="22"/>
          <w:szCs w:val="22"/>
        </w:rPr>
        <w:t xml:space="preserve">　　　　</w:t>
      </w:r>
      <w:r w:rsidR="002930EA" w:rsidRPr="00AF4A3F">
        <w:rPr>
          <w:rFonts w:hint="eastAsia"/>
          <w:sz w:val="22"/>
          <w:szCs w:val="22"/>
        </w:rPr>
        <w:t>「大阪府自転車の安全で適正な利用の促進に関する条例」（平成</w:t>
      </w:r>
      <w:r w:rsidR="002930EA" w:rsidRPr="00AF4A3F">
        <w:rPr>
          <w:rFonts w:ascii="ＭＳ 明朝" w:hAnsi="ＭＳ 明朝" w:hint="eastAsia"/>
          <w:sz w:val="22"/>
          <w:szCs w:val="22"/>
        </w:rPr>
        <w:t>28</w:t>
      </w:r>
      <w:r w:rsidR="002930EA" w:rsidRPr="00AF4A3F">
        <w:rPr>
          <w:rFonts w:hint="eastAsia"/>
          <w:sz w:val="22"/>
          <w:szCs w:val="22"/>
        </w:rPr>
        <w:t>年大阪府条例第５号）に基づき、大阪府域の自転車利用者</w:t>
      </w:r>
      <w:r w:rsidR="00564C6F" w:rsidRPr="00AF4A3F">
        <w:rPr>
          <w:rFonts w:hint="eastAsia"/>
          <w:sz w:val="22"/>
          <w:szCs w:val="22"/>
        </w:rPr>
        <w:t>に</w:t>
      </w:r>
      <w:r w:rsidR="008C33ED" w:rsidRPr="00AF4A3F">
        <w:rPr>
          <w:rFonts w:hint="eastAsia"/>
          <w:sz w:val="22"/>
          <w:szCs w:val="22"/>
        </w:rPr>
        <w:t>損害賠償</w:t>
      </w:r>
      <w:r w:rsidR="00564C6F" w:rsidRPr="00AF4A3F">
        <w:rPr>
          <w:rFonts w:hint="eastAsia"/>
          <w:sz w:val="22"/>
          <w:szCs w:val="22"/>
        </w:rPr>
        <w:t>責任</w:t>
      </w:r>
      <w:r w:rsidR="008C33ED" w:rsidRPr="00AF4A3F">
        <w:rPr>
          <w:rFonts w:hint="eastAsia"/>
          <w:sz w:val="22"/>
          <w:szCs w:val="22"/>
        </w:rPr>
        <w:t>保険等への加入が</w:t>
      </w:r>
      <w:r w:rsidR="00182253">
        <w:rPr>
          <w:rFonts w:hint="eastAsia"/>
          <w:sz w:val="22"/>
          <w:szCs w:val="22"/>
        </w:rPr>
        <w:t>義務付けられている</w:t>
      </w:r>
      <w:r w:rsidR="008C33ED" w:rsidRPr="00AF4A3F">
        <w:rPr>
          <w:rFonts w:hint="eastAsia"/>
          <w:sz w:val="22"/>
          <w:szCs w:val="22"/>
        </w:rPr>
        <w:t>ことから、</w:t>
      </w:r>
      <w:r w:rsidR="00F90744" w:rsidRPr="00AF4A3F">
        <w:rPr>
          <w:rFonts w:hint="eastAsia"/>
          <w:sz w:val="22"/>
          <w:szCs w:val="22"/>
        </w:rPr>
        <w:t>保険加入が徹底されるよう、関係機関等が損害賠償責任保険等の普及啓発を推進していく。</w:t>
      </w:r>
    </w:p>
    <w:p w14:paraId="2C34231C" w14:textId="77777777" w:rsidR="00084619" w:rsidRPr="00671B6D" w:rsidRDefault="00084619" w:rsidP="00750214">
      <w:pPr>
        <w:ind w:left="991" w:hangingChars="431" w:hanging="991"/>
        <w:rPr>
          <w:sz w:val="22"/>
          <w:szCs w:val="22"/>
        </w:rPr>
      </w:pPr>
    </w:p>
    <w:p w14:paraId="2812E677" w14:textId="77777777" w:rsidR="00621DB2" w:rsidRPr="00671B6D" w:rsidRDefault="00385F6B" w:rsidP="00385F6B">
      <w:pPr>
        <w:ind w:firstLineChars="200" w:firstLine="462"/>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②　</w:t>
      </w:r>
      <w:r w:rsidR="00621DB2" w:rsidRPr="00671B6D">
        <w:rPr>
          <w:rFonts w:ascii="ＭＳ ゴシック" w:eastAsia="ＭＳ ゴシック" w:hAnsi="ＭＳ ゴシック" w:hint="eastAsia"/>
          <w:b/>
          <w:sz w:val="22"/>
          <w:szCs w:val="22"/>
        </w:rPr>
        <w:t>損害賠償の請求についての援助等</w:t>
      </w:r>
    </w:p>
    <w:p w14:paraId="782033C6" w14:textId="77777777" w:rsidR="00621DB2" w:rsidRPr="00671B6D" w:rsidRDefault="00621DB2" w:rsidP="00621DB2">
      <w:pPr>
        <w:ind w:firstLineChars="300" w:firstLine="690"/>
        <w:rPr>
          <w:sz w:val="22"/>
          <w:szCs w:val="22"/>
        </w:rPr>
      </w:pPr>
      <w:r w:rsidRPr="00671B6D">
        <w:rPr>
          <w:rFonts w:hint="eastAsia"/>
          <w:sz w:val="22"/>
          <w:szCs w:val="22"/>
        </w:rPr>
        <w:t>ア　交通事故相談</w:t>
      </w:r>
      <w:r>
        <w:rPr>
          <w:rFonts w:hint="eastAsia"/>
          <w:sz w:val="22"/>
          <w:szCs w:val="22"/>
        </w:rPr>
        <w:t>活動</w:t>
      </w:r>
      <w:r w:rsidRPr="00671B6D">
        <w:rPr>
          <w:rFonts w:hint="eastAsia"/>
          <w:sz w:val="22"/>
          <w:szCs w:val="22"/>
        </w:rPr>
        <w:t>の</w:t>
      </w:r>
      <w:r w:rsidRPr="00361E5B">
        <w:rPr>
          <w:rFonts w:hint="eastAsia"/>
          <w:sz w:val="22"/>
          <w:szCs w:val="22"/>
        </w:rPr>
        <w:t>推進</w:t>
      </w:r>
    </w:p>
    <w:p w14:paraId="066F3D40" w14:textId="77777777" w:rsidR="00621DB2" w:rsidRPr="00312CA4" w:rsidRDefault="00621DB2" w:rsidP="00621DB2">
      <w:pPr>
        <w:ind w:leftChars="420" w:left="924" w:firstLineChars="100" w:firstLine="230"/>
        <w:rPr>
          <w:rFonts w:ascii="ＭＳ 明朝" w:hAnsi="ＭＳ 明朝"/>
          <w:sz w:val="22"/>
          <w:szCs w:val="22"/>
        </w:rPr>
      </w:pPr>
      <w:r w:rsidRPr="00911898">
        <w:rPr>
          <w:rFonts w:hint="eastAsia"/>
          <w:sz w:val="22"/>
          <w:szCs w:val="22"/>
        </w:rPr>
        <w:t>市町村の設置する交通事故相談所等を活用し、地域における交通事故相談活動を推進する</w:t>
      </w:r>
      <w:r w:rsidRPr="00911898">
        <w:rPr>
          <w:rFonts w:ascii="ＭＳ 明朝" w:hAnsi="ＭＳ 明朝" w:hint="eastAsia"/>
          <w:sz w:val="22"/>
          <w:szCs w:val="22"/>
        </w:rPr>
        <w:t>。</w:t>
      </w:r>
    </w:p>
    <w:p w14:paraId="748D7FB6" w14:textId="77777777" w:rsidR="00621DB2" w:rsidRPr="00312CA4" w:rsidRDefault="00621DB2" w:rsidP="00621DB2">
      <w:pPr>
        <w:ind w:leftChars="410" w:left="1275" w:hangingChars="162" w:hanging="373"/>
        <w:rPr>
          <w:rFonts w:ascii="ＭＳ 明朝" w:hAnsi="ＭＳ 明朝"/>
          <w:sz w:val="22"/>
          <w:szCs w:val="22"/>
        </w:rPr>
      </w:pPr>
      <w:r w:rsidRPr="00312CA4">
        <w:rPr>
          <w:rFonts w:ascii="ＭＳ 明朝" w:hAnsi="ＭＳ 明朝"/>
          <w:sz w:val="22"/>
          <w:szCs w:val="22"/>
        </w:rPr>
        <w:t>(</w:t>
      </w:r>
      <w:r>
        <w:rPr>
          <w:rFonts w:ascii="ＭＳ 明朝" w:hAnsi="ＭＳ 明朝" w:hint="eastAsia"/>
          <w:sz w:val="22"/>
          <w:szCs w:val="22"/>
        </w:rPr>
        <w:t>ｱ</w:t>
      </w:r>
      <w:r w:rsidRPr="00312CA4">
        <w:rPr>
          <w:rFonts w:ascii="ＭＳ 明朝" w:hAnsi="ＭＳ 明朝"/>
          <w:sz w:val="22"/>
          <w:szCs w:val="22"/>
        </w:rPr>
        <w:t>)</w:t>
      </w:r>
      <w:r>
        <w:rPr>
          <w:rFonts w:ascii="ＭＳ 明朝" w:hAnsi="ＭＳ 明朝" w:hint="eastAsia"/>
          <w:sz w:val="22"/>
          <w:szCs w:val="22"/>
        </w:rPr>
        <w:t xml:space="preserve">　交通事故相談所等における円滑かつ適正な相談活動を推進するため、交通事故相談所等は、日弁連交通事故相談センター、交通事故紛争処理センター、その他民間の犯罪被害者支援団体等の関係機関、団体等との連絡協調を図る。</w:t>
      </w:r>
    </w:p>
    <w:p w14:paraId="7369638C" w14:textId="77777777" w:rsidR="00621DB2" w:rsidRPr="00312CA4" w:rsidRDefault="00621DB2" w:rsidP="00621DB2">
      <w:pPr>
        <w:ind w:leftChars="410" w:left="1275" w:hangingChars="162" w:hanging="373"/>
        <w:rPr>
          <w:rFonts w:ascii="ＭＳ 明朝" w:hAnsi="ＭＳ 明朝"/>
          <w:sz w:val="22"/>
          <w:szCs w:val="22"/>
        </w:rPr>
      </w:pPr>
      <w:r>
        <w:rPr>
          <w:rFonts w:ascii="ＭＳ 明朝" w:hAnsi="ＭＳ 明朝" w:hint="eastAsia"/>
          <w:sz w:val="22"/>
          <w:szCs w:val="22"/>
        </w:rPr>
        <w:t>(ｲ)　交通事故被害者等の心情に配慮し相談業務の推進を図るとともに、</w:t>
      </w:r>
      <w:r w:rsidRPr="00312CA4">
        <w:rPr>
          <w:rFonts w:ascii="ＭＳ 明朝" w:hAnsi="ＭＳ 明朝" w:hint="eastAsia"/>
          <w:sz w:val="22"/>
          <w:szCs w:val="22"/>
        </w:rPr>
        <w:t>相談内容の多様化・複雑化に対処するため、研修等を通じて相談員の資質向上を図る。</w:t>
      </w:r>
    </w:p>
    <w:p w14:paraId="2D1CEA92" w14:textId="67CF5C01" w:rsidR="00621DB2" w:rsidRPr="00671B6D" w:rsidRDefault="00621DB2" w:rsidP="00621DB2">
      <w:pPr>
        <w:ind w:leftChars="410" w:left="1275" w:hangingChars="162" w:hanging="373"/>
        <w:rPr>
          <w:sz w:val="22"/>
          <w:szCs w:val="22"/>
        </w:rPr>
      </w:pPr>
      <w:r>
        <w:rPr>
          <w:rFonts w:ascii="ＭＳ 明朝" w:hAnsi="ＭＳ 明朝" w:hint="eastAsia"/>
          <w:sz w:val="22"/>
          <w:szCs w:val="22"/>
        </w:rPr>
        <w:t xml:space="preserve">(ｳ)　</w:t>
      </w:r>
      <w:r w:rsidRPr="00312CA4">
        <w:rPr>
          <w:rFonts w:ascii="ＭＳ 明朝" w:hAnsi="ＭＳ 明朝" w:hint="eastAsia"/>
          <w:sz w:val="22"/>
          <w:szCs w:val="22"/>
        </w:rPr>
        <w:t>交通事故相談所</w:t>
      </w:r>
      <w:r>
        <w:rPr>
          <w:rFonts w:ascii="ＭＳ 明朝" w:hAnsi="ＭＳ 明朝" w:hint="eastAsia"/>
          <w:sz w:val="22"/>
          <w:szCs w:val="22"/>
        </w:rPr>
        <w:t>等</w:t>
      </w:r>
      <w:r w:rsidRPr="00312CA4">
        <w:rPr>
          <w:rFonts w:ascii="ＭＳ 明朝" w:hAnsi="ＭＳ 明朝" w:hint="eastAsia"/>
          <w:sz w:val="22"/>
          <w:szCs w:val="22"/>
        </w:rPr>
        <w:t>において各種の広報を行うほか、各市町村等の広報誌等の積極的な活用等により交通事故相談活動の周知を図り、</w:t>
      </w:r>
      <w:r w:rsidRPr="00671B6D">
        <w:rPr>
          <w:rFonts w:hint="eastAsia"/>
          <w:sz w:val="22"/>
          <w:szCs w:val="22"/>
        </w:rPr>
        <w:t>交通事故当事者に対し広く相談の機会を提供する。</w:t>
      </w:r>
    </w:p>
    <w:p w14:paraId="495FAE7E" w14:textId="77777777" w:rsidR="00621DB2" w:rsidRPr="00671B6D" w:rsidRDefault="00621DB2" w:rsidP="00621DB2">
      <w:pPr>
        <w:rPr>
          <w:sz w:val="22"/>
          <w:szCs w:val="22"/>
        </w:rPr>
      </w:pPr>
      <w:r w:rsidRPr="00671B6D">
        <w:rPr>
          <w:rFonts w:hint="eastAsia"/>
          <w:sz w:val="22"/>
          <w:szCs w:val="22"/>
        </w:rPr>
        <w:t xml:space="preserve">　　　</w:t>
      </w:r>
    </w:p>
    <w:p w14:paraId="76B5EE3D" w14:textId="77777777" w:rsidR="00621DB2" w:rsidRPr="00671B6D" w:rsidRDefault="00621DB2" w:rsidP="00621DB2">
      <w:pPr>
        <w:ind w:firstLineChars="300" w:firstLine="690"/>
        <w:rPr>
          <w:sz w:val="22"/>
          <w:szCs w:val="22"/>
        </w:rPr>
      </w:pPr>
      <w:r w:rsidRPr="00671B6D">
        <w:rPr>
          <w:rFonts w:hint="eastAsia"/>
          <w:sz w:val="22"/>
          <w:szCs w:val="22"/>
        </w:rPr>
        <w:t>イ　損害賠償請求の援助活動等の強化</w:t>
      </w:r>
    </w:p>
    <w:p w14:paraId="3C818B87" w14:textId="19097738" w:rsidR="00621DB2" w:rsidRPr="000530DB" w:rsidRDefault="00621DB2" w:rsidP="00621DB2">
      <w:pPr>
        <w:ind w:leftChars="420" w:left="924" w:firstLineChars="100" w:firstLine="230"/>
        <w:rPr>
          <w:color w:val="000000" w:themeColor="text1"/>
          <w:sz w:val="22"/>
          <w:szCs w:val="22"/>
        </w:rPr>
      </w:pPr>
      <w:r>
        <w:rPr>
          <w:rFonts w:hint="eastAsia"/>
          <w:sz w:val="22"/>
          <w:szCs w:val="22"/>
        </w:rPr>
        <w:t>警察においては、交通事故被害者等に対する適正かつ</w:t>
      </w:r>
      <w:r w:rsidRPr="000530DB">
        <w:rPr>
          <w:rFonts w:hint="eastAsia"/>
          <w:color w:val="000000" w:themeColor="text1"/>
          <w:sz w:val="22"/>
          <w:szCs w:val="22"/>
        </w:rPr>
        <w:t>迅速な</w:t>
      </w:r>
      <w:r w:rsidR="00E12D4C" w:rsidRPr="000530DB">
        <w:rPr>
          <w:rFonts w:hint="eastAsia"/>
          <w:color w:val="000000" w:themeColor="text1"/>
          <w:sz w:val="22"/>
          <w:szCs w:val="22"/>
        </w:rPr>
        <w:t>支援</w:t>
      </w:r>
      <w:r w:rsidRPr="000530DB">
        <w:rPr>
          <w:rFonts w:hint="eastAsia"/>
          <w:color w:val="000000" w:themeColor="text1"/>
          <w:sz w:val="22"/>
          <w:szCs w:val="22"/>
        </w:rPr>
        <w:t>の一助とするため、救済制度の教示や交通事故相談活動を積極的に推進する。また、日本司法支援センター、交通事故紛争処理センター、交通安全活動推進センター及び日弁連交通事故相談センターにおける交通事故の損害賠償請求についての相談及び援助に関する業務の充実を図る。</w:t>
      </w:r>
      <w:r w:rsidRPr="000530DB">
        <w:rPr>
          <w:rFonts w:hint="eastAsia"/>
          <w:color w:val="000000" w:themeColor="text1"/>
          <w:sz w:val="22"/>
          <w:szCs w:val="22"/>
        </w:rPr>
        <w:t xml:space="preserve"> </w:t>
      </w:r>
    </w:p>
    <w:p w14:paraId="50D28D23" w14:textId="77777777" w:rsidR="00621DB2" w:rsidRPr="000530DB" w:rsidRDefault="00621DB2" w:rsidP="00621DB2">
      <w:pPr>
        <w:rPr>
          <w:color w:val="000000" w:themeColor="text1"/>
          <w:sz w:val="22"/>
          <w:szCs w:val="22"/>
        </w:rPr>
      </w:pPr>
    </w:p>
    <w:p w14:paraId="387D626A" w14:textId="77777777" w:rsidR="00621DB2" w:rsidRPr="000530DB" w:rsidRDefault="00385F6B" w:rsidP="00385F6B">
      <w:pPr>
        <w:ind w:firstLineChars="200" w:firstLine="462"/>
        <w:rPr>
          <w:rFonts w:ascii="ＭＳ ゴシック" w:eastAsia="ＭＳ ゴシック" w:hAnsi="ＭＳ ゴシック"/>
          <w:b/>
          <w:color w:val="000000" w:themeColor="text1"/>
          <w:sz w:val="22"/>
          <w:szCs w:val="22"/>
        </w:rPr>
      </w:pPr>
      <w:r w:rsidRPr="000530DB">
        <w:rPr>
          <w:rFonts w:ascii="ＭＳ ゴシック" w:eastAsia="ＭＳ ゴシック" w:hAnsi="ＭＳ ゴシック" w:hint="eastAsia"/>
          <w:b/>
          <w:color w:val="000000" w:themeColor="text1"/>
          <w:sz w:val="22"/>
          <w:szCs w:val="22"/>
        </w:rPr>
        <w:t xml:space="preserve">③　</w:t>
      </w:r>
      <w:r w:rsidR="00621DB2" w:rsidRPr="000530DB">
        <w:rPr>
          <w:rFonts w:ascii="ＭＳ ゴシック" w:eastAsia="ＭＳ ゴシック" w:hAnsi="ＭＳ ゴシック" w:hint="eastAsia"/>
          <w:b/>
          <w:color w:val="000000" w:themeColor="text1"/>
          <w:sz w:val="22"/>
          <w:szCs w:val="22"/>
        </w:rPr>
        <w:t>交通事故被害者</w:t>
      </w:r>
      <w:r w:rsidR="00737E3B" w:rsidRPr="000530DB">
        <w:rPr>
          <w:rFonts w:ascii="ＭＳ ゴシック" w:eastAsia="ＭＳ ゴシック" w:hAnsi="ＭＳ ゴシック" w:hint="eastAsia"/>
          <w:b/>
          <w:color w:val="000000" w:themeColor="text1"/>
          <w:sz w:val="22"/>
          <w:szCs w:val="22"/>
        </w:rPr>
        <w:t>等</w:t>
      </w:r>
      <w:r w:rsidR="00621DB2" w:rsidRPr="000530DB">
        <w:rPr>
          <w:rFonts w:ascii="ＭＳ ゴシック" w:eastAsia="ＭＳ ゴシック" w:hAnsi="ＭＳ ゴシック" w:hint="eastAsia"/>
          <w:b/>
          <w:color w:val="000000" w:themeColor="text1"/>
          <w:sz w:val="22"/>
          <w:szCs w:val="22"/>
        </w:rPr>
        <w:t>支援の充実強化</w:t>
      </w:r>
    </w:p>
    <w:p w14:paraId="3D354929" w14:textId="77777777" w:rsidR="00621DB2" w:rsidRPr="000530DB" w:rsidRDefault="00621DB2" w:rsidP="00621DB2">
      <w:pPr>
        <w:ind w:firstLineChars="300" w:firstLine="690"/>
        <w:rPr>
          <w:color w:val="000000" w:themeColor="text1"/>
          <w:sz w:val="22"/>
          <w:szCs w:val="22"/>
        </w:rPr>
      </w:pPr>
      <w:r w:rsidRPr="000530DB">
        <w:rPr>
          <w:rFonts w:hint="eastAsia"/>
          <w:color w:val="000000" w:themeColor="text1"/>
          <w:sz w:val="22"/>
          <w:szCs w:val="22"/>
        </w:rPr>
        <w:t>ア　自動車事故被害者等に対する援助措置の充実</w:t>
      </w:r>
    </w:p>
    <w:p w14:paraId="40447CC4" w14:textId="1BB5B7B8" w:rsidR="00621DB2" w:rsidRPr="000530DB" w:rsidRDefault="00621DB2" w:rsidP="00621DB2">
      <w:pPr>
        <w:ind w:leftChars="420" w:left="924" w:firstLineChars="100" w:firstLine="230"/>
        <w:rPr>
          <w:color w:val="000000" w:themeColor="text1"/>
          <w:sz w:val="22"/>
          <w:szCs w:val="22"/>
        </w:rPr>
      </w:pPr>
      <w:r w:rsidRPr="000530DB">
        <w:rPr>
          <w:rFonts w:hint="eastAsia"/>
          <w:color w:val="000000" w:themeColor="text1"/>
          <w:sz w:val="22"/>
          <w:szCs w:val="22"/>
        </w:rPr>
        <w:t>独立行政法人自動車事故対策機構</w:t>
      </w:r>
      <w:r w:rsidR="00167A44" w:rsidRPr="000530DB">
        <w:rPr>
          <w:rFonts w:hint="eastAsia"/>
          <w:color w:val="000000" w:themeColor="text1"/>
          <w:sz w:val="22"/>
          <w:szCs w:val="22"/>
        </w:rPr>
        <w:t>（以下「ナスバ」という。）</w:t>
      </w:r>
      <w:r w:rsidRPr="000530DB">
        <w:rPr>
          <w:rFonts w:hint="eastAsia"/>
          <w:color w:val="000000" w:themeColor="text1"/>
          <w:sz w:val="22"/>
          <w:szCs w:val="22"/>
        </w:rPr>
        <w:t>が行う交通遺児等に対する生活資金貸付け、交通遺児育成基金の行う交通遺児育成のための基金事業等を推進し、交通事故被害者支援を図る。</w:t>
      </w:r>
    </w:p>
    <w:p w14:paraId="1E734100" w14:textId="0457B3A2" w:rsidR="00621DB2" w:rsidRPr="000530DB" w:rsidRDefault="00621DB2" w:rsidP="00621DB2">
      <w:pPr>
        <w:ind w:leftChars="420" w:left="924" w:firstLineChars="100" w:firstLine="230"/>
        <w:rPr>
          <w:color w:val="000000" w:themeColor="text1"/>
          <w:sz w:val="22"/>
          <w:szCs w:val="22"/>
        </w:rPr>
      </w:pPr>
      <w:r w:rsidRPr="000530DB">
        <w:rPr>
          <w:rFonts w:hint="eastAsia"/>
          <w:color w:val="000000" w:themeColor="text1"/>
          <w:sz w:val="22"/>
          <w:szCs w:val="22"/>
        </w:rPr>
        <w:t>また、重度後遺障がい者に対する救済策を推進するため、</w:t>
      </w:r>
      <w:r w:rsidR="00167A44" w:rsidRPr="000530DB">
        <w:rPr>
          <w:rFonts w:hint="eastAsia"/>
          <w:color w:val="000000" w:themeColor="text1"/>
          <w:sz w:val="22"/>
          <w:szCs w:val="22"/>
        </w:rPr>
        <w:t>ナスバ</w:t>
      </w:r>
      <w:r w:rsidRPr="000530DB">
        <w:rPr>
          <w:rFonts w:hint="eastAsia"/>
          <w:color w:val="000000" w:themeColor="text1"/>
          <w:sz w:val="22"/>
          <w:szCs w:val="22"/>
        </w:rPr>
        <w:t>による重度後遺障がい者に対する介護料の支給及び重度後遺障がい者の治療・看護を専門に行う療護施設の運営に対する援助措置の充実を行う。</w:t>
      </w:r>
    </w:p>
    <w:p w14:paraId="38F95D8B" w14:textId="097BABC4" w:rsidR="00FE33A2" w:rsidRPr="000530DB" w:rsidRDefault="00167A44" w:rsidP="00FE33A2">
      <w:pPr>
        <w:ind w:leftChars="420" w:left="924" w:firstLineChars="100" w:firstLine="230"/>
        <w:rPr>
          <w:color w:val="000000" w:themeColor="text1"/>
          <w:sz w:val="22"/>
          <w:szCs w:val="22"/>
        </w:rPr>
      </w:pPr>
      <w:r w:rsidRPr="000530DB">
        <w:rPr>
          <w:rFonts w:hint="eastAsia"/>
          <w:color w:val="000000" w:themeColor="text1"/>
          <w:sz w:val="22"/>
          <w:szCs w:val="22"/>
        </w:rPr>
        <w:lastRenderedPageBreak/>
        <w:t>ナスバ</w:t>
      </w:r>
      <w:r w:rsidR="00FE33A2" w:rsidRPr="000530DB">
        <w:rPr>
          <w:rFonts w:hint="eastAsia"/>
          <w:color w:val="000000" w:themeColor="text1"/>
          <w:sz w:val="22"/>
          <w:szCs w:val="22"/>
        </w:rPr>
        <w:t>による、自動車事故被害者等に対する各種支援制度について周知徹底を図る。</w:t>
      </w:r>
    </w:p>
    <w:p w14:paraId="46914FA7" w14:textId="77777777" w:rsidR="00621DB2" w:rsidRPr="000530DB" w:rsidRDefault="00621DB2" w:rsidP="00621DB2">
      <w:pPr>
        <w:rPr>
          <w:color w:val="000000" w:themeColor="text1"/>
          <w:sz w:val="22"/>
          <w:szCs w:val="22"/>
        </w:rPr>
      </w:pPr>
      <w:r w:rsidRPr="000530DB">
        <w:rPr>
          <w:rFonts w:hint="eastAsia"/>
          <w:color w:val="000000" w:themeColor="text1"/>
          <w:sz w:val="22"/>
          <w:szCs w:val="22"/>
        </w:rPr>
        <w:t xml:space="preserve">　　　</w:t>
      </w:r>
    </w:p>
    <w:p w14:paraId="4FA98B6A" w14:textId="3393066C" w:rsidR="00621DB2" w:rsidRPr="000530DB" w:rsidRDefault="00621DB2" w:rsidP="00621DB2">
      <w:pPr>
        <w:ind w:firstLineChars="300" w:firstLine="690"/>
        <w:rPr>
          <w:color w:val="000000" w:themeColor="text1"/>
          <w:sz w:val="22"/>
          <w:szCs w:val="22"/>
        </w:rPr>
      </w:pPr>
      <w:r w:rsidRPr="000530DB">
        <w:rPr>
          <w:rFonts w:hint="eastAsia"/>
          <w:color w:val="000000" w:themeColor="text1"/>
          <w:sz w:val="22"/>
          <w:szCs w:val="22"/>
        </w:rPr>
        <w:t>イ　交通事故被害者等の心情に配慮した</w:t>
      </w:r>
      <w:r w:rsidR="0065693B" w:rsidRPr="000530DB">
        <w:rPr>
          <w:rFonts w:hint="eastAsia"/>
          <w:color w:val="000000" w:themeColor="text1"/>
          <w:sz w:val="22"/>
          <w:szCs w:val="22"/>
        </w:rPr>
        <w:t>支援</w:t>
      </w:r>
      <w:r w:rsidRPr="000530DB">
        <w:rPr>
          <w:rFonts w:hint="eastAsia"/>
          <w:color w:val="000000" w:themeColor="text1"/>
          <w:sz w:val="22"/>
          <w:szCs w:val="22"/>
        </w:rPr>
        <w:t>の推進</w:t>
      </w:r>
    </w:p>
    <w:p w14:paraId="365641DE" w14:textId="77777777" w:rsidR="00621DB2" w:rsidRPr="00671B6D" w:rsidRDefault="00621DB2" w:rsidP="00621DB2">
      <w:pPr>
        <w:ind w:leftChars="420" w:left="924" w:firstLineChars="100" w:firstLine="230"/>
        <w:rPr>
          <w:sz w:val="22"/>
          <w:szCs w:val="22"/>
        </w:rPr>
      </w:pPr>
      <w:r w:rsidRPr="00671B6D">
        <w:rPr>
          <w:rFonts w:hint="eastAsia"/>
          <w:sz w:val="22"/>
          <w:szCs w:val="22"/>
        </w:rPr>
        <w:t>刑事手続の概要、損害賠償手続等の教示や交通事故被害者等の救済・カウンセリングを目的とする機関・団体の紹介等適切な交通事故相談を行うとともに、被害者等に対して交通事故の概要、捜査状況等の情報を提供する被害者連絡制度をさらに充実させる。</w:t>
      </w:r>
    </w:p>
    <w:p w14:paraId="2629ABC1" w14:textId="77777777" w:rsidR="00621DB2" w:rsidRPr="00671B6D" w:rsidRDefault="00621DB2" w:rsidP="00621DB2">
      <w:pPr>
        <w:ind w:leftChars="420" w:left="924" w:firstLineChars="100" w:firstLine="230"/>
        <w:rPr>
          <w:sz w:val="22"/>
          <w:szCs w:val="22"/>
        </w:rPr>
      </w:pPr>
      <w:r w:rsidRPr="00671B6D">
        <w:rPr>
          <w:rFonts w:hint="eastAsia"/>
          <w:sz w:val="22"/>
          <w:szCs w:val="22"/>
        </w:rPr>
        <w:t>また、交通死亡事故等を起こした加害者の行政処分等に関しても、被害者等からの問い合わせに応じ、適切な情報の提供を図る。</w:t>
      </w:r>
    </w:p>
    <w:p w14:paraId="6A34A1C8" w14:textId="4DB54235" w:rsidR="00A81BBE" w:rsidRPr="00BE568C" w:rsidRDefault="00621DB2" w:rsidP="00F90744">
      <w:pPr>
        <w:ind w:leftChars="420" w:left="924" w:firstLineChars="100" w:firstLine="230"/>
        <w:rPr>
          <w:color w:val="000000" w:themeColor="text1"/>
          <w:sz w:val="22"/>
          <w:szCs w:val="22"/>
        </w:rPr>
      </w:pPr>
      <w:r w:rsidRPr="00671B6D">
        <w:rPr>
          <w:rFonts w:hint="eastAsia"/>
          <w:sz w:val="22"/>
          <w:szCs w:val="22"/>
        </w:rPr>
        <w:t>さら</w:t>
      </w:r>
      <w:r w:rsidRPr="00BE568C">
        <w:rPr>
          <w:rFonts w:hint="eastAsia"/>
          <w:color w:val="000000" w:themeColor="text1"/>
          <w:sz w:val="22"/>
          <w:szCs w:val="22"/>
        </w:rPr>
        <w:t>に、</w:t>
      </w:r>
      <w:r w:rsidR="000C63ED" w:rsidRPr="00BE568C">
        <w:rPr>
          <w:rFonts w:hint="eastAsia"/>
          <w:color w:val="000000" w:themeColor="text1"/>
          <w:sz w:val="22"/>
          <w:szCs w:val="22"/>
        </w:rPr>
        <w:t>重大・悪質な交通事故事件</w:t>
      </w:r>
      <w:r w:rsidR="00AE27EB" w:rsidRPr="00BE568C">
        <w:rPr>
          <w:rFonts w:hint="eastAsia"/>
          <w:color w:val="000000" w:themeColor="text1"/>
          <w:sz w:val="22"/>
          <w:szCs w:val="22"/>
        </w:rPr>
        <w:t>等</w:t>
      </w:r>
      <w:r w:rsidR="000C63ED" w:rsidRPr="00BE568C">
        <w:rPr>
          <w:rFonts w:hint="eastAsia"/>
          <w:color w:val="000000" w:themeColor="text1"/>
          <w:sz w:val="22"/>
          <w:szCs w:val="22"/>
        </w:rPr>
        <w:t>については、</w:t>
      </w:r>
      <w:r w:rsidRPr="00BE568C">
        <w:rPr>
          <w:rFonts w:hint="eastAsia"/>
          <w:color w:val="000000" w:themeColor="text1"/>
          <w:sz w:val="22"/>
          <w:szCs w:val="22"/>
        </w:rPr>
        <w:t>警察本部に設置した</w:t>
      </w:r>
      <w:r w:rsidR="000C63ED" w:rsidRPr="00BE568C">
        <w:rPr>
          <w:rFonts w:hint="eastAsia"/>
          <w:color w:val="000000" w:themeColor="text1"/>
          <w:sz w:val="22"/>
          <w:szCs w:val="22"/>
        </w:rPr>
        <w:t>交通事故事件捜査統括官及び交通事故鑑識官が事故現場に赴いて客観的証拠の収集等の捜査指揮を行うなど、適正かつ緻密な交通事故事件捜査を推進する。加えて、同様に設置した</w:t>
      </w:r>
      <w:r w:rsidRPr="00BE568C">
        <w:rPr>
          <w:rFonts w:hint="eastAsia"/>
          <w:color w:val="000000" w:themeColor="text1"/>
          <w:sz w:val="22"/>
          <w:szCs w:val="22"/>
        </w:rPr>
        <w:t>被害者連絡調整官が、各警察署</w:t>
      </w:r>
      <w:r w:rsidR="001A5DE3" w:rsidRPr="00BE568C">
        <w:rPr>
          <w:rFonts w:hint="eastAsia"/>
          <w:color w:val="000000" w:themeColor="text1"/>
          <w:sz w:val="22"/>
          <w:szCs w:val="22"/>
        </w:rPr>
        <w:t>において</w:t>
      </w:r>
      <w:r w:rsidRPr="00BE568C">
        <w:rPr>
          <w:rFonts w:hint="eastAsia"/>
          <w:color w:val="000000" w:themeColor="text1"/>
          <w:sz w:val="22"/>
          <w:szCs w:val="22"/>
        </w:rPr>
        <w:t>実施</w:t>
      </w:r>
      <w:r w:rsidR="001A5DE3" w:rsidRPr="00BE568C">
        <w:rPr>
          <w:rFonts w:hint="eastAsia"/>
          <w:color w:val="000000" w:themeColor="text1"/>
          <w:sz w:val="22"/>
          <w:szCs w:val="22"/>
        </w:rPr>
        <w:t>される</w:t>
      </w:r>
      <w:r w:rsidRPr="00BE568C">
        <w:rPr>
          <w:rFonts w:hint="eastAsia"/>
          <w:color w:val="000000" w:themeColor="text1"/>
          <w:sz w:val="22"/>
          <w:szCs w:val="22"/>
        </w:rPr>
        <w:t>被害者連絡について指導を行う</w:t>
      </w:r>
      <w:r w:rsidR="001A5DE3" w:rsidRPr="00BE568C">
        <w:rPr>
          <w:rFonts w:hint="eastAsia"/>
          <w:color w:val="000000" w:themeColor="text1"/>
          <w:sz w:val="22"/>
          <w:szCs w:val="22"/>
        </w:rPr>
        <w:t>など</w:t>
      </w:r>
      <w:r w:rsidRPr="00BE568C">
        <w:rPr>
          <w:rFonts w:hint="eastAsia"/>
          <w:color w:val="000000" w:themeColor="text1"/>
          <w:sz w:val="22"/>
          <w:szCs w:val="22"/>
        </w:rPr>
        <w:t>、本部と警察署が一体となった対応を推進する</w:t>
      </w:r>
      <w:r w:rsidR="001A5DE3" w:rsidRPr="00BE568C">
        <w:rPr>
          <w:rFonts w:hint="eastAsia"/>
          <w:color w:val="000000" w:themeColor="text1"/>
          <w:sz w:val="22"/>
          <w:szCs w:val="22"/>
        </w:rPr>
        <w:t>。また、</w:t>
      </w:r>
      <w:r w:rsidRPr="00BE568C">
        <w:rPr>
          <w:rFonts w:hint="eastAsia"/>
          <w:color w:val="000000" w:themeColor="text1"/>
          <w:sz w:val="22"/>
          <w:szCs w:val="22"/>
        </w:rPr>
        <w:t>交通事故被害者等の心情に</w:t>
      </w:r>
      <w:r w:rsidR="001A5DE3" w:rsidRPr="00BE568C">
        <w:rPr>
          <w:rFonts w:hint="eastAsia"/>
          <w:color w:val="000000" w:themeColor="text1"/>
          <w:sz w:val="22"/>
          <w:szCs w:val="22"/>
        </w:rPr>
        <w:t>十分配意</w:t>
      </w:r>
      <w:r w:rsidRPr="00BE568C">
        <w:rPr>
          <w:rFonts w:hint="eastAsia"/>
          <w:color w:val="000000" w:themeColor="text1"/>
          <w:sz w:val="22"/>
          <w:szCs w:val="22"/>
        </w:rPr>
        <w:t>した</w:t>
      </w:r>
      <w:r w:rsidR="00704D5C" w:rsidRPr="00BE568C">
        <w:rPr>
          <w:rFonts w:hint="eastAsia"/>
          <w:color w:val="000000" w:themeColor="text1"/>
          <w:sz w:val="22"/>
          <w:szCs w:val="22"/>
        </w:rPr>
        <w:t>支援</w:t>
      </w:r>
      <w:r w:rsidRPr="00BE568C">
        <w:rPr>
          <w:rFonts w:hint="eastAsia"/>
          <w:color w:val="000000" w:themeColor="text1"/>
          <w:sz w:val="22"/>
          <w:szCs w:val="22"/>
        </w:rPr>
        <w:t>をより一層強化するため</w:t>
      </w:r>
      <w:r w:rsidR="001A5DE3" w:rsidRPr="00BE568C">
        <w:rPr>
          <w:rFonts w:hint="eastAsia"/>
          <w:color w:val="000000" w:themeColor="text1"/>
          <w:sz w:val="22"/>
          <w:szCs w:val="22"/>
        </w:rPr>
        <w:t>、</w:t>
      </w:r>
      <w:r w:rsidRPr="00BE568C">
        <w:rPr>
          <w:rFonts w:hint="eastAsia"/>
          <w:color w:val="000000" w:themeColor="text1"/>
          <w:sz w:val="22"/>
          <w:szCs w:val="22"/>
        </w:rPr>
        <w:t>指導教養の</w:t>
      </w:r>
      <w:r w:rsidR="001A5DE3" w:rsidRPr="00BE568C">
        <w:rPr>
          <w:rFonts w:hint="eastAsia"/>
          <w:color w:val="000000" w:themeColor="text1"/>
          <w:sz w:val="22"/>
          <w:szCs w:val="22"/>
        </w:rPr>
        <w:t>更なる充実を図る</w:t>
      </w:r>
      <w:r w:rsidRPr="00BE568C">
        <w:rPr>
          <w:rFonts w:hint="eastAsia"/>
          <w:color w:val="000000" w:themeColor="text1"/>
          <w:sz w:val="22"/>
          <w:szCs w:val="22"/>
        </w:rPr>
        <w:t>。</w:t>
      </w:r>
    </w:p>
    <w:p w14:paraId="0FA1880A" w14:textId="77777777" w:rsidR="00A81BBE" w:rsidRPr="00BE568C" w:rsidRDefault="00A81BBE" w:rsidP="00A81BBE">
      <w:pPr>
        <w:rPr>
          <w:color w:val="000000" w:themeColor="text1"/>
          <w:sz w:val="22"/>
          <w:szCs w:val="22"/>
        </w:rPr>
      </w:pPr>
      <w:r w:rsidRPr="00BE568C">
        <w:rPr>
          <w:rFonts w:hint="eastAsia"/>
          <w:color w:val="000000" w:themeColor="text1"/>
          <w:sz w:val="22"/>
          <w:szCs w:val="22"/>
        </w:rPr>
        <w:t xml:space="preserve">　　</w:t>
      </w:r>
    </w:p>
    <w:p w14:paraId="171C5631" w14:textId="77777777" w:rsidR="00A81BBE" w:rsidRPr="00BE568C" w:rsidRDefault="00A81BBE" w:rsidP="00A81BBE">
      <w:pPr>
        <w:rPr>
          <w:color w:val="000000" w:themeColor="text1"/>
          <w:sz w:val="22"/>
          <w:szCs w:val="22"/>
        </w:rPr>
      </w:pPr>
      <w:r w:rsidRPr="00BE568C">
        <w:rPr>
          <w:rFonts w:hint="eastAsia"/>
          <w:color w:val="000000" w:themeColor="text1"/>
          <w:sz w:val="22"/>
          <w:szCs w:val="22"/>
        </w:rPr>
        <w:t xml:space="preserve">　　　ウ　交通事故被害者等支援に関する情報発信</w:t>
      </w:r>
    </w:p>
    <w:p w14:paraId="7A5FA458" w14:textId="467390D1" w:rsidR="00B328AA" w:rsidRDefault="00A81BBE" w:rsidP="00750214">
      <w:pPr>
        <w:ind w:left="920" w:hangingChars="400" w:hanging="920"/>
        <w:rPr>
          <w:rFonts w:ascii="ＭＳ ゴシック" w:eastAsia="ＭＳ ゴシック" w:hAnsi="ＭＳ ゴシック"/>
          <w:b/>
          <w:sz w:val="22"/>
        </w:rPr>
      </w:pPr>
      <w:r w:rsidRPr="00BE568C">
        <w:rPr>
          <w:rFonts w:hint="eastAsia"/>
          <w:color w:val="000000" w:themeColor="text1"/>
          <w:sz w:val="22"/>
          <w:szCs w:val="22"/>
        </w:rPr>
        <w:t xml:space="preserve">　　　　　交通事故被害者等支援に関する各種取組について、ウェブサイト上に掲載するなど、積極的な情報発信を行うことにより当該取組を周知するとともに、交通事故被害者等が置かれた立場や苦しみ、交通事故の惨状等に関する府民の理解の増進に努める。</w:t>
      </w:r>
    </w:p>
    <w:p w14:paraId="63C2FF14" w14:textId="77777777" w:rsidR="00B328AA" w:rsidRPr="00BE568C" w:rsidRDefault="00B328AA" w:rsidP="00750214">
      <w:pPr>
        <w:ind w:left="920" w:hangingChars="400" w:hanging="920"/>
        <w:rPr>
          <w:color w:val="000000" w:themeColor="text1"/>
          <w:sz w:val="22"/>
          <w:szCs w:val="22"/>
        </w:rPr>
      </w:pPr>
    </w:p>
    <w:p w14:paraId="79842DFA" w14:textId="4AC082A0" w:rsidR="00621DB2" w:rsidRDefault="00385F6B" w:rsidP="00B328AA">
      <w:pPr>
        <w:ind w:left="923" w:hangingChars="400" w:hanging="923"/>
        <w:rPr>
          <w:rFonts w:ascii="ＭＳ ゴシック" w:eastAsia="ＭＳ ゴシック" w:hAnsi="ＭＳ ゴシック"/>
          <w:b/>
          <w:sz w:val="22"/>
        </w:rPr>
      </w:pPr>
      <w:r>
        <w:rPr>
          <w:rFonts w:ascii="ＭＳ ゴシック" w:eastAsia="ＭＳ ゴシック" w:hAnsi="ＭＳ ゴシック" w:hint="eastAsia"/>
          <w:b/>
          <w:sz w:val="22"/>
        </w:rPr>
        <w:t>（８）</w:t>
      </w:r>
      <w:r w:rsidR="00621DB2" w:rsidRPr="00B430AE">
        <w:rPr>
          <w:rFonts w:ascii="ＭＳ ゴシック" w:eastAsia="ＭＳ ゴシック" w:hAnsi="ＭＳ ゴシック" w:hint="eastAsia"/>
          <w:b/>
          <w:sz w:val="22"/>
        </w:rPr>
        <w:t>調査研究の充実</w:t>
      </w:r>
    </w:p>
    <w:p w14:paraId="565FFE3A" w14:textId="77777777" w:rsidR="00B328AA" w:rsidRPr="00B430AE" w:rsidRDefault="00B328AA" w:rsidP="00F6720C">
      <w:pPr>
        <w:ind w:left="923" w:hangingChars="400" w:hanging="923"/>
        <w:rPr>
          <w:rFonts w:ascii="ＭＳ ゴシック" w:eastAsia="ＭＳ ゴシック" w:hAnsi="ＭＳ ゴシック"/>
          <w:b/>
          <w:sz w:val="22"/>
        </w:rPr>
      </w:pPr>
    </w:p>
    <w:p w14:paraId="5EE4C276" w14:textId="77777777" w:rsidR="00621DB2" w:rsidRPr="00B430AE" w:rsidRDefault="00385F6B" w:rsidP="00385F6B">
      <w:pPr>
        <w:ind w:left="189" w:firstLineChars="200" w:firstLine="462"/>
        <w:rPr>
          <w:rFonts w:ascii="ＭＳ ゴシック" w:eastAsia="ＭＳ ゴシック" w:hAnsi="ＭＳ ゴシック"/>
          <w:b/>
          <w:sz w:val="22"/>
        </w:rPr>
      </w:pPr>
      <w:r>
        <w:rPr>
          <w:rFonts w:ascii="ＭＳ ゴシック" w:eastAsia="ＭＳ ゴシック" w:hAnsi="ＭＳ ゴシック" w:hint="eastAsia"/>
          <w:b/>
          <w:sz w:val="22"/>
        </w:rPr>
        <w:t xml:space="preserve">①　</w:t>
      </w:r>
      <w:r w:rsidR="00621DB2" w:rsidRPr="00B430AE">
        <w:rPr>
          <w:rFonts w:ascii="ＭＳ ゴシック" w:eastAsia="ＭＳ ゴシック" w:hAnsi="ＭＳ ゴシック" w:hint="eastAsia"/>
          <w:b/>
          <w:sz w:val="22"/>
        </w:rPr>
        <w:t>交通実態調査等の</w:t>
      </w:r>
      <w:r w:rsidR="00621DB2" w:rsidRPr="001E2744">
        <w:rPr>
          <w:rFonts w:ascii="ＭＳ ゴシック" w:eastAsia="ＭＳ ゴシック" w:hAnsi="ＭＳ ゴシック" w:hint="eastAsia"/>
          <w:b/>
          <w:sz w:val="22"/>
        </w:rPr>
        <w:t>推進</w:t>
      </w:r>
      <w:r w:rsidR="00621DB2" w:rsidRPr="00B430AE">
        <w:rPr>
          <w:rFonts w:ascii="ＭＳ ゴシック" w:eastAsia="ＭＳ ゴシック" w:hAnsi="ＭＳ ゴシック" w:hint="eastAsia"/>
          <w:b/>
          <w:sz w:val="22"/>
        </w:rPr>
        <w:t xml:space="preserve"> </w:t>
      </w:r>
    </w:p>
    <w:p w14:paraId="0904FF6A" w14:textId="19EAC57B" w:rsidR="00621DB2" w:rsidRPr="006C43C5" w:rsidRDefault="00621DB2" w:rsidP="00621DB2">
      <w:pPr>
        <w:ind w:leftChars="335" w:left="737" w:firstLineChars="100" w:firstLine="230"/>
        <w:rPr>
          <w:strike/>
          <w:color w:val="000000" w:themeColor="text1"/>
          <w:sz w:val="22"/>
        </w:rPr>
      </w:pPr>
      <w:r w:rsidRPr="005408A5">
        <w:rPr>
          <w:rFonts w:hint="eastAsia"/>
          <w:sz w:val="22"/>
        </w:rPr>
        <w:t>交通事故は人・道・</w:t>
      </w:r>
      <w:r w:rsidRPr="006C43C5">
        <w:rPr>
          <w:rFonts w:hint="eastAsia"/>
          <w:color w:val="000000" w:themeColor="text1"/>
          <w:sz w:val="22"/>
        </w:rPr>
        <w:t>車の</w:t>
      </w:r>
      <w:r w:rsidR="00FC0090" w:rsidRPr="006C43C5">
        <w:rPr>
          <w:rFonts w:hint="eastAsia"/>
          <w:color w:val="000000" w:themeColor="text1"/>
          <w:sz w:val="22"/>
        </w:rPr>
        <w:t>三</w:t>
      </w:r>
      <w:r w:rsidRPr="006C43C5">
        <w:rPr>
          <w:rFonts w:hint="eastAsia"/>
          <w:color w:val="000000" w:themeColor="text1"/>
          <w:sz w:val="22"/>
        </w:rPr>
        <w:t>要素が複雑に絡んで発生するものといわれていることから、</w:t>
      </w:r>
      <w:r w:rsidR="00FC0090" w:rsidRPr="006C43C5">
        <w:rPr>
          <w:rFonts w:hint="eastAsia"/>
          <w:color w:val="000000" w:themeColor="text1"/>
          <w:sz w:val="22"/>
        </w:rPr>
        <w:t>三</w:t>
      </w:r>
      <w:r w:rsidRPr="006C43C5">
        <w:rPr>
          <w:rFonts w:hint="eastAsia"/>
          <w:color w:val="000000" w:themeColor="text1"/>
          <w:sz w:val="22"/>
        </w:rPr>
        <w:t>要素それぞれの関連分野における調査研究を一層推進する。</w:t>
      </w:r>
    </w:p>
    <w:p w14:paraId="1FC7311E" w14:textId="77777777" w:rsidR="00621DB2" w:rsidRPr="006C43C5" w:rsidRDefault="00621DB2" w:rsidP="00621DB2">
      <w:pPr>
        <w:ind w:leftChars="335" w:left="737" w:firstLineChars="100" w:firstLine="230"/>
        <w:rPr>
          <w:color w:val="000000" w:themeColor="text1"/>
          <w:sz w:val="22"/>
        </w:rPr>
      </w:pPr>
      <w:r w:rsidRPr="006C43C5">
        <w:rPr>
          <w:rFonts w:hint="eastAsia"/>
          <w:color w:val="000000" w:themeColor="text1"/>
          <w:sz w:val="22"/>
        </w:rPr>
        <w:t>また、交通安全に関する調査研究を推進する大学及び民間研究機関との連携を密にし、調査研究の成果を交通安全施策に反映させるよう努める。</w:t>
      </w:r>
      <w:r w:rsidRPr="006C43C5">
        <w:rPr>
          <w:rFonts w:hint="eastAsia"/>
          <w:color w:val="000000" w:themeColor="text1"/>
          <w:sz w:val="22"/>
        </w:rPr>
        <w:t xml:space="preserve"> </w:t>
      </w:r>
    </w:p>
    <w:p w14:paraId="37B41ACC" w14:textId="6733BD50" w:rsidR="00621DB2" w:rsidRDefault="00621DB2" w:rsidP="00621DB2">
      <w:pPr>
        <w:ind w:left="387"/>
        <w:rPr>
          <w:color w:val="000000" w:themeColor="text1"/>
          <w:sz w:val="22"/>
        </w:rPr>
      </w:pPr>
    </w:p>
    <w:p w14:paraId="46F2A597" w14:textId="77777777" w:rsidR="00084619" w:rsidRPr="006C43C5" w:rsidRDefault="00084619" w:rsidP="00621DB2">
      <w:pPr>
        <w:rPr>
          <w:color w:val="000000" w:themeColor="text1"/>
          <w:sz w:val="22"/>
        </w:rPr>
      </w:pPr>
    </w:p>
    <w:p w14:paraId="1374E837" w14:textId="5EA6C13F" w:rsidR="00621DB2" w:rsidRPr="006C43C5" w:rsidRDefault="00385F6B" w:rsidP="00385F6B">
      <w:pPr>
        <w:ind w:firstLineChars="200" w:firstLine="462"/>
        <w:rPr>
          <w:rFonts w:ascii="ＭＳ ゴシック" w:eastAsia="ＭＳ ゴシック" w:hAnsi="ＭＳ ゴシック"/>
          <w:b/>
          <w:color w:val="000000" w:themeColor="text1"/>
          <w:sz w:val="22"/>
        </w:rPr>
      </w:pPr>
      <w:r w:rsidRPr="006C43C5">
        <w:rPr>
          <w:rFonts w:ascii="ＭＳ ゴシック" w:eastAsia="ＭＳ ゴシック" w:hAnsi="ＭＳ ゴシック" w:hint="eastAsia"/>
          <w:b/>
          <w:color w:val="000000" w:themeColor="text1"/>
          <w:sz w:val="22"/>
        </w:rPr>
        <w:t xml:space="preserve">②　</w:t>
      </w:r>
      <w:r w:rsidR="00621DB2" w:rsidRPr="006C43C5">
        <w:rPr>
          <w:rFonts w:ascii="ＭＳ ゴシック" w:eastAsia="ＭＳ ゴシック" w:hAnsi="ＭＳ ゴシック" w:hint="eastAsia"/>
          <w:b/>
          <w:color w:val="000000" w:themeColor="text1"/>
          <w:sz w:val="22"/>
        </w:rPr>
        <w:t xml:space="preserve">道路交通事故原因の総合的な調査研究の充実強化 </w:t>
      </w:r>
    </w:p>
    <w:p w14:paraId="06FD533C" w14:textId="28403B8B" w:rsidR="00621DB2" w:rsidRPr="006C43C5" w:rsidRDefault="00621DB2" w:rsidP="00621DB2">
      <w:pPr>
        <w:ind w:leftChars="335" w:left="737" w:firstLineChars="100" w:firstLine="230"/>
        <w:rPr>
          <w:rFonts w:ascii="ＭＳ 明朝" w:hAnsi="ＭＳ 明朝"/>
          <w:color w:val="000000" w:themeColor="text1"/>
          <w:sz w:val="22"/>
        </w:rPr>
      </w:pPr>
      <w:r w:rsidRPr="006C43C5">
        <w:rPr>
          <w:rFonts w:hint="eastAsia"/>
          <w:color w:val="000000" w:themeColor="text1"/>
          <w:sz w:val="22"/>
        </w:rPr>
        <w:t>車載式の記録装置である</w:t>
      </w:r>
      <w:r w:rsidR="00312384" w:rsidRPr="006C43C5">
        <w:rPr>
          <w:rFonts w:hint="eastAsia"/>
          <w:color w:val="000000" w:themeColor="text1"/>
          <w:sz w:val="22"/>
        </w:rPr>
        <w:t>事故情報計測・記録装置</w:t>
      </w:r>
      <w:r w:rsidRPr="006C43C5">
        <w:rPr>
          <w:rFonts w:ascii="ＭＳ 明朝" w:hAnsi="ＭＳ 明朝" w:hint="eastAsia"/>
          <w:color w:val="000000" w:themeColor="text1"/>
          <w:sz w:val="22"/>
        </w:rPr>
        <w:t>（EDR</w:t>
      </w:r>
      <w:r w:rsidR="00EF6D5D" w:rsidRPr="006C43C5">
        <w:rPr>
          <w:rFonts w:ascii="ＭＳ 明朝" w:hAnsi="ＭＳ 明朝" w:hint="eastAsia"/>
          <w:color w:val="000000" w:themeColor="text1"/>
          <w:sz w:val="22"/>
        </w:rPr>
        <w:t>：Event Data Recorder</w:t>
      </w:r>
      <w:r w:rsidRPr="006C43C5">
        <w:rPr>
          <w:rFonts w:ascii="ＭＳ 明朝" w:hAnsi="ＭＳ 明朝" w:hint="eastAsia"/>
          <w:color w:val="000000" w:themeColor="text1"/>
          <w:sz w:val="22"/>
        </w:rPr>
        <w:t>）や</w:t>
      </w:r>
      <w:r w:rsidR="00312384" w:rsidRPr="006C43C5">
        <w:rPr>
          <w:rFonts w:ascii="ＭＳ 明朝" w:hAnsi="ＭＳ 明朝" w:hint="eastAsia"/>
          <w:color w:val="000000" w:themeColor="text1"/>
          <w:sz w:val="22"/>
        </w:rPr>
        <w:t>映像記録型</w:t>
      </w:r>
      <w:r w:rsidRPr="006C43C5">
        <w:rPr>
          <w:rFonts w:ascii="ＭＳ 明朝" w:hAnsi="ＭＳ 明朝" w:hint="eastAsia"/>
          <w:color w:val="000000" w:themeColor="text1"/>
          <w:sz w:val="22"/>
        </w:rPr>
        <w:t>ドライブレコーダー</w:t>
      </w:r>
      <w:r w:rsidR="004E17EC" w:rsidRPr="006C43C5">
        <w:rPr>
          <w:rFonts w:ascii="ＭＳ 明朝" w:hAnsi="ＭＳ 明朝" w:hint="eastAsia"/>
          <w:color w:val="000000" w:themeColor="text1"/>
          <w:sz w:val="22"/>
        </w:rPr>
        <w:t>、</w:t>
      </w:r>
      <w:r w:rsidR="00312384" w:rsidRPr="006C43C5">
        <w:rPr>
          <w:rFonts w:ascii="ＭＳ 明朝" w:hAnsi="ＭＳ 明朝" w:hint="eastAsia"/>
          <w:color w:val="000000" w:themeColor="text1"/>
          <w:sz w:val="22"/>
        </w:rPr>
        <w:t>自動運転車の</w:t>
      </w:r>
      <w:r w:rsidR="004E17EC" w:rsidRPr="006C43C5">
        <w:rPr>
          <w:rFonts w:ascii="ＭＳ 明朝" w:hAnsi="ＭＳ 明朝" w:hint="eastAsia"/>
          <w:color w:val="000000" w:themeColor="text1"/>
          <w:sz w:val="22"/>
        </w:rPr>
        <w:t>作動状態記録装置</w:t>
      </w:r>
      <w:r w:rsidRPr="006C43C5">
        <w:rPr>
          <w:rFonts w:ascii="ＭＳ 明朝" w:hAnsi="ＭＳ 明朝" w:hint="eastAsia"/>
          <w:color w:val="000000" w:themeColor="text1"/>
          <w:sz w:val="22"/>
        </w:rPr>
        <w:t>等のミクロデータの充実を通した交通事故分析への活用</w:t>
      </w:r>
      <w:r w:rsidR="00832522" w:rsidRPr="006C43C5">
        <w:rPr>
          <w:rFonts w:ascii="ＭＳ 明朝" w:hAnsi="ＭＳ 明朝" w:hint="eastAsia"/>
          <w:color w:val="000000" w:themeColor="text1"/>
          <w:sz w:val="22"/>
        </w:rPr>
        <w:t>を推進する</w:t>
      </w:r>
      <w:r w:rsidRPr="006C43C5">
        <w:rPr>
          <w:rFonts w:ascii="ＭＳ 明朝" w:hAnsi="ＭＳ 明朝" w:hint="eastAsia"/>
          <w:color w:val="000000" w:themeColor="text1"/>
          <w:sz w:val="22"/>
        </w:rPr>
        <w:t>。</w:t>
      </w:r>
    </w:p>
    <w:p w14:paraId="3F6EE2B0" w14:textId="422FEE34" w:rsidR="00621DB2" w:rsidRPr="006C43C5" w:rsidRDefault="00621DB2" w:rsidP="002E33E4">
      <w:pPr>
        <w:ind w:leftChars="335" w:left="737" w:firstLineChars="100" w:firstLine="230"/>
        <w:rPr>
          <w:color w:val="000000" w:themeColor="text1"/>
          <w:sz w:val="22"/>
        </w:rPr>
      </w:pPr>
      <w:r w:rsidRPr="006C43C5">
        <w:rPr>
          <w:rFonts w:ascii="ＭＳ 明朝" w:hAnsi="ＭＳ 明朝" w:hint="eastAsia"/>
          <w:color w:val="000000" w:themeColor="text1"/>
          <w:sz w:val="22"/>
        </w:rPr>
        <w:t>また、工学、医学、心理学等の分野の専門家、大学、民間研究機関等との連携・協力の下、科学的アプローチによる交通事故の総合的調査研究を</w:t>
      </w:r>
      <w:r w:rsidR="00EA689F" w:rsidRPr="006C43C5">
        <w:rPr>
          <w:rFonts w:ascii="ＭＳ 明朝" w:hAnsi="ＭＳ 明朝" w:hint="eastAsia"/>
          <w:color w:val="000000" w:themeColor="text1"/>
          <w:sz w:val="22"/>
        </w:rPr>
        <w:t>推進するほか、</w:t>
      </w:r>
      <w:r w:rsidR="00EA689F" w:rsidRPr="006C43C5">
        <w:rPr>
          <w:rFonts w:hint="eastAsia"/>
          <w:color w:val="000000" w:themeColor="text1"/>
          <w:sz w:val="22"/>
        </w:rPr>
        <w:lastRenderedPageBreak/>
        <w:t>交通事故調査・分析に係る情報</w:t>
      </w:r>
      <w:r w:rsidR="00312384" w:rsidRPr="006C43C5">
        <w:rPr>
          <w:rFonts w:hint="eastAsia"/>
          <w:color w:val="000000" w:themeColor="text1"/>
          <w:sz w:val="22"/>
        </w:rPr>
        <w:t>や成果</w:t>
      </w:r>
      <w:r w:rsidR="00EA689F" w:rsidRPr="006C43C5">
        <w:rPr>
          <w:rFonts w:hint="eastAsia"/>
          <w:color w:val="000000" w:themeColor="text1"/>
          <w:sz w:val="22"/>
        </w:rPr>
        <w:t>を</w:t>
      </w:r>
      <w:r w:rsidR="00312384" w:rsidRPr="006C43C5">
        <w:rPr>
          <w:rFonts w:hint="eastAsia"/>
          <w:color w:val="000000" w:themeColor="text1"/>
          <w:sz w:val="22"/>
        </w:rPr>
        <w:t>広く一般に</w:t>
      </w:r>
      <w:r w:rsidR="00EA689F" w:rsidRPr="006C43C5">
        <w:rPr>
          <w:rFonts w:hint="eastAsia"/>
          <w:color w:val="000000" w:themeColor="text1"/>
          <w:sz w:val="22"/>
        </w:rPr>
        <w:t>提供することにより、</w:t>
      </w:r>
      <w:r w:rsidR="00312384" w:rsidRPr="006C43C5">
        <w:rPr>
          <w:rFonts w:hint="eastAsia"/>
          <w:color w:val="000000" w:themeColor="text1"/>
          <w:sz w:val="22"/>
        </w:rPr>
        <w:t>産学官民それぞれの立場で行う</w:t>
      </w:r>
      <w:r w:rsidR="00EA689F" w:rsidRPr="006C43C5">
        <w:rPr>
          <w:rFonts w:hint="eastAsia"/>
          <w:color w:val="000000" w:themeColor="text1"/>
          <w:sz w:val="22"/>
        </w:rPr>
        <w:t>交通安全</w:t>
      </w:r>
      <w:r w:rsidR="00312384" w:rsidRPr="006C43C5">
        <w:rPr>
          <w:rFonts w:hint="eastAsia"/>
          <w:color w:val="000000" w:themeColor="text1"/>
          <w:sz w:val="22"/>
        </w:rPr>
        <w:t>対策に貢献する</w:t>
      </w:r>
      <w:r w:rsidR="00EA689F" w:rsidRPr="006C43C5">
        <w:rPr>
          <w:rFonts w:hint="eastAsia"/>
          <w:color w:val="000000" w:themeColor="text1"/>
          <w:sz w:val="22"/>
        </w:rPr>
        <w:t>。</w:t>
      </w:r>
    </w:p>
    <w:p w14:paraId="1BFB5521" w14:textId="77777777" w:rsidR="00621DB2" w:rsidRPr="006C43C5" w:rsidRDefault="00621DB2" w:rsidP="00621DB2">
      <w:pPr>
        <w:rPr>
          <w:color w:val="000000" w:themeColor="text1"/>
          <w:sz w:val="22"/>
        </w:rPr>
      </w:pPr>
    </w:p>
    <w:p w14:paraId="13FD88A4" w14:textId="77777777" w:rsidR="00621DB2" w:rsidRPr="006C43C5" w:rsidRDefault="00385F6B" w:rsidP="00385F6B">
      <w:pPr>
        <w:ind w:firstLineChars="200" w:firstLine="462"/>
        <w:rPr>
          <w:rFonts w:ascii="ＭＳ ゴシック" w:eastAsia="ＭＳ ゴシック" w:hAnsi="ＭＳ ゴシック"/>
          <w:b/>
          <w:color w:val="000000" w:themeColor="text1"/>
          <w:sz w:val="22"/>
        </w:rPr>
      </w:pPr>
      <w:r w:rsidRPr="006C43C5">
        <w:rPr>
          <w:rFonts w:ascii="ＭＳ ゴシック" w:eastAsia="ＭＳ ゴシック" w:hAnsi="ＭＳ ゴシック" w:hint="eastAsia"/>
          <w:b/>
          <w:color w:val="000000" w:themeColor="text1"/>
          <w:sz w:val="22"/>
        </w:rPr>
        <w:t xml:space="preserve">③　</w:t>
      </w:r>
      <w:r w:rsidR="00621DB2" w:rsidRPr="006C43C5">
        <w:rPr>
          <w:rFonts w:ascii="ＭＳ ゴシック" w:eastAsia="ＭＳ ゴシック" w:hAnsi="ＭＳ ゴシック" w:hint="eastAsia"/>
          <w:b/>
          <w:color w:val="000000" w:themeColor="text1"/>
          <w:sz w:val="22"/>
        </w:rPr>
        <w:t xml:space="preserve">交通安全教育に関する研究 </w:t>
      </w:r>
    </w:p>
    <w:p w14:paraId="006FB128" w14:textId="77777777" w:rsidR="00621DB2" w:rsidRDefault="00621DB2" w:rsidP="00621DB2">
      <w:pPr>
        <w:autoSpaceDN w:val="0"/>
        <w:ind w:leftChars="335" w:left="737" w:firstLineChars="100" w:firstLine="230"/>
        <w:rPr>
          <w:sz w:val="22"/>
        </w:rPr>
      </w:pPr>
      <w:r w:rsidRPr="006C43C5">
        <w:rPr>
          <w:rFonts w:hint="eastAsia"/>
          <w:color w:val="000000" w:themeColor="text1"/>
          <w:sz w:val="22"/>
        </w:rPr>
        <w:t>家庭、地域における交通安全教育、小・中学校及び高等学校での交通安全指導、市町村における交通安全対策業務推進体制と活動の</w:t>
      </w:r>
      <w:r w:rsidRPr="00B430AE">
        <w:rPr>
          <w:rFonts w:hint="eastAsia"/>
          <w:sz w:val="22"/>
        </w:rPr>
        <w:t>あり方などについて各分野の専門家との連携・協力の</w:t>
      </w:r>
      <w:r>
        <w:rPr>
          <w:rFonts w:hint="eastAsia"/>
          <w:sz w:val="22"/>
        </w:rPr>
        <w:t>下</w:t>
      </w:r>
      <w:r w:rsidRPr="00B430AE">
        <w:rPr>
          <w:rFonts w:hint="eastAsia"/>
          <w:sz w:val="22"/>
        </w:rPr>
        <w:t>に調査研究し、新たな手法による交通安全教育活動を展開して、交通安全思想の普及の徹底を図る。</w:t>
      </w:r>
    </w:p>
    <w:p w14:paraId="57EBFA23" w14:textId="77777777" w:rsidR="00621DB2" w:rsidRDefault="00621DB2" w:rsidP="00621DB2">
      <w:pPr>
        <w:autoSpaceDN w:val="0"/>
        <w:rPr>
          <w:sz w:val="22"/>
        </w:rPr>
      </w:pPr>
    </w:p>
    <w:p w14:paraId="142EE0E1" w14:textId="77777777" w:rsidR="00621DB2" w:rsidRDefault="00621DB2" w:rsidP="00621DB2">
      <w:pPr>
        <w:autoSpaceDN w:val="0"/>
        <w:rPr>
          <w:rFonts w:ascii="ＭＳ 明朝" w:hAnsi="ＭＳ 明朝"/>
          <w:sz w:val="22"/>
          <w:szCs w:val="22"/>
        </w:rPr>
        <w:sectPr w:rsidR="00621DB2" w:rsidSect="00E66C1F">
          <w:pgSz w:w="11906" w:h="16838" w:code="9"/>
          <w:pgMar w:top="1134" w:right="1418" w:bottom="1418" w:left="1418" w:header="851" w:footer="992" w:gutter="0"/>
          <w:pgNumType w:fmt="numberInDash"/>
          <w:cols w:space="425"/>
          <w:docGrid w:type="linesAndChars" w:linePitch="360" w:charSpace="2048"/>
        </w:sectPr>
      </w:pPr>
    </w:p>
    <w:p w14:paraId="6575D687" w14:textId="77777777" w:rsidR="00621DB2" w:rsidRPr="00881A50" w:rsidRDefault="00621DB2" w:rsidP="00621DB2">
      <w:pPr>
        <w:autoSpaceDE w:val="0"/>
        <w:autoSpaceDN w:val="0"/>
        <w:jc w:val="center"/>
        <w:rPr>
          <w:rFonts w:ascii="ＭＳ ゴシック" w:eastAsia="ＭＳ ゴシック" w:hAnsi="ＭＳ ゴシック"/>
          <w:b/>
          <w:sz w:val="28"/>
          <w:szCs w:val="28"/>
        </w:rPr>
      </w:pPr>
      <w:r w:rsidRPr="00881A50">
        <w:rPr>
          <w:rFonts w:ascii="ＭＳ ゴシック" w:eastAsia="ＭＳ ゴシック" w:hAnsi="ＭＳ ゴシック" w:hint="eastAsia"/>
          <w:b/>
          <w:sz w:val="28"/>
          <w:szCs w:val="28"/>
        </w:rPr>
        <w:lastRenderedPageBreak/>
        <w:t>第</w:t>
      </w:r>
      <w:r>
        <w:rPr>
          <w:rFonts w:ascii="ＭＳ ゴシック" w:eastAsia="ＭＳ ゴシック" w:hAnsi="ＭＳ ゴシック" w:hint="eastAsia"/>
          <w:b/>
          <w:sz w:val="28"/>
          <w:szCs w:val="28"/>
        </w:rPr>
        <w:t>２</w:t>
      </w:r>
      <w:r w:rsidRPr="00881A50">
        <w:rPr>
          <w:rFonts w:ascii="ＭＳ ゴシック" w:eastAsia="ＭＳ ゴシック" w:hAnsi="ＭＳ ゴシック" w:hint="eastAsia"/>
          <w:b/>
          <w:sz w:val="28"/>
          <w:szCs w:val="28"/>
        </w:rPr>
        <w:t xml:space="preserve">章　</w:t>
      </w:r>
      <w:r>
        <w:rPr>
          <w:rFonts w:ascii="ＭＳ ゴシック" w:eastAsia="ＭＳ ゴシック" w:hAnsi="ＭＳ ゴシック" w:hint="eastAsia"/>
          <w:b/>
          <w:sz w:val="28"/>
          <w:szCs w:val="28"/>
        </w:rPr>
        <w:t>鉄道</w:t>
      </w:r>
      <w:r w:rsidRPr="00881A50">
        <w:rPr>
          <w:rFonts w:ascii="ＭＳ ゴシック" w:eastAsia="ＭＳ ゴシック" w:hAnsi="ＭＳ ゴシック" w:hint="eastAsia"/>
          <w:b/>
          <w:sz w:val="28"/>
          <w:szCs w:val="28"/>
        </w:rPr>
        <w:t>交通の安全</w:t>
      </w:r>
    </w:p>
    <w:p w14:paraId="74B3DB1F" w14:textId="77777777" w:rsidR="00621DB2" w:rsidRDefault="00621DB2" w:rsidP="00621DB2">
      <w:pPr>
        <w:autoSpaceDE w:val="0"/>
        <w:autoSpaceDN w:val="0"/>
      </w:pPr>
      <w:r>
        <w:rPr>
          <w:rFonts w:hint="eastAsia"/>
          <w:noProof/>
        </w:rPr>
        <mc:AlternateContent>
          <mc:Choice Requires="wps">
            <w:drawing>
              <wp:anchor distT="0" distB="0" distL="114300" distR="114300" simplePos="0" relativeHeight="251669504" behindDoc="0" locked="0" layoutInCell="1" allowOverlap="1" wp14:anchorId="26799D7F" wp14:editId="229BC969">
                <wp:simplePos x="0" y="0"/>
                <wp:positionH relativeFrom="column">
                  <wp:posOffset>347345</wp:posOffset>
                </wp:positionH>
                <wp:positionV relativeFrom="paragraph">
                  <wp:posOffset>118110</wp:posOffset>
                </wp:positionV>
                <wp:extent cx="5314950" cy="1214755"/>
                <wp:effectExtent l="0" t="0" r="19050" b="23495"/>
                <wp:wrapNone/>
                <wp:docPr id="37"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1214755"/>
                        </a:xfrm>
                        <a:prstGeom prst="roundRect">
                          <a:avLst>
                            <a:gd name="adj" fmla="val 16667"/>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7C5584" id="AutoShape 77" o:spid="_x0000_s1026" style="position:absolute;left:0;text-align:left;margin-left:27.35pt;margin-top:9.3pt;width:418.5pt;height:9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" filled="f" strokeweight="1.25pt">
                <v:textbox inset="5.85pt,.7pt,5.85pt,.7pt"/>
              </v:roundrect>
            </w:pict>
          </mc:Fallback>
        </mc:AlternateContent>
      </w:r>
    </w:p>
    <w:p w14:paraId="32EA2B8C" w14:textId="6E75084F" w:rsidR="00621DB2" w:rsidRPr="00BA6B44" w:rsidRDefault="00621DB2" w:rsidP="00621DB2">
      <w:pPr>
        <w:autoSpaceDE w:val="0"/>
        <w:autoSpaceDN w:val="0"/>
        <w:rPr>
          <w:rFonts w:ascii="ＭＳ ゴシック" w:eastAsia="ＭＳ ゴシック" w:hAnsi="ＭＳ ゴシック"/>
          <w:b/>
          <w:color w:val="000000" w:themeColor="text1"/>
          <w:sz w:val="22"/>
          <w:szCs w:val="22"/>
        </w:rPr>
      </w:pPr>
      <w:r>
        <w:rPr>
          <w:rFonts w:hint="eastAsia"/>
        </w:rPr>
        <w:t xml:space="preserve">　　　</w:t>
      </w:r>
      <w:r w:rsidRPr="005A3591">
        <w:rPr>
          <w:rFonts w:ascii="ＭＳ ゴシック" w:eastAsia="ＭＳ ゴシック" w:hAnsi="ＭＳ ゴシック" w:hint="eastAsia"/>
          <w:b/>
          <w:sz w:val="22"/>
          <w:szCs w:val="22"/>
        </w:rPr>
        <w:t>＜鉄道事故</w:t>
      </w:r>
      <w:r w:rsidRPr="00BA6B44">
        <w:rPr>
          <w:rFonts w:ascii="ＭＳ ゴシック" w:eastAsia="ＭＳ ゴシック" w:hAnsi="ＭＳ ゴシック" w:hint="eastAsia"/>
          <w:b/>
          <w:color w:val="000000" w:themeColor="text1"/>
          <w:sz w:val="22"/>
          <w:szCs w:val="22"/>
        </w:rPr>
        <w:t>の</w:t>
      </w:r>
      <w:r w:rsidR="007D04C7" w:rsidRPr="00BA6B44">
        <w:rPr>
          <w:rFonts w:ascii="ＭＳ ゴシック" w:eastAsia="ＭＳ ゴシック" w:hAnsi="ＭＳ ゴシック" w:hint="eastAsia"/>
          <w:b/>
          <w:color w:val="000000" w:themeColor="text1"/>
          <w:sz w:val="22"/>
          <w:szCs w:val="22"/>
        </w:rPr>
        <w:t>状況</w:t>
      </w:r>
      <w:r w:rsidRPr="00BA6B44">
        <w:rPr>
          <w:rFonts w:ascii="ＭＳ ゴシック" w:eastAsia="ＭＳ ゴシック" w:hAnsi="ＭＳ ゴシック" w:hint="eastAsia"/>
          <w:b/>
          <w:color w:val="000000" w:themeColor="text1"/>
          <w:sz w:val="22"/>
          <w:szCs w:val="22"/>
        </w:rPr>
        <w:t>等＞</w:t>
      </w:r>
    </w:p>
    <w:p w14:paraId="5C957A4A" w14:textId="4248AA0F" w:rsidR="00621DB2" w:rsidRPr="00BA6B44" w:rsidRDefault="00621DB2" w:rsidP="00621DB2">
      <w:pPr>
        <w:autoSpaceDE w:val="0"/>
        <w:autoSpaceDN w:val="0"/>
        <w:rPr>
          <w:color w:val="000000" w:themeColor="text1"/>
          <w:sz w:val="22"/>
          <w:szCs w:val="22"/>
        </w:rPr>
      </w:pPr>
      <w:r w:rsidRPr="00BA6B44">
        <w:rPr>
          <w:rFonts w:hint="eastAsia"/>
          <w:color w:val="000000" w:themeColor="text1"/>
          <w:sz w:val="22"/>
          <w:szCs w:val="22"/>
        </w:rPr>
        <w:t xml:space="preserve">　　　　</w:t>
      </w:r>
      <w:r w:rsidR="005F5495">
        <w:rPr>
          <w:rFonts w:hint="eastAsia"/>
          <w:color w:val="000000" w:themeColor="text1"/>
          <w:sz w:val="22"/>
          <w:szCs w:val="22"/>
        </w:rPr>
        <w:t xml:space="preserve"> </w:t>
      </w:r>
      <w:r w:rsidRPr="00BA6B44">
        <w:rPr>
          <w:rFonts w:hint="eastAsia"/>
          <w:color w:val="000000" w:themeColor="text1"/>
          <w:sz w:val="22"/>
          <w:szCs w:val="22"/>
        </w:rPr>
        <w:t>鉄道</w:t>
      </w:r>
      <w:r w:rsidR="00E513A2" w:rsidRPr="00BA6B44">
        <w:rPr>
          <w:rFonts w:hint="eastAsia"/>
          <w:color w:val="000000" w:themeColor="text1"/>
          <w:sz w:val="22"/>
          <w:szCs w:val="22"/>
        </w:rPr>
        <w:t>の運転</w:t>
      </w:r>
      <w:r w:rsidRPr="00BA6B44">
        <w:rPr>
          <w:rFonts w:hint="eastAsia"/>
          <w:color w:val="000000" w:themeColor="text1"/>
          <w:sz w:val="22"/>
          <w:szCs w:val="22"/>
        </w:rPr>
        <w:t>事故は、長期的には減少傾向にある。</w:t>
      </w:r>
    </w:p>
    <w:p w14:paraId="6D816051" w14:textId="78B0CA20" w:rsidR="00621DB2" w:rsidRPr="00BA6B44" w:rsidRDefault="00621DB2" w:rsidP="00621DB2">
      <w:pPr>
        <w:autoSpaceDE w:val="0"/>
        <w:autoSpaceDN w:val="0"/>
        <w:rPr>
          <w:color w:val="000000" w:themeColor="text1"/>
          <w:sz w:val="22"/>
          <w:szCs w:val="22"/>
        </w:rPr>
      </w:pPr>
      <w:r w:rsidRPr="00BA6B44">
        <w:rPr>
          <w:rFonts w:hint="eastAsia"/>
          <w:color w:val="000000" w:themeColor="text1"/>
          <w:sz w:val="22"/>
          <w:szCs w:val="22"/>
        </w:rPr>
        <w:t xml:space="preserve">　　　　</w:t>
      </w:r>
      <w:r w:rsidR="005F5495">
        <w:rPr>
          <w:rFonts w:hint="eastAsia"/>
          <w:color w:val="000000" w:themeColor="text1"/>
          <w:sz w:val="22"/>
          <w:szCs w:val="22"/>
        </w:rPr>
        <w:t xml:space="preserve"> </w:t>
      </w:r>
      <w:r w:rsidRPr="00BA6B44">
        <w:rPr>
          <w:rFonts w:hint="eastAsia"/>
          <w:color w:val="000000" w:themeColor="text1"/>
          <w:sz w:val="22"/>
          <w:szCs w:val="22"/>
        </w:rPr>
        <w:t>一方で、平成</w:t>
      </w:r>
      <w:r w:rsidRPr="00BA6B44">
        <w:rPr>
          <w:rFonts w:ascii="ＭＳ 明朝" w:hAnsi="ＭＳ 明朝" w:hint="eastAsia"/>
          <w:color w:val="000000" w:themeColor="text1"/>
          <w:sz w:val="22"/>
          <w:szCs w:val="22"/>
        </w:rPr>
        <w:t>17</w:t>
      </w:r>
      <w:r w:rsidRPr="00BA6B44">
        <w:rPr>
          <w:rFonts w:hint="eastAsia"/>
          <w:color w:val="000000" w:themeColor="text1"/>
          <w:sz w:val="22"/>
          <w:szCs w:val="22"/>
        </w:rPr>
        <w:t>年４月のＪＲ福知山線の列車脱線事故のように、一たび事</w:t>
      </w:r>
    </w:p>
    <w:p w14:paraId="1758F1CC" w14:textId="3147352C" w:rsidR="00621DB2" w:rsidRPr="005A3591" w:rsidRDefault="00621DB2" w:rsidP="00621DB2">
      <w:pPr>
        <w:autoSpaceDE w:val="0"/>
        <w:autoSpaceDN w:val="0"/>
        <w:rPr>
          <w:sz w:val="22"/>
          <w:szCs w:val="22"/>
        </w:rPr>
      </w:pPr>
      <w:r w:rsidRPr="00BA6B44">
        <w:rPr>
          <w:rFonts w:hint="eastAsia"/>
          <w:color w:val="000000" w:themeColor="text1"/>
          <w:sz w:val="22"/>
          <w:szCs w:val="22"/>
        </w:rPr>
        <w:t xml:space="preserve">　　　　</w:t>
      </w:r>
      <w:r w:rsidR="005F5495">
        <w:rPr>
          <w:rFonts w:hint="eastAsia"/>
          <w:color w:val="000000" w:themeColor="text1"/>
          <w:sz w:val="22"/>
          <w:szCs w:val="22"/>
        </w:rPr>
        <w:t xml:space="preserve"> </w:t>
      </w:r>
      <w:r w:rsidRPr="00BA6B44">
        <w:rPr>
          <w:rFonts w:hint="eastAsia"/>
          <w:color w:val="000000" w:themeColor="text1"/>
          <w:sz w:val="22"/>
          <w:szCs w:val="22"/>
        </w:rPr>
        <w:t>故が発生すると、被害が甚大となるなど、</w:t>
      </w:r>
      <w:r w:rsidRPr="005A3591">
        <w:rPr>
          <w:rFonts w:hint="eastAsia"/>
          <w:sz w:val="22"/>
          <w:szCs w:val="22"/>
        </w:rPr>
        <w:t>社会的にも大きな影響を及ぼす。</w:t>
      </w:r>
    </w:p>
    <w:p w14:paraId="4A40E804" w14:textId="77777777" w:rsidR="00621DB2" w:rsidRPr="00BA001A" w:rsidRDefault="00621DB2" w:rsidP="00621DB2">
      <w:pPr>
        <w:autoSpaceDE w:val="0"/>
        <w:autoSpaceDN w:val="0"/>
      </w:pPr>
    </w:p>
    <w:p w14:paraId="3711B12D" w14:textId="77777777" w:rsidR="00621DB2" w:rsidRDefault="00621DB2" w:rsidP="00621DB2">
      <w:pPr>
        <w:autoSpaceDE w:val="0"/>
        <w:autoSpaceDN w:val="0"/>
      </w:pPr>
      <w:r>
        <w:rPr>
          <w:rFonts w:hint="eastAsia"/>
          <w:noProof/>
        </w:rPr>
        <mc:AlternateContent>
          <mc:Choice Requires="wps">
            <w:drawing>
              <wp:anchor distT="0" distB="0" distL="114300" distR="114300" simplePos="0" relativeHeight="251670528" behindDoc="0" locked="0" layoutInCell="1" allowOverlap="1" wp14:anchorId="4D8A846E" wp14:editId="48BCED4B">
                <wp:simplePos x="0" y="0"/>
                <wp:positionH relativeFrom="margin">
                  <wp:align>center</wp:align>
                </wp:positionH>
                <wp:positionV relativeFrom="paragraph">
                  <wp:posOffset>106680</wp:posOffset>
                </wp:positionV>
                <wp:extent cx="1143000" cy="342900"/>
                <wp:effectExtent l="38100" t="0" r="0" b="38100"/>
                <wp:wrapNone/>
                <wp:docPr id="36" name="AutoShape 78" descr="下向き矢印"/>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downArrow">
                          <a:avLst>
                            <a:gd name="adj1" fmla="val 50000"/>
                            <a:gd name="adj2" fmla="val 25000"/>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7D216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8" o:spid="_x0000_s1026" type="#_x0000_t67" alt="下向き矢印" style="position:absolute;left:0;text-align:left;margin-left:0;margin-top:8.4pt;width:90pt;height:27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" fillcolor="black">
                <v:textbox inset="5.85pt,.7pt,5.85pt,.7pt"/>
                <w10:wrap anchorx="margin"/>
              </v:shape>
            </w:pict>
          </mc:Fallback>
        </mc:AlternateContent>
      </w:r>
    </w:p>
    <w:p w14:paraId="3CC6EF61" w14:textId="77777777" w:rsidR="00621DB2" w:rsidRDefault="00621DB2" w:rsidP="00621DB2">
      <w:pPr>
        <w:autoSpaceDE w:val="0"/>
        <w:autoSpaceDN w:val="0"/>
      </w:pPr>
    </w:p>
    <w:p w14:paraId="36DA2286" w14:textId="77777777" w:rsidR="00621DB2" w:rsidRDefault="004F65D2" w:rsidP="00621DB2">
      <w:pPr>
        <w:autoSpaceDE w:val="0"/>
        <w:autoSpaceDN w:val="0"/>
      </w:pPr>
      <w:r>
        <w:rPr>
          <w:rFonts w:hint="eastAsia"/>
          <w:noProof/>
        </w:rPr>
        <mc:AlternateContent>
          <mc:Choice Requires="wps">
            <w:drawing>
              <wp:anchor distT="0" distB="0" distL="114300" distR="114300" simplePos="0" relativeHeight="251746304" behindDoc="0" locked="0" layoutInCell="1" allowOverlap="1" wp14:anchorId="714DC7A4" wp14:editId="4FF0D57D">
                <wp:simplePos x="0" y="0"/>
                <wp:positionH relativeFrom="column">
                  <wp:posOffset>347345</wp:posOffset>
                </wp:positionH>
                <wp:positionV relativeFrom="paragraph">
                  <wp:posOffset>137160</wp:posOffset>
                </wp:positionV>
                <wp:extent cx="5314950" cy="1409700"/>
                <wp:effectExtent l="0" t="0" r="19050" b="19050"/>
                <wp:wrapNone/>
                <wp:docPr id="10"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1409700"/>
                        </a:xfrm>
                        <a:prstGeom prst="roundRect">
                          <a:avLst>
                            <a:gd name="adj" fmla="val 16667"/>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C924B3" id="AutoShape 77" o:spid="_x0000_s1026" style="position:absolute;left:0;text-align:left;margin-left:27.35pt;margin-top:10.8pt;width:418.5pt;height:11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" filled="f" strokeweight="1.25pt">
                <v:textbox inset="5.85pt,.7pt,5.85pt,.7pt"/>
              </v:roundrect>
            </w:pict>
          </mc:Fallback>
        </mc:AlternateContent>
      </w:r>
    </w:p>
    <w:p w14:paraId="696B30B0" w14:textId="77777777" w:rsidR="00621DB2" w:rsidRDefault="004F65D2" w:rsidP="004F65D2">
      <w:pPr>
        <w:autoSpaceDE w:val="0"/>
        <w:autoSpaceDN w:val="0"/>
        <w:ind w:firstLineChars="300" w:firstLine="693"/>
      </w:pPr>
      <w:r w:rsidRPr="005A3591">
        <w:rPr>
          <w:rFonts w:ascii="ＭＳ ゴシック" w:eastAsia="ＭＳ ゴシック" w:hAnsi="ＭＳ ゴシック" w:hint="eastAsia"/>
          <w:b/>
          <w:sz w:val="22"/>
          <w:szCs w:val="22"/>
        </w:rPr>
        <w:t>＜鉄道交通の安全についての目標＞</w:t>
      </w:r>
    </w:p>
    <w:p w14:paraId="5037D11D" w14:textId="77777777" w:rsidR="00621DB2" w:rsidRDefault="004F65D2" w:rsidP="00F6720C">
      <w:pPr>
        <w:autoSpaceDE w:val="0"/>
        <w:autoSpaceDN w:val="0"/>
        <w:ind w:firstLineChars="450" w:firstLine="1035"/>
      </w:pPr>
      <w:r w:rsidRPr="005A3591">
        <w:rPr>
          <w:rFonts w:ascii="ＭＳ 明朝" w:hAnsi="ＭＳ 明朝" w:hint="eastAsia"/>
          <w:sz w:val="22"/>
          <w:szCs w:val="22"/>
        </w:rPr>
        <w:t>府民の理解と協力のもと、諸施策を総合的に推進することにより、</w:t>
      </w:r>
    </w:p>
    <w:p w14:paraId="085E2513" w14:textId="5D405439" w:rsidR="00621DB2" w:rsidRPr="00BA6B44" w:rsidRDefault="004F65D2" w:rsidP="00F6720C">
      <w:pPr>
        <w:autoSpaceDE w:val="0"/>
        <w:autoSpaceDN w:val="0"/>
        <w:ind w:firstLineChars="450" w:firstLine="1035"/>
        <w:rPr>
          <w:color w:val="000000" w:themeColor="text1"/>
        </w:rPr>
      </w:pPr>
      <w:r w:rsidRPr="005A3591">
        <w:rPr>
          <w:rFonts w:ascii="ＭＳ 明朝" w:hAnsi="ＭＳ 明朝" w:hint="eastAsia"/>
          <w:sz w:val="22"/>
          <w:szCs w:val="22"/>
        </w:rPr>
        <w:t>本計画</w:t>
      </w:r>
      <w:r w:rsidR="00F03CCC">
        <w:rPr>
          <w:rFonts w:ascii="ＭＳ 明朝" w:hAnsi="ＭＳ 明朝" w:hint="eastAsia"/>
          <w:sz w:val="22"/>
          <w:szCs w:val="22"/>
        </w:rPr>
        <w:t>中の</w:t>
      </w:r>
      <w:r w:rsidRPr="00BA6B44">
        <w:rPr>
          <w:rFonts w:ascii="ＭＳ 明朝" w:hAnsi="ＭＳ 明朝" w:hint="eastAsia"/>
          <w:color w:val="000000" w:themeColor="text1"/>
          <w:sz w:val="22"/>
          <w:szCs w:val="22"/>
        </w:rPr>
        <w:t>令和</w:t>
      </w:r>
      <w:r w:rsidR="00E513A2" w:rsidRPr="00BA6B44">
        <w:rPr>
          <w:rFonts w:ascii="ＭＳ 明朝" w:hAnsi="ＭＳ 明朝"/>
          <w:color w:val="000000" w:themeColor="text1"/>
          <w:sz w:val="22"/>
          <w:szCs w:val="22"/>
        </w:rPr>
        <w:t>12年</w:t>
      </w:r>
      <w:r w:rsidRPr="00BA6B44">
        <w:rPr>
          <w:rFonts w:ascii="ＭＳ 明朝" w:hAnsi="ＭＳ 明朝" w:hint="eastAsia"/>
          <w:color w:val="000000" w:themeColor="text1"/>
          <w:sz w:val="22"/>
          <w:szCs w:val="22"/>
        </w:rPr>
        <w:t>までの目標を次のとおり設定する。</w:t>
      </w:r>
    </w:p>
    <w:p w14:paraId="1EC0EDB8" w14:textId="07EBF55D" w:rsidR="00621DB2" w:rsidRPr="00BA6B44" w:rsidRDefault="004F65D2" w:rsidP="00F6720C">
      <w:pPr>
        <w:autoSpaceDE w:val="0"/>
        <w:autoSpaceDN w:val="0"/>
        <w:ind w:firstLineChars="450" w:firstLine="1035"/>
        <w:rPr>
          <w:color w:val="000000" w:themeColor="text1"/>
        </w:rPr>
      </w:pPr>
      <w:r w:rsidRPr="00BA6B44">
        <w:rPr>
          <w:rFonts w:ascii="ＭＳ 明朝" w:hAnsi="ＭＳ 明朝" w:hint="eastAsia"/>
          <w:color w:val="000000" w:themeColor="text1"/>
          <w:sz w:val="22"/>
          <w:szCs w:val="22"/>
        </w:rPr>
        <w:t>・</w:t>
      </w:r>
      <w:r w:rsidR="00E513A2" w:rsidRPr="00BA6B44">
        <w:rPr>
          <w:rFonts w:ascii="ＭＳ 明朝" w:hAnsi="ＭＳ 明朝" w:hint="eastAsia"/>
          <w:color w:val="000000" w:themeColor="text1"/>
          <w:sz w:val="22"/>
          <w:szCs w:val="22"/>
        </w:rPr>
        <w:t>列車の運転による</w:t>
      </w:r>
      <w:r w:rsidRPr="00BA6B44">
        <w:rPr>
          <w:rFonts w:ascii="ＭＳ 明朝" w:hAnsi="ＭＳ 明朝" w:hint="eastAsia"/>
          <w:color w:val="000000" w:themeColor="text1"/>
          <w:sz w:val="22"/>
          <w:szCs w:val="22"/>
        </w:rPr>
        <w:t>乗客の死者数ゼロの継続を目指す。</w:t>
      </w:r>
    </w:p>
    <w:p w14:paraId="6A6C7EF0" w14:textId="02309E6C" w:rsidR="00621DB2" w:rsidRDefault="004F65D2" w:rsidP="00F6720C">
      <w:pPr>
        <w:autoSpaceDE w:val="0"/>
        <w:autoSpaceDN w:val="0"/>
        <w:ind w:firstLineChars="450" w:firstLine="1035"/>
      </w:pPr>
      <w:r w:rsidRPr="00BA6B44">
        <w:rPr>
          <w:rFonts w:ascii="ＭＳ 明朝" w:hAnsi="ＭＳ 明朝" w:hint="eastAsia"/>
          <w:color w:val="000000" w:themeColor="text1"/>
          <w:sz w:val="22"/>
          <w:szCs w:val="22"/>
        </w:rPr>
        <w:t>・</w:t>
      </w:r>
      <w:r w:rsidR="00E513A2" w:rsidRPr="00BA6B44">
        <w:rPr>
          <w:rFonts w:ascii="ＭＳ 明朝" w:hAnsi="ＭＳ 明朝" w:hint="eastAsia"/>
          <w:color w:val="000000" w:themeColor="text1"/>
          <w:sz w:val="22"/>
          <w:szCs w:val="22"/>
        </w:rPr>
        <w:t>鉄道</w:t>
      </w:r>
      <w:r w:rsidRPr="00BA6B44">
        <w:rPr>
          <w:rFonts w:ascii="ＭＳ 明朝" w:hAnsi="ＭＳ 明朝" w:hint="eastAsia"/>
          <w:color w:val="000000" w:themeColor="text1"/>
          <w:sz w:val="22"/>
          <w:szCs w:val="22"/>
        </w:rPr>
        <w:t>運転事故全体の死者数減少を目指</w:t>
      </w:r>
      <w:r w:rsidRPr="005A3591">
        <w:rPr>
          <w:rFonts w:ascii="ＭＳ 明朝" w:hAnsi="ＭＳ 明朝" w:hint="eastAsia"/>
          <w:sz w:val="22"/>
          <w:szCs w:val="22"/>
        </w:rPr>
        <w:t>す。</w:t>
      </w:r>
    </w:p>
    <w:p w14:paraId="5F4EA7E2" w14:textId="77777777" w:rsidR="00621DB2" w:rsidRDefault="00621DB2" w:rsidP="00621DB2">
      <w:pPr>
        <w:autoSpaceDE w:val="0"/>
        <w:autoSpaceDN w:val="0"/>
      </w:pPr>
    </w:p>
    <w:p w14:paraId="678B7C1D" w14:textId="77777777" w:rsidR="00621DB2" w:rsidRDefault="00621DB2" w:rsidP="00621DB2">
      <w:pPr>
        <w:autoSpaceDE w:val="0"/>
        <w:autoSpaceDN w:val="0"/>
      </w:pPr>
      <w:r>
        <w:rPr>
          <w:rFonts w:hint="eastAsia"/>
          <w:noProof/>
        </w:rPr>
        <mc:AlternateContent>
          <mc:Choice Requires="wps">
            <w:drawing>
              <wp:anchor distT="0" distB="0" distL="114300" distR="114300" simplePos="0" relativeHeight="251671552" behindDoc="0" locked="0" layoutInCell="1" allowOverlap="1" wp14:anchorId="653B0070" wp14:editId="3936BE0B">
                <wp:simplePos x="0" y="0"/>
                <wp:positionH relativeFrom="margin">
                  <wp:align>center</wp:align>
                </wp:positionH>
                <wp:positionV relativeFrom="paragraph">
                  <wp:posOffset>171450</wp:posOffset>
                </wp:positionV>
                <wp:extent cx="1143000" cy="472440"/>
                <wp:effectExtent l="38100" t="0" r="0" b="41910"/>
                <wp:wrapNone/>
                <wp:docPr id="34" name="AutoShape 79" descr="下向き矢印"/>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72440"/>
                        </a:xfrm>
                        <a:prstGeom prst="downArrow">
                          <a:avLst>
                            <a:gd name="adj1" fmla="val 50000"/>
                            <a:gd name="adj2" fmla="val 25000"/>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B2D80" id="AutoShape 79" o:spid="_x0000_s1026" type="#_x0000_t67" alt="下向き矢印" style="position:absolute;left:0;text-align:left;margin-left:0;margin-top:13.5pt;width:90pt;height:37.2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" fillcolor="black">
                <v:textbox inset="5.85pt,.7pt,5.85pt,.7pt"/>
                <w10:wrap anchorx="margin"/>
              </v:shape>
            </w:pict>
          </mc:Fallback>
        </mc:AlternateContent>
      </w:r>
    </w:p>
    <w:p w14:paraId="6D255DC4" w14:textId="77777777" w:rsidR="00621DB2" w:rsidRDefault="00621DB2" w:rsidP="00621DB2">
      <w:pPr>
        <w:autoSpaceDE w:val="0"/>
        <w:autoSpaceDN w:val="0"/>
      </w:pPr>
    </w:p>
    <w:p w14:paraId="7A0B1BB4" w14:textId="77777777" w:rsidR="00F03CCC" w:rsidRDefault="00F03CCC" w:rsidP="00621DB2">
      <w:pPr>
        <w:autoSpaceDE w:val="0"/>
        <w:autoSpaceDN w:val="0"/>
        <w:ind w:left="387"/>
      </w:pPr>
    </w:p>
    <w:p w14:paraId="6D019E9A" w14:textId="4E0844B4" w:rsidR="005F75C9" w:rsidRDefault="00F03CCC" w:rsidP="00621DB2">
      <w:pPr>
        <w:autoSpaceDE w:val="0"/>
        <w:autoSpaceDN w:val="0"/>
      </w:pPr>
      <w:r>
        <w:rPr>
          <w:rFonts w:hint="eastAsia"/>
          <w:noProof/>
        </w:rPr>
        <mc:AlternateContent>
          <mc:Choice Requires="wps">
            <w:drawing>
              <wp:anchor distT="0" distB="0" distL="114300" distR="114300" simplePos="0" relativeHeight="251748352" behindDoc="0" locked="0" layoutInCell="1" allowOverlap="1" wp14:anchorId="68156640" wp14:editId="2A0540F6">
                <wp:simplePos x="0" y="0"/>
                <wp:positionH relativeFrom="column">
                  <wp:posOffset>349250</wp:posOffset>
                </wp:positionH>
                <wp:positionV relativeFrom="paragraph">
                  <wp:posOffset>156210</wp:posOffset>
                </wp:positionV>
                <wp:extent cx="5314950" cy="899160"/>
                <wp:effectExtent l="0" t="0" r="19050" b="15240"/>
                <wp:wrapNone/>
                <wp:docPr id="20"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899160"/>
                        </a:xfrm>
                        <a:prstGeom prst="roundRect">
                          <a:avLst>
                            <a:gd name="adj" fmla="val 16667"/>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49EAE1" id="AutoShape 77" o:spid="_x0000_s1026" style="position:absolute;left:0;text-align:left;margin-left:27.5pt;margin-top:12.3pt;width:418.5pt;height:70.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" filled="f" strokeweight="1.25pt">
                <v:textbox inset="5.85pt,.7pt,5.85pt,.7pt"/>
              </v:roundrect>
            </w:pict>
          </mc:Fallback>
        </mc:AlternateContent>
      </w:r>
    </w:p>
    <w:p w14:paraId="5FAC984E" w14:textId="26B5C9AD" w:rsidR="00621DB2" w:rsidRDefault="004F65D2" w:rsidP="00BE0FB0">
      <w:pPr>
        <w:autoSpaceDE w:val="0"/>
        <w:autoSpaceDN w:val="0"/>
        <w:ind w:firstLineChars="300" w:firstLine="693"/>
      </w:pPr>
      <w:r w:rsidRPr="005A3591">
        <w:rPr>
          <w:rFonts w:ascii="ＭＳ ゴシック" w:eastAsia="ＭＳ ゴシック" w:hAnsi="ＭＳ ゴシック" w:hint="eastAsia"/>
          <w:b/>
          <w:sz w:val="22"/>
          <w:szCs w:val="22"/>
        </w:rPr>
        <w:t>＜今後の鉄道交通</w:t>
      </w:r>
      <w:r w:rsidR="00E513A2" w:rsidRPr="00BA6B44">
        <w:rPr>
          <w:rFonts w:ascii="ＭＳ ゴシック" w:eastAsia="ＭＳ ゴシック" w:hAnsi="ＭＳ ゴシック" w:hint="eastAsia"/>
          <w:b/>
          <w:color w:val="000000" w:themeColor="text1"/>
          <w:sz w:val="22"/>
          <w:szCs w:val="22"/>
        </w:rPr>
        <w:t>の</w:t>
      </w:r>
      <w:r w:rsidRPr="005A3591">
        <w:rPr>
          <w:rFonts w:ascii="ＭＳ ゴシック" w:eastAsia="ＭＳ ゴシック" w:hAnsi="ＭＳ ゴシック" w:hint="eastAsia"/>
          <w:b/>
          <w:sz w:val="22"/>
          <w:szCs w:val="22"/>
        </w:rPr>
        <w:t>安全対策を考える視点＞</w:t>
      </w:r>
    </w:p>
    <w:p w14:paraId="7B5BC492" w14:textId="77777777" w:rsidR="00621DB2" w:rsidRDefault="004F65D2" w:rsidP="00F6720C">
      <w:pPr>
        <w:autoSpaceDE w:val="0"/>
        <w:autoSpaceDN w:val="0"/>
        <w:ind w:left="189" w:firstLineChars="450" w:firstLine="1035"/>
      </w:pPr>
      <w:r>
        <w:rPr>
          <w:rFonts w:ascii="ＭＳ 明朝" w:hAnsi="ＭＳ 明朝" w:hint="eastAsia"/>
          <w:sz w:val="22"/>
          <w:szCs w:val="22"/>
        </w:rPr>
        <w:t>１</w:t>
      </w:r>
      <w:r>
        <w:rPr>
          <w:rFonts w:ascii="ＭＳ 明朝" w:hAnsi="ＭＳ 明朝"/>
          <w:sz w:val="22"/>
          <w:szCs w:val="22"/>
        </w:rPr>
        <w:t xml:space="preserve">　重大な列車事故の未然防止</w:t>
      </w:r>
    </w:p>
    <w:p w14:paraId="0A9105E2" w14:textId="77777777" w:rsidR="00621DB2" w:rsidRDefault="004F65D2" w:rsidP="00F6720C">
      <w:pPr>
        <w:autoSpaceDE w:val="0"/>
        <w:autoSpaceDN w:val="0"/>
        <w:ind w:left="189" w:firstLineChars="450" w:firstLine="1035"/>
      </w:pPr>
      <w:r>
        <w:rPr>
          <w:rFonts w:ascii="ＭＳ 明朝" w:hAnsi="ＭＳ 明朝" w:hint="eastAsia"/>
          <w:sz w:val="22"/>
          <w:szCs w:val="22"/>
        </w:rPr>
        <w:t>２</w:t>
      </w:r>
      <w:r>
        <w:rPr>
          <w:rFonts w:ascii="ＭＳ 明朝" w:hAnsi="ＭＳ 明朝"/>
          <w:sz w:val="22"/>
          <w:szCs w:val="22"/>
        </w:rPr>
        <w:t xml:space="preserve">　利用者等の関係する事故の防止</w:t>
      </w:r>
    </w:p>
    <w:p w14:paraId="789B77DB" w14:textId="77777777" w:rsidR="00621DB2" w:rsidRDefault="00621DB2" w:rsidP="00621DB2">
      <w:pPr>
        <w:autoSpaceDE w:val="0"/>
        <w:autoSpaceDN w:val="0"/>
        <w:ind w:left="189"/>
      </w:pPr>
    </w:p>
    <w:p w14:paraId="7F51F4B5" w14:textId="77777777" w:rsidR="00621DB2" w:rsidRDefault="00621DB2" w:rsidP="00621DB2">
      <w:pPr>
        <w:autoSpaceDE w:val="0"/>
        <w:autoSpaceDN w:val="0"/>
        <w:ind w:left="189"/>
      </w:pPr>
      <w:r>
        <w:rPr>
          <w:rFonts w:hint="eastAsia"/>
          <w:noProof/>
        </w:rPr>
        <mc:AlternateContent>
          <mc:Choice Requires="wps">
            <w:drawing>
              <wp:anchor distT="0" distB="0" distL="114300" distR="114300" simplePos="0" relativeHeight="251672576" behindDoc="0" locked="0" layoutInCell="1" allowOverlap="1" wp14:anchorId="6BFD8321" wp14:editId="73522A7F">
                <wp:simplePos x="0" y="0"/>
                <wp:positionH relativeFrom="margin">
                  <wp:align>center</wp:align>
                </wp:positionH>
                <wp:positionV relativeFrom="paragraph">
                  <wp:posOffset>34290</wp:posOffset>
                </wp:positionV>
                <wp:extent cx="1143000" cy="441960"/>
                <wp:effectExtent l="38100" t="0" r="0" b="34290"/>
                <wp:wrapNone/>
                <wp:docPr id="32" name="AutoShape 80" descr="下向き矢印"/>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41960"/>
                        </a:xfrm>
                        <a:prstGeom prst="downArrow">
                          <a:avLst>
                            <a:gd name="adj1" fmla="val 50000"/>
                            <a:gd name="adj2" fmla="val 25000"/>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20C04" id="AutoShape 80" o:spid="_x0000_s1026" type="#_x0000_t67" alt="下向き矢印" style="position:absolute;left:0;text-align:left;margin-left:0;margin-top:2.7pt;width:90pt;height:34.8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" fillcolor="black">
                <v:textbox inset="5.85pt,.7pt,5.85pt,.7pt"/>
                <w10:wrap anchorx="margin"/>
              </v:shape>
            </w:pict>
          </mc:Fallback>
        </mc:AlternateContent>
      </w:r>
    </w:p>
    <w:p w14:paraId="0625B02E" w14:textId="77777777" w:rsidR="00621DB2" w:rsidRDefault="00621DB2" w:rsidP="00621DB2">
      <w:pPr>
        <w:autoSpaceDE w:val="0"/>
        <w:autoSpaceDN w:val="0"/>
        <w:ind w:left="189"/>
      </w:pPr>
    </w:p>
    <w:p w14:paraId="6EE481E4" w14:textId="77777777" w:rsidR="00621DB2" w:rsidRDefault="004F65D2" w:rsidP="00621DB2">
      <w:pPr>
        <w:autoSpaceDE w:val="0"/>
        <w:autoSpaceDN w:val="0"/>
      </w:pPr>
      <w:r>
        <w:rPr>
          <w:rFonts w:hint="eastAsia"/>
          <w:noProof/>
        </w:rPr>
        <mc:AlternateContent>
          <mc:Choice Requires="wps">
            <w:drawing>
              <wp:anchor distT="0" distB="0" distL="114300" distR="114300" simplePos="0" relativeHeight="251750400" behindDoc="0" locked="0" layoutInCell="1" allowOverlap="1" wp14:anchorId="48EF29A7" wp14:editId="1A1DBE04">
                <wp:simplePos x="0" y="0"/>
                <wp:positionH relativeFrom="column">
                  <wp:posOffset>347345</wp:posOffset>
                </wp:positionH>
                <wp:positionV relativeFrom="paragraph">
                  <wp:posOffset>137160</wp:posOffset>
                </wp:positionV>
                <wp:extent cx="5314950" cy="1847850"/>
                <wp:effectExtent l="0" t="0" r="19050" b="19050"/>
                <wp:wrapNone/>
                <wp:docPr id="2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1847850"/>
                        </a:xfrm>
                        <a:prstGeom prst="roundRect">
                          <a:avLst>
                            <a:gd name="adj" fmla="val 11512"/>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A698D6" id="AutoShape 77" o:spid="_x0000_s1026" style="position:absolute;left:0;text-align:left;margin-left:27.35pt;margin-top:10.8pt;width:418.5pt;height:14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5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" filled="f" strokeweight="1.25pt">
                <v:textbox inset="5.85pt,.7pt,5.85pt,.7pt"/>
              </v:roundrect>
            </w:pict>
          </mc:Fallback>
        </mc:AlternateContent>
      </w:r>
    </w:p>
    <w:p w14:paraId="4F57F5F9" w14:textId="77777777" w:rsidR="00621DB2" w:rsidRDefault="004F65D2" w:rsidP="004F65D2">
      <w:pPr>
        <w:autoSpaceDE w:val="0"/>
        <w:autoSpaceDN w:val="0"/>
        <w:ind w:firstLineChars="300" w:firstLine="662"/>
      </w:pPr>
      <w:r>
        <w:rPr>
          <w:rFonts w:ascii="ＭＳ ゴシック" w:eastAsia="ＭＳ ゴシック" w:hAnsi="ＭＳ ゴシック" w:hint="eastAsia"/>
          <w:b/>
        </w:rPr>
        <w:t>＜</w:t>
      </w:r>
      <w:r w:rsidRPr="003E292E">
        <w:rPr>
          <w:rFonts w:ascii="ＭＳ ゴシック" w:eastAsia="ＭＳ ゴシック" w:hAnsi="ＭＳ ゴシック" w:hint="eastAsia"/>
          <w:b/>
        </w:rPr>
        <w:t>具体的な施策</w:t>
      </w:r>
      <w:r>
        <w:rPr>
          <w:rFonts w:ascii="ＭＳ ゴシック" w:eastAsia="ＭＳ ゴシック" w:hAnsi="ＭＳ ゴシック" w:hint="eastAsia"/>
          <w:b/>
        </w:rPr>
        <w:t>＞</w:t>
      </w:r>
    </w:p>
    <w:p w14:paraId="7C842BE4" w14:textId="77777777" w:rsidR="00621DB2" w:rsidRDefault="004F65D2" w:rsidP="00F6720C">
      <w:pPr>
        <w:autoSpaceDE w:val="0"/>
        <w:autoSpaceDN w:val="0"/>
        <w:ind w:left="189" w:firstLineChars="450" w:firstLine="1035"/>
      </w:pPr>
      <w:r w:rsidRPr="005A3591">
        <w:rPr>
          <w:rFonts w:ascii="ＭＳ 明朝" w:hAnsi="ＭＳ 明朝" w:hint="eastAsia"/>
          <w:sz w:val="22"/>
          <w:szCs w:val="22"/>
        </w:rPr>
        <w:t>１　鉄道交通環境の整備</w:t>
      </w:r>
    </w:p>
    <w:p w14:paraId="7594D33E" w14:textId="77777777" w:rsidR="00621DB2" w:rsidRDefault="004F65D2" w:rsidP="00F6720C">
      <w:pPr>
        <w:autoSpaceDE w:val="0"/>
        <w:autoSpaceDN w:val="0"/>
        <w:ind w:left="189" w:firstLineChars="450" w:firstLine="1035"/>
      </w:pPr>
      <w:r w:rsidRPr="005A3591">
        <w:rPr>
          <w:rFonts w:ascii="ＭＳ 明朝" w:hAnsi="ＭＳ 明朝" w:hint="eastAsia"/>
          <w:sz w:val="22"/>
          <w:szCs w:val="22"/>
        </w:rPr>
        <w:t>２　鉄道交通の安全に関する知識の普及</w:t>
      </w:r>
    </w:p>
    <w:p w14:paraId="6978F6D2" w14:textId="77777777" w:rsidR="00621DB2" w:rsidRDefault="004F65D2" w:rsidP="00F6720C">
      <w:pPr>
        <w:autoSpaceDE w:val="0"/>
        <w:autoSpaceDN w:val="0"/>
        <w:ind w:firstLineChars="450" w:firstLine="1035"/>
      </w:pPr>
      <w:r w:rsidRPr="005A3591">
        <w:rPr>
          <w:rFonts w:ascii="ＭＳ 明朝" w:hAnsi="ＭＳ 明朝" w:hint="eastAsia"/>
          <w:sz w:val="22"/>
          <w:szCs w:val="22"/>
        </w:rPr>
        <w:t>３　鉄道の安全な運行の確保</w:t>
      </w:r>
    </w:p>
    <w:p w14:paraId="60A1B585" w14:textId="77777777" w:rsidR="00621DB2" w:rsidRDefault="004F65D2" w:rsidP="00F6720C">
      <w:pPr>
        <w:autoSpaceDE w:val="0"/>
        <w:autoSpaceDN w:val="0"/>
        <w:ind w:firstLineChars="450" w:firstLine="1035"/>
      </w:pPr>
      <w:r w:rsidRPr="005A3591">
        <w:rPr>
          <w:rFonts w:ascii="ＭＳ 明朝" w:hAnsi="ＭＳ 明朝" w:hint="eastAsia"/>
          <w:sz w:val="22"/>
          <w:szCs w:val="22"/>
        </w:rPr>
        <w:t>４　鉄道車両の安全性の確保</w:t>
      </w:r>
    </w:p>
    <w:p w14:paraId="36BDAA59" w14:textId="77777777" w:rsidR="00621DB2" w:rsidRDefault="004F65D2" w:rsidP="00F6720C">
      <w:pPr>
        <w:autoSpaceDE w:val="0"/>
        <w:autoSpaceDN w:val="0"/>
        <w:ind w:firstLineChars="450" w:firstLine="1035"/>
      </w:pPr>
      <w:r w:rsidRPr="005A3591">
        <w:rPr>
          <w:rFonts w:ascii="ＭＳ 明朝" w:hAnsi="ＭＳ 明朝" w:hint="eastAsia"/>
          <w:sz w:val="22"/>
          <w:szCs w:val="22"/>
        </w:rPr>
        <w:t>５　救助・救急活動の充実</w:t>
      </w:r>
    </w:p>
    <w:p w14:paraId="253CFBEA" w14:textId="77777777" w:rsidR="00621DB2" w:rsidRDefault="004F65D2" w:rsidP="00F6720C">
      <w:pPr>
        <w:autoSpaceDE w:val="0"/>
        <w:autoSpaceDN w:val="0"/>
        <w:ind w:firstLineChars="450" w:firstLine="1035"/>
      </w:pPr>
      <w:r w:rsidRPr="005A3591">
        <w:rPr>
          <w:rFonts w:ascii="ＭＳ 明朝" w:hAnsi="ＭＳ 明朝" w:hint="eastAsia"/>
          <w:sz w:val="22"/>
          <w:szCs w:val="22"/>
        </w:rPr>
        <w:t>６　被害者支援の推進</w:t>
      </w:r>
    </w:p>
    <w:p w14:paraId="2F9902D8" w14:textId="77777777" w:rsidR="00621DB2" w:rsidRDefault="00621DB2" w:rsidP="00621DB2">
      <w:pPr>
        <w:autoSpaceDE w:val="0"/>
        <w:autoSpaceDN w:val="0"/>
      </w:pPr>
    </w:p>
    <w:p w14:paraId="1C0EF336" w14:textId="77777777" w:rsidR="008B348A" w:rsidRDefault="008B348A" w:rsidP="00621DB2">
      <w:pPr>
        <w:autoSpaceDE w:val="0"/>
        <w:autoSpaceDN w:val="0"/>
      </w:pPr>
    </w:p>
    <w:p w14:paraId="049510D3" w14:textId="77777777" w:rsidR="008B348A" w:rsidRDefault="008B348A" w:rsidP="00621DB2">
      <w:pPr>
        <w:autoSpaceDE w:val="0"/>
        <w:autoSpaceDN w:val="0"/>
      </w:pPr>
      <w:r>
        <w:br w:type="page"/>
      </w:r>
    </w:p>
    <w:p w14:paraId="65B31696" w14:textId="77777777" w:rsidR="00621DB2" w:rsidRPr="00832FBB" w:rsidRDefault="00621DB2" w:rsidP="00621DB2">
      <w:pPr>
        <w:pStyle w:val="a5"/>
        <w:autoSpaceDE w:val="0"/>
        <w:autoSpaceDN w:val="0"/>
        <w:rPr>
          <w:rFonts w:ascii="ＭＳ ゴシック" w:eastAsia="ＭＳ ゴシック" w:hAnsi="ＭＳ ゴシック" w:cs="ＭＳ ゴシック"/>
          <w:sz w:val="24"/>
          <w:szCs w:val="24"/>
        </w:rPr>
      </w:pPr>
      <w:r w:rsidRPr="00832FBB">
        <w:rPr>
          <w:rFonts w:ascii="ＭＳ ゴシック" w:eastAsia="ＭＳ ゴシック" w:hAnsi="ＭＳ ゴシック" w:cs="ＭＳ ゴシック" w:hint="eastAsia"/>
          <w:b/>
          <w:sz w:val="24"/>
          <w:szCs w:val="24"/>
        </w:rPr>
        <w:lastRenderedPageBreak/>
        <w:t>第１節　鉄道事故の</w:t>
      </w:r>
      <w:r w:rsidR="008F74E5">
        <w:rPr>
          <w:rFonts w:ascii="ＭＳ ゴシック" w:eastAsia="ＭＳ ゴシック" w:hAnsi="ＭＳ ゴシック" w:cs="ＭＳ ゴシック" w:hint="eastAsia"/>
          <w:b/>
          <w:sz w:val="24"/>
          <w:szCs w:val="24"/>
        </w:rPr>
        <w:t>ない社会を目指して</w:t>
      </w:r>
    </w:p>
    <w:p w14:paraId="22767194" w14:textId="5ADF0F14" w:rsidR="00621DB2" w:rsidRPr="002A58DA" w:rsidRDefault="00621DB2" w:rsidP="00621DB2">
      <w:pPr>
        <w:autoSpaceDE w:val="0"/>
        <w:autoSpaceDN w:val="0"/>
        <w:ind w:leftChars="10" w:left="22" w:firstLineChars="100" w:firstLine="231"/>
        <w:rPr>
          <w:rFonts w:ascii="ＭＳ ゴシック" w:eastAsia="ＭＳ ゴシック" w:hAnsi="ＭＳ ゴシック"/>
          <w:b/>
          <w:color w:val="000000" w:themeColor="text1"/>
          <w:sz w:val="22"/>
          <w:szCs w:val="22"/>
        </w:rPr>
      </w:pPr>
      <w:r w:rsidRPr="005A3591">
        <w:rPr>
          <w:rFonts w:ascii="ＭＳ ゴシック" w:eastAsia="ＭＳ ゴシック" w:hAnsi="ＭＳ ゴシック" w:hint="eastAsia"/>
          <w:b/>
          <w:sz w:val="22"/>
          <w:szCs w:val="22"/>
        </w:rPr>
        <w:t>１　鉄道</w:t>
      </w:r>
      <w:r w:rsidRPr="002A58DA">
        <w:rPr>
          <w:rFonts w:ascii="ＭＳ ゴシック" w:eastAsia="ＭＳ ゴシック" w:hAnsi="ＭＳ ゴシック" w:hint="eastAsia"/>
          <w:b/>
          <w:color w:val="000000" w:themeColor="text1"/>
          <w:sz w:val="22"/>
          <w:szCs w:val="22"/>
        </w:rPr>
        <w:t>事故の</w:t>
      </w:r>
      <w:r w:rsidR="005762F3" w:rsidRPr="002A58DA">
        <w:rPr>
          <w:rFonts w:ascii="ＭＳ ゴシック" w:eastAsia="ＭＳ ゴシック" w:hAnsi="ＭＳ ゴシック" w:hint="eastAsia"/>
          <w:b/>
          <w:color w:val="000000" w:themeColor="text1"/>
          <w:sz w:val="22"/>
          <w:szCs w:val="22"/>
        </w:rPr>
        <w:t>状況</w:t>
      </w:r>
      <w:r w:rsidR="008F74E5" w:rsidRPr="002A58DA">
        <w:rPr>
          <w:rFonts w:ascii="ＭＳ ゴシック" w:eastAsia="ＭＳ ゴシック" w:hAnsi="ＭＳ ゴシック" w:hint="eastAsia"/>
          <w:b/>
          <w:color w:val="000000" w:themeColor="text1"/>
          <w:sz w:val="22"/>
          <w:szCs w:val="22"/>
        </w:rPr>
        <w:t>等</w:t>
      </w:r>
    </w:p>
    <w:p w14:paraId="34F0029F" w14:textId="3A526641" w:rsidR="00621DB2" w:rsidRPr="002A58DA" w:rsidRDefault="00621DB2" w:rsidP="00621DB2">
      <w:pPr>
        <w:autoSpaceDE w:val="0"/>
        <w:autoSpaceDN w:val="0"/>
        <w:adjustRightInd w:val="0"/>
        <w:ind w:firstLineChars="100" w:firstLine="231"/>
        <w:jc w:val="left"/>
        <w:rPr>
          <w:rFonts w:ascii="ＭＳ ゴシック" w:eastAsia="ＭＳ ゴシック" w:hAnsi="ＭＳ ゴシック" w:cs="ＭＳゴシック"/>
          <w:b/>
          <w:color w:val="000000" w:themeColor="text1"/>
          <w:kern w:val="0"/>
          <w:sz w:val="22"/>
          <w:szCs w:val="22"/>
        </w:rPr>
      </w:pPr>
      <w:r w:rsidRPr="002A58DA">
        <w:rPr>
          <w:rFonts w:ascii="ＭＳ ゴシック" w:eastAsia="ＭＳ ゴシック" w:hAnsi="ＭＳ ゴシック" w:cs="ＭＳゴシック" w:hint="eastAsia"/>
          <w:b/>
          <w:color w:val="000000" w:themeColor="text1"/>
          <w:kern w:val="0"/>
          <w:sz w:val="22"/>
          <w:szCs w:val="22"/>
        </w:rPr>
        <w:t>（１）鉄道事故の</w:t>
      </w:r>
      <w:r w:rsidR="005762F3" w:rsidRPr="002A58DA">
        <w:rPr>
          <w:rFonts w:ascii="ＭＳ ゴシック" w:eastAsia="ＭＳ ゴシック" w:hAnsi="ＭＳ ゴシック" w:cs="ＭＳゴシック" w:hint="eastAsia"/>
          <w:b/>
          <w:color w:val="000000" w:themeColor="text1"/>
          <w:kern w:val="0"/>
          <w:sz w:val="22"/>
          <w:szCs w:val="22"/>
        </w:rPr>
        <w:t>状況</w:t>
      </w:r>
    </w:p>
    <w:p w14:paraId="76A16F04" w14:textId="18ECA8B9" w:rsidR="00621DB2" w:rsidRPr="002A58DA" w:rsidRDefault="00621DB2" w:rsidP="00621DB2">
      <w:pPr>
        <w:autoSpaceDE w:val="0"/>
        <w:autoSpaceDN w:val="0"/>
        <w:adjustRightInd w:val="0"/>
        <w:ind w:leftChars="300" w:left="660" w:firstLineChars="100" w:firstLine="230"/>
        <w:jc w:val="left"/>
        <w:rPr>
          <w:rFonts w:ascii="ＭＳ 明朝" w:hAnsi="ＭＳ 明朝" w:cs="ＭＳ明朝"/>
          <w:color w:val="000000" w:themeColor="text1"/>
          <w:kern w:val="0"/>
          <w:sz w:val="22"/>
          <w:szCs w:val="22"/>
        </w:rPr>
      </w:pPr>
      <w:r w:rsidRPr="002A58DA">
        <w:rPr>
          <w:rFonts w:ascii="ＭＳ 明朝" w:hAnsi="ＭＳ 明朝" w:cs="ＭＳ明朝" w:hint="eastAsia"/>
          <w:color w:val="000000" w:themeColor="text1"/>
          <w:kern w:val="0"/>
          <w:sz w:val="22"/>
          <w:szCs w:val="22"/>
        </w:rPr>
        <w:t>鉄道</w:t>
      </w:r>
      <w:r w:rsidR="006D6541" w:rsidRPr="002A58DA">
        <w:rPr>
          <w:rFonts w:ascii="ＭＳ 明朝" w:hAnsi="ＭＳ 明朝" w:cs="ＭＳ明朝" w:hint="eastAsia"/>
          <w:color w:val="000000" w:themeColor="text1"/>
          <w:kern w:val="0"/>
          <w:sz w:val="22"/>
          <w:szCs w:val="22"/>
        </w:rPr>
        <w:t>の</w:t>
      </w:r>
      <w:r w:rsidRPr="002A58DA">
        <w:rPr>
          <w:rFonts w:ascii="ＭＳ 明朝" w:hAnsi="ＭＳ 明朝" w:cs="ＭＳ明朝" w:hint="eastAsia"/>
          <w:color w:val="000000" w:themeColor="text1"/>
          <w:kern w:val="0"/>
          <w:sz w:val="22"/>
          <w:szCs w:val="22"/>
        </w:rPr>
        <w:t>運転事故は、長期的には減少傾向にある。大阪府下では令和</w:t>
      </w:r>
      <w:r w:rsidR="00AC639E" w:rsidRPr="002A58DA">
        <w:rPr>
          <w:rFonts w:ascii="ＭＳ 明朝" w:hAnsi="ＭＳ 明朝" w:cs="ＭＳ明朝" w:hint="eastAsia"/>
          <w:color w:val="000000" w:themeColor="text1"/>
          <w:kern w:val="0"/>
          <w:sz w:val="22"/>
          <w:szCs w:val="22"/>
        </w:rPr>
        <w:t>７</w:t>
      </w:r>
      <w:r w:rsidRPr="002A58DA">
        <w:rPr>
          <w:rFonts w:ascii="ＭＳ 明朝" w:hAnsi="ＭＳ 明朝" w:cs="ＭＳ明朝" w:hint="eastAsia"/>
          <w:color w:val="000000" w:themeColor="text1"/>
          <w:kern w:val="0"/>
          <w:sz w:val="22"/>
          <w:szCs w:val="22"/>
        </w:rPr>
        <w:t>年の発生件数は</w:t>
      </w:r>
      <w:r w:rsidR="00384543" w:rsidRPr="002A58DA">
        <w:rPr>
          <w:rFonts w:ascii="ＭＳ 明朝" w:hAnsi="ＭＳ 明朝" w:cs="ＭＳ明朝"/>
          <w:color w:val="000000" w:themeColor="text1"/>
          <w:kern w:val="0"/>
          <w:sz w:val="22"/>
          <w:szCs w:val="22"/>
        </w:rPr>
        <w:t>32</w:t>
      </w:r>
      <w:r w:rsidRPr="002A58DA">
        <w:rPr>
          <w:rFonts w:ascii="ＭＳ 明朝" w:hAnsi="ＭＳ 明朝" w:cs="ＭＳ明朝" w:hint="eastAsia"/>
          <w:color w:val="000000" w:themeColor="text1"/>
          <w:kern w:val="0"/>
          <w:sz w:val="22"/>
          <w:szCs w:val="22"/>
        </w:rPr>
        <w:t>件</w:t>
      </w:r>
      <w:r w:rsidR="002455E6">
        <w:rPr>
          <w:rFonts w:ascii="ＭＳ 明朝" w:hAnsi="ＭＳ 明朝" w:cs="ＭＳ明朝" w:hint="eastAsia"/>
          <w:color w:val="000000" w:themeColor="text1"/>
          <w:kern w:val="0"/>
          <w:sz w:val="22"/>
          <w:szCs w:val="22"/>
        </w:rPr>
        <w:t>（速報値）</w:t>
      </w:r>
      <w:r w:rsidRPr="002A58DA">
        <w:rPr>
          <w:rFonts w:ascii="ＭＳ 明朝" w:hAnsi="ＭＳ 明朝" w:cs="ＭＳ明朝" w:hint="eastAsia"/>
          <w:color w:val="000000" w:themeColor="text1"/>
          <w:kern w:val="0"/>
          <w:sz w:val="22"/>
          <w:szCs w:val="22"/>
        </w:rPr>
        <w:t>、死傷者数は</w:t>
      </w:r>
      <w:r w:rsidR="00384543" w:rsidRPr="002A58DA">
        <w:rPr>
          <w:rFonts w:ascii="ＭＳ 明朝" w:hAnsi="ＭＳ 明朝" w:cs="ＭＳ明朝"/>
          <w:color w:val="000000" w:themeColor="text1"/>
          <w:kern w:val="0"/>
          <w:sz w:val="22"/>
          <w:szCs w:val="22"/>
        </w:rPr>
        <w:t>31</w:t>
      </w:r>
      <w:r w:rsidRPr="002A58DA">
        <w:rPr>
          <w:rFonts w:ascii="ＭＳ 明朝" w:hAnsi="ＭＳ 明朝" w:cs="ＭＳ明朝" w:hint="eastAsia"/>
          <w:color w:val="000000" w:themeColor="text1"/>
          <w:kern w:val="0"/>
          <w:sz w:val="22"/>
          <w:szCs w:val="22"/>
        </w:rPr>
        <w:t>人</w:t>
      </w:r>
      <w:r w:rsidR="002455E6">
        <w:rPr>
          <w:rFonts w:ascii="ＭＳ 明朝" w:hAnsi="ＭＳ 明朝" w:cs="ＭＳ明朝" w:hint="eastAsia"/>
          <w:color w:val="000000" w:themeColor="text1"/>
          <w:kern w:val="0"/>
          <w:sz w:val="22"/>
          <w:szCs w:val="22"/>
        </w:rPr>
        <w:t>（速報値）</w:t>
      </w:r>
      <w:r w:rsidRPr="002A58DA">
        <w:rPr>
          <w:rFonts w:ascii="ＭＳ 明朝" w:hAnsi="ＭＳ 明朝" w:cs="ＭＳ明朝" w:hint="eastAsia"/>
          <w:color w:val="000000" w:themeColor="text1"/>
          <w:kern w:val="0"/>
          <w:sz w:val="22"/>
          <w:szCs w:val="22"/>
        </w:rPr>
        <w:t>となっており、</w:t>
      </w:r>
      <w:r w:rsidR="002B6439" w:rsidRPr="002A58DA">
        <w:rPr>
          <w:rFonts w:ascii="ＭＳ 明朝" w:hAnsi="ＭＳ 明朝" w:cs="ＭＳ明朝" w:hint="eastAsia"/>
          <w:color w:val="000000" w:themeColor="text1"/>
          <w:kern w:val="0"/>
          <w:sz w:val="22"/>
          <w:szCs w:val="22"/>
        </w:rPr>
        <w:t>令和２</w:t>
      </w:r>
      <w:r w:rsidRPr="002A58DA">
        <w:rPr>
          <w:rFonts w:ascii="ＭＳ 明朝" w:hAnsi="ＭＳ 明朝" w:cs="ＭＳ明朝" w:hint="eastAsia"/>
          <w:color w:val="000000" w:themeColor="text1"/>
          <w:kern w:val="0"/>
          <w:sz w:val="22"/>
          <w:szCs w:val="22"/>
        </w:rPr>
        <w:t>年の発生件数</w:t>
      </w:r>
      <w:r w:rsidR="00360492" w:rsidRPr="002A58DA">
        <w:rPr>
          <w:rFonts w:ascii="ＭＳ 明朝" w:hAnsi="ＭＳ 明朝" w:cs="ＭＳ明朝"/>
          <w:color w:val="000000" w:themeColor="text1"/>
          <w:kern w:val="0"/>
          <w:sz w:val="22"/>
          <w:szCs w:val="22"/>
        </w:rPr>
        <w:t>55</w:t>
      </w:r>
      <w:r w:rsidRPr="002A58DA">
        <w:rPr>
          <w:rFonts w:ascii="ＭＳ 明朝" w:hAnsi="ＭＳ 明朝" w:cs="ＭＳ明朝" w:hint="eastAsia"/>
          <w:color w:val="000000" w:themeColor="text1"/>
          <w:kern w:val="0"/>
          <w:sz w:val="22"/>
          <w:szCs w:val="22"/>
        </w:rPr>
        <w:t>件、死傷者数</w:t>
      </w:r>
      <w:r w:rsidR="00360492" w:rsidRPr="002A58DA">
        <w:rPr>
          <w:rFonts w:ascii="ＭＳ 明朝" w:hAnsi="ＭＳ 明朝" w:cs="ＭＳ明朝"/>
          <w:color w:val="000000" w:themeColor="text1"/>
          <w:kern w:val="0"/>
          <w:sz w:val="22"/>
          <w:szCs w:val="22"/>
        </w:rPr>
        <w:t>53</w:t>
      </w:r>
      <w:r w:rsidRPr="002A58DA">
        <w:rPr>
          <w:rFonts w:ascii="ＭＳ 明朝" w:hAnsi="ＭＳ 明朝" w:cs="ＭＳ明朝" w:hint="eastAsia"/>
          <w:color w:val="000000" w:themeColor="text1"/>
          <w:kern w:val="0"/>
          <w:sz w:val="22"/>
          <w:szCs w:val="22"/>
        </w:rPr>
        <w:t>人と比較して、発生件数、死傷者数ともに</w:t>
      </w:r>
      <w:r w:rsidR="005953BA" w:rsidRPr="002A58DA">
        <w:rPr>
          <w:rFonts w:ascii="ＭＳ 明朝" w:hAnsi="ＭＳ 明朝" w:cs="ＭＳ明朝" w:hint="eastAsia"/>
          <w:color w:val="000000" w:themeColor="text1"/>
          <w:kern w:val="0"/>
          <w:sz w:val="22"/>
          <w:szCs w:val="22"/>
        </w:rPr>
        <w:t>減少している</w:t>
      </w:r>
      <w:r w:rsidRPr="002A58DA">
        <w:rPr>
          <w:rFonts w:ascii="ＭＳ 明朝" w:hAnsi="ＭＳ 明朝" w:cs="ＭＳ明朝" w:hint="eastAsia"/>
          <w:color w:val="000000" w:themeColor="text1"/>
          <w:kern w:val="0"/>
          <w:sz w:val="22"/>
          <w:szCs w:val="22"/>
        </w:rPr>
        <w:t>。</w:t>
      </w:r>
    </w:p>
    <w:p w14:paraId="172C8A0B" w14:textId="77777777" w:rsidR="00621DB2" w:rsidRPr="002A58DA" w:rsidRDefault="00621DB2" w:rsidP="00621DB2">
      <w:pPr>
        <w:autoSpaceDE w:val="0"/>
        <w:autoSpaceDN w:val="0"/>
        <w:adjustRightInd w:val="0"/>
        <w:ind w:leftChars="420" w:left="924" w:firstLineChars="100" w:firstLine="230"/>
        <w:jc w:val="left"/>
        <w:rPr>
          <w:rFonts w:ascii="ＭＳ 明朝"/>
          <w:color w:val="000000" w:themeColor="text1"/>
          <w:sz w:val="22"/>
          <w:szCs w:val="22"/>
          <w:u w:val="single"/>
        </w:rPr>
      </w:pPr>
    </w:p>
    <w:p w14:paraId="22B8758E" w14:textId="4FCED126" w:rsidR="00621DB2" w:rsidRPr="002A58DA" w:rsidRDefault="00621DB2" w:rsidP="00621DB2">
      <w:pPr>
        <w:autoSpaceDE w:val="0"/>
        <w:autoSpaceDN w:val="0"/>
        <w:adjustRightInd w:val="0"/>
        <w:ind w:firstLineChars="100" w:firstLine="231"/>
        <w:jc w:val="left"/>
        <w:rPr>
          <w:rFonts w:ascii="ＭＳ ゴシック" w:eastAsia="ＭＳ ゴシック" w:hAnsi="ＭＳ ゴシック" w:cs="ＭＳゴシック"/>
          <w:b/>
          <w:color w:val="000000" w:themeColor="text1"/>
          <w:kern w:val="0"/>
          <w:sz w:val="22"/>
          <w:szCs w:val="22"/>
        </w:rPr>
      </w:pPr>
      <w:r w:rsidRPr="002A58DA">
        <w:rPr>
          <w:rFonts w:ascii="ＭＳ ゴシック" w:eastAsia="ＭＳ ゴシック" w:hAnsi="ＭＳ ゴシック" w:cs="ＭＳゴシック" w:hint="eastAsia"/>
          <w:b/>
          <w:color w:val="000000" w:themeColor="text1"/>
          <w:kern w:val="0"/>
          <w:sz w:val="22"/>
          <w:szCs w:val="22"/>
        </w:rPr>
        <w:t>（２）近年の</w:t>
      </w:r>
      <w:r w:rsidR="002767F3" w:rsidRPr="002A58DA">
        <w:rPr>
          <w:rFonts w:ascii="ＭＳ ゴシック" w:eastAsia="ＭＳ ゴシック" w:hAnsi="ＭＳ ゴシック" w:cs="ＭＳゴシック" w:hint="eastAsia"/>
          <w:b/>
          <w:color w:val="000000" w:themeColor="text1"/>
          <w:kern w:val="0"/>
          <w:sz w:val="22"/>
          <w:szCs w:val="22"/>
        </w:rPr>
        <w:t>鉄道</w:t>
      </w:r>
      <w:r w:rsidRPr="002A58DA">
        <w:rPr>
          <w:rFonts w:ascii="ＭＳ ゴシック" w:eastAsia="ＭＳ ゴシック" w:hAnsi="ＭＳ ゴシック" w:cs="ＭＳゴシック" w:hint="eastAsia"/>
          <w:b/>
          <w:color w:val="000000" w:themeColor="text1"/>
          <w:kern w:val="0"/>
          <w:sz w:val="22"/>
          <w:szCs w:val="22"/>
        </w:rPr>
        <w:t>運転事故の特徴</w:t>
      </w:r>
    </w:p>
    <w:p w14:paraId="19828CD9" w14:textId="7F4CF752" w:rsidR="00621DB2" w:rsidRPr="002A58DA" w:rsidRDefault="00621DB2" w:rsidP="00621DB2">
      <w:pPr>
        <w:autoSpaceDE w:val="0"/>
        <w:autoSpaceDN w:val="0"/>
        <w:adjustRightInd w:val="0"/>
        <w:ind w:leftChars="300" w:left="660" w:firstLineChars="100" w:firstLine="230"/>
        <w:jc w:val="left"/>
        <w:rPr>
          <w:rFonts w:ascii="ＭＳ 明朝" w:hAnsi="ＭＳ 明朝" w:cs="ＭＳ明朝"/>
          <w:color w:val="000000" w:themeColor="text1"/>
          <w:kern w:val="0"/>
          <w:sz w:val="22"/>
          <w:szCs w:val="22"/>
        </w:rPr>
      </w:pPr>
      <w:r w:rsidRPr="002A58DA">
        <w:rPr>
          <w:rFonts w:ascii="ＭＳ 明朝" w:hAnsi="ＭＳ 明朝" w:cs="ＭＳ明朝" w:hint="eastAsia"/>
          <w:color w:val="000000" w:themeColor="text1"/>
          <w:kern w:val="0"/>
          <w:sz w:val="22"/>
          <w:szCs w:val="22"/>
        </w:rPr>
        <w:t>大阪府下に</w:t>
      </w:r>
      <w:r w:rsidR="00C35B61" w:rsidRPr="002A58DA">
        <w:rPr>
          <w:rFonts w:ascii="ＭＳ 明朝" w:hAnsi="ＭＳ 明朝" w:cs="ＭＳ明朝" w:hint="eastAsia"/>
          <w:color w:val="000000" w:themeColor="text1"/>
          <w:kern w:val="0"/>
          <w:sz w:val="22"/>
          <w:szCs w:val="22"/>
        </w:rPr>
        <w:t>おける鉄道</w:t>
      </w:r>
      <w:r w:rsidRPr="002A58DA">
        <w:rPr>
          <w:rFonts w:ascii="ＭＳ 明朝" w:hAnsi="ＭＳ 明朝" w:cs="ＭＳ明朝" w:hint="eastAsia"/>
          <w:color w:val="000000" w:themeColor="text1"/>
          <w:kern w:val="0"/>
          <w:sz w:val="22"/>
          <w:szCs w:val="22"/>
        </w:rPr>
        <w:t>人身障害事故は、</w:t>
      </w:r>
      <w:r w:rsidR="00D205EC" w:rsidRPr="002A58DA">
        <w:rPr>
          <w:rFonts w:ascii="ＭＳ 明朝" w:hAnsi="ＭＳ 明朝" w:cs="ＭＳ明朝" w:hint="eastAsia"/>
          <w:color w:val="000000" w:themeColor="text1"/>
          <w:kern w:val="0"/>
          <w:sz w:val="22"/>
          <w:szCs w:val="22"/>
        </w:rPr>
        <w:t>令和２年</w:t>
      </w:r>
      <w:r w:rsidRPr="002A58DA">
        <w:rPr>
          <w:rFonts w:ascii="ＭＳ 明朝" w:hAnsi="ＭＳ 明朝" w:cs="ＭＳ明朝" w:hint="eastAsia"/>
          <w:color w:val="000000" w:themeColor="text1"/>
          <w:kern w:val="0"/>
          <w:sz w:val="22"/>
          <w:szCs w:val="22"/>
        </w:rPr>
        <w:t>の</w:t>
      </w:r>
      <w:r w:rsidR="00D205EC" w:rsidRPr="002A58DA">
        <w:rPr>
          <w:rFonts w:ascii="ＭＳ 明朝" w:hAnsi="ＭＳ 明朝" w:cs="ＭＳ明朝"/>
          <w:color w:val="000000" w:themeColor="text1"/>
          <w:kern w:val="0"/>
          <w:sz w:val="22"/>
          <w:szCs w:val="22"/>
        </w:rPr>
        <w:t>36</w:t>
      </w:r>
      <w:r w:rsidRPr="002A58DA">
        <w:rPr>
          <w:rFonts w:ascii="ＭＳ 明朝" w:hAnsi="ＭＳ 明朝" w:cs="ＭＳ明朝" w:hint="eastAsia"/>
          <w:color w:val="000000" w:themeColor="text1"/>
          <w:kern w:val="0"/>
          <w:sz w:val="22"/>
          <w:szCs w:val="22"/>
        </w:rPr>
        <w:t>件に対して、令和</w:t>
      </w:r>
      <w:r w:rsidR="00D205EC" w:rsidRPr="002A58DA">
        <w:rPr>
          <w:rFonts w:ascii="ＭＳ 明朝" w:hAnsi="ＭＳ 明朝" w:cs="ＭＳ明朝" w:hint="eastAsia"/>
          <w:color w:val="000000" w:themeColor="text1"/>
          <w:kern w:val="0"/>
          <w:sz w:val="22"/>
          <w:szCs w:val="22"/>
        </w:rPr>
        <w:t>７</w:t>
      </w:r>
      <w:r w:rsidRPr="002A58DA">
        <w:rPr>
          <w:rFonts w:ascii="ＭＳ 明朝" w:hAnsi="ＭＳ 明朝" w:cs="ＭＳ明朝" w:hint="eastAsia"/>
          <w:color w:val="000000" w:themeColor="text1"/>
          <w:kern w:val="0"/>
          <w:sz w:val="22"/>
          <w:szCs w:val="22"/>
        </w:rPr>
        <w:t>年</w:t>
      </w:r>
      <w:r w:rsidR="005953BA" w:rsidRPr="002A58DA">
        <w:rPr>
          <w:rFonts w:ascii="ＭＳ 明朝" w:hAnsi="ＭＳ 明朝" w:cs="ＭＳ明朝" w:hint="eastAsia"/>
          <w:color w:val="000000" w:themeColor="text1"/>
          <w:kern w:val="0"/>
          <w:sz w:val="22"/>
          <w:szCs w:val="22"/>
        </w:rPr>
        <w:t>は</w:t>
      </w:r>
      <w:r w:rsidR="008462E0" w:rsidRPr="002A58DA">
        <w:rPr>
          <w:rFonts w:ascii="ＭＳ 明朝" w:hAnsi="ＭＳ 明朝" w:cs="ＭＳ明朝"/>
          <w:color w:val="000000" w:themeColor="text1"/>
          <w:kern w:val="0"/>
          <w:sz w:val="22"/>
          <w:szCs w:val="22"/>
        </w:rPr>
        <w:t>24</w:t>
      </w:r>
      <w:r w:rsidRPr="002A58DA">
        <w:rPr>
          <w:rFonts w:ascii="ＭＳ 明朝" w:hAnsi="ＭＳ 明朝" w:cs="ＭＳ明朝" w:hint="eastAsia"/>
          <w:color w:val="000000" w:themeColor="text1"/>
          <w:kern w:val="0"/>
          <w:sz w:val="22"/>
          <w:szCs w:val="22"/>
        </w:rPr>
        <w:t>件</w:t>
      </w:r>
      <w:r w:rsidR="002455E6">
        <w:rPr>
          <w:rFonts w:ascii="ＭＳ 明朝" w:hAnsi="ＭＳ 明朝" w:cs="ＭＳ明朝" w:hint="eastAsia"/>
          <w:color w:val="000000" w:themeColor="text1"/>
          <w:kern w:val="0"/>
          <w:sz w:val="22"/>
          <w:szCs w:val="22"/>
        </w:rPr>
        <w:t>（速報値）</w:t>
      </w:r>
      <w:r w:rsidRPr="002A58DA">
        <w:rPr>
          <w:rFonts w:ascii="ＭＳ 明朝" w:hAnsi="ＭＳ 明朝" w:cs="ＭＳ明朝" w:hint="eastAsia"/>
          <w:color w:val="000000" w:themeColor="text1"/>
          <w:kern w:val="0"/>
          <w:sz w:val="22"/>
          <w:szCs w:val="22"/>
        </w:rPr>
        <w:t>であり、</w:t>
      </w:r>
      <w:r w:rsidR="00D205EC" w:rsidRPr="002A58DA">
        <w:rPr>
          <w:rFonts w:ascii="ＭＳ 明朝" w:hAnsi="ＭＳ 明朝" w:cs="ＭＳ明朝" w:hint="eastAsia"/>
          <w:color w:val="000000" w:themeColor="text1"/>
          <w:kern w:val="0"/>
          <w:sz w:val="22"/>
          <w:szCs w:val="22"/>
        </w:rPr>
        <w:t>鉄道</w:t>
      </w:r>
      <w:r w:rsidRPr="002A58DA">
        <w:rPr>
          <w:rFonts w:ascii="ＭＳ 明朝" w:hAnsi="ＭＳ 明朝" w:cs="ＭＳ明朝" w:hint="eastAsia"/>
          <w:color w:val="000000" w:themeColor="text1"/>
          <w:kern w:val="0"/>
          <w:sz w:val="22"/>
          <w:szCs w:val="22"/>
        </w:rPr>
        <w:t>運転事故全体の</w:t>
      </w:r>
      <w:r w:rsidR="008462E0" w:rsidRPr="002A58DA">
        <w:rPr>
          <w:rFonts w:ascii="ＭＳ 明朝" w:hAnsi="ＭＳ 明朝" w:cs="ＭＳ明朝"/>
          <w:color w:val="000000" w:themeColor="text1"/>
          <w:kern w:val="0"/>
          <w:sz w:val="22"/>
          <w:szCs w:val="22"/>
        </w:rPr>
        <w:t>75</w:t>
      </w:r>
      <w:r w:rsidR="001439B5" w:rsidRPr="002A58DA">
        <w:rPr>
          <w:rFonts w:ascii="ＭＳ 明朝" w:hAnsi="ＭＳ 明朝" w:cs="ＭＳ明朝" w:hint="eastAsia"/>
          <w:color w:val="000000" w:themeColor="text1"/>
          <w:kern w:val="0"/>
          <w:sz w:val="22"/>
          <w:szCs w:val="22"/>
        </w:rPr>
        <w:t>％を占めている。また、踏切障害事故は</w:t>
      </w:r>
      <w:r w:rsidR="00A64BCB" w:rsidRPr="002A58DA">
        <w:rPr>
          <w:rFonts w:ascii="ＭＳ 明朝" w:hAnsi="ＭＳ 明朝" w:cs="ＭＳ明朝" w:hint="eastAsia"/>
          <w:color w:val="000000" w:themeColor="text1"/>
          <w:kern w:val="0"/>
          <w:sz w:val="22"/>
          <w:szCs w:val="22"/>
        </w:rPr>
        <w:t>横ばいとなっており</w:t>
      </w:r>
      <w:r w:rsidRPr="002A58DA">
        <w:rPr>
          <w:rFonts w:ascii="ＭＳ 明朝" w:hAnsi="ＭＳ 明朝" w:cs="ＭＳ明朝" w:hint="eastAsia"/>
          <w:color w:val="000000" w:themeColor="text1"/>
          <w:kern w:val="0"/>
          <w:sz w:val="22"/>
          <w:szCs w:val="22"/>
        </w:rPr>
        <w:t>、令和</w:t>
      </w:r>
      <w:r w:rsidR="00D205EC" w:rsidRPr="002A58DA">
        <w:rPr>
          <w:rFonts w:ascii="ＭＳ 明朝" w:hAnsi="ＭＳ 明朝" w:cs="ＭＳ明朝" w:hint="eastAsia"/>
          <w:color w:val="000000" w:themeColor="text1"/>
          <w:kern w:val="0"/>
          <w:sz w:val="22"/>
          <w:szCs w:val="22"/>
        </w:rPr>
        <w:t>７</w:t>
      </w:r>
      <w:r w:rsidRPr="002A58DA">
        <w:rPr>
          <w:rFonts w:ascii="ＭＳ 明朝" w:hAnsi="ＭＳ 明朝" w:cs="ＭＳ明朝" w:hint="eastAsia"/>
          <w:color w:val="000000" w:themeColor="text1"/>
          <w:kern w:val="0"/>
          <w:sz w:val="22"/>
          <w:szCs w:val="22"/>
        </w:rPr>
        <w:t>年</w:t>
      </w:r>
      <w:r w:rsidR="001439B5" w:rsidRPr="002A58DA">
        <w:rPr>
          <w:rFonts w:ascii="ＭＳ 明朝" w:hAnsi="ＭＳ 明朝" w:cs="ＭＳ明朝" w:hint="eastAsia"/>
          <w:color w:val="000000" w:themeColor="text1"/>
          <w:kern w:val="0"/>
          <w:sz w:val="22"/>
          <w:szCs w:val="22"/>
        </w:rPr>
        <w:t>において</w:t>
      </w:r>
      <w:r w:rsidR="00112757" w:rsidRPr="002A58DA">
        <w:rPr>
          <w:rFonts w:ascii="ＭＳ 明朝" w:hAnsi="ＭＳ 明朝" w:cs="ＭＳ明朝" w:hint="eastAsia"/>
          <w:color w:val="000000" w:themeColor="text1"/>
          <w:kern w:val="0"/>
          <w:sz w:val="22"/>
          <w:szCs w:val="22"/>
        </w:rPr>
        <w:t>は</w:t>
      </w:r>
      <w:r w:rsidR="00681C94" w:rsidRPr="002A58DA">
        <w:rPr>
          <w:rFonts w:ascii="ＭＳ 明朝" w:hAnsi="ＭＳ 明朝" w:cs="ＭＳ明朝" w:hint="eastAsia"/>
          <w:color w:val="000000" w:themeColor="text1"/>
          <w:kern w:val="0"/>
          <w:sz w:val="22"/>
          <w:szCs w:val="22"/>
        </w:rPr>
        <w:t>、</w:t>
      </w:r>
      <w:r w:rsidR="00D205EC" w:rsidRPr="002A58DA">
        <w:rPr>
          <w:rFonts w:ascii="ＭＳ 明朝" w:hAnsi="ＭＳ 明朝" w:cs="ＭＳ明朝" w:hint="eastAsia"/>
          <w:color w:val="000000" w:themeColor="text1"/>
          <w:kern w:val="0"/>
          <w:sz w:val="22"/>
          <w:szCs w:val="22"/>
        </w:rPr>
        <w:t>鉄道</w:t>
      </w:r>
      <w:r w:rsidRPr="002A58DA">
        <w:rPr>
          <w:rFonts w:ascii="ＭＳ 明朝" w:hAnsi="ＭＳ 明朝" w:cs="ＭＳ明朝" w:hint="eastAsia"/>
          <w:color w:val="000000" w:themeColor="text1"/>
          <w:kern w:val="0"/>
          <w:sz w:val="22"/>
          <w:szCs w:val="22"/>
        </w:rPr>
        <w:t>運転事故全体の</w:t>
      </w:r>
      <w:r w:rsidR="008462E0" w:rsidRPr="002A58DA">
        <w:rPr>
          <w:rFonts w:ascii="ＭＳ 明朝" w:hAnsi="ＭＳ 明朝" w:cs="ＭＳ明朝"/>
          <w:color w:val="000000" w:themeColor="text1"/>
          <w:kern w:val="0"/>
          <w:sz w:val="22"/>
          <w:szCs w:val="22"/>
        </w:rPr>
        <w:t>25</w:t>
      </w:r>
      <w:r w:rsidRPr="002A58DA">
        <w:rPr>
          <w:rFonts w:ascii="ＭＳ 明朝" w:hAnsi="ＭＳ 明朝" w:cs="ＭＳ明朝" w:hint="eastAsia"/>
          <w:color w:val="000000" w:themeColor="text1"/>
          <w:kern w:val="0"/>
          <w:sz w:val="22"/>
          <w:szCs w:val="22"/>
        </w:rPr>
        <w:t>％を占めて</w:t>
      </w:r>
      <w:r w:rsidR="008462E0" w:rsidRPr="002A58DA">
        <w:rPr>
          <w:rFonts w:ascii="ＭＳ 明朝" w:hAnsi="ＭＳ 明朝" w:cs="ＭＳ明朝" w:hint="eastAsia"/>
          <w:color w:val="000000" w:themeColor="text1"/>
          <w:kern w:val="0"/>
          <w:sz w:val="22"/>
          <w:szCs w:val="22"/>
        </w:rPr>
        <w:t>いる。</w:t>
      </w:r>
    </w:p>
    <w:p w14:paraId="40622684" w14:textId="1DE1A4E8" w:rsidR="00621DB2" w:rsidRPr="002A58DA" w:rsidRDefault="00621DB2" w:rsidP="00621DB2">
      <w:pPr>
        <w:autoSpaceDE w:val="0"/>
        <w:autoSpaceDN w:val="0"/>
        <w:adjustRightInd w:val="0"/>
        <w:ind w:leftChars="300" w:left="660" w:firstLineChars="100" w:firstLine="230"/>
        <w:jc w:val="left"/>
        <w:rPr>
          <w:rFonts w:ascii="ＭＳ 明朝" w:hAnsi="ＭＳ 明朝" w:cs="ＭＳ明朝"/>
          <w:color w:val="000000" w:themeColor="text1"/>
          <w:kern w:val="0"/>
          <w:sz w:val="22"/>
          <w:szCs w:val="22"/>
        </w:rPr>
      </w:pPr>
      <w:r w:rsidRPr="002A58DA">
        <w:rPr>
          <w:rFonts w:ascii="ＭＳ 明朝" w:hAnsi="ＭＳ 明朝" w:cs="ＭＳ明朝" w:hint="eastAsia"/>
          <w:color w:val="000000" w:themeColor="text1"/>
          <w:kern w:val="0"/>
          <w:sz w:val="22"/>
          <w:szCs w:val="22"/>
        </w:rPr>
        <w:t>ホーム</w:t>
      </w:r>
      <w:r w:rsidR="00D205EC" w:rsidRPr="002A58DA">
        <w:rPr>
          <w:rFonts w:ascii="ＭＳ 明朝" w:hAnsi="ＭＳ 明朝" w:cs="ＭＳ明朝" w:hint="eastAsia"/>
          <w:color w:val="000000" w:themeColor="text1"/>
          <w:kern w:val="0"/>
          <w:sz w:val="22"/>
          <w:szCs w:val="22"/>
        </w:rPr>
        <w:t>等における鉄道</w:t>
      </w:r>
      <w:r w:rsidRPr="002A58DA">
        <w:rPr>
          <w:rFonts w:ascii="ＭＳ 明朝" w:hAnsi="ＭＳ 明朝" w:cs="ＭＳ明朝" w:hint="eastAsia"/>
          <w:color w:val="000000" w:themeColor="text1"/>
          <w:kern w:val="0"/>
          <w:sz w:val="22"/>
          <w:szCs w:val="22"/>
        </w:rPr>
        <w:t>人身</w:t>
      </w:r>
      <w:r w:rsidR="000A542D" w:rsidRPr="002A58DA">
        <w:rPr>
          <w:rFonts w:ascii="ＭＳ 明朝" w:hAnsi="ＭＳ 明朝" w:cs="ＭＳ明朝" w:hint="eastAsia"/>
          <w:color w:val="000000" w:themeColor="text1"/>
          <w:kern w:val="0"/>
          <w:sz w:val="22"/>
          <w:szCs w:val="22"/>
        </w:rPr>
        <w:t>障</w:t>
      </w:r>
      <w:r w:rsidRPr="002A58DA">
        <w:rPr>
          <w:rFonts w:ascii="ＭＳ 明朝" w:hAnsi="ＭＳ 明朝" w:cs="ＭＳ明朝" w:hint="eastAsia"/>
          <w:color w:val="000000" w:themeColor="text1"/>
          <w:kern w:val="0"/>
          <w:sz w:val="22"/>
          <w:szCs w:val="22"/>
        </w:rPr>
        <w:t>害事故は</w:t>
      </w:r>
      <w:r w:rsidR="000A542D" w:rsidRPr="002A58DA">
        <w:rPr>
          <w:rFonts w:ascii="ＭＳ 明朝" w:hAnsi="ＭＳ 明朝" w:cs="ＭＳ明朝" w:hint="eastAsia"/>
          <w:color w:val="000000" w:themeColor="text1"/>
          <w:kern w:val="0"/>
          <w:sz w:val="22"/>
          <w:szCs w:val="22"/>
        </w:rPr>
        <w:t>増加傾向であり</w:t>
      </w:r>
      <w:r w:rsidRPr="002A58DA">
        <w:rPr>
          <w:rFonts w:ascii="ＭＳ 明朝" w:hAnsi="ＭＳ 明朝" w:cs="ＭＳ明朝" w:hint="eastAsia"/>
          <w:color w:val="000000" w:themeColor="text1"/>
          <w:kern w:val="0"/>
          <w:sz w:val="22"/>
          <w:szCs w:val="22"/>
        </w:rPr>
        <w:t>、令和</w:t>
      </w:r>
      <w:r w:rsidR="00D205EC" w:rsidRPr="002A58DA">
        <w:rPr>
          <w:rFonts w:ascii="ＭＳ 明朝" w:hAnsi="ＭＳ 明朝" w:cs="ＭＳ明朝" w:hint="eastAsia"/>
          <w:color w:val="000000" w:themeColor="text1"/>
          <w:kern w:val="0"/>
          <w:sz w:val="22"/>
          <w:szCs w:val="22"/>
        </w:rPr>
        <w:t>７</w:t>
      </w:r>
      <w:r w:rsidRPr="002A58DA">
        <w:rPr>
          <w:rFonts w:ascii="ＭＳ 明朝" w:hAnsi="ＭＳ 明朝" w:cs="ＭＳ明朝" w:hint="eastAsia"/>
          <w:color w:val="000000" w:themeColor="text1"/>
          <w:kern w:val="0"/>
          <w:sz w:val="22"/>
          <w:szCs w:val="22"/>
        </w:rPr>
        <w:t>年は</w:t>
      </w:r>
      <w:r w:rsidR="008462E0" w:rsidRPr="002A58DA">
        <w:rPr>
          <w:rFonts w:ascii="ＭＳ 明朝" w:hAnsi="ＭＳ 明朝" w:cs="ＭＳ明朝"/>
          <w:color w:val="000000" w:themeColor="text1"/>
          <w:kern w:val="0"/>
          <w:sz w:val="22"/>
          <w:szCs w:val="22"/>
        </w:rPr>
        <w:t>13</w:t>
      </w:r>
      <w:r w:rsidRPr="002A58DA">
        <w:rPr>
          <w:rFonts w:ascii="ＭＳ 明朝" w:hAnsi="ＭＳ 明朝" w:cs="ＭＳ明朝" w:hint="eastAsia"/>
          <w:color w:val="000000" w:themeColor="text1"/>
          <w:kern w:val="0"/>
          <w:sz w:val="22"/>
          <w:szCs w:val="22"/>
        </w:rPr>
        <w:t>件</w:t>
      </w:r>
      <w:r w:rsidR="002455E6">
        <w:rPr>
          <w:rFonts w:ascii="ＭＳ 明朝" w:hAnsi="ＭＳ 明朝" w:cs="ＭＳ明朝" w:hint="eastAsia"/>
          <w:color w:val="000000" w:themeColor="text1"/>
          <w:kern w:val="0"/>
          <w:sz w:val="22"/>
          <w:szCs w:val="22"/>
        </w:rPr>
        <w:t>（速報値）</w:t>
      </w:r>
      <w:r w:rsidRPr="002A58DA">
        <w:rPr>
          <w:rFonts w:ascii="ＭＳ 明朝" w:hAnsi="ＭＳ 明朝" w:cs="ＭＳ明朝" w:hint="eastAsia"/>
          <w:color w:val="000000" w:themeColor="text1"/>
          <w:kern w:val="0"/>
          <w:sz w:val="22"/>
          <w:szCs w:val="22"/>
        </w:rPr>
        <w:t>発生している。</w:t>
      </w:r>
    </w:p>
    <w:p w14:paraId="2A9C5555" w14:textId="77777777" w:rsidR="00621DB2" w:rsidRPr="002A58DA" w:rsidRDefault="00621DB2" w:rsidP="00621DB2">
      <w:pPr>
        <w:tabs>
          <w:tab w:val="left" w:pos="900"/>
        </w:tabs>
        <w:autoSpaceDE w:val="0"/>
        <w:autoSpaceDN w:val="0"/>
        <w:rPr>
          <w:rFonts w:ascii="ＭＳ ゴシック" w:eastAsia="ＭＳ ゴシック" w:hAnsi="ＭＳ ゴシック"/>
          <w:b/>
          <w:color w:val="000000" w:themeColor="text1"/>
          <w:sz w:val="22"/>
          <w:szCs w:val="22"/>
        </w:rPr>
      </w:pPr>
    </w:p>
    <w:p w14:paraId="4A827A6A" w14:textId="35DC801E" w:rsidR="00621DB2" w:rsidRPr="002A58DA" w:rsidRDefault="00621DB2" w:rsidP="00621DB2">
      <w:pPr>
        <w:autoSpaceDE w:val="0"/>
        <w:autoSpaceDN w:val="0"/>
        <w:ind w:firstLineChars="100" w:firstLine="231"/>
        <w:rPr>
          <w:rFonts w:ascii="ＭＳ ゴシック" w:eastAsia="ＭＳ ゴシック" w:hAnsi="ＭＳ ゴシック"/>
          <w:b/>
          <w:color w:val="000000" w:themeColor="text1"/>
          <w:sz w:val="22"/>
          <w:szCs w:val="22"/>
        </w:rPr>
      </w:pPr>
      <w:r w:rsidRPr="002A58DA">
        <w:rPr>
          <w:rFonts w:ascii="ＭＳ ゴシック" w:eastAsia="ＭＳ ゴシック" w:hAnsi="ＭＳ ゴシック" w:hint="eastAsia"/>
          <w:b/>
          <w:color w:val="000000" w:themeColor="text1"/>
          <w:sz w:val="22"/>
          <w:szCs w:val="22"/>
        </w:rPr>
        <w:t>２　第</w:t>
      </w:r>
      <w:r w:rsidR="00443885" w:rsidRPr="002A58DA">
        <w:rPr>
          <w:rFonts w:ascii="ＭＳ ゴシック" w:eastAsia="ＭＳ ゴシック" w:hAnsi="ＭＳ ゴシック"/>
          <w:b/>
          <w:color w:val="000000" w:themeColor="text1"/>
          <w:sz w:val="22"/>
          <w:szCs w:val="22"/>
        </w:rPr>
        <w:t>12</w:t>
      </w:r>
      <w:r w:rsidRPr="002A58DA">
        <w:rPr>
          <w:rFonts w:ascii="ＭＳ ゴシック" w:eastAsia="ＭＳ ゴシック" w:hAnsi="ＭＳ ゴシック" w:hint="eastAsia"/>
          <w:b/>
          <w:color w:val="000000" w:themeColor="text1"/>
          <w:sz w:val="22"/>
          <w:szCs w:val="22"/>
        </w:rPr>
        <w:t>次大阪府交通安全計画における目標</w:t>
      </w:r>
    </w:p>
    <w:p w14:paraId="0A9F1ADD" w14:textId="672BC614" w:rsidR="00621DB2" w:rsidRPr="002A58DA" w:rsidRDefault="00621DB2" w:rsidP="00621DB2">
      <w:pPr>
        <w:autoSpaceDE w:val="0"/>
        <w:autoSpaceDN w:val="0"/>
        <w:ind w:leftChars="210" w:left="462" w:firstLineChars="100" w:firstLine="230"/>
        <w:rPr>
          <w:rFonts w:ascii="ＭＳ 明朝" w:hAnsi="ＭＳ 明朝" w:cs="ＭＳ明朝"/>
          <w:dstrike/>
          <w:color w:val="000000" w:themeColor="text1"/>
          <w:kern w:val="0"/>
          <w:sz w:val="22"/>
          <w:szCs w:val="22"/>
        </w:rPr>
      </w:pPr>
      <w:r w:rsidRPr="002A58DA">
        <w:rPr>
          <w:rFonts w:ascii="ＭＳ 明朝" w:hAnsi="ＭＳ 明朝" w:cs="ＭＳ明朝" w:hint="eastAsia"/>
          <w:color w:val="000000" w:themeColor="text1"/>
          <w:kern w:val="0"/>
          <w:sz w:val="22"/>
          <w:szCs w:val="22"/>
        </w:rPr>
        <w:t>列車の衝突や脱線等により乗客に死者が発生するような重大な列車事故を未然に防止することが必要である。</w:t>
      </w:r>
      <w:r w:rsidR="00560D78" w:rsidRPr="002A58DA">
        <w:rPr>
          <w:rFonts w:ascii="ＭＳ 明朝" w:hAnsi="ＭＳ 明朝" w:cs="ＭＳ明朝" w:hint="eastAsia"/>
          <w:color w:val="000000" w:themeColor="text1"/>
          <w:kern w:val="0"/>
          <w:sz w:val="22"/>
          <w:szCs w:val="22"/>
        </w:rPr>
        <w:t>また、近年の鉄道運転事故等の特徴等を踏まえ、ホーム等における鉄道人身</w:t>
      </w:r>
      <w:r w:rsidR="00C556A9" w:rsidRPr="002A58DA">
        <w:rPr>
          <w:rFonts w:ascii="ＭＳ 明朝" w:hAnsi="ＭＳ 明朝" w:cs="ＭＳ明朝" w:hint="eastAsia"/>
          <w:color w:val="000000" w:themeColor="text1"/>
          <w:kern w:val="0"/>
          <w:sz w:val="22"/>
          <w:szCs w:val="22"/>
        </w:rPr>
        <w:t>障害</w:t>
      </w:r>
      <w:r w:rsidR="00560D78" w:rsidRPr="002A58DA">
        <w:rPr>
          <w:rFonts w:ascii="ＭＳ 明朝" w:hAnsi="ＭＳ 明朝" w:cs="ＭＳ明朝" w:hint="eastAsia"/>
          <w:color w:val="000000" w:themeColor="text1"/>
          <w:kern w:val="0"/>
          <w:sz w:val="22"/>
          <w:szCs w:val="22"/>
        </w:rPr>
        <w:t>事故を含む鉄道運転事故全体の死者数を減少させることが重要である。</w:t>
      </w:r>
    </w:p>
    <w:p w14:paraId="14D64869" w14:textId="59CB437E" w:rsidR="00621DB2" w:rsidRPr="002A58DA" w:rsidRDefault="00621DB2" w:rsidP="00621DB2">
      <w:pPr>
        <w:autoSpaceDE w:val="0"/>
        <w:autoSpaceDN w:val="0"/>
        <w:ind w:leftChars="210" w:left="462" w:firstLineChars="100" w:firstLine="230"/>
        <w:rPr>
          <w:rFonts w:ascii="ＭＳ 明朝" w:hAnsi="ＭＳ 明朝" w:cs="ＭＳ明朝"/>
          <w:color w:val="000000" w:themeColor="text1"/>
          <w:kern w:val="0"/>
          <w:sz w:val="22"/>
          <w:szCs w:val="22"/>
        </w:rPr>
      </w:pPr>
      <w:r w:rsidRPr="002A58DA">
        <w:rPr>
          <w:rFonts w:ascii="ＭＳ 明朝" w:hAnsi="ＭＳ 明朝" w:cs="ＭＳ明朝" w:hint="eastAsia"/>
          <w:color w:val="000000" w:themeColor="text1"/>
          <w:kern w:val="0"/>
          <w:sz w:val="22"/>
          <w:szCs w:val="22"/>
        </w:rPr>
        <w:t>近年は人口減少等による輸送量の伸び悩み等から、厳しい経営を強いられている事業者が多く、また、テレワークなど働き方が</w:t>
      </w:r>
      <w:r w:rsidR="00DE246A" w:rsidRPr="002A58DA">
        <w:rPr>
          <w:rFonts w:ascii="ＭＳ 明朝" w:hAnsi="ＭＳ 明朝" w:cs="ＭＳ明朝" w:hint="eastAsia"/>
          <w:color w:val="000000" w:themeColor="text1"/>
          <w:kern w:val="0"/>
          <w:sz w:val="22"/>
          <w:szCs w:val="22"/>
        </w:rPr>
        <w:t>多様化</w:t>
      </w:r>
      <w:r w:rsidRPr="002A58DA">
        <w:rPr>
          <w:rFonts w:ascii="ＭＳ 明朝" w:hAnsi="ＭＳ 明朝" w:cs="ＭＳ明朝" w:hint="eastAsia"/>
          <w:color w:val="000000" w:themeColor="text1"/>
          <w:kern w:val="0"/>
          <w:sz w:val="22"/>
          <w:szCs w:val="22"/>
        </w:rPr>
        <w:t>している状況であるが、引き続き安全対策を推進していく必要がある。</w:t>
      </w:r>
    </w:p>
    <w:p w14:paraId="7BA4997D" w14:textId="054B9089" w:rsidR="00621DB2" w:rsidRPr="005A3591" w:rsidRDefault="00621DB2" w:rsidP="00621DB2">
      <w:pPr>
        <w:autoSpaceDE w:val="0"/>
        <w:autoSpaceDN w:val="0"/>
        <w:ind w:leftChars="210" w:left="462" w:firstLineChars="100" w:firstLine="230"/>
        <w:rPr>
          <w:rFonts w:ascii="ＭＳ 明朝" w:hAnsi="ＭＳ ゴシック"/>
          <w:sz w:val="22"/>
          <w:szCs w:val="22"/>
        </w:rPr>
      </w:pPr>
      <w:r w:rsidRPr="002A58DA">
        <w:rPr>
          <w:rFonts w:ascii="ＭＳ 明朝" w:hAnsi="ＭＳ 明朝" w:cs="ＭＳ明朝" w:hint="eastAsia"/>
          <w:color w:val="000000" w:themeColor="text1"/>
          <w:kern w:val="0"/>
          <w:sz w:val="22"/>
          <w:szCs w:val="22"/>
        </w:rPr>
        <w:t>こうした現状を踏まえ、府民の理解と協力のもと、第２節及び第３章第２節に掲げる諸施策を総合的かつ強力に推進することにより、</w:t>
      </w:r>
      <w:r w:rsidR="00DE246A" w:rsidRPr="002A58DA">
        <w:rPr>
          <w:rFonts w:ascii="ＭＳ 明朝" w:hAnsi="ＭＳ 明朝" w:cs="ＭＳ明朝" w:hint="eastAsia"/>
          <w:color w:val="000000" w:themeColor="text1"/>
          <w:kern w:val="0"/>
          <w:sz w:val="22"/>
          <w:szCs w:val="22"/>
        </w:rPr>
        <w:t>列車の運転による</w:t>
      </w:r>
      <w:r w:rsidRPr="002A58DA">
        <w:rPr>
          <w:rFonts w:ascii="ＭＳ 明朝" w:hAnsi="ＭＳ 明朝" w:cs="ＭＳ明朝" w:hint="eastAsia"/>
          <w:color w:val="000000" w:themeColor="text1"/>
          <w:kern w:val="0"/>
          <w:sz w:val="22"/>
          <w:szCs w:val="22"/>
        </w:rPr>
        <w:t>乗客の死者数ゼロを継続すること及び</w:t>
      </w:r>
      <w:r w:rsidR="00DE246A" w:rsidRPr="002A58DA">
        <w:rPr>
          <w:rFonts w:ascii="ＭＳ 明朝" w:hAnsi="ＭＳ 明朝" w:cs="ＭＳ明朝" w:hint="eastAsia"/>
          <w:color w:val="000000" w:themeColor="text1"/>
          <w:kern w:val="0"/>
          <w:sz w:val="22"/>
          <w:szCs w:val="22"/>
        </w:rPr>
        <w:t>鉄道</w:t>
      </w:r>
      <w:r w:rsidRPr="002A58DA">
        <w:rPr>
          <w:rFonts w:ascii="ＭＳ 明朝" w:hAnsi="ＭＳ 明朝" w:cs="ＭＳ明朝" w:hint="eastAsia"/>
          <w:color w:val="000000" w:themeColor="text1"/>
          <w:kern w:val="0"/>
          <w:sz w:val="22"/>
          <w:szCs w:val="22"/>
        </w:rPr>
        <w:t>運転事故全体の死</w:t>
      </w:r>
      <w:r w:rsidRPr="005A3591">
        <w:rPr>
          <w:rFonts w:ascii="ＭＳ 明朝" w:hAnsi="ＭＳ 明朝" w:cs="ＭＳ明朝" w:hint="eastAsia"/>
          <w:kern w:val="0"/>
          <w:sz w:val="22"/>
          <w:szCs w:val="22"/>
        </w:rPr>
        <w:t>者数を減少させることを目指すものとする。</w:t>
      </w:r>
    </w:p>
    <w:p w14:paraId="74A15D33" w14:textId="77777777" w:rsidR="00621DB2" w:rsidRDefault="00621DB2" w:rsidP="00621DB2">
      <w:pPr>
        <w:tabs>
          <w:tab w:val="left" w:pos="900"/>
        </w:tabs>
        <w:autoSpaceDE w:val="0"/>
        <w:autoSpaceDN w:val="0"/>
        <w:ind w:left="220" w:hangingChars="100" w:hanging="220"/>
        <w:rPr>
          <w:rFonts w:ascii="ＭＳ 明朝"/>
        </w:rPr>
      </w:pPr>
    </w:p>
    <w:p w14:paraId="6D81530D" w14:textId="77777777" w:rsidR="00621DB2" w:rsidRDefault="00621DB2" w:rsidP="00621DB2">
      <w:pPr>
        <w:tabs>
          <w:tab w:val="left" w:pos="900"/>
        </w:tabs>
        <w:autoSpaceDE w:val="0"/>
        <w:autoSpaceDN w:val="0"/>
        <w:ind w:left="220" w:hangingChars="100" w:hanging="220"/>
        <w:rPr>
          <w:rFonts w:ascii="ＭＳ 明朝"/>
        </w:rPr>
      </w:pPr>
    </w:p>
    <w:p w14:paraId="155C1EB9" w14:textId="77777777" w:rsidR="00B10EB6" w:rsidRDefault="00B10EB6" w:rsidP="00621DB2">
      <w:pPr>
        <w:tabs>
          <w:tab w:val="left" w:pos="900"/>
        </w:tabs>
        <w:autoSpaceDE w:val="0"/>
        <w:autoSpaceDN w:val="0"/>
        <w:ind w:left="220" w:hangingChars="100" w:hanging="220"/>
        <w:rPr>
          <w:rFonts w:ascii="ＭＳ 明朝"/>
        </w:rPr>
      </w:pPr>
      <w:r>
        <w:rPr>
          <w:rFonts w:ascii="ＭＳ 明朝"/>
        </w:rPr>
        <w:br w:type="page"/>
      </w:r>
    </w:p>
    <w:p w14:paraId="0A136292" w14:textId="77777777" w:rsidR="00621DB2" w:rsidRPr="005A3591" w:rsidRDefault="00621DB2" w:rsidP="00621DB2">
      <w:pPr>
        <w:numPr>
          <w:ilvl w:val="0"/>
          <w:numId w:val="8"/>
        </w:numPr>
        <w:autoSpaceDE w:val="0"/>
        <w:autoSpaceDN w:val="0"/>
        <w:rPr>
          <w:rFonts w:ascii="ＭＳ ゴシック" w:eastAsia="ＭＳ ゴシック" w:hAnsi="ＭＳ ゴシック"/>
          <w:b/>
          <w:sz w:val="22"/>
          <w:szCs w:val="22"/>
        </w:rPr>
      </w:pPr>
      <w:r w:rsidRPr="005A3591">
        <w:rPr>
          <w:rFonts w:ascii="ＭＳ ゴシック" w:eastAsia="ＭＳ ゴシック" w:hAnsi="ＭＳ ゴシック" w:hint="eastAsia"/>
          <w:b/>
          <w:sz w:val="22"/>
          <w:szCs w:val="22"/>
        </w:rPr>
        <w:lastRenderedPageBreak/>
        <w:t>鉄道交通の安全についての対策</w:t>
      </w:r>
    </w:p>
    <w:p w14:paraId="6383FFF7" w14:textId="1E3A3A1A" w:rsidR="00E04A30" w:rsidRPr="005A3591" w:rsidRDefault="00621DB2" w:rsidP="00621DB2">
      <w:pPr>
        <w:autoSpaceDE w:val="0"/>
        <w:autoSpaceDN w:val="0"/>
        <w:ind w:leftChars="10" w:left="22" w:firstLineChars="100" w:firstLine="231"/>
        <w:rPr>
          <w:rFonts w:ascii="ＭＳ ゴシック" w:eastAsia="ＭＳ ゴシック" w:hAnsi="ＭＳ ゴシック"/>
          <w:b/>
          <w:sz w:val="22"/>
          <w:szCs w:val="22"/>
        </w:rPr>
      </w:pPr>
      <w:r w:rsidRPr="005A3591">
        <w:rPr>
          <w:rFonts w:ascii="ＭＳ ゴシック" w:eastAsia="ＭＳ ゴシック" w:hAnsi="ＭＳ ゴシック" w:hint="eastAsia"/>
          <w:b/>
          <w:sz w:val="22"/>
          <w:szCs w:val="22"/>
        </w:rPr>
        <w:t>１　今後の鉄道交通安全対策を考える視点</w:t>
      </w:r>
    </w:p>
    <w:p w14:paraId="71004E6A" w14:textId="77777777" w:rsidR="005F5495" w:rsidRDefault="00621DB2" w:rsidP="00F6720C">
      <w:pPr>
        <w:autoSpaceDE w:val="0"/>
        <w:autoSpaceDN w:val="0"/>
        <w:ind w:left="387" w:firstLineChars="300" w:firstLine="690"/>
        <w:rPr>
          <w:rFonts w:ascii="ＭＳ 明朝" w:hAnsi="ＭＳ 明朝" w:cs="ＭＳ明朝"/>
          <w:color w:val="000000" w:themeColor="text1"/>
          <w:kern w:val="0"/>
          <w:sz w:val="22"/>
          <w:szCs w:val="22"/>
        </w:rPr>
      </w:pPr>
      <w:r w:rsidRPr="005A3591">
        <w:rPr>
          <w:rFonts w:ascii="ＭＳ 明朝" w:hint="eastAsia"/>
          <w:sz w:val="22"/>
          <w:szCs w:val="22"/>
        </w:rPr>
        <w:t>鉄道の</w:t>
      </w:r>
      <w:r w:rsidRPr="00C70CAD">
        <w:rPr>
          <w:rFonts w:ascii="ＭＳ 明朝" w:hint="eastAsia"/>
          <w:color w:val="000000" w:themeColor="text1"/>
          <w:sz w:val="22"/>
          <w:szCs w:val="22"/>
        </w:rPr>
        <w:t>運転事故</w:t>
      </w:r>
      <w:r w:rsidR="00096A31" w:rsidRPr="00C70CAD">
        <w:rPr>
          <w:rFonts w:ascii="ＭＳ 明朝" w:hint="eastAsia"/>
          <w:color w:val="000000" w:themeColor="text1"/>
          <w:sz w:val="22"/>
          <w:szCs w:val="22"/>
        </w:rPr>
        <w:t>は</w:t>
      </w:r>
      <w:r w:rsidRPr="00C70CAD">
        <w:rPr>
          <w:rFonts w:ascii="ＭＳ 明朝" w:hint="eastAsia"/>
          <w:color w:val="000000" w:themeColor="text1"/>
          <w:sz w:val="22"/>
          <w:szCs w:val="22"/>
        </w:rPr>
        <w:t>長期的には減少傾向にあり、</w:t>
      </w:r>
      <w:r w:rsidRPr="00C70CAD">
        <w:rPr>
          <w:rFonts w:ascii="ＭＳ 明朝" w:hAnsi="ＭＳ 明朝" w:cs="ＭＳ明朝" w:hint="eastAsia"/>
          <w:color w:val="000000" w:themeColor="text1"/>
          <w:kern w:val="0"/>
          <w:sz w:val="22"/>
          <w:szCs w:val="22"/>
        </w:rPr>
        <w:t>これまでの大阪府交通安全計画に</w:t>
      </w:r>
    </w:p>
    <w:p w14:paraId="5EB5A186" w14:textId="77777777" w:rsidR="005F5495" w:rsidRDefault="00621DB2" w:rsidP="005F5495">
      <w:pPr>
        <w:autoSpaceDE w:val="0"/>
        <w:autoSpaceDN w:val="0"/>
        <w:ind w:leftChars="10" w:left="22" w:firstLineChars="200" w:firstLine="460"/>
        <w:rPr>
          <w:rFonts w:ascii="ＭＳ 明朝" w:hAnsi="ＭＳ 明朝" w:cs="ＭＳ明朝"/>
          <w:color w:val="000000" w:themeColor="text1"/>
          <w:kern w:val="0"/>
          <w:sz w:val="22"/>
          <w:szCs w:val="22"/>
        </w:rPr>
      </w:pPr>
      <w:r w:rsidRPr="00C70CAD">
        <w:rPr>
          <w:rFonts w:ascii="ＭＳ 明朝" w:hAnsi="ＭＳ 明朝" w:cs="ＭＳ明朝" w:hint="eastAsia"/>
          <w:color w:val="000000" w:themeColor="text1"/>
          <w:kern w:val="0"/>
          <w:sz w:val="22"/>
          <w:szCs w:val="22"/>
        </w:rPr>
        <w:t>基づく施策には一定の効果が認められる。しかしながら、一たび列車の衝突や脱線</w:t>
      </w:r>
    </w:p>
    <w:p w14:paraId="6F4DA32E" w14:textId="77777777" w:rsidR="005F5495" w:rsidRDefault="00621DB2" w:rsidP="005F5495">
      <w:pPr>
        <w:autoSpaceDE w:val="0"/>
        <w:autoSpaceDN w:val="0"/>
        <w:ind w:leftChars="10" w:left="22" w:firstLineChars="200" w:firstLine="460"/>
        <w:rPr>
          <w:rFonts w:ascii="ＭＳ 明朝" w:hAnsi="ＭＳ 明朝" w:cs="ＭＳ明朝"/>
          <w:color w:val="000000" w:themeColor="text1"/>
          <w:kern w:val="0"/>
          <w:sz w:val="22"/>
          <w:szCs w:val="22"/>
        </w:rPr>
      </w:pPr>
      <w:r w:rsidRPr="00C70CAD">
        <w:rPr>
          <w:rFonts w:ascii="ＭＳ 明朝" w:hAnsi="ＭＳ 明朝" w:cs="ＭＳ明朝" w:hint="eastAsia"/>
          <w:color w:val="000000" w:themeColor="text1"/>
          <w:kern w:val="0"/>
          <w:sz w:val="22"/>
          <w:szCs w:val="22"/>
        </w:rPr>
        <w:t>等が発生すれば、多数の死傷者を生じるおそれがあることから、一層安全な鉄道輸</w:t>
      </w:r>
    </w:p>
    <w:p w14:paraId="70EC5C18" w14:textId="79027BA0" w:rsidR="00621DB2" w:rsidRPr="00C70CAD" w:rsidRDefault="00621DB2" w:rsidP="00F6720C">
      <w:pPr>
        <w:autoSpaceDE w:val="0"/>
        <w:autoSpaceDN w:val="0"/>
        <w:ind w:leftChars="10" w:left="22" w:firstLineChars="200" w:firstLine="460"/>
        <w:rPr>
          <w:rFonts w:ascii="ＭＳ 明朝" w:hAnsi="ＭＳ 明朝" w:cs="ＭＳ明朝"/>
          <w:color w:val="000000" w:themeColor="text1"/>
          <w:kern w:val="0"/>
          <w:sz w:val="22"/>
          <w:szCs w:val="22"/>
        </w:rPr>
      </w:pPr>
      <w:r w:rsidRPr="00C70CAD">
        <w:rPr>
          <w:rFonts w:ascii="ＭＳ 明朝" w:hAnsi="ＭＳ 明朝" w:cs="ＭＳ明朝" w:hint="eastAsia"/>
          <w:color w:val="000000" w:themeColor="text1"/>
          <w:kern w:val="0"/>
          <w:sz w:val="22"/>
          <w:szCs w:val="22"/>
        </w:rPr>
        <w:t>送を目指し、重大な列車事故の未然防止を図る</w:t>
      </w:r>
      <w:r w:rsidR="00096A31" w:rsidRPr="00C70CAD">
        <w:rPr>
          <w:rFonts w:ascii="ＭＳ 明朝" w:hAnsi="ＭＳ 明朝" w:cs="ＭＳ明朝" w:hint="eastAsia"/>
          <w:color w:val="000000" w:themeColor="text1"/>
          <w:kern w:val="0"/>
          <w:sz w:val="22"/>
          <w:szCs w:val="22"/>
        </w:rPr>
        <w:t>必要がある</w:t>
      </w:r>
      <w:r w:rsidRPr="00C70CAD">
        <w:rPr>
          <w:rFonts w:ascii="ＭＳ 明朝" w:hAnsi="ＭＳ 明朝" w:cs="ＭＳ明朝" w:hint="eastAsia"/>
          <w:color w:val="000000" w:themeColor="text1"/>
          <w:kern w:val="0"/>
          <w:sz w:val="22"/>
          <w:szCs w:val="22"/>
        </w:rPr>
        <w:t>。</w:t>
      </w:r>
    </w:p>
    <w:p w14:paraId="3695FC01" w14:textId="1ED5E479" w:rsidR="00621DB2" w:rsidRPr="00C70CAD" w:rsidRDefault="00621DB2" w:rsidP="00621DB2">
      <w:pPr>
        <w:autoSpaceDE w:val="0"/>
        <w:autoSpaceDN w:val="0"/>
        <w:ind w:leftChars="210" w:left="462" w:firstLineChars="100" w:firstLine="230"/>
        <w:rPr>
          <w:color w:val="000000" w:themeColor="text1"/>
          <w:sz w:val="22"/>
          <w:szCs w:val="22"/>
          <w:shd w:val="pct15" w:color="auto" w:fill="FFFFFF"/>
        </w:rPr>
      </w:pPr>
      <w:r w:rsidRPr="00C70CAD">
        <w:rPr>
          <w:rFonts w:ascii="ＭＳ 明朝" w:hint="eastAsia"/>
          <w:color w:val="000000" w:themeColor="text1"/>
          <w:sz w:val="22"/>
          <w:szCs w:val="22"/>
        </w:rPr>
        <w:t>また、大阪府内において、</w:t>
      </w:r>
      <w:r w:rsidR="00096A31" w:rsidRPr="00C70CAD">
        <w:rPr>
          <w:rFonts w:ascii="ＭＳ 明朝" w:hint="eastAsia"/>
          <w:color w:val="000000" w:themeColor="text1"/>
          <w:sz w:val="22"/>
          <w:szCs w:val="22"/>
        </w:rPr>
        <w:t>令和３</w:t>
      </w:r>
      <w:r w:rsidR="00084568" w:rsidRPr="00C70CAD">
        <w:rPr>
          <w:rFonts w:ascii="ＭＳ 明朝" w:hint="eastAsia"/>
          <w:color w:val="000000" w:themeColor="text1"/>
          <w:sz w:val="22"/>
          <w:szCs w:val="22"/>
        </w:rPr>
        <w:t>年から令和</w:t>
      </w:r>
      <w:r w:rsidR="00096A31" w:rsidRPr="00C70CAD">
        <w:rPr>
          <w:rFonts w:ascii="ＭＳ 明朝" w:hint="eastAsia"/>
          <w:color w:val="000000" w:themeColor="text1"/>
          <w:sz w:val="22"/>
          <w:szCs w:val="22"/>
        </w:rPr>
        <w:t>７</w:t>
      </w:r>
      <w:r w:rsidR="00084568" w:rsidRPr="00C70CAD">
        <w:rPr>
          <w:rFonts w:ascii="ＭＳ 明朝" w:hint="eastAsia"/>
          <w:color w:val="000000" w:themeColor="text1"/>
          <w:sz w:val="22"/>
          <w:szCs w:val="22"/>
        </w:rPr>
        <w:t>年にかけて発生した</w:t>
      </w:r>
      <w:r w:rsidRPr="00C70CAD">
        <w:rPr>
          <w:rFonts w:ascii="ＭＳ 明朝" w:hint="eastAsia"/>
          <w:color w:val="000000" w:themeColor="text1"/>
          <w:sz w:val="22"/>
          <w:szCs w:val="22"/>
        </w:rPr>
        <w:t>ホーム等</w:t>
      </w:r>
      <w:r w:rsidR="00096A31" w:rsidRPr="00C70CAD">
        <w:rPr>
          <w:rFonts w:ascii="ＭＳ 明朝" w:hint="eastAsia"/>
          <w:color w:val="000000" w:themeColor="text1"/>
          <w:sz w:val="22"/>
          <w:szCs w:val="22"/>
        </w:rPr>
        <w:t>における鉄道</w:t>
      </w:r>
      <w:r w:rsidRPr="00C70CAD">
        <w:rPr>
          <w:rFonts w:ascii="ＭＳ 明朝" w:hint="eastAsia"/>
          <w:color w:val="000000" w:themeColor="text1"/>
          <w:sz w:val="22"/>
          <w:szCs w:val="22"/>
        </w:rPr>
        <w:t>人身障害事故と踏切障害事故を合わせると</w:t>
      </w:r>
      <w:r w:rsidR="00096A31" w:rsidRPr="00C70CAD">
        <w:rPr>
          <w:rFonts w:ascii="ＭＳ 明朝" w:hint="eastAsia"/>
          <w:color w:val="000000" w:themeColor="text1"/>
          <w:sz w:val="22"/>
          <w:szCs w:val="22"/>
        </w:rPr>
        <w:t>鉄道</w:t>
      </w:r>
      <w:r w:rsidRPr="00C70CAD">
        <w:rPr>
          <w:rFonts w:ascii="ＭＳ 明朝" w:hint="eastAsia"/>
          <w:color w:val="000000" w:themeColor="text1"/>
          <w:sz w:val="22"/>
          <w:szCs w:val="22"/>
        </w:rPr>
        <w:t>運転事故全体の約</w:t>
      </w:r>
      <w:r w:rsidR="006D3D5C" w:rsidRPr="00C70CAD">
        <w:rPr>
          <w:rFonts w:ascii="ＭＳ 明朝"/>
          <w:color w:val="000000" w:themeColor="text1"/>
          <w:sz w:val="22"/>
          <w:szCs w:val="22"/>
        </w:rPr>
        <w:t>58.2</w:t>
      </w:r>
      <w:r w:rsidRPr="00C70CAD">
        <w:rPr>
          <w:rFonts w:ascii="ＭＳ 明朝" w:hint="eastAsia"/>
          <w:color w:val="000000" w:themeColor="text1"/>
          <w:sz w:val="22"/>
          <w:szCs w:val="22"/>
        </w:rPr>
        <w:t>％を占めており、近年、その死者数は減少傾向ではあるものの、利用者等の関係する事故を防止するため、効果的な対策を引き続き講</w:t>
      </w:r>
      <w:r w:rsidR="00096A31" w:rsidRPr="00C70CAD">
        <w:rPr>
          <w:rFonts w:ascii="ＭＳ 明朝" w:hint="eastAsia"/>
          <w:color w:val="000000" w:themeColor="text1"/>
          <w:sz w:val="22"/>
          <w:szCs w:val="22"/>
        </w:rPr>
        <w:t>じる必要がある</w:t>
      </w:r>
      <w:r w:rsidRPr="00C70CAD">
        <w:rPr>
          <w:rFonts w:ascii="ＭＳ 明朝" w:hint="eastAsia"/>
          <w:color w:val="000000" w:themeColor="text1"/>
          <w:sz w:val="22"/>
          <w:szCs w:val="22"/>
        </w:rPr>
        <w:t>。</w:t>
      </w:r>
    </w:p>
    <w:p w14:paraId="32F192CC" w14:textId="77777777" w:rsidR="00621DB2" w:rsidRPr="00C70CAD" w:rsidRDefault="00621DB2" w:rsidP="00621DB2">
      <w:pPr>
        <w:autoSpaceDE w:val="0"/>
        <w:autoSpaceDN w:val="0"/>
        <w:ind w:leftChars="100" w:left="220" w:firstLineChars="99" w:firstLine="228"/>
        <w:rPr>
          <w:color w:val="000000" w:themeColor="text1"/>
          <w:sz w:val="22"/>
          <w:szCs w:val="22"/>
        </w:rPr>
      </w:pPr>
    </w:p>
    <w:p w14:paraId="78996D2E" w14:textId="77777777" w:rsidR="00621DB2" w:rsidRPr="00C70CAD" w:rsidRDefault="00621DB2" w:rsidP="00621DB2">
      <w:pPr>
        <w:autoSpaceDE w:val="0"/>
        <w:autoSpaceDN w:val="0"/>
        <w:ind w:leftChars="10" w:left="22" w:firstLineChars="100" w:firstLine="231"/>
        <w:rPr>
          <w:rFonts w:ascii="ＭＳ ゴシック" w:eastAsia="ＭＳ ゴシック" w:hAnsi="ＭＳ ゴシック"/>
          <w:b/>
          <w:color w:val="000000" w:themeColor="text1"/>
          <w:sz w:val="22"/>
          <w:szCs w:val="22"/>
        </w:rPr>
      </w:pPr>
      <w:r w:rsidRPr="00C70CAD">
        <w:rPr>
          <w:rFonts w:ascii="ＭＳ ゴシック" w:eastAsia="ＭＳ ゴシック" w:hAnsi="ＭＳ ゴシック" w:hint="eastAsia"/>
          <w:b/>
          <w:color w:val="000000" w:themeColor="text1"/>
          <w:sz w:val="22"/>
          <w:szCs w:val="22"/>
        </w:rPr>
        <w:t>２　講じようとする施策</w:t>
      </w:r>
    </w:p>
    <w:p w14:paraId="30FE6C15" w14:textId="77777777" w:rsidR="00621DB2" w:rsidRPr="00C70CAD" w:rsidRDefault="00621DB2" w:rsidP="00621DB2">
      <w:pPr>
        <w:autoSpaceDE w:val="0"/>
        <w:autoSpaceDN w:val="0"/>
        <w:adjustRightInd w:val="0"/>
        <w:ind w:firstLineChars="100" w:firstLine="231"/>
        <w:jc w:val="left"/>
        <w:rPr>
          <w:rFonts w:ascii="ＭＳ ゴシック" w:eastAsia="ＭＳ ゴシック" w:hAnsi="ＭＳ ゴシック" w:cs="ＭＳゴシック"/>
          <w:b/>
          <w:color w:val="000000" w:themeColor="text1"/>
          <w:kern w:val="0"/>
          <w:sz w:val="22"/>
          <w:szCs w:val="22"/>
        </w:rPr>
      </w:pPr>
      <w:r w:rsidRPr="00C70CAD">
        <w:rPr>
          <w:rFonts w:ascii="ＭＳ ゴシック" w:eastAsia="ＭＳ ゴシック" w:hAnsi="ＭＳ ゴシック" w:cs="ＭＳゴシック" w:hint="eastAsia"/>
          <w:b/>
          <w:color w:val="000000" w:themeColor="text1"/>
          <w:kern w:val="0"/>
          <w:sz w:val="22"/>
          <w:szCs w:val="22"/>
        </w:rPr>
        <w:t>（１）鉄道交通環境の整備</w:t>
      </w:r>
    </w:p>
    <w:p w14:paraId="2B852A89" w14:textId="0EAACBC1" w:rsidR="00621DB2" w:rsidRPr="005A3591" w:rsidRDefault="00621DB2" w:rsidP="00621DB2">
      <w:pPr>
        <w:autoSpaceDE w:val="0"/>
        <w:autoSpaceDN w:val="0"/>
        <w:adjustRightInd w:val="0"/>
        <w:ind w:leftChars="300" w:left="660" w:firstLineChars="100" w:firstLine="230"/>
        <w:jc w:val="left"/>
        <w:rPr>
          <w:rFonts w:ascii="ＭＳ 明朝" w:hAnsi="ＭＳ 明朝" w:cs="ＭＳ明朝"/>
          <w:kern w:val="0"/>
          <w:sz w:val="22"/>
          <w:szCs w:val="22"/>
        </w:rPr>
      </w:pPr>
      <w:r w:rsidRPr="00C70CAD">
        <w:rPr>
          <w:rFonts w:ascii="ＭＳ 明朝" w:hAnsi="ＭＳ 明朝" w:cs="ＭＳ明朝" w:hint="eastAsia"/>
          <w:color w:val="000000" w:themeColor="text1"/>
          <w:kern w:val="0"/>
          <w:sz w:val="22"/>
          <w:szCs w:val="22"/>
        </w:rPr>
        <w:t>鉄道交通の安全を確保するためには、鉄道</w:t>
      </w:r>
      <w:r w:rsidR="00F10071" w:rsidRPr="00C70CAD">
        <w:rPr>
          <w:rFonts w:ascii="ＭＳ 明朝" w:hAnsi="ＭＳ 明朝" w:cs="ＭＳ明朝" w:hint="eastAsia"/>
          <w:color w:val="000000" w:themeColor="text1"/>
          <w:kern w:val="0"/>
          <w:sz w:val="22"/>
          <w:szCs w:val="22"/>
        </w:rPr>
        <w:t>施設</w:t>
      </w:r>
      <w:r w:rsidRPr="00C70CAD">
        <w:rPr>
          <w:rFonts w:ascii="ＭＳ 明朝" w:hAnsi="ＭＳ 明朝" w:cs="ＭＳ明朝" w:hint="eastAsia"/>
          <w:color w:val="000000" w:themeColor="text1"/>
          <w:kern w:val="0"/>
          <w:sz w:val="22"/>
          <w:szCs w:val="22"/>
        </w:rPr>
        <w:t>、運転保安設備等について常に高い信頼性を保持し、システム全体としての安全性を確保す</w:t>
      </w:r>
      <w:r w:rsidRPr="005A3591">
        <w:rPr>
          <w:rFonts w:ascii="ＭＳ 明朝" w:hAnsi="ＭＳ 明朝" w:cs="ＭＳ明朝" w:hint="eastAsia"/>
          <w:kern w:val="0"/>
          <w:sz w:val="22"/>
          <w:szCs w:val="22"/>
        </w:rPr>
        <w:t>る必要がある。このため、運転保安設備の整備等の安全対策の推進を図る。</w:t>
      </w:r>
    </w:p>
    <w:p w14:paraId="2EBD997F" w14:textId="77777777" w:rsidR="00621DB2" w:rsidRPr="005A3591" w:rsidRDefault="00621DB2" w:rsidP="00621DB2">
      <w:pPr>
        <w:autoSpaceDE w:val="0"/>
        <w:autoSpaceDN w:val="0"/>
        <w:adjustRightInd w:val="0"/>
        <w:ind w:firstLineChars="300" w:firstLine="690"/>
        <w:jc w:val="left"/>
        <w:rPr>
          <w:rFonts w:ascii="ＭＳ 明朝" w:hAnsi="ＭＳ 明朝" w:cs="ＭＳゴシック"/>
          <w:kern w:val="0"/>
          <w:sz w:val="22"/>
          <w:szCs w:val="22"/>
        </w:rPr>
      </w:pPr>
      <w:r w:rsidRPr="005A3591">
        <w:rPr>
          <w:rFonts w:ascii="ＭＳ 明朝" w:hAnsi="ＭＳ 明朝" w:cs="ＭＳゴシック" w:hint="eastAsia"/>
          <w:kern w:val="0"/>
          <w:sz w:val="22"/>
          <w:szCs w:val="22"/>
        </w:rPr>
        <w:t xml:space="preserve">ア　</w:t>
      </w:r>
      <w:r w:rsidRPr="005A3591">
        <w:rPr>
          <w:rFonts w:ascii="ＭＳ 明朝" w:hAnsi="ＭＳ 明朝" w:cs="ＭＳゴシック"/>
          <w:kern w:val="0"/>
          <w:sz w:val="22"/>
          <w:szCs w:val="22"/>
        </w:rPr>
        <w:t>鉄道施設</w:t>
      </w:r>
      <w:r w:rsidRPr="005A3591">
        <w:rPr>
          <w:rFonts w:ascii="ＭＳ 明朝" w:hAnsi="ＭＳ 明朝" w:cs="ＭＳゴシック" w:hint="eastAsia"/>
          <w:kern w:val="0"/>
          <w:sz w:val="22"/>
          <w:szCs w:val="22"/>
        </w:rPr>
        <w:t>等</w:t>
      </w:r>
      <w:r w:rsidRPr="005A3591">
        <w:rPr>
          <w:rFonts w:ascii="ＭＳ 明朝" w:hAnsi="ＭＳ 明朝" w:cs="ＭＳゴシック"/>
          <w:kern w:val="0"/>
          <w:sz w:val="22"/>
          <w:szCs w:val="22"/>
        </w:rPr>
        <w:t>の</w:t>
      </w:r>
      <w:r w:rsidRPr="005A3591">
        <w:rPr>
          <w:rFonts w:ascii="ＭＳ 明朝" w:hAnsi="ＭＳ 明朝" w:cs="ＭＳゴシック" w:hint="eastAsia"/>
          <w:kern w:val="0"/>
          <w:sz w:val="22"/>
          <w:szCs w:val="22"/>
        </w:rPr>
        <w:t>安全性の向上</w:t>
      </w:r>
    </w:p>
    <w:p w14:paraId="36F278BD" w14:textId="77777777" w:rsidR="005F5495" w:rsidRDefault="00621DB2" w:rsidP="005F5495">
      <w:pPr>
        <w:autoSpaceDE w:val="0"/>
        <w:autoSpaceDN w:val="0"/>
        <w:adjustRightInd w:val="0"/>
        <w:ind w:left="387" w:firstLineChars="500" w:firstLine="1150"/>
        <w:jc w:val="left"/>
        <w:rPr>
          <w:rFonts w:ascii="ＭＳ 明朝" w:hAnsi="ＭＳ 明朝"/>
          <w:sz w:val="22"/>
          <w:szCs w:val="22"/>
        </w:rPr>
      </w:pPr>
      <w:r w:rsidRPr="005A3591">
        <w:rPr>
          <w:rFonts w:ascii="ＭＳ 明朝" w:hAnsi="ＭＳ 明朝" w:cs="ＭＳ明朝" w:hint="eastAsia"/>
          <w:kern w:val="0"/>
          <w:sz w:val="22"/>
          <w:szCs w:val="22"/>
        </w:rPr>
        <w:t>鉄道施設の維持管理及び補修を適切に実施する</w:t>
      </w:r>
      <w:r w:rsidRPr="005A3591">
        <w:rPr>
          <w:rFonts w:ascii="ＭＳ 明朝" w:hAnsi="ＭＳ 明朝" w:hint="eastAsia"/>
          <w:sz w:val="22"/>
          <w:szCs w:val="22"/>
        </w:rPr>
        <w:t>とともに、老朽化が進んでい</w:t>
      </w:r>
    </w:p>
    <w:p w14:paraId="446A161D" w14:textId="77777777" w:rsidR="005F5495" w:rsidRDefault="00621DB2" w:rsidP="005F5495">
      <w:pPr>
        <w:autoSpaceDE w:val="0"/>
        <w:autoSpaceDN w:val="0"/>
        <w:adjustRightInd w:val="0"/>
        <w:ind w:left="387" w:firstLineChars="400" w:firstLine="920"/>
        <w:jc w:val="left"/>
        <w:rPr>
          <w:rFonts w:ascii="ＭＳ 明朝" w:hAnsi="ＭＳ 明朝"/>
          <w:sz w:val="22"/>
          <w:szCs w:val="22"/>
        </w:rPr>
      </w:pPr>
      <w:r w:rsidRPr="005A3591">
        <w:rPr>
          <w:rFonts w:ascii="ＭＳ 明朝" w:hAnsi="ＭＳ 明朝" w:hint="eastAsia"/>
          <w:sz w:val="22"/>
          <w:szCs w:val="22"/>
        </w:rPr>
        <w:t>る橋梁等の施設について、長寿命化に資する補強・改良を進める。特に、人口</w:t>
      </w:r>
    </w:p>
    <w:p w14:paraId="6F025F0E" w14:textId="77777777" w:rsidR="005F5495" w:rsidRDefault="00621DB2" w:rsidP="005F5495">
      <w:pPr>
        <w:autoSpaceDE w:val="0"/>
        <w:autoSpaceDN w:val="0"/>
        <w:adjustRightInd w:val="0"/>
        <w:ind w:left="387" w:firstLineChars="400" w:firstLine="920"/>
        <w:jc w:val="left"/>
        <w:rPr>
          <w:rFonts w:ascii="ＭＳ 明朝" w:hAnsi="ＭＳ 明朝"/>
          <w:sz w:val="22"/>
          <w:szCs w:val="22"/>
        </w:rPr>
      </w:pPr>
      <w:r w:rsidRPr="005A3591">
        <w:rPr>
          <w:rFonts w:ascii="ＭＳ 明朝" w:hAnsi="ＭＳ 明朝" w:hint="eastAsia"/>
          <w:sz w:val="22"/>
          <w:szCs w:val="22"/>
        </w:rPr>
        <w:t>減少等による輸送量の伸び悩み等から厳しい経営を</w:t>
      </w:r>
      <w:r w:rsidRPr="005A3591">
        <w:rPr>
          <w:rFonts w:ascii="ＭＳ 明朝" w:hAnsi="ＭＳ 明朝"/>
          <w:sz w:val="22"/>
          <w:szCs w:val="22"/>
        </w:rPr>
        <w:t>強いられて</w:t>
      </w:r>
      <w:r w:rsidRPr="005A3591">
        <w:rPr>
          <w:rFonts w:ascii="ＭＳ 明朝" w:hAnsi="ＭＳ 明朝" w:hint="eastAsia"/>
          <w:sz w:val="22"/>
          <w:szCs w:val="22"/>
        </w:rPr>
        <w:t>いる地域鉄道に</w:t>
      </w:r>
    </w:p>
    <w:p w14:paraId="7757F3E8" w14:textId="77777777" w:rsidR="005F5495" w:rsidRDefault="00621DB2" w:rsidP="005F5495">
      <w:pPr>
        <w:autoSpaceDE w:val="0"/>
        <w:autoSpaceDN w:val="0"/>
        <w:adjustRightInd w:val="0"/>
        <w:ind w:left="387" w:firstLineChars="400" w:firstLine="920"/>
        <w:jc w:val="left"/>
        <w:rPr>
          <w:rFonts w:ascii="ＭＳ 明朝" w:hAnsi="ＭＳ 明朝"/>
          <w:sz w:val="22"/>
          <w:szCs w:val="22"/>
        </w:rPr>
      </w:pPr>
      <w:r w:rsidRPr="005A3591">
        <w:rPr>
          <w:rFonts w:ascii="ＭＳ 明朝" w:hAnsi="ＭＳ 明朝" w:hint="eastAsia"/>
          <w:sz w:val="22"/>
          <w:szCs w:val="22"/>
        </w:rPr>
        <w:t>ついては、補助制度等を活用しつつ、施設、車両等の適切な維持・補修等の促</w:t>
      </w:r>
    </w:p>
    <w:p w14:paraId="7EDEAA35" w14:textId="77777777" w:rsidR="005F5495" w:rsidRDefault="00621DB2" w:rsidP="005F5495">
      <w:pPr>
        <w:autoSpaceDE w:val="0"/>
        <w:autoSpaceDN w:val="0"/>
        <w:adjustRightInd w:val="0"/>
        <w:ind w:left="387" w:firstLineChars="400" w:firstLine="920"/>
        <w:jc w:val="left"/>
        <w:rPr>
          <w:rFonts w:ascii="ＭＳ 明朝" w:hAnsi="ＭＳ 明朝"/>
          <w:sz w:val="22"/>
          <w:szCs w:val="22"/>
        </w:rPr>
      </w:pPr>
      <w:r w:rsidRPr="005A3591">
        <w:rPr>
          <w:rFonts w:ascii="ＭＳ 明朝" w:hAnsi="ＭＳ 明朝" w:hint="eastAsia"/>
          <w:sz w:val="22"/>
          <w:szCs w:val="22"/>
        </w:rPr>
        <w:t>進を図る。研究機関の専門家による技術支援制度を活用するなどして技術力の</w:t>
      </w:r>
    </w:p>
    <w:p w14:paraId="3AB65ACE" w14:textId="0434F66F" w:rsidR="00621DB2" w:rsidRPr="005A3591" w:rsidRDefault="00621DB2" w:rsidP="00F6720C">
      <w:pPr>
        <w:autoSpaceDE w:val="0"/>
        <w:autoSpaceDN w:val="0"/>
        <w:adjustRightInd w:val="0"/>
        <w:ind w:left="189" w:firstLineChars="400" w:firstLine="920"/>
        <w:jc w:val="left"/>
        <w:rPr>
          <w:rFonts w:ascii="ＭＳ 明朝" w:hAnsi="ＭＳ 明朝"/>
          <w:sz w:val="22"/>
          <w:szCs w:val="22"/>
        </w:rPr>
      </w:pPr>
      <w:r w:rsidRPr="005A3591">
        <w:rPr>
          <w:rFonts w:ascii="ＭＳ 明朝" w:hAnsi="ＭＳ 明朝" w:hint="eastAsia"/>
          <w:sz w:val="22"/>
          <w:szCs w:val="22"/>
        </w:rPr>
        <w:t>向上についても推進する。</w:t>
      </w:r>
    </w:p>
    <w:p w14:paraId="612C1FF9" w14:textId="77777777" w:rsidR="005F5495" w:rsidRDefault="00621DB2" w:rsidP="005F5495">
      <w:pPr>
        <w:autoSpaceDE w:val="0"/>
        <w:autoSpaceDN w:val="0"/>
        <w:adjustRightInd w:val="0"/>
        <w:ind w:left="387" w:firstLineChars="500" w:firstLine="1150"/>
        <w:jc w:val="left"/>
        <w:rPr>
          <w:rFonts w:ascii="ＭＳ 明朝" w:hAnsi="ＭＳ 明朝"/>
          <w:sz w:val="22"/>
          <w:szCs w:val="22"/>
        </w:rPr>
      </w:pPr>
      <w:r w:rsidRPr="005A3591">
        <w:rPr>
          <w:rFonts w:ascii="ＭＳ 明朝" w:hAnsi="ＭＳ 明朝" w:cs="ＭＳ明朝" w:hint="eastAsia"/>
          <w:kern w:val="0"/>
          <w:sz w:val="22"/>
          <w:szCs w:val="22"/>
        </w:rPr>
        <w:t>また、多発する自然災害へ対応するために、</w:t>
      </w:r>
      <w:r w:rsidRPr="005A3591">
        <w:rPr>
          <w:rFonts w:ascii="ＭＳ 明朝" w:hAnsi="ＭＳ 明朝" w:hint="eastAsia"/>
          <w:sz w:val="22"/>
          <w:szCs w:val="22"/>
        </w:rPr>
        <w:t>防災・減災対策の強化が喫緊の</w:t>
      </w:r>
    </w:p>
    <w:p w14:paraId="00C6571F" w14:textId="3AD3B903" w:rsidR="00621DB2" w:rsidRPr="005A3591" w:rsidRDefault="00621DB2" w:rsidP="00F6720C">
      <w:pPr>
        <w:autoSpaceDE w:val="0"/>
        <w:autoSpaceDN w:val="0"/>
        <w:adjustRightInd w:val="0"/>
        <w:ind w:leftChars="400" w:left="880"/>
        <w:jc w:val="left"/>
        <w:rPr>
          <w:rFonts w:ascii="ＭＳ 明朝" w:hAnsi="ＭＳ 明朝" w:cs="ＭＳ明朝"/>
          <w:kern w:val="0"/>
          <w:sz w:val="22"/>
          <w:szCs w:val="22"/>
        </w:rPr>
      </w:pPr>
      <w:r w:rsidRPr="005A3591">
        <w:rPr>
          <w:rFonts w:ascii="ＭＳ 明朝" w:hAnsi="ＭＳ 明朝" w:hint="eastAsia"/>
          <w:sz w:val="22"/>
          <w:szCs w:val="22"/>
        </w:rPr>
        <w:t>課題となっている。このため、切土や盛土等の土砂災害への対策の強化、</w:t>
      </w:r>
      <w:r w:rsidR="00396685">
        <w:rPr>
          <w:rFonts w:ascii="ＭＳ 明朝" w:hAnsi="ＭＳ 明朝" w:hint="eastAsia"/>
          <w:sz w:val="22"/>
          <w:szCs w:val="22"/>
        </w:rPr>
        <w:t>南海トラフ地震</w:t>
      </w:r>
      <w:r w:rsidR="00031B65">
        <w:rPr>
          <w:rFonts w:ascii="ＭＳ 明朝" w:hAnsi="ＭＳ 明朝" w:hint="eastAsia"/>
          <w:sz w:val="22"/>
          <w:szCs w:val="22"/>
        </w:rPr>
        <w:t>発生</w:t>
      </w:r>
      <w:r w:rsidR="00396685">
        <w:rPr>
          <w:rFonts w:ascii="ＭＳ 明朝" w:hAnsi="ＭＳ 明朝" w:hint="eastAsia"/>
          <w:sz w:val="22"/>
          <w:szCs w:val="22"/>
        </w:rPr>
        <w:t>時に津波等による浸水被害が想定される</w:t>
      </w:r>
      <w:r w:rsidRPr="005A3591">
        <w:rPr>
          <w:rFonts w:ascii="ＭＳ 明朝" w:hAnsi="ＭＳ 明朝" w:hint="eastAsia"/>
          <w:sz w:val="22"/>
          <w:szCs w:val="22"/>
        </w:rPr>
        <w:t>地下駅等の浸水対策の強化等を推進する。切迫する南海トラフ地震等に備えて、鉄道ネットワークの維持や一時避難場所としての機能の確保等を図るため、主要駅や高架橋等の耐震対策を推進する。</w:t>
      </w:r>
    </w:p>
    <w:p w14:paraId="54090246" w14:textId="1B5B5077" w:rsidR="00621DB2" w:rsidRPr="00DD1C52" w:rsidRDefault="00DE682E" w:rsidP="00621DB2">
      <w:pPr>
        <w:autoSpaceDE w:val="0"/>
        <w:autoSpaceDN w:val="0"/>
        <w:adjustRightInd w:val="0"/>
        <w:ind w:leftChars="400" w:left="880" w:firstLineChars="100" w:firstLine="230"/>
        <w:jc w:val="left"/>
        <w:rPr>
          <w:rFonts w:ascii="ＭＳ 明朝" w:hAnsi="ＭＳ 明朝"/>
          <w:color w:val="000000" w:themeColor="text1"/>
          <w:sz w:val="22"/>
          <w:szCs w:val="22"/>
        </w:rPr>
      </w:pPr>
      <w:r>
        <w:rPr>
          <w:rFonts w:ascii="ＭＳ 明朝" w:hAnsi="ＭＳ 明朝" w:cs="ＭＳ明朝" w:hint="eastAsia"/>
          <w:kern w:val="0"/>
          <w:sz w:val="22"/>
          <w:szCs w:val="22"/>
        </w:rPr>
        <w:t>さらに、駅施設等について、</w:t>
      </w:r>
      <w:r w:rsidRPr="00DD1C52">
        <w:rPr>
          <w:rFonts w:ascii="ＭＳ 明朝" w:hAnsi="ＭＳ 明朝" w:cs="ＭＳ明朝" w:hint="eastAsia"/>
          <w:color w:val="000000" w:themeColor="text1"/>
          <w:kern w:val="0"/>
          <w:sz w:val="22"/>
          <w:szCs w:val="22"/>
        </w:rPr>
        <w:t>高齢者・</w:t>
      </w:r>
      <w:r w:rsidR="006367D4" w:rsidRPr="00DD1C52">
        <w:rPr>
          <w:rFonts w:ascii="ＭＳ 明朝" w:hAnsi="ＭＳ 明朝" w:cs="ＭＳ明朝" w:hint="eastAsia"/>
          <w:color w:val="000000" w:themeColor="text1"/>
          <w:kern w:val="0"/>
          <w:sz w:val="22"/>
          <w:szCs w:val="22"/>
        </w:rPr>
        <w:t>視覚障がい者</w:t>
      </w:r>
      <w:r w:rsidRPr="00DD1C52">
        <w:rPr>
          <w:rFonts w:ascii="ＭＳ 明朝" w:hAnsi="ＭＳ 明朝" w:cs="ＭＳ明朝" w:hint="eastAsia"/>
          <w:color w:val="000000" w:themeColor="text1"/>
          <w:kern w:val="0"/>
          <w:sz w:val="22"/>
          <w:szCs w:val="22"/>
        </w:rPr>
        <w:t>を始めとする</w:t>
      </w:r>
      <w:r w:rsidR="00513081" w:rsidRPr="00DD1C52">
        <w:rPr>
          <w:rFonts w:ascii="ＭＳ 明朝" w:hAnsi="ＭＳ 明朝" w:cs="ＭＳ明朝" w:hint="eastAsia"/>
          <w:color w:val="000000" w:themeColor="text1"/>
          <w:kern w:val="0"/>
          <w:sz w:val="22"/>
          <w:szCs w:val="22"/>
        </w:rPr>
        <w:t>全て</w:t>
      </w:r>
      <w:r w:rsidRPr="00DD1C52">
        <w:rPr>
          <w:rFonts w:ascii="ＭＳ 明朝" w:hAnsi="ＭＳ 明朝" w:cs="ＭＳ明朝" w:hint="eastAsia"/>
          <w:color w:val="000000" w:themeColor="text1"/>
          <w:kern w:val="0"/>
          <w:sz w:val="22"/>
          <w:szCs w:val="22"/>
        </w:rPr>
        <w:t>の旅客のプラットホームからの転落・接触等を防止するため、</w:t>
      </w:r>
      <w:r w:rsidRPr="00DD1C52">
        <w:rPr>
          <w:rFonts w:ascii="ＭＳ 明朝" w:hAnsi="ＭＳ 明朝" w:hint="eastAsia"/>
          <w:color w:val="000000" w:themeColor="text1"/>
          <w:sz w:val="22"/>
          <w:szCs w:val="22"/>
        </w:rPr>
        <w:t>ホームドア</w:t>
      </w:r>
      <w:r w:rsidR="00E844E5" w:rsidRPr="00DD1C52">
        <w:rPr>
          <w:rFonts w:ascii="ＭＳ 明朝" w:hAnsi="ＭＳ 明朝" w:hint="eastAsia"/>
          <w:color w:val="000000" w:themeColor="text1"/>
          <w:sz w:val="22"/>
          <w:szCs w:val="22"/>
        </w:rPr>
        <w:t>の</w:t>
      </w:r>
      <w:r w:rsidRPr="00DD1C52">
        <w:rPr>
          <w:rFonts w:ascii="ＭＳ 明朝" w:hAnsi="ＭＳ 明朝" w:hint="eastAsia"/>
          <w:color w:val="000000" w:themeColor="text1"/>
          <w:sz w:val="22"/>
          <w:szCs w:val="22"/>
        </w:rPr>
        <w:t>整備</w:t>
      </w:r>
      <w:r w:rsidR="00E844E5" w:rsidRPr="00DD1C52">
        <w:rPr>
          <w:rFonts w:ascii="ＭＳ 明朝" w:hAnsi="ＭＳ 明朝" w:hint="eastAsia"/>
          <w:color w:val="000000" w:themeColor="text1"/>
          <w:sz w:val="22"/>
          <w:szCs w:val="22"/>
        </w:rPr>
        <w:t>を</w:t>
      </w:r>
      <w:r w:rsidRPr="00DD1C52">
        <w:rPr>
          <w:rFonts w:ascii="ＭＳ 明朝" w:hAnsi="ＭＳ 明朝" w:hint="eastAsia"/>
          <w:color w:val="000000" w:themeColor="text1"/>
          <w:sz w:val="22"/>
          <w:szCs w:val="22"/>
        </w:rPr>
        <w:t>加速化</w:t>
      </w:r>
      <w:r w:rsidR="00E844E5" w:rsidRPr="00DD1C52">
        <w:rPr>
          <w:rFonts w:ascii="ＭＳ 明朝" w:hAnsi="ＭＳ 明朝" w:hint="eastAsia"/>
          <w:color w:val="000000" w:themeColor="text1"/>
          <w:sz w:val="22"/>
          <w:szCs w:val="22"/>
        </w:rPr>
        <w:t>するとともに</w:t>
      </w:r>
      <w:r w:rsidRPr="00DD1C52">
        <w:rPr>
          <w:rFonts w:ascii="ＭＳ 明朝" w:hAnsi="ＭＳ 明朝" w:hint="eastAsia"/>
          <w:color w:val="000000" w:themeColor="text1"/>
          <w:sz w:val="22"/>
          <w:szCs w:val="22"/>
        </w:rPr>
        <w:t>、</w:t>
      </w:r>
      <w:r w:rsidR="00E844E5" w:rsidRPr="00DD1C52">
        <w:rPr>
          <w:rFonts w:ascii="ＭＳ 明朝" w:hAnsi="ＭＳ 明朝" w:hint="eastAsia"/>
          <w:color w:val="000000" w:themeColor="text1"/>
          <w:sz w:val="22"/>
          <w:szCs w:val="22"/>
        </w:rPr>
        <w:t>ホームドアのない駅での視覚障がい者等の転落事故を防止</w:t>
      </w:r>
      <w:r w:rsidR="00E844E5" w:rsidRPr="00DD1C52">
        <w:rPr>
          <w:rFonts w:ascii="ＭＳ 明朝" w:hAnsi="ＭＳ 明朝" w:hint="eastAsia"/>
          <w:color w:val="000000" w:themeColor="text1"/>
          <w:sz w:val="22"/>
          <w:szCs w:val="22"/>
        </w:rPr>
        <w:lastRenderedPageBreak/>
        <w:t>するため、</w:t>
      </w:r>
      <w:r w:rsidR="00840DEF">
        <w:rPr>
          <w:rFonts w:ascii="ＭＳ 明朝" w:hAnsi="ＭＳ 明朝" w:hint="eastAsia"/>
          <w:color w:val="000000" w:themeColor="text1"/>
          <w:sz w:val="22"/>
          <w:szCs w:val="22"/>
        </w:rPr>
        <w:t>内方線付き点状ブロックや</w:t>
      </w:r>
      <w:r w:rsidR="00E844E5" w:rsidRPr="00DD1C52">
        <w:rPr>
          <w:rFonts w:ascii="ＭＳ 明朝" w:hAnsi="ＭＳ 明朝" w:hint="eastAsia"/>
          <w:color w:val="000000" w:themeColor="text1"/>
          <w:sz w:val="22"/>
          <w:szCs w:val="22"/>
        </w:rPr>
        <w:t>新技術等を活用した転落防止策を</w:t>
      </w:r>
      <w:r w:rsidRPr="00DD1C52">
        <w:rPr>
          <w:rFonts w:ascii="ＭＳ 明朝" w:hAnsi="ＭＳ 明朝" w:hint="eastAsia"/>
          <w:color w:val="000000" w:themeColor="text1"/>
          <w:sz w:val="22"/>
          <w:szCs w:val="22"/>
        </w:rPr>
        <w:t>推進する。</w:t>
      </w:r>
    </w:p>
    <w:p w14:paraId="49464FE3" w14:textId="463F837F" w:rsidR="00513081" w:rsidRPr="00DD1C52" w:rsidRDefault="00513081" w:rsidP="00621DB2">
      <w:pPr>
        <w:autoSpaceDE w:val="0"/>
        <w:autoSpaceDN w:val="0"/>
        <w:adjustRightInd w:val="0"/>
        <w:ind w:leftChars="400" w:left="880" w:firstLineChars="100" w:firstLine="230"/>
        <w:jc w:val="left"/>
        <w:rPr>
          <w:rFonts w:ascii="ＭＳ 明朝" w:hAnsi="ＭＳ 明朝"/>
          <w:color w:val="000000" w:themeColor="text1"/>
          <w:sz w:val="22"/>
          <w:szCs w:val="22"/>
          <w:u w:val="single" w:color="FF0000"/>
        </w:rPr>
      </w:pPr>
      <w:r w:rsidRPr="00DD1C52">
        <w:rPr>
          <w:rFonts w:ascii="ＭＳ 明朝" w:hAnsi="ＭＳ 明朝" w:hint="eastAsia"/>
          <w:color w:val="000000" w:themeColor="text1"/>
          <w:sz w:val="22"/>
          <w:szCs w:val="22"/>
        </w:rPr>
        <w:t>加えて、線路を横断しないよう注意喚起する看板の設置や侵入防止のための柵の設置等の対策について、協議会等を活用し、鉄道事業者や関係自治体等への情報共有等を図る。</w:t>
      </w:r>
    </w:p>
    <w:p w14:paraId="78A9123E" w14:textId="77777777" w:rsidR="00621DB2" w:rsidRPr="00DD1C52" w:rsidRDefault="00621DB2" w:rsidP="00621DB2">
      <w:pPr>
        <w:autoSpaceDE w:val="0"/>
        <w:autoSpaceDN w:val="0"/>
        <w:adjustRightInd w:val="0"/>
        <w:ind w:firstLineChars="170" w:firstLine="392"/>
        <w:jc w:val="left"/>
        <w:rPr>
          <w:rFonts w:ascii="ＭＳ 明朝" w:hAnsi="ＭＳ 明朝" w:cs="ＭＳゴシック"/>
          <w:b/>
          <w:color w:val="000000" w:themeColor="text1"/>
          <w:kern w:val="0"/>
          <w:sz w:val="22"/>
          <w:szCs w:val="22"/>
        </w:rPr>
      </w:pPr>
    </w:p>
    <w:p w14:paraId="092DBF86" w14:textId="77777777" w:rsidR="00621DB2" w:rsidRPr="005A3591" w:rsidRDefault="00621DB2" w:rsidP="00621DB2">
      <w:pPr>
        <w:autoSpaceDE w:val="0"/>
        <w:autoSpaceDN w:val="0"/>
        <w:adjustRightInd w:val="0"/>
        <w:ind w:firstLineChars="300" w:firstLine="690"/>
        <w:jc w:val="left"/>
        <w:rPr>
          <w:rFonts w:ascii="ＭＳ 明朝" w:hAnsi="ＭＳ 明朝" w:cs="ＭＳゴシック"/>
          <w:kern w:val="0"/>
          <w:sz w:val="22"/>
          <w:szCs w:val="22"/>
        </w:rPr>
      </w:pPr>
      <w:r w:rsidRPr="005A3591">
        <w:rPr>
          <w:rFonts w:ascii="ＭＳ 明朝" w:hAnsi="ＭＳ 明朝" w:cs="ＭＳゴシック" w:hint="eastAsia"/>
          <w:kern w:val="0"/>
          <w:sz w:val="22"/>
          <w:szCs w:val="22"/>
        </w:rPr>
        <w:t xml:space="preserve">イ　</w:t>
      </w:r>
      <w:r w:rsidRPr="005A3591">
        <w:rPr>
          <w:rFonts w:ascii="ＭＳ 明朝" w:hAnsi="ＭＳ 明朝" w:cs="ＭＳゴシック"/>
          <w:kern w:val="0"/>
          <w:sz w:val="22"/>
          <w:szCs w:val="22"/>
        </w:rPr>
        <w:t>運転保安設備</w:t>
      </w:r>
      <w:r w:rsidRPr="005A3591">
        <w:rPr>
          <w:rFonts w:ascii="ＭＳ 明朝" w:hAnsi="ＭＳ 明朝" w:cs="ＭＳゴシック" w:hint="eastAsia"/>
          <w:kern w:val="0"/>
          <w:sz w:val="22"/>
          <w:szCs w:val="22"/>
        </w:rPr>
        <w:t>等</w:t>
      </w:r>
      <w:r w:rsidRPr="005A3591">
        <w:rPr>
          <w:rFonts w:ascii="ＭＳ 明朝" w:hAnsi="ＭＳ 明朝" w:cs="ＭＳゴシック"/>
          <w:kern w:val="0"/>
          <w:sz w:val="22"/>
          <w:szCs w:val="22"/>
        </w:rPr>
        <w:t>の整備</w:t>
      </w:r>
    </w:p>
    <w:p w14:paraId="72BDB89C" w14:textId="77777777" w:rsidR="005F5495" w:rsidRDefault="00621DB2" w:rsidP="005F5495">
      <w:pPr>
        <w:autoSpaceDE w:val="0"/>
        <w:autoSpaceDN w:val="0"/>
        <w:adjustRightInd w:val="0"/>
        <w:ind w:left="387" w:firstLineChars="500" w:firstLine="1150"/>
        <w:jc w:val="left"/>
        <w:rPr>
          <w:rFonts w:ascii="ＭＳ 明朝" w:hAnsi="ＭＳ 明朝" w:cs="ＭＳ明朝"/>
          <w:kern w:val="0"/>
          <w:sz w:val="22"/>
          <w:szCs w:val="22"/>
        </w:rPr>
      </w:pPr>
      <w:r w:rsidRPr="005A3591">
        <w:rPr>
          <w:rFonts w:ascii="ＭＳ 明朝" w:hAnsi="ＭＳ 明朝" w:cs="ＭＳ明朝" w:hint="eastAsia"/>
          <w:kern w:val="0"/>
          <w:sz w:val="22"/>
          <w:szCs w:val="22"/>
        </w:rPr>
        <w:t>曲線部等への速度制限機能付き</w:t>
      </w:r>
      <w:r w:rsidR="00934E26">
        <w:rPr>
          <w:rFonts w:ascii="ＭＳ 明朝" w:hAnsi="ＭＳ 明朝" w:cs="ＭＳ明朝" w:hint="eastAsia"/>
          <w:kern w:val="0"/>
          <w:sz w:val="22"/>
          <w:szCs w:val="22"/>
        </w:rPr>
        <w:t>自動列車停止装置（</w:t>
      </w:r>
      <w:r>
        <w:rPr>
          <w:rFonts w:ascii="ＭＳ 明朝" w:hAnsi="ＭＳ 明朝" w:cs="ＭＳ明朝" w:hint="eastAsia"/>
          <w:kern w:val="0"/>
          <w:sz w:val="22"/>
          <w:szCs w:val="22"/>
        </w:rPr>
        <w:t>ATS</w:t>
      </w:r>
      <w:r w:rsidR="00934E26">
        <w:rPr>
          <w:rFonts w:ascii="ＭＳ 明朝" w:hAnsi="ＭＳ 明朝" w:cs="ＭＳ明朝" w:hint="eastAsia"/>
          <w:kern w:val="0"/>
          <w:sz w:val="22"/>
          <w:szCs w:val="22"/>
        </w:rPr>
        <w:t xml:space="preserve">：Automatic Train </w:t>
      </w:r>
    </w:p>
    <w:p w14:paraId="2CD0F495" w14:textId="77777777" w:rsidR="00E04A30" w:rsidRDefault="00934E26" w:rsidP="005F5495">
      <w:pPr>
        <w:autoSpaceDE w:val="0"/>
        <w:autoSpaceDN w:val="0"/>
        <w:adjustRightInd w:val="0"/>
        <w:ind w:left="387" w:firstLineChars="400" w:firstLine="920"/>
        <w:jc w:val="left"/>
        <w:rPr>
          <w:rFonts w:ascii="ＭＳ 明朝" w:hAnsi="ＭＳ 明朝"/>
          <w:sz w:val="22"/>
          <w:szCs w:val="22"/>
        </w:rPr>
      </w:pPr>
      <w:r>
        <w:rPr>
          <w:rFonts w:ascii="ＭＳ 明朝" w:hAnsi="ＭＳ 明朝" w:cs="ＭＳ明朝" w:hint="eastAsia"/>
          <w:kern w:val="0"/>
          <w:sz w:val="22"/>
          <w:szCs w:val="22"/>
        </w:rPr>
        <w:t>Stop）</w:t>
      </w:r>
      <w:r w:rsidR="00621DB2" w:rsidRPr="005A3591">
        <w:rPr>
          <w:rFonts w:ascii="ＭＳ 明朝" w:hAnsi="ＭＳ 明朝" w:cs="ＭＳ明朝" w:hint="eastAsia"/>
          <w:kern w:val="0"/>
          <w:sz w:val="22"/>
          <w:szCs w:val="22"/>
        </w:rPr>
        <w:t>等、運転士異常時列車停止装置、運転状況記録装置等について、</w:t>
      </w:r>
      <w:r w:rsidR="00621DB2" w:rsidRPr="005A3591">
        <w:rPr>
          <w:rFonts w:ascii="ＭＳ 明朝" w:hAnsi="ＭＳ 明朝"/>
          <w:sz w:val="22"/>
          <w:szCs w:val="22"/>
        </w:rPr>
        <w:t>法令に</w:t>
      </w:r>
    </w:p>
    <w:p w14:paraId="2E600481" w14:textId="1F2A176A" w:rsidR="005F5495" w:rsidRDefault="00621DB2" w:rsidP="005F5495">
      <w:pPr>
        <w:autoSpaceDE w:val="0"/>
        <w:autoSpaceDN w:val="0"/>
        <w:adjustRightInd w:val="0"/>
        <w:ind w:left="387" w:firstLineChars="400" w:firstLine="920"/>
        <w:jc w:val="left"/>
        <w:rPr>
          <w:rFonts w:ascii="ＭＳ 明朝" w:hAnsi="ＭＳ 明朝"/>
          <w:color w:val="000000" w:themeColor="text1"/>
          <w:sz w:val="22"/>
          <w:szCs w:val="22"/>
        </w:rPr>
      </w:pPr>
      <w:r w:rsidRPr="005A3591">
        <w:rPr>
          <w:rFonts w:ascii="ＭＳ 明朝" w:hAnsi="ＭＳ 明朝"/>
          <w:sz w:val="22"/>
          <w:szCs w:val="22"/>
        </w:rPr>
        <w:t>より整備の</w:t>
      </w:r>
      <w:r w:rsidRPr="005A3591">
        <w:rPr>
          <w:rFonts w:ascii="ＭＳ 明朝" w:hAnsi="ＭＳ 明朝" w:hint="eastAsia"/>
          <w:sz w:val="22"/>
          <w:szCs w:val="22"/>
        </w:rPr>
        <w:t>期限が</w:t>
      </w:r>
      <w:r w:rsidRPr="005A3591">
        <w:rPr>
          <w:rFonts w:ascii="ＭＳ 明朝" w:hAnsi="ＭＳ 明朝"/>
          <w:sz w:val="22"/>
          <w:szCs w:val="22"/>
        </w:rPr>
        <w:t>定めら</w:t>
      </w:r>
      <w:r w:rsidRPr="005A3591">
        <w:rPr>
          <w:rFonts w:ascii="ＭＳ 明朝" w:hAnsi="ＭＳ 明朝" w:hint="eastAsia"/>
          <w:sz w:val="22"/>
          <w:szCs w:val="22"/>
        </w:rPr>
        <w:t>れた</w:t>
      </w:r>
      <w:r w:rsidRPr="00B11ABB">
        <w:rPr>
          <w:rFonts w:ascii="ＭＳ 明朝" w:hAnsi="ＭＳ 明朝" w:hint="eastAsia"/>
          <w:color w:val="000000" w:themeColor="text1"/>
          <w:sz w:val="22"/>
          <w:szCs w:val="22"/>
        </w:rPr>
        <w:t>もの</w:t>
      </w:r>
      <w:r w:rsidR="00934E26" w:rsidRPr="00B11ABB">
        <w:rPr>
          <w:rFonts w:ascii="ＭＳ 明朝" w:hAnsi="ＭＳ 明朝" w:hint="eastAsia"/>
          <w:color w:val="000000" w:themeColor="text1"/>
          <w:sz w:val="22"/>
          <w:szCs w:val="22"/>
          <w:vertAlign w:val="superscript"/>
        </w:rPr>
        <w:t>※</w:t>
      </w:r>
      <w:r w:rsidR="008D02B0" w:rsidRPr="00B11ABB">
        <w:rPr>
          <w:rFonts w:ascii="ＭＳ 明朝" w:hAnsi="ＭＳ 明朝" w:hint="eastAsia"/>
          <w:color w:val="000000" w:themeColor="text1"/>
          <w:sz w:val="22"/>
          <w:szCs w:val="22"/>
          <w:vertAlign w:val="superscript"/>
        </w:rPr>
        <w:t>５</w:t>
      </w:r>
      <w:r w:rsidRPr="00B11ABB">
        <w:rPr>
          <w:rFonts w:ascii="ＭＳ 明朝" w:hAnsi="ＭＳ 明朝"/>
          <w:color w:val="000000" w:themeColor="text1"/>
          <w:sz w:val="22"/>
          <w:szCs w:val="22"/>
        </w:rPr>
        <w:t>の整備</w:t>
      </w:r>
      <w:r w:rsidRPr="00B11ABB">
        <w:rPr>
          <w:rFonts w:ascii="ＭＳ 明朝" w:hAnsi="ＭＳ 明朝" w:hint="eastAsia"/>
          <w:color w:val="000000" w:themeColor="text1"/>
          <w:sz w:val="22"/>
          <w:szCs w:val="22"/>
        </w:rPr>
        <w:t>については完了したが、これらの</w:t>
      </w:r>
    </w:p>
    <w:p w14:paraId="3B1939D8" w14:textId="2E7089B7" w:rsidR="00621DB2" w:rsidRPr="00B11ABB" w:rsidRDefault="00621DB2" w:rsidP="00F6720C">
      <w:pPr>
        <w:autoSpaceDE w:val="0"/>
        <w:autoSpaceDN w:val="0"/>
        <w:adjustRightInd w:val="0"/>
        <w:ind w:left="189" w:firstLineChars="400" w:firstLine="920"/>
        <w:jc w:val="left"/>
        <w:rPr>
          <w:rFonts w:ascii="ＭＳ 明朝" w:hAnsi="ＭＳ 明朝"/>
          <w:color w:val="000000" w:themeColor="text1"/>
          <w:sz w:val="22"/>
          <w:szCs w:val="22"/>
        </w:rPr>
      </w:pPr>
      <w:r w:rsidRPr="00B11ABB">
        <w:rPr>
          <w:rFonts w:ascii="ＭＳ 明朝" w:hAnsi="ＭＳ 明朝" w:hint="eastAsia"/>
          <w:color w:val="000000" w:themeColor="text1"/>
          <w:sz w:val="22"/>
          <w:szCs w:val="22"/>
        </w:rPr>
        <w:t>装置の</w:t>
      </w:r>
      <w:r w:rsidRPr="00B11ABB">
        <w:rPr>
          <w:rFonts w:ascii="ＭＳ 明朝" w:hAnsi="ＭＳ 明朝"/>
          <w:color w:val="000000" w:themeColor="text1"/>
          <w:sz w:val="22"/>
          <w:szCs w:val="22"/>
        </w:rPr>
        <w:t>整備について</w:t>
      </w:r>
      <w:r w:rsidRPr="00B11ABB">
        <w:rPr>
          <w:rFonts w:ascii="ＭＳ 明朝" w:hAnsi="ＭＳ 明朝" w:hint="eastAsia"/>
          <w:color w:val="000000" w:themeColor="text1"/>
          <w:sz w:val="22"/>
          <w:szCs w:val="22"/>
        </w:rPr>
        <w:t>は引き続き</w:t>
      </w:r>
      <w:r w:rsidRPr="00B11ABB">
        <w:rPr>
          <w:rFonts w:ascii="ＭＳ 明朝" w:hAnsi="ＭＳ 明朝"/>
          <w:color w:val="000000" w:themeColor="text1"/>
          <w:sz w:val="22"/>
          <w:szCs w:val="22"/>
        </w:rPr>
        <w:t>推進を図る</w:t>
      </w:r>
      <w:r w:rsidRPr="00B11ABB">
        <w:rPr>
          <w:rFonts w:ascii="ＭＳ 明朝" w:hAnsi="ＭＳ 明朝" w:hint="eastAsia"/>
          <w:color w:val="000000" w:themeColor="text1"/>
          <w:sz w:val="22"/>
          <w:szCs w:val="22"/>
        </w:rPr>
        <w:t>。</w:t>
      </w:r>
    </w:p>
    <w:p w14:paraId="51CCD5DB" w14:textId="252E07EB" w:rsidR="00621DB2" w:rsidRPr="005A3591" w:rsidRDefault="00621DB2" w:rsidP="002E33E4">
      <w:pPr>
        <w:autoSpaceDE w:val="0"/>
        <w:autoSpaceDN w:val="0"/>
        <w:adjustRightInd w:val="0"/>
        <w:ind w:leftChars="399" w:left="1559" w:hangingChars="296" w:hanging="681"/>
        <w:jc w:val="left"/>
        <w:rPr>
          <w:rFonts w:ascii="ＭＳ 明朝" w:hAnsi="ＭＳ 明朝" w:cs="ＭＳゴシック"/>
          <w:kern w:val="0"/>
          <w:sz w:val="22"/>
          <w:szCs w:val="22"/>
        </w:rPr>
      </w:pPr>
      <w:r w:rsidRPr="00B11ABB">
        <w:rPr>
          <w:rFonts w:ascii="ＭＳ 明朝" w:hAnsi="ＭＳ 明朝" w:hint="eastAsia"/>
          <w:color w:val="000000" w:themeColor="text1"/>
          <w:sz w:val="22"/>
          <w:szCs w:val="22"/>
        </w:rPr>
        <w:t>※</w:t>
      </w:r>
      <w:r w:rsidR="008D02B0" w:rsidRPr="00B11ABB">
        <w:rPr>
          <w:rFonts w:ascii="ＭＳ 明朝" w:hAnsi="ＭＳ 明朝" w:hint="eastAsia"/>
          <w:color w:val="000000" w:themeColor="text1"/>
          <w:sz w:val="22"/>
          <w:szCs w:val="22"/>
        </w:rPr>
        <w:t>５</w:t>
      </w:r>
      <w:r w:rsidR="00934E26" w:rsidRPr="00B11ABB">
        <w:rPr>
          <w:rFonts w:ascii="ＭＳ 明朝" w:hAnsi="ＭＳ 明朝" w:hint="eastAsia"/>
          <w:color w:val="000000" w:themeColor="text1"/>
          <w:sz w:val="22"/>
          <w:szCs w:val="22"/>
        </w:rPr>
        <w:t>：</w:t>
      </w:r>
      <w:r w:rsidRPr="00B11ABB">
        <w:rPr>
          <w:rFonts w:ascii="ＭＳ 明朝" w:hAnsi="ＭＳ 明朝" w:hint="eastAsia"/>
          <w:color w:val="000000" w:themeColor="text1"/>
          <w:sz w:val="22"/>
          <w:szCs w:val="22"/>
        </w:rPr>
        <w:t>１時間あたりの最高運行本数が往復10本以上の線区の施設又はその線区を走行する車両若しくは運転速度が100</w:t>
      </w:r>
      <w:r w:rsidR="00092889" w:rsidRPr="00B11ABB">
        <w:rPr>
          <w:rFonts w:ascii="ＭＳ 明朝" w:hAnsi="ＭＳ 明朝" w:hint="eastAsia"/>
          <w:color w:val="000000" w:themeColor="text1"/>
          <w:sz w:val="22"/>
          <w:szCs w:val="22"/>
        </w:rPr>
        <w:t>キロメートル毎時</w:t>
      </w:r>
      <w:r w:rsidRPr="00B11ABB">
        <w:rPr>
          <w:rFonts w:ascii="ＭＳ 明朝" w:hAnsi="ＭＳ 明朝" w:hint="eastAsia"/>
          <w:color w:val="000000" w:themeColor="text1"/>
          <w:sz w:val="22"/>
          <w:szCs w:val="22"/>
        </w:rPr>
        <w:t>を超える車両又はその車両が走行する線区の施</w:t>
      </w:r>
      <w:r w:rsidRPr="005A3591">
        <w:rPr>
          <w:rFonts w:ascii="ＭＳ 明朝" w:hAnsi="ＭＳ 明朝" w:hint="eastAsia"/>
          <w:sz w:val="22"/>
          <w:szCs w:val="22"/>
        </w:rPr>
        <w:t>設について10年以内に整備するよう義務付けられたもの。</w:t>
      </w:r>
    </w:p>
    <w:p w14:paraId="3A3509DA" w14:textId="77777777" w:rsidR="00621DB2" w:rsidRPr="005A3591" w:rsidRDefault="00621DB2" w:rsidP="00621DB2">
      <w:pPr>
        <w:autoSpaceDE w:val="0"/>
        <w:autoSpaceDN w:val="0"/>
        <w:adjustRightInd w:val="0"/>
        <w:jc w:val="left"/>
        <w:rPr>
          <w:rFonts w:ascii="ＭＳ 明朝" w:hAnsi="ＭＳ 明朝" w:cs="ＭＳゴシック"/>
          <w:b/>
          <w:kern w:val="0"/>
          <w:sz w:val="22"/>
          <w:szCs w:val="22"/>
        </w:rPr>
      </w:pPr>
    </w:p>
    <w:p w14:paraId="1FC7BB20" w14:textId="77777777" w:rsidR="00621DB2" w:rsidRPr="00B11ABB" w:rsidRDefault="00621DB2" w:rsidP="00621DB2">
      <w:pPr>
        <w:autoSpaceDE w:val="0"/>
        <w:autoSpaceDN w:val="0"/>
        <w:adjustRightInd w:val="0"/>
        <w:ind w:firstLineChars="100" w:firstLine="231"/>
        <w:jc w:val="left"/>
        <w:rPr>
          <w:rFonts w:ascii="ＭＳ ゴシック" w:eastAsia="ＭＳ ゴシック" w:hAnsi="ＭＳ ゴシック" w:cs="ＭＳゴシック"/>
          <w:b/>
          <w:color w:val="000000" w:themeColor="text1"/>
          <w:kern w:val="0"/>
          <w:sz w:val="22"/>
          <w:szCs w:val="22"/>
        </w:rPr>
      </w:pPr>
      <w:r w:rsidRPr="005A3591">
        <w:rPr>
          <w:rFonts w:ascii="ＭＳ ゴシック" w:eastAsia="ＭＳ ゴシック" w:hAnsi="ＭＳ ゴシック" w:cs="ＭＳゴシック" w:hint="eastAsia"/>
          <w:b/>
          <w:kern w:val="0"/>
          <w:sz w:val="22"/>
          <w:szCs w:val="22"/>
        </w:rPr>
        <w:t>（２）</w:t>
      </w:r>
      <w:r w:rsidRPr="001F6365">
        <w:rPr>
          <w:rFonts w:ascii="ＭＳ ゴシック" w:eastAsia="ＭＳ ゴシック" w:hAnsi="ＭＳ ゴシック" w:cs="ＭＳゴシック"/>
          <w:b/>
          <w:kern w:val="0"/>
          <w:sz w:val="22"/>
          <w:szCs w:val="22"/>
        </w:rPr>
        <w:t>鉄道交通の安全に関</w:t>
      </w:r>
      <w:r w:rsidRPr="00B11ABB">
        <w:rPr>
          <w:rFonts w:ascii="ＭＳ ゴシック" w:eastAsia="ＭＳ ゴシック" w:hAnsi="ＭＳ ゴシック" w:cs="ＭＳゴシック"/>
          <w:b/>
          <w:color w:val="000000" w:themeColor="text1"/>
          <w:kern w:val="0"/>
          <w:sz w:val="22"/>
          <w:szCs w:val="22"/>
        </w:rPr>
        <w:t>する知識の普及</w:t>
      </w:r>
    </w:p>
    <w:p w14:paraId="00BF5636" w14:textId="77777777" w:rsidR="005F5495" w:rsidRDefault="001F6365" w:rsidP="005F5495">
      <w:pPr>
        <w:autoSpaceDE w:val="0"/>
        <w:autoSpaceDN w:val="0"/>
        <w:adjustRightInd w:val="0"/>
        <w:ind w:left="387" w:firstLineChars="400" w:firstLine="920"/>
        <w:jc w:val="left"/>
        <w:rPr>
          <w:rFonts w:ascii="ＭＳ 明朝" w:hAnsi="ＭＳ 明朝" w:cs="ＭＳ明朝"/>
          <w:color w:val="000000" w:themeColor="text1"/>
          <w:kern w:val="0"/>
          <w:sz w:val="22"/>
          <w:szCs w:val="22"/>
        </w:rPr>
      </w:pPr>
      <w:r w:rsidRPr="00B11ABB">
        <w:rPr>
          <w:rFonts w:ascii="ＭＳ 明朝" w:hAnsi="ＭＳ 明朝" w:cs="ＭＳ明朝" w:hint="eastAsia"/>
          <w:color w:val="000000" w:themeColor="text1"/>
          <w:kern w:val="0"/>
          <w:sz w:val="22"/>
          <w:szCs w:val="22"/>
        </w:rPr>
        <w:t>鉄道</w:t>
      </w:r>
      <w:r w:rsidR="00621DB2" w:rsidRPr="00B11ABB">
        <w:rPr>
          <w:rFonts w:ascii="ＭＳ 明朝" w:hAnsi="ＭＳ 明朝" w:cs="ＭＳ明朝" w:hint="eastAsia"/>
          <w:color w:val="000000" w:themeColor="text1"/>
          <w:kern w:val="0"/>
          <w:sz w:val="22"/>
          <w:szCs w:val="22"/>
        </w:rPr>
        <w:t>運転事故の約</w:t>
      </w:r>
      <w:r w:rsidR="003657EE" w:rsidRPr="00B11ABB">
        <w:rPr>
          <w:rFonts w:ascii="ＭＳ 明朝" w:hAnsi="ＭＳ 明朝" w:cs="ＭＳ明朝"/>
          <w:color w:val="000000" w:themeColor="text1"/>
          <w:kern w:val="0"/>
          <w:sz w:val="22"/>
          <w:szCs w:val="22"/>
        </w:rPr>
        <w:t>98.4</w:t>
      </w:r>
      <w:r w:rsidR="00C868CD" w:rsidRPr="00B11ABB">
        <w:rPr>
          <w:rFonts w:ascii="ＭＳ 明朝" w:hAnsi="ＭＳ 明朝" w:cs="ＭＳ明朝"/>
          <w:color w:val="000000" w:themeColor="text1"/>
          <w:kern w:val="0"/>
          <w:sz w:val="22"/>
          <w:szCs w:val="22"/>
        </w:rPr>
        <w:t>％</w:t>
      </w:r>
      <w:r w:rsidR="00621DB2" w:rsidRPr="00B11ABB">
        <w:rPr>
          <w:rFonts w:ascii="ＭＳ 明朝" w:hAnsi="ＭＳ 明朝" w:cs="ＭＳ明朝" w:hint="eastAsia"/>
          <w:color w:val="000000" w:themeColor="text1"/>
          <w:kern w:val="0"/>
          <w:sz w:val="22"/>
          <w:szCs w:val="22"/>
        </w:rPr>
        <w:t>を占める</w:t>
      </w:r>
      <w:r w:rsidRPr="00B11ABB">
        <w:rPr>
          <w:rFonts w:ascii="ＭＳ 明朝" w:hAnsi="ＭＳ 明朝" w:cs="ＭＳ明朝" w:hint="eastAsia"/>
          <w:color w:val="000000" w:themeColor="text1"/>
          <w:kern w:val="0"/>
          <w:sz w:val="22"/>
          <w:szCs w:val="22"/>
        </w:rPr>
        <w:t>鉄道</w:t>
      </w:r>
      <w:r w:rsidR="00621DB2" w:rsidRPr="00B11ABB">
        <w:rPr>
          <w:rFonts w:ascii="ＭＳ 明朝" w:hAnsi="ＭＳ 明朝" w:cs="ＭＳ明朝" w:hint="eastAsia"/>
          <w:color w:val="000000" w:themeColor="text1"/>
          <w:kern w:val="0"/>
          <w:sz w:val="22"/>
          <w:szCs w:val="22"/>
        </w:rPr>
        <w:t>人身障害事故と踏切障害事故の多くは、</w:t>
      </w:r>
    </w:p>
    <w:p w14:paraId="095EFC12" w14:textId="77777777" w:rsidR="005F5495" w:rsidRDefault="00621DB2" w:rsidP="005F5495">
      <w:pPr>
        <w:autoSpaceDE w:val="0"/>
        <w:autoSpaceDN w:val="0"/>
        <w:adjustRightInd w:val="0"/>
        <w:ind w:left="387" w:firstLineChars="300" w:firstLine="690"/>
        <w:jc w:val="left"/>
        <w:rPr>
          <w:rFonts w:ascii="ＭＳ 明朝" w:hAnsi="ＭＳ 明朝" w:cs="ＭＳ明朝"/>
          <w:color w:val="000000" w:themeColor="text1"/>
          <w:kern w:val="0"/>
          <w:sz w:val="22"/>
          <w:szCs w:val="22"/>
        </w:rPr>
      </w:pPr>
      <w:r w:rsidRPr="00B11ABB">
        <w:rPr>
          <w:rFonts w:ascii="ＭＳ 明朝" w:hAnsi="ＭＳ 明朝" w:cs="ＭＳ明朝" w:hint="eastAsia"/>
          <w:color w:val="000000" w:themeColor="text1"/>
          <w:kern w:val="0"/>
          <w:sz w:val="22"/>
          <w:szCs w:val="22"/>
        </w:rPr>
        <w:t>利用者や踏切通行者、鉄道沿線住民等が関係するものであることから、これらの</w:t>
      </w:r>
    </w:p>
    <w:p w14:paraId="37584169" w14:textId="77777777" w:rsidR="005F5495" w:rsidRDefault="00621DB2" w:rsidP="005F5495">
      <w:pPr>
        <w:autoSpaceDE w:val="0"/>
        <w:autoSpaceDN w:val="0"/>
        <w:adjustRightInd w:val="0"/>
        <w:ind w:left="387" w:firstLineChars="300" w:firstLine="690"/>
        <w:jc w:val="left"/>
        <w:rPr>
          <w:rFonts w:ascii="ＭＳ 明朝" w:hAnsi="ＭＳ 明朝" w:cs="ＭＳ明朝"/>
          <w:color w:val="000000" w:themeColor="text1"/>
          <w:kern w:val="0"/>
          <w:sz w:val="22"/>
          <w:szCs w:val="22"/>
        </w:rPr>
      </w:pPr>
      <w:r w:rsidRPr="00B11ABB">
        <w:rPr>
          <w:rFonts w:ascii="ＭＳ 明朝" w:hAnsi="ＭＳ 明朝" w:cs="ＭＳ明朝" w:hint="eastAsia"/>
          <w:color w:val="000000" w:themeColor="text1"/>
          <w:kern w:val="0"/>
          <w:sz w:val="22"/>
          <w:szCs w:val="22"/>
        </w:rPr>
        <w:t>事故の防止には、鉄道事業者による安全対策に加えて、利用者等の理解と</w:t>
      </w:r>
      <w:r w:rsidR="006A199B" w:rsidRPr="00B11ABB">
        <w:rPr>
          <w:rFonts w:ascii="ＭＳ 明朝" w:hAnsi="ＭＳ 明朝" w:cs="ＭＳ明朝" w:hint="eastAsia"/>
          <w:color w:val="000000" w:themeColor="text1"/>
          <w:kern w:val="0"/>
          <w:sz w:val="22"/>
          <w:szCs w:val="22"/>
        </w:rPr>
        <w:t>協力</w:t>
      </w:r>
      <w:r w:rsidRPr="00B11ABB">
        <w:rPr>
          <w:rFonts w:ascii="ＭＳ 明朝" w:hAnsi="ＭＳ 明朝" w:cs="ＭＳ明朝" w:hint="eastAsia"/>
          <w:color w:val="000000" w:themeColor="text1"/>
          <w:kern w:val="0"/>
          <w:sz w:val="22"/>
          <w:szCs w:val="22"/>
        </w:rPr>
        <w:t>が</w:t>
      </w:r>
    </w:p>
    <w:p w14:paraId="20C48E9C" w14:textId="77777777" w:rsidR="005F5495" w:rsidRDefault="00621DB2" w:rsidP="005F5495">
      <w:pPr>
        <w:autoSpaceDE w:val="0"/>
        <w:autoSpaceDN w:val="0"/>
        <w:adjustRightInd w:val="0"/>
        <w:ind w:left="387" w:firstLineChars="300" w:firstLine="690"/>
        <w:jc w:val="left"/>
        <w:rPr>
          <w:rFonts w:ascii="ＭＳ 明朝"/>
          <w:color w:val="000000" w:themeColor="text1"/>
          <w:sz w:val="22"/>
          <w:szCs w:val="22"/>
        </w:rPr>
      </w:pPr>
      <w:r w:rsidRPr="00B11ABB">
        <w:rPr>
          <w:rFonts w:ascii="ＭＳ 明朝" w:hAnsi="ＭＳ 明朝" w:cs="ＭＳ明朝" w:hint="eastAsia"/>
          <w:color w:val="000000" w:themeColor="text1"/>
          <w:kern w:val="0"/>
          <w:sz w:val="22"/>
          <w:szCs w:val="22"/>
        </w:rPr>
        <w:t>必要である。このため、</w:t>
      </w:r>
      <w:r w:rsidRPr="00B11ABB">
        <w:rPr>
          <w:rFonts w:ascii="ＭＳ 明朝" w:hint="eastAsia"/>
          <w:color w:val="000000" w:themeColor="text1"/>
          <w:sz w:val="22"/>
          <w:szCs w:val="22"/>
        </w:rPr>
        <w:t>学校、沿線住民、道路運送事業者等を幅広く対象とし</w:t>
      </w:r>
    </w:p>
    <w:p w14:paraId="1CDED381" w14:textId="77777777" w:rsidR="005F5495" w:rsidRDefault="00621DB2" w:rsidP="005F5495">
      <w:pPr>
        <w:autoSpaceDE w:val="0"/>
        <w:autoSpaceDN w:val="0"/>
        <w:adjustRightInd w:val="0"/>
        <w:ind w:left="387" w:firstLineChars="300" w:firstLine="690"/>
        <w:jc w:val="left"/>
        <w:rPr>
          <w:rFonts w:ascii="ＭＳ 明朝"/>
          <w:color w:val="000000" w:themeColor="text1"/>
          <w:sz w:val="22"/>
          <w:szCs w:val="22"/>
        </w:rPr>
      </w:pPr>
      <w:r w:rsidRPr="00B11ABB">
        <w:rPr>
          <w:rFonts w:ascii="ＭＳ 明朝" w:hint="eastAsia"/>
          <w:color w:val="000000" w:themeColor="text1"/>
          <w:sz w:val="22"/>
          <w:szCs w:val="22"/>
        </w:rPr>
        <w:t>て、関係機関等の協力の下、全国交通安全運動</w:t>
      </w:r>
      <w:r w:rsidRPr="00B11ABB">
        <w:rPr>
          <w:rFonts w:ascii="ＭＳ 明朝"/>
          <w:color w:val="000000" w:themeColor="text1"/>
          <w:sz w:val="22"/>
          <w:szCs w:val="22"/>
        </w:rPr>
        <w:t>や</w:t>
      </w:r>
      <w:r w:rsidRPr="00B11ABB">
        <w:rPr>
          <w:rFonts w:ascii="ＭＳ 明朝" w:hint="eastAsia"/>
          <w:color w:val="000000" w:themeColor="text1"/>
          <w:sz w:val="22"/>
          <w:szCs w:val="22"/>
        </w:rPr>
        <w:t>踏切事故防止キャンペーンの</w:t>
      </w:r>
      <w:r w:rsidRPr="00B11ABB">
        <w:rPr>
          <w:rFonts w:ascii="ＭＳ 明朝"/>
          <w:color w:val="000000" w:themeColor="text1"/>
          <w:sz w:val="22"/>
          <w:szCs w:val="22"/>
        </w:rPr>
        <w:t>実</w:t>
      </w:r>
    </w:p>
    <w:p w14:paraId="50FACA87" w14:textId="77777777" w:rsidR="005F5495" w:rsidRDefault="00621DB2" w:rsidP="005F5495">
      <w:pPr>
        <w:autoSpaceDE w:val="0"/>
        <w:autoSpaceDN w:val="0"/>
        <w:adjustRightInd w:val="0"/>
        <w:ind w:left="387" w:firstLineChars="300" w:firstLine="690"/>
        <w:jc w:val="left"/>
        <w:rPr>
          <w:rFonts w:ascii="ＭＳ 明朝"/>
          <w:color w:val="000000" w:themeColor="text1"/>
          <w:sz w:val="22"/>
          <w:szCs w:val="22"/>
        </w:rPr>
      </w:pPr>
      <w:r w:rsidRPr="00B11ABB">
        <w:rPr>
          <w:rFonts w:ascii="ＭＳ 明朝"/>
          <w:color w:val="000000" w:themeColor="text1"/>
          <w:sz w:val="22"/>
          <w:szCs w:val="22"/>
        </w:rPr>
        <w:t>施</w:t>
      </w:r>
      <w:r w:rsidRPr="00B11ABB">
        <w:rPr>
          <w:rFonts w:ascii="ＭＳ 明朝" w:hint="eastAsia"/>
          <w:color w:val="000000" w:themeColor="text1"/>
          <w:sz w:val="22"/>
          <w:szCs w:val="22"/>
        </w:rPr>
        <w:t>、鉄道事業者・携帯電話業者等が一体となって、鉄道利用者にホームの「歩き</w:t>
      </w:r>
    </w:p>
    <w:p w14:paraId="0089DA42" w14:textId="676D7018" w:rsidR="00E04A30" w:rsidRDefault="00621DB2">
      <w:pPr>
        <w:autoSpaceDE w:val="0"/>
        <w:autoSpaceDN w:val="0"/>
        <w:adjustRightInd w:val="0"/>
        <w:ind w:left="387" w:firstLineChars="300" w:firstLine="690"/>
        <w:jc w:val="left"/>
        <w:rPr>
          <w:rFonts w:ascii="ＭＳ 明朝" w:hAnsi="ＭＳ 明朝" w:cs="ＭＳ明朝"/>
          <w:color w:val="000000" w:themeColor="text1"/>
          <w:kern w:val="0"/>
          <w:sz w:val="22"/>
          <w:szCs w:val="22"/>
        </w:rPr>
      </w:pPr>
      <w:r w:rsidRPr="00B11ABB">
        <w:rPr>
          <w:rFonts w:ascii="ＭＳ 明朝" w:hint="eastAsia"/>
          <w:color w:val="000000" w:themeColor="text1"/>
          <w:sz w:val="22"/>
          <w:szCs w:val="22"/>
        </w:rPr>
        <w:t>スマホ」による危険性の周知</w:t>
      </w:r>
      <w:r w:rsidR="00927668">
        <w:rPr>
          <w:rFonts w:ascii="ＭＳ 明朝" w:hint="eastAsia"/>
          <w:color w:val="000000" w:themeColor="text1"/>
          <w:sz w:val="22"/>
          <w:szCs w:val="22"/>
        </w:rPr>
        <w:t>や訪日外国人向けの多言語ポスター</w:t>
      </w:r>
      <w:r w:rsidRPr="00B11ABB">
        <w:rPr>
          <w:rFonts w:ascii="ＭＳ 明朝" w:hint="eastAsia"/>
          <w:color w:val="000000" w:themeColor="text1"/>
          <w:sz w:val="22"/>
          <w:szCs w:val="22"/>
        </w:rPr>
        <w:t>等</w:t>
      </w:r>
      <w:r w:rsidR="00927668">
        <w:rPr>
          <w:rFonts w:ascii="ＭＳ 明朝" w:hint="eastAsia"/>
          <w:color w:val="000000" w:themeColor="text1"/>
          <w:sz w:val="22"/>
          <w:szCs w:val="22"/>
        </w:rPr>
        <w:t>において</w:t>
      </w:r>
      <w:r w:rsidRPr="00B11ABB">
        <w:rPr>
          <w:rFonts w:ascii="ＭＳ 明朝" w:hAnsi="ＭＳ 明朝" w:cs="ＭＳ明朝" w:hint="eastAsia"/>
          <w:color w:val="000000" w:themeColor="text1"/>
          <w:kern w:val="0"/>
          <w:sz w:val="22"/>
          <w:szCs w:val="22"/>
        </w:rPr>
        <w:t>広報</w:t>
      </w:r>
    </w:p>
    <w:p w14:paraId="4C6286AD" w14:textId="2D03A97D" w:rsidR="00621DB2" w:rsidRPr="00B11ABB" w:rsidRDefault="00621DB2" w:rsidP="00F6720C">
      <w:pPr>
        <w:autoSpaceDE w:val="0"/>
        <w:autoSpaceDN w:val="0"/>
        <w:adjustRightInd w:val="0"/>
        <w:ind w:firstLineChars="300" w:firstLine="690"/>
        <w:jc w:val="left"/>
        <w:rPr>
          <w:rFonts w:ascii="ＭＳ 明朝" w:hAnsi="ＭＳ 明朝" w:cs="ＭＳ明朝"/>
          <w:color w:val="000000" w:themeColor="text1"/>
          <w:kern w:val="0"/>
          <w:sz w:val="22"/>
          <w:szCs w:val="22"/>
        </w:rPr>
      </w:pPr>
      <w:r w:rsidRPr="00B11ABB">
        <w:rPr>
          <w:rFonts w:ascii="ＭＳ 明朝" w:hAnsi="ＭＳ 明朝" w:cs="ＭＳ明朝" w:hint="eastAsia"/>
          <w:color w:val="000000" w:themeColor="text1"/>
          <w:kern w:val="0"/>
          <w:sz w:val="22"/>
          <w:szCs w:val="22"/>
        </w:rPr>
        <w:t>活動を積極的に行い、鉄道の安全に関する正しい知識を浸透させる。</w:t>
      </w:r>
    </w:p>
    <w:p w14:paraId="720DC0D5" w14:textId="77777777" w:rsidR="005F5495" w:rsidRDefault="00621DB2" w:rsidP="005F5495">
      <w:pPr>
        <w:autoSpaceDE w:val="0"/>
        <w:autoSpaceDN w:val="0"/>
        <w:adjustRightInd w:val="0"/>
        <w:ind w:left="387" w:firstLineChars="400" w:firstLine="920"/>
        <w:jc w:val="left"/>
        <w:rPr>
          <w:rFonts w:ascii="ＭＳ 明朝"/>
          <w:sz w:val="22"/>
          <w:szCs w:val="22"/>
        </w:rPr>
      </w:pPr>
      <w:r w:rsidRPr="005A3591">
        <w:rPr>
          <w:rFonts w:ascii="ＭＳ 明朝" w:hint="eastAsia"/>
          <w:sz w:val="22"/>
          <w:szCs w:val="22"/>
        </w:rPr>
        <w:t>また、これらの</w:t>
      </w:r>
      <w:r w:rsidRPr="005A3591">
        <w:rPr>
          <w:rFonts w:ascii="ＭＳ 明朝"/>
          <w:sz w:val="22"/>
          <w:szCs w:val="22"/>
        </w:rPr>
        <w:t>機会を捉え</w:t>
      </w:r>
      <w:r w:rsidRPr="005A3591">
        <w:rPr>
          <w:rFonts w:ascii="ＭＳ 明朝" w:hint="eastAsia"/>
          <w:sz w:val="22"/>
          <w:szCs w:val="22"/>
        </w:rPr>
        <w:t>、駅ホーム及び踏切道における非常押ボタン等の安</w:t>
      </w:r>
    </w:p>
    <w:p w14:paraId="1694FF77" w14:textId="77777777" w:rsidR="005F5495" w:rsidRDefault="00621DB2" w:rsidP="005F5495">
      <w:pPr>
        <w:autoSpaceDE w:val="0"/>
        <w:autoSpaceDN w:val="0"/>
        <w:adjustRightInd w:val="0"/>
        <w:ind w:left="387" w:firstLineChars="300" w:firstLine="690"/>
        <w:jc w:val="left"/>
        <w:rPr>
          <w:rFonts w:ascii="ＭＳ 明朝"/>
          <w:sz w:val="22"/>
          <w:szCs w:val="22"/>
        </w:rPr>
      </w:pPr>
      <w:r w:rsidRPr="005A3591">
        <w:rPr>
          <w:rFonts w:ascii="ＭＳ 明朝" w:hint="eastAsia"/>
          <w:sz w:val="22"/>
          <w:szCs w:val="22"/>
        </w:rPr>
        <w:t>全設備について分かりやすい表示の</w:t>
      </w:r>
      <w:r w:rsidRPr="005A3591">
        <w:rPr>
          <w:rFonts w:ascii="ＭＳ 明朝"/>
          <w:sz w:val="22"/>
          <w:szCs w:val="22"/>
        </w:rPr>
        <w:t>整備</w:t>
      </w:r>
      <w:r w:rsidRPr="005A3591">
        <w:rPr>
          <w:rFonts w:ascii="ＭＳ 明朝" w:hint="eastAsia"/>
          <w:sz w:val="22"/>
          <w:szCs w:val="22"/>
        </w:rPr>
        <w:t>や非常押ボタンの操作等の緊急措置の周</w:t>
      </w:r>
    </w:p>
    <w:p w14:paraId="7AD582B2" w14:textId="14AB9C39" w:rsidR="00621DB2" w:rsidRPr="005A3591" w:rsidRDefault="00621DB2" w:rsidP="00F6720C">
      <w:pPr>
        <w:autoSpaceDE w:val="0"/>
        <w:autoSpaceDN w:val="0"/>
        <w:adjustRightInd w:val="0"/>
        <w:ind w:left="189" w:firstLineChars="300" w:firstLine="690"/>
        <w:jc w:val="left"/>
        <w:rPr>
          <w:rFonts w:ascii="ＭＳ 明朝" w:hAnsi="ＭＳ 明朝" w:cs="ＭＳゴシック"/>
          <w:b/>
          <w:kern w:val="0"/>
          <w:sz w:val="22"/>
          <w:szCs w:val="22"/>
        </w:rPr>
      </w:pPr>
      <w:r w:rsidRPr="005A3591">
        <w:rPr>
          <w:rFonts w:ascii="ＭＳ 明朝" w:hint="eastAsia"/>
          <w:sz w:val="22"/>
          <w:szCs w:val="22"/>
        </w:rPr>
        <w:lastRenderedPageBreak/>
        <w:t>知徹底を</w:t>
      </w:r>
      <w:r w:rsidRPr="005A3591">
        <w:rPr>
          <w:rFonts w:ascii="ＭＳ 明朝"/>
          <w:sz w:val="22"/>
          <w:szCs w:val="22"/>
        </w:rPr>
        <w:t>図る。</w:t>
      </w:r>
    </w:p>
    <w:p w14:paraId="6C03DD6C" w14:textId="77777777" w:rsidR="00621DB2" w:rsidRPr="005A3591" w:rsidRDefault="00621DB2" w:rsidP="00621DB2">
      <w:pPr>
        <w:autoSpaceDE w:val="0"/>
        <w:autoSpaceDN w:val="0"/>
        <w:adjustRightInd w:val="0"/>
        <w:ind w:left="189" w:firstLineChars="200" w:firstLine="462"/>
        <w:jc w:val="left"/>
        <w:rPr>
          <w:rFonts w:ascii="ＭＳ ゴシック" w:eastAsia="ＭＳ ゴシック" w:hAnsi="ＭＳ ゴシック" w:cs="ＭＳゴシック"/>
          <w:b/>
          <w:kern w:val="0"/>
          <w:sz w:val="22"/>
          <w:szCs w:val="22"/>
        </w:rPr>
      </w:pPr>
    </w:p>
    <w:p w14:paraId="6B5274B0" w14:textId="77777777" w:rsidR="00621DB2" w:rsidRPr="005A3591" w:rsidRDefault="00621DB2" w:rsidP="00621DB2">
      <w:pPr>
        <w:autoSpaceDE w:val="0"/>
        <w:autoSpaceDN w:val="0"/>
        <w:adjustRightInd w:val="0"/>
        <w:ind w:left="189" w:firstLineChars="100" w:firstLine="231"/>
        <w:jc w:val="left"/>
        <w:rPr>
          <w:rFonts w:ascii="ＭＳ ゴシック" w:eastAsia="ＭＳ ゴシック" w:hAnsi="ＭＳ ゴシック" w:cs="ＭＳゴシック"/>
          <w:b/>
          <w:kern w:val="0"/>
          <w:sz w:val="22"/>
          <w:szCs w:val="22"/>
        </w:rPr>
      </w:pPr>
      <w:r w:rsidRPr="005A3591">
        <w:rPr>
          <w:rFonts w:ascii="ＭＳ ゴシック" w:eastAsia="ＭＳ ゴシック" w:hAnsi="ＭＳ ゴシック" w:cs="ＭＳゴシック" w:hint="eastAsia"/>
          <w:b/>
          <w:kern w:val="0"/>
          <w:sz w:val="22"/>
          <w:szCs w:val="22"/>
        </w:rPr>
        <w:t>（３）鉄道の安全な運行の確保</w:t>
      </w:r>
    </w:p>
    <w:p w14:paraId="7BD397B9" w14:textId="77777777" w:rsidR="005F5495" w:rsidRDefault="00621DB2" w:rsidP="005F5495">
      <w:pPr>
        <w:autoSpaceDE w:val="0"/>
        <w:autoSpaceDN w:val="0"/>
        <w:adjustRightInd w:val="0"/>
        <w:ind w:left="387" w:firstLineChars="400" w:firstLine="920"/>
        <w:jc w:val="left"/>
        <w:rPr>
          <w:rFonts w:ascii="ＭＳ 明朝"/>
          <w:sz w:val="22"/>
          <w:szCs w:val="22"/>
        </w:rPr>
      </w:pPr>
      <w:r w:rsidRPr="005A3591">
        <w:rPr>
          <w:rFonts w:ascii="ＭＳ 明朝" w:hint="eastAsia"/>
          <w:sz w:val="22"/>
          <w:szCs w:val="22"/>
        </w:rPr>
        <w:t>重大な列車事故を未然に防止するため</w:t>
      </w:r>
      <w:r>
        <w:rPr>
          <w:rFonts w:ascii="ＭＳ 明朝" w:hint="eastAsia"/>
          <w:sz w:val="22"/>
          <w:szCs w:val="22"/>
        </w:rPr>
        <w:t>、</w:t>
      </w:r>
      <w:r w:rsidRPr="005A3591">
        <w:rPr>
          <w:rFonts w:ascii="ＭＳ 明朝" w:hint="eastAsia"/>
          <w:sz w:val="22"/>
          <w:szCs w:val="22"/>
        </w:rPr>
        <w:t>鉄道事業者への保安監査等を実施し、</w:t>
      </w:r>
    </w:p>
    <w:p w14:paraId="555378E6" w14:textId="6D193A04" w:rsidR="00621DB2" w:rsidRPr="00126644" w:rsidDel="00BC2DD9" w:rsidRDefault="00621DB2" w:rsidP="00F6720C">
      <w:pPr>
        <w:autoSpaceDE w:val="0"/>
        <w:autoSpaceDN w:val="0"/>
        <w:adjustRightInd w:val="0"/>
        <w:ind w:leftChars="300" w:left="660"/>
        <w:jc w:val="left"/>
        <w:rPr>
          <w:rFonts w:ascii="ＭＳ 明朝"/>
          <w:color w:val="000000" w:themeColor="text1"/>
          <w:sz w:val="22"/>
          <w:szCs w:val="22"/>
        </w:rPr>
      </w:pPr>
      <w:r w:rsidRPr="005A3591">
        <w:rPr>
          <w:rFonts w:ascii="ＭＳ 明朝" w:hint="eastAsia"/>
          <w:sz w:val="22"/>
          <w:szCs w:val="22"/>
        </w:rPr>
        <w:t>適切な指導を行うとともに、</w:t>
      </w:r>
      <w:r w:rsidRPr="00126644">
        <w:rPr>
          <w:rFonts w:ascii="ＭＳ 明朝" w:hint="eastAsia"/>
          <w:color w:val="000000" w:themeColor="text1"/>
          <w:sz w:val="22"/>
          <w:szCs w:val="22"/>
        </w:rPr>
        <w:t>万一大規模な事故等が発生した場合には、迅速かつ</w:t>
      </w:r>
      <w:r w:rsidR="00CF59AD" w:rsidRPr="00126644">
        <w:rPr>
          <w:rFonts w:ascii="ＭＳ 明朝" w:hint="eastAsia"/>
          <w:color w:val="000000" w:themeColor="text1"/>
          <w:sz w:val="22"/>
          <w:szCs w:val="22"/>
        </w:rPr>
        <w:t>的確</w:t>
      </w:r>
      <w:r w:rsidRPr="00126644">
        <w:rPr>
          <w:rFonts w:ascii="ＭＳ 明朝" w:hint="eastAsia"/>
          <w:color w:val="000000" w:themeColor="text1"/>
          <w:sz w:val="22"/>
          <w:szCs w:val="22"/>
        </w:rPr>
        <w:t>に対応する。さらに、運転士</w:t>
      </w:r>
      <w:r w:rsidR="000F4D8C" w:rsidRPr="00126644">
        <w:rPr>
          <w:rFonts w:ascii="ＭＳ 明朝" w:hint="eastAsia"/>
          <w:color w:val="000000" w:themeColor="text1"/>
          <w:sz w:val="22"/>
          <w:szCs w:val="22"/>
        </w:rPr>
        <w:t>等</w:t>
      </w:r>
      <w:r w:rsidRPr="00126644">
        <w:rPr>
          <w:rFonts w:ascii="ＭＳ 明朝" w:hint="eastAsia"/>
          <w:color w:val="000000" w:themeColor="text1"/>
          <w:sz w:val="22"/>
          <w:szCs w:val="22"/>
        </w:rPr>
        <w:t>の資質の保持、事故情報及び安全上のトラブル情報の共有・活用、気象情報等の充実を図る。</w:t>
      </w:r>
    </w:p>
    <w:p w14:paraId="7E51FE38" w14:textId="77777777" w:rsidR="00621DB2" w:rsidRPr="00126644" w:rsidRDefault="00621DB2" w:rsidP="00621DB2">
      <w:pPr>
        <w:autoSpaceDE w:val="0"/>
        <w:autoSpaceDN w:val="0"/>
        <w:adjustRightInd w:val="0"/>
        <w:ind w:firstLineChars="300" w:firstLine="690"/>
        <w:jc w:val="left"/>
        <w:rPr>
          <w:rFonts w:ascii="ＭＳ 明朝" w:hAnsi="ＭＳ 明朝" w:cs="ＭＳゴシック"/>
          <w:color w:val="000000" w:themeColor="text1"/>
          <w:kern w:val="0"/>
          <w:sz w:val="22"/>
          <w:szCs w:val="22"/>
        </w:rPr>
      </w:pPr>
      <w:r w:rsidRPr="00126644">
        <w:rPr>
          <w:rFonts w:ascii="ＭＳ 明朝" w:hAnsi="ＭＳ 明朝" w:cs="ＭＳゴシック" w:hint="eastAsia"/>
          <w:color w:val="000000" w:themeColor="text1"/>
          <w:kern w:val="0"/>
          <w:sz w:val="22"/>
          <w:szCs w:val="22"/>
        </w:rPr>
        <w:t xml:space="preserve">ア　</w:t>
      </w:r>
      <w:r w:rsidR="003759F7" w:rsidRPr="00126644">
        <w:rPr>
          <w:rFonts w:ascii="ＭＳ 明朝" w:hAnsi="ＭＳ 明朝" w:cs="ＭＳゴシック"/>
          <w:color w:val="000000" w:themeColor="text1"/>
          <w:kern w:val="0"/>
          <w:sz w:val="22"/>
          <w:szCs w:val="22"/>
        </w:rPr>
        <w:t>保安監査</w:t>
      </w:r>
      <w:r w:rsidRPr="00126644">
        <w:rPr>
          <w:rFonts w:ascii="ＭＳ 明朝" w:hAnsi="ＭＳ 明朝" w:cs="ＭＳゴシック"/>
          <w:color w:val="000000" w:themeColor="text1"/>
          <w:kern w:val="0"/>
          <w:sz w:val="22"/>
          <w:szCs w:val="22"/>
        </w:rPr>
        <w:t>の実施</w:t>
      </w:r>
    </w:p>
    <w:p w14:paraId="19F234D0" w14:textId="77777777" w:rsidR="005F5495" w:rsidRDefault="00621DB2" w:rsidP="005F5495">
      <w:pPr>
        <w:autoSpaceDE w:val="0"/>
        <w:autoSpaceDN w:val="0"/>
        <w:adjustRightInd w:val="0"/>
        <w:ind w:left="387" w:firstLineChars="500" w:firstLine="1150"/>
        <w:jc w:val="left"/>
        <w:rPr>
          <w:rFonts w:ascii="ＭＳ 明朝"/>
          <w:color w:val="000000" w:themeColor="text1"/>
          <w:sz w:val="22"/>
          <w:szCs w:val="22"/>
        </w:rPr>
      </w:pPr>
      <w:r w:rsidRPr="00126644">
        <w:rPr>
          <w:rFonts w:ascii="ＭＳ 明朝" w:hAnsi="ＭＳ 明朝" w:cs="ＭＳ明朝" w:hint="eastAsia"/>
          <w:color w:val="000000" w:themeColor="text1"/>
          <w:kern w:val="0"/>
          <w:sz w:val="22"/>
          <w:szCs w:val="22"/>
        </w:rPr>
        <w:t>鉄道事業者に対し、</w:t>
      </w:r>
      <w:r w:rsidR="00F53E78" w:rsidRPr="00126644">
        <w:rPr>
          <w:rFonts w:ascii="ＭＳ 明朝" w:hAnsi="ＭＳ 明朝" w:cs="ＭＳ明朝" w:hint="eastAsia"/>
          <w:color w:val="000000" w:themeColor="text1"/>
          <w:kern w:val="0"/>
          <w:sz w:val="22"/>
          <w:szCs w:val="22"/>
        </w:rPr>
        <w:t>計画</w:t>
      </w:r>
      <w:r w:rsidRPr="00126644">
        <w:rPr>
          <w:rFonts w:ascii="ＭＳ 明朝" w:hAnsi="ＭＳ 明朝" w:cs="ＭＳ明朝" w:hint="eastAsia"/>
          <w:color w:val="000000" w:themeColor="text1"/>
          <w:kern w:val="0"/>
          <w:sz w:val="22"/>
          <w:szCs w:val="22"/>
        </w:rPr>
        <w:t>的に保安監査を実施し、</w:t>
      </w:r>
      <w:r w:rsidRPr="00126644">
        <w:rPr>
          <w:rFonts w:ascii="ＭＳ 明朝" w:hint="eastAsia"/>
          <w:color w:val="000000" w:themeColor="text1"/>
          <w:sz w:val="22"/>
          <w:szCs w:val="22"/>
        </w:rPr>
        <w:t>輸送の安全の</w:t>
      </w:r>
      <w:r w:rsidRPr="00126644">
        <w:rPr>
          <w:rFonts w:ascii="ＭＳ 明朝"/>
          <w:color w:val="000000" w:themeColor="text1"/>
          <w:sz w:val="22"/>
          <w:szCs w:val="22"/>
        </w:rPr>
        <w:t>確保に関する</w:t>
      </w:r>
    </w:p>
    <w:p w14:paraId="2A92B56A" w14:textId="7F70802D" w:rsidR="00621DB2" w:rsidRPr="00126644" w:rsidRDefault="00621DB2" w:rsidP="00F6720C">
      <w:pPr>
        <w:autoSpaceDE w:val="0"/>
        <w:autoSpaceDN w:val="0"/>
        <w:adjustRightInd w:val="0"/>
        <w:ind w:leftChars="400" w:left="880"/>
        <w:jc w:val="left"/>
        <w:rPr>
          <w:rFonts w:ascii="ＭＳ 明朝" w:hAnsi="ＭＳ 明朝" w:cs="ＭＳゴシック"/>
          <w:color w:val="000000" w:themeColor="text1"/>
          <w:kern w:val="0"/>
          <w:sz w:val="22"/>
          <w:szCs w:val="22"/>
        </w:rPr>
      </w:pPr>
      <w:r w:rsidRPr="00126644">
        <w:rPr>
          <w:rFonts w:ascii="ＭＳ 明朝"/>
          <w:color w:val="000000" w:themeColor="text1"/>
          <w:sz w:val="22"/>
          <w:szCs w:val="22"/>
        </w:rPr>
        <w:t>取組</w:t>
      </w:r>
      <w:r w:rsidRPr="00126644">
        <w:rPr>
          <w:rFonts w:ascii="ＭＳ 明朝" w:hint="eastAsia"/>
          <w:color w:val="000000" w:themeColor="text1"/>
          <w:sz w:val="22"/>
          <w:szCs w:val="22"/>
        </w:rPr>
        <w:t>の</w:t>
      </w:r>
      <w:r w:rsidRPr="00126644">
        <w:rPr>
          <w:rFonts w:ascii="ＭＳ 明朝"/>
          <w:color w:val="000000" w:themeColor="text1"/>
          <w:sz w:val="22"/>
          <w:szCs w:val="22"/>
        </w:rPr>
        <w:t>状況</w:t>
      </w:r>
      <w:r w:rsidRPr="00126644">
        <w:rPr>
          <w:rFonts w:ascii="ＭＳ 明朝" w:hint="eastAsia"/>
          <w:color w:val="000000" w:themeColor="text1"/>
          <w:sz w:val="22"/>
          <w:szCs w:val="22"/>
        </w:rPr>
        <w:t>、</w:t>
      </w:r>
      <w:r w:rsidRPr="00126644">
        <w:rPr>
          <w:rFonts w:ascii="ＭＳ 明朝" w:hAnsi="ＭＳ 明朝" w:cs="ＭＳ明朝" w:hint="eastAsia"/>
          <w:color w:val="000000" w:themeColor="text1"/>
          <w:kern w:val="0"/>
          <w:sz w:val="22"/>
          <w:szCs w:val="22"/>
        </w:rPr>
        <w:t>施設及び車両の保守管理状況、運転取扱いの状況、乗務員等に対する教育訓練の状況等について適切な指導を行うとともに、</w:t>
      </w:r>
      <w:r w:rsidRPr="00126644">
        <w:rPr>
          <w:rFonts w:hint="eastAsia"/>
          <w:color w:val="000000" w:themeColor="text1"/>
          <w:sz w:val="22"/>
          <w:szCs w:val="22"/>
        </w:rPr>
        <w:t>過去の指導のフォローアップを</w:t>
      </w:r>
      <w:r w:rsidRPr="00126644">
        <w:rPr>
          <w:rFonts w:ascii="ＭＳ 明朝" w:hint="eastAsia"/>
          <w:color w:val="000000" w:themeColor="text1"/>
          <w:sz w:val="22"/>
          <w:szCs w:val="22"/>
        </w:rPr>
        <w:t>実施する。また、計画的な保安監査のほか、</w:t>
      </w:r>
      <w:r w:rsidR="003B0076" w:rsidRPr="00126644">
        <w:rPr>
          <w:rFonts w:ascii="ＭＳ 明朝" w:hint="eastAsia"/>
          <w:color w:val="000000" w:themeColor="text1"/>
          <w:sz w:val="22"/>
          <w:szCs w:val="22"/>
        </w:rPr>
        <w:t>重大な事故等</w:t>
      </w:r>
      <w:r w:rsidRPr="00126644">
        <w:rPr>
          <w:rFonts w:ascii="ＭＳ 明朝" w:hint="eastAsia"/>
          <w:color w:val="000000" w:themeColor="text1"/>
          <w:sz w:val="22"/>
          <w:szCs w:val="22"/>
        </w:rPr>
        <w:t>の発生等の際にも臨時</w:t>
      </w:r>
      <w:r w:rsidR="008203B8" w:rsidRPr="00126644">
        <w:rPr>
          <w:rFonts w:ascii="ＭＳ 明朝" w:hint="eastAsia"/>
          <w:color w:val="000000" w:themeColor="text1"/>
          <w:sz w:val="22"/>
          <w:szCs w:val="22"/>
        </w:rPr>
        <w:t>で</w:t>
      </w:r>
      <w:r w:rsidRPr="00126644">
        <w:rPr>
          <w:rFonts w:ascii="ＭＳ 明朝" w:hint="eastAsia"/>
          <w:color w:val="000000" w:themeColor="text1"/>
          <w:sz w:val="22"/>
          <w:szCs w:val="22"/>
        </w:rPr>
        <w:t>保安監査を行うなど、メリハリの効いたより効果的な保安監査を実施するなど</w:t>
      </w:r>
      <w:r w:rsidR="00CF59AD" w:rsidRPr="00126644">
        <w:rPr>
          <w:rFonts w:ascii="ＭＳ 明朝" w:hint="eastAsia"/>
          <w:color w:val="000000" w:themeColor="text1"/>
          <w:sz w:val="22"/>
          <w:szCs w:val="22"/>
        </w:rPr>
        <w:t>して</w:t>
      </w:r>
      <w:r w:rsidRPr="00126644">
        <w:rPr>
          <w:rFonts w:ascii="ＭＳ 明朝" w:hint="eastAsia"/>
          <w:color w:val="000000" w:themeColor="text1"/>
          <w:sz w:val="22"/>
          <w:szCs w:val="22"/>
        </w:rPr>
        <w:t>、保安監査の充実を図る。</w:t>
      </w:r>
    </w:p>
    <w:p w14:paraId="59465BC7" w14:textId="77777777" w:rsidR="00621DB2" w:rsidRPr="00126644" w:rsidRDefault="00621DB2" w:rsidP="00621DB2">
      <w:pPr>
        <w:autoSpaceDE w:val="0"/>
        <w:autoSpaceDN w:val="0"/>
        <w:adjustRightInd w:val="0"/>
        <w:ind w:firstLineChars="300" w:firstLine="690"/>
        <w:jc w:val="left"/>
        <w:rPr>
          <w:rFonts w:ascii="ＭＳ 明朝" w:hAnsi="ＭＳ 明朝" w:cs="ＭＳゴシック"/>
          <w:color w:val="000000" w:themeColor="text1"/>
          <w:kern w:val="0"/>
          <w:sz w:val="22"/>
          <w:szCs w:val="22"/>
        </w:rPr>
      </w:pPr>
    </w:p>
    <w:p w14:paraId="7B3BCAF0" w14:textId="623839DD" w:rsidR="00621DB2" w:rsidRPr="00126644" w:rsidRDefault="00621DB2" w:rsidP="00621DB2">
      <w:pPr>
        <w:autoSpaceDE w:val="0"/>
        <w:autoSpaceDN w:val="0"/>
        <w:adjustRightInd w:val="0"/>
        <w:ind w:firstLineChars="300" w:firstLine="690"/>
        <w:jc w:val="left"/>
        <w:rPr>
          <w:rFonts w:ascii="ＭＳ 明朝" w:hAnsi="ＭＳ 明朝" w:cs="ＭＳゴシック"/>
          <w:color w:val="000000" w:themeColor="text1"/>
          <w:kern w:val="0"/>
          <w:sz w:val="22"/>
          <w:szCs w:val="22"/>
        </w:rPr>
      </w:pPr>
      <w:r w:rsidRPr="00126644">
        <w:rPr>
          <w:rFonts w:ascii="ＭＳ 明朝" w:hAnsi="ＭＳ 明朝" w:cs="ＭＳゴシック" w:hint="eastAsia"/>
          <w:color w:val="000000" w:themeColor="text1"/>
          <w:kern w:val="0"/>
          <w:sz w:val="22"/>
          <w:szCs w:val="22"/>
        </w:rPr>
        <w:t>イ　運転士</w:t>
      </w:r>
      <w:r w:rsidR="007B21C8" w:rsidRPr="00126644">
        <w:rPr>
          <w:rFonts w:ascii="ＭＳ 明朝" w:hAnsi="ＭＳ 明朝" w:cs="ＭＳゴシック" w:hint="eastAsia"/>
          <w:color w:val="000000" w:themeColor="text1"/>
          <w:kern w:val="0"/>
          <w:sz w:val="22"/>
          <w:szCs w:val="22"/>
        </w:rPr>
        <w:t>等</w:t>
      </w:r>
      <w:r w:rsidRPr="00126644">
        <w:rPr>
          <w:rFonts w:ascii="ＭＳ 明朝" w:hAnsi="ＭＳ 明朝" w:cs="ＭＳゴシック" w:hint="eastAsia"/>
          <w:color w:val="000000" w:themeColor="text1"/>
          <w:kern w:val="0"/>
          <w:sz w:val="22"/>
          <w:szCs w:val="22"/>
        </w:rPr>
        <w:t>の資質の保持</w:t>
      </w:r>
    </w:p>
    <w:p w14:paraId="3FE55DBC" w14:textId="4EAFFDF4" w:rsidR="00621DB2" w:rsidRPr="005A3591" w:rsidDel="00BC2DD9" w:rsidRDefault="00621DB2" w:rsidP="005F5495">
      <w:pPr>
        <w:autoSpaceDE w:val="0"/>
        <w:autoSpaceDN w:val="0"/>
        <w:adjustRightInd w:val="0"/>
        <w:ind w:leftChars="400" w:left="880" w:firstLineChars="100" w:firstLine="230"/>
        <w:jc w:val="left"/>
        <w:rPr>
          <w:rFonts w:ascii="ＭＳ 明朝" w:hAnsi="ＭＳ 明朝" w:cs="ＭＳ明朝"/>
          <w:kern w:val="0"/>
          <w:sz w:val="22"/>
          <w:szCs w:val="22"/>
        </w:rPr>
      </w:pPr>
      <w:r w:rsidRPr="00126644">
        <w:rPr>
          <w:rFonts w:ascii="ＭＳ 明朝" w:hAnsi="ＭＳ 明朝" w:cs="ＭＳ明朝" w:hint="eastAsia"/>
          <w:color w:val="000000" w:themeColor="text1"/>
          <w:kern w:val="0"/>
          <w:sz w:val="22"/>
          <w:szCs w:val="22"/>
        </w:rPr>
        <w:t>運転士の資質の確保を図るため、動力車操縦者運転免許試験を適正に実施する。また、</w:t>
      </w:r>
      <w:r w:rsidR="007B21C8" w:rsidRPr="00126644">
        <w:rPr>
          <w:rFonts w:ascii="ＭＳ 明朝" w:hAnsi="ＭＳ 明朝" w:cs="ＭＳ明朝" w:hint="eastAsia"/>
          <w:color w:val="000000" w:themeColor="text1"/>
          <w:kern w:val="0"/>
          <w:sz w:val="22"/>
          <w:szCs w:val="22"/>
        </w:rPr>
        <w:t>乗務員の</w:t>
      </w:r>
      <w:r w:rsidRPr="00126644">
        <w:rPr>
          <w:rFonts w:ascii="ＭＳ 明朝" w:hAnsi="ＭＳ 明朝" w:cs="ＭＳ明朝" w:hint="eastAsia"/>
          <w:color w:val="000000" w:themeColor="text1"/>
          <w:kern w:val="0"/>
          <w:sz w:val="22"/>
          <w:szCs w:val="22"/>
        </w:rPr>
        <w:t>資質が保持されるよう、運転管理者及び乗務員指導管理者が教育等について適切に措置を</w:t>
      </w:r>
      <w:r w:rsidRPr="005A3591">
        <w:rPr>
          <w:rFonts w:ascii="ＭＳ 明朝" w:hAnsi="ＭＳ 明朝" w:cs="ＭＳ明朝" w:hint="eastAsia"/>
          <w:kern w:val="0"/>
          <w:sz w:val="22"/>
          <w:szCs w:val="22"/>
        </w:rPr>
        <w:t>講ずるよう指導する。</w:t>
      </w:r>
    </w:p>
    <w:p w14:paraId="5D49DB93" w14:textId="77777777" w:rsidR="00621DB2" w:rsidRPr="003C1E47" w:rsidRDefault="00621DB2" w:rsidP="00621DB2">
      <w:pPr>
        <w:autoSpaceDE w:val="0"/>
        <w:autoSpaceDN w:val="0"/>
        <w:ind w:leftChars="499" w:left="1098" w:firstLineChars="100" w:firstLine="230"/>
        <w:rPr>
          <w:rFonts w:ascii="ＭＳ 明朝"/>
          <w:sz w:val="22"/>
          <w:szCs w:val="22"/>
        </w:rPr>
      </w:pPr>
    </w:p>
    <w:p w14:paraId="75796DEA" w14:textId="77777777" w:rsidR="00621DB2" w:rsidRPr="006849CB" w:rsidRDefault="00621DB2" w:rsidP="00621DB2">
      <w:pPr>
        <w:autoSpaceDE w:val="0"/>
        <w:autoSpaceDN w:val="0"/>
        <w:adjustRightInd w:val="0"/>
        <w:ind w:firstLineChars="300" w:firstLine="690"/>
        <w:jc w:val="left"/>
        <w:rPr>
          <w:rFonts w:ascii="ＭＳ 明朝" w:hAnsi="ＭＳ 明朝" w:cs="ＭＳゴシック"/>
          <w:kern w:val="0"/>
          <w:sz w:val="22"/>
          <w:szCs w:val="22"/>
        </w:rPr>
      </w:pPr>
      <w:r w:rsidRPr="006849CB">
        <w:rPr>
          <w:rFonts w:ascii="ＭＳ 明朝" w:hAnsi="ＭＳ 明朝" w:cs="ＭＳゴシック" w:hint="eastAsia"/>
          <w:kern w:val="0"/>
          <w:sz w:val="22"/>
          <w:szCs w:val="22"/>
        </w:rPr>
        <w:t xml:space="preserve">ウ　</w:t>
      </w:r>
      <w:r w:rsidRPr="006849CB">
        <w:rPr>
          <w:rFonts w:ascii="ＭＳ 明朝" w:hAnsi="ＭＳ 明朝" w:hint="eastAsia"/>
          <w:sz w:val="22"/>
          <w:szCs w:val="22"/>
        </w:rPr>
        <w:t>安全上のトラブル情報の共有・活用</w:t>
      </w:r>
    </w:p>
    <w:p w14:paraId="4E7AB034" w14:textId="77777777" w:rsidR="00621DB2" w:rsidRPr="005A3591" w:rsidDel="0077000B" w:rsidRDefault="00621DB2" w:rsidP="005F5495">
      <w:pPr>
        <w:autoSpaceDE w:val="0"/>
        <w:autoSpaceDN w:val="0"/>
        <w:adjustRightInd w:val="0"/>
        <w:ind w:leftChars="400" w:left="880" w:firstLineChars="100" w:firstLine="230"/>
        <w:jc w:val="left"/>
        <w:rPr>
          <w:rFonts w:ascii="ＭＳ 明朝" w:hAnsi="ＭＳ 明朝" w:cs="ＭＳ明朝"/>
          <w:dstrike/>
          <w:kern w:val="0"/>
          <w:sz w:val="22"/>
          <w:szCs w:val="22"/>
        </w:rPr>
      </w:pPr>
      <w:r w:rsidRPr="005A3591">
        <w:rPr>
          <w:rFonts w:hint="eastAsia"/>
          <w:sz w:val="22"/>
          <w:szCs w:val="22"/>
        </w:rPr>
        <w:t>鉄道事業者の安全担当者等による</w:t>
      </w:r>
      <w:r w:rsidRPr="003E7265">
        <w:rPr>
          <w:rFonts w:hint="eastAsia"/>
          <w:sz w:val="22"/>
          <w:szCs w:val="22"/>
        </w:rPr>
        <w:t>鉄軌道</w:t>
      </w:r>
      <w:r w:rsidRPr="005A3591">
        <w:rPr>
          <w:rFonts w:hint="eastAsia"/>
          <w:sz w:val="22"/>
          <w:szCs w:val="22"/>
        </w:rPr>
        <w:t>保安推進連絡会議を開催し、事故等及びその再発防止対策に関する情報共有等を行う</w:t>
      </w:r>
      <w:r>
        <w:rPr>
          <w:rFonts w:hint="eastAsia"/>
          <w:sz w:val="22"/>
          <w:szCs w:val="22"/>
        </w:rPr>
        <w:t>。また、</w:t>
      </w:r>
      <w:r w:rsidRPr="005A3591">
        <w:rPr>
          <w:rFonts w:hint="eastAsia"/>
          <w:sz w:val="22"/>
          <w:szCs w:val="22"/>
        </w:rPr>
        <w:t>安全上のトラブル情報</w:t>
      </w:r>
      <w:r>
        <w:rPr>
          <w:rFonts w:hint="eastAsia"/>
          <w:sz w:val="22"/>
          <w:szCs w:val="22"/>
        </w:rPr>
        <w:t>を収集し、速やかに鉄道事業者へ周知・</w:t>
      </w:r>
      <w:r w:rsidRPr="005A3591">
        <w:rPr>
          <w:rFonts w:hint="eastAsia"/>
          <w:sz w:val="22"/>
          <w:szCs w:val="22"/>
        </w:rPr>
        <w:t>共有</w:t>
      </w:r>
      <w:r>
        <w:rPr>
          <w:rFonts w:hint="eastAsia"/>
          <w:sz w:val="22"/>
          <w:szCs w:val="22"/>
        </w:rPr>
        <w:t>することによる事故等の再発防止に活用する。</w:t>
      </w:r>
      <w:r w:rsidRPr="005A3591">
        <w:rPr>
          <w:rFonts w:hint="eastAsia"/>
          <w:sz w:val="22"/>
          <w:szCs w:val="22"/>
        </w:rPr>
        <w:t>さらに、運転状況記録装置等の活用や現場係員による安全</w:t>
      </w:r>
      <w:r w:rsidRPr="005A3591">
        <w:rPr>
          <w:sz w:val="22"/>
          <w:szCs w:val="22"/>
        </w:rPr>
        <w:t>上のトラブル</w:t>
      </w:r>
      <w:r w:rsidRPr="005A3591">
        <w:rPr>
          <w:rFonts w:hint="eastAsia"/>
          <w:sz w:val="22"/>
          <w:szCs w:val="22"/>
        </w:rPr>
        <w:t>情報の積極的な報告を推進するよう指導する。</w:t>
      </w:r>
    </w:p>
    <w:p w14:paraId="53C6A104" w14:textId="77777777" w:rsidR="00621DB2" w:rsidRPr="005A3591" w:rsidRDefault="00621DB2" w:rsidP="00621DB2">
      <w:pPr>
        <w:autoSpaceDE w:val="0"/>
        <w:autoSpaceDN w:val="0"/>
        <w:ind w:leftChars="499" w:left="1098" w:firstLineChars="100" w:firstLine="230"/>
        <w:rPr>
          <w:sz w:val="22"/>
          <w:szCs w:val="22"/>
        </w:rPr>
      </w:pPr>
    </w:p>
    <w:p w14:paraId="061C0666" w14:textId="77777777" w:rsidR="00621DB2" w:rsidRPr="005A3591" w:rsidRDefault="00621DB2" w:rsidP="00621DB2">
      <w:pPr>
        <w:autoSpaceDE w:val="0"/>
        <w:autoSpaceDN w:val="0"/>
        <w:adjustRightInd w:val="0"/>
        <w:ind w:firstLineChars="300" w:firstLine="690"/>
        <w:jc w:val="left"/>
        <w:rPr>
          <w:rFonts w:ascii="ＭＳ 明朝" w:hAnsi="ＭＳ 明朝" w:cs="ＭＳゴシック"/>
          <w:kern w:val="0"/>
          <w:sz w:val="22"/>
          <w:szCs w:val="22"/>
        </w:rPr>
      </w:pPr>
      <w:r>
        <w:rPr>
          <w:rFonts w:ascii="ＭＳ 明朝" w:hAnsi="ＭＳ 明朝" w:cs="ＭＳゴシック" w:hint="eastAsia"/>
          <w:kern w:val="0"/>
          <w:sz w:val="22"/>
          <w:szCs w:val="22"/>
        </w:rPr>
        <w:t>エ</w:t>
      </w:r>
      <w:r w:rsidRPr="005A3591">
        <w:rPr>
          <w:rFonts w:ascii="ＭＳ 明朝" w:hAnsi="ＭＳ 明朝" w:cs="ＭＳゴシック" w:hint="eastAsia"/>
          <w:kern w:val="0"/>
          <w:sz w:val="22"/>
          <w:szCs w:val="22"/>
        </w:rPr>
        <w:t xml:space="preserve">　</w:t>
      </w:r>
      <w:r w:rsidRPr="005A3591">
        <w:rPr>
          <w:rFonts w:ascii="ＭＳ 明朝" w:hAnsi="ＭＳ 明朝" w:cs="ＭＳゴシック"/>
          <w:kern w:val="0"/>
          <w:sz w:val="22"/>
          <w:szCs w:val="22"/>
        </w:rPr>
        <w:t>気象情報等の充実</w:t>
      </w:r>
    </w:p>
    <w:p w14:paraId="7C2E38C3" w14:textId="77777777" w:rsidR="00621DB2" w:rsidRPr="005A3591" w:rsidRDefault="00621DB2" w:rsidP="00621DB2">
      <w:pPr>
        <w:autoSpaceDE w:val="0"/>
        <w:autoSpaceDN w:val="0"/>
        <w:adjustRightInd w:val="0"/>
        <w:ind w:leftChars="400" w:left="880" w:firstLineChars="100" w:firstLine="230"/>
        <w:jc w:val="left"/>
        <w:rPr>
          <w:rFonts w:ascii="ＭＳ 明朝" w:hAnsi="ＭＳ 明朝"/>
          <w:sz w:val="22"/>
          <w:szCs w:val="22"/>
        </w:rPr>
      </w:pPr>
      <w:r w:rsidRPr="005A3591">
        <w:rPr>
          <w:rFonts w:ascii="ＭＳ 明朝" w:hAnsi="ＭＳ 明朝" w:cs="ＭＳ明朝" w:hint="eastAsia"/>
          <w:kern w:val="0"/>
          <w:sz w:val="22"/>
          <w:szCs w:val="22"/>
        </w:rPr>
        <w:t>鉄道交通に影響を及ぼす</w:t>
      </w:r>
      <w:r w:rsidRPr="005A3591">
        <w:rPr>
          <w:rFonts w:ascii="ＭＳ 明朝" w:hAnsi="ＭＳ 明朝" w:hint="eastAsia"/>
          <w:sz w:val="22"/>
          <w:szCs w:val="22"/>
        </w:rPr>
        <w:t>台風、大雨、</w:t>
      </w:r>
      <w:r>
        <w:rPr>
          <w:rFonts w:ascii="ＭＳ 明朝" w:hAnsi="ＭＳ 明朝" w:hint="eastAsia"/>
          <w:sz w:val="22"/>
          <w:szCs w:val="22"/>
        </w:rPr>
        <w:t>大雪、</w:t>
      </w:r>
      <w:r w:rsidRPr="005A3591">
        <w:rPr>
          <w:rFonts w:ascii="ＭＳ 明朝" w:hAnsi="ＭＳ 明朝" w:hint="eastAsia"/>
          <w:sz w:val="22"/>
          <w:szCs w:val="22"/>
        </w:rPr>
        <w:t>竜巻等の激しい突風、地震、津波、火山噴火等の自然現象を的確</w:t>
      </w:r>
      <w:r w:rsidRPr="005A3591">
        <w:rPr>
          <w:rFonts w:ascii="ＭＳ 明朝" w:hAnsi="ＭＳ 明朝"/>
          <w:sz w:val="22"/>
          <w:szCs w:val="22"/>
        </w:rPr>
        <w:t>に把握し</w:t>
      </w:r>
      <w:r w:rsidRPr="005A3591">
        <w:rPr>
          <w:rFonts w:ascii="ＭＳ 明朝" w:hAnsi="ＭＳ 明朝" w:hint="eastAsia"/>
          <w:sz w:val="22"/>
          <w:szCs w:val="22"/>
        </w:rPr>
        <w:t>、特別</w:t>
      </w:r>
      <w:r w:rsidRPr="005A3591">
        <w:rPr>
          <w:rFonts w:ascii="ＭＳ 明朝" w:hAnsi="ＭＳ 明朝"/>
          <w:sz w:val="22"/>
          <w:szCs w:val="22"/>
        </w:rPr>
        <w:t>警報・</w:t>
      </w:r>
      <w:r w:rsidRPr="005A3591">
        <w:rPr>
          <w:rFonts w:ascii="ＭＳ 明朝" w:hAnsi="ＭＳ 明朝" w:hint="eastAsia"/>
          <w:sz w:val="22"/>
          <w:szCs w:val="22"/>
        </w:rPr>
        <w:t>警報</w:t>
      </w:r>
      <w:r w:rsidRPr="005A3591">
        <w:rPr>
          <w:rFonts w:ascii="ＭＳ 明朝" w:hAnsi="ＭＳ 明朝"/>
          <w:sz w:val="22"/>
          <w:szCs w:val="22"/>
        </w:rPr>
        <w:t>・予報</w:t>
      </w:r>
      <w:r w:rsidRPr="005A3591">
        <w:rPr>
          <w:rFonts w:ascii="ＭＳ 明朝" w:hAnsi="ＭＳ 明朝" w:hint="eastAsia"/>
          <w:sz w:val="22"/>
          <w:szCs w:val="22"/>
        </w:rPr>
        <w:t>等の</w:t>
      </w:r>
      <w:r w:rsidRPr="005A3591">
        <w:rPr>
          <w:rFonts w:ascii="ＭＳ 明朝" w:hAnsi="ＭＳ 明朝"/>
          <w:sz w:val="22"/>
          <w:szCs w:val="22"/>
        </w:rPr>
        <w:t>適時・適切な発表及び迅速な伝達に努める</w:t>
      </w:r>
      <w:r w:rsidRPr="005A3591">
        <w:rPr>
          <w:rFonts w:ascii="ＭＳ 明朝" w:hAnsi="ＭＳ 明朝" w:hint="eastAsia"/>
          <w:sz w:val="22"/>
          <w:szCs w:val="22"/>
        </w:rPr>
        <w:t>とともに、これらの情報の質的向上に努める</w:t>
      </w:r>
      <w:r w:rsidRPr="005A3591">
        <w:rPr>
          <w:rFonts w:ascii="ＭＳ 明朝" w:hAnsi="ＭＳ 明朝"/>
          <w:sz w:val="22"/>
          <w:szCs w:val="22"/>
        </w:rPr>
        <w:t>。</w:t>
      </w:r>
      <w:r w:rsidRPr="005A3591">
        <w:rPr>
          <w:rFonts w:ascii="ＭＳ 明朝" w:hAnsi="ＭＳ 明朝" w:hint="eastAsia"/>
          <w:sz w:val="22"/>
          <w:szCs w:val="22"/>
        </w:rPr>
        <w:t>鉄道事業者は、これらの気象情報等を早期に収集・把握し、運行管理へ反映させることで、安全を確保しつつ、鉄道施設の被害軽減と安定輸送に努める。</w:t>
      </w:r>
    </w:p>
    <w:p w14:paraId="14449C82" w14:textId="009195D8" w:rsidR="00621DB2" w:rsidRPr="0025710E" w:rsidRDefault="00621DB2" w:rsidP="00621DB2">
      <w:pPr>
        <w:autoSpaceDE w:val="0"/>
        <w:autoSpaceDN w:val="0"/>
        <w:adjustRightInd w:val="0"/>
        <w:ind w:leftChars="400" w:left="880" w:firstLineChars="100" w:firstLine="230"/>
        <w:jc w:val="left"/>
        <w:rPr>
          <w:rFonts w:ascii="ＭＳ 明朝" w:hAnsi="ＭＳ 明朝"/>
          <w:color w:val="000000" w:themeColor="text1"/>
          <w:sz w:val="22"/>
          <w:szCs w:val="22"/>
        </w:rPr>
      </w:pPr>
      <w:r w:rsidRPr="005A3591">
        <w:rPr>
          <w:rFonts w:ascii="ＭＳ 明朝" w:hAnsi="ＭＳ 明朝"/>
          <w:sz w:val="22"/>
          <w:szCs w:val="22"/>
        </w:rPr>
        <w:t>また</w:t>
      </w:r>
      <w:r w:rsidRPr="005A3591">
        <w:rPr>
          <w:rFonts w:ascii="ＭＳ 明朝" w:hAnsi="ＭＳ 明朝" w:hint="eastAsia"/>
          <w:sz w:val="22"/>
          <w:szCs w:val="22"/>
        </w:rPr>
        <w:t>、</w:t>
      </w:r>
      <w:r w:rsidRPr="005A3591">
        <w:rPr>
          <w:rFonts w:ascii="ＭＳ 明朝" w:hAnsi="ＭＳ 明朝"/>
          <w:sz w:val="22"/>
          <w:szCs w:val="22"/>
        </w:rPr>
        <w:t>気象</w:t>
      </w:r>
      <w:r w:rsidRPr="005A3591">
        <w:rPr>
          <w:rFonts w:ascii="ＭＳ 明朝" w:hAnsi="ＭＳ 明朝" w:hint="eastAsia"/>
          <w:sz w:val="22"/>
          <w:szCs w:val="22"/>
        </w:rPr>
        <w:t>、</w:t>
      </w:r>
      <w:r w:rsidRPr="005A3591">
        <w:rPr>
          <w:rFonts w:ascii="ＭＳ 明朝" w:hAnsi="ＭＳ 明朝"/>
          <w:sz w:val="22"/>
          <w:szCs w:val="22"/>
        </w:rPr>
        <w:t>地震</w:t>
      </w:r>
      <w:r w:rsidRPr="005A3591">
        <w:rPr>
          <w:rFonts w:ascii="ＭＳ 明朝" w:hAnsi="ＭＳ 明朝" w:hint="eastAsia"/>
          <w:sz w:val="22"/>
          <w:szCs w:val="22"/>
        </w:rPr>
        <w:t>、</w:t>
      </w:r>
      <w:r w:rsidRPr="005A3591">
        <w:rPr>
          <w:rFonts w:ascii="ＭＳ 明朝" w:hAnsi="ＭＳ 明朝"/>
          <w:sz w:val="22"/>
          <w:szCs w:val="22"/>
        </w:rPr>
        <w:t>津波等に関する観測施設を適切に整備・配置し</w:t>
      </w:r>
      <w:r w:rsidRPr="005A3591">
        <w:rPr>
          <w:rFonts w:ascii="ＭＳ 明朝" w:hAnsi="ＭＳ 明朝" w:hint="eastAsia"/>
          <w:sz w:val="22"/>
          <w:szCs w:val="22"/>
        </w:rPr>
        <w:t>、</w:t>
      </w:r>
      <w:r w:rsidRPr="005A3591">
        <w:rPr>
          <w:rFonts w:ascii="ＭＳ 明朝" w:hAnsi="ＭＳ 明朝"/>
          <w:sz w:val="22"/>
          <w:szCs w:val="22"/>
        </w:rPr>
        <w:t>維持するとともに</w:t>
      </w:r>
      <w:r w:rsidRPr="005A3591">
        <w:rPr>
          <w:rFonts w:ascii="ＭＳ 明朝" w:hAnsi="ＭＳ 明朝" w:hint="eastAsia"/>
          <w:sz w:val="22"/>
          <w:szCs w:val="22"/>
        </w:rPr>
        <w:t>、</w:t>
      </w:r>
      <w:r w:rsidRPr="005A3591">
        <w:rPr>
          <w:rFonts w:ascii="ＭＳ 明朝" w:hAnsi="ＭＳ 明朝"/>
          <w:sz w:val="22"/>
          <w:szCs w:val="22"/>
        </w:rPr>
        <w:t>防災関係機関等との間の情報の共有</w:t>
      </w:r>
      <w:r w:rsidRPr="005A3591">
        <w:rPr>
          <w:rFonts w:ascii="ＭＳ 明朝" w:hAnsi="ＭＳ 明朝" w:hint="eastAsia"/>
          <w:sz w:val="22"/>
          <w:szCs w:val="22"/>
        </w:rPr>
        <w:t>化</w:t>
      </w:r>
      <w:r w:rsidRPr="005A3591">
        <w:rPr>
          <w:rFonts w:ascii="ＭＳ 明朝" w:hAnsi="ＭＳ 明朝"/>
          <w:sz w:val="22"/>
          <w:szCs w:val="22"/>
        </w:rPr>
        <w:t>や</w:t>
      </w:r>
      <w:r>
        <w:rPr>
          <w:rFonts w:ascii="ＭＳ 明朝" w:hAnsi="ＭＳ 明朝" w:hint="eastAsia"/>
          <w:sz w:val="22"/>
          <w:szCs w:val="22"/>
        </w:rPr>
        <w:t>ICT</w:t>
      </w:r>
      <w:r w:rsidRPr="005A3591">
        <w:rPr>
          <w:rFonts w:ascii="ＭＳ 明朝" w:hAnsi="ＭＳ 明朝"/>
          <w:sz w:val="22"/>
          <w:szCs w:val="22"/>
        </w:rPr>
        <w:t>を活用した観測・監視体制の強化を図るものとする。</w:t>
      </w:r>
      <w:r w:rsidRPr="0025710E">
        <w:rPr>
          <w:rFonts w:ascii="ＭＳ 明朝" w:hAnsi="ＭＳ 明朝"/>
          <w:color w:val="000000" w:themeColor="text1"/>
          <w:sz w:val="22"/>
          <w:szCs w:val="22"/>
        </w:rPr>
        <w:t>さらに</w:t>
      </w:r>
      <w:r w:rsidRPr="0025710E">
        <w:rPr>
          <w:rFonts w:ascii="ＭＳ 明朝" w:hAnsi="ＭＳ 明朝" w:hint="eastAsia"/>
          <w:color w:val="000000" w:themeColor="text1"/>
          <w:sz w:val="22"/>
          <w:szCs w:val="22"/>
        </w:rPr>
        <w:t>、</w:t>
      </w:r>
      <w:r w:rsidRPr="0025710E">
        <w:rPr>
          <w:rFonts w:ascii="ＭＳ 明朝" w:hAnsi="ＭＳ 明朝"/>
          <w:color w:val="000000" w:themeColor="text1"/>
          <w:sz w:val="22"/>
          <w:szCs w:val="22"/>
        </w:rPr>
        <w:t>広報や講習会等を通じて気象知識の普</w:t>
      </w:r>
      <w:r w:rsidRPr="0025710E">
        <w:rPr>
          <w:rFonts w:ascii="ＭＳ 明朝" w:hAnsi="ＭＳ 明朝"/>
          <w:color w:val="000000" w:themeColor="text1"/>
          <w:sz w:val="22"/>
          <w:szCs w:val="22"/>
        </w:rPr>
        <w:lastRenderedPageBreak/>
        <w:t>及</w:t>
      </w:r>
      <w:r w:rsidR="00FB5F80" w:rsidRPr="0025710E">
        <w:rPr>
          <w:rFonts w:ascii="ＭＳ 明朝" w:hAnsi="ＭＳ 明朝" w:hint="eastAsia"/>
          <w:color w:val="000000" w:themeColor="text1"/>
          <w:sz w:val="22"/>
          <w:szCs w:val="22"/>
        </w:rPr>
        <w:t>や情報の利活用促進</w:t>
      </w:r>
      <w:r w:rsidRPr="0025710E">
        <w:rPr>
          <w:rFonts w:ascii="ＭＳ 明朝" w:hAnsi="ＭＳ 明朝"/>
          <w:color w:val="000000" w:themeColor="text1"/>
          <w:sz w:val="22"/>
          <w:szCs w:val="22"/>
        </w:rPr>
        <w:t>に努める。</w:t>
      </w:r>
    </w:p>
    <w:p w14:paraId="2734F0E2" w14:textId="77777777" w:rsidR="00621DB2" w:rsidRPr="005A3591" w:rsidRDefault="00621DB2" w:rsidP="00621DB2">
      <w:pPr>
        <w:autoSpaceDE w:val="0"/>
        <w:autoSpaceDN w:val="0"/>
        <w:adjustRightInd w:val="0"/>
        <w:ind w:firstLineChars="170" w:firstLine="392"/>
        <w:jc w:val="left"/>
        <w:rPr>
          <w:rFonts w:ascii="ＭＳ 明朝" w:hAnsi="ＭＳ 明朝" w:cs="ＭＳゴシック"/>
          <w:b/>
          <w:kern w:val="0"/>
          <w:sz w:val="22"/>
          <w:szCs w:val="22"/>
        </w:rPr>
      </w:pPr>
    </w:p>
    <w:p w14:paraId="3509D6C8" w14:textId="77777777" w:rsidR="00621DB2" w:rsidRPr="005A3591" w:rsidRDefault="00621DB2" w:rsidP="00621DB2">
      <w:pPr>
        <w:autoSpaceDE w:val="0"/>
        <w:autoSpaceDN w:val="0"/>
        <w:adjustRightInd w:val="0"/>
        <w:ind w:firstLineChars="300" w:firstLine="690"/>
        <w:jc w:val="left"/>
        <w:rPr>
          <w:sz w:val="22"/>
          <w:szCs w:val="22"/>
        </w:rPr>
      </w:pPr>
      <w:r w:rsidRPr="005A3591">
        <w:rPr>
          <w:rFonts w:hint="eastAsia"/>
          <w:sz w:val="22"/>
          <w:szCs w:val="22"/>
        </w:rPr>
        <w:t>オ　大規模な事故等が発生した場合の適切な対応</w:t>
      </w:r>
    </w:p>
    <w:p w14:paraId="558197D6" w14:textId="77777777" w:rsidR="00621DB2" w:rsidRDefault="00651E71" w:rsidP="00621DB2">
      <w:pPr>
        <w:autoSpaceDE w:val="0"/>
        <w:autoSpaceDN w:val="0"/>
        <w:adjustRightInd w:val="0"/>
        <w:ind w:leftChars="400" w:left="880" w:firstLineChars="100" w:firstLine="230"/>
        <w:jc w:val="left"/>
        <w:rPr>
          <w:sz w:val="22"/>
          <w:szCs w:val="22"/>
        </w:rPr>
      </w:pPr>
      <w:r>
        <w:rPr>
          <w:rFonts w:hint="eastAsia"/>
          <w:sz w:val="22"/>
          <w:szCs w:val="22"/>
        </w:rPr>
        <w:t>国及び鉄道事業者における</w:t>
      </w:r>
      <w:r w:rsidR="00621DB2" w:rsidRPr="005A3591">
        <w:rPr>
          <w:rFonts w:hint="eastAsia"/>
          <w:sz w:val="22"/>
          <w:szCs w:val="22"/>
        </w:rPr>
        <w:t>夜間・休日の緊急連絡体制等を点検・確認し、大規模な事故</w:t>
      </w:r>
      <w:r w:rsidR="00621DB2">
        <w:rPr>
          <w:rFonts w:hint="eastAsia"/>
          <w:sz w:val="22"/>
          <w:szCs w:val="22"/>
        </w:rPr>
        <w:t>等</w:t>
      </w:r>
      <w:r w:rsidR="00621DB2" w:rsidRPr="005A3591">
        <w:rPr>
          <w:rFonts w:hint="eastAsia"/>
          <w:sz w:val="22"/>
          <w:szCs w:val="22"/>
        </w:rPr>
        <w:t>が発生した場合に、迅速かつ</w:t>
      </w:r>
      <w:r w:rsidR="00621DB2">
        <w:rPr>
          <w:rFonts w:hint="eastAsia"/>
          <w:sz w:val="22"/>
          <w:szCs w:val="22"/>
        </w:rPr>
        <w:t>的確な</w:t>
      </w:r>
      <w:r w:rsidR="00621DB2" w:rsidRPr="005A3591">
        <w:rPr>
          <w:rFonts w:hint="eastAsia"/>
          <w:sz w:val="22"/>
          <w:szCs w:val="22"/>
        </w:rPr>
        <w:t>情報の収集・連絡を行う。</w:t>
      </w:r>
    </w:p>
    <w:p w14:paraId="67AADD22" w14:textId="41431CD7" w:rsidR="00621DB2" w:rsidRPr="0025710E" w:rsidRDefault="00621DB2" w:rsidP="00621DB2">
      <w:pPr>
        <w:autoSpaceDE w:val="0"/>
        <w:autoSpaceDN w:val="0"/>
        <w:adjustRightInd w:val="0"/>
        <w:ind w:leftChars="400" w:left="880" w:firstLineChars="100" w:firstLine="230"/>
        <w:jc w:val="left"/>
        <w:rPr>
          <w:color w:val="000000" w:themeColor="text1"/>
          <w:sz w:val="22"/>
          <w:szCs w:val="22"/>
        </w:rPr>
      </w:pPr>
      <w:r>
        <w:rPr>
          <w:rFonts w:hint="eastAsia"/>
          <w:sz w:val="22"/>
          <w:szCs w:val="22"/>
        </w:rPr>
        <w:t>事故等が発生した場合の混乱を軽減するため、鉄道事業者に対し、列車の運行状況を的確に把握して、鉄道利用者への適切な情報提供を行うとともに、迅速な復旧に必要な体制を</w:t>
      </w:r>
      <w:r w:rsidRPr="0025710E">
        <w:rPr>
          <w:rFonts w:hint="eastAsia"/>
          <w:color w:val="000000" w:themeColor="text1"/>
          <w:sz w:val="22"/>
          <w:szCs w:val="22"/>
        </w:rPr>
        <w:t>整備するよう指導する。</w:t>
      </w:r>
    </w:p>
    <w:p w14:paraId="20F24CE0" w14:textId="46B6406B" w:rsidR="00621DB2" w:rsidRPr="005A3591" w:rsidRDefault="00790C26" w:rsidP="00621DB2">
      <w:pPr>
        <w:autoSpaceDE w:val="0"/>
        <w:autoSpaceDN w:val="0"/>
        <w:adjustRightInd w:val="0"/>
        <w:ind w:leftChars="400" w:left="880" w:firstLineChars="100" w:firstLine="230"/>
        <w:jc w:val="left"/>
        <w:rPr>
          <w:sz w:val="22"/>
          <w:szCs w:val="22"/>
        </w:rPr>
      </w:pPr>
      <w:r w:rsidRPr="0025710E">
        <w:rPr>
          <w:rFonts w:hint="eastAsia"/>
          <w:color w:val="000000" w:themeColor="text1"/>
          <w:sz w:val="22"/>
          <w:szCs w:val="22"/>
        </w:rPr>
        <w:t>また</w:t>
      </w:r>
      <w:r w:rsidR="003D3665" w:rsidRPr="0025710E">
        <w:rPr>
          <w:rFonts w:hint="eastAsia"/>
          <w:color w:val="000000" w:themeColor="text1"/>
          <w:sz w:val="22"/>
          <w:szCs w:val="22"/>
        </w:rPr>
        <w:t>、</w:t>
      </w:r>
      <w:r w:rsidR="00621DB2" w:rsidRPr="0025710E">
        <w:rPr>
          <w:rFonts w:hint="eastAsia"/>
          <w:color w:val="000000" w:themeColor="text1"/>
          <w:sz w:val="22"/>
          <w:szCs w:val="22"/>
        </w:rPr>
        <w:t>情報提供を行うに当</w:t>
      </w:r>
      <w:r w:rsidR="00621DB2">
        <w:rPr>
          <w:rFonts w:hint="eastAsia"/>
          <w:sz w:val="22"/>
          <w:szCs w:val="22"/>
        </w:rPr>
        <w:t>たっては、</w:t>
      </w:r>
      <w:r w:rsidR="00737E3B">
        <w:rPr>
          <w:rFonts w:hint="eastAsia"/>
          <w:sz w:val="22"/>
          <w:szCs w:val="22"/>
        </w:rPr>
        <w:t>在留外国人</w:t>
      </w:r>
      <w:r w:rsidR="00621DB2">
        <w:rPr>
          <w:rFonts w:hint="eastAsia"/>
          <w:sz w:val="22"/>
          <w:szCs w:val="22"/>
        </w:rPr>
        <w:t>及び</w:t>
      </w:r>
      <w:r w:rsidR="00737E3B">
        <w:rPr>
          <w:rFonts w:hint="eastAsia"/>
          <w:sz w:val="22"/>
          <w:szCs w:val="22"/>
        </w:rPr>
        <w:t>訪日</w:t>
      </w:r>
      <w:r w:rsidR="00621DB2">
        <w:rPr>
          <w:rFonts w:hint="eastAsia"/>
          <w:sz w:val="22"/>
          <w:szCs w:val="22"/>
        </w:rPr>
        <w:t>外国人にも対応するため、事故等発生時における多言語案内体制の強化も指導する。</w:t>
      </w:r>
    </w:p>
    <w:p w14:paraId="0A7BF9F5" w14:textId="77777777" w:rsidR="00621DB2" w:rsidRPr="005A3591" w:rsidRDefault="00621DB2" w:rsidP="00621DB2">
      <w:pPr>
        <w:autoSpaceDE w:val="0"/>
        <w:autoSpaceDN w:val="0"/>
        <w:adjustRightInd w:val="0"/>
        <w:ind w:leftChars="400" w:left="880" w:firstLineChars="100" w:firstLine="230"/>
        <w:jc w:val="left"/>
        <w:rPr>
          <w:sz w:val="22"/>
          <w:szCs w:val="22"/>
        </w:rPr>
      </w:pPr>
    </w:p>
    <w:p w14:paraId="5130D18B" w14:textId="77777777" w:rsidR="00621DB2" w:rsidRPr="008D2EE3" w:rsidRDefault="00621DB2" w:rsidP="00621DB2">
      <w:pPr>
        <w:ind w:firstLineChars="300" w:firstLine="690"/>
        <w:rPr>
          <w:rFonts w:ascii="ＭＳ 明朝" w:hAnsi="ＭＳ 明朝"/>
          <w:sz w:val="22"/>
          <w:szCs w:val="22"/>
        </w:rPr>
      </w:pPr>
      <w:r w:rsidRPr="008D2EE3">
        <w:rPr>
          <w:rFonts w:ascii="ＭＳ 明朝" w:hAnsi="ＭＳ 明朝" w:hint="eastAsia"/>
          <w:sz w:val="22"/>
          <w:szCs w:val="22"/>
        </w:rPr>
        <w:t xml:space="preserve">カ　運輸安全マネジメント評価の実施　</w:t>
      </w:r>
    </w:p>
    <w:p w14:paraId="58E39B69" w14:textId="70050271" w:rsidR="00621DB2" w:rsidRPr="006231E0" w:rsidRDefault="00621DB2" w:rsidP="00621DB2">
      <w:pPr>
        <w:ind w:leftChars="400" w:left="880" w:firstLineChars="100" w:firstLine="230"/>
        <w:rPr>
          <w:rFonts w:ascii="ＭＳ 明朝" w:hAnsi="ＭＳ 明朝"/>
          <w:color w:val="000000" w:themeColor="text1"/>
          <w:sz w:val="22"/>
          <w:szCs w:val="22"/>
        </w:rPr>
      </w:pPr>
      <w:r w:rsidRPr="005A3591">
        <w:rPr>
          <w:rFonts w:ascii="ＭＳ 明朝" w:hAnsi="ＭＳ 明朝" w:hint="eastAsia"/>
          <w:sz w:val="22"/>
          <w:szCs w:val="22"/>
        </w:rPr>
        <w:t>鉄道事業者の安全管理体制の構築・改善状況を国が確認する運輸安全マネジメント評価を</w:t>
      </w:r>
      <w:r>
        <w:rPr>
          <w:rFonts w:ascii="ＭＳ 明朝" w:hAnsi="ＭＳ 明朝" w:hint="eastAsia"/>
          <w:sz w:val="22"/>
          <w:szCs w:val="22"/>
        </w:rPr>
        <w:t>引き続き実施する</w:t>
      </w:r>
      <w:r w:rsidRPr="005A3591">
        <w:rPr>
          <w:rFonts w:ascii="ＭＳ 明朝" w:hAnsi="ＭＳ 明朝" w:hint="eastAsia"/>
          <w:sz w:val="22"/>
          <w:szCs w:val="22"/>
        </w:rPr>
        <w:t>。</w:t>
      </w:r>
      <w:r>
        <w:rPr>
          <w:rFonts w:ascii="ＭＳ 明朝" w:hAnsi="ＭＳ 明朝" w:hint="eastAsia"/>
          <w:sz w:val="22"/>
          <w:szCs w:val="22"/>
        </w:rPr>
        <w:t>また、</w:t>
      </w:r>
      <w:r w:rsidRPr="006231E0">
        <w:rPr>
          <w:rFonts w:ascii="ＭＳ 明朝" w:hAnsi="ＭＳ 明朝" w:hint="eastAsia"/>
          <w:color w:val="000000" w:themeColor="text1"/>
          <w:sz w:val="22"/>
          <w:szCs w:val="22"/>
        </w:rPr>
        <w:t>運輸安全マネジメント評価</w:t>
      </w:r>
      <w:r w:rsidR="00790C26" w:rsidRPr="006231E0">
        <w:rPr>
          <w:rFonts w:ascii="ＭＳ 明朝" w:hAnsi="ＭＳ 明朝" w:hint="eastAsia"/>
          <w:color w:val="000000" w:themeColor="text1"/>
          <w:sz w:val="22"/>
          <w:szCs w:val="22"/>
        </w:rPr>
        <w:t>を通じて</w:t>
      </w:r>
      <w:r w:rsidRPr="006231E0">
        <w:rPr>
          <w:rFonts w:ascii="ＭＳ 明朝" w:hAnsi="ＭＳ 明朝" w:hint="eastAsia"/>
          <w:color w:val="000000" w:themeColor="text1"/>
          <w:sz w:val="22"/>
          <w:szCs w:val="22"/>
        </w:rPr>
        <w:t>、運輸事業者による防災意識の向上及び事前対策の強化等を図り、運輸防災マネジメントの取組を強化するとともに、感染症による影響を踏まえた運輸事業者の安全への取組及び事業者によるコンプライアンス</w:t>
      </w:r>
      <w:r w:rsidR="00790C26" w:rsidRPr="006231E0">
        <w:rPr>
          <w:rFonts w:ascii="ＭＳ 明朝" w:hAnsi="ＭＳ 明朝" w:hint="eastAsia"/>
          <w:color w:val="000000" w:themeColor="text1"/>
          <w:sz w:val="22"/>
          <w:szCs w:val="22"/>
        </w:rPr>
        <w:t>の</w:t>
      </w:r>
      <w:r w:rsidRPr="006231E0">
        <w:rPr>
          <w:rFonts w:ascii="ＭＳ 明朝" w:hAnsi="ＭＳ 明朝" w:hint="eastAsia"/>
          <w:color w:val="000000" w:themeColor="text1"/>
          <w:sz w:val="22"/>
          <w:szCs w:val="22"/>
        </w:rPr>
        <w:t>徹底</w:t>
      </w:r>
      <w:r w:rsidR="00790C26" w:rsidRPr="006231E0">
        <w:rPr>
          <w:rFonts w:ascii="ＭＳ 明朝" w:hAnsi="ＭＳ 明朝" w:hint="eastAsia"/>
          <w:color w:val="000000" w:themeColor="text1"/>
          <w:sz w:val="22"/>
          <w:szCs w:val="22"/>
        </w:rPr>
        <w:t>を</w:t>
      </w:r>
      <w:r w:rsidRPr="006231E0">
        <w:rPr>
          <w:rFonts w:ascii="ＭＳ 明朝" w:hAnsi="ＭＳ 明朝" w:hint="eastAsia"/>
          <w:color w:val="000000" w:themeColor="text1"/>
          <w:sz w:val="22"/>
          <w:szCs w:val="22"/>
        </w:rPr>
        <w:t>意識付け</w:t>
      </w:r>
      <w:r w:rsidR="00790C26" w:rsidRPr="006231E0">
        <w:rPr>
          <w:rFonts w:ascii="ＭＳ 明朝" w:hAnsi="ＭＳ 明朝" w:hint="eastAsia"/>
          <w:color w:val="000000" w:themeColor="text1"/>
          <w:sz w:val="22"/>
          <w:szCs w:val="22"/>
        </w:rPr>
        <w:t>る</w:t>
      </w:r>
      <w:r w:rsidRPr="006231E0">
        <w:rPr>
          <w:rFonts w:ascii="ＭＳ 明朝" w:hAnsi="ＭＳ 明朝" w:hint="eastAsia"/>
          <w:color w:val="000000" w:themeColor="text1"/>
          <w:sz w:val="22"/>
          <w:szCs w:val="22"/>
        </w:rPr>
        <w:t>取組を的確に確認する。</w:t>
      </w:r>
    </w:p>
    <w:p w14:paraId="2ECDE3C9" w14:textId="77777777" w:rsidR="00621DB2" w:rsidRPr="006231E0" w:rsidRDefault="00621DB2" w:rsidP="00621DB2">
      <w:pPr>
        <w:rPr>
          <w:rFonts w:ascii="ＭＳ 明朝" w:hAnsi="ＭＳ 明朝"/>
          <w:color w:val="000000" w:themeColor="text1"/>
          <w:sz w:val="22"/>
          <w:szCs w:val="22"/>
        </w:rPr>
      </w:pPr>
    </w:p>
    <w:p w14:paraId="2BA86B4A" w14:textId="77777777" w:rsidR="00621DB2" w:rsidRPr="006231E0" w:rsidRDefault="00621DB2" w:rsidP="00621DB2">
      <w:pPr>
        <w:rPr>
          <w:rFonts w:ascii="ＭＳ 明朝" w:hAnsi="ＭＳ 明朝"/>
          <w:color w:val="000000" w:themeColor="text1"/>
          <w:sz w:val="22"/>
          <w:szCs w:val="22"/>
        </w:rPr>
      </w:pPr>
      <w:r w:rsidRPr="006231E0">
        <w:rPr>
          <w:rFonts w:ascii="ＭＳ 明朝" w:hAnsi="ＭＳ 明朝" w:hint="eastAsia"/>
          <w:color w:val="000000" w:themeColor="text1"/>
          <w:sz w:val="22"/>
          <w:szCs w:val="22"/>
        </w:rPr>
        <w:t xml:space="preserve">　　　キ　計画運休への取組</w:t>
      </w:r>
    </w:p>
    <w:p w14:paraId="7728C47B" w14:textId="6C7237E9" w:rsidR="00621DB2" w:rsidRDefault="00621DB2" w:rsidP="00621DB2">
      <w:pPr>
        <w:ind w:left="851" w:hangingChars="370" w:hanging="851"/>
        <w:rPr>
          <w:rFonts w:ascii="ＭＳ 明朝" w:hAnsi="ＭＳ 明朝"/>
          <w:sz w:val="22"/>
          <w:szCs w:val="22"/>
        </w:rPr>
      </w:pPr>
      <w:r w:rsidRPr="006231E0">
        <w:rPr>
          <w:rFonts w:ascii="ＭＳ 明朝" w:hAnsi="ＭＳ 明朝" w:hint="eastAsia"/>
          <w:color w:val="000000" w:themeColor="text1"/>
          <w:sz w:val="22"/>
          <w:szCs w:val="22"/>
        </w:rPr>
        <w:t xml:space="preserve">　　　　　鉄道事業者に対し、大型の台風が接近・上陸する場合</w:t>
      </w:r>
      <w:r w:rsidR="00EF390D" w:rsidRPr="006231E0">
        <w:rPr>
          <w:rFonts w:ascii="ＭＳ 明朝" w:hAnsi="ＭＳ 明朝" w:hint="eastAsia"/>
          <w:color w:val="000000" w:themeColor="text1"/>
          <w:sz w:val="22"/>
          <w:szCs w:val="22"/>
        </w:rPr>
        <w:t>等</w:t>
      </w:r>
      <w:r w:rsidRPr="006231E0">
        <w:rPr>
          <w:rFonts w:ascii="ＭＳ 明朝" w:hAnsi="ＭＳ 明朝" w:hint="eastAsia"/>
          <w:color w:val="000000" w:themeColor="text1"/>
          <w:sz w:val="22"/>
          <w:szCs w:val="22"/>
        </w:rPr>
        <w:t>、気象状況により列車の運転に支障が生</w:t>
      </w:r>
      <w:r w:rsidR="00927668">
        <w:rPr>
          <w:rFonts w:ascii="ＭＳ 明朝" w:hAnsi="ＭＳ 明朝" w:hint="eastAsia"/>
          <w:color w:val="000000" w:themeColor="text1"/>
          <w:sz w:val="22"/>
          <w:szCs w:val="22"/>
        </w:rPr>
        <w:t>じる</w:t>
      </w:r>
      <w:r w:rsidRPr="006231E0">
        <w:rPr>
          <w:rFonts w:ascii="ＭＳ 明朝" w:hAnsi="ＭＳ 明朝" w:hint="eastAsia"/>
          <w:color w:val="000000" w:themeColor="text1"/>
          <w:sz w:val="22"/>
          <w:szCs w:val="22"/>
        </w:rPr>
        <w:t>おそれが予測される</w:t>
      </w:r>
      <w:r w:rsidR="00EF390D" w:rsidRPr="006231E0">
        <w:rPr>
          <w:rFonts w:ascii="ＭＳ 明朝" w:hAnsi="ＭＳ 明朝" w:hint="eastAsia"/>
          <w:color w:val="000000" w:themeColor="text1"/>
          <w:sz w:val="22"/>
          <w:szCs w:val="22"/>
        </w:rPr>
        <w:t>とき</w:t>
      </w:r>
      <w:r w:rsidRPr="006231E0">
        <w:rPr>
          <w:rFonts w:ascii="ＭＳ 明朝" w:hAnsi="ＭＳ 明朝" w:hint="eastAsia"/>
          <w:color w:val="000000" w:themeColor="text1"/>
          <w:sz w:val="22"/>
          <w:szCs w:val="22"/>
        </w:rPr>
        <w:t>は、一層気象状</w:t>
      </w:r>
      <w:r>
        <w:rPr>
          <w:rFonts w:ascii="ＭＳ 明朝" w:hAnsi="ＭＳ 明朝" w:hint="eastAsia"/>
          <w:sz w:val="22"/>
          <w:szCs w:val="22"/>
        </w:rPr>
        <w:t>況に注意するとともに、安全確保の観点から、路線の特性に応じて、前広に情報提供した上で計画的に列車の運転を休止するなど、安全の確保に努めるよう指導する。</w:t>
      </w:r>
    </w:p>
    <w:p w14:paraId="72069146" w14:textId="77777777" w:rsidR="00621DB2" w:rsidRPr="00A41DAC" w:rsidRDefault="00621DB2" w:rsidP="00621DB2">
      <w:pPr>
        <w:ind w:left="851" w:hangingChars="370" w:hanging="851"/>
        <w:rPr>
          <w:rFonts w:ascii="ＭＳ 明朝" w:hAnsi="ＭＳ 明朝"/>
          <w:sz w:val="22"/>
          <w:szCs w:val="22"/>
        </w:rPr>
      </w:pPr>
      <w:r>
        <w:rPr>
          <w:rFonts w:ascii="ＭＳ 明朝" w:hAnsi="ＭＳ 明朝" w:hint="eastAsia"/>
          <w:sz w:val="22"/>
          <w:szCs w:val="22"/>
        </w:rPr>
        <w:t xml:space="preserve">　　　　　また、情報提供を行うに当たっては、</w:t>
      </w:r>
      <w:r w:rsidR="00737E3B">
        <w:rPr>
          <w:rFonts w:ascii="ＭＳ 明朝" w:hAnsi="ＭＳ 明朝" w:hint="eastAsia"/>
          <w:sz w:val="22"/>
          <w:szCs w:val="22"/>
        </w:rPr>
        <w:t>在留外国人</w:t>
      </w:r>
      <w:r>
        <w:rPr>
          <w:rFonts w:ascii="ＭＳ 明朝" w:hAnsi="ＭＳ 明朝" w:hint="eastAsia"/>
          <w:sz w:val="22"/>
          <w:szCs w:val="22"/>
        </w:rPr>
        <w:t>及び</w:t>
      </w:r>
      <w:r w:rsidR="00737E3B">
        <w:rPr>
          <w:rFonts w:ascii="ＭＳ 明朝" w:hAnsi="ＭＳ 明朝" w:hint="eastAsia"/>
          <w:sz w:val="22"/>
          <w:szCs w:val="22"/>
        </w:rPr>
        <w:t>訪日</w:t>
      </w:r>
      <w:r>
        <w:rPr>
          <w:rFonts w:ascii="ＭＳ 明朝" w:hAnsi="ＭＳ 明朝" w:hint="eastAsia"/>
          <w:sz w:val="22"/>
          <w:szCs w:val="22"/>
        </w:rPr>
        <w:t>外国人にも対応するため、事故等発生時における多言語案内体制の強化も指導する。</w:t>
      </w:r>
    </w:p>
    <w:p w14:paraId="01002E88" w14:textId="77777777" w:rsidR="00621DB2" w:rsidRPr="005A3591" w:rsidRDefault="00621DB2" w:rsidP="00621DB2">
      <w:pPr>
        <w:autoSpaceDE w:val="0"/>
        <w:autoSpaceDN w:val="0"/>
        <w:adjustRightInd w:val="0"/>
        <w:ind w:firstLineChars="170" w:firstLine="391"/>
        <w:jc w:val="left"/>
        <w:rPr>
          <w:rFonts w:ascii="ＭＳ 明朝" w:hAnsi="ＭＳ 明朝" w:cs="ＭＳ明朝"/>
          <w:kern w:val="0"/>
          <w:sz w:val="22"/>
          <w:szCs w:val="22"/>
          <w:u w:val="single"/>
        </w:rPr>
      </w:pPr>
    </w:p>
    <w:p w14:paraId="7F05D3DF" w14:textId="77777777" w:rsidR="00621DB2" w:rsidRPr="005A3591" w:rsidRDefault="00621DB2" w:rsidP="00621DB2">
      <w:pPr>
        <w:autoSpaceDE w:val="0"/>
        <w:autoSpaceDN w:val="0"/>
        <w:adjustRightInd w:val="0"/>
        <w:ind w:firstLineChars="100" w:firstLine="231"/>
        <w:jc w:val="left"/>
        <w:rPr>
          <w:rFonts w:ascii="ＭＳ ゴシック" w:eastAsia="ＭＳ ゴシック" w:hAnsi="ＭＳ ゴシック" w:cs="ＭＳゴシック"/>
          <w:b/>
          <w:kern w:val="0"/>
          <w:sz w:val="22"/>
          <w:szCs w:val="22"/>
        </w:rPr>
      </w:pPr>
      <w:r w:rsidRPr="005A3591">
        <w:rPr>
          <w:rFonts w:ascii="ＭＳ ゴシック" w:eastAsia="ＭＳ ゴシック" w:hAnsi="ＭＳ ゴシック" w:cs="ＭＳゴシック" w:hint="eastAsia"/>
          <w:b/>
          <w:kern w:val="0"/>
          <w:sz w:val="22"/>
          <w:szCs w:val="22"/>
        </w:rPr>
        <w:t>（４）鉄道車両の安全性の確保</w:t>
      </w:r>
    </w:p>
    <w:p w14:paraId="1D9E0242" w14:textId="4C091A97" w:rsidR="00621DB2" w:rsidRPr="005A3591" w:rsidRDefault="00621DB2" w:rsidP="00621DB2">
      <w:pPr>
        <w:autoSpaceDE w:val="0"/>
        <w:autoSpaceDN w:val="0"/>
        <w:adjustRightInd w:val="0"/>
        <w:ind w:leftChars="300" w:left="660" w:firstLineChars="100" w:firstLine="230"/>
        <w:jc w:val="left"/>
        <w:rPr>
          <w:rFonts w:ascii="ＭＳ 明朝" w:hAnsi="ＭＳ 明朝" w:cs="ＭＳ明朝"/>
          <w:kern w:val="0"/>
          <w:sz w:val="22"/>
          <w:szCs w:val="22"/>
        </w:rPr>
      </w:pPr>
      <w:r w:rsidRPr="005A3591">
        <w:rPr>
          <w:rFonts w:ascii="ＭＳ 明朝" w:hAnsi="ＭＳ 明朝" w:hint="eastAsia"/>
          <w:sz w:val="22"/>
          <w:szCs w:val="22"/>
        </w:rPr>
        <w:t>発生した事故や科学技術の進歩を踏まえつつ、適時</w:t>
      </w:r>
      <w:r w:rsidR="00EF390D" w:rsidRPr="00750214">
        <w:rPr>
          <w:rFonts w:ascii="ＭＳ 明朝" w:hAnsi="ＭＳ 明朝" w:hint="eastAsia"/>
          <w:color w:val="FF0000"/>
          <w:sz w:val="22"/>
          <w:szCs w:val="22"/>
        </w:rPr>
        <w:t>・</w:t>
      </w:r>
      <w:r w:rsidRPr="005A3591">
        <w:rPr>
          <w:rFonts w:ascii="ＭＳ 明朝" w:hAnsi="ＭＳ 明朝" w:hint="eastAsia"/>
          <w:sz w:val="22"/>
          <w:szCs w:val="22"/>
        </w:rPr>
        <w:t>適切に鉄道車両の構造・装置に関する保安上の技術基準を見直す。</w:t>
      </w:r>
    </w:p>
    <w:p w14:paraId="51C960BD" w14:textId="77777777" w:rsidR="00621DB2" w:rsidRPr="005A3591" w:rsidRDefault="00621DB2" w:rsidP="00621DB2">
      <w:pPr>
        <w:autoSpaceDE w:val="0"/>
        <w:autoSpaceDN w:val="0"/>
        <w:adjustRightInd w:val="0"/>
        <w:jc w:val="left"/>
        <w:rPr>
          <w:rFonts w:ascii="ＭＳ 明朝" w:hAnsi="ＭＳ 明朝" w:cs="ＭＳゴシック"/>
          <w:b/>
          <w:kern w:val="0"/>
          <w:sz w:val="22"/>
          <w:szCs w:val="22"/>
        </w:rPr>
      </w:pPr>
    </w:p>
    <w:p w14:paraId="3591066E" w14:textId="77777777" w:rsidR="00621DB2" w:rsidRPr="005A3591" w:rsidRDefault="00621DB2" w:rsidP="00621DB2">
      <w:pPr>
        <w:autoSpaceDE w:val="0"/>
        <w:autoSpaceDN w:val="0"/>
        <w:adjustRightInd w:val="0"/>
        <w:ind w:firstLineChars="100" w:firstLine="231"/>
        <w:jc w:val="left"/>
        <w:rPr>
          <w:rFonts w:ascii="ＭＳ ゴシック" w:eastAsia="ＭＳ ゴシック" w:hAnsi="ＭＳ ゴシック" w:cs="ＭＳゴシック"/>
          <w:b/>
          <w:kern w:val="0"/>
          <w:sz w:val="22"/>
          <w:szCs w:val="22"/>
        </w:rPr>
      </w:pPr>
      <w:r w:rsidRPr="005A3591">
        <w:rPr>
          <w:rFonts w:ascii="ＭＳ ゴシック" w:eastAsia="ＭＳ ゴシック" w:hAnsi="ＭＳ ゴシック" w:cs="ＭＳゴシック" w:hint="eastAsia"/>
          <w:b/>
          <w:kern w:val="0"/>
          <w:sz w:val="22"/>
          <w:szCs w:val="22"/>
        </w:rPr>
        <w:t>（５）救助・救急活動の充実</w:t>
      </w:r>
    </w:p>
    <w:p w14:paraId="17B086A6" w14:textId="19C59BB5" w:rsidR="00621DB2" w:rsidRPr="00975A82" w:rsidRDefault="00621DB2" w:rsidP="00621DB2">
      <w:pPr>
        <w:autoSpaceDE w:val="0"/>
        <w:autoSpaceDN w:val="0"/>
        <w:adjustRightInd w:val="0"/>
        <w:ind w:leftChars="300" w:left="660" w:firstLineChars="100" w:firstLine="230"/>
        <w:jc w:val="left"/>
        <w:rPr>
          <w:rFonts w:ascii="ＭＳ 明朝" w:hAnsi="ＭＳ 明朝" w:cs="ＭＳ明朝"/>
          <w:color w:val="000000" w:themeColor="text1"/>
          <w:kern w:val="0"/>
          <w:sz w:val="22"/>
          <w:szCs w:val="22"/>
        </w:rPr>
      </w:pPr>
      <w:r w:rsidRPr="005A3591">
        <w:rPr>
          <w:rFonts w:ascii="ＭＳ 明朝" w:hAnsi="ＭＳ 明朝" w:cs="ＭＳ明朝" w:hint="eastAsia"/>
          <w:kern w:val="0"/>
          <w:sz w:val="22"/>
          <w:szCs w:val="22"/>
        </w:rPr>
        <w:t>鉄道の重大事故</w:t>
      </w:r>
      <w:r w:rsidRPr="00975A82">
        <w:rPr>
          <w:rFonts w:ascii="ＭＳ 明朝" w:hAnsi="ＭＳ 明朝" w:cs="ＭＳ明朝" w:hint="eastAsia"/>
          <w:color w:val="000000" w:themeColor="text1"/>
          <w:kern w:val="0"/>
          <w:sz w:val="22"/>
          <w:szCs w:val="22"/>
        </w:rPr>
        <w:t>等</w:t>
      </w:r>
      <w:r w:rsidR="00E5455B" w:rsidRPr="00975A82">
        <w:rPr>
          <w:rFonts w:ascii="ＭＳ 明朝" w:hAnsi="ＭＳ 明朝" w:cs="ＭＳ明朝" w:hint="eastAsia"/>
          <w:color w:val="000000" w:themeColor="text1"/>
          <w:kern w:val="0"/>
          <w:sz w:val="22"/>
          <w:szCs w:val="22"/>
        </w:rPr>
        <w:t>に備え</w:t>
      </w:r>
      <w:r w:rsidRPr="00975A82">
        <w:rPr>
          <w:rFonts w:ascii="ＭＳ 明朝" w:hAnsi="ＭＳ 明朝" w:cs="ＭＳ明朝" w:hint="eastAsia"/>
          <w:color w:val="000000" w:themeColor="text1"/>
          <w:kern w:val="0"/>
          <w:sz w:val="22"/>
          <w:szCs w:val="22"/>
        </w:rPr>
        <w:t>、避難誘導、救助・救急活動を迅速かつ</w:t>
      </w:r>
      <w:r w:rsidR="00E5455B" w:rsidRPr="00975A82">
        <w:rPr>
          <w:rFonts w:ascii="ＭＳ 明朝" w:hAnsi="ＭＳ 明朝" w:cs="ＭＳ明朝" w:hint="eastAsia"/>
          <w:color w:val="000000" w:themeColor="text1"/>
          <w:kern w:val="0"/>
          <w:sz w:val="22"/>
          <w:szCs w:val="22"/>
        </w:rPr>
        <w:t>的確</w:t>
      </w:r>
      <w:r w:rsidRPr="00975A82">
        <w:rPr>
          <w:rFonts w:ascii="ＭＳ 明朝" w:hAnsi="ＭＳ 明朝" w:cs="ＭＳ明朝" w:hint="eastAsia"/>
          <w:color w:val="000000" w:themeColor="text1"/>
          <w:kern w:val="0"/>
          <w:sz w:val="22"/>
          <w:szCs w:val="22"/>
        </w:rPr>
        <w:t>に行うため、訓練の充実や鉄道事業者</w:t>
      </w:r>
      <w:r w:rsidR="00E5455B" w:rsidRPr="00975A82">
        <w:rPr>
          <w:rFonts w:ascii="ＭＳ 明朝" w:hAnsi="ＭＳ 明朝" w:cs="ＭＳ明朝" w:hint="eastAsia"/>
          <w:color w:val="000000" w:themeColor="text1"/>
          <w:kern w:val="0"/>
          <w:sz w:val="22"/>
          <w:szCs w:val="22"/>
        </w:rPr>
        <w:t>と</w:t>
      </w:r>
      <w:r w:rsidRPr="00975A82">
        <w:rPr>
          <w:rFonts w:ascii="ＭＳ 明朝" w:hAnsi="ＭＳ 明朝" w:cs="ＭＳ明朝" w:hint="eastAsia"/>
          <w:color w:val="000000" w:themeColor="text1"/>
          <w:kern w:val="0"/>
          <w:sz w:val="22"/>
          <w:szCs w:val="22"/>
        </w:rPr>
        <w:t>消防機関、医療機関その他の関係機関との連携・協力体制の強化を図る。</w:t>
      </w:r>
    </w:p>
    <w:p w14:paraId="6A2A5C3A" w14:textId="5CC3221E" w:rsidR="00621DB2" w:rsidRPr="00975A82" w:rsidRDefault="00621DB2" w:rsidP="00621DB2">
      <w:pPr>
        <w:autoSpaceDE w:val="0"/>
        <w:autoSpaceDN w:val="0"/>
        <w:adjustRightInd w:val="0"/>
        <w:ind w:leftChars="300" w:left="660" w:firstLineChars="100" w:firstLine="230"/>
        <w:jc w:val="left"/>
        <w:rPr>
          <w:rFonts w:ascii="ＭＳ 明朝" w:hAnsi="ＭＳ 明朝"/>
          <w:color w:val="000000" w:themeColor="text1"/>
          <w:sz w:val="22"/>
          <w:szCs w:val="22"/>
          <w:shd w:val="clear" w:color="auto" w:fill="FFFFFF"/>
        </w:rPr>
      </w:pPr>
      <w:r w:rsidRPr="00975A82">
        <w:rPr>
          <w:rFonts w:ascii="ＭＳ 明朝" w:hAnsi="ＭＳ 明朝" w:hint="eastAsia"/>
          <w:color w:val="000000" w:themeColor="text1"/>
          <w:sz w:val="22"/>
          <w:szCs w:val="22"/>
          <w:shd w:val="clear" w:color="auto" w:fill="FFFFFF"/>
        </w:rPr>
        <w:t>また、鉄道</w:t>
      </w:r>
      <w:r w:rsidR="003D3665" w:rsidRPr="00975A82">
        <w:rPr>
          <w:rFonts w:ascii="ＭＳ 明朝" w:hAnsi="ＭＳ 明朝" w:hint="eastAsia"/>
          <w:color w:val="000000" w:themeColor="text1"/>
          <w:sz w:val="22"/>
          <w:szCs w:val="22"/>
          <w:shd w:val="clear" w:color="auto" w:fill="FFFFFF"/>
        </w:rPr>
        <w:t>事業者の</w:t>
      </w:r>
      <w:r w:rsidRPr="00975A82">
        <w:rPr>
          <w:rFonts w:ascii="ＭＳ 明朝" w:hAnsi="ＭＳ 明朝" w:hint="eastAsia"/>
          <w:color w:val="000000" w:themeColor="text1"/>
          <w:sz w:val="22"/>
          <w:szCs w:val="22"/>
          <w:shd w:val="clear" w:color="auto" w:fill="FFFFFF"/>
        </w:rPr>
        <w:t>職員に対する自動体外式除細動器（AED）の使用も含めた心肺蘇生法等の応急手当の普及啓発活動を推進する。</w:t>
      </w:r>
    </w:p>
    <w:p w14:paraId="4500BD9A" w14:textId="74D7D4C3" w:rsidR="005B71DB" w:rsidRPr="00975A82" w:rsidRDefault="005B71DB" w:rsidP="00621DB2">
      <w:pPr>
        <w:autoSpaceDE w:val="0"/>
        <w:autoSpaceDN w:val="0"/>
        <w:adjustRightInd w:val="0"/>
        <w:ind w:leftChars="300" w:left="660" w:firstLineChars="100" w:firstLine="230"/>
        <w:jc w:val="left"/>
        <w:rPr>
          <w:rFonts w:ascii="ＭＳ 明朝" w:hAnsi="ＭＳ 明朝" w:cs="ＭＳ明朝"/>
          <w:color w:val="000000" w:themeColor="text1"/>
          <w:kern w:val="0"/>
          <w:sz w:val="22"/>
          <w:szCs w:val="22"/>
        </w:rPr>
      </w:pPr>
      <w:r w:rsidRPr="00975A82">
        <w:rPr>
          <w:rFonts w:ascii="ＭＳ 明朝" w:hAnsi="ＭＳ 明朝" w:hint="eastAsia"/>
          <w:color w:val="000000" w:themeColor="text1"/>
          <w:sz w:val="22"/>
          <w:szCs w:val="22"/>
          <w:shd w:val="clear" w:color="auto" w:fill="FFFFFF"/>
        </w:rPr>
        <w:t>なお、住民に対する心肺蘇生法等の応急手当の普及啓発活動については、消防機関、医療機関、日本赤十字社等の関係機関において、引き続き実施していく。</w:t>
      </w:r>
    </w:p>
    <w:p w14:paraId="762119AC" w14:textId="77777777" w:rsidR="00621DB2" w:rsidRPr="00975A82" w:rsidRDefault="00621DB2" w:rsidP="00621DB2">
      <w:pPr>
        <w:autoSpaceDE w:val="0"/>
        <w:autoSpaceDN w:val="0"/>
        <w:adjustRightInd w:val="0"/>
        <w:jc w:val="left"/>
        <w:rPr>
          <w:rFonts w:ascii="ＭＳ 明朝" w:hAnsi="ＭＳ 明朝" w:cs="ＭＳゴシック"/>
          <w:b/>
          <w:color w:val="000000" w:themeColor="text1"/>
          <w:kern w:val="0"/>
          <w:sz w:val="22"/>
          <w:szCs w:val="22"/>
        </w:rPr>
      </w:pPr>
    </w:p>
    <w:p w14:paraId="6EE2DE4F" w14:textId="77777777" w:rsidR="00621DB2" w:rsidRPr="00975A82" w:rsidRDefault="00621DB2" w:rsidP="00621DB2">
      <w:pPr>
        <w:autoSpaceDE w:val="0"/>
        <w:autoSpaceDN w:val="0"/>
        <w:adjustRightInd w:val="0"/>
        <w:ind w:firstLineChars="100" w:firstLine="231"/>
        <w:jc w:val="left"/>
        <w:rPr>
          <w:rFonts w:ascii="ＭＳ ゴシック" w:eastAsia="ＭＳ ゴシック" w:hAnsi="ＭＳ ゴシック" w:cs="ＭＳゴシック"/>
          <w:b/>
          <w:color w:val="000000" w:themeColor="text1"/>
          <w:kern w:val="0"/>
          <w:sz w:val="22"/>
          <w:szCs w:val="22"/>
        </w:rPr>
      </w:pPr>
      <w:r w:rsidRPr="00975A82">
        <w:rPr>
          <w:rFonts w:ascii="ＭＳ ゴシック" w:eastAsia="ＭＳ ゴシック" w:hAnsi="ＭＳ ゴシック" w:cs="ＭＳゴシック" w:hint="eastAsia"/>
          <w:b/>
          <w:color w:val="000000" w:themeColor="text1"/>
          <w:kern w:val="0"/>
          <w:sz w:val="22"/>
          <w:szCs w:val="22"/>
        </w:rPr>
        <w:t>（６）被害者支援の推進</w:t>
      </w:r>
    </w:p>
    <w:p w14:paraId="10775C3C" w14:textId="77777777" w:rsidR="003D3665" w:rsidRDefault="00621DB2" w:rsidP="00621DB2">
      <w:pPr>
        <w:autoSpaceDE w:val="0"/>
        <w:autoSpaceDN w:val="0"/>
        <w:adjustRightInd w:val="0"/>
        <w:ind w:leftChars="300" w:left="660" w:firstLineChars="100" w:firstLine="230"/>
        <w:jc w:val="left"/>
        <w:rPr>
          <w:rFonts w:ascii="ＭＳ 明朝" w:hAnsi="ＭＳ 明朝" w:cs="ＭＳ明朝"/>
          <w:kern w:val="0"/>
          <w:sz w:val="22"/>
          <w:szCs w:val="22"/>
        </w:rPr>
      </w:pPr>
      <w:r w:rsidRPr="005A3591">
        <w:rPr>
          <w:rFonts w:ascii="ＭＳ 明朝" w:hAnsi="ＭＳ 明朝" w:cs="ＭＳ明朝" w:hint="eastAsia"/>
          <w:kern w:val="0"/>
          <w:sz w:val="22"/>
          <w:szCs w:val="22"/>
        </w:rPr>
        <w:t>損害賠償請求の援助活動等の強化や被害者等の心情に配慮した対策の推進を図る。</w:t>
      </w:r>
    </w:p>
    <w:p w14:paraId="4E1A340D" w14:textId="77777777" w:rsidR="00621DB2" w:rsidRPr="005A3591" w:rsidRDefault="00621DB2" w:rsidP="00621DB2">
      <w:pPr>
        <w:autoSpaceDE w:val="0"/>
        <w:autoSpaceDN w:val="0"/>
        <w:adjustRightInd w:val="0"/>
        <w:ind w:leftChars="300" w:left="660" w:firstLineChars="100" w:firstLine="230"/>
        <w:jc w:val="left"/>
        <w:rPr>
          <w:rFonts w:ascii="ＭＳ 明朝" w:hAnsi="ＭＳ 明朝" w:cs="ＭＳ明朝"/>
          <w:kern w:val="0"/>
          <w:sz w:val="22"/>
          <w:szCs w:val="22"/>
        </w:rPr>
      </w:pPr>
      <w:r w:rsidRPr="005A3591">
        <w:rPr>
          <w:rFonts w:ascii="ＭＳ 明朝" w:hAnsi="ＭＳ 明朝" w:cs="ＭＳ明朝" w:hint="eastAsia"/>
          <w:kern w:val="0"/>
          <w:sz w:val="22"/>
          <w:szCs w:val="22"/>
        </w:rPr>
        <w:t>特に、大規模事故が発生した場合に、警察、医療機関、地方公共団体、民間の被害者支援団体等が連携を図り、被害者を支援する。</w:t>
      </w:r>
    </w:p>
    <w:p w14:paraId="5E4BB0C9" w14:textId="77777777" w:rsidR="00621DB2" w:rsidRPr="005A3591" w:rsidRDefault="00621DB2" w:rsidP="00621DB2">
      <w:pPr>
        <w:autoSpaceDE w:val="0"/>
        <w:autoSpaceDN w:val="0"/>
        <w:adjustRightInd w:val="0"/>
        <w:ind w:firstLineChars="200" w:firstLine="460"/>
        <w:jc w:val="left"/>
        <w:rPr>
          <w:rFonts w:ascii="ＭＳ 明朝" w:hAnsi="ＭＳ 明朝" w:cs="ＭＳ明朝"/>
          <w:kern w:val="0"/>
          <w:sz w:val="22"/>
          <w:szCs w:val="22"/>
        </w:rPr>
      </w:pPr>
    </w:p>
    <w:p w14:paraId="18C9F599" w14:textId="77777777" w:rsidR="00621DB2" w:rsidRPr="005A3591" w:rsidRDefault="00621DB2" w:rsidP="00621DB2">
      <w:pPr>
        <w:autoSpaceDE w:val="0"/>
        <w:autoSpaceDN w:val="0"/>
        <w:adjustRightInd w:val="0"/>
        <w:ind w:leftChars="300" w:left="660" w:firstLineChars="100" w:firstLine="230"/>
        <w:jc w:val="left"/>
        <w:rPr>
          <w:rFonts w:ascii="ＭＳ 明朝" w:hAnsi="ＭＳ 明朝" w:cs="ＭＳ明朝"/>
          <w:kern w:val="0"/>
          <w:sz w:val="22"/>
          <w:szCs w:val="22"/>
        </w:rPr>
      </w:pPr>
    </w:p>
    <w:p w14:paraId="16DFBB9C" w14:textId="77777777" w:rsidR="00621DB2" w:rsidRDefault="00621DB2" w:rsidP="00621DB2">
      <w:pPr>
        <w:autoSpaceDN w:val="0"/>
        <w:rPr>
          <w:rFonts w:ascii="ＭＳ 明朝" w:hAnsi="ＭＳ 明朝"/>
          <w:sz w:val="22"/>
          <w:szCs w:val="22"/>
        </w:rPr>
        <w:sectPr w:rsidR="00621DB2" w:rsidSect="00E66C1F">
          <w:footerReference w:type="even" r:id="rId10"/>
          <w:pgSz w:w="11906" w:h="16838" w:code="9"/>
          <w:pgMar w:top="1134" w:right="1418" w:bottom="1418" w:left="1418" w:header="851" w:footer="992" w:gutter="0"/>
          <w:pgNumType w:fmt="numberInDash"/>
          <w:cols w:space="425"/>
          <w:docGrid w:type="linesAndChars" w:linePitch="360" w:charSpace="2048"/>
        </w:sectPr>
      </w:pPr>
    </w:p>
    <w:p w14:paraId="202D1F06" w14:textId="77777777" w:rsidR="00621DB2" w:rsidRPr="00881A50" w:rsidRDefault="00621DB2" w:rsidP="00621DB2">
      <w:pPr>
        <w:autoSpaceDN w:val="0"/>
        <w:jc w:val="center"/>
        <w:rPr>
          <w:rFonts w:ascii="ＭＳ ゴシック" w:eastAsia="ＭＳ ゴシック" w:hAnsi="ＭＳ ゴシック"/>
          <w:b/>
          <w:sz w:val="28"/>
          <w:szCs w:val="28"/>
        </w:rPr>
      </w:pPr>
      <w:r w:rsidRPr="00881A50">
        <w:rPr>
          <w:rFonts w:ascii="ＭＳ ゴシック" w:eastAsia="ＭＳ ゴシック" w:hAnsi="ＭＳ ゴシック" w:hint="eastAsia"/>
          <w:b/>
          <w:sz w:val="28"/>
          <w:szCs w:val="28"/>
        </w:rPr>
        <w:lastRenderedPageBreak/>
        <w:t>第</w:t>
      </w:r>
      <w:r>
        <w:rPr>
          <w:rFonts w:ascii="ＭＳ ゴシック" w:eastAsia="ＭＳ ゴシック" w:hAnsi="ＭＳ ゴシック" w:hint="eastAsia"/>
          <w:b/>
          <w:sz w:val="28"/>
          <w:szCs w:val="28"/>
        </w:rPr>
        <w:t>３</w:t>
      </w:r>
      <w:r w:rsidRPr="00881A50">
        <w:rPr>
          <w:rFonts w:ascii="ＭＳ ゴシック" w:eastAsia="ＭＳ ゴシック" w:hAnsi="ＭＳ ゴシック" w:hint="eastAsia"/>
          <w:b/>
          <w:sz w:val="28"/>
          <w:szCs w:val="28"/>
        </w:rPr>
        <w:t xml:space="preserve">章　</w:t>
      </w:r>
      <w:r>
        <w:rPr>
          <w:rFonts w:ascii="ＭＳ ゴシック" w:eastAsia="ＭＳ ゴシック" w:hAnsi="ＭＳ ゴシック" w:hint="eastAsia"/>
          <w:b/>
          <w:sz w:val="28"/>
          <w:szCs w:val="28"/>
        </w:rPr>
        <w:t>踏切道における交通</w:t>
      </w:r>
      <w:r w:rsidRPr="00881A50">
        <w:rPr>
          <w:rFonts w:ascii="ＭＳ ゴシック" w:eastAsia="ＭＳ ゴシック" w:hAnsi="ＭＳ ゴシック" w:hint="eastAsia"/>
          <w:b/>
          <w:sz w:val="28"/>
          <w:szCs w:val="28"/>
        </w:rPr>
        <w:t>の安全</w:t>
      </w:r>
    </w:p>
    <w:p w14:paraId="7E0BEA5D" w14:textId="77777777" w:rsidR="00621DB2" w:rsidRPr="005A3591" w:rsidRDefault="003E57F4" w:rsidP="00621DB2">
      <w:pPr>
        <w:autoSpaceDN w:val="0"/>
        <w:rPr>
          <w:sz w:val="22"/>
          <w:szCs w:val="22"/>
        </w:rPr>
      </w:pPr>
      <w:r w:rsidRPr="005A3591">
        <w:rPr>
          <w:noProof/>
          <w:sz w:val="22"/>
          <w:szCs w:val="22"/>
        </w:rPr>
        <mc:AlternateContent>
          <mc:Choice Requires="wps">
            <w:drawing>
              <wp:anchor distT="0" distB="0" distL="114300" distR="114300" simplePos="0" relativeHeight="251676672" behindDoc="0" locked="0" layoutInCell="1" allowOverlap="1" wp14:anchorId="020F6AD6" wp14:editId="24823CE1">
                <wp:simplePos x="0" y="0"/>
                <wp:positionH relativeFrom="column">
                  <wp:posOffset>320040</wp:posOffset>
                </wp:positionH>
                <wp:positionV relativeFrom="paragraph">
                  <wp:posOffset>186055</wp:posOffset>
                </wp:positionV>
                <wp:extent cx="4961255" cy="1011555"/>
                <wp:effectExtent l="10795" t="9525" r="9525" b="17145"/>
                <wp:wrapNone/>
                <wp:docPr id="30"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1255" cy="1011555"/>
                        </a:xfrm>
                        <a:prstGeom prst="roundRect">
                          <a:avLst>
                            <a:gd name="adj" fmla="val 16667"/>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3BFFD2" id="AutoShape 84" o:spid="_x0000_s1026" style="position:absolute;left:0;text-align:left;margin-left:25.2pt;margin-top:14.65pt;width:390.65pt;height:79.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" filled="f" strokeweight="1.25pt">
                <v:textbox inset="5.85pt,.7pt,5.85pt,.7pt"/>
              </v:roundrect>
            </w:pict>
          </mc:Fallback>
        </mc:AlternateContent>
      </w:r>
    </w:p>
    <w:p w14:paraId="2A2AF30A" w14:textId="77777777" w:rsidR="00621DB2" w:rsidRPr="005A3591" w:rsidRDefault="00621DB2" w:rsidP="00621DB2">
      <w:pPr>
        <w:autoSpaceDN w:val="0"/>
        <w:ind w:firstLineChars="200" w:firstLine="460"/>
        <w:rPr>
          <w:sz w:val="22"/>
          <w:szCs w:val="22"/>
        </w:rPr>
      </w:pPr>
      <w:r w:rsidRPr="005A3591">
        <w:rPr>
          <w:rFonts w:hint="eastAsia"/>
          <w:sz w:val="22"/>
          <w:szCs w:val="22"/>
        </w:rPr>
        <w:t xml:space="preserve">　</w:t>
      </w:r>
      <w:r w:rsidRPr="005A3591">
        <w:rPr>
          <w:rFonts w:ascii="ＭＳ ゴシック" w:eastAsia="ＭＳ ゴシック" w:hAnsi="ＭＳ ゴシック" w:hint="eastAsia"/>
          <w:b/>
          <w:sz w:val="22"/>
          <w:szCs w:val="22"/>
        </w:rPr>
        <w:t>＜踏切事故の現状等＞</w:t>
      </w:r>
    </w:p>
    <w:p w14:paraId="4CBA86D9" w14:textId="06D40D69" w:rsidR="00621DB2" w:rsidRPr="005A3591" w:rsidRDefault="00621DB2" w:rsidP="00621DB2">
      <w:pPr>
        <w:autoSpaceDN w:val="0"/>
        <w:rPr>
          <w:sz w:val="22"/>
          <w:szCs w:val="22"/>
        </w:rPr>
      </w:pPr>
      <w:r w:rsidRPr="005A3591">
        <w:rPr>
          <w:rFonts w:hint="eastAsia"/>
          <w:sz w:val="22"/>
          <w:szCs w:val="22"/>
        </w:rPr>
        <w:t xml:space="preserve">　　　　</w:t>
      </w:r>
      <w:r w:rsidR="005F5495">
        <w:rPr>
          <w:rFonts w:hint="eastAsia"/>
          <w:sz w:val="22"/>
          <w:szCs w:val="22"/>
        </w:rPr>
        <w:t xml:space="preserve"> </w:t>
      </w:r>
      <w:r w:rsidR="00012A79">
        <w:rPr>
          <w:sz w:val="22"/>
          <w:szCs w:val="22"/>
        </w:rPr>
        <w:t xml:space="preserve"> </w:t>
      </w:r>
      <w:r w:rsidRPr="005A3591">
        <w:rPr>
          <w:rFonts w:hint="eastAsia"/>
          <w:sz w:val="22"/>
          <w:szCs w:val="22"/>
        </w:rPr>
        <w:t>踏切事故は、長期的には減少傾向にある。</w:t>
      </w:r>
    </w:p>
    <w:p w14:paraId="2AD3FFDC" w14:textId="1013385C" w:rsidR="00621DB2" w:rsidRPr="005A3591" w:rsidRDefault="00621DB2" w:rsidP="00621DB2">
      <w:pPr>
        <w:autoSpaceDN w:val="0"/>
        <w:rPr>
          <w:sz w:val="22"/>
          <w:szCs w:val="22"/>
        </w:rPr>
      </w:pPr>
      <w:r w:rsidRPr="005A3591">
        <w:rPr>
          <w:rFonts w:hint="eastAsia"/>
          <w:sz w:val="22"/>
          <w:szCs w:val="22"/>
        </w:rPr>
        <w:t xml:space="preserve">　　　　</w:t>
      </w:r>
      <w:r w:rsidR="005F5495">
        <w:rPr>
          <w:rFonts w:hint="eastAsia"/>
          <w:sz w:val="22"/>
          <w:szCs w:val="22"/>
        </w:rPr>
        <w:t xml:space="preserve"> </w:t>
      </w:r>
      <w:r w:rsidR="00012A79">
        <w:rPr>
          <w:sz w:val="22"/>
          <w:szCs w:val="22"/>
        </w:rPr>
        <w:t xml:space="preserve"> </w:t>
      </w:r>
      <w:r w:rsidRPr="005A3591">
        <w:rPr>
          <w:rFonts w:hint="eastAsia"/>
          <w:sz w:val="22"/>
          <w:szCs w:val="22"/>
        </w:rPr>
        <w:t>しかし、依然、踏切事故は鉄道の運転事故の約</w:t>
      </w:r>
      <w:r w:rsidR="00084568" w:rsidRPr="001912BE">
        <w:rPr>
          <w:rFonts w:hint="eastAsia"/>
          <w:sz w:val="22"/>
          <w:szCs w:val="22"/>
        </w:rPr>
        <w:t>３</w:t>
      </w:r>
      <w:r w:rsidRPr="005A3591">
        <w:rPr>
          <w:rFonts w:hint="eastAsia"/>
          <w:sz w:val="22"/>
          <w:szCs w:val="22"/>
        </w:rPr>
        <w:t>割を占めており、</w:t>
      </w:r>
    </w:p>
    <w:p w14:paraId="220B6A46" w14:textId="2885F662" w:rsidR="00621DB2" w:rsidRPr="005A3591" w:rsidRDefault="00F638DE" w:rsidP="00F6720C">
      <w:pPr>
        <w:autoSpaceDN w:val="0"/>
        <w:ind w:firstLineChars="500" w:firstLine="1150"/>
        <w:rPr>
          <w:sz w:val="22"/>
          <w:szCs w:val="22"/>
        </w:rPr>
      </w:pPr>
      <w:r w:rsidRPr="005A3591">
        <w:rPr>
          <w:rFonts w:hint="eastAsia"/>
          <w:sz w:val="22"/>
          <w:szCs w:val="22"/>
        </w:rPr>
        <w:t>また、</w:t>
      </w:r>
      <w:r w:rsidR="00621DB2" w:rsidRPr="005A3591">
        <w:rPr>
          <w:rFonts w:hint="eastAsia"/>
          <w:sz w:val="22"/>
          <w:szCs w:val="22"/>
        </w:rPr>
        <w:t>改良するべき踏切道がなお残されている。</w:t>
      </w:r>
    </w:p>
    <w:p w14:paraId="2AF8C09E" w14:textId="77777777" w:rsidR="00621DB2" w:rsidRDefault="003E57F4" w:rsidP="00621DB2">
      <w:pPr>
        <w:autoSpaceDN w:val="0"/>
      </w:pPr>
      <w:r>
        <w:rPr>
          <w:rFonts w:hint="eastAsia"/>
          <w:noProof/>
        </w:rPr>
        <mc:AlternateContent>
          <mc:Choice Requires="wps">
            <w:drawing>
              <wp:anchor distT="0" distB="0" distL="114300" distR="114300" simplePos="0" relativeHeight="251677696" behindDoc="0" locked="0" layoutInCell="1" allowOverlap="1" wp14:anchorId="336652DE" wp14:editId="7785D1EE">
                <wp:simplePos x="0" y="0"/>
                <wp:positionH relativeFrom="column">
                  <wp:posOffset>2171700</wp:posOffset>
                </wp:positionH>
                <wp:positionV relativeFrom="paragraph">
                  <wp:posOffset>142875</wp:posOffset>
                </wp:positionV>
                <wp:extent cx="1143000" cy="342900"/>
                <wp:effectExtent l="38100" t="0" r="0" b="38100"/>
                <wp:wrapNone/>
                <wp:docPr id="29" name="AutoShape 85" descr="下向き矢印"/>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downArrow">
                          <a:avLst>
                            <a:gd name="adj1" fmla="val 50000"/>
                            <a:gd name="adj2" fmla="val 25000"/>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1006F" id="AutoShape 85" o:spid="_x0000_s1026" type="#_x0000_t67" alt="下向き矢印" style="position:absolute;left:0;text-align:left;margin-left:171pt;margin-top:11.25pt;width:9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" fillcolor="black">
                <v:textbox inset="5.85pt,.7pt,5.85pt,.7pt"/>
              </v:shape>
            </w:pict>
          </mc:Fallback>
        </mc:AlternateContent>
      </w:r>
    </w:p>
    <w:p w14:paraId="2402484A" w14:textId="77777777" w:rsidR="00621DB2" w:rsidRDefault="00621DB2" w:rsidP="00621DB2">
      <w:pPr>
        <w:autoSpaceDN w:val="0"/>
      </w:pPr>
    </w:p>
    <w:p w14:paraId="069BFF06" w14:textId="77777777" w:rsidR="00621DB2" w:rsidRDefault="003E57F4" w:rsidP="00621DB2">
      <w:pPr>
        <w:autoSpaceDN w:val="0"/>
      </w:pPr>
      <w:r w:rsidRPr="005A3591">
        <w:rPr>
          <w:noProof/>
          <w:sz w:val="22"/>
          <w:szCs w:val="22"/>
        </w:rPr>
        <mc:AlternateContent>
          <mc:Choice Requires="wps">
            <w:drawing>
              <wp:anchor distT="0" distB="0" distL="114300" distR="114300" simplePos="0" relativeHeight="251752448" behindDoc="0" locked="0" layoutInCell="1" allowOverlap="1" wp14:anchorId="63D39C02" wp14:editId="4814DF01">
                <wp:simplePos x="0" y="0"/>
                <wp:positionH relativeFrom="column">
                  <wp:posOffset>318770</wp:posOffset>
                </wp:positionH>
                <wp:positionV relativeFrom="paragraph">
                  <wp:posOffset>137160</wp:posOffset>
                </wp:positionV>
                <wp:extent cx="4961255" cy="942975"/>
                <wp:effectExtent l="0" t="0" r="10795" b="28575"/>
                <wp:wrapNone/>
                <wp:docPr id="38"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1255" cy="942975"/>
                        </a:xfrm>
                        <a:prstGeom prst="roundRect">
                          <a:avLst>
                            <a:gd name="adj" fmla="val 16667"/>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E9E5A5" id="AutoShape 84" o:spid="_x0000_s1026" style="position:absolute;left:0;text-align:left;margin-left:25.1pt;margin-top:10.8pt;width:390.65pt;height:74.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" filled="f" strokeweight="1.25pt">
                <v:textbox inset="5.85pt,.7pt,5.85pt,.7pt"/>
              </v:roundrect>
            </w:pict>
          </mc:Fallback>
        </mc:AlternateContent>
      </w:r>
    </w:p>
    <w:p w14:paraId="29934F3D" w14:textId="77777777" w:rsidR="00621DB2" w:rsidRDefault="003E57F4" w:rsidP="003E57F4">
      <w:pPr>
        <w:autoSpaceDN w:val="0"/>
        <w:ind w:firstLineChars="300" w:firstLine="693"/>
      </w:pPr>
      <w:r w:rsidRPr="005A3591">
        <w:rPr>
          <w:rFonts w:ascii="ＭＳ ゴシック" w:eastAsia="ＭＳ ゴシック" w:hAnsi="ＭＳ ゴシック" w:hint="eastAsia"/>
          <w:b/>
          <w:sz w:val="22"/>
          <w:szCs w:val="22"/>
        </w:rPr>
        <w:t>＜踏切道における交通の安全についての目標＞</w:t>
      </w:r>
    </w:p>
    <w:p w14:paraId="1353AAA2" w14:textId="77777777" w:rsidR="00621DB2" w:rsidRDefault="003E57F4" w:rsidP="00F6720C">
      <w:pPr>
        <w:autoSpaceDN w:val="0"/>
        <w:ind w:firstLineChars="500" w:firstLine="1150"/>
      </w:pPr>
      <w:r w:rsidRPr="005A3591">
        <w:rPr>
          <w:rFonts w:hint="eastAsia"/>
          <w:sz w:val="22"/>
          <w:szCs w:val="22"/>
        </w:rPr>
        <w:t>府民の理解と協力のもと、諸施策を総合的に推進することにより、</w:t>
      </w:r>
    </w:p>
    <w:p w14:paraId="0BC5C9AB" w14:textId="77777777" w:rsidR="00621DB2" w:rsidRDefault="003E57F4" w:rsidP="00F6720C">
      <w:pPr>
        <w:autoSpaceDN w:val="0"/>
        <w:ind w:firstLineChars="500" w:firstLine="1150"/>
      </w:pPr>
      <w:r w:rsidRPr="005A3591">
        <w:rPr>
          <w:rFonts w:hint="eastAsia"/>
          <w:sz w:val="22"/>
          <w:szCs w:val="22"/>
        </w:rPr>
        <w:t>踏切事故の発生件数減少を目指す。</w:t>
      </w:r>
    </w:p>
    <w:p w14:paraId="3DD65D2B" w14:textId="77777777" w:rsidR="00621DB2" w:rsidRDefault="00621DB2" w:rsidP="00621DB2">
      <w:pPr>
        <w:autoSpaceDN w:val="0"/>
      </w:pPr>
    </w:p>
    <w:p w14:paraId="63C10F5D" w14:textId="77777777" w:rsidR="00621DB2" w:rsidRDefault="003E57F4" w:rsidP="00621DB2">
      <w:pPr>
        <w:autoSpaceDN w:val="0"/>
      </w:pPr>
      <w:r>
        <w:rPr>
          <w:rFonts w:hint="eastAsia"/>
          <w:noProof/>
        </w:rPr>
        <mc:AlternateContent>
          <mc:Choice Requires="wps">
            <w:drawing>
              <wp:anchor distT="0" distB="0" distL="114300" distR="114300" simplePos="0" relativeHeight="251678720" behindDoc="0" locked="0" layoutInCell="1" allowOverlap="1" wp14:anchorId="63BC00E1" wp14:editId="7AE53FA7">
                <wp:simplePos x="0" y="0"/>
                <wp:positionH relativeFrom="column">
                  <wp:posOffset>2170430</wp:posOffset>
                </wp:positionH>
                <wp:positionV relativeFrom="paragraph">
                  <wp:posOffset>133350</wp:posOffset>
                </wp:positionV>
                <wp:extent cx="1143000" cy="556260"/>
                <wp:effectExtent l="38100" t="0" r="0" b="34290"/>
                <wp:wrapNone/>
                <wp:docPr id="27" name="AutoShape 86" descr="下向き矢印"/>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56260"/>
                        </a:xfrm>
                        <a:prstGeom prst="downArrow">
                          <a:avLst>
                            <a:gd name="adj1" fmla="val 50000"/>
                            <a:gd name="adj2" fmla="val 25000"/>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522C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6" o:spid="_x0000_s1026" type="#_x0000_t67" alt="下向き矢印" style="position:absolute;left:0;text-align:left;margin-left:170.9pt;margin-top:10.5pt;width:90pt;height:4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" fillcolor="black">
                <v:textbox inset="5.85pt,.7pt,5.85pt,.7pt"/>
              </v:shape>
            </w:pict>
          </mc:Fallback>
        </mc:AlternateContent>
      </w:r>
    </w:p>
    <w:p w14:paraId="00774D56" w14:textId="77777777" w:rsidR="00621DB2" w:rsidRPr="00DE42E2" w:rsidRDefault="00621DB2" w:rsidP="00621DB2">
      <w:pPr>
        <w:autoSpaceDN w:val="0"/>
      </w:pPr>
    </w:p>
    <w:p w14:paraId="7BDE9AF4" w14:textId="77777777" w:rsidR="00621DB2" w:rsidRDefault="00621DB2" w:rsidP="00621DB2">
      <w:pPr>
        <w:autoSpaceDN w:val="0"/>
      </w:pPr>
    </w:p>
    <w:p w14:paraId="25EB841F" w14:textId="77777777" w:rsidR="00621DB2" w:rsidRDefault="003E57F4" w:rsidP="00621DB2">
      <w:pPr>
        <w:autoSpaceDN w:val="0"/>
      </w:pPr>
      <w:r w:rsidRPr="005A3591">
        <w:rPr>
          <w:noProof/>
          <w:sz w:val="22"/>
          <w:szCs w:val="22"/>
        </w:rPr>
        <mc:AlternateContent>
          <mc:Choice Requires="wps">
            <w:drawing>
              <wp:anchor distT="0" distB="0" distL="114300" distR="114300" simplePos="0" relativeHeight="251754496" behindDoc="0" locked="0" layoutInCell="1" allowOverlap="1" wp14:anchorId="0015A218" wp14:editId="5C0B681E">
                <wp:simplePos x="0" y="0"/>
                <wp:positionH relativeFrom="column">
                  <wp:posOffset>326390</wp:posOffset>
                </wp:positionH>
                <wp:positionV relativeFrom="paragraph">
                  <wp:posOffset>148591</wp:posOffset>
                </wp:positionV>
                <wp:extent cx="4961255" cy="716280"/>
                <wp:effectExtent l="0" t="0" r="10795" b="26670"/>
                <wp:wrapNone/>
                <wp:docPr id="47"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1255" cy="716280"/>
                        </a:xfrm>
                        <a:prstGeom prst="roundRect">
                          <a:avLst>
                            <a:gd name="adj" fmla="val 16667"/>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C0CA50" id="AutoShape 84" o:spid="_x0000_s1026" style="position:absolute;left:0;text-align:left;margin-left:25.7pt;margin-top:11.7pt;width:390.65pt;height:56.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" filled="f" strokeweight="1.25pt">
                <v:textbox inset="5.85pt,.7pt,5.85pt,.7pt"/>
              </v:roundrect>
            </w:pict>
          </mc:Fallback>
        </mc:AlternateContent>
      </w:r>
    </w:p>
    <w:p w14:paraId="5738537B" w14:textId="77777777" w:rsidR="00621DB2" w:rsidRDefault="003E57F4" w:rsidP="003E57F4">
      <w:pPr>
        <w:autoSpaceDN w:val="0"/>
        <w:ind w:firstLineChars="300" w:firstLine="693"/>
      </w:pPr>
      <w:r w:rsidRPr="005A3591">
        <w:rPr>
          <w:rFonts w:ascii="ＭＳ ゴシック" w:eastAsia="ＭＳ ゴシック" w:hAnsi="ＭＳ ゴシック" w:hint="eastAsia"/>
          <w:b/>
          <w:sz w:val="22"/>
          <w:szCs w:val="22"/>
        </w:rPr>
        <w:t>＜今後の踏切道における交通安全対策を考える視点＞</w:t>
      </w:r>
    </w:p>
    <w:p w14:paraId="26E774B2" w14:textId="77777777" w:rsidR="00621DB2" w:rsidRPr="00DE42E2" w:rsidRDefault="003E57F4" w:rsidP="00F6720C">
      <w:pPr>
        <w:autoSpaceDN w:val="0"/>
        <w:ind w:firstLineChars="500" w:firstLine="1150"/>
      </w:pPr>
      <w:r w:rsidRPr="00F638DE">
        <w:rPr>
          <w:rFonts w:ascii="ＭＳ 明朝" w:hAnsi="ＭＳ 明朝" w:hint="eastAsia"/>
          <w:sz w:val="22"/>
          <w:szCs w:val="22"/>
        </w:rPr>
        <w:t>それぞれの</w:t>
      </w:r>
      <w:r w:rsidRPr="00F638DE">
        <w:rPr>
          <w:rFonts w:ascii="ＭＳ 明朝" w:hAnsi="ＭＳ 明朝"/>
          <w:sz w:val="22"/>
          <w:szCs w:val="22"/>
        </w:rPr>
        <w:t>踏切の状況等を勘案した効果的対策の推進</w:t>
      </w:r>
    </w:p>
    <w:p w14:paraId="1874906E" w14:textId="77777777" w:rsidR="00621DB2" w:rsidRPr="00DE42E2" w:rsidRDefault="00621DB2" w:rsidP="00621DB2">
      <w:pPr>
        <w:autoSpaceDN w:val="0"/>
      </w:pPr>
    </w:p>
    <w:p w14:paraId="4AD5958A" w14:textId="4A3BBAD5" w:rsidR="00621DB2" w:rsidRPr="00DE42E2" w:rsidRDefault="00E04A30" w:rsidP="00621DB2">
      <w:pPr>
        <w:autoSpaceDN w:val="0"/>
      </w:pPr>
      <w:r>
        <w:rPr>
          <w:noProof/>
        </w:rPr>
        <mc:AlternateContent>
          <mc:Choice Requires="wps">
            <w:drawing>
              <wp:anchor distT="0" distB="0" distL="114300" distR="114300" simplePos="0" relativeHeight="251679744" behindDoc="0" locked="0" layoutInCell="1" allowOverlap="1" wp14:anchorId="4522C3B7" wp14:editId="537D13C5">
                <wp:simplePos x="0" y="0"/>
                <wp:positionH relativeFrom="column">
                  <wp:posOffset>2178050</wp:posOffset>
                </wp:positionH>
                <wp:positionV relativeFrom="paragraph">
                  <wp:posOffset>118110</wp:posOffset>
                </wp:positionV>
                <wp:extent cx="1143000" cy="769620"/>
                <wp:effectExtent l="38100" t="0" r="0" b="30480"/>
                <wp:wrapNone/>
                <wp:docPr id="25" name="AutoShape 87" descr="下向き矢印"/>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769620"/>
                        </a:xfrm>
                        <a:prstGeom prst="downArrow">
                          <a:avLst>
                            <a:gd name="adj1" fmla="val 50000"/>
                            <a:gd name="adj2" fmla="val 25000"/>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44D53" id="AutoShape 87" o:spid="_x0000_s1026" type="#_x0000_t67" alt="下向き矢印" style="position:absolute;left:0;text-align:left;margin-left:171.5pt;margin-top:9.3pt;width:90pt;height:60.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" fillcolor="black">
                <v:textbox inset="5.85pt,.7pt,5.85pt,.7pt"/>
              </v:shape>
            </w:pict>
          </mc:Fallback>
        </mc:AlternateContent>
      </w:r>
    </w:p>
    <w:p w14:paraId="7ED6B734" w14:textId="63D3AA5E" w:rsidR="00621DB2" w:rsidRPr="00DE42E2" w:rsidRDefault="00621DB2" w:rsidP="00621DB2">
      <w:pPr>
        <w:autoSpaceDN w:val="0"/>
      </w:pPr>
    </w:p>
    <w:p w14:paraId="0E3F518F" w14:textId="77777777" w:rsidR="00621DB2" w:rsidRPr="00DE42E2" w:rsidRDefault="00621DB2" w:rsidP="00621DB2">
      <w:pPr>
        <w:autoSpaceDN w:val="0"/>
      </w:pPr>
    </w:p>
    <w:p w14:paraId="2E28A49B" w14:textId="77777777" w:rsidR="00621DB2" w:rsidRPr="00DE42E2" w:rsidRDefault="00621DB2" w:rsidP="00621DB2">
      <w:pPr>
        <w:autoSpaceDN w:val="0"/>
      </w:pPr>
    </w:p>
    <w:p w14:paraId="683F96FD" w14:textId="77777777" w:rsidR="00621DB2" w:rsidRDefault="003E57F4" w:rsidP="003E57F4">
      <w:pPr>
        <w:tabs>
          <w:tab w:val="left" w:pos="2865"/>
        </w:tabs>
        <w:autoSpaceDN w:val="0"/>
      </w:pPr>
      <w:r w:rsidRPr="005A3591">
        <w:rPr>
          <w:noProof/>
          <w:sz w:val="22"/>
          <w:szCs w:val="22"/>
        </w:rPr>
        <mc:AlternateContent>
          <mc:Choice Requires="wps">
            <w:drawing>
              <wp:anchor distT="0" distB="0" distL="114300" distR="114300" simplePos="0" relativeHeight="251756544" behindDoc="0" locked="0" layoutInCell="1" allowOverlap="1" wp14:anchorId="60557BFF" wp14:editId="4A82D428">
                <wp:simplePos x="0" y="0"/>
                <wp:positionH relativeFrom="column">
                  <wp:posOffset>318770</wp:posOffset>
                </wp:positionH>
                <wp:positionV relativeFrom="paragraph">
                  <wp:posOffset>89535</wp:posOffset>
                </wp:positionV>
                <wp:extent cx="4961255" cy="1724025"/>
                <wp:effectExtent l="0" t="0" r="10795" b="28575"/>
                <wp:wrapNone/>
                <wp:docPr id="51"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1255" cy="1724025"/>
                        </a:xfrm>
                        <a:prstGeom prst="roundRect">
                          <a:avLst>
                            <a:gd name="adj" fmla="val 16667"/>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4CAAB2" id="AutoShape 84" o:spid="_x0000_s1026" style="position:absolute;left:0;text-align:left;margin-left:25.1pt;margin-top:7.05pt;width:390.65pt;height:135.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" filled="f" strokeweight="1.25pt">
                <v:textbox inset="5.85pt,.7pt,5.85pt,.7pt"/>
              </v:roundrect>
            </w:pict>
          </mc:Fallback>
        </mc:AlternateContent>
      </w:r>
    </w:p>
    <w:p w14:paraId="6A904917" w14:textId="77777777" w:rsidR="00621DB2" w:rsidRDefault="003E57F4" w:rsidP="003E57F4">
      <w:pPr>
        <w:tabs>
          <w:tab w:val="left" w:pos="2865"/>
        </w:tabs>
        <w:autoSpaceDN w:val="0"/>
        <w:ind w:firstLineChars="300" w:firstLine="693"/>
      </w:pPr>
      <w:r w:rsidRPr="005A3591">
        <w:rPr>
          <w:rFonts w:ascii="ＭＳ ゴシック" w:eastAsia="ＭＳ ゴシック" w:hAnsi="ＭＳ ゴシック" w:hint="eastAsia"/>
          <w:b/>
          <w:sz w:val="22"/>
          <w:szCs w:val="22"/>
        </w:rPr>
        <w:t>＜具体的な施策＞</w:t>
      </w:r>
    </w:p>
    <w:p w14:paraId="3C50E7C0" w14:textId="77777777" w:rsidR="00621DB2" w:rsidRPr="00524F47" w:rsidRDefault="003E57F4" w:rsidP="00F6720C">
      <w:pPr>
        <w:tabs>
          <w:tab w:val="left" w:pos="2865"/>
        </w:tabs>
        <w:autoSpaceDN w:val="0"/>
        <w:ind w:firstLineChars="450" w:firstLine="1035"/>
        <w:rPr>
          <w:color w:val="000000" w:themeColor="text1"/>
        </w:rPr>
      </w:pPr>
      <w:r w:rsidRPr="005A3591">
        <w:rPr>
          <w:rFonts w:ascii="ＭＳ 明朝" w:hAnsi="ＭＳ 明朝" w:hint="eastAsia"/>
          <w:sz w:val="22"/>
          <w:szCs w:val="22"/>
        </w:rPr>
        <w:t>１　踏切道</w:t>
      </w:r>
      <w:r w:rsidRPr="00524F47">
        <w:rPr>
          <w:rFonts w:ascii="ＭＳ 明朝" w:hAnsi="ＭＳ 明朝" w:hint="eastAsia"/>
          <w:color w:val="000000" w:themeColor="text1"/>
          <w:sz w:val="22"/>
          <w:szCs w:val="22"/>
        </w:rPr>
        <w:t>の立体交差化、構造の改良及び歩行者等立体横断施設の</w:t>
      </w:r>
    </w:p>
    <w:p w14:paraId="06D775EA" w14:textId="006C474F" w:rsidR="00621DB2" w:rsidRPr="00524F47" w:rsidRDefault="003E57F4" w:rsidP="00F6720C">
      <w:pPr>
        <w:tabs>
          <w:tab w:val="left" w:pos="2865"/>
        </w:tabs>
        <w:autoSpaceDN w:val="0"/>
        <w:ind w:left="189" w:firstLineChars="650" w:firstLine="1495"/>
        <w:rPr>
          <w:color w:val="000000" w:themeColor="text1"/>
        </w:rPr>
      </w:pPr>
      <w:r w:rsidRPr="00524F47">
        <w:rPr>
          <w:rFonts w:ascii="ＭＳ 明朝" w:hAnsi="ＭＳ 明朝" w:hint="eastAsia"/>
          <w:color w:val="000000" w:themeColor="text1"/>
          <w:sz w:val="22"/>
          <w:szCs w:val="22"/>
        </w:rPr>
        <w:t>整備</w:t>
      </w:r>
      <w:r w:rsidR="00670196" w:rsidRPr="00524F47">
        <w:rPr>
          <w:rFonts w:ascii="ＭＳ 明朝" w:hAnsi="ＭＳ 明朝" w:hint="eastAsia"/>
          <w:color w:val="000000" w:themeColor="text1"/>
          <w:sz w:val="22"/>
          <w:szCs w:val="22"/>
        </w:rPr>
        <w:t>、バリアフリー化</w:t>
      </w:r>
      <w:r w:rsidRPr="00524F47">
        <w:rPr>
          <w:rFonts w:ascii="ＭＳ 明朝" w:hAnsi="ＭＳ 明朝" w:hint="eastAsia"/>
          <w:color w:val="000000" w:themeColor="text1"/>
          <w:sz w:val="22"/>
          <w:szCs w:val="22"/>
        </w:rPr>
        <w:t>の促進</w:t>
      </w:r>
    </w:p>
    <w:p w14:paraId="12D33839" w14:textId="4CF32646" w:rsidR="00621DB2" w:rsidRPr="00524F47" w:rsidRDefault="003E57F4" w:rsidP="00F6720C">
      <w:pPr>
        <w:tabs>
          <w:tab w:val="left" w:pos="2865"/>
        </w:tabs>
        <w:autoSpaceDN w:val="0"/>
        <w:ind w:left="189" w:firstLineChars="450" w:firstLine="1035"/>
        <w:rPr>
          <w:color w:val="000000" w:themeColor="text1"/>
        </w:rPr>
      </w:pPr>
      <w:r w:rsidRPr="00524F47">
        <w:rPr>
          <w:rFonts w:ascii="ＭＳ 明朝" w:hAnsi="ＭＳ 明朝" w:hint="eastAsia"/>
          <w:color w:val="000000" w:themeColor="text1"/>
          <w:sz w:val="22"/>
          <w:szCs w:val="22"/>
        </w:rPr>
        <w:t xml:space="preserve">２　</w:t>
      </w:r>
      <w:r w:rsidR="00670196" w:rsidRPr="00524F47">
        <w:rPr>
          <w:rFonts w:ascii="ＭＳ 明朝" w:hAnsi="ＭＳ 明朝" w:hint="eastAsia"/>
          <w:color w:val="000000" w:themeColor="text1"/>
          <w:sz w:val="22"/>
          <w:szCs w:val="22"/>
        </w:rPr>
        <w:t>踏切道の統廃合の促進</w:t>
      </w:r>
    </w:p>
    <w:p w14:paraId="4C20AE9C" w14:textId="27103C20" w:rsidR="00621DB2" w:rsidRPr="00524F47" w:rsidRDefault="003E57F4" w:rsidP="00F6720C">
      <w:pPr>
        <w:tabs>
          <w:tab w:val="left" w:pos="2865"/>
        </w:tabs>
        <w:autoSpaceDN w:val="0"/>
        <w:ind w:left="189" w:firstLineChars="450" w:firstLine="1035"/>
        <w:rPr>
          <w:color w:val="000000" w:themeColor="text1"/>
        </w:rPr>
      </w:pPr>
      <w:r w:rsidRPr="00524F47">
        <w:rPr>
          <w:rFonts w:ascii="ＭＳ 明朝" w:hAnsi="ＭＳ 明朝" w:hint="eastAsia"/>
          <w:color w:val="000000" w:themeColor="text1"/>
          <w:sz w:val="22"/>
          <w:szCs w:val="22"/>
        </w:rPr>
        <w:t xml:space="preserve">３　</w:t>
      </w:r>
      <w:r w:rsidR="00670196" w:rsidRPr="00524F47">
        <w:rPr>
          <w:rFonts w:ascii="ＭＳ 明朝" w:hAnsi="ＭＳ 明朝" w:hint="eastAsia"/>
          <w:color w:val="000000" w:themeColor="text1"/>
          <w:sz w:val="22"/>
          <w:szCs w:val="22"/>
        </w:rPr>
        <w:t>踏切保安設備等の整備及び交通規制の実施</w:t>
      </w:r>
    </w:p>
    <w:p w14:paraId="1CD77097" w14:textId="77777777" w:rsidR="00621DB2" w:rsidRDefault="003E57F4" w:rsidP="00F6720C">
      <w:pPr>
        <w:tabs>
          <w:tab w:val="left" w:pos="2865"/>
        </w:tabs>
        <w:autoSpaceDN w:val="0"/>
        <w:ind w:firstLineChars="450" w:firstLine="1035"/>
      </w:pPr>
      <w:r w:rsidRPr="00524F47">
        <w:rPr>
          <w:rFonts w:ascii="ＭＳ 明朝" w:hAnsi="ＭＳ 明朝" w:hint="eastAsia"/>
          <w:color w:val="000000" w:themeColor="text1"/>
          <w:sz w:val="22"/>
          <w:szCs w:val="22"/>
        </w:rPr>
        <w:t>４　その他踏切道の交通の安全及び円滑化等を図る</w:t>
      </w:r>
      <w:r w:rsidRPr="005A3591">
        <w:rPr>
          <w:rFonts w:ascii="ＭＳ 明朝" w:hAnsi="ＭＳ 明朝" w:hint="eastAsia"/>
          <w:sz w:val="22"/>
          <w:szCs w:val="22"/>
        </w:rPr>
        <w:t>ための措置</w:t>
      </w:r>
    </w:p>
    <w:p w14:paraId="10070323" w14:textId="77777777" w:rsidR="00621DB2" w:rsidRDefault="00621DB2" w:rsidP="00621DB2">
      <w:pPr>
        <w:tabs>
          <w:tab w:val="left" w:pos="2865"/>
        </w:tabs>
        <w:autoSpaceDN w:val="0"/>
      </w:pPr>
    </w:p>
    <w:p w14:paraId="7810049E" w14:textId="77777777" w:rsidR="00621DB2" w:rsidRDefault="00621DB2" w:rsidP="00621DB2">
      <w:pPr>
        <w:tabs>
          <w:tab w:val="left" w:pos="2865"/>
        </w:tabs>
        <w:autoSpaceDN w:val="0"/>
      </w:pPr>
    </w:p>
    <w:p w14:paraId="198E165D" w14:textId="77777777" w:rsidR="00621DB2" w:rsidRDefault="00621DB2" w:rsidP="00621DB2">
      <w:pPr>
        <w:tabs>
          <w:tab w:val="left" w:pos="2865"/>
        </w:tabs>
        <w:autoSpaceDN w:val="0"/>
      </w:pPr>
    </w:p>
    <w:p w14:paraId="7AFCB616" w14:textId="77777777" w:rsidR="008B348A" w:rsidRDefault="008B348A" w:rsidP="00621DB2">
      <w:pPr>
        <w:tabs>
          <w:tab w:val="left" w:pos="2865"/>
        </w:tabs>
        <w:autoSpaceDN w:val="0"/>
      </w:pPr>
      <w:r>
        <w:br w:type="page"/>
      </w:r>
    </w:p>
    <w:p w14:paraId="4BE2750F" w14:textId="77777777" w:rsidR="00621DB2" w:rsidRPr="005A3591" w:rsidRDefault="00621DB2" w:rsidP="00621DB2">
      <w:pPr>
        <w:pStyle w:val="a5"/>
        <w:autoSpaceDN w:val="0"/>
        <w:rPr>
          <w:rFonts w:ascii="ＭＳ ゴシック" w:eastAsia="ＭＳ ゴシック" w:hAnsi="ＭＳ ゴシック" w:cs="ＭＳ ゴシック"/>
          <w:sz w:val="22"/>
          <w:szCs w:val="22"/>
        </w:rPr>
      </w:pPr>
      <w:r w:rsidRPr="005A3591">
        <w:rPr>
          <w:rFonts w:ascii="ＭＳ ゴシック" w:eastAsia="ＭＳ ゴシック" w:hAnsi="ＭＳ ゴシック" w:cs="ＭＳ ゴシック" w:hint="eastAsia"/>
          <w:b/>
          <w:sz w:val="22"/>
          <w:szCs w:val="22"/>
        </w:rPr>
        <w:lastRenderedPageBreak/>
        <w:t>第１節　踏切事故の</w:t>
      </w:r>
      <w:r w:rsidR="00C44D4D">
        <w:rPr>
          <w:rFonts w:ascii="ＭＳ ゴシック" w:eastAsia="ＭＳ ゴシック" w:hAnsi="ＭＳ ゴシック" w:cs="ＭＳ ゴシック" w:hint="eastAsia"/>
          <w:b/>
          <w:sz w:val="22"/>
          <w:szCs w:val="22"/>
        </w:rPr>
        <w:t>ない社会を目指して</w:t>
      </w:r>
    </w:p>
    <w:p w14:paraId="49B19F15" w14:textId="34DF524B" w:rsidR="00621DB2" w:rsidRPr="008475B4" w:rsidRDefault="00621DB2" w:rsidP="00621DB2">
      <w:pPr>
        <w:autoSpaceDN w:val="0"/>
        <w:ind w:leftChars="10" w:left="22" w:firstLineChars="100" w:firstLine="231"/>
        <w:rPr>
          <w:rFonts w:ascii="ＭＳ ゴシック" w:eastAsia="ＭＳ ゴシック" w:hAnsi="ＭＳ ゴシック"/>
          <w:b/>
          <w:color w:val="000000" w:themeColor="text1"/>
          <w:sz w:val="22"/>
          <w:szCs w:val="22"/>
        </w:rPr>
      </w:pPr>
      <w:r w:rsidRPr="005A3591">
        <w:rPr>
          <w:rFonts w:ascii="ＭＳ ゴシック" w:eastAsia="ＭＳ ゴシック" w:hAnsi="ＭＳ ゴシック" w:hint="eastAsia"/>
          <w:b/>
          <w:sz w:val="22"/>
          <w:szCs w:val="22"/>
        </w:rPr>
        <w:t>１　踏切事</w:t>
      </w:r>
      <w:r w:rsidRPr="008475B4">
        <w:rPr>
          <w:rFonts w:ascii="ＭＳ ゴシック" w:eastAsia="ＭＳ ゴシック" w:hAnsi="ＭＳ ゴシック" w:hint="eastAsia"/>
          <w:b/>
          <w:color w:val="000000" w:themeColor="text1"/>
          <w:sz w:val="22"/>
          <w:szCs w:val="22"/>
        </w:rPr>
        <w:t>故の</w:t>
      </w:r>
      <w:r w:rsidR="00A50A24" w:rsidRPr="008475B4">
        <w:rPr>
          <w:rFonts w:ascii="ＭＳ ゴシック" w:eastAsia="ＭＳ ゴシック" w:hAnsi="ＭＳ ゴシック" w:hint="eastAsia"/>
          <w:b/>
          <w:color w:val="000000" w:themeColor="text1"/>
          <w:sz w:val="22"/>
          <w:szCs w:val="22"/>
        </w:rPr>
        <w:t>状況</w:t>
      </w:r>
      <w:r w:rsidR="0042109A" w:rsidRPr="008475B4">
        <w:rPr>
          <w:rFonts w:ascii="ＭＳ ゴシック" w:eastAsia="ＭＳ ゴシック" w:hAnsi="ＭＳ ゴシック" w:hint="eastAsia"/>
          <w:b/>
          <w:color w:val="000000" w:themeColor="text1"/>
          <w:sz w:val="22"/>
          <w:szCs w:val="22"/>
        </w:rPr>
        <w:t>等</w:t>
      </w:r>
    </w:p>
    <w:p w14:paraId="3E30D247" w14:textId="7664E9B3" w:rsidR="00621DB2" w:rsidRPr="008475B4" w:rsidRDefault="00621DB2" w:rsidP="00621DB2">
      <w:pPr>
        <w:tabs>
          <w:tab w:val="left" w:pos="2880"/>
        </w:tabs>
        <w:autoSpaceDE w:val="0"/>
        <w:autoSpaceDN w:val="0"/>
        <w:adjustRightInd w:val="0"/>
        <w:ind w:firstLineChars="100" w:firstLine="231"/>
        <w:jc w:val="left"/>
        <w:rPr>
          <w:rFonts w:ascii="ＭＳ ゴシック" w:eastAsia="ＭＳ ゴシック" w:hAnsi="ＭＳ ゴシック" w:cs="ＭＳゴシック"/>
          <w:b/>
          <w:color w:val="000000" w:themeColor="text1"/>
          <w:kern w:val="0"/>
          <w:sz w:val="22"/>
          <w:szCs w:val="22"/>
        </w:rPr>
      </w:pPr>
      <w:r w:rsidRPr="008475B4">
        <w:rPr>
          <w:rFonts w:ascii="ＭＳ ゴシック" w:eastAsia="ＭＳ ゴシック" w:hAnsi="ＭＳ ゴシック" w:cs="ＭＳゴシック" w:hint="eastAsia"/>
          <w:b/>
          <w:color w:val="000000" w:themeColor="text1"/>
          <w:kern w:val="0"/>
          <w:sz w:val="22"/>
          <w:szCs w:val="22"/>
        </w:rPr>
        <w:t>（１）踏切事故の</w:t>
      </w:r>
      <w:r w:rsidR="00A50A24" w:rsidRPr="008475B4">
        <w:rPr>
          <w:rFonts w:ascii="ＭＳ ゴシック" w:eastAsia="ＭＳ ゴシック" w:hAnsi="ＭＳ ゴシック" w:cs="ＭＳゴシック" w:hint="eastAsia"/>
          <w:b/>
          <w:color w:val="000000" w:themeColor="text1"/>
          <w:kern w:val="0"/>
          <w:sz w:val="22"/>
          <w:szCs w:val="22"/>
        </w:rPr>
        <w:t>状況</w:t>
      </w:r>
    </w:p>
    <w:p w14:paraId="71FFCBFA" w14:textId="537011C4" w:rsidR="00621DB2" w:rsidRPr="008475B4" w:rsidRDefault="00621DB2" w:rsidP="00621DB2">
      <w:pPr>
        <w:autoSpaceDE w:val="0"/>
        <w:autoSpaceDN w:val="0"/>
        <w:adjustRightInd w:val="0"/>
        <w:ind w:leftChars="300" w:left="660" w:firstLineChars="100" w:firstLine="230"/>
        <w:jc w:val="left"/>
        <w:rPr>
          <w:rFonts w:ascii="ＭＳ 明朝" w:hAnsi="ＭＳ 明朝" w:cs="ＭＳ明朝"/>
          <w:color w:val="000000" w:themeColor="text1"/>
          <w:kern w:val="0"/>
          <w:sz w:val="22"/>
          <w:szCs w:val="22"/>
        </w:rPr>
      </w:pPr>
      <w:r w:rsidRPr="008475B4">
        <w:rPr>
          <w:rFonts w:ascii="ＭＳ 明朝" w:hAnsi="ＭＳ 明朝" w:cs="ＭＳ明朝" w:hint="eastAsia"/>
          <w:color w:val="000000" w:themeColor="text1"/>
          <w:kern w:val="0"/>
          <w:sz w:val="22"/>
          <w:szCs w:val="22"/>
        </w:rPr>
        <w:t>大阪府下において踏切事故（鉄道の運転事故のうち、踏切障害及びこれに起因する列車事故をいう。）は、長期的には減少傾向にあり、大阪府下では令和</w:t>
      </w:r>
      <w:r w:rsidR="00A50A24" w:rsidRPr="008475B4">
        <w:rPr>
          <w:rFonts w:ascii="ＭＳ 明朝" w:hAnsi="ＭＳ 明朝" w:cs="ＭＳ明朝" w:hint="eastAsia"/>
          <w:color w:val="000000" w:themeColor="text1"/>
          <w:kern w:val="0"/>
          <w:sz w:val="22"/>
          <w:szCs w:val="22"/>
        </w:rPr>
        <w:t>７</w:t>
      </w:r>
      <w:r w:rsidRPr="008475B4">
        <w:rPr>
          <w:rFonts w:ascii="ＭＳ 明朝" w:hAnsi="ＭＳ 明朝" w:cs="ＭＳ明朝" w:hint="eastAsia"/>
          <w:color w:val="000000" w:themeColor="text1"/>
          <w:kern w:val="0"/>
          <w:sz w:val="22"/>
          <w:szCs w:val="22"/>
        </w:rPr>
        <w:t>年の発生件数は</w:t>
      </w:r>
      <w:r w:rsidR="0008603D" w:rsidRPr="008475B4">
        <w:rPr>
          <w:rFonts w:ascii="ＭＳ 明朝" w:hAnsi="ＭＳ 明朝" w:cs="ＭＳ明朝" w:hint="eastAsia"/>
          <w:color w:val="000000" w:themeColor="text1"/>
          <w:kern w:val="0"/>
          <w:sz w:val="22"/>
          <w:szCs w:val="22"/>
        </w:rPr>
        <w:t>８</w:t>
      </w:r>
      <w:r w:rsidRPr="008475B4">
        <w:rPr>
          <w:rFonts w:ascii="ＭＳ 明朝" w:hAnsi="ＭＳ 明朝" w:cs="ＭＳ明朝" w:hint="eastAsia"/>
          <w:color w:val="000000" w:themeColor="text1"/>
          <w:kern w:val="0"/>
          <w:sz w:val="22"/>
          <w:szCs w:val="22"/>
        </w:rPr>
        <w:t>件</w:t>
      </w:r>
      <w:r w:rsidR="002455E6">
        <w:rPr>
          <w:rFonts w:ascii="ＭＳ 明朝" w:hAnsi="ＭＳ 明朝" w:cs="ＭＳ明朝" w:hint="eastAsia"/>
          <w:color w:val="000000" w:themeColor="text1"/>
          <w:kern w:val="0"/>
          <w:sz w:val="22"/>
          <w:szCs w:val="22"/>
        </w:rPr>
        <w:t>（速報値）</w:t>
      </w:r>
      <w:r w:rsidRPr="008475B4">
        <w:rPr>
          <w:rFonts w:ascii="ＭＳ 明朝" w:hAnsi="ＭＳ 明朝" w:cs="ＭＳ明朝" w:hint="eastAsia"/>
          <w:color w:val="000000" w:themeColor="text1"/>
          <w:kern w:val="0"/>
          <w:sz w:val="22"/>
          <w:szCs w:val="22"/>
        </w:rPr>
        <w:t>、死傷者数は</w:t>
      </w:r>
      <w:r w:rsidR="0008603D" w:rsidRPr="008475B4">
        <w:rPr>
          <w:rFonts w:ascii="ＭＳ 明朝" w:hAnsi="ＭＳ 明朝" w:cs="ＭＳ明朝" w:hint="eastAsia"/>
          <w:color w:val="000000" w:themeColor="text1"/>
          <w:kern w:val="0"/>
          <w:sz w:val="22"/>
          <w:szCs w:val="22"/>
        </w:rPr>
        <w:t>７</w:t>
      </w:r>
      <w:r w:rsidRPr="008475B4">
        <w:rPr>
          <w:rFonts w:ascii="ＭＳ 明朝" w:hAnsi="ＭＳ 明朝" w:cs="ＭＳ明朝" w:hint="eastAsia"/>
          <w:color w:val="000000" w:themeColor="text1"/>
          <w:kern w:val="0"/>
          <w:sz w:val="22"/>
          <w:szCs w:val="22"/>
        </w:rPr>
        <w:t>人</w:t>
      </w:r>
      <w:r w:rsidR="002455E6">
        <w:rPr>
          <w:rFonts w:ascii="ＭＳ 明朝" w:hAnsi="ＭＳ 明朝" w:cs="ＭＳ明朝" w:hint="eastAsia"/>
          <w:color w:val="000000" w:themeColor="text1"/>
          <w:kern w:val="0"/>
          <w:sz w:val="22"/>
          <w:szCs w:val="22"/>
        </w:rPr>
        <w:t>（速報値）</w:t>
      </w:r>
      <w:r w:rsidRPr="008475B4">
        <w:rPr>
          <w:rFonts w:ascii="ＭＳ 明朝" w:hAnsi="ＭＳ 明朝" w:cs="ＭＳ明朝" w:hint="eastAsia"/>
          <w:color w:val="000000" w:themeColor="text1"/>
          <w:kern w:val="0"/>
          <w:sz w:val="22"/>
          <w:szCs w:val="22"/>
        </w:rPr>
        <w:t>と</w:t>
      </w:r>
      <w:r w:rsidRPr="008475B4">
        <w:rPr>
          <w:rFonts w:ascii="ＭＳ 明朝" w:hAnsi="ＭＳ 明朝" w:cs="ＭＳ明朝"/>
          <w:color w:val="000000" w:themeColor="text1"/>
          <w:kern w:val="0"/>
          <w:sz w:val="22"/>
          <w:szCs w:val="22"/>
        </w:rPr>
        <w:t>なっている。</w:t>
      </w:r>
    </w:p>
    <w:p w14:paraId="7D411C05" w14:textId="170A2511" w:rsidR="00621DB2" w:rsidRPr="008475B4" w:rsidRDefault="00621DB2" w:rsidP="00621DB2">
      <w:pPr>
        <w:autoSpaceDE w:val="0"/>
        <w:autoSpaceDN w:val="0"/>
        <w:adjustRightInd w:val="0"/>
        <w:ind w:leftChars="300" w:left="660" w:firstLineChars="100" w:firstLine="230"/>
        <w:jc w:val="left"/>
        <w:rPr>
          <w:rFonts w:ascii="ＭＳ 明朝" w:hAnsi="ＭＳ 明朝" w:cs="ＭＳ明朝"/>
          <w:color w:val="000000" w:themeColor="text1"/>
          <w:kern w:val="0"/>
          <w:sz w:val="22"/>
          <w:szCs w:val="22"/>
        </w:rPr>
      </w:pPr>
      <w:r w:rsidRPr="008475B4">
        <w:rPr>
          <w:rFonts w:ascii="ＭＳ 明朝" w:hAnsi="ＭＳ 明朝" w:cs="ＭＳ明朝" w:hint="eastAsia"/>
          <w:color w:val="000000" w:themeColor="text1"/>
          <w:kern w:val="0"/>
          <w:sz w:val="22"/>
          <w:szCs w:val="22"/>
        </w:rPr>
        <w:t>このような中、踏切道の改良等の安全対策については、これまでも積極的に推進してきたところであるが、踏切事故は鉄道の運転事故の</w:t>
      </w:r>
      <w:r w:rsidR="005953BA" w:rsidRPr="008475B4">
        <w:rPr>
          <w:rFonts w:ascii="ＭＳ 明朝" w:hAnsi="ＭＳ 明朝" w:cs="ＭＳ明朝" w:hint="eastAsia"/>
          <w:color w:val="000000" w:themeColor="text1"/>
          <w:kern w:val="0"/>
          <w:sz w:val="22"/>
          <w:szCs w:val="22"/>
        </w:rPr>
        <w:t>約３</w:t>
      </w:r>
      <w:r w:rsidRPr="008475B4">
        <w:rPr>
          <w:rFonts w:ascii="ＭＳ 明朝" w:hAnsi="ＭＳ 明朝" w:cs="ＭＳ明朝" w:hint="eastAsia"/>
          <w:color w:val="000000" w:themeColor="text1"/>
          <w:kern w:val="0"/>
          <w:sz w:val="22"/>
          <w:szCs w:val="22"/>
        </w:rPr>
        <w:t>割を占めている状況にあり、また、改良すべき踏切道もなお残されているのが現状である。</w:t>
      </w:r>
    </w:p>
    <w:p w14:paraId="45DCE2BA" w14:textId="77777777" w:rsidR="00621DB2" w:rsidRPr="008475B4" w:rsidRDefault="00621DB2" w:rsidP="00621DB2">
      <w:pPr>
        <w:autoSpaceDE w:val="0"/>
        <w:autoSpaceDN w:val="0"/>
        <w:adjustRightInd w:val="0"/>
        <w:jc w:val="left"/>
        <w:rPr>
          <w:rFonts w:ascii="ＭＳ 明朝" w:hAnsi="ＭＳ 明朝" w:cs="ＭＳゴシック"/>
          <w:b/>
          <w:color w:val="000000" w:themeColor="text1"/>
          <w:kern w:val="0"/>
          <w:sz w:val="22"/>
          <w:szCs w:val="22"/>
        </w:rPr>
      </w:pPr>
    </w:p>
    <w:p w14:paraId="45F2DD99" w14:textId="77777777" w:rsidR="00621DB2" w:rsidRPr="008475B4" w:rsidRDefault="00621DB2" w:rsidP="00621DB2">
      <w:pPr>
        <w:tabs>
          <w:tab w:val="left" w:pos="2880"/>
        </w:tabs>
        <w:autoSpaceDE w:val="0"/>
        <w:autoSpaceDN w:val="0"/>
        <w:adjustRightInd w:val="0"/>
        <w:ind w:firstLineChars="100" w:firstLine="231"/>
        <w:jc w:val="left"/>
        <w:rPr>
          <w:rFonts w:ascii="ＭＳ ゴシック" w:eastAsia="ＭＳ ゴシック" w:hAnsi="ＭＳ ゴシック" w:cs="ＭＳゴシック"/>
          <w:b/>
          <w:color w:val="000000" w:themeColor="text1"/>
          <w:kern w:val="0"/>
          <w:sz w:val="22"/>
          <w:szCs w:val="22"/>
        </w:rPr>
      </w:pPr>
      <w:r w:rsidRPr="008475B4">
        <w:rPr>
          <w:rFonts w:ascii="ＭＳ ゴシック" w:eastAsia="ＭＳ ゴシック" w:hAnsi="ＭＳ ゴシック" w:cs="ＭＳゴシック" w:hint="eastAsia"/>
          <w:b/>
          <w:color w:val="000000" w:themeColor="text1"/>
          <w:kern w:val="0"/>
          <w:sz w:val="22"/>
          <w:szCs w:val="22"/>
        </w:rPr>
        <w:t>（２）近年の踏切事故の特徴</w:t>
      </w:r>
    </w:p>
    <w:p w14:paraId="112C233B" w14:textId="77646B8A" w:rsidR="00621DB2" w:rsidRPr="008475B4" w:rsidRDefault="003B5487" w:rsidP="00C868CD">
      <w:pPr>
        <w:autoSpaceDE w:val="0"/>
        <w:autoSpaceDN w:val="0"/>
        <w:adjustRightInd w:val="0"/>
        <w:ind w:leftChars="300" w:left="660" w:firstLineChars="100" w:firstLine="230"/>
        <w:jc w:val="left"/>
        <w:rPr>
          <w:rFonts w:ascii="ＭＳ 明朝" w:hAnsi="ＭＳ 明朝"/>
          <w:color w:val="000000" w:themeColor="text1"/>
          <w:sz w:val="22"/>
          <w:szCs w:val="22"/>
        </w:rPr>
      </w:pPr>
      <w:r w:rsidRPr="008475B4">
        <w:rPr>
          <w:rFonts w:ascii="ＭＳ 明朝" w:hAnsi="ＭＳ 明朝" w:cs="ＭＳ明朝" w:hint="eastAsia"/>
          <w:color w:val="000000" w:themeColor="text1"/>
          <w:kern w:val="0"/>
          <w:sz w:val="22"/>
          <w:szCs w:val="22"/>
        </w:rPr>
        <w:t>令和３年度から</w:t>
      </w:r>
      <w:r w:rsidR="002455E6">
        <w:rPr>
          <w:rFonts w:ascii="ＭＳ 明朝" w:hAnsi="ＭＳ 明朝" w:cs="ＭＳ明朝" w:hint="eastAsia"/>
          <w:color w:val="000000" w:themeColor="text1"/>
          <w:kern w:val="0"/>
          <w:sz w:val="22"/>
          <w:szCs w:val="22"/>
        </w:rPr>
        <w:t>７</w:t>
      </w:r>
      <w:r w:rsidRPr="008475B4">
        <w:rPr>
          <w:rFonts w:ascii="ＭＳ 明朝" w:hAnsi="ＭＳ 明朝" w:cs="ＭＳ明朝" w:hint="eastAsia"/>
          <w:color w:val="000000" w:themeColor="text1"/>
          <w:kern w:val="0"/>
          <w:sz w:val="22"/>
          <w:szCs w:val="22"/>
        </w:rPr>
        <w:t>年度</w:t>
      </w:r>
      <w:r w:rsidR="00621DB2" w:rsidRPr="008475B4">
        <w:rPr>
          <w:rFonts w:ascii="ＭＳ 明朝" w:hAnsi="ＭＳ 明朝" w:cs="ＭＳ明朝" w:hint="eastAsia"/>
          <w:color w:val="000000" w:themeColor="text1"/>
          <w:kern w:val="0"/>
          <w:sz w:val="22"/>
          <w:szCs w:val="22"/>
        </w:rPr>
        <w:t>の踏切事故の特徴としては、</w:t>
      </w:r>
      <w:r w:rsidR="00621DB2" w:rsidRPr="008475B4">
        <w:rPr>
          <w:rFonts w:hint="eastAsia"/>
          <w:color w:val="000000" w:themeColor="text1"/>
          <w:sz w:val="22"/>
          <w:szCs w:val="22"/>
        </w:rPr>
        <w:t>①</w:t>
      </w:r>
      <w:r w:rsidR="00621DB2" w:rsidRPr="008475B4">
        <w:rPr>
          <w:rFonts w:ascii="ＭＳ 明朝" w:hAnsi="ＭＳ 明朝" w:hint="eastAsia"/>
          <w:color w:val="000000" w:themeColor="text1"/>
          <w:sz w:val="22"/>
          <w:szCs w:val="22"/>
        </w:rPr>
        <w:t>踏切道の種類別にみると、</w:t>
      </w:r>
      <w:r w:rsidR="00753353" w:rsidRPr="008475B4">
        <w:rPr>
          <w:rFonts w:ascii="ＭＳ 明朝" w:hAnsi="ＭＳ 明朝" w:hint="eastAsia"/>
          <w:color w:val="000000" w:themeColor="text1"/>
          <w:sz w:val="22"/>
          <w:szCs w:val="22"/>
        </w:rPr>
        <w:t>全て</w:t>
      </w:r>
      <w:r w:rsidR="00621DB2" w:rsidRPr="008475B4">
        <w:rPr>
          <w:rFonts w:ascii="ＭＳ 明朝" w:hAnsi="ＭＳ 明朝" w:hint="eastAsia"/>
          <w:color w:val="000000" w:themeColor="text1"/>
          <w:sz w:val="22"/>
          <w:szCs w:val="22"/>
        </w:rPr>
        <w:t>第１種踏切道（自動遮断機が設置されている踏切道又は昼夜を通じて踏切警手が遮断機を操作している踏切道）</w:t>
      </w:r>
      <w:r w:rsidR="00814D40" w:rsidRPr="008475B4">
        <w:rPr>
          <w:rFonts w:ascii="ＭＳ 明朝" w:hAnsi="ＭＳ 明朝" w:hint="eastAsia"/>
          <w:color w:val="000000" w:themeColor="text1"/>
          <w:sz w:val="22"/>
          <w:szCs w:val="22"/>
        </w:rPr>
        <w:t>で発生</w:t>
      </w:r>
      <w:r w:rsidR="00753353" w:rsidRPr="008475B4">
        <w:rPr>
          <w:rFonts w:ascii="ＭＳ 明朝" w:hAnsi="ＭＳ 明朝" w:hint="eastAsia"/>
          <w:color w:val="000000" w:themeColor="text1"/>
          <w:sz w:val="22"/>
          <w:szCs w:val="22"/>
        </w:rPr>
        <w:t>し</w:t>
      </w:r>
      <w:r w:rsidR="00814D40" w:rsidRPr="008475B4">
        <w:rPr>
          <w:rFonts w:ascii="ＭＳ 明朝" w:hAnsi="ＭＳ 明朝" w:hint="eastAsia"/>
          <w:color w:val="000000" w:themeColor="text1"/>
          <w:sz w:val="22"/>
          <w:szCs w:val="22"/>
        </w:rPr>
        <w:t>ている</w:t>
      </w:r>
      <w:r w:rsidR="00621DB2" w:rsidRPr="008475B4">
        <w:rPr>
          <w:rFonts w:ascii="ＭＳ 明朝" w:hAnsi="ＭＳ 明朝" w:hint="eastAsia"/>
          <w:color w:val="000000" w:themeColor="text1"/>
          <w:sz w:val="22"/>
          <w:szCs w:val="22"/>
        </w:rPr>
        <w:t>。②衝撃物別では</w:t>
      </w:r>
      <w:r w:rsidR="00C868CD" w:rsidRPr="008475B4">
        <w:rPr>
          <w:rFonts w:ascii="ＭＳ 明朝" w:hAnsi="ＭＳ 明朝" w:hint="eastAsia"/>
          <w:color w:val="000000" w:themeColor="text1"/>
          <w:sz w:val="22"/>
          <w:szCs w:val="22"/>
        </w:rPr>
        <w:t>自動車と</w:t>
      </w:r>
      <w:r w:rsidR="00621DB2" w:rsidRPr="008475B4">
        <w:rPr>
          <w:rFonts w:ascii="ＭＳ 明朝" w:hAnsi="ＭＳ 明朝" w:hint="eastAsia"/>
          <w:color w:val="000000" w:themeColor="text1"/>
          <w:sz w:val="22"/>
          <w:szCs w:val="22"/>
        </w:rPr>
        <w:t>衝撃したものが約</w:t>
      </w:r>
      <w:r w:rsidR="002455E6">
        <w:rPr>
          <w:rFonts w:ascii="ＭＳ 明朝" w:hAnsi="ＭＳ 明朝" w:hint="eastAsia"/>
          <w:color w:val="000000" w:themeColor="text1"/>
          <w:sz w:val="22"/>
          <w:szCs w:val="22"/>
        </w:rPr>
        <w:t>6.8</w:t>
      </w:r>
      <w:r w:rsidR="00621DB2" w:rsidRPr="008475B4">
        <w:rPr>
          <w:rFonts w:ascii="ＭＳ 明朝" w:hAnsi="ＭＳ 明朝" w:hint="eastAsia"/>
          <w:color w:val="000000" w:themeColor="text1"/>
          <w:sz w:val="22"/>
          <w:szCs w:val="22"/>
        </w:rPr>
        <w:t>％</w:t>
      </w:r>
      <w:r w:rsidR="00C868CD" w:rsidRPr="008475B4">
        <w:rPr>
          <w:rFonts w:ascii="ＭＳ 明朝" w:hAnsi="ＭＳ 明朝" w:hint="eastAsia"/>
          <w:color w:val="000000" w:themeColor="text1"/>
          <w:sz w:val="22"/>
          <w:szCs w:val="22"/>
        </w:rPr>
        <w:t>、歩行者と衝撃したものが約</w:t>
      </w:r>
      <w:r w:rsidR="002455E6">
        <w:rPr>
          <w:rFonts w:ascii="ＭＳ 明朝" w:hAnsi="ＭＳ 明朝" w:hint="eastAsia"/>
          <w:color w:val="000000" w:themeColor="text1"/>
          <w:sz w:val="22"/>
          <w:szCs w:val="22"/>
        </w:rPr>
        <w:t>75.7</w:t>
      </w:r>
      <w:r w:rsidR="00C868CD" w:rsidRPr="008475B4">
        <w:rPr>
          <w:rFonts w:ascii="ＭＳ 明朝" w:hAnsi="ＭＳ 明朝" w:hint="eastAsia"/>
          <w:color w:val="000000" w:themeColor="text1"/>
          <w:sz w:val="22"/>
          <w:szCs w:val="22"/>
        </w:rPr>
        <w:t>％</w:t>
      </w:r>
      <w:r w:rsidR="00621DB2" w:rsidRPr="008475B4">
        <w:rPr>
          <w:rFonts w:ascii="ＭＳ 明朝" w:hAnsi="ＭＳ 明朝" w:hint="eastAsia"/>
          <w:color w:val="000000" w:themeColor="text1"/>
          <w:sz w:val="22"/>
          <w:szCs w:val="22"/>
        </w:rPr>
        <w:t>を占めている。③</w:t>
      </w:r>
      <w:r w:rsidR="00C868CD" w:rsidRPr="008475B4">
        <w:rPr>
          <w:rFonts w:ascii="ＭＳ 明朝" w:hAnsi="ＭＳ 明朝" w:hint="eastAsia"/>
          <w:color w:val="000000" w:themeColor="text1"/>
          <w:sz w:val="22"/>
          <w:szCs w:val="22"/>
        </w:rPr>
        <w:t>原因別でみると直前横断によるものが約</w:t>
      </w:r>
      <w:r w:rsidR="002455E6">
        <w:rPr>
          <w:rFonts w:ascii="ＭＳ 明朝" w:hAnsi="ＭＳ 明朝" w:hint="eastAsia"/>
          <w:color w:val="000000" w:themeColor="text1"/>
          <w:sz w:val="22"/>
          <w:szCs w:val="22"/>
        </w:rPr>
        <w:t>82.4</w:t>
      </w:r>
      <w:r w:rsidR="00C868CD" w:rsidRPr="008475B4">
        <w:rPr>
          <w:rFonts w:ascii="ＭＳ 明朝" w:hAnsi="ＭＳ 明朝" w:hint="eastAsia"/>
          <w:color w:val="000000" w:themeColor="text1"/>
          <w:sz w:val="22"/>
          <w:szCs w:val="22"/>
        </w:rPr>
        <w:t>％を占めている。④</w:t>
      </w:r>
      <w:r w:rsidR="00621DB2" w:rsidRPr="008475B4">
        <w:rPr>
          <w:rFonts w:ascii="ＭＳ 明朝" w:hAnsi="ＭＳ 明朝" w:hint="eastAsia"/>
          <w:color w:val="000000" w:themeColor="text1"/>
          <w:sz w:val="22"/>
          <w:szCs w:val="22"/>
        </w:rPr>
        <w:t>踏切事故では、高齢者が関係するものが多く、65歳以上で約</w:t>
      </w:r>
      <w:r w:rsidR="00814D40" w:rsidRPr="008475B4">
        <w:rPr>
          <w:rFonts w:ascii="ＭＳ 明朝" w:hAnsi="ＭＳ 明朝"/>
          <w:color w:val="000000" w:themeColor="text1"/>
          <w:sz w:val="22"/>
          <w:szCs w:val="22"/>
        </w:rPr>
        <w:t>29.7</w:t>
      </w:r>
      <w:r w:rsidR="00621DB2" w:rsidRPr="008475B4">
        <w:rPr>
          <w:rFonts w:ascii="ＭＳ 明朝" w:hAnsi="ＭＳ 明朝" w:hint="eastAsia"/>
          <w:color w:val="000000" w:themeColor="text1"/>
          <w:sz w:val="22"/>
          <w:szCs w:val="22"/>
        </w:rPr>
        <w:t>％を占めていること</w:t>
      </w:r>
      <w:r w:rsidR="000D07EF" w:rsidRPr="008475B4">
        <w:rPr>
          <w:rFonts w:ascii="ＭＳ 明朝" w:hAnsi="ＭＳ 明朝" w:hint="eastAsia"/>
          <w:color w:val="000000" w:themeColor="text1"/>
          <w:sz w:val="22"/>
          <w:szCs w:val="22"/>
        </w:rPr>
        <w:t>等</w:t>
      </w:r>
      <w:r w:rsidR="00621DB2" w:rsidRPr="008475B4">
        <w:rPr>
          <w:rFonts w:ascii="ＭＳ 明朝" w:hAnsi="ＭＳ 明朝" w:hint="eastAsia"/>
          <w:color w:val="000000" w:themeColor="text1"/>
          <w:sz w:val="22"/>
          <w:szCs w:val="22"/>
        </w:rPr>
        <w:t>が挙げ</w:t>
      </w:r>
      <w:r w:rsidR="00621DB2" w:rsidRPr="008475B4">
        <w:rPr>
          <w:rFonts w:ascii="ＭＳ 明朝" w:hAnsi="ＭＳ 明朝"/>
          <w:color w:val="000000" w:themeColor="text1"/>
          <w:sz w:val="22"/>
          <w:szCs w:val="22"/>
        </w:rPr>
        <w:t>られる。</w:t>
      </w:r>
    </w:p>
    <w:p w14:paraId="65505072" w14:textId="77777777" w:rsidR="00621DB2" w:rsidRPr="008475B4" w:rsidRDefault="00621DB2" w:rsidP="00621DB2">
      <w:pPr>
        <w:autoSpaceDE w:val="0"/>
        <w:autoSpaceDN w:val="0"/>
        <w:adjustRightInd w:val="0"/>
        <w:jc w:val="left"/>
        <w:rPr>
          <w:rFonts w:ascii="ＭＳ 明朝" w:hAnsi="ＭＳ 明朝" w:cs="ＭＳ明朝"/>
          <w:color w:val="000000" w:themeColor="text1"/>
          <w:kern w:val="0"/>
          <w:sz w:val="22"/>
          <w:szCs w:val="22"/>
        </w:rPr>
      </w:pPr>
    </w:p>
    <w:p w14:paraId="552B003A" w14:textId="2F7D4B40" w:rsidR="00621DB2" w:rsidRPr="008475B4" w:rsidRDefault="00621DB2" w:rsidP="00621DB2">
      <w:pPr>
        <w:autoSpaceDN w:val="0"/>
        <w:ind w:leftChars="10" w:left="22" w:firstLineChars="100" w:firstLine="231"/>
        <w:rPr>
          <w:rFonts w:ascii="ＭＳ ゴシック" w:eastAsia="ＭＳ ゴシック" w:hAnsi="ＭＳ ゴシック"/>
          <w:b/>
          <w:color w:val="000000" w:themeColor="text1"/>
          <w:sz w:val="22"/>
          <w:szCs w:val="22"/>
        </w:rPr>
      </w:pPr>
      <w:r w:rsidRPr="008475B4">
        <w:rPr>
          <w:rFonts w:ascii="ＭＳ ゴシック" w:eastAsia="ＭＳ ゴシック" w:hAnsi="ＭＳ ゴシック" w:hint="eastAsia"/>
          <w:b/>
          <w:color w:val="000000" w:themeColor="text1"/>
          <w:sz w:val="22"/>
          <w:szCs w:val="22"/>
        </w:rPr>
        <w:t>２　第</w:t>
      </w:r>
      <w:r w:rsidR="003B5487" w:rsidRPr="008475B4">
        <w:rPr>
          <w:rFonts w:ascii="ＭＳ ゴシック" w:eastAsia="ＭＳ ゴシック" w:hAnsi="ＭＳ ゴシック"/>
          <w:b/>
          <w:color w:val="000000" w:themeColor="text1"/>
          <w:sz w:val="22"/>
          <w:szCs w:val="22"/>
        </w:rPr>
        <w:t>12</w:t>
      </w:r>
      <w:r w:rsidRPr="008475B4">
        <w:rPr>
          <w:rFonts w:ascii="ＭＳ ゴシック" w:eastAsia="ＭＳ ゴシック" w:hAnsi="ＭＳ ゴシック" w:hint="eastAsia"/>
          <w:b/>
          <w:color w:val="000000" w:themeColor="text1"/>
          <w:sz w:val="22"/>
          <w:szCs w:val="22"/>
        </w:rPr>
        <w:t>次大阪府交通安全計画における目標</w:t>
      </w:r>
    </w:p>
    <w:p w14:paraId="6DB4909A" w14:textId="74BCA3B9" w:rsidR="00621DB2" w:rsidRDefault="00621DB2" w:rsidP="00621DB2">
      <w:pPr>
        <w:autoSpaceDE w:val="0"/>
        <w:autoSpaceDN w:val="0"/>
        <w:adjustRightInd w:val="0"/>
        <w:ind w:leftChars="210" w:left="462" w:firstLineChars="100" w:firstLine="230"/>
        <w:jc w:val="left"/>
        <w:rPr>
          <w:rFonts w:ascii="ＭＳ 明朝" w:hAnsi="ＭＳ 明朝" w:cs="ＭＳ明朝"/>
          <w:kern w:val="0"/>
          <w:sz w:val="22"/>
          <w:szCs w:val="22"/>
        </w:rPr>
      </w:pPr>
      <w:r w:rsidRPr="008475B4">
        <w:rPr>
          <w:rFonts w:ascii="ＭＳ 明朝" w:hAnsi="ＭＳ 明朝" w:cs="ＭＳ明朝" w:hint="eastAsia"/>
          <w:color w:val="000000" w:themeColor="text1"/>
          <w:kern w:val="0"/>
          <w:sz w:val="22"/>
          <w:szCs w:val="22"/>
        </w:rPr>
        <w:t>踏切道における交通の安全と</w:t>
      </w:r>
      <w:r w:rsidRPr="005A3591">
        <w:rPr>
          <w:rFonts w:ascii="ＭＳ 明朝" w:hAnsi="ＭＳ 明朝" w:cs="ＭＳ明朝" w:hint="eastAsia"/>
          <w:kern w:val="0"/>
          <w:sz w:val="22"/>
          <w:szCs w:val="22"/>
        </w:rPr>
        <w:t>円滑化を図るため、府民の理解と協力</w:t>
      </w:r>
      <w:r w:rsidRPr="00854F27">
        <w:rPr>
          <w:rFonts w:ascii="ＭＳ 明朝" w:hAnsi="ＭＳ 明朝" w:cs="ＭＳ明朝" w:hint="eastAsia"/>
          <w:color w:val="000000" w:themeColor="text1"/>
          <w:kern w:val="0"/>
          <w:sz w:val="22"/>
          <w:szCs w:val="22"/>
        </w:rPr>
        <w:t>の</w:t>
      </w:r>
      <w:r w:rsidR="003B5487" w:rsidRPr="00854F27">
        <w:rPr>
          <w:rFonts w:ascii="ＭＳ 明朝" w:hAnsi="ＭＳ 明朝" w:cs="ＭＳ明朝" w:hint="eastAsia"/>
          <w:color w:val="000000" w:themeColor="text1"/>
          <w:kern w:val="0"/>
          <w:sz w:val="22"/>
          <w:szCs w:val="22"/>
        </w:rPr>
        <w:t>下</w:t>
      </w:r>
      <w:r w:rsidRPr="00854F27">
        <w:rPr>
          <w:rFonts w:ascii="ＭＳ 明朝" w:hAnsi="ＭＳ 明朝" w:cs="ＭＳ明朝" w:hint="eastAsia"/>
          <w:color w:val="000000" w:themeColor="text1"/>
          <w:kern w:val="0"/>
          <w:sz w:val="22"/>
          <w:szCs w:val="22"/>
        </w:rPr>
        <w:t>、第</w:t>
      </w:r>
      <w:r w:rsidRPr="005A3591">
        <w:rPr>
          <w:rFonts w:ascii="ＭＳ 明朝" w:hAnsi="ＭＳ 明朝" w:cs="ＭＳ明朝" w:hint="eastAsia"/>
          <w:kern w:val="0"/>
          <w:sz w:val="22"/>
          <w:szCs w:val="22"/>
        </w:rPr>
        <w:t>２節に掲げる諸施策を総合的かつ積極的に推進することにより、踏切事故の発生件数減少を目指すものと</w:t>
      </w:r>
      <w:r w:rsidRPr="005A3591">
        <w:rPr>
          <w:rFonts w:ascii="ＭＳ 明朝" w:hAnsi="ＭＳ 明朝" w:cs="ＭＳ明朝"/>
          <w:kern w:val="0"/>
          <w:sz w:val="22"/>
          <w:szCs w:val="22"/>
        </w:rPr>
        <w:t>する。</w:t>
      </w:r>
    </w:p>
    <w:p w14:paraId="431C547D" w14:textId="77777777" w:rsidR="00621DB2" w:rsidRDefault="00621DB2" w:rsidP="00621DB2">
      <w:pPr>
        <w:autoSpaceDE w:val="0"/>
        <w:autoSpaceDN w:val="0"/>
        <w:adjustRightInd w:val="0"/>
        <w:jc w:val="left"/>
        <w:rPr>
          <w:rFonts w:ascii="ＭＳ 明朝" w:hAnsi="ＭＳ 明朝" w:cs="ＭＳ明朝"/>
          <w:kern w:val="0"/>
          <w:sz w:val="22"/>
          <w:szCs w:val="22"/>
        </w:rPr>
      </w:pPr>
    </w:p>
    <w:p w14:paraId="30E212A8" w14:textId="77777777" w:rsidR="00621DB2" w:rsidRDefault="00621DB2" w:rsidP="00621DB2">
      <w:pPr>
        <w:autoSpaceDE w:val="0"/>
        <w:autoSpaceDN w:val="0"/>
        <w:adjustRightInd w:val="0"/>
        <w:jc w:val="left"/>
        <w:rPr>
          <w:rFonts w:ascii="ＭＳ 明朝" w:hAnsi="ＭＳ 明朝" w:cs="ＭＳ明朝"/>
          <w:kern w:val="0"/>
          <w:sz w:val="22"/>
          <w:szCs w:val="22"/>
        </w:rPr>
      </w:pPr>
    </w:p>
    <w:p w14:paraId="6BF2894D" w14:textId="77777777" w:rsidR="00B10EB6" w:rsidRDefault="00B10EB6" w:rsidP="00621DB2">
      <w:pPr>
        <w:autoSpaceDE w:val="0"/>
        <w:autoSpaceDN w:val="0"/>
        <w:adjustRightInd w:val="0"/>
        <w:jc w:val="left"/>
        <w:rPr>
          <w:rFonts w:ascii="ＭＳ 明朝" w:hAnsi="ＭＳ 明朝" w:cs="ＭＳ明朝"/>
          <w:kern w:val="0"/>
          <w:sz w:val="22"/>
          <w:szCs w:val="22"/>
        </w:rPr>
      </w:pPr>
      <w:r>
        <w:rPr>
          <w:rFonts w:ascii="ＭＳ 明朝" w:hAnsi="ＭＳ 明朝" w:cs="ＭＳ明朝"/>
          <w:kern w:val="0"/>
          <w:sz w:val="22"/>
          <w:szCs w:val="22"/>
        </w:rPr>
        <w:br w:type="page"/>
      </w:r>
    </w:p>
    <w:p w14:paraId="528A39BF" w14:textId="77777777" w:rsidR="00621DB2" w:rsidRPr="005A3591" w:rsidRDefault="00621DB2" w:rsidP="00621DB2">
      <w:pPr>
        <w:autoSpaceDN w:val="0"/>
        <w:rPr>
          <w:rFonts w:ascii="ＭＳ ゴシック" w:eastAsia="ＭＳ ゴシック" w:hAnsi="ＭＳ ゴシック"/>
          <w:b/>
          <w:sz w:val="22"/>
          <w:szCs w:val="22"/>
        </w:rPr>
      </w:pPr>
      <w:r w:rsidRPr="005A3591">
        <w:rPr>
          <w:rFonts w:ascii="ＭＳ ゴシック" w:eastAsia="ＭＳ ゴシック" w:hAnsi="ＭＳ ゴシック" w:hint="eastAsia"/>
          <w:b/>
          <w:sz w:val="22"/>
          <w:szCs w:val="22"/>
        </w:rPr>
        <w:lastRenderedPageBreak/>
        <w:t>第２節　踏切道における交通の安全についての対策</w:t>
      </w:r>
    </w:p>
    <w:p w14:paraId="68D9AECC" w14:textId="627E956D" w:rsidR="00E04A30" w:rsidRPr="005A3591" w:rsidRDefault="00621DB2" w:rsidP="00621DB2">
      <w:pPr>
        <w:autoSpaceDN w:val="0"/>
        <w:ind w:leftChars="10" w:left="22" w:firstLineChars="100" w:firstLine="231"/>
        <w:rPr>
          <w:rFonts w:ascii="ＭＳ ゴシック" w:eastAsia="ＭＳ ゴシック" w:hAnsi="ＭＳ ゴシック"/>
          <w:b/>
          <w:sz w:val="22"/>
          <w:szCs w:val="22"/>
        </w:rPr>
      </w:pPr>
      <w:r w:rsidRPr="005A3591">
        <w:rPr>
          <w:rFonts w:ascii="ＭＳ ゴシック" w:eastAsia="ＭＳ ゴシック" w:hAnsi="ＭＳ ゴシック" w:hint="eastAsia"/>
          <w:b/>
          <w:sz w:val="22"/>
          <w:szCs w:val="22"/>
        </w:rPr>
        <w:t>１　今後の踏切道における交通安全対策を考える視点</w:t>
      </w:r>
    </w:p>
    <w:p w14:paraId="30A11D26" w14:textId="77777777" w:rsidR="00012A79" w:rsidRDefault="00621DB2" w:rsidP="00012A79">
      <w:pPr>
        <w:autoSpaceDN w:val="0"/>
        <w:ind w:leftChars="10" w:left="22" w:firstLineChars="300" w:firstLine="690"/>
        <w:rPr>
          <w:sz w:val="22"/>
          <w:szCs w:val="22"/>
        </w:rPr>
      </w:pPr>
      <w:r w:rsidRPr="005A3591">
        <w:rPr>
          <w:rFonts w:hint="eastAsia"/>
          <w:sz w:val="22"/>
          <w:szCs w:val="22"/>
        </w:rPr>
        <w:t>踏切道における交通安全対策について、踏切事故件数、踏切事故による死傷者と</w:t>
      </w:r>
    </w:p>
    <w:p w14:paraId="70E0A3FD" w14:textId="77777777" w:rsidR="00012A79" w:rsidRDefault="00621DB2" w:rsidP="00012A79">
      <w:pPr>
        <w:autoSpaceDN w:val="0"/>
        <w:ind w:leftChars="10" w:left="22" w:firstLineChars="200" w:firstLine="460"/>
        <w:rPr>
          <w:color w:val="000000" w:themeColor="text1"/>
          <w:sz w:val="22"/>
          <w:szCs w:val="22"/>
        </w:rPr>
      </w:pPr>
      <w:r w:rsidRPr="005A3591">
        <w:rPr>
          <w:rFonts w:hint="eastAsia"/>
          <w:sz w:val="22"/>
          <w:szCs w:val="22"/>
        </w:rPr>
        <w:t>もに減少傾向にあることを考えると</w:t>
      </w:r>
      <w:r w:rsidRPr="00312CA4">
        <w:rPr>
          <w:rFonts w:ascii="ＭＳ 明朝" w:hAnsi="ＭＳ 明朝" w:hint="eastAsia"/>
          <w:sz w:val="22"/>
          <w:szCs w:val="22"/>
        </w:rPr>
        <w:t>、</w:t>
      </w:r>
      <w:r w:rsidRPr="00C467A4">
        <w:rPr>
          <w:rFonts w:ascii="ＭＳ 明朝" w:hAnsi="ＭＳ 明朝" w:hint="eastAsia"/>
          <w:color w:val="000000" w:themeColor="text1"/>
          <w:sz w:val="22"/>
          <w:szCs w:val="22"/>
        </w:rPr>
        <w:t>第</w:t>
      </w:r>
      <w:r w:rsidR="005364E8" w:rsidRPr="00C467A4">
        <w:rPr>
          <w:rFonts w:ascii="ＭＳ 明朝" w:hAnsi="ＭＳ 明朝"/>
          <w:color w:val="000000" w:themeColor="text1"/>
          <w:sz w:val="22"/>
          <w:szCs w:val="22"/>
        </w:rPr>
        <w:t>11</w:t>
      </w:r>
      <w:r w:rsidRPr="00C467A4">
        <w:rPr>
          <w:rFonts w:ascii="ＭＳ 明朝" w:hAnsi="ＭＳ 明朝" w:hint="eastAsia"/>
          <w:color w:val="000000" w:themeColor="text1"/>
          <w:sz w:val="22"/>
          <w:szCs w:val="22"/>
        </w:rPr>
        <w:t>次大</w:t>
      </w:r>
      <w:r w:rsidRPr="00C467A4">
        <w:rPr>
          <w:rFonts w:hint="eastAsia"/>
          <w:color w:val="000000" w:themeColor="text1"/>
          <w:sz w:val="22"/>
          <w:szCs w:val="22"/>
        </w:rPr>
        <w:t>阪府交通安全計画に基づき推進して</w:t>
      </w:r>
    </w:p>
    <w:p w14:paraId="01CC835A" w14:textId="2FE7F64D" w:rsidR="00621DB2" w:rsidRPr="00C467A4" w:rsidRDefault="00621DB2" w:rsidP="00F6720C">
      <w:pPr>
        <w:autoSpaceDN w:val="0"/>
        <w:ind w:leftChars="10" w:left="22" w:firstLineChars="200" w:firstLine="460"/>
        <w:rPr>
          <w:rFonts w:ascii="ＭＳ 明朝" w:hAnsi="ＭＳ 明朝" w:cs="ＭＳ明朝"/>
          <w:color w:val="000000" w:themeColor="text1"/>
          <w:kern w:val="0"/>
          <w:sz w:val="22"/>
          <w:szCs w:val="22"/>
        </w:rPr>
      </w:pPr>
      <w:r w:rsidRPr="00C467A4">
        <w:rPr>
          <w:rFonts w:hint="eastAsia"/>
          <w:color w:val="000000" w:themeColor="text1"/>
          <w:sz w:val="22"/>
          <w:szCs w:val="22"/>
        </w:rPr>
        <w:t>きた施策には</w:t>
      </w:r>
      <w:r w:rsidRPr="00C467A4">
        <w:rPr>
          <w:rFonts w:ascii="ＭＳ 明朝" w:hAnsi="ＭＳ 明朝" w:cs="ＭＳ明朝" w:hint="eastAsia"/>
          <w:color w:val="000000" w:themeColor="text1"/>
          <w:kern w:val="0"/>
          <w:sz w:val="22"/>
          <w:szCs w:val="22"/>
        </w:rPr>
        <w:t>一定の効果が認められる。</w:t>
      </w:r>
    </w:p>
    <w:p w14:paraId="1B4F863F" w14:textId="2D376006" w:rsidR="00B5644A" w:rsidRDefault="00621DB2" w:rsidP="00B5644A">
      <w:pPr>
        <w:autoSpaceDE w:val="0"/>
        <w:autoSpaceDN w:val="0"/>
        <w:adjustRightInd w:val="0"/>
        <w:spacing w:line="360" w:lineRule="exact"/>
        <w:ind w:leftChars="310" w:left="682"/>
        <w:jc w:val="left"/>
        <w:rPr>
          <w:rFonts w:ascii="ＭＳ 明朝" w:hAnsi="ＭＳ 明朝" w:cs="ＭＳ明朝"/>
          <w:color w:val="000000" w:themeColor="text1"/>
          <w:kern w:val="0"/>
          <w:sz w:val="22"/>
          <w:szCs w:val="22"/>
        </w:rPr>
      </w:pPr>
      <w:r w:rsidRPr="00C467A4">
        <w:rPr>
          <w:rFonts w:ascii="ＭＳ 明朝" w:hAnsi="ＭＳ 明朝" w:cs="ＭＳ明朝" w:hint="eastAsia"/>
          <w:color w:val="000000" w:themeColor="text1"/>
          <w:kern w:val="0"/>
          <w:sz w:val="22"/>
          <w:szCs w:val="22"/>
        </w:rPr>
        <w:t>しかし、踏切事故は、多数の死者を生</w:t>
      </w:r>
      <w:r w:rsidR="00927668">
        <w:rPr>
          <w:rFonts w:ascii="ＭＳ 明朝" w:hAnsi="ＭＳ 明朝" w:cs="ＭＳ明朝" w:hint="eastAsia"/>
          <w:color w:val="000000" w:themeColor="text1"/>
          <w:kern w:val="0"/>
          <w:sz w:val="22"/>
          <w:szCs w:val="22"/>
        </w:rPr>
        <w:t>じる</w:t>
      </w:r>
      <w:r w:rsidRPr="00C467A4">
        <w:rPr>
          <w:rFonts w:ascii="ＭＳ 明朝" w:hAnsi="ＭＳ 明朝" w:cs="ＭＳ明朝" w:hint="eastAsia"/>
          <w:color w:val="000000" w:themeColor="text1"/>
          <w:kern w:val="0"/>
          <w:sz w:val="22"/>
          <w:szCs w:val="22"/>
        </w:rPr>
        <w:t>など重大な結果をもたらす</w:t>
      </w:r>
      <w:r w:rsidR="005364E8" w:rsidRPr="00C467A4">
        <w:rPr>
          <w:rFonts w:ascii="ＭＳ 明朝" w:hAnsi="ＭＳ 明朝" w:cs="ＭＳ明朝" w:hint="eastAsia"/>
          <w:color w:val="000000" w:themeColor="text1"/>
          <w:kern w:val="0"/>
          <w:sz w:val="22"/>
          <w:szCs w:val="22"/>
        </w:rPr>
        <w:t>おそれがあ</w:t>
      </w:r>
    </w:p>
    <w:p w14:paraId="092B8E18" w14:textId="77777777" w:rsidR="00B5644A" w:rsidRDefault="005364E8" w:rsidP="00B5644A">
      <w:pPr>
        <w:autoSpaceDE w:val="0"/>
        <w:autoSpaceDN w:val="0"/>
        <w:adjustRightInd w:val="0"/>
        <w:spacing w:line="360" w:lineRule="exact"/>
        <w:ind w:left="387" w:firstLineChars="200" w:firstLine="460"/>
        <w:jc w:val="left"/>
        <w:rPr>
          <w:rFonts w:ascii="ＭＳ 明朝" w:hAnsi="ＭＳ 明朝" w:cs="ＭＳ明朝"/>
          <w:color w:val="000000" w:themeColor="text1"/>
          <w:kern w:val="0"/>
          <w:sz w:val="22"/>
          <w:szCs w:val="22"/>
        </w:rPr>
      </w:pPr>
      <w:r w:rsidRPr="00C467A4">
        <w:rPr>
          <w:rFonts w:ascii="ＭＳ 明朝" w:hAnsi="ＭＳ 明朝" w:cs="ＭＳ明朝" w:hint="eastAsia"/>
          <w:color w:val="000000" w:themeColor="text1"/>
          <w:kern w:val="0"/>
          <w:sz w:val="22"/>
          <w:szCs w:val="22"/>
        </w:rPr>
        <w:t>る</w:t>
      </w:r>
      <w:r w:rsidR="00621DB2" w:rsidRPr="00C467A4">
        <w:rPr>
          <w:rFonts w:ascii="ＭＳ 明朝" w:hAnsi="ＭＳ 明朝" w:cs="ＭＳ明朝" w:hint="eastAsia"/>
          <w:color w:val="000000" w:themeColor="text1"/>
          <w:kern w:val="0"/>
          <w:sz w:val="22"/>
          <w:szCs w:val="22"/>
        </w:rPr>
        <w:t>。そのため、立体交差化、構造の改良、</w:t>
      </w:r>
      <w:r w:rsidR="00621DB2" w:rsidRPr="00C467A4">
        <w:rPr>
          <w:rFonts w:hint="eastAsia"/>
          <w:color w:val="000000" w:themeColor="text1"/>
          <w:sz w:val="22"/>
          <w:szCs w:val="22"/>
        </w:rPr>
        <w:t>歩行者等立体横断施設の整備</w:t>
      </w:r>
      <w:r w:rsidR="00621DB2" w:rsidRPr="00C467A4">
        <w:rPr>
          <w:rFonts w:ascii="ＭＳ 明朝" w:hAnsi="ＭＳ 明朝" w:cs="ＭＳ明朝" w:hint="eastAsia"/>
          <w:color w:val="000000" w:themeColor="text1"/>
          <w:kern w:val="0"/>
          <w:sz w:val="22"/>
          <w:szCs w:val="22"/>
        </w:rPr>
        <w:t>、踏切保安</w:t>
      </w:r>
    </w:p>
    <w:p w14:paraId="286768CE" w14:textId="77777777" w:rsidR="00B5644A" w:rsidRDefault="00621DB2" w:rsidP="00B5644A">
      <w:pPr>
        <w:autoSpaceDE w:val="0"/>
        <w:autoSpaceDN w:val="0"/>
        <w:adjustRightInd w:val="0"/>
        <w:spacing w:line="360" w:lineRule="exact"/>
        <w:ind w:left="387" w:firstLineChars="200" w:firstLine="460"/>
        <w:jc w:val="left"/>
        <w:rPr>
          <w:rFonts w:ascii="ＭＳ 明朝" w:hAnsi="ＭＳ 明朝" w:cs="ＭＳ明朝"/>
          <w:color w:val="000000" w:themeColor="text1"/>
          <w:kern w:val="0"/>
          <w:sz w:val="22"/>
          <w:szCs w:val="22"/>
        </w:rPr>
      </w:pPr>
      <w:r w:rsidRPr="00C467A4">
        <w:rPr>
          <w:rFonts w:ascii="ＭＳ 明朝" w:hAnsi="ＭＳ 明朝" w:cs="ＭＳ明朝" w:hint="eastAsia"/>
          <w:color w:val="000000" w:themeColor="text1"/>
          <w:kern w:val="0"/>
          <w:sz w:val="22"/>
          <w:szCs w:val="22"/>
        </w:rPr>
        <w:t>設備の整備、</w:t>
      </w:r>
      <w:r w:rsidRPr="00C467A4">
        <w:rPr>
          <w:rFonts w:hint="eastAsia"/>
          <w:color w:val="000000" w:themeColor="text1"/>
          <w:sz w:val="22"/>
          <w:szCs w:val="22"/>
        </w:rPr>
        <w:t>交通規制</w:t>
      </w:r>
      <w:r w:rsidRPr="00C467A4">
        <w:rPr>
          <w:rFonts w:ascii="ＭＳ 明朝" w:hAnsi="ＭＳ 明朝" w:cs="ＭＳ明朝" w:hint="eastAsia"/>
          <w:color w:val="000000" w:themeColor="text1"/>
          <w:kern w:val="0"/>
          <w:sz w:val="22"/>
          <w:szCs w:val="22"/>
        </w:rPr>
        <w:t>、統廃合等の対策を実施すべき踏切道がなお残されている現</w:t>
      </w:r>
    </w:p>
    <w:p w14:paraId="1B4F3834" w14:textId="77777777" w:rsidR="00B5644A" w:rsidRDefault="00621DB2" w:rsidP="00B5644A">
      <w:pPr>
        <w:autoSpaceDE w:val="0"/>
        <w:autoSpaceDN w:val="0"/>
        <w:adjustRightInd w:val="0"/>
        <w:spacing w:line="360" w:lineRule="exact"/>
        <w:ind w:left="387" w:firstLineChars="200" w:firstLine="460"/>
        <w:jc w:val="left"/>
        <w:rPr>
          <w:rFonts w:ascii="ＭＳ 明朝" w:hAnsi="ＭＳ 明朝" w:cs="ＭＳ明朝"/>
          <w:color w:val="000000" w:themeColor="text1"/>
          <w:kern w:val="0"/>
          <w:sz w:val="22"/>
          <w:szCs w:val="22"/>
        </w:rPr>
      </w:pPr>
      <w:r w:rsidRPr="00C467A4">
        <w:rPr>
          <w:rFonts w:ascii="ＭＳ 明朝" w:hAnsi="ＭＳ 明朝" w:cs="ＭＳ明朝" w:hint="eastAsia"/>
          <w:color w:val="000000" w:themeColor="text1"/>
          <w:kern w:val="0"/>
          <w:sz w:val="22"/>
          <w:szCs w:val="22"/>
        </w:rPr>
        <w:t>状にあること、これらの対策が、同時に渋滞の軽減による交通の円滑化や環境保全</w:t>
      </w:r>
    </w:p>
    <w:p w14:paraId="31362C8C" w14:textId="77777777" w:rsidR="00B5644A" w:rsidRDefault="00621DB2" w:rsidP="00B5644A">
      <w:pPr>
        <w:autoSpaceDE w:val="0"/>
        <w:autoSpaceDN w:val="0"/>
        <w:adjustRightInd w:val="0"/>
        <w:spacing w:line="360" w:lineRule="exact"/>
        <w:ind w:left="387" w:firstLineChars="200" w:firstLine="460"/>
        <w:jc w:val="left"/>
        <w:rPr>
          <w:color w:val="000000" w:themeColor="text1"/>
          <w:sz w:val="22"/>
          <w:szCs w:val="22"/>
        </w:rPr>
      </w:pPr>
      <w:r w:rsidRPr="00C467A4">
        <w:rPr>
          <w:rFonts w:ascii="ＭＳ 明朝" w:hAnsi="ＭＳ 明朝" w:cs="ＭＳ明朝" w:hint="eastAsia"/>
          <w:color w:val="000000" w:themeColor="text1"/>
          <w:kern w:val="0"/>
          <w:sz w:val="22"/>
          <w:szCs w:val="22"/>
        </w:rPr>
        <w:t>にも寄与することを考慮し、</w:t>
      </w:r>
      <w:r w:rsidRPr="00C467A4">
        <w:rPr>
          <w:rFonts w:hint="eastAsia"/>
          <w:color w:val="000000" w:themeColor="text1"/>
          <w:sz w:val="22"/>
          <w:szCs w:val="22"/>
        </w:rPr>
        <w:t>開かずの踏切への対策や</w:t>
      </w:r>
      <w:r w:rsidRPr="00C467A4">
        <w:rPr>
          <w:color w:val="000000" w:themeColor="text1"/>
          <w:sz w:val="22"/>
          <w:szCs w:val="22"/>
        </w:rPr>
        <w:t>高齢者等の</w:t>
      </w:r>
      <w:r w:rsidRPr="00C467A4">
        <w:rPr>
          <w:rFonts w:hint="eastAsia"/>
          <w:color w:val="000000" w:themeColor="text1"/>
          <w:sz w:val="22"/>
          <w:szCs w:val="22"/>
        </w:rPr>
        <w:t>歩行者対策</w:t>
      </w:r>
      <w:r w:rsidR="00B2103A" w:rsidRPr="00C467A4">
        <w:rPr>
          <w:rFonts w:hint="eastAsia"/>
          <w:color w:val="000000" w:themeColor="text1"/>
          <w:sz w:val="22"/>
          <w:szCs w:val="22"/>
        </w:rPr>
        <w:t>、バリ</w:t>
      </w:r>
    </w:p>
    <w:p w14:paraId="6F7B90E4" w14:textId="77777777" w:rsidR="00B5644A" w:rsidRDefault="00B2103A" w:rsidP="00B5644A">
      <w:pPr>
        <w:autoSpaceDE w:val="0"/>
        <w:autoSpaceDN w:val="0"/>
        <w:adjustRightInd w:val="0"/>
        <w:spacing w:line="360" w:lineRule="exact"/>
        <w:ind w:left="387" w:firstLineChars="200" w:firstLine="460"/>
        <w:jc w:val="left"/>
        <w:rPr>
          <w:rFonts w:ascii="ＭＳ 明朝" w:hAnsi="ＭＳ 明朝" w:cs="ＭＳ明朝"/>
          <w:color w:val="000000" w:themeColor="text1"/>
          <w:kern w:val="0"/>
          <w:sz w:val="22"/>
          <w:szCs w:val="22"/>
        </w:rPr>
      </w:pPr>
      <w:r w:rsidRPr="00C467A4">
        <w:rPr>
          <w:rFonts w:hint="eastAsia"/>
          <w:color w:val="000000" w:themeColor="text1"/>
          <w:sz w:val="22"/>
          <w:szCs w:val="22"/>
        </w:rPr>
        <w:t>アフリー化</w:t>
      </w:r>
      <w:r w:rsidR="00621DB2" w:rsidRPr="00C467A4">
        <w:rPr>
          <w:rFonts w:hint="eastAsia"/>
          <w:color w:val="000000" w:themeColor="text1"/>
          <w:sz w:val="22"/>
          <w:szCs w:val="22"/>
        </w:rPr>
        <w:t>等、</w:t>
      </w:r>
      <w:r w:rsidR="00621DB2" w:rsidRPr="00C467A4">
        <w:rPr>
          <w:rFonts w:ascii="ＭＳ 明朝" w:hAnsi="ＭＳ 明朝" w:cs="ＭＳ明朝" w:hint="eastAsia"/>
          <w:color w:val="000000" w:themeColor="text1"/>
          <w:kern w:val="0"/>
          <w:sz w:val="22"/>
          <w:szCs w:val="22"/>
        </w:rPr>
        <w:t>それぞれの踏切の状況等を勘案しつつ、より効果的な対策を総合的</w:t>
      </w:r>
    </w:p>
    <w:p w14:paraId="1DD7BF62" w14:textId="0657C05E" w:rsidR="00621DB2" w:rsidRPr="00C467A4" w:rsidRDefault="00621DB2" w:rsidP="00F6720C">
      <w:pPr>
        <w:autoSpaceDE w:val="0"/>
        <w:autoSpaceDN w:val="0"/>
        <w:adjustRightInd w:val="0"/>
        <w:spacing w:line="360" w:lineRule="exact"/>
        <w:ind w:left="189" w:firstLineChars="200" w:firstLine="460"/>
        <w:jc w:val="left"/>
        <w:rPr>
          <w:rFonts w:ascii="ＭＳ 明朝" w:hAnsi="ＭＳ 明朝" w:cs="ＭＳ明朝"/>
          <w:color w:val="000000" w:themeColor="text1"/>
          <w:kern w:val="0"/>
          <w:sz w:val="22"/>
          <w:szCs w:val="22"/>
        </w:rPr>
      </w:pPr>
      <w:r w:rsidRPr="00C467A4">
        <w:rPr>
          <w:rFonts w:ascii="ＭＳ 明朝" w:hAnsi="ＭＳ 明朝" w:cs="ＭＳ明朝" w:hint="eastAsia"/>
          <w:color w:val="000000" w:themeColor="text1"/>
          <w:kern w:val="0"/>
          <w:sz w:val="22"/>
          <w:szCs w:val="22"/>
        </w:rPr>
        <w:t>かつ積極的に推進することとする。</w:t>
      </w:r>
    </w:p>
    <w:p w14:paraId="0ECDC804" w14:textId="77777777" w:rsidR="00012A79" w:rsidRDefault="00621DB2" w:rsidP="00012A79">
      <w:pPr>
        <w:autoSpaceDE w:val="0"/>
        <w:autoSpaceDN w:val="0"/>
        <w:adjustRightInd w:val="0"/>
        <w:spacing w:line="360" w:lineRule="exact"/>
        <w:ind w:leftChars="310" w:left="682"/>
        <w:jc w:val="left"/>
        <w:rPr>
          <w:rFonts w:ascii="ＭＳ 明朝" w:hAnsi="ＭＳ 明朝" w:cs="ＭＳ明朝"/>
          <w:kern w:val="0"/>
          <w:sz w:val="22"/>
          <w:szCs w:val="22"/>
        </w:rPr>
      </w:pPr>
      <w:r w:rsidRPr="00C467A4">
        <w:rPr>
          <w:rFonts w:ascii="ＭＳ 明朝" w:hAnsi="ＭＳ 明朝" w:cs="ＭＳ明朝" w:hint="eastAsia"/>
          <w:color w:val="000000" w:themeColor="text1"/>
          <w:kern w:val="0"/>
          <w:sz w:val="22"/>
          <w:szCs w:val="22"/>
        </w:rPr>
        <w:t>また、ICT技術の発展やライフスタイルの変化等、社会</w:t>
      </w:r>
      <w:r>
        <w:rPr>
          <w:rFonts w:ascii="ＭＳ 明朝" w:hAnsi="ＭＳ 明朝" w:cs="ＭＳ明朝" w:hint="eastAsia"/>
          <w:kern w:val="0"/>
          <w:sz w:val="22"/>
          <w:szCs w:val="22"/>
        </w:rPr>
        <w:t>を取り巻く環境変化を見</w:t>
      </w:r>
    </w:p>
    <w:p w14:paraId="78D5C21B" w14:textId="60FE1739" w:rsidR="00621DB2" w:rsidRPr="005A3591" w:rsidRDefault="00621DB2" w:rsidP="00F6720C">
      <w:pPr>
        <w:autoSpaceDE w:val="0"/>
        <w:autoSpaceDN w:val="0"/>
        <w:adjustRightInd w:val="0"/>
        <w:spacing w:line="360" w:lineRule="exact"/>
        <w:ind w:firstLineChars="200" w:firstLine="460"/>
        <w:jc w:val="left"/>
        <w:rPr>
          <w:rFonts w:ascii="ＭＳ 明朝" w:hAnsi="ＭＳ 明朝" w:cs="ＭＳ明朝"/>
          <w:kern w:val="0"/>
          <w:sz w:val="22"/>
          <w:szCs w:val="22"/>
        </w:rPr>
      </w:pPr>
      <w:r>
        <w:rPr>
          <w:rFonts w:ascii="ＭＳ 明朝" w:hAnsi="ＭＳ 明朝" w:cs="ＭＳ明朝" w:hint="eastAsia"/>
          <w:kern w:val="0"/>
          <w:sz w:val="22"/>
          <w:szCs w:val="22"/>
        </w:rPr>
        <w:t>据え、更なる踏切道の安全性向上を目指し、対策を検討する。</w:t>
      </w:r>
    </w:p>
    <w:p w14:paraId="42DE14B1" w14:textId="77777777" w:rsidR="00012A79" w:rsidRDefault="00DE4C41" w:rsidP="00012A79">
      <w:pPr>
        <w:kinsoku w:val="0"/>
        <w:overflowPunct w:val="0"/>
        <w:autoSpaceDE w:val="0"/>
        <w:autoSpaceDN w:val="0"/>
        <w:snapToGrid w:val="0"/>
        <w:spacing w:line="360" w:lineRule="exact"/>
        <w:ind w:leftChars="300" w:left="660" w:rightChars="63" w:right="139"/>
        <w:rPr>
          <w:sz w:val="22"/>
          <w:szCs w:val="22"/>
        </w:rPr>
      </w:pPr>
      <w:r>
        <w:rPr>
          <w:rFonts w:hint="eastAsia"/>
          <w:sz w:val="22"/>
          <w:szCs w:val="22"/>
        </w:rPr>
        <w:t>さらに</w:t>
      </w:r>
      <w:r w:rsidR="00621DB2" w:rsidRPr="005A3591">
        <w:rPr>
          <w:rFonts w:hint="eastAsia"/>
          <w:sz w:val="22"/>
          <w:szCs w:val="22"/>
        </w:rPr>
        <w:t>、各踏切道の遮断時間や交通量等の諸元</w:t>
      </w:r>
      <w:r w:rsidR="00621DB2">
        <w:rPr>
          <w:rFonts w:hint="eastAsia"/>
          <w:sz w:val="22"/>
          <w:szCs w:val="22"/>
        </w:rPr>
        <w:t>や</w:t>
      </w:r>
      <w:r w:rsidR="00621DB2" w:rsidRPr="005A3591">
        <w:rPr>
          <w:rFonts w:hint="eastAsia"/>
          <w:sz w:val="22"/>
          <w:szCs w:val="22"/>
        </w:rPr>
        <w:t>これまでの対策実施状況</w:t>
      </w:r>
      <w:r w:rsidR="00621DB2">
        <w:rPr>
          <w:rFonts w:hint="eastAsia"/>
          <w:sz w:val="22"/>
          <w:szCs w:val="22"/>
        </w:rPr>
        <w:t>、対策</w:t>
      </w:r>
    </w:p>
    <w:p w14:paraId="3B847CCC" w14:textId="42EAC03F" w:rsidR="00621DB2" w:rsidRPr="005A3591" w:rsidRDefault="00621DB2" w:rsidP="00F6720C">
      <w:pPr>
        <w:kinsoku w:val="0"/>
        <w:overflowPunct w:val="0"/>
        <w:autoSpaceDE w:val="0"/>
        <w:autoSpaceDN w:val="0"/>
        <w:snapToGrid w:val="0"/>
        <w:spacing w:line="360" w:lineRule="exact"/>
        <w:ind w:leftChars="200" w:left="440" w:rightChars="63" w:right="139"/>
        <w:rPr>
          <w:rFonts w:ascii="ＭＳ ゴシック" w:hAnsi="ＭＳ ゴシック"/>
          <w:b/>
          <w:sz w:val="22"/>
          <w:szCs w:val="22"/>
        </w:rPr>
      </w:pPr>
      <w:r>
        <w:rPr>
          <w:rFonts w:hint="eastAsia"/>
          <w:sz w:val="22"/>
          <w:szCs w:val="22"/>
        </w:rPr>
        <w:t>の効果</w:t>
      </w:r>
      <w:r w:rsidRPr="005A3591">
        <w:rPr>
          <w:rFonts w:hint="eastAsia"/>
          <w:sz w:val="22"/>
          <w:szCs w:val="22"/>
        </w:rPr>
        <w:t>等を踏まえて</w:t>
      </w:r>
      <w:r>
        <w:rPr>
          <w:rFonts w:hint="eastAsia"/>
          <w:sz w:val="22"/>
          <w:szCs w:val="22"/>
        </w:rPr>
        <w:t>、</w:t>
      </w:r>
      <w:r w:rsidRPr="005A3591">
        <w:rPr>
          <w:rFonts w:hint="eastAsia"/>
          <w:sz w:val="22"/>
          <w:szCs w:val="22"/>
        </w:rPr>
        <w:t>道路管理者と鉄道事業者が協力し「踏切安全通行カルテ」を作成・公表することにより</w:t>
      </w:r>
      <w:r>
        <w:rPr>
          <w:rFonts w:hint="eastAsia"/>
          <w:sz w:val="22"/>
          <w:szCs w:val="22"/>
        </w:rPr>
        <w:t>、</w:t>
      </w:r>
      <w:r w:rsidRPr="005A3591">
        <w:rPr>
          <w:rFonts w:hint="eastAsia"/>
          <w:sz w:val="22"/>
          <w:szCs w:val="22"/>
        </w:rPr>
        <w:t>透明性</w:t>
      </w:r>
      <w:r w:rsidRPr="005A3591">
        <w:rPr>
          <w:sz w:val="22"/>
          <w:szCs w:val="22"/>
        </w:rPr>
        <w:t>を保ちながら</w:t>
      </w:r>
      <w:r w:rsidRPr="005A3591">
        <w:rPr>
          <w:rFonts w:hint="eastAsia"/>
          <w:sz w:val="22"/>
          <w:szCs w:val="22"/>
        </w:rPr>
        <w:t>各</w:t>
      </w:r>
      <w:r w:rsidRPr="005A3591">
        <w:rPr>
          <w:sz w:val="22"/>
          <w:szCs w:val="22"/>
        </w:rPr>
        <w:t>踏切の状況を踏まえた対策を</w:t>
      </w:r>
      <w:r w:rsidRPr="005A3591">
        <w:rPr>
          <w:rFonts w:hint="eastAsia"/>
          <w:sz w:val="22"/>
          <w:szCs w:val="22"/>
        </w:rPr>
        <w:t>重点的に推進していくことも重要である。</w:t>
      </w:r>
    </w:p>
    <w:p w14:paraId="64B462AB" w14:textId="77777777" w:rsidR="00621DB2" w:rsidRPr="005A3591" w:rsidRDefault="00621DB2" w:rsidP="00621DB2">
      <w:pPr>
        <w:autoSpaceDN w:val="0"/>
        <w:rPr>
          <w:rFonts w:ascii="ＭＳ ゴシック" w:eastAsia="ＭＳ ゴシック" w:hAnsi="ＭＳ ゴシック"/>
          <w:b/>
          <w:sz w:val="22"/>
          <w:szCs w:val="22"/>
        </w:rPr>
      </w:pPr>
    </w:p>
    <w:p w14:paraId="773A1BAD" w14:textId="77777777" w:rsidR="00621DB2" w:rsidRPr="005A3591" w:rsidRDefault="00621DB2" w:rsidP="00621DB2">
      <w:pPr>
        <w:autoSpaceDN w:val="0"/>
        <w:ind w:leftChars="10" w:left="22" w:firstLineChars="100" w:firstLine="231"/>
        <w:rPr>
          <w:rFonts w:ascii="ＭＳ ゴシック" w:eastAsia="ＭＳ ゴシック" w:hAnsi="ＭＳ ゴシック"/>
          <w:b/>
          <w:sz w:val="22"/>
          <w:szCs w:val="22"/>
        </w:rPr>
      </w:pPr>
      <w:r w:rsidRPr="005A3591">
        <w:rPr>
          <w:rFonts w:ascii="ＭＳ ゴシック" w:eastAsia="ＭＳ ゴシック" w:hAnsi="ＭＳ ゴシック" w:hint="eastAsia"/>
          <w:b/>
          <w:sz w:val="22"/>
          <w:szCs w:val="22"/>
        </w:rPr>
        <w:t>２　講じようとする施策</w:t>
      </w:r>
    </w:p>
    <w:p w14:paraId="4EBF366E" w14:textId="77777777" w:rsidR="005353CC" w:rsidRPr="005E1BAA" w:rsidRDefault="00621DB2" w:rsidP="00621DB2">
      <w:pPr>
        <w:tabs>
          <w:tab w:val="left" w:pos="2880"/>
        </w:tabs>
        <w:autoSpaceDE w:val="0"/>
        <w:autoSpaceDN w:val="0"/>
        <w:adjustRightInd w:val="0"/>
        <w:ind w:firstLineChars="100" w:firstLine="231"/>
        <w:jc w:val="left"/>
        <w:rPr>
          <w:rFonts w:ascii="ＭＳ ゴシック" w:eastAsia="ＭＳ ゴシック" w:hAnsi="ＭＳ ゴシック" w:cs="ＭＳゴシック"/>
          <w:b/>
          <w:color w:val="000000" w:themeColor="text1"/>
          <w:kern w:val="0"/>
          <w:sz w:val="22"/>
          <w:szCs w:val="22"/>
        </w:rPr>
      </w:pPr>
      <w:r w:rsidRPr="005A3591">
        <w:rPr>
          <w:rFonts w:ascii="ＭＳ ゴシック" w:eastAsia="ＭＳ ゴシック" w:hAnsi="ＭＳ ゴシック" w:cs="ＭＳゴシック" w:hint="eastAsia"/>
          <w:b/>
          <w:kern w:val="0"/>
          <w:sz w:val="22"/>
          <w:szCs w:val="22"/>
        </w:rPr>
        <w:t>（１）踏切道の立体交差化、</w:t>
      </w:r>
      <w:r w:rsidRPr="005E1BAA">
        <w:rPr>
          <w:rFonts w:ascii="ＭＳ ゴシック" w:eastAsia="ＭＳ ゴシック" w:hAnsi="ＭＳ ゴシック" w:cs="ＭＳゴシック" w:hint="eastAsia"/>
          <w:b/>
          <w:color w:val="000000" w:themeColor="text1"/>
          <w:kern w:val="0"/>
          <w:sz w:val="22"/>
          <w:szCs w:val="22"/>
        </w:rPr>
        <w:t>構造の改良及び歩行者等立体横断施設の整備</w:t>
      </w:r>
      <w:r w:rsidR="005353CC" w:rsidRPr="005E1BAA">
        <w:rPr>
          <w:rFonts w:ascii="ＭＳ ゴシック" w:eastAsia="ＭＳ ゴシック" w:hAnsi="ＭＳ ゴシック" w:cs="ＭＳゴシック" w:hint="eastAsia"/>
          <w:b/>
          <w:color w:val="000000" w:themeColor="text1"/>
          <w:kern w:val="0"/>
          <w:sz w:val="22"/>
          <w:szCs w:val="22"/>
        </w:rPr>
        <w:t>、バリアフ</w:t>
      </w:r>
    </w:p>
    <w:p w14:paraId="0B44A8B9" w14:textId="40EFE8B5" w:rsidR="00621DB2" w:rsidRPr="005E1BAA" w:rsidRDefault="005353CC" w:rsidP="00750214">
      <w:pPr>
        <w:tabs>
          <w:tab w:val="left" w:pos="2880"/>
        </w:tabs>
        <w:autoSpaceDE w:val="0"/>
        <w:autoSpaceDN w:val="0"/>
        <w:adjustRightInd w:val="0"/>
        <w:ind w:firstLineChars="300" w:firstLine="693"/>
        <w:jc w:val="left"/>
        <w:rPr>
          <w:rFonts w:ascii="ＭＳ ゴシック" w:eastAsia="ＭＳ ゴシック" w:hAnsi="ＭＳ ゴシック" w:cs="ＭＳゴシック"/>
          <w:b/>
          <w:color w:val="000000" w:themeColor="text1"/>
          <w:kern w:val="0"/>
          <w:sz w:val="22"/>
          <w:szCs w:val="22"/>
        </w:rPr>
      </w:pPr>
      <w:r w:rsidRPr="005E1BAA">
        <w:rPr>
          <w:rFonts w:ascii="ＭＳ ゴシック" w:eastAsia="ＭＳ ゴシック" w:hAnsi="ＭＳ ゴシック" w:cs="ＭＳゴシック" w:hint="eastAsia"/>
          <w:b/>
          <w:color w:val="000000" w:themeColor="text1"/>
          <w:kern w:val="0"/>
          <w:sz w:val="22"/>
          <w:szCs w:val="22"/>
        </w:rPr>
        <w:t>リー化</w:t>
      </w:r>
      <w:r w:rsidR="00621DB2" w:rsidRPr="005E1BAA">
        <w:rPr>
          <w:rFonts w:ascii="ＭＳ ゴシック" w:eastAsia="ＭＳ ゴシック" w:hAnsi="ＭＳ ゴシック" w:cs="ＭＳゴシック" w:hint="eastAsia"/>
          <w:b/>
          <w:color w:val="000000" w:themeColor="text1"/>
          <w:kern w:val="0"/>
          <w:sz w:val="22"/>
          <w:szCs w:val="22"/>
        </w:rPr>
        <w:t>の促進</w:t>
      </w:r>
    </w:p>
    <w:p w14:paraId="640971D5" w14:textId="61610EF0" w:rsidR="00737E3B" w:rsidRPr="005E1BAA" w:rsidRDefault="00621DB2" w:rsidP="00621DB2">
      <w:pPr>
        <w:autoSpaceDE w:val="0"/>
        <w:autoSpaceDN w:val="0"/>
        <w:adjustRightInd w:val="0"/>
        <w:ind w:leftChars="300" w:left="660" w:firstLineChars="100" w:firstLine="230"/>
        <w:jc w:val="left"/>
        <w:rPr>
          <w:color w:val="000000" w:themeColor="text1"/>
          <w:sz w:val="22"/>
          <w:szCs w:val="22"/>
        </w:rPr>
      </w:pPr>
      <w:r w:rsidRPr="005E1BAA">
        <w:rPr>
          <w:rFonts w:hint="eastAsia"/>
          <w:color w:val="000000" w:themeColor="text1"/>
          <w:sz w:val="22"/>
          <w:szCs w:val="22"/>
        </w:rPr>
        <w:t>遮断時間が特に長い踏切道</w:t>
      </w:r>
      <w:r w:rsidRPr="005E1BAA">
        <w:rPr>
          <w:rFonts w:ascii="ＭＳ 明朝" w:hAnsi="ＭＳ 明朝" w:cs="ＭＳ明朝" w:hint="eastAsia"/>
          <w:color w:val="000000" w:themeColor="text1"/>
          <w:kern w:val="0"/>
          <w:sz w:val="22"/>
          <w:szCs w:val="22"/>
        </w:rPr>
        <w:t>（開かずの踏切）</w:t>
      </w:r>
      <w:r w:rsidRPr="005E1BAA">
        <w:rPr>
          <w:rFonts w:hint="eastAsia"/>
          <w:color w:val="000000" w:themeColor="text1"/>
          <w:sz w:val="22"/>
          <w:szCs w:val="22"/>
        </w:rPr>
        <w:t>や、主要な道路で交通量の多い踏切道等については、抜本的な交通安全対策である連続立体</w:t>
      </w:r>
      <w:r w:rsidRPr="005E1BAA">
        <w:rPr>
          <w:color w:val="000000" w:themeColor="text1"/>
          <w:sz w:val="22"/>
          <w:szCs w:val="22"/>
        </w:rPr>
        <w:t>交差化</w:t>
      </w:r>
      <w:r w:rsidRPr="005E1BAA">
        <w:rPr>
          <w:rFonts w:hint="eastAsia"/>
          <w:color w:val="000000" w:themeColor="text1"/>
          <w:sz w:val="22"/>
          <w:szCs w:val="22"/>
        </w:rPr>
        <w:t>等</w:t>
      </w:r>
      <w:r w:rsidRPr="005E1BAA">
        <w:rPr>
          <w:color w:val="000000" w:themeColor="text1"/>
          <w:sz w:val="22"/>
          <w:szCs w:val="22"/>
        </w:rPr>
        <w:t>により</w:t>
      </w:r>
      <w:r w:rsidRPr="005E1BAA">
        <w:rPr>
          <w:rFonts w:hint="eastAsia"/>
          <w:color w:val="000000" w:themeColor="text1"/>
          <w:sz w:val="22"/>
          <w:szCs w:val="22"/>
        </w:rPr>
        <w:t>、除却を促進するとともに、</w:t>
      </w:r>
      <w:r w:rsidRPr="005E1BAA">
        <w:rPr>
          <w:color w:val="000000" w:themeColor="text1"/>
          <w:sz w:val="22"/>
          <w:szCs w:val="22"/>
        </w:rPr>
        <w:t>道路の新設・改築及び鉄道の新線建設に当たって</w:t>
      </w:r>
      <w:r w:rsidRPr="005E1BAA">
        <w:rPr>
          <w:rFonts w:hint="eastAsia"/>
          <w:color w:val="000000" w:themeColor="text1"/>
          <w:sz w:val="22"/>
          <w:szCs w:val="22"/>
        </w:rPr>
        <w:t>は、</w:t>
      </w:r>
      <w:r w:rsidR="00D778F7" w:rsidRPr="005E1BAA">
        <w:rPr>
          <w:rFonts w:hint="eastAsia"/>
          <w:color w:val="000000" w:themeColor="text1"/>
          <w:sz w:val="22"/>
          <w:szCs w:val="22"/>
        </w:rPr>
        <w:t>原則</w:t>
      </w:r>
      <w:r w:rsidRPr="005E1BAA">
        <w:rPr>
          <w:color w:val="000000" w:themeColor="text1"/>
          <w:sz w:val="22"/>
          <w:szCs w:val="22"/>
        </w:rPr>
        <w:t>立体交差化を図る。</w:t>
      </w:r>
    </w:p>
    <w:p w14:paraId="5960F429" w14:textId="406B8F76" w:rsidR="00621DB2" w:rsidRPr="005E1BAA" w:rsidRDefault="00621DB2" w:rsidP="00621DB2">
      <w:pPr>
        <w:autoSpaceDE w:val="0"/>
        <w:autoSpaceDN w:val="0"/>
        <w:adjustRightInd w:val="0"/>
        <w:ind w:leftChars="300" w:left="660" w:firstLineChars="100" w:firstLine="230"/>
        <w:jc w:val="left"/>
        <w:rPr>
          <w:rFonts w:ascii="ＭＳ 明朝" w:hAnsi="ＭＳ 明朝" w:cs="ＭＳ明朝"/>
          <w:color w:val="000000" w:themeColor="text1"/>
          <w:kern w:val="0"/>
          <w:sz w:val="22"/>
          <w:szCs w:val="22"/>
        </w:rPr>
      </w:pPr>
      <w:r w:rsidRPr="005E1BAA">
        <w:rPr>
          <w:rFonts w:hint="eastAsia"/>
          <w:color w:val="000000" w:themeColor="text1"/>
          <w:sz w:val="22"/>
          <w:szCs w:val="22"/>
        </w:rPr>
        <w:t>加えて、</w:t>
      </w:r>
      <w:r w:rsidRPr="005E1BAA">
        <w:rPr>
          <w:color w:val="000000" w:themeColor="text1"/>
          <w:sz w:val="22"/>
          <w:szCs w:val="22"/>
        </w:rPr>
        <w:t>立体交差化までに時間の</w:t>
      </w:r>
      <w:r w:rsidRPr="005E1BAA">
        <w:rPr>
          <w:rFonts w:hint="eastAsia"/>
          <w:color w:val="000000" w:themeColor="text1"/>
          <w:sz w:val="22"/>
          <w:szCs w:val="22"/>
        </w:rPr>
        <w:t>掛かる</w:t>
      </w:r>
      <w:r w:rsidRPr="005E1BAA">
        <w:rPr>
          <w:color w:val="000000" w:themeColor="text1"/>
          <w:sz w:val="22"/>
          <w:szCs w:val="22"/>
        </w:rPr>
        <w:t>「</w:t>
      </w:r>
      <w:r w:rsidRPr="005E1BAA">
        <w:rPr>
          <w:rFonts w:hint="eastAsia"/>
          <w:color w:val="000000" w:themeColor="text1"/>
          <w:sz w:val="22"/>
          <w:szCs w:val="22"/>
        </w:rPr>
        <w:t>開かず</w:t>
      </w:r>
      <w:r w:rsidRPr="005E1BAA">
        <w:rPr>
          <w:color w:val="000000" w:themeColor="text1"/>
          <w:sz w:val="22"/>
          <w:szCs w:val="22"/>
        </w:rPr>
        <w:t>の踏切」</w:t>
      </w:r>
      <w:r w:rsidRPr="005E1BAA">
        <w:rPr>
          <w:rFonts w:hint="eastAsia"/>
          <w:color w:val="000000" w:themeColor="text1"/>
          <w:sz w:val="22"/>
          <w:szCs w:val="22"/>
        </w:rPr>
        <w:t>等</w:t>
      </w:r>
      <w:r w:rsidRPr="005E1BAA">
        <w:rPr>
          <w:color w:val="000000" w:themeColor="text1"/>
          <w:sz w:val="22"/>
          <w:szCs w:val="22"/>
        </w:rPr>
        <w:t>については</w:t>
      </w:r>
      <w:r w:rsidRPr="005E1BAA">
        <w:rPr>
          <w:rFonts w:hint="eastAsia"/>
          <w:color w:val="000000" w:themeColor="text1"/>
          <w:sz w:val="22"/>
          <w:szCs w:val="22"/>
        </w:rPr>
        <w:t>、早期に安全・安心を確保するため</w:t>
      </w:r>
      <w:r w:rsidRPr="005E1BAA">
        <w:rPr>
          <w:color w:val="000000" w:themeColor="text1"/>
          <w:sz w:val="22"/>
          <w:szCs w:val="22"/>
        </w:rPr>
        <w:t>各踏切道の状況を踏まえ</w:t>
      </w:r>
      <w:r w:rsidRPr="005E1BAA">
        <w:rPr>
          <w:rFonts w:hint="eastAsia"/>
          <w:color w:val="000000" w:themeColor="text1"/>
          <w:sz w:val="22"/>
          <w:szCs w:val="22"/>
        </w:rPr>
        <w:t>、</w:t>
      </w:r>
      <w:r w:rsidRPr="005E1BAA">
        <w:rPr>
          <w:color w:val="000000" w:themeColor="text1"/>
          <w:sz w:val="22"/>
          <w:szCs w:val="22"/>
        </w:rPr>
        <w:t>歩道拡幅等の構造改良</w:t>
      </w:r>
      <w:r w:rsidR="00033978" w:rsidRPr="005E1BAA">
        <w:rPr>
          <w:rFonts w:hint="eastAsia"/>
          <w:color w:val="000000" w:themeColor="text1"/>
          <w:sz w:val="22"/>
          <w:szCs w:val="22"/>
        </w:rPr>
        <w:t>、カラー舗装、</w:t>
      </w:r>
      <w:r w:rsidRPr="005E1BAA">
        <w:rPr>
          <w:rFonts w:ascii="ＭＳ 明朝" w:hAnsi="ＭＳ 明朝" w:cs="ＭＳ明朝" w:hint="eastAsia"/>
          <w:color w:val="000000" w:themeColor="text1"/>
          <w:kern w:val="0"/>
          <w:sz w:val="22"/>
          <w:szCs w:val="22"/>
        </w:rPr>
        <w:t>歩行者等立体横断施設の</w:t>
      </w:r>
      <w:r w:rsidR="00033978" w:rsidRPr="005E1BAA">
        <w:rPr>
          <w:rFonts w:ascii="ＭＳ 明朝" w:hAnsi="ＭＳ 明朝" w:cs="ＭＳ明朝" w:hint="eastAsia"/>
          <w:color w:val="000000" w:themeColor="text1"/>
          <w:kern w:val="0"/>
          <w:sz w:val="22"/>
          <w:szCs w:val="22"/>
        </w:rPr>
        <w:t>設置</w:t>
      </w:r>
      <w:r w:rsidRPr="005E1BAA">
        <w:rPr>
          <w:rFonts w:ascii="ＭＳ 明朝" w:hAnsi="ＭＳ 明朝" w:cs="ＭＳ明朝" w:hint="eastAsia"/>
          <w:color w:val="000000" w:themeColor="text1"/>
          <w:kern w:val="0"/>
          <w:sz w:val="22"/>
          <w:szCs w:val="22"/>
        </w:rPr>
        <w:t>、</w:t>
      </w:r>
      <w:r w:rsidR="00033978" w:rsidRPr="005E1BAA">
        <w:rPr>
          <w:rFonts w:ascii="ＭＳ 明朝" w:hAnsi="ＭＳ 明朝" w:cs="ＭＳ明朝" w:hint="eastAsia"/>
          <w:color w:val="000000" w:themeColor="text1"/>
          <w:kern w:val="0"/>
          <w:sz w:val="22"/>
          <w:szCs w:val="22"/>
        </w:rPr>
        <w:t>規制看板の設置によるピーク時の流入抑制や</w:t>
      </w:r>
      <w:r w:rsidRPr="005E1BAA">
        <w:rPr>
          <w:rFonts w:ascii="ＭＳ 明朝" w:hAnsi="ＭＳ 明朝" w:cs="ＭＳ明朝" w:hint="eastAsia"/>
          <w:color w:val="000000" w:themeColor="text1"/>
          <w:kern w:val="0"/>
          <w:sz w:val="22"/>
          <w:szCs w:val="22"/>
        </w:rPr>
        <w:t>駐車場</w:t>
      </w:r>
      <w:r w:rsidR="00033978" w:rsidRPr="005E1BAA">
        <w:rPr>
          <w:rFonts w:ascii="ＭＳ 明朝" w:hAnsi="ＭＳ 明朝" w:cs="ＭＳ明朝" w:hint="eastAsia"/>
          <w:color w:val="000000" w:themeColor="text1"/>
          <w:kern w:val="0"/>
          <w:sz w:val="22"/>
          <w:szCs w:val="22"/>
        </w:rPr>
        <w:t>整備</w:t>
      </w:r>
      <w:r w:rsidRPr="005E1BAA">
        <w:rPr>
          <w:rFonts w:ascii="ＭＳ 明朝" w:hAnsi="ＭＳ 明朝" w:cs="ＭＳ明朝" w:hint="eastAsia"/>
          <w:color w:val="000000" w:themeColor="text1"/>
          <w:kern w:val="0"/>
          <w:sz w:val="22"/>
          <w:szCs w:val="22"/>
        </w:rPr>
        <w:t>等の一体対策を促進する</w:t>
      </w:r>
      <w:r w:rsidR="00927668">
        <w:rPr>
          <w:rFonts w:ascii="ＭＳ 明朝" w:hAnsi="ＭＳ 明朝" w:cs="ＭＳ明朝" w:hint="eastAsia"/>
          <w:color w:val="000000" w:themeColor="text1"/>
          <w:kern w:val="0"/>
          <w:sz w:val="22"/>
          <w:szCs w:val="22"/>
        </w:rPr>
        <w:t>ほか、円滑化にも資する場合には、踏切信号機の設置等の暫定的な速効対策について、速やかに</w:t>
      </w:r>
      <w:r w:rsidR="00BA0D5C" w:rsidRPr="005A3591">
        <w:rPr>
          <w:rFonts w:hint="eastAsia"/>
          <w:sz w:val="22"/>
          <w:szCs w:val="22"/>
        </w:rPr>
        <w:t>道路管理者と鉄道事業者が</w:t>
      </w:r>
      <w:r w:rsidR="00BA0D5C">
        <w:rPr>
          <w:rFonts w:hint="eastAsia"/>
          <w:sz w:val="22"/>
          <w:szCs w:val="22"/>
        </w:rPr>
        <w:t>連携して検討し、早期に必要な取組を推進する。</w:t>
      </w:r>
    </w:p>
    <w:p w14:paraId="4C603563" w14:textId="77777777" w:rsidR="00700F48" w:rsidRPr="005E1BAA" w:rsidRDefault="00B61A2C" w:rsidP="00621DB2">
      <w:pPr>
        <w:autoSpaceDE w:val="0"/>
        <w:autoSpaceDN w:val="0"/>
        <w:adjustRightInd w:val="0"/>
        <w:ind w:leftChars="300" w:left="660" w:firstLineChars="100" w:firstLine="230"/>
        <w:jc w:val="left"/>
        <w:rPr>
          <w:rFonts w:ascii="ＭＳ 明朝" w:hAnsi="ＭＳ 明朝" w:cs="ＭＳ明朝"/>
          <w:color w:val="000000" w:themeColor="text1"/>
          <w:kern w:val="0"/>
          <w:sz w:val="22"/>
          <w:szCs w:val="22"/>
        </w:rPr>
      </w:pPr>
      <w:r w:rsidRPr="005E1BAA">
        <w:rPr>
          <w:rFonts w:ascii="ＭＳ 明朝" w:hAnsi="ＭＳ 明朝" w:cs="ＭＳ明朝" w:hint="eastAsia"/>
          <w:color w:val="000000" w:themeColor="text1"/>
          <w:kern w:val="0"/>
          <w:sz w:val="22"/>
          <w:szCs w:val="22"/>
        </w:rPr>
        <w:t>また</w:t>
      </w:r>
      <w:r w:rsidR="00621DB2" w:rsidRPr="005E1BAA">
        <w:rPr>
          <w:rFonts w:ascii="ＭＳ 明朝" w:hAnsi="ＭＳ 明朝" w:cs="ＭＳ明朝" w:hint="eastAsia"/>
          <w:color w:val="000000" w:themeColor="text1"/>
          <w:kern w:val="0"/>
          <w:sz w:val="22"/>
          <w:szCs w:val="22"/>
        </w:rPr>
        <w:t>、</w:t>
      </w:r>
      <w:r w:rsidR="00700F48" w:rsidRPr="005E1BAA">
        <w:rPr>
          <w:rFonts w:ascii="ＭＳ 明朝" w:hAnsi="ＭＳ 明朝" w:cs="ＭＳ明朝" w:hint="eastAsia"/>
          <w:color w:val="000000" w:themeColor="text1"/>
          <w:kern w:val="0"/>
          <w:sz w:val="22"/>
          <w:szCs w:val="22"/>
        </w:rPr>
        <w:t>踏切横断交通量削減のため、駅の出入り口の新設や密接関連道路の整備等の踏切周辺対策を促進する。</w:t>
      </w:r>
    </w:p>
    <w:p w14:paraId="7783A56E" w14:textId="5E022AF3" w:rsidR="00621DB2" w:rsidRPr="005E1BAA" w:rsidRDefault="00700F48" w:rsidP="00621DB2">
      <w:pPr>
        <w:autoSpaceDE w:val="0"/>
        <w:autoSpaceDN w:val="0"/>
        <w:adjustRightInd w:val="0"/>
        <w:ind w:leftChars="300" w:left="660" w:firstLineChars="100" w:firstLine="230"/>
        <w:jc w:val="left"/>
        <w:rPr>
          <w:rFonts w:ascii="ＭＳ 明朝" w:hAnsi="ＭＳ 明朝" w:cs="ＭＳ明朝"/>
          <w:color w:val="000000" w:themeColor="text1"/>
          <w:kern w:val="0"/>
          <w:sz w:val="22"/>
          <w:szCs w:val="22"/>
        </w:rPr>
      </w:pPr>
      <w:r w:rsidRPr="005E1BAA">
        <w:rPr>
          <w:rFonts w:ascii="ＭＳ 明朝" w:hAnsi="ＭＳ 明朝" w:cs="ＭＳ明朝" w:hint="eastAsia"/>
          <w:color w:val="000000" w:themeColor="text1"/>
          <w:kern w:val="0"/>
          <w:sz w:val="22"/>
          <w:szCs w:val="22"/>
        </w:rPr>
        <w:lastRenderedPageBreak/>
        <w:t>さらに、</w:t>
      </w:r>
      <w:r w:rsidR="00621DB2" w:rsidRPr="005E1BAA">
        <w:rPr>
          <w:rFonts w:ascii="ＭＳ 明朝" w:hAnsi="ＭＳ 明朝" w:cs="ＭＳ明朝" w:hint="eastAsia"/>
          <w:color w:val="000000" w:themeColor="text1"/>
          <w:kern w:val="0"/>
          <w:sz w:val="22"/>
          <w:szCs w:val="22"/>
        </w:rPr>
        <w:t>平成27年10月の高齢者等による踏切事故防止対策検討会の取りまとめ</w:t>
      </w:r>
      <w:r w:rsidRPr="005E1BAA">
        <w:rPr>
          <w:rFonts w:ascii="ＭＳ 明朝" w:hAnsi="ＭＳ 明朝" w:cs="ＭＳ明朝" w:hint="eastAsia"/>
          <w:color w:val="000000" w:themeColor="text1"/>
          <w:kern w:val="0"/>
          <w:sz w:val="22"/>
          <w:szCs w:val="22"/>
        </w:rPr>
        <w:t>及び令和６年１月に改定した「道路の移動</w:t>
      </w:r>
      <w:r w:rsidR="00655916">
        <w:rPr>
          <w:rFonts w:ascii="ＭＳ 明朝" w:hAnsi="ＭＳ 明朝" w:cs="ＭＳ明朝" w:hint="eastAsia"/>
          <w:color w:val="000000" w:themeColor="text1"/>
          <w:kern w:val="0"/>
          <w:sz w:val="22"/>
          <w:szCs w:val="22"/>
        </w:rPr>
        <w:t>等</w:t>
      </w:r>
      <w:r w:rsidRPr="005E1BAA">
        <w:rPr>
          <w:rFonts w:ascii="ＭＳ 明朝" w:hAnsi="ＭＳ 明朝" w:cs="ＭＳ明朝" w:hint="eastAsia"/>
          <w:color w:val="000000" w:themeColor="text1"/>
          <w:kern w:val="0"/>
          <w:sz w:val="22"/>
          <w:szCs w:val="22"/>
        </w:rPr>
        <w:t>円滑化に関するガイドライン」</w:t>
      </w:r>
      <w:r w:rsidR="00621DB2" w:rsidRPr="005E1BAA">
        <w:rPr>
          <w:rFonts w:ascii="ＭＳ 明朝" w:hAnsi="ＭＳ 明朝" w:cs="ＭＳ明朝" w:hint="eastAsia"/>
          <w:color w:val="000000" w:themeColor="text1"/>
          <w:kern w:val="0"/>
          <w:sz w:val="22"/>
          <w:szCs w:val="22"/>
        </w:rPr>
        <w:t>を踏まえ、平滑化</w:t>
      </w:r>
      <w:r w:rsidRPr="005E1BAA">
        <w:rPr>
          <w:rFonts w:ascii="ＭＳ 明朝" w:hAnsi="ＭＳ 明朝" w:cs="ＭＳ明朝" w:hint="eastAsia"/>
          <w:color w:val="000000" w:themeColor="text1"/>
          <w:kern w:val="0"/>
          <w:sz w:val="22"/>
          <w:szCs w:val="22"/>
        </w:rPr>
        <w:t>や踏切道内誘導表示の設置</w:t>
      </w:r>
      <w:r w:rsidR="00621DB2" w:rsidRPr="005E1BAA">
        <w:rPr>
          <w:rFonts w:ascii="ＭＳ 明朝" w:hAnsi="ＭＳ 明朝" w:cs="ＭＳ明朝" w:hint="eastAsia"/>
          <w:color w:val="000000" w:themeColor="text1"/>
          <w:kern w:val="0"/>
          <w:sz w:val="22"/>
          <w:szCs w:val="22"/>
        </w:rPr>
        <w:t>等のバリアフリー化を含めた高齢者等が安全で円滑に</w:t>
      </w:r>
      <w:r w:rsidR="0070713E" w:rsidRPr="005E1BAA">
        <w:rPr>
          <w:rFonts w:ascii="ＭＳ 明朝" w:hAnsi="ＭＳ 明朝" w:cs="ＭＳ明朝" w:hint="eastAsia"/>
          <w:color w:val="000000" w:themeColor="text1"/>
          <w:kern w:val="0"/>
          <w:sz w:val="22"/>
          <w:szCs w:val="22"/>
        </w:rPr>
        <w:t>通行</w:t>
      </w:r>
      <w:r w:rsidR="00621DB2" w:rsidRPr="005E1BAA">
        <w:rPr>
          <w:rFonts w:ascii="ＭＳ 明朝" w:hAnsi="ＭＳ 明朝" w:cs="ＭＳ明朝" w:hint="eastAsia"/>
          <w:color w:val="000000" w:themeColor="text1"/>
          <w:kern w:val="0"/>
          <w:sz w:val="22"/>
          <w:szCs w:val="22"/>
        </w:rPr>
        <w:t>するための対策を促進する。</w:t>
      </w:r>
    </w:p>
    <w:p w14:paraId="106E5351" w14:textId="266FDA63" w:rsidR="00621DB2" w:rsidRPr="005A3591" w:rsidRDefault="00621DB2" w:rsidP="00621DB2">
      <w:pPr>
        <w:autoSpaceDE w:val="0"/>
        <w:autoSpaceDN w:val="0"/>
        <w:adjustRightInd w:val="0"/>
        <w:ind w:leftChars="300" w:left="660" w:firstLineChars="100" w:firstLine="230"/>
        <w:jc w:val="left"/>
        <w:rPr>
          <w:rFonts w:ascii="ＭＳ 明朝" w:hAnsi="ＭＳ 明朝" w:cs="ＭＳ明朝"/>
          <w:kern w:val="0"/>
          <w:sz w:val="22"/>
          <w:szCs w:val="22"/>
        </w:rPr>
      </w:pPr>
      <w:r w:rsidRPr="005E1BAA">
        <w:rPr>
          <w:rFonts w:hint="eastAsia"/>
          <w:color w:val="000000" w:themeColor="text1"/>
          <w:sz w:val="22"/>
          <w:szCs w:val="22"/>
        </w:rPr>
        <w:t>以上のとおり、立体交差化等による「抜本対策」と構造の改良等による「</w:t>
      </w:r>
      <w:r w:rsidR="00700F48" w:rsidRPr="005E1BAA">
        <w:rPr>
          <w:rFonts w:hint="eastAsia"/>
          <w:color w:val="000000" w:themeColor="text1"/>
          <w:sz w:val="22"/>
          <w:szCs w:val="22"/>
        </w:rPr>
        <w:t>速効</w:t>
      </w:r>
      <w:r w:rsidRPr="005E1BAA">
        <w:rPr>
          <w:rFonts w:hint="eastAsia"/>
          <w:color w:val="000000" w:themeColor="text1"/>
          <w:sz w:val="22"/>
          <w:szCs w:val="22"/>
        </w:rPr>
        <w:t>対策」の両輪による総合的な対策</w:t>
      </w:r>
      <w:r w:rsidRPr="005E1BAA">
        <w:rPr>
          <w:rFonts w:ascii="ＭＳ 明朝" w:hAnsi="ＭＳ 明朝" w:cs="ＭＳ明朝" w:hint="eastAsia"/>
          <w:color w:val="000000" w:themeColor="text1"/>
          <w:kern w:val="0"/>
          <w:sz w:val="22"/>
          <w:szCs w:val="22"/>
        </w:rPr>
        <w:t>を促進す</w:t>
      </w:r>
      <w:r w:rsidRPr="005A3591">
        <w:rPr>
          <w:rFonts w:ascii="ＭＳ 明朝" w:hAnsi="ＭＳ 明朝" w:cs="ＭＳ明朝" w:hint="eastAsia"/>
          <w:kern w:val="0"/>
          <w:sz w:val="22"/>
          <w:szCs w:val="22"/>
        </w:rPr>
        <w:t>る。</w:t>
      </w:r>
    </w:p>
    <w:p w14:paraId="6A975050" w14:textId="77777777" w:rsidR="00621DB2" w:rsidRPr="005A3591" w:rsidRDefault="00621DB2" w:rsidP="00621DB2">
      <w:pPr>
        <w:autoSpaceDE w:val="0"/>
        <w:autoSpaceDN w:val="0"/>
        <w:adjustRightInd w:val="0"/>
        <w:ind w:leftChars="400" w:left="880" w:firstLineChars="93" w:firstLine="215"/>
        <w:jc w:val="left"/>
        <w:rPr>
          <w:rFonts w:ascii="ＭＳ 明朝" w:hAnsi="ＭＳ 明朝" w:cs="ＭＳゴシック"/>
          <w:b/>
          <w:kern w:val="0"/>
          <w:sz w:val="22"/>
          <w:szCs w:val="22"/>
        </w:rPr>
      </w:pPr>
    </w:p>
    <w:p w14:paraId="5717E388" w14:textId="77777777" w:rsidR="006B0B46" w:rsidRPr="003878D1" w:rsidRDefault="00621DB2" w:rsidP="006B0B46">
      <w:pPr>
        <w:tabs>
          <w:tab w:val="left" w:pos="2880"/>
        </w:tabs>
        <w:autoSpaceDE w:val="0"/>
        <w:autoSpaceDN w:val="0"/>
        <w:adjustRightInd w:val="0"/>
        <w:ind w:firstLineChars="100" w:firstLine="231"/>
        <w:jc w:val="left"/>
        <w:rPr>
          <w:rFonts w:ascii="ＭＳ ゴシック" w:eastAsia="ＭＳ ゴシック" w:hAnsi="ＭＳ ゴシック" w:cs="ＭＳゴシック"/>
          <w:b/>
          <w:color w:val="000000" w:themeColor="text1"/>
          <w:kern w:val="0"/>
          <w:sz w:val="22"/>
          <w:szCs w:val="22"/>
        </w:rPr>
      </w:pPr>
      <w:r w:rsidRPr="005A3591">
        <w:rPr>
          <w:rFonts w:ascii="ＭＳ ゴシック" w:eastAsia="ＭＳ ゴシック" w:hAnsi="ＭＳ ゴシック" w:cs="ＭＳゴシック" w:hint="eastAsia"/>
          <w:b/>
          <w:kern w:val="0"/>
          <w:sz w:val="22"/>
          <w:szCs w:val="22"/>
        </w:rPr>
        <w:t>（２）</w:t>
      </w:r>
      <w:r w:rsidR="006B0B46" w:rsidRPr="003878D1">
        <w:rPr>
          <w:rFonts w:ascii="ＭＳ ゴシック" w:eastAsia="ＭＳ ゴシック" w:hAnsi="ＭＳ ゴシック" w:cs="ＭＳゴシック" w:hint="eastAsia"/>
          <w:b/>
          <w:color w:val="000000" w:themeColor="text1"/>
          <w:kern w:val="0"/>
          <w:sz w:val="22"/>
          <w:szCs w:val="22"/>
        </w:rPr>
        <w:t>踏切道の統廃合の促進</w:t>
      </w:r>
    </w:p>
    <w:p w14:paraId="4A80B8EA" w14:textId="796B6E11" w:rsidR="006B0B46" w:rsidRPr="003878D1" w:rsidRDefault="006B0B46" w:rsidP="006B0B46">
      <w:pPr>
        <w:autoSpaceDE w:val="0"/>
        <w:autoSpaceDN w:val="0"/>
        <w:adjustRightInd w:val="0"/>
        <w:ind w:leftChars="300" w:left="660" w:firstLineChars="100" w:firstLine="230"/>
        <w:jc w:val="left"/>
        <w:rPr>
          <w:rFonts w:ascii="ＭＳ 明朝" w:hAnsi="ＭＳ 明朝" w:cs="ＭＳ明朝"/>
          <w:color w:val="000000" w:themeColor="text1"/>
          <w:kern w:val="0"/>
          <w:sz w:val="22"/>
          <w:szCs w:val="22"/>
        </w:rPr>
      </w:pPr>
      <w:r w:rsidRPr="003878D1">
        <w:rPr>
          <w:rFonts w:ascii="ＭＳ 明朝" w:hAnsi="ＭＳ 明朝" w:cs="ＭＳ明朝" w:hint="eastAsia"/>
          <w:color w:val="000000" w:themeColor="text1"/>
          <w:kern w:val="0"/>
          <w:sz w:val="22"/>
          <w:szCs w:val="22"/>
        </w:rPr>
        <w:t>踏切道の立体交差化、構造の改良等の事業の実施に併せて、近接踏切道のうち、その利用状況、</w:t>
      </w:r>
      <w:r w:rsidR="00BA0D5C">
        <w:rPr>
          <w:rFonts w:ascii="ＭＳ 明朝" w:hAnsi="ＭＳ 明朝" w:cs="ＭＳ明朝" w:hint="eastAsia"/>
          <w:color w:val="000000" w:themeColor="text1"/>
          <w:kern w:val="0"/>
          <w:sz w:val="22"/>
          <w:szCs w:val="22"/>
        </w:rPr>
        <w:t>迂回</w:t>
      </w:r>
      <w:r w:rsidRPr="003878D1">
        <w:rPr>
          <w:rFonts w:ascii="ＭＳ 明朝" w:hAnsi="ＭＳ 明朝" w:cs="ＭＳ明朝" w:hint="eastAsia"/>
          <w:color w:val="000000" w:themeColor="text1"/>
          <w:kern w:val="0"/>
          <w:sz w:val="22"/>
          <w:szCs w:val="22"/>
        </w:rPr>
        <w:t>路の状況等を勘案して、第３、４種踏切道等地域住民の通行に特に支障を及ぼさないと認められるものについて、統廃合を進めるとともに、これら近接踏切道以外の踏切道についても同様に統廃合を促進する。</w:t>
      </w:r>
    </w:p>
    <w:p w14:paraId="4742C10C" w14:textId="77777777" w:rsidR="006B0B46" w:rsidRPr="003878D1" w:rsidRDefault="006B0B46" w:rsidP="006B0B46">
      <w:pPr>
        <w:autoSpaceDE w:val="0"/>
        <w:autoSpaceDN w:val="0"/>
        <w:adjustRightInd w:val="0"/>
        <w:ind w:leftChars="300" w:left="660" w:firstLineChars="100" w:firstLine="230"/>
        <w:jc w:val="left"/>
        <w:rPr>
          <w:rFonts w:ascii="ＭＳ 明朝" w:hAnsi="ＭＳ 明朝" w:cs="ＭＳゴシック"/>
          <w:color w:val="000000" w:themeColor="text1"/>
          <w:kern w:val="0"/>
          <w:sz w:val="22"/>
          <w:szCs w:val="22"/>
        </w:rPr>
      </w:pPr>
      <w:r w:rsidRPr="003878D1">
        <w:rPr>
          <w:rFonts w:ascii="ＭＳ 明朝" w:hAnsi="ＭＳ 明朝" w:cs="ＭＳ明朝" w:hint="eastAsia"/>
          <w:color w:val="000000" w:themeColor="text1"/>
          <w:kern w:val="0"/>
          <w:sz w:val="22"/>
          <w:szCs w:val="22"/>
        </w:rPr>
        <w:t>ただし、</w:t>
      </w:r>
      <w:r w:rsidRPr="003878D1">
        <w:rPr>
          <w:rFonts w:ascii="ＭＳ 明朝" w:hAnsi="ＭＳ 明朝" w:cs="ＭＳゴシック" w:hint="eastAsia"/>
          <w:color w:val="000000" w:themeColor="text1"/>
          <w:kern w:val="0"/>
          <w:sz w:val="22"/>
          <w:szCs w:val="22"/>
        </w:rPr>
        <w:t>構造改良のうち、踏切道に歩道がないか、歩道が狭小な場合の歩道整備については、その緊急性を考慮して、近接踏切道の統廃合を行わずに実施できることとする。</w:t>
      </w:r>
    </w:p>
    <w:p w14:paraId="58680CF9" w14:textId="77777777" w:rsidR="006B0B46" w:rsidRPr="003878D1" w:rsidRDefault="006B0B46" w:rsidP="00621DB2">
      <w:pPr>
        <w:tabs>
          <w:tab w:val="left" w:pos="2880"/>
        </w:tabs>
        <w:autoSpaceDE w:val="0"/>
        <w:autoSpaceDN w:val="0"/>
        <w:adjustRightInd w:val="0"/>
        <w:ind w:firstLineChars="100" w:firstLine="231"/>
        <w:jc w:val="left"/>
        <w:rPr>
          <w:rFonts w:ascii="ＭＳ ゴシック" w:eastAsia="ＭＳ ゴシック" w:hAnsi="ＭＳ ゴシック" w:cs="ＭＳゴシック"/>
          <w:b/>
          <w:color w:val="000000" w:themeColor="text1"/>
          <w:kern w:val="0"/>
          <w:sz w:val="22"/>
          <w:szCs w:val="22"/>
        </w:rPr>
      </w:pPr>
    </w:p>
    <w:p w14:paraId="49F0EB66" w14:textId="1FEC2C71" w:rsidR="00621DB2" w:rsidRPr="003878D1" w:rsidRDefault="006B0B46" w:rsidP="00621DB2">
      <w:pPr>
        <w:tabs>
          <w:tab w:val="left" w:pos="2880"/>
        </w:tabs>
        <w:autoSpaceDE w:val="0"/>
        <w:autoSpaceDN w:val="0"/>
        <w:adjustRightInd w:val="0"/>
        <w:ind w:firstLineChars="100" w:firstLine="231"/>
        <w:jc w:val="left"/>
        <w:rPr>
          <w:rFonts w:ascii="ＭＳ ゴシック" w:eastAsia="ＭＳ ゴシック" w:hAnsi="ＭＳ ゴシック" w:cs="ＭＳゴシック"/>
          <w:b/>
          <w:color w:val="000000" w:themeColor="text1"/>
          <w:kern w:val="0"/>
          <w:sz w:val="22"/>
          <w:szCs w:val="22"/>
        </w:rPr>
      </w:pPr>
      <w:r w:rsidRPr="003878D1">
        <w:rPr>
          <w:rFonts w:ascii="ＭＳ ゴシック" w:eastAsia="ＭＳ ゴシック" w:hAnsi="ＭＳ ゴシック" w:cs="ＭＳゴシック" w:hint="eastAsia"/>
          <w:b/>
          <w:color w:val="000000" w:themeColor="text1"/>
          <w:kern w:val="0"/>
          <w:sz w:val="22"/>
          <w:szCs w:val="22"/>
        </w:rPr>
        <w:t>（３）</w:t>
      </w:r>
      <w:r w:rsidR="00621DB2" w:rsidRPr="003878D1">
        <w:rPr>
          <w:rFonts w:ascii="ＭＳ ゴシック" w:eastAsia="ＭＳ ゴシック" w:hAnsi="ＭＳ ゴシック" w:cs="ＭＳゴシック" w:hint="eastAsia"/>
          <w:b/>
          <w:color w:val="000000" w:themeColor="text1"/>
          <w:kern w:val="0"/>
          <w:sz w:val="22"/>
          <w:szCs w:val="22"/>
        </w:rPr>
        <w:t>踏切保安設備</w:t>
      </w:r>
      <w:r w:rsidRPr="003878D1">
        <w:rPr>
          <w:rFonts w:ascii="ＭＳ ゴシック" w:eastAsia="ＭＳ ゴシック" w:hAnsi="ＭＳ ゴシック" w:cs="ＭＳゴシック" w:hint="eastAsia"/>
          <w:b/>
          <w:color w:val="000000" w:themeColor="text1"/>
          <w:kern w:val="0"/>
          <w:sz w:val="22"/>
          <w:szCs w:val="22"/>
        </w:rPr>
        <w:t>等</w:t>
      </w:r>
      <w:r w:rsidR="00621DB2" w:rsidRPr="003878D1">
        <w:rPr>
          <w:rFonts w:ascii="ＭＳ ゴシック" w:eastAsia="ＭＳ ゴシック" w:hAnsi="ＭＳ ゴシック" w:cs="ＭＳゴシック" w:hint="eastAsia"/>
          <w:b/>
          <w:color w:val="000000" w:themeColor="text1"/>
          <w:kern w:val="0"/>
          <w:sz w:val="22"/>
          <w:szCs w:val="22"/>
        </w:rPr>
        <w:t>の整備及び交通規制の実施</w:t>
      </w:r>
    </w:p>
    <w:p w14:paraId="3A8375D5" w14:textId="32798FDD" w:rsidR="00621DB2" w:rsidRPr="003878D1" w:rsidRDefault="00621DB2" w:rsidP="00621DB2">
      <w:pPr>
        <w:autoSpaceDE w:val="0"/>
        <w:autoSpaceDN w:val="0"/>
        <w:adjustRightInd w:val="0"/>
        <w:ind w:leftChars="300" w:left="660" w:firstLineChars="100" w:firstLine="230"/>
        <w:jc w:val="left"/>
        <w:rPr>
          <w:rFonts w:ascii="ＭＳ 明朝" w:hAnsi="ＭＳ 明朝" w:cs="ＭＳ明朝"/>
          <w:color w:val="000000" w:themeColor="text1"/>
          <w:kern w:val="0"/>
          <w:sz w:val="22"/>
          <w:szCs w:val="22"/>
        </w:rPr>
      </w:pPr>
      <w:r w:rsidRPr="003878D1">
        <w:rPr>
          <w:rFonts w:ascii="ＭＳ 明朝" w:hAnsi="ＭＳ 明朝" w:cs="ＭＳ明朝" w:hint="eastAsia"/>
          <w:color w:val="000000" w:themeColor="text1"/>
          <w:kern w:val="0"/>
          <w:sz w:val="22"/>
          <w:szCs w:val="22"/>
        </w:rPr>
        <w:t>踏切遮断機の整備された踏切道は、踏切遮断機の整備されていない踏切道に比べて事故発生率が低いことから、踏切道の利用状況、踏切道の幅員、交通規制の実施状況等を勘案し、着実に踏切遮断機の整備を行う</w:t>
      </w:r>
      <w:r w:rsidR="00B55B07" w:rsidRPr="003878D1">
        <w:rPr>
          <w:rFonts w:ascii="ＭＳ 明朝" w:hAnsi="ＭＳ 明朝" w:cs="ＭＳ明朝" w:hint="eastAsia"/>
          <w:color w:val="000000" w:themeColor="text1"/>
          <w:kern w:val="0"/>
          <w:sz w:val="22"/>
          <w:szCs w:val="22"/>
        </w:rPr>
        <w:t>とともに、統廃合や踏切遮断機の整備が困難な踏切道に対して</w:t>
      </w:r>
      <w:r w:rsidR="0086710E" w:rsidRPr="003878D1">
        <w:rPr>
          <w:rFonts w:ascii="ＭＳ 明朝" w:hAnsi="ＭＳ 明朝" w:cs="ＭＳ明朝" w:hint="eastAsia"/>
          <w:color w:val="000000" w:themeColor="text1"/>
          <w:kern w:val="0"/>
          <w:sz w:val="22"/>
          <w:szCs w:val="22"/>
        </w:rPr>
        <w:t>、</w:t>
      </w:r>
      <w:r w:rsidR="00B55B07" w:rsidRPr="003878D1">
        <w:rPr>
          <w:rFonts w:ascii="ＭＳ 明朝" w:hAnsi="ＭＳ 明朝" w:cs="ＭＳ明朝" w:hint="eastAsia"/>
          <w:color w:val="000000" w:themeColor="text1"/>
          <w:kern w:val="0"/>
          <w:sz w:val="22"/>
          <w:szCs w:val="22"/>
        </w:rPr>
        <w:t>歩行者等の直前横断等を抑止するためのゲートや柵等の設置等踏切事故の減少が期待できる設備の整備を促進する</w:t>
      </w:r>
      <w:r w:rsidRPr="003878D1">
        <w:rPr>
          <w:rFonts w:ascii="ＭＳ 明朝" w:hAnsi="ＭＳ 明朝" w:cs="ＭＳ明朝" w:hint="eastAsia"/>
          <w:color w:val="000000" w:themeColor="text1"/>
          <w:kern w:val="0"/>
          <w:sz w:val="22"/>
          <w:szCs w:val="22"/>
        </w:rPr>
        <w:t>。</w:t>
      </w:r>
    </w:p>
    <w:p w14:paraId="604C34AF" w14:textId="77777777" w:rsidR="00621DB2" w:rsidRPr="005A3591" w:rsidRDefault="00621DB2" w:rsidP="00621DB2">
      <w:pPr>
        <w:autoSpaceDE w:val="0"/>
        <w:autoSpaceDN w:val="0"/>
        <w:adjustRightInd w:val="0"/>
        <w:ind w:leftChars="300" w:left="660" w:firstLineChars="100" w:firstLine="230"/>
        <w:jc w:val="left"/>
        <w:rPr>
          <w:rFonts w:ascii="ＭＳ 明朝" w:hAnsi="ＭＳ 明朝" w:cs="ＭＳ明朝"/>
          <w:kern w:val="0"/>
          <w:sz w:val="22"/>
          <w:szCs w:val="22"/>
        </w:rPr>
      </w:pPr>
      <w:r w:rsidRPr="003878D1">
        <w:rPr>
          <w:rFonts w:ascii="ＭＳ 明朝" w:hAnsi="ＭＳ 明朝" w:cs="ＭＳ明朝" w:hint="eastAsia"/>
          <w:color w:val="000000" w:themeColor="text1"/>
          <w:kern w:val="0"/>
          <w:sz w:val="22"/>
          <w:szCs w:val="22"/>
        </w:rPr>
        <w:t>列車運行本数が多く、かつ、列車の種別等により警報時間に差が生じている</w:t>
      </w:r>
      <w:r w:rsidRPr="005A3591">
        <w:rPr>
          <w:rFonts w:ascii="ＭＳ 明朝" w:hAnsi="ＭＳ 明朝" w:cs="ＭＳ明朝" w:hint="eastAsia"/>
          <w:kern w:val="0"/>
          <w:sz w:val="22"/>
          <w:szCs w:val="22"/>
        </w:rPr>
        <w:t>ものについては、必要に応じ、警報時間制御装置の整備等を進め、踏切遮断時間を極力短くする。</w:t>
      </w:r>
    </w:p>
    <w:p w14:paraId="668E0247" w14:textId="77777777" w:rsidR="00621DB2" w:rsidRPr="005A3591" w:rsidRDefault="00621DB2" w:rsidP="00621DB2">
      <w:pPr>
        <w:autoSpaceDE w:val="0"/>
        <w:autoSpaceDN w:val="0"/>
        <w:adjustRightInd w:val="0"/>
        <w:ind w:leftChars="300" w:left="660" w:firstLineChars="100" w:firstLine="230"/>
        <w:jc w:val="left"/>
        <w:rPr>
          <w:rFonts w:ascii="ＭＳ 明朝" w:hAnsi="ＭＳ 明朝" w:cs="ＭＳ明朝"/>
          <w:kern w:val="0"/>
          <w:sz w:val="22"/>
          <w:szCs w:val="22"/>
        </w:rPr>
      </w:pPr>
      <w:r w:rsidRPr="005A3591">
        <w:rPr>
          <w:rFonts w:ascii="ＭＳ 明朝" w:hAnsi="ＭＳ 明朝" w:cs="ＭＳ明朝" w:hint="eastAsia"/>
          <w:kern w:val="0"/>
          <w:sz w:val="22"/>
          <w:szCs w:val="22"/>
        </w:rPr>
        <w:t>自動車交通量の多い踏切道については、道路交通の状況、事故の発生状況等を勘案して必要に応じ、障害物検知装置、オーバーハング型警報装置、大型遮断装置等、より事故防止効果の高い踏切保安設備の整備を進める。</w:t>
      </w:r>
    </w:p>
    <w:p w14:paraId="70FA3C6D" w14:textId="39A1410F" w:rsidR="00621DB2" w:rsidRPr="00EE67FD" w:rsidRDefault="00621DB2" w:rsidP="00621DB2">
      <w:pPr>
        <w:autoSpaceDE w:val="0"/>
        <w:autoSpaceDN w:val="0"/>
        <w:adjustRightInd w:val="0"/>
        <w:ind w:leftChars="300" w:left="660" w:firstLineChars="100" w:firstLine="230"/>
        <w:jc w:val="left"/>
        <w:rPr>
          <w:rFonts w:ascii="ＭＳ 明朝" w:hAnsi="ＭＳ 明朝" w:cs="ＭＳ明朝"/>
          <w:color w:val="000000" w:themeColor="text1"/>
          <w:kern w:val="0"/>
          <w:sz w:val="22"/>
          <w:szCs w:val="22"/>
        </w:rPr>
      </w:pPr>
      <w:r w:rsidRPr="005A3591">
        <w:rPr>
          <w:rFonts w:hint="eastAsia"/>
          <w:sz w:val="22"/>
          <w:szCs w:val="22"/>
        </w:rPr>
        <w:t>高齢者等</w:t>
      </w:r>
      <w:r w:rsidRPr="005A3591">
        <w:rPr>
          <w:sz w:val="22"/>
          <w:szCs w:val="22"/>
        </w:rPr>
        <w:t>の歩行者対策として</w:t>
      </w:r>
      <w:r w:rsidRPr="005A3591">
        <w:rPr>
          <w:rFonts w:hint="eastAsia"/>
          <w:sz w:val="22"/>
          <w:szCs w:val="22"/>
        </w:rPr>
        <w:t>も効果が期待できる、全方位型</w:t>
      </w:r>
      <w:r w:rsidRPr="005A3591">
        <w:rPr>
          <w:sz w:val="22"/>
          <w:szCs w:val="22"/>
        </w:rPr>
        <w:t>警報装置</w:t>
      </w:r>
      <w:r w:rsidRPr="005A3591">
        <w:rPr>
          <w:rFonts w:hint="eastAsia"/>
          <w:sz w:val="22"/>
          <w:szCs w:val="22"/>
        </w:rPr>
        <w:t>、</w:t>
      </w:r>
      <w:r w:rsidRPr="005A3591">
        <w:rPr>
          <w:sz w:val="22"/>
          <w:szCs w:val="22"/>
        </w:rPr>
        <w:t>非常押ボタン</w:t>
      </w:r>
      <w:r w:rsidRPr="005A3591">
        <w:rPr>
          <w:rFonts w:hint="eastAsia"/>
          <w:sz w:val="22"/>
          <w:szCs w:val="22"/>
        </w:rPr>
        <w:t>の</w:t>
      </w:r>
      <w:r w:rsidRPr="005A3591">
        <w:rPr>
          <w:sz w:val="22"/>
          <w:szCs w:val="22"/>
        </w:rPr>
        <w:t>整備</w:t>
      </w:r>
      <w:r w:rsidRPr="005A3591">
        <w:rPr>
          <w:rFonts w:hint="eastAsia"/>
          <w:sz w:val="22"/>
          <w:szCs w:val="22"/>
        </w:rPr>
        <w:t>、</w:t>
      </w:r>
      <w:r w:rsidRPr="005A3591">
        <w:rPr>
          <w:sz w:val="22"/>
          <w:szCs w:val="22"/>
        </w:rPr>
        <w:t>障害物検知装置の</w:t>
      </w:r>
      <w:r w:rsidRPr="00EE67FD">
        <w:rPr>
          <w:color w:val="000000" w:themeColor="text1"/>
          <w:sz w:val="22"/>
          <w:szCs w:val="22"/>
        </w:rPr>
        <w:t>高規格化</w:t>
      </w:r>
      <w:r w:rsidR="00534E03" w:rsidRPr="00EE67FD">
        <w:rPr>
          <w:rFonts w:hint="eastAsia"/>
          <w:color w:val="000000" w:themeColor="text1"/>
          <w:sz w:val="22"/>
          <w:szCs w:val="22"/>
        </w:rPr>
        <w:t>や、</w:t>
      </w:r>
      <w:r w:rsidR="00534E03" w:rsidRPr="00EE67FD">
        <w:rPr>
          <w:color w:val="000000" w:themeColor="text1"/>
          <w:sz w:val="22"/>
          <w:szCs w:val="22"/>
        </w:rPr>
        <w:t>AI</w:t>
      </w:r>
      <w:r w:rsidR="00534E03" w:rsidRPr="00EE67FD">
        <w:rPr>
          <w:rFonts w:hint="eastAsia"/>
          <w:color w:val="000000" w:themeColor="text1"/>
          <w:sz w:val="22"/>
          <w:szCs w:val="22"/>
        </w:rPr>
        <w:t>等を活用した更なる踏切安全対策</w:t>
      </w:r>
      <w:r w:rsidRPr="00EE67FD">
        <w:rPr>
          <w:color w:val="000000" w:themeColor="text1"/>
          <w:sz w:val="22"/>
          <w:szCs w:val="22"/>
        </w:rPr>
        <w:t>を推進する。</w:t>
      </w:r>
    </w:p>
    <w:p w14:paraId="02D54E3A" w14:textId="296A77F7" w:rsidR="00621DB2" w:rsidRPr="005A3591" w:rsidRDefault="00621DB2" w:rsidP="00750214">
      <w:pPr>
        <w:autoSpaceDE w:val="0"/>
        <w:autoSpaceDN w:val="0"/>
        <w:adjustRightInd w:val="0"/>
        <w:ind w:leftChars="300" w:left="660" w:firstLineChars="100" w:firstLine="230"/>
        <w:jc w:val="left"/>
        <w:rPr>
          <w:rFonts w:ascii="ＭＳ 明朝" w:hAnsi="ＭＳ 明朝" w:cs="ＭＳ明朝"/>
          <w:kern w:val="0"/>
          <w:sz w:val="22"/>
          <w:szCs w:val="22"/>
        </w:rPr>
      </w:pPr>
      <w:r w:rsidRPr="00EE67FD">
        <w:rPr>
          <w:rFonts w:ascii="ＭＳ 明朝" w:hAnsi="ＭＳ 明朝" w:cs="ＭＳ明朝" w:hint="eastAsia"/>
          <w:color w:val="000000" w:themeColor="text1"/>
          <w:kern w:val="0"/>
          <w:sz w:val="22"/>
          <w:szCs w:val="22"/>
        </w:rPr>
        <w:t>道路の交通量、踏切道の幅員、踏切保安設備の整備状況、</w:t>
      </w:r>
      <w:r w:rsidR="00BA0D5C">
        <w:rPr>
          <w:rFonts w:ascii="ＭＳ 明朝" w:hAnsi="ＭＳ 明朝" w:cs="ＭＳ明朝" w:hint="eastAsia"/>
          <w:color w:val="000000" w:themeColor="text1"/>
          <w:kern w:val="0"/>
          <w:sz w:val="22"/>
          <w:szCs w:val="22"/>
        </w:rPr>
        <w:t>迂回</w:t>
      </w:r>
      <w:r w:rsidRPr="00EE67FD">
        <w:rPr>
          <w:rFonts w:ascii="ＭＳ 明朝" w:hAnsi="ＭＳ 明朝" w:cs="ＭＳ明朝" w:hint="eastAsia"/>
          <w:color w:val="000000" w:themeColor="text1"/>
          <w:kern w:val="0"/>
          <w:sz w:val="22"/>
          <w:szCs w:val="22"/>
        </w:rPr>
        <w:t>路の状況等を勘案し、必要に応じ、自動車通行止め、大型自</w:t>
      </w:r>
      <w:r w:rsidRPr="005A3591">
        <w:rPr>
          <w:rFonts w:ascii="ＭＳ 明朝" w:hAnsi="ＭＳ 明朝" w:cs="ＭＳ明朝" w:hint="eastAsia"/>
          <w:kern w:val="0"/>
          <w:sz w:val="22"/>
          <w:szCs w:val="22"/>
        </w:rPr>
        <w:t>動車通行止め、一方通行等の交通規制を実施するとともに、併せて道路標識</w:t>
      </w:r>
      <w:r>
        <w:rPr>
          <w:rFonts w:ascii="ＭＳ 明朝" w:hAnsi="ＭＳ 明朝" w:cs="ＭＳ明朝" w:hint="eastAsia"/>
          <w:kern w:val="0"/>
          <w:sz w:val="22"/>
          <w:szCs w:val="22"/>
        </w:rPr>
        <w:t>の</w:t>
      </w:r>
      <w:r w:rsidRPr="005A3591">
        <w:rPr>
          <w:rFonts w:ascii="ＭＳ 明朝" w:hAnsi="ＭＳ 明朝" w:cs="ＭＳ明朝" w:hint="eastAsia"/>
          <w:kern w:val="0"/>
          <w:sz w:val="22"/>
          <w:szCs w:val="22"/>
        </w:rPr>
        <w:t>高輝度化</w:t>
      </w:r>
      <w:r>
        <w:rPr>
          <w:rFonts w:ascii="ＭＳ 明朝" w:hAnsi="ＭＳ 明朝" w:cs="ＭＳ明朝" w:hint="eastAsia"/>
          <w:kern w:val="0"/>
          <w:sz w:val="22"/>
          <w:szCs w:val="22"/>
        </w:rPr>
        <w:t>等</w:t>
      </w:r>
      <w:r w:rsidR="000A54E8">
        <w:rPr>
          <w:rFonts w:ascii="ＭＳ 明朝" w:hAnsi="ＭＳ 明朝" w:cs="ＭＳ明朝" w:hint="eastAsia"/>
          <w:kern w:val="0"/>
          <w:sz w:val="22"/>
          <w:szCs w:val="22"/>
        </w:rPr>
        <w:t>による視認性の向上を</w:t>
      </w:r>
      <w:r w:rsidRPr="005A3591">
        <w:rPr>
          <w:rFonts w:ascii="ＭＳ 明朝" w:hAnsi="ＭＳ 明朝" w:cs="ＭＳ明朝" w:hint="eastAsia"/>
          <w:kern w:val="0"/>
          <w:sz w:val="22"/>
          <w:szCs w:val="22"/>
        </w:rPr>
        <w:t>図る。</w:t>
      </w:r>
    </w:p>
    <w:p w14:paraId="568447FD" w14:textId="77777777" w:rsidR="00621DB2" w:rsidRPr="005A3591" w:rsidRDefault="00621DB2" w:rsidP="00621DB2">
      <w:pPr>
        <w:autoSpaceDE w:val="0"/>
        <w:autoSpaceDN w:val="0"/>
        <w:adjustRightInd w:val="0"/>
        <w:ind w:leftChars="210" w:left="462" w:firstLineChars="100" w:firstLine="230"/>
        <w:jc w:val="left"/>
        <w:rPr>
          <w:rFonts w:ascii="ＭＳ 明朝" w:hAnsi="ＭＳ 明朝" w:cs="ＭＳゴシック"/>
          <w:kern w:val="0"/>
          <w:sz w:val="22"/>
          <w:szCs w:val="22"/>
        </w:rPr>
      </w:pPr>
    </w:p>
    <w:p w14:paraId="2BCA9006" w14:textId="77777777" w:rsidR="00621DB2" w:rsidRPr="005A3591" w:rsidRDefault="00C55C47" w:rsidP="00621DB2">
      <w:pPr>
        <w:tabs>
          <w:tab w:val="left" w:pos="2880"/>
        </w:tabs>
        <w:autoSpaceDE w:val="0"/>
        <w:autoSpaceDN w:val="0"/>
        <w:adjustRightInd w:val="0"/>
        <w:ind w:firstLineChars="100" w:firstLine="231"/>
        <w:jc w:val="left"/>
        <w:rPr>
          <w:rFonts w:ascii="ＭＳ ゴシック" w:eastAsia="ＭＳ ゴシック" w:hAnsi="ＭＳ ゴシック" w:cs="ＭＳゴシック"/>
          <w:b/>
          <w:kern w:val="0"/>
          <w:sz w:val="22"/>
          <w:szCs w:val="22"/>
        </w:rPr>
      </w:pPr>
      <w:r>
        <w:rPr>
          <w:rFonts w:ascii="ＭＳ ゴシック" w:eastAsia="ＭＳ ゴシック" w:hAnsi="ＭＳ ゴシック" w:cs="ＭＳゴシック" w:hint="eastAsia"/>
          <w:b/>
          <w:kern w:val="0"/>
          <w:sz w:val="22"/>
          <w:szCs w:val="22"/>
        </w:rPr>
        <w:t>（４）その他踏切道の交通の安全及び</w:t>
      </w:r>
      <w:r w:rsidR="00621DB2" w:rsidRPr="005A3591">
        <w:rPr>
          <w:rFonts w:ascii="ＭＳ ゴシック" w:eastAsia="ＭＳ ゴシック" w:hAnsi="ＭＳ ゴシック" w:cs="ＭＳゴシック" w:hint="eastAsia"/>
          <w:b/>
          <w:kern w:val="0"/>
          <w:sz w:val="22"/>
          <w:szCs w:val="22"/>
        </w:rPr>
        <w:t>円滑化</w:t>
      </w:r>
      <w:r>
        <w:rPr>
          <w:rFonts w:ascii="ＭＳ ゴシック" w:eastAsia="ＭＳ ゴシック" w:hAnsi="ＭＳ ゴシック" w:cs="ＭＳゴシック" w:hint="eastAsia"/>
          <w:b/>
          <w:kern w:val="0"/>
          <w:sz w:val="22"/>
          <w:szCs w:val="22"/>
        </w:rPr>
        <w:t>等</w:t>
      </w:r>
      <w:r w:rsidR="00621DB2" w:rsidRPr="005A3591">
        <w:rPr>
          <w:rFonts w:ascii="ＭＳ ゴシック" w:eastAsia="ＭＳ ゴシック" w:hAnsi="ＭＳ ゴシック" w:cs="ＭＳゴシック" w:hint="eastAsia"/>
          <w:b/>
          <w:kern w:val="0"/>
          <w:sz w:val="22"/>
          <w:szCs w:val="22"/>
        </w:rPr>
        <w:t>を図るための措置</w:t>
      </w:r>
    </w:p>
    <w:p w14:paraId="15040B3A" w14:textId="36D17B73" w:rsidR="00621DB2" w:rsidRPr="005A3591" w:rsidRDefault="00621DB2" w:rsidP="00621DB2">
      <w:pPr>
        <w:autoSpaceDE w:val="0"/>
        <w:autoSpaceDN w:val="0"/>
        <w:adjustRightInd w:val="0"/>
        <w:ind w:leftChars="300" w:left="660" w:firstLineChars="100" w:firstLine="230"/>
        <w:jc w:val="left"/>
        <w:rPr>
          <w:rFonts w:ascii="ＭＳ 明朝" w:hAnsi="ＭＳ 明朝" w:cs="ＭＳ明朝"/>
          <w:kern w:val="0"/>
          <w:sz w:val="22"/>
          <w:szCs w:val="22"/>
        </w:rPr>
      </w:pPr>
      <w:r w:rsidRPr="005A3591">
        <w:rPr>
          <w:rFonts w:ascii="ＭＳ 明朝" w:hAnsi="ＭＳ 明朝" w:cs="ＭＳ Ｐゴシック" w:hint="eastAsia"/>
          <w:kern w:val="0"/>
          <w:sz w:val="22"/>
          <w:szCs w:val="22"/>
        </w:rPr>
        <w:t>緊急に対策</w:t>
      </w:r>
      <w:r w:rsidR="0062474B">
        <w:rPr>
          <w:rFonts w:ascii="ＭＳ 明朝" w:hAnsi="ＭＳ 明朝" w:cs="ＭＳ Ｐゴシック" w:hint="eastAsia"/>
          <w:kern w:val="0"/>
          <w:sz w:val="22"/>
          <w:szCs w:val="22"/>
        </w:rPr>
        <w:t>の検討</w:t>
      </w:r>
      <w:r w:rsidR="000A54E8">
        <w:rPr>
          <w:rFonts w:ascii="ＭＳ 明朝" w:hAnsi="ＭＳ 明朝" w:cs="ＭＳ Ｐゴシック" w:hint="eastAsia"/>
          <w:kern w:val="0"/>
          <w:sz w:val="22"/>
          <w:szCs w:val="22"/>
        </w:rPr>
        <w:t>が必要な踏切道は、「踏切</w:t>
      </w:r>
      <w:r w:rsidR="00655916">
        <w:rPr>
          <w:rFonts w:ascii="ＭＳ 明朝" w:hAnsi="ＭＳ 明朝" w:cs="ＭＳ Ｐゴシック" w:hint="eastAsia"/>
          <w:kern w:val="0"/>
          <w:sz w:val="22"/>
          <w:szCs w:val="22"/>
        </w:rPr>
        <w:t>道</w:t>
      </w:r>
      <w:r w:rsidR="000A54E8">
        <w:rPr>
          <w:rFonts w:ascii="ＭＳ 明朝" w:hAnsi="ＭＳ 明朝" w:cs="ＭＳ Ｐゴシック" w:hint="eastAsia"/>
          <w:kern w:val="0"/>
          <w:sz w:val="22"/>
          <w:szCs w:val="22"/>
        </w:rPr>
        <w:t>安全通行カルテ」を</w:t>
      </w:r>
      <w:r w:rsidRPr="005A3591">
        <w:rPr>
          <w:rFonts w:ascii="ＭＳ 明朝" w:hAnsi="ＭＳ 明朝" w:cs="ＭＳ Ｐゴシック" w:hint="eastAsia"/>
          <w:kern w:val="0"/>
          <w:sz w:val="22"/>
          <w:szCs w:val="22"/>
        </w:rPr>
        <w:t>作成・公表し、</w:t>
      </w:r>
      <w:r>
        <w:rPr>
          <w:rFonts w:ascii="ＭＳ 明朝" w:hAnsi="ＭＳ 明朝" w:cs="ＭＳ Ｐゴシック" w:hint="eastAsia"/>
          <w:kern w:val="0"/>
          <w:sz w:val="22"/>
          <w:szCs w:val="22"/>
        </w:rPr>
        <w:t>効果検証を含めたプロセスの「見える化」を推進し、透明</w:t>
      </w:r>
      <w:r w:rsidRPr="005A3591">
        <w:rPr>
          <w:rFonts w:ascii="ＭＳ 明朝" w:hAnsi="ＭＳ 明朝" w:cs="ＭＳ Ｐゴシック" w:hint="eastAsia"/>
          <w:kern w:val="0"/>
          <w:sz w:val="22"/>
          <w:szCs w:val="22"/>
        </w:rPr>
        <w:t>性を保ちながら各</w:t>
      </w:r>
      <w:r w:rsidRPr="005A3591">
        <w:rPr>
          <w:rFonts w:ascii="ＭＳ 明朝" w:hAnsi="ＭＳ 明朝" w:cs="ＭＳ Ｐゴシック" w:hint="eastAsia"/>
          <w:kern w:val="0"/>
          <w:sz w:val="22"/>
          <w:szCs w:val="22"/>
        </w:rPr>
        <w:lastRenderedPageBreak/>
        <w:t>踏切の状況を踏まえた対策を重点的に推進する。</w:t>
      </w:r>
    </w:p>
    <w:p w14:paraId="572F69C4" w14:textId="77777777" w:rsidR="00621DB2" w:rsidRPr="005A3591" w:rsidRDefault="00621DB2" w:rsidP="00621DB2">
      <w:pPr>
        <w:autoSpaceDE w:val="0"/>
        <w:autoSpaceDN w:val="0"/>
        <w:adjustRightInd w:val="0"/>
        <w:ind w:leftChars="300" w:left="660" w:firstLineChars="100" w:firstLine="230"/>
        <w:jc w:val="left"/>
        <w:rPr>
          <w:rFonts w:ascii="ＭＳ 明朝" w:hAnsi="ＭＳ 明朝" w:cs="ＭＳ明朝"/>
          <w:kern w:val="0"/>
          <w:sz w:val="22"/>
          <w:szCs w:val="22"/>
        </w:rPr>
      </w:pPr>
      <w:r>
        <w:rPr>
          <w:rFonts w:ascii="ＭＳ 明朝" w:hAnsi="ＭＳ 明朝" w:cs="ＭＳ明朝" w:hint="eastAsia"/>
          <w:kern w:val="0"/>
          <w:sz w:val="22"/>
          <w:szCs w:val="22"/>
        </w:rPr>
        <w:t>また、</w:t>
      </w:r>
      <w:r w:rsidRPr="005A3591">
        <w:rPr>
          <w:rFonts w:ascii="ＭＳ 明朝" w:hAnsi="ＭＳ 明朝" w:cs="ＭＳ明朝" w:hint="eastAsia"/>
          <w:kern w:val="0"/>
          <w:sz w:val="22"/>
          <w:szCs w:val="22"/>
        </w:rPr>
        <w:t>踏切道における交通の安全と円滑化を図るため、必要に応じ</w:t>
      </w:r>
      <w:r>
        <w:rPr>
          <w:rFonts w:ascii="ＭＳ 明朝" w:hAnsi="ＭＳ 明朝" w:cs="ＭＳ明朝" w:hint="eastAsia"/>
          <w:kern w:val="0"/>
          <w:sz w:val="22"/>
          <w:szCs w:val="22"/>
        </w:rPr>
        <w:t>て</w:t>
      </w:r>
      <w:r w:rsidRPr="005A3591">
        <w:rPr>
          <w:rFonts w:ascii="ＭＳ 明朝" w:hAnsi="ＭＳ 明朝" w:cs="ＭＳ明朝" w:hint="eastAsia"/>
          <w:kern w:val="0"/>
          <w:sz w:val="22"/>
          <w:szCs w:val="22"/>
        </w:rPr>
        <w:t>、踏切道予告標、</w:t>
      </w:r>
      <w:r w:rsidRPr="005A3591">
        <w:rPr>
          <w:rFonts w:ascii="ＭＳ 明朝" w:hAnsi="ＭＳ 明朝" w:cs="ＭＳ Ｐゴシック" w:hint="eastAsia"/>
          <w:kern w:val="0"/>
          <w:sz w:val="22"/>
          <w:szCs w:val="22"/>
        </w:rPr>
        <w:t>踏切信号機の設置</w:t>
      </w:r>
      <w:r w:rsidRPr="005A3591">
        <w:rPr>
          <w:rFonts w:ascii="ＭＳ 明朝" w:hAnsi="ＭＳ 明朝" w:cs="ＭＳ Ｐゴシック"/>
          <w:kern w:val="0"/>
          <w:sz w:val="22"/>
          <w:szCs w:val="22"/>
        </w:rPr>
        <w:t>や</w:t>
      </w:r>
      <w:r w:rsidRPr="005A3591">
        <w:rPr>
          <w:rFonts w:ascii="ＭＳ 明朝" w:hAnsi="ＭＳ 明朝" w:cs="ＭＳ明朝" w:hint="eastAsia"/>
          <w:kern w:val="0"/>
          <w:sz w:val="22"/>
          <w:szCs w:val="22"/>
        </w:rPr>
        <w:t>車両等の踏切通行時の違反行為に対する</w:t>
      </w:r>
      <w:r>
        <w:rPr>
          <w:rFonts w:ascii="ＭＳ 明朝" w:hAnsi="ＭＳ 明朝" w:cs="ＭＳ明朝" w:hint="eastAsia"/>
          <w:kern w:val="0"/>
          <w:sz w:val="22"/>
          <w:szCs w:val="22"/>
        </w:rPr>
        <w:t>交通</w:t>
      </w:r>
      <w:r w:rsidRPr="005A3591">
        <w:rPr>
          <w:rFonts w:ascii="ＭＳ 明朝" w:hAnsi="ＭＳ 明朝" w:cs="ＭＳ明朝" w:hint="eastAsia"/>
          <w:kern w:val="0"/>
          <w:sz w:val="22"/>
          <w:szCs w:val="22"/>
        </w:rPr>
        <w:t>指導取締りを</w:t>
      </w:r>
      <w:r>
        <w:rPr>
          <w:rFonts w:ascii="ＭＳ 明朝" w:hAnsi="ＭＳ 明朝" w:cs="ＭＳ明朝" w:hint="eastAsia"/>
          <w:kern w:val="0"/>
          <w:sz w:val="22"/>
          <w:szCs w:val="22"/>
        </w:rPr>
        <w:t>適切に</w:t>
      </w:r>
      <w:r w:rsidRPr="005A3591">
        <w:rPr>
          <w:rFonts w:ascii="ＭＳ 明朝" w:hAnsi="ＭＳ 明朝" w:cs="ＭＳ明朝" w:hint="eastAsia"/>
          <w:kern w:val="0"/>
          <w:sz w:val="22"/>
          <w:szCs w:val="22"/>
        </w:rPr>
        <w:t>行う。</w:t>
      </w:r>
    </w:p>
    <w:p w14:paraId="50F958CC" w14:textId="7DA2DDB3" w:rsidR="00621DB2" w:rsidRPr="00BB78B3" w:rsidRDefault="00621DB2" w:rsidP="00621DB2">
      <w:pPr>
        <w:autoSpaceDE w:val="0"/>
        <w:autoSpaceDN w:val="0"/>
        <w:adjustRightInd w:val="0"/>
        <w:ind w:leftChars="300" w:left="660" w:firstLineChars="100" w:firstLine="230"/>
        <w:jc w:val="left"/>
        <w:rPr>
          <w:rFonts w:ascii="ＭＳ 明朝" w:hAnsi="ＭＳ 明朝" w:cs="ＭＳ明朝"/>
          <w:color w:val="000000" w:themeColor="text1"/>
          <w:kern w:val="0"/>
          <w:sz w:val="22"/>
          <w:szCs w:val="22"/>
        </w:rPr>
      </w:pPr>
      <w:r w:rsidRPr="005A3591">
        <w:rPr>
          <w:rFonts w:ascii="ＭＳ 明朝" w:hAnsi="ＭＳ 明朝" w:cs="ＭＳ明朝" w:hint="eastAsia"/>
          <w:kern w:val="0"/>
          <w:sz w:val="22"/>
          <w:szCs w:val="22"/>
        </w:rPr>
        <w:t>自動車運転者や歩行者等の踏切道通行者に対し、交通安全意識の向上及び踏切支障時における</w:t>
      </w:r>
      <w:r w:rsidRPr="00EE67FD">
        <w:rPr>
          <w:rFonts w:ascii="ＭＳ 明朝" w:hAnsi="ＭＳ 明朝" w:cs="ＭＳ明朝" w:hint="eastAsia"/>
          <w:color w:val="000000" w:themeColor="text1"/>
          <w:kern w:val="0"/>
          <w:sz w:val="22"/>
          <w:szCs w:val="22"/>
        </w:rPr>
        <w:t>非常</w:t>
      </w:r>
      <w:r w:rsidR="000D332A" w:rsidRPr="00EE67FD">
        <w:rPr>
          <w:rFonts w:ascii="ＭＳ 明朝" w:hAnsi="ＭＳ 明朝" w:cs="ＭＳ明朝" w:hint="eastAsia"/>
          <w:color w:val="000000" w:themeColor="text1"/>
          <w:kern w:val="0"/>
          <w:sz w:val="22"/>
          <w:szCs w:val="22"/>
        </w:rPr>
        <w:t>押</w:t>
      </w:r>
      <w:r w:rsidRPr="00EE67FD">
        <w:rPr>
          <w:rFonts w:ascii="ＭＳ 明朝" w:hAnsi="ＭＳ 明朝" w:cs="ＭＳ明朝" w:hint="eastAsia"/>
          <w:color w:val="000000" w:themeColor="text1"/>
          <w:kern w:val="0"/>
          <w:sz w:val="22"/>
          <w:szCs w:val="22"/>
        </w:rPr>
        <w:t>ボタ</w:t>
      </w:r>
      <w:r w:rsidRPr="005A3591">
        <w:rPr>
          <w:rFonts w:ascii="ＭＳ 明朝" w:hAnsi="ＭＳ 明朝" w:cs="ＭＳ明朝" w:hint="eastAsia"/>
          <w:kern w:val="0"/>
          <w:sz w:val="22"/>
          <w:szCs w:val="22"/>
        </w:rPr>
        <w:t>ンの操作等の緊急措置の周知徹底を図るため</w:t>
      </w:r>
      <w:r w:rsidRPr="005A3591">
        <w:rPr>
          <w:rFonts w:ascii="ＭＳ 明朝" w:hAnsi="ＭＳ 明朝" w:cs="ＭＳ Ｐゴシック" w:hint="eastAsia"/>
          <w:kern w:val="0"/>
          <w:sz w:val="22"/>
          <w:szCs w:val="22"/>
        </w:rPr>
        <w:t>、踏切</w:t>
      </w:r>
      <w:r w:rsidRPr="005A3591">
        <w:rPr>
          <w:rFonts w:ascii="ＭＳ 明朝" w:hAnsi="ＭＳ 明朝" w:cs="ＭＳ Ｐゴシック"/>
          <w:kern w:val="0"/>
          <w:sz w:val="22"/>
          <w:szCs w:val="22"/>
        </w:rPr>
        <w:t>事故防止キャンペーン</w:t>
      </w:r>
      <w:r w:rsidRPr="005A3591">
        <w:rPr>
          <w:rFonts w:ascii="ＭＳ 明朝" w:hAnsi="ＭＳ 明朝" w:cs="ＭＳ Ｐゴシック" w:hint="eastAsia"/>
          <w:kern w:val="0"/>
          <w:sz w:val="22"/>
          <w:szCs w:val="22"/>
        </w:rPr>
        <w:t>を推進</w:t>
      </w:r>
      <w:r w:rsidRPr="005A3591">
        <w:rPr>
          <w:rFonts w:ascii="ＭＳ 明朝" w:hAnsi="ＭＳ 明朝" w:cs="ＭＳ Ｐゴシック"/>
          <w:kern w:val="0"/>
          <w:sz w:val="22"/>
          <w:szCs w:val="22"/>
        </w:rPr>
        <w:t>する。</w:t>
      </w:r>
      <w:r w:rsidRPr="005A3591">
        <w:rPr>
          <w:rFonts w:ascii="ＭＳ 明朝" w:hAnsi="ＭＳ 明朝" w:cs="ＭＳ明朝" w:hint="eastAsia"/>
          <w:kern w:val="0"/>
          <w:sz w:val="22"/>
          <w:szCs w:val="22"/>
        </w:rPr>
        <w:t>また、学校、自動車教習所等において、踏切の通過方法等の教育を引き続き推進する</w:t>
      </w:r>
      <w:r w:rsidRPr="005A3591">
        <w:rPr>
          <w:rFonts w:ascii="ＭＳ 明朝" w:hAnsi="ＭＳ 明朝" w:cs="ＭＳ Ｐゴシック" w:hint="eastAsia"/>
          <w:kern w:val="0"/>
          <w:sz w:val="22"/>
          <w:szCs w:val="22"/>
        </w:rPr>
        <w:t>とともに、鉄道</w:t>
      </w:r>
      <w:r w:rsidRPr="005A3591">
        <w:rPr>
          <w:rFonts w:ascii="ＭＳ 明朝" w:hAnsi="ＭＳ 明朝" w:cs="ＭＳ Ｐゴシック"/>
          <w:kern w:val="0"/>
          <w:sz w:val="22"/>
          <w:szCs w:val="22"/>
        </w:rPr>
        <w:t>事業者</w:t>
      </w:r>
      <w:r w:rsidRPr="005A3591">
        <w:rPr>
          <w:rFonts w:ascii="ＭＳ 明朝" w:hAnsi="ＭＳ 明朝" w:cs="ＭＳ Ｐゴシック" w:hint="eastAsia"/>
          <w:kern w:val="0"/>
          <w:sz w:val="22"/>
          <w:szCs w:val="22"/>
        </w:rPr>
        <w:t>等</w:t>
      </w:r>
      <w:r w:rsidRPr="005A3591">
        <w:rPr>
          <w:rFonts w:ascii="ＭＳ 明朝" w:hAnsi="ＭＳ 明朝" w:cs="ＭＳ Ｐゴシック"/>
          <w:kern w:val="0"/>
          <w:sz w:val="22"/>
          <w:szCs w:val="22"/>
        </w:rPr>
        <w:t>によ</w:t>
      </w:r>
      <w:r w:rsidRPr="005A3591">
        <w:rPr>
          <w:rFonts w:ascii="ＭＳ 明朝" w:hAnsi="ＭＳ 明朝" w:cs="ＭＳ Ｐゴシック" w:hint="eastAsia"/>
          <w:kern w:val="0"/>
          <w:sz w:val="22"/>
          <w:szCs w:val="22"/>
        </w:rPr>
        <w:t>る高齢者</w:t>
      </w:r>
      <w:r w:rsidRPr="005A3591">
        <w:rPr>
          <w:rFonts w:ascii="ＭＳ 明朝" w:hAnsi="ＭＳ 明朝" w:cs="ＭＳ Ｐゴシック"/>
          <w:kern w:val="0"/>
          <w:sz w:val="22"/>
          <w:szCs w:val="22"/>
        </w:rPr>
        <w:t>施設や病院等の医療</w:t>
      </w:r>
      <w:r w:rsidRPr="00BB78B3">
        <w:rPr>
          <w:rFonts w:ascii="ＭＳ 明朝" w:hAnsi="ＭＳ 明朝" w:cs="ＭＳ Ｐゴシック"/>
          <w:color w:val="000000" w:themeColor="text1"/>
          <w:kern w:val="0"/>
          <w:sz w:val="22"/>
          <w:szCs w:val="22"/>
        </w:rPr>
        <w:t>機関へ</w:t>
      </w:r>
      <w:r w:rsidR="000D332A" w:rsidRPr="00BB78B3">
        <w:rPr>
          <w:rFonts w:ascii="ＭＳ 明朝" w:hAnsi="ＭＳ 明朝" w:cs="ＭＳ Ｐゴシック" w:hint="eastAsia"/>
          <w:color w:val="000000" w:themeColor="text1"/>
          <w:kern w:val="0"/>
          <w:sz w:val="22"/>
          <w:szCs w:val="22"/>
        </w:rPr>
        <w:t>の</w:t>
      </w:r>
      <w:r w:rsidRPr="00BB78B3">
        <w:rPr>
          <w:rFonts w:ascii="ＭＳ 明朝" w:hAnsi="ＭＳ 明朝" w:cs="ＭＳ Ｐゴシック"/>
          <w:color w:val="000000" w:themeColor="text1"/>
          <w:kern w:val="0"/>
          <w:sz w:val="22"/>
          <w:szCs w:val="22"/>
        </w:rPr>
        <w:t>踏切事故防止のパンフレット等</w:t>
      </w:r>
      <w:r w:rsidRPr="00BB78B3">
        <w:rPr>
          <w:rFonts w:ascii="ＭＳ 明朝" w:hAnsi="ＭＳ 明朝" w:cs="ＭＳ Ｐゴシック" w:hint="eastAsia"/>
          <w:color w:val="000000" w:themeColor="text1"/>
          <w:kern w:val="0"/>
          <w:sz w:val="22"/>
          <w:szCs w:val="22"/>
        </w:rPr>
        <w:t>の</w:t>
      </w:r>
      <w:r w:rsidRPr="00BB78B3">
        <w:rPr>
          <w:rFonts w:ascii="ＭＳ 明朝" w:hAnsi="ＭＳ 明朝" w:cs="ＭＳ Ｐゴシック"/>
          <w:color w:val="000000" w:themeColor="text1"/>
          <w:kern w:val="0"/>
          <w:sz w:val="22"/>
          <w:szCs w:val="22"/>
        </w:rPr>
        <w:t>配布</w:t>
      </w:r>
      <w:r w:rsidRPr="00BB78B3">
        <w:rPr>
          <w:rFonts w:ascii="ＭＳ 明朝" w:hAnsi="ＭＳ 明朝" w:cs="ＭＳ Ｐゴシック" w:hint="eastAsia"/>
          <w:color w:val="000000" w:themeColor="text1"/>
          <w:kern w:val="0"/>
          <w:sz w:val="22"/>
          <w:szCs w:val="22"/>
        </w:rPr>
        <w:t>を</w:t>
      </w:r>
      <w:r w:rsidRPr="00BB78B3">
        <w:rPr>
          <w:rFonts w:ascii="ＭＳ 明朝" w:hAnsi="ＭＳ 明朝" w:cs="ＭＳ Ｐゴシック"/>
          <w:color w:val="000000" w:themeColor="text1"/>
          <w:kern w:val="0"/>
          <w:sz w:val="22"/>
          <w:szCs w:val="22"/>
        </w:rPr>
        <w:t>促進する。</w:t>
      </w:r>
      <w:r w:rsidRPr="00BB78B3">
        <w:rPr>
          <w:rFonts w:ascii="ＭＳ 明朝" w:hAnsi="ＭＳ 明朝" w:cs="ＭＳ Ｐゴシック" w:hint="eastAsia"/>
          <w:color w:val="000000" w:themeColor="text1"/>
          <w:kern w:val="0"/>
          <w:sz w:val="22"/>
          <w:szCs w:val="22"/>
        </w:rPr>
        <w:t>踏切事故による被害者等への支援についても、事故の状況等を踏まえ、適切に対応していく。</w:t>
      </w:r>
    </w:p>
    <w:p w14:paraId="08D066B9" w14:textId="77777777" w:rsidR="00621DB2" w:rsidRPr="00BB78B3" w:rsidRDefault="00621DB2" w:rsidP="00621DB2">
      <w:pPr>
        <w:autoSpaceDN w:val="0"/>
        <w:adjustRightInd w:val="0"/>
        <w:ind w:leftChars="300" w:left="660" w:firstLineChars="100" w:firstLine="230"/>
        <w:jc w:val="left"/>
        <w:rPr>
          <w:rFonts w:ascii="ＭＳ 明朝" w:hAnsi="ＭＳ 明朝" w:cs="ＭＳ明朝"/>
          <w:color w:val="000000" w:themeColor="text1"/>
          <w:kern w:val="0"/>
          <w:sz w:val="22"/>
          <w:szCs w:val="22"/>
        </w:rPr>
      </w:pPr>
      <w:r w:rsidRPr="00BB78B3">
        <w:rPr>
          <w:rFonts w:ascii="ＭＳ 明朝" w:hAnsi="ＭＳ 明朝" w:cs="ＭＳ明朝" w:hint="eastAsia"/>
          <w:color w:val="000000" w:themeColor="text1"/>
          <w:kern w:val="0"/>
          <w:sz w:val="22"/>
          <w:szCs w:val="22"/>
        </w:rPr>
        <w:t>また、ICT技術の発展やライフスタイルの変化等、社会を取り巻く環境の変化を見据え、更なる踏切道の安全性向上を目指し、対策を検討する。</w:t>
      </w:r>
    </w:p>
    <w:p w14:paraId="6040C05F" w14:textId="31FFAEFE" w:rsidR="0046200E" w:rsidRDefault="00621DB2" w:rsidP="00F6720C">
      <w:pPr>
        <w:autoSpaceDN w:val="0"/>
        <w:adjustRightInd w:val="0"/>
        <w:ind w:leftChars="300" w:left="660" w:firstLineChars="100" w:firstLine="230"/>
        <w:jc w:val="left"/>
        <w:rPr>
          <w:rFonts w:ascii="ＭＳ 明朝" w:hAnsi="ＭＳ 明朝"/>
          <w:sz w:val="22"/>
          <w:szCs w:val="22"/>
        </w:rPr>
      </w:pPr>
      <w:r w:rsidRPr="00BB78B3">
        <w:rPr>
          <w:rFonts w:ascii="ＭＳ 明朝" w:hAnsi="ＭＳ 明朝" w:cs="ＭＳ明朝" w:hint="eastAsia"/>
          <w:color w:val="000000" w:themeColor="text1"/>
          <w:kern w:val="0"/>
          <w:sz w:val="22"/>
          <w:szCs w:val="22"/>
        </w:rPr>
        <w:t>平常時の交通の安全及び円滑化等の対策に加え、災害時においても、踏切道の長時間遮断によ</w:t>
      </w:r>
      <w:r w:rsidR="000D332A" w:rsidRPr="00BB78B3">
        <w:rPr>
          <w:rFonts w:ascii="ＭＳ 明朝" w:hAnsi="ＭＳ 明朝" w:cs="ＭＳ明朝" w:hint="eastAsia"/>
          <w:color w:val="000000" w:themeColor="text1"/>
          <w:kern w:val="0"/>
          <w:sz w:val="22"/>
          <w:szCs w:val="22"/>
        </w:rPr>
        <w:t>り</w:t>
      </w:r>
      <w:r w:rsidRPr="00BB78B3">
        <w:rPr>
          <w:rFonts w:ascii="ＭＳ 明朝" w:hAnsi="ＭＳ 明朝" w:cs="ＭＳ明朝" w:hint="eastAsia"/>
          <w:color w:val="000000" w:themeColor="text1"/>
          <w:kern w:val="0"/>
          <w:sz w:val="22"/>
          <w:szCs w:val="22"/>
        </w:rPr>
        <w:t>救急・救命活動や緊急物資輸送に支障を来す等の課題に対応するため、関係者間で遮断時間に関する情報</w:t>
      </w:r>
      <w:r w:rsidR="000D332A" w:rsidRPr="00BB78B3">
        <w:rPr>
          <w:rFonts w:ascii="ＭＳ 明朝" w:hAnsi="ＭＳ 明朝" w:cs="ＭＳ明朝" w:hint="eastAsia"/>
          <w:color w:val="000000" w:themeColor="text1"/>
          <w:kern w:val="0"/>
          <w:sz w:val="22"/>
          <w:szCs w:val="22"/>
        </w:rPr>
        <w:t>共有</w:t>
      </w:r>
      <w:r w:rsidRPr="00BB78B3">
        <w:rPr>
          <w:rFonts w:ascii="ＭＳ 明朝" w:hAnsi="ＭＳ 明朝" w:cs="ＭＳ明朝" w:hint="eastAsia"/>
          <w:color w:val="000000" w:themeColor="text1"/>
          <w:kern w:val="0"/>
          <w:sz w:val="22"/>
          <w:szCs w:val="22"/>
        </w:rPr>
        <w:t>を図るとともに、遮断</w:t>
      </w:r>
      <w:r w:rsidR="000D332A" w:rsidRPr="00BB78B3">
        <w:rPr>
          <w:rFonts w:ascii="ＭＳ 明朝" w:hAnsi="ＭＳ 明朝" w:cs="ＭＳ明朝" w:hint="eastAsia"/>
          <w:color w:val="000000" w:themeColor="text1"/>
          <w:kern w:val="0"/>
          <w:sz w:val="22"/>
          <w:szCs w:val="22"/>
        </w:rPr>
        <w:t>の</w:t>
      </w:r>
      <w:r w:rsidRPr="00BB78B3">
        <w:rPr>
          <w:rFonts w:ascii="ＭＳ 明朝" w:hAnsi="ＭＳ 明朝" w:cs="ＭＳ明朝" w:hint="eastAsia"/>
          <w:color w:val="000000" w:themeColor="text1"/>
          <w:kern w:val="0"/>
          <w:sz w:val="22"/>
          <w:szCs w:val="22"/>
        </w:rPr>
        <w:t>解消や迂回に向けた災害時の管理方法を定める取組を</w:t>
      </w:r>
      <w:r>
        <w:rPr>
          <w:rFonts w:ascii="ＭＳ 明朝" w:hAnsi="ＭＳ 明朝" w:cs="ＭＳ明朝" w:hint="eastAsia"/>
          <w:kern w:val="0"/>
          <w:sz w:val="22"/>
          <w:szCs w:val="22"/>
        </w:rPr>
        <w:t>推進する。</w:t>
      </w:r>
    </w:p>
    <w:p w14:paraId="6902FAE4" w14:textId="77777777" w:rsidR="00621DB2" w:rsidRPr="00D97E60" w:rsidRDefault="00621DB2" w:rsidP="00621DB2">
      <w:pPr>
        <w:autoSpaceDN w:val="0"/>
        <w:rPr>
          <w:rFonts w:ascii="ＭＳ 明朝" w:hAnsi="ＭＳ 明朝"/>
          <w:sz w:val="22"/>
          <w:szCs w:val="22"/>
        </w:rPr>
        <w:sectPr w:rsidR="00621DB2" w:rsidRPr="00D97E60" w:rsidSect="00E66C1F">
          <w:footerReference w:type="even" r:id="rId11"/>
          <w:pgSz w:w="11906" w:h="16838" w:code="9"/>
          <w:pgMar w:top="1134" w:right="1418" w:bottom="1418" w:left="1418" w:header="851" w:footer="992" w:gutter="0"/>
          <w:pgNumType w:fmt="numberInDash"/>
          <w:cols w:space="425"/>
          <w:docGrid w:type="linesAndChars" w:linePitch="360" w:charSpace="2048"/>
        </w:sectPr>
      </w:pPr>
    </w:p>
    <w:p w14:paraId="325FF816" w14:textId="77777777" w:rsidR="00621DB2" w:rsidRDefault="00621DB2" w:rsidP="00621DB2">
      <w:pPr>
        <w:jc w:val="center"/>
        <w:rPr>
          <w:sz w:val="40"/>
          <w:szCs w:val="40"/>
        </w:rPr>
      </w:pPr>
    </w:p>
    <w:p w14:paraId="26BD361E" w14:textId="77777777" w:rsidR="00621DB2" w:rsidRPr="002D0B4A" w:rsidRDefault="00621DB2" w:rsidP="00621DB2">
      <w:pPr>
        <w:jc w:val="center"/>
        <w:rPr>
          <w:rFonts w:ascii="ＭＳ ゴシック" w:eastAsia="ＭＳ ゴシック" w:hAnsi="ＭＳ ゴシック"/>
          <w:sz w:val="40"/>
          <w:szCs w:val="40"/>
        </w:rPr>
      </w:pPr>
      <w:r w:rsidRPr="001B7F14">
        <w:rPr>
          <w:rFonts w:ascii="ＭＳ ゴシック" w:eastAsia="ＭＳ ゴシック" w:hAnsi="ＭＳ ゴシック" w:hint="eastAsia"/>
          <w:sz w:val="40"/>
          <w:szCs w:val="40"/>
        </w:rPr>
        <w:t>付　属　資　料</w:t>
      </w:r>
    </w:p>
    <w:p w14:paraId="43D1D35F" w14:textId="77777777" w:rsidR="00621DB2" w:rsidRPr="002D0B4A" w:rsidRDefault="00621DB2" w:rsidP="00621DB2">
      <w:pPr>
        <w:rPr>
          <w:rFonts w:ascii="ＭＳ ゴシック" w:eastAsia="ＭＳ ゴシック" w:hAnsi="ＭＳ ゴシック"/>
          <w:sz w:val="28"/>
          <w:szCs w:val="28"/>
        </w:rPr>
      </w:pPr>
      <w:r w:rsidRPr="002D0B4A">
        <w:rPr>
          <w:rFonts w:ascii="ＭＳ ゴシック" w:eastAsia="ＭＳ ゴシック" w:hAnsi="ＭＳ ゴシック" w:hint="eastAsia"/>
          <w:sz w:val="28"/>
          <w:szCs w:val="28"/>
        </w:rPr>
        <w:t xml:space="preserve">　</w:t>
      </w:r>
    </w:p>
    <w:p w14:paraId="63A6BF5F" w14:textId="77777777" w:rsidR="00621DB2" w:rsidRPr="002D0B4A" w:rsidRDefault="00621DB2" w:rsidP="00621DB2">
      <w:pPr>
        <w:rPr>
          <w:rFonts w:ascii="ＭＳ ゴシック" w:eastAsia="ＭＳ ゴシック" w:hAnsi="ＭＳ ゴシック"/>
          <w:sz w:val="28"/>
          <w:szCs w:val="28"/>
        </w:rPr>
      </w:pPr>
    </w:p>
    <w:p w14:paraId="0F0893E1" w14:textId="77777777" w:rsidR="00DF7D54" w:rsidRPr="00DF7D54" w:rsidRDefault="00DF7D54" w:rsidP="00DF7D54">
      <w:pPr>
        <w:ind w:firstLineChars="100" w:firstLine="290"/>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１　大阪府の交通事故状況(件数、死者数、死傷者数)</w:t>
      </w:r>
    </w:p>
    <w:p w14:paraId="571DD596" w14:textId="77777777" w:rsidR="00621DB2" w:rsidRPr="002D0B4A" w:rsidRDefault="00621DB2" w:rsidP="00621DB2">
      <w:pPr>
        <w:ind w:firstLineChars="100" w:firstLine="290"/>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DF7D54">
        <w:rPr>
          <w:rFonts w:ascii="ＭＳ ゴシック" w:eastAsia="ＭＳ ゴシック" w:hAnsi="ＭＳ ゴシック" w:hint="eastAsia"/>
          <w:sz w:val="28"/>
          <w:szCs w:val="28"/>
        </w:rPr>
        <w:t>２</w:t>
      </w:r>
      <w:r>
        <w:rPr>
          <w:rFonts w:ascii="ＭＳ ゴシック" w:eastAsia="ＭＳ ゴシック" w:hAnsi="ＭＳ ゴシック" w:hint="eastAsia"/>
          <w:sz w:val="28"/>
          <w:szCs w:val="28"/>
        </w:rPr>
        <w:t xml:space="preserve">　大阪府の交通事故状況</w:t>
      </w:r>
      <w:r w:rsidR="00DF7D54">
        <w:rPr>
          <w:rFonts w:ascii="ＭＳ ゴシック" w:eastAsia="ＭＳ ゴシック" w:hAnsi="ＭＳ ゴシック" w:hint="eastAsia"/>
          <w:sz w:val="28"/>
          <w:szCs w:val="28"/>
        </w:rPr>
        <w:t>（状態別）</w:t>
      </w:r>
    </w:p>
    <w:p w14:paraId="2E97B3D6" w14:textId="77777777" w:rsidR="00621DB2" w:rsidRPr="002D0B4A" w:rsidRDefault="00DF7D54" w:rsidP="00621DB2">
      <w:pPr>
        <w:ind w:firstLineChars="200" w:firstLine="580"/>
        <w:rPr>
          <w:rFonts w:ascii="ＭＳ ゴシック" w:eastAsia="ＭＳ ゴシック" w:hAnsi="ＭＳ ゴシック"/>
          <w:sz w:val="28"/>
          <w:szCs w:val="28"/>
        </w:rPr>
      </w:pPr>
      <w:r>
        <w:rPr>
          <w:rFonts w:ascii="ＭＳ ゴシック" w:eastAsia="ＭＳ ゴシック" w:hAnsi="ＭＳ ゴシック" w:hint="eastAsia"/>
          <w:sz w:val="28"/>
          <w:szCs w:val="28"/>
        </w:rPr>
        <w:t>３</w:t>
      </w:r>
      <w:r w:rsidR="00621DB2" w:rsidRPr="002D0B4A">
        <w:rPr>
          <w:rFonts w:ascii="ＭＳ ゴシック" w:eastAsia="ＭＳ ゴシック" w:hAnsi="ＭＳ ゴシック" w:hint="eastAsia"/>
          <w:sz w:val="28"/>
          <w:szCs w:val="28"/>
        </w:rPr>
        <w:t xml:space="preserve">　二輪車事故</w:t>
      </w:r>
    </w:p>
    <w:p w14:paraId="0CDAD224" w14:textId="77777777" w:rsidR="00621DB2" w:rsidRPr="002D0B4A" w:rsidRDefault="00DF7D54" w:rsidP="00621DB2">
      <w:pPr>
        <w:ind w:firstLineChars="200" w:firstLine="580"/>
        <w:rPr>
          <w:rFonts w:ascii="ＭＳ ゴシック" w:eastAsia="ＭＳ ゴシック" w:hAnsi="ＭＳ ゴシック"/>
          <w:sz w:val="28"/>
          <w:szCs w:val="28"/>
        </w:rPr>
      </w:pPr>
      <w:r>
        <w:rPr>
          <w:rFonts w:ascii="ＭＳ ゴシック" w:eastAsia="ＭＳ ゴシック" w:hAnsi="ＭＳ ゴシック" w:hint="eastAsia"/>
          <w:sz w:val="28"/>
          <w:szCs w:val="28"/>
        </w:rPr>
        <w:t>４</w:t>
      </w:r>
      <w:r w:rsidR="00621DB2" w:rsidRPr="002D0B4A">
        <w:rPr>
          <w:rFonts w:ascii="ＭＳ ゴシック" w:eastAsia="ＭＳ ゴシック" w:hAnsi="ＭＳ ゴシック" w:hint="eastAsia"/>
          <w:sz w:val="28"/>
          <w:szCs w:val="28"/>
        </w:rPr>
        <w:t xml:space="preserve">　自転車事故</w:t>
      </w:r>
    </w:p>
    <w:p w14:paraId="41BC67CD" w14:textId="77777777" w:rsidR="00621DB2" w:rsidRPr="0031263E" w:rsidRDefault="00DF7D54" w:rsidP="00621DB2">
      <w:pPr>
        <w:ind w:firstLineChars="200" w:firstLine="580"/>
        <w:rPr>
          <w:rFonts w:ascii="ＭＳ ゴシック" w:eastAsia="ＭＳ ゴシック" w:hAnsi="ＭＳ ゴシック"/>
          <w:color w:val="000000" w:themeColor="text1"/>
          <w:sz w:val="28"/>
          <w:szCs w:val="28"/>
        </w:rPr>
      </w:pPr>
      <w:r>
        <w:rPr>
          <w:rFonts w:ascii="ＭＳ ゴシック" w:eastAsia="ＭＳ ゴシック" w:hAnsi="ＭＳ ゴシック" w:hint="eastAsia"/>
          <w:sz w:val="28"/>
          <w:szCs w:val="28"/>
        </w:rPr>
        <w:t>５</w:t>
      </w:r>
      <w:r w:rsidR="00621DB2" w:rsidRPr="002D0B4A">
        <w:rPr>
          <w:rFonts w:ascii="ＭＳ ゴシック" w:eastAsia="ＭＳ ゴシック" w:hAnsi="ＭＳ ゴシック" w:hint="eastAsia"/>
          <w:sz w:val="28"/>
          <w:szCs w:val="28"/>
        </w:rPr>
        <w:t xml:space="preserve">　歩行者事故</w:t>
      </w:r>
    </w:p>
    <w:p w14:paraId="73E6EA34" w14:textId="34110223" w:rsidR="00621DB2" w:rsidRPr="002D0B4A" w:rsidRDefault="00DF7D54" w:rsidP="00621DB2">
      <w:pPr>
        <w:ind w:firstLineChars="200" w:firstLine="580"/>
        <w:rPr>
          <w:rFonts w:ascii="ＭＳ ゴシック" w:eastAsia="ＭＳ ゴシック" w:hAnsi="ＭＳ ゴシック"/>
          <w:sz w:val="28"/>
          <w:szCs w:val="28"/>
        </w:rPr>
      </w:pPr>
      <w:r w:rsidRPr="0031263E">
        <w:rPr>
          <w:rFonts w:ascii="ＭＳ ゴシック" w:eastAsia="ＭＳ ゴシック" w:hAnsi="ＭＳ ゴシック" w:hint="eastAsia"/>
          <w:color w:val="000000" w:themeColor="text1"/>
          <w:sz w:val="28"/>
          <w:szCs w:val="28"/>
        </w:rPr>
        <w:t>６</w:t>
      </w:r>
      <w:r w:rsidR="00621DB2" w:rsidRPr="0031263E">
        <w:rPr>
          <w:rFonts w:ascii="ＭＳ ゴシック" w:eastAsia="ＭＳ ゴシック" w:hAnsi="ＭＳ ゴシック" w:hint="eastAsia"/>
          <w:color w:val="000000" w:themeColor="text1"/>
          <w:sz w:val="28"/>
          <w:szCs w:val="28"/>
        </w:rPr>
        <w:t xml:space="preserve">　</w:t>
      </w:r>
      <w:r w:rsidR="00942B95" w:rsidRPr="0031263E">
        <w:rPr>
          <w:rFonts w:ascii="ＭＳ ゴシック" w:eastAsia="ＭＳ ゴシック" w:hAnsi="ＭＳ ゴシック" w:hint="eastAsia"/>
          <w:color w:val="000000" w:themeColor="text1"/>
          <w:sz w:val="28"/>
          <w:szCs w:val="28"/>
        </w:rPr>
        <w:t>こども</w:t>
      </w:r>
      <w:r w:rsidR="00621DB2" w:rsidRPr="0031263E">
        <w:rPr>
          <w:rFonts w:ascii="ＭＳ ゴシック" w:eastAsia="ＭＳ ゴシック" w:hAnsi="ＭＳ ゴシック" w:hint="eastAsia"/>
          <w:color w:val="000000" w:themeColor="text1"/>
          <w:sz w:val="28"/>
          <w:szCs w:val="28"/>
        </w:rPr>
        <w:t>の事</w:t>
      </w:r>
      <w:r w:rsidR="00621DB2" w:rsidRPr="002D0B4A">
        <w:rPr>
          <w:rFonts w:ascii="ＭＳ ゴシック" w:eastAsia="ＭＳ ゴシック" w:hAnsi="ＭＳ ゴシック" w:hint="eastAsia"/>
          <w:sz w:val="28"/>
          <w:szCs w:val="28"/>
        </w:rPr>
        <w:t>故</w:t>
      </w:r>
    </w:p>
    <w:p w14:paraId="7CB3B8B6" w14:textId="77777777" w:rsidR="00621DB2" w:rsidRPr="002D0B4A" w:rsidRDefault="00DF7D54" w:rsidP="00621DB2">
      <w:pPr>
        <w:ind w:firstLineChars="200" w:firstLine="580"/>
        <w:rPr>
          <w:rFonts w:ascii="ＭＳ ゴシック" w:eastAsia="ＭＳ ゴシック" w:hAnsi="ＭＳ ゴシック"/>
          <w:sz w:val="28"/>
          <w:szCs w:val="28"/>
        </w:rPr>
      </w:pPr>
      <w:r>
        <w:rPr>
          <w:rFonts w:ascii="ＭＳ ゴシック" w:eastAsia="ＭＳ ゴシック" w:hAnsi="ＭＳ ゴシック" w:hint="eastAsia"/>
          <w:sz w:val="28"/>
          <w:szCs w:val="28"/>
        </w:rPr>
        <w:t>７</w:t>
      </w:r>
      <w:r w:rsidR="00621DB2" w:rsidRPr="002D0B4A">
        <w:rPr>
          <w:rFonts w:ascii="ＭＳ ゴシック" w:eastAsia="ＭＳ ゴシック" w:hAnsi="ＭＳ ゴシック" w:hint="eastAsia"/>
          <w:sz w:val="28"/>
          <w:szCs w:val="28"/>
        </w:rPr>
        <w:t xml:space="preserve">　高齢者の事故</w:t>
      </w:r>
    </w:p>
    <w:p w14:paraId="15C206A5" w14:textId="77777777" w:rsidR="00621DB2" w:rsidRPr="002D0B4A" w:rsidRDefault="00DF7D54" w:rsidP="00621DB2">
      <w:pPr>
        <w:ind w:firstLineChars="200" w:firstLine="580"/>
        <w:rPr>
          <w:rFonts w:ascii="ＭＳ ゴシック" w:eastAsia="ＭＳ ゴシック" w:hAnsi="ＭＳ ゴシック"/>
          <w:sz w:val="28"/>
          <w:szCs w:val="28"/>
        </w:rPr>
      </w:pPr>
      <w:r>
        <w:rPr>
          <w:rFonts w:ascii="ＭＳ ゴシック" w:eastAsia="ＭＳ ゴシック" w:hAnsi="ＭＳ ゴシック" w:hint="eastAsia"/>
          <w:sz w:val="28"/>
          <w:szCs w:val="28"/>
        </w:rPr>
        <w:t>８</w:t>
      </w:r>
      <w:r w:rsidR="00621DB2" w:rsidRPr="002D0B4A">
        <w:rPr>
          <w:rFonts w:ascii="ＭＳ ゴシック" w:eastAsia="ＭＳ ゴシック" w:hAnsi="ＭＳ ゴシック" w:hint="eastAsia"/>
          <w:sz w:val="28"/>
          <w:szCs w:val="28"/>
        </w:rPr>
        <w:t xml:space="preserve">　高速道路</w:t>
      </w:r>
      <w:r w:rsidR="00621DB2">
        <w:rPr>
          <w:rFonts w:ascii="ＭＳ ゴシック" w:eastAsia="ＭＳ ゴシック" w:hAnsi="ＭＳ ゴシック" w:hint="eastAsia"/>
          <w:sz w:val="28"/>
          <w:szCs w:val="28"/>
        </w:rPr>
        <w:t>等</w:t>
      </w:r>
      <w:r w:rsidR="00621DB2" w:rsidRPr="002D0B4A">
        <w:rPr>
          <w:rFonts w:ascii="ＭＳ ゴシック" w:eastAsia="ＭＳ ゴシック" w:hAnsi="ＭＳ ゴシック" w:hint="eastAsia"/>
          <w:sz w:val="28"/>
          <w:szCs w:val="28"/>
        </w:rPr>
        <w:t>における事故</w:t>
      </w:r>
    </w:p>
    <w:p w14:paraId="4F85AA67" w14:textId="77777777" w:rsidR="00621DB2" w:rsidRPr="002D0B4A" w:rsidRDefault="00532B52" w:rsidP="00621DB2">
      <w:pPr>
        <w:ind w:firstLineChars="200" w:firstLine="580"/>
        <w:rPr>
          <w:rFonts w:ascii="ＭＳ ゴシック" w:eastAsia="ＭＳ ゴシック" w:hAnsi="ＭＳ ゴシック"/>
          <w:sz w:val="28"/>
          <w:szCs w:val="28"/>
        </w:rPr>
      </w:pPr>
      <w:r>
        <w:rPr>
          <w:rFonts w:ascii="ＭＳ ゴシック" w:eastAsia="ＭＳ ゴシック" w:hAnsi="ＭＳ ゴシック" w:hint="eastAsia"/>
          <w:sz w:val="28"/>
          <w:szCs w:val="28"/>
        </w:rPr>
        <w:t>９</w:t>
      </w:r>
      <w:r w:rsidR="00621DB2" w:rsidRPr="002D0B4A">
        <w:rPr>
          <w:rFonts w:ascii="ＭＳ ゴシック" w:eastAsia="ＭＳ ゴシック" w:hAnsi="ＭＳ ゴシック" w:hint="eastAsia"/>
          <w:sz w:val="28"/>
          <w:szCs w:val="28"/>
        </w:rPr>
        <w:t xml:space="preserve">　鉄道事故</w:t>
      </w:r>
    </w:p>
    <w:p w14:paraId="55E70FAD" w14:textId="77777777" w:rsidR="00621DB2" w:rsidRPr="002D0B4A" w:rsidRDefault="00532B52" w:rsidP="00621DB2">
      <w:pPr>
        <w:ind w:firstLineChars="200" w:firstLine="580"/>
        <w:rPr>
          <w:rFonts w:ascii="ＭＳ ゴシック" w:eastAsia="ＭＳ ゴシック" w:hAnsi="ＭＳ ゴシック"/>
          <w:sz w:val="28"/>
          <w:szCs w:val="28"/>
        </w:rPr>
      </w:pPr>
      <w:r>
        <w:rPr>
          <w:rFonts w:ascii="ＭＳ ゴシック" w:eastAsia="ＭＳ ゴシック" w:hAnsi="ＭＳ ゴシック" w:hint="eastAsia"/>
          <w:sz w:val="28"/>
          <w:szCs w:val="28"/>
        </w:rPr>
        <w:t>10</w:t>
      </w:r>
      <w:r w:rsidR="00621DB2" w:rsidRPr="002D0B4A">
        <w:rPr>
          <w:rFonts w:ascii="ＭＳ ゴシック" w:eastAsia="ＭＳ ゴシック" w:hAnsi="ＭＳ ゴシック" w:hint="eastAsia"/>
          <w:sz w:val="28"/>
          <w:szCs w:val="28"/>
        </w:rPr>
        <w:t xml:space="preserve">　踏切事故</w:t>
      </w:r>
    </w:p>
    <w:p w14:paraId="1C514D05" w14:textId="77777777" w:rsidR="00621DB2" w:rsidRDefault="00621DB2" w:rsidP="00621DB2">
      <w:pPr>
        <w:rPr>
          <w:rFonts w:ascii="ＭＳ ゴシック" w:eastAsia="ＭＳ ゴシック" w:hAnsi="ＭＳ ゴシック"/>
          <w:sz w:val="28"/>
          <w:szCs w:val="28"/>
        </w:rPr>
      </w:pPr>
    </w:p>
    <w:p w14:paraId="7604853E" w14:textId="77777777" w:rsidR="00621DB2" w:rsidRPr="002D0B4A" w:rsidRDefault="00621DB2" w:rsidP="00621DB2">
      <w:pPr>
        <w:rPr>
          <w:rFonts w:ascii="ＭＳ ゴシック" w:eastAsia="ＭＳ ゴシック" w:hAnsi="ＭＳ ゴシック"/>
          <w:sz w:val="24"/>
        </w:rPr>
      </w:pPr>
      <w:r>
        <w:rPr>
          <w:rFonts w:ascii="ＭＳ ゴシック" w:eastAsia="ＭＳ ゴシック" w:hAnsi="ＭＳ ゴシック" w:hint="eastAsia"/>
          <w:sz w:val="24"/>
        </w:rPr>
        <w:t>＜資　料＞</w:t>
      </w:r>
    </w:p>
    <w:p w14:paraId="26787FDB" w14:textId="38E9060A" w:rsidR="00621DB2" w:rsidRDefault="00621DB2" w:rsidP="00621DB2">
      <w:pPr>
        <w:ind w:firstLineChars="100" w:firstLine="250"/>
        <w:rPr>
          <w:rFonts w:ascii="ＭＳ ゴシック" w:eastAsia="ＭＳ ゴシック" w:hAnsi="ＭＳ ゴシック"/>
          <w:sz w:val="24"/>
        </w:rPr>
      </w:pPr>
      <w:r>
        <w:rPr>
          <w:rFonts w:ascii="ＭＳ ゴシック" w:eastAsia="ＭＳ ゴシック" w:hAnsi="ＭＳ ゴシック" w:hint="eastAsia"/>
          <w:sz w:val="24"/>
        </w:rPr>
        <w:t>１～</w:t>
      </w:r>
      <w:r w:rsidR="00532B52">
        <w:rPr>
          <w:rFonts w:ascii="ＭＳ ゴシック" w:eastAsia="ＭＳ ゴシック" w:hAnsi="ＭＳ ゴシック" w:hint="eastAsia"/>
          <w:sz w:val="24"/>
        </w:rPr>
        <w:t>８</w:t>
      </w:r>
      <w:r>
        <w:rPr>
          <w:rFonts w:ascii="ＭＳ ゴシック" w:eastAsia="ＭＳ ゴシック" w:hAnsi="ＭＳ ゴシック" w:hint="eastAsia"/>
          <w:sz w:val="24"/>
        </w:rPr>
        <w:t>：「</w:t>
      </w:r>
      <w:r w:rsidRPr="002D0B4A">
        <w:rPr>
          <w:rFonts w:ascii="ＭＳ ゴシック" w:eastAsia="ＭＳ ゴシック" w:hAnsi="ＭＳ ゴシック" w:hint="eastAsia"/>
          <w:sz w:val="24"/>
        </w:rPr>
        <w:t>大阪の交通白書」（大阪府警察</w:t>
      </w:r>
      <w:r>
        <w:rPr>
          <w:rFonts w:ascii="ＭＳ ゴシック" w:eastAsia="ＭＳ ゴシック" w:hAnsi="ＭＳ ゴシック" w:hint="eastAsia"/>
          <w:sz w:val="24"/>
        </w:rPr>
        <w:t>、</w:t>
      </w:r>
      <w:r w:rsidRPr="002D0B4A">
        <w:rPr>
          <w:rFonts w:ascii="ＭＳ ゴシック" w:eastAsia="ＭＳ ゴシック" w:hAnsi="ＭＳ ゴシック" w:hint="eastAsia"/>
          <w:sz w:val="24"/>
        </w:rPr>
        <w:t>(</w:t>
      </w:r>
      <w:r w:rsidR="00B5644A">
        <w:rPr>
          <w:rFonts w:ascii="ＭＳ ゴシック" w:eastAsia="ＭＳ ゴシック" w:hAnsi="ＭＳ ゴシック" w:hint="eastAsia"/>
          <w:sz w:val="24"/>
        </w:rPr>
        <w:t>一財</w:t>
      </w:r>
      <w:r w:rsidRPr="002D0B4A">
        <w:rPr>
          <w:rFonts w:ascii="ＭＳ ゴシック" w:eastAsia="ＭＳ ゴシック" w:hAnsi="ＭＳ ゴシック" w:hint="eastAsia"/>
          <w:sz w:val="24"/>
        </w:rPr>
        <w:t>)大阪府交通安全協会</w:t>
      </w:r>
      <w:r>
        <w:rPr>
          <w:rFonts w:ascii="ＭＳ ゴシック" w:eastAsia="ＭＳ ゴシック" w:hAnsi="ＭＳ ゴシック" w:hint="eastAsia"/>
          <w:sz w:val="24"/>
        </w:rPr>
        <w:t>）</w:t>
      </w:r>
    </w:p>
    <w:p w14:paraId="77CDB06C" w14:textId="77777777" w:rsidR="00621DB2" w:rsidRDefault="00532B52" w:rsidP="00621DB2">
      <w:pPr>
        <w:ind w:firstLineChars="100" w:firstLine="250"/>
        <w:rPr>
          <w:rFonts w:ascii="ＭＳ ゴシック" w:eastAsia="ＭＳ ゴシック" w:hAnsi="ＭＳ ゴシック"/>
          <w:sz w:val="24"/>
        </w:rPr>
      </w:pPr>
      <w:r>
        <w:rPr>
          <w:rFonts w:ascii="ＭＳ ゴシック" w:eastAsia="ＭＳ ゴシック" w:hAnsi="ＭＳ ゴシック" w:hint="eastAsia"/>
          <w:sz w:val="24"/>
        </w:rPr>
        <w:t>９</w:t>
      </w:r>
      <w:r w:rsidR="00621DB2">
        <w:rPr>
          <w:rFonts w:ascii="ＭＳ ゴシック" w:eastAsia="ＭＳ ゴシック" w:hAnsi="ＭＳ ゴシック" w:hint="eastAsia"/>
          <w:sz w:val="24"/>
        </w:rPr>
        <w:t>～</w:t>
      </w:r>
      <w:r>
        <w:rPr>
          <w:rFonts w:ascii="ＭＳ ゴシック" w:eastAsia="ＭＳ ゴシック" w:hAnsi="ＭＳ ゴシック" w:hint="eastAsia"/>
          <w:sz w:val="24"/>
        </w:rPr>
        <w:t>10</w:t>
      </w:r>
      <w:r w:rsidR="00621DB2">
        <w:rPr>
          <w:rFonts w:ascii="ＭＳ ゴシック" w:eastAsia="ＭＳ ゴシック" w:hAnsi="ＭＳ ゴシック" w:hint="eastAsia"/>
          <w:sz w:val="24"/>
        </w:rPr>
        <w:t>：近畿運輸局調</w:t>
      </w:r>
    </w:p>
    <w:p w14:paraId="28F62475" w14:textId="77777777" w:rsidR="00621DB2" w:rsidRDefault="00621DB2" w:rsidP="00621DB2">
      <w:pPr>
        <w:ind w:firstLineChars="100" w:firstLine="250"/>
        <w:rPr>
          <w:rFonts w:ascii="ＭＳ ゴシック" w:eastAsia="ＭＳ ゴシック" w:hAnsi="ＭＳ ゴシック"/>
          <w:sz w:val="24"/>
        </w:rPr>
      </w:pPr>
    </w:p>
    <w:p w14:paraId="05E174D9" w14:textId="77777777" w:rsidR="00621DB2" w:rsidRDefault="00621DB2" w:rsidP="00621DB2">
      <w:pPr>
        <w:ind w:firstLineChars="100" w:firstLine="250"/>
        <w:rPr>
          <w:rFonts w:ascii="ＭＳ ゴシック" w:eastAsia="ＭＳ ゴシック" w:hAnsi="ＭＳ ゴシック"/>
          <w:sz w:val="24"/>
        </w:rPr>
      </w:pPr>
    </w:p>
    <w:p w14:paraId="354C623A" w14:textId="77777777" w:rsidR="00621DB2" w:rsidRDefault="00621DB2" w:rsidP="00621DB2">
      <w:pPr>
        <w:ind w:firstLineChars="100" w:firstLine="250"/>
        <w:rPr>
          <w:rFonts w:ascii="ＭＳ ゴシック" w:eastAsia="ＭＳ ゴシック" w:hAnsi="ＭＳ ゴシック"/>
          <w:sz w:val="24"/>
        </w:rPr>
      </w:pPr>
    </w:p>
    <w:p w14:paraId="4E612A27" w14:textId="77777777" w:rsidR="00DF7D54" w:rsidRDefault="00DF7D54" w:rsidP="00621DB2">
      <w:pPr>
        <w:ind w:firstLineChars="100" w:firstLine="250"/>
        <w:rPr>
          <w:rFonts w:ascii="ＭＳ ゴシック" w:eastAsia="ＭＳ ゴシック" w:hAnsi="ＭＳ ゴシック"/>
          <w:sz w:val="24"/>
        </w:rPr>
        <w:sectPr w:rsidR="00DF7D54" w:rsidSect="00E66C1F">
          <w:pgSz w:w="11906" w:h="16838" w:code="9"/>
          <w:pgMar w:top="1134" w:right="1418" w:bottom="1418" w:left="1418" w:header="851" w:footer="992" w:gutter="0"/>
          <w:pgNumType w:fmt="numberInDash"/>
          <w:cols w:space="425"/>
          <w:docGrid w:type="linesAndChars" w:linePitch="360" w:charSpace="2048"/>
        </w:sectPr>
      </w:pPr>
    </w:p>
    <w:p w14:paraId="009B0745" w14:textId="77777777" w:rsidR="001E470B" w:rsidRDefault="001E470B" w:rsidP="0080713E">
      <w:pPr>
        <w:rPr>
          <w:rFonts w:ascii="ＭＳ ゴシック" w:eastAsia="ＭＳ ゴシック" w:hAnsi="ＭＳ ゴシック"/>
          <w:sz w:val="28"/>
          <w:szCs w:val="28"/>
        </w:rPr>
      </w:pPr>
      <w:r w:rsidRPr="002E33E4">
        <w:rPr>
          <w:rFonts w:ascii="ＭＳ ゴシック" w:eastAsia="ＭＳ ゴシック" w:hAnsi="ＭＳ ゴシック" w:hint="eastAsia"/>
          <w:sz w:val="28"/>
          <w:szCs w:val="28"/>
        </w:rPr>
        <w:lastRenderedPageBreak/>
        <w:t xml:space="preserve">１　</w:t>
      </w:r>
      <w:r w:rsidRPr="00DF065A">
        <w:rPr>
          <w:rFonts w:ascii="ＭＳ ゴシック" w:eastAsia="ＭＳ ゴシック" w:hAnsi="ＭＳ ゴシック" w:hint="eastAsia"/>
          <w:sz w:val="28"/>
          <w:szCs w:val="28"/>
        </w:rPr>
        <w:t>大阪府の交通事故状況（件数、死者数、死傷者数）</w:t>
      </w:r>
    </w:p>
    <w:p w14:paraId="56728129" w14:textId="4361ADA9" w:rsidR="0097490E" w:rsidRDefault="0097490E" w:rsidP="002E33E4">
      <w:pPr>
        <w:rPr>
          <w:rFonts w:ascii="ＭＳ ゴシック" w:eastAsia="ＭＳ ゴシック" w:hAnsi="ＭＳ ゴシック"/>
          <w:sz w:val="22"/>
          <w:szCs w:val="22"/>
        </w:rPr>
      </w:pPr>
    </w:p>
    <w:p w14:paraId="01D1EA5A" w14:textId="45EB2FEA" w:rsidR="00526B4A" w:rsidRDefault="004E19E2" w:rsidP="00D80D71">
      <w:pPr>
        <w:jc w:val="center"/>
        <w:rPr>
          <w:rFonts w:ascii="ＭＳ ゴシック" w:eastAsia="ＭＳ ゴシック" w:hAnsi="ＭＳ ゴシック"/>
          <w:sz w:val="22"/>
          <w:szCs w:val="22"/>
        </w:rPr>
      </w:pPr>
      <w:r>
        <w:rPr>
          <w:rFonts w:ascii="ＭＳ ゴシック" w:eastAsia="ＭＳ ゴシック" w:hAnsi="ＭＳ ゴシック"/>
          <w:noProof/>
          <w:sz w:val="22"/>
          <w:szCs w:val="22"/>
        </w:rPr>
        <w:drawing>
          <wp:inline distT="0" distB="0" distL="0" distR="0" wp14:anchorId="511891BB" wp14:editId="3133596D">
            <wp:extent cx="5713029" cy="4216574"/>
            <wp:effectExtent l="0" t="0" r="254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9429" cy="4228678"/>
                    </a:xfrm>
                    <a:prstGeom prst="rect">
                      <a:avLst/>
                    </a:prstGeom>
                    <a:noFill/>
                    <a:ln>
                      <a:noFill/>
                    </a:ln>
                  </pic:spPr>
                </pic:pic>
              </a:graphicData>
            </a:graphic>
          </wp:inline>
        </w:drawing>
      </w:r>
    </w:p>
    <w:p w14:paraId="6D181F36" w14:textId="3CF71324" w:rsidR="00421CB4" w:rsidRPr="002E33E4" w:rsidRDefault="00031B65" w:rsidP="002E33E4">
      <w:pPr>
        <w:ind w:left="189"/>
        <w:rPr>
          <w:rFonts w:ascii="ＭＳ ゴシック" w:eastAsia="ＭＳ ゴシック" w:hAnsi="ＭＳ ゴシック"/>
          <w:szCs w:val="21"/>
        </w:rPr>
      </w:pPr>
      <w:r w:rsidRPr="00642AFB">
        <w:rPr>
          <w:rFonts w:ascii="ＭＳ ゴシック" w:eastAsia="ＭＳ ゴシック" w:hAnsi="ＭＳ ゴシック"/>
          <w:noProof/>
          <w:sz w:val="22"/>
          <w:szCs w:val="22"/>
        </w:rPr>
        <w:drawing>
          <wp:anchor distT="0" distB="0" distL="114300" distR="114300" simplePos="0" relativeHeight="251757568" behindDoc="0" locked="0" layoutInCell="1" allowOverlap="1" wp14:anchorId="0B07C09C" wp14:editId="5489AC84">
            <wp:simplePos x="0" y="0"/>
            <wp:positionH relativeFrom="margin">
              <wp:posOffset>274320</wp:posOffset>
            </wp:positionH>
            <wp:positionV relativeFrom="paragraph">
              <wp:posOffset>35560</wp:posOffset>
            </wp:positionV>
            <wp:extent cx="5522026" cy="3366183"/>
            <wp:effectExtent l="0" t="0" r="2540" b="571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2026" cy="33661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725461" w14:textId="0E701B70" w:rsidR="00526B4A" w:rsidRPr="002E33E4" w:rsidRDefault="00526B4A" w:rsidP="0097490E">
      <w:pPr>
        <w:ind w:left="189"/>
        <w:jc w:val="center"/>
        <w:rPr>
          <w:rFonts w:ascii="ＭＳ ゴシック" w:eastAsia="ＭＳ ゴシック" w:hAnsi="ＭＳ ゴシック"/>
          <w:sz w:val="22"/>
          <w:szCs w:val="22"/>
        </w:rPr>
      </w:pPr>
    </w:p>
    <w:p w14:paraId="2A1BDE16" w14:textId="77777777" w:rsidR="00DF7D54" w:rsidRDefault="00DF7D54">
      <w:pPr>
        <w:widowControl/>
        <w:jc w:val="left"/>
        <w:rPr>
          <w:rFonts w:ascii="ＭＳ ゴシック" w:eastAsia="ＭＳ ゴシック" w:hAnsi="ＭＳ ゴシック"/>
          <w:sz w:val="24"/>
        </w:rPr>
      </w:pPr>
    </w:p>
    <w:p w14:paraId="0A23CB76" w14:textId="77777777" w:rsidR="00DF7D54" w:rsidRDefault="00DF7D54">
      <w:pPr>
        <w:widowControl/>
        <w:jc w:val="left"/>
        <w:rPr>
          <w:rFonts w:ascii="ＭＳ ゴシック" w:eastAsia="ＭＳ ゴシック" w:hAnsi="ＭＳ ゴシック"/>
          <w:sz w:val="24"/>
        </w:rPr>
        <w:sectPr w:rsidR="00DF7D54" w:rsidSect="00E66C1F">
          <w:pgSz w:w="11906" w:h="16838" w:code="9"/>
          <w:pgMar w:top="1134" w:right="1418" w:bottom="1418" w:left="1418" w:header="851" w:footer="992" w:gutter="0"/>
          <w:pgNumType w:fmt="numberInDash"/>
          <w:cols w:space="425"/>
          <w:docGrid w:type="linesAndChars" w:linePitch="360" w:charSpace="2048"/>
        </w:sectPr>
      </w:pPr>
    </w:p>
    <w:p w14:paraId="1A411CB3" w14:textId="692FE63A" w:rsidR="00621DB2" w:rsidRDefault="00DF7D54" w:rsidP="00621DB2">
      <w:pPr>
        <w:autoSpaceDN w:val="0"/>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２</w:t>
      </w:r>
      <w:r w:rsidR="00621DB2" w:rsidRPr="0018263B">
        <w:rPr>
          <w:rFonts w:ascii="ＭＳ ゴシック" w:eastAsia="ＭＳ ゴシック" w:hAnsi="ＭＳ ゴシック" w:hint="eastAsia"/>
          <w:sz w:val="28"/>
          <w:szCs w:val="28"/>
        </w:rPr>
        <w:t xml:space="preserve">　</w:t>
      </w:r>
      <w:r w:rsidR="00621DB2" w:rsidRPr="007D6BEC">
        <w:rPr>
          <w:rFonts w:ascii="ＭＳ ゴシック" w:eastAsia="ＭＳ ゴシック" w:hAnsi="ＭＳ ゴシック" w:hint="eastAsia"/>
          <w:sz w:val="28"/>
          <w:szCs w:val="28"/>
        </w:rPr>
        <w:t>大阪府の交通事故状況</w:t>
      </w:r>
      <w:r w:rsidR="00526B4A" w:rsidRPr="007D6BEC">
        <w:rPr>
          <w:rFonts w:ascii="ＭＳ ゴシック" w:eastAsia="ＭＳ ゴシック" w:hAnsi="ＭＳ ゴシック" w:hint="eastAsia"/>
          <w:sz w:val="28"/>
          <w:szCs w:val="28"/>
        </w:rPr>
        <w:t>（状態別）</w:t>
      </w:r>
    </w:p>
    <w:p w14:paraId="6DA02126" w14:textId="77777777" w:rsidR="00AF7F44" w:rsidRPr="002E33E4" w:rsidRDefault="00AF7F44" w:rsidP="00621DB2">
      <w:pPr>
        <w:autoSpaceDN w:val="0"/>
        <w:rPr>
          <w:rFonts w:ascii="ＭＳ ゴシック" w:eastAsia="ＭＳ ゴシック" w:hAnsi="ＭＳ ゴシック"/>
          <w:sz w:val="20"/>
          <w:szCs w:val="20"/>
        </w:rPr>
      </w:pPr>
    </w:p>
    <w:p w14:paraId="4EF6C6A9" w14:textId="4269C965" w:rsidR="00621DB2" w:rsidRDefault="00AF7F44" w:rsidP="00621DB2">
      <w:pPr>
        <w:autoSpaceDN w:val="0"/>
        <w:jc w:val="center"/>
      </w:pPr>
      <w:r>
        <w:rPr>
          <w:noProof/>
        </w:rPr>
        <w:drawing>
          <wp:inline distT="0" distB="0" distL="0" distR="0" wp14:anchorId="74AD37DC" wp14:editId="7A5EBC3A">
            <wp:extent cx="5725588" cy="2718954"/>
            <wp:effectExtent l="0" t="0" r="0" b="5715"/>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0456" cy="2726014"/>
                    </a:xfrm>
                    <a:prstGeom prst="rect">
                      <a:avLst/>
                    </a:prstGeom>
                    <a:noFill/>
                    <a:ln>
                      <a:noFill/>
                    </a:ln>
                  </pic:spPr>
                </pic:pic>
              </a:graphicData>
            </a:graphic>
          </wp:inline>
        </w:drawing>
      </w:r>
    </w:p>
    <w:p w14:paraId="6C300DBE" w14:textId="77777777" w:rsidR="00621DB2" w:rsidRDefault="00621DB2" w:rsidP="00621DB2">
      <w:pPr>
        <w:autoSpaceDN w:val="0"/>
        <w:jc w:val="center"/>
      </w:pPr>
    </w:p>
    <w:p w14:paraId="0A8C35C0" w14:textId="766DA08F" w:rsidR="00621DB2" w:rsidRDefault="00A52FB6" w:rsidP="00EB2CCE">
      <w:pPr>
        <w:autoSpaceDN w:val="0"/>
        <w:jc w:val="center"/>
      </w:pPr>
      <w:r>
        <w:rPr>
          <w:noProof/>
        </w:rPr>
        <w:drawing>
          <wp:inline distT="0" distB="0" distL="0" distR="0" wp14:anchorId="5CC65B53" wp14:editId="4788031B">
            <wp:extent cx="5619378" cy="3540471"/>
            <wp:effectExtent l="0" t="0" r="635" b="3175"/>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54514" cy="3562608"/>
                    </a:xfrm>
                    <a:prstGeom prst="rect">
                      <a:avLst/>
                    </a:prstGeom>
                    <a:noFill/>
                    <a:ln>
                      <a:noFill/>
                    </a:ln>
                  </pic:spPr>
                </pic:pic>
              </a:graphicData>
            </a:graphic>
          </wp:inline>
        </w:drawing>
      </w:r>
    </w:p>
    <w:p w14:paraId="3FF6C6D0" w14:textId="77777777" w:rsidR="00621DB2" w:rsidRPr="00A67C84" w:rsidRDefault="00621DB2" w:rsidP="00621DB2">
      <w:pPr>
        <w:autoSpaceDN w:val="0"/>
        <w:rPr>
          <w:rFonts w:ascii="ＭＳ 明朝" w:hAnsi="ＭＳ 明朝"/>
          <w:color w:val="000000" w:themeColor="text1"/>
          <w:sz w:val="20"/>
          <w:szCs w:val="20"/>
        </w:rPr>
      </w:pPr>
      <w:r w:rsidRPr="00A958B4">
        <w:rPr>
          <w:rFonts w:ascii="ＭＳ 明朝" w:hAnsi="ＭＳ 明朝" w:hint="eastAsia"/>
          <w:sz w:val="20"/>
          <w:szCs w:val="20"/>
        </w:rPr>
        <w:t>注：１　各事故とも</w:t>
      </w:r>
      <w:r w:rsidRPr="00A67C84">
        <w:rPr>
          <w:rFonts w:ascii="ＭＳ 明朝" w:hAnsi="ＭＳ 明朝" w:hint="eastAsia"/>
          <w:color w:val="000000" w:themeColor="text1"/>
          <w:sz w:val="20"/>
          <w:szCs w:val="20"/>
        </w:rPr>
        <w:t>当該当事者が関連した(１当又は２当）事故の件数を表す。</w:t>
      </w:r>
    </w:p>
    <w:p w14:paraId="7935FF03" w14:textId="321FA9E9" w:rsidR="00621DB2" w:rsidRPr="00A958B4" w:rsidRDefault="00621DB2" w:rsidP="00621DB2">
      <w:pPr>
        <w:autoSpaceDN w:val="0"/>
        <w:ind w:left="840" w:hangingChars="400" w:hanging="840"/>
        <w:rPr>
          <w:rFonts w:ascii="ＭＳ 明朝" w:hAnsi="ＭＳ 明朝"/>
          <w:sz w:val="20"/>
          <w:szCs w:val="20"/>
        </w:rPr>
      </w:pPr>
      <w:r w:rsidRPr="00A67C84">
        <w:rPr>
          <w:rFonts w:ascii="ＭＳ 明朝" w:hAnsi="ＭＳ 明朝" w:hint="eastAsia"/>
          <w:color w:val="000000" w:themeColor="text1"/>
          <w:sz w:val="20"/>
          <w:szCs w:val="20"/>
        </w:rPr>
        <w:t xml:space="preserve">    ２　</w:t>
      </w:r>
      <w:r w:rsidR="00545349" w:rsidRPr="00A67C84">
        <w:rPr>
          <w:rFonts w:ascii="ＭＳ 明朝" w:hAnsi="ＭＳ 明朝" w:hint="eastAsia"/>
          <w:color w:val="000000" w:themeColor="text1"/>
          <w:sz w:val="20"/>
          <w:szCs w:val="20"/>
        </w:rPr>
        <w:t>一般</w:t>
      </w:r>
      <w:r w:rsidRPr="00A67C84">
        <w:rPr>
          <w:rFonts w:ascii="ＭＳ 明朝" w:hAnsi="ＭＳ 明朝" w:hint="eastAsia"/>
          <w:color w:val="000000" w:themeColor="text1"/>
          <w:sz w:val="20"/>
          <w:szCs w:val="20"/>
        </w:rPr>
        <w:t>原付とは排気量</w:t>
      </w:r>
      <w:r w:rsidR="00A958B4" w:rsidRPr="00A67C84">
        <w:rPr>
          <w:rFonts w:ascii="ＭＳ 明朝" w:hAnsi="ＭＳ 明朝" w:hint="eastAsia"/>
          <w:color w:val="000000" w:themeColor="text1"/>
          <w:sz w:val="20"/>
          <w:szCs w:val="20"/>
        </w:rPr>
        <w:t>50</w:t>
      </w:r>
      <w:r w:rsidR="00545349" w:rsidRPr="00A67C84">
        <w:rPr>
          <w:rFonts w:ascii="ＭＳ 明朝" w:hAnsi="ＭＳ 明朝"/>
          <w:color w:val="000000" w:themeColor="text1"/>
          <w:sz w:val="20"/>
          <w:szCs w:val="20"/>
        </w:rPr>
        <w:t>cc</w:t>
      </w:r>
      <w:r w:rsidR="00545349" w:rsidRPr="00A67C84">
        <w:rPr>
          <w:rFonts w:ascii="ＭＳ 明朝" w:hAnsi="ＭＳ 明朝" w:hint="eastAsia"/>
          <w:color w:val="000000" w:themeColor="text1"/>
          <w:sz w:val="20"/>
          <w:szCs w:val="20"/>
        </w:rPr>
        <w:t>（構造上出すことができる最高出力が4.0</w:t>
      </w:r>
      <w:r w:rsidR="00545349" w:rsidRPr="00A67C84">
        <w:rPr>
          <w:rFonts w:ascii="ＭＳ 明朝" w:hAnsi="ＭＳ 明朝"/>
          <w:color w:val="000000" w:themeColor="text1"/>
          <w:sz w:val="20"/>
          <w:szCs w:val="20"/>
        </w:rPr>
        <w:t>kw</w:t>
      </w:r>
      <w:r w:rsidR="00545349" w:rsidRPr="00A67C84">
        <w:rPr>
          <w:rFonts w:ascii="ＭＳ 明朝" w:hAnsi="ＭＳ 明朝" w:hint="eastAsia"/>
          <w:color w:val="000000" w:themeColor="text1"/>
          <w:sz w:val="20"/>
          <w:szCs w:val="20"/>
        </w:rPr>
        <w:t>以下の原動機を有するものにあっては125</w:t>
      </w:r>
      <w:r w:rsidR="00545349" w:rsidRPr="00A67C84">
        <w:rPr>
          <w:rFonts w:ascii="ＭＳ 明朝" w:hAnsi="ＭＳ 明朝"/>
          <w:color w:val="000000" w:themeColor="text1"/>
          <w:sz w:val="20"/>
          <w:szCs w:val="20"/>
        </w:rPr>
        <w:t>cc</w:t>
      </w:r>
      <w:r w:rsidR="00545349" w:rsidRPr="00A67C84">
        <w:rPr>
          <w:rFonts w:ascii="ＭＳ 明朝" w:hAnsi="ＭＳ 明朝" w:hint="eastAsia"/>
          <w:color w:val="000000" w:themeColor="text1"/>
          <w:sz w:val="20"/>
          <w:szCs w:val="20"/>
        </w:rPr>
        <w:t>以下）</w:t>
      </w:r>
      <w:r w:rsidRPr="00A67C84">
        <w:rPr>
          <w:rFonts w:ascii="ＭＳ 明朝" w:hAnsi="ＭＳ 明朝" w:hint="eastAsia"/>
          <w:color w:val="000000" w:themeColor="text1"/>
          <w:sz w:val="20"/>
          <w:szCs w:val="20"/>
        </w:rPr>
        <w:t>定格</w:t>
      </w:r>
      <w:r w:rsidR="00A958B4" w:rsidRPr="00A67C84">
        <w:rPr>
          <w:rFonts w:ascii="ＭＳ 明朝" w:hAnsi="ＭＳ 明朝" w:hint="eastAsia"/>
          <w:color w:val="000000" w:themeColor="text1"/>
          <w:sz w:val="20"/>
          <w:szCs w:val="20"/>
        </w:rPr>
        <w:t>0.6</w:t>
      </w:r>
      <w:r w:rsidR="007D6BEC" w:rsidRPr="00A67C84">
        <w:rPr>
          <w:rFonts w:ascii="ＭＳ 明朝" w:hAnsi="ＭＳ 明朝"/>
          <w:color w:val="000000" w:themeColor="text1"/>
          <w:sz w:val="20"/>
          <w:szCs w:val="20"/>
        </w:rPr>
        <w:t>kw</w:t>
      </w:r>
      <w:r w:rsidR="00A958B4" w:rsidRPr="00A67C84">
        <w:rPr>
          <w:rFonts w:ascii="ＭＳ 明朝" w:hAnsi="ＭＳ 明朝" w:hint="eastAsia"/>
          <w:color w:val="000000" w:themeColor="text1"/>
          <w:sz w:val="20"/>
          <w:szCs w:val="20"/>
        </w:rPr>
        <w:t>以下、自動二輪とは排気量50</w:t>
      </w:r>
      <w:r w:rsidR="00545349" w:rsidRPr="00A67C84">
        <w:rPr>
          <w:rFonts w:ascii="ＭＳ 明朝" w:hAnsi="ＭＳ 明朝"/>
          <w:color w:val="000000" w:themeColor="text1"/>
          <w:sz w:val="20"/>
          <w:szCs w:val="20"/>
        </w:rPr>
        <w:t>cc</w:t>
      </w:r>
      <w:r w:rsidRPr="00A67C84">
        <w:rPr>
          <w:rFonts w:ascii="ＭＳ 明朝" w:hAnsi="ＭＳ 明朝" w:hint="eastAsia"/>
          <w:color w:val="000000" w:themeColor="text1"/>
          <w:sz w:val="20"/>
          <w:szCs w:val="20"/>
        </w:rPr>
        <w:t>を超えるもの</w:t>
      </w:r>
      <w:r w:rsidR="00C764D4" w:rsidRPr="00A67C84">
        <w:rPr>
          <w:rFonts w:ascii="ＭＳ 明朝" w:hAnsi="ＭＳ 明朝" w:hint="eastAsia"/>
          <w:color w:val="000000" w:themeColor="text1"/>
          <w:sz w:val="20"/>
          <w:szCs w:val="20"/>
        </w:rPr>
        <w:t>（構造上出すことができる最高出力が4.0</w:t>
      </w:r>
      <w:r w:rsidR="00C764D4" w:rsidRPr="00A67C84">
        <w:rPr>
          <w:rFonts w:ascii="ＭＳ 明朝" w:hAnsi="ＭＳ 明朝"/>
          <w:color w:val="000000" w:themeColor="text1"/>
          <w:sz w:val="20"/>
          <w:szCs w:val="20"/>
        </w:rPr>
        <w:t>kw</w:t>
      </w:r>
      <w:r w:rsidR="00C764D4" w:rsidRPr="00A67C84">
        <w:rPr>
          <w:rFonts w:ascii="ＭＳ 明朝" w:hAnsi="ＭＳ 明朝" w:hint="eastAsia"/>
          <w:color w:val="000000" w:themeColor="text1"/>
          <w:sz w:val="20"/>
          <w:szCs w:val="20"/>
        </w:rPr>
        <w:t>以下の原動機を有するものは除く</w:t>
      </w:r>
      <w:r w:rsidR="007D6BEC" w:rsidRPr="00A67C84">
        <w:rPr>
          <w:rFonts w:ascii="ＭＳ 明朝" w:hAnsi="ＭＳ 明朝" w:hint="eastAsia"/>
          <w:color w:val="000000" w:themeColor="text1"/>
          <w:sz w:val="20"/>
          <w:szCs w:val="20"/>
        </w:rPr>
        <w:t>。</w:t>
      </w:r>
      <w:r w:rsidR="00C764D4" w:rsidRPr="00A67C84">
        <w:rPr>
          <w:rFonts w:ascii="ＭＳ 明朝" w:hAnsi="ＭＳ 明朝" w:hint="eastAsia"/>
          <w:color w:val="000000" w:themeColor="text1"/>
          <w:sz w:val="20"/>
          <w:szCs w:val="20"/>
        </w:rPr>
        <w:t>）</w:t>
      </w:r>
      <w:r w:rsidRPr="00A67C84">
        <w:rPr>
          <w:rFonts w:ascii="ＭＳ 明朝" w:hAnsi="ＭＳ 明朝" w:hint="eastAsia"/>
          <w:color w:val="000000" w:themeColor="text1"/>
          <w:sz w:val="20"/>
          <w:szCs w:val="20"/>
        </w:rPr>
        <w:t>をいい、二輪とはそれら</w:t>
      </w:r>
      <w:r w:rsidR="00C764D4" w:rsidRPr="00A67C84">
        <w:rPr>
          <w:rFonts w:ascii="ＭＳ 明朝" w:hAnsi="ＭＳ 明朝" w:hint="eastAsia"/>
          <w:color w:val="000000" w:themeColor="text1"/>
          <w:sz w:val="20"/>
          <w:szCs w:val="20"/>
        </w:rPr>
        <w:t>一般</w:t>
      </w:r>
      <w:r w:rsidRPr="00A67C84">
        <w:rPr>
          <w:rFonts w:ascii="ＭＳ 明朝" w:hAnsi="ＭＳ 明朝" w:hint="eastAsia"/>
          <w:color w:val="000000" w:themeColor="text1"/>
          <w:sz w:val="20"/>
          <w:szCs w:val="20"/>
        </w:rPr>
        <w:t>原付と自動二輪を合</w:t>
      </w:r>
      <w:r w:rsidRPr="00A958B4">
        <w:rPr>
          <w:rFonts w:ascii="ＭＳ 明朝" w:hAnsi="ＭＳ 明朝" w:hint="eastAsia"/>
          <w:sz w:val="20"/>
          <w:szCs w:val="20"/>
        </w:rPr>
        <w:t>わせたものをいう。</w:t>
      </w:r>
    </w:p>
    <w:p w14:paraId="2785140C" w14:textId="6F9A96CA" w:rsidR="00621DB2" w:rsidRDefault="00621DB2" w:rsidP="00621DB2">
      <w:pPr>
        <w:autoSpaceDN w:val="0"/>
        <w:ind w:left="840" w:hangingChars="400" w:hanging="840"/>
        <w:rPr>
          <w:rFonts w:ascii="ＭＳ 明朝" w:hAnsi="ＭＳ 明朝"/>
          <w:szCs w:val="21"/>
        </w:rPr>
      </w:pPr>
      <w:r w:rsidRPr="00A958B4">
        <w:rPr>
          <w:rFonts w:ascii="ＭＳ 明朝" w:hAnsi="ＭＳ 明朝" w:hint="eastAsia"/>
          <w:sz w:val="20"/>
          <w:szCs w:val="20"/>
        </w:rPr>
        <w:t xml:space="preserve">    </w:t>
      </w:r>
    </w:p>
    <w:p w14:paraId="375ED0E0" w14:textId="77777777" w:rsidR="00621DB2" w:rsidRDefault="00621DB2" w:rsidP="00621DB2">
      <w:pPr>
        <w:autoSpaceDN w:val="0"/>
        <w:ind w:left="880" w:hangingChars="400" w:hanging="880"/>
        <w:rPr>
          <w:rFonts w:ascii="ＭＳ 明朝" w:hAnsi="ＭＳ 明朝"/>
          <w:szCs w:val="21"/>
        </w:rPr>
      </w:pPr>
    </w:p>
    <w:p w14:paraId="4B7FE3E9" w14:textId="77777777" w:rsidR="00621DB2" w:rsidRPr="006831B8" w:rsidRDefault="00621DB2" w:rsidP="00621DB2">
      <w:pPr>
        <w:autoSpaceDN w:val="0"/>
        <w:ind w:left="880" w:hangingChars="400" w:hanging="880"/>
        <w:rPr>
          <w:rFonts w:ascii="ＭＳ 明朝" w:hAnsi="ＭＳ 明朝"/>
          <w:szCs w:val="21"/>
        </w:rPr>
        <w:sectPr w:rsidR="00621DB2" w:rsidRPr="006831B8" w:rsidSect="00E66C1F">
          <w:pgSz w:w="11906" w:h="16838" w:code="9"/>
          <w:pgMar w:top="1134" w:right="1418" w:bottom="1418" w:left="1418" w:header="851" w:footer="992" w:gutter="0"/>
          <w:pgNumType w:fmt="numberInDash"/>
          <w:cols w:space="425"/>
          <w:docGrid w:type="linesAndChars" w:linePitch="360" w:charSpace="2048"/>
        </w:sectPr>
      </w:pPr>
    </w:p>
    <w:p w14:paraId="045746E0" w14:textId="77777777" w:rsidR="00621DB2" w:rsidRPr="007D4D73" w:rsidRDefault="00DF7D54" w:rsidP="00621DB2">
      <w:pPr>
        <w:autoSpaceDN w:val="0"/>
        <w:ind w:left="1160" w:hangingChars="400" w:hanging="1160"/>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３</w:t>
      </w:r>
      <w:r w:rsidR="00621DB2" w:rsidRPr="007D4D73">
        <w:rPr>
          <w:rFonts w:ascii="ＭＳ ゴシック" w:eastAsia="ＭＳ ゴシック" w:hAnsi="ＭＳ ゴシック" w:hint="eastAsia"/>
          <w:sz w:val="28"/>
          <w:szCs w:val="28"/>
        </w:rPr>
        <w:t xml:space="preserve">　</w:t>
      </w:r>
      <w:r w:rsidR="00621DB2" w:rsidRPr="00F62B74">
        <w:rPr>
          <w:rFonts w:ascii="ＭＳ ゴシック" w:eastAsia="ＭＳ ゴシック" w:hAnsi="ＭＳ ゴシック" w:hint="eastAsia"/>
          <w:sz w:val="28"/>
          <w:szCs w:val="28"/>
        </w:rPr>
        <w:t>二輪</w:t>
      </w:r>
      <w:r w:rsidR="001439B5" w:rsidRPr="00F62B74">
        <w:rPr>
          <w:rFonts w:ascii="ＭＳ ゴシック" w:eastAsia="ＭＳ ゴシック" w:hAnsi="ＭＳ ゴシック" w:hint="eastAsia"/>
          <w:sz w:val="28"/>
          <w:szCs w:val="28"/>
        </w:rPr>
        <w:t>車</w:t>
      </w:r>
      <w:r w:rsidR="00621DB2" w:rsidRPr="00F62B74">
        <w:rPr>
          <w:rFonts w:ascii="ＭＳ ゴシック" w:eastAsia="ＭＳ ゴシック" w:hAnsi="ＭＳ ゴシック" w:hint="eastAsia"/>
          <w:sz w:val="28"/>
          <w:szCs w:val="28"/>
        </w:rPr>
        <w:t>事故</w:t>
      </w:r>
    </w:p>
    <w:p w14:paraId="2346C210" w14:textId="0FA95419" w:rsidR="0018263B" w:rsidRDefault="006F48F6" w:rsidP="00621DB2">
      <w:pPr>
        <w:autoSpaceDN w:val="0"/>
        <w:ind w:left="880" w:hangingChars="400" w:hanging="880"/>
        <w:jc w:val="center"/>
      </w:pPr>
      <w:r>
        <w:rPr>
          <w:noProof/>
        </w:rPr>
        <w:drawing>
          <wp:inline distT="0" distB="0" distL="0" distR="0" wp14:anchorId="50DB9E45" wp14:editId="08BE8802">
            <wp:extent cx="5688253" cy="2387831"/>
            <wp:effectExtent l="0" t="0" r="8255" b="0"/>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8485" cy="2400522"/>
                    </a:xfrm>
                    <a:prstGeom prst="rect">
                      <a:avLst/>
                    </a:prstGeom>
                    <a:noFill/>
                    <a:ln>
                      <a:noFill/>
                    </a:ln>
                  </pic:spPr>
                </pic:pic>
              </a:graphicData>
            </a:graphic>
          </wp:inline>
        </w:drawing>
      </w:r>
    </w:p>
    <w:p w14:paraId="6C8FAC9D" w14:textId="77777777" w:rsidR="00621DB2" w:rsidRDefault="00621DB2" w:rsidP="00621DB2">
      <w:pPr>
        <w:autoSpaceDN w:val="0"/>
        <w:ind w:left="880" w:hangingChars="400" w:hanging="880"/>
        <w:jc w:val="center"/>
      </w:pPr>
    </w:p>
    <w:p w14:paraId="5EDDE3D7" w14:textId="5ED6AF8A" w:rsidR="00621DB2" w:rsidRDefault="00964FE1" w:rsidP="00EB2CCE">
      <w:pPr>
        <w:autoSpaceDN w:val="0"/>
        <w:ind w:left="880" w:hangingChars="400" w:hanging="880"/>
        <w:jc w:val="center"/>
      </w:pPr>
      <w:r w:rsidRPr="00964FE1">
        <w:rPr>
          <w:noProof/>
        </w:rPr>
        <w:drawing>
          <wp:inline distT="0" distB="0" distL="0" distR="0" wp14:anchorId="480CC20F" wp14:editId="1AF7651D">
            <wp:extent cx="5759450" cy="453517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4535170"/>
                    </a:xfrm>
                    <a:prstGeom prst="rect">
                      <a:avLst/>
                    </a:prstGeom>
                    <a:noFill/>
                    <a:ln>
                      <a:noFill/>
                    </a:ln>
                  </pic:spPr>
                </pic:pic>
              </a:graphicData>
            </a:graphic>
          </wp:inline>
        </w:drawing>
      </w:r>
    </w:p>
    <w:p w14:paraId="58CCD094" w14:textId="4EF95CA4" w:rsidR="00621DB2" w:rsidRDefault="00621DB2" w:rsidP="00750214">
      <w:pPr>
        <w:autoSpaceDN w:val="0"/>
        <w:ind w:left="840" w:hangingChars="400" w:hanging="840"/>
        <w:rPr>
          <w:rFonts w:ascii="ＭＳ 明朝" w:hAnsi="ＭＳ 明朝"/>
          <w:szCs w:val="21"/>
        </w:rPr>
      </w:pPr>
      <w:r w:rsidRPr="00A958B4">
        <w:rPr>
          <w:rFonts w:ascii="ＭＳ 明朝" w:hAnsi="ＭＳ 明朝" w:hint="eastAsia"/>
          <w:sz w:val="20"/>
          <w:szCs w:val="20"/>
        </w:rPr>
        <w:t>注：　「全二輪事故」</w:t>
      </w:r>
      <w:r w:rsidRPr="009B0557">
        <w:rPr>
          <w:rFonts w:ascii="ＭＳ 明朝" w:hAnsi="ＭＳ 明朝" w:hint="eastAsia"/>
          <w:color w:val="000000" w:themeColor="text1"/>
          <w:sz w:val="20"/>
          <w:szCs w:val="20"/>
        </w:rPr>
        <w:t>には</w:t>
      </w:r>
      <w:r w:rsidR="00907E43" w:rsidRPr="009B0557">
        <w:rPr>
          <w:rFonts w:ascii="ＭＳ 明朝" w:hAnsi="ＭＳ 明朝" w:hint="eastAsia"/>
          <w:color w:val="000000" w:themeColor="text1"/>
          <w:sz w:val="20"/>
          <w:szCs w:val="20"/>
        </w:rPr>
        <w:t>一般</w:t>
      </w:r>
      <w:r w:rsidRPr="009B0557">
        <w:rPr>
          <w:rFonts w:ascii="ＭＳ 明朝" w:hAnsi="ＭＳ 明朝" w:hint="eastAsia"/>
          <w:color w:val="000000" w:themeColor="text1"/>
          <w:sz w:val="20"/>
          <w:szCs w:val="20"/>
        </w:rPr>
        <w:t>原付を含む全二輪車の関連した事故を計上。なお、自動二輪と</w:t>
      </w:r>
      <w:r w:rsidR="00907E43" w:rsidRPr="009B0557">
        <w:rPr>
          <w:rFonts w:ascii="ＭＳ 明朝" w:hAnsi="ＭＳ 明朝" w:hint="eastAsia"/>
          <w:color w:val="000000" w:themeColor="text1"/>
          <w:sz w:val="20"/>
          <w:szCs w:val="20"/>
        </w:rPr>
        <w:t>一般</w:t>
      </w:r>
      <w:r w:rsidRPr="009B0557">
        <w:rPr>
          <w:rFonts w:ascii="ＭＳ 明朝" w:hAnsi="ＭＳ 明朝" w:hint="eastAsia"/>
          <w:color w:val="000000" w:themeColor="text1"/>
          <w:sz w:val="20"/>
          <w:szCs w:val="20"/>
        </w:rPr>
        <w:t>原付の事故は「全二輪事故」では１件と計上するが、「自動二輪事故」「</w:t>
      </w:r>
      <w:r w:rsidR="00907E43" w:rsidRPr="009B0557">
        <w:rPr>
          <w:rFonts w:ascii="ＭＳ 明朝" w:hAnsi="ＭＳ 明朝" w:hint="eastAsia"/>
          <w:color w:val="000000" w:themeColor="text1"/>
          <w:sz w:val="20"/>
          <w:szCs w:val="20"/>
        </w:rPr>
        <w:t>一般</w:t>
      </w:r>
      <w:r w:rsidRPr="009B0557">
        <w:rPr>
          <w:rFonts w:ascii="ＭＳ 明朝" w:hAnsi="ＭＳ 明朝" w:hint="eastAsia"/>
          <w:color w:val="000000" w:themeColor="text1"/>
          <w:sz w:val="20"/>
          <w:szCs w:val="20"/>
        </w:rPr>
        <w:t>原付事故」に分けるとそれぞれに１件計上とな</w:t>
      </w:r>
      <w:r w:rsidRPr="00A958B4">
        <w:rPr>
          <w:rFonts w:ascii="ＭＳ 明朝" w:hAnsi="ＭＳ 明朝" w:hint="eastAsia"/>
          <w:sz w:val="20"/>
          <w:szCs w:val="20"/>
        </w:rPr>
        <w:t>る。</w:t>
      </w:r>
    </w:p>
    <w:p w14:paraId="446AAED5" w14:textId="77777777" w:rsidR="00621DB2" w:rsidRDefault="00621DB2" w:rsidP="00621DB2">
      <w:pPr>
        <w:autoSpaceDN w:val="0"/>
        <w:ind w:firstLineChars="300" w:firstLine="660"/>
        <w:rPr>
          <w:rFonts w:ascii="ＭＳ 明朝" w:hAnsi="ＭＳ 明朝"/>
          <w:szCs w:val="21"/>
        </w:rPr>
      </w:pPr>
    </w:p>
    <w:p w14:paraId="4BC20A5A" w14:textId="77777777" w:rsidR="00621DB2" w:rsidRPr="00F77D31" w:rsidRDefault="00621DB2" w:rsidP="00621DB2">
      <w:pPr>
        <w:autoSpaceDN w:val="0"/>
        <w:ind w:firstLineChars="300" w:firstLine="660"/>
        <w:rPr>
          <w:rFonts w:ascii="ＭＳ 明朝" w:hAnsi="ＭＳ 明朝"/>
          <w:szCs w:val="21"/>
        </w:rPr>
        <w:sectPr w:rsidR="00621DB2" w:rsidRPr="00F77D31" w:rsidSect="00E66C1F">
          <w:pgSz w:w="11906" w:h="16838" w:code="9"/>
          <w:pgMar w:top="1134" w:right="1418" w:bottom="1418" w:left="1418" w:header="851" w:footer="992" w:gutter="0"/>
          <w:pgNumType w:fmt="numberInDash"/>
          <w:cols w:space="425"/>
          <w:docGrid w:type="linesAndChars" w:linePitch="360" w:charSpace="2048"/>
        </w:sectPr>
      </w:pPr>
    </w:p>
    <w:p w14:paraId="6E140AE4" w14:textId="77777777" w:rsidR="00621DB2" w:rsidRPr="007D4D73" w:rsidRDefault="00DF7D54" w:rsidP="00621DB2">
      <w:pPr>
        <w:autoSpaceDN w:val="0"/>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４</w:t>
      </w:r>
      <w:r w:rsidR="00621DB2" w:rsidRPr="007D4D73">
        <w:rPr>
          <w:rFonts w:ascii="ＭＳ ゴシック" w:eastAsia="ＭＳ ゴシック" w:hAnsi="ＭＳ ゴシック" w:hint="eastAsia"/>
          <w:sz w:val="28"/>
          <w:szCs w:val="28"/>
        </w:rPr>
        <w:t xml:space="preserve">　</w:t>
      </w:r>
      <w:r w:rsidR="00621DB2" w:rsidRPr="00A8728E">
        <w:rPr>
          <w:rFonts w:ascii="ＭＳ ゴシック" w:eastAsia="ＭＳ ゴシック" w:hAnsi="ＭＳ ゴシック" w:hint="eastAsia"/>
          <w:sz w:val="28"/>
          <w:szCs w:val="28"/>
        </w:rPr>
        <w:t>自転車事故</w:t>
      </w:r>
    </w:p>
    <w:p w14:paraId="11F2B1C2" w14:textId="1A7526BE" w:rsidR="00621DB2" w:rsidRDefault="00711401" w:rsidP="00621DB2">
      <w:pPr>
        <w:autoSpaceDN w:val="0"/>
        <w:jc w:val="center"/>
      </w:pPr>
      <w:r>
        <w:rPr>
          <w:noProof/>
        </w:rPr>
        <w:drawing>
          <wp:inline distT="0" distB="0" distL="0" distR="0" wp14:anchorId="3034C30C" wp14:editId="28557747">
            <wp:extent cx="5671072" cy="2345575"/>
            <wp:effectExtent l="0" t="0" r="6350" b="0"/>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03755" cy="2359093"/>
                    </a:xfrm>
                    <a:prstGeom prst="rect">
                      <a:avLst/>
                    </a:prstGeom>
                    <a:noFill/>
                    <a:ln>
                      <a:noFill/>
                    </a:ln>
                  </pic:spPr>
                </pic:pic>
              </a:graphicData>
            </a:graphic>
          </wp:inline>
        </w:drawing>
      </w:r>
    </w:p>
    <w:p w14:paraId="269A2CBB" w14:textId="3E2013D5" w:rsidR="00621DB2" w:rsidRDefault="00621DB2" w:rsidP="00621DB2">
      <w:pPr>
        <w:autoSpaceDN w:val="0"/>
        <w:jc w:val="center"/>
      </w:pPr>
    </w:p>
    <w:p w14:paraId="6FA5A180" w14:textId="0374E6B1" w:rsidR="00DA68DA" w:rsidRDefault="00964FE1" w:rsidP="00621DB2">
      <w:pPr>
        <w:autoSpaceDN w:val="0"/>
        <w:ind w:left="189"/>
        <w:jc w:val="center"/>
      </w:pPr>
      <w:r w:rsidRPr="00964FE1">
        <w:rPr>
          <w:noProof/>
        </w:rPr>
        <w:drawing>
          <wp:inline distT="0" distB="0" distL="0" distR="0" wp14:anchorId="0E39525B" wp14:editId="4B909C54">
            <wp:extent cx="5514975" cy="4333875"/>
            <wp:effectExtent l="0" t="0" r="9525"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14975" cy="4333875"/>
                    </a:xfrm>
                    <a:prstGeom prst="rect">
                      <a:avLst/>
                    </a:prstGeom>
                    <a:noFill/>
                    <a:ln>
                      <a:noFill/>
                    </a:ln>
                  </pic:spPr>
                </pic:pic>
              </a:graphicData>
            </a:graphic>
          </wp:inline>
        </w:drawing>
      </w:r>
    </w:p>
    <w:p w14:paraId="03B2BFD4" w14:textId="17B1F582" w:rsidR="00621DB2" w:rsidRDefault="00621DB2" w:rsidP="00621DB2">
      <w:pPr>
        <w:autoSpaceDN w:val="0"/>
        <w:sectPr w:rsidR="00621DB2" w:rsidSect="00E66C1F">
          <w:pgSz w:w="11906" w:h="16838" w:code="9"/>
          <w:pgMar w:top="1134" w:right="1418" w:bottom="1418" w:left="1418" w:header="851" w:footer="992" w:gutter="0"/>
          <w:pgNumType w:fmt="numberInDash"/>
          <w:cols w:space="425"/>
          <w:docGrid w:type="linesAndChars" w:linePitch="360" w:charSpace="2048"/>
        </w:sectPr>
      </w:pPr>
    </w:p>
    <w:p w14:paraId="7B75DCD6" w14:textId="77777777" w:rsidR="00621DB2" w:rsidRPr="005A3591" w:rsidRDefault="00DF7D54" w:rsidP="00621DB2">
      <w:pPr>
        <w:autoSpaceDN w:val="0"/>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５</w:t>
      </w:r>
      <w:r w:rsidR="00621DB2" w:rsidRPr="005A3591">
        <w:rPr>
          <w:rFonts w:ascii="ＭＳ ゴシック" w:eastAsia="ＭＳ ゴシック" w:hAnsi="ＭＳ ゴシック" w:hint="eastAsia"/>
          <w:sz w:val="28"/>
          <w:szCs w:val="28"/>
        </w:rPr>
        <w:t xml:space="preserve">　</w:t>
      </w:r>
      <w:r w:rsidR="00621DB2" w:rsidRPr="00301B3E">
        <w:rPr>
          <w:rFonts w:ascii="ＭＳ ゴシック" w:eastAsia="ＭＳ ゴシック" w:hAnsi="ＭＳ ゴシック" w:hint="eastAsia"/>
          <w:sz w:val="28"/>
          <w:szCs w:val="28"/>
        </w:rPr>
        <w:t>歩行者事故</w:t>
      </w:r>
    </w:p>
    <w:p w14:paraId="73A6001D" w14:textId="5D334C40" w:rsidR="003F6F0E" w:rsidRDefault="002F6B40" w:rsidP="00621DB2">
      <w:pPr>
        <w:autoSpaceDN w:val="0"/>
        <w:jc w:val="center"/>
        <w:rPr>
          <w:noProof/>
        </w:rPr>
      </w:pPr>
      <w:r>
        <w:rPr>
          <w:noProof/>
        </w:rPr>
        <w:drawing>
          <wp:inline distT="0" distB="0" distL="0" distR="0" wp14:anchorId="4114B6FF" wp14:editId="0E391FD2">
            <wp:extent cx="5676983" cy="2547851"/>
            <wp:effectExtent l="0" t="0" r="0" b="5080"/>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96617" cy="2556663"/>
                    </a:xfrm>
                    <a:prstGeom prst="rect">
                      <a:avLst/>
                    </a:prstGeom>
                    <a:noFill/>
                    <a:ln>
                      <a:noFill/>
                    </a:ln>
                  </pic:spPr>
                </pic:pic>
              </a:graphicData>
            </a:graphic>
          </wp:inline>
        </w:drawing>
      </w:r>
    </w:p>
    <w:p w14:paraId="425F5AD6" w14:textId="77777777" w:rsidR="00621DB2" w:rsidRDefault="00621DB2" w:rsidP="00621DB2">
      <w:pPr>
        <w:autoSpaceDN w:val="0"/>
        <w:jc w:val="center"/>
        <w:rPr>
          <w:noProof/>
        </w:rPr>
      </w:pPr>
    </w:p>
    <w:p w14:paraId="5F2C98C9" w14:textId="20D017AD" w:rsidR="00621DB2" w:rsidRDefault="005A579A" w:rsidP="00EB2CCE">
      <w:pPr>
        <w:autoSpaceDN w:val="0"/>
        <w:jc w:val="center"/>
      </w:pPr>
      <w:r>
        <w:rPr>
          <w:noProof/>
        </w:rPr>
        <w:drawing>
          <wp:inline distT="0" distB="0" distL="0" distR="0" wp14:anchorId="57FEFC0C" wp14:editId="468B8F6B">
            <wp:extent cx="5674785" cy="4698711"/>
            <wp:effectExtent l="0" t="0" r="2540" b="6985"/>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84906" cy="4707091"/>
                    </a:xfrm>
                    <a:prstGeom prst="rect">
                      <a:avLst/>
                    </a:prstGeom>
                    <a:noFill/>
                    <a:ln>
                      <a:noFill/>
                    </a:ln>
                  </pic:spPr>
                </pic:pic>
              </a:graphicData>
            </a:graphic>
          </wp:inline>
        </w:drawing>
      </w:r>
    </w:p>
    <w:p w14:paraId="4CEE3714" w14:textId="037FE53C" w:rsidR="00621DB2" w:rsidRPr="00A958B4" w:rsidRDefault="00621DB2" w:rsidP="00621DB2">
      <w:pPr>
        <w:autoSpaceDN w:val="0"/>
        <w:ind w:left="420" w:hangingChars="200" w:hanging="420"/>
        <w:rPr>
          <w:sz w:val="20"/>
          <w:szCs w:val="20"/>
        </w:rPr>
        <w:sectPr w:rsidR="00621DB2" w:rsidRPr="00A958B4" w:rsidSect="00E66C1F">
          <w:pgSz w:w="11906" w:h="16838" w:code="9"/>
          <w:pgMar w:top="1134" w:right="1418" w:bottom="1418" w:left="1418" w:header="851" w:footer="992" w:gutter="0"/>
          <w:pgNumType w:fmt="numberInDash"/>
          <w:cols w:space="425"/>
          <w:docGrid w:type="linesAndChars" w:linePitch="360" w:charSpace="2048"/>
        </w:sectPr>
      </w:pPr>
    </w:p>
    <w:p w14:paraId="69C3CEDC" w14:textId="5C89CEDD" w:rsidR="00621DB2" w:rsidRPr="005A3591" w:rsidRDefault="00DF7D54" w:rsidP="00621DB2">
      <w:pPr>
        <w:pStyle w:val="Web"/>
        <w:spacing w:before="0" w:beforeAutospacing="0" w:after="0" w:afterAutospacing="0"/>
        <w:rPr>
          <w:rFonts w:ascii="ＭＳ ゴシック" w:eastAsia="ＭＳ ゴシック" w:hAnsi="ＭＳ ゴシック" w:cs="Times New Roman"/>
          <w:bCs/>
          <w:color w:val="000000"/>
          <w:sz w:val="28"/>
          <w:szCs w:val="28"/>
        </w:rPr>
      </w:pPr>
      <w:r>
        <w:rPr>
          <w:rFonts w:ascii="ＭＳ ゴシック" w:eastAsia="ＭＳ ゴシック" w:hAnsi="ＭＳ ゴシック" w:cs="Times New Roman" w:hint="eastAsia"/>
          <w:bCs/>
          <w:color w:val="000000"/>
          <w:sz w:val="28"/>
          <w:szCs w:val="28"/>
        </w:rPr>
        <w:lastRenderedPageBreak/>
        <w:t>６</w:t>
      </w:r>
      <w:r w:rsidR="00621DB2" w:rsidRPr="005A3591">
        <w:rPr>
          <w:rFonts w:ascii="ＭＳ ゴシック" w:eastAsia="ＭＳ ゴシック" w:hAnsi="ＭＳ ゴシック" w:cs="Times New Roman" w:hint="eastAsia"/>
          <w:bCs/>
          <w:color w:val="000000"/>
          <w:sz w:val="28"/>
          <w:szCs w:val="28"/>
        </w:rPr>
        <w:t xml:space="preserve">　</w:t>
      </w:r>
      <w:r w:rsidR="00A2016F" w:rsidRPr="00EF1435">
        <w:rPr>
          <w:rFonts w:ascii="ＭＳ ゴシック" w:eastAsia="ＭＳ ゴシック" w:hAnsi="ＭＳ ゴシック" w:cs="Times New Roman" w:hint="eastAsia"/>
          <w:bCs/>
          <w:color w:val="000000" w:themeColor="text1"/>
          <w:sz w:val="28"/>
          <w:szCs w:val="28"/>
        </w:rPr>
        <w:t>こども</w:t>
      </w:r>
      <w:r w:rsidR="00621DB2" w:rsidRPr="00EF1435">
        <w:rPr>
          <w:rFonts w:ascii="ＭＳ ゴシック" w:eastAsia="ＭＳ ゴシック" w:hAnsi="ＭＳ ゴシック" w:cs="Times New Roman" w:hint="eastAsia"/>
          <w:bCs/>
          <w:color w:val="000000" w:themeColor="text1"/>
          <w:sz w:val="28"/>
          <w:szCs w:val="28"/>
        </w:rPr>
        <w:t>の事故</w:t>
      </w:r>
    </w:p>
    <w:p w14:paraId="17E3AA89" w14:textId="0A196127" w:rsidR="003F6F0E" w:rsidRPr="00D619D3" w:rsidRDefault="00382F6A" w:rsidP="00621DB2">
      <w:pPr>
        <w:autoSpaceDN w:val="0"/>
      </w:pPr>
      <w:r>
        <w:rPr>
          <w:noProof/>
        </w:rPr>
        <w:drawing>
          <wp:inline distT="0" distB="0" distL="0" distR="0" wp14:anchorId="3C740DEA" wp14:editId="25F0933C">
            <wp:extent cx="5738983" cy="2933700"/>
            <wp:effectExtent l="0" t="0" r="0" b="0"/>
            <wp:docPr id="32768" name="図 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8033" cy="2943438"/>
                    </a:xfrm>
                    <a:prstGeom prst="rect">
                      <a:avLst/>
                    </a:prstGeom>
                    <a:noFill/>
                    <a:ln>
                      <a:noFill/>
                    </a:ln>
                  </pic:spPr>
                </pic:pic>
              </a:graphicData>
            </a:graphic>
          </wp:inline>
        </w:drawing>
      </w:r>
    </w:p>
    <w:p w14:paraId="141210BB" w14:textId="77777777" w:rsidR="00621DB2" w:rsidRDefault="00621DB2" w:rsidP="00621DB2">
      <w:pPr>
        <w:autoSpaceDN w:val="0"/>
      </w:pPr>
    </w:p>
    <w:p w14:paraId="141889F0" w14:textId="36472CD8" w:rsidR="00621DB2" w:rsidRPr="006831B8" w:rsidRDefault="003A084F" w:rsidP="00621DB2">
      <w:pPr>
        <w:autoSpaceDN w:val="0"/>
        <w:ind w:left="189"/>
        <w:jc w:val="center"/>
      </w:pPr>
      <w:r w:rsidRPr="003A084F">
        <w:rPr>
          <w:noProof/>
        </w:rPr>
        <w:drawing>
          <wp:inline distT="0" distB="0" distL="0" distR="0" wp14:anchorId="6FCD61C3" wp14:editId="73CB4470">
            <wp:extent cx="5610225" cy="4333875"/>
            <wp:effectExtent l="0" t="0" r="9525" b="952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0225" cy="4333875"/>
                    </a:xfrm>
                    <a:prstGeom prst="rect">
                      <a:avLst/>
                    </a:prstGeom>
                    <a:noFill/>
                    <a:ln>
                      <a:noFill/>
                    </a:ln>
                  </pic:spPr>
                </pic:pic>
              </a:graphicData>
            </a:graphic>
          </wp:inline>
        </w:drawing>
      </w:r>
    </w:p>
    <w:p w14:paraId="03407F5C" w14:textId="3F8B2C05" w:rsidR="00C8656F" w:rsidRDefault="00621DB2" w:rsidP="00621DB2">
      <w:pPr>
        <w:autoSpaceDN w:val="0"/>
        <w:ind w:left="420" w:hangingChars="200" w:hanging="420"/>
        <w:jc w:val="left"/>
        <w:rPr>
          <w:rFonts w:ascii="ＭＳ 明朝" w:hAnsi="ＭＳ 明朝"/>
          <w:sz w:val="20"/>
          <w:szCs w:val="20"/>
        </w:rPr>
      </w:pPr>
      <w:r w:rsidRPr="00A958B4">
        <w:rPr>
          <w:rFonts w:ascii="ＭＳ 明朝" w:hAnsi="ＭＳ 明朝" w:hint="eastAsia"/>
          <w:sz w:val="20"/>
          <w:szCs w:val="20"/>
        </w:rPr>
        <w:t>注：件数</w:t>
      </w:r>
      <w:r w:rsidRPr="00E76957">
        <w:rPr>
          <w:rFonts w:ascii="ＭＳ 明朝" w:hAnsi="ＭＳ 明朝" w:hint="eastAsia"/>
          <w:color w:val="000000" w:themeColor="text1"/>
          <w:sz w:val="20"/>
          <w:szCs w:val="20"/>
        </w:rPr>
        <w:t>は</w:t>
      </w:r>
      <w:r w:rsidR="00A877EA" w:rsidRPr="00E76957">
        <w:rPr>
          <w:rFonts w:ascii="ＭＳ 明朝" w:hAnsi="ＭＳ 明朝" w:hint="eastAsia"/>
          <w:color w:val="000000" w:themeColor="text1"/>
          <w:sz w:val="20"/>
          <w:szCs w:val="20"/>
        </w:rPr>
        <w:t>こども</w:t>
      </w:r>
      <w:r w:rsidRPr="00E76957">
        <w:rPr>
          <w:rFonts w:ascii="ＭＳ 明朝" w:hAnsi="ＭＳ 明朝" w:hint="eastAsia"/>
          <w:color w:val="000000" w:themeColor="text1"/>
          <w:sz w:val="20"/>
          <w:szCs w:val="20"/>
        </w:rPr>
        <w:t>が関連した（１当又は２当）事故件数、死傷者数は</w:t>
      </w:r>
      <w:r w:rsidR="00A877EA" w:rsidRPr="00E76957">
        <w:rPr>
          <w:rFonts w:ascii="ＭＳ 明朝" w:hAnsi="ＭＳ 明朝" w:hint="eastAsia"/>
          <w:color w:val="000000" w:themeColor="text1"/>
          <w:sz w:val="20"/>
          <w:szCs w:val="20"/>
        </w:rPr>
        <w:t>こども</w:t>
      </w:r>
      <w:r w:rsidRPr="00E76957">
        <w:rPr>
          <w:rFonts w:ascii="ＭＳ 明朝" w:hAnsi="ＭＳ 明朝" w:hint="eastAsia"/>
          <w:color w:val="000000" w:themeColor="text1"/>
          <w:sz w:val="20"/>
          <w:szCs w:val="20"/>
        </w:rPr>
        <w:t>自</w:t>
      </w:r>
      <w:r w:rsidRPr="00A958B4">
        <w:rPr>
          <w:rFonts w:ascii="ＭＳ 明朝" w:hAnsi="ＭＳ 明朝" w:hint="eastAsia"/>
          <w:sz w:val="20"/>
          <w:szCs w:val="20"/>
        </w:rPr>
        <w:t>身の死傷者数を</w:t>
      </w:r>
    </w:p>
    <w:p w14:paraId="0C7071EA" w14:textId="11584AF6" w:rsidR="00621DB2" w:rsidRPr="00A958B4" w:rsidRDefault="00621DB2" w:rsidP="00750214">
      <w:pPr>
        <w:autoSpaceDN w:val="0"/>
        <w:ind w:leftChars="200" w:left="440"/>
        <w:jc w:val="left"/>
        <w:rPr>
          <w:rFonts w:ascii="ＭＳ 明朝" w:hAnsi="ＭＳ 明朝"/>
          <w:sz w:val="20"/>
          <w:szCs w:val="20"/>
        </w:rPr>
        <w:sectPr w:rsidR="00621DB2" w:rsidRPr="00A958B4" w:rsidSect="00E66C1F">
          <w:pgSz w:w="11906" w:h="16838" w:code="9"/>
          <w:pgMar w:top="1134" w:right="1418" w:bottom="1418" w:left="1418" w:header="851" w:footer="992" w:gutter="0"/>
          <w:pgNumType w:fmt="numberInDash"/>
          <w:cols w:space="425"/>
          <w:docGrid w:type="linesAndChars" w:linePitch="360" w:charSpace="2048"/>
        </w:sectPr>
      </w:pPr>
      <w:r w:rsidRPr="00A958B4">
        <w:rPr>
          <w:rFonts w:ascii="ＭＳ 明朝" w:hAnsi="ＭＳ 明朝" w:hint="eastAsia"/>
          <w:sz w:val="20"/>
          <w:szCs w:val="20"/>
        </w:rPr>
        <w:t>計上</w:t>
      </w:r>
    </w:p>
    <w:p w14:paraId="50CEDA8D" w14:textId="5924A371" w:rsidR="00621DB2" w:rsidRDefault="00621DB2" w:rsidP="00621DB2">
      <w:pPr>
        <w:autoSpaceDN w:val="0"/>
        <w:ind w:left="580" w:hangingChars="200" w:hanging="580"/>
        <w:jc w:val="left"/>
        <w:rPr>
          <w:rFonts w:ascii="ＭＳ ゴシック" w:eastAsia="ＭＳ ゴシック" w:hAnsi="ＭＳ ゴシック"/>
          <w:sz w:val="28"/>
          <w:szCs w:val="28"/>
        </w:rPr>
      </w:pPr>
      <w:r w:rsidRPr="00097918">
        <w:rPr>
          <w:rFonts w:ascii="ＭＳ ゴシック" w:eastAsia="ＭＳ ゴシック" w:hAnsi="ＭＳ ゴシック" w:hint="eastAsia"/>
          <w:color w:val="000000" w:themeColor="text1"/>
          <w:sz w:val="28"/>
          <w:szCs w:val="28"/>
        </w:rPr>
        <w:lastRenderedPageBreak/>
        <w:t>＜</w:t>
      </w:r>
      <w:r w:rsidR="00DF6EE4" w:rsidRPr="00097918">
        <w:rPr>
          <w:rFonts w:ascii="ＭＳ ゴシック" w:eastAsia="ＭＳ ゴシック" w:hAnsi="ＭＳ ゴシック" w:hint="eastAsia"/>
          <w:color w:val="000000" w:themeColor="text1"/>
          <w:sz w:val="28"/>
          <w:szCs w:val="28"/>
        </w:rPr>
        <w:t>こども</w:t>
      </w:r>
      <w:r w:rsidRPr="00097918">
        <w:rPr>
          <w:rFonts w:ascii="ＭＳ ゴシック" w:eastAsia="ＭＳ ゴシック" w:hAnsi="ＭＳ ゴシック" w:hint="eastAsia"/>
          <w:color w:val="000000" w:themeColor="text1"/>
          <w:sz w:val="28"/>
          <w:szCs w:val="28"/>
        </w:rPr>
        <w:t>の</w:t>
      </w:r>
      <w:r w:rsidRPr="00B82757">
        <w:rPr>
          <w:rFonts w:ascii="ＭＳ ゴシック" w:eastAsia="ＭＳ ゴシック" w:hAnsi="ＭＳ ゴシック" w:hint="eastAsia"/>
          <w:sz w:val="28"/>
          <w:szCs w:val="28"/>
        </w:rPr>
        <w:t>事故（状態別）＞</w:t>
      </w:r>
    </w:p>
    <w:p w14:paraId="2AA32412" w14:textId="77777777" w:rsidR="00621DB2" w:rsidRDefault="00621DB2" w:rsidP="00621DB2">
      <w:pPr>
        <w:autoSpaceDN w:val="0"/>
        <w:ind w:left="460" w:hangingChars="200" w:hanging="460"/>
        <w:jc w:val="left"/>
        <w:rPr>
          <w:rFonts w:ascii="ＭＳ 明朝" w:hAnsi="ＭＳ 明朝"/>
          <w:sz w:val="22"/>
          <w:szCs w:val="22"/>
        </w:rPr>
      </w:pPr>
    </w:p>
    <w:p w14:paraId="4FABA001" w14:textId="3A342620" w:rsidR="00621DB2" w:rsidRPr="006831B8" w:rsidRDefault="003A084F" w:rsidP="00621DB2">
      <w:pPr>
        <w:autoSpaceDN w:val="0"/>
        <w:ind w:left="440" w:hangingChars="200" w:hanging="440"/>
        <w:jc w:val="center"/>
      </w:pPr>
      <w:r w:rsidRPr="003A084F">
        <w:rPr>
          <w:noProof/>
        </w:rPr>
        <w:drawing>
          <wp:inline distT="0" distB="0" distL="0" distR="0" wp14:anchorId="634F9AD1" wp14:editId="5278DDC2">
            <wp:extent cx="5759450" cy="6472555"/>
            <wp:effectExtent l="0" t="0" r="0" b="444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6472555"/>
                    </a:xfrm>
                    <a:prstGeom prst="rect">
                      <a:avLst/>
                    </a:prstGeom>
                    <a:noFill/>
                    <a:ln>
                      <a:noFill/>
                    </a:ln>
                  </pic:spPr>
                </pic:pic>
              </a:graphicData>
            </a:graphic>
          </wp:inline>
        </w:drawing>
      </w:r>
    </w:p>
    <w:p w14:paraId="06261B90" w14:textId="6A179A46" w:rsidR="00621DB2" w:rsidRPr="00A958B4" w:rsidRDefault="00621DB2" w:rsidP="00621DB2">
      <w:pPr>
        <w:autoSpaceDN w:val="0"/>
        <w:ind w:left="420" w:hangingChars="200" w:hanging="420"/>
        <w:jc w:val="left"/>
        <w:rPr>
          <w:rFonts w:ascii="ＭＳ 明朝" w:hAnsi="ＭＳ 明朝"/>
          <w:sz w:val="20"/>
          <w:szCs w:val="20"/>
        </w:rPr>
        <w:sectPr w:rsidR="00621DB2" w:rsidRPr="00A958B4" w:rsidSect="00E66C1F">
          <w:pgSz w:w="11906" w:h="16838" w:code="9"/>
          <w:pgMar w:top="1134" w:right="1418" w:bottom="1418" w:left="1418" w:header="851" w:footer="992" w:gutter="0"/>
          <w:pgNumType w:fmt="numberInDash"/>
          <w:cols w:space="425"/>
          <w:docGrid w:type="linesAndChars" w:linePitch="360" w:charSpace="2048"/>
        </w:sectPr>
      </w:pPr>
      <w:r w:rsidRPr="00A958B4">
        <w:rPr>
          <w:rFonts w:ascii="ＭＳ 明朝" w:hAnsi="ＭＳ 明朝" w:hint="eastAsia"/>
          <w:sz w:val="20"/>
          <w:szCs w:val="20"/>
        </w:rPr>
        <w:t>注</w:t>
      </w:r>
      <w:r w:rsidRPr="00AA4D20">
        <w:rPr>
          <w:rFonts w:ascii="ＭＳ 明朝" w:hAnsi="ＭＳ 明朝" w:hint="eastAsia"/>
          <w:color w:val="000000" w:themeColor="text1"/>
          <w:sz w:val="20"/>
          <w:szCs w:val="20"/>
        </w:rPr>
        <w:t>：</w:t>
      </w:r>
      <w:r w:rsidR="00EF164A" w:rsidRPr="00AA4D20">
        <w:rPr>
          <w:rFonts w:ascii="ＭＳ 明朝" w:hAnsi="ＭＳ 明朝" w:hint="eastAsia"/>
          <w:color w:val="000000" w:themeColor="text1"/>
          <w:sz w:val="20"/>
          <w:szCs w:val="20"/>
        </w:rPr>
        <w:t>こども</w:t>
      </w:r>
      <w:r w:rsidRPr="00AA4D20">
        <w:rPr>
          <w:rFonts w:ascii="ＭＳ 明朝" w:hAnsi="ＭＳ 明朝" w:hint="eastAsia"/>
          <w:color w:val="000000" w:themeColor="text1"/>
          <w:sz w:val="20"/>
          <w:szCs w:val="20"/>
        </w:rPr>
        <w:t>自身の</w:t>
      </w:r>
      <w:r w:rsidRPr="00A958B4">
        <w:rPr>
          <w:rFonts w:ascii="ＭＳ 明朝" w:hAnsi="ＭＳ 明朝" w:hint="eastAsia"/>
          <w:sz w:val="20"/>
          <w:szCs w:val="20"/>
        </w:rPr>
        <w:t>死傷者数を計上</w:t>
      </w:r>
    </w:p>
    <w:p w14:paraId="7EFC0494" w14:textId="77777777" w:rsidR="00621DB2" w:rsidRPr="007D4D73" w:rsidRDefault="00DF7D54" w:rsidP="00621DB2">
      <w:pPr>
        <w:pStyle w:val="Web"/>
        <w:spacing w:before="0" w:beforeAutospacing="0" w:after="0" w:afterAutospacing="0"/>
        <w:rPr>
          <w:rFonts w:ascii="ＭＳ ゴシック" w:eastAsia="ＭＳ ゴシック" w:hAnsi="ＭＳ ゴシック"/>
        </w:rPr>
      </w:pPr>
      <w:r>
        <w:rPr>
          <w:rFonts w:ascii="ＭＳ ゴシック" w:eastAsia="ＭＳ ゴシック" w:hAnsi="ＭＳ ゴシック" w:cs="Times New Roman" w:hint="eastAsia"/>
          <w:bCs/>
          <w:color w:val="000000"/>
          <w:sz w:val="28"/>
          <w:szCs w:val="28"/>
        </w:rPr>
        <w:lastRenderedPageBreak/>
        <w:t>７</w:t>
      </w:r>
      <w:r w:rsidR="00621DB2" w:rsidRPr="007D4D73">
        <w:rPr>
          <w:rFonts w:ascii="ＭＳ ゴシック" w:eastAsia="ＭＳ ゴシック" w:hAnsi="ＭＳ ゴシック" w:cs="Times New Roman" w:hint="eastAsia"/>
          <w:bCs/>
          <w:color w:val="000000"/>
          <w:sz w:val="28"/>
          <w:szCs w:val="28"/>
        </w:rPr>
        <w:t xml:space="preserve">　</w:t>
      </w:r>
      <w:r w:rsidR="00621DB2" w:rsidRPr="00DB7031">
        <w:rPr>
          <w:rFonts w:ascii="ＭＳ ゴシック" w:eastAsia="ＭＳ ゴシック" w:hAnsi="ＭＳ ゴシック" w:cs="Times New Roman" w:hint="eastAsia"/>
          <w:bCs/>
          <w:color w:val="000000"/>
          <w:sz w:val="28"/>
          <w:szCs w:val="28"/>
        </w:rPr>
        <w:t>高齢者の事故</w:t>
      </w:r>
    </w:p>
    <w:p w14:paraId="2548947C" w14:textId="67E6D17D" w:rsidR="003F6F0E" w:rsidRDefault="0062144E" w:rsidP="00621DB2">
      <w:pPr>
        <w:autoSpaceDN w:val="0"/>
        <w:ind w:left="440" w:hangingChars="200" w:hanging="440"/>
        <w:jc w:val="left"/>
      </w:pPr>
      <w:r>
        <w:rPr>
          <w:noProof/>
        </w:rPr>
        <w:drawing>
          <wp:inline distT="0" distB="0" distL="0" distR="0" wp14:anchorId="67D41310" wp14:editId="2C9E492E">
            <wp:extent cx="5663392" cy="2515909"/>
            <wp:effectExtent l="0" t="0" r="0" b="0"/>
            <wp:docPr id="32775" name="図 3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66449" cy="2517267"/>
                    </a:xfrm>
                    <a:prstGeom prst="rect">
                      <a:avLst/>
                    </a:prstGeom>
                    <a:noFill/>
                    <a:ln>
                      <a:noFill/>
                    </a:ln>
                  </pic:spPr>
                </pic:pic>
              </a:graphicData>
            </a:graphic>
          </wp:inline>
        </w:drawing>
      </w:r>
    </w:p>
    <w:p w14:paraId="6C75101E" w14:textId="77777777" w:rsidR="00621DB2" w:rsidRDefault="00621DB2" w:rsidP="00750214">
      <w:pPr>
        <w:autoSpaceDN w:val="0"/>
        <w:jc w:val="left"/>
      </w:pPr>
    </w:p>
    <w:p w14:paraId="61F83C24" w14:textId="08D330DB" w:rsidR="00621DB2" w:rsidRDefault="0062144E" w:rsidP="0097490E">
      <w:pPr>
        <w:autoSpaceDN w:val="0"/>
        <w:ind w:left="440" w:hangingChars="200" w:hanging="440"/>
        <w:jc w:val="center"/>
      </w:pPr>
      <w:r>
        <w:rPr>
          <w:noProof/>
        </w:rPr>
        <w:drawing>
          <wp:inline distT="0" distB="0" distL="0" distR="0" wp14:anchorId="51EF10CD" wp14:editId="44BBB4F3">
            <wp:extent cx="5367404" cy="4267142"/>
            <wp:effectExtent l="0" t="0" r="5080" b="635"/>
            <wp:docPr id="32776" name="図 3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77752" cy="4275369"/>
                    </a:xfrm>
                    <a:prstGeom prst="rect">
                      <a:avLst/>
                    </a:prstGeom>
                    <a:noFill/>
                    <a:ln>
                      <a:noFill/>
                    </a:ln>
                  </pic:spPr>
                </pic:pic>
              </a:graphicData>
            </a:graphic>
          </wp:inline>
        </w:drawing>
      </w:r>
    </w:p>
    <w:p w14:paraId="0B282AFD" w14:textId="77777777" w:rsidR="00621DB2" w:rsidRPr="00A958B4" w:rsidRDefault="00621DB2" w:rsidP="00621DB2">
      <w:pPr>
        <w:autoSpaceDN w:val="0"/>
        <w:ind w:left="420" w:hangingChars="200" w:hanging="420"/>
        <w:jc w:val="left"/>
        <w:rPr>
          <w:sz w:val="20"/>
          <w:szCs w:val="20"/>
        </w:rPr>
        <w:sectPr w:rsidR="00621DB2" w:rsidRPr="00A958B4" w:rsidSect="00E66C1F">
          <w:pgSz w:w="11906" w:h="16838" w:code="9"/>
          <w:pgMar w:top="1134" w:right="1418" w:bottom="1418" w:left="1418" w:header="851" w:footer="992" w:gutter="0"/>
          <w:pgNumType w:fmt="numberInDash"/>
          <w:cols w:space="425"/>
          <w:docGrid w:type="linesAndChars" w:linePitch="360" w:charSpace="2048"/>
        </w:sectPr>
      </w:pPr>
      <w:r w:rsidRPr="00A958B4">
        <w:rPr>
          <w:rFonts w:hint="eastAsia"/>
          <w:sz w:val="20"/>
          <w:szCs w:val="20"/>
        </w:rPr>
        <w:t>注：件数は高齢者が関連した（１当又は２当）事故件数、死傷者数はその事故で生じた全死傷者数を計上</w:t>
      </w:r>
    </w:p>
    <w:p w14:paraId="1F05F3B2" w14:textId="77777777" w:rsidR="00621DB2" w:rsidRPr="005A3591" w:rsidRDefault="00621DB2" w:rsidP="00621DB2">
      <w:pPr>
        <w:autoSpaceDN w:val="0"/>
        <w:ind w:left="580" w:hangingChars="200" w:hanging="580"/>
        <w:jc w:val="left"/>
        <w:rPr>
          <w:rFonts w:ascii="ＭＳ ゴシック" w:eastAsia="ＭＳ ゴシック" w:hAnsi="ＭＳ ゴシック"/>
          <w:sz w:val="28"/>
          <w:szCs w:val="28"/>
        </w:rPr>
      </w:pPr>
      <w:r w:rsidRPr="00E67F66">
        <w:rPr>
          <w:rFonts w:ascii="ＭＳ ゴシック" w:eastAsia="ＭＳ ゴシック" w:hAnsi="ＭＳ ゴシック" w:hint="eastAsia"/>
          <w:sz w:val="28"/>
          <w:szCs w:val="28"/>
        </w:rPr>
        <w:lastRenderedPageBreak/>
        <w:t>＜高齢者</w:t>
      </w:r>
      <w:r w:rsidR="00C80844" w:rsidRPr="00E67F66">
        <w:rPr>
          <w:rFonts w:ascii="ＭＳ ゴシック" w:eastAsia="ＭＳ ゴシック" w:hAnsi="ＭＳ ゴシック" w:hint="eastAsia"/>
          <w:sz w:val="28"/>
          <w:szCs w:val="28"/>
        </w:rPr>
        <w:t>の</w:t>
      </w:r>
      <w:r w:rsidRPr="00E67F66">
        <w:rPr>
          <w:rFonts w:ascii="ＭＳ ゴシック" w:eastAsia="ＭＳ ゴシック" w:hAnsi="ＭＳ ゴシック" w:hint="eastAsia"/>
          <w:sz w:val="28"/>
          <w:szCs w:val="28"/>
        </w:rPr>
        <w:t>事故（状態別）＞</w:t>
      </w:r>
    </w:p>
    <w:p w14:paraId="4262A797" w14:textId="2DD50CB5" w:rsidR="00621DB2" w:rsidRDefault="003A084F" w:rsidP="00621DB2">
      <w:pPr>
        <w:autoSpaceDN w:val="0"/>
        <w:ind w:left="440" w:hangingChars="200" w:hanging="440"/>
        <w:jc w:val="center"/>
      </w:pPr>
      <w:r w:rsidRPr="003A084F">
        <w:rPr>
          <w:noProof/>
        </w:rPr>
        <w:drawing>
          <wp:inline distT="0" distB="0" distL="0" distR="0" wp14:anchorId="1CD25B1A" wp14:editId="6B989956">
            <wp:extent cx="5759450" cy="802322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8023225"/>
                    </a:xfrm>
                    <a:prstGeom prst="rect">
                      <a:avLst/>
                    </a:prstGeom>
                    <a:noFill/>
                    <a:ln>
                      <a:noFill/>
                    </a:ln>
                  </pic:spPr>
                </pic:pic>
              </a:graphicData>
            </a:graphic>
          </wp:inline>
        </w:drawing>
      </w:r>
    </w:p>
    <w:p w14:paraId="5DC420F9" w14:textId="77777777" w:rsidR="00621DB2" w:rsidRPr="00A958B4" w:rsidRDefault="00621DB2" w:rsidP="0097490E">
      <w:pPr>
        <w:autoSpaceDN w:val="0"/>
        <w:ind w:leftChars="200" w:left="440"/>
        <w:jc w:val="left"/>
        <w:rPr>
          <w:sz w:val="20"/>
          <w:szCs w:val="20"/>
        </w:rPr>
        <w:sectPr w:rsidR="00621DB2" w:rsidRPr="00A958B4" w:rsidSect="00E66C1F">
          <w:pgSz w:w="11906" w:h="16838" w:code="9"/>
          <w:pgMar w:top="1134" w:right="1418" w:bottom="1418" w:left="1418" w:header="851" w:footer="992" w:gutter="0"/>
          <w:pgNumType w:fmt="numberInDash"/>
          <w:cols w:space="425"/>
          <w:docGrid w:type="linesAndChars" w:linePitch="360" w:charSpace="2048"/>
        </w:sectPr>
      </w:pPr>
      <w:r w:rsidRPr="00A958B4">
        <w:rPr>
          <w:rFonts w:hint="eastAsia"/>
          <w:sz w:val="20"/>
          <w:szCs w:val="20"/>
        </w:rPr>
        <w:t>注：高齢者自身の死傷者数を計上</w:t>
      </w:r>
    </w:p>
    <w:p w14:paraId="4831D77C" w14:textId="5263AB65" w:rsidR="00621DB2" w:rsidRDefault="00DF7D54" w:rsidP="00621DB2">
      <w:pPr>
        <w:autoSpaceDN w:val="0"/>
        <w:ind w:left="580" w:hangingChars="200" w:hanging="58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８</w:t>
      </w:r>
      <w:r w:rsidR="00621DB2" w:rsidRPr="005A3591">
        <w:rPr>
          <w:rFonts w:ascii="ＭＳ ゴシック" w:eastAsia="ＭＳ ゴシック" w:hAnsi="ＭＳ ゴシック" w:hint="eastAsia"/>
          <w:sz w:val="28"/>
          <w:szCs w:val="28"/>
        </w:rPr>
        <w:t xml:space="preserve">　</w:t>
      </w:r>
      <w:r w:rsidR="00621DB2" w:rsidRPr="00CA3576">
        <w:rPr>
          <w:rFonts w:ascii="ＭＳ ゴシック" w:eastAsia="ＭＳ ゴシック" w:hAnsi="ＭＳ ゴシック" w:hint="eastAsia"/>
          <w:sz w:val="28"/>
          <w:szCs w:val="28"/>
        </w:rPr>
        <w:t>高速道路等における事故</w:t>
      </w:r>
    </w:p>
    <w:p w14:paraId="02634B4E" w14:textId="65647B1F" w:rsidR="00621DB2" w:rsidRDefault="00D378FF" w:rsidP="00621DB2">
      <w:pPr>
        <w:autoSpaceDN w:val="0"/>
        <w:ind w:left="440" w:hangingChars="200" w:hanging="440"/>
        <w:jc w:val="center"/>
      </w:pPr>
      <w:r w:rsidRPr="00D378FF">
        <w:rPr>
          <w:noProof/>
        </w:rPr>
        <w:drawing>
          <wp:anchor distT="0" distB="0" distL="114300" distR="114300" simplePos="0" relativeHeight="251762688" behindDoc="0" locked="0" layoutInCell="1" allowOverlap="1" wp14:anchorId="79AE4393" wp14:editId="0EB0283A">
            <wp:simplePos x="0" y="0"/>
            <wp:positionH relativeFrom="margin">
              <wp:align>left</wp:align>
            </wp:positionH>
            <wp:positionV relativeFrom="paragraph">
              <wp:posOffset>2750185</wp:posOffset>
            </wp:positionV>
            <wp:extent cx="5737860" cy="5326380"/>
            <wp:effectExtent l="0" t="0" r="0" b="762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7860" cy="5326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526B">
        <w:rPr>
          <w:noProof/>
        </w:rPr>
        <w:drawing>
          <wp:inline distT="0" distB="0" distL="0" distR="0" wp14:anchorId="56D3C0F1" wp14:editId="28812840">
            <wp:extent cx="5567471" cy="2648989"/>
            <wp:effectExtent l="0" t="0" r="0" b="0"/>
            <wp:docPr id="32778" name="図 3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95388" cy="2662272"/>
                    </a:xfrm>
                    <a:prstGeom prst="rect">
                      <a:avLst/>
                    </a:prstGeom>
                    <a:noFill/>
                    <a:ln>
                      <a:noFill/>
                    </a:ln>
                  </pic:spPr>
                </pic:pic>
              </a:graphicData>
            </a:graphic>
          </wp:inline>
        </w:drawing>
      </w:r>
    </w:p>
    <w:p w14:paraId="7A1CB09D" w14:textId="62F908A1" w:rsidR="002236FE" w:rsidRDefault="002236FE" w:rsidP="00D378FF">
      <w:pPr>
        <w:autoSpaceDN w:val="0"/>
        <w:ind w:left="387"/>
      </w:pPr>
    </w:p>
    <w:p w14:paraId="5B4BE506" w14:textId="450F97AE" w:rsidR="00E4507D" w:rsidRPr="00A958B4" w:rsidRDefault="00E4507D" w:rsidP="00E4507D">
      <w:pPr>
        <w:autoSpaceDN w:val="0"/>
        <w:rPr>
          <w:rFonts w:ascii="ＭＳ 明朝" w:hAnsi="ＭＳ 明朝"/>
          <w:sz w:val="20"/>
          <w:szCs w:val="20"/>
        </w:rPr>
        <w:sectPr w:rsidR="00E4507D" w:rsidRPr="00A958B4" w:rsidSect="00E66C1F">
          <w:pgSz w:w="11906" w:h="16838" w:code="9"/>
          <w:pgMar w:top="1134" w:right="1418" w:bottom="1418" w:left="1418" w:header="851" w:footer="992" w:gutter="0"/>
          <w:pgNumType w:fmt="numberInDash"/>
          <w:cols w:space="425"/>
          <w:docGrid w:type="linesAndChars" w:linePitch="360" w:charSpace="2048"/>
        </w:sectPr>
      </w:pPr>
      <w:r>
        <w:rPr>
          <w:rFonts w:ascii="ＭＳ 明朝" w:hAnsi="ＭＳ 明朝" w:hint="eastAsia"/>
          <w:sz w:val="20"/>
          <w:szCs w:val="20"/>
        </w:rPr>
        <w:t>注</w:t>
      </w:r>
      <w:r w:rsidRPr="008054A6">
        <w:rPr>
          <w:rFonts w:ascii="ＭＳ 明朝" w:hAnsi="ＭＳ 明朝" w:hint="eastAsia"/>
          <w:color w:val="000000" w:themeColor="text1"/>
          <w:sz w:val="20"/>
          <w:szCs w:val="20"/>
        </w:rPr>
        <w:t>：指定自動車</w:t>
      </w:r>
      <w:r>
        <w:rPr>
          <w:rFonts w:ascii="ＭＳ 明朝" w:hAnsi="ＭＳ 明朝" w:hint="eastAsia"/>
          <w:sz w:val="20"/>
          <w:szCs w:val="20"/>
        </w:rPr>
        <w:t>専用道路</w:t>
      </w:r>
      <w:r w:rsidRPr="00A958B4">
        <w:rPr>
          <w:rFonts w:ascii="ＭＳ 明朝" w:hAnsi="ＭＳ 明朝" w:hint="eastAsia"/>
          <w:sz w:val="20"/>
          <w:szCs w:val="20"/>
        </w:rPr>
        <w:t>には、接続する国道26号の自動車専用道路部分を含む。</w:t>
      </w:r>
      <w:r>
        <w:rPr>
          <w:rFonts w:ascii="ＭＳ 明朝" w:hAnsi="ＭＳ 明朝" w:hint="eastAsia"/>
          <w:sz w:val="20"/>
          <w:szCs w:val="20"/>
        </w:rPr>
        <w:t>（令和4年まで</w:t>
      </w:r>
      <w:r w:rsidR="00D378FF">
        <w:rPr>
          <w:rFonts w:ascii="ＭＳ 明朝" w:hAnsi="ＭＳ 明朝" w:hint="eastAsia"/>
          <w:sz w:val="20"/>
          <w:szCs w:val="20"/>
        </w:rPr>
        <w:t>）</w:t>
      </w:r>
    </w:p>
    <w:p w14:paraId="55FA23E6" w14:textId="023AD5B6" w:rsidR="00621DB2" w:rsidRPr="005A3591" w:rsidRDefault="00DF7D54" w:rsidP="00F6720C">
      <w:pPr>
        <w:autoSpaceDN w:val="0"/>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９</w:t>
      </w:r>
      <w:r w:rsidR="00621DB2" w:rsidRPr="005A3591">
        <w:rPr>
          <w:rFonts w:ascii="ＭＳ ゴシック" w:eastAsia="ＭＳ ゴシック" w:hAnsi="ＭＳ ゴシック" w:hint="eastAsia"/>
          <w:sz w:val="28"/>
          <w:szCs w:val="28"/>
        </w:rPr>
        <w:t xml:space="preserve">　</w:t>
      </w:r>
      <w:r w:rsidR="00621DB2" w:rsidRPr="004443DF">
        <w:rPr>
          <w:rFonts w:ascii="ＭＳ ゴシック" w:eastAsia="ＭＳ ゴシック" w:hAnsi="ＭＳ ゴシック" w:hint="eastAsia"/>
          <w:sz w:val="28"/>
          <w:szCs w:val="28"/>
        </w:rPr>
        <w:t>鉄道事故</w:t>
      </w:r>
    </w:p>
    <w:p w14:paraId="78401D25" w14:textId="15FF0F9E" w:rsidR="00621DB2" w:rsidRDefault="00E25A80" w:rsidP="00621DB2">
      <w:pPr>
        <w:autoSpaceDN w:val="0"/>
        <w:ind w:left="440" w:hangingChars="200" w:hanging="440"/>
      </w:pPr>
      <w:r>
        <w:rPr>
          <w:noProof/>
        </w:rPr>
        <w:drawing>
          <wp:inline distT="0" distB="0" distL="0" distR="0" wp14:anchorId="42ED67E9" wp14:editId="11C9EB41">
            <wp:extent cx="5723482" cy="2202180"/>
            <wp:effectExtent l="0" t="0" r="0" b="7620"/>
            <wp:docPr id="32780" name="図 3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40861" cy="2208867"/>
                    </a:xfrm>
                    <a:prstGeom prst="rect">
                      <a:avLst/>
                    </a:prstGeom>
                    <a:noFill/>
                    <a:ln>
                      <a:noFill/>
                    </a:ln>
                  </pic:spPr>
                </pic:pic>
              </a:graphicData>
            </a:graphic>
          </wp:inline>
        </w:drawing>
      </w:r>
    </w:p>
    <w:p w14:paraId="4EAB188A" w14:textId="77777777" w:rsidR="00621DB2" w:rsidRDefault="00621DB2" w:rsidP="00621DB2">
      <w:pPr>
        <w:autoSpaceDN w:val="0"/>
        <w:ind w:left="440" w:hangingChars="200" w:hanging="440"/>
      </w:pPr>
    </w:p>
    <w:p w14:paraId="14D948F7" w14:textId="0846DB5C" w:rsidR="00621DB2" w:rsidRDefault="00E25A80" w:rsidP="00621DB2">
      <w:pPr>
        <w:autoSpaceDN w:val="0"/>
        <w:ind w:left="440" w:hangingChars="200" w:hanging="440"/>
        <w:jc w:val="center"/>
      </w:pPr>
      <w:r>
        <w:rPr>
          <w:noProof/>
        </w:rPr>
        <w:drawing>
          <wp:inline distT="0" distB="0" distL="0" distR="0" wp14:anchorId="26665107" wp14:editId="215A0754">
            <wp:extent cx="5714524" cy="810491"/>
            <wp:effectExtent l="0" t="0" r="635" b="8890"/>
            <wp:docPr id="32782" name="図 3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46388" cy="815010"/>
                    </a:xfrm>
                    <a:prstGeom prst="rect">
                      <a:avLst/>
                    </a:prstGeom>
                    <a:noFill/>
                    <a:ln>
                      <a:noFill/>
                    </a:ln>
                  </pic:spPr>
                </pic:pic>
              </a:graphicData>
            </a:graphic>
          </wp:inline>
        </w:drawing>
      </w:r>
    </w:p>
    <w:p w14:paraId="6ED0F59B" w14:textId="7F3B950E" w:rsidR="00621DB2" w:rsidRPr="00A958B4" w:rsidRDefault="00621DB2" w:rsidP="00621DB2">
      <w:pPr>
        <w:autoSpaceDN w:val="0"/>
        <w:ind w:left="420" w:hangingChars="200" w:hanging="420"/>
        <w:jc w:val="left"/>
        <w:rPr>
          <w:sz w:val="20"/>
          <w:szCs w:val="20"/>
        </w:rPr>
      </w:pPr>
      <w:r w:rsidRPr="00A958B4">
        <w:rPr>
          <w:rFonts w:hint="eastAsia"/>
          <w:sz w:val="20"/>
          <w:szCs w:val="20"/>
        </w:rPr>
        <w:t>※　近畿運輸局調</w:t>
      </w:r>
      <w:r w:rsidR="002455E6">
        <w:rPr>
          <w:rFonts w:hint="eastAsia"/>
          <w:sz w:val="20"/>
          <w:szCs w:val="20"/>
        </w:rPr>
        <w:t>（</w:t>
      </w:r>
      <w:r w:rsidR="002455E6">
        <w:rPr>
          <w:rFonts w:hint="eastAsia"/>
          <w:sz w:val="20"/>
          <w:szCs w:val="20"/>
        </w:rPr>
        <w:t>R7</w:t>
      </w:r>
      <w:r w:rsidR="002455E6">
        <w:rPr>
          <w:rFonts w:hint="eastAsia"/>
          <w:sz w:val="20"/>
          <w:szCs w:val="20"/>
        </w:rPr>
        <w:t>速報値）</w:t>
      </w:r>
    </w:p>
    <w:p w14:paraId="616B3F41" w14:textId="77777777" w:rsidR="00621DB2" w:rsidRPr="002455E6" w:rsidRDefault="00621DB2" w:rsidP="00621DB2">
      <w:pPr>
        <w:autoSpaceDN w:val="0"/>
        <w:ind w:left="440" w:hangingChars="200" w:hanging="440"/>
        <w:jc w:val="left"/>
        <w:rPr>
          <w:szCs w:val="21"/>
        </w:rPr>
      </w:pPr>
    </w:p>
    <w:p w14:paraId="6A669BDE" w14:textId="77777777" w:rsidR="00621DB2" w:rsidRPr="005A3591" w:rsidRDefault="00DF7D54" w:rsidP="00621DB2">
      <w:pPr>
        <w:autoSpaceDN w:val="0"/>
        <w:ind w:left="580" w:hangingChars="200" w:hanging="58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10</w:t>
      </w:r>
      <w:r w:rsidR="00621DB2" w:rsidRPr="005A3591">
        <w:rPr>
          <w:rFonts w:ascii="ＭＳ ゴシック" w:eastAsia="ＭＳ ゴシック" w:hAnsi="ＭＳ ゴシック" w:hint="eastAsia"/>
          <w:sz w:val="28"/>
          <w:szCs w:val="28"/>
        </w:rPr>
        <w:t xml:space="preserve">　</w:t>
      </w:r>
      <w:r w:rsidR="00621DB2" w:rsidRPr="007F3BCC">
        <w:rPr>
          <w:rFonts w:ascii="ＭＳ ゴシック" w:eastAsia="ＭＳ ゴシック" w:hAnsi="ＭＳ ゴシック" w:hint="eastAsia"/>
          <w:sz w:val="28"/>
          <w:szCs w:val="28"/>
        </w:rPr>
        <w:t>踏切事故</w:t>
      </w:r>
    </w:p>
    <w:p w14:paraId="7D768C21" w14:textId="2D764055" w:rsidR="00621DB2" w:rsidRDefault="008C2BFF" w:rsidP="007A0D84">
      <w:pPr>
        <w:autoSpaceDN w:val="0"/>
        <w:ind w:left="440" w:hangingChars="200" w:hanging="440"/>
        <w:jc w:val="center"/>
        <w:rPr>
          <w:noProof/>
        </w:rPr>
      </w:pPr>
      <w:r>
        <w:rPr>
          <w:noProof/>
        </w:rPr>
        <w:drawing>
          <wp:inline distT="0" distB="0" distL="0" distR="0" wp14:anchorId="6788164D" wp14:editId="301153CF">
            <wp:extent cx="5627209" cy="2488969"/>
            <wp:effectExtent l="0" t="0" r="0" b="6985"/>
            <wp:docPr id="32783" name="図 3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49536" cy="2498845"/>
                    </a:xfrm>
                    <a:prstGeom prst="rect">
                      <a:avLst/>
                    </a:prstGeom>
                    <a:noFill/>
                    <a:ln>
                      <a:noFill/>
                    </a:ln>
                  </pic:spPr>
                </pic:pic>
              </a:graphicData>
            </a:graphic>
          </wp:inline>
        </w:drawing>
      </w:r>
    </w:p>
    <w:p w14:paraId="47EAD130" w14:textId="77777777" w:rsidR="00621DB2" w:rsidRDefault="00621DB2" w:rsidP="00621DB2">
      <w:pPr>
        <w:autoSpaceDN w:val="0"/>
        <w:ind w:left="580" w:hangingChars="200" w:hanging="580"/>
        <w:jc w:val="right"/>
        <w:rPr>
          <w:sz w:val="28"/>
          <w:szCs w:val="28"/>
        </w:rPr>
      </w:pPr>
    </w:p>
    <w:p w14:paraId="1667FA61" w14:textId="04F1DECC" w:rsidR="00621DB2" w:rsidRDefault="008C2BFF" w:rsidP="007A0D84">
      <w:pPr>
        <w:autoSpaceDN w:val="0"/>
        <w:ind w:left="440" w:hangingChars="200" w:hanging="440"/>
        <w:jc w:val="center"/>
      </w:pPr>
      <w:r>
        <w:rPr>
          <w:noProof/>
        </w:rPr>
        <w:drawing>
          <wp:inline distT="0" distB="0" distL="0" distR="0" wp14:anchorId="59074032" wp14:editId="6ABA1353">
            <wp:extent cx="5623476" cy="796636"/>
            <wp:effectExtent l="0" t="0" r="0" b="3810"/>
            <wp:docPr id="32786" name="図 3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89839" cy="806037"/>
                    </a:xfrm>
                    <a:prstGeom prst="rect">
                      <a:avLst/>
                    </a:prstGeom>
                    <a:noFill/>
                    <a:ln>
                      <a:noFill/>
                    </a:ln>
                  </pic:spPr>
                </pic:pic>
              </a:graphicData>
            </a:graphic>
          </wp:inline>
        </w:drawing>
      </w:r>
    </w:p>
    <w:p w14:paraId="215D8437" w14:textId="7D29A7CF" w:rsidR="002455E6" w:rsidRPr="00A958B4" w:rsidRDefault="00621DB2" w:rsidP="002455E6">
      <w:pPr>
        <w:autoSpaceDN w:val="0"/>
        <w:ind w:left="420" w:hangingChars="200" w:hanging="420"/>
        <w:jc w:val="left"/>
        <w:rPr>
          <w:sz w:val="20"/>
          <w:szCs w:val="20"/>
        </w:rPr>
      </w:pPr>
      <w:r w:rsidRPr="00A958B4">
        <w:rPr>
          <w:rFonts w:hint="eastAsia"/>
          <w:sz w:val="20"/>
          <w:szCs w:val="20"/>
        </w:rPr>
        <w:t>※　近畿運輸局調</w:t>
      </w:r>
      <w:r w:rsidR="002455E6">
        <w:rPr>
          <w:rFonts w:hint="eastAsia"/>
          <w:sz w:val="20"/>
          <w:szCs w:val="20"/>
        </w:rPr>
        <w:t>（</w:t>
      </w:r>
      <w:r w:rsidR="002455E6">
        <w:rPr>
          <w:rFonts w:hint="eastAsia"/>
          <w:sz w:val="20"/>
          <w:szCs w:val="20"/>
        </w:rPr>
        <w:t>R7</w:t>
      </w:r>
      <w:r w:rsidR="002455E6">
        <w:rPr>
          <w:rFonts w:hint="eastAsia"/>
          <w:sz w:val="20"/>
          <w:szCs w:val="20"/>
        </w:rPr>
        <w:t>速報値）</w:t>
      </w:r>
    </w:p>
    <w:p w14:paraId="2DFD09D8" w14:textId="1BA602FB" w:rsidR="00313CB9" w:rsidRDefault="00621DB2" w:rsidP="00375EFB">
      <w:pPr>
        <w:autoSpaceDN w:val="0"/>
        <w:ind w:left="580" w:hangingChars="200" w:hanging="580"/>
      </w:pPr>
      <w:r>
        <w:rPr>
          <w:noProof/>
          <w:sz w:val="28"/>
          <w:szCs w:val="28"/>
        </w:rPr>
        <mc:AlternateContent>
          <mc:Choice Requires="wps">
            <w:drawing>
              <wp:anchor distT="0" distB="0" distL="114300" distR="114300" simplePos="0" relativeHeight="251714560" behindDoc="0" locked="0" layoutInCell="1" allowOverlap="1" wp14:anchorId="79682291" wp14:editId="2B03078B">
                <wp:simplePos x="0" y="0"/>
                <wp:positionH relativeFrom="column">
                  <wp:posOffset>2694940</wp:posOffset>
                </wp:positionH>
                <wp:positionV relativeFrom="paragraph">
                  <wp:posOffset>8514715</wp:posOffset>
                </wp:positionV>
                <wp:extent cx="395605" cy="419100"/>
                <wp:effectExtent l="4445" t="0" r="0" b="4445"/>
                <wp:wrapNone/>
                <wp:docPr id="22"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3B8E6" id="Rectangle 145" o:spid="_x0000_s1026" style="position:absolute;left:0;text-align:left;margin-left:212.2pt;margin-top:670.45pt;width:31.15pt;height:3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" stroked="f">
                <v:textbox inset="5.85pt,.7pt,5.85pt,.7pt"/>
              </v:rect>
            </w:pict>
          </mc:Fallback>
        </mc:AlternateContent>
      </w:r>
    </w:p>
    <w:sectPr w:rsidR="00313CB9" w:rsidSect="007D4D73">
      <w:pgSz w:w="11906" w:h="16838" w:code="9"/>
      <w:pgMar w:top="1134" w:right="1418" w:bottom="1418" w:left="1418" w:header="851" w:footer="992" w:gutter="0"/>
      <w:pgNumType w:fmt="numberInDash"/>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FD77A" w14:textId="77777777" w:rsidR="00940EC4" w:rsidRDefault="00940EC4">
      <w:r>
        <w:separator/>
      </w:r>
    </w:p>
  </w:endnote>
  <w:endnote w:type="continuationSeparator" w:id="0">
    <w:p w14:paraId="74DDAAA2" w14:textId="77777777" w:rsidR="00940EC4" w:rsidRDefault="0094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75A62" w14:textId="77777777" w:rsidR="00940EC4" w:rsidRDefault="00940EC4" w:rsidP="00E66C1F">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981467"/>
      <w:docPartObj>
        <w:docPartGallery w:val="Page Numbers (Bottom of Page)"/>
        <w:docPartUnique/>
      </w:docPartObj>
    </w:sdtPr>
    <w:sdtEndPr>
      <w:rPr>
        <w:color w:val="000000" w:themeColor="text1"/>
      </w:rPr>
    </w:sdtEndPr>
    <w:sdtContent>
      <w:p w14:paraId="5FBCAC1A" w14:textId="77777777" w:rsidR="00940EC4" w:rsidRPr="007D4D73" w:rsidRDefault="00940EC4">
        <w:pPr>
          <w:pStyle w:val="a7"/>
          <w:jc w:val="center"/>
          <w:rPr>
            <w:color w:val="000000" w:themeColor="text1"/>
          </w:rPr>
        </w:pPr>
        <w:r w:rsidRPr="007D4D73">
          <w:rPr>
            <w:color w:val="000000" w:themeColor="text1"/>
          </w:rPr>
          <w:fldChar w:fldCharType="begin"/>
        </w:r>
        <w:r w:rsidRPr="007D4D73">
          <w:rPr>
            <w:color w:val="000000" w:themeColor="text1"/>
          </w:rPr>
          <w:instrText>PAGE   \* MERGEFORMAT</w:instrText>
        </w:r>
        <w:r w:rsidRPr="007D4D73">
          <w:rPr>
            <w:color w:val="000000" w:themeColor="text1"/>
          </w:rPr>
          <w:fldChar w:fldCharType="separate"/>
        </w:r>
        <w:r w:rsidR="006E4407" w:rsidRPr="006E4407">
          <w:rPr>
            <w:noProof/>
            <w:color w:val="000000" w:themeColor="text1"/>
            <w:lang w:val="ja-JP"/>
          </w:rPr>
          <w:t>-</w:t>
        </w:r>
        <w:r w:rsidR="006E4407">
          <w:rPr>
            <w:noProof/>
            <w:color w:val="000000" w:themeColor="text1"/>
          </w:rPr>
          <w:t xml:space="preserve"> 34 -</w:t>
        </w:r>
        <w:r w:rsidRPr="007D4D73">
          <w:rPr>
            <w:color w:val="000000" w:themeColor="text1"/>
          </w:rPr>
          <w:fldChar w:fldCharType="end"/>
        </w:r>
      </w:p>
    </w:sdtContent>
  </w:sdt>
  <w:p w14:paraId="64233A88" w14:textId="77777777" w:rsidR="00940EC4" w:rsidRDefault="00940EC4" w:rsidP="00E66C1F">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9DB48" w14:textId="77777777" w:rsidR="00940EC4" w:rsidRDefault="00940EC4" w:rsidP="00E66C1F">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95E49FF" w14:textId="77777777" w:rsidR="00940EC4" w:rsidRDefault="00940EC4">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2D698" w14:textId="77777777" w:rsidR="00940EC4" w:rsidRDefault="00940EC4" w:rsidP="00E66C1F">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D8F80B3" w14:textId="77777777" w:rsidR="00940EC4" w:rsidRDefault="00940EC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52482" w14:textId="77777777" w:rsidR="00940EC4" w:rsidRDefault="00940EC4">
      <w:r>
        <w:separator/>
      </w:r>
    </w:p>
  </w:footnote>
  <w:footnote w:type="continuationSeparator" w:id="0">
    <w:p w14:paraId="7A3611CA" w14:textId="77777777" w:rsidR="00940EC4" w:rsidRDefault="00940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3E07"/>
    <w:multiLevelType w:val="hybridMultilevel"/>
    <w:tmpl w:val="599E715A"/>
    <w:lvl w:ilvl="0" w:tplc="5E2E6670">
      <w:numFmt w:val="bullet"/>
      <w:lvlText w:val="・"/>
      <w:lvlJc w:val="left"/>
      <w:pPr>
        <w:tabs>
          <w:tab w:val="num" w:pos="1337"/>
        </w:tabs>
        <w:ind w:left="1337" w:hanging="360"/>
      </w:pPr>
      <w:rPr>
        <w:rFonts w:ascii="ＭＳ 明朝" w:eastAsia="ＭＳ 明朝" w:hAnsi="ＭＳ 明朝" w:cs="Courier New" w:hint="eastAsia"/>
      </w:rPr>
    </w:lvl>
    <w:lvl w:ilvl="1" w:tplc="0409000B" w:tentative="1">
      <w:start w:val="1"/>
      <w:numFmt w:val="bullet"/>
      <w:lvlText w:val=""/>
      <w:lvlJc w:val="left"/>
      <w:pPr>
        <w:tabs>
          <w:tab w:val="num" w:pos="1817"/>
        </w:tabs>
        <w:ind w:left="1817" w:hanging="420"/>
      </w:pPr>
      <w:rPr>
        <w:rFonts w:ascii="Wingdings" w:hAnsi="Wingdings" w:hint="default"/>
      </w:rPr>
    </w:lvl>
    <w:lvl w:ilvl="2" w:tplc="0409000D" w:tentative="1">
      <w:start w:val="1"/>
      <w:numFmt w:val="bullet"/>
      <w:lvlText w:val=""/>
      <w:lvlJc w:val="left"/>
      <w:pPr>
        <w:tabs>
          <w:tab w:val="num" w:pos="2237"/>
        </w:tabs>
        <w:ind w:left="2237" w:hanging="420"/>
      </w:pPr>
      <w:rPr>
        <w:rFonts w:ascii="Wingdings" w:hAnsi="Wingdings" w:hint="default"/>
      </w:rPr>
    </w:lvl>
    <w:lvl w:ilvl="3" w:tplc="04090001" w:tentative="1">
      <w:start w:val="1"/>
      <w:numFmt w:val="bullet"/>
      <w:lvlText w:val=""/>
      <w:lvlJc w:val="left"/>
      <w:pPr>
        <w:tabs>
          <w:tab w:val="num" w:pos="2657"/>
        </w:tabs>
        <w:ind w:left="2657" w:hanging="420"/>
      </w:pPr>
      <w:rPr>
        <w:rFonts w:ascii="Wingdings" w:hAnsi="Wingdings" w:hint="default"/>
      </w:rPr>
    </w:lvl>
    <w:lvl w:ilvl="4" w:tplc="0409000B" w:tentative="1">
      <w:start w:val="1"/>
      <w:numFmt w:val="bullet"/>
      <w:lvlText w:val=""/>
      <w:lvlJc w:val="left"/>
      <w:pPr>
        <w:tabs>
          <w:tab w:val="num" w:pos="3077"/>
        </w:tabs>
        <w:ind w:left="3077" w:hanging="420"/>
      </w:pPr>
      <w:rPr>
        <w:rFonts w:ascii="Wingdings" w:hAnsi="Wingdings" w:hint="default"/>
      </w:rPr>
    </w:lvl>
    <w:lvl w:ilvl="5" w:tplc="0409000D" w:tentative="1">
      <w:start w:val="1"/>
      <w:numFmt w:val="bullet"/>
      <w:lvlText w:val=""/>
      <w:lvlJc w:val="left"/>
      <w:pPr>
        <w:tabs>
          <w:tab w:val="num" w:pos="3497"/>
        </w:tabs>
        <w:ind w:left="3497" w:hanging="420"/>
      </w:pPr>
      <w:rPr>
        <w:rFonts w:ascii="Wingdings" w:hAnsi="Wingdings" w:hint="default"/>
      </w:rPr>
    </w:lvl>
    <w:lvl w:ilvl="6" w:tplc="04090001" w:tentative="1">
      <w:start w:val="1"/>
      <w:numFmt w:val="bullet"/>
      <w:lvlText w:val=""/>
      <w:lvlJc w:val="left"/>
      <w:pPr>
        <w:tabs>
          <w:tab w:val="num" w:pos="3917"/>
        </w:tabs>
        <w:ind w:left="3917" w:hanging="420"/>
      </w:pPr>
      <w:rPr>
        <w:rFonts w:ascii="Wingdings" w:hAnsi="Wingdings" w:hint="default"/>
      </w:rPr>
    </w:lvl>
    <w:lvl w:ilvl="7" w:tplc="0409000B" w:tentative="1">
      <w:start w:val="1"/>
      <w:numFmt w:val="bullet"/>
      <w:lvlText w:val=""/>
      <w:lvlJc w:val="left"/>
      <w:pPr>
        <w:tabs>
          <w:tab w:val="num" w:pos="4337"/>
        </w:tabs>
        <w:ind w:left="4337" w:hanging="420"/>
      </w:pPr>
      <w:rPr>
        <w:rFonts w:ascii="Wingdings" w:hAnsi="Wingdings" w:hint="default"/>
      </w:rPr>
    </w:lvl>
    <w:lvl w:ilvl="8" w:tplc="0409000D" w:tentative="1">
      <w:start w:val="1"/>
      <w:numFmt w:val="bullet"/>
      <w:lvlText w:val=""/>
      <w:lvlJc w:val="left"/>
      <w:pPr>
        <w:tabs>
          <w:tab w:val="num" w:pos="4757"/>
        </w:tabs>
        <w:ind w:left="4757" w:hanging="420"/>
      </w:pPr>
      <w:rPr>
        <w:rFonts w:ascii="Wingdings" w:hAnsi="Wingdings" w:hint="default"/>
      </w:rPr>
    </w:lvl>
  </w:abstractNum>
  <w:abstractNum w:abstractNumId="1" w15:restartNumberingAfterBreak="0">
    <w:nsid w:val="06CD170B"/>
    <w:multiLevelType w:val="hybridMultilevel"/>
    <w:tmpl w:val="5AA04498"/>
    <w:lvl w:ilvl="0" w:tplc="E3A6FF36">
      <w:start w:val="1"/>
      <w:numFmt w:val="decimalFullWidth"/>
      <w:lvlText w:val="第%1節"/>
      <w:lvlJc w:val="left"/>
      <w:pPr>
        <w:tabs>
          <w:tab w:val="num" w:pos="1270"/>
        </w:tabs>
        <w:ind w:left="1270" w:hanging="885"/>
      </w:pPr>
      <w:rPr>
        <w:rFonts w:hint="default"/>
      </w:rPr>
    </w:lvl>
    <w:lvl w:ilvl="1" w:tplc="04090017">
      <w:start w:val="1"/>
      <w:numFmt w:val="aiueoFullWidth"/>
      <w:lvlText w:val="(%2)"/>
      <w:lvlJc w:val="left"/>
      <w:pPr>
        <w:tabs>
          <w:tab w:val="num" w:pos="1366"/>
        </w:tabs>
        <w:ind w:left="1366" w:hanging="420"/>
      </w:pPr>
    </w:lvl>
    <w:lvl w:ilvl="2" w:tplc="04090011" w:tentative="1">
      <w:start w:val="1"/>
      <w:numFmt w:val="decimalEnclosedCircle"/>
      <w:lvlText w:val="%3"/>
      <w:lvlJc w:val="left"/>
      <w:pPr>
        <w:tabs>
          <w:tab w:val="num" w:pos="1786"/>
        </w:tabs>
        <w:ind w:left="1786" w:hanging="420"/>
      </w:pPr>
    </w:lvl>
    <w:lvl w:ilvl="3" w:tplc="0409000F" w:tentative="1">
      <w:start w:val="1"/>
      <w:numFmt w:val="decimal"/>
      <w:lvlText w:val="%4."/>
      <w:lvlJc w:val="left"/>
      <w:pPr>
        <w:tabs>
          <w:tab w:val="num" w:pos="2206"/>
        </w:tabs>
        <w:ind w:left="2206" w:hanging="420"/>
      </w:pPr>
    </w:lvl>
    <w:lvl w:ilvl="4" w:tplc="04090017" w:tentative="1">
      <w:start w:val="1"/>
      <w:numFmt w:val="aiueoFullWidth"/>
      <w:lvlText w:val="(%5)"/>
      <w:lvlJc w:val="left"/>
      <w:pPr>
        <w:tabs>
          <w:tab w:val="num" w:pos="2626"/>
        </w:tabs>
        <w:ind w:left="2626" w:hanging="420"/>
      </w:pPr>
    </w:lvl>
    <w:lvl w:ilvl="5" w:tplc="04090011" w:tentative="1">
      <w:start w:val="1"/>
      <w:numFmt w:val="decimalEnclosedCircle"/>
      <w:lvlText w:val="%6"/>
      <w:lvlJc w:val="left"/>
      <w:pPr>
        <w:tabs>
          <w:tab w:val="num" w:pos="3046"/>
        </w:tabs>
        <w:ind w:left="3046" w:hanging="420"/>
      </w:pPr>
    </w:lvl>
    <w:lvl w:ilvl="6" w:tplc="0409000F" w:tentative="1">
      <w:start w:val="1"/>
      <w:numFmt w:val="decimal"/>
      <w:lvlText w:val="%7."/>
      <w:lvlJc w:val="left"/>
      <w:pPr>
        <w:tabs>
          <w:tab w:val="num" w:pos="3466"/>
        </w:tabs>
        <w:ind w:left="3466" w:hanging="420"/>
      </w:pPr>
    </w:lvl>
    <w:lvl w:ilvl="7" w:tplc="04090017" w:tentative="1">
      <w:start w:val="1"/>
      <w:numFmt w:val="aiueoFullWidth"/>
      <w:lvlText w:val="(%8)"/>
      <w:lvlJc w:val="left"/>
      <w:pPr>
        <w:tabs>
          <w:tab w:val="num" w:pos="3886"/>
        </w:tabs>
        <w:ind w:left="3886" w:hanging="420"/>
      </w:pPr>
    </w:lvl>
    <w:lvl w:ilvl="8" w:tplc="04090011" w:tentative="1">
      <w:start w:val="1"/>
      <w:numFmt w:val="decimalEnclosedCircle"/>
      <w:lvlText w:val="%9"/>
      <w:lvlJc w:val="left"/>
      <w:pPr>
        <w:tabs>
          <w:tab w:val="num" w:pos="4306"/>
        </w:tabs>
        <w:ind w:left="4306" w:hanging="420"/>
      </w:pPr>
    </w:lvl>
  </w:abstractNum>
  <w:abstractNum w:abstractNumId="2" w15:restartNumberingAfterBreak="0">
    <w:nsid w:val="0CFB2BB3"/>
    <w:multiLevelType w:val="hybridMultilevel"/>
    <w:tmpl w:val="1CBCBEC4"/>
    <w:lvl w:ilvl="0" w:tplc="191218E2">
      <w:start w:val="1"/>
      <w:numFmt w:val="decimalFullWidth"/>
      <w:lvlText w:val="（%1）"/>
      <w:lvlJc w:val="left"/>
      <w:pPr>
        <w:ind w:left="1410" w:hanging="72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 w15:restartNumberingAfterBreak="0">
    <w:nsid w:val="18B62631"/>
    <w:multiLevelType w:val="hybridMultilevel"/>
    <w:tmpl w:val="B3F2FA7C"/>
    <w:lvl w:ilvl="0" w:tplc="5C1CF74C">
      <w:start w:val="1"/>
      <w:numFmt w:val="aiueo"/>
      <w:lvlText w:val="(%1)"/>
      <w:lvlJc w:val="left"/>
      <w:pPr>
        <w:ind w:left="1352" w:hanging="516"/>
      </w:pPr>
      <w:rPr>
        <w:rFonts w:hint="default"/>
      </w:rPr>
    </w:lvl>
    <w:lvl w:ilvl="1" w:tplc="04090017" w:tentative="1">
      <w:start w:val="1"/>
      <w:numFmt w:val="aiueoFullWidth"/>
      <w:lvlText w:val="(%2)"/>
      <w:lvlJc w:val="left"/>
      <w:pPr>
        <w:ind w:left="1676" w:hanging="420"/>
      </w:pPr>
    </w:lvl>
    <w:lvl w:ilvl="2" w:tplc="04090011" w:tentative="1">
      <w:start w:val="1"/>
      <w:numFmt w:val="decimalEnclosedCircle"/>
      <w:lvlText w:val="%3"/>
      <w:lvlJc w:val="left"/>
      <w:pPr>
        <w:ind w:left="2096" w:hanging="420"/>
      </w:pPr>
    </w:lvl>
    <w:lvl w:ilvl="3" w:tplc="0409000F" w:tentative="1">
      <w:start w:val="1"/>
      <w:numFmt w:val="decimal"/>
      <w:lvlText w:val="%4."/>
      <w:lvlJc w:val="left"/>
      <w:pPr>
        <w:ind w:left="2516" w:hanging="420"/>
      </w:pPr>
    </w:lvl>
    <w:lvl w:ilvl="4" w:tplc="04090017" w:tentative="1">
      <w:start w:val="1"/>
      <w:numFmt w:val="aiueoFullWidth"/>
      <w:lvlText w:val="(%5)"/>
      <w:lvlJc w:val="left"/>
      <w:pPr>
        <w:ind w:left="2936" w:hanging="420"/>
      </w:pPr>
    </w:lvl>
    <w:lvl w:ilvl="5" w:tplc="04090011" w:tentative="1">
      <w:start w:val="1"/>
      <w:numFmt w:val="decimalEnclosedCircle"/>
      <w:lvlText w:val="%6"/>
      <w:lvlJc w:val="left"/>
      <w:pPr>
        <w:ind w:left="3356" w:hanging="420"/>
      </w:pPr>
    </w:lvl>
    <w:lvl w:ilvl="6" w:tplc="0409000F" w:tentative="1">
      <w:start w:val="1"/>
      <w:numFmt w:val="decimal"/>
      <w:lvlText w:val="%7."/>
      <w:lvlJc w:val="left"/>
      <w:pPr>
        <w:ind w:left="3776" w:hanging="420"/>
      </w:pPr>
    </w:lvl>
    <w:lvl w:ilvl="7" w:tplc="04090017" w:tentative="1">
      <w:start w:val="1"/>
      <w:numFmt w:val="aiueoFullWidth"/>
      <w:lvlText w:val="(%8)"/>
      <w:lvlJc w:val="left"/>
      <w:pPr>
        <w:ind w:left="4196" w:hanging="420"/>
      </w:pPr>
    </w:lvl>
    <w:lvl w:ilvl="8" w:tplc="04090011" w:tentative="1">
      <w:start w:val="1"/>
      <w:numFmt w:val="decimalEnclosedCircle"/>
      <w:lvlText w:val="%9"/>
      <w:lvlJc w:val="left"/>
      <w:pPr>
        <w:ind w:left="4616" w:hanging="420"/>
      </w:pPr>
    </w:lvl>
  </w:abstractNum>
  <w:abstractNum w:abstractNumId="4" w15:restartNumberingAfterBreak="0">
    <w:nsid w:val="1AAB53E7"/>
    <w:multiLevelType w:val="multilevel"/>
    <w:tmpl w:val="448C10FA"/>
    <w:lvl w:ilvl="0">
      <w:start w:val="2"/>
      <w:numFmt w:val="decimalFullWidth"/>
      <w:pStyle w:val="7"/>
      <w:suff w:val="space"/>
      <w:lvlText w:val="%1"/>
      <w:lvlJc w:val="left"/>
      <w:pPr>
        <w:ind w:left="284" w:hanging="284"/>
      </w:pPr>
      <w:rPr>
        <w:rFonts w:ascii="ＭＳ Ｐゴシック" w:eastAsia="ＭＳ Ｐゴシック" w:hint="eastAsia"/>
        <w:b/>
        <w:i w:val="0"/>
        <w:sz w:val="22"/>
      </w:rPr>
    </w:lvl>
    <w:lvl w:ilvl="1">
      <w:start w:val="1"/>
      <w:numFmt w:val="decimal"/>
      <w:pStyle w:val="70"/>
      <w:suff w:val="space"/>
      <w:lvlText w:val="(%2)"/>
      <w:lvlJc w:val="left"/>
      <w:pPr>
        <w:ind w:left="624" w:hanging="340"/>
      </w:pPr>
      <w:rPr>
        <w:rFonts w:ascii="ＭＳ Ｐゴシック" w:eastAsia="ＭＳ Ｐゴシック" w:hint="eastAsia"/>
        <w:b/>
        <w:i w:val="0"/>
        <w:sz w:val="22"/>
      </w:rPr>
    </w:lvl>
    <w:lvl w:ilvl="2">
      <w:start w:val="1"/>
      <w:numFmt w:val="aiueoFullWidth"/>
      <w:pStyle w:val="a"/>
      <w:suff w:val="space"/>
      <w:lvlText w:val="%3"/>
      <w:lvlJc w:val="left"/>
      <w:pPr>
        <w:ind w:left="1021" w:hanging="397"/>
      </w:pPr>
      <w:rPr>
        <w:rFonts w:ascii="ＭＳ 明朝" w:eastAsia="ＭＳ 明朝" w:hint="eastAsia"/>
        <w:b w:val="0"/>
        <w:i w:val="0"/>
        <w:sz w:val="22"/>
      </w:rPr>
    </w:lvl>
    <w:lvl w:ilvl="3">
      <w:start w:val="1"/>
      <w:numFmt w:val="aiueo"/>
      <w:pStyle w:val="a0"/>
      <w:suff w:val="space"/>
      <w:lvlText w:val="(%4) "/>
      <w:lvlJc w:val="left"/>
      <w:pPr>
        <w:ind w:left="1928" w:hanging="907"/>
      </w:pPr>
      <w:rPr>
        <w:rFonts w:ascii="ＭＳ 明朝" w:eastAsia="ＭＳ 明朝" w:hint="eastAsia"/>
        <w:b w:val="0"/>
        <w:i w:val="0"/>
        <w:sz w:val="22"/>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1"/>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5" w15:restartNumberingAfterBreak="0">
    <w:nsid w:val="1BBC3823"/>
    <w:multiLevelType w:val="hybridMultilevel"/>
    <w:tmpl w:val="01043868"/>
    <w:lvl w:ilvl="0" w:tplc="AC2A5554">
      <w:start w:val="1"/>
      <w:numFmt w:val="bullet"/>
      <w:lvlText w:val="○"/>
      <w:lvlJc w:val="left"/>
      <w:pPr>
        <w:ind w:left="1282" w:hanging="360"/>
      </w:pPr>
      <w:rPr>
        <w:rFonts w:ascii="ＭＳ 明朝" w:eastAsia="ＭＳ 明朝" w:hAnsi="ＭＳ 明朝" w:cs="Times New Roman" w:hint="eastAsia"/>
      </w:rPr>
    </w:lvl>
    <w:lvl w:ilvl="1" w:tplc="0409000B" w:tentative="1">
      <w:start w:val="1"/>
      <w:numFmt w:val="bullet"/>
      <w:lvlText w:val=""/>
      <w:lvlJc w:val="left"/>
      <w:pPr>
        <w:ind w:left="1762" w:hanging="420"/>
      </w:pPr>
      <w:rPr>
        <w:rFonts w:ascii="Wingdings" w:hAnsi="Wingdings" w:hint="default"/>
      </w:rPr>
    </w:lvl>
    <w:lvl w:ilvl="2" w:tplc="0409000D" w:tentative="1">
      <w:start w:val="1"/>
      <w:numFmt w:val="bullet"/>
      <w:lvlText w:val=""/>
      <w:lvlJc w:val="left"/>
      <w:pPr>
        <w:ind w:left="2182" w:hanging="420"/>
      </w:pPr>
      <w:rPr>
        <w:rFonts w:ascii="Wingdings" w:hAnsi="Wingdings" w:hint="default"/>
      </w:rPr>
    </w:lvl>
    <w:lvl w:ilvl="3" w:tplc="04090001" w:tentative="1">
      <w:start w:val="1"/>
      <w:numFmt w:val="bullet"/>
      <w:lvlText w:val=""/>
      <w:lvlJc w:val="left"/>
      <w:pPr>
        <w:ind w:left="2602" w:hanging="420"/>
      </w:pPr>
      <w:rPr>
        <w:rFonts w:ascii="Wingdings" w:hAnsi="Wingdings" w:hint="default"/>
      </w:rPr>
    </w:lvl>
    <w:lvl w:ilvl="4" w:tplc="0409000B" w:tentative="1">
      <w:start w:val="1"/>
      <w:numFmt w:val="bullet"/>
      <w:lvlText w:val=""/>
      <w:lvlJc w:val="left"/>
      <w:pPr>
        <w:ind w:left="3022" w:hanging="420"/>
      </w:pPr>
      <w:rPr>
        <w:rFonts w:ascii="Wingdings" w:hAnsi="Wingdings" w:hint="default"/>
      </w:rPr>
    </w:lvl>
    <w:lvl w:ilvl="5" w:tplc="0409000D" w:tentative="1">
      <w:start w:val="1"/>
      <w:numFmt w:val="bullet"/>
      <w:lvlText w:val=""/>
      <w:lvlJc w:val="left"/>
      <w:pPr>
        <w:ind w:left="3442" w:hanging="420"/>
      </w:pPr>
      <w:rPr>
        <w:rFonts w:ascii="Wingdings" w:hAnsi="Wingdings" w:hint="default"/>
      </w:rPr>
    </w:lvl>
    <w:lvl w:ilvl="6" w:tplc="04090001" w:tentative="1">
      <w:start w:val="1"/>
      <w:numFmt w:val="bullet"/>
      <w:lvlText w:val=""/>
      <w:lvlJc w:val="left"/>
      <w:pPr>
        <w:ind w:left="3862" w:hanging="420"/>
      </w:pPr>
      <w:rPr>
        <w:rFonts w:ascii="Wingdings" w:hAnsi="Wingdings" w:hint="default"/>
      </w:rPr>
    </w:lvl>
    <w:lvl w:ilvl="7" w:tplc="0409000B" w:tentative="1">
      <w:start w:val="1"/>
      <w:numFmt w:val="bullet"/>
      <w:lvlText w:val=""/>
      <w:lvlJc w:val="left"/>
      <w:pPr>
        <w:ind w:left="4282" w:hanging="420"/>
      </w:pPr>
      <w:rPr>
        <w:rFonts w:ascii="Wingdings" w:hAnsi="Wingdings" w:hint="default"/>
      </w:rPr>
    </w:lvl>
    <w:lvl w:ilvl="8" w:tplc="0409000D" w:tentative="1">
      <w:start w:val="1"/>
      <w:numFmt w:val="bullet"/>
      <w:lvlText w:val=""/>
      <w:lvlJc w:val="left"/>
      <w:pPr>
        <w:ind w:left="4702" w:hanging="420"/>
      </w:pPr>
      <w:rPr>
        <w:rFonts w:ascii="Wingdings" w:hAnsi="Wingdings" w:hint="default"/>
      </w:rPr>
    </w:lvl>
  </w:abstractNum>
  <w:abstractNum w:abstractNumId="6" w15:restartNumberingAfterBreak="0">
    <w:nsid w:val="202269E6"/>
    <w:multiLevelType w:val="hybridMultilevel"/>
    <w:tmpl w:val="800A9CCA"/>
    <w:lvl w:ilvl="0" w:tplc="F54CFC4C">
      <w:start w:val="2"/>
      <w:numFmt w:val="decimalFullWidth"/>
      <w:lvlText w:val="第%1節"/>
      <w:lvlJc w:val="left"/>
      <w:pPr>
        <w:tabs>
          <w:tab w:val="num" w:pos="945"/>
        </w:tabs>
        <w:ind w:left="945" w:hanging="9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09074BA"/>
    <w:multiLevelType w:val="hybridMultilevel"/>
    <w:tmpl w:val="DA767F74"/>
    <w:lvl w:ilvl="0" w:tplc="15C800D8">
      <w:start w:val="1"/>
      <w:numFmt w:val="decimalEnclosedCircle"/>
      <w:lvlText w:val="%1"/>
      <w:lvlJc w:val="left"/>
      <w:pPr>
        <w:ind w:left="823" w:hanging="360"/>
      </w:pPr>
      <w:rPr>
        <w:rFonts w:hint="default"/>
      </w:rPr>
    </w:lvl>
    <w:lvl w:ilvl="1" w:tplc="04090017" w:tentative="1">
      <w:start w:val="1"/>
      <w:numFmt w:val="aiueoFullWidth"/>
      <w:lvlText w:val="(%2)"/>
      <w:lvlJc w:val="left"/>
      <w:pPr>
        <w:ind w:left="1303" w:hanging="420"/>
      </w:pPr>
    </w:lvl>
    <w:lvl w:ilvl="2" w:tplc="04090011" w:tentative="1">
      <w:start w:val="1"/>
      <w:numFmt w:val="decimalEnclosedCircle"/>
      <w:lvlText w:val="%3"/>
      <w:lvlJc w:val="left"/>
      <w:pPr>
        <w:ind w:left="1723" w:hanging="420"/>
      </w:pPr>
    </w:lvl>
    <w:lvl w:ilvl="3" w:tplc="0409000F" w:tentative="1">
      <w:start w:val="1"/>
      <w:numFmt w:val="decimal"/>
      <w:lvlText w:val="%4."/>
      <w:lvlJc w:val="left"/>
      <w:pPr>
        <w:ind w:left="2143" w:hanging="420"/>
      </w:pPr>
    </w:lvl>
    <w:lvl w:ilvl="4" w:tplc="04090017" w:tentative="1">
      <w:start w:val="1"/>
      <w:numFmt w:val="aiueoFullWidth"/>
      <w:lvlText w:val="(%5)"/>
      <w:lvlJc w:val="left"/>
      <w:pPr>
        <w:ind w:left="2563" w:hanging="420"/>
      </w:pPr>
    </w:lvl>
    <w:lvl w:ilvl="5" w:tplc="04090011" w:tentative="1">
      <w:start w:val="1"/>
      <w:numFmt w:val="decimalEnclosedCircle"/>
      <w:lvlText w:val="%6"/>
      <w:lvlJc w:val="left"/>
      <w:pPr>
        <w:ind w:left="2983" w:hanging="420"/>
      </w:pPr>
    </w:lvl>
    <w:lvl w:ilvl="6" w:tplc="0409000F" w:tentative="1">
      <w:start w:val="1"/>
      <w:numFmt w:val="decimal"/>
      <w:lvlText w:val="%7."/>
      <w:lvlJc w:val="left"/>
      <w:pPr>
        <w:ind w:left="3403" w:hanging="420"/>
      </w:pPr>
    </w:lvl>
    <w:lvl w:ilvl="7" w:tplc="04090017" w:tentative="1">
      <w:start w:val="1"/>
      <w:numFmt w:val="aiueoFullWidth"/>
      <w:lvlText w:val="(%8)"/>
      <w:lvlJc w:val="left"/>
      <w:pPr>
        <w:ind w:left="3823" w:hanging="420"/>
      </w:pPr>
    </w:lvl>
    <w:lvl w:ilvl="8" w:tplc="04090011" w:tentative="1">
      <w:start w:val="1"/>
      <w:numFmt w:val="decimalEnclosedCircle"/>
      <w:lvlText w:val="%9"/>
      <w:lvlJc w:val="left"/>
      <w:pPr>
        <w:ind w:left="4243" w:hanging="420"/>
      </w:pPr>
    </w:lvl>
  </w:abstractNum>
  <w:abstractNum w:abstractNumId="8" w15:restartNumberingAfterBreak="0">
    <w:nsid w:val="237E597F"/>
    <w:multiLevelType w:val="hybridMultilevel"/>
    <w:tmpl w:val="6EAAFB04"/>
    <w:lvl w:ilvl="0" w:tplc="ABBE4D78">
      <w:start w:val="4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23B3497F"/>
    <w:multiLevelType w:val="hybridMultilevel"/>
    <w:tmpl w:val="92A2C81E"/>
    <w:lvl w:ilvl="0" w:tplc="0824AFBE">
      <w:start w:val="1"/>
      <w:numFmt w:val="decimalFullWidth"/>
      <w:suff w:val="space"/>
      <w:lvlText w:val="（%1）"/>
      <w:lvlJc w:val="left"/>
      <w:pPr>
        <w:ind w:left="1418" w:hanging="721"/>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0" w15:restartNumberingAfterBreak="0">
    <w:nsid w:val="2BF47340"/>
    <w:multiLevelType w:val="hybridMultilevel"/>
    <w:tmpl w:val="037AD052"/>
    <w:lvl w:ilvl="0" w:tplc="32623DFA">
      <w:start w:val="1"/>
      <w:numFmt w:val="aiueo"/>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11" w15:restartNumberingAfterBreak="0">
    <w:nsid w:val="2D2A53B8"/>
    <w:multiLevelType w:val="hybridMultilevel"/>
    <w:tmpl w:val="A71A2F3A"/>
    <w:lvl w:ilvl="0" w:tplc="7F02E988">
      <w:start w:val="2"/>
      <w:numFmt w:val="bullet"/>
      <w:lvlText w:val="・"/>
      <w:lvlJc w:val="left"/>
      <w:pPr>
        <w:tabs>
          <w:tab w:val="num" w:pos="1188"/>
        </w:tabs>
        <w:ind w:left="1188" w:hanging="360"/>
      </w:pPr>
      <w:rPr>
        <w:rFonts w:ascii="ＭＳ 明朝" w:eastAsia="ＭＳ 明朝" w:hAnsi="ＭＳ 明朝" w:cs="Courier New" w:hint="eastAsia"/>
      </w:rPr>
    </w:lvl>
    <w:lvl w:ilvl="1" w:tplc="0409000B" w:tentative="1">
      <w:start w:val="1"/>
      <w:numFmt w:val="bullet"/>
      <w:lvlText w:val=""/>
      <w:lvlJc w:val="left"/>
      <w:pPr>
        <w:tabs>
          <w:tab w:val="num" w:pos="1668"/>
        </w:tabs>
        <w:ind w:left="1668" w:hanging="420"/>
      </w:pPr>
      <w:rPr>
        <w:rFonts w:ascii="Wingdings" w:hAnsi="Wingdings" w:hint="default"/>
      </w:rPr>
    </w:lvl>
    <w:lvl w:ilvl="2" w:tplc="0409000D" w:tentative="1">
      <w:start w:val="1"/>
      <w:numFmt w:val="bullet"/>
      <w:lvlText w:val=""/>
      <w:lvlJc w:val="left"/>
      <w:pPr>
        <w:tabs>
          <w:tab w:val="num" w:pos="2088"/>
        </w:tabs>
        <w:ind w:left="2088" w:hanging="420"/>
      </w:pPr>
      <w:rPr>
        <w:rFonts w:ascii="Wingdings" w:hAnsi="Wingdings" w:hint="default"/>
      </w:rPr>
    </w:lvl>
    <w:lvl w:ilvl="3" w:tplc="04090001" w:tentative="1">
      <w:start w:val="1"/>
      <w:numFmt w:val="bullet"/>
      <w:lvlText w:val=""/>
      <w:lvlJc w:val="left"/>
      <w:pPr>
        <w:tabs>
          <w:tab w:val="num" w:pos="2508"/>
        </w:tabs>
        <w:ind w:left="2508" w:hanging="420"/>
      </w:pPr>
      <w:rPr>
        <w:rFonts w:ascii="Wingdings" w:hAnsi="Wingdings" w:hint="default"/>
      </w:rPr>
    </w:lvl>
    <w:lvl w:ilvl="4" w:tplc="0409000B" w:tentative="1">
      <w:start w:val="1"/>
      <w:numFmt w:val="bullet"/>
      <w:lvlText w:val=""/>
      <w:lvlJc w:val="left"/>
      <w:pPr>
        <w:tabs>
          <w:tab w:val="num" w:pos="2928"/>
        </w:tabs>
        <w:ind w:left="2928" w:hanging="420"/>
      </w:pPr>
      <w:rPr>
        <w:rFonts w:ascii="Wingdings" w:hAnsi="Wingdings" w:hint="default"/>
      </w:rPr>
    </w:lvl>
    <w:lvl w:ilvl="5" w:tplc="0409000D" w:tentative="1">
      <w:start w:val="1"/>
      <w:numFmt w:val="bullet"/>
      <w:lvlText w:val=""/>
      <w:lvlJc w:val="left"/>
      <w:pPr>
        <w:tabs>
          <w:tab w:val="num" w:pos="3348"/>
        </w:tabs>
        <w:ind w:left="3348" w:hanging="420"/>
      </w:pPr>
      <w:rPr>
        <w:rFonts w:ascii="Wingdings" w:hAnsi="Wingdings" w:hint="default"/>
      </w:rPr>
    </w:lvl>
    <w:lvl w:ilvl="6" w:tplc="04090001" w:tentative="1">
      <w:start w:val="1"/>
      <w:numFmt w:val="bullet"/>
      <w:lvlText w:val=""/>
      <w:lvlJc w:val="left"/>
      <w:pPr>
        <w:tabs>
          <w:tab w:val="num" w:pos="3768"/>
        </w:tabs>
        <w:ind w:left="3768" w:hanging="420"/>
      </w:pPr>
      <w:rPr>
        <w:rFonts w:ascii="Wingdings" w:hAnsi="Wingdings" w:hint="default"/>
      </w:rPr>
    </w:lvl>
    <w:lvl w:ilvl="7" w:tplc="0409000B" w:tentative="1">
      <w:start w:val="1"/>
      <w:numFmt w:val="bullet"/>
      <w:lvlText w:val=""/>
      <w:lvlJc w:val="left"/>
      <w:pPr>
        <w:tabs>
          <w:tab w:val="num" w:pos="4188"/>
        </w:tabs>
        <w:ind w:left="4188" w:hanging="420"/>
      </w:pPr>
      <w:rPr>
        <w:rFonts w:ascii="Wingdings" w:hAnsi="Wingdings" w:hint="default"/>
      </w:rPr>
    </w:lvl>
    <w:lvl w:ilvl="8" w:tplc="0409000D" w:tentative="1">
      <w:start w:val="1"/>
      <w:numFmt w:val="bullet"/>
      <w:lvlText w:val=""/>
      <w:lvlJc w:val="left"/>
      <w:pPr>
        <w:tabs>
          <w:tab w:val="num" w:pos="4608"/>
        </w:tabs>
        <w:ind w:left="4608" w:hanging="420"/>
      </w:pPr>
      <w:rPr>
        <w:rFonts w:ascii="Wingdings" w:hAnsi="Wingdings" w:hint="default"/>
      </w:rPr>
    </w:lvl>
  </w:abstractNum>
  <w:abstractNum w:abstractNumId="12" w15:restartNumberingAfterBreak="0">
    <w:nsid w:val="2DB82A11"/>
    <w:multiLevelType w:val="hybridMultilevel"/>
    <w:tmpl w:val="88382EBE"/>
    <w:lvl w:ilvl="0" w:tplc="A922E924">
      <w:start w:val="1"/>
      <w:numFmt w:val="aiueo"/>
      <w:lvlText w:val="(%1)"/>
      <w:lvlJc w:val="left"/>
      <w:pPr>
        <w:ind w:left="1236" w:hanging="360"/>
      </w:pPr>
      <w:rPr>
        <w:rFonts w:hint="default"/>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13" w15:restartNumberingAfterBreak="0">
    <w:nsid w:val="3CEC6BFC"/>
    <w:multiLevelType w:val="hybridMultilevel"/>
    <w:tmpl w:val="7B2E1202"/>
    <w:lvl w:ilvl="0" w:tplc="264E0A20">
      <w:start w:val="1"/>
      <w:numFmt w:val="decimalFullWidth"/>
      <w:lvlText w:val="（%1）"/>
      <w:lvlJc w:val="left"/>
      <w:pPr>
        <w:tabs>
          <w:tab w:val="num" w:pos="1380"/>
        </w:tabs>
        <w:ind w:left="1380" w:hanging="720"/>
      </w:pPr>
      <w:rPr>
        <w:rFonts w:ascii="Times New Roman" w:eastAsia="Times New Roman" w:hAnsi="Times New Roman" w:cs="Times New Roman"/>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44EB312A"/>
    <w:multiLevelType w:val="hybridMultilevel"/>
    <w:tmpl w:val="6A7A2C68"/>
    <w:lvl w:ilvl="0" w:tplc="06566718">
      <w:start w:val="1"/>
      <w:numFmt w:val="bullet"/>
      <w:lvlText w:val="○"/>
      <w:lvlJc w:val="left"/>
      <w:pPr>
        <w:ind w:left="1282" w:hanging="360"/>
      </w:pPr>
      <w:rPr>
        <w:rFonts w:ascii="ＭＳ 明朝" w:eastAsia="ＭＳ 明朝" w:hAnsi="ＭＳ 明朝" w:cs="Times New Roman" w:hint="eastAsia"/>
      </w:rPr>
    </w:lvl>
    <w:lvl w:ilvl="1" w:tplc="0409000B" w:tentative="1">
      <w:start w:val="1"/>
      <w:numFmt w:val="bullet"/>
      <w:lvlText w:val=""/>
      <w:lvlJc w:val="left"/>
      <w:pPr>
        <w:ind w:left="1762" w:hanging="420"/>
      </w:pPr>
      <w:rPr>
        <w:rFonts w:ascii="Wingdings" w:hAnsi="Wingdings" w:hint="default"/>
      </w:rPr>
    </w:lvl>
    <w:lvl w:ilvl="2" w:tplc="0409000D" w:tentative="1">
      <w:start w:val="1"/>
      <w:numFmt w:val="bullet"/>
      <w:lvlText w:val=""/>
      <w:lvlJc w:val="left"/>
      <w:pPr>
        <w:ind w:left="2182" w:hanging="420"/>
      </w:pPr>
      <w:rPr>
        <w:rFonts w:ascii="Wingdings" w:hAnsi="Wingdings" w:hint="default"/>
      </w:rPr>
    </w:lvl>
    <w:lvl w:ilvl="3" w:tplc="04090001" w:tentative="1">
      <w:start w:val="1"/>
      <w:numFmt w:val="bullet"/>
      <w:lvlText w:val=""/>
      <w:lvlJc w:val="left"/>
      <w:pPr>
        <w:ind w:left="2602" w:hanging="420"/>
      </w:pPr>
      <w:rPr>
        <w:rFonts w:ascii="Wingdings" w:hAnsi="Wingdings" w:hint="default"/>
      </w:rPr>
    </w:lvl>
    <w:lvl w:ilvl="4" w:tplc="0409000B" w:tentative="1">
      <w:start w:val="1"/>
      <w:numFmt w:val="bullet"/>
      <w:lvlText w:val=""/>
      <w:lvlJc w:val="left"/>
      <w:pPr>
        <w:ind w:left="3022" w:hanging="420"/>
      </w:pPr>
      <w:rPr>
        <w:rFonts w:ascii="Wingdings" w:hAnsi="Wingdings" w:hint="default"/>
      </w:rPr>
    </w:lvl>
    <w:lvl w:ilvl="5" w:tplc="0409000D" w:tentative="1">
      <w:start w:val="1"/>
      <w:numFmt w:val="bullet"/>
      <w:lvlText w:val=""/>
      <w:lvlJc w:val="left"/>
      <w:pPr>
        <w:ind w:left="3442" w:hanging="420"/>
      </w:pPr>
      <w:rPr>
        <w:rFonts w:ascii="Wingdings" w:hAnsi="Wingdings" w:hint="default"/>
      </w:rPr>
    </w:lvl>
    <w:lvl w:ilvl="6" w:tplc="04090001" w:tentative="1">
      <w:start w:val="1"/>
      <w:numFmt w:val="bullet"/>
      <w:lvlText w:val=""/>
      <w:lvlJc w:val="left"/>
      <w:pPr>
        <w:ind w:left="3862" w:hanging="420"/>
      </w:pPr>
      <w:rPr>
        <w:rFonts w:ascii="Wingdings" w:hAnsi="Wingdings" w:hint="default"/>
      </w:rPr>
    </w:lvl>
    <w:lvl w:ilvl="7" w:tplc="0409000B" w:tentative="1">
      <w:start w:val="1"/>
      <w:numFmt w:val="bullet"/>
      <w:lvlText w:val=""/>
      <w:lvlJc w:val="left"/>
      <w:pPr>
        <w:ind w:left="4282" w:hanging="420"/>
      </w:pPr>
      <w:rPr>
        <w:rFonts w:ascii="Wingdings" w:hAnsi="Wingdings" w:hint="default"/>
      </w:rPr>
    </w:lvl>
    <w:lvl w:ilvl="8" w:tplc="0409000D" w:tentative="1">
      <w:start w:val="1"/>
      <w:numFmt w:val="bullet"/>
      <w:lvlText w:val=""/>
      <w:lvlJc w:val="left"/>
      <w:pPr>
        <w:ind w:left="4702" w:hanging="420"/>
      </w:pPr>
      <w:rPr>
        <w:rFonts w:ascii="Wingdings" w:hAnsi="Wingdings" w:hint="default"/>
      </w:rPr>
    </w:lvl>
  </w:abstractNum>
  <w:abstractNum w:abstractNumId="15" w15:restartNumberingAfterBreak="0">
    <w:nsid w:val="4D3C351A"/>
    <w:multiLevelType w:val="hybridMultilevel"/>
    <w:tmpl w:val="7C02B9AC"/>
    <w:lvl w:ilvl="0" w:tplc="3C22632E">
      <w:start w:val="1"/>
      <w:numFmt w:val="decimalEnclosedCircle"/>
      <w:lvlText w:val="%1"/>
      <w:lvlJc w:val="left"/>
      <w:pPr>
        <w:ind w:left="822" w:hanging="360"/>
      </w:pPr>
      <w:rPr>
        <w:rFonts w:hint="default"/>
      </w:rPr>
    </w:lvl>
    <w:lvl w:ilvl="1" w:tplc="04090017" w:tentative="1">
      <w:start w:val="1"/>
      <w:numFmt w:val="aiueoFullWidth"/>
      <w:lvlText w:val="(%2)"/>
      <w:lvlJc w:val="left"/>
      <w:pPr>
        <w:ind w:left="1302" w:hanging="420"/>
      </w:pPr>
    </w:lvl>
    <w:lvl w:ilvl="2" w:tplc="04090011" w:tentative="1">
      <w:start w:val="1"/>
      <w:numFmt w:val="decimalEnclosedCircle"/>
      <w:lvlText w:val="%3"/>
      <w:lvlJc w:val="left"/>
      <w:pPr>
        <w:ind w:left="1722" w:hanging="420"/>
      </w:pPr>
    </w:lvl>
    <w:lvl w:ilvl="3" w:tplc="0409000F" w:tentative="1">
      <w:start w:val="1"/>
      <w:numFmt w:val="decimal"/>
      <w:lvlText w:val="%4."/>
      <w:lvlJc w:val="left"/>
      <w:pPr>
        <w:ind w:left="2142" w:hanging="420"/>
      </w:pPr>
    </w:lvl>
    <w:lvl w:ilvl="4" w:tplc="04090017" w:tentative="1">
      <w:start w:val="1"/>
      <w:numFmt w:val="aiueoFullWidth"/>
      <w:lvlText w:val="(%5)"/>
      <w:lvlJc w:val="left"/>
      <w:pPr>
        <w:ind w:left="2562" w:hanging="420"/>
      </w:pPr>
    </w:lvl>
    <w:lvl w:ilvl="5" w:tplc="04090011" w:tentative="1">
      <w:start w:val="1"/>
      <w:numFmt w:val="decimalEnclosedCircle"/>
      <w:lvlText w:val="%6"/>
      <w:lvlJc w:val="left"/>
      <w:pPr>
        <w:ind w:left="2982" w:hanging="420"/>
      </w:pPr>
    </w:lvl>
    <w:lvl w:ilvl="6" w:tplc="0409000F" w:tentative="1">
      <w:start w:val="1"/>
      <w:numFmt w:val="decimal"/>
      <w:lvlText w:val="%7."/>
      <w:lvlJc w:val="left"/>
      <w:pPr>
        <w:ind w:left="3402" w:hanging="420"/>
      </w:pPr>
    </w:lvl>
    <w:lvl w:ilvl="7" w:tplc="04090017" w:tentative="1">
      <w:start w:val="1"/>
      <w:numFmt w:val="aiueoFullWidth"/>
      <w:lvlText w:val="(%8)"/>
      <w:lvlJc w:val="left"/>
      <w:pPr>
        <w:ind w:left="3822" w:hanging="420"/>
      </w:pPr>
    </w:lvl>
    <w:lvl w:ilvl="8" w:tplc="04090011" w:tentative="1">
      <w:start w:val="1"/>
      <w:numFmt w:val="decimalEnclosedCircle"/>
      <w:lvlText w:val="%9"/>
      <w:lvlJc w:val="left"/>
      <w:pPr>
        <w:ind w:left="4242" w:hanging="420"/>
      </w:pPr>
    </w:lvl>
  </w:abstractNum>
  <w:abstractNum w:abstractNumId="16" w15:restartNumberingAfterBreak="0">
    <w:nsid w:val="55044528"/>
    <w:multiLevelType w:val="hybridMultilevel"/>
    <w:tmpl w:val="E7E6F19C"/>
    <w:lvl w:ilvl="0" w:tplc="592EAF1A">
      <w:start w:val="1"/>
      <w:numFmt w:val="aiueo"/>
      <w:lvlText w:val="(%1)"/>
      <w:lvlJc w:val="left"/>
      <w:pPr>
        <w:ind w:left="1284" w:hanging="360"/>
      </w:pPr>
      <w:rPr>
        <w:rFonts w:hint="default"/>
        <w:color w:val="FF0000"/>
      </w:rPr>
    </w:lvl>
    <w:lvl w:ilvl="1" w:tplc="04090017" w:tentative="1">
      <w:start w:val="1"/>
      <w:numFmt w:val="aiueoFullWidth"/>
      <w:lvlText w:val="(%2)"/>
      <w:lvlJc w:val="left"/>
      <w:pPr>
        <w:ind w:left="1764" w:hanging="420"/>
      </w:pPr>
    </w:lvl>
    <w:lvl w:ilvl="2" w:tplc="04090011" w:tentative="1">
      <w:start w:val="1"/>
      <w:numFmt w:val="decimalEnclosedCircle"/>
      <w:lvlText w:val="%3"/>
      <w:lvlJc w:val="left"/>
      <w:pPr>
        <w:ind w:left="2184" w:hanging="420"/>
      </w:pPr>
    </w:lvl>
    <w:lvl w:ilvl="3" w:tplc="0409000F" w:tentative="1">
      <w:start w:val="1"/>
      <w:numFmt w:val="decimal"/>
      <w:lvlText w:val="%4."/>
      <w:lvlJc w:val="left"/>
      <w:pPr>
        <w:ind w:left="2604" w:hanging="420"/>
      </w:pPr>
    </w:lvl>
    <w:lvl w:ilvl="4" w:tplc="04090017" w:tentative="1">
      <w:start w:val="1"/>
      <w:numFmt w:val="aiueoFullWidth"/>
      <w:lvlText w:val="(%5)"/>
      <w:lvlJc w:val="left"/>
      <w:pPr>
        <w:ind w:left="3024" w:hanging="420"/>
      </w:pPr>
    </w:lvl>
    <w:lvl w:ilvl="5" w:tplc="04090011" w:tentative="1">
      <w:start w:val="1"/>
      <w:numFmt w:val="decimalEnclosedCircle"/>
      <w:lvlText w:val="%6"/>
      <w:lvlJc w:val="left"/>
      <w:pPr>
        <w:ind w:left="3444" w:hanging="420"/>
      </w:pPr>
    </w:lvl>
    <w:lvl w:ilvl="6" w:tplc="0409000F" w:tentative="1">
      <w:start w:val="1"/>
      <w:numFmt w:val="decimal"/>
      <w:lvlText w:val="%7."/>
      <w:lvlJc w:val="left"/>
      <w:pPr>
        <w:ind w:left="3864" w:hanging="420"/>
      </w:pPr>
    </w:lvl>
    <w:lvl w:ilvl="7" w:tplc="04090017" w:tentative="1">
      <w:start w:val="1"/>
      <w:numFmt w:val="aiueoFullWidth"/>
      <w:lvlText w:val="(%8)"/>
      <w:lvlJc w:val="left"/>
      <w:pPr>
        <w:ind w:left="4284" w:hanging="420"/>
      </w:pPr>
    </w:lvl>
    <w:lvl w:ilvl="8" w:tplc="04090011" w:tentative="1">
      <w:start w:val="1"/>
      <w:numFmt w:val="decimalEnclosedCircle"/>
      <w:lvlText w:val="%9"/>
      <w:lvlJc w:val="left"/>
      <w:pPr>
        <w:ind w:left="4704" w:hanging="420"/>
      </w:pPr>
    </w:lvl>
  </w:abstractNum>
  <w:abstractNum w:abstractNumId="17" w15:restartNumberingAfterBreak="0">
    <w:nsid w:val="56605D7D"/>
    <w:multiLevelType w:val="hybridMultilevel"/>
    <w:tmpl w:val="A9F23C50"/>
    <w:lvl w:ilvl="0" w:tplc="D7209834">
      <w:start w:val="1"/>
      <w:numFmt w:val="decimalFullWidth"/>
      <w:lvlText w:val="第%1章"/>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9710E0A"/>
    <w:multiLevelType w:val="hybridMultilevel"/>
    <w:tmpl w:val="FBAA6C1C"/>
    <w:lvl w:ilvl="0" w:tplc="5E2E6670">
      <w:numFmt w:val="bullet"/>
      <w:lvlText w:val="・"/>
      <w:lvlJc w:val="left"/>
      <w:pPr>
        <w:ind w:left="1080" w:hanging="420"/>
      </w:pPr>
      <w:rPr>
        <w:rFonts w:ascii="ＭＳ 明朝" w:eastAsia="ＭＳ 明朝" w:hAnsi="ＭＳ 明朝" w:cs="Courier New"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9" w15:restartNumberingAfterBreak="0">
    <w:nsid w:val="59FC5456"/>
    <w:multiLevelType w:val="hybridMultilevel"/>
    <w:tmpl w:val="BF56DCEC"/>
    <w:lvl w:ilvl="0" w:tplc="DA36D6CA">
      <w:numFmt w:val="bullet"/>
      <w:lvlText w:val="・"/>
      <w:lvlJc w:val="left"/>
      <w:pPr>
        <w:ind w:left="884" w:hanging="360"/>
      </w:pPr>
      <w:rPr>
        <w:rFonts w:ascii="ＭＳ 明朝" w:eastAsia="ＭＳ 明朝" w:hAnsi="ＭＳ 明朝" w:cs="Courier New" w:hint="eastAsia"/>
      </w:rPr>
    </w:lvl>
    <w:lvl w:ilvl="1" w:tplc="0409000B" w:tentative="1">
      <w:start w:val="1"/>
      <w:numFmt w:val="bullet"/>
      <w:lvlText w:val=""/>
      <w:lvlJc w:val="left"/>
      <w:pPr>
        <w:ind w:left="1364" w:hanging="420"/>
      </w:pPr>
      <w:rPr>
        <w:rFonts w:ascii="Wingdings" w:hAnsi="Wingdings" w:hint="default"/>
      </w:rPr>
    </w:lvl>
    <w:lvl w:ilvl="2" w:tplc="0409000D" w:tentative="1">
      <w:start w:val="1"/>
      <w:numFmt w:val="bullet"/>
      <w:lvlText w:val=""/>
      <w:lvlJc w:val="left"/>
      <w:pPr>
        <w:ind w:left="1784" w:hanging="420"/>
      </w:pPr>
      <w:rPr>
        <w:rFonts w:ascii="Wingdings" w:hAnsi="Wingdings" w:hint="default"/>
      </w:rPr>
    </w:lvl>
    <w:lvl w:ilvl="3" w:tplc="04090001" w:tentative="1">
      <w:start w:val="1"/>
      <w:numFmt w:val="bullet"/>
      <w:lvlText w:val=""/>
      <w:lvlJc w:val="left"/>
      <w:pPr>
        <w:ind w:left="2204" w:hanging="420"/>
      </w:pPr>
      <w:rPr>
        <w:rFonts w:ascii="Wingdings" w:hAnsi="Wingdings" w:hint="default"/>
      </w:rPr>
    </w:lvl>
    <w:lvl w:ilvl="4" w:tplc="0409000B" w:tentative="1">
      <w:start w:val="1"/>
      <w:numFmt w:val="bullet"/>
      <w:lvlText w:val=""/>
      <w:lvlJc w:val="left"/>
      <w:pPr>
        <w:ind w:left="2624" w:hanging="420"/>
      </w:pPr>
      <w:rPr>
        <w:rFonts w:ascii="Wingdings" w:hAnsi="Wingdings" w:hint="default"/>
      </w:rPr>
    </w:lvl>
    <w:lvl w:ilvl="5" w:tplc="0409000D" w:tentative="1">
      <w:start w:val="1"/>
      <w:numFmt w:val="bullet"/>
      <w:lvlText w:val=""/>
      <w:lvlJc w:val="left"/>
      <w:pPr>
        <w:ind w:left="3044" w:hanging="420"/>
      </w:pPr>
      <w:rPr>
        <w:rFonts w:ascii="Wingdings" w:hAnsi="Wingdings" w:hint="default"/>
      </w:rPr>
    </w:lvl>
    <w:lvl w:ilvl="6" w:tplc="04090001" w:tentative="1">
      <w:start w:val="1"/>
      <w:numFmt w:val="bullet"/>
      <w:lvlText w:val=""/>
      <w:lvlJc w:val="left"/>
      <w:pPr>
        <w:ind w:left="3464" w:hanging="420"/>
      </w:pPr>
      <w:rPr>
        <w:rFonts w:ascii="Wingdings" w:hAnsi="Wingdings" w:hint="default"/>
      </w:rPr>
    </w:lvl>
    <w:lvl w:ilvl="7" w:tplc="0409000B" w:tentative="1">
      <w:start w:val="1"/>
      <w:numFmt w:val="bullet"/>
      <w:lvlText w:val=""/>
      <w:lvlJc w:val="left"/>
      <w:pPr>
        <w:ind w:left="3884" w:hanging="420"/>
      </w:pPr>
      <w:rPr>
        <w:rFonts w:ascii="Wingdings" w:hAnsi="Wingdings" w:hint="default"/>
      </w:rPr>
    </w:lvl>
    <w:lvl w:ilvl="8" w:tplc="0409000D" w:tentative="1">
      <w:start w:val="1"/>
      <w:numFmt w:val="bullet"/>
      <w:lvlText w:val=""/>
      <w:lvlJc w:val="left"/>
      <w:pPr>
        <w:ind w:left="4304" w:hanging="420"/>
      </w:pPr>
      <w:rPr>
        <w:rFonts w:ascii="Wingdings" w:hAnsi="Wingdings" w:hint="default"/>
      </w:rPr>
    </w:lvl>
  </w:abstractNum>
  <w:abstractNum w:abstractNumId="20" w15:restartNumberingAfterBreak="0">
    <w:nsid w:val="676F5BB5"/>
    <w:multiLevelType w:val="hybridMultilevel"/>
    <w:tmpl w:val="38EC0ACC"/>
    <w:lvl w:ilvl="0" w:tplc="4170C398">
      <w:start w:val="1"/>
      <w:numFmt w:val="aiueo"/>
      <w:lvlText w:val="(%1)"/>
      <w:lvlJc w:val="left"/>
      <w:pPr>
        <w:ind w:left="1236" w:hanging="360"/>
      </w:pPr>
      <w:rPr>
        <w:rFonts w:hint="eastAsia"/>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21" w15:restartNumberingAfterBreak="0">
    <w:nsid w:val="715D4BDA"/>
    <w:multiLevelType w:val="hybridMultilevel"/>
    <w:tmpl w:val="CFCC5BE8"/>
    <w:lvl w:ilvl="0" w:tplc="782CC40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13"/>
  </w:num>
  <w:num w:numId="3">
    <w:abstractNumId w:val="17"/>
  </w:num>
  <w:num w:numId="4">
    <w:abstractNumId w:val="8"/>
  </w:num>
  <w:num w:numId="5">
    <w:abstractNumId w:val="11"/>
  </w:num>
  <w:num w:numId="6">
    <w:abstractNumId w:val="0"/>
  </w:num>
  <w:num w:numId="7">
    <w:abstractNumId w:val="4"/>
  </w:num>
  <w:num w:numId="8">
    <w:abstractNumId w:val="6"/>
  </w:num>
  <w:num w:numId="9">
    <w:abstractNumId w:val="21"/>
  </w:num>
  <w:num w:numId="10">
    <w:abstractNumId w:val="9"/>
  </w:num>
  <w:num w:numId="11">
    <w:abstractNumId w:val="18"/>
  </w:num>
  <w:num w:numId="12">
    <w:abstractNumId w:val="19"/>
  </w:num>
  <w:num w:numId="13">
    <w:abstractNumId w:val="15"/>
  </w:num>
  <w:num w:numId="14">
    <w:abstractNumId w:val="16"/>
  </w:num>
  <w:num w:numId="15">
    <w:abstractNumId w:val="10"/>
  </w:num>
  <w:num w:numId="16">
    <w:abstractNumId w:val="5"/>
  </w:num>
  <w:num w:numId="17">
    <w:abstractNumId w:val="14"/>
  </w:num>
  <w:num w:numId="18">
    <w:abstractNumId w:val="20"/>
  </w:num>
  <w:num w:numId="19">
    <w:abstractNumId w:val="12"/>
  </w:num>
  <w:num w:numId="20">
    <w:abstractNumId w:val="7"/>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revisionView w:markup="0" w:comments="0" w:insDel="0" w:formatting="0" w:inkAnnotations="0"/>
  <w:documentProtection w:edit="trackedChanges" w:enforcement="0"/>
  <w:defaultTabStop w:val="840"/>
  <w:drawingGridHorizontalSpacing w:val="110"/>
  <w:displayHorizontalDrawingGridEvery w:val="0"/>
  <w:displayVerticalDrawingGridEvery w:val="2"/>
  <w:characterSpacingControl w:val="compressPunctuation"/>
  <w:hdrShapeDefaults>
    <o:shapedefaults v:ext="edit" spidmax="520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DB2"/>
    <w:rsid w:val="0000117B"/>
    <w:rsid w:val="00002CCF"/>
    <w:rsid w:val="00003026"/>
    <w:rsid w:val="000054E1"/>
    <w:rsid w:val="000069F4"/>
    <w:rsid w:val="00006E7D"/>
    <w:rsid w:val="00011889"/>
    <w:rsid w:val="0001191E"/>
    <w:rsid w:val="00012A79"/>
    <w:rsid w:val="00014369"/>
    <w:rsid w:val="00014952"/>
    <w:rsid w:val="00021F7C"/>
    <w:rsid w:val="00024C1A"/>
    <w:rsid w:val="00026F0E"/>
    <w:rsid w:val="00027ADD"/>
    <w:rsid w:val="00030BF1"/>
    <w:rsid w:val="00030EBA"/>
    <w:rsid w:val="00031B65"/>
    <w:rsid w:val="00031FEC"/>
    <w:rsid w:val="00032815"/>
    <w:rsid w:val="00032933"/>
    <w:rsid w:val="00033978"/>
    <w:rsid w:val="00033CA0"/>
    <w:rsid w:val="0003527F"/>
    <w:rsid w:val="0003529B"/>
    <w:rsid w:val="00035AFB"/>
    <w:rsid w:val="000365FD"/>
    <w:rsid w:val="00037BD6"/>
    <w:rsid w:val="00037EB7"/>
    <w:rsid w:val="00042BE5"/>
    <w:rsid w:val="00044A6E"/>
    <w:rsid w:val="00052015"/>
    <w:rsid w:val="000530DB"/>
    <w:rsid w:val="0005372C"/>
    <w:rsid w:val="000539DA"/>
    <w:rsid w:val="00055C5F"/>
    <w:rsid w:val="00055E09"/>
    <w:rsid w:val="00056A5B"/>
    <w:rsid w:val="000606AB"/>
    <w:rsid w:val="00062DDD"/>
    <w:rsid w:val="00062ED1"/>
    <w:rsid w:val="00064EAE"/>
    <w:rsid w:val="00065B55"/>
    <w:rsid w:val="000670F6"/>
    <w:rsid w:val="0007019B"/>
    <w:rsid w:val="00070FE1"/>
    <w:rsid w:val="000731B0"/>
    <w:rsid w:val="00073ADE"/>
    <w:rsid w:val="000741FE"/>
    <w:rsid w:val="00075794"/>
    <w:rsid w:val="00076688"/>
    <w:rsid w:val="0007736A"/>
    <w:rsid w:val="000774AC"/>
    <w:rsid w:val="00077FD9"/>
    <w:rsid w:val="000802A9"/>
    <w:rsid w:val="00080374"/>
    <w:rsid w:val="00081924"/>
    <w:rsid w:val="00084568"/>
    <w:rsid w:val="00084619"/>
    <w:rsid w:val="0008505F"/>
    <w:rsid w:val="0008603D"/>
    <w:rsid w:val="0008714E"/>
    <w:rsid w:val="00090041"/>
    <w:rsid w:val="00090421"/>
    <w:rsid w:val="00092889"/>
    <w:rsid w:val="000936D4"/>
    <w:rsid w:val="000939F1"/>
    <w:rsid w:val="00093F83"/>
    <w:rsid w:val="000951BA"/>
    <w:rsid w:val="00096A31"/>
    <w:rsid w:val="00096CC4"/>
    <w:rsid w:val="00097918"/>
    <w:rsid w:val="000A0C74"/>
    <w:rsid w:val="000A2976"/>
    <w:rsid w:val="000A40FD"/>
    <w:rsid w:val="000A4E08"/>
    <w:rsid w:val="000A542D"/>
    <w:rsid w:val="000A54E8"/>
    <w:rsid w:val="000A584D"/>
    <w:rsid w:val="000A5BED"/>
    <w:rsid w:val="000A646E"/>
    <w:rsid w:val="000A77FA"/>
    <w:rsid w:val="000B4041"/>
    <w:rsid w:val="000B4D13"/>
    <w:rsid w:val="000B6854"/>
    <w:rsid w:val="000B6B2C"/>
    <w:rsid w:val="000B7274"/>
    <w:rsid w:val="000C185A"/>
    <w:rsid w:val="000C63ED"/>
    <w:rsid w:val="000D07EF"/>
    <w:rsid w:val="000D136F"/>
    <w:rsid w:val="000D153F"/>
    <w:rsid w:val="000D2167"/>
    <w:rsid w:val="000D2778"/>
    <w:rsid w:val="000D332A"/>
    <w:rsid w:val="000D3AFB"/>
    <w:rsid w:val="000D3B12"/>
    <w:rsid w:val="000D4747"/>
    <w:rsid w:val="000D4E61"/>
    <w:rsid w:val="000E05D1"/>
    <w:rsid w:val="000E1730"/>
    <w:rsid w:val="000E387A"/>
    <w:rsid w:val="000E49BA"/>
    <w:rsid w:val="000E6432"/>
    <w:rsid w:val="000E68AD"/>
    <w:rsid w:val="000E6CC5"/>
    <w:rsid w:val="000E7E7F"/>
    <w:rsid w:val="000E7FCB"/>
    <w:rsid w:val="000F23B9"/>
    <w:rsid w:val="000F320E"/>
    <w:rsid w:val="000F33F6"/>
    <w:rsid w:val="000F41BA"/>
    <w:rsid w:val="000F4D8C"/>
    <w:rsid w:val="000F50C7"/>
    <w:rsid w:val="000F61B2"/>
    <w:rsid w:val="00100BDC"/>
    <w:rsid w:val="001017B9"/>
    <w:rsid w:val="0010210F"/>
    <w:rsid w:val="00102CF8"/>
    <w:rsid w:val="0010422B"/>
    <w:rsid w:val="001057C7"/>
    <w:rsid w:val="001062DC"/>
    <w:rsid w:val="001071CA"/>
    <w:rsid w:val="001077DD"/>
    <w:rsid w:val="00110EA3"/>
    <w:rsid w:val="00112757"/>
    <w:rsid w:val="00113C3D"/>
    <w:rsid w:val="00113DC8"/>
    <w:rsid w:val="0011431E"/>
    <w:rsid w:val="0011436C"/>
    <w:rsid w:val="00115958"/>
    <w:rsid w:val="00115FA2"/>
    <w:rsid w:val="001179E3"/>
    <w:rsid w:val="00117AB5"/>
    <w:rsid w:val="0012305F"/>
    <w:rsid w:val="00124D4C"/>
    <w:rsid w:val="00126644"/>
    <w:rsid w:val="001270A2"/>
    <w:rsid w:val="0012746C"/>
    <w:rsid w:val="001326FA"/>
    <w:rsid w:val="00132CE8"/>
    <w:rsid w:val="00132F9D"/>
    <w:rsid w:val="0013701D"/>
    <w:rsid w:val="00140514"/>
    <w:rsid w:val="00140EFB"/>
    <w:rsid w:val="001439B5"/>
    <w:rsid w:val="00143B22"/>
    <w:rsid w:val="00145472"/>
    <w:rsid w:val="00147990"/>
    <w:rsid w:val="00147F42"/>
    <w:rsid w:val="00151A9F"/>
    <w:rsid w:val="00151F9D"/>
    <w:rsid w:val="001522A0"/>
    <w:rsid w:val="00152D67"/>
    <w:rsid w:val="00152D88"/>
    <w:rsid w:val="0015377C"/>
    <w:rsid w:val="00154257"/>
    <w:rsid w:val="00155B7C"/>
    <w:rsid w:val="00155E6F"/>
    <w:rsid w:val="00156FB9"/>
    <w:rsid w:val="00162117"/>
    <w:rsid w:val="001623D2"/>
    <w:rsid w:val="00162903"/>
    <w:rsid w:val="00164070"/>
    <w:rsid w:val="001649AF"/>
    <w:rsid w:val="00167593"/>
    <w:rsid w:val="00167A44"/>
    <w:rsid w:val="00173589"/>
    <w:rsid w:val="00173FF5"/>
    <w:rsid w:val="001744C8"/>
    <w:rsid w:val="00175228"/>
    <w:rsid w:val="00175A80"/>
    <w:rsid w:val="00176068"/>
    <w:rsid w:val="001814F3"/>
    <w:rsid w:val="00182253"/>
    <w:rsid w:val="001825DA"/>
    <w:rsid w:val="0018263B"/>
    <w:rsid w:val="0018383C"/>
    <w:rsid w:val="001865E4"/>
    <w:rsid w:val="001904A8"/>
    <w:rsid w:val="00190C72"/>
    <w:rsid w:val="00190F2E"/>
    <w:rsid w:val="0019124A"/>
    <w:rsid w:val="001912BE"/>
    <w:rsid w:val="00192B31"/>
    <w:rsid w:val="00194D38"/>
    <w:rsid w:val="001A03E5"/>
    <w:rsid w:val="001A2D3D"/>
    <w:rsid w:val="001A4C13"/>
    <w:rsid w:val="001A5088"/>
    <w:rsid w:val="001A5325"/>
    <w:rsid w:val="001A5DE3"/>
    <w:rsid w:val="001B00F5"/>
    <w:rsid w:val="001B2A1B"/>
    <w:rsid w:val="001B2D34"/>
    <w:rsid w:val="001B2ED8"/>
    <w:rsid w:val="001B4B00"/>
    <w:rsid w:val="001B627E"/>
    <w:rsid w:val="001B6414"/>
    <w:rsid w:val="001B6782"/>
    <w:rsid w:val="001B7C0F"/>
    <w:rsid w:val="001B7F14"/>
    <w:rsid w:val="001C2C53"/>
    <w:rsid w:val="001C3497"/>
    <w:rsid w:val="001C3B4B"/>
    <w:rsid w:val="001C45B9"/>
    <w:rsid w:val="001C469E"/>
    <w:rsid w:val="001C4E50"/>
    <w:rsid w:val="001D139C"/>
    <w:rsid w:val="001D5800"/>
    <w:rsid w:val="001D69D7"/>
    <w:rsid w:val="001D6E69"/>
    <w:rsid w:val="001D7E15"/>
    <w:rsid w:val="001E0A97"/>
    <w:rsid w:val="001E0FAE"/>
    <w:rsid w:val="001E206C"/>
    <w:rsid w:val="001E218E"/>
    <w:rsid w:val="001E2744"/>
    <w:rsid w:val="001E470B"/>
    <w:rsid w:val="001E5040"/>
    <w:rsid w:val="001E5D3A"/>
    <w:rsid w:val="001E6A13"/>
    <w:rsid w:val="001F0590"/>
    <w:rsid w:val="001F2A95"/>
    <w:rsid w:val="001F3058"/>
    <w:rsid w:val="001F3C02"/>
    <w:rsid w:val="001F4BD6"/>
    <w:rsid w:val="001F5885"/>
    <w:rsid w:val="001F6365"/>
    <w:rsid w:val="00200494"/>
    <w:rsid w:val="00204731"/>
    <w:rsid w:val="0020597C"/>
    <w:rsid w:val="0020658E"/>
    <w:rsid w:val="00206E9E"/>
    <w:rsid w:val="00207F7E"/>
    <w:rsid w:val="002109FC"/>
    <w:rsid w:val="0021130A"/>
    <w:rsid w:val="0021364A"/>
    <w:rsid w:val="00213E2C"/>
    <w:rsid w:val="00213EEF"/>
    <w:rsid w:val="00213FC9"/>
    <w:rsid w:val="00216E5F"/>
    <w:rsid w:val="002200DC"/>
    <w:rsid w:val="002202D8"/>
    <w:rsid w:val="00221A43"/>
    <w:rsid w:val="002236FE"/>
    <w:rsid w:val="00224A29"/>
    <w:rsid w:val="002253A0"/>
    <w:rsid w:val="00225AB5"/>
    <w:rsid w:val="00227514"/>
    <w:rsid w:val="00227AF2"/>
    <w:rsid w:val="002311F0"/>
    <w:rsid w:val="0023186A"/>
    <w:rsid w:val="00231A8F"/>
    <w:rsid w:val="00237F68"/>
    <w:rsid w:val="00241B6A"/>
    <w:rsid w:val="00241FEA"/>
    <w:rsid w:val="00242345"/>
    <w:rsid w:val="00242786"/>
    <w:rsid w:val="00243645"/>
    <w:rsid w:val="00244771"/>
    <w:rsid w:val="00244F19"/>
    <w:rsid w:val="00245044"/>
    <w:rsid w:val="002453AC"/>
    <w:rsid w:val="002455E6"/>
    <w:rsid w:val="002469AA"/>
    <w:rsid w:val="00246C15"/>
    <w:rsid w:val="002472D7"/>
    <w:rsid w:val="0025005C"/>
    <w:rsid w:val="002543D5"/>
    <w:rsid w:val="00254C09"/>
    <w:rsid w:val="0025506F"/>
    <w:rsid w:val="00256402"/>
    <w:rsid w:val="00256565"/>
    <w:rsid w:val="00256C85"/>
    <w:rsid w:val="00256D35"/>
    <w:rsid w:val="0025710E"/>
    <w:rsid w:val="00257600"/>
    <w:rsid w:val="0026012B"/>
    <w:rsid w:val="002612F5"/>
    <w:rsid w:val="00261426"/>
    <w:rsid w:val="002618F8"/>
    <w:rsid w:val="00262047"/>
    <w:rsid w:val="00264A41"/>
    <w:rsid w:val="002654FA"/>
    <w:rsid w:val="00265B85"/>
    <w:rsid w:val="00265FD7"/>
    <w:rsid w:val="00266B81"/>
    <w:rsid w:val="00267114"/>
    <w:rsid w:val="002716A0"/>
    <w:rsid w:val="0027204B"/>
    <w:rsid w:val="00273FFE"/>
    <w:rsid w:val="002767F3"/>
    <w:rsid w:val="00277A82"/>
    <w:rsid w:val="0028002C"/>
    <w:rsid w:val="002801C7"/>
    <w:rsid w:val="00280765"/>
    <w:rsid w:val="0028089A"/>
    <w:rsid w:val="00280F9E"/>
    <w:rsid w:val="00282D0C"/>
    <w:rsid w:val="00283236"/>
    <w:rsid w:val="00283325"/>
    <w:rsid w:val="002835D8"/>
    <w:rsid w:val="0028624C"/>
    <w:rsid w:val="00291132"/>
    <w:rsid w:val="002930EA"/>
    <w:rsid w:val="002933D9"/>
    <w:rsid w:val="002935F0"/>
    <w:rsid w:val="00293695"/>
    <w:rsid w:val="00293B21"/>
    <w:rsid w:val="00294588"/>
    <w:rsid w:val="0029466B"/>
    <w:rsid w:val="00295436"/>
    <w:rsid w:val="00296361"/>
    <w:rsid w:val="002A1762"/>
    <w:rsid w:val="002A22D9"/>
    <w:rsid w:val="002A233B"/>
    <w:rsid w:val="002A2A8A"/>
    <w:rsid w:val="002A58DA"/>
    <w:rsid w:val="002A5DE7"/>
    <w:rsid w:val="002A5E66"/>
    <w:rsid w:val="002A5F68"/>
    <w:rsid w:val="002B023F"/>
    <w:rsid w:val="002B0894"/>
    <w:rsid w:val="002B1423"/>
    <w:rsid w:val="002B344D"/>
    <w:rsid w:val="002B3F37"/>
    <w:rsid w:val="002B3FC5"/>
    <w:rsid w:val="002B4FF5"/>
    <w:rsid w:val="002B6439"/>
    <w:rsid w:val="002B7BD8"/>
    <w:rsid w:val="002C08E7"/>
    <w:rsid w:val="002C31C0"/>
    <w:rsid w:val="002C39BC"/>
    <w:rsid w:val="002C3B01"/>
    <w:rsid w:val="002C43A9"/>
    <w:rsid w:val="002C604A"/>
    <w:rsid w:val="002C63AF"/>
    <w:rsid w:val="002C6A2B"/>
    <w:rsid w:val="002C7343"/>
    <w:rsid w:val="002D4989"/>
    <w:rsid w:val="002D4C9F"/>
    <w:rsid w:val="002D57FF"/>
    <w:rsid w:val="002D638B"/>
    <w:rsid w:val="002D65F3"/>
    <w:rsid w:val="002D7BBE"/>
    <w:rsid w:val="002E1A97"/>
    <w:rsid w:val="002E20FE"/>
    <w:rsid w:val="002E33E4"/>
    <w:rsid w:val="002F024B"/>
    <w:rsid w:val="002F037F"/>
    <w:rsid w:val="002F16EC"/>
    <w:rsid w:val="002F2DBA"/>
    <w:rsid w:val="002F354C"/>
    <w:rsid w:val="002F46C8"/>
    <w:rsid w:val="002F4FA3"/>
    <w:rsid w:val="002F5AA0"/>
    <w:rsid w:val="002F65D3"/>
    <w:rsid w:val="002F6B40"/>
    <w:rsid w:val="0030005B"/>
    <w:rsid w:val="003014F1"/>
    <w:rsid w:val="00301A88"/>
    <w:rsid w:val="00301B3E"/>
    <w:rsid w:val="00302000"/>
    <w:rsid w:val="00306607"/>
    <w:rsid w:val="00306DEA"/>
    <w:rsid w:val="0030744E"/>
    <w:rsid w:val="003079CC"/>
    <w:rsid w:val="003100AB"/>
    <w:rsid w:val="00312384"/>
    <w:rsid w:val="0031263E"/>
    <w:rsid w:val="00312863"/>
    <w:rsid w:val="003131FB"/>
    <w:rsid w:val="0031351E"/>
    <w:rsid w:val="00313AF6"/>
    <w:rsid w:val="00313C3C"/>
    <w:rsid w:val="00313CB9"/>
    <w:rsid w:val="003161A5"/>
    <w:rsid w:val="00320E9D"/>
    <w:rsid w:val="003219C0"/>
    <w:rsid w:val="003231FE"/>
    <w:rsid w:val="00324291"/>
    <w:rsid w:val="0032761B"/>
    <w:rsid w:val="00330790"/>
    <w:rsid w:val="003309BB"/>
    <w:rsid w:val="00330A06"/>
    <w:rsid w:val="00331D0F"/>
    <w:rsid w:val="00332EA5"/>
    <w:rsid w:val="00335A87"/>
    <w:rsid w:val="00335C5B"/>
    <w:rsid w:val="00336013"/>
    <w:rsid w:val="00340AE0"/>
    <w:rsid w:val="00341BE3"/>
    <w:rsid w:val="0034233B"/>
    <w:rsid w:val="003443E9"/>
    <w:rsid w:val="00344DCB"/>
    <w:rsid w:val="0035003C"/>
    <w:rsid w:val="003508D6"/>
    <w:rsid w:val="00351398"/>
    <w:rsid w:val="00352FA8"/>
    <w:rsid w:val="00354D14"/>
    <w:rsid w:val="00354D7B"/>
    <w:rsid w:val="003553E8"/>
    <w:rsid w:val="00355825"/>
    <w:rsid w:val="00356840"/>
    <w:rsid w:val="00360492"/>
    <w:rsid w:val="00361521"/>
    <w:rsid w:val="00361E5B"/>
    <w:rsid w:val="00361ED3"/>
    <w:rsid w:val="0036442A"/>
    <w:rsid w:val="003657EE"/>
    <w:rsid w:val="003668D6"/>
    <w:rsid w:val="00367A2D"/>
    <w:rsid w:val="003703F3"/>
    <w:rsid w:val="00372CFC"/>
    <w:rsid w:val="0037336A"/>
    <w:rsid w:val="003759F7"/>
    <w:rsid w:val="00375EFB"/>
    <w:rsid w:val="0037675C"/>
    <w:rsid w:val="0037690F"/>
    <w:rsid w:val="00376F94"/>
    <w:rsid w:val="00380FA3"/>
    <w:rsid w:val="00382B53"/>
    <w:rsid w:val="00382F6A"/>
    <w:rsid w:val="00383641"/>
    <w:rsid w:val="00384543"/>
    <w:rsid w:val="0038561A"/>
    <w:rsid w:val="00385AEA"/>
    <w:rsid w:val="00385F6B"/>
    <w:rsid w:val="003869DA"/>
    <w:rsid w:val="00386E86"/>
    <w:rsid w:val="003878D1"/>
    <w:rsid w:val="003904BB"/>
    <w:rsid w:val="00390EA5"/>
    <w:rsid w:val="00392CA8"/>
    <w:rsid w:val="00393091"/>
    <w:rsid w:val="003935BE"/>
    <w:rsid w:val="00396685"/>
    <w:rsid w:val="00396940"/>
    <w:rsid w:val="003A056A"/>
    <w:rsid w:val="003A084F"/>
    <w:rsid w:val="003A11EF"/>
    <w:rsid w:val="003A2766"/>
    <w:rsid w:val="003A2EE4"/>
    <w:rsid w:val="003A366B"/>
    <w:rsid w:val="003A7075"/>
    <w:rsid w:val="003A71A1"/>
    <w:rsid w:val="003A7BBB"/>
    <w:rsid w:val="003B0076"/>
    <w:rsid w:val="003B0C66"/>
    <w:rsid w:val="003B1C55"/>
    <w:rsid w:val="003B2C91"/>
    <w:rsid w:val="003B310D"/>
    <w:rsid w:val="003B3468"/>
    <w:rsid w:val="003B3F0C"/>
    <w:rsid w:val="003B5487"/>
    <w:rsid w:val="003B7E47"/>
    <w:rsid w:val="003C119A"/>
    <w:rsid w:val="003C1CD3"/>
    <w:rsid w:val="003C2E23"/>
    <w:rsid w:val="003C370E"/>
    <w:rsid w:val="003C39CA"/>
    <w:rsid w:val="003C3BB2"/>
    <w:rsid w:val="003C5391"/>
    <w:rsid w:val="003C7280"/>
    <w:rsid w:val="003C7F42"/>
    <w:rsid w:val="003D0E8D"/>
    <w:rsid w:val="003D2407"/>
    <w:rsid w:val="003D2B55"/>
    <w:rsid w:val="003D3168"/>
    <w:rsid w:val="003D34C9"/>
    <w:rsid w:val="003D3665"/>
    <w:rsid w:val="003D4CBB"/>
    <w:rsid w:val="003D6E36"/>
    <w:rsid w:val="003D7C71"/>
    <w:rsid w:val="003E1305"/>
    <w:rsid w:val="003E1A98"/>
    <w:rsid w:val="003E2DD7"/>
    <w:rsid w:val="003E3E45"/>
    <w:rsid w:val="003E4DCD"/>
    <w:rsid w:val="003E510E"/>
    <w:rsid w:val="003E57F4"/>
    <w:rsid w:val="003E5DD4"/>
    <w:rsid w:val="003E5EBF"/>
    <w:rsid w:val="003E7265"/>
    <w:rsid w:val="003F19EE"/>
    <w:rsid w:val="003F2197"/>
    <w:rsid w:val="003F304B"/>
    <w:rsid w:val="003F48AA"/>
    <w:rsid w:val="003F5C05"/>
    <w:rsid w:val="003F6F0E"/>
    <w:rsid w:val="003F738B"/>
    <w:rsid w:val="00400F9F"/>
    <w:rsid w:val="004016D3"/>
    <w:rsid w:val="004016E0"/>
    <w:rsid w:val="00401FBF"/>
    <w:rsid w:val="00402109"/>
    <w:rsid w:val="00411847"/>
    <w:rsid w:val="00413D9F"/>
    <w:rsid w:val="00414396"/>
    <w:rsid w:val="004164E0"/>
    <w:rsid w:val="0041663B"/>
    <w:rsid w:val="00416D05"/>
    <w:rsid w:val="00417473"/>
    <w:rsid w:val="00417AFB"/>
    <w:rsid w:val="00420C79"/>
    <w:rsid w:val="00420C95"/>
    <w:rsid w:val="0042109A"/>
    <w:rsid w:val="0042164A"/>
    <w:rsid w:val="00421CB4"/>
    <w:rsid w:val="00421FAF"/>
    <w:rsid w:val="004240A0"/>
    <w:rsid w:val="004241C2"/>
    <w:rsid w:val="00426973"/>
    <w:rsid w:val="00426BAF"/>
    <w:rsid w:val="004279B7"/>
    <w:rsid w:val="00427B28"/>
    <w:rsid w:val="00427B4E"/>
    <w:rsid w:val="00427C8B"/>
    <w:rsid w:val="00431B5B"/>
    <w:rsid w:val="00431BE6"/>
    <w:rsid w:val="004320E0"/>
    <w:rsid w:val="00432203"/>
    <w:rsid w:val="00432481"/>
    <w:rsid w:val="00433A96"/>
    <w:rsid w:val="00434783"/>
    <w:rsid w:val="0043598D"/>
    <w:rsid w:val="00436132"/>
    <w:rsid w:val="00437568"/>
    <w:rsid w:val="00437708"/>
    <w:rsid w:val="00437D76"/>
    <w:rsid w:val="004410F9"/>
    <w:rsid w:val="00442139"/>
    <w:rsid w:val="00443885"/>
    <w:rsid w:val="004443DF"/>
    <w:rsid w:val="00444C04"/>
    <w:rsid w:val="00445290"/>
    <w:rsid w:val="004457C0"/>
    <w:rsid w:val="00446DFC"/>
    <w:rsid w:val="00447E54"/>
    <w:rsid w:val="00452092"/>
    <w:rsid w:val="00452894"/>
    <w:rsid w:val="004548A7"/>
    <w:rsid w:val="00454DAF"/>
    <w:rsid w:val="00454E3C"/>
    <w:rsid w:val="00455576"/>
    <w:rsid w:val="00455964"/>
    <w:rsid w:val="0046200E"/>
    <w:rsid w:val="00464EB1"/>
    <w:rsid w:val="00466848"/>
    <w:rsid w:val="004700AA"/>
    <w:rsid w:val="00470859"/>
    <w:rsid w:val="00470B71"/>
    <w:rsid w:val="00470E82"/>
    <w:rsid w:val="00471336"/>
    <w:rsid w:val="0047157D"/>
    <w:rsid w:val="00472C29"/>
    <w:rsid w:val="004737AB"/>
    <w:rsid w:val="0047421B"/>
    <w:rsid w:val="004743BA"/>
    <w:rsid w:val="0047536C"/>
    <w:rsid w:val="00475DD3"/>
    <w:rsid w:val="00476336"/>
    <w:rsid w:val="00477590"/>
    <w:rsid w:val="004817BB"/>
    <w:rsid w:val="00481CA0"/>
    <w:rsid w:val="00481FA5"/>
    <w:rsid w:val="00482042"/>
    <w:rsid w:val="004835BC"/>
    <w:rsid w:val="00485227"/>
    <w:rsid w:val="00485B4D"/>
    <w:rsid w:val="004916D8"/>
    <w:rsid w:val="00492032"/>
    <w:rsid w:val="004952F0"/>
    <w:rsid w:val="004963B0"/>
    <w:rsid w:val="004A1782"/>
    <w:rsid w:val="004A1D2D"/>
    <w:rsid w:val="004A2F14"/>
    <w:rsid w:val="004A35D8"/>
    <w:rsid w:val="004A55EF"/>
    <w:rsid w:val="004A5D99"/>
    <w:rsid w:val="004A6AE8"/>
    <w:rsid w:val="004A6B43"/>
    <w:rsid w:val="004A71DF"/>
    <w:rsid w:val="004A72D9"/>
    <w:rsid w:val="004B274E"/>
    <w:rsid w:val="004B2989"/>
    <w:rsid w:val="004B2C85"/>
    <w:rsid w:val="004B36F8"/>
    <w:rsid w:val="004B4B9C"/>
    <w:rsid w:val="004B5D5A"/>
    <w:rsid w:val="004B6191"/>
    <w:rsid w:val="004C0F4F"/>
    <w:rsid w:val="004C1649"/>
    <w:rsid w:val="004C2771"/>
    <w:rsid w:val="004C6AC4"/>
    <w:rsid w:val="004D42BA"/>
    <w:rsid w:val="004D4FE3"/>
    <w:rsid w:val="004D5C1C"/>
    <w:rsid w:val="004D7325"/>
    <w:rsid w:val="004D759E"/>
    <w:rsid w:val="004E0E6F"/>
    <w:rsid w:val="004E1568"/>
    <w:rsid w:val="004E15D2"/>
    <w:rsid w:val="004E17EC"/>
    <w:rsid w:val="004E19E2"/>
    <w:rsid w:val="004E2533"/>
    <w:rsid w:val="004E2669"/>
    <w:rsid w:val="004E369E"/>
    <w:rsid w:val="004E6821"/>
    <w:rsid w:val="004E7CDD"/>
    <w:rsid w:val="004F2D96"/>
    <w:rsid w:val="004F4274"/>
    <w:rsid w:val="004F500C"/>
    <w:rsid w:val="004F51B8"/>
    <w:rsid w:val="004F5B1A"/>
    <w:rsid w:val="004F5C3C"/>
    <w:rsid w:val="004F5E8C"/>
    <w:rsid w:val="004F65D2"/>
    <w:rsid w:val="004F6D5E"/>
    <w:rsid w:val="00501A7A"/>
    <w:rsid w:val="00501AAE"/>
    <w:rsid w:val="00503523"/>
    <w:rsid w:val="00504643"/>
    <w:rsid w:val="005046DA"/>
    <w:rsid w:val="00504985"/>
    <w:rsid w:val="00505A98"/>
    <w:rsid w:val="00505F76"/>
    <w:rsid w:val="00505F83"/>
    <w:rsid w:val="00507DC2"/>
    <w:rsid w:val="00510455"/>
    <w:rsid w:val="00510706"/>
    <w:rsid w:val="0051091E"/>
    <w:rsid w:val="005112A1"/>
    <w:rsid w:val="005127E5"/>
    <w:rsid w:val="00513081"/>
    <w:rsid w:val="00513803"/>
    <w:rsid w:val="0051384C"/>
    <w:rsid w:val="00513A4A"/>
    <w:rsid w:val="005141D2"/>
    <w:rsid w:val="00520ECE"/>
    <w:rsid w:val="00523829"/>
    <w:rsid w:val="0052399D"/>
    <w:rsid w:val="00524F47"/>
    <w:rsid w:val="0052554E"/>
    <w:rsid w:val="00525EC3"/>
    <w:rsid w:val="00526B4A"/>
    <w:rsid w:val="00527295"/>
    <w:rsid w:val="00527F92"/>
    <w:rsid w:val="00530A45"/>
    <w:rsid w:val="00532B52"/>
    <w:rsid w:val="0053410C"/>
    <w:rsid w:val="0053427C"/>
    <w:rsid w:val="00534E03"/>
    <w:rsid w:val="005353CC"/>
    <w:rsid w:val="005364E8"/>
    <w:rsid w:val="00537C67"/>
    <w:rsid w:val="005400A7"/>
    <w:rsid w:val="005415A7"/>
    <w:rsid w:val="00542BF5"/>
    <w:rsid w:val="00544CCA"/>
    <w:rsid w:val="00544F75"/>
    <w:rsid w:val="00545349"/>
    <w:rsid w:val="005459D3"/>
    <w:rsid w:val="00545E12"/>
    <w:rsid w:val="00545FF2"/>
    <w:rsid w:val="00547D59"/>
    <w:rsid w:val="00550C17"/>
    <w:rsid w:val="005527DC"/>
    <w:rsid w:val="00552DE4"/>
    <w:rsid w:val="00553F09"/>
    <w:rsid w:val="00555819"/>
    <w:rsid w:val="005568E8"/>
    <w:rsid w:val="005568F2"/>
    <w:rsid w:val="00560D78"/>
    <w:rsid w:val="0056133F"/>
    <w:rsid w:val="005621F8"/>
    <w:rsid w:val="00563B56"/>
    <w:rsid w:val="00563F47"/>
    <w:rsid w:val="00564C6F"/>
    <w:rsid w:val="00564DD0"/>
    <w:rsid w:val="00565558"/>
    <w:rsid w:val="005669CD"/>
    <w:rsid w:val="005711B2"/>
    <w:rsid w:val="00574C1F"/>
    <w:rsid w:val="00574C88"/>
    <w:rsid w:val="005760B4"/>
    <w:rsid w:val="005762F3"/>
    <w:rsid w:val="0057776B"/>
    <w:rsid w:val="00577918"/>
    <w:rsid w:val="00580348"/>
    <w:rsid w:val="00583F46"/>
    <w:rsid w:val="00584385"/>
    <w:rsid w:val="00584FD8"/>
    <w:rsid w:val="005913AC"/>
    <w:rsid w:val="005925DD"/>
    <w:rsid w:val="00594ABB"/>
    <w:rsid w:val="005953BA"/>
    <w:rsid w:val="0059543E"/>
    <w:rsid w:val="005A0BDA"/>
    <w:rsid w:val="005A0EFC"/>
    <w:rsid w:val="005A29D2"/>
    <w:rsid w:val="005A2D96"/>
    <w:rsid w:val="005A33B1"/>
    <w:rsid w:val="005A47D8"/>
    <w:rsid w:val="005A4B0B"/>
    <w:rsid w:val="005A579A"/>
    <w:rsid w:val="005A5DA1"/>
    <w:rsid w:val="005B0469"/>
    <w:rsid w:val="005B2223"/>
    <w:rsid w:val="005B377F"/>
    <w:rsid w:val="005B4426"/>
    <w:rsid w:val="005B54D4"/>
    <w:rsid w:val="005B6352"/>
    <w:rsid w:val="005B6568"/>
    <w:rsid w:val="005B71DB"/>
    <w:rsid w:val="005B73B4"/>
    <w:rsid w:val="005C046E"/>
    <w:rsid w:val="005C078C"/>
    <w:rsid w:val="005C0B18"/>
    <w:rsid w:val="005C1728"/>
    <w:rsid w:val="005C1D24"/>
    <w:rsid w:val="005C22DB"/>
    <w:rsid w:val="005C487F"/>
    <w:rsid w:val="005C52EB"/>
    <w:rsid w:val="005C751A"/>
    <w:rsid w:val="005D0509"/>
    <w:rsid w:val="005D0A1F"/>
    <w:rsid w:val="005D1893"/>
    <w:rsid w:val="005D291C"/>
    <w:rsid w:val="005D4357"/>
    <w:rsid w:val="005D5D88"/>
    <w:rsid w:val="005D6258"/>
    <w:rsid w:val="005E100B"/>
    <w:rsid w:val="005E1BAA"/>
    <w:rsid w:val="005E1D63"/>
    <w:rsid w:val="005E1EAC"/>
    <w:rsid w:val="005E299F"/>
    <w:rsid w:val="005E3DA1"/>
    <w:rsid w:val="005E4DDE"/>
    <w:rsid w:val="005E6714"/>
    <w:rsid w:val="005E6E02"/>
    <w:rsid w:val="005E7289"/>
    <w:rsid w:val="005F20B5"/>
    <w:rsid w:val="005F21BF"/>
    <w:rsid w:val="005F3DE4"/>
    <w:rsid w:val="005F41B5"/>
    <w:rsid w:val="005F5495"/>
    <w:rsid w:val="005F5D17"/>
    <w:rsid w:val="005F63D3"/>
    <w:rsid w:val="005F75C9"/>
    <w:rsid w:val="0060118F"/>
    <w:rsid w:val="00602530"/>
    <w:rsid w:val="006060A7"/>
    <w:rsid w:val="0060672E"/>
    <w:rsid w:val="00606913"/>
    <w:rsid w:val="00606DA3"/>
    <w:rsid w:val="00607C72"/>
    <w:rsid w:val="006125F8"/>
    <w:rsid w:val="0061270D"/>
    <w:rsid w:val="006167B0"/>
    <w:rsid w:val="00616DA7"/>
    <w:rsid w:val="00617B6B"/>
    <w:rsid w:val="00617DA9"/>
    <w:rsid w:val="0062144E"/>
    <w:rsid w:val="00621BE0"/>
    <w:rsid w:val="00621DB2"/>
    <w:rsid w:val="0062272C"/>
    <w:rsid w:val="006231E0"/>
    <w:rsid w:val="0062346D"/>
    <w:rsid w:val="006235F8"/>
    <w:rsid w:val="0062365B"/>
    <w:rsid w:val="0062474B"/>
    <w:rsid w:val="00626579"/>
    <w:rsid w:val="006272E8"/>
    <w:rsid w:val="00627E7A"/>
    <w:rsid w:val="00631221"/>
    <w:rsid w:val="00632E56"/>
    <w:rsid w:val="0063666C"/>
    <w:rsid w:val="006367D4"/>
    <w:rsid w:val="00637A11"/>
    <w:rsid w:val="00640A0C"/>
    <w:rsid w:val="00642AFB"/>
    <w:rsid w:val="006447B1"/>
    <w:rsid w:val="00644BC1"/>
    <w:rsid w:val="00644C15"/>
    <w:rsid w:val="00645079"/>
    <w:rsid w:val="006469BF"/>
    <w:rsid w:val="00650BBA"/>
    <w:rsid w:val="00651428"/>
    <w:rsid w:val="00651624"/>
    <w:rsid w:val="00651650"/>
    <w:rsid w:val="00651E71"/>
    <w:rsid w:val="006529EE"/>
    <w:rsid w:val="006558A7"/>
    <w:rsid w:val="00655916"/>
    <w:rsid w:val="0065693B"/>
    <w:rsid w:val="006600C2"/>
    <w:rsid w:val="00662AF5"/>
    <w:rsid w:val="00662EF7"/>
    <w:rsid w:val="00663C7C"/>
    <w:rsid w:val="00665DD1"/>
    <w:rsid w:val="0066792A"/>
    <w:rsid w:val="00670196"/>
    <w:rsid w:val="00672157"/>
    <w:rsid w:val="00672EBC"/>
    <w:rsid w:val="00675A8B"/>
    <w:rsid w:val="00675E1B"/>
    <w:rsid w:val="00681C94"/>
    <w:rsid w:val="006849CB"/>
    <w:rsid w:val="00684BEF"/>
    <w:rsid w:val="00694983"/>
    <w:rsid w:val="00696126"/>
    <w:rsid w:val="006972B8"/>
    <w:rsid w:val="00697EF7"/>
    <w:rsid w:val="006A0808"/>
    <w:rsid w:val="006A199B"/>
    <w:rsid w:val="006A5245"/>
    <w:rsid w:val="006A6109"/>
    <w:rsid w:val="006A716C"/>
    <w:rsid w:val="006A78AF"/>
    <w:rsid w:val="006B0B46"/>
    <w:rsid w:val="006B4209"/>
    <w:rsid w:val="006B585B"/>
    <w:rsid w:val="006B6422"/>
    <w:rsid w:val="006B7E7D"/>
    <w:rsid w:val="006C1FBE"/>
    <w:rsid w:val="006C35D9"/>
    <w:rsid w:val="006C3849"/>
    <w:rsid w:val="006C38D8"/>
    <w:rsid w:val="006C43C5"/>
    <w:rsid w:val="006C5C08"/>
    <w:rsid w:val="006D0168"/>
    <w:rsid w:val="006D2AEB"/>
    <w:rsid w:val="006D3D5C"/>
    <w:rsid w:val="006D5CAA"/>
    <w:rsid w:val="006D6541"/>
    <w:rsid w:val="006D719C"/>
    <w:rsid w:val="006E3BCC"/>
    <w:rsid w:val="006E4407"/>
    <w:rsid w:val="006E59CE"/>
    <w:rsid w:val="006E6424"/>
    <w:rsid w:val="006F0B7C"/>
    <w:rsid w:val="006F0FCC"/>
    <w:rsid w:val="006F14FC"/>
    <w:rsid w:val="006F3013"/>
    <w:rsid w:val="006F3421"/>
    <w:rsid w:val="006F48F6"/>
    <w:rsid w:val="006F5689"/>
    <w:rsid w:val="006F5A0B"/>
    <w:rsid w:val="006F6A9A"/>
    <w:rsid w:val="006F6BAA"/>
    <w:rsid w:val="006F78F0"/>
    <w:rsid w:val="00700F48"/>
    <w:rsid w:val="007020AF"/>
    <w:rsid w:val="0070228E"/>
    <w:rsid w:val="00702B17"/>
    <w:rsid w:val="00702DC8"/>
    <w:rsid w:val="007032D2"/>
    <w:rsid w:val="007036E0"/>
    <w:rsid w:val="00704888"/>
    <w:rsid w:val="00704D5C"/>
    <w:rsid w:val="00704F3D"/>
    <w:rsid w:val="0070503F"/>
    <w:rsid w:val="00705269"/>
    <w:rsid w:val="007053AE"/>
    <w:rsid w:val="00706EF8"/>
    <w:rsid w:val="0070713E"/>
    <w:rsid w:val="0071013A"/>
    <w:rsid w:val="00711401"/>
    <w:rsid w:val="007117C9"/>
    <w:rsid w:val="00711D37"/>
    <w:rsid w:val="00711F36"/>
    <w:rsid w:val="007138E5"/>
    <w:rsid w:val="00713FBC"/>
    <w:rsid w:val="00714614"/>
    <w:rsid w:val="0071797B"/>
    <w:rsid w:val="00720BB4"/>
    <w:rsid w:val="00721D64"/>
    <w:rsid w:val="0072231F"/>
    <w:rsid w:val="00722512"/>
    <w:rsid w:val="00723437"/>
    <w:rsid w:val="007251EE"/>
    <w:rsid w:val="007254E5"/>
    <w:rsid w:val="0072554D"/>
    <w:rsid w:val="0072799A"/>
    <w:rsid w:val="00727A3B"/>
    <w:rsid w:val="00727C33"/>
    <w:rsid w:val="0073188C"/>
    <w:rsid w:val="0073222E"/>
    <w:rsid w:val="0073340C"/>
    <w:rsid w:val="0073455B"/>
    <w:rsid w:val="00736234"/>
    <w:rsid w:val="007371FA"/>
    <w:rsid w:val="007379CC"/>
    <w:rsid w:val="00737E3B"/>
    <w:rsid w:val="007417D8"/>
    <w:rsid w:val="00742A99"/>
    <w:rsid w:val="00742D58"/>
    <w:rsid w:val="00744D40"/>
    <w:rsid w:val="007460DD"/>
    <w:rsid w:val="00746B37"/>
    <w:rsid w:val="00746D74"/>
    <w:rsid w:val="0075017A"/>
    <w:rsid w:val="00750214"/>
    <w:rsid w:val="00752755"/>
    <w:rsid w:val="00752FDF"/>
    <w:rsid w:val="00753353"/>
    <w:rsid w:val="007533CC"/>
    <w:rsid w:val="00753960"/>
    <w:rsid w:val="00753F89"/>
    <w:rsid w:val="00755515"/>
    <w:rsid w:val="007556D3"/>
    <w:rsid w:val="007574BE"/>
    <w:rsid w:val="007634EE"/>
    <w:rsid w:val="0076432F"/>
    <w:rsid w:val="00765287"/>
    <w:rsid w:val="00765682"/>
    <w:rsid w:val="007661F7"/>
    <w:rsid w:val="007665E1"/>
    <w:rsid w:val="00766744"/>
    <w:rsid w:val="00766CFB"/>
    <w:rsid w:val="00767CDF"/>
    <w:rsid w:val="007717F5"/>
    <w:rsid w:val="0077196D"/>
    <w:rsid w:val="00775618"/>
    <w:rsid w:val="0077582A"/>
    <w:rsid w:val="007764CC"/>
    <w:rsid w:val="00777728"/>
    <w:rsid w:val="00777EAD"/>
    <w:rsid w:val="0078222F"/>
    <w:rsid w:val="00783396"/>
    <w:rsid w:val="007865CA"/>
    <w:rsid w:val="00786DC6"/>
    <w:rsid w:val="00790C26"/>
    <w:rsid w:val="00790CC9"/>
    <w:rsid w:val="00791F35"/>
    <w:rsid w:val="00793958"/>
    <w:rsid w:val="00793FD6"/>
    <w:rsid w:val="00794544"/>
    <w:rsid w:val="00794568"/>
    <w:rsid w:val="00794AA8"/>
    <w:rsid w:val="0079526B"/>
    <w:rsid w:val="00795348"/>
    <w:rsid w:val="0079783B"/>
    <w:rsid w:val="007A0D84"/>
    <w:rsid w:val="007A1F3B"/>
    <w:rsid w:val="007A26CF"/>
    <w:rsid w:val="007A44EA"/>
    <w:rsid w:val="007A583F"/>
    <w:rsid w:val="007A5F39"/>
    <w:rsid w:val="007A6F5B"/>
    <w:rsid w:val="007A7E1F"/>
    <w:rsid w:val="007B1658"/>
    <w:rsid w:val="007B1D8E"/>
    <w:rsid w:val="007B21C8"/>
    <w:rsid w:val="007B2D4E"/>
    <w:rsid w:val="007B424F"/>
    <w:rsid w:val="007B6625"/>
    <w:rsid w:val="007B76C6"/>
    <w:rsid w:val="007C08C8"/>
    <w:rsid w:val="007C1E28"/>
    <w:rsid w:val="007C28E6"/>
    <w:rsid w:val="007C2990"/>
    <w:rsid w:val="007C4731"/>
    <w:rsid w:val="007C47B7"/>
    <w:rsid w:val="007C484D"/>
    <w:rsid w:val="007C6D3D"/>
    <w:rsid w:val="007D04C7"/>
    <w:rsid w:val="007D42DF"/>
    <w:rsid w:val="007D4D73"/>
    <w:rsid w:val="007D5004"/>
    <w:rsid w:val="007D6AB2"/>
    <w:rsid w:val="007D6BEC"/>
    <w:rsid w:val="007E2E53"/>
    <w:rsid w:val="007E4547"/>
    <w:rsid w:val="007E58F4"/>
    <w:rsid w:val="007E5AB6"/>
    <w:rsid w:val="007E6949"/>
    <w:rsid w:val="007E6A25"/>
    <w:rsid w:val="007F28F0"/>
    <w:rsid w:val="007F3BCC"/>
    <w:rsid w:val="007F56F2"/>
    <w:rsid w:val="007F6D5F"/>
    <w:rsid w:val="007F7015"/>
    <w:rsid w:val="007F7F26"/>
    <w:rsid w:val="0080044B"/>
    <w:rsid w:val="0080095D"/>
    <w:rsid w:val="008010E8"/>
    <w:rsid w:val="008020AE"/>
    <w:rsid w:val="00802EEA"/>
    <w:rsid w:val="00803909"/>
    <w:rsid w:val="00804CEE"/>
    <w:rsid w:val="00805384"/>
    <w:rsid w:val="008054A6"/>
    <w:rsid w:val="00805AC1"/>
    <w:rsid w:val="0080713E"/>
    <w:rsid w:val="008120C1"/>
    <w:rsid w:val="00813713"/>
    <w:rsid w:val="00814D40"/>
    <w:rsid w:val="0081560E"/>
    <w:rsid w:val="00815A63"/>
    <w:rsid w:val="00815B76"/>
    <w:rsid w:val="00815E99"/>
    <w:rsid w:val="00816CA3"/>
    <w:rsid w:val="008200B3"/>
    <w:rsid w:val="008203B8"/>
    <w:rsid w:val="00821B80"/>
    <w:rsid w:val="00822209"/>
    <w:rsid w:val="00823CE5"/>
    <w:rsid w:val="00823EF1"/>
    <w:rsid w:val="0082564B"/>
    <w:rsid w:val="00825EF0"/>
    <w:rsid w:val="00827B29"/>
    <w:rsid w:val="008305AB"/>
    <w:rsid w:val="008307EF"/>
    <w:rsid w:val="00831C59"/>
    <w:rsid w:val="00831E9F"/>
    <w:rsid w:val="00832522"/>
    <w:rsid w:val="008329E2"/>
    <w:rsid w:val="00832C8D"/>
    <w:rsid w:val="00832D67"/>
    <w:rsid w:val="00834EBC"/>
    <w:rsid w:val="00840531"/>
    <w:rsid w:val="00840DEF"/>
    <w:rsid w:val="00842D4C"/>
    <w:rsid w:val="00844FCE"/>
    <w:rsid w:val="0084506F"/>
    <w:rsid w:val="008462E0"/>
    <w:rsid w:val="008475B4"/>
    <w:rsid w:val="00847E8B"/>
    <w:rsid w:val="00853021"/>
    <w:rsid w:val="0085492F"/>
    <w:rsid w:val="00854BDB"/>
    <w:rsid w:val="00854F27"/>
    <w:rsid w:val="00854F70"/>
    <w:rsid w:val="00855837"/>
    <w:rsid w:val="00855CF5"/>
    <w:rsid w:val="00855FA8"/>
    <w:rsid w:val="00856399"/>
    <w:rsid w:val="00860DC7"/>
    <w:rsid w:val="00861DBE"/>
    <w:rsid w:val="00862211"/>
    <w:rsid w:val="00862A7D"/>
    <w:rsid w:val="008642BC"/>
    <w:rsid w:val="00864406"/>
    <w:rsid w:val="00864DB4"/>
    <w:rsid w:val="008668AE"/>
    <w:rsid w:val="0086710E"/>
    <w:rsid w:val="008707A5"/>
    <w:rsid w:val="00871317"/>
    <w:rsid w:val="00874F81"/>
    <w:rsid w:val="0087738D"/>
    <w:rsid w:val="0088027A"/>
    <w:rsid w:val="008811C3"/>
    <w:rsid w:val="008813A9"/>
    <w:rsid w:val="0088280F"/>
    <w:rsid w:val="00882F6C"/>
    <w:rsid w:val="0088323D"/>
    <w:rsid w:val="00883666"/>
    <w:rsid w:val="008845BC"/>
    <w:rsid w:val="0088460F"/>
    <w:rsid w:val="00885056"/>
    <w:rsid w:val="00885304"/>
    <w:rsid w:val="00886A52"/>
    <w:rsid w:val="00890AC2"/>
    <w:rsid w:val="00893814"/>
    <w:rsid w:val="00893C7B"/>
    <w:rsid w:val="0089467E"/>
    <w:rsid w:val="00894A52"/>
    <w:rsid w:val="00895AF4"/>
    <w:rsid w:val="00895F1A"/>
    <w:rsid w:val="008968AA"/>
    <w:rsid w:val="008A007A"/>
    <w:rsid w:val="008A175A"/>
    <w:rsid w:val="008A2052"/>
    <w:rsid w:val="008A5B3F"/>
    <w:rsid w:val="008A5EE9"/>
    <w:rsid w:val="008A7824"/>
    <w:rsid w:val="008B1BC7"/>
    <w:rsid w:val="008B348A"/>
    <w:rsid w:val="008B5611"/>
    <w:rsid w:val="008B5645"/>
    <w:rsid w:val="008B5E61"/>
    <w:rsid w:val="008B615F"/>
    <w:rsid w:val="008B672E"/>
    <w:rsid w:val="008B72D9"/>
    <w:rsid w:val="008C2BFF"/>
    <w:rsid w:val="008C2DF0"/>
    <w:rsid w:val="008C33ED"/>
    <w:rsid w:val="008C6091"/>
    <w:rsid w:val="008C62AF"/>
    <w:rsid w:val="008C6D31"/>
    <w:rsid w:val="008C7B6E"/>
    <w:rsid w:val="008D02B0"/>
    <w:rsid w:val="008D0B2A"/>
    <w:rsid w:val="008D0C1B"/>
    <w:rsid w:val="008D0D97"/>
    <w:rsid w:val="008D129F"/>
    <w:rsid w:val="008D20BB"/>
    <w:rsid w:val="008D2E9D"/>
    <w:rsid w:val="008D2EE3"/>
    <w:rsid w:val="008D4E40"/>
    <w:rsid w:val="008D62DA"/>
    <w:rsid w:val="008D6C76"/>
    <w:rsid w:val="008E1AEF"/>
    <w:rsid w:val="008E2BAC"/>
    <w:rsid w:val="008E2E8D"/>
    <w:rsid w:val="008E340B"/>
    <w:rsid w:val="008E37C3"/>
    <w:rsid w:val="008E41B5"/>
    <w:rsid w:val="008E4996"/>
    <w:rsid w:val="008E59E7"/>
    <w:rsid w:val="008E5B12"/>
    <w:rsid w:val="008E61A3"/>
    <w:rsid w:val="008E6297"/>
    <w:rsid w:val="008E6A0D"/>
    <w:rsid w:val="008E72F5"/>
    <w:rsid w:val="008F1281"/>
    <w:rsid w:val="008F198B"/>
    <w:rsid w:val="008F52F7"/>
    <w:rsid w:val="008F6036"/>
    <w:rsid w:val="008F70D2"/>
    <w:rsid w:val="008F74E5"/>
    <w:rsid w:val="009002F1"/>
    <w:rsid w:val="00900492"/>
    <w:rsid w:val="0090111B"/>
    <w:rsid w:val="0090149C"/>
    <w:rsid w:val="009024F8"/>
    <w:rsid w:val="00903796"/>
    <w:rsid w:val="00904632"/>
    <w:rsid w:val="009051B7"/>
    <w:rsid w:val="00906F44"/>
    <w:rsid w:val="00907688"/>
    <w:rsid w:val="00907E43"/>
    <w:rsid w:val="00910148"/>
    <w:rsid w:val="009111F5"/>
    <w:rsid w:val="00911898"/>
    <w:rsid w:val="0091222B"/>
    <w:rsid w:val="009142DE"/>
    <w:rsid w:val="009149D8"/>
    <w:rsid w:val="009168EF"/>
    <w:rsid w:val="009205F5"/>
    <w:rsid w:val="00920A60"/>
    <w:rsid w:val="00921982"/>
    <w:rsid w:val="00922438"/>
    <w:rsid w:val="00922E23"/>
    <w:rsid w:val="00923D89"/>
    <w:rsid w:val="009249D1"/>
    <w:rsid w:val="009260A8"/>
    <w:rsid w:val="00926919"/>
    <w:rsid w:val="009274D2"/>
    <w:rsid w:val="00927668"/>
    <w:rsid w:val="009315AB"/>
    <w:rsid w:val="00933903"/>
    <w:rsid w:val="00933D7D"/>
    <w:rsid w:val="0093448D"/>
    <w:rsid w:val="0093489E"/>
    <w:rsid w:val="009348C0"/>
    <w:rsid w:val="00934E26"/>
    <w:rsid w:val="00935DB3"/>
    <w:rsid w:val="0093630D"/>
    <w:rsid w:val="0093708F"/>
    <w:rsid w:val="00937225"/>
    <w:rsid w:val="00937398"/>
    <w:rsid w:val="00937504"/>
    <w:rsid w:val="00937C35"/>
    <w:rsid w:val="00940EC4"/>
    <w:rsid w:val="00941901"/>
    <w:rsid w:val="0094286F"/>
    <w:rsid w:val="00942B95"/>
    <w:rsid w:val="009461C9"/>
    <w:rsid w:val="00946483"/>
    <w:rsid w:val="00947268"/>
    <w:rsid w:val="00947C33"/>
    <w:rsid w:val="00950D4F"/>
    <w:rsid w:val="00951711"/>
    <w:rsid w:val="009518E6"/>
    <w:rsid w:val="00951B1F"/>
    <w:rsid w:val="00951FA5"/>
    <w:rsid w:val="009562DC"/>
    <w:rsid w:val="00957027"/>
    <w:rsid w:val="00957CAC"/>
    <w:rsid w:val="009602D8"/>
    <w:rsid w:val="0096091C"/>
    <w:rsid w:val="0096174D"/>
    <w:rsid w:val="009629EF"/>
    <w:rsid w:val="0096461E"/>
    <w:rsid w:val="00964BF6"/>
    <w:rsid w:val="00964FE1"/>
    <w:rsid w:val="00966160"/>
    <w:rsid w:val="00967185"/>
    <w:rsid w:val="009719A9"/>
    <w:rsid w:val="009728EF"/>
    <w:rsid w:val="009729BE"/>
    <w:rsid w:val="00973840"/>
    <w:rsid w:val="0097490E"/>
    <w:rsid w:val="00975A82"/>
    <w:rsid w:val="00975C66"/>
    <w:rsid w:val="0097718D"/>
    <w:rsid w:val="009846B9"/>
    <w:rsid w:val="00984C74"/>
    <w:rsid w:val="009851AE"/>
    <w:rsid w:val="00986EE4"/>
    <w:rsid w:val="00987415"/>
    <w:rsid w:val="00987C0C"/>
    <w:rsid w:val="0099050D"/>
    <w:rsid w:val="00990586"/>
    <w:rsid w:val="00991A36"/>
    <w:rsid w:val="00993508"/>
    <w:rsid w:val="00993F4B"/>
    <w:rsid w:val="00995671"/>
    <w:rsid w:val="00995D69"/>
    <w:rsid w:val="009968D0"/>
    <w:rsid w:val="00997C31"/>
    <w:rsid w:val="00997DFF"/>
    <w:rsid w:val="009A0CC4"/>
    <w:rsid w:val="009A189A"/>
    <w:rsid w:val="009A25CF"/>
    <w:rsid w:val="009A2B1C"/>
    <w:rsid w:val="009A2E4C"/>
    <w:rsid w:val="009A3563"/>
    <w:rsid w:val="009A3A44"/>
    <w:rsid w:val="009A7A63"/>
    <w:rsid w:val="009B01E3"/>
    <w:rsid w:val="009B0557"/>
    <w:rsid w:val="009B22B8"/>
    <w:rsid w:val="009B3001"/>
    <w:rsid w:val="009B34F0"/>
    <w:rsid w:val="009B5574"/>
    <w:rsid w:val="009B6038"/>
    <w:rsid w:val="009B7E6E"/>
    <w:rsid w:val="009C0487"/>
    <w:rsid w:val="009C1B31"/>
    <w:rsid w:val="009C4A23"/>
    <w:rsid w:val="009C4AAA"/>
    <w:rsid w:val="009C580A"/>
    <w:rsid w:val="009C650C"/>
    <w:rsid w:val="009D06B2"/>
    <w:rsid w:val="009D1B02"/>
    <w:rsid w:val="009D294A"/>
    <w:rsid w:val="009D2A78"/>
    <w:rsid w:val="009D3E63"/>
    <w:rsid w:val="009D457E"/>
    <w:rsid w:val="009D4C47"/>
    <w:rsid w:val="009D578D"/>
    <w:rsid w:val="009E1521"/>
    <w:rsid w:val="009E1712"/>
    <w:rsid w:val="009E1952"/>
    <w:rsid w:val="009E205F"/>
    <w:rsid w:val="009E2126"/>
    <w:rsid w:val="009E2565"/>
    <w:rsid w:val="009E2C56"/>
    <w:rsid w:val="009E714F"/>
    <w:rsid w:val="009E73D8"/>
    <w:rsid w:val="009F045D"/>
    <w:rsid w:val="009F09BD"/>
    <w:rsid w:val="009F2EC6"/>
    <w:rsid w:val="009F391D"/>
    <w:rsid w:val="009F4470"/>
    <w:rsid w:val="009F4645"/>
    <w:rsid w:val="009F4B7C"/>
    <w:rsid w:val="009F53F7"/>
    <w:rsid w:val="009F5639"/>
    <w:rsid w:val="009F6481"/>
    <w:rsid w:val="009F6F3D"/>
    <w:rsid w:val="009F71EF"/>
    <w:rsid w:val="009F73CD"/>
    <w:rsid w:val="00A03337"/>
    <w:rsid w:val="00A0488D"/>
    <w:rsid w:val="00A07206"/>
    <w:rsid w:val="00A076CB"/>
    <w:rsid w:val="00A07B32"/>
    <w:rsid w:val="00A1315A"/>
    <w:rsid w:val="00A15495"/>
    <w:rsid w:val="00A15757"/>
    <w:rsid w:val="00A15A76"/>
    <w:rsid w:val="00A2016F"/>
    <w:rsid w:val="00A20E59"/>
    <w:rsid w:val="00A27C81"/>
    <w:rsid w:val="00A3031E"/>
    <w:rsid w:val="00A30EFD"/>
    <w:rsid w:val="00A35BE6"/>
    <w:rsid w:val="00A360C1"/>
    <w:rsid w:val="00A36B00"/>
    <w:rsid w:val="00A405D4"/>
    <w:rsid w:val="00A4108E"/>
    <w:rsid w:val="00A41E6E"/>
    <w:rsid w:val="00A42612"/>
    <w:rsid w:val="00A42A0F"/>
    <w:rsid w:val="00A42F9F"/>
    <w:rsid w:val="00A47101"/>
    <w:rsid w:val="00A4749F"/>
    <w:rsid w:val="00A47B80"/>
    <w:rsid w:val="00A50A24"/>
    <w:rsid w:val="00A50FEB"/>
    <w:rsid w:val="00A51840"/>
    <w:rsid w:val="00A52C15"/>
    <w:rsid w:val="00A52FB6"/>
    <w:rsid w:val="00A53A69"/>
    <w:rsid w:val="00A55FD4"/>
    <w:rsid w:val="00A5628E"/>
    <w:rsid w:val="00A578EA"/>
    <w:rsid w:val="00A601F3"/>
    <w:rsid w:val="00A6226B"/>
    <w:rsid w:val="00A623A9"/>
    <w:rsid w:val="00A628A3"/>
    <w:rsid w:val="00A62FB2"/>
    <w:rsid w:val="00A6388C"/>
    <w:rsid w:val="00A64BCB"/>
    <w:rsid w:val="00A65303"/>
    <w:rsid w:val="00A655B4"/>
    <w:rsid w:val="00A65E05"/>
    <w:rsid w:val="00A674A1"/>
    <w:rsid w:val="00A6776D"/>
    <w:rsid w:val="00A67C84"/>
    <w:rsid w:val="00A67F7F"/>
    <w:rsid w:val="00A70AD9"/>
    <w:rsid w:val="00A72112"/>
    <w:rsid w:val="00A728C8"/>
    <w:rsid w:val="00A765E2"/>
    <w:rsid w:val="00A81BBE"/>
    <w:rsid w:val="00A84224"/>
    <w:rsid w:val="00A8596C"/>
    <w:rsid w:val="00A8728E"/>
    <w:rsid w:val="00A877EA"/>
    <w:rsid w:val="00A9141D"/>
    <w:rsid w:val="00A9317E"/>
    <w:rsid w:val="00A94ED5"/>
    <w:rsid w:val="00A958B4"/>
    <w:rsid w:val="00A959CD"/>
    <w:rsid w:val="00A9798E"/>
    <w:rsid w:val="00AA00DA"/>
    <w:rsid w:val="00AA1782"/>
    <w:rsid w:val="00AA2481"/>
    <w:rsid w:val="00AA4771"/>
    <w:rsid w:val="00AA4D20"/>
    <w:rsid w:val="00AA546A"/>
    <w:rsid w:val="00AA5855"/>
    <w:rsid w:val="00AA58EC"/>
    <w:rsid w:val="00AA72BD"/>
    <w:rsid w:val="00AB0CA6"/>
    <w:rsid w:val="00AB4E60"/>
    <w:rsid w:val="00AB5591"/>
    <w:rsid w:val="00AB5CDD"/>
    <w:rsid w:val="00AB60DB"/>
    <w:rsid w:val="00AB6993"/>
    <w:rsid w:val="00AB7265"/>
    <w:rsid w:val="00AB7EEB"/>
    <w:rsid w:val="00AC022D"/>
    <w:rsid w:val="00AC0F0C"/>
    <w:rsid w:val="00AC1504"/>
    <w:rsid w:val="00AC1AC8"/>
    <w:rsid w:val="00AC1C0A"/>
    <w:rsid w:val="00AC3AB8"/>
    <w:rsid w:val="00AC3DE0"/>
    <w:rsid w:val="00AC639E"/>
    <w:rsid w:val="00AC7B69"/>
    <w:rsid w:val="00AD0DCC"/>
    <w:rsid w:val="00AD1368"/>
    <w:rsid w:val="00AD5691"/>
    <w:rsid w:val="00AD68B6"/>
    <w:rsid w:val="00AD755B"/>
    <w:rsid w:val="00AE27EB"/>
    <w:rsid w:val="00AE2A63"/>
    <w:rsid w:val="00AE4658"/>
    <w:rsid w:val="00AE4D50"/>
    <w:rsid w:val="00AE6274"/>
    <w:rsid w:val="00AE7DE6"/>
    <w:rsid w:val="00AF12C0"/>
    <w:rsid w:val="00AF2912"/>
    <w:rsid w:val="00AF4A3F"/>
    <w:rsid w:val="00AF7F44"/>
    <w:rsid w:val="00B012E9"/>
    <w:rsid w:val="00B02B8D"/>
    <w:rsid w:val="00B05DB0"/>
    <w:rsid w:val="00B076CB"/>
    <w:rsid w:val="00B10EB6"/>
    <w:rsid w:val="00B11ABB"/>
    <w:rsid w:val="00B12187"/>
    <w:rsid w:val="00B12951"/>
    <w:rsid w:val="00B1546E"/>
    <w:rsid w:val="00B164A6"/>
    <w:rsid w:val="00B17BAC"/>
    <w:rsid w:val="00B203CA"/>
    <w:rsid w:val="00B2103A"/>
    <w:rsid w:val="00B236F8"/>
    <w:rsid w:val="00B24972"/>
    <w:rsid w:val="00B3159F"/>
    <w:rsid w:val="00B328AA"/>
    <w:rsid w:val="00B3331D"/>
    <w:rsid w:val="00B33411"/>
    <w:rsid w:val="00B33AEE"/>
    <w:rsid w:val="00B3418A"/>
    <w:rsid w:val="00B401D4"/>
    <w:rsid w:val="00B40A91"/>
    <w:rsid w:val="00B41280"/>
    <w:rsid w:val="00B419F0"/>
    <w:rsid w:val="00B424ED"/>
    <w:rsid w:val="00B456C9"/>
    <w:rsid w:val="00B45D66"/>
    <w:rsid w:val="00B4702E"/>
    <w:rsid w:val="00B5055E"/>
    <w:rsid w:val="00B50828"/>
    <w:rsid w:val="00B511AA"/>
    <w:rsid w:val="00B51245"/>
    <w:rsid w:val="00B51AF4"/>
    <w:rsid w:val="00B53B2F"/>
    <w:rsid w:val="00B54293"/>
    <w:rsid w:val="00B549EA"/>
    <w:rsid w:val="00B55137"/>
    <w:rsid w:val="00B55366"/>
    <w:rsid w:val="00B55B07"/>
    <w:rsid w:val="00B56049"/>
    <w:rsid w:val="00B5644A"/>
    <w:rsid w:val="00B574DF"/>
    <w:rsid w:val="00B61A2C"/>
    <w:rsid w:val="00B66730"/>
    <w:rsid w:val="00B70114"/>
    <w:rsid w:val="00B714FD"/>
    <w:rsid w:val="00B7747D"/>
    <w:rsid w:val="00B80C40"/>
    <w:rsid w:val="00B82757"/>
    <w:rsid w:val="00B82C59"/>
    <w:rsid w:val="00B85E20"/>
    <w:rsid w:val="00B86F42"/>
    <w:rsid w:val="00B87563"/>
    <w:rsid w:val="00B93423"/>
    <w:rsid w:val="00B936CE"/>
    <w:rsid w:val="00B96104"/>
    <w:rsid w:val="00B96E97"/>
    <w:rsid w:val="00B9766D"/>
    <w:rsid w:val="00BA0D5C"/>
    <w:rsid w:val="00BA0F98"/>
    <w:rsid w:val="00BA22B5"/>
    <w:rsid w:val="00BA2E9B"/>
    <w:rsid w:val="00BA37D0"/>
    <w:rsid w:val="00BA54D9"/>
    <w:rsid w:val="00BA5B2A"/>
    <w:rsid w:val="00BA6B44"/>
    <w:rsid w:val="00BB0917"/>
    <w:rsid w:val="00BB3A80"/>
    <w:rsid w:val="00BB3B02"/>
    <w:rsid w:val="00BB40D8"/>
    <w:rsid w:val="00BB51A2"/>
    <w:rsid w:val="00BB5340"/>
    <w:rsid w:val="00BB5F2F"/>
    <w:rsid w:val="00BB658C"/>
    <w:rsid w:val="00BB6827"/>
    <w:rsid w:val="00BB78B3"/>
    <w:rsid w:val="00BC0555"/>
    <w:rsid w:val="00BC0D66"/>
    <w:rsid w:val="00BC0EF5"/>
    <w:rsid w:val="00BC1B47"/>
    <w:rsid w:val="00BC212E"/>
    <w:rsid w:val="00BC2536"/>
    <w:rsid w:val="00BC4048"/>
    <w:rsid w:val="00BC4A99"/>
    <w:rsid w:val="00BC50C0"/>
    <w:rsid w:val="00BC567B"/>
    <w:rsid w:val="00BC5C96"/>
    <w:rsid w:val="00BC654B"/>
    <w:rsid w:val="00BD0604"/>
    <w:rsid w:val="00BD270E"/>
    <w:rsid w:val="00BD5BB4"/>
    <w:rsid w:val="00BD6DD3"/>
    <w:rsid w:val="00BE042E"/>
    <w:rsid w:val="00BE0DB3"/>
    <w:rsid w:val="00BE0FB0"/>
    <w:rsid w:val="00BE340A"/>
    <w:rsid w:val="00BE3696"/>
    <w:rsid w:val="00BE3ADB"/>
    <w:rsid w:val="00BE4DEB"/>
    <w:rsid w:val="00BE532E"/>
    <w:rsid w:val="00BE568C"/>
    <w:rsid w:val="00BE59D5"/>
    <w:rsid w:val="00BE6527"/>
    <w:rsid w:val="00BE677B"/>
    <w:rsid w:val="00BE7966"/>
    <w:rsid w:val="00BE7C36"/>
    <w:rsid w:val="00BF0141"/>
    <w:rsid w:val="00BF13A6"/>
    <w:rsid w:val="00BF1707"/>
    <w:rsid w:val="00BF2827"/>
    <w:rsid w:val="00BF29B0"/>
    <w:rsid w:val="00BF339C"/>
    <w:rsid w:val="00BF413B"/>
    <w:rsid w:val="00BF676A"/>
    <w:rsid w:val="00BF744B"/>
    <w:rsid w:val="00BF74FC"/>
    <w:rsid w:val="00BF754A"/>
    <w:rsid w:val="00BF7564"/>
    <w:rsid w:val="00C001DC"/>
    <w:rsid w:val="00C0133C"/>
    <w:rsid w:val="00C0186D"/>
    <w:rsid w:val="00C0353E"/>
    <w:rsid w:val="00C037AB"/>
    <w:rsid w:val="00C057C4"/>
    <w:rsid w:val="00C05D09"/>
    <w:rsid w:val="00C0748F"/>
    <w:rsid w:val="00C1351F"/>
    <w:rsid w:val="00C14734"/>
    <w:rsid w:val="00C14C2E"/>
    <w:rsid w:val="00C153FC"/>
    <w:rsid w:val="00C1609F"/>
    <w:rsid w:val="00C16D53"/>
    <w:rsid w:val="00C17C4D"/>
    <w:rsid w:val="00C20BC5"/>
    <w:rsid w:val="00C2195A"/>
    <w:rsid w:val="00C221CD"/>
    <w:rsid w:val="00C2233B"/>
    <w:rsid w:val="00C23782"/>
    <w:rsid w:val="00C23DD8"/>
    <w:rsid w:val="00C2418A"/>
    <w:rsid w:val="00C262E1"/>
    <w:rsid w:val="00C27521"/>
    <w:rsid w:val="00C27866"/>
    <w:rsid w:val="00C30390"/>
    <w:rsid w:val="00C34FD8"/>
    <w:rsid w:val="00C35B61"/>
    <w:rsid w:val="00C36BC8"/>
    <w:rsid w:val="00C376BC"/>
    <w:rsid w:val="00C41D26"/>
    <w:rsid w:val="00C42A78"/>
    <w:rsid w:val="00C4353B"/>
    <w:rsid w:val="00C44D4D"/>
    <w:rsid w:val="00C4647E"/>
    <w:rsid w:val="00C467A4"/>
    <w:rsid w:val="00C47EBA"/>
    <w:rsid w:val="00C50FDB"/>
    <w:rsid w:val="00C53591"/>
    <w:rsid w:val="00C53B85"/>
    <w:rsid w:val="00C5517F"/>
    <w:rsid w:val="00C556A9"/>
    <w:rsid w:val="00C55C47"/>
    <w:rsid w:val="00C573BA"/>
    <w:rsid w:val="00C57A63"/>
    <w:rsid w:val="00C61A85"/>
    <w:rsid w:val="00C62218"/>
    <w:rsid w:val="00C64F26"/>
    <w:rsid w:val="00C6735D"/>
    <w:rsid w:val="00C707EB"/>
    <w:rsid w:val="00C70CAD"/>
    <w:rsid w:val="00C724F8"/>
    <w:rsid w:val="00C72691"/>
    <w:rsid w:val="00C75AC2"/>
    <w:rsid w:val="00C764D4"/>
    <w:rsid w:val="00C7709C"/>
    <w:rsid w:val="00C77A4E"/>
    <w:rsid w:val="00C8067A"/>
    <w:rsid w:val="00C80844"/>
    <w:rsid w:val="00C80873"/>
    <w:rsid w:val="00C8304A"/>
    <w:rsid w:val="00C8347C"/>
    <w:rsid w:val="00C83BFC"/>
    <w:rsid w:val="00C8403A"/>
    <w:rsid w:val="00C8411C"/>
    <w:rsid w:val="00C85F0B"/>
    <w:rsid w:val="00C8626C"/>
    <w:rsid w:val="00C8656F"/>
    <w:rsid w:val="00C868CD"/>
    <w:rsid w:val="00C87164"/>
    <w:rsid w:val="00C87A96"/>
    <w:rsid w:val="00C87CA2"/>
    <w:rsid w:val="00C87EF1"/>
    <w:rsid w:val="00C87FAB"/>
    <w:rsid w:val="00C92E54"/>
    <w:rsid w:val="00C93040"/>
    <w:rsid w:val="00C9457B"/>
    <w:rsid w:val="00C95AF5"/>
    <w:rsid w:val="00C965C3"/>
    <w:rsid w:val="00CA00B0"/>
    <w:rsid w:val="00CA0465"/>
    <w:rsid w:val="00CA3576"/>
    <w:rsid w:val="00CA44FC"/>
    <w:rsid w:val="00CA50C1"/>
    <w:rsid w:val="00CB0079"/>
    <w:rsid w:val="00CB02D1"/>
    <w:rsid w:val="00CB04B7"/>
    <w:rsid w:val="00CB0E51"/>
    <w:rsid w:val="00CB18AE"/>
    <w:rsid w:val="00CB2E5C"/>
    <w:rsid w:val="00CB3183"/>
    <w:rsid w:val="00CB416B"/>
    <w:rsid w:val="00CB43CE"/>
    <w:rsid w:val="00CB47B7"/>
    <w:rsid w:val="00CB4A69"/>
    <w:rsid w:val="00CB5220"/>
    <w:rsid w:val="00CB5506"/>
    <w:rsid w:val="00CC0E1E"/>
    <w:rsid w:val="00CC1783"/>
    <w:rsid w:val="00CC2CD6"/>
    <w:rsid w:val="00CC2E98"/>
    <w:rsid w:val="00CC3FB3"/>
    <w:rsid w:val="00CD2419"/>
    <w:rsid w:val="00CD42F3"/>
    <w:rsid w:val="00CD4E42"/>
    <w:rsid w:val="00CD4E9F"/>
    <w:rsid w:val="00CD5401"/>
    <w:rsid w:val="00CD578B"/>
    <w:rsid w:val="00CE058E"/>
    <w:rsid w:val="00CE263D"/>
    <w:rsid w:val="00CE5543"/>
    <w:rsid w:val="00CE7B73"/>
    <w:rsid w:val="00CF0B7D"/>
    <w:rsid w:val="00CF11B7"/>
    <w:rsid w:val="00CF3AD0"/>
    <w:rsid w:val="00CF59AD"/>
    <w:rsid w:val="00CF6B59"/>
    <w:rsid w:val="00CF6F7C"/>
    <w:rsid w:val="00CF75ED"/>
    <w:rsid w:val="00D02B92"/>
    <w:rsid w:val="00D0311E"/>
    <w:rsid w:val="00D062A4"/>
    <w:rsid w:val="00D11112"/>
    <w:rsid w:val="00D1198D"/>
    <w:rsid w:val="00D12DBF"/>
    <w:rsid w:val="00D134E1"/>
    <w:rsid w:val="00D13F74"/>
    <w:rsid w:val="00D1427A"/>
    <w:rsid w:val="00D15E3E"/>
    <w:rsid w:val="00D1721D"/>
    <w:rsid w:val="00D205EC"/>
    <w:rsid w:val="00D216D7"/>
    <w:rsid w:val="00D24B21"/>
    <w:rsid w:val="00D2749A"/>
    <w:rsid w:val="00D30F7F"/>
    <w:rsid w:val="00D31881"/>
    <w:rsid w:val="00D31B71"/>
    <w:rsid w:val="00D337F2"/>
    <w:rsid w:val="00D345EF"/>
    <w:rsid w:val="00D346FC"/>
    <w:rsid w:val="00D34F2A"/>
    <w:rsid w:val="00D368FB"/>
    <w:rsid w:val="00D36B4F"/>
    <w:rsid w:val="00D37318"/>
    <w:rsid w:val="00D378FF"/>
    <w:rsid w:val="00D40213"/>
    <w:rsid w:val="00D4025E"/>
    <w:rsid w:val="00D431E4"/>
    <w:rsid w:val="00D43A54"/>
    <w:rsid w:val="00D43D4D"/>
    <w:rsid w:val="00D43D84"/>
    <w:rsid w:val="00D45557"/>
    <w:rsid w:val="00D46045"/>
    <w:rsid w:val="00D46C9B"/>
    <w:rsid w:val="00D50B63"/>
    <w:rsid w:val="00D535FB"/>
    <w:rsid w:val="00D57C2D"/>
    <w:rsid w:val="00D600B7"/>
    <w:rsid w:val="00D603DC"/>
    <w:rsid w:val="00D60F85"/>
    <w:rsid w:val="00D619D3"/>
    <w:rsid w:val="00D61BDA"/>
    <w:rsid w:val="00D624D9"/>
    <w:rsid w:val="00D65203"/>
    <w:rsid w:val="00D71666"/>
    <w:rsid w:val="00D72367"/>
    <w:rsid w:val="00D72969"/>
    <w:rsid w:val="00D741BE"/>
    <w:rsid w:val="00D76FB8"/>
    <w:rsid w:val="00D778F7"/>
    <w:rsid w:val="00D80D71"/>
    <w:rsid w:val="00D816BA"/>
    <w:rsid w:val="00D81EAA"/>
    <w:rsid w:val="00D81ECB"/>
    <w:rsid w:val="00D82364"/>
    <w:rsid w:val="00D82BEC"/>
    <w:rsid w:val="00D830BD"/>
    <w:rsid w:val="00D831DD"/>
    <w:rsid w:val="00D835CD"/>
    <w:rsid w:val="00D84694"/>
    <w:rsid w:val="00D87A1E"/>
    <w:rsid w:val="00D9290F"/>
    <w:rsid w:val="00D96462"/>
    <w:rsid w:val="00D97034"/>
    <w:rsid w:val="00DA1485"/>
    <w:rsid w:val="00DA16DA"/>
    <w:rsid w:val="00DA312B"/>
    <w:rsid w:val="00DA38D7"/>
    <w:rsid w:val="00DA68DA"/>
    <w:rsid w:val="00DA79BD"/>
    <w:rsid w:val="00DB085F"/>
    <w:rsid w:val="00DB1028"/>
    <w:rsid w:val="00DB1772"/>
    <w:rsid w:val="00DB396C"/>
    <w:rsid w:val="00DB3DF7"/>
    <w:rsid w:val="00DB3FA2"/>
    <w:rsid w:val="00DB49B3"/>
    <w:rsid w:val="00DB609E"/>
    <w:rsid w:val="00DB637A"/>
    <w:rsid w:val="00DB69D6"/>
    <w:rsid w:val="00DB7031"/>
    <w:rsid w:val="00DB725B"/>
    <w:rsid w:val="00DC2C19"/>
    <w:rsid w:val="00DC36D8"/>
    <w:rsid w:val="00DC3E72"/>
    <w:rsid w:val="00DC439F"/>
    <w:rsid w:val="00DC4715"/>
    <w:rsid w:val="00DC4E6D"/>
    <w:rsid w:val="00DC521E"/>
    <w:rsid w:val="00DC5FB0"/>
    <w:rsid w:val="00DC65DC"/>
    <w:rsid w:val="00DC70D3"/>
    <w:rsid w:val="00DC77D6"/>
    <w:rsid w:val="00DD0517"/>
    <w:rsid w:val="00DD062D"/>
    <w:rsid w:val="00DD1C52"/>
    <w:rsid w:val="00DD471F"/>
    <w:rsid w:val="00DD5584"/>
    <w:rsid w:val="00DD65FE"/>
    <w:rsid w:val="00DD705C"/>
    <w:rsid w:val="00DE17AB"/>
    <w:rsid w:val="00DE2006"/>
    <w:rsid w:val="00DE246A"/>
    <w:rsid w:val="00DE47D3"/>
    <w:rsid w:val="00DE4C41"/>
    <w:rsid w:val="00DE58AF"/>
    <w:rsid w:val="00DE6539"/>
    <w:rsid w:val="00DE682E"/>
    <w:rsid w:val="00DE7153"/>
    <w:rsid w:val="00DE72BA"/>
    <w:rsid w:val="00DE7DD0"/>
    <w:rsid w:val="00DF065A"/>
    <w:rsid w:val="00DF07C3"/>
    <w:rsid w:val="00DF09F5"/>
    <w:rsid w:val="00DF2429"/>
    <w:rsid w:val="00DF2BBB"/>
    <w:rsid w:val="00DF37FE"/>
    <w:rsid w:val="00DF3E0B"/>
    <w:rsid w:val="00DF56E8"/>
    <w:rsid w:val="00DF60E8"/>
    <w:rsid w:val="00DF6EE4"/>
    <w:rsid w:val="00DF7D54"/>
    <w:rsid w:val="00E00820"/>
    <w:rsid w:val="00E034FB"/>
    <w:rsid w:val="00E0400F"/>
    <w:rsid w:val="00E04A30"/>
    <w:rsid w:val="00E05F70"/>
    <w:rsid w:val="00E068C0"/>
    <w:rsid w:val="00E06C30"/>
    <w:rsid w:val="00E10133"/>
    <w:rsid w:val="00E104EA"/>
    <w:rsid w:val="00E11C2A"/>
    <w:rsid w:val="00E12D4C"/>
    <w:rsid w:val="00E135C3"/>
    <w:rsid w:val="00E15E33"/>
    <w:rsid w:val="00E16ACC"/>
    <w:rsid w:val="00E245BC"/>
    <w:rsid w:val="00E24874"/>
    <w:rsid w:val="00E248AD"/>
    <w:rsid w:val="00E25A80"/>
    <w:rsid w:val="00E261D1"/>
    <w:rsid w:val="00E30F8F"/>
    <w:rsid w:val="00E325F2"/>
    <w:rsid w:val="00E33858"/>
    <w:rsid w:val="00E3524D"/>
    <w:rsid w:val="00E35A29"/>
    <w:rsid w:val="00E367A0"/>
    <w:rsid w:val="00E3685A"/>
    <w:rsid w:val="00E36A2F"/>
    <w:rsid w:val="00E37611"/>
    <w:rsid w:val="00E40CE8"/>
    <w:rsid w:val="00E41019"/>
    <w:rsid w:val="00E41488"/>
    <w:rsid w:val="00E41557"/>
    <w:rsid w:val="00E4213D"/>
    <w:rsid w:val="00E43B78"/>
    <w:rsid w:val="00E4507D"/>
    <w:rsid w:val="00E4563F"/>
    <w:rsid w:val="00E45780"/>
    <w:rsid w:val="00E46D36"/>
    <w:rsid w:val="00E46D6F"/>
    <w:rsid w:val="00E47C74"/>
    <w:rsid w:val="00E510BB"/>
    <w:rsid w:val="00E513A2"/>
    <w:rsid w:val="00E5455B"/>
    <w:rsid w:val="00E560D5"/>
    <w:rsid w:val="00E56A7A"/>
    <w:rsid w:val="00E624C7"/>
    <w:rsid w:val="00E635E7"/>
    <w:rsid w:val="00E64A80"/>
    <w:rsid w:val="00E6579E"/>
    <w:rsid w:val="00E666B8"/>
    <w:rsid w:val="00E66C1F"/>
    <w:rsid w:val="00E67F66"/>
    <w:rsid w:val="00E74F74"/>
    <w:rsid w:val="00E751EF"/>
    <w:rsid w:val="00E752E4"/>
    <w:rsid w:val="00E757B6"/>
    <w:rsid w:val="00E75B75"/>
    <w:rsid w:val="00E76700"/>
    <w:rsid w:val="00E76957"/>
    <w:rsid w:val="00E8135E"/>
    <w:rsid w:val="00E81606"/>
    <w:rsid w:val="00E81D66"/>
    <w:rsid w:val="00E82D80"/>
    <w:rsid w:val="00E834D5"/>
    <w:rsid w:val="00E83824"/>
    <w:rsid w:val="00E844E5"/>
    <w:rsid w:val="00E84A08"/>
    <w:rsid w:val="00E84FDE"/>
    <w:rsid w:val="00E87C59"/>
    <w:rsid w:val="00E920D6"/>
    <w:rsid w:val="00E92AF0"/>
    <w:rsid w:val="00E939A4"/>
    <w:rsid w:val="00E948CD"/>
    <w:rsid w:val="00E9578F"/>
    <w:rsid w:val="00EA0AA5"/>
    <w:rsid w:val="00EA4A92"/>
    <w:rsid w:val="00EA6208"/>
    <w:rsid w:val="00EA689F"/>
    <w:rsid w:val="00EB0B55"/>
    <w:rsid w:val="00EB1F20"/>
    <w:rsid w:val="00EB27A8"/>
    <w:rsid w:val="00EB2A54"/>
    <w:rsid w:val="00EB2CCE"/>
    <w:rsid w:val="00EB38B3"/>
    <w:rsid w:val="00EB392E"/>
    <w:rsid w:val="00EB416B"/>
    <w:rsid w:val="00EB6527"/>
    <w:rsid w:val="00EB7C1B"/>
    <w:rsid w:val="00EC1F32"/>
    <w:rsid w:val="00EC20A0"/>
    <w:rsid w:val="00EC2D92"/>
    <w:rsid w:val="00EC32AA"/>
    <w:rsid w:val="00EC3347"/>
    <w:rsid w:val="00EC389B"/>
    <w:rsid w:val="00EC41A3"/>
    <w:rsid w:val="00ED06A9"/>
    <w:rsid w:val="00ED07E6"/>
    <w:rsid w:val="00ED0FDB"/>
    <w:rsid w:val="00ED38F1"/>
    <w:rsid w:val="00ED3D6C"/>
    <w:rsid w:val="00ED3E87"/>
    <w:rsid w:val="00ED7A5E"/>
    <w:rsid w:val="00ED7D25"/>
    <w:rsid w:val="00ED7FA6"/>
    <w:rsid w:val="00EE08F2"/>
    <w:rsid w:val="00EE0A84"/>
    <w:rsid w:val="00EE1A8F"/>
    <w:rsid w:val="00EE54A6"/>
    <w:rsid w:val="00EE5D20"/>
    <w:rsid w:val="00EE5E28"/>
    <w:rsid w:val="00EE67FD"/>
    <w:rsid w:val="00EE6869"/>
    <w:rsid w:val="00EF1435"/>
    <w:rsid w:val="00EF164A"/>
    <w:rsid w:val="00EF1B54"/>
    <w:rsid w:val="00EF390D"/>
    <w:rsid w:val="00EF4228"/>
    <w:rsid w:val="00EF4968"/>
    <w:rsid w:val="00EF6D5D"/>
    <w:rsid w:val="00EF768E"/>
    <w:rsid w:val="00EF7A15"/>
    <w:rsid w:val="00F0136B"/>
    <w:rsid w:val="00F03789"/>
    <w:rsid w:val="00F03BFC"/>
    <w:rsid w:val="00F03CCC"/>
    <w:rsid w:val="00F04CB6"/>
    <w:rsid w:val="00F05663"/>
    <w:rsid w:val="00F067C5"/>
    <w:rsid w:val="00F10071"/>
    <w:rsid w:val="00F1126A"/>
    <w:rsid w:val="00F1322F"/>
    <w:rsid w:val="00F139FF"/>
    <w:rsid w:val="00F17EBA"/>
    <w:rsid w:val="00F21654"/>
    <w:rsid w:val="00F21BA7"/>
    <w:rsid w:val="00F21BE1"/>
    <w:rsid w:val="00F23542"/>
    <w:rsid w:val="00F243AD"/>
    <w:rsid w:val="00F269A0"/>
    <w:rsid w:val="00F27963"/>
    <w:rsid w:val="00F27B9C"/>
    <w:rsid w:val="00F30455"/>
    <w:rsid w:val="00F30753"/>
    <w:rsid w:val="00F30D3B"/>
    <w:rsid w:val="00F322E3"/>
    <w:rsid w:val="00F33130"/>
    <w:rsid w:val="00F33817"/>
    <w:rsid w:val="00F3456B"/>
    <w:rsid w:val="00F34BA1"/>
    <w:rsid w:val="00F34FD6"/>
    <w:rsid w:val="00F36FE4"/>
    <w:rsid w:val="00F44A7F"/>
    <w:rsid w:val="00F44B3A"/>
    <w:rsid w:val="00F45502"/>
    <w:rsid w:val="00F458CC"/>
    <w:rsid w:val="00F45C5C"/>
    <w:rsid w:val="00F45D35"/>
    <w:rsid w:val="00F50A59"/>
    <w:rsid w:val="00F51F09"/>
    <w:rsid w:val="00F525A2"/>
    <w:rsid w:val="00F5351D"/>
    <w:rsid w:val="00F53E78"/>
    <w:rsid w:val="00F54B06"/>
    <w:rsid w:val="00F62B74"/>
    <w:rsid w:val="00F631F5"/>
    <w:rsid w:val="00F63281"/>
    <w:rsid w:val="00F638DE"/>
    <w:rsid w:val="00F64677"/>
    <w:rsid w:val="00F64F40"/>
    <w:rsid w:val="00F666A6"/>
    <w:rsid w:val="00F6720C"/>
    <w:rsid w:val="00F67534"/>
    <w:rsid w:val="00F7185F"/>
    <w:rsid w:val="00F719A9"/>
    <w:rsid w:val="00F72455"/>
    <w:rsid w:val="00F74E9E"/>
    <w:rsid w:val="00F75DBB"/>
    <w:rsid w:val="00F761E3"/>
    <w:rsid w:val="00F80970"/>
    <w:rsid w:val="00F821A5"/>
    <w:rsid w:val="00F8268B"/>
    <w:rsid w:val="00F82D03"/>
    <w:rsid w:val="00F82E5C"/>
    <w:rsid w:val="00F831D7"/>
    <w:rsid w:val="00F83302"/>
    <w:rsid w:val="00F834A9"/>
    <w:rsid w:val="00F86349"/>
    <w:rsid w:val="00F86659"/>
    <w:rsid w:val="00F878C0"/>
    <w:rsid w:val="00F9070E"/>
    <w:rsid w:val="00F90744"/>
    <w:rsid w:val="00F92A10"/>
    <w:rsid w:val="00F94419"/>
    <w:rsid w:val="00F94AFA"/>
    <w:rsid w:val="00F97803"/>
    <w:rsid w:val="00F97900"/>
    <w:rsid w:val="00FA01A4"/>
    <w:rsid w:val="00FA3510"/>
    <w:rsid w:val="00FA4074"/>
    <w:rsid w:val="00FA4A70"/>
    <w:rsid w:val="00FA60E6"/>
    <w:rsid w:val="00FB037D"/>
    <w:rsid w:val="00FB13F1"/>
    <w:rsid w:val="00FB1D7B"/>
    <w:rsid w:val="00FB2B5F"/>
    <w:rsid w:val="00FB518E"/>
    <w:rsid w:val="00FB553C"/>
    <w:rsid w:val="00FB585B"/>
    <w:rsid w:val="00FB5E38"/>
    <w:rsid w:val="00FB5F80"/>
    <w:rsid w:val="00FB752A"/>
    <w:rsid w:val="00FB7B1A"/>
    <w:rsid w:val="00FC0090"/>
    <w:rsid w:val="00FC0567"/>
    <w:rsid w:val="00FC0EDF"/>
    <w:rsid w:val="00FC4905"/>
    <w:rsid w:val="00FC505B"/>
    <w:rsid w:val="00FC5DEF"/>
    <w:rsid w:val="00FC6163"/>
    <w:rsid w:val="00FC78CC"/>
    <w:rsid w:val="00FC7C2D"/>
    <w:rsid w:val="00FD0BB5"/>
    <w:rsid w:val="00FD1217"/>
    <w:rsid w:val="00FD18D0"/>
    <w:rsid w:val="00FD1A8F"/>
    <w:rsid w:val="00FD2C5B"/>
    <w:rsid w:val="00FD306B"/>
    <w:rsid w:val="00FD3F58"/>
    <w:rsid w:val="00FD534A"/>
    <w:rsid w:val="00FD5D7B"/>
    <w:rsid w:val="00FD6EB6"/>
    <w:rsid w:val="00FE0265"/>
    <w:rsid w:val="00FE038A"/>
    <w:rsid w:val="00FE0C53"/>
    <w:rsid w:val="00FE19C5"/>
    <w:rsid w:val="00FE31C8"/>
    <w:rsid w:val="00FE33A2"/>
    <w:rsid w:val="00FE38A6"/>
    <w:rsid w:val="00FE444D"/>
    <w:rsid w:val="00FE4EC3"/>
    <w:rsid w:val="00FE4ECB"/>
    <w:rsid w:val="00FE50F6"/>
    <w:rsid w:val="00FE54D1"/>
    <w:rsid w:val="00FE5D21"/>
    <w:rsid w:val="00FE60BC"/>
    <w:rsid w:val="00FE7570"/>
    <w:rsid w:val="00FF0617"/>
    <w:rsid w:val="00FF190E"/>
    <w:rsid w:val="00FF1996"/>
    <w:rsid w:val="00FF2E0F"/>
    <w:rsid w:val="00FF2EB6"/>
    <w:rsid w:val="00FF3187"/>
    <w:rsid w:val="00FF4965"/>
    <w:rsid w:val="00FF4D59"/>
    <w:rsid w:val="00FF55B3"/>
    <w:rsid w:val="00FF585B"/>
    <w:rsid w:val="00FF5D8C"/>
    <w:rsid w:val="00FF64B6"/>
    <w:rsid w:val="00FF73A5"/>
    <w:rsid w:val="00FF744A"/>
    <w:rsid w:val="00FF7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0193">
      <v:textbox inset="5.85pt,.7pt,5.85pt,.7pt"/>
    </o:shapedefaults>
    <o:shapelayout v:ext="edit">
      <o:idmap v:ext="edit" data="1"/>
    </o:shapelayout>
  </w:shapeDefaults>
  <w:decimalSymbol w:val="."/>
  <w:listSeparator w:val=","/>
  <w14:docId w14:val="49B9DA48"/>
  <w15:chartTrackingRefBased/>
  <w15:docId w15:val="{A601F223-A1DE-42D1-B571-C3E00056A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1DB2"/>
    <w:pPr>
      <w:widowControl w:val="0"/>
      <w:jc w:val="both"/>
    </w:pPr>
    <w:rPr>
      <w:rFonts w:ascii="Century" w:eastAsia="ＭＳ 明朝" w:hAnsi="Century" w:cs="Times New Roman"/>
      <w:sz w:val="21"/>
      <w:szCs w:val="24"/>
    </w:rPr>
  </w:style>
  <w:style w:type="paragraph" w:styleId="3">
    <w:name w:val="heading 3"/>
    <w:basedOn w:val="a1"/>
    <w:next w:val="a1"/>
    <w:link w:val="30"/>
    <w:qFormat/>
    <w:rsid w:val="00621DB2"/>
    <w:pPr>
      <w:keepNext/>
      <w:ind w:leftChars="400" w:left="400"/>
      <w:outlineLvl w:val="2"/>
    </w:pPr>
    <w:rPr>
      <w:rFonts w:ascii="Arial" w:eastAsia="ＭＳ ゴシック" w:hAnsi="Arial"/>
    </w:rPr>
  </w:style>
  <w:style w:type="paragraph" w:styleId="5">
    <w:name w:val="heading 5"/>
    <w:basedOn w:val="a1"/>
    <w:next w:val="a1"/>
    <w:link w:val="50"/>
    <w:qFormat/>
    <w:rsid w:val="00621DB2"/>
    <w:pPr>
      <w:keepNext/>
      <w:numPr>
        <w:ilvl w:val="4"/>
        <w:numId w:val="7"/>
      </w:numPr>
      <w:outlineLvl w:val="4"/>
    </w:pPr>
    <w:rPr>
      <w:rFonts w:ascii="Arial" w:eastAsia="ＭＳ ゴシック" w:hAnsi="Arial"/>
      <w:sz w:val="22"/>
    </w:rPr>
  </w:style>
  <w:style w:type="paragraph" w:styleId="6">
    <w:name w:val="heading 6"/>
    <w:basedOn w:val="a1"/>
    <w:next w:val="a1"/>
    <w:link w:val="60"/>
    <w:qFormat/>
    <w:rsid w:val="00621DB2"/>
    <w:pPr>
      <w:keepNext/>
      <w:numPr>
        <w:ilvl w:val="5"/>
        <w:numId w:val="7"/>
      </w:numPr>
      <w:outlineLvl w:val="5"/>
    </w:pPr>
    <w:rPr>
      <w:rFonts w:ascii="ＭＳ 明朝"/>
      <w:b/>
      <w:bCs/>
      <w:sz w:val="22"/>
    </w:rPr>
  </w:style>
  <w:style w:type="paragraph" w:styleId="71">
    <w:name w:val="heading 7"/>
    <w:basedOn w:val="a1"/>
    <w:next w:val="a1"/>
    <w:link w:val="72"/>
    <w:qFormat/>
    <w:rsid w:val="00621DB2"/>
    <w:pPr>
      <w:keepNext/>
      <w:numPr>
        <w:ilvl w:val="6"/>
        <w:numId w:val="7"/>
      </w:numPr>
      <w:outlineLvl w:val="6"/>
    </w:pPr>
    <w:rPr>
      <w:rFonts w:ascii="ＭＳ 明朝"/>
      <w:sz w:val="22"/>
    </w:rPr>
  </w:style>
  <w:style w:type="paragraph" w:styleId="8">
    <w:name w:val="heading 8"/>
    <w:basedOn w:val="a1"/>
    <w:next w:val="a1"/>
    <w:link w:val="80"/>
    <w:qFormat/>
    <w:rsid w:val="00621DB2"/>
    <w:pPr>
      <w:keepNext/>
      <w:numPr>
        <w:ilvl w:val="7"/>
        <w:numId w:val="7"/>
      </w:numPr>
      <w:outlineLvl w:val="7"/>
    </w:pPr>
    <w:rPr>
      <w:rFonts w:ascii="ＭＳ 明朝"/>
      <w:sz w:val="22"/>
    </w:rPr>
  </w:style>
  <w:style w:type="paragraph" w:styleId="9">
    <w:name w:val="heading 9"/>
    <w:basedOn w:val="a1"/>
    <w:next w:val="a1"/>
    <w:link w:val="90"/>
    <w:qFormat/>
    <w:rsid w:val="00621DB2"/>
    <w:pPr>
      <w:keepNext/>
      <w:numPr>
        <w:ilvl w:val="8"/>
        <w:numId w:val="7"/>
      </w:numPr>
      <w:outlineLvl w:val="8"/>
    </w:pPr>
    <w:rPr>
      <w:rFonts w:ascii="ＭＳ 明朝"/>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0">
    <w:name w:val="見出し 3 (文字)"/>
    <w:basedOn w:val="a2"/>
    <w:link w:val="3"/>
    <w:rsid w:val="00621DB2"/>
    <w:rPr>
      <w:rFonts w:ascii="Arial" w:hAnsi="Arial" w:cs="Times New Roman"/>
      <w:sz w:val="21"/>
      <w:szCs w:val="24"/>
    </w:rPr>
  </w:style>
  <w:style w:type="character" w:customStyle="1" w:styleId="50">
    <w:name w:val="見出し 5 (文字)"/>
    <w:basedOn w:val="a2"/>
    <w:link w:val="5"/>
    <w:rsid w:val="00621DB2"/>
    <w:rPr>
      <w:rFonts w:ascii="Arial" w:hAnsi="Arial" w:cs="Times New Roman"/>
      <w:szCs w:val="24"/>
    </w:rPr>
  </w:style>
  <w:style w:type="character" w:customStyle="1" w:styleId="60">
    <w:name w:val="見出し 6 (文字)"/>
    <w:basedOn w:val="a2"/>
    <w:link w:val="6"/>
    <w:rsid w:val="00621DB2"/>
    <w:rPr>
      <w:rFonts w:ascii="ＭＳ 明朝" w:eastAsia="ＭＳ 明朝" w:hAnsi="Century" w:cs="Times New Roman"/>
      <w:b/>
      <w:bCs/>
      <w:szCs w:val="24"/>
    </w:rPr>
  </w:style>
  <w:style w:type="character" w:customStyle="1" w:styleId="72">
    <w:name w:val="見出し 7 (文字)"/>
    <w:basedOn w:val="a2"/>
    <w:link w:val="71"/>
    <w:rsid w:val="00621DB2"/>
    <w:rPr>
      <w:rFonts w:ascii="ＭＳ 明朝" w:eastAsia="ＭＳ 明朝" w:hAnsi="Century" w:cs="Times New Roman"/>
      <w:szCs w:val="24"/>
    </w:rPr>
  </w:style>
  <w:style w:type="character" w:customStyle="1" w:styleId="80">
    <w:name w:val="見出し 8 (文字)"/>
    <w:basedOn w:val="a2"/>
    <w:link w:val="8"/>
    <w:rsid w:val="00621DB2"/>
    <w:rPr>
      <w:rFonts w:ascii="ＭＳ 明朝" w:eastAsia="ＭＳ 明朝" w:hAnsi="Century" w:cs="Times New Roman"/>
      <w:szCs w:val="24"/>
    </w:rPr>
  </w:style>
  <w:style w:type="character" w:customStyle="1" w:styleId="90">
    <w:name w:val="見出し 9 (文字)"/>
    <w:basedOn w:val="a2"/>
    <w:link w:val="9"/>
    <w:rsid w:val="00621DB2"/>
    <w:rPr>
      <w:rFonts w:ascii="ＭＳ 明朝" w:eastAsia="ＭＳ 明朝" w:hAnsi="Century" w:cs="Times New Roman"/>
      <w:szCs w:val="24"/>
    </w:rPr>
  </w:style>
  <w:style w:type="paragraph" w:styleId="a5">
    <w:name w:val="Plain Text"/>
    <w:basedOn w:val="a1"/>
    <w:link w:val="a6"/>
    <w:rsid w:val="00621DB2"/>
    <w:rPr>
      <w:rFonts w:ascii="ＭＳ 明朝" w:hAnsi="Courier New" w:cs="Courier New"/>
      <w:szCs w:val="21"/>
    </w:rPr>
  </w:style>
  <w:style w:type="character" w:customStyle="1" w:styleId="a6">
    <w:name w:val="書式なし (文字)"/>
    <w:basedOn w:val="a2"/>
    <w:link w:val="a5"/>
    <w:rsid w:val="00621DB2"/>
    <w:rPr>
      <w:rFonts w:ascii="ＭＳ 明朝" w:eastAsia="ＭＳ 明朝" w:hAnsi="Courier New" w:cs="Courier New"/>
      <w:sz w:val="21"/>
      <w:szCs w:val="21"/>
    </w:rPr>
  </w:style>
  <w:style w:type="paragraph" w:styleId="a7">
    <w:name w:val="footer"/>
    <w:basedOn w:val="a1"/>
    <w:link w:val="a8"/>
    <w:uiPriority w:val="99"/>
    <w:rsid w:val="00621DB2"/>
    <w:pPr>
      <w:tabs>
        <w:tab w:val="center" w:pos="4252"/>
        <w:tab w:val="right" w:pos="8504"/>
      </w:tabs>
      <w:snapToGrid w:val="0"/>
    </w:pPr>
  </w:style>
  <w:style w:type="character" w:customStyle="1" w:styleId="a8">
    <w:name w:val="フッター (文字)"/>
    <w:basedOn w:val="a2"/>
    <w:link w:val="a7"/>
    <w:uiPriority w:val="99"/>
    <w:rsid w:val="00621DB2"/>
    <w:rPr>
      <w:rFonts w:ascii="Century" w:eastAsia="ＭＳ 明朝" w:hAnsi="Century" w:cs="Times New Roman"/>
      <w:sz w:val="21"/>
      <w:szCs w:val="24"/>
    </w:rPr>
  </w:style>
  <w:style w:type="character" w:styleId="a9">
    <w:name w:val="page number"/>
    <w:basedOn w:val="a2"/>
    <w:rsid w:val="00621DB2"/>
  </w:style>
  <w:style w:type="paragraph" w:styleId="aa">
    <w:name w:val="Balloon Text"/>
    <w:basedOn w:val="a1"/>
    <w:link w:val="ab"/>
    <w:semiHidden/>
    <w:rsid w:val="00621DB2"/>
    <w:rPr>
      <w:rFonts w:ascii="Arial" w:eastAsia="ＭＳ ゴシック" w:hAnsi="Arial"/>
      <w:sz w:val="18"/>
      <w:szCs w:val="18"/>
    </w:rPr>
  </w:style>
  <w:style w:type="character" w:customStyle="1" w:styleId="ab">
    <w:name w:val="吹き出し (文字)"/>
    <w:basedOn w:val="a2"/>
    <w:link w:val="aa"/>
    <w:semiHidden/>
    <w:rsid w:val="00621DB2"/>
    <w:rPr>
      <w:rFonts w:ascii="Arial" w:hAnsi="Arial" w:cs="Times New Roman"/>
      <w:sz w:val="18"/>
      <w:szCs w:val="18"/>
    </w:rPr>
  </w:style>
  <w:style w:type="paragraph" w:styleId="ac">
    <w:name w:val="header"/>
    <w:basedOn w:val="a1"/>
    <w:link w:val="ad"/>
    <w:uiPriority w:val="99"/>
    <w:rsid w:val="00621DB2"/>
    <w:pPr>
      <w:tabs>
        <w:tab w:val="center" w:pos="4252"/>
        <w:tab w:val="right" w:pos="8504"/>
      </w:tabs>
      <w:snapToGrid w:val="0"/>
    </w:pPr>
  </w:style>
  <w:style w:type="character" w:customStyle="1" w:styleId="ad">
    <w:name w:val="ヘッダー (文字)"/>
    <w:basedOn w:val="a2"/>
    <w:link w:val="ac"/>
    <w:uiPriority w:val="99"/>
    <w:rsid w:val="00621DB2"/>
    <w:rPr>
      <w:rFonts w:ascii="Century" w:eastAsia="ＭＳ 明朝" w:hAnsi="Century" w:cs="Times New Roman"/>
      <w:sz w:val="21"/>
      <w:szCs w:val="24"/>
    </w:rPr>
  </w:style>
  <w:style w:type="paragraph" w:styleId="ae">
    <w:name w:val="footnote text"/>
    <w:basedOn w:val="a1"/>
    <w:link w:val="af"/>
    <w:rsid w:val="00621DB2"/>
    <w:pPr>
      <w:snapToGrid w:val="0"/>
      <w:jc w:val="left"/>
    </w:pPr>
  </w:style>
  <w:style w:type="character" w:customStyle="1" w:styleId="af">
    <w:name w:val="脚注文字列 (文字)"/>
    <w:basedOn w:val="a2"/>
    <w:link w:val="ae"/>
    <w:rsid w:val="00621DB2"/>
    <w:rPr>
      <w:rFonts w:ascii="Century" w:eastAsia="ＭＳ 明朝" w:hAnsi="Century" w:cs="Times New Roman"/>
      <w:sz w:val="21"/>
      <w:szCs w:val="24"/>
    </w:rPr>
  </w:style>
  <w:style w:type="character" w:styleId="af0">
    <w:name w:val="footnote reference"/>
    <w:rsid w:val="00621DB2"/>
    <w:rPr>
      <w:vertAlign w:val="superscript"/>
    </w:rPr>
  </w:style>
  <w:style w:type="paragraph" w:customStyle="1" w:styleId="af1">
    <w:name w:val="オアシス"/>
    <w:rsid w:val="00621DB2"/>
    <w:pPr>
      <w:widowControl w:val="0"/>
      <w:wordWrap w:val="0"/>
      <w:autoSpaceDE w:val="0"/>
      <w:autoSpaceDN w:val="0"/>
      <w:adjustRightInd w:val="0"/>
      <w:spacing w:line="393" w:lineRule="exact"/>
      <w:jc w:val="both"/>
    </w:pPr>
    <w:rPr>
      <w:rFonts w:ascii="ＭＳ 明朝" w:eastAsia="ＭＳ 明朝" w:hAnsi="Century" w:cs="ＭＳ 明朝"/>
      <w:spacing w:val="2"/>
      <w:kern w:val="0"/>
    </w:rPr>
  </w:style>
  <w:style w:type="table" w:styleId="af2">
    <w:name w:val="Table Grid"/>
    <w:basedOn w:val="a3"/>
    <w:rsid w:val="00621DB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621DB2"/>
    <w:rPr>
      <w:rFonts w:ascii="Century" w:eastAsia="ＭＳ 明朝" w:hAnsi="Century" w:cs="Times New Roman"/>
      <w:kern w:val="0"/>
    </w:rPr>
  </w:style>
  <w:style w:type="character" w:customStyle="1" w:styleId="af4">
    <w:name w:val="行間詰め (文字)"/>
    <w:link w:val="af3"/>
    <w:uiPriority w:val="1"/>
    <w:rsid w:val="00621DB2"/>
    <w:rPr>
      <w:rFonts w:ascii="Century" w:eastAsia="ＭＳ 明朝" w:hAnsi="Century" w:cs="Times New Roman"/>
      <w:kern w:val="0"/>
    </w:rPr>
  </w:style>
  <w:style w:type="paragraph" w:customStyle="1" w:styleId="7">
    <w:name w:val="7次計レベル１"/>
    <w:basedOn w:val="a1"/>
    <w:rsid w:val="00621DB2"/>
    <w:pPr>
      <w:numPr>
        <w:numId w:val="7"/>
      </w:numPr>
    </w:pPr>
    <w:rPr>
      <w:rFonts w:ascii="ＭＳ 明朝"/>
      <w:sz w:val="22"/>
    </w:rPr>
  </w:style>
  <w:style w:type="paragraph" w:customStyle="1" w:styleId="70">
    <w:name w:val="7次計レベル２"/>
    <w:basedOn w:val="a1"/>
    <w:rsid w:val="00621DB2"/>
    <w:pPr>
      <w:numPr>
        <w:ilvl w:val="1"/>
        <w:numId w:val="7"/>
      </w:numPr>
    </w:pPr>
    <w:rPr>
      <w:rFonts w:ascii="ＭＳ 明朝"/>
      <w:sz w:val="22"/>
    </w:rPr>
  </w:style>
  <w:style w:type="paragraph" w:customStyle="1" w:styleId="a">
    <w:name w:val="７次計レベル３"/>
    <w:basedOn w:val="a1"/>
    <w:rsid w:val="00621DB2"/>
    <w:pPr>
      <w:numPr>
        <w:ilvl w:val="2"/>
        <w:numId w:val="7"/>
      </w:numPr>
    </w:pPr>
    <w:rPr>
      <w:rFonts w:ascii="ＭＳ 明朝"/>
      <w:sz w:val="22"/>
    </w:rPr>
  </w:style>
  <w:style w:type="paragraph" w:customStyle="1" w:styleId="a0">
    <w:name w:val="７次計レベル４"/>
    <w:basedOn w:val="a1"/>
    <w:rsid w:val="00621DB2"/>
    <w:pPr>
      <w:numPr>
        <w:ilvl w:val="3"/>
        <w:numId w:val="7"/>
      </w:numPr>
    </w:pPr>
    <w:rPr>
      <w:rFonts w:ascii="ＭＳ 明朝"/>
      <w:sz w:val="22"/>
    </w:rPr>
  </w:style>
  <w:style w:type="paragraph" w:styleId="Web">
    <w:name w:val="Normal (Web)"/>
    <w:basedOn w:val="a1"/>
    <w:uiPriority w:val="99"/>
    <w:unhideWhenUsed/>
    <w:rsid w:val="00621DB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5">
    <w:name w:val="annotation reference"/>
    <w:basedOn w:val="a2"/>
    <w:rsid w:val="00621DB2"/>
    <w:rPr>
      <w:sz w:val="18"/>
      <w:szCs w:val="18"/>
    </w:rPr>
  </w:style>
  <w:style w:type="paragraph" w:styleId="af6">
    <w:name w:val="annotation text"/>
    <w:basedOn w:val="a1"/>
    <w:link w:val="af7"/>
    <w:rsid w:val="00621DB2"/>
    <w:pPr>
      <w:jc w:val="left"/>
    </w:pPr>
  </w:style>
  <w:style w:type="character" w:customStyle="1" w:styleId="af7">
    <w:name w:val="コメント文字列 (文字)"/>
    <w:basedOn w:val="a2"/>
    <w:link w:val="af6"/>
    <w:rsid w:val="00621DB2"/>
    <w:rPr>
      <w:rFonts w:ascii="Century" w:eastAsia="ＭＳ 明朝" w:hAnsi="Century" w:cs="Times New Roman"/>
      <w:sz w:val="21"/>
      <w:szCs w:val="24"/>
    </w:rPr>
  </w:style>
  <w:style w:type="paragraph" w:styleId="af8">
    <w:name w:val="annotation subject"/>
    <w:basedOn w:val="af6"/>
    <w:next w:val="af6"/>
    <w:link w:val="af9"/>
    <w:rsid w:val="00621DB2"/>
    <w:rPr>
      <w:b/>
      <w:bCs/>
    </w:rPr>
  </w:style>
  <w:style w:type="character" w:customStyle="1" w:styleId="af9">
    <w:name w:val="コメント内容 (文字)"/>
    <w:basedOn w:val="af7"/>
    <w:link w:val="af8"/>
    <w:rsid w:val="00621DB2"/>
    <w:rPr>
      <w:rFonts w:ascii="Century" w:eastAsia="ＭＳ 明朝" w:hAnsi="Century" w:cs="Times New Roman"/>
      <w:b/>
      <w:bCs/>
      <w:sz w:val="21"/>
      <w:szCs w:val="24"/>
    </w:rPr>
  </w:style>
  <w:style w:type="paragraph" w:styleId="afa">
    <w:name w:val="Revision"/>
    <w:hidden/>
    <w:uiPriority w:val="99"/>
    <w:semiHidden/>
    <w:rsid w:val="00580348"/>
    <w:rPr>
      <w:rFonts w:ascii="Century" w:eastAsia="ＭＳ 明朝" w:hAnsi="Century" w:cs="Times New Roman"/>
      <w:sz w:val="21"/>
      <w:szCs w:val="24"/>
    </w:rPr>
  </w:style>
  <w:style w:type="paragraph" w:styleId="afb">
    <w:name w:val="List Paragraph"/>
    <w:basedOn w:val="a1"/>
    <w:uiPriority w:val="34"/>
    <w:qFormat/>
    <w:rsid w:val="005353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953754">
      <w:bodyDiv w:val="1"/>
      <w:marLeft w:val="0"/>
      <w:marRight w:val="0"/>
      <w:marTop w:val="0"/>
      <w:marBottom w:val="0"/>
      <w:divBdr>
        <w:top w:val="none" w:sz="0" w:space="0" w:color="auto"/>
        <w:left w:val="none" w:sz="0" w:space="0" w:color="auto"/>
        <w:bottom w:val="none" w:sz="0" w:space="0" w:color="auto"/>
        <w:right w:val="none" w:sz="0" w:space="0" w:color="auto"/>
      </w:divBdr>
    </w:div>
    <w:div w:id="204435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image" Target="media/image14.png"/><Relationship Id="rId33" Type="http://schemas.openxmlformats.org/officeDocument/2006/relationships/image" Target="media/image22.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image" Target="media/image13.emf"/><Relationship Id="rId32" Type="http://schemas.openxmlformats.org/officeDocument/2006/relationships/image" Target="media/image21.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emf"/><Relationship Id="rId28" Type="http://schemas.openxmlformats.org/officeDocument/2006/relationships/image" Target="media/image17.emf"/><Relationship Id="rId10" Type="http://schemas.openxmlformats.org/officeDocument/2006/relationships/footer" Target="footer3.xml"/><Relationship Id="rId19" Type="http://schemas.openxmlformats.org/officeDocument/2006/relationships/image" Target="media/image8.emf"/><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emf"/><Relationship Id="rId30" Type="http://schemas.openxmlformats.org/officeDocument/2006/relationships/image" Target="media/image19.png"/><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B42CA-6C0F-4F5C-898B-E16CAC512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5479</TotalTime>
  <Pages>106</Pages>
  <Words>13898</Words>
  <Characters>79219</Characters>
  <Application>Microsoft Office Word</Application>
  <DocSecurity>0</DocSecurity>
  <Lines>660</Lines>
  <Paragraphs>185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作成者</dc:creator>
  <cp:keywords/>
  <dc:description/>
  <cp:lastModifiedBy>江原　夏美</cp:lastModifiedBy>
  <cp:revision>1665</cp:revision>
  <cp:lastPrinted>2026-06-18T09:50:00Z</cp:lastPrinted>
  <dcterms:created xsi:type="dcterms:W3CDTF">2021-05-20T02:29:00Z</dcterms:created>
  <dcterms:modified xsi:type="dcterms:W3CDTF">2026-07-16T00:48:00Z</dcterms:modified>
</cp:coreProperties>
</file>