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772A38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</w:p>
    <w:p w:rsidR="00F6487B" w:rsidRPr="00772A38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772A38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772A38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1D6F3E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令和２</w:t>
      </w:r>
      <w:r w:rsidR="005827D2" w:rsidRPr="001D6F3E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年度一般会計補正予算（第</w:t>
      </w:r>
      <w:r w:rsidR="00563C76" w:rsidRPr="001D6F3E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１２</w:t>
      </w:r>
      <w:r w:rsidR="00BA10ED" w:rsidRPr="001D6F3E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号）</w:t>
      </w:r>
      <w:r w:rsidR="00563C76" w:rsidRPr="001D6F3E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案の概</w:t>
      </w:r>
      <w:r w:rsidR="00563C76" w:rsidRPr="001D6F3E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要</w:t>
      </w:r>
    </w:p>
    <w:p w:rsidR="00497D41" w:rsidRPr="00772A38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772A38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772A38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772A38" w:rsidRDefault="00F04708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772A38">
        <w:rPr>
          <w:rFonts w:ascii="ＭＳ Ｐ明朝" w:eastAsia="ＭＳ Ｐ明朝" w:hAnsi="ＭＳ Ｐ明朝" w:hint="eastAsia"/>
          <w:sz w:val="22"/>
        </w:rPr>
        <w:t>一般会計補正予算（第</w:t>
      </w:r>
      <w:r w:rsidR="007E7055" w:rsidRPr="00772A38">
        <w:rPr>
          <w:rFonts w:ascii="ＭＳ Ｐ明朝" w:eastAsia="ＭＳ Ｐ明朝" w:hAnsi="ＭＳ Ｐ明朝" w:hint="eastAsia"/>
          <w:sz w:val="22"/>
        </w:rPr>
        <w:t>１２号）案は、新型コロナウイルス感染症の拡大防止に向けた事業者</w:t>
      </w:r>
      <w:r w:rsidR="007F561D">
        <w:rPr>
          <w:rFonts w:ascii="ＭＳ Ｐ明朝" w:eastAsia="ＭＳ Ｐ明朝" w:hAnsi="ＭＳ Ｐ明朝" w:hint="eastAsia"/>
          <w:sz w:val="22"/>
        </w:rPr>
        <w:t>へ</w:t>
      </w:r>
      <w:r w:rsidR="007E7055" w:rsidRPr="00772A38">
        <w:rPr>
          <w:rFonts w:ascii="ＭＳ Ｐ明朝" w:eastAsia="ＭＳ Ｐ明朝" w:hAnsi="ＭＳ Ｐ明朝" w:hint="eastAsia"/>
          <w:sz w:val="22"/>
        </w:rPr>
        <w:t>の支援に</w:t>
      </w:r>
      <w:r w:rsidR="00BA097E" w:rsidRPr="001F192A">
        <w:rPr>
          <w:rFonts w:ascii="ＭＳ Ｐ明朝" w:eastAsia="ＭＳ Ｐ明朝" w:hAnsi="ＭＳ Ｐ明朝" w:hint="eastAsia"/>
          <w:color w:val="000000" w:themeColor="text1"/>
          <w:sz w:val="22"/>
        </w:rPr>
        <w:t>緊急に</w:t>
      </w:r>
      <w:r w:rsidR="007E7055" w:rsidRPr="001F192A">
        <w:rPr>
          <w:rFonts w:ascii="ＭＳ Ｐ明朝" w:eastAsia="ＭＳ Ｐ明朝" w:hAnsi="ＭＳ Ｐ明朝" w:hint="eastAsia"/>
          <w:color w:val="000000" w:themeColor="text1"/>
          <w:sz w:val="22"/>
        </w:rPr>
        <w:t>必</w:t>
      </w:r>
      <w:r w:rsidR="007E7055" w:rsidRPr="00772A38">
        <w:rPr>
          <w:rFonts w:ascii="ＭＳ Ｐ明朝" w:eastAsia="ＭＳ Ｐ明朝" w:hAnsi="ＭＳ Ｐ明朝" w:hint="eastAsia"/>
          <w:sz w:val="22"/>
        </w:rPr>
        <w:t>要な経費を追加するため、編成しました</w:t>
      </w:r>
      <w:r w:rsidR="006877E7" w:rsidRPr="00772A38">
        <w:rPr>
          <w:rFonts w:ascii="ＭＳ Ｐ明朝" w:eastAsia="ＭＳ Ｐ明朝" w:hAnsi="ＭＳ Ｐ明朝" w:hint="eastAsia"/>
          <w:sz w:val="22"/>
        </w:rPr>
        <w:t>。</w:t>
      </w:r>
    </w:p>
    <w:p w:rsidR="00474DC8" w:rsidRPr="00772A38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772A38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772A38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772A3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772A3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772A3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772A3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772A3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772A38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772A38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9"/>
        <w:gridCol w:w="2272"/>
        <w:gridCol w:w="2266"/>
        <w:gridCol w:w="2273"/>
      </w:tblGrid>
      <w:tr w:rsidR="00772A38" w:rsidRPr="00772A38" w:rsidTr="00D8250B">
        <w:tc>
          <w:tcPr>
            <w:tcW w:w="2197" w:type="dxa"/>
            <w:vAlign w:val="center"/>
          </w:tcPr>
          <w:p w:rsidR="003771A4" w:rsidRPr="00772A38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772A38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772A38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772A38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7E7055" w:rsidRPr="00772A38" w:rsidTr="00497D41">
        <w:tc>
          <w:tcPr>
            <w:tcW w:w="2197" w:type="dxa"/>
            <w:vAlign w:val="center"/>
          </w:tcPr>
          <w:p w:rsidR="003771A4" w:rsidRPr="00772A38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772A38" w:rsidRDefault="007E7055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/>
                <w:sz w:val="24"/>
                <w:szCs w:val="24"/>
              </w:rPr>
              <w:t>3,909,242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772A38" w:rsidRDefault="001D6F3E" w:rsidP="00A8518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8,8</w:t>
            </w:r>
            <w:r w:rsidR="00E3360A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772A38" w:rsidRDefault="007E7055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</w:t>
            </w:r>
            <w:r w:rsidR="001D6F3E">
              <w:rPr>
                <w:rFonts w:ascii="ＭＳ Ｐゴシック" w:eastAsia="ＭＳ Ｐゴシック" w:hAnsi="ＭＳ Ｐゴシック"/>
                <w:sz w:val="24"/>
                <w:szCs w:val="24"/>
              </w:rPr>
              <w:t>918</w:t>
            </w:r>
            <w:r w:rsidR="001D6F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,0</w:t>
            </w:r>
            <w:r w:rsidR="00E3360A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</w:t>
            </w:r>
          </w:p>
        </w:tc>
      </w:tr>
    </w:tbl>
    <w:p w:rsidR="00474DC8" w:rsidRPr="00772A38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772A38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772A38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772A38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772A38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772A38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772A38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772A38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772A38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772A38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772A38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772A38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772A38" w:rsidRPr="00772A38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772A38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772A38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772A38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772A38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772A38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772A38" w:rsidRPr="00772A38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772A38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772A38" w:rsidRDefault="001D6F3E" w:rsidP="002F12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7,6</w:t>
            </w:r>
            <w:r w:rsidR="002F122D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772A38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772A38" w:rsidRDefault="00CD3B1D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</w:t>
            </w:r>
            <w:r w:rsidR="00CE2649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772A38" w:rsidRDefault="001D6F3E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8,8</w:t>
            </w:r>
            <w:r w:rsidR="00E3360A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</w:tr>
      <w:tr w:rsidR="00772A38" w:rsidRPr="00772A38" w:rsidTr="001C4896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772A38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772A38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772A38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772A38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772A38" w:rsidRDefault="00171B88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772A38" w:rsidRDefault="001D6F3E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8,8</w:t>
            </w:r>
            <w:r w:rsidR="00E3360A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</w:tr>
      <w:tr w:rsidR="00772A38" w:rsidRPr="00772A38" w:rsidTr="001C4896">
        <w:trPr>
          <w:trHeight w:val="44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772A38" w:rsidRDefault="0031024E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02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772A38" w:rsidRDefault="00F05D22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</w:t>
            </w:r>
            <w:r w:rsidR="00E3360A" w:rsidRPr="00772A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1C3" w:rsidRPr="00772A38" w:rsidTr="000B545F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772A38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772A38" w:rsidRDefault="003A41C3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772A38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B73A1" w:rsidRPr="00772A38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31024E" w:rsidRPr="001F192A" w:rsidRDefault="0031024E" w:rsidP="0031024E">
      <w:pPr>
        <w:ind w:right="200"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0"/>
        </w:rPr>
      </w:pPr>
      <w:r w:rsidRPr="001F192A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 xml:space="preserve">○ 補正後の財政調整基金残高（令和2年度末見込み）　　　　　　　　　　　 　 </w:t>
      </w:r>
      <w:r w:rsidR="00F05D22" w:rsidRPr="00F05D22">
        <w:rPr>
          <w:rFonts w:ascii="ＭＳ Ｐゴシック" w:eastAsia="ＭＳ Ｐゴシック" w:hAnsi="ＭＳ Ｐゴシック" w:hint="eastAsia"/>
          <w:sz w:val="24"/>
          <w:szCs w:val="20"/>
        </w:rPr>
        <w:t>298</w:t>
      </w:r>
      <w:r w:rsidRPr="001F192A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億円</w:t>
      </w:r>
    </w:p>
    <w:p w:rsidR="00E031EA" w:rsidRPr="001F192A" w:rsidRDefault="00E031EA" w:rsidP="00FB73A1">
      <w:pPr>
        <w:snapToGrid w:val="0"/>
        <w:rPr>
          <w:rFonts w:ascii="ＭＳ Ｐゴシック" w:eastAsia="ＭＳ Ｐゴシック" w:hAnsi="ＭＳ Ｐゴシック"/>
          <w:color w:val="000000" w:themeColor="text1"/>
          <w:sz w:val="24"/>
          <w:szCs w:val="20"/>
        </w:rPr>
      </w:pPr>
    </w:p>
    <w:p w:rsidR="0031024E" w:rsidRPr="001F192A" w:rsidRDefault="0031024E" w:rsidP="00FB73A1">
      <w:pPr>
        <w:snapToGrid w:val="0"/>
        <w:rPr>
          <w:rFonts w:ascii="ＭＳ Ｐゴシック" w:eastAsia="ＭＳ Ｐゴシック" w:hAnsi="ＭＳ Ｐゴシック"/>
          <w:color w:val="000000" w:themeColor="text1"/>
          <w:sz w:val="24"/>
          <w:szCs w:val="20"/>
        </w:rPr>
      </w:pPr>
    </w:p>
    <w:p w:rsidR="001C4896" w:rsidRPr="001F192A" w:rsidRDefault="001C4896" w:rsidP="00FB73A1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492B82" w:rsidRPr="001F192A" w:rsidRDefault="003200FD" w:rsidP="003200FD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1F192A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【３】 補正項目</w:t>
      </w:r>
    </w:p>
    <w:p w:rsidR="00A85181" w:rsidRPr="001F192A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 w:rsidRPr="001F192A"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</w:t>
      </w:r>
      <w:r w:rsidR="00A85181" w:rsidRPr="001F192A">
        <w:rPr>
          <w:rFonts w:cs="Meiryo UI" w:hint="eastAsia"/>
          <w:bCs/>
          <w:color w:val="000000" w:themeColor="text1"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1F192A" w:rsidRPr="001F192A" w:rsidTr="00474DC8">
        <w:tc>
          <w:tcPr>
            <w:tcW w:w="458" w:type="dxa"/>
            <w:shd w:val="clear" w:color="auto" w:fill="auto"/>
            <w:hideMark/>
          </w:tcPr>
          <w:p w:rsidR="00492B82" w:rsidRPr="001F192A" w:rsidRDefault="00492B82" w:rsidP="000B545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F192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1F192A" w:rsidRDefault="00CD3B1D" w:rsidP="00457B7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F192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飲食店等への支援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1F192A" w:rsidRDefault="001D6F3E" w:rsidP="000B545F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8,8</w:t>
            </w:r>
            <w:r w:rsidR="00E3360A" w:rsidRPr="001F192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11</w:t>
            </w:r>
            <w:r w:rsidR="00CD3B1D" w:rsidRPr="001F192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,</w:t>
            </w:r>
            <w:r w:rsidR="00E3360A" w:rsidRPr="001F192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0</w:t>
            </w:r>
            <w:r w:rsidR="001C4896" w:rsidRPr="001F192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F192A" w:rsidRPr="001F192A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1F192A" w:rsidRDefault="00A3299B" w:rsidP="000B545F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1F19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【</w:t>
            </w:r>
            <w:r w:rsidR="00CD3B1D" w:rsidRPr="001F19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商工労働</w:t>
            </w:r>
            <w:r w:rsidR="001C4896" w:rsidRPr="001F19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部</w:t>
            </w:r>
            <w:r w:rsidR="00492B82" w:rsidRPr="001F192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】</w:t>
            </w:r>
            <w:r w:rsidR="00492B82"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1F192A" w:rsidRPr="001F192A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1F192A" w:rsidRDefault="00492B82" w:rsidP="000B545F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D82B91" w:rsidRPr="001F192A" w:rsidRDefault="00CD3B1D" w:rsidP="007F561D">
            <w:pPr>
              <w:spacing w:line="300" w:lineRule="exact"/>
              <w:ind w:right="-28" w:firstLineChars="100" w:firstLine="22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感染症の拡大防止のため、</w:t>
            </w:r>
            <w:r w:rsidR="00DB548E"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大阪市北区及び中央区</w:t>
            </w:r>
            <w:r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において営業時間短縮の要請に協力した事業者に対し、大阪市が支給する</w:t>
            </w:r>
            <w:r w:rsidR="00DE04D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58</w:t>
            </w:r>
            <w:bookmarkStart w:id="0" w:name="_GoBack"/>
            <w:bookmarkEnd w:id="0"/>
            <w:r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万円の協力金の一部を負担</w:t>
            </w:r>
            <w:r w:rsidR="001C4896" w:rsidRPr="001F19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:rsidR="00D82B91" w:rsidRPr="001F192A" w:rsidRDefault="00D82B91" w:rsidP="00D82B91">
            <w:pPr>
              <w:spacing w:line="300" w:lineRule="exact"/>
              <w:ind w:right="-28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1F192A" w:rsidRDefault="00492B82" w:rsidP="000B545F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FB73A1" w:rsidRPr="00772A38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772A38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6B" w:rsidRDefault="00CE0F6B" w:rsidP="00EA271E">
      <w:r>
        <w:separator/>
      </w:r>
    </w:p>
  </w:endnote>
  <w:endnote w:type="continuationSeparator" w:id="0">
    <w:p w:rsidR="00CE0F6B" w:rsidRDefault="00CE0F6B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6B" w:rsidRDefault="00CE0F6B" w:rsidP="00EA271E">
      <w:r>
        <w:separator/>
      </w:r>
    </w:p>
  </w:footnote>
  <w:footnote w:type="continuationSeparator" w:id="0">
    <w:p w:rsidR="00CE0F6B" w:rsidRDefault="00CE0F6B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5869"/>
    <w:rsid w:val="00053C19"/>
    <w:rsid w:val="0006242D"/>
    <w:rsid w:val="00065E32"/>
    <w:rsid w:val="000677F7"/>
    <w:rsid w:val="00067D3B"/>
    <w:rsid w:val="0008759D"/>
    <w:rsid w:val="000B1B30"/>
    <w:rsid w:val="000B545F"/>
    <w:rsid w:val="000C39F8"/>
    <w:rsid w:val="000C5D4D"/>
    <w:rsid w:val="000D12F7"/>
    <w:rsid w:val="000E2E62"/>
    <w:rsid w:val="000E7129"/>
    <w:rsid w:val="000F77B1"/>
    <w:rsid w:val="00101E8C"/>
    <w:rsid w:val="00103052"/>
    <w:rsid w:val="00115C79"/>
    <w:rsid w:val="00120B62"/>
    <w:rsid w:val="001269BB"/>
    <w:rsid w:val="00141AD3"/>
    <w:rsid w:val="0015604A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1C5823"/>
    <w:rsid w:val="001D6F3E"/>
    <w:rsid w:val="001E1D07"/>
    <w:rsid w:val="001F192A"/>
    <w:rsid w:val="00203341"/>
    <w:rsid w:val="00224091"/>
    <w:rsid w:val="002450FB"/>
    <w:rsid w:val="00245B7F"/>
    <w:rsid w:val="0029673F"/>
    <w:rsid w:val="002A0EC3"/>
    <w:rsid w:val="002B32D0"/>
    <w:rsid w:val="002D62E9"/>
    <w:rsid w:val="002E45D4"/>
    <w:rsid w:val="002F122D"/>
    <w:rsid w:val="003031BC"/>
    <w:rsid w:val="0031024E"/>
    <w:rsid w:val="003125B8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71A4"/>
    <w:rsid w:val="00391C28"/>
    <w:rsid w:val="00393B70"/>
    <w:rsid w:val="003972BB"/>
    <w:rsid w:val="003A41C3"/>
    <w:rsid w:val="003B063D"/>
    <w:rsid w:val="003B2FB9"/>
    <w:rsid w:val="003C2B34"/>
    <w:rsid w:val="003C6633"/>
    <w:rsid w:val="003C72D6"/>
    <w:rsid w:val="003D633F"/>
    <w:rsid w:val="003F044D"/>
    <w:rsid w:val="003F1963"/>
    <w:rsid w:val="003F1F34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C7DDF"/>
    <w:rsid w:val="004F073C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63C76"/>
    <w:rsid w:val="005827D2"/>
    <w:rsid w:val="00590583"/>
    <w:rsid w:val="005909CA"/>
    <w:rsid w:val="00591126"/>
    <w:rsid w:val="00595ED8"/>
    <w:rsid w:val="005A1E43"/>
    <w:rsid w:val="005A76EF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877E7"/>
    <w:rsid w:val="00694028"/>
    <w:rsid w:val="00697599"/>
    <w:rsid w:val="00697873"/>
    <w:rsid w:val="00697909"/>
    <w:rsid w:val="006A6D98"/>
    <w:rsid w:val="007224CF"/>
    <w:rsid w:val="0074146B"/>
    <w:rsid w:val="00752A7A"/>
    <w:rsid w:val="0076192A"/>
    <w:rsid w:val="00772A38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E7055"/>
    <w:rsid w:val="007F15F7"/>
    <w:rsid w:val="007F561D"/>
    <w:rsid w:val="00811DEA"/>
    <w:rsid w:val="008212FE"/>
    <w:rsid w:val="00824FEC"/>
    <w:rsid w:val="00834F02"/>
    <w:rsid w:val="00842526"/>
    <w:rsid w:val="00845B68"/>
    <w:rsid w:val="0087586F"/>
    <w:rsid w:val="0088330B"/>
    <w:rsid w:val="00895BFA"/>
    <w:rsid w:val="008A240D"/>
    <w:rsid w:val="008A4950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1439"/>
    <w:rsid w:val="009B7493"/>
    <w:rsid w:val="009D796D"/>
    <w:rsid w:val="009E5E5E"/>
    <w:rsid w:val="00A045A5"/>
    <w:rsid w:val="00A313DE"/>
    <w:rsid w:val="00A3299B"/>
    <w:rsid w:val="00A36149"/>
    <w:rsid w:val="00A4582C"/>
    <w:rsid w:val="00A524CA"/>
    <w:rsid w:val="00A53C6F"/>
    <w:rsid w:val="00A64A9A"/>
    <w:rsid w:val="00A70DBB"/>
    <w:rsid w:val="00A712AE"/>
    <w:rsid w:val="00A84A0B"/>
    <w:rsid w:val="00A8518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7566"/>
    <w:rsid w:val="00AE479F"/>
    <w:rsid w:val="00AF26BC"/>
    <w:rsid w:val="00B02B5B"/>
    <w:rsid w:val="00B03AB6"/>
    <w:rsid w:val="00B14E9F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097E"/>
    <w:rsid w:val="00BA10ED"/>
    <w:rsid w:val="00BB5FF2"/>
    <w:rsid w:val="00C26641"/>
    <w:rsid w:val="00C3609C"/>
    <w:rsid w:val="00C4065B"/>
    <w:rsid w:val="00C90999"/>
    <w:rsid w:val="00C934EA"/>
    <w:rsid w:val="00CA441D"/>
    <w:rsid w:val="00CD3B1D"/>
    <w:rsid w:val="00CD52E0"/>
    <w:rsid w:val="00CE0EF5"/>
    <w:rsid w:val="00CE0F6B"/>
    <w:rsid w:val="00CE2649"/>
    <w:rsid w:val="00CE7DBA"/>
    <w:rsid w:val="00CF4C56"/>
    <w:rsid w:val="00D0199C"/>
    <w:rsid w:val="00D01F01"/>
    <w:rsid w:val="00D11C39"/>
    <w:rsid w:val="00D13601"/>
    <w:rsid w:val="00D15202"/>
    <w:rsid w:val="00D20E31"/>
    <w:rsid w:val="00D24A0D"/>
    <w:rsid w:val="00D24CC2"/>
    <w:rsid w:val="00D35C6F"/>
    <w:rsid w:val="00D43274"/>
    <w:rsid w:val="00D479E8"/>
    <w:rsid w:val="00D549B5"/>
    <w:rsid w:val="00D8250B"/>
    <w:rsid w:val="00D82B91"/>
    <w:rsid w:val="00DA0AB6"/>
    <w:rsid w:val="00DA53F1"/>
    <w:rsid w:val="00DB548E"/>
    <w:rsid w:val="00DC668D"/>
    <w:rsid w:val="00DE04DC"/>
    <w:rsid w:val="00DE1215"/>
    <w:rsid w:val="00DF3130"/>
    <w:rsid w:val="00DF5055"/>
    <w:rsid w:val="00DF6BE5"/>
    <w:rsid w:val="00E031EA"/>
    <w:rsid w:val="00E03608"/>
    <w:rsid w:val="00E03992"/>
    <w:rsid w:val="00E04C66"/>
    <w:rsid w:val="00E27645"/>
    <w:rsid w:val="00E322B7"/>
    <w:rsid w:val="00E3360A"/>
    <w:rsid w:val="00E418FF"/>
    <w:rsid w:val="00E67712"/>
    <w:rsid w:val="00E72E10"/>
    <w:rsid w:val="00E8402A"/>
    <w:rsid w:val="00E902B3"/>
    <w:rsid w:val="00E96975"/>
    <w:rsid w:val="00E97FA9"/>
    <w:rsid w:val="00EA271E"/>
    <w:rsid w:val="00EF4410"/>
    <w:rsid w:val="00F04708"/>
    <w:rsid w:val="00F05D22"/>
    <w:rsid w:val="00F06100"/>
    <w:rsid w:val="00F146C2"/>
    <w:rsid w:val="00F354D7"/>
    <w:rsid w:val="00F441CF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C5539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3149-534B-4F0C-8474-E90A3E99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梅野　絵里奈</cp:lastModifiedBy>
  <cp:revision>2</cp:revision>
  <cp:lastPrinted>2020-12-03T07:49:00Z</cp:lastPrinted>
  <dcterms:created xsi:type="dcterms:W3CDTF">2020-12-03T07:50:00Z</dcterms:created>
  <dcterms:modified xsi:type="dcterms:W3CDTF">2020-12-03T07:50:00Z</dcterms:modified>
</cp:coreProperties>
</file>